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388" w:rsidRDefault="003B1388" w:rsidP="003B1388">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32"/>
          <w:szCs w:val="28"/>
        </w:rPr>
      </w:pPr>
      <w:r>
        <w:rPr>
          <w:rFonts w:cs="Sylfaen"/>
          <w:b/>
          <w:sz w:val="32"/>
          <w:szCs w:val="28"/>
          <w:lang w:val="hy-AM"/>
        </w:rPr>
        <w:t>Գլուխ</w:t>
      </w:r>
      <w:r>
        <w:rPr>
          <w:b/>
          <w:sz w:val="32"/>
          <w:szCs w:val="28"/>
        </w:rPr>
        <w:t>XXIX</w:t>
      </w:r>
    </w:p>
    <w:p w:rsidR="003B1388" w:rsidRDefault="003B1388" w:rsidP="003B1388">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32"/>
          <w:szCs w:val="28"/>
          <w:lang w:val="ka-GE"/>
        </w:rPr>
      </w:pPr>
    </w:p>
    <w:p w:rsidR="003B1388" w:rsidRDefault="003B1388" w:rsidP="003B1388">
      <w:pPr>
        <w:shd w:val="clear" w:color="auto" w:fill="DAEEF3"/>
        <w:autoSpaceDE w:val="0"/>
        <w:autoSpaceDN w:val="0"/>
        <w:adjustRightInd w:val="0"/>
        <w:jc w:val="center"/>
        <w:rPr>
          <w:rFonts w:ascii="Sylfaen" w:hAnsi="Sylfaen"/>
          <w:b/>
          <w:sz w:val="22"/>
          <w:szCs w:val="22"/>
          <w:lang w:val="ka-GE"/>
        </w:rPr>
      </w:pPr>
    </w:p>
    <w:p w:rsidR="003B1388" w:rsidRPr="00E009E4" w:rsidRDefault="003B1388" w:rsidP="003B1388">
      <w:pPr>
        <w:autoSpaceDE w:val="0"/>
        <w:autoSpaceDN w:val="0"/>
        <w:adjustRightInd w:val="0"/>
        <w:jc w:val="center"/>
        <w:rPr>
          <w:rFonts w:ascii="Sylfaen" w:hAnsi="Sylfaen"/>
          <w:b/>
          <w:sz w:val="28"/>
          <w:szCs w:val="22"/>
          <w:lang w:val="ka-GE"/>
        </w:rPr>
      </w:pPr>
      <w:r>
        <w:rPr>
          <w:rFonts w:ascii="Sylfaen" w:hAnsi="Sylfaen"/>
          <w:b/>
          <w:sz w:val="28"/>
          <w:szCs w:val="22"/>
          <w:lang w:val="hy-AM"/>
        </w:rPr>
        <w:t xml:space="preserve">Տարրական աստիճանի անգլերեն լեզվի ծրագրի բովանդակությունը </w:t>
      </w:r>
    </w:p>
    <w:p w:rsidR="003B1388" w:rsidRPr="00E009E4" w:rsidRDefault="003B1388" w:rsidP="003B1388">
      <w:pPr>
        <w:autoSpaceDE w:val="0"/>
        <w:autoSpaceDN w:val="0"/>
        <w:adjustRightInd w:val="0"/>
        <w:jc w:val="center"/>
        <w:rPr>
          <w:rFonts w:ascii="Sylfaen" w:hAnsi="Sylfaen"/>
          <w:b/>
          <w:sz w:val="28"/>
          <w:szCs w:val="22"/>
          <w:lang w:val="ka-GE"/>
        </w:rPr>
      </w:pPr>
      <w:r>
        <w:rPr>
          <w:rFonts w:ascii="Sylfaen" w:hAnsi="Sylfaen"/>
          <w:b/>
          <w:sz w:val="28"/>
          <w:szCs w:val="22"/>
          <w:lang w:val="hy-AM"/>
        </w:rPr>
        <w:t>Մակարդակ՝</w:t>
      </w:r>
      <w:r w:rsidRPr="00203CE6">
        <w:rPr>
          <w:rFonts w:ascii="Sylfaen" w:hAnsi="Sylfaen"/>
          <w:b/>
          <w:sz w:val="28"/>
          <w:szCs w:val="22"/>
          <w:lang w:val="ka-GE"/>
        </w:rPr>
        <w:t xml:space="preserve"> 01, 02 (</w:t>
      </w:r>
      <w:r>
        <w:rPr>
          <w:rFonts w:ascii="Sylfaen" w:hAnsi="Sylfaen"/>
          <w:b/>
          <w:sz w:val="28"/>
          <w:szCs w:val="22"/>
          <w:lang w:val="hy-AM"/>
        </w:rPr>
        <w:t>տ</w:t>
      </w:r>
      <w:r w:rsidRPr="00203CE6">
        <w:rPr>
          <w:rFonts w:ascii="Sylfaen" w:hAnsi="Sylfaen"/>
          <w:b/>
          <w:sz w:val="28"/>
          <w:szCs w:val="22"/>
          <w:lang w:val="ka-GE"/>
        </w:rPr>
        <w:t xml:space="preserve"> 01, </w:t>
      </w:r>
      <w:r>
        <w:rPr>
          <w:rFonts w:ascii="Sylfaen" w:hAnsi="Sylfaen"/>
          <w:b/>
          <w:sz w:val="28"/>
          <w:szCs w:val="22"/>
          <w:lang w:val="hy-AM"/>
        </w:rPr>
        <w:t>տ</w:t>
      </w:r>
      <w:r w:rsidRPr="00203CE6">
        <w:rPr>
          <w:rFonts w:ascii="Sylfaen" w:hAnsi="Sylfaen"/>
          <w:b/>
          <w:sz w:val="28"/>
          <w:szCs w:val="22"/>
          <w:lang w:val="ka-GE"/>
        </w:rPr>
        <w:t xml:space="preserve"> 02)</w:t>
      </w:r>
    </w:p>
    <w:p w:rsidR="003B1388" w:rsidRPr="00E009E4" w:rsidRDefault="003B1388" w:rsidP="003B1388">
      <w:pPr>
        <w:rPr>
          <w:rFonts w:ascii="Sylfaen" w:hAnsi="Sylfaen" w:cs="Sylfaen"/>
          <w:sz w:val="28"/>
          <w:szCs w:val="22"/>
          <w:lang w:val="ka-GE"/>
        </w:rPr>
      </w:pPr>
    </w:p>
    <w:p w:rsidR="003B1388" w:rsidRPr="00C36792" w:rsidRDefault="003B1388" w:rsidP="003B1388">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3B1388" w:rsidRDefault="003B1388" w:rsidP="003B1388">
      <w:pPr>
        <w:tabs>
          <w:tab w:val="left" w:pos="284"/>
        </w:tabs>
        <w:jc w:val="both"/>
        <w:rPr>
          <w:rFonts w:ascii="Sylfaen" w:hAnsi="Sylfaen"/>
          <w:sz w:val="22"/>
          <w:szCs w:val="22"/>
          <w:lang w:val="fr-FR"/>
        </w:rPr>
      </w:pPr>
      <w:r w:rsidRPr="00C36792">
        <w:rPr>
          <w:rFonts w:ascii="Sylfaen" w:hAnsi="Sylfaen"/>
          <w:sz w:val="22"/>
          <w:szCs w:val="22"/>
          <w:lang w:val="fr-FR"/>
        </w:rPr>
        <w:tab/>
      </w:r>
    </w:p>
    <w:p w:rsidR="003B1388" w:rsidRPr="00C36792" w:rsidRDefault="003B1388" w:rsidP="003B1388">
      <w:pPr>
        <w:tabs>
          <w:tab w:val="left" w:pos="284"/>
        </w:tabs>
        <w:jc w:val="both"/>
        <w:rPr>
          <w:rFonts w:ascii="Sylfaen" w:hAnsi="Sylfaen"/>
          <w:sz w:val="22"/>
          <w:szCs w:val="22"/>
          <w:lang w:val="fr-FR"/>
        </w:rPr>
      </w:pPr>
      <w:r>
        <w:rPr>
          <w:rFonts w:ascii="Sylfaen" w:hAnsi="Sylfaen"/>
          <w:sz w:val="22"/>
          <w:szCs w:val="22"/>
          <w:lang w:val="hy-AM"/>
        </w:rPr>
        <w:t>Ծրագրի բովանդակություն</w:t>
      </w:r>
      <w:r w:rsidR="00BC36E2">
        <w:rPr>
          <w:rFonts w:ascii="Sylfaen" w:hAnsi="Sylfaen"/>
          <w:sz w:val="22"/>
          <w:szCs w:val="22"/>
          <w:lang w:val="en-US"/>
        </w:rPr>
        <w:t>ն</w:t>
      </w:r>
      <w:r>
        <w:rPr>
          <w:rFonts w:ascii="Sylfaen" w:hAnsi="Sylfaen"/>
          <w:sz w:val="22"/>
          <w:szCs w:val="22"/>
          <w:lang w:val="hy-AM"/>
        </w:rPr>
        <w:t xml:space="preserve"> </w:t>
      </w:r>
      <w:r w:rsidR="005A75C1" w:rsidRPr="005A75C1">
        <w:rPr>
          <w:rFonts w:ascii="Sylfaen" w:hAnsi="Sylfaen"/>
          <w:sz w:val="22"/>
          <w:szCs w:val="22"/>
          <w:lang w:val="fr-FR"/>
        </w:rPr>
        <w:t xml:space="preserve"> </w:t>
      </w:r>
      <w:r>
        <w:rPr>
          <w:rFonts w:ascii="Sylfaen" w:hAnsi="Sylfaen"/>
          <w:sz w:val="22"/>
          <w:szCs w:val="22"/>
          <w:lang w:val="hy-AM"/>
        </w:rPr>
        <w:t xml:space="preserve"> </w:t>
      </w:r>
      <w:r w:rsidR="005A75C1" w:rsidRPr="005A75C1">
        <w:rPr>
          <w:rFonts w:ascii="Sylfaen" w:hAnsi="Sylfaen"/>
          <w:sz w:val="22"/>
          <w:szCs w:val="22"/>
          <w:lang w:val="fr-FR"/>
        </w:rPr>
        <w:t xml:space="preserve"> </w:t>
      </w:r>
      <w:r>
        <w:rPr>
          <w:rFonts w:ascii="Sylfaen" w:hAnsi="Sylfaen"/>
          <w:sz w:val="22"/>
          <w:szCs w:val="22"/>
          <w:lang w:val="hy-AM"/>
        </w:rPr>
        <w:t xml:space="preserve"> այն լեզվական նյութի </w:t>
      </w:r>
      <w:r w:rsidR="005A75C1">
        <w:rPr>
          <w:rFonts w:ascii="Sylfaen" w:hAnsi="Sylfaen"/>
          <w:sz w:val="22"/>
          <w:szCs w:val="22"/>
          <w:lang w:val="hy-AM"/>
        </w:rPr>
        <w:t>և հանձնարարական թեմատիկայի ցանկ</w:t>
      </w:r>
      <w:r w:rsidR="005A75C1">
        <w:rPr>
          <w:rFonts w:ascii="Sylfaen" w:hAnsi="Sylfaen"/>
          <w:sz w:val="22"/>
          <w:szCs w:val="22"/>
          <w:lang w:val="fr-FR"/>
        </w:rPr>
        <w:t>ն 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w:t>
      </w:r>
      <w:r w:rsidR="005A75C1">
        <w:rPr>
          <w:rFonts w:ascii="Sylfaen" w:hAnsi="Sylfaen"/>
          <w:sz w:val="22"/>
          <w:szCs w:val="22"/>
          <w:lang w:val="fr-FR"/>
        </w:rPr>
        <w:t xml:space="preserve"> </w:t>
      </w:r>
      <w:r>
        <w:rPr>
          <w:rFonts w:ascii="Sylfaen" w:hAnsi="Sylfaen"/>
          <w:sz w:val="22"/>
          <w:szCs w:val="22"/>
          <w:lang w:val="hy-AM"/>
        </w:rPr>
        <w:t xml:space="preserve"> սահմանված հաղորդակցական կարողություն</w:t>
      </w:r>
      <w:r>
        <w:rPr>
          <w:rFonts w:ascii="Sylfaen" w:hAnsi="Sylfaen"/>
          <w:sz w:val="22"/>
          <w:szCs w:val="22"/>
          <w:lang w:val="en-US"/>
        </w:rPr>
        <w:t>ները</w:t>
      </w:r>
      <w:r w:rsidRPr="007C54E4">
        <w:rPr>
          <w:rFonts w:ascii="Sylfaen" w:hAnsi="Sylfaen"/>
          <w:sz w:val="22"/>
          <w:szCs w:val="22"/>
          <w:lang w:val="fr-FR"/>
        </w:rPr>
        <w:t xml:space="preserve"> </w:t>
      </w:r>
      <w:r>
        <w:rPr>
          <w:rFonts w:ascii="Sylfaen" w:hAnsi="Sylfaen"/>
          <w:sz w:val="22"/>
          <w:szCs w:val="22"/>
          <w:lang w:val="en-US"/>
        </w:rPr>
        <w:t>և</w:t>
      </w:r>
      <w:r w:rsidRPr="007C54E4">
        <w:rPr>
          <w:rFonts w:ascii="Sylfaen" w:hAnsi="Sylfaen"/>
          <w:sz w:val="22"/>
          <w:szCs w:val="22"/>
          <w:lang w:val="fr-FR"/>
        </w:rPr>
        <w:t xml:space="preserve"> </w:t>
      </w:r>
      <w:r>
        <w:rPr>
          <w:rFonts w:ascii="Sylfaen" w:hAnsi="Sylfaen"/>
          <w:sz w:val="22"/>
          <w:szCs w:val="22"/>
          <w:lang w:val="hy-AM"/>
        </w:rPr>
        <w:t>հմտությունները զարգացնելու համար: Ցանկը չի կարող սպառիչ լինել, ոչ էլ՝ պարտադիր: Այն</w:t>
      </w:r>
      <w:r w:rsidRPr="003C7081">
        <w:rPr>
          <w:rFonts w:ascii="Sylfaen" w:hAnsi="Sylfaen"/>
          <w:color w:val="FF0000"/>
          <w:sz w:val="22"/>
          <w:szCs w:val="22"/>
          <w:lang w:val="hy-AM"/>
        </w:rPr>
        <w:t xml:space="preserve"> </w:t>
      </w:r>
      <w:r>
        <w:rPr>
          <w:rFonts w:ascii="Sylfaen" w:hAnsi="Sylfaen"/>
          <w:sz w:val="22"/>
          <w:szCs w:val="22"/>
          <w:lang w:val="hy-AM"/>
        </w:rPr>
        <w:t xml:space="preserve">հանձնարարական </w:t>
      </w:r>
      <w:r w:rsidRPr="007C54E4">
        <w:rPr>
          <w:rFonts w:ascii="Sylfaen" w:hAnsi="Sylfaen"/>
          <w:sz w:val="22"/>
          <w:szCs w:val="22"/>
          <w:lang w:val="fr-FR"/>
        </w:rPr>
        <w:t xml:space="preserve"> </w:t>
      </w:r>
      <w:r>
        <w:rPr>
          <w:rFonts w:ascii="Sylfaen" w:hAnsi="Sylfaen"/>
          <w:sz w:val="22"/>
          <w:szCs w:val="22"/>
          <w:lang w:val="hy-AM"/>
        </w:rPr>
        <w:t xml:space="preserve"> բնույթ ունի: Թույլատրվում է փոխել ցանկը, տեղափոխել, լրացնել, կրճատել: Կարևոր է, որ </w:t>
      </w:r>
      <w:r w:rsidR="005A75C1">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նկատի առնվեն.</w:t>
      </w:r>
      <w:r w:rsidRPr="00C36792">
        <w:rPr>
          <w:rFonts w:ascii="Sylfaen" w:hAnsi="Sylfaen"/>
          <w:sz w:val="22"/>
          <w:szCs w:val="22"/>
          <w:lang w:val="fr-FR"/>
        </w:rPr>
        <w:t xml:space="preserve"> </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չափորոշչ</w:t>
      </w:r>
      <w:r>
        <w:rPr>
          <w:rFonts w:ascii="Sylfaen" w:hAnsi="Sylfaen"/>
          <w:sz w:val="22"/>
          <w:szCs w:val="22"/>
          <w:lang w:val="hy-AM"/>
        </w:rPr>
        <w:t>ում մատնանշված հաղորդակցական խնդիրները,</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3B1388" w:rsidRPr="001262BB" w:rsidRDefault="003B1388" w:rsidP="00144AB5">
      <w:pPr>
        <w:numPr>
          <w:ilvl w:val="0"/>
          <w:numId w:val="2"/>
        </w:numPr>
        <w:ind w:left="709" w:hanging="425"/>
        <w:jc w:val="both"/>
        <w:rPr>
          <w:rFonts w:ascii="Sylfaen" w:hAnsi="Sylfaen" w:cs="Sylfaen"/>
          <w:sz w:val="22"/>
          <w:szCs w:val="22"/>
          <w:lang w:val="en-US"/>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3B1388" w:rsidRPr="001262BB" w:rsidRDefault="003B1388" w:rsidP="003B1388">
      <w:pPr>
        <w:ind w:firstLine="284"/>
        <w:jc w:val="both"/>
        <w:rPr>
          <w:rFonts w:ascii="Sylfaen" w:hAnsi="Sylfaen" w:cs="Sylfaen"/>
          <w:sz w:val="22"/>
          <w:szCs w:val="22"/>
          <w:lang w:val="en-US"/>
        </w:rPr>
      </w:pPr>
    </w:p>
    <w:p w:rsidR="003B1388" w:rsidRPr="001262BB" w:rsidRDefault="003B1388" w:rsidP="003B1388">
      <w:pPr>
        <w:jc w:val="both"/>
        <w:rPr>
          <w:rFonts w:ascii="Sylfaen" w:hAnsi="Sylfaen" w:cs="Sylfaen"/>
          <w:b/>
          <w:sz w:val="22"/>
          <w:szCs w:val="22"/>
          <w:lang w:val="en-US"/>
        </w:rPr>
      </w:pPr>
      <w:r>
        <w:rPr>
          <w:rFonts w:ascii="Sylfaen" w:hAnsi="Sylfaen"/>
          <w:b/>
          <w:sz w:val="22"/>
          <w:szCs w:val="22"/>
          <w:lang w:val="hy-AM"/>
        </w:rPr>
        <w:t>Համայնապատկեր</w:t>
      </w:r>
    </w:p>
    <w:p w:rsidR="003B1388" w:rsidRPr="001262BB" w:rsidRDefault="003B1388" w:rsidP="003B1388">
      <w:pPr>
        <w:ind w:firstLine="284"/>
        <w:jc w:val="both"/>
        <w:rPr>
          <w:rFonts w:ascii="Sylfaen" w:hAnsi="Sylfaen" w:cs="Sylfaen"/>
          <w:sz w:val="22"/>
          <w:szCs w:val="22"/>
          <w:lang w:val="en-US"/>
        </w:rPr>
      </w:pPr>
    </w:p>
    <w:p w:rsidR="003B1388" w:rsidRPr="001262BB" w:rsidRDefault="003B1388" w:rsidP="003B1388">
      <w:pPr>
        <w:jc w:val="both"/>
        <w:rPr>
          <w:rFonts w:ascii="Sylfaen" w:hAnsi="Sylfaen" w:cs="Sylfaen"/>
          <w:b/>
          <w:sz w:val="22"/>
          <w:szCs w:val="22"/>
          <w:lang w:val="en-US"/>
        </w:rPr>
      </w:pPr>
      <w:r w:rsidRPr="001262BB">
        <w:rPr>
          <w:rFonts w:ascii="Sylfaen" w:hAnsi="Sylfaen" w:cs="Sylfaen"/>
          <w:b/>
          <w:sz w:val="22"/>
          <w:szCs w:val="22"/>
          <w:lang w:val="en-US"/>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3B1388" w:rsidRPr="001262BB" w:rsidRDefault="003B1388" w:rsidP="003B1388">
      <w:pPr>
        <w:ind w:firstLine="284"/>
        <w:jc w:val="both"/>
        <w:rPr>
          <w:rFonts w:ascii="Sylfaen" w:hAnsi="Sylfaen" w:cs="Sylfaen"/>
          <w:sz w:val="22"/>
          <w:szCs w:val="22"/>
          <w:lang w:val="en-US"/>
        </w:rPr>
      </w:pP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en-US"/>
        </w:rPr>
      </w:pPr>
      <w:r w:rsidRPr="00733278">
        <w:rPr>
          <w:rFonts w:ascii="Sylfaen" w:hAnsi="Sylfaen"/>
          <w:sz w:val="22"/>
          <w:szCs w:val="22"/>
          <w:lang w:val="hy-AM"/>
        </w:rPr>
        <w:t>Սոցիալական հարաբերություններ</w:t>
      </w: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en-US"/>
        </w:rPr>
      </w:pPr>
      <w:r w:rsidRPr="00733278">
        <w:rPr>
          <w:rFonts w:ascii="Sylfaen" w:hAnsi="Sylfaen"/>
          <w:sz w:val="22"/>
          <w:szCs w:val="22"/>
          <w:lang w:val="hy-AM"/>
        </w:rPr>
        <w:t>Տեղեկ</w:t>
      </w:r>
      <w:r>
        <w:rPr>
          <w:rFonts w:ascii="Sylfaen" w:hAnsi="Sylfaen"/>
          <w:sz w:val="22"/>
          <w:szCs w:val="22"/>
          <w:lang w:val="en-US"/>
        </w:rPr>
        <w:t>ատվ</w:t>
      </w:r>
      <w:r w:rsidRPr="00733278">
        <w:rPr>
          <w:rFonts w:ascii="Sylfaen" w:hAnsi="Sylfaen"/>
          <w:sz w:val="22"/>
          <w:szCs w:val="22"/>
          <w:lang w:val="hy-AM"/>
        </w:rPr>
        <w:t>ության</w:t>
      </w:r>
      <w:r>
        <w:rPr>
          <w:rFonts w:ascii="Sylfaen" w:hAnsi="Sylfaen"/>
          <w:sz w:val="22"/>
          <w:szCs w:val="22"/>
          <w:lang w:val="en-US"/>
        </w:rPr>
        <w:t xml:space="preserve"> փոխանակում</w:t>
      </w: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en-US"/>
        </w:rPr>
      </w:pPr>
      <w:r w:rsidRPr="00733278">
        <w:rPr>
          <w:rFonts w:ascii="Sylfaen" w:hAnsi="Sylfaen"/>
          <w:sz w:val="22"/>
          <w:szCs w:val="22"/>
          <w:lang w:val="hy-AM"/>
        </w:rPr>
        <w:t>Նկարագրում/բնութագրում</w:t>
      </w: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en-US"/>
        </w:rPr>
      </w:pPr>
      <w:r w:rsidRPr="00733278">
        <w:rPr>
          <w:rFonts w:ascii="Sylfaen" w:hAnsi="Sylfaen"/>
          <w:sz w:val="22"/>
          <w:szCs w:val="22"/>
          <w:lang w:val="hy-AM"/>
        </w:rPr>
        <w:t>Գնահատում</w:t>
      </w: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en-US"/>
        </w:rPr>
      </w:pPr>
      <w:r w:rsidRPr="00733278">
        <w:rPr>
          <w:rFonts w:ascii="Sylfaen" w:hAnsi="Sylfaen"/>
          <w:sz w:val="22"/>
          <w:szCs w:val="22"/>
          <w:lang w:val="hy-AM"/>
        </w:rPr>
        <w:t>Ցանկության արտահայտում</w:t>
      </w: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en-US"/>
        </w:rPr>
      </w:pPr>
      <w:r w:rsidRPr="00733278">
        <w:rPr>
          <w:rFonts w:ascii="Sylfaen" w:hAnsi="Sylfaen"/>
          <w:sz w:val="22"/>
          <w:szCs w:val="22"/>
          <w:lang w:val="hy-AM"/>
        </w:rPr>
        <w:t>Զգացմունքներ/զգացողություններ</w:t>
      </w:r>
      <w:bookmarkStart w:id="0" w:name="_GoBack"/>
      <w:bookmarkEnd w:id="0"/>
    </w:p>
    <w:p w:rsidR="003B1388" w:rsidRPr="001262BB" w:rsidRDefault="003B1388" w:rsidP="00144AB5">
      <w:pPr>
        <w:numPr>
          <w:ilvl w:val="1"/>
          <w:numId w:val="1"/>
        </w:numPr>
        <w:tabs>
          <w:tab w:val="left" w:pos="567"/>
        </w:tabs>
        <w:ind w:left="567" w:hanging="567"/>
        <w:jc w:val="both"/>
        <w:rPr>
          <w:rFonts w:ascii="Sylfaen" w:hAnsi="Sylfaen" w:cs="Sylfaen"/>
          <w:sz w:val="22"/>
          <w:szCs w:val="22"/>
          <w:lang w:val="pt-BR"/>
        </w:rPr>
      </w:pPr>
      <w:r w:rsidRPr="00531F17">
        <w:rPr>
          <w:rFonts w:ascii="Sylfaen" w:hAnsi="Sylfaen"/>
          <w:sz w:val="22"/>
          <w:szCs w:val="22"/>
          <w:lang w:val="hy-AM"/>
        </w:rPr>
        <w:t>Կողմնորոշում ժամանակի մեջ</w:t>
      </w: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pt-BR"/>
        </w:rPr>
      </w:pPr>
      <w:r w:rsidRPr="00531F17">
        <w:rPr>
          <w:rFonts w:ascii="Sylfaen" w:hAnsi="Sylfaen"/>
          <w:sz w:val="22"/>
          <w:szCs w:val="22"/>
          <w:lang w:val="hy-AM"/>
        </w:rPr>
        <w:t>Կողմնորոշում տարածության մեջ</w:t>
      </w:r>
    </w:p>
    <w:p w:rsidR="003B1388" w:rsidRPr="001262BB" w:rsidRDefault="003B1388" w:rsidP="00144AB5">
      <w:pPr>
        <w:numPr>
          <w:ilvl w:val="1"/>
          <w:numId w:val="1"/>
        </w:numPr>
        <w:tabs>
          <w:tab w:val="left" w:pos="567"/>
        </w:tabs>
        <w:ind w:left="567" w:hanging="567"/>
        <w:jc w:val="both"/>
        <w:rPr>
          <w:rFonts w:ascii="Sylfaen" w:hAnsi="Sylfaen" w:cs="Sylfaen"/>
          <w:sz w:val="22"/>
          <w:szCs w:val="22"/>
          <w:lang w:val="pt-BR"/>
        </w:rPr>
      </w:pPr>
      <w:r w:rsidRPr="00531F17">
        <w:rPr>
          <w:rFonts w:ascii="Sylfaen" w:hAnsi="Sylfaen"/>
          <w:sz w:val="22"/>
          <w:szCs w:val="22"/>
          <w:lang w:val="hy-AM"/>
        </w:rPr>
        <w:t>Թույլտվություն</w:t>
      </w:r>
    </w:p>
    <w:p w:rsidR="003B1388" w:rsidRPr="001262BB" w:rsidRDefault="003B1388" w:rsidP="00144AB5">
      <w:pPr>
        <w:numPr>
          <w:ilvl w:val="1"/>
          <w:numId w:val="1"/>
        </w:numPr>
        <w:tabs>
          <w:tab w:val="left" w:pos="567"/>
          <w:tab w:val="left" w:pos="709"/>
        </w:tabs>
        <w:ind w:left="567" w:hanging="567"/>
        <w:jc w:val="both"/>
        <w:rPr>
          <w:rFonts w:ascii="Sylfaen" w:hAnsi="Sylfaen" w:cs="Sylfaen"/>
          <w:sz w:val="22"/>
          <w:szCs w:val="22"/>
          <w:lang w:val="pt-BR"/>
        </w:rPr>
      </w:pPr>
      <w:r w:rsidRPr="00531F17">
        <w:rPr>
          <w:rFonts w:ascii="Sylfaen" w:hAnsi="Sylfaen"/>
          <w:sz w:val="22"/>
          <w:szCs w:val="22"/>
          <w:lang w:val="hy-AM"/>
        </w:rPr>
        <w:t>Ինտերակցիա դասասենյակում</w:t>
      </w:r>
    </w:p>
    <w:p w:rsidR="003B1388" w:rsidRPr="001262BB" w:rsidRDefault="003B1388" w:rsidP="003B1388">
      <w:pPr>
        <w:ind w:firstLine="284"/>
        <w:jc w:val="both"/>
        <w:rPr>
          <w:rFonts w:ascii="Sylfaen" w:hAnsi="Sylfaen" w:cs="Sylfaen"/>
          <w:sz w:val="22"/>
          <w:szCs w:val="22"/>
          <w:lang w:val="pt-BR"/>
        </w:rPr>
      </w:pPr>
    </w:p>
    <w:p w:rsidR="003B1388" w:rsidRPr="001262BB" w:rsidRDefault="003B1388" w:rsidP="003B1388">
      <w:pPr>
        <w:ind w:firstLine="284"/>
        <w:jc w:val="both"/>
        <w:rPr>
          <w:rFonts w:ascii="Sylfaen" w:hAnsi="Sylfaen" w:cs="Sylfaen"/>
          <w:b/>
          <w:sz w:val="22"/>
          <w:szCs w:val="22"/>
          <w:lang w:val="en-US"/>
        </w:rPr>
      </w:pPr>
      <w:r w:rsidRPr="001262BB">
        <w:rPr>
          <w:rFonts w:ascii="Sylfaen" w:hAnsi="Sylfaen" w:cs="Sylfaen"/>
          <w:b/>
          <w:sz w:val="22"/>
          <w:szCs w:val="22"/>
          <w:lang w:val="en-US"/>
        </w:rPr>
        <w:t xml:space="preserve">2. </w:t>
      </w:r>
      <w:r>
        <w:rPr>
          <w:rFonts w:ascii="Sylfaen" w:hAnsi="Sylfaen"/>
          <w:b/>
          <w:sz w:val="22"/>
          <w:szCs w:val="22"/>
          <w:lang w:val="hy-AM"/>
        </w:rPr>
        <w:t>Բառապաշար</w:t>
      </w:r>
    </w:p>
    <w:p w:rsidR="003B1388" w:rsidRPr="001262BB" w:rsidRDefault="003B1388" w:rsidP="003B1388">
      <w:pPr>
        <w:ind w:firstLine="284"/>
        <w:jc w:val="both"/>
        <w:rPr>
          <w:rFonts w:ascii="Sylfaen" w:hAnsi="Sylfaen" w:cs="Sylfaen"/>
          <w:sz w:val="22"/>
          <w:szCs w:val="22"/>
          <w:lang w:val="en-US"/>
        </w:rPr>
      </w:pPr>
    </w:p>
    <w:p w:rsidR="003B1388" w:rsidRPr="001262BB" w:rsidRDefault="003B1388" w:rsidP="003B1388">
      <w:pPr>
        <w:tabs>
          <w:tab w:val="left" w:pos="851"/>
        </w:tabs>
        <w:ind w:left="851" w:hanging="851"/>
        <w:jc w:val="both"/>
        <w:rPr>
          <w:rFonts w:ascii="Sylfaen" w:hAnsi="Sylfaen" w:cs="Sylfaen"/>
          <w:sz w:val="22"/>
          <w:szCs w:val="22"/>
          <w:lang w:val="en-US"/>
        </w:rPr>
      </w:pPr>
      <w:r w:rsidRPr="001262BB">
        <w:rPr>
          <w:rFonts w:ascii="Sylfaen" w:hAnsi="Sylfaen" w:cs="Sylfaen"/>
          <w:sz w:val="22"/>
          <w:szCs w:val="22"/>
          <w:lang w:val="en-US"/>
        </w:rPr>
        <w:t xml:space="preserve">2.1    </w:t>
      </w:r>
      <w:r w:rsidRPr="006A399D">
        <w:rPr>
          <w:rFonts w:ascii="Sylfaen" w:hAnsi="Sylfaen"/>
          <w:sz w:val="22"/>
          <w:szCs w:val="22"/>
          <w:lang w:val="hy-AM"/>
        </w:rPr>
        <w:t>Անհատ</w:t>
      </w:r>
    </w:p>
    <w:p w:rsidR="003B1388" w:rsidRPr="00C36792" w:rsidRDefault="003B1388" w:rsidP="003B1388">
      <w:pPr>
        <w:jc w:val="both"/>
        <w:rPr>
          <w:rFonts w:ascii="Sylfaen" w:hAnsi="Sylfaen"/>
          <w:sz w:val="22"/>
          <w:szCs w:val="22"/>
          <w:lang w:val="en-US"/>
        </w:rPr>
      </w:pPr>
      <w:r w:rsidRPr="001262BB">
        <w:rPr>
          <w:rFonts w:ascii="Sylfaen" w:hAnsi="Sylfaen" w:cs="Sylfaen"/>
          <w:sz w:val="22"/>
          <w:szCs w:val="22"/>
          <w:lang w:val="en-US"/>
        </w:rPr>
        <w:t xml:space="preserve">2.2    </w:t>
      </w:r>
      <w:r w:rsidRPr="006A399D">
        <w:rPr>
          <w:rFonts w:ascii="Sylfaen" w:hAnsi="Sylfaen"/>
          <w:sz w:val="22"/>
          <w:szCs w:val="22"/>
          <w:lang w:val="hy-AM"/>
        </w:rPr>
        <w:t>Անհատի շրջապատը</w:t>
      </w:r>
    </w:p>
    <w:p w:rsidR="003B1388" w:rsidRPr="00C36792" w:rsidRDefault="003B1388" w:rsidP="003B1388">
      <w:pPr>
        <w:jc w:val="both"/>
        <w:rPr>
          <w:rFonts w:ascii="Sylfaen" w:hAnsi="Sylfaen"/>
          <w:sz w:val="22"/>
          <w:szCs w:val="22"/>
          <w:lang w:val="en-US"/>
        </w:rPr>
      </w:pPr>
      <w:r w:rsidRPr="00C36792">
        <w:rPr>
          <w:rFonts w:ascii="Sylfaen" w:hAnsi="Sylfaen"/>
          <w:sz w:val="22"/>
          <w:szCs w:val="22"/>
          <w:lang w:val="en-US"/>
        </w:rPr>
        <w:t xml:space="preserve">2.3. </w:t>
      </w:r>
      <w:r>
        <w:rPr>
          <w:rFonts w:ascii="Sylfaen" w:hAnsi="Sylfaen"/>
          <w:sz w:val="22"/>
          <w:szCs w:val="22"/>
          <w:lang w:val="hy-AM"/>
        </w:rPr>
        <w:t xml:space="preserve">  </w:t>
      </w:r>
      <w:r w:rsidRPr="006A399D">
        <w:rPr>
          <w:rFonts w:ascii="Sylfaen" w:hAnsi="Sylfaen"/>
          <w:sz w:val="22"/>
          <w:szCs w:val="22"/>
          <w:lang w:val="hy-AM"/>
        </w:rPr>
        <w:t>Ակտիվություններ</w:t>
      </w:r>
    </w:p>
    <w:p w:rsidR="003B1388" w:rsidRPr="001262BB" w:rsidRDefault="003B1388" w:rsidP="003B1388">
      <w:pPr>
        <w:ind w:left="851" w:hanging="851"/>
        <w:jc w:val="both"/>
        <w:rPr>
          <w:rFonts w:ascii="Sylfaen" w:hAnsi="Sylfaen" w:cs="Sylfaen"/>
          <w:sz w:val="22"/>
          <w:szCs w:val="22"/>
          <w:lang w:val="en-US"/>
        </w:rPr>
      </w:pPr>
      <w:r w:rsidRPr="00C36792">
        <w:rPr>
          <w:rFonts w:ascii="Sylfaen" w:hAnsi="Sylfaen"/>
          <w:sz w:val="22"/>
          <w:szCs w:val="22"/>
          <w:lang w:val="en-US"/>
        </w:rPr>
        <w:t xml:space="preserve">2.4. </w:t>
      </w:r>
      <w:r>
        <w:rPr>
          <w:rFonts w:ascii="Sylfaen" w:hAnsi="Sylfaen"/>
          <w:sz w:val="22"/>
          <w:szCs w:val="22"/>
          <w:lang w:val="hy-AM"/>
        </w:rPr>
        <w:t xml:space="preserve">  </w:t>
      </w:r>
      <w:r w:rsidRPr="006A399D">
        <w:rPr>
          <w:rFonts w:ascii="Sylfaen" w:hAnsi="Sylfaen"/>
          <w:sz w:val="22"/>
          <w:szCs w:val="22"/>
          <w:lang w:val="hy-AM"/>
        </w:rPr>
        <w:t>Անհատի կողմնորոշ</w:t>
      </w:r>
      <w:r>
        <w:rPr>
          <w:rFonts w:ascii="Sylfaen" w:hAnsi="Sylfaen"/>
          <w:sz w:val="22"/>
          <w:szCs w:val="22"/>
          <w:lang w:val="en-US"/>
        </w:rPr>
        <w:t>իչները</w:t>
      </w:r>
    </w:p>
    <w:p w:rsidR="003B1388" w:rsidRPr="001262BB" w:rsidRDefault="003B1388" w:rsidP="003B1388">
      <w:pPr>
        <w:ind w:firstLine="284"/>
        <w:jc w:val="both"/>
        <w:rPr>
          <w:rFonts w:ascii="Sylfaen" w:hAnsi="Sylfaen" w:cs="Sylfaen"/>
          <w:sz w:val="22"/>
          <w:szCs w:val="22"/>
          <w:lang w:val="en-US"/>
        </w:rPr>
      </w:pPr>
    </w:p>
    <w:p w:rsidR="003B1388" w:rsidRPr="005A0442" w:rsidRDefault="003B1388" w:rsidP="00144AB5">
      <w:pPr>
        <w:pStyle w:val="ListParagraph"/>
        <w:numPr>
          <w:ilvl w:val="0"/>
          <w:numId w:val="14"/>
        </w:numPr>
        <w:jc w:val="both"/>
        <w:rPr>
          <w:rFonts w:ascii="Sylfaen" w:hAnsi="Sylfaen" w:cs="Sylfaen"/>
          <w:b/>
        </w:rPr>
      </w:pPr>
      <w:r>
        <w:rPr>
          <w:rFonts w:ascii="Sylfaen" w:hAnsi="Sylfaen"/>
          <w:b/>
          <w:bCs/>
          <w:lang w:val="hy-AM"/>
        </w:rPr>
        <w:t>Խոս</w:t>
      </w:r>
      <w:r>
        <w:rPr>
          <w:rFonts w:ascii="Sylfaen" w:hAnsi="Sylfaen"/>
          <w:b/>
          <w:bCs/>
        </w:rPr>
        <w:t>ող</w:t>
      </w:r>
      <w:r>
        <w:rPr>
          <w:rFonts w:ascii="Sylfaen" w:hAnsi="Sylfaen"/>
          <w:b/>
          <w:bCs/>
          <w:lang w:val="hy-AM"/>
        </w:rPr>
        <w:t>ական գործառույթներ</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33"/>
        <w:gridCol w:w="1620"/>
        <w:gridCol w:w="1620"/>
        <w:gridCol w:w="2340"/>
      </w:tblGrid>
      <w:tr w:rsidR="003B1388" w:rsidRPr="001262BB" w:rsidTr="005A75C1">
        <w:tc>
          <w:tcPr>
            <w:tcW w:w="2127" w:type="dxa"/>
            <w:vMerge w:val="restart"/>
            <w:shd w:val="clear" w:color="auto" w:fill="auto"/>
          </w:tcPr>
          <w:p w:rsidR="003B1388" w:rsidRPr="001262BB" w:rsidRDefault="003B1388" w:rsidP="005A75C1">
            <w:pPr>
              <w:jc w:val="center"/>
              <w:rPr>
                <w:rFonts w:ascii="AcadNusx" w:hAnsi="AcadNusx"/>
                <w:b/>
                <w:lang w:val="en-US"/>
              </w:rPr>
            </w:pPr>
            <w:r>
              <w:rPr>
                <w:rFonts w:ascii="Sylfaen" w:hAnsi="Sylfaen"/>
                <w:b/>
                <w:sz w:val="22"/>
                <w:szCs w:val="22"/>
                <w:lang w:val="hy-AM"/>
              </w:rPr>
              <w:t>Խորագիր</w:t>
            </w:r>
          </w:p>
        </w:tc>
        <w:tc>
          <w:tcPr>
            <w:tcW w:w="7413" w:type="dxa"/>
            <w:gridSpan w:val="4"/>
            <w:shd w:val="clear" w:color="auto" w:fill="auto"/>
          </w:tcPr>
          <w:p w:rsidR="003B1388" w:rsidRPr="001262BB" w:rsidRDefault="003B1388" w:rsidP="005A75C1">
            <w:pPr>
              <w:jc w:val="center"/>
              <w:rPr>
                <w:rFonts w:ascii="AcadNusx" w:hAnsi="AcadNusx"/>
                <w:b/>
                <w:lang w:val="en-US"/>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r>
      <w:tr w:rsidR="003B1388" w:rsidRPr="001262BB" w:rsidTr="005A75C1">
        <w:tc>
          <w:tcPr>
            <w:tcW w:w="2127" w:type="dxa"/>
            <w:vMerge/>
            <w:shd w:val="clear" w:color="auto" w:fill="auto"/>
          </w:tcPr>
          <w:p w:rsidR="003B1388" w:rsidRPr="001262BB" w:rsidRDefault="003B1388" w:rsidP="005A75C1">
            <w:pPr>
              <w:jc w:val="center"/>
              <w:rPr>
                <w:rFonts w:ascii="AcadNusx" w:hAnsi="AcadNusx"/>
                <w:lang w:val="en-US"/>
              </w:rPr>
            </w:pPr>
          </w:p>
        </w:tc>
        <w:tc>
          <w:tcPr>
            <w:tcW w:w="3453" w:type="dxa"/>
            <w:gridSpan w:val="2"/>
            <w:shd w:val="clear" w:color="auto" w:fill="auto"/>
          </w:tcPr>
          <w:p w:rsidR="003B1388" w:rsidRPr="001262BB" w:rsidRDefault="003B1388" w:rsidP="005A75C1">
            <w:pPr>
              <w:jc w:val="center"/>
              <w:rPr>
                <w:rFonts w:ascii="AcadNusx" w:hAnsi="AcadNusx"/>
                <w:b/>
                <w:lang w:val="en-US"/>
              </w:rPr>
            </w:pPr>
            <w:r>
              <w:rPr>
                <w:rFonts w:ascii="Sylfaen" w:hAnsi="Sylfaen" w:cs="Sylfaen"/>
                <w:b/>
                <w:sz w:val="22"/>
                <w:szCs w:val="22"/>
                <w:lang w:val="hy-AM"/>
              </w:rPr>
              <w:t>տ</w:t>
            </w:r>
            <w:r w:rsidRPr="001262BB">
              <w:rPr>
                <w:rFonts w:ascii="Sylfaen" w:hAnsi="Sylfaen" w:cs="Sylfaen"/>
                <w:b/>
                <w:sz w:val="22"/>
                <w:szCs w:val="22"/>
                <w:lang w:val="en-US"/>
              </w:rPr>
              <w:t xml:space="preserve"> 01</w:t>
            </w:r>
          </w:p>
        </w:tc>
        <w:tc>
          <w:tcPr>
            <w:tcW w:w="3960" w:type="dxa"/>
            <w:gridSpan w:val="2"/>
            <w:shd w:val="clear" w:color="auto" w:fill="auto"/>
          </w:tcPr>
          <w:p w:rsidR="003B1388" w:rsidRPr="001262BB" w:rsidRDefault="003B1388" w:rsidP="005A75C1">
            <w:pPr>
              <w:jc w:val="center"/>
              <w:rPr>
                <w:rFonts w:ascii="AcadNusx" w:hAnsi="AcadNusx"/>
                <w:b/>
                <w:lang w:val="en-US"/>
              </w:rPr>
            </w:pPr>
            <w:r>
              <w:rPr>
                <w:rFonts w:ascii="Sylfaen" w:hAnsi="Sylfaen" w:cs="Sylfaen"/>
                <w:b/>
                <w:sz w:val="22"/>
                <w:szCs w:val="22"/>
                <w:lang w:val="hy-AM"/>
              </w:rPr>
              <w:t>տ</w:t>
            </w:r>
            <w:r w:rsidRPr="001262BB">
              <w:rPr>
                <w:rFonts w:ascii="Sylfaen" w:hAnsi="Sylfaen" w:cs="Sylfaen"/>
                <w:b/>
                <w:sz w:val="22"/>
                <w:szCs w:val="22"/>
                <w:lang w:val="en-US"/>
              </w:rPr>
              <w:t xml:space="preserve"> 02</w:t>
            </w:r>
          </w:p>
        </w:tc>
      </w:tr>
      <w:tr w:rsidR="003B1388" w:rsidRPr="001262BB" w:rsidTr="005A75C1">
        <w:tc>
          <w:tcPr>
            <w:tcW w:w="2127" w:type="dxa"/>
            <w:vMerge/>
            <w:shd w:val="clear" w:color="auto" w:fill="auto"/>
          </w:tcPr>
          <w:p w:rsidR="003B1388" w:rsidRPr="001262BB" w:rsidRDefault="003B1388" w:rsidP="005A75C1">
            <w:pPr>
              <w:jc w:val="center"/>
              <w:rPr>
                <w:rFonts w:ascii="AcadNusx" w:hAnsi="AcadNusx"/>
                <w:lang w:val="en-US"/>
              </w:rPr>
            </w:pPr>
          </w:p>
        </w:tc>
        <w:tc>
          <w:tcPr>
            <w:tcW w:w="1833" w:type="dxa"/>
            <w:shd w:val="clear" w:color="auto" w:fill="auto"/>
          </w:tcPr>
          <w:p w:rsidR="003B1388" w:rsidRPr="001262BB" w:rsidRDefault="003B1388" w:rsidP="005A75C1">
            <w:pPr>
              <w:jc w:val="center"/>
              <w:rPr>
                <w:rFonts w:ascii="AcadNusx" w:hAnsi="AcadNusx"/>
                <w:b/>
                <w:lang w:val="en-US"/>
              </w:rPr>
            </w:pPr>
            <w:r>
              <w:rPr>
                <w:rFonts w:ascii="Sylfaen" w:hAnsi="Sylfaen"/>
                <w:b/>
                <w:sz w:val="22"/>
                <w:szCs w:val="22"/>
                <w:lang w:val="hy-AM"/>
              </w:rPr>
              <w:t>հասկանալ</w:t>
            </w:r>
          </w:p>
        </w:tc>
        <w:tc>
          <w:tcPr>
            <w:tcW w:w="1620" w:type="dxa"/>
            <w:shd w:val="clear" w:color="auto" w:fill="auto"/>
          </w:tcPr>
          <w:p w:rsidR="003B1388" w:rsidRPr="007C54E4" w:rsidRDefault="003B1388" w:rsidP="005A75C1">
            <w:pPr>
              <w:jc w:val="center"/>
              <w:rPr>
                <w:rFonts w:ascii="AcadNusx" w:hAnsi="AcadNusx"/>
                <w:b/>
                <w:lang w:val="en-US"/>
              </w:rPr>
            </w:pPr>
            <w:r w:rsidRPr="007C54E4">
              <w:rPr>
                <w:rFonts w:ascii="Sylfaen" w:hAnsi="Sylfaen"/>
                <w:b/>
                <w:sz w:val="22"/>
                <w:szCs w:val="22"/>
                <w:lang w:val="hy-AM"/>
              </w:rPr>
              <w:t>կիրառել</w:t>
            </w:r>
          </w:p>
        </w:tc>
        <w:tc>
          <w:tcPr>
            <w:tcW w:w="1620" w:type="dxa"/>
            <w:shd w:val="clear" w:color="auto" w:fill="auto"/>
          </w:tcPr>
          <w:p w:rsidR="003B1388" w:rsidRPr="001262BB" w:rsidRDefault="003B1388" w:rsidP="005A75C1">
            <w:pPr>
              <w:jc w:val="center"/>
              <w:rPr>
                <w:rFonts w:ascii="AcadNusx" w:hAnsi="AcadNusx"/>
                <w:b/>
                <w:lang w:val="en-US"/>
              </w:rPr>
            </w:pPr>
            <w:r>
              <w:rPr>
                <w:rFonts w:ascii="Sylfaen" w:hAnsi="Sylfaen"/>
                <w:b/>
                <w:sz w:val="22"/>
                <w:szCs w:val="22"/>
                <w:lang w:val="hy-AM"/>
              </w:rPr>
              <w:t>հասկանալ</w:t>
            </w:r>
          </w:p>
        </w:tc>
        <w:tc>
          <w:tcPr>
            <w:tcW w:w="2340" w:type="dxa"/>
            <w:shd w:val="clear" w:color="auto" w:fill="auto"/>
          </w:tcPr>
          <w:p w:rsidR="003B1388" w:rsidRPr="001262BB" w:rsidRDefault="003B1388" w:rsidP="005A75C1">
            <w:pPr>
              <w:jc w:val="center"/>
              <w:rPr>
                <w:rFonts w:ascii="AcadNusx" w:hAnsi="AcadNusx"/>
                <w:b/>
                <w:lang w:val="en-US"/>
              </w:rPr>
            </w:pPr>
            <w:r>
              <w:rPr>
                <w:rFonts w:ascii="Sylfaen" w:hAnsi="Sylfaen"/>
                <w:b/>
                <w:sz w:val="22"/>
                <w:szCs w:val="22"/>
                <w:lang w:val="hy-AM"/>
              </w:rPr>
              <w:t>կիրառել</w:t>
            </w:r>
          </w:p>
        </w:tc>
      </w:tr>
      <w:tr w:rsidR="003B1388" w:rsidRPr="001262BB" w:rsidTr="005A75C1">
        <w:tc>
          <w:tcPr>
            <w:tcW w:w="2127" w:type="dxa"/>
            <w:shd w:val="clear" w:color="auto" w:fill="auto"/>
          </w:tcPr>
          <w:p w:rsidR="003B1388" w:rsidRPr="001262BB" w:rsidRDefault="003B1388" w:rsidP="005A75C1">
            <w:pPr>
              <w:jc w:val="center"/>
              <w:rPr>
                <w:rFonts w:ascii="AcadNusx" w:hAnsi="AcadNusx"/>
                <w:lang w:val="en-US"/>
              </w:rPr>
            </w:pPr>
            <w:r w:rsidRPr="001262BB">
              <w:rPr>
                <w:rFonts w:ascii="Sylfaen" w:hAnsi="Sylfaen" w:cs="Sylfaen"/>
                <w:b/>
                <w:sz w:val="22"/>
                <w:szCs w:val="22"/>
                <w:lang w:val="en-US"/>
              </w:rPr>
              <w:t xml:space="preserve">1.1. </w:t>
            </w:r>
            <w:r>
              <w:rPr>
                <w:rFonts w:ascii="Sylfaen" w:hAnsi="Sylfaen"/>
                <w:b/>
                <w:sz w:val="22"/>
                <w:szCs w:val="22"/>
                <w:lang w:val="hy-AM"/>
              </w:rPr>
              <w:t>Սոցիալական հարաբերություն</w:t>
            </w:r>
            <w:r>
              <w:rPr>
                <w:rFonts w:ascii="Sylfaen" w:hAnsi="Sylfaen"/>
                <w:b/>
                <w:sz w:val="22"/>
                <w:szCs w:val="22"/>
                <w:lang w:val="en-US"/>
              </w:rPr>
              <w:t xml:space="preserve"> </w:t>
            </w:r>
            <w:r>
              <w:rPr>
                <w:rFonts w:ascii="Sylfaen" w:hAnsi="Sylfaen"/>
                <w:b/>
                <w:sz w:val="22"/>
                <w:szCs w:val="22"/>
                <w:lang w:val="hy-AM"/>
              </w:rPr>
              <w:t>ներ</w:t>
            </w:r>
          </w:p>
        </w:tc>
        <w:tc>
          <w:tcPr>
            <w:tcW w:w="1833" w:type="dxa"/>
            <w:shd w:val="clear" w:color="auto" w:fill="auto"/>
          </w:tcPr>
          <w:p w:rsidR="003B1388" w:rsidRPr="001262BB" w:rsidRDefault="003B1388" w:rsidP="005A75C1">
            <w:pPr>
              <w:shd w:val="clear" w:color="auto" w:fill="FFFFFF"/>
              <w:jc w:val="center"/>
              <w:rPr>
                <w:rFonts w:ascii="Sylfaen" w:hAnsi="Sylfaen" w:cs="Sylfaen"/>
                <w:lang w:val="en-US"/>
              </w:rPr>
            </w:pPr>
          </w:p>
        </w:tc>
        <w:tc>
          <w:tcPr>
            <w:tcW w:w="1620" w:type="dxa"/>
            <w:shd w:val="clear" w:color="auto" w:fill="auto"/>
          </w:tcPr>
          <w:p w:rsidR="003B1388" w:rsidRPr="001262BB" w:rsidRDefault="003B1388" w:rsidP="005A75C1">
            <w:pPr>
              <w:shd w:val="clear" w:color="auto" w:fill="FFFFFF"/>
              <w:spacing w:line="230" w:lineRule="exact"/>
              <w:ind w:right="494"/>
              <w:jc w:val="center"/>
              <w:rPr>
                <w:rFonts w:ascii="Sylfaen" w:hAnsi="Sylfaen" w:cs="Sylfaen"/>
                <w:lang w:val="en-US"/>
              </w:rPr>
            </w:pPr>
          </w:p>
        </w:tc>
        <w:tc>
          <w:tcPr>
            <w:tcW w:w="1620" w:type="dxa"/>
            <w:shd w:val="clear" w:color="auto" w:fill="auto"/>
          </w:tcPr>
          <w:p w:rsidR="003B1388" w:rsidRPr="001262BB" w:rsidRDefault="003B1388" w:rsidP="005A75C1">
            <w:pPr>
              <w:jc w:val="center"/>
              <w:rPr>
                <w:rFonts w:ascii="Sylfaen" w:hAnsi="Sylfaen" w:cs="Sylfaen"/>
                <w:lang w:val="en-US"/>
              </w:rPr>
            </w:pPr>
          </w:p>
        </w:tc>
        <w:tc>
          <w:tcPr>
            <w:tcW w:w="2340" w:type="dxa"/>
            <w:shd w:val="clear" w:color="auto" w:fill="auto"/>
          </w:tcPr>
          <w:p w:rsidR="003B1388" w:rsidRPr="001262BB" w:rsidRDefault="003B1388" w:rsidP="005A75C1">
            <w:pPr>
              <w:jc w:val="center"/>
              <w:rPr>
                <w:rFonts w:ascii="Sylfaen" w:hAnsi="Sylfaen" w:cs="Sylfaen"/>
                <w:lang w:val="en-US"/>
              </w:rPr>
            </w:pPr>
          </w:p>
        </w:tc>
      </w:tr>
      <w:tr w:rsidR="003B1388" w:rsidRPr="00B217EA" w:rsidTr="005A75C1">
        <w:trPr>
          <w:trHeight w:val="531"/>
        </w:trPr>
        <w:tc>
          <w:tcPr>
            <w:tcW w:w="2127" w:type="dxa"/>
          </w:tcPr>
          <w:p w:rsidR="003B1388" w:rsidRPr="007C54E4" w:rsidRDefault="003B1388" w:rsidP="005A75C1">
            <w:pPr>
              <w:rPr>
                <w:rFonts w:ascii="AcadNusx" w:hAnsi="AcadNusx"/>
                <w:lang w:val="en-US"/>
              </w:rPr>
            </w:pPr>
            <w:r>
              <w:rPr>
                <w:rFonts w:ascii="Sylfaen" w:hAnsi="Sylfaen"/>
                <w:sz w:val="22"/>
                <w:szCs w:val="22"/>
                <w:lang w:val="hy-AM"/>
              </w:rPr>
              <w:t xml:space="preserve">Ողջունել/հարցնել </w:t>
            </w:r>
            <w:r>
              <w:rPr>
                <w:rFonts w:ascii="Sylfaen" w:hAnsi="Sylfaen"/>
                <w:sz w:val="22"/>
                <w:szCs w:val="22"/>
                <w:lang w:val="en-US"/>
              </w:rPr>
              <w:t>որպիսությունը</w:t>
            </w:r>
          </w:p>
        </w:tc>
        <w:tc>
          <w:tcPr>
            <w:tcW w:w="1833" w:type="dxa"/>
          </w:tcPr>
          <w:p w:rsidR="003B1388" w:rsidRPr="001262BB" w:rsidRDefault="003B1388" w:rsidP="005A75C1">
            <w:pPr>
              <w:rPr>
                <w:color w:val="000000"/>
                <w:spacing w:val="-2"/>
                <w:lang w:val="en-US"/>
              </w:rPr>
            </w:pPr>
            <w:r w:rsidRPr="001262BB">
              <w:rPr>
                <w:color w:val="000000"/>
                <w:spacing w:val="-2"/>
                <w:sz w:val="22"/>
                <w:szCs w:val="22"/>
              </w:rPr>
              <w:t xml:space="preserve">- Goodmorning </w:t>
            </w:r>
          </w:p>
          <w:p w:rsidR="003B1388" w:rsidRPr="001262BB" w:rsidRDefault="003B1388" w:rsidP="005A75C1">
            <w:pPr>
              <w:rPr>
                <w:lang w:val="en-US"/>
              </w:rPr>
            </w:pPr>
            <w:r w:rsidRPr="001262BB">
              <w:rPr>
                <w:color w:val="000000"/>
                <w:spacing w:val="-2"/>
                <w:sz w:val="22"/>
                <w:szCs w:val="22"/>
              </w:rPr>
              <w:t>/afternoon!</w:t>
            </w:r>
          </w:p>
        </w:tc>
        <w:tc>
          <w:tcPr>
            <w:tcW w:w="1620" w:type="dxa"/>
          </w:tcPr>
          <w:p w:rsidR="003B1388" w:rsidRPr="001262BB" w:rsidRDefault="003B1388" w:rsidP="005A75C1">
            <w:pPr>
              <w:rPr>
                <w:color w:val="000000"/>
                <w:spacing w:val="-6"/>
                <w:lang w:val="en-US"/>
              </w:rPr>
            </w:pPr>
            <w:r w:rsidRPr="001262BB">
              <w:rPr>
                <w:color w:val="000000"/>
                <w:spacing w:val="-6"/>
                <w:sz w:val="22"/>
                <w:szCs w:val="22"/>
              </w:rPr>
              <w:t xml:space="preserve">- Hello! </w:t>
            </w:r>
          </w:p>
          <w:p w:rsidR="003B1388" w:rsidRPr="001262BB" w:rsidRDefault="003B1388" w:rsidP="005A75C1">
            <w:pPr>
              <w:rPr>
                <w:lang w:val="en-US"/>
              </w:rPr>
            </w:pPr>
            <w:r w:rsidRPr="001262BB">
              <w:rPr>
                <w:color w:val="000000"/>
                <w:spacing w:val="4"/>
                <w:sz w:val="22"/>
                <w:szCs w:val="22"/>
              </w:rPr>
              <w:t>-Hi!</w:t>
            </w:r>
          </w:p>
        </w:tc>
        <w:tc>
          <w:tcPr>
            <w:tcW w:w="1620" w:type="dxa"/>
          </w:tcPr>
          <w:p w:rsidR="003B1388" w:rsidRPr="001262BB" w:rsidRDefault="003B1388" w:rsidP="005A75C1">
            <w:pPr>
              <w:rPr>
                <w:lang w:val="en-US"/>
              </w:rPr>
            </w:pPr>
            <w:r w:rsidRPr="001262BB">
              <w:rPr>
                <w:sz w:val="22"/>
                <w:szCs w:val="22"/>
                <w:lang w:val="en-US"/>
              </w:rPr>
              <w:t>-How are you?</w:t>
            </w:r>
          </w:p>
        </w:tc>
        <w:tc>
          <w:tcPr>
            <w:tcW w:w="2340" w:type="dxa"/>
          </w:tcPr>
          <w:p w:rsidR="003B1388" w:rsidRPr="001262BB" w:rsidRDefault="003B1388" w:rsidP="005A75C1">
            <w:pPr>
              <w:rPr>
                <w:color w:val="000000"/>
                <w:spacing w:val="-1"/>
                <w:lang w:val="en-US"/>
              </w:rPr>
            </w:pPr>
            <w:r w:rsidRPr="001262BB">
              <w:rPr>
                <w:color w:val="000000"/>
                <w:spacing w:val="-1"/>
                <w:sz w:val="22"/>
                <w:szCs w:val="22"/>
                <w:lang w:val="en-US"/>
              </w:rPr>
              <w:t xml:space="preserve">- Good morning / </w:t>
            </w:r>
          </w:p>
          <w:p w:rsidR="003B1388" w:rsidRPr="001262BB" w:rsidRDefault="003B1388" w:rsidP="005A75C1">
            <w:pPr>
              <w:rPr>
                <w:color w:val="000000"/>
                <w:spacing w:val="-4"/>
                <w:lang w:val="en-US"/>
              </w:rPr>
            </w:pPr>
            <w:r w:rsidRPr="001262BB">
              <w:rPr>
                <w:color w:val="000000"/>
                <w:spacing w:val="-2"/>
                <w:sz w:val="22"/>
                <w:szCs w:val="22"/>
                <w:lang w:val="en-US"/>
              </w:rPr>
              <w:t xml:space="preserve">afternoon/evening </w:t>
            </w:r>
            <w:r w:rsidRPr="001262BB">
              <w:rPr>
                <w:color w:val="000000"/>
                <w:spacing w:val="-4"/>
                <w:sz w:val="22"/>
                <w:szCs w:val="22"/>
                <w:lang w:val="en-US"/>
              </w:rPr>
              <w:t>/night!</w:t>
            </w:r>
          </w:p>
          <w:p w:rsidR="003B1388" w:rsidRPr="001262BB" w:rsidRDefault="003B1388" w:rsidP="005A75C1">
            <w:pPr>
              <w:rPr>
                <w:lang w:val="en-US"/>
              </w:rPr>
            </w:pPr>
            <w:r w:rsidRPr="001262BB">
              <w:rPr>
                <w:color w:val="000000"/>
                <w:spacing w:val="-4"/>
                <w:sz w:val="22"/>
                <w:szCs w:val="22"/>
                <w:lang w:val="en-US"/>
              </w:rPr>
              <w:t>-I am alright, I am OK.</w:t>
            </w:r>
          </w:p>
        </w:tc>
      </w:tr>
      <w:tr w:rsidR="003B1388" w:rsidRPr="001262BB"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Հրաժեշտ տալ</w:t>
            </w:r>
          </w:p>
        </w:tc>
        <w:tc>
          <w:tcPr>
            <w:tcW w:w="1833" w:type="dxa"/>
          </w:tcPr>
          <w:p w:rsidR="003B1388" w:rsidRPr="001262BB" w:rsidRDefault="003B1388" w:rsidP="005A75C1">
            <w:pPr>
              <w:rPr>
                <w:lang w:val="en-US"/>
              </w:rPr>
            </w:pPr>
            <w:r w:rsidRPr="001262BB">
              <w:rPr>
                <w:color w:val="000000"/>
                <w:spacing w:val="-4"/>
                <w:sz w:val="22"/>
                <w:szCs w:val="22"/>
              </w:rPr>
              <w:t>-Good-bye!</w:t>
            </w:r>
          </w:p>
        </w:tc>
        <w:tc>
          <w:tcPr>
            <w:tcW w:w="1620" w:type="dxa"/>
          </w:tcPr>
          <w:p w:rsidR="003B1388" w:rsidRPr="001262BB" w:rsidRDefault="003B1388" w:rsidP="005A75C1">
            <w:pPr>
              <w:rPr>
                <w:color w:val="000000"/>
                <w:spacing w:val="-5"/>
                <w:lang w:val="en-US"/>
              </w:rPr>
            </w:pPr>
            <w:r w:rsidRPr="001262BB">
              <w:rPr>
                <w:color w:val="000000"/>
                <w:spacing w:val="-5"/>
                <w:sz w:val="22"/>
                <w:szCs w:val="22"/>
              </w:rPr>
              <w:t xml:space="preserve">- Bye-bye! </w:t>
            </w:r>
          </w:p>
          <w:p w:rsidR="003B1388" w:rsidRPr="001262BB" w:rsidRDefault="003B1388" w:rsidP="005A75C1">
            <w:pPr>
              <w:rPr>
                <w:lang w:val="en-US"/>
              </w:rPr>
            </w:pPr>
            <w:r w:rsidRPr="001262BB">
              <w:rPr>
                <w:color w:val="000000"/>
                <w:spacing w:val="4"/>
                <w:sz w:val="22"/>
                <w:szCs w:val="22"/>
              </w:rPr>
              <w:lastRenderedPageBreak/>
              <w:t>-Bye!</w:t>
            </w:r>
          </w:p>
        </w:tc>
        <w:tc>
          <w:tcPr>
            <w:tcW w:w="1620" w:type="dxa"/>
          </w:tcPr>
          <w:p w:rsidR="003B1388" w:rsidRPr="001262BB" w:rsidRDefault="003B1388" w:rsidP="005A75C1">
            <w:pPr>
              <w:rPr>
                <w:lang w:val="en-US"/>
              </w:rPr>
            </w:pPr>
          </w:p>
        </w:tc>
        <w:tc>
          <w:tcPr>
            <w:tcW w:w="2340" w:type="dxa"/>
          </w:tcPr>
          <w:p w:rsidR="003B1388" w:rsidRPr="001262BB" w:rsidRDefault="003B1388" w:rsidP="005A75C1">
            <w:pPr>
              <w:rPr>
                <w:color w:val="000000"/>
                <w:spacing w:val="-4"/>
                <w:lang w:val="en-US"/>
              </w:rPr>
            </w:pPr>
            <w:r w:rsidRPr="001262BB">
              <w:rPr>
                <w:color w:val="000000"/>
                <w:spacing w:val="-4"/>
                <w:sz w:val="22"/>
                <w:szCs w:val="22"/>
              </w:rPr>
              <w:t xml:space="preserve">- Good-bye! </w:t>
            </w:r>
          </w:p>
          <w:p w:rsidR="003B1388" w:rsidRPr="001262BB" w:rsidRDefault="003B1388" w:rsidP="005A75C1">
            <w:pPr>
              <w:rPr>
                <w:lang w:val="en-US"/>
              </w:rPr>
            </w:pPr>
            <w:r w:rsidRPr="001262BB">
              <w:rPr>
                <w:color w:val="000000"/>
                <w:spacing w:val="-3"/>
                <w:sz w:val="22"/>
                <w:szCs w:val="22"/>
              </w:rPr>
              <w:lastRenderedPageBreak/>
              <w:t>- See you!</w:t>
            </w:r>
          </w:p>
        </w:tc>
      </w:tr>
      <w:tr w:rsidR="003B1388" w:rsidRPr="001262BB"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lastRenderedPageBreak/>
              <w:t>Ներկայացնել/</w:t>
            </w:r>
            <w:r>
              <w:rPr>
                <w:rFonts w:ascii="Sylfaen" w:hAnsi="Sylfaen"/>
                <w:sz w:val="22"/>
                <w:szCs w:val="22"/>
                <w:lang w:val="en-US"/>
              </w:rPr>
              <w:t xml:space="preserve"> </w:t>
            </w:r>
            <w:r>
              <w:rPr>
                <w:rFonts w:ascii="Sylfaen" w:hAnsi="Sylfaen"/>
                <w:sz w:val="22"/>
                <w:szCs w:val="22"/>
                <w:lang w:val="hy-AM"/>
              </w:rPr>
              <w:t>ծանոթացնել</w:t>
            </w:r>
          </w:p>
        </w:tc>
        <w:tc>
          <w:tcPr>
            <w:tcW w:w="1833" w:type="dxa"/>
          </w:tcPr>
          <w:p w:rsidR="003B1388" w:rsidRPr="001262BB" w:rsidRDefault="003B1388" w:rsidP="005A75C1">
            <w:pPr>
              <w:shd w:val="clear" w:color="auto" w:fill="FFFFFF"/>
              <w:spacing w:line="230" w:lineRule="exact"/>
              <w:ind w:right="634" w:hanging="14"/>
              <w:rPr>
                <w:color w:val="000000"/>
                <w:spacing w:val="-1"/>
                <w:lang w:val="en-US"/>
              </w:rPr>
            </w:pPr>
            <w:r w:rsidRPr="001262BB">
              <w:rPr>
                <w:color w:val="000000"/>
                <w:spacing w:val="-1"/>
                <w:sz w:val="22"/>
                <w:szCs w:val="22"/>
                <w:lang w:val="en-US"/>
              </w:rPr>
              <w:t xml:space="preserve">-Who's this? </w:t>
            </w:r>
          </w:p>
          <w:p w:rsidR="003B1388" w:rsidRPr="001262BB" w:rsidRDefault="003B1388" w:rsidP="005A75C1">
            <w:pPr>
              <w:shd w:val="clear" w:color="auto" w:fill="FFFFFF"/>
              <w:spacing w:line="230" w:lineRule="exact"/>
              <w:ind w:right="634" w:hanging="14"/>
              <w:rPr>
                <w:lang w:val="en-US"/>
              </w:rPr>
            </w:pPr>
            <w:r w:rsidRPr="001262BB">
              <w:rPr>
                <w:color w:val="000000"/>
                <w:spacing w:val="-2"/>
                <w:sz w:val="22"/>
                <w:szCs w:val="22"/>
                <w:lang w:val="en-US"/>
              </w:rPr>
              <w:t>- This is  Nino.</w:t>
            </w:r>
          </w:p>
        </w:tc>
        <w:tc>
          <w:tcPr>
            <w:tcW w:w="1620" w:type="dxa"/>
          </w:tcPr>
          <w:p w:rsidR="003B1388" w:rsidRPr="001262BB" w:rsidRDefault="003B1388" w:rsidP="005A75C1">
            <w:pPr>
              <w:shd w:val="clear" w:color="auto" w:fill="FFFFFF"/>
            </w:pPr>
            <w:r w:rsidRPr="001262BB">
              <w:rPr>
                <w:color w:val="000000"/>
                <w:spacing w:val="-2"/>
                <w:sz w:val="22"/>
                <w:szCs w:val="22"/>
              </w:rPr>
              <w:t>- Hello, I'm Nick,</w:t>
            </w:r>
          </w:p>
        </w:tc>
        <w:tc>
          <w:tcPr>
            <w:tcW w:w="1620" w:type="dxa"/>
          </w:tcPr>
          <w:p w:rsidR="003B1388" w:rsidRPr="001262BB" w:rsidRDefault="003B1388" w:rsidP="005A75C1">
            <w:pPr>
              <w:shd w:val="clear" w:color="auto" w:fill="FFFFFF"/>
            </w:pPr>
            <w:r w:rsidRPr="001262BB">
              <w:rPr>
                <w:color w:val="000000"/>
                <w:spacing w:val="-2"/>
                <w:sz w:val="22"/>
                <w:szCs w:val="22"/>
              </w:rPr>
              <w:t>-What's your name?</w:t>
            </w:r>
          </w:p>
        </w:tc>
        <w:tc>
          <w:tcPr>
            <w:tcW w:w="2340" w:type="dxa"/>
          </w:tcPr>
          <w:p w:rsidR="003B1388" w:rsidRPr="001262BB" w:rsidRDefault="003B1388" w:rsidP="005A75C1">
            <w:pPr>
              <w:shd w:val="clear" w:color="auto" w:fill="FFFFFF"/>
            </w:pPr>
            <w:r w:rsidRPr="001262BB">
              <w:rPr>
                <w:color w:val="000000"/>
                <w:spacing w:val="-3"/>
                <w:sz w:val="22"/>
                <w:szCs w:val="22"/>
              </w:rPr>
              <w:t>- My name's Ann.</w:t>
            </w:r>
          </w:p>
        </w:tc>
      </w:tr>
      <w:tr w:rsidR="003B1388" w:rsidRPr="001262BB"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Դիմել</w:t>
            </w:r>
          </w:p>
        </w:tc>
        <w:tc>
          <w:tcPr>
            <w:tcW w:w="1833" w:type="dxa"/>
          </w:tcPr>
          <w:p w:rsidR="003B1388" w:rsidRPr="001262BB" w:rsidRDefault="003B1388" w:rsidP="005A75C1">
            <w:pPr>
              <w:shd w:val="clear" w:color="auto" w:fill="FFFFFF"/>
            </w:pPr>
          </w:p>
        </w:tc>
        <w:tc>
          <w:tcPr>
            <w:tcW w:w="1620" w:type="dxa"/>
          </w:tcPr>
          <w:p w:rsidR="003B1388" w:rsidRPr="001262BB" w:rsidRDefault="003B1388" w:rsidP="005A75C1">
            <w:pPr>
              <w:shd w:val="clear" w:color="auto" w:fill="FFFFFF"/>
            </w:pPr>
            <w:r w:rsidRPr="001262BB">
              <w:rPr>
                <w:color w:val="000000"/>
                <w:spacing w:val="-3"/>
                <w:sz w:val="22"/>
                <w:szCs w:val="22"/>
              </w:rPr>
              <w:t>- Mr./Miss/ Mrs.</w:t>
            </w:r>
          </w:p>
        </w:tc>
        <w:tc>
          <w:tcPr>
            <w:tcW w:w="1620" w:type="dxa"/>
          </w:tcPr>
          <w:p w:rsidR="003B1388" w:rsidRPr="001262BB" w:rsidRDefault="003B1388" w:rsidP="005A75C1">
            <w:pPr>
              <w:shd w:val="clear" w:color="auto" w:fill="FFFFFF"/>
            </w:pPr>
          </w:p>
        </w:tc>
        <w:tc>
          <w:tcPr>
            <w:tcW w:w="2340" w:type="dxa"/>
          </w:tcPr>
          <w:p w:rsidR="003B1388" w:rsidRPr="001262BB" w:rsidRDefault="003B1388" w:rsidP="005A75C1">
            <w:pPr>
              <w:shd w:val="clear" w:color="auto" w:fill="FFFFFF"/>
            </w:pPr>
            <w:r w:rsidRPr="001262BB">
              <w:rPr>
                <w:color w:val="000000"/>
                <w:spacing w:val="-3"/>
                <w:sz w:val="22"/>
                <w:szCs w:val="22"/>
              </w:rPr>
              <w:t>- Please.</w:t>
            </w:r>
          </w:p>
        </w:tc>
      </w:tr>
      <w:tr w:rsidR="003B1388" w:rsidRPr="001262BB"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Ներողություն խնդրել</w:t>
            </w:r>
          </w:p>
        </w:tc>
        <w:tc>
          <w:tcPr>
            <w:tcW w:w="1833" w:type="dxa"/>
          </w:tcPr>
          <w:p w:rsidR="003B1388" w:rsidRPr="001262BB" w:rsidRDefault="003B1388" w:rsidP="005A75C1">
            <w:pPr>
              <w:shd w:val="clear" w:color="auto" w:fill="FFFFFF"/>
            </w:pPr>
            <w:r>
              <w:rPr>
                <w:rFonts w:ascii="Sylfaen" w:hAnsi="Sylfaen"/>
                <w:color w:val="000000"/>
                <w:spacing w:val="-2"/>
                <w:sz w:val="22"/>
                <w:szCs w:val="22"/>
                <w:lang w:val="ka-GE"/>
              </w:rPr>
              <w:t>-</w:t>
            </w:r>
            <w:r w:rsidRPr="001262BB">
              <w:rPr>
                <w:color w:val="000000"/>
                <w:spacing w:val="-2"/>
                <w:sz w:val="22"/>
                <w:szCs w:val="22"/>
              </w:rPr>
              <w:t>It's O.K.</w:t>
            </w:r>
          </w:p>
        </w:tc>
        <w:tc>
          <w:tcPr>
            <w:tcW w:w="1620" w:type="dxa"/>
          </w:tcPr>
          <w:p w:rsidR="003B1388" w:rsidRPr="001262BB" w:rsidRDefault="003B1388" w:rsidP="005A75C1">
            <w:pPr>
              <w:shd w:val="clear" w:color="auto" w:fill="FFFFFF"/>
            </w:pPr>
            <w:r w:rsidRPr="001262BB">
              <w:rPr>
                <w:color w:val="000000"/>
                <w:spacing w:val="-5"/>
                <w:sz w:val="22"/>
                <w:szCs w:val="22"/>
              </w:rPr>
              <w:t>-Sorry!</w:t>
            </w:r>
          </w:p>
        </w:tc>
        <w:tc>
          <w:tcPr>
            <w:tcW w:w="1620" w:type="dxa"/>
          </w:tcPr>
          <w:p w:rsidR="003B1388" w:rsidRPr="001262BB" w:rsidRDefault="003B1388" w:rsidP="005A75C1">
            <w:pPr>
              <w:shd w:val="clear" w:color="auto" w:fill="FFFFFF"/>
            </w:pPr>
            <w:r w:rsidRPr="001262BB">
              <w:rPr>
                <w:color w:val="000000"/>
                <w:spacing w:val="2"/>
                <w:sz w:val="22"/>
                <w:szCs w:val="22"/>
              </w:rPr>
              <w:t>-That's / It's OK.</w:t>
            </w:r>
          </w:p>
        </w:tc>
        <w:tc>
          <w:tcPr>
            <w:tcW w:w="2340" w:type="dxa"/>
          </w:tcPr>
          <w:p w:rsidR="003B1388" w:rsidRPr="001262BB" w:rsidRDefault="003B1388" w:rsidP="005A75C1">
            <w:pPr>
              <w:shd w:val="clear" w:color="auto" w:fill="FFFFFF"/>
            </w:pPr>
            <w:r w:rsidRPr="001262BB">
              <w:rPr>
                <w:color w:val="000000"/>
                <w:spacing w:val="-4"/>
                <w:sz w:val="22"/>
                <w:szCs w:val="22"/>
              </w:rPr>
              <w:t>-I'm sorry!</w:t>
            </w:r>
          </w:p>
        </w:tc>
      </w:tr>
      <w:tr w:rsidR="003B1388" w:rsidRPr="001262BB" w:rsidTr="005A75C1">
        <w:tc>
          <w:tcPr>
            <w:tcW w:w="2127" w:type="dxa"/>
          </w:tcPr>
          <w:p w:rsidR="003B1388" w:rsidRPr="007C54E4" w:rsidRDefault="003B1388" w:rsidP="005A75C1">
            <w:pPr>
              <w:rPr>
                <w:rFonts w:ascii="AcadNusx" w:hAnsi="AcadNusx"/>
                <w:sz w:val="20"/>
                <w:szCs w:val="20"/>
                <w:lang w:val="en-US"/>
              </w:rPr>
            </w:pPr>
            <w:r w:rsidRPr="007C54E4">
              <w:rPr>
                <w:rFonts w:ascii="Sylfaen" w:hAnsi="Sylfaen"/>
                <w:sz w:val="20"/>
                <w:szCs w:val="20"/>
                <w:lang w:val="hy-AM"/>
              </w:rPr>
              <w:t>Շնորհակալություն հայտնել</w:t>
            </w:r>
          </w:p>
        </w:tc>
        <w:tc>
          <w:tcPr>
            <w:tcW w:w="1833" w:type="dxa"/>
          </w:tcPr>
          <w:p w:rsidR="003B1388" w:rsidRPr="001262BB" w:rsidRDefault="003B1388" w:rsidP="005A75C1">
            <w:pPr>
              <w:shd w:val="clear" w:color="auto" w:fill="FFFFFF"/>
              <w:spacing w:line="230" w:lineRule="exact"/>
              <w:ind w:right="442" w:hanging="14"/>
            </w:pPr>
            <w:r w:rsidRPr="001262BB">
              <w:rPr>
                <w:color w:val="000000"/>
                <w:spacing w:val="-1"/>
                <w:sz w:val="22"/>
                <w:szCs w:val="22"/>
              </w:rPr>
              <w:t xml:space="preserve">-Thank you very </w:t>
            </w:r>
            <w:r w:rsidRPr="001262BB">
              <w:rPr>
                <w:color w:val="000000"/>
                <w:spacing w:val="-5"/>
                <w:sz w:val="22"/>
                <w:szCs w:val="22"/>
              </w:rPr>
              <w:t>much.</w:t>
            </w:r>
          </w:p>
        </w:tc>
        <w:tc>
          <w:tcPr>
            <w:tcW w:w="1620" w:type="dxa"/>
          </w:tcPr>
          <w:p w:rsidR="003B1388" w:rsidRPr="001262BB" w:rsidRDefault="003B1388" w:rsidP="005A75C1">
            <w:pPr>
              <w:shd w:val="clear" w:color="auto" w:fill="FFFFFF"/>
            </w:pPr>
            <w:r w:rsidRPr="001262BB">
              <w:rPr>
                <w:color w:val="000000"/>
                <w:spacing w:val="-6"/>
                <w:sz w:val="22"/>
                <w:szCs w:val="22"/>
              </w:rPr>
              <w:t>-T</w:t>
            </w:r>
            <w:r w:rsidRPr="001262BB">
              <w:rPr>
                <w:color w:val="000000"/>
                <w:spacing w:val="-6"/>
                <w:sz w:val="22"/>
                <w:szCs w:val="22"/>
                <w:lang w:val="en-US"/>
              </w:rPr>
              <w:t>h</w:t>
            </w:r>
            <w:r w:rsidRPr="001262BB">
              <w:rPr>
                <w:color w:val="000000"/>
                <w:spacing w:val="-6"/>
                <w:sz w:val="22"/>
                <w:szCs w:val="22"/>
              </w:rPr>
              <w:t>anks!</w:t>
            </w:r>
          </w:p>
        </w:tc>
        <w:tc>
          <w:tcPr>
            <w:tcW w:w="1620" w:type="dxa"/>
          </w:tcPr>
          <w:p w:rsidR="003B1388" w:rsidRPr="001262BB" w:rsidRDefault="003B1388" w:rsidP="005A75C1">
            <w:pPr>
              <w:shd w:val="clear" w:color="auto" w:fill="FFFFFF"/>
            </w:pPr>
            <w:r w:rsidRPr="001262BB">
              <w:rPr>
                <w:color w:val="000000"/>
                <w:spacing w:val="-2"/>
                <w:sz w:val="22"/>
                <w:szCs w:val="22"/>
              </w:rPr>
              <w:t>-Thank you so much.</w:t>
            </w:r>
          </w:p>
        </w:tc>
        <w:tc>
          <w:tcPr>
            <w:tcW w:w="2340" w:type="dxa"/>
          </w:tcPr>
          <w:p w:rsidR="003B1388" w:rsidRPr="001262BB" w:rsidRDefault="003B1388" w:rsidP="005A75C1">
            <w:pPr>
              <w:shd w:val="clear" w:color="auto" w:fill="FFFFFF"/>
              <w:spacing w:line="235" w:lineRule="exact"/>
              <w:ind w:right="840" w:hanging="5"/>
              <w:rPr>
                <w:color w:val="000000"/>
                <w:spacing w:val="-4"/>
                <w:lang w:val="en-US"/>
              </w:rPr>
            </w:pPr>
            <w:r w:rsidRPr="001262BB">
              <w:rPr>
                <w:color w:val="000000"/>
                <w:spacing w:val="-4"/>
                <w:sz w:val="22"/>
                <w:szCs w:val="22"/>
              </w:rPr>
              <w:t xml:space="preserve">-Thank you! </w:t>
            </w:r>
          </w:p>
          <w:p w:rsidR="003B1388" w:rsidRPr="001262BB" w:rsidRDefault="003B1388" w:rsidP="005A75C1">
            <w:pPr>
              <w:shd w:val="clear" w:color="auto" w:fill="FFFFFF"/>
              <w:spacing w:line="235" w:lineRule="exact"/>
              <w:ind w:right="840" w:hanging="5"/>
            </w:pPr>
            <w:r w:rsidRPr="001262BB">
              <w:rPr>
                <w:color w:val="000000"/>
                <w:spacing w:val="-3"/>
                <w:sz w:val="22"/>
                <w:szCs w:val="22"/>
              </w:rPr>
              <w:t>-Welcome!</w:t>
            </w:r>
          </w:p>
        </w:tc>
      </w:tr>
      <w:tr w:rsidR="003B1388" w:rsidRPr="00B217EA"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Շնորհավորանք/</w:t>
            </w:r>
            <w:r>
              <w:rPr>
                <w:rFonts w:ascii="Sylfaen" w:hAnsi="Sylfaen"/>
                <w:sz w:val="22"/>
                <w:szCs w:val="22"/>
                <w:lang w:val="en-US"/>
              </w:rPr>
              <w:t xml:space="preserve"> </w:t>
            </w:r>
            <w:r>
              <w:rPr>
                <w:rFonts w:ascii="Sylfaen" w:hAnsi="Sylfaen"/>
                <w:sz w:val="22"/>
                <w:szCs w:val="22"/>
                <w:lang w:val="hy-AM"/>
              </w:rPr>
              <w:t>բարեմաղթանքներ</w:t>
            </w:r>
          </w:p>
        </w:tc>
        <w:tc>
          <w:tcPr>
            <w:tcW w:w="1833" w:type="dxa"/>
          </w:tcPr>
          <w:p w:rsidR="003B1388" w:rsidRPr="001262BB" w:rsidRDefault="003B1388" w:rsidP="005A75C1">
            <w:pPr>
              <w:shd w:val="clear" w:color="auto" w:fill="FFFFFF"/>
              <w:spacing w:line="226" w:lineRule="exact"/>
              <w:ind w:right="259" w:hanging="10"/>
              <w:rPr>
                <w:color w:val="000000"/>
                <w:spacing w:val="-2"/>
                <w:lang w:val="en-US"/>
              </w:rPr>
            </w:pPr>
            <w:r w:rsidRPr="001262BB">
              <w:rPr>
                <w:color w:val="000000"/>
                <w:spacing w:val="-2"/>
                <w:sz w:val="22"/>
                <w:szCs w:val="22"/>
                <w:lang w:val="en-US"/>
              </w:rPr>
              <w:t xml:space="preserve">-Happy Birthday! </w:t>
            </w:r>
          </w:p>
          <w:p w:rsidR="003B1388" w:rsidRPr="001262BB" w:rsidRDefault="003B1388" w:rsidP="005A75C1">
            <w:pPr>
              <w:shd w:val="clear" w:color="auto" w:fill="FFFFFF"/>
              <w:spacing w:line="226" w:lineRule="exact"/>
              <w:ind w:right="259" w:hanging="10"/>
              <w:rPr>
                <w:lang w:val="en-US"/>
              </w:rPr>
            </w:pPr>
            <w:r w:rsidRPr="001262BB">
              <w:rPr>
                <w:color w:val="000000"/>
                <w:spacing w:val="-3"/>
                <w:sz w:val="22"/>
                <w:szCs w:val="22"/>
                <w:lang w:val="en-US"/>
              </w:rPr>
              <w:t>-Happy New Year!</w:t>
            </w:r>
          </w:p>
        </w:tc>
        <w:tc>
          <w:tcPr>
            <w:tcW w:w="1620" w:type="dxa"/>
          </w:tcPr>
          <w:p w:rsidR="003B1388" w:rsidRPr="001262BB" w:rsidRDefault="003B1388" w:rsidP="005A75C1">
            <w:pPr>
              <w:shd w:val="clear" w:color="auto" w:fill="FFFFFF"/>
            </w:pPr>
            <w:r w:rsidRPr="001262BB">
              <w:rPr>
                <w:color w:val="000000"/>
                <w:spacing w:val="-3"/>
                <w:sz w:val="22"/>
                <w:szCs w:val="22"/>
              </w:rPr>
              <w:t>- Happy Birthday!</w:t>
            </w:r>
          </w:p>
        </w:tc>
        <w:tc>
          <w:tcPr>
            <w:tcW w:w="1620" w:type="dxa"/>
          </w:tcPr>
          <w:p w:rsidR="003B1388" w:rsidRPr="001262BB" w:rsidRDefault="003B1388" w:rsidP="005A75C1">
            <w:pPr>
              <w:shd w:val="clear" w:color="auto" w:fill="FFFFFF"/>
            </w:pPr>
          </w:p>
        </w:tc>
        <w:tc>
          <w:tcPr>
            <w:tcW w:w="2340" w:type="dxa"/>
          </w:tcPr>
          <w:p w:rsidR="003B1388" w:rsidRPr="001262BB" w:rsidRDefault="003B1388" w:rsidP="005A75C1">
            <w:pPr>
              <w:shd w:val="clear" w:color="auto" w:fill="FFFFFF"/>
              <w:spacing w:line="230" w:lineRule="exact"/>
              <w:ind w:right="254" w:hanging="10"/>
              <w:rPr>
                <w:color w:val="000000"/>
                <w:spacing w:val="-3"/>
                <w:lang w:val="en-US"/>
              </w:rPr>
            </w:pPr>
            <w:r w:rsidRPr="001262BB">
              <w:rPr>
                <w:color w:val="000000"/>
                <w:spacing w:val="-3"/>
                <w:sz w:val="22"/>
                <w:szCs w:val="22"/>
                <w:lang w:val="en-US"/>
              </w:rPr>
              <w:t xml:space="preserve">- Happy New Year! </w:t>
            </w:r>
          </w:p>
          <w:p w:rsidR="003B1388" w:rsidRPr="001262BB" w:rsidRDefault="003B1388" w:rsidP="005A75C1">
            <w:pPr>
              <w:shd w:val="clear" w:color="auto" w:fill="FFFFFF"/>
              <w:spacing w:line="230" w:lineRule="exact"/>
              <w:ind w:right="254" w:hanging="10"/>
              <w:rPr>
                <w:lang w:val="en-US"/>
              </w:rPr>
            </w:pPr>
            <w:r w:rsidRPr="001262BB">
              <w:rPr>
                <w:color w:val="000000"/>
                <w:spacing w:val="-2"/>
                <w:sz w:val="22"/>
                <w:szCs w:val="22"/>
                <w:lang w:val="en-US"/>
              </w:rPr>
              <w:t>- Merry Christmas!</w:t>
            </w:r>
          </w:p>
        </w:tc>
      </w:tr>
      <w:tr w:rsidR="003B1388" w:rsidRPr="00B217EA"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Համաձայնվել</w:t>
            </w:r>
            <w:r w:rsidRPr="00ED1A7D">
              <w:rPr>
                <w:rFonts w:ascii="Sylfaen" w:hAnsi="Sylfaen"/>
                <w:sz w:val="22"/>
                <w:szCs w:val="22"/>
                <w:lang w:val="fr-FR"/>
              </w:rPr>
              <w:t>/</w:t>
            </w:r>
            <w:r>
              <w:rPr>
                <w:rFonts w:ascii="Sylfaen" w:hAnsi="Sylfaen"/>
                <w:sz w:val="22"/>
                <w:szCs w:val="22"/>
                <w:lang w:val="fr-FR"/>
              </w:rPr>
              <w:t xml:space="preserve"> </w:t>
            </w:r>
            <w:r>
              <w:rPr>
                <w:rFonts w:ascii="Sylfaen" w:hAnsi="Sylfaen"/>
                <w:sz w:val="22"/>
                <w:szCs w:val="22"/>
                <w:lang w:val="hy-AM"/>
              </w:rPr>
              <w:t>հրաժարվել</w:t>
            </w:r>
          </w:p>
        </w:tc>
        <w:tc>
          <w:tcPr>
            <w:tcW w:w="1833" w:type="dxa"/>
          </w:tcPr>
          <w:p w:rsidR="003B1388" w:rsidRPr="001262BB" w:rsidRDefault="003B1388" w:rsidP="005A75C1">
            <w:pPr>
              <w:shd w:val="clear" w:color="auto" w:fill="FFFFFF"/>
            </w:pPr>
            <w:r w:rsidRPr="001262BB">
              <w:rPr>
                <w:color w:val="000000"/>
                <w:spacing w:val="2"/>
                <w:sz w:val="22"/>
                <w:szCs w:val="22"/>
              </w:rPr>
              <w:t>-Is it a.. . ?</w:t>
            </w:r>
          </w:p>
        </w:tc>
        <w:tc>
          <w:tcPr>
            <w:tcW w:w="1620" w:type="dxa"/>
          </w:tcPr>
          <w:p w:rsidR="003B1388" w:rsidRPr="001262BB" w:rsidRDefault="003B1388" w:rsidP="005A75C1">
            <w:pPr>
              <w:shd w:val="clear" w:color="auto" w:fill="FFFFFF"/>
              <w:rPr>
                <w:color w:val="000000"/>
                <w:spacing w:val="-3"/>
                <w:lang w:val="en-US"/>
              </w:rPr>
            </w:pPr>
            <w:r w:rsidRPr="001262BB">
              <w:rPr>
                <w:color w:val="000000"/>
                <w:spacing w:val="-3"/>
                <w:sz w:val="22"/>
                <w:szCs w:val="22"/>
                <w:lang w:val="en-US"/>
              </w:rPr>
              <w:t>-Yes/No.</w:t>
            </w:r>
          </w:p>
          <w:p w:rsidR="003B1388" w:rsidRPr="001262BB" w:rsidRDefault="003B1388" w:rsidP="005A75C1">
            <w:pPr>
              <w:shd w:val="clear" w:color="auto" w:fill="FFFFFF"/>
              <w:rPr>
                <w:color w:val="000000"/>
                <w:spacing w:val="-3"/>
                <w:lang w:val="en-US"/>
              </w:rPr>
            </w:pPr>
            <w:r w:rsidRPr="001262BB">
              <w:rPr>
                <w:color w:val="000000"/>
                <w:spacing w:val="-3"/>
                <w:sz w:val="22"/>
                <w:szCs w:val="22"/>
                <w:lang w:val="en-US"/>
              </w:rPr>
              <w:t>-Yes, it is</w:t>
            </w:r>
          </w:p>
          <w:p w:rsidR="003B1388" w:rsidRPr="001262BB" w:rsidRDefault="003B1388" w:rsidP="005A75C1">
            <w:pPr>
              <w:shd w:val="clear" w:color="auto" w:fill="FFFFFF"/>
              <w:rPr>
                <w:lang w:val="en-US"/>
              </w:rPr>
            </w:pPr>
            <w:r w:rsidRPr="001262BB">
              <w:rPr>
                <w:color w:val="000000"/>
                <w:spacing w:val="-3"/>
                <w:sz w:val="22"/>
                <w:szCs w:val="22"/>
                <w:lang w:val="en-US"/>
              </w:rPr>
              <w:t>-No, it is not.</w:t>
            </w:r>
          </w:p>
        </w:tc>
        <w:tc>
          <w:tcPr>
            <w:tcW w:w="1620" w:type="dxa"/>
          </w:tcPr>
          <w:p w:rsidR="003B1388" w:rsidRPr="001262BB" w:rsidRDefault="003B1388" w:rsidP="005A75C1">
            <w:pPr>
              <w:shd w:val="clear" w:color="auto" w:fill="FFFFFF"/>
              <w:spacing w:line="230" w:lineRule="exact"/>
              <w:ind w:right="178"/>
              <w:rPr>
                <w:lang w:val="en-US"/>
              </w:rPr>
            </w:pPr>
            <w:r w:rsidRPr="001262BB">
              <w:rPr>
                <w:color w:val="000000"/>
                <w:spacing w:val="1"/>
                <w:sz w:val="22"/>
                <w:szCs w:val="22"/>
                <w:lang w:val="en-US"/>
              </w:rPr>
              <w:t>-Do you have a . .. ? -</w:t>
            </w:r>
            <w:r w:rsidRPr="001262BB">
              <w:rPr>
                <w:color w:val="000000"/>
                <w:spacing w:val="3"/>
                <w:sz w:val="22"/>
                <w:szCs w:val="22"/>
                <w:lang w:val="en-US"/>
              </w:rPr>
              <w:t>Can you...?</w:t>
            </w:r>
          </w:p>
        </w:tc>
        <w:tc>
          <w:tcPr>
            <w:tcW w:w="2340" w:type="dxa"/>
          </w:tcPr>
          <w:p w:rsidR="003B1388" w:rsidRPr="001262BB" w:rsidRDefault="003B1388" w:rsidP="005A75C1">
            <w:pPr>
              <w:shd w:val="clear" w:color="auto" w:fill="FFFFFF"/>
              <w:rPr>
                <w:color w:val="000000"/>
                <w:spacing w:val="-2"/>
                <w:lang w:val="en-US"/>
              </w:rPr>
            </w:pPr>
            <w:r w:rsidRPr="001262BB">
              <w:rPr>
                <w:color w:val="000000"/>
                <w:spacing w:val="-2"/>
                <w:sz w:val="22"/>
                <w:szCs w:val="22"/>
                <w:lang w:val="en-US"/>
              </w:rPr>
              <w:t>-Yes, I do/No, I don't.</w:t>
            </w:r>
          </w:p>
          <w:p w:rsidR="003B1388" w:rsidRPr="001262BB" w:rsidRDefault="003B1388" w:rsidP="005A75C1">
            <w:pPr>
              <w:shd w:val="clear" w:color="auto" w:fill="FFFFFF"/>
              <w:rPr>
                <w:lang w:val="en-US"/>
              </w:rPr>
            </w:pPr>
            <w:r w:rsidRPr="001262BB">
              <w:rPr>
                <w:color w:val="000000"/>
                <w:spacing w:val="-2"/>
                <w:sz w:val="22"/>
                <w:szCs w:val="22"/>
                <w:lang w:val="en-US"/>
              </w:rPr>
              <w:t>-Yrs I can/No, I cannot.</w:t>
            </w:r>
          </w:p>
        </w:tc>
      </w:tr>
      <w:tr w:rsidR="003B1388" w:rsidRPr="001262BB" w:rsidTr="005A75C1">
        <w:tc>
          <w:tcPr>
            <w:tcW w:w="2127" w:type="dxa"/>
            <w:shd w:val="clear" w:color="auto" w:fill="E0E0E0"/>
          </w:tcPr>
          <w:p w:rsidR="003B1388" w:rsidRPr="001262BB" w:rsidRDefault="003B1388" w:rsidP="005A75C1">
            <w:pPr>
              <w:rPr>
                <w:rFonts w:ascii="AcadNusx" w:hAnsi="AcadNusx"/>
                <w:b/>
                <w:lang w:val="en-US"/>
              </w:rPr>
            </w:pPr>
            <w:r w:rsidRPr="001262BB">
              <w:rPr>
                <w:rFonts w:ascii="Sylfaen" w:hAnsi="Sylfaen" w:cs="Sylfaen"/>
                <w:b/>
                <w:sz w:val="22"/>
                <w:szCs w:val="22"/>
                <w:lang w:val="en-US"/>
              </w:rPr>
              <w:t xml:space="preserve">1.2. </w:t>
            </w:r>
            <w:r>
              <w:rPr>
                <w:rFonts w:ascii="Sylfaen" w:hAnsi="Sylfaen"/>
                <w:b/>
                <w:sz w:val="22"/>
                <w:szCs w:val="22"/>
                <w:lang w:val="hy-AM"/>
              </w:rPr>
              <w:t>Տեղեկության փոխանակում</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B217EA" w:rsidTr="005A75C1">
        <w:tc>
          <w:tcPr>
            <w:tcW w:w="2127" w:type="dxa"/>
          </w:tcPr>
          <w:p w:rsidR="003B1388" w:rsidRPr="00C625B9" w:rsidRDefault="003B1388" w:rsidP="005A75C1">
            <w:pPr>
              <w:rPr>
                <w:rFonts w:ascii="AcadNusx" w:hAnsi="AcadNusx"/>
              </w:rPr>
            </w:pPr>
            <w:r>
              <w:rPr>
                <w:rFonts w:ascii="Sylfaen" w:hAnsi="Sylfaen"/>
                <w:sz w:val="22"/>
                <w:szCs w:val="22"/>
                <w:lang w:val="hy-AM"/>
              </w:rPr>
              <w:t>Անձնական տվյալներ. անուն, ազգանուն, տարիք</w:t>
            </w:r>
          </w:p>
        </w:tc>
        <w:tc>
          <w:tcPr>
            <w:tcW w:w="1833" w:type="dxa"/>
          </w:tcPr>
          <w:p w:rsidR="003B1388" w:rsidRPr="001262BB" w:rsidRDefault="003B1388" w:rsidP="005A75C1">
            <w:pPr>
              <w:shd w:val="clear" w:color="auto" w:fill="FFFFFF"/>
              <w:spacing w:line="230" w:lineRule="exact"/>
              <w:ind w:right="96"/>
              <w:rPr>
                <w:lang w:val="en-US"/>
              </w:rPr>
            </w:pPr>
            <w:r w:rsidRPr="001262BB">
              <w:rPr>
                <w:color w:val="000000"/>
                <w:sz w:val="22"/>
                <w:szCs w:val="22"/>
                <w:lang w:val="en-US"/>
              </w:rPr>
              <w:t xml:space="preserve">- What's your name? </w:t>
            </w:r>
            <w:r w:rsidRPr="001262BB">
              <w:rPr>
                <w:color w:val="000000"/>
                <w:spacing w:val="-1"/>
                <w:sz w:val="22"/>
                <w:szCs w:val="22"/>
                <w:lang w:val="en-US"/>
              </w:rPr>
              <w:t>-How old are you?.</w:t>
            </w:r>
          </w:p>
        </w:tc>
        <w:tc>
          <w:tcPr>
            <w:tcW w:w="1620" w:type="dxa"/>
          </w:tcPr>
          <w:p w:rsidR="003B1388" w:rsidRPr="001262BB" w:rsidRDefault="003B1388" w:rsidP="005A75C1">
            <w:pPr>
              <w:shd w:val="clear" w:color="auto" w:fill="FFFFFF"/>
              <w:spacing w:line="230" w:lineRule="exact"/>
              <w:ind w:right="394" w:hanging="5"/>
              <w:rPr>
                <w:color w:val="000000"/>
                <w:spacing w:val="-1"/>
                <w:lang w:val="en-US"/>
              </w:rPr>
            </w:pPr>
            <w:r w:rsidRPr="001262BB">
              <w:rPr>
                <w:color w:val="000000"/>
                <w:spacing w:val="-1"/>
                <w:sz w:val="22"/>
                <w:szCs w:val="22"/>
                <w:lang w:val="en-US"/>
              </w:rPr>
              <w:t xml:space="preserve">-Nino. </w:t>
            </w:r>
          </w:p>
          <w:p w:rsidR="003B1388" w:rsidRPr="001262BB" w:rsidRDefault="003B1388" w:rsidP="005A75C1">
            <w:pPr>
              <w:shd w:val="clear" w:color="auto" w:fill="FFFFFF"/>
              <w:spacing w:line="230" w:lineRule="exact"/>
              <w:ind w:right="394" w:hanging="5"/>
            </w:pPr>
            <w:r w:rsidRPr="001262BB">
              <w:rPr>
                <w:color w:val="000000"/>
                <w:spacing w:val="-1"/>
                <w:sz w:val="22"/>
                <w:szCs w:val="22"/>
                <w:lang w:val="en-US"/>
              </w:rPr>
              <w:t>-Six.</w:t>
            </w:r>
          </w:p>
        </w:tc>
        <w:tc>
          <w:tcPr>
            <w:tcW w:w="1620" w:type="dxa"/>
          </w:tcPr>
          <w:p w:rsidR="003B1388" w:rsidRPr="001262BB" w:rsidRDefault="003B1388" w:rsidP="005A75C1">
            <w:pPr>
              <w:shd w:val="clear" w:color="auto" w:fill="FFFFFF"/>
              <w:spacing w:line="230" w:lineRule="exact"/>
              <w:ind w:right="394" w:hanging="5"/>
              <w:rPr>
                <w:color w:val="000000"/>
                <w:spacing w:val="-1"/>
                <w:lang w:val="en-US"/>
              </w:rPr>
            </w:pPr>
            <w:r w:rsidRPr="001262BB">
              <w:rPr>
                <w:color w:val="000000"/>
                <w:sz w:val="22"/>
                <w:szCs w:val="22"/>
                <w:lang w:val="en-US"/>
              </w:rPr>
              <w:t xml:space="preserve">- When is your </w:t>
            </w:r>
            <w:r w:rsidRPr="001262BB">
              <w:rPr>
                <w:color w:val="000000"/>
                <w:spacing w:val="-1"/>
                <w:sz w:val="22"/>
                <w:szCs w:val="22"/>
                <w:lang w:val="en-US"/>
              </w:rPr>
              <w:t xml:space="preserve">birthday? </w:t>
            </w:r>
          </w:p>
          <w:p w:rsidR="003B1388" w:rsidRDefault="003B1388" w:rsidP="005A75C1">
            <w:pPr>
              <w:shd w:val="clear" w:color="auto" w:fill="FFFFFF"/>
              <w:spacing w:line="230" w:lineRule="exact"/>
              <w:ind w:right="394" w:hanging="5"/>
              <w:rPr>
                <w:color w:val="000000"/>
                <w:spacing w:val="2"/>
                <w:lang w:val="en-US"/>
              </w:rPr>
            </w:pPr>
            <w:r w:rsidRPr="001262BB">
              <w:rPr>
                <w:color w:val="000000"/>
                <w:spacing w:val="2"/>
                <w:sz w:val="22"/>
                <w:szCs w:val="22"/>
                <w:lang w:val="en-US"/>
              </w:rPr>
              <w:t>- What's your mother's/</w:t>
            </w:r>
          </w:p>
          <w:p w:rsidR="003B1388" w:rsidRPr="001262BB" w:rsidRDefault="003B1388" w:rsidP="005A75C1">
            <w:pPr>
              <w:shd w:val="clear" w:color="auto" w:fill="FFFFFF"/>
              <w:spacing w:line="230" w:lineRule="exact"/>
              <w:ind w:right="394" w:hanging="5"/>
              <w:rPr>
                <w:lang w:val="en-US"/>
              </w:rPr>
            </w:pPr>
            <w:r w:rsidRPr="001262BB">
              <w:rPr>
                <w:color w:val="000000"/>
                <w:spacing w:val="2"/>
                <w:sz w:val="22"/>
                <w:szCs w:val="22"/>
                <w:lang w:val="en-US"/>
              </w:rPr>
              <w:t xml:space="preserve">father's </w:t>
            </w:r>
            <w:r w:rsidRPr="001262BB">
              <w:rPr>
                <w:color w:val="000000"/>
                <w:spacing w:val="-3"/>
                <w:sz w:val="22"/>
                <w:szCs w:val="22"/>
                <w:lang w:val="en-US"/>
              </w:rPr>
              <w:t>name?</w:t>
            </w:r>
          </w:p>
        </w:tc>
        <w:tc>
          <w:tcPr>
            <w:tcW w:w="2340" w:type="dxa"/>
          </w:tcPr>
          <w:p w:rsidR="003B1388" w:rsidRPr="001262BB" w:rsidRDefault="003B1388" w:rsidP="005A75C1">
            <w:pPr>
              <w:shd w:val="clear" w:color="auto" w:fill="FFFFFF"/>
              <w:spacing w:line="230" w:lineRule="exact"/>
              <w:ind w:right="384" w:firstLine="5"/>
              <w:rPr>
                <w:color w:val="000000"/>
                <w:spacing w:val="-3"/>
                <w:lang w:val="en-US"/>
              </w:rPr>
            </w:pPr>
            <w:r w:rsidRPr="001262BB">
              <w:rPr>
                <w:color w:val="000000"/>
                <w:spacing w:val="-3"/>
                <w:sz w:val="22"/>
                <w:szCs w:val="22"/>
                <w:lang w:val="en-US"/>
              </w:rPr>
              <w:t xml:space="preserve">-In May. </w:t>
            </w:r>
          </w:p>
          <w:p w:rsidR="003B1388" w:rsidRPr="001262BB" w:rsidRDefault="003B1388" w:rsidP="005A75C1">
            <w:pPr>
              <w:shd w:val="clear" w:color="auto" w:fill="FFFFFF"/>
              <w:spacing w:line="230" w:lineRule="exact"/>
              <w:ind w:right="384" w:firstLine="5"/>
              <w:rPr>
                <w:lang w:val="en-US"/>
              </w:rPr>
            </w:pPr>
            <w:r w:rsidRPr="001262BB">
              <w:rPr>
                <w:color w:val="000000"/>
                <w:sz w:val="22"/>
                <w:szCs w:val="22"/>
                <w:lang w:val="en-US"/>
              </w:rPr>
              <w:t>-Her/His name's...</w:t>
            </w:r>
          </w:p>
        </w:tc>
      </w:tr>
      <w:tr w:rsidR="003B1388" w:rsidRPr="001262BB"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Մարդու/</w:t>
            </w:r>
            <w:r>
              <w:rPr>
                <w:rFonts w:ascii="Sylfaen" w:hAnsi="Sylfaen"/>
                <w:sz w:val="22"/>
                <w:szCs w:val="22"/>
                <w:lang w:val="en-US"/>
              </w:rPr>
              <w:t xml:space="preserve"> </w:t>
            </w:r>
            <w:r>
              <w:rPr>
                <w:rFonts w:ascii="Sylfaen" w:hAnsi="Sylfaen"/>
                <w:sz w:val="22"/>
                <w:szCs w:val="22"/>
                <w:lang w:val="hy-AM"/>
              </w:rPr>
              <w:t>առարկայի նույնականացում</w:t>
            </w:r>
          </w:p>
        </w:tc>
        <w:tc>
          <w:tcPr>
            <w:tcW w:w="1833" w:type="dxa"/>
          </w:tcPr>
          <w:p w:rsidR="003B1388" w:rsidRPr="001262BB" w:rsidRDefault="003B1388" w:rsidP="005A75C1">
            <w:pPr>
              <w:shd w:val="clear" w:color="auto" w:fill="FFFFFF"/>
              <w:rPr>
                <w:color w:val="000000"/>
                <w:spacing w:val="-1"/>
                <w:lang w:val="en-US"/>
              </w:rPr>
            </w:pPr>
            <w:r w:rsidRPr="001262BB">
              <w:rPr>
                <w:color w:val="000000"/>
                <w:spacing w:val="-1"/>
                <w:sz w:val="22"/>
                <w:szCs w:val="22"/>
                <w:lang w:val="en-US"/>
              </w:rPr>
              <w:t>-What is it?</w:t>
            </w:r>
          </w:p>
          <w:p w:rsidR="003B1388" w:rsidRPr="001262BB" w:rsidRDefault="003B1388" w:rsidP="005A75C1">
            <w:pPr>
              <w:shd w:val="clear" w:color="auto" w:fill="FFFFFF"/>
              <w:rPr>
                <w:lang w:val="en-US"/>
              </w:rPr>
            </w:pPr>
            <w:r w:rsidRPr="001262BB">
              <w:rPr>
                <w:color w:val="000000"/>
                <w:spacing w:val="-1"/>
                <w:sz w:val="22"/>
                <w:szCs w:val="22"/>
                <w:lang w:val="en-US"/>
              </w:rPr>
              <w:t>-Who is this?</w:t>
            </w:r>
          </w:p>
        </w:tc>
        <w:tc>
          <w:tcPr>
            <w:tcW w:w="1620" w:type="dxa"/>
          </w:tcPr>
          <w:p w:rsidR="003B1388" w:rsidRPr="001262BB" w:rsidRDefault="003B1388" w:rsidP="005A75C1">
            <w:pPr>
              <w:shd w:val="clear" w:color="auto" w:fill="FFFFFF"/>
              <w:rPr>
                <w:color w:val="000000"/>
                <w:spacing w:val="-2"/>
                <w:lang w:val="en-US"/>
              </w:rPr>
            </w:pPr>
            <w:r w:rsidRPr="001262BB">
              <w:rPr>
                <w:color w:val="000000"/>
                <w:spacing w:val="-2"/>
                <w:sz w:val="22"/>
                <w:szCs w:val="22"/>
                <w:lang w:val="en-US"/>
              </w:rPr>
              <w:t>-It's a...</w:t>
            </w:r>
          </w:p>
          <w:p w:rsidR="003B1388" w:rsidRPr="001262BB" w:rsidRDefault="003B1388" w:rsidP="005A75C1">
            <w:pPr>
              <w:shd w:val="clear" w:color="auto" w:fill="FFFFFF"/>
              <w:rPr>
                <w:lang w:val="en-US"/>
              </w:rPr>
            </w:pPr>
            <w:r w:rsidRPr="001262BB">
              <w:rPr>
                <w:color w:val="000000"/>
                <w:spacing w:val="-2"/>
                <w:sz w:val="22"/>
                <w:szCs w:val="22"/>
                <w:lang w:val="en-US"/>
              </w:rPr>
              <w:t>-It is Nick</w:t>
            </w:r>
          </w:p>
        </w:tc>
        <w:tc>
          <w:tcPr>
            <w:tcW w:w="1620" w:type="dxa"/>
          </w:tcPr>
          <w:p w:rsidR="003B1388" w:rsidRPr="001262BB" w:rsidRDefault="003B1388" w:rsidP="005A75C1">
            <w:pPr>
              <w:shd w:val="clear" w:color="auto" w:fill="FFFFFF"/>
            </w:pPr>
            <w:r w:rsidRPr="001262BB">
              <w:rPr>
                <w:color w:val="000000"/>
                <w:spacing w:val="-2"/>
                <w:sz w:val="22"/>
                <w:szCs w:val="22"/>
              </w:rPr>
              <w:t>-What is this?</w:t>
            </w:r>
          </w:p>
        </w:tc>
        <w:tc>
          <w:tcPr>
            <w:tcW w:w="2340" w:type="dxa"/>
          </w:tcPr>
          <w:p w:rsidR="003B1388" w:rsidRPr="001262BB" w:rsidRDefault="003B1388" w:rsidP="005A75C1">
            <w:pPr>
              <w:shd w:val="clear" w:color="auto" w:fill="FFFFFF"/>
            </w:pPr>
            <w:r w:rsidRPr="001262BB">
              <w:rPr>
                <w:color w:val="000000"/>
                <w:spacing w:val="4"/>
                <w:sz w:val="22"/>
                <w:szCs w:val="22"/>
              </w:rPr>
              <w:t>-This is my ...</w:t>
            </w:r>
          </w:p>
        </w:tc>
      </w:tr>
      <w:tr w:rsidR="003B1388" w:rsidRPr="001262BB" w:rsidTr="005A75C1">
        <w:tc>
          <w:tcPr>
            <w:tcW w:w="2127" w:type="dxa"/>
            <w:shd w:val="clear" w:color="auto" w:fill="E0E0E0"/>
          </w:tcPr>
          <w:p w:rsidR="003B1388" w:rsidRPr="001262BB" w:rsidRDefault="003B1388" w:rsidP="005A75C1">
            <w:pPr>
              <w:rPr>
                <w:rFonts w:ascii="AcadNusx" w:hAnsi="AcadNusx"/>
                <w:lang w:val="en-US"/>
              </w:rPr>
            </w:pPr>
            <w:r w:rsidRPr="001262BB">
              <w:rPr>
                <w:rFonts w:ascii="Sylfaen" w:hAnsi="Sylfaen" w:cs="Sylfaen"/>
                <w:b/>
                <w:sz w:val="22"/>
                <w:szCs w:val="22"/>
                <w:lang w:val="en-US"/>
              </w:rPr>
              <w:t>1.3</w:t>
            </w:r>
            <w:r>
              <w:rPr>
                <w:rFonts w:ascii="Sylfaen" w:hAnsi="Sylfaen" w:cs="Sylfaen"/>
                <w:b/>
                <w:sz w:val="22"/>
                <w:szCs w:val="22"/>
                <w:lang w:val="en-US"/>
              </w:rPr>
              <w:t xml:space="preserve">. </w:t>
            </w:r>
            <w:r>
              <w:rPr>
                <w:rFonts w:ascii="Sylfaen" w:hAnsi="Sylfaen"/>
                <w:b/>
                <w:sz w:val="22"/>
                <w:szCs w:val="22"/>
                <w:lang w:val="hy-AM"/>
              </w:rPr>
              <w:t>Նկարագրում/</w:t>
            </w:r>
            <w:r>
              <w:rPr>
                <w:rFonts w:ascii="Sylfaen" w:hAnsi="Sylfaen"/>
                <w:b/>
                <w:sz w:val="22"/>
                <w:szCs w:val="22"/>
                <w:lang w:val="en-US"/>
              </w:rPr>
              <w:t xml:space="preserve"> </w:t>
            </w:r>
            <w:r>
              <w:rPr>
                <w:rFonts w:ascii="Sylfaen" w:hAnsi="Sylfaen"/>
                <w:b/>
                <w:sz w:val="22"/>
                <w:szCs w:val="22"/>
                <w:lang w:val="hy-AM"/>
              </w:rPr>
              <w:t>բնութագրում</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B217EA"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Մարդու արտաքինը</w:t>
            </w:r>
          </w:p>
        </w:tc>
        <w:tc>
          <w:tcPr>
            <w:tcW w:w="1833" w:type="dxa"/>
          </w:tcPr>
          <w:p w:rsidR="003B1388" w:rsidRPr="001262BB" w:rsidRDefault="003B1388" w:rsidP="005A75C1">
            <w:pPr>
              <w:shd w:val="clear" w:color="auto" w:fill="FFFFFF"/>
              <w:spacing w:line="235" w:lineRule="exact"/>
              <w:ind w:left="5" w:firstLine="5"/>
              <w:rPr>
                <w:lang w:val="en-US"/>
              </w:rPr>
            </w:pPr>
            <w:r w:rsidRPr="001262BB">
              <w:rPr>
                <w:color w:val="000000"/>
                <w:spacing w:val="-1"/>
                <w:sz w:val="22"/>
                <w:szCs w:val="22"/>
                <w:lang w:val="en-US"/>
              </w:rPr>
              <w:t xml:space="preserve">-What colour is </w:t>
            </w:r>
            <w:r w:rsidRPr="001262BB">
              <w:rPr>
                <w:color w:val="000000"/>
                <w:spacing w:val="2"/>
                <w:sz w:val="22"/>
                <w:szCs w:val="22"/>
                <w:lang w:val="en-US"/>
              </w:rPr>
              <w:t>his/her book/eyes?            ,</w:t>
            </w:r>
          </w:p>
        </w:tc>
        <w:tc>
          <w:tcPr>
            <w:tcW w:w="1620" w:type="dxa"/>
          </w:tcPr>
          <w:p w:rsidR="003B1388" w:rsidRPr="001262BB" w:rsidRDefault="003B1388" w:rsidP="005A75C1">
            <w:pPr>
              <w:shd w:val="clear" w:color="auto" w:fill="FFFFFF"/>
              <w:ind w:left="5"/>
            </w:pPr>
            <w:r w:rsidRPr="001262BB">
              <w:rPr>
                <w:color w:val="000000"/>
                <w:spacing w:val="-5"/>
                <w:sz w:val="22"/>
                <w:szCs w:val="22"/>
              </w:rPr>
              <w:t>- blue.</w:t>
            </w:r>
          </w:p>
        </w:tc>
        <w:tc>
          <w:tcPr>
            <w:tcW w:w="1620" w:type="dxa"/>
          </w:tcPr>
          <w:p w:rsidR="003B1388" w:rsidRPr="001262BB" w:rsidRDefault="003B1388" w:rsidP="005A75C1">
            <w:pPr>
              <w:shd w:val="clear" w:color="auto" w:fill="FFFFFF"/>
              <w:ind w:left="5"/>
              <w:rPr>
                <w:lang w:val="en-US"/>
              </w:rPr>
            </w:pPr>
            <w:r w:rsidRPr="001262BB">
              <w:rPr>
                <w:color w:val="000000"/>
                <w:spacing w:val="-2"/>
                <w:sz w:val="22"/>
                <w:szCs w:val="22"/>
                <w:lang w:val="en-US"/>
              </w:rPr>
              <w:t>-What is s/he like?</w:t>
            </w:r>
          </w:p>
        </w:tc>
        <w:tc>
          <w:tcPr>
            <w:tcW w:w="2340" w:type="dxa"/>
          </w:tcPr>
          <w:p w:rsidR="003B1388" w:rsidRPr="001262BB" w:rsidRDefault="003B1388" w:rsidP="005A75C1">
            <w:pPr>
              <w:shd w:val="clear" w:color="auto" w:fill="FFFFFF"/>
              <w:spacing w:line="230" w:lineRule="exact"/>
              <w:ind w:right="168" w:firstLine="5"/>
              <w:rPr>
                <w:color w:val="000000"/>
                <w:spacing w:val="-1"/>
                <w:lang w:val="en-US"/>
              </w:rPr>
            </w:pPr>
            <w:r w:rsidRPr="001262BB">
              <w:rPr>
                <w:color w:val="000000"/>
                <w:spacing w:val="-1"/>
                <w:sz w:val="22"/>
                <w:szCs w:val="22"/>
                <w:lang w:val="en-US"/>
              </w:rPr>
              <w:t xml:space="preserve">-She is pretty/nice. </w:t>
            </w:r>
          </w:p>
          <w:p w:rsidR="003B1388" w:rsidRPr="001262BB" w:rsidRDefault="003B1388" w:rsidP="005A75C1">
            <w:pPr>
              <w:shd w:val="clear" w:color="auto" w:fill="FFFFFF"/>
              <w:spacing w:line="230" w:lineRule="exact"/>
              <w:ind w:right="168" w:firstLine="5"/>
              <w:rPr>
                <w:lang w:val="en-US"/>
              </w:rPr>
            </w:pPr>
            <w:r w:rsidRPr="001262BB">
              <w:rPr>
                <w:color w:val="000000"/>
                <w:spacing w:val="-3"/>
                <w:sz w:val="22"/>
                <w:szCs w:val="22"/>
                <w:lang w:val="en-US"/>
              </w:rPr>
              <w:t>-S/he has a big nose.</w:t>
            </w:r>
          </w:p>
        </w:tc>
      </w:tr>
      <w:tr w:rsidR="003B1388" w:rsidRPr="00B217EA"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Մարդու բնութագիրը</w:t>
            </w:r>
          </w:p>
        </w:tc>
        <w:tc>
          <w:tcPr>
            <w:tcW w:w="1833" w:type="dxa"/>
          </w:tcPr>
          <w:p w:rsidR="003B1388" w:rsidRPr="001262BB" w:rsidRDefault="003B1388" w:rsidP="005A75C1">
            <w:pPr>
              <w:shd w:val="clear" w:color="auto" w:fill="FFFFFF"/>
              <w:rPr>
                <w:lang w:val="en-US"/>
              </w:rPr>
            </w:pPr>
            <w:r w:rsidRPr="001262BB">
              <w:rPr>
                <w:sz w:val="22"/>
                <w:szCs w:val="22"/>
                <w:lang w:val="en-US"/>
              </w:rPr>
              <w:t>Is s/he kind?</w:t>
            </w:r>
          </w:p>
        </w:tc>
        <w:tc>
          <w:tcPr>
            <w:tcW w:w="1620" w:type="dxa"/>
          </w:tcPr>
          <w:p w:rsidR="003B1388" w:rsidRPr="001262BB" w:rsidRDefault="003B1388" w:rsidP="005A75C1">
            <w:pPr>
              <w:shd w:val="clear" w:color="auto" w:fill="FFFFFF"/>
              <w:rPr>
                <w:lang w:val="en-US"/>
              </w:rPr>
            </w:pPr>
            <w:r w:rsidRPr="001262BB">
              <w:rPr>
                <w:sz w:val="22"/>
                <w:szCs w:val="22"/>
                <w:lang w:val="en-US"/>
              </w:rPr>
              <w:t>-Yes, S/he is kind.</w:t>
            </w:r>
          </w:p>
        </w:tc>
        <w:tc>
          <w:tcPr>
            <w:tcW w:w="1620" w:type="dxa"/>
          </w:tcPr>
          <w:p w:rsidR="003B1388" w:rsidRPr="001262BB" w:rsidRDefault="003B1388" w:rsidP="005A75C1">
            <w:pPr>
              <w:shd w:val="clear" w:color="auto" w:fill="FFFFFF"/>
              <w:rPr>
                <w:lang w:val="en-US"/>
              </w:rPr>
            </w:pPr>
          </w:p>
        </w:tc>
        <w:tc>
          <w:tcPr>
            <w:tcW w:w="2340" w:type="dxa"/>
          </w:tcPr>
          <w:p w:rsidR="003B1388" w:rsidRPr="001262BB" w:rsidRDefault="003B1388" w:rsidP="005A75C1">
            <w:pPr>
              <w:shd w:val="clear" w:color="auto" w:fill="FFFFFF"/>
              <w:spacing w:line="230" w:lineRule="exact"/>
              <w:ind w:right="590" w:firstLine="10"/>
              <w:rPr>
                <w:lang w:val="en-US"/>
              </w:rPr>
            </w:pPr>
            <w:r w:rsidRPr="001262BB">
              <w:rPr>
                <w:color w:val="000000"/>
                <w:spacing w:val="-2"/>
                <w:sz w:val="22"/>
                <w:szCs w:val="22"/>
                <w:lang w:val="en-US"/>
              </w:rPr>
              <w:t xml:space="preserve">-S/he is strong/ </w:t>
            </w:r>
            <w:r w:rsidRPr="001262BB">
              <w:rPr>
                <w:color w:val="000000"/>
                <w:spacing w:val="-3"/>
                <w:sz w:val="22"/>
                <w:szCs w:val="22"/>
                <w:lang w:val="en-US"/>
              </w:rPr>
              <w:t>friendly.</w:t>
            </w:r>
          </w:p>
        </w:tc>
      </w:tr>
      <w:tr w:rsidR="003B1388" w:rsidRPr="001262BB" w:rsidTr="005A75C1">
        <w:tc>
          <w:tcPr>
            <w:tcW w:w="2127" w:type="dxa"/>
          </w:tcPr>
          <w:p w:rsidR="003B1388" w:rsidRPr="001262BB" w:rsidRDefault="003B1388" w:rsidP="005A75C1">
            <w:pPr>
              <w:rPr>
                <w:rFonts w:ascii="AcadNusx" w:hAnsi="AcadNusx"/>
                <w:lang w:val="en-US"/>
              </w:rPr>
            </w:pPr>
            <w:r>
              <w:rPr>
                <w:rFonts w:ascii="Sylfaen" w:hAnsi="Sylfaen"/>
                <w:sz w:val="22"/>
                <w:szCs w:val="22"/>
                <w:lang w:val="hy-AM"/>
              </w:rPr>
              <w:t>Առարկայի նկարագրությունը</w:t>
            </w:r>
          </w:p>
        </w:tc>
        <w:tc>
          <w:tcPr>
            <w:tcW w:w="1833" w:type="dxa"/>
          </w:tcPr>
          <w:p w:rsidR="003B1388" w:rsidRPr="001262BB" w:rsidRDefault="003B1388" w:rsidP="005A75C1">
            <w:pPr>
              <w:shd w:val="clear" w:color="auto" w:fill="FFFFFF"/>
              <w:ind w:left="10"/>
              <w:rPr>
                <w:lang w:val="en-US"/>
              </w:rPr>
            </w:pPr>
            <w:r w:rsidRPr="001262BB">
              <w:rPr>
                <w:color w:val="000000"/>
                <w:spacing w:val="-2"/>
                <w:sz w:val="22"/>
                <w:szCs w:val="22"/>
                <w:lang w:val="en-US"/>
              </w:rPr>
              <w:t>-What kind of ball isit?</w:t>
            </w:r>
          </w:p>
        </w:tc>
        <w:tc>
          <w:tcPr>
            <w:tcW w:w="1620" w:type="dxa"/>
          </w:tcPr>
          <w:p w:rsidR="003B1388" w:rsidRPr="001262BB" w:rsidRDefault="003B1388" w:rsidP="005A75C1">
            <w:pPr>
              <w:shd w:val="clear" w:color="auto" w:fill="FFFFFF"/>
              <w:rPr>
                <w:color w:val="000000"/>
                <w:spacing w:val="-2"/>
                <w:lang w:val="en-US"/>
              </w:rPr>
            </w:pPr>
            <w:r w:rsidRPr="001262BB">
              <w:rPr>
                <w:color w:val="000000"/>
                <w:spacing w:val="-2"/>
                <w:sz w:val="22"/>
                <w:szCs w:val="22"/>
              </w:rPr>
              <w:t>-It's small/big/</w:t>
            </w:r>
          </w:p>
          <w:p w:rsidR="003B1388" w:rsidRPr="001262BB" w:rsidRDefault="003B1388" w:rsidP="005A75C1">
            <w:pPr>
              <w:shd w:val="clear" w:color="auto" w:fill="FFFFFF"/>
            </w:pPr>
            <w:r w:rsidRPr="001262BB">
              <w:rPr>
                <w:color w:val="000000"/>
                <w:spacing w:val="-2"/>
                <w:sz w:val="22"/>
                <w:szCs w:val="22"/>
              </w:rPr>
              <w:t>round.</w:t>
            </w:r>
          </w:p>
        </w:tc>
        <w:tc>
          <w:tcPr>
            <w:tcW w:w="1620" w:type="dxa"/>
          </w:tcPr>
          <w:p w:rsidR="003B1388" w:rsidRPr="001262BB" w:rsidRDefault="003B1388" w:rsidP="005A75C1">
            <w:pPr>
              <w:shd w:val="clear" w:color="auto" w:fill="FFFFFF"/>
              <w:ind w:left="10"/>
            </w:pPr>
            <w:r w:rsidRPr="001262BB">
              <w:rPr>
                <w:color w:val="000000"/>
                <w:spacing w:val="-2"/>
                <w:sz w:val="22"/>
                <w:szCs w:val="22"/>
                <w:lang w:val="en-US"/>
              </w:rPr>
              <w:t>-</w:t>
            </w:r>
            <w:r w:rsidRPr="001262BB">
              <w:rPr>
                <w:color w:val="000000"/>
                <w:spacing w:val="-2"/>
                <w:sz w:val="22"/>
                <w:szCs w:val="22"/>
              </w:rPr>
              <w:t>What is it like?</w:t>
            </w:r>
          </w:p>
        </w:tc>
        <w:tc>
          <w:tcPr>
            <w:tcW w:w="2340" w:type="dxa"/>
          </w:tcPr>
          <w:p w:rsidR="003B1388" w:rsidRPr="001262BB" w:rsidRDefault="003B1388" w:rsidP="005A75C1">
            <w:pPr>
              <w:shd w:val="clear" w:color="auto" w:fill="FFFFFF"/>
            </w:pPr>
            <w:r w:rsidRPr="001262BB">
              <w:rPr>
                <w:color w:val="000000"/>
                <w:spacing w:val="-2"/>
                <w:sz w:val="22"/>
                <w:szCs w:val="22"/>
              </w:rPr>
              <w:t>-It's square...</w:t>
            </w:r>
          </w:p>
        </w:tc>
      </w:tr>
      <w:tr w:rsidR="003B1388" w:rsidRPr="001262BB" w:rsidTr="005A75C1">
        <w:tc>
          <w:tcPr>
            <w:tcW w:w="2127" w:type="dxa"/>
            <w:shd w:val="clear" w:color="auto" w:fill="E0E0E0"/>
          </w:tcPr>
          <w:p w:rsidR="003B1388" w:rsidRPr="001262BB" w:rsidRDefault="003B1388" w:rsidP="005A75C1">
            <w:pPr>
              <w:rPr>
                <w:rFonts w:ascii="AcadNusx" w:hAnsi="AcadNusx"/>
                <w:b/>
                <w:lang w:val="en-US"/>
              </w:rPr>
            </w:pPr>
            <w:r w:rsidRPr="001262BB">
              <w:rPr>
                <w:rFonts w:ascii="Sylfaen" w:hAnsi="Sylfaen" w:cs="Sylfaen"/>
                <w:b/>
                <w:sz w:val="22"/>
                <w:szCs w:val="22"/>
                <w:lang w:val="en-US"/>
              </w:rPr>
              <w:t xml:space="preserve">1.4. </w:t>
            </w:r>
            <w:r>
              <w:rPr>
                <w:rFonts w:ascii="Sylfaen" w:hAnsi="Sylfaen"/>
                <w:b/>
                <w:sz w:val="22"/>
                <w:szCs w:val="22"/>
                <w:lang w:val="hy-AM"/>
              </w:rPr>
              <w:t>Գնահատում</w:t>
            </w:r>
          </w:p>
        </w:tc>
        <w:tc>
          <w:tcPr>
            <w:tcW w:w="1833" w:type="dxa"/>
            <w:shd w:val="clear" w:color="auto" w:fill="E0E0E0"/>
          </w:tcPr>
          <w:p w:rsidR="003B1388" w:rsidRPr="001262BB" w:rsidRDefault="003B1388" w:rsidP="005A75C1">
            <w:pPr>
              <w:jc w:val="cente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B217EA" w:rsidTr="005A75C1">
        <w:tc>
          <w:tcPr>
            <w:tcW w:w="2127" w:type="dxa"/>
          </w:tcPr>
          <w:p w:rsidR="003B1388" w:rsidRPr="00837704" w:rsidRDefault="003B1388" w:rsidP="005A75C1">
            <w:pPr>
              <w:rPr>
                <w:rFonts w:ascii="AcadNusx" w:hAnsi="AcadNusx"/>
                <w:lang w:val="hy-AM"/>
              </w:rPr>
            </w:pPr>
            <w:r>
              <w:rPr>
                <w:rFonts w:ascii="Sylfaen" w:hAnsi="Sylfaen"/>
                <w:sz w:val="22"/>
                <w:szCs w:val="22"/>
                <w:lang w:val="hy-AM"/>
              </w:rPr>
              <w:t>Ինձ դուր է գալիս/դուր չի գալիս,</w:t>
            </w:r>
            <w:r w:rsidRPr="00837704">
              <w:rPr>
                <w:rFonts w:ascii="Sylfaen" w:hAnsi="Sylfaen" w:cs="Sylfaen"/>
                <w:sz w:val="22"/>
                <w:szCs w:val="22"/>
              </w:rPr>
              <w:t xml:space="preserve"> </w:t>
            </w:r>
            <w:r>
              <w:rPr>
                <w:rFonts w:ascii="Sylfaen" w:hAnsi="Sylfaen" w:cs="Sylfaen"/>
                <w:sz w:val="22"/>
                <w:szCs w:val="22"/>
                <w:lang w:val="hy-AM"/>
              </w:rPr>
              <w:t>դրական,</w:t>
            </w:r>
            <w:r w:rsidRPr="00837704">
              <w:rPr>
                <w:rFonts w:ascii="Sylfaen" w:hAnsi="Sylfaen" w:cs="Sylfaen"/>
                <w:sz w:val="22"/>
                <w:szCs w:val="22"/>
              </w:rPr>
              <w:t xml:space="preserve"> </w:t>
            </w:r>
            <w:r>
              <w:rPr>
                <w:rFonts w:ascii="Sylfaen" w:hAnsi="Sylfaen" w:cs="Sylfaen"/>
                <w:sz w:val="22"/>
                <w:szCs w:val="22"/>
                <w:lang w:val="hy-AM"/>
              </w:rPr>
              <w:t>բացասական</w:t>
            </w:r>
          </w:p>
        </w:tc>
        <w:tc>
          <w:tcPr>
            <w:tcW w:w="1833" w:type="dxa"/>
          </w:tcPr>
          <w:p w:rsidR="003B1388" w:rsidRPr="001262BB" w:rsidRDefault="003B1388" w:rsidP="005A75C1">
            <w:pPr>
              <w:rPr>
                <w:lang w:val="en-US"/>
              </w:rPr>
            </w:pPr>
            <w:r w:rsidRPr="001262BB">
              <w:rPr>
                <w:color w:val="000000"/>
                <w:spacing w:val="-1"/>
                <w:sz w:val="22"/>
                <w:szCs w:val="22"/>
                <w:lang w:val="en-US"/>
              </w:rPr>
              <w:t>-</w:t>
            </w:r>
            <w:r w:rsidRPr="001262BB">
              <w:rPr>
                <w:color w:val="000000"/>
                <w:spacing w:val="-1"/>
                <w:sz w:val="22"/>
                <w:szCs w:val="22"/>
              </w:rPr>
              <w:t>Do you like it?</w:t>
            </w:r>
          </w:p>
        </w:tc>
        <w:tc>
          <w:tcPr>
            <w:tcW w:w="1620" w:type="dxa"/>
          </w:tcPr>
          <w:p w:rsidR="003B1388" w:rsidRPr="001262BB" w:rsidRDefault="003B1388" w:rsidP="005A75C1">
            <w:pPr>
              <w:rPr>
                <w:color w:val="000000"/>
                <w:spacing w:val="-12"/>
                <w:lang w:val="en-US"/>
              </w:rPr>
            </w:pPr>
            <w:r w:rsidRPr="001262BB">
              <w:rPr>
                <w:color w:val="000000"/>
                <w:spacing w:val="-2"/>
                <w:sz w:val="22"/>
                <w:szCs w:val="22"/>
                <w:lang w:val="en-US"/>
              </w:rPr>
              <w:t xml:space="preserve">-It's </w:t>
            </w:r>
            <w:r w:rsidRPr="001262BB">
              <w:rPr>
                <w:color w:val="000000"/>
                <w:spacing w:val="-12"/>
                <w:sz w:val="22"/>
                <w:szCs w:val="22"/>
                <w:lang w:val="en-US"/>
              </w:rPr>
              <w:t xml:space="preserve"> good/bad.</w:t>
            </w:r>
          </w:p>
          <w:p w:rsidR="003B1388" w:rsidRPr="001262BB" w:rsidRDefault="003B1388" w:rsidP="005A75C1">
            <w:pPr>
              <w:rPr>
                <w:lang w:val="en-US"/>
              </w:rPr>
            </w:pPr>
            <w:r w:rsidRPr="001262BB">
              <w:rPr>
                <w:color w:val="000000"/>
                <w:spacing w:val="-12"/>
                <w:sz w:val="22"/>
                <w:szCs w:val="22"/>
                <w:lang w:val="en-US"/>
              </w:rPr>
              <w:t>-I like it.</w:t>
            </w:r>
          </w:p>
        </w:tc>
        <w:tc>
          <w:tcPr>
            <w:tcW w:w="1620" w:type="dxa"/>
          </w:tcPr>
          <w:p w:rsidR="003B1388" w:rsidRPr="001262BB" w:rsidRDefault="003B1388" w:rsidP="005A75C1">
            <w:pPr>
              <w:rPr>
                <w:lang w:val="en-US"/>
              </w:rPr>
            </w:pPr>
            <w:r w:rsidRPr="001262BB">
              <w:rPr>
                <w:color w:val="000000"/>
                <w:spacing w:val="-2"/>
                <w:sz w:val="22"/>
                <w:szCs w:val="22"/>
                <w:lang w:val="en-US"/>
              </w:rPr>
              <w:t>-</w:t>
            </w:r>
            <w:r w:rsidRPr="001262BB">
              <w:rPr>
                <w:color w:val="000000"/>
                <w:spacing w:val="-2"/>
                <w:sz w:val="22"/>
                <w:szCs w:val="22"/>
              </w:rPr>
              <w:t>Do you like it?</w:t>
            </w:r>
          </w:p>
        </w:tc>
        <w:tc>
          <w:tcPr>
            <w:tcW w:w="2340" w:type="dxa"/>
          </w:tcPr>
          <w:p w:rsidR="003B1388" w:rsidRPr="001262BB" w:rsidRDefault="003B1388" w:rsidP="005A75C1">
            <w:pPr>
              <w:rPr>
                <w:color w:val="000000"/>
                <w:spacing w:val="-2"/>
                <w:lang w:val="en-US"/>
              </w:rPr>
            </w:pPr>
            <w:r w:rsidRPr="001262BB">
              <w:rPr>
                <w:color w:val="000000"/>
                <w:spacing w:val="-2"/>
                <w:sz w:val="22"/>
                <w:szCs w:val="22"/>
                <w:lang w:val="en-US"/>
              </w:rPr>
              <w:t xml:space="preserve">-I like it. </w:t>
            </w:r>
          </w:p>
          <w:p w:rsidR="003B1388" w:rsidRPr="001262BB" w:rsidRDefault="003B1388" w:rsidP="005A75C1">
            <w:pPr>
              <w:rPr>
                <w:color w:val="000000"/>
                <w:spacing w:val="-3"/>
                <w:lang w:val="en-US"/>
              </w:rPr>
            </w:pPr>
            <w:r w:rsidRPr="001262BB">
              <w:rPr>
                <w:color w:val="000000"/>
                <w:spacing w:val="-3"/>
                <w:sz w:val="22"/>
                <w:szCs w:val="22"/>
                <w:lang w:val="en-US"/>
              </w:rPr>
              <w:t>-I don't like it.</w:t>
            </w:r>
          </w:p>
          <w:p w:rsidR="003B1388" w:rsidRPr="001262BB" w:rsidRDefault="003B1388" w:rsidP="005A75C1">
            <w:pPr>
              <w:rPr>
                <w:lang w:val="en-US"/>
              </w:rPr>
            </w:pPr>
            <w:r w:rsidRPr="001262BB">
              <w:rPr>
                <w:color w:val="000000"/>
                <w:spacing w:val="-3"/>
                <w:sz w:val="22"/>
                <w:szCs w:val="22"/>
                <w:lang w:val="en-US"/>
              </w:rPr>
              <w:t>-I like it very much.</w:t>
            </w:r>
          </w:p>
        </w:tc>
      </w:tr>
      <w:tr w:rsidR="003B1388" w:rsidRPr="001262BB" w:rsidTr="005A75C1">
        <w:tc>
          <w:tcPr>
            <w:tcW w:w="2127" w:type="dxa"/>
            <w:shd w:val="clear" w:color="auto" w:fill="E0E0E0"/>
          </w:tcPr>
          <w:p w:rsidR="003B1388" w:rsidRPr="001262BB" w:rsidRDefault="003B1388" w:rsidP="005A75C1">
            <w:pPr>
              <w:rPr>
                <w:rFonts w:ascii="AcadNusx" w:hAnsi="AcadNusx"/>
                <w:lang w:val="en-US"/>
              </w:rPr>
            </w:pPr>
            <w:r w:rsidRPr="001262BB">
              <w:rPr>
                <w:rFonts w:ascii="Sylfaen" w:hAnsi="Sylfaen" w:cs="Sylfaen"/>
                <w:b/>
                <w:sz w:val="22"/>
                <w:szCs w:val="22"/>
                <w:lang w:val="en-US"/>
              </w:rPr>
              <w:t xml:space="preserve">1.5. </w:t>
            </w:r>
            <w:r>
              <w:rPr>
                <w:rFonts w:ascii="Sylfaen" w:hAnsi="Sylfaen"/>
                <w:b/>
                <w:sz w:val="22"/>
                <w:szCs w:val="22"/>
                <w:lang w:val="hy-AM"/>
              </w:rPr>
              <w:t>Ցանկության արտահայտում</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1262BB" w:rsidTr="005A75C1">
        <w:trPr>
          <w:trHeight w:val="405"/>
        </w:trPr>
        <w:tc>
          <w:tcPr>
            <w:tcW w:w="2127" w:type="dxa"/>
          </w:tcPr>
          <w:p w:rsidR="003B1388" w:rsidRPr="001262BB" w:rsidRDefault="003B1388" w:rsidP="005A75C1">
            <w:pPr>
              <w:rPr>
                <w:rFonts w:ascii="AcadNusx" w:hAnsi="AcadNusx"/>
                <w:lang w:val="en-US"/>
              </w:rPr>
            </w:pPr>
            <w:r>
              <w:rPr>
                <w:rFonts w:ascii="Sylfaen" w:hAnsi="Sylfaen"/>
                <w:sz w:val="22"/>
                <w:szCs w:val="22"/>
                <w:lang w:val="hy-AM"/>
              </w:rPr>
              <w:t>Ցանկության արտահայտում</w:t>
            </w:r>
          </w:p>
        </w:tc>
        <w:tc>
          <w:tcPr>
            <w:tcW w:w="1833" w:type="dxa"/>
          </w:tcPr>
          <w:p w:rsidR="003B1388" w:rsidRPr="001262BB" w:rsidRDefault="003B1388" w:rsidP="005A75C1">
            <w:pPr>
              <w:shd w:val="clear" w:color="auto" w:fill="FFFFFF"/>
              <w:ind w:left="14"/>
            </w:pPr>
            <w:r w:rsidRPr="001262BB">
              <w:rPr>
                <w:color w:val="000000"/>
                <w:spacing w:val="-2"/>
                <w:sz w:val="22"/>
                <w:szCs w:val="22"/>
              </w:rPr>
              <w:t>-What do you want?</w:t>
            </w:r>
          </w:p>
        </w:tc>
        <w:tc>
          <w:tcPr>
            <w:tcW w:w="1620" w:type="dxa"/>
          </w:tcPr>
          <w:p w:rsidR="003B1388" w:rsidRPr="001262BB" w:rsidRDefault="003B1388" w:rsidP="005A75C1">
            <w:pPr>
              <w:shd w:val="clear" w:color="auto" w:fill="FFFFFF"/>
              <w:ind w:left="10"/>
            </w:pPr>
            <w:r w:rsidRPr="001262BB">
              <w:rPr>
                <w:color w:val="000000"/>
                <w:spacing w:val="-5"/>
                <w:sz w:val="22"/>
                <w:szCs w:val="22"/>
              </w:rPr>
              <w:t>-A toy.</w:t>
            </w:r>
          </w:p>
        </w:tc>
        <w:tc>
          <w:tcPr>
            <w:tcW w:w="1620" w:type="dxa"/>
          </w:tcPr>
          <w:p w:rsidR="003B1388" w:rsidRPr="001262BB" w:rsidRDefault="003B1388" w:rsidP="005A75C1">
            <w:pPr>
              <w:shd w:val="clear" w:color="auto" w:fill="FFFFFF"/>
              <w:spacing w:line="235" w:lineRule="exact"/>
              <w:ind w:left="14" w:right="24" w:firstLine="14"/>
              <w:rPr>
                <w:lang w:val="en-US"/>
              </w:rPr>
            </w:pPr>
            <w:r w:rsidRPr="001262BB">
              <w:rPr>
                <w:color w:val="000000"/>
                <w:spacing w:val="-1"/>
                <w:sz w:val="22"/>
                <w:szCs w:val="22"/>
                <w:lang w:val="en-US"/>
              </w:rPr>
              <w:t xml:space="preserve">-What do you wish to </w:t>
            </w:r>
            <w:r w:rsidRPr="001262BB">
              <w:rPr>
                <w:color w:val="000000"/>
                <w:spacing w:val="-3"/>
                <w:sz w:val="22"/>
                <w:szCs w:val="22"/>
                <w:lang w:val="en-US"/>
              </w:rPr>
              <w:t>have?</w:t>
            </w:r>
          </w:p>
        </w:tc>
        <w:tc>
          <w:tcPr>
            <w:tcW w:w="2340" w:type="dxa"/>
          </w:tcPr>
          <w:p w:rsidR="003B1388" w:rsidRPr="001262BB" w:rsidRDefault="003B1388" w:rsidP="005A75C1">
            <w:pPr>
              <w:shd w:val="clear" w:color="auto" w:fill="FFFFFF"/>
              <w:ind w:left="5"/>
            </w:pPr>
            <w:r w:rsidRPr="001262BB">
              <w:rPr>
                <w:color w:val="000000"/>
                <w:spacing w:val="7"/>
                <w:sz w:val="22"/>
                <w:szCs w:val="22"/>
              </w:rPr>
              <w:t>-I wish...</w:t>
            </w:r>
          </w:p>
        </w:tc>
      </w:tr>
      <w:tr w:rsidR="003B1388" w:rsidRPr="001262BB" w:rsidTr="005A75C1">
        <w:trPr>
          <w:trHeight w:val="110"/>
        </w:trPr>
        <w:tc>
          <w:tcPr>
            <w:tcW w:w="2127" w:type="dxa"/>
            <w:shd w:val="clear" w:color="auto" w:fill="E0E0E0"/>
          </w:tcPr>
          <w:p w:rsidR="003B1388" w:rsidRPr="001262BB" w:rsidRDefault="003B1388" w:rsidP="005A75C1">
            <w:pPr>
              <w:rPr>
                <w:rFonts w:ascii="AcadNusx" w:hAnsi="AcadNusx"/>
                <w:lang w:val="en-US"/>
              </w:rPr>
            </w:pPr>
            <w:r w:rsidRPr="001262BB">
              <w:rPr>
                <w:rFonts w:ascii="Sylfaen" w:hAnsi="Sylfaen" w:cs="Sylfaen"/>
                <w:b/>
                <w:sz w:val="22"/>
                <w:szCs w:val="22"/>
                <w:lang w:val="en-US"/>
              </w:rPr>
              <w:t xml:space="preserve">1.6. </w:t>
            </w:r>
            <w:r>
              <w:rPr>
                <w:rFonts w:ascii="Sylfaen" w:hAnsi="Sylfaen"/>
                <w:b/>
                <w:sz w:val="22"/>
                <w:szCs w:val="22"/>
                <w:lang w:val="hy-AM"/>
              </w:rPr>
              <w:t>Զգացմունքներ/</w:t>
            </w:r>
            <w:r>
              <w:rPr>
                <w:rFonts w:ascii="Sylfaen" w:hAnsi="Sylfaen"/>
                <w:b/>
                <w:sz w:val="22"/>
                <w:szCs w:val="22"/>
                <w:lang w:val="en-US"/>
              </w:rPr>
              <w:t xml:space="preserve"> </w:t>
            </w:r>
            <w:r>
              <w:rPr>
                <w:rFonts w:ascii="Sylfaen" w:hAnsi="Sylfaen"/>
                <w:b/>
                <w:sz w:val="22"/>
                <w:szCs w:val="22"/>
                <w:lang w:val="hy-AM"/>
              </w:rPr>
              <w:t>զգացողություններ</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1262BB" w:rsidTr="005A75C1">
        <w:trPr>
          <w:trHeight w:val="161"/>
        </w:trPr>
        <w:tc>
          <w:tcPr>
            <w:tcW w:w="2127" w:type="dxa"/>
          </w:tcPr>
          <w:p w:rsidR="003B1388" w:rsidRPr="001262BB" w:rsidRDefault="003B1388" w:rsidP="005A75C1">
            <w:pPr>
              <w:rPr>
                <w:rFonts w:ascii="AcadNusx" w:hAnsi="AcadNusx"/>
                <w:lang w:val="en-US"/>
              </w:rPr>
            </w:pPr>
            <w:r>
              <w:rPr>
                <w:rFonts w:ascii="Sylfaen" w:hAnsi="Sylfaen"/>
                <w:sz w:val="22"/>
                <w:szCs w:val="22"/>
                <w:lang w:val="hy-AM"/>
              </w:rPr>
              <w:t>Ուրախություն</w:t>
            </w:r>
          </w:p>
        </w:tc>
        <w:tc>
          <w:tcPr>
            <w:tcW w:w="1833" w:type="dxa"/>
          </w:tcPr>
          <w:p w:rsidR="003B1388" w:rsidRPr="001262BB" w:rsidRDefault="003B1388" w:rsidP="005A75C1">
            <w:pPr>
              <w:shd w:val="clear" w:color="auto" w:fill="FFFFFF"/>
            </w:pPr>
          </w:p>
        </w:tc>
        <w:tc>
          <w:tcPr>
            <w:tcW w:w="1620" w:type="dxa"/>
          </w:tcPr>
          <w:p w:rsidR="003B1388" w:rsidRPr="001262BB" w:rsidRDefault="003B1388" w:rsidP="005A75C1">
            <w:pPr>
              <w:shd w:val="clear" w:color="auto" w:fill="FFFFFF"/>
              <w:ind w:left="14"/>
            </w:pPr>
            <w:r w:rsidRPr="001262BB">
              <w:rPr>
                <w:color w:val="000000"/>
                <w:spacing w:val="-4"/>
                <w:sz w:val="22"/>
                <w:szCs w:val="22"/>
              </w:rPr>
              <w:t xml:space="preserve">- </w:t>
            </w:r>
            <w:r w:rsidRPr="001262BB">
              <w:rPr>
                <w:color w:val="000000"/>
                <w:spacing w:val="8"/>
                <w:sz w:val="22"/>
                <w:szCs w:val="22"/>
              </w:rPr>
              <w:t>I'm</w:t>
            </w:r>
            <w:r w:rsidRPr="001262BB">
              <w:rPr>
                <w:color w:val="000000"/>
                <w:spacing w:val="-4"/>
                <w:sz w:val="22"/>
                <w:szCs w:val="22"/>
              </w:rPr>
              <w:t xml:space="preserve"> glad.</w:t>
            </w:r>
          </w:p>
        </w:tc>
        <w:tc>
          <w:tcPr>
            <w:tcW w:w="1620" w:type="dxa"/>
          </w:tcPr>
          <w:p w:rsidR="003B1388" w:rsidRPr="001262BB" w:rsidRDefault="003B1388" w:rsidP="005A75C1">
            <w:pPr>
              <w:shd w:val="clear" w:color="auto" w:fill="FFFFFF"/>
            </w:pPr>
          </w:p>
        </w:tc>
        <w:tc>
          <w:tcPr>
            <w:tcW w:w="2340" w:type="dxa"/>
          </w:tcPr>
          <w:p w:rsidR="003B1388" w:rsidRPr="001262BB" w:rsidRDefault="003B1388" w:rsidP="005A75C1">
            <w:pPr>
              <w:shd w:val="clear" w:color="auto" w:fill="FFFFFF"/>
              <w:ind w:left="10"/>
              <w:rPr>
                <w:lang w:val="en-US"/>
              </w:rPr>
            </w:pPr>
            <w:r w:rsidRPr="001262BB">
              <w:rPr>
                <w:color w:val="000000"/>
                <w:spacing w:val="1"/>
                <w:sz w:val="22"/>
                <w:szCs w:val="22"/>
              </w:rPr>
              <w:t>- I'm happy</w:t>
            </w:r>
            <w:r w:rsidRPr="001262BB">
              <w:rPr>
                <w:color w:val="000000"/>
                <w:spacing w:val="1"/>
                <w:sz w:val="22"/>
                <w:szCs w:val="22"/>
                <w:lang w:val="en-US"/>
              </w:rPr>
              <w:t>/well</w:t>
            </w:r>
          </w:p>
        </w:tc>
      </w:tr>
      <w:tr w:rsidR="003B1388" w:rsidRPr="001262BB" w:rsidTr="005A75C1">
        <w:trPr>
          <w:trHeight w:val="161"/>
        </w:trPr>
        <w:tc>
          <w:tcPr>
            <w:tcW w:w="2127" w:type="dxa"/>
          </w:tcPr>
          <w:p w:rsidR="003B1388" w:rsidRPr="001262BB" w:rsidRDefault="003B1388" w:rsidP="005A75C1">
            <w:pPr>
              <w:rPr>
                <w:rFonts w:ascii="AcadNusx" w:hAnsi="AcadNusx"/>
                <w:lang w:val="en-US"/>
              </w:rPr>
            </w:pPr>
            <w:r>
              <w:rPr>
                <w:rFonts w:ascii="Sylfaen" w:hAnsi="Sylfaen"/>
                <w:sz w:val="22"/>
                <w:szCs w:val="22"/>
                <w:lang w:val="hy-AM"/>
              </w:rPr>
              <w:t>Զգացողություններ</w:t>
            </w:r>
          </w:p>
        </w:tc>
        <w:tc>
          <w:tcPr>
            <w:tcW w:w="1833" w:type="dxa"/>
          </w:tcPr>
          <w:p w:rsidR="003B1388" w:rsidRPr="001262BB" w:rsidRDefault="003B1388" w:rsidP="005A75C1">
            <w:pPr>
              <w:shd w:val="clear" w:color="auto" w:fill="FFFFFF"/>
            </w:pPr>
          </w:p>
        </w:tc>
        <w:tc>
          <w:tcPr>
            <w:tcW w:w="1620" w:type="dxa"/>
          </w:tcPr>
          <w:p w:rsidR="003B1388" w:rsidRPr="001262BB" w:rsidRDefault="003B1388" w:rsidP="005A75C1">
            <w:pPr>
              <w:shd w:val="clear" w:color="auto" w:fill="FFFFFF"/>
              <w:ind w:left="19"/>
            </w:pPr>
            <w:r w:rsidRPr="001262BB">
              <w:rPr>
                <w:color w:val="000000"/>
                <w:spacing w:val="-3"/>
                <w:sz w:val="22"/>
                <w:szCs w:val="22"/>
              </w:rPr>
              <w:t>-I'm cold/hot</w:t>
            </w:r>
          </w:p>
        </w:tc>
        <w:tc>
          <w:tcPr>
            <w:tcW w:w="1620" w:type="dxa"/>
          </w:tcPr>
          <w:p w:rsidR="003B1388" w:rsidRPr="001262BB" w:rsidRDefault="003B1388" w:rsidP="005A75C1">
            <w:pPr>
              <w:shd w:val="clear" w:color="auto" w:fill="FFFFFF"/>
            </w:pPr>
          </w:p>
        </w:tc>
        <w:tc>
          <w:tcPr>
            <w:tcW w:w="2340" w:type="dxa"/>
          </w:tcPr>
          <w:p w:rsidR="003B1388" w:rsidRPr="001262BB" w:rsidRDefault="003B1388" w:rsidP="005A75C1">
            <w:pPr>
              <w:shd w:val="clear" w:color="auto" w:fill="FFFFFF"/>
              <w:ind w:left="10"/>
            </w:pPr>
            <w:r w:rsidRPr="001262BB">
              <w:rPr>
                <w:color w:val="000000"/>
                <w:spacing w:val="-2"/>
                <w:sz w:val="22"/>
                <w:szCs w:val="22"/>
              </w:rPr>
              <w:t>-I'm afraid</w:t>
            </w:r>
          </w:p>
        </w:tc>
      </w:tr>
      <w:tr w:rsidR="003B1388" w:rsidRPr="001262BB" w:rsidTr="005A75C1">
        <w:trPr>
          <w:trHeight w:val="161"/>
        </w:trPr>
        <w:tc>
          <w:tcPr>
            <w:tcW w:w="2127" w:type="dxa"/>
            <w:shd w:val="clear" w:color="auto" w:fill="E0E0E0"/>
          </w:tcPr>
          <w:p w:rsidR="003B1388" w:rsidRPr="001262BB" w:rsidRDefault="003B1388" w:rsidP="005A75C1">
            <w:pPr>
              <w:rPr>
                <w:rFonts w:ascii="AcadNusx" w:hAnsi="AcadNusx"/>
                <w:lang w:val="en-US"/>
              </w:rPr>
            </w:pPr>
            <w:r w:rsidRPr="001262BB">
              <w:rPr>
                <w:rFonts w:ascii="Sylfaen" w:hAnsi="Sylfaen" w:cs="Sylfaen"/>
                <w:b/>
                <w:sz w:val="22"/>
                <w:szCs w:val="22"/>
                <w:lang w:val="en-US"/>
              </w:rPr>
              <w:t xml:space="preserve">1.7. </w:t>
            </w:r>
            <w:r>
              <w:rPr>
                <w:rFonts w:ascii="Sylfaen" w:hAnsi="Sylfaen"/>
                <w:b/>
                <w:sz w:val="22"/>
                <w:szCs w:val="22"/>
                <w:lang w:val="hy-AM"/>
              </w:rPr>
              <w:t>Կողմնորոշում ժամանակի մեջ</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B217EA" w:rsidTr="005A75C1">
        <w:trPr>
          <w:trHeight w:val="161"/>
        </w:trPr>
        <w:tc>
          <w:tcPr>
            <w:tcW w:w="2127" w:type="dxa"/>
          </w:tcPr>
          <w:p w:rsidR="003B1388" w:rsidRPr="001262BB" w:rsidRDefault="003B1388" w:rsidP="005A75C1">
            <w:pPr>
              <w:rPr>
                <w:rFonts w:ascii="AcadNusx" w:hAnsi="AcadNusx"/>
                <w:lang w:val="en-US"/>
              </w:rPr>
            </w:pPr>
            <w:r>
              <w:rPr>
                <w:rFonts w:ascii="Sylfaen" w:hAnsi="Sylfaen"/>
                <w:sz w:val="22"/>
                <w:szCs w:val="22"/>
                <w:lang w:val="hy-AM"/>
              </w:rPr>
              <w:t>Կողմնորոշվել ժամանակում</w:t>
            </w:r>
          </w:p>
        </w:tc>
        <w:tc>
          <w:tcPr>
            <w:tcW w:w="1833" w:type="dxa"/>
          </w:tcPr>
          <w:p w:rsidR="003B1388" w:rsidRPr="001262BB" w:rsidRDefault="003B1388" w:rsidP="005A75C1">
            <w:pPr>
              <w:shd w:val="clear" w:color="auto" w:fill="FFFFFF"/>
              <w:rPr>
                <w:color w:val="000000"/>
                <w:lang w:val="en-US"/>
              </w:rPr>
            </w:pPr>
            <w:r w:rsidRPr="001262BB">
              <w:rPr>
                <w:color w:val="000000"/>
                <w:sz w:val="22"/>
                <w:szCs w:val="22"/>
                <w:lang w:val="en-US"/>
              </w:rPr>
              <w:t>-When are you playing?</w:t>
            </w:r>
          </w:p>
          <w:p w:rsidR="003B1388" w:rsidRPr="001262BB" w:rsidRDefault="003B1388" w:rsidP="005A75C1">
            <w:pPr>
              <w:shd w:val="clear" w:color="auto" w:fill="FFFFFF"/>
              <w:rPr>
                <w:lang w:val="en-US"/>
              </w:rPr>
            </w:pPr>
            <w:r w:rsidRPr="001262BB">
              <w:rPr>
                <w:color w:val="000000"/>
                <w:sz w:val="22"/>
                <w:szCs w:val="22"/>
                <w:lang w:val="en-US"/>
              </w:rPr>
              <w:t>Today/Tomorrow</w:t>
            </w:r>
          </w:p>
        </w:tc>
        <w:tc>
          <w:tcPr>
            <w:tcW w:w="1620" w:type="dxa"/>
          </w:tcPr>
          <w:p w:rsidR="003B1388" w:rsidRPr="001262BB" w:rsidRDefault="003B1388" w:rsidP="005A75C1">
            <w:pPr>
              <w:shd w:val="clear" w:color="auto" w:fill="FFFFFF"/>
            </w:pPr>
            <w:r w:rsidRPr="001262BB">
              <w:rPr>
                <w:color w:val="000000"/>
                <w:spacing w:val="-3"/>
                <w:sz w:val="22"/>
                <w:szCs w:val="22"/>
              </w:rPr>
              <w:t>- Now</w:t>
            </w:r>
          </w:p>
        </w:tc>
        <w:tc>
          <w:tcPr>
            <w:tcW w:w="1620" w:type="dxa"/>
          </w:tcPr>
          <w:p w:rsidR="003B1388" w:rsidRPr="001262BB" w:rsidRDefault="003B1388" w:rsidP="005A75C1">
            <w:pPr>
              <w:shd w:val="clear" w:color="auto" w:fill="FFFFFF"/>
              <w:rPr>
                <w:color w:val="000000"/>
                <w:spacing w:val="-1"/>
                <w:lang w:val="en-US"/>
              </w:rPr>
            </w:pPr>
            <w:r w:rsidRPr="001262BB">
              <w:rPr>
                <w:color w:val="000000"/>
                <w:spacing w:val="-1"/>
                <w:sz w:val="22"/>
                <w:szCs w:val="22"/>
                <w:lang w:val="en-US"/>
              </w:rPr>
              <w:t>When do you get up?</w:t>
            </w:r>
          </w:p>
          <w:p w:rsidR="003B1388" w:rsidRPr="001262BB" w:rsidRDefault="003B1388" w:rsidP="005A75C1">
            <w:pPr>
              <w:shd w:val="clear" w:color="auto" w:fill="FFFFFF"/>
              <w:rPr>
                <w:lang w:val="en-US"/>
              </w:rPr>
            </w:pPr>
            <w:r w:rsidRPr="001262BB">
              <w:rPr>
                <w:color w:val="000000"/>
                <w:spacing w:val="-1"/>
                <w:sz w:val="22"/>
                <w:szCs w:val="22"/>
                <w:lang w:val="en-US"/>
              </w:rPr>
              <w:t>-At nine o’clock.</w:t>
            </w:r>
          </w:p>
        </w:tc>
        <w:tc>
          <w:tcPr>
            <w:tcW w:w="2340" w:type="dxa"/>
          </w:tcPr>
          <w:p w:rsidR="003B1388" w:rsidRPr="001262BB" w:rsidRDefault="003B1388" w:rsidP="005A75C1">
            <w:pPr>
              <w:shd w:val="clear" w:color="auto" w:fill="FFFFFF"/>
              <w:spacing w:line="226" w:lineRule="exact"/>
              <w:ind w:right="504"/>
              <w:rPr>
                <w:color w:val="000000"/>
                <w:spacing w:val="-3"/>
                <w:lang w:val="en-US"/>
              </w:rPr>
            </w:pPr>
            <w:r w:rsidRPr="001262BB">
              <w:rPr>
                <w:color w:val="000000"/>
                <w:spacing w:val="-3"/>
                <w:sz w:val="22"/>
                <w:szCs w:val="22"/>
                <w:lang w:val="en-US"/>
              </w:rPr>
              <w:t xml:space="preserve">-In the morning. </w:t>
            </w:r>
          </w:p>
          <w:p w:rsidR="003B1388" w:rsidRPr="001262BB" w:rsidRDefault="003B1388" w:rsidP="005A75C1">
            <w:pPr>
              <w:shd w:val="clear" w:color="auto" w:fill="FFFFFF"/>
              <w:spacing w:line="226" w:lineRule="exact"/>
              <w:ind w:right="504"/>
              <w:rPr>
                <w:lang w:val="en-US"/>
              </w:rPr>
            </w:pPr>
            <w:r w:rsidRPr="001262BB">
              <w:rPr>
                <w:color w:val="000000"/>
                <w:spacing w:val="-1"/>
                <w:sz w:val="22"/>
                <w:szCs w:val="22"/>
                <w:lang w:val="en-US"/>
              </w:rPr>
              <w:t>-On Monday.</w:t>
            </w:r>
          </w:p>
        </w:tc>
      </w:tr>
      <w:tr w:rsidR="003B1388" w:rsidRPr="001262BB" w:rsidTr="005A75C1">
        <w:trPr>
          <w:trHeight w:val="161"/>
        </w:trPr>
        <w:tc>
          <w:tcPr>
            <w:tcW w:w="2127" w:type="dxa"/>
            <w:shd w:val="clear" w:color="auto" w:fill="E0E0E0"/>
          </w:tcPr>
          <w:p w:rsidR="003B1388" w:rsidRPr="001262BB" w:rsidRDefault="003B1388" w:rsidP="005A75C1">
            <w:pPr>
              <w:rPr>
                <w:rFonts w:ascii="AcadNusx" w:hAnsi="AcadNusx"/>
                <w:lang w:val="en-US"/>
              </w:rPr>
            </w:pPr>
            <w:r w:rsidRPr="001262BB">
              <w:rPr>
                <w:rFonts w:ascii="Sylfaen" w:hAnsi="Sylfaen" w:cs="Sylfaen"/>
                <w:b/>
                <w:sz w:val="22"/>
                <w:szCs w:val="22"/>
                <w:lang w:val="en-US"/>
              </w:rPr>
              <w:t xml:space="preserve">1.8. </w:t>
            </w:r>
            <w:r>
              <w:rPr>
                <w:rFonts w:ascii="Sylfaen" w:hAnsi="Sylfaen"/>
                <w:b/>
                <w:sz w:val="22"/>
                <w:szCs w:val="22"/>
                <w:lang w:val="hy-AM"/>
              </w:rPr>
              <w:t>Կողմնորոշում տարածության մեջ</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B217EA" w:rsidTr="005A75C1">
        <w:trPr>
          <w:trHeight w:val="161"/>
        </w:trPr>
        <w:tc>
          <w:tcPr>
            <w:tcW w:w="2127" w:type="dxa"/>
          </w:tcPr>
          <w:p w:rsidR="003B1388" w:rsidRPr="001262BB" w:rsidRDefault="003B1388" w:rsidP="005A75C1">
            <w:pPr>
              <w:rPr>
                <w:rFonts w:ascii="AcadNusx" w:hAnsi="AcadNusx"/>
                <w:lang w:val="en-US"/>
              </w:rPr>
            </w:pPr>
            <w:r>
              <w:rPr>
                <w:rFonts w:ascii="Sylfaen" w:hAnsi="Sylfaen"/>
                <w:sz w:val="22"/>
                <w:szCs w:val="22"/>
                <w:lang w:val="hy-AM"/>
              </w:rPr>
              <w:t>Տեղադրություն</w:t>
            </w:r>
          </w:p>
        </w:tc>
        <w:tc>
          <w:tcPr>
            <w:tcW w:w="1833" w:type="dxa"/>
          </w:tcPr>
          <w:p w:rsidR="003B1388" w:rsidRPr="001262BB" w:rsidRDefault="003B1388" w:rsidP="005A75C1">
            <w:pPr>
              <w:shd w:val="clear" w:color="auto" w:fill="FFFFFF"/>
              <w:rPr>
                <w:lang w:val="en-US"/>
              </w:rPr>
            </w:pPr>
            <w:r w:rsidRPr="001262BB">
              <w:rPr>
                <w:color w:val="000000"/>
                <w:spacing w:val="-2"/>
                <w:sz w:val="22"/>
                <w:szCs w:val="22"/>
                <w:lang w:val="en-US"/>
              </w:rPr>
              <w:t>-Where is s/he/ it?</w:t>
            </w:r>
          </w:p>
        </w:tc>
        <w:tc>
          <w:tcPr>
            <w:tcW w:w="1620" w:type="dxa"/>
          </w:tcPr>
          <w:p w:rsidR="003B1388" w:rsidRPr="001262BB" w:rsidRDefault="003B1388" w:rsidP="005A75C1">
            <w:pPr>
              <w:shd w:val="clear" w:color="auto" w:fill="FFFFFF"/>
            </w:pPr>
            <w:r w:rsidRPr="001262BB">
              <w:rPr>
                <w:color w:val="000000"/>
                <w:spacing w:val="-2"/>
                <w:sz w:val="22"/>
                <w:szCs w:val="22"/>
              </w:rPr>
              <w:t xml:space="preserve">-here    </w:t>
            </w:r>
          </w:p>
        </w:tc>
        <w:tc>
          <w:tcPr>
            <w:tcW w:w="1620" w:type="dxa"/>
          </w:tcPr>
          <w:p w:rsidR="003B1388" w:rsidRPr="001262BB" w:rsidRDefault="003B1388" w:rsidP="005A75C1">
            <w:pPr>
              <w:shd w:val="clear" w:color="auto" w:fill="FFFFFF"/>
              <w:rPr>
                <w:lang w:val="en-US"/>
              </w:rPr>
            </w:pPr>
            <w:r w:rsidRPr="001262BB">
              <w:rPr>
                <w:color w:val="000000"/>
                <w:spacing w:val="-1"/>
                <w:sz w:val="22"/>
                <w:szCs w:val="22"/>
                <w:lang w:val="en-US"/>
              </w:rPr>
              <w:t>Where is s/he/it</w:t>
            </w:r>
          </w:p>
        </w:tc>
        <w:tc>
          <w:tcPr>
            <w:tcW w:w="2340" w:type="dxa"/>
          </w:tcPr>
          <w:p w:rsidR="003B1388" w:rsidRPr="001262BB" w:rsidRDefault="003B1388" w:rsidP="005A75C1">
            <w:pPr>
              <w:shd w:val="clear" w:color="auto" w:fill="FFFFFF"/>
              <w:spacing w:line="235" w:lineRule="exact"/>
              <w:ind w:right="475" w:firstLine="5"/>
              <w:rPr>
                <w:lang w:val="en-US"/>
              </w:rPr>
            </w:pPr>
            <w:r w:rsidRPr="001262BB">
              <w:rPr>
                <w:color w:val="000000"/>
                <w:spacing w:val="-2"/>
                <w:sz w:val="22"/>
                <w:szCs w:val="22"/>
                <w:lang w:val="en-US"/>
              </w:rPr>
              <w:t xml:space="preserve">-here/there -on, in, </w:t>
            </w:r>
            <w:r w:rsidRPr="001262BB">
              <w:rPr>
                <w:color w:val="000000"/>
                <w:spacing w:val="-2"/>
                <w:sz w:val="22"/>
                <w:szCs w:val="22"/>
                <w:lang w:val="en-US"/>
              </w:rPr>
              <w:lastRenderedPageBreak/>
              <w:t>under. . .</w:t>
            </w:r>
          </w:p>
        </w:tc>
      </w:tr>
      <w:tr w:rsidR="003B1388" w:rsidRPr="001262BB" w:rsidTr="005A75C1">
        <w:trPr>
          <w:trHeight w:val="161"/>
        </w:trPr>
        <w:tc>
          <w:tcPr>
            <w:tcW w:w="2127" w:type="dxa"/>
            <w:shd w:val="clear" w:color="auto" w:fill="E0E0E0"/>
          </w:tcPr>
          <w:p w:rsidR="003B1388" w:rsidRPr="001262BB" w:rsidRDefault="003B1388" w:rsidP="005A75C1">
            <w:pPr>
              <w:rPr>
                <w:rFonts w:ascii="AcadNusx" w:hAnsi="AcadNusx"/>
                <w:b/>
                <w:lang w:val="en-US"/>
              </w:rPr>
            </w:pPr>
            <w:r w:rsidRPr="001262BB">
              <w:rPr>
                <w:rFonts w:ascii="Sylfaen" w:hAnsi="Sylfaen" w:cs="Sylfaen"/>
                <w:b/>
                <w:sz w:val="22"/>
                <w:szCs w:val="22"/>
                <w:lang w:val="en-US"/>
              </w:rPr>
              <w:lastRenderedPageBreak/>
              <w:t xml:space="preserve">1.9. </w:t>
            </w:r>
            <w:r>
              <w:rPr>
                <w:rFonts w:ascii="Sylfaen" w:hAnsi="Sylfaen"/>
                <w:b/>
                <w:sz w:val="22"/>
                <w:szCs w:val="22"/>
                <w:lang w:val="hy-AM"/>
              </w:rPr>
              <w:t>Թույլտվություն</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1262BB" w:rsidTr="005A75C1">
        <w:trPr>
          <w:trHeight w:val="161"/>
        </w:trPr>
        <w:tc>
          <w:tcPr>
            <w:tcW w:w="2127" w:type="dxa"/>
          </w:tcPr>
          <w:p w:rsidR="003B1388" w:rsidRPr="00B46DE2" w:rsidRDefault="003B1388" w:rsidP="005A75C1">
            <w:pPr>
              <w:rPr>
                <w:rFonts w:ascii="AcadNusx" w:hAnsi="AcadNusx"/>
                <w:lang w:val="en-US"/>
              </w:rPr>
            </w:pPr>
            <w:r w:rsidRPr="00B46DE2">
              <w:rPr>
                <w:rFonts w:ascii="Sylfaen" w:hAnsi="Sylfaen"/>
                <w:sz w:val="22"/>
                <w:szCs w:val="22"/>
                <w:lang w:val="hy-AM"/>
              </w:rPr>
              <w:t>Թույլտվություն</w:t>
            </w:r>
          </w:p>
        </w:tc>
        <w:tc>
          <w:tcPr>
            <w:tcW w:w="1833" w:type="dxa"/>
          </w:tcPr>
          <w:p w:rsidR="003B1388" w:rsidRPr="001262BB" w:rsidRDefault="003B1388" w:rsidP="005A75C1">
            <w:pPr>
              <w:rPr>
                <w:lang w:val="en-US"/>
              </w:rPr>
            </w:pPr>
            <w:r w:rsidRPr="001262BB">
              <w:rPr>
                <w:color w:val="000000"/>
                <w:spacing w:val="2"/>
                <w:sz w:val="22"/>
                <w:szCs w:val="22"/>
              </w:rPr>
              <w:t>May I. .. ?</w:t>
            </w:r>
          </w:p>
        </w:tc>
        <w:tc>
          <w:tcPr>
            <w:tcW w:w="1620" w:type="dxa"/>
          </w:tcPr>
          <w:p w:rsidR="003B1388" w:rsidRPr="001262BB" w:rsidRDefault="003B1388" w:rsidP="005A75C1">
            <w:pPr>
              <w:rPr>
                <w:lang w:val="en-US"/>
              </w:rPr>
            </w:pPr>
            <w:r w:rsidRPr="001262BB">
              <w:rPr>
                <w:sz w:val="22"/>
                <w:szCs w:val="22"/>
                <w:lang w:val="en-US"/>
              </w:rPr>
              <w:t>-Yes, you may</w:t>
            </w:r>
          </w:p>
        </w:tc>
        <w:tc>
          <w:tcPr>
            <w:tcW w:w="1620" w:type="dxa"/>
          </w:tcPr>
          <w:p w:rsidR="003B1388" w:rsidRPr="001262BB" w:rsidRDefault="003B1388" w:rsidP="005A75C1">
            <w:pPr>
              <w:rPr>
                <w:lang w:val="en-US"/>
              </w:rPr>
            </w:pPr>
          </w:p>
        </w:tc>
        <w:tc>
          <w:tcPr>
            <w:tcW w:w="2340" w:type="dxa"/>
          </w:tcPr>
          <w:p w:rsidR="003B1388" w:rsidRPr="001262BB" w:rsidRDefault="003B1388" w:rsidP="005A75C1">
            <w:pPr>
              <w:rPr>
                <w:lang w:val="en-US"/>
              </w:rPr>
            </w:pPr>
            <w:r w:rsidRPr="001262BB">
              <w:rPr>
                <w:color w:val="000000"/>
                <w:spacing w:val="2"/>
                <w:sz w:val="22"/>
                <w:szCs w:val="22"/>
              </w:rPr>
              <w:t>May I. .. ?</w:t>
            </w:r>
          </w:p>
        </w:tc>
      </w:tr>
      <w:tr w:rsidR="003B1388" w:rsidRPr="001262BB" w:rsidTr="005A75C1">
        <w:trPr>
          <w:trHeight w:val="161"/>
        </w:trPr>
        <w:tc>
          <w:tcPr>
            <w:tcW w:w="2127" w:type="dxa"/>
            <w:shd w:val="clear" w:color="auto" w:fill="E0E0E0"/>
          </w:tcPr>
          <w:p w:rsidR="003B1388" w:rsidRPr="001262BB" w:rsidRDefault="003B1388" w:rsidP="005A75C1">
            <w:pPr>
              <w:rPr>
                <w:rFonts w:ascii="AcadNusx" w:hAnsi="AcadNusx"/>
                <w:lang w:val="en-US"/>
              </w:rPr>
            </w:pPr>
            <w:r w:rsidRPr="001262BB">
              <w:rPr>
                <w:rFonts w:ascii="Sylfaen" w:hAnsi="Sylfaen" w:cs="Sylfaen"/>
                <w:b/>
                <w:sz w:val="22"/>
                <w:szCs w:val="22"/>
                <w:lang w:val="en-US"/>
              </w:rPr>
              <w:t xml:space="preserve">1.10. </w:t>
            </w:r>
            <w:r>
              <w:rPr>
                <w:rFonts w:ascii="Sylfaen" w:hAnsi="Sylfaen"/>
                <w:b/>
                <w:sz w:val="22"/>
                <w:szCs w:val="22"/>
                <w:lang w:val="hy-AM"/>
              </w:rPr>
              <w:t>Ինտերակցիա դասասենյակում</w:t>
            </w:r>
          </w:p>
        </w:tc>
        <w:tc>
          <w:tcPr>
            <w:tcW w:w="1833"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1620" w:type="dxa"/>
            <w:shd w:val="clear" w:color="auto" w:fill="E0E0E0"/>
          </w:tcPr>
          <w:p w:rsidR="003B1388" w:rsidRPr="001262BB" w:rsidRDefault="003B1388" w:rsidP="005A75C1">
            <w:pPr>
              <w:rPr>
                <w:lang w:val="en-US"/>
              </w:rPr>
            </w:pPr>
          </w:p>
        </w:tc>
        <w:tc>
          <w:tcPr>
            <w:tcW w:w="2340" w:type="dxa"/>
            <w:shd w:val="clear" w:color="auto" w:fill="E0E0E0"/>
          </w:tcPr>
          <w:p w:rsidR="003B1388" w:rsidRPr="001262BB" w:rsidRDefault="003B1388" w:rsidP="005A75C1">
            <w:pPr>
              <w:rPr>
                <w:lang w:val="en-US"/>
              </w:rPr>
            </w:pPr>
          </w:p>
        </w:tc>
      </w:tr>
      <w:tr w:rsidR="003B1388" w:rsidRPr="001262BB" w:rsidTr="005A75C1">
        <w:trPr>
          <w:trHeight w:val="161"/>
        </w:trPr>
        <w:tc>
          <w:tcPr>
            <w:tcW w:w="2127" w:type="dxa"/>
          </w:tcPr>
          <w:p w:rsidR="003B1388" w:rsidRPr="001262BB" w:rsidRDefault="003B1388" w:rsidP="005A75C1">
            <w:pPr>
              <w:rPr>
                <w:rFonts w:ascii="AcadNusx" w:hAnsi="AcadNusx"/>
                <w:lang w:val="en-US"/>
              </w:rPr>
            </w:pPr>
            <w:r>
              <w:rPr>
                <w:rFonts w:ascii="Sylfaen" w:hAnsi="Sylfaen"/>
                <w:sz w:val="22"/>
                <w:szCs w:val="22"/>
                <w:lang w:val="hy-AM"/>
              </w:rPr>
              <w:t>Ուսուցչի հրահանգները</w:t>
            </w:r>
          </w:p>
        </w:tc>
        <w:tc>
          <w:tcPr>
            <w:tcW w:w="1833" w:type="dxa"/>
          </w:tcPr>
          <w:p w:rsidR="003B1388" w:rsidRPr="001262BB" w:rsidRDefault="003B1388" w:rsidP="005A75C1">
            <w:pPr>
              <w:shd w:val="clear" w:color="auto" w:fill="FFFFFF"/>
              <w:spacing w:line="230" w:lineRule="exact"/>
              <w:ind w:left="5" w:right="326" w:hanging="5"/>
              <w:rPr>
                <w:color w:val="000000"/>
                <w:spacing w:val="-2"/>
                <w:lang w:val="en-US"/>
              </w:rPr>
            </w:pPr>
            <w:r w:rsidRPr="001262BB">
              <w:rPr>
                <w:color w:val="000000"/>
                <w:spacing w:val="-2"/>
                <w:sz w:val="22"/>
                <w:szCs w:val="22"/>
                <w:lang w:val="en-US"/>
              </w:rPr>
              <w:t xml:space="preserve">-Sit down, please! </w:t>
            </w:r>
          </w:p>
          <w:p w:rsidR="003B1388" w:rsidRPr="001262BB" w:rsidRDefault="003B1388" w:rsidP="005A75C1">
            <w:pPr>
              <w:shd w:val="clear" w:color="auto" w:fill="FFFFFF"/>
              <w:spacing w:line="230" w:lineRule="exact"/>
              <w:ind w:left="5" w:right="326" w:hanging="5"/>
              <w:rPr>
                <w:color w:val="000000"/>
                <w:spacing w:val="-3"/>
                <w:lang w:val="en-US"/>
              </w:rPr>
            </w:pPr>
            <w:r w:rsidRPr="001262BB">
              <w:rPr>
                <w:color w:val="000000"/>
                <w:spacing w:val="-3"/>
                <w:sz w:val="22"/>
                <w:szCs w:val="22"/>
                <w:lang w:val="en-US"/>
              </w:rPr>
              <w:t xml:space="preserve">–Stand up! </w:t>
            </w:r>
          </w:p>
          <w:p w:rsidR="003B1388" w:rsidRPr="001262BB" w:rsidRDefault="003B1388" w:rsidP="005A75C1">
            <w:pPr>
              <w:shd w:val="clear" w:color="auto" w:fill="FFFFFF"/>
              <w:spacing w:line="230" w:lineRule="exact"/>
              <w:ind w:left="5" w:right="326" w:hanging="5"/>
              <w:rPr>
                <w:color w:val="000000"/>
                <w:spacing w:val="-2"/>
                <w:lang w:val="en-US"/>
              </w:rPr>
            </w:pPr>
            <w:r w:rsidRPr="001262BB">
              <w:rPr>
                <w:color w:val="000000"/>
                <w:spacing w:val="-2"/>
                <w:sz w:val="22"/>
                <w:szCs w:val="22"/>
                <w:lang w:val="en-US"/>
              </w:rPr>
              <w:t xml:space="preserve">-Let's play/sing! </w:t>
            </w:r>
          </w:p>
          <w:p w:rsidR="003B1388" w:rsidRPr="001262BB" w:rsidRDefault="003B1388" w:rsidP="005A75C1">
            <w:pPr>
              <w:shd w:val="clear" w:color="auto" w:fill="FFFFFF"/>
              <w:spacing w:line="230" w:lineRule="exact"/>
              <w:ind w:left="5" w:right="326" w:hanging="5"/>
              <w:rPr>
                <w:color w:val="000000"/>
                <w:spacing w:val="-2"/>
                <w:lang w:val="en-US"/>
              </w:rPr>
            </w:pPr>
            <w:r w:rsidRPr="001262BB">
              <w:rPr>
                <w:color w:val="000000"/>
                <w:spacing w:val="-2"/>
                <w:sz w:val="22"/>
                <w:szCs w:val="22"/>
                <w:lang w:val="en-US"/>
              </w:rPr>
              <w:t xml:space="preserve">-Good for you! </w:t>
            </w:r>
          </w:p>
          <w:p w:rsidR="003B1388" w:rsidRPr="001262BB" w:rsidRDefault="003B1388" w:rsidP="005A75C1">
            <w:pPr>
              <w:shd w:val="clear" w:color="auto" w:fill="FFFFFF"/>
              <w:spacing w:line="230" w:lineRule="exact"/>
              <w:ind w:left="5" w:right="326" w:hanging="5"/>
              <w:rPr>
                <w:color w:val="000000"/>
                <w:spacing w:val="-1"/>
                <w:lang w:val="en-US"/>
              </w:rPr>
            </w:pPr>
            <w:r w:rsidRPr="001262BB">
              <w:rPr>
                <w:color w:val="000000"/>
                <w:spacing w:val="-1"/>
                <w:sz w:val="22"/>
                <w:szCs w:val="22"/>
                <w:lang w:val="en-US"/>
              </w:rPr>
              <w:t>-Can I help you?</w:t>
            </w:r>
          </w:p>
          <w:p w:rsidR="003B1388" w:rsidRPr="001262BB" w:rsidRDefault="003B1388" w:rsidP="005A75C1">
            <w:pPr>
              <w:shd w:val="clear" w:color="auto" w:fill="FFFFFF"/>
              <w:spacing w:line="230" w:lineRule="exact"/>
              <w:ind w:left="5" w:right="326" w:hanging="5"/>
              <w:rPr>
                <w:lang w:val="en-US"/>
              </w:rPr>
            </w:pPr>
            <w:r w:rsidRPr="001262BB">
              <w:rPr>
                <w:color w:val="000000"/>
                <w:spacing w:val="-1"/>
                <w:sz w:val="22"/>
                <w:szCs w:val="22"/>
                <w:lang w:val="en-US"/>
              </w:rPr>
              <w:t>-Come here!</w:t>
            </w:r>
          </w:p>
        </w:tc>
        <w:tc>
          <w:tcPr>
            <w:tcW w:w="1620" w:type="dxa"/>
          </w:tcPr>
          <w:p w:rsidR="003B1388" w:rsidRPr="001262BB" w:rsidRDefault="003B1388" w:rsidP="005A75C1">
            <w:pPr>
              <w:shd w:val="clear" w:color="auto" w:fill="FFFFFF"/>
              <w:rPr>
                <w:lang w:val="en-US"/>
              </w:rPr>
            </w:pPr>
          </w:p>
        </w:tc>
        <w:tc>
          <w:tcPr>
            <w:tcW w:w="1620" w:type="dxa"/>
          </w:tcPr>
          <w:p w:rsidR="003B1388" w:rsidRPr="001262BB" w:rsidRDefault="003B1388" w:rsidP="005A75C1">
            <w:pPr>
              <w:shd w:val="clear" w:color="auto" w:fill="FFFFFF"/>
              <w:spacing w:line="230" w:lineRule="exact"/>
              <w:ind w:left="5" w:right="82" w:firstLine="5"/>
              <w:rPr>
                <w:color w:val="000000"/>
                <w:spacing w:val="-4"/>
                <w:lang w:val="en-US"/>
              </w:rPr>
            </w:pPr>
            <w:r w:rsidRPr="001262BB">
              <w:rPr>
                <w:color w:val="000000"/>
                <w:sz w:val="22"/>
                <w:szCs w:val="22"/>
                <w:lang w:val="en-US"/>
              </w:rPr>
              <w:t xml:space="preserve">-Open/close your </w:t>
            </w:r>
            <w:r w:rsidRPr="001262BB">
              <w:rPr>
                <w:color w:val="000000"/>
                <w:spacing w:val="-4"/>
                <w:sz w:val="22"/>
                <w:szCs w:val="22"/>
                <w:lang w:val="en-US"/>
              </w:rPr>
              <w:t xml:space="preserve">books! </w:t>
            </w:r>
          </w:p>
          <w:p w:rsidR="003B1388" w:rsidRPr="001262BB" w:rsidRDefault="003B1388" w:rsidP="005A75C1">
            <w:pPr>
              <w:shd w:val="clear" w:color="auto" w:fill="FFFFFF"/>
              <w:spacing w:line="230" w:lineRule="exact"/>
              <w:ind w:left="5" w:right="82" w:firstLine="5"/>
              <w:rPr>
                <w:color w:val="000000"/>
                <w:spacing w:val="-2"/>
                <w:lang w:val="en-US"/>
              </w:rPr>
            </w:pPr>
            <w:r w:rsidRPr="001262BB">
              <w:rPr>
                <w:color w:val="000000"/>
                <w:spacing w:val="-2"/>
                <w:sz w:val="22"/>
                <w:szCs w:val="22"/>
                <w:lang w:val="en-US"/>
              </w:rPr>
              <w:t xml:space="preserve">-Attention! </w:t>
            </w:r>
          </w:p>
          <w:p w:rsidR="003B1388" w:rsidRPr="001262BB" w:rsidRDefault="003B1388" w:rsidP="005A75C1">
            <w:pPr>
              <w:shd w:val="clear" w:color="auto" w:fill="FFFFFF"/>
              <w:spacing w:line="230" w:lineRule="exact"/>
              <w:ind w:left="5" w:right="82" w:firstLine="5"/>
              <w:rPr>
                <w:lang w:val="en-US"/>
              </w:rPr>
            </w:pPr>
            <w:r w:rsidRPr="001262BB">
              <w:rPr>
                <w:color w:val="000000"/>
                <w:spacing w:val="-2"/>
                <w:sz w:val="22"/>
                <w:szCs w:val="22"/>
                <w:lang w:val="en-US"/>
              </w:rPr>
              <w:t>-Very nice/ excellent!</w:t>
            </w:r>
          </w:p>
        </w:tc>
        <w:tc>
          <w:tcPr>
            <w:tcW w:w="2340" w:type="dxa"/>
          </w:tcPr>
          <w:p w:rsidR="003B1388" w:rsidRPr="001262BB" w:rsidRDefault="003B1388" w:rsidP="005A75C1">
            <w:pPr>
              <w:shd w:val="clear" w:color="auto" w:fill="FFFFFF"/>
              <w:rPr>
                <w:lang w:val="en-US"/>
              </w:rPr>
            </w:pPr>
          </w:p>
        </w:tc>
      </w:tr>
    </w:tbl>
    <w:p w:rsidR="003B1388" w:rsidRPr="001262BB" w:rsidRDefault="003B1388" w:rsidP="003B1388">
      <w:pPr>
        <w:rPr>
          <w:rFonts w:ascii="Sylfaen" w:hAnsi="Sylfaen" w:cs="Sylfaen"/>
          <w:sz w:val="22"/>
          <w:szCs w:val="22"/>
          <w:lang w:val="en-US"/>
        </w:rPr>
      </w:pPr>
    </w:p>
    <w:p w:rsidR="003B1388" w:rsidRPr="001262BB" w:rsidRDefault="003B1388" w:rsidP="003B1388">
      <w:pPr>
        <w:rPr>
          <w:rFonts w:ascii="Sylfaen" w:hAnsi="Sylfaen" w:cs="Sylfaen"/>
          <w:b/>
          <w:sz w:val="22"/>
          <w:szCs w:val="22"/>
          <w:lang w:val="en-US"/>
        </w:rPr>
      </w:pPr>
      <w:r w:rsidRPr="001262BB">
        <w:rPr>
          <w:rFonts w:ascii="Sylfaen" w:hAnsi="Sylfaen" w:cs="Sylfaen"/>
          <w:b/>
          <w:sz w:val="22"/>
          <w:szCs w:val="22"/>
          <w:lang w:val="en-US"/>
        </w:rPr>
        <w:t xml:space="preserve">2. </w:t>
      </w:r>
      <w:r>
        <w:rPr>
          <w:rFonts w:ascii="Sylfaen" w:hAnsi="Sylfaen"/>
          <w:b/>
          <w:sz w:val="22"/>
          <w:szCs w:val="22"/>
          <w:lang w:val="hy-AM"/>
        </w:rPr>
        <w:t>Բառապաշար</w:t>
      </w:r>
    </w:p>
    <w:p w:rsidR="003B1388" w:rsidRPr="001262BB" w:rsidRDefault="003B1388" w:rsidP="003B1388">
      <w:pPr>
        <w:rPr>
          <w:rFonts w:ascii="Sylfaen" w:hAnsi="Sylfaen" w:cs="Sylfaen"/>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3223"/>
        <w:gridCol w:w="3335"/>
      </w:tblGrid>
      <w:tr w:rsidR="003B1388" w:rsidRPr="001262BB" w:rsidTr="005A75C1">
        <w:tc>
          <w:tcPr>
            <w:tcW w:w="2696" w:type="dxa"/>
            <w:vMerge w:val="restart"/>
            <w:shd w:val="clear" w:color="auto" w:fill="E0E0E0"/>
            <w:vAlign w:val="center"/>
          </w:tcPr>
          <w:p w:rsidR="003B1388" w:rsidRPr="001262BB" w:rsidRDefault="003B1388" w:rsidP="005A75C1">
            <w:pPr>
              <w:jc w:val="center"/>
              <w:rPr>
                <w:rFonts w:ascii="AcadNusx" w:hAnsi="AcadNusx"/>
                <w:b/>
                <w:lang w:val="en-US"/>
              </w:rPr>
            </w:pPr>
            <w:r>
              <w:rPr>
                <w:rFonts w:ascii="Sylfaen" w:hAnsi="Sylfaen"/>
                <w:b/>
                <w:sz w:val="22"/>
                <w:szCs w:val="22"/>
                <w:lang w:val="hy-AM"/>
              </w:rPr>
              <w:t>Խորագիր</w:t>
            </w:r>
          </w:p>
        </w:tc>
        <w:tc>
          <w:tcPr>
            <w:tcW w:w="6767" w:type="dxa"/>
            <w:gridSpan w:val="2"/>
            <w:shd w:val="clear" w:color="auto" w:fill="E0E0E0"/>
            <w:vAlign w:val="center"/>
          </w:tcPr>
          <w:p w:rsidR="003B1388" w:rsidRPr="001262BB" w:rsidRDefault="003B1388" w:rsidP="005A75C1">
            <w:pPr>
              <w:jc w:val="center"/>
              <w:rPr>
                <w:rFonts w:ascii="AcadNusx" w:hAnsi="AcadNusx"/>
                <w:b/>
                <w:lang w:val="en-US"/>
              </w:rPr>
            </w:pPr>
            <w:r>
              <w:rPr>
                <w:rFonts w:ascii="Sylfaen" w:hAnsi="Sylfaen"/>
                <w:b/>
                <w:sz w:val="22"/>
                <w:szCs w:val="22"/>
                <w:lang w:val="hy-AM"/>
              </w:rPr>
              <w:t>Օրինակներ</w:t>
            </w:r>
          </w:p>
        </w:tc>
      </w:tr>
      <w:tr w:rsidR="003B1388" w:rsidRPr="001262BB" w:rsidTr="005A75C1">
        <w:tc>
          <w:tcPr>
            <w:tcW w:w="2696" w:type="dxa"/>
            <w:vMerge/>
            <w:shd w:val="clear" w:color="auto" w:fill="E0E0E0"/>
            <w:vAlign w:val="center"/>
          </w:tcPr>
          <w:p w:rsidR="003B1388" w:rsidRPr="001262BB" w:rsidRDefault="003B1388" w:rsidP="005A75C1">
            <w:pPr>
              <w:jc w:val="center"/>
              <w:rPr>
                <w:rFonts w:ascii="AcadNusx" w:hAnsi="AcadNusx"/>
                <w:b/>
                <w:lang w:val="en-US"/>
              </w:rPr>
            </w:pPr>
          </w:p>
        </w:tc>
        <w:tc>
          <w:tcPr>
            <w:tcW w:w="3334" w:type="dxa"/>
            <w:shd w:val="clear" w:color="auto" w:fill="E0E0E0"/>
            <w:vAlign w:val="center"/>
          </w:tcPr>
          <w:p w:rsidR="003B1388" w:rsidRPr="001262BB" w:rsidRDefault="003B1388" w:rsidP="005A75C1">
            <w:pPr>
              <w:jc w:val="center"/>
              <w:rPr>
                <w:rFonts w:ascii="AcadNusx" w:hAnsi="AcadNusx"/>
                <w:b/>
                <w:lang w:val="en-US"/>
              </w:rPr>
            </w:pPr>
            <w:r>
              <w:rPr>
                <w:rFonts w:ascii="Sylfaen" w:hAnsi="Sylfaen" w:cs="Sylfaen"/>
                <w:b/>
                <w:sz w:val="22"/>
                <w:szCs w:val="22"/>
                <w:lang w:val="hy-AM"/>
              </w:rPr>
              <w:t>տ</w:t>
            </w:r>
            <w:r w:rsidRPr="001262BB">
              <w:rPr>
                <w:rFonts w:ascii="Sylfaen" w:hAnsi="Sylfaen" w:cs="Sylfaen"/>
                <w:b/>
                <w:sz w:val="22"/>
                <w:szCs w:val="22"/>
                <w:lang w:val="en-US"/>
              </w:rPr>
              <w:t xml:space="preserve"> 01</w:t>
            </w:r>
          </w:p>
        </w:tc>
        <w:tc>
          <w:tcPr>
            <w:tcW w:w="3433" w:type="dxa"/>
            <w:shd w:val="clear" w:color="auto" w:fill="E0E0E0"/>
            <w:vAlign w:val="center"/>
          </w:tcPr>
          <w:p w:rsidR="003B1388" w:rsidRPr="001262BB" w:rsidRDefault="003B1388" w:rsidP="005A75C1">
            <w:pPr>
              <w:jc w:val="center"/>
              <w:rPr>
                <w:rFonts w:ascii="AcadNusx" w:hAnsi="AcadNusx"/>
                <w:b/>
                <w:lang w:val="en-US"/>
              </w:rPr>
            </w:pPr>
            <w:r w:rsidRPr="001262BB">
              <w:rPr>
                <w:rFonts w:ascii="Sylfaen" w:hAnsi="Sylfaen" w:cs="Sylfaen"/>
                <w:b/>
                <w:sz w:val="22"/>
                <w:szCs w:val="22"/>
                <w:lang w:val="en-US"/>
              </w:rPr>
              <w:t xml:space="preserve"> </w:t>
            </w:r>
            <w:r>
              <w:rPr>
                <w:rFonts w:ascii="Sylfaen" w:hAnsi="Sylfaen" w:cs="Sylfaen"/>
                <w:b/>
                <w:sz w:val="22"/>
                <w:szCs w:val="22"/>
                <w:lang w:val="hy-AM"/>
              </w:rPr>
              <w:t>տ</w:t>
            </w:r>
            <w:r w:rsidRPr="001262BB">
              <w:rPr>
                <w:rFonts w:ascii="Sylfaen" w:hAnsi="Sylfaen" w:cs="Sylfaen"/>
                <w:b/>
                <w:sz w:val="22"/>
                <w:szCs w:val="22"/>
                <w:lang w:val="en-US"/>
              </w:rPr>
              <w:t xml:space="preserve"> 02</w:t>
            </w:r>
          </w:p>
        </w:tc>
      </w:tr>
      <w:tr w:rsidR="003B1388" w:rsidRPr="001262BB" w:rsidTr="005A75C1">
        <w:tc>
          <w:tcPr>
            <w:tcW w:w="2696" w:type="dxa"/>
            <w:shd w:val="clear" w:color="auto" w:fill="E0E0E0"/>
          </w:tcPr>
          <w:p w:rsidR="003B1388" w:rsidRPr="001262BB" w:rsidRDefault="003B1388" w:rsidP="005A75C1">
            <w:pPr>
              <w:rPr>
                <w:rFonts w:ascii="AcadNusx" w:hAnsi="AcadNusx"/>
                <w:b/>
                <w:lang w:val="en-US"/>
              </w:rPr>
            </w:pPr>
            <w:r w:rsidRPr="001262BB">
              <w:rPr>
                <w:rFonts w:ascii="Sylfaen" w:hAnsi="Sylfaen" w:cs="Sylfaen"/>
                <w:b/>
                <w:sz w:val="22"/>
                <w:szCs w:val="22"/>
                <w:lang w:val="en-US"/>
              </w:rPr>
              <w:t xml:space="preserve">2.1. </w:t>
            </w:r>
            <w:r>
              <w:rPr>
                <w:rFonts w:ascii="Sylfaen" w:hAnsi="Sylfaen"/>
                <w:b/>
                <w:sz w:val="22"/>
                <w:szCs w:val="22"/>
                <w:lang w:val="hy-AM"/>
              </w:rPr>
              <w:t>Անհատ</w:t>
            </w:r>
          </w:p>
        </w:tc>
        <w:tc>
          <w:tcPr>
            <w:tcW w:w="3334" w:type="dxa"/>
            <w:shd w:val="clear" w:color="auto" w:fill="E0E0E0"/>
          </w:tcPr>
          <w:p w:rsidR="003B1388" w:rsidRPr="001262BB" w:rsidRDefault="003B1388" w:rsidP="005A75C1">
            <w:pPr>
              <w:rPr>
                <w:rFonts w:ascii="Sylfaen" w:hAnsi="Sylfaen" w:cs="Sylfaen"/>
                <w:lang w:val="en-US"/>
              </w:rPr>
            </w:pPr>
          </w:p>
        </w:tc>
        <w:tc>
          <w:tcPr>
            <w:tcW w:w="3433" w:type="dxa"/>
            <w:shd w:val="clear" w:color="auto" w:fill="E0E0E0"/>
          </w:tcPr>
          <w:p w:rsidR="003B1388" w:rsidRPr="001262BB" w:rsidRDefault="003B1388" w:rsidP="005A75C1">
            <w:pPr>
              <w:rPr>
                <w:rFonts w:ascii="Sylfaen" w:hAnsi="Sylfaen" w:cs="Sylfaen"/>
                <w:lang w:val="en-US"/>
              </w:rPr>
            </w:pPr>
          </w:p>
        </w:tc>
      </w:tr>
      <w:tr w:rsidR="003B1388" w:rsidRPr="00B217EA"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Մարմին</w:t>
            </w:r>
          </w:p>
        </w:tc>
        <w:tc>
          <w:tcPr>
            <w:tcW w:w="3334" w:type="dxa"/>
          </w:tcPr>
          <w:p w:rsidR="003B1388" w:rsidRPr="001262BB" w:rsidRDefault="003B1388" w:rsidP="005A75C1">
            <w:pPr>
              <w:shd w:val="clear" w:color="auto" w:fill="FFFFFF"/>
              <w:ind w:left="38"/>
              <w:rPr>
                <w:lang w:val="en-US"/>
              </w:rPr>
            </w:pPr>
            <w:r w:rsidRPr="001262BB">
              <w:rPr>
                <w:color w:val="000000"/>
                <w:spacing w:val="-2"/>
                <w:sz w:val="22"/>
                <w:szCs w:val="22"/>
                <w:lang w:val="en-US"/>
              </w:rPr>
              <w:t>head; face; eye; ear; leg; hand;</w:t>
            </w:r>
          </w:p>
        </w:tc>
        <w:tc>
          <w:tcPr>
            <w:tcW w:w="3433" w:type="dxa"/>
          </w:tcPr>
          <w:p w:rsidR="003B1388" w:rsidRPr="001262BB" w:rsidRDefault="003B1388" w:rsidP="005A75C1">
            <w:pPr>
              <w:shd w:val="clear" w:color="auto" w:fill="FFFFFF"/>
              <w:rPr>
                <w:lang w:val="en-US"/>
              </w:rPr>
            </w:pPr>
            <w:r w:rsidRPr="001262BB">
              <w:rPr>
                <w:color w:val="000000"/>
                <w:spacing w:val="-2"/>
                <w:sz w:val="22"/>
                <w:szCs w:val="22"/>
                <w:lang w:val="en-US"/>
              </w:rPr>
              <w:t>body; mouth; nose; hand; toe;</w:t>
            </w:r>
          </w:p>
        </w:tc>
      </w:tr>
      <w:tr w:rsidR="003B1388" w:rsidRPr="001262BB" w:rsidTr="005A75C1">
        <w:tc>
          <w:tcPr>
            <w:tcW w:w="2696" w:type="dxa"/>
          </w:tcPr>
          <w:p w:rsidR="003B1388" w:rsidRPr="00B46DE2" w:rsidRDefault="003B1388" w:rsidP="005A75C1">
            <w:pPr>
              <w:rPr>
                <w:rFonts w:ascii="AcadNusx" w:hAnsi="AcadNusx"/>
                <w:lang w:val="hy-AM"/>
              </w:rPr>
            </w:pPr>
            <w:r>
              <w:rPr>
                <w:rFonts w:ascii="Sylfaen" w:hAnsi="Sylfaen" w:cs="Sylfaen"/>
                <w:sz w:val="22"/>
                <w:szCs w:val="22"/>
                <w:lang w:val="hy-AM"/>
              </w:rPr>
              <w:t>Արտաքին</w:t>
            </w:r>
          </w:p>
        </w:tc>
        <w:tc>
          <w:tcPr>
            <w:tcW w:w="3334" w:type="dxa"/>
          </w:tcPr>
          <w:p w:rsidR="003B1388" w:rsidRPr="001262BB" w:rsidRDefault="003B1388" w:rsidP="005A75C1">
            <w:pPr>
              <w:shd w:val="clear" w:color="auto" w:fill="FFFFFF"/>
              <w:ind w:left="43"/>
            </w:pPr>
            <w:r w:rsidRPr="001262BB">
              <w:rPr>
                <w:color w:val="000000"/>
                <w:spacing w:val="-2"/>
                <w:sz w:val="22"/>
                <w:szCs w:val="22"/>
              </w:rPr>
              <w:t>pretty; tall; short;</w:t>
            </w:r>
          </w:p>
        </w:tc>
        <w:tc>
          <w:tcPr>
            <w:tcW w:w="3433" w:type="dxa"/>
          </w:tcPr>
          <w:p w:rsidR="003B1388" w:rsidRPr="001262BB" w:rsidRDefault="003B1388" w:rsidP="005A75C1">
            <w:pPr>
              <w:shd w:val="clear" w:color="auto" w:fill="FFFFFF"/>
            </w:pPr>
            <w:r w:rsidRPr="001262BB">
              <w:rPr>
                <w:color w:val="000000"/>
                <w:spacing w:val="-2"/>
                <w:sz w:val="22"/>
                <w:szCs w:val="22"/>
              </w:rPr>
              <w:t>young; old; large;</w:t>
            </w:r>
          </w:p>
        </w:tc>
      </w:tr>
      <w:tr w:rsidR="003B1388" w:rsidRPr="001262BB" w:rsidTr="005A75C1">
        <w:tc>
          <w:tcPr>
            <w:tcW w:w="2696" w:type="dxa"/>
          </w:tcPr>
          <w:p w:rsidR="003B1388" w:rsidRPr="00B46DE2" w:rsidRDefault="003B1388" w:rsidP="005A75C1">
            <w:pPr>
              <w:rPr>
                <w:rFonts w:ascii="AcadNusx" w:hAnsi="AcadNusx"/>
                <w:lang w:val="hy-AM"/>
              </w:rPr>
            </w:pPr>
            <w:r>
              <w:rPr>
                <w:rFonts w:ascii="Sylfaen" w:hAnsi="Sylfaen" w:cs="Sylfaen"/>
                <w:sz w:val="22"/>
                <w:szCs w:val="22"/>
                <w:lang w:val="hy-AM"/>
              </w:rPr>
              <w:t>Բնութագիր</w:t>
            </w:r>
          </w:p>
        </w:tc>
        <w:tc>
          <w:tcPr>
            <w:tcW w:w="3334" w:type="dxa"/>
          </w:tcPr>
          <w:p w:rsidR="003B1388" w:rsidRPr="001262BB" w:rsidRDefault="003B1388" w:rsidP="005A75C1">
            <w:pPr>
              <w:shd w:val="clear" w:color="auto" w:fill="FFFFFF"/>
              <w:ind w:left="43"/>
            </w:pPr>
            <w:r w:rsidRPr="001262BB">
              <w:rPr>
                <w:color w:val="000000"/>
                <w:spacing w:val="-2"/>
                <w:sz w:val="22"/>
                <w:szCs w:val="22"/>
              </w:rPr>
              <w:t>bad; good; happy; glad;</w:t>
            </w:r>
          </w:p>
        </w:tc>
        <w:tc>
          <w:tcPr>
            <w:tcW w:w="3433" w:type="dxa"/>
          </w:tcPr>
          <w:p w:rsidR="003B1388" w:rsidRPr="001262BB" w:rsidRDefault="003B1388" w:rsidP="005A75C1">
            <w:pPr>
              <w:shd w:val="clear" w:color="auto" w:fill="FFFFFF"/>
              <w:ind w:left="5"/>
            </w:pPr>
            <w:r w:rsidRPr="001262BB">
              <w:rPr>
                <w:color w:val="000000"/>
                <w:spacing w:val="-2"/>
                <w:sz w:val="22"/>
                <w:szCs w:val="22"/>
              </w:rPr>
              <w:t>silly; slow; kind; clever;</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Հագուստ</w:t>
            </w:r>
          </w:p>
        </w:tc>
        <w:tc>
          <w:tcPr>
            <w:tcW w:w="3334" w:type="dxa"/>
          </w:tcPr>
          <w:p w:rsidR="003B1388" w:rsidRPr="001262BB" w:rsidRDefault="003B1388" w:rsidP="005A75C1">
            <w:pPr>
              <w:shd w:val="clear" w:color="auto" w:fill="FFFFFF"/>
              <w:ind w:left="48"/>
              <w:rPr>
                <w:lang w:val="en-US"/>
              </w:rPr>
            </w:pPr>
            <w:r w:rsidRPr="001262BB">
              <w:rPr>
                <w:color w:val="000000"/>
                <w:spacing w:val="-2"/>
                <w:sz w:val="22"/>
                <w:szCs w:val="22"/>
                <w:lang w:val="en-US"/>
              </w:rPr>
              <w:t>dress; T-shirt; cap; jeans; shoes;</w:t>
            </w:r>
          </w:p>
        </w:tc>
        <w:tc>
          <w:tcPr>
            <w:tcW w:w="3433" w:type="dxa"/>
          </w:tcPr>
          <w:p w:rsidR="003B1388" w:rsidRPr="001262BB" w:rsidRDefault="003B1388" w:rsidP="005A75C1">
            <w:pPr>
              <w:shd w:val="clear" w:color="auto" w:fill="FFFFFF"/>
            </w:pPr>
            <w:r w:rsidRPr="001262BB">
              <w:rPr>
                <w:color w:val="000000"/>
                <w:spacing w:val="-2"/>
                <w:sz w:val="22"/>
                <w:szCs w:val="22"/>
              </w:rPr>
              <w:t>clothes; skirt; trousers; shirt;</w:t>
            </w:r>
          </w:p>
        </w:tc>
      </w:tr>
      <w:tr w:rsidR="003B1388" w:rsidRPr="001262BB" w:rsidTr="005A75C1">
        <w:tc>
          <w:tcPr>
            <w:tcW w:w="2696" w:type="dxa"/>
            <w:shd w:val="clear" w:color="auto" w:fill="E0E0E0"/>
          </w:tcPr>
          <w:p w:rsidR="003B1388" w:rsidRPr="001262BB" w:rsidRDefault="003B1388" w:rsidP="005A75C1">
            <w:pPr>
              <w:rPr>
                <w:rFonts w:ascii="AcadNusx" w:hAnsi="AcadNusx"/>
                <w:b/>
                <w:lang w:val="en-US"/>
              </w:rPr>
            </w:pPr>
            <w:r w:rsidRPr="001262BB">
              <w:rPr>
                <w:rFonts w:ascii="Sylfaen" w:hAnsi="Sylfaen" w:cs="Sylfaen"/>
                <w:b/>
                <w:sz w:val="22"/>
                <w:szCs w:val="22"/>
                <w:lang w:val="en-US"/>
              </w:rPr>
              <w:t xml:space="preserve">2.2. </w:t>
            </w:r>
            <w:r>
              <w:rPr>
                <w:rFonts w:ascii="Sylfaen" w:hAnsi="Sylfaen"/>
                <w:b/>
                <w:sz w:val="22"/>
                <w:szCs w:val="22"/>
                <w:lang w:val="hy-AM"/>
              </w:rPr>
              <w:t>Անհատի շրջապատը</w:t>
            </w:r>
          </w:p>
        </w:tc>
        <w:tc>
          <w:tcPr>
            <w:tcW w:w="3334" w:type="dxa"/>
            <w:shd w:val="clear" w:color="auto" w:fill="E0E0E0"/>
          </w:tcPr>
          <w:p w:rsidR="003B1388" w:rsidRPr="001262BB" w:rsidRDefault="003B1388" w:rsidP="005A75C1">
            <w:pPr>
              <w:rPr>
                <w:rFonts w:ascii="Sylfaen" w:hAnsi="Sylfaen" w:cs="Sylfaen"/>
                <w:lang w:val="en-US"/>
              </w:rPr>
            </w:pPr>
          </w:p>
        </w:tc>
        <w:tc>
          <w:tcPr>
            <w:tcW w:w="3433" w:type="dxa"/>
            <w:shd w:val="clear" w:color="auto" w:fill="E0E0E0"/>
          </w:tcPr>
          <w:p w:rsidR="003B1388" w:rsidRPr="001262BB" w:rsidRDefault="003B1388" w:rsidP="005A75C1">
            <w:pPr>
              <w:rPr>
                <w:rFonts w:ascii="Sylfaen" w:hAnsi="Sylfaen" w:cs="Sylfaen"/>
                <w:lang w:val="en-US"/>
              </w:rPr>
            </w:pP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Մարդ</w:t>
            </w:r>
          </w:p>
        </w:tc>
        <w:tc>
          <w:tcPr>
            <w:tcW w:w="3334" w:type="dxa"/>
          </w:tcPr>
          <w:p w:rsidR="003B1388" w:rsidRPr="001262BB" w:rsidRDefault="003B1388" w:rsidP="005A75C1">
            <w:pPr>
              <w:shd w:val="clear" w:color="auto" w:fill="FFFFFF"/>
              <w:ind w:left="53"/>
            </w:pPr>
            <w:r w:rsidRPr="001262BB">
              <w:rPr>
                <w:color w:val="000000"/>
                <w:spacing w:val="-2"/>
                <w:sz w:val="22"/>
                <w:szCs w:val="22"/>
              </w:rPr>
              <w:t>girl; boy; friend; kid;</w:t>
            </w:r>
          </w:p>
        </w:tc>
        <w:tc>
          <w:tcPr>
            <w:tcW w:w="3433" w:type="dxa"/>
          </w:tcPr>
          <w:p w:rsidR="003B1388" w:rsidRPr="001262BB" w:rsidRDefault="003B1388" w:rsidP="005A75C1">
            <w:pPr>
              <w:shd w:val="clear" w:color="auto" w:fill="FFFFFF"/>
              <w:ind w:left="5"/>
            </w:pPr>
            <w:r w:rsidRPr="001262BB">
              <w:rPr>
                <w:color w:val="000000"/>
                <w:spacing w:val="-2"/>
                <w:sz w:val="22"/>
                <w:szCs w:val="22"/>
              </w:rPr>
              <w:t>man; woman; child;</w:t>
            </w:r>
          </w:p>
        </w:tc>
      </w:tr>
      <w:tr w:rsidR="003B1388" w:rsidRPr="00B217EA"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Ընտանիք/ազգականներ</w:t>
            </w:r>
          </w:p>
        </w:tc>
        <w:tc>
          <w:tcPr>
            <w:tcW w:w="3334" w:type="dxa"/>
          </w:tcPr>
          <w:p w:rsidR="003B1388" w:rsidRPr="001262BB" w:rsidRDefault="003B1388" w:rsidP="005A75C1">
            <w:pPr>
              <w:shd w:val="clear" w:color="auto" w:fill="FFFFFF"/>
              <w:ind w:left="53"/>
            </w:pPr>
            <w:r w:rsidRPr="001262BB">
              <w:rPr>
                <w:color w:val="000000"/>
                <w:spacing w:val="-1"/>
                <w:sz w:val="22"/>
                <w:szCs w:val="22"/>
              </w:rPr>
              <w:t>mother/ mummy; father / daddy;</w:t>
            </w:r>
          </w:p>
        </w:tc>
        <w:tc>
          <w:tcPr>
            <w:tcW w:w="3433" w:type="dxa"/>
          </w:tcPr>
          <w:p w:rsidR="003B1388" w:rsidRPr="001262BB" w:rsidRDefault="003B1388" w:rsidP="005A75C1">
            <w:pPr>
              <w:shd w:val="clear" w:color="auto" w:fill="FFFFFF"/>
              <w:spacing w:line="235" w:lineRule="exact"/>
              <w:ind w:right="754" w:firstLine="5"/>
              <w:rPr>
                <w:lang w:val="en-US"/>
              </w:rPr>
            </w:pPr>
            <w:r w:rsidRPr="001262BB">
              <w:rPr>
                <w:color w:val="000000"/>
                <w:spacing w:val="-2"/>
                <w:sz w:val="22"/>
                <w:szCs w:val="22"/>
                <w:lang w:val="en-US"/>
              </w:rPr>
              <w:t xml:space="preserve">family; sister;   brother; </w:t>
            </w:r>
            <w:r w:rsidRPr="001262BB">
              <w:rPr>
                <w:color w:val="000000"/>
                <w:spacing w:val="-1"/>
                <w:sz w:val="22"/>
                <w:szCs w:val="22"/>
                <w:lang w:val="en-US"/>
              </w:rPr>
              <w:t>grandpa; grandma;</w:t>
            </w:r>
          </w:p>
        </w:tc>
      </w:tr>
      <w:tr w:rsidR="003B1388" w:rsidRPr="00B217EA" w:rsidTr="005A75C1">
        <w:tc>
          <w:tcPr>
            <w:tcW w:w="2696" w:type="dxa"/>
          </w:tcPr>
          <w:p w:rsidR="003B1388" w:rsidRPr="00B46DE2" w:rsidRDefault="003B1388" w:rsidP="005A75C1">
            <w:pPr>
              <w:rPr>
                <w:rFonts w:ascii="Sylfaen" w:hAnsi="Sylfaen" w:cs="Sylfaen"/>
                <w:lang w:val="hy-AM"/>
              </w:rPr>
            </w:pPr>
            <w:r>
              <w:rPr>
                <w:rFonts w:ascii="Sylfaen" w:hAnsi="Sylfaen" w:cs="Sylfaen"/>
                <w:sz w:val="22"/>
                <w:szCs w:val="22"/>
                <w:lang w:val="hy-AM"/>
              </w:rPr>
              <w:t>Կենդանիների</w:t>
            </w:r>
            <w:r w:rsidRPr="001262BB">
              <w:rPr>
                <w:rFonts w:ascii="Sylfaen" w:hAnsi="Sylfaen" w:cs="Sylfaen"/>
                <w:sz w:val="22"/>
                <w:szCs w:val="22"/>
                <w:lang w:val="en-US"/>
              </w:rPr>
              <w:t>/</w:t>
            </w:r>
            <w:r>
              <w:rPr>
                <w:rFonts w:ascii="Sylfaen" w:hAnsi="Sylfaen" w:cs="Sylfaen"/>
                <w:sz w:val="22"/>
                <w:szCs w:val="22"/>
                <w:lang w:val="hy-AM"/>
              </w:rPr>
              <w:t>թռչունների</w:t>
            </w:r>
          </w:p>
          <w:p w:rsidR="003B1388" w:rsidRPr="00B46DE2" w:rsidRDefault="003B1388" w:rsidP="005A75C1">
            <w:pPr>
              <w:rPr>
                <w:rFonts w:ascii="AcadNusx" w:hAnsi="AcadNusx"/>
                <w:lang w:val="hy-AM"/>
              </w:rPr>
            </w:pPr>
            <w:r>
              <w:rPr>
                <w:rFonts w:ascii="Sylfaen" w:hAnsi="Sylfaen" w:cs="Sylfaen"/>
                <w:sz w:val="22"/>
                <w:szCs w:val="22"/>
                <w:lang w:val="hy-AM"/>
              </w:rPr>
              <w:t>աշխարհ</w:t>
            </w:r>
          </w:p>
        </w:tc>
        <w:tc>
          <w:tcPr>
            <w:tcW w:w="3334" w:type="dxa"/>
          </w:tcPr>
          <w:p w:rsidR="003B1388" w:rsidRPr="001262BB" w:rsidRDefault="003B1388" w:rsidP="005A75C1">
            <w:pPr>
              <w:shd w:val="clear" w:color="auto" w:fill="FFFFFF"/>
              <w:spacing w:line="254" w:lineRule="exact"/>
              <w:ind w:left="53" w:right="509"/>
              <w:rPr>
                <w:lang w:val="en-US"/>
              </w:rPr>
            </w:pPr>
            <w:r w:rsidRPr="001262BB">
              <w:rPr>
                <w:color w:val="000000"/>
                <w:spacing w:val="-2"/>
                <w:sz w:val="22"/>
                <w:szCs w:val="22"/>
                <w:lang w:val="en-US"/>
              </w:rPr>
              <w:t>dog, puppy, cat, mouse; fox; hen; snake;</w:t>
            </w:r>
          </w:p>
        </w:tc>
        <w:tc>
          <w:tcPr>
            <w:tcW w:w="3433" w:type="dxa"/>
          </w:tcPr>
          <w:p w:rsidR="003B1388" w:rsidRPr="001262BB" w:rsidRDefault="003B1388" w:rsidP="005A75C1">
            <w:pPr>
              <w:shd w:val="clear" w:color="auto" w:fill="FFFFFF"/>
              <w:spacing w:line="226" w:lineRule="exact"/>
              <w:ind w:left="5" w:right="456"/>
              <w:rPr>
                <w:lang w:val="en-US"/>
              </w:rPr>
            </w:pPr>
            <w:r w:rsidRPr="001262BB">
              <w:rPr>
                <w:color w:val="000000"/>
                <w:spacing w:val="-2"/>
                <w:sz w:val="22"/>
                <w:szCs w:val="22"/>
                <w:lang w:val="en-US"/>
              </w:rPr>
              <w:t xml:space="preserve">pig; horse; cow; bird; wolf; </w:t>
            </w:r>
            <w:r w:rsidRPr="001262BB">
              <w:rPr>
                <w:color w:val="000000"/>
                <w:spacing w:val="-1"/>
                <w:sz w:val="22"/>
                <w:szCs w:val="22"/>
                <w:lang w:val="en-US"/>
              </w:rPr>
              <w:t>elephant; monkey;</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Խաղալիքներ</w:t>
            </w:r>
          </w:p>
        </w:tc>
        <w:tc>
          <w:tcPr>
            <w:tcW w:w="3334" w:type="dxa"/>
          </w:tcPr>
          <w:p w:rsidR="003B1388" w:rsidRPr="001262BB" w:rsidRDefault="003B1388" w:rsidP="005A75C1">
            <w:pPr>
              <w:shd w:val="clear" w:color="auto" w:fill="FFFFFF"/>
              <w:ind w:left="48"/>
            </w:pPr>
            <w:r w:rsidRPr="001262BB">
              <w:rPr>
                <w:color w:val="000000"/>
                <w:spacing w:val="-1"/>
                <w:sz w:val="22"/>
                <w:szCs w:val="22"/>
              </w:rPr>
              <w:t>toy; car; ball; doll;</w:t>
            </w:r>
          </w:p>
        </w:tc>
        <w:tc>
          <w:tcPr>
            <w:tcW w:w="3433" w:type="dxa"/>
          </w:tcPr>
          <w:p w:rsidR="003B1388" w:rsidRPr="001262BB" w:rsidRDefault="003B1388" w:rsidP="005A75C1">
            <w:pPr>
              <w:shd w:val="clear" w:color="auto" w:fill="FFFFFF"/>
              <w:ind w:left="5"/>
            </w:pPr>
            <w:r w:rsidRPr="001262BB">
              <w:rPr>
                <w:color w:val="000000"/>
                <w:spacing w:val="1"/>
                <w:sz w:val="22"/>
                <w:szCs w:val="22"/>
              </w:rPr>
              <w:t>kite; plane; bike;</w:t>
            </w:r>
          </w:p>
        </w:tc>
      </w:tr>
      <w:tr w:rsidR="003B1388" w:rsidRPr="001262BB" w:rsidTr="005A75C1">
        <w:tc>
          <w:tcPr>
            <w:tcW w:w="2696" w:type="dxa"/>
          </w:tcPr>
          <w:p w:rsidR="003B1388" w:rsidRPr="00B46DE2" w:rsidRDefault="003B1388" w:rsidP="005A75C1">
            <w:pPr>
              <w:rPr>
                <w:rFonts w:ascii="AcadNusx" w:hAnsi="AcadNusx"/>
                <w:lang w:val="hy-AM"/>
              </w:rPr>
            </w:pPr>
            <w:r>
              <w:rPr>
                <w:rFonts w:ascii="Sylfaen" w:hAnsi="Sylfaen" w:cs="Sylfaen"/>
                <w:sz w:val="22"/>
                <w:szCs w:val="22"/>
                <w:lang w:val="hy-AM"/>
              </w:rPr>
              <w:t>Հեքիաթային աշխարհ</w:t>
            </w:r>
          </w:p>
        </w:tc>
        <w:tc>
          <w:tcPr>
            <w:tcW w:w="3334" w:type="dxa"/>
          </w:tcPr>
          <w:p w:rsidR="003B1388" w:rsidRPr="001262BB" w:rsidRDefault="003B1388" w:rsidP="005A75C1">
            <w:pPr>
              <w:shd w:val="clear" w:color="auto" w:fill="FFFFFF"/>
              <w:ind w:left="53"/>
              <w:rPr>
                <w:lang w:val="en-US"/>
              </w:rPr>
            </w:pPr>
            <w:r w:rsidRPr="001262BB">
              <w:rPr>
                <w:color w:val="000000"/>
                <w:spacing w:val="-2"/>
                <w:sz w:val="22"/>
                <w:szCs w:val="22"/>
                <w:lang w:val="en-US"/>
              </w:rPr>
              <w:t>toys; fairy tale; king; queen; prince;</w:t>
            </w:r>
          </w:p>
        </w:tc>
        <w:tc>
          <w:tcPr>
            <w:tcW w:w="3433" w:type="dxa"/>
          </w:tcPr>
          <w:p w:rsidR="003B1388" w:rsidRPr="001262BB" w:rsidRDefault="003B1388" w:rsidP="005A75C1">
            <w:pPr>
              <w:shd w:val="clear" w:color="auto" w:fill="FFFFFF"/>
              <w:ind w:left="14"/>
            </w:pPr>
            <w:r w:rsidRPr="001262BB">
              <w:rPr>
                <w:color w:val="000000"/>
                <w:spacing w:val="-2"/>
                <w:sz w:val="22"/>
                <w:szCs w:val="22"/>
              </w:rPr>
              <w:t>fairy; princess; castle; giant;</w:t>
            </w:r>
          </w:p>
        </w:tc>
      </w:tr>
      <w:tr w:rsidR="003B1388" w:rsidRPr="00B217EA"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Բնություն/բնական երևույթներ</w:t>
            </w:r>
          </w:p>
        </w:tc>
        <w:tc>
          <w:tcPr>
            <w:tcW w:w="3334" w:type="dxa"/>
          </w:tcPr>
          <w:p w:rsidR="003B1388" w:rsidRPr="001262BB" w:rsidRDefault="003B1388" w:rsidP="005A75C1">
            <w:pPr>
              <w:shd w:val="clear" w:color="auto" w:fill="FFFFFF"/>
              <w:ind w:left="58"/>
              <w:rPr>
                <w:lang w:val="en-US"/>
              </w:rPr>
            </w:pPr>
            <w:r w:rsidRPr="001262BB">
              <w:rPr>
                <w:color w:val="000000"/>
                <w:spacing w:val="-2"/>
                <w:sz w:val="22"/>
                <w:szCs w:val="22"/>
                <w:lang w:val="en-US"/>
              </w:rPr>
              <w:t>sky; sun; moon; stars; tree; rain; snow;</w:t>
            </w:r>
          </w:p>
        </w:tc>
        <w:tc>
          <w:tcPr>
            <w:tcW w:w="3433" w:type="dxa"/>
          </w:tcPr>
          <w:p w:rsidR="003B1388" w:rsidRPr="001262BB" w:rsidRDefault="003B1388" w:rsidP="005A75C1">
            <w:pPr>
              <w:shd w:val="clear" w:color="auto" w:fill="FFFFFF"/>
              <w:spacing w:line="235" w:lineRule="exact"/>
              <w:ind w:left="10" w:right="168" w:firstLine="10"/>
              <w:rPr>
                <w:lang w:val="en-US"/>
              </w:rPr>
            </w:pPr>
            <w:r w:rsidRPr="001262BB">
              <w:rPr>
                <w:color w:val="000000"/>
                <w:spacing w:val="-2"/>
                <w:sz w:val="22"/>
                <w:szCs w:val="22"/>
                <w:lang w:val="en-US"/>
              </w:rPr>
              <w:t>flower; wood; leaves; weather; cloud; wind;</w:t>
            </w:r>
          </w:p>
        </w:tc>
      </w:tr>
      <w:tr w:rsidR="003B1388" w:rsidRPr="00B217EA"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Բնակավայր/կենցաղային իրեր</w:t>
            </w:r>
          </w:p>
        </w:tc>
        <w:tc>
          <w:tcPr>
            <w:tcW w:w="3334" w:type="dxa"/>
          </w:tcPr>
          <w:p w:rsidR="003B1388" w:rsidRPr="001262BB" w:rsidRDefault="003B1388" w:rsidP="005A75C1">
            <w:pPr>
              <w:shd w:val="clear" w:color="auto" w:fill="FFFFFF"/>
              <w:spacing w:line="230" w:lineRule="exact"/>
              <w:ind w:left="58" w:right="96" w:firstLine="5"/>
              <w:rPr>
                <w:lang w:val="en-US"/>
              </w:rPr>
            </w:pPr>
            <w:r w:rsidRPr="001262BB">
              <w:rPr>
                <w:color w:val="000000"/>
                <w:spacing w:val="-2"/>
                <w:sz w:val="22"/>
                <w:szCs w:val="22"/>
                <w:lang w:val="en-US"/>
              </w:rPr>
              <w:t>house; room; window; door; bedroom; table; chair;</w:t>
            </w:r>
          </w:p>
        </w:tc>
        <w:tc>
          <w:tcPr>
            <w:tcW w:w="3433" w:type="dxa"/>
          </w:tcPr>
          <w:p w:rsidR="003B1388" w:rsidRPr="001262BB" w:rsidRDefault="003B1388" w:rsidP="005A75C1">
            <w:pPr>
              <w:shd w:val="clear" w:color="auto" w:fill="FFFFFF"/>
              <w:spacing w:line="230" w:lineRule="exact"/>
              <w:ind w:left="10" w:right="130" w:firstLine="10"/>
              <w:rPr>
                <w:lang w:val="en-US"/>
              </w:rPr>
            </w:pPr>
            <w:r w:rsidRPr="001262BB">
              <w:rPr>
                <w:color w:val="000000"/>
                <w:spacing w:val="-1"/>
                <w:sz w:val="22"/>
                <w:szCs w:val="22"/>
                <w:lang w:val="en-US"/>
              </w:rPr>
              <w:t xml:space="preserve">flat; floor; ceiling; wall; </w:t>
            </w:r>
            <w:r w:rsidRPr="001262BB">
              <w:rPr>
                <w:color w:val="000000"/>
                <w:spacing w:val="-2"/>
                <w:sz w:val="22"/>
                <w:szCs w:val="22"/>
                <w:lang w:val="en-US"/>
              </w:rPr>
              <w:t>armchair; sofa; TV set; picture;</w:t>
            </w:r>
          </w:p>
        </w:tc>
      </w:tr>
      <w:tr w:rsidR="003B1388" w:rsidRPr="00B217EA"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Դպրոց/դպրոցական իրեր</w:t>
            </w:r>
          </w:p>
        </w:tc>
        <w:tc>
          <w:tcPr>
            <w:tcW w:w="3334" w:type="dxa"/>
          </w:tcPr>
          <w:p w:rsidR="003B1388" w:rsidRPr="001262BB" w:rsidRDefault="003B1388" w:rsidP="005A75C1">
            <w:pPr>
              <w:shd w:val="clear" w:color="auto" w:fill="FFFFFF"/>
              <w:spacing w:line="235" w:lineRule="exact"/>
              <w:ind w:left="48" w:right="106" w:firstLine="5"/>
              <w:rPr>
                <w:lang w:val="en-US"/>
              </w:rPr>
            </w:pPr>
            <w:r w:rsidRPr="001262BB">
              <w:rPr>
                <w:color w:val="000000"/>
                <w:spacing w:val="-2"/>
                <w:sz w:val="22"/>
                <w:szCs w:val="22"/>
                <w:lang w:val="en-US"/>
              </w:rPr>
              <w:t>school; classroom; teacher; bag; book; pen;</w:t>
            </w:r>
          </w:p>
        </w:tc>
        <w:tc>
          <w:tcPr>
            <w:tcW w:w="3433" w:type="dxa"/>
          </w:tcPr>
          <w:p w:rsidR="003B1388" w:rsidRPr="001262BB" w:rsidRDefault="003B1388" w:rsidP="005A75C1">
            <w:pPr>
              <w:shd w:val="clear" w:color="auto" w:fill="FFFFFF"/>
              <w:spacing w:line="230" w:lineRule="exact"/>
              <w:ind w:left="10" w:right="62" w:firstLine="5"/>
              <w:rPr>
                <w:lang w:val="en-US"/>
              </w:rPr>
            </w:pPr>
            <w:r w:rsidRPr="001262BB">
              <w:rPr>
                <w:color w:val="000000"/>
                <w:spacing w:val="-2"/>
                <w:sz w:val="22"/>
                <w:szCs w:val="22"/>
                <w:lang w:val="en-US"/>
              </w:rPr>
              <w:t>gym; schoolgirl /boy; bell; map; computer;</w:t>
            </w:r>
          </w:p>
        </w:tc>
      </w:tr>
      <w:tr w:rsidR="003B1388" w:rsidRPr="00B217EA" w:rsidTr="005A75C1">
        <w:tc>
          <w:tcPr>
            <w:tcW w:w="2696" w:type="dxa"/>
          </w:tcPr>
          <w:p w:rsidR="003B1388" w:rsidRPr="00F24271" w:rsidRDefault="003B1388" w:rsidP="005A75C1">
            <w:pPr>
              <w:rPr>
                <w:rFonts w:ascii="AcadNusx" w:hAnsi="AcadNusx"/>
                <w:lang w:val="en-US"/>
              </w:rPr>
            </w:pPr>
            <w:r w:rsidRPr="00F24271">
              <w:rPr>
                <w:rFonts w:ascii="Sylfaen" w:hAnsi="Sylfaen"/>
                <w:sz w:val="22"/>
                <w:szCs w:val="22"/>
                <w:lang w:val="hy-AM"/>
              </w:rPr>
              <w:t>Սննդամթերք</w:t>
            </w:r>
          </w:p>
        </w:tc>
        <w:tc>
          <w:tcPr>
            <w:tcW w:w="3334" w:type="dxa"/>
          </w:tcPr>
          <w:p w:rsidR="003B1388" w:rsidRPr="001262BB" w:rsidRDefault="003B1388" w:rsidP="005A75C1">
            <w:pPr>
              <w:shd w:val="clear" w:color="auto" w:fill="FFFFFF"/>
              <w:rPr>
                <w:lang w:val="en-US"/>
              </w:rPr>
            </w:pPr>
            <w:r w:rsidRPr="001262BB">
              <w:rPr>
                <w:color w:val="000000"/>
                <w:spacing w:val="-2"/>
                <w:sz w:val="22"/>
                <w:szCs w:val="22"/>
                <w:lang w:val="en-US"/>
              </w:rPr>
              <w:t>fruit; banana; bread; butter; tea;</w:t>
            </w:r>
          </w:p>
        </w:tc>
        <w:tc>
          <w:tcPr>
            <w:tcW w:w="3433" w:type="dxa"/>
          </w:tcPr>
          <w:p w:rsidR="003B1388" w:rsidRPr="001262BB" w:rsidRDefault="003B1388" w:rsidP="005A75C1">
            <w:pPr>
              <w:shd w:val="clear" w:color="auto" w:fill="FFFFFF"/>
              <w:spacing w:line="230" w:lineRule="exact"/>
              <w:ind w:right="600" w:hanging="10"/>
              <w:rPr>
                <w:lang w:val="en-US"/>
              </w:rPr>
            </w:pPr>
            <w:r w:rsidRPr="001262BB">
              <w:rPr>
                <w:color w:val="000000"/>
                <w:spacing w:val="-2"/>
                <w:sz w:val="22"/>
                <w:szCs w:val="22"/>
                <w:lang w:val="en-US"/>
              </w:rPr>
              <w:t xml:space="preserve">peach; orange; vegetable; </w:t>
            </w:r>
            <w:r w:rsidRPr="001262BB">
              <w:rPr>
                <w:color w:val="000000"/>
                <w:spacing w:val="-1"/>
                <w:sz w:val="22"/>
                <w:szCs w:val="22"/>
                <w:lang w:val="en-US"/>
              </w:rPr>
              <w:t>cheese; eggs; milk;</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Տոն և տոնակատարություններ</w:t>
            </w:r>
          </w:p>
        </w:tc>
        <w:tc>
          <w:tcPr>
            <w:tcW w:w="3334" w:type="dxa"/>
          </w:tcPr>
          <w:p w:rsidR="003B1388" w:rsidRPr="001262BB" w:rsidRDefault="003B1388" w:rsidP="005A75C1">
            <w:pPr>
              <w:shd w:val="clear" w:color="auto" w:fill="FFFFFF"/>
              <w:spacing w:line="230" w:lineRule="exact"/>
              <w:ind w:right="398" w:hanging="10"/>
              <w:rPr>
                <w:lang w:val="en-US"/>
              </w:rPr>
            </w:pPr>
            <w:r w:rsidRPr="001262BB">
              <w:rPr>
                <w:color w:val="000000"/>
                <w:spacing w:val="-2"/>
                <w:sz w:val="22"/>
                <w:szCs w:val="22"/>
                <w:lang w:val="en-US"/>
              </w:rPr>
              <w:t xml:space="preserve">Christmas tree; Santa Claus; New </w:t>
            </w:r>
            <w:r w:rsidRPr="001262BB">
              <w:rPr>
                <w:color w:val="000000"/>
                <w:spacing w:val="-4"/>
                <w:sz w:val="22"/>
                <w:szCs w:val="22"/>
                <w:lang w:val="en-US"/>
              </w:rPr>
              <w:t>Year;</w:t>
            </w:r>
          </w:p>
        </w:tc>
        <w:tc>
          <w:tcPr>
            <w:tcW w:w="3433" w:type="dxa"/>
          </w:tcPr>
          <w:p w:rsidR="003B1388" w:rsidRPr="001262BB" w:rsidRDefault="003B1388" w:rsidP="005A75C1">
            <w:pPr>
              <w:shd w:val="clear" w:color="auto" w:fill="FFFFFF"/>
              <w:spacing w:line="226" w:lineRule="exact"/>
              <w:ind w:right="682" w:hanging="5"/>
            </w:pPr>
            <w:r w:rsidRPr="001262BB">
              <w:rPr>
                <w:color w:val="000000"/>
                <w:spacing w:val="-2"/>
                <w:sz w:val="22"/>
                <w:szCs w:val="22"/>
              </w:rPr>
              <w:t xml:space="preserve">holidays; birthday party; </w:t>
            </w:r>
            <w:r w:rsidRPr="001262BB">
              <w:rPr>
                <w:color w:val="000000"/>
                <w:spacing w:val="-1"/>
                <w:sz w:val="22"/>
                <w:szCs w:val="22"/>
              </w:rPr>
              <w:t>presents;</w:t>
            </w:r>
          </w:p>
        </w:tc>
      </w:tr>
      <w:tr w:rsidR="003B1388" w:rsidRPr="001262BB" w:rsidTr="005A75C1">
        <w:tc>
          <w:tcPr>
            <w:tcW w:w="2696" w:type="dxa"/>
            <w:shd w:val="clear" w:color="auto" w:fill="E0E0E0"/>
          </w:tcPr>
          <w:p w:rsidR="003B1388" w:rsidRPr="001262BB" w:rsidRDefault="003B1388" w:rsidP="005A75C1">
            <w:pPr>
              <w:rPr>
                <w:rFonts w:ascii="AcadNusx" w:hAnsi="AcadNusx"/>
                <w:b/>
                <w:lang w:val="en-US"/>
              </w:rPr>
            </w:pPr>
            <w:r w:rsidRPr="001262BB">
              <w:rPr>
                <w:rFonts w:ascii="Sylfaen" w:hAnsi="Sylfaen" w:cs="Sylfaen"/>
                <w:b/>
                <w:sz w:val="22"/>
                <w:szCs w:val="22"/>
                <w:lang w:val="en-US"/>
              </w:rPr>
              <w:t xml:space="preserve">2.3. </w:t>
            </w:r>
            <w:r>
              <w:rPr>
                <w:rFonts w:ascii="Sylfaen" w:hAnsi="Sylfaen"/>
                <w:b/>
                <w:sz w:val="22"/>
                <w:szCs w:val="22"/>
                <w:lang w:val="hy-AM"/>
              </w:rPr>
              <w:t>Ակտիվություններ</w:t>
            </w:r>
          </w:p>
        </w:tc>
        <w:tc>
          <w:tcPr>
            <w:tcW w:w="3334" w:type="dxa"/>
            <w:shd w:val="clear" w:color="auto" w:fill="E0E0E0"/>
          </w:tcPr>
          <w:p w:rsidR="003B1388" w:rsidRPr="001262BB" w:rsidRDefault="003B1388" w:rsidP="005A75C1">
            <w:pPr>
              <w:rPr>
                <w:rFonts w:ascii="Sylfaen" w:hAnsi="Sylfaen" w:cs="Sylfaen"/>
                <w:lang w:val="en-US"/>
              </w:rPr>
            </w:pPr>
          </w:p>
        </w:tc>
        <w:tc>
          <w:tcPr>
            <w:tcW w:w="3433" w:type="dxa"/>
            <w:shd w:val="clear" w:color="auto" w:fill="E0E0E0"/>
          </w:tcPr>
          <w:p w:rsidR="003B1388" w:rsidRPr="001262BB" w:rsidRDefault="003B1388" w:rsidP="005A75C1">
            <w:pPr>
              <w:rPr>
                <w:rFonts w:ascii="Sylfaen" w:hAnsi="Sylfaen" w:cs="Sylfaen"/>
                <w:lang w:val="en-US"/>
              </w:rPr>
            </w:pPr>
          </w:p>
        </w:tc>
      </w:tr>
      <w:tr w:rsidR="003B1388" w:rsidRPr="00B217EA"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Տանը</w:t>
            </w:r>
            <w:r w:rsidRPr="00ED1A7D">
              <w:rPr>
                <w:rFonts w:ascii="Sylfaen" w:hAnsi="Sylfaen"/>
                <w:sz w:val="22"/>
                <w:szCs w:val="22"/>
                <w:lang w:val="fr-FR"/>
              </w:rPr>
              <w:t>/</w:t>
            </w:r>
            <w:r>
              <w:rPr>
                <w:rFonts w:ascii="Sylfaen" w:hAnsi="Sylfaen"/>
                <w:sz w:val="22"/>
                <w:szCs w:val="22"/>
                <w:lang w:val="hy-AM"/>
              </w:rPr>
              <w:t>դրսում</w:t>
            </w:r>
          </w:p>
        </w:tc>
        <w:tc>
          <w:tcPr>
            <w:tcW w:w="3334" w:type="dxa"/>
          </w:tcPr>
          <w:p w:rsidR="003B1388" w:rsidRPr="001262BB" w:rsidRDefault="003B1388" w:rsidP="005A75C1">
            <w:pPr>
              <w:shd w:val="clear" w:color="auto" w:fill="FFFFFF"/>
              <w:spacing w:line="240" w:lineRule="exact"/>
              <w:ind w:right="230" w:hanging="5"/>
              <w:rPr>
                <w:lang w:val="en-US"/>
              </w:rPr>
            </w:pPr>
            <w:r w:rsidRPr="001262BB">
              <w:rPr>
                <w:color w:val="000000"/>
                <w:spacing w:val="-1"/>
                <w:sz w:val="22"/>
                <w:szCs w:val="22"/>
                <w:lang w:val="en-US"/>
              </w:rPr>
              <w:t xml:space="preserve">have; take; put; give; show, can; eat; </w:t>
            </w:r>
            <w:r w:rsidRPr="001262BB">
              <w:rPr>
                <w:color w:val="000000"/>
                <w:spacing w:val="-5"/>
                <w:sz w:val="22"/>
                <w:szCs w:val="22"/>
                <w:lang w:val="en-US"/>
              </w:rPr>
              <w:t>see;</w:t>
            </w:r>
          </w:p>
        </w:tc>
        <w:tc>
          <w:tcPr>
            <w:tcW w:w="3433" w:type="dxa"/>
          </w:tcPr>
          <w:p w:rsidR="003B1388" w:rsidRPr="001262BB" w:rsidRDefault="003B1388" w:rsidP="005A75C1">
            <w:pPr>
              <w:shd w:val="clear" w:color="auto" w:fill="FFFFFF"/>
              <w:spacing w:line="226" w:lineRule="exact"/>
              <w:ind w:right="322" w:firstLine="5"/>
              <w:rPr>
                <w:lang w:val="en-US"/>
              </w:rPr>
            </w:pPr>
            <w:r w:rsidRPr="001262BB">
              <w:rPr>
                <w:color w:val="000000"/>
                <w:spacing w:val="-2"/>
                <w:sz w:val="22"/>
                <w:szCs w:val="22"/>
                <w:lang w:val="en-US"/>
              </w:rPr>
              <w:t xml:space="preserve">live; get up; go to bed; wash; </w:t>
            </w:r>
            <w:r w:rsidRPr="001262BB">
              <w:rPr>
                <w:color w:val="000000"/>
                <w:spacing w:val="-1"/>
                <w:sz w:val="22"/>
                <w:szCs w:val="22"/>
                <w:lang w:val="en-US"/>
              </w:rPr>
              <w:t>put on; take off;</w:t>
            </w:r>
          </w:p>
        </w:tc>
      </w:tr>
      <w:tr w:rsidR="003B1388" w:rsidRPr="001262BB" w:rsidTr="005A75C1">
        <w:tc>
          <w:tcPr>
            <w:tcW w:w="2696" w:type="dxa"/>
            <w:shd w:val="clear" w:color="auto" w:fill="E0E0E0"/>
          </w:tcPr>
          <w:p w:rsidR="003B1388" w:rsidRPr="001262BB" w:rsidRDefault="003B1388" w:rsidP="005A75C1">
            <w:pPr>
              <w:rPr>
                <w:rFonts w:ascii="AcadNusx" w:hAnsi="AcadNusx"/>
                <w:b/>
                <w:lang w:val="en-US"/>
              </w:rPr>
            </w:pPr>
            <w:r w:rsidRPr="001262BB">
              <w:rPr>
                <w:rFonts w:ascii="Sylfaen" w:hAnsi="Sylfaen" w:cs="Sylfaen"/>
                <w:b/>
                <w:sz w:val="22"/>
                <w:szCs w:val="22"/>
                <w:lang w:val="en-US"/>
              </w:rPr>
              <w:t xml:space="preserve">2.4. </w:t>
            </w:r>
            <w:r>
              <w:rPr>
                <w:rFonts w:ascii="Sylfaen" w:hAnsi="Sylfaen"/>
                <w:b/>
                <w:sz w:val="22"/>
                <w:szCs w:val="22"/>
                <w:lang w:val="hy-AM"/>
              </w:rPr>
              <w:t>Անհատի կողմնորոշ</w:t>
            </w:r>
            <w:r>
              <w:rPr>
                <w:rFonts w:ascii="Sylfaen" w:hAnsi="Sylfaen"/>
                <w:b/>
                <w:sz w:val="22"/>
                <w:szCs w:val="22"/>
                <w:lang w:val="en-US"/>
              </w:rPr>
              <w:t>իչները</w:t>
            </w:r>
          </w:p>
        </w:tc>
        <w:tc>
          <w:tcPr>
            <w:tcW w:w="3334" w:type="dxa"/>
            <w:shd w:val="clear" w:color="auto" w:fill="E0E0E0"/>
          </w:tcPr>
          <w:p w:rsidR="003B1388" w:rsidRPr="001262BB" w:rsidRDefault="003B1388" w:rsidP="005A75C1">
            <w:pPr>
              <w:rPr>
                <w:rFonts w:ascii="Sylfaen" w:hAnsi="Sylfaen" w:cs="Sylfaen"/>
                <w:lang w:val="en-US"/>
              </w:rPr>
            </w:pPr>
          </w:p>
        </w:tc>
        <w:tc>
          <w:tcPr>
            <w:tcW w:w="3433" w:type="dxa"/>
            <w:shd w:val="clear" w:color="auto" w:fill="E0E0E0"/>
          </w:tcPr>
          <w:p w:rsidR="003B1388" w:rsidRPr="001262BB" w:rsidRDefault="003B1388" w:rsidP="005A75C1">
            <w:pPr>
              <w:rPr>
                <w:rFonts w:ascii="Sylfaen" w:hAnsi="Sylfaen" w:cs="Sylfaen"/>
                <w:lang w:val="en-US"/>
              </w:rPr>
            </w:pP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Ժամանակ</w:t>
            </w:r>
          </w:p>
        </w:tc>
        <w:tc>
          <w:tcPr>
            <w:tcW w:w="3334" w:type="dxa"/>
          </w:tcPr>
          <w:p w:rsidR="003B1388" w:rsidRPr="001262BB" w:rsidRDefault="003B1388" w:rsidP="005A75C1">
            <w:pPr>
              <w:shd w:val="clear" w:color="auto" w:fill="FFFFFF"/>
            </w:pPr>
            <w:r w:rsidRPr="001262BB">
              <w:rPr>
                <w:color w:val="000000"/>
                <w:spacing w:val="-3"/>
                <w:sz w:val="22"/>
                <w:szCs w:val="22"/>
              </w:rPr>
              <w:t>today; tomorrow;</w:t>
            </w:r>
          </w:p>
        </w:tc>
        <w:tc>
          <w:tcPr>
            <w:tcW w:w="3433" w:type="dxa"/>
          </w:tcPr>
          <w:p w:rsidR="003B1388" w:rsidRPr="001262BB" w:rsidRDefault="003B1388" w:rsidP="005A75C1">
            <w:pPr>
              <w:shd w:val="clear" w:color="auto" w:fill="FFFFFF"/>
              <w:spacing w:line="226" w:lineRule="exact"/>
              <w:ind w:right="638" w:hanging="5"/>
            </w:pPr>
            <w:r w:rsidRPr="001262BB">
              <w:rPr>
                <w:color w:val="000000"/>
                <w:spacing w:val="-2"/>
                <w:sz w:val="22"/>
                <w:szCs w:val="22"/>
              </w:rPr>
              <w:t>day; morning; afternoon; evening;</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Շաբաթվա օրեր/տարվա եղանակներ</w:t>
            </w:r>
          </w:p>
        </w:tc>
        <w:tc>
          <w:tcPr>
            <w:tcW w:w="3334" w:type="dxa"/>
          </w:tcPr>
          <w:p w:rsidR="003B1388" w:rsidRPr="001262BB" w:rsidRDefault="003B1388" w:rsidP="005A75C1">
            <w:pPr>
              <w:shd w:val="clear" w:color="auto" w:fill="FFFFFF"/>
              <w:rPr>
                <w:lang w:val="en-US"/>
              </w:rPr>
            </w:pPr>
            <w:r w:rsidRPr="001262BB">
              <w:rPr>
                <w:color w:val="000000"/>
                <w:spacing w:val="-2"/>
                <w:sz w:val="22"/>
                <w:szCs w:val="22"/>
                <w:lang w:val="en-US"/>
              </w:rPr>
              <w:t>winter, spring, summer; fall; autumn;</w:t>
            </w:r>
          </w:p>
        </w:tc>
        <w:tc>
          <w:tcPr>
            <w:tcW w:w="3433" w:type="dxa"/>
          </w:tcPr>
          <w:p w:rsidR="003B1388" w:rsidRPr="001262BB" w:rsidRDefault="003B1388" w:rsidP="005A75C1">
            <w:pPr>
              <w:shd w:val="clear" w:color="auto" w:fill="FFFFFF"/>
              <w:spacing w:line="226" w:lineRule="exact"/>
              <w:ind w:left="5" w:right="528"/>
            </w:pPr>
            <w:r w:rsidRPr="001262BB">
              <w:rPr>
                <w:color w:val="000000"/>
                <w:spacing w:val="-2"/>
                <w:sz w:val="22"/>
                <w:szCs w:val="22"/>
              </w:rPr>
              <w:t>Monday-Sunday; January; seasons,</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Տեղադրություն</w:t>
            </w:r>
          </w:p>
        </w:tc>
        <w:tc>
          <w:tcPr>
            <w:tcW w:w="3334" w:type="dxa"/>
          </w:tcPr>
          <w:p w:rsidR="003B1388" w:rsidRPr="001262BB" w:rsidRDefault="003B1388" w:rsidP="005A75C1">
            <w:pPr>
              <w:shd w:val="clear" w:color="auto" w:fill="FFFFFF"/>
            </w:pPr>
            <w:r w:rsidRPr="001262BB">
              <w:rPr>
                <w:color w:val="000000"/>
                <w:spacing w:val="-3"/>
                <w:sz w:val="22"/>
                <w:szCs w:val="22"/>
              </w:rPr>
              <w:t>her</w:t>
            </w:r>
            <w:r w:rsidRPr="001262BB">
              <w:rPr>
                <w:color w:val="000000"/>
                <w:spacing w:val="-3"/>
                <w:sz w:val="22"/>
                <w:szCs w:val="22"/>
                <w:lang w:val="en-US"/>
              </w:rPr>
              <w:t>e</w:t>
            </w:r>
            <w:r w:rsidRPr="001262BB">
              <w:rPr>
                <w:color w:val="000000"/>
                <w:spacing w:val="-3"/>
                <w:sz w:val="22"/>
                <w:szCs w:val="22"/>
              </w:rPr>
              <w:t>; there;</w:t>
            </w:r>
          </w:p>
        </w:tc>
        <w:tc>
          <w:tcPr>
            <w:tcW w:w="3433" w:type="dxa"/>
          </w:tcPr>
          <w:p w:rsidR="003B1388" w:rsidRPr="001262BB" w:rsidRDefault="003B1388" w:rsidP="005A75C1">
            <w:pPr>
              <w:shd w:val="clear" w:color="auto" w:fill="FFFFFF"/>
              <w:ind w:left="10"/>
            </w:pPr>
            <w:r w:rsidRPr="001262BB">
              <w:rPr>
                <w:color w:val="000000"/>
                <w:spacing w:val="-3"/>
                <w:sz w:val="22"/>
                <w:szCs w:val="22"/>
              </w:rPr>
              <w:t>in /on /under;</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Գույն</w:t>
            </w:r>
          </w:p>
        </w:tc>
        <w:tc>
          <w:tcPr>
            <w:tcW w:w="3334" w:type="dxa"/>
          </w:tcPr>
          <w:p w:rsidR="003B1388" w:rsidRPr="001262BB" w:rsidRDefault="003B1388" w:rsidP="005A75C1">
            <w:pPr>
              <w:shd w:val="clear" w:color="auto" w:fill="FFFFFF"/>
              <w:ind w:left="5"/>
              <w:rPr>
                <w:lang w:val="en-US"/>
              </w:rPr>
            </w:pPr>
            <w:r w:rsidRPr="001262BB">
              <w:rPr>
                <w:color w:val="000000"/>
                <w:spacing w:val="-2"/>
                <w:sz w:val="22"/>
                <w:szCs w:val="22"/>
                <w:lang w:val="en-US"/>
              </w:rPr>
              <w:t>red; blue; brown; yellow; green; white;</w:t>
            </w:r>
          </w:p>
        </w:tc>
        <w:tc>
          <w:tcPr>
            <w:tcW w:w="3433" w:type="dxa"/>
          </w:tcPr>
          <w:p w:rsidR="003B1388" w:rsidRPr="001262BB" w:rsidRDefault="003B1388" w:rsidP="005A75C1">
            <w:pPr>
              <w:shd w:val="clear" w:color="auto" w:fill="FFFFFF"/>
              <w:ind w:left="5"/>
            </w:pPr>
            <w:r w:rsidRPr="001262BB">
              <w:rPr>
                <w:color w:val="000000"/>
                <w:sz w:val="22"/>
                <w:szCs w:val="22"/>
              </w:rPr>
              <w:t>purple; orange; black; pink;</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Չափ</w:t>
            </w:r>
          </w:p>
        </w:tc>
        <w:tc>
          <w:tcPr>
            <w:tcW w:w="3334" w:type="dxa"/>
          </w:tcPr>
          <w:p w:rsidR="003B1388" w:rsidRPr="001262BB" w:rsidRDefault="003B1388" w:rsidP="005A75C1">
            <w:pPr>
              <w:shd w:val="clear" w:color="auto" w:fill="FFFFFF"/>
              <w:ind w:left="5"/>
            </w:pPr>
            <w:r w:rsidRPr="001262BB">
              <w:rPr>
                <w:color w:val="000000"/>
                <w:spacing w:val="-3"/>
                <w:sz w:val="22"/>
                <w:szCs w:val="22"/>
              </w:rPr>
              <w:t>big; small;</w:t>
            </w:r>
          </w:p>
        </w:tc>
        <w:tc>
          <w:tcPr>
            <w:tcW w:w="3433" w:type="dxa"/>
          </w:tcPr>
          <w:p w:rsidR="003B1388" w:rsidRPr="001262BB" w:rsidRDefault="003B1388" w:rsidP="005A75C1">
            <w:pPr>
              <w:shd w:val="clear" w:color="auto" w:fill="FFFFFF"/>
              <w:ind w:left="10"/>
            </w:pPr>
            <w:r w:rsidRPr="001262BB">
              <w:rPr>
                <w:color w:val="000000"/>
                <w:sz w:val="22"/>
                <w:szCs w:val="22"/>
              </w:rPr>
              <w:t>little; large;</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lastRenderedPageBreak/>
              <w:t>Քանակ</w:t>
            </w:r>
          </w:p>
        </w:tc>
        <w:tc>
          <w:tcPr>
            <w:tcW w:w="3334" w:type="dxa"/>
          </w:tcPr>
          <w:p w:rsidR="003B1388" w:rsidRPr="001262BB" w:rsidRDefault="003B1388" w:rsidP="005A75C1">
            <w:pPr>
              <w:shd w:val="clear" w:color="auto" w:fill="FFFFFF"/>
              <w:ind w:left="5"/>
            </w:pPr>
            <w:r w:rsidRPr="001262BB">
              <w:rPr>
                <w:color w:val="000000"/>
                <w:spacing w:val="-1"/>
                <w:sz w:val="22"/>
                <w:szCs w:val="22"/>
              </w:rPr>
              <w:t>many; few;</w:t>
            </w:r>
          </w:p>
        </w:tc>
        <w:tc>
          <w:tcPr>
            <w:tcW w:w="3433" w:type="dxa"/>
          </w:tcPr>
          <w:p w:rsidR="003B1388" w:rsidRPr="001262BB" w:rsidRDefault="003B1388" w:rsidP="005A75C1">
            <w:pPr>
              <w:shd w:val="clear" w:color="auto" w:fill="FFFFFF"/>
              <w:ind w:left="5"/>
            </w:pPr>
            <w:r w:rsidRPr="001262BB">
              <w:rPr>
                <w:color w:val="000000"/>
                <w:sz w:val="22"/>
                <w:szCs w:val="22"/>
              </w:rPr>
              <w:t>little; some;</w:t>
            </w:r>
          </w:p>
        </w:tc>
      </w:tr>
      <w:tr w:rsidR="003B1388" w:rsidRPr="001262BB" w:rsidTr="005A75C1">
        <w:tc>
          <w:tcPr>
            <w:tcW w:w="2696" w:type="dxa"/>
          </w:tcPr>
          <w:p w:rsidR="003B1388" w:rsidRPr="001262BB" w:rsidRDefault="003B1388" w:rsidP="005A75C1">
            <w:pPr>
              <w:rPr>
                <w:rFonts w:ascii="AcadNusx" w:hAnsi="AcadNusx"/>
                <w:lang w:val="en-US"/>
              </w:rPr>
            </w:pPr>
            <w:r>
              <w:rPr>
                <w:rFonts w:ascii="Sylfaen" w:hAnsi="Sylfaen"/>
                <w:sz w:val="22"/>
                <w:szCs w:val="22"/>
                <w:lang w:val="hy-AM"/>
              </w:rPr>
              <w:t>Թվեր</w:t>
            </w:r>
          </w:p>
        </w:tc>
        <w:tc>
          <w:tcPr>
            <w:tcW w:w="3334" w:type="dxa"/>
          </w:tcPr>
          <w:p w:rsidR="003B1388" w:rsidRPr="001262BB" w:rsidRDefault="003B1388" w:rsidP="005A75C1">
            <w:pPr>
              <w:shd w:val="clear" w:color="auto" w:fill="FFFFFF"/>
            </w:pPr>
            <w:r w:rsidRPr="001262BB">
              <w:rPr>
                <w:color w:val="000000"/>
                <w:spacing w:val="2"/>
                <w:sz w:val="22"/>
                <w:szCs w:val="22"/>
              </w:rPr>
              <w:t>one-ten;</w:t>
            </w:r>
          </w:p>
        </w:tc>
        <w:tc>
          <w:tcPr>
            <w:tcW w:w="3433" w:type="dxa"/>
          </w:tcPr>
          <w:p w:rsidR="003B1388" w:rsidRPr="001262BB" w:rsidRDefault="003B1388" w:rsidP="005A75C1">
            <w:pPr>
              <w:shd w:val="clear" w:color="auto" w:fill="FFFFFF"/>
              <w:ind w:left="5"/>
            </w:pPr>
            <w:r w:rsidRPr="001262BB">
              <w:rPr>
                <w:color w:val="000000"/>
                <w:spacing w:val="4"/>
                <w:sz w:val="22"/>
                <w:szCs w:val="22"/>
              </w:rPr>
              <w:t>one-twenty;</w:t>
            </w:r>
          </w:p>
        </w:tc>
      </w:tr>
    </w:tbl>
    <w:p w:rsidR="003B1388" w:rsidRDefault="003B1388" w:rsidP="003B1388">
      <w:pPr>
        <w:rPr>
          <w:rFonts w:ascii="Sylfaen" w:hAnsi="Sylfaen" w:cs="Sylfaen"/>
          <w:sz w:val="22"/>
          <w:szCs w:val="22"/>
          <w:lang w:val="en-US"/>
        </w:rPr>
      </w:pPr>
    </w:p>
    <w:p w:rsidR="003B1388" w:rsidRDefault="003B1388" w:rsidP="003B1388">
      <w:pPr>
        <w:rPr>
          <w:rFonts w:ascii="Sylfaen" w:hAnsi="Sylfaen" w:cs="Sylfaen"/>
          <w:sz w:val="22"/>
          <w:szCs w:val="22"/>
          <w:lang w:val="en-US"/>
        </w:rPr>
      </w:pPr>
    </w:p>
    <w:p w:rsidR="003B1388" w:rsidRDefault="003B1388" w:rsidP="003B1388">
      <w:pPr>
        <w:rPr>
          <w:rFonts w:ascii="Sylfaen" w:hAnsi="Sylfaen" w:cs="Sylfaen"/>
          <w:sz w:val="22"/>
          <w:szCs w:val="22"/>
          <w:lang w:val="en-US"/>
        </w:rPr>
      </w:pPr>
    </w:p>
    <w:p w:rsidR="003B1388" w:rsidRDefault="003B1388" w:rsidP="003B1388">
      <w:pPr>
        <w:rPr>
          <w:rFonts w:ascii="Sylfaen" w:hAnsi="Sylfaen" w:cs="Sylfaen"/>
          <w:sz w:val="22"/>
          <w:szCs w:val="22"/>
          <w:lang w:val="en-US"/>
        </w:rPr>
      </w:pPr>
    </w:p>
    <w:p w:rsidR="003B1388" w:rsidRPr="009962E3" w:rsidRDefault="003B1388" w:rsidP="003B1388">
      <w:pPr>
        <w:shd w:val="clear" w:color="auto" w:fill="DAEEF3"/>
        <w:autoSpaceDE w:val="0"/>
        <w:autoSpaceDN w:val="0"/>
        <w:adjustRightInd w:val="0"/>
        <w:jc w:val="center"/>
        <w:rPr>
          <w:rFonts w:ascii="Sylfaen" w:hAnsi="Sylfaen"/>
          <w:b/>
          <w:lang w:val="hy-AM"/>
        </w:rPr>
      </w:pPr>
      <w:r>
        <w:rPr>
          <w:rFonts w:ascii="Sylfaen" w:hAnsi="Sylfaen"/>
          <w:b/>
          <w:lang w:val="hy-AM"/>
        </w:rPr>
        <w:t>Տարրական աստիճանի անգլերեն լեզվի ծրագրի բովանդակությունը</w:t>
      </w:r>
    </w:p>
    <w:p w:rsidR="003B1388" w:rsidRPr="00796444" w:rsidRDefault="003B1388" w:rsidP="003B1388">
      <w:pPr>
        <w:autoSpaceDE w:val="0"/>
        <w:autoSpaceDN w:val="0"/>
        <w:adjustRightInd w:val="0"/>
        <w:jc w:val="center"/>
        <w:rPr>
          <w:rFonts w:ascii="AcadMtavr" w:hAnsi="AcadMtavr"/>
          <w:b/>
          <w:lang w:val="ka-GE"/>
        </w:rPr>
      </w:pPr>
      <w:r w:rsidRPr="009962E3">
        <w:rPr>
          <w:rFonts w:ascii="Sylfaen" w:hAnsi="Sylfaen"/>
          <w:b/>
          <w:lang w:val="hy-AM"/>
        </w:rPr>
        <w:t xml:space="preserve">I – II </w:t>
      </w:r>
      <w:r>
        <w:rPr>
          <w:rFonts w:ascii="Sylfaen" w:hAnsi="Sylfaen"/>
          <w:b/>
          <w:lang w:val="hy-AM"/>
        </w:rPr>
        <w:t>մակարդակներ</w:t>
      </w:r>
      <w:r w:rsidRPr="00796444">
        <w:rPr>
          <w:rFonts w:ascii="Sylfaen" w:hAnsi="Sylfaen"/>
          <w:b/>
          <w:lang w:val="ka-GE"/>
        </w:rPr>
        <w:t xml:space="preserve"> (</w:t>
      </w:r>
      <w:r>
        <w:rPr>
          <w:rFonts w:ascii="Sylfaen" w:hAnsi="Sylfaen"/>
          <w:b/>
          <w:lang w:val="hy-AM"/>
        </w:rPr>
        <w:t>տ</w:t>
      </w:r>
      <w:r w:rsidRPr="009962E3">
        <w:rPr>
          <w:rFonts w:ascii="Sylfaen" w:hAnsi="Sylfaen"/>
          <w:b/>
          <w:lang w:val="hy-AM"/>
        </w:rPr>
        <w:t>I</w:t>
      </w:r>
      <w:r w:rsidRPr="00796444">
        <w:rPr>
          <w:rFonts w:ascii="Sylfaen" w:hAnsi="Sylfaen"/>
          <w:b/>
          <w:lang w:val="ka-GE"/>
        </w:rPr>
        <w:t xml:space="preserve">, </w:t>
      </w:r>
      <w:r>
        <w:rPr>
          <w:rFonts w:ascii="Sylfaen" w:hAnsi="Sylfaen"/>
          <w:b/>
          <w:lang w:val="hy-AM"/>
        </w:rPr>
        <w:t>տ</w:t>
      </w:r>
      <w:r w:rsidRPr="009962E3">
        <w:rPr>
          <w:rFonts w:ascii="Sylfaen" w:hAnsi="Sylfaen"/>
          <w:b/>
          <w:lang w:val="hy-AM"/>
        </w:rPr>
        <w:t>II</w:t>
      </w:r>
      <w:r w:rsidRPr="00796444">
        <w:rPr>
          <w:rFonts w:ascii="Sylfaen" w:hAnsi="Sylfaen"/>
          <w:b/>
          <w:lang w:val="ka-GE"/>
        </w:rPr>
        <w:t>)</w:t>
      </w:r>
    </w:p>
    <w:p w:rsidR="003B1388" w:rsidRPr="00796444" w:rsidRDefault="003B1388" w:rsidP="003B1388">
      <w:pPr>
        <w:autoSpaceDE w:val="0"/>
        <w:autoSpaceDN w:val="0"/>
        <w:adjustRightInd w:val="0"/>
        <w:jc w:val="center"/>
        <w:rPr>
          <w:rFonts w:ascii="AcadMtavr" w:hAnsi="AcadMtavr"/>
          <w:b/>
          <w:sz w:val="22"/>
          <w:szCs w:val="22"/>
          <w:lang w:val="it-IT"/>
        </w:rPr>
      </w:pPr>
    </w:p>
    <w:p w:rsidR="003B1388" w:rsidRPr="00796444" w:rsidRDefault="003B1388" w:rsidP="003B1388">
      <w:pPr>
        <w:autoSpaceDE w:val="0"/>
        <w:autoSpaceDN w:val="0"/>
        <w:adjustRightInd w:val="0"/>
        <w:jc w:val="center"/>
        <w:rPr>
          <w:rFonts w:ascii="AcadMtavr" w:hAnsi="AcadMtavr"/>
          <w:b/>
          <w:sz w:val="22"/>
          <w:szCs w:val="22"/>
          <w:lang w:val="it-IT"/>
        </w:rPr>
      </w:pPr>
    </w:p>
    <w:p w:rsidR="003B1388" w:rsidRPr="001A306A" w:rsidRDefault="003B1388" w:rsidP="003B1388">
      <w:pPr>
        <w:autoSpaceDE w:val="0"/>
        <w:autoSpaceDN w:val="0"/>
        <w:adjustRightInd w:val="0"/>
        <w:jc w:val="both"/>
        <w:rPr>
          <w:rFonts w:ascii="Sylfaen" w:hAnsi="Sylfaen"/>
          <w:b/>
          <w:lang w:val="ka-GE"/>
        </w:rPr>
      </w:pPr>
      <w:r>
        <w:rPr>
          <w:rFonts w:ascii="Sylfaen" w:hAnsi="Sylfaen"/>
          <w:b/>
          <w:sz w:val="22"/>
          <w:szCs w:val="22"/>
          <w:lang w:val="hy-AM"/>
        </w:rPr>
        <w:t>Երաշխավորական բովանդակություն</w:t>
      </w:r>
    </w:p>
    <w:p w:rsidR="003B1388" w:rsidRPr="0055320A" w:rsidRDefault="003B1388" w:rsidP="003B1388">
      <w:pPr>
        <w:ind w:firstLine="284"/>
        <w:jc w:val="both"/>
        <w:rPr>
          <w:rFonts w:ascii="Sylfaen" w:hAnsi="Sylfaen"/>
          <w:sz w:val="22"/>
          <w:szCs w:val="22"/>
          <w:lang w:val="hy-AM"/>
        </w:rPr>
      </w:pPr>
      <w:r w:rsidRPr="001A306A">
        <w:rPr>
          <w:rFonts w:ascii="Sylfaen" w:hAnsi="Sylfaen"/>
          <w:lang w:val="fr-FR"/>
        </w:rPr>
        <w:tab/>
      </w:r>
      <w:r>
        <w:rPr>
          <w:rFonts w:ascii="Sylfaen" w:hAnsi="Sylfaen"/>
          <w:sz w:val="22"/>
          <w:szCs w:val="22"/>
          <w:lang w:val="hy-AM"/>
        </w:rPr>
        <w:t>Ծրագրի բովանդակություն</w:t>
      </w:r>
      <w:r w:rsidR="00BC36E2">
        <w:rPr>
          <w:rFonts w:ascii="Sylfaen" w:hAnsi="Sylfaen"/>
          <w:sz w:val="22"/>
          <w:szCs w:val="22"/>
          <w:lang w:val="en-US"/>
        </w:rPr>
        <w:t>ն</w:t>
      </w:r>
      <w:r>
        <w:rPr>
          <w:rFonts w:ascii="Sylfaen" w:hAnsi="Sylfaen"/>
          <w:sz w:val="22"/>
          <w:szCs w:val="22"/>
          <w:lang w:val="hy-AM"/>
        </w:rPr>
        <w:t xml:space="preserve"> </w:t>
      </w:r>
      <w:r w:rsidR="005A75C1" w:rsidRPr="005A75C1">
        <w:rPr>
          <w:rFonts w:ascii="Sylfaen" w:hAnsi="Sylfaen"/>
          <w:sz w:val="22"/>
          <w:szCs w:val="22"/>
          <w:lang w:val="fr-FR"/>
        </w:rPr>
        <w:t xml:space="preserve"> </w:t>
      </w:r>
      <w:r>
        <w:rPr>
          <w:rFonts w:ascii="Sylfaen" w:hAnsi="Sylfaen"/>
          <w:sz w:val="22"/>
          <w:szCs w:val="22"/>
          <w:lang w:val="hy-AM"/>
        </w:rPr>
        <w:t xml:space="preserve"> </w:t>
      </w:r>
      <w:r w:rsidR="005A75C1" w:rsidRPr="005A75C1">
        <w:rPr>
          <w:rFonts w:ascii="Sylfaen" w:hAnsi="Sylfaen"/>
          <w:sz w:val="22"/>
          <w:szCs w:val="22"/>
          <w:lang w:val="fr-FR"/>
        </w:rPr>
        <w:t xml:space="preserve"> </w:t>
      </w:r>
      <w:r>
        <w:rPr>
          <w:rFonts w:ascii="Sylfaen" w:hAnsi="Sylfaen"/>
          <w:sz w:val="22"/>
          <w:szCs w:val="22"/>
          <w:lang w:val="hy-AM"/>
        </w:rPr>
        <w:t xml:space="preserve"> այն լեզվական նյութի և սոց</w:t>
      </w:r>
      <w:r w:rsidR="005A75C1">
        <w:rPr>
          <w:rFonts w:ascii="Sylfaen" w:hAnsi="Sylfaen"/>
          <w:sz w:val="22"/>
          <w:szCs w:val="22"/>
          <w:lang w:val="hy-AM"/>
        </w:rPr>
        <w:t>իալ-մշակութային թեմատիկայի ցանկ</w:t>
      </w:r>
      <w:r w:rsidR="005A75C1">
        <w:rPr>
          <w:rFonts w:ascii="Sylfaen" w:hAnsi="Sylfaen"/>
          <w:sz w:val="22"/>
          <w:szCs w:val="22"/>
          <w:lang w:val="en-US"/>
        </w:rPr>
        <w:t>ն</w:t>
      </w:r>
      <w:r w:rsidR="005A75C1" w:rsidRPr="005A75C1">
        <w:rPr>
          <w:rFonts w:ascii="Sylfaen" w:hAnsi="Sylfaen"/>
          <w:sz w:val="22"/>
          <w:szCs w:val="22"/>
          <w:lang w:val="fr-FR"/>
        </w:rPr>
        <w:t xml:space="preserve"> </w:t>
      </w:r>
      <w:r w:rsidR="005A75C1">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w:t>
      </w:r>
      <w:r>
        <w:rPr>
          <w:rFonts w:ascii="Sylfaen" w:hAnsi="Sylfaen"/>
          <w:sz w:val="22"/>
          <w:szCs w:val="22"/>
          <w:lang w:val="en-US"/>
        </w:rPr>
        <w:t>ները</w:t>
      </w:r>
      <w:r w:rsidRPr="00F24271">
        <w:rPr>
          <w:rFonts w:ascii="Sylfaen" w:hAnsi="Sylfaen"/>
          <w:sz w:val="22"/>
          <w:szCs w:val="22"/>
          <w:lang w:val="fr-FR"/>
        </w:rPr>
        <w:t xml:space="preserve"> </w:t>
      </w:r>
      <w:r>
        <w:rPr>
          <w:rFonts w:ascii="Sylfaen" w:hAnsi="Sylfaen"/>
          <w:sz w:val="22"/>
          <w:szCs w:val="22"/>
          <w:lang w:val="en-US"/>
        </w:rPr>
        <w:t>և</w:t>
      </w:r>
      <w:r w:rsidRPr="00F24271">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երաշխավորական բնույթ ունի: Թույլատրվում է փոխել ցանկը, տեղափոխել, լրացնել, կրճատել: Կարևոր է, որ </w:t>
      </w:r>
      <w:r w:rsidR="005A75C1">
        <w:rPr>
          <w:rFonts w:ascii="Sylfaen" w:hAnsi="Sylfaen"/>
          <w:sz w:val="22"/>
          <w:szCs w:val="22"/>
          <w:lang w:val="en-US"/>
        </w:rPr>
        <w:t>յուրացվելիք</w:t>
      </w:r>
      <w:r>
        <w:rPr>
          <w:rFonts w:ascii="Sylfaen" w:hAnsi="Sylfaen"/>
          <w:sz w:val="22"/>
          <w:szCs w:val="22"/>
          <w:lang w:val="hy-AM"/>
        </w:rPr>
        <w:t xml:space="preserve"> լեզվական նյութը և սոցիալ-մշակութային թեմատիկան ընտրելիս նկատ</w:t>
      </w:r>
      <w:r>
        <w:rPr>
          <w:rFonts w:ascii="Sylfaen" w:hAnsi="Sylfaen"/>
          <w:sz w:val="22"/>
          <w:szCs w:val="22"/>
          <w:lang w:val="en-US"/>
        </w:rPr>
        <w:t>ի</w:t>
      </w:r>
      <w:r w:rsidRPr="00F24271">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p>
    <w:p w:rsidR="003B1388" w:rsidRPr="003268A0"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3B1388" w:rsidRPr="009A456B"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3B1388" w:rsidRPr="00796444" w:rsidRDefault="003B1388" w:rsidP="00144AB5">
      <w:pPr>
        <w:numPr>
          <w:ilvl w:val="0"/>
          <w:numId w:val="5"/>
        </w:numPr>
        <w:tabs>
          <w:tab w:val="clear" w:pos="794"/>
          <w:tab w:val="num" w:pos="709"/>
        </w:tabs>
        <w:ind w:left="709" w:hanging="425"/>
        <w:jc w:val="both"/>
        <w:rPr>
          <w:rFonts w:ascii="Sylfaen" w:hAnsi="Sylfaen"/>
          <w:sz w:val="22"/>
          <w:szCs w:val="22"/>
          <w:lang w:val="de-DE"/>
        </w:rPr>
      </w:pPr>
      <w:r>
        <w:rPr>
          <w:rFonts w:ascii="Sylfaen" w:hAnsi="Sylfaen"/>
          <w:sz w:val="22"/>
          <w:szCs w:val="22"/>
          <w:lang w:val="en-US"/>
        </w:rPr>
        <w:t>տ</w:t>
      </w:r>
      <w:r w:rsidRPr="009A456B">
        <w:rPr>
          <w:rFonts w:ascii="Sylfaen" w:hAnsi="Sylfaen"/>
          <w:sz w:val="22"/>
          <w:szCs w:val="22"/>
          <w:lang w:val="hy-AM"/>
        </w:rPr>
        <w:t xml:space="preserve">արիքային յուրահատկությունները և դեռահասի </w:t>
      </w:r>
      <w:r w:rsidR="005A75C1">
        <w:rPr>
          <w:rFonts w:ascii="Sylfaen" w:hAnsi="Sylfaen"/>
          <w:sz w:val="22"/>
          <w:szCs w:val="22"/>
          <w:lang w:val="en-US"/>
        </w:rPr>
        <w:t>հետաքրք</w:t>
      </w:r>
      <w:r>
        <w:rPr>
          <w:rFonts w:ascii="Sylfaen" w:hAnsi="Sylfaen"/>
          <w:sz w:val="22"/>
          <w:szCs w:val="22"/>
          <w:lang w:val="hy-AM"/>
        </w:rPr>
        <w:t>ություններ</w:t>
      </w:r>
      <w:r w:rsidRPr="009A456B">
        <w:rPr>
          <w:rFonts w:ascii="Sylfaen" w:hAnsi="Sylfaen"/>
          <w:sz w:val="22"/>
          <w:szCs w:val="22"/>
          <w:lang w:val="hy-AM"/>
        </w:rPr>
        <w:t>ի ոլորտը:</w:t>
      </w:r>
    </w:p>
    <w:p w:rsidR="003B1388" w:rsidRPr="00796444" w:rsidRDefault="003B1388" w:rsidP="003B1388">
      <w:pPr>
        <w:ind w:left="737"/>
        <w:jc w:val="both"/>
        <w:rPr>
          <w:rFonts w:ascii="Sylfaen" w:hAnsi="Sylfaen"/>
          <w:sz w:val="22"/>
          <w:szCs w:val="22"/>
          <w:lang w:val="de-DE"/>
        </w:rPr>
      </w:pPr>
    </w:p>
    <w:p w:rsidR="003B1388" w:rsidRPr="00796444" w:rsidRDefault="003B1388" w:rsidP="003B1388">
      <w:pPr>
        <w:jc w:val="both"/>
        <w:rPr>
          <w:rFonts w:ascii="Sylfaen" w:hAnsi="Sylfaen"/>
          <w:b/>
          <w:sz w:val="22"/>
          <w:szCs w:val="22"/>
          <w:lang w:val="ka-GE"/>
        </w:rPr>
      </w:pPr>
      <w:r>
        <w:rPr>
          <w:rFonts w:ascii="Sylfaen" w:hAnsi="Sylfaen"/>
          <w:b/>
          <w:bCs/>
          <w:iCs/>
          <w:spacing w:val="42"/>
          <w:sz w:val="22"/>
          <w:szCs w:val="22"/>
          <w:lang w:val="hy-AM"/>
        </w:rPr>
        <w:t>Համայնապատկեր</w:t>
      </w:r>
    </w:p>
    <w:p w:rsidR="003B1388" w:rsidRPr="00796444" w:rsidRDefault="003B1388" w:rsidP="003B1388">
      <w:pPr>
        <w:jc w:val="both"/>
        <w:rPr>
          <w:rFonts w:ascii="Sylfaen" w:hAnsi="Sylfaen"/>
          <w:b/>
          <w:sz w:val="22"/>
          <w:szCs w:val="22"/>
          <w:lang w:val="fr-FR"/>
        </w:rPr>
      </w:pPr>
    </w:p>
    <w:p w:rsidR="003B1388" w:rsidRPr="00796444" w:rsidRDefault="003B1388" w:rsidP="003B1388">
      <w:pPr>
        <w:jc w:val="both"/>
        <w:rPr>
          <w:rFonts w:ascii="Sylfaen" w:hAnsi="Sylfaen"/>
          <w:b/>
          <w:sz w:val="22"/>
          <w:szCs w:val="22"/>
          <w:lang w:val="fr-FR"/>
        </w:rPr>
      </w:pPr>
      <w:r w:rsidRPr="00796444">
        <w:rPr>
          <w:rFonts w:ascii="Sylfaen" w:hAnsi="Sylfaen"/>
          <w:b/>
          <w:sz w:val="22"/>
          <w:szCs w:val="22"/>
          <w:lang w:val="fr-FR"/>
        </w:rPr>
        <w:t xml:space="preserve">1. </w:t>
      </w:r>
      <w:r>
        <w:rPr>
          <w:rFonts w:ascii="Sylfaen" w:hAnsi="Sylfaen"/>
          <w:b/>
          <w:sz w:val="22"/>
          <w:szCs w:val="22"/>
          <w:lang w:val="hy-AM"/>
        </w:rPr>
        <w:t>Խոս</w:t>
      </w:r>
      <w:r>
        <w:rPr>
          <w:rFonts w:ascii="Sylfaen" w:hAnsi="Sylfaen"/>
          <w:b/>
          <w:sz w:val="22"/>
          <w:szCs w:val="22"/>
          <w:lang w:val="en-US"/>
        </w:rPr>
        <w:t>ողական</w:t>
      </w:r>
      <w:r>
        <w:rPr>
          <w:rFonts w:ascii="Sylfaen" w:hAnsi="Sylfaen"/>
          <w:b/>
          <w:sz w:val="22"/>
          <w:szCs w:val="22"/>
          <w:lang w:val="hy-AM"/>
        </w:rPr>
        <w:t xml:space="preserve"> գործառույթներ</w:t>
      </w:r>
      <w:r w:rsidRPr="00796444">
        <w:rPr>
          <w:rFonts w:ascii="Sylfaen" w:hAnsi="Sylfaen"/>
          <w:b/>
          <w:sz w:val="22"/>
          <w:szCs w:val="22"/>
          <w:lang w:val="fr-FR"/>
        </w:rPr>
        <w:t xml:space="preserve"> </w:t>
      </w:r>
    </w:p>
    <w:p w:rsidR="003B1388" w:rsidRPr="006A6273" w:rsidRDefault="003B1388" w:rsidP="003B1388">
      <w:pPr>
        <w:jc w:val="both"/>
        <w:rPr>
          <w:rFonts w:ascii="Sylfaen" w:hAnsi="Sylfaen"/>
          <w:b/>
          <w:sz w:val="22"/>
          <w:szCs w:val="22"/>
          <w:lang w:val="hy-AM"/>
        </w:rPr>
      </w:pPr>
      <w:r w:rsidRPr="00796444">
        <w:rPr>
          <w:rFonts w:ascii="Sylfaen" w:hAnsi="Sylfaen"/>
          <w:b/>
          <w:sz w:val="22"/>
          <w:szCs w:val="22"/>
          <w:lang w:val="fr-FR"/>
        </w:rPr>
        <w:t xml:space="preserve">2. </w:t>
      </w:r>
      <w:r>
        <w:rPr>
          <w:rFonts w:ascii="Sylfaen" w:hAnsi="Sylfaen"/>
          <w:b/>
          <w:sz w:val="22"/>
          <w:szCs w:val="22"/>
          <w:lang w:val="hy-AM"/>
        </w:rPr>
        <w:t>Բառապաշար</w:t>
      </w:r>
    </w:p>
    <w:p w:rsidR="003B1388" w:rsidRPr="006A6273" w:rsidRDefault="003B1388" w:rsidP="003B1388">
      <w:pPr>
        <w:jc w:val="both"/>
        <w:rPr>
          <w:rFonts w:ascii="Sylfaen" w:hAnsi="Sylfaen"/>
          <w:b/>
          <w:sz w:val="22"/>
          <w:szCs w:val="22"/>
          <w:lang w:val="hy-AM"/>
        </w:rPr>
      </w:pPr>
      <w:r w:rsidRPr="00796444">
        <w:rPr>
          <w:rFonts w:ascii="Sylfaen" w:hAnsi="Sylfaen"/>
          <w:b/>
          <w:sz w:val="22"/>
          <w:szCs w:val="22"/>
          <w:lang w:val="fr-FR"/>
        </w:rPr>
        <w:t xml:space="preserve">3. </w:t>
      </w:r>
      <w:r>
        <w:rPr>
          <w:rFonts w:ascii="Sylfaen" w:hAnsi="Sylfaen"/>
          <w:b/>
          <w:sz w:val="22"/>
          <w:szCs w:val="22"/>
          <w:lang w:val="hy-AM"/>
        </w:rPr>
        <w:t>Քերականություն</w:t>
      </w:r>
    </w:p>
    <w:p w:rsidR="003B1388" w:rsidRPr="006A6273" w:rsidRDefault="003B1388" w:rsidP="003B1388">
      <w:pPr>
        <w:jc w:val="both"/>
        <w:rPr>
          <w:rFonts w:ascii="Sylfaen" w:hAnsi="Sylfaen"/>
          <w:b/>
          <w:sz w:val="22"/>
          <w:szCs w:val="22"/>
          <w:lang w:val="hy-AM"/>
        </w:rPr>
      </w:pPr>
      <w:r w:rsidRPr="00796444">
        <w:rPr>
          <w:rFonts w:ascii="Sylfaen" w:hAnsi="Sylfaen"/>
          <w:b/>
          <w:sz w:val="22"/>
          <w:szCs w:val="22"/>
          <w:lang w:val="fr-FR"/>
        </w:rPr>
        <w:t xml:space="preserve">4. </w:t>
      </w:r>
      <w:r>
        <w:rPr>
          <w:rFonts w:ascii="Sylfaen" w:hAnsi="Sylfaen"/>
          <w:b/>
          <w:sz w:val="22"/>
          <w:szCs w:val="22"/>
          <w:lang w:val="hy-AM"/>
        </w:rPr>
        <w:t>Հնչյունաբանություն</w:t>
      </w:r>
    </w:p>
    <w:p w:rsidR="003B1388" w:rsidRPr="006A6273" w:rsidRDefault="003B1388" w:rsidP="003B1388">
      <w:pPr>
        <w:jc w:val="both"/>
        <w:rPr>
          <w:rFonts w:ascii="Sylfaen" w:hAnsi="Sylfaen"/>
          <w:b/>
          <w:sz w:val="22"/>
          <w:szCs w:val="22"/>
          <w:lang w:val="hy-AM"/>
        </w:rPr>
      </w:pPr>
      <w:r w:rsidRPr="00796444">
        <w:rPr>
          <w:rFonts w:ascii="Sylfaen" w:hAnsi="Sylfaen"/>
          <w:b/>
          <w:sz w:val="22"/>
          <w:szCs w:val="22"/>
          <w:lang w:val="ka-GE"/>
        </w:rPr>
        <w:t xml:space="preserve">5. </w:t>
      </w:r>
      <w:r>
        <w:rPr>
          <w:rFonts w:ascii="Sylfaen" w:hAnsi="Sylfaen"/>
          <w:b/>
          <w:sz w:val="22"/>
          <w:szCs w:val="22"/>
          <w:lang w:val="hy-AM"/>
        </w:rPr>
        <w:t>Ուղղագրություն</w:t>
      </w:r>
    </w:p>
    <w:p w:rsidR="003B1388" w:rsidRPr="00796444" w:rsidRDefault="003B1388" w:rsidP="003B1388">
      <w:pPr>
        <w:jc w:val="both"/>
        <w:rPr>
          <w:rFonts w:ascii="Sylfaen" w:hAnsi="Sylfaen"/>
          <w:b/>
          <w:sz w:val="22"/>
          <w:szCs w:val="22"/>
          <w:lang w:val="de-DE"/>
        </w:rPr>
      </w:pPr>
      <w:r w:rsidRPr="00796444">
        <w:rPr>
          <w:rFonts w:ascii="Sylfaen" w:hAnsi="Sylfaen"/>
          <w:b/>
          <w:sz w:val="22"/>
          <w:szCs w:val="22"/>
          <w:lang w:val="ka-GE"/>
        </w:rPr>
        <w:t>6</w:t>
      </w:r>
      <w:r w:rsidRPr="00796444">
        <w:rPr>
          <w:rFonts w:ascii="Sylfaen" w:hAnsi="Sylfaen"/>
          <w:b/>
          <w:sz w:val="22"/>
          <w:szCs w:val="22"/>
          <w:lang w:val="de-DE"/>
        </w:rPr>
        <w:t xml:space="preserve">. </w:t>
      </w:r>
      <w:r>
        <w:rPr>
          <w:rFonts w:ascii="Sylfaen" w:hAnsi="Sylfaen"/>
          <w:b/>
          <w:sz w:val="22"/>
          <w:szCs w:val="22"/>
          <w:lang w:val="hy-AM"/>
        </w:rPr>
        <w:t>Սոցիալական մշակույթ և մշակույթ</w:t>
      </w:r>
      <w:r w:rsidRPr="00796444">
        <w:rPr>
          <w:rFonts w:ascii="Sylfaen" w:hAnsi="Sylfaen"/>
          <w:b/>
          <w:sz w:val="22"/>
          <w:szCs w:val="22"/>
          <w:lang w:val="de-DE"/>
        </w:rPr>
        <w:t xml:space="preserve"> </w:t>
      </w:r>
    </w:p>
    <w:p w:rsidR="003B1388" w:rsidRPr="00796444" w:rsidRDefault="003B1388" w:rsidP="003B1388">
      <w:pPr>
        <w:jc w:val="both"/>
        <w:rPr>
          <w:rFonts w:ascii="Sylfaen" w:hAnsi="Sylfaen"/>
          <w:b/>
          <w:sz w:val="22"/>
          <w:szCs w:val="22"/>
          <w:lang w:val="fr-FR"/>
        </w:rPr>
      </w:pPr>
    </w:p>
    <w:p w:rsidR="003B1388" w:rsidRPr="00796444" w:rsidRDefault="003B1388" w:rsidP="003B1388">
      <w:pPr>
        <w:jc w:val="both"/>
        <w:rPr>
          <w:rFonts w:ascii="Sylfaen" w:hAnsi="Sylfaen"/>
          <w:b/>
          <w:bCs/>
          <w:sz w:val="22"/>
          <w:szCs w:val="22"/>
          <w:lang w:val="fr-FR"/>
        </w:rPr>
      </w:pPr>
      <w:r w:rsidRPr="00796444">
        <w:rPr>
          <w:rFonts w:ascii="Sylfaen" w:hAnsi="Sylfaen"/>
          <w:b/>
          <w:sz w:val="22"/>
          <w:szCs w:val="22"/>
          <w:lang w:val="fr-FR"/>
        </w:rPr>
        <w:t xml:space="preserve">1. </w:t>
      </w:r>
      <w:r>
        <w:rPr>
          <w:rFonts w:ascii="Sylfaen" w:hAnsi="Sylfaen"/>
          <w:b/>
          <w:sz w:val="22"/>
          <w:szCs w:val="22"/>
          <w:lang w:val="hy-AM"/>
        </w:rPr>
        <w:t>Խոս</w:t>
      </w:r>
      <w:r w:rsidRPr="005A75C1">
        <w:rPr>
          <w:rFonts w:ascii="Sylfaen" w:hAnsi="Sylfaen"/>
          <w:b/>
          <w:sz w:val="22"/>
          <w:szCs w:val="22"/>
          <w:lang w:val="hy-AM"/>
        </w:rPr>
        <w:t xml:space="preserve">ողական </w:t>
      </w:r>
      <w:r>
        <w:rPr>
          <w:rFonts w:ascii="Sylfaen" w:hAnsi="Sylfaen"/>
          <w:b/>
          <w:sz w:val="22"/>
          <w:szCs w:val="22"/>
          <w:lang w:val="hy-AM"/>
        </w:rPr>
        <w:t>գործառույթներ</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1.1. </w:t>
      </w:r>
      <w:r w:rsidRPr="001C719B">
        <w:rPr>
          <w:rFonts w:ascii="Sylfaen" w:hAnsi="Sylfaen"/>
          <w:bCs/>
          <w:sz w:val="22"/>
          <w:szCs w:val="22"/>
          <w:lang w:val="hy-AM"/>
        </w:rPr>
        <w:t>Սոցիալական հարաբերություններ</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1.2. </w:t>
      </w:r>
      <w:r w:rsidRPr="001C719B">
        <w:rPr>
          <w:rFonts w:ascii="Sylfaen" w:hAnsi="Sylfaen"/>
          <w:bCs/>
          <w:sz w:val="22"/>
          <w:szCs w:val="22"/>
          <w:lang w:val="hy-AM"/>
        </w:rPr>
        <w:t>Տեղեկության փոխանակում</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1.3. </w:t>
      </w:r>
      <w:r w:rsidRPr="001C719B">
        <w:rPr>
          <w:rFonts w:ascii="Sylfaen" w:hAnsi="Sylfaen"/>
          <w:bCs/>
          <w:sz w:val="22"/>
          <w:szCs w:val="22"/>
          <w:lang w:val="hy-AM"/>
        </w:rPr>
        <w:t>Նկարագրում/բնութագրում</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1.4. </w:t>
      </w:r>
      <w:r>
        <w:rPr>
          <w:rFonts w:ascii="Sylfaen" w:hAnsi="Sylfaen"/>
          <w:sz w:val="22"/>
          <w:szCs w:val="22"/>
          <w:lang w:val="hy-AM"/>
        </w:rPr>
        <w:t>Ճաշակ</w:t>
      </w:r>
      <w:r w:rsidRPr="00796444">
        <w:rPr>
          <w:rFonts w:ascii="Sylfaen" w:hAnsi="Sylfaen"/>
          <w:sz w:val="22"/>
          <w:szCs w:val="22"/>
          <w:lang w:val="fr-FR"/>
        </w:rPr>
        <w:t xml:space="preserve"> </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1.5. </w:t>
      </w:r>
      <w:r w:rsidRPr="001C719B">
        <w:rPr>
          <w:rFonts w:ascii="Sylfaen" w:hAnsi="Sylfaen"/>
          <w:sz w:val="22"/>
          <w:szCs w:val="22"/>
          <w:lang w:val="hy-AM"/>
        </w:rPr>
        <w:t>Գնահատում</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1.6. </w:t>
      </w:r>
      <w:r>
        <w:rPr>
          <w:rFonts w:ascii="Sylfaen" w:hAnsi="Sylfaen"/>
          <w:sz w:val="22"/>
          <w:szCs w:val="22"/>
          <w:lang w:val="hy-AM"/>
        </w:rPr>
        <w:t>Անհրաժեշտություն</w:t>
      </w:r>
      <w:r w:rsidRPr="00796444">
        <w:rPr>
          <w:rFonts w:ascii="Sylfaen" w:hAnsi="Sylfaen"/>
          <w:sz w:val="22"/>
          <w:szCs w:val="22"/>
          <w:lang w:val="fr-FR"/>
        </w:rPr>
        <w:t xml:space="preserve">/ </w:t>
      </w:r>
      <w:r>
        <w:rPr>
          <w:rFonts w:ascii="Sylfaen" w:hAnsi="Sylfaen"/>
          <w:sz w:val="22"/>
          <w:szCs w:val="22"/>
          <w:lang w:val="hy-AM"/>
        </w:rPr>
        <w:t>ցանկություն</w:t>
      </w:r>
      <w:r w:rsidRPr="00796444">
        <w:rPr>
          <w:rFonts w:ascii="Sylfaen" w:hAnsi="Sylfaen"/>
          <w:sz w:val="22"/>
          <w:szCs w:val="22"/>
          <w:lang w:val="fr-FR"/>
        </w:rPr>
        <w:t xml:space="preserve"> </w:t>
      </w:r>
    </w:p>
    <w:p w:rsidR="003B1388" w:rsidRPr="003206FA" w:rsidRDefault="003B1388" w:rsidP="003B1388">
      <w:pPr>
        <w:jc w:val="both"/>
        <w:rPr>
          <w:rFonts w:ascii="Sylfaen" w:hAnsi="Sylfaen"/>
          <w:sz w:val="22"/>
          <w:szCs w:val="22"/>
          <w:lang w:val="hy-AM"/>
        </w:rPr>
      </w:pPr>
      <w:r w:rsidRPr="00796444">
        <w:rPr>
          <w:rFonts w:ascii="Sylfaen" w:hAnsi="Sylfaen"/>
          <w:sz w:val="22"/>
          <w:szCs w:val="22"/>
          <w:lang w:val="fr-FR"/>
        </w:rPr>
        <w:t xml:space="preserve">1.7. </w:t>
      </w:r>
      <w:r>
        <w:rPr>
          <w:rFonts w:ascii="Sylfaen" w:hAnsi="Sylfaen"/>
          <w:sz w:val="22"/>
          <w:szCs w:val="22"/>
          <w:lang w:val="hy-AM"/>
        </w:rPr>
        <w:t>Զգացմունքներ</w:t>
      </w:r>
      <w:r w:rsidRPr="00796444">
        <w:rPr>
          <w:rFonts w:ascii="Sylfaen" w:hAnsi="Sylfaen"/>
          <w:sz w:val="22"/>
          <w:szCs w:val="22"/>
          <w:lang w:val="fr-FR"/>
        </w:rPr>
        <w:t xml:space="preserve"> / </w:t>
      </w:r>
      <w:r>
        <w:rPr>
          <w:rFonts w:ascii="Sylfaen" w:hAnsi="Sylfaen"/>
          <w:sz w:val="22"/>
          <w:szCs w:val="22"/>
          <w:lang w:val="hy-AM"/>
        </w:rPr>
        <w:t xml:space="preserve">հուզական </w:t>
      </w:r>
      <w:r>
        <w:rPr>
          <w:rFonts w:ascii="Sylfaen" w:hAnsi="Sylfaen"/>
          <w:sz w:val="22"/>
          <w:szCs w:val="22"/>
          <w:lang w:val="en-US"/>
        </w:rPr>
        <w:t>արձագանքներ</w:t>
      </w:r>
      <w:r w:rsidRPr="00796444">
        <w:rPr>
          <w:rFonts w:ascii="Sylfaen" w:hAnsi="Sylfaen"/>
          <w:sz w:val="22"/>
          <w:szCs w:val="22"/>
          <w:lang w:val="fr-FR"/>
        </w:rPr>
        <w:t xml:space="preserve"> / </w:t>
      </w:r>
      <w:r>
        <w:rPr>
          <w:rFonts w:ascii="Sylfaen" w:hAnsi="Sylfaen"/>
          <w:sz w:val="22"/>
          <w:szCs w:val="22"/>
          <w:lang w:val="hy-AM"/>
        </w:rPr>
        <w:t>զգացողություններ</w:t>
      </w:r>
    </w:p>
    <w:p w:rsidR="003B1388" w:rsidRPr="00796444" w:rsidRDefault="003B1388" w:rsidP="003B1388">
      <w:pPr>
        <w:pStyle w:val="Footer"/>
        <w:jc w:val="both"/>
        <w:rPr>
          <w:rFonts w:ascii="Sylfaen" w:hAnsi="Sylfaen"/>
          <w:sz w:val="22"/>
          <w:szCs w:val="22"/>
          <w:lang w:val="fr-FR"/>
        </w:rPr>
      </w:pPr>
      <w:r w:rsidRPr="00796444">
        <w:rPr>
          <w:rFonts w:ascii="Sylfaen" w:hAnsi="Sylfaen"/>
          <w:sz w:val="22"/>
          <w:szCs w:val="22"/>
          <w:lang w:val="fr-FR"/>
        </w:rPr>
        <w:t xml:space="preserve">1.8. </w:t>
      </w:r>
      <w:r w:rsidRPr="001C719B">
        <w:rPr>
          <w:rFonts w:ascii="Sylfaen" w:hAnsi="Sylfaen"/>
          <w:bCs/>
          <w:sz w:val="22"/>
          <w:szCs w:val="22"/>
          <w:lang w:val="hy-AM"/>
        </w:rPr>
        <w:t>Կողմնորոշում ժամանակի մեջ</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1.9. </w:t>
      </w:r>
      <w:r w:rsidRPr="001C719B">
        <w:rPr>
          <w:rFonts w:ascii="Sylfaen" w:hAnsi="Sylfaen"/>
          <w:bCs/>
          <w:sz w:val="22"/>
          <w:szCs w:val="22"/>
          <w:lang w:val="hy-AM"/>
        </w:rPr>
        <w:t>Կողմնորոշում տարածության մեջ</w:t>
      </w:r>
    </w:p>
    <w:p w:rsidR="003B1388" w:rsidRPr="003206FA" w:rsidRDefault="003B1388" w:rsidP="003B1388">
      <w:pPr>
        <w:jc w:val="both"/>
        <w:rPr>
          <w:rFonts w:ascii="Sylfaen" w:hAnsi="Sylfaen"/>
          <w:sz w:val="22"/>
          <w:szCs w:val="22"/>
          <w:lang w:val="hy-AM"/>
        </w:rPr>
      </w:pPr>
      <w:r w:rsidRPr="00796444">
        <w:rPr>
          <w:rFonts w:ascii="Sylfaen" w:hAnsi="Sylfaen"/>
          <w:sz w:val="22"/>
          <w:szCs w:val="22"/>
          <w:lang w:val="fr-FR"/>
        </w:rPr>
        <w:t xml:space="preserve">1.10. </w:t>
      </w:r>
      <w:r>
        <w:rPr>
          <w:rFonts w:ascii="Sylfaen" w:hAnsi="Sylfaen"/>
          <w:sz w:val="22"/>
          <w:szCs w:val="22"/>
          <w:lang w:val="hy-AM"/>
        </w:rPr>
        <w:t>Տրամաբանական կապեր</w:t>
      </w:r>
    </w:p>
    <w:p w:rsidR="003B1388" w:rsidRPr="003206FA" w:rsidRDefault="003B1388" w:rsidP="003B1388">
      <w:pPr>
        <w:jc w:val="both"/>
        <w:rPr>
          <w:rFonts w:ascii="Sylfaen" w:hAnsi="Sylfaen"/>
          <w:sz w:val="22"/>
          <w:szCs w:val="22"/>
          <w:lang w:val="hy-AM"/>
        </w:rPr>
      </w:pPr>
      <w:r w:rsidRPr="00796444">
        <w:rPr>
          <w:rFonts w:ascii="Sylfaen" w:hAnsi="Sylfaen"/>
          <w:sz w:val="22"/>
          <w:szCs w:val="22"/>
          <w:lang w:val="fr-FR"/>
        </w:rPr>
        <w:t xml:space="preserve">1.11. </w:t>
      </w:r>
      <w:r>
        <w:rPr>
          <w:rFonts w:ascii="Sylfaen" w:hAnsi="Sylfaen"/>
          <w:sz w:val="22"/>
          <w:szCs w:val="22"/>
          <w:lang w:val="hy-AM"/>
        </w:rPr>
        <w:t>Թույլտվություն</w:t>
      </w:r>
      <w:r w:rsidRPr="00796444">
        <w:rPr>
          <w:rFonts w:ascii="Sylfaen" w:hAnsi="Sylfaen"/>
          <w:sz w:val="22"/>
          <w:szCs w:val="22"/>
          <w:lang w:val="fr-FR"/>
        </w:rPr>
        <w:t xml:space="preserve"> / </w:t>
      </w:r>
      <w:r>
        <w:rPr>
          <w:rFonts w:ascii="Sylfaen" w:hAnsi="Sylfaen"/>
          <w:sz w:val="22"/>
          <w:szCs w:val="22"/>
          <w:lang w:val="hy-AM"/>
        </w:rPr>
        <w:t>պարտականություն</w:t>
      </w:r>
      <w:r w:rsidRPr="00796444">
        <w:rPr>
          <w:rFonts w:ascii="Sylfaen" w:hAnsi="Sylfaen"/>
          <w:sz w:val="22"/>
          <w:szCs w:val="22"/>
          <w:lang w:val="fr-FR"/>
        </w:rPr>
        <w:t xml:space="preserve"> / </w:t>
      </w:r>
      <w:r>
        <w:rPr>
          <w:rFonts w:ascii="Sylfaen" w:hAnsi="Sylfaen"/>
          <w:sz w:val="22"/>
          <w:szCs w:val="22"/>
          <w:lang w:val="hy-AM"/>
        </w:rPr>
        <w:t>արգելք</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1.12. </w:t>
      </w:r>
      <w:r w:rsidRPr="001C719B">
        <w:rPr>
          <w:rFonts w:ascii="Sylfaen" w:hAnsi="Sylfaen"/>
          <w:sz w:val="22"/>
          <w:szCs w:val="22"/>
          <w:lang w:val="hy-AM"/>
        </w:rPr>
        <w:t>Ինտերակցիա դասասենյակում</w:t>
      </w:r>
    </w:p>
    <w:p w:rsidR="003B1388" w:rsidRPr="00796444" w:rsidRDefault="003B1388" w:rsidP="003B1388">
      <w:pPr>
        <w:jc w:val="both"/>
        <w:rPr>
          <w:rFonts w:ascii="Sylfaen" w:hAnsi="Sylfaen"/>
          <w:b/>
          <w:sz w:val="22"/>
          <w:szCs w:val="22"/>
          <w:lang w:val="ka-GE"/>
        </w:rPr>
      </w:pPr>
    </w:p>
    <w:p w:rsidR="003B1388" w:rsidRPr="00796444" w:rsidRDefault="003B1388" w:rsidP="003B1388">
      <w:pPr>
        <w:jc w:val="both"/>
        <w:rPr>
          <w:rFonts w:ascii="Sylfaen" w:hAnsi="Sylfaen"/>
          <w:b/>
          <w:sz w:val="22"/>
          <w:szCs w:val="22"/>
          <w:lang w:val="de-DE"/>
        </w:rPr>
      </w:pPr>
      <w:r w:rsidRPr="00796444">
        <w:rPr>
          <w:rFonts w:ascii="Sylfaen" w:hAnsi="Sylfaen"/>
          <w:b/>
          <w:sz w:val="22"/>
          <w:szCs w:val="22"/>
          <w:lang w:val="de-DE"/>
        </w:rPr>
        <w:t xml:space="preserve">1.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3B1388" w:rsidRPr="00796444" w:rsidRDefault="003B1388" w:rsidP="003B1388">
      <w:pPr>
        <w:rPr>
          <w:rFonts w:ascii="Sylfaen" w:hAnsi="Sylfaen"/>
          <w:sz w:val="22"/>
          <w:szCs w:val="22"/>
          <w:lang w:val="de-D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977"/>
        <w:gridCol w:w="3118"/>
      </w:tblGrid>
      <w:tr w:rsidR="003B1388" w:rsidRPr="00796444" w:rsidTr="005A75C1">
        <w:trPr>
          <w:trHeight w:val="582"/>
        </w:trPr>
        <w:tc>
          <w:tcPr>
            <w:tcW w:w="2977" w:type="dxa"/>
            <w:shd w:val="clear" w:color="auto" w:fill="CCCCCC"/>
            <w:vAlign w:val="center"/>
          </w:tcPr>
          <w:p w:rsidR="003B1388" w:rsidRPr="00796444" w:rsidRDefault="003B1388" w:rsidP="005A75C1">
            <w:pPr>
              <w:jc w:val="center"/>
              <w:rPr>
                <w:rFonts w:ascii="AcadNusx" w:hAnsi="AcadNusx"/>
                <w:b/>
                <w:lang w:val="de-DE"/>
              </w:rPr>
            </w:pPr>
            <w:r>
              <w:rPr>
                <w:rFonts w:ascii="Sylfaen" w:hAnsi="Sylfaen"/>
                <w:b/>
                <w:lang w:val="hy-AM"/>
              </w:rPr>
              <w:t>Խորագիր</w:t>
            </w:r>
          </w:p>
        </w:tc>
        <w:tc>
          <w:tcPr>
            <w:tcW w:w="6095" w:type="dxa"/>
            <w:gridSpan w:val="2"/>
            <w:shd w:val="clear" w:color="auto" w:fill="CCCCCC"/>
            <w:vAlign w:val="center"/>
          </w:tcPr>
          <w:p w:rsidR="003B1388" w:rsidRPr="008C6496" w:rsidRDefault="003B1388" w:rsidP="005A75C1">
            <w:pPr>
              <w:jc w:val="center"/>
              <w:rPr>
                <w:rFonts w:ascii="Sylfaen" w:hAnsi="Sylfaen"/>
                <w:lang w:val="de-DE"/>
              </w:rPr>
            </w:pPr>
            <w:r>
              <w:rPr>
                <w:rFonts w:ascii="Sylfaen" w:hAnsi="Sylfaen"/>
                <w:b/>
                <w:sz w:val="22"/>
                <w:szCs w:val="22"/>
                <w:lang w:val="hy-AM"/>
              </w:rPr>
              <w:t>Լեզվական իրականացման նմուշ</w:t>
            </w:r>
          </w:p>
          <w:p w:rsidR="003B1388" w:rsidRPr="00796444" w:rsidRDefault="003B1388" w:rsidP="005A75C1">
            <w:pPr>
              <w:jc w:val="center"/>
              <w:rPr>
                <w:rFonts w:ascii="AcadNusx" w:hAnsi="AcadNusx"/>
                <w:lang w:val="de-DE"/>
              </w:rPr>
            </w:pPr>
          </w:p>
        </w:tc>
      </w:tr>
      <w:tr w:rsidR="003B1388" w:rsidRPr="00796444" w:rsidTr="005A75C1">
        <w:trPr>
          <w:trHeight w:val="701"/>
        </w:trPr>
        <w:tc>
          <w:tcPr>
            <w:tcW w:w="2977" w:type="dxa"/>
            <w:shd w:val="clear" w:color="auto" w:fill="CCCCCC"/>
            <w:vAlign w:val="center"/>
          </w:tcPr>
          <w:p w:rsidR="003B1388" w:rsidRPr="00796444" w:rsidRDefault="003B1388" w:rsidP="005A75C1">
            <w:pPr>
              <w:jc w:val="center"/>
              <w:rPr>
                <w:rFonts w:ascii="AcadNusx" w:hAnsi="AcadNusx"/>
              </w:rPr>
            </w:pPr>
            <w:r w:rsidRPr="00796444">
              <w:rPr>
                <w:rFonts w:ascii="Sylfaen" w:hAnsi="Sylfaen"/>
                <w:b/>
                <w:sz w:val="22"/>
                <w:szCs w:val="22"/>
              </w:rPr>
              <w:t xml:space="preserve">1.1. </w:t>
            </w:r>
            <w:r>
              <w:rPr>
                <w:rFonts w:ascii="Sylfaen" w:hAnsi="Sylfaen"/>
                <w:b/>
                <w:bCs/>
                <w:sz w:val="22"/>
                <w:szCs w:val="22"/>
                <w:lang w:val="hy-AM"/>
              </w:rPr>
              <w:t>Սոցիալական հարաբերություններ</w:t>
            </w:r>
          </w:p>
        </w:tc>
        <w:tc>
          <w:tcPr>
            <w:tcW w:w="2977" w:type="dxa"/>
            <w:shd w:val="clear" w:color="auto" w:fill="CCCCCC"/>
            <w:vAlign w:val="center"/>
          </w:tcPr>
          <w:p w:rsidR="003B1388" w:rsidRPr="00FD5C90" w:rsidRDefault="003B1388" w:rsidP="005A75C1">
            <w:pPr>
              <w:jc w:val="center"/>
              <w:rPr>
                <w:rFonts w:ascii="Sylfaen" w:hAnsi="Sylfaen"/>
                <w:lang w:val="hy-AM"/>
              </w:rPr>
            </w:pPr>
            <w:r w:rsidRPr="00796444">
              <w:rPr>
                <w:rFonts w:ascii="Sylfaen" w:hAnsi="Sylfaen"/>
                <w:b/>
                <w:sz w:val="22"/>
                <w:szCs w:val="22"/>
                <w:lang w:val="en-US"/>
              </w:rPr>
              <w:t xml:space="preserve">I </w:t>
            </w:r>
            <w:r>
              <w:rPr>
                <w:rFonts w:ascii="Sylfaen" w:hAnsi="Sylfaen"/>
                <w:b/>
                <w:sz w:val="22"/>
                <w:szCs w:val="22"/>
                <w:lang w:val="hy-AM"/>
              </w:rPr>
              <w:t>մակարդակ</w:t>
            </w:r>
          </w:p>
        </w:tc>
        <w:tc>
          <w:tcPr>
            <w:tcW w:w="3118" w:type="dxa"/>
            <w:shd w:val="clear" w:color="auto" w:fill="CCCCCC"/>
            <w:vAlign w:val="center"/>
          </w:tcPr>
          <w:p w:rsidR="003B1388" w:rsidRPr="00FD5C90" w:rsidRDefault="003B1388" w:rsidP="005A75C1">
            <w:pPr>
              <w:jc w:val="center"/>
              <w:rPr>
                <w:rFonts w:ascii="Sylfaen" w:hAnsi="Sylfaen"/>
                <w:lang w:val="hy-AM"/>
              </w:rPr>
            </w:pPr>
            <w:r w:rsidRPr="00796444">
              <w:rPr>
                <w:rFonts w:ascii="Sylfaen" w:hAnsi="Sylfaen"/>
                <w:b/>
                <w:sz w:val="22"/>
                <w:szCs w:val="22"/>
                <w:lang w:val="en-US"/>
              </w:rPr>
              <w:t xml:space="preserve">II </w:t>
            </w:r>
            <w:r>
              <w:rPr>
                <w:rFonts w:ascii="Sylfaen" w:hAnsi="Sylfaen"/>
                <w:b/>
                <w:sz w:val="22"/>
                <w:szCs w:val="22"/>
                <w:lang w:val="hy-AM"/>
              </w:rPr>
              <w:t>մակարդակ</w:t>
            </w:r>
          </w:p>
        </w:tc>
      </w:tr>
      <w:tr w:rsidR="003B1388" w:rsidRPr="00796444" w:rsidTr="005A75C1">
        <w:trPr>
          <w:trHeight w:val="1090"/>
        </w:trPr>
        <w:tc>
          <w:tcPr>
            <w:tcW w:w="2977" w:type="dxa"/>
          </w:tcPr>
          <w:p w:rsidR="003B1388" w:rsidRPr="00714DEC" w:rsidRDefault="003B1388" w:rsidP="005A75C1">
            <w:pPr>
              <w:rPr>
                <w:rFonts w:ascii="Sylfaen" w:hAnsi="Sylfaen"/>
                <w:b/>
                <w:lang w:val="en-US"/>
              </w:rPr>
            </w:pPr>
            <w:r w:rsidRPr="00FD5C90">
              <w:rPr>
                <w:rFonts w:ascii="Sylfaen" w:hAnsi="Sylfaen"/>
                <w:b/>
                <w:iCs/>
                <w:sz w:val="22"/>
                <w:szCs w:val="22"/>
                <w:lang w:val="hy-AM"/>
              </w:rPr>
              <w:lastRenderedPageBreak/>
              <w:t>Ողջունել</w:t>
            </w:r>
            <w:r w:rsidRPr="00FD5C90">
              <w:rPr>
                <w:rFonts w:ascii="Sylfaen" w:hAnsi="Sylfaen"/>
                <w:b/>
                <w:lang w:val="hy-AM"/>
              </w:rPr>
              <w:t xml:space="preserve"> </w:t>
            </w:r>
            <w:r w:rsidRPr="00FD5C90">
              <w:rPr>
                <w:rFonts w:ascii="Sylfaen" w:hAnsi="Sylfaen"/>
                <w:b/>
                <w:lang w:val="fr-FR"/>
              </w:rPr>
              <w:t>/</w:t>
            </w:r>
            <w:r w:rsidRPr="00FD5C90">
              <w:rPr>
                <w:rFonts w:ascii="Sylfaen" w:hAnsi="Sylfaen"/>
                <w:b/>
                <w:iCs/>
                <w:sz w:val="22"/>
                <w:szCs w:val="22"/>
                <w:lang w:val="hy-AM"/>
              </w:rPr>
              <w:t xml:space="preserve">հարցնել </w:t>
            </w:r>
            <w:r>
              <w:rPr>
                <w:rFonts w:ascii="Sylfaen" w:hAnsi="Sylfaen"/>
                <w:b/>
                <w:iCs/>
                <w:sz w:val="22"/>
                <w:szCs w:val="22"/>
                <w:lang w:val="en-US"/>
              </w:rPr>
              <w:t>որպիսությունը</w:t>
            </w:r>
          </w:p>
        </w:tc>
        <w:tc>
          <w:tcPr>
            <w:tcW w:w="2977" w:type="dxa"/>
          </w:tcPr>
          <w:p w:rsidR="003B1388" w:rsidRPr="00796444" w:rsidRDefault="003B1388" w:rsidP="005A75C1">
            <w:pPr>
              <w:rPr>
                <w:color w:val="000000"/>
                <w:lang w:val="en-US"/>
              </w:rPr>
            </w:pPr>
            <w:r w:rsidRPr="00796444">
              <w:rPr>
                <w:color w:val="000000"/>
                <w:sz w:val="22"/>
                <w:szCs w:val="22"/>
                <w:lang w:val="en-US"/>
              </w:rPr>
              <w:t xml:space="preserve">-Hello! </w:t>
            </w:r>
          </w:p>
          <w:p w:rsidR="003B1388" w:rsidRPr="00796444" w:rsidRDefault="003B1388" w:rsidP="005A75C1">
            <w:pPr>
              <w:rPr>
                <w:color w:val="000000"/>
                <w:lang w:val="en-US"/>
              </w:rPr>
            </w:pPr>
            <w:r w:rsidRPr="00796444">
              <w:rPr>
                <w:color w:val="000000"/>
                <w:sz w:val="22"/>
                <w:szCs w:val="22"/>
                <w:lang w:val="en-US"/>
              </w:rPr>
              <w:t>-Hi! / Hi Nick!</w:t>
            </w:r>
          </w:p>
          <w:p w:rsidR="003B1388" w:rsidRPr="00796444" w:rsidRDefault="003B1388" w:rsidP="005A75C1">
            <w:pPr>
              <w:rPr>
                <w:color w:val="000000"/>
                <w:lang w:val="en-US"/>
              </w:rPr>
            </w:pPr>
            <w:r w:rsidRPr="00796444">
              <w:rPr>
                <w:color w:val="000000"/>
                <w:sz w:val="22"/>
                <w:szCs w:val="22"/>
                <w:lang w:val="en-US"/>
              </w:rPr>
              <w:t>-Good morning / afternoon /</w:t>
            </w:r>
          </w:p>
          <w:p w:rsidR="003B1388" w:rsidRPr="008B4F5A" w:rsidRDefault="003B1388" w:rsidP="005A75C1">
            <w:pPr>
              <w:rPr>
                <w:color w:val="000000"/>
                <w:lang w:val="en-US"/>
              </w:rPr>
            </w:pPr>
            <w:r w:rsidRPr="008B4F5A">
              <w:rPr>
                <w:color w:val="000000"/>
                <w:sz w:val="22"/>
                <w:szCs w:val="22"/>
                <w:lang w:val="en-US"/>
              </w:rPr>
              <w:t>evening!</w:t>
            </w:r>
          </w:p>
        </w:tc>
        <w:tc>
          <w:tcPr>
            <w:tcW w:w="3118" w:type="dxa"/>
          </w:tcPr>
          <w:p w:rsidR="003B1388" w:rsidRPr="00796444" w:rsidRDefault="003B1388" w:rsidP="005A75C1">
            <w:pPr>
              <w:rPr>
                <w:color w:val="000000"/>
                <w:lang w:val="en-US"/>
              </w:rPr>
            </w:pPr>
            <w:r w:rsidRPr="00796444">
              <w:rPr>
                <w:color w:val="000000"/>
                <w:sz w:val="22"/>
                <w:szCs w:val="22"/>
                <w:lang w:val="en-US"/>
              </w:rPr>
              <w:t>-Morning mum / dad!</w:t>
            </w:r>
          </w:p>
          <w:p w:rsidR="003B1388" w:rsidRPr="00796444" w:rsidRDefault="003B1388" w:rsidP="005A75C1">
            <w:pPr>
              <w:rPr>
                <w:color w:val="000000"/>
                <w:lang w:val="en-US"/>
              </w:rPr>
            </w:pPr>
            <w:r w:rsidRPr="00796444">
              <w:rPr>
                <w:color w:val="000000"/>
                <w:sz w:val="22"/>
                <w:szCs w:val="22"/>
                <w:lang w:val="en-US"/>
              </w:rPr>
              <w:t xml:space="preserve">-How are you? </w:t>
            </w:r>
          </w:p>
          <w:p w:rsidR="003B1388" w:rsidRPr="00796444" w:rsidRDefault="003B1388" w:rsidP="005A75C1">
            <w:pPr>
              <w:rPr>
                <w:color w:val="000000"/>
              </w:rPr>
            </w:pPr>
            <w:r w:rsidRPr="00796444">
              <w:rPr>
                <w:color w:val="000000"/>
                <w:sz w:val="22"/>
                <w:szCs w:val="22"/>
              </w:rPr>
              <w:t>-Fine, thanks.</w:t>
            </w:r>
          </w:p>
          <w:p w:rsidR="003B1388" w:rsidRPr="00796444" w:rsidRDefault="003B1388" w:rsidP="005A75C1">
            <w:pPr>
              <w:rPr>
                <w:color w:val="000000"/>
              </w:rPr>
            </w:pPr>
            <w:r w:rsidRPr="00796444">
              <w:rPr>
                <w:color w:val="000000"/>
                <w:sz w:val="22"/>
                <w:szCs w:val="22"/>
              </w:rPr>
              <w:t xml:space="preserve">-I’m fine.  </w:t>
            </w:r>
          </w:p>
        </w:tc>
      </w:tr>
      <w:tr w:rsidR="003B1388" w:rsidRPr="00796444" w:rsidTr="005A75C1">
        <w:trPr>
          <w:trHeight w:val="884"/>
        </w:trPr>
        <w:tc>
          <w:tcPr>
            <w:tcW w:w="2977" w:type="dxa"/>
          </w:tcPr>
          <w:p w:rsidR="003B1388" w:rsidRPr="00FD5C90" w:rsidRDefault="003B1388" w:rsidP="005A75C1">
            <w:pPr>
              <w:rPr>
                <w:rFonts w:ascii="Sylfaen" w:hAnsi="Sylfaen"/>
                <w:b/>
              </w:rPr>
            </w:pPr>
            <w:r w:rsidRPr="00FD5C90">
              <w:rPr>
                <w:rFonts w:ascii="Sylfaen" w:hAnsi="Sylfaen"/>
                <w:b/>
                <w:iCs/>
                <w:sz w:val="22"/>
                <w:szCs w:val="22"/>
                <w:lang w:val="hy-AM"/>
              </w:rPr>
              <w:t>Հրաժեշտ տալ</w:t>
            </w:r>
          </w:p>
        </w:tc>
        <w:tc>
          <w:tcPr>
            <w:tcW w:w="2977" w:type="dxa"/>
          </w:tcPr>
          <w:p w:rsidR="003B1388" w:rsidRPr="00796444" w:rsidRDefault="003B1388" w:rsidP="005A75C1">
            <w:pPr>
              <w:rPr>
                <w:color w:val="000000"/>
                <w:lang w:val="en-US"/>
              </w:rPr>
            </w:pPr>
            <w:r w:rsidRPr="00796444">
              <w:rPr>
                <w:color w:val="000000"/>
                <w:sz w:val="22"/>
                <w:szCs w:val="22"/>
                <w:lang w:val="en-US"/>
              </w:rPr>
              <w:t xml:space="preserve">-Good-bye! </w:t>
            </w:r>
          </w:p>
          <w:p w:rsidR="003B1388" w:rsidRPr="00796444" w:rsidRDefault="003B1388" w:rsidP="005A75C1">
            <w:pPr>
              <w:rPr>
                <w:color w:val="000000"/>
                <w:lang w:val="en-US"/>
              </w:rPr>
            </w:pPr>
            <w:r w:rsidRPr="00796444">
              <w:rPr>
                <w:color w:val="000000"/>
                <w:sz w:val="22"/>
                <w:szCs w:val="22"/>
                <w:lang w:val="en-US"/>
              </w:rPr>
              <w:t>-Bye-bye!</w:t>
            </w:r>
          </w:p>
          <w:p w:rsidR="003B1388" w:rsidRPr="00796444" w:rsidRDefault="003B1388" w:rsidP="005A75C1">
            <w:pPr>
              <w:rPr>
                <w:color w:val="000000"/>
                <w:lang w:val="en-US"/>
              </w:rPr>
            </w:pPr>
            <w:r w:rsidRPr="00796444">
              <w:rPr>
                <w:color w:val="000000"/>
                <w:sz w:val="22"/>
                <w:szCs w:val="22"/>
                <w:lang w:val="en-US"/>
              </w:rPr>
              <w:t xml:space="preserve">-Bye! </w:t>
            </w:r>
          </w:p>
        </w:tc>
        <w:tc>
          <w:tcPr>
            <w:tcW w:w="3118" w:type="dxa"/>
          </w:tcPr>
          <w:p w:rsidR="003B1388" w:rsidRPr="00796444" w:rsidRDefault="003B1388" w:rsidP="005A75C1">
            <w:pPr>
              <w:rPr>
                <w:color w:val="000000"/>
              </w:rPr>
            </w:pPr>
            <w:r w:rsidRPr="00796444">
              <w:rPr>
                <w:color w:val="000000"/>
                <w:sz w:val="22"/>
                <w:szCs w:val="22"/>
              </w:rPr>
              <w:t>-Good night!</w:t>
            </w:r>
          </w:p>
          <w:p w:rsidR="003B1388" w:rsidRPr="00796444" w:rsidRDefault="003B1388" w:rsidP="005A75C1">
            <w:pPr>
              <w:rPr>
                <w:color w:val="000000"/>
              </w:rPr>
            </w:pPr>
            <w:r w:rsidRPr="00796444">
              <w:rPr>
                <w:color w:val="000000"/>
                <w:sz w:val="22"/>
                <w:szCs w:val="22"/>
              </w:rPr>
              <w:t xml:space="preserve">-See you! </w:t>
            </w:r>
          </w:p>
          <w:p w:rsidR="003B1388" w:rsidRPr="00796444" w:rsidRDefault="003B1388" w:rsidP="005A75C1">
            <w:pPr>
              <w:rPr>
                <w:color w:val="000000"/>
              </w:rPr>
            </w:pPr>
          </w:p>
        </w:tc>
      </w:tr>
      <w:tr w:rsidR="003B1388" w:rsidRPr="00796444" w:rsidTr="005A75C1">
        <w:trPr>
          <w:trHeight w:val="893"/>
        </w:trPr>
        <w:tc>
          <w:tcPr>
            <w:tcW w:w="2977" w:type="dxa"/>
          </w:tcPr>
          <w:p w:rsidR="003B1388" w:rsidRPr="00FD5C90" w:rsidRDefault="003B1388" w:rsidP="005A75C1">
            <w:pPr>
              <w:rPr>
                <w:rFonts w:ascii="Sylfaen" w:hAnsi="Sylfaen"/>
                <w:b/>
              </w:rPr>
            </w:pPr>
            <w:r w:rsidRPr="00FD5C90">
              <w:rPr>
                <w:rFonts w:ascii="Sylfaen" w:hAnsi="Sylfaen"/>
                <w:b/>
                <w:iCs/>
                <w:sz w:val="22"/>
                <w:szCs w:val="22"/>
                <w:lang w:val="hy-AM"/>
              </w:rPr>
              <w:t>Ներկայացնել</w:t>
            </w:r>
            <w:r w:rsidRPr="00FD5C90">
              <w:rPr>
                <w:rFonts w:ascii="Sylfaen" w:hAnsi="Sylfaen"/>
                <w:b/>
                <w:lang w:val="fr-FR"/>
              </w:rPr>
              <w:t xml:space="preserve"> /</w:t>
            </w:r>
            <w:r w:rsidRPr="00FD5C90">
              <w:rPr>
                <w:rFonts w:ascii="Sylfaen" w:hAnsi="Sylfaen"/>
                <w:b/>
                <w:lang w:val="hy-AM"/>
              </w:rPr>
              <w:t>ծանոթացնել</w:t>
            </w:r>
          </w:p>
        </w:tc>
        <w:tc>
          <w:tcPr>
            <w:tcW w:w="2977" w:type="dxa"/>
          </w:tcPr>
          <w:p w:rsidR="003B1388" w:rsidRPr="00796444" w:rsidRDefault="003B1388" w:rsidP="005A75C1">
            <w:pPr>
              <w:rPr>
                <w:color w:val="000000"/>
                <w:lang w:val="en-US"/>
              </w:rPr>
            </w:pPr>
            <w:r w:rsidRPr="00796444">
              <w:rPr>
                <w:color w:val="000000"/>
                <w:sz w:val="22"/>
                <w:szCs w:val="22"/>
                <w:lang w:val="en-US"/>
              </w:rPr>
              <w:t>-Hello, I'm Nick.</w:t>
            </w:r>
          </w:p>
          <w:p w:rsidR="003B1388" w:rsidRPr="00796444" w:rsidRDefault="003B1388" w:rsidP="005A75C1">
            <w:pPr>
              <w:rPr>
                <w:color w:val="000000"/>
                <w:lang w:val="en-US"/>
              </w:rPr>
            </w:pPr>
            <w:r w:rsidRPr="00796444">
              <w:rPr>
                <w:color w:val="000000"/>
                <w:sz w:val="22"/>
                <w:szCs w:val="22"/>
                <w:lang w:val="en-US"/>
              </w:rPr>
              <w:t>-This is / It’s John.</w:t>
            </w:r>
          </w:p>
        </w:tc>
        <w:tc>
          <w:tcPr>
            <w:tcW w:w="3118" w:type="dxa"/>
          </w:tcPr>
          <w:p w:rsidR="003B1388" w:rsidRPr="00796444" w:rsidRDefault="003B1388" w:rsidP="005A75C1">
            <w:pPr>
              <w:rPr>
                <w:color w:val="000000"/>
                <w:lang w:val="en-US"/>
              </w:rPr>
            </w:pPr>
            <w:r w:rsidRPr="00796444">
              <w:rPr>
                <w:color w:val="000000"/>
                <w:sz w:val="22"/>
                <w:szCs w:val="22"/>
                <w:lang w:val="en-US"/>
              </w:rPr>
              <w:t>-My name’s Jane.</w:t>
            </w:r>
          </w:p>
          <w:p w:rsidR="003B1388" w:rsidRPr="00796444" w:rsidRDefault="003B1388" w:rsidP="005A75C1">
            <w:pPr>
              <w:rPr>
                <w:color w:val="000000"/>
                <w:lang w:val="en-US"/>
              </w:rPr>
            </w:pPr>
            <w:r w:rsidRPr="00796444">
              <w:rPr>
                <w:color w:val="000000"/>
                <w:sz w:val="22"/>
                <w:szCs w:val="22"/>
                <w:lang w:val="en-US"/>
              </w:rPr>
              <w:t>-Do you know Kate?</w:t>
            </w:r>
          </w:p>
          <w:p w:rsidR="003B1388" w:rsidRPr="00796444" w:rsidRDefault="003B1388" w:rsidP="005A75C1">
            <w:pPr>
              <w:rPr>
                <w:color w:val="000000"/>
              </w:rPr>
            </w:pPr>
            <w:r w:rsidRPr="00796444">
              <w:rPr>
                <w:color w:val="000000"/>
                <w:sz w:val="22"/>
                <w:szCs w:val="22"/>
              </w:rPr>
              <w:t>-Nice to meet you.</w:t>
            </w:r>
          </w:p>
        </w:tc>
      </w:tr>
      <w:tr w:rsidR="003B1388" w:rsidRPr="00796444" w:rsidTr="005A75C1">
        <w:trPr>
          <w:trHeight w:val="524"/>
        </w:trPr>
        <w:tc>
          <w:tcPr>
            <w:tcW w:w="2977" w:type="dxa"/>
          </w:tcPr>
          <w:p w:rsidR="003B1388" w:rsidRPr="00796444" w:rsidRDefault="003B1388" w:rsidP="005A75C1">
            <w:pPr>
              <w:rPr>
                <w:rFonts w:ascii="Sylfaen" w:hAnsi="Sylfaen"/>
                <w:b/>
              </w:rPr>
            </w:pPr>
            <w:r>
              <w:rPr>
                <w:rFonts w:ascii="Sylfaen" w:hAnsi="Sylfaen"/>
                <w:b/>
                <w:sz w:val="22"/>
                <w:szCs w:val="22"/>
                <w:lang w:val="hy-AM"/>
              </w:rPr>
              <w:t>Դիմել</w:t>
            </w:r>
            <w:r w:rsidRPr="00796444">
              <w:rPr>
                <w:rFonts w:ascii="Sylfaen" w:hAnsi="Sylfaen"/>
                <w:b/>
                <w:sz w:val="22"/>
                <w:szCs w:val="22"/>
              </w:rPr>
              <w:t xml:space="preserve"> (</w:t>
            </w:r>
            <w:r>
              <w:rPr>
                <w:rFonts w:ascii="Sylfaen" w:hAnsi="Sylfaen"/>
                <w:b/>
                <w:sz w:val="22"/>
                <w:szCs w:val="22"/>
                <w:lang w:val="hy-AM"/>
              </w:rPr>
              <w:t>բարեկիրթ</w:t>
            </w:r>
            <w:r w:rsidRPr="00796444">
              <w:rPr>
                <w:rFonts w:ascii="Sylfaen" w:hAnsi="Sylfaen"/>
                <w:b/>
                <w:sz w:val="22"/>
                <w:szCs w:val="22"/>
              </w:rPr>
              <w:t xml:space="preserve"> / </w:t>
            </w:r>
            <w:r>
              <w:rPr>
                <w:rFonts w:ascii="Sylfaen" w:hAnsi="Sylfaen"/>
                <w:b/>
                <w:sz w:val="22"/>
                <w:szCs w:val="22"/>
                <w:lang w:val="hy-AM"/>
              </w:rPr>
              <w:t>մտերմաբար</w:t>
            </w:r>
            <w:r w:rsidRPr="00796444">
              <w:rPr>
                <w:rFonts w:ascii="Sylfaen" w:hAnsi="Sylfaen"/>
                <w:b/>
                <w:sz w:val="22"/>
                <w:szCs w:val="22"/>
              </w:rPr>
              <w:t>)</w:t>
            </w:r>
          </w:p>
        </w:tc>
        <w:tc>
          <w:tcPr>
            <w:tcW w:w="2977" w:type="dxa"/>
          </w:tcPr>
          <w:p w:rsidR="003B1388" w:rsidRPr="00796444" w:rsidRDefault="003B1388" w:rsidP="005A75C1">
            <w:pPr>
              <w:rPr>
                <w:color w:val="000000"/>
              </w:rPr>
            </w:pPr>
            <w:r w:rsidRPr="00796444">
              <w:rPr>
                <w:color w:val="000000"/>
                <w:sz w:val="22"/>
                <w:szCs w:val="22"/>
              </w:rPr>
              <w:t xml:space="preserve">-Please… </w:t>
            </w:r>
          </w:p>
          <w:p w:rsidR="003B1388" w:rsidRPr="00796444" w:rsidRDefault="003B1388" w:rsidP="005A75C1">
            <w:pPr>
              <w:rPr>
                <w:color w:val="000000"/>
              </w:rPr>
            </w:pPr>
            <w:r w:rsidRPr="00796444">
              <w:rPr>
                <w:color w:val="000000"/>
                <w:sz w:val="22"/>
                <w:szCs w:val="22"/>
              </w:rPr>
              <w:t>-Honey!</w:t>
            </w:r>
          </w:p>
          <w:p w:rsidR="003B1388" w:rsidRPr="00796444" w:rsidRDefault="003B1388" w:rsidP="005A75C1">
            <w:pPr>
              <w:rPr>
                <w:color w:val="000000"/>
              </w:rPr>
            </w:pPr>
          </w:p>
        </w:tc>
        <w:tc>
          <w:tcPr>
            <w:tcW w:w="3118" w:type="dxa"/>
          </w:tcPr>
          <w:p w:rsidR="003B1388" w:rsidRPr="00796444" w:rsidRDefault="003B1388" w:rsidP="005A75C1">
            <w:pPr>
              <w:rPr>
                <w:color w:val="000000"/>
                <w:lang w:val="en-US"/>
              </w:rPr>
            </w:pPr>
            <w:r w:rsidRPr="00796444">
              <w:rPr>
                <w:color w:val="000000"/>
                <w:sz w:val="22"/>
                <w:szCs w:val="22"/>
                <w:lang w:val="en-US"/>
              </w:rPr>
              <w:t>-Sir / Madam…</w:t>
            </w:r>
          </w:p>
          <w:p w:rsidR="003B1388" w:rsidRPr="00796444" w:rsidRDefault="003B1388" w:rsidP="005A75C1">
            <w:pPr>
              <w:rPr>
                <w:color w:val="000000"/>
              </w:rPr>
            </w:pPr>
            <w:r w:rsidRPr="00796444">
              <w:rPr>
                <w:color w:val="000000"/>
                <w:sz w:val="22"/>
                <w:szCs w:val="22"/>
                <w:lang w:val="en-US"/>
              </w:rPr>
              <w:t xml:space="preserve">-Mr. / Mrs. / </w:t>
            </w:r>
            <w:smartTag w:uri="urn:schemas-microsoft-com:office:smarttags" w:element="State">
              <w:smartTag w:uri="urn:schemas-microsoft-com:office:smarttags" w:element="place">
                <w:r w:rsidRPr="00796444">
                  <w:rPr>
                    <w:color w:val="000000"/>
                    <w:sz w:val="22"/>
                    <w:szCs w:val="22"/>
                    <w:lang w:val="en-US"/>
                  </w:rPr>
                  <w:t>Miss.</w:t>
                </w:r>
              </w:smartTag>
            </w:smartTag>
            <w:r w:rsidRPr="00796444">
              <w:rPr>
                <w:color w:val="000000"/>
                <w:sz w:val="22"/>
                <w:szCs w:val="22"/>
                <w:lang w:val="en-US"/>
              </w:rPr>
              <w:t xml:space="preserve"> </w:t>
            </w:r>
            <w:r w:rsidRPr="00796444">
              <w:rPr>
                <w:color w:val="000000"/>
                <w:sz w:val="22"/>
                <w:szCs w:val="22"/>
              </w:rPr>
              <w:t>Thomson…</w:t>
            </w:r>
          </w:p>
        </w:tc>
      </w:tr>
      <w:tr w:rsidR="003B1388" w:rsidRPr="00B217EA" w:rsidTr="005A75C1">
        <w:trPr>
          <w:trHeight w:val="698"/>
        </w:trPr>
        <w:tc>
          <w:tcPr>
            <w:tcW w:w="2977" w:type="dxa"/>
          </w:tcPr>
          <w:p w:rsidR="003B1388" w:rsidRPr="00FD5C90" w:rsidRDefault="003B1388" w:rsidP="005A75C1">
            <w:pPr>
              <w:rPr>
                <w:rFonts w:ascii="Sylfaen" w:hAnsi="Sylfaen"/>
                <w:b/>
              </w:rPr>
            </w:pPr>
            <w:r w:rsidRPr="00FD5C90">
              <w:rPr>
                <w:rFonts w:ascii="Sylfaen" w:hAnsi="Sylfaen"/>
                <w:b/>
                <w:sz w:val="22"/>
                <w:szCs w:val="22"/>
                <w:lang w:val="hy-AM"/>
              </w:rPr>
              <w:t>Ներողություն խնդրել</w:t>
            </w:r>
          </w:p>
        </w:tc>
        <w:tc>
          <w:tcPr>
            <w:tcW w:w="2977" w:type="dxa"/>
          </w:tcPr>
          <w:p w:rsidR="003B1388" w:rsidRPr="00796444" w:rsidRDefault="003B1388" w:rsidP="005A75C1">
            <w:pPr>
              <w:rPr>
                <w:color w:val="000000"/>
                <w:lang w:val="en-US"/>
              </w:rPr>
            </w:pPr>
            <w:r w:rsidRPr="00796444">
              <w:rPr>
                <w:color w:val="000000"/>
                <w:sz w:val="22"/>
                <w:szCs w:val="22"/>
                <w:lang w:val="en-US"/>
              </w:rPr>
              <w:t>-Sorry! / I’m sorry!</w:t>
            </w:r>
          </w:p>
          <w:p w:rsidR="003B1388" w:rsidRPr="00796444" w:rsidRDefault="003B1388" w:rsidP="005A75C1">
            <w:pPr>
              <w:rPr>
                <w:color w:val="000000"/>
                <w:lang w:val="en-US"/>
              </w:rPr>
            </w:pPr>
            <w:r w:rsidRPr="00796444">
              <w:rPr>
                <w:color w:val="000000"/>
                <w:sz w:val="22"/>
                <w:szCs w:val="22"/>
                <w:lang w:val="en-US"/>
              </w:rPr>
              <w:t>-Excuse me.</w:t>
            </w:r>
          </w:p>
        </w:tc>
        <w:tc>
          <w:tcPr>
            <w:tcW w:w="3118" w:type="dxa"/>
          </w:tcPr>
          <w:p w:rsidR="003B1388" w:rsidRPr="00796444" w:rsidRDefault="003B1388" w:rsidP="005A75C1">
            <w:pPr>
              <w:rPr>
                <w:color w:val="000000"/>
                <w:lang w:val="en-US"/>
              </w:rPr>
            </w:pPr>
            <w:r w:rsidRPr="00796444">
              <w:rPr>
                <w:color w:val="000000"/>
                <w:sz w:val="22"/>
                <w:szCs w:val="22"/>
                <w:lang w:val="en-US"/>
              </w:rPr>
              <w:t>-Excuse me, please!</w:t>
            </w:r>
          </w:p>
          <w:p w:rsidR="003B1388" w:rsidRPr="00796444" w:rsidRDefault="003B1388" w:rsidP="005A75C1">
            <w:pPr>
              <w:rPr>
                <w:color w:val="000000"/>
                <w:lang w:val="en-US"/>
              </w:rPr>
            </w:pPr>
            <w:r w:rsidRPr="00796444">
              <w:rPr>
                <w:sz w:val="22"/>
                <w:szCs w:val="22"/>
                <w:lang w:val="en-US"/>
              </w:rPr>
              <w:t>-</w:t>
            </w:r>
            <w:r w:rsidRPr="00796444">
              <w:rPr>
                <w:color w:val="000000"/>
                <w:sz w:val="22"/>
                <w:szCs w:val="22"/>
                <w:lang w:val="en-US"/>
              </w:rPr>
              <w:t>That’s / It’s OK.</w:t>
            </w:r>
          </w:p>
        </w:tc>
      </w:tr>
      <w:tr w:rsidR="003B1388" w:rsidRPr="00B217EA" w:rsidTr="005A75C1">
        <w:trPr>
          <w:trHeight w:val="518"/>
        </w:trPr>
        <w:tc>
          <w:tcPr>
            <w:tcW w:w="2977" w:type="dxa"/>
          </w:tcPr>
          <w:p w:rsidR="003B1388" w:rsidRPr="00420C35" w:rsidRDefault="003B1388" w:rsidP="005A75C1">
            <w:pPr>
              <w:rPr>
                <w:rFonts w:ascii="Sylfaen" w:hAnsi="Sylfaen"/>
                <w:b/>
              </w:rPr>
            </w:pPr>
            <w:r w:rsidRPr="00420C35">
              <w:rPr>
                <w:rFonts w:ascii="Sylfaen" w:hAnsi="Sylfaen"/>
                <w:b/>
                <w:sz w:val="22"/>
                <w:szCs w:val="22"/>
                <w:lang w:val="hy-AM"/>
              </w:rPr>
              <w:t>Շնորհակալություն հայտնել</w:t>
            </w:r>
          </w:p>
        </w:tc>
        <w:tc>
          <w:tcPr>
            <w:tcW w:w="2977" w:type="dxa"/>
          </w:tcPr>
          <w:p w:rsidR="003B1388" w:rsidRPr="00796444" w:rsidRDefault="003B1388" w:rsidP="005A75C1">
            <w:pPr>
              <w:rPr>
                <w:color w:val="000000"/>
              </w:rPr>
            </w:pPr>
            <w:r w:rsidRPr="00796444">
              <w:rPr>
                <w:color w:val="000000"/>
                <w:sz w:val="22"/>
                <w:szCs w:val="22"/>
              </w:rPr>
              <w:t>-Thanks.</w:t>
            </w:r>
          </w:p>
          <w:p w:rsidR="003B1388" w:rsidRPr="00796444" w:rsidRDefault="003B1388" w:rsidP="005A75C1">
            <w:pPr>
              <w:rPr>
                <w:color w:val="000000"/>
              </w:rPr>
            </w:pPr>
            <w:r w:rsidRPr="00796444">
              <w:rPr>
                <w:color w:val="000000"/>
                <w:sz w:val="22"/>
                <w:szCs w:val="22"/>
              </w:rPr>
              <w:t xml:space="preserve">-Thank you. </w:t>
            </w:r>
          </w:p>
        </w:tc>
        <w:tc>
          <w:tcPr>
            <w:tcW w:w="3118" w:type="dxa"/>
          </w:tcPr>
          <w:p w:rsidR="003B1388" w:rsidRPr="00796444" w:rsidRDefault="003B1388" w:rsidP="005A75C1">
            <w:pPr>
              <w:rPr>
                <w:color w:val="000000"/>
                <w:lang w:val="en-US"/>
              </w:rPr>
            </w:pPr>
            <w:r w:rsidRPr="00796444">
              <w:rPr>
                <w:color w:val="000000"/>
                <w:sz w:val="22"/>
                <w:szCs w:val="22"/>
                <w:lang w:val="en-US"/>
              </w:rPr>
              <w:t xml:space="preserve">-Thank you so much. </w:t>
            </w:r>
          </w:p>
          <w:p w:rsidR="003B1388" w:rsidRPr="00796444" w:rsidRDefault="003B1388" w:rsidP="005A75C1">
            <w:pPr>
              <w:rPr>
                <w:color w:val="000000"/>
                <w:lang w:val="en-US"/>
              </w:rPr>
            </w:pPr>
            <w:r w:rsidRPr="00796444">
              <w:rPr>
                <w:color w:val="000000"/>
                <w:sz w:val="22"/>
                <w:szCs w:val="22"/>
                <w:lang w:val="en-US"/>
              </w:rPr>
              <w:t>-Thank you very much.</w:t>
            </w:r>
          </w:p>
        </w:tc>
      </w:tr>
      <w:tr w:rsidR="003B1388" w:rsidRPr="00796444" w:rsidTr="005A75C1">
        <w:trPr>
          <w:trHeight w:val="892"/>
        </w:trPr>
        <w:tc>
          <w:tcPr>
            <w:tcW w:w="2977" w:type="dxa"/>
          </w:tcPr>
          <w:p w:rsidR="003B1388" w:rsidRPr="00420C35" w:rsidRDefault="003B1388" w:rsidP="005A75C1">
            <w:pPr>
              <w:rPr>
                <w:rFonts w:ascii="Sylfaen" w:hAnsi="Sylfaen"/>
                <w:b/>
              </w:rPr>
            </w:pPr>
            <w:r w:rsidRPr="00420C35">
              <w:rPr>
                <w:rFonts w:ascii="Sylfaen" w:hAnsi="Sylfaen"/>
                <w:b/>
                <w:sz w:val="22"/>
                <w:szCs w:val="22"/>
                <w:lang w:val="hy-AM"/>
              </w:rPr>
              <w:t>Շնորհավորանք/</w:t>
            </w:r>
            <w:r>
              <w:rPr>
                <w:rFonts w:ascii="Sylfaen" w:hAnsi="Sylfaen"/>
                <w:b/>
                <w:sz w:val="22"/>
                <w:szCs w:val="22"/>
                <w:lang w:val="en-US"/>
              </w:rPr>
              <w:t xml:space="preserve"> </w:t>
            </w:r>
            <w:r w:rsidRPr="00420C35">
              <w:rPr>
                <w:rFonts w:ascii="Sylfaen" w:hAnsi="Sylfaen"/>
                <w:b/>
                <w:sz w:val="22"/>
                <w:szCs w:val="22"/>
                <w:lang w:val="hy-AM"/>
              </w:rPr>
              <w:t>բարեմաղթանքներ</w:t>
            </w:r>
          </w:p>
          <w:p w:rsidR="003B1388" w:rsidRPr="00796444" w:rsidRDefault="003B1388" w:rsidP="005A75C1">
            <w:pPr>
              <w:rPr>
                <w:rFonts w:ascii="Sylfaen" w:hAnsi="Sylfaen"/>
              </w:rPr>
            </w:pPr>
          </w:p>
        </w:tc>
        <w:tc>
          <w:tcPr>
            <w:tcW w:w="2977" w:type="dxa"/>
          </w:tcPr>
          <w:p w:rsidR="003B1388" w:rsidRPr="00796444" w:rsidRDefault="003B1388" w:rsidP="005A75C1">
            <w:pPr>
              <w:rPr>
                <w:color w:val="000000"/>
                <w:lang w:val="en-US"/>
              </w:rPr>
            </w:pPr>
            <w:r w:rsidRPr="00796444">
              <w:rPr>
                <w:color w:val="000000"/>
                <w:sz w:val="22"/>
                <w:szCs w:val="22"/>
                <w:lang w:val="en-US"/>
              </w:rPr>
              <w:t xml:space="preserve">-Happy Birthday! </w:t>
            </w:r>
          </w:p>
          <w:p w:rsidR="003B1388" w:rsidRPr="00796444" w:rsidRDefault="003B1388" w:rsidP="005A75C1">
            <w:pPr>
              <w:rPr>
                <w:color w:val="000000"/>
                <w:lang w:val="en-US"/>
              </w:rPr>
            </w:pPr>
            <w:r w:rsidRPr="00796444">
              <w:rPr>
                <w:color w:val="000000"/>
                <w:sz w:val="22"/>
                <w:szCs w:val="22"/>
                <w:lang w:val="en-US"/>
              </w:rPr>
              <w:t>-Happy New Year!</w:t>
            </w:r>
          </w:p>
          <w:p w:rsidR="003B1388" w:rsidRPr="00796444" w:rsidRDefault="003B1388" w:rsidP="005A75C1">
            <w:pPr>
              <w:rPr>
                <w:color w:val="000000"/>
              </w:rPr>
            </w:pPr>
            <w:r w:rsidRPr="00796444">
              <w:rPr>
                <w:color w:val="000000"/>
                <w:sz w:val="22"/>
                <w:szCs w:val="22"/>
              </w:rPr>
              <w:t>-Merry Christmas!</w:t>
            </w:r>
          </w:p>
        </w:tc>
        <w:tc>
          <w:tcPr>
            <w:tcW w:w="3118" w:type="dxa"/>
          </w:tcPr>
          <w:p w:rsidR="003B1388" w:rsidRPr="00796444" w:rsidRDefault="003B1388" w:rsidP="005A75C1">
            <w:pPr>
              <w:rPr>
                <w:color w:val="000000"/>
                <w:lang w:val="en-US"/>
              </w:rPr>
            </w:pPr>
            <w:r w:rsidRPr="00796444">
              <w:rPr>
                <w:color w:val="000000"/>
                <w:sz w:val="22"/>
                <w:szCs w:val="22"/>
                <w:lang w:val="en-US"/>
              </w:rPr>
              <w:t>-Happy / Merry Easter!</w:t>
            </w:r>
          </w:p>
          <w:p w:rsidR="003B1388" w:rsidRPr="00796444" w:rsidRDefault="003B1388" w:rsidP="005A75C1">
            <w:pPr>
              <w:rPr>
                <w:color w:val="000000"/>
                <w:lang w:val="en-US"/>
              </w:rPr>
            </w:pPr>
            <w:r w:rsidRPr="00796444">
              <w:rPr>
                <w:color w:val="000000"/>
                <w:sz w:val="22"/>
                <w:szCs w:val="22"/>
                <w:lang w:val="en-US"/>
              </w:rPr>
              <w:t>-The same to you.</w:t>
            </w:r>
          </w:p>
          <w:p w:rsidR="003B1388" w:rsidRPr="00796444" w:rsidRDefault="003B1388" w:rsidP="005A75C1">
            <w:r w:rsidRPr="00796444">
              <w:rPr>
                <w:sz w:val="22"/>
                <w:szCs w:val="22"/>
              </w:rPr>
              <w:t>-Have a good time.</w:t>
            </w:r>
          </w:p>
        </w:tc>
      </w:tr>
      <w:tr w:rsidR="003B1388" w:rsidRPr="00796444" w:rsidTr="005A75C1">
        <w:trPr>
          <w:trHeight w:val="410"/>
        </w:trPr>
        <w:tc>
          <w:tcPr>
            <w:tcW w:w="2977" w:type="dxa"/>
          </w:tcPr>
          <w:p w:rsidR="003B1388" w:rsidRPr="005F1DC4" w:rsidRDefault="003B1388" w:rsidP="005A75C1">
            <w:pPr>
              <w:rPr>
                <w:rFonts w:ascii="Sylfaen" w:hAnsi="Sylfaen"/>
                <w:b/>
                <w:lang w:val="hy-AM"/>
              </w:rPr>
            </w:pPr>
            <w:r>
              <w:rPr>
                <w:rFonts w:ascii="Sylfaen" w:hAnsi="Sylfaen"/>
                <w:b/>
                <w:sz w:val="22"/>
                <w:szCs w:val="22"/>
                <w:lang w:val="hy-AM"/>
              </w:rPr>
              <w:t>Խրախուսել</w:t>
            </w:r>
            <w:r w:rsidRPr="00796444">
              <w:rPr>
                <w:rFonts w:ascii="Sylfaen" w:hAnsi="Sylfaen"/>
                <w:b/>
                <w:sz w:val="22"/>
                <w:szCs w:val="22"/>
              </w:rPr>
              <w:t xml:space="preserve"> / </w:t>
            </w:r>
            <w:r>
              <w:rPr>
                <w:rFonts w:ascii="Sylfaen" w:hAnsi="Sylfaen"/>
                <w:b/>
                <w:sz w:val="22"/>
                <w:szCs w:val="22"/>
                <w:lang w:val="hy-AM"/>
              </w:rPr>
              <w:t>գովել</w:t>
            </w:r>
          </w:p>
          <w:p w:rsidR="003B1388" w:rsidRPr="00796444" w:rsidRDefault="003B1388" w:rsidP="005A75C1">
            <w:pPr>
              <w:rPr>
                <w:rFonts w:ascii="Sylfaen" w:hAnsi="Sylfaen"/>
              </w:rPr>
            </w:pPr>
          </w:p>
        </w:tc>
        <w:tc>
          <w:tcPr>
            <w:tcW w:w="2977" w:type="dxa"/>
          </w:tcPr>
          <w:p w:rsidR="003B1388" w:rsidRPr="00796444" w:rsidRDefault="003B1388" w:rsidP="005A75C1">
            <w:pPr>
              <w:rPr>
                <w:color w:val="000000"/>
                <w:lang w:val="en-US"/>
              </w:rPr>
            </w:pPr>
            <w:r w:rsidRPr="00796444">
              <w:rPr>
                <w:color w:val="000000"/>
                <w:sz w:val="22"/>
                <w:szCs w:val="22"/>
                <w:lang w:val="en-US"/>
              </w:rPr>
              <w:t>-Good for you!</w:t>
            </w:r>
          </w:p>
          <w:p w:rsidR="003B1388" w:rsidRPr="00796444" w:rsidRDefault="003B1388" w:rsidP="005A75C1">
            <w:pPr>
              <w:rPr>
                <w:color w:val="000000"/>
                <w:lang w:val="en-US"/>
              </w:rPr>
            </w:pPr>
            <w:r w:rsidRPr="00796444">
              <w:rPr>
                <w:color w:val="000000"/>
                <w:sz w:val="22"/>
                <w:szCs w:val="22"/>
                <w:lang w:val="en-US"/>
              </w:rPr>
              <w:t>-Oh! Yes!</w:t>
            </w:r>
          </w:p>
        </w:tc>
        <w:tc>
          <w:tcPr>
            <w:tcW w:w="3118" w:type="dxa"/>
          </w:tcPr>
          <w:p w:rsidR="003B1388" w:rsidRPr="00796444" w:rsidRDefault="003B1388" w:rsidP="005A75C1">
            <w:pPr>
              <w:rPr>
                <w:color w:val="000000"/>
              </w:rPr>
            </w:pPr>
            <w:r w:rsidRPr="00796444">
              <w:rPr>
                <w:color w:val="000000"/>
                <w:sz w:val="22"/>
                <w:szCs w:val="22"/>
              </w:rPr>
              <w:t>- Great!</w:t>
            </w:r>
          </w:p>
          <w:p w:rsidR="003B1388" w:rsidRPr="00796444" w:rsidRDefault="003B1388" w:rsidP="005A75C1">
            <w:pPr>
              <w:rPr>
                <w:color w:val="000000"/>
              </w:rPr>
            </w:pPr>
            <w:r w:rsidRPr="00796444">
              <w:rPr>
                <w:color w:val="000000"/>
                <w:sz w:val="22"/>
                <w:szCs w:val="22"/>
              </w:rPr>
              <w:t>- Fine!</w:t>
            </w:r>
          </w:p>
        </w:tc>
      </w:tr>
      <w:tr w:rsidR="003B1388" w:rsidRPr="00B217EA" w:rsidTr="005A75C1">
        <w:trPr>
          <w:trHeight w:val="559"/>
        </w:trPr>
        <w:tc>
          <w:tcPr>
            <w:tcW w:w="2977" w:type="dxa"/>
          </w:tcPr>
          <w:p w:rsidR="003B1388" w:rsidRPr="005F1DC4" w:rsidRDefault="003B1388" w:rsidP="005A75C1">
            <w:pPr>
              <w:rPr>
                <w:rFonts w:ascii="Sylfaen" w:hAnsi="Sylfaen"/>
                <w:b/>
                <w:lang w:val="hy-AM"/>
              </w:rPr>
            </w:pPr>
            <w:r>
              <w:rPr>
                <w:rFonts w:ascii="Sylfaen" w:hAnsi="Sylfaen"/>
                <w:b/>
                <w:sz w:val="22"/>
                <w:szCs w:val="22"/>
                <w:lang w:val="hy-AM"/>
              </w:rPr>
              <w:t>Առաջարկել</w:t>
            </w:r>
          </w:p>
          <w:p w:rsidR="003B1388" w:rsidRPr="00796444" w:rsidRDefault="003B1388" w:rsidP="005A75C1">
            <w:pPr>
              <w:rPr>
                <w:rFonts w:ascii="Sylfaen" w:hAnsi="Sylfaen"/>
                <w:lang w:val="ka-GE"/>
              </w:rPr>
            </w:pPr>
          </w:p>
        </w:tc>
        <w:tc>
          <w:tcPr>
            <w:tcW w:w="2977" w:type="dxa"/>
          </w:tcPr>
          <w:p w:rsidR="003B1388" w:rsidRPr="00796444" w:rsidRDefault="003B1388" w:rsidP="005A75C1">
            <w:pPr>
              <w:rPr>
                <w:rFonts w:ascii="Sylfaen" w:hAnsi="Sylfaen"/>
                <w:color w:val="000000"/>
                <w:lang w:val="ka-GE"/>
              </w:rPr>
            </w:pPr>
            <w:r w:rsidRPr="00796444">
              <w:rPr>
                <w:color w:val="000000"/>
                <w:sz w:val="22"/>
                <w:szCs w:val="22"/>
                <w:lang w:val="en-US"/>
              </w:rPr>
              <w:t>-Can / May I help you?</w:t>
            </w:r>
          </w:p>
        </w:tc>
        <w:tc>
          <w:tcPr>
            <w:tcW w:w="3118" w:type="dxa"/>
          </w:tcPr>
          <w:p w:rsidR="003B1388" w:rsidRPr="00796444" w:rsidRDefault="003B1388" w:rsidP="005A75C1">
            <w:pPr>
              <w:rPr>
                <w:color w:val="000000"/>
                <w:lang w:val="en-US"/>
              </w:rPr>
            </w:pPr>
            <w:r w:rsidRPr="00796444">
              <w:rPr>
                <w:color w:val="000000"/>
                <w:sz w:val="22"/>
                <w:szCs w:val="22"/>
                <w:lang w:val="en-US"/>
              </w:rPr>
              <w:t>-Shall we…?</w:t>
            </w:r>
          </w:p>
          <w:p w:rsidR="003B1388" w:rsidRPr="00796444" w:rsidRDefault="003B1388" w:rsidP="005A75C1">
            <w:pPr>
              <w:rPr>
                <w:rFonts w:ascii="Sylfaen" w:hAnsi="Sylfaen"/>
                <w:color w:val="000000"/>
                <w:lang w:val="ka-GE"/>
              </w:rPr>
            </w:pPr>
            <w:r w:rsidRPr="00796444">
              <w:rPr>
                <w:color w:val="000000"/>
                <w:sz w:val="22"/>
                <w:szCs w:val="22"/>
                <w:lang w:val="en-US"/>
              </w:rPr>
              <w:t>-Can / Could you…?</w:t>
            </w:r>
          </w:p>
        </w:tc>
      </w:tr>
      <w:tr w:rsidR="003B1388" w:rsidRPr="00796444" w:rsidTr="005A75C1">
        <w:trPr>
          <w:trHeight w:val="90"/>
        </w:trPr>
        <w:tc>
          <w:tcPr>
            <w:tcW w:w="2977" w:type="dxa"/>
          </w:tcPr>
          <w:p w:rsidR="003B1388" w:rsidRPr="005F1DC4" w:rsidRDefault="003B1388" w:rsidP="005A75C1">
            <w:pPr>
              <w:rPr>
                <w:rFonts w:ascii="Sylfaen" w:hAnsi="Sylfaen"/>
                <w:b/>
              </w:rPr>
            </w:pPr>
            <w:r w:rsidRPr="005F1DC4">
              <w:rPr>
                <w:rFonts w:ascii="Sylfaen" w:hAnsi="Sylfaen"/>
                <w:b/>
                <w:sz w:val="22"/>
                <w:szCs w:val="22"/>
                <w:lang w:val="hy-AM"/>
              </w:rPr>
              <w:t>Համաձայնվել</w:t>
            </w:r>
            <w:r w:rsidRPr="005F1DC4">
              <w:rPr>
                <w:rFonts w:ascii="Sylfaen" w:hAnsi="Sylfaen"/>
                <w:b/>
                <w:sz w:val="22"/>
                <w:szCs w:val="22"/>
                <w:lang w:val="fr-FR"/>
              </w:rPr>
              <w:t>/</w:t>
            </w:r>
            <w:r w:rsidRPr="005F1DC4">
              <w:rPr>
                <w:rFonts w:ascii="Sylfaen" w:hAnsi="Sylfaen"/>
                <w:b/>
                <w:sz w:val="22"/>
                <w:szCs w:val="22"/>
                <w:lang w:val="hy-AM"/>
              </w:rPr>
              <w:t>հրաժարվել</w:t>
            </w:r>
            <w:r w:rsidRPr="005F1DC4">
              <w:rPr>
                <w:rFonts w:ascii="Sylfaen" w:hAnsi="Sylfaen"/>
                <w:b/>
                <w:sz w:val="22"/>
              </w:rPr>
              <w:t xml:space="preserve"> </w:t>
            </w:r>
          </w:p>
        </w:tc>
        <w:tc>
          <w:tcPr>
            <w:tcW w:w="2977" w:type="dxa"/>
          </w:tcPr>
          <w:p w:rsidR="003B1388" w:rsidRPr="00796444" w:rsidRDefault="003B1388" w:rsidP="005A75C1">
            <w:pPr>
              <w:rPr>
                <w:color w:val="000000"/>
                <w:lang w:val="en-US"/>
              </w:rPr>
            </w:pPr>
            <w:r w:rsidRPr="00796444">
              <w:rPr>
                <w:color w:val="000000"/>
                <w:sz w:val="22"/>
                <w:szCs w:val="22"/>
                <w:lang w:val="en-US"/>
              </w:rPr>
              <w:t>-Yes! / No!</w:t>
            </w:r>
          </w:p>
          <w:p w:rsidR="003B1388" w:rsidRPr="00796444" w:rsidRDefault="003B1388" w:rsidP="005A75C1">
            <w:pPr>
              <w:rPr>
                <w:color w:val="000000"/>
                <w:lang w:val="en-US"/>
              </w:rPr>
            </w:pPr>
            <w:r w:rsidRPr="00796444">
              <w:rPr>
                <w:color w:val="000000"/>
                <w:sz w:val="22"/>
                <w:szCs w:val="22"/>
                <w:lang w:val="en-US"/>
              </w:rPr>
              <w:t>-Oh, Yes / No.</w:t>
            </w:r>
          </w:p>
          <w:p w:rsidR="003B1388" w:rsidRPr="00796444" w:rsidRDefault="003B1388" w:rsidP="005A75C1">
            <w:pPr>
              <w:rPr>
                <w:color w:val="000000"/>
                <w:lang w:val="en-US"/>
              </w:rPr>
            </w:pPr>
            <w:r w:rsidRPr="00796444">
              <w:rPr>
                <w:color w:val="000000"/>
                <w:sz w:val="22"/>
                <w:szCs w:val="22"/>
                <w:lang w:val="en-US"/>
              </w:rPr>
              <w:t xml:space="preserve">-Yes, please. </w:t>
            </w:r>
          </w:p>
          <w:p w:rsidR="003B1388" w:rsidRPr="00796444" w:rsidRDefault="003B1388" w:rsidP="005A75C1">
            <w:pPr>
              <w:rPr>
                <w:color w:val="000000"/>
                <w:lang w:val="en-US"/>
              </w:rPr>
            </w:pPr>
            <w:r w:rsidRPr="00796444">
              <w:rPr>
                <w:color w:val="000000"/>
                <w:sz w:val="22"/>
                <w:szCs w:val="22"/>
                <w:lang w:val="en-US"/>
              </w:rPr>
              <w:t>-No, thank you.</w:t>
            </w:r>
          </w:p>
        </w:tc>
        <w:tc>
          <w:tcPr>
            <w:tcW w:w="3118" w:type="dxa"/>
            <w:shd w:val="clear" w:color="auto" w:fill="FFFFFF"/>
          </w:tcPr>
          <w:p w:rsidR="003B1388" w:rsidRPr="00796444" w:rsidRDefault="003B1388" w:rsidP="005A75C1">
            <w:pPr>
              <w:rPr>
                <w:color w:val="000000"/>
                <w:lang w:val="en-US"/>
              </w:rPr>
            </w:pPr>
            <w:r w:rsidRPr="00796444">
              <w:rPr>
                <w:color w:val="000000"/>
                <w:sz w:val="22"/>
                <w:szCs w:val="22"/>
                <w:lang w:val="en-US"/>
              </w:rPr>
              <w:t>-Yes, I am / do / did / can…</w:t>
            </w:r>
          </w:p>
          <w:p w:rsidR="003B1388" w:rsidRPr="00796444" w:rsidRDefault="003B1388" w:rsidP="005A75C1">
            <w:pPr>
              <w:shd w:val="clear" w:color="auto" w:fill="FFFFFF"/>
              <w:rPr>
                <w:color w:val="000000"/>
                <w:lang w:val="en-US"/>
              </w:rPr>
            </w:pPr>
            <w:r w:rsidRPr="00796444">
              <w:rPr>
                <w:color w:val="000000"/>
                <w:sz w:val="22"/>
                <w:szCs w:val="22"/>
                <w:lang w:val="en-US"/>
              </w:rPr>
              <w:t>-No, he isn’t / doesn’t / didn’t / can’t…</w:t>
            </w:r>
          </w:p>
          <w:p w:rsidR="003B1388" w:rsidRPr="00796444" w:rsidRDefault="003B1388" w:rsidP="005A75C1">
            <w:pPr>
              <w:shd w:val="clear" w:color="auto" w:fill="FFFFFF"/>
              <w:rPr>
                <w:color w:val="000000"/>
              </w:rPr>
            </w:pPr>
            <w:r w:rsidRPr="00796444">
              <w:rPr>
                <w:color w:val="000000"/>
                <w:sz w:val="22"/>
                <w:szCs w:val="22"/>
              </w:rPr>
              <w:t>-OK.</w:t>
            </w:r>
          </w:p>
        </w:tc>
      </w:tr>
      <w:tr w:rsidR="003B1388" w:rsidRPr="00796444" w:rsidTr="005A75C1">
        <w:trPr>
          <w:trHeight w:val="338"/>
        </w:trPr>
        <w:tc>
          <w:tcPr>
            <w:tcW w:w="2977" w:type="dxa"/>
          </w:tcPr>
          <w:p w:rsidR="003B1388" w:rsidRPr="005F1DC4" w:rsidRDefault="003B1388" w:rsidP="005A75C1">
            <w:pPr>
              <w:rPr>
                <w:rFonts w:ascii="Sylfaen" w:hAnsi="Sylfaen"/>
                <w:b/>
                <w:lang w:val="hy-AM"/>
              </w:rPr>
            </w:pPr>
            <w:r>
              <w:rPr>
                <w:rFonts w:ascii="Sylfaen" w:hAnsi="Sylfaen"/>
                <w:b/>
                <w:sz w:val="22"/>
                <w:szCs w:val="22"/>
                <w:lang w:val="hy-AM"/>
              </w:rPr>
              <w:t>Ինտերակցիա սեղանի շուրջ</w:t>
            </w:r>
          </w:p>
        </w:tc>
        <w:tc>
          <w:tcPr>
            <w:tcW w:w="2977" w:type="dxa"/>
            <w:shd w:val="clear" w:color="auto" w:fill="E6E6E6"/>
          </w:tcPr>
          <w:p w:rsidR="003B1388" w:rsidRPr="00796444" w:rsidRDefault="003B1388" w:rsidP="005A75C1">
            <w:pPr>
              <w:rPr>
                <w:color w:val="000000"/>
              </w:rPr>
            </w:pPr>
          </w:p>
        </w:tc>
        <w:tc>
          <w:tcPr>
            <w:tcW w:w="3118" w:type="dxa"/>
          </w:tcPr>
          <w:p w:rsidR="003B1388" w:rsidRPr="00796444" w:rsidRDefault="003B1388" w:rsidP="005A75C1">
            <w:pPr>
              <w:rPr>
                <w:lang w:val="en-US"/>
              </w:rPr>
            </w:pPr>
            <w:r w:rsidRPr="00796444">
              <w:rPr>
                <w:color w:val="000000"/>
                <w:sz w:val="22"/>
                <w:szCs w:val="22"/>
                <w:lang w:val="en-US"/>
              </w:rPr>
              <w:t>-</w:t>
            </w:r>
            <w:r w:rsidRPr="00796444">
              <w:rPr>
                <w:sz w:val="22"/>
                <w:szCs w:val="22"/>
                <w:lang w:val="en-US"/>
              </w:rPr>
              <w:t>Help yourself, please.</w:t>
            </w:r>
          </w:p>
          <w:p w:rsidR="003B1388" w:rsidRPr="00796444" w:rsidRDefault="003B1388" w:rsidP="005A75C1">
            <w:pPr>
              <w:rPr>
                <w:color w:val="000000"/>
                <w:lang w:val="en-US"/>
              </w:rPr>
            </w:pPr>
            <w:r w:rsidRPr="00796444">
              <w:rPr>
                <w:color w:val="000000"/>
                <w:sz w:val="22"/>
                <w:szCs w:val="22"/>
                <w:lang w:val="en-US"/>
              </w:rPr>
              <w:t>-Pass me…, please.</w:t>
            </w:r>
          </w:p>
          <w:p w:rsidR="003B1388" w:rsidRPr="00796444" w:rsidRDefault="003B1388" w:rsidP="005A75C1">
            <w:pPr>
              <w:rPr>
                <w:rFonts w:ascii="Sylfaen" w:hAnsi="Sylfaen"/>
                <w:b/>
                <w:color w:val="000000"/>
                <w:lang w:val="ka-GE"/>
              </w:rPr>
            </w:pPr>
            <w:r w:rsidRPr="00796444">
              <w:rPr>
                <w:sz w:val="22"/>
                <w:szCs w:val="22"/>
              </w:rPr>
              <w:t>-Here you are.</w:t>
            </w:r>
          </w:p>
        </w:tc>
      </w:tr>
      <w:tr w:rsidR="003B1388" w:rsidRPr="00796444" w:rsidTr="005A75C1">
        <w:trPr>
          <w:trHeight w:val="352"/>
        </w:trPr>
        <w:tc>
          <w:tcPr>
            <w:tcW w:w="2977" w:type="dxa"/>
            <w:shd w:val="clear" w:color="auto" w:fill="CCCCCC"/>
          </w:tcPr>
          <w:p w:rsidR="003B1388" w:rsidRPr="00796444" w:rsidRDefault="003B1388" w:rsidP="005A75C1">
            <w:pPr>
              <w:rPr>
                <w:rFonts w:ascii="Sylfaen" w:hAnsi="Sylfaen"/>
              </w:rPr>
            </w:pPr>
            <w:r w:rsidRPr="00796444">
              <w:rPr>
                <w:rFonts w:ascii="Sylfaen" w:hAnsi="Sylfaen"/>
                <w:b/>
                <w:sz w:val="22"/>
                <w:szCs w:val="22"/>
              </w:rPr>
              <w:t xml:space="preserve">1.2. </w:t>
            </w:r>
            <w:r>
              <w:rPr>
                <w:rFonts w:ascii="Sylfaen" w:hAnsi="Sylfaen"/>
                <w:b/>
                <w:sz w:val="22"/>
                <w:szCs w:val="22"/>
                <w:lang w:val="hy-AM"/>
              </w:rPr>
              <w:t>Տեղեկության փոխանակում</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796444" w:rsidTr="005A75C1">
        <w:trPr>
          <w:trHeight w:val="70"/>
        </w:trPr>
        <w:tc>
          <w:tcPr>
            <w:tcW w:w="2977" w:type="dxa"/>
          </w:tcPr>
          <w:p w:rsidR="003B1388" w:rsidRPr="005F1DC4" w:rsidRDefault="003B1388" w:rsidP="005A75C1">
            <w:pPr>
              <w:rPr>
                <w:rFonts w:ascii="Sylfaen" w:hAnsi="Sylfaen"/>
                <w:b/>
                <w:lang w:val="hy-AM"/>
              </w:rPr>
            </w:pPr>
            <w:r w:rsidRPr="005F1DC4">
              <w:rPr>
                <w:rFonts w:ascii="Sylfaen" w:hAnsi="Sylfaen"/>
                <w:b/>
                <w:sz w:val="22"/>
                <w:szCs w:val="22"/>
                <w:lang w:val="hy-AM"/>
              </w:rPr>
              <w:t xml:space="preserve">Անձնական տվյալներ. </w:t>
            </w:r>
            <w:r>
              <w:rPr>
                <w:rFonts w:ascii="Sylfaen" w:hAnsi="Sylfaen"/>
                <w:b/>
                <w:sz w:val="22"/>
                <w:szCs w:val="22"/>
                <w:lang w:val="hy-AM"/>
              </w:rPr>
              <w:t>ա</w:t>
            </w:r>
            <w:r w:rsidRPr="005F1DC4">
              <w:rPr>
                <w:rFonts w:ascii="Sylfaen" w:hAnsi="Sylfaen"/>
                <w:b/>
                <w:sz w:val="22"/>
                <w:szCs w:val="22"/>
                <w:lang w:val="hy-AM"/>
              </w:rPr>
              <w:t>նուն / ազգանուն / տարիք</w:t>
            </w:r>
            <w:r w:rsidRPr="005F1DC4">
              <w:rPr>
                <w:rFonts w:ascii="Sylfaen" w:hAnsi="Sylfaen"/>
                <w:b/>
                <w:sz w:val="22"/>
                <w:szCs w:val="22"/>
              </w:rPr>
              <w:t xml:space="preserve"> </w:t>
            </w:r>
            <w:r>
              <w:rPr>
                <w:rFonts w:ascii="Sylfaen" w:hAnsi="Sylfaen"/>
                <w:b/>
                <w:sz w:val="22"/>
                <w:szCs w:val="22"/>
                <w:lang w:val="hy-AM"/>
              </w:rPr>
              <w:t>հասցե</w:t>
            </w:r>
            <w:r w:rsidRPr="00796444">
              <w:rPr>
                <w:rFonts w:ascii="Sylfaen" w:hAnsi="Sylfaen"/>
                <w:b/>
                <w:sz w:val="22"/>
                <w:szCs w:val="22"/>
              </w:rPr>
              <w:t xml:space="preserve"> / </w:t>
            </w:r>
            <w:r>
              <w:rPr>
                <w:rFonts w:ascii="Sylfaen" w:hAnsi="Sylfaen"/>
                <w:b/>
                <w:sz w:val="22"/>
                <w:szCs w:val="22"/>
                <w:lang w:val="hy-AM"/>
              </w:rPr>
              <w:t>ծննդյան օր</w:t>
            </w:r>
            <w:r w:rsidRPr="00796444">
              <w:rPr>
                <w:rFonts w:ascii="Sylfaen" w:hAnsi="Sylfaen"/>
                <w:b/>
                <w:sz w:val="22"/>
                <w:szCs w:val="22"/>
              </w:rPr>
              <w:t xml:space="preserve">/ </w:t>
            </w:r>
            <w:r>
              <w:rPr>
                <w:rFonts w:ascii="Sylfaen" w:hAnsi="Sylfaen"/>
                <w:b/>
                <w:sz w:val="22"/>
                <w:szCs w:val="22"/>
                <w:lang w:val="hy-AM"/>
              </w:rPr>
              <w:t>ընտանիք</w:t>
            </w:r>
            <w:r w:rsidRPr="00796444">
              <w:rPr>
                <w:rFonts w:ascii="Sylfaen" w:hAnsi="Sylfaen"/>
                <w:b/>
                <w:sz w:val="22"/>
                <w:szCs w:val="22"/>
              </w:rPr>
              <w:t xml:space="preserve"> / </w:t>
            </w:r>
            <w:r>
              <w:rPr>
                <w:rFonts w:ascii="Sylfaen" w:hAnsi="Sylfaen"/>
                <w:b/>
                <w:sz w:val="22"/>
                <w:szCs w:val="22"/>
                <w:lang w:val="hy-AM"/>
              </w:rPr>
              <w:t>գործունեություն</w:t>
            </w:r>
          </w:p>
        </w:tc>
        <w:tc>
          <w:tcPr>
            <w:tcW w:w="2977" w:type="dxa"/>
          </w:tcPr>
          <w:p w:rsidR="003B1388" w:rsidRPr="00796444" w:rsidRDefault="003B1388" w:rsidP="005A75C1">
            <w:pPr>
              <w:rPr>
                <w:color w:val="000000"/>
                <w:lang w:val="en-US"/>
              </w:rPr>
            </w:pPr>
            <w:r w:rsidRPr="00796444">
              <w:rPr>
                <w:color w:val="000000"/>
                <w:sz w:val="22"/>
                <w:szCs w:val="22"/>
                <w:lang w:val="en-US"/>
              </w:rPr>
              <w:t>-What’s your name?</w:t>
            </w:r>
          </w:p>
          <w:p w:rsidR="003B1388" w:rsidRPr="00796444" w:rsidRDefault="003B1388" w:rsidP="005A75C1">
            <w:pPr>
              <w:rPr>
                <w:color w:val="000000"/>
                <w:lang w:val="en-US"/>
              </w:rPr>
            </w:pPr>
            <w:r w:rsidRPr="00796444">
              <w:rPr>
                <w:color w:val="000000"/>
                <w:sz w:val="22"/>
                <w:szCs w:val="22"/>
                <w:lang w:val="en-US"/>
              </w:rPr>
              <w:t>-How old are you?</w:t>
            </w:r>
          </w:p>
          <w:p w:rsidR="003B1388" w:rsidRPr="00796444" w:rsidRDefault="003B1388" w:rsidP="005A75C1">
            <w:pPr>
              <w:rPr>
                <w:color w:val="000000"/>
                <w:lang w:val="en-US"/>
              </w:rPr>
            </w:pPr>
            <w:r w:rsidRPr="00796444">
              <w:rPr>
                <w:color w:val="000000"/>
                <w:sz w:val="22"/>
                <w:szCs w:val="22"/>
                <w:lang w:val="en-US"/>
              </w:rPr>
              <w:t>-I am 9.</w:t>
            </w:r>
          </w:p>
          <w:p w:rsidR="003B1388" w:rsidRPr="00796444" w:rsidRDefault="003B1388" w:rsidP="005A75C1">
            <w:pPr>
              <w:rPr>
                <w:color w:val="000000"/>
                <w:lang w:val="en-US"/>
              </w:rPr>
            </w:pPr>
            <w:r w:rsidRPr="00796444">
              <w:rPr>
                <w:color w:val="000000"/>
                <w:sz w:val="22"/>
                <w:szCs w:val="22"/>
                <w:lang w:val="en-US"/>
              </w:rPr>
              <w:t>-Where do you live?</w:t>
            </w:r>
          </w:p>
          <w:p w:rsidR="003B1388" w:rsidRPr="00796444" w:rsidRDefault="003B1388" w:rsidP="005A75C1">
            <w:pPr>
              <w:rPr>
                <w:color w:val="000000"/>
                <w:lang w:val="en-US"/>
              </w:rPr>
            </w:pPr>
            <w:r w:rsidRPr="00796444">
              <w:rPr>
                <w:color w:val="000000"/>
                <w:sz w:val="22"/>
                <w:szCs w:val="22"/>
                <w:lang w:val="en-US"/>
              </w:rPr>
              <w:t xml:space="preserve">-I live in </w:t>
            </w:r>
            <w:smartTag w:uri="urn:schemas-microsoft-com:office:smarttags" w:element="City">
              <w:smartTag w:uri="urn:schemas-microsoft-com:office:smarttags" w:element="place">
                <w:r w:rsidRPr="00796444">
                  <w:rPr>
                    <w:color w:val="000000"/>
                    <w:sz w:val="22"/>
                    <w:szCs w:val="22"/>
                    <w:lang w:val="en-US"/>
                  </w:rPr>
                  <w:t>Tbilisi</w:t>
                </w:r>
              </w:smartTag>
            </w:smartTag>
            <w:r w:rsidRPr="00796444">
              <w:rPr>
                <w:color w:val="000000"/>
                <w:sz w:val="22"/>
                <w:szCs w:val="22"/>
                <w:lang w:val="en-US"/>
              </w:rPr>
              <w:t>.</w:t>
            </w:r>
          </w:p>
          <w:p w:rsidR="003B1388" w:rsidRPr="00796444" w:rsidRDefault="003B1388" w:rsidP="005A75C1">
            <w:pPr>
              <w:rPr>
                <w:color w:val="000000"/>
                <w:lang w:val="en-US"/>
              </w:rPr>
            </w:pPr>
            <w:r w:rsidRPr="00796444">
              <w:rPr>
                <w:color w:val="000000"/>
                <w:sz w:val="22"/>
                <w:szCs w:val="22"/>
                <w:lang w:val="en-US"/>
              </w:rPr>
              <w:t>-What form are you in?</w:t>
            </w:r>
          </w:p>
          <w:p w:rsidR="003B1388" w:rsidRPr="00796444" w:rsidRDefault="003B1388" w:rsidP="005A75C1">
            <w:pPr>
              <w:rPr>
                <w:color w:val="000000"/>
                <w:lang w:val="en-US"/>
              </w:rPr>
            </w:pPr>
            <w:r w:rsidRPr="00796444">
              <w:rPr>
                <w:color w:val="000000"/>
                <w:sz w:val="22"/>
                <w:szCs w:val="22"/>
                <w:lang w:val="en-US"/>
              </w:rPr>
              <w:t>-What's your mother’s / father’s name?</w:t>
            </w:r>
          </w:p>
        </w:tc>
        <w:tc>
          <w:tcPr>
            <w:tcW w:w="3118" w:type="dxa"/>
          </w:tcPr>
          <w:p w:rsidR="003B1388" w:rsidRPr="00796444" w:rsidRDefault="003B1388" w:rsidP="005A75C1">
            <w:pPr>
              <w:rPr>
                <w:color w:val="000000"/>
                <w:lang w:val="en-US"/>
              </w:rPr>
            </w:pPr>
            <w:r w:rsidRPr="00796444">
              <w:rPr>
                <w:color w:val="000000"/>
                <w:sz w:val="22"/>
                <w:szCs w:val="22"/>
                <w:lang w:val="en-US"/>
              </w:rPr>
              <w:t>-What’s his / her family / second / pet / nick name?</w:t>
            </w:r>
          </w:p>
          <w:p w:rsidR="003B1388" w:rsidRPr="00796444" w:rsidRDefault="003B1388" w:rsidP="005A75C1">
            <w:pPr>
              <w:rPr>
                <w:color w:val="000000"/>
                <w:lang w:val="en-US"/>
              </w:rPr>
            </w:pPr>
            <w:r w:rsidRPr="00796444">
              <w:rPr>
                <w:color w:val="000000"/>
                <w:sz w:val="22"/>
                <w:szCs w:val="22"/>
                <w:lang w:val="en-US"/>
              </w:rPr>
              <w:t>-Can you spell it out?</w:t>
            </w:r>
          </w:p>
          <w:p w:rsidR="003B1388" w:rsidRPr="00796444" w:rsidRDefault="003B1388" w:rsidP="005A75C1">
            <w:pPr>
              <w:rPr>
                <w:color w:val="000000"/>
                <w:lang w:val="en-US"/>
              </w:rPr>
            </w:pPr>
            <w:r w:rsidRPr="00796444">
              <w:rPr>
                <w:color w:val="000000"/>
                <w:sz w:val="22"/>
                <w:szCs w:val="22"/>
                <w:lang w:val="en-US"/>
              </w:rPr>
              <w:t>-What school do you go to?</w:t>
            </w:r>
          </w:p>
          <w:p w:rsidR="003B1388" w:rsidRPr="00796444" w:rsidRDefault="003B1388" w:rsidP="005A75C1">
            <w:pPr>
              <w:rPr>
                <w:color w:val="000000"/>
                <w:lang w:val="en-US"/>
              </w:rPr>
            </w:pPr>
            <w:r w:rsidRPr="00796444">
              <w:rPr>
                <w:color w:val="000000"/>
                <w:sz w:val="22"/>
                <w:szCs w:val="22"/>
                <w:lang w:val="en-US"/>
              </w:rPr>
              <w:t>-What’s your address?</w:t>
            </w:r>
          </w:p>
          <w:p w:rsidR="003B1388" w:rsidRPr="00796444" w:rsidRDefault="003B1388" w:rsidP="005A75C1">
            <w:pPr>
              <w:rPr>
                <w:color w:val="000000"/>
                <w:lang w:val="en-US"/>
              </w:rPr>
            </w:pPr>
            <w:r w:rsidRPr="00796444">
              <w:rPr>
                <w:color w:val="000000"/>
                <w:sz w:val="22"/>
                <w:szCs w:val="22"/>
                <w:lang w:val="en-US"/>
              </w:rPr>
              <w:t xml:space="preserve">-I live at </w:t>
            </w:r>
            <w:smartTag w:uri="urn:schemas-microsoft-com:office:smarttags" w:element="Street">
              <w:smartTag w:uri="urn:schemas-microsoft-com:office:smarttags" w:element="address">
                <w:r w:rsidRPr="00796444">
                  <w:rPr>
                    <w:color w:val="000000"/>
                    <w:sz w:val="22"/>
                    <w:szCs w:val="22"/>
                    <w:lang w:val="en-US"/>
                  </w:rPr>
                  <w:t>15 Main Street</w:t>
                </w:r>
              </w:smartTag>
            </w:smartTag>
            <w:r w:rsidRPr="00796444">
              <w:rPr>
                <w:color w:val="000000"/>
                <w:sz w:val="22"/>
                <w:szCs w:val="22"/>
                <w:lang w:val="en-US"/>
              </w:rPr>
              <w:t>.</w:t>
            </w:r>
          </w:p>
          <w:p w:rsidR="003B1388" w:rsidRPr="00796444" w:rsidRDefault="003B1388" w:rsidP="005A75C1">
            <w:pPr>
              <w:rPr>
                <w:color w:val="000000"/>
                <w:lang w:val="en-US"/>
              </w:rPr>
            </w:pPr>
            <w:r w:rsidRPr="00796444">
              <w:rPr>
                <w:color w:val="000000"/>
                <w:sz w:val="22"/>
                <w:szCs w:val="22"/>
                <w:lang w:val="en-US"/>
              </w:rPr>
              <w:t>-I live with my parents.</w:t>
            </w:r>
          </w:p>
          <w:p w:rsidR="003B1388" w:rsidRPr="00796444" w:rsidRDefault="003B1388" w:rsidP="005A75C1">
            <w:pPr>
              <w:rPr>
                <w:color w:val="000000"/>
              </w:rPr>
            </w:pPr>
            <w:r w:rsidRPr="00796444">
              <w:rPr>
                <w:color w:val="000000"/>
                <w:sz w:val="22"/>
                <w:szCs w:val="22"/>
              </w:rPr>
              <w:t>-Is your family large?</w:t>
            </w:r>
          </w:p>
        </w:tc>
      </w:tr>
      <w:tr w:rsidR="003B1388" w:rsidRPr="00B217EA" w:rsidTr="005A75C1">
        <w:trPr>
          <w:trHeight w:val="70"/>
        </w:trPr>
        <w:tc>
          <w:tcPr>
            <w:tcW w:w="2977" w:type="dxa"/>
          </w:tcPr>
          <w:p w:rsidR="003B1388" w:rsidRPr="005F1DC4" w:rsidRDefault="003B1388" w:rsidP="005A75C1">
            <w:pPr>
              <w:rPr>
                <w:rFonts w:ascii="Sylfaen" w:hAnsi="Sylfaen"/>
                <w:b/>
                <w:lang w:val="hy-AM"/>
              </w:rPr>
            </w:pPr>
            <w:r>
              <w:rPr>
                <w:rFonts w:ascii="Sylfaen" w:hAnsi="Sylfaen"/>
                <w:b/>
                <w:sz w:val="22"/>
                <w:szCs w:val="22"/>
                <w:lang w:val="hy-AM"/>
              </w:rPr>
              <w:t>Նույնականացում</w:t>
            </w:r>
          </w:p>
          <w:p w:rsidR="003B1388" w:rsidRPr="00796444" w:rsidRDefault="003B1388" w:rsidP="005A75C1">
            <w:pPr>
              <w:rPr>
                <w:rFonts w:ascii="Sylfaen" w:hAnsi="Sylfaen"/>
                <w:b/>
              </w:rPr>
            </w:pPr>
            <w:r w:rsidRPr="00796444">
              <w:rPr>
                <w:rFonts w:ascii="Sylfaen" w:hAnsi="Sylfaen"/>
                <w:b/>
                <w:sz w:val="22"/>
                <w:szCs w:val="22"/>
              </w:rPr>
              <w:t>(</w:t>
            </w:r>
            <w:r>
              <w:rPr>
                <w:rFonts w:ascii="Sylfaen" w:hAnsi="Sylfaen"/>
                <w:b/>
                <w:sz w:val="22"/>
                <w:szCs w:val="22"/>
                <w:lang w:val="hy-AM"/>
              </w:rPr>
              <w:t>մարդու</w:t>
            </w:r>
            <w:r w:rsidRPr="00796444">
              <w:rPr>
                <w:rFonts w:ascii="Sylfaen" w:hAnsi="Sylfaen"/>
                <w:b/>
                <w:sz w:val="22"/>
                <w:szCs w:val="22"/>
              </w:rPr>
              <w:t xml:space="preserve"> /</w:t>
            </w:r>
          </w:p>
          <w:p w:rsidR="003B1388" w:rsidRPr="00796444" w:rsidRDefault="003B1388" w:rsidP="005A75C1">
            <w:pPr>
              <w:rPr>
                <w:rFonts w:ascii="Sylfaen" w:hAnsi="Sylfaen"/>
                <w:b/>
              </w:rPr>
            </w:pPr>
            <w:r>
              <w:rPr>
                <w:rFonts w:ascii="Sylfaen" w:hAnsi="Sylfaen"/>
                <w:b/>
                <w:sz w:val="22"/>
                <w:szCs w:val="22"/>
                <w:lang w:val="hy-AM"/>
              </w:rPr>
              <w:t>առարկայի</w:t>
            </w:r>
            <w:r w:rsidRPr="00796444">
              <w:rPr>
                <w:rFonts w:ascii="Sylfaen" w:hAnsi="Sylfaen"/>
                <w:b/>
                <w:sz w:val="22"/>
                <w:szCs w:val="22"/>
              </w:rPr>
              <w:t>)</w:t>
            </w:r>
          </w:p>
          <w:p w:rsidR="003B1388" w:rsidRPr="00796444" w:rsidRDefault="003B1388" w:rsidP="005A75C1">
            <w:pPr>
              <w:rPr>
                <w:rFonts w:ascii="Sylfaen" w:hAnsi="Sylfaen"/>
                <w:b/>
              </w:rPr>
            </w:pPr>
          </w:p>
        </w:tc>
        <w:tc>
          <w:tcPr>
            <w:tcW w:w="2977" w:type="dxa"/>
          </w:tcPr>
          <w:p w:rsidR="003B1388" w:rsidRPr="00796444" w:rsidRDefault="003B1388" w:rsidP="005A75C1">
            <w:pPr>
              <w:rPr>
                <w:color w:val="000000"/>
                <w:lang w:val="en-US"/>
              </w:rPr>
            </w:pPr>
            <w:r w:rsidRPr="00796444">
              <w:rPr>
                <w:color w:val="000000"/>
                <w:sz w:val="22"/>
                <w:szCs w:val="22"/>
                <w:lang w:val="en-US"/>
              </w:rPr>
              <w:t xml:space="preserve">-Who’s he / she? </w:t>
            </w:r>
          </w:p>
          <w:p w:rsidR="003B1388" w:rsidRPr="00796444" w:rsidRDefault="003B1388" w:rsidP="005A75C1">
            <w:pPr>
              <w:rPr>
                <w:color w:val="000000"/>
                <w:lang w:val="en-US"/>
              </w:rPr>
            </w:pPr>
            <w:r w:rsidRPr="00796444">
              <w:rPr>
                <w:color w:val="000000"/>
                <w:sz w:val="22"/>
                <w:szCs w:val="22"/>
                <w:lang w:val="en-US"/>
              </w:rPr>
              <w:t xml:space="preserve">-He’s Mr. / She’s </w:t>
            </w:r>
            <w:smartTag w:uri="urn:schemas-microsoft-com:office:smarttags" w:element="State">
              <w:smartTag w:uri="urn:schemas-microsoft-com:office:smarttags" w:element="place">
                <w:r w:rsidRPr="00796444">
                  <w:rPr>
                    <w:color w:val="000000"/>
                    <w:sz w:val="22"/>
                    <w:szCs w:val="22"/>
                    <w:lang w:val="en-US"/>
                  </w:rPr>
                  <w:t>Miss.</w:t>
                </w:r>
              </w:smartTag>
            </w:smartTag>
            <w:r w:rsidRPr="00796444">
              <w:rPr>
                <w:color w:val="000000"/>
                <w:sz w:val="22"/>
                <w:szCs w:val="22"/>
                <w:lang w:val="en-US"/>
              </w:rPr>
              <w:t xml:space="preserve"> / Mrs. Thomson.</w:t>
            </w:r>
          </w:p>
          <w:p w:rsidR="003B1388" w:rsidRPr="00796444" w:rsidRDefault="003B1388" w:rsidP="005A75C1">
            <w:pPr>
              <w:rPr>
                <w:color w:val="000000"/>
                <w:lang w:val="en-US"/>
              </w:rPr>
            </w:pPr>
            <w:r w:rsidRPr="00796444">
              <w:rPr>
                <w:color w:val="000000"/>
                <w:sz w:val="22"/>
                <w:szCs w:val="22"/>
                <w:lang w:val="en-US"/>
              </w:rPr>
              <w:t>-What is this? It's my hat.</w:t>
            </w:r>
          </w:p>
        </w:tc>
        <w:tc>
          <w:tcPr>
            <w:tcW w:w="3118" w:type="dxa"/>
            <w:shd w:val="clear" w:color="auto" w:fill="E6E6E6"/>
          </w:tcPr>
          <w:p w:rsidR="003B1388" w:rsidRPr="00796444" w:rsidRDefault="003B1388" w:rsidP="005A75C1">
            <w:pPr>
              <w:rPr>
                <w:color w:val="000000"/>
                <w:lang w:val="en-US"/>
              </w:rPr>
            </w:pPr>
          </w:p>
        </w:tc>
      </w:tr>
      <w:tr w:rsidR="003B1388" w:rsidRPr="00796444" w:rsidTr="005A75C1">
        <w:trPr>
          <w:trHeight w:val="877"/>
        </w:trPr>
        <w:tc>
          <w:tcPr>
            <w:tcW w:w="2977" w:type="dxa"/>
          </w:tcPr>
          <w:p w:rsidR="003B1388" w:rsidRPr="005F1DC4" w:rsidRDefault="003B1388" w:rsidP="005A75C1">
            <w:pPr>
              <w:rPr>
                <w:rFonts w:ascii="Sylfaen" w:hAnsi="Sylfaen"/>
                <w:b/>
                <w:lang w:val="hy-AM"/>
              </w:rPr>
            </w:pPr>
            <w:r>
              <w:rPr>
                <w:rFonts w:ascii="Sylfaen" w:hAnsi="Sylfaen"/>
                <w:b/>
                <w:sz w:val="22"/>
                <w:szCs w:val="22"/>
                <w:lang w:val="hy-AM"/>
              </w:rPr>
              <w:t>Առողջություն</w:t>
            </w:r>
          </w:p>
        </w:tc>
        <w:tc>
          <w:tcPr>
            <w:tcW w:w="2977" w:type="dxa"/>
          </w:tcPr>
          <w:p w:rsidR="003B1388" w:rsidRPr="00796444" w:rsidRDefault="003B1388" w:rsidP="005A75C1">
            <w:pPr>
              <w:rPr>
                <w:color w:val="000000"/>
                <w:lang w:val="en-US"/>
              </w:rPr>
            </w:pPr>
            <w:r w:rsidRPr="00796444">
              <w:rPr>
                <w:color w:val="000000"/>
                <w:sz w:val="22"/>
                <w:szCs w:val="22"/>
                <w:lang w:val="en-US"/>
              </w:rPr>
              <w:t>-How are you?</w:t>
            </w:r>
          </w:p>
          <w:p w:rsidR="003B1388" w:rsidRPr="00796444" w:rsidRDefault="003B1388" w:rsidP="005A75C1">
            <w:pPr>
              <w:rPr>
                <w:color w:val="000000"/>
                <w:lang w:val="en-US"/>
              </w:rPr>
            </w:pPr>
            <w:r w:rsidRPr="00796444">
              <w:rPr>
                <w:color w:val="000000"/>
                <w:sz w:val="22"/>
                <w:szCs w:val="22"/>
                <w:lang w:val="en-US"/>
              </w:rPr>
              <w:t>-Fine, thanks.</w:t>
            </w:r>
          </w:p>
          <w:p w:rsidR="003B1388" w:rsidRPr="00796444" w:rsidRDefault="003B1388" w:rsidP="005A75C1">
            <w:pPr>
              <w:rPr>
                <w:color w:val="000000"/>
              </w:rPr>
            </w:pPr>
            <w:r w:rsidRPr="00796444">
              <w:rPr>
                <w:color w:val="000000"/>
                <w:sz w:val="22"/>
                <w:szCs w:val="22"/>
              </w:rPr>
              <w:t>-Not bad.</w:t>
            </w:r>
          </w:p>
        </w:tc>
        <w:tc>
          <w:tcPr>
            <w:tcW w:w="3118" w:type="dxa"/>
          </w:tcPr>
          <w:p w:rsidR="003B1388" w:rsidRPr="00796444" w:rsidRDefault="003B1388" w:rsidP="005A75C1">
            <w:pPr>
              <w:rPr>
                <w:color w:val="000000"/>
                <w:lang w:val="en-US"/>
              </w:rPr>
            </w:pPr>
            <w:r w:rsidRPr="00796444">
              <w:rPr>
                <w:color w:val="000000"/>
                <w:sz w:val="22"/>
                <w:szCs w:val="22"/>
                <w:lang w:val="en-US"/>
              </w:rPr>
              <w:t>-How do you feel?</w:t>
            </w:r>
          </w:p>
          <w:p w:rsidR="003B1388" w:rsidRPr="00796444" w:rsidRDefault="003B1388" w:rsidP="005A75C1">
            <w:pPr>
              <w:rPr>
                <w:color w:val="000000"/>
                <w:lang w:val="en-US"/>
              </w:rPr>
            </w:pPr>
            <w:r w:rsidRPr="00796444">
              <w:rPr>
                <w:color w:val="000000"/>
                <w:sz w:val="22"/>
                <w:szCs w:val="22"/>
                <w:lang w:val="en-US"/>
              </w:rPr>
              <w:t xml:space="preserve">-I feel bad.  </w:t>
            </w:r>
          </w:p>
          <w:p w:rsidR="003B1388" w:rsidRPr="00796444" w:rsidRDefault="003B1388" w:rsidP="005A75C1">
            <w:pPr>
              <w:rPr>
                <w:color w:val="000000"/>
              </w:rPr>
            </w:pPr>
            <w:r w:rsidRPr="00796444">
              <w:rPr>
                <w:color w:val="000000"/>
                <w:sz w:val="22"/>
                <w:szCs w:val="22"/>
              </w:rPr>
              <w:t>-I don’t feel well.</w:t>
            </w:r>
          </w:p>
        </w:tc>
      </w:tr>
      <w:tr w:rsidR="003B1388" w:rsidRPr="00B217EA" w:rsidTr="005A75C1">
        <w:trPr>
          <w:trHeight w:val="70"/>
        </w:trPr>
        <w:tc>
          <w:tcPr>
            <w:tcW w:w="2977" w:type="dxa"/>
          </w:tcPr>
          <w:p w:rsidR="003B1388" w:rsidRPr="00796444" w:rsidRDefault="003B1388" w:rsidP="005A75C1">
            <w:pPr>
              <w:rPr>
                <w:rFonts w:ascii="Sylfaen" w:hAnsi="Sylfaen"/>
                <w:b/>
              </w:rPr>
            </w:pPr>
            <w:r>
              <w:rPr>
                <w:rFonts w:ascii="Sylfaen" w:hAnsi="Sylfaen"/>
                <w:b/>
                <w:sz w:val="22"/>
                <w:szCs w:val="22"/>
                <w:lang w:val="hy-AM"/>
              </w:rPr>
              <w:t>Գործունեություն</w:t>
            </w:r>
            <w:r w:rsidRPr="00796444">
              <w:rPr>
                <w:rFonts w:ascii="Sylfaen" w:hAnsi="Sylfaen"/>
                <w:b/>
                <w:sz w:val="22"/>
                <w:szCs w:val="22"/>
              </w:rPr>
              <w:t xml:space="preserve"> </w:t>
            </w:r>
          </w:p>
        </w:tc>
        <w:tc>
          <w:tcPr>
            <w:tcW w:w="2977" w:type="dxa"/>
          </w:tcPr>
          <w:p w:rsidR="003B1388" w:rsidRPr="00796444" w:rsidRDefault="003B1388" w:rsidP="005A75C1">
            <w:pPr>
              <w:rPr>
                <w:lang w:val="en-US"/>
              </w:rPr>
            </w:pPr>
            <w:r w:rsidRPr="00796444">
              <w:rPr>
                <w:sz w:val="22"/>
                <w:szCs w:val="22"/>
                <w:lang w:val="en-US"/>
              </w:rPr>
              <w:t>-What do you do every day?</w:t>
            </w:r>
          </w:p>
          <w:p w:rsidR="003B1388" w:rsidRPr="00796444" w:rsidRDefault="003B1388" w:rsidP="005A75C1">
            <w:pPr>
              <w:rPr>
                <w:lang w:val="en-US"/>
              </w:rPr>
            </w:pPr>
            <w:r w:rsidRPr="00796444">
              <w:rPr>
                <w:sz w:val="22"/>
                <w:szCs w:val="22"/>
                <w:lang w:val="en-US"/>
              </w:rPr>
              <w:t>-What are you reading now?</w:t>
            </w:r>
          </w:p>
        </w:tc>
        <w:tc>
          <w:tcPr>
            <w:tcW w:w="3118" w:type="dxa"/>
          </w:tcPr>
          <w:p w:rsidR="003B1388" w:rsidRPr="00796444" w:rsidRDefault="003B1388" w:rsidP="005A75C1">
            <w:pPr>
              <w:rPr>
                <w:lang w:val="en-US"/>
              </w:rPr>
            </w:pPr>
            <w:r w:rsidRPr="00796444">
              <w:rPr>
                <w:sz w:val="22"/>
                <w:szCs w:val="22"/>
                <w:lang w:val="en-US"/>
              </w:rPr>
              <w:t>-What do you do after classes?</w:t>
            </w:r>
          </w:p>
          <w:p w:rsidR="003B1388" w:rsidRPr="00796444" w:rsidRDefault="003B1388" w:rsidP="005A75C1">
            <w:pPr>
              <w:rPr>
                <w:lang w:val="en-US"/>
              </w:rPr>
            </w:pPr>
            <w:r w:rsidRPr="00796444">
              <w:rPr>
                <w:sz w:val="22"/>
                <w:szCs w:val="22"/>
                <w:lang w:val="en-US"/>
              </w:rPr>
              <w:t>-I go swimming.</w:t>
            </w:r>
          </w:p>
          <w:p w:rsidR="003B1388" w:rsidRPr="00796444" w:rsidRDefault="003B1388" w:rsidP="005A75C1">
            <w:pPr>
              <w:rPr>
                <w:lang w:val="en-US"/>
              </w:rPr>
            </w:pPr>
            <w:r w:rsidRPr="00796444">
              <w:rPr>
                <w:sz w:val="22"/>
                <w:szCs w:val="22"/>
                <w:lang w:val="en-US"/>
              </w:rPr>
              <w:t>-Can you play the piano?</w:t>
            </w:r>
          </w:p>
        </w:tc>
      </w:tr>
      <w:tr w:rsidR="003B1388" w:rsidRPr="00B217EA" w:rsidTr="005A75C1">
        <w:trPr>
          <w:trHeight w:val="758"/>
        </w:trPr>
        <w:tc>
          <w:tcPr>
            <w:tcW w:w="2977" w:type="dxa"/>
          </w:tcPr>
          <w:p w:rsidR="003B1388" w:rsidRPr="00796444" w:rsidRDefault="003B1388" w:rsidP="005A75C1">
            <w:pPr>
              <w:rPr>
                <w:rFonts w:ascii="Sylfaen" w:hAnsi="Sylfaen"/>
                <w:b/>
              </w:rPr>
            </w:pPr>
            <w:r>
              <w:rPr>
                <w:rFonts w:ascii="Sylfaen" w:hAnsi="Sylfaen"/>
                <w:b/>
                <w:sz w:val="22"/>
                <w:szCs w:val="22"/>
                <w:lang w:val="hy-AM"/>
              </w:rPr>
              <w:lastRenderedPageBreak/>
              <w:t>Եղանակ</w:t>
            </w:r>
            <w:r w:rsidRPr="00796444">
              <w:rPr>
                <w:rFonts w:ascii="Sylfaen" w:hAnsi="Sylfaen"/>
                <w:b/>
                <w:sz w:val="22"/>
                <w:szCs w:val="22"/>
              </w:rPr>
              <w:t xml:space="preserve"> </w:t>
            </w:r>
          </w:p>
          <w:p w:rsidR="003B1388" w:rsidRPr="00796444" w:rsidRDefault="003B1388" w:rsidP="005A75C1">
            <w:pPr>
              <w:rPr>
                <w:rFonts w:ascii="Sylfaen" w:hAnsi="Sylfaen"/>
              </w:rPr>
            </w:pPr>
          </w:p>
          <w:p w:rsidR="003B1388" w:rsidRPr="00796444" w:rsidRDefault="003B1388" w:rsidP="005A75C1">
            <w:pPr>
              <w:rPr>
                <w:rFonts w:ascii="Sylfaen" w:hAnsi="Sylfaen"/>
                <w:lang w:val="ka-GE"/>
              </w:rPr>
            </w:pPr>
          </w:p>
        </w:tc>
        <w:tc>
          <w:tcPr>
            <w:tcW w:w="2977" w:type="dxa"/>
          </w:tcPr>
          <w:p w:rsidR="003B1388" w:rsidRPr="00796444" w:rsidRDefault="003B1388" w:rsidP="005A75C1">
            <w:pPr>
              <w:rPr>
                <w:b/>
                <w:lang w:val="en-US"/>
              </w:rPr>
            </w:pPr>
            <w:r w:rsidRPr="00796444">
              <w:rPr>
                <w:color w:val="000000"/>
                <w:sz w:val="22"/>
                <w:szCs w:val="22"/>
                <w:lang w:val="en-US"/>
              </w:rPr>
              <w:t>-The weather is fine.</w:t>
            </w:r>
          </w:p>
          <w:p w:rsidR="003B1388" w:rsidRPr="00796444" w:rsidRDefault="003B1388" w:rsidP="005A75C1">
            <w:pPr>
              <w:rPr>
                <w:color w:val="000000"/>
                <w:lang w:val="en-US"/>
              </w:rPr>
            </w:pPr>
            <w:r w:rsidRPr="00796444">
              <w:rPr>
                <w:sz w:val="22"/>
                <w:szCs w:val="22"/>
                <w:lang w:val="en-US"/>
              </w:rPr>
              <w:t>-It’s cold / hot.</w:t>
            </w:r>
          </w:p>
        </w:tc>
        <w:tc>
          <w:tcPr>
            <w:tcW w:w="3118" w:type="dxa"/>
          </w:tcPr>
          <w:p w:rsidR="003B1388" w:rsidRPr="00796444" w:rsidRDefault="003B1388" w:rsidP="005A75C1">
            <w:pPr>
              <w:pStyle w:val="BodyText3"/>
              <w:spacing w:after="0"/>
              <w:rPr>
                <w:sz w:val="22"/>
                <w:szCs w:val="22"/>
                <w:lang w:val="en-US"/>
              </w:rPr>
            </w:pPr>
            <w:r w:rsidRPr="00796444">
              <w:rPr>
                <w:sz w:val="22"/>
                <w:szCs w:val="22"/>
                <w:lang w:val="en-US"/>
              </w:rPr>
              <w:t>-It's warm / sunny / windy.</w:t>
            </w:r>
          </w:p>
          <w:p w:rsidR="003B1388" w:rsidRPr="00796444" w:rsidRDefault="003B1388" w:rsidP="005A75C1">
            <w:pPr>
              <w:pStyle w:val="BodyText3"/>
              <w:spacing w:after="0"/>
              <w:rPr>
                <w:sz w:val="22"/>
                <w:szCs w:val="22"/>
                <w:lang w:val="en-US"/>
              </w:rPr>
            </w:pPr>
            <w:r w:rsidRPr="00796444">
              <w:rPr>
                <w:sz w:val="22"/>
                <w:szCs w:val="22"/>
                <w:lang w:val="en-US"/>
              </w:rPr>
              <w:t>-The sun is shining brightly.</w:t>
            </w:r>
          </w:p>
          <w:p w:rsidR="003B1388" w:rsidRPr="00796444" w:rsidRDefault="003B1388" w:rsidP="005A75C1">
            <w:pPr>
              <w:pStyle w:val="BodyText3"/>
              <w:spacing w:after="0"/>
              <w:rPr>
                <w:b/>
                <w:sz w:val="22"/>
                <w:szCs w:val="22"/>
                <w:lang w:val="en-US"/>
              </w:rPr>
            </w:pPr>
            <w:r w:rsidRPr="00796444">
              <w:rPr>
                <w:sz w:val="22"/>
                <w:szCs w:val="22"/>
                <w:lang w:val="en-US"/>
              </w:rPr>
              <w:t>-It's snowing. It's a very cold day.</w:t>
            </w:r>
          </w:p>
        </w:tc>
      </w:tr>
      <w:tr w:rsidR="003B1388" w:rsidRPr="00B217EA" w:rsidTr="005A75C1">
        <w:trPr>
          <w:trHeight w:val="751"/>
        </w:trPr>
        <w:tc>
          <w:tcPr>
            <w:tcW w:w="2977" w:type="dxa"/>
          </w:tcPr>
          <w:p w:rsidR="003B1388" w:rsidRPr="005F1DC4" w:rsidRDefault="003B1388" w:rsidP="005A75C1">
            <w:pPr>
              <w:rPr>
                <w:rFonts w:ascii="Sylfaen" w:hAnsi="Sylfaen"/>
                <w:b/>
                <w:lang w:val="hy-AM"/>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օբյեկտներում</w:t>
            </w:r>
          </w:p>
        </w:tc>
        <w:tc>
          <w:tcPr>
            <w:tcW w:w="2977" w:type="dxa"/>
            <w:shd w:val="clear" w:color="auto" w:fill="E6E6E6"/>
          </w:tcPr>
          <w:p w:rsidR="003B1388" w:rsidRPr="00796444" w:rsidRDefault="003B1388" w:rsidP="005A75C1">
            <w:pPr>
              <w:rPr>
                <w:color w:val="000000"/>
              </w:rPr>
            </w:pPr>
          </w:p>
        </w:tc>
        <w:tc>
          <w:tcPr>
            <w:tcW w:w="3118" w:type="dxa"/>
          </w:tcPr>
          <w:p w:rsidR="003B1388" w:rsidRPr="00796444" w:rsidRDefault="003B1388" w:rsidP="005A75C1">
            <w:pPr>
              <w:rPr>
                <w:color w:val="000000"/>
                <w:lang w:val="en-US"/>
              </w:rPr>
            </w:pPr>
            <w:r w:rsidRPr="00796444">
              <w:rPr>
                <w:color w:val="000000"/>
                <w:sz w:val="22"/>
                <w:szCs w:val="22"/>
                <w:lang w:val="en-US"/>
              </w:rPr>
              <w:t>-How much is…?</w:t>
            </w:r>
          </w:p>
          <w:p w:rsidR="003B1388" w:rsidRPr="00796444" w:rsidRDefault="003B1388" w:rsidP="005A75C1">
            <w:pPr>
              <w:rPr>
                <w:color w:val="000000"/>
                <w:lang w:val="en-US"/>
              </w:rPr>
            </w:pPr>
            <w:r w:rsidRPr="00796444">
              <w:rPr>
                <w:color w:val="000000"/>
                <w:sz w:val="22"/>
                <w:szCs w:val="22"/>
                <w:lang w:val="en-US"/>
              </w:rPr>
              <w:t>-How many….would you like?</w:t>
            </w:r>
          </w:p>
          <w:p w:rsidR="003B1388" w:rsidRPr="00796444" w:rsidRDefault="003B1388" w:rsidP="005A75C1">
            <w:pPr>
              <w:rPr>
                <w:color w:val="000000"/>
                <w:lang w:val="en-US"/>
              </w:rPr>
            </w:pPr>
          </w:p>
        </w:tc>
      </w:tr>
      <w:tr w:rsidR="003B1388" w:rsidRPr="00B217EA" w:rsidTr="005A75C1">
        <w:trPr>
          <w:trHeight w:val="611"/>
        </w:trPr>
        <w:tc>
          <w:tcPr>
            <w:tcW w:w="2977" w:type="dxa"/>
          </w:tcPr>
          <w:p w:rsidR="003B1388" w:rsidRPr="00796444" w:rsidRDefault="003B1388" w:rsidP="005A75C1">
            <w:pPr>
              <w:rPr>
                <w:rFonts w:ascii="Sylfaen" w:hAnsi="Sylfaen"/>
                <w:b/>
              </w:rPr>
            </w:pPr>
            <w:r>
              <w:rPr>
                <w:rFonts w:ascii="Sylfaen" w:hAnsi="Sylfaen"/>
                <w:b/>
                <w:sz w:val="22"/>
                <w:szCs w:val="22"/>
                <w:lang w:val="hy-AM"/>
              </w:rPr>
              <w:t>Ազատ ժամանակ</w:t>
            </w:r>
            <w:r w:rsidRPr="00796444">
              <w:rPr>
                <w:rFonts w:ascii="Sylfaen" w:hAnsi="Sylfaen"/>
                <w:b/>
                <w:sz w:val="22"/>
                <w:szCs w:val="22"/>
              </w:rPr>
              <w:t xml:space="preserve"> </w:t>
            </w:r>
          </w:p>
          <w:p w:rsidR="003B1388" w:rsidRPr="00796444" w:rsidRDefault="003B1388" w:rsidP="005A75C1">
            <w:pPr>
              <w:rPr>
                <w:rFonts w:ascii="Sylfaen" w:hAnsi="Sylfaen"/>
                <w:lang w:val="ka-GE"/>
              </w:rPr>
            </w:pPr>
          </w:p>
        </w:tc>
        <w:tc>
          <w:tcPr>
            <w:tcW w:w="2977" w:type="dxa"/>
            <w:shd w:val="clear" w:color="auto" w:fill="E6E6E6"/>
          </w:tcPr>
          <w:p w:rsidR="003B1388" w:rsidRPr="00796444" w:rsidRDefault="003B1388" w:rsidP="005A75C1">
            <w:pPr>
              <w:rPr>
                <w:color w:val="000000"/>
              </w:rPr>
            </w:pPr>
          </w:p>
        </w:tc>
        <w:tc>
          <w:tcPr>
            <w:tcW w:w="3118" w:type="dxa"/>
          </w:tcPr>
          <w:p w:rsidR="003B1388" w:rsidRPr="00796444" w:rsidRDefault="003B1388" w:rsidP="005A75C1">
            <w:pPr>
              <w:rPr>
                <w:color w:val="000000"/>
                <w:lang w:val="en-US"/>
              </w:rPr>
            </w:pPr>
            <w:r w:rsidRPr="00796444">
              <w:rPr>
                <w:color w:val="000000"/>
                <w:sz w:val="22"/>
                <w:szCs w:val="22"/>
                <w:lang w:val="en-US"/>
              </w:rPr>
              <w:t>-I like dancing.</w:t>
            </w:r>
          </w:p>
          <w:p w:rsidR="003B1388" w:rsidRPr="00796444" w:rsidRDefault="003B1388" w:rsidP="005A75C1">
            <w:pPr>
              <w:rPr>
                <w:color w:val="000000"/>
                <w:lang w:val="en-US"/>
              </w:rPr>
            </w:pPr>
            <w:r w:rsidRPr="00796444">
              <w:rPr>
                <w:color w:val="000000"/>
                <w:sz w:val="22"/>
                <w:szCs w:val="22"/>
                <w:lang w:val="en-US"/>
              </w:rPr>
              <w:t>-Do you like to play football / soccer?</w:t>
            </w:r>
          </w:p>
        </w:tc>
      </w:tr>
      <w:tr w:rsidR="003B1388" w:rsidRPr="00796444" w:rsidTr="005A75C1">
        <w:trPr>
          <w:trHeight w:val="70"/>
        </w:trPr>
        <w:tc>
          <w:tcPr>
            <w:tcW w:w="2977" w:type="dxa"/>
            <w:shd w:val="clear" w:color="auto" w:fill="CCCCCC"/>
          </w:tcPr>
          <w:p w:rsidR="003B1388" w:rsidRDefault="003B1388" w:rsidP="005A75C1">
            <w:pPr>
              <w:rPr>
                <w:rFonts w:ascii="Sylfaen" w:hAnsi="Sylfaen"/>
                <w:b/>
                <w:lang w:val="hy-AM"/>
              </w:rPr>
            </w:pPr>
            <w:r>
              <w:rPr>
                <w:rFonts w:ascii="Sylfaen" w:hAnsi="Sylfaen"/>
                <w:b/>
                <w:sz w:val="22"/>
                <w:szCs w:val="22"/>
              </w:rPr>
              <w:t>1.3.</w:t>
            </w:r>
          </w:p>
          <w:p w:rsidR="003B1388" w:rsidRPr="00796444" w:rsidRDefault="003B1388" w:rsidP="005A75C1">
            <w:pPr>
              <w:rPr>
                <w:rFonts w:ascii="Sylfaen" w:hAnsi="Sylfaen"/>
                <w:b/>
              </w:rPr>
            </w:pPr>
            <w:r>
              <w:rPr>
                <w:rFonts w:ascii="Sylfaen" w:hAnsi="Sylfaen"/>
                <w:b/>
                <w:sz w:val="22"/>
                <w:szCs w:val="22"/>
                <w:lang w:val="hy-AM"/>
              </w:rPr>
              <w:t>Նկարագրում/բնութագրում</w:t>
            </w:r>
          </w:p>
        </w:tc>
        <w:tc>
          <w:tcPr>
            <w:tcW w:w="2977" w:type="dxa"/>
            <w:shd w:val="clear" w:color="auto" w:fill="CCCCCC"/>
          </w:tcPr>
          <w:p w:rsidR="003B1388" w:rsidRPr="00796444" w:rsidRDefault="003B1388" w:rsidP="005A75C1">
            <w:pPr>
              <w:rPr>
                <w:b/>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70"/>
        </w:trPr>
        <w:tc>
          <w:tcPr>
            <w:tcW w:w="2977" w:type="dxa"/>
            <w:shd w:val="clear" w:color="auto" w:fill="auto"/>
          </w:tcPr>
          <w:p w:rsidR="003B1388" w:rsidRPr="00796444" w:rsidRDefault="003B1388" w:rsidP="005A75C1">
            <w:pPr>
              <w:rPr>
                <w:rFonts w:ascii="Sylfaen" w:hAnsi="Sylfaen"/>
                <w:b/>
              </w:rPr>
            </w:pPr>
            <w:r w:rsidRPr="00092CF1">
              <w:rPr>
                <w:rFonts w:ascii="Sylfaen" w:hAnsi="Sylfaen"/>
                <w:b/>
                <w:sz w:val="22"/>
                <w:szCs w:val="22"/>
                <w:lang w:val="hy-AM"/>
              </w:rPr>
              <w:t>Մարդու արտաքինը</w:t>
            </w:r>
            <w:r w:rsidRPr="00796444">
              <w:rPr>
                <w:rFonts w:ascii="Sylfaen" w:hAnsi="Sylfaen"/>
                <w:b/>
                <w:sz w:val="22"/>
                <w:szCs w:val="22"/>
              </w:rPr>
              <w:t xml:space="preserve"> /</w:t>
            </w:r>
          </w:p>
          <w:p w:rsidR="003B1388" w:rsidRPr="00092CF1" w:rsidRDefault="003B1388" w:rsidP="005A75C1">
            <w:pPr>
              <w:rPr>
                <w:rFonts w:ascii="Sylfaen" w:hAnsi="Sylfaen"/>
                <w:b/>
                <w:lang w:val="hy-AM"/>
              </w:rPr>
            </w:pPr>
            <w:r>
              <w:rPr>
                <w:rFonts w:ascii="Sylfaen" w:hAnsi="Sylfaen"/>
                <w:b/>
                <w:sz w:val="22"/>
                <w:szCs w:val="22"/>
                <w:lang w:val="hy-AM"/>
              </w:rPr>
              <w:t>հագուստը</w:t>
            </w:r>
          </w:p>
          <w:p w:rsidR="003B1388" w:rsidRPr="00796444" w:rsidRDefault="003B1388" w:rsidP="005A75C1">
            <w:pPr>
              <w:rPr>
                <w:rFonts w:ascii="Sylfaen" w:hAnsi="Sylfaen"/>
                <w:b/>
              </w:rPr>
            </w:pPr>
          </w:p>
        </w:tc>
        <w:tc>
          <w:tcPr>
            <w:tcW w:w="2977" w:type="dxa"/>
            <w:shd w:val="clear" w:color="auto" w:fill="auto"/>
          </w:tcPr>
          <w:p w:rsidR="003B1388" w:rsidRPr="00796444" w:rsidRDefault="003B1388" w:rsidP="005A75C1">
            <w:pPr>
              <w:rPr>
                <w:color w:val="000000"/>
                <w:lang w:val="en-US"/>
              </w:rPr>
            </w:pPr>
            <w:r w:rsidRPr="00796444">
              <w:rPr>
                <w:color w:val="000000"/>
                <w:sz w:val="22"/>
                <w:szCs w:val="22"/>
                <w:lang w:val="en-US"/>
              </w:rPr>
              <w:t>-She is beautiful / pretty /</w:t>
            </w:r>
          </w:p>
          <w:p w:rsidR="003B1388" w:rsidRPr="00796444" w:rsidRDefault="003B1388" w:rsidP="005A75C1">
            <w:pPr>
              <w:rPr>
                <w:color w:val="000000"/>
                <w:lang w:val="en-US"/>
              </w:rPr>
            </w:pPr>
            <w:r w:rsidRPr="00796444">
              <w:rPr>
                <w:color w:val="000000"/>
                <w:sz w:val="22"/>
                <w:szCs w:val="22"/>
                <w:lang w:val="en-US"/>
              </w:rPr>
              <w:t>nice.</w:t>
            </w:r>
          </w:p>
          <w:p w:rsidR="003B1388" w:rsidRPr="00796444" w:rsidRDefault="003B1388" w:rsidP="005A75C1">
            <w:pPr>
              <w:rPr>
                <w:rFonts w:ascii="Sylfaen" w:hAnsi="Sylfaen"/>
                <w:color w:val="000000"/>
                <w:lang w:val="en-US"/>
              </w:rPr>
            </w:pPr>
            <w:r w:rsidRPr="00796444">
              <w:rPr>
                <w:color w:val="000000"/>
                <w:sz w:val="22"/>
                <w:szCs w:val="22"/>
                <w:lang w:val="en-US"/>
              </w:rPr>
              <w:t>-S/he is tall / short/ ugly.</w:t>
            </w:r>
          </w:p>
        </w:tc>
        <w:tc>
          <w:tcPr>
            <w:tcW w:w="3118" w:type="dxa"/>
            <w:shd w:val="clear" w:color="auto" w:fill="auto"/>
          </w:tcPr>
          <w:p w:rsidR="003B1388" w:rsidRPr="00796444" w:rsidRDefault="003B1388" w:rsidP="005A75C1">
            <w:pPr>
              <w:rPr>
                <w:color w:val="000000"/>
                <w:lang w:val="en-US"/>
              </w:rPr>
            </w:pPr>
            <w:r w:rsidRPr="00796444">
              <w:rPr>
                <w:color w:val="000000"/>
                <w:sz w:val="22"/>
                <w:szCs w:val="22"/>
                <w:lang w:val="en-US"/>
              </w:rPr>
              <w:t>-She’s got a nice straight nose and golden wavy hair.</w:t>
            </w:r>
          </w:p>
          <w:p w:rsidR="003B1388" w:rsidRPr="00796444" w:rsidRDefault="003B1388" w:rsidP="005A75C1">
            <w:pPr>
              <w:rPr>
                <w:color w:val="000000"/>
                <w:lang w:val="en-US"/>
              </w:rPr>
            </w:pPr>
            <w:r w:rsidRPr="00796444">
              <w:rPr>
                <w:color w:val="000000"/>
                <w:sz w:val="22"/>
                <w:szCs w:val="22"/>
                <w:lang w:val="en-US"/>
              </w:rPr>
              <w:t>-I like your shoes. Are they new?</w:t>
            </w:r>
          </w:p>
        </w:tc>
      </w:tr>
      <w:tr w:rsidR="003B1388" w:rsidRPr="00B217EA" w:rsidTr="005A75C1">
        <w:trPr>
          <w:trHeight w:val="877"/>
        </w:trPr>
        <w:tc>
          <w:tcPr>
            <w:tcW w:w="2977" w:type="dxa"/>
          </w:tcPr>
          <w:p w:rsidR="003B1388" w:rsidRPr="00092CF1" w:rsidRDefault="003B1388" w:rsidP="005A75C1">
            <w:pPr>
              <w:rPr>
                <w:rFonts w:ascii="Sylfaen" w:hAnsi="Sylfaen"/>
                <w:b/>
              </w:rPr>
            </w:pPr>
            <w:r w:rsidRPr="00092CF1">
              <w:rPr>
                <w:rFonts w:ascii="Sylfaen" w:hAnsi="Sylfaen"/>
                <w:b/>
                <w:sz w:val="22"/>
                <w:szCs w:val="22"/>
                <w:lang w:val="hy-AM"/>
              </w:rPr>
              <w:t>Մարդու բնութագիրը</w:t>
            </w:r>
          </w:p>
        </w:tc>
        <w:tc>
          <w:tcPr>
            <w:tcW w:w="2977" w:type="dxa"/>
          </w:tcPr>
          <w:p w:rsidR="003B1388" w:rsidRPr="00796444" w:rsidRDefault="003B1388" w:rsidP="005A75C1">
            <w:pPr>
              <w:rPr>
                <w:color w:val="000000"/>
                <w:lang w:val="en-US"/>
              </w:rPr>
            </w:pPr>
            <w:r w:rsidRPr="00796444">
              <w:rPr>
                <w:color w:val="000000"/>
                <w:sz w:val="22"/>
                <w:szCs w:val="22"/>
                <w:lang w:val="en-US"/>
              </w:rPr>
              <w:t>-She is very kind / clever.</w:t>
            </w:r>
          </w:p>
          <w:p w:rsidR="003B1388" w:rsidRPr="00796444" w:rsidRDefault="003B1388" w:rsidP="005A75C1">
            <w:pPr>
              <w:rPr>
                <w:color w:val="000000"/>
              </w:rPr>
            </w:pPr>
            <w:r w:rsidRPr="00796444">
              <w:rPr>
                <w:color w:val="000000"/>
                <w:sz w:val="22"/>
                <w:szCs w:val="22"/>
              </w:rPr>
              <w:t>-Is Nick  friendly / unfriendly?</w:t>
            </w:r>
          </w:p>
        </w:tc>
        <w:tc>
          <w:tcPr>
            <w:tcW w:w="3118" w:type="dxa"/>
          </w:tcPr>
          <w:p w:rsidR="003B1388" w:rsidRPr="00796444" w:rsidRDefault="003B1388" w:rsidP="005A75C1">
            <w:pPr>
              <w:rPr>
                <w:color w:val="000000"/>
                <w:lang w:val="en-US"/>
              </w:rPr>
            </w:pPr>
            <w:r w:rsidRPr="00796444">
              <w:rPr>
                <w:color w:val="000000"/>
                <w:sz w:val="22"/>
                <w:szCs w:val="22"/>
                <w:lang w:val="en-US"/>
              </w:rPr>
              <w:t>-He is cheerful / serious.</w:t>
            </w:r>
          </w:p>
          <w:p w:rsidR="003B1388" w:rsidRPr="00796444" w:rsidRDefault="003B1388" w:rsidP="005A75C1">
            <w:pPr>
              <w:rPr>
                <w:color w:val="000000"/>
                <w:lang w:val="en-US"/>
              </w:rPr>
            </w:pPr>
            <w:r w:rsidRPr="00796444">
              <w:rPr>
                <w:color w:val="000000"/>
                <w:sz w:val="22"/>
                <w:szCs w:val="22"/>
                <w:lang w:val="en-US"/>
              </w:rPr>
              <w:t xml:space="preserve">-She’s nice / pretty. </w:t>
            </w:r>
          </w:p>
          <w:p w:rsidR="003B1388" w:rsidRPr="00796444" w:rsidRDefault="003B1388" w:rsidP="005A75C1">
            <w:pPr>
              <w:rPr>
                <w:color w:val="000000"/>
                <w:lang w:val="en-US"/>
              </w:rPr>
            </w:pPr>
            <w:r w:rsidRPr="00796444">
              <w:rPr>
                <w:color w:val="000000"/>
                <w:sz w:val="22"/>
                <w:szCs w:val="22"/>
                <w:lang w:val="en-US"/>
              </w:rPr>
              <w:t xml:space="preserve">-S/he is so smart. </w:t>
            </w:r>
          </w:p>
        </w:tc>
      </w:tr>
      <w:tr w:rsidR="003B1388" w:rsidRPr="00796444" w:rsidTr="005A75C1">
        <w:trPr>
          <w:trHeight w:val="70"/>
        </w:trPr>
        <w:tc>
          <w:tcPr>
            <w:tcW w:w="2977" w:type="dxa"/>
          </w:tcPr>
          <w:p w:rsidR="003B1388" w:rsidRPr="00092CF1" w:rsidRDefault="003B1388" w:rsidP="005A75C1">
            <w:pPr>
              <w:rPr>
                <w:rFonts w:ascii="Sylfaen" w:hAnsi="Sylfaen"/>
                <w:b/>
              </w:rPr>
            </w:pPr>
            <w:r w:rsidRPr="00092CF1">
              <w:rPr>
                <w:rFonts w:ascii="Sylfaen" w:hAnsi="Sylfaen"/>
                <w:b/>
                <w:sz w:val="22"/>
                <w:szCs w:val="22"/>
                <w:lang w:val="hy-AM"/>
              </w:rPr>
              <w:t>Առարկայի նկարագրությունը</w:t>
            </w:r>
          </w:p>
        </w:tc>
        <w:tc>
          <w:tcPr>
            <w:tcW w:w="2977" w:type="dxa"/>
          </w:tcPr>
          <w:p w:rsidR="003B1388" w:rsidRPr="00796444" w:rsidRDefault="003B1388" w:rsidP="005A75C1">
            <w:pPr>
              <w:rPr>
                <w:color w:val="000000"/>
                <w:lang w:val="en-US"/>
              </w:rPr>
            </w:pPr>
            <w:r w:rsidRPr="00796444">
              <w:rPr>
                <w:color w:val="000000"/>
                <w:sz w:val="22"/>
                <w:szCs w:val="22"/>
                <w:lang w:val="en-US"/>
              </w:rPr>
              <w:t>-It’s big / small / clean / dirty / strong / long.</w:t>
            </w:r>
          </w:p>
          <w:p w:rsidR="003B1388" w:rsidRPr="00796444" w:rsidRDefault="003B1388" w:rsidP="005A75C1">
            <w:pPr>
              <w:rPr>
                <w:color w:val="000000"/>
                <w:lang w:val="en-US"/>
              </w:rPr>
            </w:pPr>
            <w:r w:rsidRPr="00796444">
              <w:rPr>
                <w:color w:val="000000"/>
                <w:sz w:val="22"/>
                <w:szCs w:val="22"/>
                <w:lang w:val="en-US"/>
              </w:rPr>
              <w:t>-What color is the flower?</w:t>
            </w:r>
          </w:p>
          <w:p w:rsidR="003B1388" w:rsidRPr="00796444" w:rsidRDefault="003B1388" w:rsidP="005A75C1">
            <w:pPr>
              <w:rPr>
                <w:color w:val="000000"/>
                <w:lang w:val="en-US"/>
              </w:rPr>
            </w:pPr>
          </w:p>
        </w:tc>
        <w:tc>
          <w:tcPr>
            <w:tcW w:w="3118" w:type="dxa"/>
          </w:tcPr>
          <w:p w:rsidR="003B1388" w:rsidRPr="00796444" w:rsidRDefault="003B1388" w:rsidP="005A75C1">
            <w:pPr>
              <w:rPr>
                <w:color w:val="000000"/>
                <w:lang w:val="en-US"/>
              </w:rPr>
            </w:pPr>
            <w:r w:rsidRPr="00796444">
              <w:rPr>
                <w:color w:val="000000"/>
                <w:sz w:val="22"/>
                <w:szCs w:val="22"/>
                <w:lang w:val="en-US"/>
              </w:rPr>
              <w:t xml:space="preserve"> -We’ve got a square/ oval / round table in the kitchen.</w:t>
            </w:r>
          </w:p>
          <w:p w:rsidR="003B1388" w:rsidRPr="00796444" w:rsidRDefault="003B1388" w:rsidP="005A75C1">
            <w:pPr>
              <w:rPr>
                <w:lang w:val="en-US"/>
              </w:rPr>
            </w:pPr>
            <w:r w:rsidRPr="00796444">
              <w:rPr>
                <w:sz w:val="22"/>
                <w:szCs w:val="22"/>
                <w:lang w:val="en-US"/>
              </w:rPr>
              <w:t>-What kind of cake is it?</w:t>
            </w:r>
          </w:p>
          <w:p w:rsidR="003B1388" w:rsidRPr="00796444" w:rsidRDefault="003B1388" w:rsidP="005A75C1">
            <w:pPr>
              <w:rPr>
                <w:color w:val="000000"/>
              </w:rPr>
            </w:pPr>
            <w:r w:rsidRPr="00796444">
              <w:rPr>
                <w:sz w:val="22"/>
                <w:szCs w:val="22"/>
              </w:rPr>
              <w:t>-It's a chocolate cake.</w:t>
            </w:r>
          </w:p>
        </w:tc>
      </w:tr>
      <w:tr w:rsidR="003B1388" w:rsidRPr="00796444" w:rsidTr="005A75C1">
        <w:trPr>
          <w:trHeight w:val="419"/>
        </w:trPr>
        <w:tc>
          <w:tcPr>
            <w:tcW w:w="297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1.4. </w:t>
            </w:r>
            <w:r>
              <w:rPr>
                <w:rFonts w:ascii="Sylfaen" w:hAnsi="Sylfaen"/>
                <w:b/>
                <w:sz w:val="22"/>
                <w:szCs w:val="22"/>
                <w:lang w:val="hy-AM"/>
              </w:rPr>
              <w:t>Ճաշակ</w:t>
            </w:r>
            <w:r w:rsidRPr="00796444">
              <w:rPr>
                <w:rFonts w:ascii="Sylfaen" w:hAnsi="Sylfaen"/>
                <w:b/>
                <w:sz w:val="22"/>
                <w:szCs w:val="22"/>
              </w:rPr>
              <w:t xml:space="preserve"> </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586"/>
        </w:trPr>
        <w:tc>
          <w:tcPr>
            <w:tcW w:w="2977" w:type="dxa"/>
          </w:tcPr>
          <w:p w:rsidR="003B1388" w:rsidRPr="00092CF1" w:rsidRDefault="003B1388" w:rsidP="005A75C1">
            <w:pPr>
              <w:rPr>
                <w:rFonts w:ascii="Sylfaen" w:hAnsi="Sylfaen"/>
                <w:b/>
              </w:rPr>
            </w:pPr>
            <w:r w:rsidRPr="00092CF1">
              <w:rPr>
                <w:rFonts w:ascii="Sylfaen" w:hAnsi="Sylfaen"/>
                <w:b/>
                <w:sz w:val="22"/>
                <w:szCs w:val="22"/>
                <w:lang w:val="hy-AM"/>
              </w:rPr>
              <w:t>Ինձ դուր է գալիս/դուր չի գալիս</w:t>
            </w:r>
          </w:p>
        </w:tc>
        <w:tc>
          <w:tcPr>
            <w:tcW w:w="2977" w:type="dxa"/>
          </w:tcPr>
          <w:p w:rsidR="003B1388" w:rsidRPr="00796444" w:rsidRDefault="003B1388" w:rsidP="005A75C1">
            <w:pPr>
              <w:rPr>
                <w:color w:val="000000"/>
                <w:lang w:val="en-US"/>
              </w:rPr>
            </w:pPr>
            <w:r w:rsidRPr="00796444">
              <w:rPr>
                <w:color w:val="000000"/>
                <w:sz w:val="22"/>
                <w:szCs w:val="22"/>
                <w:lang w:val="en-US"/>
              </w:rPr>
              <w:t>-I like it.</w:t>
            </w:r>
          </w:p>
          <w:p w:rsidR="003B1388" w:rsidRPr="00796444" w:rsidRDefault="003B1388" w:rsidP="005A75C1">
            <w:pPr>
              <w:rPr>
                <w:rFonts w:ascii="Sylfaen" w:hAnsi="Sylfaen"/>
                <w:color w:val="000000"/>
                <w:lang w:val="ka-GE"/>
              </w:rPr>
            </w:pPr>
            <w:r w:rsidRPr="00796444">
              <w:rPr>
                <w:color w:val="000000"/>
                <w:sz w:val="22"/>
                <w:szCs w:val="22"/>
                <w:lang w:val="en-US"/>
              </w:rPr>
              <w:t>-I don’t like it.</w:t>
            </w:r>
          </w:p>
        </w:tc>
        <w:tc>
          <w:tcPr>
            <w:tcW w:w="3118" w:type="dxa"/>
          </w:tcPr>
          <w:p w:rsidR="003B1388" w:rsidRPr="00796444" w:rsidRDefault="003B1388" w:rsidP="005A75C1">
            <w:pPr>
              <w:rPr>
                <w:color w:val="000000"/>
                <w:lang w:val="en-US"/>
              </w:rPr>
            </w:pPr>
            <w:r w:rsidRPr="00796444">
              <w:rPr>
                <w:color w:val="000000"/>
                <w:sz w:val="22"/>
                <w:szCs w:val="22"/>
                <w:lang w:val="en-US"/>
              </w:rPr>
              <w:t>-It was great!</w:t>
            </w:r>
          </w:p>
          <w:p w:rsidR="003B1388" w:rsidRPr="00796444" w:rsidRDefault="003B1388" w:rsidP="005A75C1">
            <w:pPr>
              <w:rPr>
                <w:color w:val="000000"/>
                <w:lang w:val="en-US"/>
              </w:rPr>
            </w:pPr>
            <w:r w:rsidRPr="00796444">
              <w:rPr>
                <w:color w:val="000000"/>
                <w:sz w:val="22"/>
                <w:szCs w:val="22"/>
                <w:lang w:val="en-US"/>
              </w:rPr>
              <w:t xml:space="preserve">-I hate it. </w:t>
            </w:r>
          </w:p>
        </w:tc>
      </w:tr>
      <w:tr w:rsidR="003B1388" w:rsidRPr="00796444" w:rsidTr="005A75C1">
        <w:trPr>
          <w:trHeight w:val="533"/>
        </w:trPr>
        <w:tc>
          <w:tcPr>
            <w:tcW w:w="297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1</w:t>
            </w:r>
            <w:r w:rsidRPr="00796444">
              <w:rPr>
                <w:rFonts w:ascii="Sylfaen" w:hAnsi="Sylfaen"/>
                <w:b/>
                <w:sz w:val="22"/>
                <w:szCs w:val="22"/>
                <w:lang w:val="ka-GE"/>
              </w:rPr>
              <w:t>.</w:t>
            </w:r>
            <w:r w:rsidRPr="00796444">
              <w:rPr>
                <w:rFonts w:ascii="Sylfaen" w:hAnsi="Sylfaen"/>
                <w:b/>
                <w:sz w:val="22"/>
                <w:szCs w:val="22"/>
              </w:rPr>
              <w:t>5.</w:t>
            </w:r>
            <w:r>
              <w:rPr>
                <w:rFonts w:ascii="Sylfaen" w:hAnsi="Sylfaen"/>
                <w:b/>
                <w:sz w:val="22"/>
                <w:szCs w:val="22"/>
                <w:lang w:val="hy-AM"/>
              </w:rPr>
              <w:t xml:space="preserve"> Գնահատում</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677"/>
        </w:trPr>
        <w:tc>
          <w:tcPr>
            <w:tcW w:w="2977" w:type="dxa"/>
          </w:tcPr>
          <w:p w:rsidR="003B1388" w:rsidRPr="00796444" w:rsidRDefault="003B1388" w:rsidP="005A75C1">
            <w:pPr>
              <w:rPr>
                <w:rFonts w:ascii="Sylfaen" w:hAnsi="Sylfaen"/>
                <w:b/>
              </w:rPr>
            </w:pPr>
            <w:r>
              <w:rPr>
                <w:rFonts w:ascii="Sylfaen" w:hAnsi="Sylfaen"/>
                <w:b/>
                <w:sz w:val="22"/>
                <w:szCs w:val="22"/>
                <w:lang w:val="hy-AM"/>
              </w:rPr>
              <w:t>Դրական</w:t>
            </w:r>
            <w:r w:rsidRPr="00796444">
              <w:rPr>
                <w:rFonts w:ascii="Sylfaen" w:hAnsi="Sylfaen"/>
                <w:b/>
                <w:sz w:val="22"/>
                <w:szCs w:val="22"/>
              </w:rPr>
              <w:t xml:space="preserve"> /</w:t>
            </w:r>
          </w:p>
          <w:p w:rsidR="003B1388" w:rsidRPr="00092CF1" w:rsidRDefault="003B1388" w:rsidP="005A75C1">
            <w:pPr>
              <w:rPr>
                <w:rFonts w:ascii="Sylfaen" w:hAnsi="Sylfaen"/>
                <w:b/>
                <w:lang w:val="hy-AM"/>
              </w:rPr>
            </w:pPr>
            <w:r>
              <w:rPr>
                <w:rFonts w:ascii="Sylfaen" w:hAnsi="Sylfaen"/>
                <w:b/>
                <w:sz w:val="22"/>
                <w:szCs w:val="22"/>
                <w:lang w:val="hy-AM"/>
              </w:rPr>
              <w:t>բացասական</w:t>
            </w:r>
          </w:p>
        </w:tc>
        <w:tc>
          <w:tcPr>
            <w:tcW w:w="2977" w:type="dxa"/>
          </w:tcPr>
          <w:p w:rsidR="003B1388" w:rsidRPr="00796444" w:rsidRDefault="003B1388" w:rsidP="005A75C1">
            <w:pPr>
              <w:rPr>
                <w:color w:val="000000"/>
              </w:rPr>
            </w:pPr>
            <w:r w:rsidRPr="00796444">
              <w:rPr>
                <w:color w:val="000000"/>
                <w:sz w:val="22"/>
                <w:szCs w:val="22"/>
              </w:rPr>
              <w:t>-It's good!</w:t>
            </w:r>
          </w:p>
          <w:p w:rsidR="003B1388" w:rsidRPr="00796444" w:rsidRDefault="003B1388" w:rsidP="005A75C1">
            <w:pPr>
              <w:rPr>
                <w:color w:val="000000"/>
              </w:rPr>
            </w:pPr>
            <w:r w:rsidRPr="00796444">
              <w:rPr>
                <w:color w:val="000000"/>
                <w:sz w:val="22"/>
                <w:szCs w:val="22"/>
              </w:rPr>
              <w:t xml:space="preserve">-It's bad! </w:t>
            </w:r>
          </w:p>
        </w:tc>
        <w:tc>
          <w:tcPr>
            <w:tcW w:w="3118" w:type="dxa"/>
          </w:tcPr>
          <w:p w:rsidR="003B1388" w:rsidRPr="00796444" w:rsidRDefault="003B1388" w:rsidP="005A75C1">
            <w:pPr>
              <w:rPr>
                <w:color w:val="000000"/>
                <w:lang w:val="en-US"/>
              </w:rPr>
            </w:pPr>
            <w:r w:rsidRPr="00796444">
              <w:rPr>
                <w:color w:val="000000"/>
                <w:sz w:val="22"/>
                <w:szCs w:val="22"/>
                <w:lang w:val="en-US"/>
              </w:rPr>
              <w:t>-That's right!</w:t>
            </w:r>
          </w:p>
          <w:p w:rsidR="003B1388" w:rsidRPr="00796444" w:rsidRDefault="003B1388" w:rsidP="005A75C1">
            <w:pPr>
              <w:rPr>
                <w:color w:val="000000"/>
                <w:lang w:val="en-US"/>
              </w:rPr>
            </w:pPr>
            <w:r w:rsidRPr="00796444">
              <w:rPr>
                <w:color w:val="000000"/>
                <w:sz w:val="22"/>
                <w:szCs w:val="22"/>
                <w:lang w:val="en-US"/>
              </w:rPr>
              <w:t>-It's not right!</w:t>
            </w:r>
          </w:p>
        </w:tc>
      </w:tr>
      <w:tr w:rsidR="003B1388" w:rsidRPr="00796444" w:rsidTr="005A75C1">
        <w:trPr>
          <w:trHeight w:val="888"/>
        </w:trPr>
        <w:tc>
          <w:tcPr>
            <w:tcW w:w="297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1.6. </w:t>
            </w:r>
            <w:r>
              <w:rPr>
                <w:rFonts w:ascii="Sylfaen" w:hAnsi="Sylfaen"/>
                <w:b/>
                <w:sz w:val="22"/>
                <w:szCs w:val="22"/>
                <w:lang w:val="hy-AM"/>
              </w:rPr>
              <w:t>Անհրաժեշտություն</w:t>
            </w:r>
            <w:r w:rsidRPr="00796444">
              <w:rPr>
                <w:rFonts w:ascii="Sylfaen" w:hAnsi="Sylfaen"/>
                <w:b/>
                <w:sz w:val="22"/>
                <w:szCs w:val="22"/>
              </w:rPr>
              <w:t xml:space="preserve"> /</w:t>
            </w:r>
          </w:p>
          <w:p w:rsidR="003B1388" w:rsidRPr="00092CF1" w:rsidRDefault="003B1388" w:rsidP="005A75C1">
            <w:pPr>
              <w:rPr>
                <w:rFonts w:ascii="Sylfaen" w:hAnsi="Sylfaen"/>
                <w:b/>
                <w:lang w:val="hy-AM"/>
              </w:rPr>
            </w:pPr>
            <w:r>
              <w:rPr>
                <w:rFonts w:ascii="Sylfaen" w:hAnsi="Sylfaen"/>
                <w:b/>
                <w:sz w:val="22"/>
                <w:szCs w:val="22"/>
                <w:lang w:val="hy-AM"/>
              </w:rPr>
              <w:t>ցանկություն</w:t>
            </w:r>
            <w:r w:rsidRPr="00796444">
              <w:rPr>
                <w:rFonts w:ascii="Sylfaen" w:hAnsi="Sylfaen"/>
                <w:b/>
                <w:sz w:val="22"/>
                <w:szCs w:val="22"/>
              </w:rPr>
              <w:t xml:space="preserve"> / </w:t>
            </w:r>
            <w:r>
              <w:rPr>
                <w:rFonts w:ascii="Sylfaen" w:hAnsi="Sylfaen"/>
                <w:b/>
                <w:sz w:val="22"/>
                <w:szCs w:val="22"/>
                <w:lang w:val="hy-AM"/>
              </w:rPr>
              <w:t>պահանջ</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796444" w:rsidTr="005A75C1">
        <w:trPr>
          <w:trHeight w:val="713"/>
        </w:trPr>
        <w:tc>
          <w:tcPr>
            <w:tcW w:w="2977" w:type="dxa"/>
            <w:shd w:val="clear" w:color="auto" w:fill="FFFFFF"/>
          </w:tcPr>
          <w:p w:rsidR="003B1388" w:rsidRPr="00796444" w:rsidRDefault="003B1388" w:rsidP="005A75C1">
            <w:pPr>
              <w:rPr>
                <w:rFonts w:ascii="Sylfaen" w:hAnsi="Sylfaen"/>
                <w:b/>
              </w:rPr>
            </w:pPr>
            <w:r>
              <w:rPr>
                <w:rFonts w:ascii="Sylfaen" w:hAnsi="Sylfaen"/>
                <w:b/>
                <w:sz w:val="22"/>
                <w:szCs w:val="22"/>
                <w:lang w:val="hy-AM"/>
              </w:rPr>
              <w:t>Անհրաժեշտություն</w:t>
            </w:r>
            <w:r w:rsidRPr="00796444">
              <w:rPr>
                <w:rFonts w:ascii="Sylfaen" w:hAnsi="Sylfaen"/>
                <w:b/>
                <w:sz w:val="22"/>
                <w:szCs w:val="22"/>
              </w:rPr>
              <w:t xml:space="preserve"> /</w:t>
            </w:r>
          </w:p>
          <w:p w:rsidR="003B1388" w:rsidRPr="00796444" w:rsidRDefault="003B1388" w:rsidP="005A75C1">
            <w:pPr>
              <w:rPr>
                <w:rFonts w:ascii="Sylfaen" w:hAnsi="Sylfaen"/>
                <w:b/>
              </w:rPr>
            </w:pPr>
            <w:r>
              <w:rPr>
                <w:rFonts w:ascii="Sylfaen" w:hAnsi="Sylfaen"/>
                <w:b/>
                <w:sz w:val="22"/>
                <w:szCs w:val="22"/>
                <w:lang w:val="hy-AM"/>
              </w:rPr>
              <w:t>ցանկություն</w:t>
            </w:r>
            <w:r w:rsidRPr="00796444">
              <w:rPr>
                <w:rFonts w:ascii="Sylfaen" w:hAnsi="Sylfaen"/>
                <w:b/>
                <w:sz w:val="22"/>
                <w:szCs w:val="22"/>
              </w:rPr>
              <w:t xml:space="preserve"> / </w:t>
            </w:r>
            <w:r>
              <w:rPr>
                <w:rFonts w:ascii="Sylfaen" w:hAnsi="Sylfaen"/>
                <w:b/>
                <w:sz w:val="22"/>
                <w:szCs w:val="22"/>
                <w:lang w:val="hy-AM"/>
              </w:rPr>
              <w:t>պահանջ</w:t>
            </w:r>
          </w:p>
        </w:tc>
        <w:tc>
          <w:tcPr>
            <w:tcW w:w="2977" w:type="dxa"/>
            <w:shd w:val="clear" w:color="auto" w:fill="FFFFFF"/>
          </w:tcPr>
          <w:p w:rsidR="003B1388" w:rsidRPr="00796444" w:rsidRDefault="003B1388" w:rsidP="005A75C1">
            <w:pPr>
              <w:rPr>
                <w:color w:val="000000"/>
                <w:lang w:val="en-US"/>
              </w:rPr>
            </w:pPr>
            <w:r w:rsidRPr="00796444">
              <w:rPr>
                <w:color w:val="000000"/>
                <w:sz w:val="22"/>
                <w:szCs w:val="22"/>
                <w:lang w:val="en-US"/>
              </w:rPr>
              <w:t>-What do you want to do?</w:t>
            </w:r>
          </w:p>
          <w:p w:rsidR="003B1388" w:rsidRPr="00796444" w:rsidRDefault="003B1388" w:rsidP="005A75C1">
            <w:pPr>
              <w:rPr>
                <w:color w:val="000000"/>
              </w:rPr>
            </w:pPr>
            <w:r w:rsidRPr="00796444">
              <w:rPr>
                <w:color w:val="000000"/>
                <w:sz w:val="22"/>
                <w:szCs w:val="22"/>
              </w:rPr>
              <w:t>-I want to…</w:t>
            </w:r>
          </w:p>
        </w:tc>
        <w:tc>
          <w:tcPr>
            <w:tcW w:w="3118" w:type="dxa"/>
            <w:shd w:val="clear" w:color="auto" w:fill="FFFFFF"/>
          </w:tcPr>
          <w:p w:rsidR="003B1388" w:rsidRPr="00796444" w:rsidRDefault="003B1388" w:rsidP="005A75C1">
            <w:pPr>
              <w:rPr>
                <w:color w:val="000000"/>
              </w:rPr>
            </w:pPr>
            <w:r w:rsidRPr="00796444">
              <w:rPr>
                <w:color w:val="000000"/>
                <w:sz w:val="22"/>
                <w:szCs w:val="22"/>
              </w:rPr>
              <w:t>-I wish…</w:t>
            </w:r>
          </w:p>
          <w:p w:rsidR="003B1388" w:rsidRPr="00796444" w:rsidRDefault="003B1388" w:rsidP="005A75C1">
            <w:pPr>
              <w:rPr>
                <w:color w:val="000000"/>
              </w:rPr>
            </w:pPr>
            <w:r w:rsidRPr="00796444">
              <w:rPr>
                <w:color w:val="000000"/>
                <w:sz w:val="22"/>
                <w:szCs w:val="22"/>
              </w:rPr>
              <w:t>-I need …</w:t>
            </w:r>
          </w:p>
          <w:p w:rsidR="003B1388" w:rsidRPr="00796444" w:rsidRDefault="003B1388" w:rsidP="005A75C1">
            <w:pPr>
              <w:rPr>
                <w:color w:val="000000"/>
              </w:rPr>
            </w:pPr>
          </w:p>
        </w:tc>
      </w:tr>
      <w:tr w:rsidR="003B1388" w:rsidRPr="00796444" w:rsidTr="005A75C1">
        <w:trPr>
          <w:trHeight w:val="70"/>
        </w:trPr>
        <w:tc>
          <w:tcPr>
            <w:tcW w:w="297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1.7. </w:t>
            </w:r>
            <w:r>
              <w:rPr>
                <w:rFonts w:ascii="Sylfaen" w:hAnsi="Sylfaen"/>
                <w:b/>
                <w:sz w:val="22"/>
                <w:szCs w:val="22"/>
                <w:lang w:val="hy-AM"/>
              </w:rPr>
              <w:t>Զգացմունքներ</w:t>
            </w:r>
            <w:r w:rsidRPr="00796444">
              <w:rPr>
                <w:rFonts w:ascii="Sylfaen" w:hAnsi="Sylfaen"/>
                <w:b/>
                <w:sz w:val="22"/>
                <w:szCs w:val="22"/>
              </w:rPr>
              <w:t xml:space="preserve"> / </w:t>
            </w: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w:t>
            </w:r>
            <w:r w:rsidRPr="00796444">
              <w:rPr>
                <w:rFonts w:ascii="Sylfaen" w:hAnsi="Sylfaen"/>
                <w:b/>
                <w:sz w:val="22"/>
                <w:szCs w:val="22"/>
              </w:rPr>
              <w:t xml:space="preserve"> / </w:t>
            </w:r>
            <w:r>
              <w:rPr>
                <w:rFonts w:ascii="Sylfaen" w:hAnsi="Sylfaen"/>
                <w:b/>
                <w:sz w:val="22"/>
                <w:szCs w:val="22"/>
                <w:lang w:val="hy-AM"/>
              </w:rPr>
              <w:t>զգացողություններ</w:t>
            </w:r>
            <w:r w:rsidRPr="00796444">
              <w:rPr>
                <w:rFonts w:ascii="Sylfaen" w:hAnsi="Sylfaen"/>
                <w:b/>
                <w:sz w:val="22"/>
                <w:szCs w:val="22"/>
              </w:rPr>
              <w:t xml:space="preserve"> </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70"/>
        </w:trPr>
        <w:tc>
          <w:tcPr>
            <w:tcW w:w="2977" w:type="dxa"/>
          </w:tcPr>
          <w:p w:rsidR="003B1388" w:rsidRPr="00092CF1" w:rsidRDefault="003B1388" w:rsidP="005A75C1">
            <w:pPr>
              <w:rPr>
                <w:rFonts w:ascii="Sylfaen" w:hAnsi="Sylfaen"/>
                <w:b/>
                <w:lang w:val="hy-AM"/>
              </w:rPr>
            </w:pPr>
            <w:r>
              <w:rPr>
                <w:rFonts w:ascii="Sylfaen" w:hAnsi="Sylfaen"/>
                <w:b/>
                <w:sz w:val="22"/>
                <w:szCs w:val="22"/>
                <w:lang w:val="hy-AM"/>
              </w:rPr>
              <w:t>Ուրախություն</w:t>
            </w:r>
          </w:p>
        </w:tc>
        <w:tc>
          <w:tcPr>
            <w:tcW w:w="2977" w:type="dxa"/>
          </w:tcPr>
          <w:p w:rsidR="003B1388" w:rsidRPr="00796444" w:rsidRDefault="003B1388" w:rsidP="005A75C1">
            <w:pPr>
              <w:rPr>
                <w:color w:val="000000"/>
                <w:lang w:val="en-US"/>
              </w:rPr>
            </w:pPr>
            <w:r w:rsidRPr="00796444">
              <w:rPr>
                <w:color w:val="000000"/>
                <w:sz w:val="22"/>
                <w:szCs w:val="22"/>
                <w:lang w:val="en-US"/>
              </w:rPr>
              <w:t>-I am glad.</w:t>
            </w:r>
          </w:p>
          <w:p w:rsidR="003B1388" w:rsidRPr="00796444" w:rsidRDefault="003B1388" w:rsidP="005A75C1">
            <w:pPr>
              <w:rPr>
                <w:color w:val="000000"/>
                <w:lang w:val="en-US"/>
              </w:rPr>
            </w:pPr>
            <w:r w:rsidRPr="00796444">
              <w:rPr>
                <w:color w:val="000000"/>
                <w:sz w:val="22"/>
                <w:szCs w:val="22"/>
                <w:lang w:val="en-US"/>
              </w:rPr>
              <w:t>-I’m happy.</w:t>
            </w:r>
          </w:p>
        </w:tc>
        <w:tc>
          <w:tcPr>
            <w:tcW w:w="3118" w:type="dxa"/>
          </w:tcPr>
          <w:p w:rsidR="003B1388" w:rsidRPr="00796444" w:rsidRDefault="003B1388" w:rsidP="005A75C1">
            <w:pPr>
              <w:rPr>
                <w:color w:val="000000"/>
                <w:lang w:val="en-US"/>
              </w:rPr>
            </w:pPr>
            <w:r w:rsidRPr="00796444">
              <w:rPr>
                <w:color w:val="000000"/>
                <w:sz w:val="22"/>
                <w:szCs w:val="22"/>
                <w:lang w:val="en-US"/>
              </w:rPr>
              <w:t>-I’m so / very happy / glad!</w:t>
            </w:r>
          </w:p>
          <w:p w:rsidR="003B1388" w:rsidRPr="00796444" w:rsidRDefault="003B1388" w:rsidP="005A75C1">
            <w:pPr>
              <w:rPr>
                <w:color w:val="000000"/>
                <w:lang w:val="en-US"/>
              </w:rPr>
            </w:pPr>
          </w:p>
        </w:tc>
      </w:tr>
      <w:tr w:rsidR="003B1388" w:rsidRPr="00B217EA" w:rsidTr="005A75C1">
        <w:trPr>
          <w:trHeight w:val="70"/>
        </w:trPr>
        <w:tc>
          <w:tcPr>
            <w:tcW w:w="2977" w:type="dxa"/>
          </w:tcPr>
          <w:p w:rsidR="003B1388" w:rsidRPr="00092CF1" w:rsidRDefault="003B1388" w:rsidP="005A75C1">
            <w:pPr>
              <w:rPr>
                <w:rFonts w:ascii="Sylfaen" w:hAnsi="Sylfaen"/>
                <w:b/>
                <w:lang w:val="hy-AM"/>
              </w:rPr>
            </w:pPr>
            <w:r>
              <w:rPr>
                <w:rFonts w:ascii="Sylfaen" w:hAnsi="Sylfaen"/>
                <w:b/>
                <w:sz w:val="22"/>
                <w:szCs w:val="22"/>
                <w:lang w:val="hy-AM"/>
              </w:rPr>
              <w:t>Զայրույթ</w:t>
            </w:r>
          </w:p>
        </w:tc>
        <w:tc>
          <w:tcPr>
            <w:tcW w:w="2977" w:type="dxa"/>
            <w:shd w:val="clear" w:color="auto" w:fill="E6E6E6"/>
          </w:tcPr>
          <w:p w:rsidR="003B1388" w:rsidRPr="00796444" w:rsidRDefault="003B1388" w:rsidP="005A75C1">
            <w:pPr>
              <w:rPr>
                <w:color w:val="000000"/>
              </w:rPr>
            </w:pPr>
          </w:p>
          <w:p w:rsidR="003B1388" w:rsidRPr="00796444" w:rsidRDefault="003B1388" w:rsidP="005A75C1">
            <w:pPr>
              <w:rPr>
                <w:color w:val="000000"/>
              </w:rPr>
            </w:pPr>
          </w:p>
        </w:tc>
        <w:tc>
          <w:tcPr>
            <w:tcW w:w="3118" w:type="dxa"/>
          </w:tcPr>
          <w:p w:rsidR="003B1388" w:rsidRPr="00796444" w:rsidRDefault="003B1388" w:rsidP="005A75C1">
            <w:pPr>
              <w:rPr>
                <w:color w:val="000000"/>
                <w:lang w:val="de-DE"/>
              </w:rPr>
            </w:pPr>
            <w:r w:rsidRPr="00796444">
              <w:rPr>
                <w:color w:val="000000"/>
                <w:sz w:val="22"/>
                <w:szCs w:val="22"/>
                <w:lang w:val="de-DE"/>
              </w:rPr>
              <w:t>-I’m angry.</w:t>
            </w:r>
          </w:p>
          <w:p w:rsidR="003B1388" w:rsidRPr="00796444" w:rsidRDefault="003B1388" w:rsidP="005A75C1">
            <w:pPr>
              <w:rPr>
                <w:color w:val="000000"/>
                <w:lang w:val="de-DE"/>
              </w:rPr>
            </w:pPr>
            <w:r w:rsidRPr="00796444">
              <w:rPr>
                <w:color w:val="000000"/>
                <w:sz w:val="22"/>
                <w:szCs w:val="22"/>
                <w:lang w:val="de-DE"/>
              </w:rPr>
              <w:t>-I’m so angry!</w:t>
            </w:r>
          </w:p>
        </w:tc>
      </w:tr>
      <w:tr w:rsidR="003B1388" w:rsidRPr="00796444" w:rsidTr="005A75C1">
        <w:trPr>
          <w:trHeight w:val="70"/>
        </w:trPr>
        <w:tc>
          <w:tcPr>
            <w:tcW w:w="2977" w:type="dxa"/>
          </w:tcPr>
          <w:p w:rsidR="003B1388" w:rsidRPr="00092CF1" w:rsidRDefault="003B1388" w:rsidP="005A75C1">
            <w:pPr>
              <w:rPr>
                <w:rFonts w:ascii="Sylfaen" w:hAnsi="Sylfaen"/>
                <w:b/>
                <w:lang w:val="hy-AM"/>
              </w:rPr>
            </w:pPr>
            <w:r>
              <w:rPr>
                <w:rFonts w:ascii="Sylfaen" w:hAnsi="Sylfaen"/>
                <w:b/>
                <w:sz w:val="22"/>
                <w:szCs w:val="22"/>
                <w:lang w:val="hy-AM"/>
              </w:rPr>
              <w:t>Զարմանք</w:t>
            </w:r>
          </w:p>
        </w:tc>
        <w:tc>
          <w:tcPr>
            <w:tcW w:w="2977" w:type="dxa"/>
          </w:tcPr>
          <w:p w:rsidR="003B1388" w:rsidRPr="00796444" w:rsidRDefault="003B1388" w:rsidP="005A75C1">
            <w:pPr>
              <w:rPr>
                <w:color w:val="000000"/>
                <w:lang w:val="en-US"/>
              </w:rPr>
            </w:pPr>
            <w:r w:rsidRPr="00796444">
              <w:rPr>
                <w:color w:val="000000"/>
                <w:sz w:val="22"/>
                <w:szCs w:val="22"/>
                <w:lang w:val="en-US"/>
              </w:rPr>
              <w:t>-I have a robot. –A robot?</w:t>
            </w:r>
          </w:p>
        </w:tc>
        <w:tc>
          <w:tcPr>
            <w:tcW w:w="3118" w:type="dxa"/>
          </w:tcPr>
          <w:p w:rsidR="003B1388" w:rsidRPr="00796444" w:rsidRDefault="003B1388" w:rsidP="005A75C1">
            <w:pPr>
              <w:rPr>
                <w:color w:val="000000"/>
                <w:lang w:val="en-US"/>
              </w:rPr>
            </w:pPr>
            <w:r w:rsidRPr="00796444">
              <w:rPr>
                <w:color w:val="000000"/>
                <w:sz w:val="22"/>
                <w:szCs w:val="22"/>
                <w:lang w:val="en-US"/>
              </w:rPr>
              <w:t>-Really?!</w:t>
            </w:r>
          </w:p>
        </w:tc>
      </w:tr>
      <w:tr w:rsidR="003B1388" w:rsidRPr="00796444" w:rsidTr="005A75C1">
        <w:trPr>
          <w:trHeight w:val="70"/>
        </w:trPr>
        <w:tc>
          <w:tcPr>
            <w:tcW w:w="2977" w:type="dxa"/>
          </w:tcPr>
          <w:p w:rsidR="003B1388" w:rsidRPr="00092CF1" w:rsidRDefault="003B1388" w:rsidP="005A75C1">
            <w:pPr>
              <w:rPr>
                <w:rFonts w:ascii="Sylfaen" w:hAnsi="Sylfaen"/>
                <w:b/>
                <w:lang w:val="hy-AM"/>
              </w:rPr>
            </w:pPr>
            <w:r>
              <w:rPr>
                <w:rFonts w:ascii="Sylfaen" w:hAnsi="Sylfaen"/>
                <w:b/>
                <w:sz w:val="22"/>
                <w:szCs w:val="22"/>
                <w:lang w:val="hy-AM"/>
              </w:rPr>
              <w:t>Զղջում</w:t>
            </w:r>
          </w:p>
          <w:p w:rsidR="003B1388" w:rsidRPr="00796444" w:rsidRDefault="003B1388" w:rsidP="005A75C1">
            <w:pPr>
              <w:rPr>
                <w:rFonts w:ascii="Sylfaen" w:hAnsi="Sylfaen"/>
                <w:lang w:val="en-US"/>
              </w:rPr>
            </w:pPr>
          </w:p>
        </w:tc>
        <w:tc>
          <w:tcPr>
            <w:tcW w:w="2977" w:type="dxa"/>
            <w:shd w:val="clear" w:color="auto" w:fill="E6E6E6"/>
          </w:tcPr>
          <w:p w:rsidR="003B1388" w:rsidRPr="00796444" w:rsidRDefault="003B1388" w:rsidP="005A75C1">
            <w:pPr>
              <w:rPr>
                <w:color w:val="000000"/>
                <w:lang w:val="en-US"/>
              </w:rPr>
            </w:pPr>
          </w:p>
        </w:tc>
        <w:tc>
          <w:tcPr>
            <w:tcW w:w="3118" w:type="dxa"/>
          </w:tcPr>
          <w:p w:rsidR="003B1388" w:rsidRPr="00796444" w:rsidRDefault="003B1388" w:rsidP="005A75C1">
            <w:pPr>
              <w:rPr>
                <w:rFonts w:ascii="Sylfaen" w:hAnsi="Sylfaen"/>
                <w:color w:val="000000"/>
                <w:lang w:val="ka-GE"/>
              </w:rPr>
            </w:pPr>
            <w:r w:rsidRPr="00796444">
              <w:rPr>
                <w:color w:val="000000"/>
                <w:sz w:val="22"/>
                <w:szCs w:val="22"/>
                <w:lang w:val="en-US"/>
              </w:rPr>
              <w:t>-Sorry.</w:t>
            </w:r>
          </w:p>
        </w:tc>
      </w:tr>
      <w:tr w:rsidR="003B1388" w:rsidRPr="00796444" w:rsidTr="005A75C1">
        <w:trPr>
          <w:trHeight w:val="70"/>
        </w:trPr>
        <w:tc>
          <w:tcPr>
            <w:tcW w:w="2977" w:type="dxa"/>
          </w:tcPr>
          <w:p w:rsidR="003B1388" w:rsidRPr="00092CF1" w:rsidRDefault="003B1388" w:rsidP="005A75C1">
            <w:pPr>
              <w:rPr>
                <w:rFonts w:ascii="Sylfaen" w:hAnsi="Sylfaen"/>
                <w:b/>
                <w:lang w:val="hy-AM"/>
              </w:rPr>
            </w:pPr>
            <w:r>
              <w:rPr>
                <w:rFonts w:ascii="Sylfaen" w:hAnsi="Sylfaen"/>
                <w:b/>
                <w:sz w:val="22"/>
                <w:szCs w:val="22"/>
                <w:lang w:val="hy-AM"/>
              </w:rPr>
              <w:t>Վախ</w:t>
            </w:r>
          </w:p>
        </w:tc>
        <w:tc>
          <w:tcPr>
            <w:tcW w:w="2977" w:type="dxa"/>
            <w:shd w:val="clear" w:color="auto" w:fill="E6E6E6"/>
          </w:tcPr>
          <w:p w:rsidR="003B1388" w:rsidRPr="00796444" w:rsidRDefault="003B1388" w:rsidP="005A75C1">
            <w:pPr>
              <w:rPr>
                <w:color w:val="000000"/>
              </w:rPr>
            </w:pPr>
          </w:p>
        </w:tc>
        <w:tc>
          <w:tcPr>
            <w:tcW w:w="3118" w:type="dxa"/>
          </w:tcPr>
          <w:p w:rsidR="003B1388" w:rsidRPr="00796444" w:rsidRDefault="003B1388" w:rsidP="005A75C1">
            <w:pPr>
              <w:rPr>
                <w:color w:val="000000"/>
              </w:rPr>
            </w:pPr>
            <w:r w:rsidRPr="00796444">
              <w:rPr>
                <w:color w:val="000000"/>
                <w:sz w:val="22"/>
                <w:szCs w:val="22"/>
              </w:rPr>
              <w:t>-I'm afraid of snakes.</w:t>
            </w:r>
          </w:p>
        </w:tc>
      </w:tr>
      <w:tr w:rsidR="003B1388" w:rsidRPr="00796444" w:rsidTr="005A75C1">
        <w:trPr>
          <w:trHeight w:val="70"/>
        </w:trPr>
        <w:tc>
          <w:tcPr>
            <w:tcW w:w="2977" w:type="dxa"/>
          </w:tcPr>
          <w:p w:rsidR="003B1388" w:rsidRPr="00092CF1" w:rsidRDefault="003B1388" w:rsidP="005A75C1">
            <w:pPr>
              <w:rPr>
                <w:rFonts w:ascii="Sylfaen" w:hAnsi="Sylfaen"/>
                <w:b/>
                <w:lang w:val="hy-AM"/>
              </w:rPr>
            </w:pPr>
            <w:r>
              <w:rPr>
                <w:rFonts w:ascii="Sylfaen" w:hAnsi="Sylfaen"/>
                <w:b/>
                <w:sz w:val="22"/>
                <w:szCs w:val="22"/>
                <w:lang w:val="hy-AM"/>
              </w:rPr>
              <w:t>Զգացողություններ</w:t>
            </w:r>
          </w:p>
        </w:tc>
        <w:tc>
          <w:tcPr>
            <w:tcW w:w="2977" w:type="dxa"/>
          </w:tcPr>
          <w:p w:rsidR="003B1388" w:rsidRPr="00796444" w:rsidRDefault="003B1388" w:rsidP="005A75C1">
            <w:pPr>
              <w:rPr>
                <w:color w:val="000000"/>
              </w:rPr>
            </w:pPr>
            <w:r w:rsidRPr="00796444">
              <w:rPr>
                <w:color w:val="000000"/>
                <w:sz w:val="22"/>
                <w:szCs w:val="22"/>
              </w:rPr>
              <w:t>-I’m hot / cold.</w:t>
            </w:r>
          </w:p>
        </w:tc>
        <w:tc>
          <w:tcPr>
            <w:tcW w:w="3118" w:type="dxa"/>
          </w:tcPr>
          <w:p w:rsidR="003B1388" w:rsidRPr="00796444" w:rsidRDefault="003B1388" w:rsidP="005A75C1">
            <w:pPr>
              <w:rPr>
                <w:color w:val="000000"/>
              </w:rPr>
            </w:pPr>
            <w:r w:rsidRPr="00796444">
              <w:rPr>
                <w:color w:val="000000"/>
                <w:sz w:val="22"/>
                <w:szCs w:val="22"/>
              </w:rPr>
              <w:t>- I'm sleepy.</w:t>
            </w:r>
          </w:p>
        </w:tc>
      </w:tr>
      <w:tr w:rsidR="003B1388" w:rsidRPr="00796444" w:rsidTr="005A75C1">
        <w:trPr>
          <w:trHeight w:val="70"/>
        </w:trPr>
        <w:tc>
          <w:tcPr>
            <w:tcW w:w="297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1.8. </w:t>
            </w:r>
            <w:r>
              <w:rPr>
                <w:rFonts w:ascii="Sylfaen" w:hAnsi="Sylfaen"/>
                <w:b/>
                <w:sz w:val="22"/>
                <w:szCs w:val="22"/>
                <w:lang w:val="hy-AM"/>
              </w:rPr>
              <w:t>Կողմնորոշում ժամանակի մեջ</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70"/>
        </w:trPr>
        <w:tc>
          <w:tcPr>
            <w:tcW w:w="2977" w:type="dxa"/>
            <w:shd w:val="clear" w:color="auto" w:fill="auto"/>
          </w:tcPr>
          <w:p w:rsidR="003B1388" w:rsidRPr="00CE712B" w:rsidRDefault="003B1388" w:rsidP="005A75C1">
            <w:pPr>
              <w:rPr>
                <w:rFonts w:ascii="Sylfaen" w:hAnsi="Sylfaen"/>
                <w:b/>
              </w:rPr>
            </w:pPr>
            <w:r>
              <w:rPr>
                <w:rFonts w:ascii="Sylfaen" w:hAnsi="Sylfaen"/>
                <w:b/>
                <w:sz w:val="22"/>
                <w:szCs w:val="22"/>
                <w:lang w:val="hy-AM"/>
              </w:rPr>
              <w:t>Կողմնորոշվել</w:t>
            </w:r>
            <w:r w:rsidRPr="00CE712B">
              <w:rPr>
                <w:rFonts w:ascii="Sylfaen" w:hAnsi="Sylfaen"/>
                <w:b/>
                <w:sz w:val="22"/>
                <w:szCs w:val="22"/>
                <w:lang w:val="hy-AM"/>
              </w:rPr>
              <w:t xml:space="preserve"> ժամանակում</w:t>
            </w:r>
          </w:p>
          <w:p w:rsidR="003B1388" w:rsidRPr="00796444" w:rsidRDefault="003B1388" w:rsidP="005A75C1">
            <w:pPr>
              <w:rPr>
                <w:rFonts w:ascii="Sylfaen" w:hAnsi="Sylfaen"/>
                <w:b/>
              </w:rPr>
            </w:pPr>
          </w:p>
          <w:p w:rsidR="003B1388" w:rsidRPr="00796444" w:rsidRDefault="003B1388" w:rsidP="005A75C1">
            <w:pPr>
              <w:rPr>
                <w:rFonts w:ascii="Sylfaen" w:hAnsi="Sylfaen"/>
                <w:b/>
              </w:rPr>
            </w:pPr>
          </w:p>
          <w:p w:rsidR="003B1388" w:rsidRPr="00796444" w:rsidRDefault="003B1388" w:rsidP="005A75C1">
            <w:pPr>
              <w:rPr>
                <w:rFonts w:ascii="Sylfaen" w:hAnsi="Sylfaen"/>
                <w:b/>
              </w:rPr>
            </w:pPr>
          </w:p>
          <w:p w:rsidR="003B1388" w:rsidRPr="00796444" w:rsidRDefault="003B1388" w:rsidP="005A75C1">
            <w:pPr>
              <w:rPr>
                <w:rFonts w:ascii="Sylfaen" w:hAnsi="Sylfaen"/>
                <w:b/>
              </w:rPr>
            </w:pPr>
          </w:p>
        </w:tc>
        <w:tc>
          <w:tcPr>
            <w:tcW w:w="2977" w:type="dxa"/>
            <w:shd w:val="clear" w:color="auto" w:fill="auto"/>
          </w:tcPr>
          <w:p w:rsidR="003B1388" w:rsidRPr="00796444" w:rsidRDefault="003B1388" w:rsidP="005A75C1">
            <w:pPr>
              <w:rPr>
                <w:color w:val="000000"/>
                <w:lang w:val="en-US"/>
              </w:rPr>
            </w:pPr>
            <w:r w:rsidRPr="00796444">
              <w:rPr>
                <w:color w:val="000000"/>
                <w:sz w:val="22"/>
                <w:szCs w:val="22"/>
                <w:lang w:val="en-US"/>
              </w:rPr>
              <w:lastRenderedPageBreak/>
              <w:t>-Today.</w:t>
            </w:r>
          </w:p>
          <w:p w:rsidR="003B1388" w:rsidRPr="00796444" w:rsidRDefault="003B1388" w:rsidP="005A75C1">
            <w:pPr>
              <w:rPr>
                <w:color w:val="000000"/>
                <w:lang w:val="en-US"/>
              </w:rPr>
            </w:pPr>
            <w:r w:rsidRPr="00796444">
              <w:rPr>
                <w:color w:val="000000"/>
                <w:sz w:val="22"/>
                <w:szCs w:val="22"/>
                <w:lang w:val="en-US"/>
              </w:rPr>
              <w:t xml:space="preserve">-It's morning / afternoon </w:t>
            </w:r>
          </w:p>
          <w:p w:rsidR="003B1388" w:rsidRPr="00796444" w:rsidRDefault="003B1388" w:rsidP="005A75C1">
            <w:pPr>
              <w:rPr>
                <w:color w:val="000000"/>
                <w:lang w:val="en-US"/>
              </w:rPr>
            </w:pPr>
            <w:r w:rsidRPr="00796444">
              <w:rPr>
                <w:color w:val="000000"/>
                <w:sz w:val="22"/>
                <w:szCs w:val="22"/>
                <w:lang w:val="en-US"/>
              </w:rPr>
              <w:t>now.</w:t>
            </w:r>
          </w:p>
          <w:p w:rsidR="003B1388" w:rsidRPr="00796444" w:rsidRDefault="003B1388" w:rsidP="005A75C1">
            <w:pPr>
              <w:rPr>
                <w:color w:val="000000"/>
                <w:lang w:val="en-US"/>
              </w:rPr>
            </w:pPr>
            <w:r w:rsidRPr="00796444">
              <w:rPr>
                <w:color w:val="000000"/>
                <w:sz w:val="22"/>
                <w:szCs w:val="22"/>
                <w:lang w:val="en-US"/>
              </w:rPr>
              <w:t>-What day is it today?</w:t>
            </w:r>
          </w:p>
          <w:p w:rsidR="003B1388" w:rsidRPr="00796444" w:rsidRDefault="003B1388" w:rsidP="005A75C1">
            <w:pPr>
              <w:rPr>
                <w:color w:val="000000"/>
              </w:rPr>
            </w:pPr>
            <w:r w:rsidRPr="00796444">
              <w:rPr>
                <w:color w:val="000000"/>
                <w:sz w:val="22"/>
                <w:szCs w:val="22"/>
              </w:rPr>
              <w:lastRenderedPageBreak/>
              <w:t xml:space="preserve">-It's Monday… </w:t>
            </w:r>
          </w:p>
          <w:p w:rsidR="003B1388" w:rsidRPr="00796444" w:rsidRDefault="003B1388" w:rsidP="005A75C1">
            <w:pPr>
              <w:rPr>
                <w:color w:val="000000"/>
              </w:rPr>
            </w:pPr>
          </w:p>
        </w:tc>
        <w:tc>
          <w:tcPr>
            <w:tcW w:w="3118" w:type="dxa"/>
            <w:shd w:val="clear" w:color="auto" w:fill="auto"/>
          </w:tcPr>
          <w:p w:rsidR="003B1388" w:rsidRPr="00796444" w:rsidRDefault="003B1388" w:rsidP="005A75C1">
            <w:pPr>
              <w:rPr>
                <w:color w:val="000000"/>
                <w:lang w:val="en-US"/>
              </w:rPr>
            </w:pPr>
            <w:r w:rsidRPr="00796444">
              <w:rPr>
                <w:color w:val="000000"/>
                <w:sz w:val="22"/>
                <w:szCs w:val="22"/>
                <w:lang w:val="en-US"/>
              </w:rPr>
              <w:lastRenderedPageBreak/>
              <w:t>-Once upon a time there was…</w:t>
            </w:r>
          </w:p>
          <w:p w:rsidR="003B1388" w:rsidRPr="00796444" w:rsidRDefault="003B1388" w:rsidP="005A75C1">
            <w:pPr>
              <w:rPr>
                <w:color w:val="000000"/>
                <w:lang w:val="en-US"/>
              </w:rPr>
            </w:pPr>
            <w:r w:rsidRPr="00796444">
              <w:rPr>
                <w:color w:val="000000"/>
                <w:sz w:val="22"/>
                <w:szCs w:val="22"/>
                <w:lang w:val="en-US"/>
              </w:rPr>
              <w:t>-What time is it?</w:t>
            </w:r>
          </w:p>
          <w:p w:rsidR="003B1388" w:rsidRPr="00796444" w:rsidRDefault="003B1388" w:rsidP="005A75C1">
            <w:pPr>
              <w:rPr>
                <w:color w:val="000000"/>
                <w:lang w:val="en-US"/>
              </w:rPr>
            </w:pPr>
            <w:r w:rsidRPr="00796444">
              <w:rPr>
                <w:color w:val="000000"/>
                <w:sz w:val="22"/>
                <w:szCs w:val="22"/>
                <w:lang w:val="en-US"/>
              </w:rPr>
              <w:t>-What's the time?</w:t>
            </w:r>
          </w:p>
          <w:p w:rsidR="003B1388" w:rsidRPr="00796444" w:rsidRDefault="003B1388" w:rsidP="005A75C1">
            <w:pPr>
              <w:rPr>
                <w:color w:val="000000"/>
                <w:lang w:val="en-US"/>
              </w:rPr>
            </w:pPr>
            <w:r w:rsidRPr="00796444">
              <w:rPr>
                <w:color w:val="000000"/>
                <w:sz w:val="22"/>
                <w:szCs w:val="22"/>
                <w:lang w:val="en-US"/>
              </w:rPr>
              <w:t>-It's 5 o'clock.</w:t>
            </w:r>
          </w:p>
          <w:p w:rsidR="003B1388" w:rsidRPr="00796444" w:rsidRDefault="003B1388" w:rsidP="005A75C1">
            <w:pPr>
              <w:rPr>
                <w:color w:val="000000"/>
                <w:lang w:val="en-US"/>
              </w:rPr>
            </w:pPr>
            <w:r w:rsidRPr="00796444">
              <w:rPr>
                <w:color w:val="000000"/>
                <w:sz w:val="22"/>
                <w:szCs w:val="22"/>
                <w:lang w:val="en-US"/>
              </w:rPr>
              <w:lastRenderedPageBreak/>
              <w:t>-It's half past three.</w:t>
            </w:r>
          </w:p>
          <w:p w:rsidR="003B1388" w:rsidRPr="00796444" w:rsidRDefault="003B1388" w:rsidP="005A75C1">
            <w:pPr>
              <w:rPr>
                <w:color w:val="000000"/>
                <w:lang w:val="en-US"/>
              </w:rPr>
            </w:pPr>
          </w:p>
        </w:tc>
      </w:tr>
      <w:tr w:rsidR="003B1388" w:rsidRPr="00796444" w:rsidTr="005A75C1">
        <w:trPr>
          <w:trHeight w:val="70"/>
        </w:trPr>
        <w:tc>
          <w:tcPr>
            <w:tcW w:w="2977" w:type="dxa"/>
          </w:tcPr>
          <w:p w:rsidR="003B1388" w:rsidRPr="0072151C" w:rsidRDefault="003B1388" w:rsidP="005A75C1">
            <w:pPr>
              <w:rPr>
                <w:rFonts w:ascii="Sylfaen" w:hAnsi="Sylfaen"/>
                <w:b/>
                <w:lang w:val="hy-AM"/>
              </w:rPr>
            </w:pPr>
            <w:r>
              <w:rPr>
                <w:rFonts w:ascii="Sylfaen" w:hAnsi="Sylfaen"/>
                <w:b/>
                <w:sz w:val="22"/>
                <w:szCs w:val="22"/>
                <w:lang w:val="hy-AM"/>
              </w:rPr>
              <w:lastRenderedPageBreak/>
              <w:t>Ժամանակագրություն</w:t>
            </w:r>
          </w:p>
        </w:tc>
        <w:tc>
          <w:tcPr>
            <w:tcW w:w="2977" w:type="dxa"/>
            <w:shd w:val="clear" w:color="auto" w:fill="E6E6E6"/>
          </w:tcPr>
          <w:p w:rsidR="003B1388" w:rsidRPr="00796444" w:rsidRDefault="003B1388" w:rsidP="005A75C1">
            <w:pPr>
              <w:rPr>
                <w:color w:val="000000"/>
              </w:rPr>
            </w:pPr>
          </w:p>
        </w:tc>
        <w:tc>
          <w:tcPr>
            <w:tcW w:w="3118" w:type="dxa"/>
          </w:tcPr>
          <w:p w:rsidR="003B1388" w:rsidRPr="00796444" w:rsidRDefault="003B1388" w:rsidP="005A75C1">
            <w:pPr>
              <w:rPr>
                <w:color w:val="000000"/>
              </w:rPr>
            </w:pPr>
            <w:r w:rsidRPr="00796444">
              <w:rPr>
                <w:color w:val="000000"/>
                <w:sz w:val="22"/>
                <w:szCs w:val="22"/>
              </w:rPr>
              <w:t>-After that…</w:t>
            </w:r>
          </w:p>
          <w:p w:rsidR="003B1388" w:rsidRPr="00796444" w:rsidRDefault="003B1388" w:rsidP="005A75C1">
            <w:pPr>
              <w:rPr>
                <w:color w:val="000000"/>
              </w:rPr>
            </w:pPr>
            <w:r w:rsidRPr="00796444">
              <w:rPr>
                <w:color w:val="000000"/>
                <w:sz w:val="22"/>
                <w:szCs w:val="22"/>
              </w:rPr>
              <w:t>-Afterwards…</w:t>
            </w:r>
          </w:p>
        </w:tc>
      </w:tr>
      <w:tr w:rsidR="003B1388" w:rsidRPr="00B217EA" w:rsidTr="005A75C1">
        <w:trPr>
          <w:trHeight w:val="70"/>
        </w:trPr>
        <w:tc>
          <w:tcPr>
            <w:tcW w:w="2977" w:type="dxa"/>
          </w:tcPr>
          <w:p w:rsidR="003B1388" w:rsidRPr="0072151C" w:rsidRDefault="003B1388" w:rsidP="005A75C1">
            <w:pPr>
              <w:rPr>
                <w:rFonts w:ascii="Sylfaen" w:hAnsi="Sylfaen"/>
                <w:b/>
                <w:lang w:val="hy-AM"/>
              </w:rPr>
            </w:pPr>
            <w:r>
              <w:rPr>
                <w:rFonts w:ascii="Sylfaen" w:hAnsi="Sylfaen"/>
                <w:b/>
                <w:sz w:val="22"/>
                <w:szCs w:val="22"/>
                <w:lang w:val="hy-AM"/>
              </w:rPr>
              <w:t>Հաճախություն</w:t>
            </w:r>
          </w:p>
        </w:tc>
        <w:tc>
          <w:tcPr>
            <w:tcW w:w="2977" w:type="dxa"/>
          </w:tcPr>
          <w:p w:rsidR="003B1388" w:rsidRPr="00796444" w:rsidRDefault="003B1388" w:rsidP="005A75C1">
            <w:pPr>
              <w:rPr>
                <w:color w:val="000000"/>
              </w:rPr>
            </w:pPr>
          </w:p>
        </w:tc>
        <w:tc>
          <w:tcPr>
            <w:tcW w:w="3118" w:type="dxa"/>
          </w:tcPr>
          <w:p w:rsidR="003B1388" w:rsidRPr="00796444" w:rsidRDefault="003B1388" w:rsidP="005A75C1">
            <w:pPr>
              <w:rPr>
                <w:lang w:val="en-US"/>
              </w:rPr>
            </w:pPr>
            <w:r w:rsidRPr="00796444">
              <w:rPr>
                <w:color w:val="000000"/>
                <w:sz w:val="22"/>
                <w:szCs w:val="22"/>
                <w:lang w:val="en-US"/>
              </w:rPr>
              <w:t>-I often / sometimes / usually</w:t>
            </w:r>
          </w:p>
          <w:p w:rsidR="003B1388" w:rsidRPr="00796444" w:rsidRDefault="003B1388" w:rsidP="005A75C1">
            <w:pPr>
              <w:rPr>
                <w:color w:val="000000"/>
                <w:lang w:val="en-US"/>
              </w:rPr>
            </w:pPr>
            <w:r w:rsidRPr="00796444">
              <w:rPr>
                <w:color w:val="000000"/>
                <w:sz w:val="22"/>
                <w:szCs w:val="22"/>
                <w:lang w:val="en-US"/>
              </w:rPr>
              <w:t xml:space="preserve">visit them. </w:t>
            </w:r>
          </w:p>
        </w:tc>
      </w:tr>
      <w:tr w:rsidR="003B1388" w:rsidRPr="00796444" w:rsidTr="005A75C1">
        <w:trPr>
          <w:trHeight w:val="70"/>
        </w:trPr>
        <w:tc>
          <w:tcPr>
            <w:tcW w:w="2977" w:type="dxa"/>
          </w:tcPr>
          <w:p w:rsidR="003B1388" w:rsidRPr="0072151C" w:rsidRDefault="003B1388" w:rsidP="005A75C1">
            <w:pPr>
              <w:rPr>
                <w:rFonts w:ascii="Sylfaen" w:hAnsi="Sylfaen"/>
                <w:b/>
                <w:lang w:val="hy-AM"/>
              </w:rPr>
            </w:pPr>
            <w:r>
              <w:rPr>
                <w:rFonts w:ascii="Sylfaen" w:hAnsi="Sylfaen"/>
                <w:b/>
                <w:sz w:val="22"/>
                <w:szCs w:val="22"/>
                <w:lang w:val="hy-AM"/>
              </w:rPr>
              <w:t>Տևողություն</w:t>
            </w:r>
          </w:p>
        </w:tc>
        <w:tc>
          <w:tcPr>
            <w:tcW w:w="2977" w:type="dxa"/>
            <w:shd w:val="clear" w:color="auto" w:fill="E6E6E6"/>
          </w:tcPr>
          <w:p w:rsidR="003B1388" w:rsidRPr="00796444" w:rsidRDefault="003B1388" w:rsidP="005A75C1">
            <w:pPr>
              <w:rPr>
                <w:color w:val="000000"/>
              </w:rPr>
            </w:pPr>
          </w:p>
        </w:tc>
        <w:tc>
          <w:tcPr>
            <w:tcW w:w="3118" w:type="dxa"/>
          </w:tcPr>
          <w:p w:rsidR="003B1388" w:rsidRPr="00796444" w:rsidRDefault="003B1388" w:rsidP="005A75C1">
            <w:pPr>
              <w:rPr>
                <w:color w:val="000000"/>
              </w:rPr>
            </w:pPr>
            <w:r w:rsidRPr="00796444">
              <w:rPr>
                <w:color w:val="000000"/>
                <w:sz w:val="22"/>
                <w:szCs w:val="22"/>
              </w:rPr>
              <w:t>-During the lesson…</w:t>
            </w:r>
          </w:p>
          <w:p w:rsidR="003B1388" w:rsidRPr="00796444" w:rsidRDefault="003B1388" w:rsidP="005A75C1">
            <w:pPr>
              <w:rPr>
                <w:color w:val="000000"/>
              </w:rPr>
            </w:pPr>
          </w:p>
        </w:tc>
      </w:tr>
      <w:tr w:rsidR="003B1388" w:rsidRPr="00796444" w:rsidTr="005A75C1">
        <w:trPr>
          <w:trHeight w:val="70"/>
        </w:trPr>
        <w:tc>
          <w:tcPr>
            <w:tcW w:w="297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1.9. </w:t>
            </w:r>
            <w:r>
              <w:rPr>
                <w:rFonts w:ascii="Sylfaen" w:hAnsi="Sylfaen"/>
                <w:b/>
                <w:sz w:val="22"/>
                <w:szCs w:val="22"/>
                <w:lang w:val="hy-AM"/>
              </w:rPr>
              <w:t>Կողմնորոշում տարածության մեջ</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70"/>
        </w:trPr>
        <w:tc>
          <w:tcPr>
            <w:tcW w:w="2977" w:type="dxa"/>
          </w:tcPr>
          <w:p w:rsidR="003B1388" w:rsidRPr="00F673E6" w:rsidRDefault="003B1388" w:rsidP="005A75C1">
            <w:pPr>
              <w:rPr>
                <w:rFonts w:ascii="Sylfaen" w:hAnsi="Sylfaen"/>
                <w:b/>
              </w:rPr>
            </w:pPr>
            <w:r w:rsidRPr="00F673E6">
              <w:rPr>
                <w:rFonts w:ascii="Sylfaen" w:hAnsi="Sylfaen"/>
                <w:b/>
                <w:sz w:val="22"/>
                <w:szCs w:val="22"/>
                <w:lang w:val="hy-AM"/>
              </w:rPr>
              <w:t>Տեղադրություն</w:t>
            </w:r>
          </w:p>
        </w:tc>
        <w:tc>
          <w:tcPr>
            <w:tcW w:w="2977" w:type="dxa"/>
          </w:tcPr>
          <w:p w:rsidR="003B1388" w:rsidRPr="00796444" w:rsidRDefault="003B1388" w:rsidP="005A75C1">
            <w:pPr>
              <w:rPr>
                <w:color w:val="000000"/>
                <w:lang w:val="en-US"/>
              </w:rPr>
            </w:pPr>
            <w:r w:rsidRPr="00796444">
              <w:rPr>
                <w:color w:val="000000"/>
                <w:sz w:val="22"/>
                <w:szCs w:val="22"/>
                <w:lang w:val="en-US"/>
              </w:rPr>
              <w:t>-Where is he/ she / it?</w:t>
            </w:r>
          </w:p>
          <w:p w:rsidR="003B1388" w:rsidRPr="00796444" w:rsidRDefault="003B1388" w:rsidP="005A75C1">
            <w:pPr>
              <w:rPr>
                <w:color w:val="000000"/>
                <w:lang w:val="en-US"/>
              </w:rPr>
            </w:pPr>
            <w:r w:rsidRPr="00796444">
              <w:rPr>
                <w:color w:val="000000"/>
                <w:sz w:val="22"/>
                <w:szCs w:val="22"/>
                <w:lang w:val="en-US"/>
              </w:rPr>
              <w:t>-In the room.</w:t>
            </w:r>
          </w:p>
          <w:p w:rsidR="003B1388" w:rsidRPr="00796444" w:rsidRDefault="003B1388" w:rsidP="005A75C1">
            <w:pPr>
              <w:rPr>
                <w:color w:val="000000"/>
                <w:lang w:val="en-US"/>
              </w:rPr>
            </w:pPr>
            <w:r w:rsidRPr="00796444">
              <w:rPr>
                <w:color w:val="000000"/>
                <w:sz w:val="22"/>
                <w:szCs w:val="22"/>
                <w:lang w:val="en-US"/>
              </w:rPr>
              <w:t>-There is  / are…</w:t>
            </w:r>
          </w:p>
        </w:tc>
        <w:tc>
          <w:tcPr>
            <w:tcW w:w="3118" w:type="dxa"/>
          </w:tcPr>
          <w:p w:rsidR="003B1388" w:rsidRPr="00796444" w:rsidRDefault="003B1388" w:rsidP="005A75C1">
            <w:pPr>
              <w:rPr>
                <w:color w:val="000000"/>
                <w:lang w:val="en-US"/>
              </w:rPr>
            </w:pPr>
            <w:r w:rsidRPr="00796444">
              <w:rPr>
                <w:color w:val="000000"/>
                <w:sz w:val="22"/>
                <w:szCs w:val="22"/>
                <w:lang w:val="en-US"/>
              </w:rPr>
              <w:t>-It's here / there.</w:t>
            </w:r>
          </w:p>
          <w:p w:rsidR="003B1388" w:rsidRPr="00796444" w:rsidRDefault="003B1388" w:rsidP="005A75C1">
            <w:pPr>
              <w:rPr>
                <w:color w:val="000000"/>
                <w:lang w:val="en-US"/>
              </w:rPr>
            </w:pPr>
            <w:r w:rsidRPr="00796444">
              <w:rPr>
                <w:color w:val="000000"/>
                <w:sz w:val="22"/>
                <w:szCs w:val="22"/>
                <w:lang w:val="en-US"/>
              </w:rPr>
              <w:t>-My school is far from my house.</w:t>
            </w:r>
          </w:p>
        </w:tc>
      </w:tr>
      <w:tr w:rsidR="003B1388" w:rsidRPr="00796444" w:rsidTr="005A75C1">
        <w:trPr>
          <w:trHeight w:val="70"/>
        </w:trPr>
        <w:tc>
          <w:tcPr>
            <w:tcW w:w="2977" w:type="dxa"/>
            <w:shd w:val="clear" w:color="auto" w:fill="CCCCCC"/>
          </w:tcPr>
          <w:p w:rsidR="003B1388" w:rsidRPr="00F673E6" w:rsidRDefault="003B1388" w:rsidP="005A75C1">
            <w:pPr>
              <w:rPr>
                <w:rFonts w:ascii="Sylfaen" w:hAnsi="Sylfaen"/>
                <w:b/>
                <w:lang w:val="hy-AM"/>
              </w:rPr>
            </w:pPr>
            <w:r w:rsidRPr="00796444">
              <w:rPr>
                <w:rFonts w:ascii="Sylfaen" w:hAnsi="Sylfaen"/>
                <w:b/>
                <w:sz w:val="22"/>
                <w:szCs w:val="22"/>
              </w:rPr>
              <w:t xml:space="preserve">1.10. </w:t>
            </w:r>
            <w:r>
              <w:rPr>
                <w:rFonts w:ascii="Sylfaen" w:hAnsi="Sylfaen"/>
                <w:b/>
                <w:sz w:val="22"/>
                <w:szCs w:val="22"/>
                <w:lang w:val="hy-AM"/>
              </w:rPr>
              <w:t>Տրամաբանական կապի արտահայտում</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90"/>
        </w:trPr>
        <w:tc>
          <w:tcPr>
            <w:tcW w:w="2977" w:type="dxa"/>
          </w:tcPr>
          <w:p w:rsidR="003B1388" w:rsidRPr="00796444" w:rsidRDefault="003B1388" w:rsidP="005A75C1">
            <w:pPr>
              <w:rPr>
                <w:rFonts w:ascii="Sylfaen" w:hAnsi="Sylfaen"/>
                <w:b/>
              </w:rPr>
            </w:pPr>
            <w:r>
              <w:rPr>
                <w:rFonts w:ascii="Sylfaen" w:hAnsi="Sylfaen"/>
                <w:b/>
                <w:sz w:val="22"/>
                <w:szCs w:val="22"/>
                <w:lang w:val="hy-AM"/>
              </w:rPr>
              <w:t>Պատճառ</w:t>
            </w:r>
            <w:r w:rsidRPr="00796444">
              <w:rPr>
                <w:rFonts w:ascii="Sylfaen" w:hAnsi="Sylfaen"/>
                <w:b/>
                <w:sz w:val="22"/>
                <w:szCs w:val="22"/>
              </w:rPr>
              <w:t xml:space="preserve"> / </w:t>
            </w:r>
            <w:r w:rsidR="005A75C1">
              <w:rPr>
                <w:rFonts w:ascii="Sylfaen" w:hAnsi="Sylfaen"/>
                <w:b/>
                <w:sz w:val="22"/>
                <w:szCs w:val="22"/>
                <w:lang w:val="en-US"/>
              </w:rPr>
              <w:t>հետևանք</w:t>
            </w:r>
            <w:r w:rsidRPr="00796444">
              <w:rPr>
                <w:rFonts w:ascii="Sylfaen" w:hAnsi="Sylfaen"/>
                <w:b/>
                <w:sz w:val="22"/>
                <w:szCs w:val="22"/>
              </w:rPr>
              <w:t xml:space="preserve"> /</w:t>
            </w:r>
          </w:p>
          <w:p w:rsidR="003B1388" w:rsidRPr="00F673E6" w:rsidRDefault="003B1388" w:rsidP="005A75C1">
            <w:pPr>
              <w:rPr>
                <w:rFonts w:ascii="Sylfaen" w:hAnsi="Sylfaen"/>
                <w:b/>
                <w:lang w:val="hy-AM"/>
              </w:rPr>
            </w:pPr>
            <w:r>
              <w:rPr>
                <w:rFonts w:ascii="Sylfaen" w:hAnsi="Sylfaen"/>
                <w:b/>
                <w:sz w:val="22"/>
                <w:szCs w:val="22"/>
                <w:lang w:val="hy-AM"/>
              </w:rPr>
              <w:t>հակադրություն</w:t>
            </w:r>
          </w:p>
        </w:tc>
        <w:tc>
          <w:tcPr>
            <w:tcW w:w="2977" w:type="dxa"/>
            <w:shd w:val="clear" w:color="auto" w:fill="E6E6E6"/>
          </w:tcPr>
          <w:p w:rsidR="003B1388" w:rsidRPr="00796444" w:rsidRDefault="003B1388" w:rsidP="005A75C1">
            <w:pPr>
              <w:rPr>
                <w:color w:val="000000"/>
              </w:rPr>
            </w:pPr>
          </w:p>
        </w:tc>
        <w:tc>
          <w:tcPr>
            <w:tcW w:w="3118" w:type="dxa"/>
          </w:tcPr>
          <w:p w:rsidR="003B1388" w:rsidRPr="00796444" w:rsidRDefault="003B1388" w:rsidP="005A75C1">
            <w:pPr>
              <w:rPr>
                <w:color w:val="000000"/>
                <w:lang w:val="en-US"/>
              </w:rPr>
            </w:pPr>
            <w:r w:rsidRPr="00796444">
              <w:rPr>
                <w:color w:val="000000"/>
                <w:sz w:val="22"/>
                <w:szCs w:val="22"/>
                <w:lang w:val="en-US"/>
              </w:rPr>
              <w:t>-Sue is wet, because she fell into the river.</w:t>
            </w:r>
          </w:p>
        </w:tc>
      </w:tr>
      <w:tr w:rsidR="003B1388" w:rsidRPr="00796444" w:rsidTr="005A75C1">
        <w:trPr>
          <w:trHeight w:val="70"/>
        </w:trPr>
        <w:tc>
          <w:tcPr>
            <w:tcW w:w="297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1.11. </w:t>
            </w:r>
            <w:r>
              <w:rPr>
                <w:rFonts w:ascii="Sylfaen" w:hAnsi="Sylfaen"/>
                <w:b/>
                <w:sz w:val="22"/>
                <w:szCs w:val="22"/>
                <w:lang w:val="hy-AM"/>
              </w:rPr>
              <w:t>Թույլտվություն</w:t>
            </w:r>
            <w:r w:rsidRPr="00796444">
              <w:rPr>
                <w:rFonts w:ascii="Sylfaen" w:hAnsi="Sylfaen"/>
                <w:b/>
                <w:sz w:val="22"/>
                <w:szCs w:val="22"/>
              </w:rPr>
              <w:t xml:space="preserve"> /</w:t>
            </w:r>
          </w:p>
          <w:p w:rsidR="003B1388" w:rsidRPr="00796444" w:rsidRDefault="003B1388" w:rsidP="005A75C1">
            <w:pPr>
              <w:rPr>
                <w:rFonts w:ascii="Sylfaen" w:hAnsi="Sylfaen"/>
                <w:b/>
              </w:rPr>
            </w:pPr>
            <w:r>
              <w:rPr>
                <w:rFonts w:ascii="Sylfaen" w:hAnsi="Sylfaen"/>
                <w:b/>
                <w:sz w:val="22"/>
                <w:szCs w:val="22"/>
                <w:lang w:val="hy-AM"/>
              </w:rPr>
              <w:t>պարտականություն</w:t>
            </w:r>
            <w:r w:rsidRPr="00796444">
              <w:rPr>
                <w:rFonts w:ascii="Sylfaen" w:hAnsi="Sylfaen"/>
                <w:b/>
                <w:sz w:val="22"/>
                <w:szCs w:val="22"/>
              </w:rPr>
              <w:t xml:space="preserve"> /</w:t>
            </w:r>
          </w:p>
          <w:p w:rsidR="003B1388" w:rsidRPr="00F673E6" w:rsidRDefault="003B1388" w:rsidP="005A75C1">
            <w:pPr>
              <w:rPr>
                <w:rFonts w:ascii="Sylfaen" w:hAnsi="Sylfaen"/>
                <w:b/>
                <w:lang w:val="hy-AM"/>
              </w:rPr>
            </w:pPr>
            <w:r>
              <w:rPr>
                <w:rFonts w:ascii="Sylfaen" w:hAnsi="Sylfaen"/>
                <w:b/>
                <w:sz w:val="22"/>
                <w:szCs w:val="22"/>
                <w:lang w:val="hy-AM"/>
              </w:rPr>
              <w:t>արգելք</w:t>
            </w:r>
          </w:p>
        </w:tc>
        <w:tc>
          <w:tcPr>
            <w:tcW w:w="2977" w:type="dxa"/>
            <w:shd w:val="clear" w:color="auto" w:fill="CCCCCC"/>
          </w:tcPr>
          <w:p w:rsidR="003B1388" w:rsidRPr="00796444" w:rsidRDefault="003B1388" w:rsidP="005A75C1">
            <w:pPr>
              <w:rPr>
                <w:color w:val="000000"/>
              </w:rPr>
            </w:pPr>
          </w:p>
        </w:tc>
        <w:tc>
          <w:tcPr>
            <w:tcW w:w="3118" w:type="dxa"/>
            <w:shd w:val="clear" w:color="auto" w:fill="CCCCCC"/>
          </w:tcPr>
          <w:p w:rsidR="003B1388" w:rsidRPr="00796444" w:rsidRDefault="003B1388" w:rsidP="005A75C1">
            <w:pPr>
              <w:rPr>
                <w:color w:val="000000"/>
              </w:rPr>
            </w:pPr>
          </w:p>
        </w:tc>
      </w:tr>
      <w:tr w:rsidR="003B1388" w:rsidRPr="00B217EA" w:rsidTr="005A75C1">
        <w:trPr>
          <w:trHeight w:val="70"/>
        </w:trPr>
        <w:tc>
          <w:tcPr>
            <w:tcW w:w="2977" w:type="dxa"/>
          </w:tcPr>
          <w:p w:rsidR="003B1388" w:rsidRPr="00796444" w:rsidRDefault="003B1388" w:rsidP="005A75C1">
            <w:pPr>
              <w:rPr>
                <w:rFonts w:ascii="Sylfaen" w:hAnsi="Sylfaen"/>
                <w:b/>
              </w:rPr>
            </w:pPr>
            <w:r>
              <w:rPr>
                <w:rFonts w:ascii="Sylfaen" w:hAnsi="Sylfaen"/>
                <w:b/>
                <w:sz w:val="22"/>
                <w:szCs w:val="22"/>
                <w:lang w:val="hy-AM"/>
              </w:rPr>
              <w:t>Թույլտվություն</w:t>
            </w:r>
            <w:r w:rsidRPr="00796444">
              <w:rPr>
                <w:rFonts w:ascii="Sylfaen" w:hAnsi="Sylfaen"/>
                <w:b/>
                <w:sz w:val="22"/>
                <w:szCs w:val="22"/>
              </w:rPr>
              <w:t xml:space="preserve"> /</w:t>
            </w:r>
          </w:p>
          <w:p w:rsidR="003B1388" w:rsidRPr="00796444" w:rsidRDefault="003B1388" w:rsidP="005A75C1">
            <w:pPr>
              <w:rPr>
                <w:rFonts w:ascii="Sylfaen" w:hAnsi="Sylfaen"/>
                <w:b/>
              </w:rPr>
            </w:pPr>
            <w:r>
              <w:rPr>
                <w:rFonts w:ascii="Sylfaen" w:hAnsi="Sylfaen"/>
                <w:b/>
                <w:sz w:val="22"/>
                <w:szCs w:val="22"/>
                <w:lang w:val="hy-AM"/>
              </w:rPr>
              <w:t>պարտականություն</w:t>
            </w:r>
            <w:r w:rsidRPr="00796444">
              <w:rPr>
                <w:rFonts w:ascii="Sylfaen" w:hAnsi="Sylfaen"/>
                <w:b/>
                <w:sz w:val="22"/>
                <w:szCs w:val="22"/>
              </w:rPr>
              <w:t xml:space="preserve"> /</w:t>
            </w:r>
          </w:p>
          <w:p w:rsidR="003B1388" w:rsidRPr="00796444" w:rsidRDefault="003B1388" w:rsidP="005A75C1">
            <w:pPr>
              <w:rPr>
                <w:rFonts w:ascii="Sylfaen" w:hAnsi="Sylfaen"/>
              </w:rPr>
            </w:pPr>
            <w:r>
              <w:rPr>
                <w:rFonts w:ascii="Sylfaen" w:hAnsi="Sylfaen"/>
                <w:b/>
                <w:sz w:val="22"/>
                <w:szCs w:val="22"/>
                <w:lang w:val="hy-AM"/>
              </w:rPr>
              <w:t>արգելք</w:t>
            </w:r>
          </w:p>
        </w:tc>
        <w:tc>
          <w:tcPr>
            <w:tcW w:w="2977" w:type="dxa"/>
          </w:tcPr>
          <w:p w:rsidR="003B1388" w:rsidRPr="00796444" w:rsidRDefault="003B1388" w:rsidP="005A75C1">
            <w:pPr>
              <w:rPr>
                <w:color w:val="000000"/>
              </w:rPr>
            </w:pPr>
            <w:r w:rsidRPr="00796444">
              <w:rPr>
                <w:color w:val="000000"/>
                <w:sz w:val="22"/>
                <w:szCs w:val="22"/>
              </w:rPr>
              <w:t>-May I…?</w:t>
            </w:r>
          </w:p>
        </w:tc>
        <w:tc>
          <w:tcPr>
            <w:tcW w:w="3118" w:type="dxa"/>
          </w:tcPr>
          <w:p w:rsidR="003B1388" w:rsidRPr="00796444" w:rsidRDefault="003B1388" w:rsidP="005A75C1">
            <w:pPr>
              <w:rPr>
                <w:color w:val="000000"/>
                <w:lang w:val="en-US"/>
              </w:rPr>
            </w:pPr>
            <w:r w:rsidRPr="00796444">
              <w:rPr>
                <w:color w:val="000000"/>
                <w:sz w:val="22"/>
                <w:szCs w:val="22"/>
                <w:lang w:val="en-US"/>
              </w:rPr>
              <w:t>-Can I borrow your pen?</w:t>
            </w:r>
          </w:p>
          <w:p w:rsidR="003B1388" w:rsidRPr="00796444" w:rsidRDefault="003B1388" w:rsidP="005A75C1">
            <w:pPr>
              <w:rPr>
                <w:color w:val="000000"/>
                <w:lang w:val="en-US"/>
              </w:rPr>
            </w:pPr>
            <w:r w:rsidRPr="00796444">
              <w:rPr>
                <w:color w:val="000000"/>
                <w:sz w:val="22"/>
                <w:szCs w:val="22"/>
                <w:lang w:val="en-US"/>
              </w:rPr>
              <w:t xml:space="preserve">-Don't feed the animals </w:t>
            </w:r>
            <w:r w:rsidRPr="00796444">
              <w:rPr>
                <w:sz w:val="22"/>
                <w:szCs w:val="22"/>
                <w:lang w:val="en-US"/>
              </w:rPr>
              <w:t>in</w:t>
            </w:r>
            <w:r w:rsidRPr="00796444">
              <w:rPr>
                <w:color w:val="000000"/>
                <w:sz w:val="22"/>
                <w:szCs w:val="22"/>
                <w:lang w:val="en-US"/>
              </w:rPr>
              <w:t>the zoo!</w:t>
            </w:r>
          </w:p>
        </w:tc>
      </w:tr>
      <w:tr w:rsidR="003B1388" w:rsidRPr="00F673E6" w:rsidTr="005A75C1">
        <w:trPr>
          <w:trHeight w:val="70"/>
        </w:trPr>
        <w:tc>
          <w:tcPr>
            <w:tcW w:w="2977" w:type="dxa"/>
            <w:shd w:val="clear" w:color="auto" w:fill="CCCCCC"/>
          </w:tcPr>
          <w:p w:rsidR="003B1388" w:rsidRPr="00F673E6" w:rsidRDefault="003B1388" w:rsidP="005A75C1">
            <w:pPr>
              <w:rPr>
                <w:rFonts w:ascii="Sylfaen" w:hAnsi="Sylfaen"/>
                <w:lang w:val="en-US"/>
              </w:rPr>
            </w:pPr>
            <w:r w:rsidRPr="00F673E6">
              <w:rPr>
                <w:rFonts w:ascii="Sylfaen" w:hAnsi="Sylfaen"/>
                <w:b/>
                <w:sz w:val="22"/>
                <w:szCs w:val="22"/>
                <w:lang w:val="en-US"/>
              </w:rPr>
              <w:t>1.12</w:t>
            </w:r>
            <w:r>
              <w:rPr>
                <w:rFonts w:ascii="Sylfaen" w:hAnsi="Sylfaen"/>
                <w:b/>
                <w:sz w:val="22"/>
                <w:szCs w:val="22"/>
                <w:lang w:val="hy-AM"/>
              </w:rPr>
              <w:t>. Ինտերակցիա դասասենյակում</w:t>
            </w:r>
          </w:p>
        </w:tc>
        <w:tc>
          <w:tcPr>
            <w:tcW w:w="2977" w:type="dxa"/>
            <w:shd w:val="clear" w:color="auto" w:fill="CCCCCC"/>
          </w:tcPr>
          <w:p w:rsidR="003B1388" w:rsidRPr="00F673E6" w:rsidRDefault="003B1388" w:rsidP="005A75C1">
            <w:pPr>
              <w:rPr>
                <w:color w:val="000000"/>
                <w:lang w:val="en-US"/>
              </w:rPr>
            </w:pPr>
          </w:p>
        </w:tc>
        <w:tc>
          <w:tcPr>
            <w:tcW w:w="3118" w:type="dxa"/>
            <w:shd w:val="clear" w:color="auto" w:fill="CCCCCC"/>
          </w:tcPr>
          <w:p w:rsidR="003B1388" w:rsidRPr="00F673E6" w:rsidRDefault="003B1388" w:rsidP="005A75C1">
            <w:pPr>
              <w:rPr>
                <w:color w:val="000000"/>
                <w:lang w:val="en-US"/>
              </w:rPr>
            </w:pPr>
          </w:p>
        </w:tc>
      </w:tr>
      <w:tr w:rsidR="003B1388" w:rsidRPr="00796444" w:rsidTr="005A75C1">
        <w:trPr>
          <w:trHeight w:val="70"/>
        </w:trPr>
        <w:tc>
          <w:tcPr>
            <w:tcW w:w="2977" w:type="dxa"/>
          </w:tcPr>
          <w:p w:rsidR="003B1388" w:rsidRPr="00F673E6" w:rsidRDefault="003B1388" w:rsidP="005A75C1">
            <w:pPr>
              <w:rPr>
                <w:rFonts w:ascii="Sylfaen" w:hAnsi="Sylfaen"/>
                <w:b/>
                <w:lang w:val="hy-AM"/>
              </w:rPr>
            </w:pPr>
            <w:r>
              <w:rPr>
                <w:rFonts w:ascii="Sylfaen" w:hAnsi="Sylfaen"/>
                <w:b/>
                <w:sz w:val="22"/>
                <w:szCs w:val="22"/>
                <w:lang w:val="hy-AM"/>
              </w:rPr>
              <w:t>Ուսուցչի հրահանգները</w:t>
            </w:r>
            <w:r w:rsidRPr="00F673E6">
              <w:rPr>
                <w:rFonts w:ascii="Sylfaen" w:hAnsi="Sylfaen"/>
                <w:b/>
                <w:sz w:val="22"/>
                <w:szCs w:val="22"/>
                <w:lang w:val="en-US"/>
              </w:rPr>
              <w:t xml:space="preserve"> /</w:t>
            </w:r>
            <w:r>
              <w:rPr>
                <w:rFonts w:ascii="Sylfaen" w:hAnsi="Sylfaen"/>
                <w:b/>
                <w:sz w:val="22"/>
                <w:szCs w:val="22"/>
                <w:lang w:val="hy-AM"/>
              </w:rPr>
              <w:t>աշակերտի դիմելաձևերը</w:t>
            </w:r>
          </w:p>
        </w:tc>
        <w:tc>
          <w:tcPr>
            <w:tcW w:w="2977" w:type="dxa"/>
          </w:tcPr>
          <w:p w:rsidR="003B1388" w:rsidRPr="00796444" w:rsidRDefault="003B1388" w:rsidP="005A75C1">
            <w:pPr>
              <w:rPr>
                <w:color w:val="000000"/>
                <w:lang w:val="en-US"/>
              </w:rPr>
            </w:pPr>
            <w:r w:rsidRPr="00796444">
              <w:rPr>
                <w:color w:val="000000"/>
                <w:sz w:val="22"/>
                <w:szCs w:val="22"/>
                <w:lang w:val="en-US"/>
              </w:rPr>
              <w:t>-Sit down, please!</w:t>
            </w:r>
          </w:p>
          <w:p w:rsidR="003B1388" w:rsidRPr="00796444" w:rsidRDefault="003B1388" w:rsidP="005A75C1">
            <w:pPr>
              <w:rPr>
                <w:color w:val="000000"/>
                <w:lang w:val="en-US"/>
              </w:rPr>
            </w:pPr>
            <w:r w:rsidRPr="00796444">
              <w:rPr>
                <w:color w:val="000000"/>
                <w:sz w:val="22"/>
                <w:szCs w:val="22"/>
                <w:lang w:val="en-US"/>
              </w:rPr>
              <w:t>-Open / close your books!</w:t>
            </w:r>
          </w:p>
          <w:p w:rsidR="003B1388" w:rsidRPr="00796444" w:rsidRDefault="003B1388" w:rsidP="005A75C1">
            <w:pPr>
              <w:rPr>
                <w:color w:val="000000"/>
                <w:lang w:val="en-US"/>
              </w:rPr>
            </w:pPr>
            <w:r w:rsidRPr="00796444">
              <w:rPr>
                <w:color w:val="000000"/>
                <w:sz w:val="22"/>
                <w:szCs w:val="22"/>
                <w:lang w:val="en-US"/>
              </w:rPr>
              <w:t>-Come to the blackboard!</w:t>
            </w:r>
          </w:p>
          <w:p w:rsidR="003B1388" w:rsidRPr="00796444" w:rsidRDefault="003B1388" w:rsidP="005A75C1">
            <w:pPr>
              <w:rPr>
                <w:color w:val="000000"/>
                <w:lang w:val="en-US"/>
              </w:rPr>
            </w:pPr>
            <w:r w:rsidRPr="00796444">
              <w:rPr>
                <w:color w:val="000000"/>
                <w:sz w:val="22"/>
                <w:szCs w:val="22"/>
                <w:lang w:val="en-US"/>
              </w:rPr>
              <w:t xml:space="preserve">-Let’s play! </w:t>
            </w:r>
          </w:p>
          <w:p w:rsidR="003B1388" w:rsidRPr="00796444" w:rsidRDefault="003B1388" w:rsidP="005A75C1">
            <w:pPr>
              <w:rPr>
                <w:color w:val="000000"/>
                <w:lang w:val="en-US"/>
              </w:rPr>
            </w:pPr>
          </w:p>
        </w:tc>
        <w:tc>
          <w:tcPr>
            <w:tcW w:w="3118" w:type="dxa"/>
          </w:tcPr>
          <w:p w:rsidR="003B1388" w:rsidRPr="00796444" w:rsidRDefault="003B1388" w:rsidP="005A75C1">
            <w:pPr>
              <w:rPr>
                <w:color w:val="000000"/>
                <w:lang w:val="en-US"/>
              </w:rPr>
            </w:pPr>
            <w:r w:rsidRPr="00796444">
              <w:rPr>
                <w:color w:val="000000"/>
                <w:sz w:val="22"/>
                <w:szCs w:val="22"/>
                <w:lang w:val="en-US"/>
              </w:rPr>
              <w:t>-Hurry up!</w:t>
            </w:r>
          </w:p>
          <w:p w:rsidR="003B1388" w:rsidRPr="00796444" w:rsidRDefault="003B1388" w:rsidP="005A75C1">
            <w:pPr>
              <w:rPr>
                <w:color w:val="000000"/>
                <w:lang w:val="en-US"/>
              </w:rPr>
            </w:pPr>
            <w:r w:rsidRPr="00796444">
              <w:rPr>
                <w:color w:val="000000"/>
                <w:sz w:val="22"/>
                <w:szCs w:val="22"/>
                <w:lang w:val="en-US"/>
              </w:rPr>
              <w:t>-Turn the page over …</w:t>
            </w:r>
          </w:p>
          <w:p w:rsidR="003B1388" w:rsidRPr="00796444" w:rsidRDefault="003B1388" w:rsidP="005A75C1">
            <w:pPr>
              <w:rPr>
                <w:color w:val="000000"/>
                <w:lang w:val="en-US"/>
              </w:rPr>
            </w:pPr>
            <w:r w:rsidRPr="00796444">
              <w:rPr>
                <w:color w:val="000000"/>
                <w:sz w:val="22"/>
                <w:szCs w:val="22"/>
                <w:lang w:val="en-US"/>
              </w:rPr>
              <w:t>-Listen to the tape!</w:t>
            </w:r>
          </w:p>
          <w:p w:rsidR="003B1388" w:rsidRPr="00796444" w:rsidRDefault="003B1388" w:rsidP="005A75C1">
            <w:pPr>
              <w:rPr>
                <w:color w:val="000000"/>
                <w:lang w:val="en-US"/>
              </w:rPr>
            </w:pPr>
            <w:r w:rsidRPr="00796444">
              <w:rPr>
                <w:color w:val="000000"/>
                <w:sz w:val="22"/>
                <w:szCs w:val="22"/>
                <w:lang w:val="en-US"/>
              </w:rPr>
              <w:t xml:space="preserve">-Be quiet! </w:t>
            </w:r>
          </w:p>
          <w:p w:rsidR="003B1388" w:rsidRPr="00796444" w:rsidRDefault="003B1388" w:rsidP="005A75C1">
            <w:pPr>
              <w:rPr>
                <w:color w:val="000000"/>
                <w:lang w:val="en-US"/>
              </w:rPr>
            </w:pPr>
            <w:r w:rsidRPr="00796444">
              <w:rPr>
                <w:color w:val="000000"/>
                <w:sz w:val="22"/>
                <w:szCs w:val="22"/>
                <w:lang w:val="en-US"/>
              </w:rPr>
              <w:t>-Shall I read?</w:t>
            </w:r>
          </w:p>
          <w:p w:rsidR="003B1388" w:rsidRPr="00796444" w:rsidRDefault="003B1388" w:rsidP="005A75C1">
            <w:pPr>
              <w:rPr>
                <w:color w:val="000000"/>
                <w:lang w:val="en-US"/>
              </w:rPr>
            </w:pPr>
            <w:r w:rsidRPr="00796444">
              <w:rPr>
                <w:color w:val="000000"/>
                <w:sz w:val="22"/>
                <w:szCs w:val="22"/>
                <w:lang w:val="en-US"/>
              </w:rPr>
              <w:t>-May I clean the board?</w:t>
            </w:r>
          </w:p>
          <w:p w:rsidR="003B1388" w:rsidRPr="00796444" w:rsidRDefault="003B1388" w:rsidP="005A75C1">
            <w:pPr>
              <w:rPr>
                <w:color w:val="000000"/>
                <w:lang w:val="en-US"/>
              </w:rPr>
            </w:pPr>
            <w:r w:rsidRPr="00796444">
              <w:rPr>
                <w:color w:val="000000"/>
                <w:sz w:val="22"/>
                <w:szCs w:val="22"/>
              </w:rPr>
              <w:t>-Can you help me?</w:t>
            </w:r>
          </w:p>
        </w:tc>
      </w:tr>
    </w:tbl>
    <w:p w:rsidR="003B1388" w:rsidRPr="00796444" w:rsidRDefault="003B1388" w:rsidP="003B1388">
      <w:pPr>
        <w:rPr>
          <w:sz w:val="22"/>
          <w:szCs w:val="22"/>
        </w:rPr>
      </w:pPr>
    </w:p>
    <w:p w:rsidR="003B1388" w:rsidRPr="00796444" w:rsidRDefault="003B1388" w:rsidP="003B1388">
      <w:pPr>
        <w:rPr>
          <w:rFonts w:ascii="Sylfaen" w:hAnsi="Sylfaen"/>
          <w:b/>
          <w:sz w:val="22"/>
          <w:szCs w:val="22"/>
          <w:lang w:val="ka-GE"/>
        </w:rPr>
      </w:pPr>
    </w:p>
    <w:p w:rsidR="003B1388" w:rsidRPr="00796444" w:rsidRDefault="003B1388" w:rsidP="003B1388">
      <w:pPr>
        <w:rPr>
          <w:rFonts w:ascii="Sylfaen" w:hAnsi="Sylfaen"/>
          <w:sz w:val="22"/>
          <w:szCs w:val="22"/>
        </w:rPr>
      </w:pPr>
      <w:r w:rsidRPr="00796444">
        <w:rPr>
          <w:rFonts w:ascii="Sylfaen" w:hAnsi="Sylfaen"/>
          <w:b/>
          <w:sz w:val="22"/>
          <w:szCs w:val="22"/>
        </w:rPr>
        <w:t xml:space="preserve">2. </w:t>
      </w:r>
      <w:r>
        <w:rPr>
          <w:rFonts w:ascii="Sylfaen" w:hAnsi="Sylfaen"/>
          <w:b/>
          <w:sz w:val="22"/>
          <w:szCs w:val="22"/>
          <w:lang w:val="hy-AM"/>
        </w:rPr>
        <w:t>Բառապաշար</w:t>
      </w:r>
      <w:r w:rsidRPr="00796444">
        <w:rPr>
          <w:rFonts w:ascii="Sylfaen" w:hAnsi="Sylfaen"/>
          <w:b/>
          <w:sz w:val="22"/>
          <w:szCs w:val="22"/>
        </w:rPr>
        <w:t xml:space="preserve">    </w:t>
      </w:r>
    </w:p>
    <w:p w:rsidR="003B1388" w:rsidRPr="00796444" w:rsidRDefault="003B1388" w:rsidP="003B1388">
      <w:pPr>
        <w:rPr>
          <w:rFonts w:ascii="Sylfaen" w:hAnsi="Sylfaen"/>
          <w:sz w:val="22"/>
          <w:szCs w:val="22"/>
        </w:rPr>
      </w:pPr>
      <w:r w:rsidRPr="00796444">
        <w:rPr>
          <w:rFonts w:ascii="Sylfaen" w:hAnsi="Sylfaen"/>
          <w:sz w:val="22"/>
          <w:szCs w:val="22"/>
        </w:rPr>
        <w:t xml:space="preserve">2.1. </w:t>
      </w:r>
      <w:r w:rsidRPr="00A85965">
        <w:rPr>
          <w:rFonts w:ascii="Sylfaen" w:hAnsi="Sylfaen"/>
          <w:sz w:val="22"/>
          <w:szCs w:val="22"/>
          <w:lang w:val="hy-AM"/>
        </w:rPr>
        <w:t>Անհատ</w:t>
      </w:r>
    </w:p>
    <w:p w:rsidR="003B1388" w:rsidRPr="00796444" w:rsidRDefault="003B1388" w:rsidP="003B1388">
      <w:pPr>
        <w:rPr>
          <w:rFonts w:ascii="Sylfaen" w:hAnsi="Sylfaen"/>
          <w:sz w:val="22"/>
          <w:szCs w:val="22"/>
        </w:rPr>
      </w:pPr>
      <w:r w:rsidRPr="00796444">
        <w:rPr>
          <w:rFonts w:ascii="Sylfaen" w:hAnsi="Sylfaen"/>
          <w:sz w:val="22"/>
          <w:szCs w:val="22"/>
        </w:rPr>
        <w:t xml:space="preserve">2.2. </w:t>
      </w:r>
      <w:r w:rsidRPr="00A85965">
        <w:rPr>
          <w:rFonts w:ascii="Sylfaen" w:hAnsi="Sylfaen"/>
          <w:sz w:val="22"/>
          <w:szCs w:val="22"/>
          <w:lang w:val="hy-AM"/>
        </w:rPr>
        <w:t>Անհատի շրջապատը</w:t>
      </w:r>
    </w:p>
    <w:p w:rsidR="003B1388" w:rsidRPr="00796444" w:rsidRDefault="003B1388" w:rsidP="003B1388">
      <w:pPr>
        <w:rPr>
          <w:rFonts w:ascii="Sylfaen" w:hAnsi="Sylfaen"/>
          <w:sz w:val="22"/>
          <w:szCs w:val="22"/>
        </w:rPr>
      </w:pPr>
      <w:r w:rsidRPr="00796444">
        <w:rPr>
          <w:rFonts w:ascii="Sylfaen" w:hAnsi="Sylfaen"/>
          <w:sz w:val="22"/>
          <w:szCs w:val="22"/>
        </w:rPr>
        <w:t xml:space="preserve">2.3. </w:t>
      </w:r>
      <w:r w:rsidRPr="00A85965">
        <w:rPr>
          <w:rFonts w:ascii="Sylfaen" w:hAnsi="Sylfaen"/>
          <w:sz w:val="22"/>
          <w:szCs w:val="22"/>
          <w:lang w:val="hy-AM"/>
        </w:rPr>
        <w:t>Ակտիվություններ</w:t>
      </w:r>
    </w:p>
    <w:p w:rsidR="003B1388" w:rsidRPr="00796444" w:rsidRDefault="003B1388" w:rsidP="003B1388">
      <w:pPr>
        <w:rPr>
          <w:rFonts w:ascii="Sylfaen" w:hAnsi="Sylfaen"/>
          <w:sz w:val="22"/>
          <w:szCs w:val="22"/>
        </w:rPr>
      </w:pPr>
      <w:r w:rsidRPr="00796444">
        <w:rPr>
          <w:rFonts w:ascii="Sylfaen" w:hAnsi="Sylfaen"/>
          <w:sz w:val="22"/>
          <w:szCs w:val="22"/>
        </w:rPr>
        <w:t xml:space="preserve">2.4. </w:t>
      </w:r>
      <w:r w:rsidRPr="00A85965">
        <w:rPr>
          <w:rFonts w:ascii="Sylfaen" w:hAnsi="Sylfaen"/>
          <w:sz w:val="22"/>
          <w:szCs w:val="22"/>
          <w:lang w:val="hy-AM"/>
        </w:rPr>
        <w:t>Անհատի կողմնորոշ</w:t>
      </w:r>
      <w:r>
        <w:rPr>
          <w:rFonts w:ascii="Sylfaen" w:hAnsi="Sylfaen"/>
          <w:sz w:val="22"/>
          <w:szCs w:val="22"/>
          <w:lang w:val="en-US"/>
        </w:rPr>
        <w:t>իչ</w:t>
      </w:r>
      <w:r w:rsidRPr="00A85965">
        <w:rPr>
          <w:rFonts w:ascii="Sylfaen" w:hAnsi="Sylfaen"/>
          <w:sz w:val="22"/>
          <w:szCs w:val="22"/>
          <w:lang w:val="hy-AM"/>
        </w:rPr>
        <w:t>ները</w:t>
      </w:r>
    </w:p>
    <w:p w:rsidR="003B1388" w:rsidRPr="00796444" w:rsidRDefault="003B1388" w:rsidP="003B1388">
      <w:pPr>
        <w:rPr>
          <w:rFonts w:ascii="Sylfaen" w:hAnsi="Sylfaen"/>
          <w:sz w:val="22"/>
          <w:szCs w:val="22"/>
          <w:lang w:val="de-D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977"/>
        <w:gridCol w:w="3118"/>
      </w:tblGrid>
      <w:tr w:rsidR="003B1388" w:rsidRPr="00796444" w:rsidTr="005A75C1">
        <w:tc>
          <w:tcPr>
            <w:tcW w:w="2977" w:type="dxa"/>
            <w:shd w:val="clear" w:color="auto" w:fill="CCCCCC"/>
          </w:tcPr>
          <w:p w:rsidR="003B1388" w:rsidRPr="00796444" w:rsidRDefault="003B1388" w:rsidP="005A75C1">
            <w:pPr>
              <w:rPr>
                <w:rFonts w:ascii="AcadNusx" w:hAnsi="AcadNusx"/>
                <w:b/>
              </w:rPr>
            </w:pPr>
            <w:r>
              <w:rPr>
                <w:rFonts w:ascii="Sylfaen" w:hAnsi="Sylfaen"/>
                <w:b/>
                <w:lang w:val="hy-AM"/>
              </w:rPr>
              <w:t>Խորագիր</w:t>
            </w:r>
          </w:p>
        </w:tc>
        <w:tc>
          <w:tcPr>
            <w:tcW w:w="6095" w:type="dxa"/>
            <w:gridSpan w:val="2"/>
            <w:shd w:val="clear" w:color="auto" w:fill="CCCCCC"/>
          </w:tcPr>
          <w:p w:rsidR="003B1388" w:rsidRPr="00796444" w:rsidRDefault="003B1388" w:rsidP="005A75C1">
            <w:pPr>
              <w:jc w:val="center"/>
              <w:rPr>
                <w:rFonts w:ascii="Sylfaen" w:hAnsi="Sylfaen"/>
                <w:b/>
                <w:lang w:val="ka-GE"/>
              </w:rPr>
            </w:pPr>
            <w:r>
              <w:rPr>
                <w:rFonts w:ascii="Sylfaen" w:hAnsi="Sylfaen"/>
                <w:b/>
                <w:lang w:val="hy-AM"/>
              </w:rPr>
              <w:t>Օրինակներ</w:t>
            </w:r>
          </w:p>
        </w:tc>
      </w:tr>
      <w:tr w:rsidR="003B1388" w:rsidRPr="00796444" w:rsidTr="005A75C1">
        <w:tc>
          <w:tcPr>
            <w:tcW w:w="297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2.1. </w:t>
            </w:r>
            <w:r>
              <w:rPr>
                <w:rFonts w:ascii="Sylfaen" w:hAnsi="Sylfaen"/>
                <w:b/>
                <w:sz w:val="22"/>
                <w:szCs w:val="22"/>
                <w:lang w:val="hy-AM"/>
              </w:rPr>
              <w:t>Անհատ</w:t>
            </w:r>
          </w:p>
        </w:tc>
        <w:tc>
          <w:tcPr>
            <w:tcW w:w="2977" w:type="dxa"/>
            <w:shd w:val="clear" w:color="auto" w:fill="CCCCCC"/>
          </w:tcPr>
          <w:p w:rsidR="003B1388" w:rsidRPr="00F673E6" w:rsidRDefault="003B1388" w:rsidP="005A75C1">
            <w:pPr>
              <w:jc w:val="center"/>
              <w:rPr>
                <w:lang w:val="hy-AM"/>
              </w:rPr>
            </w:pPr>
            <w:r w:rsidRPr="00796444">
              <w:rPr>
                <w:rFonts w:ascii="Sylfaen" w:hAnsi="Sylfaen"/>
                <w:b/>
                <w:sz w:val="22"/>
                <w:szCs w:val="22"/>
                <w:lang w:val="en-US"/>
              </w:rPr>
              <w:t xml:space="preserve">I </w:t>
            </w:r>
            <w:r>
              <w:rPr>
                <w:rFonts w:ascii="Sylfaen" w:hAnsi="Sylfaen"/>
                <w:b/>
                <w:sz w:val="22"/>
                <w:szCs w:val="22"/>
                <w:lang w:val="hy-AM"/>
              </w:rPr>
              <w:t>մակարդակ</w:t>
            </w:r>
          </w:p>
        </w:tc>
        <w:tc>
          <w:tcPr>
            <w:tcW w:w="3118" w:type="dxa"/>
            <w:shd w:val="clear" w:color="auto" w:fill="CCCCCC"/>
          </w:tcPr>
          <w:p w:rsidR="003B1388" w:rsidRPr="00F673E6" w:rsidRDefault="003B1388" w:rsidP="005A75C1">
            <w:pPr>
              <w:jc w:val="center"/>
              <w:rPr>
                <w:lang w:val="hy-AM"/>
              </w:rPr>
            </w:pPr>
            <w:r w:rsidRPr="00796444">
              <w:rPr>
                <w:rFonts w:ascii="Sylfaen" w:hAnsi="Sylfaen"/>
                <w:b/>
                <w:sz w:val="22"/>
                <w:szCs w:val="22"/>
                <w:lang w:val="en-US"/>
              </w:rPr>
              <w:t xml:space="preserve">II </w:t>
            </w:r>
            <w:r>
              <w:rPr>
                <w:rFonts w:ascii="Sylfaen" w:hAnsi="Sylfaen"/>
                <w:b/>
                <w:sz w:val="22"/>
                <w:szCs w:val="22"/>
                <w:lang w:val="hy-AM"/>
              </w:rPr>
              <w:t>մակարդակ</w:t>
            </w:r>
          </w:p>
        </w:tc>
      </w:tr>
      <w:tr w:rsidR="003B1388" w:rsidRPr="00B217EA" w:rsidTr="005A75C1">
        <w:tc>
          <w:tcPr>
            <w:tcW w:w="2977" w:type="dxa"/>
          </w:tcPr>
          <w:p w:rsidR="003B1388" w:rsidRPr="00F673E6" w:rsidRDefault="003B1388" w:rsidP="005A75C1">
            <w:pPr>
              <w:rPr>
                <w:rFonts w:ascii="AcadNusx" w:hAnsi="AcadNusx"/>
                <w:b/>
              </w:rPr>
            </w:pPr>
            <w:r w:rsidRPr="00F673E6">
              <w:rPr>
                <w:rFonts w:ascii="Sylfaen" w:hAnsi="Sylfaen"/>
                <w:b/>
                <w:sz w:val="22"/>
                <w:szCs w:val="22"/>
                <w:lang w:val="hy-AM"/>
              </w:rPr>
              <w:t>Մարմին</w:t>
            </w:r>
          </w:p>
        </w:tc>
        <w:tc>
          <w:tcPr>
            <w:tcW w:w="2977" w:type="dxa"/>
          </w:tcPr>
          <w:p w:rsidR="003B1388" w:rsidRPr="00796444" w:rsidRDefault="003B1388" w:rsidP="005A75C1">
            <w:pPr>
              <w:rPr>
                <w:lang w:val="en-US"/>
              </w:rPr>
            </w:pPr>
            <w:r w:rsidRPr="00796444">
              <w:rPr>
                <w:sz w:val="22"/>
                <w:szCs w:val="22"/>
                <w:lang w:val="en-US"/>
              </w:rPr>
              <w:t>body; head; hair; face; eye; ear; leg; mouth; nose; hand; toe;</w:t>
            </w:r>
          </w:p>
        </w:tc>
        <w:tc>
          <w:tcPr>
            <w:tcW w:w="3118" w:type="dxa"/>
          </w:tcPr>
          <w:p w:rsidR="003B1388" w:rsidRPr="00796444" w:rsidRDefault="003B1388" w:rsidP="005A75C1">
            <w:pPr>
              <w:rPr>
                <w:rFonts w:ascii="Sylfaen" w:hAnsi="Sylfaen"/>
                <w:lang w:val="ka-GE"/>
              </w:rPr>
            </w:pPr>
            <w:r w:rsidRPr="00796444">
              <w:rPr>
                <w:sz w:val="22"/>
                <w:szCs w:val="22"/>
                <w:lang w:val="en-US"/>
              </w:rPr>
              <w:t xml:space="preserve">lip; tooth / teeth; back; tongue; shoulder; arm; finger, knee; foot/feet; </w:t>
            </w:r>
          </w:p>
        </w:tc>
      </w:tr>
      <w:tr w:rsidR="003B1388" w:rsidRPr="00B217EA" w:rsidTr="005A75C1">
        <w:trPr>
          <w:trHeight w:val="996"/>
        </w:trPr>
        <w:tc>
          <w:tcPr>
            <w:tcW w:w="2977" w:type="dxa"/>
          </w:tcPr>
          <w:p w:rsidR="003B1388" w:rsidRPr="00F673E6" w:rsidRDefault="003B1388" w:rsidP="005A75C1">
            <w:pPr>
              <w:rPr>
                <w:rFonts w:ascii="AcadNusx" w:hAnsi="AcadNusx"/>
                <w:b/>
                <w:lang w:val="hy-AM"/>
              </w:rPr>
            </w:pPr>
            <w:r>
              <w:rPr>
                <w:rFonts w:ascii="Sylfaen" w:hAnsi="Sylfaen"/>
                <w:b/>
                <w:sz w:val="22"/>
                <w:szCs w:val="22"/>
                <w:lang w:val="hy-AM"/>
              </w:rPr>
              <w:t>Արտաքին</w:t>
            </w:r>
          </w:p>
        </w:tc>
        <w:tc>
          <w:tcPr>
            <w:tcW w:w="2977" w:type="dxa"/>
          </w:tcPr>
          <w:p w:rsidR="003B1388" w:rsidRPr="00796444" w:rsidRDefault="003B1388" w:rsidP="005A75C1">
            <w:pPr>
              <w:rPr>
                <w:rFonts w:ascii="Sylfaen" w:hAnsi="Sylfaen"/>
                <w:lang w:val="ka-GE"/>
              </w:rPr>
            </w:pPr>
            <w:r w:rsidRPr="00796444">
              <w:rPr>
                <w:sz w:val="22"/>
                <w:szCs w:val="22"/>
                <w:lang w:val="en-US"/>
              </w:rPr>
              <w:t xml:space="preserve">pretty; tall; short; young; old; large / blue eyes;  long nose; black hair; big mouth; small </w:t>
            </w:r>
          </w:p>
        </w:tc>
        <w:tc>
          <w:tcPr>
            <w:tcW w:w="3118" w:type="dxa"/>
          </w:tcPr>
          <w:p w:rsidR="003B1388" w:rsidRPr="00796444" w:rsidRDefault="003B1388" w:rsidP="005A75C1">
            <w:pPr>
              <w:rPr>
                <w:rFonts w:ascii="Sylfaen" w:hAnsi="Sylfaen"/>
                <w:lang w:val="ka-GE"/>
              </w:rPr>
            </w:pPr>
            <w:r w:rsidRPr="00796444">
              <w:rPr>
                <w:sz w:val="22"/>
                <w:szCs w:val="22"/>
                <w:lang w:val="en-US"/>
              </w:rPr>
              <w:t xml:space="preserve">beautiful; lovely; dark / blond hair; straight/ curly / wavy hair;  long fingers; fat; ugly; slim; </w:t>
            </w:r>
          </w:p>
        </w:tc>
      </w:tr>
      <w:tr w:rsidR="003B1388" w:rsidRPr="00B217EA" w:rsidTr="005A75C1">
        <w:tc>
          <w:tcPr>
            <w:tcW w:w="2977" w:type="dxa"/>
          </w:tcPr>
          <w:p w:rsidR="003B1388" w:rsidRPr="00F673E6" w:rsidRDefault="003B1388" w:rsidP="005A75C1">
            <w:pPr>
              <w:rPr>
                <w:rFonts w:ascii="AcadNusx" w:hAnsi="AcadNusx"/>
                <w:b/>
                <w:lang w:val="hy-AM"/>
              </w:rPr>
            </w:pPr>
            <w:r>
              <w:rPr>
                <w:rFonts w:ascii="Sylfaen" w:hAnsi="Sylfaen"/>
                <w:b/>
                <w:sz w:val="22"/>
                <w:szCs w:val="22"/>
                <w:lang w:val="hy-AM"/>
              </w:rPr>
              <w:t>Բնութագիր</w:t>
            </w:r>
          </w:p>
        </w:tc>
        <w:tc>
          <w:tcPr>
            <w:tcW w:w="2977" w:type="dxa"/>
          </w:tcPr>
          <w:p w:rsidR="003B1388" w:rsidRPr="00796444" w:rsidRDefault="003B1388" w:rsidP="005A75C1">
            <w:pPr>
              <w:rPr>
                <w:lang w:val="en-US"/>
              </w:rPr>
            </w:pPr>
            <w:r w:rsidRPr="00796444">
              <w:rPr>
                <w:sz w:val="22"/>
                <w:szCs w:val="22"/>
                <w:lang w:val="en-US"/>
              </w:rPr>
              <w:t>bad; good; appy; glad; mad; silly; slow; kind; clever; strong; busy;</w:t>
            </w:r>
          </w:p>
        </w:tc>
        <w:tc>
          <w:tcPr>
            <w:tcW w:w="3118" w:type="dxa"/>
          </w:tcPr>
          <w:p w:rsidR="003B1388" w:rsidRPr="00796444" w:rsidRDefault="003B1388" w:rsidP="005A75C1">
            <w:pPr>
              <w:rPr>
                <w:rFonts w:ascii="Sylfaen" w:hAnsi="Sylfaen"/>
                <w:lang w:val="en-US"/>
              </w:rPr>
            </w:pPr>
            <w:r w:rsidRPr="00796444">
              <w:rPr>
                <w:sz w:val="22"/>
                <w:szCs w:val="22"/>
                <w:lang w:val="en-US"/>
              </w:rPr>
              <w:t>friendly; honest; strict; naughty; clumsy; shy; frightened; ashamed;</w:t>
            </w:r>
          </w:p>
        </w:tc>
      </w:tr>
      <w:tr w:rsidR="003B1388" w:rsidRPr="00B217EA" w:rsidTr="005A75C1">
        <w:trPr>
          <w:trHeight w:val="1136"/>
        </w:trPr>
        <w:tc>
          <w:tcPr>
            <w:tcW w:w="2977" w:type="dxa"/>
          </w:tcPr>
          <w:p w:rsidR="003B1388" w:rsidRPr="00796444" w:rsidRDefault="003B1388" w:rsidP="005A75C1">
            <w:pPr>
              <w:rPr>
                <w:rFonts w:ascii="Sylfaen" w:hAnsi="Sylfaen"/>
                <w:b/>
              </w:rPr>
            </w:pPr>
            <w:r>
              <w:rPr>
                <w:rFonts w:ascii="Sylfaen" w:hAnsi="Sylfaen"/>
                <w:b/>
                <w:sz w:val="22"/>
                <w:szCs w:val="22"/>
                <w:lang w:val="hy-AM"/>
              </w:rPr>
              <w:t>Հագուստ</w:t>
            </w:r>
            <w:r w:rsidRPr="00796444">
              <w:rPr>
                <w:rFonts w:ascii="Sylfaen" w:hAnsi="Sylfaen"/>
                <w:b/>
                <w:sz w:val="22"/>
                <w:szCs w:val="22"/>
              </w:rPr>
              <w:t>/</w:t>
            </w:r>
          </w:p>
          <w:p w:rsidR="003B1388" w:rsidRPr="0054648B" w:rsidRDefault="005A75C1" w:rsidP="005A75C1">
            <w:pPr>
              <w:rPr>
                <w:rFonts w:ascii="Sylfaen" w:hAnsi="Sylfaen"/>
                <w:b/>
                <w:lang w:val="hy-AM"/>
              </w:rPr>
            </w:pPr>
            <w:r>
              <w:rPr>
                <w:rFonts w:ascii="Sylfaen" w:hAnsi="Sylfaen"/>
                <w:b/>
                <w:sz w:val="22"/>
                <w:szCs w:val="22"/>
                <w:lang w:val="en-US"/>
              </w:rPr>
              <w:t>աքսեսուարներ</w:t>
            </w:r>
          </w:p>
          <w:p w:rsidR="003B1388" w:rsidRPr="00796444" w:rsidRDefault="003B1388" w:rsidP="005A75C1">
            <w:pPr>
              <w:rPr>
                <w:rFonts w:ascii="Sylfaen" w:hAnsi="Sylfaen"/>
                <w:lang w:val="ka-GE"/>
              </w:rPr>
            </w:pPr>
          </w:p>
        </w:tc>
        <w:tc>
          <w:tcPr>
            <w:tcW w:w="2977" w:type="dxa"/>
          </w:tcPr>
          <w:p w:rsidR="003B1388" w:rsidRPr="00796444" w:rsidRDefault="003B1388" w:rsidP="005A75C1">
            <w:pPr>
              <w:rPr>
                <w:lang w:val="en-US"/>
              </w:rPr>
            </w:pPr>
            <w:r w:rsidRPr="00796444">
              <w:rPr>
                <w:sz w:val="22"/>
                <w:szCs w:val="22"/>
                <w:lang w:val="en-US"/>
              </w:rPr>
              <w:t>clothes; dress; skirt; trousers; T-shirt; cap; jeans; shirt; shoes; boots; socks; hat; coat;</w:t>
            </w:r>
          </w:p>
        </w:tc>
        <w:tc>
          <w:tcPr>
            <w:tcW w:w="3118" w:type="dxa"/>
          </w:tcPr>
          <w:p w:rsidR="003B1388" w:rsidRPr="00796444" w:rsidRDefault="003B1388" w:rsidP="005A75C1">
            <w:pPr>
              <w:rPr>
                <w:lang w:val="en-US"/>
              </w:rPr>
            </w:pPr>
            <w:r w:rsidRPr="00796444">
              <w:rPr>
                <w:sz w:val="22"/>
                <w:szCs w:val="22"/>
                <w:lang w:val="en-US"/>
              </w:rPr>
              <w:t xml:space="preserve">pyjamas; pants; jackets; sneakers; tights; scarf; </w:t>
            </w:r>
          </w:p>
          <w:p w:rsidR="003B1388" w:rsidRPr="00796444" w:rsidRDefault="003B1388" w:rsidP="005A75C1">
            <w:pPr>
              <w:rPr>
                <w:rFonts w:ascii="Sylfaen" w:hAnsi="Sylfaen"/>
                <w:lang w:val="en-US"/>
              </w:rPr>
            </w:pPr>
            <w:r w:rsidRPr="00796444">
              <w:rPr>
                <w:sz w:val="22"/>
                <w:szCs w:val="22"/>
                <w:lang w:val="en-US"/>
              </w:rPr>
              <w:t xml:space="preserve"> suit; mittens; gloves;   raincoat; watch; belt</w:t>
            </w:r>
            <w:r w:rsidRPr="00796444">
              <w:rPr>
                <w:rFonts w:ascii="Sylfaen" w:hAnsi="Sylfaen"/>
                <w:sz w:val="22"/>
                <w:szCs w:val="22"/>
                <w:lang w:val="ka-GE"/>
              </w:rPr>
              <w:t>;</w:t>
            </w:r>
            <w:r w:rsidRPr="00796444">
              <w:rPr>
                <w:sz w:val="22"/>
                <w:szCs w:val="22"/>
                <w:lang w:val="en-US"/>
              </w:rPr>
              <w:t xml:space="preserve"> hood;   </w:t>
            </w:r>
          </w:p>
        </w:tc>
      </w:tr>
      <w:tr w:rsidR="003B1388" w:rsidRPr="00B217EA" w:rsidTr="005A75C1">
        <w:trPr>
          <w:trHeight w:val="523"/>
        </w:trPr>
        <w:tc>
          <w:tcPr>
            <w:tcW w:w="2977" w:type="dxa"/>
          </w:tcPr>
          <w:p w:rsidR="003B1388" w:rsidRPr="00434AD5" w:rsidRDefault="003B1388" w:rsidP="005A75C1">
            <w:pPr>
              <w:rPr>
                <w:rFonts w:ascii="AcadNusx" w:hAnsi="AcadNusx"/>
                <w:b/>
                <w:lang w:val="en-US"/>
              </w:rPr>
            </w:pPr>
            <w:r>
              <w:rPr>
                <w:rFonts w:ascii="Sylfaen" w:hAnsi="Sylfaen"/>
                <w:b/>
                <w:sz w:val="22"/>
                <w:szCs w:val="22"/>
                <w:lang w:val="en-US"/>
              </w:rPr>
              <w:lastRenderedPageBreak/>
              <w:t>Հիգիենա</w:t>
            </w:r>
          </w:p>
        </w:tc>
        <w:tc>
          <w:tcPr>
            <w:tcW w:w="2977" w:type="dxa"/>
          </w:tcPr>
          <w:p w:rsidR="003B1388" w:rsidRPr="00796444" w:rsidRDefault="003B1388" w:rsidP="005A75C1">
            <w:r w:rsidRPr="00796444">
              <w:rPr>
                <w:sz w:val="22"/>
                <w:szCs w:val="22"/>
              </w:rPr>
              <w:t>soap; towel; comb;</w:t>
            </w:r>
          </w:p>
          <w:p w:rsidR="003B1388" w:rsidRPr="00796444" w:rsidRDefault="003B1388" w:rsidP="005A75C1"/>
        </w:tc>
        <w:tc>
          <w:tcPr>
            <w:tcW w:w="3118" w:type="dxa"/>
          </w:tcPr>
          <w:p w:rsidR="003B1388" w:rsidRPr="00796444" w:rsidRDefault="003B1388" w:rsidP="005A75C1">
            <w:pPr>
              <w:pStyle w:val="Footer"/>
              <w:rPr>
                <w:lang w:val="en-US"/>
              </w:rPr>
            </w:pPr>
            <w:r w:rsidRPr="00796444">
              <w:rPr>
                <w:sz w:val="22"/>
                <w:szCs w:val="22"/>
                <w:lang w:val="en-US"/>
              </w:rPr>
              <w:t>tooth paste / brush; hair brush;</w:t>
            </w:r>
          </w:p>
        </w:tc>
      </w:tr>
      <w:tr w:rsidR="003B1388" w:rsidRPr="00B217EA" w:rsidTr="005A75C1">
        <w:trPr>
          <w:trHeight w:val="349"/>
        </w:trPr>
        <w:tc>
          <w:tcPr>
            <w:tcW w:w="2977" w:type="dxa"/>
          </w:tcPr>
          <w:p w:rsidR="003B1388" w:rsidRPr="00796444" w:rsidRDefault="003B1388" w:rsidP="005A75C1">
            <w:pPr>
              <w:rPr>
                <w:rFonts w:ascii="Sylfaen" w:hAnsi="Sylfaen"/>
                <w:b/>
              </w:rPr>
            </w:pPr>
            <w:r>
              <w:rPr>
                <w:rFonts w:ascii="Sylfaen" w:hAnsi="Sylfaen"/>
                <w:b/>
                <w:sz w:val="22"/>
                <w:szCs w:val="22"/>
                <w:lang w:val="hy-AM"/>
              </w:rPr>
              <w:t>Առողջություն</w:t>
            </w:r>
            <w:r w:rsidRPr="00796444">
              <w:rPr>
                <w:rFonts w:ascii="Sylfaen" w:hAnsi="Sylfaen"/>
                <w:b/>
                <w:sz w:val="22"/>
                <w:szCs w:val="22"/>
              </w:rPr>
              <w:t xml:space="preserve"> /</w:t>
            </w:r>
          </w:p>
          <w:p w:rsidR="003B1388" w:rsidRPr="0054648B" w:rsidRDefault="003B1388" w:rsidP="005A75C1">
            <w:pPr>
              <w:rPr>
                <w:rFonts w:ascii="AcadNusx" w:hAnsi="AcadNusx"/>
                <w:lang w:val="hy-AM"/>
              </w:rPr>
            </w:pPr>
            <w:r>
              <w:rPr>
                <w:rFonts w:ascii="Sylfaen" w:hAnsi="Sylfaen"/>
                <w:b/>
                <w:sz w:val="22"/>
                <w:szCs w:val="22"/>
                <w:lang w:val="hy-AM"/>
              </w:rPr>
              <w:t>հիվանդություն</w:t>
            </w:r>
          </w:p>
        </w:tc>
        <w:tc>
          <w:tcPr>
            <w:tcW w:w="2977" w:type="dxa"/>
            <w:shd w:val="clear" w:color="auto" w:fill="E6E6E6"/>
          </w:tcPr>
          <w:p w:rsidR="003B1388" w:rsidRPr="00796444" w:rsidRDefault="003B1388" w:rsidP="005A75C1">
            <w:pPr>
              <w:pStyle w:val="Footer"/>
            </w:pPr>
          </w:p>
          <w:p w:rsidR="003B1388" w:rsidRPr="00796444" w:rsidRDefault="003B1388" w:rsidP="005A75C1"/>
        </w:tc>
        <w:tc>
          <w:tcPr>
            <w:tcW w:w="3118" w:type="dxa"/>
          </w:tcPr>
          <w:p w:rsidR="003B1388" w:rsidRPr="00796444" w:rsidRDefault="003B1388" w:rsidP="005A75C1">
            <w:pPr>
              <w:rPr>
                <w:lang w:val="en-US"/>
              </w:rPr>
            </w:pPr>
            <w:r w:rsidRPr="00796444">
              <w:rPr>
                <w:sz w:val="22"/>
                <w:szCs w:val="22"/>
                <w:lang w:val="en-US"/>
              </w:rPr>
              <w:t>dentist; patient; ill; weak; doctor; hospital;</w:t>
            </w:r>
          </w:p>
        </w:tc>
      </w:tr>
      <w:tr w:rsidR="003B1388" w:rsidRPr="00796444" w:rsidTr="005A75C1">
        <w:tc>
          <w:tcPr>
            <w:tcW w:w="2977" w:type="dxa"/>
          </w:tcPr>
          <w:p w:rsidR="003B1388" w:rsidRPr="0054648B" w:rsidRDefault="003B1388" w:rsidP="005A75C1">
            <w:pPr>
              <w:rPr>
                <w:rFonts w:ascii="AcadNusx" w:hAnsi="AcadNusx"/>
                <w:b/>
                <w:lang w:val="hy-AM"/>
              </w:rPr>
            </w:pPr>
            <w:r>
              <w:rPr>
                <w:rFonts w:ascii="Sylfaen" w:hAnsi="Sylfaen"/>
                <w:b/>
                <w:sz w:val="22"/>
                <w:szCs w:val="22"/>
                <w:lang w:val="hy-AM"/>
              </w:rPr>
              <w:t xml:space="preserve">Հուզական </w:t>
            </w:r>
            <w:r w:rsidR="005A75C1">
              <w:rPr>
                <w:rFonts w:ascii="Sylfaen" w:hAnsi="Sylfaen"/>
                <w:b/>
                <w:sz w:val="22"/>
                <w:szCs w:val="22"/>
                <w:lang w:val="en-US"/>
              </w:rPr>
              <w:t>արձագանք</w:t>
            </w:r>
            <w:r>
              <w:rPr>
                <w:rFonts w:ascii="Sylfaen" w:hAnsi="Sylfaen"/>
                <w:b/>
                <w:sz w:val="22"/>
                <w:szCs w:val="22"/>
                <w:lang w:val="hy-AM"/>
              </w:rPr>
              <w:t>ներ</w:t>
            </w:r>
          </w:p>
        </w:tc>
        <w:tc>
          <w:tcPr>
            <w:tcW w:w="2977" w:type="dxa"/>
          </w:tcPr>
          <w:p w:rsidR="003B1388" w:rsidRPr="00796444" w:rsidRDefault="003B1388" w:rsidP="005A75C1">
            <w:r w:rsidRPr="00796444">
              <w:rPr>
                <w:sz w:val="22"/>
                <w:szCs w:val="22"/>
              </w:rPr>
              <w:t>like; love;  cry;</w:t>
            </w:r>
          </w:p>
        </w:tc>
        <w:tc>
          <w:tcPr>
            <w:tcW w:w="3118" w:type="dxa"/>
          </w:tcPr>
          <w:p w:rsidR="003B1388" w:rsidRPr="00796444" w:rsidRDefault="003B1388" w:rsidP="005A75C1">
            <w:r w:rsidRPr="00796444">
              <w:rPr>
                <w:sz w:val="22"/>
                <w:szCs w:val="22"/>
              </w:rPr>
              <w:t>laugh; smile; hate;</w:t>
            </w:r>
          </w:p>
        </w:tc>
      </w:tr>
      <w:tr w:rsidR="003B1388" w:rsidRPr="00796444" w:rsidTr="005A75C1">
        <w:tc>
          <w:tcPr>
            <w:tcW w:w="297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2.2. </w:t>
            </w:r>
            <w:r>
              <w:rPr>
                <w:rFonts w:ascii="Sylfaen" w:hAnsi="Sylfaen"/>
                <w:b/>
                <w:sz w:val="22"/>
                <w:szCs w:val="22"/>
                <w:lang w:val="hy-AM"/>
              </w:rPr>
              <w:t>Անհատի շրջապատը</w:t>
            </w:r>
          </w:p>
        </w:tc>
        <w:tc>
          <w:tcPr>
            <w:tcW w:w="2977" w:type="dxa"/>
            <w:shd w:val="clear" w:color="auto" w:fill="CCCCCC"/>
          </w:tcPr>
          <w:p w:rsidR="003B1388" w:rsidRPr="00796444" w:rsidRDefault="003B1388" w:rsidP="005A75C1"/>
        </w:tc>
        <w:tc>
          <w:tcPr>
            <w:tcW w:w="3118" w:type="dxa"/>
            <w:shd w:val="clear" w:color="auto" w:fill="CCCCCC"/>
          </w:tcPr>
          <w:p w:rsidR="003B1388" w:rsidRPr="00796444" w:rsidRDefault="003B1388" w:rsidP="005A75C1"/>
        </w:tc>
      </w:tr>
      <w:tr w:rsidR="003B1388" w:rsidRPr="00796444" w:rsidTr="005A75C1">
        <w:trPr>
          <w:trHeight w:val="619"/>
        </w:trPr>
        <w:tc>
          <w:tcPr>
            <w:tcW w:w="2977" w:type="dxa"/>
          </w:tcPr>
          <w:p w:rsidR="003B1388" w:rsidRPr="00020524" w:rsidRDefault="003B1388" w:rsidP="005A75C1">
            <w:pPr>
              <w:rPr>
                <w:rFonts w:ascii="AcadNusx" w:hAnsi="AcadNusx"/>
                <w:b/>
              </w:rPr>
            </w:pPr>
            <w:r w:rsidRPr="00020524">
              <w:rPr>
                <w:rFonts w:ascii="Sylfaen" w:hAnsi="Sylfaen"/>
                <w:b/>
                <w:sz w:val="22"/>
                <w:szCs w:val="22"/>
                <w:lang w:val="hy-AM"/>
              </w:rPr>
              <w:t>Մարդ</w:t>
            </w:r>
            <w:r>
              <w:rPr>
                <w:rFonts w:ascii="Sylfaen" w:hAnsi="Sylfaen"/>
                <w:b/>
                <w:sz w:val="22"/>
                <w:szCs w:val="22"/>
                <w:lang w:val="hy-AM"/>
              </w:rPr>
              <w:t>իկ</w:t>
            </w:r>
          </w:p>
        </w:tc>
        <w:tc>
          <w:tcPr>
            <w:tcW w:w="2977" w:type="dxa"/>
          </w:tcPr>
          <w:p w:rsidR="003B1388" w:rsidRPr="00796444" w:rsidRDefault="003B1388" w:rsidP="005A75C1">
            <w:pPr>
              <w:rPr>
                <w:b/>
                <w:lang w:val="en-US"/>
              </w:rPr>
            </w:pPr>
            <w:r w:rsidRPr="00796444">
              <w:rPr>
                <w:sz w:val="22"/>
                <w:szCs w:val="22"/>
                <w:lang w:val="en-US"/>
              </w:rPr>
              <w:t xml:space="preserve">girl; boy; kid; man; woman; friend; pet;          </w:t>
            </w:r>
          </w:p>
          <w:p w:rsidR="003B1388" w:rsidRPr="00796444" w:rsidRDefault="003B1388" w:rsidP="005A75C1">
            <w:pPr>
              <w:rPr>
                <w:b/>
              </w:rPr>
            </w:pPr>
            <w:r w:rsidRPr="00796444">
              <w:rPr>
                <w:sz w:val="22"/>
                <w:szCs w:val="22"/>
              </w:rPr>
              <w:t>child / children;</w:t>
            </w:r>
          </w:p>
        </w:tc>
        <w:tc>
          <w:tcPr>
            <w:tcW w:w="3118" w:type="dxa"/>
          </w:tcPr>
          <w:p w:rsidR="003B1388" w:rsidRPr="00796444" w:rsidRDefault="003B1388" w:rsidP="005A75C1">
            <w:pPr>
              <w:pStyle w:val="Footer"/>
              <w:rPr>
                <w:b/>
                <w:lang w:val="en-US"/>
              </w:rPr>
            </w:pPr>
            <w:r w:rsidRPr="00796444">
              <w:rPr>
                <w:sz w:val="22"/>
                <w:szCs w:val="22"/>
                <w:lang w:val="en-US"/>
              </w:rPr>
              <w:t xml:space="preserve">person; people; baby;teenager; adult; toddler;    </w:t>
            </w:r>
          </w:p>
          <w:p w:rsidR="003B1388" w:rsidRPr="00796444" w:rsidRDefault="003B1388" w:rsidP="005A75C1">
            <w:pPr>
              <w:rPr>
                <w:b/>
                <w:lang w:val="en-US"/>
              </w:rPr>
            </w:pPr>
            <w:r w:rsidRPr="00796444">
              <w:rPr>
                <w:sz w:val="22"/>
                <w:szCs w:val="22"/>
                <w:lang w:val="en-US"/>
              </w:rPr>
              <w:t>neighbor;</w:t>
            </w:r>
          </w:p>
        </w:tc>
      </w:tr>
      <w:tr w:rsidR="003B1388" w:rsidRPr="00B217EA" w:rsidTr="005A75C1">
        <w:trPr>
          <w:trHeight w:val="1066"/>
        </w:trPr>
        <w:tc>
          <w:tcPr>
            <w:tcW w:w="2977" w:type="dxa"/>
          </w:tcPr>
          <w:p w:rsidR="003B1388" w:rsidRPr="00020524" w:rsidRDefault="003B1388" w:rsidP="005A75C1">
            <w:pPr>
              <w:rPr>
                <w:rFonts w:ascii="Sylfaen" w:hAnsi="Sylfaen"/>
                <w:b/>
              </w:rPr>
            </w:pPr>
            <w:r w:rsidRPr="00020524">
              <w:rPr>
                <w:rFonts w:ascii="Sylfaen" w:hAnsi="Sylfaen"/>
                <w:b/>
                <w:sz w:val="22"/>
                <w:szCs w:val="22"/>
                <w:lang w:val="hy-AM"/>
              </w:rPr>
              <w:t>Ընտանիք/ազգականներ</w:t>
            </w:r>
          </w:p>
          <w:p w:rsidR="003B1388" w:rsidRPr="00796444" w:rsidRDefault="003B1388" w:rsidP="005A75C1">
            <w:pPr>
              <w:rPr>
                <w:rFonts w:ascii="Sylfaen" w:hAnsi="Sylfaen"/>
              </w:rPr>
            </w:pPr>
          </w:p>
          <w:p w:rsidR="003B1388" w:rsidRPr="00796444" w:rsidRDefault="003B1388" w:rsidP="005A75C1">
            <w:pPr>
              <w:rPr>
                <w:rFonts w:ascii="AcadNusx" w:hAnsi="AcadNusx"/>
              </w:rPr>
            </w:pPr>
          </w:p>
        </w:tc>
        <w:tc>
          <w:tcPr>
            <w:tcW w:w="2977" w:type="dxa"/>
          </w:tcPr>
          <w:p w:rsidR="003B1388" w:rsidRPr="00796444" w:rsidRDefault="003B1388" w:rsidP="005A75C1">
            <w:pPr>
              <w:pStyle w:val="Footer"/>
              <w:rPr>
                <w:lang w:val="en-US"/>
              </w:rPr>
            </w:pPr>
            <w:r w:rsidRPr="00796444">
              <w:rPr>
                <w:sz w:val="22"/>
                <w:szCs w:val="22"/>
                <w:lang w:val="en-US"/>
              </w:rPr>
              <w:t xml:space="preserve">family; mother/ mum;  father / dad; sister;   brother; grandpa; grandma; parents; grandparents;     </w:t>
            </w:r>
          </w:p>
        </w:tc>
        <w:tc>
          <w:tcPr>
            <w:tcW w:w="3118" w:type="dxa"/>
          </w:tcPr>
          <w:p w:rsidR="003B1388" w:rsidRPr="00796444" w:rsidRDefault="003B1388" w:rsidP="005A75C1">
            <w:pPr>
              <w:rPr>
                <w:rFonts w:ascii="Sylfaen" w:hAnsi="Sylfaen"/>
                <w:lang w:val="ka-GE"/>
              </w:rPr>
            </w:pPr>
            <w:r w:rsidRPr="00796444">
              <w:rPr>
                <w:sz w:val="22"/>
                <w:szCs w:val="22"/>
                <w:lang w:val="en-US"/>
              </w:rPr>
              <w:t xml:space="preserve">wife; husband; son; daughter; aunt; uncle; cousin; step mother/   father; grandchildren;     </w:t>
            </w:r>
          </w:p>
        </w:tc>
      </w:tr>
      <w:tr w:rsidR="003B1388" w:rsidRPr="00796444" w:rsidTr="005A75C1">
        <w:trPr>
          <w:trHeight w:val="1265"/>
        </w:trPr>
        <w:tc>
          <w:tcPr>
            <w:tcW w:w="2977" w:type="dxa"/>
          </w:tcPr>
          <w:p w:rsidR="003B1388" w:rsidRPr="00020524" w:rsidRDefault="003B1388" w:rsidP="005A75C1">
            <w:pPr>
              <w:rPr>
                <w:rFonts w:ascii="AcadNusx" w:hAnsi="AcadNusx"/>
                <w:b/>
              </w:rPr>
            </w:pPr>
            <w:r w:rsidRPr="00020524">
              <w:rPr>
                <w:rFonts w:ascii="Sylfaen" w:hAnsi="Sylfaen"/>
                <w:b/>
                <w:sz w:val="22"/>
                <w:szCs w:val="22"/>
                <w:lang w:val="hy-AM"/>
              </w:rPr>
              <w:t>Կենդանական աշխարհ</w:t>
            </w:r>
          </w:p>
        </w:tc>
        <w:tc>
          <w:tcPr>
            <w:tcW w:w="2977" w:type="dxa"/>
          </w:tcPr>
          <w:p w:rsidR="003B1388" w:rsidRPr="00796444" w:rsidRDefault="003B1388" w:rsidP="005A75C1">
            <w:pPr>
              <w:rPr>
                <w:lang w:val="en-US"/>
              </w:rPr>
            </w:pPr>
            <w:r w:rsidRPr="00796444">
              <w:rPr>
                <w:sz w:val="22"/>
                <w:szCs w:val="22"/>
                <w:lang w:val="en-US"/>
              </w:rPr>
              <w:t xml:space="preserve">farm animals; dog / puppy; cat; mouse; sheep; pig; horse; cow; goose; fly; bird; hen; duck; wild animals; fox; wolf; bear; snake; elephant; monkey; </w:t>
            </w:r>
          </w:p>
        </w:tc>
        <w:tc>
          <w:tcPr>
            <w:tcW w:w="3118" w:type="dxa"/>
          </w:tcPr>
          <w:p w:rsidR="003B1388" w:rsidRPr="00796444" w:rsidRDefault="003B1388" w:rsidP="005A75C1">
            <w:pPr>
              <w:pStyle w:val="Footer"/>
              <w:rPr>
                <w:lang w:val="en-US"/>
              </w:rPr>
            </w:pPr>
            <w:r w:rsidRPr="00796444">
              <w:rPr>
                <w:sz w:val="22"/>
                <w:szCs w:val="22"/>
                <w:lang w:val="en-US"/>
              </w:rPr>
              <w:t xml:space="preserve">crocodile; tail; jungle animals; lion; tiger; hedgehog; spider; bee; trunk; butterfly; ant;            </w:t>
            </w:r>
          </w:p>
          <w:p w:rsidR="003B1388" w:rsidRPr="00796444" w:rsidRDefault="003B1388" w:rsidP="005A75C1">
            <w:pPr>
              <w:rPr>
                <w:lang w:val="en-US"/>
              </w:rPr>
            </w:pPr>
            <w:r w:rsidRPr="00796444">
              <w:rPr>
                <w:sz w:val="22"/>
                <w:szCs w:val="22"/>
                <w:lang w:val="en-US"/>
              </w:rPr>
              <w:t xml:space="preserve">parrot; crow; turkey;   parrot;         </w:t>
            </w:r>
          </w:p>
        </w:tc>
      </w:tr>
      <w:tr w:rsidR="003B1388" w:rsidRPr="00B217EA" w:rsidTr="005A75C1">
        <w:trPr>
          <w:trHeight w:val="831"/>
        </w:trPr>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Հեքիաթային աշխարհ</w:t>
            </w:r>
          </w:p>
        </w:tc>
        <w:tc>
          <w:tcPr>
            <w:tcW w:w="2977" w:type="dxa"/>
          </w:tcPr>
          <w:p w:rsidR="003B1388" w:rsidRPr="00796444" w:rsidRDefault="003B1388" w:rsidP="005A75C1">
            <w:pPr>
              <w:rPr>
                <w:lang w:val="en-US"/>
              </w:rPr>
            </w:pPr>
            <w:r w:rsidRPr="00796444">
              <w:rPr>
                <w:sz w:val="22"/>
                <w:szCs w:val="22"/>
                <w:lang w:val="en-US"/>
              </w:rPr>
              <w:t>toys; fairy tale; king; queen; prince; fairy; princess; castle; giant;</w:t>
            </w:r>
          </w:p>
        </w:tc>
        <w:tc>
          <w:tcPr>
            <w:tcW w:w="3118" w:type="dxa"/>
          </w:tcPr>
          <w:p w:rsidR="003B1388" w:rsidRPr="00796444" w:rsidRDefault="003B1388" w:rsidP="005A75C1">
            <w:pPr>
              <w:rPr>
                <w:lang w:val="en-US"/>
              </w:rPr>
            </w:pPr>
            <w:r w:rsidRPr="00796444">
              <w:rPr>
                <w:sz w:val="22"/>
                <w:szCs w:val="22"/>
                <w:lang w:val="en-US"/>
              </w:rPr>
              <w:t xml:space="preserve">wicked witch; ghost; monster; magician; magic wand; country; skeleton; </w:t>
            </w:r>
          </w:p>
        </w:tc>
      </w:tr>
      <w:tr w:rsidR="003B1388" w:rsidRPr="00B217EA" w:rsidTr="005A75C1">
        <w:tc>
          <w:tcPr>
            <w:tcW w:w="2977" w:type="dxa"/>
          </w:tcPr>
          <w:p w:rsidR="003B1388" w:rsidRPr="00020524" w:rsidRDefault="003B1388" w:rsidP="005A75C1">
            <w:pPr>
              <w:rPr>
                <w:rFonts w:ascii="Sylfaen" w:hAnsi="Sylfaen"/>
                <w:b/>
                <w:lang w:val="hy-AM"/>
              </w:rPr>
            </w:pPr>
            <w:r>
              <w:rPr>
                <w:rFonts w:ascii="Sylfaen" w:hAnsi="Sylfaen"/>
                <w:b/>
                <w:sz w:val="22"/>
                <w:szCs w:val="22"/>
                <w:lang w:val="hy-AM"/>
              </w:rPr>
              <w:t>Բնություն</w:t>
            </w:r>
          </w:p>
          <w:p w:rsidR="003B1388" w:rsidRPr="00796444" w:rsidRDefault="003B1388" w:rsidP="005A75C1">
            <w:pPr>
              <w:rPr>
                <w:rFonts w:ascii="Sylfaen" w:hAnsi="Sylfaen"/>
                <w:lang w:val="ka-GE"/>
              </w:rPr>
            </w:pPr>
          </w:p>
        </w:tc>
        <w:tc>
          <w:tcPr>
            <w:tcW w:w="2977" w:type="dxa"/>
          </w:tcPr>
          <w:p w:rsidR="003B1388" w:rsidRPr="00796444" w:rsidRDefault="003B1388" w:rsidP="005A75C1">
            <w:pPr>
              <w:rPr>
                <w:lang w:val="en-US"/>
              </w:rPr>
            </w:pPr>
            <w:r w:rsidRPr="00796444">
              <w:rPr>
                <w:sz w:val="22"/>
                <w:szCs w:val="22"/>
                <w:lang w:val="en-US"/>
              </w:rPr>
              <w:t>sky; sun; moon; stars; tree; flower; wood; leaves;</w:t>
            </w:r>
          </w:p>
        </w:tc>
        <w:tc>
          <w:tcPr>
            <w:tcW w:w="3118" w:type="dxa"/>
          </w:tcPr>
          <w:p w:rsidR="003B1388" w:rsidRPr="00796444" w:rsidRDefault="003B1388" w:rsidP="005A75C1">
            <w:pPr>
              <w:rPr>
                <w:lang w:val="en-US"/>
              </w:rPr>
            </w:pPr>
            <w:r w:rsidRPr="00796444">
              <w:rPr>
                <w:sz w:val="22"/>
                <w:szCs w:val="22"/>
                <w:lang w:val="en-US"/>
              </w:rPr>
              <w:t>river; mountain; sea; field; forest; hill; lake; stone;</w:t>
            </w:r>
          </w:p>
        </w:tc>
      </w:tr>
      <w:tr w:rsidR="003B1388" w:rsidRPr="00B217EA" w:rsidTr="005A75C1">
        <w:trPr>
          <w:trHeight w:val="884"/>
        </w:trPr>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Բնական երևույթներ</w:t>
            </w:r>
          </w:p>
        </w:tc>
        <w:tc>
          <w:tcPr>
            <w:tcW w:w="2977" w:type="dxa"/>
          </w:tcPr>
          <w:p w:rsidR="003B1388" w:rsidRPr="00796444" w:rsidRDefault="003B1388" w:rsidP="005A75C1">
            <w:pPr>
              <w:rPr>
                <w:lang w:val="en-US"/>
              </w:rPr>
            </w:pPr>
            <w:r w:rsidRPr="00796444">
              <w:rPr>
                <w:sz w:val="22"/>
                <w:szCs w:val="22"/>
                <w:lang w:val="en-US"/>
              </w:rPr>
              <w:t>heat / cold; rain; snow; sunshine; ice; cloud; wind; water;</w:t>
            </w:r>
          </w:p>
        </w:tc>
        <w:tc>
          <w:tcPr>
            <w:tcW w:w="3118" w:type="dxa"/>
          </w:tcPr>
          <w:p w:rsidR="003B1388" w:rsidRPr="00796444" w:rsidRDefault="003B1388" w:rsidP="005A75C1">
            <w:pPr>
              <w:rPr>
                <w:lang w:val="en-US"/>
              </w:rPr>
            </w:pPr>
            <w:r w:rsidRPr="00796444">
              <w:rPr>
                <w:sz w:val="22"/>
                <w:szCs w:val="22"/>
                <w:lang w:val="en-US"/>
              </w:rPr>
              <w:t xml:space="preserve">ground;storm;temperature; fog; frost; weather; snowflakes; </w:t>
            </w:r>
          </w:p>
        </w:tc>
      </w:tr>
      <w:tr w:rsidR="003B1388" w:rsidRPr="00B217EA" w:rsidTr="005A75C1">
        <w:trPr>
          <w:trHeight w:val="778"/>
        </w:trPr>
        <w:tc>
          <w:tcPr>
            <w:tcW w:w="2977" w:type="dxa"/>
          </w:tcPr>
          <w:p w:rsidR="003B1388" w:rsidRPr="00020524" w:rsidRDefault="003B1388" w:rsidP="005A75C1">
            <w:pPr>
              <w:rPr>
                <w:rFonts w:ascii="Sylfaen" w:hAnsi="Sylfaen"/>
                <w:b/>
                <w:lang w:val="hy-AM"/>
              </w:rPr>
            </w:pPr>
            <w:r>
              <w:rPr>
                <w:rFonts w:ascii="Sylfaen" w:hAnsi="Sylfaen"/>
                <w:b/>
                <w:sz w:val="22"/>
                <w:szCs w:val="22"/>
                <w:lang w:val="hy-AM"/>
              </w:rPr>
              <w:t>Աշխարհագրական անվանումներ</w:t>
            </w:r>
          </w:p>
        </w:tc>
        <w:tc>
          <w:tcPr>
            <w:tcW w:w="2977" w:type="dxa"/>
            <w:shd w:val="clear" w:color="auto" w:fill="E6E6E6"/>
          </w:tcPr>
          <w:p w:rsidR="003B1388" w:rsidRPr="00796444" w:rsidRDefault="003B1388" w:rsidP="005A75C1"/>
        </w:tc>
        <w:tc>
          <w:tcPr>
            <w:tcW w:w="3118" w:type="dxa"/>
          </w:tcPr>
          <w:p w:rsidR="003B1388" w:rsidRPr="00796444" w:rsidRDefault="003B1388" w:rsidP="005A75C1">
            <w:pPr>
              <w:rPr>
                <w:lang w:val="en-US"/>
              </w:rPr>
            </w:pPr>
            <w:r w:rsidRPr="00796444">
              <w:rPr>
                <w:sz w:val="22"/>
                <w:szCs w:val="22"/>
                <w:lang w:val="en-US"/>
              </w:rPr>
              <w:t xml:space="preserve">Georgia; England;       Thames; The USA; town; city; London; Tbilisi; The Mtkvar; The  </w:t>
            </w:r>
          </w:p>
        </w:tc>
      </w:tr>
      <w:tr w:rsidR="003B1388" w:rsidRPr="00B217EA" w:rsidTr="005A75C1">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Գյուղ</w:t>
            </w:r>
          </w:p>
        </w:tc>
        <w:tc>
          <w:tcPr>
            <w:tcW w:w="2977" w:type="dxa"/>
            <w:shd w:val="clear" w:color="auto" w:fill="E6E6E6"/>
          </w:tcPr>
          <w:p w:rsidR="003B1388" w:rsidRPr="00796444" w:rsidRDefault="003B1388" w:rsidP="005A75C1"/>
          <w:p w:rsidR="003B1388" w:rsidRPr="00796444" w:rsidRDefault="003B1388" w:rsidP="005A75C1">
            <w:pPr>
              <w:pStyle w:val="Footer"/>
            </w:pPr>
          </w:p>
          <w:p w:rsidR="003B1388" w:rsidRPr="00796444" w:rsidRDefault="003B1388" w:rsidP="005A75C1"/>
        </w:tc>
        <w:tc>
          <w:tcPr>
            <w:tcW w:w="3118" w:type="dxa"/>
          </w:tcPr>
          <w:p w:rsidR="003B1388" w:rsidRPr="00796444" w:rsidRDefault="003B1388" w:rsidP="005A75C1">
            <w:pPr>
              <w:rPr>
                <w:lang w:val="en-US"/>
              </w:rPr>
            </w:pPr>
            <w:r w:rsidRPr="00796444">
              <w:rPr>
                <w:sz w:val="22"/>
                <w:szCs w:val="22"/>
                <w:lang w:val="en-US"/>
              </w:rPr>
              <w:t>country; farm; gate; fence; pond; flower-bed; grass; hay; farmer; spade;</w:t>
            </w:r>
          </w:p>
        </w:tc>
      </w:tr>
      <w:tr w:rsidR="003B1388" w:rsidRPr="00B217EA" w:rsidTr="005A75C1">
        <w:trPr>
          <w:trHeight w:val="352"/>
        </w:trPr>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Բնակավայր</w:t>
            </w:r>
          </w:p>
        </w:tc>
        <w:tc>
          <w:tcPr>
            <w:tcW w:w="2977" w:type="dxa"/>
          </w:tcPr>
          <w:p w:rsidR="003B1388" w:rsidRPr="00796444" w:rsidRDefault="003B1388" w:rsidP="005A75C1">
            <w:pPr>
              <w:rPr>
                <w:lang w:val="en-US"/>
              </w:rPr>
            </w:pPr>
            <w:r w:rsidRPr="00796444">
              <w:rPr>
                <w:sz w:val="22"/>
                <w:szCs w:val="22"/>
                <w:lang w:val="en-US"/>
              </w:rPr>
              <w:t xml:space="preserve">house; flat; room; floor; ceiling; wall; window; door; study; bedroom dining-room; </w:t>
            </w:r>
          </w:p>
          <w:p w:rsidR="003B1388" w:rsidRPr="00796444" w:rsidRDefault="003B1388" w:rsidP="005A75C1">
            <w:pPr>
              <w:rPr>
                <w:lang w:val="en-US"/>
              </w:rPr>
            </w:pPr>
          </w:p>
        </w:tc>
        <w:tc>
          <w:tcPr>
            <w:tcW w:w="3118" w:type="dxa"/>
          </w:tcPr>
          <w:p w:rsidR="003B1388" w:rsidRPr="00796444" w:rsidRDefault="003B1388" w:rsidP="005A75C1">
            <w:pPr>
              <w:rPr>
                <w:lang w:val="en-US"/>
              </w:rPr>
            </w:pPr>
            <w:r w:rsidRPr="00796444">
              <w:rPr>
                <w:sz w:val="22"/>
                <w:szCs w:val="22"/>
                <w:lang w:val="en-US"/>
              </w:rPr>
              <w:t>sitting room; kitchen; down/up stairs; lift; bathroom; key/lock; stairs; toilet; cottage; cellar; garage; native town / country; hotel;</w:t>
            </w:r>
          </w:p>
        </w:tc>
      </w:tr>
      <w:tr w:rsidR="003B1388" w:rsidRPr="00B217EA" w:rsidTr="005A75C1">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Կենցաղային իրեր</w:t>
            </w:r>
          </w:p>
        </w:tc>
        <w:tc>
          <w:tcPr>
            <w:tcW w:w="2977" w:type="dxa"/>
          </w:tcPr>
          <w:p w:rsidR="003B1388" w:rsidRPr="00796444" w:rsidRDefault="003B1388" w:rsidP="005A75C1">
            <w:pPr>
              <w:rPr>
                <w:lang w:val="en-US"/>
              </w:rPr>
            </w:pPr>
            <w:r w:rsidRPr="00796444">
              <w:rPr>
                <w:sz w:val="22"/>
                <w:szCs w:val="22"/>
                <w:lang w:val="en-US"/>
              </w:rPr>
              <w:t>table; chair; sofa; TV set; lamp; picture; shelf; armchair; curtains;table; pillow;</w:t>
            </w:r>
          </w:p>
        </w:tc>
        <w:tc>
          <w:tcPr>
            <w:tcW w:w="3118" w:type="dxa"/>
          </w:tcPr>
          <w:p w:rsidR="003B1388" w:rsidRPr="00796444" w:rsidRDefault="003B1388" w:rsidP="005A75C1">
            <w:pPr>
              <w:rPr>
                <w:lang w:val="en-US"/>
              </w:rPr>
            </w:pPr>
            <w:r w:rsidRPr="00796444">
              <w:rPr>
                <w:sz w:val="22"/>
                <w:szCs w:val="22"/>
                <w:lang w:val="en-US"/>
              </w:rPr>
              <w:t>photo album; cupboard; wardrobe; carpet / rug; bed-side blanket; video recorder; computer;</w:t>
            </w:r>
          </w:p>
        </w:tc>
      </w:tr>
      <w:tr w:rsidR="003B1388" w:rsidRPr="00B217EA" w:rsidTr="005A75C1">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Դպրոց</w:t>
            </w:r>
            <w:r w:rsidRPr="00796444">
              <w:rPr>
                <w:rFonts w:ascii="Sylfaen" w:hAnsi="Sylfaen"/>
                <w:b/>
                <w:sz w:val="22"/>
                <w:szCs w:val="22"/>
              </w:rPr>
              <w:t xml:space="preserve"> / </w:t>
            </w:r>
            <w:r>
              <w:rPr>
                <w:rFonts w:ascii="Sylfaen" w:hAnsi="Sylfaen"/>
                <w:b/>
                <w:sz w:val="22"/>
                <w:szCs w:val="22"/>
                <w:lang w:val="hy-AM"/>
              </w:rPr>
              <w:t>անձնակազմ</w:t>
            </w:r>
          </w:p>
        </w:tc>
        <w:tc>
          <w:tcPr>
            <w:tcW w:w="2977" w:type="dxa"/>
          </w:tcPr>
          <w:p w:rsidR="003B1388" w:rsidRPr="00796444" w:rsidRDefault="003B1388" w:rsidP="005A75C1">
            <w:pPr>
              <w:pStyle w:val="Footer"/>
              <w:rPr>
                <w:b/>
                <w:lang w:val="en-US"/>
              </w:rPr>
            </w:pPr>
            <w:r w:rsidRPr="00796444">
              <w:rPr>
                <w:sz w:val="22"/>
                <w:szCs w:val="22"/>
                <w:lang w:val="en-US"/>
              </w:rPr>
              <w:t>school; student; gym; teacher; classroom; schoolgirl /boy; yard; bell; textbook;</w:t>
            </w:r>
          </w:p>
        </w:tc>
        <w:tc>
          <w:tcPr>
            <w:tcW w:w="3118" w:type="dxa"/>
          </w:tcPr>
          <w:p w:rsidR="003B1388" w:rsidRPr="00796444" w:rsidRDefault="003B1388" w:rsidP="005A75C1">
            <w:pPr>
              <w:rPr>
                <w:lang w:val="en-US"/>
              </w:rPr>
            </w:pPr>
            <w:r w:rsidRPr="00796444">
              <w:rPr>
                <w:sz w:val="22"/>
                <w:szCs w:val="22"/>
                <w:lang w:val="en-US"/>
              </w:rPr>
              <w:t>cafeteria; staffroom; library; librarian; class / schoolmate; sports ground; break;</w:t>
            </w:r>
          </w:p>
        </w:tc>
      </w:tr>
      <w:tr w:rsidR="003B1388" w:rsidRPr="00B217EA" w:rsidTr="005A75C1">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Դպրոցական իրեր</w:t>
            </w:r>
          </w:p>
        </w:tc>
        <w:tc>
          <w:tcPr>
            <w:tcW w:w="2977" w:type="dxa"/>
          </w:tcPr>
          <w:p w:rsidR="003B1388" w:rsidRPr="00796444" w:rsidRDefault="003B1388" w:rsidP="005A75C1">
            <w:pPr>
              <w:rPr>
                <w:lang w:val="en-US"/>
              </w:rPr>
            </w:pPr>
            <w:r w:rsidRPr="00796444">
              <w:rPr>
                <w:sz w:val="22"/>
                <w:szCs w:val="22"/>
                <w:lang w:val="en-US"/>
              </w:rPr>
              <w:t xml:space="preserve">bag; book; pen; map; pencil box; notebook; blackboard; crayon / marker; rubber/eraser; chalk; ruler; </w:t>
            </w:r>
          </w:p>
        </w:tc>
        <w:tc>
          <w:tcPr>
            <w:tcW w:w="3118" w:type="dxa"/>
          </w:tcPr>
          <w:p w:rsidR="003B1388" w:rsidRPr="00796444" w:rsidRDefault="003B1388" w:rsidP="005A75C1">
            <w:pPr>
              <w:rPr>
                <w:lang w:val="en-US"/>
              </w:rPr>
            </w:pPr>
            <w:r w:rsidRPr="00796444">
              <w:rPr>
                <w:sz w:val="22"/>
                <w:szCs w:val="22"/>
                <w:lang w:val="en-US"/>
              </w:rPr>
              <w:t>tape recorder; flash cards; poster; musical instruments; diary; cassettes; time-table; pencil sharpener; globe;</w:t>
            </w:r>
          </w:p>
        </w:tc>
      </w:tr>
      <w:tr w:rsidR="003B1388" w:rsidRPr="00B217EA" w:rsidTr="005A75C1">
        <w:trPr>
          <w:trHeight w:val="519"/>
        </w:trPr>
        <w:tc>
          <w:tcPr>
            <w:tcW w:w="2977" w:type="dxa"/>
          </w:tcPr>
          <w:p w:rsidR="003B1388" w:rsidRPr="00020524" w:rsidRDefault="003B1388" w:rsidP="005A75C1">
            <w:pPr>
              <w:rPr>
                <w:rFonts w:ascii="Sylfaen" w:hAnsi="Sylfaen"/>
                <w:b/>
                <w:lang w:val="hy-AM"/>
              </w:rPr>
            </w:pPr>
            <w:r>
              <w:rPr>
                <w:rFonts w:ascii="Sylfaen" w:hAnsi="Sylfaen"/>
                <w:b/>
                <w:sz w:val="22"/>
                <w:szCs w:val="22"/>
                <w:lang w:val="hy-AM"/>
              </w:rPr>
              <w:t>Ուսումնական առարկաներ</w:t>
            </w:r>
          </w:p>
        </w:tc>
        <w:tc>
          <w:tcPr>
            <w:tcW w:w="2977" w:type="dxa"/>
          </w:tcPr>
          <w:p w:rsidR="003B1388" w:rsidRPr="00796444" w:rsidRDefault="003B1388" w:rsidP="005A75C1">
            <w:r w:rsidRPr="00796444">
              <w:rPr>
                <w:sz w:val="22"/>
                <w:szCs w:val="22"/>
              </w:rPr>
              <w:t>English; Georgian; Math;</w:t>
            </w:r>
          </w:p>
          <w:p w:rsidR="003B1388" w:rsidRPr="00796444" w:rsidRDefault="003B1388" w:rsidP="005A75C1"/>
        </w:tc>
        <w:tc>
          <w:tcPr>
            <w:tcW w:w="3118" w:type="dxa"/>
          </w:tcPr>
          <w:p w:rsidR="003B1388" w:rsidRPr="00796444" w:rsidRDefault="003B1388" w:rsidP="005A75C1">
            <w:pPr>
              <w:rPr>
                <w:lang w:val="en-US"/>
              </w:rPr>
            </w:pPr>
            <w:r w:rsidRPr="00796444">
              <w:rPr>
                <w:sz w:val="22"/>
                <w:szCs w:val="22"/>
                <w:lang w:val="en-US"/>
              </w:rPr>
              <w:t>Drawing;  Music; Nature; Physical Education;</w:t>
            </w:r>
          </w:p>
        </w:tc>
      </w:tr>
      <w:tr w:rsidR="003B1388" w:rsidRPr="00B217EA" w:rsidTr="005A75C1">
        <w:tc>
          <w:tcPr>
            <w:tcW w:w="2977" w:type="dxa"/>
          </w:tcPr>
          <w:p w:rsidR="003B1388" w:rsidRPr="00796444" w:rsidRDefault="003B1388" w:rsidP="005A75C1">
            <w:pPr>
              <w:rPr>
                <w:rFonts w:ascii="Sylfaen" w:hAnsi="Sylfaen"/>
                <w:b/>
              </w:rPr>
            </w:pPr>
            <w:r>
              <w:rPr>
                <w:rFonts w:ascii="Sylfaen" w:hAnsi="Sylfaen"/>
                <w:b/>
                <w:sz w:val="22"/>
                <w:szCs w:val="22"/>
                <w:lang w:val="hy-AM"/>
              </w:rPr>
              <w:t>Սպասարկման օբյեկտներ</w:t>
            </w:r>
            <w:r w:rsidRPr="00796444">
              <w:rPr>
                <w:rFonts w:ascii="Sylfaen" w:hAnsi="Sylfaen"/>
                <w:b/>
                <w:sz w:val="22"/>
                <w:szCs w:val="22"/>
              </w:rPr>
              <w:t>/</w:t>
            </w:r>
          </w:p>
          <w:p w:rsidR="003B1388" w:rsidRPr="00020524" w:rsidRDefault="003B1388" w:rsidP="005A75C1">
            <w:pPr>
              <w:rPr>
                <w:rFonts w:ascii="Sylfaen" w:hAnsi="Sylfaen"/>
                <w:lang w:val="hy-AM"/>
              </w:rPr>
            </w:pPr>
            <w:r>
              <w:rPr>
                <w:rFonts w:ascii="Sylfaen" w:hAnsi="Sylfaen"/>
                <w:b/>
                <w:sz w:val="22"/>
                <w:szCs w:val="22"/>
                <w:lang w:val="hy-AM"/>
              </w:rPr>
              <w:t>անձնակազմ</w:t>
            </w:r>
          </w:p>
        </w:tc>
        <w:tc>
          <w:tcPr>
            <w:tcW w:w="2977" w:type="dxa"/>
            <w:shd w:val="clear" w:color="auto" w:fill="E6E6E6"/>
          </w:tcPr>
          <w:p w:rsidR="003B1388" w:rsidRPr="00796444" w:rsidRDefault="003B1388" w:rsidP="005A75C1"/>
        </w:tc>
        <w:tc>
          <w:tcPr>
            <w:tcW w:w="3118" w:type="dxa"/>
          </w:tcPr>
          <w:p w:rsidR="003B1388" w:rsidRPr="00796444" w:rsidRDefault="003B1388" w:rsidP="005A75C1">
            <w:pPr>
              <w:rPr>
                <w:lang w:val="en-US"/>
              </w:rPr>
            </w:pPr>
            <w:r w:rsidRPr="00796444">
              <w:rPr>
                <w:sz w:val="22"/>
                <w:szCs w:val="22"/>
                <w:lang w:val="en-US"/>
              </w:rPr>
              <w:t xml:space="preserve">supermarket; shop assistant; book-store; shopping; baker’s; clothes store; cashier; cash desk; </w:t>
            </w:r>
          </w:p>
        </w:tc>
      </w:tr>
      <w:tr w:rsidR="003B1388" w:rsidRPr="00B217EA" w:rsidTr="005A75C1">
        <w:tc>
          <w:tcPr>
            <w:tcW w:w="2977" w:type="dxa"/>
          </w:tcPr>
          <w:p w:rsidR="003B1388" w:rsidRPr="00AD5903" w:rsidRDefault="003B1388" w:rsidP="005A75C1">
            <w:pPr>
              <w:rPr>
                <w:rFonts w:ascii="AcadNusx" w:hAnsi="AcadNusx"/>
                <w:b/>
                <w:lang w:val="hy-AM"/>
              </w:rPr>
            </w:pPr>
            <w:r w:rsidRPr="00AD5903">
              <w:rPr>
                <w:rFonts w:ascii="Sylfaen" w:hAnsi="Sylfaen"/>
                <w:b/>
                <w:sz w:val="22"/>
                <w:szCs w:val="22"/>
                <w:lang w:val="hy-AM"/>
              </w:rPr>
              <w:t>Սննդամթերք</w:t>
            </w:r>
          </w:p>
        </w:tc>
        <w:tc>
          <w:tcPr>
            <w:tcW w:w="2977" w:type="dxa"/>
          </w:tcPr>
          <w:p w:rsidR="003B1388" w:rsidRPr="00796444" w:rsidRDefault="003B1388" w:rsidP="005A75C1">
            <w:pPr>
              <w:rPr>
                <w:lang w:val="en-US"/>
              </w:rPr>
            </w:pPr>
            <w:r w:rsidRPr="00796444">
              <w:rPr>
                <w:sz w:val="22"/>
                <w:szCs w:val="22"/>
                <w:lang w:val="en-US"/>
              </w:rPr>
              <w:t xml:space="preserve">fruit; peach; orange; banana; </w:t>
            </w:r>
            <w:r w:rsidRPr="00796444">
              <w:rPr>
                <w:sz w:val="22"/>
                <w:szCs w:val="22"/>
                <w:lang w:val="en-US"/>
              </w:rPr>
              <w:lastRenderedPageBreak/>
              <w:t xml:space="preserve">vegetable; bread; butter; cheese; eggs; tea; a bottle of milk; coffee; </w:t>
            </w:r>
          </w:p>
        </w:tc>
        <w:tc>
          <w:tcPr>
            <w:tcW w:w="3118" w:type="dxa"/>
          </w:tcPr>
          <w:p w:rsidR="003B1388" w:rsidRPr="00796444" w:rsidRDefault="003B1388" w:rsidP="005A75C1">
            <w:pPr>
              <w:rPr>
                <w:lang w:val="en-US"/>
              </w:rPr>
            </w:pPr>
            <w:r w:rsidRPr="00796444">
              <w:rPr>
                <w:sz w:val="22"/>
                <w:szCs w:val="22"/>
                <w:lang w:val="en-US"/>
              </w:rPr>
              <w:lastRenderedPageBreak/>
              <w:t xml:space="preserve">tomato; cucumber; cabbage; </w:t>
            </w:r>
            <w:r w:rsidRPr="00796444">
              <w:rPr>
                <w:sz w:val="22"/>
                <w:szCs w:val="22"/>
                <w:lang w:val="en-US"/>
              </w:rPr>
              <w:lastRenderedPageBreak/>
              <w:t xml:space="preserve">orange;  lemon;  watermelon / melon ; meat; cookies; jelly; </w:t>
            </w:r>
          </w:p>
        </w:tc>
      </w:tr>
      <w:tr w:rsidR="003B1388" w:rsidRPr="00B217EA" w:rsidTr="005A75C1">
        <w:tc>
          <w:tcPr>
            <w:tcW w:w="2977" w:type="dxa"/>
          </w:tcPr>
          <w:p w:rsidR="003B1388" w:rsidRPr="00020524" w:rsidRDefault="003B1388" w:rsidP="005A75C1">
            <w:pPr>
              <w:rPr>
                <w:rFonts w:ascii="AcadNusx" w:hAnsi="AcadNusx"/>
                <w:b/>
                <w:lang w:val="hy-AM"/>
              </w:rPr>
            </w:pPr>
            <w:r>
              <w:rPr>
                <w:rFonts w:ascii="Sylfaen" w:hAnsi="Sylfaen"/>
                <w:b/>
                <w:sz w:val="22"/>
                <w:szCs w:val="22"/>
                <w:lang w:val="hy-AM"/>
              </w:rPr>
              <w:lastRenderedPageBreak/>
              <w:t>Սնունդ և սն</w:t>
            </w:r>
            <w:r w:rsidR="005A75C1">
              <w:rPr>
                <w:rFonts w:ascii="Sylfaen" w:hAnsi="Sylfaen"/>
                <w:b/>
                <w:sz w:val="22"/>
                <w:szCs w:val="22"/>
                <w:lang w:val="en-US"/>
              </w:rPr>
              <w:t>նդի</w:t>
            </w:r>
            <w:r>
              <w:rPr>
                <w:rFonts w:ascii="Sylfaen" w:hAnsi="Sylfaen"/>
                <w:b/>
                <w:sz w:val="22"/>
                <w:szCs w:val="22"/>
                <w:lang w:val="hy-AM"/>
              </w:rPr>
              <w:t xml:space="preserve"> օբյեկտներ</w:t>
            </w:r>
          </w:p>
        </w:tc>
        <w:tc>
          <w:tcPr>
            <w:tcW w:w="2977" w:type="dxa"/>
            <w:shd w:val="clear" w:color="auto" w:fill="E6E6E6"/>
          </w:tcPr>
          <w:p w:rsidR="003B1388" w:rsidRPr="00796444" w:rsidRDefault="003B1388" w:rsidP="005A75C1">
            <w:pPr>
              <w:ind w:left="360"/>
            </w:pPr>
          </w:p>
        </w:tc>
        <w:tc>
          <w:tcPr>
            <w:tcW w:w="3118" w:type="dxa"/>
          </w:tcPr>
          <w:p w:rsidR="003B1388" w:rsidRPr="00796444" w:rsidRDefault="003B1388" w:rsidP="005A75C1">
            <w:pPr>
              <w:rPr>
                <w:rFonts w:ascii="Sylfaen" w:hAnsi="Sylfaen"/>
                <w:lang w:val="ka-GE"/>
              </w:rPr>
            </w:pPr>
            <w:r w:rsidRPr="00796444">
              <w:rPr>
                <w:sz w:val="22"/>
                <w:szCs w:val="22"/>
                <w:lang w:val="en-US"/>
              </w:rPr>
              <w:t>meals; breakfast;lunch; dinner; spoon; plate; napkin; pizza; cafe; table cloth;</w:t>
            </w:r>
          </w:p>
        </w:tc>
      </w:tr>
      <w:tr w:rsidR="003B1388" w:rsidRPr="00796444" w:rsidTr="005A75C1">
        <w:tc>
          <w:tcPr>
            <w:tcW w:w="2977" w:type="dxa"/>
          </w:tcPr>
          <w:p w:rsidR="003B1388" w:rsidRPr="00796444" w:rsidRDefault="003B1388" w:rsidP="005A75C1">
            <w:pPr>
              <w:rPr>
                <w:rFonts w:ascii="AcadNusx" w:hAnsi="AcadNusx"/>
                <w:b/>
                <w:lang w:val="ka-GE"/>
              </w:rPr>
            </w:pPr>
            <w:r>
              <w:rPr>
                <w:rFonts w:ascii="Sylfaen" w:hAnsi="Sylfaen"/>
                <w:b/>
                <w:sz w:val="22"/>
                <w:szCs w:val="22"/>
                <w:lang w:val="hy-AM"/>
              </w:rPr>
              <w:t>Փոստ</w:t>
            </w:r>
            <w:r w:rsidRPr="00796444">
              <w:rPr>
                <w:rFonts w:ascii="Sylfaen" w:hAnsi="Sylfaen"/>
                <w:b/>
                <w:sz w:val="22"/>
                <w:szCs w:val="22"/>
              </w:rPr>
              <w:t xml:space="preserve"> </w:t>
            </w:r>
          </w:p>
        </w:tc>
        <w:tc>
          <w:tcPr>
            <w:tcW w:w="2977" w:type="dxa"/>
          </w:tcPr>
          <w:p w:rsidR="003B1388" w:rsidRPr="00796444" w:rsidRDefault="003B1388" w:rsidP="005A75C1">
            <w:pPr>
              <w:rPr>
                <w:rFonts w:ascii="Sylfaen" w:hAnsi="Sylfaen"/>
                <w:lang w:val="ka-GE"/>
              </w:rPr>
            </w:pPr>
            <w:r w:rsidRPr="00796444">
              <w:rPr>
                <w:sz w:val="22"/>
                <w:szCs w:val="22"/>
              </w:rPr>
              <w:t>letter; postcard;</w:t>
            </w:r>
          </w:p>
        </w:tc>
        <w:tc>
          <w:tcPr>
            <w:tcW w:w="3118" w:type="dxa"/>
          </w:tcPr>
          <w:p w:rsidR="003B1388" w:rsidRPr="00796444" w:rsidRDefault="003B1388" w:rsidP="005A75C1">
            <w:r w:rsidRPr="00796444">
              <w:rPr>
                <w:sz w:val="22"/>
                <w:szCs w:val="22"/>
              </w:rPr>
              <w:t>envelope; letter-box; stamp;</w:t>
            </w:r>
          </w:p>
          <w:p w:rsidR="003B1388" w:rsidRPr="00796444" w:rsidRDefault="003B1388" w:rsidP="005A75C1"/>
        </w:tc>
      </w:tr>
      <w:tr w:rsidR="003B1388" w:rsidRPr="00B217EA" w:rsidTr="005A75C1">
        <w:tc>
          <w:tcPr>
            <w:tcW w:w="2977" w:type="dxa"/>
          </w:tcPr>
          <w:p w:rsidR="003B1388" w:rsidRPr="00796444" w:rsidRDefault="003B1388" w:rsidP="005A75C1">
            <w:pPr>
              <w:rPr>
                <w:rFonts w:ascii="Sylfaen" w:hAnsi="Sylfaen"/>
                <w:b/>
              </w:rPr>
            </w:pPr>
            <w:r>
              <w:rPr>
                <w:rFonts w:ascii="Sylfaen" w:hAnsi="Sylfaen"/>
                <w:b/>
                <w:sz w:val="22"/>
                <w:szCs w:val="22"/>
                <w:lang w:val="hy-AM"/>
              </w:rPr>
              <w:t>Փոխադրամիջոց</w:t>
            </w:r>
            <w:r w:rsidRPr="00796444">
              <w:rPr>
                <w:rFonts w:ascii="Sylfaen" w:hAnsi="Sylfaen"/>
                <w:b/>
                <w:sz w:val="22"/>
                <w:szCs w:val="22"/>
              </w:rPr>
              <w:t xml:space="preserve"> /</w:t>
            </w:r>
          </w:p>
          <w:p w:rsidR="003B1388" w:rsidRPr="00796444" w:rsidRDefault="003B1388" w:rsidP="005A75C1">
            <w:pPr>
              <w:rPr>
                <w:rFonts w:ascii="AcadNusx" w:hAnsi="AcadNusx"/>
                <w:lang w:val="ka-GE"/>
              </w:rPr>
            </w:pPr>
          </w:p>
        </w:tc>
        <w:tc>
          <w:tcPr>
            <w:tcW w:w="2977" w:type="dxa"/>
          </w:tcPr>
          <w:p w:rsidR="003B1388" w:rsidRPr="00796444" w:rsidRDefault="003B1388" w:rsidP="005A75C1">
            <w:r w:rsidRPr="00796444">
              <w:rPr>
                <w:sz w:val="22"/>
                <w:szCs w:val="22"/>
              </w:rPr>
              <w:t>bicycle; car; trolleybus; bus;</w:t>
            </w:r>
          </w:p>
          <w:p w:rsidR="003B1388" w:rsidRPr="00796444" w:rsidRDefault="003B1388" w:rsidP="005A75C1">
            <w:pPr>
              <w:rPr>
                <w:rFonts w:ascii="Sylfaen" w:hAnsi="Sylfaen"/>
                <w:lang w:val="ka-GE"/>
              </w:rPr>
            </w:pPr>
          </w:p>
        </w:tc>
        <w:tc>
          <w:tcPr>
            <w:tcW w:w="3118" w:type="dxa"/>
          </w:tcPr>
          <w:p w:rsidR="003B1388" w:rsidRPr="00796444" w:rsidRDefault="003B1388" w:rsidP="005A75C1">
            <w:pPr>
              <w:rPr>
                <w:rFonts w:ascii="Sylfaen" w:hAnsi="Sylfaen"/>
                <w:lang w:val="ka-GE"/>
              </w:rPr>
            </w:pPr>
            <w:r w:rsidRPr="00796444">
              <w:rPr>
                <w:sz w:val="22"/>
                <w:szCs w:val="22"/>
                <w:lang w:val="en-US"/>
              </w:rPr>
              <w:t>tram; train; driver; tube  / subway; taxi; boat;</w:t>
            </w:r>
          </w:p>
        </w:tc>
      </w:tr>
      <w:tr w:rsidR="003B1388" w:rsidRPr="00B217EA" w:rsidTr="005A75C1">
        <w:trPr>
          <w:trHeight w:val="960"/>
        </w:trPr>
        <w:tc>
          <w:tcPr>
            <w:tcW w:w="2977" w:type="dxa"/>
          </w:tcPr>
          <w:p w:rsidR="003B1388" w:rsidRPr="00796444" w:rsidRDefault="003B1388" w:rsidP="005A75C1">
            <w:pPr>
              <w:rPr>
                <w:rFonts w:ascii="Sylfaen" w:hAnsi="Sylfaen"/>
                <w:b/>
              </w:rPr>
            </w:pPr>
            <w:r>
              <w:rPr>
                <w:rFonts w:ascii="Sylfaen" w:hAnsi="Sylfaen"/>
                <w:b/>
                <w:sz w:val="22"/>
                <w:szCs w:val="22"/>
                <w:lang w:val="hy-AM"/>
              </w:rPr>
              <w:t>Մշակութային</w:t>
            </w:r>
            <w:r w:rsidRPr="00796444">
              <w:rPr>
                <w:rFonts w:ascii="Sylfaen" w:hAnsi="Sylfaen"/>
                <w:b/>
                <w:sz w:val="22"/>
                <w:szCs w:val="22"/>
              </w:rPr>
              <w:t xml:space="preserve"> / </w:t>
            </w:r>
            <w:r>
              <w:rPr>
                <w:rFonts w:ascii="Sylfaen" w:hAnsi="Sylfaen"/>
                <w:b/>
                <w:sz w:val="22"/>
                <w:szCs w:val="22"/>
                <w:lang w:val="hy-AM"/>
              </w:rPr>
              <w:t>սպորտային օբյեկտներ</w:t>
            </w:r>
            <w:r w:rsidRPr="00796444">
              <w:rPr>
                <w:rFonts w:ascii="Sylfaen" w:hAnsi="Sylfaen"/>
                <w:b/>
                <w:sz w:val="22"/>
                <w:szCs w:val="22"/>
              </w:rPr>
              <w:t xml:space="preserve"> /</w:t>
            </w:r>
          </w:p>
          <w:p w:rsidR="003B1388" w:rsidRPr="00020524" w:rsidRDefault="003B1388" w:rsidP="005A75C1">
            <w:pPr>
              <w:rPr>
                <w:rFonts w:ascii="AcadNusx" w:hAnsi="AcadNusx"/>
                <w:lang w:val="hy-AM"/>
              </w:rPr>
            </w:pPr>
            <w:r>
              <w:rPr>
                <w:rFonts w:ascii="Sylfaen" w:hAnsi="Sylfaen"/>
                <w:b/>
                <w:sz w:val="22"/>
                <w:szCs w:val="22"/>
                <w:lang w:val="hy-AM"/>
              </w:rPr>
              <w:t>անձնակազմ</w:t>
            </w:r>
          </w:p>
        </w:tc>
        <w:tc>
          <w:tcPr>
            <w:tcW w:w="2977" w:type="dxa"/>
          </w:tcPr>
          <w:p w:rsidR="003B1388" w:rsidRPr="00796444" w:rsidRDefault="003B1388" w:rsidP="005A75C1">
            <w:pPr>
              <w:rPr>
                <w:lang w:val="en-US"/>
              </w:rPr>
            </w:pPr>
            <w:r w:rsidRPr="00796444">
              <w:rPr>
                <w:sz w:val="22"/>
                <w:szCs w:val="22"/>
                <w:lang w:val="en-US"/>
              </w:rPr>
              <w:t>puppet show; zoo; zookeeper; clown; acrobat; circus;</w:t>
            </w:r>
          </w:p>
          <w:p w:rsidR="003B1388" w:rsidRPr="00796444" w:rsidRDefault="003B1388" w:rsidP="005A75C1">
            <w:pPr>
              <w:rPr>
                <w:lang w:val="en-US"/>
              </w:rPr>
            </w:pPr>
          </w:p>
        </w:tc>
        <w:tc>
          <w:tcPr>
            <w:tcW w:w="3118" w:type="dxa"/>
          </w:tcPr>
          <w:p w:rsidR="003B1388" w:rsidRPr="00796444" w:rsidRDefault="003B1388" w:rsidP="005A75C1">
            <w:pPr>
              <w:rPr>
                <w:rFonts w:ascii="Sylfaen" w:hAnsi="Sylfaen"/>
                <w:lang w:val="en-US"/>
              </w:rPr>
            </w:pPr>
            <w:r w:rsidRPr="00796444">
              <w:rPr>
                <w:sz w:val="22"/>
                <w:szCs w:val="22"/>
                <w:lang w:val="en-US"/>
              </w:rPr>
              <w:t>theatre; movie theatre; stadium; sportsman; actor/actress; film star;</w:t>
            </w:r>
          </w:p>
        </w:tc>
      </w:tr>
      <w:tr w:rsidR="003B1388" w:rsidRPr="00B217EA" w:rsidTr="005A75C1">
        <w:trPr>
          <w:trHeight w:val="722"/>
        </w:trPr>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Տոն և տոնակատարություններ</w:t>
            </w:r>
          </w:p>
        </w:tc>
        <w:tc>
          <w:tcPr>
            <w:tcW w:w="2977" w:type="dxa"/>
          </w:tcPr>
          <w:p w:rsidR="003B1388" w:rsidRPr="00796444" w:rsidRDefault="003B1388" w:rsidP="005A75C1">
            <w:pPr>
              <w:rPr>
                <w:rFonts w:ascii="Sylfaen" w:hAnsi="Sylfaen"/>
                <w:b/>
                <w:lang w:val="ka-GE"/>
              </w:rPr>
            </w:pPr>
            <w:r w:rsidRPr="00796444">
              <w:rPr>
                <w:sz w:val="22"/>
                <w:szCs w:val="22"/>
                <w:lang w:val="en-US"/>
              </w:rPr>
              <w:t>Holidays; birthday party; presents; tree; Santa Clause; New Year;</w:t>
            </w:r>
          </w:p>
        </w:tc>
        <w:tc>
          <w:tcPr>
            <w:tcW w:w="3118" w:type="dxa"/>
          </w:tcPr>
          <w:p w:rsidR="003B1388" w:rsidRPr="00796444" w:rsidRDefault="003B1388" w:rsidP="005A75C1">
            <w:pPr>
              <w:rPr>
                <w:rFonts w:ascii="Sylfaen" w:hAnsi="Sylfaen"/>
                <w:lang w:val="en-US"/>
              </w:rPr>
            </w:pPr>
            <w:r w:rsidRPr="00796444">
              <w:rPr>
                <w:sz w:val="22"/>
                <w:szCs w:val="22"/>
                <w:lang w:val="en-US"/>
              </w:rPr>
              <w:t xml:space="preserve">Christmas party / carols / pudding ; Candles; gifts; decorations; costumes;  masks; </w:t>
            </w:r>
          </w:p>
        </w:tc>
      </w:tr>
      <w:tr w:rsidR="003B1388" w:rsidRPr="00796444" w:rsidTr="005A75C1">
        <w:tc>
          <w:tcPr>
            <w:tcW w:w="297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2.3. </w:t>
            </w:r>
            <w:r>
              <w:rPr>
                <w:rFonts w:ascii="Sylfaen" w:hAnsi="Sylfaen"/>
                <w:b/>
                <w:sz w:val="22"/>
                <w:szCs w:val="22"/>
                <w:lang w:val="hy-AM"/>
              </w:rPr>
              <w:t>Ակտիվություններ</w:t>
            </w:r>
          </w:p>
        </w:tc>
        <w:tc>
          <w:tcPr>
            <w:tcW w:w="2977" w:type="dxa"/>
            <w:shd w:val="clear" w:color="auto" w:fill="CCCCCC"/>
          </w:tcPr>
          <w:p w:rsidR="003B1388" w:rsidRPr="00796444" w:rsidRDefault="003B1388" w:rsidP="005A75C1"/>
        </w:tc>
        <w:tc>
          <w:tcPr>
            <w:tcW w:w="3118" w:type="dxa"/>
            <w:shd w:val="clear" w:color="auto" w:fill="CCCCCC"/>
          </w:tcPr>
          <w:p w:rsidR="003B1388" w:rsidRPr="00796444" w:rsidRDefault="003B1388" w:rsidP="005A75C1"/>
        </w:tc>
      </w:tr>
      <w:tr w:rsidR="003B1388" w:rsidRPr="00B217EA" w:rsidTr="005A75C1">
        <w:tc>
          <w:tcPr>
            <w:tcW w:w="2977" w:type="dxa"/>
          </w:tcPr>
          <w:p w:rsidR="003B1388" w:rsidRPr="00020524" w:rsidRDefault="003B1388" w:rsidP="005A75C1">
            <w:pPr>
              <w:rPr>
                <w:rFonts w:ascii="AcadNusx" w:hAnsi="AcadNusx"/>
                <w:b/>
              </w:rPr>
            </w:pPr>
            <w:r w:rsidRPr="00020524">
              <w:rPr>
                <w:rFonts w:ascii="Sylfaen" w:hAnsi="Sylfaen"/>
                <w:b/>
                <w:sz w:val="22"/>
                <w:szCs w:val="22"/>
                <w:lang w:val="hy-AM"/>
              </w:rPr>
              <w:t>Տանը</w:t>
            </w:r>
            <w:r w:rsidRPr="00020524">
              <w:rPr>
                <w:rFonts w:ascii="Sylfaen" w:hAnsi="Sylfaen"/>
                <w:b/>
                <w:sz w:val="22"/>
                <w:szCs w:val="22"/>
                <w:lang w:val="fr-FR"/>
              </w:rPr>
              <w:t>/</w:t>
            </w:r>
            <w:r w:rsidRPr="00020524">
              <w:rPr>
                <w:rFonts w:ascii="Sylfaen" w:hAnsi="Sylfaen"/>
                <w:b/>
                <w:sz w:val="22"/>
                <w:szCs w:val="22"/>
                <w:lang w:val="hy-AM"/>
              </w:rPr>
              <w:t>դրսում</w:t>
            </w:r>
          </w:p>
        </w:tc>
        <w:tc>
          <w:tcPr>
            <w:tcW w:w="2977" w:type="dxa"/>
          </w:tcPr>
          <w:p w:rsidR="003B1388" w:rsidRPr="00796444" w:rsidRDefault="003B1388" w:rsidP="005A75C1">
            <w:pPr>
              <w:rPr>
                <w:rFonts w:ascii="Sylfaen" w:hAnsi="Sylfaen"/>
                <w:lang w:val="en-US"/>
              </w:rPr>
            </w:pPr>
            <w:r w:rsidRPr="00796444">
              <w:rPr>
                <w:sz w:val="22"/>
                <w:szCs w:val="22"/>
                <w:lang w:val="en-US"/>
              </w:rPr>
              <w:t>be; have; take; put; give; live; get up; go to bed; eat; wash; put on; take off; come; hear; see; speak; kiss; bring; comb; drink; phone; dig; look; say;</w:t>
            </w:r>
          </w:p>
        </w:tc>
        <w:tc>
          <w:tcPr>
            <w:tcW w:w="3118" w:type="dxa"/>
          </w:tcPr>
          <w:p w:rsidR="003B1388" w:rsidRPr="00796444" w:rsidRDefault="003B1388" w:rsidP="005A75C1">
            <w:pPr>
              <w:rPr>
                <w:rFonts w:ascii="Sylfaen" w:hAnsi="Sylfaen"/>
                <w:lang w:val="ka-GE"/>
              </w:rPr>
            </w:pPr>
            <w:r w:rsidRPr="00796444">
              <w:rPr>
                <w:sz w:val="22"/>
                <w:szCs w:val="22"/>
                <w:lang w:val="en-US"/>
              </w:rPr>
              <w:t>brush; walk; rest; get angry; advise; find; hope; meet; dine; greet; bark; bite; work; bake; have a shower; watch; take a picture; get; play the violin;</w:t>
            </w:r>
          </w:p>
        </w:tc>
      </w:tr>
      <w:tr w:rsidR="003B1388" w:rsidRPr="00B217EA" w:rsidTr="005A75C1">
        <w:tc>
          <w:tcPr>
            <w:tcW w:w="2977" w:type="dxa"/>
          </w:tcPr>
          <w:p w:rsidR="003B1388" w:rsidRPr="00020524" w:rsidRDefault="003B1388" w:rsidP="005A75C1">
            <w:pPr>
              <w:rPr>
                <w:rFonts w:ascii="AcadNusx" w:hAnsi="AcadNusx"/>
                <w:b/>
                <w:lang w:val="hy-AM"/>
              </w:rPr>
            </w:pPr>
            <w:r>
              <w:rPr>
                <w:rFonts w:ascii="Sylfaen" w:hAnsi="Sylfaen"/>
                <w:b/>
                <w:sz w:val="22"/>
                <w:szCs w:val="22"/>
                <w:lang w:val="hy-AM"/>
              </w:rPr>
              <w:t>Դպրոցում</w:t>
            </w:r>
          </w:p>
        </w:tc>
        <w:tc>
          <w:tcPr>
            <w:tcW w:w="2977" w:type="dxa"/>
          </w:tcPr>
          <w:p w:rsidR="003B1388" w:rsidRPr="00796444" w:rsidRDefault="003B1388" w:rsidP="005A75C1">
            <w:pPr>
              <w:rPr>
                <w:b/>
                <w:lang w:val="en-US"/>
              </w:rPr>
            </w:pPr>
            <w:r w:rsidRPr="00796444">
              <w:rPr>
                <w:sz w:val="22"/>
                <w:szCs w:val="22"/>
                <w:lang w:val="en-US"/>
              </w:rPr>
              <w:t>listen; write;correct; stand up;learn; sit down; talk; say;ask; answer; describe; show; teach; count; do  exercises;</w:t>
            </w:r>
          </w:p>
        </w:tc>
        <w:tc>
          <w:tcPr>
            <w:tcW w:w="3118" w:type="dxa"/>
          </w:tcPr>
          <w:p w:rsidR="003B1388" w:rsidRPr="00796444" w:rsidRDefault="003B1388" w:rsidP="005A75C1">
            <w:pPr>
              <w:rPr>
                <w:lang w:val="en-US"/>
              </w:rPr>
            </w:pPr>
            <w:r w:rsidRPr="00796444">
              <w:rPr>
                <w:sz w:val="22"/>
                <w:szCs w:val="22"/>
                <w:lang w:val="en-US"/>
              </w:rPr>
              <w:t xml:space="preserve">compare; remember; forget; understand; try; spell; turn on / off; know; spell out; play; translate; take part; make; ring; </w:t>
            </w:r>
          </w:p>
        </w:tc>
      </w:tr>
      <w:tr w:rsidR="003B1388" w:rsidRPr="00B217EA" w:rsidTr="005A75C1">
        <w:trPr>
          <w:trHeight w:val="636"/>
        </w:trPr>
        <w:tc>
          <w:tcPr>
            <w:tcW w:w="2977" w:type="dxa"/>
          </w:tcPr>
          <w:p w:rsidR="003B1388" w:rsidRPr="007F51DB" w:rsidRDefault="003B1388" w:rsidP="005A75C1">
            <w:pPr>
              <w:rPr>
                <w:rFonts w:ascii="AcadNusx" w:hAnsi="AcadNusx"/>
                <w:b/>
                <w:lang w:val="hy-AM"/>
              </w:rPr>
            </w:pPr>
            <w:r>
              <w:rPr>
                <w:rFonts w:ascii="Sylfaen" w:hAnsi="Sylfaen"/>
                <w:b/>
                <w:sz w:val="22"/>
                <w:szCs w:val="22"/>
                <w:lang w:val="hy-AM"/>
              </w:rPr>
              <w:t>Սպորտ</w:t>
            </w:r>
          </w:p>
        </w:tc>
        <w:tc>
          <w:tcPr>
            <w:tcW w:w="2977" w:type="dxa"/>
          </w:tcPr>
          <w:p w:rsidR="003B1388" w:rsidRPr="00796444" w:rsidRDefault="003B1388" w:rsidP="005A75C1">
            <w:pPr>
              <w:rPr>
                <w:color w:val="333333"/>
                <w:lang w:val="en-US"/>
              </w:rPr>
            </w:pPr>
            <w:r w:rsidRPr="00796444">
              <w:rPr>
                <w:color w:val="000000"/>
                <w:sz w:val="22"/>
                <w:szCs w:val="22"/>
                <w:lang w:val="en-US"/>
              </w:rPr>
              <w:t>swim; play football / soccer / basketball;</w:t>
            </w:r>
          </w:p>
        </w:tc>
        <w:tc>
          <w:tcPr>
            <w:tcW w:w="3118" w:type="dxa"/>
          </w:tcPr>
          <w:p w:rsidR="003B1388" w:rsidRPr="00796444" w:rsidRDefault="003B1388" w:rsidP="005A75C1">
            <w:pPr>
              <w:rPr>
                <w:color w:val="FF0000"/>
                <w:lang w:val="en-US"/>
              </w:rPr>
            </w:pPr>
            <w:r w:rsidRPr="00796444">
              <w:rPr>
                <w:sz w:val="22"/>
                <w:szCs w:val="22"/>
                <w:lang w:val="en-US"/>
              </w:rPr>
              <w:t>ski; skate;</w:t>
            </w:r>
            <w:r w:rsidRPr="00796444">
              <w:rPr>
                <w:color w:val="000000"/>
                <w:sz w:val="22"/>
                <w:szCs w:val="22"/>
                <w:lang w:val="en-US"/>
              </w:rPr>
              <w:t xml:space="preserve"> ride; tennis, </w:t>
            </w:r>
            <w:r w:rsidRPr="00796444">
              <w:rPr>
                <w:color w:val="333333"/>
                <w:sz w:val="22"/>
                <w:szCs w:val="22"/>
                <w:lang w:val="en-US"/>
              </w:rPr>
              <w:t>jog;</w:t>
            </w:r>
            <w:r w:rsidRPr="00796444">
              <w:rPr>
                <w:sz w:val="22"/>
                <w:szCs w:val="22"/>
                <w:lang w:val="en-US"/>
              </w:rPr>
              <w:t xml:space="preserve"> take part; run;</w:t>
            </w:r>
          </w:p>
        </w:tc>
      </w:tr>
      <w:tr w:rsidR="003B1388" w:rsidRPr="00B217EA" w:rsidTr="005A75C1">
        <w:tc>
          <w:tcPr>
            <w:tcW w:w="2977" w:type="dxa"/>
          </w:tcPr>
          <w:p w:rsidR="003B1388" w:rsidRPr="007F51DB" w:rsidRDefault="003B1388" w:rsidP="005A75C1">
            <w:pPr>
              <w:rPr>
                <w:rFonts w:ascii="Sylfaen" w:hAnsi="Sylfaen"/>
                <w:b/>
                <w:lang w:val="hy-AM"/>
              </w:rPr>
            </w:pPr>
            <w:r>
              <w:rPr>
                <w:rFonts w:ascii="Sylfaen" w:hAnsi="Sylfaen"/>
                <w:b/>
                <w:sz w:val="22"/>
                <w:szCs w:val="22"/>
                <w:lang w:val="hy-AM"/>
              </w:rPr>
              <w:t>Հանգ</w:t>
            </w:r>
            <w:r w:rsidR="005A75C1">
              <w:rPr>
                <w:rFonts w:ascii="Sylfaen" w:hAnsi="Sylfaen"/>
                <w:b/>
                <w:sz w:val="22"/>
                <w:szCs w:val="22"/>
                <w:lang w:val="en-US"/>
              </w:rPr>
              <w:t>ի</w:t>
            </w:r>
            <w:r w:rsidR="005A75C1">
              <w:rPr>
                <w:rFonts w:ascii="Sylfaen" w:hAnsi="Sylfaen"/>
                <w:b/>
                <w:sz w:val="22"/>
                <w:szCs w:val="22"/>
                <w:lang w:val="hy-AM"/>
              </w:rPr>
              <w:t>ստ</w:t>
            </w:r>
            <w:r w:rsidRPr="00796444">
              <w:rPr>
                <w:rFonts w:ascii="Sylfaen" w:hAnsi="Sylfaen"/>
                <w:b/>
                <w:sz w:val="22"/>
                <w:szCs w:val="22"/>
              </w:rPr>
              <w:t xml:space="preserve">/ </w:t>
            </w:r>
            <w:r>
              <w:rPr>
                <w:rFonts w:ascii="Sylfaen" w:hAnsi="Sylfaen"/>
                <w:b/>
                <w:sz w:val="22"/>
                <w:szCs w:val="22"/>
                <w:lang w:val="hy-AM"/>
              </w:rPr>
              <w:t>ժամանց</w:t>
            </w:r>
          </w:p>
          <w:p w:rsidR="003B1388" w:rsidRPr="00796444" w:rsidRDefault="003B1388" w:rsidP="005A75C1">
            <w:pPr>
              <w:rPr>
                <w:rFonts w:ascii="Sylfaen" w:hAnsi="Sylfaen"/>
              </w:rPr>
            </w:pPr>
          </w:p>
          <w:p w:rsidR="003B1388" w:rsidRPr="00796444" w:rsidRDefault="003B1388" w:rsidP="005A75C1">
            <w:pPr>
              <w:rPr>
                <w:rFonts w:ascii="Sylfaen" w:hAnsi="Sylfaen"/>
                <w:lang w:val="ka-GE"/>
              </w:rPr>
            </w:pPr>
          </w:p>
        </w:tc>
        <w:tc>
          <w:tcPr>
            <w:tcW w:w="2977" w:type="dxa"/>
          </w:tcPr>
          <w:p w:rsidR="003B1388" w:rsidRPr="00796444" w:rsidRDefault="003B1388" w:rsidP="005A75C1">
            <w:pPr>
              <w:rPr>
                <w:rFonts w:ascii="Sylfaen" w:hAnsi="Sylfaen"/>
                <w:lang w:val="ka-GE"/>
              </w:rPr>
            </w:pPr>
            <w:r w:rsidRPr="00796444">
              <w:rPr>
                <w:sz w:val="22"/>
                <w:szCs w:val="22"/>
                <w:lang w:val="en-US"/>
              </w:rPr>
              <w:t>play games; dance; go to the zoo; plan; watch TV; dream; water the flowers; color the pictures</w:t>
            </w:r>
            <w:r w:rsidRPr="00796444">
              <w:rPr>
                <w:rFonts w:ascii="Sylfaen" w:hAnsi="Sylfaen"/>
                <w:sz w:val="22"/>
                <w:szCs w:val="22"/>
                <w:lang w:val="ka-GE"/>
              </w:rPr>
              <w:t>;</w:t>
            </w:r>
          </w:p>
        </w:tc>
        <w:tc>
          <w:tcPr>
            <w:tcW w:w="3118" w:type="dxa"/>
          </w:tcPr>
          <w:p w:rsidR="003B1388" w:rsidRPr="00796444" w:rsidRDefault="003B1388" w:rsidP="005A75C1">
            <w:pPr>
              <w:rPr>
                <w:color w:val="000000"/>
                <w:lang w:val="en-US"/>
              </w:rPr>
            </w:pPr>
            <w:r w:rsidRPr="00796444">
              <w:rPr>
                <w:color w:val="000000"/>
                <w:sz w:val="22"/>
                <w:szCs w:val="22"/>
                <w:lang w:val="en-US"/>
              </w:rPr>
              <w:t>take pictures; have fun; play computer; make snowballs;</w:t>
            </w:r>
            <w:r w:rsidRPr="00796444">
              <w:rPr>
                <w:bCs/>
                <w:sz w:val="22"/>
                <w:szCs w:val="22"/>
                <w:lang w:val="en-US"/>
              </w:rPr>
              <w:t>play hide and seek;</w:t>
            </w:r>
            <w:r w:rsidRPr="00796444">
              <w:rPr>
                <w:sz w:val="22"/>
                <w:szCs w:val="22"/>
                <w:lang w:val="en-US"/>
              </w:rPr>
              <w:t>fly a kite / balloon;</w:t>
            </w:r>
          </w:p>
        </w:tc>
      </w:tr>
      <w:tr w:rsidR="003B1388" w:rsidRPr="00B217EA" w:rsidTr="005A75C1">
        <w:trPr>
          <w:trHeight w:val="469"/>
        </w:trPr>
        <w:tc>
          <w:tcPr>
            <w:tcW w:w="2977" w:type="dxa"/>
          </w:tcPr>
          <w:p w:rsidR="003B1388" w:rsidRPr="007F51DB" w:rsidRDefault="003B1388" w:rsidP="005A75C1">
            <w:pPr>
              <w:rPr>
                <w:rFonts w:ascii="Sylfaen" w:hAnsi="Sylfaen"/>
                <w:b/>
                <w:lang w:val="hy-AM"/>
              </w:rPr>
            </w:pPr>
            <w:r>
              <w:rPr>
                <w:rFonts w:ascii="Sylfaen" w:hAnsi="Sylfaen"/>
                <w:b/>
                <w:sz w:val="22"/>
                <w:szCs w:val="22"/>
                <w:lang w:val="hy-AM"/>
              </w:rPr>
              <w:t>Սպասարկում</w:t>
            </w:r>
          </w:p>
        </w:tc>
        <w:tc>
          <w:tcPr>
            <w:tcW w:w="2977" w:type="dxa"/>
          </w:tcPr>
          <w:p w:rsidR="003B1388" w:rsidRPr="00796444" w:rsidRDefault="003B1388" w:rsidP="005A75C1">
            <w:pPr>
              <w:rPr>
                <w:lang w:val="en-US"/>
              </w:rPr>
            </w:pPr>
            <w:r w:rsidRPr="00796444">
              <w:rPr>
                <w:sz w:val="22"/>
                <w:szCs w:val="22"/>
                <w:lang w:val="en-US"/>
              </w:rPr>
              <w:t>buy; sell; send; get on / off;</w:t>
            </w:r>
            <w:r w:rsidRPr="00796444">
              <w:rPr>
                <w:color w:val="333333"/>
                <w:sz w:val="22"/>
                <w:szCs w:val="22"/>
                <w:lang w:val="en-US"/>
              </w:rPr>
              <w:t xml:space="preserve"> close; open;</w:t>
            </w:r>
          </w:p>
        </w:tc>
        <w:tc>
          <w:tcPr>
            <w:tcW w:w="3118" w:type="dxa"/>
          </w:tcPr>
          <w:p w:rsidR="003B1388" w:rsidRPr="00796444" w:rsidRDefault="003B1388" w:rsidP="005A75C1">
            <w:pPr>
              <w:rPr>
                <w:color w:val="333333"/>
                <w:lang w:val="en-US"/>
              </w:rPr>
            </w:pPr>
            <w:r w:rsidRPr="00796444">
              <w:rPr>
                <w:color w:val="333333"/>
                <w:sz w:val="22"/>
                <w:szCs w:val="22"/>
                <w:lang w:val="en-US"/>
              </w:rPr>
              <w:t>go shopping; do the shopping; pay money; deliver; receive;</w:t>
            </w:r>
          </w:p>
        </w:tc>
      </w:tr>
      <w:tr w:rsidR="003B1388" w:rsidRPr="00B217EA" w:rsidTr="005A75C1">
        <w:tc>
          <w:tcPr>
            <w:tcW w:w="2977" w:type="dxa"/>
          </w:tcPr>
          <w:p w:rsidR="003B1388" w:rsidRPr="00796444" w:rsidRDefault="003B1388" w:rsidP="005A75C1">
            <w:pPr>
              <w:rPr>
                <w:rFonts w:ascii="Sylfaen" w:hAnsi="Sylfaen"/>
                <w:b/>
              </w:rPr>
            </w:pPr>
            <w:r>
              <w:rPr>
                <w:rFonts w:ascii="Sylfaen" w:hAnsi="Sylfaen"/>
                <w:b/>
                <w:sz w:val="22"/>
                <w:szCs w:val="22"/>
                <w:lang w:val="hy-AM"/>
              </w:rPr>
              <w:t>Ճամփորդություն</w:t>
            </w:r>
            <w:r w:rsidRPr="00796444">
              <w:rPr>
                <w:rFonts w:ascii="Sylfaen" w:hAnsi="Sylfaen"/>
                <w:b/>
                <w:sz w:val="22"/>
                <w:szCs w:val="22"/>
              </w:rPr>
              <w:t xml:space="preserve"> /</w:t>
            </w:r>
          </w:p>
          <w:p w:rsidR="003B1388" w:rsidRPr="007F51DB" w:rsidRDefault="003B1388" w:rsidP="005A75C1">
            <w:pPr>
              <w:rPr>
                <w:rFonts w:ascii="AcadNusx" w:hAnsi="AcadNusx"/>
                <w:lang w:val="hy-AM"/>
              </w:rPr>
            </w:pPr>
            <w:r>
              <w:rPr>
                <w:rFonts w:ascii="Sylfaen" w:hAnsi="Sylfaen"/>
                <w:b/>
                <w:sz w:val="22"/>
                <w:szCs w:val="22"/>
                <w:lang w:val="hy-AM"/>
              </w:rPr>
              <w:t>տեղաշարժ</w:t>
            </w:r>
          </w:p>
        </w:tc>
        <w:tc>
          <w:tcPr>
            <w:tcW w:w="2977" w:type="dxa"/>
          </w:tcPr>
          <w:p w:rsidR="003B1388" w:rsidRPr="00796444" w:rsidRDefault="003B1388" w:rsidP="005A75C1">
            <w:r w:rsidRPr="00796444">
              <w:rPr>
                <w:sz w:val="22"/>
                <w:szCs w:val="22"/>
              </w:rPr>
              <w:t>go; ride; wait; walk;</w:t>
            </w:r>
          </w:p>
        </w:tc>
        <w:tc>
          <w:tcPr>
            <w:tcW w:w="3118" w:type="dxa"/>
          </w:tcPr>
          <w:p w:rsidR="003B1388" w:rsidRPr="00796444" w:rsidRDefault="003B1388" w:rsidP="005A75C1">
            <w:pPr>
              <w:rPr>
                <w:color w:val="333333"/>
                <w:lang w:val="en-US"/>
              </w:rPr>
            </w:pPr>
            <w:r w:rsidRPr="00796444">
              <w:rPr>
                <w:color w:val="333333"/>
                <w:sz w:val="22"/>
                <w:szCs w:val="22"/>
                <w:lang w:val="en-US"/>
              </w:rPr>
              <w:t>leave; drive; arrive; sail; park; move;</w:t>
            </w:r>
          </w:p>
        </w:tc>
      </w:tr>
      <w:tr w:rsidR="003B1388" w:rsidRPr="00796444" w:rsidTr="005A75C1">
        <w:trPr>
          <w:trHeight w:val="487"/>
        </w:trPr>
        <w:tc>
          <w:tcPr>
            <w:tcW w:w="297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2977" w:type="dxa"/>
            <w:shd w:val="clear" w:color="auto" w:fill="CCCCCC"/>
          </w:tcPr>
          <w:p w:rsidR="003B1388" w:rsidRPr="00796444" w:rsidRDefault="003B1388" w:rsidP="005A75C1"/>
        </w:tc>
        <w:tc>
          <w:tcPr>
            <w:tcW w:w="3118" w:type="dxa"/>
            <w:shd w:val="clear" w:color="auto" w:fill="CCCCCC"/>
          </w:tcPr>
          <w:p w:rsidR="003B1388" w:rsidRPr="00796444" w:rsidRDefault="003B1388" w:rsidP="005A75C1"/>
        </w:tc>
      </w:tr>
      <w:tr w:rsidR="003B1388" w:rsidRPr="00B217EA" w:rsidTr="005A75C1">
        <w:tc>
          <w:tcPr>
            <w:tcW w:w="2977" w:type="dxa"/>
          </w:tcPr>
          <w:p w:rsidR="003B1388" w:rsidRPr="001911BB" w:rsidRDefault="003B1388" w:rsidP="005A75C1">
            <w:pPr>
              <w:rPr>
                <w:rFonts w:ascii="AcadNusx" w:hAnsi="AcadNusx"/>
                <w:b/>
              </w:rPr>
            </w:pPr>
            <w:r w:rsidRPr="001911BB">
              <w:rPr>
                <w:rFonts w:ascii="Sylfaen" w:hAnsi="Sylfaen"/>
                <w:b/>
                <w:sz w:val="22"/>
                <w:szCs w:val="22"/>
                <w:lang w:val="hy-AM"/>
              </w:rPr>
              <w:t>Ժամանակ</w:t>
            </w:r>
          </w:p>
        </w:tc>
        <w:tc>
          <w:tcPr>
            <w:tcW w:w="2977" w:type="dxa"/>
          </w:tcPr>
          <w:p w:rsidR="003B1388" w:rsidRPr="00796444" w:rsidRDefault="003B1388" w:rsidP="005A75C1">
            <w:pPr>
              <w:rPr>
                <w:rFonts w:ascii="Sylfaen" w:hAnsi="Sylfaen"/>
                <w:lang w:val="ka-GE"/>
              </w:rPr>
            </w:pPr>
            <w:r w:rsidRPr="00796444">
              <w:rPr>
                <w:sz w:val="22"/>
                <w:szCs w:val="22"/>
                <w:lang w:val="en-US"/>
              </w:rPr>
              <w:t>time; clock; o’clock; today; then; yesterday</w:t>
            </w:r>
            <w:r w:rsidRPr="00796444">
              <w:rPr>
                <w:rFonts w:ascii="Sylfaen" w:hAnsi="Sylfaen"/>
                <w:sz w:val="22"/>
                <w:szCs w:val="22"/>
                <w:lang w:val="ka-GE"/>
              </w:rPr>
              <w:t>;</w:t>
            </w:r>
          </w:p>
        </w:tc>
        <w:tc>
          <w:tcPr>
            <w:tcW w:w="3118" w:type="dxa"/>
          </w:tcPr>
          <w:p w:rsidR="003B1388" w:rsidRPr="00796444" w:rsidRDefault="003B1388" w:rsidP="005A75C1">
            <w:pPr>
              <w:rPr>
                <w:rFonts w:ascii="Sylfaen" w:hAnsi="Sylfaen"/>
                <w:lang w:val="ka-GE"/>
              </w:rPr>
            </w:pPr>
            <w:r w:rsidRPr="00796444">
              <w:rPr>
                <w:sz w:val="22"/>
                <w:szCs w:val="22"/>
                <w:lang w:val="en-US"/>
              </w:rPr>
              <w:t>watch;  face;  hands; early; late; second; minute; tomorrow;</w:t>
            </w:r>
          </w:p>
        </w:tc>
      </w:tr>
      <w:tr w:rsidR="003B1388" w:rsidRPr="00B217EA" w:rsidTr="005A75C1">
        <w:trPr>
          <w:trHeight w:val="172"/>
        </w:trPr>
        <w:tc>
          <w:tcPr>
            <w:tcW w:w="2977" w:type="dxa"/>
          </w:tcPr>
          <w:p w:rsidR="003B1388" w:rsidRPr="001911BB" w:rsidRDefault="003B1388" w:rsidP="005A75C1">
            <w:pPr>
              <w:rPr>
                <w:rFonts w:ascii="Sylfaen" w:hAnsi="Sylfaen"/>
                <w:b/>
                <w:lang w:val="en-US"/>
              </w:rPr>
            </w:pPr>
            <w:r>
              <w:rPr>
                <w:rFonts w:ascii="Sylfaen" w:hAnsi="Sylfaen"/>
                <w:b/>
                <w:sz w:val="22"/>
                <w:szCs w:val="22"/>
                <w:lang w:val="hy-AM"/>
              </w:rPr>
              <w:t>Տարվա եղանակներ</w:t>
            </w:r>
            <w:r w:rsidRPr="001911BB">
              <w:rPr>
                <w:rFonts w:ascii="Sylfaen" w:hAnsi="Sylfaen"/>
                <w:b/>
                <w:sz w:val="22"/>
                <w:szCs w:val="22"/>
                <w:lang w:val="en-US"/>
              </w:rPr>
              <w:t xml:space="preserve"> /</w:t>
            </w:r>
          </w:p>
          <w:p w:rsidR="003B1388" w:rsidRPr="001911BB" w:rsidRDefault="003B1388" w:rsidP="005A75C1">
            <w:pPr>
              <w:rPr>
                <w:rFonts w:ascii="Sylfaen" w:hAnsi="Sylfaen"/>
                <w:b/>
                <w:lang w:val="en-US"/>
              </w:rPr>
            </w:pPr>
            <w:r>
              <w:rPr>
                <w:rFonts w:ascii="Sylfaen" w:hAnsi="Sylfaen"/>
                <w:b/>
                <w:sz w:val="22"/>
                <w:szCs w:val="22"/>
                <w:lang w:val="hy-AM"/>
              </w:rPr>
              <w:t>շաբաթվա օրեր</w:t>
            </w:r>
            <w:r w:rsidRPr="001911BB">
              <w:rPr>
                <w:rFonts w:ascii="Sylfaen" w:hAnsi="Sylfaen"/>
                <w:b/>
                <w:sz w:val="22"/>
                <w:szCs w:val="22"/>
                <w:lang w:val="en-US"/>
              </w:rPr>
              <w:t xml:space="preserve"> /</w:t>
            </w:r>
          </w:p>
          <w:p w:rsidR="003B1388" w:rsidRPr="00F10DFE" w:rsidRDefault="003B1388" w:rsidP="005A75C1">
            <w:pPr>
              <w:rPr>
                <w:rFonts w:ascii="Sylfaen" w:hAnsi="Sylfaen"/>
                <w:b/>
                <w:lang w:val="en-US"/>
              </w:rPr>
            </w:pPr>
            <w:r>
              <w:rPr>
                <w:rFonts w:ascii="Sylfaen" w:hAnsi="Sylfaen"/>
                <w:b/>
                <w:sz w:val="22"/>
                <w:szCs w:val="22"/>
                <w:lang w:val="hy-AM"/>
              </w:rPr>
              <w:t>ամիսներ</w:t>
            </w:r>
            <w:r w:rsidRPr="001911BB">
              <w:rPr>
                <w:rFonts w:ascii="Sylfaen" w:hAnsi="Sylfaen"/>
                <w:b/>
                <w:sz w:val="22"/>
                <w:szCs w:val="22"/>
                <w:lang w:val="en-US"/>
              </w:rPr>
              <w:t xml:space="preserve"> </w:t>
            </w:r>
          </w:p>
        </w:tc>
        <w:tc>
          <w:tcPr>
            <w:tcW w:w="2977" w:type="dxa"/>
          </w:tcPr>
          <w:p w:rsidR="003B1388" w:rsidRPr="00796444" w:rsidRDefault="003B1388" w:rsidP="005A75C1">
            <w:pPr>
              <w:rPr>
                <w:lang w:val="en-US"/>
              </w:rPr>
            </w:pPr>
            <w:r w:rsidRPr="00796444">
              <w:rPr>
                <w:sz w:val="22"/>
                <w:szCs w:val="22"/>
                <w:lang w:val="en-US"/>
              </w:rPr>
              <w:t>year; seasons; winter; spring; summer; fall; autumn;</w:t>
            </w:r>
          </w:p>
          <w:p w:rsidR="003B1388" w:rsidRPr="00796444" w:rsidRDefault="003B1388" w:rsidP="005A75C1">
            <w:pPr>
              <w:rPr>
                <w:lang w:val="en-US"/>
              </w:rPr>
            </w:pPr>
          </w:p>
          <w:p w:rsidR="003B1388" w:rsidRPr="00796444" w:rsidRDefault="003B1388" w:rsidP="005A75C1">
            <w:pPr>
              <w:rPr>
                <w:lang w:val="en-US"/>
              </w:rPr>
            </w:pPr>
          </w:p>
        </w:tc>
        <w:tc>
          <w:tcPr>
            <w:tcW w:w="3118" w:type="dxa"/>
          </w:tcPr>
          <w:p w:rsidR="003B1388" w:rsidRPr="00796444" w:rsidRDefault="003B1388" w:rsidP="005A75C1">
            <w:pPr>
              <w:rPr>
                <w:lang w:val="en-US"/>
              </w:rPr>
            </w:pPr>
            <w:r w:rsidRPr="00796444">
              <w:rPr>
                <w:sz w:val="22"/>
                <w:szCs w:val="22"/>
                <w:lang w:val="en-US"/>
              </w:rPr>
              <w:t>week days; Sunday; Monday; Tuesday; Wednesday; Thursday; Friday; Saturday;weekend;</w:t>
            </w:r>
          </w:p>
        </w:tc>
      </w:tr>
      <w:tr w:rsidR="003B1388" w:rsidRPr="00796444" w:rsidTr="005A75C1">
        <w:tc>
          <w:tcPr>
            <w:tcW w:w="2977" w:type="dxa"/>
          </w:tcPr>
          <w:p w:rsidR="003B1388" w:rsidRPr="001911BB" w:rsidRDefault="003B1388" w:rsidP="005A75C1">
            <w:pPr>
              <w:rPr>
                <w:rFonts w:ascii="AcadNusx" w:hAnsi="AcadNusx"/>
                <w:b/>
                <w:lang w:val="hy-AM"/>
              </w:rPr>
            </w:pPr>
            <w:r>
              <w:rPr>
                <w:rFonts w:ascii="Sylfaen" w:hAnsi="Sylfaen"/>
                <w:b/>
                <w:sz w:val="22"/>
                <w:szCs w:val="22"/>
                <w:lang w:val="hy-AM"/>
              </w:rPr>
              <w:t>Օր</w:t>
            </w:r>
            <w:r w:rsidRPr="00796444">
              <w:rPr>
                <w:rFonts w:ascii="Sylfaen" w:hAnsi="Sylfaen"/>
                <w:b/>
                <w:sz w:val="22"/>
                <w:szCs w:val="22"/>
              </w:rPr>
              <w:t xml:space="preserve"> / </w:t>
            </w:r>
            <w:r>
              <w:rPr>
                <w:rFonts w:ascii="Sylfaen" w:hAnsi="Sylfaen"/>
                <w:b/>
                <w:sz w:val="22"/>
                <w:szCs w:val="22"/>
                <w:lang w:val="hy-AM"/>
              </w:rPr>
              <w:t>գիշեր</w:t>
            </w:r>
          </w:p>
        </w:tc>
        <w:tc>
          <w:tcPr>
            <w:tcW w:w="2977" w:type="dxa"/>
          </w:tcPr>
          <w:p w:rsidR="003B1388" w:rsidRPr="00796444" w:rsidRDefault="003B1388" w:rsidP="005A75C1">
            <w:r w:rsidRPr="00796444">
              <w:rPr>
                <w:sz w:val="22"/>
                <w:szCs w:val="22"/>
              </w:rPr>
              <w:t>day; morning; afternoon; evening;</w:t>
            </w:r>
          </w:p>
        </w:tc>
        <w:tc>
          <w:tcPr>
            <w:tcW w:w="3118" w:type="dxa"/>
          </w:tcPr>
          <w:p w:rsidR="003B1388" w:rsidRPr="00796444" w:rsidRDefault="003B1388" w:rsidP="005A75C1">
            <w:pPr>
              <w:rPr>
                <w:b/>
              </w:rPr>
            </w:pPr>
            <w:r w:rsidRPr="00796444">
              <w:rPr>
                <w:sz w:val="22"/>
                <w:szCs w:val="22"/>
              </w:rPr>
              <w:t>noon; midnight; midday; night;</w:t>
            </w:r>
          </w:p>
        </w:tc>
      </w:tr>
      <w:tr w:rsidR="003B1388" w:rsidRPr="00796444" w:rsidTr="005A75C1">
        <w:tc>
          <w:tcPr>
            <w:tcW w:w="2977" w:type="dxa"/>
          </w:tcPr>
          <w:p w:rsidR="003B1388" w:rsidRPr="001911BB" w:rsidRDefault="003B1388" w:rsidP="005A75C1">
            <w:pPr>
              <w:rPr>
                <w:rFonts w:ascii="AcadNusx" w:hAnsi="AcadNusx"/>
                <w:b/>
                <w:lang w:val="hy-AM"/>
              </w:rPr>
            </w:pPr>
            <w:r>
              <w:rPr>
                <w:rFonts w:ascii="Sylfaen" w:hAnsi="Sylfaen"/>
                <w:b/>
                <w:sz w:val="22"/>
                <w:szCs w:val="22"/>
                <w:lang w:val="hy-AM"/>
              </w:rPr>
              <w:t>Երկրի կողմեր</w:t>
            </w:r>
          </w:p>
        </w:tc>
        <w:tc>
          <w:tcPr>
            <w:tcW w:w="2977" w:type="dxa"/>
            <w:shd w:val="clear" w:color="auto" w:fill="E6E6E6"/>
          </w:tcPr>
          <w:p w:rsidR="003B1388" w:rsidRPr="00796444" w:rsidRDefault="003B1388" w:rsidP="005A75C1">
            <w:pPr>
              <w:rPr>
                <w:b/>
              </w:rPr>
            </w:pPr>
          </w:p>
        </w:tc>
        <w:tc>
          <w:tcPr>
            <w:tcW w:w="3118" w:type="dxa"/>
          </w:tcPr>
          <w:p w:rsidR="003B1388" w:rsidRPr="00F10DFE" w:rsidRDefault="003B1388" w:rsidP="005A75C1">
            <w:pPr>
              <w:rPr>
                <w:lang w:val="en-US"/>
              </w:rPr>
            </w:pPr>
            <w:r w:rsidRPr="00796444">
              <w:rPr>
                <w:sz w:val="22"/>
                <w:szCs w:val="22"/>
              </w:rPr>
              <w:t>North; South; West; East;</w:t>
            </w:r>
          </w:p>
        </w:tc>
      </w:tr>
      <w:tr w:rsidR="003B1388" w:rsidRPr="00B217EA" w:rsidTr="005A75C1">
        <w:tc>
          <w:tcPr>
            <w:tcW w:w="2977" w:type="dxa"/>
          </w:tcPr>
          <w:p w:rsidR="003B1388" w:rsidRPr="00DE0444" w:rsidRDefault="003B1388" w:rsidP="005A75C1">
            <w:pPr>
              <w:rPr>
                <w:rFonts w:ascii="AcadNusx" w:hAnsi="AcadNusx"/>
                <w:b/>
              </w:rPr>
            </w:pPr>
            <w:r w:rsidRPr="00DE0444">
              <w:rPr>
                <w:rFonts w:ascii="Sylfaen" w:hAnsi="Sylfaen"/>
                <w:b/>
                <w:sz w:val="22"/>
                <w:szCs w:val="22"/>
                <w:lang w:val="hy-AM"/>
              </w:rPr>
              <w:t>Տեղադրություն</w:t>
            </w:r>
          </w:p>
        </w:tc>
        <w:tc>
          <w:tcPr>
            <w:tcW w:w="2977" w:type="dxa"/>
          </w:tcPr>
          <w:p w:rsidR="003B1388" w:rsidRPr="00796444" w:rsidRDefault="003B1388" w:rsidP="005A75C1">
            <w:pPr>
              <w:rPr>
                <w:b/>
                <w:lang w:val="en-US"/>
              </w:rPr>
            </w:pPr>
            <w:r w:rsidRPr="00796444">
              <w:rPr>
                <w:sz w:val="22"/>
                <w:szCs w:val="22"/>
                <w:lang w:val="en-US"/>
              </w:rPr>
              <w:t>here; there; in / on /under;</w:t>
            </w:r>
          </w:p>
          <w:p w:rsidR="003B1388" w:rsidRPr="00796444" w:rsidRDefault="003B1388" w:rsidP="005A75C1">
            <w:pPr>
              <w:rPr>
                <w:b/>
                <w:lang w:val="en-US"/>
              </w:rPr>
            </w:pPr>
          </w:p>
        </w:tc>
        <w:tc>
          <w:tcPr>
            <w:tcW w:w="3118" w:type="dxa"/>
          </w:tcPr>
          <w:p w:rsidR="003B1388" w:rsidRPr="00796444" w:rsidRDefault="003B1388" w:rsidP="005A75C1">
            <w:pPr>
              <w:rPr>
                <w:lang w:val="en-US"/>
              </w:rPr>
            </w:pPr>
            <w:r w:rsidRPr="00796444">
              <w:rPr>
                <w:sz w:val="22"/>
                <w:szCs w:val="22"/>
                <w:lang w:val="en-US"/>
              </w:rPr>
              <w:t>near; far; down; up; into;</w:t>
            </w:r>
          </w:p>
          <w:p w:rsidR="003B1388" w:rsidRPr="00796444" w:rsidRDefault="003B1388" w:rsidP="005A75C1">
            <w:pPr>
              <w:rPr>
                <w:b/>
                <w:lang w:val="en-US"/>
              </w:rPr>
            </w:pPr>
          </w:p>
        </w:tc>
      </w:tr>
      <w:tr w:rsidR="003B1388" w:rsidRPr="00B217EA" w:rsidTr="005A75C1">
        <w:tc>
          <w:tcPr>
            <w:tcW w:w="2977" w:type="dxa"/>
          </w:tcPr>
          <w:p w:rsidR="003B1388" w:rsidRPr="00DE0444" w:rsidRDefault="003B1388" w:rsidP="005A75C1">
            <w:pPr>
              <w:rPr>
                <w:rFonts w:ascii="AcadNusx" w:hAnsi="AcadNusx"/>
                <w:b/>
                <w:lang w:val="hy-AM"/>
              </w:rPr>
            </w:pPr>
            <w:r>
              <w:rPr>
                <w:rFonts w:ascii="Sylfaen" w:hAnsi="Sylfaen"/>
                <w:b/>
                <w:sz w:val="22"/>
                <w:szCs w:val="22"/>
                <w:lang w:val="hy-AM"/>
              </w:rPr>
              <w:t>Հատկանիշներ</w:t>
            </w:r>
          </w:p>
        </w:tc>
        <w:tc>
          <w:tcPr>
            <w:tcW w:w="2977" w:type="dxa"/>
          </w:tcPr>
          <w:p w:rsidR="003B1388" w:rsidRPr="00F10DFE" w:rsidRDefault="003B1388" w:rsidP="005A75C1">
            <w:pPr>
              <w:rPr>
                <w:lang w:val="en-US"/>
              </w:rPr>
            </w:pPr>
            <w:r w:rsidRPr="00796444">
              <w:rPr>
                <w:sz w:val="22"/>
                <w:szCs w:val="22"/>
              </w:rPr>
              <w:t>old; young; pretty; ugly</w:t>
            </w:r>
            <w:r>
              <w:rPr>
                <w:sz w:val="22"/>
                <w:szCs w:val="22"/>
                <w:lang w:val="en-US"/>
              </w:rPr>
              <w:t>;</w:t>
            </w:r>
          </w:p>
        </w:tc>
        <w:tc>
          <w:tcPr>
            <w:tcW w:w="3118" w:type="dxa"/>
          </w:tcPr>
          <w:p w:rsidR="003B1388" w:rsidRPr="00796444" w:rsidRDefault="003B1388" w:rsidP="005A75C1">
            <w:pPr>
              <w:rPr>
                <w:b/>
                <w:lang w:val="en-US"/>
              </w:rPr>
            </w:pPr>
            <w:r w:rsidRPr="00796444">
              <w:rPr>
                <w:sz w:val="22"/>
                <w:szCs w:val="22"/>
                <w:lang w:val="en-US"/>
              </w:rPr>
              <w:t>full; empty; sour; salty; sweet;</w:t>
            </w:r>
          </w:p>
        </w:tc>
      </w:tr>
      <w:tr w:rsidR="003B1388" w:rsidRPr="00B217EA" w:rsidTr="005A75C1">
        <w:tc>
          <w:tcPr>
            <w:tcW w:w="2977" w:type="dxa"/>
          </w:tcPr>
          <w:p w:rsidR="003B1388" w:rsidRPr="00DE0444" w:rsidRDefault="003B1388" w:rsidP="005A75C1">
            <w:pPr>
              <w:rPr>
                <w:rFonts w:ascii="AcadNusx" w:hAnsi="AcadNusx"/>
                <w:b/>
                <w:lang w:val="hy-AM"/>
              </w:rPr>
            </w:pPr>
            <w:r>
              <w:rPr>
                <w:rFonts w:ascii="Sylfaen" w:hAnsi="Sylfaen"/>
                <w:b/>
                <w:sz w:val="22"/>
                <w:szCs w:val="22"/>
                <w:lang w:val="hy-AM"/>
              </w:rPr>
              <w:t>Գույն</w:t>
            </w:r>
          </w:p>
        </w:tc>
        <w:tc>
          <w:tcPr>
            <w:tcW w:w="2977" w:type="dxa"/>
          </w:tcPr>
          <w:p w:rsidR="003B1388" w:rsidRPr="00796444" w:rsidRDefault="003B1388" w:rsidP="005A75C1">
            <w:pPr>
              <w:rPr>
                <w:lang w:val="en-US"/>
              </w:rPr>
            </w:pPr>
            <w:r w:rsidRPr="00796444">
              <w:rPr>
                <w:sz w:val="22"/>
                <w:szCs w:val="22"/>
                <w:lang w:val="en-US"/>
              </w:rPr>
              <w:t>red; blue; brown; yellow; green; black; white;</w:t>
            </w:r>
          </w:p>
        </w:tc>
        <w:tc>
          <w:tcPr>
            <w:tcW w:w="3118" w:type="dxa"/>
          </w:tcPr>
          <w:p w:rsidR="003B1388" w:rsidRPr="00796444" w:rsidRDefault="003B1388" w:rsidP="005A75C1">
            <w:pPr>
              <w:rPr>
                <w:lang w:val="en-US"/>
              </w:rPr>
            </w:pPr>
            <w:r w:rsidRPr="00796444">
              <w:rPr>
                <w:sz w:val="22"/>
                <w:szCs w:val="22"/>
                <w:lang w:val="en-US"/>
              </w:rPr>
              <w:t>purple; violet; grey; rosy; dark; light-blue; shiny;</w:t>
            </w:r>
          </w:p>
        </w:tc>
      </w:tr>
      <w:tr w:rsidR="003B1388" w:rsidRPr="00796444" w:rsidTr="005A75C1">
        <w:tc>
          <w:tcPr>
            <w:tcW w:w="2977" w:type="dxa"/>
          </w:tcPr>
          <w:p w:rsidR="003B1388" w:rsidRPr="00DE0444" w:rsidRDefault="003B1388" w:rsidP="005A75C1">
            <w:pPr>
              <w:rPr>
                <w:rFonts w:ascii="AcadNusx" w:hAnsi="AcadNusx"/>
                <w:b/>
                <w:lang w:val="hy-AM"/>
              </w:rPr>
            </w:pPr>
            <w:r>
              <w:rPr>
                <w:rFonts w:ascii="Sylfaen" w:hAnsi="Sylfaen"/>
                <w:b/>
                <w:sz w:val="22"/>
                <w:szCs w:val="22"/>
                <w:lang w:val="hy-AM"/>
              </w:rPr>
              <w:t>Չափ</w:t>
            </w:r>
          </w:p>
        </w:tc>
        <w:tc>
          <w:tcPr>
            <w:tcW w:w="2977" w:type="dxa"/>
          </w:tcPr>
          <w:p w:rsidR="003B1388" w:rsidRPr="00796444" w:rsidRDefault="003B1388" w:rsidP="005A75C1">
            <w:pPr>
              <w:pStyle w:val="Footer"/>
            </w:pPr>
            <w:r w:rsidRPr="00796444">
              <w:rPr>
                <w:sz w:val="22"/>
                <w:szCs w:val="22"/>
              </w:rPr>
              <w:t>little; big; large; small;</w:t>
            </w:r>
          </w:p>
        </w:tc>
        <w:tc>
          <w:tcPr>
            <w:tcW w:w="3118" w:type="dxa"/>
          </w:tcPr>
          <w:p w:rsidR="003B1388" w:rsidRPr="00796444" w:rsidRDefault="003B1388" w:rsidP="005A75C1">
            <w:pPr>
              <w:rPr>
                <w:b/>
              </w:rPr>
            </w:pPr>
            <w:r w:rsidRPr="00796444">
              <w:rPr>
                <w:sz w:val="22"/>
                <w:szCs w:val="22"/>
              </w:rPr>
              <w:t>tiny; great;</w:t>
            </w:r>
          </w:p>
        </w:tc>
      </w:tr>
      <w:tr w:rsidR="003B1388" w:rsidRPr="00796444" w:rsidTr="005A75C1">
        <w:tc>
          <w:tcPr>
            <w:tcW w:w="2977" w:type="dxa"/>
          </w:tcPr>
          <w:p w:rsidR="003B1388" w:rsidRPr="00DE0444" w:rsidRDefault="003B1388" w:rsidP="005A75C1">
            <w:pPr>
              <w:rPr>
                <w:rFonts w:ascii="AcadNusx" w:hAnsi="AcadNusx"/>
                <w:b/>
                <w:lang w:val="hy-AM"/>
              </w:rPr>
            </w:pPr>
            <w:r>
              <w:rPr>
                <w:rFonts w:ascii="Sylfaen" w:hAnsi="Sylfaen"/>
                <w:b/>
                <w:sz w:val="22"/>
                <w:szCs w:val="22"/>
                <w:lang w:val="hy-AM"/>
              </w:rPr>
              <w:lastRenderedPageBreak/>
              <w:t>Ձև</w:t>
            </w:r>
          </w:p>
        </w:tc>
        <w:tc>
          <w:tcPr>
            <w:tcW w:w="2977" w:type="dxa"/>
            <w:shd w:val="clear" w:color="auto" w:fill="E6E6E6"/>
          </w:tcPr>
          <w:p w:rsidR="003B1388" w:rsidRPr="00796444" w:rsidRDefault="003B1388" w:rsidP="005A75C1"/>
        </w:tc>
        <w:tc>
          <w:tcPr>
            <w:tcW w:w="3118" w:type="dxa"/>
          </w:tcPr>
          <w:p w:rsidR="003B1388" w:rsidRPr="00796444" w:rsidRDefault="003B1388" w:rsidP="005A75C1">
            <w:pPr>
              <w:pStyle w:val="Footer"/>
            </w:pPr>
            <w:r w:rsidRPr="00796444">
              <w:rPr>
                <w:sz w:val="22"/>
                <w:szCs w:val="22"/>
              </w:rPr>
              <w:t>figure / shape; round; oval;</w:t>
            </w:r>
          </w:p>
        </w:tc>
      </w:tr>
      <w:tr w:rsidR="003B1388" w:rsidRPr="00796444" w:rsidTr="005A75C1">
        <w:tc>
          <w:tcPr>
            <w:tcW w:w="2977" w:type="dxa"/>
          </w:tcPr>
          <w:p w:rsidR="003B1388" w:rsidRPr="00DE0444" w:rsidRDefault="003B1388" w:rsidP="005A75C1">
            <w:pPr>
              <w:rPr>
                <w:rFonts w:ascii="AcadNusx" w:hAnsi="AcadNusx"/>
                <w:b/>
                <w:lang w:val="hy-AM"/>
              </w:rPr>
            </w:pPr>
            <w:r>
              <w:rPr>
                <w:rFonts w:ascii="Sylfaen" w:hAnsi="Sylfaen"/>
                <w:b/>
                <w:sz w:val="22"/>
                <w:szCs w:val="22"/>
                <w:lang w:val="hy-AM"/>
              </w:rPr>
              <w:t>Կշիռ</w:t>
            </w:r>
          </w:p>
        </w:tc>
        <w:tc>
          <w:tcPr>
            <w:tcW w:w="2977" w:type="dxa"/>
            <w:shd w:val="clear" w:color="auto" w:fill="E6E6E6"/>
          </w:tcPr>
          <w:p w:rsidR="003B1388" w:rsidRPr="00796444" w:rsidRDefault="003B1388" w:rsidP="005A75C1">
            <w:pPr>
              <w:pStyle w:val="Footer"/>
            </w:pPr>
          </w:p>
        </w:tc>
        <w:tc>
          <w:tcPr>
            <w:tcW w:w="3118" w:type="dxa"/>
          </w:tcPr>
          <w:p w:rsidR="003B1388" w:rsidRPr="00F10DFE" w:rsidRDefault="003B1388" w:rsidP="005A75C1">
            <w:pPr>
              <w:rPr>
                <w:lang w:val="en-US"/>
              </w:rPr>
            </w:pPr>
            <w:r w:rsidRPr="00796444">
              <w:rPr>
                <w:sz w:val="22"/>
                <w:szCs w:val="22"/>
              </w:rPr>
              <w:t>heavy; light;</w:t>
            </w:r>
          </w:p>
        </w:tc>
      </w:tr>
      <w:tr w:rsidR="003B1388" w:rsidRPr="00796444" w:rsidTr="005A75C1">
        <w:tc>
          <w:tcPr>
            <w:tcW w:w="2977" w:type="dxa"/>
          </w:tcPr>
          <w:p w:rsidR="003B1388" w:rsidRPr="00611C6C" w:rsidRDefault="003B1388" w:rsidP="005A75C1">
            <w:pPr>
              <w:rPr>
                <w:rFonts w:ascii="AcadNusx" w:hAnsi="AcadNusx"/>
                <w:b/>
                <w:lang w:val="hy-AM"/>
              </w:rPr>
            </w:pPr>
            <w:r>
              <w:rPr>
                <w:rFonts w:ascii="Sylfaen" w:hAnsi="Sylfaen"/>
                <w:b/>
                <w:sz w:val="22"/>
                <w:szCs w:val="22"/>
                <w:lang w:val="hy-AM"/>
              </w:rPr>
              <w:t>Ջերմաստիճան</w:t>
            </w:r>
          </w:p>
        </w:tc>
        <w:tc>
          <w:tcPr>
            <w:tcW w:w="2977" w:type="dxa"/>
          </w:tcPr>
          <w:p w:rsidR="003B1388" w:rsidRPr="00F10DFE" w:rsidRDefault="003B1388" w:rsidP="005A75C1">
            <w:pPr>
              <w:pStyle w:val="Footer"/>
              <w:rPr>
                <w:lang w:val="en-US"/>
              </w:rPr>
            </w:pPr>
            <w:r w:rsidRPr="00796444">
              <w:rPr>
                <w:sz w:val="22"/>
                <w:szCs w:val="22"/>
              </w:rPr>
              <w:t>hot; cold;</w:t>
            </w:r>
          </w:p>
        </w:tc>
        <w:tc>
          <w:tcPr>
            <w:tcW w:w="3118" w:type="dxa"/>
          </w:tcPr>
          <w:p w:rsidR="003B1388" w:rsidRPr="00F10DFE" w:rsidRDefault="003B1388" w:rsidP="005A75C1">
            <w:pPr>
              <w:rPr>
                <w:lang w:val="en-US"/>
              </w:rPr>
            </w:pPr>
            <w:r w:rsidRPr="00796444">
              <w:rPr>
                <w:sz w:val="22"/>
                <w:szCs w:val="22"/>
              </w:rPr>
              <w:t>cool; warm;</w:t>
            </w:r>
          </w:p>
        </w:tc>
      </w:tr>
      <w:tr w:rsidR="003B1388" w:rsidRPr="00796444" w:rsidTr="005A75C1">
        <w:tc>
          <w:tcPr>
            <w:tcW w:w="2977" w:type="dxa"/>
          </w:tcPr>
          <w:p w:rsidR="003B1388" w:rsidRPr="00611C6C" w:rsidRDefault="003B1388" w:rsidP="005A75C1">
            <w:pPr>
              <w:rPr>
                <w:rFonts w:ascii="AcadNusx" w:hAnsi="AcadNusx"/>
                <w:b/>
                <w:lang w:val="hy-AM"/>
              </w:rPr>
            </w:pPr>
            <w:r>
              <w:rPr>
                <w:rFonts w:ascii="Sylfaen" w:hAnsi="Sylfaen"/>
                <w:b/>
                <w:sz w:val="22"/>
                <w:szCs w:val="22"/>
                <w:lang w:val="hy-AM"/>
              </w:rPr>
              <w:t>Պարունակություն</w:t>
            </w:r>
          </w:p>
        </w:tc>
        <w:tc>
          <w:tcPr>
            <w:tcW w:w="2977" w:type="dxa"/>
          </w:tcPr>
          <w:p w:rsidR="003B1388" w:rsidRPr="00796444" w:rsidRDefault="003B1388" w:rsidP="005A75C1">
            <w:r w:rsidRPr="00796444">
              <w:rPr>
                <w:sz w:val="22"/>
                <w:szCs w:val="22"/>
              </w:rPr>
              <w:t>gold / golden</w:t>
            </w:r>
          </w:p>
        </w:tc>
        <w:tc>
          <w:tcPr>
            <w:tcW w:w="3118" w:type="dxa"/>
          </w:tcPr>
          <w:p w:rsidR="003B1388" w:rsidRPr="00796444" w:rsidRDefault="003B1388" w:rsidP="005A75C1">
            <w:r w:rsidRPr="00796444">
              <w:rPr>
                <w:sz w:val="22"/>
                <w:szCs w:val="22"/>
              </w:rPr>
              <w:t>wooden;</w:t>
            </w:r>
          </w:p>
        </w:tc>
      </w:tr>
      <w:tr w:rsidR="003B1388" w:rsidRPr="00B217EA" w:rsidTr="005A75C1">
        <w:trPr>
          <w:trHeight w:val="301"/>
        </w:trPr>
        <w:tc>
          <w:tcPr>
            <w:tcW w:w="2977" w:type="dxa"/>
          </w:tcPr>
          <w:p w:rsidR="003B1388" w:rsidRPr="00611C6C" w:rsidRDefault="003B1388" w:rsidP="005A75C1">
            <w:pPr>
              <w:rPr>
                <w:rFonts w:ascii="AcadNusx" w:hAnsi="AcadNusx"/>
                <w:b/>
                <w:lang w:val="hy-AM"/>
              </w:rPr>
            </w:pPr>
            <w:r>
              <w:rPr>
                <w:rFonts w:ascii="Sylfaen" w:hAnsi="Sylfaen"/>
                <w:b/>
                <w:sz w:val="22"/>
                <w:szCs w:val="22"/>
                <w:lang w:val="hy-AM"/>
              </w:rPr>
              <w:t>Քանակ</w:t>
            </w:r>
          </w:p>
        </w:tc>
        <w:tc>
          <w:tcPr>
            <w:tcW w:w="2977" w:type="dxa"/>
          </w:tcPr>
          <w:p w:rsidR="003B1388" w:rsidRPr="00796444" w:rsidRDefault="003B1388" w:rsidP="005A75C1">
            <w:r w:rsidRPr="00796444">
              <w:rPr>
                <w:sz w:val="22"/>
                <w:szCs w:val="22"/>
              </w:rPr>
              <w:t>many; few; some;</w:t>
            </w:r>
          </w:p>
        </w:tc>
        <w:tc>
          <w:tcPr>
            <w:tcW w:w="3118" w:type="dxa"/>
          </w:tcPr>
          <w:p w:rsidR="003B1388" w:rsidRPr="00796444" w:rsidRDefault="003B1388" w:rsidP="005A75C1">
            <w:pPr>
              <w:rPr>
                <w:lang w:val="en-US"/>
              </w:rPr>
            </w:pPr>
            <w:r w:rsidRPr="00796444">
              <w:rPr>
                <w:sz w:val="22"/>
                <w:szCs w:val="22"/>
                <w:lang w:val="en-US"/>
              </w:rPr>
              <w:t>much; little; a lot of;</w:t>
            </w:r>
          </w:p>
        </w:tc>
      </w:tr>
      <w:tr w:rsidR="003B1388" w:rsidRPr="00B217EA" w:rsidTr="005A75C1">
        <w:trPr>
          <w:trHeight w:val="631"/>
        </w:trPr>
        <w:tc>
          <w:tcPr>
            <w:tcW w:w="2977" w:type="dxa"/>
          </w:tcPr>
          <w:p w:rsidR="003B1388" w:rsidRPr="00611C6C" w:rsidRDefault="003B1388" w:rsidP="005A75C1">
            <w:pPr>
              <w:rPr>
                <w:rFonts w:ascii="AcadNusx" w:hAnsi="AcadNusx"/>
                <w:b/>
                <w:lang w:val="hy-AM"/>
              </w:rPr>
            </w:pPr>
            <w:r>
              <w:rPr>
                <w:rFonts w:ascii="Sylfaen" w:hAnsi="Sylfaen"/>
                <w:b/>
                <w:sz w:val="22"/>
                <w:szCs w:val="22"/>
                <w:lang w:val="hy-AM"/>
              </w:rPr>
              <w:t>Թվեր</w:t>
            </w:r>
          </w:p>
        </w:tc>
        <w:tc>
          <w:tcPr>
            <w:tcW w:w="2977" w:type="dxa"/>
          </w:tcPr>
          <w:p w:rsidR="003B1388" w:rsidRPr="00796444" w:rsidRDefault="003B1388" w:rsidP="005A75C1">
            <w:pPr>
              <w:rPr>
                <w:rFonts w:ascii="Sylfaen" w:hAnsi="Sylfaen"/>
                <w:lang w:val="ka-GE"/>
              </w:rPr>
            </w:pPr>
            <w:r w:rsidRPr="00796444">
              <w:rPr>
                <w:sz w:val="22"/>
                <w:szCs w:val="22"/>
                <w:lang w:val="en-US"/>
              </w:rPr>
              <w:t>numbers; one-twenty; first; second; third</w:t>
            </w:r>
            <w:r w:rsidRPr="00796444">
              <w:rPr>
                <w:rFonts w:ascii="Sylfaen" w:hAnsi="Sylfaen"/>
                <w:sz w:val="22"/>
                <w:szCs w:val="22"/>
                <w:lang w:val="ka-GE"/>
              </w:rPr>
              <w:t>;</w:t>
            </w:r>
          </w:p>
        </w:tc>
        <w:tc>
          <w:tcPr>
            <w:tcW w:w="3118" w:type="dxa"/>
          </w:tcPr>
          <w:p w:rsidR="003B1388" w:rsidRPr="00796444" w:rsidRDefault="003B1388" w:rsidP="005A75C1">
            <w:pPr>
              <w:rPr>
                <w:lang w:val="en-US"/>
              </w:rPr>
            </w:pPr>
            <w:r w:rsidRPr="00796444">
              <w:rPr>
                <w:sz w:val="22"/>
                <w:szCs w:val="22"/>
                <w:lang w:val="en-US"/>
              </w:rPr>
              <w:t>tenths; twenty-one hundred; fourth-nineteenth;</w:t>
            </w:r>
          </w:p>
        </w:tc>
      </w:tr>
    </w:tbl>
    <w:p w:rsidR="003B1388" w:rsidRPr="009E64AC" w:rsidRDefault="003B1388" w:rsidP="003B1388">
      <w:pPr>
        <w:autoSpaceDE w:val="0"/>
        <w:autoSpaceDN w:val="0"/>
        <w:adjustRightInd w:val="0"/>
        <w:rPr>
          <w:rFonts w:ascii="AcadMtavr" w:hAnsi="AcadMtavr"/>
          <w:b/>
          <w:sz w:val="22"/>
          <w:szCs w:val="22"/>
          <w:lang w:val="en-US"/>
        </w:rPr>
      </w:pPr>
    </w:p>
    <w:p w:rsidR="003B1388" w:rsidRPr="009E64AC" w:rsidRDefault="003B1388" w:rsidP="003B1388">
      <w:pPr>
        <w:autoSpaceDE w:val="0"/>
        <w:autoSpaceDN w:val="0"/>
        <w:adjustRightInd w:val="0"/>
        <w:rPr>
          <w:rFonts w:ascii="AcadMtavr" w:hAnsi="AcadMtavr"/>
          <w:b/>
          <w:sz w:val="22"/>
          <w:szCs w:val="22"/>
          <w:lang w:val="en-US"/>
        </w:rPr>
      </w:pPr>
    </w:p>
    <w:p w:rsidR="003B1388" w:rsidRPr="0081568A" w:rsidRDefault="003B1388" w:rsidP="003B1388">
      <w:pPr>
        <w:autoSpaceDE w:val="0"/>
        <w:autoSpaceDN w:val="0"/>
        <w:adjustRightInd w:val="0"/>
        <w:rPr>
          <w:rFonts w:ascii="Sylfaen" w:hAnsi="Sylfaen"/>
          <w:b/>
          <w:sz w:val="22"/>
          <w:szCs w:val="22"/>
          <w:lang w:val="en-US"/>
        </w:rPr>
      </w:pPr>
      <w:r w:rsidRPr="0081568A">
        <w:rPr>
          <w:rFonts w:ascii="Sylfaen" w:hAnsi="Sylfaen"/>
          <w:b/>
          <w:sz w:val="22"/>
          <w:szCs w:val="22"/>
          <w:lang w:val="fr-FR"/>
        </w:rPr>
        <w:t xml:space="preserve">3. </w:t>
      </w:r>
      <w:r>
        <w:rPr>
          <w:rFonts w:ascii="Sylfaen" w:hAnsi="Sylfaen"/>
          <w:b/>
          <w:lang w:val="hy-AM"/>
        </w:rPr>
        <w:t>Քերականություն</w:t>
      </w:r>
    </w:p>
    <w:p w:rsidR="003B1388" w:rsidRPr="0081568A" w:rsidRDefault="003B1388" w:rsidP="003B1388">
      <w:pPr>
        <w:autoSpaceDE w:val="0"/>
        <w:autoSpaceDN w:val="0"/>
        <w:adjustRightInd w:val="0"/>
        <w:rPr>
          <w:rFonts w:ascii="Sylfaen" w:hAnsi="Sylfaen"/>
          <w:b/>
          <w:sz w:val="22"/>
          <w:szCs w:val="22"/>
          <w:lang w:val="en-US"/>
        </w:rPr>
      </w:pPr>
    </w:p>
    <w:p w:rsidR="003B1388" w:rsidRPr="0081568A" w:rsidRDefault="003B1388" w:rsidP="003B1388">
      <w:pPr>
        <w:autoSpaceDE w:val="0"/>
        <w:autoSpaceDN w:val="0"/>
        <w:adjustRightInd w:val="0"/>
        <w:jc w:val="both"/>
        <w:rPr>
          <w:rFonts w:ascii="Sylfaen" w:hAnsi="Sylfaen"/>
          <w:b/>
          <w:sz w:val="22"/>
          <w:szCs w:val="22"/>
          <w:lang w:val="ka-GE"/>
        </w:rPr>
      </w:pPr>
      <w:r>
        <w:rPr>
          <w:rFonts w:ascii="Sylfaen" w:hAnsi="Sylfaen"/>
          <w:sz w:val="22"/>
          <w:szCs w:val="22"/>
          <w:lang w:val="hy-AM"/>
        </w:rPr>
        <w:t xml:space="preserve">Քերականության ուսուցումը պետք է ծառայի հաղորդակցական նպատակներին, </w:t>
      </w:r>
      <w:r w:rsidR="00D86B57">
        <w:rPr>
          <w:rFonts w:ascii="Sylfaen" w:hAnsi="Sylfaen"/>
          <w:sz w:val="22"/>
          <w:szCs w:val="22"/>
          <w:lang w:val="hy-AM"/>
        </w:rPr>
        <w:t xml:space="preserve">այդ պատճառով </w:t>
      </w:r>
      <w:r>
        <w:rPr>
          <w:rFonts w:ascii="Sylfaen" w:hAnsi="Sylfaen"/>
          <w:sz w:val="22"/>
          <w:szCs w:val="22"/>
          <w:lang w:val="hy-AM"/>
        </w:rPr>
        <w:t xml:space="preserve">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sidRPr="0081568A">
        <w:rPr>
          <w:rFonts w:ascii="Sylfaen" w:hAnsi="Sylfaen"/>
          <w:sz w:val="22"/>
          <w:szCs w:val="22"/>
          <w:lang w:val="fr-FR"/>
        </w:rPr>
        <w:t xml:space="preserve"> </w:t>
      </w:r>
      <w:r>
        <w:rPr>
          <w:rFonts w:ascii="Sylfaen" w:hAnsi="Sylfaen"/>
          <w:sz w:val="22"/>
          <w:szCs w:val="22"/>
          <w:lang w:val="hy-AM"/>
        </w:rPr>
        <w:t>Ուսուցման սկզբնական փուլում, աշակերտները, լեզվական նմուշները  հիշելով մեկտեղ, բնականաբար, առանց վերլուծելու յուրացնում են քերականական կառու</w:t>
      </w:r>
      <w:r>
        <w:rPr>
          <w:rFonts w:ascii="Sylfaen" w:hAnsi="Sylfaen"/>
          <w:sz w:val="22"/>
          <w:szCs w:val="22"/>
          <w:lang w:val="en-US"/>
        </w:rPr>
        <w:t>յ</w:t>
      </w:r>
      <w:r>
        <w:rPr>
          <w:rFonts w:ascii="Sylfaen" w:hAnsi="Sylfaen"/>
          <w:sz w:val="22"/>
          <w:szCs w:val="22"/>
          <w:lang w:val="hy-AM"/>
        </w:rPr>
        <w:t xml:space="preserve">ցները: </w:t>
      </w:r>
      <w:r>
        <w:rPr>
          <w:rFonts w:ascii="Sylfaen" w:hAnsi="Sylfaen"/>
          <w:lang w:val="hy-AM"/>
        </w:rPr>
        <w:t>Աշակերտին պետք է հնարավորություն տրվի</w:t>
      </w:r>
      <w:r w:rsidRPr="001A306A">
        <w:rPr>
          <w:rFonts w:ascii="Sylfaen" w:hAnsi="Sylfaen"/>
          <w:lang w:val="de-DE"/>
        </w:rPr>
        <w:t xml:space="preserve"> </w:t>
      </w:r>
      <w:r>
        <w:rPr>
          <w:rFonts w:ascii="Sylfaen" w:hAnsi="Sylfaen"/>
          <w:lang w:val="hy-AM"/>
        </w:rPr>
        <w:t xml:space="preserve">դիտարկել, հասկանալ, վերլուծել և համատեքստում </w:t>
      </w:r>
      <w:r w:rsidRPr="00E35357">
        <w:rPr>
          <w:rFonts w:ascii="Sylfaen" w:hAnsi="Sylfaen"/>
          <w:lang w:val="hy-AM"/>
        </w:rPr>
        <w:t xml:space="preserve">կիրառել </w:t>
      </w:r>
      <w:r>
        <w:rPr>
          <w:rFonts w:ascii="Sylfaen" w:hAnsi="Sylfaen"/>
          <w:lang w:val="hy-AM"/>
        </w:rPr>
        <w:t>քերականական յուրահատկություններն ու կառույցները: Դրա համար, ցանկալի է.</w:t>
      </w:r>
    </w:p>
    <w:p w:rsidR="003B1388" w:rsidRPr="001A306A" w:rsidRDefault="003B1388" w:rsidP="00144AB5">
      <w:pPr>
        <w:numPr>
          <w:ilvl w:val="0"/>
          <w:numId w:val="16"/>
        </w:numPr>
        <w:ind w:hanging="436"/>
        <w:jc w:val="both"/>
        <w:rPr>
          <w:rFonts w:ascii="Sylfaen" w:hAnsi="Sylfaen"/>
          <w:lang w:val="de-DE"/>
        </w:rPr>
      </w:pPr>
      <w:r>
        <w:rPr>
          <w:rFonts w:ascii="Sylfaen" w:hAnsi="Sylfaen"/>
          <w:lang w:val="en-US"/>
        </w:rPr>
        <w:t>ք</w:t>
      </w:r>
      <w:r>
        <w:rPr>
          <w:rFonts w:ascii="Sylfaen" w:hAnsi="Sylfaen"/>
          <w:lang w:val="hy-AM"/>
        </w:rPr>
        <w:t>երականական նյութի մատուցում զվարճալի, հեշտությամբ հասկանալի բանավոր կամ գրավոր հաղորդակցական իրավիճակներում, յուրաց</w:t>
      </w:r>
      <w:r>
        <w:rPr>
          <w:rFonts w:ascii="Sylfaen" w:hAnsi="Sylfaen"/>
          <w:lang w:val="en-US"/>
        </w:rPr>
        <w:t>վելիք</w:t>
      </w:r>
      <w:r>
        <w:rPr>
          <w:rFonts w:ascii="Sylfaen" w:hAnsi="Sylfaen"/>
          <w:lang w:val="hy-AM"/>
        </w:rPr>
        <w:t xml:space="preserve"> լեզվական նյութի հիման վրա կազմված </w:t>
      </w:r>
      <w:r>
        <w:rPr>
          <w:rFonts w:ascii="Sylfaen" w:hAnsi="Sylfaen"/>
          <w:lang w:val="en-US"/>
        </w:rPr>
        <w:t>ուսուցողական</w:t>
      </w:r>
      <w:r>
        <w:rPr>
          <w:rFonts w:ascii="Sylfaen" w:hAnsi="Sylfaen"/>
          <w:lang w:val="hy-AM"/>
        </w:rPr>
        <w:t xml:space="preserve"> տեքստերի միջոցով,</w:t>
      </w:r>
    </w:p>
    <w:p w:rsidR="003B1388" w:rsidRPr="0081568A" w:rsidRDefault="003B1388" w:rsidP="00144AB5">
      <w:pPr>
        <w:numPr>
          <w:ilvl w:val="0"/>
          <w:numId w:val="7"/>
        </w:numPr>
        <w:ind w:hanging="436"/>
        <w:jc w:val="both"/>
        <w:rPr>
          <w:rFonts w:ascii="Sylfaen" w:hAnsi="Sylfaen"/>
          <w:sz w:val="22"/>
          <w:szCs w:val="22"/>
          <w:lang w:val="de-DE"/>
        </w:rPr>
      </w:pPr>
      <w:r>
        <w:rPr>
          <w:rFonts w:ascii="Sylfaen" w:hAnsi="Sylfaen"/>
          <w:lang w:val="en-US"/>
        </w:rPr>
        <w:t>բ</w:t>
      </w:r>
      <w:r w:rsidRPr="00FF4624">
        <w:rPr>
          <w:rFonts w:ascii="Sylfaen" w:hAnsi="Sylfaen"/>
          <w:lang w:val="hy-AM"/>
        </w:rPr>
        <w:t>ազմապիսի ակտիվությունների և վարժությունների առաջարկում:</w:t>
      </w:r>
      <w:r w:rsidRPr="0081568A">
        <w:rPr>
          <w:rFonts w:ascii="Sylfaen" w:hAnsi="Sylfaen"/>
          <w:sz w:val="22"/>
          <w:szCs w:val="22"/>
          <w:lang w:val="de-DE"/>
        </w:rPr>
        <w:t xml:space="preserve"> </w:t>
      </w:r>
    </w:p>
    <w:p w:rsidR="003B1388" w:rsidRPr="00F22881" w:rsidRDefault="003B1388" w:rsidP="003B1388">
      <w:pPr>
        <w:ind w:firstLine="426"/>
        <w:jc w:val="both"/>
        <w:rPr>
          <w:rFonts w:ascii="Sylfaen" w:hAnsi="Sylfaen"/>
          <w:sz w:val="22"/>
          <w:szCs w:val="22"/>
          <w:lang w:val="hy-AM"/>
        </w:rPr>
      </w:pPr>
      <w:r>
        <w:rPr>
          <w:rFonts w:ascii="Sylfaen" w:hAnsi="Sylfaen"/>
          <w:sz w:val="22"/>
          <w:szCs w:val="22"/>
          <w:lang w:val="hy-AM"/>
        </w:rPr>
        <w:t>Քերականական կառուցվածքների առանձնացումը՝ դրանք վերլուծելու նպատակով, հետզհետե կսկսվի ուսուցման հետագա տարիներին:</w:t>
      </w:r>
    </w:p>
    <w:p w:rsidR="003B1388" w:rsidRDefault="003B1388" w:rsidP="003B1388">
      <w:pPr>
        <w:ind w:firstLine="426"/>
        <w:jc w:val="both"/>
        <w:rPr>
          <w:rFonts w:ascii="Sylfaen" w:hAnsi="Sylfaen"/>
          <w:sz w:val="22"/>
          <w:szCs w:val="22"/>
          <w:lang w:val="ka-GE"/>
        </w:rPr>
      </w:pPr>
    </w:p>
    <w:p w:rsidR="003B1388" w:rsidRPr="00F22881" w:rsidRDefault="003B1388" w:rsidP="003B1388">
      <w:pPr>
        <w:rPr>
          <w:rFonts w:ascii="Sylfaen" w:hAnsi="Sylfaen"/>
          <w:b/>
          <w:sz w:val="22"/>
          <w:szCs w:val="22"/>
          <w:lang w:val="de-D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378"/>
      </w:tblGrid>
      <w:tr w:rsidR="003B1388" w:rsidRPr="00796444" w:rsidTr="005A75C1">
        <w:tc>
          <w:tcPr>
            <w:tcW w:w="2694" w:type="dxa"/>
          </w:tcPr>
          <w:p w:rsidR="003B1388" w:rsidRPr="00796444" w:rsidRDefault="003B1388" w:rsidP="005A75C1">
            <w:pPr>
              <w:rPr>
                <w:rFonts w:ascii="Sylfaen" w:hAnsi="Sylfaen"/>
                <w:b/>
                <w:lang w:val="de-DE"/>
              </w:rPr>
            </w:pPr>
          </w:p>
          <w:p w:rsidR="003B1388" w:rsidRPr="00F22881" w:rsidRDefault="003B1388" w:rsidP="005A75C1">
            <w:pPr>
              <w:rPr>
                <w:rFonts w:ascii="Sylfaen" w:hAnsi="Sylfaen"/>
                <w:b/>
                <w:lang w:val="hy-AM"/>
              </w:rPr>
            </w:pPr>
            <w:r w:rsidRPr="00796444">
              <w:rPr>
                <w:rFonts w:ascii="Sylfaen" w:hAnsi="Sylfaen"/>
                <w:b/>
                <w:sz w:val="22"/>
                <w:szCs w:val="22"/>
                <w:lang w:val="de-DE"/>
              </w:rPr>
              <w:t xml:space="preserve">    </w:t>
            </w:r>
            <w:r>
              <w:rPr>
                <w:rFonts w:ascii="Sylfaen" w:hAnsi="Sylfaen"/>
                <w:b/>
                <w:sz w:val="22"/>
                <w:szCs w:val="22"/>
                <w:lang w:val="hy-AM"/>
              </w:rPr>
              <w:t>Թեմա</w:t>
            </w:r>
          </w:p>
          <w:p w:rsidR="003B1388" w:rsidRPr="00796444" w:rsidRDefault="003B1388" w:rsidP="005A75C1">
            <w:pPr>
              <w:rPr>
                <w:rFonts w:ascii="AcadNusx" w:hAnsi="AcadNusx"/>
                <w:b/>
                <w:lang w:val="de-DE"/>
              </w:rPr>
            </w:pPr>
          </w:p>
        </w:tc>
        <w:tc>
          <w:tcPr>
            <w:tcW w:w="6378" w:type="dxa"/>
          </w:tcPr>
          <w:p w:rsidR="003B1388" w:rsidRPr="00796444" w:rsidRDefault="003B1388" w:rsidP="005A75C1">
            <w:pPr>
              <w:ind w:left="720"/>
              <w:rPr>
                <w:rFonts w:ascii="Sylfaen" w:hAnsi="Sylfaen"/>
                <w:b/>
                <w:lang w:val="de-DE"/>
              </w:rPr>
            </w:pPr>
          </w:p>
          <w:p w:rsidR="003B1388" w:rsidRPr="00F22881" w:rsidRDefault="003B1388" w:rsidP="005A75C1">
            <w:pPr>
              <w:ind w:left="720"/>
              <w:rPr>
                <w:rFonts w:ascii="Sylfaen" w:hAnsi="Sylfaen"/>
                <w:b/>
                <w:lang w:val="hy-AM"/>
              </w:rPr>
            </w:pPr>
            <w:r w:rsidRPr="00796444">
              <w:rPr>
                <w:rFonts w:ascii="Sylfaen" w:hAnsi="Sylfaen"/>
                <w:b/>
                <w:sz w:val="22"/>
                <w:szCs w:val="22"/>
                <w:lang w:val="de-DE"/>
              </w:rPr>
              <w:t xml:space="preserve">           </w:t>
            </w:r>
            <w:r>
              <w:rPr>
                <w:rFonts w:ascii="Sylfaen" w:hAnsi="Sylfaen"/>
                <w:b/>
                <w:sz w:val="22"/>
                <w:szCs w:val="22"/>
                <w:lang w:val="hy-AM"/>
              </w:rPr>
              <w:t>Հարցեր</w:t>
            </w:r>
          </w:p>
          <w:p w:rsidR="003B1388" w:rsidRPr="00796444" w:rsidRDefault="003B1388" w:rsidP="005A75C1">
            <w:pPr>
              <w:ind w:left="720"/>
              <w:rPr>
                <w:rFonts w:ascii="AcadNusx" w:hAnsi="AcadNusx"/>
                <w:b/>
                <w:lang w:val="de-DE"/>
              </w:rPr>
            </w:pPr>
          </w:p>
        </w:tc>
      </w:tr>
      <w:tr w:rsidR="003B1388" w:rsidRPr="00B217EA" w:rsidTr="005A75C1">
        <w:tc>
          <w:tcPr>
            <w:tcW w:w="2694" w:type="dxa"/>
          </w:tcPr>
          <w:p w:rsidR="003B1388" w:rsidRPr="00796444" w:rsidRDefault="003B1388" w:rsidP="005A75C1">
            <w:pPr>
              <w:rPr>
                <w:rFonts w:ascii="Sylfaen" w:hAnsi="Sylfaen"/>
                <w:lang w:val="de-DE"/>
              </w:rPr>
            </w:pPr>
            <w:r w:rsidRPr="00796444">
              <w:rPr>
                <w:rFonts w:ascii="Sylfaen" w:hAnsi="Sylfaen"/>
                <w:b/>
                <w:sz w:val="22"/>
                <w:szCs w:val="22"/>
                <w:lang w:val="de-DE"/>
              </w:rPr>
              <w:t xml:space="preserve">3.1. </w:t>
            </w:r>
            <w:r>
              <w:rPr>
                <w:rFonts w:ascii="Sylfaen" w:hAnsi="Sylfaen"/>
                <w:b/>
                <w:sz w:val="22"/>
                <w:szCs w:val="22"/>
                <w:lang w:val="hy-AM"/>
              </w:rPr>
              <w:t>Գոյական անուն</w:t>
            </w:r>
          </w:p>
          <w:p w:rsidR="003B1388" w:rsidRPr="00796444" w:rsidRDefault="003B1388" w:rsidP="005A75C1">
            <w:pPr>
              <w:rPr>
                <w:b/>
                <w:lang w:val="de-DE"/>
              </w:rPr>
            </w:pPr>
            <w:r w:rsidRPr="00796444">
              <w:rPr>
                <w:b/>
                <w:sz w:val="22"/>
                <w:szCs w:val="22"/>
                <w:lang w:val="de-DE"/>
              </w:rPr>
              <w:t>Nouns</w:t>
            </w:r>
          </w:p>
          <w:p w:rsidR="003B1388" w:rsidRPr="00796444" w:rsidRDefault="003B1388" w:rsidP="005A75C1">
            <w:pPr>
              <w:rPr>
                <w:rFonts w:ascii="AcadNusx" w:hAnsi="AcadNusx"/>
                <w:lang w:val="de-DE"/>
              </w:rPr>
            </w:pPr>
          </w:p>
        </w:tc>
        <w:tc>
          <w:tcPr>
            <w:tcW w:w="6378" w:type="dxa"/>
          </w:tcPr>
          <w:p w:rsidR="003B1388" w:rsidRPr="00796444" w:rsidRDefault="003B1388" w:rsidP="005A75C1">
            <w:pPr>
              <w:rPr>
                <w:b/>
                <w:lang w:val="de-DE"/>
              </w:rPr>
            </w:pPr>
            <w:r w:rsidRPr="00796444">
              <w:rPr>
                <w:rFonts w:ascii="Sylfaen" w:hAnsi="Sylfaen"/>
                <w:b/>
                <w:sz w:val="22"/>
                <w:szCs w:val="22"/>
                <w:lang w:val="de-DE"/>
              </w:rPr>
              <w:t>-</w:t>
            </w:r>
            <w:r>
              <w:rPr>
                <w:rFonts w:ascii="Sylfaen" w:hAnsi="Sylfaen"/>
                <w:b/>
                <w:sz w:val="22"/>
                <w:szCs w:val="22"/>
                <w:lang w:val="hy-AM"/>
              </w:rPr>
              <w:t>Հատուկ</w:t>
            </w:r>
            <w:r w:rsidRPr="00796444">
              <w:rPr>
                <w:rFonts w:ascii="Sylfaen" w:hAnsi="Sylfaen"/>
                <w:b/>
                <w:sz w:val="22"/>
                <w:szCs w:val="22"/>
                <w:lang w:val="de-DE"/>
              </w:rPr>
              <w:t xml:space="preserve">, </w:t>
            </w:r>
            <w:r>
              <w:rPr>
                <w:rFonts w:ascii="Sylfaen" w:hAnsi="Sylfaen"/>
                <w:b/>
                <w:sz w:val="22"/>
                <w:szCs w:val="22"/>
                <w:lang w:val="hy-AM"/>
              </w:rPr>
              <w:t>հասարակ</w:t>
            </w:r>
            <w:r w:rsidRPr="00796444">
              <w:rPr>
                <w:rFonts w:ascii="Sylfaen" w:hAnsi="Sylfaen"/>
                <w:b/>
                <w:sz w:val="22"/>
                <w:szCs w:val="22"/>
                <w:lang w:val="de-DE"/>
              </w:rPr>
              <w:t>–</w:t>
            </w:r>
            <w:r w:rsidRPr="00796444">
              <w:rPr>
                <w:b/>
                <w:sz w:val="22"/>
                <w:szCs w:val="22"/>
                <w:lang w:val="de-DE"/>
              </w:rPr>
              <w:t>Proper, common;</w:t>
            </w:r>
          </w:p>
          <w:p w:rsidR="003B1388" w:rsidRPr="00796444" w:rsidRDefault="003B1388" w:rsidP="005A75C1">
            <w:pPr>
              <w:rPr>
                <w:rFonts w:ascii="Sylfaen" w:hAnsi="Sylfaen"/>
                <w:b/>
                <w:lang w:val="ka-GE"/>
              </w:rPr>
            </w:pPr>
            <w:r w:rsidRPr="002866F3">
              <w:rPr>
                <w:rFonts w:ascii="Sylfaen" w:hAnsi="Sylfaen"/>
                <w:b/>
                <w:sz w:val="22"/>
                <w:szCs w:val="22"/>
                <w:lang w:val="de-DE"/>
              </w:rPr>
              <w:t>-</w:t>
            </w:r>
            <w:r>
              <w:rPr>
                <w:rFonts w:ascii="Sylfaen" w:hAnsi="Sylfaen"/>
                <w:b/>
                <w:sz w:val="22"/>
                <w:szCs w:val="22"/>
                <w:lang w:val="hy-AM"/>
              </w:rPr>
              <w:t>Հաշվելի</w:t>
            </w:r>
            <w:r w:rsidRPr="002866F3">
              <w:rPr>
                <w:rFonts w:ascii="Sylfaen" w:hAnsi="Sylfaen"/>
                <w:b/>
                <w:sz w:val="22"/>
                <w:szCs w:val="22"/>
                <w:lang w:val="de-DE"/>
              </w:rPr>
              <w:t xml:space="preserve">, </w:t>
            </w:r>
            <w:r>
              <w:rPr>
                <w:rFonts w:ascii="Sylfaen" w:hAnsi="Sylfaen"/>
                <w:b/>
                <w:sz w:val="22"/>
                <w:szCs w:val="22"/>
                <w:lang w:val="hy-AM"/>
              </w:rPr>
              <w:t>անհաշվելի</w:t>
            </w:r>
            <w:r w:rsidRPr="002866F3">
              <w:rPr>
                <w:rFonts w:ascii="Sylfaen" w:hAnsi="Sylfaen"/>
                <w:b/>
                <w:sz w:val="22"/>
                <w:szCs w:val="22"/>
                <w:lang w:val="de-DE"/>
              </w:rPr>
              <w:t xml:space="preserve"> –</w:t>
            </w:r>
            <w:r w:rsidRPr="002866F3">
              <w:rPr>
                <w:b/>
                <w:sz w:val="22"/>
                <w:szCs w:val="22"/>
                <w:lang w:val="de-DE"/>
              </w:rPr>
              <w:t xml:space="preserve">Countable, uncountable; </w:t>
            </w:r>
          </w:p>
          <w:p w:rsidR="003B1388" w:rsidRPr="009E64AC" w:rsidRDefault="003B1388" w:rsidP="005A75C1">
            <w:pPr>
              <w:rPr>
                <w:b/>
                <w:lang w:val="ka-GE"/>
              </w:rPr>
            </w:pPr>
            <w:r w:rsidRPr="009E64AC">
              <w:rPr>
                <w:rFonts w:ascii="Sylfaen" w:hAnsi="Sylfaen"/>
                <w:b/>
                <w:sz w:val="22"/>
                <w:szCs w:val="22"/>
                <w:lang w:val="ka-GE"/>
              </w:rPr>
              <w:t>-</w:t>
            </w:r>
            <w:r>
              <w:rPr>
                <w:rFonts w:ascii="Sylfaen" w:hAnsi="Sylfaen"/>
                <w:b/>
                <w:sz w:val="22"/>
                <w:szCs w:val="22"/>
                <w:lang w:val="hy-AM"/>
              </w:rPr>
              <w:t>Հոլով</w:t>
            </w:r>
            <w:r w:rsidRPr="009E64AC">
              <w:rPr>
                <w:rFonts w:ascii="Sylfaen" w:hAnsi="Sylfaen"/>
                <w:b/>
                <w:sz w:val="22"/>
                <w:szCs w:val="22"/>
                <w:lang w:val="ka-GE"/>
              </w:rPr>
              <w:t xml:space="preserve"> – </w:t>
            </w:r>
            <w:r w:rsidRPr="009E64AC">
              <w:rPr>
                <w:b/>
                <w:sz w:val="22"/>
                <w:szCs w:val="22"/>
                <w:lang w:val="ka-GE"/>
              </w:rPr>
              <w:t xml:space="preserve">Case </w:t>
            </w:r>
            <w:r w:rsidRPr="009E64AC">
              <w:rPr>
                <w:sz w:val="22"/>
                <w:szCs w:val="22"/>
                <w:lang w:val="ka-GE"/>
              </w:rPr>
              <w:t>(-'s, of-phrase);</w:t>
            </w:r>
          </w:p>
          <w:p w:rsidR="003B1388" w:rsidRPr="00796444" w:rsidRDefault="003B1388" w:rsidP="005A75C1">
            <w:pPr>
              <w:rPr>
                <w:b/>
                <w:lang w:val="de-DE"/>
              </w:rPr>
            </w:pPr>
            <w:r w:rsidRPr="008C6496">
              <w:rPr>
                <w:rFonts w:ascii="Sylfaen" w:hAnsi="Sylfaen"/>
                <w:b/>
                <w:sz w:val="22"/>
                <w:szCs w:val="22"/>
                <w:lang w:val="de-DE"/>
              </w:rPr>
              <w:t>-</w:t>
            </w:r>
            <w:r>
              <w:rPr>
                <w:rFonts w:ascii="Sylfaen" w:hAnsi="Sylfaen"/>
                <w:b/>
                <w:sz w:val="22"/>
                <w:szCs w:val="22"/>
                <w:lang w:val="hy-AM"/>
              </w:rPr>
              <w:t>Թիվ</w:t>
            </w:r>
            <w:r w:rsidRPr="00796444">
              <w:rPr>
                <w:rFonts w:ascii="Sylfaen" w:hAnsi="Sylfaen"/>
                <w:b/>
                <w:sz w:val="22"/>
                <w:szCs w:val="22"/>
                <w:lang w:val="de-DE"/>
              </w:rPr>
              <w:t xml:space="preserve"> –</w:t>
            </w:r>
            <w:r w:rsidRPr="00796444">
              <w:rPr>
                <w:b/>
                <w:sz w:val="22"/>
                <w:szCs w:val="22"/>
                <w:lang w:val="de-DE"/>
              </w:rPr>
              <w:t>Number (</w:t>
            </w:r>
            <w:r>
              <w:rPr>
                <w:rFonts w:ascii="Sylfaen" w:hAnsi="Sylfaen"/>
                <w:sz w:val="22"/>
                <w:szCs w:val="22"/>
                <w:lang w:val="hy-AM"/>
              </w:rPr>
              <w:t>կանոնավոր</w:t>
            </w:r>
            <w:r w:rsidRPr="008C6496">
              <w:rPr>
                <w:rFonts w:ascii="Sylfaen" w:hAnsi="Sylfaen"/>
                <w:sz w:val="22"/>
                <w:szCs w:val="22"/>
                <w:lang w:val="de-DE"/>
              </w:rPr>
              <w:t xml:space="preserve">, </w:t>
            </w:r>
            <w:r>
              <w:rPr>
                <w:rFonts w:ascii="Sylfaen" w:hAnsi="Sylfaen"/>
                <w:sz w:val="22"/>
                <w:szCs w:val="22"/>
                <w:lang w:val="hy-AM"/>
              </w:rPr>
              <w:t>անկանոն ձևեր</w:t>
            </w:r>
            <w:r w:rsidRPr="00796444">
              <w:rPr>
                <w:b/>
                <w:sz w:val="22"/>
                <w:szCs w:val="22"/>
                <w:lang w:val="de-DE"/>
              </w:rPr>
              <w:t>)</w:t>
            </w:r>
            <w:r>
              <w:rPr>
                <w:b/>
                <w:sz w:val="22"/>
                <w:szCs w:val="22"/>
                <w:lang w:val="de-DE"/>
              </w:rPr>
              <w:t>:</w:t>
            </w:r>
            <w:r w:rsidRPr="00796444">
              <w:rPr>
                <w:b/>
                <w:sz w:val="22"/>
                <w:szCs w:val="22"/>
                <w:lang w:val="de-DE"/>
              </w:rPr>
              <w:t xml:space="preserve"> </w:t>
            </w:r>
          </w:p>
        </w:tc>
      </w:tr>
      <w:tr w:rsidR="003B1388" w:rsidRPr="002866F3" w:rsidTr="005A75C1">
        <w:tc>
          <w:tcPr>
            <w:tcW w:w="2694" w:type="dxa"/>
          </w:tcPr>
          <w:p w:rsidR="003B1388" w:rsidRPr="002866F3" w:rsidRDefault="003B1388" w:rsidP="005A75C1">
            <w:pPr>
              <w:rPr>
                <w:rFonts w:ascii="Sylfaen" w:hAnsi="Sylfaen"/>
                <w:b/>
                <w:lang w:val="hy-AM"/>
              </w:rPr>
            </w:pPr>
            <w:r w:rsidRPr="008C6496">
              <w:rPr>
                <w:rFonts w:ascii="Sylfaen" w:hAnsi="Sylfaen"/>
                <w:b/>
                <w:sz w:val="22"/>
                <w:szCs w:val="22"/>
                <w:lang w:val="de-DE"/>
              </w:rPr>
              <w:t xml:space="preserve">3.2. </w:t>
            </w:r>
            <w:r>
              <w:rPr>
                <w:rFonts w:ascii="Sylfaen" w:hAnsi="Sylfaen"/>
                <w:b/>
                <w:sz w:val="22"/>
                <w:szCs w:val="22"/>
                <w:lang w:val="hy-AM"/>
              </w:rPr>
              <w:t>Հոդ</w:t>
            </w:r>
          </w:p>
          <w:p w:rsidR="003B1388" w:rsidRPr="00796444" w:rsidRDefault="003B1388" w:rsidP="005A75C1">
            <w:pPr>
              <w:rPr>
                <w:b/>
                <w:lang w:val="de-DE"/>
              </w:rPr>
            </w:pPr>
            <w:r w:rsidRPr="00796444">
              <w:rPr>
                <w:b/>
                <w:sz w:val="22"/>
                <w:szCs w:val="22"/>
                <w:lang w:val="de-DE"/>
              </w:rPr>
              <w:t>Articles</w:t>
            </w:r>
          </w:p>
        </w:tc>
        <w:tc>
          <w:tcPr>
            <w:tcW w:w="6378" w:type="dxa"/>
          </w:tcPr>
          <w:p w:rsidR="003B1388" w:rsidRPr="002866F3" w:rsidRDefault="003B1388" w:rsidP="005A75C1">
            <w:pPr>
              <w:rPr>
                <w:rFonts w:ascii="Sylfaen" w:hAnsi="Sylfaen"/>
                <w:b/>
                <w:lang w:val="de-DE"/>
              </w:rPr>
            </w:pPr>
            <w:r w:rsidRPr="002866F3">
              <w:rPr>
                <w:rFonts w:ascii="Sylfaen" w:hAnsi="Sylfaen"/>
                <w:b/>
                <w:sz w:val="22"/>
                <w:szCs w:val="22"/>
                <w:lang w:val="de-DE"/>
              </w:rPr>
              <w:t>-</w:t>
            </w:r>
            <w:r>
              <w:rPr>
                <w:rFonts w:ascii="Sylfaen" w:hAnsi="Sylfaen"/>
                <w:b/>
                <w:sz w:val="22"/>
                <w:szCs w:val="22"/>
                <w:lang w:val="hy-AM"/>
              </w:rPr>
              <w:t>Որոշյալ</w:t>
            </w:r>
            <w:r w:rsidRPr="002866F3">
              <w:rPr>
                <w:rFonts w:ascii="Sylfaen" w:hAnsi="Sylfaen"/>
                <w:b/>
                <w:sz w:val="22"/>
                <w:szCs w:val="22"/>
                <w:lang w:val="de-DE"/>
              </w:rPr>
              <w:t xml:space="preserve"> - </w:t>
            </w:r>
            <w:r w:rsidRPr="002866F3">
              <w:rPr>
                <w:b/>
                <w:sz w:val="22"/>
                <w:szCs w:val="22"/>
                <w:lang w:val="de-DE"/>
              </w:rPr>
              <w:t>Definite;</w:t>
            </w:r>
          </w:p>
          <w:p w:rsidR="003B1388" w:rsidRPr="002866F3" w:rsidRDefault="003B1388" w:rsidP="005A75C1">
            <w:pPr>
              <w:rPr>
                <w:rFonts w:ascii="Sylfaen" w:hAnsi="Sylfaen"/>
                <w:lang w:val="de-DE"/>
              </w:rPr>
            </w:pPr>
            <w:r w:rsidRPr="002866F3">
              <w:rPr>
                <w:rFonts w:ascii="Sylfaen" w:hAnsi="Sylfaen"/>
                <w:b/>
                <w:sz w:val="22"/>
                <w:szCs w:val="22"/>
                <w:lang w:val="de-DE"/>
              </w:rPr>
              <w:t>-</w:t>
            </w:r>
            <w:r>
              <w:rPr>
                <w:rFonts w:ascii="Sylfaen" w:hAnsi="Sylfaen"/>
                <w:b/>
                <w:sz w:val="22"/>
                <w:szCs w:val="22"/>
                <w:lang w:val="hy-AM"/>
              </w:rPr>
              <w:t>Անորոշ</w:t>
            </w:r>
            <w:r w:rsidRPr="002866F3">
              <w:rPr>
                <w:rFonts w:ascii="Sylfaen" w:hAnsi="Sylfaen"/>
                <w:b/>
                <w:sz w:val="22"/>
                <w:szCs w:val="22"/>
                <w:lang w:val="de-DE"/>
              </w:rPr>
              <w:t xml:space="preserve"> - </w:t>
            </w:r>
            <w:r w:rsidRPr="002866F3">
              <w:rPr>
                <w:b/>
                <w:sz w:val="22"/>
                <w:szCs w:val="22"/>
                <w:lang w:val="de-DE"/>
              </w:rPr>
              <w:t>Indefinite;</w:t>
            </w:r>
          </w:p>
          <w:p w:rsidR="003B1388" w:rsidRPr="00796444" w:rsidRDefault="003B1388" w:rsidP="005A75C1">
            <w:pPr>
              <w:rPr>
                <w:rFonts w:ascii="Sylfaen" w:hAnsi="Sylfaen"/>
                <w:b/>
                <w:lang w:val="ka-GE"/>
              </w:rPr>
            </w:pPr>
            <w:r w:rsidRPr="002866F3">
              <w:rPr>
                <w:rFonts w:ascii="Sylfaen" w:hAnsi="Sylfaen"/>
                <w:b/>
                <w:sz w:val="22"/>
                <w:szCs w:val="22"/>
                <w:lang w:val="de-DE"/>
              </w:rPr>
              <w:t>-</w:t>
            </w:r>
            <w:r>
              <w:rPr>
                <w:rFonts w:ascii="Sylfaen" w:hAnsi="Sylfaen"/>
                <w:b/>
                <w:sz w:val="22"/>
                <w:szCs w:val="22"/>
                <w:lang w:val="hy-AM"/>
              </w:rPr>
              <w:t>Զրոյական</w:t>
            </w:r>
            <w:r w:rsidRPr="002866F3">
              <w:rPr>
                <w:rFonts w:ascii="Sylfaen" w:hAnsi="Sylfaen"/>
                <w:b/>
                <w:sz w:val="22"/>
                <w:szCs w:val="22"/>
                <w:lang w:val="de-DE"/>
              </w:rPr>
              <w:t xml:space="preserve"> –</w:t>
            </w:r>
            <w:r w:rsidRPr="002866F3">
              <w:rPr>
                <w:b/>
                <w:sz w:val="22"/>
                <w:szCs w:val="22"/>
                <w:lang w:val="de-DE"/>
              </w:rPr>
              <w:t xml:space="preserve">Zero </w:t>
            </w:r>
          </w:p>
          <w:p w:rsidR="003B1388" w:rsidRPr="002866F3" w:rsidRDefault="003B1388" w:rsidP="005A75C1">
            <w:pPr>
              <w:rPr>
                <w:rFonts w:ascii="AcadNusx" w:hAnsi="AcadNusx"/>
                <w:lang w:val="hy-AM"/>
              </w:rPr>
            </w:pPr>
            <w:r w:rsidRPr="002866F3">
              <w:rPr>
                <w:rFonts w:ascii="Sylfaen" w:hAnsi="Sylfaen"/>
                <w:sz w:val="22"/>
                <w:szCs w:val="22"/>
                <w:lang w:val="de-DE"/>
              </w:rPr>
              <w:t xml:space="preserve"> </w:t>
            </w:r>
            <w:r>
              <w:rPr>
                <w:rFonts w:ascii="Sylfaen" w:hAnsi="Sylfaen"/>
                <w:sz w:val="22"/>
                <w:szCs w:val="22"/>
                <w:lang w:val="hy-AM"/>
              </w:rPr>
              <w:t>Հոդերի գործածության ընդհանուր հատկանիշները</w:t>
            </w:r>
            <w:r>
              <w:rPr>
                <w:rFonts w:ascii="Sylfaen" w:hAnsi="Sylfaen"/>
                <w:sz w:val="22"/>
                <w:szCs w:val="22"/>
                <w:lang w:val="en-US"/>
              </w:rPr>
              <w:t>:</w:t>
            </w:r>
          </w:p>
        </w:tc>
      </w:tr>
      <w:tr w:rsidR="003B1388" w:rsidRPr="002866F3" w:rsidTr="005A75C1">
        <w:tc>
          <w:tcPr>
            <w:tcW w:w="2694" w:type="dxa"/>
          </w:tcPr>
          <w:p w:rsidR="003B1388" w:rsidRPr="002866F3" w:rsidRDefault="003B1388" w:rsidP="005A75C1">
            <w:pPr>
              <w:rPr>
                <w:rFonts w:ascii="Sylfaen" w:hAnsi="Sylfaen"/>
                <w:b/>
                <w:lang w:val="hy-AM"/>
              </w:rPr>
            </w:pPr>
            <w:r w:rsidRPr="00796444">
              <w:rPr>
                <w:rFonts w:ascii="Sylfaen" w:hAnsi="Sylfaen"/>
                <w:b/>
                <w:sz w:val="22"/>
                <w:szCs w:val="22"/>
                <w:lang w:val="de-DE"/>
              </w:rPr>
              <w:t xml:space="preserve">3.4. </w:t>
            </w:r>
            <w:r>
              <w:rPr>
                <w:rFonts w:ascii="Sylfaen" w:hAnsi="Sylfaen"/>
                <w:b/>
                <w:sz w:val="22"/>
                <w:szCs w:val="22"/>
                <w:lang w:val="hy-AM"/>
              </w:rPr>
              <w:t>Ածական անուն</w:t>
            </w:r>
          </w:p>
          <w:p w:rsidR="003B1388" w:rsidRPr="00796444" w:rsidRDefault="003B1388" w:rsidP="005A75C1">
            <w:pPr>
              <w:rPr>
                <w:b/>
                <w:lang w:val="de-DE"/>
              </w:rPr>
            </w:pPr>
            <w:r w:rsidRPr="00796444">
              <w:rPr>
                <w:b/>
                <w:sz w:val="22"/>
                <w:szCs w:val="22"/>
                <w:lang w:val="de-DE"/>
              </w:rPr>
              <w:t>Adjectives</w:t>
            </w:r>
          </w:p>
        </w:tc>
        <w:tc>
          <w:tcPr>
            <w:tcW w:w="6378" w:type="dxa"/>
          </w:tcPr>
          <w:p w:rsidR="003B1388" w:rsidRPr="002866F3" w:rsidRDefault="003B1388" w:rsidP="005A75C1">
            <w:pPr>
              <w:rPr>
                <w:b/>
                <w:lang w:val="de-DE"/>
              </w:rPr>
            </w:pPr>
            <w:r w:rsidRPr="002866F3">
              <w:rPr>
                <w:rFonts w:ascii="Sylfaen" w:hAnsi="Sylfaen"/>
                <w:b/>
                <w:sz w:val="22"/>
                <w:szCs w:val="22"/>
                <w:lang w:val="de-DE"/>
              </w:rPr>
              <w:t>-</w:t>
            </w:r>
            <w:r>
              <w:rPr>
                <w:rFonts w:ascii="Sylfaen" w:hAnsi="Sylfaen"/>
                <w:b/>
                <w:sz w:val="22"/>
                <w:szCs w:val="22"/>
                <w:lang w:val="hy-AM"/>
              </w:rPr>
              <w:t>Համեմատության աստիճաններ</w:t>
            </w:r>
            <w:r w:rsidRPr="002866F3">
              <w:rPr>
                <w:rFonts w:ascii="Sylfaen" w:hAnsi="Sylfaen"/>
                <w:b/>
                <w:sz w:val="22"/>
                <w:szCs w:val="22"/>
                <w:lang w:val="de-DE"/>
              </w:rPr>
              <w:t xml:space="preserve">- </w:t>
            </w:r>
            <w:r w:rsidRPr="002866F3">
              <w:rPr>
                <w:b/>
                <w:sz w:val="22"/>
                <w:szCs w:val="22"/>
                <w:lang w:val="de-DE"/>
              </w:rPr>
              <w:t>Comparison of Adjectives;</w:t>
            </w:r>
          </w:p>
          <w:p w:rsidR="003B1388" w:rsidRPr="00E35357" w:rsidRDefault="003B1388" w:rsidP="005A75C1">
            <w:pPr>
              <w:ind w:left="720"/>
              <w:rPr>
                <w:rFonts w:ascii="AcadNusx" w:hAnsi="AcadNusx"/>
                <w:lang w:val="en-US"/>
              </w:rPr>
            </w:pPr>
            <w:r>
              <w:rPr>
                <w:rFonts w:ascii="Sylfaen" w:hAnsi="Sylfaen"/>
                <w:sz w:val="22"/>
                <w:szCs w:val="22"/>
                <w:lang w:val="hy-AM"/>
              </w:rPr>
              <w:t>Կանոնավոր ձևեր</w:t>
            </w:r>
            <w:r>
              <w:rPr>
                <w:rFonts w:ascii="Sylfaen" w:hAnsi="Sylfaen"/>
                <w:sz w:val="22"/>
                <w:szCs w:val="22"/>
                <w:lang w:val="en-US"/>
              </w:rPr>
              <w:t>:</w:t>
            </w:r>
          </w:p>
        </w:tc>
      </w:tr>
      <w:tr w:rsidR="003B1388" w:rsidRPr="00796444" w:rsidTr="005A75C1">
        <w:tc>
          <w:tcPr>
            <w:tcW w:w="2694" w:type="dxa"/>
          </w:tcPr>
          <w:p w:rsidR="003B1388" w:rsidRPr="002866F3" w:rsidRDefault="003B1388" w:rsidP="005A75C1">
            <w:pPr>
              <w:rPr>
                <w:rFonts w:ascii="Sylfaen" w:hAnsi="Sylfaen"/>
                <w:b/>
                <w:lang w:val="hy-AM"/>
              </w:rPr>
            </w:pPr>
            <w:r w:rsidRPr="00796444">
              <w:rPr>
                <w:rFonts w:ascii="Sylfaen" w:hAnsi="Sylfaen"/>
                <w:b/>
                <w:sz w:val="22"/>
                <w:szCs w:val="22"/>
                <w:lang w:val="de-DE"/>
              </w:rPr>
              <w:t xml:space="preserve">3.5. </w:t>
            </w:r>
            <w:r>
              <w:rPr>
                <w:rFonts w:ascii="Sylfaen" w:hAnsi="Sylfaen"/>
                <w:b/>
                <w:sz w:val="22"/>
                <w:szCs w:val="22"/>
                <w:lang w:val="hy-AM"/>
              </w:rPr>
              <w:t>Թվական անուն</w:t>
            </w:r>
          </w:p>
          <w:p w:rsidR="003B1388" w:rsidRPr="00796444" w:rsidRDefault="003B1388" w:rsidP="005A75C1">
            <w:pPr>
              <w:rPr>
                <w:lang w:val="de-DE"/>
              </w:rPr>
            </w:pPr>
            <w:r w:rsidRPr="00796444">
              <w:rPr>
                <w:b/>
                <w:sz w:val="22"/>
                <w:szCs w:val="22"/>
                <w:lang w:val="de-DE"/>
              </w:rPr>
              <w:t>Numerals</w:t>
            </w:r>
          </w:p>
        </w:tc>
        <w:tc>
          <w:tcPr>
            <w:tcW w:w="6378" w:type="dxa"/>
          </w:tcPr>
          <w:p w:rsidR="003B1388" w:rsidRPr="00796444" w:rsidRDefault="003B1388" w:rsidP="005A75C1">
            <w:pPr>
              <w:pStyle w:val="BodyText"/>
              <w:spacing w:after="0"/>
              <w:rPr>
                <w:b/>
              </w:rPr>
            </w:pPr>
            <w:r w:rsidRPr="00796444">
              <w:rPr>
                <w:rFonts w:ascii="Sylfaen" w:hAnsi="Sylfaen"/>
                <w:b/>
                <w:sz w:val="22"/>
                <w:szCs w:val="22"/>
              </w:rPr>
              <w:t>-</w:t>
            </w:r>
            <w:r>
              <w:rPr>
                <w:rFonts w:ascii="Sylfaen" w:hAnsi="Sylfaen"/>
                <w:b/>
                <w:sz w:val="22"/>
                <w:szCs w:val="22"/>
                <w:lang w:val="hy-AM"/>
              </w:rPr>
              <w:t>Քանակական</w:t>
            </w:r>
            <w:r w:rsidRPr="00796444">
              <w:rPr>
                <w:rFonts w:ascii="Sylfaen" w:hAnsi="Sylfaen"/>
                <w:b/>
                <w:sz w:val="22"/>
                <w:szCs w:val="22"/>
              </w:rPr>
              <w:t xml:space="preserve"> </w:t>
            </w:r>
            <w:r w:rsidRPr="00796444">
              <w:rPr>
                <w:b/>
                <w:sz w:val="22"/>
                <w:szCs w:val="22"/>
              </w:rPr>
              <w:t>- Cardinal;</w:t>
            </w:r>
          </w:p>
          <w:p w:rsidR="003B1388" w:rsidRPr="00796444" w:rsidRDefault="003B1388" w:rsidP="005A75C1">
            <w:pPr>
              <w:pStyle w:val="BodyText"/>
              <w:spacing w:after="0"/>
              <w:rPr>
                <w:b/>
              </w:rPr>
            </w:pPr>
            <w:r w:rsidRPr="00796444">
              <w:rPr>
                <w:rFonts w:ascii="Sylfaen" w:hAnsi="Sylfaen"/>
                <w:b/>
                <w:sz w:val="22"/>
                <w:szCs w:val="22"/>
              </w:rPr>
              <w:t>-</w:t>
            </w:r>
            <w:r>
              <w:rPr>
                <w:rFonts w:ascii="Sylfaen" w:hAnsi="Sylfaen"/>
                <w:b/>
                <w:sz w:val="22"/>
                <w:szCs w:val="22"/>
                <w:lang w:val="hy-AM"/>
              </w:rPr>
              <w:t>Դասական</w:t>
            </w:r>
            <w:r w:rsidRPr="00796444">
              <w:rPr>
                <w:rFonts w:ascii="Sylfaen" w:hAnsi="Sylfaen"/>
                <w:b/>
                <w:sz w:val="22"/>
                <w:szCs w:val="22"/>
              </w:rPr>
              <w:t xml:space="preserve"> </w:t>
            </w:r>
            <w:r w:rsidRPr="00796444">
              <w:rPr>
                <w:b/>
                <w:sz w:val="22"/>
                <w:szCs w:val="22"/>
              </w:rPr>
              <w:t>- Ordinal;</w:t>
            </w:r>
          </w:p>
        </w:tc>
      </w:tr>
      <w:tr w:rsidR="003B1388" w:rsidRPr="002866F3" w:rsidTr="005A75C1">
        <w:trPr>
          <w:trHeight w:val="1479"/>
        </w:trPr>
        <w:tc>
          <w:tcPr>
            <w:tcW w:w="2694" w:type="dxa"/>
          </w:tcPr>
          <w:p w:rsidR="003B1388" w:rsidRPr="002866F3" w:rsidRDefault="003B1388" w:rsidP="005A75C1">
            <w:pPr>
              <w:rPr>
                <w:rFonts w:ascii="Sylfaen" w:hAnsi="Sylfaen"/>
                <w:b/>
                <w:lang w:val="hy-AM"/>
              </w:rPr>
            </w:pPr>
            <w:r w:rsidRPr="00796444">
              <w:rPr>
                <w:rFonts w:ascii="Sylfaen" w:hAnsi="Sylfaen"/>
                <w:b/>
                <w:sz w:val="22"/>
                <w:szCs w:val="22"/>
                <w:lang w:val="de-DE"/>
              </w:rPr>
              <w:t xml:space="preserve">3.6. </w:t>
            </w:r>
            <w:r>
              <w:rPr>
                <w:rFonts w:ascii="Sylfaen" w:hAnsi="Sylfaen"/>
                <w:b/>
                <w:sz w:val="22"/>
                <w:szCs w:val="22"/>
                <w:lang w:val="hy-AM"/>
              </w:rPr>
              <w:t>Դերանուն</w:t>
            </w:r>
          </w:p>
          <w:p w:rsidR="003B1388" w:rsidRPr="00796444" w:rsidRDefault="003B1388" w:rsidP="005A75C1">
            <w:pPr>
              <w:rPr>
                <w:lang w:val="de-DE"/>
              </w:rPr>
            </w:pPr>
            <w:r w:rsidRPr="00796444">
              <w:rPr>
                <w:b/>
                <w:sz w:val="22"/>
                <w:szCs w:val="22"/>
                <w:lang w:val="de-DE"/>
              </w:rPr>
              <w:t>Pronouns</w:t>
            </w:r>
          </w:p>
        </w:tc>
        <w:tc>
          <w:tcPr>
            <w:tcW w:w="6378" w:type="dxa"/>
          </w:tcPr>
          <w:p w:rsidR="003B1388" w:rsidRPr="00796444" w:rsidRDefault="003B1388" w:rsidP="005A75C1">
            <w:pPr>
              <w:pStyle w:val="BodyText"/>
              <w:spacing w:after="0"/>
              <w:rPr>
                <w:b/>
                <w:lang w:val="de-DE"/>
              </w:rPr>
            </w:pPr>
            <w:r w:rsidRPr="00796444">
              <w:rPr>
                <w:rFonts w:ascii="Sylfaen" w:hAnsi="Sylfaen"/>
                <w:b/>
                <w:sz w:val="22"/>
                <w:szCs w:val="22"/>
                <w:lang w:val="de-DE"/>
              </w:rPr>
              <w:t>-</w:t>
            </w:r>
            <w:r>
              <w:rPr>
                <w:rFonts w:ascii="Sylfaen" w:hAnsi="Sylfaen"/>
                <w:b/>
                <w:sz w:val="22"/>
                <w:szCs w:val="22"/>
                <w:lang w:val="hy-AM"/>
              </w:rPr>
              <w:t>Անձնական</w:t>
            </w:r>
            <w:r w:rsidRPr="00796444">
              <w:rPr>
                <w:rFonts w:ascii="Sylfaen" w:hAnsi="Sylfaen"/>
                <w:sz w:val="22"/>
                <w:szCs w:val="22"/>
                <w:lang w:val="de-DE"/>
              </w:rPr>
              <w:t>–</w:t>
            </w:r>
            <w:r w:rsidRPr="00796444">
              <w:rPr>
                <w:b/>
                <w:sz w:val="22"/>
                <w:szCs w:val="22"/>
                <w:lang w:val="de-DE"/>
              </w:rPr>
              <w:t xml:space="preserve">Personal; </w:t>
            </w:r>
          </w:p>
          <w:p w:rsidR="003B1388" w:rsidRPr="00796444" w:rsidRDefault="003B1388" w:rsidP="005A75C1">
            <w:pPr>
              <w:pStyle w:val="BodyText"/>
              <w:spacing w:after="0"/>
              <w:rPr>
                <w:b/>
                <w:lang w:val="de-DE"/>
              </w:rPr>
            </w:pPr>
            <w:r w:rsidRPr="008C6496">
              <w:rPr>
                <w:rFonts w:ascii="Sylfaen" w:hAnsi="Sylfaen"/>
                <w:b/>
                <w:sz w:val="22"/>
                <w:szCs w:val="22"/>
                <w:lang w:val="de-DE"/>
              </w:rPr>
              <w:t>-</w:t>
            </w:r>
            <w:r>
              <w:rPr>
                <w:rFonts w:ascii="Sylfaen" w:hAnsi="Sylfaen"/>
                <w:b/>
                <w:sz w:val="22"/>
                <w:szCs w:val="22"/>
                <w:lang w:val="hy-AM"/>
              </w:rPr>
              <w:t>Ցուցական</w:t>
            </w:r>
            <w:r w:rsidRPr="00796444">
              <w:rPr>
                <w:b/>
                <w:sz w:val="22"/>
                <w:szCs w:val="22"/>
                <w:lang w:val="de-DE"/>
              </w:rPr>
              <w:t>- Demonstrative;</w:t>
            </w:r>
          </w:p>
          <w:p w:rsidR="003B1388" w:rsidRPr="00796444" w:rsidRDefault="003B1388" w:rsidP="005A75C1">
            <w:pPr>
              <w:pStyle w:val="BodyText"/>
              <w:spacing w:after="0"/>
              <w:rPr>
                <w:b/>
                <w:lang w:val="de-DE"/>
              </w:rPr>
            </w:pPr>
            <w:r w:rsidRPr="00796444">
              <w:rPr>
                <w:rFonts w:ascii="Sylfaen" w:hAnsi="Sylfaen"/>
                <w:b/>
                <w:sz w:val="22"/>
                <w:szCs w:val="22"/>
                <w:lang w:val="de-DE"/>
              </w:rPr>
              <w:t>-</w:t>
            </w:r>
            <w:r>
              <w:rPr>
                <w:rFonts w:ascii="Sylfaen" w:hAnsi="Sylfaen"/>
                <w:b/>
                <w:sz w:val="22"/>
                <w:szCs w:val="22"/>
                <w:lang w:val="hy-AM"/>
              </w:rPr>
              <w:t>Ստացական</w:t>
            </w:r>
            <w:r w:rsidRPr="00796444">
              <w:rPr>
                <w:sz w:val="22"/>
                <w:szCs w:val="22"/>
                <w:lang w:val="de-DE"/>
              </w:rPr>
              <w:t xml:space="preserve">- </w:t>
            </w:r>
            <w:r w:rsidRPr="00796444">
              <w:rPr>
                <w:b/>
                <w:sz w:val="22"/>
                <w:szCs w:val="22"/>
                <w:lang w:val="de-DE"/>
              </w:rPr>
              <w:t>Possessive;</w:t>
            </w:r>
          </w:p>
          <w:p w:rsidR="003B1388" w:rsidRPr="00796444" w:rsidRDefault="003B1388" w:rsidP="005A75C1">
            <w:pPr>
              <w:pStyle w:val="BodyText"/>
              <w:spacing w:after="0"/>
              <w:rPr>
                <w:b/>
                <w:lang w:val="de-DE"/>
              </w:rPr>
            </w:pPr>
            <w:r w:rsidRPr="00796444">
              <w:rPr>
                <w:rFonts w:ascii="Sylfaen" w:hAnsi="Sylfaen"/>
                <w:b/>
                <w:sz w:val="22"/>
                <w:szCs w:val="22"/>
                <w:lang w:val="de-DE"/>
              </w:rPr>
              <w:t>-</w:t>
            </w:r>
            <w:r>
              <w:rPr>
                <w:rFonts w:ascii="Sylfaen" w:hAnsi="Sylfaen"/>
                <w:b/>
                <w:sz w:val="22"/>
                <w:szCs w:val="22"/>
                <w:lang w:val="hy-AM"/>
              </w:rPr>
              <w:t>Հարցական</w:t>
            </w:r>
            <w:r w:rsidRPr="00796444">
              <w:rPr>
                <w:rFonts w:ascii="Sylfaen" w:hAnsi="Sylfaen"/>
                <w:b/>
                <w:sz w:val="22"/>
                <w:szCs w:val="22"/>
                <w:lang w:val="de-DE"/>
              </w:rPr>
              <w:t>–</w:t>
            </w:r>
            <w:r w:rsidRPr="00796444">
              <w:rPr>
                <w:b/>
                <w:sz w:val="22"/>
                <w:szCs w:val="22"/>
                <w:lang w:val="de-DE"/>
              </w:rPr>
              <w:t xml:space="preserve"> Interrogative;</w:t>
            </w:r>
          </w:p>
          <w:p w:rsidR="003B1388" w:rsidRPr="00796444" w:rsidRDefault="003B1388" w:rsidP="005A75C1">
            <w:pPr>
              <w:pStyle w:val="BodyText"/>
              <w:spacing w:after="0"/>
              <w:rPr>
                <w:rFonts w:ascii="Sylfaen" w:hAnsi="Sylfaen"/>
                <w:b/>
                <w:lang w:val="ka-GE"/>
              </w:rPr>
            </w:pPr>
            <w:r w:rsidRPr="008C6496">
              <w:rPr>
                <w:rFonts w:ascii="Sylfaen" w:hAnsi="Sylfaen"/>
                <w:b/>
                <w:sz w:val="22"/>
                <w:szCs w:val="22"/>
                <w:lang w:val="de-DE"/>
              </w:rPr>
              <w:t>-</w:t>
            </w:r>
            <w:r>
              <w:rPr>
                <w:rFonts w:ascii="Sylfaen" w:hAnsi="Sylfaen"/>
                <w:b/>
                <w:sz w:val="22"/>
                <w:szCs w:val="22"/>
                <w:lang w:val="hy-AM"/>
              </w:rPr>
              <w:t>Անորոշ</w:t>
            </w:r>
            <w:r w:rsidRPr="00796444">
              <w:rPr>
                <w:sz w:val="22"/>
                <w:szCs w:val="22"/>
                <w:lang w:val="de-DE"/>
              </w:rPr>
              <w:t xml:space="preserve">- </w:t>
            </w:r>
            <w:r w:rsidRPr="00796444">
              <w:rPr>
                <w:b/>
                <w:sz w:val="22"/>
                <w:szCs w:val="22"/>
                <w:lang w:val="de-DE"/>
              </w:rPr>
              <w:t>Indefinite;</w:t>
            </w:r>
          </w:p>
        </w:tc>
      </w:tr>
      <w:tr w:rsidR="003B1388" w:rsidRPr="00796444" w:rsidTr="005A75C1">
        <w:tc>
          <w:tcPr>
            <w:tcW w:w="2694" w:type="dxa"/>
          </w:tcPr>
          <w:p w:rsidR="003B1388" w:rsidRPr="002866F3" w:rsidRDefault="003B1388" w:rsidP="005A75C1">
            <w:pPr>
              <w:rPr>
                <w:rFonts w:ascii="Sylfaen" w:hAnsi="Sylfaen"/>
                <w:b/>
                <w:lang w:val="hy-AM"/>
              </w:rPr>
            </w:pPr>
            <w:r w:rsidRPr="008C6496">
              <w:rPr>
                <w:rFonts w:ascii="Sylfaen" w:hAnsi="Sylfaen"/>
                <w:b/>
                <w:sz w:val="22"/>
                <w:szCs w:val="22"/>
                <w:lang w:val="de-DE"/>
              </w:rPr>
              <w:t xml:space="preserve">3.7. </w:t>
            </w:r>
            <w:r>
              <w:rPr>
                <w:rFonts w:ascii="Sylfaen" w:hAnsi="Sylfaen"/>
                <w:b/>
                <w:sz w:val="22"/>
                <w:szCs w:val="22"/>
                <w:lang w:val="hy-AM"/>
              </w:rPr>
              <w:t>Բայ</w:t>
            </w:r>
          </w:p>
          <w:p w:rsidR="003B1388" w:rsidRPr="00796444" w:rsidRDefault="003B1388" w:rsidP="005A75C1">
            <w:pPr>
              <w:rPr>
                <w:b/>
                <w:lang w:val="de-DE"/>
              </w:rPr>
            </w:pPr>
            <w:r w:rsidRPr="00796444">
              <w:rPr>
                <w:b/>
                <w:sz w:val="22"/>
                <w:szCs w:val="22"/>
                <w:lang w:val="de-DE"/>
              </w:rPr>
              <w:t>Verbs</w:t>
            </w:r>
          </w:p>
        </w:tc>
        <w:tc>
          <w:tcPr>
            <w:tcW w:w="6378" w:type="dxa"/>
          </w:tcPr>
          <w:p w:rsidR="003B1388" w:rsidRPr="00796444" w:rsidRDefault="003B1388" w:rsidP="005A75C1">
            <w:pPr>
              <w:pStyle w:val="BodyText2"/>
              <w:spacing w:after="0" w:line="240" w:lineRule="auto"/>
              <w:rPr>
                <w:rFonts w:ascii="Times New Roman" w:hAnsi="Times New Roman"/>
                <w:b/>
                <w:lang w:val="de-DE"/>
              </w:rPr>
            </w:pPr>
            <w:r w:rsidRPr="008C6496">
              <w:rPr>
                <w:b/>
                <w:sz w:val="22"/>
                <w:szCs w:val="22"/>
                <w:lang w:val="de-DE"/>
              </w:rPr>
              <w:t>-</w:t>
            </w:r>
            <w:r>
              <w:rPr>
                <w:b/>
                <w:sz w:val="22"/>
                <w:szCs w:val="22"/>
                <w:lang w:val="hy-AM"/>
              </w:rPr>
              <w:t>Կանոնավոր</w:t>
            </w:r>
            <w:r w:rsidRPr="00796444">
              <w:rPr>
                <w:b/>
                <w:sz w:val="22"/>
                <w:szCs w:val="22"/>
                <w:lang w:val="de-DE"/>
              </w:rPr>
              <w:t xml:space="preserve">, </w:t>
            </w:r>
            <w:r>
              <w:rPr>
                <w:b/>
                <w:sz w:val="22"/>
                <w:szCs w:val="22"/>
                <w:lang w:val="hy-AM"/>
              </w:rPr>
              <w:t>անկանոն</w:t>
            </w:r>
            <w:r w:rsidRPr="00796444">
              <w:rPr>
                <w:b/>
                <w:sz w:val="22"/>
                <w:szCs w:val="22"/>
                <w:lang w:val="de-DE"/>
              </w:rPr>
              <w:t xml:space="preserve">  – </w:t>
            </w:r>
            <w:r w:rsidRPr="00796444">
              <w:rPr>
                <w:rFonts w:ascii="Times New Roman" w:hAnsi="Times New Roman"/>
                <w:b/>
                <w:sz w:val="22"/>
                <w:szCs w:val="22"/>
                <w:lang w:val="de-DE"/>
              </w:rPr>
              <w:t>Regular, irregular;</w:t>
            </w:r>
          </w:p>
          <w:p w:rsidR="003B1388" w:rsidRPr="00796444" w:rsidRDefault="003B1388" w:rsidP="005A75C1">
            <w:pPr>
              <w:pStyle w:val="BodyText2"/>
              <w:spacing w:after="0" w:line="240" w:lineRule="auto"/>
              <w:rPr>
                <w:rFonts w:ascii="Times New Roman" w:hAnsi="Times New Roman"/>
                <w:b/>
                <w:lang w:val="de-DE"/>
              </w:rPr>
            </w:pPr>
            <w:r w:rsidRPr="00796444">
              <w:rPr>
                <w:b/>
                <w:sz w:val="22"/>
                <w:szCs w:val="22"/>
                <w:lang w:val="de-DE"/>
              </w:rPr>
              <w:t>-</w:t>
            </w:r>
            <w:r>
              <w:rPr>
                <w:b/>
                <w:sz w:val="22"/>
                <w:szCs w:val="22"/>
                <w:lang w:val="en-US"/>
              </w:rPr>
              <w:t>Լիիմաստ</w:t>
            </w:r>
            <w:r>
              <w:rPr>
                <w:b/>
                <w:sz w:val="22"/>
                <w:szCs w:val="22"/>
                <w:lang w:val="hy-AM"/>
              </w:rPr>
              <w:t>, օժանդակ</w:t>
            </w:r>
            <w:r w:rsidRPr="00796444">
              <w:rPr>
                <w:b/>
                <w:sz w:val="22"/>
                <w:szCs w:val="22"/>
                <w:lang w:val="de-DE"/>
              </w:rPr>
              <w:t xml:space="preserve"> –</w:t>
            </w:r>
            <w:r w:rsidRPr="00796444">
              <w:rPr>
                <w:rFonts w:ascii="Times New Roman" w:hAnsi="Times New Roman"/>
                <w:b/>
                <w:sz w:val="22"/>
                <w:szCs w:val="22"/>
                <w:lang w:val="de-DE"/>
              </w:rPr>
              <w:t xml:space="preserve"> Main, auxiliary;</w:t>
            </w:r>
          </w:p>
          <w:p w:rsidR="003B1388" w:rsidRPr="009E64AC" w:rsidRDefault="003B1388" w:rsidP="005A75C1">
            <w:pPr>
              <w:pStyle w:val="BodyText"/>
              <w:spacing w:after="0"/>
              <w:rPr>
                <w:b/>
                <w:lang w:val="de-DE"/>
              </w:rPr>
            </w:pPr>
            <w:r w:rsidRPr="009E64AC">
              <w:rPr>
                <w:rFonts w:ascii="Sylfaen" w:hAnsi="Sylfaen"/>
                <w:b/>
                <w:sz w:val="22"/>
                <w:szCs w:val="22"/>
                <w:lang w:val="de-DE"/>
              </w:rPr>
              <w:t>-</w:t>
            </w:r>
            <w:r>
              <w:rPr>
                <w:rFonts w:ascii="Sylfaen" w:hAnsi="Sylfaen"/>
                <w:b/>
                <w:sz w:val="22"/>
                <w:szCs w:val="22"/>
              </w:rPr>
              <w:t>Եղանակավորող</w:t>
            </w:r>
            <w:r>
              <w:rPr>
                <w:rFonts w:ascii="Sylfaen" w:hAnsi="Sylfaen"/>
                <w:b/>
                <w:sz w:val="22"/>
                <w:szCs w:val="22"/>
                <w:lang w:val="hy-AM"/>
              </w:rPr>
              <w:t xml:space="preserve"> բայեր</w:t>
            </w:r>
            <w:r w:rsidRPr="009E64AC">
              <w:rPr>
                <w:sz w:val="22"/>
                <w:szCs w:val="22"/>
                <w:lang w:val="de-DE"/>
              </w:rPr>
              <w:t xml:space="preserve"> - </w:t>
            </w:r>
            <w:r w:rsidRPr="009E64AC">
              <w:rPr>
                <w:b/>
                <w:sz w:val="22"/>
                <w:szCs w:val="22"/>
                <w:lang w:val="de-DE"/>
              </w:rPr>
              <w:t>Modal Verbs</w:t>
            </w:r>
            <w:r w:rsidRPr="00796444">
              <w:rPr>
                <w:rFonts w:ascii="Sylfaen" w:hAnsi="Sylfaen"/>
                <w:b/>
                <w:sz w:val="22"/>
                <w:szCs w:val="22"/>
                <w:lang w:val="ka-GE"/>
              </w:rPr>
              <w:t xml:space="preserve"> (</w:t>
            </w:r>
            <w:r w:rsidRPr="00796444">
              <w:rPr>
                <w:rFonts w:ascii="Sylfaen" w:hAnsi="Sylfaen"/>
                <w:sz w:val="22"/>
                <w:szCs w:val="22"/>
                <w:lang w:val="ka-GE"/>
              </w:rPr>
              <w:t>can, may, must</w:t>
            </w:r>
            <w:r w:rsidRPr="00796444">
              <w:rPr>
                <w:rFonts w:ascii="Sylfaen" w:hAnsi="Sylfaen"/>
                <w:b/>
                <w:sz w:val="22"/>
                <w:szCs w:val="22"/>
                <w:lang w:val="ka-GE"/>
              </w:rPr>
              <w:t>)</w:t>
            </w:r>
            <w:r w:rsidRPr="009E64AC">
              <w:rPr>
                <w:b/>
                <w:sz w:val="22"/>
                <w:szCs w:val="22"/>
                <w:lang w:val="de-DE"/>
              </w:rPr>
              <w:t>;</w:t>
            </w:r>
          </w:p>
          <w:p w:rsidR="003B1388" w:rsidRPr="00D1151E" w:rsidRDefault="003B1388" w:rsidP="005A75C1">
            <w:pPr>
              <w:pStyle w:val="BodyText"/>
              <w:spacing w:after="0"/>
              <w:rPr>
                <w:b/>
                <w:lang w:val="hy-AM"/>
              </w:rPr>
            </w:pPr>
            <w:r w:rsidRPr="00D1151E">
              <w:rPr>
                <w:rFonts w:ascii="Sylfaen" w:hAnsi="Sylfaen"/>
                <w:b/>
                <w:sz w:val="22"/>
                <w:szCs w:val="22"/>
                <w:lang w:val="de-DE"/>
              </w:rPr>
              <w:t>-</w:t>
            </w:r>
            <w:r>
              <w:rPr>
                <w:rFonts w:ascii="Sylfaen" w:hAnsi="Sylfaen"/>
                <w:b/>
                <w:sz w:val="22"/>
                <w:szCs w:val="22"/>
                <w:lang w:val="hy-AM"/>
              </w:rPr>
              <w:t>Ժամանակի ձևերը ներգործական սեռի դեպքում</w:t>
            </w:r>
          </w:p>
          <w:p w:rsidR="003B1388" w:rsidRPr="005A75C1" w:rsidRDefault="003B1388" w:rsidP="005A75C1">
            <w:pPr>
              <w:pStyle w:val="BodyText"/>
              <w:spacing w:after="0"/>
              <w:ind w:left="720"/>
              <w:rPr>
                <w:b/>
                <w:u w:val="single"/>
                <w:lang w:val="de-DE"/>
              </w:rPr>
            </w:pPr>
            <w:r w:rsidRPr="005A75C1">
              <w:rPr>
                <w:b/>
                <w:sz w:val="22"/>
                <w:szCs w:val="22"/>
                <w:u w:val="single"/>
                <w:lang w:val="de-DE"/>
              </w:rPr>
              <w:t>Tense forms - Active voice;</w:t>
            </w:r>
          </w:p>
          <w:p w:rsidR="003B1388" w:rsidRPr="00796444" w:rsidRDefault="003B1388" w:rsidP="005A75C1">
            <w:pPr>
              <w:rPr>
                <w:b/>
                <w:lang w:val="en-US"/>
              </w:rPr>
            </w:pPr>
            <w:r>
              <w:rPr>
                <w:rFonts w:ascii="Sylfaen" w:hAnsi="Sylfaen"/>
                <w:b/>
                <w:sz w:val="22"/>
                <w:szCs w:val="22"/>
                <w:lang w:val="ka-GE"/>
              </w:rPr>
              <w:t>-</w:t>
            </w:r>
            <w:r w:rsidRPr="00796444">
              <w:rPr>
                <w:b/>
                <w:sz w:val="22"/>
                <w:szCs w:val="22"/>
                <w:lang w:val="en-US"/>
              </w:rPr>
              <w:t>Present, Past</w:t>
            </w:r>
            <w:r>
              <w:rPr>
                <w:b/>
                <w:sz w:val="22"/>
                <w:szCs w:val="22"/>
                <w:lang w:val="en-US"/>
              </w:rPr>
              <w:t xml:space="preserve"> Simple</w:t>
            </w:r>
            <w:r w:rsidRPr="00796444">
              <w:rPr>
                <w:b/>
                <w:sz w:val="22"/>
                <w:szCs w:val="22"/>
                <w:lang w:val="en-US"/>
              </w:rPr>
              <w:t xml:space="preserve">, </w:t>
            </w:r>
            <w:r>
              <w:rPr>
                <w:b/>
                <w:sz w:val="22"/>
                <w:szCs w:val="22"/>
                <w:lang w:val="en-US"/>
              </w:rPr>
              <w:t>Will Future (</w:t>
            </w:r>
            <w:r w:rsidRPr="00796444">
              <w:rPr>
                <w:b/>
                <w:sz w:val="22"/>
                <w:szCs w:val="22"/>
                <w:lang w:val="en-US"/>
              </w:rPr>
              <w:t>Future Simple</w:t>
            </w:r>
            <w:r>
              <w:rPr>
                <w:b/>
                <w:sz w:val="22"/>
                <w:szCs w:val="22"/>
                <w:lang w:val="en-US"/>
              </w:rPr>
              <w:t>)</w:t>
            </w:r>
            <w:r w:rsidRPr="00796444">
              <w:rPr>
                <w:b/>
                <w:sz w:val="22"/>
                <w:szCs w:val="22"/>
                <w:lang w:val="en-US"/>
              </w:rPr>
              <w:t>;</w:t>
            </w:r>
          </w:p>
          <w:p w:rsidR="003B1388" w:rsidRPr="009224A6" w:rsidRDefault="003B1388" w:rsidP="005A75C1">
            <w:pPr>
              <w:pStyle w:val="BodyText"/>
              <w:spacing w:after="0"/>
              <w:rPr>
                <w:rFonts w:ascii="Sylfaen" w:hAnsi="Sylfaen"/>
                <w:b/>
                <w:lang w:val="ka-GE"/>
              </w:rPr>
            </w:pPr>
            <w:r>
              <w:rPr>
                <w:rFonts w:ascii="Sylfaen" w:hAnsi="Sylfaen"/>
                <w:b/>
                <w:sz w:val="22"/>
                <w:szCs w:val="22"/>
                <w:lang w:val="ka-GE"/>
              </w:rPr>
              <w:t>-</w:t>
            </w:r>
            <w:r w:rsidRPr="00796444">
              <w:rPr>
                <w:b/>
                <w:sz w:val="22"/>
                <w:szCs w:val="22"/>
              </w:rPr>
              <w:t>Present, Past Continuous;</w:t>
            </w:r>
          </w:p>
        </w:tc>
      </w:tr>
      <w:tr w:rsidR="003B1388" w:rsidRPr="00B217EA" w:rsidTr="005A75C1">
        <w:tc>
          <w:tcPr>
            <w:tcW w:w="2694" w:type="dxa"/>
          </w:tcPr>
          <w:p w:rsidR="003B1388" w:rsidRPr="002866F3" w:rsidRDefault="003B1388" w:rsidP="005A75C1">
            <w:pPr>
              <w:rPr>
                <w:b/>
                <w:lang w:val="hy-AM"/>
              </w:rPr>
            </w:pPr>
            <w:r w:rsidRPr="00796444">
              <w:rPr>
                <w:rFonts w:ascii="Sylfaen" w:hAnsi="Sylfaen"/>
                <w:b/>
                <w:sz w:val="22"/>
                <w:szCs w:val="22"/>
                <w:lang w:val="de-DE"/>
              </w:rPr>
              <w:t xml:space="preserve">3.8. </w:t>
            </w:r>
            <w:r>
              <w:rPr>
                <w:rFonts w:ascii="Sylfaen" w:hAnsi="Sylfaen"/>
                <w:b/>
                <w:sz w:val="22"/>
                <w:szCs w:val="22"/>
                <w:lang w:val="hy-AM"/>
              </w:rPr>
              <w:t>Մակբայ</w:t>
            </w:r>
          </w:p>
          <w:p w:rsidR="003B1388" w:rsidRPr="00796444" w:rsidRDefault="003B1388" w:rsidP="005A75C1">
            <w:pPr>
              <w:rPr>
                <w:b/>
                <w:lang w:val="de-DE"/>
              </w:rPr>
            </w:pPr>
            <w:r w:rsidRPr="00796444">
              <w:rPr>
                <w:b/>
                <w:sz w:val="22"/>
                <w:szCs w:val="22"/>
                <w:lang w:val="de-DE"/>
              </w:rPr>
              <w:lastRenderedPageBreak/>
              <w:t>Adverbs</w:t>
            </w:r>
          </w:p>
        </w:tc>
        <w:tc>
          <w:tcPr>
            <w:tcW w:w="6378" w:type="dxa"/>
          </w:tcPr>
          <w:p w:rsidR="003B1388" w:rsidRPr="009E64AC" w:rsidRDefault="003B1388" w:rsidP="005A75C1">
            <w:pPr>
              <w:rPr>
                <w:rFonts w:ascii="Sylfaen" w:hAnsi="Sylfaen"/>
                <w:b/>
                <w:lang w:val="de-DE"/>
              </w:rPr>
            </w:pPr>
            <w:r w:rsidRPr="00796444">
              <w:rPr>
                <w:rFonts w:ascii="Sylfaen" w:hAnsi="Sylfaen"/>
                <w:b/>
                <w:sz w:val="22"/>
                <w:szCs w:val="22"/>
                <w:lang w:val="de-DE"/>
              </w:rPr>
              <w:lastRenderedPageBreak/>
              <w:t>-</w:t>
            </w:r>
            <w:r>
              <w:rPr>
                <w:rFonts w:ascii="Sylfaen" w:hAnsi="Sylfaen"/>
                <w:b/>
                <w:sz w:val="22"/>
                <w:szCs w:val="22"/>
                <w:lang w:val="hy-AM"/>
              </w:rPr>
              <w:t>Ժամանակի, տեղի, որակ</w:t>
            </w:r>
            <w:r>
              <w:rPr>
                <w:rFonts w:ascii="Sylfaen" w:hAnsi="Sylfaen"/>
                <w:b/>
                <w:sz w:val="22"/>
                <w:szCs w:val="22"/>
                <w:lang w:val="en-US"/>
              </w:rPr>
              <w:t>ական</w:t>
            </w:r>
            <w:r>
              <w:rPr>
                <w:rFonts w:ascii="Sylfaen" w:hAnsi="Sylfaen"/>
                <w:b/>
                <w:sz w:val="22"/>
                <w:szCs w:val="22"/>
                <w:lang w:val="hy-AM"/>
              </w:rPr>
              <w:t>, անորոշ</w:t>
            </w:r>
            <w:r>
              <w:rPr>
                <w:rFonts w:ascii="Sylfaen" w:hAnsi="Sylfaen"/>
                <w:b/>
                <w:sz w:val="22"/>
                <w:szCs w:val="22"/>
                <w:lang w:val="de-DE"/>
              </w:rPr>
              <w:t xml:space="preserve"> </w:t>
            </w:r>
            <w:r w:rsidRPr="009E64AC">
              <w:rPr>
                <w:rFonts w:ascii="Sylfaen" w:hAnsi="Sylfaen"/>
                <w:b/>
                <w:sz w:val="22"/>
                <w:szCs w:val="22"/>
                <w:lang w:val="de-DE"/>
              </w:rPr>
              <w:t xml:space="preserve">- </w:t>
            </w:r>
            <w:r w:rsidRPr="009E64AC">
              <w:rPr>
                <w:b/>
                <w:sz w:val="22"/>
                <w:szCs w:val="22"/>
                <w:lang w:val="de-DE"/>
              </w:rPr>
              <w:t>of time, place, quality, indefinite, etc.;</w:t>
            </w:r>
          </w:p>
          <w:p w:rsidR="003B1388" w:rsidRPr="00D1151E" w:rsidRDefault="003B1388" w:rsidP="005A75C1">
            <w:pPr>
              <w:rPr>
                <w:rFonts w:ascii="AcadNusx" w:hAnsi="AcadNusx"/>
                <w:lang w:val="de-DE"/>
              </w:rPr>
            </w:pPr>
            <w:r w:rsidRPr="00D1151E">
              <w:rPr>
                <w:rFonts w:ascii="Sylfaen" w:hAnsi="Sylfaen"/>
                <w:b/>
                <w:sz w:val="22"/>
                <w:szCs w:val="22"/>
                <w:lang w:val="de-DE"/>
              </w:rPr>
              <w:lastRenderedPageBreak/>
              <w:t>-</w:t>
            </w:r>
            <w:r>
              <w:rPr>
                <w:rFonts w:ascii="Sylfaen" w:hAnsi="Sylfaen"/>
                <w:b/>
                <w:sz w:val="22"/>
                <w:szCs w:val="22"/>
                <w:lang w:val="hy-AM"/>
              </w:rPr>
              <w:t>Համեմատության աստիճաններ</w:t>
            </w:r>
            <w:r w:rsidRPr="00D1151E">
              <w:rPr>
                <w:b/>
                <w:sz w:val="22"/>
                <w:szCs w:val="22"/>
                <w:lang w:val="de-DE"/>
              </w:rPr>
              <w:t xml:space="preserve">– Comparison of adverbs; </w:t>
            </w:r>
          </w:p>
        </w:tc>
      </w:tr>
      <w:tr w:rsidR="003B1388" w:rsidRPr="00B217EA" w:rsidTr="005A75C1">
        <w:tc>
          <w:tcPr>
            <w:tcW w:w="2694" w:type="dxa"/>
          </w:tcPr>
          <w:p w:rsidR="003B1388" w:rsidRPr="002866F3" w:rsidRDefault="003B1388" w:rsidP="005A75C1">
            <w:pPr>
              <w:rPr>
                <w:rFonts w:ascii="Sylfaen" w:hAnsi="Sylfaen"/>
                <w:b/>
                <w:lang w:val="hy-AM"/>
              </w:rPr>
            </w:pPr>
            <w:r w:rsidRPr="00796444">
              <w:rPr>
                <w:rFonts w:ascii="Sylfaen" w:hAnsi="Sylfaen"/>
                <w:b/>
                <w:sz w:val="22"/>
                <w:szCs w:val="22"/>
                <w:lang w:val="de-DE"/>
              </w:rPr>
              <w:lastRenderedPageBreak/>
              <w:t xml:space="preserve">3.9. </w:t>
            </w:r>
            <w:r>
              <w:rPr>
                <w:rFonts w:ascii="Sylfaen" w:hAnsi="Sylfaen"/>
                <w:b/>
                <w:sz w:val="22"/>
                <w:szCs w:val="22"/>
                <w:lang w:val="hy-AM"/>
              </w:rPr>
              <w:t>Նախդիր</w:t>
            </w:r>
          </w:p>
          <w:p w:rsidR="003B1388" w:rsidRPr="00796444" w:rsidRDefault="003B1388" w:rsidP="005A75C1">
            <w:pPr>
              <w:rPr>
                <w:b/>
                <w:lang w:val="de-DE"/>
              </w:rPr>
            </w:pPr>
            <w:r w:rsidRPr="00796444">
              <w:rPr>
                <w:b/>
                <w:sz w:val="22"/>
                <w:szCs w:val="22"/>
                <w:lang w:val="de-DE"/>
              </w:rPr>
              <w:t>Prepositions</w:t>
            </w:r>
          </w:p>
        </w:tc>
        <w:tc>
          <w:tcPr>
            <w:tcW w:w="6378" w:type="dxa"/>
          </w:tcPr>
          <w:p w:rsidR="003B1388" w:rsidRPr="009E64AC" w:rsidRDefault="003B1388" w:rsidP="005A75C1">
            <w:pPr>
              <w:rPr>
                <w:rFonts w:ascii="Sylfaen" w:hAnsi="Sylfaen"/>
                <w:b/>
                <w:lang w:val="de-DE"/>
              </w:rPr>
            </w:pPr>
            <w:r w:rsidRPr="009E64AC">
              <w:rPr>
                <w:rFonts w:ascii="Sylfaen" w:hAnsi="Sylfaen"/>
                <w:b/>
                <w:sz w:val="22"/>
                <w:szCs w:val="22"/>
                <w:lang w:val="de-DE"/>
              </w:rPr>
              <w:t>-</w:t>
            </w:r>
            <w:r>
              <w:rPr>
                <w:rFonts w:ascii="Sylfaen" w:hAnsi="Sylfaen"/>
                <w:b/>
                <w:sz w:val="22"/>
                <w:szCs w:val="22"/>
                <w:lang w:val="hy-AM"/>
              </w:rPr>
              <w:t>Տեղի, ժամանակի, ուղղության, քանակի</w:t>
            </w:r>
            <w:r w:rsidRPr="009E64AC">
              <w:rPr>
                <w:rFonts w:ascii="Sylfaen" w:hAnsi="Sylfaen"/>
                <w:b/>
                <w:sz w:val="22"/>
                <w:szCs w:val="22"/>
                <w:lang w:val="de-DE"/>
              </w:rPr>
              <w:t xml:space="preserve">- </w:t>
            </w:r>
          </w:p>
          <w:p w:rsidR="003B1388" w:rsidRPr="009E64AC" w:rsidRDefault="003B1388" w:rsidP="005A75C1">
            <w:pPr>
              <w:ind w:left="720"/>
              <w:rPr>
                <w:rFonts w:ascii="AcadNusx" w:hAnsi="AcadNusx"/>
                <w:b/>
                <w:lang w:val="de-DE"/>
              </w:rPr>
            </w:pPr>
            <w:r w:rsidRPr="009E64AC">
              <w:rPr>
                <w:b/>
                <w:sz w:val="22"/>
                <w:szCs w:val="22"/>
                <w:lang w:val="de-DE"/>
              </w:rPr>
              <w:t xml:space="preserve"> of position, time, direction, quantity, etc.;</w:t>
            </w:r>
          </w:p>
        </w:tc>
      </w:tr>
      <w:tr w:rsidR="003B1388" w:rsidRPr="00B217EA" w:rsidTr="005A75C1">
        <w:tc>
          <w:tcPr>
            <w:tcW w:w="2694" w:type="dxa"/>
          </w:tcPr>
          <w:p w:rsidR="003B1388" w:rsidRPr="00796444" w:rsidRDefault="003B1388" w:rsidP="005A75C1">
            <w:pPr>
              <w:rPr>
                <w:rFonts w:ascii="Sylfaen" w:hAnsi="Sylfaen"/>
                <w:b/>
                <w:lang w:val="en-US"/>
              </w:rPr>
            </w:pPr>
            <w:r w:rsidRPr="00796444">
              <w:rPr>
                <w:rFonts w:ascii="Sylfaen" w:hAnsi="Sylfaen"/>
                <w:b/>
                <w:sz w:val="22"/>
                <w:szCs w:val="22"/>
                <w:lang w:val="en-US"/>
              </w:rPr>
              <w:t xml:space="preserve">3.10. </w:t>
            </w:r>
            <w:r w:rsidR="005A75C1">
              <w:rPr>
                <w:rFonts w:ascii="Sylfaen" w:hAnsi="Sylfaen"/>
                <w:b/>
                <w:sz w:val="22"/>
                <w:szCs w:val="22"/>
                <w:lang w:val="en-US"/>
              </w:rPr>
              <w:t>Շաղկ</w:t>
            </w:r>
            <w:r>
              <w:rPr>
                <w:rFonts w:ascii="Sylfaen" w:hAnsi="Sylfaen"/>
                <w:b/>
                <w:sz w:val="22"/>
                <w:szCs w:val="22"/>
                <w:lang w:val="hy-AM"/>
              </w:rPr>
              <w:t>ապ</w:t>
            </w:r>
            <w:r w:rsidRPr="00796444">
              <w:rPr>
                <w:rFonts w:ascii="Sylfaen" w:hAnsi="Sylfaen"/>
                <w:b/>
                <w:sz w:val="22"/>
                <w:szCs w:val="22"/>
                <w:lang w:val="en-US"/>
              </w:rPr>
              <w:t xml:space="preserve"> </w:t>
            </w:r>
          </w:p>
          <w:p w:rsidR="003B1388" w:rsidRPr="00796444" w:rsidRDefault="003B1388" w:rsidP="005A75C1">
            <w:pPr>
              <w:rPr>
                <w:rFonts w:ascii="AcadNusx" w:hAnsi="AcadNusx"/>
                <w:b/>
                <w:lang w:val="en-US"/>
              </w:rPr>
            </w:pPr>
            <w:r w:rsidRPr="00796444">
              <w:rPr>
                <w:b/>
                <w:sz w:val="22"/>
                <w:szCs w:val="22"/>
                <w:lang w:val="en-US"/>
              </w:rPr>
              <w:t>Conjunctions</w:t>
            </w:r>
          </w:p>
        </w:tc>
        <w:tc>
          <w:tcPr>
            <w:tcW w:w="6378" w:type="dxa"/>
          </w:tcPr>
          <w:p w:rsidR="003B1388" w:rsidRPr="00796444" w:rsidRDefault="003B1388" w:rsidP="005A75C1">
            <w:pPr>
              <w:rPr>
                <w:b/>
                <w:lang w:val="en-US"/>
              </w:rPr>
            </w:pPr>
            <w:r w:rsidRPr="00796444">
              <w:rPr>
                <w:b/>
                <w:sz w:val="22"/>
                <w:szCs w:val="22"/>
                <w:lang w:val="en-US"/>
              </w:rPr>
              <w:t>-Co-ordinating, subordinating - and, but, because, etc.;</w:t>
            </w:r>
          </w:p>
        </w:tc>
      </w:tr>
      <w:tr w:rsidR="003B1388" w:rsidRPr="00B217EA" w:rsidTr="005A75C1">
        <w:tc>
          <w:tcPr>
            <w:tcW w:w="2694" w:type="dxa"/>
          </w:tcPr>
          <w:p w:rsidR="003B1388" w:rsidRPr="002866F3" w:rsidRDefault="003B1388" w:rsidP="005A75C1">
            <w:pPr>
              <w:rPr>
                <w:rFonts w:ascii="Sylfaen" w:hAnsi="Sylfaen"/>
                <w:b/>
                <w:lang w:val="hy-AM"/>
              </w:rPr>
            </w:pPr>
            <w:r w:rsidRPr="00796444">
              <w:rPr>
                <w:rFonts w:ascii="Sylfaen" w:hAnsi="Sylfaen"/>
                <w:b/>
                <w:sz w:val="22"/>
                <w:szCs w:val="22"/>
                <w:lang w:val="de-DE"/>
              </w:rPr>
              <w:t xml:space="preserve">3.11. </w:t>
            </w:r>
            <w:r>
              <w:rPr>
                <w:rFonts w:ascii="Sylfaen" w:hAnsi="Sylfaen"/>
                <w:b/>
                <w:sz w:val="22"/>
                <w:szCs w:val="22"/>
                <w:lang w:val="hy-AM"/>
              </w:rPr>
              <w:t>Մասնիկ</w:t>
            </w:r>
          </w:p>
          <w:p w:rsidR="003B1388" w:rsidRPr="00796444" w:rsidRDefault="003B1388" w:rsidP="005A75C1">
            <w:pPr>
              <w:rPr>
                <w:b/>
                <w:lang w:val="de-DE"/>
              </w:rPr>
            </w:pPr>
            <w:r w:rsidRPr="00796444">
              <w:rPr>
                <w:b/>
                <w:sz w:val="22"/>
                <w:szCs w:val="22"/>
                <w:lang w:val="de-DE"/>
              </w:rPr>
              <w:t>Particle</w:t>
            </w:r>
          </w:p>
        </w:tc>
        <w:tc>
          <w:tcPr>
            <w:tcW w:w="6378" w:type="dxa"/>
          </w:tcPr>
          <w:p w:rsidR="003B1388" w:rsidRPr="00796444" w:rsidRDefault="003B1388" w:rsidP="005A75C1">
            <w:pPr>
              <w:rPr>
                <w:rFonts w:ascii="AcadNusx" w:hAnsi="AcadNusx"/>
                <w:lang w:val="en-US"/>
              </w:rPr>
            </w:pPr>
            <w:r w:rsidRPr="00796444">
              <w:rPr>
                <w:b/>
                <w:sz w:val="22"/>
                <w:szCs w:val="22"/>
                <w:lang w:val="en-US"/>
              </w:rPr>
              <w:t>-no, not, too, only, etc.;</w:t>
            </w:r>
          </w:p>
        </w:tc>
      </w:tr>
      <w:tr w:rsidR="003B1388" w:rsidRPr="00B217EA" w:rsidTr="005A75C1">
        <w:tc>
          <w:tcPr>
            <w:tcW w:w="2694" w:type="dxa"/>
          </w:tcPr>
          <w:p w:rsidR="003B1388" w:rsidRPr="002866F3" w:rsidRDefault="003B1388" w:rsidP="005A75C1">
            <w:pPr>
              <w:rPr>
                <w:rFonts w:ascii="Sylfaen" w:hAnsi="Sylfaen"/>
                <w:b/>
                <w:lang w:val="hy-AM"/>
              </w:rPr>
            </w:pPr>
            <w:r w:rsidRPr="00796444">
              <w:rPr>
                <w:rFonts w:ascii="Sylfaen" w:hAnsi="Sylfaen"/>
                <w:b/>
                <w:sz w:val="22"/>
                <w:szCs w:val="22"/>
                <w:lang w:val="de-DE"/>
              </w:rPr>
              <w:t xml:space="preserve">3.12. </w:t>
            </w:r>
            <w:r>
              <w:rPr>
                <w:rFonts w:ascii="Sylfaen" w:hAnsi="Sylfaen"/>
                <w:b/>
                <w:sz w:val="22"/>
                <w:szCs w:val="22"/>
                <w:lang w:val="hy-AM"/>
              </w:rPr>
              <w:t>Նախադասություն</w:t>
            </w:r>
          </w:p>
          <w:p w:rsidR="003B1388" w:rsidRPr="00796444" w:rsidRDefault="003B1388" w:rsidP="005A75C1">
            <w:pPr>
              <w:rPr>
                <w:b/>
                <w:lang w:val="de-DE"/>
              </w:rPr>
            </w:pPr>
            <w:r w:rsidRPr="00796444">
              <w:rPr>
                <w:b/>
                <w:sz w:val="22"/>
                <w:szCs w:val="22"/>
                <w:lang w:val="de-DE"/>
              </w:rPr>
              <w:t>Sentence types</w:t>
            </w:r>
          </w:p>
        </w:tc>
        <w:tc>
          <w:tcPr>
            <w:tcW w:w="6378" w:type="dxa"/>
          </w:tcPr>
          <w:p w:rsidR="003B1388" w:rsidRPr="00796444" w:rsidRDefault="003B1388" w:rsidP="005A75C1">
            <w:pPr>
              <w:pStyle w:val="BodyText2"/>
              <w:spacing w:after="0" w:line="240" w:lineRule="auto"/>
              <w:rPr>
                <w:rFonts w:ascii="Times New Roman" w:hAnsi="Times New Roman"/>
                <w:b/>
                <w:lang w:val="ka-GE"/>
              </w:rPr>
            </w:pPr>
            <w:r w:rsidRPr="00796444">
              <w:rPr>
                <w:b/>
                <w:sz w:val="22"/>
                <w:szCs w:val="22"/>
                <w:lang w:val="de-DE"/>
              </w:rPr>
              <w:t>-</w:t>
            </w:r>
            <w:r>
              <w:rPr>
                <w:b/>
                <w:sz w:val="22"/>
                <w:szCs w:val="22"/>
                <w:lang w:val="hy-AM"/>
              </w:rPr>
              <w:t>Հա</w:t>
            </w:r>
            <w:r>
              <w:rPr>
                <w:b/>
                <w:sz w:val="22"/>
                <w:szCs w:val="22"/>
                <w:lang w:val="en-US"/>
              </w:rPr>
              <w:t>ստատական</w:t>
            </w:r>
            <w:r>
              <w:rPr>
                <w:b/>
                <w:sz w:val="22"/>
                <w:szCs w:val="22"/>
                <w:lang w:val="hy-AM"/>
              </w:rPr>
              <w:t>, հարցական, ժխտական</w:t>
            </w:r>
            <w:r w:rsidRPr="009E64AC">
              <w:rPr>
                <w:b/>
                <w:sz w:val="22"/>
                <w:szCs w:val="22"/>
                <w:lang w:val="de-DE"/>
              </w:rPr>
              <w:t xml:space="preserve">- </w:t>
            </w:r>
            <w:r w:rsidRPr="009E64AC">
              <w:rPr>
                <w:rFonts w:ascii="Times New Roman" w:hAnsi="Times New Roman"/>
                <w:b/>
                <w:sz w:val="22"/>
                <w:szCs w:val="22"/>
                <w:lang w:val="de-DE"/>
              </w:rPr>
              <w:t>Affirmative, interrogative, negative;</w:t>
            </w:r>
          </w:p>
          <w:p w:rsidR="003B1388" w:rsidRPr="00796444" w:rsidRDefault="003B1388" w:rsidP="005A75C1">
            <w:pPr>
              <w:pStyle w:val="BodyText2"/>
              <w:spacing w:after="0" w:line="240" w:lineRule="auto"/>
              <w:ind w:left="720"/>
              <w:rPr>
                <w:rFonts w:ascii="Times New Roman" w:hAnsi="Times New Roman"/>
                <w:b/>
                <w:lang w:val="ka-GE"/>
              </w:rPr>
            </w:pPr>
          </w:p>
          <w:p w:rsidR="003B1388" w:rsidRPr="00796444" w:rsidRDefault="003B1388" w:rsidP="005A75C1">
            <w:pPr>
              <w:pStyle w:val="BodyText2"/>
              <w:spacing w:after="0" w:line="240" w:lineRule="auto"/>
              <w:rPr>
                <w:rFonts w:ascii="Times New Roman" w:hAnsi="Times New Roman"/>
                <w:b/>
                <w:lang w:val="ka-GE"/>
              </w:rPr>
            </w:pPr>
            <w:r w:rsidRPr="009E64AC">
              <w:rPr>
                <w:b/>
                <w:sz w:val="22"/>
                <w:szCs w:val="22"/>
                <w:lang w:val="de-DE"/>
              </w:rPr>
              <w:t>-</w:t>
            </w:r>
            <w:r>
              <w:rPr>
                <w:b/>
                <w:sz w:val="22"/>
                <w:szCs w:val="22"/>
                <w:lang w:val="hy-AM"/>
              </w:rPr>
              <w:t xml:space="preserve">Պատմողական, հարցական, </w:t>
            </w:r>
            <w:r w:rsidRPr="00D1151E">
              <w:rPr>
                <w:b/>
                <w:sz w:val="22"/>
                <w:szCs w:val="22"/>
                <w:lang w:val="hy-AM"/>
              </w:rPr>
              <w:t>հրամայական</w:t>
            </w:r>
            <w:r w:rsidRPr="00D1151E">
              <w:rPr>
                <w:b/>
                <w:sz w:val="22"/>
                <w:szCs w:val="22"/>
                <w:lang w:val="de-DE"/>
              </w:rPr>
              <w:t xml:space="preserve">– </w:t>
            </w:r>
            <w:r w:rsidRPr="00D1151E">
              <w:rPr>
                <w:rFonts w:ascii="Times New Roman" w:hAnsi="Times New Roman"/>
                <w:b/>
                <w:sz w:val="22"/>
                <w:szCs w:val="22"/>
                <w:lang w:val="de-DE"/>
              </w:rPr>
              <w:t>Declarative, inte</w:t>
            </w:r>
            <w:r w:rsidRPr="009E64AC">
              <w:rPr>
                <w:rFonts w:ascii="Times New Roman" w:hAnsi="Times New Roman"/>
                <w:b/>
                <w:sz w:val="22"/>
                <w:szCs w:val="22"/>
                <w:lang w:val="de-DE"/>
              </w:rPr>
              <w:t>rrogattive, imperative;</w:t>
            </w:r>
          </w:p>
          <w:p w:rsidR="003B1388" w:rsidRPr="00796444" w:rsidRDefault="003B1388" w:rsidP="005A75C1">
            <w:pPr>
              <w:pStyle w:val="BodyText2"/>
              <w:spacing w:after="0" w:line="240" w:lineRule="auto"/>
              <w:ind w:left="720"/>
              <w:rPr>
                <w:rFonts w:ascii="Times New Roman" w:hAnsi="Times New Roman"/>
                <w:b/>
                <w:lang w:val="ka-GE"/>
              </w:rPr>
            </w:pPr>
          </w:p>
          <w:p w:rsidR="003B1388" w:rsidRPr="00D1151E" w:rsidRDefault="003B1388" w:rsidP="005A75C1">
            <w:pPr>
              <w:pStyle w:val="BodyText2"/>
              <w:spacing w:after="0" w:line="240" w:lineRule="auto"/>
              <w:rPr>
                <w:b/>
                <w:lang w:val="ka-GE"/>
              </w:rPr>
            </w:pPr>
            <w:r w:rsidRPr="00796444">
              <w:rPr>
                <w:b/>
                <w:sz w:val="22"/>
                <w:szCs w:val="22"/>
                <w:lang w:val="ka-GE"/>
              </w:rPr>
              <w:t>-</w:t>
            </w:r>
            <w:r>
              <w:rPr>
                <w:b/>
                <w:sz w:val="22"/>
                <w:szCs w:val="22"/>
                <w:lang w:val="hy-AM"/>
              </w:rPr>
              <w:t>Հարցական նախադասության տեսակները</w:t>
            </w:r>
            <w:r w:rsidRPr="00796444">
              <w:rPr>
                <w:b/>
                <w:sz w:val="22"/>
                <w:szCs w:val="22"/>
                <w:lang w:val="ka-GE"/>
              </w:rPr>
              <w:t xml:space="preserve">– </w:t>
            </w:r>
            <w:r w:rsidRPr="00796444">
              <w:rPr>
                <w:rFonts w:ascii="Times New Roman" w:hAnsi="Times New Roman"/>
                <w:b/>
                <w:sz w:val="22"/>
                <w:szCs w:val="22"/>
                <w:lang w:val="ka-GE"/>
              </w:rPr>
              <w:t xml:space="preserve">Types of questions; </w:t>
            </w:r>
          </w:p>
          <w:p w:rsidR="003B1388" w:rsidRPr="00796444" w:rsidRDefault="003B1388" w:rsidP="005A75C1">
            <w:pPr>
              <w:pStyle w:val="BodyText2"/>
              <w:spacing w:after="0" w:line="240" w:lineRule="auto"/>
              <w:rPr>
                <w:lang w:val="en-US"/>
              </w:rPr>
            </w:pPr>
            <w:r w:rsidRPr="00796444">
              <w:rPr>
                <w:sz w:val="22"/>
                <w:szCs w:val="22"/>
                <w:lang w:val="en-US"/>
              </w:rPr>
              <w:t>(Yes/No, Wh, Or questions);</w:t>
            </w:r>
          </w:p>
          <w:p w:rsidR="003B1388" w:rsidRDefault="003B1388" w:rsidP="005A75C1">
            <w:pPr>
              <w:rPr>
                <w:rFonts w:ascii="Sylfaen" w:hAnsi="Sylfaen"/>
                <w:b/>
                <w:lang w:val="ka-GE"/>
              </w:rPr>
            </w:pPr>
            <w:r w:rsidRPr="00796444">
              <w:rPr>
                <w:rFonts w:ascii="Sylfaen" w:hAnsi="Sylfaen"/>
                <w:b/>
                <w:sz w:val="22"/>
                <w:szCs w:val="22"/>
                <w:lang w:val="fr-FR"/>
              </w:rPr>
              <w:t>-</w:t>
            </w:r>
            <w:r>
              <w:rPr>
                <w:rFonts w:ascii="Sylfaen" w:hAnsi="Sylfaen"/>
                <w:b/>
                <w:sz w:val="22"/>
                <w:szCs w:val="22"/>
                <w:lang w:val="hy-AM"/>
              </w:rPr>
              <w:t>Պարզ, բարդ համադասական, բարդ ստորադասական</w:t>
            </w:r>
            <w:r w:rsidRPr="00796444">
              <w:rPr>
                <w:rFonts w:ascii="Sylfaen" w:hAnsi="Sylfaen"/>
                <w:b/>
                <w:sz w:val="22"/>
                <w:szCs w:val="22"/>
                <w:lang w:val="fr-FR"/>
              </w:rPr>
              <w:t>–</w:t>
            </w:r>
            <w:r w:rsidRPr="00796444">
              <w:rPr>
                <w:b/>
                <w:sz w:val="22"/>
                <w:szCs w:val="22"/>
                <w:lang w:val="fr-FR"/>
              </w:rPr>
              <w:t>Simple,</w:t>
            </w:r>
            <w:r w:rsidRPr="00796444">
              <w:rPr>
                <w:b/>
                <w:sz w:val="22"/>
                <w:szCs w:val="22"/>
                <w:lang w:val="ka-GE"/>
              </w:rPr>
              <w:t>compound;</w:t>
            </w:r>
            <w:r w:rsidRPr="00796444">
              <w:rPr>
                <w:b/>
                <w:sz w:val="22"/>
                <w:szCs w:val="22"/>
                <w:lang w:val="fr-FR"/>
              </w:rPr>
              <w:t xml:space="preserve"> complex;</w:t>
            </w:r>
          </w:p>
          <w:p w:rsidR="003B1388" w:rsidRPr="004356FB" w:rsidRDefault="003B1388" w:rsidP="005A75C1">
            <w:pPr>
              <w:rPr>
                <w:rFonts w:ascii="Sylfaen" w:hAnsi="Sylfaen"/>
                <w:b/>
                <w:lang w:val="ka-GE"/>
              </w:rPr>
            </w:pPr>
          </w:p>
        </w:tc>
      </w:tr>
      <w:tr w:rsidR="003B1388" w:rsidRPr="00B217EA" w:rsidTr="005A75C1">
        <w:tc>
          <w:tcPr>
            <w:tcW w:w="2694" w:type="dxa"/>
          </w:tcPr>
          <w:p w:rsidR="003B1388" w:rsidRPr="00D1151E" w:rsidRDefault="003B1388" w:rsidP="005A75C1">
            <w:pPr>
              <w:rPr>
                <w:rFonts w:ascii="Sylfaen" w:hAnsi="Sylfaen"/>
                <w:b/>
                <w:lang w:val="hy-AM"/>
              </w:rPr>
            </w:pPr>
            <w:r w:rsidRPr="00796444">
              <w:rPr>
                <w:rFonts w:ascii="Sylfaen" w:hAnsi="Sylfaen"/>
                <w:b/>
                <w:sz w:val="22"/>
                <w:szCs w:val="22"/>
                <w:lang w:val="ka-GE"/>
              </w:rPr>
              <w:t>3.</w:t>
            </w:r>
            <w:r w:rsidRPr="008C6496">
              <w:rPr>
                <w:rFonts w:ascii="Sylfaen" w:hAnsi="Sylfaen"/>
                <w:b/>
                <w:sz w:val="22"/>
                <w:szCs w:val="22"/>
                <w:lang w:val="en-US"/>
              </w:rPr>
              <w:t>14.</w:t>
            </w:r>
            <w:r>
              <w:rPr>
                <w:rFonts w:ascii="Sylfaen" w:hAnsi="Sylfaen"/>
                <w:b/>
                <w:sz w:val="22"/>
                <w:szCs w:val="22"/>
                <w:lang w:val="hy-AM"/>
              </w:rPr>
              <w:t>Կառուցվածքներ</w:t>
            </w:r>
          </w:p>
          <w:p w:rsidR="003B1388" w:rsidRPr="008C6496" w:rsidRDefault="003B1388" w:rsidP="005A75C1">
            <w:pPr>
              <w:rPr>
                <w:rFonts w:ascii="Sylfaen" w:hAnsi="Sylfaen"/>
                <w:b/>
                <w:lang w:val="en-US"/>
              </w:rPr>
            </w:pPr>
            <w:r w:rsidRPr="00796444">
              <w:rPr>
                <w:b/>
                <w:sz w:val="22"/>
                <w:szCs w:val="22"/>
                <w:lang w:val="en-US"/>
              </w:rPr>
              <w:t>Structures</w:t>
            </w:r>
          </w:p>
          <w:p w:rsidR="003B1388" w:rsidRPr="00796444" w:rsidRDefault="003B1388" w:rsidP="005A75C1">
            <w:pPr>
              <w:rPr>
                <w:rFonts w:ascii="AcadNusx" w:hAnsi="AcadNusx"/>
                <w:b/>
                <w:lang w:val="en-US"/>
              </w:rPr>
            </w:pPr>
          </w:p>
        </w:tc>
        <w:tc>
          <w:tcPr>
            <w:tcW w:w="6378" w:type="dxa"/>
          </w:tcPr>
          <w:p w:rsidR="003B1388" w:rsidRPr="00796444" w:rsidRDefault="003B1388" w:rsidP="005A75C1">
            <w:pPr>
              <w:rPr>
                <w:rFonts w:ascii="AcadNusx" w:hAnsi="AcadNusx"/>
                <w:b/>
                <w:lang w:val="en-US"/>
              </w:rPr>
            </w:pPr>
            <w:r w:rsidRPr="00796444">
              <w:rPr>
                <w:b/>
                <w:sz w:val="22"/>
                <w:szCs w:val="22"/>
                <w:lang w:val="en-US"/>
              </w:rPr>
              <w:t>-There is, there are; be going to; etc.;</w:t>
            </w:r>
          </w:p>
        </w:tc>
      </w:tr>
    </w:tbl>
    <w:p w:rsidR="003B1388" w:rsidRPr="008C6496" w:rsidRDefault="003B1388" w:rsidP="003B1388">
      <w:pPr>
        <w:rPr>
          <w:rFonts w:ascii="Sylfaen" w:hAnsi="Sylfaen"/>
          <w:b/>
          <w:sz w:val="22"/>
          <w:szCs w:val="22"/>
          <w:lang w:val="en-US"/>
        </w:rPr>
      </w:pPr>
    </w:p>
    <w:p w:rsidR="003B1388" w:rsidRDefault="003B1388" w:rsidP="003B1388">
      <w:pPr>
        <w:rPr>
          <w:rFonts w:ascii="Sylfaen" w:hAnsi="Sylfaen"/>
          <w:b/>
          <w:sz w:val="22"/>
          <w:szCs w:val="22"/>
          <w:lang w:val="en-US"/>
        </w:rPr>
      </w:pPr>
    </w:p>
    <w:p w:rsidR="003B1388" w:rsidRDefault="003B1388" w:rsidP="003B1388">
      <w:pPr>
        <w:rPr>
          <w:rFonts w:ascii="Sylfaen" w:hAnsi="Sylfaen"/>
          <w:b/>
          <w:sz w:val="22"/>
          <w:szCs w:val="22"/>
          <w:lang w:val="en-US"/>
        </w:rPr>
      </w:pPr>
    </w:p>
    <w:p w:rsidR="003B1388" w:rsidRPr="008C6496" w:rsidRDefault="003B1388" w:rsidP="003B1388">
      <w:pPr>
        <w:rPr>
          <w:rFonts w:ascii="Sylfaen" w:hAnsi="Sylfaen" w:cs="AcadNusx"/>
          <w:b/>
          <w:bCs/>
          <w:sz w:val="22"/>
          <w:szCs w:val="22"/>
          <w:lang w:val="en-US"/>
        </w:rPr>
      </w:pPr>
    </w:p>
    <w:p w:rsidR="003B1388" w:rsidRPr="00582705" w:rsidRDefault="003B1388" w:rsidP="003B1388">
      <w:pPr>
        <w:rPr>
          <w:rFonts w:ascii="Sylfaen" w:hAnsi="Sylfaen"/>
          <w:b/>
          <w:sz w:val="22"/>
          <w:szCs w:val="22"/>
          <w:lang w:val="hy-AM"/>
        </w:rPr>
      </w:pPr>
      <w:r w:rsidRPr="00796444">
        <w:rPr>
          <w:rFonts w:ascii="Sylfaen" w:hAnsi="Sylfaen"/>
          <w:b/>
          <w:sz w:val="22"/>
          <w:szCs w:val="22"/>
        </w:rPr>
        <w:t xml:space="preserve">4. </w:t>
      </w:r>
      <w:r>
        <w:rPr>
          <w:rFonts w:ascii="Sylfaen" w:hAnsi="Sylfaen"/>
          <w:b/>
          <w:sz w:val="22"/>
          <w:szCs w:val="22"/>
          <w:lang w:val="hy-AM"/>
        </w:rPr>
        <w:t>Հնչյունաբանություն</w:t>
      </w:r>
    </w:p>
    <w:p w:rsidR="003B1388" w:rsidRPr="00796444" w:rsidRDefault="003B1388" w:rsidP="003B1388">
      <w:pPr>
        <w:ind w:left="720"/>
        <w:rPr>
          <w:rFonts w:ascii="Sylfaen" w:hAnsi="Sylfaen"/>
          <w:sz w:val="22"/>
          <w:szCs w:val="22"/>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3B1388" w:rsidRPr="00796444" w:rsidTr="005A75C1">
        <w:tc>
          <w:tcPr>
            <w:tcW w:w="9214" w:type="dxa"/>
            <w:tcBorders>
              <w:top w:val="nil"/>
              <w:left w:val="nil"/>
              <w:bottom w:val="nil"/>
              <w:right w:val="nil"/>
            </w:tcBorders>
          </w:tcPr>
          <w:p w:rsidR="003B1388" w:rsidRPr="00582705" w:rsidRDefault="003B1388" w:rsidP="005A75C1">
            <w:pPr>
              <w:tabs>
                <w:tab w:val="left" w:pos="8965"/>
              </w:tabs>
              <w:spacing w:line="360" w:lineRule="auto"/>
              <w:ind w:left="-675" w:right="900" w:firstLine="1424"/>
              <w:jc w:val="center"/>
              <w:rPr>
                <w:rFonts w:ascii="AcadNusx" w:hAnsi="AcadNusx"/>
                <w:b/>
                <w:lang w:val="hy-AM"/>
              </w:rPr>
            </w:pPr>
            <w:r>
              <w:rPr>
                <w:rFonts w:ascii="Sylfaen" w:hAnsi="Sylfaen"/>
                <w:b/>
                <w:sz w:val="22"/>
                <w:szCs w:val="22"/>
                <w:lang w:val="hy-AM"/>
              </w:rPr>
              <w:t>Հնչյունաբանություն</w:t>
            </w:r>
            <w:r w:rsidRPr="00796444">
              <w:rPr>
                <w:rFonts w:ascii="Sylfaen" w:hAnsi="Sylfaen"/>
                <w:b/>
                <w:sz w:val="22"/>
                <w:szCs w:val="22"/>
              </w:rPr>
              <w:t xml:space="preserve"> </w:t>
            </w:r>
            <w:r w:rsidRPr="00796444">
              <w:rPr>
                <w:rFonts w:ascii="Sylfaen" w:hAnsi="Sylfaen"/>
                <w:b/>
                <w:sz w:val="22"/>
                <w:szCs w:val="22"/>
                <w:lang w:val="en-US"/>
              </w:rPr>
              <w:t>I</w:t>
            </w:r>
            <w:r w:rsidRPr="00582705">
              <w:rPr>
                <w:rFonts w:ascii="Sylfaen" w:hAnsi="Sylfaen"/>
                <w:b/>
                <w:sz w:val="22"/>
                <w:szCs w:val="22"/>
              </w:rPr>
              <w:t>-</w:t>
            </w:r>
            <w:r w:rsidRPr="00796444">
              <w:rPr>
                <w:rFonts w:ascii="Sylfaen" w:hAnsi="Sylfaen"/>
                <w:b/>
                <w:sz w:val="22"/>
                <w:szCs w:val="22"/>
                <w:lang w:val="en-US"/>
              </w:rPr>
              <w:t>II</w:t>
            </w:r>
            <w:r w:rsidRPr="00582705">
              <w:rPr>
                <w:rFonts w:ascii="Sylfaen" w:hAnsi="Sylfaen"/>
                <w:b/>
                <w:sz w:val="22"/>
                <w:szCs w:val="22"/>
              </w:rPr>
              <w:t xml:space="preserve"> </w:t>
            </w:r>
            <w:r>
              <w:rPr>
                <w:rFonts w:ascii="Sylfaen" w:hAnsi="Sylfaen"/>
                <w:b/>
                <w:sz w:val="22"/>
                <w:szCs w:val="22"/>
                <w:lang w:val="hy-AM"/>
              </w:rPr>
              <w:t>մակարդակների համար</w:t>
            </w:r>
          </w:p>
        </w:tc>
      </w:tr>
      <w:tr w:rsidR="003B1388" w:rsidRPr="00B217EA" w:rsidTr="005A75C1">
        <w:tc>
          <w:tcPr>
            <w:tcW w:w="9214" w:type="dxa"/>
            <w:tcBorders>
              <w:top w:val="nil"/>
              <w:left w:val="nil"/>
              <w:bottom w:val="nil"/>
              <w:right w:val="nil"/>
            </w:tcBorders>
          </w:tcPr>
          <w:p w:rsidR="003B1388" w:rsidRPr="000720A1" w:rsidRDefault="003B1388" w:rsidP="005A75C1">
            <w:pPr>
              <w:pStyle w:val="BodyText"/>
              <w:spacing w:line="360" w:lineRule="auto"/>
              <w:rPr>
                <w:rFonts w:ascii="Sylfaen" w:hAnsi="Sylfaen"/>
                <w:lang w:val="hy-AM"/>
              </w:rPr>
            </w:pPr>
            <w:r>
              <w:rPr>
                <w:rFonts w:ascii="Sylfaen" w:hAnsi="Sylfaen"/>
                <w:sz w:val="22"/>
                <w:szCs w:val="22"/>
                <w:lang w:val="hy-AM"/>
              </w:rPr>
              <w:t>Անգլերեն լեզվի ուսուցման ժամանակ</w:t>
            </w:r>
            <w:r w:rsidRPr="00E35357">
              <w:rPr>
                <w:rFonts w:ascii="Sylfaen" w:hAnsi="Sylfaen"/>
                <w:sz w:val="22"/>
                <w:szCs w:val="22"/>
                <w:lang w:val="ru-RU"/>
              </w:rPr>
              <w:t xml:space="preserve"> </w:t>
            </w:r>
            <w:r>
              <w:rPr>
                <w:rFonts w:ascii="Sylfaen" w:hAnsi="Sylfaen"/>
                <w:sz w:val="22"/>
                <w:szCs w:val="22"/>
                <w:lang w:val="hy-AM"/>
              </w:rPr>
              <w:t xml:space="preserve"> առանձնահատուկ ուշադրություն պետք է դարձնել </w:t>
            </w:r>
            <w:r>
              <w:rPr>
                <w:rFonts w:ascii="Sylfaen" w:hAnsi="Sylfaen"/>
                <w:sz w:val="22"/>
                <w:szCs w:val="22"/>
              </w:rPr>
              <w:t>մայրենի</w:t>
            </w:r>
            <w:r w:rsidRPr="00E35357">
              <w:rPr>
                <w:rFonts w:ascii="Sylfaen" w:hAnsi="Sylfaen"/>
                <w:sz w:val="22"/>
                <w:szCs w:val="22"/>
                <w:lang w:val="ru-RU"/>
              </w:rPr>
              <w:t xml:space="preserve"> </w:t>
            </w:r>
            <w:r>
              <w:rPr>
                <w:rFonts w:ascii="Sylfaen" w:hAnsi="Sylfaen"/>
                <w:sz w:val="22"/>
                <w:szCs w:val="22"/>
              </w:rPr>
              <w:t>լեզվից</w:t>
            </w:r>
            <w:r>
              <w:rPr>
                <w:rFonts w:ascii="Sylfaen" w:hAnsi="Sylfaen"/>
                <w:sz w:val="22"/>
                <w:szCs w:val="22"/>
                <w:lang w:val="hy-AM"/>
              </w:rPr>
              <w:t xml:space="preserve"> տարբերվող հնչյուններին և հնչյունական միավորներին, ինչը կնպաստի</w:t>
            </w:r>
            <w:r w:rsidR="005A75C1" w:rsidRPr="005A75C1">
              <w:rPr>
                <w:rFonts w:ascii="Sylfaen" w:hAnsi="Sylfaen"/>
                <w:sz w:val="22"/>
                <w:szCs w:val="22"/>
                <w:lang w:val="ru-RU"/>
              </w:rPr>
              <w:t xml:space="preserve"> </w:t>
            </w:r>
            <w:r w:rsidR="005A75C1">
              <w:rPr>
                <w:rFonts w:ascii="Sylfaen" w:hAnsi="Sylfaen"/>
                <w:sz w:val="22"/>
                <w:szCs w:val="22"/>
              </w:rPr>
              <w:t>նրան</w:t>
            </w:r>
            <w:r>
              <w:rPr>
                <w:rFonts w:ascii="Sylfaen" w:hAnsi="Sylfaen"/>
                <w:sz w:val="22"/>
                <w:szCs w:val="22"/>
                <w:lang w:val="hy-AM"/>
              </w:rPr>
              <w:t>, որ աշակերտը ճիշտ արտաբերի ու կրկնի լսած հնչյունները, բառերն ու նախադասությունները:</w:t>
            </w:r>
          </w:p>
          <w:p w:rsidR="003B1388" w:rsidRPr="000720A1" w:rsidRDefault="003B1388" w:rsidP="005A75C1">
            <w:pPr>
              <w:rPr>
                <w:b/>
                <w:lang w:val="hy-AM"/>
              </w:rPr>
            </w:pPr>
            <w:r>
              <w:rPr>
                <w:rFonts w:ascii="Sylfaen" w:hAnsi="Sylfaen"/>
                <w:b/>
                <w:sz w:val="22"/>
                <w:szCs w:val="22"/>
                <w:lang w:val="hy-AM"/>
              </w:rPr>
              <w:t>Հնչյունների արտաբերումը.</w:t>
            </w:r>
          </w:p>
          <w:p w:rsidR="003B1388" w:rsidRPr="006C6204" w:rsidRDefault="003B1388" w:rsidP="005A75C1">
            <w:pPr>
              <w:rPr>
                <w:rFonts w:ascii="Sylfaen" w:hAnsi="Sylfaen"/>
                <w:b/>
                <w:lang w:val="hy-AM"/>
              </w:rPr>
            </w:pPr>
            <w:r>
              <w:rPr>
                <w:rFonts w:ascii="Sylfaen" w:hAnsi="Sylfaen"/>
                <w:b/>
                <w:sz w:val="22"/>
                <w:szCs w:val="22"/>
                <w:lang w:val="hy-AM"/>
              </w:rPr>
              <w:t>Այբուբեն</w:t>
            </w:r>
          </w:p>
          <w:p w:rsidR="003B1388" w:rsidRPr="00796444" w:rsidRDefault="003B1388" w:rsidP="005A75C1">
            <w:pPr>
              <w:rPr>
                <w:rFonts w:ascii="Book Antiqua" w:hAnsi="Book Antiqua"/>
                <w:b/>
                <w:bCs/>
                <w:color w:val="000000"/>
                <w:lang w:val="ka-GE"/>
              </w:rPr>
            </w:pPr>
            <w:r w:rsidRPr="00C562DA">
              <w:rPr>
                <w:rFonts w:ascii="Sylfaen" w:hAnsi="Sylfaen"/>
                <w:b/>
                <w:bCs/>
                <w:sz w:val="22"/>
                <w:szCs w:val="22"/>
                <w:lang w:val="hy-AM"/>
              </w:rPr>
              <w:t>Վրաց</w:t>
            </w:r>
            <w:r w:rsidRPr="00E35357">
              <w:rPr>
                <w:rFonts w:ascii="Sylfaen" w:hAnsi="Sylfaen"/>
                <w:b/>
                <w:bCs/>
                <w:sz w:val="22"/>
                <w:szCs w:val="22"/>
                <w:lang w:val="hy-AM"/>
              </w:rPr>
              <w:t xml:space="preserve"> լեզվ</w:t>
            </w:r>
            <w:r>
              <w:rPr>
                <w:rFonts w:ascii="Sylfaen" w:hAnsi="Sylfaen"/>
                <w:b/>
                <w:bCs/>
                <w:sz w:val="22"/>
                <w:szCs w:val="22"/>
                <w:lang w:val="hy-AM"/>
              </w:rPr>
              <w:t xml:space="preserve">ից տարբերվող ձայնավոր հնչյուններ </w:t>
            </w:r>
            <w:r w:rsidRPr="00796444">
              <w:rPr>
                <w:rFonts w:ascii="Sylfaen" w:hAnsi="Sylfaen"/>
                <w:b/>
                <w:bCs/>
                <w:sz w:val="22"/>
                <w:szCs w:val="22"/>
                <w:lang w:val="ka-GE"/>
              </w:rPr>
              <w:t>-</w:t>
            </w:r>
            <w:r w:rsidRPr="00796444">
              <w:rPr>
                <w:b/>
                <w:color w:val="000000"/>
                <w:sz w:val="22"/>
                <w:szCs w:val="22"/>
                <w:lang w:val="ka-GE"/>
              </w:rPr>
              <w:t>/e/</w:t>
            </w:r>
            <w:r w:rsidRPr="00796444">
              <w:rPr>
                <w:color w:val="000000"/>
                <w:sz w:val="22"/>
                <w:szCs w:val="22"/>
                <w:lang w:val="ka-GE"/>
              </w:rPr>
              <w:t xml:space="preserve"> p</w:t>
            </w:r>
            <w:r w:rsidRPr="00796444">
              <w:rPr>
                <w:b/>
                <w:color w:val="000000"/>
                <w:sz w:val="22"/>
                <w:szCs w:val="22"/>
                <w:lang w:val="ka-GE"/>
              </w:rPr>
              <w:t>e</w:t>
            </w:r>
            <w:r w:rsidRPr="00796444">
              <w:rPr>
                <w:color w:val="000000"/>
                <w:sz w:val="22"/>
                <w:szCs w:val="22"/>
                <w:lang w:val="ka-GE"/>
              </w:rPr>
              <w:t>n;</w:t>
            </w:r>
            <w:r w:rsidRPr="00796444">
              <w:rPr>
                <w:b/>
                <w:color w:val="000000"/>
                <w:sz w:val="22"/>
                <w:szCs w:val="22"/>
                <w:lang w:val="ka-GE"/>
              </w:rPr>
              <w:t xml:space="preserve"> /i:/</w:t>
            </w:r>
            <w:r w:rsidRPr="00796444">
              <w:rPr>
                <w:color w:val="000000"/>
                <w:sz w:val="22"/>
                <w:szCs w:val="22"/>
                <w:lang w:val="ka-GE"/>
              </w:rPr>
              <w:t xml:space="preserve"> s</w:t>
            </w:r>
            <w:r w:rsidRPr="00796444">
              <w:rPr>
                <w:b/>
                <w:color w:val="000000"/>
                <w:sz w:val="22"/>
                <w:szCs w:val="22"/>
                <w:lang w:val="ka-GE"/>
              </w:rPr>
              <w:t>ee;</w:t>
            </w:r>
            <w:r w:rsidRPr="00796444">
              <w:rPr>
                <w:rFonts w:ascii="Book Antiqua" w:hAnsi="Book Antiqua"/>
                <w:b/>
                <w:bCs/>
                <w:color w:val="000000"/>
                <w:sz w:val="22"/>
                <w:szCs w:val="22"/>
                <w:lang w:val="ka-GE"/>
              </w:rPr>
              <w:t xml:space="preserve"> /a:</w:t>
            </w:r>
            <w:r w:rsidRPr="00796444">
              <w:rPr>
                <w:b/>
                <w:color w:val="000000"/>
                <w:sz w:val="22"/>
                <w:szCs w:val="22"/>
                <w:lang w:val="ka-GE"/>
              </w:rPr>
              <w:t>/a</w:t>
            </w:r>
            <w:r w:rsidRPr="00796444">
              <w:rPr>
                <w:color w:val="000000"/>
                <w:sz w:val="22"/>
                <w:szCs w:val="22"/>
                <w:lang w:val="ka-GE"/>
              </w:rPr>
              <w:t>rm;</w:t>
            </w:r>
            <w:r w:rsidRPr="00796444">
              <w:rPr>
                <w:rFonts w:ascii="Book Antiqua" w:hAnsi="Book Antiqua"/>
                <w:b/>
                <w:bCs/>
                <w:color w:val="000000"/>
                <w:sz w:val="22"/>
                <w:szCs w:val="22"/>
                <w:lang w:val="ka-GE"/>
              </w:rPr>
              <w:t xml:space="preserve"> /æ/  </w:t>
            </w:r>
            <w:r w:rsidRPr="00796444">
              <w:rPr>
                <w:color w:val="000000"/>
                <w:sz w:val="22"/>
                <w:szCs w:val="22"/>
                <w:lang w:val="ka-GE"/>
              </w:rPr>
              <w:t>h</w:t>
            </w:r>
            <w:r w:rsidRPr="00796444">
              <w:rPr>
                <w:b/>
                <w:color w:val="000000"/>
                <w:sz w:val="22"/>
                <w:szCs w:val="22"/>
                <w:lang w:val="ka-GE"/>
              </w:rPr>
              <w:t>a</w:t>
            </w:r>
            <w:r w:rsidRPr="00796444">
              <w:rPr>
                <w:color w:val="000000"/>
                <w:sz w:val="22"/>
                <w:szCs w:val="22"/>
                <w:lang w:val="ka-GE"/>
              </w:rPr>
              <w:t>t;</w:t>
            </w:r>
            <w:r w:rsidRPr="00796444">
              <w:rPr>
                <w:rFonts w:ascii="Book Antiqua" w:hAnsi="Book Antiqua"/>
                <w:b/>
                <w:bCs/>
                <w:color w:val="000000"/>
                <w:sz w:val="22"/>
                <w:szCs w:val="22"/>
                <w:lang w:val="ka-GE"/>
              </w:rPr>
              <w:t xml:space="preserve"> /u:/</w:t>
            </w:r>
            <w:r w:rsidRPr="00796444">
              <w:rPr>
                <w:color w:val="000000"/>
                <w:sz w:val="22"/>
                <w:szCs w:val="22"/>
                <w:lang w:val="ka-GE"/>
              </w:rPr>
              <w:t>t</w:t>
            </w:r>
            <w:r w:rsidRPr="00796444">
              <w:rPr>
                <w:b/>
                <w:color w:val="000000"/>
                <w:sz w:val="22"/>
                <w:szCs w:val="22"/>
                <w:lang w:val="ka-GE"/>
              </w:rPr>
              <w:t>oo;</w:t>
            </w:r>
            <w:r w:rsidRPr="00796444">
              <w:rPr>
                <w:rFonts w:ascii="Book Antiqua" w:hAnsi="Book Antiqua"/>
                <w:b/>
                <w:bCs/>
                <w:color w:val="000000"/>
                <w:sz w:val="22"/>
                <w:szCs w:val="22"/>
                <w:lang w:val="ka-GE"/>
              </w:rPr>
              <w:t xml:space="preserve"> /</w:t>
            </w:r>
            <w:r w:rsidRPr="00796444">
              <w:rPr>
                <w:rFonts w:ascii="Arial Unicode MS" w:eastAsia="Arial Unicode MS" w:hAnsi="Arial Unicode MS" w:cs="Arial Unicode MS"/>
                <w:b/>
                <w:bCs/>
                <w:color w:val="000000"/>
                <w:sz w:val="22"/>
                <w:szCs w:val="22"/>
                <w:lang w:val="ka-GE"/>
              </w:rPr>
              <w:t>Ɔ:/</w:t>
            </w:r>
            <w:r w:rsidRPr="00796444">
              <w:rPr>
                <w:color w:val="000000"/>
                <w:sz w:val="22"/>
                <w:szCs w:val="22"/>
                <w:lang w:val="ka-GE"/>
              </w:rPr>
              <w:t xml:space="preserve"> m</w:t>
            </w:r>
            <w:r w:rsidRPr="00796444">
              <w:rPr>
                <w:b/>
                <w:color w:val="000000"/>
                <w:sz w:val="22"/>
                <w:szCs w:val="22"/>
                <w:lang w:val="ka-GE"/>
              </w:rPr>
              <w:t>o</w:t>
            </w:r>
            <w:r w:rsidRPr="00796444">
              <w:rPr>
                <w:color w:val="000000"/>
                <w:sz w:val="22"/>
                <w:szCs w:val="22"/>
                <w:lang w:val="ka-GE"/>
              </w:rPr>
              <w:t>re;</w:t>
            </w:r>
            <w:r w:rsidRPr="00796444">
              <w:rPr>
                <w:rFonts w:ascii="Arial Unicode MS" w:eastAsia="Arial Unicode MS" w:hAnsi="Arial Unicode MS" w:cs="Arial Unicode MS"/>
                <w:b/>
                <w:bCs/>
                <w:color w:val="000000"/>
                <w:sz w:val="22"/>
                <w:szCs w:val="22"/>
                <w:lang w:val="ka-GE"/>
              </w:rPr>
              <w:t xml:space="preserve"> /</w:t>
            </w:r>
            <w:r w:rsidRPr="00796444">
              <w:rPr>
                <w:rFonts w:ascii="Arial Unicode MS" w:eastAsia="Arial Unicode MS" w:hAnsi="Arial Unicode MS" w:cs="Arial Unicode MS" w:hint="eastAsia"/>
                <w:b/>
                <w:bCs/>
                <w:color w:val="000000"/>
                <w:sz w:val="22"/>
                <w:szCs w:val="22"/>
                <w:lang w:val="ka-GE"/>
              </w:rPr>
              <w:t>ә</w:t>
            </w:r>
            <w:r w:rsidRPr="00796444">
              <w:rPr>
                <w:rFonts w:ascii="Arial Unicode MS" w:eastAsia="Arial Unicode MS" w:hAnsi="Arial Unicode MS" w:cs="Arial Unicode MS"/>
                <w:b/>
                <w:bCs/>
                <w:color w:val="000000"/>
                <w:sz w:val="22"/>
                <w:szCs w:val="22"/>
                <w:lang w:val="ka-GE"/>
              </w:rPr>
              <w:t>:/</w:t>
            </w:r>
            <w:r w:rsidRPr="00796444">
              <w:rPr>
                <w:color w:val="000000"/>
                <w:sz w:val="22"/>
                <w:szCs w:val="22"/>
                <w:lang w:val="ka-GE"/>
              </w:rPr>
              <w:t xml:space="preserve"> h</w:t>
            </w:r>
            <w:r w:rsidRPr="00796444">
              <w:rPr>
                <w:b/>
                <w:color w:val="000000"/>
                <w:sz w:val="22"/>
                <w:szCs w:val="22"/>
                <w:lang w:val="ka-GE"/>
              </w:rPr>
              <w:t>e</w:t>
            </w:r>
            <w:r w:rsidRPr="00796444">
              <w:rPr>
                <w:color w:val="000000"/>
                <w:sz w:val="22"/>
                <w:szCs w:val="22"/>
                <w:lang w:val="ka-GE"/>
              </w:rPr>
              <w:t>r;</w:t>
            </w:r>
            <w:r w:rsidRPr="00796444">
              <w:rPr>
                <w:b/>
                <w:bCs/>
                <w:color w:val="000000"/>
                <w:sz w:val="22"/>
                <w:szCs w:val="22"/>
                <w:lang w:val="ka-GE"/>
              </w:rPr>
              <w:t xml:space="preserve"> / eI /-</w:t>
            </w:r>
            <w:r w:rsidRPr="00796444">
              <w:rPr>
                <w:color w:val="000000"/>
                <w:sz w:val="22"/>
                <w:szCs w:val="22"/>
                <w:lang w:val="ka-GE"/>
              </w:rPr>
              <w:t xml:space="preserve"> pl</w:t>
            </w:r>
            <w:r w:rsidRPr="00796444">
              <w:rPr>
                <w:b/>
                <w:color w:val="000000"/>
                <w:sz w:val="22"/>
                <w:szCs w:val="22"/>
                <w:lang w:val="ka-GE"/>
              </w:rPr>
              <w:t>ay;/ai/ -</w:t>
            </w:r>
            <w:r w:rsidRPr="00796444">
              <w:rPr>
                <w:color w:val="000000"/>
                <w:sz w:val="22"/>
                <w:szCs w:val="22"/>
                <w:lang w:val="ka-GE"/>
              </w:rPr>
              <w:t xml:space="preserve"> f</w:t>
            </w:r>
            <w:r w:rsidRPr="00796444">
              <w:rPr>
                <w:b/>
                <w:color w:val="000000"/>
                <w:sz w:val="22"/>
                <w:szCs w:val="22"/>
                <w:lang w:val="ka-GE"/>
              </w:rPr>
              <w:t>i</w:t>
            </w:r>
            <w:r w:rsidRPr="00796444">
              <w:rPr>
                <w:color w:val="000000"/>
                <w:sz w:val="22"/>
                <w:szCs w:val="22"/>
                <w:lang w:val="ka-GE"/>
              </w:rPr>
              <w:t>ne;</w:t>
            </w:r>
            <w:r w:rsidRPr="00796444">
              <w:rPr>
                <w:rFonts w:ascii="SILDoulosIPA" w:hAnsi="SILDoulosIPA"/>
                <w:b/>
                <w:bCs/>
                <w:color w:val="000000"/>
                <w:sz w:val="22"/>
                <w:szCs w:val="22"/>
                <w:lang w:val="ka-GE"/>
              </w:rPr>
              <w:t></w:t>
            </w:r>
            <w:r w:rsidRPr="00796444">
              <w:rPr>
                <w:b/>
                <w:color w:val="000000"/>
                <w:sz w:val="22"/>
                <w:szCs w:val="22"/>
                <w:lang w:val="ka-GE"/>
              </w:rPr>
              <w:t xml:space="preserve">  /oi/ boy; / i</w:t>
            </w:r>
            <w:r w:rsidRPr="00796444">
              <w:rPr>
                <w:rFonts w:ascii="Arial Unicode MS" w:eastAsia="Arial Unicode MS" w:hAnsi="Arial Unicode MS" w:cs="Arial Unicode MS" w:hint="eastAsia"/>
                <w:b/>
                <w:sz w:val="22"/>
                <w:szCs w:val="22"/>
                <w:lang w:val="ka-GE"/>
              </w:rPr>
              <w:t>ә</w:t>
            </w:r>
            <w:r w:rsidRPr="00796444">
              <w:rPr>
                <w:rFonts w:ascii="Arial Unicode MS" w:eastAsia="Arial Unicode MS" w:hAnsi="Arial Unicode MS" w:cs="Arial Unicode MS"/>
                <w:b/>
                <w:sz w:val="22"/>
                <w:szCs w:val="22"/>
                <w:lang w:val="ka-GE"/>
              </w:rPr>
              <w:t>/</w:t>
            </w:r>
            <w:r w:rsidRPr="00796444">
              <w:rPr>
                <w:color w:val="000000"/>
                <w:sz w:val="22"/>
                <w:szCs w:val="22"/>
                <w:lang w:val="ka-GE"/>
              </w:rPr>
              <w:t>h</w:t>
            </w:r>
            <w:r w:rsidRPr="00796444">
              <w:rPr>
                <w:b/>
                <w:color w:val="000000"/>
                <w:sz w:val="22"/>
                <w:szCs w:val="22"/>
                <w:lang w:val="ka-GE"/>
              </w:rPr>
              <w:t>ere;/</w:t>
            </w:r>
            <w:r w:rsidRPr="00796444">
              <w:rPr>
                <w:rFonts w:ascii="Book Antiqua" w:hAnsi="Book Antiqua"/>
                <w:b/>
                <w:sz w:val="22"/>
                <w:szCs w:val="22"/>
                <w:lang w:val="el-GR"/>
              </w:rPr>
              <w:t>υ</w:t>
            </w:r>
            <w:r w:rsidRPr="00796444">
              <w:rPr>
                <w:rFonts w:ascii="Arial Unicode MS" w:eastAsia="Arial Unicode MS" w:hAnsi="Arial Unicode MS" w:cs="Arial Unicode MS" w:hint="eastAsia"/>
                <w:b/>
                <w:sz w:val="22"/>
                <w:szCs w:val="22"/>
                <w:lang w:val="ka-GE"/>
              </w:rPr>
              <w:t>ә</w:t>
            </w:r>
            <w:r w:rsidRPr="00796444">
              <w:rPr>
                <w:color w:val="000000"/>
                <w:sz w:val="22"/>
                <w:szCs w:val="22"/>
                <w:lang w:val="ka-GE"/>
              </w:rPr>
              <w:t>/ s</w:t>
            </w:r>
            <w:r w:rsidRPr="00796444">
              <w:rPr>
                <w:b/>
                <w:color w:val="000000"/>
                <w:sz w:val="22"/>
                <w:szCs w:val="22"/>
                <w:lang w:val="ka-GE"/>
              </w:rPr>
              <w:t>ure; / e</w:t>
            </w:r>
            <w:r w:rsidRPr="00796444">
              <w:rPr>
                <w:rFonts w:ascii="Arial Unicode MS" w:eastAsia="Arial Unicode MS" w:hAnsi="Arial Unicode MS" w:cs="Arial Unicode MS" w:hint="eastAsia"/>
                <w:b/>
                <w:sz w:val="22"/>
                <w:szCs w:val="22"/>
                <w:lang w:val="ka-GE"/>
              </w:rPr>
              <w:t>ә</w:t>
            </w:r>
            <w:r w:rsidRPr="00796444">
              <w:rPr>
                <w:color w:val="000000"/>
                <w:sz w:val="22"/>
                <w:szCs w:val="22"/>
                <w:lang w:val="ka-GE"/>
              </w:rPr>
              <w:t xml:space="preserve"> /ch</w:t>
            </w:r>
            <w:r w:rsidRPr="00796444">
              <w:rPr>
                <w:b/>
                <w:color w:val="000000"/>
                <w:sz w:val="22"/>
                <w:szCs w:val="22"/>
                <w:lang w:val="ka-GE"/>
              </w:rPr>
              <w:t>air; /a</w:t>
            </w:r>
            <w:r w:rsidRPr="00796444">
              <w:rPr>
                <w:rFonts w:ascii="Book Antiqua" w:hAnsi="Book Antiqua"/>
                <w:b/>
                <w:sz w:val="22"/>
                <w:szCs w:val="22"/>
                <w:lang w:val="el-GR"/>
              </w:rPr>
              <w:t>υ</w:t>
            </w:r>
            <w:r w:rsidRPr="00796444">
              <w:rPr>
                <w:color w:val="000000"/>
                <w:sz w:val="22"/>
                <w:szCs w:val="22"/>
                <w:lang w:val="ka-GE"/>
              </w:rPr>
              <w:t xml:space="preserve"> /n</w:t>
            </w:r>
            <w:r w:rsidRPr="00796444">
              <w:rPr>
                <w:b/>
                <w:color w:val="000000"/>
                <w:sz w:val="22"/>
                <w:szCs w:val="22"/>
                <w:lang w:val="ka-GE"/>
              </w:rPr>
              <w:t>ow;</w:t>
            </w:r>
            <w:r w:rsidRPr="00796444">
              <w:rPr>
                <w:rFonts w:ascii="Arial Unicode MS" w:eastAsia="Arial Unicode MS" w:hAnsi="Arial Unicode MS" w:cs="Arial Unicode MS"/>
                <w:b/>
                <w:sz w:val="22"/>
                <w:szCs w:val="22"/>
                <w:lang w:val="ka-GE"/>
              </w:rPr>
              <w:t>/</w:t>
            </w:r>
            <w:r w:rsidRPr="00796444">
              <w:rPr>
                <w:rFonts w:ascii="Arial Unicode MS" w:eastAsia="Arial Unicode MS" w:hAnsi="Arial Unicode MS" w:cs="Arial Unicode MS" w:hint="eastAsia"/>
                <w:b/>
                <w:sz w:val="22"/>
                <w:szCs w:val="22"/>
                <w:lang w:val="ka-GE"/>
              </w:rPr>
              <w:t>ә</w:t>
            </w:r>
            <w:r w:rsidRPr="00796444">
              <w:rPr>
                <w:rFonts w:ascii="Book Antiqua" w:hAnsi="Book Antiqua"/>
                <w:b/>
                <w:sz w:val="22"/>
                <w:szCs w:val="22"/>
                <w:lang w:val="el-GR"/>
              </w:rPr>
              <w:t>υ</w:t>
            </w:r>
            <w:r w:rsidRPr="00796444">
              <w:rPr>
                <w:rFonts w:ascii="Book Antiqua" w:hAnsi="Book Antiqua"/>
                <w:b/>
                <w:sz w:val="22"/>
                <w:szCs w:val="22"/>
                <w:lang w:val="ka-GE"/>
              </w:rPr>
              <w:t xml:space="preserve"> / </w:t>
            </w:r>
            <w:r w:rsidRPr="00796444">
              <w:rPr>
                <w:color w:val="000000"/>
                <w:sz w:val="22"/>
                <w:szCs w:val="22"/>
                <w:lang w:val="ka-GE"/>
              </w:rPr>
              <w:t>h</w:t>
            </w:r>
            <w:r w:rsidRPr="00796444">
              <w:rPr>
                <w:b/>
                <w:color w:val="000000"/>
                <w:sz w:val="22"/>
                <w:szCs w:val="22"/>
                <w:lang w:val="ka-GE"/>
              </w:rPr>
              <w:t>o</w:t>
            </w:r>
            <w:r w:rsidRPr="00796444">
              <w:rPr>
                <w:color w:val="000000"/>
                <w:sz w:val="22"/>
                <w:szCs w:val="22"/>
                <w:lang w:val="ka-GE"/>
              </w:rPr>
              <w:t>me;</w:t>
            </w:r>
            <w:r w:rsidRPr="00796444">
              <w:rPr>
                <w:rFonts w:ascii="SILDoulosIPA" w:hAnsi="SILDoulosIPA"/>
                <w:b/>
                <w:color w:val="000000"/>
                <w:sz w:val="22"/>
                <w:szCs w:val="22"/>
                <w:lang w:val="ka-GE"/>
              </w:rPr>
              <w:t></w:t>
            </w:r>
            <w:r w:rsidRPr="00796444">
              <w:rPr>
                <w:b/>
                <w:color w:val="000000"/>
                <w:sz w:val="22"/>
                <w:szCs w:val="22"/>
                <w:lang w:val="ka-GE"/>
              </w:rPr>
              <w:t>/ju:/ u</w:t>
            </w:r>
            <w:r w:rsidRPr="00796444">
              <w:rPr>
                <w:color w:val="000000"/>
                <w:sz w:val="22"/>
                <w:szCs w:val="22"/>
                <w:lang w:val="ka-GE"/>
              </w:rPr>
              <w:t>nion;</w:t>
            </w:r>
            <w:r w:rsidRPr="00796444">
              <w:rPr>
                <w:rFonts w:ascii="Book Antiqua" w:hAnsi="Book Antiqua"/>
                <w:color w:val="000000"/>
                <w:sz w:val="22"/>
                <w:szCs w:val="22"/>
                <w:lang w:val="ka-GE"/>
              </w:rPr>
              <w:t xml:space="preserve"> /</w:t>
            </w:r>
            <w:r w:rsidRPr="00796444">
              <w:rPr>
                <w:rFonts w:ascii="Book Antiqua" w:hAnsi="Book Antiqua"/>
                <w:b/>
                <w:color w:val="000000"/>
                <w:sz w:val="22"/>
                <w:szCs w:val="22"/>
              </w:rPr>
              <w:t>Λ</w:t>
            </w:r>
            <w:r w:rsidRPr="00796444">
              <w:rPr>
                <w:rFonts w:ascii="Book Antiqua" w:hAnsi="Book Antiqua"/>
                <w:color w:val="000000"/>
                <w:sz w:val="22"/>
                <w:szCs w:val="22"/>
                <w:lang w:val="ka-GE"/>
              </w:rPr>
              <w:t xml:space="preserve"> /c</w:t>
            </w:r>
            <w:r w:rsidRPr="00796444">
              <w:rPr>
                <w:rFonts w:ascii="Book Antiqua" w:hAnsi="Book Antiqua"/>
                <w:b/>
                <w:color w:val="000000"/>
                <w:sz w:val="22"/>
                <w:szCs w:val="22"/>
                <w:lang w:val="ka-GE"/>
              </w:rPr>
              <w:t>u</w:t>
            </w:r>
            <w:r w:rsidRPr="00796444">
              <w:rPr>
                <w:rFonts w:ascii="Book Antiqua" w:hAnsi="Book Antiqua"/>
                <w:color w:val="000000"/>
                <w:sz w:val="22"/>
                <w:szCs w:val="22"/>
                <w:lang w:val="ka-GE"/>
              </w:rPr>
              <w:t>t…</w:t>
            </w:r>
          </w:p>
          <w:p w:rsidR="003B1388" w:rsidRPr="008C6496" w:rsidRDefault="003B1388" w:rsidP="005A75C1">
            <w:pPr>
              <w:rPr>
                <w:bCs/>
                <w:color w:val="000000"/>
                <w:lang w:val="ka-GE"/>
              </w:rPr>
            </w:pPr>
            <w:r>
              <w:rPr>
                <w:rFonts w:ascii="Sylfaen" w:hAnsi="Sylfaen"/>
                <w:b/>
                <w:bCs/>
                <w:sz w:val="22"/>
                <w:szCs w:val="22"/>
                <w:lang w:val="en-US"/>
              </w:rPr>
              <w:t>Վրաց</w:t>
            </w:r>
            <w:r w:rsidRPr="00C562DA">
              <w:rPr>
                <w:rFonts w:ascii="Sylfaen" w:hAnsi="Sylfaen"/>
                <w:b/>
                <w:bCs/>
                <w:sz w:val="22"/>
                <w:szCs w:val="22"/>
                <w:lang w:val="ka-GE"/>
              </w:rPr>
              <w:t xml:space="preserve"> </w:t>
            </w:r>
            <w:r>
              <w:rPr>
                <w:rFonts w:ascii="Sylfaen" w:hAnsi="Sylfaen"/>
                <w:b/>
                <w:bCs/>
                <w:sz w:val="22"/>
                <w:szCs w:val="22"/>
                <w:lang w:val="en-US"/>
              </w:rPr>
              <w:t>լեզվից</w:t>
            </w:r>
            <w:r>
              <w:rPr>
                <w:rFonts w:ascii="Sylfaen" w:hAnsi="Sylfaen"/>
                <w:b/>
                <w:bCs/>
                <w:sz w:val="22"/>
                <w:szCs w:val="22"/>
                <w:lang w:val="hy-AM"/>
              </w:rPr>
              <w:t xml:space="preserve"> տարբերվող բաղաձայն </w:t>
            </w:r>
            <w:r w:rsidRPr="005A75C1">
              <w:rPr>
                <w:rFonts w:ascii="Sylfaen" w:hAnsi="Sylfaen"/>
                <w:b/>
                <w:bCs/>
                <w:sz w:val="22"/>
                <w:szCs w:val="22"/>
                <w:lang w:val="hy-AM"/>
              </w:rPr>
              <w:t>հնչյուններ</w:t>
            </w:r>
            <w:r w:rsidRPr="005A75C1">
              <w:rPr>
                <w:rFonts w:ascii="Sylfaen" w:hAnsi="Sylfaen"/>
                <w:b/>
                <w:bCs/>
                <w:sz w:val="22"/>
                <w:szCs w:val="22"/>
                <w:lang w:val="ka-GE"/>
              </w:rPr>
              <w:t xml:space="preserve"> - /</w:t>
            </w:r>
            <w:r w:rsidRPr="005A75C1">
              <w:rPr>
                <w:b/>
                <w:sz w:val="22"/>
                <w:szCs w:val="22"/>
                <w:lang w:val="ka-GE"/>
              </w:rPr>
              <w:t>f</w:t>
            </w:r>
            <w:r w:rsidRPr="005A75C1">
              <w:rPr>
                <w:b/>
                <w:bCs/>
                <w:sz w:val="22"/>
                <w:szCs w:val="22"/>
                <w:lang w:val="ka-GE"/>
              </w:rPr>
              <w:t xml:space="preserve"> /– </w:t>
            </w:r>
            <w:r w:rsidRPr="005A75C1">
              <w:rPr>
                <w:b/>
                <w:sz w:val="22"/>
                <w:szCs w:val="22"/>
                <w:lang w:val="ka-GE"/>
              </w:rPr>
              <w:t>f</w:t>
            </w:r>
            <w:r w:rsidRPr="005A75C1">
              <w:rPr>
                <w:b/>
                <w:bCs/>
                <w:sz w:val="22"/>
                <w:szCs w:val="22"/>
                <w:lang w:val="ka-GE"/>
              </w:rPr>
              <w:t>lat;</w:t>
            </w:r>
            <w:r w:rsidRPr="008C6496">
              <w:rPr>
                <w:rFonts w:ascii="Book Antiqua" w:hAnsi="Book Antiqua"/>
                <w:bCs/>
                <w:sz w:val="22"/>
                <w:szCs w:val="22"/>
                <w:lang w:val="ka-GE"/>
              </w:rPr>
              <w:t xml:space="preserve"> /</w:t>
            </w:r>
            <w:r w:rsidRPr="00796444">
              <w:rPr>
                <w:rFonts w:ascii="Book Antiqua" w:hAnsi="Book Antiqua"/>
                <w:b/>
                <w:sz w:val="22"/>
                <w:szCs w:val="22"/>
                <w:lang w:val="el-GR"/>
              </w:rPr>
              <w:t>θ</w:t>
            </w:r>
            <w:r w:rsidRPr="008C6496">
              <w:rPr>
                <w:rFonts w:ascii="Book Antiqua" w:hAnsi="Book Antiqua"/>
                <w:b/>
                <w:sz w:val="22"/>
                <w:szCs w:val="22"/>
                <w:lang w:val="ka-GE"/>
              </w:rPr>
              <w:t xml:space="preserve">/ </w:t>
            </w:r>
            <w:r w:rsidRPr="008C6496">
              <w:rPr>
                <w:rFonts w:ascii="Book Antiqua" w:hAnsi="Book Antiqua"/>
                <w:bCs/>
                <w:sz w:val="22"/>
                <w:szCs w:val="22"/>
                <w:lang w:val="ka-GE"/>
              </w:rPr>
              <w:t xml:space="preserve">– </w:t>
            </w:r>
            <w:r w:rsidRPr="008C6496">
              <w:rPr>
                <w:rFonts w:ascii="Book Antiqua" w:hAnsi="Book Antiqua"/>
                <w:b/>
                <w:sz w:val="22"/>
                <w:szCs w:val="22"/>
                <w:lang w:val="ka-GE"/>
              </w:rPr>
              <w:t>th</w:t>
            </w:r>
            <w:r w:rsidRPr="008C6496">
              <w:rPr>
                <w:rFonts w:ascii="Book Antiqua" w:hAnsi="Book Antiqua"/>
                <w:bCs/>
                <w:sz w:val="22"/>
                <w:szCs w:val="22"/>
                <w:lang w:val="ka-GE"/>
              </w:rPr>
              <w:t xml:space="preserve">ank;/ </w:t>
            </w:r>
            <w:r w:rsidRPr="008C6496">
              <w:rPr>
                <w:rFonts w:ascii="Book Antiqua" w:hAnsi="Book Antiqua"/>
                <w:b/>
                <w:sz w:val="22"/>
                <w:szCs w:val="22"/>
                <w:lang w:val="ka-GE"/>
              </w:rPr>
              <w:t>ð</w:t>
            </w:r>
            <w:r w:rsidRPr="008C6496">
              <w:rPr>
                <w:rFonts w:ascii="Book Antiqua" w:hAnsi="Book Antiqua"/>
                <w:bCs/>
                <w:sz w:val="22"/>
                <w:szCs w:val="22"/>
                <w:lang w:val="ka-GE"/>
              </w:rPr>
              <w:t xml:space="preserve"> /– </w:t>
            </w:r>
            <w:r w:rsidRPr="008C6496">
              <w:rPr>
                <w:rFonts w:ascii="Book Antiqua" w:hAnsi="Book Antiqua"/>
                <w:b/>
                <w:sz w:val="22"/>
                <w:szCs w:val="22"/>
                <w:lang w:val="ka-GE"/>
              </w:rPr>
              <w:t>th</w:t>
            </w:r>
            <w:r w:rsidRPr="008C6496">
              <w:rPr>
                <w:rFonts w:ascii="Book Antiqua" w:hAnsi="Book Antiqua"/>
                <w:bCs/>
                <w:sz w:val="22"/>
                <w:szCs w:val="22"/>
                <w:lang w:val="ka-GE"/>
              </w:rPr>
              <w:t>is; /</w:t>
            </w:r>
            <w:r w:rsidRPr="00796444">
              <w:rPr>
                <w:rFonts w:ascii="Book Antiqua" w:hAnsi="Book Antiqua"/>
                <w:b/>
                <w:sz w:val="22"/>
                <w:szCs w:val="22"/>
                <w:lang w:val="el-GR"/>
              </w:rPr>
              <w:t>η</w:t>
            </w:r>
            <w:r w:rsidRPr="008C6496">
              <w:rPr>
                <w:rFonts w:ascii="Book Antiqua" w:hAnsi="Book Antiqua"/>
                <w:b/>
                <w:sz w:val="22"/>
                <w:szCs w:val="22"/>
                <w:lang w:val="ka-GE"/>
              </w:rPr>
              <w:t xml:space="preserve"> /</w:t>
            </w:r>
            <w:r w:rsidRPr="008C6496">
              <w:rPr>
                <w:rFonts w:ascii="Book Antiqua" w:hAnsi="Book Antiqua"/>
                <w:bCs/>
                <w:sz w:val="22"/>
                <w:szCs w:val="22"/>
                <w:lang w:val="ka-GE"/>
              </w:rPr>
              <w:t xml:space="preserve"> – playi</w:t>
            </w:r>
            <w:r w:rsidRPr="008C6496">
              <w:rPr>
                <w:rFonts w:ascii="Book Antiqua" w:hAnsi="Book Antiqua"/>
                <w:b/>
                <w:sz w:val="22"/>
                <w:szCs w:val="22"/>
                <w:lang w:val="ka-GE"/>
              </w:rPr>
              <w:t>ng</w:t>
            </w:r>
            <w:r w:rsidRPr="008C6496">
              <w:rPr>
                <w:rFonts w:ascii="Book Antiqua" w:hAnsi="Book Antiqua"/>
                <w:bCs/>
                <w:sz w:val="22"/>
                <w:szCs w:val="22"/>
                <w:lang w:val="ka-GE"/>
              </w:rPr>
              <w:t>;</w:t>
            </w:r>
            <w:r w:rsidRPr="008C6496">
              <w:rPr>
                <w:bCs/>
                <w:color w:val="000000"/>
                <w:sz w:val="22"/>
                <w:szCs w:val="22"/>
                <w:lang w:val="ka-GE"/>
              </w:rPr>
              <w:t xml:space="preserve"> / </w:t>
            </w:r>
            <w:r w:rsidRPr="008C6496">
              <w:rPr>
                <w:b/>
                <w:color w:val="000000"/>
                <w:sz w:val="22"/>
                <w:szCs w:val="22"/>
                <w:lang w:val="ka-GE"/>
              </w:rPr>
              <w:t>w /</w:t>
            </w:r>
            <w:r w:rsidRPr="008C6496">
              <w:rPr>
                <w:bCs/>
                <w:color w:val="000000"/>
                <w:sz w:val="22"/>
                <w:szCs w:val="22"/>
                <w:lang w:val="ka-GE"/>
              </w:rPr>
              <w:t xml:space="preserve"> – we; </w:t>
            </w:r>
            <w:r w:rsidRPr="005A75C1">
              <w:rPr>
                <w:bCs/>
                <w:sz w:val="22"/>
                <w:szCs w:val="22"/>
                <w:lang w:val="ka-GE"/>
              </w:rPr>
              <w:t xml:space="preserve">/ </w:t>
            </w:r>
            <w:r w:rsidRPr="005A75C1">
              <w:rPr>
                <w:b/>
                <w:sz w:val="22"/>
                <w:szCs w:val="22"/>
                <w:lang w:val="ka-GE"/>
              </w:rPr>
              <w:t>j</w:t>
            </w:r>
            <w:r w:rsidRPr="005A75C1">
              <w:rPr>
                <w:b/>
                <w:bCs/>
                <w:sz w:val="22"/>
                <w:szCs w:val="22"/>
                <w:lang w:val="ka-GE"/>
              </w:rPr>
              <w:t xml:space="preserve"> /- </w:t>
            </w:r>
            <w:r w:rsidRPr="005A75C1">
              <w:rPr>
                <w:b/>
                <w:sz w:val="22"/>
                <w:szCs w:val="22"/>
                <w:lang w:val="ka-GE"/>
              </w:rPr>
              <w:t>y</w:t>
            </w:r>
            <w:r w:rsidRPr="005A75C1">
              <w:rPr>
                <w:b/>
                <w:bCs/>
                <w:sz w:val="22"/>
                <w:szCs w:val="22"/>
                <w:lang w:val="ka-GE"/>
              </w:rPr>
              <w:t>es …</w:t>
            </w:r>
          </w:p>
          <w:p w:rsidR="003B1388" w:rsidRPr="008C6496" w:rsidRDefault="003B1388" w:rsidP="005A75C1">
            <w:pPr>
              <w:rPr>
                <w:lang w:val="ka-GE"/>
              </w:rPr>
            </w:pPr>
          </w:p>
        </w:tc>
      </w:tr>
      <w:tr w:rsidR="003B1388" w:rsidRPr="006C6204" w:rsidTr="005A75C1">
        <w:tc>
          <w:tcPr>
            <w:tcW w:w="9214" w:type="dxa"/>
            <w:tcBorders>
              <w:top w:val="nil"/>
              <w:left w:val="nil"/>
              <w:bottom w:val="nil"/>
              <w:right w:val="nil"/>
            </w:tcBorders>
          </w:tcPr>
          <w:p w:rsidR="003B1388" w:rsidRPr="008C6496" w:rsidRDefault="003B1388" w:rsidP="005A75C1">
            <w:pPr>
              <w:ind w:right="-894"/>
              <w:rPr>
                <w:b/>
                <w:color w:val="000000"/>
                <w:lang w:val="ka-GE"/>
              </w:rPr>
            </w:pPr>
            <w:r>
              <w:rPr>
                <w:rFonts w:ascii="Sylfaen" w:hAnsi="Sylfaen"/>
                <w:b/>
                <w:color w:val="000000"/>
                <w:sz w:val="22"/>
                <w:szCs w:val="22"/>
                <w:lang w:val="hy-AM"/>
              </w:rPr>
              <w:t>Շեշտ</w:t>
            </w:r>
            <w:r>
              <w:rPr>
                <w:rFonts w:ascii="Sylfaen" w:hAnsi="Sylfaen"/>
                <w:b/>
                <w:color w:val="000000"/>
                <w:sz w:val="22"/>
                <w:szCs w:val="22"/>
                <w:lang w:val="en-US"/>
              </w:rPr>
              <w:t>ը</w:t>
            </w:r>
            <w:r>
              <w:rPr>
                <w:rFonts w:ascii="Sylfaen" w:hAnsi="Sylfaen"/>
                <w:b/>
                <w:color w:val="000000"/>
                <w:sz w:val="22"/>
                <w:szCs w:val="22"/>
                <w:lang w:val="hy-AM"/>
              </w:rPr>
              <w:t xml:space="preserve"> բառի սկզբում, </w:t>
            </w:r>
            <w:r>
              <w:rPr>
                <w:rFonts w:ascii="Sylfaen" w:hAnsi="Sylfaen"/>
                <w:b/>
                <w:color w:val="000000"/>
                <w:sz w:val="22"/>
                <w:szCs w:val="22"/>
                <w:lang w:val="en-US"/>
              </w:rPr>
              <w:t>բառամիջում</w:t>
            </w:r>
            <w:r>
              <w:rPr>
                <w:rFonts w:ascii="Sylfaen" w:hAnsi="Sylfaen"/>
                <w:b/>
                <w:color w:val="000000"/>
                <w:sz w:val="22"/>
                <w:szCs w:val="22"/>
                <w:lang w:val="hy-AM"/>
              </w:rPr>
              <w:t xml:space="preserve">, </w:t>
            </w:r>
            <w:r>
              <w:rPr>
                <w:rFonts w:ascii="Sylfaen" w:hAnsi="Sylfaen"/>
                <w:b/>
                <w:color w:val="000000"/>
                <w:sz w:val="22"/>
                <w:szCs w:val="22"/>
                <w:lang w:val="en-US"/>
              </w:rPr>
              <w:t>բառի</w:t>
            </w:r>
            <w:r w:rsidRPr="00C562DA">
              <w:rPr>
                <w:rFonts w:ascii="Sylfaen" w:hAnsi="Sylfaen"/>
                <w:b/>
                <w:color w:val="000000"/>
                <w:sz w:val="22"/>
                <w:szCs w:val="22"/>
                <w:lang w:val="ka-GE"/>
              </w:rPr>
              <w:t xml:space="preserve"> </w:t>
            </w:r>
            <w:r>
              <w:rPr>
                <w:rFonts w:ascii="Sylfaen" w:hAnsi="Sylfaen"/>
                <w:b/>
                <w:color w:val="000000"/>
                <w:sz w:val="22"/>
                <w:szCs w:val="22"/>
                <w:lang w:val="hy-AM"/>
              </w:rPr>
              <w:t xml:space="preserve">վերջում - </w:t>
            </w:r>
            <w:r w:rsidRPr="008C6496">
              <w:rPr>
                <w:rFonts w:ascii="Book Antiqua" w:hAnsi="Book Antiqua"/>
                <w:b/>
                <w:sz w:val="22"/>
                <w:szCs w:val="22"/>
                <w:lang w:val="ka-GE"/>
              </w:rPr>
              <w:t>‛</w:t>
            </w:r>
            <w:r w:rsidRPr="008C6496">
              <w:rPr>
                <w:sz w:val="22"/>
                <w:szCs w:val="22"/>
                <w:lang w:val="ka-GE"/>
              </w:rPr>
              <w:t xml:space="preserve">mother; </w:t>
            </w:r>
            <w:r w:rsidRPr="008C6496">
              <w:rPr>
                <w:bCs/>
                <w:sz w:val="22"/>
                <w:szCs w:val="22"/>
                <w:lang w:val="ka-GE"/>
              </w:rPr>
              <w:t xml:space="preserve"> a</w:t>
            </w:r>
            <w:r w:rsidRPr="008C6496">
              <w:rPr>
                <w:rFonts w:ascii="Book Antiqua" w:hAnsi="Book Antiqua"/>
                <w:b/>
                <w:sz w:val="22"/>
                <w:szCs w:val="22"/>
                <w:lang w:val="ka-GE"/>
              </w:rPr>
              <w:t>‛</w:t>
            </w:r>
            <w:r w:rsidRPr="008C6496">
              <w:rPr>
                <w:sz w:val="22"/>
                <w:szCs w:val="22"/>
                <w:lang w:val="ka-GE"/>
              </w:rPr>
              <w:t>gain; sham</w:t>
            </w:r>
            <w:r w:rsidRPr="008C6496">
              <w:rPr>
                <w:rFonts w:ascii="Book Antiqua" w:hAnsi="Book Antiqua"/>
                <w:b/>
                <w:sz w:val="22"/>
                <w:szCs w:val="22"/>
                <w:lang w:val="ka-GE"/>
              </w:rPr>
              <w:t>‛</w:t>
            </w:r>
            <w:r w:rsidRPr="008C6496">
              <w:rPr>
                <w:sz w:val="22"/>
                <w:szCs w:val="22"/>
                <w:lang w:val="ka-GE"/>
              </w:rPr>
              <w:t>poo;</w:t>
            </w:r>
          </w:p>
          <w:p w:rsidR="003B1388" w:rsidRPr="008C6496" w:rsidRDefault="003B1388" w:rsidP="005A75C1">
            <w:pPr>
              <w:rPr>
                <w:color w:val="000000"/>
                <w:lang w:val="ka-GE"/>
              </w:rPr>
            </w:pPr>
            <w:r>
              <w:rPr>
                <w:rFonts w:ascii="Sylfaen" w:hAnsi="Sylfaen"/>
                <w:b/>
                <w:color w:val="000000"/>
                <w:sz w:val="22"/>
                <w:szCs w:val="22"/>
                <w:lang w:val="hy-AM"/>
              </w:rPr>
              <w:t>Շեշտ</w:t>
            </w:r>
            <w:r>
              <w:rPr>
                <w:rFonts w:ascii="Sylfaen" w:hAnsi="Sylfaen"/>
                <w:b/>
                <w:color w:val="000000"/>
                <w:sz w:val="22"/>
                <w:szCs w:val="22"/>
                <w:lang w:val="en-US"/>
              </w:rPr>
              <w:t>ը</w:t>
            </w:r>
            <w:r>
              <w:rPr>
                <w:rFonts w:ascii="Sylfaen" w:hAnsi="Sylfaen"/>
                <w:b/>
                <w:color w:val="000000"/>
                <w:sz w:val="22"/>
                <w:szCs w:val="22"/>
                <w:lang w:val="hy-AM"/>
              </w:rPr>
              <w:t xml:space="preserve"> բարդ բառերի մեջ.</w:t>
            </w:r>
            <w:r w:rsidRPr="008C6496">
              <w:rPr>
                <w:rFonts w:ascii="Sylfaen" w:hAnsi="Sylfaen"/>
                <w:b/>
                <w:color w:val="000000"/>
                <w:sz w:val="22"/>
                <w:szCs w:val="22"/>
                <w:lang w:val="ka-GE"/>
              </w:rPr>
              <w:t xml:space="preserve"> </w:t>
            </w:r>
          </w:p>
          <w:p w:rsidR="003B1388" w:rsidRPr="008C6496" w:rsidRDefault="003B1388" w:rsidP="005A75C1">
            <w:pPr>
              <w:ind w:left="360"/>
              <w:rPr>
                <w:color w:val="000000"/>
                <w:lang w:val="ka-GE"/>
              </w:rPr>
            </w:pPr>
            <w:r>
              <w:rPr>
                <w:rFonts w:ascii="Sylfaen" w:hAnsi="Sylfaen"/>
                <w:color w:val="000000"/>
                <w:sz w:val="22"/>
                <w:szCs w:val="22"/>
                <w:lang w:val="hy-AM"/>
              </w:rPr>
              <w:t>ա</w:t>
            </w:r>
            <w:r w:rsidRPr="008C6496">
              <w:rPr>
                <w:rFonts w:ascii="Sylfaen" w:hAnsi="Sylfaen"/>
                <w:color w:val="000000"/>
                <w:sz w:val="22"/>
                <w:szCs w:val="22"/>
                <w:lang w:val="ka-GE"/>
              </w:rPr>
              <w:t xml:space="preserve">) </w:t>
            </w:r>
            <w:r>
              <w:rPr>
                <w:rFonts w:ascii="Sylfaen" w:hAnsi="Sylfaen"/>
                <w:color w:val="000000"/>
                <w:sz w:val="22"/>
                <w:szCs w:val="22"/>
                <w:lang w:val="hy-AM"/>
              </w:rPr>
              <w:t xml:space="preserve">Գոյական անուններ՝ մեկ շեշտ </w:t>
            </w:r>
            <w:r w:rsidRPr="008C6496">
              <w:rPr>
                <w:rFonts w:ascii="Sylfaen" w:hAnsi="Sylfaen"/>
                <w:color w:val="000000"/>
                <w:sz w:val="22"/>
                <w:szCs w:val="22"/>
                <w:lang w:val="ka-GE"/>
              </w:rPr>
              <w:t xml:space="preserve">– </w:t>
            </w:r>
            <w:r w:rsidRPr="008C6496">
              <w:rPr>
                <w:rFonts w:ascii="Book Antiqua" w:hAnsi="Book Antiqua"/>
                <w:sz w:val="22"/>
                <w:szCs w:val="22"/>
                <w:lang w:val="ka-GE"/>
              </w:rPr>
              <w:t>‛</w:t>
            </w:r>
            <w:r w:rsidRPr="008C6496">
              <w:rPr>
                <w:color w:val="000000"/>
                <w:sz w:val="22"/>
                <w:szCs w:val="22"/>
                <w:lang w:val="ka-GE"/>
              </w:rPr>
              <w:t xml:space="preserve">tea -pot, </w:t>
            </w:r>
            <w:r w:rsidRPr="008C6496">
              <w:rPr>
                <w:rFonts w:ascii="Book Antiqua" w:hAnsi="Book Antiqua"/>
                <w:sz w:val="22"/>
                <w:szCs w:val="22"/>
                <w:lang w:val="ka-GE"/>
              </w:rPr>
              <w:t>‛sea-side;</w:t>
            </w:r>
          </w:p>
          <w:p w:rsidR="003B1388" w:rsidRPr="008C6496" w:rsidRDefault="003B1388" w:rsidP="005A75C1">
            <w:pPr>
              <w:ind w:firstLine="318"/>
              <w:rPr>
                <w:color w:val="000000"/>
                <w:lang w:val="ka-GE"/>
              </w:rPr>
            </w:pPr>
            <w:r>
              <w:rPr>
                <w:rFonts w:ascii="Sylfaen" w:hAnsi="Sylfaen"/>
                <w:color w:val="000000"/>
                <w:sz w:val="22"/>
                <w:szCs w:val="22"/>
                <w:lang w:val="hy-AM"/>
              </w:rPr>
              <w:t>բ</w:t>
            </w:r>
            <w:r w:rsidRPr="008C6496">
              <w:rPr>
                <w:rFonts w:ascii="Sylfaen" w:hAnsi="Sylfaen"/>
                <w:color w:val="000000"/>
                <w:sz w:val="22"/>
                <w:szCs w:val="22"/>
                <w:lang w:val="ka-GE"/>
              </w:rPr>
              <w:t xml:space="preserve">) </w:t>
            </w:r>
            <w:r>
              <w:rPr>
                <w:rFonts w:ascii="Sylfaen" w:hAnsi="Sylfaen"/>
                <w:color w:val="000000"/>
                <w:sz w:val="22"/>
                <w:szCs w:val="22"/>
                <w:lang w:val="hy-AM"/>
              </w:rPr>
              <w:t>Ածական անուններ՝</w:t>
            </w:r>
            <w:r w:rsidRPr="008C6496">
              <w:rPr>
                <w:rFonts w:ascii="Book Antiqua" w:hAnsi="Book Antiqua"/>
                <w:color w:val="000000"/>
                <w:sz w:val="22"/>
                <w:szCs w:val="22"/>
                <w:lang w:val="ka-GE"/>
              </w:rPr>
              <w:t xml:space="preserve">  </w:t>
            </w:r>
            <w:r>
              <w:rPr>
                <w:rFonts w:ascii="Sylfaen" w:hAnsi="Sylfaen"/>
                <w:color w:val="000000"/>
                <w:sz w:val="22"/>
                <w:szCs w:val="22"/>
                <w:lang w:val="hy-AM"/>
              </w:rPr>
              <w:t>կրկնակի շեշտ</w:t>
            </w:r>
            <w:r w:rsidRPr="008C6496">
              <w:rPr>
                <w:rFonts w:ascii="Sylfaen" w:hAnsi="Sylfaen"/>
                <w:b/>
                <w:color w:val="000000"/>
                <w:sz w:val="22"/>
                <w:szCs w:val="22"/>
                <w:lang w:val="ka-GE"/>
              </w:rPr>
              <w:t xml:space="preserve"> -</w:t>
            </w:r>
            <w:r w:rsidRPr="008C6496">
              <w:rPr>
                <w:rFonts w:ascii="Book Antiqua" w:hAnsi="Book Antiqua"/>
                <w:b/>
                <w:sz w:val="22"/>
                <w:szCs w:val="22"/>
                <w:lang w:val="ka-GE"/>
              </w:rPr>
              <w:t>‛</w:t>
            </w:r>
            <w:r w:rsidRPr="008C6496">
              <w:rPr>
                <w:color w:val="000000"/>
                <w:sz w:val="22"/>
                <w:szCs w:val="22"/>
                <w:lang w:val="ka-GE"/>
              </w:rPr>
              <w:t>well -</w:t>
            </w:r>
            <w:r w:rsidRPr="008C6496">
              <w:rPr>
                <w:rFonts w:ascii="Book Antiqua" w:hAnsi="Book Antiqua"/>
                <w:b/>
                <w:sz w:val="22"/>
                <w:szCs w:val="22"/>
                <w:lang w:val="ka-GE"/>
              </w:rPr>
              <w:t>‛</w:t>
            </w:r>
            <w:r w:rsidRPr="008C6496">
              <w:rPr>
                <w:color w:val="000000"/>
                <w:sz w:val="22"/>
                <w:szCs w:val="22"/>
                <w:lang w:val="ka-GE"/>
              </w:rPr>
              <w:t xml:space="preserve">known; </w:t>
            </w:r>
          </w:p>
          <w:p w:rsidR="003B1388" w:rsidRPr="008C6496" w:rsidRDefault="003B1388" w:rsidP="005A75C1">
            <w:pPr>
              <w:rPr>
                <w:rFonts w:ascii="Sylfaen" w:hAnsi="Sylfaen"/>
                <w:color w:val="000000"/>
                <w:lang w:val="ka-GE"/>
              </w:rPr>
            </w:pPr>
            <w:r w:rsidRPr="008C6496">
              <w:rPr>
                <w:color w:val="000000"/>
                <w:sz w:val="22"/>
                <w:szCs w:val="22"/>
                <w:lang w:val="ka-GE"/>
              </w:rPr>
              <w:t xml:space="preserve"> (</w:t>
            </w:r>
            <w:r>
              <w:rPr>
                <w:rFonts w:ascii="Sylfaen" w:hAnsi="Sylfaen"/>
                <w:color w:val="000000"/>
                <w:sz w:val="22"/>
                <w:szCs w:val="22"/>
                <w:lang w:val="hy-AM"/>
              </w:rPr>
              <w:t xml:space="preserve">բարդ բառերի մեջ շեշտը դրվում է, հիմնականում, ավելի կարևոր գործառույթ ունեցող մասի վրա):  </w:t>
            </w:r>
          </w:p>
          <w:p w:rsidR="003B1388" w:rsidRDefault="003B1388" w:rsidP="005A75C1">
            <w:pPr>
              <w:rPr>
                <w:rFonts w:ascii="Sylfaen" w:hAnsi="Sylfaen"/>
                <w:lang w:val="ka-GE"/>
              </w:rPr>
            </w:pPr>
            <w:r w:rsidRPr="00796444">
              <w:rPr>
                <w:rFonts w:ascii="Sylfaen" w:hAnsi="Sylfaen"/>
                <w:sz w:val="22"/>
                <w:szCs w:val="22"/>
                <w:lang w:val="ka-GE"/>
              </w:rPr>
              <w:t xml:space="preserve">         </w:t>
            </w:r>
            <w:r>
              <w:rPr>
                <w:rFonts w:ascii="Sylfaen" w:hAnsi="Sylfaen"/>
                <w:sz w:val="22"/>
                <w:szCs w:val="22"/>
                <w:lang w:val="hy-AM"/>
              </w:rPr>
              <w:t>գ</w:t>
            </w:r>
            <w:r w:rsidRPr="00796444">
              <w:rPr>
                <w:rFonts w:ascii="Sylfaen" w:hAnsi="Sylfaen"/>
                <w:sz w:val="22"/>
                <w:szCs w:val="22"/>
                <w:lang w:val="ka-GE"/>
              </w:rPr>
              <w:t xml:space="preserve">) </w:t>
            </w:r>
            <w:r>
              <w:rPr>
                <w:rFonts w:ascii="Sylfaen" w:hAnsi="Sylfaen"/>
                <w:sz w:val="22"/>
                <w:szCs w:val="22"/>
                <w:lang w:val="hy-AM"/>
              </w:rPr>
              <w:t>Շեշտ</w:t>
            </w:r>
            <w:r>
              <w:rPr>
                <w:rFonts w:ascii="Sylfaen" w:hAnsi="Sylfaen"/>
                <w:sz w:val="22"/>
                <w:szCs w:val="22"/>
                <w:lang w:val="en-US"/>
              </w:rPr>
              <w:t>ը</w:t>
            </w:r>
            <w:r>
              <w:rPr>
                <w:rFonts w:ascii="Sylfaen" w:hAnsi="Sylfaen"/>
                <w:sz w:val="22"/>
                <w:szCs w:val="22"/>
                <w:lang w:val="hy-AM"/>
              </w:rPr>
              <w:t xml:space="preserve"> նախադասության մեջ.</w:t>
            </w:r>
            <w:r w:rsidRPr="008C6496">
              <w:rPr>
                <w:rFonts w:ascii="Sylfaen" w:hAnsi="Sylfaen"/>
                <w:sz w:val="22"/>
                <w:szCs w:val="22"/>
                <w:lang w:val="ka-GE"/>
              </w:rPr>
              <w:t xml:space="preserve"> </w:t>
            </w:r>
          </w:p>
          <w:p w:rsidR="003B1388" w:rsidRPr="006C6204" w:rsidRDefault="003B1388" w:rsidP="005A75C1">
            <w:pPr>
              <w:rPr>
                <w:rFonts w:ascii="Sylfaen" w:hAnsi="Sylfaen"/>
                <w:lang w:val="hy-AM"/>
              </w:rPr>
            </w:pPr>
            <w:r>
              <w:rPr>
                <w:rFonts w:ascii="Sylfaen" w:hAnsi="Sylfaen"/>
                <w:sz w:val="22"/>
                <w:szCs w:val="22"/>
                <w:lang w:val="hy-AM"/>
              </w:rPr>
              <w:t>ա</w:t>
            </w:r>
            <w:r w:rsidRPr="008C6496">
              <w:rPr>
                <w:rFonts w:ascii="Sylfaen" w:hAnsi="Sylfaen"/>
                <w:sz w:val="22"/>
                <w:szCs w:val="22"/>
                <w:lang w:val="ka-GE"/>
              </w:rPr>
              <w:t xml:space="preserve">) </w:t>
            </w:r>
            <w:r>
              <w:rPr>
                <w:rFonts w:ascii="Sylfaen" w:hAnsi="Sylfaen"/>
                <w:sz w:val="22"/>
                <w:szCs w:val="22"/>
                <w:lang w:val="hy-AM"/>
              </w:rPr>
              <w:t xml:space="preserve">Օժանդակ, </w:t>
            </w:r>
            <w:r>
              <w:rPr>
                <w:rFonts w:ascii="Sylfaen" w:hAnsi="Sylfaen"/>
                <w:sz w:val="22"/>
                <w:szCs w:val="22"/>
                <w:lang w:val="en-US"/>
              </w:rPr>
              <w:t>եղանակավորող</w:t>
            </w:r>
            <w:r>
              <w:rPr>
                <w:rFonts w:ascii="Sylfaen" w:hAnsi="Sylfaen"/>
                <w:sz w:val="22"/>
                <w:szCs w:val="22"/>
                <w:lang w:val="hy-AM"/>
              </w:rPr>
              <w:t xml:space="preserve"> և կապ</w:t>
            </w:r>
            <w:r>
              <w:rPr>
                <w:rFonts w:ascii="Sylfaen" w:hAnsi="Sylfaen"/>
                <w:sz w:val="22"/>
                <w:szCs w:val="22"/>
                <w:lang w:val="en-US"/>
              </w:rPr>
              <w:t>ակց</w:t>
            </w:r>
            <w:r>
              <w:rPr>
                <w:rFonts w:ascii="Sylfaen" w:hAnsi="Sylfaen"/>
                <w:sz w:val="22"/>
                <w:szCs w:val="22"/>
                <w:lang w:val="hy-AM"/>
              </w:rPr>
              <w:t>ող բայերի կրճատած ձևերում,</w:t>
            </w:r>
          </w:p>
          <w:p w:rsidR="003B1388" w:rsidRPr="0081568A" w:rsidRDefault="003B1388" w:rsidP="005A75C1">
            <w:pPr>
              <w:rPr>
                <w:rFonts w:ascii="Sylfaen" w:hAnsi="Sylfaen"/>
                <w:lang w:val="ka-GE"/>
              </w:rPr>
            </w:pPr>
            <w:r w:rsidRPr="008C6496">
              <w:rPr>
                <w:rFonts w:ascii="Sylfaen" w:hAnsi="Sylfaen"/>
                <w:sz w:val="22"/>
                <w:szCs w:val="22"/>
                <w:lang w:val="ka-GE"/>
              </w:rPr>
              <w:t xml:space="preserve"> </w:t>
            </w:r>
            <w:r w:rsidRPr="008C6496">
              <w:rPr>
                <w:rFonts w:ascii="Book Antiqua" w:hAnsi="Book Antiqua"/>
                <w:sz w:val="22"/>
                <w:szCs w:val="22"/>
                <w:lang w:val="ka-GE"/>
              </w:rPr>
              <w:t>‛</w:t>
            </w:r>
            <w:r w:rsidRPr="008C6496">
              <w:rPr>
                <w:sz w:val="22"/>
                <w:szCs w:val="22"/>
                <w:lang w:val="ka-GE"/>
              </w:rPr>
              <w:t xml:space="preserve">isn’t; </w:t>
            </w:r>
            <w:r w:rsidRPr="008C6496">
              <w:rPr>
                <w:rFonts w:ascii="Book Antiqua" w:hAnsi="Book Antiqua"/>
                <w:sz w:val="22"/>
                <w:szCs w:val="22"/>
                <w:lang w:val="ka-GE"/>
              </w:rPr>
              <w:t>‛</w:t>
            </w:r>
            <w:r w:rsidRPr="008C6496">
              <w:rPr>
                <w:sz w:val="22"/>
                <w:szCs w:val="22"/>
                <w:lang w:val="ka-GE"/>
              </w:rPr>
              <w:t>hasn’t;</w:t>
            </w:r>
          </w:p>
          <w:p w:rsidR="003B1388" w:rsidRDefault="003B1388" w:rsidP="005A75C1">
            <w:pPr>
              <w:rPr>
                <w:rFonts w:ascii="Sylfaen" w:hAnsi="Sylfaen"/>
                <w:b/>
                <w:lang w:val="ka-GE"/>
              </w:rPr>
            </w:pPr>
          </w:p>
          <w:p w:rsidR="003B1388" w:rsidRPr="006C6204" w:rsidRDefault="003B1388" w:rsidP="005A75C1">
            <w:pPr>
              <w:rPr>
                <w:b/>
                <w:lang w:val="hy-AM"/>
              </w:rPr>
            </w:pPr>
            <w:r>
              <w:rPr>
                <w:rFonts w:ascii="Sylfaen" w:hAnsi="Sylfaen"/>
                <w:b/>
                <w:sz w:val="22"/>
                <w:szCs w:val="22"/>
                <w:lang w:val="hy-AM"/>
              </w:rPr>
              <w:t>Ռիթմ.</w:t>
            </w:r>
          </w:p>
          <w:p w:rsidR="003B1388" w:rsidRPr="008C6496" w:rsidRDefault="003B1388" w:rsidP="005A75C1">
            <w:pPr>
              <w:rPr>
                <w:lang w:val="ka-GE"/>
              </w:rPr>
            </w:pPr>
            <w:r w:rsidRPr="00796444">
              <w:rPr>
                <w:rFonts w:ascii="Sylfaen" w:hAnsi="Sylfaen"/>
                <w:sz w:val="22"/>
                <w:szCs w:val="22"/>
                <w:lang w:val="ka-GE"/>
              </w:rPr>
              <w:t xml:space="preserve">          </w:t>
            </w:r>
            <w:r>
              <w:rPr>
                <w:rFonts w:ascii="Sylfaen" w:hAnsi="Sylfaen"/>
                <w:sz w:val="22"/>
                <w:szCs w:val="22"/>
                <w:lang w:val="hy-AM"/>
              </w:rPr>
              <w:t>ա</w:t>
            </w:r>
            <w:r w:rsidRPr="00796444">
              <w:rPr>
                <w:rFonts w:ascii="Sylfaen" w:hAnsi="Sylfaen"/>
                <w:sz w:val="22"/>
                <w:szCs w:val="22"/>
                <w:lang w:val="ka-GE"/>
              </w:rPr>
              <w:t xml:space="preserve">) </w:t>
            </w:r>
            <w:r w:rsidRPr="00923413">
              <w:rPr>
                <w:rFonts w:ascii="Sylfaen" w:hAnsi="Sylfaen"/>
                <w:sz w:val="22"/>
                <w:szCs w:val="22"/>
                <w:lang w:val="hy-AM"/>
              </w:rPr>
              <w:t>Շ</w:t>
            </w:r>
            <w:r>
              <w:rPr>
                <w:rFonts w:ascii="Sylfaen" w:hAnsi="Sylfaen"/>
                <w:sz w:val="22"/>
                <w:szCs w:val="22"/>
                <w:lang w:val="hy-AM"/>
              </w:rPr>
              <w:t>եշտա</w:t>
            </w:r>
            <w:r w:rsidRPr="00EA7953">
              <w:rPr>
                <w:rFonts w:ascii="Sylfaen" w:hAnsi="Sylfaen"/>
                <w:sz w:val="22"/>
                <w:szCs w:val="22"/>
                <w:lang w:val="hy-AM"/>
              </w:rPr>
              <w:t>կիր</w:t>
            </w:r>
            <w:r>
              <w:rPr>
                <w:rFonts w:ascii="Sylfaen" w:hAnsi="Sylfaen"/>
                <w:sz w:val="22"/>
                <w:szCs w:val="22"/>
                <w:lang w:val="hy-AM"/>
              </w:rPr>
              <w:t xml:space="preserve"> և անշեշտ վանկերի արտա</w:t>
            </w:r>
            <w:r w:rsidRPr="00923413">
              <w:rPr>
                <w:rFonts w:ascii="Sylfaen" w:hAnsi="Sylfaen"/>
                <w:sz w:val="22"/>
                <w:szCs w:val="22"/>
                <w:lang w:val="hy-AM"/>
              </w:rPr>
              <w:t>բերման</w:t>
            </w:r>
            <w:r>
              <w:rPr>
                <w:rFonts w:ascii="Sylfaen" w:hAnsi="Sylfaen"/>
                <w:sz w:val="22"/>
                <w:szCs w:val="22"/>
                <w:lang w:val="hy-AM"/>
              </w:rPr>
              <w:t xml:space="preserve"> օրենքը </w:t>
            </w:r>
            <w:r w:rsidRPr="00EA7953">
              <w:rPr>
                <w:rFonts w:ascii="Sylfaen" w:hAnsi="Sylfaen"/>
                <w:sz w:val="22"/>
                <w:szCs w:val="22"/>
                <w:lang w:val="hy-AM"/>
              </w:rPr>
              <w:t>բ</w:t>
            </w:r>
            <w:r>
              <w:rPr>
                <w:rFonts w:ascii="Sylfaen" w:hAnsi="Sylfaen"/>
                <w:sz w:val="22"/>
                <w:szCs w:val="22"/>
                <w:lang w:val="hy-AM"/>
              </w:rPr>
              <w:t>առերի մեջ</w:t>
            </w:r>
            <w:r w:rsidRPr="006905A4">
              <w:rPr>
                <w:rFonts w:ascii="Sylfaen" w:hAnsi="Sylfaen"/>
                <w:sz w:val="22"/>
                <w:szCs w:val="22"/>
                <w:lang w:val="hy-AM"/>
              </w:rPr>
              <w:t>:</w:t>
            </w:r>
          </w:p>
          <w:p w:rsidR="003B1388" w:rsidRPr="006C6204" w:rsidRDefault="003B1388" w:rsidP="005A75C1">
            <w:pPr>
              <w:rPr>
                <w:lang w:val="hy-AM"/>
              </w:rPr>
            </w:pPr>
            <w:r w:rsidRPr="00796444">
              <w:rPr>
                <w:rFonts w:ascii="Sylfaen" w:hAnsi="Sylfaen"/>
                <w:sz w:val="22"/>
                <w:szCs w:val="22"/>
                <w:lang w:val="ka-GE"/>
              </w:rPr>
              <w:t xml:space="preserve">          </w:t>
            </w:r>
            <w:r>
              <w:rPr>
                <w:rFonts w:ascii="Sylfaen" w:hAnsi="Sylfaen"/>
                <w:sz w:val="22"/>
                <w:szCs w:val="22"/>
                <w:lang w:val="hy-AM"/>
              </w:rPr>
              <w:t>բ</w:t>
            </w:r>
            <w:r w:rsidRPr="00796444">
              <w:rPr>
                <w:rFonts w:ascii="Sylfaen" w:hAnsi="Sylfaen"/>
                <w:sz w:val="22"/>
                <w:szCs w:val="22"/>
                <w:lang w:val="ka-GE"/>
              </w:rPr>
              <w:t xml:space="preserve">)  </w:t>
            </w:r>
            <w:r>
              <w:rPr>
                <w:rFonts w:ascii="Sylfaen" w:hAnsi="Sylfaen"/>
                <w:sz w:val="22"/>
                <w:szCs w:val="22"/>
                <w:lang w:val="en-US"/>
              </w:rPr>
              <w:t>Շ</w:t>
            </w:r>
            <w:r>
              <w:rPr>
                <w:rFonts w:ascii="Sylfaen" w:hAnsi="Sylfaen"/>
                <w:sz w:val="22"/>
                <w:szCs w:val="22"/>
                <w:lang w:val="hy-AM"/>
              </w:rPr>
              <w:t>եշտա</w:t>
            </w:r>
            <w:r>
              <w:rPr>
                <w:rFonts w:ascii="Sylfaen" w:hAnsi="Sylfaen"/>
                <w:sz w:val="22"/>
                <w:szCs w:val="22"/>
                <w:lang w:val="en-US"/>
              </w:rPr>
              <w:t>կիր</w:t>
            </w:r>
            <w:r>
              <w:rPr>
                <w:rFonts w:ascii="Sylfaen" w:hAnsi="Sylfaen"/>
                <w:sz w:val="22"/>
                <w:szCs w:val="22"/>
                <w:lang w:val="hy-AM"/>
              </w:rPr>
              <w:t xml:space="preserve"> և անշեշտ բառերի արտա</w:t>
            </w:r>
            <w:r>
              <w:rPr>
                <w:rFonts w:ascii="Sylfaen" w:hAnsi="Sylfaen"/>
                <w:sz w:val="22"/>
                <w:szCs w:val="22"/>
                <w:lang w:val="en-US"/>
              </w:rPr>
              <w:t>բերման</w:t>
            </w:r>
            <w:r>
              <w:rPr>
                <w:rFonts w:ascii="Sylfaen" w:hAnsi="Sylfaen"/>
                <w:sz w:val="22"/>
                <w:szCs w:val="22"/>
                <w:lang w:val="hy-AM"/>
              </w:rPr>
              <w:t xml:space="preserve"> օրենքները </w:t>
            </w:r>
            <w:r>
              <w:rPr>
                <w:rFonts w:ascii="Sylfaen" w:hAnsi="Sylfaen"/>
                <w:sz w:val="22"/>
                <w:szCs w:val="22"/>
                <w:lang w:val="en-US"/>
              </w:rPr>
              <w:t>ն</w:t>
            </w:r>
            <w:r>
              <w:rPr>
                <w:rFonts w:ascii="Sylfaen" w:hAnsi="Sylfaen"/>
                <w:sz w:val="22"/>
                <w:szCs w:val="22"/>
                <w:lang w:val="hy-AM"/>
              </w:rPr>
              <w:t>ախադասության մեջ</w:t>
            </w:r>
            <w:r w:rsidRPr="006905A4">
              <w:rPr>
                <w:rFonts w:ascii="Sylfaen" w:hAnsi="Sylfaen"/>
                <w:sz w:val="22"/>
                <w:szCs w:val="22"/>
                <w:lang w:val="ka-GE"/>
              </w:rPr>
              <w:t>:</w:t>
            </w:r>
          </w:p>
          <w:p w:rsidR="003B1388" w:rsidRPr="006C6204" w:rsidRDefault="003B1388" w:rsidP="005A75C1">
            <w:pPr>
              <w:rPr>
                <w:rFonts w:ascii="Sylfaen" w:hAnsi="Sylfaen"/>
                <w:color w:val="000000"/>
                <w:lang w:val="hy-AM"/>
              </w:rPr>
            </w:pPr>
            <w:r w:rsidRPr="00796444">
              <w:rPr>
                <w:rFonts w:ascii="Sylfaen" w:hAnsi="Sylfaen"/>
                <w:color w:val="000000"/>
                <w:sz w:val="22"/>
                <w:szCs w:val="22"/>
                <w:lang w:val="ka-GE"/>
              </w:rPr>
              <w:t xml:space="preserve">          </w:t>
            </w:r>
            <w:r>
              <w:rPr>
                <w:rFonts w:ascii="Sylfaen" w:hAnsi="Sylfaen"/>
                <w:color w:val="000000"/>
                <w:sz w:val="22"/>
                <w:szCs w:val="22"/>
                <w:lang w:val="hy-AM"/>
              </w:rPr>
              <w:t>գ</w:t>
            </w:r>
            <w:r w:rsidRPr="00796444">
              <w:rPr>
                <w:rFonts w:ascii="Sylfaen" w:hAnsi="Sylfaen"/>
                <w:color w:val="000000"/>
                <w:sz w:val="22"/>
                <w:szCs w:val="22"/>
                <w:lang w:val="ka-GE"/>
              </w:rPr>
              <w:t xml:space="preserve">)  </w:t>
            </w:r>
            <w:r>
              <w:rPr>
                <w:rFonts w:ascii="Sylfaen" w:hAnsi="Sylfaen"/>
                <w:color w:val="000000"/>
                <w:sz w:val="22"/>
                <w:szCs w:val="22"/>
                <w:lang w:val="hy-AM"/>
              </w:rPr>
              <w:t>Շեշտ</w:t>
            </w:r>
            <w:r w:rsidRPr="00923413">
              <w:rPr>
                <w:rFonts w:ascii="Sylfaen" w:hAnsi="Sylfaen"/>
                <w:color w:val="000000"/>
                <w:sz w:val="22"/>
                <w:szCs w:val="22"/>
                <w:lang w:val="hy-AM"/>
              </w:rPr>
              <w:t>ը</w:t>
            </w:r>
            <w:r>
              <w:rPr>
                <w:rFonts w:ascii="Sylfaen" w:hAnsi="Sylfaen"/>
                <w:color w:val="000000"/>
                <w:sz w:val="22"/>
                <w:szCs w:val="22"/>
                <w:lang w:val="hy-AM"/>
              </w:rPr>
              <w:t xml:space="preserve"> օժանդակ բայի վրա, երբ նա փոխարինում է </w:t>
            </w:r>
            <w:r w:rsidRPr="00923413">
              <w:rPr>
                <w:rFonts w:ascii="Sylfaen" w:hAnsi="Sylfaen"/>
                <w:color w:val="000000"/>
                <w:sz w:val="22"/>
                <w:szCs w:val="22"/>
                <w:lang w:val="hy-AM"/>
              </w:rPr>
              <w:t>լիիմաստ բային</w:t>
            </w:r>
            <w:r>
              <w:rPr>
                <w:rFonts w:ascii="Sylfaen" w:hAnsi="Sylfaen"/>
                <w:color w:val="000000"/>
                <w:sz w:val="22"/>
                <w:szCs w:val="22"/>
                <w:lang w:val="hy-AM"/>
              </w:rPr>
              <w:t>,</w:t>
            </w:r>
          </w:p>
          <w:p w:rsidR="003B1388" w:rsidRPr="00796444" w:rsidRDefault="003B1388" w:rsidP="005A75C1">
            <w:pPr>
              <w:rPr>
                <w:rFonts w:ascii="Sylfaen" w:hAnsi="Sylfaen"/>
                <w:color w:val="000000"/>
                <w:lang w:val="ka-GE"/>
              </w:rPr>
            </w:pPr>
            <w:r>
              <w:rPr>
                <w:rFonts w:ascii="Sylfaen" w:hAnsi="Sylfaen"/>
                <w:color w:val="000000"/>
                <w:sz w:val="22"/>
                <w:szCs w:val="22"/>
                <w:lang w:val="hy-AM"/>
              </w:rPr>
              <w:lastRenderedPageBreak/>
              <w:t>Օրինակ.</w:t>
            </w:r>
            <w:r w:rsidRPr="008C6496">
              <w:rPr>
                <w:rFonts w:ascii="Sylfaen" w:hAnsi="Sylfaen"/>
                <w:color w:val="000000"/>
                <w:sz w:val="22"/>
                <w:szCs w:val="22"/>
                <w:lang w:val="ka-GE"/>
              </w:rPr>
              <w:t xml:space="preserve"> </w:t>
            </w:r>
            <w:r w:rsidRPr="008C6496">
              <w:rPr>
                <w:color w:val="000000"/>
                <w:sz w:val="22"/>
                <w:szCs w:val="22"/>
                <w:lang w:val="ka-GE"/>
              </w:rPr>
              <w:t xml:space="preserve">Have you seen him? Yes, I </w:t>
            </w:r>
            <w:r w:rsidRPr="008C6496">
              <w:rPr>
                <w:rFonts w:ascii="Book Antiqua" w:hAnsi="Book Antiqua"/>
                <w:sz w:val="22"/>
                <w:szCs w:val="22"/>
                <w:lang w:val="ka-GE"/>
              </w:rPr>
              <w:t>‛</w:t>
            </w:r>
            <w:r w:rsidRPr="008C6496">
              <w:rPr>
                <w:color w:val="000000"/>
                <w:sz w:val="22"/>
                <w:szCs w:val="22"/>
                <w:lang w:val="ka-GE"/>
              </w:rPr>
              <w:t>have</w:t>
            </w:r>
            <w:r w:rsidRPr="008C6496">
              <w:rPr>
                <w:color w:val="008000"/>
                <w:sz w:val="22"/>
                <w:szCs w:val="22"/>
                <w:lang w:val="ka-GE"/>
              </w:rPr>
              <w:t>.</w:t>
            </w:r>
          </w:p>
          <w:p w:rsidR="003B1388" w:rsidRDefault="003B1388" w:rsidP="005A75C1">
            <w:pPr>
              <w:rPr>
                <w:rFonts w:ascii="Sylfaen" w:hAnsi="Sylfaen"/>
                <w:color w:val="000000"/>
                <w:lang w:val="ka-GE"/>
              </w:rPr>
            </w:pPr>
            <w:r w:rsidRPr="00796444">
              <w:rPr>
                <w:rFonts w:ascii="Sylfaen" w:hAnsi="Sylfaen"/>
                <w:color w:val="000000"/>
                <w:sz w:val="22"/>
                <w:szCs w:val="22"/>
                <w:lang w:val="ka-GE"/>
              </w:rPr>
              <w:t xml:space="preserve">          </w:t>
            </w:r>
            <w:r>
              <w:rPr>
                <w:rFonts w:ascii="Sylfaen" w:hAnsi="Sylfaen"/>
                <w:color w:val="000000"/>
                <w:sz w:val="22"/>
                <w:szCs w:val="22"/>
                <w:lang w:val="hy-AM"/>
              </w:rPr>
              <w:t>դ</w:t>
            </w:r>
            <w:r w:rsidRPr="00796444">
              <w:rPr>
                <w:rFonts w:ascii="Sylfaen" w:hAnsi="Sylfaen"/>
                <w:color w:val="000000"/>
                <w:sz w:val="22"/>
                <w:szCs w:val="22"/>
                <w:lang w:val="ka-GE"/>
              </w:rPr>
              <w:t xml:space="preserve">)  </w:t>
            </w:r>
            <w:r>
              <w:rPr>
                <w:rFonts w:ascii="Sylfaen" w:hAnsi="Sylfaen"/>
                <w:color w:val="000000"/>
                <w:sz w:val="22"/>
                <w:szCs w:val="22"/>
                <w:lang w:val="hy-AM"/>
              </w:rPr>
              <w:t>Շեշտ</w:t>
            </w:r>
            <w:r>
              <w:rPr>
                <w:rFonts w:ascii="Sylfaen" w:hAnsi="Sylfaen"/>
                <w:color w:val="000000"/>
                <w:sz w:val="22"/>
                <w:szCs w:val="22"/>
                <w:lang w:val="en-US"/>
              </w:rPr>
              <w:t>ը</w:t>
            </w:r>
            <w:r>
              <w:rPr>
                <w:rFonts w:ascii="Sylfaen" w:hAnsi="Sylfaen"/>
                <w:color w:val="000000"/>
                <w:sz w:val="22"/>
                <w:szCs w:val="22"/>
                <w:lang w:val="hy-AM"/>
              </w:rPr>
              <w:t xml:space="preserve"> նախադասության վերջում գտնվող ետադրության վրա (կապեր, վերջավորություններ) </w:t>
            </w:r>
            <w:r w:rsidRPr="00796444">
              <w:rPr>
                <w:rFonts w:ascii="Sylfaen" w:hAnsi="Sylfaen"/>
                <w:color w:val="000000"/>
                <w:sz w:val="22"/>
                <w:szCs w:val="22"/>
                <w:lang w:val="ka-GE"/>
              </w:rPr>
              <w:t xml:space="preserve">- </w:t>
            </w:r>
            <w:r w:rsidRPr="008C6496">
              <w:rPr>
                <w:color w:val="000000"/>
                <w:sz w:val="22"/>
                <w:szCs w:val="22"/>
                <w:lang w:val="ka-GE"/>
              </w:rPr>
              <w:t xml:space="preserve">Who are you speaking </w:t>
            </w:r>
          </w:p>
          <w:p w:rsidR="003B1388" w:rsidRPr="006C6204" w:rsidRDefault="003B1388" w:rsidP="005A75C1">
            <w:pPr>
              <w:rPr>
                <w:lang w:val="hy-AM"/>
              </w:rPr>
            </w:pPr>
            <w:r w:rsidRPr="006C6204">
              <w:rPr>
                <w:rFonts w:ascii="Book Antiqua" w:hAnsi="Book Antiqua"/>
                <w:b/>
                <w:sz w:val="22"/>
                <w:szCs w:val="22"/>
                <w:lang w:val="hy-AM"/>
              </w:rPr>
              <w:t>‛</w:t>
            </w:r>
            <w:r w:rsidRPr="006C6204">
              <w:rPr>
                <w:color w:val="000000"/>
                <w:sz w:val="22"/>
                <w:szCs w:val="22"/>
                <w:lang w:val="hy-AM"/>
              </w:rPr>
              <w:t>with ?</w:t>
            </w:r>
          </w:p>
          <w:p w:rsidR="003B1388" w:rsidRPr="006C6204" w:rsidRDefault="003B1388" w:rsidP="005A75C1">
            <w:pPr>
              <w:ind w:left="1440" w:right="-896"/>
              <w:rPr>
                <w:rFonts w:ascii="Sylfaen" w:hAnsi="Sylfaen"/>
                <w:color w:val="000000"/>
                <w:lang w:val="hy-AM"/>
              </w:rPr>
            </w:pPr>
          </w:p>
        </w:tc>
      </w:tr>
      <w:tr w:rsidR="003B1388" w:rsidRPr="00B217EA" w:rsidTr="005A75C1">
        <w:trPr>
          <w:trHeight w:val="778"/>
        </w:trPr>
        <w:tc>
          <w:tcPr>
            <w:tcW w:w="9214" w:type="dxa"/>
            <w:tcBorders>
              <w:top w:val="nil"/>
              <w:left w:val="nil"/>
              <w:bottom w:val="nil"/>
              <w:right w:val="nil"/>
            </w:tcBorders>
          </w:tcPr>
          <w:p w:rsidR="003B1388" w:rsidRPr="006C6204" w:rsidRDefault="003B1388" w:rsidP="005A75C1">
            <w:pPr>
              <w:rPr>
                <w:rFonts w:ascii="Sylfaen" w:hAnsi="Sylfaen"/>
                <w:bCs/>
                <w:color w:val="000000"/>
                <w:lang w:val="hy-AM"/>
              </w:rPr>
            </w:pPr>
            <w:r>
              <w:rPr>
                <w:rFonts w:ascii="Sylfaen" w:hAnsi="Sylfaen"/>
                <w:b/>
                <w:sz w:val="22"/>
                <w:szCs w:val="22"/>
                <w:lang w:val="hy-AM"/>
              </w:rPr>
              <w:lastRenderedPageBreak/>
              <w:t>Հնչերանգ.</w:t>
            </w:r>
          </w:p>
          <w:p w:rsidR="003B1388" w:rsidRPr="006C6204" w:rsidRDefault="003B1388" w:rsidP="005A75C1">
            <w:pPr>
              <w:rPr>
                <w:rFonts w:ascii="Sylfaen" w:hAnsi="Sylfaen"/>
                <w:bCs/>
                <w:color w:val="000000"/>
                <w:lang w:val="hy-AM"/>
              </w:rPr>
            </w:pPr>
            <w:r w:rsidRPr="00796444">
              <w:rPr>
                <w:rFonts w:ascii="Sylfaen" w:hAnsi="Sylfaen"/>
                <w:bCs/>
                <w:color w:val="000000"/>
                <w:sz w:val="22"/>
                <w:szCs w:val="22"/>
                <w:lang w:val="ka-GE"/>
              </w:rPr>
              <w:t xml:space="preserve">          </w:t>
            </w:r>
            <w:r>
              <w:rPr>
                <w:rFonts w:ascii="Sylfaen" w:hAnsi="Sylfaen"/>
                <w:bCs/>
                <w:color w:val="000000"/>
                <w:sz w:val="22"/>
                <w:szCs w:val="22"/>
                <w:lang w:val="hy-AM"/>
              </w:rPr>
              <w:t>ա</w:t>
            </w:r>
            <w:r w:rsidRPr="00796444">
              <w:rPr>
                <w:rFonts w:ascii="Sylfaen" w:hAnsi="Sylfaen"/>
                <w:bCs/>
                <w:color w:val="000000"/>
                <w:sz w:val="22"/>
                <w:szCs w:val="22"/>
                <w:lang w:val="ka-GE"/>
              </w:rPr>
              <w:t xml:space="preserve">) </w:t>
            </w:r>
            <w:r>
              <w:rPr>
                <w:rFonts w:ascii="Sylfaen" w:hAnsi="Sylfaen"/>
                <w:bCs/>
                <w:color w:val="000000"/>
                <w:sz w:val="22"/>
                <w:szCs w:val="22"/>
                <w:lang w:val="hy-AM"/>
              </w:rPr>
              <w:t>Տարբեր հույզերի արտահայտում</w:t>
            </w:r>
            <w:r w:rsidRPr="00923413">
              <w:rPr>
                <w:rFonts w:ascii="Sylfaen" w:hAnsi="Sylfaen"/>
                <w:bCs/>
                <w:color w:val="000000"/>
                <w:sz w:val="22"/>
                <w:szCs w:val="22"/>
                <w:lang w:val="hy-AM"/>
              </w:rPr>
              <w:t xml:space="preserve"> </w:t>
            </w:r>
            <w:r>
              <w:rPr>
                <w:rFonts w:ascii="Sylfaen" w:hAnsi="Sylfaen"/>
                <w:bCs/>
                <w:color w:val="000000"/>
                <w:sz w:val="22"/>
                <w:szCs w:val="22"/>
                <w:lang w:val="hy-AM"/>
              </w:rPr>
              <w:t xml:space="preserve"> հնչերանգի միջոցով (զարմանք, զայրույթ, ուրախություն, դժգոհություն</w:t>
            </w:r>
            <w:r w:rsidRPr="006C6204">
              <w:rPr>
                <w:rFonts w:ascii="Sylfaen" w:hAnsi="Sylfaen"/>
                <w:bCs/>
                <w:color w:val="000000"/>
                <w:sz w:val="22"/>
                <w:szCs w:val="22"/>
                <w:lang w:val="hy-AM"/>
              </w:rPr>
              <w:t xml:space="preserve">. . . </w:t>
            </w:r>
            <w:r w:rsidRPr="006C6204">
              <w:rPr>
                <w:rFonts w:ascii="Sylfaen" w:hAnsi="Sylfaen"/>
                <w:bCs/>
                <w:color w:val="000000"/>
                <w:sz w:val="22"/>
                <w:szCs w:val="22"/>
                <w:lang w:val="ka-GE"/>
              </w:rPr>
              <w:t>)</w:t>
            </w:r>
          </w:p>
          <w:p w:rsidR="003B1388" w:rsidRPr="00BC36E2" w:rsidRDefault="003B1388" w:rsidP="005A75C1">
            <w:pPr>
              <w:rPr>
                <w:rFonts w:ascii="Sylfaen" w:hAnsi="Sylfaen"/>
                <w:bCs/>
                <w:color w:val="000000"/>
                <w:lang w:val="hy-AM"/>
              </w:rPr>
            </w:pPr>
            <w:r w:rsidRPr="00796444">
              <w:rPr>
                <w:rFonts w:ascii="Sylfaen" w:hAnsi="Sylfaen"/>
                <w:bCs/>
                <w:color w:val="000000"/>
                <w:sz w:val="22"/>
                <w:szCs w:val="22"/>
                <w:lang w:val="ka-GE"/>
              </w:rPr>
              <w:t xml:space="preserve">        </w:t>
            </w:r>
            <w:r>
              <w:rPr>
                <w:rFonts w:ascii="Sylfaen" w:hAnsi="Sylfaen"/>
                <w:bCs/>
                <w:color w:val="000000"/>
                <w:sz w:val="22"/>
                <w:szCs w:val="22"/>
                <w:lang w:val="hy-AM"/>
              </w:rPr>
              <w:t>բ</w:t>
            </w:r>
            <w:r w:rsidRPr="00796444">
              <w:rPr>
                <w:rFonts w:ascii="Sylfaen" w:hAnsi="Sylfaen"/>
                <w:bCs/>
                <w:color w:val="000000"/>
                <w:sz w:val="22"/>
                <w:szCs w:val="22"/>
                <w:lang w:val="ka-GE"/>
              </w:rPr>
              <w:t xml:space="preserve">) </w:t>
            </w:r>
            <w:r w:rsidRPr="006C6204">
              <w:rPr>
                <w:rFonts w:ascii="Sylfaen" w:hAnsi="Sylfaen"/>
                <w:bCs/>
                <w:color w:val="000000"/>
                <w:sz w:val="22"/>
                <w:szCs w:val="22"/>
                <w:lang w:val="hy-AM"/>
              </w:rPr>
              <w:t xml:space="preserve"> </w:t>
            </w:r>
            <w:r>
              <w:rPr>
                <w:rFonts w:ascii="Sylfaen" w:hAnsi="Sylfaen"/>
                <w:bCs/>
                <w:color w:val="000000"/>
                <w:sz w:val="22"/>
                <w:szCs w:val="22"/>
                <w:lang w:val="hy-AM"/>
              </w:rPr>
              <w:t>Հնչերանգ</w:t>
            </w:r>
            <w:r w:rsidRPr="00923413">
              <w:rPr>
                <w:rFonts w:ascii="Sylfaen" w:hAnsi="Sylfaen"/>
                <w:bCs/>
                <w:color w:val="000000"/>
                <w:sz w:val="22"/>
                <w:szCs w:val="22"/>
                <w:lang w:val="hy-AM"/>
              </w:rPr>
              <w:t>ը</w:t>
            </w:r>
            <w:r>
              <w:rPr>
                <w:rFonts w:ascii="Sylfaen" w:hAnsi="Sylfaen"/>
                <w:bCs/>
                <w:color w:val="000000"/>
                <w:sz w:val="22"/>
                <w:szCs w:val="22"/>
                <w:lang w:val="hy-AM"/>
              </w:rPr>
              <w:t xml:space="preserve"> հա</w:t>
            </w:r>
            <w:r w:rsidRPr="00923413">
              <w:rPr>
                <w:rFonts w:ascii="Sylfaen" w:hAnsi="Sylfaen"/>
                <w:bCs/>
                <w:color w:val="000000"/>
                <w:sz w:val="22"/>
                <w:szCs w:val="22"/>
                <w:lang w:val="hy-AM"/>
              </w:rPr>
              <w:t>ստատական</w:t>
            </w:r>
            <w:r>
              <w:rPr>
                <w:rFonts w:ascii="Sylfaen" w:hAnsi="Sylfaen"/>
                <w:bCs/>
                <w:color w:val="000000"/>
                <w:sz w:val="22"/>
                <w:szCs w:val="22"/>
                <w:lang w:val="hy-AM"/>
              </w:rPr>
              <w:t xml:space="preserve">, հարցական, հրամայական նախադասությունների մեջ </w:t>
            </w:r>
            <w:r w:rsidRPr="006C6204">
              <w:rPr>
                <w:rFonts w:ascii="Sylfaen" w:hAnsi="Sylfaen"/>
                <w:bCs/>
                <w:color w:val="000000"/>
                <w:sz w:val="22"/>
                <w:szCs w:val="22"/>
                <w:lang w:val="hy-AM"/>
              </w:rPr>
              <w:t>(</w:t>
            </w:r>
            <w:r w:rsidRPr="00923413">
              <w:rPr>
                <w:rFonts w:ascii="Sylfaen" w:hAnsi="Sylfaen"/>
                <w:bCs/>
                <w:color w:val="000000"/>
                <w:sz w:val="22"/>
                <w:szCs w:val="22"/>
                <w:lang w:val="hy-AM"/>
              </w:rPr>
              <w:t>բարձրացող</w:t>
            </w:r>
            <w:r>
              <w:rPr>
                <w:rFonts w:ascii="Sylfaen" w:hAnsi="Sylfaen"/>
                <w:bCs/>
                <w:color w:val="000000"/>
                <w:sz w:val="22"/>
                <w:szCs w:val="22"/>
                <w:lang w:val="hy-AM"/>
              </w:rPr>
              <w:t xml:space="preserve">, </w:t>
            </w:r>
            <w:r w:rsidRPr="00923413">
              <w:rPr>
                <w:rFonts w:ascii="Sylfaen" w:hAnsi="Sylfaen"/>
                <w:bCs/>
                <w:color w:val="000000"/>
                <w:sz w:val="22"/>
                <w:szCs w:val="22"/>
                <w:lang w:val="hy-AM"/>
              </w:rPr>
              <w:t>իջնող</w:t>
            </w:r>
            <w:r>
              <w:rPr>
                <w:rFonts w:ascii="Sylfaen" w:hAnsi="Sylfaen"/>
                <w:bCs/>
                <w:color w:val="000000"/>
                <w:sz w:val="22"/>
                <w:szCs w:val="22"/>
                <w:lang w:val="hy-AM"/>
              </w:rPr>
              <w:t xml:space="preserve">, </w:t>
            </w:r>
            <w:r w:rsidRPr="00923413">
              <w:rPr>
                <w:rFonts w:ascii="Sylfaen" w:hAnsi="Sylfaen"/>
                <w:bCs/>
                <w:color w:val="000000"/>
                <w:sz w:val="22"/>
                <w:szCs w:val="22"/>
                <w:lang w:val="hy-AM"/>
              </w:rPr>
              <w:t>իջնող</w:t>
            </w:r>
            <w:r>
              <w:rPr>
                <w:rFonts w:ascii="Sylfaen" w:hAnsi="Sylfaen"/>
                <w:bCs/>
                <w:color w:val="000000"/>
                <w:sz w:val="22"/>
                <w:szCs w:val="22"/>
                <w:lang w:val="hy-AM"/>
              </w:rPr>
              <w:t>-</w:t>
            </w:r>
            <w:r w:rsidRPr="00923413">
              <w:rPr>
                <w:rFonts w:ascii="Sylfaen" w:hAnsi="Sylfaen"/>
                <w:bCs/>
                <w:color w:val="000000"/>
                <w:sz w:val="22"/>
                <w:szCs w:val="22"/>
                <w:lang w:val="hy-AM"/>
              </w:rPr>
              <w:t>բարձրացող</w:t>
            </w:r>
            <w:r>
              <w:rPr>
                <w:rFonts w:ascii="Sylfaen" w:hAnsi="Sylfaen"/>
                <w:bCs/>
                <w:color w:val="000000"/>
                <w:sz w:val="22"/>
                <w:szCs w:val="22"/>
                <w:lang w:val="hy-AM"/>
              </w:rPr>
              <w:t xml:space="preserve"> հնչերանգ)</w:t>
            </w:r>
          </w:p>
          <w:p w:rsidR="003B1388" w:rsidRPr="00796444" w:rsidRDefault="003B1388" w:rsidP="005A75C1">
            <w:pPr>
              <w:rPr>
                <w:rFonts w:ascii="Sylfaen" w:hAnsi="Sylfaen"/>
                <w:bCs/>
                <w:color w:val="000000"/>
                <w:lang w:val="ka-GE"/>
              </w:rPr>
            </w:pPr>
          </w:p>
        </w:tc>
      </w:tr>
      <w:tr w:rsidR="003B1388" w:rsidRPr="00B217EA" w:rsidTr="005A75C1">
        <w:trPr>
          <w:trHeight w:val="521"/>
        </w:trPr>
        <w:tc>
          <w:tcPr>
            <w:tcW w:w="9214" w:type="dxa"/>
            <w:tcBorders>
              <w:top w:val="nil"/>
              <w:left w:val="nil"/>
              <w:bottom w:val="nil"/>
              <w:right w:val="nil"/>
            </w:tcBorders>
          </w:tcPr>
          <w:p w:rsidR="003B1388" w:rsidRDefault="003B1388" w:rsidP="005A75C1">
            <w:pPr>
              <w:pStyle w:val="Footer"/>
              <w:ind w:left="720"/>
              <w:rPr>
                <w:rFonts w:ascii="Sylfaen" w:hAnsi="Sylfaen"/>
                <w:b/>
                <w:bCs/>
                <w:lang w:val="ka-GE"/>
              </w:rPr>
            </w:pPr>
          </w:p>
          <w:p w:rsidR="003B1388" w:rsidRPr="00D86B57" w:rsidRDefault="003B1388" w:rsidP="005A75C1">
            <w:pPr>
              <w:pStyle w:val="Footer"/>
              <w:rPr>
                <w:rFonts w:ascii="Book Antiqua" w:hAnsi="Book Antiqua"/>
                <w:b/>
                <w:color w:val="000000"/>
                <w:lang w:val="ka-GE"/>
              </w:rPr>
            </w:pPr>
            <w:r>
              <w:rPr>
                <w:rFonts w:ascii="Sylfaen" w:hAnsi="Sylfaen"/>
                <w:b/>
                <w:bCs/>
                <w:sz w:val="22"/>
                <w:szCs w:val="22"/>
                <w:lang w:val="hy-AM"/>
              </w:rPr>
              <w:t>Հնչյունների համապատասխան գ</w:t>
            </w:r>
            <w:r>
              <w:rPr>
                <w:rFonts w:ascii="Sylfaen" w:hAnsi="Sylfaen"/>
                <w:b/>
                <w:bCs/>
                <w:sz w:val="22"/>
                <w:szCs w:val="22"/>
                <w:lang w:val="en-US"/>
              </w:rPr>
              <w:t>րույթները</w:t>
            </w:r>
            <w:r>
              <w:rPr>
                <w:rFonts w:ascii="Sylfaen" w:hAnsi="Sylfaen"/>
                <w:b/>
                <w:bCs/>
                <w:sz w:val="22"/>
                <w:szCs w:val="22"/>
                <w:lang w:val="hy-AM"/>
              </w:rPr>
              <w:t xml:space="preserve">. </w:t>
            </w:r>
            <w:r>
              <w:rPr>
                <w:rFonts w:ascii="Sylfaen" w:hAnsi="Sylfaen"/>
                <w:b/>
                <w:bCs/>
                <w:sz w:val="22"/>
                <w:szCs w:val="22"/>
                <w:lang w:val="ka-GE"/>
              </w:rPr>
              <w:t xml:space="preserve"> </w:t>
            </w:r>
            <w:r w:rsidRPr="0081568A">
              <w:rPr>
                <w:b/>
                <w:sz w:val="22"/>
                <w:szCs w:val="22"/>
                <w:lang w:val="ka-GE"/>
              </w:rPr>
              <w:t xml:space="preserve">x  -  [gz]  </w:t>
            </w:r>
            <w:r w:rsidRPr="0081568A">
              <w:rPr>
                <w:rFonts w:ascii="Sylfaen" w:hAnsi="Sylfaen"/>
                <w:b/>
                <w:sz w:val="22"/>
                <w:szCs w:val="22"/>
                <w:lang w:val="ka-GE"/>
              </w:rPr>
              <w:t>ან</w:t>
            </w:r>
            <w:r w:rsidRPr="0081568A">
              <w:rPr>
                <w:b/>
                <w:sz w:val="22"/>
                <w:szCs w:val="22"/>
                <w:lang w:val="ka-GE"/>
              </w:rPr>
              <w:t xml:space="preserve">  [ks]-    exam,  text</w:t>
            </w:r>
            <w:r w:rsidRPr="0081568A">
              <w:rPr>
                <w:rFonts w:ascii="Book Antiqua" w:hAnsi="Book Antiqua"/>
                <w:b/>
                <w:color w:val="000000"/>
                <w:sz w:val="22"/>
                <w:szCs w:val="22"/>
                <w:lang w:val="ka-GE"/>
              </w:rPr>
              <w:t xml:space="preserve"> ;</w:t>
            </w:r>
            <w:r w:rsidRPr="0081568A">
              <w:rPr>
                <w:b/>
                <w:sz w:val="22"/>
                <w:szCs w:val="22"/>
                <w:lang w:val="ka-GE"/>
              </w:rPr>
              <w:t xml:space="preserve">ch - [k]  </w:t>
            </w:r>
            <w:r>
              <w:rPr>
                <w:rFonts w:ascii="Sylfaen" w:hAnsi="Sylfaen"/>
                <w:b/>
                <w:sz w:val="22"/>
                <w:szCs w:val="22"/>
                <w:lang w:val="en-US"/>
              </w:rPr>
              <w:t>կամ</w:t>
            </w:r>
            <w:r w:rsidRPr="0081568A">
              <w:rPr>
                <w:b/>
                <w:sz w:val="22"/>
                <w:szCs w:val="22"/>
                <w:lang w:val="ka-GE"/>
              </w:rPr>
              <w:t xml:space="preserve"> [t</w:t>
            </w:r>
            <w:r w:rsidRPr="0081568A">
              <w:rPr>
                <w:rFonts w:ascii="Book Antiqua" w:hAnsi="Book Antiqua"/>
                <w:sz w:val="22"/>
                <w:szCs w:val="22"/>
                <w:lang w:val="ka-GE"/>
              </w:rPr>
              <w:t>∫</w:t>
            </w:r>
            <w:r w:rsidRPr="0081568A">
              <w:rPr>
                <w:b/>
                <w:sz w:val="22"/>
                <w:szCs w:val="22"/>
                <w:lang w:val="ka-GE"/>
              </w:rPr>
              <w:t xml:space="preserve">]- </w:t>
            </w:r>
            <w:r w:rsidRPr="005A75C1">
              <w:rPr>
                <w:b/>
                <w:sz w:val="22"/>
                <w:szCs w:val="22"/>
                <w:lang w:val="ka-GE"/>
              </w:rPr>
              <w:t>school , chair;</w:t>
            </w:r>
            <w:r w:rsidRPr="005A75C1">
              <w:rPr>
                <w:b/>
                <w:bCs/>
                <w:sz w:val="22"/>
                <w:szCs w:val="22"/>
                <w:lang w:val="ka-GE"/>
              </w:rPr>
              <w:t xml:space="preserve">s - </w:t>
            </w:r>
            <w:r w:rsidRPr="005A75C1">
              <w:rPr>
                <w:b/>
                <w:sz w:val="22"/>
                <w:szCs w:val="22"/>
                <w:lang w:val="ka-GE"/>
              </w:rPr>
              <w:t xml:space="preserve"> [z]  </w:t>
            </w:r>
            <w:r w:rsidRPr="005A75C1">
              <w:rPr>
                <w:rFonts w:ascii="Sylfaen" w:hAnsi="Sylfaen"/>
                <w:b/>
                <w:sz w:val="22"/>
                <w:szCs w:val="22"/>
                <w:lang w:val="ka-GE"/>
              </w:rPr>
              <w:t>ან</w:t>
            </w:r>
            <w:r w:rsidRPr="005A75C1">
              <w:rPr>
                <w:b/>
                <w:sz w:val="22"/>
                <w:szCs w:val="22"/>
                <w:lang w:val="ka-GE"/>
              </w:rPr>
              <w:t xml:space="preserve">  [s],</w:t>
            </w:r>
            <w:r w:rsidRPr="005A75C1">
              <w:rPr>
                <w:rFonts w:ascii="Book Antiqua" w:hAnsi="Book Antiqua"/>
                <w:b/>
                <w:sz w:val="22"/>
                <w:szCs w:val="22"/>
                <w:lang w:val="ka-GE"/>
              </w:rPr>
              <w:t>bags, sister;</w:t>
            </w:r>
            <w:r w:rsidRPr="005A75C1">
              <w:rPr>
                <w:rFonts w:ascii="Book Antiqua" w:hAnsi="Book Antiqua"/>
                <w:b/>
                <w:color w:val="000000"/>
                <w:sz w:val="22"/>
                <w:szCs w:val="22"/>
                <w:lang w:val="ka-GE"/>
              </w:rPr>
              <w:t xml:space="preserve"> e+re</w:t>
            </w:r>
            <w:r w:rsidRPr="005A75C1">
              <w:rPr>
                <w:b/>
                <w:sz w:val="22"/>
                <w:szCs w:val="22"/>
                <w:lang w:val="ka-GE"/>
              </w:rPr>
              <w:t xml:space="preserve">  - [I</w:t>
            </w:r>
            <w:r w:rsidRPr="00796444">
              <w:rPr>
                <w:rFonts w:ascii="Arial Unicode MS" w:eastAsia="Arial Unicode MS" w:hAnsi="Arial Unicode MS" w:cs="Arial Unicode MS" w:hint="eastAsia"/>
                <w:b/>
                <w:bCs/>
                <w:color w:val="000000"/>
                <w:sz w:val="22"/>
                <w:szCs w:val="22"/>
                <w:lang w:val="fr-FR"/>
              </w:rPr>
              <w:t>ә</w:t>
            </w:r>
            <w:r w:rsidRPr="005A75C1">
              <w:rPr>
                <w:b/>
                <w:sz w:val="22"/>
                <w:szCs w:val="22"/>
                <w:lang w:val="ka-GE"/>
              </w:rPr>
              <w:t>] – here</w:t>
            </w:r>
            <w:r w:rsidR="00BC36E2" w:rsidRPr="00D86B57">
              <w:rPr>
                <w:b/>
                <w:sz w:val="22"/>
                <w:szCs w:val="22"/>
                <w:lang w:val="ka-GE"/>
              </w:rPr>
              <w:t>:</w:t>
            </w:r>
          </w:p>
          <w:p w:rsidR="003B1388" w:rsidRPr="005A75C1" w:rsidRDefault="003B1388" w:rsidP="005A75C1">
            <w:pPr>
              <w:rPr>
                <w:rFonts w:ascii="AcadNusx" w:hAnsi="AcadNusx"/>
                <w:lang w:val="ka-GE"/>
              </w:rPr>
            </w:pPr>
          </w:p>
        </w:tc>
      </w:tr>
    </w:tbl>
    <w:p w:rsidR="003B1388" w:rsidRPr="007415F6" w:rsidRDefault="003B1388" w:rsidP="003B1388">
      <w:pPr>
        <w:spacing w:line="360" w:lineRule="auto"/>
        <w:ind w:right="900"/>
        <w:jc w:val="both"/>
        <w:rPr>
          <w:rFonts w:ascii="Sylfaen" w:hAnsi="Sylfaen"/>
          <w:b/>
          <w:sz w:val="22"/>
          <w:szCs w:val="22"/>
          <w:lang w:val="ka-GE"/>
        </w:rPr>
      </w:pPr>
    </w:p>
    <w:p w:rsidR="003B1388" w:rsidRPr="00705B5B" w:rsidRDefault="003B1388" w:rsidP="003B1388">
      <w:pPr>
        <w:spacing w:line="360" w:lineRule="auto"/>
        <w:ind w:right="900"/>
        <w:jc w:val="both"/>
        <w:rPr>
          <w:rFonts w:ascii="Sylfaen" w:hAnsi="Sylfaen"/>
          <w:b/>
          <w:sz w:val="22"/>
          <w:szCs w:val="22"/>
          <w:lang w:val="hy-AM"/>
        </w:rPr>
      </w:pPr>
      <w:r w:rsidRPr="00796444">
        <w:rPr>
          <w:rFonts w:ascii="Sylfaen" w:hAnsi="Sylfaen"/>
          <w:b/>
          <w:sz w:val="22"/>
          <w:szCs w:val="22"/>
        </w:rPr>
        <w:t xml:space="preserve">5. </w:t>
      </w:r>
      <w:r>
        <w:rPr>
          <w:rFonts w:ascii="Sylfaen" w:hAnsi="Sylfaen"/>
          <w:b/>
          <w:sz w:val="22"/>
          <w:szCs w:val="22"/>
          <w:lang w:val="hy-AM"/>
        </w:rPr>
        <w:t>Ուղղագրություն</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3B1388" w:rsidRPr="00B217EA" w:rsidTr="005A75C1">
        <w:tc>
          <w:tcPr>
            <w:tcW w:w="9214" w:type="dxa"/>
            <w:tcBorders>
              <w:top w:val="nil"/>
              <w:left w:val="nil"/>
              <w:bottom w:val="nil"/>
              <w:right w:val="nil"/>
            </w:tcBorders>
          </w:tcPr>
          <w:p w:rsidR="003B1388" w:rsidRPr="00705B5B" w:rsidRDefault="003B1388" w:rsidP="005A75C1">
            <w:pPr>
              <w:tabs>
                <w:tab w:val="left" w:pos="3168"/>
              </w:tabs>
              <w:spacing w:line="360" w:lineRule="auto"/>
              <w:ind w:left="1593" w:right="900" w:hanging="1593"/>
              <w:rPr>
                <w:rFonts w:ascii="AcadNusx" w:hAnsi="AcadNusx"/>
                <w:b/>
                <w:lang w:val="hy-AM"/>
              </w:rPr>
            </w:pPr>
            <w:r>
              <w:rPr>
                <w:rFonts w:ascii="Sylfaen" w:hAnsi="Sylfaen"/>
                <w:b/>
                <w:sz w:val="22"/>
                <w:szCs w:val="22"/>
                <w:lang w:val="hy-AM"/>
              </w:rPr>
              <w:t xml:space="preserve">Ուղղագրություն </w:t>
            </w:r>
            <w:r w:rsidRPr="00705B5B">
              <w:rPr>
                <w:rFonts w:ascii="Sylfaen" w:hAnsi="Sylfaen"/>
                <w:b/>
                <w:sz w:val="22"/>
                <w:szCs w:val="22"/>
                <w:lang w:val="hy-AM"/>
              </w:rPr>
              <w:t xml:space="preserve"> I-II </w:t>
            </w:r>
            <w:r>
              <w:rPr>
                <w:rFonts w:ascii="Sylfaen" w:hAnsi="Sylfaen"/>
                <w:b/>
                <w:sz w:val="22"/>
                <w:szCs w:val="22"/>
                <w:lang w:val="hy-AM"/>
              </w:rPr>
              <w:t xml:space="preserve"> մակարդակների համար</w:t>
            </w:r>
          </w:p>
        </w:tc>
      </w:tr>
      <w:tr w:rsidR="003B1388" w:rsidRPr="00796444" w:rsidTr="005A75C1">
        <w:tc>
          <w:tcPr>
            <w:tcW w:w="9214" w:type="dxa"/>
            <w:tcBorders>
              <w:top w:val="nil"/>
              <w:left w:val="nil"/>
              <w:bottom w:val="nil"/>
              <w:right w:val="nil"/>
            </w:tcBorders>
          </w:tcPr>
          <w:p w:rsidR="003B1388" w:rsidRPr="00923413" w:rsidRDefault="003B1388" w:rsidP="005A75C1">
            <w:pPr>
              <w:pStyle w:val="BodyText"/>
              <w:spacing w:line="360" w:lineRule="auto"/>
              <w:rPr>
                <w:rFonts w:ascii="AcadNusx" w:hAnsi="AcadNusx"/>
              </w:rPr>
            </w:pPr>
            <w:r>
              <w:rPr>
                <w:rFonts w:ascii="Sylfaen" w:hAnsi="Sylfaen"/>
                <w:b/>
                <w:sz w:val="22"/>
                <w:szCs w:val="22"/>
                <w:lang w:val="hy-AM"/>
              </w:rPr>
              <w:t xml:space="preserve">Այբուբեն՝ </w:t>
            </w:r>
            <w:r>
              <w:rPr>
                <w:rFonts w:ascii="Sylfaen" w:hAnsi="Sylfaen"/>
                <w:sz w:val="22"/>
                <w:szCs w:val="22"/>
                <w:lang w:val="ru-RU"/>
              </w:rPr>
              <w:t xml:space="preserve"> </w:t>
            </w:r>
            <w:r>
              <w:rPr>
                <w:rFonts w:ascii="Sylfaen" w:hAnsi="Sylfaen"/>
                <w:sz w:val="22"/>
                <w:szCs w:val="22"/>
                <w:lang w:val="hy-AM"/>
              </w:rPr>
              <w:t>մեծատառեր և փոքրատառեր</w:t>
            </w:r>
            <w:r w:rsidR="00BC36E2">
              <w:rPr>
                <w:rFonts w:ascii="Sylfaen" w:hAnsi="Sylfaen"/>
                <w:sz w:val="22"/>
                <w:szCs w:val="22"/>
              </w:rPr>
              <w:t>:</w:t>
            </w:r>
          </w:p>
        </w:tc>
      </w:tr>
      <w:tr w:rsidR="003B1388" w:rsidRPr="00B217EA" w:rsidTr="005A75C1">
        <w:trPr>
          <w:trHeight w:val="1748"/>
        </w:trPr>
        <w:tc>
          <w:tcPr>
            <w:tcW w:w="9214" w:type="dxa"/>
            <w:tcBorders>
              <w:top w:val="nil"/>
              <w:left w:val="nil"/>
              <w:bottom w:val="nil"/>
              <w:right w:val="nil"/>
            </w:tcBorders>
          </w:tcPr>
          <w:p w:rsidR="003B1388" w:rsidRPr="005D1A69" w:rsidRDefault="003B1388" w:rsidP="005A75C1">
            <w:pPr>
              <w:spacing w:line="360" w:lineRule="auto"/>
              <w:ind w:right="900"/>
              <w:rPr>
                <w:rFonts w:ascii="Sylfaen" w:hAnsi="Sylfaen"/>
                <w:lang w:val="hy-AM"/>
              </w:rPr>
            </w:pPr>
            <w:r>
              <w:rPr>
                <w:rFonts w:ascii="Sylfaen" w:hAnsi="Sylfaen"/>
                <w:b/>
                <w:bCs/>
                <w:sz w:val="22"/>
                <w:szCs w:val="22"/>
                <w:lang w:val="hy-AM"/>
              </w:rPr>
              <w:t xml:space="preserve">Բառերում հնչյունների պատկերումը </w:t>
            </w:r>
            <w:r>
              <w:rPr>
                <w:rFonts w:ascii="Sylfaen" w:hAnsi="Sylfaen"/>
                <w:b/>
                <w:bCs/>
                <w:sz w:val="22"/>
                <w:szCs w:val="22"/>
                <w:lang w:val="en-US"/>
              </w:rPr>
              <w:t>համապատասխան</w:t>
            </w:r>
            <w:r>
              <w:rPr>
                <w:rFonts w:ascii="Sylfaen" w:hAnsi="Sylfaen"/>
                <w:b/>
                <w:bCs/>
                <w:sz w:val="22"/>
                <w:szCs w:val="22"/>
                <w:lang w:val="hy-AM"/>
              </w:rPr>
              <w:t xml:space="preserve"> տառերով / տառակապակցություններով.</w:t>
            </w:r>
          </w:p>
          <w:p w:rsidR="003B1388" w:rsidRPr="005D1A69" w:rsidRDefault="003B1388" w:rsidP="005A75C1">
            <w:pPr>
              <w:pStyle w:val="Footer"/>
              <w:rPr>
                <w:color w:val="000000"/>
                <w:lang w:val="en-US"/>
              </w:rPr>
            </w:pPr>
            <w:r w:rsidRPr="00796444">
              <w:rPr>
                <w:b/>
                <w:bCs/>
                <w:sz w:val="22"/>
                <w:szCs w:val="22"/>
                <w:lang w:val="en-US"/>
              </w:rPr>
              <w:t>ck</w:t>
            </w:r>
            <w:r w:rsidRPr="005D1A69">
              <w:rPr>
                <w:b/>
                <w:bCs/>
                <w:sz w:val="22"/>
                <w:szCs w:val="22"/>
                <w:lang w:val="en-US"/>
              </w:rPr>
              <w:t xml:space="preserve"> [</w:t>
            </w:r>
            <w:r w:rsidRPr="00796444">
              <w:rPr>
                <w:b/>
                <w:bCs/>
                <w:sz w:val="22"/>
                <w:szCs w:val="22"/>
                <w:lang w:val="en-US"/>
              </w:rPr>
              <w:t>k</w:t>
            </w:r>
            <w:r w:rsidRPr="005D1A69">
              <w:rPr>
                <w:b/>
                <w:bCs/>
                <w:sz w:val="22"/>
                <w:szCs w:val="22"/>
                <w:lang w:val="en-US"/>
              </w:rPr>
              <w:t>]</w:t>
            </w:r>
            <w:r w:rsidRPr="00796444">
              <w:rPr>
                <w:color w:val="000000"/>
                <w:sz w:val="22"/>
                <w:szCs w:val="22"/>
                <w:lang w:val="en-US"/>
              </w:rPr>
              <w:t>sick</w:t>
            </w:r>
            <w:r w:rsidRPr="005D1A69">
              <w:rPr>
                <w:rFonts w:ascii="Sylfaen" w:hAnsi="Sylfaen"/>
                <w:sz w:val="22"/>
                <w:szCs w:val="22"/>
                <w:lang w:val="en-US"/>
              </w:rPr>
              <w:t xml:space="preserve">; </w:t>
            </w:r>
            <w:r w:rsidRPr="00796444">
              <w:rPr>
                <w:rFonts w:ascii="Book Antiqua" w:hAnsi="Book Antiqua"/>
                <w:b/>
                <w:bCs/>
                <w:color w:val="000000"/>
                <w:sz w:val="22"/>
                <w:szCs w:val="22"/>
                <w:lang w:val="en-US"/>
              </w:rPr>
              <w:t>sh</w:t>
            </w:r>
            <w:r w:rsidRPr="005D1A69">
              <w:rPr>
                <w:b/>
                <w:bCs/>
                <w:sz w:val="22"/>
                <w:szCs w:val="22"/>
                <w:lang w:val="en-US"/>
              </w:rPr>
              <w:t xml:space="preserve">[ </w:t>
            </w:r>
            <w:r w:rsidRPr="005D1A69">
              <w:rPr>
                <w:rFonts w:ascii="Book Antiqua" w:hAnsi="Book Antiqua"/>
                <w:b/>
                <w:bCs/>
                <w:sz w:val="22"/>
                <w:szCs w:val="22"/>
                <w:lang w:val="en-US"/>
              </w:rPr>
              <w:t xml:space="preserve">∫ </w:t>
            </w:r>
            <w:r w:rsidRPr="005D1A69">
              <w:rPr>
                <w:b/>
                <w:bCs/>
                <w:sz w:val="22"/>
                <w:szCs w:val="22"/>
                <w:lang w:val="en-US"/>
              </w:rPr>
              <w:t>]</w:t>
            </w:r>
            <w:r w:rsidRPr="00796444">
              <w:rPr>
                <w:sz w:val="22"/>
                <w:szCs w:val="22"/>
                <w:lang w:val="en-US"/>
              </w:rPr>
              <w:t>fish</w:t>
            </w:r>
            <w:r w:rsidRPr="005D1A69">
              <w:rPr>
                <w:sz w:val="22"/>
                <w:szCs w:val="22"/>
                <w:lang w:val="en-US"/>
              </w:rPr>
              <w:t xml:space="preserve">; </w:t>
            </w:r>
            <w:r w:rsidRPr="00796444">
              <w:rPr>
                <w:sz w:val="22"/>
                <w:szCs w:val="22"/>
                <w:lang w:val="en-US"/>
              </w:rPr>
              <w:t>ew</w:t>
            </w:r>
            <w:r w:rsidRPr="005D1A69">
              <w:rPr>
                <w:sz w:val="22"/>
                <w:szCs w:val="22"/>
                <w:lang w:val="en-US"/>
              </w:rPr>
              <w:t xml:space="preserve">   [ </w:t>
            </w:r>
            <w:r w:rsidRPr="00796444">
              <w:rPr>
                <w:sz w:val="22"/>
                <w:szCs w:val="22"/>
                <w:lang w:val="en-US"/>
              </w:rPr>
              <w:t>ju</w:t>
            </w:r>
            <w:r w:rsidRPr="005D1A69">
              <w:rPr>
                <w:sz w:val="22"/>
                <w:szCs w:val="22"/>
                <w:lang w:val="en-US"/>
              </w:rPr>
              <w:t xml:space="preserve">:]   </w:t>
            </w:r>
            <w:r w:rsidRPr="00796444">
              <w:rPr>
                <w:sz w:val="22"/>
                <w:szCs w:val="22"/>
                <w:lang w:val="en-US"/>
              </w:rPr>
              <w:t>new</w:t>
            </w:r>
            <w:r w:rsidRPr="005D1A69">
              <w:rPr>
                <w:sz w:val="22"/>
                <w:szCs w:val="22"/>
                <w:lang w:val="en-US"/>
              </w:rPr>
              <w:t xml:space="preserve"> ; </w:t>
            </w:r>
            <w:r w:rsidRPr="00796444">
              <w:rPr>
                <w:b/>
                <w:bCs/>
                <w:sz w:val="22"/>
                <w:szCs w:val="22"/>
                <w:lang w:val="en-US"/>
              </w:rPr>
              <w:t>wh</w:t>
            </w:r>
            <w:r w:rsidRPr="005D1A69">
              <w:rPr>
                <w:b/>
                <w:bCs/>
                <w:sz w:val="22"/>
                <w:szCs w:val="22"/>
                <w:lang w:val="en-US"/>
              </w:rPr>
              <w:t xml:space="preserve">   [</w:t>
            </w:r>
            <w:r w:rsidRPr="00796444">
              <w:rPr>
                <w:b/>
                <w:bCs/>
                <w:sz w:val="22"/>
                <w:szCs w:val="22"/>
                <w:lang w:val="en-US"/>
              </w:rPr>
              <w:t>w</w:t>
            </w:r>
            <w:r w:rsidRPr="005D1A69">
              <w:rPr>
                <w:b/>
                <w:bCs/>
                <w:sz w:val="22"/>
                <w:szCs w:val="22"/>
                <w:lang w:val="en-US"/>
              </w:rPr>
              <w:t>]</w:t>
            </w:r>
            <w:r w:rsidRPr="00796444">
              <w:rPr>
                <w:color w:val="000000"/>
                <w:sz w:val="22"/>
                <w:szCs w:val="22"/>
                <w:lang w:val="en-US"/>
              </w:rPr>
              <w:t>when</w:t>
            </w:r>
            <w:r w:rsidRPr="005D1A69">
              <w:rPr>
                <w:color w:val="000000"/>
                <w:sz w:val="22"/>
                <w:szCs w:val="22"/>
                <w:lang w:val="en-US"/>
              </w:rPr>
              <w:t xml:space="preserve">; </w:t>
            </w:r>
            <w:r w:rsidRPr="00796444">
              <w:rPr>
                <w:b/>
                <w:bCs/>
                <w:color w:val="000000"/>
                <w:sz w:val="22"/>
                <w:szCs w:val="22"/>
                <w:lang w:val="en-US"/>
              </w:rPr>
              <w:t>qu</w:t>
            </w:r>
            <w:r w:rsidRPr="005D1A69">
              <w:rPr>
                <w:b/>
                <w:bCs/>
                <w:sz w:val="22"/>
                <w:szCs w:val="22"/>
                <w:lang w:val="en-US"/>
              </w:rPr>
              <w:t>[</w:t>
            </w:r>
            <w:r w:rsidRPr="00796444">
              <w:rPr>
                <w:b/>
                <w:bCs/>
                <w:sz w:val="22"/>
                <w:szCs w:val="22"/>
                <w:lang w:val="en-US"/>
              </w:rPr>
              <w:t>kw</w:t>
            </w:r>
            <w:r w:rsidRPr="005D1A69">
              <w:rPr>
                <w:b/>
                <w:bCs/>
                <w:sz w:val="22"/>
                <w:szCs w:val="22"/>
                <w:lang w:val="en-US"/>
              </w:rPr>
              <w:t>]</w:t>
            </w:r>
            <w:r w:rsidRPr="00796444">
              <w:rPr>
                <w:color w:val="000000"/>
                <w:sz w:val="22"/>
                <w:szCs w:val="22"/>
                <w:lang w:val="en-US"/>
              </w:rPr>
              <w:t>quick</w:t>
            </w:r>
            <w:r w:rsidRPr="005D1A69">
              <w:rPr>
                <w:color w:val="000000"/>
                <w:sz w:val="22"/>
                <w:szCs w:val="22"/>
                <w:lang w:val="en-US"/>
              </w:rPr>
              <w:t xml:space="preserve">;  </w:t>
            </w:r>
            <w:r w:rsidRPr="00796444">
              <w:rPr>
                <w:b/>
                <w:bCs/>
                <w:color w:val="000000"/>
                <w:sz w:val="22"/>
                <w:szCs w:val="22"/>
                <w:lang w:val="en-US"/>
              </w:rPr>
              <w:t>er</w:t>
            </w:r>
            <w:r w:rsidRPr="005D1A69">
              <w:rPr>
                <w:b/>
                <w:bCs/>
                <w:color w:val="000000"/>
                <w:sz w:val="22"/>
                <w:szCs w:val="22"/>
                <w:lang w:val="en-US"/>
              </w:rPr>
              <w:t xml:space="preserve">, </w:t>
            </w:r>
            <w:r w:rsidRPr="00796444">
              <w:rPr>
                <w:b/>
                <w:bCs/>
                <w:color w:val="000000"/>
                <w:sz w:val="22"/>
                <w:szCs w:val="22"/>
                <w:lang w:val="en-US"/>
              </w:rPr>
              <w:t>or</w:t>
            </w:r>
          </w:p>
          <w:p w:rsidR="003B1388" w:rsidRPr="00796444" w:rsidRDefault="003B1388" w:rsidP="005A75C1">
            <w:pPr>
              <w:pStyle w:val="Footer"/>
              <w:rPr>
                <w:lang w:val="en-US"/>
              </w:rPr>
            </w:pPr>
            <w:r>
              <w:rPr>
                <w:rFonts w:ascii="Sylfaen" w:hAnsi="Sylfaen"/>
                <w:bCs/>
                <w:color w:val="000000"/>
                <w:sz w:val="22"/>
                <w:szCs w:val="22"/>
                <w:lang w:val="hy-AM"/>
              </w:rPr>
              <w:t>բառի վերջում</w:t>
            </w:r>
            <w:r w:rsidRPr="005D1A69">
              <w:rPr>
                <w:color w:val="000000"/>
                <w:sz w:val="22"/>
                <w:szCs w:val="22"/>
                <w:lang w:val="en-US"/>
              </w:rPr>
              <w:t xml:space="preserve"> - </w:t>
            </w:r>
            <w:r w:rsidRPr="005D1A69">
              <w:rPr>
                <w:b/>
                <w:bCs/>
                <w:sz w:val="22"/>
                <w:szCs w:val="22"/>
                <w:lang w:val="en-US"/>
              </w:rPr>
              <w:t>[</w:t>
            </w:r>
            <w:r w:rsidRPr="00796444">
              <w:rPr>
                <w:rFonts w:ascii="Arial Unicode MS" w:eastAsia="Arial Unicode MS" w:hAnsi="Arial Unicode MS" w:cs="Arial Unicode MS" w:hint="eastAsia"/>
                <w:b/>
                <w:bCs/>
                <w:color w:val="000000"/>
                <w:sz w:val="22"/>
                <w:szCs w:val="22"/>
                <w:lang w:val="fr-FR"/>
              </w:rPr>
              <w:t>ә</w:t>
            </w:r>
            <w:r w:rsidRPr="005D1A69">
              <w:rPr>
                <w:b/>
                <w:bCs/>
                <w:sz w:val="22"/>
                <w:szCs w:val="22"/>
                <w:lang w:val="en-US"/>
              </w:rPr>
              <w:t>]</w:t>
            </w:r>
            <w:r w:rsidRPr="005D1A69">
              <w:rPr>
                <w:sz w:val="22"/>
                <w:szCs w:val="22"/>
                <w:lang w:val="en-US"/>
              </w:rPr>
              <w:t xml:space="preserve"> - </w:t>
            </w:r>
            <w:r w:rsidRPr="00796444">
              <w:rPr>
                <w:sz w:val="22"/>
                <w:szCs w:val="22"/>
                <w:lang w:val="en-US"/>
              </w:rPr>
              <w:t>singer</w:t>
            </w:r>
            <w:r w:rsidRPr="005D1A69">
              <w:rPr>
                <w:sz w:val="22"/>
                <w:szCs w:val="22"/>
                <w:lang w:val="en-US"/>
              </w:rPr>
              <w:t xml:space="preserve">, </w:t>
            </w:r>
            <w:r w:rsidRPr="00796444">
              <w:rPr>
                <w:sz w:val="22"/>
                <w:szCs w:val="22"/>
                <w:lang w:val="en-US"/>
              </w:rPr>
              <w:t>teacher;</w:t>
            </w:r>
            <w:r w:rsidRPr="00796444">
              <w:rPr>
                <w:rFonts w:ascii="Book Antiqua" w:hAnsi="Book Antiqua"/>
                <w:color w:val="000000"/>
                <w:sz w:val="22"/>
                <w:szCs w:val="22"/>
                <w:lang w:val="en-US"/>
              </w:rPr>
              <w:t xml:space="preserve">-sure </w:t>
            </w:r>
            <w:r w:rsidRPr="00796444">
              <w:rPr>
                <w:sz w:val="22"/>
                <w:szCs w:val="22"/>
                <w:lang w:val="en-US"/>
              </w:rPr>
              <w:t xml:space="preserve">    [</w:t>
            </w:r>
            <w:r w:rsidRPr="00796444">
              <w:rPr>
                <w:rFonts w:ascii="Arial Unicode MS" w:eastAsia="Arial Unicode MS" w:hAnsi="Arial Unicode MS" w:cs="Arial Unicode MS" w:hint="eastAsia"/>
                <w:sz w:val="22"/>
                <w:szCs w:val="22"/>
                <w:lang w:val="en-US"/>
              </w:rPr>
              <w:t>Ʒ</w:t>
            </w:r>
            <w:r w:rsidRPr="00796444">
              <w:rPr>
                <w:rFonts w:ascii="Arial Unicode MS" w:eastAsia="Arial Unicode MS" w:hAnsi="Arial Unicode MS" w:cs="Arial Unicode MS" w:hint="eastAsia"/>
                <w:bCs/>
                <w:color w:val="000000"/>
                <w:sz w:val="22"/>
                <w:szCs w:val="22"/>
                <w:lang w:val="fr-FR"/>
              </w:rPr>
              <w:t>ә</w:t>
            </w:r>
            <w:r w:rsidRPr="00796444">
              <w:rPr>
                <w:sz w:val="22"/>
                <w:szCs w:val="22"/>
                <w:lang w:val="en-US"/>
              </w:rPr>
              <w:t xml:space="preserve">]    </w:t>
            </w:r>
          </w:p>
          <w:p w:rsidR="003B1388" w:rsidRPr="00796444" w:rsidRDefault="003B1388" w:rsidP="005A75C1">
            <w:pPr>
              <w:pStyle w:val="Footer"/>
              <w:rPr>
                <w:bCs/>
                <w:lang w:val="en-US"/>
              </w:rPr>
            </w:pPr>
            <w:r w:rsidRPr="00796444">
              <w:rPr>
                <w:sz w:val="22"/>
                <w:szCs w:val="22"/>
                <w:lang w:val="en-US"/>
              </w:rPr>
              <w:t xml:space="preserve">pleasure ; </w:t>
            </w:r>
            <w:r w:rsidRPr="00796444">
              <w:rPr>
                <w:rFonts w:ascii="Book Antiqua" w:hAnsi="Book Antiqua"/>
                <w:b/>
                <w:bCs/>
                <w:color w:val="000000"/>
                <w:sz w:val="22"/>
                <w:szCs w:val="22"/>
                <w:lang w:val="en-US"/>
              </w:rPr>
              <w:t xml:space="preserve">-ture    </w:t>
            </w:r>
            <w:r w:rsidRPr="00796444">
              <w:rPr>
                <w:b/>
                <w:bCs/>
                <w:sz w:val="22"/>
                <w:szCs w:val="22"/>
                <w:lang w:val="en-US"/>
              </w:rPr>
              <w:t>[t</w:t>
            </w:r>
            <w:r w:rsidRPr="00796444">
              <w:rPr>
                <w:rFonts w:ascii="Book Antiqua" w:hAnsi="Book Antiqua"/>
                <w:b/>
                <w:bCs/>
                <w:sz w:val="22"/>
                <w:szCs w:val="22"/>
                <w:lang w:val="en-US"/>
              </w:rPr>
              <w:t>∫</w:t>
            </w:r>
            <w:r w:rsidRPr="00796444">
              <w:rPr>
                <w:rFonts w:ascii="Arial Unicode MS" w:eastAsia="Arial Unicode MS" w:hAnsi="Arial Unicode MS" w:cs="Arial Unicode MS" w:hint="eastAsia"/>
                <w:b/>
                <w:bCs/>
                <w:color w:val="000000"/>
                <w:sz w:val="22"/>
                <w:szCs w:val="22"/>
                <w:lang w:val="fr-FR"/>
              </w:rPr>
              <w:t>ә</w:t>
            </w:r>
            <w:r w:rsidRPr="00796444">
              <w:rPr>
                <w:b/>
                <w:bCs/>
                <w:sz w:val="22"/>
                <w:szCs w:val="22"/>
                <w:lang w:val="en-US"/>
              </w:rPr>
              <w:t>]</w:t>
            </w:r>
            <w:r w:rsidRPr="00796444">
              <w:rPr>
                <w:bCs/>
                <w:sz w:val="22"/>
                <w:szCs w:val="22"/>
                <w:lang w:val="en-US"/>
              </w:rPr>
              <w:t xml:space="preserve">  picture; </w:t>
            </w:r>
            <w:r w:rsidRPr="00796444">
              <w:rPr>
                <w:rFonts w:ascii="Book Antiqua" w:hAnsi="Book Antiqua"/>
                <w:b/>
                <w:bCs/>
                <w:color w:val="000000"/>
                <w:sz w:val="22"/>
                <w:szCs w:val="22"/>
                <w:lang w:val="en-US"/>
              </w:rPr>
              <w:t xml:space="preserve">igh  </w:t>
            </w:r>
            <w:r w:rsidRPr="00796444">
              <w:rPr>
                <w:b/>
                <w:bCs/>
                <w:sz w:val="22"/>
                <w:szCs w:val="22"/>
                <w:lang w:val="en-US"/>
              </w:rPr>
              <w:t>[ai]</w:t>
            </w:r>
            <w:r w:rsidRPr="00796444">
              <w:rPr>
                <w:bCs/>
                <w:sz w:val="22"/>
                <w:szCs w:val="22"/>
                <w:lang w:val="en-US"/>
              </w:rPr>
              <w:t xml:space="preserve">  high; </w:t>
            </w:r>
            <w:r w:rsidRPr="00796444">
              <w:rPr>
                <w:rFonts w:ascii="Book Antiqua" w:hAnsi="Book Antiqua"/>
                <w:b/>
                <w:bCs/>
                <w:color w:val="000000"/>
                <w:sz w:val="22"/>
                <w:szCs w:val="22"/>
                <w:lang w:val="en-US"/>
              </w:rPr>
              <w:t xml:space="preserve">wr </w:t>
            </w:r>
            <w:r w:rsidRPr="00796444">
              <w:rPr>
                <w:b/>
                <w:bCs/>
                <w:sz w:val="22"/>
                <w:szCs w:val="22"/>
                <w:lang w:val="en-US"/>
              </w:rPr>
              <w:t>[r]</w:t>
            </w:r>
            <w:r w:rsidRPr="00796444">
              <w:rPr>
                <w:bCs/>
                <w:sz w:val="22"/>
                <w:szCs w:val="22"/>
                <w:lang w:val="en-US"/>
              </w:rPr>
              <w:t xml:space="preserve">  write; </w:t>
            </w:r>
            <w:r w:rsidRPr="00796444">
              <w:rPr>
                <w:rFonts w:ascii="Book Antiqua" w:hAnsi="Book Antiqua"/>
                <w:b/>
                <w:bCs/>
                <w:color w:val="000000"/>
                <w:sz w:val="22"/>
                <w:szCs w:val="22"/>
                <w:lang w:val="en-US"/>
              </w:rPr>
              <w:t xml:space="preserve">kn  </w:t>
            </w:r>
            <w:r w:rsidRPr="00796444">
              <w:rPr>
                <w:b/>
                <w:bCs/>
                <w:sz w:val="22"/>
                <w:szCs w:val="22"/>
                <w:lang w:val="en-US"/>
              </w:rPr>
              <w:t>[n]</w:t>
            </w:r>
            <w:r w:rsidRPr="00796444">
              <w:rPr>
                <w:bCs/>
                <w:sz w:val="22"/>
                <w:szCs w:val="22"/>
                <w:lang w:val="en-US"/>
              </w:rPr>
              <w:t xml:space="preserve"> </w:t>
            </w:r>
            <w:r>
              <w:rPr>
                <w:rFonts w:ascii="Sylfaen" w:hAnsi="Sylfaen"/>
                <w:bCs/>
                <w:sz w:val="22"/>
                <w:szCs w:val="22"/>
                <w:lang w:val="hy-AM"/>
              </w:rPr>
              <w:t>(բառի սկզբում)</w:t>
            </w:r>
            <w:r w:rsidRPr="00796444">
              <w:rPr>
                <w:bCs/>
                <w:sz w:val="22"/>
                <w:szCs w:val="22"/>
                <w:lang w:val="en-US"/>
              </w:rPr>
              <w:t xml:space="preserve">  know; </w:t>
            </w:r>
            <w:r w:rsidRPr="00796444">
              <w:rPr>
                <w:b/>
                <w:bCs/>
                <w:sz w:val="22"/>
                <w:szCs w:val="22"/>
                <w:lang w:val="en-US"/>
              </w:rPr>
              <w:t>-</w:t>
            </w:r>
            <w:r w:rsidRPr="00796444">
              <w:rPr>
                <w:rFonts w:ascii="Book Antiqua" w:hAnsi="Book Antiqua"/>
                <w:b/>
                <w:bCs/>
                <w:color w:val="000000"/>
                <w:sz w:val="22"/>
                <w:szCs w:val="22"/>
                <w:lang w:val="en-US"/>
              </w:rPr>
              <w:t xml:space="preserve">tion  </w:t>
            </w:r>
            <w:r w:rsidRPr="00796444">
              <w:rPr>
                <w:b/>
                <w:bCs/>
                <w:sz w:val="22"/>
                <w:szCs w:val="22"/>
                <w:lang w:val="en-US"/>
              </w:rPr>
              <w:t>[</w:t>
            </w:r>
            <w:r w:rsidRPr="00796444">
              <w:rPr>
                <w:rFonts w:ascii="Book Antiqua" w:hAnsi="Book Antiqua"/>
                <w:b/>
                <w:bCs/>
                <w:sz w:val="22"/>
                <w:szCs w:val="22"/>
                <w:lang w:val="en-US"/>
              </w:rPr>
              <w:t xml:space="preserve">∫n </w:t>
            </w:r>
            <w:r w:rsidRPr="00796444">
              <w:rPr>
                <w:b/>
                <w:bCs/>
                <w:sz w:val="22"/>
                <w:szCs w:val="22"/>
                <w:lang w:val="en-US"/>
              </w:rPr>
              <w:t>]</w:t>
            </w:r>
            <w:r w:rsidRPr="00796444">
              <w:rPr>
                <w:bCs/>
                <w:sz w:val="22"/>
                <w:szCs w:val="22"/>
                <w:lang w:val="en-US"/>
              </w:rPr>
              <w:t xml:space="preserve"> nation; </w:t>
            </w:r>
            <w:r w:rsidRPr="00796444">
              <w:rPr>
                <w:b/>
                <w:bCs/>
                <w:sz w:val="22"/>
                <w:szCs w:val="22"/>
                <w:lang w:val="en-US"/>
              </w:rPr>
              <w:t>-</w:t>
            </w:r>
            <w:r w:rsidRPr="00796444">
              <w:rPr>
                <w:rFonts w:ascii="Book Antiqua" w:hAnsi="Book Antiqua"/>
                <w:b/>
                <w:bCs/>
                <w:color w:val="000000"/>
                <w:sz w:val="22"/>
                <w:szCs w:val="22"/>
                <w:lang w:val="en-US"/>
              </w:rPr>
              <w:t xml:space="preserve">ssion </w:t>
            </w:r>
            <w:r w:rsidRPr="00796444">
              <w:rPr>
                <w:b/>
                <w:bCs/>
                <w:sz w:val="22"/>
                <w:szCs w:val="22"/>
                <w:lang w:val="en-US"/>
              </w:rPr>
              <w:t>[</w:t>
            </w:r>
            <w:r w:rsidRPr="00796444">
              <w:rPr>
                <w:rFonts w:ascii="Book Antiqua" w:hAnsi="Book Antiqua"/>
                <w:b/>
                <w:bCs/>
                <w:sz w:val="22"/>
                <w:szCs w:val="22"/>
                <w:lang w:val="en-US"/>
              </w:rPr>
              <w:t>∫n</w:t>
            </w:r>
            <w:r w:rsidRPr="00796444">
              <w:rPr>
                <w:b/>
                <w:bCs/>
                <w:sz w:val="22"/>
                <w:szCs w:val="22"/>
                <w:lang w:val="en-US"/>
              </w:rPr>
              <w:t>]</w:t>
            </w:r>
            <w:r w:rsidRPr="00796444">
              <w:rPr>
                <w:bCs/>
                <w:sz w:val="22"/>
                <w:szCs w:val="22"/>
                <w:lang w:val="en-US"/>
              </w:rPr>
              <w:t xml:space="preserve"> session; </w:t>
            </w:r>
          </w:p>
          <w:p w:rsidR="003B1388" w:rsidRPr="00796444" w:rsidRDefault="003B1388" w:rsidP="005A75C1">
            <w:pPr>
              <w:pStyle w:val="Footer"/>
              <w:rPr>
                <w:b/>
                <w:lang w:val="en-US"/>
              </w:rPr>
            </w:pPr>
            <w:r w:rsidRPr="00796444">
              <w:rPr>
                <w:rFonts w:ascii="Book Antiqua" w:hAnsi="Book Antiqua"/>
                <w:b/>
                <w:bCs/>
                <w:color w:val="000000"/>
                <w:sz w:val="22"/>
                <w:szCs w:val="22"/>
                <w:lang w:val="en-US"/>
              </w:rPr>
              <w:t xml:space="preserve">war </w:t>
            </w:r>
            <w:r w:rsidRPr="00796444">
              <w:rPr>
                <w:b/>
                <w:bCs/>
                <w:sz w:val="22"/>
                <w:szCs w:val="22"/>
                <w:lang w:val="en-US"/>
              </w:rPr>
              <w:t>[w</w:t>
            </w:r>
            <w:r w:rsidRPr="00796444">
              <w:rPr>
                <w:rFonts w:ascii="Arial Unicode MS" w:eastAsia="Arial Unicode MS" w:hAnsi="Arial Unicode MS" w:cs="Arial Unicode MS"/>
                <w:b/>
                <w:bCs/>
                <w:sz w:val="22"/>
                <w:szCs w:val="22"/>
                <w:lang w:val="en-US"/>
              </w:rPr>
              <w:t>Ɔ:</w:t>
            </w:r>
            <w:r w:rsidRPr="00796444">
              <w:rPr>
                <w:b/>
                <w:bCs/>
                <w:sz w:val="22"/>
                <w:szCs w:val="22"/>
                <w:lang w:val="en-US"/>
              </w:rPr>
              <w:t>]</w:t>
            </w:r>
            <w:r w:rsidRPr="00796444">
              <w:rPr>
                <w:bCs/>
                <w:sz w:val="22"/>
                <w:szCs w:val="22"/>
                <w:lang w:val="en-US"/>
              </w:rPr>
              <w:t xml:space="preserve">  warm; </w:t>
            </w:r>
            <w:r w:rsidRPr="00796444">
              <w:rPr>
                <w:rFonts w:ascii="Book Antiqua" w:hAnsi="Book Antiqua"/>
                <w:b/>
                <w:color w:val="000000"/>
                <w:sz w:val="22"/>
                <w:szCs w:val="22"/>
                <w:lang w:val="en-US"/>
              </w:rPr>
              <w:t xml:space="preserve">wa  </w:t>
            </w:r>
            <w:r w:rsidRPr="00796444">
              <w:rPr>
                <w:b/>
                <w:sz w:val="22"/>
                <w:szCs w:val="22"/>
                <w:lang w:val="en-US"/>
              </w:rPr>
              <w:t>[w</w:t>
            </w:r>
            <w:r w:rsidRPr="00796444">
              <w:rPr>
                <w:rFonts w:ascii="Arial Unicode MS" w:eastAsia="Arial Unicode MS" w:hAnsi="Arial Unicode MS" w:cs="Arial Unicode MS"/>
                <w:b/>
                <w:sz w:val="22"/>
                <w:szCs w:val="22"/>
                <w:lang w:val="en-US"/>
              </w:rPr>
              <w:t>Ɔ</w:t>
            </w:r>
            <w:r w:rsidRPr="00796444">
              <w:rPr>
                <w:b/>
                <w:sz w:val="22"/>
                <w:szCs w:val="22"/>
                <w:lang w:val="en-US"/>
              </w:rPr>
              <w:t>]</w:t>
            </w:r>
            <w:r w:rsidRPr="00796444">
              <w:rPr>
                <w:bCs/>
                <w:sz w:val="22"/>
                <w:szCs w:val="22"/>
                <w:lang w:val="en-US"/>
              </w:rPr>
              <w:t xml:space="preserve"> wash; </w:t>
            </w:r>
            <w:r w:rsidRPr="00796444">
              <w:rPr>
                <w:b/>
                <w:bCs/>
                <w:sz w:val="22"/>
                <w:szCs w:val="22"/>
                <w:lang w:val="en-US"/>
              </w:rPr>
              <w:t>ph [f]</w:t>
            </w:r>
            <w:r w:rsidRPr="00796444">
              <w:rPr>
                <w:bCs/>
                <w:sz w:val="22"/>
                <w:szCs w:val="22"/>
                <w:lang w:val="en-US"/>
              </w:rPr>
              <w:t xml:space="preserve"> photo;  </w:t>
            </w:r>
            <w:r w:rsidRPr="00796444">
              <w:rPr>
                <w:b/>
                <w:sz w:val="22"/>
                <w:szCs w:val="22"/>
                <w:lang w:val="en-US"/>
              </w:rPr>
              <w:t>e</w:t>
            </w:r>
            <w:r w:rsidRPr="00796444">
              <w:rPr>
                <w:rFonts w:ascii="Sylfaen" w:hAnsi="Sylfaen"/>
                <w:sz w:val="22"/>
                <w:szCs w:val="22"/>
                <w:lang w:val="en-US"/>
              </w:rPr>
              <w:t>-</w:t>
            </w:r>
            <w:r>
              <w:rPr>
                <w:rFonts w:ascii="Sylfaen" w:hAnsi="Sylfaen"/>
                <w:sz w:val="22"/>
                <w:szCs w:val="22"/>
                <w:lang w:val="hy-AM"/>
              </w:rPr>
              <w:t xml:space="preserve">բառի վերջում չի արտասանվում </w:t>
            </w:r>
            <w:r w:rsidRPr="00796444">
              <w:rPr>
                <w:rFonts w:ascii="Sylfaen" w:hAnsi="Sylfaen"/>
                <w:sz w:val="22"/>
                <w:szCs w:val="22"/>
                <w:lang w:val="en-US"/>
              </w:rPr>
              <w:t xml:space="preserve">- </w:t>
            </w:r>
            <w:r w:rsidRPr="00796444">
              <w:rPr>
                <w:b/>
                <w:sz w:val="22"/>
                <w:szCs w:val="22"/>
                <w:lang w:val="en-US"/>
              </w:rPr>
              <w:t>love, have, come;</w:t>
            </w:r>
          </w:p>
        </w:tc>
      </w:tr>
      <w:tr w:rsidR="003B1388" w:rsidRPr="00B217EA" w:rsidTr="005A75C1">
        <w:tc>
          <w:tcPr>
            <w:tcW w:w="9214" w:type="dxa"/>
            <w:tcBorders>
              <w:top w:val="nil"/>
              <w:left w:val="nil"/>
              <w:bottom w:val="nil"/>
              <w:right w:val="nil"/>
            </w:tcBorders>
          </w:tcPr>
          <w:p w:rsidR="003B1388" w:rsidRDefault="003B1388" w:rsidP="005A75C1">
            <w:pPr>
              <w:rPr>
                <w:rFonts w:ascii="Sylfaen" w:hAnsi="Sylfaen"/>
                <w:b/>
                <w:lang w:val="ka-GE"/>
              </w:rPr>
            </w:pPr>
          </w:p>
          <w:p w:rsidR="003B1388" w:rsidRPr="005D1A69" w:rsidRDefault="003B1388" w:rsidP="005A75C1">
            <w:pPr>
              <w:rPr>
                <w:rFonts w:ascii="Sylfaen" w:hAnsi="Sylfaen"/>
                <w:b/>
                <w:lang w:val="hy-AM"/>
              </w:rPr>
            </w:pPr>
            <w:r>
              <w:rPr>
                <w:rFonts w:ascii="Sylfaen" w:hAnsi="Sylfaen"/>
                <w:b/>
                <w:sz w:val="22"/>
                <w:szCs w:val="22"/>
                <w:lang w:val="hy-AM"/>
              </w:rPr>
              <w:t>Կետադրություն.</w:t>
            </w:r>
          </w:p>
          <w:p w:rsidR="003B1388" w:rsidRPr="008B4F5A" w:rsidRDefault="003B1388" w:rsidP="005A75C1">
            <w:pPr>
              <w:rPr>
                <w:b/>
                <w:lang w:val="ka-GE"/>
              </w:rPr>
            </w:pPr>
            <w:r>
              <w:rPr>
                <w:rFonts w:ascii="Sylfaen" w:hAnsi="Sylfaen"/>
                <w:sz w:val="22"/>
                <w:szCs w:val="22"/>
                <w:lang w:val="hy-AM"/>
              </w:rPr>
              <w:t>Կետ (վերջակետ)</w:t>
            </w:r>
            <w:r w:rsidRPr="008B4F5A">
              <w:rPr>
                <w:rFonts w:ascii="Sylfaen" w:hAnsi="Sylfaen"/>
                <w:sz w:val="22"/>
                <w:szCs w:val="22"/>
                <w:lang w:val="ka-GE"/>
              </w:rPr>
              <w:t xml:space="preserve"> – </w:t>
            </w:r>
            <w:r w:rsidRPr="008B4F5A">
              <w:rPr>
                <w:b/>
                <w:sz w:val="22"/>
                <w:szCs w:val="22"/>
                <w:lang w:val="ka-GE"/>
              </w:rPr>
              <w:t>Period / Full stop</w:t>
            </w:r>
            <w:r w:rsidRPr="008B4F5A">
              <w:rPr>
                <w:rFonts w:ascii="Sylfaen" w:hAnsi="Sylfaen"/>
                <w:sz w:val="22"/>
                <w:szCs w:val="22"/>
                <w:lang w:val="ka-GE"/>
              </w:rPr>
              <w:t xml:space="preserve">; </w:t>
            </w:r>
            <w:r>
              <w:rPr>
                <w:rFonts w:ascii="Sylfaen" w:hAnsi="Sylfaen"/>
                <w:sz w:val="22"/>
                <w:szCs w:val="22"/>
                <w:lang w:val="hy-AM"/>
              </w:rPr>
              <w:t>ստորակետ</w:t>
            </w:r>
            <w:r w:rsidRPr="008B4F5A">
              <w:rPr>
                <w:rFonts w:ascii="Sylfaen" w:hAnsi="Sylfaen"/>
                <w:sz w:val="22"/>
                <w:szCs w:val="22"/>
                <w:lang w:val="ka-GE"/>
              </w:rPr>
              <w:t xml:space="preserve"> – </w:t>
            </w:r>
            <w:r w:rsidRPr="008B4F5A">
              <w:rPr>
                <w:b/>
                <w:sz w:val="22"/>
                <w:szCs w:val="22"/>
                <w:lang w:val="ka-GE"/>
              </w:rPr>
              <w:t>Comma</w:t>
            </w:r>
            <w:r w:rsidRPr="008B4F5A">
              <w:rPr>
                <w:rFonts w:ascii="Sylfaen" w:hAnsi="Sylfaen"/>
                <w:sz w:val="22"/>
                <w:szCs w:val="22"/>
                <w:lang w:val="ka-GE"/>
              </w:rPr>
              <w:t xml:space="preserve"> ; </w:t>
            </w:r>
            <w:r>
              <w:rPr>
                <w:rFonts w:ascii="Sylfaen" w:hAnsi="Sylfaen"/>
                <w:sz w:val="22"/>
                <w:szCs w:val="22"/>
                <w:lang w:val="hy-AM"/>
              </w:rPr>
              <w:t>երկու կետ</w:t>
            </w:r>
            <w:r w:rsidRPr="008B4F5A">
              <w:rPr>
                <w:rFonts w:ascii="Sylfaen" w:hAnsi="Sylfaen"/>
                <w:sz w:val="22"/>
                <w:szCs w:val="22"/>
                <w:lang w:val="ka-GE"/>
              </w:rPr>
              <w:t xml:space="preserve"> – </w:t>
            </w:r>
            <w:r w:rsidRPr="008B4F5A">
              <w:rPr>
                <w:b/>
                <w:sz w:val="22"/>
                <w:szCs w:val="22"/>
                <w:lang w:val="ka-GE"/>
              </w:rPr>
              <w:t>Colon</w:t>
            </w:r>
            <w:r w:rsidRPr="008B4F5A">
              <w:rPr>
                <w:sz w:val="22"/>
                <w:szCs w:val="22"/>
                <w:lang w:val="ka-GE"/>
              </w:rPr>
              <w:t xml:space="preserve">; </w:t>
            </w:r>
            <w:r>
              <w:rPr>
                <w:rFonts w:ascii="Sylfaen" w:hAnsi="Sylfaen"/>
                <w:sz w:val="22"/>
                <w:szCs w:val="22"/>
                <w:lang w:val="hy-AM"/>
              </w:rPr>
              <w:t>ապաթարց</w:t>
            </w:r>
            <w:r w:rsidRPr="008B4F5A">
              <w:rPr>
                <w:rFonts w:ascii="Sylfaen" w:hAnsi="Sylfaen"/>
                <w:sz w:val="22"/>
                <w:szCs w:val="22"/>
                <w:lang w:val="ka-GE"/>
              </w:rPr>
              <w:t xml:space="preserve"> – </w:t>
            </w:r>
            <w:r w:rsidRPr="008B4F5A">
              <w:rPr>
                <w:b/>
                <w:sz w:val="22"/>
                <w:szCs w:val="22"/>
                <w:lang w:val="ka-GE"/>
              </w:rPr>
              <w:t>Apostroph</w:t>
            </w:r>
            <w:r w:rsidRPr="008B4F5A">
              <w:rPr>
                <w:sz w:val="22"/>
                <w:szCs w:val="22"/>
                <w:lang w:val="ka-GE"/>
              </w:rPr>
              <w:t xml:space="preserve">e; </w:t>
            </w:r>
            <w:r>
              <w:rPr>
                <w:rFonts w:ascii="Sylfaen" w:hAnsi="Sylfaen"/>
                <w:sz w:val="22"/>
                <w:szCs w:val="22"/>
                <w:lang w:val="hy-AM"/>
              </w:rPr>
              <w:t>հարցական նշան</w:t>
            </w:r>
            <w:r w:rsidRPr="008B4F5A">
              <w:rPr>
                <w:rFonts w:ascii="Sylfaen" w:hAnsi="Sylfaen"/>
                <w:sz w:val="22"/>
                <w:szCs w:val="22"/>
                <w:lang w:val="ka-GE"/>
              </w:rPr>
              <w:t xml:space="preserve"> – </w:t>
            </w:r>
            <w:r w:rsidRPr="008B4F5A">
              <w:rPr>
                <w:b/>
                <w:sz w:val="22"/>
                <w:szCs w:val="22"/>
                <w:lang w:val="ka-GE"/>
              </w:rPr>
              <w:t xml:space="preserve">Question mark; </w:t>
            </w:r>
            <w:r>
              <w:rPr>
                <w:rFonts w:ascii="Sylfaen" w:hAnsi="Sylfaen"/>
                <w:sz w:val="22"/>
                <w:szCs w:val="22"/>
                <w:lang w:val="hy-AM"/>
              </w:rPr>
              <w:t>բացականչական նշան</w:t>
            </w:r>
            <w:r w:rsidRPr="008B4F5A">
              <w:rPr>
                <w:rFonts w:ascii="Sylfaen" w:hAnsi="Sylfaen"/>
                <w:sz w:val="22"/>
                <w:szCs w:val="22"/>
                <w:lang w:val="ka-GE"/>
              </w:rPr>
              <w:t xml:space="preserve"> – </w:t>
            </w:r>
            <w:r w:rsidRPr="008B4F5A">
              <w:rPr>
                <w:b/>
                <w:sz w:val="22"/>
                <w:szCs w:val="22"/>
                <w:lang w:val="ka-GE"/>
              </w:rPr>
              <w:t>Exclamation mark;</w:t>
            </w:r>
            <w:r w:rsidRPr="008B4F5A">
              <w:rPr>
                <w:rFonts w:ascii="Sylfaen" w:hAnsi="Sylfaen"/>
                <w:sz w:val="22"/>
                <w:szCs w:val="22"/>
                <w:lang w:val="ka-GE"/>
              </w:rPr>
              <w:t xml:space="preserve"> </w:t>
            </w:r>
            <w:r>
              <w:rPr>
                <w:rFonts w:ascii="Sylfaen" w:hAnsi="Sylfaen"/>
                <w:sz w:val="22"/>
                <w:szCs w:val="22"/>
                <w:lang w:val="hy-AM"/>
              </w:rPr>
              <w:t>չակերտներ</w:t>
            </w:r>
            <w:r w:rsidRPr="008B4F5A">
              <w:rPr>
                <w:rFonts w:ascii="Sylfaen" w:hAnsi="Sylfaen"/>
                <w:sz w:val="22"/>
                <w:szCs w:val="22"/>
                <w:lang w:val="ka-GE"/>
              </w:rPr>
              <w:t xml:space="preserve"> – </w:t>
            </w:r>
            <w:r w:rsidRPr="008B4F5A">
              <w:rPr>
                <w:b/>
                <w:sz w:val="22"/>
                <w:szCs w:val="22"/>
                <w:lang w:val="ka-GE"/>
              </w:rPr>
              <w:t>Quotation marks</w:t>
            </w:r>
            <w:r w:rsidRPr="008B4F5A">
              <w:rPr>
                <w:sz w:val="22"/>
                <w:szCs w:val="22"/>
                <w:lang w:val="ka-GE"/>
              </w:rPr>
              <w:t>;</w:t>
            </w:r>
            <w:r w:rsidRPr="008B4F5A">
              <w:rPr>
                <w:rFonts w:ascii="Sylfaen" w:hAnsi="Sylfaen"/>
                <w:sz w:val="22"/>
                <w:szCs w:val="22"/>
                <w:lang w:val="ka-GE"/>
              </w:rPr>
              <w:t xml:space="preserve"> </w:t>
            </w:r>
            <w:r>
              <w:rPr>
                <w:rFonts w:ascii="Sylfaen" w:hAnsi="Sylfaen"/>
                <w:sz w:val="22"/>
                <w:szCs w:val="22"/>
                <w:lang w:val="hy-AM"/>
              </w:rPr>
              <w:t>փակագծեր</w:t>
            </w:r>
            <w:r w:rsidRPr="008B4F5A">
              <w:rPr>
                <w:rFonts w:ascii="Sylfaen" w:hAnsi="Sylfaen"/>
                <w:sz w:val="22"/>
                <w:szCs w:val="22"/>
                <w:lang w:val="ka-GE"/>
              </w:rPr>
              <w:t xml:space="preserve"> – </w:t>
            </w:r>
            <w:r w:rsidRPr="008B4F5A">
              <w:rPr>
                <w:b/>
                <w:sz w:val="22"/>
                <w:szCs w:val="22"/>
                <w:lang w:val="ka-GE"/>
              </w:rPr>
              <w:t>Bracket (Parentheses);</w:t>
            </w:r>
          </w:p>
        </w:tc>
      </w:tr>
      <w:tr w:rsidR="003B1388" w:rsidRPr="00B217EA" w:rsidTr="005A75C1">
        <w:tc>
          <w:tcPr>
            <w:tcW w:w="9214" w:type="dxa"/>
            <w:tcBorders>
              <w:top w:val="nil"/>
              <w:left w:val="nil"/>
              <w:bottom w:val="nil"/>
              <w:right w:val="nil"/>
            </w:tcBorders>
          </w:tcPr>
          <w:p w:rsidR="003B1388" w:rsidRDefault="003B1388" w:rsidP="005A75C1">
            <w:pPr>
              <w:pStyle w:val="NormalWeb"/>
              <w:spacing w:before="0" w:beforeAutospacing="0" w:after="0" w:afterAutospacing="0"/>
              <w:rPr>
                <w:rFonts w:ascii="Sylfaen" w:hAnsi="Sylfaen"/>
                <w:b/>
                <w:bCs/>
                <w:lang w:val="hy-AM"/>
              </w:rPr>
            </w:pPr>
          </w:p>
          <w:p w:rsidR="003B1388" w:rsidRPr="003B5CB9" w:rsidRDefault="003B1388" w:rsidP="005A75C1">
            <w:pPr>
              <w:pStyle w:val="NormalWeb"/>
              <w:spacing w:before="0" w:beforeAutospacing="0" w:after="0" w:afterAutospacing="0"/>
              <w:rPr>
                <w:rFonts w:ascii="Sylfaen" w:hAnsi="Sylfaen"/>
                <w:b/>
                <w:bCs/>
                <w:lang w:val="ka-GE"/>
              </w:rPr>
            </w:pPr>
            <w:r>
              <w:rPr>
                <w:rFonts w:ascii="Sylfaen" w:hAnsi="Sylfaen"/>
                <w:b/>
                <w:bCs/>
                <w:sz w:val="22"/>
                <w:szCs w:val="22"/>
                <w:lang w:val="hy-AM"/>
              </w:rPr>
              <w:t xml:space="preserve">Գոյականի հոգնակի թվի կազմության </w:t>
            </w:r>
            <w:r w:rsidRPr="00923413">
              <w:rPr>
                <w:rFonts w:ascii="Sylfaen" w:hAnsi="Sylfaen"/>
                <w:b/>
                <w:bCs/>
                <w:sz w:val="22"/>
                <w:szCs w:val="22"/>
                <w:lang w:val="hy-AM"/>
              </w:rPr>
              <w:t>առանձնահատկությունները:</w:t>
            </w:r>
            <w:r>
              <w:rPr>
                <w:rFonts w:ascii="Sylfaen" w:hAnsi="Sylfaen"/>
                <w:b/>
                <w:bCs/>
                <w:sz w:val="22"/>
                <w:szCs w:val="22"/>
                <w:lang w:val="hy-AM"/>
              </w:rPr>
              <w:t xml:space="preserve"> </w:t>
            </w:r>
          </w:p>
          <w:p w:rsidR="003B1388" w:rsidRPr="003B5CB9" w:rsidRDefault="003B1388" w:rsidP="005A75C1">
            <w:pPr>
              <w:pStyle w:val="NormalWeb"/>
              <w:spacing w:before="0" w:beforeAutospacing="0" w:after="0" w:afterAutospacing="0"/>
              <w:ind w:left="720"/>
              <w:rPr>
                <w:rFonts w:ascii="AcadNusx" w:hAnsi="AcadNusx"/>
                <w:b/>
                <w:bCs/>
                <w:lang w:val="ka-GE"/>
              </w:rPr>
            </w:pPr>
          </w:p>
        </w:tc>
      </w:tr>
      <w:tr w:rsidR="003B1388" w:rsidRPr="00B217EA" w:rsidTr="005A75C1">
        <w:tc>
          <w:tcPr>
            <w:tcW w:w="9214" w:type="dxa"/>
            <w:tcBorders>
              <w:top w:val="nil"/>
              <w:left w:val="nil"/>
              <w:bottom w:val="nil"/>
              <w:right w:val="nil"/>
            </w:tcBorders>
          </w:tcPr>
          <w:p w:rsidR="003B1388" w:rsidRPr="003B5CB9" w:rsidRDefault="003B1388" w:rsidP="005A75C1">
            <w:pPr>
              <w:spacing w:line="360" w:lineRule="auto"/>
              <w:ind w:right="900"/>
              <w:rPr>
                <w:rFonts w:ascii="AcadNusx" w:hAnsi="AcadNusx"/>
                <w:b/>
                <w:bCs/>
                <w:lang w:val="ka-GE"/>
              </w:rPr>
            </w:pPr>
            <w:r>
              <w:rPr>
                <w:rFonts w:ascii="Sylfaen" w:hAnsi="Sylfaen"/>
                <w:b/>
                <w:bCs/>
                <w:sz w:val="22"/>
                <w:szCs w:val="22"/>
                <w:lang w:val="hy-AM"/>
              </w:rPr>
              <w:t>Ածականի համեմատության աստիճանների կազմության</w:t>
            </w:r>
            <w:r w:rsidRPr="00923413">
              <w:rPr>
                <w:rFonts w:ascii="Sylfaen" w:hAnsi="Sylfaen"/>
                <w:b/>
                <w:bCs/>
                <w:sz w:val="22"/>
                <w:szCs w:val="22"/>
                <w:lang w:val="ka-GE"/>
              </w:rPr>
              <w:t xml:space="preserve"> </w:t>
            </w:r>
            <w:r w:rsidRPr="005A75C1">
              <w:rPr>
                <w:rFonts w:ascii="Sylfaen" w:hAnsi="Sylfaen"/>
                <w:b/>
                <w:bCs/>
                <w:sz w:val="22"/>
                <w:szCs w:val="22"/>
                <w:lang w:val="hy-AM"/>
              </w:rPr>
              <w:t>առանձնահատկությունները</w:t>
            </w:r>
            <w:r w:rsidRPr="00923413">
              <w:rPr>
                <w:rFonts w:ascii="Sylfaen" w:hAnsi="Sylfaen"/>
                <w:b/>
                <w:bCs/>
                <w:sz w:val="22"/>
                <w:szCs w:val="22"/>
                <w:lang w:val="ka-GE"/>
              </w:rPr>
              <w:t>:</w:t>
            </w:r>
            <w:r>
              <w:rPr>
                <w:rFonts w:ascii="Sylfaen" w:hAnsi="Sylfaen"/>
                <w:b/>
                <w:bCs/>
                <w:sz w:val="22"/>
                <w:szCs w:val="22"/>
                <w:lang w:val="hy-AM"/>
              </w:rPr>
              <w:t xml:space="preserve"> </w:t>
            </w:r>
          </w:p>
        </w:tc>
      </w:tr>
      <w:tr w:rsidR="003B1388" w:rsidRPr="00796444" w:rsidTr="005A75C1">
        <w:trPr>
          <w:trHeight w:val="313"/>
        </w:trPr>
        <w:tc>
          <w:tcPr>
            <w:tcW w:w="9214" w:type="dxa"/>
            <w:tcBorders>
              <w:top w:val="nil"/>
              <w:left w:val="nil"/>
              <w:bottom w:val="nil"/>
              <w:right w:val="nil"/>
            </w:tcBorders>
          </w:tcPr>
          <w:p w:rsidR="003B1388" w:rsidRPr="00796444" w:rsidRDefault="003B1388" w:rsidP="005A75C1">
            <w:pPr>
              <w:spacing w:line="360" w:lineRule="auto"/>
              <w:ind w:right="900"/>
              <w:rPr>
                <w:rFonts w:ascii="AcadNusx" w:hAnsi="AcadNusx"/>
                <w:b/>
                <w:bCs/>
              </w:rPr>
            </w:pPr>
            <w:r>
              <w:rPr>
                <w:rFonts w:ascii="Sylfaen" w:hAnsi="Sylfaen"/>
                <w:b/>
                <w:bCs/>
                <w:sz w:val="22"/>
                <w:szCs w:val="22"/>
                <w:lang w:val="hy-AM"/>
              </w:rPr>
              <w:t>Անկանոն բայերի կազմությունը</w:t>
            </w:r>
            <w:r>
              <w:rPr>
                <w:rFonts w:ascii="Sylfaen" w:hAnsi="Sylfaen"/>
                <w:b/>
                <w:bCs/>
                <w:sz w:val="22"/>
                <w:szCs w:val="22"/>
                <w:lang w:val="en-US"/>
              </w:rPr>
              <w:t>:</w:t>
            </w:r>
            <w:r>
              <w:rPr>
                <w:rFonts w:ascii="Sylfaen" w:hAnsi="Sylfaen"/>
                <w:b/>
                <w:bCs/>
                <w:sz w:val="22"/>
                <w:szCs w:val="22"/>
                <w:lang w:val="hy-AM"/>
              </w:rPr>
              <w:t xml:space="preserve"> </w:t>
            </w:r>
          </w:p>
        </w:tc>
      </w:tr>
      <w:tr w:rsidR="003B1388" w:rsidRPr="00B217EA" w:rsidTr="005A75C1">
        <w:tc>
          <w:tcPr>
            <w:tcW w:w="9214" w:type="dxa"/>
            <w:tcBorders>
              <w:top w:val="nil"/>
              <w:left w:val="nil"/>
              <w:bottom w:val="nil"/>
              <w:right w:val="nil"/>
            </w:tcBorders>
          </w:tcPr>
          <w:p w:rsidR="003B1388" w:rsidRPr="00796444" w:rsidRDefault="00BC36E2" w:rsidP="00BC36E2">
            <w:pPr>
              <w:spacing w:line="360" w:lineRule="auto"/>
              <w:ind w:right="-894"/>
              <w:rPr>
                <w:bCs/>
                <w:color w:val="000000"/>
                <w:lang w:val="en-US"/>
              </w:rPr>
            </w:pPr>
            <w:r w:rsidRPr="00BC36E2">
              <w:rPr>
                <w:rFonts w:ascii="Sylfaen" w:hAnsi="Sylfaen"/>
                <w:b/>
                <w:bCs/>
                <w:sz w:val="22"/>
                <w:szCs w:val="22"/>
                <w:lang w:val="en-US"/>
              </w:rPr>
              <w:t>Նույնահունչ բառեր</w:t>
            </w:r>
            <w:r w:rsidR="003B1388" w:rsidRPr="00C92C68">
              <w:rPr>
                <w:rFonts w:ascii="Sylfaen" w:hAnsi="Sylfaen"/>
                <w:b/>
                <w:bCs/>
                <w:color w:val="00B050"/>
                <w:sz w:val="22"/>
                <w:szCs w:val="22"/>
                <w:lang w:val="en-US"/>
              </w:rPr>
              <w:t xml:space="preserve"> </w:t>
            </w:r>
            <w:r w:rsidR="003B1388" w:rsidRPr="00796444">
              <w:rPr>
                <w:rFonts w:ascii="Sylfaen" w:hAnsi="Sylfaen"/>
                <w:b/>
                <w:bCs/>
                <w:sz w:val="22"/>
                <w:szCs w:val="22"/>
                <w:lang w:val="en-US"/>
              </w:rPr>
              <w:t xml:space="preserve">- </w:t>
            </w:r>
            <w:r w:rsidR="003B1388" w:rsidRPr="00796444">
              <w:rPr>
                <w:bCs/>
                <w:color w:val="000000"/>
                <w:sz w:val="22"/>
                <w:szCs w:val="22"/>
                <w:lang w:val="en-US"/>
              </w:rPr>
              <w:t>here-hear, I-eye, our-hour, dear-deer, son-sun;</w:t>
            </w:r>
          </w:p>
        </w:tc>
      </w:tr>
    </w:tbl>
    <w:p w:rsidR="003B1388" w:rsidRPr="00796444" w:rsidRDefault="003B1388" w:rsidP="003B1388">
      <w:pPr>
        <w:tabs>
          <w:tab w:val="left" w:pos="9540"/>
        </w:tabs>
        <w:ind w:right="-534"/>
        <w:jc w:val="both"/>
        <w:rPr>
          <w:rFonts w:ascii="Sylfaen" w:hAnsi="Sylfaen"/>
          <w:b/>
          <w:sz w:val="22"/>
          <w:szCs w:val="22"/>
          <w:lang w:val="ka-GE"/>
        </w:rPr>
      </w:pPr>
    </w:p>
    <w:p w:rsidR="003B1388" w:rsidRPr="00A5581B" w:rsidRDefault="003B1388" w:rsidP="003B1388">
      <w:pPr>
        <w:jc w:val="both"/>
        <w:rPr>
          <w:rFonts w:ascii="Sylfaen" w:hAnsi="Sylfaen"/>
          <w:b/>
          <w:sz w:val="22"/>
          <w:szCs w:val="22"/>
          <w:lang w:val="hy-AM"/>
        </w:rPr>
      </w:pPr>
      <w:r w:rsidRPr="00796444">
        <w:rPr>
          <w:rFonts w:ascii="Sylfaen" w:hAnsi="Sylfaen"/>
          <w:b/>
          <w:sz w:val="22"/>
          <w:szCs w:val="22"/>
          <w:lang w:val="de-DE"/>
        </w:rPr>
        <w:t xml:space="preserve">6. </w:t>
      </w:r>
      <w:r>
        <w:rPr>
          <w:rFonts w:ascii="Sylfaen" w:hAnsi="Sylfaen"/>
          <w:b/>
          <w:sz w:val="22"/>
          <w:szCs w:val="22"/>
          <w:lang w:val="hy-AM"/>
        </w:rPr>
        <w:t>Սոցիալական մշակույթ և մշակույթ</w:t>
      </w:r>
    </w:p>
    <w:p w:rsidR="003B1388" w:rsidRDefault="003B1388" w:rsidP="003B1388">
      <w:pPr>
        <w:jc w:val="both"/>
        <w:rPr>
          <w:rFonts w:ascii="Sylfaen" w:hAnsi="Sylfaen"/>
          <w:b/>
          <w:sz w:val="22"/>
          <w:szCs w:val="22"/>
          <w:lang w:val="ka-GE"/>
        </w:rPr>
      </w:pPr>
    </w:p>
    <w:p w:rsidR="003B1388" w:rsidRPr="00A5581B" w:rsidRDefault="003B1388" w:rsidP="003B1388">
      <w:pPr>
        <w:jc w:val="both"/>
        <w:rPr>
          <w:rFonts w:ascii="Sylfaen" w:hAnsi="Sylfaen"/>
          <w:sz w:val="22"/>
          <w:szCs w:val="22"/>
          <w:lang w:val="hy-AM"/>
        </w:rPr>
      </w:pPr>
      <w:r>
        <w:rPr>
          <w:rFonts w:ascii="Sylfaen" w:hAnsi="Sylfaen"/>
          <w:sz w:val="22"/>
          <w:szCs w:val="22"/>
          <w:lang w:val="hy-AM"/>
        </w:rPr>
        <w:t>Մինչ</w:t>
      </w:r>
      <w:r>
        <w:rPr>
          <w:rFonts w:ascii="Sylfaen" w:hAnsi="Sylfaen"/>
          <w:sz w:val="22"/>
          <w:szCs w:val="22"/>
          <w:lang w:val="en-US"/>
        </w:rPr>
        <w:t>և</w:t>
      </w:r>
      <w:r w:rsidRPr="00C92C68">
        <w:rPr>
          <w:rFonts w:ascii="Sylfaen" w:hAnsi="Sylfaen"/>
          <w:sz w:val="22"/>
          <w:szCs w:val="22"/>
          <w:lang w:val="ka-GE"/>
        </w:rPr>
        <w:t xml:space="preserve">  </w:t>
      </w:r>
      <w:r>
        <w:rPr>
          <w:rFonts w:ascii="Sylfaen" w:hAnsi="Sylfaen"/>
          <w:sz w:val="22"/>
          <w:szCs w:val="22"/>
          <w:lang w:val="hy-AM"/>
        </w:rPr>
        <w:t xml:space="preserve"> աշակերտները բարձրացնեն օտար լեզվի իմացության մակարդակը, թույլատրելի է տրված տեղեկությունը </w:t>
      </w:r>
      <w:r w:rsidR="00BC36E2">
        <w:rPr>
          <w:rFonts w:ascii="Sylfaen" w:hAnsi="Sylfaen"/>
          <w:sz w:val="22"/>
          <w:szCs w:val="22"/>
          <w:lang w:val="hy-AM"/>
        </w:rPr>
        <w:t xml:space="preserve">փոխանցել </w:t>
      </w:r>
      <w:r>
        <w:rPr>
          <w:rFonts w:ascii="Sylfaen" w:hAnsi="Sylfaen"/>
          <w:sz w:val="22"/>
          <w:szCs w:val="22"/>
          <w:lang w:val="hy-AM"/>
        </w:rPr>
        <w:t>մայրենի լեզվով:</w:t>
      </w:r>
    </w:p>
    <w:p w:rsidR="003B1388" w:rsidRPr="00796444" w:rsidRDefault="003B1388" w:rsidP="003B1388">
      <w:pPr>
        <w:tabs>
          <w:tab w:val="left" w:pos="9540"/>
        </w:tabs>
        <w:ind w:right="-534"/>
        <w:jc w:val="both"/>
        <w:rPr>
          <w:rFonts w:ascii="Sylfaen" w:hAnsi="Sylfaen"/>
          <w:b/>
          <w:sz w:val="22"/>
          <w:szCs w:val="22"/>
          <w:lang w:val="ka-GE"/>
        </w:rPr>
      </w:pPr>
    </w:p>
    <w:p w:rsidR="003B1388" w:rsidRPr="00796444" w:rsidRDefault="003B1388" w:rsidP="00144AB5">
      <w:pPr>
        <w:numPr>
          <w:ilvl w:val="0"/>
          <w:numId w:val="6"/>
        </w:numPr>
        <w:tabs>
          <w:tab w:val="left" w:pos="1260"/>
        </w:tabs>
        <w:ind w:hanging="436"/>
        <w:jc w:val="both"/>
        <w:rPr>
          <w:rFonts w:ascii="Sylfaen" w:hAnsi="Sylfaen"/>
          <w:sz w:val="22"/>
          <w:szCs w:val="22"/>
          <w:lang w:val="de-DE"/>
        </w:rPr>
      </w:pPr>
      <w:r>
        <w:rPr>
          <w:rFonts w:ascii="Sylfaen" w:hAnsi="Sylfaen"/>
          <w:b/>
          <w:sz w:val="22"/>
          <w:szCs w:val="22"/>
          <w:lang w:val="hy-AM"/>
        </w:rPr>
        <w:t>Տոներ և ավանդույթներ.</w:t>
      </w:r>
      <w:r w:rsidRPr="00796444">
        <w:rPr>
          <w:rFonts w:ascii="Sylfaen" w:hAnsi="Sylfaen"/>
          <w:sz w:val="22"/>
          <w:szCs w:val="22"/>
          <w:lang w:val="de-DE"/>
        </w:rPr>
        <w:t xml:space="preserve"> </w:t>
      </w:r>
      <w:r>
        <w:rPr>
          <w:rFonts w:ascii="Sylfaen" w:hAnsi="Sylfaen"/>
          <w:sz w:val="22"/>
          <w:szCs w:val="22"/>
          <w:lang w:val="hy-AM"/>
        </w:rPr>
        <w:t>մի քանի տոն, դրանց հատկանիշները, դեկորացիաներ, ավանդական կերակուրներ, կերպարներ և այլն</w:t>
      </w:r>
      <w:r w:rsidRPr="00C92C68">
        <w:rPr>
          <w:rFonts w:ascii="Sylfaen" w:hAnsi="Sylfaen"/>
          <w:sz w:val="22"/>
          <w:szCs w:val="22"/>
          <w:lang w:val="ka-GE"/>
        </w:rPr>
        <w:t>:</w:t>
      </w:r>
    </w:p>
    <w:p w:rsidR="003B1388" w:rsidRPr="00796444" w:rsidRDefault="003B1388" w:rsidP="00144AB5">
      <w:pPr>
        <w:numPr>
          <w:ilvl w:val="0"/>
          <w:numId w:val="6"/>
        </w:numPr>
        <w:ind w:hanging="436"/>
        <w:jc w:val="both"/>
        <w:rPr>
          <w:rFonts w:ascii="Sylfaen" w:hAnsi="Sylfaen"/>
          <w:sz w:val="22"/>
          <w:szCs w:val="22"/>
          <w:lang w:val="de-DE"/>
        </w:rPr>
      </w:pPr>
      <w:r>
        <w:rPr>
          <w:rFonts w:ascii="Sylfaen" w:hAnsi="Sylfaen"/>
          <w:b/>
          <w:sz w:val="22"/>
          <w:szCs w:val="22"/>
          <w:lang w:val="hy-AM"/>
        </w:rPr>
        <w:t>Սնունդ.</w:t>
      </w:r>
      <w:r w:rsidRPr="00796444">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ունդի</w:t>
      </w:r>
      <w:r>
        <w:rPr>
          <w:rFonts w:ascii="Sylfaen" w:hAnsi="Sylfaen"/>
          <w:sz w:val="22"/>
          <w:szCs w:val="22"/>
          <w:lang w:val="hy-AM"/>
        </w:rPr>
        <w:t xml:space="preserve"> ռեժիմ</w:t>
      </w:r>
      <w:r w:rsidRPr="00796444">
        <w:rPr>
          <w:rFonts w:ascii="Sylfaen" w:hAnsi="Sylfaen"/>
          <w:sz w:val="22"/>
          <w:szCs w:val="22"/>
          <w:lang w:val="de-DE"/>
        </w:rPr>
        <w:t xml:space="preserve">, </w:t>
      </w:r>
      <w:r>
        <w:rPr>
          <w:rFonts w:ascii="Sylfaen" w:hAnsi="Sylfaen"/>
          <w:sz w:val="22"/>
          <w:szCs w:val="22"/>
          <w:lang w:val="hy-AM"/>
        </w:rPr>
        <w:t>անգլիացի (անգլիալեզու) դեռահասի տիպիկ նախաճաշը, մի քանի տիպիկ կերակրի անվանում և այլն</w:t>
      </w:r>
      <w:r w:rsidRPr="00C92C68">
        <w:rPr>
          <w:rFonts w:ascii="Sylfaen" w:hAnsi="Sylfaen"/>
          <w:sz w:val="22"/>
          <w:szCs w:val="22"/>
          <w:lang w:val="de-DE"/>
        </w:rPr>
        <w:t>:</w:t>
      </w:r>
    </w:p>
    <w:p w:rsidR="003B1388" w:rsidRPr="00796444" w:rsidRDefault="003B1388" w:rsidP="00144AB5">
      <w:pPr>
        <w:numPr>
          <w:ilvl w:val="0"/>
          <w:numId w:val="6"/>
        </w:numPr>
        <w:tabs>
          <w:tab w:val="left" w:pos="1260"/>
        </w:tabs>
        <w:ind w:hanging="436"/>
        <w:jc w:val="both"/>
        <w:rPr>
          <w:rFonts w:ascii="Sylfaen" w:hAnsi="Sylfaen"/>
          <w:b/>
          <w:sz w:val="22"/>
          <w:szCs w:val="22"/>
          <w:lang w:val="de-DE"/>
        </w:rPr>
      </w:pPr>
      <w:r>
        <w:rPr>
          <w:rFonts w:ascii="Sylfaen" w:hAnsi="Sylfaen"/>
          <w:b/>
          <w:sz w:val="22"/>
          <w:szCs w:val="22"/>
          <w:lang w:val="hy-AM"/>
        </w:rPr>
        <w:t>Սպասարկում.</w:t>
      </w:r>
      <w:r w:rsidRPr="00796444">
        <w:rPr>
          <w:rFonts w:ascii="Sylfaen" w:hAnsi="Sylfaen"/>
          <w:b/>
          <w:sz w:val="22"/>
          <w:szCs w:val="22"/>
          <w:lang w:val="de-DE"/>
        </w:rPr>
        <w:t xml:space="preserve"> </w:t>
      </w:r>
      <w:r>
        <w:rPr>
          <w:rFonts w:ascii="Sylfaen" w:hAnsi="Sylfaen"/>
          <w:b/>
          <w:sz w:val="22"/>
          <w:szCs w:val="22"/>
          <w:lang w:val="hy-AM"/>
        </w:rPr>
        <w:t xml:space="preserve"> </w:t>
      </w:r>
      <w:r>
        <w:rPr>
          <w:rFonts w:ascii="Sylfaen" w:hAnsi="Sylfaen"/>
          <w:sz w:val="22"/>
          <w:szCs w:val="22"/>
          <w:lang w:val="hy-AM"/>
        </w:rPr>
        <w:t>փոխադրամիջոցի տեսակներ, հասարակական հավաքատեղեր</w:t>
      </w:r>
      <w:r w:rsidRPr="005A75C1">
        <w:rPr>
          <w:rFonts w:ascii="Sylfaen" w:hAnsi="Sylfaen"/>
          <w:sz w:val="22"/>
          <w:szCs w:val="22"/>
          <w:lang w:val="de-DE"/>
        </w:rPr>
        <w:t>:</w:t>
      </w:r>
    </w:p>
    <w:p w:rsidR="003B1388" w:rsidRPr="00796444" w:rsidRDefault="003B1388" w:rsidP="00144AB5">
      <w:pPr>
        <w:numPr>
          <w:ilvl w:val="0"/>
          <w:numId w:val="6"/>
        </w:numPr>
        <w:tabs>
          <w:tab w:val="left" w:pos="1260"/>
        </w:tabs>
        <w:ind w:hanging="436"/>
        <w:jc w:val="both"/>
        <w:rPr>
          <w:rFonts w:ascii="Sylfaen" w:hAnsi="Sylfaen"/>
          <w:sz w:val="22"/>
          <w:szCs w:val="22"/>
          <w:lang w:val="de-DE"/>
        </w:rPr>
      </w:pPr>
      <w:r>
        <w:rPr>
          <w:rFonts w:ascii="Sylfaen" w:hAnsi="Sylfaen"/>
          <w:b/>
          <w:sz w:val="22"/>
          <w:szCs w:val="22"/>
          <w:lang w:val="hy-AM"/>
        </w:rPr>
        <w:t>Ազատ ժամանակ</w:t>
      </w:r>
      <w:r w:rsidRPr="00796444">
        <w:rPr>
          <w:rFonts w:ascii="Sylfaen" w:hAnsi="Sylfaen"/>
          <w:b/>
          <w:sz w:val="22"/>
          <w:szCs w:val="22"/>
          <w:lang w:val="de-DE"/>
        </w:rPr>
        <w:t>/</w:t>
      </w:r>
      <w:r>
        <w:rPr>
          <w:rFonts w:ascii="Sylfaen" w:hAnsi="Sylfaen"/>
          <w:b/>
          <w:sz w:val="22"/>
          <w:szCs w:val="22"/>
          <w:lang w:val="hy-AM"/>
        </w:rPr>
        <w:t>ժամանց</w:t>
      </w:r>
      <w:r w:rsidRPr="00796444">
        <w:rPr>
          <w:rFonts w:ascii="Sylfaen" w:hAnsi="Sylfaen"/>
          <w:b/>
          <w:sz w:val="22"/>
          <w:szCs w:val="22"/>
          <w:lang w:val="de-DE"/>
        </w:rPr>
        <w:t>/</w:t>
      </w: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w:t>
      </w:r>
      <w:r w:rsidRPr="00796444">
        <w:rPr>
          <w:rFonts w:ascii="Sylfaen" w:hAnsi="Sylfaen"/>
          <w:sz w:val="22"/>
          <w:szCs w:val="22"/>
          <w:lang w:val="de-DE"/>
        </w:rPr>
        <w:t xml:space="preserve"> </w:t>
      </w:r>
      <w:r>
        <w:rPr>
          <w:rFonts w:ascii="Sylfaen" w:hAnsi="Sylfaen"/>
          <w:sz w:val="22"/>
          <w:szCs w:val="22"/>
          <w:lang w:val="hy-AM"/>
        </w:rPr>
        <w:t xml:space="preserve">մի քանի ավանդական մանկական խաղ և </w:t>
      </w:r>
      <w:r>
        <w:rPr>
          <w:rFonts w:ascii="Sylfaen" w:hAnsi="Sylfaen"/>
          <w:sz w:val="22"/>
          <w:szCs w:val="22"/>
          <w:lang w:val="en-US"/>
        </w:rPr>
        <w:t>կանոն</w:t>
      </w:r>
      <w:r>
        <w:rPr>
          <w:rFonts w:ascii="Sylfaen" w:hAnsi="Sylfaen"/>
          <w:sz w:val="22"/>
          <w:szCs w:val="22"/>
          <w:lang w:val="hy-AM"/>
        </w:rPr>
        <w:t>, մանկական երգեր ու բանաստեղծություններ</w:t>
      </w:r>
      <w:r w:rsidRPr="006905A4">
        <w:rPr>
          <w:rFonts w:ascii="Sylfaen" w:hAnsi="Sylfaen"/>
          <w:sz w:val="22"/>
          <w:szCs w:val="22"/>
          <w:lang w:val="de-DE"/>
        </w:rPr>
        <w:t>:</w:t>
      </w:r>
    </w:p>
    <w:p w:rsidR="003B1388" w:rsidRPr="00796444" w:rsidRDefault="003B1388" w:rsidP="00144AB5">
      <w:pPr>
        <w:numPr>
          <w:ilvl w:val="0"/>
          <w:numId w:val="6"/>
        </w:numPr>
        <w:ind w:hanging="436"/>
        <w:jc w:val="both"/>
        <w:rPr>
          <w:rFonts w:ascii="Sylfaen" w:hAnsi="Sylfaen"/>
          <w:sz w:val="22"/>
          <w:szCs w:val="22"/>
          <w:lang w:val="de-DE"/>
        </w:rPr>
      </w:pPr>
      <w:r>
        <w:rPr>
          <w:rFonts w:ascii="Sylfaen" w:hAnsi="Sylfaen"/>
          <w:b/>
          <w:sz w:val="22"/>
          <w:szCs w:val="22"/>
          <w:lang w:val="hy-AM"/>
        </w:rPr>
        <w:t>Տարրական դպրոց.</w:t>
      </w:r>
      <w:r w:rsidRPr="00796444">
        <w:rPr>
          <w:rFonts w:ascii="Sylfaen" w:hAnsi="Sylfaen"/>
          <w:b/>
          <w:sz w:val="22"/>
          <w:szCs w:val="22"/>
          <w:lang w:val="de-DE"/>
        </w:rPr>
        <w:t xml:space="preserve"> </w:t>
      </w:r>
      <w:r w:rsidRPr="00A5581B">
        <w:rPr>
          <w:rFonts w:ascii="Sylfaen" w:hAnsi="Sylfaen"/>
          <w:sz w:val="22"/>
          <w:szCs w:val="22"/>
          <w:lang w:val="hy-AM"/>
        </w:rPr>
        <w:t>ուսումնական առար</w:t>
      </w:r>
      <w:r>
        <w:rPr>
          <w:rFonts w:ascii="Sylfaen" w:hAnsi="Sylfaen"/>
          <w:sz w:val="22"/>
          <w:szCs w:val="22"/>
          <w:lang w:val="hy-AM"/>
        </w:rPr>
        <w:t>կ</w:t>
      </w:r>
      <w:r w:rsidRPr="00A5581B">
        <w:rPr>
          <w:rFonts w:ascii="Sylfaen" w:hAnsi="Sylfaen"/>
          <w:sz w:val="22"/>
          <w:szCs w:val="22"/>
          <w:lang w:val="hy-AM"/>
        </w:rPr>
        <w:t>աներ,</w:t>
      </w:r>
      <w:r>
        <w:rPr>
          <w:rFonts w:ascii="Sylfaen" w:hAnsi="Sylfaen"/>
          <w:sz w:val="22"/>
          <w:szCs w:val="22"/>
          <w:lang w:val="hy-AM"/>
        </w:rPr>
        <w:t xml:space="preserve"> ուսման տևողությունը, դպրոցական շաբաթ և օրակարգ, արձակուրդների քանակը և ժամկետները</w:t>
      </w:r>
      <w:r w:rsidRPr="006905A4">
        <w:rPr>
          <w:rFonts w:ascii="Sylfaen" w:hAnsi="Sylfaen"/>
          <w:sz w:val="22"/>
          <w:szCs w:val="22"/>
          <w:lang w:val="de-DE"/>
        </w:rPr>
        <w:t>:</w:t>
      </w:r>
    </w:p>
    <w:p w:rsidR="003B1388" w:rsidRPr="00796444" w:rsidRDefault="003B1388" w:rsidP="00144AB5">
      <w:pPr>
        <w:numPr>
          <w:ilvl w:val="0"/>
          <w:numId w:val="6"/>
        </w:numPr>
        <w:ind w:hanging="436"/>
        <w:jc w:val="both"/>
        <w:rPr>
          <w:rFonts w:ascii="Sylfaen" w:hAnsi="Sylfaen"/>
          <w:sz w:val="22"/>
          <w:szCs w:val="22"/>
          <w:lang w:val="de-DE"/>
        </w:rPr>
      </w:pPr>
      <w:r>
        <w:rPr>
          <w:rFonts w:ascii="Sylfaen" w:hAnsi="Sylfaen"/>
          <w:b/>
          <w:sz w:val="22"/>
          <w:szCs w:val="22"/>
          <w:lang w:val="hy-AM"/>
        </w:rPr>
        <w:t>Նմանաձայնություն</w:t>
      </w:r>
      <w:r w:rsidRPr="00796444">
        <w:rPr>
          <w:rFonts w:ascii="Sylfaen" w:hAnsi="Sylfaen"/>
          <w:b/>
          <w:sz w:val="22"/>
          <w:szCs w:val="22"/>
          <w:lang w:val="de-DE"/>
        </w:rPr>
        <w:t xml:space="preserve"> (</w:t>
      </w:r>
      <w:r>
        <w:rPr>
          <w:rFonts w:ascii="Sylfaen" w:hAnsi="Sylfaen"/>
          <w:b/>
          <w:sz w:val="22"/>
          <w:szCs w:val="22"/>
          <w:lang w:val="hy-AM"/>
        </w:rPr>
        <w:t>օնոմատոպեա</w:t>
      </w:r>
      <w:r w:rsidRPr="00796444">
        <w:rPr>
          <w:rFonts w:ascii="Sylfaen" w:hAnsi="Sylfaen"/>
          <w:b/>
          <w:sz w:val="22"/>
          <w:szCs w:val="22"/>
          <w:lang w:val="de-DE"/>
        </w:rPr>
        <w:t>)</w:t>
      </w:r>
      <w:r>
        <w:rPr>
          <w:rFonts w:ascii="Sylfaen" w:hAnsi="Sylfaen"/>
          <w:sz w:val="22"/>
          <w:szCs w:val="22"/>
          <w:lang w:val="hy-AM"/>
        </w:rPr>
        <w:t>.</w:t>
      </w:r>
      <w:r w:rsidRPr="00796444">
        <w:rPr>
          <w:rFonts w:ascii="Sylfaen" w:hAnsi="Sylfaen"/>
          <w:sz w:val="22"/>
          <w:szCs w:val="22"/>
          <w:lang w:val="de-DE"/>
        </w:rPr>
        <w:t xml:space="preserve"> </w:t>
      </w:r>
      <w:r>
        <w:rPr>
          <w:rFonts w:ascii="Sylfaen" w:hAnsi="Sylfaen"/>
          <w:sz w:val="22"/>
          <w:szCs w:val="22"/>
          <w:lang w:val="hy-AM"/>
        </w:rPr>
        <w:t>կենդանիներ</w:t>
      </w:r>
      <w:r w:rsidRPr="00796444">
        <w:rPr>
          <w:rFonts w:ascii="Sylfaen" w:hAnsi="Sylfaen"/>
          <w:sz w:val="22"/>
          <w:szCs w:val="22"/>
          <w:lang w:val="de-DE"/>
        </w:rPr>
        <w:t xml:space="preserve">, </w:t>
      </w:r>
      <w:r>
        <w:rPr>
          <w:rFonts w:ascii="Sylfaen" w:hAnsi="Sylfaen"/>
          <w:sz w:val="22"/>
          <w:szCs w:val="22"/>
          <w:lang w:val="hy-AM"/>
        </w:rPr>
        <w:t>սովորական աղմուկ (ծուղրուղու, բախ, կակ-կուկ)</w:t>
      </w:r>
      <w:r w:rsidRPr="006905A4">
        <w:rPr>
          <w:rFonts w:ascii="Sylfaen" w:hAnsi="Sylfaen"/>
          <w:sz w:val="22"/>
          <w:szCs w:val="22"/>
          <w:lang w:val="de-DE"/>
        </w:rPr>
        <w:t>:</w:t>
      </w:r>
    </w:p>
    <w:p w:rsidR="003B1388" w:rsidRPr="00796444" w:rsidRDefault="003B1388" w:rsidP="00144AB5">
      <w:pPr>
        <w:numPr>
          <w:ilvl w:val="0"/>
          <w:numId w:val="6"/>
        </w:numPr>
        <w:ind w:hanging="436"/>
        <w:jc w:val="both"/>
        <w:rPr>
          <w:rFonts w:ascii="Sylfaen" w:hAnsi="Sylfaen"/>
          <w:sz w:val="22"/>
          <w:szCs w:val="22"/>
          <w:lang w:val="de-DE"/>
        </w:rPr>
      </w:pPr>
      <w:r>
        <w:rPr>
          <w:rFonts w:ascii="Sylfaen" w:hAnsi="Sylfaen"/>
          <w:b/>
          <w:sz w:val="22"/>
          <w:szCs w:val="22"/>
          <w:lang w:val="hy-AM"/>
        </w:rPr>
        <w:t xml:space="preserve">Հատուկ անուններ և </w:t>
      </w:r>
      <w:r>
        <w:rPr>
          <w:rFonts w:ascii="Sylfaen" w:hAnsi="Sylfaen"/>
          <w:b/>
          <w:sz w:val="22"/>
          <w:szCs w:val="22"/>
          <w:lang w:val="en-US"/>
        </w:rPr>
        <w:t>նվազ</w:t>
      </w:r>
      <w:r>
        <w:rPr>
          <w:rFonts w:ascii="Sylfaen" w:hAnsi="Sylfaen"/>
          <w:b/>
          <w:sz w:val="22"/>
          <w:szCs w:val="22"/>
          <w:lang w:val="hy-AM"/>
        </w:rPr>
        <w:t>ական ձևեր</w:t>
      </w:r>
      <w:r w:rsidRPr="006905A4">
        <w:rPr>
          <w:rFonts w:ascii="Sylfaen" w:hAnsi="Sylfaen"/>
          <w:b/>
          <w:sz w:val="22"/>
          <w:szCs w:val="22"/>
          <w:lang w:val="de-DE"/>
        </w:rPr>
        <w:t>:</w:t>
      </w:r>
    </w:p>
    <w:p w:rsidR="003B1388" w:rsidRPr="00796444" w:rsidRDefault="003B1388" w:rsidP="00144AB5">
      <w:pPr>
        <w:numPr>
          <w:ilvl w:val="0"/>
          <w:numId w:val="6"/>
        </w:numPr>
        <w:ind w:hanging="436"/>
        <w:jc w:val="both"/>
        <w:rPr>
          <w:rFonts w:ascii="Sylfaen" w:hAnsi="Sylfaen"/>
          <w:sz w:val="22"/>
          <w:szCs w:val="22"/>
          <w:lang w:val="de-DE"/>
        </w:rPr>
      </w:pPr>
      <w:r>
        <w:rPr>
          <w:rFonts w:ascii="Sylfaen" w:hAnsi="Sylfaen"/>
          <w:b/>
          <w:sz w:val="22"/>
          <w:szCs w:val="22"/>
          <w:lang w:val="hy-AM"/>
        </w:rPr>
        <w:lastRenderedPageBreak/>
        <w:t xml:space="preserve">Պետական </w:t>
      </w:r>
      <w:r>
        <w:rPr>
          <w:rFonts w:ascii="Sylfaen" w:hAnsi="Sylfaen"/>
          <w:b/>
          <w:sz w:val="22"/>
          <w:szCs w:val="22"/>
          <w:lang w:val="en-US"/>
        </w:rPr>
        <w:t>խորհրդանիշներ</w:t>
      </w:r>
      <w:r>
        <w:rPr>
          <w:rFonts w:ascii="Sylfaen" w:hAnsi="Sylfaen"/>
          <w:b/>
          <w:sz w:val="22"/>
          <w:szCs w:val="22"/>
          <w:lang w:val="hy-AM"/>
        </w:rPr>
        <w:t>. դրոշ</w:t>
      </w:r>
      <w:r>
        <w:rPr>
          <w:rFonts w:ascii="Sylfaen" w:hAnsi="Sylfaen"/>
          <w:b/>
          <w:sz w:val="22"/>
          <w:szCs w:val="22"/>
          <w:lang w:val="en-US"/>
        </w:rPr>
        <w:t>:</w:t>
      </w:r>
    </w:p>
    <w:p w:rsidR="003B1388" w:rsidRPr="00796444" w:rsidRDefault="003B1388" w:rsidP="00144AB5">
      <w:pPr>
        <w:numPr>
          <w:ilvl w:val="0"/>
          <w:numId w:val="6"/>
        </w:numPr>
        <w:tabs>
          <w:tab w:val="left" w:pos="1260"/>
        </w:tabs>
        <w:ind w:hanging="436"/>
        <w:jc w:val="both"/>
        <w:rPr>
          <w:rFonts w:ascii="Sylfaen" w:hAnsi="Sylfaen"/>
          <w:b/>
          <w:sz w:val="22"/>
          <w:szCs w:val="22"/>
          <w:lang w:val="de-DE"/>
        </w:rPr>
      </w:pPr>
      <w:r>
        <w:rPr>
          <w:rFonts w:ascii="Sylfaen" w:hAnsi="Sylfaen"/>
          <w:b/>
          <w:sz w:val="22"/>
          <w:szCs w:val="22"/>
          <w:lang w:val="hy-AM"/>
        </w:rPr>
        <w:t>Մայրաքաղաք</w:t>
      </w:r>
      <w:r>
        <w:rPr>
          <w:rFonts w:ascii="Sylfaen" w:hAnsi="Sylfaen"/>
          <w:b/>
          <w:sz w:val="22"/>
          <w:szCs w:val="22"/>
          <w:lang w:val="en-US"/>
        </w:rPr>
        <w:t>ը</w:t>
      </w:r>
      <w:r>
        <w:rPr>
          <w:rFonts w:ascii="Sylfaen" w:hAnsi="Sylfaen"/>
          <w:b/>
          <w:sz w:val="22"/>
          <w:szCs w:val="22"/>
          <w:lang w:val="hy-AM"/>
        </w:rPr>
        <w:t xml:space="preserve"> և դրա մի քանի տեսարժան վայրերը</w:t>
      </w:r>
      <w:r w:rsidRPr="006905A4">
        <w:rPr>
          <w:rFonts w:ascii="Sylfaen" w:hAnsi="Sylfaen"/>
          <w:b/>
          <w:sz w:val="22"/>
          <w:szCs w:val="22"/>
          <w:lang w:val="de-DE"/>
        </w:rPr>
        <w:t>:</w:t>
      </w:r>
    </w:p>
    <w:p w:rsidR="003B1388" w:rsidRPr="00796444" w:rsidRDefault="003B1388" w:rsidP="00144AB5">
      <w:pPr>
        <w:numPr>
          <w:ilvl w:val="0"/>
          <w:numId w:val="6"/>
        </w:numPr>
        <w:tabs>
          <w:tab w:val="left" w:pos="1260"/>
        </w:tabs>
        <w:ind w:hanging="436"/>
        <w:jc w:val="both"/>
        <w:rPr>
          <w:rFonts w:ascii="Sylfaen" w:hAnsi="Sylfaen"/>
          <w:sz w:val="22"/>
          <w:szCs w:val="22"/>
          <w:lang w:val="de-DE"/>
        </w:rPr>
      </w:pPr>
      <w:r>
        <w:rPr>
          <w:rFonts w:ascii="Sylfaen" w:hAnsi="Sylfaen"/>
          <w:b/>
          <w:sz w:val="22"/>
          <w:szCs w:val="22"/>
          <w:lang w:val="hy-AM"/>
        </w:rPr>
        <w:t xml:space="preserve">Անգլիալեզու </w:t>
      </w:r>
      <w:r>
        <w:rPr>
          <w:rFonts w:ascii="Sylfaen" w:hAnsi="Sylfaen"/>
          <w:b/>
          <w:sz w:val="22"/>
          <w:szCs w:val="22"/>
          <w:lang w:val="en-US"/>
        </w:rPr>
        <w:t>երկրները</w:t>
      </w:r>
      <w:r>
        <w:rPr>
          <w:rFonts w:ascii="Sylfaen" w:hAnsi="Sylfaen"/>
          <w:b/>
          <w:sz w:val="22"/>
          <w:szCs w:val="22"/>
          <w:lang w:val="hy-AM"/>
        </w:rPr>
        <w:t xml:space="preserve"> և դրանց մայրաքաղաքները. </w:t>
      </w:r>
      <w:r w:rsidRPr="00E77D26">
        <w:rPr>
          <w:rFonts w:ascii="Sylfaen" w:hAnsi="Sylfaen"/>
          <w:sz w:val="22"/>
          <w:szCs w:val="22"/>
          <w:lang w:val="hy-AM"/>
        </w:rPr>
        <w:t>Մեծ Բրիտանիա, ԱՄՆ, Ավստրալիա:</w:t>
      </w:r>
    </w:p>
    <w:p w:rsidR="003B1388" w:rsidRPr="00796444" w:rsidRDefault="003B1388" w:rsidP="003B1388">
      <w:pPr>
        <w:tabs>
          <w:tab w:val="left" w:pos="9540"/>
        </w:tabs>
        <w:ind w:right="-534"/>
        <w:jc w:val="both"/>
        <w:rPr>
          <w:rFonts w:ascii="Sylfaen" w:hAnsi="Sylfaen"/>
          <w:sz w:val="22"/>
          <w:szCs w:val="22"/>
          <w:lang w:val="ka-GE"/>
        </w:rPr>
      </w:pPr>
    </w:p>
    <w:p w:rsidR="003B1388" w:rsidRPr="00796444" w:rsidRDefault="003B1388" w:rsidP="003B1388">
      <w:pPr>
        <w:tabs>
          <w:tab w:val="left" w:pos="9540"/>
        </w:tabs>
        <w:ind w:right="-534"/>
        <w:jc w:val="both"/>
        <w:rPr>
          <w:rFonts w:ascii="Sylfaen" w:hAnsi="Sylfaen"/>
          <w:sz w:val="22"/>
          <w:szCs w:val="22"/>
          <w:lang w:val="ka-GE"/>
        </w:rPr>
      </w:pPr>
    </w:p>
    <w:p w:rsidR="003B1388" w:rsidRPr="00E77D26" w:rsidRDefault="003B1388" w:rsidP="003B1388">
      <w:pPr>
        <w:shd w:val="clear" w:color="auto" w:fill="DAEEF3"/>
        <w:autoSpaceDE w:val="0"/>
        <w:autoSpaceDN w:val="0"/>
        <w:adjustRightInd w:val="0"/>
        <w:jc w:val="center"/>
        <w:rPr>
          <w:rFonts w:ascii="Sylfaen" w:hAnsi="Sylfaen"/>
          <w:b/>
          <w:lang w:val="de-DE"/>
        </w:rPr>
      </w:pPr>
      <w:r>
        <w:rPr>
          <w:rFonts w:ascii="Sylfaen" w:hAnsi="Sylfaen"/>
          <w:b/>
          <w:sz w:val="28"/>
          <w:szCs w:val="22"/>
          <w:lang w:val="hy-AM"/>
        </w:rPr>
        <w:t>Տարրական աստիճանի անգլերեն լեզվի ծրագրի բովանդակությունը</w:t>
      </w:r>
    </w:p>
    <w:p w:rsidR="003B1388" w:rsidRPr="00796444" w:rsidRDefault="003B1388" w:rsidP="003B1388">
      <w:pPr>
        <w:autoSpaceDE w:val="0"/>
        <w:autoSpaceDN w:val="0"/>
        <w:adjustRightInd w:val="0"/>
        <w:jc w:val="center"/>
        <w:rPr>
          <w:rFonts w:ascii="Sylfaen" w:hAnsi="Sylfaen"/>
          <w:b/>
          <w:lang w:val="ka-GE"/>
        </w:rPr>
      </w:pPr>
      <w:r w:rsidRPr="00796444">
        <w:rPr>
          <w:rFonts w:ascii="AcadMtavr" w:hAnsi="AcadMtavr"/>
          <w:b/>
          <w:lang w:val="fr-FR"/>
        </w:rPr>
        <w:t>III</w:t>
      </w:r>
      <w:r w:rsidRPr="00796444">
        <w:rPr>
          <w:rFonts w:ascii="Sylfaen" w:hAnsi="Sylfaen"/>
          <w:b/>
          <w:lang w:val="ka-GE"/>
        </w:rPr>
        <w:t xml:space="preserve"> -</w:t>
      </w:r>
      <w:r w:rsidRPr="00796444">
        <w:rPr>
          <w:rFonts w:ascii="AcadMtavr" w:hAnsi="AcadMtavr"/>
          <w:b/>
          <w:lang w:val="fr-FR"/>
        </w:rPr>
        <w:t xml:space="preserve"> IV </w:t>
      </w:r>
      <w:r>
        <w:rPr>
          <w:rFonts w:ascii="Sylfaen" w:hAnsi="Sylfaen"/>
          <w:b/>
          <w:lang w:val="hy-AM"/>
        </w:rPr>
        <w:t>մակարդակներ</w:t>
      </w:r>
      <w:r w:rsidRPr="00796444">
        <w:rPr>
          <w:rFonts w:ascii="Sylfaen" w:hAnsi="Sylfaen"/>
          <w:b/>
          <w:lang w:val="ka-GE"/>
        </w:rPr>
        <w:t xml:space="preserve"> (</w:t>
      </w:r>
      <w:r>
        <w:rPr>
          <w:rFonts w:ascii="Sylfaen" w:hAnsi="Sylfaen"/>
          <w:b/>
          <w:lang w:val="hy-AM"/>
        </w:rPr>
        <w:t>տ</w:t>
      </w:r>
      <w:r w:rsidRPr="00E77D26">
        <w:rPr>
          <w:rFonts w:ascii="Sylfaen" w:hAnsi="Sylfaen"/>
          <w:b/>
          <w:lang w:val="de-DE"/>
        </w:rPr>
        <w:t>III,</w:t>
      </w:r>
      <w:r w:rsidRPr="00796444">
        <w:rPr>
          <w:rFonts w:ascii="Sylfaen" w:hAnsi="Sylfaen"/>
          <w:b/>
          <w:lang w:val="ka-GE"/>
        </w:rPr>
        <w:t xml:space="preserve"> </w:t>
      </w:r>
      <w:r>
        <w:rPr>
          <w:rFonts w:ascii="Sylfaen" w:hAnsi="Sylfaen"/>
          <w:b/>
          <w:lang w:val="hy-AM"/>
        </w:rPr>
        <w:t>տ</w:t>
      </w:r>
      <w:r w:rsidRPr="00E77D26">
        <w:rPr>
          <w:rFonts w:ascii="Sylfaen" w:hAnsi="Sylfaen"/>
          <w:b/>
          <w:lang w:val="de-DE"/>
        </w:rPr>
        <w:t>IV</w:t>
      </w:r>
      <w:r w:rsidRPr="00796444">
        <w:rPr>
          <w:rFonts w:ascii="Sylfaen" w:hAnsi="Sylfaen"/>
          <w:b/>
          <w:lang w:val="ka-GE"/>
        </w:rPr>
        <w:t>)</w:t>
      </w:r>
    </w:p>
    <w:p w:rsidR="003B1388" w:rsidRPr="00796444" w:rsidRDefault="003B1388" w:rsidP="003B1388">
      <w:pPr>
        <w:autoSpaceDE w:val="0"/>
        <w:autoSpaceDN w:val="0"/>
        <w:adjustRightInd w:val="0"/>
        <w:rPr>
          <w:rFonts w:ascii="Sylfaen" w:hAnsi="Sylfaen"/>
          <w:b/>
          <w:sz w:val="22"/>
          <w:szCs w:val="22"/>
          <w:lang w:val="ka-GE"/>
        </w:rPr>
      </w:pPr>
    </w:p>
    <w:p w:rsidR="003B1388" w:rsidRPr="00C36792" w:rsidRDefault="003B1388" w:rsidP="003B1388">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3B1388" w:rsidRDefault="003B1388" w:rsidP="003B1388">
      <w:pPr>
        <w:tabs>
          <w:tab w:val="left" w:pos="284"/>
        </w:tabs>
        <w:jc w:val="both"/>
        <w:rPr>
          <w:rFonts w:ascii="Sylfaen" w:hAnsi="Sylfaen"/>
          <w:sz w:val="22"/>
          <w:szCs w:val="22"/>
          <w:lang w:val="fr-FR"/>
        </w:rPr>
      </w:pPr>
      <w:r w:rsidRPr="00C36792">
        <w:rPr>
          <w:rFonts w:ascii="Sylfaen" w:hAnsi="Sylfaen"/>
          <w:sz w:val="22"/>
          <w:szCs w:val="22"/>
          <w:lang w:val="fr-FR"/>
        </w:rPr>
        <w:tab/>
      </w:r>
    </w:p>
    <w:p w:rsidR="003B1388" w:rsidRPr="00C36792" w:rsidRDefault="003B1388" w:rsidP="003B1388">
      <w:pPr>
        <w:tabs>
          <w:tab w:val="left" w:pos="284"/>
        </w:tabs>
        <w:jc w:val="both"/>
        <w:rPr>
          <w:rFonts w:ascii="Sylfaen" w:hAnsi="Sylfaen"/>
          <w:sz w:val="22"/>
          <w:szCs w:val="22"/>
          <w:lang w:val="fr-FR"/>
        </w:rPr>
      </w:pPr>
      <w:r>
        <w:rPr>
          <w:rFonts w:ascii="Sylfaen" w:hAnsi="Sylfaen"/>
          <w:sz w:val="22"/>
          <w:szCs w:val="22"/>
          <w:lang w:val="hy-AM"/>
        </w:rPr>
        <w:t>Ծրագրի բովանդակություն</w:t>
      </w:r>
      <w:r w:rsidR="00BC36E2">
        <w:rPr>
          <w:rFonts w:ascii="Sylfaen" w:hAnsi="Sylfaen"/>
          <w:sz w:val="22"/>
          <w:szCs w:val="22"/>
          <w:lang w:val="en-US"/>
        </w:rPr>
        <w:t>ն</w:t>
      </w:r>
      <w:r>
        <w:rPr>
          <w:rFonts w:ascii="Sylfaen" w:hAnsi="Sylfaen"/>
          <w:sz w:val="22"/>
          <w:szCs w:val="22"/>
          <w:lang w:val="hy-AM"/>
        </w:rPr>
        <w:t xml:space="preserve"> </w:t>
      </w:r>
      <w:r w:rsidR="00BC36E2" w:rsidRPr="00BC36E2">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ցանկը, որը գործածվում է </w:t>
      </w:r>
      <w:r>
        <w:rPr>
          <w:rFonts w:ascii="Sylfaen" w:hAnsi="Sylfaen"/>
          <w:sz w:val="22"/>
          <w:szCs w:val="22"/>
          <w:lang w:val="en-US"/>
        </w:rPr>
        <w:t>չափորոշչում</w:t>
      </w:r>
      <w:r>
        <w:rPr>
          <w:rFonts w:ascii="Sylfaen" w:hAnsi="Sylfaen"/>
          <w:sz w:val="22"/>
          <w:szCs w:val="22"/>
          <w:lang w:val="hy-AM"/>
        </w:rPr>
        <w:t xml:space="preserve"> սահմանված հաղորդակցական կարողություն</w:t>
      </w:r>
      <w:r>
        <w:rPr>
          <w:rFonts w:ascii="Sylfaen" w:hAnsi="Sylfaen"/>
          <w:sz w:val="22"/>
          <w:szCs w:val="22"/>
          <w:lang w:val="en-US"/>
        </w:rPr>
        <w:t>ները</w:t>
      </w:r>
      <w:r w:rsidRPr="006905A4">
        <w:rPr>
          <w:rFonts w:ascii="Sylfaen" w:hAnsi="Sylfaen"/>
          <w:sz w:val="22"/>
          <w:szCs w:val="22"/>
          <w:lang w:val="fr-FR"/>
        </w:rPr>
        <w:t xml:space="preserve"> </w:t>
      </w:r>
      <w:r>
        <w:rPr>
          <w:rFonts w:ascii="Sylfaen" w:hAnsi="Sylfaen"/>
          <w:sz w:val="22"/>
          <w:szCs w:val="22"/>
          <w:lang w:val="en-US"/>
        </w:rPr>
        <w:t>և</w:t>
      </w:r>
      <w:r w:rsidRPr="006905A4">
        <w:rPr>
          <w:rFonts w:ascii="Sylfaen" w:hAnsi="Sylfaen"/>
          <w:sz w:val="22"/>
          <w:szCs w:val="22"/>
          <w:lang w:val="fr-FR"/>
        </w:rPr>
        <w:t xml:space="preserve"> </w:t>
      </w:r>
      <w:r>
        <w:rPr>
          <w:rFonts w:ascii="Sylfaen" w:hAnsi="Sylfaen"/>
          <w:sz w:val="22"/>
          <w:szCs w:val="22"/>
          <w:lang w:val="hy-AM"/>
        </w:rPr>
        <w:t>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սովորելու լեզվական նյութն ու մշակութային թեմատիկան ընտրելիս, նկատ</w:t>
      </w:r>
      <w:r>
        <w:rPr>
          <w:rFonts w:ascii="Sylfaen" w:hAnsi="Sylfaen"/>
          <w:sz w:val="22"/>
          <w:szCs w:val="22"/>
          <w:lang w:val="en-US"/>
        </w:rPr>
        <w:t>ի</w:t>
      </w:r>
      <w:r w:rsidRPr="006905A4">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sidRPr="00C36792">
        <w:rPr>
          <w:rFonts w:ascii="Sylfaen" w:hAnsi="Sylfaen"/>
          <w:sz w:val="22"/>
          <w:szCs w:val="22"/>
          <w:lang w:val="fr-FR"/>
        </w:rPr>
        <w:t xml:space="preserve"> </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3B1388" w:rsidRPr="00796444" w:rsidRDefault="003B1388" w:rsidP="00144AB5">
      <w:pPr>
        <w:numPr>
          <w:ilvl w:val="0"/>
          <w:numId w:val="5"/>
        </w:numPr>
        <w:tabs>
          <w:tab w:val="clear" w:pos="794"/>
          <w:tab w:val="num" w:pos="709"/>
        </w:tabs>
        <w:ind w:left="709" w:hanging="425"/>
        <w:jc w:val="both"/>
        <w:rPr>
          <w:rFonts w:ascii="Sylfaen" w:hAnsi="Sylfaen"/>
          <w:sz w:val="22"/>
          <w:szCs w:val="22"/>
          <w:lang w:val="de-DE"/>
        </w:rPr>
      </w:pPr>
      <w:r>
        <w:rPr>
          <w:rFonts w:ascii="Sylfaen" w:hAnsi="Sylfaen"/>
          <w:sz w:val="22"/>
          <w:szCs w:val="22"/>
          <w:lang w:val="hy-AM"/>
        </w:rPr>
        <w:t>Տարիքային յուրահատկությունները և դեռահասի հետաքրքրության ոլորտը:</w:t>
      </w:r>
    </w:p>
    <w:p w:rsidR="003B1388" w:rsidRPr="00796444" w:rsidRDefault="003B1388" w:rsidP="003B1388">
      <w:pPr>
        <w:ind w:left="737"/>
        <w:jc w:val="both"/>
        <w:rPr>
          <w:rFonts w:ascii="Sylfaen" w:hAnsi="Sylfaen"/>
          <w:sz w:val="22"/>
          <w:szCs w:val="22"/>
          <w:lang w:val="de-DE"/>
        </w:rPr>
      </w:pPr>
    </w:p>
    <w:p w:rsidR="003B1388" w:rsidRPr="005076C1" w:rsidRDefault="003B1388" w:rsidP="003B1388">
      <w:pPr>
        <w:tabs>
          <w:tab w:val="left" w:pos="284"/>
        </w:tabs>
        <w:jc w:val="both"/>
        <w:rPr>
          <w:rFonts w:ascii="Sylfaen" w:hAnsi="Sylfaen"/>
          <w:sz w:val="22"/>
          <w:szCs w:val="22"/>
          <w:lang w:val="hy-AM"/>
        </w:rPr>
      </w:pPr>
      <w:r w:rsidRPr="00796444">
        <w:rPr>
          <w:rFonts w:ascii="Sylfaen" w:hAnsi="Sylfaen"/>
          <w:sz w:val="22"/>
          <w:szCs w:val="22"/>
          <w:lang w:val="fr-FR"/>
        </w:rPr>
        <w:tab/>
      </w:r>
      <w:r>
        <w:rPr>
          <w:rFonts w:ascii="Sylfaen" w:hAnsi="Sylfaen"/>
          <w:sz w:val="22"/>
          <w:szCs w:val="22"/>
          <w:lang w:val="hy-AM"/>
        </w:rPr>
        <w:t>Որպես օրինակ, առաջարկում ենք ծրագրի բովանդակության հնարավոր տարբերակներից մեկը.</w:t>
      </w:r>
    </w:p>
    <w:p w:rsidR="003B1388" w:rsidRPr="00796444" w:rsidRDefault="003B1388" w:rsidP="003B1388">
      <w:pPr>
        <w:jc w:val="both"/>
        <w:rPr>
          <w:rFonts w:ascii="Sylfaen" w:hAnsi="Sylfaen"/>
          <w:b/>
          <w:sz w:val="22"/>
          <w:szCs w:val="22"/>
          <w:lang w:val="fr-FR"/>
        </w:rPr>
      </w:pPr>
    </w:p>
    <w:p w:rsidR="003B1388" w:rsidRPr="00796444" w:rsidRDefault="003B1388" w:rsidP="003B1388">
      <w:pPr>
        <w:jc w:val="both"/>
        <w:rPr>
          <w:rFonts w:ascii="Sylfaen" w:hAnsi="Sylfaen"/>
          <w:b/>
          <w:color w:val="000000"/>
          <w:sz w:val="22"/>
          <w:szCs w:val="22"/>
          <w:lang w:val="ka-GE"/>
        </w:rPr>
      </w:pPr>
      <w:r>
        <w:rPr>
          <w:rFonts w:ascii="Sylfaen" w:hAnsi="Sylfaen"/>
          <w:b/>
          <w:sz w:val="22"/>
          <w:szCs w:val="22"/>
          <w:lang w:val="hy-AM"/>
        </w:rPr>
        <w:t>Համայնապատկեր</w:t>
      </w:r>
    </w:p>
    <w:p w:rsidR="003B1388" w:rsidRPr="00796444" w:rsidRDefault="003B1388" w:rsidP="003B1388">
      <w:pPr>
        <w:jc w:val="both"/>
        <w:rPr>
          <w:rFonts w:ascii="Sylfaen" w:hAnsi="Sylfaen"/>
          <w:b/>
          <w:sz w:val="22"/>
          <w:szCs w:val="22"/>
          <w:lang w:val="ka-GE"/>
        </w:rPr>
      </w:pPr>
    </w:p>
    <w:p w:rsidR="003B1388" w:rsidRPr="00796444" w:rsidRDefault="003B1388" w:rsidP="003B1388">
      <w:pPr>
        <w:jc w:val="both"/>
        <w:rPr>
          <w:rFonts w:ascii="Sylfaen" w:hAnsi="Sylfaen"/>
          <w:b/>
          <w:sz w:val="22"/>
          <w:szCs w:val="22"/>
          <w:lang w:val="fr-FR"/>
        </w:rPr>
      </w:pPr>
      <w:r w:rsidRPr="00796444">
        <w:rPr>
          <w:rFonts w:ascii="Sylfaen" w:hAnsi="Sylfaen"/>
          <w:b/>
          <w:sz w:val="22"/>
          <w:szCs w:val="22"/>
          <w:lang w:val="fr-FR"/>
        </w:rPr>
        <w:t xml:space="preserve">1.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r w:rsidRPr="00796444">
        <w:rPr>
          <w:rFonts w:ascii="Sylfaen" w:hAnsi="Sylfaen"/>
          <w:b/>
          <w:sz w:val="22"/>
          <w:szCs w:val="22"/>
          <w:lang w:val="fr-FR"/>
        </w:rPr>
        <w:t xml:space="preserve"> </w:t>
      </w:r>
    </w:p>
    <w:p w:rsidR="003B1388" w:rsidRPr="00796444" w:rsidRDefault="003B1388" w:rsidP="003B1388">
      <w:pPr>
        <w:jc w:val="both"/>
        <w:rPr>
          <w:rFonts w:ascii="Sylfaen" w:hAnsi="Sylfaen"/>
          <w:b/>
          <w:sz w:val="22"/>
          <w:szCs w:val="22"/>
          <w:lang w:val="fr-FR"/>
        </w:rPr>
      </w:pPr>
      <w:r w:rsidRPr="00796444">
        <w:rPr>
          <w:rFonts w:ascii="Sylfaen" w:hAnsi="Sylfaen"/>
          <w:b/>
          <w:sz w:val="22"/>
          <w:szCs w:val="22"/>
          <w:lang w:val="fr-FR"/>
        </w:rPr>
        <w:t xml:space="preserve">2. </w:t>
      </w:r>
      <w:r>
        <w:rPr>
          <w:rFonts w:ascii="Sylfaen" w:hAnsi="Sylfaen"/>
          <w:b/>
          <w:sz w:val="22"/>
          <w:szCs w:val="22"/>
          <w:lang w:val="hy-AM"/>
        </w:rPr>
        <w:t>Բառապաշար</w:t>
      </w:r>
    </w:p>
    <w:p w:rsidR="003B1388" w:rsidRPr="00796444" w:rsidRDefault="003B1388" w:rsidP="003B1388">
      <w:pPr>
        <w:jc w:val="both"/>
        <w:rPr>
          <w:rFonts w:ascii="Sylfaen" w:hAnsi="Sylfaen"/>
          <w:b/>
          <w:sz w:val="22"/>
          <w:szCs w:val="22"/>
          <w:lang w:val="ka-GE"/>
        </w:rPr>
      </w:pPr>
      <w:r w:rsidRPr="00796444">
        <w:rPr>
          <w:rFonts w:ascii="Sylfaen" w:hAnsi="Sylfaen"/>
          <w:b/>
          <w:sz w:val="22"/>
          <w:szCs w:val="22"/>
          <w:lang w:val="fr-FR"/>
        </w:rPr>
        <w:t xml:space="preserve">3. </w:t>
      </w:r>
      <w:r>
        <w:rPr>
          <w:rFonts w:ascii="Sylfaen" w:hAnsi="Sylfaen"/>
          <w:b/>
          <w:sz w:val="22"/>
          <w:szCs w:val="22"/>
          <w:lang w:val="hy-AM"/>
        </w:rPr>
        <w:t>Քերականություն</w:t>
      </w:r>
    </w:p>
    <w:p w:rsidR="003B1388" w:rsidRPr="00796444" w:rsidRDefault="003B1388" w:rsidP="003B1388">
      <w:pPr>
        <w:jc w:val="both"/>
        <w:rPr>
          <w:rFonts w:ascii="Sylfaen" w:hAnsi="Sylfaen"/>
          <w:b/>
          <w:sz w:val="22"/>
          <w:szCs w:val="22"/>
          <w:lang w:val="de-DE"/>
        </w:rPr>
      </w:pPr>
      <w:r w:rsidRPr="00796444">
        <w:rPr>
          <w:rFonts w:ascii="Sylfaen" w:hAnsi="Sylfaen"/>
          <w:b/>
          <w:sz w:val="22"/>
          <w:szCs w:val="22"/>
          <w:lang w:val="ka-GE"/>
        </w:rPr>
        <w:t>4</w:t>
      </w:r>
      <w:r w:rsidRPr="00796444">
        <w:rPr>
          <w:rFonts w:ascii="Sylfaen" w:hAnsi="Sylfaen"/>
          <w:b/>
          <w:sz w:val="22"/>
          <w:szCs w:val="22"/>
          <w:lang w:val="de-DE"/>
        </w:rPr>
        <w:t xml:space="preserve">. </w:t>
      </w:r>
      <w:r>
        <w:rPr>
          <w:rFonts w:ascii="Sylfaen" w:hAnsi="Sylfaen"/>
          <w:b/>
          <w:sz w:val="22"/>
          <w:szCs w:val="22"/>
          <w:lang w:val="hy-AM"/>
        </w:rPr>
        <w:t>Սոցիալական մշակույթ և մշակույթ</w:t>
      </w:r>
      <w:r w:rsidRPr="00796444">
        <w:rPr>
          <w:rFonts w:ascii="Sylfaen" w:hAnsi="Sylfaen"/>
          <w:b/>
          <w:sz w:val="22"/>
          <w:szCs w:val="22"/>
          <w:lang w:val="de-DE"/>
        </w:rPr>
        <w:t xml:space="preserve"> </w:t>
      </w:r>
    </w:p>
    <w:p w:rsidR="003B1388" w:rsidRPr="00796444" w:rsidRDefault="003B1388" w:rsidP="003B1388">
      <w:pPr>
        <w:jc w:val="both"/>
        <w:rPr>
          <w:rFonts w:ascii="Sylfaen" w:hAnsi="Sylfaen"/>
          <w:b/>
          <w:sz w:val="22"/>
          <w:szCs w:val="22"/>
          <w:lang w:val="fr-FR"/>
        </w:rPr>
      </w:pPr>
    </w:p>
    <w:p w:rsidR="003B1388" w:rsidRPr="00796444" w:rsidRDefault="003B1388" w:rsidP="003B1388">
      <w:pPr>
        <w:jc w:val="both"/>
        <w:rPr>
          <w:rFonts w:ascii="Sylfaen" w:hAnsi="Sylfaen"/>
          <w:b/>
          <w:bCs/>
          <w:sz w:val="22"/>
          <w:szCs w:val="22"/>
          <w:lang w:val="fr-FR"/>
        </w:rPr>
      </w:pPr>
      <w:r w:rsidRPr="00796444">
        <w:rPr>
          <w:rFonts w:ascii="Sylfaen" w:hAnsi="Sylfaen"/>
          <w:b/>
          <w:sz w:val="22"/>
          <w:szCs w:val="22"/>
          <w:lang w:val="fr-FR"/>
        </w:rPr>
        <w:t xml:space="preserve">1.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1.1. </w:t>
      </w:r>
      <w:r w:rsidRPr="001C719B">
        <w:rPr>
          <w:rFonts w:ascii="Sylfaen" w:hAnsi="Sylfaen"/>
          <w:bCs/>
          <w:sz w:val="22"/>
          <w:szCs w:val="22"/>
          <w:lang w:val="hy-AM"/>
        </w:rPr>
        <w:t>Սոցիալական հարաբերություններ</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1.2. </w:t>
      </w:r>
      <w:r w:rsidRPr="001C719B">
        <w:rPr>
          <w:rFonts w:ascii="Sylfaen" w:hAnsi="Sylfaen"/>
          <w:bCs/>
          <w:sz w:val="22"/>
          <w:szCs w:val="22"/>
          <w:lang w:val="hy-AM"/>
        </w:rPr>
        <w:t>Տեղեկության փոխանակում</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1.3. </w:t>
      </w:r>
      <w:r w:rsidRPr="001C719B">
        <w:rPr>
          <w:rFonts w:ascii="Sylfaen" w:hAnsi="Sylfaen"/>
          <w:bCs/>
          <w:sz w:val="22"/>
          <w:szCs w:val="22"/>
          <w:lang w:val="hy-AM"/>
        </w:rPr>
        <w:t>Նկարագրում/բնութագրում</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1.4. </w:t>
      </w:r>
      <w:r>
        <w:rPr>
          <w:rFonts w:ascii="Sylfaen" w:hAnsi="Sylfaen"/>
          <w:sz w:val="22"/>
          <w:szCs w:val="22"/>
          <w:lang w:val="hy-AM"/>
        </w:rPr>
        <w:t>Ճաշակ</w:t>
      </w:r>
      <w:r w:rsidRPr="00796444">
        <w:rPr>
          <w:rFonts w:ascii="Sylfaen" w:hAnsi="Sylfaen"/>
          <w:sz w:val="22"/>
          <w:szCs w:val="22"/>
          <w:lang w:val="fr-FR"/>
        </w:rPr>
        <w:t xml:space="preserve"> </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1.5. </w:t>
      </w:r>
      <w:r w:rsidRPr="001C719B">
        <w:rPr>
          <w:rFonts w:ascii="Sylfaen" w:hAnsi="Sylfaen"/>
          <w:sz w:val="22"/>
          <w:szCs w:val="22"/>
          <w:lang w:val="hy-AM"/>
        </w:rPr>
        <w:t>Գնահատում</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1.6. </w:t>
      </w:r>
      <w:r>
        <w:rPr>
          <w:rFonts w:ascii="Sylfaen" w:hAnsi="Sylfaen"/>
          <w:sz w:val="22"/>
          <w:szCs w:val="22"/>
          <w:lang w:val="hy-AM"/>
        </w:rPr>
        <w:t>Անհրաժեշտություն</w:t>
      </w:r>
      <w:r w:rsidRPr="00796444">
        <w:rPr>
          <w:rFonts w:ascii="Sylfaen" w:hAnsi="Sylfaen"/>
          <w:sz w:val="22"/>
          <w:szCs w:val="22"/>
          <w:lang w:val="fr-FR"/>
        </w:rPr>
        <w:t xml:space="preserve">/ </w:t>
      </w:r>
      <w:r>
        <w:rPr>
          <w:rFonts w:ascii="Sylfaen" w:hAnsi="Sylfaen"/>
          <w:sz w:val="22"/>
          <w:szCs w:val="22"/>
          <w:lang w:val="hy-AM"/>
        </w:rPr>
        <w:t>ցանկություն</w:t>
      </w:r>
      <w:r w:rsidRPr="00796444">
        <w:rPr>
          <w:rFonts w:ascii="Sylfaen" w:hAnsi="Sylfaen"/>
          <w:sz w:val="22"/>
          <w:szCs w:val="22"/>
          <w:lang w:val="fr-FR"/>
        </w:rPr>
        <w:t xml:space="preserve"> </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1.7. </w:t>
      </w:r>
      <w:r>
        <w:rPr>
          <w:rFonts w:ascii="Sylfaen" w:hAnsi="Sylfaen"/>
          <w:sz w:val="22"/>
          <w:szCs w:val="22"/>
          <w:lang w:val="hy-AM"/>
        </w:rPr>
        <w:t>Զգացմունքներ</w:t>
      </w:r>
      <w:r w:rsidRPr="00796444">
        <w:rPr>
          <w:rFonts w:ascii="Sylfaen" w:hAnsi="Sylfaen"/>
          <w:sz w:val="22"/>
          <w:szCs w:val="22"/>
          <w:lang w:val="fr-FR"/>
        </w:rPr>
        <w:t xml:space="preserve"> / </w:t>
      </w:r>
      <w:r>
        <w:rPr>
          <w:rFonts w:ascii="Sylfaen" w:hAnsi="Sylfaen"/>
          <w:sz w:val="22"/>
          <w:szCs w:val="22"/>
          <w:lang w:val="hy-AM"/>
        </w:rPr>
        <w:t xml:space="preserve">հուզական </w:t>
      </w:r>
      <w:r>
        <w:rPr>
          <w:rFonts w:ascii="Sylfaen" w:hAnsi="Sylfaen"/>
          <w:sz w:val="22"/>
          <w:szCs w:val="22"/>
          <w:lang w:val="en-US"/>
        </w:rPr>
        <w:t>արձագանք</w:t>
      </w:r>
      <w:r>
        <w:rPr>
          <w:rFonts w:ascii="Sylfaen" w:hAnsi="Sylfaen"/>
          <w:sz w:val="22"/>
          <w:szCs w:val="22"/>
          <w:lang w:val="hy-AM"/>
        </w:rPr>
        <w:t>ներ</w:t>
      </w:r>
      <w:r w:rsidRPr="00796444">
        <w:rPr>
          <w:rFonts w:ascii="Sylfaen" w:hAnsi="Sylfaen"/>
          <w:sz w:val="22"/>
          <w:szCs w:val="22"/>
          <w:lang w:val="fr-FR"/>
        </w:rPr>
        <w:t xml:space="preserve"> / </w:t>
      </w:r>
      <w:r>
        <w:rPr>
          <w:rFonts w:ascii="Sylfaen" w:hAnsi="Sylfaen"/>
          <w:sz w:val="22"/>
          <w:szCs w:val="22"/>
          <w:lang w:val="hy-AM"/>
        </w:rPr>
        <w:t>զգացողություններ</w:t>
      </w:r>
    </w:p>
    <w:p w:rsidR="003B1388" w:rsidRPr="00796444" w:rsidRDefault="003B1388" w:rsidP="003B1388">
      <w:pPr>
        <w:pStyle w:val="Footer"/>
        <w:jc w:val="both"/>
        <w:rPr>
          <w:rFonts w:ascii="Sylfaen" w:hAnsi="Sylfaen"/>
          <w:sz w:val="22"/>
          <w:szCs w:val="22"/>
          <w:lang w:val="fr-FR"/>
        </w:rPr>
      </w:pPr>
      <w:r w:rsidRPr="00796444">
        <w:rPr>
          <w:rFonts w:ascii="Sylfaen" w:hAnsi="Sylfaen"/>
          <w:sz w:val="22"/>
          <w:szCs w:val="22"/>
          <w:lang w:val="fr-FR"/>
        </w:rPr>
        <w:t xml:space="preserve">1.8. </w:t>
      </w:r>
      <w:r w:rsidRPr="001C719B">
        <w:rPr>
          <w:rFonts w:ascii="Sylfaen" w:hAnsi="Sylfaen"/>
          <w:bCs/>
          <w:sz w:val="22"/>
          <w:szCs w:val="22"/>
          <w:lang w:val="hy-AM"/>
        </w:rPr>
        <w:t>Կողմնորոշում ժամանակի մեջ</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1.9. </w:t>
      </w:r>
      <w:r w:rsidRPr="001C719B">
        <w:rPr>
          <w:rFonts w:ascii="Sylfaen" w:hAnsi="Sylfaen"/>
          <w:bCs/>
          <w:sz w:val="22"/>
          <w:szCs w:val="22"/>
          <w:lang w:val="hy-AM"/>
        </w:rPr>
        <w:t>Կողմնորոշում տարածության մեջ</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1.10. </w:t>
      </w:r>
      <w:r>
        <w:rPr>
          <w:rFonts w:ascii="Sylfaen" w:hAnsi="Sylfaen"/>
          <w:sz w:val="22"/>
          <w:szCs w:val="22"/>
          <w:lang w:val="hy-AM"/>
        </w:rPr>
        <w:t>Տրամաբանական կապեր</w:t>
      </w:r>
    </w:p>
    <w:p w:rsidR="003B1388" w:rsidRPr="00796444" w:rsidRDefault="003B1388" w:rsidP="003B1388">
      <w:pPr>
        <w:jc w:val="both"/>
        <w:rPr>
          <w:rFonts w:ascii="Sylfaen" w:hAnsi="Sylfaen"/>
          <w:sz w:val="22"/>
          <w:szCs w:val="22"/>
          <w:lang w:val="fr-FR"/>
        </w:rPr>
      </w:pPr>
      <w:r w:rsidRPr="00796444">
        <w:rPr>
          <w:rFonts w:ascii="Sylfaen" w:hAnsi="Sylfaen"/>
          <w:sz w:val="22"/>
          <w:szCs w:val="22"/>
          <w:lang w:val="fr-FR"/>
        </w:rPr>
        <w:t xml:space="preserve">1.11. </w:t>
      </w:r>
      <w:r>
        <w:rPr>
          <w:rFonts w:ascii="Sylfaen" w:hAnsi="Sylfaen"/>
          <w:sz w:val="22"/>
          <w:szCs w:val="22"/>
          <w:lang w:val="hy-AM"/>
        </w:rPr>
        <w:t>Թույլտվություն</w:t>
      </w:r>
      <w:r w:rsidRPr="00796444">
        <w:rPr>
          <w:rFonts w:ascii="Sylfaen" w:hAnsi="Sylfaen"/>
          <w:sz w:val="22"/>
          <w:szCs w:val="22"/>
          <w:lang w:val="fr-FR"/>
        </w:rPr>
        <w:t xml:space="preserve"> / </w:t>
      </w:r>
      <w:r>
        <w:rPr>
          <w:rFonts w:ascii="Sylfaen" w:hAnsi="Sylfaen"/>
          <w:sz w:val="22"/>
          <w:szCs w:val="22"/>
          <w:lang w:val="hy-AM"/>
        </w:rPr>
        <w:t>պարտականություն</w:t>
      </w:r>
      <w:r w:rsidRPr="00796444">
        <w:rPr>
          <w:rFonts w:ascii="Sylfaen" w:hAnsi="Sylfaen"/>
          <w:sz w:val="22"/>
          <w:szCs w:val="22"/>
          <w:lang w:val="fr-FR"/>
        </w:rPr>
        <w:t xml:space="preserve"> / </w:t>
      </w:r>
      <w:r>
        <w:rPr>
          <w:rFonts w:ascii="Sylfaen" w:hAnsi="Sylfaen"/>
          <w:sz w:val="22"/>
          <w:szCs w:val="22"/>
          <w:lang w:val="hy-AM"/>
        </w:rPr>
        <w:t>արգելք</w:t>
      </w:r>
    </w:p>
    <w:p w:rsidR="003B1388" w:rsidRPr="00796444" w:rsidRDefault="003B1388" w:rsidP="003B1388">
      <w:pPr>
        <w:jc w:val="both"/>
        <w:rPr>
          <w:rFonts w:ascii="Sylfaen" w:hAnsi="Sylfaen"/>
          <w:sz w:val="22"/>
          <w:szCs w:val="22"/>
          <w:lang w:val="ka-GE"/>
        </w:rPr>
      </w:pPr>
      <w:r w:rsidRPr="00796444">
        <w:rPr>
          <w:rFonts w:ascii="Sylfaen" w:hAnsi="Sylfaen"/>
          <w:sz w:val="22"/>
          <w:szCs w:val="22"/>
          <w:lang w:val="fr-FR"/>
        </w:rPr>
        <w:t xml:space="preserve">1.12. </w:t>
      </w:r>
      <w:r w:rsidRPr="001C719B">
        <w:rPr>
          <w:rFonts w:ascii="Sylfaen" w:hAnsi="Sylfaen"/>
          <w:sz w:val="22"/>
          <w:szCs w:val="22"/>
          <w:lang w:val="hy-AM"/>
        </w:rPr>
        <w:t>Ինտերակցիա դասասենյակում</w:t>
      </w:r>
    </w:p>
    <w:p w:rsidR="003B1388" w:rsidRPr="00796444" w:rsidRDefault="003B1388" w:rsidP="003B1388">
      <w:pPr>
        <w:jc w:val="both"/>
        <w:rPr>
          <w:rFonts w:ascii="Sylfaen" w:hAnsi="Sylfaen"/>
          <w:b/>
          <w:sz w:val="22"/>
          <w:szCs w:val="22"/>
          <w:lang w:val="ka-GE"/>
        </w:rPr>
      </w:pPr>
    </w:p>
    <w:p w:rsidR="003B1388" w:rsidRPr="00796444" w:rsidRDefault="003B1388" w:rsidP="003B1388">
      <w:pPr>
        <w:jc w:val="both"/>
        <w:rPr>
          <w:rFonts w:ascii="Sylfaen" w:hAnsi="Sylfaen"/>
          <w:b/>
          <w:sz w:val="22"/>
          <w:szCs w:val="22"/>
          <w:lang w:val="de-DE"/>
        </w:rPr>
      </w:pPr>
      <w:r w:rsidRPr="00796444">
        <w:rPr>
          <w:rFonts w:ascii="Sylfaen" w:hAnsi="Sylfaen"/>
          <w:b/>
          <w:sz w:val="22"/>
          <w:szCs w:val="22"/>
          <w:lang w:val="de-DE"/>
        </w:rPr>
        <w:t xml:space="preserve">1.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3B1388" w:rsidRPr="00796444" w:rsidRDefault="003B1388" w:rsidP="003B1388">
      <w:pPr>
        <w:jc w:val="both"/>
        <w:rPr>
          <w:rFonts w:ascii="Sylfaen" w:hAnsi="Sylfaen"/>
          <w:b/>
          <w:sz w:val="22"/>
          <w:szCs w:val="22"/>
          <w:lang w:val="de-DE"/>
        </w:rPr>
      </w:pPr>
    </w:p>
    <w:p w:rsidR="003B1388" w:rsidRPr="00796444" w:rsidRDefault="003B1388" w:rsidP="003B1388">
      <w:pPr>
        <w:rPr>
          <w:rFonts w:ascii="Sylfaen" w:hAnsi="Sylfaen"/>
          <w:sz w:val="22"/>
          <w:szCs w:val="22"/>
          <w:lang w:val="de-D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260"/>
        <w:gridCol w:w="3685"/>
      </w:tblGrid>
      <w:tr w:rsidR="003B1388" w:rsidRPr="00796444" w:rsidTr="005A75C1">
        <w:trPr>
          <w:trHeight w:val="582"/>
        </w:trPr>
        <w:tc>
          <w:tcPr>
            <w:tcW w:w="2127" w:type="dxa"/>
            <w:shd w:val="clear" w:color="auto" w:fill="CCCCCC"/>
            <w:vAlign w:val="center"/>
          </w:tcPr>
          <w:p w:rsidR="003B1388" w:rsidRPr="00796444" w:rsidRDefault="003B1388" w:rsidP="005A75C1">
            <w:pPr>
              <w:jc w:val="center"/>
              <w:rPr>
                <w:rFonts w:ascii="AcadNusx" w:hAnsi="AcadNusx"/>
                <w:b/>
                <w:lang w:val="de-DE"/>
              </w:rPr>
            </w:pPr>
            <w:r>
              <w:rPr>
                <w:rFonts w:ascii="Sylfaen" w:hAnsi="Sylfaen"/>
                <w:b/>
                <w:lang w:val="hy-AM"/>
              </w:rPr>
              <w:t>Խորագիր</w:t>
            </w:r>
          </w:p>
        </w:tc>
        <w:tc>
          <w:tcPr>
            <w:tcW w:w="6945" w:type="dxa"/>
            <w:gridSpan w:val="2"/>
            <w:shd w:val="clear" w:color="auto" w:fill="CCCCCC"/>
            <w:vAlign w:val="center"/>
          </w:tcPr>
          <w:p w:rsidR="003B1388" w:rsidRPr="008C6496" w:rsidRDefault="003B1388" w:rsidP="005A75C1">
            <w:pPr>
              <w:jc w:val="center"/>
              <w:rPr>
                <w:rFonts w:ascii="Sylfaen" w:hAnsi="Sylfaen"/>
                <w:lang w:val="de-DE"/>
              </w:rPr>
            </w:pPr>
            <w:r>
              <w:rPr>
                <w:rFonts w:ascii="Sylfaen" w:hAnsi="Sylfaen"/>
                <w:b/>
                <w:sz w:val="22"/>
                <w:szCs w:val="22"/>
                <w:lang w:val="hy-AM"/>
              </w:rPr>
              <w:t>Լեզվական իրականացման նմուշ</w:t>
            </w:r>
          </w:p>
          <w:p w:rsidR="003B1388" w:rsidRPr="00796444" w:rsidRDefault="003B1388" w:rsidP="005A75C1">
            <w:pPr>
              <w:jc w:val="center"/>
              <w:rPr>
                <w:rFonts w:ascii="AcadNusx" w:hAnsi="AcadNusx"/>
                <w:lang w:val="en-US"/>
              </w:rPr>
            </w:pPr>
          </w:p>
        </w:tc>
      </w:tr>
      <w:tr w:rsidR="003B1388" w:rsidRPr="00796444" w:rsidTr="005A75C1">
        <w:trPr>
          <w:trHeight w:val="701"/>
        </w:trPr>
        <w:tc>
          <w:tcPr>
            <w:tcW w:w="2127" w:type="dxa"/>
            <w:shd w:val="clear" w:color="auto" w:fill="CCCCCC"/>
          </w:tcPr>
          <w:p w:rsidR="003B1388" w:rsidRPr="00796444" w:rsidRDefault="003B1388" w:rsidP="005A75C1">
            <w:pPr>
              <w:rPr>
                <w:rFonts w:ascii="AcadNusx" w:hAnsi="AcadNusx"/>
              </w:rPr>
            </w:pPr>
            <w:r w:rsidRPr="00796444">
              <w:rPr>
                <w:rFonts w:ascii="Sylfaen" w:hAnsi="Sylfaen"/>
                <w:b/>
                <w:sz w:val="22"/>
                <w:szCs w:val="22"/>
              </w:rPr>
              <w:t xml:space="preserve">1.1. </w:t>
            </w:r>
            <w:r>
              <w:rPr>
                <w:rFonts w:ascii="Sylfaen" w:hAnsi="Sylfaen"/>
                <w:b/>
                <w:bCs/>
                <w:sz w:val="22"/>
                <w:szCs w:val="22"/>
                <w:lang w:val="hy-AM"/>
              </w:rPr>
              <w:t>Սոցիալական հարաբերություն</w:t>
            </w:r>
            <w:r>
              <w:rPr>
                <w:rFonts w:ascii="Sylfaen" w:hAnsi="Sylfaen"/>
                <w:b/>
                <w:bCs/>
                <w:sz w:val="22"/>
                <w:szCs w:val="22"/>
                <w:lang w:val="en-US"/>
              </w:rPr>
              <w:t xml:space="preserve"> </w:t>
            </w:r>
            <w:r>
              <w:rPr>
                <w:rFonts w:ascii="Sylfaen" w:hAnsi="Sylfaen"/>
                <w:b/>
                <w:bCs/>
                <w:sz w:val="22"/>
                <w:szCs w:val="22"/>
                <w:lang w:val="hy-AM"/>
              </w:rPr>
              <w:t>ներ</w:t>
            </w:r>
          </w:p>
        </w:tc>
        <w:tc>
          <w:tcPr>
            <w:tcW w:w="3260" w:type="dxa"/>
            <w:shd w:val="clear" w:color="auto" w:fill="CCCCCC"/>
            <w:vAlign w:val="center"/>
          </w:tcPr>
          <w:p w:rsidR="003B1388" w:rsidRPr="006E5B7B" w:rsidRDefault="003B1388" w:rsidP="005A75C1">
            <w:pPr>
              <w:ind w:left="26" w:right="-167" w:hanging="26"/>
              <w:jc w:val="center"/>
              <w:rPr>
                <w:rFonts w:ascii="Sylfaen" w:hAnsi="Sylfaen"/>
                <w:lang w:val="hy-AM"/>
              </w:rPr>
            </w:pPr>
            <w:r w:rsidRPr="00796444">
              <w:rPr>
                <w:rFonts w:ascii="Sylfaen" w:hAnsi="Sylfaen"/>
                <w:b/>
                <w:sz w:val="22"/>
                <w:szCs w:val="22"/>
                <w:lang w:val="de-DE"/>
              </w:rPr>
              <w:t>III</w:t>
            </w:r>
            <w:r>
              <w:rPr>
                <w:rFonts w:ascii="Sylfaen" w:hAnsi="Sylfaen"/>
                <w:b/>
                <w:sz w:val="22"/>
                <w:szCs w:val="22"/>
                <w:lang w:val="hy-AM"/>
              </w:rPr>
              <w:t xml:space="preserve"> մակարդակ</w:t>
            </w:r>
          </w:p>
        </w:tc>
        <w:tc>
          <w:tcPr>
            <w:tcW w:w="3685" w:type="dxa"/>
            <w:shd w:val="clear" w:color="auto" w:fill="CCCCCC"/>
            <w:vAlign w:val="center"/>
          </w:tcPr>
          <w:p w:rsidR="003B1388" w:rsidRPr="002C4F0C" w:rsidRDefault="003B1388" w:rsidP="005A75C1">
            <w:pPr>
              <w:jc w:val="center"/>
              <w:rPr>
                <w:rFonts w:ascii="Sylfaen" w:hAnsi="Sylfaen"/>
                <w:lang w:val="hy-AM"/>
              </w:rPr>
            </w:pPr>
            <w:r w:rsidRPr="00796444">
              <w:rPr>
                <w:rFonts w:ascii="Sylfaen" w:hAnsi="Sylfaen"/>
                <w:b/>
                <w:sz w:val="22"/>
                <w:szCs w:val="22"/>
                <w:lang w:val="en-US"/>
              </w:rPr>
              <w:t xml:space="preserve">IV </w:t>
            </w:r>
            <w:r>
              <w:rPr>
                <w:rFonts w:ascii="Sylfaen" w:hAnsi="Sylfaen"/>
                <w:b/>
                <w:sz w:val="22"/>
                <w:szCs w:val="22"/>
                <w:lang w:val="hy-AM"/>
              </w:rPr>
              <w:t>մակարդակ</w:t>
            </w:r>
          </w:p>
        </w:tc>
      </w:tr>
      <w:tr w:rsidR="003B1388" w:rsidRPr="00796444" w:rsidTr="005A75C1">
        <w:trPr>
          <w:trHeight w:val="741"/>
        </w:trPr>
        <w:tc>
          <w:tcPr>
            <w:tcW w:w="2127" w:type="dxa"/>
          </w:tcPr>
          <w:p w:rsidR="003B1388" w:rsidRPr="006905A4" w:rsidRDefault="003B1388" w:rsidP="005A75C1">
            <w:pPr>
              <w:rPr>
                <w:rFonts w:ascii="AcadNusx" w:hAnsi="AcadNusx"/>
                <w:b/>
                <w:lang w:val="en-US"/>
              </w:rPr>
            </w:pPr>
            <w:r w:rsidRPr="00FD5C90">
              <w:rPr>
                <w:rFonts w:ascii="Sylfaen" w:hAnsi="Sylfaen"/>
                <w:b/>
                <w:iCs/>
                <w:sz w:val="22"/>
                <w:szCs w:val="22"/>
                <w:lang w:val="hy-AM"/>
              </w:rPr>
              <w:t>Ողջունել</w:t>
            </w:r>
            <w:r w:rsidRPr="00FD5C90">
              <w:rPr>
                <w:rFonts w:ascii="Sylfaen" w:hAnsi="Sylfaen"/>
                <w:b/>
                <w:lang w:val="hy-AM"/>
              </w:rPr>
              <w:t xml:space="preserve"> </w:t>
            </w:r>
            <w:r w:rsidRPr="00FD5C90">
              <w:rPr>
                <w:rFonts w:ascii="Sylfaen" w:hAnsi="Sylfaen"/>
                <w:b/>
                <w:lang w:val="fr-FR"/>
              </w:rPr>
              <w:t>/</w:t>
            </w:r>
            <w:r w:rsidRPr="00FD5C90">
              <w:rPr>
                <w:rFonts w:ascii="Sylfaen" w:hAnsi="Sylfaen"/>
                <w:b/>
                <w:iCs/>
                <w:sz w:val="22"/>
                <w:szCs w:val="22"/>
                <w:lang w:val="hy-AM"/>
              </w:rPr>
              <w:t xml:space="preserve">հարցնել </w:t>
            </w:r>
            <w:r>
              <w:rPr>
                <w:rFonts w:ascii="Sylfaen" w:hAnsi="Sylfaen"/>
                <w:b/>
                <w:iCs/>
                <w:sz w:val="22"/>
                <w:szCs w:val="22"/>
                <w:lang w:val="en-US"/>
              </w:rPr>
              <w:t>որպիսությունը</w:t>
            </w:r>
          </w:p>
        </w:tc>
        <w:tc>
          <w:tcPr>
            <w:tcW w:w="3260" w:type="dxa"/>
          </w:tcPr>
          <w:p w:rsidR="003B1388" w:rsidRPr="00796444" w:rsidRDefault="003B1388" w:rsidP="005A75C1">
            <w:pPr>
              <w:rPr>
                <w:color w:val="000000"/>
                <w:lang w:val="en-US"/>
              </w:rPr>
            </w:pPr>
            <w:r w:rsidRPr="00796444">
              <w:rPr>
                <w:color w:val="000000"/>
                <w:sz w:val="22"/>
                <w:szCs w:val="22"/>
                <w:lang w:val="en-US"/>
              </w:rPr>
              <w:t>-Hello everybody!</w:t>
            </w:r>
          </w:p>
          <w:p w:rsidR="003B1388" w:rsidRPr="00796444" w:rsidRDefault="003B1388" w:rsidP="005A75C1">
            <w:pPr>
              <w:rPr>
                <w:color w:val="000000"/>
                <w:lang w:val="en-US"/>
              </w:rPr>
            </w:pPr>
            <w:r w:rsidRPr="00796444">
              <w:rPr>
                <w:color w:val="000000"/>
                <w:sz w:val="22"/>
                <w:szCs w:val="22"/>
                <w:lang w:val="en-US"/>
              </w:rPr>
              <w:t>-I’m fine, and you?</w:t>
            </w:r>
          </w:p>
          <w:p w:rsidR="003B1388" w:rsidRPr="00796444" w:rsidRDefault="003B1388" w:rsidP="005A75C1">
            <w:pPr>
              <w:rPr>
                <w:color w:val="000000"/>
                <w:lang w:val="en-US"/>
              </w:rPr>
            </w:pPr>
            <w:r w:rsidRPr="00796444">
              <w:rPr>
                <w:color w:val="000000"/>
                <w:sz w:val="22"/>
                <w:szCs w:val="22"/>
                <w:lang w:val="en-US"/>
              </w:rPr>
              <w:t>-Not very well.</w:t>
            </w:r>
          </w:p>
        </w:tc>
        <w:tc>
          <w:tcPr>
            <w:tcW w:w="3685" w:type="dxa"/>
          </w:tcPr>
          <w:p w:rsidR="003B1388" w:rsidRPr="00796444" w:rsidRDefault="003B1388" w:rsidP="005A75C1">
            <w:pPr>
              <w:rPr>
                <w:color w:val="000000"/>
                <w:lang w:val="en-US"/>
              </w:rPr>
            </w:pPr>
            <w:r w:rsidRPr="00796444">
              <w:rPr>
                <w:color w:val="000000"/>
                <w:sz w:val="22"/>
                <w:szCs w:val="22"/>
                <w:lang w:val="en-US"/>
              </w:rPr>
              <w:t>-Welcome to.</w:t>
            </w:r>
          </w:p>
          <w:p w:rsidR="003B1388" w:rsidRPr="00796444" w:rsidRDefault="003B1388" w:rsidP="005A75C1">
            <w:pPr>
              <w:rPr>
                <w:color w:val="000000"/>
                <w:lang w:val="en-US"/>
              </w:rPr>
            </w:pPr>
            <w:r w:rsidRPr="00796444">
              <w:rPr>
                <w:color w:val="000000"/>
                <w:sz w:val="22"/>
                <w:szCs w:val="22"/>
                <w:lang w:val="en-US"/>
              </w:rPr>
              <w:t>-You are welcome.</w:t>
            </w:r>
          </w:p>
          <w:p w:rsidR="003B1388" w:rsidRPr="00796444" w:rsidRDefault="003B1388" w:rsidP="005A75C1">
            <w:pPr>
              <w:rPr>
                <w:color w:val="000000"/>
              </w:rPr>
            </w:pPr>
            <w:r w:rsidRPr="00796444">
              <w:rPr>
                <w:color w:val="000000"/>
                <w:sz w:val="22"/>
                <w:szCs w:val="22"/>
              </w:rPr>
              <w:t xml:space="preserve">-Nice to see you. </w:t>
            </w:r>
          </w:p>
          <w:p w:rsidR="003B1388" w:rsidRPr="00796444" w:rsidRDefault="003B1388" w:rsidP="005A75C1">
            <w:pPr>
              <w:rPr>
                <w:b/>
              </w:rPr>
            </w:pPr>
          </w:p>
        </w:tc>
      </w:tr>
      <w:tr w:rsidR="003B1388" w:rsidRPr="00796444" w:rsidTr="005A75C1">
        <w:trPr>
          <w:trHeight w:val="527"/>
        </w:trPr>
        <w:tc>
          <w:tcPr>
            <w:tcW w:w="2127" w:type="dxa"/>
          </w:tcPr>
          <w:p w:rsidR="003B1388" w:rsidRPr="00796444" w:rsidRDefault="003B1388" w:rsidP="005A75C1">
            <w:pPr>
              <w:rPr>
                <w:rFonts w:ascii="AcadNusx" w:hAnsi="AcadNusx"/>
                <w:b/>
              </w:rPr>
            </w:pPr>
            <w:r w:rsidRPr="00FD5C90">
              <w:rPr>
                <w:rFonts w:ascii="Sylfaen" w:hAnsi="Sylfaen"/>
                <w:b/>
                <w:iCs/>
                <w:sz w:val="22"/>
                <w:szCs w:val="22"/>
                <w:lang w:val="hy-AM"/>
              </w:rPr>
              <w:lastRenderedPageBreak/>
              <w:t>Հրաժեշտ տալ</w:t>
            </w:r>
          </w:p>
        </w:tc>
        <w:tc>
          <w:tcPr>
            <w:tcW w:w="3260" w:type="dxa"/>
          </w:tcPr>
          <w:p w:rsidR="003B1388" w:rsidRPr="00796444" w:rsidRDefault="003B1388" w:rsidP="005A75C1">
            <w:pPr>
              <w:rPr>
                <w:color w:val="000000"/>
                <w:lang w:val="en-US"/>
              </w:rPr>
            </w:pPr>
            <w:r w:rsidRPr="00796444">
              <w:rPr>
                <w:color w:val="000000"/>
                <w:sz w:val="22"/>
                <w:szCs w:val="22"/>
                <w:lang w:val="en-US"/>
              </w:rPr>
              <w:t xml:space="preserve">-Say hello to your sister. </w:t>
            </w:r>
          </w:p>
          <w:p w:rsidR="003B1388" w:rsidRPr="00796444" w:rsidRDefault="003B1388" w:rsidP="005A75C1">
            <w:pPr>
              <w:rPr>
                <w:color w:val="FF0000"/>
              </w:rPr>
            </w:pPr>
            <w:r w:rsidRPr="00796444">
              <w:rPr>
                <w:color w:val="000000"/>
                <w:sz w:val="22"/>
                <w:szCs w:val="22"/>
              </w:rPr>
              <w:t>-See you soon / later!</w:t>
            </w:r>
          </w:p>
          <w:p w:rsidR="003B1388" w:rsidRPr="00796444" w:rsidRDefault="003B1388" w:rsidP="005A75C1">
            <w:pPr>
              <w:ind w:left="360"/>
              <w:rPr>
                <w:color w:val="000000"/>
              </w:rPr>
            </w:pPr>
          </w:p>
        </w:tc>
        <w:tc>
          <w:tcPr>
            <w:tcW w:w="3685" w:type="dxa"/>
            <w:shd w:val="clear" w:color="auto" w:fill="E6E6E6"/>
          </w:tcPr>
          <w:p w:rsidR="003B1388" w:rsidRPr="00796444" w:rsidRDefault="003B1388" w:rsidP="005A75C1">
            <w:pPr>
              <w:rPr>
                <w:color w:val="FF0000"/>
              </w:rPr>
            </w:pPr>
          </w:p>
          <w:p w:rsidR="003B1388" w:rsidRPr="00796444" w:rsidRDefault="003B1388" w:rsidP="005A75C1">
            <w:pPr>
              <w:rPr>
                <w:b/>
              </w:rPr>
            </w:pPr>
          </w:p>
        </w:tc>
      </w:tr>
      <w:tr w:rsidR="003B1388" w:rsidRPr="00796444" w:rsidTr="005A75C1">
        <w:trPr>
          <w:trHeight w:val="893"/>
        </w:trPr>
        <w:tc>
          <w:tcPr>
            <w:tcW w:w="2127" w:type="dxa"/>
          </w:tcPr>
          <w:p w:rsidR="003B1388" w:rsidRPr="00796444" w:rsidRDefault="003B1388" w:rsidP="005A75C1">
            <w:pPr>
              <w:rPr>
                <w:rFonts w:ascii="AcadNusx" w:hAnsi="AcadNusx"/>
              </w:rPr>
            </w:pPr>
            <w:r w:rsidRPr="00FD5C90">
              <w:rPr>
                <w:rFonts w:ascii="Sylfaen" w:hAnsi="Sylfaen"/>
                <w:b/>
                <w:iCs/>
                <w:sz w:val="22"/>
                <w:szCs w:val="22"/>
                <w:lang w:val="hy-AM"/>
              </w:rPr>
              <w:t>Ներկայացնել</w:t>
            </w:r>
            <w:r w:rsidRPr="00FD5C90">
              <w:rPr>
                <w:rFonts w:ascii="Sylfaen" w:hAnsi="Sylfaen"/>
                <w:b/>
                <w:lang w:val="fr-FR"/>
              </w:rPr>
              <w:t xml:space="preserve"> /</w:t>
            </w:r>
            <w:r w:rsidRPr="00FD5C90">
              <w:rPr>
                <w:rFonts w:ascii="Sylfaen" w:hAnsi="Sylfaen"/>
                <w:b/>
                <w:lang w:val="hy-AM"/>
              </w:rPr>
              <w:t>ծանոթացնել</w:t>
            </w:r>
          </w:p>
        </w:tc>
        <w:tc>
          <w:tcPr>
            <w:tcW w:w="3260" w:type="dxa"/>
          </w:tcPr>
          <w:p w:rsidR="003B1388" w:rsidRPr="00796444" w:rsidRDefault="003B1388" w:rsidP="005A75C1">
            <w:pPr>
              <w:rPr>
                <w:color w:val="000000"/>
                <w:lang w:val="en-US"/>
              </w:rPr>
            </w:pPr>
            <w:r w:rsidRPr="00796444">
              <w:rPr>
                <w:color w:val="000000"/>
                <w:sz w:val="22"/>
                <w:szCs w:val="22"/>
                <w:lang w:val="en-US"/>
              </w:rPr>
              <w:t>-He is my neighbor.</w:t>
            </w:r>
          </w:p>
          <w:p w:rsidR="003B1388" w:rsidRPr="00796444" w:rsidRDefault="003B1388" w:rsidP="005A75C1">
            <w:pPr>
              <w:rPr>
                <w:color w:val="000000"/>
                <w:lang w:val="en-US"/>
              </w:rPr>
            </w:pPr>
            <w:r w:rsidRPr="00796444">
              <w:rPr>
                <w:color w:val="000000"/>
                <w:sz w:val="22"/>
                <w:szCs w:val="22"/>
                <w:lang w:val="en-US"/>
              </w:rPr>
              <w:t>-He is from Gori.</w:t>
            </w:r>
          </w:p>
          <w:p w:rsidR="003B1388" w:rsidRPr="00796444" w:rsidRDefault="003B1388" w:rsidP="005A75C1">
            <w:pPr>
              <w:rPr>
                <w:color w:val="000000"/>
                <w:lang w:val="en-US"/>
              </w:rPr>
            </w:pPr>
            <w:r w:rsidRPr="00796444">
              <w:rPr>
                <w:color w:val="000000"/>
                <w:sz w:val="22"/>
                <w:szCs w:val="22"/>
                <w:lang w:val="en-US"/>
              </w:rPr>
              <w:t>-It’s nice to meet you.</w:t>
            </w:r>
          </w:p>
        </w:tc>
        <w:tc>
          <w:tcPr>
            <w:tcW w:w="3685" w:type="dxa"/>
          </w:tcPr>
          <w:p w:rsidR="003B1388" w:rsidRPr="00796444" w:rsidRDefault="003B1388" w:rsidP="005A75C1">
            <w:pPr>
              <w:rPr>
                <w:color w:val="000000"/>
                <w:lang w:val="en-US"/>
              </w:rPr>
            </w:pPr>
            <w:r w:rsidRPr="00796444">
              <w:rPr>
                <w:color w:val="000000"/>
                <w:sz w:val="22"/>
                <w:szCs w:val="22"/>
                <w:lang w:val="en-US"/>
              </w:rPr>
              <w:t xml:space="preserve">-Meet my friend John. </w:t>
            </w:r>
          </w:p>
          <w:p w:rsidR="003B1388" w:rsidRPr="00796444" w:rsidRDefault="003B1388" w:rsidP="005A75C1">
            <w:pPr>
              <w:rPr>
                <w:color w:val="000000"/>
                <w:lang w:val="en-US"/>
              </w:rPr>
            </w:pPr>
            <w:r w:rsidRPr="00796444">
              <w:rPr>
                <w:color w:val="000000"/>
                <w:sz w:val="22"/>
                <w:szCs w:val="22"/>
                <w:lang w:val="en-US"/>
              </w:rPr>
              <w:t xml:space="preserve">-He's from </w:t>
            </w:r>
            <w:smartTag w:uri="urn:schemas-microsoft-com:office:smarttags" w:element="country-region">
              <w:smartTag w:uri="urn:schemas-microsoft-com:office:smarttags" w:element="place">
                <w:r w:rsidRPr="00796444">
                  <w:rPr>
                    <w:color w:val="000000"/>
                    <w:sz w:val="22"/>
                    <w:szCs w:val="22"/>
                    <w:lang w:val="en-US"/>
                  </w:rPr>
                  <w:t>Britain</w:t>
                </w:r>
              </w:smartTag>
            </w:smartTag>
            <w:r w:rsidRPr="00796444">
              <w:rPr>
                <w:color w:val="000000"/>
                <w:sz w:val="22"/>
                <w:szCs w:val="22"/>
                <w:lang w:val="en-US"/>
              </w:rPr>
              <w:t>.</w:t>
            </w:r>
          </w:p>
          <w:p w:rsidR="003B1388" w:rsidRPr="00796444" w:rsidRDefault="003B1388" w:rsidP="005A75C1">
            <w:pPr>
              <w:rPr>
                <w:color w:val="000000"/>
              </w:rPr>
            </w:pPr>
            <w:r w:rsidRPr="00796444">
              <w:rPr>
                <w:color w:val="000000"/>
                <w:sz w:val="22"/>
                <w:szCs w:val="22"/>
              </w:rPr>
              <w:t>-How do you do?</w:t>
            </w:r>
          </w:p>
        </w:tc>
      </w:tr>
      <w:tr w:rsidR="003B1388" w:rsidRPr="00796444" w:rsidTr="005A75C1">
        <w:trPr>
          <w:trHeight w:val="524"/>
        </w:trPr>
        <w:tc>
          <w:tcPr>
            <w:tcW w:w="2127" w:type="dxa"/>
          </w:tcPr>
          <w:p w:rsidR="003B1388" w:rsidRPr="00796444" w:rsidRDefault="003B1388" w:rsidP="005A75C1">
            <w:pPr>
              <w:rPr>
                <w:rFonts w:ascii="AcadNusx" w:hAnsi="AcadNusx"/>
                <w:b/>
              </w:rPr>
            </w:pPr>
            <w:r>
              <w:rPr>
                <w:rFonts w:ascii="Sylfaen" w:hAnsi="Sylfaen"/>
                <w:b/>
                <w:sz w:val="22"/>
                <w:szCs w:val="22"/>
                <w:lang w:val="hy-AM"/>
              </w:rPr>
              <w:t>Դիմել</w:t>
            </w:r>
            <w:r w:rsidRPr="00796444">
              <w:rPr>
                <w:rFonts w:ascii="Sylfaen" w:hAnsi="Sylfaen"/>
                <w:b/>
                <w:sz w:val="22"/>
                <w:szCs w:val="22"/>
              </w:rPr>
              <w:t xml:space="preserve"> (</w:t>
            </w:r>
            <w:r>
              <w:rPr>
                <w:rFonts w:ascii="Sylfaen" w:hAnsi="Sylfaen"/>
                <w:b/>
                <w:sz w:val="22"/>
                <w:szCs w:val="22"/>
                <w:lang w:val="hy-AM"/>
              </w:rPr>
              <w:t>բարեկիրթ</w:t>
            </w:r>
            <w:r w:rsidRPr="00796444">
              <w:rPr>
                <w:rFonts w:ascii="Sylfaen" w:hAnsi="Sylfaen"/>
                <w:b/>
                <w:sz w:val="22"/>
                <w:szCs w:val="22"/>
              </w:rPr>
              <w:t xml:space="preserve"> / </w:t>
            </w:r>
            <w:r>
              <w:rPr>
                <w:rFonts w:ascii="Sylfaen" w:hAnsi="Sylfaen"/>
                <w:b/>
                <w:sz w:val="22"/>
                <w:szCs w:val="22"/>
                <w:lang w:val="hy-AM"/>
              </w:rPr>
              <w:t>մտերմաբար</w:t>
            </w:r>
          </w:p>
        </w:tc>
        <w:tc>
          <w:tcPr>
            <w:tcW w:w="3260" w:type="dxa"/>
          </w:tcPr>
          <w:p w:rsidR="003B1388" w:rsidRPr="00796444" w:rsidRDefault="003B1388" w:rsidP="005A75C1">
            <w:pPr>
              <w:rPr>
                <w:color w:val="000000"/>
                <w:lang w:val="en-US"/>
              </w:rPr>
            </w:pPr>
            <w:r w:rsidRPr="00796444">
              <w:rPr>
                <w:color w:val="000000"/>
                <w:sz w:val="22"/>
                <w:szCs w:val="22"/>
                <w:lang w:val="en-US"/>
              </w:rPr>
              <w:t>-Can / Could you…?</w:t>
            </w:r>
          </w:p>
          <w:p w:rsidR="003B1388" w:rsidRPr="00796444" w:rsidRDefault="003B1388" w:rsidP="005A75C1">
            <w:pPr>
              <w:rPr>
                <w:color w:val="000000"/>
                <w:lang w:val="en-US"/>
              </w:rPr>
            </w:pPr>
            <w:r w:rsidRPr="00796444">
              <w:rPr>
                <w:color w:val="000000"/>
                <w:sz w:val="22"/>
                <w:szCs w:val="22"/>
                <w:lang w:val="en-US"/>
              </w:rPr>
              <w:t>-My dear…!</w:t>
            </w:r>
          </w:p>
        </w:tc>
        <w:tc>
          <w:tcPr>
            <w:tcW w:w="3685" w:type="dxa"/>
          </w:tcPr>
          <w:p w:rsidR="003B1388" w:rsidRPr="00796444" w:rsidRDefault="003B1388" w:rsidP="005A75C1">
            <w:pPr>
              <w:rPr>
                <w:color w:val="000000"/>
              </w:rPr>
            </w:pPr>
            <w:r w:rsidRPr="00796444">
              <w:rPr>
                <w:color w:val="000000"/>
                <w:sz w:val="22"/>
                <w:szCs w:val="22"/>
              </w:rPr>
              <w:t>-Would you like …?</w:t>
            </w:r>
          </w:p>
        </w:tc>
      </w:tr>
      <w:tr w:rsidR="003B1388" w:rsidRPr="00B217EA" w:rsidTr="005A75C1">
        <w:trPr>
          <w:trHeight w:val="450"/>
        </w:trPr>
        <w:tc>
          <w:tcPr>
            <w:tcW w:w="2127" w:type="dxa"/>
          </w:tcPr>
          <w:p w:rsidR="003B1388" w:rsidRPr="00796444" w:rsidRDefault="003B1388" w:rsidP="005A75C1">
            <w:pPr>
              <w:rPr>
                <w:rFonts w:ascii="AcadNusx" w:hAnsi="AcadNusx"/>
                <w:b/>
              </w:rPr>
            </w:pPr>
            <w:r w:rsidRPr="00FD5C90">
              <w:rPr>
                <w:rFonts w:ascii="Sylfaen" w:hAnsi="Sylfaen"/>
                <w:b/>
                <w:sz w:val="22"/>
                <w:szCs w:val="22"/>
                <w:lang w:val="hy-AM"/>
              </w:rPr>
              <w:t>Ներողություն խնդրել</w:t>
            </w:r>
          </w:p>
        </w:tc>
        <w:tc>
          <w:tcPr>
            <w:tcW w:w="3260" w:type="dxa"/>
          </w:tcPr>
          <w:p w:rsidR="003B1388" w:rsidRPr="00796444" w:rsidRDefault="003B1388" w:rsidP="005A75C1">
            <w:pPr>
              <w:rPr>
                <w:color w:val="000000"/>
                <w:lang w:val="en-US"/>
              </w:rPr>
            </w:pPr>
            <w:r w:rsidRPr="00796444">
              <w:rPr>
                <w:color w:val="000000"/>
                <w:sz w:val="22"/>
                <w:szCs w:val="22"/>
                <w:lang w:val="en-US"/>
              </w:rPr>
              <w:t>-I'm sorry for being late.</w:t>
            </w:r>
          </w:p>
          <w:p w:rsidR="003B1388" w:rsidRPr="00796444" w:rsidRDefault="003B1388" w:rsidP="005A75C1">
            <w:pPr>
              <w:rPr>
                <w:color w:val="000000"/>
                <w:lang w:val="en-US"/>
              </w:rPr>
            </w:pPr>
            <w:r w:rsidRPr="00796444">
              <w:rPr>
                <w:color w:val="000000"/>
                <w:sz w:val="22"/>
                <w:szCs w:val="22"/>
                <w:lang w:val="en-US"/>
              </w:rPr>
              <w:t>-I’m so / very sorry for…</w:t>
            </w:r>
          </w:p>
        </w:tc>
        <w:tc>
          <w:tcPr>
            <w:tcW w:w="3685" w:type="dxa"/>
          </w:tcPr>
          <w:p w:rsidR="003B1388" w:rsidRPr="00796444" w:rsidRDefault="003B1388" w:rsidP="005A75C1">
            <w:pPr>
              <w:rPr>
                <w:color w:val="000000"/>
                <w:lang w:val="en-US"/>
              </w:rPr>
            </w:pPr>
            <w:r w:rsidRPr="00796444">
              <w:rPr>
                <w:sz w:val="22"/>
                <w:szCs w:val="22"/>
                <w:lang w:val="en-US"/>
              </w:rPr>
              <w:t>-I’m awfully / terribly sorry.</w:t>
            </w:r>
          </w:p>
          <w:p w:rsidR="003B1388" w:rsidRPr="00796444" w:rsidRDefault="003B1388" w:rsidP="005A75C1">
            <w:pPr>
              <w:rPr>
                <w:color w:val="000000"/>
                <w:lang w:val="en-US"/>
              </w:rPr>
            </w:pPr>
            <w:r w:rsidRPr="00796444">
              <w:rPr>
                <w:color w:val="000000"/>
                <w:sz w:val="22"/>
                <w:szCs w:val="22"/>
                <w:lang w:val="en-US"/>
              </w:rPr>
              <w:t>-Sorry about that.</w:t>
            </w:r>
          </w:p>
        </w:tc>
      </w:tr>
      <w:tr w:rsidR="003B1388" w:rsidRPr="00B217EA" w:rsidTr="005A75C1">
        <w:trPr>
          <w:trHeight w:val="518"/>
        </w:trPr>
        <w:tc>
          <w:tcPr>
            <w:tcW w:w="2127" w:type="dxa"/>
          </w:tcPr>
          <w:p w:rsidR="003B1388" w:rsidRPr="00796444" w:rsidRDefault="003B1388" w:rsidP="005A75C1">
            <w:pPr>
              <w:rPr>
                <w:rFonts w:ascii="AcadNusx" w:hAnsi="AcadNusx"/>
                <w:b/>
              </w:rPr>
            </w:pPr>
            <w:r w:rsidRPr="00420C35">
              <w:rPr>
                <w:rFonts w:ascii="Sylfaen" w:hAnsi="Sylfaen"/>
                <w:b/>
                <w:sz w:val="22"/>
                <w:szCs w:val="22"/>
                <w:lang w:val="hy-AM"/>
              </w:rPr>
              <w:t>Շնորհակալութ</w:t>
            </w:r>
            <w:r>
              <w:rPr>
                <w:rFonts w:ascii="Sylfaen" w:hAnsi="Sylfaen"/>
                <w:b/>
                <w:sz w:val="22"/>
                <w:szCs w:val="22"/>
                <w:lang w:val="en-US"/>
              </w:rPr>
              <w:t xml:space="preserve"> </w:t>
            </w:r>
            <w:r w:rsidRPr="00420C35">
              <w:rPr>
                <w:rFonts w:ascii="Sylfaen" w:hAnsi="Sylfaen"/>
                <w:b/>
                <w:sz w:val="22"/>
                <w:szCs w:val="22"/>
                <w:lang w:val="hy-AM"/>
              </w:rPr>
              <w:t>յուն հայտնել</w:t>
            </w:r>
          </w:p>
        </w:tc>
        <w:tc>
          <w:tcPr>
            <w:tcW w:w="3260" w:type="dxa"/>
          </w:tcPr>
          <w:p w:rsidR="003B1388" w:rsidRPr="00796444" w:rsidRDefault="003B1388" w:rsidP="005A75C1">
            <w:pPr>
              <w:rPr>
                <w:color w:val="000000"/>
                <w:lang w:val="en-US"/>
              </w:rPr>
            </w:pPr>
            <w:r w:rsidRPr="00796444">
              <w:rPr>
                <w:color w:val="000000"/>
                <w:sz w:val="22"/>
                <w:szCs w:val="22"/>
                <w:lang w:val="en-US"/>
              </w:rPr>
              <w:t>-That’s so kind of you.</w:t>
            </w:r>
          </w:p>
          <w:p w:rsidR="003B1388" w:rsidRPr="00796444" w:rsidRDefault="003B1388" w:rsidP="005A75C1">
            <w:pPr>
              <w:rPr>
                <w:color w:val="000000"/>
              </w:rPr>
            </w:pPr>
            <w:r w:rsidRPr="00796444">
              <w:rPr>
                <w:color w:val="000000"/>
                <w:sz w:val="22"/>
                <w:szCs w:val="22"/>
              </w:rPr>
              <w:t>-Not at all.</w:t>
            </w:r>
          </w:p>
        </w:tc>
        <w:tc>
          <w:tcPr>
            <w:tcW w:w="3685" w:type="dxa"/>
          </w:tcPr>
          <w:p w:rsidR="003B1388" w:rsidRPr="00796444" w:rsidRDefault="003B1388" w:rsidP="005A75C1">
            <w:pPr>
              <w:rPr>
                <w:color w:val="000000"/>
                <w:lang w:val="en-US"/>
              </w:rPr>
            </w:pPr>
            <w:r w:rsidRPr="00796444">
              <w:rPr>
                <w:color w:val="000000"/>
                <w:sz w:val="22"/>
                <w:szCs w:val="22"/>
                <w:lang w:val="en-US"/>
              </w:rPr>
              <w:t>-Thanks a lot.</w:t>
            </w:r>
          </w:p>
          <w:p w:rsidR="003B1388" w:rsidRPr="00796444" w:rsidRDefault="003B1388" w:rsidP="005A75C1">
            <w:pPr>
              <w:rPr>
                <w:lang w:val="en-US"/>
              </w:rPr>
            </w:pPr>
            <w:r w:rsidRPr="00796444">
              <w:rPr>
                <w:color w:val="000000"/>
                <w:sz w:val="22"/>
                <w:szCs w:val="22"/>
                <w:lang w:val="en-US"/>
              </w:rPr>
              <w:t>-You’re welcome.</w:t>
            </w:r>
          </w:p>
        </w:tc>
      </w:tr>
      <w:tr w:rsidR="003B1388" w:rsidRPr="00B217EA" w:rsidTr="005A75C1">
        <w:trPr>
          <w:trHeight w:val="1004"/>
        </w:trPr>
        <w:tc>
          <w:tcPr>
            <w:tcW w:w="2127" w:type="dxa"/>
          </w:tcPr>
          <w:p w:rsidR="003B1388" w:rsidRPr="00420C35" w:rsidRDefault="003B1388" w:rsidP="005A75C1">
            <w:pPr>
              <w:rPr>
                <w:rFonts w:ascii="Sylfaen" w:hAnsi="Sylfaen"/>
                <w:b/>
              </w:rPr>
            </w:pPr>
            <w:r w:rsidRPr="00420C35">
              <w:rPr>
                <w:rFonts w:ascii="Sylfaen" w:hAnsi="Sylfaen"/>
                <w:b/>
                <w:sz w:val="22"/>
                <w:szCs w:val="22"/>
                <w:lang w:val="hy-AM"/>
              </w:rPr>
              <w:t>Շնորհավորանք/</w:t>
            </w:r>
            <w:r>
              <w:rPr>
                <w:rFonts w:ascii="Sylfaen" w:hAnsi="Sylfaen"/>
                <w:b/>
                <w:sz w:val="22"/>
                <w:szCs w:val="22"/>
                <w:lang w:val="en-US"/>
              </w:rPr>
              <w:t xml:space="preserve"> </w:t>
            </w:r>
            <w:r w:rsidRPr="00420C35">
              <w:rPr>
                <w:rFonts w:ascii="Sylfaen" w:hAnsi="Sylfaen"/>
                <w:b/>
                <w:sz w:val="22"/>
                <w:szCs w:val="22"/>
                <w:lang w:val="hy-AM"/>
              </w:rPr>
              <w:t>բարեմաղթանքներ</w:t>
            </w:r>
          </w:p>
          <w:p w:rsidR="003B1388" w:rsidRPr="00796444" w:rsidRDefault="003B1388" w:rsidP="005A75C1">
            <w:pPr>
              <w:rPr>
                <w:rFonts w:ascii="Sylfaen" w:hAnsi="Sylfaen"/>
                <w:b/>
              </w:rPr>
            </w:pPr>
            <w:r w:rsidRPr="00796444">
              <w:rPr>
                <w:rFonts w:ascii="Sylfaen" w:hAnsi="Sylfaen"/>
                <w:b/>
                <w:sz w:val="22"/>
                <w:szCs w:val="22"/>
              </w:rPr>
              <w:t xml:space="preserve"> </w:t>
            </w:r>
          </w:p>
          <w:p w:rsidR="003B1388" w:rsidRPr="00796444" w:rsidRDefault="003B1388" w:rsidP="005A75C1">
            <w:pPr>
              <w:rPr>
                <w:rFonts w:ascii="AcadNusx" w:hAnsi="AcadNusx"/>
              </w:rPr>
            </w:pPr>
          </w:p>
        </w:tc>
        <w:tc>
          <w:tcPr>
            <w:tcW w:w="3260" w:type="dxa"/>
          </w:tcPr>
          <w:p w:rsidR="003B1388" w:rsidRPr="00796444" w:rsidRDefault="003B1388" w:rsidP="005A75C1">
            <w:pPr>
              <w:rPr>
                <w:color w:val="000000"/>
                <w:lang w:val="en-US"/>
              </w:rPr>
            </w:pPr>
            <w:r w:rsidRPr="00796444">
              <w:rPr>
                <w:color w:val="000000"/>
                <w:sz w:val="22"/>
                <w:szCs w:val="22"/>
                <w:lang w:val="en-US"/>
              </w:rPr>
              <w:t>-Congratulations!</w:t>
            </w:r>
          </w:p>
          <w:p w:rsidR="003B1388" w:rsidRPr="00796444" w:rsidRDefault="003B1388" w:rsidP="005A75C1">
            <w:pPr>
              <w:rPr>
                <w:lang w:val="en-US"/>
              </w:rPr>
            </w:pPr>
            <w:r w:rsidRPr="00796444">
              <w:rPr>
                <w:sz w:val="22"/>
                <w:szCs w:val="22"/>
                <w:lang w:val="en-US"/>
              </w:rPr>
              <w:t xml:space="preserve">-Enjoy the day. </w:t>
            </w:r>
          </w:p>
          <w:p w:rsidR="003B1388" w:rsidRPr="00796444" w:rsidRDefault="003B1388" w:rsidP="005A75C1">
            <w:pPr>
              <w:rPr>
                <w:lang w:val="en-US"/>
              </w:rPr>
            </w:pPr>
            <w:r w:rsidRPr="00796444">
              <w:rPr>
                <w:sz w:val="22"/>
                <w:szCs w:val="22"/>
                <w:lang w:val="en-US"/>
              </w:rPr>
              <w:t xml:space="preserve">-Bless you! </w:t>
            </w:r>
          </w:p>
          <w:p w:rsidR="003B1388" w:rsidRPr="00796444" w:rsidRDefault="003B1388" w:rsidP="005A75C1">
            <w:r w:rsidRPr="00796444">
              <w:rPr>
                <w:sz w:val="22"/>
                <w:szCs w:val="22"/>
              </w:rPr>
              <w:t>-Good luck!</w:t>
            </w:r>
          </w:p>
        </w:tc>
        <w:tc>
          <w:tcPr>
            <w:tcW w:w="3685" w:type="dxa"/>
          </w:tcPr>
          <w:p w:rsidR="003B1388" w:rsidRPr="00796444" w:rsidRDefault="003B1388" w:rsidP="005A75C1">
            <w:pPr>
              <w:rPr>
                <w:color w:val="000000"/>
                <w:lang w:val="en-US"/>
              </w:rPr>
            </w:pPr>
            <w:r w:rsidRPr="00796444">
              <w:rPr>
                <w:color w:val="000000"/>
                <w:sz w:val="22"/>
                <w:szCs w:val="22"/>
                <w:lang w:val="en-US"/>
              </w:rPr>
              <w:t>-Many happy returns (of the day) Bill!</w:t>
            </w:r>
          </w:p>
          <w:p w:rsidR="003B1388" w:rsidRPr="00796444" w:rsidRDefault="003B1388" w:rsidP="005A75C1">
            <w:pPr>
              <w:rPr>
                <w:color w:val="000000"/>
                <w:lang w:val="en-US"/>
              </w:rPr>
            </w:pPr>
            <w:r w:rsidRPr="00796444">
              <w:rPr>
                <w:color w:val="000000"/>
                <w:sz w:val="22"/>
                <w:szCs w:val="22"/>
                <w:lang w:val="en-US"/>
              </w:rPr>
              <w:t>-Happy name-day, Nino!</w:t>
            </w:r>
          </w:p>
          <w:p w:rsidR="003B1388" w:rsidRPr="00796444" w:rsidRDefault="003B1388" w:rsidP="005A75C1">
            <w:pPr>
              <w:rPr>
                <w:lang w:val="en-US"/>
              </w:rPr>
            </w:pPr>
            <w:r w:rsidRPr="00796444">
              <w:rPr>
                <w:sz w:val="22"/>
                <w:szCs w:val="22"/>
                <w:lang w:val="en-US"/>
              </w:rPr>
              <w:t>-Have a pleasant / nice day!</w:t>
            </w:r>
          </w:p>
        </w:tc>
      </w:tr>
      <w:tr w:rsidR="003B1388" w:rsidRPr="00B217EA" w:rsidTr="005A75C1">
        <w:trPr>
          <w:trHeight w:val="410"/>
        </w:trPr>
        <w:tc>
          <w:tcPr>
            <w:tcW w:w="2127" w:type="dxa"/>
          </w:tcPr>
          <w:p w:rsidR="003B1388" w:rsidRPr="005F1DC4" w:rsidRDefault="003B1388" w:rsidP="005A75C1">
            <w:pPr>
              <w:rPr>
                <w:rFonts w:ascii="Sylfaen" w:hAnsi="Sylfaen"/>
                <w:b/>
                <w:lang w:val="hy-AM"/>
              </w:rPr>
            </w:pPr>
            <w:r>
              <w:rPr>
                <w:rFonts w:ascii="Sylfaen" w:hAnsi="Sylfaen"/>
                <w:b/>
                <w:sz w:val="22"/>
                <w:szCs w:val="22"/>
                <w:lang w:val="hy-AM"/>
              </w:rPr>
              <w:t>Խրախուսել</w:t>
            </w:r>
            <w:r w:rsidRPr="00796444">
              <w:rPr>
                <w:rFonts w:ascii="Sylfaen" w:hAnsi="Sylfaen"/>
                <w:b/>
                <w:sz w:val="22"/>
                <w:szCs w:val="22"/>
              </w:rPr>
              <w:t xml:space="preserve"> / </w:t>
            </w:r>
            <w:r>
              <w:rPr>
                <w:rFonts w:ascii="Sylfaen" w:hAnsi="Sylfaen"/>
                <w:b/>
                <w:sz w:val="22"/>
                <w:szCs w:val="22"/>
                <w:lang w:val="hy-AM"/>
              </w:rPr>
              <w:t>գովել</w:t>
            </w:r>
          </w:p>
          <w:p w:rsidR="003B1388" w:rsidRPr="00796444" w:rsidRDefault="003B1388" w:rsidP="005A75C1">
            <w:pPr>
              <w:rPr>
                <w:rFonts w:ascii="AcadNusx" w:hAnsi="AcadNusx"/>
              </w:rPr>
            </w:pPr>
          </w:p>
        </w:tc>
        <w:tc>
          <w:tcPr>
            <w:tcW w:w="3260" w:type="dxa"/>
          </w:tcPr>
          <w:p w:rsidR="003B1388" w:rsidRPr="00796444" w:rsidRDefault="003B1388" w:rsidP="005A75C1">
            <w:pPr>
              <w:rPr>
                <w:color w:val="000000"/>
              </w:rPr>
            </w:pPr>
            <w:r w:rsidRPr="00796444">
              <w:rPr>
                <w:color w:val="000000"/>
                <w:sz w:val="22"/>
                <w:szCs w:val="22"/>
              </w:rPr>
              <w:t>-Excellent!</w:t>
            </w:r>
          </w:p>
          <w:p w:rsidR="003B1388" w:rsidRPr="00796444" w:rsidRDefault="003B1388" w:rsidP="005A75C1">
            <w:pPr>
              <w:rPr>
                <w:color w:val="000000"/>
              </w:rPr>
            </w:pPr>
            <w:r w:rsidRPr="00796444">
              <w:rPr>
                <w:color w:val="000000"/>
                <w:sz w:val="22"/>
                <w:szCs w:val="22"/>
              </w:rPr>
              <w:t>-Super!</w:t>
            </w:r>
          </w:p>
        </w:tc>
        <w:tc>
          <w:tcPr>
            <w:tcW w:w="3685" w:type="dxa"/>
          </w:tcPr>
          <w:p w:rsidR="003B1388" w:rsidRPr="00796444" w:rsidRDefault="003B1388" w:rsidP="005A75C1">
            <w:pPr>
              <w:rPr>
                <w:color w:val="000000"/>
                <w:lang w:val="en-US"/>
              </w:rPr>
            </w:pPr>
            <w:r w:rsidRPr="00796444">
              <w:rPr>
                <w:color w:val="000000"/>
                <w:sz w:val="22"/>
                <w:szCs w:val="22"/>
                <w:lang w:val="en-US"/>
              </w:rPr>
              <w:t>-Good / Excellent work / job!</w:t>
            </w:r>
          </w:p>
          <w:p w:rsidR="003B1388" w:rsidRPr="00796444" w:rsidRDefault="003B1388" w:rsidP="005A75C1">
            <w:pPr>
              <w:rPr>
                <w:color w:val="000000"/>
                <w:lang w:val="en-US"/>
              </w:rPr>
            </w:pPr>
            <w:r w:rsidRPr="00796444">
              <w:rPr>
                <w:color w:val="000000"/>
                <w:sz w:val="22"/>
                <w:szCs w:val="22"/>
                <w:lang w:val="en-US"/>
              </w:rPr>
              <w:t>-It sounds interesting.</w:t>
            </w:r>
          </w:p>
        </w:tc>
      </w:tr>
      <w:tr w:rsidR="003B1388" w:rsidRPr="00B217EA" w:rsidTr="005A75C1">
        <w:trPr>
          <w:trHeight w:val="855"/>
        </w:trPr>
        <w:tc>
          <w:tcPr>
            <w:tcW w:w="2127" w:type="dxa"/>
          </w:tcPr>
          <w:p w:rsidR="003B1388" w:rsidRPr="005F1DC4" w:rsidRDefault="003B1388" w:rsidP="005A75C1">
            <w:pPr>
              <w:rPr>
                <w:rFonts w:ascii="Sylfaen" w:hAnsi="Sylfaen"/>
                <w:b/>
                <w:lang w:val="hy-AM"/>
              </w:rPr>
            </w:pPr>
            <w:r>
              <w:rPr>
                <w:rFonts w:ascii="Sylfaen" w:hAnsi="Sylfaen"/>
                <w:b/>
                <w:sz w:val="22"/>
                <w:szCs w:val="22"/>
                <w:lang w:val="hy-AM"/>
              </w:rPr>
              <w:t>Առաջարկել</w:t>
            </w:r>
          </w:p>
          <w:p w:rsidR="003B1388" w:rsidRPr="00796444" w:rsidRDefault="003B1388" w:rsidP="005A75C1">
            <w:pPr>
              <w:rPr>
                <w:rFonts w:ascii="Sylfaen" w:hAnsi="Sylfaen"/>
                <w:b/>
              </w:rPr>
            </w:pPr>
          </w:p>
          <w:p w:rsidR="003B1388" w:rsidRPr="00796444" w:rsidRDefault="003B1388" w:rsidP="005A75C1">
            <w:pPr>
              <w:rPr>
                <w:rFonts w:ascii="AcadNusx" w:hAnsi="AcadNusx"/>
              </w:rPr>
            </w:pPr>
          </w:p>
        </w:tc>
        <w:tc>
          <w:tcPr>
            <w:tcW w:w="3260" w:type="dxa"/>
          </w:tcPr>
          <w:p w:rsidR="003B1388" w:rsidRPr="00796444" w:rsidRDefault="003B1388" w:rsidP="005A75C1">
            <w:pPr>
              <w:rPr>
                <w:color w:val="000000"/>
                <w:lang w:val="en-US"/>
              </w:rPr>
            </w:pPr>
            <w:r w:rsidRPr="00796444">
              <w:rPr>
                <w:color w:val="000000"/>
                <w:sz w:val="22"/>
                <w:szCs w:val="22"/>
                <w:lang w:val="en-US"/>
              </w:rPr>
              <w:t>-Will you come with me?</w:t>
            </w:r>
          </w:p>
          <w:p w:rsidR="003B1388" w:rsidRPr="00796444" w:rsidRDefault="003B1388" w:rsidP="005A75C1">
            <w:pPr>
              <w:rPr>
                <w:color w:val="000000"/>
              </w:rPr>
            </w:pPr>
            <w:r w:rsidRPr="00796444">
              <w:rPr>
                <w:color w:val="000000"/>
                <w:sz w:val="22"/>
                <w:szCs w:val="22"/>
              </w:rPr>
              <w:t>-What about…?</w:t>
            </w:r>
          </w:p>
        </w:tc>
        <w:tc>
          <w:tcPr>
            <w:tcW w:w="3685" w:type="dxa"/>
          </w:tcPr>
          <w:p w:rsidR="003B1388" w:rsidRPr="00796444" w:rsidRDefault="003B1388" w:rsidP="005A75C1">
            <w:pPr>
              <w:rPr>
                <w:color w:val="000000"/>
                <w:lang w:val="en-US"/>
              </w:rPr>
            </w:pPr>
            <w:r w:rsidRPr="00796444">
              <w:rPr>
                <w:color w:val="000000"/>
                <w:sz w:val="22"/>
                <w:szCs w:val="22"/>
                <w:lang w:val="en-US"/>
              </w:rPr>
              <w:t>-Let’s join the chess club.</w:t>
            </w:r>
          </w:p>
          <w:p w:rsidR="003B1388" w:rsidRPr="00796444" w:rsidRDefault="003B1388" w:rsidP="005A75C1">
            <w:pPr>
              <w:rPr>
                <w:color w:val="000000"/>
                <w:lang w:val="en-US"/>
              </w:rPr>
            </w:pPr>
            <w:r w:rsidRPr="00796444">
              <w:rPr>
                <w:color w:val="000000"/>
                <w:sz w:val="22"/>
                <w:szCs w:val="22"/>
                <w:lang w:val="en-US"/>
              </w:rPr>
              <w:t>-I’ll give you a better idea.</w:t>
            </w:r>
          </w:p>
          <w:p w:rsidR="003B1388" w:rsidRPr="00796444" w:rsidRDefault="003B1388" w:rsidP="005A75C1">
            <w:pPr>
              <w:rPr>
                <w:color w:val="000000"/>
                <w:lang w:val="en-US"/>
              </w:rPr>
            </w:pPr>
            <w:r w:rsidRPr="00796444">
              <w:rPr>
                <w:color w:val="000000"/>
                <w:sz w:val="22"/>
                <w:szCs w:val="22"/>
                <w:lang w:val="en-US"/>
              </w:rPr>
              <w:t>-I know better place to go.</w:t>
            </w:r>
          </w:p>
        </w:tc>
      </w:tr>
      <w:tr w:rsidR="003B1388" w:rsidRPr="00796444" w:rsidTr="005A75C1">
        <w:trPr>
          <w:trHeight w:val="90"/>
        </w:trPr>
        <w:tc>
          <w:tcPr>
            <w:tcW w:w="2127" w:type="dxa"/>
          </w:tcPr>
          <w:p w:rsidR="003B1388" w:rsidRPr="00796444" w:rsidRDefault="003B1388" w:rsidP="005A75C1">
            <w:pPr>
              <w:rPr>
                <w:rFonts w:ascii="AcadNusx" w:hAnsi="AcadNusx"/>
              </w:rPr>
            </w:pPr>
            <w:r w:rsidRPr="005F1DC4">
              <w:rPr>
                <w:rFonts w:ascii="Sylfaen" w:hAnsi="Sylfaen"/>
                <w:b/>
                <w:sz w:val="22"/>
                <w:szCs w:val="22"/>
                <w:lang w:val="hy-AM"/>
              </w:rPr>
              <w:t>Համաձայնվել</w:t>
            </w:r>
            <w:r w:rsidRPr="005F1DC4">
              <w:rPr>
                <w:rFonts w:ascii="Sylfaen" w:hAnsi="Sylfaen"/>
                <w:b/>
                <w:sz w:val="22"/>
                <w:szCs w:val="22"/>
                <w:lang w:val="fr-FR"/>
              </w:rPr>
              <w:t>/</w:t>
            </w:r>
            <w:r>
              <w:rPr>
                <w:rFonts w:ascii="Sylfaen" w:hAnsi="Sylfaen"/>
                <w:b/>
                <w:sz w:val="22"/>
                <w:szCs w:val="22"/>
                <w:lang w:val="fr-FR"/>
              </w:rPr>
              <w:t xml:space="preserve"> </w:t>
            </w:r>
            <w:r w:rsidRPr="005F1DC4">
              <w:rPr>
                <w:rFonts w:ascii="Sylfaen" w:hAnsi="Sylfaen"/>
                <w:b/>
                <w:sz w:val="22"/>
                <w:szCs w:val="22"/>
                <w:lang w:val="hy-AM"/>
              </w:rPr>
              <w:t>հրաժարվել</w:t>
            </w:r>
            <w:r w:rsidRPr="005F1DC4">
              <w:rPr>
                <w:rFonts w:ascii="Sylfaen" w:hAnsi="Sylfaen"/>
                <w:b/>
                <w:sz w:val="22"/>
              </w:rPr>
              <w:t xml:space="preserve"> </w:t>
            </w:r>
          </w:p>
        </w:tc>
        <w:tc>
          <w:tcPr>
            <w:tcW w:w="3260" w:type="dxa"/>
          </w:tcPr>
          <w:p w:rsidR="003B1388" w:rsidRPr="00796444" w:rsidRDefault="003B1388" w:rsidP="005A75C1">
            <w:pPr>
              <w:rPr>
                <w:color w:val="000000"/>
                <w:lang w:val="en-US"/>
              </w:rPr>
            </w:pPr>
            <w:r w:rsidRPr="00796444">
              <w:rPr>
                <w:color w:val="000000"/>
                <w:sz w:val="22"/>
                <w:szCs w:val="22"/>
                <w:lang w:val="en-US"/>
              </w:rPr>
              <w:t>-I agree / I don’t agree.</w:t>
            </w:r>
          </w:p>
          <w:p w:rsidR="003B1388" w:rsidRPr="00796444" w:rsidRDefault="003B1388" w:rsidP="005A75C1">
            <w:pPr>
              <w:rPr>
                <w:color w:val="000000"/>
                <w:lang w:val="en-US"/>
              </w:rPr>
            </w:pPr>
            <w:r w:rsidRPr="00796444">
              <w:rPr>
                <w:color w:val="000000"/>
                <w:sz w:val="22"/>
                <w:szCs w:val="22"/>
                <w:lang w:val="en-US"/>
              </w:rPr>
              <w:t>-I don’t agree with you.</w:t>
            </w:r>
          </w:p>
          <w:p w:rsidR="003B1388" w:rsidRPr="00796444" w:rsidRDefault="003B1388" w:rsidP="005A75C1">
            <w:pPr>
              <w:rPr>
                <w:color w:val="000000"/>
              </w:rPr>
            </w:pPr>
            <w:r w:rsidRPr="00796444">
              <w:rPr>
                <w:color w:val="000000"/>
                <w:sz w:val="22"/>
                <w:szCs w:val="22"/>
              </w:rPr>
              <w:t xml:space="preserve">-Lovely! </w:t>
            </w:r>
          </w:p>
          <w:p w:rsidR="003B1388" w:rsidRPr="00796444" w:rsidRDefault="003B1388" w:rsidP="005A75C1">
            <w:pPr>
              <w:rPr>
                <w:color w:val="000000"/>
              </w:rPr>
            </w:pPr>
            <w:r w:rsidRPr="00796444">
              <w:rPr>
                <w:color w:val="000000"/>
                <w:sz w:val="22"/>
                <w:szCs w:val="22"/>
              </w:rPr>
              <w:t>-Yeah!</w:t>
            </w:r>
          </w:p>
        </w:tc>
        <w:tc>
          <w:tcPr>
            <w:tcW w:w="3685" w:type="dxa"/>
          </w:tcPr>
          <w:p w:rsidR="003B1388" w:rsidRPr="00796444" w:rsidRDefault="003B1388" w:rsidP="005A75C1">
            <w:pPr>
              <w:rPr>
                <w:color w:val="000000"/>
                <w:lang w:val="en-US"/>
              </w:rPr>
            </w:pPr>
            <w:r w:rsidRPr="00796444">
              <w:rPr>
                <w:color w:val="000000"/>
                <w:sz w:val="22"/>
                <w:szCs w:val="22"/>
                <w:lang w:val="en-US"/>
              </w:rPr>
              <w:t>-I disagree.</w:t>
            </w:r>
          </w:p>
          <w:p w:rsidR="003B1388" w:rsidRPr="00796444" w:rsidRDefault="003B1388" w:rsidP="005A75C1">
            <w:pPr>
              <w:rPr>
                <w:color w:val="000000"/>
                <w:lang w:val="en-US"/>
              </w:rPr>
            </w:pPr>
            <w:r w:rsidRPr="00796444">
              <w:rPr>
                <w:color w:val="000000"/>
                <w:sz w:val="22"/>
                <w:szCs w:val="22"/>
                <w:lang w:val="en-US"/>
              </w:rPr>
              <w:t>-I don’t quite agree with    you.</w:t>
            </w:r>
          </w:p>
          <w:p w:rsidR="003B1388" w:rsidRPr="00796444" w:rsidRDefault="003B1388" w:rsidP="005A75C1">
            <w:pPr>
              <w:rPr>
                <w:color w:val="000000"/>
              </w:rPr>
            </w:pPr>
            <w:r w:rsidRPr="00796444">
              <w:rPr>
                <w:color w:val="000000"/>
                <w:sz w:val="22"/>
                <w:szCs w:val="22"/>
              </w:rPr>
              <w:t>-With pleasure!</w:t>
            </w:r>
          </w:p>
        </w:tc>
      </w:tr>
      <w:tr w:rsidR="003B1388" w:rsidRPr="00B217EA" w:rsidTr="005A75C1">
        <w:trPr>
          <w:trHeight w:val="338"/>
        </w:trPr>
        <w:tc>
          <w:tcPr>
            <w:tcW w:w="2127" w:type="dxa"/>
          </w:tcPr>
          <w:p w:rsidR="003B1388" w:rsidRPr="00796444" w:rsidRDefault="003B1388" w:rsidP="005A75C1">
            <w:pPr>
              <w:rPr>
                <w:rFonts w:ascii="AcadNusx" w:hAnsi="AcadNusx"/>
                <w:b/>
              </w:rPr>
            </w:pPr>
            <w:r>
              <w:rPr>
                <w:rFonts w:ascii="Sylfaen" w:hAnsi="Sylfaen"/>
                <w:b/>
                <w:sz w:val="22"/>
                <w:szCs w:val="22"/>
                <w:lang w:val="hy-AM"/>
              </w:rPr>
              <w:t>Ինտերակցիա սեղանի շուրջ</w:t>
            </w:r>
          </w:p>
        </w:tc>
        <w:tc>
          <w:tcPr>
            <w:tcW w:w="3260" w:type="dxa"/>
          </w:tcPr>
          <w:p w:rsidR="003B1388" w:rsidRPr="00796444" w:rsidRDefault="003B1388" w:rsidP="005A75C1">
            <w:pPr>
              <w:rPr>
                <w:lang w:val="en-US"/>
              </w:rPr>
            </w:pPr>
            <w:r w:rsidRPr="00796444">
              <w:rPr>
                <w:sz w:val="22"/>
                <w:szCs w:val="22"/>
                <w:lang w:val="en-US"/>
              </w:rPr>
              <w:t>-Would you like tea or juice?</w:t>
            </w:r>
          </w:p>
          <w:p w:rsidR="003B1388" w:rsidRPr="00796444" w:rsidRDefault="003B1388" w:rsidP="005A75C1">
            <w:pPr>
              <w:rPr>
                <w:color w:val="000000"/>
                <w:lang w:val="en-US"/>
              </w:rPr>
            </w:pPr>
            <w:r w:rsidRPr="00796444">
              <w:rPr>
                <w:color w:val="000000"/>
                <w:sz w:val="22"/>
                <w:szCs w:val="22"/>
                <w:lang w:val="en-US"/>
              </w:rPr>
              <w:t>-What about dessert?</w:t>
            </w:r>
          </w:p>
          <w:p w:rsidR="003B1388" w:rsidRPr="00796444" w:rsidRDefault="003B1388" w:rsidP="005A75C1">
            <w:pPr>
              <w:rPr>
                <w:rFonts w:ascii="Sylfaen" w:hAnsi="Sylfaen"/>
                <w:lang w:val="ka-GE"/>
              </w:rPr>
            </w:pPr>
            <w:r w:rsidRPr="00796444">
              <w:rPr>
                <w:sz w:val="22"/>
                <w:szCs w:val="22"/>
                <w:lang w:val="en-US"/>
              </w:rPr>
              <w:t>-What do we have for lunch?</w:t>
            </w:r>
          </w:p>
          <w:p w:rsidR="003B1388" w:rsidRPr="00796444" w:rsidRDefault="003B1388" w:rsidP="005A75C1">
            <w:pPr>
              <w:rPr>
                <w:b/>
                <w:color w:val="000000"/>
                <w:lang w:val="en-US"/>
              </w:rPr>
            </w:pPr>
            <w:r w:rsidRPr="00796444">
              <w:rPr>
                <w:sz w:val="22"/>
                <w:szCs w:val="22"/>
                <w:lang w:val="en-US"/>
              </w:rPr>
              <w:t xml:space="preserve"> -Have some more…</w:t>
            </w:r>
          </w:p>
        </w:tc>
        <w:tc>
          <w:tcPr>
            <w:tcW w:w="3685" w:type="dxa"/>
          </w:tcPr>
          <w:p w:rsidR="003B1388" w:rsidRPr="00796444" w:rsidRDefault="003B1388" w:rsidP="005A75C1">
            <w:pPr>
              <w:rPr>
                <w:color w:val="000000"/>
                <w:lang w:val="en-US"/>
              </w:rPr>
            </w:pPr>
            <w:r w:rsidRPr="00796444">
              <w:rPr>
                <w:color w:val="000000"/>
                <w:sz w:val="22"/>
                <w:szCs w:val="22"/>
                <w:lang w:val="en-US"/>
              </w:rPr>
              <w:t xml:space="preserve">-Would you like some…? </w:t>
            </w:r>
          </w:p>
          <w:p w:rsidR="003B1388" w:rsidRPr="00796444" w:rsidRDefault="003B1388" w:rsidP="005A75C1">
            <w:pPr>
              <w:rPr>
                <w:color w:val="000000"/>
                <w:lang w:val="en-US"/>
              </w:rPr>
            </w:pPr>
            <w:r w:rsidRPr="00796444">
              <w:rPr>
                <w:color w:val="000000"/>
                <w:sz w:val="22"/>
                <w:szCs w:val="22"/>
                <w:lang w:val="en-US"/>
              </w:rPr>
              <w:t xml:space="preserve">-Just a little, please. </w:t>
            </w:r>
          </w:p>
          <w:p w:rsidR="003B1388" w:rsidRPr="00796444" w:rsidRDefault="003B1388" w:rsidP="005A75C1">
            <w:pPr>
              <w:rPr>
                <w:color w:val="000000"/>
                <w:lang w:val="en-US"/>
              </w:rPr>
            </w:pPr>
            <w:r w:rsidRPr="00796444">
              <w:rPr>
                <w:color w:val="000000"/>
                <w:sz w:val="22"/>
                <w:szCs w:val="22"/>
                <w:lang w:val="en-US"/>
              </w:rPr>
              <w:t>-I’ll have some ice-cream / apple pie.</w:t>
            </w:r>
          </w:p>
        </w:tc>
      </w:tr>
      <w:tr w:rsidR="003B1388" w:rsidRPr="00796444" w:rsidTr="005A75C1">
        <w:trPr>
          <w:trHeight w:val="338"/>
        </w:trPr>
        <w:tc>
          <w:tcPr>
            <w:tcW w:w="2127" w:type="dxa"/>
          </w:tcPr>
          <w:p w:rsidR="003B1388" w:rsidRPr="002C4F0C" w:rsidRDefault="003B1388" w:rsidP="005A75C1">
            <w:pPr>
              <w:rPr>
                <w:rFonts w:ascii="Sylfaen" w:hAnsi="Sylfaen"/>
                <w:b/>
                <w:lang w:val="hy-AM"/>
              </w:rPr>
            </w:pPr>
            <w:r>
              <w:rPr>
                <w:rFonts w:ascii="Sylfaen" w:hAnsi="Sylfaen"/>
                <w:b/>
                <w:sz w:val="22"/>
                <w:szCs w:val="22"/>
                <w:lang w:val="hy-AM"/>
              </w:rPr>
              <w:t>Հեռախոսազրույց</w:t>
            </w:r>
          </w:p>
          <w:p w:rsidR="003B1388" w:rsidRPr="00796444" w:rsidRDefault="003B1388" w:rsidP="005A75C1">
            <w:pPr>
              <w:rPr>
                <w:rFonts w:ascii="Sylfaen" w:hAnsi="Sylfaen"/>
                <w:b/>
              </w:rPr>
            </w:pPr>
          </w:p>
          <w:p w:rsidR="003B1388" w:rsidRPr="00796444" w:rsidRDefault="003B1388" w:rsidP="005A75C1">
            <w:pPr>
              <w:rPr>
                <w:rFonts w:ascii="Sylfaen" w:hAnsi="Sylfaen"/>
              </w:rPr>
            </w:pPr>
          </w:p>
          <w:p w:rsidR="003B1388" w:rsidRPr="00796444" w:rsidRDefault="003B1388" w:rsidP="005A75C1">
            <w:pPr>
              <w:rPr>
                <w:rFonts w:ascii="AcadNusx" w:hAnsi="AcadNusx"/>
                <w:b/>
              </w:rPr>
            </w:pPr>
          </w:p>
        </w:tc>
        <w:tc>
          <w:tcPr>
            <w:tcW w:w="3260" w:type="dxa"/>
            <w:shd w:val="clear" w:color="auto" w:fill="E6E6E6"/>
          </w:tcPr>
          <w:p w:rsidR="003B1388" w:rsidRPr="00796444" w:rsidRDefault="003B1388" w:rsidP="005A75C1">
            <w:pPr>
              <w:rPr>
                <w:lang w:val="en-US"/>
              </w:rPr>
            </w:pPr>
          </w:p>
        </w:tc>
        <w:tc>
          <w:tcPr>
            <w:tcW w:w="3685" w:type="dxa"/>
          </w:tcPr>
          <w:p w:rsidR="003B1388" w:rsidRPr="00796444" w:rsidRDefault="003B1388" w:rsidP="005A75C1">
            <w:pPr>
              <w:rPr>
                <w:color w:val="000000"/>
                <w:lang w:val="en-US"/>
              </w:rPr>
            </w:pPr>
            <w:r w:rsidRPr="00796444">
              <w:rPr>
                <w:color w:val="000000"/>
                <w:sz w:val="22"/>
                <w:szCs w:val="22"/>
                <w:lang w:val="en-US"/>
              </w:rPr>
              <w:t>-Call / Phone me!</w:t>
            </w:r>
          </w:p>
          <w:p w:rsidR="003B1388" w:rsidRPr="00796444" w:rsidRDefault="003B1388" w:rsidP="005A75C1">
            <w:pPr>
              <w:rPr>
                <w:color w:val="000000"/>
                <w:lang w:val="en-US"/>
              </w:rPr>
            </w:pPr>
            <w:r w:rsidRPr="00796444">
              <w:rPr>
                <w:color w:val="000000"/>
                <w:sz w:val="22"/>
                <w:szCs w:val="22"/>
                <w:lang w:val="en-US"/>
              </w:rPr>
              <w:t>-Hello.</w:t>
            </w:r>
          </w:p>
          <w:p w:rsidR="003B1388" w:rsidRPr="00796444" w:rsidRDefault="003B1388" w:rsidP="005A75C1">
            <w:pPr>
              <w:rPr>
                <w:color w:val="000000"/>
                <w:lang w:val="en-US"/>
              </w:rPr>
            </w:pPr>
            <w:r w:rsidRPr="00796444">
              <w:rPr>
                <w:color w:val="000000"/>
                <w:sz w:val="22"/>
                <w:szCs w:val="22"/>
                <w:lang w:val="en-US"/>
              </w:rPr>
              <w:t xml:space="preserve">-Who is speaking? </w:t>
            </w:r>
          </w:p>
          <w:p w:rsidR="003B1388" w:rsidRPr="00796444" w:rsidRDefault="003B1388" w:rsidP="005A75C1">
            <w:pPr>
              <w:rPr>
                <w:color w:val="000000"/>
                <w:lang w:val="en-US"/>
              </w:rPr>
            </w:pPr>
            <w:r w:rsidRPr="00796444">
              <w:rPr>
                <w:color w:val="000000"/>
                <w:sz w:val="22"/>
                <w:szCs w:val="22"/>
                <w:lang w:val="en-US"/>
              </w:rPr>
              <w:t>-May / Could I speak to…?</w:t>
            </w:r>
          </w:p>
          <w:p w:rsidR="003B1388" w:rsidRPr="00796444" w:rsidRDefault="003B1388" w:rsidP="005A75C1">
            <w:pPr>
              <w:rPr>
                <w:color w:val="000000"/>
                <w:lang w:val="en-US"/>
              </w:rPr>
            </w:pPr>
            <w:r w:rsidRPr="00796444">
              <w:rPr>
                <w:color w:val="000000"/>
                <w:sz w:val="22"/>
                <w:szCs w:val="22"/>
                <w:lang w:val="en-US"/>
              </w:rPr>
              <w:t>-Hold on please. I'll call her / him.</w:t>
            </w:r>
          </w:p>
          <w:p w:rsidR="003B1388" w:rsidRPr="00796444" w:rsidRDefault="003B1388" w:rsidP="005A75C1">
            <w:pPr>
              <w:rPr>
                <w:color w:val="000000"/>
                <w:lang w:val="en-US"/>
              </w:rPr>
            </w:pPr>
            <w:r w:rsidRPr="00796444">
              <w:rPr>
                <w:color w:val="000000"/>
                <w:sz w:val="22"/>
                <w:szCs w:val="22"/>
                <w:lang w:val="en-US"/>
              </w:rPr>
              <w:t>-What’s your telephone / phone number?</w:t>
            </w:r>
          </w:p>
          <w:p w:rsidR="003B1388" w:rsidRPr="00796444" w:rsidRDefault="003B1388" w:rsidP="005A75C1">
            <w:pPr>
              <w:rPr>
                <w:color w:val="000000"/>
                <w:lang w:val="en-US"/>
              </w:rPr>
            </w:pPr>
            <w:r w:rsidRPr="00796444">
              <w:rPr>
                <w:color w:val="000000"/>
                <w:sz w:val="22"/>
                <w:szCs w:val="22"/>
              </w:rPr>
              <w:t>-My phone number is…</w:t>
            </w:r>
          </w:p>
        </w:tc>
      </w:tr>
      <w:tr w:rsidR="003B1388" w:rsidRPr="00B217EA" w:rsidTr="005A75C1">
        <w:trPr>
          <w:trHeight w:val="638"/>
        </w:trPr>
        <w:tc>
          <w:tcPr>
            <w:tcW w:w="2127" w:type="dxa"/>
          </w:tcPr>
          <w:p w:rsidR="003B1388" w:rsidRPr="002C4F0C" w:rsidRDefault="003B1388" w:rsidP="005A75C1">
            <w:pPr>
              <w:rPr>
                <w:rFonts w:ascii="Sylfaen" w:hAnsi="Sylfaen"/>
                <w:b/>
                <w:lang w:val="hy-AM"/>
              </w:rPr>
            </w:pPr>
            <w:r>
              <w:rPr>
                <w:rFonts w:ascii="Sylfaen" w:hAnsi="Sylfaen"/>
                <w:b/>
                <w:sz w:val="22"/>
                <w:szCs w:val="22"/>
                <w:lang w:val="hy-AM"/>
              </w:rPr>
              <w:t>Սփոփում</w:t>
            </w:r>
          </w:p>
          <w:p w:rsidR="003B1388" w:rsidRPr="00796444" w:rsidRDefault="003B1388" w:rsidP="005A75C1">
            <w:pPr>
              <w:rPr>
                <w:rFonts w:ascii="AcadNusx" w:hAnsi="AcadNusx"/>
              </w:rPr>
            </w:pPr>
          </w:p>
        </w:tc>
        <w:tc>
          <w:tcPr>
            <w:tcW w:w="3260" w:type="dxa"/>
          </w:tcPr>
          <w:p w:rsidR="003B1388" w:rsidRPr="00796444" w:rsidRDefault="003B1388" w:rsidP="005A75C1">
            <w:pPr>
              <w:rPr>
                <w:color w:val="000000"/>
              </w:rPr>
            </w:pPr>
            <w:r w:rsidRPr="00796444">
              <w:rPr>
                <w:color w:val="000000"/>
                <w:sz w:val="22"/>
                <w:szCs w:val="22"/>
              </w:rPr>
              <w:t>-Don’t worry!</w:t>
            </w:r>
          </w:p>
          <w:p w:rsidR="003B1388" w:rsidRPr="00796444" w:rsidRDefault="003B1388" w:rsidP="005A75C1">
            <w:pPr>
              <w:rPr>
                <w:color w:val="000000"/>
              </w:rPr>
            </w:pPr>
            <w:r w:rsidRPr="00796444">
              <w:rPr>
                <w:color w:val="000000"/>
                <w:sz w:val="22"/>
                <w:szCs w:val="22"/>
              </w:rPr>
              <w:t>-Calm down!</w:t>
            </w:r>
          </w:p>
        </w:tc>
        <w:tc>
          <w:tcPr>
            <w:tcW w:w="3685" w:type="dxa"/>
          </w:tcPr>
          <w:p w:rsidR="003B1388" w:rsidRPr="00796444" w:rsidRDefault="003B1388" w:rsidP="005A75C1">
            <w:pPr>
              <w:rPr>
                <w:color w:val="000000"/>
                <w:lang w:val="en-US"/>
              </w:rPr>
            </w:pPr>
            <w:r w:rsidRPr="00796444">
              <w:rPr>
                <w:color w:val="000000"/>
                <w:sz w:val="22"/>
                <w:szCs w:val="22"/>
                <w:lang w:val="en-US"/>
              </w:rPr>
              <w:t>-No problem!</w:t>
            </w:r>
          </w:p>
          <w:p w:rsidR="003B1388" w:rsidRPr="00796444" w:rsidRDefault="003B1388" w:rsidP="005A75C1">
            <w:pPr>
              <w:rPr>
                <w:color w:val="000000"/>
                <w:lang w:val="en-US"/>
              </w:rPr>
            </w:pPr>
            <w:r w:rsidRPr="00796444">
              <w:rPr>
                <w:color w:val="000000"/>
                <w:sz w:val="22"/>
                <w:szCs w:val="22"/>
                <w:lang w:val="en-US"/>
              </w:rPr>
              <w:t>-Take it easy!</w:t>
            </w:r>
          </w:p>
        </w:tc>
      </w:tr>
      <w:tr w:rsidR="003B1388" w:rsidRPr="00B217EA" w:rsidTr="005A75C1">
        <w:trPr>
          <w:trHeight w:val="70"/>
        </w:trPr>
        <w:tc>
          <w:tcPr>
            <w:tcW w:w="2127" w:type="dxa"/>
          </w:tcPr>
          <w:p w:rsidR="003B1388" w:rsidRPr="002C4F0C" w:rsidRDefault="003B1388" w:rsidP="005A75C1">
            <w:pPr>
              <w:rPr>
                <w:rFonts w:ascii="Sylfaen" w:hAnsi="Sylfaen"/>
                <w:b/>
                <w:lang w:val="hy-AM"/>
              </w:rPr>
            </w:pPr>
            <w:r>
              <w:rPr>
                <w:rFonts w:ascii="Sylfaen" w:hAnsi="Sylfaen"/>
                <w:b/>
                <w:sz w:val="22"/>
                <w:szCs w:val="22"/>
                <w:lang w:val="hy-AM"/>
              </w:rPr>
              <w:t>Զգուշացում</w:t>
            </w:r>
          </w:p>
          <w:p w:rsidR="003B1388" w:rsidRPr="00796444" w:rsidRDefault="003B1388" w:rsidP="005A75C1">
            <w:pPr>
              <w:rPr>
                <w:rFonts w:ascii="AcadNusx" w:hAnsi="AcadNusx"/>
              </w:rPr>
            </w:pPr>
          </w:p>
        </w:tc>
        <w:tc>
          <w:tcPr>
            <w:tcW w:w="3260" w:type="dxa"/>
          </w:tcPr>
          <w:p w:rsidR="003B1388" w:rsidRPr="00796444" w:rsidRDefault="003B1388" w:rsidP="005A75C1">
            <w:pPr>
              <w:rPr>
                <w:color w:val="000000"/>
              </w:rPr>
            </w:pPr>
            <w:r w:rsidRPr="00796444">
              <w:rPr>
                <w:color w:val="000000"/>
                <w:sz w:val="22"/>
                <w:szCs w:val="22"/>
              </w:rPr>
              <w:t>-Attention!</w:t>
            </w:r>
          </w:p>
          <w:p w:rsidR="003B1388" w:rsidRPr="00796444" w:rsidRDefault="003B1388" w:rsidP="005A75C1">
            <w:pPr>
              <w:rPr>
                <w:color w:val="000000"/>
              </w:rPr>
            </w:pPr>
            <w:r w:rsidRPr="00796444">
              <w:rPr>
                <w:color w:val="000000"/>
                <w:sz w:val="22"/>
                <w:szCs w:val="22"/>
              </w:rPr>
              <w:t>-Look out!</w:t>
            </w:r>
          </w:p>
        </w:tc>
        <w:tc>
          <w:tcPr>
            <w:tcW w:w="3685" w:type="dxa"/>
          </w:tcPr>
          <w:p w:rsidR="003B1388" w:rsidRPr="00796444" w:rsidRDefault="003B1388" w:rsidP="005A75C1">
            <w:pPr>
              <w:rPr>
                <w:color w:val="000000"/>
                <w:lang w:val="en-US"/>
              </w:rPr>
            </w:pPr>
            <w:r w:rsidRPr="00796444">
              <w:rPr>
                <w:color w:val="000000"/>
                <w:sz w:val="22"/>
                <w:szCs w:val="22"/>
                <w:lang w:val="en-US"/>
              </w:rPr>
              <w:t>-Be careful!</w:t>
            </w:r>
          </w:p>
          <w:p w:rsidR="003B1388" w:rsidRPr="00796444" w:rsidRDefault="003B1388" w:rsidP="005A75C1">
            <w:pPr>
              <w:rPr>
                <w:color w:val="000000"/>
                <w:lang w:val="en-US"/>
              </w:rPr>
            </w:pPr>
            <w:r w:rsidRPr="00796444">
              <w:rPr>
                <w:color w:val="000000"/>
                <w:sz w:val="22"/>
                <w:szCs w:val="22"/>
                <w:lang w:val="en-US"/>
              </w:rPr>
              <w:t>-Watch the stairs!</w:t>
            </w:r>
          </w:p>
        </w:tc>
      </w:tr>
      <w:tr w:rsidR="003B1388" w:rsidRPr="00796444" w:rsidTr="005A75C1">
        <w:trPr>
          <w:trHeight w:val="352"/>
        </w:trPr>
        <w:tc>
          <w:tcPr>
            <w:tcW w:w="2127" w:type="dxa"/>
            <w:shd w:val="clear" w:color="auto" w:fill="CCCCCC"/>
          </w:tcPr>
          <w:p w:rsidR="003B1388" w:rsidRPr="00796444" w:rsidRDefault="003B1388" w:rsidP="005A75C1">
            <w:pPr>
              <w:rPr>
                <w:rFonts w:ascii="AcadNusx" w:hAnsi="AcadNusx"/>
              </w:rPr>
            </w:pPr>
            <w:r>
              <w:rPr>
                <w:rFonts w:ascii="Sylfaen" w:hAnsi="Sylfaen"/>
                <w:b/>
                <w:sz w:val="22"/>
                <w:szCs w:val="22"/>
              </w:rPr>
              <w:t>1</w:t>
            </w:r>
            <w:r w:rsidRPr="00796444">
              <w:rPr>
                <w:rFonts w:ascii="Sylfaen" w:hAnsi="Sylfaen"/>
                <w:b/>
                <w:sz w:val="22"/>
                <w:szCs w:val="22"/>
              </w:rPr>
              <w:t xml:space="preserve">.2. </w:t>
            </w:r>
            <w:r>
              <w:rPr>
                <w:rFonts w:ascii="Sylfaen" w:hAnsi="Sylfaen"/>
                <w:b/>
                <w:sz w:val="22"/>
                <w:szCs w:val="22"/>
                <w:lang w:val="hy-AM"/>
              </w:rPr>
              <w:t>Տեղեկության փոխանակում</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B217EA" w:rsidTr="005A75C1">
        <w:trPr>
          <w:trHeight w:val="70"/>
        </w:trPr>
        <w:tc>
          <w:tcPr>
            <w:tcW w:w="2127" w:type="dxa"/>
          </w:tcPr>
          <w:p w:rsidR="003B1388" w:rsidRPr="00796444" w:rsidRDefault="003B1388" w:rsidP="005A75C1">
            <w:pPr>
              <w:rPr>
                <w:rFonts w:ascii="AcadNusx" w:hAnsi="AcadNusx"/>
                <w:b/>
              </w:rPr>
            </w:pPr>
            <w:r w:rsidRPr="005F1DC4">
              <w:rPr>
                <w:rFonts w:ascii="Sylfaen" w:hAnsi="Sylfaen"/>
                <w:b/>
                <w:sz w:val="22"/>
                <w:szCs w:val="22"/>
                <w:lang w:val="hy-AM"/>
              </w:rPr>
              <w:t xml:space="preserve">Անձնական տվյալներ. </w:t>
            </w:r>
            <w:r>
              <w:rPr>
                <w:rFonts w:ascii="Sylfaen" w:hAnsi="Sylfaen"/>
                <w:b/>
                <w:sz w:val="22"/>
                <w:szCs w:val="22"/>
                <w:lang w:val="hy-AM"/>
              </w:rPr>
              <w:t>ա</w:t>
            </w:r>
            <w:r w:rsidRPr="005F1DC4">
              <w:rPr>
                <w:rFonts w:ascii="Sylfaen" w:hAnsi="Sylfaen"/>
                <w:b/>
                <w:sz w:val="22"/>
                <w:szCs w:val="22"/>
                <w:lang w:val="hy-AM"/>
              </w:rPr>
              <w:t>նուն / ազգանուն / տարիք</w:t>
            </w:r>
            <w:r w:rsidRPr="005F1DC4">
              <w:rPr>
                <w:rFonts w:ascii="Sylfaen" w:hAnsi="Sylfaen"/>
                <w:b/>
                <w:sz w:val="22"/>
                <w:szCs w:val="22"/>
              </w:rPr>
              <w:t xml:space="preserve"> </w:t>
            </w:r>
            <w:r w:rsidRPr="005D22B0">
              <w:rPr>
                <w:rFonts w:ascii="Sylfaen" w:hAnsi="Sylfaen"/>
                <w:b/>
                <w:sz w:val="22"/>
                <w:szCs w:val="22"/>
              </w:rPr>
              <w:t>/</w:t>
            </w:r>
            <w:r>
              <w:rPr>
                <w:rFonts w:ascii="Sylfaen" w:hAnsi="Sylfaen"/>
                <w:b/>
                <w:sz w:val="22"/>
                <w:szCs w:val="22"/>
                <w:lang w:val="hy-AM"/>
              </w:rPr>
              <w:t>հասցե</w:t>
            </w:r>
            <w:r w:rsidRPr="00796444">
              <w:rPr>
                <w:rFonts w:ascii="Sylfaen" w:hAnsi="Sylfaen"/>
                <w:b/>
                <w:sz w:val="22"/>
                <w:szCs w:val="22"/>
              </w:rPr>
              <w:t xml:space="preserve"> / </w:t>
            </w:r>
            <w:r>
              <w:rPr>
                <w:rFonts w:ascii="Sylfaen" w:hAnsi="Sylfaen"/>
                <w:b/>
                <w:sz w:val="22"/>
                <w:szCs w:val="22"/>
                <w:lang w:val="hy-AM"/>
              </w:rPr>
              <w:t>ծննդյան օր</w:t>
            </w:r>
            <w:r w:rsidRPr="00796444">
              <w:rPr>
                <w:rFonts w:ascii="Sylfaen" w:hAnsi="Sylfaen"/>
                <w:b/>
                <w:sz w:val="22"/>
                <w:szCs w:val="22"/>
              </w:rPr>
              <w:t xml:space="preserve">/ </w:t>
            </w:r>
            <w:r>
              <w:rPr>
                <w:rFonts w:ascii="Sylfaen" w:hAnsi="Sylfaen"/>
                <w:b/>
                <w:sz w:val="22"/>
                <w:szCs w:val="22"/>
                <w:lang w:val="hy-AM"/>
              </w:rPr>
              <w:t>ընտանիք</w:t>
            </w:r>
            <w:r w:rsidRPr="00796444">
              <w:rPr>
                <w:rFonts w:ascii="Sylfaen" w:hAnsi="Sylfaen"/>
                <w:b/>
                <w:sz w:val="22"/>
                <w:szCs w:val="22"/>
              </w:rPr>
              <w:t xml:space="preserve"> / </w:t>
            </w:r>
            <w:r>
              <w:rPr>
                <w:rFonts w:ascii="Sylfaen" w:hAnsi="Sylfaen"/>
                <w:b/>
                <w:sz w:val="22"/>
                <w:szCs w:val="22"/>
                <w:lang w:val="hy-AM"/>
              </w:rPr>
              <w:t>գործունեություն</w:t>
            </w:r>
          </w:p>
        </w:tc>
        <w:tc>
          <w:tcPr>
            <w:tcW w:w="3260" w:type="dxa"/>
          </w:tcPr>
          <w:p w:rsidR="003B1388" w:rsidRPr="00796444" w:rsidRDefault="003B1388" w:rsidP="005A75C1">
            <w:pPr>
              <w:rPr>
                <w:color w:val="000000"/>
                <w:lang w:val="en-US"/>
              </w:rPr>
            </w:pPr>
            <w:r w:rsidRPr="00796444">
              <w:rPr>
                <w:color w:val="000000"/>
                <w:sz w:val="22"/>
                <w:szCs w:val="22"/>
                <w:lang w:val="en-US"/>
              </w:rPr>
              <w:t>-Where are you from?</w:t>
            </w:r>
          </w:p>
          <w:p w:rsidR="003B1388" w:rsidRPr="00796444" w:rsidRDefault="003B1388" w:rsidP="005A75C1">
            <w:pPr>
              <w:rPr>
                <w:color w:val="000000"/>
                <w:lang w:val="en-US"/>
              </w:rPr>
            </w:pPr>
            <w:r w:rsidRPr="00796444">
              <w:rPr>
                <w:color w:val="000000"/>
                <w:sz w:val="22"/>
                <w:szCs w:val="22"/>
                <w:lang w:val="en-US"/>
              </w:rPr>
              <w:t xml:space="preserve">-S/he is / comes from  </w:t>
            </w:r>
            <w:smartTag w:uri="urn:schemas-microsoft-com:office:smarttags" w:element="country-region">
              <w:r w:rsidRPr="00796444">
                <w:rPr>
                  <w:color w:val="000000"/>
                  <w:sz w:val="22"/>
                  <w:szCs w:val="22"/>
                  <w:lang w:val="en-US"/>
                </w:rPr>
                <w:t>England</w:t>
              </w:r>
            </w:smartTag>
            <w:r w:rsidRPr="00796444">
              <w:rPr>
                <w:color w:val="000000"/>
                <w:sz w:val="22"/>
                <w:szCs w:val="22"/>
                <w:lang w:val="en-US"/>
              </w:rPr>
              <w:t xml:space="preserve"> / </w:t>
            </w:r>
            <w:smartTag w:uri="urn:schemas-microsoft-com:office:smarttags" w:element="place">
              <w:smartTag w:uri="urn:schemas-microsoft-com:office:smarttags" w:element="country-region">
                <w:r w:rsidRPr="00796444">
                  <w:rPr>
                    <w:color w:val="000000"/>
                    <w:sz w:val="22"/>
                    <w:szCs w:val="22"/>
                    <w:lang w:val="en-US"/>
                  </w:rPr>
                  <w:t>Georgia</w:t>
                </w:r>
              </w:smartTag>
            </w:smartTag>
            <w:r w:rsidRPr="00796444">
              <w:rPr>
                <w:color w:val="000000"/>
                <w:sz w:val="22"/>
                <w:szCs w:val="22"/>
                <w:lang w:val="en-US"/>
              </w:rPr>
              <w:t>.</w:t>
            </w:r>
          </w:p>
          <w:p w:rsidR="003B1388" w:rsidRPr="00796444" w:rsidRDefault="003B1388" w:rsidP="005A75C1">
            <w:pPr>
              <w:rPr>
                <w:color w:val="000000"/>
                <w:lang w:val="en-US"/>
              </w:rPr>
            </w:pPr>
            <w:r w:rsidRPr="00796444">
              <w:rPr>
                <w:color w:val="000000"/>
                <w:sz w:val="22"/>
                <w:szCs w:val="22"/>
                <w:lang w:val="en-US"/>
              </w:rPr>
              <w:t>-S/he is English / Georgian.</w:t>
            </w:r>
          </w:p>
          <w:p w:rsidR="003B1388" w:rsidRPr="00796444" w:rsidRDefault="003B1388" w:rsidP="005A75C1">
            <w:pPr>
              <w:rPr>
                <w:color w:val="000000"/>
                <w:lang w:val="en-US"/>
              </w:rPr>
            </w:pPr>
            <w:r w:rsidRPr="00796444">
              <w:rPr>
                <w:color w:val="000000"/>
                <w:sz w:val="22"/>
                <w:szCs w:val="22"/>
                <w:lang w:val="en-US"/>
              </w:rPr>
              <w:t>-What are you?</w:t>
            </w:r>
          </w:p>
          <w:p w:rsidR="003B1388" w:rsidRPr="00796444" w:rsidRDefault="003B1388" w:rsidP="005A75C1">
            <w:pPr>
              <w:rPr>
                <w:color w:val="000000"/>
                <w:lang w:val="en-US"/>
              </w:rPr>
            </w:pPr>
            <w:r w:rsidRPr="00796444">
              <w:rPr>
                <w:color w:val="000000"/>
                <w:sz w:val="22"/>
                <w:szCs w:val="22"/>
                <w:lang w:val="en-US"/>
              </w:rPr>
              <w:t xml:space="preserve">-I’m a student. </w:t>
            </w:r>
          </w:p>
          <w:p w:rsidR="003B1388" w:rsidRPr="00796444" w:rsidRDefault="003B1388" w:rsidP="005A75C1">
            <w:pPr>
              <w:rPr>
                <w:color w:val="000000"/>
                <w:lang w:val="en-US"/>
              </w:rPr>
            </w:pPr>
            <w:r w:rsidRPr="00796444">
              <w:rPr>
                <w:color w:val="000000"/>
                <w:sz w:val="22"/>
                <w:szCs w:val="22"/>
                <w:lang w:val="en-US"/>
              </w:rPr>
              <w:t>-I’m the youngest in my family.</w:t>
            </w:r>
          </w:p>
        </w:tc>
        <w:tc>
          <w:tcPr>
            <w:tcW w:w="3685" w:type="dxa"/>
          </w:tcPr>
          <w:p w:rsidR="003B1388" w:rsidRPr="00796444" w:rsidRDefault="003B1388" w:rsidP="005A75C1">
            <w:pPr>
              <w:rPr>
                <w:color w:val="000000"/>
                <w:lang w:val="en-US"/>
              </w:rPr>
            </w:pPr>
            <w:r w:rsidRPr="00796444">
              <w:rPr>
                <w:color w:val="000000"/>
                <w:sz w:val="22"/>
                <w:szCs w:val="22"/>
                <w:lang w:val="en-US"/>
              </w:rPr>
              <w:t>-When were you born?</w:t>
            </w:r>
          </w:p>
          <w:p w:rsidR="003B1388" w:rsidRPr="00796444" w:rsidRDefault="003B1388" w:rsidP="005A75C1">
            <w:pPr>
              <w:rPr>
                <w:color w:val="000000"/>
                <w:lang w:val="en-US"/>
              </w:rPr>
            </w:pPr>
            <w:r w:rsidRPr="00796444">
              <w:rPr>
                <w:color w:val="000000"/>
                <w:sz w:val="22"/>
                <w:szCs w:val="22"/>
                <w:lang w:val="en-US"/>
              </w:rPr>
              <w:t>-On May 1, 1995.</w:t>
            </w:r>
          </w:p>
          <w:p w:rsidR="003B1388" w:rsidRPr="00796444" w:rsidRDefault="003B1388" w:rsidP="005A75C1">
            <w:pPr>
              <w:rPr>
                <w:color w:val="000000"/>
                <w:lang w:val="en-US"/>
              </w:rPr>
            </w:pPr>
            <w:r w:rsidRPr="00796444">
              <w:rPr>
                <w:color w:val="000000"/>
                <w:sz w:val="22"/>
                <w:szCs w:val="22"/>
                <w:lang w:val="en-US"/>
              </w:rPr>
              <w:t>-When is your birthday?</w:t>
            </w:r>
          </w:p>
          <w:p w:rsidR="003B1388" w:rsidRPr="00796444" w:rsidRDefault="003B1388" w:rsidP="005A75C1">
            <w:pPr>
              <w:rPr>
                <w:color w:val="000000"/>
                <w:lang w:val="en-US"/>
              </w:rPr>
            </w:pPr>
            <w:r w:rsidRPr="00796444">
              <w:rPr>
                <w:color w:val="000000"/>
                <w:sz w:val="22"/>
                <w:szCs w:val="22"/>
                <w:lang w:val="en-US"/>
              </w:rPr>
              <w:t>-I’m older / younger / than my brother.</w:t>
            </w:r>
          </w:p>
          <w:p w:rsidR="003B1388" w:rsidRPr="00796444" w:rsidRDefault="003B1388" w:rsidP="005A75C1">
            <w:pPr>
              <w:rPr>
                <w:color w:val="000000"/>
                <w:lang w:val="en-US"/>
              </w:rPr>
            </w:pPr>
            <w:r w:rsidRPr="00796444">
              <w:rPr>
                <w:color w:val="000000"/>
                <w:sz w:val="22"/>
                <w:szCs w:val="22"/>
                <w:lang w:val="en-US"/>
              </w:rPr>
              <w:t xml:space="preserve">-My aunt and cousins live in </w:t>
            </w:r>
            <w:smartTag w:uri="urn:schemas-microsoft-com:office:smarttags" w:element="place">
              <w:r w:rsidRPr="00796444">
                <w:rPr>
                  <w:color w:val="000000"/>
                  <w:sz w:val="22"/>
                  <w:szCs w:val="22"/>
                  <w:lang w:val="en-US"/>
                </w:rPr>
                <w:t>Europe</w:t>
              </w:r>
            </w:smartTag>
            <w:r w:rsidRPr="00796444">
              <w:rPr>
                <w:color w:val="000000"/>
                <w:sz w:val="22"/>
                <w:szCs w:val="22"/>
                <w:lang w:val="en-US"/>
              </w:rPr>
              <w:t>.</w:t>
            </w:r>
          </w:p>
          <w:p w:rsidR="003B1388" w:rsidRPr="00796444" w:rsidRDefault="003B1388" w:rsidP="005A75C1">
            <w:pPr>
              <w:rPr>
                <w:color w:val="000000"/>
                <w:lang w:val="en-US"/>
              </w:rPr>
            </w:pPr>
          </w:p>
        </w:tc>
      </w:tr>
      <w:tr w:rsidR="003B1388" w:rsidRPr="00B217EA" w:rsidTr="005A75C1">
        <w:trPr>
          <w:trHeight w:val="877"/>
        </w:trPr>
        <w:tc>
          <w:tcPr>
            <w:tcW w:w="2127" w:type="dxa"/>
          </w:tcPr>
          <w:p w:rsidR="003B1388" w:rsidRPr="00796444" w:rsidRDefault="003B1388" w:rsidP="005A75C1">
            <w:pPr>
              <w:rPr>
                <w:rFonts w:ascii="AcadNusx" w:hAnsi="AcadNusx"/>
                <w:b/>
              </w:rPr>
            </w:pPr>
            <w:r>
              <w:rPr>
                <w:rFonts w:ascii="Sylfaen" w:hAnsi="Sylfaen"/>
                <w:b/>
                <w:sz w:val="22"/>
                <w:szCs w:val="22"/>
                <w:lang w:val="hy-AM"/>
              </w:rPr>
              <w:lastRenderedPageBreak/>
              <w:t>Առողջություն</w:t>
            </w:r>
            <w:r w:rsidRPr="00796444">
              <w:rPr>
                <w:rFonts w:ascii="Sylfaen" w:hAnsi="Sylfaen"/>
                <w:b/>
                <w:sz w:val="22"/>
                <w:szCs w:val="22"/>
              </w:rPr>
              <w:t xml:space="preserve"> </w:t>
            </w:r>
          </w:p>
        </w:tc>
        <w:tc>
          <w:tcPr>
            <w:tcW w:w="3260" w:type="dxa"/>
          </w:tcPr>
          <w:p w:rsidR="003B1388" w:rsidRPr="00796444" w:rsidRDefault="003B1388" w:rsidP="005A75C1">
            <w:pPr>
              <w:rPr>
                <w:color w:val="000000"/>
                <w:lang w:val="en-US"/>
              </w:rPr>
            </w:pPr>
            <w:r w:rsidRPr="00796444">
              <w:rPr>
                <w:color w:val="000000"/>
                <w:sz w:val="22"/>
                <w:szCs w:val="22"/>
                <w:lang w:val="en-US"/>
              </w:rPr>
              <w:t>-I’m getting better.</w:t>
            </w:r>
          </w:p>
          <w:p w:rsidR="003B1388" w:rsidRPr="00796444" w:rsidRDefault="003B1388" w:rsidP="005A75C1">
            <w:pPr>
              <w:rPr>
                <w:color w:val="000000"/>
                <w:lang w:val="en-US"/>
              </w:rPr>
            </w:pPr>
            <w:r w:rsidRPr="00796444">
              <w:rPr>
                <w:color w:val="000000"/>
                <w:sz w:val="22"/>
                <w:szCs w:val="22"/>
                <w:lang w:val="en-US"/>
              </w:rPr>
              <w:t>-Very well thanks, and you?</w:t>
            </w:r>
          </w:p>
          <w:p w:rsidR="003B1388" w:rsidRPr="00796444" w:rsidRDefault="003B1388" w:rsidP="005A75C1">
            <w:pPr>
              <w:rPr>
                <w:color w:val="000000"/>
              </w:rPr>
            </w:pPr>
            <w:r w:rsidRPr="00796444">
              <w:rPr>
                <w:color w:val="000000"/>
                <w:sz w:val="22"/>
                <w:szCs w:val="22"/>
              </w:rPr>
              <w:t>-I’ve got flu / temperature.</w:t>
            </w:r>
          </w:p>
        </w:tc>
        <w:tc>
          <w:tcPr>
            <w:tcW w:w="3685" w:type="dxa"/>
          </w:tcPr>
          <w:p w:rsidR="003B1388" w:rsidRPr="00796444" w:rsidRDefault="003B1388" w:rsidP="005A75C1">
            <w:pPr>
              <w:rPr>
                <w:color w:val="000000"/>
                <w:lang w:val="en-US"/>
              </w:rPr>
            </w:pPr>
            <w:r w:rsidRPr="00796444">
              <w:rPr>
                <w:color w:val="000000"/>
                <w:sz w:val="22"/>
                <w:szCs w:val="22"/>
                <w:lang w:val="en-US"/>
              </w:rPr>
              <w:t>-Are you healthy?</w:t>
            </w:r>
          </w:p>
          <w:p w:rsidR="003B1388" w:rsidRPr="00796444" w:rsidRDefault="003B1388" w:rsidP="005A75C1">
            <w:pPr>
              <w:rPr>
                <w:color w:val="000000"/>
                <w:lang w:val="en-US"/>
              </w:rPr>
            </w:pPr>
            <w:r w:rsidRPr="00796444">
              <w:rPr>
                <w:color w:val="000000"/>
                <w:sz w:val="22"/>
                <w:szCs w:val="22"/>
                <w:lang w:val="en-US"/>
              </w:rPr>
              <w:t>-I’ve got a headache/ toothache / stomachache.</w:t>
            </w:r>
          </w:p>
        </w:tc>
      </w:tr>
      <w:tr w:rsidR="003B1388" w:rsidRPr="00B217EA" w:rsidTr="005A75C1">
        <w:trPr>
          <w:trHeight w:val="863"/>
        </w:trPr>
        <w:tc>
          <w:tcPr>
            <w:tcW w:w="2127" w:type="dxa"/>
          </w:tcPr>
          <w:p w:rsidR="003B1388" w:rsidRPr="00796444" w:rsidRDefault="003B1388" w:rsidP="005A75C1">
            <w:pPr>
              <w:rPr>
                <w:rFonts w:ascii="Sylfaen" w:hAnsi="Sylfaen"/>
                <w:b/>
              </w:rPr>
            </w:pPr>
            <w:r>
              <w:rPr>
                <w:rFonts w:ascii="Sylfaen" w:hAnsi="Sylfaen"/>
                <w:b/>
                <w:sz w:val="22"/>
                <w:szCs w:val="22"/>
                <w:lang w:val="hy-AM"/>
              </w:rPr>
              <w:t>Եղանակ</w:t>
            </w:r>
            <w:r w:rsidRPr="00796444">
              <w:rPr>
                <w:rFonts w:ascii="Sylfaen" w:hAnsi="Sylfaen"/>
                <w:b/>
                <w:sz w:val="22"/>
                <w:szCs w:val="22"/>
              </w:rPr>
              <w:t xml:space="preserve"> </w:t>
            </w:r>
          </w:p>
          <w:p w:rsidR="003B1388" w:rsidRPr="00796444" w:rsidRDefault="003B1388" w:rsidP="005A75C1">
            <w:pPr>
              <w:rPr>
                <w:rFonts w:ascii="Sylfaen" w:hAnsi="Sylfaen"/>
              </w:rPr>
            </w:pPr>
          </w:p>
          <w:p w:rsidR="003B1388" w:rsidRPr="00796444" w:rsidRDefault="003B1388" w:rsidP="005A75C1">
            <w:pPr>
              <w:rPr>
                <w:rFonts w:ascii="Sylfaen" w:hAnsi="Sylfaen"/>
              </w:rPr>
            </w:pPr>
          </w:p>
          <w:p w:rsidR="003B1388" w:rsidRPr="00796444" w:rsidRDefault="003B1388" w:rsidP="005A75C1">
            <w:pPr>
              <w:rPr>
                <w:rFonts w:ascii="AcadNusx" w:hAnsi="AcadNusx"/>
              </w:rPr>
            </w:pPr>
          </w:p>
        </w:tc>
        <w:tc>
          <w:tcPr>
            <w:tcW w:w="3260" w:type="dxa"/>
          </w:tcPr>
          <w:p w:rsidR="003B1388" w:rsidRPr="00796444" w:rsidRDefault="003B1388" w:rsidP="005A75C1">
            <w:pPr>
              <w:pStyle w:val="BodyText2"/>
              <w:spacing w:after="0" w:line="240" w:lineRule="auto"/>
              <w:rPr>
                <w:rFonts w:ascii="Times New Roman" w:hAnsi="Times New Roman"/>
                <w:color w:val="000000"/>
                <w:lang w:val="en-US"/>
              </w:rPr>
            </w:pPr>
            <w:r w:rsidRPr="00796444">
              <w:rPr>
                <w:rFonts w:ascii="Times New Roman" w:hAnsi="Times New Roman"/>
                <w:sz w:val="22"/>
                <w:szCs w:val="22"/>
                <w:lang w:val="en-US"/>
              </w:rPr>
              <w:t>-What’s the weather like today?</w:t>
            </w:r>
          </w:p>
          <w:p w:rsidR="003B1388" w:rsidRPr="00796444" w:rsidRDefault="003B1388" w:rsidP="005A75C1">
            <w:pPr>
              <w:rPr>
                <w:color w:val="000000"/>
                <w:lang w:val="en-US"/>
              </w:rPr>
            </w:pPr>
            <w:r w:rsidRPr="00796444">
              <w:rPr>
                <w:sz w:val="22"/>
                <w:szCs w:val="22"/>
                <w:lang w:val="en-US"/>
              </w:rPr>
              <w:t>-</w:t>
            </w:r>
            <w:r w:rsidRPr="00796444">
              <w:rPr>
                <w:color w:val="000000"/>
                <w:sz w:val="22"/>
                <w:szCs w:val="22"/>
                <w:lang w:val="en-US"/>
              </w:rPr>
              <w:t>What’s the temperature today?</w:t>
            </w:r>
          </w:p>
          <w:p w:rsidR="003B1388" w:rsidRPr="00796444" w:rsidRDefault="003B1388" w:rsidP="005A75C1">
            <w:pPr>
              <w:rPr>
                <w:color w:val="000000"/>
                <w:lang w:val="en-US"/>
              </w:rPr>
            </w:pPr>
            <w:r w:rsidRPr="00796444">
              <w:rPr>
                <w:color w:val="000000"/>
                <w:sz w:val="22"/>
                <w:szCs w:val="22"/>
                <w:lang w:val="en-US"/>
              </w:rPr>
              <w:t>-It’s a wet, rainy day.</w:t>
            </w:r>
          </w:p>
        </w:tc>
        <w:tc>
          <w:tcPr>
            <w:tcW w:w="3685" w:type="dxa"/>
          </w:tcPr>
          <w:p w:rsidR="003B1388" w:rsidRPr="00796444" w:rsidRDefault="003B1388" w:rsidP="005A75C1">
            <w:pPr>
              <w:rPr>
                <w:color w:val="000000"/>
                <w:lang w:val="en-US"/>
              </w:rPr>
            </w:pPr>
            <w:r w:rsidRPr="00796444">
              <w:rPr>
                <w:color w:val="000000"/>
                <w:sz w:val="22"/>
                <w:szCs w:val="22"/>
                <w:lang w:val="en-US"/>
              </w:rPr>
              <w:t>-Do you think it will snow / rain?</w:t>
            </w:r>
          </w:p>
          <w:p w:rsidR="003B1388" w:rsidRPr="00796444" w:rsidRDefault="003B1388" w:rsidP="005A75C1">
            <w:pPr>
              <w:rPr>
                <w:color w:val="000000"/>
                <w:lang w:val="en-US"/>
              </w:rPr>
            </w:pPr>
            <w:r w:rsidRPr="00796444">
              <w:rPr>
                <w:color w:val="000000"/>
                <w:sz w:val="22"/>
                <w:szCs w:val="22"/>
                <w:lang w:val="en-US"/>
              </w:rPr>
              <w:t>-It looks like rain, take an umbrella.</w:t>
            </w:r>
          </w:p>
          <w:p w:rsidR="003B1388" w:rsidRPr="00796444" w:rsidRDefault="003B1388" w:rsidP="005A75C1">
            <w:pPr>
              <w:pStyle w:val="BodyText2"/>
              <w:spacing w:after="0" w:line="240" w:lineRule="auto"/>
              <w:rPr>
                <w:rFonts w:ascii="Times New Roman" w:hAnsi="Times New Roman"/>
                <w:color w:val="000000"/>
                <w:lang w:val="en-US"/>
              </w:rPr>
            </w:pPr>
            <w:r w:rsidRPr="00796444">
              <w:rPr>
                <w:rFonts w:ascii="Times New Roman" w:hAnsi="Times New Roman"/>
                <w:sz w:val="22"/>
                <w:szCs w:val="22"/>
                <w:lang w:val="en-US"/>
              </w:rPr>
              <w:t xml:space="preserve">-The climate is dry in Kakheti. </w:t>
            </w:r>
          </w:p>
        </w:tc>
      </w:tr>
      <w:tr w:rsidR="003B1388" w:rsidRPr="00B217EA" w:rsidTr="005A75C1">
        <w:trPr>
          <w:trHeight w:val="1370"/>
        </w:trPr>
        <w:tc>
          <w:tcPr>
            <w:tcW w:w="2127" w:type="dxa"/>
          </w:tcPr>
          <w:p w:rsidR="003B1388" w:rsidRPr="00796444" w:rsidRDefault="003B1388" w:rsidP="005A75C1">
            <w:pPr>
              <w:rPr>
                <w:rFonts w:ascii="AcadNusx" w:hAnsi="AcadNusx"/>
                <w:b/>
                <w:lang w:val="en-US"/>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օբյեկտներում</w:t>
            </w:r>
          </w:p>
        </w:tc>
        <w:tc>
          <w:tcPr>
            <w:tcW w:w="3260" w:type="dxa"/>
          </w:tcPr>
          <w:p w:rsidR="003B1388" w:rsidRPr="00796444" w:rsidRDefault="003B1388" w:rsidP="005A75C1">
            <w:pPr>
              <w:rPr>
                <w:color w:val="000000"/>
                <w:lang w:val="en-US"/>
              </w:rPr>
            </w:pPr>
            <w:r w:rsidRPr="00796444">
              <w:rPr>
                <w:color w:val="000000"/>
                <w:sz w:val="22"/>
                <w:szCs w:val="22"/>
                <w:lang w:val="en-US"/>
              </w:rPr>
              <w:t>-How much does it cost?</w:t>
            </w:r>
          </w:p>
          <w:p w:rsidR="003B1388" w:rsidRPr="00796444" w:rsidRDefault="003B1388" w:rsidP="005A75C1">
            <w:pPr>
              <w:rPr>
                <w:color w:val="000000"/>
                <w:lang w:val="en-US"/>
              </w:rPr>
            </w:pPr>
            <w:r w:rsidRPr="00796444">
              <w:rPr>
                <w:color w:val="000000"/>
                <w:sz w:val="22"/>
                <w:szCs w:val="22"/>
                <w:lang w:val="en-US"/>
              </w:rPr>
              <w:t>-Could you show me the…?</w:t>
            </w:r>
          </w:p>
          <w:p w:rsidR="003B1388" w:rsidRPr="00796444" w:rsidRDefault="003B1388" w:rsidP="005A75C1">
            <w:pPr>
              <w:rPr>
                <w:color w:val="000000"/>
                <w:lang w:val="en-US"/>
              </w:rPr>
            </w:pPr>
            <w:r w:rsidRPr="00796444">
              <w:rPr>
                <w:color w:val="000000"/>
                <w:sz w:val="22"/>
                <w:szCs w:val="22"/>
                <w:lang w:val="en-US"/>
              </w:rPr>
              <w:t>-Do you like the color of this sweater?</w:t>
            </w:r>
          </w:p>
          <w:p w:rsidR="003B1388" w:rsidRPr="00796444" w:rsidRDefault="003B1388" w:rsidP="005A75C1">
            <w:pPr>
              <w:rPr>
                <w:color w:val="000000"/>
                <w:lang w:val="en-US"/>
              </w:rPr>
            </w:pPr>
            <w:r w:rsidRPr="00796444">
              <w:rPr>
                <w:color w:val="000000"/>
                <w:sz w:val="22"/>
                <w:szCs w:val="22"/>
                <w:lang w:val="en-US"/>
              </w:rPr>
              <w:t>-What shop do you go to..?</w:t>
            </w:r>
          </w:p>
        </w:tc>
        <w:tc>
          <w:tcPr>
            <w:tcW w:w="3685" w:type="dxa"/>
          </w:tcPr>
          <w:p w:rsidR="003B1388" w:rsidRPr="00796444" w:rsidRDefault="003B1388" w:rsidP="005A75C1">
            <w:pPr>
              <w:rPr>
                <w:color w:val="000000"/>
                <w:lang w:val="en-US"/>
              </w:rPr>
            </w:pPr>
            <w:r w:rsidRPr="00796444">
              <w:rPr>
                <w:color w:val="000000"/>
                <w:sz w:val="22"/>
                <w:szCs w:val="22"/>
                <w:lang w:val="en-US"/>
              </w:rPr>
              <w:t>-These books are on sale.</w:t>
            </w:r>
          </w:p>
          <w:p w:rsidR="003B1388" w:rsidRPr="00796444" w:rsidRDefault="003B1388" w:rsidP="005A75C1">
            <w:pPr>
              <w:rPr>
                <w:color w:val="000000"/>
                <w:lang w:val="en-US"/>
              </w:rPr>
            </w:pPr>
            <w:r w:rsidRPr="00796444">
              <w:rPr>
                <w:color w:val="000000"/>
                <w:sz w:val="22"/>
                <w:szCs w:val="22"/>
                <w:lang w:val="en-US"/>
              </w:rPr>
              <w:t>-I’m looking round.</w:t>
            </w:r>
          </w:p>
          <w:p w:rsidR="003B1388" w:rsidRPr="00796444" w:rsidRDefault="003B1388" w:rsidP="005A75C1">
            <w:pPr>
              <w:rPr>
                <w:color w:val="000000"/>
                <w:lang w:val="en-US"/>
              </w:rPr>
            </w:pPr>
            <w:r w:rsidRPr="00796444">
              <w:rPr>
                <w:color w:val="000000"/>
                <w:sz w:val="22"/>
                <w:szCs w:val="22"/>
                <w:lang w:val="en-US"/>
              </w:rPr>
              <w:t>-What size do you wear?</w:t>
            </w:r>
          </w:p>
          <w:p w:rsidR="003B1388" w:rsidRPr="00796444" w:rsidRDefault="003B1388" w:rsidP="005A75C1">
            <w:pPr>
              <w:pStyle w:val="BodyText2"/>
              <w:spacing w:after="0" w:line="240" w:lineRule="auto"/>
              <w:rPr>
                <w:rFonts w:ascii="Times New Roman" w:hAnsi="Times New Roman"/>
                <w:color w:val="000000"/>
                <w:lang w:val="en-US"/>
              </w:rPr>
            </w:pPr>
            <w:r w:rsidRPr="00796444">
              <w:rPr>
                <w:rFonts w:ascii="Times New Roman" w:hAnsi="Times New Roman"/>
                <w:color w:val="000000"/>
                <w:sz w:val="22"/>
                <w:szCs w:val="22"/>
                <w:lang w:val="en-US"/>
              </w:rPr>
              <w:t>-What’s the price? -10 Laris.</w:t>
            </w:r>
          </w:p>
          <w:p w:rsidR="003B1388" w:rsidRPr="00796444" w:rsidRDefault="003B1388" w:rsidP="005A75C1">
            <w:pPr>
              <w:pStyle w:val="BodyText2"/>
              <w:spacing w:after="0" w:line="240" w:lineRule="auto"/>
              <w:rPr>
                <w:rFonts w:ascii="Times New Roman" w:hAnsi="Times New Roman"/>
                <w:color w:val="000000"/>
                <w:lang w:val="en-US"/>
              </w:rPr>
            </w:pPr>
            <w:r w:rsidRPr="00796444">
              <w:rPr>
                <w:rFonts w:ascii="Times New Roman" w:hAnsi="Times New Roman"/>
                <w:color w:val="000000"/>
                <w:sz w:val="22"/>
                <w:szCs w:val="22"/>
                <w:lang w:val="en-US"/>
              </w:rPr>
              <w:t>-It’s very cheap /expensive.</w:t>
            </w:r>
          </w:p>
        </w:tc>
      </w:tr>
      <w:tr w:rsidR="003B1388" w:rsidRPr="00B217EA" w:rsidTr="005A75C1">
        <w:trPr>
          <w:trHeight w:val="1265"/>
        </w:trPr>
        <w:tc>
          <w:tcPr>
            <w:tcW w:w="2127" w:type="dxa"/>
          </w:tcPr>
          <w:p w:rsidR="003B1388" w:rsidRPr="00796444" w:rsidRDefault="003B1388" w:rsidP="005A75C1">
            <w:pPr>
              <w:rPr>
                <w:rFonts w:ascii="Sylfaen" w:hAnsi="Sylfaen"/>
                <w:b/>
              </w:rPr>
            </w:pPr>
            <w:r>
              <w:rPr>
                <w:rFonts w:ascii="Sylfaen" w:hAnsi="Sylfaen"/>
                <w:b/>
                <w:sz w:val="22"/>
                <w:szCs w:val="22"/>
                <w:lang w:val="hy-AM"/>
              </w:rPr>
              <w:t>Ազատ ժամանակ</w:t>
            </w:r>
            <w:r w:rsidRPr="00796444">
              <w:rPr>
                <w:rFonts w:ascii="Sylfaen" w:hAnsi="Sylfaen"/>
                <w:b/>
                <w:sz w:val="22"/>
                <w:szCs w:val="22"/>
              </w:rPr>
              <w:t xml:space="preserve"> </w:t>
            </w:r>
          </w:p>
          <w:p w:rsidR="003B1388" w:rsidRPr="00796444" w:rsidRDefault="003B1388" w:rsidP="005A75C1">
            <w:pPr>
              <w:rPr>
                <w:rFonts w:ascii="Sylfaen" w:hAnsi="Sylfaen"/>
              </w:rPr>
            </w:pPr>
          </w:p>
          <w:p w:rsidR="003B1388" w:rsidRPr="00796444" w:rsidRDefault="003B1388" w:rsidP="005A75C1">
            <w:pPr>
              <w:rPr>
                <w:rFonts w:ascii="AcadNusx" w:hAnsi="AcadNusx"/>
              </w:rPr>
            </w:pPr>
          </w:p>
        </w:tc>
        <w:tc>
          <w:tcPr>
            <w:tcW w:w="3260" w:type="dxa"/>
          </w:tcPr>
          <w:p w:rsidR="003B1388" w:rsidRPr="00796444" w:rsidRDefault="003B1388" w:rsidP="005A75C1">
            <w:pPr>
              <w:rPr>
                <w:color w:val="000000"/>
                <w:lang w:val="en-US"/>
              </w:rPr>
            </w:pPr>
            <w:r w:rsidRPr="00796444">
              <w:rPr>
                <w:color w:val="000000"/>
                <w:sz w:val="22"/>
                <w:szCs w:val="22"/>
                <w:lang w:val="en-US"/>
              </w:rPr>
              <w:t>-I watch TV in the evening.</w:t>
            </w:r>
          </w:p>
          <w:p w:rsidR="003B1388" w:rsidRPr="00796444" w:rsidRDefault="003B1388" w:rsidP="005A75C1">
            <w:pPr>
              <w:rPr>
                <w:color w:val="000000"/>
                <w:lang w:val="en-US"/>
              </w:rPr>
            </w:pPr>
            <w:r w:rsidRPr="00796444">
              <w:rPr>
                <w:color w:val="000000"/>
                <w:sz w:val="22"/>
                <w:szCs w:val="22"/>
                <w:lang w:val="en-US"/>
              </w:rPr>
              <w:t>-I enjoy reading comics.</w:t>
            </w:r>
          </w:p>
          <w:p w:rsidR="003B1388" w:rsidRPr="00796444" w:rsidRDefault="003B1388" w:rsidP="005A75C1">
            <w:pPr>
              <w:rPr>
                <w:color w:val="000000"/>
                <w:lang w:val="en-US"/>
              </w:rPr>
            </w:pPr>
            <w:r w:rsidRPr="00796444">
              <w:rPr>
                <w:color w:val="000000"/>
                <w:sz w:val="22"/>
                <w:szCs w:val="22"/>
                <w:lang w:val="en-US"/>
              </w:rPr>
              <w:t xml:space="preserve">-What musical instrument do you play? </w:t>
            </w:r>
          </w:p>
          <w:p w:rsidR="003B1388" w:rsidRPr="00796444" w:rsidRDefault="003B1388" w:rsidP="005A75C1">
            <w:pPr>
              <w:rPr>
                <w:color w:val="000000"/>
              </w:rPr>
            </w:pPr>
            <w:r w:rsidRPr="00796444">
              <w:rPr>
                <w:color w:val="000000"/>
                <w:sz w:val="22"/>
                <w:szCs w:val="22"/>
              </w:rPr>
              <w:t>-We often share diaries.</w:t>
            </w:r>
          </w:p>
        </w:tc>
        <w:tc>
          <w:tcPr>
            <w:tcW w:w="3685" w:type="dxa"/>
          </w:tcPr>
          <w:p w:rsidR="003B1388" w:rsidRPr="00796444" w:rsidRDefault="003B1388" w:rsidP="005A75C1">
            <w:pPr>
              <w:rPr>
                <w:color w:val="000000"/>
                <w:lang w:val="en-US"/>
              </w:rPr>
            </w:pPr>
            <w:r w:rsidRPr="00796444">
              <w:rPr>
                <w:color w:val="000000"/>
                <w:sz w:val="22"/>
                <w:szCs w:val="22"/>
                <w:lang w:val="en-US"/>
              </w:rPr>
              <w:t>-What’s your hobby?</w:t>
            </w:r>
          </w:p>
          <w:p w:rsidR="003B1388" w:rsidRPr="00796444" w:rsidRDefault="003B1388" w:rsidP="005A75C1">
            <w:pPr>
              <w:rPr>
                <w:color w:val="000000"/>
                <w:lang w:val="en-US"/>
              </w:rPr>
            </w:pPr>
            <w:r w:rsidRPr="00796444">
              <w:rPr>
                <w:color w:val="000000"/>
                <w:sz w:val="22"/>
                <w:szCs w:val="22"/>
                <w:lang w:val="en-US"/>
              </w:rPr>
              <w:t>-How often do you play sports?</w:t>
            </w:r>
          </w:p>
          <w:p w:rsidR="003B1388" w:rsidRPr="00796444" w:rsidRDefault="003B1388" w:rsidP="005A75C1">
            <w:pPr>
              <w:rPr>
                <w:color w:val="000000"/>
                <w:lang w:val="en-US"/>
              </w:rPr>
            </w:pPr>
            <w:r w:rsidRPr="00796444">
              <w:rPr>
                <w:color w:val="000000"/>
                <w:sz w:val="22"/>
                <w:szCs w:val="22"/>
                <w:lang w:val="en-US"/>
              </w:rPr>
              <w:t>-We are going hiking / on a picnic this weekend.</w:t>
            </w:r>
          </w:p>
        </w:tc>
      </w:tr>
      <w:tr w:rsidR="003B1388" w:rsidRPr="00796444" w:rsidTr="005A75C1">
        <w:trPr>
          <w:trHeight w:val="70"/>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1.3. </w:t>
            </w:r>
            <w:r>
              <w:rPr>
                <w:rFonts w:ascii="Sylfaen" w:hAnsi="Sylfaen"/>
                <w:b/>
                <w:sz w:val="22"/>
                <w:szCs w:val="22"/>
                <w:lang w:val="hy-AM"/>
              </w:rPr>
              <w:t>Նկարագրում/</w:t>
            </w:r>
            <w:r>
              <w:rPr>
                <w:rFonts w:ascii="Sylfaen" w:hAnsi="Sylfaen"/>
                <w:b/>
                <w:sz w:val="22"/>
                <w:szCs w:val="22"/>
                <w:lang w:val="en-US"/>
              </w:rPr>
              <w:t xml:space="preserve"> </w:t>
            </w:r>
            <w:r>
              <w:rPr>
                <w:rFonts w:ascii="Sylfaen" w:hAnsi="Sylfaen"/>
                <w:b/>
                <w:sz w:val="22"/>
                <w:szCs w:val="22"/>
                <w:lang w:val="hy-AM"/>
              </w:rPr>
              <w:t>բնութագրում</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796444" w:rsidTr="005A75C1">
        <w:trPr>
          <w:trHeight w:val="70"/>
        </w:trPr>
        <w:tc>
          <w:tcPr>
            <w:tcW w:w="2127" w:type="dxa"/>
            <w:shd w:val="clear" w:color="auto" w:fill="auto"/>
          </w:tcPr>
          <w:p w:rsidR="003B1388" w:rsidRPr="00796444" w:rsidRDefault="003B1388" w:rsidP="005A75C1">
            <w:pPr>
              <w:rPr>
                <w:rFonts w:ascii="Sylfaen" w:hAnsi="Sylfaen"/>
                <w:b/>
              </w:rPr>
            </w:pPr>
            <w:r w:rsidRPr="00092CF1">
              <w:rPr>
                <w:rFonts w:ascii="Sylfaen" w:hAnsi="Sylfaen"/>
                <w:b/>
                <w:sz w:val="22"/>
                <w:szCs w:val="22"/>
                <w:lang w:val="hy-AM"/>
              </w:rPr>
              <w:t>Մարդու արտաքինը</w:t>
            </w:r>
            <w:r w:rsidRPr="00796444">
              <w:rPr>
                <w:rFonts w:ascii="Sylfaen" w:hAnsi="Sylfaen"/>
                <w:b/>
                <w:sz w:val="22"/>
                <w:szCs w:val="22"/>
              </w:rPr>
              <w:t xml:space="preserve"> /</w:t>
            </w:r>
          </w:p>
          <w:p w:rsidR="003B1388" w:rsidRPr="00796444" w:rsidRDefault="003B1388" w:rsidP="005A75C1">
            <w:pPr>
              <w:rPr>
                <w:rFonts w:ascii="Sylfaen" w:hAnsi="Sylfaen"/>
                <w:b/>
              </w:rPr>
            </w:pPr>
            <w:r>
              <w:rPr>
                <w:rFonts w:ascii="Sylfaen" w:hAnsi="Sylfaen"/>
                <w:b/>
                <w:sz w:val="22"/>
                <w:szCs w:val="22"/>
                <w:lang w:val="hy-AM"/>
              </w:rPr>
              <w:t>հագուստը</w:t>
            </w:r>
          </w:p>
          <w:p w:rsidR="003B1388" w:rsidRPr="00796444" w:rsidRDefault="003B1388" w:rsidP="005A75C1">
            <w:pPr>
              <w:rPr>
                <w:rFonts w:ascii="AcadNusx" w:hAnsi="AcadNusx"/>
                <w:b/>
              </w:rPr>
            </w:pPr>
          </w:p>
        </w:tc>
        <w:tc>
          <w:tcPr>
            <w:tcW w:w="3260" w:type="dxa"/>
            <w:shd w:val="clear" w:color="auto" w:fill="auto"/>
          </w:tcPr>
          <w:p w:rsidR="003B1388" w:rsidRPr="00796444" w:rsidRDefault="003B1388" w:rsidP="005A75C1">
            <w:pPr>
              <w:rPr>
                <w:color w:val="000000"/>
                <w:lang w:val="en-US"/>
              </w:rPr>
            </w:pPr>
            <w:r w:rsidRPr="00796444">
              <w:rPr>
                <w:color w:val="000000"/>
                <w:sz w:val="22"/>
                <w:szCs w:val="22"/>
                <w:lang w:val="en-US"/>
              </w:rPr>
              <w:t>-She is pleasant / good-looking.</w:t>
            </w:r>
          </w:p>
          <w:p w:rsidR="003B1388" w:rsidRPr="00796444" w:rsidRDefault="003B1388" w:rsidP="005A75C1">
            <w:pPr>
              <w:rPr>
                <w:color w:val="000000"/>
                <w:lang w:val="en-US"/>
              </w:rPr>
            </w:pPr>
            <w:r w:rsidRPr="00796444">
              <w:rPr>
                <w:color w:val="000000"/>
                <w:sz w:val="22"/>
                <w:szCs w:val="22"/>
                <w:lang w:val="en-US"/>
              </w:rPr>
              <w:t>-S/he is fat / thin / plump.</w:t>
            </w:r>
          </w:p>
          <w:p w:rsidR="003B1388" w:rsidRPr="00796444" w:rsidRDefault="003B1388" w:rsidP="005A75C1">
            <w:pPr>
              <w:rPr>
                <w:color w:val="000000"/>
              </w:rPr>
            </w:pPr>
            <w:r w:rsidRPr="00796444">
              <w:rPr>
                <w:color w:val="000000"/>
                <w:sz w:val="22"/>
                <w:szCs w:val="22"/>
              </w:rPr>
              <w:t>-She is slim / blond.</w:t>
            </w:r>
          </w:p>
        </w:tc>
        <w:tc>
          <w:tcPr>
            <w:tcW w:w="3685" w:type="dxa"/>
            <w:shd w:val="clear" w:color="auto" w:fill="auto"/>
          </w:tcPr>
          <w:p w:rsidR="003B1388" w:rsidRPr="00796444" w:rsidRDefault="003B1388" w:rsidP="005A75C1">
            <w:pPr>
              <w:rPr>
                <w:color w:val="000000"/>
                <w:lang w:val="en-US"/>
              </w:rPr>
            </w:pPr>
            <w:r w:rsidRPr="00796444">
              <w:rPr>
                <w:color w:val="000000"/>
                <w:sz w:val="22"/>
                <w:szCs w:val="22"/>
                <w:lang w:val="en-US"/>
              </w:rPr>
              <w:t>-What does she look like?</w:t>
            </w:r>
          </w:p>
          <w:p w:rsidR="003B1388" w:rsidRPr="00796444" w:rsidRDefault="003B1388" w:rsidP="005A75C1">
            <w:pPr>
              <w:rPr>
                <w:color w:val="000000"/>
                <w:lang w:val="en-US"/>
              </w:rPr>
            </w:pPr>
            <w:r w:rsidRPr="00796444">
              <w:rPr>
                <w:color w:val="000000"/>
                <w:sz w:val="22"/>
                <w:szCs w:val="22"/>
                <w:lang w:val="en-US"/>
              </w:rPr>
              <w:t>-What a nice coat you have on!</w:t>
            </w:r>
          </w:p>
          <w:p w:rsidR="003B1388" w:rsidRPr="00796444" w:rsidRDefault="003B1388" w:rsidP="005A75C1">
            <w:pPr>
              <w:rPr>
                <w:color w:val="000000"/>
              </w:rPr>
            </w:pPr>
            <w:r w:rsidRPr="00796444">
              <w:rPr>
                <w:color w:val="000000"/>
                <w:sz w:val="22"/>
                <w:szCs w:val="22"/>
              </w:rPr>
              <w:t>-She is wearing glasses.</w:t>
            </w:r>
          </w:p>
        </w:tc>
      </w:tr>
      <w:tr w:rsidR="003B1388" w:rsidRPr="00B217EA" w:rsidTr="005A75C1">
        <w:trPr>
          <w:trHeight w:val="521"/>
        </w:trPr>
        <w:tc>
          <w:tcPr>
            <w:tcW w:w="2127" w:type="dxa"/>
          </w:tcPr>
          <w:p w:rsidR="003B1388" w:rsidRPr="00796444" w:rsidRDefault="003B1388" w:rsidP="005A75C1">
            <w:pPr>
              <w:rPr>
                <w:rFonts w:ascii="AcadNusx" w:hAnsi="AcadNusx"/>
                <w:b/>
              </w:rPr>
            </w:pPr>
            <w:r w:rsidRPr="00092CF1">
              <w:rPr>
                <w:rFonts w:ascii="Sylfaen" w:hAnsi="Sylfaen"/>
                <w:b/>
                <w:sz w:val="22"/>
                <w:szCs w:val="22"/>
                <w:lang w:val="hy-AM"/>
              </w:rPr>
              <w:t>Մարդու բնութագիրը</w:t>
            </w:r>
          </w:p>
        </w:tc>
        <w:tc>
          <w:tcPr>
            <w:tcW w:w="3260" w:type="dxa"/>
          </w:tcPr>
          <w:p w:rsidR="003B1388" w:rsidRPr="00796444" w:rsidRDefault="003B1388" w:rsidP="005A75C1">
            <w:pPr>
              <w:rPr>
                <w:color w:val="000000"/>
                <w:lang w:val="en-US"/>
              </w:rPr>
            </w:pPr>
            <w:r w:rsidRPr="00796444">
              <w:rPr>
                <w:color w:val="000000"/>
                <w:sz w:val="22"/>
                <w:szCs w:val="22"/>
                <w:lang w:val="en-US"/>
              </w:rPr>
              <w:t>-I think he / she is absent-minded / selfish.</w:t>
            </w:r>
          </w:p>
        </w:tc>
        <w:tc>
          <w:tcPr>
            <w:tcW w:w="3685" w:type="dxa"/>
            <w:shd w:val="clear" w:color="auto" w:fill="E6E6E6"/>
          </w:tcPr>
          <w:p w:rsidR="003B1388" w:rsidRPr="00796444" w:rsidRDefault="003B1388" w:rsidP="005A75C1">
            <w:pPr>
              <w:rPr>
                <w:color w:val="000000"/>
                <w:lang w:val="en-US"/>
              </w:rPr>
            </w:pPr>
          </w:p>
          <w:p w:rsidR="003B1388" w:rsidRPr="00796444" w:rsidRDefault="003B1388" w:rsidP="005A75C1">
            <w:pPr>
              <w:rPr>
                <w:color w:val="000000"/>
                <w:lang w:val="en-US"/>
              </w:rPr>
            </w:pPr>
          </w:p>
        </w:tc>
      </w:tr>
      <w:tr w:rsidR="003B1388" w:rsidRPr="00796444" w:rsidTr="005A75C1">
        <w:trPr>
          <w:trHeight w:val="70"/>
        </w:trPr>
        <w:tc>
          <w:tcPr>
            <w:tcW w:w="2127" w:type="dxa"/>
          </w:tcPr>
          <w:p w:rsidR="003B1388" w:rsidRPr="00796444" w:rsidRDefault="003B1388" w:rsidP="005A75C1">
            <w:pPr>
              <w:rPr>
                <w:rFonts w:ascii="AcadNusx" w:hAnsi="AcadNusx"/>
                <w:b/>
              </w:rPr>
            </w:pPr>
            <w:r w:rsidRPr="00092CF1">
              <w:rPr>
                <w:rFonts w:ascii="Sylfaen" w:hAnsi="Sylfaen"/>
                <w:b/>
                <w:sz w:val="22"/>
                <w:szCs w:val="22"/>
                <w:lang w:val="hy-AM"/>
              </w:rPr>
              <w:t>Առարկայի նկարագրությունը</w:t>
            </w:r>
          </w:p>
        </w:tc>
        <w:tc>
          <w:tcPr>
            <w:tcW w:w="3260" w:type="dxa"/>
          </w:tcPr>
          <w:p w:rsidR="003B1388" w:rsidRPr="00796444" w:rsidRDefault="003B1388" w:rsidP="005A75C1">
            <w:pPr>
              <w:rPr>
                <w:lang w:val="en-US"/>
              </w:rPr>
            </w:pPr>
            <w:r w:rsidRPr="00796444">
              <w:rPr>
                <w:color w:val="000000"/>
                <w:sz w:val="22"/>
                <w:szCs w:val="22"/>
                <w:lang w:val="en-US"/>
              </w:rPr>
              <w:t>-What does it look like?</w:t>
            </w:r>
          </w:p>
          <w:p w:rsidR="003B1388" w:rsidRPr="00796444" w:rsidRDefault="003B1388" w:rsidP="005A75C1">
            <w:pPr>
              <w:rPr>
                <w:color w:val="000000"/>
                <w:lang w:val="en-US"/>
              </w:rPr>
            </w:pPr>
            <w:r w:rsidRPr="00796444">
              <w:rPr>
                <w:sz w:val="22"/>
                <w:szCs w:val="22"/>
                <w:lang w:val="en-US"/>
              </w:rPr>
              <w:t>-What a funny story!</w:t>
            </w:r>
          </w:p>
          <w:p w:rsidR="003B1388" w:rsidRPr="00796444" w:rsidRDefault="003B1388" w:rsidP="005A75C1">
            <w:pPr>
              <w:rPr>
                <w:color w:val="000000"/>
                <w:lang w:val="en-US"/>
              </w:rPr>
            </w:pPr>
            <w:r w:rsidRPr="00796444">
              <w:rPr>
                <w:color w:val="000000"/>
                <w:sz w:val="22"/>
                <w:szCs w:val="22"/>
                <w:lang w:val="en-US"/>
              </w:rPr>
              <w:t>-How large is your room?</w:t>
            </w:r>
          </w:p>
          <w:p w:rsidR="003B1388" w:rsidRPr="00796444" w:rsidRDefault="003B1388" w:rsidP="005A75C1">
            <w:pPr>
              <w:rPr>
                <w:lang w:val="en-US"/>
              </w:rPr>
            </w:pPr>
            <w:r w:rsidRPr="00796444">
              <w:rPr>
                <w:color w:val="000000"/>
                <w:sz w:val="22"/>
                <w:szCs w:val="22"/>
                <w:lang w:val="en-US"/>
              </w:rPr>
              <w:t>-The road is too narrow</w:t>
            </w:r>
          </w:p>
        </w:tc>
        <w:tc>
          <w:tcPr>
            <w:tcW w:w="3685" w:type="dxa"/>
          </w:tcPr>
          <w:p w:rsidR="003B1388" w:rsidRPr="00796444" w:rsidRDefault="003B1388" w:rsidP="005A75C1">
            <w:pPr>
              <w:rPr>
                <w:color w:val="000000"/>
                <w:lang w:val="en-US"/>
              </w:rPr>
            </w:pPr>
            <w:r w:rsidRPr="00796444">
              <w:rPr>
                <w:color w:val="000000"/>
                <w:sz w:val="22"/>
                <w:szCs w:val="22"/>
                <w:lang w:val="en-US"/>
              </w:rPr>
              <w:t>-The man is carying a heavy box on his shoulder.</w:t>
            </w:r>
          </w:p>
          <w:p w:rsidR="003B1388" w:rsidRPr="00796444" w:rsidRDefault="003B1388" w:rsidP="005A75C1">
            <w:pPr>
              <w:rPr>
                <w:color w:val="000000"/>
              </w:rPr>
            </w:pPr>
            <w:r w:rsidRPr="00796444">
              <w:rPr>
                <w:color w:val="000000"/>
                <w:sz w:val="22"/>
                <w:szCs w:val="22"/>
                <w:lang w:val="en-US"/>
              </w:rPr>
              <w:t xml:space="preserve"> -Let's clean up the room. </w:t>
            </w:r>
            <w:r w:rsidRPr="00796444">
              <w:rPr>
                <w:color w:val="000000"/>
                <w:sz w:val="22"/>
                <w:szCs w:val="22"/>
              </w:rPr>
              <w:t xml:space="preserve">It's messy.                                     </w:t>
            </w:r>
          </w:p>
        </w:tc>
      </w:tr>
      <w:tr w:rsidR="003B1388" w:rsidRPr="00796444" w:rsidTr="005A75C1">
        <w:trPr>
          <w:trHeight w:val="419"/>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1.4. </w:t>
            </w:r>
            <w:r>
              <w:rPr>
                <w:rFonts w:ascii="Sylfaen" w:hAnsi="Sylfaen"/>
                <w:b/>
                <w:sz w:val="22"/>
                <w:szCs w:val="22"/>
                <w:lang w:val="hy-AM"/>
              </w:rPr>
              <w:t>Ճաշակ</w:t>
            </w:r>
            <w:r w:rsidRPr="00796444">
              <w:rPr>
                <w:rFonts w:ascii="Sylfaen" w:hAnsi="Sylfaen"/>
                <w:b/>
                <w:sz w:val="22"/>
                <w:szCs w:val="22"/>
              </w:rPr>
              <w:t xml:space="preserve"> </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796444" w:rsidTr="005A75C1">
        <w:trPr>
          <w:trHeight w:val="815"/>
        </w:trPr>
        <w:tc>
          <w:tcPr>
            <w:tcW w:w="2127" w:type="dxa"/>
          </w:tcPr>
          <w:p w:rsidR="003B1388" w:rsidRPr="00796444" w:rsidRDefault="003B1388" w:rsidP="005A75C1">
            <w:pPr>
              <w:rPr>
                <w:rFonts w:ascii="Sylfaen" w:hAnsi="Sylfaen"/>
                <w:b/>
              </w:rPr>
            </w:pPr>
            <w:r>
              <w:rPr>
                <w:rFonts w:ascii="Sylfaen" w:hAnsi="Sylfaen"/>
                <w:b/>
                <w:sz w:val="22"/>
                <w:szCs w:val="22"/>
                <w:lang w:val="hy-AM"/>
              </w:rPr>
              <w:t>Դուր գալ</w:t>
            </w:r>
            <w:r w:rsidRPr="00796444">
              <w:rPr>
                <w:rFonts w:ascii="Sylfaen" w:hAnsi="Sylfaen"/>
                <w:b/>
                <w:sz w:val="22"/>
                <w:szCs w:val="22"/>
              </w:rPr>
              <w:t xml:space="preserve"> / </w:t>
            </w:r>
          </w:p>
          <w:p w:rsidR="003B1388" w:rsidRPr="00E44C36" w:rsidRDefault="003B1388" w:rsidP="005A75C1">
            <w:pPr>
              <w:rPr>
                <w:rFonts w:ascii="AcadNusx" w:hAnsi="AcadNusx"/>
                <w:b/>
                <w:lang w:val="hy-AM"/>
              </w:rPr>
            </w:pPr>
            <w:r>
              <w:rPr>
                <w:rFonts w:ascii="Sylfaen" w:hAnsi="Sylfaen"/>
                <w:b/>
                <w:sz w:val="22"/>
                <w:szCs w:val="22"/>
                <w:lang w:val="hy-AM"/>
              </w:rPr>
              <w:t>դուր չգալ</w:t>
            </w:r>
          </w:p>
        </w:tc>
        <w:tc>
          <w:tcPr>
            <w:tcW w:w="3260" w:type="dxa"/>
          </w:tcPr>
          <w:p w:rsidR="003B1388" w:rsidRPr="00796444" w:rsidRDefault="003B1388" w:rsidP="005A75C1">
            <w:pPr>
              <w:rPr>
                <w:color w:val="000000"/>
                <w:lang w:val="en-US"/>
              </w:rPr>
            </w:pPr>
            <w:r w:rsidRPr="00796444">
              <w:rPr>
                <w:color w:val="000000"/>
                <w:sz w:val="22"/>
                <w:szCs w:val="22"/>
                <w:lang w:val="en-US"/>
              </w:rPr>
              <w:t>-How do you like it?</w:t>
            </w:r>
          </w:p>
          <w:p w:rsidR="003B1388" w:rsidRPr="00796444" w:rsidRDefault="003B1388" w:rsidP="005A75C1">
            <w:pPr>
              <w:rPr>
                <w:color w:val="000000"/>
                <w:lang w:val="en-US"/>
              </w:rPr>
            </w:pPr>
            <w:r w:rsidRPr="00796444">
              <w:rPr>
                <w:color w:val="000000"/>
                <w:sz w:val="22"/>
                <w:szCs w:val="22"/>
                <w:lang w:val="en-US"/>
              </w:rPr>
              <w:t>-I didn’t like it at all.</w:t>
            </w:r>
          </w:p>
          <w:p w:rsidR="003B1388" w:rsidRPr="00796444" w:rsidRDefault="003B1388" w:rsidP="005A75C1">
            <w:pPr>
              <w:rPr>
                <w:color w:val="000000"/>
              </w:rPr>
            </w:pPr>
            <w:r w:rsidRPr="00796444">
              <w:rPr>
                <w:color w:val="000000"/>
                <w:sz w:val="22"/>
                <w:szCs w:val="22"/>
              </w:rPr>
              <w:t>-I’m fond of…</w:t>
            </w:r>
          </w:p>
        </w:tc>
        <w:tc>
          <w:tcPr>
            <w:tcW w:w="3685" w:type="dxa"/>
          </w:tcPr>
          <w:p w:rsidR="003B1388" w:rsidRPr="00796444" w:rsidRDefault="003B1388" w:rsidP="005A75C1">
            <w:pPr>
              <w:rPr>
                <w:color w:val="000000"/>
                <w:lang w:val="en-US"/>
              </w:rPr>
            </w:pPr>
            <w:r w:rsidRPr="00796444">
              <w:rPr>
                <w:color w:val="000000"/>
                <w:sz w:val="22"/>
                <w:szCs w:val="22"/>
                <w:lang w:val="en-US"/>
              </w:rPr>
              <w:t>-I enjoyed the party.</w:t>
            </w:r>
          </w:p>
          <w:p w:rsidR="003B1388" w:rsidRPr="00796444" w:rsidRDefault="003B1388" w:rsidP="005A75C1">
            <w:pPr>
              <w:rPr>
                <w:color w:val="000000"/>
                <w:lang w:val="en-US"/>
              </w:rPr>
            </w:pPr>
            <w:r w:rsidRPr="00796444">
              <w:rPr>
                <w:color w:val="000000"/>
                <w:sz w:val="22"/>
                <w:szCs w:val="22"/>
                <w:lang w:val="en-US"/>
              </w:rPr>
              <w:t>-It was boring.</w:t>
            </w:r>
          </w:p>
          <w:p w:rsidR="003B1388" w:rsidRPr="00796444" w:rsidRDefault="003B1388" w:rsidP="005A75C1">
            <w:pPr>
              <w:rPr>
                <w:color w:val="000000"/>
              </w:rPr>
            </w:pPr>
            <w:r w:rsidRPr="00796444">
              <w:rPr>
                <w:color w:val="000000"/>
                <w:sz w:val="22"/>
                <w:szCs w:val="22"/>
              </w:rPr>
              <w:t>-I prefer…</w:t>
            </w:r>
          </w:p>
        </w:tc>
      </w:tr>
      <w:tr w:rsidR="003B1388" w:rsidRPr="00796444" w:rsidTr="005A75C1">
        <w:trPr>
          <w:trHeight w:val="533"/>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1.5.</w:t>
            </w:r>
            <w:r>
              <w:rPr>
                <w:rFonts w:ascii="Sylfaen" w:hAnsi="Sylfaen"/>
                <w:b/>
                <w:sz w:val="22"/>
                <w:szCs w:val="22"/>
                <w:lang w:val="hy-AM"/>
              </w:rPr>
              <w:t xml:space="preserve"> Գնահատում</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796444" w:rsidTr="005A75C1">
        <w:trPr>
          <w:trHeight w:val="677"/>
        </w:trPr>
        <w:tc>
          <w:tcPr>
            <w:tcW w:w="2127" w:type="dxa"/>
          </w:tcPr>
          <w:p w:rsidR="003B1388" w:rsidRPr="00796444" w:rsidRDefault="003B1388" w:rsidP="005A75C1">
            <w:pPr>
              <w:rPr>
                <w:rFonts w:ascii="Sylfaen" w:hAnsi="Sylfaen"/>
                <w:b/>
              </w:rPr>
            </w:pPr>
            <w:r>
              <w:rPr>
                <w:rFonts w:ascii="Sylfaen" w:hAnsi="Sylfaen"/>
                <w:b/>
                <w:sz w:val="22"/>
                <w:szCs w:val="22"/>
                <w:lang w:val="hy-AM"/>
              </w:rPr>
              <w:t>Դրական</w:t>
            </w:r>
            <w:r w:rsidRPr="00796444">
              <w:rPr>
                <w:rFonts w:ascii="Sylfaen" w:hAnsi="Sylfaen"/>
                <w:b/>
                <w:sz w:val="22"/>
                <w:szCs w:val="22"/>
              </w:rPr>
              <w:t xml:space="preserve"> /</w:t>
            </w:r>
          </w:p>
          <w:p w:rsidR="003B1388" w:rsidRPr="00796444" w:rsidRDefault="003B1388" w:rsidP="005A75C1">
            <w:pPr>
              <w:rPr>
                <w:rFonts w:ascii="AcadNusx" w:hAnsi="AcadNusx"/>
                <w:b/>
              </w:rPr>
            </w:pPr>
            <w:r>
              <w:rPr>
                <w:rFonts w:ascii="Sylfaen" w:hAnsi="Sylfaen"/>
                <w:b/>
                <w:sz w:val="22"/>
                <w:szCs w:val="22"/>
                <w:lang w:val="hy-AM"/>
              </w:rPr>
              <w:t>բացասական</w:t>
            </w:r>
          </w:p>
        </w:tc>
        <w:tc>
          <w:tcPr>
            <w:tcW w:w="3260" w:type="dxa"/>
          </w:tcPr>
          <w:p w:rsidR="003B1388" w:rsidRPr="00796444" w:rsidRDefault="003B1388" w:rsidP="005A75C1">
            <w:pPr>
              <w:rPr>
                <w:color w:val="000000"/>
              </w:rPr>
            </w:pPr>
            <w:r w:rsidRPr="00796444">
              <w:rPr>
                <w:color w:val="000000"/>
                <w:sz w:val="22"/>
                <w:szCs w:val="22"/>
              </w:rPr>
              <w:t>-Right!</w:t>
            </w:r>
          </w:p>
          <w:p w:rsidR="003B1388" w:rsidRPr="00796444" w:rsidRDefault="003B1388" w:rsidP="005A75C1">
            <w:pPr>
              <w:rPr>
                <w:color w:val="000000"/>
              </w:rPr>
            </w:pPr>
            <w:r w:rsidRPr="00796444">
              <w:rPr>
                <w:color w:val="000000"/>
                <w:sz w:val="22"/>
                <w:szCs w:val="22"/>
              </w:rPr>
              <w:t>-It's wrong!</w:t>
            </w:r>
          </w:p>
        </w:tc>
        <w:tc>
          <w:tcPr>
            <w:tcW w:w="3685" w:type="dxa"/>
          </w:tcPr>
          <w:p w:rsidR="003B1388" w:rsidRPr="00796444" w:rsidRDefault="003B1388" w:rsidP="005A75C1">
            <w:pPr>
              <w:rPr>
                <w:color w:val="000000"/>
              </w:rPr>
            </w:pPr>
            <w:r w:rsidRPr="00796444">
              <w:rPr>
                <w:color w:val="000000"/>
                <w:sz w:val="22"/>
                <w:szCs w:val="22"/>
              </w:rPr>
              <w:t>-That's true.</w:t>
            </w:r>
          </w:p>
          <w:p w:rsidR="003B1388" w:rsidRPr="00796444" w:rsidRDefault="003B1388" w:rsidP="005A75C1">
            <w:pPr>
              <w:rPr>
                <w:color w:val="FF0000"/>
              </w:rPr>
            </w:pPr>
            <w:r w:rsidRPr="00796444">
              <w:rPr>
                <w:color w:val="000000"/>
                <w:sz w:val="22"/>
                <w:szCs w:val="22"/>
              </w:rPr>
              <w:t xml:space="preserve">-That's </w:t>
            </w:r>
            <w:r w:rsidRPr="00796444">
              <w:rPr>
                <w:sz w:val="22"/>
                <w:szCs w:val="22"/>
              </w:rPr>
              <w:t>false.</w:t>
            </w:r>
          </w:p>
        </w:tc>
      </w:tr>
      <w:tr w:rsidR="003B1388" w:rsidRPr="00796444" w:rsidTr="005A75C1">
        <w:trPr>
          <w:trHeight w:val="888"/>
        </w:trPr>
        <w:tc>
          <w:tcPr>
            <w:tcW w:w="212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1.6. </w:t>
            </w:r>
            <w:r>
              <w:rPr>
                <w:rFonts w:ascii="Sylfaen" w:hAnsi="Sylfaen"/>
                <w:b/>
                <w:sz w:val="22"/>
                <w:szCs w:val="22"/>
                <w:lang w:val="hy-AM"/>
              </w:rPr>
              <w:t>Անհրաժեշտութ</w:t>
            </w:r>
            <w:r>
              <w:rPr>
                <w:rFonts w:ascii="Sylfaen" w:hAnsi="Sylfaen"/>
                <w:b/>
                <w:sz w:val="22"/>
                <w:szCs w:val="22"/>
                <w:lang w:val="en-US"/>
              </w:rPr>
              <w:t xml:space="preserve"> </w:t>
            </w:r>
            <w:r>
              <w:rPr>
                <w:rFonts w:ascii="Sylfaen" w:hAnsi="Sylfaen"/>
                <w:b/>
                <w:sz w:val="22"/>
                <w:szCs w:val="22"/>
                <w:lang w:val="hy-AM"/>
              </w:rPr>
              <w:t>յուն</w:t>
            </w:r>
            <w:r w:rsidRPr="00796444">
              <w:rPr>
                <w:rFonts w:ascii="Sylfaen" w:hAnsi="Sylfaen"/>
                <w:b/>
                <w:sz w:val="22"/>
                <w:szCs w:val="22"/>
              </w:rPr>
              <w:t xml:space="preserve"> /</w:t>
            </w:r>
          </w:p>
          <w:p w:rsidR="003B1388" w:rsidRPr="00796444" w:rsidRDefault="003B1388" w:rsidP="005A75C1">
            <w:pPr>
              <w:rPr>
                <w:rFonts w:ascii="AcadNusx" w:hAnsi="AcadNusx"/>
                <w:b/>
              </w:rPr>
            </w:pPr>
            <w:r>
              <w:rPr>
                <w:rFonts w:ascii="Sylfaen" w:hAnsi="Sylfaen"/>
                <w:b/>
                <w:sz w:val="22"/>
                <w:szCs w:val="22"/>
                <w:lang w:val="hy-AM"/>
              </w:rPr>
              <w:t>ցանկություն</w:t>
            </w:r>
            <w:r w:rsidRPr="00796444">
              <w:rPr>
                <w:rFonts w:ascii="Sylfaen" w:hAnsi="Sylfaen"/>
                <w:b/>
                <w:sz w:val="22"/>
                <w:szCs w:val="22"/>
              </w:rPr>
              <w:t xml:space="preserve"> / </w:t>
            </w:r>
            <w:r>
              <w:rPr>
                <w:rFonts w:ascii="Sylfaen" w:hAnsi="Sylfaen"/>
                <w:b/>
                <w:sz w:val="22"/>
                <w:szCs w:val="22"/>
                <w:lang w:val="hy-AM"/>
              </w:rPr>
              <w:t>պահանջ</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796444" w:rsidTr="005A75C1">
        <w:trPr>
          <w:trHeight w:val="713"/>
        </w:trPr>
        <w:tc>
          <w:tcPr>
            <w:tcW w:w="2127" w:type="dxa"/>
            <w:shd w:val="clear" w:color="auto" w:fill="FFFFFF"/>
          </w:tcPr>
          <w:p w:rsidR="003B1388" w:rsidRPr="00796444" w:rsidRDefault="003B1388" w:rsidP="005A75C1">
            <w:pPr>
              <w:rPr>
                <w:rFonts w:ascii="Sylfaen" w:hAnsi="Sylfaen"/>
                <w:b/>
              </w:rPr>
            </w:pPr>
            <w:r>
              <w:rPr>
                <w:rFonts w:ascii="Sylfaen" w:hAnsi="Sylfaen"/>
                <w:b/>
                <w:sz w:val="22"/>
                <w:szCs w:val="22"/>
                <w:lang w:val="hy-AM"/>
              </w:rPr>
              <w:t>Անհրաժեշտութ</w:t>
            </w:r>
            <w:r>
              <w:rPr>
                <w:rFonts w:ascii="Sylfaen" w:hAnsi="Sylfaen"/>
                <w:b/>
                <w:sz w:val="22"/>
                <w:szCs w:val="22"/>
                <w:lang w:val="en-US"/>
              </w:rPr>
              <w:t xml:space="preserve"> </w:t>
            </w:r>
            <w:r>
              <w:rPr>
                <w:rFonts w:ascii="Sylfaen" w:hAnsi="Sylfaen"/>
                <w:b/>
                <w:sz w:val="22"/>
                <w:szCs w:val="22"/>
                <w:lang w:val="hy-AM"/>
              </w:rPr>
              <w:t>յուն</w:t>
            </w:r>
            <w:r w:rsidRPr="00796444">
              <w:rPr>
                <w:rFonts w:ascii="Sylfaen" w:hAnsi="Sylfaen"/>
                <w:b/>
                <w:sz w:val="22"/>
                <w:szCs w:val="22"/>
              </w:rPr>
              <w:t xml:space="preserve"> /</w:t>
            </w:r>
          </w:p>
          <w:p w:rsidR="003B1388" w:rsidRPr="00796444" w:rsidRDefault="003B1388" w:rsidP="005A75C1">
            <w:pPr>
              <w:rPr>
                <w:rFonts w:ascii="AcadNusx" w:hAnsi="AcadNusx"/>
                <w:b/>
              </w:rPr>
            </w:pPr>
            <w:r>
              <w:rPr>
                <w:rFonts w:ascii="Sylfaen" w:hAnsi="Sylfaen"/>
                <w:b/>
                <w:sz w:val="22"/>
                <w:szCs w:val="22"/>
                <w:lang w:val="hy-AM"/>
              </w:rPr>
              <w:t>ցանկություն</w:t>
            </w:r>
            <w:r w:rsidRPr="00796444">
              <w:rPr>
                <w:rFonts w:ascii="Sylfaen" w:hAnsi="Sylfaen"/>
                <w:b/>
                <w:sz w:val="22"/>
                <w:szCs w:val="22"/>
              </w:rPr>
              <w:t xml:space="preserve"> / </w:t>
            </w:r>
            <w:r>
              <w:rPr>
                <w:rFonts w:ascii="Sylfaen" w:hAnsi="Sylfaen"/>
                <w:b/>
                <w:sz w:val="22"/>
                <w:szCs w:val="22"/>
                <w:lang w:val="hy-AM"/>
              </w:rPr>
              <w:t>պահանջ</w:t>
            </w:r>
          </w:p>
        </w:tc>
        <w:tc>
          <w:tcPr>
            <w:tcW w:w="3260" w:type="dxa"/>
            <w:shd w:val="clear" w:color="auto" w:fill="FFFFFF"/>
          </w:tcPr>
          <w:p w:rsidR="003B1388" w:rsidRPr="00796444" w:rsidRDefault="003B1388" w:rsidP="005A75C1">
            <w:pPr>
              <w:rPr>
                <w:color w:val="000000"/>
                <w:lang w:val="en-US"/>
              </w:rPr>
            </w:pPr>
            <w:r w:rsidRPr="00796444">
              <w:rPr>
                <w:color w:val="000000"/>
                <w:sz w:val="22"/>
                <w:szCs w:val="22"/>
                <w:lang w:val="en-US"/>
              </w:rPr>
              <w:t>-I’d like to…</w:t>
            </w:r>
          </w:p>
          <w:p w:rsidR="003B1388" w:rsidRPr="00796444" w:rsidRDefault="003B1388" w:rsidP="005A75C1">
            <w:pPr>
              <w:rPr>
                <w:color w:val="000000"/>
                <w:lang w:val="en-US"/>
              </w:rPr>
            </w:pPr>
            <w:r w:rsidRPr="00796444">
              <w:rPr>
                <w:color w:val="000000"/>
                <w:sz w:val="22"/>
                <w:szCs w:val="22"/>
                <w:lang w:val="en-US"/>
              </w:rPr>
              <w:t>-What do you need?</w:t>
            </w:r>
          </w:p>
          <w:p w:rsidR="003B1388" w:rsidRPr="00796444" w:rsidRDefault="003B1388" w:rsidP="005A75C1">
            <w:pPr>
              <w:rPr>
                <w:color w:val="000000"/>
                <w:lang w:val="en-US"/>
              </w:rPr>
            </w:pPr>
          </w:p>
        </w:tc>
        <w:tc>
          <w:tcPr>
            <w:tcW w:w="3685" w:type="dxa"/>
            <w:shd w:val="clear" w:color="auto" w:fill="FFFFFF"/>
          </w:tcPr>
          <w:p w:rsidR="003B1388" w:rsidRPr="00796444" w:rsidRDefault="003B1388" w:rsidP="005A75C1">
            <w:pPr>
              <w:rPr>
                <w:color w:val="000000"/>
              </w:rPr>
            </w:pPr>
            <w:r w:rsidRPr="00796444">
              <w:rPr>
                <w:color w:val="000000"/>
                <w:sz w:val="22"/>
                <w:szCs w:val="22"/>
              </w:rPr>
              <w:t>-I’d love to…</w:t>
            </w:r>
          </w:p>
          <w:p w:rsidR="003B1388" w:rsidRPr="00796444" w:rsidRDefault="003B1388" w:rsidP="005A75C1">
            <w:pPr>
              <w:rPr>
                <w:color w:val="000000"/>
              </w:rPr>
            </w:pPr>
          </w:p>
        </w:tc>
      </w:tr>
      <w:tr w:rsidR="003B1388" w:rsidRPr="00796444" w:rsidTr="005A75C1">
        <w:trPr>
          <w:trHeight w:val="70"/>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1.7. </w:t>
            </w:r>
            <w:r>
              <w:rPr>
                <w:rFonts w:ascii="Sylfaen" w:hAnsi="Sylfaen"/>
                <w:b/>
                <w:sz w:val="22"/>
                <w:szCs w:val="22"/>
                <w:lang w:val="hy-AM"/>
              </w:rPr>
              <w:t>Զգացմունքներ</w:t>
            </w:r>
            <w:r w:rsidRPr="00796444">
              <w:rPr>
                <w:rFonts w:ascii="Sylfaen" w:hAnsi="Sylfaen"/>
                <w:b/>
                <w:sz w:val="22"/>
                <w:szCs w:val="22"/>
              </w:rPr>
              <w:t xml:space="preserve"> / </w:t>
            </w: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w:t>
            </w:r>
            <w:r w:rsidRPr="00796444">
              <w:rPr>
                <w:rFonts w:ascii="Sylfaen" w:hAnsi="Sylfaen"/>
                <w:b/>
                <w:sz w:val="22"/>
                <w:szCs w:val="22"/>
              </w:rPr>
              <w:t xml:space="preserve"> / </w:t>
            </w:r>
            <w:r>
              <w:rPr>
                <w:rFonts w:ascii="Sylfaen" w:hAnsi="Sylfaen"/>
                <w:b/>
                <w:sz w:val="22"/>
                <w:szCs w:val="22"/>
                <w:lang w:val="hy-AM"/>
              </w:rPr>
              <w:t>զգացողություններ</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B217EA"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t>Ուրախություն</w:t>
            </w:r>
          </w:p>
        </w:tc>
        <w:tc>
          <w:tcPr>
            <w:tcW w:w="3260" w:type="dxa"/>
          </w:tcPr>
          <w:p w:rsidR="003B1388" w:rsidRPr="00796444" w:rsidRDefault="003B1388" w:rsidP="005A75C1">
            <w:pPr>
              <w:rPr>
                <w:color w:val="000000"/>
              </w:rPr>
            </w:pPr>
            <w:r w:rsidRPr="00796444">
              <w:rPr>
                <w:color w:val="000000"/>
                <w:sz w:val="22"/>
                <w:szCs w:val="22"/>
              </w:rPr>
              <w:t>-I’m so excited.</w:t>
            </w:r>
          </w:p>
          <w:p w:rsidR="003B1388" w:rsidRPr="00796444" w:rsidRDefault="003B1388" w:rsidP="005A75C1">
            <w:pPr>
              <w:rPr>
                <w:color w:val="000000"/>
              </w:rPr>
            </w:pPr>
          </w:p>
        </w:tc>
        <w:tc>
          <w:tcPr>
            <w:tcW w:w="3685" w:type="dxa"/>
          </w:tcPr>
          <w:p w:rsidR="003B1388" w:rsidRPr="00796444" w:rsidRDefault="003B1388" w:rsidP="005A75C1">
            <w:pPr>
              <w:rPr>
                <w:color w:val="000000"/>
                <w:lang w:val="en-US"/>
              </w:rPr>
            </w:pPr>
            <w:r w:rsidRPr="00796444">
              <w:rPr>
                <w:color w:val="000000"/>
                <w:sz w:val="22"/>
                <w:szCs w:val="22"/>
                <w:lang w:val="en-US"/>
              </w:rPr>
              <w:t xml:space="preserve">-I am impressed. </w:t>
            </w:r>
          </w:p>
          <w:p w:rsidR="003B1388" w:rsidRPr="00796444" w:rsidRDefault="003B1388" w:rsidP="005A75C1">
            <w:pPr>
              <w:rPr>
                <w:color w:val="000000"/>
                <w:lang w:val="en-US"/>
              </w:rPr>
            </w:pPr>
            <w:r w:rsidRPr="00796444">
              <w:rPr>
                <w:color w:val="000000"/>
                <w:sz w:val="22"/>
                <w:szCs w:val="22"/>
                <w:lang w:val="en-US"/>
              </w:rPr>
              <w:t>-I'm delighted.</w:t>
            </w:r>
          </w:p>
        </w:tc>
      </w:tr>
      <w:tr w:rsidR="003B1388" w:rsidRPr="00796444"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t>Զայրույթ</w:t>
            </w:r>
          </w:p>
        </w:tc>
        <w:tc>
          <w:tcPr>
            <w:tcW w:w="3260" w:type="dxa"/>
          </w:tcPr>
          <w:p w:rsidR="003B1388" w:rsidRPr="00796444" w:rsidRDefault="003B1388" w:rsidP="005A75C1">
            <w:pPr>
              <w:rPr>
                <w:color w:val="000000"/>
                <w:lang w:val="en-US"/>
              </w:rPr>
            </w:pPr>
            <w:r w:rsidRPr="00796444">
              <w:rPr>
                <w:color w:val="000000"/>
                <w:sz w:val="22"/>
                <w:szCs w:val="22"/>
                <w:lang w:val="en-US"/>
              </w:rPr>
              <w:t>-I got angry.</w:t>
            </w:r>
          </w:p>
          <w:p w:rsidR="003B1388" w:rsidRPr="00796444" w:rsidRDefault="003B1388" w:rsidP="005A75C1">
            <w:pPr>
              <w:rPr>
                <w:color w:val="000000"/>
                <w:lang w:val="en-US"/>
              </w:rPr>
            </w:pPr>
            <w:r w:rsidRPr="00796444">
              <w:rPr>
                <w:color w:val="000000"/>
                <w:sz w:val="22"/>
                <w:szCs w:val="22"/>
                <w:lang w:val="en-US"/>
              </w:rPr>
              <w:t>-Such a shame!</w:t>
            </w:r>
          </w:p>
        </w:tc>
        <w:tc>
          <w:tcPr>
            <w:tcW w:w="3685" w:type="dxa"/>
          </w:tcPr>
          <w:p w:rsidR="003B1388" w:rsidRPr="00796444" w:rsidRDefault="003B1388" w:rsidP="005A75C1">
            <w:pPr>
              <w:rPr>
                <w:color w:val="000000"/>
              </w:rPr>
            </w:pPr>
            <w:r w:rsidRPr="00796444">
              <w:rPr>
                <w:color w:val="000000"/>
                <w:sz w:val="22"/>
                <w:szCs w:val="22"/>
              </w:rPr>
              <w:t>-Don’t be / get angry!</w:t>
            </w:r>
          </w:p>
        </w:tc>
      </w:tr>
      <w:tr w:rsidR="003B1388" w:rsidRPr="00B217EA" w:rsidTr="005A75C1">
        <w:trPr>
          <w:trHeight w:val="70"/>
        </w:trPr>
        <w:tc>
          <w:tcPr>
            <w:tcW w:w="2127" w:type="dxa"/>
          </w:tcPr>
          <w:p w:rsidR="003B1388" w:rsidRPr="00E44C36" w:rsidRDefault="003B1388" w:rsidP="005A75C1">
            <w:pPr>
              <w:rPr>
                <w:rFonts w:ascii="AcadNusx" w:hAnsi="AcadNusx"/>
                <w:b/>
                <w:lang w:val="hy-AM"/>
              </w:rPr>
            </w:pPr>
            <w:r>
              <w:rPr>
                <w:rFonts w:ascii="Sylfaen" w:hAnsi="Sylfaen"/>
                <w:b/>
                <w:sz w:val="22"/>
                <w:szCs w:val="22"/>
                <w:lang w:val="hy-AM"/>
              </w:rPr>
              <w:t>Կասկած</w:t>
            </w:r>
            <w:r w:rsidRPr="00796444">
              <w:rPr>
                <w:rFonts w:ascii="Sylfaen" w:hAnsi="Sylfaen"/>
                <w:b/>
                <w:sz w:val="22"/>
                <w:szCs w:val="22"/>
              </w:rPr>
              <w:t xml:space="preserve"> / </w:t>
            </w:r>
            <w:r>
              <w:rPr>
                <w:rFonts w:ascii="Sylfaen" w:hAnsi="Sylfaen"/>
                <w:b/>
                <w:sz w:val="22"/>
                <w:szCs w:val="22"/>
                <w:lang w:val="hy-AM"/>
              </w:rPr>
              <w:t>ենթադրություն</w:t>
            </w:r>
          </w:p>
        </w:tc>
        <w:tc>
          <w:tcPr>
            <w:tcW w:w="3260" w:type="dxa"/>
          </w:tcPr>
          <w:p w:rsidR="003B1388" w:rsidRPr="00796444" w:rsidRDefault="003B1388" w:rsidP="005A75C1">
            <w:pPr>
              <w:rPr>
                <w:color w:val="000000"/>
              </w:rPr>
            </w:pPr>
            <w:r w:rsidRPr="00796444">
              <w:rPr>
                <w:color w:val="000000"/>
                <w:sz w:val="22"/>
                <w:szCs w:val="22"/>
              </w:rPr>
              <w:t xml:space="preserve">-I’m not sure. </w:t>
            </w:r>
          </w:p>
          <w:p w:rsidR="003B1388" w:rsidRPr="00796444" w:rsidRDefault="003B1388" w:rsidP="005A75C1">
            <w:pPr>
              <w:rPr>
                <w:color w:val="000000"/>
              </w:rPr>
            </w:pPr>
          </w:p>
        </w:tc>
        <w:tc>
          <w:tcPr>
            <w:tcW w:w="3685" w:type="dxa"/>
          </w:tcPr>
          <w:p w:rsidR="003B1388" w:rsidRPr="00796444" w:rsidRDefault="003B1388" w:rsidP="005A75C1">
            <w:pPr>
              <w:rPr>
                <w:color w:val="000000"/>
                <w:lang w:val="en-US"/>
              </w:rPr>
            </w:pPr>
            <w:r w:rsidRPr="00796444">
              <w:rPr>
                <w:color w:val="000000"/>
                <w:sz w:val="22"/>
                <w:szCs w:val="22"/>
                <w:lang w:val="en-US"/>
              </w:rPr>
              <w:t>-I doubt…</w:t>
            </w:r>
          </w:p>
          <w:p w:rsidR="003B1388" w:rsidRPr="00796444" w:rsidRDefault="003B1388" w:rsidP="005A75C1">
            <w:pPr>
              <w:rPr>
                <w:color w:val="000000"/>
                <w:lang w:val="en-US"/>
              </w:rPr>
            </w:pPr>
            <w:r w:rsidRPr="00796444">
              <w:rPr>
                <w:color w:val="000000"/>
                <w:sz w:val="22"/>
                <w:szCs w:val="22"/>
                <w:lang w:val="en-US"/>
              </w:rPr>
              <w:t>-I'm not quite sure.</w:t>
            </w:r>
          </w:p>
        </w:tc>
      </w:tr>
      <w:tr w:rsidR="003B1388" w:rsidRPr="00796444"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t>Զարմանք</w:t>
            </w:r>
          </w:p>
        </w:tc>
        <w:tc>
          <w:tcPr>
            <w:tcW w:w="3260" w:type="dxa"/>
          </w:tcPr>
          <w:p w:rsidR="003B1388" w:rsidRPr="00796444" w:rsidRDefault="003B1388" w:rsidP="005A75C1">
            <w:pPr>
              <w:rPr>
                <w:color w:val="000000"/>
                <w:lang w:val="en-US"/>
              </w:rPr>
            </w:pPr>
            <w:r w:rsidRPr="00796444">
              <w:rPr>
                <w:color w:val="000000"/>
                <w:sz w:val="22"/>
                <w:szCs w:val="22"/>
                <w:lang w:val="en-US"/>
              </w:rPr>
              <w:t>-How strange!</w:t>
            </w:r>
          </w:p>
        </w:tc>
        <w:tc>
          <w:tcPr>
            <w:tcW w:w="3685" w:type="dxa"/>
          </w:tcPr>
          <w:p w:rsidR="003B1388" w:rsidRPr="00796444" w:rsidRDefault="003B1388" w:rsidP="005A75C1">
            <w:pPr>
              <w:rPr>
                <w:color w:val="000000"/>
                <w:lang w:val="en-US"/>
              </w:rPr>
            </w:pPr>
            <w:r w:rsidRPr="00796444">
              <w:rPr>
                <w:color w:val="000000"/>
                <w:sz w:val="22"/>
                <w:szCs w:val="22"/>
                <w:lang w:val="en-US"/>
              </w:rPr>
              <w:t>-I'm so much surprised!</w:t>
            </w:r>
          </w:p>
        </w:tc>
      </w:tr>
      <w:tr w:rsidR="003B1388" w:rsidRPr="00B217EA" w:rsidTr="005A75C1">
        <w:trPr>
          <w:trHeight w:val="70"/>
        </w:trPr>
        <w:tc>
          <w:tcPr>
            <w:tcW w:w="2127" w:type="dxa"/>
          </w:tcPr>
          <w:p w:rsidR="003B1388" w:rsidRPr="00796444" w:rsidRDefault="003B1388" w:rsidP="005A75C1">
            <w:pPr>
              <w:rPr>
                <w:rFonts w:ascii="AcadNusx" w:hAnsi="AcadNusx"/>
                <w:lang w:val="en-US"/>
              </w:rPr>
            </w:pPr>
            <w:r>
              <w:rPr>
                <w:rFonts w:ascii="Sylfaen" w:hAnsi="Sylfaen"/>
                <w:b/>
                <w:sz w:val="22"/>
                <w:szCs w:val="22"/>
                <w:lang w:val="hy-AM"/>
              </w:rPr>
              <w:t>Զղջում</w:t>
            </w:r>
            <w:r w:rsidRPr="00796444">
              <w:rPr>
                <w:rFonts w:ascii="AcadNusx" w:hAnsi="AcadNusx"/>
                <w:sz w:val="22"/>
                <w:lang w:val="en-US"/>
              </w:rPr>
              <w:t xml:space="preserve"> </w:t>
            </w:r>
          </w:p>
        </w:tc>
        <w:tc>
          <w:tcPr>
            <w:tcW w:w="3260" w:type="dxa"/>
          </w:tcPr>
          <w:p w:rsidR="003B1388" w:rsidRPr="00796444" w:rsidRDefault="003B1388" w:rsidP="005A75C1">
            <w:pPr>
              <w:rPr>
                <w:color w:val="000000"/>
                <w:lang w:val="en-US"/>
              </w:rPr>
            </w:pPr>
            <w:r w:rsidRPr="00796444">
              <w:rPr>
                <w:color w:val="000000"/>
                <w:sz w:val="22"/>
                <w:szCs w:val="22"/>
                <w:lang w:val="en-US"/>
              </w:rPr>
              <w:t>-I’m so sorry.</w:t>
            </w:r>
          </w:p>
          <w:p w:rsidR="003B1388" w:rsidRPr="00796444" w:rsidRDefault="003B1388" w:rsidP="005A75C1">
            <w:pPr>
              <w:rPr>
                <w:color w:val="000000"/>
                <w:lang w:val="en-US"/>
              </w:rPr>
            </w:pPr>
            <w:r w:rsidRPr="00796444">
              <w:rPr>
                <w:color w:val="000000"/>
                <w:sz w:val="22"/>
                <w:szCs w:val="22"/>
                <w:lang w:val="en-US"/>
              </w:rPr>
              <w:t>-What a pity!</w:t>
            </w:r>
          </w:p>
        </w:tc>
        <w:tc>
          <w:tcPr>
            <w:tcW w:w="3685" w:type="dxa"/>
          </w:tcPr>
          <w:p w:rsidR="003B1388" w:rsidRPr="00796444" w:rsidRDefault="003B1388" w:rsidP="005A75C1">
            <w:pPr>
              <w:rPr>
                <w:color w:val="000000"/>
                <w:lang w:val="en-US"/>
              </w:rPr>
            </w:pPr>
            <w:r w:rsidRPr="00796444">
              <w:rPr>
                <w:color w:val="000000"/>
                <w:sz w:val="22"/>
                <w:szCs w:val="22"/>
                <w:lang w:val="en-US"/>
              </w:rPr>
              <w:t>-Sorry to hear (that)..!</w:t>
            </w:r>
          </w:p>
          <w:p w:rsidR="003B1388" w:rsidRPr="00796444" w:rsidRDefault="003B1388" w:rsidP="005A75C1">
            <w:pPr>
              <w:rPr>
                <w:color w:val="000000"/>
                <w:lang w:val="en-US"/>
              </w:rPr>
            </w:pPr>
            <w:r w:rsidRPr="00796444">
              <w:rPr>
                <w:color w:val="000000"/>
                <w:sz w:val="22"/>
                <w:szCs w:val="22"/>
                <w:lang w:val="en-US"/>
              </w:rPr>
              <w:t>-I regret…</w:t>
            </w:r>
          </w:p>
        </w:tc>
      </w:tr>
      <w:tr w:rsidR="003B1388" w:rsidRPr="00796444"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lastRenderedPageBreak/>
              <w:t>Վախ</w:t>
            </w:r>
          </w:p>
        </w:tc>
        <w:tc>
          <w:tcPr>
            <w:tcW w:w="3260" w:type="dxa"/>
          </w:tcPr>
          <w:p w:rsidR="003B1388" w:rsidRPr="00796444" w:rsidRDefault="003B1388" w:rsidP="005A75C1">
            <w:pPr>
              <w:rPr>
                <w:color w:val="000000"/>
              </w:rPr>
            </w:pPr>
            <w:r w:rsidRPr="00796444">
              <w:rPr>
                <w:color w:val="000000"/>
                <w:sz w:val="22"/>
                <w:szCs w:val="22"/>
              </w:rPr>
              <w:t>-I’m (so) scared.</w:t>
            </w:r>
          </w:p>
        </w:tc>
        <w:tc>
          <w:tcPr>
            <w:tcW w:w="3685" w:type="dxa"/>
          </w:tcPr>
          <w:p w:rsidR="003B1388" w:rsidRPr="00796444" w:rsidRDefault="003B1388" w:rsidP="005A75C1">
            <w:pPr>
              <w:rPr>
                <w:color w:val="000000"/>
              </w:rPr>
            </w:pPr>
            <w:r w:rsidRPr="00796444">
              <w:rPr>
                <w:color w:val="000000"/>
                <w:sz w:val="22"/>
                <w:szCs w:val="22"/>
              </w:rPr>
              <w:t>-I’m frightened.</w:t>
            </w:r>
          </w:p>
        </w:tc>
      </w:tr>
      <w:tr w:rsidR="003B1388" w:rsidRPr="00B217EA" w:rsidTr="005A75C1">
        <w:trPr>
          <w:trHeight w:val="70"/>
        </w:trPr>
        <w:tc>
          <w:tcPr>
            <w:tcW w:w="2127" w:type="dxa"/>
          </w:tcPr>
          <w:p w:rsidR="003B1388" w:rsidRPr="00E44C36" w:rsidRDefault="003B1388" w:rsidP="005A75C1">
            <w:pPr>
              <w:rPr>
                <w:rFonts w:ascii="AcadNusx" w:hAnsi="AcadNusx"/>
                <w:b/>
                <w:lang w:val="hy-AM"/>
              </w:rPr>
            </w:pPr>
            <w:r>
              <w:rPr>
                <w:rFonts w:ascii="Sylfaen" w:hAnsi="Sylfaen"/>
                <w:b/>
                <w:sz w:val="22"/>
                <w:szCs w:val="22"/>
                <w:lang w:val="hy-AM"/>
              </w:rPr>
              <w:t>Հետաքրքրություն</w:t>
            </w:r>
          </w:p>
        </w:tc>
        <w:tc>
          <w:tcPr>
            <w:tcW w:w="3260" w:type="dxa"/>
          </w:tcPr>
          <w:p w:rsidR="003B1388" w:rsidRPr="00796444" w:rsidRDefault="003B1388" w:rsidP="005A75C1">
            <w:pPr>
              <w:rPr>
                <w:color w:val="000000"/>
              </w:rPr>
            </w:pPr>
            <w:r w:rsidRPr="00796444">
              <w:rPr>
                <w:color w:val="000000"/>
                <w:sz w:val="22"/>
                <w:szCs w:val="22"/>
              </w:rPr>
              <w:t>-It's interesting.</w:t>
            </w:r>
          </w:p>
        </w:tc>
        <w:tc>
          <w:tcPr>
            <w:tcW w:w="3685" w:type="dxa"/>
          </w:tcPr>
          <w:p w:rsidR="003B1388" w:rsidRPr="00796444" w:rsidRDefault="003B1388" w:rsidP="005A75C1">
            <w:pPr>
              <w:rPr>
                <w:color w:val="000000"/>
                <w:lang w:val="en-US"/>
              </w:rPr>
            </w:pPr>
            <w:r w:rsidRPr="00796444">
              <w:rPr>
                <w:color w:val="000000"/>
                <w:sz w:val="22"/>
                <w:szCs w:val="22"/>
                <w:lang w:val="en-US"/>
              </w:rPr>
              <w:t>-I'm interested in…</w:t>
            </w:r>
          </w:p>
          <w:p w:rsidR="003B1388" w:rsidRPr="00796444" w:rsidRDefault="003B1388" w:rsidP="005A75C1">
            <w:pPr>
              <w:rPr>
                <w:color w:val="000000"/>
                <w:lang w:val="en-US"/>
              </w:rPr>
            </w:pPr>
            <w:r w:rsidRPr="00796444">
              <w:rPr>
                <w:color w:val="000000"/>
                <w:sz w:val="22"/>
                <w:szCs w:val="22"/>
                <w:lang w:val="en-US"/>
              </w:rPr>
              <w:t>-I like doing…</w:t>
            </w:r>
          </w:p>
        </w:tc>
      </w:tr>
      <w:tr w:rsidR="003B1388" w:rsidRPr="00796444" w:rsidTr="005A75C1">
        <w:trPr>
          <w:trHeight w:val="70"/>
        </w:trPr>
        <w:tc>
          <w:tcPr>
            <w:tcW w:w="2127" w:type="dxa"/>
          </w:tcPr>
          <w:p w:rsidR="003B1388" w:rsidRPr="00E44C36" w:rsidRDefault="003B1388" w:rsidP="005A75C1">
            <w:pPr>
              <w:rPr>
                <w:rFonts w:ascii="AcadNusx" w:hAnsi="AcadNusx"/>
                <w:b/>
                <w:lang w:val="hy-AM"/>
              </w:rPr>
            </w:pPr>
            <w:r>
              <w:rPr>
                <w:rFonts w:ascii="Sylfaen" w:hAnsi="Sylfaen"/>
                <w:b/>
                <w:sz w:val="22"/>
                <w:szCs w:val="22"/>
                <w:lang w:val="hy-AM"/>
              </w:rPr>
              <w:t>Անտարբերություն</w:t>
            </w:r>
          </w:p>
        </w:tc>
        <w:tc>
          <w:tcPr>
            <w:tcW w:w="3260" w:type="dxa"/>
          </w:tcPr>
          <w:p w:rsidR="003B1388" w:rsidRPr="00796444" w:rsidRDefault="003B1388" w:rsidP="005A75C1">
            <w:pPr>
              <w:rPr>
                <w:color w:val="000000"/>
                <w:lang w:val="en-US"/>
              </w:rPr>
            </w:pPr>
            <w:r w:rsidRPr="00796444">
              <w:rPr>
                <w:color w:val="000000"/>
                <w:sz w:val="22"/>
                <w:szCs w:val="22"/>
                <w:lang w:val="en-US"/>
              </w:rPr>
              <w:t>-It doesn’t matter.</w:t>
            </w:r>
          </w:p>
          <w:p w:rsidR="003B1388" w:rsidRPr="00796444" w:rsidRDefault="003B1388" w:rsidP="005A75C1">
            <w:pPr>
              <w:rPr>
                <w:color w:val="000000"/>
                <w:lang w:val="en-US"/>
              </w:rPr>
            </w:pPr>
            <w:r w:rsidRPr="00796444">
              <w:rPr>
                <w:color w:val="000000"/>
                <w:sz w:val="22"/>
                <w:szCs w:val="22"/>
                <w:lang w:val="en-US"/>
              </w:rPr>
              <w:t>-I don't care.</w:t>
            </w:r>
          </w:p>
          <w:p w:rsidR="003B1388" w:rsidRPr="00796444" w:rsidRDefault="003B1388" w:rsidP="005A75C1">
            <w:pPr>
              <w:rPr>
                <w:color w:val="000000"/>
                <w:lang w:val="en-US"/>
              </w:rPr>
            </w:pPr>
          </w:p>
        </w:tc>
        <w:tc>
          <w:tcPr>
            <w:tcW w:w="3685" w:type="dxa"/>
          </w:tcPr>
          <w:p w:rsidR="003B1388" w:rsidRPr="00796444" w:rsidRDefault="003B1388" w:rsidP="005A75C1">
            <w:pPr>
              <w:rPr>
                <w:color w:val="000000"/>
                <w:lang w:val="en-US"/>
              </w:rPr>
            </w:pPr>
            <w:r w:rsidRPr="00796444">
              <w:rPr>
                <w:color w:val="000000"/>
                <w:sz w:val="22"/>
                <w:szCs w:val="22"/>
                <w:lang w:val="en-US"/>
              </w:rPr>
              <w:t>-I don't mind.</w:t>
            </w:r>
          </w:p>
          <w:p w:rsidR="003B1388" w:rsidRPr="00796444" w:rsidRDefault="003B1388" w:rsidP="005A75C1">
            <w:pPr>
              <w:rPr>
                <w:color w:val="000000"/>
                <w:lang w:val="en-US"/>
              </w:rPr>
            </w:pPr>
            <w:r w:rsidRPr="00796444">
              <w:rPr>
                <w:color w:val="000000"/>
                <w:sz w:val="22"/>
                <w:szCs w:val="22"/>
                <w:lang w:val="en-US"/>
              </w:rPr>
              <w:t>-I'm not interested in...</w:t>
            </w:r>
          </w:p>
          <w:p w:rsidR="003B1388" w:rsidRPr="00796444" w:rsidRDefault="003B1388" w:rsidP="005A75C1">
            <w:pPr>
              <w:rPr>
                <w:color w:val="000000"/>
              </w:rPr>
            </w:pPr>
            <w:r w:rsidRPr="00796444">
              <w:rPr>
                <w:color w:val="000000"/>
                <w:sz w:val="22"/>
                <w:szCs w:val="22"/>
              </w:rPr>
              <w:t>-As you like.</w:t>
            </w:r>
          </w:p>
        </w:tc>
      </w:tr>
      <w:tr w:rsidR="003B1388" w:rsidRPr="00796444"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t>Զգացողություններ</w:t>
            </w:r>
          </w:p>
        </w:tc>
        <w:tc>
          <w:tcPr>
            <w:tcW w:w="3260" w:type="dxa"/>
          </w:tcPr>
          <w:p w:rsidR="003B1388" w:rsidRPr="00796444" w:rsidRDefault="003B1388" w:rsidP="005A75C1">
            <w:pPr>
              <w:rPr>
                <w:color w:val="000000"/>
              </w:rPr>
            </w:pPr>
            <w:r w:rsidRPr="00796444">
              <w:rPr>
                <w:color w:val="000000"/>
                <w:sz w:val="22"/>
                <w:szCs w:val="22"/>
              </w:rPr>
              <w:t>-I'm tired / busy.</w:t>
            </w:r>
          </w:p>
        </w:tc>
        <w:tc>
          <w:tcPr>
            <w:tcW w:w="3685" w:type="dxa"/>
          </w:tcPr>
          <w:p w:rsidR="003B1388" w:rsidRPr="00796444" w:rsidRDefault="003B1388" w:rsidP="005A75C1">
            <w:pPr>
              <w:rPr>
                <w:color w:val="000000"/>
              </w:rPr>
            </w:pPr>
            <w:r w:rsidRPr="00796444">
              <w:rPr>
                <w:color w:val="000000"/>
                <w:sz w:val="22"/>
                <w:szCs w:val="22"/>
              </w:rPr>
              <w:t>-We're hungry / thirsty.</w:t>
            </w:r>
          </w:p>
        </w:tc>
      </w:tr>
      <w:tr w:rsidR="003B1388" w:rsidRPr="00796444" w:rsidTr="005A75C1">
        <w:trPr>
          <w:trHeight w:val="70"/>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1.8. </w:t>
            </w:r>
            <w:r>
              <w:rPr>
                <w:rFonts w:ascii="Sylfaen" w:hAnsi="Sylfaen"/>
                <w:b/>
                <w:sz w:val="22"/>
                <w:szCs w:val="22"/>
                <w:lang w:val="hy-AM"/>
              </w:rPr>
              <w:t>Կողմնորոշում ժամանակի մեջ</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B217EA" w:rsidTr="005A75C1">
        <w:trPr>
          <w:trHeight w:val="70"/>
        </w:trPr>
        <w:tc>
          <w:tcPr>
            <w:tcW w:w="2127" w:type="dxa"/>
            <w:shd w:val="clear" w:color="auto" w:fill="auto"/>
          </w:tcPr>
          <w:p w:rsidR="003B1388" w:rsidRPr="00CE712B" w:rsidRDefault="003B1388" w:rsidP="005A75C1">
            <w:pPr>
              <w:rPr>
                <w:rFonts w:ascii="Sylfaen" w:hAnsi="Sylfaen"/>
                <w:b/>
              </w:rPr>
            </w:pPr>
            <w:r>
              <w:rPr>
                <w:rFonts w:ascii="Sylfaen" w:hAnsi="Sylfaen"/>
                <w:b/>
                <w:sz w:val="22"/>
                <w:szCs w:val="22"/>
                <w:lang w:val="hy-AM"/>
              </w:rPr>
              <w:t>Կողմնորոշվել</w:t>
            </w:r>
            <w:r w:rsidRPr="00CE712B">
              <w:rPr>
                <w:rFonts w:ascii="Sylfaen" w:hAnsi="Sylfaen"/>
                <w:b/>
                <w:sz w:val="22"/>
                <w:szCs w:val="22"/>
                <w:lang w:val="hy-AM"/>
              </w:rPr>
              <w:t xml:space="preserve"> ժամանակում</w:t>
            </w:r>
          </w:p>
          <w:p w:rsidR="003B1388" w:rsidRPr="00796444" w:rsidRDefault="003B1388" w:rsidP="005A75C1">
            <w:pPr>
              <w:rPr>
                <w:rFonts w:ascii="Sylfaen" w:hAnsi="Sylfaen"/>
                <w:b/>
              </w:rPr>
            </w:pPr>
          </w:p>
          <w:p w:rsidR="003B1388" w:rsidRPr="00796444" w:rsidRDefault="003B1388" w:rsidP="005A75C1">
            <w:pPr>
              <w:rPr>
                <w:rFonts w:ascii="Sylfaen" w:hAnsi="Sylfaen"/>
                <w:b/>
              </w:rPr>
            </w:pPr>
          </w:p>
          <w:p w:rsidR="003B1388" w:rsidRPr="00796444" w:rsidRDefault="003B1388" w:rsidP="005A75C1">
            <w:pPr>
              <w:rPr>
                <w:rFonts w:ascii="Sylfaen" w:hAnsi="Sylfaen"/>
                <w:b/>
              </w:rPr>
            </w:pPr>
          </w:p>
          <w:p w:rsidR="003B1388" w:rsidRPr="00796444" w:rsidRDefault="003B1388" w:rsidP="005A75C1">
            <w:pPr>
              <w:rPr>
                <w:rFonts w:ascii="AcadNusx" w:hAnsi="AcadNusx"/>
                <w:b/>
              </w:rPr>
            </w:pPr>
          </w:p>
        </w:tc>
        <w:tc>
          <w:tcPr>
            <w:tcW w:w="3260" w:type="dxa"/>
            <w:shd w:val="clear" w:color="auto" w:fill="auto"/>
          </w:tcPr>
          <w:p w:rsidR="003B1388" w:rsidRPr="00796444" w:rsidRDefault="003B1388" w:rsidP="005A75C1">
            <w:pPr>
              <w:rPr>
                <w:color w:val="000000"/>
                <w:lang w:val="en-US"/>
              </w:rPr>
            </w:pPr>
            <w:r w:rsidRPr="00796444">
              <w:rPr>
                <w:color w:val="000000"/>
                <w:sz w:val="22"/>
                <w:szCs w:val="22"/>
                <w:lang w:val="en-US"/>
              </w:rPr>
              <w:t>-Wait a minute, please!</w:t>
            </w:r>
          </w:p>
          <w:p w:rsidR="003B1388" w:rsidRPr="00796444" w:rsidRDefault="003B1388" w:rsidP="005A75C1">
            <w:pPr>
              <w:rPr>
                <w:color w:val="000000"/>
                <w:lang w:val="en-US"/>
              </w:rPr>
            </w:pPr>
            <w:r w:rsidRPr="00796444">
              <w:rPr>
                <w:color w:val="000000"/>
                <w:sz w:val="22"/>
                <w:szCs w:val="22"/>
                <w:lang w:val="en-US"/>
              </w:rPr>
              <w:t>-What’s the date today?</w:t>
            </w:r>
          </w:p>
          <w:p w:rsidR="003B1388" w:rsidRPr="00796444" w:rsidRDefault="003B1388" w:rsidP="005A75C1">
            <w:pPr>
              <w:rPr>
                <w:color w:val="000000"/>
                <w:lang w:val="en-US"/>
              </w:rPr>
            </w:pPr>
            <w:r w:rsidRPr="00796444">
              <w:rPr>
                <w:color w:val="000000"/>
                <w:sz w:val="22"/>
                <w:szCs w:val="22"/>
                <w:lang w:val="en-US"/>
              </w:rPr>
              <w:t>-October 25, 2004.</w:t>
            </w:r>
          </w:p>
          <w:p w:rsidR="003B1388" w:rsidRPr="00796444" w:rsidRDefault="003B1388" w:rsidP="005A75C1">
            <w:pPr>
              <w:rPr>
                <w:color w:val="000000"/>
                <w:lang w:val="en-US"/>
              </w:rPr>
            </w:pPr>
            <w:r w:rsidRPr="00796444">
              <w:rPr>
                <w:color w:val="000000"/>
                <w:sz w:val="22"/>
                <w:szCs w:val="22"/>
                <w:lang w:val="en-US"/>
              </w:rPr>
              <w:t>-When do you have lunch?</w:t>
            </w:r>
          </w:p>
          <w:p w:rsidR="003B1388" w:rsidRPr="00796444" w:rsidRDefault="003B1388" w:rsidP="005A75C1">
            <w:pPr>
              <w:rPr>
                <w:color w:val="000000"/>
                <w:lang w:val="en-US"/>
              </w:rPr>
            </w:pPr>
            <w:r w:rsidRPr="00796444">
              <w:rPr>
                <w:color w:val="000000"/>
                <w:sz w:val="22"/>
                <w:szCs w:val="22"/>
                <w:lang w:val="en-US"/>
              </w:rPr>
              <w:t>-In the afternoon.</w:t>
            </w:r>
          </w:p>
          <w:p w:rsidR="003B1388" w:rsidRPr="00796444" w:rsidRDefault="003B1388" w:rsidP="005A75C1">
            <w:pPr>
              <w:rPr>
                <w:color w:val="000000"/>
                <w:lang w:val="en-US"/>
              </w:rPr>
            </w:pPr>
            <w:r w:rsidRPr="00796444">
              <w:rPr>
                <w:color w:val="000000"/>
                <w:sz w:val="22"/>
                <w:szCs w:val="22"/>
                <w:lang w:val="en-US"/>
              </w:rPr>
              <w:t>-A moment /  second, please.</w:t>
            </w:r>
          </w:p>
          <w:p w:rsidR="003B1388" w:rsidRPr="00796444" w:rsidRDefault="003B1388" w:rsidP="005A75C1">
            <w:pPr>
              <w:rPr>
                <w:color w:val="000000"/>
              </w:rPr>
            </w:pPr>
            <w:r w:rsidRPr="00796444">
              <w:rPr>
                <w:color w:val="000000"/>
                <w:sz w:val="22"/>
                <w:szCs w:val="22"/>
              </w:rPr>
              <w:t>-After a while.</w:t>
            </w:r>
          </w:p>
        </w:tc>
        <w:tc>
          <w:tcPr>
            <w:tcW w:w="3685" w:type="dxa"/>
            <w:shd w:val="clear" w:color="auto" w:fill="auto"/>
          </w:tcPr>
          <w:p w:rsidR="003B1388" w:rsidRPr="00796444" w:rsidRDefault="003B1388" w:rsidP="005A75C1">
            <w:pPr>
              <w:rPr>
                <w:color w:val="000000"/>
                <w:lang w:val="en-US"/>
              </w:rPr>
            </w:pPr>
            <w:r w:rsidRPr="00796444">
              <w:rPr>
                <w:color w:val="000000"/>
                <w:sz w:val="22"/>
                <w:szCs w:val="22"/>
                <w:lang w:val="en-US"/>
              </w:rPr>
              <w:t>-Just a moment / second, please.</w:t>
            </w:r>
          </w:p>
          <w:p w:rsidR="003B1388" w:rsidRPr="00796444" w:rsidRDefault="003B1388" w:rsidP="005A75C1">
            <w:pPr>
              <w:rPr>
                <w:color w:val="000000"/>
                <w:lang w:val="en-US"/>
              </w:rPr>
            </w:pPr>
            <w:r w:rsidRPr="00796444">
              <w:rPr>
                <w:color w:val="000000"/>
                <w:sz w:val="22"/>
                <w:szCs w:val="22"/>
                <w:lang w:val="en-US"/>
              </w:rPr>
              <w:t xml:space="preserve">-When / what time does your train leave? </w:t>
            </w:r>
          </w:p>
          <w:p w:rsidR="003B1388" w:rsidRPr="00796444" w:rsidRDefault="003B1388" w:rsidP="005A75C1">
            <w:pPr>
              <w:rPr>
                <w:color w:val="000000"/>
                <w:lang w:val="en-US"/>
              </w:rPr>
            </w:pPr>
            <w:r w:rsidRPr="00796444">
              <w:rPr>
                <w:color w:val="000000"/>
                <w:sz w:val="22"/>
                <w:szCs w:val="22"/>
                <w:lang w:val="en-US"/>
              </w:rPr>
              <w:t>-At 10 a.m. / p.m.</w:t>
            </w:r>
          </w:p>
          <w:p w:rsidR="003B1388" w:rsidRPr="00796444" w:rsidRDefault="003B1388" w:rsidP="005A75C1">
            <w:pPr>
              <w:rPr>
                <w:color w:val="000000"/>
                <w:lang w:val="en-US"/>
              </w:rPr>
            </w:pPr>
            <w:r w:rsidRPr="00796444">
              <w:rPr>
                <w:color w:val="000000"/>
                <w:sz w:val="22"/>
                <w:szCs w:val="22"/>
                <w:lang w:val="en-US"/>
              </w:rPr>
              <w:t>-What’s on Channel Five at two-thirty? –The News.</w:t>
            </w:r>
          </w:p>
        </w:tc>
      </w:tr>
      <w:tr w:rsidR="003B1388" w:rsidRPr="00B217EA"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t>Ժամանակագրութ</w:t>
            </w:r>
            <w:r>
              <w:rPr>
                <w:rFonts w:ascii="Sylfaen" w:hAnsi="Sylfaen"/>
                <w:b/>
                <w:sz w:val="22"/>
                <w:szCs w:val="22"/>
                <w:lang w:val="en-US"/>
              </w:rPr>
              <w:t xml:space="preserve"> </w:t>
            </w:r>
            <w:r>
              <w:rPr>
                <w:rFonts w:ascii="Sylfaen" w:hAnsi="Sylfaen"/>
                <w:b/>
                <w:sz w:val="22"/>
                <w:szCs w:val="22"/>
                <w:lang w:val="hy-AM"/>
              </w:rPr>
              <w:t>յուն</w:t>
            </w:r>
          </w:p>
        </w:tc>
        <w:tc>
          <w:tcPr>
            <w:tcW w:w="3260" w:type="dxa"/>
          </w:tcPr>
          <w:p w:rsidR="003B1388" w:rsidRPr="00796444" w:rsidRDefault="003B1388" w:rsidP="005A75C1">
            <w:pPr>
              <w:rPr>
                <w:color w:val="000000"/>
              </w:rPr>
            </w:pPr>
            <w:r w:rsidRPr="00796444">
              <w:rPr>
                <w:color w:val="000000"/>
                <w:sz w:val="22"/>
                <w:szCs w:val="22"/>
              </w:rPr>
              <w:t>-Finally…</w:t>
            </w:r>
          </w:p>
          <w:p w:rsidR="003B1388" w:rsidRPr="00796444" w:rsidRDefault="003B1388" w:rsidP="005A75C1">
            <w:pPr>
              <w:rPr>
                <w:color w:val="000000"/>
              </w:rPr>
            </w:pPr>
            <w:r w:rsidRPr="00796444">
              <w:rPr>
                <w:color w:val="000000"/>
                <w:sz w:val="22"/>
                <w:szCs w:val="22"/>
              </w:rPr>
              <w:t>-Lately…</w:t>
            </w:r>
          </w:p>
        </w:tc>
        <w:tc>
          <w:tcPr>
            <w:tcW w:w="3685" w:type="dxa"/>
          </w:tcPr>
          <w:p w:rsidR="003B1388" w:rsidRPr="00796444" w:rsidRDefault="003B1388" w:rsidP="005A75C1">
            <w:pPr>
              <w:rPr>
                <w:color w:val="000000"/>
                <w:lang w:val="en-US"/>
              </w:rPr>
            </w:pPr>
            <w:r w:rsidRPr="00796444">
              <w:rPr>
                <w:color w:val="000000"/>
                <w:sz w:val="22"/>
                <w:szCs w:val="22"/>
                <w:lang w:val="en-US"/>
              </w:rPr>
              <w:t>-In the end…</w:t>
            </w:r>
          </w:p>
          <w:p w:rsidR="003B1388" w:rsidRPr="00796444" w:rsidRDefault="003B1388" w:rsidP="005A75C1">
            <w:pPr>
              <w:rPr>
                <w:color w:val="000000"/>
                <w:lang w:val="en-US"/>
              </w:rPr>
            </w:pPr>
            <w:r w:rsidRPr="00796444">
              <w:rPr>
                <w:color w:val="000000"/>
                <w:sz w:val="22"/>
                <w:szCs w:val="22"/>
                <w:lang w:val="en-US"/>
              </w:rPr>
              <w:t>-From beginning to end…</w:t>
            </w:r>
          </w:p>
        </w:tc>
      </w:tr>
      <w:tr w:rsidR="003B1388" w:rsidRPr="00B217EA"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t>Հաճախություն</w:t>
            </w:r>
          </w:p>
        </w:tc>
        <w:tc>
          <w:tcPr>
            <w:tcW w:w="3260" w:type="dxa"/>
          </w:tcPr>
          <w:p w:rsidR="003B1388" w:rsidRPr="00796444" w:rsidRDefault="003B1388" w:rsidP="005A75C1">
            <w:pPr>
              <w:rPr>
                <w:color w:val="000000"/>
                <w:lang w:val="en-US"/>
              </w:rPr>
            </w:pPr>
            <w:r w:rsidRPr="00796444">
              <w:rPr>
                <w:color w:val="000000"/>
                <w:sz w:val="22"/>
                <w:szCs w:val="22"/>
                <w:lang w:val="en-US"/>
              </w:rPr>
              <w:t xml:space="preserve">-Regularly… </w:t>
            </w:r>
          </w:p>
          <w:p w:rsidR="003B1388" w:rsidRPr="00796444" w:rsidRDefault="003B1388" w:rsidP="005A75C1">
            <w:pPr>
              <w:rPr>
                <w:lang w:val="en-US"/>
              </w:rPr>
            </w:pPr>
            <w:r w:rsidRPr="00796444">
              <w:rPr>
                <w:sz w:val="22"/>
                <w:szCs w:val="22"/>
                <w:lang w:val="en-US"/>
              </w:rPr>
              <w:t>-Once a week…</w:t>
            </w:r>
          </w:p>
          <w:p w:rsidR="003B1388" w:rsidRPr="00796444" w:rsidRDefault="003B1388" w:rsidP="005A75C1">
            <w:pPr>
              <w:rPr>
                <w:lang w:val="en-US"/>
              </w:rPr>
            </w:pPr>
            <w:r w:rsidRPr="00796444">
              <w:rPr>
                <w:sz w:val="22"/>
                <w:szCs w:val="22"/>
                <w:lang w:val="en-US"/>
              </w:rPr>
              <w:t>-Twice a month…</w:t>
            </w:r>
          </w:p>
        </w:tc>
        <w:tc>
          <w:tcPr>
            <w:tcW w:w="3685" w:type="dxa"/>
          </w:tcPr>
          <w:p w:rsidR="003B1388" w:rsidRPr="00796444" w:rsidRDefault="003B1388" w:rsidP="005A75C1">
            <w:pPr>
              <w:rPr>
                <w:color w:val="000000"/>
                <w:lang w:val="en-US"/>
              </w:rPr>
            </w:pPr>
            <w:r w:rsidRPr="00796444">
              <w:rPr>
                <w:color w:val="000000"/>
                <w:sz w:val="22"/>
                <w:szCs w:val="22"/>
                <w:lang w:val="en-US"/>
              </w:rPr>
              <w:t>-From time to time we….</w:t>
            </w:r>
          </w:p>
          <w:p w:rsidR="003B1388" w:rsidRPr="00796444" w:rsidRDefault="003B1388" w:rsidP="005A75C1">
            <w:pPr>
              <w:rPr>
                <w:color w:val="000000"/>
                <w:lang w:val="en-US"/>
              </w:rPr>
            </w:pPr>
            <w:r w:rsidRPr="00796444">
              <w:rPr>
                <w:color w:val="000000"/>
                <w:sz w:val="22"/>
                <w:szCs w:val="22"/>
                <w:lang w:val="en-US"/>
              </w:rPr>
              <w:t>-Every now and then…</w:t>
            </w:r>
          </w:p>
          <w:p w:rsidR="003B1388" w:rsidRPr="00796444" w:rsidRDefault="003B1388" w:rsidP="005A75C1">
            <w:pPr>
              <w:rPr>
                <w:color w:val="000000"/>
                <w:lang w:val="en-US"/>
              </w:rPr>
            </w:pPr>
            <w:r w:rsidRPr="00796444">
              <w:rPr>
                <w:color w:val="000000"/>
                <w:sz w:val="22"/>
                <w:szCs w:val="22"/>
                <w:lang w:val="en-US"/>
              </w:rPr>
              <w:t>-Every four years…</w:t>
            </w:r>
          </w:p>
        </w:tc>
      </w:tr>
      <w:tr w:rsidR="003B1388" w:rsidRPr="00B217EA" w:rsidTr="005A75C1">
        <w:trPr>
          <w:trHeight w:val="70"/>
        </w:trPr>
        <w:tc>
          <w:tcPr>
            <w:tcW w:w="2127" w:type="dxa"/>
          </w:tcPr>
          <w:p w:rsidR="003B1388" w:rsidRPr="00796444" w:rsidRDefault="003B1388" w:rsidP="005A75C1">
            <w:pPr>
              <w:rPr>
                <w:rFonts w:ascii="AcadNusx" w:hAnsi="AcadNusx"/>
                <w:b/>
              </w:rPr>
            </w:pPr>
            <w:r>
              <w:rPr>
                <w:rFonts w:ascii="Sylfaen" w:hAnsi="Sylfaen"/>
                <w:b/>
                <w:sz w:val="22"/>
                <w:szCs w:val="22"/>
                <w:lang w:val="hy-AM"/>
              </w:rPr>
              <w:t>Տևողություն</w:t>
            </w:r>
          </w:p>
        </w:tc>
        <w:tc>
          <w:tcPr>
            <w:tcW w:w="3260" w:type="dxa"/>
          </w:tcPr>
          <w:p w:rsidR="003B1388" w:rsidRPr="00796444" w:rsidRDefault="003B1388" w:rsidP="005A75C1">
            <w:pPr>
              <w:rPr>
                <w:color w:val="000000"/>
                <w:lang w:val="en-US"/>
              </w:rPr>
            </w:pPr>
            <w:r w:rsidRPr="00796444">
              <w:rPr>
                <w:color w:val="000000"/>
                <w:sz w:val="22"/>
                <w:szCs w:val="22"/>
                <w:lang w:val="en-US"/>
              </w:rPr>
              <w:t xml:space="preserve">-How long does your lesson last? </w:t>
            </w:r>
          </w:p>
          <w:p w:rsidR="003B1388" w:rsidRPr="00796444" w:rsidRDefault="003B1388" w:rsidP="005A75C1">
            <w:pPr>
              <w:rPr>
                <w:color w:val="000000"/>
                <w:lang w:val="en-US"/>
              </w:rPr>
            </w:pPr>
            <w:r w:rsidRPr="00796444">
              <w:rPr>
                <w:color w:val="000000"/>
                <w:sz w:val="22"/>
                <w:szCs w:val="22"/>
                <w:lang w:val="en-US"/>
              </w:rPr>
              <w:t>-It lasts 45 minutes.</w:t>
            </w:r>
          </w:p>
          <w:p w:rsidR="003B1388" w:rsidRPr="00796444" w:rsidRDefault="003B1388" w:rsidP="005A75C1">
            <w:pPr>
              <w:rPr>
                <w:color w:val="000000"/>
                <w:lang w:val="en-US"/>
              </w:rPr>
            </w:pPr>
            <w:r w:rsidRPr="00796444">
              <w:rPr>
                <w:color w:val="000000"/>
                <w:sz w:val="22"/>
                <w:szCs w:val="22"/>
                <w:lang w:val="en-US"/>
              </w:rPr>
              <w:t>-He was working all day long.</w:t>
            </w:r>
          </w:p>
        </w:tc>
        <w:tc>
          <w:tcPr>
            <w:tcW w:w="3685" w:type="dxa"/>
          </w:tcPr>
          <w:p w:rsidR="003B1388" w:rsidRPr="00796444" w:rsidRDefault="003B1388" w:rsidP="005A75C1">
            <w:pPr>
              <w:rPr>
                <w:color w:val="000000"/>
                <w:lang w:val="en-US"/>
              </w:rPr>
            </w:pPr>
            <w:r w:rsidRPr="00796444">
              <w:rPr>
                <w:color w:val="000000"/>
                <w:sz w:val="22"/>
                <w:szCs w:val="22"/>
                <w:lang w:val="en-US"/>
              </w:rPr>
              <w:t>-How long are you going to stay?</w:t>
            </w:r>
          </w:p>
          <w:p w:rsidR="003B1388" w:rsidRPr="00796444" w:rsidRDefault="003B1388" w:rsidP="005A75C1">
            <w:pPr>
              <w:rPr>
                <w:color w:val="000000"/>
                <w:lang w:val="en-US"/>
              </w:rPr>
            </w:pPr>
            <w:r w:rsidRPr="00796444">
              <w:rPr>
                <w:color w:val="000000"/>
                <w:sz w:val="22"/>
                <w:szCs w:val="22"/>
                <w:lang w:val="en-US"/>
              </w:rPr>
              <w:t>-For an hour.</w:t>
            </w:r>
          </w:p>
          <w:p w:rsidR="003B1388" w:rsidRPr="00796444" w:rsidRDefault="003B1388" w:rsidP="005A75C1">
            <w:pPr>
              <w:rPr>
                <w:color w:val="000000"/>
                <w:lang w:val="en-US"/>
              </w:rPr>
            </w:pPr>
            <w:r w:rsidRPr="00796444">
              <w:rPr>
                <w:color w:val="000000"/>
                <w:sz w:val="22"/>
                <w:szCs w:val="22"/>
                <w:lang w:val="en-US"/>
              </w:rPr>
              <w:t>-The shop is open from Monday through Saturday.</w:t>
            </w:r>
          </w:p>
        </w:tc>
      </w:tr>
      <w:tr w:rsidR="003B1388" w:rsidRPr="00796444" w:rsidTr="005A75C1">
        <w:trPr>
          <w:trHeight w:val="70"/>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1.9. </w:t>
            </w:r>
            <w:r>
              <w:rPr>
                <w:rFonts w:ascii="Sylfaen" w:hAnsi="Sylfaen"/>
                <w:b/>
                <w:sz w:val="22"/>
                <w:szCs w:val="22"/>
                <w:lang w:val="hy-AM"/>
              </w:rPr>
              <w:t>Կողմնորոշում տարածության մեջ</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B217EA" w:rsidTr="005A75C1">
        <w:trPr>
          <w:trHeight w:val="70"/>
        </w:trPr>
        <w:tc>
          <w:tcPr>
            <w:tcW w:w="2127" w:type="dxa"/>
          </w:tcPr>
          <w:p w:rsidR="003B1388" w:rsidRPr="00796444" w:rsidRDefault="003B1388" w:rsidP="005A75C1">
            <w:pPr>
              <w:rPr>
                <w:rFonts w:ascii="AcadNusx" w:hAnsi="AcadNusx"/>
                <w:b/>
              </w:rPr>
            </w:pPr>
            <w:r w:rsidRPr="00F673E6">
              <w:rPr>
                <w:rFonts w:ascii="Sylfaen" w:hAnsi="Sylfaen"/>
                <w:b/>
                <w:sz w:val="22"/>
                <w:szCs w:val="22"/>
                <w:lang w:val="hy-AM"/>
              </w:rPr>
              <w:t>Տեղադրություն</w:t>
            </w:r>
          </w:p>
        </w:tc>
        <w:tc>
          <w:tcPr>
            <w:tcW w:w="3260" w:type="dxa"/>
          </w:tcPr>
          <w:p w:rsidR="003B1388" w:rsidRPr="00796444" w:rsidRDefault="003B1388" w:rsidP="005A75C1">
            <w:pPr>
              <w:rPr>
                <w:color w:val="000000"/>
                <w:lang w:val="en-US"/>
              </w:rPr>
            </w:pPr>
            <w:r w:rsidRPr="00796444">
              <w:rPr>
                <w:color w:val="000000"/>
                <w:sz w:val="22"/>
                <w:szCs w:val="22"/>
                <w:lang w:val="en-US"/>
              </w:rPr>
              <w:t xml:space="preserve">-The wardrobe is on the left / right / next to…  </w:t>
            </w:r>
          </w:p>
          <w:p w:rsidR="003B1388" w:rsidRPr="00796444" w:rsidRDefault="003B1388" w:rsidP="005A75C1">
            <w:pPr>
              <w:rPr>
                <w:color w:val="000000"/>
                <w:lang w:val="en-US"/>
              </w:rPr>
            </w:pPr>
            <w:r w:rsidRPr="00796444">
              <w:rPr>
                <w:color w:val="000000"/>
                <w:sz w:val="22"/>
                <w:szCs w:val="22"/>
                <w:lang w:val="en-US"/>
              </w:rPr>
              <w:t>-Where is the car park? It’s on the opposite side.</w:t>
            </w:r>
          </w:p>
        </w:tc>
        <w:tc>
          <w:tcPr>
            <w:tcW w:w="3685" w:type="dxa"/>
          </w:tcPr>
          <w:p w:rsidR="003B1388" w:rsidRPr="00796444" w:rsidRDefault="003B1388" w:rsidP="005A75C1">
            <w:pPr>
              <w:rPr>
                <w:color w:val="000000"/>
                <w:lang w:val="en-US"/>
              </w:rPr>
            </w:pPr>
            <w:r w:rsidRPr="00796444">
              <w:rPr>
                <w:color w:val="000000"/>
                <w:sz w:val="22"/>
                <w:szCs w:val="22"/>
                <w:lang w:val="en-US"/>
              </w:rPr>
              <w:t>-The theatre is in the centre of the city.</w:t>
            </w:r>
          </w:p>
          <w:p w:rsidR="003B1388" w:rsidRPr="00796444" w:rsidRDefault="003B1388" w:rsidP="005A75C1">
            <w:pPr>
              <w:rPr>
                <w:color w:val="000000"/>
                <w:lang w:val="en-US"/>
              </w:rPr>
            </w:pPr>
          </w:p>
        </w:tc>
      </w:tr>
      <w:tr w:rsidR="003B1388" w:rsidRPr="00B217EA" w:rsidTr="005A75C1">
        <w:trPr>
          <w:trHeight w:val="70"/>
        </w:trPr>
        <w:tc>
          <w:tcPr>
            <w:tcW w:w="2127" w:type="dxa"/>
          </w:tcPr>
          <w:p w:rsidR="003B1388" w:rsidRPr="00056C88" w:rsidRDefault="003B1388" w:rsidP="005A75C1">
            <w:pPr>
              <w:rPr>
                <w:rFonts w:ascii="AcadNusx" w:hAnsi="AcadNusx"/>
                <w:b/>
                <w:lang w:val="hy-AM"/>
              </w:rPr>
            </w:pPr>
            <w:r>
              <w:rPr>
                <w:rFonts w:ascii="Sylfaen" w:hAnsi="Sylfaen"/>
                <w:b/>
                <w:sz w:val="22"/>
                <w:szCs w:val="22"/>
                <w:lang w:val="hy-AM"/>
              </w:rPr>
              <w:t>Ուղղություն</w:t>
            </w:r>
          </w:p>
        </w:tc>
        <w:tc>
          <w:tcPr>
            <w:tcW w:w="3260" w:type="dxa"/>
          </w:tcPr>
          <w:p w:rsidR="003B1388" w:rsidRPr="00796444" w:rsidRDefault="003B1388" w:rsidP="005A75C1">
            <w:pPr>
              <w:rPr>
                <w:color w:val="000000"/>
                <w:lang w:val="en-US"/>
              </w:rPr>
            </w:pPr>
            <w:r w:rsidRPr="00796444">
              <w:rPr>
                <w:color w:val="000000"/>
                <w:sz w:val="22"/>
                <w:szCs w:val="22"/>
                <w:lang w:val="en-US"/>
              </w:rPr>
              <w:t>-Where is the supermarket, Ann? –It’s over there.</w:t>
            </w:r>
          </w:p>
          <w:p w:rsidR="003B1388" w:rsidRPr="00796444" w:rsidRDefault="003B1388" w:rsidP="005A75C1">
            <w:pPr>
              <w:rPr>
                <w:color w:val="000000"/>
                <w:lang w:val="en-US"/>
              </w:rPr>
            </w:pPr>
            <w:r w:rsidRPr="00796444">
              <w:rPr>
                <w:color w:val="000000"/>
                <w:sz w:val="22"/>
                <w:szCs w:val="22"/>
                <w:lang w:val="en-US"/>
              </w:rPr>
              <w:t>-Go straight…</w:t>
            </w:r>
          </w:p>
          <w:p w:rsidR="003B1388" w:rsidRPr="00796444" w:rsidRDefault="003B1388" w:rsidP="005A75C1">
            <w:pPr>
              <w:rPr>
                <w:color w:val="000000"/>
                <w:lang w:val="en-US"/>
              </w:rPr>
            </w:pPr>
            <w:r w:rsidRPr="00796444">
              <w:rPr>
                <w:color w:val="000000"/>
                <w:sz w:val="22"/>
                <w:szCs w:val="22"/>
                <w:lang w:val="en-US"/>
              </w:rPr>
              <w:t>-Turn left / right.</w:t>
            </w:r>
          </w:p>
        </w:tc>
        <w:tc>
          <w:tcPr>
            <w:tcW w:w="3685" w:type="dxa"/>
          </w:tcPr>
          <w:p w:rsidR="003B1388" w:rsidRPr="00796444" w:rsidRDefault="003B1388" w:rsidP="005A75C1">
            <w:pPr>
              <w:rPr>
                <w:color w:val="000000"/>
                <w:lang w:val="en-US"/>
              </w:rPr>
            </w:pPr>
            <w:r>
              <w:rPr>
                <w:color w:val="000000"/>
                <w:sz w:val="22"/>
                <w:szCs w:val="22"/>
                <w:lang w:val="en-US"/>
              </w:rPr>
              <w:t xml:space="preserve">-Tell me please, how </w:t>
            </w:r>
            <w:r w:rsidRPr="00796444">
              <w:rPr>
                <w:color w:val="000000"/>
                <w:sz w:val="22"/>
                <w:szCs w:val="22"/>
                <w:lang w:val="en-US"/>
              </w:rPr>
              <w:t xml:space="preserve"> can </w:t>
            </w:r>
            <w:r>
              <w:rPr>
                <w:rFonts w:ascii="Sylfaen" w:hAnsi="Sylfaen"/>
                <w:color w:val="000000"/>
                <w:sz w:val="22"/>
                <w:szCs w:val="22"/>
                <w:lang w:val="ka-GE"/>
              </w:rPr>
              <w:t xml:space="preserve">I </w:t>
            </w:r>
            <w:r w:rsidRPr="00796444">
              <w:rPr>
                <w:color w:val="000000"/>
                <w:sz w:val="22"/>
                <w:szCs w:val="22"/>
                <w:lang w:val="en-US"/>
              </w:rPr>
              <w:t>get to the station?</w:t>
            </w:r>
          </w:p>
          <w:p w:rsidR="003B1388" w:rsidRPr="00796444" w:rsidRDefault="003B1388" w:rsidP="005A75C1">
            <w:pPr>
              <w:rPr>
                <w:color w:val="000000"/>
                <w:lang w:val="en-US"/>
              </w:rPr>
            </w:pPr>
            <w:r w:rsidRPr="00796444">
              <w:rPr>
                <w:color w:val="000000"/>
                <w:sz w:val="22"/>
                <w:szCs w:val="22"/>
                <w:lang w:val="en-US"/>
              </w:rPr>
              <w:t>-It's near, in a walking distance.</w:t>
            </w:r>
          </w:p>
        </w:tc>
      </w:tr>
      <w:tr w:rsidR="003B1388" w:rsidRPr="00796444" w:rsidTr="005A75C1">
        <w:trPr>
          <w:trHeight w:val="70"/>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1.10. </w:t>
            </w:r>
            <w:r>
              <w:rPr>
                <w:rFonts w:ascii="Sylfaen" w:hAnsi="Sylfaen"/>
                <w:b/>
                <w:sz w:val="22"/>
                <w:szCs w:val="22"/>
                <w:lang w:val="hy-AM"/>
              </w:rPr>
              <w:t>Տրամաբանական կապի արտահայտում</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B217EA" w:rsidTr="005A75C1">
        <w:trPr>
          <w:trHeight w:val="90"/>
        </w:trPr>
        <w:tc>
          <w:tcPr>
            <w:tcW w:w="2127" w:type="dxa"/>
          </w:tcPr>
          <w:p w:rsidR="003B1388" w:rsidRPr="00796444" w:rsidRDefault="003B1388" w:rsidP="005A75C1">
            <w:pPr>
              <w:rPr>
                <w:rFonts w:ascii="Sylfaen" w:hAnsi="Sylfaen"/>
                <w:b/>
              </w:rPr>
            </w:pPr>
            <w:r>
              <w:rPr>
                <w:rFonts w:ascii="Sylfaen" w:hAnsi="Sylfaen"/>
                <w:b/>
                <w:sz w:val="22"/>
                <w:szCs w:val="22"/>
                <w:lang w:val="hy-AM"/>
              </w:rPr>
              <w:t>Պատճառ</w:t>
            </w:r>
            <w:r w:rsidRPr="00796444">
              <w:rPr>
                <w:rFonts w:ascii="Sylfaen" w:hAnsi="Sylfaen"/>
                <w:b/>
                <w:sz w:val="22"/>
                <w:szCs w:val="22"/>
              </w:rPr>
              <w:t xml:space="preserve"> / </w:t>
            </w:r>
            <w:r>
              <w:rPr>
                <w:rFonts w:ascii="Sylfaen" w:hAnsi="Sylfaen"/>
                <w:b/>
                <w:sz w:val="22"/>
                <w:szCs w:val="22"/>
                <w:lang w:val="en-US"/>
              </w:rPr>
              <w:t>հետևանք</w:t>
            </w:r>
            <w:r w:rsidRPr="00796444">
              <w:rPr>
                <w:rFonts w:ascii="Sylfaen" w:hAnsi="Sylfaen"/>
                <w:b/>
                <w:sz w:val="22"/>
                <w:szCs w:val="22"/>
              </w:rPr>
              <w:t xml:space="preserve"> /</w:t>
            </w:r>
          </w:p>
          <w:p w:rsidR="003B1388" w:rsidRPr="00796444" w:rsidRDefault="003B1388" w:rsidP="005A75C1">
            <w:pPr>
              <w:rPr>
                <w:rFonts w:ascii="AcadNusx" w:hAnsi="AcadNusx"/>
              </w:rPr>
            </w:pPr>
            <w:r>
              <w:rPr>
                <w:rFonts w:ascii="Sylfaen" w:hAnsi="Sylfaen"/>
                <w:b/>
                <w:sz w:val="22"/>
                <w:szCs w:val="22"/>
                <w:lang w:val="hy-AM"/>
              </w:rPr>
              <w:t>հակադրություն</w:t>
            </w:r>
            <w:r w:rsidRPr="00796444">
              <w:rPr>
                <w:rFonts w:ascii="AcadNusx" w:hAnsi="AcadNusx"/>
                <w:sz w:val="22"/>
              </w:rPr>
              <w:t xml:space="preserve"> </w:t>
            </w:r>
          </w:p>
        </w:tc>
        <w:tc>
          <w:tcPr>
            <w:tcW w:w="3260" w:type="dxa"/>
          </w:tcPr>
          <w:p w:rsidR="003B1388" w:rsidRPr="00796444" w:rsidRDefault="003B1388" w:rsidP="005A75C1">
            <w:pPr>
              <w:rPr>
                <w:color w:val="000000"/>
                <w:lang w:val="en-US"/>
              </w:rPr>
            </w:pPr>
            <w:r w:rsidRPr="00796444">
              <w:rPr>
                <w:color w:val="000000"/>
                <w:sz w:val="22"/>
                <w:szCs w:val="22"/>
                <w:lang w:val="en-US"/>
              </w:rPr>
              <w:t>-He was sick that’s why he lost the game.</w:t>
            </w:r>
          </w:p>
          <w:p w:rsidR="003B1388" w:rsidRPr="00796444" w:rsidRDefault="003B1388" w:rsidP="005A75C1">
            <w:pPr>
              <w:rPr>
                <w:color w:val="000000"/>
                <w:lang w:val="en-US"/>
              </w:rPr>
            </w:pPr>
            <w:r w:rsidRPr="00796444">
              <w:rPr>
                <w:color w:val="000000"/>
                <w:sz w:val="22"/>
                <w:szCs w:val="22"/>
                <w:lang w:val="en-US"/>
              </w:rPr>
              <w:t>-Is it a boy or a girl?</w:t>
            </w:r>
          </w:p>
        </w:tc>
        <w:tc>
          <w:tcPr>
            <w:tcW w:w="3685" w:type="dxa"/>
          </w:tcPr>
          <w:p w:rsidR="003B1388" w:rsidRPr="00796444" w:rsidRDefault="003B1388" w:rsidP="005A75C1">
            <w:pPr>
              <w:rPr>
                <w:color w:val="000000"/>
                <w:lang w:val="en-US"/>
              </w:rPr>
            </w:pPr>
            <w:r w:rsidRPr="00796444">
              <w:rPr>
                <w:color w:val="000000"/>
                <w:sz w:val="22"/>
                <w:szCs w:val="22"/>
                <w:lang w:val="en-US"/>
              </w:rPr>
              <w:t>-John was smart but he was lazy.</w:t>
            </w:r>
          </w:p>
          <w:p w:rsidR="003B1388" w:rsidRPr="00796444" w:rsidRDefault="003B1388" w:rsidP="005A75C1">
            <w:pPr>
              <w:rPr>
                <w:color w:val="000000"/>
                <w:lang w:val="en-US"/>
              </w:rPr>
            </w:pPr>
            <w:r w:rsidRPr="00796444">
              <w:rPr>
                <w:color w:val="000000"/>
                <w:sz w:val="22"/>
                <w:szCs w:val="22"/>
                <w:lang w:val="en-US"/>
              </w:rPr>
              <w:t>-Why is he so sad?</w:t>
            </w:r>
          </w:p>
        </w:tc>
      </w:tr>
      <w:tr w:rsidR="003B1388" w:rsidRPr="00796444" w:rsidTr="005A75C1">
        <w:trPr>
          <w:trHeight w:val="70"/>
        </w:trPr>
        <w:tc>
          <w:tcPr>
            <w:tcW w:w="2127" w:type="dxa"/>
            <w:shd w:val="clear" w:color="auto" w:fill="CCCCCC"/>
          </w:tcPr>
          <w:p w:rsidR="003B1388" w:rsidRPr="00796444" w:rsidRDefault="003B1388" w:rsidP="005A75C1">
            <w:pPr>
              <w:rPr>
                <w:rFonts w:ascii="Sylfaen" w:hAnsi="Sylfaen"/>
                <w:b/>
              </w:rPr>
            </w:pPr>
            <w:r w:rsidRPr="00796444">
              <w:rPr>
                <w:rFonts w:ascii="Sylfaen" w:hAnsi="Sylfaen"/>
                <w:b/>
                <w:sz w:val="22"/>
                <w:szCs w:val="22"/>
              </w:rPr>
              <w:t xml:space="preserve">1.11. </w:t>
            </w:r>
            <w:r>
              <w:rPr>
                <w:rFonts w:ascii="Sylfaen" w:hAnsi="Sylfaen"/>
                <w:b/>
                <w:sz w:val="22"/>
                <w:szCs w:val="22"/>
                <w:lang w:val="hy-AM"/>
              </w:rPr>
              <w:t>Թույլտվություն</w:t>
            </w:r>
            <w:r w:rsidRPr="00796444">
              <w:rPr>
                <w:rFonts w:ascii="Sylfaen" w:hAnsi="Sylfaen"/>
                <w:b/>
                <w:sz w:val="22"/>
                <w:szCs w:val="22"/>
              </w:rPr>
              <w:t xml:space="preserve"> /</w:t>
            </w:r>
          </w:p>
          <w:p w:rsidR="003B1388" w:rsidRPr="00796444" w:rsidRDefault="003B1388" w:rsidP="005A75C1">
            <w:pPr>
              <w:rPr>
                <w:rFonts w:ascii="AcadNusx" w:hAnsi="AcadNusx"/>
                <w:b/>
              </w:rPr>
            </w:pPr>
            <w:r>
              <w:rPr>
                <w:rFonts w:ascii="Sylfaen" w:hAnsi="Sylfaen"/>
                <w:b/>
                <w:sz w:val="22"/>
                <w:szCs w:val="22"/>
                <w:lang w:val="hy-AM"/>
              </w:rPr>
              <w:t>պարտականութ</w:t>
            </w:r>
            <w:r>
              <w:rPr>
                <w:rFonts w:ascii="Sylfaen" w:hAnsi="Sylfaen"/>
                <w:b/>
                <w:sz w:val="22"/>
                <w:szCs w:val="22"/>
                <w:lang w:val="en-US"/>
              </w:rPr>
              <w:t xml:space="preserve"> </w:t>
            </w:r>
            <w:r>
              <w:rPr>
                <w:rFonts w:ascii="Sylfaen" w:hAnsi="Sylfaen"/>
                <w:b/>
                <w:sz w:val="22"/>
                <w:szCs w:val="22"/>
                <w:lang w:val="hy-AM"/>
              </w:rPr>
              <w:t>յուն</w:t>
            </w:r>
            <w:r w:rsidRPr="00796444">
              <w:rPr>
                <w:rFonts w:ascii="Sylfaen" w:hAnsi="Sylfaen"/>
                <w:b/>
                <w:sz w:val="22"/>
                <w:szCs w:val="22"/>
              </w:rPr>
              <w:t xml:space="preserve"> /</w:t>
            </w:r>
            <w:r>
              <w:rPr>
                <w:rFonts w:ascii="Sylfaen" w:hAnsi="Sylfaen"/>
                <w:b/>
                <w:sz w:val="22"/>
                <w:szCs w:val="22"/>
                <w:lang w:val="en-US"/>
              </w:rPr>
              <w:t xml:space="preserve"> </w:t>
            </w:r>
            <w:r>
              <w:rPr>
                <w:rFonts w:ascii="Sylfaen" w:hAnsi="Sylfaen"/>
                <w:b/>
                <w:sz w:val="22"/>
                <w:szCs w:val="22"/>
                <w:lang w:val="hy-AM"/>
              </w:rPr>
              <w:t>արգելք</w:t>
            </w:r>
          </w:p>
        </w:tc>
        <w:tc>
          <w:tcPr>
            <w:tcW w:w="3260" w:type="dxa"/>
            <w:shd w:val="clear" w:color="auto" w:fill="CCCCCC"/>
          </w:tcPr>
          <w:p w:rsidR="003B1388" w:rsidRPr="00796444" w:rsidRDefault="003B1388" w:rsidP="005A75C1">
            <w:pPr>
              <w:rPr>
                <w:color w:val="000000"/>
              </w:rPr>
            </w:pPr>
          </w:p>
        </w:tc>
        <w:tc>
          <w:tcPr>
            <w:tcW w:w="3685" w:type="dxa"/>
            <w:shd w:val="clear" w:color="auto" w:fill="CCCCCC"/>
          </w:tcPr>
          <w:p w:rsidR="003B1388" w:rsidRPr="00796444" w:rsidRDefault="003B1388" w:rsidP="005A75C1">
            <w:pPr>
              <w:rPr>
                <w:color w:val="000000"/>
              </w:rPr>
            </w:pPr>
          </w:p>
        </w:tc>
      </w:tr>
      <w:tr w:rsidR="003B1388" w:rsidRPr="00796444" w:rsidTr="005A75C1">
        <w:trPr>
          <w:trHeight w:val="70"/>
        </w:trPr>
        <w:tc>
          <w:tcPr>
            <w:tcW w:w="2127" w:type="dxa"/>
          </w:tcPr>
          <w:p w:rsidR="003B1388" w:rsidRPr="00796444" w:rsidRDefault="003B1388" w:rsidP="005A75C1">
            <w:pPr>
              <w:rPr>
                <w:rFonts w:ascii="Sylfaen" w:hAnsi="Sylfaen"/>
                <w:b/>
              </w:rPr>
            </w:pPr>
            <w:r>
              <w:rPr>
                <w:rFonts w:ascii="Sylfaen" w:hAnsi="Sylfaen"/>
                <w:b/>
                <w:sz w:val="22"/>
                <w:szCs w:val="22"/>
                <w:lang w:val="hy-AM"/>
              </w:rPr>
              <w:t>Թույլտվություն</w:t>
            </w:r>
            <w:r w:rsidRPr="00796444">
              <w:rPr>
                <w:rFonts w:ascii="Sylfaen" w:hAnsi="Sylfaen"/>
                <w:b/>
                <w:sz w:val="22"/>
                <w:szCs w:val="22"/>
              </w:rPr>
              <w:t xml:space="preserve"> /</w:t>
            </w:r>
          </w:p>
          <w:p w:rsidR="003B1388" w:rsidRPr="00796444" w:rsidRDefault="003B1388" w:rsidP="005A75C1">
            <w:pPr>
              <w:rPr>
                <w:rFonts w:ascii="AcadNusx" w:hAnsi="AcadNusx"/>
              </w:rPr>
            </w:pPr>
            <w:r>
              <w:rPr>
                <w:rFonts w:ascii="Sylfaen" w:hAnsi="Sylfaen"/>
                <w:b/>
                <w:sz w:val="22"/>
                <w:szCs w:val="22"/>
                <w:lang w:val="hy-AM"/>
              </w:rPr>
              <w:t>պարտականութ</w:t>
            </w:r>
            <w:r>
              <w:rPr>
                <w:rFonts w:ascii="Sylfaen" w:hAnsi="Sylfaen"/>
                <w:b/>
                <w:sz w:val="22"/>
                <w:szCs w:val="22"/>
                <w:lang w:val="en-US"/>
              </w:rPr>
              <w:t xml:space="preserve"> </w:t>
            </w:r>
            <w:r>
              <w:rPr>
                <w:rFonts w:ascii="Sylfaen" w:hAnsi="Sylfaen"/>
                <w:b/>
                <w:sz w:val="22"/>
                <w:szCs w:val="22"/>
                <w:lang w:val="hy-AM"/>
              </w:rPr>
              <w:t>յուն</w:t>
            </w:r>
            <w:r w:rsidRPr="00796444">
              <w:rPr>
                <w:rFonts w:ascii="Sylfaen" w:hAnsi="Sylfaen"/>
                <w:b/>
                <w:sz w:val="22"/>
                <w:szCs w:val="22"/>
              </w:rPr>
              <w:t xml:space="preserve"> /</w:t>
            </w:r>
            <w:r>
              <w:rPr>
                <w:rFonts w:ascii="Sylfaen" w:hAnsi="Sylfaen"/>
                <w:b/>
                <w:sz w:val="22"/>
                <w:szCs w:val="22"/>
                <w:lang w:val="en-US"/>
              </w:rPr>
              <w:t xml:space="preserve"> </w:t>
            </w:r>
            <w:r>
              <w:rPr>
                <w:rFonts w:ascii="Sylfaen" w:hAnsi="Sylfaen"/>
                <w:b/>
                <w:sz w:val="22"/>
                <w:szCs w:val="22"/>
                <w:lang w:val="hy-AM"/>
              </w:rPr>
              <w:t>արգելք</w:t>
            </w:r>
          </w:p>
        </w:tc>
        <w:tc>
          <w:tcPr>
            <w:tcW w:w="3260" w:type="dxa"/>
          </w:tcPr>
          <w:p w:rsidR="003B1388" w:rsidRPr="00796444" w:rsidRDefault="003B1388" w:rsidP="005A75C1">
            <w:pPr>
              <w:rPr>
                <w:color w:val="000000"/>
                <w:lang w:val="en-US"/>
              </w:rPr>
            </w:pPr>
            <w:r w:rsidRPr="00796444">
              <w:rPr>
                <w:color w:val="000000"/>
                <w:sz w:val="22"/>
                <w:szCs w:val="22"/>
                <w:lang w:val="en-US"/>
              </w:rPr>
              <w:t>-Will you allow me...?</w:t>
            </w:r>
          </w:p>
          <w:p w:rsidR="003B1388" w:rsidRPr="00796444" w:rsidRDefault="003B1388" w:rsidP="005A75C1">
            <w:pPr>
              <w:rPr>
                <w:color w:val="000000"/>
                <w:lang w:val="en-US"/>
              </w:rPr>
            </w:pPr>
            <w:r w:rsidRPr="00796444">
              <w:rPr>
                <w:color w:val="000000"/>
                <w:sz w:val="22"/>
                <w:szCs w:val="22"/>
                <w:lang w:val="en-US"/>
              </w:rPr>
              <w:t>-Don't drop litter!</w:t>
            </w:r>
          </w:p>
        </w:tc>
        <w:tc>
          <w:tcPr>
            <w:tcW w:w="3685" w:type="dxa"/>
          </w:tcPr>
          <w:p w:rsidR="003B1388" w:rsidRPr="00796444" w:rsidRDefault="003B1388" w:rsidP="005A75C1">
            <w:pPr>
              <w:rPr>
                <w:color w:val="000000"/>
                <w:lang w:val="en-US"/>
              </w:rPr>
            </w:pPr>
            <w:r w:rsidRPr="00796444">
              <w:rPr>
                <w:color w:val="000000"/>
                <w:sz w:val="22"/>
                <w:szCs w:val="22"/>
                <w:lang w:val="en-US"/>
              </w:rPr>
              <w:t>-Do you mind…?</w:t>
            </w:r>
          </w:p>
          <w:p w:rsidR="003B1388" w:rsidRPr="00796444" w:rsidRDefault="003B1388" w:rsidP="005A75C1">
            <w:pPr>
              <w:rPr>
                <w:color w:val="000000"/>
                <w:lang w:val="en-US"/>
              </w:rPr>
            </w:pPr>
            <w:r w:rsidRPr="00796444">
              <w:rPr>
                <w:color w:val="000000"/>
                <w:sz w:val="22"/>
                <w:szCs w:val="22"/>
                <w:lang w:val="en-US"/>
              </w:rPr>
              <w:t xml:space="preserve">-You must obey </w:t>
            </w:r>
            <w:r w:rsidRPr="00796444">
              <w:rPr>
                <w:sz w:val="22"/>
                <w:szCs w:val="22"/>
                <w:lang w:val="en-US"/>
              </w:rPr>
              <w:t>the school</w:t>
            </w:r>
            <w:r w:rsidRPr="00796444">
              <w:rPr>
                <w:color w:val="000000"/>
                <w:sz w:val="22"/>
                <w:szCs w:val="22"/>
                <w:lang w:val="en-US"/>
              </w:rPr>
              <w:t>rules.</w:t>
            </w:r>
          </w:p>
          <w:p w:rsidR="003B1388" w:rsidRPr="00796444" w:rsidRDefault="003B1388" w:rsidP="005A75C1">
            <w:pPr>
              <w:rPr>
                <w:color w:val="000000"/>
                <w:lang w:val="en-US"/>
              </w:rPr>
            </w:pPr>
            <w:r w:rsidRPr="00796444">
              <w:rPr>
                <w:color w:val="000000"/>
                <w:sz w:val="22"/>
                <w:szCs w:val="22"/>
                <w:lang w:val="en-US"/>
              </w:rPr>
              <w:t>-You ought to listen to each other.</w:t>
            </w:r>
          </w:p>
          <w:p w:rsidR="003B1388" w:rsidRPr="00796444" w:rsidRDefault="003B1388" w:rsidP="005A75C1">
            <w:pPr>
              <w:rPr>
                <w:color w:val="000000"/>
              </w:rPr>
            </w:pPr>
            <w:r w:rsidRPr="00796444">
              <w:rPr>
                <w:color w:val="000000"/>
                <w:sz w:val="22"/>
                <w:szCs w:val="22"/>
              </w:rPr>
              <w:t>-Keep off the grass!</w:t>
            </w:r>
          </w:p>
        </w:tc>
      </w:tr>
      <w:tr w:rsidR="003B1388" w:rsidRPr="00060153" w:rsidTr="005A75C1">
        <w:trPr>
          <w:trHeight w:val="70"/>
        </w:trPr>
        <w:tc>
          <w:tcPr>
            <w:tcW w:w="2127" w:type="dxa"/>
            <w:shd w:val="clear" w:color="auto" w:fill="CCCCCC"/>
          </w:tcPr>
          <w:p w:rsidR="003B1388" w:rsidRPr="00060153" w:rsidRDefault="003B1388" w:rsidP="005A75C1">
            <w:pPr>
              <w:rPr>
                <w:rFonts w:ascii="AcadNusx" w:hAnsi="AcadNusx"/>
                <w:lang w:val="en-US"/>
              </w:rPr>
            </w:pPr>
            <w:r w:rsidRPr="00060153">
              <w:rPr>
                <w:rFonts w:ascii="Sylfaen" w:hAnsi="Sylfaen"/>
                <w:b/>
                <w:sz w:val="22"/>
                <w:szCs w:val="22"/>
                <w:lang w:val="en-US"/>
              </w:rPr>
              <w:t>1.12</w:t>
            </w:r>
            <w:r>
              <w:rPr>
                <w:rFonts w:ascii="Sylfaen" w:hAnsi="Sylfaen"/>
                <w:b/>
                <w:sz w:val="22"/>
                <w:szCs w:val="22"/>
                <w:lang w:val="hy-AM"/>
              </w:rPr>
              <w:t>. Ինտերակցիա դասասենյակում</w:t>
            </w:r>
          </w:p>
        </w:tc>
        <w:tc>
          <w:tcPr>
            <w:tcW w:w="3260" w:type="dxa"/>
            <w:shd w:val="clear" w:color="auto" w:fill="CCCCCC"/>
          </w:tcPr>
          <w:p w:rsidR="003B1388" w:rsidRPr="00060153" w:rsidRDefault="003B1388" w:rsidP="005A75C1">
            <w:pPr>
              <w:rPr>
                <w:color w:val="000000"/>
                <w:lang w:val="en-US"/>
              </w:rPr>
            </w:pPr>
          </w:p>
        </w:tc>
        <w:tc>
          <w:tcPr>
            <w:tcW w:w="3685" w:type="dxa"/>
            <w:shd w:val="clear" w:color="auto" w:fill="CCCCCC"/>
          </w:tcPr>
          <w:p w:rsidR="003B1388" w:rsidRPr="00060153" w:rsidRDefault="003B1388" w:rsidP="005A75C1">
            <w:pPr>
              <w:rPr>
                <w:color w:val="000000"/>
                <w:lang w:val="en-US"/>
              </w:rPr>
            </w:pPr>
          </w:p>
        </w:tc>
      </w:tr>
      <w:tr w:rsidR="003B1388" w:rsidRPr="00796444" w:rsidTr="005A75C1">
        <w:trPr>
          <w:trHeight w:val="70"/>
        </w:trPr>
        <w:tc>
          <w:tcPr>
            <w:tcW w:w="2127" w:type="dxa"/>
          </w:tcPr>
          <w:p w:rsidR="003B1388" w:rsidRPr="00060153" w:rsidRDefault="003B1388" w:rsidP="005A75C1">
            <w:pPr>
              <w:rPr>
                <w:rFonts w:ascii="AcadNusx" w:hAnsi="AcadNusx"/>
                <w:b/>
                <w:lang w:val="en-US"/>
              </w:rPr>
            </w:pPr>
            <w:r>
              <w:rPr>
                <w:rFonts w:ascii="Sylfaen" w:hAnsi="Sylfaen"/>
                <w:b/>
                <w:sz w:val="22"/>
                <w:szCs w:val="22"/>
                <w:lang w:val="hy-AM"/>
              </w:rPr>
              <w:t>Ուսուցչի հրահանգները</w:t>
            </w:r>
            <w:r w:rsidRPr="00F673E6">
              <w:rPr>
                <w:rFonts w:ascii="Sylfaen" w:hAnsi="Sylfaen"/>
                <w:b/>
                <w:sz w:val="22"/>
                <w:szCs w:val="22"/>
                <w:lang w:val="en-US"/>
              </w:rPr>
              <w:t xml:space="preserve"> /</w:t>
            </w:r>
            <w:r>
              <w:rPr>
                <w:rFonts w:ascii="Sylfaen" w:hAnsi="Sylfaen"/>
                <w:b/>
                <w:sz w:val="22"/>
                <w:szCs w:val="22"/>
                <w:lang w:val="hy-AM"/>
              </w:rPr>
              <w:t>աշակերտի դիմելաձևերը</w:t>
            </w:r>
          </w:p>
        </w:tc>
        <w:tc>
          <w:tcPr>
            <w:tcW w:w="3260" w:type="dxa"/>
          </w:tcPr>
          <w:p w:rsidR="003B1388" w:rsidRPr="00796444" w:rsidRDefault="003B1388" w:rsidP="005A75C1">
            <w:pPr>
              <w:rPr>
                <w:color w:val="000000"/>
                <w:lang w:val="en-US"/>
              </w:rPr>
            </w:pPr>
            <w:r w:rsidRPr="00796444">
              <w:rPr>
                <w:color w:val="000000"/>
                <w:sz w:val="22"/>
                <w:szCs w:val="22"/>
                <w:lang w:val="en-US"/>
              </w:rPr>
              <w:t>-Can you correct / describe…?</w:t>
            </w:r>
          </w:p>
          <w:p w:rsidR="003B1388" w:rsidRPr="00796444" w:rsidRDefault="003B1388" w:rsidP="005A75C1">
            <w:pPr>
              <w:rPr>
                <w:color w:val="000000"/>
                <w:lang w:val="en-US"/>
              </w:rPr>
            </w:pPr>
            <w:r w:rsidRPr="00796444">
              <w:rPr>
                <w:color w:val="000000"/>
                <w:sz w:val="22"/>
                <w:szCs w:val="22"/>
                <w:lang w:val="en-US"/>
              </w:rPr>
              <w:t>-What do you mean?</w:t>
            </w:r>
          </w:p>
          <w:p w:rsidR="003B1388" w:rsidRPr="00796444" w:rsidRDefault="003B1388" w:rsidP="005A75C1">
            <w:pPr>
              <w:rPr>
                <w:color w:val="000000"/>
                <w:lang w:val="en-US"/>
              </w:rPr>
            </w:pPr>
            <w:r w:rsidRPr="00796444">
              <w:rPr>
                <w:color w:val="000000"/>
                <w:sz w:val="22"/>
                <w:szCs w:val="22"/>
                <w:lang w:val="en-US"/>
              </w:rPr>
              <w:t>-That will do!</w:t>
            </w:r>
          </w:p>
          <w:p w:rsidR="003B1388" w:rsidRPr="00796444" w:rsidRDefault="003B1388" w:rsidP="005A75C1">
            <w:pPr>
              <w:rPr>
                <w:color w:val="000000"/>
                <w:lang w:val="en-US"/>
              </w:rPr>
            </w:pPr>
            <w:r w:rsidRPr="00796444">
              <w:rPr>
                <w:color w:val="000000"/>
                <w:sz w:val="22"/>
                <w:szCs w:val="22"/>
                <w:lang w:val="en-US"/>
              </w:rPr>
              <w:t>-It's not clear.</w:t>
            </w:r>
          </w:p>
          <w:p w:rsidR="003B1388" w:rsidRPr="00796444" w:rsidRDefault="003B1388" w:rsidP="005A75C1">
            <w:pPr>
              <w:rPr>
                <w:color w:val="000000"/>
                <w:lang w:val="en-US"/>
              </w:rPr>
            </w:pPr>
            <w:r w:rsidRPr="00796444">
              <w:rPr>
                <w:color w:val="000000"/>
                <w:sz w:val="22"/>
                <w:szCs w:val="22"/>
                <w:lang w:val="en-US"/>
              </w:rPr>
              <w:t>-I don’t understand.</w:t>
            </w:r>
          </w:p>
          <w:p w:rsidR="003B1388" w:rsidRPr="00796444" w:rsidRDefault="003B1388" w:rsidP="005A75C1">
            <w:pPr>
              <w:rPr>
                <w:color w:val="000000"/>
                <w:lang w:val="en-US"/>
              </w:rPr>
            </w:pPr>
            <w:r w:rsidRPr="00796444">
              <w:rPr>
                <w:color w:val="000000"/>
                <w:sz w:val="22"/>
                <w:szCs w:val="22"/>
                <w:lang w:val="en-US"/>
              </w:rPr>
              <w:t>-Can you explain again, please?</w:t>
            </w:r>
          </w:p>
          <w:p w:rsidR="003B1388" w:rsidRPr="00796444" w:rsidRDefault="003B1388" w:rsidP="005A75C1">
            <w:pPr>
              <w:rPr>
                <w:color w:val="000000"/>
                <w:lang w:val="en-US"/>
              </w:rPr>
            </w:pPr>
          </w:p>
        </w:tc>
        <w:tc>
          <w:tcPr>
            <w:tcW w:w="3685" w:type="dxa"/>
          </w:tcPr>
          <w:p w:rsidR="003B1388" w:rsidRPr="00796444" w:rsidRDefault="003B1388" w:rsidP="005A75C1">
            <w:pPr>
              <w:rPr>
                <w:color w:val="000000"/>
                <w:lang w:val="en-US"/>
              </w:rPr>
            </w:pPr>
            <w:r w:rsidRPr="00796444">
              <w:rPr>
                <w:color w:val="000000"/>
                <w:sz w:val="22"/>
                <w:szCs w:val="22"/>
                <w:lang w:val="en-US"/>
              </w:rPr>
              <w:t>-Let’s work in pairs!</w:t>
            </w:r>
          </w:p>
          <w:p w:rsidR="003B1388" w:rsidRPr="00796444" w:rsidRDefault="003B1388" w:rsidP="005A75C1">
            <w:pPr>
              <w:rPr>
                <w:color w:val="000000"/>
                <w:lang w:val="en-US"/>
              </w:rPr>
            </w:pPr>
            <w:r w:rsidRPr="00796444">
              <w:rPr>
                <w:color w:val="000000"/>
                <w:sz w:val="22"/>
                <w:szCs w:val="22"/>
                <w:lang w:val="en-US"/>
              </w:rPr>
              <w:t>-Get into the group of three / four!</w:t>
            </w:r>
          </w:p>
          <w:p w:rsidR="003B1388" w:rsidRPr="00796444" w:rsidRDefault="003B1388" w:rsidP="005A75C1">
            <w:pPr>
              <w:rPr>
                <w:color w:val="000000"/>
                <w:lang w:val="en-US"/>
              </w:rPr>
            </w:pPr>
            <w:r w:rsidRPr="00796444">
              <w:rPr>
                <w:color w:val="000000"/>
                <w:sz w:val="22"/>
                <w:szCs w:val="22"/>
                <w:lang w:val="en-US"/>
              </w:rPr>
              <w:t>-Who will make a presentation?</w:t>
            </w:r>
          </w:p>
          <w:p w:rsidR="003B1388" w:rsidRPr="00796444" w:rsidRDefault="003B1388" w:rsidP="005A75C1">
            <w:pPr>
              <w:rPr>
                <w:color w:val="000000"/>
                <w:lang w:val="en-US"/>
              </w:rPr>
            </w:pPr>
            <w:r w:rsidRPr="00796444">
              <w:rPr>
                <w:color w:val="000000"/>
                <w:sz w:val="22"/>
                <w:szCs w:val="22"/>
                <w:lang w:val="en-US"/>
              </w:rPr>
              <w:t xml:space="preserve">We’re running out of time. </w:t>
            </w:r>
          </w:p>
          <w:p w:rsidR="003B1388" w:rsidRPr="00796444" w:rsidRDefault="003B1388" w:rsidP="005A75C1">
            <w:pPr>
              <w:rPr>
                <w:color w:val="000000"/>
                <w:lang w:val="en-US"/>
              </w:rPr>
            </w:pPr>
            <w:r w:rsidRPr="00796444">
              <w:rPr>
                <w:color w:val="000000"/>
                <w:sz w:val="22"/>
                <w:szCs w:val="22"/>
                <w:lang w:val="en-US"/>
              </w:rPr>
              <w:t>-What’s the Georgian / English for…?</w:t>
            </w:r>
          </w:p>
          <w:p w:rsidR="003B1388" w:rsidRPr="00796444" w:rsidRDefault="003B1388" w:rsidP="005A75C1">
            <w:pPr>
              <w:rPr>
                <w:color w:val="000000"/>
              </w:rPr>
            </w:pPr>
            <w:r w:rsidRPr="00796444">
              <w:rPr>
                <w:color w:val="000000"/>
                <w:sz w:val="22"/>
                <w:szCs w:val="22"/>
              </w:rPr>
              <w:t>-I haven’t finished.</w:t>
            </w:r>
          </w:p>
        </w:tc>
      </w:tr>
    </w:tbl>
    <w:p w:rsidR="003B1388" w:rsidRPr="00796444" w:rsidRDefault="003B1388" w:rsidP="003B1388">
      <w:pPr>
        <w:rPr>
          <w:sz w:val="22"/>
          <w:szCs w:val="22"/>
        </w:rPr>
      </w:pPr>
    </w:p>
    <w:p w:rsidR="003B1388" w:rsidRPr="00317972" w:rsidRDefault="003B1388" w:rsidP="003B1388">
      <w:pPr>
        <w:rPr>
          <w:rFonts w:ascii="Sylfaen" w:hAnsi="Sylfaen"/>
          <w:b/>
          <w:sz w:val="22"/>
          <w:szCs w:val="22"/>
          <w:lang w:val="en-US"/>
        </w:rPr>
      </w:pPr>
    </w:p>
    <w:p w:rsidR="003B1388" w:rsidRPr="00796444" w:rsidRDefault="003B1388" w:rsidP="003B1388">
      <w:pPr>
        <w:rPr>
          <w:rFonts w:ascii="Sylfaen" w:hAnsi="Sylfaen"/>
          <w:sz w:val="22"/>
          <w:szCs w:val="22"/>
        </w:rPr>
      </w:pPr>
      <w:r w:rsidRPr="00796444">
        <w:rPr>
          <w:rFonts w:ascii="Sylfaen" w:hAnsi="Sylfaen"/>
          <w:b/>
          <w:sz w:val="22"/>
          <w:szCs w:val="22"/>
        </w:rPr>
        <w:lastRenderedPageBreak/>
        <w:t xml:space="preserve">2. </w:t>
      </w:r>
      <w:r>
        <w:rPr>
          <w:rFonts w:ascii="Sylfaen" w:hAnsi="Sylfaen"/>
          <w:b/>
          <w:sz w:val="22"/>
          <w:szCs w:val="22"/>
          <w:lang w:val="hy-AM"/>
        </w:rPr>
        <w:t>Բառապաշար</w:t>
      </w:r>
      <w:r w:rsidRPr="00796444">
        <w:rPr>
          <w:rFonts w:ascii="Sylfaen" w:hAnsi="Sylfaen"/>
          <w:b/>
          <w:sz w:val="22"/>
          <w:szCs w:val="22"/>
        </w:rPr>
        <w:t xml:space="preserve">   </w:t>
      </w:r>
    </w:p>
    <w:p w:rsidR="003B1388" w:rsidRPr="00796444" w:rsidRDefault="003B1388" w:rsidP="003B1388">
      <w:pPr>
        <w:rPr>
          <w:rFonts w:ascii="Sylfaen" w:hAnsi="Sylfaen"/>
          <w:sz w:val="22"/>
          <w:szCs w:val="22"/>
        </w:rPr>
      </w:pPr>
      <w:r w:rsidRPr="00796444">
        <w:rPr>
          <w:rFonts w:ascii="Sylfaen" w:hAnsi="Sylfaen"/>
          <w:sz w:val="22"/>
          <w:szCs w:val="22"/>
        </w:rPr>
        <w:t xml:space="preserve">2.1. </w:t>
      </w:r>
      <w:r w:rsidRPr="00A85965">
        <w:rPr>
          <w:rFonts w:ascii="Sylfaen" w:hAnsi="Sylfaen"/>
          <w:sz w:val="22"/>
          <w:szCs w:val="22"/>
          <w:lang w:val="hy-AM"/>
        </w:rPr>
        <w:t>Անհատ</w:t>
      </w:r>
    </w:p>
    <w:p w:rsidR="003B1388" w:rsidRPr="00796444" w:rsidRDefault="003B1388" w:rsidP="003B1388">
      <w:pPr>
        <w:rPr>
          <w:rFonts w:ascii="Sylfaen" w:hAnsi="Sylfaen"/>
          <w:sz w:val="22"/>
          <w:szCs w:val="22"/>
        </w:rPr>
      </w:pPr>
      <w:r w:rsidRPr="00796444">
        <w:rPr>
          <w:rFonts w:ascii="Sylfaen" w:hAnsi="Sylfaen"/>
          <w:sz w:val="22"/>
          <w:szCs w:val="22"/>
        </w:rPr>
        <w:t xml:space="preserve">2.2. </w:t>
      </w:r>
      <w:r w:rsidRPr="00A85965">
        <w:rPr>
          <w:rFonts w:ascii="Sylfaen" w:hAnsi="Sylfaen"/>
          <w:sz w:val="22"/>
          <w:szCs w:val="22"/>
          <w:lang w:val="hy-AM"/>
        </w:rPr>
        <w:t>Անհատի շրջապատը</w:t>
      </w:r>
    </w:p>
    <w:p w:rsidR="003B1388" w:rsidRPr="00796444" w:rsidRDefault="003B1388" w:rsidP="003B1388">
      <w:pPr>
        <w:rPr>
          <w:rFonts w:ascii="Sylfaen" w:hAnsi="Sylfaen"/>
          <w:sz w:val="22"/>
          <w:szCs w:val="22"/>
        </w:rPr>
      </w:pPr>
      <w:r w:rsidRPr="00796444">
        <w:rPr>
          <w:rFonts w:ascii="Sylfaen" w:hAnsi="Sylfaen"/>
          <w:sz w:val="22"/>
          <w:szCs w:val="22"/>
        </w:rPr>
        <w:t xml:space="preserve">2.3. </w:t>
      </w:r>
      <w:r w:rsidRPr="00A85965">
        <w:rPr>
          <w:rFonts w:ascii="Sylfaen" w:hAnsi="Sylfaen"/>
          <w:sz w:val="22"/>
          <w:szCs w:val="22"/>
          <w:lang w:val="hy-AM"/>
        </w:rPr>
        <w:t>Ակտիվություններ</w:t>
      </w:r>
    </w:p>
    <w:p w:rsidR="003B1388" w:rsidRPr="00796444" w:rsidRDefault="003B1388" w:rsidP="003B1388">
      <w:pPr>
        <w:rPr>
          <w:rFonts w:ascii="Sylfaen" w:hAnsi="Sylfaen"/>
          <w:sz w:val="22"/>
          <w:szCs w:val="22"/>
        </w:rPr>
      </w:pPr>
      <w:r w:rsidRPr="00796444">
        <w:rPr>
          <w:rFonts w:ascii="Sylfaen" w:hAnsi="Sylfaen"/>
          <w:sz w:val="22"/>
          <w:szCs w:val="22"/>
        </w:rPr>
        <w:t xml:space="preserve">2.4. </w:t>
      </w:r>
      <w:r w:rsidRPr="00A85965">
        <w:rPr>
          <w:rFonts w:ascii="Sylfaen" w:hAnsi="Sylfaen"/>
          <w:sz w:val="22"/>
          <w:szCs w:val="22"/>
          <w:lang w:val="hy-AM"/>
        </w:rPr>
        <w:t>Անհատի կողմնորոշ</w:t>
      </w:r>
      <w:r>
        <w:rPr>
          <w:rFonts w:ascii="Sylfaen" w:hAnsi="Sylfaen"/>
          <w:sz w:val="22"/>
          <w:szCs w:val="22"/>
          <w:lang w:val="en-US"/>
        </w:rPr>
        <w:t>իչ</w:t>
      </w:r>
      <w:r w:rsidRPr="00A85965">
        <w:rPr>
          <w:rFonts w:ascii="Sylfaen" w:hAnsi="Sylfaen"/>
          <w:sz w:val="22"/>
          <w:szCs w:val="22"/>
          <w:lang w:val="hy-AM"/>
        </w:rPr>
        <w:t>ները</w:t>
      </w:r>
    </w:p>
    <w:p w:rsidR="003B1388" w:rsidRPr="00796444" w:rsidRDefault="003B1388" w:rsidP="003B1388">
      <w:pPr>
        <w:rPr>
          <w:rFonts w:ascii="Sylfaen" w:hAnsi="Sylfaen"/>
          <w:sz w:val="22"/>
          <w:szCs w:val="22"/>
          <w:lang w:val="de-D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260"/>
        <w:gridCol w:w="3685"/>
      </w:tblGrid>
      <w:tr w:rsidR="003B1388" w:rsidRPr="00796444" w:rsidTr="005A75C1">
        <w:tc>
          <w:tcPr>
            <w:tcW w:w="2127" w:type="dxa"/>
            <w:shd w:val="clear" w:color="auto" w:fill="CCCCCC"/>
          </w:tcPr>
          <w:p w:rsidR="003B1388" w:rsidRPr="00796444" w:rsidRDefault="003B1388" w:rsidP="005A75C1">
            <w:pPr>
              <w:rPr>
                <w:rFonts w:ascii="AcadNusx" w:hAnsi="AcadNusx"/>
                <w:b/>
              </w:rPr>
            </w:pPr>
            <w:r>
              <w:rPr>
                <w:rFonts w:ascii="Sylfaen" w:hAnsi="Sylfaen"/>
                <w:b/>
                <w:lang w:val="hy-AM"/>
              </w:rPr>
              <w:t>Խորագիր</w:t>
            </w:r>
          </w:p>
        </w:tc>
        <w:tc>
          <w:tcPr>
            <w:tcW w:w="6945" w:type="dxa"/>
            <w:gridSpan w:val="2"/>
            <w:shd w:val="clear" w:color="auto" w:fill="CCCCCC"/>
          </w:tcPr>
          <w:p w:rsidR="003B1388" w:rsidRPr="00796444" w:rsidRDefault="003B1388" w:rsidP="005A75C1">
            <w:pPr>
              <w:jc w:val="center"/>
              <w:rPr>
                <w:rFonts w:ascii="Sylfaen" w:hAnsi="Sylfaen"/>
                <w:b/>
                <w:lang w:val="ka-GE"/>
              </w:rPr>
            </w:pPr>
            <w:r>
              <w:rPr>
                <w:rFonts w:ascii="Sylfaen" w:hAnsi="Sylfaen"/>
                <w:b/>
                <w:lang w:val="hy-AM"/>
              </w:rPr>
              <w:t>Օրինակներ</w:t>
            </w:r>
          </w:p>
        </w:tc>
      </w:tr>
      <w:tr w:rsidR="003B1388" w:rsidRPr="00796444" w:rsidTr="005A75C1">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2.1. </w:t>
            </w:r>
            <w:r>
              <w:rPr>
                <w:rFonts w:ascii="Sylfaen" w:hAnsi="Sylfaen"/>
                <w:b/>
                <w:sz w:val="22"/>
                <w:szCs w:val="22"/>
                <w:lang w:val="hy-AM"/>
              </w:rPr>
              <w:t>Անհատ</w:t>
            </w:r>
          </w:p>
        </w:tc>
        <w:tc>
          <w:tcPr>
            <w:tcW w:w="3260" w:type="dxa"/>
            <w:shd w:val="clear" w:color="auto" w:fill="CCCCCC"/>
          </w:tcPr>
          <w:p w:rsidR="003B1388" w:rsidRPr="00DA074E" w:rsidRDefault="003B1388" w:rsidP="005A75C1">
            <w:pPr>
              <w:jc w:val="center"/>
              <w:rPr>
                <w:lang w:val="hy-AM"/>
              </w:rPr>
            </w:pPr>
            <w:r w:rsidRPr="00796444">
              <w:rPr>
                <w:rFonts w:ascii="Sylfaen" w:hAnsi="Sylfaen"/>
                <w:b/>
                <w:sz w:val="22"/>
                <w:szCs w:val="22"/>
                <w:lang w:val="en-US"/>
              </w:rPr>
              <w:t xml:space="preserve">III </w:t>
            </w:r>
            <w:r>
              <w:rPr>
                <w:rFonts w:ascii="Sylfaen" w:hAnsi="Sylfaen"/>
                <w:b/>
                <w:sz w:val="22"/>
                <w:szCs w:val="22"/>
                <w:lang w:val="hy-AM"/>
              </w:rPr>
              <w:t>մակարդակ</w:t>
            </w:r>
          </w:p>
        </w:tc>
        <w:tc>
          <w:tcPr>
            <w:tcW w:w="3685" w:type="dxa"/>
            <w:shd w:val="clear" w:color="auto" w:fill="CCCCCC"/>
          </w:tcPr>
          <w:p w:rsidR="003B1388" w:rsidRPr="00DA074E" w:rsidRDefault="003B1388" w:rsidP="005A75C1">
            <w:pPr>
              <w:jc w:val="center"/>
              <w:rPr>
                <w:rFonts w:ascii="Sylfaen" w:hAnsi="Sylfaen"/>
                <w:b/>
                <w:lang w:val="hy-AM"/>
              </w:rPr>
            </w:pPr>
            <w:r w:rsidRPr="00796444">
              <w:rPr>
                <w:rFonts w:ascii="Sylfaen" w:hAnsi="Sylfaen"/>
                <w:b/>
                <w:sz w:val="22"/>
                <w:szCs w:val="22"/>
                <w:lang w:val="en-US"/>
              </w:rPr>
              <w:t>I</w:t>
            </w:r>
            <w:r w:rsidRPr="00796444">
              <w:rPr>
                <w:rFonts w:ascii="Sylfaen" w:hAnsi="Sylfaen"/>
                <w:b/>
                <w:sz w:val="22"/>
                <w:szCs w:val="22"/>
              </w:rPr>
              <w:t xml:space="preserve">V </w:t>
            </w:r>
            <w:r>
              <w:rPr>
                <w:rFonts w:ascii="Sylfaen" w:hAnsi="Sylfaen"/>
                <w:b/>
                <w:sz w:val="22"/>
                <w:szCs w:val="22"/>
                <w:lang w:val="hy-AM"/>
              </w:rPr>
              <w:t>մակարդակ</w:t>
            </w:r>
          </w:p>
        </w:tc>
      </w:tr>
      <w:tr w:rsidR="003B1388" w:rsidRPr="00B217EA" w:rsidTr="005A75C1">
        <w:tc>
          <w:tcPr>
            <w:tcW w:w="2127" w:type="dxa"/>
          </w:tcPr>
          <w:p w:rsidR="003B1388" w:rsidRPr="00796444" w:rsidRDefault="003B1388" w:rsidP="005A75C1">
            <w:pPr>
              <w:rPr>
                <w:rFonts w:ascii="AcadNusx" w:hAnsi="AcadNusx"/>
                <w:b/>
              </w:rPr>
            </w:pPr>
            <w:r w:rsidRPr="00F673E6">
              <w:rPr>
                <w:rFonts w:ascii="Sylfaen" w:hAnsi="Sylfaen"/>
                <w:b/>
                <w:sz w:val="22"/>
                <w:szCs w:val="22"/>
                <w:lang w:val="hy-AM"/>
              </w:rPr>
              <w:t>Մարմին</w:t>
            </w:r>
          </w:p>
        </w:tc>
        <w:tc>
          <w:tcPr>
            <w:tcW w:w="3260" w:type="dxa"/>
          </w:tcPr>
          <w:p w:rsidR="003B1388" w:rsidRPr="00796444" w:rsidRDefault="003B1388" w:rsidP="005A75C1">
            <w:pPr>
              <w:rPr>
                <w:rFonts w:ascii="Sylfaen" w:hAnsi="Sylfaen"/>
                <w:lang w:val="en-US"/>
              </w:rPr>
            </w:pPr>
            <w:r w:rsidRPr="00796444">
              <w:rPr>
                <w:sz w:val="22"/>
                <w:szCs w:val="22"/>
                <w:lang w:val="en-US"/>
              </w:rPr>
              <w:t xml:space="preserve">forehead; cheek; chin; wrist;  palm; nail; bone;    thumb;  neck; stomach; </w:t>
            </w:r>
          </w:p>
        </w:tc>
        <w:tc>
          <w:tcPr>
            <w:tcW w:w="3685" w:type="dxa"/>
          </w:tcPr>
          <w:p w:rsidR="003B1388" w:rsidRPr="00796444" w:rsidRDefault="003B1388" w:rsidP="005A75C1">
            <w:pPr>
              <w:rPr>
                <w:lang w:val="en-US"/>
              </w:rPr>
            </w:pPr>
            <w:r w:rsidRPr="00796444">
              <w:rPr>
                <w:sz w:val="22"/>
                <w:szCs w:val="22"/>
                <w:lang w:val="en-US"/>
              </w:rPr>
              <w:t xml:space="preserve">eyelid; eyebrow; blood; elbow;  fist; waist;  breast; hip; chest;  heart;  heels; </w:t>
            </w:r>
          </w:p>
        </w:tc>
      </w:tr>
      <w:tr w:rsidR="003B1388" w:rsidRPr="00B217EA" w:rsidTr="005A75C1">
        <w:trPr>
          <w:trHeight w:val="687"/>
        </w:trPr>
        <w:tc>
          <w:tcPr>
            <w:tcW w:w="2127" w:type="dxa"/>
          </w:tcPr>
          <w:p w:rsidR="003B1388" w:rsidRPr="00796444" w:rsidRDefault="003B1388" w:rsidP="005A75C1">
            <w:pPr>
              <w:rPr>
                <w:rFonts w:ascii="AcadNusx" w:hAnsi="AcadNusx"/>
                <w:b/>
              </w:rPr>
            </w:pPr>
            <w:r>
              <w:rPr>
                <w:rFonts w:ascii="Sylfaen" w:hAnsi="Sylfaen"/>
                <w:b/>
                <w:sz w:val="22"/>
                <w:szCs w:val="22"/>
                <w:lang w:val="hy-AM"/>
              </w:rPr>
              <w:t>Արտաքին</w:t>
            </w:r>
          </w:p>
        </w:tc>
        <w:tc>
          <w:tcPr>
            <w:tcW w:w="3260" w:type="dxa"/>
          </w:tcPr>
          <w:p w:rsidR="003B1388" w:rsidRPr="00796444" w:rsidRDefault="003B1388" w:rsidP="005A75C1">
            <w:pPr>
              <w:rPr>
                <w:lang w:val="en-US"/>
              </w:rPr>
            </w:pPr>
            <w:r w:rsidRPr="00796444">
              <w:rPr>
                <w:sz w:val="22"/>
                <w:szCs w:val="22"/>
                <w:lang w:val="en-US"/>
              </w:rPr>
              <w:t xml:space="preserve">good-looking; pleasant-looking; round / oval face; thin fingers;  thin/      thick brows;  </w:t>
            </w:r>
          </w:p>
        </w:tc>
        <w:tc>
          <w:tcPr>
            <w:tcW w:w="3685" w:type="dxa"/>
          </w:tcPr>
          <w:p w:rsidR="003B1388" w:rsidRPr="00796444" w:rsidRDefault="003B1388" w:rsidP="005A75C1">
            <w:pPr>
              <w:tabs>
                <w:tab w:val="num" w:pos="720"/>
              </w:tabs>
              <w:rPr>
                <w:lang w:val="en-US"/>
              </w:rPr>
            </w:pPr>
            <w:r w:rsidRPr="00796444">
              <w:rPr>
                <w:sz w:val="22"/>
                <w:szCs w:val="22"/>
                <w:lang w:val="en-US"/>
              </w:rPr>
              <w:t xml:space="preserve">charming; medium, cute; high forehead; attractive;pale;gracious;wrinkled;                   </w:t>
            </w:r>
          </w:p>
        </w:tc>
      </w:tr>
      <w:tr w:rsidR="003B1388" w:rsidRPr="00796444"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Բնութագիր</w:t>
            </w:r>
          </w:p>
        </w:tc>
        <w:tc>
          <w:tcPr>
            <w:tcW w:w="3260" w:type="dxa"/>
          </w:tcPr>
          <w:p w:rsidR="003B1388" w:rsidRPr="00796444" w:rsidRDefault="003B1388" w:rsidP="005A75C1">
            <w:pPr>
              <w:pStyle w:val="Footer"/>
              <w:rPr>
                <w:lang w:val="en-US"/>
              </w:rPr>
            </w:pPr>
            <w:r w:rsidRPr="00796444">
              <w:rPr>
                <w:sz w:val="22"/>
                <w:szCs w:val="22"/>
                <w:lang w:val="en-US"/>
              </w:rPr>
              <w:t>noisy; scared; brave;</w:t>
            </w:r>
          </w:p>
          <w:p w:rsidR="003B1388" w:rsidRPr="00796444" w:rsidRDefault="003B1388" w:rsidP="005A75C1">
            <w:pPr>
              <w:pStyle w:val="Footer"/>
              <w:rPr>
                <w:lang w:val="en-US"/>
              </w:rPr>
            </w:pPr>
            <w:r w:rsidRPr="00796444">
              <w:rPr>
                <w:sz w:val="22"/>
                <w:szCs w:val="22"/>
                <w:lang w:val="en-US"/>
              </w:rPr>
              <w:t xml:space="preserve">polite; devoted; stupid; bright; useful; worried; hard-working; </w:t>
            </w:r>
          </w:p>
        </w:tc>
        <w:tc>
          <w:tcPr>
            <w:tcW w:w="3685" w:type="dxa"/>
          </w:tcPr>
          <w:p w:rsidR="003B1388" w:rsidRPr="00796444" w:rsidRDefault="003B1388" w:rsidP="005A75C1">
            <w:pPr>
              <w:rPr>
                <w:lang w:val="en-US"/>
              </w:rPr>
            </w:pPr>
            <w:r w:rsidRPr="00796444">
              <w:rPr>
                <w:sz w:val="22"/>
                <w:szCs w:val="22"/>
                <w:lang w:val="en-US"/>
              </w:rPr>
              <w:t xml:space="preserve">gloomy; exciting; delighted;  curious; humorous;  rude;  </w:t>
            </w:r>
          </w:p>
          <w:p w:rsidR="003B1388" w:rsidRPr="00796444" w:rsidRDefault="003B1388" w:rsidP="005A75C1">
            <w:pPr>
              <w:rPr>
                <w:rFonts w:ascii="Sylfaen" w:hAnsi="Sylfaen"/>
                <w:lang w:val="ka-GE"/>
              </w:rPr>
            </w:pPr>
            <w:r w:rsidRPr="00796444">
              <w:rPr>
                <w:sz w:val="22"/>
                <w:szCs w:val="22"/>
                <w:lang w:val="en-US"/>
              </w:rPr>
              <w:t xml:space="preserve">impressive; </w:t>
            </w:r>
          </w:p>
        </w:tc>
      </w:tr>
      <w:tr w:rsidR="003B1388" w:rsidRPr="00B217EA" w:rsidTr="005A75C1">
        <w:trPr>
          <w:trHeight w:val="1004"/>
        </w:trPr>
        <w:tc>
          <w:tcPr>
            <w:tcW w:w="2127" w:type="dxa"/>
          </w:tcPr>
          <w:p w:rsidR="003B1388" w:rsidRPr="00796444" w:rsidRDefault="003B1388" w:rsidP="005A75C1">
            <w:pPr>
              <w:rPr>
                <w:rFonts w:ascii="Sylfaen" w:hAnsi="Sylfaen"/>
                <w:b/>
              </w:rPr>
            </w:pPr>
            <w:r>
              <w:rPr>
                <w:rFonts w:ascii="Sylfaen" w:hAnsi="Sylfaen"/>
                <w:b/>
                <w:sz w:val="22"/>
                <w:szCs w:val="22"/>
                <w:lang w:val="hy-AM"/>
              </w:rPr>
              <w:t>Հագուստ</w:t>
            </w:r>
            <w:r w:rsidRPr="00796444">
              <w:rPr>
                <w:rFonts w:ascii="Sylfaen" w:hAnsi="Sylfaen"/>
                <w:b/>
                <w:sz w:val="22"/>
                <w:szCs w:val="22"/>
              </w:rPr>
              <w:t>/</w:t>
            </w:r>
          </w:p>
          <w:p w:rsidR="003B1388" w:rsidRPr="005D22B0" w:rsidRDefault="003B1388" w:rsidP="005A75C1">
            <w:pPr>
              <w:rPr>
                <w:rFonts w:ascii="Sylfaen" w:hAnsi="Sylfaen"/>
                <w:b/>
                <w:lang w:val="en-US"/>
              </w:rPr>
            </w:pPr>
            <w:r>
              <w:rPr>
                <w:rFonts w:ascii="Sylfaen" w:hAnsi="Sylfaen"/>
                <w:b/>
                <w:sz w:val="22"/>
                <w:szCs w:val="22"/>
                <w:lang w:val="en-US"/>
              </w:rPr>
              <w:t>աքսեսուարներ</w:t>
            </w:r>
          </w:p>
          <w:p w:rsidR="003B1388" w:rsidRPr="00796444" w:rsidRDefault="003B1388" w:rsidP="005A75C1">
            <w:pPr>
              <w:rPr>
                <w:rFonts w:ascii="Sylfaen" w:hAnsi="Sylfaen"/>
                <w:b/>
                <w:lang w:val="ka-GE"/>
              </w:rPr>
            </w:pPr>
          </w:p>
        </w:tc>
        <w:tc>
          <w:tcPr>
            <w:tcW w:w="3260" w:type="dxa"/>
          </w:tcPr>
          <w:p w:rsidR="003B1388" w:rsidRPr="00796444" w:rsidRDefault="003B1388" w:rsidP="005A75C1">
            <w:pPr>
              <w:rPr>
                <w:lang w:val="en-US"/>
              </w:rPr>
            </w:pPr>
            <w:r w:rsidRPr="00796444">
              <w:rPr>
                <w:sz w:val="22"/>
                <w:szCs w:val="22"/>
                <w:lang w:val="en-US"/>
              </w:rPr>
              <w:t xml:space="preserve">blouse; slippers; night-gown; sweater;  trainers; earrings; sandals; collar;  brooch;sun-glasses; handbag; bracelet; </w:t>
            </w:r>
          </w:p>
        </w:tc>
        <w:tc>
          <w:tcPr>
            <w:tcW w:w="3685" w:type="dxa"/>
          </w:tcPr>
          <w:p w:rsidR="003B1388" w:rsidRPr="00796444" w:rsidRDefault="003B1388" w:rsidP="005A75C1">
            <w:pPr>
              <w:rPr>
                <w:lang w:val="en-US"/>
              </w:rPr>
            </w:pPr>
            <w:r w:rsidRPr="00796444">
              <w:rPr>
                <w:sz w:val="22"/>
                <w:szCs w:val="22"/>
                <w:lang w:val="en-US"/>
              </w:rPr>
              <w:t xml:space="preserve">pullover; swimming-suit; waist-coat; suit; fur coat; national clothes; tie; fan; buttons; necklace; </w:t>
            </w:r>
          </w:p>
        </w:tc>
      </w:tr>
      <w:tr w:rsidR="003B1388" w:rsidRPr="00B217EA" w:rsidTr="005A75C1">
        <w:trPr>
          <w:trHeight w:val="267"/>
        </w:trPr>
        <w:tc>
          <w:tcPr>
            <w:tcW w:w="2127" w:type="dxa"/>
          </w:tcPr>
          <w:p w:rsidR="003B1388" w:rsidRPr="00796444" w:rsidRDefault="003B1388" w:rsidP="005A75C1">
            <w:pPr>
              <w:rPr>
                <w:rFonts w:ascii="AcadNusx" w:hAnsi="AcadNusx"/>
                <w:b/>
              </w:rPr>
            </w:pPr>
            <w:r>
              <w:rPr>
                <w:rFonts w:ascii="Sylfaen" w:hAnsi="Sylfaen"/>
                <w:b/>
                <w:sz w:val="22"/>
                <w:szCs w:val="22"/>
                <w:lang w:val="hy-AM"/>
              </w:rPr>
              <w:t>Հիգիենա</w:t>
            </w:r>
          </w:p>
        </w:tc>
        <w:tc>
          <w:tcPr>
            <w:tcW w:w="3260" w:type="dxa"/>
          </w:tcPr>
          <w:p w:rsidR="003B1388" w:rsidRPr="00796444" w:rsidRDefault="003B1388" w:rsidP="005A75C1">
            <w:r w:rsidRPr="00796444">
              <w:rPr>
                <w:sz w:val="22"/>
                <w:szCs w:val="22"/>
              </w:rPr>
              <w:t>shampoo; perfume; sponge;</w:t>
            </w:r>
          </w:p>
        </w:tc>
        <w:tc>
          <w:tcPr>
            <w:tcW w:w="3685" w:type="dxa"/>
          </w:tcPr>
          <w:p w:rsidR="003B1388" w:rsidRPr="00796444" w:rsidRDefault="003B1388" w:rsidP="005A75C1">
            <w:pPr>
              <w:pStyle w:val="Footer"/>
              <w:rPr>
                <w:lang w:val="en-US"/>
              </w:rPr>
            </w:pPr>
            <w:r w:rsidRPr="00796444">
              <w:rPr>
                <w:sz w:val="22"/>
                <w:szCs w:val="22"/>
                <w:lang w:val="en-US"/>
              </w:rPr>
              <w:t>gel; make up; nail polish;</w:t>
            </w:r>
          </w:p>
        </w:tc>
      </w:tr>
      <w:tr w:rsidR="003B1388" w:rsidRPr="00796444" w:rsidTr="005A75C1">
        <w:trPr>
          <w:trHeight w:val="349"/>
        </w:trPr>
        <w:tc>
          <w:tcPr>
            <w:tcW w:w="2127" w:type="dxa"/>
          </w:tcPr>
          <w:p w:rsidR="003B1388" w:rsidRPr="00796444" w:rsidRDefault="003B1388" w:rsidP="005A75C1">
            <w:pPr>
              <w:rPr>
                <w:rFonts w:ascii="Sylfaen" w:hAnsi="Sylfaen"/>
                <w:b/>
              </w:rPr>
            </w:pPr>
            <w:r>
              <w:rPr>
                <w:rFonts w:ascii="Sylfaen" w:hAnsi="Sylfaen"/>
                <w:b/>
                <w:sz w:val="22"/>
                <w:szCs w:val="22"/>
                <w:lang w:val="hy-AM"/>
              </w:rPr>
              <w:t>Առողջություն</w:t>
            </w:r>
            <w:r w:rsidRPr="00796444">
              <w:rPr>
                <w:rFonts w:ascii="Sylfaen" w:hAnsi="Sylfaen"/>
                <w:b/>
                <w:sz w:val="22"/>
                <w:szCs w:val="22"/>
              </w:rPr>
              <w:t xml:space="preserve"> /</w:t>
            </w:r>
          </w:p>
          <w:p w:rsidR="003B1388" w:rsidRPr="00796444" w:rsidRDefault="003B1388" w:rsidP="005A75C1">
            <w:pPr>
              <w:rPr>
                <w:rFonts w:ascii="AcadNusx" w:hAnsi="AcadNusx"/>
              </w:rPr>
            </w:pPr>
            <w:r>
              <w:rPr>
                <w:rFonts w:ascii="Sylfaen" w:hAnsi="Sylfaen"/>
                <w:b/>
                <w:sz w:val="22"/>
                <w:szCs w:val="22"/>
                <w:lang w:val="hy-AM"/>
              </w:rPr>
              <w:t>հիվանդություն</w:t>
            </w:r>
          </w:p>
        </w:tc>
        <w:tc>
          <w:tcPr>
            <w:tcW w:w="3260" w:type="dxa"/>
          </w:tcPr>
          <w:p w:rsidR="003B1388" w:rsidRPr="00796444" w:rsidRDefault="003B1388" w:rsidP="005A75C1">
            <w:pPr>
              <w:pStyle w:val="Footer"/>
              <w:rPr>
                <w:lang w:val="en-US"/>
              </w:rPr>
            </w:pPr>
            <w:r w:rsidRPr="00796444">
              <w:rPr>
                <w:sz w:val="22"/>
                <w:szCs w:val="22"/>
                <w:lang w:val="en-US"/>
              </w:rPr>
              <w:t>medicine; cough; pain;sneeze; druggist; pills;</w:t>
            </w:r>
          </w:p>
          <w:p w:rsidR="003B1388" w:rsidRPr="00796444" w:rsidRDefault="003B1388" w:rsidP="005A75C1">
            <w:pPr>
              <w:rPr>
                <w:lang w:val="en-US"/>
              </w:rPr>
            </w:pPr>
            <w:r w:rsidRPr="00796444">
              <w:rPr>
                <w:sz w:val="22"/>
                <w:szCs w:val="22"/>
                <w:lang w:val="en-US"/>
              </w:rPr>
              <w:t>drug store; tooth / head /  stomach ache;</w:t>
            </w:r>
          </w:p>
        </w:tc>
        <w:tc>
          <w:tcPr>
            <w:tcW w:w="3685" w:type="dxa"/>
          </w:tcPr>
          <w:p w:rsidR="003B1388" w:rsidRPr="00796444" w:rsidRDefault="003B1388" w:rsidP="005A75C1">
            <w:pPr>
              <w:rPr>
                <w:lang w:val="en-US"/>
              </w:rPr>
            </w:pPr>
            <w:r w:rsidRPr="00796444">
              <w:rPr>
                <w:sz w:val="22"/>
                <w:szCs w:val="22"/>
                <w:lang w:val="en-US"/>
              </w:rPr>
              <w:t>fever; sore throat;</w:t>
            </w:r>
          </w:p>
          <w:p w:rsidR="003B1388" w:rsidRPr="00796444" w:rsidRDefault="003B1388" w:rsidP="005A75C1">
            <w:pPr>
              <w:rPr>
                <w:lang w:val="en-US"/>
              </w:rPr>
            </w:pPr>
            <w:r w:rsidRPr="00796444">
              <w:rPr>
                <w:sz w:val="22"/>
                <w:szCs w:val="22"/>
                <w:lang w:val="en-US"/>
              </w:rPr>
              <w:t xml:space="preserve">upset stomach; </w:t>
            </w:r>
          </w:p>
          <w:p w:rsidR="003B1388" w:rsidRPr="00796444" w:rsidRDefault="003B1388" w:rsidP="005A75C1">
            <w:pPr>
              <w:rPr>
                <w:lang w:val="en-US"/>
              </w:rPr>
            </w:pPr>
            <w:r w:rsidRPr="00796444">
              <w:rPr>
                <w:sz w:val="22"/>
                <w:szCs w:val="22"/>
                <w:lang w:val="en-US"/>
              </w:rPr>
              <w:t>runny nose;flu;disease; sick;</w:t>
            </w:r>
          </w:p>
          <w:p w:rsidR="003B1388" w:rsidRPr="00796444" w:rsidRDefault="003B1388" w:rsidP="005A75C1">
            <w:pPr>
              <w:rPr>
                <w:lang w:val="en-US"/>
              </w:rPr>
            </w:pPr>
            <w:r w:rsidRPr="00796444">
              <w:rPr>
                <w:sz w:val="22"/>
                <w:szCs w:val="22"/>
                <w:lang w:val="en-US"/>
              </w:rPr>
              <w:t xml:space="preserve">prescription; nurse; healthy;  </w:t>
            </w:r>
          </w:p>
        </w:tc>
      </w:tr>
      <w:tr w:rsidR="003B1388" w:rsidRPr="00796444"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w:t>
            </w:r>
          </w:p>
        </w:tc>
        <w:tc>
          <w:tcPr>
            <w:tcW w:w="3260" w:type="dxa"/>
          </w:tcPr>
          <w:p w:rsidR="003B1388" w:rsidRPr="00796444" w:rsidRDefault="003B1388" w:rsidP="005A75C1">
            <w:r w:rsidRPr="00796444">
              <w:rPr>
                <w:sz w:val="22"/>
                <w:szCs w:val="22"/>
              </w:rPr>
              <w:t xml:space="preserve">be pleased;  get angry; </w:t>
            </w:r>
          </w:p>
        </w:tc>
        <w:tc>
          <w:tcPr>
            <w:tcW w:w="3685" w:type="dxa"/>
          </w:tcPr>
          <w:p w:rsidR="003B1388" w:rsidRPr="00796444" w:rsidRDefault="003B1388" w:rsidP="005A75C1">
            <w:r w:rsidRPr="00796444">
              <w:rPr>
                <w:sz w:val="22"/>
                <w:szCs w:val="22"/>
              </w:rPr>
              <w:t>be surprised; get cross;</w:t>
            </w:r>
          </w:p>
        </w:tc>
      </w:tr>
      <w:tr w:rsidR="003B1388" w:rsidRPr="00796444" w:rsidTr="005A75C1">
        <w:tc>
          <w:tcPr>
            <w:tcW w:w="2127" w:type="dxa"/>
            <w:shd w:val="clear" w:color="auto" w:fill="CCCCCC"/>
          </w:tcPr>
          <w:p w:rsidR="003B1388" w:rsidRPr="00796444" w:rsidRDefault="003B1388" w:rsidP="005A75C1">
            <w:pPr>
              <w:rPr>
                <w:rFonts w:ascii="AcadNusx" w:hAnsi="AcadNusx"/>
                <w:b/>
              </w:rPr>
            </w:pPr>
            <w:r>
              <w:rPr>
                <w:rFonts w:ascii="Sylfaen" w:hAnsi="Sylfaen"/>
                <w:b/>
                <w:sz w:val="22"/>
                <w:szCs w:val="22"/>
              </w:rPr>
              <w:t>2.</w:t>
            </w:r>
            <w:r w:rsidRPr="00796444">
              <w:rPr>
                <w:rFonts w:ascii="Sylfaen" w:hAnsi="Sylfaen"/>
                <w:b/>
                <w:sz w:val="22"/>
                <w:szCs w:val="22"/>
              </w:rPr>
              <w:t xml:space="preserve">2. </w:t>
            </w:r>
            <w:r>
              <w:rPr>
                <w:rFonts w:ascii="Sylfaen" w:hAnsi="Sylfaen"/>
                <w:b/>
                <w:sz w:val="22"/>
                <w:szCs w:val="22"/>
                <w:lang w:val="hy-AM"/>
              </w:rPr>
              <w:t>Անհատի շրջապատը</w:t>
            </w:r>
          </w:p>
        </w:tc>
        <w:tc>
          <w:tcPr>
            <w:tcW w:w="3260" w:type="dxa"/>
            <w:shd w:val="clear" w:color="auto" w:fill="CCCCCC"/>
          </w:tcPr>
          <w:p w:rsidR="003B1388" w:rsidRPr="00796444" w:rsidRDefault="003B1388" w:rsidP="005A75C1"/>
        </w:tc>
        <w:tc>
          <w:tcPr>
            <w:tcW w:w="3685" w:type="dxa"/>
            <w:shd w:val="clear" w:color="auto" w:fill="CCCCCC"/>
          </w:tcPr>
          <w:p w:rsidR="003B1388" w:rsidRPr="00796444" w:rsidRDefault="003B1388" w:rsidP="005A75C1"/>
        </w:tc>
      </w:tr>
      <w:tr w:rsidR="003B1388" w:rsidRPr="00B217EA" w:rsidTr="005A75C1">
        <w:trPr>
          <w:trHeight w:val="619"/>
        </w:trPr>
        <w:tc>
          <w:tcPr>
            <w:tcW w:w="2127" w:type="dxa"/>
          </w:tcPr>
          <w:p w:rsidR="003B1388" w:rsidRPr="00796444" w:rsidRDefault="003B1388" w:rsidP="005A75C1">
            <w:pPr>
              <w:rPr>
                <w:rFonts w:ascii="AcadNusx" w:hAnsi="AcadNusx"/>
                <w:b/>
              </w:rPr>
            </w:pPr>
            <w:r w:rsidRPr="00020524">
              <w:rPr>
                <w:rFonts w:ascii="Sylfaen" w:hAnsi="Sylfaen"/>
                <w:b/>
                <w:sz w:val="22"/>
                <w:szCs w:val="22"/>
                <w:lang w:val="hy-AM"/>
              </w:rPr>
              <w:t>Մարդ</w:t>
            </w:r>
            <w:r>
              <w:rPr>
                <w:rFonts w:ascii="Sylfaen" w:hAnsi="Sylfaen"/>
                <w:b/>
                <w:sz w:val="22"/>
                <w:szCs w:val="22"/>
                <w:lang w:val="hy-AM"/>
              </w:rPr>
              <w:t>իկ</w:t>
            </w:r>
          </w:p>
        </w:tc>
        <w:tc>
          <w:tcPr>
            <w:tcW w:w="3260" w:type="dxa"/>
          </w:tcPr>
          <w:p w:rsidR="003B1388" w:rsidRPr="00796444" w:rsidRDefault="003B1388" w:rsidP="005A75C1">
            <w:pPr>
              <w:rPr>
                <w:b/>
                <w:lang w:val="en-US"/>
              </w:rPr>
            </w:pPr>
            <w:r w:rsidRPr="00796444">
              <w:rPr>
                <w:sz w:val="22"/>
                <w:szCs w:val="22"/>
                <w:lang w:val="en-US"/>
              </w:rPr>
              <w:t>neighborhood; crowd; Madam; Sir.; Ms./  Mrs.  ./Miss.;</w:t>
            </w:r>
          </w:p>
        </w:tc>
        <w:tc>
          <w:tcPr>
            <w:tcW w:w="3685" w:type="dxa"/>
            <w:shd w:val="clear" w:color="auto" w:fill="E6E6E6"/>
          </w:tcPr>
          <w:p w:rsidR="003B1388" w:rsidRPr="00796444" w:rsidRDefault="003B1388" w:rsidP="005A75C1">
            <w:pPr>
              <w:rPr>
                <w:lang w:val="en-US"/>
              </w:rPr>
            </w:pPr>
          </w:p>
        </w:tc>
      </w:tr>
      <w:tr w:rsidR="003B1388" w:rsidRPr="00B217EA" w:rsidTr="005A75C1">
        <w:trPr>
          <w:trHeight w:val="603"/>
        </w:trPr>
        <w:tc>
          <w:tcPr>
            <w:tcW w:w="2127" w:type="dxa"/>
          </w:tcPr>
          <w:p w:rsidR="003B1388" w:rsidRPr="00020524" w:rsidRDefault="003B1388" w:rsidP="005A75C1">
            <w:pPr>
              <w:rPr>
                <w:rFonts w:ascii="Sylfaen" w:hAnsi="Sylfaen"/>
                <w:b/>
              </w:rPr>
            </w:pPr>
            <w:r w:rsidRPr="00020524">
              <w:rPr>
                <w:rFonts w:ascii="Sylfaen" w:hAnsi="Sylfaen"/>
                <w:b/>
                <w:sz w:val="22"/>
                <w:szCs w:val="22"/>
                <w:lang w:val="hy-AM"/>
              </w:rPr>
              <w:t>Ընտանիք/</w:t>
            </w:r>
            <w:r>
              <w:rPr>
                <w:rFonts w:ascii="Sylfaen" w:hAnsi="Sylfaen"/>
                <w:b/>
                <w:sz w:val="22"/>
                <w:szCs w:val="22"/>
                <w:lang w:val="en-US"/>
              </w:rPr>
              <w:t xml:space="preserve"> </w:t>
            </w:r>
            <w:r w:rsidRPr="00020524">
              <w:rPr>
                <w:rFonts w:ascii="Sylfaen" w:hAnsi="Sylfaen"/>
                <w:b/>
                <w:sz w:val="22"/>
                <w:szCs w:val="22"/>
                <w:lang w:val="hy-AM"/>
              </w:rPr>
              <w:t>ազգականներ</w:t>
            </w:r>
          </w:p>
          <w:p w:rsidR="003B1388" w:rsidRPr="00796444" w:rsidRDefault="003B1388" w:rsidP="005A75C1">
            <w:pPr>
              <w:rPr>
                <w:rFonts w:ascii="Sylfaen" w:hAnsi="Sylfaen"/>
              </w:rPr>
            </w:pPr>
          </w:p>
          <w:p w:rsidR="003B1388" w:rsidRPr="00796444" w:rsidRDefault="003B1388" w:rsidP="005A75C1">
            <w:pPr>
              <w:rPr>
                <w:rFonts w:ascii="AcadNusx" w:hAnsi="AcadNusx"/>
              </w:rPr>
            </w:pPr>
          </w:p>
        </w:tc>
        <w:tc>
          <w:tcPr>
            <w:tcW w:w="3260" w:type="dxa"/>
          </w:tcPr>
          <w:p w:rsidR="003B1388" w:rsidRPr="00796444" w:rsidRDefault="003B1388" w:rsidP="005A75C1">
            <w:pPr>
              <w:rPr>
                <w:rFonts w:ascii="Sylfaen" w:hAnsi="Sylfaen"/>
                <w:lang w:val="en-US"/>
              </w:rPr>
            </w:pPr>
            <w:r w:rsidRPr="00796444">
              <w:rPr>
                <w:sz w:val="22"/>
                <w:szCs w:val="22"/>
                <w:lang w:val="en-US"/>
              </w:rPr>
              <w:t xml:space="preserve">relatives; nephew; niece; twins;  an only son/ daughter; </w:t>
            </w:r>
          </w:p>
        </w:tc>
        <w:tc>
          <w:tcPr>
            <w:tcW w:w="3685" w:type="dxa"/>
          </w:tcPr>
          <w:p w:rsidR="003B1388" w:rsidRPr="00796444" w:rsidRDefault="003B1388" w:rsidP="005A75C1">
            <w:pPr>
              <w:rPr>
                <w:lang w:val="en-US"/>
              </w:rPr>
            </w:pPr>
            <w:r w:rsidRPr="00796444">
              <w:rPr>
                <w:sz w:val="22"/>
                <w:szCs w:val="22"/>
                <w:lang w:val="en-US"/>
              </w:rPr>
              <w:t xml:space="preserve">Mother / father / brother / sister in law;            distant relative; Godmother / father;       </w:t>
            </w:r>
          </w:p>
        </w:tc>
      </w:tr>
      <w:tr w:rsidR="003B1388" w:rsidRPr="00B217EA" w:rsidTr="005A75C1">
        <w:trPr>
          <w:trHeight w:val="954"/>
        </w:trPr>
        <w:tc>
          <w:tcPr>
            <w:tcW w:w="2127" w:type="dxa"/>
          </w:tcPr>
          <w:p w:rsidR="003B1388" w:rsidRPr="00796444" w:rsidRDefault="003B1388" w:rsidP="005A75C1">
            <w:pPr>
              <w:rPr>
                <w:rFonts w:ascii="AcadNusx" w:hAnsi="AcadNusx"/>
                <w:b/>
              </w:rPr>
            </w:pPr>
            <w:r w:rsidRPr="00020524">
              <w:rPr>
                <w:rFonts w:ascii="Sylfaen" w:hAnsi="Sylfaen"/>
                <w:b/>
                <w:sz w:val="22"/>
                <w:szCs w:val="22"/>
                <w:lang w:val="hy-AM"/>
              </w:rPr>
              <w:t>Կենդանական աշխարհ</w:t>
            </w:r>
          </w:p>
        </w:tc>
        <w:tc>
          <w:tcPr>
            <w:tcW w:w="3260" w:type="dxa"/>
          </w:tcPr>
          <w:p w:rsidR="003B1388" w:rsidRPr="00796444" w:rsidRDefault="003B1388" w:rsidP="005A75C1">
            <w:pPr>
              <w:rPr>
                <w:rFonts w:ascii="Sylfaen" w:hAnsi="Sylfaen"/>
                <w:lang w:val="en-US"/>
              </w:rPr>
            </w:pPr>
            <w:r w:rsidRPr="00796444">
              <w:rPr>
                <w:sz w:val="22"/>
                <w:szCs w:val="22"/>
                <w:lang w:val="en-US"/>
              </w:rPr>
              <w:t xml:space="preserve">reptile; lizard; wing; beak; paw; turtle / tortoise; feather; claws; fang; cave; pouch; den; kangaroo; grasshopper; insects; </w:t>
            </w:r>
          </w:p>
        </w:tc>
        <w:tc>
          <w:tcPr>
            <w:tcW w:w="3685" w:type="dxa"/>
          </w:tcPr>
          <w:p w:rsidR="003B1388" w:rsidRPr="00796444" w:rsidRDefault="003B1388" w:rsidP="005A75C1">
            <w:pPr>
              <w:rPr>
                <w:rFonts w:ascii="Sylfaen" w:hAnsi="Sylfaen"/>
                <w:lang w:val="en-US"/>
              </w:rPr>
            </w:pPr>
            <w:r w:rsidRPr="00796444">
              <w:rPr>
                <w:sz w:val="22"/>
                <w:szCs w:val="22"/>
                <w:lang w:val="en-US"/>
              </w:rPr>
              <w:t>sea animals; polar bear; penguin; sea gull; whale; shark; seal; sea turtle; starfish; cricket; eagle; nightingale;</w:t>
            </w:r>
          </w:p>
        </w:tc>
      </w:tr>
      <w:tr w:rsidR="003B1388" w:rsidRPr="00B217EA" w:rsidTr="005A75C1">
        <w:trPr>
          <w:trHeight w:val="699"/>
        </w:trPr>
        <w:tc>
          <w:tcPr>
            <w:tcW w:w="2127" w:type="dxa"/>
          </w:tcPr>
          <w:p w:rsidR="003B1388" w:rsidRPr="00796444" w:rsidRDefault="003B1388" w:rsidP="005A75C1">
            <w:pPr>
              <w:rPr>
                <w:rFonts w:ascii="AcadNusx" w:hAnsi="AcadNusx"/>
                <w:b/>
              </w:rPr>
            </w:pPr>
            <w:r>
              <w:rPr>
                <w:rFonts w:ascii="Sylfaen" w:hAnsi="Sylfaen"/>
                <w:b/>
                <w:sz w:val="22"/>
                <w:szCs w:val="22"/>
                <w:lang w:val="hy-AM"/>
              </w:rPr>
              <w:t>Հեքիաթային աշխարհ</w:t>
            </w:r>
          </w:p>
        </w:tc>
        <w:tc>
          <w:tcPr>
            <w:tcW w:w="3260" w:type="dxa"/>
          </w:tcPr>
          <w:p w:rsidR="003B1388" w:rsidRPr="00796444" w:rsidRDefault="003B1388" w:rsidP="005A75C1">
            <w:pPr>
              <w:rPr>
                <w:lang w:val="en-US"/>
              </w:rPr>
            </w:pPr>
            <w:r w:rsidRPr="00796444">
              <w:rPr>
                <w:sz w:val="22"/>
                <w:szCs w:val="22"/>
                <w:lang w:val="en-US"/>
              </w:rPr>
              <w:t xml:space="preserve">mermaid; dream; magic show; elf; fantasy world; dwarf; magic mirror/ lamp; UFO; evil </w:t>
            </w:r>
          </w:p>
        </w:tc>
        <w:tc>
          <w:tcPr>
            <w:tcW w:w="3685" w:type="dxa"/>
          </w:tcPr>
          <w:p w:rsidR="003B1388" w:rsidRPr="00796444" w:rsidRDefault="003B1388" w:rsidP="005A75C1">
            <w:pPr>
              <w:rPr>
                <w:rFonts w:ascii="Sylfaen" w:hAnsi="Sylfaen"/>
                <w:lang w:val="en-US"/>
              </w:rPr>
            </w:pPr>
            <w:r w:rsidRPr="00796444">
              <w:rPr>
                <w:sz w:val="22"/>
                <w:szCs w:val="22"/>
                <w:lang w:val="en-US"/>
              </w:rPr>
              <w:t xml:space="preserve">science fiction; Time Machine; Spaceship; Batman; Spiderman; </w:t>
            </w:r>
          </w:p>
        </w:tc>
      </w:tr>
      <w:tr w:rsidR="003B1388" w:rsidRPr="00B217EA" w:rsidTr="005A75C1">
        <w:tc>
          <w:tcPr>
            <w:tcW w:w="2127" w:type="dxa"/>
          </w:tcPr>
          <w:p w:rsidR="003B1388" w:rsidRPr="00020524" w:rsidRDefault="003B1388" w:rsidP="005A75C1">
            <w:pPr>
              <w:rPr>
                <w:rFonts w:ascii="Sylfaen" w:hAnsi="Sylfaen"/>
                <w:b/>
                <w:lang w:val="hy-AM"/>
              </w:rPr>
            </w:pPr>
            <w:r>
              <w:rPr>
                <w:rFonts w:ascii="Sylfaen" w:hAnsi="Sylfaen"/>
                <w:b/>
                <w:sz w:val="22"/>
                <w:szCs w:val="22"/>
                <w:lang w:val="hy-AM"/>
              </w:rPr>
              <w:t>Բնություն</w:t>
            </w:r>
          </w:p>
          <w:p w:rsidR="003B1388" w:rsidRPr="00796444" w:rsidRDefault="003B1388" w:rsidP="005A75C1">
            <w:pPr>
              <w:rPr>
                <w:rFonts w:ascii="Sylfaen" w:hAnsi="Sylfaen"/>
                <w:lang w:val="ka-GE"/>
              </w:rPr>
            </w:pPr>
          </w:p>
        </w:tc>
        <w:tc>
          <w:tcPr>
            <w:tcW w:w="3260" w:type="dxa"/>
          </w:tcPr>
          <w:p w:rsidR="003B1388" w:rsidRPr="00796444" w:rsidRDefault="003B1388" w:rsidP="005A75C1">
            <w:pPr>
              <w:rPr>
                <w:lang w:val="en-US"/>
              </w:rPr>
            </w:pPr>
            <w:r w:rsidRPr="00796444">
              <w:rPr>
                <w:sz w:val="22"/>
                <w:szCs w:val="22"/>
                <w:lang w:val="en-US"/>
              </w:rPr>
              <w:t>earth; nature; planets; ocean; plant; rock; arctic; land; desert;</w:t>
            </w:r>
          </w:p>
        </w:tc>
        <w:tc>
          <w:tcPr>
            <w:tcW w:w="3685" w:type="dxa"/>
          </w:tcPr>
          <w:p w:rsidR="003B1388" w:rsidRPr="00796444" w:rsidRDefault="003B1388" w:rsidP="005A75C1">
            <w:pPr>
              <w:rPr>
                <w:lang w:val="en-US"/>
              </w:rPr>
            </w:pPr>
            <w:r w:rsidRPr="00796444">
              <w:rPr>
                <w:sz w:val="22"/>
                <w:szCs w:val="22"/>
                <w:lang w:val="en-US"/>
              </w:rPr>
              <w:t xml:space="preserve">air pollution; smog; environment; smoke; waterfall; coast; sea shore; </w:t>
            </w:r>
          </w:p>
        </w:tc>
      </w:tr>
      <w:tr w:rsidR="003B1388" w:rsidRPr="00B217EA" w:rsidTr="005A75C1">
        <w:trPr>
          <w:trHeight w:val="884"/>
        </w:trPr>
        <w:tc>
          <w:tcPr>
            <w:tcW w:w="2127" w:type="dxa"/>
          </w:tcPr>
          <w:p w:rsidR="003B1388" w:rsidRPr="00796444" w:rsidRDefault="003B1388" w:rsidP="005A75C1">
            <w:pPr>
              <w:rPr>
                <w:rFonts w:ascii="AcadNusx" w:hAnsi="AcadNusx"/>
                <w:b/>
              </w:rPr>
            </w:pPr>
            <w:r>
              <w:rPr>
                <w:rFonts w:ascii="Sylfaen" w:hAnsi="Sylfaen"/>
                <w:b/>
                <w:sz w:val="22"/>
                <w:szCs w:val="22"/>
                <w:lang w:val="hy-AM"/>
              </w:rPr>
              <w:t>Բնական երևույթներ</w:t>
            </w:r>
          </w:p>
        </w:tc>
        <w:tc>
          <w:tcPr>
            <w:tcW w:w="3260" w:type="dxa"/>
          </w:tcPr>
          <w:p w:rsidR="003B1388" w:rsidRPr="00796444" w:rsidRDefault="003B1388" w:rsidP="005A75C1">
            <w:pPr>
              <w:rPr>
                <w:lang w:val="en-US"/>
              </w:rPr>
            </w:pPr>
            <w:r w:rsidRPr="00796444">
              <w:rPr>
                <w:sz w:val="22"/>
                <w:szCs w:val="22"/>
                <w:lang w:val="en-US"/>
              </w:rPr>
              <w:t xml:space="preserve">weather forecast; sun set / rise; lightning; shower; hail; rainbow; climate; </w:t>
            </w:r>
          </w:p>
        </w:tc>
        <w:tc>
          <w:tcPr>
            <w:tcW w:w="3685" w:type="dxa"/>
          </w:tcPr>
          <w:p w:rsidR="003B1388" w:rsidRPr="00796444" w:rsidRDefault="003B1388" w:rsidP="005A75C1">
            <w:pPr>
              <w:rPr>
                <w:lang w:val="en-US"/>
              </w:rPr>
            </w:pPr>
            <w:r w:rsidRPr="00796444">
              <w:rPr>
                <w:sz w:val="22"/>
                <w:szCs w:val="22"/>
                <w:lang w:val="en-US"/>
              </w:rPr>
              <w:t xml:space="preserve">earthquake; flash; mist; flood; below zero; thunderstorm; </w:t>
            </w:r>
          </w:p>
        </w:tc>
      </w:tr>
      <w:tr w:rsidR="003B1388" w:rsidRPr="00B217EA" w:rsidTr="005A75C1">
        <w:trPr>
          <w:trHeight w:val="829"/>
        </w:trPr>
        <w:tc>
          <w:tcPr>
            <w:tcW w:w="2127" w:type="dxa"/>
          </w:tcPr>
          <w:p w:rsidR="003B1388" w:rsidRPr="00796444" w:rsidRDefault="003B1388" w:rsidP="005A75C1">
            <w:pPr>
              <w:rPr>
                <w:rFonts w:ascii="Sylfaen" w:hAnsi="Sylfaen"/>
                <w:lang w:val="ka-GE"/>
              </w:rPr>
            </w:pPr>
            <w:r>
              <w:rPr>
                <w:rFonts w:ascii="Sylfaen" w:hAnsi="Sylfaen"/>
                <w:b/>
                <w:sz w:val="22"/>
                <w:szCs w:val="22"/>
                <w:lang w:val="hy-AM"/>
              </w:rPr>
              <w:t>Աշխարհագրական անվանումներ</w:t>
            </w:r>
            <w:r w:rsidRPr="00796444">
              <w:rPr>
                <w:rFonts w:ascii="Sylfaen" w:hAnsi="Sylfaen"/>
                <w:sz w:val="22"/>
                <w:lang w:val="ka-GE"/>
              </w:rPr>
              <w:t xml:space="preserve"> </w:t>
            </w:r>
          </w:p>
        </w:tc>
        <w:tc>
          <w:tcPr>
            <w:tcW w:w="3260" w:type="dxa"/>
          </w:tcPr>
          <w:p w:rsidR="003B1388" w:rsidRPr="00796444" w:rsidRDefault="003B1388" w:rsidP="005A75C1">
            <w:pPr>
              <w:rPr>
                <w:lang w:val="en-US"/>
              </w:rPr>
            </w:pPr>
            <w:r w:rsidRPr="00796444">
              <w:rPr>
                <w:sz w:val="22"/>
                <w:szCs w:val="22"/>
                <w:lang w:val="en-US"/>
              </w:rPr>
              <w:t>country; Britain; Germany; island; capital; Washington D.C.; The Black sea; Australia; America; Africa; Pole;</w:t>
            </w:r>
          </w:p>
        </w:tc>
        <w:tc>
          <w:tcPr>
            <w:tcW w:w="3685" w:type="dxa"/>
          </w:tcPr>
          <w:p w:rsidR="003B1388" w:rsidRPr="00796444" w:rsidRDefault="003B1388" w:rsidP="005A75C1">
            <w:pPr>
              <w:rPr>
                <w:lang w:val="en-US"/>
              </w:rPr>
            </w:pPr>
            <w:r w:rsidRPr="00796444">
              <w:rPr>
                <w:sz w:val="22"/>
                <w:szCs w:val="22"/>
                <w:lang w:val="en-US"/>
              </w:rPr>
              <w:t>The British Isles; Asia; The United Kingdom; continent; Europe; The Atlantic Ocean; North; South;</w:t>
            </w:r>
          </w:p>
        </w:tc>
      </w:tr>
      <w:tr w:rsidR="003B1388" w:rsidRPr="00B217EA" w:rsidTr="005A75C1">
        <w:tc>
          <w:tcPr>
            <w:tcW w:w="2127" w:type="dxa"/>
          </w:tcPr>
          <w:p w:rsidR="003B1388" w:rsidRPr="0067375B" w:rsidRDefault="003B1388" w:rsidP="005A75C1">
            <w:pPr>
              <w:rPr>
                <w:rFonts w:ascii="Sylfaen" w:hAnsi="Sylfaen"/>
                <w:b/>
                <w:lang w:val="hy-AM"/>
              </w:rPr>
            </w:pPr>
            <w:r>
              <w:rPr>
                <w:rFonts w:ascii="Sylfaen" w:hAnsi="Sylfaen"/>
                <w:b/>
                <w:sz w:val="22"/>
                <w:szCs w:val="22"/>
                <w:lang w:val="hy-AM"/>
              </w:rPr>
              <w:t>Քաղաք</w:t>
            </w:r>
          </w:p>
          <w:p w:rsidR="003B1388" w:rsidRPr="00796444" w:rsidRDefault="003B1388" w:rsidP="005A75C1">
            <w:pPr>
              <w:rPr>
                <w:rFonts w:ascii="Sylfaen" w:hAnsi="Sylfaen"/>
              </w:rPr>
            </w:pPr>
          </w:p>
          <w:p w:rsidR="003B1388" w:rsidRPr="00796444" w:rsidRDefault="003B1388" w:rsidP="005A75C1">
            <w:pPr>
              <w:rPr>
                <w:rFonts w:ascii="Sylfaen" w:hAnsi="Sylfaen"/>
              </w:rPr>
            </w:pPr>
          </w:p>
          <w:p w:rsidR="003B1388" w:rsidRPr="00796444" w:rsidRDefault="003B1388" w:rsidP="005A75C1">
            <w:pPr>
              <w:rPr>
                <w:rFonts w:ascii="Sylfaen" w:hAnsi="Sylfaen"/>
                <w:lang w:val="ka-GE"/>
              </w:rPr>
            </w:pPr>
          </w:p>
        </w:tc>
        <w:tc>
          <w:tcPr>
            <w:tcW w:w="3260" w:type="dxa"/>
          </w:tcPr>
          <w:p w:rsidR="003B1388" w:rsidRPr="00796444" w:rsidRDefault="003B1388" w:rsidP="005A75C1">
            <w:pPr>
              <w:rPr>
                <w:lang w:val="en-US"/>
              </w:rPr>
            </w:pPr>
            <w:r w:rsidRPr="00796444">
              <w:rPr>
                <w:sz w:val="22"/>
                <w:szCs w:val="22"/>
                <w:lang w:val="en-US"/>
              </w:rPr>
              <w:t xml:space="preserve">factory; motorway; street; district; apartment building; suburb; road; roundabout; billboard; underground; car park; </w:t>
            </w:r>
            <w:r w:rsidRPr="00796444">
              <w:rPr>
                <w:sz w:val="22"/>
                <w:szCs w:val="22"/>
                <w:lang w:val="en-US"/>
              </w:rPr>
              <w:lastRenderedPageBreak/>
              <w:t>advertisement; square;</w:t>
            </w:r>
          </w:p>
        </w:tc>
        <w:tc>
          <w:tcPr>
            <w:tcW w:w="3685" w:type="dxa"/>
          </w:tcPr>
          <w:p w:rsidR="003B1388" w:rsidRPr="00796444" w:rsidRDefault="003B1388" w:rsidP="005A75C1">
            <w:pPr>
              <w:rPr>
                <w:lang w:val="en-US"/>
              </w:rPr>
            </w:pPr>
            <w:r w:rsidRPr="00796444">
              <w:rPr>
                <w:sz w:val="22"/>
                <w:szCs w:val="22"/>
                <w:lang w:val="en-US"/>
              </w:rPr>
              <w:lastRenderedPageBreak/>
              <w:t xml:space="preserve">city center; rush hour; pavement; pedestrian; citizen; skyscraper; City Hall; The Houses of Parliament; Mayor’s Office; cathedral ; </w:t>
            </w:r>
          </w:p>
        </w:tc>
      </w:tr>
      <w:tr w:rsidR="003B1388" w:rsidRPr="00B217EA" w:rsidTr="005A75C1">
        <w:tc>
          <w:tcPr>
            <w:tcW w:w="2127" w:type="dxa"/>
          </w:tcPr>
          <w:p w:rsidR="003B1388" w:rsidRPr="0067375B" w:rsidRDefault="003B1388" w:rsidP="005A75C1">
            <w:pPr>
              <w:rPr>
                <w:rFonts w:ascii="AcadNusx" w:hAnsi="AcadNusx"/>
                <w:b/>
                <w:lang w:val="hy-AM"/>
              </w:rPr>
            </w:pPr>
            <w:r>
              <w:rPr>
                <w:rFonts w:ascii="Sylfaen" w:hAnsi="Sylfaen"/>
                <w:b/>
                <w:sz w:val="22"/>
                <w:szCs w:val="22"/>
                <w:lang w:val="hy-AM"/>
              </w:rPr>
              <w:lastRenderedPageBreak/>
              <w:t>Գյուղ</w:t>
            </w:r>
          </w:p>
        </w:tc>
        <w:tc>
          <w:tcPr>
            <w:tcW w:w="3260" w:type="dxa"/>
          </w:tcPr>
          <w:p w:rsidR="003B1388" w:rsidRPr="00796444" w:rsidRDefault="003B1388" w:rsidP="005A75C1">
            <w:pPr>
              <w:rPr>
                <w:lang w:val="en-US"/>
              </w:rPr>
            </w:pPr>
            <w:r w:rsidRPr="00796444">
              <w:rPr>
                <w:sz w:val="22"/>
                <w:szCs w:val="22"/>
                <w:lang w:val="en-US"/>
              </w:rPr>
              <w:t>village; fire-place; farm-house; roof; chimney; forest; field; barn; two-storey building; attic; path; well; axe;</w:t>
            </w:r>
          </w:p>
          <w:p w:rsidR="003B1388" w:rsidRPr="00796444" w:rsidRDefault="003B1388" w:rsidP="005A75C1">
            <w:pPr>
              <w:rPr>
                <w:lang w:val="en-US"/>
              </w:rPr>
            </w:pPr>
          </w:p>
        </w:tc>
        <w:tc>
          <w:tcPr>
            <w:tcW w:w="3685" w:type="dxa"/>
          </w:tcPr>
          <w:p w:rsidR="003B1388" w:rsidRPr="00796444" w:rsidRDefault="003B1388" w:rsidP="005A75C1">
            <w:pPr>
              <w:rPr>
                <w:lang w:val="en-US"/>
              </w:rPr>
            </w:pPr>
            <w:r w:rsidRPr="00796444">
              <w:rPr>
                <w:sz w:val="22"/>
                <w:szCs w:val="22"/>
                <w:lang w:val="en-US"/>
              </w:rPr>
              <w:t xml:space="preserve">vegetable garden; orchard; harvest; vine-yard; festival; fair; greenhouse; vintage; stable; stream; hammer; </w:t>
            </w:r>
          </w:p>
        </w:tc>
      </w:tr>
      <w:tr w:rsidR="003B1388" w:rsidRPr="00796444" w:rsidTr="005A75C1">
        <w:trPr>
          <w:trHeight w:val="352"/>
        </w:trPr>
        <w:tc>
          <w:tcPr>
            <w:tcW w:w="2127" w:type="dxa"/>
            <w:shd w:val="clear" w:color="auto" w:fill="F2F2F2"/>
          </w:tcPr>
          <w:p w:rsidR="003B1388" w:rsidRPr="00796444" w:rsidRDefault="003B1388" w:rsidP="005A75C1">
            <w:pPr>
              <w:rPr>
                <w:rFonts w:ascii="AcadNusx" w:hAnsi="AcadNusx"/>
                <w:b/>
              </w:rPr>
            </w:pPr>
            <w:r>
              <w:rPr>
                <w:rFonts w:ascii="Sylfaen" w:hAnsi="Sylfaen"/>
                <w:b/>
                <w:sz w:val="22"/>
                <w:szCs w:val="22"/>
                <w:lang w:val="hy-AM"/>
              </w:rPr>
              <w:t>Բնակավայր</w:t>
            </w:r>
          </w:p>
        </w:tc>
        <w:tc>
          <w:tcPr>
            <w:tcW w:w="3260" w:type="dxa"/>
            <w:shd w:val="clear" w:color="auto" w:fill="E6E6E6"/>
          </w:tcPr>
          <w:p w:rsidR="003B1388" w:rsidRPr="00796444" w:rsidRDefault="003B1388" w:rsidP="005A75C1">
            <w:pPr>
              <w:rPr>
                <w:lang w:val="en-US"/>
              </w:rPr>
            </w:pPr>
          </w:p>
        </w:tc>
        <w:tc>
          <w:tcPr>
            <w:tcW w:w="3685" w:type="dxa"/>
            <w:shd w:val="clear" w:color="auto" w:fill="E6E6E6"/>
          </w:tcPr>
          <w:p w:rsidR="003B1388" w:rsidRPr="00796444" w:rsidRDefault="003B1388" w:rsidP="005A75C1">
            <w:pPr>
              <w:rPr>
                <w:lang w:val="en-US"/>
              </w:rPr>
            </w:pPr>
          </w:p>
        </w:tc>
      </w:tr>
      <w:tr w:rsidR="003B1388" w:rsidRPr="00B217EA"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Կենցաղային իրեր</w:t>
            </w:r>
          </w:p>
        </w:tc>
        <w:tc>
          <w:tcPr>
            <w:tcW w:w="3260" w:type="dxa"/>
          </w:tcPr>
          <w:p w:rsidR="003B1388" w:rsidRPr="00796444" w:rsidRDefault="003B1388" w:rsidP="005A75C1">
            <w:pPr>
              <w:rPr>
                <w:rFonts w:ascii="Sylfaen" w:hAnsi="Sylfaen"/>
                <w:lang w:val="en-US"/>
              </w:rPr>
            </w:pPr>
            <w:r w:rsidRPr="00796444">
              <w:rPr>
                <w:sz w:val="22"/>
                <w:szCs w:val="22"/>
                <w:lang w:val="en-US"/>
              </w:rPr>
              <w:t>furniture; cooker; sink / bath / tub; tap; kettle; iron; mug; broom; saucepan; phone;book-case; tray / ashtray;</w:t>
            </w:r>
          </w:p>
        </w:tc>
        <w:tc>
          <w:tcPr>
            <w:tcW w:w="3685" w:type="dxa"/>
          </w:tcPr>
          <w:p w:rsidR="003B1388" w:rsidRPr="00796444" w:rsidRDefault="003B1388" w:rsidP="005A75C1">
            <w:pPr>
              <w:rPr>
                <w:lang w:val="en-US"/>
              </w:rPr>
            </w:pPr>
            <w:r w:rsidRPr="00796444">
              <w:rPr>
                <w:sz w:val="22"/>
                <w:szCs w:val="22"/>
                <w:lang w:val="en-US"/>
              </w:rPr>
              <w:t xml:space="preserve">coffee grinder; tin opener; shovel; dishwasher; mixer; fridge; mop; vacuum-cleaner; central heating; camera;      </w:t>
            </w:r>
          </w:p>
        </w:tc>
      </w:tr>
      <w:tr w:rsidR="003B1388" w:rsidRPr="00B217EA"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Դպրոց</w:t>
            </w:r>
            <w:r w:rsidRPr="00796444">
              <w:rPr>
                <w:rFonts w:ascii="Sylfaen" w:hAnsi="Sylfaen"/>
                <w:b/>
                <w:sz w:val="22"/>
                <w:szCs w:val="22"/>
              </w:rPr>
              <w:t xml:space="preserve"> / </w:t>
            </w:r>
            <w:r>
              <w:rPr>
                <w:rFonts w:ascii="Sylfaen" w:hAnsi="Sylfaen"/>
                <w:b/>
                <w:sz w:val="22"/>
                <w:szCs w:val="22"/>
                <w:lang w:val="hy-AM"/>
              </w:rPr>
              <w:t>անձնակազմ</w:t>
            </w:r>
          </w:p>
        </w:tc>
        <w:tc>
          <w:tcPr>
            <w:tcW w:w="3260" w:type="dxa"/>
          </w:tcPr>
          <w:p w:rsidR="003B1388" w:rsidRPr="00796444" w:rsidRDefault="003B1388" w:rsidP="005A75C1">
            <w:pPr>
              <w:rPr>
                <w:lang w:val="en-US"/>
              </w:rPr>
            </w:pPr>
            <w:r w:rsidRPr="00796444">
              <w:rPr>
                <w:sz w:val="22"/>
                <w:szCs w:val="22"/>
                <w:lang w:val="en-US"/>
              </w:rPr>
              <w:t xml:space="preserve">lab; team; club; principal/ head teacher; watchman; </w:t>
            </w:r>
          </w:p>
        </w:tc>
        <w:tc>
          <w:tcPr>
            <w:tcW w:w="3685" w:type="dxa"/>
            <w:shd w:val="clear" w:color="auto" w:fill="FFFFFF"/>
          </w:tcPr>
          <w:p w:rsidR="003B1388" w:rsidRPr="00796444" w:rsidRDefault="003B1388" w:rsidP="005A75C1">
            <w:pPr>
              <w:rPr>
                <w:lang w:val="en-US"/>
              </w:rPr>
            </w:pPr>
            <w:r w:rsidRPr="00796444">
              <w:rPr>
                <w:sz w:val="22"/>
                <w:szCs w:val="22"/>
                <w:lang w:val="en-US"/>
              </w:rPr>
              <w:t>corridor; head teacher’s office; group; colleague;</w:t>
            </w:r>
          </w:p>
        </w:tc>
      </w:tr>
      <w:tr w:rsidR="003B1388" w:rsidRPr="00B217EA" w:rsidTr="005A75C1">
        <w:trPr>
          <w:trHeight w:val="679"/>
        </w:trPr>
        <w:tc>
          <w:tcPr>
            <w:tcW w:w="2127" w:type="dxa"/>
          </w:tcPr>
          <w:p w:rsidR="003B1388" w:rsidRPr="00796444" w:rsidRDefault="003B1388" w:rsidP="005A75C1">
            <w:pPr>
              <w:rPr>
                <w:rFonts w:ascii="AcadNusx" w:hAnsi="AcadNusx"/>
                <w:b/>
                <w:lang w:val="en-US"/>
              </w:rPr>
            </w:pPr>
            <w:r>
              <w:rPr>
                <w:rFonts w:ascii="Sylfaen" w:hAnsi="Sylfaen"/>
                <w:b/>
                <w:sz w:val="22"/>
                <w:szCs w:val="22"/>
                <w:lang w:val="hy-AM"/>
              </w:rPr>
              <w:t>Դպրոցական իրեր</w:t>
            </w:r>
            <w:r w:rsidRPr="00796444">
              <w:rPr>
                <w:rFonts w:ascii="AcadNusx" w:hAnsi="AcadNusx"/>
                <w:b/>
                <w:sz w:val="22"/>
                <w:lang w:val="en-US"/>
              </w:rPr>
              <w:t xml:space="preserve"> </w:t>
            </w:r>
          </w:p>
        </w:tc>
        <w:tc>
          <w:tcPr>
            <w:tcW w:w="3260" w:type="dxa"/>
          </w:tcPr>
          <w:p w:rsidR="003B1388" w:rsidRPr="00796444" w:rsidRDefault="003B1388" w:rsidP="005A75C1">
            <w:pPr>
              <w:rPr>
                <w:lang w:val="en-US"/>
              </w:rPr>
            </w:pPr>
            <w:r w:rsidRPr="00796444">
              <w:rPr>
                <w:sz w:val="22"/>
                <w:szCs w:val="22"/>
                <w:lang w:val="en-US"/>
              </w:rPr>
              <w:t>Foreign languages Russian; German; French; Spanish;</w:t>
            </w:r>
          </w:p>
        </w:tc>
        <w:tc>
          <w:tcPr>
            <w:tcW w:w="3685" w:type="dxa"/>
          </w:tcPr>
          <w:p w:rsidR="003B1388" w:rsidRPr="00796444" w:rsidRDefault="003B1388" w:rsidP="005A75C1">
            <w:pPr>
              <w:rPr>
                <w:lang w:val="en-US"/>
              </w:rPr>
            </w:pPr>
            <w:r w:rsidRPr="00796444">
              <w:rPr>
                <w:sz w:val="22"/>
                <w:szCs w:val="22"/>
                <w:lang w:val="en-US"/>
              </w:rPr>
              <w:t>History; Geography; Grammar; Alphabet; Science;</w:t>
            </w:r>
          </w:p>
        </w:tc>
      </w:tr>
      <w:tr w:rsidR="003B1388" w:rsidRPr="00B217EA" w:rsidTr="005A75C1">
        <w:tc>
          <w:tcPr>
            <w:tcW w:w="2127" w:type="dxa"/>
          </w:tcPr>
          <w:p w:rsidR="003B1388" w:rsidRPr="00796444" w:rsidRDefault="003B1388" w:rsidP="005A75C1">
            <w:pPr>
              <w:rPr>
                <w:rFonts w:ascii="Sylfaen" w:hAnsi="Sylfaen"/>
                <w:b/>
              </w:rPr>
            </w:pPr>
            <w:r>
              <w:rPr>
                <w:rFonts w:ascii="Sylfaen" w:hAnsi="Sylfaen"/>
                <w:b/>
                <w:sz w:val="22"/>
                <w:szCs w:val="22"/>
                <w:lang w:val="hy-AM"/>
              </w:rPr>
              <w:t>Սպասարկման օբյեկտներ</w:t>
            </w:r>
            <w:r w:rsidRPr="00796444">
              <w:rPr>
                <w:rFonts w:ascii="Sylfaen" w:hAnsi="Sylfaen"/>
                <w:b/>
                <w:sz w:val="22"/>
                <w:szCs w:val="22"/>
              </w:rPr>
              <w:t>/</w:t>
            </w:r>
          </w:p>
          <w:p w:rsidR="003B1388" w:rsidRPr="00796444" w:rsidRDefault="003B1388" w:rsidP="005A75C1">
            <w:pPr>
              <w:rPr>
                <w:rFonts w:ascii="Sylfaen" w:hAnsi="Sylfaen"/>
                <w:lang w:val="ka-GE"/>
              </w:rPr>
            </w:pPr>
            <w:r>
              <w:rPr>
                <w:rFonts w:ascii="Sylfaen" w:hAnsi="Sylfaen"/>
                <w:b/>
                <w:sz w:val="22"/>
                <w:szCs w:val="22"/>
                <w:lang w:val="hy-AM"/>
              </w:rPr>
              <w:t>անձնակազմ</w:t>
            </w:r>
          </w:p>
        </w:tc>
        <w:tc>
          <w:tcPr>
            <w:tcW w:w="3260" w:type="dxa"/>
          </w:tcPr>
          <w:p w:rsidR="003B1388" w:rsidRPr="00796444" w:rsidRDefault="003B1388" w:rsidP="005A75C1">
            <w:pPr>
              <w:rPr>
                <w:rFonts w:ascii="Sylfaen" w:hAnsi="Sylfaen"/>
                <w:lang w:val="ka-GE"/>
              </w:rPr>
            </w:pPr>
            <w:r w:rsidRPr="00796444">
              <w:rPr>
                <w:sz w:val="22"/>
                <w:szCs w:val="22"/>
                <w:lang w:val="en-US"/>
              </w:rPr>
              <w:t>houseware; on sale; grocery; dairy; counter; scales; weight; magazine; newspaper; customer;</w:t>
            </w:r>
          </w:p>
        </w:tc>
        <w:tc>
          <w:tcPr>
            <w:tcW w:w="3685" w:type="dxa"/>
          </w:tcPr>
          <w:p w:rsidR="003B1388" w:rsidRPr="00796444" w:rsidRDefault="003B1388" w:rsidP="005A75C1">
            <w:pPr>
              <w:rPr>
                <w:lang w:val="en-US"/>
              </w:rPr>
            </w:pPr>
            <w:r w:rsidRPr="00796444">
              <w:rPr>
                <w:sz w:val="22"/>
                <w:szCs w:val="22"/>
                <w:lang w:val="en-US"/>
              </w:rPr>
              <w:t>candy store; mall; stationery; cash; plastic card; bill; package ; music shop;</w:t>
            </w:r>
          </w:p>
        </w:tc>
      </w:tr>
      <w:tr w:rsidR="003B1388" w:rsidRPr="00B217EA"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Պարենամթերք</w:t>
            </w:r>
          </w:p>
        </w:tc>
        <w:tc>
          <w:tcPr>
            <w:tcW w:w="3260" w:type="dxa"/>
          </w:tcPr>
          <w:p w:rsidR="003B1388" w:rsidRPr="00796444" w:rsidRDefault="003B1388" w:rsidP="005A75C1">
            <w:pPr>
              <w:rPr>
                <w:lang w:val="en-US"/>
              </w:rPr>
            </w:pPr>
            <w:r w:rsidRPr="00796444">
              <w:rPr>
                <w:sz w:val="22"/>
                <w:szCs w:val="22"/>
                <w:lang w:val="en-US"/>
              </w:rPr>
              <w:t xml:space="preserve">pineapple; grapes; cherry; berries; onion; pumpkin; beet; a bar of chocolate; cornflakes; </w:t>
            </w:r>
          </w:p>
        </w:tc>
        <w:tc>
          <w:tcPr>
            <w:tcW w:w="3685" w:type="dxa"/>
          </w:tcPr>
          <w:p w:rsidR="003B1388" w:rsidRPr="00796444" w:rsidRDefault="003B1388" w:rsidP="005A75C1">
            <w:pPr>
              <w:rPr>
                <w:rFonts w:ascii="Sylfaen" w:hAnsi="Sylfaen"/>
                <w:lang w:val="en-US"/>
              </w:rPr>
            </w:pPr>
            <w:r w:rsidRPr="00796444">
              <w:rPr>
                <w:sz w:val="22"/>
                <w:szCs w:val="22"/>
                <w:lang w:val="en-US"/>
              </w:rPr>
              <w:t>beef; pork; poultry; cereal; cauliflower; sunflower seeds; fish; nuts;</w:t>
            </w:r>
          </w:p>
        </w:tc>
      </w:tr>
      <w:tr w:rsidR="003B1388" w:rsidRPr="00B217EA" w:rsidTr="005A75C1">
        <w:tc>
          <w:tcPr>
            <w:tcW w:w="2127" w:type="dxa"/>
          </w:tcPr>
          <w:p w:rsidR="003B1388" w:rsidRPr="00796444" w:rsidRDefault="003B1388" w:rsidP="00BC36E2">
            <w:pPr>
              <w:rPr>
                <w:rFonts w:ascii="AcadNusx" w:hAnsi="AcadNusx"/>
                <w:b/>
              </w:rPr>
            </w:pPr>
            <w:r>
              <w:rPr>
                <w:rFonts w:ascii="Sylfaen" w:hAnsi="Sylfaen"/>
                <w:b/>
                <w:sz w:val="22"/>
                <w:szCs w:val="22"/>
                <w:lang w:val="hy-AM"/>
              </w:rPr>
              <w:t>Սնունդ և սն</w:t>
            </w:r>
            <w:r w:rsidR="00BC36E2">
              <w:rPr>
                <w:rFonts w:ascii="Sylfaen" w:hAnsi="Sylfaen"/>
                <w:b/>
                <w:sz w:val="22"/>
                <w:szCs w:val="22"/>
                <w:lang w:val="en-US"/>
              </w:rPr>
              <w:t>նդի</w:t>
            </w:r>
            <w:r>
              <w:rPr>
                <w:rFonts w:ascii="Sylfaen" w:hAnsi="Sylfaen"/>
                <w:b/>
                <w:sz w:val="22"/>
                <w:szCs w:val="22"/>
                <w:lang w:val="hy-AM"/>
              </w:rPr>
              <w:t xml:space="preserve"> օբյեկտներ</w:t>
            </w:r>
          </w:p>
        </w:tc>
        <w:tc>
          <w:tcPr>
            <w:tcW w:w="3260" w:type="dxa"/>
          </w:tcPr>
          <w:p w:rsidR="003B1388" w:rsidRPr="00796444" w:rsidRDefault="003B1388" w:rsidP="005A75C1">
            <w:pPr>
              <w:rPr>
                <w:lang w:val="en-US"/>
              </w:rPr>
            </w:pPr>
            <w:r w:rsidRPr="00796444">
              <w:rPr>
                <w:sz w:val="22"/>
                <w:szCs w:val="22"/>
                <w:lang w:val="en-US"/>
              </w:rPr>
              <w:t>McDonalds; dishes; burger; hot dog; chips; cake; sandwich; recipe; cook; ingredients; pub;</w:t>
            </w:r>
          </w:p>
          <w:p w:rsidR="003B1388" w:rsidRPr="00796444" w:rsidRDefault="003B1388" w:rsidP="005A75C1">
            <w:pPr>
              <w:rPr>
                <w:rFonts w:ascii="Sylfaen" w:hAnsi="Sylfaen"/>
                <w:lang w:val="ka-GE"/>
              </w:rPr>
            </w:pPr>
          </w:p>
        </w:tc>
        <w:tc>
          <w:tcPr>
            <w:tcW w:w="3685" w:type="dxa"/>
          </w:tcPr>
          <w:p w:rsidR="003B1388" w:rsidRPr="00796444" w:rsidRDefault="003B1388" w:rsidP="005A75C1">
            <w:pPr>
              <w:rPr>
                <w:lang w:val="en-US"/>
              </w:rPr>
            </w:pPr>
            <w:r w:rsidRPr="00796444">
              <w:rPr>
                <w:sz w:val="22"/>
                <w:szCs w:val="22"/>
                <w:lang w:val="en-US"/>
              </w:rPr>
              <w:t>restaurant; menu; fried chicken; soft drinks; dessert; first / second course; healthy eating; tip; waiter / waitress; roast meat; junk food;</w:t>
            </w:r>
          </w:p>
        </w:tc>
      </w:tr>
      <w:tr w:rsidR="003B1388" w:rsidRPr="00B217EA" w:rsidTr="005A75C1">
        <w:tc>
          <w:tcPr>
            <w:tcW w:w="2127" w:type="dxa"/>
          </w:tcPr>
          <w:p w:rsidR="003B1388" w:rsidRPr="0067375B" w:rsidRDefault="003B1388" w:rsidP="005A75C1">
            <w:pPr>
              <w:rPr>
                <w:rFonts w:ascii="AcadNusx" w:hAnsi="AcadNusx"/>
                <w:b/>
                <w:lang w:val="hy-AM"/>
              </w:rPr>
            </w:pPr>
            <w:r>
              <w:rPr>
                <w:rFonts w:ascii="Sylfaen" w:hAnsi="Sylfaen"/>
                <w:b/>
                <w:sz w:val="22"/>
                <w:szCs w:val="22"/>
                <w:lang w:val="hy-AM"/>
              </w:rPr>
              <w:t>Փոստ</w:t>
            </w:r>
            <w:r w:rsidRPr="00796444">
              <w:rPr>
                <w:rFonts w:ascii="Sylfaen" w:hAnsi="Sylfaen"/>
                <w:b/>
                <w:sz w:val="22"/>
                <w:szCs w:val="22"/>
              </w:rPr>
              <w:t xml:space="preserve"> / </w:t>
            </w:r>
            <w:r>
              <w:rPr>
                <w:rFonts w:ascii="Sylfaen" w:hAnsi="Sylfaen"/>
                <w:b/>
                <w:sz w:val="22"/>
                <w:szCs w:val="22"/>
                <w:lang w:val="hy-AM"/>
              </w:rPr>
              <w:t>անձնակազմ</w:t>
            </w:r>
          </w:p>
        </w:tc>
        <w:tc>
          <w:tcPr>
            <w:tcW w:w="3260" w:type="dxa"/>
          </w:tcPr>
          <w:p w:rsidR="003B1388" w:rsidRPr="00796444" w:rsidRDefault="003B1388" w:rsidP="005A75C1">
            <w:pPr>
              <w:rPr>
                <w:lang w:val="en-US"/>
              </w:rPr>
            </w:pPr>
            <w:r w:rsidRPr="00796444">
              <w:rPr>
                <w:sz w:val="22"/>
                <w:szCs w:val="22"/>
                <w:lang w:val="en-US"/>
              </w:rPr>
              <w:t>post office; pen friend; post man;</w:t>
            </w:r>
          </w:p>
          <w:p w:rsidR="003B1388" w:rsidRPr="00796444" w:rsidRDefault="003B1388" w:rsidP="005A75C1">
            <w:pPr>
              <w:rPr>
                <w:lang w:val="en-US"/>
              </w:rPr>
            </w:pPr>
          </w:p>
        </w:tc>
        <w:tc>
          <w:tcPr>
            <w:tcW w:w="3685" w:type="dxa"/>
          </w:tcPr>
          <w:p w:rsidR="003B1388" w:rsidRPr="00796444" w:rsidRDefault="003B1388" w:rsidP="005A75C1">
            <w:pPr>
              <w:rPr>
                <w:lang w:val="en-US"/>
              </w:rPr>
            </w:pPr>
            <w:r w:rsidRPr="00796444">
              <w:rPr>
                <w:sz w:val="22"/>
                <w:szCs w:val="22"/>
                <w:lang w:val="en-US"/>
              </w:rPr>
              <w:t>mail; e-mail; parcel; telegram; form; address;</w:t>
            </w:r>
          </w:p>
        </w:tc>
      </w:tr>
      <w:tr w:rsidR="003B1388" w:rsidRPr="00B217EA" w:rsidTr="005A75C1">
        <w:tc>
          <w:tcPr>
            <w:tcW w:w="2127" w:type="dxa"/>
          </w:tcPr>
          <w:p w:rsidR="003B1388" w:rsidRPr="00796444" w:rsidRDefault="003B1388" w:rsidP="005A75C1">
            <w:pPr>
              <w:rPr>
                <w:rFonts w:ascii="Sylfaen" w:hAnsi="Sylfaen"/>
                <w:b/>
              </w:rPr>
            </w:pPr>
            <w:r>
              <w:rPr>
                <w:rFonts w:ascii="Sylfaen" w:hAnsi="Sylfaen"/>
                <w:b/>
                <w:sz w:val="22"/>
                <w:szCs w:val="22"/>
                <w:lang w:val="hy-AM"/>
              </w:rPr>
              <w:t>Փոխադրամիջոց</w:t>
            </w:r>
            <w:r w:rsidRPr="00796444">
              <w:rPr>
                <w:rFonts w:ascii="Sylfaen" w:hAnsi="Sylfaen"/>
                <w:b/>
                <w:sz w:val="22"/>
                <w:szCs w:val="22"/>
              </w:rPr>
              <w:t xml:space="preserve"> /</w:t>
            </w:r>
          </w:p>
          <w:p w:rsidR="003B1388" w:rsidRPr="00796444" w:rsidRDefault="003B1388" w:rsidP="005A75C1">
            <w:pPr>
              <w:rPr>
                <w:rFonts w:ascii="AcadNusx" w:hAnsi="AcadNusx"/>
              </w:rPr>
            </w:pPr>
            <w:r>
              <w:rPr>
                <w:rFonts w:ascii="Sylfaen" w:hAnsi="Sylfaen"/>
                <w:b/>
                <w:sz w:val="22"/>
                <w:szCs w:val="22"/>
                <w:lang w:val="hy-AM"/>
              </w:rPr>
              <w:t>անձնակազմ</w:t>
            </w:r>
          </w:p>
        </w:tc>
        <w:tc>
          <w:tcPr>
            <w:tcW w:w="3260" w:type="dxa"/>
          </w:tcPr>
          <w:p w:rsidR="003B1388" w:rsidRPr="00796444" w:rsidRDefault="003B1388" w:rsidP="005A75C1">
            <w:pPr>
              <w:rPr>
                <w:rFonts w:ascii="Sylfaen" w:hAnsi="Sylfaen"/>
                <w:lang w:val="ka-GE"/>
              </w:rPr>
            </w:pPr>
            <w:r w:rsidRPr="00796444">
              <w:rPr>
                <w:sz w:val="22"/>
                <w:szCs w:val="22"/>
                <w:lang w:val="en-US"/>
              </w:rPr>
              <w:t>motor-cycle; suitcase; railway; traveler; cab; air plane; stewardess;</w:t>
            </w:r>
          </w:p>
        </w:tc>
        <w:tc>
          <w:tcPr>
            <w:tcW w:w="3685" w:type="dxa"/>
          </w:tcPr>
          <w:p w:rsidR="003B1388" w:rsidRPr="00796444" w:rsidRDefault="003B1388" w:rsidP="005A75C1">
            <w:pPr>
              <w:rPr>
                <w:rFonts w:ascii="Sylfaen" w:hAnsi="Sylfaen"/>
                <w:lang w:val="en-US"/>
              </w:rPr>
            </w:pPr>
            <w:r w:rsidRPr="00796444">
              <w:rPr>
                <w:sz w:val="22"/>
                <w:szCs w:val="22"/>
                <w:lang w:val="en-US"/>
              </w:rPr>
              <w:t xml:space="preserve">ship; sailor; captain; journey; luggage; pilot; conductor; passenger; voyage; </w:t>
            </w:r>
          </w:p>
        </w:tc>
      </w:tr>
      <w:tr w:rsidR="003B1388" w:rsidRPr="00B217EA" w:rsidTr="005A75C1">
        <w:trPr>
          <w:trHeight w:val="1032"/>
        </w:trPr>
        <w:tc>
          <w:tcPr>
            <w:tcW w:w="2127" w:type="dxa"/>
          </w:tcPr>
          <w:p w:rsidR="003B1388" w:rsidRPr="00796444" w:rsidRDefault="003B1388" w:rsidP="005A75C1">
            <w:pPr>
              <w:rPr>
                <w:rFonts w:ascii="Sylfaen" w:hAnsi="Sylfaen"/>
                <w:b/>
              </w:rPr>
            </w:pPr>
            <w:r>
              <w:rPr>
                <w:rFonts w:ascii="Sylfaen" w:hAnsi="Sylfaen"/>
                <w:b/>
                <w:sz w:val="22"/>
                <w:szCs w:val="22"/>
                <w:lang w:val="hy-AM"/>
              </w:rPr>
              <w:t>Մշակութային</w:t>
            </w:r>
            <w:r w:rsidRPr="00796444">
              <w:rPr>
                <w:rFonts w:ascii="Sylfaen" w:hAnsi="Sylfaen"/>
                <w:b/>
                <w:sz w:val="22"/>
                <w:szCs w:val="22"/>
              </w:rPr>
              <w:t xml:space="preserve"> / </w:t>
            </w:r>
            <w:r>
              <w:rPr>
                <w:rFonts w:ascii="Sylfaen" w:hAnsi="Sylfaen"/>
                <w:b/>
                <w:sz w:val="22"/>
                <w:szCs w:val="22"/>
                <w:lang w:val="hy-AM"/>
              </w:rPr>
              <w:t>սպորտային օբյեկտներ</w:t>
            </w:r>
            <w:r w:rsidRPr="00796444">
              <w:rPr>
                <w:rFonts w:ascii="Sylfaen" w:hAnsi="Sylfaen"/>
                <w:b/>
                <w:sz w:val="22"/>
                <w:szCs w:val="22"/>
              </w:rPr>
              <w:t xml:space="preserve"> /</w:t>
            </w:r>
          </w:p>
          <w:p w:rsidR="003B1388" w:rsidRPr="00796444" w:rsidRDefault="003B1388" w:rsidP="005A75C1">
            <w:pPr>
              <w:rPr>
                <w:rFonts w:ascii="AcadNusx" w:hAnsi="AcadNusx"/>
              </w:rPr>
            </w:pPr>
            <w:r>
              <w:rPr>
                <w:rFonts w:ascii="Sylfaen" w:hAnsi="Sylfaen"/>
                <w:b/>
                <w:sz w:val="22"/>
                <w:szCs w:val="22"/>
                <w:lang w:val="hy-AM"/>
              </w:rPr>
              <w:t>անձնակազմ</w:t>
            </w:r>
          </w:p>
        </w:tc>
        <w:tc>
          <w:tcPr>
            <w:tcW w:w="3260" w:type="dxa"/>
          </w:tcPr>
          <w:p w:rsidR="003B1388" w:rsidRPr="00796444" w:rsidRDefault="003B1388" w:rsidP="005A75C1">
            <w:pPr>
              <w:rPr>
                <w:lang w:val="en-US"/>
              </w:rPr>
            </w:pPr>
            <w:r w:rsidRPr="00796444">
              <w:rPr>
                <w:sz w:val="22"/>
                <w:szCs w:val="22"/>
                <w:lang w:val="en-US"/>
              </w:rPr>
              <w:t>Opera House; singer; cartoon film; museum; scientist; concert hall; composer; swimming pool; trainer; stage;</w:t>
            </w:r>
          </w:p>
        </w:tc>
        <w:tc>
          <w:tcPr>
            <w:tcW w:w="3685" w:type="dxa"/>
          </w:tcPr>
          <w:p w:rsidR="003B1388" w:rsidRPr="00796444" w:rsidRDefault="003B1388" w:rsidP="005A75C1">
            <w:pPr>
              <w:rPr>
                <w:lang w:val="en-US"/>
              </w:rPr>
            </w:pPr>
            <w:r w:rsidRPr="00796444">
              <w:rPr>
                <w:sz w:val="22"/>
                <w:szCs w:val="22"/>
                <w:lang w:val="en-US"/>
              </w:rPr>
              <w:t>musical theatre; musician; picture gallery; painter/artist; exhibition; sculptor; monument;</w:t>
            </w:r>
          </w:p>
        </w:tc>
      </w:tr>
      <w:tr w:rsidR="003B1388" w:rsidRPr="00B217EA" w:rsidTr="005A75C1">
        <w:trPr>
          <w:trHeight w:val="835"/>
        </w:trPr>
        <w:tc>
          <w:tcPr>
            <w:tcW w:w="2127" w:type="dxa"/>
          </w:tcPr>
          <w:p w:rsidR="003B1388" w:rsidRPr="00796444" w:rsidRDefault="003B1388" w:rsidP="005A75C1">
            <w:pPr>
              <w:rPr>
                <w:rFonts w:ascii="AcadNusx" w:hAnsi="AcadNusx"/>
                <w:b/>
              </w:rPr>
            </w:pPr>
            <w:r>
              <w:rPr>
                <w:rFonts w:ascii="Sylfaen" w:hAnsi="Sylfaen"/>
                <w:b/>
                <w:sz w:val="22"/>
                <w:szCs w:val="22"/>
                <w:lang w:val="hy-AM"/>
              </w:rPr>
              <w:t>Տոն և տոնակատարութ</w:t>
            </w:r>
            <w:r>
              <w:rPr>
                <w:rFonts w:ascii="Sylfaen" w:hAnsi="Sylfaen"/>
                <w:b/>
                <w:sz w:val="22"/>
                <w:szCs w:val="22"/>
                <w:lang w:val="en-US"/>
              </w:rPr>
              <w:t xml:space="preserve"> </w:t>
            </w:r>
            <w:r>
              <w:rPr>
                <w:rFonts w:ascii="Sylfaen" w:hAnsi="Sylfaen"/>
                <w:b/>
                <w:sz w:val="22"/>
                <w:szCs w:val="22"/>
                <w:lang w:val="hy-AM"/>
              </w:rPr>
              <w:t>յուններ</w:t>
            </w:r>
          </w:p>
        </w:tc>
        <w:tc>
          <w:tcPr>
            <w:tcW w:w="3260" w:type="dxa"/>
          </w:tcPr>
          <w:p w:rsidR="003B1388" w:rsidRPr="00796444" w:rsidRDefault="003B1388" w:rsidP="005A75C1">
            <w:pPr>
              <w:rPr>
                <w:rFonts w:ascii="Sylfaen" w:hAnsi="Sylfaen"/>
                <w:lang w:val="en-US"/>
              </w:rPr>
            </w:pPr>
            <w:r w:rsidRPr="00796444">
              <w:rPr>
                <w:sz w:val="22"/>
                <w:szCs w:val="22"/>
                <w:lang w:val="en-US"/>
              </w:rPr>
              <w:t>celebration; Halloween; pumpkin; Thanksgiving; jack- o’-lanterns; day off; congratulations;</w:t>
            </w:r>
          </w:p>
        </w:tc>
        <w:tc>
          <w:tcPr>
            <w:tcW w:w="3685" w:type="dxa"/>
          </w:tcPr>
          <w:p w:rsidR="003B1388" w:rsidRPr="00796444" w:rsidRDefault="003B1388" w:rsidP="005A75C1">
            <w:pPr>
              <w:rPr>
                <w:lang w:val="en-US"/>
              </w:rPr>
            </w:pPr>
            <w:r w:rsidRPr="00796444">
              <w:rPr>
                <w:sz w:val="22"/>
                <w:szCs w:val="22"/>
                <w:lang w:val="en-US"/>
              </w:rPr>
              <w:t>Independence day; Mother’s day; Easter; Color eggs; Folk music; Valentine’s day; masquerade;</w:t>
            </w:r>
          </w:p>
        </w:tc>
      </w:tr>
      <w:tr w:rsidR="003B1388" w:rsidRPr="00796444" w:rsidTr="005A75C1">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2.3. </w:t>
            </w:r>
            <w:r>
              <w:rPr>
                <w:rFonts w:ascii="Sylfaen" w:hAnsi="Sylfaen"/>
                <w:b/>
                <w:sz w:val="22"/>
                <w:szCs w:val="22"/>
                <w:lang w:val="hy-AM"/>
              </w:rPr>
              <w:t>Ակտիվություններ</w:t>
            </w:r>
          </w:p>
        </w:tc>
        <w:tc>
          <w:tcPr>
            <w:tcW w:w="3260" w:type="dxa"/>
            <w:shd w:val="clear" w:color="auto" w:fill="CCCCCC"/>
          </w:tcPr>
          <w:p w:rsidR="003B1388" w:rsidRPr="00796444" w:rsidRDefault="003B1388" w:rsidP="005A75C1"/>
        </w:tc>
        <w:tc>
          <w:tcPr>
            <w:tcW w:w="3685" w:type="dxa"/>
            <w:shd w:val="clear" w:color="auto" w:fill="CCCCCC"/>
          </w:tcPr>
          <w:p w:rsidR="003B1388" w:rsidRPr="00796444" w:rsidRDefault="003B1388" w:rsidP="005A75C1"/>
        </w:tc>
      </w:tr>
      <w:tr w:rsidR="003B1388" w:rsidRPr="00B217EA" w:rsidTr="005A75C1">
        <w:tc>
          <w:tcPr>
            <w:tcW w:w="2127" w:type="dxa"/>
          </w:tcPr>
          <w:p w:rsidR="003B1388" w:rsidRPr="00796444" w:rsidRDefault="003B1388" w:rsidP="005A75C1">
            <w:pPr>
              <w:rPr>
                <w:rFonts w:ascii="AcadNusx" w:hAnsi="AcadNusx"/>
                <w:b/>
              </w:rPr>
            </w:pPr>
            <w:r w:rsidRPr="00020524">
              <w:rPr>
                <w:rFonts w:ascii="Sylfaen" w:hAnsi="Sylfaen"/>
                <w:b/>
                <w:sz w:val="22"/>
                <w:szCs w:val="22"/>
                <w:lang w:val="hy-AM"/>
              </w:rPr>
              <w:t>Տանը</w:t>
            </w:r>
            <w:r w:rsidRPr="00020524">
              <w:rPr>
                <w:rFonts w:ascii="Sylfaen" w:hAnsi="Sylfaen"/>
                <w:b/>
                <w:sz w:val="22"/>
                <w:szCs w:val="22"/>
                <w:lang w:val="fr-FR"/>
              </w:rPr>
              <w:t>/</w:t>
            </w:r>
            <w:r w:rsidRPr="00020524">
              <w:rPr>
                <w:rFonts w:ascii="Sylfaen" w:hAnsi="Sylfaen"/>
                <w:b/>
                <w:sz w:val="22"/>
                <w:szCs w:val="22"/>
                <w:lang w:val="hy-AM"/>
              </w:rPr>
              <w:t>դրսում</w:t>
            </w:r>
          </w:p>
        </w:tc>
        <w:tc>
          <w:tcPr>
            <w:tcW w:w="3260" w:type="dxa"/>
          </w:tcPr>
          <w:p w:rsidR="003B1388" w:rsidRPr="00796444" w:rsidRDefault="003B1388" w:rsidP="005A75C1">
            <w:pPr>
              <w:rPr>
                <w:lang w:val="en-US"/>
              </w:rPr>
            </w:pPr>
            <w:r w:rsidRPr="00796444">
              <w:rPr>
                <w:sz w:val="22"/>
                <w:szCs w:val="22"/>
                <w:lang w:val="en-US"/>
              </w:rPr>
              <w:t xml:space="preserve">feel; taste; smell; boil; be sure; wish; forgive; help; worry; hug; lock; carry; keep; build; dial; phone; visit; spend; cut; buy; add; forget; need;  switch on/off; peel; mix; </w:t>
            </w:r>
          </w:p>
          <w:p w:rsidR="003B1388" w:rsidRPr="00796444" w:rsidRDefault="003B1388" w:rsidP="005A75C1">
            <w:pPr>
              <w:rPr>
                <w:rFonts w:ascii="Sylfaen" w:hAnsi="Sylfaen"/>
                <w:lang w:val="ka-GE"/>
              </w:rPr>
            </w:pPr>
          </w:p>
        </w:tc>
        <w:tc>
          <w:tcPr>
            <w:tcW w:w="3685" w:type="dxa"/>
          </w:tcPr>
          <w:p w:rsidR="003B1388" w:rsidRPr="00796444" w:rsidRDefault="003B1388" w:rsidP="005A75C1">
            <w:pPr>
              <w:rPr>
                <w:rFonts w:ascii="Sylfaen" w:hAnsi="Sylfaen"/>
                <w:lang w:val="en-US"/>
              </w:rPr>
            </w:pPr>
            <w:r w:rsidRPr="00796444">
              <w:rPr>
                <w:sz w:val="22"/>
                <w:szCs w:val="22"/>
                <w:lang w:val="en-US"/>
              </w:rPr>
              <w:t>look after; shave;expect; recognize;joke; sleep; refuse; congratulate; lie; introduce; quarrel; shake; warn; drop; damage; relax; advice; fill; stay; rob; catch; roast;</w:t>
            </w:r>
          </w:p>
        </w:tc>
      </w:tr>
      <w:tr w:rsidR="003B1388" w:rsidRPr="00B217EA"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Դպրոցում</w:t>
            </w:r>
          </w:p>
        </w:tc>
        <w:tc>
          <w:tcPr>
            <w:tcW w:w="3260" w:type="dxa"/>
          </w:tcPr>
          <w:p w:rsidR="003B1388" w:rsidRPr="00796444" w:rsidRDefault="003B1388" w:rsidP="005A75C1">
            <w:pPr>
              <w:rPr>
                <w:lang w:val="en-US"/>
              </w:rPr>
            </w:pPr>
            <w:r w:rsidRPr="00796444">
              <w:rPr>
                <w:sz w:val="22"/>
                <w:szCs w:val="22"/>
                <w:lang w:val="en-US"/>
              </w:rPr>
              <w:t>test; miss;borrow; manage; notice; inform; start; explain; think; decide;quarrel; win; obey the rules; finish; sing; express;</w:t>
            </w:r>
          </w:p>
        </w:tc>
        <w:tc>
          <w:tcPr>
            <w:tcW w:w="3685" w:type="dxa"/>
          </w:tcPr>
          <w:p w:rsidR="003B1388" w:rsidRPr="00796444" w:rsidRDefault="003B1388" w:rsidP="005A75C1">
            <w:pPr>
              <w:rPr>
                <w:lang w:val="en-US"/>
              </w:rPr>
            </w:pPr>
            <w:r w:rsidRPr="00796444">
              <w:rPr>
                <w:sz w:val="22"/>
                <w:szCs w:val="22"/>
                <w:lang w:val="en-US"/>
              </w:rPr>
              <w:t>realize; believe; seem; fancy;share; argue; encourage; improve; agree; disagree; prove; protect; repair;</w:t>
            </w:r>
          </w:p>
        </w:tc>
      </w:tr>
      <w:tr w:rsidR="003B1388" w:rsidRPr="00B217EA" w:rsidTr="005A75C1">
        <w:trPr>
          <w:trHeight w:val="636"/>
        </w:trPr>
        <w:tc>
          <w:tcPr>
            <w:tcW w:w="2127" w:type="dxa"/>
          </w:tcPr>
          <w:p w:rsidR="003B1388" w:rsidRPr="00796444" w:rsidRDefault="003B1388" w:rsidP="005A75C1">
            <w:pPr>
              <w:rPr>
                <w:rFonts w:ascii="AcadNusx" w:hAnsi="AcadNusx"/>
                <w:b/>
              </w:rPr>
            </w:pPr>
            <w:r>
              <w:rPr>
                <w:rFonts w:ascii="Sylfaen" w:hAnsi="Sylfaen"/>
                <w:b/>
                <w:sz w:val="22"/>
                <w:szCs w:val="22"/>
                <w:lang w:val="hy-AM"/>
              </w:rPr>
              <w:t>Սպորտ</w:t>
            </w:r>
          </w:p>
        </w:tc>
        <w:tc>
          <w:tcPr>
            <w:tcW w:w="3260" w:type="dxa"/>
          </w:tcPr>
          <w:p w:rsidR="003B1388" w:rsidRPr="00796444" w:rsidRDefault="003B1388" w:rsidP="005A75C1">
            <w:pPr>
              <w:rPr>
                <w:lang w:val="en-US"/>
              </w:rPr>
            </w:pPr>
            <w:r w:rsidRPr="00796444">
              <w:rPr>
                <w:sz w:val="22"/>
                <w:szCs w:val="22"/>
                <w:lang w:val="en-US"/>
              </w:rPr>
              <w:t>win; lose; reach; climb; compete; score; train;</w:t>
            </w:r>
          </w:p>
        </w:tc>
        <w:tc>
          <w:tcPr>
            <w:tcW w:w="3685" w:type="dxa"/>
            <w:shd w:val="clear" w:color="auto" w:fill="E6E6E6"/>
          </w:tcPr>
          <w:p w:rsidR="003B1388" w:rsidRPr="00796444" w:rsidRDefault="003B1388" w:rsidP="005A75C1">
            <w:pPr>
              <w:rPr>
                <w:lang w:val="en-US"/>
              </w:rPr>
            </w:pPr>
          </w:p>
          <w:p w:rsidR="003B1388" w:rsidRPr="00796444" w:rsidRDefault="003B1388" w:rsidP="005A75C1">
            <w:pPr>
              <w:rPr>
                <w:lang w:val="en-US"/>
              </w:rPr>
            </w:pPr>
          </w:p>
        </w:tc>
      </w:tr>
      <w:tr w:rsidR="003B1388" w:rsidRPr="00B217EA" w:rsidTr="005A75C1">
        <w:tc>
          <w:tcPr>
            <w:tcW w:w="2127" w:type="dxa"/>
          </w:tcPr>
          <w:p w:rsidR="003B1388" w:rsidRPr="007F51DB" w:rsidRDefault="003B1388" w:rsidP="005A75C1">
            <w:pPr>
              <w:rPr>
                <w:rFonts w:ascii="Sylfaen" w:hAnsi="Sylfaen"/>
                <w:b/>
                <w:lang w:val="hy-AM"/>
              </w:rPr>
            </w:pPr>
            <w:r>
              <w:rPr>
                <w:rFonts w:ascii="Sylfaen" w:hAnsi="Sylfaen"/>
                <w:b/>
                <w:sz w:val="22"/>
                <w:szCs w:val="22"/>
                <w:lang w:val="hy-AM"/>
              </w:rPr>
              <w:t>Հանգ</w:t>
            </w:r>
            <w:r w:rsidR="00BC36E2">
              <w:rPr>
                <w:rFonts w:ascii="Sylfaen" w:hAnsi="Sylfaen"/>
                <w:b/>
                <w:sz w:val="22"/>
                <w:szCs w:val="22"/>
                <w:lang w:val="en-US"/>
              </w:rPr>
              <w:t>ի</w:t>
            </w:r>
            <w:r>
              <w:rPr>
                <w:rFonts w:ascii="Sylfaen" w:hAnsi="Sylfaen"/>
                <w:b/>
                <w:sz w:val="22"/>
                <w:szCs w:val="22"/>
                <w:lang w:val="hy-AM"/>
              </w:rPr>
              <w:t>ստ</w:t>
            </w:r>
            <w:r w:rsidRPr="00796444">
              <w:rPr>
                <w:rFonts w:ascii="Sylfaen" w:hAnsi="Sylfaen"/>
                <w:b/>
                <w:sz w:val="22"/>
                <w:szCs w:val="22"/>
              </w:rPr>
              <w:t xml:space="preserve">/ </w:t>
            </w:r>
            <w:r>
              <w:rPr>
                <w:rFonts w:ascii="Sylfaen" w:hAnsi="Sylfaen"/>
                <w:b/>
                <w:sz w:val="22"/>
                <w:szCs w:val="22"/>
                <w:lang w:val="hy-AM"/>
              </w:rPr>
              <w:t>ժամանց</w:t>
            </w:r>
          </w:p>
          <w:p w:rsidR="003B1388" w:rsidRPr="00796444" w:rsidRDefault="003B1388" w:rsidP="005A75C1">
            <w:pPr>
              <w:rPr>
                <w:rFonts w:ascii="Sylfaen" w:hAnsi="Sylfaen"/>
                <w:lang w:val="ka-GE"/>
              </w:rPr>
            </w:pPr>
          </w:p>
        </w:tc>
        <w:tc>
          <w:tcPr>
            <w:tcW w:w="3260" w:type="dxa"/>
          </w:tcPr>
          <w:p w:rsidR="003B1388" w:rsidRPr="00796444" w:rsidRDefault="003B1388" w:rsidP="005A75C1">
            <w:pPr>
              <w:rPr>
                <w:lang w:val="en-US"/>
              </w:rPr>
            </w:pPr>
            <w:r w:rsidRPr="00796444">
              <w:rPr>
                <w:sz w:val="22"/>
                <w:szCs w:val="22"/>
                <w:lang w:val="en-US"/>
              </w:rPr>
              <w:t xml:space="preserve">go to  concert hall / opera; do gardening; read a </w:t>
            </w:r>
            <w:r w:rsidRPr="00796444">
              <w:rPr>
                <w:color w:val="000000"/>
                <w:sz w:val="22"/>
                <w:szCs w:val="22"/>
                <w:lang w:val="en-US"/>
              </w:rPr>
              <w:t>comic</w:t>
            </w:r>
            <w:r w:rsidRPr="00796444">
              <w:rPr>
                <w:sz w:val="22"/>
                <w:szCs w:val="22"/>
                <w:lang w:val="en-US"/>
              </w:rPr>
              <w:t xml:space="preserve">; ride on a merry-go-round; draw; cartoons; </w:t>
            </w:r>
            <w:r w:rsidRPr="00796444">
              <w:rPr>
                <w:sz w:val="22"/>
                <w:szCs w:val="22"/>
                <w:lang w:val="en-US"/>
              </w:rPr>
              <w:lastRenderedPageBreak/>
              <w:t>have a good time;</w:t>
            </w:r>
          </w:p>
        </w:tc>
        <w:tc>
          <w:tcPr>
            <w:tcW w:w="3685" w:type="dxa"/>
          </w:tcPr>
          <w:p w:rsidR="003B1388" w:rsidRPr="00796444" w:rsidRDefault="003B1388" w:rsidP="005A75C1">
            <w:pPr>
              <w:rPr>
                <w:lang w:val="en-US"/>
              </w:rPr>
            </w:pPr>
            <w:r w:rsidRPr="00796444">
              <w:rPr>
                <w:color w:val="000000"/>
                <w:sz w:val="22"/>
                <w:szCs w:val="22"/>
                <w:lang w:val="en-US"/>
              </w:rPr>
              <w:lastRenderedPageBreak/>
              <w:t xml:space="preserve">watch video; knit; listen to music; go to the concert; play  a </w:t>
            </w:r>
            <w:r w:rsidRPr="00796444">
              <w:rPr>
                <w:sz w:val="22"/>
                <w:szCs w:val="22"/>
                <w:lang w:val="en-US"/>
              </w:rPr>
              <w:t>guitar /</w:t>
            </w:r>
            <w:r w:rsidRPr="00796444">
              <w:rPr>
                <w:color w:val="000000"/>
                <w:sz w:val="22"/>
                <w:szCs w:val="22"/>
                <w:lang w:val="en-US"/>
              </w:rPr>
              <w:t xml:space="preserve"> the piano;</w:t>
            </w:r>
            <w:r w:rsidRPr="00796444">
              <w:rPr>
                <w:sz w:val="22"/>
                <w:szCs w:val="22"/>
                <w:lang w:val="en-US"/>
              </w:rPr>
              <w:t xml:space="preserve"> play the cards; do puzzles/ </w:t>
            </w:r>
          </w:p>
        </w:tc>
      </w:tr>
      <w:tr w:rsidR="003B1388" w:rsidRPr="00B217EA" w:rsidTr="005A75C1">
        <w:tc>
          <w:tcPr>
            <w:tcW w:w="2127" w:type="dxa"/>
          </w:tcPr>
          <w:p w:rsidR="003B1388" w:rsidRPr="00796444" w:rsidRDefault="003B1388" w:rsidP="005A75C1">
            <w:pPr>
              <w:rPr>
                <w:rFonts w:ascii="Sylfaen" w:hAnsi="Sylfaen"/>
                <w:b/>
                <w:lang w:val="ka-GE"/>
              </w:rPr>
            </w:pPr>
            <w:r>
              <w:rPr>
                <w:rFonts w:ascii="Sylfaen" w:hAnsi="Sylfaen"/>
                <w:b/>
                <w:sz w:val="22"/>
                <w:szCs w:val="22"/>
                <w:lang w:val="hy-AM"/>
              </w:rPr>
              <w:lastRenderedPageBreak/>
              <w:t>Սպասարկում</w:t>
            </w:r>
          </w:p>
        </w:tc>
        <w:tc>
          <w:tcPr>
            <w:tcW w:w="3260" w:type="dxa"/>
          </w:tcPr>
          <w:p w:rsidR="003B1388" w:rsidRPr="00796444" w:rsidRDefault="003B1388" w:rsidP="005A75C1">
            <w:pPr>
              <w:tabs>
                <w:tab w:val="left" w:pos="-288"/>
              </w:tabs>
              <w:ind w:right="-108"/>
              <w:rPr>
                <w:lang w:val="en-US"/>
              </w:rPr>
            </w:pPr>
            <w:r w:rsidRPr="00796444">
              <w:rPr>
                <w:sz w:val="22"/>
                <w:szCs w:val="22"/>
                <w:lang w:val="en-US"/>
              </w:rPr>
              <w:t>hire a taxi; order; weigh; choose; address; call a doctor; examine; mend; fix;</w:t>
            </w:r>
          </w:p>
        </w:tc>
        <w:tc>
          <w:tcPr>
            <w:tcW w:w="3685" w:type="dxa"/>
          </w:tcPr>
          <w:p w:rsidR="003B1388" w:rsidRPr="00796444" w:rsidRDefault="003B1388" w:rsidP="005A75C1">
            <w:pPr>
              <w:tabs>
                <w:tab w:val="left" w:pos="3384"/>
              </w:tabs>
              <w:rPr>
                <w:color w:val="000000"/>
                <w:lang w:val="en-US"/>
              </w:rPr>
            </w:pPr>
            <w:r w:rsidRPr="00796444">
              <w:rPr>
                <w:color w:val="000000"/>
                <w:sz w:val="22"/>
                <w:szCs w:val="22"/>
                <w:lang w:val="en-US"/>
              </w:rPr>
              <w:t xml:space="preserve">wrap; cost; serve; register; repair; prescribe; fit; make a doctor’s appointment; </w:t>
            </w:r>
          </w:p>
        </w:tc>
      </w:tr>
      <w:tr w:rsidR="003B1388" w:rsidRPr="00B217EA" w:rsidTr="005A75C1">
        <w:tc>
          <w:tcPr>
            <w:tcW w:w="2127" w:type="dxa"/>
          </w:tcPr>
          <w:p w:rsidR="003B1388" w:rsidRPr="00796444" w:rsidRDefault="003B1388" w:rsidP="005A75C1">
            <w:pPr>
              <w:rPr>
                <w:rFonts w:ascii="Sylfaen" w:hAnsi="Sylfaen"/>
                <w:b/>
              </w:rPr>
            </w:pPr>
            <w:r>
              <w:rPr>
                <w:rFonts w:ascii="Sylfaen" w:hAnsi="Sylfaen"/>
                <w:b/>
                <w:sz w:val="22"/>
                <w:szCs w:val="22"/>
                <w:lang w:val="hy-AM"/>
              </w:rPr>
              <w:t>Ճամփորդություն</w:t>
            </w:r>
            <w:r w:rsidRPr="00796444">
              <w:rPr>
                <w:rFonts w:ascii="Sylfaen" w:hAnsi="Sylfaen"/>
                <w:b/>
                <w:sz w:val="22"/>
                <w:szCs w:val="22"/>
              </w:rPr>
              <w:t xml:space="preserve"> /</w:t>
            </w:r>
          </w:p>
          <w:p w:rsidR="003B1388" w:rsidRPr="00796444" w:rsidRDefault="003B1388" w:rsidP="005A75C1">
            <w:pPr>
              <w:rPr>
                <w:rFonts w:ascii="AcadNusx" w:hAnsi="AcadNusx"/>
              </w:rPr>
            </w:pPr>
            <w:r>
              <w:rPr>
                <w:rFonts w:ascii="Sylfaen" w:hAnsi="Sylfaen"/>
                <w:b/>
                <w:sz w:val="22"/>
                <w:szCs w:val="22"/>
                <w:lang w:val="hy-AM"/>
              </w:rPr>
              <w:t>տեղաշարժ</w:t>
            </w:r>
          </w:p>
        </w:tc>
        <w:tc>
          <w:tcPr>
            <w:tcW w:w="3260" w:type="dxa"/>
          </w:tcPr>
          <w:p w:rsidR="003B1388" w:rsidRPr="00796444" w:rsidRDefault="003B1388" w:rsidP="005A75C1">
            <w:pPr>
              <w:rPr>
                <w:lang w:val="en-US"/>
              </w:rPr>
            </w:pPr>
            <w:r w:rsidRPr="00796444">
              <w:rPr>
                <w:sz w:val="22"/>
                <w:szCs w:val="22"/>
                <w:lang w:val="en-US"/>
              </w:rPr>
              <w:t xml:space="preserve">travel; book tickets; hurry; stay at a hotel; go on a trip;  have a journey; </w:t>
            </w:r>
          </w:p>
        </w:tc>
        <w:tc>
          <w:tcPr>
            <w:tcW w:w="3685" w:type="dxa"/>
          </w:tcPr>
          <w:p w:rsidR="003B1388" w:rsidRPr="00796444" w:rsidRDefault="003B1388" w:rsidP="005A75C1">
            <w:pPr>
              <w:rPr>
                <w:color w:val="000000"/>
                <w:lang w:val="en-US"/>
              </w:rPr>
            </w:pPr>
            <w:r w:rsidRPr="00796444">
              <w:rPr>
                <w:color w:val="000000"/>
                <w:sz w:val="22"/>
                <w:szCs w:val="22"/>
                <w:lang w:val="en-US"/>
              </w:rPr>
              <w:t>depart; catch the train; miss the train; see off; cancel; check in / out; land;</w:t>
            </w:r>
            <w:r w:rsidRPr="00796444">
              <w:rPr>
                <w:sz w:val="22"/>
                <w:szCs w:val="22"/>
                <w:lang w:val="en-US"/>
              </w:rPr>
              <w:t xml:space="preserve"> travel;</w:t>
            </w:r>
          </w:p>
        </w:tc>
      </w:tr>
      <w:tr w:rsidR="003B1388" w:rsidRPr="00796444" w:rsidTr="005A75C1">
        <w:trPr>
          <w:trHeight w:val="487"/>
        </w:trPr>
        <w:tc>
          <w:tcPr>
            <w:tcW w:w="2127" w:type="dxa"/>
            <w:shd w:val="clear" w:color="auto" w:fill="CCCCCC"/>
          </w:tcPr>
          <w:p w:rsidR="003B1388" w:rsidRPr="00796444" w:rsidRDefault="003B1388" w:rsidP="005A75C1">
            <w:pPr>
              <w:rPr>
                <w:rFonts w:ascii="AcadNusx" w:hAnsi="AcadNusx"/>
                <w:b/>
              </w:rPr>
            </w:pPr>
            <w:r w:rsidRPr="00796444">
              <w:rPr>
                <w:rFonts w:ascii="Sylfaen" w:hAnsi="Sylfaen"/>
                <w:b/>
                <w:sz w:val="22"/>
                <w:szCs w:val="22"/>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3260" w:type="dxa"/>
            <w:shd w:val="clear" w:color="auto" w:fill="CCCCCC"/>
          </w:tcPr>
          <w:p w:rsidR="003B1388" w:rsidRPr="00796444" w:rsidRDefault="003B1388" w:rsidP="005A75C1"/>
        </w:tc>
        <w:tc>
          <w:tcPr>
            <w:tcW w:w="3685" w:type="dxa"/>
            <w:shd w:val="clear" w:color="auto" w:fill="CCCCCC"/>
          </w:tcPr>
          <w:p w:rsidR="003B1388" w:rsidRPr="00796444" w:rsidRDefault="003B1388" w:rsidP="005A75C1">
            <w:pPr>
              <w:rPr>
                <w:b/>
              </w:rPr>
            </w:pPr>
          </w:p>
        </w:tc>
      </w:tr>
      <w:tr w:rsidR="003B1388" w:rsidRPr="00796444" w:rsidTr="005A75C1">
        <w:tc>
          <w:tcPr>
            <w:tcW w:w="2127" w:type="dxa"/>
          </w:tcPr>
          <w:p w:rsidR="003B1388" w:rsidRPr="00796444" w:rsidRDefault="003B1388" w:rsidP="005A75C1">
            <w:pPr>
              <w:rPr>
                <w:rFonts w:ascii="AcadNusx" w:hAnsi="AcadNusx"/>
                <w:b/>
              </w:rPr>
            </w:pPr>
            <w:r w:rsidRPr="001911BB">
              <w:rPr>
                <w:rFonts w:ascii="Sylfaen" w:hAnsi="Sylfaen"/>
                <w:b/>
                <w:sz w:val="22"/>
                <w:szCs w:val="22"/>
                <w:lang w:val="hy-AM"/>
              </w:rPr>
              <w:t>Ժամանակ</w:t>
            </w:r>
          </w:p>
        </w:tc>
        <w:tc>
          <w:tcPr>
            <w:tcW w:w="3260" w:type="dxa"/>
          </w:tcPr>
          <w:p w:rsidR="003B1388" w:rsidRPr="00796444" w:rsidRDefault="003B1388" w:rsidP="005A75C1">
            <w:pPr>
              <w:rPr>
                <w:lang w:val="en-US"/>
              </w:rPr>
            </w:pPr>
            <w:r w:rsidRPr="00796444">
              <w:rPr>
                <w:sz w:val="22"/>
                <w:szCs w:val="22"/>
                <w:lang w:val="en-US"/>
              </w:rPr>
              <w:t>half; quarter; past / to; hour; often; always; next day; calendar; fortnight; usually;</w:t>
            </w:r>
          </w:p>
        </w:tc>
        <w:tc>
          <w:tcPr>
            <w:tcW w:w="3685" w:type="dxa"/>
          </w:tcPr>
          <w:p w:rsidR="003B1388" w:rsidRPr="00796444" w:rsidRDefault="003B1388" w:rsidP="005A75C1">
            <w:pPr>
              <w:rPr>
                <w:lang w:val="en-US"/>
              </w:rPr>
            </w:pPr>
            <w:r w:rsidRPr="00796444">
              <w:rPr>
                <w:sz w:val="22"/>
                <w:szCs w:val="22"/>
                <w:lang w:val="en-US"/>
              </w:rPr>
              <w:t xml:space="preserve">millennium; a.m./p.m.; century; the day after tomorrow; the day before yesterday; the other day; </w:t>
            </w:r>
          </w:p>
          <w:p w:rsidR="003B1388" w:rsidRPr="00796444" w:rsidRDefault="003B1388" w:rsidP="005A75C1">
            <w:pPr>
              <w:rPr>
                <w:lang w:val="en-US"/>
              </w:rPr>
            </w:pPr>
            <w:r w:rsidRPr="00796444">
              <w:rPr>
                <w:sz w:val="22"/>
                <w:szCs w:val="22"/>
                <w:lang w:val="en-US"/>
              </w:rPr>
              <w:t>on the following day;</w:t>
            </w:r>
          </w:p>
        </w:tc>
      </w:tr>
      <w:tr w:rsidR="003B1388" w:rsidRPr="00B217EA" w:rsidTr="005A75C1">
        <w:trPr>
          <w:trHeight w:val="172"/>
        </w:trPr>
        <w:tc>
          <w:tcPr>
            <w:tcW w:w="2127" w:type="dxa"/>
          </w:tcPr>
          <w:p w:rsidR="003B1388" w:rsidRPr="005A75C1" w:rsidRDefault="003B1388" w:rsidP="005A75C1">
            <w:pPr>
              <w:rPr>
                <w:rFonts w:ascii="Sylfaen" w:hAnsi="Sylfaen"/>
                <w:b/>
              </w:rPr>
            </w:pPr>
            <w:r>
              <w:rPr>
                <w:rFonts w:ascii="Sylfaen" w:hAnsi="Sylfaen"/>
                <w:b/>
                <w:sz w:val="22"/>
                <w:szCs w:val="22"/>
                <w:lang w:val="hy-AM"/>
              </w:rPr>
              <w:t>Տարվա եղանակներ</w:t>
            </w:r>
            <w:r w:rsidRPr="005A75C1">
              <w:rPr>
                <w:rFonts w:ascii="Sylfaen" w:hAnsi="Sylfaen"/>
                <w:b/>
                <w:sz w:val="22"/>
                <w:szCs w:val="22"/>
              </w:rPr>
              <w:t xml:space="preserve"> /</w:t>
            </w:r>
          </w:p>
          <w:p w:rsidR="003B1388" w:rsidRPr="005A75C1" w:rsidRDefault="003B1388" w:rsidP="005A75C1">
            <w:pPr>
              <w:rPr>
                <w:rFonts w:ascii="Sylfaen" w:hAnsi="Sylfaen"/>
                <w:b/>
              </w:rPr>
            </w:pPr>
            <w:r>
              <w:rPr>
                <w:rFonts w:ascii="Sylfaen" w:hAnsi="Sylfaen"/>
                <w:b/>
                <w:sz w:val="22"/>
                <w:szCs w:val="22"/>
                <w:lang w:val="hy-AM"/>
              </w:rPr>
              <w:t>շաբաթվա օրեր</w:t>
            </w:r>
            <w:r w:rsidRPr="005A75C1">
              <w:rPr>
                <w:rFonts w:ascii="Sylfaen" w:hAnsi="Sylfaen"/>
                <w:b/>
                <w:sz w:val="22"/>
                <w:szCs w:val="22"/>
              </w:rPr>
              <w:t xml:space="preserve"> /</w:t>
            </w:r>
          </w:p>
          <w:p w:rsidR="003B1388" w:rsidRPr="00CA0E17" w:rsidRDefault="003B1388" w:rsidP="005A75C1">
            <w:pPr>
              <w:rPr>
                <w:rFonts w:ascii="Sylfaen" w:hAnsi="Sylfaen"/>
                <w:b/>
                <w:lang w:val="ka-GE"/>
              </w:rPr>
            </w:pPr>
            <w:r>
              <w:rPr>
                <w:rFonts w:ascii="Sylfaen" w:hAnsi="Sylfaen"/>
                <w:b/>
                <w:sz w:val="22"/>
                <w:szCs w:val="22"/>
                <w:lang w:val="hy-AM"/>
              </w:rPr>
              <w:t>ամիսներ</w:t>
            </w:r>
          </w:p>
        </w:tc>
        <w:tc>
          <w:tcPr>
            <w:tcW w:w="3260" w:type="dxa"/>
          </w:tcPr>
          <w:p w:rsidR="003B1388" w:rsidRPr="00796444" w:rsidRDefault="003B1388" w:rsidP="005A75C1">
            <w:pPr>
              <w:rPr>
                <w:lang w:val="en-US"/>
              </w:rPr>
            </w:pPr>
            <w:r w:rsidRPr="00796444">
              <w:rPr>
                <w:sz w:val="22"/>
                <w:szCs w:val="22"/>
                <w:lang w:val="en-US"/>
              </w:rPr>
              <w:t>months; January; February; March; April; May; June; July; August; September; October; November; December;</w:t>
            </w:r>
          </w:p>
        </w:tc>
        <w:tc>
          <w:tcPr>
            <w:tcW w:w="3685" w:type="dxa"/>
            <w:shd w:val="clear" w:color="auto" w:fill="E6E6E6"/>
          </w:tcPr>
          <w:p w:rsidR="003B1388" w:rsidRPr="00796444" w:rsidRDefault="003B1388" w:rsidP="005A75C1">
            <w:pPr>
              <w:rPr>
                <w:lang w:val="en-US"/>
              </w:rPr>
            </w:pPr>
          </w:p>
        </w:tc>
      </w:tr>
      <w:tr w:rsidR="003B1388" w:rsidRPr="00B217EA"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Երկրի կողմեր</w:t>
            </w:r>
          </w:p>
        </w:tc>
        <w:tc>
          <w:tcPr>
            <w:tcW w:w="3260" w:type="dxa"/>
          </w:tcPr>
          <w:p w:rsidR="003B1388" w:rsidRPr="00796444" w:rsidRDefault="003B1388" w:rsidP="005A75C1">
            <w:pPr>
              <w:rPr>
                <w:rFonts w:ascii="Sylfaen" w:hAnsi="Sylfaen"/>
                <w:lang w:val="ka-GE"/>
              </w:rPr>
            </w:pPr>
            <w:r w:rsidRPr="00796444">
              <w:rPr>
                <w:sz w:val="22"/>
                <w:szCs w:val="22"/>
              </w:rPr>
              <w:t>Western; Eastern; Northern; Southern;</w:t>
            </w:r>
          </w:p>
        </w:tc>
        <w:tc>
          <w:tcPr>
            <w:tcW w:w="3685" w:type="dxa"/>
          </w:tcPr>
          <w:p w:rsidR="003B1388" w:rsidRPr="00796444" w:rsidRDefault="003B1388" w:rsidP="005A75C1">
            <w:pPr>
              <w:rPr>
                <w:lang w:val="en-US"/>
              </w:rPr>
            </w:pPr>
            <w:r w:rsidRPr="00796444">
              <w:rPr>
                <w:sz w:val="22"/>
                <w:szCs w:val="22"/>
                <w:lang w:val="en-US"/>
              </w:rPr>
              <w:t>North East; South West; South East; central;</w:t>
            </w:r>
          </w:p>
        </w:tc>
      </w:tr>
      <w:tr w:rsidR="003B1388" w:rsidRPr="00B217EA" w:rsidTr="005A75C1">
        <w:tc>
          <w:tcPr>
            <w:tcW w:w="2127" w:type="dxa"/>
          </w:tcPr>
          <w:p w:rsidR="003B1388" w:rsidRPr="00796444" w:rsidRDefault="003B1388" w:rsidP="005A75C1">
            <w:pPr>
              <w:rPr>
                <w:rFonts w:ascii="AcadNusx" w:hAnsi="AcadNusx"/>
                <w:b/>
              </w:rPr>
            </w:pPr>
            <w:r w:rsidRPr="00DE0444">
              <w:rPr>
                <w:rFonts w:ascii="Sylfaen" w:hAnsi="Sylfaen"/>
                <w:b/>
                <w:sz w:val="22"/>
                <w:szCs w:val="22"/>
                <w:lang w:val="hy-AM"/>
              </w:rPr>
              <w:t>Տեղադրություն</w:t>
            </w:r>
          </w:p>
        </w:tc>
        <w:tc>
          <w:tcPr>
            <w:tcW w:w="3260" w:type="dxa"/>
          </w:tcPr>
          <w:p w:rsidR="003B1388" w:rsidRPr="00796444" w:rsidRDefault="003B1388" w:rsidP="005A75C1">
            <w:pPr>
              <w:rPr>
                <w:lang w:val="en-US"/>
              </w:rPr>
            </w:pPr>
            <w:r w:rsidRPr="00796444">
              <w:rPr>
                <w:sz w:val="22"/>
                <w:szCs w:val="22"/>
                <w:lang w:val="en-US"/>
              </w:rPr>
              <w:t>place; space; meter; mile; inside; opposite;</w:t>
            </w:r>
          </w:p>
          <w:p w:rsidR="003B1388" w:rsidRPr="00796444" w:rsidRDefault="003B1388" w:rsidP="005A75C1">
            <w:pPr>
              <w:rPr>
                <w:b/>
                <w:lang w:val="en-US"/>
              </w:rPr>
            </w:pPr>
          </w:p>
        </w:tc>
        <w:tc>
          <w:tcPr>
            <w:tcW w:w="3685" w:type="dxa"/>
          </w:tcPr>
          <w:p w:rsidR="003B1388" w:rsidRPr="00796444" w:rsidRDefault="003B1388" w:rsidP="005A75C1">
            <w:pPr>
              <w:rPr>
                <w:b/>
                <w:lang w:val="en-US"/>
              </w:rPr>
            </w:pPr>
            <w:r w:rsidRPr="00796444">
              <w:rPr>
                <w:sz w:val="22"/>
                <w:szCs w:val="22"/>
                <w:lang w:val="en-US"/>
              </w:rPr>
              <w:t>top; bottom; away; across; along; middle; inch / foot; centimeter;</w:t>
            </w:r>
          </w:p>
        </w:tc>
      </w:tr>
      <w:tr w:rsidR="003B1388" w:rsidRPr="00B217EA"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Հատկանիշներ</w:t>
            </w:r>
          </w:p>
        </w:tc>
        <w:tc>
          <w:tcPr>
            <w:tcW w:w="3260" w:type="dxa"/>
          </w:tcPr>
          <w:p w:rsidR="003B1388" w:rsidRPr="00796444" w:rsidRDefault="003B1388" w:rsidP="005A75C1">
            <w:pPr>
              <w:rPr>
                <w:b/>
                <w:lang w:val="en-US"/>
              </w:rPr>
            </w:pPr>
            <w:r w:rsidRPr="00796444">
              <w:rPr>
                <w:sz w:val="22"/>
                <w:szCs w:val="22"/>
                <w:lang w:val="en-US"/>
              </w:rPr>
              <w:t xml:space="preserve">fresh; hard; bitter; modern; heavy; light; comfortable;      </w:t>
            </w:r>
          </w:p>
          <w:p w:rsidR="003B1388" w:rsidRPr="00796444" w:rsidRDefault="003B1388" w:rsidP="005A75C1">
            <w:pPr>
              <w:rPr>
                <w:lang w:val="en-US"/>
              </w:rPr>
            </w:pPr>
          </w:p>
        </w:tc>
        <w:tc>
          <w:tcPr>
            <w:tcW w:w="3685" w:type="dxa"/>
          </w:tcPr>
          <w:p w:rsidR="003B1388" w:rsidRPr="00796444" w:rsidRDefault="003B1388" w:rsidP="005A75C1">
            <w:pPr>
              <w:rPr>
                <w:lang w:val="en-US"/>
              </w:rPr>
            </w:pPr>
            <w:r w:rsidRPr="00796444">
              <w:rPr>
                <w:sz w:val="22"/>
                <w:szCs w:val="22"/>
                <w:lang w:val="en-US"/>
              </w:rPr>
              <w:t>delicious; convenient;        uncomfortable;    fashionable;</w:t>
            </w:r>
          </w:p>
          <w:p w:rsidR="003B1388" w:rsidRPr="00796444" w:rsidRDefault="003B1388" w:rsidP="005A75C1">
            <w:pPr>
              <w:rPr>
                <w:lang w:val="en-US"/>
              </w:rPr>
            </w:pPr>
            <w:r w:rsidRPr="00796444">
              <w:rPr>
                <w:sz w:val="22"/>
                <w:szCs w:val="22"/>
                <w:lang w:val="en-US"/>
              </w:rPr>
              <w:t xml:space="preserve">old-fashioned;                </w:t>
            </w:r>
          </w:p>
        </w:tc>
      </w:tr>
      <w:tr w:rsidR="003B1388" w:rsidRPr="00796444"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Չափ</w:t>
            </w:r>
          </w:p>
        </w:tc>
        <w:tc>
          <w:tcPr>
            <w:tcW w:w="3260" w:type="dxa"/>
          </w:tcPr>
          <w:p w:rsidR="003B1388" w:rsidRPr="00796444" w:rsidRDefault="003B1388" w:rsidP="005A75C1">
            <w:r w:rsidRPr="00796444">
              <w:rPr>
                <w:sz w:val="22"/>
                <w:szCs w:val="22"/>
              </w:rPr>
              <w:t>enormous; huge;</w:t>
            </w:r>
          </w:p>
        </w:tc>
        <w:tc>
          <w:tcPr>
            <w:tcW w:w="3685" w:type="dxa"/>
            <w:shd w:val="clear" w:color="auto" w:fill="E6E6E6"/>
          </w:tcPr>
          <w:p w:rsidR="003B1388" w:rsidRPr="00796444" w:rsidRDefault="003B1388" w:rsidP="005A75C1"/>
        </w:tc>
      </w:tr>
      <w:tr w:rsidR="003B1388" w:rsidRPr="00796444"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Ձև</w:t>
            </w:r>
          </w:p>
        </w:tc>
        <w:tc>
          <w:tcPr>
            <w:tcW w:w="3260" w:type="dxa"/>
          </w:tcPr>
          <w:p w:rsidR="003B1388" w:rsidRPr="00796444" w:rsidRDefault="003B1388" w:rsidP="005A75C1">
            <w:pPr>
              <w:rPr>
                <w:lang w:val="en-US"/>
              </w:rPr>
            </w:pPr>
            <w:r w:rsidRPr="00796444">
              <w:rPr>
                <w:sz w:val="22"/>
                <w:szCs w:val="22"/>
              </w:rPr>
              <w:t>square; wide; narrow</w:t>
            </w:r>
            <w:r w:rsidRPr="00796444">
              <w:rPr>
                <w:sz w:val="22"/>
                <w:szCs w:val="22"/>
                <w:lang w:val="en-US"/>
              </w:rPr>
              <w:t>;</w:t>
            </w:r>
          </w:p>
        </w:tc>
        <w:tc>
          <w:tcPr>
            <w:tcW w:w="3685" w:type="dxa"/>
          </w:tcPr>
          <w:p w:rsidR="003B1388" w:rsidRPr="00796444" w:rsidRDefault="003B1388" w:rsidP="005A75C1">
            <w:pPr>
              <w:rPr>
                <w:lang w:val="en-US"/>
              </w:rPr>
            </w:pPr>
            <w:r w:rsidRPr="00796444">
              <w:rPr>
                <w:sz w:val="22"/>
                <w:szCs w:val="22"/>
              </w:rPr>
              <w:t>triangle; flat; deep;</w:t>
            </w:r>
          </w:p>
        </w:tc>
      </w:tr>
      <w:tr w:rsidR="003B1388" w:rsidRPr="00796444"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Կշիռ</w:t>
            </w:r>
          </w:p>
        </w:tc>
        <w:tc>
          <w:tcPr>
            <w:tcW w:w="3260" w:type="dxa"/>
          </w:tcPr>
          <w:p w:rsidR="003B1388" w:rsidRPr="00796444" w:rsidRDefault="003B1388" w:rsidP="005A75C1">
            <w:r w:rsidRPr="00796444">
              <w:rPr>
                <w:sz w:val="22"/>
                <w:szCs w:val="22"/>
              </w:rPr>
              <w:t>100 kg; square;</w:t>
            </w:r>
          </w:p>
          <w:p w:rsidR="003B1388" w:rsidRPr="00796444" w:rsidRDefault="003B1388" w:rsidP="005A75C1"/>
        </w:tc>
        <w:tc>
          <w:tcPr>
            <w:tcW w:w="3685" w:type="dxa"/>
          </w:tcPr>
          <w:p w:rsidR="003B1388" w:rsidRPr="00796444" w:rsidRDefault="003B1388" w:rsidP="005A75C1">
            <w:r w:rsidRPr="00796444">
              <w:rPr>
                <w:sz w:val="22"/>
                <w:szCs w:val="22"/>
              </w:rPr>
              <w:t>pound (0.454 of a kilogram);</w:t>
            </w:r>
          </w:p>
        </w:tc>
      </w:tr>
      <w:tr w:rsidR="003B1388" w:rsidRPr="00796444"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Ջերմաստիճան</w:t>
            </w:r>
          </w:p>
        </w:tc>
        <w:tc>
          <w:tcPr>
            <w:tcW w:w="3260" w:type="dxa"/>
          </w:tcPr>
          <w:p w:rsidR="003B1388" w:rsidRPr="00796444" w:rsidRDefault="003B1388" w:rsidP="005A75C1">
            <w:pPr>
              <w:rPr>
                <w:lang w:val="en-US"/>
              </w:rPr>
            </w:pPr>
            <w:r w:rsidRPr="00796444">
              <w:rPr>
                <w:sz w:val="22"/>
                <w:szCs w:val="22"/>
              </w:rPr>
              <w:t>high / low; temperature;</w:t>
            </w:r>
          </w:p>
        </w:tc>
        <w:tc>
          <w:tcPr>
            <w:tcW w:w="3685" w:type="dxa"/>
          </w:tcPr>
          <w:p w:rsidR="003B1388" w:rsidRPr="00796444" w:rsidRDefault="003B1388" w:rsidP="005A75C1">
            <w:r w:rsidRPr="00796444">
              <w:rPr>
                <w:sz w:val="22"/>
                <w:szCs w:val="22"/>
              </w:rPr>
              <w:t>Celsius; scale; degree;</w:t>
            </w:r>
          </w:p>
        </w:tc>
      </w:tr>
      <w:tr w:rsidR="003B1388" w:rsidRPr="00796444" w:rsidTr="005A75C1">
        <w:tc>
          <w:tcPr>
            <w:tcW w:w="2127" w:type="dxa"/>
          </w:tcPr>
          <w:p w:rsidR="003B1388" w:rsidRPr="00796444" w:rsidRDefault="003B1388" w:rsidP="005A75C1">
            <w:pPr>
              <w:rPr>
                <w:rFonts w:ascii="AcadNusx" w:hAnsi="AcadNusx"/>
                <w:b/>
              </w:rPr>
            </w:pPr>
            <w:r>
              <w:rPr>
                <w:rFonts w:ascii="Sylfaen" w:hAnsi="Sylfaen"/>
                <w:b/>
                <w:sz w:val="22"/>
                <w:szCs w:val="22"/>
                <w:lang w:val="hy-AM"/>
              </w:rPr>
              <w:t>Պարունակություն</w:t>
            </w:r>
          </w:p>
        </w:tc>
        <w:tc>
          <w:tcPr>
            <w:tcW w:w="3260" w:type="dxa"/>
          </w:tcPr>
          <w:p w:rsidR="003B1388" w:rsidRPr="00796444" w:rsidRDefault="003B1388" w:rsidP="005A75C1">
            <w:r w:rsidRPr="00796444">
              <w:rPr>
                <w:sz w:val="22"/>
                <w:szCs w:val="22"/>
              </w:rPr>
              <w:t>silk; velvet; cotton;</w:t>
            </w:r>
          </w:p>
        </w:tc>
        <w:tc>
          <w:tcPr>
            <w:tcW w:w="3685" w:type="dxa"/>
          </w:tcPr>
          <w:p w:rsidR="003B1388" w:rsidRPr="00796444" w:rsidRDefault="003B1388" w:rsidP="005A75C1">
            <w:r w:rsidRPr="00796444">
              <w:rPr>
                <w:sz w:val="22"/>
                <w:szCs w:val="22"/>
              </w:rPr>
              <w:t>silver; woolen; iron;</w:t>
            </w:r>
          </w:p>
        </w:tc>
      </w:tr>
      <w:tr w:rsidR="003B1388" w:rsidRPr="00796444" w:rsidTr="005A75C1">
        <w:trPr>
          <w:trHeight w:val="449"/>
        </w:trPr>
        <w:tc>
          <w:tcPr>
            <w:tcW w:w="2127" w:type="dxa"/>
          </w:tcPr>
          <w:p w:rsidR="003B1388" w:rsidRPr="00796444" w:rsidRDefault="003B1388" w:rsidP="005A75C1">
            <w:pPr>
              <w:rPr>
                <w:rFonts w:ascii="AcadNusx" w:hAnsi="AcadNusx"/>
                <w:b/>
              </w:rPr>
            </w:pPr>
            <w:r>
              <w:rPr>
                <w:rFonts w:ascii="Sylfaen" w:hAnsi="Sylfaen"/>
                <w:b/>
                <w:sz w:val="22"/>
                <w:szCs w:val="22"/>
                <w:lang w:val="hy-AM"/>
              </w:rPr>
              <w:t>Քանակ</w:t>
            </w:r>
          </w:p>
        </w:tc>
        <w:tc>
          <w:tcPr>
            <w:tcW w:w="3260" w:type="dxa"/>
          </w:tcPr>
          <w:p w:rsidR="003B1388" w:rsidRPr="00796444" w:rsidRDefault="003B1388" w:rsidP="005A75C1">
            <w:r w:rsidRPr="00796444">
              <w:rPr>
                <w:sz w:val="22"/>
                <w:szCs w:val="22"/>
              </w:rPr>
              <w:t>great number of;</w:t>
            </w:r>
          </w:p>
        </w:tc>
        <w:tc>
          <w:tcPr>
            <w:tcW w:w="3685" w:type="dxa"/>
            <w:shd w:val="clear" w:color="auto" w:fill="F3F3F3"/>
          </w:tcPr>
          <w:p w:rsidR="003B1388" w:rsidRPr="00796444" w:rsidRDefault="003B1388" w:rsidP="005A75C1">
            <w:pPr>
              <w:ind w:left="360"/>
            </w:pPr>
          </w:p>
        </w:tc>
      </w:tr>
      <w:tr w:rsidR="003B1388" w:rsidRPr="00B217EA" w:rsidTr="005A75C1">
        <w:trPr>
          <w:trHeight w:val="405"/>
        </w:trPr>
        <w:tc>
          <w:tcPr>
            <w:tcW w:w="2127" w:type="dxa"/>
          </w:tcPr>
          <w:p w:rsidR="003B1388" w:rsidRPr="00796444" w:rsidRDefault="003B1388" w:rsidP="005A75C1">
            <w:pPr>
              <w:rPr>
                <w:rFonts w:ascii="AcadNusx" w:hAnsi="AcadNusx"/>
                <w:b/>
              </w:rPr>
            </w:pPr>
            <w:r>
              <w:rPr>
                <w:rFonts w:ascii="Sylfaen" w:hAnsi="Sylfaen"/>
                <w:b/>
                <w:sz w:val="22"/>
                <w:szCs w:val="22"/>
                <w:lang w:val="hy-AM"/>
              </w:rPr>
              <w:t>Թվեր</w:t>
            </w:r>
          </w:p>
        </w:tc>
        <w:tc>
          <w:tcPr>
            <w:tcW w:w="3260" w:type="dxa"/>
          </w:tcPr>
          <w:p w:rsidR="003B1388" w:rsidRPr="00796444" w:rsidRDefault="003B1388" w:rsidP="005A75C1">
            <w:pPr>
              <w:rPr>
                <w:b/>
                <w:lang w:val="en-US"/>
              </w:rPr>
            </w:pPr>
            <w:r w:rsidRPr="00796444">
              <w:rPr>
                <w:sz w:val="22"/>
                <w:szCs w:val="22"/>
                <w:lang w:val="en-US"/>
              </w:rPr>
              <w:t>odd; even; thousand; million; billion;</w:t>
            </w:r>
          </w:p>
        </w:tc>
        <w:tc>
          <w:tcPr>
            <w:tcW w:w="3685" w:type="dxa"/>
            <w:shd w:val="clear" w:color="auto" w:fill="auto"/>
          </w:tcPr>
          <w:p w:rsidR="003B1388" w:rsidRPr="00796444" w:rsidRDefault="003B1388" w:rsidP="005A75C1">
            <w:pPr>
              <w:rPr>
                <w:lang w:val="en-US"/>
              </w:rPr>
            </w:pPr>
            <w:r w:rsidRPr="00796444">
              <w:rPr>
                <w:sz w:val="22"/>
                <w:szCs w:val="22"/>
                <w:lang w:val="en-US"/>
              </w:rPr>
              <w:t>one half; two thirds;  one quarter;</w:t>
            </w:r>
          </w:p>
        </w:tc>
      </w:tr>
    </w:tbl>
    <w:p w:rsidR="003B1388" w:rsidRPr="00796444" w:rsidRDefault="003B1388" w:rsidP="003B1388">
      <w:pPr>
        <w:autoSpaceDE w:val="0"/>
        <w:autoSpaceDN w:val="0"/>
        <w:adjustRightInd w:val="0"/>
        <w:rPr>
          <w:rFonts w:ascii="Sylfaen" w:hAnsi="Sylfaen"/>
          <w:b/>
          <w:sz w:val="22"/>
          <w:szCs w:val="22"/>
          <w:lang w:val="ka-GE"/>
        </w:rPr>
      </w:pPr>
    </w:p>
    <w:p w:rsidR="003B1388" w:rsidRPr="00F8029B" w:rsidRDefault="003B1388" w:rsidP="003B1388">
      <w:pPr>
        <w:autoSpaceDE w:val="0"/>
        <w:autoSpaceDN w:val="0"/>
        <w:adjustRightInd w:val="0"/>
        <w:rPr>
          <w:rFonts w:ascii="Sylfaen" w:hAnsi="Sylfaen"/>
          <w:b/>
          <w:color w:val="000000"/>
          <w:sz w:val="22"/>
          <w:szCs w:val="22"/>
          <w:lang w:val="ka-GE"/>
        </w:rPr>
      </w:pPr>
      <w:r w:rsidRPr="00C83E8F">
        <w:rPr>
          <w:rFonts w:ascii="Sylfaen" w:hAnsi="Sylfaen"/>
          <w:b/>
          <w:color w:val="000000"/>
          <w:sz w:val="22"/>
          <w:szCs w:val="22"/>
          <w:lang w:val="fr-FR"/>
        </w:rPr>
        <w:t xml:space="preserve">3. </w:t>
      </w:r>
      <w:r>
        <w:rPr>
          <w:rFonts w:ascii="Sylfaen" w:hAnsi="Sylfaen"/>
          <w:b/>
          <w:lang w:val="hy-AM"/>
        </w:rPr>
        <w:t>Քերականություն</w:t>
      </w:r>
    </w:p>
    <w:p w:rsidR="003B1388" w:rsidRPr="00F8029B" w:rsidRDefault="003B1388" w:rsidP="003B1388">
      <w:pPr>
        <w:autoSpaceDE w:val="0"/>
        <w:autoSpaceDN w:val="0"/>
        <w:adjustRightInd w:val="0"/>
        <w:rPr>
          <w:rFonts w:ascii="Sylfaen" w:hAnsi="Sylfaen"/>
          <w:b/>
          <w:color w:val="000000"/>
          <w:sz w:val="22"/>
          <w:szCs w:val="22"/>
          <w:lang w:val="ka-GE"/>
        </w:rPr>
      </w:pPr>
    </w:p>
    <w:p w:rsidR="003B1388" w:rsidRPr="00F8029B" w:rsidRDefault="003B1388" w:rsidP="003B1388">
      <w:pPr>
        <w:autoSpaceDE w:val="0"/>
        <w:autoSpaceDN w:val="0"/>
        <w:adjustRightInd w:val="0"/>
        <w:jc w:val="both"/>
        <w:rPr>
          <w:rFonts w:ascii="Sylfaen" w:hAnsi="Sylfaen"/>
          <w:b/>
          <w:sz w:val="22"/>
          <w:szCs w:val="22"/>
          <w:lang w:val="ka-GE"/>
        </w:rPr>
      </w:pPr>
      <w:r>
        <w:rPr>
          <w:rFonts w:ascii="Sylfaen" w:hAnsi="Sylfaen"/>
          <w:sz w:val="22"/>
          <w:szCs w:val="22"/>
          <w:lang w:val="hy-AM"/>
        </w:rPr>
        <w:t xml:space="preserve">Քերականության ուսուցումը պետք է ծառայի հաղորդակցական նպատակներին, </w:t>
      </w:r>
      <w:r w:rsidR="00D86B57">
        <w:rPr>
          <w:rFonts w:ascii="Sylfaen" w:hAnsi="Sylfaen"/>
          <w:sz w:val="22"/>
          <w:szCs w:val="22"/>
          <w:lang w:val="hy-AM"/>
        </w:rPr>
        <w:t xml:space="preserve">այդ պատճառով </w:t>
      </w:r>
      <w:r>
        <w:rPr>
          <w:rFonts w:ascii="Sylfaen" w:hAnsi="Sylfaen"/>
          <w:sz w:val="22"/>
          <w:szCs w:val="22"/>
          <w:lang w:val="hy-AM"/>
        </w:rPr>
        <w:t xml:space="preserve">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sidRPr="0081568A">
        <w:rPr>
          <w:rFonts w:ascii="Sylfaen" w:hAnsi="Sylfaen"/>
          <w:sz w:val="22"/>
          <w:szCs w:val="22"/>
          <w:lang w:val="fr-FR"/>
        </w:rPr>
        <w:t xml:space="preserve"> </w:t>
      </w:r>
      <w:r w:rsidRPr="00F8029B">
        <w:rPr>
          <w:rFonts w:ascii="Sylfaen" w:hAnsi="Sylfaen"/>
          <w:sz w:val="22"/>
          <w:szCs w:val="22"/>
          <w:lang w:val="hy-AM"/>
        </w:rPr>
        <w:t>Ուսուցման սկզբնական փուլում, աշակերտները, լեզվական նմուշները  հիշելով մեկտեղ, բնականաբար, առանց վերլուծելու յուրացնում են քերականական կառու</w:t>
      </w:r>
      <w:r>
        <w:rPr>
          <w:rFonts w:ascii="Sylfaen" w:hAnsi="Sylfaen"/>
          <w:sz w:val="22"/>
          <w:szCs w:val="22"/>
          <w:lang w:val="en-US"/>
        </w:rPr>
        <w:t>յ</w:t>
      </w:r>
      <w:r w:rsidRPr="00F8029B">
        <w:rPr>
          <w:rFonts w:ascii="Sylfaen" w:hAnsi="Sylfaen"/>
          <w:sz w:val="22"/>
          <w:szCs w:val="22"/>
          <w:lang w:val="hy-AM"/>
        </w:rPr>
        <w:t>ցները: Աշակերտին պետք է հնարավորություն տրվի</w:t>
      </w:r>
      <w:r w:rsidRPr="00F8029B">
        <w:rPr>
          <w:rFonts w:ascii="Sylfaen" w:hAnsi="Sylfaen"/>
          <w:sz w:val="22"/>
          <w:szCs w:val="22"/>
          <w:lang w:val="de-DE"/>
        </w:rPr>
        <w:t xml:space="preserve"> </w:t>
      </w:r>
      <w:r w:rsidRPr="00F8029B">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 Դրա համար, ցանկալի է.</w:t>
      </w:r>
    </w:p>
    <w:p w:rsidR="003B1388" w:rsidRPr="00F8029B" w:rsidRDefault="003B1388" w:rsidP="00144AB5">
      <w:pPr>
        <w:numPr>
          <w:ilvl w:val="0"/>
          <w:numId w:val="16"/>
        </w:numPr>
        <w:ind w:hanging="436"/>
        <w:jc w:val="both"/>
        <w:rPr>
          <w:rFonts w:ascii="Sylfaen" w:hAnsi="Sylfaen"/>
          <w:sz w:val="22"/>
          <w:szCs w:val="22"/>
          <w:lang w:val="de-DE"/>
        </w:rPr>
      </w:pPr>
      <w:r>
        <w:rPr>
          <w:rFonts w:ascii="Sylfaen" w:hAnsi="Sylfaen"/>
          <w:sz w:val="22"/>
          <w:szCs w:val="22"/>
          <w:lang w:val="en-US"/>
        </w:rPr>
        <w:t>ք</w:t>
      </w:r>
      <w:r w:rsidRPr="00F8029B">
        <w:rPr>
          <w:rFonts w:ascii="Sylfaen" w:hAnsi="Sylfaen"/>
          <w:sz w:val="22"/>
          <w:szCs w:val="22"/>
          <w:lang w:val="hy-AM"/>
        </w:rPr>
        <w:t>երակ</w:t>
      </w:r>
      <w:r w:rsidR="00BC36E2">
        <w:rPr>
          <w:rFonts w:ascii="Sylfaen" w:hAnsi="Sylfaen"/>
          <w:sz w:val="22"/>
          <w:szCs w:val="22"/>
          <w:lang w:val="hy-AM"/>
        </w:rPr>
        <w:t>անական նյութի մատուցում</w:t>
      </w:r>
      <w:r w:rsidRPr="00F8029B">
        <w:rPr>
          <w:rFonts w:ascii="Sylfaen" w:hAnsi="Sylfaen"/>
          <w:sz w:val="22"/>
          <w:szCs w:val="22"/>
          <w:lang w:val="hy-AM"/>
        </w:rPr>
        <w:t xml:space="preserve"> զվարճալի, հեշտությամբ հասկանալի բանավոր կամ գրավոր հաղորդակցական իրավիճակներում, յուրաց</w:t>
      </w:r>
      <w:r>
        <w:rPr>
          <w:rFonts w:ascii="Sylfaen" w:hAnsi="Sylfaen"/>
          <w:sz w:val="22"/>
          <w:szCs w:val="22"/>
          <w:lang w:val="en-US"/>
        </w:rPr>
        <w:t>վելիք</w:t>
      </w:r>
      <w:r w:rsidRPr="00F8029B">
        <w:rPr>
          <w:rFonts w:ascii="Sylfaen" w:hAnsi="Sylfaen"/>
          <w:sz w:val="22"/>
          <w:szCs w:val="22"/>
          <w:lang w:val="hy-AM"/>
        </w:rPr>
        <w:t xml:space="preserve"> լեզվական նյութի հիման վրա կազմված </w:t>
      </w:r>
      <w:r>
        <w:rPr>
          <w:rFonts w:ascii="Sylfaen" w:hAnsi="Sylfaen"/>
          <w:sz w:val="22"/>
          <w:szCs w:val="22"/>
          <w:lang w:val="en-US"/>
        </w:rPr>
        <w:t>ուսուցողական</w:t>
      </w:r>
      <w:r w:rsidRPr="00F8029B">
        <w:rPr>
          <w:rFonts w:ascii="Sylfaen" w:hAnsi="Sylfaen"/>
          <w:sz w:val="22"/>
          <w:szCs w:val="22"/>
          <w:lang w:val="hy-AM"/>
        </w:rPr>
        <w:t xml:space="preserve"> տեքստերի միջոցով</w:t>
      </w:r>
      <w:r w:rsidRPr="003F5C1F">
        <w:rPr>
          <w:rFonts w:ascii="Sylfaen" w:hAnsi="Sylfaen"/>
          <w:sz w:val="22"/>
          <w:szCs w:val="22"/>
          <w:lang w:val="ka-GE"/>
        </w:rPr>
        <w:t>:</w:t>
      </w:r>
    </w:p>
    <w:p w:rsidR="003B1388" w:rsidRPr="0081568A" w:rsidRDefault="003B1388" w:rsidP="00144AB5">
      <w:pPr>
        <w:numPr>
          <w:ilvl w:val="0"/>
          <w:numId w:val="7"/>
        </w:numPr>
        <w:ind w:hanging="436"/>
        <w:jc w:val="both"/>
        <w:rPr>
          <w:rFonts w:ascii="Sylfaen" w:hAnsi="Sylfaen"/>
          <w:sz w:val="22"/>
          <w:szCs w:val="22"/>
          <w:lang w:val="de-DE"/>
        </w:rPr>
      </w:pPr>
      <w:r>
        <w:rPr>
          <w:rFonts w:ascii="Sylfaen" w:hAnsi="Sylfaen"/>
          <w:sz w:val="22"/>
          <w:szCs w:val="22"/>
          <w:lang w:val="en-US"/>
        </w:rPr>
        <w:t>բ</w:t>
      </w:r>
      <w:r w:rsidRPr="00F8029B">
        <w:rPr>
          <w:rFonts w:ascii="Sylfaen" w:hAnsi="Sylfaen"/>
          <w:sz w:val="22"/>
          <w:szCs w:val="22"/>
          <w:lang w:val="hy-AM"/>
        </w:rPr>
        <w:t>ազմապիսի ակտիվությունների և վարժությունների առաջարկում:</w:t>
      </w:r>
      <w:r w:rsidRPr="0081568A">
        <w:rPr>
          <w:rFonts w:ascii="Sylfaen" w:hAnsi="Sylfaen"/>
          <w:sz w:val="22"/>
          <w:szCs w:val="22"/>
          <w:lang w:val="de-DE"/>
        </w:rPr>
        <w:t xml:space="preserve"> </w:t>
      </w:r>
    </w:p>
    <w:p w:rsidR="003B1388" w:rsidRDefault="003B1388" w:rsidP="003B1388">
      <w:pPr>
        <w:jc w:val="both"/>
        <w:rPr>
          <w:rFonts w:ascii="Sylfaen" w:hAnsi="Sylfaen"/>
          <w:lang w:val="ka-GE"/>
        </w:rPr>
      </w:pPr>
    </w:p>
    <w:p w:rsidR="003B1388" w:rsidRPr="00F8029B" w:rsidRDefault="003B1388" w:rsidP="003B1388">
      <w:pPr>
        <w:rPr>
          <w:rFonts w:ascii="Sylfaen" w:hAnsi="Sylfaen"/>
          <w:b/>
          <w:sz w:val="22"/>
          <w:szCs w:val="22"/>
          <w:lang w:val="de-D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945"/>
      </w:tblGrid>
      <w:tr w:rsidR="003B1388" w:rsidRPr="00796444" w:rsidTr="005A75C1">
        <w:trPr>
          <w:trHeight w:val="685"/>
        </w:trPr>
        <w:tc>
          <w:tcPr>
            <w:tcW w:w="2127" w:type="dxa"/>
            <w:vAlign w:val="center"/>
          </w:tcPr>
          <w:p w:rsidR="003B1388" w:rsidRPr="00796444" w:rsidRDefault="003B1388" w:rsidP="005A75C1">
            <w:pPr>
              <w:jc w:val="center"/>
              <w:rPr>
                <w:rFonts w:ascii="Sylfaen" w:hAnsi="Sylfaen"/>
                <w:b/>
                <w:lang w:val="de-DE"/>
              </w:rPr>
            </w:pPr>
          </w:p>
          <w:p w:rsidR="003B1388" w:rsidRPr="00796444" w:rsidRDefault="003B1388" w:rsidP="005A75C1">
            <w:pPr>
              <w:jc w:val="center"/>
              <w:rPr>
                <w:rFonts w:ascii="AcadNusx" w:hAnsi="AcadNusx"/>
                <w:b/>
                <w:lang w:val="de-DE"/>
              </w:rPr>
            </w:pPr>
            <w:r>
              <w:rPr>
                <w:rFonts w:ascii="Sylfaen" w:hAnsi="Sylfaen"/>
                <w:b/>
                <w:sz w:val="22"/>
                <w:szCs w:val="22"/>
                <w:lang w:val="hy-AM"/>
              </w:rPr>
              <w:t>Թեմա</w:t>
            </w:r>
            <w:r w:rsidRPr="00796444">
              <w:rPr>
                <w:rFonts w:ascii="AcadNusx" w:hAnsi="AcadNusx"/>
                <w:b/>
                <w:sz w:val="22"/>
                <w:lang w:val="de-DE"/>
              </w:rPr>
              <w:t xml:space="preserve"> </w:t>
            </w:r>
          </w:p>
        </w:tc>
        <w:tc>
          <w:tcPr>
            <w:tcW w:w="6945" w:type="dxa"/>
            <w:vAlign w:val="center"/>
          </w:tcPr>
          <w:p w:rsidR="003B1388" w:rsidRPr="00796444" w:rsidRDefault="003B1388" w:rsidP="005A75C1">
            <w:pPr>
              <w:ind w:left="720"/>
              <w:jc w:val="center"/>
              <w:rPr>
                <w:rFonts w:ascii="Sylfaen" w:hAnsi="Sylfaen"/>
                <w:b/>
                <w:lang w:val="de-DE"/>
              </w:rPr>
            </w:pPr>
          </w:p>
          <w:p w:rsidR="003B1388" w:rsidRPr="00796444" w:rsidRDefault="003B1388" w:rsidP="005A75C1">
            <w:pPr>
              <w:ind w:left="720"/>
              <w:jc w:val="center"/>
              <w:rPr>
                <w:rFonts w:ascii="AcadNusx" w:hAnsi="AcadNusx"/>
                <w:b/>
                <w:lang w:val="de-DE"/>
              </w:rPr>
            </w:pPr>
            <w:r>
              <w:rPr>
                <w:rFonts w:ascii="Sylfaen" w:hAnsi="Sylfaen"/>
                <w:b/>
                <w:sz w:val="22"/>
                <w:szCs w:val="22"/>
                <w:lang w:val="hy-AM"/>
              </w:rPr>
              <w:t>Հարցեր</w:t>
            </w:r>
            <w:r w:rsidRPr="00796444">
              <w:rPr>
                <w:rFonts w:ascii="AcadNusx" w:hAnsi="AcadNusx"/>
                <w:b/>
                <w:sz w:val="22"/>
                <w:lang w:val="de-DE"/>
              </w:rPr>
              <w:t xml:space="preserve"> </w:t>
            </w:r>
          </w:p>
        </w:tc>
      </w:tr>
      <w:tr w:rsidR="003B1388" w:rsidRPr="00B217EA" w:rsidTr="005A75C1">
        <w:tc>
          <w:tcPr>
            <w:tcW w:w="2127" w:type="dxa"/>
          </w:tcPr>
          <w:p w:rsidR="003B1388" w:rsidRPr="00796444" w:rsidRDefault="003B1388" w:rsidP="005A75C1">
            <w:pPr>
              <w:rPr>
                <w:rFonts w:ascii="Sylfaen" w:hAnsi="Sylfaen"/>
                <w:lang w:val="de-DE"/>
              </w:rPr>
            </w:pPr>
            <w:r w:rsidRPr="00796444">
              <w:rPr>
                <w:rFonts w:ascii="Sylfaen" w:hAnsi="Sylfaen"/>
                <w:b/>
                <w:sz w:val="22"/>
                <w:szCs w:val="22"/>
                <w:lang w:val="de-DE"/>
              </w:rPr>
              <w:t xml:space="preserve">3.1. </w:t>
            </w:r>
            <w:r>
              <w:rPr>
                <w:rFonts w:ascii="Sylfaen" w:hAnsi="Sylfaen"/>
                <w:b/>
                <w:sz w:val="22"/>
                <w:szCs w:val="22"/>
                <w:lang w:val="hy-AM"/>
              </w:rPr>
              <w:t>Գոյական անուն</w:t>
            </w:r>
          </w:p>
          <w:p w:rsidR="003B1388" w:rsidRPr="00796444" w:rsidRDefault="003B1388" w:rsidP="005A75C1">
            <w:pPr>
              <w:rPr>
                <w:b/>
                <w:lang w:val="de-DE"/>
              </w:rPr>
            </w:pPr>
            <w:r w:rsidRPr="00796444">
              <w:rPr>
                <w:b/>
                <w:sz w:val="22"/>
                <w:szCs w:val="22"/>
                <w:lang w:val="de-DE"/>
              </w:rPr>
              <w:t>Nouns</w:t>
            </w:r>
          </w:p>
          <w:p w:rsidR="003B1388" w:rsidRPr="00796444" w:rsidRDefault="003B1388" w:rsidP="005A75C1">
            <w:pPr>
              <w:rPr>
                <w:rFonts w:ascii="AcadNusx" w:hAnsi="AcadNusx"/>
                <w:lang w:val="de-DE"/>
              </w:rPr>
            </w:pPr>
          </w:p>
        </w:tc>
        <w:tc>
          <w:tcPr>
            <w:tcW w:w="6945" w:type="dxa"/>
          </w:tcPr>
          <w:p w:rsidR="003B1388" w:rsidRPr="00796444" w:rsidRDefault="003B1388" w:rsidP="005A75C1">
            <w:pPr>
              <w:rPr>
                <w:b/>
                <w:lang w:val="de-DE"/>
              </w:rPr>
            </w:pPr>
            <w:r>
              <w:rPr>
                <w:rFonts w:ascii="Sylfaen" w:hAnsi="Sylfaen"/>
                <w:b/>
                <w:sz w:val="22"/>
                <w:szCs w:val="22"/>
                <w:lang w:val="hy-AM"/>
              </w:rPr>
              <w:t>-Հատուկ</w:t>
            </w:r>
            <w:r w:rsidRPr="00796444">
              <w:rPr>
                <w:rFonts w:ascii="Sylfaen" w:hAnsi="Sylfaen"/>
                <w:b/>
                <w:sz w:val="22"/>
                <w:szCs w:val="22"/>
                <w:lang w:val="de-DE"/>
              </w:rPr>
              <w:t xml:space="preserve">, </w:t>
            </w:r>
            <w:r>
              <w:rPr>
                <w:rFonts w:ascii="Sylfaen" w:hAnsi="Sylfaen"/>
                <w:b/>
                <w:sz w:val="22"/>
                <w:szCs w:val="22"/>
                <w:lang w:val="hy-AM"/>
              </w:rPr>
              <w:t>հասարակ</w:t>
            </w:r>
            <w:r w:rsidRPr="00796444">
              <w:rPr>
                <w:b/>
                <w:sz w:val="22"/>
                <w:szCs w:val="22"/>
                <w:lang w:val="de-DE"/>
              </w:rPr>
              <w:t xml:space="preserve"> </w:t>
            </w:r>
            <w:r>
              <w:rPr>
                <w:rFonts w:ascii="Sylfaen" w:hAnsi="Sylfaen"/>
                <w:b/>
                <w:sz w:val="22"/>
                <w:szCs w:val="22"/>
                <w:lang w:val="hy-AM"/>
              </w:rPr>
              <w:t>-</w:t>
            </w:r>
            <w:r w:rsidRPr="00796444">
              <w:rPr>
                <w:b/>
                <w:sz w:val="22"/>
                <w:szCs w:val="22"/>
                <w:lang w:val="de-DE"/>
              </w:rPr>
              <w:t>Proper, common;</w:t>
            </w:r>
          </w:p>
          <w:p w:rsidR="003B1388" w:rsidRPr="00796444" w:rsidRDefault="003B1388" w:rsidP="005A75C1">
            <w:pPr>
              <w:rPr>
                <w:b/>
                <w:lang w:val="de-DE"/>
              </w:rPr>
            </w:pPr>
            <w:r w:rsidRPr="002866F3">
              <w:rPr>
                <w:rFonts w:ascii="Sylfaen" w:hAnsi="Sylfaen"/>
                <w:b/>
                <w:sz w:val="22"/>
                <w:szCs w:val="22"/>
                <w:lang w:val="de-DE"/>
              </w:rPr>
              <w:t>-</w:t>
            </w:r>
            <w:r>
              <w:rPr>
                <w:rFonts w:ascii="Sylfaen" w:hAnsi="Sylfaen"/>
                <w:b/>
                <w:sz w:val="22"/>
                <w:szCs w:val="22"/>
                <w:lang w:val="hy-AM"/>
              </w:rPr>
              <w:t>Հաշվելի</w:t>
            </w:r>
            <w:r w:rsidRPr="002866F3">
              <w:rPr>
                <w:rFonts w:ascii="Sylfaen" w:hAnsi="Sylfaen"/>
                <w:b/>
                <w:sz w:val="22"/>
                <w:szCs w:val="22"/>
                <w:lang w:val="de-DE"/>
              </w:rPr>
              <w:t xml:space="preserve">, </w:t>
            </w:r>
            <w:r>
              <w:rPr>
                <w:rFonts w:ascii="Sylfaen" w:hAnsi="Sylfaen"/>
                <w:b/>
                <w:sz w:val="22"/>
                <w:szCs w:val="22"/>
                <w:lang w:val="hy-AM"/>
              </w:rPr>
              <w:t>անհաշվելի</w:t>
            </w:r>
            <w:r w:rsidRPr="002866F3">
              <w:rPr>
                <w:rFonts w:ascii="Sylfaen" w:hAnsi="Sylfaen"/>
                <w:b/>
                <w:sz w:val="22"/>
                <w:szCs w:val="22"/>
                <w:lang w:val="de-DE"/>
              </w:rPr>
              <w:t xml:space="preserve"> –</w:t>
            </w:r>
            <w:r w:rsidRPr="00796444">
              <w:rPr>
                <w:b/>
                <w:sz w:val="22"/>
                <w:szCs w:val="22"/>
                <w:lang w:val="de-DE"/>
              </w:rPr>
              <w:t>Countable, uncountable; (</w:t>
            </w:r>
            <w:r>
              <w:rPr>
                <w:rFonts w:ascii="Sylfaen" w:hAnsi="Sylfaen"/>
                <w:sz w:val="22"/>
                <w:szCs w:val="22"/>
                <w:lang w:val="hy-AM"/>
              </w:rPr>
              <w:t>կանոնավոր/անկանոն ձևեր</w:t>
            </w:r>
            <w:r w:rsidRPr="00796444">
              <w:rPr>
                <w:b/>
                <w:sz w:val="22"/>
                <w:szCs w:val="22"/>
                <w:lang w:val="de-DE"/>
              </w:rPr>
              <w:t>)</w:t>
            </w:r>
          </w:p>
          <w:p w:rsidR="003B1388" w:rsidRPr="00796444" w:rsidRDefault="003B1388" w:rsidP="005A75C1">
            <w:pPr>
              <w:rPr>
                <w:b/>
                <w:lang w:val="de-DE"/>
              </w:rPr>
            </w:pPr>
            <w:r w:rsidRPr="009E64AC">
              <w:rPr>
                <w:rFonts w:ascii="Sylfaen" w:hAnsi="Sylfaen"/>
                <w:b/>
                <w:sz w:val="22"/>
                <w:szCs w:val="22"/>
                <w:lang w:val="ka-GE"/>
              </w:rPr>
              <w:t>-</w:t>
            </w:r>
            <w:r>
              <w:rPr>
                <w:rFonts w:ascii="Sylfaen" w:hAnsi="Sylfaen"/>
                <w:b/>
                <w:sz w:val="22"/>
                <w:szCs w:val="22"/>
                <w:lang w:val="hy-AM"/>
              </w:rPr>
              <w:t>Հոլով</w:t>
            </w:r>
            <w:r w:rsidRPr="009E64AC">
              <w:rPr>
                <w:rFonts w:ascii="Sylfaen" w:hAnsi="Sylfaen"/>
                <w:b/>
                <w:sz w:val="22"/>
                <w:szCs w:val="22"/>
                <w:lang w:val="ka-GE"/>
              </w:rPr>
              <w:t xml:space="preserve"> – </w:t>
            </w:r>
            <w:r w:rsidRPr="00796444">
              <w:rPr>
                <w:b/>
                <w:sz w:val="22"/>
                <w:szCs w:val="22"/>
                <w:lang w:val="de-DE"/>
              </w:rPr>
              <w:t xml:space="preserve">Case </w:t>
            </w:r>
            <w:r w:rsidRPr="00796444">
              <w:rPr>
                <w:sz w:val="22"/>
                <w:szCs w:val="22"/>
                <w:lang w:val="de-DE"/>
              </w:rPr>
              <w:t>(-'s, of-phrase);</w:t>
            </w:r>
          </w:p>
          <w:p w:rsidR="003B1388" w:rsidRPr="00796444" w:rsidRDefault="003B1388" w:rsidP="005A75C1">
            <w:pPr>
              <w:rPr>
                <w:b/>
                <w:lang w:val="de-DE"/>
              </w:rPr>
            </w:pPr>
            <w:r w:rsidRPr="008C6496">
              <w:rPr>
                <w:rFonts w:ascii="Sylfaen" w:hAnsi="Sylfaen"/>
                <w:b/>
                <w:sz w:val="22"/>
                <w:szCs w:val="22"/>
                <w:lang w:val="de-DE"/>
              </w:rPr>
              <w:t>-</w:t>
            </w:r>
            <w:r>
              <w:rPr>
                <w:rFonts w:ascii="Sylfaen" w:hAnsi="Sylfaen"/>
                <w:b/>
                <w:sz w:val="22"/>
                <w:szCs w:val="22"/>
                <w:lang w:val="hy-AM"/>
              </w:rPr>
              <w:t>Թիվ</w:t>
            </w:r>
            <w:r w:rsidRPr="00796444">
              <w:rPr>
                <w:rFonts w:ascii="Sylfaen" w:hAnsi="Sylfaen"/>
                <w:b/>
                <w:sz w:val="22"/>
                <w:szCs w:val="22"/>
                <w:lang w:val="de-DE"/>
              </w:rPr>
              <w:t xml:space="preserve"> –</w:t>
            </w:r>
            <w:r w:rsidRPr="00796444">
              <w:rPr>
                <w:b/>
                <w:sz w:val="22"/>
                <w:szCs w:val="22"/>
                <w:lang w:val="de-DE"/>
              </w:rPr>
              <w:t>Number (</w:t>
            </w:r>
            <w:r>
              <w:rPr>
                <w:rFonts w:ascii="Sylfaen" w:hAnsi="Sylfaen"/>
                <w:sz w:val="22"/>
                <w:szCs w:val="22"/>
                <w:lang w:val="hy-AM"/>
              </w:rPr>
              <w:t>կանոնավոր</w:t>
            </w:r>
            <w:r w:rsidRPr="008C6496">
              <w:rPr>
                <w:rFonts w:ascii="Sylfaen" w:hAnsi="Sylfaen"/>
                <w:sz w:val="22"/>
                <w:szCs w:val="22"/>
                <w:lang w:val="de-DE"/>
              </w:rPr>
              <w:t xml:space="preserve">, </w:t>
            </w:r>
            <w:r>
              <w:rPr>
                <w:rFonts w:ascii="Sylfaen" w:hAnsi="Sylfaen"/>
                <w:sz w:val="22"/>
                <w:szCs w:val="22"/>
                <w:lang w:val="hy-AM"/>
              </w:rPr>
              <w:t>անկանոն ձևեր</w:t>
            </w:r>
            <w:r w:rsidRPr="00796444">
              <w:rPr>
                <w:b/>
                <w:sz w:val="22"/>
                <w:szCs w:val="22"/>
                <w:lang w:val="de-DE"/>
              </w:rPr>
              <w:t>)</w:t>
            </w:r>
            <w:r>
              <w:rPr>
                <w:rFonts w:ascii="Sylfaen" w:hAnsi="Sylfaen"/>
                <w:b/>
                <w:sz w:val="22"/>
                <w:szCs w:val="22"/>
                <w:lang w:val="hy-AM"/>
              </w:rPr>
              <w:t>,</w:t>
            </w:r>
            <w:r w:rsidRPr="00796444">
              <w:rPr>
                <w:b/>
                <w:sz w:val="22"/>
                <w:szCs w:val="22"/>
                <w:lang w:val="de-DE"/>
              </w:rPr>
              <w:t xml:space="preserve"> </w:t>
            </w:r>
          </w:p>
        </w:tc>
      </w:tr>
      <w:tr w:rsidR="003B1388" w:rsidRPr="00B217EA" w:rsidTr="005A75C1">
        <w:tc>
          <w:tcPr>
            <w:tcW w:w="2127" w:type="dxa"/>
          </w:tcPr>
          <w:p w:rsidR="003B1388" w:rsidRPr="008C6496" w:rsidRDefault="003B1388" w:rsidP="005A75C1">
            <w:pPr>
              <w:rPr>
                <w:rFonts w:ascii="Sylfaen" w:hAnsi="Sylfaen"/>
                <w:b/>
                <w:lang w:val="de-DE"/>
              </w:rPr>
            </w:pPr>
            <w:r w:rsidRPr="008C6496">
              <w:rPr>
                <w:rFonts w:ascii="Sylfaen" w:hAnsi="Sylfaen"/>
                <w:b/>
                <w:sz w:val="22"/>
                <w:szCs w:val="22"/>
                <w:lang w:val="de-DE"/>
              </w:rPr>
              <w:lastRenderedPageBreak/>
              <w:t xml:space="preserve">3.2. </w:t>
            </w:r>
            <w:r>
              <w:rPr>
                <w:rFonts w:ascii="Sylfaen" w:hAnsi="Sylfaen"/>
                <w:b/>
                <w:sz w:val="22"/>
                <w:szCs w:val="22"/>
                <w:lang w:val="hy-AM"/>
              </w:rPr>
              <w:t>Հոդ</w:t>
            </w:r>
          </w:p>
          <w:p w:rsidR="003B1388" w:rsidRPr="00796444" w:rsidRDefault="003B1388" w:rsidP="005A75C1">
            <w:pPr>
              <w:rPr>
                <w:b/>
                <w:lang w:val="de-DE"/>
              </w:rPr>
            </w:pPr>
            <w:r w:rsidRPr="00796444">
              <w:rPr>
                <w:b/>
                <w:sz w:val="22"/>
                <w:szCs w:val="22"/>
                <w:lang w:val="de-DE"/>
              </w:rPr>
              <w:t>Articles</w:t>
            </w:r>
          </w:p>
        </w:tc>
        <w:tc>
          <w:tcPr>
            <w:tcW w:w="6945" w:type="dxa"/>
          </w:tcPr>
          <w:p w:rsidR="003B1388" w:rsidRPr="00695B75" w:rsidRDefault="003B1388" w:rsidP="005A75C1">
            <w:pPr>
              <w:rPr>
                <w:rFonts w:ascii="Sylfaen" w:hAnsi="Sylfaen"/>
                <w:b/>
                <w:lang w:val="de-DE"/>
              </w:rPr>
            </w:pPr>
            <w:r>
              <w:rPr>
                <w:rFonts w:ascii="Sylfaen" w:hAnsi="Sylfaen"/>
                <w:b/>
                <w:sz w:val="22"/>
                <w:szCs w:val="22"/>
                <w:lang w:val="hy-AM"/>
              </w:rPr>
              <w:t>-Որոշյալ</w:t>
            </w:r>
            <w:r w:rsidRPr="002866F3">
              <w:rPr>
                <w:rFonts w:ascii="Sylfaen" w:hAnsi="Sylfaen"/>
                <w:b/>
                <w:sz w:val="22"/>
                <w:szCs w:val="22"/>
                <w:lang w:val="de-DE"/>
              </w:rPr>
              <w:t xml:space="preserve"> -</w:t>
            </w:r>
            <w:r w:rsidRPr="00695B75">
              <w:rPr>
                <w:rFonts w:ascii="Sylfaen" w:hAnsi="Sylfaen"/>
                <w:b/>
                <w:sz w:val="22"/>
                <w:szCs w:val="22"/>
                <w:lang w:val="de-DE"/>
              </w:rPr>
              <w:t xml:space="preserve"> </w:t>
            </w:r>
            <w:r w:rsidRPr="00695B75">
              <w:rPr>
                <w:b/>
                <w:sz w:val="22"/>
                <w:szCs w:val="22"/>
                <w:lang w:val="de-DE"/>
              </w:rPr>
              <w:t>Definite;</w:t>
            </w:r>
          </w:p>
          <w:p w:rsidR="003B1388" w:rsidRPr="00695B75" w:rsidRDefault="003B1388" w:rsidP="005A75C1">
            <w:pPr>
              <w:rPr>
                <w:rFonts w:ascii="Sylfaen" w:hAnsi="Sylfaen"/>
                <w:lang w:val="de-DE"/>
              </w:rPr>
            </w:pPr>
            <w:r w:rsidRPr="002866F3">
              <w:rPr>
                <w:rFonts w:ascii="Sylfaen" w:hAnsi="Sylfaen"/>
                <w:b/>
                <w:sz w:val="22"/>
                <w:szCs w:val="22"/>
                <w:lang w:val="de-DE"/>
              </w:rPr>
              <w:t>-</w:t>
            </w:r>
            <w:r>
              <w:rPr>
                <w:rFonts w:ascii="Sylfaen" w:hAnsi="Sylfaen"/>
                <w:b/>
                <w:sz w:val="22"/>
                <w:szCs w:val="22"/>
                <w:lang w:val="hy-AM"/>
              </w:rPr>
              <w:t>Անորոշ</w:t>
            </w:r>
            <w:r w:rsidRPr="002866F3">
              <w:rPr>
                <w:rFonts w:ascii="Sylfaen" w:hAnsi="Sylfaen"/>
                <w:b/>
                <w:sz w:val="22"/>
                <w:szCs w:val="22"/>
                <w:lang w:val="de-DE"/>
              </w:rPr>
              <w:t xml:space="preserve"> - </w:t>
            </w:r>
            <w:r w:rsidRPr="00695B75">
              <w:rPr>
                <w:rFonts w:ascii="Sylfaen" w:hAnsi="Sylfaen"/>
                <w:b/>
                <w:sz w:val="22"/>
                <w:szCs w:val="22"/>
                <w:lang w:val="de-DE"/>
              </w:rPr>
              <w:t xml:space="preserve"> </w:t>
            </w:r>
            <w:r w:rsidRPr="00695B75">
              <w:rPr>
                <w:b/>
                <w:sz w:val="22"/>
                <w:szCs w:val="22"/>
                <w:lang w:val="de-DE"/>
              </w:rPr>
              <w:t>Indefinite;</w:t>
            </w:r>
          </w:p>
          <w:p w:rsidR="003B1388" w:rsidRPr="003F5C1F" w:rsidRDefault="003B1388" w:rsidP="005A75C1">
            <w:pPr>
              <w:rPr>
                <w:rFonts w:ascii="AcadNusx" w:hAnsi="AcadNusx"/>
                <w:lang w:val="de-DE"/>
              </w:rPr>
            </w:pPr>
            <w:r w:rsidRPr="002866F3">
              <w:rPr>
                <w:rFonts w:ascii="Sylfaen" w:hAnsi="Sylfaen"/>
                <w:b/>
                <w:sz w:val="22"/>
                <w:szCs w:val="22"/>
                <w:lang w:val="de-DE"/>
              </w:rPr>
              <w:t>-</w:t>
            </w:r>
            <w:r>
              <w:rPr>
                <w:rFonts w:ascii="Sylfaen" w:hAnsi="Sylfaen"/>
                <w:b/>
                <w:sz w:val="22"/>
                <w:szCs w:val="22"/>
                <w:lang w:val="hy-AM"/>
              </w:rPr>
              <w:t>Զրոյական</w:t>
            </w:r>
            <w:r w:rsidRPr="002866F3">
              <w:rPr>
                <w:rFonts w:ascii="Sylfaen" w:hAnsi="Sylfaen"/>
                <w:b/>
                <w:sz w:val="22"/>
                <w:szCs w:val="22"/>
                <w:lang w:val="de-DE"/>
              </w:rPr>
              <w:t xml:space="preserve"> –</w:t>
            </w:r>
            <w:r w:rsidRPr="00695B75">
              <w:rPr>
                <w:b/>
                <w:sz w:val="22"/>
                <w:szCs w:val="22"/>
                <w:lang w:val="de-DE"/>
              </w:rPr>
              <w:t xml:space="preserve">Zero </w:t>
            </w:r>
            <w:r w:rsidRPr="00695B75">
              <w:rPr>
                <w:rFonts w:ascii="Sylfaen" w:hAnsi="Sylfaen"/>
                <w:sz w:val="22"/>
                <w:szCs w:val="22"/>
                <w:lang w:val="hy-AM"/>
              </w:rPr>
              <w:t>որոշյալ, անորոշ, զրոյական</w:t>
            </w:r>
            <w:r>
              <w:rPr>
                <w:rFonts w:ascii="Sylfaen" w:hAnsi="Sylfaen"/>
                <w:sz w:val="22"/>
                <w:szCs w:val="22"/>
                <w:lang w:val="hy-AM"/>
              </w:rPr>
              <w:t xml:space="preserve"> հոդերի գործածության ընդհանուր հատկանիշները</w:t>
            </w:r>
            <w:r w:rsidRPr="003F5C1F">
              <w:rPr>
                <w:rFonts w:ascii="Sylfaen" w:hAnsi="Sylfaen"/>
                <w:sz w:val="22"/>
                <w:szCs w:val="22"/>
                <w:lang w:val="de-DE"/>
              </w:rPr>
              <w:t>:</w:t>
            </w:r>
          </w:p>
        </w:tc>
      </w:tr>
      <w:tr w:rsidR="003B1388" w:rsidRPr="005966F1" w:rsidTr="005A75C1">
        <w:tc>
          <w:tcPr>
            <w:tcW w:w="2127" w:type="dxa"/>
          </w:tcPr>
          <w:p w:rsidR="003B1388" w:rsidRPr="00796444" w:rsidRDefault="003B1388" w:rsidP="005A75C1">
            <w:pPr>
              <w:rPr>
                <w:rFonts w:ascii="Sylfaen" w:hAnsi="Sylfaen"/>
                <w:b/>
                <w:lang w:val="de-DE"/>
              </w:rPr>
            </w:pPr>
            <w:r w:rsidRPr="00796444">
              <w:rPr>
                <w:rFonts w:ascii="Sylfaen" w:hAnsi="Sylfaen"/>
                <w:b/>
                <w:sz w:val="22"/>
                <w:szCs w:val="22"/>
                <w:lang w:val="de-DE"/>
              </w:rPr>
              <w:t xml:space="preserve">3.4. </w:t>
            </w:r>
            <w:r>
              <w:rPr>
                <w:rFonts w:ascii="Sylfaen" w:hAnsi="Sylfaen"/>
                <w:b/>
                <w:sz w:val="22"/>
                <w:szCs w:val="22"/>
                <w:lang w:val="hy-AM"/>
              </w:rPr>
              <w:t>Ածական անուն</w:t>
            </w:r>
          </w:p>
          <w:p w:rsidR="003B1388" w:rsidRPr="00796444" w:rsidRDefault="003B1388" w:rsidP="005A75C1">
            <w:pPr>
              <w:rPr>
                <w:b/>
                <w:lang w:val="de-DE"/>
              </w:rPr>
            </w:pPr>
            <w:r w:rsidRPr="00796444">
              <w:rPr>
                <w:b/>
                <w:sz w:val="22"/>
                <w:szCs w:val="22"/>
                <w:lang w:val="de-DE"/>
              </w:rPr>
              <w:t>Adjectives</w:t>
            </w:r>
          </w:p>
        </w:tc>
        <w:tc>
          <w:tcPr>
            <w:tcW w:w="6945" w:type="dxa"/>
          </w:tcPr>
          <w:p w:rsidR="003B1388" w:rsidRPr="005966F1" w:rsidRDefault="003B1388" w:rsidP="005A75C1">
            <w:pPr>
              <w:rPr>
                <w:b/>
                <w:lang w:val="de-DE"/>
              </w:rPr>
            </w:pPr>
            <w:r w:rsidRPr="002866F3">
              <w:rPr>
                <w:rFonts w:ascii="Sylfaen" w:hAnsi="Sylfaen"/>
                <w:b/>
                <w:sz w:val="22"/>
                <w:szCs w:val="22"/>
                <w:lang w:val="de-DE"/>
              </w:rPr>
              <w:t>-</w:t>
            </w:r>
            <w:r>
              <w:rPr>
                <w:rFonts w:ascii="Sylfaen" w:hAnsi="Sylfaen"/>
                <w:b/>
                <w:sz w:val="22"/>
                <w:szCs w:val="22"/>
                <w:lang w:val="hy-AM"/>
              </w:rPr>
              <w:t>Համեմատության աստիճաններ</w:t>
            </w:r>
            <w:r w:rsidRPr="002866F3">
              <w:rPr>
                <w:rFonts w:ascii="Sylfaen" w:hAnsi="Sylfaen"/>
                <w:b/>
                <w:sz w:val="22"/>
                <w:szCs w:val="22"/>
                <w:lang w:val="de-DE"/>
              </w:rPr>
              <w:t xml:space="preserve">- </w:t>
            </w:r>
            <w:r w:rsidRPr="005966F1">
              <w:rPr>
                <w:b/>
                <w:sz w:val="22"/>
                <w:szCs w:val="22"/>
                <w:lang w:val="de-DE"/>
              </w:rPr>
              <w:t>Comparison of Adjectives;</w:t>
            </w:r>
          </w:p>
          <w:p w:rsidR="003B1388" w:rsidRPr="005966F1" w:rsidRDefault="003B1388" w:rsidP="005A75C1">
            <w:pPr>
              <w:ind w:left="720"/>
              <w:rPr>
                <w:rFonts w:ascii="AcadNusx" w:hAnsi="AcadNusx"/>
                <w:lang w:val="hy-AM"/>
              </w:rPr>
            </w:pPr>
            <w:r>
              <w:rPr>
                <w:rFonts w:ascii="Sylfaen" w:hAnsi="Sylfaen"/>
                <w:sz w:val="22"/>
                <w:szCs w:val="22"/>
                <w:lang w:val="hy-AM"/>
              </w:rPr>
              <w:t>կանոնավոր</w:t>
            </w:r>
            <w:r w:rsidRPr="005966F1">
              <w:rPr>
                <w:rFonts w:ascii="Sylfaen" w:hAnsi="Sylfaen"/>
                <w:sz w:val="22"/>
                <w:szCs w:val="22"/>
                <w:lang w:val="de-DE"/>
              </w:rPr>
              <w:t>/</w:t>
            </w:r>
            <w:r>
              <w:rPr>
                <w:rFonts w:ascii="Sylfaen" w:hAnsi="Sylfaen"/>
                <w:sz w:val="22"/>
                <w:szCs w:val="22"/>
                <w:lang w:val="hy-AM"/>
              </w:rPr>
              <w:t>անկանոն ձևեր,</w:t>
            </w:r>
          </w:p>
        </w:tc>
      </w:tr>
      <w:tr w:rsidR="003B1388" w:rsidRPr="00796444" w:rsidTr="005A75C1">
        <w:tc>
          <w:tcPr>
            <w:tcW w:w="2127" w:type="dxa"/>
          </w:tcPr>
          <w:p w:rsidR="003B1388" w:rsidRPr="00796444" w:rsidRDefault="003B1388" w:rsidP="005A75C1">
            <w:pPr>
              <w:rPr>
                <w:rFonts w:ascii="Sylfaen" w:hAnsi="Sylfaen"/>
                <w:b/>
                <w:lang w:val="de-DE"/>
              </w:rPr>
            </w:pPr>
            <w:r w:rsidRPr="00796444">
              <w:rPr>
                <w:rFonts w:ascii="Sylfaen" w:hAnsi="Sylfaen"/>
                <w:b/>
                <w:sz w:val="22"/>
                <w:szCs w:val="22"/>
                <w:lang w:val="de-DE"/>
              </w:rPr>
              <w:t xml:space="preserve">3.5. </w:t>
            </w:r>
            <w:r>
              <w:rPr>
                <w:rFonts w:ascii="Sylfaen" w:hAnsi="Sylfaen"/>
                <w:b/>
                <w:sz w:val="22"/>
                <w:szCs w:val="22"/>
                <w:lang w:val="hy-AM"/>
              </w:rPr>
              <w:t>Թվական անուն</w:t>
            </w:r>
          </w:p>
          <w:p w:rsidR="003B1388" w:rsidRPr="00796444" w:rsidRDefault="003B1388" w:rsidP="005A75C1">
            <w:pPr>
              <w:rPr>
                <w:lang w:val="de-DE"/>
              </w:rPr>
            </w:pPr>
            <w:r w:rsidRPr="00796444">
              <w:rPr>
                <w:b/>
                <w:sz w:val="22"/>
                <w:szCs w:val="22"/>
                <w:lang w:val="de-DE"/>
              </w:rPr>
              <w:t>Numerals</w:t>
            </w:r>
          </w:p>
        </w:tc>
        <w:tc>
          <w:tcPr>
            <w:tcW w:w="6945" w:type="dxa"/>
          </w:tcPr>
          <w:p w:rsidR="003B1388" w:rsidRPr="00796444" w:rsidRDefault="003B1388" w:rsidP="005A75C1">
            <w:pPr>
              <w:pStyle w:val="BodyText"/>
              <w:spacing w:after="0"/>
              <w:rPr>
                <w:b/>
              </w:rPr>
            </w:pPr>
            <w:r w:rsidRPr="00796444">
              <w:rPr>
                <w:rFonts w:ascii="Sylfaen" w:hAnsi="Sylfaen"/>
                <w:b/>
                <w:sz w:val="22"/>
                <w:szCs w:val="22"/>
              </w:rPr>
              <w:t>-</w:t>
            </w:r>
            <w:r>
              <w:rPr>
                <w:rFonts w:ascii="Sylfaen" w:hAnsi="Sylfaen"/>
                <w:b/>
                <w:sz w:val="22"/>
                <w:szCs w:val="22"/>
                <w:lang w:val="hy-AM"/>
              </w:rPr>
              <w:t>Քանակական</w:t>
            </w:r>
            <w:r w:rsidRPr="00796444">
              <w:rPr>
                <w:rFonts w:ascii="Sylfaen" w:hAnsi="Sylfaen"/>
                <w:b/>
                <w:sz w:val="22"/>
                <w:szCs w:val="22"/>
              </w:rPr>
              <w:t xml:space="preserve"> </w:t>
            </w:r>
            <w:r w:rsidRPr="00796444">
              <w:rPr>
                <w:b/>
                <w:sz w:val="22"/>
                <w:szCs w:val="22"/>
              </w:rPr>
              <w:t>-  Cardinal;</w:t>
            </w:r>
          </w:p>
          <w:p w:rsidR="003B1388" w:rsidRPr="00796444" w:rsidRDefault="003B1388" w:rsidP="005A75C1">
            <w:pPr>
              <w:pStyle w:val="BodyText"/>
              <w:spacing w:after="0"/>
              <w:rPr>
                <w:b/>
              </w:rPr>
            </w:pPr>
            <w:r w:rsidRPr="00796444">
              <w:rPr>
                <w:rFonts w:ascii="Sylfaen" w:hAnsi="Sylfaen"/>
                <w:b/>
                <w:sz w:val="22"/>
                <w:szCs w:val="22"/>
              </w:rPr>
              <w:t>-</w:t>
            </w:r>
            <w:r>
              <w:rPr>
                <w:rFonts w:ascii="Sylfaen" w:hAnsi="Sylfaen"/>
                <w:b/>
                <w:sz w:val="22"/>
                <w:szCs w:val="22"/>
                <w:lang w:val="hy-AM"/>
              </w:rPr>
              <w:t>Դասական</w:t>
            </w:r>
            <w:r w:rsidRPr="00796444">
              <w:rPr>
                <w:rFonts w:ascii="Sylfaen" w:hAnsi="Sylfaen"/>
                <w:b/>
                <w:sz w:val="22"/>
                <w:szCs w:val="22"/>
              </w:rPr>
              <w:t xml:space="preserve"> </w:t>
            </w:r>
            <w:r w:rsidRPr="00796444">
              <w:rPr>
                <w:b/>
                <w:sz w:val="22"/>
                <w:szCs w:val="22"/>
              </w:rPr>
              <w:t>-  Ordinal;</w:t>
            </w:r>
          </w:p>
        </w:tc>
      </w:tr>
      <w:tr w:rsidR="003B1388" w:rsidRPr="00B217EA" w:rsidTr="005A75C1">
        <w:trPr>
          <w:trHeight w:val="1868"/>
        </w:trPr>
        <w:tc>
          <w:tcPr>
            <w:tcW w:w="2127" w:type="dxa"/>
          </w:tcPr>
          <w:p w:rsidR="003B1388" w:rsidRPr="00796444" w:rsidRDefault="003B1388" w:rsidP="005A75C1">
            <w:pPr>
              <w:rPr>
                <w:rFonts w:ascii="Sylfaen" w:hAnsi="Sylfaen"/>
                <w:b/>
                <w:lang w:val="de-DE"/>
              </w:rPr>
            </w:pPr>
            <w:r w:rsidRPr="00796444">
              <w:rPr>
                <w:rFonts w:ascii="Sylfaen" w:hAnsi="Sylfaen"/>
                <w:b/>
                <w:sz w:val="22"/>
                <w:szCs w:val="22"/>
                <w:lang w:val="de-DE"/>
              </w:rPr>
              <w:t xml:space="preserve">3.6. </w:t>
            </w:r>
            <w:r>
              <w:rPr>
                <w:rFonts w:ascii="Sylfaen" w:hAnsi="Sylfaen"/>
                <w:b/>
                <w:sz w:val="22"/>
                <w:szCs w:val="22"/>
                <w:lang w:val="hy-AM"/>
              </w:rPr>
              <w:t>Դերանուն</w:t>
            </w:r>
          </w:p>
          <w:p w:rsidR="003B1388" w:rsidRPr="00796444" w:rsidRDefault="003B1388" w:rsidP="005A75C1">
            <w:pPr>
              <w:rPr>
                <w:lang w:val="de-DE"/>
              </w:rPr>
            </w:pPr>
            <w:r w:rsidRPr="00796444">
              <w:rPr>
                <w:b/>
                <w:sz w:val="22"/>
                <w:szCs w:val="22"/>
                <w:lang w:val="de-DE"/>
              </w:rPr>
              <w:t>Pronouns</w:t>
            </w:r>
          </w:p>
        </w:tc>
        <w:tc>
          <w:tcPr>
            <w:tcW w:w="6945" w:type="dxa"/>
          </w:tcPr>
          <w:p w:rsidR="003B1388" w:rsidRPr="00796444" w:rsidRDefault="003B1388" w:rsidP="005A75C1">
            <w:pPr>
              <w:pStyle w:val="BodyText"/>
              <w:spacing w:after="0"/>
              <w:rPr>
                <w:b/>
                <w:lang w:val="de-DE"/>
              </w:rPr>
            </w:pPr>
            <w:r w:rsidRPr="00796444">
              <w:rPr>
                <w:rFonts w:ascii="Sylfaen" w:hAnsi="Sylfaen"/>
                <w:b/>
                <w:sz w:val="22"/>
                <w:szCs w:val="22"/>
                <w:lang w:val="de-DE"/>
              </w:rPr>
              <w:t>-</w:t>
            </w:r>
            <w:r>
              <w:rPr>
                <w:rFonts w:ascii="Sylfaen" w:hAnsi="Sylfaen"/>
                <w:b/>
                <w:sz w:val="22"/>
                <w:szCs w:val="22"/>
                <w:lang w:val="hy-AM"/>
              </w:rPr>
              <w:t>Անձնական</w:t>
            </w:r>
            <w:r w:rsidRPr="00796444">
              <w:rPr>
                <w:rFonts w:ascii="Sylfaen" w:hAnsi="Sylfaen"/>
                <w:sz w:val="22"/>
                <w:szCs w:val="22"/>
                <w:lang w:val="de-DE"/>
              </w:rPr>
              <w:t>–</w:t>
            </w:r>
            <w:r w:rsidRPr="00796444">
              <w:rPr>
                <w:b/>
                <w:sz w:val="22"/>
                <w:szCs w:val="22"/>
                <w:lang w:val="de-DE"/>
              </w:rPr>
              <w:t xml:space="preserve">Personal; </w:t>
            </w:r>
          </w:p>
          <w:p w:rsidR="003B1388" w:rsidRPr="00796444" w:rsidRDefault="003B1388" w:rsidP="005A75C1">
            <w:pPr>
              <w:pStyle w:val="BodyText"/>
              <w:spacing w:after="0"/>
              <w:rPr>
                <w:b/>
                <w:lang w:val="de-DE"/>
              </w:rPr>
            </w:pPr>
            <w:r w:rsidRPr="008C6496">
              <w:rPr>
                <w:rFonts w:ascii="Sylfaen" w:hAnsi="Sylfaen"/>
                <w:b/>
                <w:sz w:val="22"/>
                <w:szCs w:val="22"/>
                <w:lang w:val="de-DE"/>
              </w:rPr>
              <w:t>-</w:t>
            </w:r>
            <w:r>
              <w:rPr>
                <w:rFonts w:ascii="Sylfaen" w:hAnsi="Sylfaen"/>
                <w:b/>
                <w:sz w:val="22"/>
                <w:szCs w:val="22"/>
                <w:lang w:val="hy-AM"/>
              </w:rPr>
              <w:t>Ցուցական</w:t>
            </w:r>
            <w:r w:rsidRPr="00796444">
              <w:rPr>
                <w:b/>
                <w:sz w:val="22"/>
                <w:szCs w:val="22"/>
                <w:lang w:val="de-DE"/>
              </w:rPr>
              <w:t>-  Demonstrative;</w:t>
            </w:r>
          </w:p>
          <w:p w:rsidR="003B1388" w:rsidRPr="00796444" w:rsidRDefault="003B1388" w:rsidP="005A75C1">
            <w:pPr>
              <w:pStyle w:val="BodyText"/>
              <w:spacing w:after="0"/>
              <w:rPr>
                <w:b/>
                <w:lang w:val="de-DE"/>
              </w:rPr>
            </w:pPr>
            <w:r w:rsidRPr="00796444">
              <w:rPr>
                <w:rFonts w:ascii="Sylfaen" w:hAnsi="Sylfaen"/>
                <w:b/>
                <w:sz w:val="22"/>
                <w:szCs w:val="22"/>
                <w:lang w:val="de-DE"/>
              </w:rPr>
              <w:t>-</w:t>
            </w:r>
            <w:r>
              <w:rPr>
                <w:rFonts w:ascii="Sylfaen" w:hAnsi="Sylfaen"/>
                <w:b/>
                <w:sz w:val="22"/>
                <w:szCs w:val="22"/>
                <w:lang w:val="hy-AM"/>
              </w:rPr>
              <w:t>Ստացական</w:t>
            </w:r>
            <w:r w:rsidRPr="00796444">
              <w:rPr>
                <w:sz w:val="22"/>
                <w:szCs w:val="22"/>
                <w:lang w:val="de-DE"/>
              </w:rPr>
              <w:t xml:space="preserve">-  </w:t>
            </w:r>
            <w:r w:rsidRPr="00796444">
              <w:rPr>
                <w:b/>
                <w:sz w:val="22"/>
                <w:szCs w:val="22"/>
                <w:lang w:val="de-DE"/>
              </w:rPr>
              <w:t>Possessive;</w:t>
            </w:r>
          </w:p>
          <w:p w:rsidR="003B1388" w:rsidRPr="00796444" w:rsidRDefault="003B1388" w:rsidP="005A75C1">
            <w:pPr>
              <w:pStyle w:val="BodyText"/>
              <w:spacing w:after="0"/>
              <w:rPr>
                <w:b/>
                <w:lang w:val="de-DE"/>
              </w:rPr>
            </w:pPr>
            <w:r w:rsidRPr="00796444">
              <w:rPr>
                <w:rFonts w:ascii="Sylfaen" w:hAnsi="Sylfaen"/>
                <w:b/>
                <w:sz w:val="22"/>
                <w:szCs w:val="22"/>
                <w:lang w:val="de-DE"/>
              </w:rPr>
              <w:t>-</w:t>
            </w:r>
            <w:r>
              <w:rPr>
                <w:rFonts w:ascii="Sylfaen" w:hAnsi="Sylfaen"/>
                <w:b/>
                <w:sz w:val="22"/>
                <w:szCs w:val="22"/>
                <w:lang w:val="hy-AM"/>
              </w:rPr>
              <w:t>Հարցական</w:t>
            </w:r>
            <w:r w:rsidRPr="00796444">
              <w:rPr>
                <w:rFonts w:ascii="Sylfaen" w:hAnsi="Sylfaen"/>
                <w:b/>
                <w:sz w:val="22"/>
                <w:szCs w:val="22"/>
                <w:lang w:val="de-DE"/>
              </w:rPr>
              <w:t>–</w:t>
            </w:r>
            <w:r w:rsidRPr="00796444">
              <w:rPr>
                <w:b/>
                <w:sz w:val="22"/>
                <w:szCs w:val="22"/>
                <w:lang w:val="de-DE"/>
              </w:rPr>
              <w:t xml:space="preserve"> Interrogative;</w:t>
            </w:r>
          </w:p>
          <w:p w:rsidR="003B1388" w:rsidRPr="00796444" w:rsidRDefault="003B1388" w:rsidP="005A75C1">
            <w:pPr>
              <w:pStyle w:val="BodyText"/>
              <w:spacing w:after="0"/>
              <w:rPr>
                <w:b/>
                <w:lang w:val="de-DE"/>
              </w:rPr>
            </w:pPr>
            <w:r w:rsidRPr="008C6496">
              <w:rPr>
                <w:rFonts w:ascii="Sylfaen" w:hAnsi="Sylfaen"/>
                <w:b/>
                <w:sz w:val="22"/>
                <w:szCs w:val="22"/>
                <w:lang w:val="de-DE"/>
              </w:rPr>
              <w:t>-</w:t>
            </w:r>
            <w:r>
              <w:rPr>
                <w:rFonts w:ascii="Sylfaen" w:hAnsi="Sylfaen"/>
                <w:b/>
                <w:sz w:val="22"/>
                <w:szCs w:val="22"/>
                <w:lang w:val="hy-AM"/>
              </w:rPr>
              <w:t>Անորոշ</w:t>
            </w:r>
            <w:r w:rsidRPr="00796444">
              <w:rPr>
                <w:sz w:val="22"/>
                <w:szCs w:val="22"/>
                <w:lang w:val="de-DE"/>
              </w:rPr>
              <w:t xml:space="preserve">-  </w:t>
            </w:r>
            <w:r w:rsidRPr="00796444">
              <w:rPr>
                <w:b/>
                <w:sz w:val="22"/>
                <w:szCs w:val="22"/>
                <w:lang w:val="de-DE"/>
              </w:rPr>
              <w:t>Indefinite;</w:t>
            </w:r>
          </w:p>
          <w:p w:rsidR="003B1388" w:rsidRPr="009C0831" w:rsidRDefault="003B1388" w:rsidP="005A75C1">
            <w:pPr>
              <w:pStyle w:val="BodyText"/>
              <w:spacing w:after="0"/>
              <w:rPr>
                <w:b/>
                <w:lang w:val="de-DE"/>
              </w:rPr>
            </w:pPr>
            <w:r>
              <w:rPr>
                <w:rFonts w:ascii="Sylfaen" w:hAnsi="Sylfaen"/>
                <w:b/>
                <w:sz w:val="22"/>
                <w:szCs w:val="22"/>
                <w:lang w:val="hy-AM"/>
              </w:rPr>
              <w:t>-Փոխադարձ -</w:t>
            </w:r>
            <w:r w:rsidRPr="009C0831">
              <w:rPr>
                <w:b/>
                <w:sz w:val="22"/>
                <w:szCs w:val="22"/>
                <w:lang w:val="de-DE"/>
              </w:rPr>
              <w:t xml:space="preserve"> Relative;</w:t>
            </w:r>
          </w:p>
        </w:tc>
      </w:tr>
      <w:tr w:rsidR="003B1388" w:rsidRPr="00B217EA" w:rsidTr="005A75C1">
        <w:tc>
          <w:tcPr>
            <w:tcW w:w="2127" w:type="dxa"/>
          </w:tcPr>
          <w:p w:rsidR="003B1388" w:rsidRPr="008C6496" w:rsidRDefault="003B1388" w:rsidP="005A75C1">
            <w:pPr>
              <w:rPr>
                <w:rFonts w:ascii="Sylfaen" w:hAnsi="Sylfaen"/>
                <w:b/>
                <w:lang w:val="de-DE"/>
              </w:rPr>
            </w:pPr>
            <w:r w:rsidRPr="008C6496">
              <w:rPr>
                <w:rFonts w:ascii="Sylfaen" w:hAnsi="Sylfaen"/>
                <w:b/>
                <w:sz w:val="22"/>
                <w:szCs w:val="22"/>
                <w:lang w:val="de-DE"/>
              </w:rPr>
              <w:t xml:space="preserve">3.7. </w:t>
            </w:r>
            <w:r>
              <w:rPr>
                <w:rFonts w:ascii="Sylfaen" w:hAnsi="Sylfaen"/>
                <w:b/>
                <w:sz w:val="22"/>
                <w:szCs w:val="22"/>
                <w:lang w:val="hy-AM"/>
              </w:rPr>
              <w:t>Բայ</w:t>
            </w:r>
          </w:p>
          <w:p w:rsidR="003B1388" w:rsidRPr="00796444" w:rsidRDefault="003B1388" w:rsidP="005A75C1">
            <w:pPr>
              <w:rPr>
                <w:b/>
                <w:lang w:val="de-DE"/>
              </w:rPr>
            </w:pPr>
            <w:r w:rsidRPr="00796444">
              <w:rPr>
                <w:b/>
                <w:sz w:val="22"/>
                <w:szCs w:val="22"/>
                <w:lang w:val="de-DE"/>
              </w:rPr>
              <w:t>Verbs</w:t>
            </w:r>
          </w:p>
        </w:tc>
        <w:tc>
          <w:tcPr>
            <w:tcW w:w="6945" w:type="dxa"/>
          </w:tcPr>
          <w:p w:rsidR="003B1388" w:rsidRPr="00796444" w:rsidRDefault="003B1388" w:rsidP="005A75C1">
            <w:pPr>
              <w:pStyle w:val="BodyText2"/>
              <w:spacing w:after="0" w:line="240" w:lineRule="auto"/>
              <w:rPr>
                <w:rFonts w:ascii="Times New Roman" w:hAnsi="Times New Roman"/>
                <w:b/>
                <w:lang w:val="de-DE"/>
              </w:rPr>
            </w:pPr>
            <w:r w:rsidRPr="008C6496">
              <w:rPr>
                <w:b/>
                <w:sz w:val="22"/>
                <w:szCs w:val="22"/>
                <w:lang w:val="de-DE"/>
              </w:rPr>
              <w:t>-</w:t>
            </w:r>
            <w:r>
              <w:rPr>
                <w:b/>
                <w:sz w:val="22"/>
                <w:szCs w:val="22"/>
                <w:lang w:val="hy-AM"/>
              </w:rPr>
              <w:t>Կանոնավոր</w:t>
            </w:r>
            <w:r w:rsidRPr="00796444">
              <w:rPr>
                <w:b/>
                <w:sz w:val="22"/>
                <w:szCs w:val="22"/>
                <w:lang w:val="de-DE"/>
              </w:rPr>
              <w:t xml:space="preserve">, </w:t>
            </w:r>
            <w:r>
              <w:rPr>
                <w:b/>
                <w:sz w:val="22"/>
                <w:szCs w:val="22"/>
                <w:lang w:val="hy-AM"/>
              </w:rPr>
              <w:t>անկանոն</w:t>
            </w:r>
            <w:r w:rsidRPr="00796444">
              <w:rPr>
                <w:b/>
                <w:sz w:val="22"/>
                <w:szCs w:val="22"/>
                <w:lang w:val="de-DE"/>
              </w:rPr>
              <w:t xml:space="preserve">  </w:t>
            </w:r>
            <w:r>
              <w:rPr>
                <w:b/>
                <w:sz w:val="22"/>
                <w:szCs w:val="22"/>
                <w:lang w:val="hy-AM"/>
              </w:rPr>
              <w:t>բայեր</w:t>
            </w:r>
            <w:r w:rsidRPr="00796444">
              <w:rPr>
                <w:b/>
                <w:sz w:val="22"/>
                <w:szCs w:val="22"/>
                <w:lang w:val="de-DE"/>
              </w:rPr>
              <w:t xml:space="preserve">– </w:t>
            </w:r>
            <w:r w:rsidRPr="00796444">
              <w:rPr>
                <w:rFonts w:ascii="Times New Roman" w:hAnsi="Times New Roman"/>
                <w:b/>
                <w:sz w:val="22"/>
                <w:szCs w:val="22"/>
                <w:lang w:val="de-DE"/>
              </w:rPr>
              <w:t>Regular, irregular;</w:t>
            </w:r>
          </w:p>
          <w:p w:rsidR="003B1388" w:rsidRPr="00796444" w:rsidRDefault="003B1388" w:rsidP="005A75C1">
            <w:pPr>
              <w:pStyle w:val="BodyText2"/>
              <w:spacing w:after="0" w:line="240" w:lineRule="auto"/>
              <w:rPr>
                <w:rFonts w:ascii="Times New Roman" w:hAnsi="Times New Roman"/>
                <w:b/>
                <w:lang w:val="de-DE"/>
              </w:rPr>
            </w:pPr>
            <w:r w:rsidRPr="00796444">
              <w:rPr>
                <w:b/>
                <w:sz w:val="22"/>
                <w:szCs w:val="22"/>
                <w:lang w:val="de-DE"/>
              </w:rPr>
              <w:t>-</w:t>
            </w:r>
            <w:r>
              <w:rPr>
                <w:b/>
                <w:sz w:val="22"/>
                <w:szCs w:val="22"/>
                <w:lang w:val="en-US"/>
              </w:rPr>
              <w:t>Լիիմաստ</w:t>
            </w:r>
            <w:r>
              <w:rPr>
                <w:b/>
                <w:sz w:val="22"/>
                <w:szCs w:val="22"/>
                <w:lang w:val="hy-AM"/>
              </w:rPr>
              <w:t>, օժանդակ</w:t>
            </w:r>
            <w:r w:rsidRPr="00796444">
              <w:rPr>
                <w:b/>
                <w:sz w:val="22"/>
                <w:szCs w:val="22"/>
                <w:lang w:val="de-DE"/>
              </w:rPr>
              <w:t xml:space="preserve"> –</w:t>
            </w:r>
            <w:r w:rsidRPr="00796444">
              <w:rPr>
                <w:rFonts w:ascii="Times New Roman" w:hAnsi="Times New Roman"/>
                <w:b/>
                <w:sz w:val="22"/>
                <w:szCs w:val="22"/>
                <w:lang w:val="de-DE"/>
              </w:rPr>
              <w:t xml:space="preserve"> Main, auxiliary;</w:t>
            </w:r>
          </w:p>
          <w:p w:rsidR="003B1388" w:rsidRPr="00796444" w:rsidRDefault="003B1388" w:rsidP="005A75C1">
            <w:pPr>
              <w:pStyle w:val="BodyText"/>
              <w:spacing w:after="0"/>
              <w:rPr>
                <w:b/>
                <w:lang w:val="de-DE"/>
              </w:rPr>
            </w:pPr>
            <w:r w:rsidRPr="009E64AC">
              <w:rPr>
                <w:rFonts w:ascii="Sylfaen" w:hAnsi="Sylfaen"/>
                <w:b/>
                <w:sz w:val="22"/>
                <w:szCs w:val="22"/>
                <w:lang w:val="de-DE"/>
              </w:rPr>
              <w:t>-</w:t>
            </w:r>
            <w:r>
              <w:rPr>
                <w:rFonts w:ascii="Sylfaen" w:hAnsi="Sylfaen"/>
                <w:b/>
                <w:sz w:val="22"/>
                <w:szCs w:val="22"/>
              </w:rPr>
              <w:t>Եղանակավորող</w:t>
            </w:r>
            <w:r w:rsidRPr="003F5C1F">
              <w:rPr>
                <w:rFonts w:ascii="Sylfaen" w:hAnsi="Sylfaen"/>
                <w:b/>
                <w:sz w:val="22"/>
                <w:szCs w:val="22"/>
                <w:lang w:val="de-DE"/>
              </w:rPr>
              <w:t xml:space="preserve"> </w:t>
            </w:r>
            <w:r>
              <w:rPr>
                <w:rFonts w:ascii="Sylfaen" w:hAnsi="Sylfaen"/>
                <w:b/>
                <w:sz w:val="22"/>
                <w:szCs w:val="22"/>
                <w:lang w:val="hy-AM"/>
              </w:rPr>
              <w:t>բայեր</w:t>
            </w:r>
            <w:r w:rsidRPr="009E64AC">
              <w:rPr>
                <w:sz w:val="22"/>
                <w:szCs w:val="22"/>
                <w:lang w:val="de-DE"/>
              </w:rPr>
              <w:t xml:space="preserve"> - </w:t>
            </w:r>
            <w:r w:rsidRPr="00796444">
              <w:rPr>
                <w:b/>
                <w:sz w:val="22"/>
                <w:szCs w:val="22"/>
                <w:lang w:val="de-DE"/>
              </w:rPr>
              <w:t>Modal Verbs;</w:t>
            </w:r>
          </w:p>
          <w:p w:rsidR="003B1388" w:rsidRPr="00872126" w:rsidRDefault="003B1388" w:rsidP="005A75C1">
            <w:pPr>
              <w:pStyle w:val="BodyText"/>
              <w:spacing w:after="0"/>
              <w:rPr>
                <w:b/>
                <w:lang w:val="de-DE"/>
              </w:rPr>
            </w:pPr>
            <w:r w:rsidRPr="00D1151E">
              <w:rPr>
                <w:rFonts w:ascii="Sylfaen" w:hAnsi="Sylfaen"/>
                <w:b/>
                <w:sz w:val="22"/>
                <w:szCs w:val="22"/>
                <w:lang w:val="de-DE"/>
              </w:rPr>
              <w:t>-</w:t>
            </w:r>
            <w:r>
              <w:rPr>
                <w:rFonts w:ascii="Sylfaen" w:hAnsi="Sylfaen"/>
                <w:b/>
                <w:sz w:val="22"/>
                <w:szCs w:val="22"/>
                <w:lang w:val="hy-AM"/>
              </w:rPr>
              <w:t>Ժամանակի ձևերը ներգործական սեռի դեպքում</w:t>
            </w:r>
          </w:p>
          <w:p w:rsidR="003B1388" w:rsidRPr="00872126" w:rsidRDefault="003B1388" w:rsidP="005A75C1">
            <w:pPr>
              <w:pStyle w:val="BodyText"/>
              <w:spacing w:after="0"/>
              <w:ind w:left="720"/>
              <w:rPr>
                <w:b/>
                <w:u w:val="single"/>
                <w:lang w:val="de-DE"/>
              </w:rPr>
            </w:pPr>
            <w:r w:rsidRPr="00872126">
              <w:rPr>
                <w:b/>
                <w:sz w:val="22"/>
                <w:szCs w:val="22"/>
                <w:u w:val="single"/>
                <w:lang w:val="de-DE"/>
              </w:rPr>
              <w:t>Tense forms - Active voice;</w:t>
            </w:r>
          </w:p>
          <w:p w:rsidR="003B1388" w:rsidRPr="009D2AAB" w:rsidRDefault="003B1388" w:rsidP="005A75C1">
            <w:pPr>
              <w:rPr>
                <w:b/>
                <w:lang w:val="de-DE"/>
              </w:rPr>
            </w:pPr>
            <w:r>
              <w:rPr>
                <w:rFonts w:ascii="Sylfaen" w:hAnsi="Sylfaen"/>
                <w:b/>
                <w:sz w:val="22"/>
                <w:szCs w:val="22"/>
                <w:lang w:val="ka-GE"/>
              </w:rPr>
              <w:t>-</w:t>
            </w:r>
            <w:r w:rsidRPr="009D2AAB">
              <w:rPr>
                <w:b/>
                <w:sz w:val="22"/>
                <w:szCs w:val="22"/>
                <w:lang w:val="de-DE"/>
              </w:rPr>
              <w:t>Present, Past Simple, Will Future (Future Simple);</w:t>
            </w:r>
          </w:p>
          <w:p w:rsidR="003B1388" w:rsidRPr="00796444" w:rsidRDefault="003B1388" w:rsidP="005A75C1">
            <w:pPr>
              <w:pStyle w:val="BodyText"/>
              <w:spacing w:after="0"/>
              <w:rPr>
                <w:b/>
              </w:rPr>
            </w:pPr>
            <w:r>
              <w:rPr>
                <w:rFonts w:ascii="Sylfaen" w:hAnsi="Sylfaen"/>
                <w:b/>
                <w:sz w:val="22"/>
                <w:szCs w:val="22"/>
                <w:lang w:val="ka-GE"/>
              </w:rPr>
              <w:t>-</w:t>
            </w:r>
            <w:r w:rsidRPr="00796444">
              <w:rPr>
                <w:b/>
                <w:sz w:val="22"/>
                <w:szCs w:val="22"/>
              </w:rPr>
              <w:t>Present, Past Continuous;</w:t>
            </w:r>
          </w:p>
          <w:p w:rsidR="003B1388" w:rsidRPr="00796444" w:rsidRDefault="003B1388" w:rsidP="005A75C1">
            <w:pPr>
              <w:rPr>
                <w:b/>
                <w:lang w:val="de-DE"/>
              </w:rPr>
            </w:pPr>
            <w:r>
              <w:rPr>
                <w:rFonts w:ascii="Sylfaen" w:hAnsi="Sylfaen"/>
                <w:b/>
                <w:sz w:val="22"/>
                <w:szCs w:val="22"/>
                <w:lang w:val="ka-GE"/>
              </w:rPr>
              <w:t>-</w:t>
            </w:r>
            <w:r w:rsidRPr="00796444">
              <w:rPr>
                <w:b/>
                <w:sz w:val="22"/>
                <w:szCs w:val="22"/>
                <w:lang w:val="de-DE"/>
              </w:rPr>
              <w:t>Present, Past Perfect;</w:t>
            </w:r>
          </w:p>
          <w:p w:rsidR="003B1388" w:rsidRPr="00796444" w:rsidRDefault="003B1388" w:rsidP="005A75C1">
            <w:pPr>
              <w:rPr>
                <w:b/>
                <w:lang w:val="de-DE"/>
              </w:rPr>
            </w:pPr>
            <w:r>
              <w:rPr>
                <w:rFonts w:ascii="Sylfaen" w:hAnsi="Sylfaen"/>
                <w:b/>
                <w:sz w:val="22"/>
                <w:szCs w:val="22"/>
                <w:lang w:val="ka-GE"/>
              </w:rPr>
              <w:t>-</w:t>
            </w:r>
            <w:r w:rsidRPr="00796444">
              <w:rPr>
                <w:b/>
                <w:sz w:val="22"/>
                <w:szCs w:val="22"/>
                <w:lang w:val="de-DE"/>
              </w:rPr>
              <w:t>Present Perfect Continuous;</w:t>
            </w:r>
          </w:p>
          <w:p w:rsidR="003B1388" w:rsidRPr="00796444" w:rsidRDefault="003B1388" w:rsidP="005A75C1">
            <w:pPr>
              <w:rPr>
                <w:b/>
                <w:lang w:val="de-DE"/>
              </w:rPr>
            </w:pPr>
            <w:r w:rsidRPr="00D1151E">
              <w:rPr>
                <w:rFonts w:ascii="Sylfaen" w:hAnsi="Sylfaen"/>
                <w:b/>
                <w:sz w:val="22"/>
                <w:szCs w:val="22"/>
                <w:lang w:val="de-DE"/>
              </w:rPr>
              <w:t>-</w:t>
            </w:r>
            <w:r>
              <w:rPr>
                <w:rFonts w:ascii="Sylfaen" w:hAnsi="Sylfaen"/>
                <w:b/>
                <w:sz w:val="22"/>
                <w:szCs w:val="22"/>
                <w:lang w:val="hy-AM"/>
              </w:rPr>
              <w:t>Ժամանակի ձևերը կրավորական սեռի դեպքում</w:t>
            </w:r>
          </w:p>
          <w:p w:rsidR="003B1388" w:rsidRDefault="003B1388" w:rsidP="005A75C1">
            <w:pPr>
              <w:ind w:left="317"/>
              <w:rPr>
                <w:rFonts w:ascii="Sylfaen" w:hAnsi="Sylfaen"/>
                <w:b/>
                <w:u w:val="single"/>
                <w:lang w:val="ka-GE"/>
              </w:rPr>
            </w:pPr>
            <w:r w:rsidRPr="00796444">
              <w:rPr>
                <w:b/>
                <w:sz w:val="22"/>
                <w:szCs w:val="22"/>
                <w:u w:val="single"/>
                <w:lang w:val="fr-FR"/>
              </w:rPr>
              <w:t xml:space="preserve">Tense forms  - </w:t>
            </w:r>
            <w:r w:rsidRPr="00796444">
              <w:rPr>
                <w:b/>
                <w:sz w:val="22"/>
                <w:szCs w:val="22"/>
                <w:u w:val="single"/>
                <w:lang w:val="de-DE"/>
              </w:rPr>
              <w:t>Passive Voice;</w:t>
            </w:r>
          </w:p>
          <w:p w:rsidR="003B1388" w:rsidRPr="00872126" w:rsidRDefault="003B1388" w:rsidP="005A75C1">
            <w:pPr>
              <w:rPr>
                <w:b/>
                <w:u w:val="single"/>
                <w:lang w:val="de-DE"/>
              </w:rPr>
            </w:pPr>
            <w:r>
              <w:rPr>
                <w:rFonts w:ascii="Sylfaen" w:hAnsi="Sylfaen"/>
                <w:b/>
                <w:sz w:val="22"/>
                <w:szCs w:val="22"/>
                <w:lang w:val="ka-GE"/>
              </w:rPr>
              <w:t>-</w:t>
            </w:r>
            <w:r w:rsidRPr="00796444">
              <w:rPr>
                <w:b/>
                <w:sz w:val="22"/>
                <w:szCs w:val="22"/>
                <w:lang w:val="de-DE"/>
              </w:rPr>
              <w:t>Present, Past, Simple;</w:t>
            </w:r>
          </w:p>
        </w:tc>
      </w:tr>
      <w:tr w:rsidR="003B1388" w:rsidRPr="00B217EA" w:rsidTr="005A75C1">
        <w:tc>
          <w:tcPr>
            <w:tcW w:w="2127" w:type="dxa"/>
          </w:tcPr>
          <w:p w:rsidR="003B1388" w:rsidRPr="00796444" w:rsidRDefault="003B1388" w:rsidP="005A75C1">
            <w:pPr>
              <w:rPr>
                <w:b/>
                <w:lang w:val="de-DE"/>
              </w:rPr>
            </w:pPr>
            <w:r w:rsidRPr="00796444">
              <w:rPr>
                <w:rFonts w:ascii="Sylfaen" w:hAnsi="Sylfaen"/>
                <w:b/>
                <w:sz w:val="22"/>
                <w:szCs w:val="22"/>
                <w:lang w:val="de-DE"/>
              </w:rPr>
              <w:t xml:space="preserve">3.8. </w:t>
            </w:r>
            <w:r>
              <w:rPr>
                <w:rFonts w:ascii="Sylfaen" w:hAnsi="Sylfaen"/>
                <w:b/>
                <w:sz w:val="22"/>
                <w:szCs w:val="22"/>
                <w:lang w:val="hy-AM"/>
              </w:rPr>
              <w:t>Մակբայ</w:t>
            </w:r>
          </w:p>
          <w:p w:rsidR="003B1388" w:rsidRPr="00796444" w:rsidRDefault="003B1388" w:rsidP="005A75C1">
            <w:pPr>
              <w:rPr>
                <w:b/>
                <w:lang w:val="de-DE"/>
              </w:rPr>
            </w:pPr>
            <w:r w:rsidRPr="00796444">
              <w:rPr>
                <w:b/>
                <w:sz w:val="22"/>
                <w:szCs w:val="22"/>
                <w:lang w:val="de-DE"/>
              </w:rPr>
              <w:t>Adverbs</w:t>
            </w:r>
          </w:p>
        </w:tc>
        <w:tc>
          <w:tcPr>
            <w:tcW w:w="6945" w:type="dxa"/>
          </w:tcPr>
          <w:p w:rsidR="003B1388" w:rsidRPr="009E64AC" w:rsidRDefault="003B1388" w:rsidP="005A75C1">
            <w:pPr>
              <w:rPr>
                <w:rFonts w:ascii="Sylfaen" w:hAnsi="Sylfaen"/>
                <w:b/>
                <w:lang w:val="de-DE"/>
              </w:rPr>
            </w:pPr>
            <w:r w:rsidRPr="00796444">
              <w:rPr>
                <w:rFonts w:ascii="Sylfaen" w:hAnsi="Sylfaen"/>
                <w:b/>
                <w:sz w:val="22"/>
                <w:szCs w:val="22"/>
                <w:lang w:val="de-DE"/>
              </w:rPr>
              <w:t>-</w:t>
            </w:r>
            <w:r>
              <w:rPr>
                <w:rFonts w:ascii="Sylfaen" w:hAnsi="Sylfaen"/>
                <w:b/>
                <w:sz w:val="22"/>
                <w:szCs w:val="22"/>
                <w:lang w:val="hy-AM"/>
              </w:rPr>
              <w:t>Ժամանակի, տեղի, որակ</w:t>
            </w:r>
            <w:r>
              <w:rPr>
                <w:rFonts w:ascii="Sylfaen" w:hAnsi="Sylfaen"/>
                <w:b/>
                <w:sz w:val="22"/>
                <w:szCs w:val="22"/>
                <w:lang w:val="en-US"/>
              </w:rPr>
              <w:t>ական</w:t>
            </w:r>
            <w:r>
              <w:rPr>
                <w:rFonts w:ascii="Sylfaen" w:hAnsi="Sylfaen"/>
                <w:b/>
                <w:sz w:val="22"/>
                <w:szCs w:val="22"/>
                <w:lang w:val="hy-AM"/>
              </w:rPr>
              <w:t>, անորոշ</w:t>
            </w:r>
            <w:r>
              <w:rPr>
                <w:rFonts w:ascii="Sylfaen" w:hAnsi="Sylfaen"/>
                <w:b/>
                <w:sz w:val="22"/>
                <w:szCs w:val="22"/>
                <w:lang w:val="de-DE"/>
              </w:rPr>
              <w:t xml:space="preserve"> </w:t>
            </w:r>
            <w:r w:rsidRPr="009E64AC">
              <w:rPr>
                <w:rFonts w:ascii="Sylfaen" w:hAnsi="Sylfaen"/>
                <w:b/>
                <w:sz w:val="22"/>
                <w:szCs w:val="22"/>
                <w:lang w:val="de-DE"/>
              </w:rPr>
              <w:t xml:space="preserve">- </w:t>
            </w:r>
            <w:r w:rsidRPr="009E64AC">
              <w:rPr>
                <w:b/>
                <w:sz w:val="22"/>
                <w:szCs w:val="22"/>
                <w:lang w:val="de-DE"/>
              </w:rPr>
              <w:t>of time, place, quality, indefinite, etc.;</w:t>
            </w:r>
          </w:p>
          <w:p w:rsidR="003B1388" w:rsidRPr="00796444" w:rsidRDefault="003B1388" w:rsidP="005A75C1">
            <w:pPr>
              <w:rPr>
                <w:rFonts w:ascii="AcadNusx" w:hAnsi="AcadNusx"/>
                <w:lang w:val="en-US"/>
              </w:rPr>
            </w:pPr>
            <w:r w:rsidRPr="00D1151E">
              <w:rPr>
                <w:rFonts w:ascii="Sylfaen" w:hAnsi="Sylfaen"/>
                <w:b/>
                <w:sz w:val="22"/>
                <w:szCs w:val="22"/>
                <w:lang w:val="de-DE"/>
              </w:rPr>
              <w:t>-</w:t>
            </w:r>
            <w:r>
              <w:rPr>
                <w:rFonts w:ascii="Sylfaen" w:hAnsi="Sylfaen"/>
                <w:b/>
                <w:sz w:val="22"/>
                <w:szCs w:val="22"/>
                <w:lang w:val="hy-AM"/>
              </w:rPr>
              <w:t>Համեմատության աստիճաններ</w:t>
            </w:r>
            <w:r w:rsidRPr="00D1151E">
              <w:rPr>
                <w:b/>
                <w:sz w:val="22"/>
                <w:szCs w:val="22"/>
                <w:lang w:val="de-DE"/>
              </w:rPr>
              <w:t xml:space="preserve">– </w:t>
            </w:r>
            <w:r w:rsidRPr="00796444">
              <w:rPr>
                <w:b/>
                <w:sz w:val="22"/>
                <w:szCs w:val="22"/>
                <w:lang w:val="en-US"/>
              </w:rPr>
              <w:t xml:space="preserve">Comparison of adverbs; </w:t>
            </w:r>
          </w:p>
        </w:tc>
      </w:tr>
      <w:tr w:rsidR="003B1388" w:rsidRPr="00B217EA" w:rsidTr="005A75C1">
        <w:tc>
          <w:tcPr>
            <w:tcW w:w="2127" w:type="dxa"/>
          </w:tcPr>
          <w:p w:rsidR="003B1388" w:rsidRPr="00796444" w:rsidRDefault="003B1388" w:rsidP="005A75C1">
            <w:pPr>
              <w:rPr>
                <w:rFonts w:ascii="Sylfaen" w:hAnsi="Sylfaen"/>
                <w:b/>
                <w:lang w:val="de-DE"/>
              </w:rPr>
            </w:pPr>
            <w:r w:rsidRPr="00796444">
              <w:rPr>
                <w:rFonts w:ascii="Sylfaen" w:hAnsi="Sylfaen"/>
                <w:b/>
                <w:sz w:val="22"/>
                <w:szCs w:val="22"/>
                <w:lang w:val="de-DE"/>
              </w:rPr>
              <w:t xml:space="preserve">3.9. </w:t>
            </w:r>
            <w:r>
              <w:rPr>
                <w:rFonts w:ascii="Sylfaen" w:hAnsi="Sylfaen"/>
                <w:b/>
                <w:sz w:val="22"/>
                <w:szCs w:val="22"/>
                <w:lang w:val="hy-AM"/>
              </w:rPr>
              <w:t>Նախդիր</w:t>
            </w:r>
          </w:p>
          <w:p w:rsidR="003B1388" w:rsidRPr="00796444" w:rsidRDefault="003B1388" w:rsidP="005A75C1">
            <w:pPr>
              <w:rPr>
                <w:b/>
                <w:lang w:val="de-DE"/>
              </w:rPr>
            </w:pPr>
            <w:r w:rsidRPr="00796444">
              <w:rPr>
                <w:b/>
                <w:sz w:val="22"/>
                <w:szCs w:val="22"/>
                <w:lang w:val="de-DE"/>
              </w:rPr>
              <w:t>Prepositions</w:t>
            </w:r>
          </w:p>
        </w:tc>
        <w:tc>
          <w:tcPr>
            <w:tcW w:w="6945" w:type="dxa"/>
          </w:tcPr>
          <w:p w:rsidR="003B1388" w:rsidRPr="009E64AC" w:rsidRDefault="003B1388" w:rsidP="005A75C1">
            <w:pPr>
              <w:rPr>
                <w:rFonts w:ascii="Sylfaen" w:hAnsi="Sylfaen"/>
                <w:b/>
                <w:lang w:val="de-DE"/>
              </w:rPr>
            </w:pPr>
            <w:r w:rsidRPr="009E64AC">
              <w:rPr>
                <w:rFonts w:ascii="Sylfaen" w:hAnsi="Sylfaen"/>
                <w:b/>
                <w:sz w:val="22"/>
                <w:szCs w:val="22"/>
                <w:lang w:val="de-DE"/>
              </w:rPr>
              <w:t>-</w:t>
            </w:r>
            <w:r>
              <w:rPr>
                <w:rFonts w:ascii="Sylfaen" w:hAnsi="Sylfaen"/>
                <w:b/>
                <w:sz w:val="22"/>
                <w:szCs w:val="22"/>
                <w:lang w:val="hy-AM"/>
              </w:rPr>
              <w:t>Տեղի, ժամանակի, ուղղության, քանակի</w:t>
            </w:r>
            <w:r w:rsidRPr="009E64AC">
              <w:rPr>
                <w:rFonts w:ascii="Sylfaen" w:hAnsi="Sylfaen"/>
                <w:b/>
                <w:sz w:val="22"/>
                <w:szCs w:val="22"/>
                <w:lang w:val="de-DE"/>
              </w:rPr>
              <w:t>-</w:t>
            </w:r>
          </w:p>
          <w:p w:rsidR="003B1388" w:rsidRPr="009E64AC" w:rsidRDefault="003B1388" w:rsidP="005A75C1">
            <w:pPr>
              <w:ind w:left="720"/>
              <w:rPr>
                <w:rFonts w:ascii="AcadNusx" w:hAnsi="AcadNusx"/>
                <w:b/>
                <w:lang w:val="de-DE"/>
              </w:rPr>
            </w:pPr>
            <w:r w:rsidRPr="009E64AC">
              <w:rPr>
                <w:b/>
                <w:sz w:val="22"/>
                <w:szCs w:val="22"/>
                <w:lang w:val="de-DE"/>
              </w:rPr>
              <w:t xml:space="preserve"> of position, time, direction, quantity, etc.;</w:t>
            </w:r>
          </w:p>
        </w:tc>
      </w:tr>
      <w:tr w:rsidR="003B1388" w:rsidRPr="00B217EA" w:rsidTr="005A75C1">
        <w:tc>
          <w:tcPr>
            <w:tcW w:w="2127" w:type="dxa"/>
          </w:tcPr>
          <w:p w:rsidR="003B1388" w:rsidRPr="00796444" w:rsidRDefault="003B1388" w:rsidP="005A75C1">
            <w:pPr>
              <w:rPr>
                <w:rFonts w:ascii="Sylfaen" w:hAnsi="Sylfaen"/>
                <w:b/>
                <w:lang w:val="en-US"/>
              </w:rPr>
            </w:pPr>
            <w:r w:rsidRPr="00796444">
              <w:rPr>
                <w:rFonts w:ascii="Sylfaen" w:hAnsi="Sylfaen"/>
                <w:b/>
                <w:sz w:val="22"/>
                <w:szCs w:val="22"/>
                <w:lang w:val="en-US"/>
              </w:rPr>
              <w:t xml:space="preserve">3.10. </w:t>
            </w:r>
            <w:r w:rsidR="00AF134D">
              <w:rPr>
                <w:rFonts w:ascii="Sylfaen" w:hAnsi="Sylfaen"/>
                <w:b/>
                <w:sz w:val="22"/>
                <w:szCs w:val="22"/>
                <w:lang w:val="en-US"/>
              </w:rPr>
              <w:t>Շաղկ</w:t>
            </w:r>
            <w:r>
              <w:rPr>
                <w:rFonts w:ascii="Sylfaen" w:hAnsi="Sylfaen"/>
                <w:b/>
                <w:sz w:val="22"/>
                <w:szCs w:val="22"/>
                <w:lang w:val="hy-AM"/>
              </w:rPr>
              <w:t>ապ</w:t>
            </w:r>
          </w:p>
          <w:p w:rsidR="003B1388" w:rsidRPr="00796444" w:rsidRDefault="003B1388" w:rsidP="005A75C1">
            <w:pPr>
              <w:rPr>
                <w:rFonts w:ascii="AcadNusx" w:hAnsi="AcadNusx"/>
                <w:b/>
                <w:lang w:val="en-US"/>
              </w:rPr>
            </w:pPr>
            <w:r w:rsidRPr="00796444">
              <w:rPr>
                <w:b/>
                <w:sz w:val="22"/>
                <w:szCs w:val="22"/>
                <w:lang w:val="en-US"/>
              </w:rPr>
              <w:t>Conjunctions</w:t>
            </w:r>
          </w:p>
        </w:tc>
        <w:tc>
          <w:tcPr>
            <w:tcW w:w="6945" w:type="dxa"/>
          </w:tcPr>
          <w:p w:rsidR="003B1388" w:rsidRPr="00796444" w:rsidRDefault="003B1388" w:rsidP="005A75C1">
            <w:pPr>
              <w:rPr>
                <w:b/>
                <w:lang w:val="en-US"/>
              </w:rPr>
            </w:pPr>
            <w:r w:rsidRPr="00796444">
              <w:rPr>
                <w:b/>
                <w:sz w:val="22"/>
                <w:szCs w:val="22"/>
                <w:lang w:val="en-US"/>
              </w:rPr>
              <w:t>-Co-ordinating, subordinating - and, or, so, but, that, because, etc.;</w:t>
            </w:r>
          </w:p>
        </w:tc>
      </w:tr>
      <w:tr w:rsidR="003B1388" w:rsidRPr="00B217EA" w:rsidTr="005A75C1">
        <w:tc>
          <w:tcPr>
            <w:tcW w:w="2127" w:type="dxa"/>
          </w:tcPr>
          <w:p w:rsidR="003B1388" w:rsidRPr="00796444" w:rsidRDefault="003B1388" w:rsidP="005A75C1">
            <w:pPr>
              <w:rPr>
                <w:rFonts w:ascii="Sylfaen" w:hAnsi="Sylfaen"/>
                <w:b/>
                <w:lang w:val="de-DE"/>
              </w:rPr>
            </w:pPr>
            <w:r w:rsidRPr="00796444">
              <w:rPr>
                <w:rFonts w:ascii="Sylfaen" w:hAnsi="Sylfaen"/>
                <w:b/>
                <w:sz w:val="22"/>
                <w:szCs w:val="22"/>
                <w:lang w:val="de-DE"/>
              </w:rPr>
              <w:t xml:space="preserve">3.11. </w:t>
            </w:r>
            <w:r>
              <w:rPr>
                <w:rFonts w:ascii="Sylfaen" w:hAnsi="Sylfaen"/>
                <w:b/>
                <w:sz w:val="22"/>
                <w:szCs w:val="22"/>
                <w:lang w:val="hy-AM"/>
              </w:rPr>
              <w:t>Մասնիկ</w:t>
            </w:r>
          </w:p>
          <w:p w:rsidR="003B1388" w:rsidRPr="00796444" w:rsidRDefault="003B1388" w:rsidP="005A75C1">
            <w:pPr>
              <w:rPr>
                <w:b/>
                <w:lang w:val="de-DE"/>
              </w:rPr>
            </w:pPr>
            <w:r w:rsidRPr="00796444">
              <w:rPr>
                <w:b/>
                <w:sz w:val="22"/>
                <w:szCs w:val="22"/>
                <w:lang w:val="de-DE"/>
              </w:rPr>
              <w:t>Particle</w:t>
            </w:r>
          </w:p>
        </w:tc>
        <w:tc>
          <w:tcPr>
            <w:tcW w:w="6945" w:type="dxa"/>
          </w:tcPr>
          <w:p w:rsidR="003B1388" w:rsidRPr="00796444" w:rsidRDefault="003B1388" w:rsidP="005A75C1">
            <w:pPr>
              <w:rPr>
                <w:rFonts w:ascii="AcadNusx" w:hAnsi="AcadNusx"/>
                <w:lang w:val="en-US"/>
              </w:rPr>
            </w:pPr>
            <w:r w:rsidRPr="00796444">
              <w:rPr>
                <w:b/>
                <w:sz w:val="22"/>
                <w:szCs w:val="22"/>
                <w:lang w:val="en-US"/>
              </w:rPr>
              <w:t>-no, not, too, only, etc.;</w:t>
            </w:r>
          </w:p>
        </w:tc>
      </w:tr>
      <w:tr w:rsidR="003B1388" w:rsidRPr="00B217EA" w:rsidTr="005A75C1">
        <w:tc>
          <w:tcPr>
            <w:tcW w:w="2127" w:type="dxa"/>
          </w:tcPr>
          <w:p w:rsidR="003B1388" w:rsidRPr="00796444" w:rsidRDefault="003B1388" w:rsidP="005A75C1">
            <w:pPr>
              <w:rPr>
                <w:rFonts w:ascii="Sylfaen" w:hAnsi="Sylfaen"/>
                <w:b/>
                <w:lang w:val="de-DE"/>
              </w:rPr>
            </w:pPr>
            <w:r w:rsidRPr="00796444">
              <w:rPr>
                <w:rFonts w:ascii="Sylfaen" w:hAnsi="Sylfaen"/>
                <w:b/>
                <w:sz w:val="22"/>
                <w:szCs w:val="22"/>
                <w:lang w:val="de-DE"/>
              </w:rPr>
              <w:t xml:space="preserve">3.12. </w:t>
            </w:r>
            <w:r>
              <w:rPr>
                <w:rFonts w:ascii="Sylfaen" w:hAnsi="Sylfaen"/>
                <w:b/>
                <w:sz w:val="22"/>
                <w:szCs w:val="22"/>
                <w:lang w:val="hy-AM"/>
              </w:rPr>
              <w:t>Նախադասություն</w:t>
            </w:r>
          </w:p>
          <w:p w:rsidR="003B1388" w:rsidRPr="00796444" w:rsidRDefault="003B1388" w:rsidP="005A75C1">
            <w:pPr>
              <w:rPr>
                <w:b/>
                <w:lang w:val="de-DE"/>
              </w:rPr>
            </w:pPr>
            <w:r w:rsidRPr="00796444">
              <w:rPr>
                <w:b/>
                <w:sz w:val="22"/>
                <w:szCs w:val="22"/>
                <w:lang w:val="de-DE"/>
              </w:rPr>
              <w:t>Sentence types</w:t>
            </w:r>
          </w:p>
        </w:tc>
        <w:tc>
          <w:tcPr>
            <w:tcW w:w="6945" w:type="dxa"/>
          </w:tcPr>
          <w:p w:rsidR="003B1388" w:rsidRPr="00796444" w:rsidRDefault="003B1388" w:rsidP="005A75C1">
            <w:pPr>
              <w:pStyle w:val="BodyText2"/>
              <w:spacing w:after="0" w:line="240" w:lineRule="auto"/>
              <w:rPr>
                <w:rFonts w:ascii="Times New Roman" w:hAnsi="Times New Roman"/>
                <w:b/>
                <w:lang w:val="ka-GE"/>
              </w:rPr>
            </w:pPr>
            <w:r w:rsidRPr="00796444">
              <w:rPr>
                <w:b/>
                <w:sz w:val="22"/>
                <w:szCs w:val="22"/>
                <w:lang w:val="de-DE"/>
              </w:rPr>
              <w:t>-</w:t>
            </w:r>
            <w:r>
              <w:rPr>
                <w:b/>
                <w:sz w:val="22"/>
                <w:szCs w:val="22"/>
                <w:lang w:val="hy-AM"/>
              </w:rPr>
              <w:t>Հա</w:t>
            </w:r>
            <w:r>
              <w:rPr>
                <w:b/>
                <w:sz w:val="22"/>
                <w:szCs w:val="22"/>
                <w:lang w:val="en-US"/>
              </w:rPr>
              <w:t>ստատական</w:t>
            </w:r>
            <w:r>
              <w:rPr>
                <w:b/>
                <w:sz w:val="22"/>
                <w:szCs w:val="22"/>
                <w:lang w:val="hy-AM"/>
              </w:rPr>
              <w:t>, հարցական, ժխտական</w:t>
            </w:r>
            <w:r w:rsidRPr="009E64AC">
              <w:rPr>
                <w:b/>
                <w:sz w:val="22"/>
                <w:szCs w:val="22"/>
                <w:lang w:val="de-DE"/>
              </w:rPr>
              <w:t xml:space="preserve">- </w:t>
            </w:r>
            <w:r w:rsidRPr="009E64AC">
              <w:rPr>
                <w:rFonts w:ascii="Times New Roman" w:hAnsi="Times New Roman"/>
                <w:b/>
                <w:sz w:val="22"/>
                <w:szCs w:val="22"/>
                <w:lang w:val="de-DE"/>
              </w:rPr>
              <w:t>Affirmative, interrogative, negative;</w:t>
            </w:r>
          </w:p>
          <w:p w:rsidR="003B1388" w:rsidRPr="00796444" w:rsidRDefault="003B1388" w:rsidP="005A75C1">
            <w:pPr>
              <w:pStyle w:val="BodyText2"/>
              <w:spacing w:after="0" w:line="240" w:lineRule="auto"/>
              <w:ind w:left="720"/>
              <w:rPr>
                <w:rFonts w:ascii="Times New Roman" w:hAnsi="Times New Roman"/>
                <w:b/>
                <w:lang w:val="ka-GE"/>
              </w:rPr>
            </w:pPr>
          </w:p>
          <w:p w:rsidR="003B1388" w:rsidRPr="00796444" w:rsidRDefault="003B1388" w:rsidP="005A75C1">
            <w:pPr>
              <w:pStyle w:val="BodyText2"/>
              <w:spacing w:after="0" w:line="240" w:lineRule="auto"/>
              <w:rPr>
                <w:rFonts w:ascii="Times New Roman" w:hAnsi="Times New Roman"/>
                <w:b/>
                <w:lang w:val="ka-GE"/>
              </w:rPr>
            </w:pPr>
            <w:r w:rsidRPr="009E64AC">
              <w:rPr>
                <w:b/>
                <w:sz w:val="22"/>
                <w:szCs w:val="22"/>
                <w:lang w:val="de-DE"/>
              </w:rPr>
              <w:t>-</w:t>
            </w:r>
            <w:r>
              <w:rPr>
                <w:b/>
                <w:sz w:val="22"/>
                <w:szCs w:val="22"/>
                <w:lang w:val="hy-AM"/>
              </w:rPr>
              <w:t xml:space="preserve">Պատմողական, հարցական, </w:t>
            </w:r>
            <w:r w:rsidRPr="00D1151E">
              <w:rPr>
                <w:b/>
                <w:sz w:val="22"/>
                <w:szCs w:val="22"/>
                <w:lang w:val="hy-AM"/>
              </w:rPr>
              <w:t>հրամայական</w:t>
            </w:r>
            <w:r w:rsidRPr="00D1151E">
              <w:rPr>
                <w:b/>
                <w:sz w:val="22"/>
                <w:szCs w:val="22"/>
                <w:lang w:val="de-DE"/>
              </w:rPr>
              <w:t>–</w:t>
            </w:r>
            <w:r w:rsidRPr="009E64AC">
              <w:rPr>
                <w:rFonts w:ascii="Times New Roman" w:hAnsi="Times New Roman"/>
                <w:b/>
                <w:sz w:val="22"/>
                <w:szCs w:val="22"/>
                <w:lang w:val="de-DE"/>
              </w:rPr>
              <w:t>Declarative, interrogattive, imperative;</w:t>
            </w:r>
          </w:p>
          <w:p w:rsidR="003B1388" w:rsidRPr="00796444" w:rsidRDefault="003B1388" w:rsidP="005A75C1">
            <w:pPr>
              <w:pStyle w:val="BodyText2"/>
              <w:spacing w:after="0" w:line="240" w:lineRule="auto"/>
              <w:ind w:left="720"/>
              <w:rPr>
                <w:rFonts w:ascii="Times New Roman" w:hAnsi="Times New Roman"/>
                <w:b/>
                <w:lang w:val="ka-GE"/>
              </w:rPr>
            </w:pPr>
          </w:p>
          <w:p w:rsidR="003B1388" w:rsidRPr="009E64AC" w:rsidRDefault="003B1388" w:rsidP="005A75C1">
            <w:pPr>
              <w:pStyle w:val="BodyText2"/>
              <w:spacing w:after="0" w:line="240" w:lineRule="auto"/>
              <w:rPr>
                <w:b/>
                <w:lang w:val="ka-GE"/>
              </w:rPr>
            </w:pPr>
            <w:r w:rsidRPr="00796444">
              <w:rPr>
                <w:b/>
                <w:sz w:val="22"/>
                <w:szCs w:val="22"/>
                <w:lang w:val="ka-GE"/>
              </w:rPr>
              <w:t>-</w:t>
            </w:r>
            <w:r>
              <w:rPr>
                <w:b/>
                <w:sz w:val="22"/>
                <w:szCs w:val="22"/>
                <w:lang w:val="hy-AM"/>
              </w:rPr>
              <w:t>Հարցական նախադասության տեսակները</w:t>
            </w:r>
            <w:r w:rsidRPr="00796444">
              <w:rPr>
                <w:b/>
                <w:sz w:val="22"/>
                <w:szCs w:val="22"/>
                <w:lang w:val="ka-GE"/>
              </w:rPr>
              <w:t xml:space="preserve">–  </w:t>
            </w:r>
            <w:r w:rsidRPr="00796444">
              <w:rPr>
                <w:rFonts w:ascii="Times New Roman" w:hAnsi="Times New Roman"/>
                <w:b/>
                <w:sz w:val="22"/>
                <w:szCs w:val="22"/>
                <w:lang w:val="ka-GE"/>
              </w:rPr>
              <w:t xml:space="preserve">Types of questions; </w:t>
            </w:r>
          </w:p>
          <w:p w:rsidR="003B1388" w:rsidRPr="009E64AC" w:rsidRDefault="003B1388" w:rsidP="005A75C1">
            <w:pPr>
              <w:pStyle w:val="BodyText2"/>
              <w:spacing w:after="0" w:line="240" w:lineRule="auto"/>
              <w:rPr>
                <w:lang w:val="ka-GE"/>
              </w:rPr>
            </w:pPr>
          </w:p>
          <w:p w:rsidR="003B1388" w:rsidRPr="009E64AC" w:rsidRDefault="003B1388" w:rsidP="005A75C1">
            <w:pPr>
              <w:rPr>
                <w:rFonts w:ascii="Sylfaen" w:hAnsi="Sylfaen"/>
                <w:b/>
                <w:lang w:val="ka-GE"/>
              </w:rPr>
            </w:pPr>
            <w:r w:rsidRPr="00796444">
              <w:rPr>
                <w:rFonts w:ascii="Sylfaen" w:hAnsi="Sylfaen"/>
                <w:b/>
                <w:sz w:val="22"/>
                <w:szCs w:val="22"/>
                <w:lang w:val="fr-FR"/>
              </w:rPr>
              <w:t>-</w:t>
            </w:r>
            <w:r>
              <w:rPr>
                <w:rFonts w:ascii="Sylfaen" w:hAnsi="Sylfaen"/>
                <w:b/>
                <w:sz w:val="22"/>
                <w:szCs w:val="22"/>
                <w:lang w:val="hy-AM"/>
              </w:rPr>
              <w:t>Պարզ, բարդ համադասական, բարդ ստորադասական</w:t>
            </w:r>
            <w:r w:rsidRPr="00796444">
              <w:rPr>
                <w:rFonts w:ascii="Sylfaen" w:hAnsi="Sylfaen"/>
                <w:b/>
                <w:sz w:val="22"/>
                <w:szCs w:val="22"/>
                <w:lang w:val="fr-FR"/>
              </w:rPr>
              <w:t>–</w:t>
            </w:r>
            <w:r w:rsidRPr="009E64AC">
              <w:rPr>
                <w:rFonts w:ascii="Sylfaen" w:hAnsi="Sylfaen"/>
                <w:b/>
                <w:sz w:val="22"/>
                <w:szCs w:val="22"/>
                <w:lang w:val="ka-GE"/>
              </w:rPr>
              <w:t xml:space="preserve"> </w:t>
            </w:r>
            <w:r w:rsidRPr="009E64AC">
              <w:rPr>
                <w:b/>
                <w:sz w:val="22"/>
                <w:szCs w:val="22"/>
                <w:lang w:val="ka-GE"/>
              </w:rPr>
              <w:t>Simple,</w:t>
            </w:r>
            <w:r>
              <w:rPr>
                <w:rFonts w:ascii="Sylfaen" w:hAnsi="Sylfaen"/>
                <w:b/>
                <w:sz w:val="22"/>
                <w:szCs w:val="22"/>
                <w:lang w:val="ka-GE"/>
              </w:rPr>
              <w:t xml:space="preserve"> </w:t>
            </w:r>
            <w:r w:rsidRPr="00796444">
              <w:rPr>
                <w:b/>
                <w:sz w:val="22"/>
                <w:szCs w:val="22"/>
                <w:lang w:val="ka-GE"/>
              </w:rPr>
              <w:t>compound;</w:t>
            </w:r>
            <w:r w:rsidRPr="00796444">
              <w:rPr>
                <w:b/>
                <w:sz w:val="22"/>
                <w:szCs w:val="22"/>
                <w:lang w:val="de-DE"/>
              </w:rPr>
              <w:t xml:space="preserve"> complex;</w:t>
            </w:r>
          </w:p>
          <w:p w:rsidR="003B1388" w:rsidRPr="009E64AC" w:rsidRDefault="003B1388" w:rsidP="005A75C1">
            <w:pPr>
              <w:rPr>
                <w:rFonts w:ascii="Sylfaen" w:hAnsi="Sylfaen"/>
                <w:b/>
                <w:lang w:val="ka-GE"/>
              </w:rPr>
            </w:pPr>
          </w:p>
          <w:p w:rsidR="003B1388" w:rsidRPr="00796444" w:rsidRDefault="003B1388" w:rsidP="005A75C1">
            <w:pPr>
              <w:rPr>
                <w:rFonts w:ascii="Sylfaen" w:hAnsi="Sylfaen"/>
                <w:b/>
                <w:lang w:val="fr-FR"/>
              </w:rPr>
            </w:pPr>
            <w:r>
              <w:rPr>
                <w:rFonts w:ascii="Sylfaen" w:hAnsi="Sylfaen"/>
                <w:b/>
                <w:sz w:val="22"/>
                <w:szCs w:val="22"/>
                <w:lang w:val="hy-AM"/>
              </w:rPr>
              <w:t>Պայման</w:t>
            </w:r>
            <w:r>
              <w:rPr>
                <w:rFonts w:ascii="Sylfaen" w:hAnsi="Sylfaen"/>
                <w:b/>
                <w:sz w:val="22"/>
                <w:szCs w:val="22"/>
                <w:lang w:val="en-US"/>
              </w:rPr>
              <w:t>ի</w:t>
            </w:r>
            <w:r>
              <w:rPr>
                <w:rFonts w:ascii="Sylfaen" w:hAnsi="Sylfaen"/>
                <w:b/>
                <w:sz w:val="22"/>
                <w:szCs w:val="22"/>
                <w:lang w:val="hy-AM"/>
              </w:rPr>
              <w:t xml:space="preserve"> նախադասություն</w:t>
            </w:r>
            <w:r w:rsidRPr="00F37EA4">
              <w:rPr>
                <w:sz w:val="22"/>
                <w:szCs w:val="22"/>
                <w:lang w:val="ka-GE"/>
              </w:rPr>
              <w:t xml:space="preserve">– </w:t>
            </w:r>
            <w:r w:rsidRPr="00F37EA4">
              <w:rPr>
                <w:b/>
                <w:sz w:val="22"/>
                <w:szCs w:val="22"/>
                <w:lang w:val="ka-GE"/>
              </w:rPr>
              <w:t>Conditional I;Wish sentences;</w:t>
            </w:r>
          </w:p>
          <w:p w:rsidR="003B1388" w:rsidRPr="00F37EA4" w:rsidRDefault="003B1388" w:rsidP="005A75C1">
            <w:pPr>
              <w:ind w:left="720"/>
              <w:rPr>
                <w:rFonts w:ascii="AcadNusx" w:hAnsi="AcadNusx"/>
                <w:lang w:val="ka-GE"/>
              </w:rPr>
            </w:pPr>
          </w:p>
        </w:tc>
      </w:tr>
      <w:tr w:rsidR="003B1388" w:rsidRPr="00B217EA" w:rsidTr="005A75C1">
        <w:tc>
          <w:tcPr>
            <w:tcW w:w="2127" w:type="dxa"/>
          </w:tcPr>
          <w:p w:rsidR="003B1388" w:rsidRPr="00796444" w:rsidRDefault="003B1388" w:rsidP="005A75C1">
            <w:pPr>
              <w:rPr>
                <w:b/>
                <w:lang w:val="de-DE"/>
              </w:rPr>
            </w:pPr>
            <w:r w:rsidRPr="00796444">
              <w:rPr>
                <w:rFonts w:ascii="Sylfaen" w:hAnsi="Sylfaen"/>
                <w:b/>
                <w:sz w:val="22"/>
                <w:szCs w:val="22"/>
                <w:lang w:val="de-DE"/>
              </w:rPr>
              <w:t xml:space="preserve">3.13. </w:t>
            </w:r>
            <w:r>
              <w:rPr>
                <w:rFonts w:ascii="Sylfaen" w:hAnsi="Sylfaen"/>
                <w:b/>
                <w:sz w:val="22"/>
                <w:szCs w:val="22"/>
                <w:lang w:val="hy-AM"/>
              </w:rPr>
              <w:t xml:space="preserve">Նախադասության անդամներ </w:t>
            </w:r>
            <w:r w:rsidRPr="00796444">
              <w:rPr>
                <w:rFonts w:ascii="Sylfaen" w:hAnsi="Sylfaen"/>
                <w:b/>
                <w:sz w:val="22"/>
                <w:szCs w:val="22"/>
                <w:lang w:val="de-DE"/>
              </w:rPr>
              <w:t xml:space="preserve"> </w:t>
            </w:r>
            <w:r w:rsidRPr="00796444">
              <w:rPr>
                <w:b/>
                <w:sz w:val="22"/>
                <w:szCs w:val="22"/>
                <w:lang w:val="de-DE"/>
              </w:rPr>
              <w:t>Parts of the Sentence</w:t>
            </w:r>
          </w:p>
        </w:tc>
        <w:tc>
          <w:tcPr>
            <w:tcW w:w="6945" w:type="dxa"/>
          </w:tcPr>
          <w:p w:rsidR="003B1388" w:rsidRPr="00796444" w:rsidRDefault="003B1388" w:rsidP="005A75C1">
            <w:pPr>
              <w:rPr>
                <w:rFonts w:ascii="AcadNusx" w:hAnsi="AcadNusx"/>
                <w:b/>
                <w:lang w:val="fr-FR"/>
              </w:rPr>
            </w:pPr>
            <w:r w:rsidRPr="00796444">
              <w:rPr>
                <w:rFonts w:ascii="Sylfaen" w:hAnsi="Sylfaen"/>
                <w:b/>
                <w:sz w:val="22"/>
                <w:szCs w:val="22"/>
                <w:lang w:val="fr-FR"/>
              </w:rPr>
              <w:t>-</w:t>
            </w:r>
            <w:r>
              <w:rPr>
                <w:rFonts w:ascii="Sylfaen" w:hAnsi="Sylfaen"/>
                <w:b/>
                <w:sz w:val="22"/>
                <w:szCs w:val="22"/>
                <w:lang w:val="hy-AM"/>
              </w:rPr>
              <w:t>Ենթակա</w:t>
            </w:r>
            <w:r w:rsidRPr="00796444">
              <w:rPr>
                <w:rFonts w:ascii="Sylfaen" w:hAnsi="Sylfaen"/>
                <w:b/>
                <w:sz w:val="22"/>
                <w:szCs w:val="22"/>
                <w:lang w:val="fr-FR"/>
              </w:rPr>
              <w:t xml:space="preserve">, </w:t>
            </w:r>
            <w:r>
              <w:rPr>
                <w:rFonts w:ascii="Sylfaen" w:hAnsi="Sylfaen"/>
                <w:b/>
                <w:sz w:val="22"/>
                <w:szCs w:val="22"/>
                <w:lang w:val="hy-AM"/>
              </w:rPr>
              <w:t>ստորոգյալ</w:t>
            </w:r>
            <w:r w:rsidRPr="00796444">
              <w:rPr>
                <w:rFonts w:ascii="Sylfaen" w:hAnsi="Sylfaen"/>
                <w:b/>
                <w:sz w:val="22"/>
                <w:szCs w:val="22"/>
                <w:lang w:val="fr-FR"/>
              </w:rPr>
              <w:t xml:space="preserve">, </w:t>
            </w:r>
            <w:r>
              <w:rPr>
                <w:rFonts w:ascii="Sylfaen" w:hAnsi="Sylfaen"/>
                <w:b/>
                <w:sz w:val="22"/>
                <w:szCs w:val="22"/>
                <w:lang w:val="en-US"/>
              </w:rPr>
              <w:t>խնդիր</w:t>
            </w:r>
            <w:r w:rsidRPr="00796444">
              <w:rPr>
                <w:rFonts w:ascii="Sylfaen" w:hAnsi="Sylfaen"/>
                <w:b/>
                <w:sz w:val="22"/>
                <w:szCs w:val="22"/>
                <w:lang w:val="fr-FR"/>
              </w:rPr>
              <w:t xml:space="preserve"> –</w:t>
            </w:r>
            <w:r w:rsidRPr="00796444">
              <w:rPr>
                <w:b/>
                <w:sz w:val="22"/>
                <w:szCs w:val="22"/>
                <w:lang w:val="fr-FR"/>
              </w:rPr>
              <w:t>Subject, Verb, Object;</w:t>
            </w:r>
          </w:p>
        </w:tc>
      </w:tr>
      <w:tr w:rsidR="003B1388" w:rsidRPr="00B217EA" w:rsidTr="005A75C1">
        <w:tc>
          <w:tcPr>
            <w:tcW w:w="2127" w:type="dxa"/>
          </w:tcPr>
          <w:p w:rsidR="003B1388" w:rsidRPr="008C6496" w:rsidRDefault="003B1388" w:rsidP="005A75C1">
            <w:pPr>
              <w:rPr>
                <w:rFonts w:ascii="Sylfaen" w:hAnsi="Sylfaen"/>
                <w:b/>
                <w:lang w:val="de-DE"/>
              </w:rPr>
            </w:pPr>
            <w:r w:rsidRPr="008C6496">
              <w:rPr>
                <w:rFonts w:ascii="Sylfaen" w:hAnsi="Sylfaen"/>
                <w:b/>
                <w:sz w:val="22"/>
                <w:szCs w:val="22"/>
                <w:lang w:val="de-DE"/>
              </w:rPr>
              <w:t>14.</w:t>
            </w:r>
            <w:r>
              <w:rPr>
                <w:rFonts w:ascii="Sylfaen" w:hAnsi="Sylfaen"/>
                <w:b/>
                <w:sz w:val="22"/>
                <w:szCs w:val="22"/>
                <w:lang w:val="hy-AM"/>
              </w:rPr>
              <w:t xml:space="preserve"> Կառու</w:t>
            </w:r>
            <w:r>
              <w:rPr>
                <w:rFonts w:ascii="Sylfaen" w:hAnsi="Sylfaen"/>
                <w:b/>
                <w:sz w:val="22"/>
                <w:szCs w:val="22"/>
                <w:lang w:val="en-US"/>
              </w:rPr>
              <w:t>յցներ</w:t>
            </w:r>
          </w:p>
          <w:p w:rsidR="003B1388" w:rsidRPr="00796444" w:rsidRDefault="003B1388" w:rsidP="005A75C1">
            <w:pPr>
              <w:rPr>
                <w:rFonts w:ascii="Sylfaen" w:hAnsi="Sylfaen"/>
                <w:b/>
                <w:lang w:val="ka-GE"/>
              </w:rPr>
            </w:pPr>
            <w:r w:rsidRPr="00796444">
              <w:rPr>
                <w:b/>
                <w:sz w:val="22"/>
                <w:szCs w:val="22"/>
                <w:lang w:val="de-DE"/>
              </w:rPr>
              <w:t>Structures</w:t>
            </w:r>
          </w:p>
        </w:tc>
        <w:tc>
          <w:tcPr>
            <w:tcW w:w="6945" w:type="dxa"/>
          </w:tcPr>
          <w:p w:rsidR="003B1388" w:rsidRPr="009E64AC" w:rsidRDefault="003B1388" w:rsidP="005A75C1">
            <w:pPr>
              <w:rPr>
                <w:rFonts w:ascii="AcadNusx" w:hAnsi="AcadNusx"/>
                <w:b/>
                <w:lang w:val="en-US"/>
              </w:rPr>
            </w:pPr>
            <w:r w:rsidRPr="00796444">
              <w:rPr>
                <w:b/>
                <w:sz w:val="22"/>
                <w:szCs w:val="22"/>
                <w:lang w:val="en-US"/>
              </w:rPr>
              <w:t>-There is, there are; be going to; used to; be allowed to, etc.;</w:t>
            </w:r>
          </w:p>
        </w:tc>
      </w:tr>
    </w:tbl>
    <w:p w:rsidR="003B1388" w:rsidRPr="008C6496" w:rsidRDefault="003B1388" w:rsidP="003B1388">
      <w:pPr>
        <w:rPr>
          <w:rFonts w:ascii="Sylfaen" w:hAnsi="Sylfaen"/>
          <w:b/>
          <w:sz w:val="22"/>
          <w:szCs w:val="22"/>
          <w:lang w:val="en-US"/>
        </w:rPr>
      </w:pPr>
    </w:p>
    <w:p w:rsidR="003B1388" w:rsidRPr="009E64AC" w:rsidRDefault="003B1388" w:rsidP="003B1388">
      <w:pPr>
        <w:rPr>
          <w:rFonts w:ascii="Sylfaen" w:hAnsi="Sylfaen" w:cs="AcadNusx"/>
          <w:b/>
          <w:bCs/>
          <w:sz w:val="22"/>
          <w:szCs w:val="22"/>
          <w:lang w:val="en-US"/>
        </w:rPr>
      </w:pPr>
    </w:p>
    <w:p w:rsidR="003B1388" w:rsidRPr="00796444" w:rsidRDefault="003B1388" w:rsidP="003B1388">
      <w:pPr>
        <w:jc w:val="both"/>
        <w:rPr>
          <w:rFonts w:ascii="Sylfaen" w:hAnsi="Sylfaen"/>
          <w:b/>
          <w:sz w:val="22"/>
          <w:szCs w:val="22"/>
          <w:lang w:val="de-DE"/>
        </w:rPr>
      </w:pPr>
      <w:r w:rsidRPr="00796444">
        <w:rPr>
          <w:rFonts w:ascii="Sylfaen" w:hAnsi="Sylfaen"/>
          <w:b/>
          <w:sz w:val="22"/>
          <w:szCs w:val="22"/>
          <w:lang w:val="ka-GE"/>
        </w:rPr>
        <w:lastRenderedPageBreak/>
        <w:t>4</w:t>
      </w:r>
      <w:r w:rsidRPr="00796444">
        <w:rPr>
          <w:rFonts w:ascii="Sylfaen" w:hAnsi="Sylfaen"/>
          <w:b/>
          <w:sz w:val="22"/>
          <w:szCs w:val="22"/>
          <w:lang w:val="de-DE"/>
        </w:rPr>
        <w:t xml:space="preserve">. </w:t>
      </w:r>
      <w:r>
        <w:rPr>
          <w:rFonts w:ascii="Sylfaen" w:hAnsi="Sylfaen"/>
          <w:b/>
          <w:sz w:val="22"/>
          <w:szCs w:val="22"/>
          <w:lang w:val="hy-AM"/>
        </w:rPr>
        <w:t>Սոցիալական մշակույթ և մշակույթ</w:t>
      </w:r>
    </w:p>
    <w:p w:rsidR="003B1388" w:rsidRPr="00796444" w:rsidRDefault="003B1388" w:rsidP="003B1388">
      <w:pPr>
        <w:jc w:val="both"/>
        <w:rPr>
          <w:rFonts w:ascii="Sylfaen" w:hAnsi="Sylfaen"/>
          <w:b/>
          <w:sz w:val="22"/>
          <w:szCs w:val="22"/>
          <w:lang w:val="de-DE"/>
        </w:rPr>
      </w:pPr>
    </w:p>
    <w:p w:rsidR="003B1388" w:rsidRPr="00A5581B" w:rsidRDefault="003B1388" w:rsidP="003B1388">
      <w:pPr>
        <w:jc w:val="both"/>
        <w:rPr>
          <w:rFonts w:ascii="Sylfaen" w:hAnsi="Sylfaen"/>
          <w:sz w:val="22"/>
          <w:szCs w:val="22"/>
          <w:lang w:val="hy-AM"/>
        </w:rPr>
      </w:pPr>
      <w:r>
        <w:rPr>
          <w:rFonts w:ascii="Sylfaen" w:hAnsi="Sylfaen"/>
          <w:sz w:val="22"/>
          <w:szCs w:val="22"/>
          <w:lang w:val="hy-AM"/>
        </w:rPr>
        <w:t>Մինչ</w:t>
      </w:r>
      <w:r>
        <w:rPr>
          <w:rFonts w:ascii="Sylfaen" w:hAnsi="Sylfaen"/>
          <w:sz w:val="22"/>
          <w:szCs w:val="22"/>
          <w:lang w:val="en-US"/>
        </w:rPr>
        <w:t>և</w:t>
      </w:r>
      <w:r>
        <w:rPr>
          <w:rFonts w:ascii="Sylfaen" w:hAnsi="Sylfaen"/>
          <w:sz w:val="22"/>
          <w:szCs w:val="22"/>
          <w:lang w:val="hy-AM"/>
        </w:rPr>
        <w:t xml:space="preserve"> աշակերտները բարձրացնեն օտար լեզվի իմացության մակարդակը, թույլատրելի է տրված տեղեկությունը մայրենի լեզվով փոխանցել:</w:t>
      </w:r>
    </w:p>
    <w:p w:rsidR="003B1388" w:rsidRPr="00796444" w:rsidRDefault="003B1388" w:rsidP="003B1388">
      <w:pPr>
        <w:ind w:firstLine="284"/>
        <w:jc w:val="both"/>
        <w:rPr>
          <w:rFonts w:ascii="Sylfaen" w:hAnsi="Sylfaen"/>
          <w:sz w:val="22"/>
          <w:szCs w:val="22"/>
          <w:lang w:val="de-DE"/>
        </w:rPr>
      </w:pPr>
      <w:r w:rsidRPr="00CC6EF3">
        <w:rPr>
          <w:rFonts w:ascii="Sylfaen" w:hAnsi="Sylfaen"/>
          <w:b/>
          <w:sz w:val="22"/>
          <w:szCs w:val="22"/>
          <w:lang w:val="de-DE"/>
        </w:rPr>
        <w:tab/>
      </w:r>
    </w:p>
    <w:p w:rsidR="003B1388" w:rsidRPr="00796444" w:rsidRDefault="003B1388" w:rsidP="00144AB5">
      <w:pPr>
        <w:numPr>
          <w:ilvl w:val="0"/>
          <w:numId w:val="6"/>
        </w:numPr>
        <w:tabs>
          <w:tab w:val="left" w:pos="1260"/>
        </w:tabs>
        <w:ind w:hanging="436"/>
        <w:jc w:val="both"/>
        <w:rPr>
          <w:rFonts w:ascii="Sylfaen" w:hAnsi="Sylfaen"/>
          <w:sz w:val="22"/>
          <w:szCs w:val="22"/>
          <w:lang w:val="de-DE"/>
        </w:rPr>
      </w:pPr>
      <w:r>
        <w:rPr>
          <w:rFonts w:ascii="Sylfaen" w:hAnsi="Sylfaen"/>
          <w:b/>
          <w:sz w:val="22"/>
          <w:szCs w:val="22"/>
          <w:lang w:val="hy-AM"/>
        </w:rPr>
        <w:t>Տոներ և ավանդույթներ.</w:t>
      </w:r>
      <w:r w:rsidRPr="00796444">
        <w:rPr>
          <w:rFonts w:ascii="Sylfaen" w:hAnsi="Sylfaen"/>
          <w:sz w:val="22"/>
          <w:szCs w:val="22"/>
          <w:lang w:val="de-DE"/>
        </w:rPr>
        <w:t xml:space="preserve"> </w:t>
      </w:r>
      <w:r>
        <w:rPr>
          <w:rFonts w:ascii="Sylfaen" w:hAnsi="Sylfaen"/>
          <w:sz w:val="22"/>
          <w:szCs w:val="22"/>
          <w:lang w:val="hy-AM"/>
        </w:rPr>
        <w:t>մի քանի տոն, դրանց հատկանիշները, դեկորացիաներ, ավանդական կերակուրներ, կերպարներ և այլն</w:t>
      </w:r>
      <w:r w:rsidRPr="00617893">
        <w:rPr>
          <w:rFonts w:ascii="Sylfaen" w:hAnsi="Sylfaen"/>
          <w:sz w:val="22"/>
          <w:szCs w:val="22"/>
          <w:lang w:val="de-DE"/>
        </w:rPr>
        <w:t>:</w:t>
      </w:r>
    </w:p>
    <w:p w:rsidR="003B1388" w:rsidRPr="00796444" w:rsidRDefault="003B1388" w:rsidP="00144AB5">
      <w:pPr>
        <w:numPr>
          <w:ilvl w:val="0"/>
          <w:numId w:val="6"/>
        </w:numPr>
        <w:ind w:hanging="436"/>
        <w:jc w:val="both"/>
        <w:rPr>
          <w:rFonts w:ascii="Sylfaen" w:hAnsi="Sylfaen"/>
          <w:sz w:val="22"/>
          <w:szCs w:val="22"/>
          <w:lang w:val="de-DE"/>
        </w:rPr>
      </w:pPr>
      <w:r>
        <w:rPr>
          <w:rFonts w:ascii="Sylfaen" w:hAnsi="Sylfaen"/>
          <w:b/>
          <w:sz w:val="22"/>
          <w:szCs w:val="22"/>
          <w:lang w:val="hy-AM"/>
        </w:rPr>
        <w:t>Սնունդ.</w:t>
      </w:r>
      <w:r w:rsidRPr="00796444">
        <w:rPr>
          <w:rFonts w:ascii="Sylfaen" w:hAnsi="Sylfaen"/>
          <w:sz w:val="22"/>
          <w:szCs w:val="22"/>
          <w:lang w:val="de-DE"/>
        </w:rPr>
        <w:t xml:space="preserve"> </w:t>
      </w:r>
      <w:r>
        <w:rPr>
          <w:rFonts w:ascii="Sylfaen" w:hAnsi="Sylfaen"/>
          <w:sz w:val="22"/>
          <w:szCs w:val="22"/>
          <w:lang w:val="hy-AM"/>
        </w:rPr>
        <w:t>սն</w:t>
      </w:r>
      <w:r w:rsidR="00AF134D">
        <w:rPr>
          <w:rFonts w:ascii="Sylfaen" w:hAnsi="Sylfaen"/>
          <w:sz w:val="22"/>
          <w:szCs w:val="22"/>
          <w:lang w:val="en-US"/>
        </w:rPr>
        <w:t>նդի</w:t>
      </w:r>
      <w:r>
        <w:rPr>
          <w:rFonts w:ascii="Sylfaen" w:hAnsi="Sylfaen"/>
          <w:sz w:val="22"/>
          <w:szCs w:val="22"/>
          <w:lang w:val="hy-AM"/>
        </w:rPr>
        <w:t xml:space="preserve"> ռեժիմ</w:t>
      </w:r>
      <w:r w:rsidRPr="00796444">
        <w:rPr>
          <w:rFonts w:ascii="Sylfaen" w:hAnsi="Sylfaen"/>
          <w:sz w:val="22"/>
          <w:szCs w:val="22"/>
          <w:lang w:val="de-DE"/>
        </w:rPr>
        <w:t xml:space="preserve">, </w:t>
      </w:r>
      <w:r>
        <w:rPr>
          <w:rFonts w:ascii="Sylfaen" w:hAnsi="Sylfaen"/>
          <w:sz w:val="22"/>
          <w:szCs w:val="22"/>
          <w:lang w:val="hy-AM"/>
        </w:rPr>
        <w:t>անգլիացի (անգլիալեզու) դեռահասի տիպիկ նախաճաշը, մի քանի տիպիկ կերակրի անվանում և այլն</w:t>
      </w:r>
      <w:r w:rsidRPr="00617893">
        <w:rPr>
          <w:rFonts w:ascii="Sylfaen" w:hAnsi="Sylfaen"/>
          <w:sz w:val="22"/>
          <w:szCs w:val="22"/>
          <w:lang w:val="de-DE"/>
        </w:rPr>
        <w:t>:</w:t>
      </w:r>
    </w:p>
    <w:p w:rsidR="003B1388" w:rsidRPr="00796444" w:rsidRDefault="003B1388" w:rsidP="00144AB5">
      <w:pPr>
        <w:numPr>
          <w:ilvl w:val="0"/>
          <w:numId w:val="6"/>
        </w:numPr>
        <w:tabs>
          <w:tab w:val="left" w:pos="1260"/>
        </w:tabs>
        <w:ind w:hanging="436"/>
        <w:jc w:val="both"/>
        <w:rPr>
          <w:rFonts w:ascii="Sylfaen" w:hAnsi="Sylfaen"/>
          <w:b/>
          <w:sz w:val="22"/>
          <w:szCs w:val="22"/>
          <w:lang w:val="de-DE"/>
        </w:rPr>
      </w:pPr>
      <w:r>
        <w:rPr>
          <w:rFonts w:ascii="Sylfaen" w:hAnsi="Sylfaen"/>
          <w:b/>
          <w:sz w:val="22"/>
          <w:szCs w:val="22"/>
          <w:lang w:val="hy-AM"/>
        </w:rPr>
        <w:t>Սպասարկում.</w:t>
      </w:r>
      <w:r w:rsidRPr="00796444">
        <w:rPr>
          <w:rFonts w:ascii="Sylfaen" w:hAnsi="Sylfaen"/>
          <w:b/>
          <w:sz w:val="22"/>
          <w:szCs w:val="22"/>
          <w:lang w:val="de-DE"/>
        </w:rPr>
        <w:t xml:space="preserve"> </w:t>
      </w:r>
      <w:r>
        <w:rPr>
          <w:rFonts w:ascii="Sylfaen" w:hAnsi="Sylfaen"/>
          <w:b/>
          <w:sz w:val="22"/>
          <w:szCs w:val="22"/>
          <w:lang w:val="hy-AM"/>
        </w:rPr>
        <w:t xml:space="preserve"> </w:t>
      </w:r>
      <w:r>
        <w:rPr>
          <w:rFonts w:ascii="Sylfaen" w:hAnsi="Sylfaen"/>
          <w:sz w:val="22"/>
          <w:szCs w:val="22"/>
          <w:lang w:val="hy-AM"/>
        </w:rPr>
        <w:t>փոխադրամիջոցի տեսակներ, հասարակական հավաքատեղեր</w:t>
      </w:r>
      <w:r w:rsidRPr="005A75C1">
        <w:rPr>
          <w:rFonts w:ascii="Sylfaen" w:hAnsi="Sylfaen"/>
          <w:sz w:val="22"/>
          <w:szCs w:val="22"/>
          <w:lang w:val="de-DE"/>
        </w:rPr>
        <w:t>:</w:t>
      </w:r>
    </w:p>
    <w:p w:rsidR="003B1388" w:rsidRPr="00617893" w:rsidRDefault="003B1388" w:rsidP="00144AB5">
      <w:pPr>
        <w:numPr>
          <w:ilvl w:val="0"/>
          <w:numId w:val="6"/>
        </w:numPr>
        <w:tabs>
          <w:tab w:val="left" w:pos="1260"/>
        </w:tabs>
        <w:ind w:hanging="436"/>
        <w:jc w:val="both"/>
        <w:rPr>
          <w:rFonts w:ascii="Sylfaen" w:hAnsi="Sylfaen"/>
          <w:sz w:val="22"/>
          <w:szCs w:val="22"/>
          <w:lang w:val="de-DE"/>
        </w:rPr>
      </w:pPr>
      <w:r>
        <w:rPr>
          <w:rFonts w:ascii="Sylfaen" w:hAnsi="Sylfaen"/>
          <w:b/>
          <w:sz w:val="22"/>
          <w:szCs w:val="22"/>
          <w:lang w:val="hy-AM"/>
        </w:rPr>
        <w:t>Ազատ ժամանակ</w:t>
      </w:r>
      <w:r w:rsidRPr="00796444">
        <w:rPr>
          <w:rFonts w:ascii="Sylfaen" w:hAnsi="Sylfaen"/>
          <w:b/>
          <w:sz w:val="22"/>
          <w:szCs w:val="22"/>
          <w:lang w:val="de-DE"/>
        </w:rPr>
        <w:t>/</w:t>
      </w:r>
      <w:r>
        <w:rPr>
          <w:rFonts w:ascii="Sylfaen" w:hAnsi="Sylfaen"/>
          <w:b/>
          <w:sz w:val="22"/>
          <w:szCs w:val="22"/>
          <w:lang w:val="hy-AM"/>
        </w:rPr>
        <w:t>ժամանց</w:t>
      </w:r>
      <w:r w:rsidRPr="00796444">
        <w:rPr>
          <w:rFonts w:ascii="Sylfaen" w:hAnsi="Sylfaen"/>
          <w:b/>
          <w:sz w:val="22"/>
          <w:szCs w:val="22"/>
          <w:lang w:val="de-DE"/>
        </w:rPr>
        <w:t>/</w:t>
      </w:r>
      <w:r>
        <w:rPr>
          <w:rFonts w:ascii="Sylfaen" w:hAnsi="Sylfaen"/>
          <w:b/>
          <w:sz w:val="22"/>
          <w:szCs w:val="22"/>
          <w:lang w:val="hy-AM"/>
        </w:rPr>
        <w:t>հանգ</w:t>
      </w:r>
      <w:r>
        <w:rPr>
          <w:rFonts w:ascii="Sylfaen" w:hAnsi="Sylfaen"/>
          <w:b/>
          <w:sz w:val="22"/>
          <w:szCs w:val="22"/>
          <w:lang w:val="en-US"/>
        </w:rPr>
        <w:t>իստ</w:t>
      </w:r>
      <w:r>
        <w:rPr>
          <w:rFonts w:ascii="Sylfaen" w:hAnsi="Sylfaen"/>
          <w:b/>
          <w:sz w:val="22"/>
          <w:szCs w:val="22"/>
          <w:lang w:val="hy-AM"/>
        </w:rPr>
        <w:t>.</w:t>
      </w:r>
      <w:r w:rsidRPr="00796444">
        <w:rPr>
          <w:rFonts w:ascii="Sylfaen" w:hAnsi="Sylfaen"/>
          <w:sz w:val="22"/>
          <w:szCs w:val="22"/>
          <w:lang w:val="de-DE"/>
        </w:rPr>
        <w:t xml:space="preserve"> </w:t>
      </w:r>
      <w:r>
        <w:rPr>
          <w:rFonts w:ascii="Sylfaen" w:hAnsi="Sylfaen"/>
          <w:sz w:val="22"/>
          <w:szCs w:val="22"/>
          <w:lang w:val="hy-AM"/>
        </w:rPr>
        <w:t xml:space="preserve">մի քանի ավանդական մանկական խաղ և </w:t>
      </w:r>
      <w:r>
        <w:rPr>
          <w:rFonts w:ascii="Sylfaen" w:hAnsi="Sylfaen"/>
          <w:sz w:val="22"/>
          <w:szCs w:val="22"/>
          <w:lang w:val="en-US"/>
        </w:rPr>
        <w:t>կանոն</w:t>
      </w:r>
      <w:r>
        <w:rPr>
          <w:rFonts w:ascii="Sylfaen" w:hAnsi="Sylfaen"/>
          <w:sz w:val="22"/>
          <w:szCs w:val="22"/>
          <w:lang w:val="hy-AM"/>
        </w:rPr>
        <w:t>, մանկական երգեր ու բանաստեղծություններ</w:t>
      </w:r>
      <w:r>
        <w:rPr>
          <w:rFonts w:ascii="Sylfaen" w:hAnsi="Sylfaen"/>
          <w:sz w:val="22"/>
          <w:szCs w:val="22"/>
          <w:lang w:val="de-DE"/>
        </w:rPr>
        <w:t>:</w:t>
      </w:r>
    </w:p>
    <w:p w:rsidR="003B1388" w:rsidRPr="00796444" w:rsidRDefault="003B1388" w:rsidP="00144AB5">
      <w:pPr>
        <w:numPr>
          <w:ilvl w:val="0"/>
          <w:numId w:val="6"/>
        </w:numPr>
        <w:ind w:hanging="436"/>
        <w:jc w:val="both"/>
        <w:rPr>
          <w:rFonts w:ascii="Sylfaen" w:hAnsi="Sylfaen"/>
          <w:sz w:val="22"/>
          <w:szCs w:val="22"/>
          <w:lang w:val="de-DE"/>
        </w:rPr>
      </w:pPr>
      <w:r>
        <w:rPr>
          <w:rFonts w:ascii="Sylfaen" w:hAnsi="Sylfaen"/>
          <w:b/>
          <w:sz w:val="22"/>
          <w:szCs w:val="22"/>
          <w:lang w:val="hy-AM"/>
        </w:rPr>
        <w:t>Տարրական դպրոց.</w:t>
      </w:r>
      <w:r w:rsidRPr="00796444">
        <w:rPr>
          <w:rFonts w:ascii="Sylfaen" w:hAnsi="Sylfaen"/>
          <w:b/>
          <w:sz w:val="22"/>
          <w:szCs w:val="22"/>
          <w:lang w:val="de-DE"/>
        </w:rPr>
        <w:t xml:space="preserve"> </w:t>
      </w:r>
      <w:r w:rsidRPr="00A5581B">
        <w:rPr>
          <w:rFonts w:ascii="Sylfaen" w:hAnsi="Sylfaen"/>
          <w:sz w:val="22"/>
          <w:szCs w:val="22"/>
          <w:lang w:val="hy-AM"/>
        </w:rPr>
        <w:t>ուսումնական առար</w:t>
      </w:r>
      <w:r>
        <w:rPr>
          <w:rFonts w:ascii="Sylfaen" w:hAnsi="Sylfaen"/>
          <w:sz w:val="22"/>
          <w:szCs w:val="22"/>
          <w:lang w:val="hy-AM"/>
        </w:rPr>
        <w:t>կ</w:t>
      </w:r>
      <w:r w:rsidRPr="00A5581B">
        <w:rPr>
          <w:rFonts w:ascii="Sylfaen" w:hAnsi="Sylfaen"/>
          <w:sz w:val="22"/>
          <w:szCs w:val="22"/>
          <w:lang w:val="hy-AM"/>
        </w:rPr>
        <w:t>աներ,</w:t>
      </w:r>
      <w:r>
        <w:rPr>
          <w:rFonts w:ascii="Sylfaen" w:hAnsi="Sylfaen"/>
          <w:sz w:val="22"/>
          <w:szCs w:val="22"/>
          <w:lang w:val="hy-AM"/>
        </w:rPr>
        <w:t xml:space="preserve"> ուսման տևողությունը, դպրոցական շաբաթ և օրակարգ, արձակուրդների քանակը և ժամկետները</w:t>
      </w:r>
      <w:r w:rsidRPr="00617893">
        <w:rPr>
          <w:rFonts w:ascii="Sylfaen" w:hAnsi="Sylfaen"/>
          <w:sz w:val="22"/>
          <w:szCs w:val="22"/>
          <w:lang w:val="de-DE"/>
        </w:rPr>
        <w:t>:</w:t>
      </w:r>
    </w:p>
    <w:p w:rsidR="003B1388" w:rsidRPr="00796444" w:rsidRDefault="003B1388" w:rsidP="00144AB5">
      <w:pPr>
        <w:numPr>
          <w:ilvl w:val="0"/>
          <w:numId w:val="6"/>
        </w:numPr>
        <w:tabs>
          <w:tab w:val="left" w:pos="540"/>
        </w:tabs>
        <w:ind w:hanging="436"/>
        <w:jc w:val="both"/>
        <w:rPr>
          <w:rFonts w:ascii="Sylfaen" w:hAnsi="Sylfaen"/>
          <w:sz w:val="22"/>
          <w:szCs w:val="22"/>
          <w:lang w:val="de-DE"/>
        </w:rPr>
      </w:pPr>
      <w:r>
        <w:rPr>
          <w:rFonts w:ascii="Sylfaen" w:hAnsi="Sylfaen"/>
          <w:b/>
          <w:sz w:val="22"/>
          <w:szCs w:val="22"/>
          <w:lang w:val="hy-AM"/>
        </w:rPr>
        <w:t>Նմանաձայնություն</w:t>
      </w:r>
      <w:r w:rsidRPr="00796444">
        <w:rPr>
          <w:rFonts w:ascii="Sylfaen" w:hAnsi="Sylfaen"/>
          <w:b/>
          <w:sz w:val="22"/>
          <w:szCs w:val="22"/>
          <w:lang w:val="de-DE"/>
        </w:rPr>
        <w:t xml:space="preserve"> (</w:t>
      </w:r>
      <w:r>
        <w:rPr>
          <w:rFonts w:ascii="Sylfaen" w:hAnsi="Sylfaen"/>
          <w:b/>
          <w:sz w:val="22"/>
          <w:szCs w:val="22"/>
          <w:lang w:val="hy-AM"/>
        </w:rPr>
        <w:t>օնոմատոպեա</w:t>
      </w:r>
      <w:r w:rsidRPr="00796444">
        <w:rPr>
          <w:rFonts w:ascii="Sylfaen" w:hAnsi="Sylfaen"/>
          <w:b/>
          <w:sz w:val="22"/>
          <w:szCs w:val="22"/>
          <w:lang w:val="de-DE"/>
        </w:rPr>
        <w:t>)</w:t>
      </w:r>
      <w:r>
        <w:rPr>
          <w:rFonts w:ascii="Sylfaen" w:hAnsi="Sylfaen"/>
          <w:sz w:val="22"/>
          <w:szCs w:val="22"/>
          <w:lang w:val="hy-AM"/>
        </w:rPr>
        <w:t>.</w:t>
      </w:r>
      <w:r w:rsidRPr="00796444">
        <w:rPr>
          <w:rFonts w:ascii="Sylfaen" w:hAnsi="Sylfaen"/>
          <w:sz w:val="22"/>
          <w:szCs w:val="22"/>
          <w:lang w:val="de-DE"/>
        </w:rPr>
        <w:t xml:space="preserve"> </w:t>
      </w:r>
      <w:r>
        <w:rPr>
          <w:rFonts w:ascii="Sylfaen" w:hAnsi="Sylfaen"/>
          <w:sz w:val="22"/>
          <w:szCs w:val="22"/>
          <w:lang w:val="hy-AM"/>
        </w:rPr>
        <w:t>կենդանիներ</w:t>
      </w:r>
      <w:r w:rsidRPr="00796444">
        <w:rPr>
          <w:rFonts w:ascii="Sylfaen" w:hAnsi="Sylfaen"/>
          <w:sz w:val="22"/>
          <w:szCs w:val="22"/>
          <w:lang w:val="de-DE"/>
        </w:rPr>
        <w:t xml:space="preserve">, </w:t>
      </w:r>
      <w:r>
        <w:rPr>
          <w:rFonts w:ascii="Sylfaen" w:hAnsi="Sylfaen"/>
          <w:sz w:val="22"/>
          <w:szCs w:val="22"/>
          <w:lang w:val="hy-AM"/>
        </w:rPr>
        <w:t>սովորական աղմ</w:t>
      </w:r>
      <w:r w:rsidR="00AF134D">
        <w:rPr>
          <w:rFonts w:ascii="Sylfaen" w:hAnsi="Sylfaen"/>
          <w:sz w:val="22"/>
          <w:szCs w:val="22"/>
          <w:lang w:val="hy-AM"/>
        </w:rPr>
        <w:t>ուկ (ծուղրուղու, բախ, կակ-կուկ)</w:t>
      </w:r>
      <w:r w:rsidR="00AF134D" w:rsidRPr="00AF134D">
        <w:rPr>
          <w:rFonts w:ascii="Sylfaen" w:hAnsi="Sylfaen"/>
          <w:sz w:val="22"/>
          <w:szCs w:val="22"/>
          <w:lang w:val="de-DE"/>
        </w:rPr>
        <w:t>:</w:t>
      </w:r>
    </w:p>
    <w:p w:rsidR="003B1388" w:rsidRPr="00796444" w:rsidRDefault="003B1388" w:rsidP="00144AB5">
      <w:pPr>
        <w:numPr>
          <w:ilvl w:val="0"/>
          <w:numId w:val="6"/>
        </w:numPr>
        <w:tabs>
          <w:tab w:val="left" w:pos="540"/>
        </w:tabs>
        <w:ind w:hanging="436"/>
        <w:jc w:val="both"/>
        <w:rPr>
          <w:rFonts w:ascii="Sylfaen" w:hAnsi="Sylfaen"/>
          <w:sz w:val="22"/>
          <w:szCs w:val="22"/>
          <w:lang w:val="de-DE"/>
        </w:rPr>
      </w:pPr>
      <w:r>
        <w:rPr>
          <w:rFonts w:ascii="Sylfaen" w:hAnsi="Sylfaen"/>
          <w:b/>
          <w:sz w:val="22"/>
          <w:szCs w:val="22"/>
          <w:lang w:val="hy-AM"/>
        </w:rPr>
        <w:t xml:space="preserve">Հատուկ անուններ և </w:t>
      </w:r>
      <w:r>
        <w:rPr>
          <w:rFonts w:ascii="Sylfaen" w:hAnsi="Sylfaen"/>
          <w:b/>
          <w:sz w:val="22"/>
          <w:szCs w:val="22"/>
          <w:lang w:val="en-US"/>
        </w:rPr>
        <w:t>նվազ</w:t>
      </w:r>
      <w:r>
        <w:rPr>
          <w:rFonts w:ascii="Sylfaen" w:hAnsi="Sylfaen"/>
          <w:b/>
          <w:sz w:val="22"/>
          <w:szCs w:val="22"/>
          <w:lang w:val="hy-AM"/>
        </w:rPr>
        <w:t>ական ձևեր</w:t>
      </w:r>
      <w:r w:rsidRPr="00617893">
        <w:rPr>
          <w:rFonts w:ascii="Sylfaen" w:hAnsi="Sylfaen"/>
          <w:b/>
          <w:sz w:val="22"/>
          <w:szCs w:val="22"/>
          <w:lang w:val="de-DE"/>
        </w:rPr>
        <w:t>:</w:t>
      </w:r>
    </w:p>
    <w:p w:rsidR="003B1388" w:rsidRPr="00796444" w:rsidRDefault="003B1388" w:rsidP="00144AB5">
      <w:pPr>
        <w:numPr>
          <w:ilvl w:val="0"/>
          <w:numId w:val="6"/>
        </w:numPr>
        <w:tabs>
          <w:tab w:val="left" w:pos="540"/>
        </w:tabs>
        <w:ind w:hanging="436"/>
        <w:jc w:val="both"/>
        <w:rPr>
          <w:rFonts w:ascii="Sylfaen" w:hAnsi="Sylfaen"/>
          <w:sz w:val="22"/>
          <w:szCs w:val="22"/>
          <w:lang w:val="de-DE"/>
        </w:rPr>
      </w:pPr>
      <w:r>
        <w:rPr>
          <w:rFonts w:ascii="Sylfaen" w:hAnsi="Sylfaen"/>
          <w:b/>
          <w:sz w:val="22"/>
          <w:szCs w:val="22"/>
          <w:lang w:val="hy-AM"/>
        </w:rPr>
        <w:t xml:space="preserve">Պետական </w:t>
      </w:r>
      <w:r>
        <w:rPr>
          <w:rFonts w:ascii="Sylfaen" w:hAnsi="Sylfaen"/>
          <w:b/>
          <w:sz w:val="22"/>
          <w:szCs w:val="22"/>
          <w:lang w:val="en-US"/>
        </w:rPr>
        <w:t>խորհրդ</w:t>
      </w:r>
      <w:r>
        <w:rPr>
          <w:rFonts w:ascii="Sylfaen" w:hAnsi="Sylfaen"/>
          <w:b/>
          <w:sz w:val="22"/>
          <w:szCs w:val="22"/>
          <w:lang w:val="hy-AM"/>
        </w:rPr>
        <w:t xml:space="preserve">անշաններ. </w:t>
      </w:r>
      <w:r w:rsidRPr="00AD0EDD">
        <w:rPr>
          <w:rFonts w:ascii="Sylfaen" w:hAnsi="Sylfaen"/>
          <w:sz w:val="22"/>
          <w:szCs w:val="22"/>
          <w:lang w:val="hy-AM"/>
        </w:rPr>
        <w:t>դրոշ</w:t>
      </w:r>
      <w:r>
        <w:rPr>
          <w:rFonts w:ascii="Sylfaen" w:hAnsi="Sylfaen"/>
          <w:sz w:val="22"/>
          <w:szCs w:val="22"/>
          <w:lang w:val="en-US"/>
        </w:rPr>
        <w:t>:</w:t>
      </w:r>
    </w:p>
    <w:p w:rsidR="003B1388" w:rsidRPr="00796444" w:rsidRDefault="003B1388" w:rsidP="00144AB5">
      <w:pPr>
        <w:numPr>
          <w:ilvl w:val="0"/>
          <w:numId w:val="6"/>
        </w:numPr>
        <w:tabs>
          <w:tab w:val="left" w:pos="1260"/>
        </w:tabs>
        <w:ind w:hanging="436"/>
        <w:jc w:val="both"/>
        <w:rPr>
          <w:rFonts w:ascii="Sylfaen" w:hAnsi="Sylfaen"/>
          <w:b/>
          <w:sz w:val="22"/>
          <w:szCs w:val="22"/>
          <w:lang w:val="de-DE"/>
        </w:rPr>
      </w:pPr>
      <w:r>
        <w:rPr>
          <w:rFonts w:ascii="Sylfaen" w:hAnsi="Sylfaen"/>
          <w:b/>
          <w:sz w:val="22"/>
          <w:szCs w:val="22"/>
          <w:lang w:val="hy-AM"/>
        </w:rPr>
        <w:t>Մայրաքաղաք</w:t>
      </w:r>
      <w:r>
        <w:rPr>
          <w:rFonts w:ascii="Sylfaen" w:hAnsi="Sylfaen"/>
          <w:b/>
          <w:sz w:val="22"/>
          <w:szCs w:val="22"/>
          <w:lang w:val="en-US"/>
        </w:rPr>
        <w:t>ը</w:t>
      </w:r>
      <w:r>
        <w:rPr>
          <w:rFonts w:ascii="Sylfaen" w:hAnsi="Sylfaen"/>
          <w:b/>
          <w:sz w:val="22"/>
          <w:szCs w:val="22"/>
          <w:lang w:val="hy-AM"/>
        </w:rPr>
        <w:t xml:space="preserve"> և դրա մի քանի տեսարժան վայրերը</w:t>
      </w:r>
      <w:r w:rsidRPr="00617893">
        <w:rPr>
          <w:rFonts w:ascii="Sylfaen" w:hAnsi="Sylfaen"/>
          <w:b/>
          <w:sz w:val="22"/>
          <w:szCs w:val="22"/>
          <w:lang w:val="de-DE"/>
        </w:rPr>
        <w:t>:</w:t>
      </w:r>
    </w:p>
    <w:p w:rsidR="003B1388" w:rsidRPr="00796444" w:rsidRDefault="003B1388" w:rsidP="00144AB5">
      <w:pPr>
        <w:numPr>
          <w:ilvl w:val="0"/>
          <w:numId w:val="6"/>
        </w:numPr>
        <w:tabs>
          <w:tab w:val="left" w:pos="1260"/>
        </w:tabs>
        <w:ind w:hanging="436"/>
        <w:jc w:val="both"/>
        <w:rPr>
          <w:rFonts w:ascii="Sylfaen" w:hAnsi="Sylfaen"/>
          <w:sz w:val="22"/>
          <w:szCs w:val="22"/>
          <w:lang w:val="de-DE"/>
        </w:rPr>
      </w:pPr>
      <w:r>
        <w:rPr>
          <w:rFonts w:ascii="Sylfaen" w:hAnsi="Sylfaen"/>
          <w:b/>
          <w:sz w:val="22"/>
          <w:szCs w:val="22"/>
          <w:lang w:val="hy-AM"/>
        </w:rPr>
        <w:t xml:space="preserve">Անգլիալեզու քաղաքներ և դրանց մայրաքաղաքները. </w:t>
      </w:r>
      <w:r w:rsidRPr="00E77D26">
        <w:rPr>
          <w:rFonts w:ascii="Sylfaen" w:hAnsi="Sylfaen"/>
          <w:sz w:val="22"/>
          <w:szCs w:val="22"/>
          <w:lang w:val="hy-AM"/>
        </w:rPr>
        <w:t>Մեծ Բրիտանիա, ԱՄՆ, Ավստրալիա</w:t>
      </w:r>
      <w:r>
        <w:rPr>
          <w:rFonts w:ascii="Sylfaen" w:hAnsi="Sylfaen"/>
          <w:sz w:val="22"/>
          <w:szCs w:val="22"/>
          <w:lang w:val="hy-AM"/>
        </w:rPr>
        <w:t>:</w:t>
      </w:r>
    </w:p>
    <w:p w:rsidR="003B1388" w:rsidRPr="00AF134D" w:rsidRDefault="003B1388" w:rsidP="00AF134D">
      <w:pPr>
        <w:tabs>
          <w:tab w:val="left" w:pos="9540"/>
        </w:tabs>
        <w:ind w:right="-534"/>
        <w:rPr>
          <w:rFonts w:ascii="Sylfaen" w:hAnsi="Sylfaen"/>
          <w:b/>
          <w:sz w:val="28"/>
          <w:szCs w:val="28"/>
          <w:lang w:val="en-US"/>
        </w:rPr>
      </w:pPr>
    </w:p>
    <w:p w:rsidR="003B1388" w:rsidRDefault="003B1388" w:rsidP="003B1388">
      <w:pPr>
        <w:tabs>
          <w:tab w:val="left" w:pos="9540"/>
        </w:tabs>
        <w:ind w:right="-534"/>
        <w:jc w:val="center"/>
        <w:rPr>
          <w:rFonts w:ascii="Sylfaen" w:hAnsi="Sylfaen"/>
          <w:b/>
          <w:sz w:val="28"/>
          <w:szCs w:val="28"/>
          <w:lang w:val="ka-GE"/>
        </w:rPr>
      </w:pPr>
    </w:p>
    <w:p w:rsidR="003B1388" w:rsidRDefault="003B1388" w:rsidP="003B1388">
      <w:pPr>
        <w:tabs>
          <w:tab w:val="left" w:pos="9540"/>
        </w:tabs>
        <w:ind w:right="-534"/>
        <w:jc w:val="center"/>
        <w:rPr>
          <w:rFonts w:ascii="Sylfaen" w:hAnsi="Sylfaen"/>
          <w:b/>
          <w:sz w:val="28"/>
          <w:szCs w:val="28"/>
          <w:lang w:val="ka-GE"/>
        </w:rPr>
      </w:pPr>
    </w:p>
    <w:p w:rsidR="003B1388" w:rsidRDefault="003B1388" w:rsidP="003B1388">
      <w:pPr>
        <w:tabs>
          <w:tab w:val="left" w:pos="9540"/>
        </w:tabs>
        <w:ind w:right="-534"/>
        <w:jc w:val="center"/>
        <w:rPr>
          <w:rFonts w:ascii="Sylfaen" w:hAnsi="Sylfaen"/>
          <w:b/>
          <w:sz w:val="28"/>
          <w:szCs w:val="28"/>
          <w:lang w:val="ka-GE"/>
        </w:rPr>
      </w:pPr>
      <w:r>
        <w:rPr>
          <w:rFonts w:ascii="Sylfaen" w:hAnsi="Sylfaen"/>
          <w:b/>
          <w:sz w:val="28"/>
          <w:szCs w:val="28"/>
          <w:lang w:val="hy-AM"/>
        </w:rPr>
        <w:t>Գլուխ</w:t>
      </w:r>
      <w:r w:rsidRPr="00232970">
        <w:rPr>
          <w:rFonts w:ascii="Sylfaen" w:hAnsi="Sylfaen"/>
          <w:b/>
          <w:sz w:val="28"/>
          <w:szCs w:val="28"/>
          <w:lang w:val="ka-GE"/>
        </w:rPr>
        <w:t xml:space="preserve"> </w:t>
      </w:r>
      <w:r w:rsidRPr="00617893">
        <w:rPr>
          <w:rFonts w:ascii="Sylfaen" w:hAnsi="Sylfaen"/>
          <w:b/>
          <w:sz w:val="28"/>
          <w:szCs w:val="28"/>
          <w:lang w:val="ka-GE"/>
        </w:rPr>
        <w:t>XXX</w:t>
      </w:r>
    </w:p>
    <w:p w:rsidR="003B1388" w:rsidRPr="00232970" w:rsidRDefault="003B1388" w:rsidP="003B1388">
      <w:pPr>
        <w:tabs>
          <w:tab w:val="left" w:pos="9540"/>
        </w:tabs>
        <w:ind w:right="-534"/>
        <w:rPr>
          <w:rFonts w:ascii="Sylfaen" w:hAnsi="Sylfaen"/>
          <w:b/>
          <w:sz w:val="28"/>
          <w:szCs w:val="28"/>
          <w:lang w:val="ka-GE"/>
        </w:rPr>
      </w:pPr>
    </w:p>
    <w:p w:rsidR="003B1388" w:rsidRPr="00660EBC" w:rsidRDefault="003B1388" w:rsidP="003B1388">
      <w:pPr>
        <w:shd w:val="clear" w:color="auto" w:fill="DAEEF3"/>
        <w:autoSpaceDE w:val="0"/>
        <w:autoSpaceDN w:val="0"/>
        <w:adjustRightInd w:val="0"/>
        <w:jc w:val="center"/>
        <w:rPr>
          <w:rFonts w:ascii="Sylfaen" w:hAnsi="Sylfaen"/>
          <w:b/>
          <w:lang w:val="hy-AM"/>
        </w:rPr>
      </w:pPr>
      <w:r>
        <w:rPr>
          <w:rFonts w:ascii="Sylfaen" w:hAnsi="Sylfaen"/>
          <w:b/>
          <w:lang w:val="hy-AM"/>
        </w:rPr>
        <w:t>Բազային-միջ</w:t>
      </w:r>
      <w:r>
        <w:rPr>
          <w:rFonts w:ascii="Sylfaen" w:hAnsi="Sylfaen"/>
          <w:b/>
          <w:lang w:val="en-US"/>
        </w:rPr>
        <w:t>նակարգ</w:t>
      </w:r>
      <w:r w:rsidRPr="00617893">
        <w:rPr>
          <w:rFonts w:ascii="Sylfaen" w:hAnsi="Sylfaen"/>
          <w:b/>
          <w:lang w:val="ka-GE"/>
        </w:rPr>
        <w:t xml:space="preserve"> </w:t>
      </w:r>
      <w:r>
        <w:rPr>
          <w:rFonts w:ascii="Sylfaen" w:hAnsi="Sylfaen"/>
          <w:b/>
          <w:lang w:val="hy-AM"/>
        </w:rPr>
        <w:t>աստիճանի անգլերեն լեզվի ծրագրի բովանդակությունը</w:t>
      </w:r>
    </w:p>
    <w:p w:rsidR="003B1388" w:rsidRDefault="003B1388" w:rsidP="003B1388">
      <w:pPr>
        <w:autoSpaceDE w:val="0"/>
        <w:autoSpaceDN w:val="0"/>
        <w:adjustRightInd w:val="0"/>
        <w:jc w:val="center"/>
        <w:rPr>
          <w:rFonts w:ascii="Sylfaen" w:hAnsi="Sylfaen"/>
          <w:b/>
          <w:lang w:val="hy-AM"/>
        </w:rPr>
      </w:pPr>
      <w:r w:rsidRPr="006624F5">
        <w:rPr>
          <w:rFonts w:ascii="AcadMtavr" w:hAnsi="AcadMtavr"/>
          <w:b/>
          <w:lang w:val="fr-FR"/>
        </w:rPr>
        <w:t>I</w:t>
      </w:r>
      <w:r w:rsidRPr="006624F5">
        <w:rPr>
          <w:rFonts w:ascii="Sylfaen" w:hAnsi="Sylfaen"/>
          <w:b/>
          <w:lang w:val="ka-GE"/>
        </w:rPr>
        <w:t xml:space="preserve"> </w:t>
      </w:r>
      <w:r>
        <w:rPr>
          <w:rFonts w:ascii="Sylfaen" w:hAnsi="Sylfaen"/>
          <w:b/>
          <w:lang w:val="ka-GE"/>
        </w:rPr>
        <w:t>–</w:t>
      </w:r>
      <w:r w:rsidRPr="006624F5">
        <w:rPr>
          <w:rFonts w:ascii="Sylfaen" w:hAnsi="Sylfaen"/>
          <w:b/>
          <w:lang w:val="ka-GE"/>
        </w:rPr>
        <w:t xml:space="preserve"> </w:t>
      </w:r>
      <w:r w:rsidRPr="006624F5">
        <w:rPr>
          <w:rFonts w:ascii="AcadMtavr" w:hAnsi="AcadMtavr"/>
          <w:b/>
          <w:lang w:val="fr-FR"/>
        </w:rPr>
        <w:t>II</w:t>
      </w:r>
      <w:r>
        <w:rPr>
          <w:rFonts w:ascii="AcadMtavr" w:hAnsi="AcadMtavr"/>
          <w:b/>
          <w:lang w:val="fr-FR"/>
        </w:rPr>
        <w:t xml:space="preserve"> </w:t>
      </w:r>
      <w:r>
        <w:rPr>
          <w:rFonts w:ascii="Sylfaen" w:hAnsi="Sylfaen"/>
          <w:b/>
          <w:lang w:val="hy-AM"/>
        </w:rPr>
        <w:t>մակարդակներ</w:t>
      </w:r>
      <w:r w:rsidRPr="006624F5">
        <w:rPr>
          <w:rFonts w:ascii="Sylfaen" w:hAnsi="Sylfaen"/>
          <w:b/>
          <w:lang w:val="ka-GE"/>
        </w:rPr>
        <w:t xml:space="preserve"> (</w:t>
      </w:r>
      <w:r>
        <w:rPr>
          <w:rFonts w:ascii="Sylfaen" w:hAnsi="Sylfaen"/>
          <w:b/>
          <w:lang w:val="hy-AM"/>
        </w:rPr>
        <w:t>բ</w:t>
      </w:r>
      <w:r w:rsidRPr="00D36DF2">
        <w:rPr>
          <w:rFonts w:ascii="Sylfaen" w:hAnsi="Sylfaen"/>
          <w:b/>
          <w:lang w:val="hy-AM"/>
        </w:rPr>
        <w:t>I</w:t>
      </w:r>
      <w:r w:rsidRPr="006624F5">
        <w:rPr>
          <w:rFonts w:ascii="Sylfaen" w:hAnsi="Sylfaen"/>
          <w:b/>
          <w:lang w:val="ka-GE"/>
        </w:rPr>
        <w:t xml:space="preserve">, </w:t>
      </w:r>
      <w:r>
        <w:rPr>
          <w:rFonts w:ascii="Sylfaen" w:hAnsi="Sylfaen"/>
          <w:b/>
          <w:lang w:val="hy-AM"/>
        </w:rPr>
        <w:t>բ</w:t>
      </w:r>
      <w:r w:rsidRPr="00D36DF2">
        <w:rPr>
          <w:rFonts w:ascii="Sylfaen" w:hAnsi="Sylfaen"/>
          <w:b/>
          <w:lang w:val="hy-AM"/>
        </w:rPr>
        <w:t>II</w:t>
      </w:r>
      <w:r w:rsidRPr="006624F5">
        <w:rPr>
          <w:rFonts w:ascii="Sylfaen" w:hAnsi="Sylfaen"/>
          <w:b/>
          <w:lang w:val="ka-GE"/>
        </w:rPr>
        <w:t>)</w:t>
      </w:r>
    </w:p>
    <w:p w:rsidR="003B1388" w:rsidRPr="00D36DF2" w:rsidRDefault="003B1388" w:rsidP="003B1388">
      <w:pPr>
        <w:autoSpaceDE w:val="0"/>
        <w:autoSpaceDN w:val="0"/>
        <w:adjustRightInd w:val="0"/>
        <w:jc w:val="center"/>
        <w:rPr>
          <w:rFonts w:ascii="Sylfaen" w:hAnsi="Sylfaen"/>
          <w:b/>
          <w:lang w:val="hy-AM"/>
        </w:rPr>
      </w:pPr>
    </w:p>
    <w:p w:rsidR="003B1388" w:rsidRDefault="003B1388" w:rsidP="003B1388">
      <w:pPr>
        <w:tabs>
          <w:tab w:val="left" w:pos="284"/>
        </w:tabs>
        <w:jc w:val="both"/>
        <w:rPr>
          <w:rFonts w:ascii="Sylfaen" w:hAnsi="Sylfaen"/>
          <w:sz w:val="22"/>
          <w:szCs w:val="22"/>
          <w:lang w:val="fr-FR"/>
        </w:rPr>
      </w:pPr>
      <w:r>
        <w:rPr>
          <w:rFonts w:ascii="Sylfaen" w:hAnsi="Sylfaen"/>
          <w:b/>
          <w:sz w:val="22"/>
          <w:szCs w:val="22"/>
          <w:lang w:val="hy-AM"/>
        </w:rPr>
        <w:t>Հանձնարարական բովանդակություն</w:t>
      </w:r>
      <w:r w:rsidRPr="00C36792">
        <w:rPr>
          <w:rFonts w:ascii="Sylfaen" w:hAnsi="Sylfaen"/>
          <w:sz w:val="22"/>
          <w:szCs w:val="22"/>
          <w:lang w:val="fr-FR"/>
        </w:rPr>
        <w:tab/>
      </w:r>
    </w:p>
    <w:p w:rsidR="003B1388" w:rsidRPr="00C36792" w:rsidRDefault="00AF134D" w:rsidP="003B1388">
      <w:pPr>
        <w:tabs>
          <w:tab w:val="left" w:pos="284"/>
        </w:tabs>
        <w:jc w:val="both"/>
        <w:rPr>
          <w:rFonts w:ascii="Sylfaen" w:hAnsi="Sylfaen"/>
          <w:sz w:val="22"/>
          <w:szCs w:val="22"/>
          <w:lang w:val="fr-FR"/>
        </w:rPr>
      </w:pPr>
      <w:r>
        <w:rPr>
          <w:rFonts w:ascii="Sylfaen" w:hAnsi="Sylfaen"/>
          <w:sz w:val="22"/>
          <w:szCs w:val="22"/>
          <w:lang w:val="hy-AM"/>
        </w:rPr>
        <w:t>Ծրագրի բովանդակություն</w:t>
      </w:r>
      <w:r w:rsidRPr="00D86B57">
        <w:rPr>
          <w:rFonts w:ascii="Sylfaen" w:hAnsi="Sylfaen"/>
          <w:sz w:val="22"/>
          <w:szCs w:val="22"/>
          <w:lang w:val="hy-AM"/>
        </w:rPr>
        <w:t>ն</w:t>
      </w:r>
      <w:r w:rsidRPr="00AF134D">
        <w:rPr>
          <w:rFonts w:ascii="Sylfaen" w:hAnsi="Sylfaen"/>
          <w:sz w:val="22"/>
          <w:szCs w:val="22"/>
          <w:lang w:val="fr-FR"/>
        </w:rPr>
        <w:t xml:space="preserve"> </w:t>
      </w:r>
      <w:r w:rsidR="003B1388">
        <w:rPr>
          <w:rFonts w:ascii="Sylfaen" w:hAnsi="Sylfaen"/>
          <w:sz w:val="22"/>
          <w:szCs w:val="22"/>
          <w:lang w:val="hy-AM"/>
        </w:rPr>
        <w:t xml:space="preserve"> </w:t>
      </w:r>
      <w:r w:rsidRPr="00AF134D">
        <w:rPr>
          <w:rFonts w:ascii="Sylfaen" w:hAnsi="Sylfaen"/>
          <w:sz w:val="22"/>
          <w:szCs w:val="22"/>
          <w:lang w:val="fr-FR"/>
        </w:rPr>
        <w:t xml:space="preserve"> </w:t>
      </w:r>
      <w:r w:rsidR="003B1388">
        <w:rPr>
          <w:rFonts w:ascii="Sylfaen" w:hAnsi="Sylfaen"/>
          <w:sz w:val="22"/>
          <w:szCs w:val="22"/>
          <w:lang w:val="hy-AM"/>
        </w:rPr>
        <w:t xml:space="preserve"> այն լեզվական նյութի </w:t>
      </w:r>
      <w:r>
        <w:rPr>
          <w:rFonts w:ascii="Sylfaen" w:hAnsi="Sylfaen"/>
          <w:sz w:val="22"/>
          <w:szCs w:val="22"/>
          <w:lang w:val="hy-AM"/>
        </w:rPr>
        <w:t>և հանձնարարական թեմատիկայի ցանկ</w:t>
      </w:r>
      <w:r w:rsidRPr="00D86B57">
        <w:rPr>
          <w:rFonts w:ascii="Sylfaen" w:hAnsi="Sylfaen"/>
          <w:sz w:val="22"/>
          <w:szCs w:val="22"/>
          <w:lang w:val="hy-AM"/>
        </w:rPr>
        <w:t>ն</w:t>
      </w:r>
      <w:r w:rsidRPr="00AF134D">
        <w:rPr>
          <w:rFonts w:ascii="Sylfaen" w:hAnsi="Sylfaen"/>
          <w:sz w:val="22"/>
          <w:szCs w:val="22"/>
          <w:lang w:val="fr-FR"/>
        </w:rPr>
        <w:t xml:space="preserve"> </w:t>
      </w:r>
      <w:r w:rsidRPr="00D86B57">
        <w:rPr>
          <w:rFonts w:ascii="Sylfaen" w:hAnsi="Sylfaen"/>
          <w:sz w:val="22"/>
          <w:szCs w:val="22"/>
          <w:lang w:val="hy-AM"/>
        </w:rPr>
        <w:t>է</w:t>
      </w:r>
      <w:r w:rsidR="003B1388">
        <w:rPr>
          <w:rFonts w:ascii="Sylfaen" w:hAnsi="Sylfaen"/>
          <w:sz w:val="22"/>
          <w:szCs w:val="22"/>
          <w:lang w:val="hy-AM"/>
        </w:rPr>
        <w:t>, որը գործածվում է չափորոշչում սահմանված հաղորդակցական կարողություն</w:t>
      </w:r>
      <w:r w:rsidR="003B1388" w:rsidRPr="005A75C1">
        <w:rPr>
          <w:rFonts w:ascii="Sylfaen" w:hAnsi="Sylfaen"/>
          <w:sz w:val="22"/>
          <w:szCs w:val="22"/>
          <w:lang w:val="hy-AM"/>
        </w:rPr>
        <w:t>ները</w:t>
      </w:r>
      <w:r w:rsidR="003B1388" w:rsidRPr="00617893">
        <w:rPr>
          <w:rFonts w:ascii="Sylfaen" w:hAnsi="Sylfaen"/>
          <w:sz w:val="22"/>
          <w:szCs w:val="22"/>
          <w:lang w:val="fr-FR"/>
        </w:rPr>
        <w:t xml:space="preserve"> </w:t>
      </w:r>
      <w:r w:rsidR="003B1388" w:rsidRPr="005A75C1">
        <w:rPr>
          <w:rFonts w:ascii="Sylfaen" w:hAnsi="Sylfaen"/>
          <w:sz w:val="22"/>
          <w:szCs w:val="22"/>
          <w:lang w:val="hy-AM"/>
        </w:rPr>
        <w:t>և</w:t>
      </w:r>
      <w:r w:rsidR="003B1388" w:rsidRPr="00617893">
        <w:rPr>
          <w:rFonts w:ascii="Sylfaen" w:hAnsi="Sylfaen"/>
          <w:sz w:val="22"/>
          <w:szCs w:val="22"/>
          <w:lang w:val="fr-FR"/>
        </w:rPr>
        <w:t xml:space="preserve"> </w:t>
      </w:r>
      <w:r w:rsidR="003B1388">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sidRPr="00D86B57">
        <w:rPr>
          <w:rFonts w:ascii="Sylfaen" w:hAnsi="Sylfaen"/>
          <w:sz w:val="22"/>
          <w:szCs w:val="22"/>
          <w:lang w:val="hy-AM"/>
        </w:rPr>
        <w:t>յուրացվելիք</w:t>
      </w:r>
      <w:r w:rsidR="003B1388">
        <w:rPr>
          <w:rFonts w:ascii="Sylfaen" w:hAnsi="Sylfaen"/>
          <w:sz w:val="22"/>
          <w:szCs w:val="22"/>
          <w:lang w:val="hy-AM"/>
        </w:rPr>
        <w:t xml:space="preserve"> լեզվական նյութն ու մշակութային թեմատիկան ընտրելիս, նկատ</w:t>
      </w:r>
      <w:r w:rsidR="003B1388" w:rsidRPr="005A75C1">
        <w:rPr>
          <w:rFonts w:ascii="Sylfaen" w:hAnsi="Sylfaen"/>
          <w:sz w:val="22"/>
          <w:szCs w:val="22"/>
          <w:lang w:val="hy-AM"/>
        </w:rPr>
        <w:t>ի</w:t>
      </w:r>
      <w:r w:rsidR="003B1388" w:rsidRPr="00617893">
        <w:rPr>
          <w:rFonts w:ascii="Sylfaen" w:hAnsi="Sylfaen"/>
          <w:sz w:val="22"/>
          <w:szCs w:val="22"/>
          <w:lang w:val="fr-FR"/>
        </w:rPr>
        <w:t xml:space="preserve"> </w:t>
      </w:r>
      <w:r w:rsidR="003B1388">
        <w:rPr>
          <w:rFonts w:ascii="Sylfaen" w:hAnsi="Sylfaen"/>
          <w:sz w:val="22"/>
          <w:szCs w:val="22"/>
          <w:lang w:val="hy-AM"/>
        </w:rPr>
        <w:t>առ</w:t>
      </w:r>
      <w:r w:rsidR="003B1388" w:rsidRPr="005A75C1">
        <w:rPr>
          <w:rFonts w:ascii="Sylfaen" w:hAnsi="Sylfaen"/>
          <w:sz w:val="22"/>
          <w:szCs w:val="22"/>
          <w:lang w:val="hy-AM"/>
        </w:rPr>
        <w:t>ն</w:t>
      </w:r>
      <w:r w:rsidR="003B1388">
        <w:rPr>
          <w:rFonts w:ascii="Sylfaen" w:hAnsi="Sylfaen"/>
          <w:sz w:val="22"/>
          <w:szCs w:val="22"/>
          <w:lang w:val="hy-AM"/>
        </w:rPr>
        <w:t>վեն.</w:t>
      </w:r>
      <w:r w:rsidR="003B1388" w:rsidRPr="00C36792">
        <w:rPr>
          <w:rFonts w:ascii="Sylfaen" w:hAnsi="Sylfaen"/>
          <w:sz w:val="22"/>
          <w:szCs w:val="22"/>
          <w:lang w:val="fr-FR"/>
        </w:rPr>
        <w:t xml:space="preserve"> </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3B1388" w:rsidRPr="006624F5" w:rsidRDefault="003B1388" w:rsidP="00144AB5">
      <w:pPr>
        <w:numPr>
          <w:ilvl w:val="0"/>
          <w:numId w:val="11"/>
        </w:numPr>
        <w:tabs>
          <w:tab w:val="clear" w:pos="794"/>
          <w:tab w:val="num" w:pos="709"/>
        </w:tabs>
        <w:ind w:left="709" w:hanging="425"/>
        <w:jc w:val="both"/>
        <w:rPr>
          <w:rFonts w:ascii="Sylfaen" w:hAnsi="Sylfaen"/>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3B1388" w:rsidRPr="006624F5" w:rsidRDefault="003B1388" w:rsidP="003B1388">
      <w:pPr>
        <w:ind w:left="1021"/>
        <w:jc w:val="both"/>
        <w:rPr>
          <w:rFonts w:ascii="Sylfaen" w:hAnsi="Sylfaen"/>
          <w:lang w:val="de-DE"/>
        </w:rPr>
      </w:pPr>
    </w:p>
    <w:p w:rsidR="003B1388" w:rsidRPr="006624F5" w:rsidRDefault="003B1388" w:rsidP="003B1388">
      <w:pPr>
        <w:rPr>
          <w:rFonts w:ascii="Sylfaen" w:hAnsi="Sylfaen"/>
          <w:b/>
          <w:lang w:val="fr-FR"/>
        </w:rPr>
      </w:pPr>
      <w:r>
        <w:rPr>
          <w:rFonts w:ascii="Sylfaen" w:hAnsi="Sylfaen"/>
          <w:b/>
          <w:sz w:val="22"/>
          <w:szCs w:val="22"/>
          <w:lang w:val="hy-AM"/>
        </w:rPr>
        <w:t>Համայնապատկեր</w:t>
      </w:r>
      <w:r>
        <w:rPr>
          <w:rFonts w:ascii="Sylfaen" w:hAnsi="Sylfaen"/>
          <w:b/>
          <w:lang w:val="ka-GE"/>
        </w:rPr>
        <w:t xml:space="preserve"> </w:t>
      </w:r>
    </w:p>
    <w:p w:rsidR="003B1388" w:rsidRPr="006624F5" w:rsidRDefault="003B1388" w:rsidP="003B1388">
      <w:pPr>
        <w:rPr>
          <w:rFonts w:ascii="Sylfaen" w:hAnsi="Sylfaen"/>
          <w:b/>
          <w:lang w:val="fr-FR"/>
        </w:rPr>
      </w:pPr>
      <w:r w:rsidRPr="006624F5">
        <w:rPr>
          <w:rFonts w:ascii="Sylfaen" w:hAnsi="Sylfaen"/>
          <w:b/>
          <w:lang w:val="fr-FR"/>
        </w:rPr>
        <w:t xml:space="preserve">1.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3B1388" w:rsidRPr="006624F5" w:rsidRDefault="003B1388" w:rsidP="003B1388">
      <w:pPr>
        <w:rPr>
          <w:rFonts w:ascii="Sylfaen" w:hAnsi="Sylfaen"/>
          <w:b/>
          <w:lang w:val="fr-FR"/>
        </w:rPr>
      </w:pPr>
      <w:r w:rsidRPr="006624F5">
        <w:rPr>
          <w:rFonts w:ascii="Sylfaen" w:hAnsi="Sylfaen"/>
          <w:b/>
          <w:lang w:val="fr-FR"/>
        </w:rPr>
        <w:t xml:space="preserve">2. </w:t>
      </w:r>
      <w:r>
        <w:rPr>
          <w:rFonts w:ascii="Sylfaen" w:hAnsi="Sylfaen"/>
          <w:b/>
          <w:sz w:val="22"/>
          <w:szCs w:val="22"/>
          <w:lang w:val="hy-AM"/>
        </w:rPr>
        <w:t>Բառապաշար</w:t>
      </w:r>
    </w:p>
    <w:p w:rsidR="003B1388" w:rsidRPr="006624F5" w:rsidRDefault="003B1388" w:rsidP="003B1388">
      <w:pPr>
        <w:rPr>
          <w:rFonts w:ascii="Sylfaen" w:hAnsi="Sylfaen"/>
          <w:b/>
          <w:lang w:val="fr-FR"/>
        </w:rPr>
      </w:pPr>
      <w:r w:rsidRPr="006624F5">
        <w:rPr>
          <w:rFonts w:ascii="Sylfaen" w:hAnsi="Sylfaen"/>
          <w:b/>
          <w:lang w:val="fr-FR"/>
        </w:rPr>
        <w:t xml:space="preserve">3. </w:t>
      </w:r>
      <w:r>
        <w:rPr>
          <w:rFonts w:ascii="Sylfaen" w:hAnsi="Sylfaen"/>
          <w:b/>
          <w:sz w:val="22"/>
          <w:szCs w:val="22"/>
          <w:lang w:val="hy-AM"/>
        </w:rPr>
        <w:t>Քերականություն</w:t>
      </w:r>
    </w:p>
    <w:p w:rsidR="003B1388" w:rsidRPr="006624F5" w:rsidRDefault="003B1388" w:rsidP="003B1388">
      <w:pPr>
        <w:rPr>
          <w:rFonts w:ascii="Sylfaen" w:hAnsi="Sylfaen"/>
          <w:b/>
          <w:lang w:val="de-DE"/>
        </w:rPr>
      </w:pPr>
      <w:r w:rsidRPr="006624F5">
        <w:rPr>
          <w:rFonts w:ascii="Sylfaen" w:hAnsi="Sylfaen"/>
          <w:b/>
          <w:lang w:val="de-DE"/>
        </w:rPr>
        <w:t xml:space="preserve">4. </w:t>
      </w:r>
      <w:r>
        <w:rPr>
          <w:rFonts w:ascii="Sylfaen" w:hAnsi="Sylfaen"/>
          <w:b/>
          <w:sz w:val="22"/>
          <w:szCs w:val="22"/>
          <w:lang w:val="hy-AM"/>
        </w:rPr>
        <w:t>Սոցիալական մշակույթ և մշակույթ</w:t>
      </w:r>
    </w:p>
    <w:p w:rsidR="003B1388" w:rsidRPr="00D36DF2" w:rsidRDefault="003B1388" w:rsidP="003B1388">
      <w:pPr>
        <w:pStyle w:val="ListParagraph"/>
        <w:spacing w:line="360" w:lineRule="auto"/>
        <w:ind w:left="0"/>
        <w:jc w:val="both"/>
        <w:rPr>
          <w:rFonts w:ascii="Sylfaen" w:hAnsi="Sylfaen"/>
          <w:b/>
          <w:lang w:val="de-DE"/>
        </w:rPr>
      </w:pPr>
    </w:p>
    <w:p w:rsidR="003B1388" w:rsidRPr="00D36DF2" w:rsidRDefault="003B1388" w:rsidP="003B1388">
      <w:pPr>
        <w:pStyle w:val="ListParagraph"/>
        <w:spacing w:line="360" w:lineRule="auto"/>
        <w:ind w:left="357"/>
        <w:jc w:val="both"/>
        <w:rPr>
          <w:rFonts w:ascii="Sylfaen" w:hAnsi="Sylfaen"/>
          <w:lang w:val="de-DE"/>
        </w:rPr>
      </w:pPr>
      <w:r w:rsidRPr="00D36DF2">
        <w:rPr>
          <w:rFonts w:ascii="Sylfaen" w:hAnsi="Sylfaen"/>
          <w:b/>
          <w:lang w:val="de-DE"/>
        </w:rPr>
        <w:t>1.</w:t>
      </w:r>
      <w:r>
        <w:rPr>
          <w:rFonts w:ascii="Sylfaen" w:hAnsi="Sylfaen"/>
          <w:b/>
          <w:lang w:val="ka-GE"/>
        </w:rPr>
        <w:t xml:space="preserve"> </w:t>
      </w:r>
      <w:r>
        <w:rPr>
          <w:rFonts w:ascii="Sylfaen" w:hAnsi="Sylfaen"/>
          <w:b/>
          <w:lang w:val="hy-AM"/>
        </w:rPr>
        <w:t>Խոս</w:t>
      </w:r>
      <w:r>
        <w:rPr>
          <w:rFonts w:ascii="Sylfaen" w:hAnsi="Sylfaen"/>
          <w:b/>
        </w:rPr>
        <w:t>ող</w:t>
      </w:r>
      <w:r>
        <w:rPr>
          <w:rFonts w:ascii="Sylfaen" w:hAnsi="Sylfaen"/>
          <w:b/>
          <w:lang w:val="hy-AM"/>
        </w:rPr>
        <w:t>ական գործառույթներ</w:t>
      </w:r>
    </w:p>
    <w:p w:rsidR="003B1388" w:rsidRPr="00D36DF2" w:rsidRDefault="003B1388" w:rsidP="003B1388">
      <w:pPr>
        <w:pStyle w:val="ListParagraph"/>
        <w:spacing w:line="360" w:lineRule="auto"/>
        <w:ind w:left="357"/>
        <w:jc w:val="both"/>
        <w:rPr>
          <w:rFonts w:ascii="Sylfaen" w:hAnsi="Sylfaen"/>
          <w:lang w:val="de-DE"/>
        </w:rPr>
      </w:pPr>
      <w:r w:rsidRPr="00D36DF2">
        <w:rPr>
          <w:rFonts w:ascii="Sylfaen" w:hAnsi="Sylfaen"/>
          <w:lang w:val="de-DE"/>
        </w:rPr>
        <w:t xml:space="preserve">1.1. </w:t>
      </w:r>
      <w:r w:rsidRPr="001C719B">
        <w:rPr>
          <w:rFonts w:ascii="Sylfaen" w:hAnsi="Sylfaen"/>
          <w:bCs/>
          <w:lang w:val="hy-AM"/>
        </w:rPr>
        <w:t>Սոցիալական հարաբերություններ</w:t>
      </w:r>
    </w:p>
    <w:p w:rsidR="003B1388" w:rsidRPr="00D36DF2" w:rsidRDefault="003B1388" w:rsidP="003B1388">
      <w:pPr>
        <w:pStyle w:val="ListParagraph"/>
        <w:spacing w:line="360" w:lineRule="auto"/>
        <w:ind w:left="357"/>
        <w:jc w:val="both"/>
        <w:rPr>
          <w:rFonts w:ascii="Sylfaen" w:hAnsi="Sylfaen"/>
          <w:lang w:val="de-DE"/>
        </w:rPr>
      </w:pPr>
      <w:r w:rsidRPr="00D36DF2">
        <w:rPr>
          <w:rFonts w:ascii="Sylfaen" w:hAnsi="Sylfaen"/>
          <w:lang w:val="de-DE"/>
        </w:rPr>
        <w:t xml:space="preserve">1.2. </w:t>
      </w:r>
      <w:r w:rsidRPr="001C719B">
        <w:rPr>
          <w:rFonts w:ascii="Sylfaen" w:hAnsi="Sylfaen"/>
          <w:bCs/>
          <w:lang w:val="hy-AM"/>
        </w:rPr>
        <w:t>Տեղեկության փոխանակում</w:t>
      </w:r>
    </w:p>
    <w:p w:rsidR="003B1388" w:rsidRPr="00D36DF2" w:rsidRDefault="003B1388" w:rsidP="003B1388">
      <w:pPr>
        <w:pStyle w:val="ListParagraph"/>
        <w:spacing w:line="360" w:lineRule="auto"/>
        <w:ind w:left="357"/>
        <w:jc w:val="both"/>
        <w:rPr>
          <w:rFonts w:ascii="Sylfaen" w:hAnsi="Sylfaen"/>
          <w:lang w:val="de-DE"/>
        </w:rPr>
      </w:pPr>
      <w:r w:rsidRPr="00D36DF2">
        <w:rPr>
          <w:rFonts w:ascii="Sylfaen" w:hAnsi="Sylfaen"/>
          <w:lang w:val="de-DE"/>
        </w:rPr>
        <w:t xml:space="preserve">1.3. </w:t>
      </w:r>
      <w:r w:rsidRPr="001C719B">
        <w:rPr>
          <w:rFonts w:ascii="Sylfaen" w:hAnsi="Sylfaen"/>
          <w:bCs/>
          <w:lang w:val="hy-AM"/>
        </w:rPr>
        <w:t>Նկարագրում/բնութագրում</w:t>
      </w:r>
    </w:p>
    <w:p w:rsidR="003B1388" w:rsidRPr="00D36DF2" w:rsidRDefault="003B1388" w:rsidP="003B1388">
      <w:pPr>
        <w:pStyle w:val="ListParagraph"/>
        <w:spacing w:line="360" w:lineRule="auto"/>
        <w:ind w:left="357"/>
        <w:jc w:val="both"/>
        <w:rPr>
          <w:rFonts w:ascii="Sylfaen" w:hAnsi="Sylfaen"/>
          <w:lang w:val="de-DE"/>
        </w:rPr>
      </w:pPr>
      <w:r w:rsidRPr="00D36DF2">
        <w:rPr>
          <w:rFonts w:ascii="Sylfaen" w:hAnsi="Sylfaen"/>
          <w:lang w:val="de-DE"/>
        </w:rPr>
        <w:t xml:space="preserve">1.4. </w:t>
      </w:r>
      <w:r>
        <w:rPr>
          <w:rFonts w:ascii="Sylfaen" w:hAnsi="Sylfaen"/>
          <w:lang w:val="hy-AM"/>
        </w:rPr>
        <w:t>Ճաշակ</w:t>
      </w:r>
    </w:p>
    <w:p w:rsidR="003B1388" w:rsidRPr="00D36DF2" w:rsidRDefault="003B1388" w:rsidP="003B1388">
      <w:pPr>
        <w:pStyle w:val="ListParagraph"/>
        <w:spacing w:line="360" w:lineRule="auto"/>
        <w:ind w:left="357"/>
        <w:jc w:val="both"/>
        <w:rPr>
          <w:rFonts w:ascii="Sylfaen" w:hAnsi="Sylfaen"/>
          <w:lang w:val="hy-AM"/>
        </w:rPr>
      </w:pPr>
      <w:r w:rsidRPr="00D36DF2">
        <w:rPr>
          <w:rFonts w:ascii="Sylfaen" w:hAnsi="Sylfaen"/>
          <w:lang w:val="de-DE"/>
        </w:rPr>
        <w:t xml:space="preserve">1.5. </w:t>
      </w:r>
      <w:r>
        <w:rPr>
          <w:rFonts w:ascii="Sylfaen" w:hAnsi="Sylfaen"/>
          <w:lang w:val="hy-AM"/>
        </w:rPr>
        <w:t>Անհրաժեշտություն</w:t>
      </w:r>
      <w:r w:rsidRPr="00796444">
        <w:rPr>
          <w:rFonts w:ascii="Sylfaen" w:hAnsi="Sylfaen"/>
          <w:lang w:val="fr-FR"/>
        </w:rPr>
        <w:t xml:space="preserve">/ </w:t>
      </w:r>
      <w:r>
        <w:rPr>
          <w:rFonts w:ascii="Sylfaen" w:hAnsi="Sylfaen"/>
          <w:lang w:val="hy-AM"/>
        </w:rPr>
        <w:t>ցանկություն</w:t>
      </w:r>
      <w:r w:rsidRPr="00796444">
        <w:rPr>
          <w:rFonts w:ascii="Sylfaen" w:hAnsi="Sylfaen"/>
          <w:lang w:val="fr-FR"/>
        </w:rPr>
        <w:t xml:space="preserve"> </w:t>
      </w:r>
      <w:r w:rsidRPr="00D36DF2">
        <w:rPr>
          <w:rFonts w:ascii="Sylfaen" w:hAnsi="Sylfaen"/>
          <w:lang w:val="de-DE"/>
        </w:rPr>
        <w:t>/</w:t>
      </w:r>
      <w:r>
        <w:rPr>
          <w:rFonts w:ascii="Sylfaen" w:hAnsi="Sylfaen"/>
          <w:lang w:val="hy-AM"/>
        </w:rPr>
        <w:t>պահանջ</w:t>
      </w:r>
    </w:p>
    <w:p w:rsidR="003B1388" w:rsidRPr="005A75C1" w:rsidRDefault="003B1388" w:rsidP="003B1388">
      <w:pPr>
        <w:pStyle w:val="ListParagraph"/>
        <w:spacing w:line="360" w:lineRule="auto"/>
        <w:ind w:left="357"/>
        <w:jc w:val="both"/>
        <w:rPr>
          <w:rFonts w:ascii="Sylfaen" w:hAnsi="Sylfaen"/>
          <w:lang w:val="hy-AM"/>
        </w:rPr>
      </w:pPr>
      <w:r w:rsidRPr="005A75C1">
        <w:rPr>
          <w:rFonts w:ascii="Sylfaen" w:hAnsi="Sylfaen"/>
          <w:lang w:val="hy-AM"/>
        </w:rPr>
        <w:t xml:space="preserve">1.6. </w:t>
      </w:r>
      <w:r>
        <w:rPr>
          <w:rFonts w:ascii="Sylfaen" w:hAnsi="Sylfaen"/>
          <w:lang w:val="hy-AM"/>
        </w:rPr>
        <w:t>Զգացմունքներ</w:t>
      </w:r>
      <w:r w:rsidRPr="00796444">
        <w:rPr>
          <w:rFonts w:ascii="Sylfaen" w:hAnsi="Sylfaen"/>
          <w:lang w:val="fr-FR"/>
        </w:rPr>
        <w:t xml:space="preserve"> / </w:t>
      </w:r>
      <w:r>
        <w:rPr>
          <w:rFonts w:ascii="Sylfaen" w:hAnsi="Sylfaen"/>
          <w:lang w:val="hy-AM"/>
        </w:rPr>
        <w:t xml:space="preserve">հուզական </w:t>
      </w:r>
      <w:r w:rsidRPr="005A75C1">
        <w:rPr>
          <w:rFonts w:ascii="Sylfaen" w:hAnsi="Sylfaen"/>
          <w:lang w:val="hy-AM"/>
        </w:rPr>
        <w:t>արձագանք</w:t>
      </w:r>
      <w:r>
        <w:rPr>
          <w:rFonts w:ascii="Sylfaen" w:hAnsi="Sylfaen"/>
          <w:lang w:val="hy-AM"/>
        </w:rPr>
        <w:t>ներ</w:t>
      </w:r>
      <w:r w:rsidRPr="00796444">
        <w:rPr>
          <w:rFonts w:ascii="Sylfaen" w:hAnsi="Sylfaen"/>
          <w:lang w:val="fr-FR"/>
        </w:rPr>
        <w:t xml:space="preserve"> / </w:t>
      </w:r>
      <w:r>
        <w:rPr>
          <w:rFonts w:ascii="Sylfaen" w:hAnsi="Sylfaen"/>
          <w:lang w:val="hy-AM"/>
        </w:rPr>
        <w:t>զգացողություններ</w:t>
      </w:r>
    </w:p>
    <w:p w:rsidR="003B1388" w:rsidRPr="005A75C1" w:rsidRDefault="003B1388" w:rsidP="003B1388">
      <w:pPr>
        <w:pStyle w:val="ListParagraph"/>
        <w:spacing w:line="360" w:lineRule="auto"/>
        <w:ind w:left="357"/>
        <w:jc w:val="both"/>
        <w:rPr>
          <w:rFonts w:ascii="Sylfaen" w:hAnsi="Sylfaen"/>
          <w:lang w:val="hy-AM"/>
        </w:rPr>
      </w:pPr>
      <w:r w:rsidRPr="005A75C1">
        <w:rPr>
          <w:rFonts w:ascii="Sylfaen" w:hAnsi="Sylfaen"/>
          <w:lang w:val="hy-AM"/>
        </w:rPr>
        <w:t xml:space="preserve">1.7. </w:t>
      </w:r>
      <w:r w:rsidRPr="001C719B">
        <w:rPr>
          <w:rFonts w:ascii="Sylfaen" w:hAnsi="Sylfaen"/>
          <w:bCs/>
          <w:lang w:val="hy-AM"/>
        </w:rPr>
        <w:t>Կողմնորոշում ժամանակի մեջ</w:t>
      </w:r>
    </w:p>
    <w:p w:rsidR="003B1388" w:rsidRPr="005A75C1" w:rsidRDefault="003B1388" w:rsidP="003B1388">
      <w:pPr>
        <w:pStyle w:val="ListParagraph"/>
        <w:spacing w:line="360" w:lineRule="auto"/>
        <w:ind w:left="357"/>
        <w:jc w:val="both"/>
        <w:rPr>
          <w:rFonts w:ascii="Sylfaen" w:hAnsi="Sylfaen"/>
          <w:lang w:val="hy-AM"/>
        </w:rPr>
      </w:pPr>
      <w:r w:rsidRPr="005A75C1">
        <w:rPr>
          <w:rFonts w:ascii="Sylfaen" w:hAnsi="Sylfaen"/>
          <w:lang w:val="hy-AM"/>
        </w:rPr>
        <w:lastRenderedPageBreak/>
        <w:t xml:space="preserve">1.8. </w:t>
      </w:r>
      <w:r w:rsidRPr="001C719B">
        <w:rPr>
          <w:rFonts w:ascii="Sylfaen" w:hAnsi="Sylfaen"/>
          <w:bCs/>
          <w:lang w:val="hy-AM"/>
        </w:rPr>
        <w:t>Կողմնորոշում տարածության մեջ</w:t>
      </w:r>
    </w:p>
    <w:p w:rsidR="003B1388" w:rsidRPr="005A75C1" w:rsidRDefault="003B1388" w:rsidP="003B1388">
      <w:pPr>
        <w:pStyle w:val="ListParagraph"/>
        <w:spacing w:line="360" w:lineRule="auto"/>
        <w:ind w:left="357"/>
        <w:jc w:val="both"/>
        <w:rPr>
          <w:rFonts w:ascii="Sylfaen" w:hAnsi="Sylfaen"/>
          <w:lang w:val="hy-AM"/>
        </w:rPr>
      </w:pPr>
      <w:r w:rsidRPr="005A75C1">
        <w:rPr>
          <w:rFonts w:ascii="Sylfaen" w:hAnsi="Sylfaen"/>
          <w:lang w:val="hy-AM"/>
        </w:rPr>
        <w:t xml:space="preserve">1.9. </w:t>
      </w:r>
      <w:r>
        <w:rPr>
          <w:rFonts w:ascii="Sylfaen" w:hAnsi="Sylfaen"/>
          <w:lang w:val="hy-AM"/>
        </w:rPr>
        <w:t>Տրամաբանական կապեր</w:t>
      </w:r>
    </w:p>
    <w:p w:rsidR="003B1388" w:rsidRPr="006624F5" w:rsidRDefault="003B1388" w:rsidP="003B1388">
      <w:pPr>
        <w:pStyle w:val="ListParagraph"/>
        <w:spacing w:line="360" w:lineRule="auto"/>
        <w:ind w:left="357"/>
        <w:jc w:val="both"/>
        <w:rPr>
          <w:rFonts w:ascii="Sylfaen" w:hAnsi="Sylfaen"/>
        </w:rPr>
      </w:pPr>
      <w:r w:rsidRPr="005A75C1">
        <w:rPr>
          <w:rFonts w:ascii="Sylfaen" w:hAnsi="Sylfaen"/>
          <w:lang w:val="hy-AM"/>
        </w:rPr>
        <w:t xml:space="preserve">1.10. </w:t>
      </w:r>
      <w:r>
        <w:rPr>
          <w:rFonts w:ascii="Sylfaen" w:hAnsi="Sylfaen"/>
          <w:lang w:val="hy-AM"/>
        </w:rPr>
        <w:t>Թույլտվություն</w:t>
      </w:r>
      <w:r w:rsidRPr="00796444">
        <w:rPr>
          <w:rFonts w:ascii="Sylfaen" w:hAnsi="Sylfaen"/>
          <w:lang w:val="fr-FR"/>
        </w:rPr>
        <w:t xml:space="preserve"> / </w:t>
      </w:r>
      <w:r>
        <w:rPr>
          <w:rFonts w:ascii="Sylfaen" w:hAnsi="Sylfaen"/>
          <w:lang w:val="hy-AM"/>
        </w:rPr>
        <w:t>պարտականություն</w:t>
      </w:r>
      <w:r w:rsidRPr="00796444">
        <w:rPr>
          <w:rFonts w:ascii="Sylfaen" w:hAnsi="Sylfaen"/>
          <w:lang w:val="fr-FR"/>
        </w:rPr>
        <w:t xml:space="preserve"> / </w:t>
      </w:r>
      <w:r>
        <w:rPr>
          <w:rFonts w:ascii="Sylfaen" w:hAnsi="Sylfaen"/>
          <w:lang w:val="hy-AM"/>
        </w:rPr>
        <w:t>արգելք</w:t>
      </w:r>
    </w:p>
    <w:p w:rsidR="003B1388" w:rsidRPr="006624F5" w:rsidRDefault="003B1388" w:rsidP="003B1388">
      <w:pPr>
        <w:pStyle w:val="ListParagraph"/>
        <w:spacing w:line="360" w:lineRule="auto"/>
        <w:ind w:left="357"/>
        <w:jc w:val="both"/>
        <w:rPr>
          <w:rFonts w:ascii="Sylfaen" w:hAnsi="Sylfaen"/>
        </w:rPr>
      </w:pPr>
      <w:r w:rsidRPr="006624F5">
        <w:rPr>
          <w:rFonts w:ascii="Sylfaen" w:hAnsi="Sylfaen"/>
        </w:rPr>
        <w:t xml:space="preserve">1.11. </w:t>
      </w:r>
      <w:r w:rsidRPr="001C719B">
        <w:rPr>
          <w:rFonts w:ascii="Sylfaen" w:hAnsi="Sylfaen"/>
          <w:lang w:val="hy-AM"/>
        </w:rPr>
        <w:t>Ինտերակցիա դասասենյակում</w:t>
      </w:r>
    </w:p>
    <w:p w:rsidR="003B1388" w:rsidRDefault="003B1388" w:rsidP="003B1388">
      <w:pPr>
        <w:pStyle w:val="ListParagraph"/>
        <w:tabs>
          <w:tab w:val="left" w:pos="426"/>
        </w:tabs>
        <w:spacing w:line="360" w:lineRule="auto"/>
        <w:ind w:left="0"/>
        <w:jc w:val="both"/>
        <w:rPr>
          <w:rFonts w:ascii="Sylfaen" w:hAnsi="Sylfaen"/>
          <w:lang w:val="ka-GE"/>
        </w:rPr>
      </w:pPr>
    </w:p>
    <w:p w:rsidR="003B1388" w:rsidRDefault="003B1388" w:rsidP="003B1388">
      <w:pPr>
        <w:pStyle w:val="ListParagraph"/>
        <w:tabs>
          <w:tab w:val="left" w:pos="426"/>
        </w:tabs>
        <w:spacing w:line="360" w:lineRule="auto"/>
        <w:ind w:left="0"/>
        <w:jc w:val="both"/>
        <w:rPr>
          <w:rFonts w:ascii="Sylfaen" w:hAnsi="Sylfaen"/>
        </w:rPr>
      </w:pPr>
    </w:p>
    <w:p w:rsidR="003B1388" w:rsidRDefault="003B1388" w:rsidP="003B1388">
      <w:pPr>
        <w:pStyle w:val="ListParagraph"/>
        <w:tabs>
          <w:tab w:val="left" w:pos="426"/>
        </w:tabs>
        <w:spacing w:line="360" w:lineRule="auto"/>
        <w:ind w:left="0"/>
        <w:jc w:val="both"/>
        <w:rPr>
          <w:rFonts w:ascii="Sylfaen" w:hAnsi="Sylfaen"/>
        </w:rPr>
      </w:pPr>
    </w:p>
    <w:p w:rsidR="003B1388" w:rsidRPr="00154B96" w:rsidRDefault="003B1388" w:rsidP="003B1388">
      <w:pPr>
        <w:pStyle w:val="ListParagraph"/>
        <w:tabs>
          <w:tab w:val="left" w:pos="426"/>
        </w:tabs>
        <w:spacing w:line="360" w:lineRule="auto"/>
        <w:ind w:left="0"/>
        <w:jc w:val="both"/>
        <w:rPr>
          <w:rFonts w:ascii="Sylfaen" w:hAnsi="Sylfaen"/>
        </w:rPr>
      </w:pPr>
    </w:p>
    <w:p w:rsidR="003B1388" w:rsidRPr="00800B29" w:rsidRDefault="003B1388" w:rsidP="003B1388">
      <w:pPr>
        <w:pStyle w:val="ListParagraph"/>
        <w:tabs>
          <w:tab w:val="left" w:pos="426"/>
        </w:tabs>
        <w:spacing w:line="360" w:lineRule="auto"/>
        <w:ind w:left="0"/>
        <w:jc w:val="both"/>
        <w:rPr>
          <w:rFonts w:ascii="Sylfaen" w:hAnsi="Sylfaen"/>
          <w:lang w:val="ka-GE"/>
        </w:rPr>
      </w:pPr>
    </w:p>
    <w:p w:rsidR="003B1388" w:rsidRPr="006624F5" w:rsidRDefault="003B1388" w:rsidP="00144AB5">
      <w:pPr>
        <w:pStyle w:val="ListParagraph"/>
        <w:numPr>
          <w:ilvl w:val="0"/>
          <w:numId w:val="8"/>
        </w:numPr>
        <w:ind w:left="426" w:hanging="426"/>
        <w:jc w:val="both"/>
        <w:rPr>
          <w:rFonts w:ascii="Sylfaen" w:hAnsi="Sylfaen"/>
          <w:b/>
        </w:rPr>
      </w:pPr>
      <w:r>
        <w:rPr>
          <w:rFonts w:ascii="Sylfaen" w:hAnsi="Sylfaen"/>
          <w:b/>
          <w:lang w:val="hy-AM"/>
        </w:rPr>
        <w:t>Խոս</w:t>
      </w:r>
      <w:r>
        <w:rPr>
          <w:rFonts w:ascii="Sylfaen" w:hAnsi="Sylfaen"/>
          <w:b/>
        </w:rPr>
        <w:t>ող</w:t>
      </w:r>
      <w:r>
        <w:rPr>
          <w:rFonts w:ascii="Sylfaen" w:hAnsi="Sylfaen"/>
          <w:b/>
          <w:lang w:val="hy-AM"/>
        </w:rPr>
        <w:t>ական գործառույթներ</w:t>
      </w:r>
      <w:r w:rsidRPr="006624F5">
        <w:rPr>
          <w:rFonts w:ascii="Sylfaen" w:hAnsi="Sylfaen"/>
          <w:b/>
          <w:lang w:val="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4"/>
        <w:gridCol w:w="5683"/>
      </w:tblGrid>
      <w:tr w:rsidR="003B1388" w:rsidRPr="006624F5" w:rsidTr="005A75C1">
        <w:trPr>
          <w:trHeight w:val="448"/>
        </w:trPr>
        <w:tc>
          <w:tcPr>
            <w:tcW w:w="3782" w:type="dxa"/>
            <w:shd w:val="clear" w:color="auto" w:fill="D9D9D9"/>
            <w:vAlign w:val="center"/>
          </w:tcPr>
          <w:p w:rsidR="003B1388" w:rsidRPr="006624F5" w:rsidRDefault="003B1388" w:rsidP="005A75C1">
            <w:pPr>
              <w:jc w:val="center"/>
              <w:rPr>
                <w:rFonts w:ascii="Sylfaen" w:hAnsi="Sylfaen"/>
                <w:b/>
              </w:rPr>
            </w:pPr>
            <w:r>
              <w:rPr>
                <w:rFonts w:ascii="Sylfaen" w:hAnsi="Sylfaen"/>
                <w:b/>
                <w:lang w:val="hy-AM"/>
              </w:rPr>
              <w:t>Խորագիր</w:t>
            </w:r>
          </w:p>
        </w:tc>
        <w:tc>
          <w:tcPr>
            <w:tcW w:w="5839" w:type="dxa"/>
            <w:shd w:val="clear" w:color="auto" w:fill="D9D9D9"/>
            <w:vAlign w:val="center"/>
          </w:tcPr>
          <w:p w:rsidR="003B1388" w:rsidRPr="00D36DF2" w:rsidRDefault="003B1388" w:rsidP="005A75C1">
            <w:pPr>
              <w:jc w:val="center"/>
              <w:rPr>
                <w:rFonts w:ascii="Sylfaen" w:hAnsi="Sylfaen"/>
                <w:lang w:val="hy-AM"/>
              </w:rPr>
            </w:pPr>
            <w:r>
              <w:rPr>
                <w:rFonts w:ascii="Sylfaen" w:hAnsi="Sylfaen"/>
                <w:b/>
                <w:sz w:val="22"/>
                <w:szCs w:val="22"/>
                <w:lang w:val="hy-AM"/>
              </w:rPr>
              <w:t>Լեզվական իրականացման նմուշ</w:t>
            </w:r>
          </w:p>
        </w:tc>
      </w:tr>
      <w:tr w:rsidR="003B1388" w:rsidRPr="006624F5" w:rsidTr="005A75C1">
        <w:tc>
          <w:tcPr>
            <w:tcW w:w="3782" w:type="dxa"/>
            <w:shd w:val="clear" w:color="auto" w:fill="D9D9D9"/>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1.1. </w:t>
            </w:r>
            <w:r>
              <w:rPr>
                <w:rFonts w:ascii="Sylfaen" w:hAnsi="Sylfaen"/>
                <w:b/>
                <w:bCs/>
                <w:lang w:val="hy-AM"/>
              </w:rPr>
              <w:t>Սոցիալական հարաբերություններ</w:t>
            </w:r>
          </w:p>
        </w:tc>
        <w:tc>
          <w:tcPr>
            <w:tcW w:w="5839" w:type="dxa"/>
            <w:shd w:val="clear" w:color="auto" w:fill="D9D9D9"/>
          </w:tcPr>
          <w:p w:rsidR="003B1388" w:rsidRPr="006624F5" w:rsidRDefault="003B1388" w:rsidP="005A75C1">
            <w:pPr>
              <w:rPr>
                <w:rFonts w:ascii="AcadMtavr" w:hAnsi="AcadMtavr"/>
                <w:b/>
              </w:rPr>
            </w:pPr>
          </w:p>
        </w:tc>
      </w:tr>
      <w:tr w:rsidR="003B1388" w:rsidRPr="006624F5" w:rsidTr="005A75C1">
        <w:trPr>
          <w:trHeight w:val="1403"/>
        </w:trPr>
        <w:tc>
          <w:tcPr>
            <w:tcW w:w="3782" w:type="dxa"/>
          </w:tcPr>
          <w:p w:rsidR="003B1388" w:rsidRPr="00501226" w:rsidRDefault="003B1388" w:rsidP="005A75C1">
            <w:pPr>
              <w:rPr>
                <w:rFonts w:ascii="AcadNusx" w:hAnsi="AcadNusx"/>
                <w:lang w:val="en-US"/>
              </w:rPr>
            </w:pPr>
            <w:r w:rsidRPr="00D36DF2">
              <w:rPr>
                <w:rFonts w:ascii="Sylfaen" w:hAnsi="Sylfaen"/>
                <w:iCs/>
                <w:sz w:val="22"/>
                <w:szCs w:val="22"/>
                <w:lang w:val="hy-AM"/>
              </w:rPr>
              <w:t>Ողջունել</w:t>
            </w:r>
            <w:r w:rsidRPr="00D36DF2">
              <w:rPr>
                <w:rFonts w:ascii="Sylfaen" w:hAnsi="Sylfaen"/>
                <w:lang w:val="hy-AM"/>
              </w:rPr>
              <w:t xml:space="preserve"> </w:t>
            </w:r>
            <w:r w:rsidRPr="00D36DF2">
              <w:rPr>
                <w:rFonts w:ascii="Sylfaen" w:hAnsi="Sylfaen"/>
                <w:lang w:val="fr-FR"/>
              </w:rPr>
              <w:t>/</w:t>
            </w:r>
            <w:r w:rsidRPr="00D36DF2">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839" w:type="dxa"/>
          </w:tcPr>
          <w:p w:rsidR="003B1388" w:rsidRPr="006624F5" w:rsidRDefault="003B1388" w:rsidP="005A75C1">
            <w:pPr>
              <w:shd w:val="clear" w:color="auto" w:fill="FFFFFF"/>
              <w:tabs>
                <w:tab w:val="left" w:leader="underscore" w:pos="2635"/>
              </w:tabs>
              <w:spacing w:line="269" w:lineRule="exact"/>
              <w:ind w:left="6" w:right="442"/>
              <w:rPr>
                <w:color w:val="000000"/>
                <w:spacing w:val="-5"/>
                <w:u w:val="single"/>
              </w:rPr>
            </w:pPr>
            <w:r w:rsidRPr="00154B96">
              <w:rPr>
                <w:color w:val="000000"/>
                <w:spacing w:val="-4"/>
                <w:lang w:val="en-US"/>
              </w:rPr>
              <w:t>-Hello!/Hi!/Hello everybody!</w:t>
            </w:r>
            <w:r w:rsidRPr="00154B96">
              <w:rPr>
                <w:color w:val="000000"/>
                <w:spacing w:val="-4"/>
                <w:lang w:val="en-US"/>
              </w:rPr>
              <w:br/>
              <w:t>-Good morning /afternoon/evening!</w:t>
            </w:r>
            <w:r w:rsidRPr="00154B96">
              <w:rPr>
                <w:color w:val="000000"/>
                <w:spacing w:val="-4"/>
                <w:lang w:val="en-US"/>
              </w:rPr>
              <w:br/>
            </w:r>
            <w:r w:rsidRPr="00154B96">
              <w:rPr>
                <w:color w:val="000000"/>
                <w:spacing w:val="-6"/>
                <w:lang w:val="en-US"/>
              </w:rPr>
              <w:t>-Morning mum/dad!</w:t>
            </w:r>
            <w:r w:rsidRPr="00154B96">
              <w:rPr>
                <w:color w:val="000000"/>
                <w:spacing w:val="-6"/>
                <w:lang w:val="en-US"/>
              </w:rPr>
              <w:br/>
            </w:r>
            <w:r w:rsidRPr="00154B96">
              <w:rPr>
                <w:color w:val="000000"/>
                <w:spacing w:val="-3"/>
                <w:lang w:val="en-US"/>
              </w:rPr>
              <w:t xml:space="preserve">-How are you? </w:t>
            </w:r>
            <w:r w:rsidRPr="006624F5">
              <w:rPr>
                <w:color w:val="000000"/>
                <w:spacing w:val="-3"/>
              </w:rPr>
              <w:t>I’m fine, and you?</w:t>
            </w:r>
            <w:r w:rsidRPr="006624F5">
              <w:rPr>
                <w:color w:val="000000"/>
                <w:spacing w:val="-3"/>
              </w:rPr>
              <w:br/>
            </w:r>
            <w:r w:rsidRPr="006624F5">
              <w:rPr>
                <w:color w:val="000000"/>
                <w:spacing w:val="-5"/>
              </w:rPr>
              <w:t>-Fine, thanks/Not very well.</w:t>
            </w:r>
          </w:p>
        </w:tc>
      </w:tr>
      <w:tr w:rsidR="003B1388" w:rsidRPr="00B217EA" w:rsidTr="005A75C1">
        <w:tc>
          <w:tcPr>
            <w:tcW w:w="3782" w:type="dxa"/>
          </w:tcPr>
          <w:p w:rsidR="003B1388" w:rsidRPr="00D36DF2" w:rsidRDefault="003B1388" w:rsidP="005A75C1">
            <w:pPr>
              <w:rPr>
                <w:rFonts w:ascii="AcadNusx" w:hAnsi="AcadNusx"/>
              </w:rPr>
            </w:pPr>
            <w:r w:rsidRPr="00D36DF2">
              <w:rPr>
                <w:rFonts w:ascii="Sylfaen" w:hAnsi="Sylfaen"/>
                <w:iCs/>
                <w:sz w:val="22"/>
                <w:szCs w:val="22"/>
                <w:lang w:val="hy-AM"/>
              </w:rPr>
              <w:t>Հրաժեշտ տալ</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6"/>
                <w:lang w:val="en-US"/>
              </w:rPr>
            </w:pPr>
            <w:r w:rsidRPr="00154B96">
              <w:rPr>
                <w:color w:val="000000"/>
                <w:spacing w:val="-6"/>
                <w:lang w:val="en-US"/>
              </w:rPr>
              <w:t>-Good-bye! /Bye! /Bye-bye!</w:t>
            </w:r>
            <w:r w:rsidRPr="00154B96">
              <w:rPr>
                <w:color w:val="000000"/>
                <w:spacing w:val="-6"/>
                <w:lang w:val="en-US"/>
              </w:rPr>
              <w:br/>
              <w:t>-Good night!</w:t>
            </w:r>
          </w:p>
          <w:p w:rsidR="003B1388" w:rsidRPr="00154B96" w:rsidRDefault="00E42BEC" w:rsidP="005A75C1">
            <w:pPr>
              <w:shd w:val="clear" w:color="auto" w:fill="FFFFFF"/>
              <w:tabs>
                <w:tab w:val="left" w:leader="underscore" w:pos="2635"/>
              </w:tabs>
              <w:spacing w:line="269" w:lineRule="exact"/>
              <w:ind w:left="6" w:right="442"/>
              <w:rPr>
                <w:color w:val="000000"/>
                <w:spacing w:val="-5"/>
                <w:lang w:val="en-US"/>
              </w:rPr>
            </w:pPr>
            <w:r>
              <w:rPr>
                <w:noProof/>
                <w:color w:val="000000"/>
                <w:spacing w:val="-5"/>
                <w:lang w:val="en-US" w:eastAsia="en-US"/>
              </w:rPr>
              <mc:AlternateContent>
                <mc:Choice Requires="wps">
                  <w:drawing>
                    <wp:anchor distT="0" distB="0" distL="114299" distR="114299" simplePos="0" relativeHeight="251660288" behindDoc="0" locked="0" layoutInCell="0" allowOverlap="1">
                      <wp:simplePos x="0" y="0"/>
                      <wp:positionH relativeFrom="margin">
                        <wp:posOffset>-73026</wp:posOffset>
                      </wp:positionH>
                      <wp:positionV relativeFrom="paragraph">
                        <wp:posOffset>15240</wp:posOffset>
                      </wp:positionV>
                      <wp:extent cx="0" cy="7918450"/>
                      <wp:effectExtent l="0" t="0" r="19050"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5.75pt,1.2pt" to="-5.75pt,6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" o:allowincell="f" strokeweight=".7pt">
                      <w10:wrap anchorx="margin"/>
                    </v:line>
                  </w:pict>
                </mc:Fallback>
              </mc:AlternateContent>
            </w:r>
            <w:r w:rsidR="003B1388" w:rsidRPr="00154B96">
              <w:rPr>
                <w:color w:val="000000"/>
                <w:spacing w:val="-5"/>
                <w:lang w:val="en-US"/>
              </w:rPr>
              <w:t>-I’ll see you! /See you! / See you soon / later!</w:t>
            </w:r>
          </w:p>
          <w:p w:rsidR="003B1388" w:rsidRPr="006624F5" w:rsidRDefault="003B1388" w:rsidP="005A75C1">
            <w:pPr>
              <w:shd w:val="clear" w:color="auto" w:fill="FFFFFF"/>
              <w:tabs>
                <w:tab w:val="left" w:leader="underscore" w:pos="2635"/>
              </w:tabs>
              <w:spacing w:line="269" w:lineRule="exact"/>
              <w:ind w:left="6" w:right="442"/>
              <w:rPr>
                <w:rFonts w:ascii="Sylfaen" w:hAnsi="Sylfaen"/>
                <w:color w:val="FF0000"/>
                <w:spacing w:val="-7"/>
                <w:u w:val="single"/>
                <w:lang w:val="ka-GE"/>
              </w:rPr>
            </w:pPr>
            <w:r w:rsidRPr="00154B96">
              <w:rPr>
                <w:color w:val="000000"/>
                <w:spacing w:val="-5"/>
                <w:lang w:val="en-US"/>
              </w:rPr>
              <w:t>-Say hello to your sister.</w:t>
            </w:r>
          </w:p>
        </w:tc>
      </w:tr>
      <w:tr w:rsidR="003B1388" w:rsidRPr="00B217EA" w:rsidTr="005A75C1">
        <w:trPr>
          <w:trHeight w:val="333"/>
        </w:trPr>
        <w:tc>
          <w:tcPr>
            <w:tcW w:w="3782" w:type="dxa"/>
          </w:tcPr>
          <w:p w:rsidR="003B1388" w:rsidRPr="00D36DF2" w:rsidRDefault="003B1388" w:rsidP="005A75C1">
            <w:pPr>
              <w:rPr>
                <w:rFonts w:ascii="AcadNusx" w:hAnsi="AcadNusx"/>
              </w:rPr>
            </w:pPr>
            <w:r w:rsidRPr="00D36DF2">
              <w:rPr>
                <w:rFonts w:ascii="Sylfaen" w:hAnsi="Sylfaen"/>
                <w:iCs/>
                <w:sz w:val="22"/>
                <w:szCs w:val="22"/>
                <w:lang w:val="hy-AM"/>
              </w:rPr>
              <w:t>Ներկայացնել</w:t>
            </w:r>
            <w:r w:rsidRPr="00D36DF2">
              <w:rPr>
                <w:rFonts w:ascii="Sylfaen" w:hAnsi="Sylfaen"/>
                <w:lang w:val="fr-FR"/>
              </w:rPr>
              <w:t xml:space="preserve"> /</w:t>
            </w:r>
            <w:r w:rsidRPr="00D36DF2">
              <w:rPr>
                <w:rFonts w:ascii="Sylfaen" w:hAnsi="Sylfaen"/>
                <w:lang w:val="hy-AM"/>
              </w:rPr>
              <w:t>ծանոթացնել</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-Hello, I’m Nick/My name’s Jane.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-This is... / It’s John/Meet my friend John.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-Nice to meet you/How do you do?</w:t>
            </w:r>
          </w:p>
        </w:tc>
      </w:tr>
      <w:tr w:rsidR="003B1388" w:rsidRPr="006624F5" w:rsidTr="005A75C1">
        <w:tc>
          <w:tcPr>
            <w:tcW w:w="3782" w:type="dxa"/>
          </w:tcPr>
          <w:p w:rsidR="003B1388" w:rsidRPr="00D36DF2" w:rsidRDefault="003B1388" w:rsidP="005A75C1">
            <w:pPr>
              <w:rPr>
                <w:rFonts w:ascii="Sylfaen" w:hAnsi="Sylfaen"/>
              </w:rPr>
            </w:pPr>
            <w:r w:rsidRPr="00D36DF2">
              <w:rPr>
                <w:rFonts w:ascii="Sylfaen" w:hAnsi="Sylfaen"/>
                <w:sz w:val="22"/>
                <w:szCs w:val="22"/>
                <w:lang w:val="hy-AM"/>
              </w:rPr>
              <w:t>Դիմել</w:t>
            </w:r>
            <w:r w:rsidRPr="00D36DF2">
              <w:rPr>
                <w:rFonts w:ascii="Sylfaen" w:hAnsi="Sylfaen"/>
                <w:sz w:val="22"/>
                <w:szCs w:val="22"/>
              </w:rPr>
              <w:t xml:space="preserve"> (</w:t>
            </w:r>
            <w:r w:rsidRPr="00D36DF2">
              <w:rPr>
                <w:rFonts w:ascii="Sylfaen" w:hAnsi="Sylfaen"/>
                <w:sz w:val="22"/>
                <w:szCs w:val="22"/>
                <w:lang w:val="hy-AM"/>
              </w:rPr>
              <w:t>բարեկիրթ</w:t>
            </w:r>
            <w:r w:rsidRPr="00D36DF2">
              <w:rPr>
                <w:rFonts w:ascii="Sylfaen" w:hAnsi="Sylfaen"/>
                <w:sz w:val="22"/>
                <w:szCs w:val="22"/>
              </w:rPr>
              <w:t xml:space="preserve"> / </w:t>
            </w:r>
            <w:r w:rsidRPr="00D36DF2">
              <w:rPr>
                <w:rFonts w:ascii="Sylfaen" w:hAnsi="Sylfaen"/>
                <w:sz w:val="22"/>
                <w:szCs w:val="22"/>
                <w:lang w:val="hy-AM"/>
              </w:rPr>
              <w:t>մտերմաբար</w:t>
            </w:r>
            <w:r>
              <w:rPr>
                <w:rFonts w:ascii="Sylfaen" w:hAnsi="Sylfaen"/>
                <w:sz w:val="22"/>
                <w:szCs w:val="22"/>
                <w:lang w:val="hy-AM"/>
              </w:rPr>
              <w:t>)</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-Excuse me! /Hello!</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-Sir / Madam..../Mr. / Mrs. / </w:t>
            </w:r>
            <w:smartTag w:uri="urn:schemas-microsoft-com:office:smarttags" w:element="State">
              <w:smartTag w:uri="urn:schemas-microsoft-com:office:smarttags" w:element="place">
                <w:r w:rsidRPr="00154B96">
                  <w:rPr>
                    <w:color w:val="000000"/>
                    <w:spacing w:val="-5"/>
                    <w:lang w:val="en-US"/>
                  </w:rPr>
                  <w:t>Miss.</w:t>
                </w:r>
              </w:smartTag>
            </w:smartTag>
            <w:r w:rsidRPr="00154B96">
              <w:rPr>
                <w:color w:val="000000"/>
                <w:spacing w:val="-5"/>
                <w:lang w:val="en-US"/>
              </w:rPr>
              <w:t xml:space="preserve"> Thomson...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-Can/Could you...?</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-My dear...!</w:t>
            </w:r>
          </w:p>
          <w:p w:rsidR="003B1388" w:rsidRPr="006624F5" w:rsidRDefault="003B1388" w:rsidP="005A75C1">
            <w:pPr>
              <w:shd w:val="clear" w:color="auto" w:fill="FFFFFF"/>
              <w:tabs>
                <w:tab w:val="left" w:leader="underscore" w:pos="2635"/>
              </w:tabs>
              <w:spacing w:line="269" w:lineRule="exact"/>
              <w:ind w:left="6" w:right="442"/>
              <w:rPr>
                <w:rFonts w:ascii="Arial" w:hAnsi="Arial" w:cs="Arial"/>
              </w:rPr>
            </w:pPr>
            <w:r w:rsidRPr="006624F5">
              <w:rPr>
                <w:color w:val="000000"/>
                <w:spacing w:val="-5"/>
              </w:rPr>
              <w:t>-Would you like ...?</w:t>
            </w:r>
          </w:p>
        </w:tc>
      </w:tr>
      <w:tr w:rsidR="003B1388" w:rsidRPr="00B217EA" w:rsidTr="005A75C1">
        <w:tc>
          <w:tcPr>
            <w:tcW w:w="3782" w:type="dxa"/>
          </w:tcPr>
          <w:p w:rsidR="003B1388" w:rsidRPr="00D93F4B" w:rsidRDefault="003B1388" w:rsidP="005A75C1">
            <w:pPr>
              <w:rPr>
                <w:rFonts w:ascii="AcadNusx" w:hAnsi="AcadNusx"/>
              </w:rPr>
            </w:pPr>
            <w:r w:rsidRPr="00D93F4B">
              <w:rPr>
                <w:rFonts w:ascii="Sylfaen" w:hAnsi="Sylfaen"/>
                <w:sz w:val="22"/>
                <w:szCs w:val="22"/>
                <w:lang w:val="hy-AM"/>
              </w:rPr>
              <w:t>Ներողություն խնդրել</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-Excuse me, please!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-That’s all right/It’s all right, now/It’s OK.</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so / very sorry for..../awfully / terribly sorry.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-Sorry about that.</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-Pardon/I beg your pardon.</w:t>
            </w:r>
          </w:p>
        </w:tc>
      </w:tr>
      <w:tr w:rsidR="003B1388" w:rsidRPr="00B217EA" w:rsidTr="005A75C1">
        <w:tc>
          <w:tcPr>
            <w:tcW w:w="3782" w:type="dxa"/>
          </w:tcPr>
          <w:p w:rsidR="003B1388" w:rsidRPr="00D93F4B" w:rsidRDefault="003B1388" w:rsidP="005A75C1">
            <w:pPr>
              <w:rPr>
                <w:rFonts w:ascii="AcadNusx" w:hAnsi="AcadNusx"/>
              </w:rPr>
            </w:pPr>
            <w:r w:rsidRPr="00D93F4B">
              <w:rPr>
                <w:rFonts w:ascii="Sylfaen" w:hAnsi="Sylfaen"/>
                <w:sz w:val="22"/>
                <w:szCs w:val="22"/>
                <w:lang w:val="hy-AM"/>
              </w:rPr>
              <w:t>Շնորհակալություն հայտնել</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-Thank you so/very much.</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-That’s very kind of you/That’s so kind of you.</w:t>
            </w:r>
          </w:p>
          <w:p w:rsidR="003B1388" w:rsidRPr="00154B96" w:rsidRDefault="003B1388" w:rsidP="005A75C1">
            <w:pPr>
              <w:shd w:val="clear" w:color="auto" w:fill="FFFFFF"/>
              <w:tabs>
                <w:tab w:val="left" w:leader="underscore" w:pos="2635"/>
              </w:tabs>
              <w:spacing w:line="269" w:lineRule="exact"/>
              <w:ind w:left="6" w:right="442"/>
              <w:rPr>
                <w:rFonts w:ascii="Arial" w:hAnsi="Arial" w:cs="Arial"/>
                <w:b/>
                <w:lang w:val="en-US"/>
              </w:rPr>
            </w:pPr>
            <w:r w:rsidRPr="00154B96">
              <w:rPr>
                <w:color w:val="000000"/>
                <w:spacing w:val="-5"/>
                <w:lang w:val="en-US"/>
              </w:rPr>
              <w:t>-Not at all/Thanks a lot/You’re welcome/Pleasure was mine.</w:t>
            </w:r>
          </w:p>
        </w:tc>
      </w:tr>
      <w:tr w:rsidR="003B1388" w:rsidRPr="00B217EA" w:rsidTr="005A75C1">
        <w:tc>
          <w:tcPr>
            <w:tcW w:w="3782" w:type="dxa"/>
          </w:tcPr>
          <w:p w:rsidR="003B1388" w:rsidRPr="00D93F4B" w:rsidRDefault="003B1388" w:rsidP="005A75C1">
            <w:pPr>
              <w:rPr>
                <w:rFonts w:ascii="Sylfaen" w:hAnsi="Sylfaen"/>
              </w:rPr>
            </w:pPr>
            <w:r w:rsidRPr="00D93F4B">
              <w:rPr>
                <w:rFonts w:ascii="Sylfaen" w:hAnsi="Sylfaen"/>
                <w:sz w:val="22"/>
                <w:szCs w:val="22"/>
                <w:lang w:val="hy-AM"/>
              </w:rPr>
              <w:t>Շնորհավորանք/բարեմաղթանքներ</w:t>
            </w:r>
          </w:p>
          <w:p w:rsidR="003B1388" w:rsidRPr="006624F5" w:rsidRDefault="003B1388" w:rsidP="005A75C1">
            <w:pPr>
              <w:rPr>
                <w:rFonts w:ascii="AcadNusx" w:hAnsi="AcadNusx"/>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-Happy Birthday/name-day!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-A Very Happy New Year to you! /Happy/Merry Christmas! /Easter!</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-The same to you!</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-Congratulations on...!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-Enjoy the day/Bless  you! /Good luck!</w:t>
            </w:r>
          </w:p>
          <w:p w:rsidR="003B1388" w:rsidRPr="00154B96" w:rsidRDefault="003B1388" w:rsidP="005A75C1">
            <w:pPr>
              <w:shd w:val="clear" w:color="auto" w:fill="FFFFFF"/>
              <w:tabs>
                <w:tab w:val="left" w:leader="underscore" w:pos="2635"/>
              </w:tabs>
              <w:spacing w:line="269" w:lineRule="exact"/>
              <w:ind w:left="6" w:right="442"/>
              <w:rPr>
                <w:rFonts w:ascii="Arial" w:hAnsi="Arial" w:cs="Arial"/>
                <w:b/>
                <w:lang w:val="en-US"/>
              </w:rPr>
            </w:pPr>
            <w:r w:rsidRPr="00154B96">
              <w:rPr>
                <w:color w:val="000000"/>
                <w:spacing w:val="-5"/>
                <w:lang w:val="en-US"/>
              </w:rPr>
              <w:t>-Have a pleasant / nice day!</w:t>
            </w:r>
          </w:p>
        </w:tc>
      </w:tr>
      <w:tr w:rsidR="003B1388" w:rsidRPr="00B217EA" w:rsidTr="005A75C1">
        <w:tc>
          <w:tcPr>
            <w:tcW w:w="3782" w:type="dxa"/>
          </w:tcPr>
          <w:p w:rsidR="003B1388" w:rsidRPr="00D93F4B" w:rsidRDefault="003B1388" w:rsidP="005A75C1">
            <w:pPr>
              <w:rPr>
                <w:rFonts w:ascii="Sylfaen" w:hAnsi="Sylfaen"/>
                <w:lang w:val="hy-AM"/>
              </w:rPr>
            </w:pPr>
            <w:r w:rsidRPr="00D93F4B">
              <w:rPr>
                <w:rFonts w:ascii="Sylfaen" w:hAnsi="Sylfaen"/>
                <w:sz w:val="22"/>
                <w:szCs w:val="22"/>
                <w:lang w:val="hy-AM"/>
              </w:rPr>
              <w:t>Խրախուսել</w:t>
            </w:r>
            <w:r w:rsidRPr="00D93F4B">
              <w:rPr>
                <w:rFonts w:ascii="Sylfaen" w:hAnsi="Sylfaen"/>
                <w:sz w:val="22"/>
                <w:szCs w:val="22"/>
              </w:rPr>
              <w:t xml:space="preserve"> / </w:t>
            </w:r>
            <w:r w:rsidRPr="00D93F4B">
              <w:rPr>
                <w:rFonts w:ascii="Sylfaen" w:hAnsi="Sylfaen"/>
                <w:sz w:val="22"/>
                <w:szCs w:val="22"/>
                <w:lang w:val="hy-AM"/>
              </w:rPr>
              <w:t>գովել</w:t>
            </w:r>
          </w:p>
          <w:p w:rsidR="003B1388" w:rsidRPr="006624F5" w:rsidRDefault="003B1388" w:rsidP="005A75C1">
            <w:pPr>
              <w:rPr>
                <w:rFonts w:ascii="AcadNusx" w:hAnsi="AcadNusx"/>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lastRenderedPageBreak/>
              <w:t>-Good for you!</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lastRenderedPageBreak/>
              <w:t>- Great! / Fine! /Excellent! /Super!</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-Good / Excellent work /job!</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-It sounds interesting.</w:t>
            </w:r>
          </w:p>
        </w:tc>
      </w:tr>
      <w:tr w:rsidR="003B1388" w:rsidRPr="00B217EA" w:rsidTr="005A75C1">
        <w:tc>
          <w:tcPr>
            <w:tcW w:w="3782" w:type="dxa"/>
          </w:tcPr>
          <w:p w:rsidR="003B1388" w:rsidRPr="00D93F4B" w:rsidRDefault="003B1388" w:rsidP="005A75C1">
            <w:pPr>
              <w:rPr>
                <w:rFonts w:ascii="Sylfaen" w:hAnsi="Sylfaen"/>
                <w:lang w:val="hy-AM"/>
              </w:rPr>
            </w:pPr>
            <w:r w:rsidRPr="00D93F4B">
              <w:rPr>
                <w:rFonts w:ascii="Sylfaen" w:hAnsi="Sylfaen"/>
                <w:sz w:val="22"/>
                <w:szCs w:val="22"/>
                <w:lang w:val="hy-AM"/>
              </w:rPr>
              <w:lastRenderedPageBreak/>
              <w:t>Առաջարկել</w:t>
            </w:r>
          </w:p>
          <w:p w:rsidR="003B1388" w:rsidRPr="006624F5" w:rsidRDefault="003B1388" w:rsidP="005A75C1">
            <w:pPr>
              <w:pStyle w:val="ListParagraph"/>
              <w:spacing w:after="0" w:line="240" w:lineRule="auto"/>
              <w:ind w:left="0"/>
              <w:rPr>
                <w:rFonts w:ascii="AcadNusx" w:hAnsi="AcadNusx"/>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-Shall we...?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-Can /Could you...?</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-Will you come with me? Let’s...</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about...?</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-I’ll give you a better   idea/That will be very nice.</w:t>
            </w:r>
          </w:p>
        </w:tc>
      </w:tr>
      <w:tr w:rsidR="003B1388" w:rsidRPr="00B217EA" w:rsidTr="005A75C1">
        <w:tc>
          <w:tcPr>
            <w:tcW w:w="3782" w:type="dxa"/>
          </w:tcPr>
          <w:p w:rsidR="003B1388" w:rsidRPr="00D93F4B" w:rsidRDefault="003B1388" w:rsidP="005A75C1">
            <w:pPr>
              <w:pStyle w:val="ListParagraph"/>
              <w:spacing w:after="0" w:line="240" w:lineRule="auto"/>
              <w:ind w:left="0"/>
              <w:rPr>
                <w:rFonts w:ascii="AcadNusx" w:hAnsi="AcadNusx"/>
              </w:rPr>
            </w:pPr>
            <w:r w:rsidRPr="00D93F4B">
              <w:rPr>
                <w:rFonts w:ascii="Sylfaen" w:hAnsi="Sylfaen"/>
                <w:lang w:val="hy-AM"/>
              </w:rPr>
              <w:t>Համաձայնվել</w:t>
            </w:r>
            <w:r w:rsidRPr="00D93F4B">
              <w:rPr>
                <w:rFonts w:ascii="Sylfaen" w:hAnsi="Sylfaen"/>
                <w:lang w:val="fr-FR"/>
              </w:rPr>
              <w:t>/</w:t>
            </w:r>
            <w:r w:rsidRPr="00D93F4B">
              <w:rPr>
                <w:rFonts w:ascii="Sylfaen" w:hAnsi="Sylfaen"/>
                <w:lang w:val="hy-AM"/>
              </w:rPr>
              <w:t>հրաժարվել</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-Yes!/No!</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-That’s right/That’s wrong</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agree /I don’t agree/I disagree.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do not think you are right.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-Of course/Of course not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-Certainly/Certainly not</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-I don’t quite agree with you/I don’t think so!</w:t>
            </w:r>
          </w:p>
        </w:tc>
      </w:tr>
      <w:tr w:rsidR="003B1388" w:rsidRPr="00B217EA" w:rsidTr="005A75C1">
        <w:tc>
          <w:tcPr>
            <w:tcW w:w="3782" w:type="dxa"/>
          </w:tcPr>
          <w:p w:rsidR="003B1388" w:rsidRPr="00D93F4B" w:rsidRDefault="003B1388" w:rsidP="005A75C1">
            <w:pPr>
              <w:pStyle w:val="ListParagraph"/>
              <w:spacing w:after="0" w:line="240" w:lineRule="auto"/>
              <w:ind w:left="0"/>
              <w:rPr>
                <w:rFonts w:ascii="AcadNusx" w:hAnsi="AcadNusx"/>
              </w:rPr>
            </w:pPr>
            <w:r w:rsidRPr="00D93F4B">
              <w:rPr>
                <w:rFonts w:ascii="Sylfaen" w:hAnsi="Sylfaen"/>
                <w:lang w:val="hy-AM"/>
              </w:rPr>
              <w:t>Ինտերակցիա սեղանի շուրջ</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-Help yourself, please/Can you pass me..., please.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 -Would you like some.../tea or juice?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-Just a little, please.</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-I’ll have some ice-cream / apple pie, please.</w:t>
            </w:r>
          </w:p>
        </w:tc>
      </w:tr>
      <w:tr w:rsidR="003B1388" w:rsidRPr="006624F5" w:rsidTr="005A75C1">
        <w:tc>
          <w:tcPr>
            <w:tcW w:w="3782" w:type="dxa"/>
          </w:tcPr>
          <w:p w:rsidR="003B1388" w:rsidRPr="00D93F4B" w:rsidRDefault="003B1388" w:rsidP="005A75C1">
            <w:pPr>
              <w:rPr>
                <w:rFonts w:ascii="Sylfaen" w:hAnsi="Sylfaen"/>
                <w:lang w:val="hy-AM"/>
              </w:rPr>
            </w:pPr>
            <w:r w:rsidRPr="00D93F4B">
              <w:rPr>
                <w:rFonts w:ascii="Sylfaen" w:hAnsi="Sylfaen"/>
                <w:sz w:val="22"/>
                <w:szCs w:val="22"/>
                <w:lang w:val="hy-AM"/>
              </w:rPr>
              <w:t>Հեռախոսազրույց</w:t>
            </w:r>
          </w:p>
          <w:p w:rsidR="003B1388" w:rsidRPr="006624F5" w:rsidRDefault="003B1388" w:rsidP="005A75C1">
            <w:pPr>
              <w:pStyle w:val="ListParagraph"/>
              <w:spacing w:after="0" w:line="240" w:lineRule="auto"/>
              <w:ind w:left="0"/>
              <w:rPr>
                <w:rFonts w:ascii="AcadNusx" w:hAnsi="AcadNusx"/>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-Hello /this is... /I’d like to talk to...Can I talk to . . .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-Call / Phone me!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-May / Could I speak to.. .?/Hold on  please.</w:t>
            </w:r>
          </w:p>
          <w:p w:rsidR="003B1388" w:rsidRPr="006624F5" w:rsidRDefault="003B1388" w:rsidP="005A75C1">
            <w:pPr>
              <w:shd w:val="clear" w:color="auto" w:fill="FFFFFF"/>
              <w:tabs>
                <w:tab w:val="left" w:leader="underscore" w:pos="2635"/>
              </w:tabs>
              <w:spacing w:line="269" w:lineRule="exact"/>
              <w:ind w:left="6" w:right="442"/>
              <w:rPr>
                <w:color w:val="000000"/>
                <w:spacing w:val="-5"/>
              </w:rPr>
            </w:pPr>
            <w:r w:rsidRPr="006624F5">
              <w:rPr>
                <w:color w:val="000000"/>
                <w:spacing w:val="-5"/>
              </w:rPr>
              <w:t>-Who is speaking?</w:t>
            </w:r>
          </w:p>
        </w:tc>
      </w:tr>
      <w:tr w:rsidR="003B1388" w:rsidRPr="00B217EA" w:rsidTr="005A75C1">
        <w:tc>
          <w:tcPr>
            <w:tcW w:w="3782" w:type="dxa"/>
          </w:tcPr>
          <w:p w:rsidR="003B1388" w:rsidRPr="00D93F4B" w:rsidRDefault="003B1388" w:rsidP="005A75C1">
            <w:pPr>
              <w:rPr>
                <w:rFonts w:ascii="Sylfaen" w:hAnsi="Sylfaen"/>
                <w:lang w:val="hy-AM"/>
              </w:rPr>
            </w:pPr>
            <w:r w:rsidRPr="00D93F4B">
              <w:rPr>
                <w:rFonts w:ascii="Sylfaen" w:hAnsi="Sylfaen"/>
                <w:sz w:val="22"/>
                <w:szCs w:val="22"/>
                <w:lang w:val="hy-AM"/>
              </w:rPr>
              <w:t>Սփոփում</w:t>
            </w:r>
          </w:p>
          <w:p w:rsidR="003B1388" w:rsidRPr="006624F5" w:rsidRDefault="003B1388" w:rsidP="005A75C1">
            <w:pPr>
              <w:pStyle w:val="ListParagraph"/>
              <w:spacing w:after="0" w:line="240" w:lineRule="auto"/>
              <w:ind w:left="0"/>
              <w:rPr>
                <w:rFonts w:ascii="AcadNusx" w:hAnsi="AcadNusx"/>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-Don’t worry! /Calm down!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-No problem! /Take it easy!</w:t>
            </w:r>
          </w:p>
        </w:tc>
      </w:tr>
      <w:tr w:rsidR="003B1388" w:rsidRPr="00B217EA" w:rsidTr="005A75C1">
        <w:tc>
          <w:tcPr>
            <w:tcW w:w="3782" w:type="dxa"/>
          </w:tcPr>
          <w:p w:rsidR="003B1388" w:rsidRPr="00D93F4B" w:rsidRDefault="003B1388" w:rsidP="005A75C1">
            <w:pPr>
              <w:rPr>
                <w:rFonts w:ascii="Sylfaen" w:hAnsi="Sylfaen"/>
                <w:lang w:val="hy-AM"/>
              </w:rPr>
            </w:pPr>
            <w:r w:rsidRPr="00D93F4B">
              <w:rPr>
                <w:rFonts w:ascii="Sylfaen" w:hAnsi="Sylfaen"/>
                <w:sz w:val="22"/>
                <w:szCs w:val="22"/>
                <w:lang w:val="hy-AM"/>
              </w:rPr>
              <w:t>Զգուշացում</w:t>
            </w:r>
          </w:p>
          <w:p w:rsidR="003B1388" w:rsidRPr="006624F5" w:rsidRDefault="003B1388" w:rsidP="005A75C1">
            <w:pPr>
              <w:pStyle w:val="ListParagraph"/>
              <w:spacing w:after="0" w:line="240" w:lineRule="auto"/>
              <w:ind w:left="0"/>
              <w:rPr>
                <w:rFonts w:ascii="AcadNusx" w:hAnsi="AcadNusx" w:cs="Arial"/>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-Attention! /Be careful!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-Look out! /Watch the stairs!</w:t>
            </w:r>
          </w:p>
        </w:tc>
      </w:tr>
      <w:tr w:rsidR="003B1388" w:rsidRPr="006624F5" w:rsidTr="005A75C1">
        <w:tc>
          <w:tcPr>
            <w:tcW w:w="3782" w:type="dxa"/>
            <w:shd w:val="clear" w:color="auto" w:fill="D9D9D9"/>
          </w:tcPr>
          <w:p w:rsidR="003B1388" w:rsidRPr="006624F5" w:rsidRDefault="003B1388" w:rsidP="005A75C1">
            <w:pPr>
              <w:pStyle w:val="ListParagraph"/>
              <w:spacing w:after="0" w:line="240" w:lineRule="auto"/>
              <w:ind w:left="0"/>
              <w:rPr>
                <w:rFonts w:ascii="AcadNusx" w:hAnsi="AcadNusx"/>
              </w:rPr>
            </w:pPr>
            <w:r w:rsidRPr="006624F5">
              <w:rPr>
                <w:rFonts w:ascii="Sylfaen" w:hAnsi="Sylfaen"/>
                <w:b/>
              </w:rPr>
              <w:t xml:space="preserve">1.2. </w:t>
            </w:r>
            <w:r>
              <w:rPr>
                <w:rFonts w:ascii="Sylfaen" w:hAnsi="Sylfaen"/>
                <w:b/>
                <w:lang w:val="hy-AM"/>
              </w:rPr>
              <w:t>Տեղեկության փոխանակում</w:t>
            </w:r>
          </w:p>
        </w:tc>
        <w:tc>
          <w:tcPr>
            <w:tcW w:w="5839" w:type="dxa"/>
            <w:shd w:val="clear" w:color="auto" w:fill="D9D9D9"/>
          </w:tcPr>
          <w:p w:rsidR="003B1388" w:rsidRPr="006624F5" w:rsidRDefault="003B1388" w:rsidP="005A75C1">
            <w:pPr>
              <w:rPr>
                <w:color w:val="000000"/>
                <w:spacing w:val="-2"/>
              </w:rPr>
            </w:pPr>
          </w:p>
        </w:tc>
      </w:tr>
      <w:tr w:rsidR="003B1388" w:rsidRPr="00B217EA" w:rsidTr="005A75C1">
        <w:tc>
          <w:tcPr>
            <w:tcW w:w="3782" w:type="dxa"/>
          </w:tcPr>
          <w:p w:rsidR="003B1388" w:rsidRPr="00795D41" w:rsidRDefault="003B1388" w:rsidP="005A75C1">
            <w:pPr>
              <w:pStyle w:val="ListParagraph"/>
              <w:spacing w:after="0" w:line="240" w:lineRule="auto"/>
              <w:ind w:left="0"/>
              <w:rPr>
                <w:rFonts w:ascii="AcadNusx" w:hAnsi="AcadNusx"/>
                <w:lang w:val="ru-RU"/>
              </w:rPr>
            </w:pPr>
            <w:r w:rsidRPr="00795D41">
              <w:rPr>
                <w:rFonts w:ascii="Sylfaen" w:hAnsi="Sylfaen"/>
                <w:lang w:val="hy-AM"/>
              </w:rPr>
              <w:t>Անձնական տվյալներ. անուն / ազգանուն / տարիք</w:t>
            </w:r>
            <w:r w:rsidRPr="00501226">
              <w:rPr>
                <w:rFonts w:ascii="Sylfaen" w:hAnsi="Sylfaen"/>
                <w:lang w:val="ru-RU"/>
              </w:rPr>
              <w:t xml:space="preserve"> /</w:t>
            </w:r>
            <w:r w:rsidRPr="00795D41">
              <w:rPr>
                <w:rFonts w:ascii="Sylfaen" w:hAnsi="Sylfaen"/>
                <w:lang w:val="ru-RU"/>
              </w:rPr>
              <w:t xml:space="preserve"> </w:t>
            </w:r>
            <w:r w:rsidRPr="00795D41">
              <w:rPr>
                <w:rFonts w:ascii="Sylfaen" w:hAnsi="Sylfaen"/>
                <w:lang w:val="hy-AM"/>
              </w:rPr>
              <w:t>հասցե</w:t>
            </w:r>
            <w:r w:rsidRPr="00795D41">
              <w:rPr>
                <w:rFonts w:ascii="Sylfaen" w:hAnsi="Sylfaen"/>
                <w:lang w:val="ru-RU"/>
              </w:rPr>
              <w:t xml:space="preserve"> / </w:t>
            </w:r>
            <w:r w:rsidRPr="00795D41">
              <w:rPr>
                <w:rFonts w:ascii="Sylfaen" w:hAnsi="Sylfaen"/>
                <w:lang w:val="hy-AM"/>
              </w:rPr>
              <w:t>ծննդյան օր</w:t>
            </w:r>
            <w:r w:rsidRPr="00795D41">
              <w:rPr>
                <w:rFonts w:ascii="Sylfaen" w:hAnsi="Sylfaen"/>
                <w:lang w:val="ru-RU"/>
              </w:rPr>
              <w:t xml:space="preserve">/ </w:t>
            </w:r>
            <w:r w:rsidRPr="00795D41">
              <w:rPr>
                <w:rFonts w:ascii="Sylfaen" w:hAnsi="Sylfaen"/>
                <w:lang w:val="hy-AM"/>
              </w:rPr>
              <w:t>ընտանիք</w:t>
            </w:r>
            <w:r w:rsidRPr="00795D41">
              <w:rPr>
                <w:rFonts w:ascii="Sylfaen" w:hAnsi="Sylfaen"/>
                <w:lang w:val="ru-RU"/>
              </w:rPr>
              <w:t xml:space="preserve"> / </w:t>
            </w:r>
            <w:r w:rsidRPr="00795D41">
              <w:rPr>
                <w:rFonts w:ascii="Sylfaen" w:hAnsi="Sylfaen"/>
                <w:lang w:val="hy-AM"/>
              </w:rPr>
              <w:t>գործունեությո</w:t>
            </w:r>
            <w:r>
              <w:rPr>
                <w:rFonts w:ascii="Sylfaen" w:hAnsi="Sylfaen"/>
                <w:lang w:val="hy-AM"/>
              </w:rPr>
              <w:t>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-What’s your name?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 old are you?</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-Where are you from? S/he is / comes from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-S/he is English / Georgian.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-What’s your address?-I live at </w:t>
            </w:r>
            <w:smartTag w:uri="urn:schemas-microsoft-com:office:smarttags" w:element="Street">
              <w:smartTag w:uri="urn:schemas-microsoft-com:office:smarttags" w:element="address">
                <w:r w:rsidRPr="00154B96">
                  <w:rPr>
                    <w:color w:val="000000"/>
                    <w:spacing w:val="-5"/>
                    <w:lang w:val="en-US"/>
                  </w:rPr>
                  <w:t>15 Main Street</w:t>
                </w:r>
              </w:smartTag>
            </w:smartTag>
            <w:r w:rsidRPr="00154B96">
              <w:rPr>
                <w:color w:val="000000"/>
                <w:spacing w:val="-5"/>
                <w:lang w:val="en-US"/>
              </w:rPr>
              <w: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live with my parents.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-What’s his / her family / second / nick name?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-Can you spell it out for me please?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are you?-I’m a student.</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-When were you born?-On May 1, 2000.</w:t>
            </w:r>
          </w:p>
        </w:tc>
      </w:tr>
      <w:tr w:rsidR="003B1388" w:rsidRPr="00B217EA" w:rsidTr="005A75C1">
        <w:tc>
          <w:tcPr>
            <w:tcW w:w="3782" w:type="dxa"/>
          </w:tcPr>
          <w:p w:rsidR="003B1388" w:rsidRPr="00AF7E8E" w:rsidRDefault="003B1388" w:rsidP="005A75C1">
            <w:pPr>
              <w:pStyle w:val="ListParagraph"/>
              <w:spacing w:after="0" w:line="240" w:lineRule="auto"/>
              <w:ind w:left="0"/>
              <w:rPr>
                <w:rFonts w:ascii="AcadNusx" w:hAnsi="AcadNusx"/>
                <w:lang w:val="hy-AM"/>
              </w:rPr>
            </w:pPr>
            <w:r>
              <w:rPr>
                <w:rFonts w:ascii="Sylfaen" w:hAnsi="Sylfaen"/>
                <w:lang w:val="hy-AM"/>
              </w:rPr>
              <w:t>Նույնականացում (մարդու/առարկայի)</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-Who’s he / she?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-He’s Mr. / She’s </w:t>
            </w:r>
            <w:smartTag w:uri="urn:schemas-microsoft-com:office:smarttags" w:element="State">
              <w:smartTag w:uri="urn:schemas-microsoft-com:office:smarttags" w:element="place">
                <w:r w:rsidRPr="00154B96">
                  <w:rPr>
                    <w:color w:val="000000"/>
                    <w:spacing w:val="-5"/>
                    <w:lang w:val="en-US"/>
                  </w:rPr>
                  <w:t>Miss.</w:t>
                </w:r>
              </w:smartTag>
            </w:smartTag>
            <w:r w:rsidRPr="00154B96">
              <w:rPr>
                <w:color w:val="000000"/>
                <w:spacing w:val="-5"/>
                <w:lang w:val="en-US"/>
              </w:rPr>
              <w:t xml:space="preserve"> / Mrs. Thomson.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is this? It’s /This is ...</w:t>
            </w:r>
          </w:p>
        </w:tc>
      </w:tr>
      <w:tr w:rsidR="003B1388" w:rsidRPr="00B217EA" w:rsidTr="005A75C1">
        <w:tc>
          <w:tcPr>
            <w:tcW w:w="3782" w:type="dxa"/>
          </w:tcPr>
          <w:p w:rsidR="003B1388" w:rsidRPr="00AF7E8E" w:rsidRDefault="003B1388" w:rsidP="005A75C1">
            <w:pPr>
              <w:pStyle w:val="ListParagraph"/>
              <w:spacing w:after="0" w:line="240" w:lineRule="auto"/>
              <w:ind w:left="0"/>
              <w:rPr>
                <w:rFonts w:ascii="AcadNusx" w:hAnsi="AcadNusx"/>
              </w:rPr>
            </w:pPr>
            <w:r w:rsidRPr="00AF7E8E">
              <w:rPr>
                <w:rFonts w:ascii="Sylfaen" w:hAnsi="Sylfaen"/>
                <w:lang w:val="hy-AM"/>
              </w:rPr>
              <w:t>Առողջություն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 are you? /How do you feel?</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-Very well thanks, and you?</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feel bad/I don’t feel well.</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getting better.</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-I’ve got a headache/ toothache / stomachache</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cs="Arial"/>
              </w:rPr>
            </w:pPr>
            <w:r>
              <w:rPr>
                <w:rFonts w:ascii="Sylfaen" w:hAnsi="Sylfaen"/>
                <w:lang w:val="hy-AM"/>
              </w:rPr>
              <w:t>Գ</w:t>
            </w:r>
            <w:r w:rsidRPr="00795D41">
              <w:rPr>
                <w:rFonts w:ascii="Sylfaen" w:hAnsi="Sylfaen"/>
                <w:lang w:val="hy-AM"/>
              </w:rPr>
              <w:t>ործունեությո</w:t>
            </w:r>
            <w:r>
              <w:rPr>
                <w:rFonts w:ascii="Sylfaen" w:hAnsi="Sylfaen"/>
                <w:lang w:val="hy-AM"/>
              </w:rPr>
              <w:t>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do you do every day?</w:t>
            </w:r>
            <w:r w:rsidRPr="00154B96">
              <w:rPr>
                <w:color w:val="000000"/>
                <w:spacing w:val="-5"/>
                <w:lang w:val="en-US"/>
              </w:rPr>
              <w:br/>
              <w:t>-What are you  reading now?</w:t>
            </w:r>
            <w:r w:rsidRPr="00154B96">
              <w:rPr>
                <w:color w:val="000000"/>
                <w:spacing w:val="-5"/>
                <w:lang w:val="en-US"/>
              </w:rPr>
              <w:br/>
              <w:t>-What do you do after classes?</w:t>
            </w:r>
            <w:r w:rsidRPr="00154B96">
              <w:rPr>
                <w:color w:val="000000"/>
                <w:spacing w:val="-5"/>
                <w:lang w:val="en-US"/>
              </w:rPr>
              <w:br/>
              <w:t>-I go swimming.</w:t>
            </w:r>
            <w:r w:rsidRPr="00154B96">
              <w:rPr>
                <w:color w:val="000000"/>
                <w:spacing w:val="-5"/>
                <w:lang w:val="en-US"/>
              </w:rPr>
              <w:br/>
              <w:t>-Can you play the piano?</w:t>
            </w:r>
          </w:p>
        </w:tc>
      </w:tr>
      <w:tr w:rsidR="003B1388" w:rsidRPr="00B217EA" w:rsidTr="005A75C1">
        <w:tc>
          <w:tcPr>
            <w:tcW w:w="3782" w:type="dxa"/>
          </w:tcPr>
          <w:p w:rsidR="003B1388" w:rsidRPr="00AF7E8E" w:rsidRDefault="003B1388" w:rsidP="005A75C1">
            <w:pPr>
              <w:rPr>
                <w:rFonts w:ascii="Sylfaen" w:hAnsi="Sylfaen"/>
              </w:rPr>
            </w:pPr>
            <w:r w:rsidRPr="00AF7E8E">
              <w:rPr>
                <w:rFonts w:ascii="Sylfaen" w:hAnsi="Sylfaen"/>
                <w:sz w:val="22"/>
                <w:szCs w:val="22"/>
                <w:lang w:val="hy-AM"/>
              </w:rPr>
              <w:t>Եղանակ</w:t>
            </w:r>
            <w:r w:rsidRPr="00AF7E8E">
              <w:rPr>
                <w:rFonts w:ascii="Sylfaen" w:hAnsi="Sylfaen"/>
                <w:sz w:val="22"/>
                <w:szCs w:val="22"/>
              </w:rPr>
              <w:t xml:space="preserve"> </w:t>
            </w:r>
          </w:p>
          <w:p w:rsidR="003B1388" w:rsidRPr="006624F5" w:rsidRDefault="003B1388" w:rsidP="005A75C1">
            <w:pPr>
              <w:pStyle w:val="ListParagraph"/>
              <w:spacing w:after="0" w:line="240" w:lineRule="auto"/>
              <w:ind w:left="0"/>
              <w:rPr>
                <w:rFonts w:ascii="AcadNusx" w:hAnsi="AcadNusx" w:cs="Arial"/>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-The weather is fine.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-It’s cold / hot/warm / sunny / windy/snowy.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-What’s the weather like today?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lastRenderedPageBreak/>
              <w:t>-What’s the temperature today?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-It’s a wet, rainy day.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-It looks like rain, take an umbrella.</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-The climate is dry in ...</w:t>
            </w:r>
          </w:p>
        </w:tc>
      </w:tr>
      <w:tr w:rsidR="003B1388" w:rsidRPr="00B217EA" w:rsidTr="005A75C1">
        <w:tc>
          <w:tcPr>
            <w:tcW w:w="3782" w:type="dxa"/>
          </w:tcPr>
          <w:p w:rsidR="003B1388" w:rsidRPr="00AF7E8E" w:rsidRDefault="003B1388" w:rsidP="005A75C1">
            <w:pPr>
              <w:pStyle w:val="ListParagraph"/>
              <w:spacing w:after="0" w:line="240" w:lineRule="auto"/>
              <w:ind w:left="0"/>
              <w:rPr>
                <w:rFonts w:ascii="AcadNusx" w:hAnsi="AcadNusx" w:cs="Arial"/>
              </w:rPr>
            </w:pPr>
            <w:r w:rsidRPr="00AF7E8E">
              <w:rPr>
                <w:rFonts w:ascii="Sylfaen" w:hAnsi="Sylfaen"/>
                <w:lang w:val="hy-AM"/>
              </w:rPr>
              <w:lastRenderedPageBreak/>
              <w:t>Ինտերակցիա առևտր</w:t>
            </w:r>
            <w:r>
              <w:rPr>
                <w:rFonts w:ascii="Sylfaen" w:hAnsi="Sylfaen"/>
              </w:rPr>
              <w:t>ի</w:t>
            </w:r>
            <w:r w:rsidRPr="00AF7E8E">
              <w:rPr>
                <w:rFonts w:ascii="Sylfaen" w:hAnsi="Sylfaen"/>
                <w:lang w:val="hy-AM"/>
              </w:rPr>
              <w:t xml:space="preserve"> օբյեկտներում</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 much is it? /How much does it cost?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 many/much....would you like...?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looking round/Could you show me the...?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size do you wear? /What’s the price? -10 Laris/Lari.</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-It’s very cheap /expensive.</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-These books are on sale.</w:t>
            </w:r>
          </w:p>
        </w:tc>
      </w:tr>
      <w:tr w:rsidR="003B1388" w:rsidRPr="00B217EA" w:rsidTr="005A75C1">
        <w:tc>
          <w:tcPr>
            <w:tcW w:w="3782" w:type="dxa"/>
          </w:tcPr>
          <w:p w:rsidR="003B1388" w:rsidRPr="00AF7E8E" w:rsidRDefault="003B1388" w:rsidP="005A75C1">
            <w:pPr>
              <w:rPr>
                <w:rFonts w:ascii="Sylfaen" w:hAnsi="Sylfaen"/>
              </w:rPr>
            </w:pPr>
            <w:r w:rsidRPr="00AF7E8E">
              <w:rPr>
                <w:rFonts w:ascii="Sylfaen" w:hAnsi="Sylfaen"/>
                <w:sz w:val="22"/>
                <w:szCs w:val="22"/>
                <w:lang w:val="hy-AM"/>
              </w:rPr>
              <w:t>Ազատ ժամանակ</w:t>
            </w:r>
            <w:r w:rsidRPr="00AF7E8E">
              <w:rPr>
                <w:rFonts w:ascii="Sylfaen" w:hAnsi="Sylfaen"/>
                <w:sz w:val="22"/>
                <w:szCs w:val="22"/>
              </w:rPr>
              <w:t xml:space="preserve"> </w:t>
            </w:r>
          </w:p>
          <w:p w:rsidR="003B1388" w:rsidRPr="006624F5" w:rsidRDefault="003B1388" w:rsidP="005A75C1">
            <w:pPr>
              <w:pStyle w:val="ListParagraph"/>
              <w:spacing w:after="0" w:line="240" w:lineRule="auto"/>
              <w:ind w:left="0"/>
              <w:rPr>
                <w:rFonts w:ascii="AcadNusx" w:hAnsi="AcadNusx"/>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watch TV in the evening.</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enjoy reading comics/playing a musical instrument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-What’s your hobby?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 often do you  play sports?</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-We are going hiking / on a picnic this weekend.</w:t>
            </w:r>
          </w:p>
        </w:tc>
      </w:tr>
      <w:tr w:rsidR="003B1388" w:rsidRPr="006624F5" w:rsidTr="005A75C1">
        <w:tc>
          <w:tcPr>
            <w:tcW w:w="3782" w:type="dxa"/>
            <w:shd w:val="clear" w:color="auto" w:fill="D9D9D9"/>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1.3. </w:t>
            </w:r>
            <w:r>
              <w:rPr>
                <w:rFonts w:ascii="Sylfaen" w:hAnsi="Sylfaen"/>
                <w:b/>
                <w:lang w:val="hy-AM"/>
              </w:rPr>
              <w:t>Նկարագրում/բնութագրում</w:t>
            </w:r>
          </w:p>
        </w:tc>
        <w:tc>
          <w:tcPr>
            <w:tcW w:w="5839" w:type="dxa"/>
            <w:shd w:val="clear" w:color="auto" w:fill="D9D9D9"/>
          </w:tcPr>
          <w:p w:rsidR="003B1388" w:rsidRPr="006624F5" w:rsidRDefault="003B1388" w:rsidP="005A75C1">
            <w:pPr>
              <w:rPr>
                <w:color w:val="000000"/>
                <w:spacing w:val="-2"/>
              </w:rPr>
            </w:pPr>
          </w:p>
        </w:tc>
      </w:tr>
      <w:tr w:rsidR="003B1388" w:rsidRPr="00B217EA" w:rsidTr="005A75C1">
        <w:tc>
          <w:tcPr>
            <w:tcW w:w="3782" w:type="dxa"/>
          </w:tcPr>
          <w:p w:rsidR="003B1388" w:rsidRPr="00957968" w:rsidRDefault="003B1388" w:rsidP="005A75C1">
            <w:pPr>
              <w:rPr>
                <w:rFonts w:ascii="Sylfaen" w:hAnsi="Sylfaen"/>
              </w:rPr>
            </w:pPr>
            <w:r w:rsidRPr="00AF7E8E">
              <w:rPr>
                <w:rFonts w:ascii="Sylfaen" w:hAnsi="Sylfaen"/>
                <w:sz w:val="22"/>
                <w:szCs w:val="22"/>
                <w:lang w:val="hy-AM"/>
              </w:rPr>
              <w:t>Մարդու արտաքինը</w:t>
            </w:r>
            <w:r w:rsidRPr="00AF7E8E">
              <w:rPr>
                <w:rFonts w:ascii="Sylfaen" w:hAnsi="Sylfaen"/>
                <w:sz w:val="22"/>
                <w:szCs w:val="22"/>
              </w:rPr>
              <w:t xml:space="preserve"> /</w:t>
            </w:r>
            <w:r w:rsidRPr="00AF7E8E">
              <w:rPr>
                <w:rFonts w:ascii="Sylfaen" w:hAnsi="Sylfaen"/>
                <w:sz w:val="22"/>
                <w:szCs w:val="22"/>
                <w:lang w:val="hy-AM"/>
              </w:rPr>
              <w:t>հագուստը</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-She is beautiful / pretty /nice/tall / short/ ugly/slim.</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-She is pleasant / good-looking/fat / thin / plump.</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does she look like?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a nice coat  you  have on!</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-She is wearing (sun) glasses.</w:t>
            </w:r>
          </w:p>
        </w:tc>
      </w:tr>
      <w:tr w:rsidR="003B1388" w:rsidRPr="00B217EA" w:rsidTr="005A75C1">
        <w:tc>
          <w:tcPr>
            <w:tcW w:w="3782" w:type="dxa"/>
          </w:tcPr>
          <w:p w:rsidR="003B1388" w:rsidRPr="00AF7E8E" w:rsidRDefault="003B1388" w:rsidP="005A75C1">
            <w:pPr>
              <w:pStyle w:val="ListParagraph"/>
              <w:spacing w:after="0" w:line="240" w:lineRule="auto"/>
              <w:ind w:left="0"/>
              <w:rPr>
                <w:rFonts w:ascii="AcadNusx" w:hAnsi="AcadNusx"/>
              </w:rPr>
            </w:pPr>
            <w:r w:rsidRPr="00AF7E8E">
              <w:rPr>
                <w:rFonts w:ascii="Sylfaen" w:hAnsi="Sylfaen"/>
                <w:lang w:val="hy-AM"/>
              </w:rPr>
              <w:t>Մարդու բնութագիրը</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-She is very kind / clever/cheerful / serious.</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-Is Nick friendly / unfriendly?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-S/he is so smart.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 think he / she is absent-minded / selfish. </w:t>
            </w:r>
          </w:p>
        </w:tc>
      </w:tr>
      <w:tr w:rsidR="003B1388" w:rsidRPr="00B217EA" w:rsidTr="005A75C1">
        <w:tc>
          <w:tcPr>
            <w:tcW w:w="3782" w:type="dxa"/>
          </w:tcPr>
          <w:p w:rsidR="003B1388" w:rsidRPr="00AF7E8E" w:rsidRDefault="003B1388" w:rsidP="005A75C1">
            <w:pPr>
              <w:pStyle w:val="ListParagraph"/>
              <w:spacing w:after="0" w:line="240" w:lineRule="auto"/>
              <w:ind w:left="0"/>
              <w:rPr>
                <w:rFonts w:ascii="AcadNusx" w:hAnsi="AcadNusx"/>
              </w:rPr>
            </w:pPr>
            <w:r w:rsidRPr="00AF7E8E">
              <w:rPr>
                <w:rFonts w:ascii="Sylfaen" w:hAnsi="Sylfaen"/>
                <w:lang w:val="hy-AM"/>
              </w:rPr>
              <w:t>Առարկայի նկարագրությունը</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-It’s big / small / clean / dirty / strong / long.</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colour is the flower?</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-We’ve got a square/ oval / round  table in the kitchen.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kind of... is it?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does it look like?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-What a funny story!</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-The room is messy.</w:t>
            </w:r>
          </w:p>
        </w:tc>
      </w:tr>
      <w:tr w:rsidR="003B1388" w:rsidRPr="006624F5" w:rsidTr="005A75C1">
        <w:tc>
          <w:tcPr>
            <w:tcW w:w="3782" w:type="dxa"/>
            <w:shd w:val="clear" w:color="auto" w:fill="D9D9D9"/>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1.4. </w:t>
            </w:r>
            <w:r>
              <w:rPr>
                <w:rFonts w:ascii="Sylfaen" w:hAnsi="Sylfaen"/>
                <w:b/>
                <w:lang w:val="hy-AM"/>
              </w:rPr>
              <w:t>Ճաշակ</w:t>
            </w:r>
            <w:r w:rsidRPr="006624F5">
              <w:rPr>
                <w:rFonts w:ascii="Sylfaen" w:hAnsi="Sylfaen"/>
                <w:b/>
              </w:rPr>
              <w:t xml:space="preserve"> /</w:t>
            </w:r>
            <w:r>
              <w:rPr>
                <w:rFonts w:ascii="Sylfaen" w:hAnsi="Sylfaen"/>
                <w:b/>
                <w:lang w:val="hy-AM"/>
              </w:rPr>
              <w:t xml:space="preserve"> գնահատում</w:t>
            </w:r>
          </w:p>
        </w:tc>
        <w:tc>
          <w:tcPr>
            <w:tcW w:w="5839" w:type="dxa"/>
            <w:shd w:val="clear" w:color="auto" w:fill="D9D9D9"/>
          </w:tcPr>
          <w:p w:rsidR="003B1388" w:rsidRPr="006624F5" w:rsidRDefault="003B1388" w:rsidP="005A75C1">
            <w:pPr>
              <w:pStyle w:val="ListParagraph"/>
              <w:spacing w:after="0" w:line="240" w:lineRule="auto"/>
              <w:ind w:left="0"/>
              <w:rPr>
                <w:rFonts w:ascii="Arial" w:hAnsi="Arial" w:cs="Arial"/>
              </w:rPr>
            </w:pPr>
          </w:p>
        </w:tc>
      </w:tr>
      <w:tr w:rsidR="003B1388" w:rsidRPr="006624F5" w:rsidTr="005A75C1">
        <w:tc>
          <w:tcPr>
            <w:tcW w:w="3782" w:type="dxa"/>
          </w:tcPr>
          <w:p w:rsidR="003B1388" w:rsidRPr="00957968" w:rsidRDefault="003B1388" w:rsidP="005A75C1">
            <w:pPr>
              <w:rPr>
                <w:rFonts w:ascii="Sylfaen" w:hAnsi="Sylfaen"/>
              </w:rPr>
            </w:pPr>
            <w:r w:rsidRPr="00957968">
              <w:rPr>
                <w:rFonts w:ascii="Sylfaen" w:hAnsi="Sylfaen"/>
                <w:sz w:val="22"/>
                <w:szCs w:val="22"/>
                <w:lang w:val="hy-AM"/>
              </w:rPr>
              <w:t>Դուր գալ</w:t>
            </w:r>
            <w:r w:rsidRPr="00957968">
              <w:rPr>
                <w:rFonts w:ascii="Sylfaen" w:hAnsi="Sylfaen"/>
                <w:sz w:val="22"/>
                <w:szCs w:val="22"/>
              </w:rPr>
              <w:t xml:space="preserve"> / </w:t>
            </w:r>
            <w:r w:rsidRPr="00957968">
              <w:rPr>
                <w:rFonts w:ascii="Sylfaen" w:hAnsi="Sylfaen"/>
                <w:sz w:val="22"/>
                <w:szCs w:val="22"/>
                <w:lang w:val="hy-AM"/>
              </w:rPr>
              <w:t>դուր չգալ</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-1 like/love very much/ I’m fond of...</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 do you like it?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don’t like it at all/I hate it.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enjoyed the party/It was boring.</w:t>
            </w:r>
          </w:p>
          <w:p w:rsidR="003B1388" w:rsidRPr="006624F5" w:rsidRDefault="003B1388" w:rsidP="005A75C1">
            <w:pPr>
              <w:shd w:val="clear" w:color="auto" w:fill="FFFFFF"/>
              <w:tabs>
                <w:tab w:val="left" w:leader="underscore" w:pos="2635"/>
              </w:tabs>
              <w:spacing w:line="269" w:lineRule="exact"/>
              <w:ind w:left="6" w:right="442"/>
              <w:rPr>
                <w:rFonts w:ascii="Arial" w:hAnsi="Arial" w:cs="Arial"/>
              </w:rPr>
            </w:pPr>
            <w:r w:rsidRPr="006624F5">
              <w:rPr>
                <w:color w:val="000000"/>
                <w:spacing w:val="-5"/>
              </w:rPr>
              <w:t>-I prefer...</w:t>
            </w:r>
          </w:p>
        </w:tc>
      </w:tr>
      <w:tr w:rsidR="003B1388" w:rsidRPr="00B217EA" w:rsidTr="005A75C1">
        <w:tc>
          <w:tcPr>
            <w:tcW w:w="3782" w:type="dxa"/>
          </w:tcPr>
          <w:p w:rsidR="003B1388" w:rsidRPr="00957968" w:rsidRDefault="003B1388" w:rsidP="005A75C1">
            <w:pPr>
              <w:rPr>
                <w:rFonts w:ascii="Sylfaen" w:hAnsi="Sylfaen"/>
              </w:rPr>
            </w:pPr>
            <w:r w:rsidRPr="00957968">
              <w:rPr>
                <w:rFonts w:ascii="Sylfaen" w:hAnsi="Sylfaen"/>
                <w:sz w:val="22"/>
                <w:szCs w:val="22"/>
                <w:lang w:val="hy-AM"/>
              </w:rPr>
              <w:t>Դրական</w:t>
            </w:r>
            <w:r w:rsidRPr="00957968">
              <w:rPr>
                <w:rFonts w:ascii="Sylfaen" w:hAnsi="Sylfaen"/>
                <w:sz w:val="22"/>
                <w:szCs w:val="22"/>
              </w:rPr>
              <w:t xml:space="preserve"> /</w:t>
            </w:r>
            <w:r w:rsidRPr="00957968">
              <w:rPr>
                <w:rFonts w:ascii="Sylfaen" w:hAnsi="Sylfaen"/>
                <w:sz w:val="22"/>
                <w:szCs w:val="22"/>
                <w:lang w:val="hy-AM"/>
              </w:rPr>
              <w:t>բացասական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-That’s right!/Right! That’s nice/OK/alright. </w:t>
            </w:r>
          </w:p>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-It’s not right!/It’s wrong!</w:t>
            </w:r>
          </w:p>
        </w:tc>
      </w:tr>
      <w:tr w:rsidR="003B1388" w:rsidRPr="006624F5" w:rsidTr="005A75C1">
        <w:tc>
          <w:tcPr>
            <w:tcW w:w="3782" w:type="dxa"/>
            <w:shd w:val="clear" w:color="auto" w:fill="D9D9D9"/>
          </w:tcPr>
          <w:p w:rsidR="003B1388" w:rsidRPr="00796444" w:rsidRDefault="003B1388" w:rsidP="005A75C1">
            <w:pPr>
              <w:rPr>
                <w:rFonts w:ascii="Sylfaen" w:hAnsi="Sylfaen"/>
                <w:b/>
              </w:rPr>
            </w:pPr>
            <w:r w:rsidRPr="006624F5">
              <w:rPr>
                <w:rFonts w:ascii="Sylfaen" w:hAnsi="Sylfaen"/>
                <w:b/>
              </w:rPr>
              <w:t>1.5.</w:t>
            </w:r>
            <w:r>
              <w:rPr>
                <w:rFonts w:ascii="Sylfaen" w:hAnsi="Sylfaen"/>
                <w:b/>
                <w:sz w:val="22"/>
                <w:szCs w:val="22"/>
                <w:lang w:val="hy-AM"/>
              </w:rPr>
              <w:t xml:space="preserve"> Անհրաժեշտություն</w:t>
            </w:r>
            <w:r w:rsidRPr="00796444">
              <w:rPr>
                <w:rFonts w:ascii="Sylfaen" w:hAnsi="Sylfaen"/>
                <w:b/>
                <w:sz w:val="22"/>
                <w:szCs w:val="22"/>
              </w:rPr>
              <w:t xml:space="preserve"> /</w:t>
            </w:r>
          </w:p>
          <w:p w:rsidR="003B1388" w:rsidRPr="006624F5" w:rsidRDefault="003B1388" w:rsidP="005A75C1">
            <w:pPr>
              <w:pStyle w:val="ListParagraph"/>
              <w:spacing w:after="0" w:line="240" w:lineRule="auto"/>
              <w:ind w:left="0"/>
              <w:rPr>
                <w:rFonts w:ascii="AcadNusx" w:hAnsi="AcadNusx"/>
                <w:b/>
              </w:rPr>
            </w:pPr>
            <w:r>
              <w:rPr>
                <w:rFonts w:ascii="Sylfaen" w:hAnsi="Sylfaen"/>
                <w:b/>
                <w:lang w:val="hy-AM"/>
              </w:rPr>
              <w:t>ցանկություն</w:t>
            </w:r>
            <w:r w:rsidRPr="00796444">
              <w:rPr>
                <w:rFonts w:ascii="Sylfaen" w:hAnsi="Sylfaen"/>
                <w:b/>
              </w:rPr>
              <w:t xml:space="preserve"> / </w:t>
            </w:r>
            <w:r>
              <w:rPr>
                <w:rFonts w:ascii="Sylfaen" w:hAnsi="Sylfaen"/>
                <w:b/>
                <w:lang w:val="hy-AM"/>
              </w:rPr>
              <w:t>պահանջ</w:t>
            </w:r>
          </w:p>
        </w:tc>
        <w:tc>
          <w:tcPr>
            <w:tcW w:w="5839" w:type="dxa"/>
            <w:shd w:val="clear" w:color="auto" w:fill="D9D9D9"/>
          </w:tcPr>
          <w:p w:rsidR="003B1388" w:rsidRPr="006624F5" w:rsidRDefault="003B1388" w:rsidP="005A75C1">
            <w:pPr>
              <w:pStyle w:val="ListParagraph"/>
              <w:spacing w:after="0" w:line="240" w:lineRule="auto"/>
              <w:ind w:left="0"/>
              <w:rPr>
                <w:rFonts w:ascii="Arial" w:hAnsi="Arial" w:cs="Arial"/>
              </w:rPr>
            </w:pPr>
          </w:p>
        </w:tc>
      </w:tr>
      <w:tr w:rsidR="003B1388" w:rsidRPr="00B217EA" w:rsidTr="005A75C1">
        <w:tc>
          <w:tcPr>
            <w:tcW w:w="3782" w:type="dxa"/>
          </w:tcPr>
          <w:p w:rsidR="003B1388" w:rsidRPr="00957968" w:rsidRDefault="003B1388" w:rsidP="005A75C1">
            <w:pPr>
              <w:rPr>
                <w:rFonts w:ascii="Sylfaen" w:hAnsi="Sylfaen"/>
              </w:rPr>
            </w:pPr>
            <w:r w:rsidRPr="00957968">
              <w:rPr>
                <w:rFonts w:ascii="Sylfaen" w:hAnsi="Sylfaen"/>
                <w:sz w:val="22"/>
                <w:szCs w:val="22"/>
                <w:lang w:val="hy-AM"/>
              </w:rPr>
              <w:t>Անհրաժեշտություն</w:t>
            </w:r>
            <w:r w:rsidRPr="00957968">
              <w:rPr>
                <w:rFonts w:ascii="Sylfaen" w:hAnsi="Sylfaen"/>
                <w:sz w:val="22"/>
                <w:szCs w:val="22"/>
              </w:rPr>
              <w:t xml:space="preserve"> /</w:t>
            </w:r>
            <w:r w:rsidRPr="00957968">
              <w:rPr>
                <w:rFonts w:ascii="Sylfaen" w:hAnsi="Sylfaen"/>
                <w:sz w:val="22"/>
                <w:szCs w:val="22"/>
                <w:lang w:val="hy-AM"/>
              </w:rPr>
              <w:t>ցանկություն</w:t>
            </w:r>
            <w:r w:rsidRPr="00957968">
              <w:rPr>
                <w:rFonts w:ascii="Sylfaen" w:hAnsi="Sylfaen"/>
                <w:sz w:val="22"/>
                <w:szCs w:val="22"/>
              </w:rPr>
              <w:t xml:space="preserve"> / </w:t>
            </w:r>
            <w:r w:rsidRPr="00957968">
              <w:rPr>
                <w:rFonts w:ascii="Sylfaen" w:hAnsi="Sylfaen"/>
                <w:sz w:val="22"/>
                <w:szCs w:val="22"/>
                <w:lang w:val="hy-AM"/>
              </w:rPr>
              <w:t>պահանջ</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wish... /I’d like to.. ./I’d love to...</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need ...</w:t>
            </w:r>
          </w:p>
          <w:p w:rsidR="003B1388" w:rsidRPr="00154B96" w:rsidRDefault="003B1388" w:rsidP="005A75C1">
            <w:pPr>
              <w:shd w:val="clear" w:color="auto" w:fill="FFFFFF"/>
              <w:tabs>
                <w:tab w:val="left" w:leader="underscore" w:pos="2635"/>
              </w:tabs>
              <w:spacing w:line="269" w:lineRule="exact"/>
              <w:ind w:left="6" w:right="442"/>
              <w:rPr>
                <w:rFonts w:ascii="Arial" w:hAnsi="Arial" w:cs="Arial"/>
                <w:lang w:val="en-US"/>
              </w:rPr>
            </w:pPr>
            <w:r w:rsidRPr="00154B96">
              <w:rPr>
                <w:color w:val="000000"/>
                <w:spacing w:val="-5"/>
                <w:lang w:val="en-US"/>
              </w:rPr>
              <w:t>-What do you need?</w:t>
            </w:r>
          </w:p>
        </w:tc>
      </w:tr>
      <w:tr w:rsidR="003B1388" w:rsidRPr="006624F5" w:rsidTr="005A75C1">
        <w:tc>
          <w:tcPr>
            <w:tcW w:w="3782" w:type="dxa"/>
            <w:shd w:val="clear" w:color="auto" w:fill="D9D9D9"/>
          </w:tcPr>
          <w:p w:rsidR="003B1388" w:rsidRPr="006624F5" w:rsidRDefault="003B1388" w:rsidP="005A75C1">
            <w:pPr>
              <w:pStyle w:val="ListParagraph"/>
              <w:spacing w:after="0" w:line="240" w:lineRule="auto"/>
              <w:ind w:left="0"/>
              <w:rPr>
                <w:rFonts w:ascii="AcadNusx" w:hAnsi="AcadNusx"/>
              </w:rPr>
            </w:pPr>
            <w:r w:rsidRPr="006624F5">
              <w:rPr>
                <w:rFonts w:ascii="Sylfaen" w:hAnsi="Sylfaen"/>
                <w:b/>
              </w:rPr>
              <w:t xml:space="preserve">1.6. </w:t>
            </w:r>
            <w:r>
              <w:rPr>
                <w:rFonts w:ascii="Sylfaen" w:hAnsi="Sylfaen"/>
                <w:b/>
                <w:lang w:val="hy-AM"/>
              </w:rPr>
              <w:t>Զգացմունքներ</w:t>
            </w:r>
            <w:r w:rsidRPr="00796444">
              <w:rPr>
                <w:rFonts w:ascii="Sylfaen" w:hAnsi="Sylfaen"/>
                <w:b/>
              </w:rPr>
              <w:t xml:space="preserve"> / </w:t>
            </w:r>
            <w:r>
              <w:rPr>
                <w:rFonts w:ascii="Sylfaen" w:hAnsi="Sylfaen"/>
                <w:b/>
                <w:lang w:val="hy-AM"/>
              </w:rPr>
              <w:t xml:space="preserve">հուզական </w:t>
            </w:r>
            <w:r>
              <w:rPr>
                <w:rFonts w:ascii="Sylfaen" w:hAnsi="Sylfaen"/>
                <w:b/>
              </w:rPr>
              <w:t>արձագանք</w:t>
            </w:r>
            <w:r>
              <w:rPr>
                <w:rFonts w:ascii="Sylfaen" w:hAnsi="Sylfaen"/>
                <w:b/>
                <w:lang w:val="hy-AM"/>
              </w:rPr>
              <w:t>ներ</w:t>
            </w:r>
            <w:r w:rsidRPr="00796444">
              <w:rPr>
                <w:rFonts w:ascii="Sylfaen" w:hAnsi="Sylfaen"/>
                <w:b/>
              </w:rPr>
              <w:t xml:space="preserve"> / </w:t>
            </w:r>
            <w:r>
              <w:rPr>
                <w:rFonts w:ascii="Sylfaen" w:hAnsi="Sylfaen"/>
                <w:b/>
                <w:lang w:val="hy-AM"/>
              </w:rPr>
              <w:t>զգացողություններ</w:t>
            </w:r>
          </w:p>
        </w:tc>
        <w:tc>
          <w:tcPr>
            <w:tcW w:w="5839" w:type="dxa"/>
            <w:shd w:val="clear" w:color="auto" w:fill="D9D9D9"/>
          </w:tcPr>
          <w:p w:rsidR="003B1388" w:rsidRPr="006624F5" w:rsidRDefault="003B1388" w:rsidP="005A75C1">
            <w:pPr>
              <w:pStyle w:val="ListParagraph"/>
              <w:spacing w:after="0" w:line="240" w:lineRule="auto"/>
              <w:ind w:left="0"/>
              <w:rPr>
                <w:rFonts w:ascii="Sylfaen" w:hAnsi="Sylfaen"/>
              </w:rPr>
            </w:pPr>
          </w:p>
        </w:tc>
      </w:tr>
      <w:tr w:rsidR="003B1388" w:rsidRPr="00B217EA" w:rsidTr="005A75C1">
        <w:tc>
          <w:tcPr>
            <w:tcW w:w="3782" w:type="dxa"/>
          </w:tcPr>
          <w:p w:rsidR="003B1388" w:rsidRPr="00E31A64" w:rsidRDefault="003B1388" w:rsidP="005A75C1">
            <w:pPr>
              <w:pStyle w:val="ListParagraph"/>
              <w:spacing w:after="0" w:line="240" w:lineRule="auto"/>
              <w:ind w:left="0"/>
              <w:rPr>
                <w:rFonts w:ascii="AcadNusx" w:hAnsi="AcadNusx"/>
              </w:rPr>
            </w:pPr>
            <w:r w:rsidRPr="00E31A64">
              <w:rPr>
                <w:rFonts w:ascii="Sylfaen" w:hAnsi="Sylfaen"/>
                <w:lang w:val="hy-AM"/>
              </w:rPr>
              <w:t>Ուրախություն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so / very happy / glad!</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so excited/impressed/delighted.</w:t>
            </w:r>
          </w:p>
        </w:tc>
      </w:tr>
      <w:tr w:rsidR="003B1388" w:rsidRPr="006624F5" w:rsidTr="005A75C1">
        <w:tc>
          <w:tcPr>
            <w:tcW w:w="3782" w:type="dxa"/>
          </w:tcPr>
          <w:p w:rsidR="003B1388" w:rsidRPr="00E31A64" w:rsidRDefault="003B1388" w:rsidP="005A75C1">
            <w:pPr>
              <w:pStyle w:val="ListParagraph"/>
              <w:spacing w:after="0" w:line="240" w:lineRule="auto"/>
              <w:ind w:left="0"/>
              <w:rPr>
                <w:rFonts w:ascii="AcadNusx" w:hAnsi="AcadNusx"/>
                <w:lang w:val="hy-AM"/>
              </w:rPr>
            </w:pPr>
            <w:r w:rsidRPr="00E31A64">
              <w:rPr>
                <w:rFonts w:ascii="Sylfaen" w:hAnsi="Sylfaen"/>
                <w:lang w:val="hy-AM"/>
              </w:rPr>
              <w:t>Զայրույթ</w:t>
            </w:r>
            <w:r w:rsidRPr="006624F5">
              <w:rPr>
                <w:rFonts w:ascii="Sylfaen" w:hAnsi="Sylfaen"/>
              </w:rPr>
              <w:t xml:space="preserve"> /</w:t>
            </w:r>
            <w:r>
              <w:rPr>
                <w:rFonts w:ascii="Sylfaen" w:hAnsi="Sylfaen"/>
                <w:lang w:val="hy-AM"/>
              </w:rPr>
              <w:t>դժգոհություն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 am/got angry.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-Such a shame!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-Don’t be / get angry!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disappointed!</w:t>
            </w:r>
          </w:p>
          <w:p w:rsidR="003B1388" w:rsidRPr="006624F5" w:rsidRDefault="003B1388" w:rsidP="005A75C1">
            <w:pPr>
              <w:shd w:val="clear" w:color="auto" w:fill="FFFFFF"/>
              <w:tabs>
                <w:tab w:val="left" w:leader="underscore" w:pos="2635"/>
              </w:tabs>
              <w:spacing w:line="269" w:lineRule="exact"/>
              <w:ind w:left="6" w:right="442"/>
              <w:rPr>
                <w:color w:val="000000"/>
                <w:spacing w:val="-5"/>
              </w:rPr>
            </w:pPr>
            <w:r w:rsidRPr="006624F5">
              <w:rPr>
                <w:color w:val="000000"/>
                <w:spacing w:val="-5"/>
              </w:rPr>
              <w:lastRenderedPageBreak/>
              <w:t>-It is disappointing that…</w:t>
            </w:r>
          </w:p>
        </w:tc>
      </w:tr>
      <w:tr w:rsidR="003B1388" w:rsidRPr="006624F5" w:rsidTr="005A75C1">
        <w:tc>
          <w:tcPr>
            <w:tcW w:w="3782" w:type="dxa"/>
          </w:tcPr>
          <w:p w:rsidR="003B1388" w:rsidRPr="00E31A64" w:rsidRDefault="003B1388" w:rsidP="005A75C1">
            <w:pPr>
              <w:pStyle w:val="ListParagraph"/>
              <w:spacing w:after="0" w:line="240" w:lineRule="auto"/>
              <w:ind w:left="0"/>
              <w:rPr>
                <w:rFonts w:ascii="AcadNusx" w:hAnsi="AcadNusx"/>
              </w:rPr>
            </w:pPr>
            <w:r w:rsidRPr="00E31A64">
              <w:rPr>
                <w:rFonts w:ascii="Sylfaen" w:hAnsi="Sylfaen"/>
                <w:lang w:val="hy-AM"/>
              </w:rPr>
              <w:lastRenderedPageBreak/>
              <w:t>Կասկած</w:t>
            </w:r>
            <w:r w:rsidRPr="00E31A64">
              <w:rPr>
                <w:rFonts w:ascii="Sylfaen" w:hAnsi="Sylfaen"/>
              </w:rPr>
              <w:t xml:space="preserve"> / </w:t>
            </w:r>
            <w:r w:rsidRPr="00E31A64">
              <w:rPr>
                <w:rFonts w:ascii="Sylfaen" w:hAnsi="Sylfaen"/>
                <w:lang w:val="hy-AM"/>
              </w:rPr>
              <w:t>ենթադրություն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not sure.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doubt...</w:t>
            </w:r>
          </w:p>
          <w:p w:rsidR="003B1388" w:rsidRPr="006624F5" w:rsidRDefault="003B1388" w:rsidP="005A75C1">
            <w:pPr>
              <w:shd w:val="clear" w:color="auto" w:fill="FFFFFF"/>
              <w:tabs>
                <w:tab w:val="left" w:leader="underscore" w:pos="2635"/>
              </w:tabs>
              <w:spacing w:line="269" w:lineRule="exact"/>
              <w:ind w:left="6" w:right="442"/>
              <w:rPr>
                <w:color w:val="000000"/>
                <w:spacing w:val="-5"/>
              </w:rPr>
            </w:pPr>
            <w:r w:rsidRPr="006624F5">
              <w:rPr>
                <w:color w:val="000000"/>
                <w:spacing w:val="-5"/>
              </w:rPr>
              <w:t>-I’m not quite sure.</w:t>
            </w:r>
          </w:p>
        </w:tc>
      </w:tr>
      <w:tr w:rsidR="003B1388" w:rsidRPr="00B217EA" w:rsidTr="005A75C1">
        <w:tc>
          <w:tcPr>
            <w:tcW w:w="3782" w:type="dxa"/>
          </w:tcPr>
          <w:p w:rsidR="003B1388" w:rsidRPr="00E31A64" w:rsidRDefault="003B1388" w:rsidP="005A75C1">
            <w:pPr>
              <w:pStyle w:val="ListParagraph"/>
              <w:spacing w:after="0" w:line="240" w:lineRule="auto"/>
              <w:ind w:left="0"/>
              <w:rPr>
                <w:rFonts w:ascii="AcadNusx" w:hAnsi="AcadNusx"/>
              </w:rPr>
            </w:pPr>
            <w:r w:rsidRPr="00E31A64">
              <w:rPr>
                <w:rFonts w:ascii="Sylfaen" w:hAnsi="Sylfaen"/>
                <w:lang w:val="hy-AM"/>
              </w:rPr>
              <w:t>Զարմանք</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-Really?!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 strange!</w:t>
            </w:r>
          </w:p>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-I’m so much surprised!</w:t>
            </w:r>
          </w:p>
        </w:tc>
      </w:tr>
      <w:tr w:rsidR="003B1388" w:rsidRPr="00B217EA" w:rsidTr="005A75C1">
        <w:tc>
          <w:tcPr>
            <w:tcW w:w="3782" w:type="dxa"/>
          </w:tcPr>
          <w:p w:rsidR="003B1388" w:rsidRPr="00E31A64" w:rsidRDefault="003B1388" w:rsidP="005A75C1">
            <w:pPr>
              <w:pStyle w:val="ListParagraph"/>
              <w:spacing w:after="0" w:line="240" w:lineRule="auto"/>
              <w:ind w:left="0"/>
              <w:rPr>
                <w:rFonts w:ascii="AcadNusx" w:hAnsi="AcadNusx"/>
              </w:rPr>
            </w:pPr>
            <w:r w:rsidRPr="00E31A64">
              <w:rPr>
                <w:rFonts w:ascii="Sylfaen" w:hAnsi="Sylfaen"/>
                <w:lang w:val="hy-AM"/>
              </w:rPr>
              <w:t>Զղջում</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-I’m so sorry/Sorry to hear (that)..!</w:t>
            </w:r>
          </w:p>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-What a pity! /It’s a (great) pity!</w:t>
            </w:r>
            <w:r w:rsidRPr="00154B96">
              <w:rPr>
                <w:color w:val="000000"/>
                <w:spacing w:val="-5"/>
                <w:lang w:val="en-US"/>
              </w:rPr>
              <w:br/>
              <w:t>-I regret...</w:t>
            </w:r>
          </w:p>
        </w:tc>
      </w:tr>
      <w:tr w:rsidR="003B1388" w:rsidRPr="006624F5"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t>Վախ</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-I’m afraid of...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-I’m (so) scared. </w:t>
            </w:r>
          </w:p>
          <w:p w:rsidR="003B1388" w:rsidRPr="006624F5" w:rsidRDefault="003B1388" w:rsidP="005A75C1">
            <w:pPr>
              <w:shd w:val="clear" w:color="auto" w:fill="FFFFFF"/>
              <w:tabs>
                <w:tab w:val="left" w:leader="underscore" w:pos="2635"/>
              </w:tabs>
              <w:spacing w:line="269" w:lineRule="exact"/>
              <w:ind w:left="6" w:right="442"/>
              <w:rPr>
                <w:color w:val="000000"/>
                <w:spacing w:val="-5"/>
              </w:rPr>
            </w:pPr>
            <w:r w:rsidRPr="006624F5">
              <w:rPr>
                <w:color w:val="000000"/>
                <w:spacing w:val="-5"/>
              </w:rPr>
              <w:t>-I’m frightened.</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t>Հետաքրքրություն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-It’s interesting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-I’m interested  in...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like doing...</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am keen on…</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lang w:val="ka-GE"/>
              </w:rPr>
            </w:pPr>
            <w:r w:rsidRPr="00B521BD">
              <w:rPr>
                <w:rFonts w:ascii="Sylfaen" w:hAnsi="Sylfaen"/>
                <w:lang w:val="hy-AM"/>
              </w:rPr>
              <w:t>Անտարբերություն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-It doesn’t matter.</w:t>
            </w:r>
            <w:r w:rsidRPr="00154B96">
              <w:rPr>
                <w:color w:val="000000"/>
                <w:spacing w:val="-5"/>
                <w:lang w:val="en-US"/>
              </w:rPr>
              <w:br/>
              <w:t>-I don’t care/don’t mind.</w:t>
            </w:r>
            <w:r w:rsidRPr="00154B96">
              <w:rPr>
                <w:color w:val="000000"/>
                <w:spacing w:val="-5"/>
                <w:lang w:val="en-US"/>
              </w:rPr>
              <w:br/>
              <w:t>-I’m not interested in...</w:t>
            </w:r>
            <w:r w:rsidRPr="00154B96">
              <w:rPr>
                <w:color w:val="000000"/>
                <w:spacing w:val="-5"/>
                <w:lang w:val="en-US"/>
              </w:rPr>
              <w:br/>
              <w:t>-As you like.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am not against it.</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t>Զգացողություններ</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-I’m hot/cold.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-I’m sleepy.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-I’m tired / busy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-We’re hungry / thirsty.</w:t>
            </w:r>
          </w:p>
        </w:tc>
      </w:tr>
      <w:tr w:rsidR="003B1388" w:rsidRPr="006624F5" w:rsidTr="005A75C1">
        <w:tc>
          <w:tcPr>
            <w:tcW w:w="3782" w:type="dxa"/>
            <w:shd w:val="clear" w:color="auto" w:fill="D9D9D9"/>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1.7. </w:t>
            </w:r>
            <w:r w:rsidRPr="00E31A64">
              <w:rPr>
                <w:rFonts w:ascii="Sylfaen" w:hAnsi="Sylfaen"/>
                <w:b/>
                <w:lang w:val="hy-AM"/>
              </w:rPr>
              <w:t>Կողմնորոշում ժամանակի մեջ</w:t>
            </w:r>
          </w:p>
        </w:tc>
        <w:tc>
          <w:tcPr>
            <w:tcW w:w="5839" w:type="dxa"/>
            <w:shd w:val="clear" w:color="auto" w:fill="D9D9D9"/>
          </w:tcPr>
          <w:p w:rsidR="003B1388" w:rsidRPr="006624F5" w:rsidRDefault="003B1388" w:rsidP="005A75C1">
            <w:pPr>
              <w:rPr>
                <w:color w:val="000000"/>
                <w:spacing w:val="-2"/>
              </w:rPr>
            </w:pPr>
          </w:p>
        </w:tc>
      </w:tr>
      <w:tr w:rsidR="003B1388" w:rsidRPr="00B217EA" w:rsidTr="005A75C1">
        <w:tc>
          <w:tcPr>
            <w:tcW w:w="3782" w:type="dxa"/>
          </w:tcPr>
          <w:p w:rsidR="003B1388" w:rsidRPr="00B521BD" w:rsidRDefault="003B1388" w:rsidP="005A75C1">
            <w:pPr>
              <w:rPr>
                <w:rFonts w:ascii="Sylfaen" w:hAnsi="Sylfaen"/>
              </w:rPr>
            </w:pPr>
            <w:r>
              <w:rPr>
                <w:rFonts w:ascii="Sylfaen" w:hAnsi="Sylfaen"/>
                <w:sz w:val="22"/>
                <w:szCs w:val="22"/>
                <w:lang w:val="hy-AM"/>
              </w:rPr>
              <w:t>Կողմնորոշվել</w:t>
            </w:r>
            <w:r w:rsidRPr="00B521BD">
              <w:rPr>
                <w:rFonts w:ascii="Sylfaen" w:hAnsi="Sylfaen"/>
                <w:sz w:val="22"/>
                <w:szCs w:val="22"/>
                <w:lang w:val="hy-AM"/>
              </w:rPr>
              <w:t xml:space="preserve"> ժամանակում</w:t>
            </w:r>
          </w:p>
          <w:p w:rsidR="003B1388" w:rsidRPr="006624F5" w:rsidRDefault="003B1388" w:rsidP="005A75C1">
            <w:pPr>
              <w:pStyle w:val="ListParagraph"/>
              <w:spacing w:after="0" w:line="240" w:lineRule="auto"/>
              <w:ind w:left="0"/>
              <w:rPr>
                <w:rFonts w:ascii="AcadNusx" w:hAnsi="AcadNusx"/>
              </w:rPr>
            </w:pP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-Today/yesterday/tomorrow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-It’s morning / afternoon now.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-What day is it today?-It’s Monday...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-What’s the date today?-October 25, 2008.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-In the morning/afternoon.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-After a while/Just a moment / second, please.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-When/what time does your train leave? At 10 a.m./p.m.</w:t>
            </w:r>
          </w:p>
          <w:p w:rsidR="003B1388" w:rsidRPr="00154B96" w:rsidRDefault="003B1388" w:rsidP="005A75C1">
            <w:pPr>
              <w:shd w:val="clear" w:color="auto" w:fill="FFFFFF"/>
              <w:tabs>
                <w:tab w:val="left" w:leader="underscore" w:pos="2635"/>
              </w:tabs>
              <w:spacing w:line="269" w:lineRule="exact"/>
              <w:ind w:left="6" w:right="442"/>
              <w:rPr>
                <w:color w:val="000000"/>
                <w:spacing w:val="-2"/>
                <w:lang w:val="en-US"/>
              </w:rPr>
            </w:pPr>
            <w:r w:rsidRPr="00154B96">
              <w:rPr>
                <w:color w:val="000000"/>
                <w:spacing w:val="-5"/>
                <w:lang w:val="en-US"/>
              </w:rPr>
              <w:t>-What’s on Channel Five at two-thirty?</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t>Ժամանակագրություն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-After that.. ./Afterwards...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-Finally.. ./In the end...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-At the beginning/at the end…</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-Lately...</w:t>
            </w:r>
          </w:p>
          <w:p w:rsidR="003B1388" w:rsidRPr="00154B96" w:rsidRDefault="003B1388" w:rsidP="005A75C1">
            <w:pPr>
              <w:tabs>
                <w:tab w:val="left" w:leader="underscore" w:pos="2635"/>
              </w:tabs>
              <w:ind w:left="6" w:right="442"/>
              <w:rPr>
                <w:color w:val="000000"/>
                <w:spacing w:val="-5"/>
                <w:lang w:val="en-US"/>
              </w:rPr>
            </w:pPr>
            <w:r w:rsidRPr="00154B96">
              <w:rPr>
                <w:color w:val="000000"/>
                <w:spacing w:val="-5"/>
                <w:lang w:val="en-US"/>
              </w:rPr>
              <w:t>-From beginning to end...</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t>Հաճախություն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-often/sometimes/usually/Regularly...</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-Once a week/Twice a month/Every four years...</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-From time to time we....</w:t>
            </w:r>
          </w:p>
          <w:p w:rsidR="003B1388" w:rsidRPr="00154B96" w:rsidRDefault="003B1388" w:rsidP="005A75C1">
            <w:pPr>
              <w:tabs>
                <w:tab w:val="left" w:leader="underscore" w:pos="2635"/>
              </w:tabs>
              <w:ind w:left="6" w:right="442"/>
              <w:rPr>
                <w:color w:val="000000"/>
                <w:spacing w:val="-5"/>
                <w:lang w:val="en-US"/>
              </w:rPr>
            </w:pPr>
            <w:r w:rsidRPr="00154B96">
              <w:rPr>
                <w:color w:val="000000"/>
                <w:spacing w:val="-5"/>
                <w:lang w:val="en-US"/>
              </w:rPr>
              <w:t>-Every now and then...</w:t>
            </w:r>
          </w:p>
          <w:p w:rsidR="003B1388" w:rsidRPr="00154B96" w:rsidRDefault="003B1388" w:rsidP="005A75C1">
            <w:pPr>
              <w:tabs>
                <w:tab w:val="left" w:leader="underscore" w:pos="2635"/>
              </w:tabs>
              <w:ind w:left="6" w:right="442"/>
              <w:rPr>
                <w:color w:val="000000"/>
                <w:spacing w:val="-5"/>
                <w:lang w:val="en-US"/>
              </w:rPr>
            </w:pPr>
            <w:r w:rsidRPr="00154B96">
              <w:rPr>
                <w:color w:val="000000"/>
                <w:spacing w:val="-5"/>
                <w:lang w:val="en-US"/>
              </w:rPr>
              <w:t>-On and off.</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t>Տևողություն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-During the lesson...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-Howlong does your lesson last?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-For an hour.</w:t>
            </w:r>
          </w:p>
          <w:p w:rsidR="003B1388" w:rsidRPr="006624F5" w:rsidRDefault="003B1388" w:rsidP="005A75C1">
            <w:pPr>
              <w:tabs>
                <w:tab w:val="left" w:leader="underscore" w:pos="2635"/>
              </w:tabs>
              <w:ind w:left="6" w:right="442"/>
              <w:rPr>
                <w:rFonts w:ascii="Sylfaen" w:hAnsi="Sylfaen"/>
                <w:color w:val="000000"/>
                <w:spacing w:val="-5"/>
                <w:lang w:val="ka-GE"/>
              </w:rPr>
            </w:pPr>
            <w:r w:rsidRPr="00154B96">
              <w:rPr>
                <w:color w:val="000000"/>
                <w:spacing w:val="-5"/>
                <w:lang w:val="en-US"/>
              </w:rPr>
              <w:t>-The shop is open from Monday through Saturday</w:t>
            </w:r>
            <w:r w:rsidRPr="006624F5">
              <w:rPr>
                <w:rFonts w:ascii="Sylfaen" w:hAnsi="Sylfaen"/>
                <w:color w:val="000000"/>
                <w:spacing w:val="-5"/>
                <w:lang w:val="ka-GE"/>
              </w:rPr>
              <w:t>.</w:t>
            </w:r>
          </w:p>
        </w:tc>
      </w:tr>
      <w:tr w:rsidR="003B1388" w:rsidRPr="006624F5" w:rsidTr="005A75C1">
        <w:trPr>
          <w:trHeight w:val="245"/>
        </w:trPr>
        <w:tc>
          <w:tcPr>
            <w:tcW w:w="3782" w:type="dxa"/>
            <w:shd w:val="clear" w:color="auto" w:fill="D9D9D9"/>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1.8. </w:t>
            </w:r>
            <w:r>
              <w:rPr>
                <w:rFonts w:ascii="Sylfaen" w:hAnsi="Sylfaen"/>
                <w:b/>
                <w:lang w:val="hy-AM"/>
              </w:rPr>
              <w:t>Կողմնորոշում տարածության մեջ</w:t>
            </w:r>
          </w:p>
        </w:tc>
        <w:tc>
          <w:tcPr>
            <w:tcW w:w="5839" w:type="dxa"/>
            <w:shd w:val="clear" w:color="auto" w:fill="D9D9D9"/>
          </w:tcPr>
          <w:p w:rsidR="003B1388" w:rsidRPr="006624F5" w:rsidRDefault="003B1388" w:rsidP="005A75C1">
            <w:pPr>
              <w:pStyle w:val="ListParagraph"/>
              <w:spacing w:after="0" w:line="240" w:lineRule="auto"/>
              <w:ind w:left="0"/>
              <w:rPr>
                <w:rFonts w:ascii="Times New Roman" w:hAnsi="Times New Roman"/>
                <w:color w:val="000000"/>
                <w:spacing w:val="-5"/>
              </w:rPr>
            </w:pP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t>Տեղադրություն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-Where is he/ she / it?-In the room/It’s here / there.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-There is / are...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lastRenderedPageBreak/>
              <w:t>-My school is far from my house.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-The table is on the left / right / next to...</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-Where is the car park? It’s on the opposite side</w:t>
            </w:r>
          </w:p>
          <w:p w:rsidR="003B1388" w:rsidRPr="00154B96" w:rsidRDefault="003B1388" w:rsidP="005A75C1">
            <w:pPr>
              <w:tabs>
                <w:tab w:val="left" w:leader="underscore" w:pos="2635"/>
              </w:tabs>
              <w:ind w:left="6" w:right="442"/>
              <w:rPr>
                <w:color w:val="000000"/>
                <w:spacing w:val="-5"/>
                <w:lang w:val="en-US"/>
              </w:rPr>
            </w:pPr>
            <w:r w:rsidRPr="00154B96">
              <w:rPr>
                <w:color w:val="000000"/>
                <w:spacing w:val="-5"/>
                <w:lang w:val="en-US"/>
              </w:rPr>
              <w:t>-It’s near, in a walking distance.</w:t>
            </w: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B521BD">
              <w:rPr>
                <w:rFonts w:ascii="Sylfaen" w:hAnsi="Sylfaen"/>
                <w:lang w:val="hy-AM"/>
              </w:rPr>
              <w:lastRenderedPageBreak/>
              <w:t>Ուղղություն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-Where is the supermarket, Ann? -It’s over there.</w:t>
            </w:r>
          </w:p>
          <w:p w:rsidR="003B1388" w:rsidRPr="00154B96" w:rsidRDefault="003B1388" w:rsidP="005A75C1">
            <w:pPr>
              <w:tabs>
                <w:tab w:val="left" w:leader="underscore" w:pos="2635"/>
              </w:tabs>
              <w:ind w:left="6" w:right="442"/>
              <w:rPr>
                <w:color w:val="000000"/>
                <w:spacing w:val="-5"/>
                <w:lang w:val="en-US"/>
              </w:rPr>
            </w:pPr>
            <w:r w:rsidRPr="00154B96">
              <w:rPr>
                <w:color w:val="000000"/>
                <w:spacing w:val="-5"/>
                <w:lang w:val="en-US"/>
              </w:rPr>
              <w:t>-Go straight/Turn left / right.</w:t>
            </w:r>
          </w:p>
          <w:p w:rsidR="003B1388" w:rsidRPr="00154B96" w:rsidRDefault="003B1388" w:rsidP="005A75C1">
            <w:pPr>
              <w:tabs>
                <w:tab w:val="left" w:leader="underscore" w:pos="2635"/>
              </w:tabs>
              <w:ind w:left="6" w:right="442"/>
              <w:rPr>
                <w:color w:val="000000"/>
                <w:spacing w:val="-5"/>
                <w:lang w:val="en-US"/>
              </w:rPr>
            </w:pPr>
            <w:r w:rsidRPr="00154B96">
              <w:rPr>
                <w:color w:val="000000"/>
                <w:spacing w:val="-5"/>
                <w:lang w:val="en-US"/>
              </w:rPr>
              <w:t>-Tell me please, how I can get to the station?</w:t>
            </w:r>
            <w:r w:rsidRPr="00154B96">
              <w:rPr>
                <w:color w:val="000000"/>
                <w:spacing w:val="-5"/>
                <w:lang w:val="en-US"/>
              </w:rPr>
              <w:br/>
              <w:t>-It’s near, in a walking distance.</w:t>
            </w:r>
          </w:p>
          <w:p w:rsidR="003B1388" w:rsidRPr="00154B96" w:rsidRDefault="003B1388" w:rsidP="005A75C1">
            <w:pPr>
              <w:tabs>
                <w:tab w:val="left" w:leader="underscore" w:pos="2635"/>
              </w:tabs>
              <w:ind w:right="442"/>
              <w:rPr>
                <w:color w:val="000000"/>
                <w:spacing w:val="-5"/>
                <w:lang w:val="en-US"/>
              </w:rPr>
            </w:pPr>
            <w:r w:rsidRPr="00154B96">
              <w:rPr>
                <w:color w:val="000000"/>
                <w:spacing w:val="-5"/>
                <w:lang w:val="en-US"/>
              </w:rPr>
              <w:t>-Can you tell me the way to….?</w:t>
            </w:r>
          </w:p>
        </w:tc>
      </w:tr>
      <w:tr w:rsidR="003B1388" w:rsidRPr="006624F5" w:rsidTr="005A75C1">
        <w:tc>
          <w:tcPr>
            <w:tcW w:w="3782" w:type="dxa"/>
            <w:shd w:val="clear" w:color="auto" w:fill="D9D9D9"/>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1.9. </w:t>
            </w:r>
            <w:r>
              <w:rPr>
                <w:rFonts w:ascii="Sylfaen" w:hAnsi="Sylfaen"/>
                <w:b/>
                <w:lang w:val="hy-AM"/>
              </w:rPr>
              <w:t>Տրամաբանական կապի արտահայտում</w:t>
            </w:r>
          </w:p>
        </w:tc>
        <w:tc>
          <w:tcPr>
            <w:tcW w:w="5839" w:type="dxa"/>
            <w:shd w:val="clear" w:color="auto" w:fill="D9D9D9"/>
          </w:tcPr>
          <w:p w:rsidR="003B1388" w:rsidRPr="006624F5" w:rsidRDefault="003B1388" w:rsidP="005A75C1">
            <w:pPr>
              <w:rPr>
                <w:color w:val="000000"/>
                <w:spacing w:val="-2"/>
              </w:rPr>
            </w:pPr>
          </w:p>
        </w:tc>
      </w:tr>
      <w:tr w:rsidR="003B1388" w:rsidRPr="00B217EA" w:rsidTr="005A75C1">
        <w:tc>
          <w:tcPr>
            <w:tcW w:w="3782" w:type="dxa"/>
          </w:tcPr>
          <w:p w:rsidR="003B1388" w:rsidRPr="001547DD" w:rsidRDefault="003B1388" w:rsidP="005A75C1">
            <w:pPr>
              <w:rPr>
                <w:rFonts w:ascii="Sylfaen" w:hAnsi="Sylfaen"/>
              </w:rPr>
            </w:pPr>
            <w:r w:rsidRPr="001547DD">
              <w:rPr>
                <w:rFonts w:ascii="Sylfaen" w:hAnsi="Sylfaen"/>
                <w:sz w:val="22"/>
                <w:szCs w:val="22"/>
                <w:lang w:val="hy-AM"/>
              </w:rPr>
              <w:t>Պատճառ</w:t>
            </w:r>
            <w:r w:rsidRPr="001547DD">
              <w:rPr>
                <w:rFonts w:ascii="Sylfaen" w:hAnsi="Sylfaen"/>
                <w:sz w:val="22"/>
                <w:szCs w:val="22"/>
              </w:rPr>
              <w:t xml:space="preserve"> / </w:t>
            </w:r>
            <w:r>
              <w:rPr>
                <w:rFonts w:ascii="Sylfaen" w:hAnsi="Sylfaen"/>
                <w:sz w:val="22"/>
                <w:szCs w:val="22"/>
                <w:lang w:val="en-US"/>
              </w:rPr>
              <w:t>հետևանք</w:t>
            </w:r>
            <w:r w:rsidRPr="001547DD">
              <w:rPr>
                <w:rFonts w:ascii="Sylfaen" w:hAnsi="Sylfaen"/>
                <w:sz w:val="22"/>
                <w:szCs w:val="22"/>
              </w:rPr>
              <w:t xml:space="preserve"> /</w:t>
            </w:r>
            <w:r>
              <w:rPr>
                <w:rFonts w:ascii="Sylfaen" w:hAnsi="Sylfaen"/>
                <w:sz w:val="22"/>
                <w:szCs w:val="22"/>
                <w:lang w:val="hy-AM"/>
              </w:rPr>
              <w:t xml:space="preserve"> </w:t>
            </w:r>
            <w:r w:rsidRPr="001547DD">
              <w:rPr>
                <w:rFonts w:ascii="Sylfaen" w:hAnsi="Sylfaen"/>
                <w:sz w:val="22"/>
                <w:szCs w:val="22"/>
                <w:lang w:val="hy-AM"/>
              </w:rPr>
              <w:t>հակադրություն</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-Sue is wet, because she fell into the river.</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-He was sick that’s why he lost the game.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-Is it a boy or a girl?</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-John was smart but he waslazy.</w:t>
            </w:r>
          </w:p>
          <w:p w:rsidR="003B1388" w:rsidRPr="00154B96" w:rsidRDefault="003B1388" w:rsidP="005A75C1">
            <w:pPr>
              <w:shd w:val="clear" w:color="auto" w:fill="FFFFFF"/>
              <w:tabs>
                <w:tab w:val="left" w:leader="underscore" w:pos="2635"/>
              </w:tabs>
              <w:spacing w:line="269" w:lineRule="exact"/>
              <w:ind w:left="6" w:right="442"/>
              <w:rPr>
                <w:color w:val="000000"/>
                <w:spacing w:val="-2"/>
                <w:lang w:val="en-US"/>
              </w:rPr>
            </w:pPr>
            <w:r w:rsidRPr="00154B96">
              <w:rPr>
                <w:color w:val="000000"/>
                <w:spacing w:val="-5"/>
                <w:lang w:val="en-US"/>
              </w:rPr>
              <w:t>-Why is he so sad?</w:t>
            </w:r>
          </w:p>
        </w:tc>
      </w:tr>
      <w:tr w:rsidR="003B1388" w:rsidRPr="006624F5" w:rsidTr="005A75C1">
        <w:tc>
          <w:tcPr>
            <w:tcW w:w="3782" w:type="dxa"/>
            <w:shd w:val="clear" w:color="auto" w:fill="D9D9D9"/>
          </w:tcPr>
          <w:p w:rsidR="003B1388" w:rsidRPr="00796444" w:rsidRDefault="003B1388" w:rsidP="005A75C1">
            <w:pPr>
              <w:rPr>
                <w:rFonts w:ascii="Sylfaen" w:hAnsi="Sylfaen"/>
                <w:b/>
              </w:rPr>
            </w:pPr>
            <w:r w:rsidRPr="006624F5">
              <w:rPr>
                <w:rFonts w:ascii="Sylfaen" w:hAnsi="Sylfaen"/>
                <w:b/>
              </w:rPr>
              <w:t xml:space="preserve">1.10. </w:t>
            </w:r>
            <w:r>
              <w:rPr>
                <w:rFonts w:ascii="Sylfaen" w:hAnsi="Sylfaen"/>
                <w:b/>
                <w:sz w:val="22"/>
                <w:szCs w:val="22"/>
                <w:lang w:val="hy-AM"/>
              </w:rPr>
              <w:t>Թույլտվություն</w:t>
            </w:r>
            <w:r w:rsidRPr="00796444">
              <w:rPr>
                <w:rFonts w:ascii="Sylfaen" w:hAnsi="Sylfaen"/>
                <w:b/>
                <w:sz w:val="22"/>
                <w:szCs w:val="22"/>
              </w:rPr>
              <w:t xml:space="preserve"> /</w:t>
            </w:r>
          </w:p>
          <w:p w:rsidR="003B1388" w:rsidRPr="001547DD" w:rsidRDefault="003B1388" w:rsidP="005A75C1">
            <w:pPr>
              <w:rPr>
                <w:rFonts w:ascii="Sylfaen" w:hAnsi="Sylfaen"/>
                <w:b/>
              </w:rPr>
            </w:pPr>
            <w:r>
              <w:rPr>
                <w:rFonts w:ascii="Sylfaen" w:hAnsi="Sylfaen"/>
                <w:b/>
                <w:sz w:val="22"/>
                <w:szCs w:val="22"/>
                <w:lang w:val="hy-AM"/>
              </w:rPr>
              <w:t>պարտականություն</w:t>
            </w:r>
            <w:r w:rsidRPr="00796444">
              <w:rPr>
                <w:rFonts w:ascii="Sylfaen" w:hAnsi="Sylfaen"/>
                <w:b/>
                <w:sz w:val="22"/>
                <w:szCs w:val="22"/>
              </w:rPr>
              <w:t xml:space="preserve"> /</w:t>
            </w:r>
            <w:r>
              <w:rPr>
                <w:rFonts w:ascii="Sylfaen" w:hAnsi="Sylfaen"/>
                <w:b/>
                <w:sz w:val="22"/>
                <w:szCs w:val="22"/>
                <w:lang w:val="hy-AM"/>
              </w:rPr>
              <w:t>արգելք</w:t>
            </w:r>
          </w:p>
        </w:tc>
        <w:tc>
          <w:tcPr>
            <w:tcW w:w="5839" w:type="dxa"/>
            <w:shd w:val="clear" w:color="auto" w:fill="D9D9D9"/>
          </w:tcPr>
          <w:p w:rsidR="003B1388" w:rsidRPr="006624F5" w:rsidRDefault="003B1388" w:rsidP="005A75C1">
            <w:pPr>
              <w:rPr>
                <w:color w:val="000000"/>
                <w:spacing w:val="-2"/>
              </w:rPr>
            </w:pPr>
          </w:p>
        </w:tc>
      </w:tr>
      <w:tr w:rsidR="003B1388" w:rsidRPr="006624F5" w:rsidTr="005A75C1">
        <w:tc>
          <w:tcPr>
            <w:tcW w:w="3782" w:type="dxa"/>
          </w:tcPr>
          <w:p w:rsidR="003B1388" w:rsidRPr="001547DD" w:rsidRDefault="003B1388" w:rsidP="005A75C1">
            <w:pPr>
              <w:rPr>
                <w:rFonts w:ascii="Sylfaen" w:hAnsi="Sylfaen"/>
              </w:rPr>
            </w:pPr>
            <w:r w:rsidRPr="001547DD">
              <w:rPr>
                <w:rFonts w:ascii="Sylfaen" w:hAnsi="Sylfaen"/>
                <w:sz w:val="22"/>
                <w:szCs w:val="22"/>
                <w:lang w:val="hy-AM"/>
              </w:rPr>
              <w:t>Թույլտվություն</w:t>
            </w:r>
            <w:r w:rsidRPr="001547DD">
              <w:rPr>
                <w:rFonts w:ascii="Sylfaen" w:hAnsi="Sylfaen"/>
                <w:sz w:val="22"/>
                <w:szCs w:val="22"/>
              </w:rPr>
              <w:t xml:space="preserve"> /</w:t>
            </w:r>
          </w:p>
          <w:p w:rsidR="003B1388" w:rsidRPr="001547DD" w:rsidRDefault="003B1388" w:rsidP="005A75C1">
            <w:pPr>
              <w:rPr>
                <w:rFonts w:ascii="Sylfaen" w:hAnsi="Sylfaen"/>
              </w:rPr>
            </w:pPr>
            <w:r w:rsidRPr="001547DD">
              <w:rPr>
                <w:rFonts w:ascii="Sylfaen" w:hAnsi="Sylfaen"/>
                <w:sz w:val="22"/>
                <w:szCs w:val="22"/>
                <w:lang w:val="hy-AM"/>
              </w:rPr>
              <w:t>պարտականություն</w:t>
            </w:r>
            <w:r w:rsidRPr="001547DD">
              <w:rPr>
                <w:rFonts w:ascii="Sylfaen" w:hAnsi="Sylfaen"/>
                <w:sz w:val="22"/>
                <w:szCs w:val="22"/>
              </w:rPr>
              <w:t xml:space="preserve"> /</w:t>
            </w:r>
            <w:r w:rsidRPr="001547DD">
              <w:rPr>
                <w:rFonts w:ascii="Sylfaen" w:hAnsi="Sylfaen"/>
                <w:sz w:val="22"/>
                <w:szCs w:val="22"/>
                <w:lang w:val="hy-AM"/>
              </w:rPr>
              <w:t>արգելք</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-May/Can I...? /Will you allow me...?/ Do you mind...?</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-Let me...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-You ought to listen to each other.</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-You must...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-Don’t drop litter!</w:t>
            </w:r>
          </w:p>
          <w:p w:rsidR="003B1388" w:rsidRPr="006624F5" w:rsidRDefault="003B1388" w:rsidP="005A75C1">
            <w:pPr>
              <w:shd w:val="clear" w:color="auto" w:fill="FFFFFF"/>
              <w:tabs>
                <w:tab w:val="left" w:leader="underscore" w:pos="2635"/>
              </w:tabs>
              <w:spacing w:line="269" w:lineRule="exact"/>
              <w:ind w:left="6" w:right="442"/>
              <w:rPr>
                <w:color w:val="000000"/>
                <w:spacing w:val="-2"/>
              </w:rPr>
            </w:pPr>
            <w:r w:rsidRPr="006624F5">
              <w:rPr>
                <w:color w:val="000000"/>
                <w:spacing w:val="-5"/>
              </w:rPr>
              <w:t>-Keep off the grass!</w:t>
            </w:r>
          </w:p>
        </w:tc>
      </w:tr>
      <w:tr w:rsidR="003B1388" w:rsidRPr="006624F5" w:rsidTr="005A75C1">
        <w:tc>
          <w:tcPr>
            <w:tcW w:w="3782" w:type="dxa"/>
            <w:shd w:val="clear" w:color="auto" w:fill="D9D9D9"/>
          </w:tcPr>
          <w:p w:rsidR="003B1388" w:rsidRDefault="003B1388" w:rsidP="005A75C1">
            <w:pPr>
              <w:pStyle w:val="ListParagraph"/>
              <w:spacing w:after="0" w:line="240" w:lineRule="auto"/>
              <w:ind w:left="0"/>
              <w:rPr>
                <w:rFonts w:ascii="Sylfaen" w:hAnsi="Sylfaen"/>
                <w:b/>
                <w:lang w:val="hy-AM"/>
              </w:rPr>
            </w:pPr>
            <w:r w:rsidRPr="006624F5">
              <w:rPr>
                <w:rFonts w:ascii="Sylfaen" w:hAnsi="Sylfaen"/>
                <w:b/>
              </w:rPr>
              <w:t xml:space="preserve">1.11. </w:t>
            </w:r>
            <w:r>
              <w:rPr>
                <w:rFonts w:ascii="Sylfaen" w:hAnsi="Sylfaen"/>
                <w:b/>
                <w:lang w:val="hy-AM"/>
              </w:rPr>
              <w:t>Ինտերակցիա</w:t>
            </w:r>
          </w:p>
          <w:p w:rsidR="003B1388" w:rsidRPr="006624F5" w:rsidRDefault="003B1388" w:rsidP="005A75C1">
            <w:pPr>
              <w:pStyle w:val="ListParagraph"/>
              <w:spacing w:after="0" w:line="240" w:lineRule="auto"/>
              <w:ind w:left="0"/>
              <w:rPr>
                <w:rFonts w:ascii="AcadNusx" w:hAnsi="AcadNusx"/>
              </w:rPr>
            </w:pPr>
            <w:r>
              <w:rPr>
                <w:rFonts w:ascii="Sylfaen" w:hAnsi="Sylfaen"/>
                <w:b/>
                <w:lang w:val="hy-AM"/>
              </w:rPr>
              <w:t>դասասենյակում</w:t>
            </w:r>
          </w:p>
        </w:tc>
        <w:tc>
          <w:tcPr>
            <w:tcW w:w="5839" w:type="dxa"/>
            <w:shd w:val="clear" w:color="auto" w:fill="D9D9D9"/>
          </w:tcPr>
          <w:p w:rsidR="003B1388" w:rsidRPr="006624F5" w:rsidRDefault="003B1388" w:rsidP="005A75C1">
            <w:pPr>
              <w:rPr>
                <w:color w:val="000000"/>
                <w:spacing w:val="-2"/>
              </w:rPr>
            </w:pPr>
          </w:p>
        </w:tc>
      </w:tr>
      <w:tr w:rsidR="003B1388" w:rsidRPr="00B217EA" w:rsidTr="005A75C1">
        <w:tc>
          <w:tcPr>
            <w:tcW w:w="3782"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Ուսուցչի հրահանգները</w:t>
            </w:r>
            <w:r w:rsidRPr="00F87EB6">
              <w:rPr>
                <w:rFonts w:ascii="Sylfaen" w:hAnsi="Sylfaen"/>
              </w:rPr>
              <w:t xml:space="preserve"> /</w:t>
            </w:r>
            <w:r w:rsidRPr="00F87EB6">
              <w:rPr>
                <w:rFonts w:ascii="Sylfaen" w:hAnsi="Sylfaen"/>
                <w:lang w:val="hy-AM"/>
              </w:rPr>
              <w:t>աշակերտի դիմելաձևերը</w:t>
            </w:r>
          </w:p>
        </w:tc>
        <w:tc>
          <w:tcPr>
            <w:tcW w:w="583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-Sit down, please! /Be quiet!</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-Close/Open your books! /Turn the page over ...</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-Listen to the tape!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-Shall I read?</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-Can you help me? /It’s not clear/I don’t understand.</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-Can you correct / describe...?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-Can you explain again, please?</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-Let’s work in pairs!</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-Get into the group of three / four!</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-Who will make a presentation?</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-We’re running out of time/Hurry up!</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haven’t finished.</w:t>
            </w:r>
          </w:p>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I haven’t finished yet.</w:t>
            </w:r>
          </w:p>
        </w:tc>
      </w:tr>
    </w:tbl>
    <w:p w:rsidR="003B1388" w:rsidRPr="00154B96" w:rsidRDefault="003B1388" w:rsidP="003B1388">
      <w:pPr>
        <w:jc w:val="center"/>
        <w:rPr>
          <w:rFonts w:ascii="AcadMtavr" w:hAnsi="AcadMtavr" w:cs="Arial"/>
          <w:b/>
          <w:lang w:val="en-US"/>
        </w:rPr>
      </w:pPr>
    </w:p>
    <w:p w:rsidR="003B1388" w:rsidRPr="00154B96" w:rsidRDefault="003B1388" w:rsidP="003B1388">
      <w:pPr>
        <w:jc w:val="center"/>
        <w:rPr>
          <w:rFonts w:ascii="AcadMtavr" w:hAnsi="AcadMtavr" w:cs="Arial"/>
          <w:b/>
          <w:lang w:val="en-US"/>
        </w:rPr>
      </w:pPr>
    </w:p>
    <w:p w:rsidR="003B1388" w:rsidRPr="00731C49" w:rsidRDefault="003B1388" w:rsidP="003B1388">
      <w:pPr>
        <w:rPr>
          <w:rFonts w:ascii="Sylfaen" w:hAnsi="Sylfaen"/>
          <w:sz w:val="22"/>
          <w:szCs w:val="22"/>
          <w:lang w:val="en-US"/>
        </w:rPr>
      </w:pPr>
      <w:r w:rsidRPr="00731C49">
        <w:rPr>
          <w:rFonts w:ascii="Sylfaen" w:hAnsi="Sylfaen"/>
          <w:b/>
          <w:sz w:val="22"/>
          <w:szCs w:val="22"/>
          <w:lang w:val="en-US"/>
        </w:rPr>
        <w:t xml:space="preserve">2. </w:t>
      </w:r>
      <w:r>
        <w:rPr>
          <w:rFonts w:ascii="Sylfaen" w:hAnsi="Sylfaen"/>
          <w:b/>
          <w:sz w:val="22"/>
          <w:szCs w:val="22"/>
          <w:lang w:val="hy-AM"/>
        </w:rPr>
        <w:t>Բառապաշար</w:t>
      </w:r>
      <w:r w:rsidRPr="00731C49">
        <w:rPr>
          <w:rFonts w:ascii="Sylfaen" w:hAnsi="Sylfaen"/>
          <w:b/>
          <w:sz w:val="22"/>
          <w:szCs w:val="22"/>
          <w:lang w:val="en-US"/>
        </w:rPr>
        <w:t xml:space="preserve">   </w:t>
      </w:r>
    </w:p>
    <w:p w:rsidR="003B1388" w:rsidRPr="00731C49" w:rsidRDefault="003B1388" w:rsidP="003B1388">
      <w:pPr>
        <w:rPr>
          <w:rFonts w:ascii="Sylfaen" w:hAnsi="Sylfaen"/>
          <w:sz w:val="22"/>
          <w:szCs w:val="22"/>
          <w:lang w:val="en-US"/>
        </w:rPr>
      </w:pPr>
      <w:r w:rsidRPr="00731C49">
        <w:rPr>
          <w:rFonts w:ascii="Sylfaen" w:hAnsi="Sylfaen"/>
          <w:sz w:val="22"/>
          <w:szCs w:val="22"/>
          <w:lang w:val="en-US"/>
        </w:rPr>
        <w:t xml:space="preserve">2.1. </w:t>
      </w:r>
      <w:r w:rsidRPr="00A85965">
        <w:rPr>
          <w:rFonts w:ascii="Sylfaen" w:hAnsi="Sylfaen"/>
          <w:sz w:val="22"/>
          <w:szCs w:val="22"/>
          <w:lang w:val="hy-AM"/>
        </w:rPr>
        <w:t>Անհատ</w:t>
      </w:r>
    </w:p>
    <w:p w:rsidR="003B1388" w:rsidRPr="00731C49" w:rsidRDefault="003B1388" w:rsidP="003B1388">
      <w:pPr>
        <w:rPr>
          <w:rFonts w:ascii="Sylfaen" w:hAnsi="Sylfaen"/>
          <w:sz w:val="22"/>
          <w:szCs w:val="22"/>
          <w:lang w:val="en-US"/>
        </w:rPr>
      </w:pPr>
      <w:r w:rsidRPr="00731C49">
        <w:rPr>
          <w:rFonts w:ascii="Sylfaen" w:hAnsi="Sylfaen"/>
          <w:sz w:val="22"/>
          <w:szCs w:val="22"/>
          <w:lang w:val="en-US"/>
        </w:rPr>
        <w:t xml:space="preserve">2.2. </w:t>
      </w:r>
      <w:r w:rsidRPr="00A85965">
        <w:rPr>
          <w:rFonts w:ascii="Sylfaen" w:hAnsi="Sylfaen"/>
          <w:sz w:val="22"/>
          <w:szCs w:val="22"/>
          <w:lang w:val="hy-AM"/>
        </w:rPr>
        <w:t>Անհատի շրջապատը</w:t>
      </w:r>
    </w:p>
    <w:p w:rsidR="003B1388" w:rsidRPr="00731C49" w:rsidRDefault="003B1388" w:rsidP="003B1388">
      <w:pPr>
        <w:rPr>
          <w:rFonts w:ascii="Sylfaen" w:hAnsi="Sylfaen"/>
          <w:sz w:val="22"/>
          <w:szCs w:val="22"/>
          <w:lang w:val="en-US"/>
        </w:rPr>
      </w:pPr>
      <w:r w:rsidRPr="00731C49">
        <w:rPr>
          <w:rFonts w:ascii="Sylfaen" w:hAnsi="Sylfaen"/>
          <w:sz w:val="22"/>
          <w:szCs w:val="22"/>
          <w:lang w:val="en-US"/>
        </w:rPr>
        <w:t xml:space="preserve">2.3. </w:t>
      </w:r>
      <w:r w:rsidRPr="00A85965">
        <w:rPr>
          <w:rFonts w:ascii="Sylfaen" w:hAnsi="Sylfaen"/>
          <w:sz w:val="22"/>
          <w:szCs w:val="22"/>
          <w:lang w:val="hy-AM"/>
        </w:rPr>
        <w:t>Ակտիվություններ</w:t>
      </w:r>
    </w:p>
    <w:p w:rsidR="003B1388" w:rsidRPr="00731C49" w:rsidRDefault="003B1388" w:rsidP="003B1388">
      <w:pPr>
        <w:rPr>
          <w:rFonts w:ascii="Sylfaen" w:hAnsi="Sylfaen"/>
          <w:sz w:val="22"/>
          <w:szCs w:val="22"/>
          <w:lang w:val="en-US"/>
        </w:rPr>
      </w:pPr>
      <w:r w:rsidRPr="00731C49">
        <w:rPr>
          <w:rFonts w:ascii="Sylfaen" w:hAnsi="Sylfaen"/>
          <w:sz w:val="22"/>
          <w:szCs w:val="22"/>
          <w:lang w:val="en-US"/>
        </w:rPr>
        <w:t xml:space="preserve">2.4. </w:t>
      </w:r>
      <w:r w:rsidRPr="00A85965">
        <w:rPr>
          <w:rFonts w:ascii="Sylfaen" w:hAnsi="Sylfaen"/>
          <w:sz w:val="22"/>
          <w:szCs w:val="22"/>
          <w:lang w:val="hy-AM"/>
        </w:rPr>
        <w:t>Անհատի կողմնորոշ</w:t>
      </w:r>
      <w:r>
        <w:rPr>
          <w:rFonts w:ascii="Sylfaen" w:hAnsi="Sylfaen"/>
          <w:sz w:val="22"/>
          <w:szCs w:val="22"/>
          <w:lang w:val="en-US"/>
        </w:rPr>
        <w:t>իչները</w:t>
      </w:r>
    </w:p>
    <w:p w:rsidR="003B1388" w:rsidRPr="006624F5" w:rsidRDefault="003B1388" w:rsidP="003B1388">
      <w:pPr>
        <w:pStyle w:val="ListParagraph"/>
        <w:spacing w:line="360" w:lineRule="auto"/>
        <w:ind w:left="357"/>
        <w:jc w:val="both"/>
        <w:rPr>
          <w:rFonts w:ascii="Sylfaen" w:hAnsi="Sylfaen"/>
        </w:rPr>
      </w:pPr>
    </w:p>
    <w:p w:rsidR="003B1388" w:rsidRPr="006624F5" w:rsidRDefault="003B1388" w:rsidP="003B1388">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6228"/>
      </w:tblGrid>
      <w:tr w:rsidR="003B1388" w:rsidRPr="006624F5" w:rsidTr="005A75C1">
        <w:trPr>
          <w:trHeight w:val="425"/>
        </w:trPr>
        <w:tc>
          <w:tcPr>
            <w:tcW w:w="3348" w:type="dxa"/>
            <w:shd w:val="clear" w:color="auto" w:fill="E0E0E0"/>
            <w:vAlign w:val="center"/>
          </w:tcPr>
          <w:p w:rsidR="003B1388" w:rsidRPr="006624F5" w:rsidRDefault="003B1388" w:rsidP="005A75C1">
            <w:pPr>
              <w:jc w:val="center"/>
              <w:rPr>
                <w:rFonts w:ascii="Sylfaen" w:hAnsi="Sylfaen"/>
                <w:b/>
              </w:rPr>
            </w:pPr>
            <w:r>
              <w:rPr>
                <w:rFonts w:ascii="Sylfaen" w:hAnsi="Sylfaen"/>
                <w:b/>
                <w:lang w:val="hy-AM"/>
              </w:rPr>
              <w:t>Խորագիր</w:t>
            </w:r>
          </w:p>
        </w:tc>
        <w:tc>
          <w:tcPr>
            <w:tcW w:w="6228" w:type="dxa"/>
            <w:shd w:val="clear" w:color="auto" w:fill="E0E0E0"/>
            <w:vAlign w:val="center"/>
          </w:tcPr>
          <w:p w:rsidR="003B1388" w:rsidRPr="006624F5" w:rsidRDefault="003B1388" w:rsidP="005A75C1">
            <w:pPr>
              <w:jc w:val="center"/>
              <w:rPr>
                <w:rFonts w:ascii="Sylfaen" w:hAnsi="Sylfaen"/>
                <w:b/>
                <w:lang w:val="ka-GE"/>
              </w:rPr>
            </w:pPr>
            <w:r>
              <w:rPr>
                <w:rFonts w:ascii="Sylfaen" w:hAnsi="Sylfaen"/>
                <w:b/>
                <w:lang w:val="hy-AM"/>
              </w:rPr>
              <w:t>Օրինակներ</w:t>
            </w:r>
          </w:p>
        </w:tc>
      </w:tr>
      <w:tr w:rsidR="003B1388" w:rsidRPr="006624F5" w:rsidTr="005A75C1">
        <w:tc>
          <w:tcPr>
            <w:tcW w:w="3348" w:type="dxa"/>
            <w:shd w:val="clear" w:color="auto" w:fill="E0E0E0"/>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2.1. </w:t>
            </w:r>
            <w:r>
              <w:rPr>
                <w:rFonts w:ascii="Sylfaen" w:hAnsi="Sylfaen"/>
                <w:b/>
                <w:lang w:val="hy-AM"/>
              </w:rPr>
              <w:t>Անհատ</w:t>
            </w:r>
          </w:p>
        </w:tc>
        <w:tc>
          <w:tcPr>
            <w:tcW w:w="6228" w:type="dxa"/>
            <w:shd w:val="clear" w:color="auto" w:fill="E0E0E0"/>
          </w:tcPr>
          <w:p w:rsidR="003B1388" w:rsidRPr="006624F5" w:rsidRDefault="003B1388" w:rsidP="005A75C1">
            <w:pPr>
              <w:pStyle w:val="ListParagraph"/>
              <w:spacing w:after="0" w:line="240" w:lineRule="auto"/>
              <w:ind w:left="0"/>
              <w:rPr>
                <w:rFonts w:ascii="Sylfaen" w:hAnsi="Sylfaen"/>
              </w:rPr>
            </w:pP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Մարմին</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forehead; wrist; palm; nail; bone;    thumb; neck; stomach; eyelid; eyebrow; blood; elbow; fist; waist; breast; hip; chest; </w:t>
            </w:r>
            <w:r w:rsidRPr="00154B96">
              <w:rPr>
                <w:color w:val="000000"/>
                <w:spacing w:val="-5"/>
                <w:lang w:val="en-US"/>
              </w:rPr>
              <w:lastRenderedPageBreak/>
              <w:t>heart;</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lastRenderedPageBreak/>
              <w:t>Արտաքին</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good/pleasant-looking; round / oval face; thin fingers; thin/ thick brows; turned-up nose; strange; charming; medium, cute; attractive; gracious; handsome; pale; wrinkled;</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Բնութագիր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2"/>
                <w:lang w:val="en-US"/>
              </w:rPr>
            </w:pPr>
            <w:r w:rsidRPr="00154B96">
              <w:rPr>
                <w:color w:val="000000"/>
                <w:spacing w:val="-5"/>
                <w:lang w:val="en-US"/>
              </w:rPr>
              <w:t>noisy; scared; brave; polite; devoted; stupid; bright; useful; worried; hard-working; rude; gloomy; exciting; delighted; curious; active; humorous; impressive; nervous; energetic;</w:t>
            </w:r>
          </w:p>
        </w:tc>
      </w:tr>
      <w:tr w:rsidR="003B1388" w:rsidRPr="00B217EA" w:rsidTr="005A75C1">
        <w:tc>
          <w:tcPr>
            <w:tcW w:w="3348" w:type="dxa"/>
          </w:tcPr>
          <w:p w:rsidR="003B1388" w:rsidRPr="00F87EB6" w:rsidRDefault="003B1388" w:rsidP="005A75C1">
            <w:pPr>
              <w:rPr>
                <w:rFonts w:ascii="Sylfaen" w:hAnsi="Sylfaen"/>
              </w:rPr>
            </w:pPr>
            <w:r w:rsidRPr="00F87EB6">
              <w:rPr>
                <w:rFonts w:ascii="Sylfaen" w:hAnsi="Sylfaen"/>
                <w:sz w:val="22"/>
                <w:szCs w:val="22"/>
                <w:lang w:val="hy-AM"/>
              </w:rPr>
              <w:t>Հագուստ</w:t>
            </w:r>
            <w:r w:rsidRPr="00F87EB6">
              <w:rPr>
                <w:rFonts w:ascii="Sylfaen" w:hAnsi="Sylfaen"/>
                <w:sz w:val="22"/>
                <w:szCs w:val="22"/>
              </w:rPr>
              <w:t>/</w:t>
            </w:r>
          </w:p>
          <w:p w:rsidR="003B1388" w:rsidRPr="00501226" w:rsidRDefault="003B1388" w:rsidP="005A75C1">
            <w:pPr>
              <w:rPr>
                <w:rFonts w:ascii="Sylfaen" w:hAnsi="Sylfaen"/>
                <w:lang w:val="en-US"/>
              </w:rPr>
            </w:pPr>
            <w:r>
              <w:rPr>
                <w:rFonts w:ascii="Sylfaen" w:hAnsi="Sylfaen"/>
                <w:sz w:val="22"/>
                <w:szCs w:val="22"/>
                <w:lang w:val="en-US"/>
              </w:rPr>
              <w:t>աքսեսուարներ</w:t>
            </w:r>
          </w:p>
          <w:p w:rsidR="003B1388" w:rsidRPr="006624F5" w:rsidRDefault="003B1388" w:rsidP="005A75C1">
            <w:pPr>
              <w:pStyle w:val="ListParagraph"/>
              <w:spacing w:after="0" w:line="240" w:lineRule="auto"/>
              <w:ind w:left="0"/>
              <w:rPr>
                <w:rFonts w:ascii="AcadNusx" w:hAnsi="AcadNusx"/>
              </w:rPr>
            </w:pPr>
          </w:p>
        </w:tc>
        <w:tc>
          <w:tcPr>
            <w:tcW w:w="6228" w:type="dxa"/>
          </w:tcPr>
          <w:p w:rsidR="003B1388" w:rsidRPr="00154B96" w:rsidRDefault="003B1388" w:rsidP="005A75C1">
            <w:pPr>
              <w:shd w:val="clear" w:color="auto" w:fill="FFFFFF"/>
              <w:tabs>
                <w:tab w:val="left" w:leader="underscore" w:pos="2635"/>
              </w:tabs>
              <w:spacing w:line="269" w:lineRule="exact"/>
              <w:ind w:left="6" w:right="442"/>
              <w:rPr>
                <w:rFonts w:ascii="AcadNusx" w:hAnsi="AcadNusx"/>
                <w:lang w:val="en-US"/>
              </w:rPr>
            </w:pPr>
            <w:r w:rsidRPr="00154B96">
              <w:rPr>
                <w:color w:val="000000"/>
                <w:spacing w:val="-5"/>
                <w:lang w:val="en-US"/>
              </w:rPr>
              <w:t>blouse; slippers; night-gown; sweater; trainers; sandals; collar; brooch; sun-glasses; handbag; bracelet; earrings; suit; fur coat; national clothes; tie; buttons; necklace; fan;</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Հիգիենա</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shampoo; perfume; sponge; gel; make up; nail polish; soap; toothpaste; toothbrush;</w:t>
            </w:r>
          </w:p>
        </w:tc>
      </w:tr>
      <w:tr w:rsidR="003B1388" w:rsidRPr="00B217EA" w:rsidTr="005A75C1">
        <w:tc>
          <w:tcPr>
            <w:tcW w:w="3348" w:type="dxa"/>
          </w:tcPr>
          <w:p w:rsidR="003B1388" w:rsidRPr="00731C49" w:rsidRDefault="003B1388" w:rsidP="005A75C1">
            <w:pPr>
              <w:rPr>
                <w:rFonts w:ascii="Sylfaen" w:hAnsi="Sylfaen"/>
              </w:rPr>
            </w:pPr>
            <w:r w:rsidRPr="00F87EB6">
              <w:rPr>
                <w:rFonts w:ascii="Sylfaen" w:hAnsi="Sylfaen"/>
                <w:sz w:val="22"/>
                <w:szCs w:val="22"/>
                <w:lang w:val="hy-AM"/>
              </w:rPr>
              <w:t>Առողջություն</w:t>
            </w:r>
            <w:r w:rsidRPr="00F87EB6">
              <w:rPr>
                <w:rFonts w:ascii="Sylfaen" w:hAnsi="Sylfaen"/>
                <w:sz w:val="22"/>
                <w:szCs w:val="22"/>
              </w:rPr>
              <w:t xml:space="preserve"> /</w:t>
            </w:r>
            <w:r w:rsidRPr="00F87EB6">
              <w:rPr>
                <w:rFonts w:ascii="Sylfaen" w:hAnsi="Sylfaen"/>
                <w:sz w:val="22"/>
                <w:szCs w:val="22"/>
                <w:lang w:val="hy-AM"/>
              </w:rPr>
              <w:t>հիվանդություն</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medicine; cough; pain; sneeze; druggist/chemist; pills; drug store; tooth ; head; stomach ache; flu; fever; sore throat; upset stomach; runny nose; disease; prescription; nurse; healthy; sick; be in pain;</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 xml:space="preserve">Հուզական </w:t>
            </w:r>
            <w:r>
              <w:rPr>
                <w:rFonts w:ascii="Sylfaen" w:hAnsi="Sylfaen"/>
              </w:rPr>
              <w:t>արձագանք</w:t>
            </w:r>
            <w:r w:rsidRPr="00F87EB6">
              <w:rPr>
                <w:rFonts w:ascii="Sylfaen" w:hAnsi="Sylfaen"/>
                <w:lang w:val="hy-AM"/>
              </w:rPr>
              <w:t>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be pleased; get angry; be surprised; get cross;</w:t>
            </w:r>
          </w:p>
        </w:tc>
      </w:tr>
      <w:tr w:rsidR="003B1388" w:rsidRPr="006624F5" w:rsidTr="005A75C1">
        <w:tc>
          <w:tcPr>
            <w:tcW w:w="3348" w:type="dxa"/>
            <w:shd w:val="clear" w:color="auto" w:fill="E0E0E0"/>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2.2. </w:t>
            </w:r>
            <w:r>
              <w:rPr>
                <w:rFonts w:ascii="Sylfaen" w:hAnsi="Sylfaen"/>
                <w:b/>
                <w:lang w:val="hy-AM"/>
              </w:rPr>
              <w:t>Անհատի շրջապատը</w:t>
            </w:r>
          </w:p>
        </w:tc>
        <w:tc>
          <w:tcPr>
            <w:tcW w:w="6228" w:type="dxa"/>
            <w:shd w:val="clear" w:color="auto" w:fill="E0E0E0"/>
          </w:tcPr>
          <w:p w:rsidR="003B1388" w:rsidRPr="006624F5" w:rsidRDefault="003B1388" w:rsidP="005A75C1">
            <w:pPr>
              <w:pStyle w:val="ListParagraph"/>
              <w:spacing w:after="0" w:line="240" w:lineRule="auto"/>
              <w:ind w:left="0"/>
              <w:rPr>
                <w:rFonts w:ascii="Sylfaen" w:hAnsi="Sylfaen"/>
              </w:rPr>
            </w:pP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Մարդիկ</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person; people; baby; teenager; adult; toddler; neighbor; neighborhood; crowd; Madam; Sir.; Ms./ Mrs. /Miss.;</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Ընտանիք/ազգականներ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relatives; nephew; niece; twins; an only son / daughter; in-laws; </w:t>
            </w:r>
            <w:r w:rsidRPr="00154B96">
              <w:rPr>
                <w:rFonts w:ascii="Sylfaen" w:hAnsi="Sylfaen"/>
                <w:color w:val="000000"/>
                <w:spacing w:val="-5"/>
                <w:lang w:val="en-US"/>
              </w:rPr>
              <w:t>m</w:t>
            </w:r>
            <w:r w:rsidRPr="00154B96">
              <w:rPr>
                <w:color w:val="000000"/>
                <w:spacing w:val="-5"/>
                <w:lang w:val="en-US"/>
              </w:rPr>
              <w:t>other / father / brother / sister in law; distant relative; Godmother / father;</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Կենդանական աշխարհ</w:t>
            </w:r>
          </w:p>
        </w:tc>
        <w:tc>
          <w:tcPr>
            <w:tcW w:w="6228" w:type="dxa"/>
          </w:tcPr>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 xml:space="preserve">reptile; lizard; toad; snail; wing; beak; paw; turtle; feather; claws; fang; cave; pouch; den; kangaroo; grasshopper; beetle; insects; dolphin; sea animals; polar bear; penguin; sea gull; whale; shark; </w:t>
            </w:r>
          </w:p>
        </w:tc>
      </w:tr>
      <w:tr w:rsidR="003B1388" w:rsidRPr="00B217EA" w:rsidTr="005A75C1">
        <w:tc>
          <w:tcPr>
            <w:tcW w:w="3348" w:type="dxa"/>
          </w:tcPr>
          <w:p w:rsidR="003B1388" w:rsidRPr="00731C49" w:rsidRDefault="003B1388" w:rsidP="005A75C1">
            <w:pPr>
              <w:rPr>
                <w:rFonts w:ascii="Sylfaen" w:hAnsi="Sylfaen"/>
                <w:lang w:val="hy-AM"/>
              </w:rPr>
            </w:pPr>
            <w:r w:rsidRPr="00F87EB6">
              <w:rPr>
                <w:rFonts w:ascii="Sylfaen" w:hAnsi="Sylfaen"/>
                <w:sz w:val="22"/>
                <w:szCs w:val="22"/>
                <w:lang w:val="hy-AM"/>
              </w:rPr>
              <w:t>Բնություն</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earth; nature; planets; ocean; plant; rock; arctic; land; desert; air pollution; smog; environment; smoke; waterfall; coast; sea shore; Solar System;</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Բնական երևույթներ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rFonts w:ascii="AcadNusx" w:hAnsi="AcadNusx"/>
                <w:lang w:val="en-US"/>
              </w:rPr>
            </w:pPr>
            <w:r w:rsidRPr="00154B96">
              <w:rPr>
                <w:color w:val="000000"/>
                <w:spacing w:val="-5"/>
                <w:lang w:val="en-US"/>
              </w:rPr>
              <w:t>weather forecast; sun set / rise; lightning; shower; hail; rainbow; climate; earthquake; flash; mist; fog;  flood; below zero; thunderstorm;</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Աշխարհագրական անվանումներ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country; Britain; Germany; island; capital; Washington D.C.; The Black sea; Australia; The British Isles; Asia; continent; Europe;</w:t>
            </w:r>
          </w:p>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 xml:space="preserve">The </w:t>
            </w:r>
            <w:smartTag w:uri="urn:schemas-microsoft-com:office:smarttags" w:element="place">
              <w:r w:rsidRPr="00154B96">
                <w:rPr>
                  <w:color w:val="000000"/>
                  <w:spacing w:val="-5"/>
                  <w:lang w:val="en-US"/>
                </w:rPr>
                <w:t>Atlantic Ocean</w:t>
              </w:r>
            </w:smartTag>
            <w:r w:rsidRPr="00154B96">
              <w:rPr>
                <w:color w:val="000000"/>
                <w:spacing w:val="-5"/>
                <w:lang w:val="en-US"/>
              </w:rPr>
              <w:t>; North; South;</w:t>
            </w:r>
          </w:p>
        </w:tc>
      </w:tr>
      <w:tr w:rsidR="003B1388" w:rsidRPr="00B217EA" w:rsidTr="005A75C1">
        <w:tc>
          <w:tcPr>
            <w:tcW w:w="3348" w:type="dxa"/>
          </w:tcPr>
          <w:p w:rsidR="003B1388" w:rsidRPr="00F87EB6" w:rsidRDefault="003B1388" w:rsidP="005A75C1">
            <w:pPr>
              <w:rPr>
                <w:rFonts w:ascii="Sylfaen" w:hAnsi="Sylfaen"/>
                <w:lang w:val="hy-AM"/>
              </w:rPr>
            </w:pPr>
            <w:r w:rsidRPr="00F87EB6">
              <w:rPr>
                <w:rFonts w:ascii="Sylfaen" w:hAnsi="Sylfaen"/>
                <w:sz w:val="22"/>
                <w:szCs w:val="22"/>
                <w:lang w:val="hy-AM"/>
              </w:rPr>
              <w:t>Քաղաք</w:t>
            </w:r>
          </w:p>
          <w:p w:rsidR="003B1388" w:rsidRPr="006624F5" w:rsidRDefault="003B1388" w:rsidP="005A75C1">
            <w:pPr>
              <w:pStyle w:val="ListParagraph"/>
              <w:spacing w:after="0" w:line="240" w:lineRule="auto"/>
              <w:ind w:left="0"/>
              <w:rPr>
                <w:rFonts w:ascii="AcadNusx" w:hAnsi="AcadNusx"/>
              </w:rPr>
            </w:pP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motorway; street; district; apartment building; suburb; road; billboard; car park; underground; advertisement; square; rush hour; pavement; pedestrian; citizen; skyscraper; City Hall; The Houses of Parliament; Mayor’s Office; cathedral;</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Գյուղ</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village; farm-house; chimney; forest; field; barn; attic; path; well; vegetable garden; orchard; harvest; vine-yard; festival; fair; greenhouse; vintage; stable; stream; wood, valley; field;</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Բնակավայր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rFonts w:ascii="AcadNusx" w:hAnsi="AcadNusx"/>
                <w:lang w:val="en-US"/>
              </w:rPr>
            </w:pPr>
            <w:r w:rsidRPr="00154B96">
              <w:rPr>
                <w:color w:val="000000"/>
                <w:spacing w:val="-5"/>
                <w:lang w:val="en-US"/>
              </w:rPr>
              <w:t>sitting room; kitchen; down/up stairs; lift; bathroom; key/lock; stairs; toilet; cottage; cellar; garage; native town / country; hotel;</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Կենցաղային իրեր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furniture; cooker; sink / bath / tub; tap; kettle; tray / ashtray; coffee grinder; tin opener; shovel; dishwasher; mixer; fridge; mop;</w:t>
            </w:r>
          </w:p>
          <w:p w:rsidR="003B1388" w:rsidRPr="00154B96" w:rsidRDefault="003B1388" w:rsidP="005A75C1">
            <w:pPr>
              <w:shd w:val="clear" w:color="auto" w:fill="FFFFFF"/>
              <w:tabs>
                <w:tab w:val="left" w:leader="underscore" w:pos="2635"/>
              </w:tabs>
              <w:spacing w:line="269" w:lineRule="exact"/>
              <w:ind w:left="6" w:right="442"/>
              <w:rPr>
                <w:rFonts w:ascii="AcadNusx" w:hAnsi="AcadNusx"/>
                <w:lang w:val="en-US"/>
              </w:rPr>
            </w:pPr>
            <w:r w:rsidRPr="00154B96">
              <w:rPr>
                <w:color w:val="000000"/>
                <w:spacing w:val="-5"/>
                <w:lang w:val="en-US"/>
              </w:rPr>
              <w:t>freezer; vacuum-cleaner; central heating;</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Դպրոց</w:t>
            </w:r>
            <w:r w:rsidRPr="00F87EB6">
              <w:rPr>
                <w:rFonts w:ascii="Sylfaen" w:hAnsi="Sylfaen"/>
              </w:rPr>
              <w:t xml:space="preserve"> / </w:t>
            </w:r>
            <w:r w:rsidRPr="00F87EB6">
              <w:rPr>
                <w:rFonts w:ascii="Sylfaen" w:hAnsi="Sylfaen"/>
                <w:lang w:val="hy-AM"/>
              </w:rPr>
              <w:t>անձնակազմ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cafeteria; staffroom; library; librarian; class / schoolmate; sports ground; break; lab; team; club; principal/ head </w:t>
            </w:r>
            <w:r w:rsidRPr="00154B96">
              <w:rPr>
                <w:color w:val="000000"/>
                <w:spacing w:val="-5"/>
                <w:lang w:val="en-US"/>
              </w:rPr>
              <w:lastRenderedPageBreak/>
              <w:t>teacher; watchman; head teacher’s office; group; colleague;</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lastRenderedPageBreak/>
              <w:t>Դպրոցական իրեր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tape recorder; flash cards; poster; musical instruments; diary; cassettes; time-table; pencil sharpener; globe; CD player;</w:t>
            </w:r>
          </w:p>
        </w:tc>
      </w:tr>
      <w:tr w:rsidR="003B1388" w:rsidRPr="00B217EA" w:rsidTr="005A75C1">
        <w:tc>
          <w:tcPr>
            <w:tcW w:w="3348" w:type="dxa"/>
          </w:tcPr>
          <w:p w:rsidR="003B1388" w:rsidRPr="00731C49" w:rsidRDefault="003B1388" w:rsidP="005A75C1">
            <w:pPr>
              <w:pStyle w:val="ListParagraph"/>
              <w:spacing w:after="0" w:line="240" w:lineRule="auto"/>
              <w:ind w:left="0"/>
              <w:rPr>
                <w:rFonts w:ascii="AcadNusx" w:hAnsi="AcadNusx"/>
                <w:lang w:val="hy-AM"/>
              </w:rPr>
            </w:pPr>
            <w:r>
              <w:rPr>
                <w:rFonts w:ascii="Sylfaen" w:hAnsi="Sylfaen"/>
                <w:lang w:val="hy-AM"/>
              </w:rPr>
              <w:t>Ուսումնական առարկաներ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Foreign languages; Russian ; German; French; Spanish; History; Geography; Grammar; Alphabet; Science;</w:t>
            </w:r>
          </w:p>
        </w:tc>
      </w:tr>
      <w:tr w:rsidR="003B1388" w:rsidRPr="00B217EA" w:rsidTr="005A75C1">
        <w:tc>
          <w:tcPr>
            <w:tcW w:w="3348" w:type="dxa"/>
          </w:tcPr>
          <w:p w:rsidR="003B1388" w:rsidRPr="00F87EB6" w:rsidRDefault="003B1388" w:rsidP="005A75C1">
            <w:pPr>
              <w:rPr>
                <w:rFonts w:ascii="Sylfaen" w:hAnsi="Sylfaen"/>
              </w:rPr>
            </w:pPr>
            <w:r w:rsidRPr="00F87EB6">
              <w:rPr>
                <w:rFonts w:ascii="Sylfaen" w:hAnsi="Sylfaen"/>
                <w:sz w:val="22"/>
                <w:szCs w:val="22"/>
                <w:lang w:val="hy-AM"/>
              </w:rPr>
              <w:t>Սպասարկման օբյեկտներ</w:t>
            </w:r>
            <w:r w:rsidRPr="00F87EB6">
              <w:rPr>
                <w:rFonts w:ascii="Sylfaen" w:hAnsi="Sylfaen"/>
                <w:sz w:val="22"/>
                <w:szCs w:val="22"/>
              </w:rPr>
              <w:t>/</w:t>
            </w:r>
          </w:p>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անձնակազմ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houseware; on sale; grocery; dairy; counter; scales; weight; magazine; newspaper; customer; candy store; mall; stationery; cash; plastic card; bill; package ; music shop;</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Պարենամթերք</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pineapple; grapes; cherry; berries; onion; pumpkin; beet; a bar of chocolate; cornflakes; beef; pork; poultry; cereal; cauliflower; sunflower seeds; fish; nuts;</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Սնունդ և սն</w:t>
            </w:r>
            <w:r>
              <w:rPr>
                <w:rFonts w:ascii="Sylfaen" w:hAnsi="Sylfaen"/>
              </w:rPr>
              <w:t xml:space="preserve">նդի </w:t>
            </w:r>
            <w:r w:rsidRPr="00F87EB6">
              <w:rPr>
                <w:rFonts w:ascii="Sylfaen" w:hAnsi="Sylfaen"/>
                <w:lang w:val="hy-AM"/>
              </w:rPr>
              <w:t xml:space="preserve"> օբյեկտներ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4"/>
                <w:lang w:val="en-US"/>
              </w:rPr>
            </w:pPr>
            <w:r w:rsidRPr="00154B96">
              <w:rPr>
                <w:color w:val="000000"/>
                <w:spacing w:val="-5"/>
                <w:lang w:val="en-US"/>
              </w:rPr>
              <w:t>McDonald’s; hot chips; cake; sandwich; recipe; ingredients; pub; restaurant; menu; soft drinks; dessert; first / second course; healthy eating; tip; waiter ; junk food;</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Փոստ</w:t>
            </w:r>
            <w:r w:rsidRPr="00F87EB6">
              <w:rPr>
                <w:rFonts w:ascii="Sylfaen" w:hAnsi="Sylfaen"/>
              </w:rPr>
              <w:t xml:space="preserve"> / </w:t>
            </w:r>
            <w:r w:rsidRPr="00F87EB6">
              <w:rPr>
                <w:rFonts w:ascii="Sylfaen" w:hAnsi="Sylfaen"/>
                <w:lang w:val="hy-AM"/>
              </w:rPr>
              <w:t>անձնակազմ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post office; pen friend; post man/lady; mail; e-mail; parcel; telegram; form; address;</w:t>
            </w:r>
          </w:p>
        </w:tc>
      </w:tr>
      <w:tr w:rsidR="003B1388" w:rsidRPr="00B217EA" w:rsidTr="005A75C1">
        <w:tc>
          <w:tcPr>
            <w:tcW w:w="3348" w:type="dxa"/>
          </w:tcPr>
          <w:p w:rsidR="003B1388" w:rsidRPr="00731C49" w:rsidRDefault="003B1388" w:rsidP="005A75C1">
            <w:pPr>
              <w:rPr>
                <w:rFonts w:ascii="Sylfaen" w:hAnsi="Sylfaen"/>
              </w:rPr>
            </w:pPr>
            <w:r w:rsidRPr="00F87EB6">
              <w:rPr>
                <w:rFonts w:ascii="Sylfaen" w:hAnsi="Sylfaen"/>
                <w:sz w:val="22"/>
                <w:szCs w:val="22"/>
                <w:lang w:val="hy-AM"/>
              </w:rPr>
              <w:t>Փոխադրամիջոց</w:t>
            </w:r>
            <w:r w:rsidRPr="00F87EB6">
              <w:rPr>
                <w:rFonts w:ascii="Sylfaen" w:hAnsi="Sylfaen"/>
                <w:sz w:val="22"/>
                <w:szCs w:val="22"/>
              </w:rPr>
              <w:t xml:space="preserve"> /</w:t>
            </w:r>
            <w:r w:rsidRPr="00F87EB6">
              <w:rPr>
                <w:rFonts w:ascii="Sylfaen" w:hAnsi="Sylfaen"/>
                <w:sz w:val="22"/>
                <w:szCs w:val="22"/>
                <w:lang w:val="hy-AM"/>
              </w:rPr>
              <w:t>անձնակազմ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motor-cycle; suitcase; railway; traveler; cab; air plane; airhostess; ship; sailor; captain; journey; luggage; pilot; passenger; voyage;</w:t>
            </w:r>
          </w:p>
        </w:tc>
      </w:tr>
      <w:tr w:rsidR="003B1388" w:rsidRPr="00B217EA" w:rsidTr="005A75C1">
        <w:tc>
          <w:tcPr>
            <w:tcW w:w="3348" w:type="dxa"/>
          </w:tcPr>
          <w:p w:rsidR="003B1388" w:rsidRPr="00F87EB6" w:rsidRDefault="003B1388" w:rsidP="005A75C1">
            <w:pPr>
              <w:rPr>
                <w:rFonts w:ascii="Sylfaen" w:hAnsi="Sylfaen"/>
              </w:rPr>
            </w:pPr>
            <w:r w:rsidRPr="00F87EB6">
              <w:rPr>
                <w:rFonts w:ascii="Sylfaen" w:hAnsi="Sylfaen"/>
                <w:sz w:val="22"/>
                <w:szCs w:val="22"/>
                <w:lang w:val="hy-AM"/>
              </w:rPr>
              <w:t>Մշակութային</w:t>
            </w:r>
            <w:r w:rsidRPr="00F87EB6">
              <w:rPr>
                <w:rFonts w:ascii="Sylfaen" w:hAnsi="Sylfaen"/>
                <w:sz w:val="22"/>
                <w:szCs w:val="22"/>
              </w:rPr>
              <w:t xml:space="preserve"> / </w:t>
            </w:r>
            <w:r w:rsidRPr="00F87EB6">
              <w:rPr>
                <w:rFonts w:ascii="Sylfaen" w:hAnsi="Sylfaen"/>
                <w:sz w:val="22"/>
                <w:szCs w:val="22"/>
                <w:lang w:val="hy-AM"/>
              </w:rPr>
              <w:t>սպորտային օբյեկտներ</w:t>
            </w:r>
            <w:r w:rsidRPr="00F87EB6">
              <w:rPr>
                <w:rFonts w:ascii="Sylfaen" w:hAnsi="Sylfaen"/>
                <w:sz w:val="22"/>
                <w:szCs w:val="22"/>
              </w:rPr>
              <w:t xml:space="preserve"> /</w:t>
            </w:r>
          </w:p>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անձնակազմ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Opera House; singer; usher; director; cartoon film; museum; scientist; concert hall; composer; swimming pool; trainer; musical theatre; musician; picture gallery; painter; exhibition; sculptor;</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Տոն և տոնակատարություններ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3"/>
                <w:lang w:val="en-US"/>
              </w:rPr>
            </w:pPr>
            <w:r w:rsidRPr="00154B96">
              <w:rPr>
                <w:color w:val="000000"/>
                <w:spacing w:val="-5"/>
                <w:lang w:val="en-US"/>
              </w:rPr>
              <w:t>celebration; Halloween; Folk music; congratulations; Mother’s day; Easter; Valentine’s day; masquerade;</w:t>
            </w:r>
          </w:p>
        </w:tc>
      </w:tr>
      <w:tr w:rsidR="003B1388" w:rsidRPr="006624F5" w:rsidTr="005A75C1">
        <w:tc>
          <w:tcPr>
            <w:tcW w:w="3348" w:type="dxa"/>
            <w:shd w:val="clear" w:color="auto" w:fill="E0E0E0"/>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2.3. </w:t>
            </w:r>
            <w:r>
              <w:rPr>
                <w:rFonts w:ascii="Sylfaen" w:hAnsi="Sylfaen"/>
                <w:b/>
                <w:lang w:val="hy-AM"/>
              </w:rPr>
              <w:t>Ակտիվություններ</w:t>
            </w:r>
          </w:p>
        </w:tc>
        <w:tc>
          <w:tcPr>
            <w:tcW w:w="6228" w:type="dxa"/>
            <w:shd w:val="clear" w:color="auto" w:fill="E0E0E0"/>
          </w:tcPr>
          <w:p w:rsidR="003B1388" w:rsidRPr="006624F5" w:rsidRDefault="003B1388" w:rsidP="005A75C1">
            <w:pPr>
              <w:pStyle w:val="ListParagraph"/>
              <w:spacing w:after="0" w:line="240" w:lineRule="auto"/>
              <w:ind w:left="0"/>
              <w:rPr>
                <w:rFonts w:ascii="Sylfaen" w:hAnsi="Sylfaen"/>
              </w:rPr>
            </w:pP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Տանը</w:t>
            </w:r>
            <w:r w:rsidRPr="00F87EB6">
              <w:rPr>
                <w:rFonts w:ascii="Sylfaen" w:hAnsi="Sylfaen"/>
                <w:lang w:val="fr-FR"/>
              </w:rPr>
              <w:t>/</w:t>
            </w:r>
            <w:r w:rsidRPr="00F87EB6">
              <w:rPr>
                <w:rFonts w:ascii="Sylfaen" w:hAnsi="Sylfaen"/>
                <w:lang w:val="hy-AM"/>
              </w:rPr>
              <w:t>դրսում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rFonts w:ascii="AcadNusx" w:hAnsi="AcadNusx"/>
                <w:lang w:val="en-US"/>
              </w:rPr>
            </w:pPr>
            <w:r w:rsidRPr="00154B96">
              <w:rPr>
                <w:color w:val="000000"/>
                <w:spacing w:val="-5"/>
                <w:lang w:val="en-US"/>
              </w:rPr>
              <w:t>look after; exam/examination; mark; check; grade; expect; recognize; joke; sleep; refuse; lie; introduce; quarrel; shake; warn; drop; damage; relax; advice; fill; stay; rob;</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Դպրոցում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test; miss; manage; notice; inform; start; explain; think; decide; quarrel; win; sing; realize; believe; fancy; share; argue; protect; encourage; improve; agree; disagree;</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Սպորտ</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ski; skate; ride; tennis, jog; take part; run; win; lose; reach; climb; compete; score; train;</w:t>
            </w:r>
          </w:p>
        </w:tc>
      </w:tr>
      <w:tr w:rsidR="003B1388" w:rsidRPr="00B217EA" w:rsidTr="005A75C1">
        <w:tc>
          <w:tcPr>
            <w:tcW w:w="3348" w:type="dxa"/>
          </w:tcPr>
          <w:p w:rsidR="003B1388" w:rsidRPr="00F87EB6" w:rsidRDefault="003B1388" w:rsidP="005A75C1">
            <w:pPr>
              <w:rPr>
                <w:rFonts w:ascii="Sylfaen" w:hAnsi="Sylfaen"/>
                <w:lang w:val="hy-AM"/>
              </w:rPr>
            </w:pPr>
            <w:r w:rsidRPr="00F87EB6">
              <w:rPr>
                <w:rFonts w:ascii="Sylfaen" w:hAnsi="Sylfaen"/>
                <w:sz w:val="22"/>
                <w:szCs w:val="22"/>
                <w:lang w:val="hy-AM"/>
              </w:rPr>
              <w:t>Հանգ</w:t>
            </w:r>
            <w:r>
              <w:rPr>
                <w:rFonts w:ascii="Sylfaen" w:hAnsi="Sylfaen"/>
                <w:sz w:val="22"/>
                <w:szCs w:val="22"/>
                <w:lang w:val="en-US"/>
              </w:rPr>
              <w:t>ի</w:t>
            </w:r>
            <w:r w:rsidRPr="00F87EB6">
              <w:rPr>
                <w:rFonts w:ascii="Sylfaen" w:hAnsi="Sylfaen"/>
                <w:sz w:val="22"/>
                <w:szCs w:val="22"/>
                <w:lang w:val="hy-AM"/>
              </w:rPr>
              <w:t>ստ</w:t>
            </w:r>
            <w:r w:rsidRPr="00F87EB6">
              <w:rPr>
                <w:rFonts w:ascii="Sylfaen" w:hAnsi="Sylfaen"/>
                <w:sz w:val="22"/>
                <w:szCs w:val="22"/>
              </w:rPr>
              <w:t xml:space="preserve">/ </w:t>
            </w:r>
            <w:r w:rsidRPr="00F87EB6">
              <w:rPr>
                <w:rFonts w:ascii="Sylfaen" w:hAnsi="Sylfaen"/>
                <w:sz w:val="22"/>
                <w:szCs w:val="22"/>
                <w:lang w:val="hy-AM"/>
              </w:rPr>
              <w:t>ժամանց</w:t>
            </w:r>
          </w:p>
          <w:p w:rsidR="003B1388" w:rsidRPr="006624F5" w:rsidRDefault="003B1388" w:rsidP="005A75C1">
            <w:pPr>
              <w:pStyle w:val="ListParagraph"/>
              <w:spacing w:after="0" w:line="240" w:lineRule="auto"/>
              <w:ind w:left="0"/>
              <w:rPr>
                <w:rFonts w:ascii="AcadNusx" w:hAnsi="AcadNusx"/>
              </w:rPr>
            </w:pP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go to concert hall / opera; do gardening; read a comics; draw; cartoons; have a good time; watch video; knit; listen to music; go to the concert; play the guitar / the piano/cards; do puzzles/ crosswords;</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Սպասարկում</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hire a taxi; order; weigh; choose; address; mend; fix; wrap; serve; register; prescribe; fit; make a doctor’s appointment; repair; examine;</w:t>
            </w:r>
          </w:p>
        </w:tc>
      </w:tr>
      <w:tr w:rsidR="003B1388" w:rsidRPr="00B217EA" w:rsidTr="005A75C1">
        <w:tc>
          <w:tcPr>
            <w:tcW w:w="3348" w:type="dxa"/>
          </w:tcPr>
          <w:p w:rsidR="003B1388" w:rsidRPr="00821B3A" w:rsidRDefault="003B1388" w:rsidP="005A75C1">
            <w:pPr>
              <w:rPr>
                <w:rFonts w:ascii="Sylfaen" w:hAnsi="Sylfaen"/>
              </w:rPr>
            </w:pPr>
            <w:r w:rsidRPr="00F87EB6">
              <w:rPr>
                <w:rFonts w:ascii="Sylfaen" w:hAnsi="Sylfaen"/>
                <w:sz w:val="22"/>
                <w:szCs w:val="22"/>
                <w:lang w:val="hy-AM"/>
              </w:rPr>
              <w:t>Ճամփորդություն</w:t>
            </w:r>
            <w:r w:rsidRPr="00F87EB6">
              <w:rPr>
                <w:rFonts w:ascii="Sylfaen" w:hAnsi="Sylfaen"/>
                <w:sz w:val="22"/>
                <w:szCs w:val="22"/>
              </w:rPr>
              <w:t xml:space="preserve"> /</w:t>
            </w:r>
            <w:r w:rsidRPr="00F87EB6">
              <w:rPr>
                <w:rFonts w:ascii="Sylfaen" w:hAnsi="Sylfaen"/>
                <w:sz w:val="22"/>
                <w:szCs w:val="22"/>
                <w:lang w:val="hy-AM"/>
              </w:rPr>
              <w:t>տեղաշարժ</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travel; book tickets; stay at a hotel; go on a trip; have a journey; depart; catch the train; miss the train; see off; cancel; delay; check in / out; travel first/second class; take off/land;</w:t>
            </w:r>
          </w:p>
        </w:tc>
      </w:tr>
      <w:tr w:rsidR="003B1388" w:rsidRPr="006624F5" w:rsidTr="005A75C1">
        <w:tc>
          <w:tcPr>
            <w:tcW w:w="3348" w:type="dxa"/>
            <w:shd w:val="clear" w:color="auto" w:fill="E0E0E0"/>
          </w:tcPr>
          <w:p w:rsidR="003B1388" w:rsidRPr="006624F5" w:rsidRDefault="003B1388" w:rsidP="005A75C1">
            <w:pPr>
              <w:pStyle w:val="ListParagraph"/>
              <w:spacing w:after="0" w:line="240" w:lineRule="auto"/>
              <w:ind w:left="0"/>
              <w:rPr>
                <w:rFonts w:ascii="AcadNusx" w:hAnsi="AcadNusx"/>
                <w:b/>
              </w:rPr>
            </w:pPr>
            <w:r w:rsidRPr="006624F5">
              <w:rPr>
                <w:rFonts w:ascii="Sylfaen" w:hAnsi="Sylfaen"/>
                <w:b/>
              </w:rPr>
              <w:t xml:space="preserve">2.4. </w:t>
            </w:r>
            <w:r>
              <w:rPr>
                <w:rFonts w:ascii="Sylfaen" w:hAnsi="Sylfaen"/>
                <w:b/>
                <w:lang w:val="hy-AM"/>
              </w:rPr>
              <w:t>Անհատի կողմնորոշ</w:t>
            </w:r>
            <w:r>
              <w:rPr>
                <w:rFonts w:ascii="Sylfaen" w:hAnsi="Sylfaen"/>
                <w:b/>
              </w:rPr>
              <w:t>իչ</w:t>
            </w:r>
            <w:r>
              <w:rPr>
                <w:rFonts w:ascii="Sylfaen" w:hAnsi="Sylfaen"/>
                <w:b/>
                <w:lang w:val="hy-AM"/>
              </w:rPr>
              <w:t>ները</w:t>
            </w:r>
          </w:p>
        </w:tc>
        <w:tc>
          <w:tcPr>
            <w:tcW w:w="6228" w:type="dxa"/>
            <w:shd w:val="clear" w:color="auto" w:fill="E0E0E0"/>
          </w:tcPr>
          <w:p w:rsidR="003B1388" w:rsidRPr="006624F5" w:rsidRDefault="003B1388" w:rsidP="005A75C1">
            <w:pPr>
              <w:pStyle w:val="ListParagraph"/>
              <w:spacing w:after="0" w:line="240" w:lineRule="auto"/>
              <w:ind w:left="0"/>
              <w:rPr>
                <w:rFonts w:ascii="Sylfaen" w:hAnsi="Sylfaen"/>
              </w:rPr>
            </w:pP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Ժամանակ</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half; quarter; past / to; hour; often; always; next day; calendar; fortnight; usually; millennium; a.m./p.m.; century; the day after tomorrow; the day before yesterday;</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Տարվա եղանակներ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week days; Sunday; Monday; Tuesday; Wednesday; Thursday; Friday; Saturday;</w:t>
            </w:r>
          </w:p>
        </w:tc>
      </w:tr>
      <w:tr w:rsidR="003B1388" w:rsidRPr="00B217EA" w:rsidTr="005A75C1">
        <w:tc>
          <w:tcPr>
            <w:tcW w:w="3348" w:type="dxa"/>
          </w:tcPr>
          <w:p w:rsidR="003B1388" w:rsidRPr="00F87EB6" w:rsidRDefault="003B1388" w:rsidP="005A75C1">
            <w:pPr>
              <w:rPr>
                <w:rFonts w:ascii="Sylfaen" w:hAnsi="Sylfaen"/>
              </w:rPr>
            </w:pPr>
            <w:r>
              <w:rPr>
                <w:rFonts w:ascii="Sylfaen" w:hAnsi="Sylfaen"/>
                <w:sz w:val="22"/>
                <w:szCs w:val="22"/>
                <w:lang w:val="hy-AM"/>
              </w:rPr>
              <w:t>Շ</w:t>
            </w:r>
            <w:r w:rsidRPr="00F87EB6">
              <w:rPr>
                <w:rFonts w:ascii="Sylfaen" w:hAnsi="Sylfaen"/>
                <w:sz w:val="22"/>
                <w:szCs w:val="22"/>
                <w:lang w:val="hy-AM"/>
              </w:rPr>
              <w:t>աբաթվա օրեր</w:t>
            </w:r>
            <w:r w:rsidRPr="00F87EB6">
              <w:rPr>
                <w:rFonts w:ascii="Sylfaen" w:hAnsi="Sylfaen"/>
                <w:sz w:val="22"/>
                <w:szCs w:val="22"/>
              </w:rPr>
              <w:t xml:space="preserve"> /</w:t>
            </w:r>
          </w:p>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ամիսներ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weekend; months; January; February; March; April; May; June; July; August; September; October; November; </w:t>
            </w:r>
            <w:r w:rsidRPr="00154B96">
              <w:rPr>
                <w:color w:val="000000"/>
                <w:spacing w:val="-5"/>
                <w:lang w:val="en-US"/>
              </w:rPr>
              <w:lastRenderedPageBreak/>
              <w:t>December;</w:t>
            </w:r>
          </w:p>
        </w:tc>
      </w:tr>
      <w:tr w:rsidR="003B1388" w:rsidRPr="00B217EA" w:rsidTr="005A75C1">
        <w:tc>
          <w:tcPr>
            <w:tcW w:w="3348" w:type="dxa"/>
          </w:tcPr>
          <w:p w:rsidR="003B1388" w:rsidRPr="00B73D44" w:rsidRDefault="003B1388" w:rsidP="005A75C1">
            <w:pPr>
              <w:pStyle w:val="ListParagraph"/>
              <w:spacing w:after="0" w:line="240" w:lineRule="auto"/>
              <w:ind w:left="0"/>
              <w:rPr>
                <w:rFonts w:ascii="AcadNusx" w:hAnsi="AcadNusx"/>
                <w:lang w:val="hy-AM"/>
              </w:rPr>
            </w:pPr>
            <w:r>
              <w:rPr>
                <w:rFonts w:ascii="Sylfaen" w:hAnsi="Sylfaen"/>
                <w:lang w:val="hy-AM"/>
              </w:rPr>
              <w:lastRenderedPageBreak/>
              <w:t>Օր</w:t>
            </w:r>
            <w:r w:rsidRPr="006624F5">
              <w:rPr>
                <w:rFonts w:ascii="Sylfaen" w:hAnsi="Sylfaen"/>
              </w:rPr>
              <w:t>/</w:t>
            </w:r>
            <w:r>
              <w:rPr>
                <w:rFonts w:ascii="Sylfaen" w:hAnsi="Sylfaen"/>
                <w:lang w:val="hy-AM"/>
              </w:rPr>
              <w:t>գիշեր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day; morning; afternoon; evening; noon; midnight; midday; night;</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Times New Roman" w:hAnsi="Times New Roman"/>
                <w:color w:val="000000"/>
              </w:rPr>
            </w:pPr>
            <w:r w:rsidRPr="00F87EB6">
              <w:rPr>
                <w:rFonts w:ascii="Sylfaen" w:hAnsi="Sylfaen"/>
                <w:lang w:val="hy-AM"/>
              </w:rPr>
              <w:t>Երկրի կողմեր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Western; Eastern; Northern; Southern; North East; South West; South East; central;</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Տեղադրություն</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place; space; meter; mile; inside; opposite; top; bottom; away; across; along; middle; inch / foot; centimeter;</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Հատկանիշներ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fresh; hard; bitter; modern; heavy; light; delicious; convenient; uncomfortable; fashionable; old- fashioned; comfortable;</w:t>
            </w:r>
          </w:p>
        </w:tc>
      </w:tr>
      <w:tr w:rsidR="003B1388" w:rsidRPr="00B217EA" w:rsidTr="005A75C1">
        <w:tc>
          <w:tcPr>
            <w:tcW w:w="3348" w:type="dxa"/>
          </w:tcPr>
          <w:p w:rsidR="003B1388" w:rsidRPr="00B73D44" w:rsidRDefault="003B1388" w:rsidP="005A75C1">
            <w:pPr>
              <w:pStyle w:val="ListParagraph"/>
              <w:spacing w:after="0" w:line="240" w:lineRule="auto"/>
              <w:ind w:left="0"/>
              <w:rPr>
                <w:rFonts w:ascii="AcadNusx" w:hAnsi="AcadNusx"/>
                <w:lang w:val="hy-AM"/>
              </w:rPr>
            </w:pPr>
            <w:r>
              <w:rPr>
                <w:rFonts w:ascii="Sylfaen" w:hAnsi="Sylfaen"/>
                <w:lang w:val="hy-AM"/>
              </w:rPr>
              <w:t>Գույն</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purple; violet; grey; rosy; dark; light-blue; shiny; glossy;</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Չափ</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tiny; great; enormous; huge; vast;</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Ձև</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figure / shape; round; oval; square; wide; narrow; triangle; flat; deep;</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Կշիռ</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heavy; light; 100 kg; square; pound (0.454 of a kilogram);</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color w:val="FF0000"/>
                <w:highlight w:val="yellow"/>
                <w:lang w:val="pt-BR"/>
              </w:rPr>
            </w:pPr>
            <w:r w:rsidRPr="00F87EB6">
              <w:rPr>
                <w:rFonts w:ascii="Sylfaen" w:hAnsi="Sylfaen"/>
                <w:lang w:val="hy-AM"/>
              </w:rPr>
              <w:t>Ջերմաստիճան</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hot; cold; cool; warm; high / low; temperature; Celsius; scale; degree;</w:t>
            </w:r>
          </w:p>
        </w:tc>
      </w:tr>
      <w:tr w:rsidR="003B1388" w:rsidRPr="00B217EA" w:rsidTr="005A75C1">
        <w:tc>
          <w:tcPr>
            <w:tcW w:w="3348" w:type="dxa"/>
          </w:tcPr>
          <w:p w:rsidR="003B1388" w:rsidRPr="00671354" w:rsidRDefault="003B1388" w:rsidP="005A75C1">
            <w:pPr>
              <w:pStyle w:val="ListParagraph"/>
              <w:spacing w:after="0" w:line="240" w:lineRule="auto"/>
              <w:ind w:left="0"/>
              <w:rPr>
                <w:rFonts w:ascii="AcadNusx" w:hAnsi="AcadNusx"/>
                <w:highlight w:val="yellow"/>
                <w:lang w:val="hy-AM"/>
              </w:rPr>
            </w:pPr>
            <w:r>
              <w:rPr>
                <w:rFonts w:ascii="Sylfaen" w:hAnsi="Sylfaen"/>
                <w:lang w:val="hy-AM"/>
              </w:rPr>
              <w:t>Նյութ</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gold / golden; wooden; silk; velvet; cotton; silver; woolen; iron;</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Քանակ</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much; little; a lot of; great number of; one half; two thirds; one quarter; a part of;</w:t>
            </w:r>
          </w:p>
        </w:tc>
      </w:tr>
      <w:tr w:rsidR="003B1388" w:rsidRPr="00B217EA" w:rsidTr="005A75C1">
        <w:tc>
          <w:tcPr>
            <w:tcW w:w="3348" w:type="dxa"/>
          </w:tcPr>
          <w:p w:rsidR="003B1388" w:rsidRPr="006624F5" w:rsidRDefault="003B1388" w:rsidP="005A75C1">
            <w:pPr>
              <w:pStyle w:val="ListParagraph"/>
              <w:spacing w:after="0" w:line="240" w:lineRule="auto"/>
              <w:ind w:left="0"/>
              <w:rPr>
                <w:rFonts w:ascii="AcadNusx" w:hAnsi="AcadNusx"/>
              </w:rPr>
            </w:pPr>
            <w:r w:rsidRPr="00F87EB6">
              <w:rPr>
                <w:rFonts w:ascii="Sylfaen" w:hAnsi="Sylfaen"/>
                <w:lang w:val="hy-AM"/>
              </w:rPr>
              <w:t>Թվեր</w:t>
            </w:r>
          </w:p>
        </w:tc>
        <w:tc>
          <w:tcPr>
            <w:tcW w:w="6228"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odd; even; thousand; million; billion;</w:t>
            </w:r>
          </w:p>
        </w:tc>
      </w:tr>
    </w:tbl>
    <w:p w:rsidR="003B1388" w:rsidRDefault="003B1388" w:rsidP="003B1388">
      <w:pPr>
        <w:autoSpaceDE w:val="0"/>
        <w:autoSpaceDN w:val="0"/>
        <w:adjustRightInd w:val="0"/>
        <w:rPr>
          <w:rFonts w:ascii="Sylfaen" w:hAnsi="Sylfaen"/>
          <w:b/>
          <w:lang w:val="ka-GE"/>
        </w:rPr>
      </w:pPr>
    </w:p>
    <w:p w:rsidR="003B1388" w:rsidRPr="00154B96" w:rsidRDefault="003B1388" w:rsidP="003B1388">
      <w:pPr>
        <w:autoSpaceDE w:val="0"/>
        <w:autoSpaceDN w:val="0"/>
        <w:adjustRightInd w:val="0"/>
        <w:rPr>
          <w:rFonts w:ascii="AcadMtavr" w:hAnsi="AcadMtavr"/>
          <w:b/>
          <w:lang w:val="en-US"/>
        </w:rPr>
      </w:pPr>
    </w:p>
    <w:p w:rsidR="003B1388" w:rsidRPr="008D1EA4" w:rsidRDefault="003B1388" w:rsidP="003B1388">
      <w:pPr>
        <w:ind w:left="225"/>
        <w:jc w:val="both"/>
        <w:rPr>
          <w:rFonts w:ascii="Sylfaen" w:hAnsi="Sylfaen" w:cs="Sylfaen"/>
          <w:b/>
          <w:sz w:val="22"/>
          <w:szCs w:val="22"/>
          <w:lang w:val="ka-GE"/>
        </w:rPr>
      </w:pPr>
      <w:r w:rsidRPr="008D1EA4">
        <w:rPr>
          <w:rFonts w:ascii="Sylfaen" w:hAnsi="Sylfaen" w:cs="Sylfaen"/>
          <w:b/>
          <w:sz w:val="22"/>
          <w:szCs w:val="22"/>
          <w:lang w:val="ka-GE"/>
        </w:rPr>
        <w:t>3.</w:t>
      </w:r>
      <w:r w:rsidRPr="00671354">
        <w:rPr>
          <w:rFonts w:ascii="Sylfaen" w:hAnsi="Sylfaen"/>
          <w:b/>
          <w:lang w:val="hy-AM"/>
        </w:rPr>
        <w:t xml:space="preserve"> </w:t>
      </w:r>
      <w:r>
        <w:rPr>
          <w:rFonts w:ascii="Sylfaen" w:hAnsi="Sylfaen"/>
          <w:b/>
          <w:lang w:val="hy-AM"/>
        </w:rPr>
        <w:t>Քերականություն</w:t>
      </w:r>
    </w:p>
    <w:p w:rsidR="003B1388" w:rsidRPr="008D1EA4" w:rsidRDefault="003B1388" w:rsidP="003B1388">
      <w:pPr>
        <w:jc w:val="both"/>
        <w:rPr>
          <w:rFonts w:ascii="Sylfaen" w:hAnsi="Sylfaen"/>
          <w:b/>
          <w:sz w:val="22"/>
          <w:szCs w:val="22"/>
          <w:lang w:val="ka-GE"/>
        </w:rPr>
      </w:pPr>
    </w:p>
    <w:p w:rsidR="003B1388" w:rsidRPr="00F8029B" w:rsidRDefault="003B1388" w:rsidP="003B1388">
      <w:pPr>
        <w:autoSpaceDE w:val="0"/>
        <w:autoSpaceDN w:val="0"/>
        <w:adjustRightInd w:val="0"/>
        <w:jc w:val="both"/>
        <w:rPr>
          <w:rFonts w:ascii="Sylfaen" w:hAnsi="Sylfaen"/>
          <w:b/>
          <w:sz w:val="22"/>
          <w:szCs w:val="22"/>
          <w:lang w:val="ka-GE"/>
        </w:rPr>
      </w:pPr>
      <w:r>
        <w:rPr>
          <w:rFonts w:ascii="Sylfaen" w:hAnsi="Sylfaen"/>
          <w:sz w:val="22"/>
          <w:szCs w:val="22"/>
          <w:lang w:val="hy-AM"/>
        </w:rPr>
        <w:t>Քերականության ուսուցումը պետք է ծառայի հաղորդակ</w:t>
      </w:r>
      <w:r w:rsidR="00AF134D">
        <w:rPr>
          <w:rFonts w:ascii="Sylfaen" w:hAnsi="Sylfaen"/>
          <w:sz w:val="22"/>
          <w:szCs w:val="22"/>
          <w:lang w:val="hy-AM"/>
        </w:rPr>
        <w:t>ցական նպատակներին, այդ պատճառով</w:t>
      </w:r>
      <w:r>
        <w:rPr>
          <w:rFonts w:ascii="Sylfaen" w:hAnsi="Sylfaen"/>
          <w:sz w:val="22"/>
          <w:szCs w:val="22"/>
          <w:lang w:val="hy-AM"/>
        </w:rPr>
        <w:t xml:space="preserve"> 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sidRPr="0081568A">
        <w:rPr>
          <w:rFonts w:ascii="Sylfaen" w:hAnsi="Sylfaen"/>
          <w:sz w:val="22"/>
          <w:szCs w:val="22"/>
          <w:lang w:val="fr-FR"/>
        </w:rPr>
        <w:t xml:space="preserve"> </w:t>
      </w:r>
      <w:r w:rsidRPr="00F8029B">
        <w:rPr>
          <w:rFonts w:ascii="Sylfaen" w:hAnsi="Sylfaen"/>
          <w:sz w:val="22"/>
          <w:szCs w:val="22"/>
          <w:lang w:val="hy-AM"/>
        </w:rPr>
        <w:t>Ուսուցման սկզբնական փուլում, աշակերտները, լեզվական նմուշները  հիշելով մեկտեղ, բնականաբար, առանց վերլուծելու յուրացնում են քերականական կառու</w:t>
      </w:r>
      <w:r>
        <w:rPr>
          <w:rFonts w:ascii="Sylfaen" w:hAnsi="Sylfaen"/>
          <w:sz w:val="22"/>
          <w:szCs w:val="22"/>
          <w:lang w:val="en-US"/>
        </w:rPr>
        <w:t>յ</w:t>
      </w:r>
      <w:r w:rsidRPr="00F8029B">
        <w:rPr>
          <w:rFonts w:ascii="Sylfaen" w:hAnsi="Sylfaen"/>
          <w:sz w:val="22"/>
          <w:szCs w:val="22"/>
          <w:lang w:val="hy-AM"/>
        </w:rPr>
        <w:t>ցները: Աշակերտին պետք է հնարավորություն տրվի</w:t>
      </w:r>
      <w:r w:rsidRPr="00F8029B">
        <w:rPr>
          <w:rFonts w:ascii="Sylfaen" w:hAnsi="Sylfaen"/>
          <w:sz w:val="22"/>
          <w:szCs w:val="22"/>
          <w:lang w:val="de-DE"/>
        </w:rPr>
        <w:t xml:space="preserve"> </w:t>
      </w:r>
      <w:r w:rsidRPr="00F8029B">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 Դրա համար, ցանկալի է.</w:t>
      </w:r>
    </w:p>
    <w:p w:rsidR="003B1388" w:rsidRPr="00F8029B" w:rsidRDefault="003B1388" w:rsidP="00144AB5">
      <w:pPr>
        <w:numPr>
          <w:ilvl w:val="0"/>
          <w:numId w:val="16"/>
        </w:numPr>
        <w:ind w:hanging="436"/>
        <w:jc w:val="both"/>
        <w:rPr>
          <w:rFonts w:ascii="Sylfaen" w:hAnsi="Sylfaen"/>
          <w:sz w:val="22"/>
          <w:szCs w:val="22"/>
          <w:lang w:val="de-DE"/>
        </w:rPr>
      </w:pPr>
      <w:r>
        <w:rPr>
          <w:rFonts w:ascii="Sylfaen" w:hAnsi="Sylfaen"/>
          <w:sz w:val="22"/>
          <w:szCs w:val="22"/>
          <w:lang w:val="en-US"/>
        </w:rPr>
        <w:t>ք</w:t>
      </w:r>
      <w:r w:rsidRPr="00F8029B">
        <w:rPr>
          <w:rFonts w:ascii="Sylfaen" w:hAnsi="Sylfaen"/>
          <w:sz w:val="22"/>
          <w:szCs w:val="22"/>
          <w:lang w:val="hy-AM"/>
        </w:rPr>
        <w:t>երականական նյութի մատուցում զվարճալի, հեշտությամբ հասկանալի բանավոր կամ գրավոր հաղորդակցական իրավիճակներում, յուրաց</w:t>
      </w:r>
      <w:r>
        <w:rPr>
          <w:rFonts w:ascii="Sylfaen" w:hAnsi="Sylfaen"/>
          <w:sz w:val="22"/>
          <w:szCs w:val="22"/>
          <w:lang w:val="en-US"/>
        </w:rPr>
        <w:t>վելիք</w:t>
      </w:r>
      <w:r w:rsidRPr="00F8029B">
        <w:rPr>
          <w:rFonts w:ascii="Sylfaen" w:hAnsi="Sylfaen"/>
          <w:sz w:val="22"/>
          <w:szCs w:val="22"/>
          <w:lang w:val="hy-AM"/>
        </w:rPr>
        <w:t xml:space="preserve"> լեզվական նյութի հիման վրա կազմված </w:t>
      </w:r>
      <w:r>
        <w:rPr>
          <w:rFonts w:ascii="Sylfaen" w:hAnsi="Sylfaen"/>
          <w:sz w:val="22"/>
          <w:szCs w:val="22"/>
          <w:lang w:val="en-US"/>
        </w:rPr>
        <w:t>ուսուցողական</w:t>
      </w:r>
      <w:r w:rsidRPr="00F8029B">
        <w:rPr>
          <w:rFonts w:ascii="Sylfaen" w:hAnsi="Sylfaen"/>
          <w:sz w:val="22"/>
          <w:szCs w:val="22"/>
          <w:lang w:val="hy-AM"/>
        </w:rPr>
        <w:t xml:space="preserve"> տեքստերի միջոցով</w:t>
      </w:r>
      <w:r w:rsidRPr="00885319">
        <w:rPr>
          <w:rFonts w:ascii="Sylfaen" w:hAnsi="Sylfaen"/>
          <w:sz w:val="22"/>
          <w:szCs w:val="22"/>
          <w:lang w:val="ka-GE"/>
        </w:rPr>
        <w:t>:</w:t>
      </w:r>
    </w:p>
    <w:p w:rsidR="003B1388" w:rsidRPr="008D1EA4" w:rsidRDefault="003B1388" w:rsidP="00144AB5">
      <w:pPr>
        <w:numPr>
          <w:ilvl w:val="0"/>
          <w:numId w:val="7"/>
        </w:numPr>
        <w:ind w:hanging="436"/>
        <w:jc w:val="both"/>
        <w:rPr>
          <w:rFonts w:ascii="Sylfaen" w:hAnsi="Sylfaen"/>
          <w:sz w:val="22"/>
          <w:szCs w:val="22"/>
          <w:lang w:val="de-DE"/>
        </w:rPr>
      </w:pPr>
      <w:r>
        <w:rPr>
          <w:rFonts w:ascii="Sylfaen" w:hAnsi="Sylfaen"/>
          <w:sz w:val="22"/>
          <w:szCs w:val="22"/>
          <w:lang w:val="en-US"/>
        </w:rPr>
        <w:t>բ</w:t>
      </w:r>
      <w:r w:rsidRPr="00F8029B">
        <w:rPr>
          <w:rFonts w:ascii="Sylfaen" w:hAnsi="Sylfaen"/>
          <w:sz w:val="22"/>
          <w:szCs w:val="22"/>
          <w:lang w:val="hy-AM"/>
        </w:rPr>
        <w:t>ազմապիսի ակտիվությունների և վարժությունների առաջարկում</w:t>
      </w:r>
      <w:r>
        <w:rPr>
          <w:rFonts w:ascii="Sylfaen" w:hAnsi="Sylfaen"/>
          <w:sz w:val="22"/>
          <w:szCs w:val="22"/>
          <w:lang w:val="hy-AM"/>
        </w:rPr>
        <w:t>:</w:t>
      </w:r>
      <w:r w:rsidRPr="008D1EA4">
        <w:rPr>
          <w:rFonts w:ascii="Sylfaen" w:hAnsi="Sylfaen"/>
          <w:sz w:val="22"/>
          <w:szCs w:val="22"/>
          <w:lang w:val="de-DE"/>
        </w:rPr>
        <w:t xml:space="preserve"> </w:t>
      </w:r>
    </w:p>
    <w:p w:rsidR="003B1388" w:rsidRPr="00166FD2" w:rsidRDefault="003B1388" w:rsidP="003B1388">
      <w:pPr>
        <w:rPr>
          <w:rFonts w:ascii="Sylfaen" w:hAnsi="Sylfaen"/>
          <w:b/>
          <w:lang w:val="de-D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55"/>
      </w:tblGrid>
      <w:tr w:rsidR="003B1388" w:rsidRPr="006624F5" w:rsidTr="005A75C1">
        <w:trPr>
          <w:trHeight w:val="408"/>
        </w:trPr>
        <w:tc>
          <w:tcPr>
            <w:tcW w:w="1985" w:type="dxa"/>
            <w:vAlign w:val="center"/>
          </w:tcPr>
          <w:p w:rsidR="003B1388" w:rsidRPr="006624F5" w:rsidRDefault="003B1388" w:rsidP="005A75C1">
            <w:pPr>
              <w:jc w:val="center"/>
              <w:rPr>
                <w:rFonts w:ascii="AcadNusx" w:hAnsi="AcadNusx"/>
                <w:b/>
                <w:lang w:val="de-DE"/>
              </w:rPr>
            </w:pPr>
            <w:r>
              <w:rPr>
                <w:rFonts w:ascii="Sylfaen" w:hAnsi="Sylfaen"/>
                <w:b/>
                <w:sz w:val="22"/>
                <w:szCs w:val="22"/>
                <w:lang w:val="hy-AM"/>
              </w:rPr>
              <w:t>Թեմա</w:t>
            </w:r>
          </w:p>
        </w:tc>
        <w:tc>
          <w:tcPr>
            <w:tcW w:w="7655" w:type="dxa"/>
            <w:vAlign w:val="center"/>
          </w:tcPr>
          <w:p w:rsidR="003B1388" w:rsidRPr="006624F5" w:rsidRDefault="003B1388" w:rsidP="005A75C1">
            <w:pPr>
              <w:ind w:left="720"/>
              <w:jc w:val="center"/>
              <w:rPr>
                <w:rFonts w:ascii="AcadNusx" w:hAnsi="AcadNusx"/>
                <w:b/>
                <w:lang w:val="de-DE"/>
              </w:rPr>
            </w:pPr>
            <w:r>
              <w:rPr>
                <w:rFonts w:ascii="Sylfaen" w:hAnsi="Sylfaen"/>
                <w:b/>
                <w:sz w:val="22"/>
                <w:szCs w:val="22"/>
                <w:lang w:val="hy-AM"/>
              </w:rPr>
              <w:t>Հարց</w:t>
            </w:r>
          </w:p>
        </w:tc>
      </w:tr>
      <w:tr w:rsidR="003B1388" w:rsidRPr="004E6F0E" w:rsidTr="005A75C1">
        <w:tc>
          <w:tcPr>
            <w:tcW w:w="1985" w:type="dxa"/>
          </w:tcPr>
          <w:p w:rsidR="003B1388" w:rsidRPr="006624F5" w:rsidRDefault="003B1388" w:rsidP="005A75C1">
            <w:pPr>
              <w:rPr>
                <w:rFonts w:ascii="Sylfaen" w:hAnsi="Sylfaen"/>
                <w:lang w:val="de-DE"/>
              </w:rPr>
            </w:pPr>
            <w:r w:rsidRPr="006624F5">
              <w:rPr>
                <w:rFonts w:ascii="Sylfaen" w:hAnsi="Sylfaen"/>
                <w:b/>
                <w:lang w:val="de-DE"/>
              </w:rPr>
              <w:t xml:space="preserve">3.1. </w:t>
            </w:r>
            <w:r>
              <w:rPr>
                <w:rFonts w:ascii="Sylfaen" w:hAnsi="Sylfaen"/>
                <w:b/>
                <w:sz w:val="22"/>
                <w:szCs w:val="22"/>
                <w:lang w:val="hy-AM"/>
              </w:rPr>
              <w:t>Գոյական անուն</w:t>
            </w:r>
          </w:p>
          <w:p w:rsidR="003B1388" w:rsidRPr="006624F5" w:rsidRDefault="003B1388" w:rsidP="005A75C1">
            <w:pPr>
              <w:rPr>
                <w:b/>
                <w:lang w:val="de-DE"/>
              </w:rPr>
            </w:pPr>
            <w:r w:rsidRPr="006624F5">
              <w:rPr>
                <w:b/>
                <w:lang w:val="de-DE"/>
              </w:rPr>
              <w:t>Nouns</w:t>
            </w:r>
          </w:p>
        </w:tc>
        <w:tc>
          <w:tcPr>
            <w:tcW w:w="7655" w:type="dxa"/>
          </w:tcPr>
          <w:p w:rsidR="003B1388" w:rsidRPr="006624F5" w:rsidRDefault="003B1388" w:rsidP="005A75C1">
            <w:pPr>
              <w:rPr>
                <w:rFonts w:ascii="Sylfaen" w:hAnsi="Sylfaen"/>
                <w:b/>
                <w:lang w:val="de-DE"/>
              </w:rPr>
            </w:pPr>
            <w:r>
              <w:rPr>
                <w:rFonts w:ascii="Sylfaen" w:hAnsi="Sylfaen"/>
                <w:b/>
                <w:sz w:val="22"/>
                <w:szCs w:val="22"/>
                <w:lang w:val="hy-AM"/>
              </w:rPr>
              <w:t>-Հատուկ</w:t>
            </w:r>
            <w:r w:rsidRPr="00796444">
              <w:rPr>
                <w:rFonts w:ascii="Sylfaen" w:hAnsi="Sylfaen"/>
                <w:b/>
                <w:sz w:val="22"/>
                <w:szCs w:val="22"/>
                <w:lang w:val="de-DE"/>
              </w:rPr>
              <w:t xml:space="preserve">, </w:t>
            </w:r>
            <w:r>
              <w:rPr>
                <w:rFonts w:ascii="Sylfaen" w:hAnsi="Sylfaen"/>
                <w:b/>
                <w:sz w:val="22"/>
                <w:szCs w:val="22"/>
                <w:lang w:val="hy-AM"/>
              </w:rPr>
              <w:t>հասարակ</w:t>
            </w:r>
            <w:r w:rsidRPr="00796444">
              <w:rPr>
                <w:b/>
                <w:sz w:val="22"/>
                <w:szCs w:val="22"/>
                <w:lang w:val="de-DE"/>
              </w:rPr>
              <w:t xml:space="preserve"> </w:t>
            </w:r>
            <w:r>
              <w:rPr>
                <w:rFonts w:ascii="Sylfaen" w:hAnsi="Sylfaen"/>
                <w:b/>
                <w:sz w:val="22"/>
                <w:szCs w:val="22"/>
                <w:lang w:val="hy-AM"/>
              </w:rPr>
              <w:t>, վերացական, նյութ</w:t>
            </w:r>
            <w:r>
              <w:rPr>
                <w:rFonts w:ascii="Sylfaen" w:hAnsi="Sylfaen"/>
                <w:b/>
                <w:sz w:val="22"/>
                <w:szCs w:val="22"/>
                <w:lang w:val="en-US"/>
              </w:rPr>
              <w:t>ի</w:t>
            </w:r>
            <w:r>
              <w:rPr>
                <w:rFonts w:ascii="Sylfaen" w:hAnsi="Sylfaen"/>
                <w:b/>
                <w:sz w:val="22"/>
                <w:szCs w:val="22"/>
                <w:lang w:val="hy-AM"/>
              </w:rPr>
              <w:t>, հավաքական</w:t>
            </w:r>
            <w:r w:rsidRPr="006624F5">
              <w:rPr>
                <w:rFonts w:ascii="Sylfaen" w:hAnsi="Sylfaen"/>
                <w:b/>
                <w:lang w:val="de-DE"/>
              </w:rPr>
              <w:t xml:space="preserve">    </w:t>
            </w:r>
          </w:p>
          <w:p w:rsidR="003B1388" w:rsidRPr="006624F5" w:rsidRDefault="003B1388" w:rsidP="005A75C1">
            <w:pPr>
              <w:rPr>
                <w:b/>
                <w:lang w:val="de-DE"/>
              </w:rPr>
            </w:pPr>
            <w:r w:rsidRPr="006624F5">
              <w:rPr>
                <w:b/>
                <w:lang w:val="de-DE"/>
              </w:rPr>
              <w:t>Proper,  common, abstarct,  material, collective;</w:t>
            </w:r>
          </w:p>
          <w:p w:rsidR="003B1388" w:rsidRPr="006624F5" w:rsidRDefault="003B1388" w:rsidP="005A75C1">
            <w:pPr>
              <w:rPr>
                <w:rFonts w:ascii="Sylfaen" w:hAnsi="Sylfaen"/>
                <w:b/>
                <w:lang w:val="de-DE"/>
              </w:rPr>
            </w:pPr>
            <w:r w:rsidRPr="002866F3">
              <w:rPr>
                <w:rFonts w:ascii="Sylfaen" w:hAnsi="Sylfaen"/>
                <w:b/>
                <w:sz w:val="22"/>
                <w:szCs w:val="22"/>
                <w:lang w:val="de-DE"/>
              </w:rPr>
              <w:t>-</w:t>
            </w:r>
            <w:r>
              <w:rPr>
                <w:rFonts w:ascii="Sylfaen" w:hAnsi="Sylfaen"/>
                <w:b/>
                <w:sz w:val="22"/>
                <w:szCs w:val="22"/>
                <w:lang w:val="hy-AM"/>
              </w:rPr>
              <w:t>Հաշվելի</w:t>
            </w:r>
            <w:r w:rsidRPr="002866F3">
              <w:rPr>
                <w:rFonts w:ascii="Sylfaen" w:hAnsi="Sylfaen"/>
                <w:b/>
                <w:sz w:val="22"/>
                <w:szCs w:val="22"/>
                <w:lang w:val="de-DE"/>
              </w:rPr>
              <w:t xml:space="preserve">, </w:t>
            </w:r>
            <w:r>
              <w:rPr>
                <w:rFonts w:ascii="Sylfaen" w:hAnsi="Sylfaen"/>
                <w:b/>
                <w:sz w:val="22"/>
                <w:szCs w:val="22"/>
                <w:lang w:val="hy-AM"/>
              </w:rPr>
              <w:t>անհաշվելի</w:t>
            </w:r>
            <w:r w:rsidRPr="002866F3">
              <w:rPr>
                <w:rFonts w:ascii="Sylfaen" w:hAnsi="Sylfaen"/>
                <w:b/>
                <w:sz w:val="22"/>
                <w:szCs w:val="22"/>
                <w:lang w:val="de-DE"/>
              </w:rPr>
              <w:t xml:space="preserve"> –</w:t>
            </w:r>
            <w:r w:rsidRPr="00154B96">
              <w:rPr>
                <w:b/>
                <w:lang w:val="en-US"/>
              </w:rPr>
              <w:t>Countable, uncountable;</w:t>
            </w:r>
          </w:p>
          <w:p w:rsidR="003B1388" w:rsidRPr="006624F5" w:rsidRDefault="003B1388" w:rsidP="005A75C1">
            <w:pPr>
              <w:rPr>
                <w:rFonts w:ascii="Sylfaen" w:hAnsi="Sylfaen"/>
                <w:b/>
                <w:lang w:val="de-DE"/>
              </w:rPr>
            </w:pPr>
            <w:r w:rsidRPr="009E64AC">
              <w:rPr>
                <w:rFonts w:ascii="Sylfaen" w:hAnsi="Sylfaen"/>
                <w:b/>
                <w:sz w:val="22"/>
                <w:szCs w:val="22"/>
                <w:lang w:val="ka-GE"/>
              </w:rPr>
              <w:t>-</w:t>
            </w:r>
            <w:r>
              <w:rPr>
                <w:rFonts w:ascii="Sylfaen" w:hAnsi="Sylfaen"/>
                <w:b/>
                <w:sz w:val="22"/>
                <w:szCs w:val="22"/>
                <w:lang w:val="hy-AM"/>
              </w:rPr>
              <w:t>Հոլով</w:t>
            </w:r>
            <w:r w:rsidRPr="009E64AC">
              <w:rPr>
                <w:rFonts w:ascii="Sylfaen" w:hAnsi="Sylfaen"/>
                <w:b/>
                <w:sz w:val="22"/>
                <w:szCs w:val="22"/>
                <w:lang w:val="ka-GE"/>
              </w:rPr>
              <w:t xml:space="preserve"> – </w:t>
            </w:r>
            <w:r w:rsidRPr="006624F5">
              <w:rPr>
                <w:b/>
                <w:lang w:val="de-DE"/>
              </w:rPr>
              <w:t xml:space="preserve">Case </w:t>
            </w:r>
            <w:r w:rsidRPr="006624F5">
              <w:rPr>
                <w:lang w:val="de-DE"/>
              </w:rPr>
              <w:t>(-'s, of-phrases);</w:t>
            </w:r>
          </w:p>
          <w:p w:rsidR="003B1388" w:rsidRPr="003D0980" w:rsidRDefault="003B1388" w:rsidP="005A75C1">
            <w:pPr>
              <w:rPr>
                <w:rFonts w:ascii="Sylfaen" w:hAnsi="Sylfaen"/>
                <w:lang w:val="de-DE"/>
              </w:rPr>
            </w:pPr>
            <w:r w:rsidRPr="006624F5">
              <w:rPr>
                <w:rFonts w:ascii="Sylfaen" w:hAnsi="Sylfaen"/>
                <w:b/>
                <w:lang w:val="de-DE"/>
              </w:rPr>
              <w:t xml:space="preserve">- </w:t>
            </w:r>
            <w:r>
              <w:rPr>
                <w:rFonts w:ascii="Sylfaen" w:hAnsi="Sylfaen"/>
                <w:b/>
                <w:lang w:val="hy-AM"/>
              </w:rPr>
              <w:t>Թիվ</w:t>
            </w:r>
            <w:r w:rsidRPr="006624F5">
              <w:rPr>
                <w:rFonts w:ascii="Sylfaen" w:hAnsi="Sylfaen"/>
                <w:b/>
                <w:lang w:val="de-DE"/>
              </w:rPr>
              <w:t xml:space="preserve"> – </w:t>
            </w:r>
            <w:r w:rsidRPr="006624F5">
              <w:rPr>
                <w:b/>
                <w:lang w:val="de-DE"/>
              </w:rPr>
              <w:t xml:space="preserve">Number; </w:t>
            </w:r>
            <w:r w:rsidRPr="00796444">
              <w:rPr>
                <w:b/>
                <w:sz w:val="22"/>
                <w:szCs w:val="22"/>
                <w:lang w:val="de-DE"/>
              </w:rPr>
              <w:t>(</w:t>
            </w:r>
            <w:r>
              <w:rPr>
                <w:rFonts w:ascii="Sylfaen" w:hAnsi="Sylfaen"/>
                <w:sz w:val="22"/>
                <w:szCs w:val="22"/>
                <w:lang w:val="hy-AM"/>
              </w:rPr>
              <w:t>կանոնավոր/անկանոն ձևեր</w:t>
            </w:r>
            <w:r>
              <w:rPr>
                <w:rFonts w:ascii="Sylfaen" w:hAnsi="Sylfaen"/>
                <w:b/>
                <w:sz w:val="22"/>
                <w:szCs w:val="22"/>
                <w:lang w:val="hy-AM"/>
              </w:rPr>
              <w:t xml:space="preserve"> </w:t>
            </w:r>
            <w:r w:rsidRPr="006624F5">
              <w:rPr>
                <w:rFonts w:ascii="Sylfaen" w:hAnsi="Sylfaen"/>
                <w:lang w:val="de-DE"/>
              </w:rPr>
              <w:t>–</w:t>
            </w:r>
          </w:p>
          <w:p w:rsidR="003B1388" w:rsidRPr="006624F5" w:rsidRDefault="003B1388" w:rsidP="005A75C1">
            <w:pPr>
              <w:rPr>
                <w:b/>
                <w:lang w:val="de-DE"/>
              </w:rPr>
            </w:pPr>
            <w:r w:rsidRPr="004E6F0E">
              <w:rPr>
                <w:lang w:val="en-US"/>
              </w:rPr>
              <w:t>Regular/Irregular forms</w:t>
            </w:r>
            <w:r w:rsidRPr="006624F5">
              <w:rPr>
                <w:lang w:val="de-DE"/>
              </w:rPr>
              <w:t>)</w:t>
            </w:r>
          </w:p>
        </w:tc>
      </w:tr>
      <w:tr w:rsidR="003B1388" w:rsidRPr="00B217EA" w:rsidTr="005A75C1">
        <w:tc>
          <w:tcPr>
            <w:tcW w:w="1985" w:type="dxa"/>
          </w:tcPr>
          <w:p w:rsidR="003B1388" w:rsidRPr="006624F5" w:rsidRDefault="003B1388" w:rsidP="005A75C1">
            <w:pPr>
              <w:rPr>
                <w:rFonts w:ascii="Sylfaen" w:hAnsi="Sylfaen"/>
                <w:b/>
                <w:lang w:val="de-DE"/>
              </w:rPr>
            </w:pPr>
            <w:r w:rsidRPr="006624F5">
              <w:rPr>
                <w:rFonts w:ascii="Sylfaen" w:hAnsi="Sylfaen"/>
                <w:b/>
                <w:lang w:val="de-DE"/>
              </w:rPr>
              <w:t xml:space="preserve">3.2. </w:t>
            </w:r>
            <w:r>
              <w:rPr>
                <w:rFonts w:ascii="Sylfaen" w:hAnsi="Sylfaen"/>
                <w:b/>
                <w:sz w:val="22"/>
                <w:szCs w:val="22"/>
                <w:lang w:val="hy-AM"/>
              </w:rPr>
              <w:t>Հոդ</w:t>
            </w:r>
          </w:p>
          <w:p w:rsidR="003B1388" w:rsidRPr="006624F5" w:rsidRDefault="003B1388" w:rsidP="005A75C1">
            <w:pPr>
              <w:rPr>
                <w:b/>
                <w:lang w:val="de-DE"/>
              </w:rPr>
            </w:pPr>
            <w:r w:rsidRPr="006624F5">
              <w:rPr>
                <w:b/>
                <w:lang w:val="de-DE"/>
              </w:rPr>
              <w:t>Articles</w:t>
            </w:r>
          </w:p>
        </w:tc>
        <w:tc>
          <w:tcPr>
            <w:tcW w:w="7655" w:type="dxa"/>
          </w:tcPr>
          <w:p w:rsidR="003B1388" w:rsidRPr="00154B96" w:rsidRDefault="003B1388" w:rsidP="005A75C1">
            <w:pPr>
              <w:rPr>
                <w:rFonts w:ascii="Sylfaen" w:hAnsi="Sylfaen"/>
                <w:b/>
                <w:lang w:val="en-US"/>
              </w:rPr>
            </w:pPr>
            <w:r>
              <w:rPr>
                <w:rFonts w:ascii="Sylfaen" w:hAnsi="Sylfaen"/>
                <w:b/>
                <w:sz w:val="22"/>
                <w:szCs w:val="22"/>
                <w:lang w:val="hy-AM"/>
              </w:rPr>
              <w:t>-Որոշյալ</w:t>
            </w:r>
            <w:r w:rsidRPr="002866F3">
              <w:rPr>
                <w:rFonts w:ascii="Sylfaen" w:hAnsi="Sylfaen"/>
                <w:b/>
                <w:sz w:val="22"/>
                <w:szCs w:val="22"/>
                <w:lang w:val="de-DE"/>
              </w:rPr>
              <w:t xml:space="preserve"> -</w:t>
            </w:r>
            <w:r w:rsidRPr="00695B75">
              <w:rPr>
                <w:rFonts w:ascii="Sylfaen" w:hAnsi="Sylfaen"/>
                <w:b/>
                <w:sz w:val="22"/>
                <w:szCs w:val="22"/>
                <w:lang w:val="de-DE"/>
              </w:rPr>
              <w:t xml:space="preserve"> </w:t>
            </w:r>
            <w:r w:rsidRPr="00154B96">
              <w:rPr>
                <w:b/>
                <w:lang w:val="en-US"/>
              </w:rPr>
              <w:t>Definite Article;</w:t>
            </w:r>
          </w:p>
          <w:p w:rsidR="003B1388" w:rsidRPr="00154B96" w:rsidRDefault="003B1388" w:rsidP="005A75C1">
            <w:pPr>
              <w:rPr>
                <w:b/>
                <w:lang w:val="en-US"/>
              </w:rPr>
            </w:pPr>
            <w:r w:rsidRPr="002866F3">
              <w:rPr>
                <w:rFonts w:ascii="Sylfaen" w:hAnsi="Sylfaen"/>
                <w:b/>
                <w:sz w:val="22"/>
                <w:szCs w:val="22"/>
                <w:lang w:val="de-DE"/>
              </w:rPr>
              <w:t>-</w:t>
            </w:r>
            <w:r>
              <w:rPr>
                <w:rFonts w:ascii="Sylfaen" w:hAnsi="Sylfaen"/>
                <w:b/>
                <w:sz w:val="22"/>
                <w:szCs w:val="22"/>
                <w:lang w:val="hy-AM"/>
              </w:rPr>
              <w:t>Անորոշ</w:t>
            </w:r>
            <w:r w:rsidRPr="002866F3">
              <w:rPr>
                <w:rFonts w:ascii="Sylfaen" w:hAnsi="Sylfaen"/>
                <w:b/>
                <w:sz w:val="22"/>
                <w:szCs w:val="22"/>
                <w:lang w:val="de-DE"/>
              </w:rPr>
              <w:t xml:space="preserve"> - </w:t>
            </w:r>
            <w:r w:rsidRPr="00695B75">
              <w:rPr>
                <w:rFonts w:ascii="Sylfaen" w:hAnsi="Sylfaen"/>
                <w:b/>
                <w:sz w:val="22"/>
                <w:szCs w:val="22"/>
                <w:lang w:val="de-DE"/>
              </w:rPr>
              <w:t xml:space="preserve"> </w:t>
            </w:r>
            <w:r w:rsidRPr="00154B96">
              <w:rPr>
                <w:b/>
                <w:lang w:val="en-US"/>
              </w:rPr>
              <w:t xml:space="preserve">Indefinite Article;       </w:t>
            </w:r>
          </w:p>
          <w:p w:rsidR="003B1388" w:rsidRPr="00154B96" w:rsidRDefault="003B1388" w:rsidP="005A75C1">
            <w:pPr>
              <w:rPr>
                <w:rFonts w:ascii="Sylfaen" w:hAnsi="Sylfaen"/>
                <w:b/>
                <w:lang w:val="en-US"/>
              </w:rPr>
            </w:pPr>
            <w:r w:rsidRPr="002866F3">
              <w:rPr>
                <w:rFonts w:ascii="Sylfaen" w:hAnsi="Sylfaen"/>
                <w:b/>
                <w:sz w:val="22"/>
                <w:szCs w:val="22"/>
                <w:lang w:val="de-DE"/>
              </w:rPr>
              <w:t>-</w:t>
            </w:r>
            <w:r>
              <w:rPr>
                <w:rFonts w:ascii="Sylfaen" w:hAnsi="Sylfaen"/>
                <w:b/>
                <w:sz w:val="22"/>
                <w:szCs w:val="22"/>
                <w:lang w:val="hy-AM"/>
              </w:rPr>
              <w:t>Զրոյական</w:t>
            </w:r>
            <w:r w:rsidRPr="002866F3">
              <w:rPr>
                <w:rFonts w:ascii="Sylfaen" w:hAnsi="Sylfaen"/>
                <w:b/>
                <w:sz w:val="22"/>
                <w:szCs w:val="22"/>
                <w:lang w:val="de-DE"/>
              </w:rPr>
              <w:t xml:space="preserve"> –</w:t>
            </w:r>
            <w:r w:rsidRPr="00154B96">
              <w:rPr>
                <w:b/>
                <w:lang w:val="en-US"/>
              </w:rPr>
              <w:t>Zero Article;</w:t>
            </w:r>
          </w:p>
          <w:p w:rsidR="003B1388" w:rsidRPr="00F61939" w:rsidRDefault="003B1388" w:rsidP="005A75C1">
            <w:pPr>
              <w:rPr>
                <w:rFonts w:ascii="AcadNusx" w:hAnsi="AcadNusx"/>
                <w:b/>
                <w:lang w:val="en-US"/>
              </w:rPr>
            </w:pPr>
            <w:r>
              <w:rPr>
                <w:rFonts w:ascii="Sylfaen" w:hAnsi="Sylfaen"/>
                <w:sz w:val="22"/>
                <w:szCs w:val="22"/>
                <w:lang w:val="hy-AM"/>
              </w:rPr>
              <w:t>(հոդերի գործածության ընդհանուր օրենքները</w:t>
            </w:r>
            <w:r w:rsidRPr="00F61939">
              <w:rPr>
                <w:rFonts w:ascii="Sylfaen" w:hAnsi="Sylfaen"/>
                <w:lang w:val="en-US"/>
              </w:rPr>
              <w:t>);</w:t>
            </w:r>
          </w:p>
        </w:tc>
      </w:tr>
      <w:tr w:rsidR="003B1388" w:rsidRPr="00B217EA" w:rsidTr="005A75C1">
        <w:tc>
          <w:tcPr>
            <w:tcW w:w="1985" w:type="dxa"/>
          </w:tcPr>
          <w:p w:rsidR="003B1388" w:rsidRPr="006624F5" w:rsidRDefault="003B1388" w:rsidP="005A75C1">
            <w:pPr>
              <w:rPr>
                <w:rFonts w:ascii="Sylfaen" w:hAnsi="Sylfaen"/>
                <w:b/>
                <w:lang w:val="de-DE"/>
              </w:rPr>
            </w:pPr>
            <w:r w:rsidRPr="006624F5">
              <w:rPr>
                <w:rFonts w:ascii="Sylfaen" w:hAnsi="Sylfaen"/>
                <w:b/>
                <w:lang w:val="de-DE"/>
              </w:rPr>
              <w:t xml:space="preserve">3.3. </w:t>
            </w:r>
            <w:r>
              <w:rPr>
                <w:rFonts w:ascii="Sylfaen" w:hAnsi="Sylfaen"/>
                <w:b/>
                <w:sz w:val="22"/>
                <w:szCs w:val="22"/>
                <w:lang w:val="hy-AM"/>
              </w:rPr>
              <w:t>Ածական անուն</w:t>
            </w:r>
          </w:p>
          <w:p w:rsidR="003B1388" w:rsidRPr="006624F5" w:rsidRDefault="003B1388" w:rsidP="005A75C1">
            <w:pPr>
              <w:rPr>
                <w:b/>
                <w:lang w:val="de-DE"/>
              </w:rPr>
            </w:pPr>
            <w:r w:rsidRPr="006624F5">
              <w:rPr>
                <w:b/>
                <w:lang w:val="de-DE"/>
              </w:rPr>
              <w:t>Adjectives</w:t>
            </w:r>
          </w:p>
        </w:tc>
        <w:tc>
          <w:tcPr>
            <w:tcW w:w="7655" w:type="dxa"/>
          </w:tcPr>
          <w:p w:rsidR="003B1388" w:rsidRPr="00154B96" w:rsidRDefault="003B1388" w:rsidP="005A75C1">
            <w:pPr>
              <w:rPr>
                <w:b/>
                <w:lang w:val="en-US"/>
              </w:rPr>
            </w:pPr>
            <w:r w:rsidRPr="002866F3">
              <w:rPr>
                <w:rFonts w:ascii="Sylfaen" w:hAnsi="Sylfaen"/>
                <w:b/>
                <w:sz w:val="22"/>
                <w:szCs w:val="22"/>
                <w:lang w:val="de-DE"/>
              </w:rPr>
              <w:t>-</w:t>
            </w:r>
            <w:r>
              <w:rPr>
                <w:rFonts w:ascii="Sylfaen" w:hAnsi="Sylfaen"/>
                <w:b/>
                <w:sz w:val="22"/>
                <w:szCs w:val="22"/>
                <w:lang w:val="hy-AM"/>
              </w:rPr>
              <w:t>Համեմատության աստիճաններ</w:t>
            </w:r>
            <w:r w:rsidRPr="002866F3">
              <w:rPr>
                <w:rFonts w:ascii="Sylfaen" w:hAnsi="Sylfaen"/>
                <w:b/>
                <w:sz w:val="22"/>
                <w:szCs w:val="22"/>
                <w:lang w:val="de-DE"/>
              </w:rPr>
              <w:t xml:space="preserve">- </w:t>
            </w:r>
            <w:r w:rsidRPr="00154B96">
              <w:rPr>
                <w:b/>
                <w:lang w:val="en-US"/>
              </w:rPr>
              <w:t xml:space="preserve">Comparison of Adjectives;  </w:t>
            </w:r>
          </w:p>
          <w:p w:rsidR="003B1388" w:rsidRPr="00154B96" w:rsidRDefault="003B1388" w:rsidP="005A75C1">
            <w:pPr>
              <w:rPr>
                <w:b/>
                <w:lang w:val="en-US"/>
              </w:rPr>
            </w:pPr>
            <w:r w:rsidRPr="00154B96">
              <w:rPr>
                <w:rFonts w:ascii="Sylfaen" w:hAnsi="Sylfaen"/>
                <w:lang w:val="en-US"/>
              </w:rPr>
              <w:t>(</w:t>
            </w:r>
            <w:r>
              <w:rPr>
                <w:rFonts w:ascii="Sylfaen" w:hAnsi="Sylfaen"/>
                <w:sz w:val="22"/>
                <w:szCs w:val="22"/>
                <w:lang w:val="hy-AM"/>
              </w:rPr>
              <w:t>կանոնավոր</w:t>
            </w:r>
            <w:r w:rsidRPr="005966F1">
              <w:rPr>
                <w:rFonts w:ascii="Sylfaen" w:hAnsi="Sylfaen"/>
                <w:sz w:val="22"/>
                <w:szCs w:val="22"/>
                <w:lang w:val="de-DE"/>
              </w:rPr>
              <w:t>/</w:t>
            </w:r>
            <w:r>
              <w:rPr>
                <w:rFonts w:ascii="Sylfaen" w:hAnsi="Sylfaen"/>
                <w:sz w:val="22"/>
                <w:szCs w:val="22"/>
                <w:lang w:val="hy-AM"/>
              </w:rPr>
              <w:t>անկանոն ձևեր</w:t>
            </w:r>
            <w:r w:rsidRPr="00154B96">
              <w:rPr>
                <w:rFonts w:ascii="Sylfaen" w:hAnsi="Sylfaen"/>
                <w:lang w:val="en-US"/>
              </w:rPr>
              <w:t xml:space="preserve"> – </w:t>
            </w:r>
            <w:r w:rsidRPr="00154B96">
              <w:rPr>
                <w:lang w:val="en-US"/>
              </w:rPr>
              <w:t>Regular/Irregular forms);</w:t>
            </w:r>
          </w:p>
        </w:tc>
      </w:tr>
      <w:tr w:rsidR="003B1388" w:rsidRPr="006624F5" w:rsidTr="005A75C1">
        <w:tc>
          <w:tcPr>
            <w:tcW w:w="1985" w:type="dxa"/>
          </w:tcPr>
          <w:p w:rsidR="003B1388" w:rsidRPr="006624F5" w:rsidRDefault="003B1388" w:rsidP="005A75C1">
            <w:pPr>
              <w:rPr>
                <w:rFonts w:ascii="Sylfaen" w:hAnsi="Sylfaen"/>
                <w:b/>
                <w:lang w:val="de-DE"/>
              </w:rPr>
            </w:pPr>
            <w:r w:rsidRPr="006624F5">
              <w:rPr>
                <w:rFonts w:ascii="Sylfaen" w:hAnsi="Sylfaen"/>
                <w:b/>
                <w:lang w:val="de-DE"/>
              </w:rPr>
              <w:t xml:space="preserve">3.4. </w:t>
            </w:r>
            <w:r>
              <w:rPr>
                <w:rFonts w:ascii="Sylfaen" w:hAnsi="Sylfaen"/>
                <w:b/>
                <w:sz w:val="22"/>
                <w:szCs w:val="22"/>
                <w:lang w:val="hy-AM"/>
              </w:rPr>
              <w:t>Թվական անուն</w:t>
            </w:r>
          </w:p>
          <w:p w:rsidR="003B1388" w:rsidRPr="006624F5" w:rsidRDefault="003B1388" w:rsidP="005A75C1">
            <w:pPr>
              <w:rPr>
                <w:rFonts w:ascii="AcadNusx" w:hAnsi="AcadNusx"/>
                <w:b/>
                <w:lang w:val="de-DE"/>
              </w:rPr>
            </w:pPr>
            <w:r w:rsidRPr="006624F5">
              <w:rPr>
                <w:b/>
              </w:rPr>
              <w:t>Numerals</w:t>
            </w:r>
          </w:p>
        </w:tc>
        <w:tc>
          <w:tcPr>
            <w:tcW w:w="7655" w:type="dxa"/>
          </w:tcPr>
          <w:p w:rsidR="003B1388" w:rsidRPr="006624F5" w:rsidRDefault="003B1388" w:rsidP="005A75C1">
            <w:pPr>
              <w:pStyle w:val="BodyText"/>
              <w:spacing w:after="0"/>
              <w:rPr>
                <w:rFonts w:ascii="Sylfaen" w:hAnsi="Sylfaen"/>
                <w:b/>
              </w:rPr>
            </w:pPr>
          </w:p>
          <w:p w:rsidR="003B1388" w:rsidRPr="006624F5" w:rsidRDefault="003B1388" w:rsidP="005A75C1">
            <w:pPr>
              <w:pStyle w:val="BodyText"/>
              <w:spacing w:after="0"/>
              <w:rPr>
                <w:b/>
              </w:rPr>
            </w:pPr>
            <w:r w:rsidRPr="00796444">
              <w:rPr>
                <w:rFonts w:ascii="Sylfaen" w:hAnsi="Sylfaen"/>
                <w:b/>
                <w:sz w:val="22"/>
                <w:szCs w:val="22"/>
              </w:rPr>
              <w:t>-</w:t>
            </w:r>
            <w:r>
              <w:rPr>
                <w:rFonts w:ascii="Sylfaen" w:hAnsi="Sylfaen"/>
                <w:b/>
                <w:sz w:val="22"/>
                <w:szCs w:val="22"/>
                <w:lang w:val="hy-AM"/>
              </w:rPr>
              <w:t>Քանակական</w:t>
            </w:r>
            <w:r w:rsidRPr="00796444">
              <w:rPr>
                <w:rFonts w:ascii="Sylfaen" w:hAnsi="Sylfaen"/>
                <w:b/>
                <w:sz w:val="22"/>
                <w:szCs w:val="22"/>
              </w:rPr>
              <w:t xml:space="preserve"> </w:t>
            </w:r>
            <w:r>
              <w:rPr>
                <w:rFonts w:ascii="Sylfaen" w:hAnsi="Sylfaen"/>
                <w:b/>
                <w:sz w:val="22"/>
                <w:szCs w:val="22"/>
                <w:lang w:val="hy-AM"/>
              </w:rPr>
              <w:t>, դասական</w:t>
            </w:r>
            <w:r w:rsidRPr="006624F5">
              <w:rPr>
                <w:rFonts w:ascii="Sylfaen" w:hAnsi="Sylfaen"/>
                <w:b/>
                <w:sz w:val="22"/>
                <w:szCs w:val="22"/>
              </w:rPr>
              <w:t xml:space="preserve"> </w:t>
            </w:r>
            <w:r w:rsidRPr="006624F5">
              <w:rPr>
                <w:b/>
                <w:sz w:val="22"/>
                <w:szCs w:val="22"/>
              </w:rPr>
              <w:t>– Cardinal, ordinal;</w:t>
            </w:r>
          </w:p>
        </w:tc>
      </w:tr>
      <w:tr w:rsidR="003B1388" w:rsidRPr="00B217EA" w:rsidTr="005A75C1">
        <w:tc>
          <w:tcPr>
            <w:tcW w:w="1985" w:type="dxa"/>
          </w:tcPr>
          <w:p w:rsidR="003B1388" w:rsidRPr="006624F5" w:rsidRDefault="003B1388" w:rsidP="005A75C1">
            <w:pPr>
              <w:rPr>
                <w:rFonts w:ascii="Sylfaen" w:hAnsi="Sylfaen"/>
                <w:b/>
                <w:lang w:val="de-DE"/>
              </w:rPr>
            </w:pPr>
            <w:r w:rsidRPr="006624F5">
              <w:rPr>
                <w:rFonts w:ascii="Sylfaen" w:hAnsi="Sylfaen"/>
                <w:b/>
                <w:lang w:val="de-DE"/>
              </w:rPr>
              <w:t xml:space="preserve">3.5. </w:t>
            </w:r>
            <w:r>
              <w:rPr>
                <w:rFonts w:ascii="Sylfaen" w:hAnsi="Sylfaen"/>
                <w:b/>
                <w:sz w:val="22"/>
                <w:szCs w:val="22"/>
                <w:lang w:val="hy-AM"/>
              </w:rPr>
              <w:t>Դերանուն</w:t>
            </w:r>
          </w:p>
          <w:p w:rsidR="003B1388" w:rsidRPr="006624F5" w:rsidRDefault="003B1388" w:rsidP="005A75C1">
            <w:pPr>
              <w:rPr>
                <w:b/>
                <w:lang w:val="de-DE"/>
              </w:rPr>
            </w:pPr>
            <w:r w:rsidRPr="006624F5">
              <w:rPr>
                <w:b/>
                <w:lang w:val="de-DE"/>
              </w:rPr>
              <w:lastRenderedPageBreak/>
              <w:t>Pronouns</w:t>
            </w:r>
          </w:p>
        </w:tc>
        <w:tc>
          <w:tcPr>
            <w:tcW w:w="7655" w:type="dxa"/>
          </w:tcPr>
          <w:p w:rsidR="003B1388" w:rsidRPr="006624F5" w:rsidRDefault="003B1388" w:rsidP="005A75C1">
            <w:pPr>
              <w:pStyle w:val="BodyText"/>
              <w:spacing w:after="0"/>
            </w:pPr>
            <w:r w:rsidRPr="00796444">
              <w:rPr>
                <w:rFonts w:ascii="Sylfaen" w:hAnsi="Sylfaen"/>
                <w:b/>
                <w:sz w:val="22"/>
                <w:szCs w:val="22"/>
                <w:lang w:val="de-DE"/>
              </w:rPr>
              <w:lastRenderedPageBreak/>
              <w:t>-</w:t>
            </w:r>
            <w:r>
              <w:rPr>
                <w:rFonts w:ascii="Sylfaen" w:hAnsi="Sylfaen"/>
                <w:b/>
                <w:sz w:val="22"/>
                <w:szCs w:val="22"/>
                <w:lang w:val="hy-AM"/>
              </w:rPr>
              <w:t>Անձնական</w:t>
            </w:r>
            <w:r w:rsidRPr="00796444">
              <w:rPr>
                <w:rFonts w:ascii="Sylfaen" w:hAnsi="Sylfaen"/>
                <w:sz w:val="22"/>
                <w:szCs w:val="22"/>
                <w:lang w:val="de-DE"/>
              </w:rPr>
              <w:t>–</w:t>
            </w:r>
            <w:r w:rsidRPr="006624F5">
              <w:rPr>
                <w:b/>
                <w:sz w:val="22"/>
                <w:szCs w:val="22"/>
              </w:rPr>
              <w:t xml:space="preserve">Personal </w:t>
            </w:r>
            <w:r w:rsidRPr="006624F5">
              <w:rPr>
                <w:sz w:val="22"/>
                <w:szCs w:val="22"/>
              </w:rPr>
              <w:t>(subject/ objectforms);</w:t>
            </w:r>
          </w:p>
          <w:p w:rsidR="003B1388" w:rsidRPr="006624F5" w:rsidRDefault="003B1388" w:rsidP="005A75C1">
            <w:pPr>
              <w:pStyle w:val="BodyText"/>
              <w:spacing w:after="0"/>
            </w:pPr>
            <w:r w:rsidRPr="008C6496">
              <w:rPr>
                <w:rFonts w:ascii="Sylfaen" w:hAnsi="Sylfaen"/>
                <w:b/>
                <w:sz w:val="22"/>
                <w:szCs w:val="22"/>
                <w:lang w:val="de-DE"/>
              </w:rPr>
              <w:lastRenderedPageBreak/>
              <w:t>-</w:t>
            </w:r>
            <w:r>
              <w:rPr>
                <w:rFonts w:ascii="Sylfaen" w:hAnsi="Sylfaen"/>
                <w:b/>
                <w:sz w:val="22"/>
                <w:szCs w:val="22"/>
                <w:lang w:val="hy-AM"/>
              </w:rPr>
              <w:t>Ցուցական</w:t>
            </w:r>
            <w:r w:rsidRPr="00796444">
              <w:rPr>
                <w:b/>
                <w:sz w:val="22"/>
                <w:szCs w:val="22"/>
                <w:lang w:val="de-DE"/>
              </w:rPr>
              <w:t xml:space="preserve">-  </w:t>
            </w:r>
            <w:r w:rsidRPr="006624F5">
              <w:rPr>
                <w:b/>
                <w:sz w:val="22"/>
                <w:szCs w:val="22"/>
              </w:rPr>
              <w:t>Demonstrative;</w:t>
            </w:r>
          </w:p>
          <w:p w:rsidR="003B1388" w:rsidRPr="006624F5" w:rsidRDefault="003B1388" w:rsidP="005A75C1">
            <w:pPr>
              <w:pStyle w:val="BodyText"/>
              <w:spacing w:after="0"/>
            </w:pPr>
            <w:r w:rsidRPr="00796444">
              <w:rPr>
                <w:rFonts w:ascii="Sylfaen" w:hAnsi="Sylfaen"/>
                <w:b/>
                <w:sz w:val="22"/>
                <w:szCs w:val="22"/>
                <w:lang w:val="de-DE"/>
              </w:rPr>
              <w:t>-</w:t>
            </w:r>
            <w:r>
              <w:rPr>
                <w:rFonts w:ascii="Sylfaen" w:hAnsi="Sylfaen"/>
                <w:b/>
                <w:sz w:val="22"/>
                <w:szCs w:val="22"/>
                <w:lang w:val="hy-AM"/>
              </w:rPr>
              <w:t>Ստացական</w:t>
            </w:r>
            <w:r w:rsidRPr="00796444">
              <w:rPr>
                <w:sz w:val="22"/>
                <w:szCs w:val="22"/>
                <w:lang w:val="de-DE"/>
              </w:rPr>
              <w:t xml:space="preserve">-  </w:t>
            </w:r>
            <w:r w:rsidRPr="006624F5">
              <w:rPr>
                <w:b/>
                <w:sz w:val="22"/>
                <w:szCs w:val="22"/>
              </w:rPr>
              <w:t>Possessive;</w:t>
            </w:r>
          </w:p>
          <w:p w:rsidR="003B1388" w:rsidRPr="006624F5" w:rsidRDefault="003B1388" w:rsidP="005A75C1">
            <w:pPr>
              <w:pStyle w:val="BodyText"/>
              <w:spacing w:after="0"/>
            </w:pPr>
            <w:r w:rsidRPr="00796444">
              <w:rPr>
                <w:rFonts w:ascii="Sylfaen" w:hAnsi="Sylfaen"/>
                <w:b/>
                <w:sz w:val="22"/>
                <w:szCs w:val="22"/>
                <w:lang w:val="de-DE"/>
              </w:rPr>
              <w:t>-</w:t>
            </w:r>
            <w:r>
              <w:rPr>
                <w:rFonts w:ascii="Sylfaen" w:hAnsi="Sylfaen"/>
                <w:b/>
                <w:sz w:val="22"/>
                <w:szCs w:val="22"/>
                <w:lang w:val="hy-AM"/>
              </w:rPr>
              <w:t>Հարցական</w:t>
            </w:r>
            <w:r w:rsidRPr="00796444">
              <w:rPr>
                <w:rFonts w:ascii="Sylfaen" w:hAnsi="Sylfaen"/>
                <w:b/>
                <w:sz w:val="22"/>
                <w:szCs w:val="22"/>
                <w:lang w:val="de-DE"/>
              </w:rPr>
              <w:t>–</w:t>
            </w:r>
            <w:r w:rsidRPr="00796444">
              <w:rPr>
                <w:b/>
                <w:sz w:val="22"/>
                <w:szCs w:val="22"/>
                <w:lang w:val="de-DE"/>
              </w:rPr>
              <w:t xml:space="preserve"> </w:t>
            </w:r>
            <w:r w:rsidRPr="006624F5">
              <w:rPr>
                <w:b/>
                <w:sz w:val="22"/>
                <w:szCs w:val="22"/>
              </w:rPr>
              <w:t>Interrogative;</w:t>
            </w:r>
          </w:p>
          <w:p w:rsidR="003B1388" w:rsidRPr="006624F5" w:rsidRDefault="003B1388" w:rsidP="005A75C1">
            <w:pPr>
              <w:pStyle w:val="BodyText"/>
              <w:spacing w:after="0"/>
              <w:rPr>
                <w:b/>
                <w:lang w:val="de-DE"/>
              </w:rPr>
            </w:pPr>
            <w:r w:rsidRPr="008C6496">
              <w:rPr>
                <w:rFonts w:ascii="Sylfaen" w:hAnsi="Sylfaen"/>
                <w:b/>
                <w:sz w:val="22"/>
                <w:szCs w:val="22"/>
                <w:lang w:val="de-DE"/>
              </w:rPr>
              <w:t>-</w:t>
            </w:r>
            <w:r>
              <w:rPr>
                <w:rFonts w:ascii="Sylfaen" w:hAnsi="Sylfaen"/>
                <w:b/>
                <w:sz w:val="22"/>
                <w:szCs w:val="22"/>
                <w:lang w:val="hy-AM"/>
              </w:rPr>
              <w:t>Անորոշ</w:t>
            </w:r>
            <w:r w:rsidRPr="00796444">
              <w:rPr>
                <w:sz w:val="22"/>
                <w:szCs w:val="22"/>
                <w:lang w:val="de-DE"/>
              </w:rPr>
              <w:t xml:space="preserve">-  </w:t>
            </w:r>
            <w:r w:rsidRPr="006624F5">
              <w:rPr>
                <w:b/>
                <w:sz w:val="22"/>
                <w:szCs w:val="22"/>
                <w:lang w:val="de-DE"/>
              </w:rPr>
              <w:t>Indefinite;</w:t>
            </w:r>
          </w:p>
          <w:p w:rsidR="003B1388" w:rsidRPr="006624F5" w:rsidRDefault="003B1388" w:rsidP="005A75C1">
            <w:pPr>
              <w:pStyle w:val="BodyText"/>
              <w:spacing w:after="0"/>
              <w:rPr>
                <w:b/>
                <w:lang w:val="de-DE"/>
              </w:rPr>
            </w:pPr>
            <w:r w:rsidRPr="006624F5">
              <w:rPr>
                <w:rFonts w:ascii="Sylfaen" w:hAnsi="Sylfaen"/>
                <w:b/>
                <w:sz w:val="22"/>
                <w:szCs w:val="22"/>
                <w:lang w:val="de-DE"/>
              </w:rPr>
              <w:t xml:space="preserve">- </w:t>
            </w:r>
            <w:r>
              <w:rPr>
                <w:rFonts w:ascii="Sylfaen" w:hAnsi="Sylfaen"/>
                <w:b/>
                <w:sz w:val="22"/>
                <w:szCs w:val="22"/>
                <w:lang w:val="hy-AM"/>
              </w:rPr>
              <w:t>Փոխադարձ</w:t>
            </w:r>
            <w:r w:rsidRPr="006624F5">
              <w:rPr>
                <w:rFonts w:ascii="Sylfaen" w:hAnsi="Sylfaen"/>
                <w:b/>
                <w:sz w:val="22"/>
                <w:szCs w:val="22"/>
                <w:lang w:val="de-DE"/>
              </w:rPr>
              <w:t xml:space="preserve"> - </w:t>
            </w:r>
            <w:r w:rsidRPr="006624F5">
              <w:rPr>
                <w:b/>
                <w:sz w:val="22"/>
                <w:szCs w:val="22"/>
                <w:lang w:val="de-DE"/>
              </w:rPr>
              <w:t>Reflexive;</w:t>
            </w:r>
          </w:p>
          <w:p w:rsidR="003B1388" w:rsidRPr="006624F5" w:rsidRDefault="003B1388" w:rsidP="005A75C1">
            <w:pPr>
              <w:pStyle w:val="BodyText"/>
              <w:spacing w:after="0"/>
              <w:rPr>
                <w:b/>
                <w:lang w:val="de-DE"/>
              </w:rPr>
            </w:pPr>
            <w:r w:rsidRPr="006624F5">
              <w:rPr>
                <w:rFonts w:ascii="Sylfaen" w:hAnsi="Sylfaen"/>
                <w:b/>
                <w:sz w:val="22"/>
                <w:szCs w:val="22"/>
                <w:lang w:val="de-DE"/>
              </w:rPr>
              <w:t xml:space="preserve">- </w:t>
            </w:r>
            <w:r w:rsidRPr="00910D47">
              <w:rPr>
                <w:rFonts w:ascii="Sylfaen" w:hAnsi="Sylfaen"/>
                <w:b/>
                <w:color w:val="548DD4"/>
                <w:sz w:val="22"/>
                <w:szCs w:val="22"/>
                <w:lang w:val="hy-AM"/>
              </w:rPr>
              <w:t>Էմփատիկ</w:t>
            </w:r>
            <w:r w:rsidRPr="00910D47">
              <w:rPr>
                <w:rFonts w:ascii="Sylfaen" w:hAnsi="Sylfaen"/>
                <w:b/>
                <w:color w:val="548DD4"/>
                <w:sz w:val="22"/>
                <w:szCs w:val="22"/>
                <w:lang w:val="de-DE"/>
              </w:rPr>
              <w:t xml:space="preserve"> </w:t>
            </w:r>
            <w:r w:rsidRPr="006624F5">
              <w:rPr>
                <w:rFonts w:ascii="Sylfaen" w:hAnsi="Sylfaen"/>
                <w:b/>
                <w:sz w:val="22"/>
                <w:szCs w:val="22"/>
                <w:lang w:val="de-DE"/>
              </w:rPr>
              <w:t>–</w:t>
            </w:r>
            <w:r w:rsidRPr="006624F5">
              <w:rPr>
                <w:b/>
                <w:sz w:val="22"/>
                <w:szCs w:val="22"/>
                <w:lang w:val="de-DE"/>
              </w:rPr>
              <w:t>Emphatic;</w:t>
            </w:r>
          </w:p>
          <w:p w:rsidR="003B1388" w:rsidRPr="005A75C1" w:rsidRDefault="003B1388" w:rsidP="005A75C1">
            <w:pPr>
              <w:pStyle w:val="BodyText"/>
              <w:spacing w:after="0"/>
              <w:rPr>
                <w:lang w:val="de-DE"/>
              </w:rPr>
            </w:pPr>
            <w:r w:rsidRPr="006624F5">
              <w:rPr>
                <w:rFonts w:ascii="Sylfaen" w:hAnsi="Sylfaen"/>
                <w:b/>
                <w:sz w:val="22"/>
                <w:szCs w:val="22"/>
                <w:lang w:val="de-DE"/>
              </w:rPr>
              <w:t xml:space="preserve">- </w:t>
            </w:r>
            <w:r>
              <w:rPr>
                <w:rFonts w:ascii="Sylfaen" w:hAnsi="Sylfaen"/>
                <w:b/>
                <w:sz w:val="22"/>
                <w:szCs w:val="22"/>
                <w:lang w:val="hy-AM"/>
              </w:rPr>
              <w:t>Հարաբերական</w:t>
            </w:r>
            <w:r w:rsidRPr="006624F5">
              <w:rPr>
                <w:rFonts w:ascii="Sylfaen" w:hAnsi="Sylfaen"/>
                <w:b/>
                <w:sz w:val="22"/>
                <w:szCs w:val="22"/>
                <w:lang w:val="de-DE"/>
              </w:rPr>
              <w:t xml:space="preserve"> –</w:t>
            </w:r>
            <w:r w:rsidRPr="006624F5">
              <w:rPr>
                <w:b/>
                <w:sz w:val="22"/>
                <w:szCs w:val="22"/>
                <w:lang w:val="de-DE"/>
              </w:rPr>
              <w:t xml:space="preserve"> Relative;</w:t>
            </w:r>
          </w:p>
        </w:tc>
      </w:tr>
      <w:tr w:rsidR="003B1388" w:rsidRPr="006624F5" w:rsidTr="005A75C1">
        <w:tc>
          <w:tcPr>
            <w:tcW w:w="1985" w:type="dxa"/>
            <w:vMerge w:val="restart"/>
          </w:tcPr>
          <w:p w:rsidR="003B1388" w:rsidRPr="006624F5" w:rsidRDefault="003B1388" w:rsidP="005A75C1">
            <w:pPr>
              <w:rPr>
                <w:rFonts w:ascii="Sylfaen" w:hAnsi="Sylfaen"/>
                <w:b/>
                <w:lang w:val="de-DE"/>
              </w:rPr>
            </w:pPr>
            <w:r w:rsidRPr="006624F5">
              <w:rPr>
                <w:rFonts w:ascii="Sylfaen" w:hAnsi="Sylfaen"/>
                <w:b/>
                <w:lang w:val="de-DE"/>
              </w:rPr>
              <w:lastRenderedPageBreak/>
              <w:t xml:space="preserve">3.6. </w:t>
            </w:r>
            <w:r>
              <w:rPr>
                <w:rFonts w:ascii="Sylfaen" w:hAnsi="Sylfaen"/>
                <w:b/>
                <w:sz w:val="22"/>
                <w:szCs w:val="22"/>
                <w:lang w:val="hy-AM"/>
              </w:rPr>
              <w:t>Բայ</w:t>
            </w:r>
          </w:p>
          <w:p w:rsidR="003B1388" w:rsidRPr="006624F5" w:rsidRDefault="003B1388" w:rsidP="005A75C1">
            <w:pPr>
              <w:rPr>
                <w:b/>
                <w:lang w:val="de-DE"/>
              </w:rPr>
            </w:pPr>
            <w:r w:rsidRPr="006624F5">
              <w:rPr>
                <w:b/>
                <w:lang w:val="de-DE"/>
              </w:rPr>
              <w:t>Verbs</w:t>
            </w:r>
          </w:p>
        </w:tc>
        <w:tc>
          <w:tcPr>
            <w:tcW w:w="7655" w:type="dxa"/>
          </w:tcPr>
          <w:p w:rsidR="003B1388" w:rsidRPr="009E64AC" w:rsidRDefault="003B1388" w:rsidP="005A75C1">
            <w:pPr>
              <w:pStyle w:val="BodyText2"/>
              <w:spacing w:after="0" w:line="240" w:lineRule="auto"/>
              <w:rPr>
                <w:rFonts w:ascii="Times New Roman" w:hAnsi="Times New Roman"/>
                <w:b/>
                <w:lang w:val="de-DE"/>
              </w:rPr>
            </w:pPr>
            <w:r w:rsidRPr="008C6496">
              <w:rPr>
                <w:b/>
                <w:sz w:val="22"/>
                <w:szCs w:val="22"/>
                <w:lang w:val="de-DE"/>
              </w:rPr>
              <w:t>-</w:t>
            </w:r>
            <w:r>
              <w:rPr>
                <w:b/>
                <w:sz w:val="22"/>
                <w:szCs w:val="22"/>
                <w:lang w:val="hy-AM"/>
              </w:rPr>
              <w:t>Կանոնավոր</w:t>
            </w:r>
            <w:r w:rsidRPr="00796444">
              <w:rPr>
                <w:b/>
                <w:sz w:val="22"/>
                <w:szCs w:val="22"/>
                <w:lang w:val="de-DE"/>
              </w:rPr>
              <w:t xml:space="preserve">, </w:t>
            </w:r>
            <w:r>
              <w:rPr>
                <w:b/>
                <w:sz w:val="22"/>
                <w:szCs w:val="22"/>
                <w:lang w:val="hy-AM"/>
              </w:rPr>
              <w:t>անկանոն</w:t>
            </w:r>
            <w:r w:rsidRPr="00796444">
              <w:rPr>
                <w:b/>
                <w:sz w:val="22"/>
                <w:szCs w:val="22"/>
                <w:lang w:val="de-DE"/>
              </w:rPr>
              <w:t xml:space="preserve">  </w:t>
            </w:r>
            <w:r w:rsidRPr="009E64AC">
              <w:rPr>
                <w:b/>
                <w:sz w:val="22"/>
                <w:szCs w:val="22"/>
                <w:lang w:val="de-DE"/>
              </w:rPr>
              <w:t xml:space="preserve">– </w:t>
            </w:r>
            <w:r w:rsidRPr="009E64AC">
              <w:rPr>
                <w:rFonts w:ascii="Times New Roman" w:hAnsi="Times New Roman"/>
                <w:b/>
                <w:sz w:val="22"/>
                <w:szCs w:val="22"/>
                <w:lang w:val="de-DE"/>
              </w:rPr>
              <w:t>Regular, irregular;</w:t>
            </w:r>
          </w:p>
          <w:p w:rsidR="003B1388" w:rsidRPr="009E64AC" w:rsidRDefault="003B1388" w:rsidP="005A75C1">
            <w:pPr>
              <w:pStyle w:val="BodyText2"/>
              <w:spacing w:after="0" w:line="240" w:lineRule="auto"/>
              <w:rPr>
                <w:rFonts w:ascii="Times New Roman" w:hAnsi="Times New Roman"/>
                <w:b/>
                <w:lang w:val="de-DE"/>
              </w:rPr>
            </w:pPr>
            <w:r w:rsidRPr="00796444">
              <w:rPr>
                <w:b/>
                <w:sz w:val="22"/>
                <w:szCs w:val="22"/>
                <w:lang w:val="de-DE"/>
              </w:rPr>
              <w:t>-</w:t>
            </w:r>
            <w:r>
              <w:rPr>
                <w:b/>
                <w:sz w:val="22"/>
                <w:szCs w:val="22"/>
                <w:lang w:val="en-US"/>
              </w:rPr>
              <w:t>Լիիմաստ</w:t>
            </w:r>
            <w:r>
              <w:rPr>
                <w:b/>
                <w:sz w:val="22"/>
                <w:szCs w:val="22"/>
                <w:lang w:val="hy-AM"/>
              </w:rPr>
              <w:t>, օժանդակ</w:t>
            </w:r>
            <w:r w:rsidRPr="00796444">
              <w:rPr>
                <w:b/>
                <w:sz w:val="22"/>
                <w:szCs w:val="22"/>
                <w:lang w:val="de-DE"/>
              </w:rPr>
              <w:t xml:space="preserve"> </w:t>
            </w:r>
            <w:r w:rsidRPr="009E64AC">
              <w:rPr>
                <w:b/>
                <w:sz w:val="22"/>
                <w:szCs w:val="22"/>
                <w:lang w:val="de-DE"/>
              </w:rPr>
              <w:t xml:space="preserve">- </w:t>
            </w:r>
            <w:r w:rsidRPr="009E64AC">
              <w:rPr>
                <w:rFonts w:ascii="Times New Roman" w:hAnsi="Times New Roman"/>
                <w:b/>
                <w:sz w:val="22"/>
                <w:szCs w:val="22"/>
                <w:lang w:val="de-DE"/>
              </w:rPr>
              <w:t>Main, auxiliary;</w:t>
            </w:r>
          </w:p>
          <w:p w:rsidR="003B1388" w:rsidRPr="009E64AC" w:rsidRDefault="003B1388" w:rsidP="005A75C1">
            <w:pPr>
              <w:pStyle w:val="BodyText2"/>
              <w:spacing w:after="0" w:line="240" w:lineRule="auto"/>
              <w:rPr>
                <w:rFonts w:ascii="Times New Roman" w:hAnsi="Times New Roman"/>
                <w:lang w:val="de-DE"/>
              </w:rPr>
            </w:pPr>
            <w:r w:rsidRPr="009E64AC">
              <w:rPr>
                <w:b/>
                <w:sz w:val="22"/>
                <w:szCs w:val="22"/>
                <w:lang w:val="de-DE"/>
              </w:rPr>
              <w:t xml:space="preserve">- </w:t>
            </w:r>
            <w:r>
              <w:rPr>
                <w:b/>
                <w:sz w:val="22"/>
                <w:szCs w:val="22"/>
                <w:lang w:val="hy-AM"/>
              </w:rPr>
              <w:t>Կապ</w:t>
            </w:r>
            <w:r>
              <w:rPr>
                <w:b/>
                <w:sz w:val="22"/>
                <w:szCs w:val="22"/>
                <w:lang w:val="en-US"/>
              </w:rPr>
              <w:t>ակցող</w:t>
            </w:r>
            <w:r>
              <w:rPr>
                <w:b/>
                <w:sz w:val="22"/>
                <w:szCs w:val="22"/>
                <w:lang w:val="hy-AM"/>
              </w:rPr>
              <w:t xml:space="preserve"> բայեր</w:t>
            </w:r>
            <w:r w:rsidRPr="009E64AC">
              <w:rPr>
                <w:b/>
                <w:sz w:val="22"/>
                <w:szCs w:val="22"/>
                <w:lang w:val="de-DE"/>
              </w:rPr>
              <w:t xml:space="preserve">– </w:t>
            </w:r>
            <w:r w:rsidRPr="009E64AC">
              <w:rPr>
                <w:rFonts w:ascii="Times New Roman" w:hAnsi="Times New Roman"/>
                <w:b/>
                <w:sz w:val="22"/>
                <w:szCs w:val="22"/>
                <w:lang w:val="de-DE"/>
              </w:rPr>
              <w:t>Linking verbs (</w:t>
            </w:r>
            <w:r w:rsidRPr="009E64AC">
              <w:rPr>
                <w:rFonts w:ascii="Times New Roman" w:hAnsi="Times New Roman"/>
                <w:sz w:val="22"/>
                <w:szCs w:val="22"/>
                <w:lang w:val="de-DE"/>
              </w:rPr>
              <w:t>to be, to become, etc.);</w:t>
            </w:r>
          </w:p>
          <w:p w:rsidR="003B1388" w:rsidRPr="006624F5" w:rsidRDefault="003B1388" w:rsidP="005A75C1">
            <w:pPr>
              <w:pStyle w:val="BodyText2"/>
              <w:spacing w:after="0" w:line="240" w:lineRule="auto"/>
              <w:rPr>
                <w:lang w:val="en-US"/>
              </w:rPr>
            </w:pPr>
            <w:r w:rsidRPr="006624F5">
              <w:rPr>
                <w:b/>
                <w:sz w:val="22"/>
                <w:szCs w:val="22"/>
                <w:lang w:val="en-US"/>
              </w:rPr>
              <w:t xml:space="preserve">- </w:t>
            </w:r>
            <w:r>
              <w:rPr>
                <w:b/>
                <w:sz w:val="22"/>
                <w:szCs w:val="22"/>
                <w:lang w:val="en-US"/>
              </w:rPr>
              <w:t>Եղանակավորող</w:t>
            </w:r>
            <w:r>
              <w:rPr>
                <w:b/>
                <w:sz w:val="22"/>
                <w:szCs w:val="22"/>
                <w:lang w:val="hy-AM"/>
              </w:rPr>
              <w:t xml:space="preserve"> բայեր</w:t>
            </w:r>
            <w:r w:rsidRPr="009E64AC">
              <w:rPr>
                <w:sz w:val="22"/>
                <w:szCs w:val="22"/>
                <w:lang w:val="de-DE"/>
              </w:rPr>
              <w:t xml:space="preserve"> </w:t>
            </w:r>
            <w:r w:rsidRPr="006624F5">
              <w:rPr>
                <w:sz w:val="22"/>
                <w:szCs w:val="22"/>
                <w:lang w:val="en-US"/>
              </w:rPr>
              <w:t xml:space="preserve">- </w:t>
            </w:r>
            <w:r w:rsidRPr="006624F5">
              <w:rPr>
                <w:b/>
                <w:sz w:val="22"/>
                <w:szCs w:val="22"/>
                <w:lang w:val="en-US"/>
              </w:rPr>
              <w:t>Modal verbs (</w:t>
            </w:r>
            <w:r w:rsidRPr="006624F5">
              <w:rPr>
                <w:sz w:val="22"/>
                <w:szCs w:val="22"/>
                <w:lang w:val="en-US"/>
              </w:rPr>
              <w:t>can, may, must, should, would);</w:t>
            </w:r>
          </w:p>
          <w:p w:rsidR="003B1388" w:rsidRPr="006624F5" w:rsidRDefault="003B1388" w:rsidP="005A75C1">
            <w:pPr>
              <w:pStyle w:val="BodyText2"/>
              <w:spacing w:after="0" w:line="240" w:lineRule="auto"/>
              <w:rPr>
                <w:b/>
                <w:lang w:val="ka-GE"/>
              </w:rPr>
            </w:pPr>
            <w:r w:rsidRPr="006624F5">
              <w:rPr>
                <w:b/>
                <w:sz w:val="22"/>
                <w:szCs w:val="22"/>
                <w:lang w:val="en-US"/>
              </w:rPr>
              <w:t xml:space="preserve">- </w:t>
            </w:r>
            <w:r w:rsidRPr="00910D47">
              <w:rPr>
                <w:b/>
                <w:color w:val="548DD4"/>
                <w:sz w:val="22"/>
                <w:szCs w:val="22"/>
                <w:lang w:val="hy-AM"/>
              </w:rPr>
              <w:t>Ֆրազային</w:t>
            </w:r>
            <w:r>
              <w:rPr>
                <w:b/>
                <w:sz w:val="22"/>
                <w:szCs w:val="22"/>
                <w:lang w:val="hy-AM"/>
              </w:rPr>
              <w:t xml:space="preserve"> բայեր</w:t>
            </w:r>
            <w:r w:rsidRPr="006624F5">
              <w:rPr>
                <w:b/>
                <w:sz w:val="22"/>
                <w:szCs w:val="22"/>
              </w:rPr>
              <w:t>– Phrasal Verbs;</w:t>
            </w:r>
          </w:p>
        </w:tc>
      </w:tr>
      <w:tr w:rsidR="003B1388" w:rsidRPr="00203CE6" w:rsidTr="005A75C1">
        <w:tc>
          <w:tcPr>
            <w:tcW w:w="1985" w:type="dxa"/>
            <w:vMerge/>
          </w:tcPr>
          <w:p w:rsidR="003B1388" w:rsidRPr="006624F5" w:rsidRDefault="003B1388" w:rsidP="005A75C1">
            <w:pPr>
              <w:rPr>
                <w:rFonts w:ascii="AcadNusx" w:hAnsi="AcadNusx"/>
                <w:b/>
                <w:lang w:val="de-DE"/>
              </w:rPr>
            </w:pPr>
          </w:p>
        </w:tc>
        <w:tc>
          <w:tcPr>
            <w:tcW w:w="7655" w:type="dxa"/>
          </w:tcPr>
          <w:p w:rsidR="003B1388" w:rsidRPr="00205EBF" w:rsidRDefault="003B1388" w:rsidP="005A75C1">
            <w:pPr>
              <w:pStyle w:val="BodyText"/>
              <w:spacing w:after="0"/>
              <w:rPr>
                <w:rFonts w:ascii="Sylfaen" w:hAnsi="Sylfaen"/>
                <w:b/>
                <w:lang w:val="de-DE"/>
              </w:rPr>
            </w:pPr>
            <w:r>
              <w:rPr>
                <w:rFonts w:ascii="Sylfaen" w:hAnsi="Sylfaen"/>
                <w:b/>
                <w:sz w:val="22"/>
                <w:szCs w:val="22"/>
                <w:lang w:val="hy-AM"/>
              </w:rPr>
              <w:t>Ժամանակի ձևերը ներգործական սեռի դեպքում.</w:t>
            </w:r>
          </w:p>
          <w:p w:rsidR="003B1388" w:rsidRPr="006624F5" w:rsidRDefault="003B1388" w:rsidP="005A75C1">
            <w:pPr>
              <w:pStyle w:val="BodyText"/>
              <w:spacing w:after="0"/>
              <w:rPr>
                <w:b/>
                <w:u w:val="single"/>
              </w:rPr>
            </w:pPr>
            <w:r w:rsidRPr="006624F5">
              <w:rPr>
                <w:b/>
                <w:sz w:val="22"/>
                <w:szCs w:val="22"/>
                <w:u w:val="single"/>
              </w:rPr>
              <w:t>Tense forms - Active Voice:</w:t>
            </w:r>
          </w:p>
          <w:p w:rsidR="003B1388" w:rsidRDefault="003B1388" w:rsidP="005A75C1">
            <w:pPr>
              <w:pStyle w:val="BodyText"/>
              <w:spacing w:after="0"/>
              <w:rPr>
                <w:b/>
              </w:rPr>
            </w:pPr>
            <w:r w:rsidRPr="006624F5">
              <w:rPr>
                <w:b/>
                <w:sz w:val="22"/>
                <w:szCs w:val="22"/>
              </w:rPr>
              <w:t xml:space="preserve">- </w:t>
            </w:r>
            <w:r>
              <w:rPr>
                <w:b/>
                <w:sz w:val="22"/>
                <w:szCs w:val="22"/>
              </w:rPr>
              <w:t xml:space="preserve">Present, Past Simple; </w:t>
            </w:r>
          </w:p>
          <w:p w:rsidR="003B1388" w:rsidRPr="006624F5" w:rsidRDefault="003B1388" w:rsidP="005A75C1">
            <w:pPr>
              <w:pStyle w:val="BodyText"/>
              <w:spacing w:after="0"/>
              <w:rPr>
                <w:b/>
              </w:rPr>
            </w:pPr>
            <w:r>
              <w:rPr>
                <w:b/>
                <w:sz w:val="22"/>
                <w:szCs w:val="22"/>
              </w:rPr>
              <w:t>-Will Future (</w:t>
            </w:r>
            <w:r w:rsidRPr="006624F5">
              <w:rPr>
                <w:b/>
                <w:sz w:val="22"/>
                <w:szCs w:val="22"/>
              </w:rPr>
              <w:t>Future Simple</w:t>
            </w:r>
            <w:r>
              <w:rPr>
                <w:b/>
                <w:sz w:val="22"/>
                <w:szCs w:val="22"/>
              </w:rPr>
              <w:t>)</w:t>
            </w:r>
            <w:r w:rsidRPr="006624F5">
              <w:rPr>
                <w:b/>
                <w:sz w:val="22"/>
                <w:szCs w:val="22"/>
              </w:rPr>
              <w:t>;</w:t>
            </w:r>
          </w:p>
          <w:p w:rsidR="003B1388" w:rsidRDefault="003B1388" w:rsidP="005A75C1">
            <w:pPr>
              <w:pStyle w:val="BodyText"/>
              <w:spacing w:after="0"/>
              <w:rPr>
                <w:b/>
              </w:rPr>
            </w:pPr>
            <w:r w:rsidRPr="006624F5">
              <w:rPr>
                <w:b/>
                <w:sz w:val="22"/>
                <w:szCs w:val="22"/>
              </w:rPr>
              <w:t xml:space="preserve">- </w:t>
            </w:r>
            <w:r>
              <w:rPr>
                <w:b/>
                <w:sz w:val="22"/>
                <w:szCs w:val="22"/>
              </w:rPr>
              <w:t>Would+infinitive (</w:t>
            </w:r>
            <w:r w:rsidRPr="006624F5">
              <w:rPr>
                <w:b/>
                <w:sz w:val="22"/>
                <w:szCs w:val="22"/>
              </w:rPr>
              <w:t>Future in the Past Simple</w:t>
            </w:r>
            <w:r>
              <w:rPr>
                <w:b/>
                <w:sz w:val="22"/>
                <w:szCs w:val="22"/>
              </w:rPr>
              <w:t>)</w:t>
            </w:r>
            <w:r w:rsidRPr="006624F5">
              <w:rPr>
                <w:b/>
                <w:sz w:val="22"/>
                <w:szCs w:val="22"/>
              </w:rPr>
              <w:t>;</w:t>
            </w:r>
            <w:r w:rsidRPr="006624F5">
              <w:rPr>
                <w:rFonts w:ascii="Webdings" w:hAnsi="Webdings"/>
                <w:b/>
                <w:sz w:val="22"/>
                <w:szCs w:val="22"/>
                <w:lang w:val="de-DE"/>
              </w:rPr>
              <w:t></w:t>
            </w:r>
          </w:p>
          <w:p w:rsidR="003B1388" w:rsidRPr="006624F5" w:rsidRDefault="003B1388" w:rsidP="005A75C1">
            <w:pPr>
              <w:pStyle w:val="BodyText"/>
              <w:spacing w:after="0"/>
              <w:rPr>
                <w:b/>
              </w:rPr>
            </w:pPr>
            <w:r w:rsidRPr="006624F5">
              <w:rPr>
                <w:b/>
                <w:sz w:val="22"/>
                <w:szCs w:val="22"/>
              </w:rPr>
              <w:t>- Present, Past Continuous;</w:t>
            </w:r>
          </w:p>
          <w:p w:rsidR="003B1388" w:rsidRPr="006624F5" w:rsidRDefault="003B1388" w:rsidP="005A75C1">
            <w:pPr>
              <w:pStyle w:val="BodyText"/>
              <w:spacing w:after="0"/>
              <w:rPr>
                <w:b/>
              </w:rPr>
            </w:pPr>
            <w:r w:rsidRPr="006624F5">
              <w:rPr>
                <w:b/>
                <w:sz w:val="22"/>
                <w:szCs w:val="22"/>
              </w:rPr>
              <w:t>- Present, Past Perfect;</w:t>
            </w:r>
          </w:p>
          <w:p w:rsidR="003B1388" w:rsidRPr="006624F5" w:rsidRDefault="003B1388" w:rsidP="005A75C1">
            <w:pPr>
              <w:pStyle w:val="BodyText"/>
              <w:spacing w:after="0"/>
              <w:rPr>
                <w:b/>
              </w:rPr>
            </w:pPr>
            <w:r w:rsidRPr="006624F5">
              <w:rPr>
                <w:b/>
                <w:sz w:val="22"/>
                <w:szCs w:val="22"/>
              </w:rPr>
              <w:t>- Present Perfect Continuous;</w:t>
            </w:r>
          </w:p>
          <w:p w:rsidR="003B1388" w:rsidRPr="006624F5" w:rsidRDefault="003B1388" w:rsidP="005A75C1">
            <w:pPr>
              <w:pStyle w:val="BodyText"/>
              <w:spacing w:after="0"/>
              <w:rPr>
                <w:b/>
              </w:rPr>
            </w:pPr>
          </w:p>
          <w:p w:rsidR="003B1388" w:rsidRPr="006624F5" w:rsidRDefault="003B1388" w:rsidP="005A75C1">
            <w:pPr>
              <w:pStyle w:val="BodyText"/>
              <w:spacing w:after="0"/>
              <w:rPr>
                <w:rFonts w:ascii="Sylfaen" w:hAnsi="Sylfaen"/>
                <w:b/>
              </w:rPr>
            </w:pPr>
            <w:r>
              <w:rPr>
                <w:rFonts w:ascii="Sylfaen" w:hAnsi="Sylfaen"/>
                <w:b/>
                <w:sz w:val="22"/>
                <w:szCs w:val="22"/>
                <w:lang w:val="hy-AM"/>
              </w:rPr>
              <w:t>Ժամանակի ձևերը կրավորական սեռի դեպքում.</w:t>
            </w:r>
          </w:p>
          <w:p w:rsidR="003B1388" w:rsidRPr="006624F5" w:rsidRDefault="003B1388" w:rsidP="005A75C1">
            <w:pPr>
              <w:pStyle w:val="BodyText"/>
              <w:spacing w:after="0"/>
              <w:rPr>
                <w:b/>
                <w:u w:val="single"/>
              </w:rPr>
            </w:pPr>
            <w:r w:rsidRPr="006624F5">
              <w:rPr>
                <w:b/>
                <w:sz w:val="22"/>
                <w:szCs w:val="22"/>
                <w:u w:val="single"/>
              </w:rPr>
              <w:t>Tense forms - Passive Voice:</w:t>
            </w:r>
          </w:p>
          <w:p w:rsidR="003B1388" w:rsidRPr="006624F5" w:rsidRDefault="003B1388" w:rsidP="005A75C1">
            <w:pPr>
              <w:pStyle w:val="BodyText"/>
              <w:spacing w:after="0"/>
              <w:rPr>
                <w:b/>
              </w:rPr>
            </w:pPr>
            <w:r w:rsidRPr="006624F5">
              <w:rPr>
                <w:b/>
                <w:sz w:val="22"/>
                <w:szCs w:val="22"/>
              </w:rPr>
              <w:t>- Present, Past Simple;</w:t>
            </w:r>
          </w:p>
          <w:p w:rsidR="003B1388" w:rsidRPr="006624F5" w:rsidRDefault="003B1388" w:rsidP="005A75C1">
            <w:pPr>
              <w:pStyle w:val="BodyText"/>
              <w:spacing w:after="0"/>
              <w:rPr>
                <w:b/>
              </w:rPr>
            </w:pPr>
            <w:r w:rsidRPr="006624F5">
              <w:rPr>
                <w:b/>
                <w:sz w:val="22"/>
                <w:szCs w:val="22"/>
              </w:rPr>
              <w:t>- Present, Past Continuous;</w:t>
            </w:r>
          </w:p>
        </w:tc>
      </w:tr>
      <w:tr w:rsidR="003B1388" w:rsidRPr="00B217EA" w:rsidTr="005A75C1">
        <w:tc>
          <w:tcPr>
            <w:tcW w:w="1985" w:type="dxa"/>
          </w:tcPr>
          <w:p w:rsidR="003B1388" w:rsidRPr="006624F5" w:rsidRDefault="003B1388" w:rsidP="005A75C1">
            <w:pPr>
              <w:rPr>
                <w:b/>
                <w:lang w:val="de-DE"/>
              </w:rPr>
            </w:pPr>
            <w:r w:rsidRPr="006624F5">
              <w:rPr>
                <w:rFonts w:ascii="Sylfaen" w:hAnsi="Sylfaen"/>
                <w:b/>
                <w:lang w:val="de-DE"/>
              </w:rPr>
              <w:t xml:space="preserve">3.7. </w:t>
            </w:r>
            <w:r>
              <w:rPr>
                <w:rFonts w:ascii="Sylfaen" w:hAnsi="Sylfaen"/>
                <w:b/>
                <w:sz w:val="22"/>
                <w:szCs w:val="22"/>
                <w:lang w:val="hy-AM"/>
              </w:rPr>
              <w:t>Մակբայ</w:t>
            </w:r>
          </w:p>
          <w:p w:rsidR="003B1388" w:rsidRPr="006624F5" w:rsidRDefault="003B1388" w:rsidP="005A75C1">
            <w:pPr>
              <w:rPr>
                <w:b/>
                <w:lang w:val="de-DE"/>
              </w:rPr>
            </w:pPr>
            <w:r w:rsidRPr="006624F5">
              <w:rPr>
                <w:b/>
                <w:lang w:val="de-DE"/>
              </w:rPr>
              <w:t>Adverbs</w:t>
            </w:r>
          </w:p>
        </w:tc>
        <w:tc>
          <w:tcPr>
            <w:tcW w:w="7655" w:type="dxa"/>
          </w:tcPr>
          <w:p w:rsidR="003B1388" w:rsidRPr="00154B96" w:rsidRDefault="003B1388" w:rsidP="005A75C1">
            <w:pPr>
              <w:rPr>
                <w:rFonts w:ascii="Sylfaen" w:hAnsi="Sylfaen"/>
                <w:b/>
                <w:lang w:val="en-US"/>
              </w:rPr>
            </w:pPr>
            <w:r w:rsidRPr="00154B96">
              <w:rPr>
                <w:rFonts w:ascii="Sylfaen" w:hAnsi="Sylfaen"/>
                <w:b/>
                <w:lang w:val="en-US"/>
              </w:rPr>
              <w:t xml:space="preserve">- </w:t>
            </w:r>
            <w:r>
              <w:rPr>
                <w:rFonts w:ascii="Sylfaen" w:hAnsi="Sylfaen"/>
                <w:b/>
                <w:sz w:val="22"/>
                <w:szCs w:val="22"/>
                <w:lang w:val="hy-AM"/>
              </w:rPr>
              <w:t>Ժամանակի, տեղի, որակ</w:t>
            </w:r>
            <w:r>
              <w:rPr>
                <w:rFonts w:ascii="Sylfaen" w:hAnsi="Sylfaen"/>
                <w:b/>
                <w:sz w:val="22"/>
                <w:szCs w:val="22"/>
                <w:lang w:val="en-US"/>
              </w:rPr>
              <w:t>ական</w:t>
            </w:r>
            <w:r w:rsidRPr="00FB74F3">
              <w:rPr>
                <w:rFonts w:ascii="Sylfaen" w:hAnsi="Sylfaen"/>
                <w:b/>
                <w:lang w:val="en-US"/>
              </w:rPr>
              <w:t xml:space="preserve"> </w:t>
            </w:r>
            <w:r>
              <w:rPr>
                <w:rFonts w:ascii="Sylfaen" w:hAnsi="Sylfaen"/>
                <w:b/>
                <w:lang w:val="hy-AM"/>
              </w:rPr>
              <w:t>, ձևի</w:t>
            </w:r>
            <w:r w:rsidRPr="00154B96">
              <w:rPr>
                <w:rFonts w:ascii="Sylfaen" w:hAnsi="Sylfaen"/>
                <w:b/>
                <w:lang w:val="en-US"/>
              </w:rPr>
              <w:t xml:space="preserve">, </w:t>
            </w:r>
            <w:r>
              <w:rPr>
                <w:rFonts w:ascii="Sylfaen" w:hAnsi="Sylfaen"/>
                <w:b/>
                <w:lang w:val="hy-AM"/>
              </w:rPr>
              <w:t>հարցական</w:t>
            </w:r>
            <w:r w:rsidRPr="00154B96">
              <w:rPr>
                <w:rFonts w:ascii="Sylfaen" w:hAnsi="Sylfaen"/>
                <w:b/>
                <w:lang w:val="en-US"/>
              </w:rPr>
              <w:t xml:space="preserve">, </w:t>
            </w:r>
            <w:r>
              <w:rPr>
                <w:rFonts w:ascii="Sylfaen" w:hAnsi="Sylfaen"/>
                <w:b/>
                <w:lang w:val="hy-AM"/>
              </w:rPr>
              <w:t>անորոշ</w:t>
            </w:r>
            <w:r w:rsidRPr="00154B96">
              <w:rPr>
                <w:rFonts w:ascii="Sylfaen" w:hAnsi="Sylfaen"/>
                <w:b/>
                <w:lang w:val="en-US"/>
              </w:rPr>
              <w:t xml:space="preserve"> –</w:t>
            </w:r>
            <w:r w:rsidRPr="00154B96">
              <w:rPr>
                <w:b/>
                <w:lang w:val="en-US"/>
              </w:rPr>
              <w:t xml:space="preserve"> of time, of place, of degree, of manner, interrogative, indefinite;</w:t>
            </w:r>
          </w:p>
          <w:p w:rsidR="003B1388" w:rsidRPr="00154B96" w:rsidRDefault="003B1388" w:rsidP="005A75C1">
            <w:pPr>
              <w:rPr>
                <w:rFonts w:ascii="AcadNusx" w:hAnsi="AcadNusx"/>
                <w:b/>
                <w:lang w:val="en-US"/>
              </w:rPr>
            </w:pPr>
            <w:r w:rsidRPr="00154B96">
              <w:rPr>
                <w:rFonts w:ascii="Sylfaen" w:hAnsi="Sylfaen"/>
                <w:b/>
                <w:lang w:val="en-US"/>
              </w:rPr>
              <w:t xml:space="preserve">- </w:t>
            </w:r>
            <w:r>
              <w:rPr>
                <w:rFonts w:ascii="Sylfaen" w:hAnsi="Sylfaen"/>
                <w:b/>
                <w:sz w:val="22"/>
                <w:szCs w:val="22"/>
                <w:lang w:val="hy-AM"/>
              </w:rPr>
              <w:t>Համեմատության աստիճաններ</w:t>
            </w:r>
            <w:r w:rsidRPr="00154B96">
              <w:rPr>
                <w:b/>
                <w:lang w:val="en-US"/>
              </w:rPr>
              <w:t xml:space="preserve"> – Comparison of adverbs  </w:t>
            </w:r>
            <w:r w:rsidRPr="00154B96">
              <w:rPr>
                <w:lang w:val="en-US"/>
              </w:rPr>
              <w:t>(regular/irregular forms);</w:t>
            </w:r>
          </w:p>
        </w:tc>
      </w:tr>
      <w:tr w:rsidR="003B1388" w:rsidRPr="00B217EA" w:rsidTr="005A75C1">
        <w:tc>
          <w:tcPr>
            <w:tcW w:w="1985" w:type="dxa"/>
          </w:tcPr>
          <w:p w:rsidR="003B1388" w:rsidRPr="006624F5" w:rsidRDefault="003B1388" w:rsidP="005A75C1">
            <w:pPr>
              <w:rPr>
                <w:rFonts w:ascii="Sylfaen" w:hAnsi="Sylfaen"/>
                <w:b/>
                <w:lang w:val="de-DE"/>
              </w:rPr>
            </w:pPr>
            <w:r w:rsidRPr="006624F5">
              <w:rPr>
                <w:rFonts w:ascii="Sylfaen" w:hAnsi="Sylfaen"/>
                <w:b/>
                <w:lang w:val="de-DE"/>
              </w:rPr>
              <w:t xml:space="preserve">3.8. </w:t>
            </w:r>
            <w:r>
              <w:rPr>
                <w:rFonts w:ascii="Sylfaen" w:hAnsi="Sylfaen"/>
                <w:b/>
                <w:sz w:val="22"/>
                <w:szCs w:val="22"/>
                <w:lang w:val="hy-AM"/>
              </w:rPr>
              <w:t>Նախդիր</w:t>
            </w:r>
          </w:p>
          <w:p w:rsidR="003B1388" w:rsidRPr="006624F5" w:rsidRDefault="003B1388" w:rsidP="005A75C1">
            <w:pPr>
              <w:rPr>
                <w:b/>
                <w:lang w:val="de-DE"/>
              </w:rPr>
            </w:pPr>
            <w:r w:rsidRPr="006624F5">
              <w:rPr>
                <w:b/>
                <w:lang w:val="de-DE"/>
              </w:rPr>
              <w:t>Prepositions</w:t>
            </w:r>
          </w:p>
        </w:tc>
        <w:tc>
          <w:tcPr>
            <w:tcW w:w="7655" w:type="dxa"/>
          </w:tcPr>
          <w:p w:rsidR="003B1388" w:rsidRPr="00154B96" w:rsidRDefault="003B1388" w:rsidP="005A75C1">
            <w:pPr>
              <w:rPr>
                <w:rFonts w:ascii="AcadNusx" w:hAnsi="AcadNusx"/>
                <w:b/>
                <w:lang w:val="en-US"/>
              </w:rPr>
            </w:pPr>
            <w:r>
              <w:rPr>
                <w:rFonts w:ascii="Sylfaen" w:hAnsi="Sylfaen"/>
                <w:b/>
                <w:sz w:val="22"/>
                <w:szCs w:val="22"/>
                <w:lang w:val="hy-AM"/>
              </w:rPr>
              <w:t>-Տեղի, ժամանակի, ուղղության</w:t>
            </w:r>
            <w:r w:rsidRPr="001C4472">
              <w:rPr>
                <w:rFonts w:ascii="Sylfaen" w:hAnsi="Sylfaen"/>
                <w:b/>
                <w:lang w:val="en-US"/>
              </w:rPr>
              <w:t xml:space="preserve"> </w:t>
            </w:r>
            <w:r>
              <w:rPr>
                <w:rFonts w:ascii="Sylfaen" w:hAnsi="Sylfaen"/>
                <w:b/>
                <w:lang w:val="hy-AM"/>
              </w:rPr>
              <w:t>և</w:t>
            </w:r>
            <w:r>
              <w:rPr>
                <w:rFonts w:ascii="Sylfaen" w:hAnsi="Sylfaen"/>
                <w:b/>
                <w:lang w:val="ka-GE"/>
              </w:rPr>
              <w:t xml:space="preserve"> </w:t>
            </w:r>
            <w:r>
              <w:rPr>
                <w:rFonts w:ascii="Sylfaen" w:hAnsi="Sylfaen"/>
                <w:b/>
                <w:lang w:val="hy-AM"/>
              </w:rPr>
              <w:t>այլն</w:t>
            </w:r>
            <w:r w:rsidRPr="00154B96">
              <w:rPr>
                <w:rFonts w:ascii="Sylfaen" w:hAnsi="Sylfaen"/>
                <w:b/>
                <w:lang w:val="en-US"/>
              </w:rPr>
              <w:t xml:space="preserve"> – </w:t>
            </w:r>
            <w:r w:rsidRPr="00154B96">
              <w:rPr>
                <w:b/>
                <w:lang w:val="en-US"/>
              </w:rPr>
              <w:t>of position, time, direction, etc.;</w:t>
            </w:r>
          </w:p>
        </w:tc>
      </w:tr>
      <w:tr w:rsidR="003B1388" w:rsidRPr="00B217EA" w:rsidTr="005A75C1">
        <w:tc>
          <w:tcPr>
            <w:tcW w:w="1985" w:type="dxa"/>
          </w:tcPr>
          <w:p w:rsidR="003B1388" w:rsidRPr="00910D47" w:rsidRDefault="003B1388" w:rsidP="005A75C1">
            <w:pPr>
              <w:rPr>
                <w:rFonts w:ascii="Sylfaen" w:hAnsi="Sylfaen"/>
                <w:b/>
                <w:lang w:val="en-US"/>
              </w:rPr>
            </w:pPr>
            <w:r w:rsidRPr="006624F5">
              <w:rPr>
                <w:rFonts w:ascii="Sylfaen" w:hAnsi="Sylfaen"/>
                <w:b/>
              </w:rPr>
              <w:t xml:space="preserve">3.9. </w:t>
            </w:r>
            <w:r>
              <w:rPr>
                <w:rFonts w:ascii="Sylfaen" w:hAnsi="Sylfaen"/>
                <w:b/>
                <w:sz w:val="22"/>
                <w:szCs w:val="22"/>
                <w:lang w:val="en-US"/>
              </w:rPr>
              <w:t>Շաղկապ</w:t>
            </w:r>
          </w:p>
          <w:p w:rsidR="003B1388" w:rsidRPr="006624F5" w:rsidRDefault="003B1388" w:rsidP="005A75C1">
            <w:pPr>
              <w:rPr>
                <w:b/>
              </w:rPr>
            </w:pPr>
            <w:r w:rsidRPr="006624F5">
              <w:rPr>
                <w:b/>
              </w:rPr>
              <w:t>Conjunctions</w:t>
            </w:r>
          </w:p>
        </w:tc>
        <w:tc>
          <w:tcPr>
            <w:tcW w:w="7655" w:type="dxa"/>
          </w:tcPr>
          <w:p w:rsidR="003B1388" w:rsidRPr="00154B96" w:rsidRDefault="003B1388" w:rsidP="005A75C1">
            <w:pPr>
              <w:rPr>
                <w:b/>
                <w:lang w:val="en-US"/>
              </w:rPr>
            </w:pPr>
            <w:r w:rsidRPr="00154B96">
              <w:rPr>
                <w:rFonts w:ascii="Sylfaen" w:hAnsi="Sylfaen"/>
                <w:b/>
                <w:lang w:val="en-US"/>
              </w:rPr>
              <w:t xml:space="preserve">- </w:t>
            </w:r>
            <w:r>
              <w:rPr>
                <w:rFonts w:ascii="Sylfaen" w:hAnsi="Sylfaen"/>
                <w:b/>
                <w:lang w:val="en-US"/>
              </w:rPr>
              <w:t>Համադասական, ստորադասական</w:t>
            </w:r>
            <w:r w:rsidRPr="00154B96">
              <w:rPr>
                <w:rFonts w:ascii="Sylfaen" w:hAnsi="Sylfaen"/>
                <w:b/>
                <w:lang w:val="en-US"/>
              </w:rPr>
              <w:t xml:space="preserve"> - </w:t>
            </w:r>
            <w:r w:rsidRPr="00154B96">
              <w:rPr>
                <w:b/>
                <w:lang w:val="en-US"/>
              </w:rPr>
              <w:t>Coordinating, subordinating: and, or, so, but, that, where, when, because, etc.;</w:t>
            </w:r>
          </w:p>
        </w:tc>
      </w:tr>
      <w:tr w:rsidR="003B1388" w:rsidRPr="00B217EA" w:rsidTr="005A75C1">
        <w:tc>
          <w:tcPr>
            <w:tcW w:w="1985" w:type="dxa"/>
          </w:tcPr>
          <w:p w:rsidR="003B1388" w:rsidRPr="006624F5" w:rsidRDefault="003B1388" w:rsidP="005A75C1">
            <w:pPr>
              <w:rPr>
                <w:rFonts w:ascii="Sylfaen" w:hAnsi="Sylfaen"/>
                <w:b/>
                <w:lang w:val="de-DE"/>
              </w:rPr>
            </w:pPr>
            <w:r w:rsidRPr="006624F5">
              <w:rPr>
                <w:rFonts w:ascii="Sylfaen" w:hAnsi="Sylfaen"/>
                <w:b/>
                <w:lang w:val="de-DE"/>
              </w:rPr>
              <w:t xml:space="preserve">3.10. </w:t>
            </w:r>
            <w:r>
              <w:rPr>
                <w:rFonts w:ascii="Sylfaen" w:hAnsi="Sylfaen"/>
                <w:b/>
                <w:sz w:val="22"/>
                <w:szCs w:val="22"/>
                <w:lang w:val="hy-AM"/>
              </w:rPr>
              <w:t>Մասնիկ</w:t>
            </w:r>
          </w:p>
          <w:p w:rsidR="003B1388" w:rsidRPr="006624F5" w:rsidRDefault="003B1388" w:rsidP="005A75C1">
            <w:pPr>
              <w:rPr>
                <w:rFonts w:ascii="AcadNusx" w:hAnsi="AcadNusx"/>
                <w:b/>
                <w:lang w:val="de-DE"/>
              </w:rPr>
            </w:pPr>
            <w:r w:rsidRPr="006624F5">
              <w:rPr>
                <w:b/>
                <w:lang w:val="de-DE"/>
              </w:rPr>
              <w:t>Particle</w:t>
            </w:r>
          </w:p>
        </w:tc>
        <w:tc>
          <w:tcPr>
            <w:tcW w:w="7655" w:type="dxa"/>
          </w:tcPr>
          <w:p w:rsidR="003B1388" w:rsidRPr="00154B96" w:rsidRDefault="003B1388" w:rsidP="005A75C1">
            <w:pPr>
              <w:rPr>
                <w:lang w:val="en-US"/>
              </w:rPr>
            </w:pPr>
            <w:r w:rsidRPr="00154B96">
              <w:rPr>
                <w:b/>
                <w:lang w:val="en-US"/>
              </w:rPr>
              <w:t>- no, not, too, only, almost etc.;</w:t>
            </w:r>
          </w:p>
        </w:tc>
      </w:tr>
      <w:tr w:rsidR="003B1388" w:rsidRPr="00B217EA" w:rsidTr="005A75C1">
        <w:tc>
          <w:tcPr>
            <w:tcW w:w="1985" w:type="dxa"/>
          </w:tcPr>
          <w:p w:rsidR="003B1388" w:rsidRPr="006624F5" w:rsidRDefault="003B1388" w:rsidP="005A75C1">
            <w:pPr>
              <w:rPr>
                <w:rFonts w:ascii="Sylfaen" w:hAnsi="Sylfaen"/>
                <w:b/>
                <w:lang w:val="de-DE"/>
              </w:rPr>
            </w:pPr>
            <w:r w:rsidRPr="006624F5">
              <w:rPr>
                <w:rFonts w:ascii="Sylfaen" w:hAnsi="Sylfaen"/>
                <w:b/>
                <w:lang w:val="de-DE"/>
              </w:rPr>
              <w:t xml:space="preserve">3.11. </w:t>
            </w:r>
            <w:r>
              <w:rPr>
                <w:rFonts w:ascii="Sylfaen" w:hAnsi="Sylfaen"/>
                <w:b/>
                <w:sz w:val="22"/>
                <w:szCs w:val="22"/>
                <w:lang w:val="hy-AM"/>
              </w:rPr>
              <w:t>Նախադասութ</w:t>
            </w:r>
            <w:r>
              <w:rPr>
                <w:rFonts w:ascii="Sylfaen" w:hAnsi="Sylfaen"/>
                <w:b/>
                <w:sz w:val="22"/>
                <w:szCs w:val="22"/>
                <w:lang w:val="en-US"/>
              </w:rPr>
              <w:t xml:space="preserve"> </w:t>
            </w:r>
            <w:r>
              <w:rPr>
                <w:rFonts w:ascii="Sylfaen" w:hAnsi="Sylfaen"/>
                <w:b/>
                <w:sz w:val="22"/>
                <w:szCs w:val="22"/>
                <w:lang w:val="hy-AM"/>
              </w:rPr>
              <w:t>յուն</w:t>
            </w:r>
          </w:p>
          <w:p w:rsidR="003B1388" w:rsidRPr="006624F5" w:rsidRDefault="003B1388" w:rsidP="005A75C1">
            <w:pPr>
              <w:rPr>
                <w:b/>
                <w:lang w:val="de-DE"/>
              </w:rPr>
            </w:pPr>
            <w:r w:rsidRPr="006624F5">
              <w:rPr>
                <w:b/>
                <w:lang w:val="de-DE"/>
              </w:rPr>
              <w:t>Sentence types</w:t>
            </w:r>
          </w:p>
        </w:tc>
        <w:tc>
          <w:tcPr>
            <w:tcW w:w="7655" w:type="dxa"/>
          </w:tcPr>
          <w:p w:rsidR="003B1388" w:rsidRPr="009E64AC" w:rsidRDefault="003B1388" w:rsidP="005A75C1">
            <w:pPr>
              <w:rPr>
                <w:b/>
                <w:lang w:val="de-DE"/>
              </w:rPr>
            </w:pPr>
            <w:r w:rsidRPr="00F440C8">
              <w:rPr>
                <w:rFonts w:ascii="Sylfaen" w:hAnsi="Sylfaen"/>
                <w:b/>
                <w:sz w:val="22"/>
                <w:szCs w:val="22"/>
                <w:lang w:val="de-DE"/>
              </w:rPr>
              <w:t>-</w:t>
            </w:r>
            <w:r w:rsidRPr="00F440C8">
              <w:rPr>
                <w:rFonts w:ascii="Sylfaen" w:hAnsi="Sylfaen"/>
                <w:b/>
                <w:sz w:val="22"/>
                <w:szCs w:val="22"/>
                <w:lang w:val="hy-AM"/>
              </w:rPr>
              <w:t>Հա</w:t>
            </w:r>
            <w:r>
              <w:rPr>
                <w:rFonts w:ascii="Sylfaen" w:hAnsi="Sylfaen"/>
                <w:b/>
                <w:sz w:val="22"/>
                <w:szCs w:val="22"/>
                <w:lang w:val="en-US"/>
              </w:rPr>
              <w:t>ստատական</w:t>
            </w:r>
            <w:r w:rsidRPr="00F440C8">
              <w:rPr>
                <w:rFonts w:ascii="Sylfaen" w:hAnsi="Sylfaen"/>
                <w:b/>
                <w:sz w:val="22"/>
                <w:szCs w:val="22"/>
                <w:lang w:val="hy-AM"/>
              </w:rPr>
              <w:t>, հարցական, ժխտական</w:t>
            </w:r>
            <w:r w:rsidRPr="00F440C8">
              <w:rPr>
                <w:rFonts w:ascii="Sylfaen" w:hAnsi="Sylfaen"/>
                <w:b/>
                <w:sz w:val="22"/>
                <w:szCs w:val="22"/>
                <w:lang w:val="de-DE"/>
              </w:rPr>
              <w:t>-</w:t>
            </w:r>
            <w:r w:rsidRPr="009E64AC">
              <w:rPr>
                <w:b/>
                <w:sz w:val="22"/>
                <w:szCs w:val="22"/>
                <w:lang w:val="de-DE"/>
              </w:rPr>
              <w:t xml:space="preserve"> </w:t>
            </w:r>
            <w:r w:rsidRPr="009E64AC">
              <w:rPr>
                <w:b/>
                <w:lang w:val="de-DE"/>
              </w:rPr>
              <w:t>Affirmative, interrogative,      negative;</w:t>
            </w:r>
          </w:p>
          <w:p w:rsidR="003B1388" w:rsidRPr="009E64AC" w:rsidRDefault="003B1388" w:rsidP="005A75C1">
            <w:pPr>
              <w:rPr>
                <w:rFonts w:ascii="Sylfaen" w:hAnsi="Sylfaen"/>
                <w:b/>
                <w:lang w:val="de-DE"/>
              </w:rPr>
            </w:pPr>
            <w:r w:rsidRPr="009E64AC">
              <w:rPr>
                <w:rFonts w:ascii="Sylfaen" w:hAnsi="Sylfaen"/>
                <w:b/>
                <w:lang w:val="de-DE"/>
              </w:rPr>
              <w:t xml:space="preserve">- </w:t>
            </w:r>
            <w:r w:rsidRPr="00F440C8">
              <w:rPr>
                <w:rFonts w:ascii="Sylfaen" w:hAnsi="Sylfaen"/>
                <w:b/>
                <w:sz w:val="22"/>
                <w:szCs w:val="22"/>
                <w:lang w:val="hy-AM"/>
              </w:rPr>
              <w:t>Հարցական նախադասության տեսակները</w:t>
            </w:r>
            <w:r w:rsidRPr="009E64AC">
              <w:rPr>
                <w:rFonts w:ascii="Sylfaen" w:hAnsi="Sylfaen"/>
                <w:b/>
                <w:lang w:val="de-DE"/>
              </w:rPr>
              <w:t xml:space="preserve"> – </w:t>
            </w:r>
          </w:p>
          <w:p w:rsidR="003B1388" w:rsidRPr="009E64AC" w:rsidRDefault="003B1388" w:rsidP="005A75C1">
            <w:pPr>
              <w:rPr>
                <w:b/>
                <w:lang w:val="de-DE"/>
              </w:rPr>
            </w:pPr>
            <w:r w:rsidRPr="009E64AC">
              <w:rPr>
                <w:b/>
                <w:lang w:val="de-DE"/>
              </w:rPr>
              <w:t>- Types of questions (</w:t>
            </w:r>
            <w:r w:rsidRPr="009E64AC">
              <w:rPr>
                <w:lang w:val="de-DE"/>
              </w:rPr>
              <w:t>Yes/No, Wh; Tag; Or);</w:t>
            </w:r>
          </w:p>
          <w:p w:rsidR="003B1388" w:rsidRPr="009E64AC" w:rsidRDefault="003B1388" w:rsidP="005A75C1">
            <w:pPr>
              <w:rPr>
                <w:b/>
                <w:lang w:val="de-DE"/>
              </w:rPr>
            </w:pPr>
            <w:r w:rsidRPr="009E64AC">
              <w:rPr>
                <w:rFonts w:ascii="Sylfaen" w:hAnsi="Sylfaen"/>
                <w:b/>
                <w:lang w:val="de-DE"/>
              </w:rPr>
              <w:t xml:space="preserve">- </w:t>
            </w:r>
            <w:r w:rsidRPr="00F440C8">
              <w:rPr>
                <w:rFonts w:ascii="Sylfaen" w:hAnsi="Sylfaen"/>
                <w:b/>
                <w:sz w:val="22"/>
                <w:szCs w:val="22"/>
                <w:lang w:val="hy-AM"/>
              </w:rPr>
              <w:t>Պատմողական, հարցական, հրամայական</w:t>
            </w:r>
            <w:r w:rsidRPr="009E64AC">
              <w:rPr>
                <w:rFonts w:ascii="Sylfaen" w:hAnsi="Sylfaen"/>
                <w:b/>
                <w:lang w:val="de-DE"/>
              </w:rPr>
              <w:t xml:space="preserve"> – </w:t>
            </w:r>
            <w:r w:rsidRPr="009E64AC">
              <w:rPr>
                <w:b/>
                <w:lang w:val="de-DE"/>
              </w:rPr>
              <w:t>Declarative, interrogative,  imperative;</w:t>
            </w:r>
          </w:p>
          <w:p w:rsidR="003B1388" w:rsidRPr="009E64AC" w:rsidRDefault="003B1388" w:rsidP="005A75C1">
            <w:pPr>
              <w:rPr>
                <w:b/>
                <w:lang w:val="de-DE"/>
              </w:rPr>
            </w:pPr>
            <w:r w:rsidRPr="009E64AC">
              <w:rPr>
                <w:rFonts w:ascii="Sylfaen" w:hAnsi="Sylfaen"/>
                <w:b/>
                <w:lang w:val="de-DE"/>
              </w:rPr>
              <w:t xml:space="preserve">- </w:t>
            </w:r>
            <w:r>
              <w:rPr>
                <w:rFonts w:ascii="Sylfaen" w:hAnsi="Sylfaen"/>
                <w:b/>
                <w:sz w:val="22"/>
                <w:szCs w:val="22"/>
                <w:lang w:val="hy-AM"/>
              </w:rPr>
              <w:t>Պարզ, բարդ համադասական</w:t>
            </w:r>
            <w:r w:rsidRPr="009E64AC">
              <w:rPr>
                <w:rFonts w:ascii="Sylfaen" w:hAnsi="Sylfaen"/>
                <w:b/>
                <w:lang w:val="de-DE"/>
              </w:rPr>
              <w:t>,</w:t>
            </w:r>
            <w:r w:rsidRPr="009E64AC">
              <w:rPr>
                <w:b/>
                <w:lang w:val="de-DE"/>
              </w:rPr>
              <w:t xml:space="preserve"> - Simple, compound;</w:t>
            </w:r>
          </w:p>
          <w:p w:rsidR="003B1388" w:rsidRPr="009E64AC" w:rsidRDefault="003B1388" w:rsidP="005A75C1">
            <w:pPr>
              <w:rPr>
                <w:b/>
                <w:lang w:val="de-DE"/>
              </w:rPr>
            </w:pPr>
            <w:r w:rsidRPr="009E64AC">
              <w:rPr>
                <w:rFonts w:ascii="Sylfaen" w:hAnsi="Sylfaen"/>
                <w:b/>
                <w:lang w:val="de-DE"/>
              </w:rPr>
              <w:t xml:space="preserve">- </w:t>
            </w:r>
            <w:r>
              <w:rPr>
                <w:rFonts w:ascii="Sylfaen" w:hAnsi="Sylfaen"/>
                <w:b/>
                <w:sz w:val="22"/>
                <w:szCs w:val="22"/>
                <w:lang w:val="en-US"/>
              </w:rPr>
              <w:t>Բ</w:t>
            </w:r>
            <w:r>
              <w:rPr>
                <w:rFonts w:ascii="Sylfaen" w:hAnsi="Sylfaen"/>
                <w:b/>
                <w:sz w:val="22"/>
                <w:szCs w:val="22"/>
                <w:lang w:val="hy-AM"/>
              </w:rPr>
              <w:t>արդ ստորադասական</w:t>
            </w:r>
            <w:r w:rsidRPr="009E64AC">
              <w:rPr>
                <w:b/>
                <w:lang w:val="de-DE"/>
              </w:rPr>
              <w:t xml:space="preserve"> - Complex;</w:t>
            </w:r>
          </w:p>
          <w:p w:rsidR="003B1388" w:rsidRPr="009E64AC" w:rsidRDefault="003B1388" w:rsidP="005A75C1">
            <w:pPr>
              <w:rPr>
                <w:b/>
                <w:lang w:val="de-DE"/>
              </w:rPr>
            </w:pPr>
            <w:r w:rsidRPr="009E64AC">
              <w:rPr>
                <w:b/>
                <w:lang w:val="de-DE"/>
              </w:rPr>
              <w:t>(</w:t>
            </w:r>
            <w:r w:rsidRPr="00F440C8">
              <w:rPr>
                <w:rFonts w:ascii="Sylfaen" w:hAnsi="Sylfaen"/>
                <w:lang w:val="hy-AM"/>
              </w:rPr>
              <w:t>հարաբերական, ժամանակի, տեղի</w:t>
            </w:r>
            <w:r w:rsidRPr="009E64AC">
              <w:rPr>
                <w:rFonts w:ascii="Sylfaen" w:hAnsi="Sylfaen"/>
                <w:lang w:val="de-DE"/>
              </w:rPr>
              <w:t xml:space="preserve">– </w:t>
            </w:r>
            <w:r w:rsidRPr="009E64AC">
              <w:rPr>
                <w:lang w:val="de-DE"/>
              </w:rPr>
              <w:t xml:space="preserve">relative, of time, </w:t>
            </w:r>
            <w:r w:rsidRPr="006624F5">
              <w:rPr>
                <w:rFonts w:ascii="Sylfaen" w:hAnsi="Sylfaen"/>
                <w:lang w:val="ka-GE"/>
              </w:rPr>
              <w:t xml:space="preserve">of </w:t>
            </w:r>
            <w:r w:rsidRPr="009E64AC">
              <w:rPr>
                <w:lang w:val="de-DE"/>
              </w:rPr>
              <w:t>place</w:t>
            </w:r>
            <w:r w:rsidRPr="009E64AC">
              <w:rPr>
                <w:b/>
                <w:lang w:val="de-DE"/>
              </w:rPr>
              <w:t>);</w:t>
            </w:r>
          </w:p>
          <w:p w:rsidR="003B1388" w:rsidRPr="00154B96" w:rsidRDefault="003B1388" w:rsidP="005A75C1">
            <w:pPr>
              <w:rPr>
                <w:b/>
                <w:lang w:val="en-US"/>
              </w:rPr>
            </w:pPr>
            <w:r w:rsidRPr="00154B96">
              <w:rPr>
                <w:rFonts w:ascii="Sylfaen" w:hAnsi="Sylfaen"/>
                <w:b/>
                <w:lang w:val="en-US"/>
              </w:rPr>
              <w:t xml:space="preserve">- </w:t>
            </w:r>
            <w:r>
              <w:rPr>
                <w:rFonts w:ascii="Sylfaen" w:hAnsi="Sylfaen"/>
                <w:b/>
                <w:lang w:val="hy-AM"/>
              </w:rPr>
              <w:t>Պայմանական</w:t>
            </w:r>
            <w:r w:rsidRPr="00154B96">
              <w:rPr>
                <w:rFonts w:ascii="Sylfaen" w:hAnsi="Sylfaen"/>
                <w:b/>
                <w:lang w:val="en-US"/>
              </w:rPr>
              <w:t xml:space="preserve"> I – </w:t>
            </w:r>
            <w:r w:rsidRPr="00154B96">
              <w:rPr>
                <w:b/>
                <w:lang w:val="en-US"/>
              </w:rPr>
              <w:t>Conditional I;</w:t>
            </w:r>
          </w:p>
          <w:p w:rsidR="003B1388" w:rsidRPr="009E64AC" w:rsidRDefault="003B1388" w:rsidP="005A75C1">
            <w:pPr>
              <w:rPr>
                <w:b/>
                <w:lang w:val="en-US"/>
              </w:rPr>
            </w:pPr>
            <w:r w:rsidRPr="00154B96">
              <w:rPr>
                <w:b/>
                <w:lang w:val="en-US"/>
              </w:rPr>
              <w:t>- Wish sentences;</w:t>
            </w:r>
          </w:p>
        </w:tc>
      </w:tr>
      <w:tr w:rsidR="003B1388" w:rsidRPr="006624F5" w:rsidTr="005A75C1">
        <w:trPr>
          <w:trHeight w:val="1054"/>
        </w:trPr>
        <w:tc>
          <w:tcPr>
            <w:tcW w:w="1985" w:type="dxa"/>
          </w:tcPr>
          <w:p w:rsidR="003B1388" w:rsidRPr="006624F5" w:rsidRDefault="003B1388" w:rsidP="005A75C1">
            <w:pPr>
              <w:rPr>
                <w:rFonts w:ascii="Sylfaen" w:hAnsi="Sylfaen"/>
                <w:b/>
                <w:lang w:val="de-DE"/>
              </w:rPr>
            </w:pPr>
            <w:r w:rsidRPr="006624F5">
              <w:rPr>
                <w:rFonts w:ascii="Sylfaen" w:hAnsi="Sylfaen"/>
                <w:b/>
                <w:lang w:val="de-DE"/>
              </w:rPr>
              <w:t>3.12.</w:t>
            </w:r>
          </w:p>
          <w:p w:rsidR="003B1388" w:rsidRPr="006624F5" w:rsidRDefault="003B1388" w:rsidP="005A75C1">
            <w:pPr>
              <w:rPr>
                <w:b/>
                <w:lang w:val="de-DE"/>
              </w:rPr>
            </w:pPr>
            <w:r>
              <w:rPr>
                <w:rFonts w:ascii="Sylfaen" w:hAnsi="Sylfaen"/>
                <w:b/>
                <w:sz w:val="22"/>
                <w:szCs w:val="22"/>
                <w:lang w:val="hy-AM"/>
              </w:rPr>
              <w:t>Նախադասութ</w:t>
            </w:r>
            <w:r>
              <w:rPr>
                <w:rFonts w:ascii="Sylfaen" w:hAnsi="Sylfaen"/>
                <w:b/>
                <w:sz w:val="22"/>
                <w:szCs w:val="22"/>
                <w:lang w:val="en-US"/>
              </w:rPr>
              <w:t xml:space="preserve"> </w:t>
            </w:r>
            <w:r>
              <w:rPr>
                <w:rFonts w:ascii="Sylfaen" w:hAnsi="Sylfaen"/>
                <w:b/>
                <w:sz w:val="22"/>
                <w:szCs w:val="22"/>
                <w:lang w:val="hy-AM"/>
              </w:rPr>
              <w:t xml:space="preserve">յան անդամներ </w:t>
            </w:r>
            <w:r w:rsidRPr="00796444">
              <w:rPr>
                <w:rFonts w:ascii="Sylfaen" w:hAnsi="Sylfaen"/>
                <w:b/>
                <w:sz w:val="22"/>
                <w:szCs w:val="22"/>
                <w:lang w:val="de-DE"/>
              </w:rPr>
              <w:t xml:space="preserve"> </w:t>
            </w:r>
            <w:r w:rsidRPr="006624F5">
              <w:rPr>
                <w:b/>
                <w:lang w:val="de-DE"/>
              </w:rPr>
              <w:t>Parts of the sentence</w:t>
            </w:r>
          </w:p>
        </w:tc>
        <w:tc>
          <w:tcPr>
            <w:tcW w:w="7655" w:type="dxa"/>
          </w:tcPr>
          <w:p w:rsidR="003B1388" w:rsidRPr="006624F5" w:rsidRDefault="003B1388" w:rsidP="005A75C1">
            <w:pPr>
              <w:rPr>
                <w:rFonts w:ascii="Sylfaen" w:hAnsi="Sylfaen"/>
                <w:b/>
                <w:lang w:val="fr-FR"/>
              </w:rPr>
            </w:pPr>
          </w:p>
          <w:p w:rsidR="003B1388" w:rsidRPr="006624F5" w:rsidRDefault="003B1388" w:rsidP="005A75C1">
            <w:pPr>
              <w:rPr>
                <w:b/>
                <w:lang w:val="fr-FR"/>
              </w:rPr>
            </w:pPr>
            <w:r w:rsidRPr="006624F5">
              <w:rPr>
                <w:rFonts w:ascii="Sylfaen" w:hAnsi="Sylfaen"/>
                <w:b/>
                <w:lang w:val="fr-FR"/>
              </w:rPr>
              <w:t xml:space="preserve">- </w:t>
            </w:r>
            <w:r>
              <w:rPr>
                <w:rFonts w:ascii="Sylfaen" w:hAnsi="Sylfaen"/>
                <w:b/>
                <w:lang w:val="hy-AM"/>
              </w:rPr>
              <w:t>Գլխավոր</w:t>
            </w:r>
            <w:r w:rsidRPr="006624F5">
              <w:rPr>
                <w:rFonts w:ascii="Sylfaen" w:hAnsi="Sylfaen"/>
                <w:b/>
                <w:lang w:val="fr-FR"/>
              </w:rPr>
              <w:t>/</w:t>
            </w:r>
            <w:r>
              <w:rPr>
                <w:rFonts w:ascii="Sylfaen" w:hAnsi="Sylfaen"/>
                <w:b/>
                <w:lang w:val="hy-AM"/>
              </w:rPr>
              <w:t>երկրորդական</w:t>
            </w:r>
            <w:r w:rsidRPr="006624F5">
              <w:rPr>
                <w:rFonts w:ascii="Sylfaen" w:hAnsi="Sylfaen"/>
                <w:b/>
                <w:lang w:val="fr-FR"/>
              </w:rPr>
              <w:t xml:space="preserve"> – </w:t>
            </w:r>
            <w:r w:rsidRPr="006624F5">
              <w:rPr>
                <w:b/>
                <w:lang w:val="fr-FR"/>
              </w:rPr>
              <w:t>Main/Secondary;</w:t>
            </w:r>
          </w:p>
        </w:tc>
      </w:tr>
      <w:tr w:rsidR="003B1388" w:rsidRPr="00B217EA" w:rsidTr="005A75C1">
        <w:tc>
          <w:tcPr>
            <w:tcW w:w="1985" w:type="dxa"/>
          </w:tcPr>
          <w:p w:rsidR="003B1388" w:rsidRPr="00F7710B" w:rsidRDefault="003B1388" w:rsidP="005A75C1">
            <w:pPr>
              <w:rPr>
                <w:rFonts w:ascii="Sylfaen" w:hAnsi="Sylfaen"/>
                <w:b/>
                <w:lang w:val="hy-AM"/>
              </w:rPr>
            </w:pPr>
            <w:r w:rsidRPr="006624F5">
              <w:rPr>
                <w:rFonts w:ascii="Sylfaen" w:hAnsi="Sylfaen"/>
                <w:b/>
                <w:lang w:val="de-DE"/>
              </w:rPr>
              <w:t xml:space="preserve">3.13. </w:t>
            </w:r>
            <w:r>
              <w:rPr>
                <w:rFonts w:ascii="Sylfaen" w:hAnsi="Sylfaen"/>
                <w:b/>
                <w:lang w:val="hy-AM"/>
              </w:rPr>
              <w:t>Ուղղակի և անուղղակի խոսք</w:t>
            </w:r>
          </w:p>
          <w:p w:rsidR="003B1388" w:rsidRPr="006624F5" w:rsidRDefault="003B1388" w:rsidP="005A75C1">
            <w:pPr>
              <w:rPr>
                <w:b/>
                <w:lang w:val="de-DE"/>
              </w:rPr>
            </w:pPr>
            <w:r w:rsidRPr="006624F5">
              <w:rPr>
                <w:b/>
                <w:lang w:val="de-DE"/>
              </w:rPr>
              <w:t xml:space="preserve">Direct/indirect </w:t>
            </w:r>
            <w:r w:rsidRPr="006624F5">
              <w:rPr>
                <w:b/>
                <w:lang w:val="de-DE"/>
              </w:rPr>
              <w:lastRenderedPageBreak/>
              <w:t>speech</w:t>
            </w:r>
          </w:p>
        </w:tc>
        <w:tc>
          <w:tcPr>
            <w:tcW w:w="7655" w:type="dxa"/>
          </w:tcPr>
          <w:p w:rsidR="003B1388" w:rsidRPr="009E64AC" w:rsidRDefault="003B1388" w:rsidP="005A75C1">
            <w:pPr>
              <w:rPr>
                <w:b/>
                <w:lang w:val="de-DE"/>
              </w:rPr>
            </w:pPr>
            <w:r w:rsidRPr="009E64AC">
              <w:rPr>
                <w:rFonts w:ascii="Sylfaen" w:hAnsi="Sylfaen"/>
                <w:b/>
                <w:lang w:val="de-DE"/>
              </w:rPr>
              <w:lastRenderedPageBreak/>
              <w:t xml:space="preserve">- </w:t>
            </w:r>
            <w:r>
              <w:rPr>
                <w:rFonts w:ascii="Sylfaen" w:hAnsi="Sylfaen"/>
                <w:b/>
                <w:lang w:val="hy-AM"/>
              </w:rPr>
              <w:t>Ուղղակի և անուղղակի խոսք</w:t>
            </w:r>
            <w:r w:rsidRPr="009E64AC">
              <w:rPr>
                <w:rFonts w:ascii="Sylfaen" w:hAnsi="Sylfaen"/>
                <w:b/>
                <w:lang w:val="de-DE"/>
              </w:rPr>
              <w:t xml:space="preserve"> – </w:t>
            </w:r>
            <w:r w:rsidRPr="006624F5">
              <w:rPr>
                <w:b/>
                <w:lang w:val="de-DE"/>
              </w:rPr>
              <w:t>Direct/indirect speech;</w:t>
            </w:r>
          </w:p>
          <w:p w:rsidR="003B1388" w:rsidRPr="009E64AC" w:rsidRDefault="003B1388" w:rsidP="005A75C1">
            <w:pPr>
              <w:rPr>
                <w:rFonts w:ascii="AcadNusx" w:hAnsi="AcadNusx"/>
                <w:b/>
                <w:lang w:val="de-DE"/>
              </w:rPr>
            </w:pPr>
            <w:r w:rsidRPr="009E64AC">
              <w:rPr>
                <w:rFonts w:ascii="Sylfaen" w:hAnsi="Sylfaen"/>
                <w:b/>
                <w:lang w:val="de-DE"/>
              </w:rPr>
              <w:t xml:space="preserve">- </w:t>
            </w:r>
            <w:r>
              <w:rPr>
                <w:rFonts w:ascii="Sylfaen" w:hAnsi="Sylfaen"/>
                <w:b/>
                <w:lang w:val="hy-AM"/>
              </w:rPr>
              <w:t>Ժամանակների հաջորդականությունը</w:t>
            </w:r>
            <w:r w:rsidRPr="009E64AC">
              <w:rPr>
                <w:rFonts w:ascii="Sylfaen" w:hAnsi="Sylfaen"/>
                <w:b/>
                <w:lang w:val="de-DE"/>
              </w:rPr>
              <w:t xml:space="preserve"> – </w:t>
            </w:r>
            <w:r w:rsidRPr="009E64AC">
              <w:rPr>
                <w:b/>
                <w:lang w:val="de-DE"/>
              </w:rPr>
              <w:t>Sequence of tenses.</w:t>
            </w:r>
          </w:p>
        </w:tc>
      </w:tr>
      <w:tr w:rsidR="003B1388" w:rsidRPr="00B217EA" w:rsidTr="005A75C1">
        <w:tc>
          <w:tcPr>
            <w:tcW w:w="1985" w:type="dxa"/>
          </w:tcPr>
          <w:p w:rsidR="003B1388" w:rsidRPr="00F7710B" w:rsidRDefault="003B1388" w:rsidP="005A75C1">
            <w:pPr>
              <w:rPr>
                <w:rFonts w:ascii="Sylfaen" w:hAnsi="Sylfaen"/>
                <w:b/>
                <w:lang w:val="hy-AM"/>
              </w:rPr>
            </w:pPr>
            <w:r>
              <w:rPr>
                <w:rFonts w:ascii="Sylfaen" w:hAnsi="Sylfaen"/>
                <w:b/>
                <w:lang w:val="hy-AM"/>
              </w:rPr>
              <w:lastRenderedPageBreak/>
              <w:t>Բառակազմութ</w:t>
            </w:r>
            <w:r>
              <w:rPr>
                <w:rFonts w:ascii="Sylfaen" w:hAnsi="Sylfaen"/>
                <w:b/>
                <w:lang w:val="en-US"/>
              </w:rPr>
              <w:t xml:space="preserve"> </w:t>
            </w:r>
            <w:r>
              <w:rPr>
                <w:rFonts w:ascii="Sylfaen" w:hAnsi="Sylfaen"/>
                <w:b/>
                <w:lang w:val="hy-AM"/>
              </w:rPr>
              <w:t>յուն</w:t>
            </w:r>
          </w:p>
          <w:p w:rsidR="003B1388" w:rsidRPr="006624F5" w:rsidRDefault="003B1388" w:rsidP="005A75C1">
            <w:pPr>
              <w:rPr>
                <w:b/>
                <w:lang w:val="de-DE"/>
              </w:rPr>
            </w:pPr>
            <w:r w:rsidRPr="006624F5">
              <w:rPr>
                <w:b/>
                <w:lang w:val="de-DE"/>
              </w:rPr>
              <w:t>Word</w:t>
            </w:r>
            <w:r>
              <w:rPr>
                <w:b/>
                <w:lang w:val="de-DE"/>
              </w:rPr>
              <w:t>building</w:t>
            </w:r>
          </w:p>
        </w:tc>
        <w:tc>
          <w:tcPr>
            <w:tcW w:w="7655" w:type="dxa"/>
          </w:tcPr>
          <w:p w:rsidR="003B1388" w:rsidRPr="006624F5" w:rsidRDefault="003B1388" w:rsidP="005A75C1">
            <w:pPr>
              <w:rPr>
                <w:b/>
                <w:lang w:val="fr-FR"/>
              </w:rPr>
            </w:pPr>
            <w:r w:rsidRPr="006624F5">
              <w:rPr>
                <w:rFonts w:ascii="Sylfaen" w:hAnsi="Sylfaen"/>
                <w:b/>
                <w:lang w:val="fr-FR"/>
              </w:rPr>
              <w:t xml:space="preserve">- </w:t>
            </w:r>
            <w:r>
              <w:rPr>
                <w:rFonts w:ascii="Sylfaen" w:hAnsi="Sylfaen"/>
                <w:b/>
                <w:lang w:val="fr-FR"/>
              </w:rPr>
              <w:t>Վերջ</w:t>
            </w:r>
            <w:r>
              <w:rPr>
                <w:rFonts w:ascii="Sylfaen" w:hAnsi="Sylfaen"/>
                <w:b/>
                <w:lang w:val="en-US"/>
              </w:rPr>
              <w:t>ա</w:t>
            </w:r>
            <w:r>
              <w:rPr>
                <w:rFonts w:ascii="Sylfaen" w:hAnsi="Sylfaen"/>
                <w:b/>
                <w:lang w:val="hy-AM"/>
              </w:rPr>
              <w:t>ծանցներ</w:t>
            </w:r>
            <w:r w:rsidRPr="006624F5">
              <w:rPr>
                <w:rFonts w:ascii="Sylfaen" w:hAnsi="Sylfaen"/>
                <w:b/>
                <w:lang w:val="fr-FR"/>
              </w:rPr>
              <w:t xml:space="preserve"> – </w:t>
            </w:r>
            <w:r w:rsidRPr="006624F5">
              <w:rPr>
                <w:b/>
                <w:lang w:val="fr-FR"/>
              </w:rPr>
              <w:t>Suffi</w:t>
            </w:r>
            <w:r>
              <w:rPr>
                <w:b/>
                <w:lang w:val="fr-FR"/>
              </w:rPr>
              <w:t>x</w:t>
            </w:r>
            <w:r w:rsidRPr="006624F5">
              <w:rPr>
                <w:b/>
                <w:lang w:val="fr-FR"/>
              </w:rPr>
              <w:t>es (-y, -er, -able, ly);</w:t>
            </w:r>
          </w:p>
          <w:p w:rsidR="003B1388" w:rsidRPr="006624F5" w:rsidRDefault="003B1388" w:rsidP="005A75C1">
            <w:pPr>
              <w:rPr>
                <w:rFonts w:ascii="AcadNusx" w:hAnsi="AcadNusx"/>
                <w:b/>
                <w:lang w:val="fr-FR"/>
              </w:rPr>
            </w:pPr>
            <w:r w:rsidRPr="006624F5">
              <w:rPr>
                <w:rFonts w:ascii="Sylfaen" w:hAnsi="Sylfaen"/>
                <w:b/>
                <w:lang w:val="fr-FR"/>
              </w:rPr>
              <w:t xml:space="preserve">- </w:t>
            </w:r>
            <w:r>
              <w:rPr>
                <w:rFonts w:ascii="Sylfaen" w:hAnsi="Sylfaen"/>
                <w:b/>
                <w:lang w:val="hy-AM"/>
              </w:rPr>
              <w:t>Նախածանցներ</w:t>
            </w:r>
            <w:r w:rsidRPr="006624F5">
              <w:rPr>
                <w:rFonts w:ascii="Sylfaen" w:hAnsi="Sylfaen"/>
                <w:b/>
                <w:lang w:val="fr-FR"/>
              </w:rPr>
              <w:t xml:space="preserve"> – </w:t>
            </w:r>
            <w:r w:rsidRPr="006624F5">
              <w:rPr>
                <w:b/>
                <w:lang w:val="fr-FR"/>
              </w:rPr>
              <w:t>Prefixes (un-, ir-, im-,etc.) ;</w:t>
            </w:r>
          </w:p>
        </w:tc>
      </w:tr>
      <w:tr w:rsidR="003B1388" w:rsidRPr="00B217EA" w:rsidTr="005A75C1">
        <w:tc>
          <w:tcPr>
            <w:tcW w:w="1985" w:type="dxa"/>
          </w:tcPr>
          <w:p w:rsidR="003B1388" w:rsidRPr="006624F5" w:rsidRDefault="003B1388" w:rsidP="005A75C1">
            <w:pPr>
              <w:rPr>
                <w:b/>
                <w:lang w:val="de-DE"/>
              </w:rPr>
            </w:pPr>
            <w:r>
              <w:rPr>
                <w:rFonts w:ascii="Sylfaen" w:hAnsi="Sylfaen"/>
                <w:b/>
                <w:sz w:val="22"/>
                <w:szCs w:val="22"/>
                <w:lang w:val="hy-AM"/>
              </w:rPr>
              <w:t>Կառուցվածքներ</w:t>
            </w:r>
            <w:r w:rsidRPr="006624F5">
              <w:rPr>
                <w:b/>
                <w:lang w:val="de-DE"/>
              </w:rPr>
              <w:t xml:space="preserve"> Constructions</w:t>
            </w:r>
          </w:p>
        </w:tc>
        <w:tc>
          <w:tcPr>
            <w:tcW w:w="7655" w:type="dxa"/>
          </w:tcPr>
          <w:p w:rsidR="003B1388" w:rsidRPr="006624F5" w:rsidRDefault="003B1388" w:rsidP="005A75C1">
            <w:pPr>
              <w:pStyle w:val="BodyText"/>
              <w:spacing w:after="0"/>
              <w:rPr>
                <w:b/>
              </w:rPr>
            </w:pPr>
            <w:r w:rsidRPr="006624F5">
              <w:rPr>
                <w:sz w:val="22"/>
                <w:szCs w:val="22"/>
              </w:rPr>
              <w:t>- to be going to, used to, make someone do something, etc.</w:t>
            </w:r>
          </w:p>
        </w:tc>
      </w:tr>
    </w:tbl>
    <w:p w:rsidR="003B1388" w:rsidRDefault="003B1388" w:rsidP="003B1388">
      <w:pPr>
        <w:rPr>
          <w:rFonts w:ascii="Sylfaen" w:hAnsi="Sylfaen"/>
          <w:b/>
          <w:lang w:val="ka-GE"/>
        </w:rPr>
      </w:pPr>
    </w:p>
    <w:p w:rsidR="003B1388" w:rsidRDefault="003B1388" w:rsidP="003B1388">
      <w:pPr>
        <w:rPr>
          <w:rFonts w:ascii="Sylfaen" w:hAnsi="Sylfaen"/>
          <w:b/>
          <w:lang w:val="ka-GE"/>
        </w:rPr>
      </w:pPr>
    </w:p>
    <w:p w:rsidR="003B1388" w:rsidRPr="00C9741D" w:rsidRDefault="003B1388" w:rsidP="003B1388">
      <w:pPr>
        <w:rPr>
          <w:rFonts w:ascii="Sylfaen" w:hAnsi="Sylfaen"/>
          <w:b/>
          <w:sz w:val="22"/>
          <w:szCs w:val="22"/>
          <w:lang w:val="ka-GE"/>
        </w:rPr>
      </w:pPr>
      <w:r w:rsidRPr="00C9741D">
        <w:rPr>
          <w:rFonts w:ascii="Sylfaen" w:hAnsi="Sylfaen"/>
          <w:b/>
          <w:sz w:val="22"/>
          <w:szCs w:val="22"/>
          <w:lang w:val="de-DE"/>
        </w:rPr>
        <w:t xml:space="preserve">4. </w:t>
      </w:r>
      <w:r>
        <w:rPr>
          <w:rFonts w:ascii="Sylfaen" w:hAnsi="Sylfaen"/>
          <w:b/>
          <w:sz w:val="22"/>
          <w:szCs w:val="22"/>
          <w:lang w:val="hy-AM"/>
        </w:rPr>
        <w:t>Սոցիալական մշակույթ և մշակույթ</w:t>
      </w:r>
    </w:p>
    <w:p w:rsidR="003B1388" w:rsidRPr="00C9741D" w:rsidRDefault="003B1388" w:rsidP="003B1388">
      <w:pPr>
        <w:rPr>
          <w:rFonts w:ascii="Sylfaen" w:hAnsi="Sylfaen"/>
          <w:b/>
          <w:sz w:val="22"/>
          <w:szCs w:val="22"/>
          <w:lang w:val="ka-GE"/>
        </w:rPr>
      </w:pPr>
    </w:p>
    <w:p w:rsidR="003B1388" w:rsidRPr="00C9741D" w:rsidRDefault="003B1388" w:rsidP="00144AB5">
      <w:pPr>
        <w:numPr>
          <w:ilvl w:val="0"/>
          <w:numId w:val="9"/>
        </w:numPr>
        <w:ind w:hanging="436"/>
        <w:jc w:val="both"/>
        <w:rPr>
          <w:rFonts w:ascii="Sylfaen" w:hAnsi="Sylfaen"/>
          <w:b/>
          <w:sz w:val="22"/>
          <w:szCs w:val="22"/>
          <w:lang w:val="de-DE"/>
        </w:rPr>
      </w:pPr>
      <w:r>
        <w:rPr>
          <w:rFonts w:ascii="Sylfaen" w:hAnsi="Sylfaen"/>
          <w:b/>
          <w:sz w:val="22"/>
          <w:szCs w:val="22"/>
          <w:lang w:val="hy-AM"/>
        </w:rPr>
        <w:t>Ավանդույթներ</w:t>
      </w:r>
      <w:r w:rsidRPr="00C9741D">
        <w:rPr>
          <w:rFonts w:ascii="Sylfaen" w:hAnsi="Sylfaen"/>
          <w:b/>
          <w:sz w:val="22"/>
          <w:szCs w:val="22"/>
          <w:lang w:val="de-DE"/>
        </w:rPr>
        <w:t xml:space="preserve">, </w:t>
      </w:r>
      <w:r>
        <w:rPr>
          <w:rFonts w:ascii="Sylfaen" w:hAnsi="Sylfaen"/>
          <w:b/>
          <w:sz w:val="22"/>
          <w:szCs w:val="22"/>
          <w:lang w:val="hy-AM"/>
        </w:rPr>
        <w:t>սովորույթներ</w:t>
      </w:r>
    </w:p>
    <w:p w:rsidR="003B1388" w:rsidRPr="00C9741D" w:rsidRDefault="003B1388" w:rsidP="00144AB5">
      <w:pPr>
        <w:numPr>
          <w:ilvl w:val="0"/>
          <w:numId w:val="9"/>
        </w:numPr>
        <w:ind w:hanging="436"/>
        <w:jc w:val="both"/>
        <w:rPr>
          <w:rFonts w:ascii="Sylfaen" w:hAnsi="Sylfaen"/>
          <w:b/>
          <w:sz w:val="22"/>
          <w:szCs w:val="22"/>
          <w:lang w:val="de-DE"/>
        </w:rPr>
      </w:pPr>
      <w:r>
        <w:rPr>
          <w:rFonts w:ascii="Sylfaen" w:hAnsi="Sylfaen"/>
          <w:b/>
          <w:sz w:val="22"/>
          <w:szCs w:val="22"/>
          <w:lang w:val="hy-AM"/>
        </w:rPr>
        <w:t>Կրթություն</w:t>
      </w:r>
    </w:p>
    <w:p w:rsidR="003B1388" w:rsidRPr="00C9741D" w:rsidRDefault="003B1388" w:rsidP="00144AB5">
      <w:pPr>
        <w:numPr>
          <w:ilvl w:val="0"/>
          <w:numId w:val="9"/>
        </w:numPr>
        <w:ind w:hanging="436"/>
        <w:jc w:val="both"/>
        <w:rPr>
          <w:rFonts w:ascii="Sylfaen" w:hAnsi="Sylfaen"/>
          <w:sz w:val="22"/>
          <w:szCs w:val="22"/>
          <w:lang w:val="de-DE"/>
        </w:rPr>
      </w:pPr>
      <w:r>
        <w:rPr>
          <w:rFonts w:ascii="Sylfaen" w:hAnsi="Sylfaen"/>
          <w:b/>
          <w:sz w:val="22"/>
          <w:szCs w:val="22"/>
          <w:lang w:val="hy-AM"/>
        </w:rPr>
        <w:t xml:space="preserve">Երիտասարդների կյանքը </w:t>
      </w:r>
      <w:r w:rsidRPr="007432CF">
        <w:rPr>
          <w:rFonts w:ascii="Sylfaen" w:hAnsi="Sylfaen"/>
          <w:sz w:val="22"/>
          <w:szCs w:val="22"/>
          <w:lang w:val="de-DE"/>
        </w:rPr>
        <w:t xml:space="preserve"> </w:t>
      </w:r>
      <w:r w:rsidRPr="001C48CD">
        <w:rPr>
          <w:rFonts w:ascii="Sylfaen" w:hAnsi="Sylfaen"/>
          <w:sz w:val="22"/>
          <w:szCs w:val="22"/>
          <w:lang w:val="fr-FR"/>
        </w:rPr>
        <w:t>(</w:t>
      </w:r>
      <w:r>
        <w:rPr>
          <w:rFonts w:ascii="Sylfaen" w:hAnsi="Sylfaen"/>
          <w:sz w:val="22"/>
          <w:szCs w:val="22"/>
          <w:lang w:val="hy-AM"/>
        </w:rPr>
        <w:t>ազատ ժամանակ, հանգ</w:t>
      </w:r>
      <w:r>
        <w:rPr>
          <w:rFonts w:ascii="Sylfaen" w:hAnsi="Sylfaen"/>
          <w:sz w:val="22"/>
          <w:szCs w:val="22"/>
          <w:lang w:val="en-US"/>
        </w:rPr>
        <w:t>ի</w:t>
      </w:r>
      <w:r>
        <w:rPr>
          <w:rFonts w:ascii="Sylfaen" w:hAnsi="Sylfaen"/>
          <w:sz w:val="22"/>
          <w:szCs w:val="22"/>
          <w:lang w:val="hy-AM"/>
        </w:rPr>
        <w:t>ստ</w:t>
      </w:r>
      <w:r w:rsidRPr="00B871E8">
        <w:rPr>
          <w:rFonts w:ascii="Sylfaen" w:hAnsi="Sylfaen"/>
          <w:sz w:val="22"/>
          <w:szCs w:val="22"/>
          <w:lang w:val="fr-FR"/>
        </w:rPr>
        <w:t xml:space="preserve">, </w:t>
      </w:r>
      <w:r>
        <w:rPr>
          <w:rFonts w:ascii="Sylfaen" w:hAnsi="Sylfaen"/>
          <w:sz w:val="22"/>
          <w:szCs w:val="22"/>
          <w:lang w:val="hy-AM"/>
        </w:rPr>
        <w:t>մասնակցություն հասարակական կյանքին, հարաբ</w:t>
      </w:r>
      <w:r w:rsidR="00AF134D">
        <w:rPr>
          <w:rFonts w:ascii="Sylfaen" w:hAnsi="Sylfaen"/>
          <w:sz w:val="22"/>
          <w:szCs w:val="22"/>
          <w:lang w:val="hy-AM"/>
        </w:rPr>
        <w:t>երություններ, նախասիրություններ</w:t>
      </w:r>
      <w:r w:rsidRPr="00B871E8">
        <w:rPr>
          <w:rFonts w:ascii="Sylfaen" w:hAnsi="Sylfaen"/>
          <w:sz w:val="22"/>
          <w:szCs w:val="22"/>
          <w:lang w:val="fr-FR"/>
        </w:rPr>
        <w:t xml:space="preserve">, </w:t>
      </w:r>
      <w:r>
        <w:rPr>
          <w:rFonts w:ascii="Sylfaen" w:hAnsi="Sylfaen"/>
          <w:sz w:val="22"/>
          <w:szCs w:val="22"/>
          <w:lang w:val="hy-AM"/>
        </w:rPr>
        <w:t>երիտասարդական մամուլ</w:t>
      </w:r>
      <w:r w:rsidRPr="00B871E8">
        <w:rPr>
          <w:rFonts w:ascii="Sylfaen" w:hAnsi="Sylfaen"/>
          <w:sz w:val="22"/>
          <w:szCs w:val="22"/>
          <w:lang w:val="fr-FR"/>
        </w:rPr>
        <w:t>/</w:t>
      </w:r>
      <w:r>
        <w:rPr>
          <w:rFonts w:ascii="Sylfaen" w:hAnsi="Sylfaen"/>
          <w:sz w:val="22"/>
          <w:szCs w:val="22"/>
          <w:lang w:val="hy-AM"/>
        </w:rPr>
        <w:t>հաղորդումներ</w:t>
      </w:r>
      <w:r w:rsidRPr="00B871E8">
        <w:rPr>
          <w:rFonts w:ascii="Sylfaen" w:hAnsi="Sylfaen"/>
          <w:sz w:val="22"/>
          <w:szCs w:val="22"/>
          <w:lang w:val="fr-FR"/>
        </w:rPr>
        <w:t xml:space="preserve"> </w:t>
      </w:r>
      <w:r w:rsidR="00AF134D">
        <w:rPr>
          <w:rFonts w:ascii="Sylfaen" w:hAnsi="Sylfaen"/>
          <w:sz w:val="22"/>
          <w:szCs w:val="22"/>
          <w:lang w:val="hy-AM"/>
        </w:rPr>
        <w:t>և այլն)</w:t>
      </w:r>
    </w:p>
    <w:p w:rsidR="003B1388" w:rsidRPr="00C9741D" w:rsidRDefault="003B1388" w:rsidP="00144AB5">
      <w:pPr>
        <w:numPr>
          <w:ilvl w:val="0"/>
          <w:numId w:val="9"/>
        </w:numPr>
        <w:tabs>
          <w:tab w:val="left" w:pos="1260"/>
        </w:tabs>
        <w:ind w:hanging="436"/>
        <w:jc w:val="both"/>
        <w:rPr>
          <w:rFonts w:ascii="Sylfaen" w:hAnsi="Sylfaen"/>
          <w:sz w:val="22"/>
          <w:szCs w:val="22"/>
        </w:rPr>
      </w:pPr>
      <w:r>
        <w:rPr>
          <w:rFonts w:ascii="Sylfaen" w:hAnsi="Sylfaen"/>
          <w:b/>
          <w:sz w:val="22"/>
          <w:szCs w:val="22"/>
          <w:lang w:val="hy-AM"/>
        </w:rPr>
        <w:t>Եվրոպայի միություն</w:t>
      </w:r>
      <w:r w:rsidRPr="00C9741D">
        <w:rPr>
          <w:rFonts w:ascii="Sylfaen" w:hAnsi="Sylfaen"/>
          <w:sz w:val="22"/>
          <w:szCs w:val="22"/>
        </w:rPr>
        <w:t xml:space="preserve"> </w:t>
      </w:r>
      <w:r>
        <w:rPr>
          <w:rFonts w:ascii="Sylfaen" w:hAnsi="Sylfaen"/>
          <w:sz w:val="22"/>
          <w:szCs w:val="22"/>
          <w:lang w:val="hy-AM"/>
        </w:rPr>
        <w:t>(ընդհանուր տեղեկություններ)</w:t>
      </w:r>
    </w:p>
    <w:p w:rsidR="003B1388" w:rsidRPr="00C9741D" w:rsidRDefault="003B1388" w:rsidP="00144AB5">
      <w:pPr>
        <w:numPr>
          <w:ilvl w:val="0"/>
          <w:numId w:val="10"/>
        </w:numPr>
        <w:ind w:hanging="436"/>
        <w:jc w:val="both"/>
        <w:rPr>
          <w:rFonts w:ascii="Sylfaen" w:hAnsi="Sylfaen"/>
          <w:sz w:val="22"/>
          <w:szCs w:val="22"/>
        </w:rPr>
      </w:pPr>
      <w:r w:rsidRPr="0063778B">
        <w:rPr>
          <w:rFonts w:ascii="Sylfaen" w:hAnsi="Sylfaen"/>
          <w:b/>
          <w:sz w:val="22"/>
          <w:szCs w:val="22"/>
          <w:lang w:val="hy-AM"/>
        </w:rPr>
        <w:t>Աշխարհագրական տվյալներ</w:t>
      </w:r>
      <w:r w:rsidRPr="00C9741D">
        <w:rPr>
          <w:rFonts w:ascii="Sylfaen" w:hAnsi="Sylfaen"/>
          <w:b/>
          <w:sz w:val="22"/>
          <w:szCs w:val="22"/>
        </w:rPr>
        <w:t xml:space="preserve"> </w:t>
      </w:r>
      <w:r>
        <w:rPr>
          <w:rFonts w:ascii="Sylfaen" w:hAnsi="Sylfaen"/>
          <w:b/>
          <w:sz w:val="22"/>
          <w:szCs w:val="22"/>
          <w:lang w:val="hy-AM"/>
        </w:rPr>
        <w:t>անգլիալեզու երկրների վերաբերյալ</w:t>
      </w:r>
    </w:p>
    <w:p w:rsidR="003B1388" w:rsidRPr="00C9741D" w:rsidRDefault="003B1388" w:rsidP="00144AB5">
      <w:pPr>
        <w:numPr>
          <w:ilvl w:val="0"/>
          <w:numId w:val="10"/>
        </w:numPr>
        <w:ind w:hanging="436"/>
        <w:jc w:val="both"/>
        <w:rPr>
          <w:rFonts w:ascii="Sylfaen" w:hAnsi="Sylfaen"/>
          <w:sz w:val="22"/>
          <w:szCs w:val="22"/>
        </w:rPr>
      </w:pPr>
      <w:r>
        <w:rPr>
          <w:rFonts w:ascii="Sylfaen" w:hAnsi="Sylfaen"/>
          <w:b/>
          <w:sz w:val="22"/>
          <w:szCs w:val="22"/>
          <w:lang w:val="hy-AM"/>
        </w:rPr>
        <w:t>Ուսումնասիրվելիք երկրի քաղաքական կառուցվածքը, վարչական կա</w:t>
      </w:r>
      <w:r>
        <w:rPr>
          <w:rFonts w:ascii="Sylfaen" w:hAnsi="Sylfaen"/>
          <w:b/>
          <w:sz w:val="22"/>
          <w:szCs w:val="22"/>
          <w:lang w:val="en-US"/>
        </w:rPr>
        <w:t>զմակերպումը</w:t>
      </w:r>
    </w:p>
    <w:p w:rsidR="003B1388" w:rsidRPr="00C9741D" w:rsidRDefault="003B1388" w:rsidP="00144AB5">
      <w:pPr>
        <w:numPr>
          <w:ilvl w:val="0"/>
          <w:numId w:val="10"/>
        </w:numPr>
        <w:ind w:hanging="436"/>
        <w:jc w:val="both"/>
        <w:rPr>
          <w:rFonts w:ascii="Sylfaen" w:hAnsi="Sylfaen"/>
          <w:sz w:val="22"/>
          <w:szCs w:val="22"/>
        </w:rPr>
      </w:pPr>
      <w:r>
        <w:rPr>
          <w:rFonts w:ascii="Sylfaen" w:hAnsi="Sylfaen"/>
          <w:b/>
          <w:sz w:val="22"/>
          <w:szCs w:val="22"/>
          <w:lang w:val="hy-AM"/>
        </w:rPr>
        <w:t xml:space="preserve">Անգլիալեզու </w:t>
      </w:r>
      <w:r>
        <w:rPr>
          <w:rFonts w:ascii="Sylfaen" w:hAnsi="Sylfaen"/>
          <w:b/>
          <w:sz w:val="22"/>
          <w:szCs w:val="22"/>
          <w:lang w:val="en-US"/>
        </w:rPr>
        <w:t>երկր</w:t>
      </w:r>
      <w:r>
        <w:rPr>
          <w:rFonts w:ascii="Sylfaen" w:hAnsi="Sylfaen"/>
          <w:b/>
          <w:sz w:val="22"/>
          <w:szCs w:val="22"/>
          <w:lang w:val="hy-AM"/>
        </w:rPr>
        <w:t>ների մայրաքաղաքները, դրանց պատմությունը, տեսարժան վայրերը</w:t>
      </w:r>
    </w:p>
    <w:p w:rsidR="003B1388" w:rsidRPr="00C9741D" w:rsidRDefault="003B1388" w:rsidP="00144AB5">
      <w:pPr>
        <w:numPr>
          <w:ilvl w:val="0"/>
          <w:numId w:val="10"/>
        </w:numPr>
        <w:ind w:hanging="436"/>
        <w:jc w:val="both"/>
        <w:rPr>
          <w:rFonts w:ascii="Sylfaen" w:hAnsi="Sylfaen"/>
          <w:sz w:val="22"/>
          <w:szCs w:val="22"/>
          <w:lang w:val="de-DE"/>
        </w:rPr>
      </w:pPr>
      <w:r>
        <w:rPr>
          <w:rFonts w:ascii="Sylfaen" w:hAnsi="Sylfaen"/>
          <w:b/>
          <w:sz w:val="22"/>
          <w:szCs w:val="22"/>
          <w:lang w:val="hy-AM"/>
        </w:rPr>
        <w:t>Հայտնի մարդիկ</w:t>
      </w:r>
      <w:r w:rsidRPr="007432CF">
        <w:rPr>
          <w:rFonts w:ascii="Sylfaen" w:hAnsi="Sylfaen"/>
          <w:sz w:val="22"/>
          <w:szCs w:val="22"/>
          <w:lang w:val="de-DE"/>
        </w:rPr>
        <w:t xml:space="preserve"> (</w:t>
      </w:r>
      <w:r>
        <w:rPr>
          <w:rFonts w:ascii="Sylfaen" w:hAnsi="Sylfaen"/>
          <w:sz w:val="22"/>
          <w:szCs w:val="22"/>
          <w:lang w:val="hy-AM"/>
        </w:rPr>
        <w:t>գիտնական</w:t>
      </w:r>
      <w:r w:rsidRPr="007432CF">
        <w:rPr>
          <w:rFonts w:ascii="Sylfaen" w:hAnsi="Sylfaen"/>
          <w:sz w:val="22"/>
          <w:szCs w:val="22"/>
          <w:lang w:val="de-DE"/>
        </w:rPr>
        <w:t xml:space="preserve">, </w:t>
      </w:r>
      <w:r>
        <w:rPr>
          <w:rFonts w:ascii="Sylfaen" w:hAnsi="Sylfaen"/>
          <w:sz w:val="22"/>
          <w:szCs w:val="22"/>
          <w:lang w:val="hy-AM"/>
        </w:rPr>
        <w:t>քաղաքագետ</w:t>
      </w:r>
      <w:r w:rsidRPr="007432CF">
        <w:rPr>
          <w:rFonts w:ascii="Sylfaen" w:hAnsi="Sylfaen"/>
          <w:sz w:val="22"/>
          <w:szCs w:val="22"/>
          <w:lang w:val="de-DE"/>
        </w:rPr>
        <w:t xml:space="preserve">, </w:t>
      </w:r>
      <w:r w:rsidRPr="0091772D">
        <w:rPr>
          <w:rFonts w:ascii="Sylfaen" w:hAnsi="Sylfaen"/>
          <w:sz w:val="22"/>
          <w:szCs w:val="22"/>
          <w:lang w:val="hy-AM"/>
        </w:rPr>
        <w:t>մարզիկ</w:t>
      </w:r>
      <w:r>
        <w:rPr>
          <w:rFonts w:ascii="Sylfaen" w:hAnsi="Sylfaen"/>
          <w:sz w:val="22"/>
          <w:szCs w:val="22"/>
          <w:lang w:val="hy-AM"/>
        </w:rPr>
        <w:t>)</w:t>
      </w:r>
      <w:r w:rsidR="000F3309" w:rsidRPr="000F3309">
        <w:rPr>
          <w:rFonts w:ascii="Sylfaen" w:hAnsi="Sylfaen"/>
          <w:sz w:val="22"/>
          <w:szCs w:val="22"/>
        </w:rPr>
        <w:t xml:space="preserve"> </w:t>
      </w:r>
    </w:p>
    <w:p w:rsidR="003B1388" w:rsidRPr="00C9741D" w:rsidRDefault="003B1388" w:rsidP="00144AB5">
      <w:pPr>
        <w:numPr>
          <w:ilvl w:val="0"/>
          <w:numId w:val="10"/>
        </w:numPr>
        <w:ind w:hanging="436"/>
        <w:jc w:val="both"/>
        <w:rPr>
          <w:rFonts w:ascii="Sylfaen" w:hAnsi="Sylfaen"/>
          <w:sz w:val="22"/>
          <w:szCs w:val="22"/>
          <w:lang w:val="de-DE"/>
        </w:rPr>
      </w:pPr>
      <w:r>
        <w:rPr>
          <w:rFonts w:ascii="Sylfaen" w:hAnsi="Sylfaen"/>
          <w:b/>
          <w:sz w:val="22"/>
          <w:szCs w:val="22"/>
          <w:lang w:val="hy-AM"/>
        </w:rPr>
        <w:t>Պատմություն՝</w:t>
      </w:r>
      <w:r w:rsidRPr="007432CF">
        <w:rPr>
          <w:rFonts w:ascii="Sylfaen" w:hAnsi="Sylfaen"/>
          <w:sz w:val="22"/>
          <w:szCs w:val="22"/>
          <w:lang w:val="de-DE"/>
        </w:rPr>
        <w:t xml:space="preserve"> </w:t>
      </w:r>
      <w:r>
        <w:rPr>
          <w:rFonts w:ascii="Sylfaen" w:hAnsi="Sylfaen"/>
          <w:sz w:val="22"/>
          <w:szCs w:val="22"/>
          <w:lang w:val="hy-AM"/>
        </w:rPr>
        <w:t>կարևոր պատմական դարաշրջաններ/երևույթներ</w:t>
      </w:r>
      <w:r w:rsidRPr="00C9741D">
        <w:rPr>
          <w:rFonts w:ascii="Sylfaen" w:hAnsi="Sylfaen"/>
          <w:sz w:val="22"/>
          <w:szCs w:val="22"/>
          <w:lang w:val="de-DE"/>
        </w:rPr>
        <w:t xml:space="preserve">, </w:t>
      </w:r>
      <w:r>
        <w:rPr>
          <w:rFonts w:ascii="Sylfaen" w:hAnsi="Sylfaen"/>
          <w:sz w:val="22"/>
          <w:szCs w:val="22"/>
          <w:lang w:val="hy-AM"/>
        </w:rPr>
        <w:t>հայտնի պատմական դեմքեր</w:t>
      </w:r>
    </w:p>
    <w:p w:rsidR="003B1388" w:rsidRPr="00C9741D" w:rsidRDefault="003B1388" w:rsidP="00144AB5">
      <w:pPr>
        <w:numPr>
          <w:ilvl w:val="0"/>
          <w:numId w:val="10"/>
        </w:numPr>
        <w:ind w:hanging="436"/>
        <w:jc w:val="both"/>
        <w:rPr>
          <w:rFonts w:ascii="Sylfaen" w:hAnsi="Sylfaen"/>
          <w:sz w:val="22"/>
          <w:szCs w:val="22"/>
        </w:rPr>
      </w:pPr>
      <w:r w:rsidRPr="00EE0A5B">
        <w:rPr>
          <w:rFonts w:ascii="Sylfaen" w:hAnsi="Sylfaen"/>
          <w:b/>
          <w:sz w:val="22"/>
          <w:szCs w:val="22"/>
          <w:lang w:val="hy-AM"/>
        </w:rPr>
        <w:t>Մշակույթի տարբեր բնագավառների ներկայացուցիչներ</w:t>
      </w:r>
    </w:p>
    <w:p w:rsidR="003B1388" w:rsidRPr="00C9741D" w:rsidRDefault="003B1388" w:rsidP="00144AB5">
      <w:pPr>
        <w:pStyle w:val="Footer"/>
        <w:numPr>
          <w:ilvl w:val="0"/>
          <w:numId w:val="10"/>
        </w:numPr>
        <w:tabs>
          <w:tab w:val="clear" w:pos="4677"/>
          <w:tab w:val="clear" w:pos="9355"/>
          <w:tab w:val="left" w:pos="1260"/>
          <w:tab w:val="center" w:pos="4320"/>
          <w:tab w:val="right" w:pos="8640"/>
        </w:tabs>
        <w:ind w:hanging="436"/>
        <w:jc w:val="both"/>
        <w:rPr>
          <w:rFonts w:ascii="Sylfaen" w:hAnsi="Sylfaen"/>
          <w:sz w:val="22"/>
          <w:szCs w:val="22"/>
        </w:rPr>
      </w:pPr>
      <w:r>
        <w:rPr>
          <w:rFonts w:ascii="Sylfaen" w:hAnsi="Sylfaen"/>
          <w:b/>
          <w:sz w:val="22"/>
          <w:szCs w:val="22"/>
          <w:lang w:val="hy-AM"/>
        </w:rPr>
        <w:t xml:space="preserve">Գրականություն՝ </w:t>
      </w:r>
      <w:r w:rsidRPr="002C21E0">
        <w:rPr>
          <w:rFonts w:ascii="Sylfaen" w:hAnsi="Sylfaen"/>
          <w:sz w:val="22"/>
          <w:szCs w:val="22"/>
          <w:lang w:val="hy-AM"/>
        </w:rPr>
        <w:t>տարբեր գրական ուղղությունների ներկայացուցիչներ և հատվածներ նրանց ստեղծագործություններից</w:t>
      </w:r>
      <w:r w:rsidR="000F3309" w:rsidRPr="000F3309">
        <w:rPr>
          <w:rFonts w:ascii="Sylfaen" w:hAnsi="Sylfaen"/>
          <w:sz w:val="22"/>
          <w:szCs w:val="22"/>
        </w:rPr>
        <w:t xml:space="preserve"> </w:t>
      </w:r>
      <w:r>
        <w:rPr>
          <w:rFonts w:ascii="Sylfaen" w:hAnsi="Sylfaen"/>
          <w:b/>
          <w:sz w:val="22"/>
          <w:szCs w:val="22"/>
          <w:lang w:val="hy-AM"/>
        </w:rPr>
        <w:t xml:space="preserve"> </w:t>
      </w:r>
    </w:p>
    <w:p w:rsidR="003B1388" w:rsidRPr="00C9741D" w:rsidRDefault="003B1388" w:rsidP="00144AB5">
      <w:pPr>
        <w:numPr>
          <w:ilvl w:val="0"/>
          <w:numId w:val="10"/>
        </w:numPr>
        <w:ind w:hanging="436"/>
        <w:jc w:val="both"/>
        <w:rPr>
          <w:rFonts w:ascii="Sylfaen" w:hAnsi="Sylfaen"/>
          <w:sz w:val="22"/>
          <w:szCs w:val="22"/>
        </w:rPr>
      </w:pPr>
      <w:r w:rsidRPr="00B7031B">
        <w:rPr>
          <w:rFonts w:ascii="Sylfaen" w:hAnsi="Sylfaen"/>
          <w:b/>
          <w:sz w:val="22"/>
          <w:szCs w:val="22"/>
          <w:lang w:val="hy-AM"/>
        </w:rPr>
        <w:t>Տարածաշրջանային հատկանիշներ</w:t>
      </w:r>
    </w:p>
    <w:p w:rsidR="003B1388" w:rsidRPr="00C9741D" w:rsidRDefault="003B1388" w:rsidP="00144AB5">
      <w:pPr>
        <w:numPr>
          <w:ilvl w:val="0"/>
          <w:numId w:val="10"/>
        </w:numPr>
        <w:ind w:hanging="436"/>
        <w:jc w:val="both"/>
        <w:rPr>
          <w:rFonts w:ascii="Sylfaen" w:hAnsi="Sylfaen"/>
          <w:b/>
          <w:sz w:val="22"/>
          <w:szCs w:val="22"/>
          <w:lang w:val="de-DE"/>
        </w:rPr>
      </w:pPr>
      <w:r>
        <w:rPr>
          <w:rFonts w:ascii="Sylfaen" w:hAnsi="Sylfaen"/>
          <w:b/>
          <w:sz w:val="22"/>
          <w:szCs w:val="22"/>
          <w:lang w:val="hy-AM"/>
        </w:rPr>
        <w:t>Տեղեկություններ անգլիալեզու երկրների ու Վրաստանի հարաբերություններից:</w:t>
      </w:r>
    </w:p>
    <w:p w:rsidR="003B1388" w:rsidRPr="002C21E0" w:rsidRDefault="003B1388" w:rsidP="003B1388">
      <w:pPr>
        <w:rPr>
          <w:rFonts w:ascii="Sylfaen" w:hAnsi="Sylfaen" w:cs="Sylfaen"/>
          <w:sz w:val="22"/>
          <w:szCs w:val="22"/>
        </w:rPr>
        <w:sectPr w:rsidR="003B1388" w:rsidRPr="002C21E0" w:rsidSect="005A75C1">
          <w:footerReference w:type="even" r:id="rId8"/>
          <w:footerReference w:type="default" r:id="rId9"/>
          <w:pgSz w:w="11906" w:h="16838"/>
          <w:pgMar w:top="851" w:right="1134" w:bottom="851" w:left="1701" w:header="709" w:footer="709" w:gutter="0"/>
          <w:pgNumType w:start="779"/>
          <w:cols w:space="720"/>
          <w:docGrid w:linePitch="326"/>
        </w:sectPr>
      </w:pPr>
    </w:p>
    <w:p w:rsidR="003B1388" w:rsidRPr="00921AA4" w:rsidRDefault="003B1388" w:rsidP="003B1388">
      <w:pPr>
        <w:shd w:val="clear" w:color="auto" w:fill="DAEEF3"/>
        <w:autoSpaceDE w:val="0"/>
        <w:autoSpaceDN w:val="0"/>
        <w:adjustRightInd w:val="0"/>
        <w:jc w:val="center"/>
        <w:rPr>
          <w:rFonts w:ascii="Sylfaen" w:hAnsi="Sylfaen"/>
          <w:b/>
          <w:lang w:val="ka-GE"/>
        </w:rPr>
      </w:pPr>
      <w:r>
        <w:rPr>
          <w:rFonts w:ascii="Sylfaen" w:hAnsi="Sylfaen"/>
          <w:b/>
          <w:lang w:val="hy-AM"/>
        </w:rPr>
        <w:lastRenderedPageBreak/>
        <w:t>Բազային-միջ</w:t>
      </w:r>
      <w:r>
        <w:rPr>
          <w:rFonts w:ascii="Sylfaen" w:hAnsi="Sylfaen"/>
          <w:b/>
          <w:lang w:val="en-US"/>
        </w:rPr>
        <w:t>նակարգ</w:t>
      </w:r>
      <w:r w:rsidRPr="0091772D">
        <w:rPr>
          <w:rFonts w:ascii="Sylfaen" w:hAnsi="Sylfaen"/>
          <w:b/>
        </w:rPr>
        <w:t xml:space="preserve"> </w:t>
      </w:r>
      <w:r>
        <w:rPr>
          <w:rFonts w:ascii="Sylfaen" w:hAnsi="Sylfaen"/>
          <w:b/>
          <w:lang w:val="hy-AM"/>
        </w:rPr>
        <w:t xml:space="preserve">աստիճանի անգլերեն լեզվի ծրագրի բովանդակությունը </w:t>
      </w:r>
    </w:p>
    <w:p w:rsidR="003B1388" w:rsidRPr="00921AA4" w:rsidRDefault="003B1388" w:rsidP="003B1388">
      <w:pPr>
        <w:autoSpaceDE w:val="0"/>
        <w:autoSpaceDN w:val="0"/>
        <w:adjustRightInd w:val="0"/>
        <w:jc w:val="center"/>
        <w:rPr>
          <w:rFonts w:ascii="Sylfaen" w:hAnsi="Sylfaen"/>
          <w:b/>
          <w:lang w:val="ka-GE"/>
        </w:rPr>
      </w:pPr>
      <w:r w:rsidRPr="00921AA4">
        <w:rPr>
          <w:rFonts w:ascii="AcadMtavr" w:hAnsi="AcadMtavr"/>
          <w:b/>
          <w:lang w:val="fr-FR"/>
        </w:rPr>
        <w:t>III</w:t>
      </w:r>
      <w:r w:rsidRPr="00921AA4">
        <w:rPr>
          <w:rFonts w:ascii="Sylfaen" w:hAnsi="Sylfaen"/>
          <w:b/>
          <w:lang w:val="ka-GE"/>
        </w:rPr>
        <w:t xml:space="preserve"> -</w:t>
      </w:r>
      <w:r w:rsidRPr="00921AA4">
        <w:rPr>
          <w:rFonts w:ascii="AcadMtavr" w:hAnsi="AcadMtavr"/>
          <w:b/>
          <w:lang w:val="fr-FR"/>
        </w:rPr>
        <w:t xml:space="preserve"> IV </w:t>
      </w:r>
      <w:r>
        <w:rPr>
          <w:rFonts w:ascii="Sylfaen" w:hAnsi="Sylfaen"/>
          <w:b/>
          <w:lang w:val="hy-AM"/>
        </w:rPr>
        <w:t>մակարդակներ</w:t>
      </w:r>
      <w:r w:rsidRPr="00921AA4">
        <w:rPr>
          <w:rFonts w:ascii="Sylfaen" w:hAnsi="Sylfaen"/>
          <w:b/>
          <w:lang w:val="ka-GE"/>
        </w:rPr>
        <w:t xml:space="preserve"> (</w:t>
      </w:r>
      <w:r>
        <w:rPr>
          <w:rFonts w:ascii="Sylfaen" w:hAnsi="Sylfaen"/>
          <w:b/>
          <w:lang w:val="hy-AM"/>
        </w:rPr>
        <w:t>բ</w:t>
      </w:r>
      <w:r w:rsidRPr="000A3BC1">
        <w:rPr>
          <w:rFonts w:ascii="Sylfaen" w:hAnsi="Sylfaen"/>
          <w:b/>
          <w:lang w:val="ka-GE"/>
        </w:rPr>
        <w:t>III,</w:t>
      </w:r>
      <w:r>
        <w:rPr>
          <w:rFonts w:ascii="Sylfaen" w:hAnsi="Sylfaen"/>
          <w:b/>
          <w:lang w:val="ka-GE"/>
        </w:rPr>
        <w:t xml:space="preserve"> </w:t>
      </w:r>
      <w:r>
        <w:rPr>
          <w:rFonts w:ascii="Sylfaen" w:hAnsi="Sylfaen"/>
          <w:b/>
          <w:lang w:val="hy-AM"/>
        </w:rPr>
        <w:t>բ</w:t>
      </w:r>
      <w:r w:rsidRPr="000A3BC1">
        <w:rPr>
          <w:rFonts w:ascii="Sylfaen" w:hAnsi="Sylfaen"/>
          <w:b/>
          <w:lang w:val="ka-GE"/>
        </w:rPr>
        <w:t>IV</w:t>
      </w:r>
      <w:r w:rsidRPr="00921AA4">
        <w:rPr>
          <w:rFonts w:ascii="Sylfaen" w:hAnsi="Sylfaen"/>
          <w:b/>
          <w:lang w:val="ka-GE"/>
        </w:rPr>
        <w:t>)</w:t>
      </w:r>
    </w:p>
    <w:p w:rsidR="003B1388" w:rsidRDefault="003B1388" w:rsidP="003B1388">
      <w:pPr>
        <w:rPr>
          <w:rFonts w:ascii="Sylfaen" w:hAnsi="Sylfaen"/>
          <w:b/>
          <w:lang w:val="ka-GE"/>
        </w:rPr>
      </w:pPr>
    </w:p>
    <w:p w:rsidR="003B1388" w:rsidRPr="00837290" w:rsidRDefault="003B1388" w:rsidP="003B1388">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3B1388" w:rsidRDefault="003B1388" w:rsidP="003B1388">
      <w:pPr>
        <w:tabs>
          <w:tab w:val="left" w:pos="284"/>
        </w:tabs>
        <w:jc w:val="both"/>
        <w:rPr>
          <w:rFonts w:ascii="Sylfaen" w:hAnsi="Sylfaen"/>
          <w:sz w:val="22"/>
          <w:szCs w:val="22"/>
          <w:lang w:val="hy-AM"/>
        </w:rPr>
      </w:pPr>
    </w:p>
    <w:p w:rsidR="003B1388" w:rsidRPr="00C36792" w:rsidRDefault="003B1388" w:rsidP="003B1388">
      <w:pPr>
        <w:tabs>
          <w:tab w:val="left" w:pos="284"/>
        </w:tabs>
        <w:jc w:val="both"/>
        <w:rPr>
          <w:rFonts w:ascii="Sylfaen" w:hAnsi="Sylfaen"/>
          <w:sz w:val="22"/>
          <w:szCs w:val="22"/>
          <w:lang w:val="fr-FR"/>
        </w:rPr>
      </w:pPr>
      <w:r>
        <w:rPr>
          <w:rFonts w:ascii="Sylfaen" w:hAnsi="Sylfaen"/>
          <w:sz w:val="22"/>
          <w:szCs w:val="22"/>
          <w:lang w:val="hy-AM"/>
        </w:rPr>
        <w:t xml:space="preserve">Ծրագրի բովանդակությունը </w:t>
      </w:r>
      <w:r w:rsidR="000F3309" w:rsidRPr="000F3309">
        <w:rPr>
          <w:rFonts w:ascii="Sylfaen" w:hAnsi="Sylfaen"/>
          <w:sz w:val="22"/>
          <w:szCs w:val="22"/>
          <w:lang w:val="hy-AM"/>
        </w:rPr>
        <w:t xml:space="preserve"> </w:t>
      </w:r>
      <w:r>
        <w:rPr>
          <w:rFonts w:ascii="Sylfaen" w:hAnsi="Sylfaen"/>
          <w:sz w:val="22"/>
          <w:szCs w:val="22"/>
          <w:lang w:val="hy-AM"/>
        </w:rPr>
        <w:t xml:space="preserve"> այն լեզվական նյութի և հանձնարարական թեմատիկայի ցանկ</w:t>
      </w:r>
      <w:r w:rsidR="000F3309" w:rsidRPr="000F3309">
        <w:rPr>
          <w:rFonts w:ascii="Sylfaen" w:hAnsi="Sylfaen"/>
          <w:sz w:val="22"/>
          <w:szCs w:val="22"/>
          <w:lang w:val="hy-AM"/>
        </w:rPr>
        <w:t>ն է</w:t>
      </w:r>
      <w:r>
        <w:rPr>
          <w:rFonts w:ascii="Sylfaen" w:hAnsi="Sylfaen"/>
          <w:sz w:val="22"/>
          <w:szCs w:val="22"/>
          <w:lang w:val="hy-AM"/>
        </w:rPr>
        <w:t>, որը գործածվում է չափորոշչում սահմանված հաղորդակցական կարողություն</w:t>
      </w:r>
      <w:r w:rsidRPr="0091772D">
        <w:rPr>
          <w:rFonts w:ascii="Sylfaen" w:hAnsi="Sylfaen"/>
          <w:sz w:val="22"/>
          <w:szCs w:val="22"/>
          <w:lang w:val="hy-AM"/>
        </w:rPr>
        <w:t xml:space="preserve">ները և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sidR="000F3309" w:rsidRPr="000F3309">
        <w:rPr>
          <w:rFonts w:ascii="Sylfaen" w:hAnsi="Sylfaen"/>
          <w:sz w:val="22"/>
          <w:szCs w:val="22"/>
          <w:lang w:val="hy-AM"/>
        </w:rPr>
        <w:t>յուրացվելիք</w:t>
      </w:r>
      <w:r>
        <w:rPr>
          <w:rFonts w:ascii="Sylfaen" w:hAnsi="Sylfaen"/>
          <w:sz w:val="22"/>
          <w:szCs w:val="22"/>
          <w:lang w:val="hy-AM"/>
        </w:rPr>
        <w:t xml:space="preserve"> լեզվական նյութն ու մշակութային թեմատիկան ընտրելիս, նկատ</w:t>
      </w:r>
      <w:r w:rsidRPr="0091772D">
        <w:rPr>
          <w:rFonts w:ascii="Sylfaen" w:hAnsi="Sylfaen"/>
          <w:sz w:val="22"/>
          <w:szCs w:val="22"/>
          <w:lang w:val="hy-AM"/>
        </w:rPr>
        <w:t xml:space="preserve">ի </w:t>
      </w:r>
      <w:r>
        <w:rPr>
          <w:rFonts w:ascii="Sylfaen" w:hAnsi="Sylfaen"/>
          <w:sz w:val="22"/>
          <w:szCs w:val="22"/>
          <w:lang w:val="hy-AM"/>
        </w:rPr>
        <w:t>առ</w:t>
      </w:r>
      <w:r w:rsidRPr="0091772D">
        <w:rPr>
          <w:rFonts w:ascii="Sylfaen" w:hAnsi="Sylfaen"/>
          <w:sz w:val="22"/>
          <w:szCs w:val="22"/>
          <w:lang w:val="hy-AM"/>
        </w:rPr>
        <w:t>ն</w:t>
      </w:r>
      <w:r>
        <w:rPr>
          <w:rFonts w:ascii="Sylfaen" w:hAnsi="Sylfaen"/>
          <w:sz w:val="22"/>
          <w:szCs w:val="22"/>
          <w:lang w:val="hy-AM"/>
        </w:rPr>
        <w:t>վեն.</w:t>
      </w:r>
      <w:r w:rsidRPr="00C36792">
        <w:rPr>
          <w:rFonts w:ascii="Sylfaen" w:hAnsi="Sylfaen"/>
          <w:sz w:val="22"/>
          <w:szCs w:val="22"/>
          <w:lang w:val="fr-FR"/>
        </w:rPr>
        <w:t xml:space="preserve"> </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3B1388" w:rsidRPr="00921AA4" w:rsidRDefault="003B1388" w:rsidP="00144AB5">
      <w:pPr>
        <w:numPr>
          <w:ilvl w:val="0"/>
          <w:numId w:val="11"/>
        </w:numPr>
        <w:tabs>
          <w:tab w:val="clear" w:pos="794"/>
          <w:tab w:val="num" w:pos="709"/>
        </w:tabs>
        <w:ind w:left="709" w:hanging="425"/>
        <w:jc w:val="both"/>
        <w:rPr>
          <w:rFonts w:ascii="Sylfaen" w:hAnsi="Sylfaen"/>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3B1388" w:rsidRPr="00921AA4" w:rsidRDefault="003B1388" w:rsidP="003B1388">
      <w:pPr>
        <w:ind w:left="1021"/>
        <w:jc w:val="both"/>
        <w:rPr>
          <w:rFonts w:ascii="Sylfaen" w:hAnsi="Sylfaen"/>
          <w:lang w:val="de-DE"/>
        </w:rPr>
      </w:pPr>
    </w:p>
    <w:p w:rsidR="003B1388" w:rsidRPr="006624F5" w:rsidRDefault="003B1388" w:rsidP="003B1388">
      <w:pPr>
        <w:rPr>
          <w:rFonts w:ascii="Sylfaen" w:hAnsi="Sylfaen"/>
          <w:b/>
          <w:lang w:val="fr-FR"/>
        </w:rPr>
      </w:pPr>
      <w:r w:rsidRPr="006624F5">
        <w:rPr>
          <w:rFonts w:ascii="Sylfaen" w:hAnsi="Sylfaen"/>
          <w:b/>
          <w:lang w:val="fr-FR"/>
        </w:rPr>
        <w:t xml:space="preserve">1.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3B1388" w:rsidRPr="006624F5" w:rsidRDefault="003B1388" w:rsidP="003B1388">
      <w:pPr>
        <w:rPr>
          <w:rFonts w:ascii="Sylfaen" w:hAnsi="Sylfaen"/>
          <w:b/>
          <w:lang w:val="fr-FR"/>
        </w:rPr>
      </w:pPr>
      <w:r w:rsidRPr="006624F5">
        <w:rPr>
          <w:rFonts w:ascii="Sylfaen" w:hAnsi="Sylfaen"/>
          <w:b/>
          <w:lang w:val="fr-FR"/>
        </w:rPr>
        <w:t xml:space="preserve">2. </w:t>
      </w:r>
      <w:r>
        <w:rPr>
          <w:rFonts w:ascii="Sylfaen" w:hAnsi="Sylfaen"/>
          <w:b/>
          <w:sz w:val="22"/>
          <w:szCs w:val="22"/>
          <w:lang w:val="hy-AM"/>
        </w:rPr>
        <w:t>Բառապաշար</w:t>
      </w:r>
    </w:p>
    <w:p w:rsidR="003B1388" w:rsidRPr="006624F5" w:rsidRDefault="003B1388" w:rsidP="003B1388">
      <w:pPr>
        <w:rPr>
          <w:rFonts w:ascii="Sylfaen" w:hAnsi="Sylfaen"/>
          <w:b/>
          <w:lang w:val="fr-FR"/>
        </w:rPr>
      </w:pPr>
      <w:r w:rsidRPr="006624F5">
        <w:rPr>
          <w:rFonts w:ascii="Sylfaen" w:hAnsi="Sylfaen"/>
          <w:b/>
          <w:lang w:val="fr-FR"/>
        </w:rPr>
        <w:t xml:space="preserve">3. </w:t>
      </w:r>
      <w:r>
        <w:rPr>
          <w:rFonts w:ascii="Sylfaen" w:hAnsi="Sylfaen"/>
          <w:b/>
          <w:sz w:val="22"/>
          <w:szCs w:val="22"/>
          <w:lang w:val="hy-AM"/>
        </w:rPr>
        <w:t>Քերականություն</w:t>
      </w:r>
    </w:p>
    <w:p w:rsidR="003B1388" w:rsidRPr="006624F5" w:rsidRDefault="003B1388" w:rsidP="003B1388">
      <w:pPr>
        <w:rPr>
          <w:rFonts w:ascii="Sylfaen" w:hAnsi="Sylfaen"/>
          <w:b/>
          <w:lang w:val="de-DE"/>
        </w:rPr>
      </w:pPr>
      <w:r w:rsidRPr="006624F5">
        <w:rPr>
          <w:rFonts w:ascii="Sylfaen" w:hAnsi="Sylfaen"/>
          <w:b/>
          <w:lang w:val="de-DE"/>
        </w:rPr>
        <w:t xml:space="preserve">4. </w:t>
      </w:r>
      <w:r>
        <w:rPr>
          <w:rFonts w:ascii="Sylfaen" w:hAnsi="Sylfaen"/>
          <w:b/>
          <w:sz w:val="22"/>
          <w:szCs w:val="22"/>
          <w:lang w:val="hy-AM"/>
        </w:rPr>
        <w:t>Սոցիալական մշակույթ և մշակույթ</w:t>
      </w:r>
    </w:p>
    <w:p w:rsidR="003B1388" w:rsidRPr="00837290" w:rsidRDefault="003B1388" w:rsidP="003B1388">
      <w:pPr>
        <w:pStyle w:val="ListParagraph"/>
        <w:spacing w:line="360" w:lineRule="auto"/>
        <w:ind w:left="0"/>
        <w:jc w:val="both"/>
        <w:rPr>
          <w:rFonts w:ascii="Sylfaen" w:hAnsi="Sylfaen"/>
          <w:b/>
          <w:lang w:val="de-DE"/>
        </w:rPr>
      </w:pPr>
    </w:p>
    <w:p w:rsidR="003B1388" w:rsidRPr="00921AA4" w:rsidRDefault="003B1388" w:rsidP="003B1388">
      <w:pPr>
        <w:pStyle w:val="ListParagraph"/>
        <w:spacing w:line="360" w:lineRule="auto"/>
        <w:ind w:left="357"/>
        <w:jc w:val="both"/>
        <w:rPr>
          <w:rFonts w:ascii="Sylfaen" w:hAnsi="Sylfaen"/>
          <w:b/>
          <w:lang w:val="ka-GE"/>
        </w:rPr>
      </w:pPr>
    </w:p>
    <w:p w:rsidR="003B1388" w:rsidRPr="00837290" w:rsidRDefault="003B1388" w:rsidP="003B1388">
      <w:pPr>
        <w:pStyle w:val="ListParagraph"/>
        <w:spacing w:line="360" w:lineRule="auto"/>
        <w:ind w:left="0"/>
        <w:jc w:val="both"/>
        <w:rPr>
          <w:rFonts w:ascii="Sylfaen" w:hAnsi="Sylfaen"/>
          <w:b/>
          <w:lang w:val="ka-GE"/>
        </w:rPr>
      </w:pPr>
      <w:r w:rsidRPr="00837290">
        <w:rPr>
          <w:rFonts w:ascii="Sylfaen" w:hAnsi="Sylfaen"/>
          <w:b/>
          <w:lang w:val="ka-GE"/>
        </w:rPr>
        <w:t xml:space="preserve">1. </w:t>
      </w:r>
      <w:r>
        <w:rPr>
          <w:rFonts w:ascii="Sylfaen" w:hAnsi="Sylfaen"/>
          <w:b/>
          <w:lang w:val="hy-AM"/>
        </w:rPr>
        <w:t>Խոս</w:t>
      </w:r>
      <w:r>
        <w:rPr>
          <w:rFonts w:ascii="Sylfaen" w:hAnsi="Sylfaen"/>
          <w:b/>
        </w:rPr>
        <w:t>ող</w:t>
      </w:r>
      <w:r>
        <w:rPr>
          <w:rFonts w:ascii="Sylfaen" w:hAnsi="Sylfaen"/>
          <w:b/>
          <w:lang w:val="hy-AM"/>
        </w:rPr>
        <w:t>ական գործառույթներ</w:t>
      </w:r>
    </w:p>
    <w:p w:rsidR="003B1388" w:rsidRPr="00D36DF2" w:rsidRDefault="003B1388" w:rsidP="003B1388">
      <w:pPr>
        <w:pStyle w:val="ListParagraph"/>
        <w:spacing w:line="360" w:lineRule="auto"/>
        <w:ind w:left="357"/>
        <w:jc w:val="both"/>
        <w:rPr>
          <w:rFonts w:ascii="Sylfaen" w:hAnsi="Sylfaen"/>
          <w:lang w:val="de-DE"/>
        </w:rPr>
      </w:pPr>
      <w:r w:rsidRPr="00837290">
        <w:rPr>
          <w:rFonts w:ascii="Sylfaen" w:hAnsi="Sylfaen"/>
          <w:lang w:val="ka-GE"/>
        </w:rPr>
        <w:t xml:space="preserve">1.1. </w:t>
      </w:r>
      <w:r w:rsidRPr="001C719B">
        <w:rPr>
          <w:rFonts w:ascii="Sylfaen" w:hAnsi="Sylfaen"/>
          <w:bCs/>
          <w:lang w:val="hy-AM"/>
        </w:rPr>
        <w:t>Սոցիալական հարաբերություններ</w:t>
      </w:r>
    </w:p>
    <w:p w:rsidR="003B1388" w:rsidRPr="00D36DF2" w:rsidRDefault="003B1388" w:rsidP="003B1388">
      <w:pPr>
        <w:pStyle w:val="ListParagraph"/>
        <w:spacing w:line="360" w:lineRule="auto"/>
        <w:ind w:left="357"/>
        <w:jc w:val="both"/>
        <w:rPr>
          <w:rFonts w:ascii="Sylfaen" w:hAnsi="Sylfaen"/>
          <w:lang w:val="de-DE"/>
        </w:rPr>
      </w:pPr>
      <w:r w:rsidRPr="00D36DF2">
        <w:rPr>
          <w:rFonts w:ascii="Sylfaen" w:hAnsi="Sylfaen"/>
          <w:lang w:val="de-DE"/>
        </w:rPr>
        <w:t xml:space="preserve">1.2. </w:t>
      </w:r>
      <w:r w:rsidRPr="001C719B">
        <w:rPr>
          <w:rFonts w:ascii="Sylfaen" w:hAnsi="Sylfaen"/>
          <w:bCs/>
          <w:lang w:val="hy-AM"/>
        </w:rPr>
        <w:t>Տեղեկության փոխանակում</w:t>
      </w:r>
    </w:p>
    <w:p w:rsidR="003B1388" w:rsidRPr="00D36DF2" w:rsidRDefault="003B1388" w:rsidP="003B1388">
      <w:pPr>
        <w:pStyle w:val="ListParagraph"/>
        <w:spacing w:line="360" w:lineRule="auto"/>
        <w:ind w:left="357"/>
        <w:jc w:val="both"/>
        <w:rPr>
          <w:rFonts w:ascii="Sylfaen" w:hAnsi="Sylfaen"/>
          <w:lang w:val="de-DE"/>
        </w:rPr>
      </w:pPr>
      <w:r w:rsidRPr="0091772D">
        <w:rPr>
          <w:rFonts w:ascii="Sylfaen" w:hAnsi="Sylfaen"/>
          <w:lang w:val="de-DE"/>
        </w:rPr>
        <w:t xml:space="preserve">1.3. </w:t>
      </w:r>
      <w:r w:rsidRPr="001C719B">
        <w:rPr>
          <w:rFonts w:ascii="Sylfaen" w:hAnsi="Sylfaen"/>
          <w:bCs/>
          <w:lang w:val="hy-AM"/>
        </w:rPr>
        <w:t>Նկարագրում/բնութագրում</w:t>
      </w:r>
    </w:p>
    <w:p w:rsidR="003B1388" w:rsidRPr="00D36DF2" w:rsidRDefault="003B1388" w:rsidP="003B1388">
      <w:pPr>
        <w:pStyle w:val="ListParagraph"/>
        <w:spacing w:line="360" w:lineRule="auto"/>
        <w:ind w:left="357"/>
        <w:jc w:val="both"/>
        <w:rPr>
          <w:rFonts w:ascii="Sylfaen" w:hAnsi="Sylfaen"/>
          <w:lang w:val="de-DE"/>
        </w:rPr>
      </w:pPr>
      <w:r w:rsidRPr="00D36DF2">
        <w:rPr>
          <w:rFonts w:ascii="Sylfaen" w:hAnsi="Sylfaen"/>
          <w:lang w:val="de-DE"/>
        </w:rPr>
        <w:t xml:space="preserve">1.4. </w:t>
      </w:r>
      <w:r>
        <w:rPr>
          <w:rFonts w:ascii="Sylfaen" w:hAnsi="Sylfaen"/>
          <w:lang w:val="hy-AM"/>
        </w:rPr>
        <w:t>Ճաշակ/գնահատում</w:t>
      </w:r>
    </w:p>
    <w:p w:rsidR="003B1388" w:rsidRPr="0091772D" w:rsidRDefault="003B1388" w:rsidP="003B1388">
      <w:pPr>
        <w:pStyle w:val="ListParagraph"/>
        <w:spacing w:line="360" w:lineRule="auto"/>
        <w:ind w:left="357"/>
        <w:jc w:val="both"/>
        <w:rPr>
          <w:rFonts w:ascii="Sylfaen" w:hAnsi="Sylfaen"/>
          <w:lang w:val="de-DE"/>
        </w:rPr>
      </w:pPr>
      <w:r w:rsidRPr="0091772D">
        <w:rPr>
          <w:rFonts w:ascii="Sylfaen" w:hAnsi="Sylfaen"/>
          <w:lang w:val="de-DE"/>
        </w:rPr>
        <w:t xml:space="preserve">1.5. </w:t>
      </w:r>
      <w:r>
        <w:rPr>
          <w:rFonts w:ascii="Sylfaen" w:hAnsi="Sylfaen"/>
          <w:lang w:val="hy-AM"/>
        </w:rPr>
        <w:t>Անհրաժեշտություն</w:t>
      </w:r>
      <w:r w:rsidRPr="00796444">
        <w:rPr>
          <w:rFonts w:ascii="Sylfaen" w:hAnsi="Sylfaen"/>
          <w:lang w:val="fr-FR"/>
        </w:rPr>
        <w:t xml:space="preserve">/ </w:t>
      </w:r>
      <w:r>
        <w:rPr>
          <w:rFonts w:ascii="Sylfaen" w:hAnsi="Sylfaen"/>
          <w:lang w:val="hy-AM"/>
        </w:rPr>
        <w:t>ցանկություն</w:t>
      </w:r>
      <w:r w:rsidRPr="00796444">
        <w:rPr>
          <w:rFonts w:ascii="Sylfaen" w:hAnsi="Sylfaen"/>
          <w:lang w:val="fr-FR"/>
        </w:rPr>
        <w:t xml:space="preserve"> </w:t>
      </w:r>
      <w:r w:rsidRPr="00D36DF2">
        <w:rPr>
          <w:rFonts w:ascii="Sylfaen" w:hAnsi="Sylfaen"/>
          <w:lang w:val="de-DE"/>
        </w:rPr>
        <w:t>/</w:t>
      </w:r>
      <w:r>
        <w:rPr>
          <w:rFonts w:ascii="Sylfaen" w:hAnsi="Sylfaen"/>
          <w:lang w:val="hy-AM"/>
        </w:rPr>
        <w:t>պահանջ</w:t>
      </w:r>
      <w:r>
        <w:rPr>
          <w:rFonts w:ascii="Sylfaen" w:hAnsi="Sylfaen"/>
        </w:rPr>
        <w:t>մունք</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1.6. </w:t>
      </w:r>
      <w:r>
        <w:rPr>
          <w:rFonts w:ascii="Sylfaen" w:hAnsi="Sylfaen"/>
          <w:lang w:val="hy-AM"/>
        </w:rPr>
        <w:t>Զգացմունքներ</w:t>
      </w:r>
      <w:r w:rsidRPr="00796444">
        <w:rPr>
          <w:rFonts w:ascii="Sylfaen" w:hAnsi="Sylfaen"/>
          <w:lang w:val="fr-FR"/>
        </w:rPr>
        <w:t xml:space="preserve"> / </w:t>
      </w:r>
      <w:r>
        <w:rPr>
          <w:rFonts w:ascii="Sylfaen" w:hAnsi="Sylfaen"/>
          <w:lang w:val="hy-AM"/>
        </w:rPr>
        <w:t xml:space="preserve">հուզական </w:t>
      </w:r>
      <w:r>
        <w:rPr>
          <w:rFonts w:ascii="Sylfaen" w:hAnsi="Sylfaen"/>
        </w:rPr>
        <w:t>արձագանք</w:t>
      </w:r>
      <w:r>
        <w:rPr>
          <w:rFonts w:ascii="Sylfaen" w:hAnsi="Sylfaen"/>
          <w:lang w:val="hy-AM"/>
        </w:rPr>
        <w:t>ներ</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1.7. </w:t>
      </w:r>
      <w:r w:rsidRPr="001C719B">
        <w:rPr>
          <w:rFonts w:ascii="Sylfaen" w:hAnsi="Sylfaen"/>
          <w:bCs/>
          <w:lang w:val="hy-AM"/>
        </w:rPr>
        <w:t>Կողմնորոշում ժամանակի մեջ</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1.8. </w:t>
      </w:r>
      <w:r w:rsidRPr="001C719B">
        <w:rPr>
          <w:rFonts w:ascii="Sylfaen" w:hAnsi="Sylfaen"/>
          <w:bCs/>
          <w:lang w:val="hy-AM"/>
        </w:rPr>
        <w:t>Կողմնորոշում տարածության մեջ</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1.9. </w:t>
      </w:r>
      <w:r>
        <w:rPr>
          <w:rFonts w:ascii="Sylfaen" w:hAnsi="Sylfaen"/>
          <w:lang w:val="hy-AM"/>
        </w:rPr>
        <w:t>Թույլտվություն</w:t>
      </w:r>
      <w:r w:rsidRPr="00796444">
        <w:rPr>
          <w:rFonts w:ascii="Sylfaen" w:hAnsi="Sylfaen"/>
          <w:lang w:val="fr-FR"/>
        </w:rPr>
        <w:t xml:space="preserve"> / </w:t>
      </w:r>
      <w:r>
        <w:rPr>
          <w:rFonts w:ascii="Sylfaen" w:hAnsi="Sylfaen"/>
          <w:lang w:val="hy-AM"/>
        </w:rPr>
        <w:t>պարտականություն</w:t>
      </w:r>
      <w:r w:rsidRPr="00796444">
        <w:rPr>
          <w:rFonts w:ascii="Sylfaen" w:hAnsi="Sylfaen"/>
          <w:lang w:val="fr-FR"/>
        </w:rPr>
        <w:t xml:space="preserve"> / </w:t>
      </w:r>
      <w:r>
        <w:rPr>
          <w:rFonts w:ascii="Sylfaen" w:hAnsi="Sylfaen"/>
          <w:lang w:val="hy-AM"/>
        </w:rPr>
        <w:t>արգելք</w:t>
      </w:r>
    </w:p>
    <w:p w:rsidR="003B1388" w:rsidRPr="00921AA4" w:rsidRDefault="003B1388" w:rsidP="003B1388">
      <w:pPr>
        <w:pStyle w:val="ListParagraph"/>
        <w:spacing w:line="360" w:lineRule="auto"/>
        <w:ind w:left="357"/>
        <w:jc w:val="both"/>
        <w:rPr>
          <w:rFonts w:ascii="Sylfaen" w:hAnsi="Sylfaen"/>
        </w:rPr>
      </w:pPr>
      <w:r w:rsidRPr="00921AA4">
        <w:rPr>
          <w:rFonts w:ascii="Sylfaen" w:hAnsi="Sylfaen"/>
        </w:rPr>
        <w:t xml:space="preserve">1.10. </w:t>
      </w:r>
      <w:r>
        <w:rPr>
          <w:rFonts w:ascii="Sylfaen" w:hAnsi="Sylfaen"/>
          <w:lang w:val="hy-AM"/>
        </w:rPr>
        <w:t>Տրամաբանական կապեր</w:t>
      </w:r>
    </w:p>
    <w:p w:rsidR="003B1388" w:rsidRPr="00921AA4" w:rsidRDefault="003B1388" w:rsidP="003B1388">
      <w:pPr>
        <w:pStyle w:val="ListParagraph"/>
        <w:spacing w:line="360" w:lineRule="auto"/>
        <w:ind w:left="357"/>
        <w:jc w:val="both"/>
        <w:rPr>
          <w:rFonts w:ascii="Sylfaen" w:hAnsi="Sylfaen"/>
          <w:lang w:val="ka-GE"/>
        </w:rPr>
      </w:pPr>
      <w:r w:rsidRPr="00921AA4">
        <w:rPr>
          <w:rFonts w:ascii="Sylfaen" w:hAnsi="Sylfaen"/>
        </w:rPr>
        <w:t xml:space="preserve">1.11. </w:t>
      </w:r>
      <w:r w:rsidRPr="001C719B">
        <w:rPr>
          <w:rFonts w:ascii="Sylfaen" w:hAnsi="Sylfaen"/>
          <w:lang w:val="hy-AM"/>
        </w:rPr>
        <w:t>Ինտերակցիա դասասենյակում</w:t>
      </w:r>
    </w:p>
    <w:p w:rsidR="003B1388" w:rsidRPr="00921AA4" w:rsidRDefault="003B1388" w:rsidP="003B1388">
      <w:pPr>
        <w:pStyle w:val="ListParagraph"/>
        <w:ind w:left="0"/>
        <w:jc w:val="both"/>
        <w:rPr>
          <w:rFonts w:ascii="Sylfaen" w:hAnsi="Sylfaen"/>
          <w:lang w:val="ka-GE"/>
        </w:rPr>
      </w:pPr>
    </w:p>
    <w:p w:rsidR="003B1388" w:rsidRPr="00921AA4" w:rsidRDefault="003B1388" w:rsidP="00144AB5">
      <w:pPr>
        <w:pStyle w:val="ListParagraph"/>
        <w:numPr>
          <w:ilvl w:val="0"/>
          <w:numId w:val="1"/>
        </w:numPr>
        <w:spacing w:after="0" w:line="360" w:lineRule="auto"/>
        <w:jc w:val="both"/>
        <w:rPr>
          <w:rFonts w:ascii="Sylfaen" w:hAnsi="Sylfaen"/>
          <w:b/>
        </w:rPr>
      </w:pPr>
      <w:r>
        <w:rPr>
          <w:rFonts w:ascii="Sylfaen" w:hAnsi="Sylfaen"/>
          <w:b/>
          <w:lang w:val="hy-AM"/>
        </w:rPr>
        <w:t>Խոս</w:t>
      </w:r>
      <w:r>
        <w:rPr>
          <w:rFonts w:ascii="Sylfaen" w:hAnsi="Sylfaen"/>
          <w:b/>
        </w:rPr>
        <w:t>ող</w:t>
      </w:r>
      <w:r>
        <w:rPr>
          <w:rFonts w:ascii="Sylfaen" w:hAnsi="Sylfaen"/>
          <w:b/>
          <w:lang w:val="hy-AM"/>
        </w:rPr>
        <w:t>ական գործառույթներ</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5669"/>
      </w:tblGrid>
      <w:tr w:rsidR="003B1388" w:rsidRPr="00921AA4" w:rsidTr="005A75C1">
        <w:tc>
          <w:tcPr>
            <w:tcW w:w="3261" w:type="dxa"/>
            <w:shd w:val="clear" w:color="auto" w:fill="D9D9D9"/>
          </w:tcPr>
          <w:p w:rsidR="003B1388" w:rsidRPr="00921AA4" w:rsidRDefault="003B1388" w:rsidP="005A75C1">
            <w:pPr>
              <w:jc w:val="center"/>
              <w:rPr>
                <w:rFonts w:ascii="AcadMtavr" w:hAnsi="AcadMtavr"/>
                <w:b/>
              </w:rPr>
            </w:pPr>
            <w:r>
              <w:rPr>
                <w:rFonts w:ascii="Sylfaen" w:hAnsi="Sylfaen"/>
                <w:b/>
                <w:lang w:val="hy-AM"/>
              </w:rPr>
              <w:t>Խորագիր</w:t>
            </w:r>
          </w:p>
        </w:tc>
        <w:tc>
          <w:tcPr>
            <w:tcW w:w="5669" w:type="dxa"/>
            <w:shd w:val="clear" w:color="auto" w:fill="D9D9D9"/>
          </w:tcPr>
          <w:p w:rsidR="003B1388" w:rsidRPr="00921AA4" w:rsidRDefault="003B1388" w:rsidP="005A75C1">
            <w:pPr>
              <w:jc w:val="center"/>
              <w:rPr>
                <w:rFonts w:ascii="Sylfaen" w:hAnsi="Sylfaen"/>
                <w:b/>
              </w:rPr>
            </w:pPr>
            <w:r>
              <w:rPr>
                <w:rFonts w:ascii="Sylfaen" w:hAnsi="Sylfaen"/>
                <w:b/>
                <w:sz w:val="22"/>
                <w:szCs w:val="22"/>
                <w:lang w:val="hy-AM"/>
              </w:rPr>
              <w:t>Լեզվաբանական իրականացման նմուշներ</w:t>
            </w:r>
          </w:p>
        </w:tc>
      </w:tr>
      <w:tr w:rsidR="003B1388" w:rsidRPr="00921AA4" w:rsidTr="005A75C1">
        <w:tc>
          <w:tcPr>
            <w:tcW w:w="3261" w:type="dxa"/>
            <w:shd w:val="clear" w:color="auto" w:fill="D9D9D9"/>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1.1. </w:t>
            </w:r>
            <w:r>
              <w:rPr>
                <w:rFonts w:ascii="Sylfaen" w:hAnsi="Sylfaen"/>
                <w:b/>
                <w:bCs/>
                <w:lang w:val="hy-AM"/>
              </w:rPr>
              <w:t>Սոցիալական հարաբերություններ</w:t>
            </w:r>
          </w:p>
        </w:tc>
        <w:tc>
          <w:tcPr>
            <w:tcW w:w="5669" w:type="dxa"/>
            <w:shd w:val="clear" w:color="auto" w:fill="D9D9D9"/>
          </w:tcPr>
          <w:p w:rsidR="003B1388" w:rsidRPr="00921AA4" w:rsidRDefault="003B1388" w:rsidP="005A75C1">
            <w:pPr>
              <w:jc w:val="center"/>
              <w:rPr>
                <w:rFonts w:ascii="Sylfaen" w:hAnsi="Sylfaen"/>
                <w:b/>
                <w:lang w:val="ka-GE"/>
              </w:rPr>
            </w:pPr>
          </w:p>
        </w:tc>
      </w:tr>
      <w:tr w:rsidR="003B1388" w:rsidRPr="00D86B57" w:rsidTr="005A75C1">
        <w:tc>
          <w:tcPr>
            <w:tcW w:w="3261" w:type="dxa"/>
          </w:tcPr>
          <w:p w:rsidR="003B1388" w:rsidRPr="0091772D" w:rsidRDefault="003B1388" w:rsidP="005A75C1">
            <w:pPr>
              <w:rPr>
                <w:rFonts w:ascii="Sylfaen" w:hAnsi="Sylfaen"/>
                <w:lang w:val="en-US"/>
              </w:rPr>
            </w:pPr>
            <w:r w:rsidRPr="00D36DF2">
              <w:rPr>
                <w:rFonts w:ascii="Sylfaen" w:hAnsi="Sylfaen"/>
                <w:iCs/>
                <w:sz w:val="22"/>
                <w:szCs w:val="22"/>
                <w:lang w:val="hy-AM"/>
              </w:rPr>
              <w:t>Ողջունել</w:t>
            </w:r>
            <w:r w:rsidRPr="00D36DF2">
              <w:rPr>
                <w:rFonts w:ascii="Sylfaen" w:hAnsi="Sylfaen"/>
                <w:lang w:val="hy-AM"/>
              </w:rPr>
              <w:t xml:space="preserve"> </w:t>
            </w:r>
            <w:r w:rsidRPr="00D36DF2">
              <w:rPr>
                <w:rFonts w:ascii="Sylfaen" w:hAnsi="Sylfaen"/>
                <w:lang w:val="fr-FR"/>
              </w:rPr>
              <w:t>/</w:t>
            </w:r>
            <w:r w:rsidRPr="00D36DF2">
              <w:rPr>
                <w:rFonts w:ascii="Sylfaen" w:hAnsi="Sylfaen"/>
                <w:iCs/>
                <w:sz w:val="22"/>
                <w:szCs w:val="22"/>
                <w:lang w:val="hy-AM"/>
              </w:rPr>
              <w:t xml:space="preserve">հարցնել </w:t>
            </w:r>
            <w:r>
              <w:rPr>
                <w:rFonts w:ascii="Sylfaen" w:hAnsi="Sylfaen"/>
                <w:iCs/>
                <w:sz w:val="22"/>
                <w:szCs w:val="22"/>
                <w:lang w:val="en-US"/>
              </w:rPr>
              <w:t>որպիսությունը</w:t>
            </w:r>
          </w:p>
          <w:p w:rsidR="003B1388" w:rsidRPr="00921AA4" w:rsidRDefault="003B1388" w:rsidP="005A75C1">
            <w:pPr>
              <w:rPr>
                <w:rFonts w:ascii="Sylfaen" w:hAnsi="Sylfaen"/>
              </w:rPr>
            </w:pPr>
          </w:p>
          <w:p w:rsidR="003B1388" w:rsidRPr="00921AA4" w:rsidRDefault="003B1388" w:rsidP="005A75C1">
            <w:pPr>
              <w:rPr>
                <w:rFonts w:ascii="AcadNusx" w:hAnsi="AcadNusx"/>
              </w:rPr>
            </w:pPr>
          </w:p>
        </w:tc>
        <w:tc>
          <w:tcPr>
            <w:tcW w:w="5669" w:type="dxa"/>
          </w:tcPr>
          <w:p w:rsidR="003B1388" w:rsidRPr="00921AA4" w:rsidRDefault="003B1388" w:rsidP="005A75C1">
            <w:pPr>
              <w:rPr>
                <w:color w:val="000000"/>
                <w:spacing w:val="-2"/>
              </w:rPr>
            </w:pPr>
            <w:r w:rsidRPr="00921AA4">
              <w:rPr>
                <w:color w:val="000000"/>
                <w:spacing w:val="-2"/>
              </w:rPr>
              <w:t>-Hello/ Hi</w:t>
            </w:r>
          </w:p>
          <w:p w:rsidR="003B1388" w:rsidRPr="00154B96" w:rsidRDefault="003B1388" w:rsidP="005A75C1">
            <w:pPr>
              <w:rPr>
                <w:color w:val="000000"/>
                <w:spacing w:val="-2"/>
                <w:lang w:val="en-US"/>
              </w:rPr>
            </w:pPr>
            <w:r w:rsidRPr="00154B96">
              <w:rPr>
                <w:color w:val="000000"/>
                <w:spacing w:val="-2"/>
                <w:lang w:val="en-US"/>
              </w:rPr>
              <w:t>-Good morning/afternoon/evening/night.</w:t>
            </w:r>
          </w:p>
          <w:p w:rsidR="003B1388" w:rsidRPr="00154B96" w:rsidRDefault="003B1388" w:rsidP="005A75C1">
            <w:pPr>
              <w:rPr>
                <w:color w:val="000000"/>
                <w:spacing w:val="-2"/>
                <w:lang w:val="en-US"/>
              </w:rPr>
            </w:pPr>
            <w:r w:rsidRPr="00154B96">
              <w:rPr>
                <w:color w:val="000000"/>
                <w:spacing w:val="-2"/>
                <w:lang w:val="en-US"/>
              </w:rPr>
              <w:t>-How are you? - Fine, thanks /so-so /much better/OK/All right.</w:t>
            </w:r>
          </w:p>
          <w:p w:rsidR="003B1388" w:rsidRPr="00154B96" w:rsidRDefault="003B1388" w:rsidP="005A75C1">
            <w:pPr>
              <w:rPr>
                <w:rFonts w:ascii="Arial" w:hAnsi="Arial" w:cs="Arial"/>
                <w:lang w:val="en-US"/>
              </w:rPr>
            </w:pPr>
            <w:r w:rsidRPr="00154B96">
              <w:rPr>
                <w:color w:val="000000"/>
                <w:spacing w:val="-2"/>
                <w:lang w:val="en-US"/>
              </w:rPr>
              <w:t>-I’m fine and you?- very well/Not very well</w:t>
            </w:r>
          </w:p>
        </w:tc>
      </w:tr>
      <w:tr w:rsidR="003B1388" w:rsidRPr="00D86B57" w:rsidTr="005A75C1">
        <w:tc>
          <w:tcPr>
            <w:tcW w:w="3261" w:type="dxa"/>
          </w:tcPr>
          <w:p w:rsidR="003B1388" w:rsidRPr="00921AA4" w:rsidRDefault="003B1388" w:rsidP="005A75C1">
            <w:pPr>
              <w:rPr>
                <w:rFonts w:ascii="Sylfaen" w:hAnsi="Sylfaen"/>
              </w:rPr>
            </w:pPr>
            <w:r w:rsidRPr="00D36DF2">
              <w:rPr>
                <w:rFonts w:ascii="Sylfaen" w:hAnsi="Sylfaen"/>
                <w:iCs/>
                <w:sz w:val="22"/>
                <w:szCs w:val="22"/>
                <w:lang w:val="hy-AM"/>
              </w:rPr>
              <w:t>Հրաժեշտ տալ</w:t>
            </w:r>
            <w:r w:rsidRPr="00921AA4">
              <w:rPr>
                <w:rFonts w:ascii="Sylfaen" w:hAnsi="Sylfaen"/>
              </w:rPr>
              <w:t xml:space="preserve"> </w:t>
            </w:r>
          </w:p>
          <w:p w:rsidR="003B1388" w:rsidRPr="00921AA4" w:rsidRDefault="003B1388" w:rsidP="005A75C1">
            <w:pPr>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-Good-bye! /Bye-bye! /Bye!/So long!</w:t>
            </w:r>
          </w:p>
          <w:p w:rsidR="003B1388" w:rsidRPr="00154B96" w:rsidRDefault="003B1388" w:rsidP="005A75C1">
            <w:pPr>
              <w:rPr>
                <w:color w:val="000000"/>
                <w:spacing w:val="-2"/>
                <w:lang w:val="en-US"/>
              </w:rPr>
            </w:pPr>
            <w:r w:rsidRPr="00154B96">
              <w:rPr>
                <w:color w:val="000000"/>
                <w:spacing w:val="-2"/>
                <w:lang w:val="en-US"/>
              </w:rPr>
              <w:t>-See you later! See you in a bit!</w:t>
            </w:r>
          </w:p>
          <w:p w:rsidR="003B1388" w:rsidRPr="00154B96" w:rsidRDefault="003B1388" w:rsidP="005A75C1">
            <w:pPr>
              <w:rPr>
                <w:color w:val="000000"/>
                <w:spacing w:val="-2"/>
                <w:lang w:val="en-US"/>
              </w:rPr>
            </w:pPr>
            <w:r w:rsidRPr="00154B96">
              <w:rPr>
                <w:color w:val="000000"/>
                <w:spacing w:val="-2"/>
                <w:lang w:val="en-US"/>
              </w:rPr>
              <w:t>-Good night! / See you!</w:t>
            </w:r>
          </w:p>
          <w:p w:rsidR="003B1388" w:rsidRPr="00154B96" w:rsidRDefault="003B1388" w:rsidP="005A75C1">
            <w:pPr>
              <w:rPr>
                <w:rFonts w:ascii="Arial" w:hAnsi="Arial" w:cs="Arial"/>
                <w:lang w:val="en-US"/>
              </w:rPr>
            </w:pPr>
            <w:r w:rsidRPr="00154B96">
              <w:rPr>
                <w:color w:val="000000"/>
                <w:spacing w:val="-2"/>
                <w:lang w:val="en-US"/>
              </w:rPr>
              <w:lastRenderedPageBreak/>
              <w:t>-Hope to see you soon! /later!</w:t>
            </w:r>
          </w:p>
        </w:tc>
      </w:tr>
      <w:tr w:rsidR="003B1388" w:rsidRPr="00D86B57" w:rsidTr="005A75C1">
        <w:trPr>
          <w:trHeight w:val="874"/>
        </w:trPr>
        <w:tc>
          <w:tcPr>
            <w:tcW w:w="3261" w:type="dxa"/>
          </w:tcPr>
          <w:p w:rsidR="003B1388" w:rsidRPr="00921AA4" w:rsidRDefault="003B1388" w:rsidP="005A75C1">
            <w:pPr>
              <w:rPr>
                <w:rFonts w:ascii="Sylfaen" w:hAnsi="Sylfaen"/>
              </w:rPr>
            </w:pPr>
            <w:r w:rsidRPr="00D36DF2">
              <w:rPr>
                <w:rFonts w:ascii="Sylfaen" w:hAnsi="Sylfaen"/>
                <w:iCs/>
                <w:sz w:val="22"/>
                <w:szCs w:val="22"/>
                <w:lang w:val="hy-AM"/>
              </w:rPr>
              <w:lastRenderedPageBreak/>
              <w:t>Ներկայացնել</w:t>
            </w:r>
            <w:r w:rsidRPr="00D36DF2">
              <w:rPr>
                <w:rFonts w:ascii="Sylfaen" w:hAnsi="Sylfaen"/>
                <w:lang w:val="fr-FR"/>
              </w:rPr>
              <w:t xml:space="preserve"> /</w:t>
            </w:r>
            <w:r w:rsidRPr="00D36DF2">
              <w:rPr>
                <w:rFonts w:ascii="Sylfaen" w:hAnsi="Sylfaen"/>
                <w:lang w:val="hy-AM"/>
              </w:rPr>
              <w:t>ծանոթացնել</w:t>
            </w:r>
            <w:r w:rsidRPr="00921AA4">
              <w:rPr>
                <w:rFonts w:ascii="Sylfaen" w:hAnsi="Sylfaen"/>
              </w:rPr>
              <w:t xml:space="preserve"> </w:t>
            </w:r>
          </w:p>
          <w:p w:rsidR="003B1388" w:rsidRPr="00921AA4" w:rsidRDefault="003B1388" w:rsidP="005A75C1">
            <w:pPr>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-You must be Peter Denis!</w:t>
            </w:r>
          </w:p>
          <w:p w:rsidR="003B1388" w:rsidRPr="00154B96" w:rsidRDefault="003B1388" w:rsidP="005A75C1">
            <w:pPr>
              <w:rPr>
                <w:color w:val="000000"/>
                <w:spacing w:val="-2"/>
                <w:lang w:val="en-US"/>
              </w:rPr>
            </w:pPr>
            <w:r w:rsidRPr="00154B96">
              <w:rPr>
                <w:color w:val="000000"/>
                <w:spacing w:val="-2"/>
                <w:lang w:val="en-US"/>
              </w:rPr>
              <w:t>-Meet Roger, he’s…/Haven’t we met before?</w:t>
            </w:r>
          </w:p>
          <w:p w:rsidR="003B1388" w:rsidRPr="00154B96" w:rsidRDefault="003B1388" w:rsidP="005A75C1">
            <w:pPr>
              <w:rPr>
                <w:color w:val="000000"/>
                <w:spacing w:val="-2"/>
                <w:lang w:val="en-US"/>
              </w:rPr>
            </w:pPr>
            <w:r w:rsidRPr="00154B96">
              <w:rPr>
                <w:color w:val="000000"/>
                <w:spacing w:val="-2"/>
                <w:lang w:val="en-US"/>
              </w:rPr>
              <w:t>-I’m…Here’s my visit card!</w:t>
            </w:r>
          </w:p>
          <w:p w:rsidR="003B1388" w:rsidRPr="00154B96" w:rsidRDefault="003B1388" w:rsidP="005A75C1">
            <w:pPr>
              <w:rPr>
                <w:rFonts w:ascii="Arial" w:hAnsi="Arial" w:cs="Arial"/>
                <w:lang w:val="en-US"/>
              </w:rPr>
            </w:pPr>
            <w:r w:rsidRPr="00154B96">
              <w:rPr>
                <w:color w:val="000000"/>
                <w:spacing w:val="-2"/>
                <w:lang w:val="en-US"/>
              </w:rPr>
              <w:t>-Nice/Happy/Glad to meet you.</w:t>
            </w:r>
          </w:p>
        </w:tc>
      </w:tr>
      <w:tr w:rsidR="003B1388" w:rsidRPr="00D86B57" w:rsidTr="005A75C1">
        <w:tc>
          <w:tcPr>
            <w:tcW w:w="3261" w:type="dxa"/>
          </w:tcPr>
          <w:p w:rsidR="003B1388" w:rsidRPr="00921AA4" w:rsidRDefault="003B1388" w:rsidP="005A75C1">
            <w:pPr>
              <w:rPr>
                <w:rFonts w:ascii="Sylfaen" w:hAnsi="Sylfaen"/>
              </w:rPr>
            </w:pPr>
            <w:r w:rsidRPr="00D36DF2">
              <w:rPr>
                <w:rFonts w:ascii="Sylfaen" w:hAnsi="Sylfaen"/>
                <w:sz w:val="22"/>
                <w:szCs w:val="22"/>
                <w:lang w:val="hy-AM"/>
              </w:rPr>
              <w:t>Դիմել</w:t>
            </w:r>
            <w:r w:rsidRPr="00D36DF2">
              <w:rPr>
                <w:rFonts w:ascii="Sylfaen" w:hAnsi="Sylfaen"/>
                <w:sz w:val="22"/>
                <w:szCs w:val="22"/>
              </w:rPr>
              <w:t xml:space="preserve"> (</w:t>
            </w:r>
            <w:r w:rsidRPr="00D36DF2">
              <w:rPr>
                <w:rFonts w:ascii="Sylfaen" w:hAnsi="Sylfaen"/>
                <w:sz w:val="22"/>
                <w:szCs w:val="22"/>
                <w:lang w:val="hy-AM"/>
              </w:rPr>
              <w:t>բարեկիրթ</w:t>
            </w:r>
            <w:r>
              <w:rPr>
                <w:rFonts w:ascii="Sylfaen" w:hAnsi="Sylfaen"/>
                <w:sz w:val="22"/>
                <w:szCs w:val="22"/>
              </w:rPr>
              <w:t xml:space="preserve"> /</w:t>
            </w:r>
            <w:r>
              <w:rPr>
                <w:rFonts w:ascii="Sylfaen" w:hAnsi="Sylfaen"/>
                <w:sz w:val="22"/>
                <w:szCs w:val="22"/>
                <w:lang w:val="hy-AM"/>
              </w:rPr>
              <w:t xml:space="preserve"> </w:t>
            </w:r>
            <w:r w:rsidRPr="00D36DF2">
              <w:rPr>
                <w:rFonts w:ascii="Sylfaen" w:hAnsi="Sylfaen"/>
                <w:sz w:val="22"/>
                <w:szCs w:val="22"/>
                <w:lang w:val="hy-AM"/>
              </w:rPr>
              <w:t>մտերմաբար</w:t>
            </w:r>
            <w:r>
              <w:rPr>
                <w:rFonts w:ascii="Sylfaen" w:hAnsi="Sylfaen"/>
                <w:sz w:val="22"/>
                <w:szCs w:val="22"/>
                <w:lang w:val="hy-AM"/>
              </w:rPr>
              <w:t>)</w:t>
            </w:r>
          </w:p>
          <w:p w:rsidR="003B1388" w:rsidRPr="00921AA4" w:rsidRDefault="003B1388" w:rsidP="005A75C1">
            <w:pPr>
              <w:rPr>
                <w:rFonts w:ascii="Sylfaen" w:hAnsi="Sylfaen"/>
              </w:rPr>
            </w:pPr>
          </w:p>
          <w:p w:rsidR="003B1388" w:rsidRPr="00921AA4" w:rsidRDefault="003B1388" w:rsidP="005A75C1">
            <w:pPr>
              <w:rPr>
                <w:rFonts w:ascii="Sylfaen" w:hAnsi="Sylfaen"/>
              </w:rPr>
            </w:pPr>
          </w:p>
          <w:p w:rsidR="003B1388" w:rsidRPr="00921AA4" w:rsidRDefault="003B1388" w:rsidP="005A75C1">
            <w:pPr>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 xml:space="preserve">-Miss/Ms./ Mrs. </w:t>
            </w:r>
            <w:smartTag w:uri="urn:schemas-microsoft-com:office:smarttags" w:element="City">
              <w:smartTag w:uri="urn:schemas-microsoft-com:office:smarttags" w:element="place">
                <w:r w:rsidRPr="00154B96">
                  <w:rPr>
                    <w:color w:val="000000"/>
                    <w:spacing w:val="-2"/>
                    <w:lang w:val="en-US"/>
                  </w:rPr>
                  <w:t>Taylor</w:t>
                </w:r>
              </w:smartTag>
            </w:smartTag>
            <w:r w:rsidRPr="00154B96">
              <w:rPr>
                <w:color w:val="000000"/>
                <w:spacing w:val="-2"/>
                <w:lang w:val="en-US"/>
              </w:rPr>
              <w:t>!/ Sir? Madam! / Hey, Tom!</w:t>
            </w:r>
          </w:p>
          <w:p w:rsidR="003B1388" w:rsidRPr="00154B96" w:rsidRDefault="003B1388" w:rsidP="005A75C1">
            <w:pPr>
              <w:rPr>
                <w:color w:val="000000"/>
                <w:spacing w:val="-2"/>
                <w:lang w:val="en-US"/>
              </w:rPr>
            </w:pPr>
            <w:r w:rsidRPr="00154B96">
              <w:rPr>
                <w:color w:val="000000"/>
                <w:spacing w:val="-2"/>
                <w:lang w:val="en-US"/>
              </w:rPr>
              <w:t>-Could you tell me…?</w:t>
            </w:r>
          </w:p>
          <w:p w:rsidR="003B1388" w:rsidRPr="00154B96" w:rsidRDefault="003B1388" w:rsidP="005A75C1">
            <w:pPr>
              <w:rPr>
                <w:color w:val="000000"/>
                <w:spacing w:val="-2"/>
                <w:lang w:val="en-US"/>
              </w:rPr>
            </w:pPr>
            <w:r w:rsidRPr="00154B96">
              <w:rPr>
                <w:color w:val="000000"/>
                <w:spacing w:val="-2"/>
                <w:lang w:val="en-US"/>
              </w:rPr>
              <w:t>-Excuse me, please…</w:t>
            </w:r>
          </w:p>
          <w:p w:rsidR="003B1388" w:rsidRPr="00154B96" w:rsidRDefault="003B1388" w:rsidP="005A75C1">
            <w:pPr>
              <w:rPr>
                <w:color w:val="000000"/>
                <w:spacing w:val="-2"/>
                <w:lang w:val="en-US"/>
              </w:rPr>
            </w:pPr>
            <w:r w:rsidRPr="00154B96">
              <w:rPr>
                <w:color w:val="000000"/>
                <w:spacing w:val="-2"/>
                <w:lang w:val="en-US"/>
              </w:rPr>
              <w:t>-My dear! Darling!</w:t>
            </w:r>
          </w:p>
          <w:p w:rsidR="003B1388" w:rsidRPr="00154B96" w:rsidRDefault="003B1388" w:rsidP="005A75C1">
            <w:pPr>
              <w:rPr>
                <w:rFonts w:ascii="Arial" w:hAnsi="Arial" w:cs="Arial"/>
                <w:lang w:val="en-US"/>
              </w:rPr>
            </w:pPr>
            <w:r w:rsidRPr="00154B96">
              <w:rPr>
                <w:color w:val="000000"/>
                <w:spacing w:val="-2"/>
                <w:lang w:val="en-US"/>
              </w:rPr>
              <w:t>-Is it all right/OK if…?</w:t>
            </w:r>
          </w:p>
        </w:tc>
      </w:tr>
      <w:tr w:rsidR="003B1388" w:rsidRPr="00D86B57" w:rsidTr="005A75C1">
        <w:tc>
          <w:tcPr>
            <w:tcW w:w="3261" w:type="dxa"/>
          </w:tcPr>
          <w:p w:rsidR="003B1388" w:rsidRPr="00921AA4" w:rsidRDefault="003B1388" w:rsidP="005A75C1">
            <w:pPr>
              <w:rPr>
                <w:rFonts w:ascii="Sylfaen" w:hAnsi="Sylfaen"/>
              </w:rPr>
            </w:pPr>
            <w:r w:rsidRPr="00D93F4B">
              <w:rPr>
                <w:rFonts w:ascii="Sylfaen" w:hAnsi="Sylfaen"/>
                <w:sz w:val="22"/>
                <w:szCs w:val="22"/>
                <w:lang w:val="hy-AM"/>
              </w:rPr>
              <w:t>Ներողություն խնդրել</w:t>
            </w:r>
          </w:p>
          <w:p w:rsidR="003B1388" w:rsidRPr="00921AA4" w:rsidRDefault="003B1388" w:rsidP="005A75C1">
            <w:pPr>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-Sorry!/ I’m sorry (about)!/ Sorry to disturb you</w:t>
            </w:r>
          </w:p>
          <w:p w:rsidR="003B1388" w:rsidRPr="00154B96" w:rsidRDefault="003B1388" w:rsidP="005A75C1">
            <w:pPr>
              <w:rPr>
                <w:color w:val="000000"/>
                <w:spacing w:val="-2"/>
                <w:lang w:val="en-US"/>
              </w:rPr>
            </w:pPr>
            <w:r w:rsidRPr="00154B96">
              <w:rPr>
                <w:color w:val="000000"/>
                <w:spacing w:val="-2"/>
                <w:lang w:val="en-US"/>
              </w:rPr>
              <w:t>-Excuse me (for)… No problem!</w:t>
            </w:r>
          </w:p>
          <w:p w:rsidR="003B1388" w:rsidRPr="00154B96" w:rsidRDefault="003B1388" w:rsidP="005A75C1">
            <w:pPr>
              <w:rPr>
                <w:rFonts w:ascii="Arial" w:hAnsi="Arial" w:cs="Arial"/>
                <w:lang w:val="en-US"/>
              </w:rPr>
            </w:pPr>
            <w:r w:rsidRPr="00154B96">
              <w:rPr>
                <w:color w:val="000000"/>
                <w:spacing w:val="-2"/>
                <w:lang w:val="en-US"/>
              </w:rPr>
              <w:t>-I’m really/terribly sorry about that</w:t>
            </w:r>
          </w:p>
        </w:tc>
      </w:tr>
      <w:tr w:rsidR="003B1388" w:rsidRPr="00921AA4" w:rsidTr="005A75C1">
        <w:tc>
          <w:tcPr>
            <w:tcW w:w="3261" w:type="dxa"/>
          </w:tcPr>
          <w:p w:rsidR="003B1388" w:rsidRPr="00921AA4" w:rsidRDefault="003B1388" w:rsidP="005A75C1">
            <w:pPr>
              <w:rPr>
                <w:rFonts w:ascii="Sylfaen" w:hAnsi="Sylfaen"/>
              </w:rPr>
            </w:pPr>
            <w:r w:rsidRPr="00D93F4B">
              <w:rPr>
                <w:rFonts w:ascii="Sylfaen" w:hAnsi="Sylfaen"/>
                <w:sz w:val="22"/>
                <w:szCs w:val="22"/>
                <w:lang w:val="hy-AM"/>
              </w:rPr>
              <w:t>Շնորհակալություն հայտնել</w:t>
            </w:r>
          </w:p>
          <w:p w:rsidR="003B1388" w:rsidRPr="00921AA4" w:rsidRDefault="003B1388" w:rsidP="005A75C1">
            <w:pPr>
              <w:rPr>
                <w:rFonts w:ascii="Sylfaen" w:hAnsi="Sylfaen"/>
              </w:rPr>
            </w:pPr>
          </w:p>
          <w:p w:rsidR="003B1388" w:rsidRPr="00921AA4" w:rsidRDefault="003B1388" w:rsidP="005A75C1">
            <w:pPr>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-Thank you! /Thank you very much! / Ever so much!</w:t>
            </w:r>
          </w:p>
          <w:p w:rsidR="003B1388" w:rsidRPr="00154B96" w:rsidRDefault="003B1388" w:rsidP="005A75C1">
            <w:pPr>
              <w:rPr>
                <w:color w:val="000000"/>
                <w:spacing w:val="-2"/>
                <w:lang w:val="en-US"/>
              </w:rPr>
            </w:pPr>
            <w:r w:rsidRPr="00154B96">
              <w:rPr>
                <w:color w:val="000000"/>
                <w:spacing w:val="-2"/>
                <w:lang w:val="en-US"/>
              </w:rPr>
              <w:t>-That’s so /very kind/ nice of you!</w:t>
            </w:r>
          </w:p>
          <w:p w:rsidR="003B1388" w:rsidRPr="00921AA4" w:rsidRDefault="003B1388" w:rsidP="005A75C1">
            <w:pPr>
              <w:rPr>
                <w:rFonts w:ascii="Arial" w:hAnsi="Arial" w:cs="Arial"/>
              </w:rPr>
            </w:pPr>
            <w:r w:rsidRPr="00921AA4">
              <w:rPr>
                <w:color w:val="000000"/>
                <w:spacing w:val="-2"/>
              </w:rPr>
              <w:t>-You’re welcome.</w:t>
            </w:r>
          </w:p>
        </w:tc>
      </w:tr>
      <w:tr w:rsidR="003B1388" w:rsidRPr="00D86B57" w:rsidTr="005A75C1">
        <w:tc>
          <w:tcPr>
            <w:tcW w:w="3261" w:type="dxa"/>
          </w:tcPr>
          <w:p w:rsidR="003B1388" w:rsidRPr="00921AA4" w:rsidRDefault="003B1388" w:rsidP="005A75C1">
            <w:pPr>
              <w:rPr>
                <w:rFonts w:ascii="Sylfaen" w:hAnsi="Sylfaen"/>
              </w:rPr>
            </w:pPr>
            <w:r w:rsidRPr="00D93F4B">
              <w:rPr>
                <w:rFonts w:ascii="Sylfaen" w:hAnsi="Sylfaen"/>
                <w:sz w:val="22"/>
                <w:szCs w:val="22"/>
                <w:lang w:val="hy-AM"/>
              </w:rPr>
              <w:t>Շնորհավորանք/բարեմաղթանքներ</w:t>
            </w:r>
          </w:p>
          <w:p w:rsidR="003B1388" w:rsidRPr="00921AA4" w:rsidRDefault="003B1388" w:rsidP="005A75C1">
            <w:pPr>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-Happy Birthday (to you)</w:t>
            </w:r>
          </w:p>
          <w:p w:rsidR="003B1388" w:rsidRPr="00154B96" w:rsidRDefault="003B1388" w:rsidP="005A75C1">
            <w:pPr>
              <w:rPr>
                <w:color w:val="000000"/>
                <w:spacing w:val="-2"/>
                <w:lang w:val="en-US"/>
              </w:rPr>
            </w:pPr>
            <w:r w:rsidRPr="00154B96">
              <w:rPr>
                <w:color w:val="000000"/>
                <w:spacing w:val="-2"/>
                <w:lang w:val="en-US"/>
              </w:rPr>
              <w:t>-Happy New Year! Happy/ Merry Easter! / Christmas!</w:t>
            </w:r>
          </w:p>
          <w:p w:rsidR="003B1388" w:rsidRPr="00154B96" w:rsidRDefault="003B1388" w:rsidP="005A75C1">
            <w:pPr>
              <w:rPr>
                <w:rFonts w:ascii="Arial" w:hAnsi="Arial" w:cs="Arial"/>
                <w:b/>
                <w:lang w:val="en-US"/>
              </w:rPr>
            </w:pPr>
            <w:r w:rsidRPr="00154B96">
              <w:rPr>
                <w:color w:val="000000"/>
                <w:spacing w:val="-2"/>
                <w:lang w:val="en-US"/>
              </w:rPr>
              <w:t>-Bless you!</w:t>
            </w:r>
          </w:p>
        </w:tc>
      </w:tr>
      <w:tr w:rsidR="003B1388" w:rsidRPr="00D86B57" w:rsidTr="005A75C1">
        <w:tc>
          <w:tcPr>
            <w:tcW w:w="3261" w:type="dxa"/>
          </w:tcPr>
          <w:p w:rsidR="003B1388" w:rsidRPr="00921AA4" w:rsidRDefault="003B1388" w:rsidP="005A75C1">
            <w:pPr>
              <w:rPr>
                <w:rFonts w:ascii="Sylfaen" w:hAnsi="Sylfaen"/>
              </w:rPr>
            </w:pPr>
            <w:r w:rsidRPr="00D93F4B">
              <w:rPr>
                <w:rFonts w:ascii="Sylfaen" w:hAnsi="Sylfaen"/>
                <w:sz w:val="22"/>
                <w:szCs w:val="22"/>
                <w:lang w:val="hy-AM"/>
              </w:rPr>
              <w:t>Խրախուսել</w:t>
            </w:r>
            <w:r w:rsidRPr="00D93F4B">
              <w:rPr>
                <w:rFonts w:ascii="Sylfaen" w:hAnsi="Sylfaen"/>
                <w:sz w:val="22"/>
                <w:szCs w:val="22"/>
              </w:rPr>
              <w:t xml:space="preserve"> / </w:t>
            </w:r>
            <w:r w:rsidRPr="00D93F4B">
              <w:rPr>
                <w:rFonts w:ascii="Sylfaen" w:hAnsi="Sylfaen"/>
                <w:sz w:val="22"/>
                <w:szCs w:val="22"/>
                <w:lang w:val="hy-AM"/>
              </w:rPr>
              <w:t>գովել</w:t>
            </w:r>
          </w:p>
          <w:p w:rsidR="003B1388" w:rsidRPr="00921AA4" w:rsidRDefault="003B1388" w:rsidP="005A75C1">
            <w:pPr>
              <w:rPr>
                <w:rFonts w:ascii="Sylfaen" w:hAnsi="Sylfaen"/>
              </w:rPr>
            </w:pPr>
          </w:p>
          <w:p w:rsidR="003B1388" w:rsidRPr="00921AA4" w:rsidRDefault="003B1388" w:rsidP="005A75C1">
            <w:pPr>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-Excellent! / Super! / Great! / Fine! / Right! / Fantastic/Magic!</w:t>
            </w:r>
          </w:p>
          <w:p w:rsidR="003B1388" w:rsidRPr="00154B96" w:rsidRDefault="003B1388" w:rsidP="005A75C1">
            <w:pPr>
              <w:rPr>
                <w:color w:val="000000"/>
                <w:spacing w:val="-2"/>
                <w:lang w:val="en-US"/>
              </w:rPr>
            </w:pPr>
            <w:r w:rsidRPr="00154B96">
              <w:rPr>
                <w:color w:val="000000"/>
                <w:spacing w:val="-2"/>
                <w:lang w:val="en-US"/>
              </w:rPr>
              <w:t>-That’s interesting!</w:t>
            </w:r>
          </w:p>
          <w:p w:rsidR="003B1388" w:rsidRPr="00154B96" w:rsidRDefault="003B1388" w:rsidP="005A75C1">
            <w:pPr>
              <w:rPr>
                <w:color w:val="000000"/>
                <w:spacing w:val="-2"/>
                <w:lang w:val="en-US"/>
              </w:rPr>
            </w:pPr>
            <w:r w:rsidRPr="00154B96">
              <w:rPr>
                <w:color w:val="000000"/>
                <w:spacing w:val="-2"/>
                <w:lang w:val="en-US"/>
              </w:rPr>
              <w:t>-That’s (quite) a good idea.</w:t>
            </w:r>
          </w:p>
          <w:p w:rsidR="003B1388" w:rsidRPr="00154B96" w:rsidRDefault="003B1388" w:rsidP="005A75C1">
            <w:pPr>
              <w:rPr>
                <w:rFonts w:ascii="Arial" w:hAnsi="Arial" w:cs="Arial"/>
                <w:lang w:val="en-US"/>
              </w:rPr>
            </w:pPr>
            <w:r w:rsidRPr="00154B96">
              <w:rPr>
                <w:color w:val="000000"/>
                <w:spacing w:val="-2"/>
                <w:lang w:val="en-US"/>
              </w:rPr>
              <w:t>-Well done! I’m glad you did it / Go ahead!</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Sylfaen" w:hAnsi="Sylfaen"/>
              </w:rPr>
            </w:pPr>
            <w:r w:rsidRPr="00D93F4B">
              <w:rPr>
                <w:rFonts w:ascii="Sylfaen" w:hAnsi="Sylfaen"/>
                <w:lang w:val="hy-AM"/>
              </w:rPr>
              <w:t>Առաջարկել</w:t>
            </w:r>
            <w:r>
              <w:rPr>
                <w:rFonts w:ascii="Sylfaen" w:hAnsi="Sylfaen"/>
                <w:lang w:val="hy-AM"/>
              </w:rPr>
              <w:t>, հրավիրել</w:t>
            </w:r>
            <w:r w:rsidRPr="00921AA4">
              <w:rPr>
                <w:rFonts w:ascii="Sylfaen" w:hAnsi="Sylfaen"/>
              </w:rPr>
              <w:t xml:space="preserve"> /</w:t>
            </w:r>
          </w:p>
          <w:p w:rsidR="003B1388" w:rsidRPr="00217053" w:rsidRDefault="003B1388" w:rsidP="005A75C1">
            <w:pPr>
              <w:pStyle w:val="ListParagraph"/>
              <w:spacing w:after="0" w:line="240" w:lineRule="auto"/>
              <w:ind w:left="0"/>
              <w:rPr>
                <w:rFonts w:ascii="AcadNusx" w:hAnsi="AcadNusx"/>
                <w:lang w:val="hy-AM"/>
              </w:rPr>
            </w:pPr>
            <w:r>
              <w:rPr>
                <w:rFonts w:ascii="Sylfaen" w:hAnsi="Sylfaen"/>
                <w:lang w:val="hy-AM"/>
              </w:rPr>
              <w:t>համաձայնել</w:t>
            </w:r>
            <w:r w:rsidRPr="00921AA4">
              <w:rPr>
                <w:rFonts w:ascii="Sylfaen" w:hAnsi="Sylfaen"/>
              </w:rPr>
              <w:t>/</w:t>
            </w:r>
            <w:r>
              <w:rPr>
                <w:rFonts w:ascii="Sylfaen" w:hAnsi="Sylfaen"/>
                <w:lang w:val="hy-AM"/>
              </w:rPr>
              <w:t>հրաժարվել</w:t>
            </w:r>
          </w:p>
        </w:tc>
        <w:tc>
          <w:tcPr>
            <w:tcW w:w="5669" w:type="dxa"/>
          </w:tcPr>
          <w:p w:rsidR="003B1388" w:rsidRPr="00154B96" w:rsidRDefault="003B1388" w:rsidP="005A75C1">
            <w:pPr>
              <w:rPr>
                <w:color w:val="000000"/>
                <w:spacing w:val="-2"/>
                <w:lang w:val="en-US"/>
              </w:rPr>
            </w:pPr>
            <w:r w:rsidRPr="00154B96">
              <w:rPr>
                <w:color w:val="000000"/>
                <w:spacing w:val="-2"/>
                <w:lang w:val="en-US"/>
              </w:rPr>
              <w:t>-What can I do for you?</w:t>
            </w:r>
          </w:p>
          <w:p w:rsidR="003B1388" w:rsidRPr="00154B96" w:rsidRDefault="003B1388" w:rsidP="005A75C1">
            <w:pPr>
              <w:rPr>
                <w:color w:val="000000"/>
                <w:spacing w:val="-2"/>
                <w:lang w:val="en-US"/>
              </w:rPr>
            </w:pPr>
            <w:r w:rsidRPr="00154B96">
              <w:rPr>
                <w:color w:val="000000"/>
                <w:spacing w:val="-2"/>
                <w:lang w:val="en-US"/>
              </w:rPr>
              <w:t>-Let me help you. - It will be fine.</w:t>
            </w:r>
          </w:p>
          <w:p w:rsidR="003B1388" w:rsidRPr="00154B96" w:rsidRDefault="003B1388" w:rsidP="005A75C1">
            <w:pPr>
              <w:rPr>
                <w:color w:val="000000"/>
                <w:spacing w:val="-2"/>
                <w:lang w:val="en-US"/>
              </w:rPr>
            </w:pPr>
            <w:r w:rsidRPr="00154B96">
              <w:rPr>
                <w:color w:val="000000"/>
                <w:spacing w:val="-2"/>
                <w:lang w:val="en-US"/>
              </w:rPr>
              <w:t>-Can/ Could we….? / What if…?</w:t>
            </w:r>
          </w:p>
          <w:p w:rsidR="003B1388" w:rsidRPr="00154B96" w:rsidRDefault="003B1388" w:rsidP="005A75C1">
            <w:pPr>
              <w:rPr>
                <w:rFonts w:ascii="Arial" w:hAnsi="Arial" w:cs="Arial"/>
                <w:lang w:val="en-US"/>
              </w:rPr>
            </w:pPr>
            <w:r w:rsidRPr="00154B96">
              <w:rPr>
                <w:color w:val="000000"/>
                <w:spacing w:val="-2"/>
                <w:lang w:val="en-US"/>
              </w:rPr>
              <w:t>-I’d love to…/ Why don’t you/ we…?</w:t>
            </w:r>
          </w:p>
        </w:tc>
      </w:tr>
      <w:tr w:rsidR="003B1388" w:rsidRPr="00921AA4" w:rsidTr="005A75C1">
        <w:trPr>
          <w:trHeight w:val="463"/>
        </w:trPr>
        <w:tc>
          <w:tcPr>
            <w:tcW w:w="3261" w:type="dxa"/>
          </w:tcPr>
          <w:p w:rsidR="003B1388" w:rsidRPr="00921AA4" w:rsidRDefault="003B1388" w:rsidP="005A75C1">
            <w:pPr>
              <w:pStyle w:val="ListParagraph"/>
              <w:spacing w:after="0" w:line="240" w:lineRule="auto"/>
              <w:ind w:left="0"/>
              <w:rPr>
                <w:rFonts w:ascii="Sylfaen" w:hAnsi="Sylfaen"/>
              </w:rPr>
            </w:pPr>
            <w:r>
              <w:rPr>
                <w:rFonts w:ascii="Sylfaen" w:hAnsi="Sylfaen"/>
                <w:lang w:val="hy-AM"/>
              </w:rPr>
              <w:t>Հանդիպում նշանակել</w:t>
            </w:r>
            <w:r w:rsidRPr="00921AA4">
              <w:rPr>
                <w:rFonts w:ascii="Sylfaen" w:hAnsi="Sylfaen"/>
              </w:rPr>
              <w:t>/</w:t>
            </w:r>
          </w:p>
          <w:p w:rsidR="003B1388" w:rsidRPr="008E1DE3" w:rsidRDefault="003B1388" w:rsidP="005A75C1">
            <w:pPr>
              <w:pStyle w:val="ListParagraph"/>
              <w:spacing w:after="0" w:line="240" w:lineRule="auto"/>
              <w:ind w:left="0"/>
              <w:rPr>
                <w:rFonts w:ascii="AcadNusx" w:hAnsi="AcadNusx"/>
                <w:lang w:val="hy-AM"/>
              </w:rPr>
            </w:pPr>
            <w:r>
              <w:rPr>
                <w:rFonts w:ascii="Sylfaen" w:hAnsi="Sylfaen"/>
                <w:lang w:val="hy-AM"/>
              </w:rPr>
              <w:t>համաձայնեցնել</w:t>
            </w:r>
            <w:r w:rsidRPr="00921AA4">
              <w:rPr>
                <w:rFonts w:ascii="Sylfaen" w:hAnsi="Sylfaen"/>
              </w:rPr>
              <w:t xml:space="preserve">/ </w:t>
            </w:r>
            <w:r>
              <w:rPr>
                <w:rFonts w:ascii="Sylfaen" w:hAnsi="Sylfaen"/>
                <w:lang w:val="hy-AM"/>
              </w:rPr>
              <w:t>հրաժարվել</w:t>
            </w:r>
          </w:p>
        </w:tc>
        <w:tc>
          <w:tcPr>
            <w:tcW w:w="5669" w:type="dxa"/>
          </w:tcPr>
          <w:p w:rsidR="003B1388" w:rsidRPr="00154B96" w:rsidRDefault="003B1388" w:rsidP="005A75C1">
            <w:pPr>
              <w:rPr>
                <w:color w:val="000000"/>
                <w:spacing w:val="-2"/>
                <w:lang w:val="en-US"/>
              </w:rPr>
            </w:pPr>
            <w:r w:rsidRPr="00154B96">
              <w:rPr>
                <w:color w:val="000000"/>
                <w:spacing w:val="-2"/>
                <w:lang w:val="en-US"/>
              </w:rPr>
              <w:t>-Let’s meet at 5 o’clock/ Shall we meet on…?</w:t>
            </w:r>
          </w:p>
          <w:p w:rsidR="003B1388" w:rsidRPr="00921AA4" w:rsidRDefault="003B1388" w:rsidP="005A75C1">
            <w:pPr>
              <w:rPr>
                <w:rFonts w:ascii="Arial" w:hAnsi="Arial" w:cs="Arial"/>
              </w:rPr>
            </w:pPr>
            <w:r w:rsidRPr="00154B96">
              <w:rPr>
                <w:color w:val="000000"/>
                <w:spacing w:val="-2"/>
                <w:lang w:val="en-US"/>
              </w:rPr>
              <w:t xml:space="preserve">-Ok. That’s fine/ What a pity! </w:t>
            </w:r>
            <w:r w:rsidRPr="00921AA4">
              <w:rPr>
                <w:color w:val="000000"/>
                <w:spacing w:val="-2"/>
              </w:rPr>
              <w:t>I can’t.</w:t>
            </w:r>
          </w:p>
        </w:tc>
      </w:tr>
      <w:tr w:rsidR="003B1388" w:rsidRPr="00D86B57" w:rsidTr="005A75C1">
        <w:tc>
          <w:tcPr>
            <w:tcW w:w="3261" w:type="dxa"/>
          </w:tcPr>
          <w:p w:rsidR="003B1388" w:rsidRPr="00D93F4B" w:rsidRDefault="003B1388" w:rsidP="005A75C1">
            <w:pPr>
              <w:rPr>
                <w:rFonts w:ascii="Sylfaen" w:hAnsi="Sylfaen"/>
                <w:lang w:val="hy-AM"/>
              </w:rPr>
            </w:pPr>
            <w:r w:rsidRPr="00D93F4B">
              <w:rPr>
                <w:rFonts w:ascii="Sylfaen" w:hAnsi="Sylfaen"/>
                <w:sz w:val="22"/>
                <w:szCs w:val="22"/>
                <w:lang w:val="hy-AM"/>
              </w:rPr>
              <w:t>Զգուշացում</w:t>
            </w:r>
          </w:p>
          <w:p w:rsidR="003B1388" w:rsidRPr="00921AA4" w:rsidRDefault="003B1388" w:rsidP="005A75C1">
            <w:pPr>
              <w:pStyle w:val="ListParagraph"/>
              <w:spacing w:after="0" w:line="240" w:lineRule="auto"/>
              <w:ind w:left="0"/>
              <w:rPr>
                <w:rFonts w:ascii="Sylfaen" w:hAnsi="Sylfaen" w:cs="Arial"/>
              </w:rPr>
            </w:pPr>
          </w:p>
          <w:p w:rsidR="003B1388" w:rsidRPr="00921AA4" w:rsidRDefault="003B1388" w:rsidP="005A75C1">
            <w:pPr>
              <w:pStyle w:val="ListParagraph"/>
              <w:spacing w:after="0" w:line="240" w:lineRule="auto"/>
              <w:ind w:left="0"/>
              <w:rPr>
                <w:rFonts w:ascii="AcadNusx" w:hAnsi="AcadNusx" w:cs="Arial"/>
              </w:rPr>
            </w:pPr>
          </w:p>
        </w:tc>
        <w:tc>
          <w:tcPr>
            <w:tcW w:w="5669" w:type="dxa"/>
          </w:tcPr>
          <w:p w:rsidR="003B1388" w:rsidRPr="00154B96" w:rsidRDefault="003B1388" w:rsidP="005A75C1">
            <w:pPr>
              <w:rPr>
                <w:color w:val="000000"/>
                <w:spacing w:val="-2"/>
                <w:lang w:val="en-US"/>
              </w:rPr>
            </w:pPr>
            <w:r w:rsidRPr="00154B96">
              <w:rPr>
                <w:color w:val="000000"/>
                <w:spacing w:val="-2"/>
                <w:lang w:val="en-US"/>
              </w:rPr>
              <w:t>-Attention please!</w:t>
            </w:r>
          </w:p>
          <w:p w:rsidR="003B1388" w:rsidRPr="00154B96" w:rsidRDefault="003B1388" w:rsidP="005A75C1">
            <w:pPr>
              <w:rPr>
                <w:color w:val="000000"/>
                <w:spacing w:val="-2"/>
                <w:lang w:val="en-US"/>
              </w:rPr>
            </w:pPr>
            <w:r w:rsidRPr="00154B96">
              <w:rPr>
                <w:color w:val="000000"/>
                <w:spacing w:val="-2"/>
                <w:lang w:val="en-US"/>
              </w:rPr>
              <w:t>-Be careful not to fall over!</w:t>
            </w:r>
          </w:p>
          <w:p w:rsidR="003B1388" w:rsidRPr="00154B96" w:rsidRDefault="003B1388" w:rsidP="005A75C1">
            <w:pPr>
              <w:rPr>
                <w:rFonts w:ascii="Arial" w:hAnsi="Arial" w:cs="Arial"/>
                <w:lang w:val="en-US"/>
              </w:rPr>
            </w:pPr>
            <w:r w:rsidRPr="00154B96">
              <w:rPr>
                <w:color w:val="000000"/>
                <w:spacing w:val="-2"/>
                <w:lang w:val="en-US"/>
              </w:rPr>
              <w:t>-Look/ Watch out! / Take care! / Be more attentive!</w:t>
            </w:r>
          </w:p>
        </w:tc>
      </w:tr>
      <w:tr w:rsidR="003B1388" w:rsidRPr="00D86B57" w:rsidTr="005A75C1">
        <w:tc>
          <w:tcPr>
            <w:tcW w:w="3261" w:type="dxa"/>
          </w:tcPr>
          <w:p w:rsidR="003B1388" w:rsidRPr="00D93F4B" w:rsidRDefault="003B1388" w:rsidP="005A75C1">
            <w:pPr>
              <w:rPr>
                <w:rFonts w:ascii="Sylfaen" w:hAnsi="Sylfaen"/>
                <w:lang w:val="hy-AM"/>
              </w:rPr>
            </w:pPr>
            <w:r w:rsidRPr="00D36DF2">
              <w:rPr>
                <w:rFonts w:ascii="Sylfaen" w:hAnsi="Sylfaen"/>
                <w:iCs/>
                <w:sz w:val="22"/>
                <w:szCs w:val="22"/>
                <w:lang w:val="hy-AM"/>
              </w:rPr>
              <w:t>Հրաժեշտ</w:t>
            </w:r>
            <w:r w:rsidRPr="00921AA4">
              <w:rPr>
                <w:rFonts w:ascii="Sylfaen" w:hAnsi="Sylfaen" w:cs="Arial"/>
              </w:rPr>
              <w:t>/</w:t>
            </w:r>
            <w:r w:rsidRPr="00D93F4B">
              <w:rPr>
                <w:rFonts w:ascii="Sylfaen" w:hAnsi="Sylfaen"/>
                <w:sz w:val="22"/>
                <w:szCs w:val="22"/>
                <w:lang w:val="hy-AM"/>
              </w:rPr>
              <w:t xml:space="preserve"> </w:t>
            </w:r>
            <w:r>
              <w:rPr>
                <w:rFonts w:ascii="Sylfaen" w:hAnsi="Sylfaen"/>
                <w:sz w:val="22"/>
                <w:szCs w:val="22"/>
                <w:lang w:val="hy-AM"/>
              </w:rPr>
              <w:t>ս</w:t>
            </w:r>
            <w:r w:rsidRPr="00D93F4B">
              <w:rPr>
                <w:rFonts w:ascii="Sylfaen" w:hAnsi="Sylfaen"/>
                <w:sz w:val="22"/>
                <w:szCs w:val="22"/>
                <w:lang w:val="hy-AM"/>
              </w:rPr>
              <w:t>փոփում</w:t>
            </w:r>
          </w:p>
          <w:p w:rsidR="003B1388" w:rsidRPr="00921AA4" w:rsidRDefault="003B1388" w:rsidP="005A75C1">
            <w:pPr>
              <w:pStyle w:val="ListParagraph"/>
              <w:spacing w:after="0" w:line="240" w:lineRule="auto"/>
              <w:ind w:left="0"/>
              <w:rPr>
                <w:rFonts w:ascii="Sylfaen" w:hAnsi="Sylfaen" w:cs="Arial"/>
              </w:rPr>
            </w:pPr>
          </w:p>
          <w:p w:rsidR="003B1388" w:rsidRPr="00921AA4" w:rsidRDefault="003B1388" w:rsidP="005A75C1">
            <w:pPr>
              <w:pStyle w:val="ListParagraph"/>
              <w:spacing w:after="0" w:line="240" w:lineRule="auto"/>
              <w:ind w:left="0"/>
              <w:rPr>
                <w:rFonts w:ascii="AcadNusx" w:hAnsi="AcadNusx" w:cs="Arial"/>
              </w:rPr>
            </w:pPr>
          </w:p>
        </w:tc>
        <w:tc>
          <w:tcPr>
            <w:tcW w:w="5669" w:type="dxa"/>
          </w:tcPr>
          <w:p w:rsidR="003B1388" w:rsidRPr="00154B96" w:rsidRDefault="003B1388" w:rsidP="005A75C1">
            <w:pPr>
              <w:rPr>
                <w:color w:val="000000"/>
                <w:spacing w:val="-2"/>
                <w:lang w:val="en-US"/>
              </w:rPr>
            </w:pPr>
            <w:r w:rsidRPr="00154B96">
              <w:rPr>
                <w:color w:val="000000"/>
                <w:spacing w:val="-2"/>
                <w:lang w:val="en-US"/>
              </w:rPr>
              <w:t>-Take it easy! / Relax! / Cheer up!</w:t>
            </w:r>
          </w:p>
          <w:p w:rsidR="003B1388" w:rsidRPr="00154B96" w:rsidRDefault="003B1388" w:rsidP="005A75C1">
            <w:pPr>
              <w:rPr>
                <w:rFonts w:ascii="Arial" w:hAnsi="Arial" w:cs="Arial"/>
                <w:lang w:val="en-US"/>
              </w:rPr>
            </w:pPr>
            <w:r w:rsidRPr="00154B96">
              <w:rPr>
                <w:color w:val="000000"/>
                <w:spacing w:val="-2"/>
                <w:lang w:val="en-US"/>
              </w:rPr>
              <w:t>-Calm down, please! / Never mind!</w:t>
            </w:r>
          </w:p>
        </w:tc>
      </w:tr>
      <w:tr w:rsidR="003B1388" w:rsidRPr="00D86B57" w:rsidTr="005A75C1">
        <w:tc>
          <w:tcPr>
            <w:tcW w:w="3261" w:type="dxa"/>
          </w:tcPr>
          <w:p w:rsidR="003B1388" w:rsidRPr="00540948" w:rsidRDefault="003B1388" w:rsidP="005A75C1">
            <w:pPr>
              <w:pStyle w:val="ListParagraph"/>
              <w:spacing w:after="0" w:line="240" w:lineRule="auto"/>
              <w:ind w:left="0"/>
              <w:rPr>
                <w:rFonts w:ascii="Sylfaen" w:hAnsi="Sylfaen" w:cs="Arial"/>
                <w:lang w:val="hy-AM"/>
              </w:rPr>
            </w:pPr>
            <w:r>
              <w:rPr>
                <w:rFonts w:ascii="Sylfaen" w:hAnsi="Sylfaen" w:cs="Arial"/>
                <w:lang w:val="hy-AM"/>
              </w:rPr>
              <w:t>Ամրագրում</w:t>
            </w:r>
          </w:p>
          <w:p w:rsidR="003B1388" w:rsidRPr="00921AA4" w:rsidRDefault="003B1388" w:rsidP="005A75C1">
            <w:pPr>
              <w:pStyle w:val="ListParagraph"/>
              <w:spacing w:after="0" w:line="240" w:lineRule="auto"/>
              <w:ind w:left="0"/>
              <w:rPr>
                <w:rFonts w:ascii="Sylfaen" w:hAnsi="Sylfaen" w:cs="Arial"/>
              </w:rPr>
            </w:pPr>
          </w:p>
          <w:p w:rsidR="003B1388" w:rsidRPr="00921AA4" w:rsidRDefault="003B1388" w:rsidP="005A75C1">
            <w:pPr>
              <w:pStyle w:val="ListParagraph"/>
              <w:spacing w:after="0" w:line="240" w:lineRule="auto"/>
              <w:ind w:left="0"/>
              <w:rPr>
                <w:rFonts w:ascii="Sylfaen" w:hAnsi="Sylfaen" w:cs="Arial"/>
              </w:rPr>
            </w:pPr>
          </w:p>
          <w:p w:rsidR="003B1388" w:rsidRPr="00921AA4" w:rsidRDefault="003B1388" w:rsidP="005A75C1">
            <w:pPr>
              <w:pStyle w:val="ListParagraph"/>
              <w:spacing w:after="0" w:line="240" w:lineRule="auto"/>
              <w:ind w:left="0"/>
              <w:rPr>
                <w:rFonts w:ascii="Sylfaen" w:hAnsi="Sylfaen" w:cs="Arial"/>
              </w:rPr>
            </w:pPr>
          </w:p>
          <w:p w:rsidR="003B1388" w:rsidRPr="00921AA4" w:rsidRDefault="003B1388" w:rsidP="005A75C1">
            <w:pPr>
              <w:pStyle w:val="ListParagraph"/>
              <w:spacing w:after="0" w:line="240" w:lineRule="auto"/>
              <w:ind w:left="0"/>
              <w:rPr>
                <w:rFonts w:ascii="AcadNusx" w:hAnsi="AcadNusx" w:cs="Arial"/>
              </w:rPr>
            </w:pPr>
          </w:p>
        </w:tc>
        <w:tc>
          <w:tcPr>
            <w:tcW w:w="5669" w:type="dxa"/>
          </w:tcPr>
          <w:p w:rsidR="003B1388" w:rsidRPr="00154B96" w:rsidRDefault="003B1388" w:rsidP="005A75C1">
            <w:pPr>
              <w:rPr>
                <w:color w:val="000000"/>
                <w:spacing w:val="-2"/>
                <w:lang w:val="en-US"/>
              </w:rPr>
            </w:pPr>
            <w:r w:rsidRPr="00154B96">
              <w:rPr>
                <w:color w:val="000000"/>
                <w:spacing w:val="-2"/>
                <w:lang w:val="en-US"/>
              </w:rPr>
              <w:t>-Let’s book the ticket.</w:t>
            </w:r>
          </w:p>
          <w:p w:rsidR="003B1388" w:rsidRPr="00154B96" w:rsidRDefault="003B1388" w:rsidP="005A75C1">
            <w:pPr>
              <w:rPr>
                <w:color w:val="000000"/>
                <w:spacing w:val="-2"/>
                <w:lang w:val="en-US"/>
              </w:rPr>
            </w:pPr>
            <w:r w:rsidRPr="00154B96">
              <w:rPr>
                <w:color w:val="000000"/>
                <w:spacing w:val="-2"/>
                <w:lang w:val="en-US"/>
              </w:rPr>
              <w:t>-Can I order the tickets for two?</w:t>
            </w:r>
          </w:p>
          <w:p w:rsidR="003B1388" w:rsidRPr="00154B96" w:rsidRDefault="003B1388" w:rsidP="005A75C1">
            <w:pPr>
              <w:rPr>
                <w:color w:val="000000"/>
                <w:spacing w:val="-2"/>
                <w:lang w:val="en-US"/>
              </w:rPr>
            </w:pPr>
            <w:r w:rsidRPr="00154B96">
              <w:rPr>
                <w:color w:val="000000"/>
                <w:spacing w:val="-2"/>
                <w:lang w:val="en-US"/>
              </w:rPr>
              <w:t>-Can I order a place for …?</w:t>
            </w:r>
          </w:p>
          <w:p w:rsidR="003B1388" w:rsidRPr="00154B96" w:rsidRDefault="003B1388" w:rsidP="005A75C1">
            <w:pPr>
              <w:rPr>
                <w:color w:val="000000"/>
                <w:spacing w:val="-2"/>
                <w:lang w:val="en-US"/>
              </w:rPr>
            </w:pPr>
            <w:r w:rsidRPr="00154B96">
              <w:rPr>
                <w:color w:val="000000"/>
                <w:spacing w:val="-2"/>
                <w:lang w:val="en-US"/>
              </w:rPr>
              <w:t>-I’m sorry, this seat is reserved.</w:t>
            </w:r>
          </w:p>
          <w:p w:rsidR="003B1388" w:rsidRPr="00154B96" w:rsidRDefault="003B1388" w:rsidP="005A75C1">
            <w:pPr>
              <w:rPr>
                <w:color w:val="000000"/>
                <w:spacing w:val="-2"/>
                <w:lang w:val="en-US"/>
              </w:rPr>
            </w:pPr>
            <w:r w:rsidRPr="00154B96">
              <w:rPr>
                <w:color w:val="000000"/>
                <w:spacing w:val="-2"/>
                <w:lang w:val="en-US"/>
              </w:rPr>
              <w:t>-I’ve already made a reservation…</w:t>
            </w:r>
          </w:p>
          <w:p w:rsidR="003B1388" w:rsidRPr="00154B96" w:rsidRDefault="003B1388" w:rsidP="005A75C1">
            <w:pPr>
              <w:rPr>
                <w:color w:val="000000"/>
                <w:spacing w:val="-2"/>
                <w:lang w:val="en-US"/>
              </w:rPr>
            </w:pPr>
            <w:r w:rsidRPr="00154B96">
              <w:rPr>
                <w:color w:val="000000"/>
                <w:spacing w:val="-2"/>
                <w:lang w:val="en-US"/>
              </w:rPr>
              <w:t>-sorry, I want to cancel the reservation.</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Sylfaen" w:hAnsi="Sylfaen" w:cs="Arial"/>
              </w:rPr>
            </w:pPr>
            <w:r w:rsidRPr="00D93F4B">
              <w:rPr>
                <w:rFonts w:ascii="Sylfaen" w:hAnsi="Sylfaen"/>
                <w:lang w:val="hy-AM"/>
              </w:rPr>
              <w:t>Ինտերակցիա սեղանի շուրջ</w:t>
            </w:r>
            <w:r w:rsidRPr="00921AA4">
              <w:rPr>
                <w:rFonts w:ascii="Sylfaen" w:hAnsi="Sylfaen" w:cs="Arial"/>
              </w:rPr>
              <w:t xml:space="preserve"> </w:t>
            </w:r>
          </w:p>
          <w:p w:rsidR="003B1388" w:rsidRPr="00921AA4" w:rsidRDefault="003B1388" w:rsidP="005A75C1">
            <w:pPr>
              <w:pStyle w:val="ListParagraph"/>
              <w:spacing w:after="0" w:line="240" w:lineRule="auto"/>
              <w:ind w:left="0"/>
              <w:rPr>
                <w:rFonts w:ascii="AcadNusx" w:hAnsi="AcadNusx" w:cs="Arial"/>
              </w:rPr>
            </w:pPr>
          </w:p>
        </w:tc>
        <w:tc>
          <w:tcPr>
            <w:tcW w:w="5669" w:type="dxa"/>
          </w:tcPr>
          <w:p w:rsidR="003B1388" w:rsidRPr="00154B96" w:rsidRDefault="003B1388" w:rsidP="005A75C1">
            <w:pPr>
              <w:rPr>
                <w:color w:val="000000"/>
                <w:spacing w:val="-2"/>
                <w:lang w:val="en-US"/>
              </w:rPr>
            </w:pPr>
            <w:r w:rsidRPr="00154B96">
              <w:rPr>
                <w:color w:val="000000"/>
                <w:spacing w:val="-2"/>
                <w:lang w:val="en-US"/>
              </w:rPr>
              <w:t>-Help yourself… Pass me… please.</w:t>
            </w:r>
          </w:p>
          <w:p w:rsidR="003B1388" w:rsidRPr="00154B96" w:rsidRDefault="003B1388" w:rsidP="005A75C1">
            <w:pPr>
              <w:rPr>
                <w:color w:val="000000"/>
                <w:spacing w:val="-2"/>
                <w:lang w:val="en-US"/>
              </w:rPr>
            </w:pPr>
            <w:r w:rsidRPr="00154B96">
              <w:rPr>
                <w:color w:val="000000"/>
                <w:spacing w:val="-2"/>
                <w:lang w:val="en-US"/>
              </w:rPr>
              <w:t>-What would you like to drink?</w:t>
            </w:r>
          </w:p>
          <w:p w:rsidR="003B1388" w:rsidRPr="00154B96" w:rsidRDefault="003B1388" w:rsidP="005A75C1">
            <w:pPr>
              <w:rPr>
                <w:color w:val="000000"/>
                <w:spacing w:val="-2"/>
                <w:lang w:val="en-US"/>
              </w:rPr>
            </w:pPr>
            <w:r w:rsidRPr="00154B96">
              <w:rPr>
                <w:color w:val="000000"/>
                <w:spacing w:val="-2"/>
                <w:lang w:val="en-US"/>
              </w:rPr>
              <w:t>-Would you have another piece of meat-pie?</w:t>
            </w:r>
          </w:p>
          <w:p w:rsidR="003B1388" w:rsidRPr="00154B96" w:rsidRDefault="003B1388" w:rsidP="005A75C1">
            <w:pPr>
              <w:rPr>
                <w:rFonts w:ascii="Arial" w:hAnsi="Arial" w:cs="Arial"/>
                <w:lang w:val="en-US"/>
              </w:rPr>
            </w:pPr>
            <w:r w:rsidRPr="00154B96">
              <w:rPr>
                <w:color w:val="000000"/>
                <w:spacing w:val="-2"/>
                <w:lang w:val="en-US"/>
              </w:rPr>
              <w:t>-No, thanks. I’ve had enough.</w:t>
            </w:r>
          </w:p>
        </w:tc>
      </w:tr>
      <w:tr w:rsidR="003B1388" w:rsidRPr="00D86B57" w:rsidTr="005A75C1">
        <w:tc>
          <w:tcPr>
            <w:tcW w:w="3261" w:type="dxa"/>
          </w:tcPr>
          <w:p w:rsidR="003B1388" w:rsidRPr="00540948" w:rsidRDefault="003B1388" w:rsidP="005A75C1">
            <w:pPr>
              <w:pStyle w:val="ListParagraph"/>
              <w:spacing w:after="0" w:line="240" w:lineRule="auto"/>
              <w:ind w:left="0"/>
              <w:rPr>
                <w:rFonts w:ascii="Sylfaen" w:hAnsi="Sylfaen"/>
                <w:lang w:val="hy-AM"/>
              </w:rPr>
            </w:pPr>
            <w:r>
              <w:rPr>
                <w:rFonts w:ascii="Sylfaen" w:hAnsi="Sylfaen"/>
                <w:lang w:val="hy-AM"/>
              </w:rPr>
              <w:t>Ինտերակցիա առևտր</w:t>
            </w:r>
            <w:r>
              <w:rPr>
                <w:rFonts w:ascii="Sylfaen" w:hAnsi="Sylfaen"/>
              </w:rPr>
              <w:t>ի</w:t>
            </w:r>
            <w:r>
              <w:rPr>
                <w:rFonts w:ascii="Sylfaen" w:hAnsi="Sylfaen"/>
                <w:lang w:val="hy-AM"/>
              </w:rPr>
              <w:t xml:space="preserve"> օբյեկտներում</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-How many/much…would you like?</w:t>
            </w:r>
          </w:p>
          <w:p w:rsidR="003B1388" w:rsidRPr="00154B96" w:rsidRDefault="003B1388" w:rsidP="005A75C1">
            <w:pPr>
              <w:rPr>
                <w:color w:val="000000"/>
                <w:spacing w:val="-2"/>
                <w:lang w:val="en-US"/>
              </w:rPr>
            </w:pPr>
            <w:r w:rsidRPr="00154B96">
              <w:rPr>
                <w:color w:val="000000"/>
                <w:spacing w:val="-2"/>
                <w:lang w:val="en-US"/>
              </w:rPr>
              <w:t>-How much is it/ does it cost?</w:t>
            </w:r>
          </w:p>
          <w:p w:rsidR="003B1388" w:rsidRPr="00154B96" w:rsidRDefault="003B1388" w:rsidP="005A75C1">
            <w:pPr>
              <w:rPr>
                <w:rFonts w:ascii="Arial" w:hAnsi="Arial" w:cs="Arial"/>
                <w:lang w:val="en-US"/>
              </w:rPr>
            </w:pPr>
            <w:r w:rsidRPr="00154B96">
              <w:rPr>
                <w:color w:val="000000"/>
                <w:spacing w:val="-2"/>
                <w:lang w:val="en-US"/>
              </w:rPr>
              <w:t>-What’s the price of? - 10 dollars/pounds / laris/lari.</w:t>
            </w:r>
          </w:p>
        </w:tc>
      </w:tr>
      <w:tr w:rsidR="003B1388" w:rsidRPr="00921AA4" w:rsidTr="005A75C1">
        <w:tc>
          <w:tcPr>
            <w:tcW w:w="3261" w:type="dxa"/>
          </w:tcPr>
          <w:p w:rsidR="003B1388" w:rsidRPr="00540948" w:rsidRDefault="003B1388" w:rsidP="005A75C1">
            <w:pPr>
              <w:pStyle w:val="ListParagraph"/>
              <w:spacing w:after="0" w:line="240" w:lineRule="auto"/>
              <w:ind w:left="0"/>
              <w:rPr>
                <w:rFonts w:ascii="Sylfaen" w:hAnsi="Sylfaen" w:cs="Arial"/>
                <w:lang w:val="hy-AM"/>
              </w:rPr>
            </w:pPr>
            <w:r>
              <w:rPr>
                <w:rFonts w:ascii="Sylfaen" w:hAnsi="Sylfaen" w:cs="Arial"/>
                <w:lang w:val="hy-AM"/>
              </w:rPr>
              <w:t>Ինտերակցիա ճամփորդելիս</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-Which bus shall we take for the…?</w:t>
            </w:r>
          </w:p>
          <w:p w:rsidR="003B1388" w:rsidRPr="00154B96" w:rsidRDefault="003B1388" w:rsidP="005A75C1">
            <w:pPr>
              <w:rPr>
                <w:color w:val="000000"/>
                <w:spacing w:val="-2"/>
                <w:lang w:val="en-US"/>
              </w:rPr>
            </w:pPr>
            <w:r w:rsidRPr="00154B96">
              <w:rPr>
                <w:color w:val="000000"/>
                <w:spacing w:val="-2"/>
                <w:lang w:val="en-US"/>
              </w:rPr>
              <w:t>-What’s the bus/taxi / subway fare.</w:t>
            </w:r>
          </w:p>
          <w:p w:rsidR="003B1388" w:rsidRPr="00154B96" w:rsidRDefault="003B1388" w:rsidP="005A75C1">
            <w:pPr>
              <w:rPr>
                <w:color w:val="000000"/>
                <w:spacing w:val="-2"/>
                <w:lang w:val="en-US"/>
              </w:rPr>
            </w:pPr>
            <w:r w:rsidRPr="00154B96">
              <w:rPr>
                <w:color w:val="000000"/>
                <w:spacing w:val="-2"/>
                <w:lang w:val="en-US"/>
              </w:rPr>
              <w:t>-Can I ask what the taxi fare is?</w:t>
            </w:r>
          </w:p>
          <w:p w:rsidR="003B1388" w:rsidRPr="00154B96" w:rsidRDefault="003B1388" w:rsidP="005A75C1">
            <w:pPr>
              <w:rPr>
                <w:color w:val="000000"/>
                <w:spacing w:val="-2"/>
                <w:lang w:val="en-US"/>
              </w:rPr>
            </w:pPr>
            <w:r w:rsidRPr="00154B96">
              <w:rPr>
                <w:color w:val="000000"/>
                <w:spacing w:val="-2"/>
                <w:lang w:val="en-US"/>
              </w:rPr>
              <w:lastRenderedPageBreak/>
              <w:t xml:space="preserve">-You can keep the change. / It’s </w:t>
            </w:r>
            <w:r w:rsidRPr="00154B96">
              <w:rPr>
                <w:spacing w:val="-2"/>
                <w:lang w:val="en-US"/>
              </w:rPr>
              <w:t>a</w:t>
            </w:r>
            <w:r w:rsidRPr="00154B96">
              <w:rPr>
                <w:color w:val="000000"/>
                <w:spacing w:val="-2"/>
                <w:lang w:val="en-US"/>
              </w:rPr>
              <w:t xml:space="preserve"> tour tip.</w:t>
            </w:r>
          </w:p>
          <w:p w:rsidR="003B1388" w:rsidRPr="00154B96" w:rsidRDefault="003B1388" w:rsidP="005A75C1">
            <w:pPr>
              <w:rPr>
                <w:color w:val="000000"/>
                <w:spacing w:val="-2"/>
                <w:lang w:val="en-US"/>
              </w:rPr>
            </w:pPr>
            <w:r w:rsidRPr="00154B96">
              <w:rPr>
                <w:color w:val="000000"/>
                <w:spacing w:val="-2"/>
                <w:lang w:val="en-US"/>
              </w:rPr>
              <w:t>-Could you tell me where to get off?</w:t>
            </w:r>
          </w:p>
          <w:p w:rsidR="003B1388" w:rsidRPr="00921AA4" w:rsidRDefault="003B1388" w:rsidP="005A75C1">
            <w:pPr>
              <w:rPr>
                <w:color w:val="000000"/>
                <w:spacing w:val="-2"/>
              </w:rPr>
            </w:pPr>
            <w:r w:rsidRPr="00921AA4">
              <w:rPr>
                <w:color w:val="000000"/>
                <w:spacing w:val="-2"/>
              </w:rPr>
              <w:t>-The traffic is heavy.</w:t>
            </w:r>
          </w:p>
        </w:tc>
      </w:tr>
      <w:tr w:rsidR="003B1388" w:rsidRPr="00921AA4" w:rsidTr="005A75C1">
        <w:tc>
          <w:tcPr>
            <w:tcW w:w="3261" w:type="dxa"/>
          </w:tcPr>
          <w:p w:rsidR="003B1388" w:rsidRPr="00540948" w:rsidRDefault="003B1388" w:rsidP="005A75C1">
            <w:pPr>
              <w:pStyle w:val="ListParagraph"/>
              <w:spacing w:after="0" w:line="240" w:lineRule="auto"/>
              <w:ind w:left="0"/>
              <w:rPr>
                <w:rFonts w:ascii="Sylfaen" w:hAnsi="Sylfaen" w:cs="Arial"/>
                <w:spacing w:val="-4"/>
                <w:lang w:val="hy-AM"/>
              </w:rPr>
            </w:pPr>
            <w:r>
              <w:rPr>
                <w:rFonts w:ascii="Sylfaen" w:hAnsi="Sylfaen" w:cs="Arial"/>
                <w:spacing w:val="-4"/>
                <w:lang w:val="hy-AM"/>
              </w:rPr>
              <w:lastRenderedPageBreak/>
              <w:t>Նամակագրություն</w:t>
            </w:r>
          </w:p>
          <w:p w:rsidR="003B1388" w:rsidRPr="00540948" w:rsidRDefault="003B1388" w:rsidP="005A75C1">
            <w:pPr>
              <w:pStyle w:val="ListParagraph"/>
              <w:spacing w:after="0" w:line="240" w:lineRule="auto"/>
              <w:ind w:left="0"/>
              <w:rPr>
                <w:rFonts w:ascii="AcadNusx" w:hAnsi="AcadNusx" w:cs="Arial"/>
                <w:lang w:val="ru-RU"/>
              </w:rPr>
            </w:pPr>
            <w:r w:rsidRPr="00540948">
              <w:rPr>
                <w:rFonts w:ascii="Sylfaen" w:hAnsi="Sylfaen" w:cs="Arial"/>
                <w:spacing w:val="-4"/>
                <w:lang w:val="ru-RU"/>
              </w:rPr>
              <w:t>(</w:t>
            </w:r>
            <w:r>
              <w:rPr>
                <w:rFonts w:ascii="Sylfaen" w:hAnsi="Sylfaen" w:cs="Arial"/>
                <w:spacing w:val="-4"/>
                <w:lang w:val="hy-AM"/>
              </w:rPr>
              <w:t>դիմելու</w:t>
            </w:r>
            <w:r w:rsidRPr="00540948">
              <w:rPr>
                <w:rFonts w:ascii="Sylfaen" w:hAnsi="Sylfaen" w:cs="Arial"/>
                <w:spacing w:val="-4"/>
                <w:lang w:val="ru-RU"/>
              </w:rPr>
              <w:t xml:space="preserve">/ </w:t>
            </w:r>
            <w:r>
              <w:rPr>
                <w:rFonts w:ascii="Sylfaen" w:hAnsi="Sylfaen" w:cs="Arial"/>
                <w:spacing w:val="-4"/>
                <w:lang w:val="hy-AM"/>
              </w:rPr>
              <w:t xml:space="preserve">հրաժեշտ տալու </w:t>
            </w:r>
            <w:r w:rsidR="000F3309">
              <w:rPr>
                <w:rFonts w:ascii="Sylfaen" w:hAnsi="Sylfaen" w:cs="Arial"/>
                <w:spacing w:val="-4"/>
                <w:lang w:val="hy-AM"/>
              </w:rPr>
              <w:t>կլիշեներ</w:t>
            </w:r>
            <w:r w:rsidRPr="00540948">
              <w:rPr>
                <w:rFonts w:ascii="Sylfaen" w:hAnsi="Sylfaen" w:cs="Arial"/>
                <w:spacing w:val="-4"/>
                <w:lang w:val="ru-RU"/>
              </w:rPr>
              <w:t>)</w:t>
            </w:r>
          </w:p>
        </w:tc>
        <w:tc>
          <w:tcPr>
            <w:tcW w:w="5669" w:type="dxa"/>
          </w:tcPr>
          <w:p w:rsidR="003B1388" w:rsidRPr="00154B96" w:rsidRDefault="003B1388" w:rsidP="005A75C1">
            <w:pPr>
              <w:rPr>
                <w:color w:val="000000"/>
                <w:spacing w:val="-2"/>
                <w:lang w:val="en-US"/>
              </w:rPr>
            </w:pPr>
            <w:r w:rsidRPr="00154B96">
              <w:rPr>
                <w:color w:val="000000"/>
                <w:spacing w:val="-2"/>
                <w:lang w:val="en-US"/>
              </w:rPr>
              <w:t>-Dear Helen…/Sir/Madam/Mr./Mrs./Ms / Peterson….</w:t>
            </w:r>
          </w:p>
          <w:p w:rsidR="003B1388" w:rsidRPr="00154B96" w:rsidRDefault="003B1388" w:rsidP="005A75C1">
            <w:pPr>
              <w:rPr>
                <w:color w:val="000000"/>
                <w:spacing w:val="-2"/>
                <w:lang w:val="en-US"/>
              </w:rPr>
            </w:pPr>
            <w:r w:rsidRPr="00154B96">
              <w:rPr>
                <w:color w:val="000000"/>
                <w:spacing w:val="-2"/>
                <w:lang w:val="en-US"/>
              </w:rPr>
              <w:t>-I hope to hear from you soon…</w:t>
            </w:r>
          </w:p>
          <w:p w:rsidR="003B1388" w:rsidRPr="00154B96" w:rsidRDefault="003B1388" w:rsidP="005A75C1">
            <w:pPr>
              <w:rPr>
                <w:color w:val="000000"/>
                <w:spacing w:val="-2"/>
                <w:lang w:val="en-US"/>
              </w:rPr>
            </w:pPr>
            <w:r w:rsidRPr="00154B96">
              <w:rPr>
                <w:color w:val="000000"/>
                <w:spacing w:val="-2"/>
                <w:lang w:val="en-US"/>
              </w:rPr>
              <w:t>-Best wishes…/ Say hello to...</w:t>
            </w:r>
          </w:p>
          <w:p w:rsidR="003B1388" w:rsidRPr="00921AA4" w:rsidRDefault="003B1388" w:rsidP="005A75C1">
            <w:pPr>
              <w:rPr>
                <w:color w:val="000000"/>
                <w:spacing w:val="-2"/>
              </w:rPr>
            </w:pPr>
            <w:r w:rsidRPr="00921AA4">
              <w:rPr>
                <w:color w:val="000000"/>
                <w:spacing w:val="-2"/>
              </w:rPr>
              <w:t xml:space="preserve">-write </w:t>
            </w:r>
            <w:r w:rsidRPr="00921AA4">
              <w:rPr>
                <w:spacing w:val="-2"/>
              </w:rPr>
              <w:t>to</w:t>
            </w:r>
            <w:r w:rsidRPr="00921AA4">
              <w:rPr>
                <w:color w:val="000000"/>
                <w:spacing w:val="-2"/>
              </w:rPr>
              <w:t>me soon</w:t>
            </w:r>
          </w:p>
          <w:p w:rsidR="003B1388" w:rsidRPr="00921AA4" w:rsidRDefault="003B1388" w:rsidP="005A75C1">
            <w:pPr>
              <w:rPr>
                <w:rFonts w:ascii="Arial" w:hAnsi="Arial" w:cs="Arial"/>
              </w:rPr>
            </w:pPr>
          </w:p>
        </w:tc>
      </w:tr>
      <w:tr w:rsidR="003B1388" w:rsidRPr="00D86B57" w:rsidTr="005A75C1">
        <w:tc>
          <w:tcPr>
            <w:tcW w:w="3261" w:type="dxa"/>
          </w:tcPr>
          <w:p w:rsidR="003B1388" w:rsidRPr="00E51ACE" w:rsidRDefault="003B1388" w:rsidP="005A75C1">
            <w:pPr>
              <w:pStyle w:val="ListParagraph"/>
              <w:spacing w:after="0" w:line="240" w:lineRule="auto"/>
              <w:ind w:left="0"/>
              <w:rPr>
                <w:rFonts w:ascii="AcadNusx" w:hAnsi="AcadNusx" w:cs="Arial"/>
                <w:lang w:val="ru-RU"/>
              </w:rPr>
            </w:pPr>
            <w:r>
              <w:rPr>
                <w:rFonts w:ascii="Sylfaen" w:hAnsi="Sylfaen" w:cs="Arial"/>
                <w:lang w:val="hy-AM"/>
              </w:rPr>
              <w:t>Դիրքորոշում արտահայտել/</w:t>
            </w:r>
            <w:r>
              <w:rPr>
                <w:rFonts w:ascii="Sylfaen" w:hAnsi="Sylfaen" w:cs="Arial"/>
              </w:rPr>
              <w:t>ընդունել</w:t>
            </w:r>
            <w:r>
              <w:rPr>
                <w:rFonts w:ascii="Sylfaen" w:hAnsi="Sylfaen" w:cs="Arial"/>
                <w:lang w:val="hy-AM"/>
              </w:rPr>
              <w:t xml:space="preserve"> կամ ժխտել ուրիշի կարծիքը </w:t>
            </w:r>
          </w:p>
        </w:tc>
        <w:tc>
          <w:tcPr>
            <w:tcW w:w="5669" w:type="dxa"/>
          </w:tcPr>
          <w:p w:rsidR="003B1388" w:rsidRPr="00154B96" w:rsidRDefault="003B1388" w:rsidP="005A75C1">
            <w:pPr>
              <w:rPr>
                <w:color w:val="000000"/>
                <w:spacing w:val="-2"/>
                <w:lang w:val="en-US"/>
              </w:rPr>
            </w:pPr>
            <w:r w:rsidRPr="00154B96">
              <w:rPr>
                <w:color w:val="000000"/>
                <w:spacing w:val="-2"/>
                <w:lang w:val="en-US"/>
              </w:rPr>
              <w:t>-I’d like to say that…/ That’s a good point.</w:t>
            </w:r>
          </w:p>
          <w:p w:rsidR="003B1388" w:rsidRPr="00154B96" w:rsidRDefault="003B1388" w:rsidP="005A75C1">
            <w:pPr>
              <w:rPr>
                <w:color w:val="000000"/>
                <w:spacing w:val="-2"/>
                <w:lang w:val="en-US"/>
              </w:rPr>
            </w:pPr>
            <w:r w:rsidRPr="00154B96">
              <w:rPr>
                <w:color w:val="000000"/>
                <w:spacing w:val="-2"/>
                <w:lang w:val="en-US"/>
              </w:rPr>
              <w:t>-In my opinion/ To my mind…</w:t>
            </w:r>
          </w:p>
          <w:p w:rsidR="003B1388" w:rsidRPr="00154B96" w:rsidRDefault="003B1388" w:rsidP="005A75C1">
            <w:pPr>
              <w:rPr>
                <w:color w:val="000000"/>
                <w:spacing w:val="-2"/>
                <w:lang w:val="en-US"/>
              </w:rPr>
            </w:pPr>
            <w:r w:rsidRPr="00154B96">
              <w:rPr>
                <w:color w:val="000000"/>
                <w:spacing w:val="-2"/>
                <w:lang w:val="en-US"/>
              </w:rPr>
              <w:t>-I don’t feel the same way</w:t>
            </w:r>
          </w:p>
          <w:p w:rsidR="003B1388" w:rsidRPr="00154B96" w:rsidRDefault="003B1388" w:rsidP="005A75C1">
            <w:pPr>
              <w:rPr>
                <w:rFonts w:ascii="Arial" w:hAnsi="Arial" w:cs="Arial"/>
                <w:lang w:val="en-US"/>
              </w:rPr>
            </w:pPr>
            <w:r w:rsidRPr="00154B96">
              <w:rPr>
                <w:color w:val="000000"/>
                <w:spacing w:val="-2"/>
                <w:lang w:val="en-US"/>
              </w:rPr>
              <w:t>-I agree / don’t agree with you (however)</w:t>
            </w:r>
          </w:p>
        </w:tc>
      </w:tr>
      <w:tr w:rsidR="003B1388" w:rsidRPr="00921AA4" w:rsidTr="005A75C1">
        <w:tc>
          <w:tcPr>
            <w:tcW w:w="3261" w:type="dxa"/>
          </w:tcPr>
          <w:p w:rsidR="003B1388" w:rsidRPr="00E51ACE" w:rsidRDefault="003B1388" w:rsidP="005A75C1">
            <w:pPr>
              <w:pStyle w:val="ListParagraph"/>
              <w:spacing w:after="0" w:line="240" w:lineRule="auto"/>
              <w:ind w:left="0"/>
              <w:rPr>
                <w:rFonts w:ascii="AcadNusx" w:hAnsi="AcadNusx" w:cs="Arial"/>
                <w:lang w:val="hy-AM"/>
              </w:rPr>
            </w:pPr>
            <w:r>
              <w:rPr>
                <w:rFonts w:ascii="Sylfaen" w:hAnsi="Sylfaen" w:cs="Arial"/>
                <w:lang w:val="hy-AM"/>
              </w:rPr>
              <w:t>Գնահատում</w:t>
            </w:r>
          </w:p>
        </w:tc>
        <w:tc>
          <w:tcPr>
            <w:tcW w:w="5669" w:type="dxa"/>
          </w:tcPr>
          <w:p w:rsidR="003B1388" w:rsidRPr="00154B96" w:rsidRDefault="003B1388" w:rsidP="005A75C1">
            <w:pPr>
              <w:rPr>
                <w:color w:val="000000"/>
                <w:spacing w:val="-2"/>
                <w:lang w:val="en-US"/>
              </w:rPr>
            </w:pPr>
            <w:r w:rsidRPr="00154B96">
              <w:rPr>
                <w:color w:val="000000"/>
                <w:spacing w:val="-2"/>
                <w:lang w:val="en-US"/>
              </w:rPr>
              <w:t>-Good/ Excellent / Fantastic / wonderful! / perfect!</w:t>
            </w:r>
          </w:p>
          <w:p w:rsidR="003B1388" w:rsidRPr="00154B96" w:rsidRDefault="003B1388" w:rsidP="005A75C1">
            <w:pPr>
              <w:rPr>
                <w:color w:val="000000"/>
                <w:spacing w:val="-2"/>
                <w:lang w:val="en-US"/>
              </w:rPr>
            </w:pPr>
            <w:r w:rsidRPr="00154B96">
              <w:rPr>
                <w:color w:val="000000"/>
                <w:spacing w:val="-2"/>
                <w:lang w:val="en-US"/>
              </w:rPr>
              <w:t>-I appreciate that!</w:t>
            </w:r>
          </w:p>
          <w:p w:rsidR="003B1388" w:rsidRPr="00154B96" w:rsidRDefault="003B1388" w:rsidP="005A75C1">
            <w:pPr>
              <w:rPr>
                <w:color w:val="000000"/>
                <w:spacing w:val="-2"/>
                <w:lang w:val="en-US"/>
              </w:rPr>
            </w:pPr>
            <w:r w:rsidRPr="00154B96">
              <w:rPr>
                <w:color w:val="000000"/>
                <w:spacing w:val="-2"/>
                <w:lang w:val="en-US"/>
              </w:rPr>
              <w:t>-How extraordinary!</w:t>
            </w:r>
          </w:p>
          <w:p w:rsidR="003B1388" w:rsidRPr="00154B96" w:rsidRDefault="003B1388" w:rsidP="005A75C1">
            <w:pPr>
              <w:rPr>
                <w:color w:val="000000"/>
                <w:spacing w:val="-2"/>
                <w:lang w:val="en-US"/>
              </w:rPr>
            </w:pPr>
            <w:r w:rsidRPr="00154B96">
              <w:rPr>
                <w:color w:val="000000"/>
                <w:spacing w:val="-2"/>
                <w:lang w:val="en-US"/>
              </w:rPr>
              <w:t>-you’ve made great progress / improvement.</w:t>
            </w:r>
          </w:p>
          <w:p w:rsidR="003B1388" w:rsidRPr="00921AA4" w:rsidRDefault="003B1388" w:rsidP="005A75C1">
            <w:pPr>
              <w:rPr>
                <w:color w:val="000000"/>
                <w:spacing w:val="-2"/>
              </w:rPr>
            </w:pPr>
            <w:r w:rsidRPr="00921AA4">
              <w:rPr>
                <w:color w:val="000000"/>
                <w:spacing w:val="-2"/>
              </w:rPr>
              <w:t>- It’s incredible! It’s gorgeous!</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AcadNusx" w:hAnsi="AcadNusx" w:cs="Arial"/>
              </w:rPr>
            </w:pPr>
            <w:r>
              <w:rPr>
                <w:rFonts w:ascii="Sylfaen" w:hAnsi="Sylfaen" w:cs="Arial"/>
                <w:lang w:val="hy-AM"/>
              </w:rPr>
              <w:t>Կարծիք հարցնել</w:t>
            </w:r>
            <w:r w:rsidRPr="00921AA4">
              <w:rPr>
                <w:rFonts w:ascii="Sylfaen" w:hAnsi="Sylfaen" w:cs="Arial"/>
              </w:rPr>
              <w:t>/</w:t>
            </w:r>
            <w:r>
              <w:rPr>
                <w:rFonts w:ascii="Sylfaen" w:hAnsi="Sylfaen" w:cs="Arial"/>
                <w:lang w:val="hy-AM"/>
              </w:rPr>
              <w:t>խորհուրդ տալ</w:t>
            </w:r>
          </w:p>
          <w:p w:rsidR="003B1388" w:rsidRPr="00921AA4" w:rsidRDefault="003B1388" w:rsidP="005A75C1">
            <w:pPr>
              <w:pStyle w:val="ListParagraph"/>
              <w:spacing w:after="0" w:line="240" w:lineRule="auto"/>
              <w:ind w:left="0"/>
              <w:rPr>
                <w:rFonts w:ascii="AcadNusx" w:hAnsi="AcadNusx" w:cs="Arial"/>
              </w:rPr>
            </w:pPr>
          </w:p>
        </w:tc>
        <w:tc>
          <w:tcPr>
            <w:tcW w:w="5669" w:type="dxa"/>
          </w:tcPr>
          <w:p w:rsidR="003B1388" w:rsidRPr="00154B96" w:rsidRDefault="003B1388" w:rsidP="005A75C1">
            <w:pPr>
              <w:rPr>
                <w:color w:val="000000"/>
                <w:spacing w:val="-2"/>
                <w:lang w:val="en-US"/>
              </w:rPr>
            </w:pPr>
            <w:r w:rsidRPr="00154B96">
              <w:rPr>
                <w:color w:val="000000"/>
                <w:spacing w:val="-2"/>
                <w:lang w:val="en-US"/>
              </w:rPr>
              <w:t>-What’s your idea about…?</w:t>
            </w:r>
          </w:p>
          <w:p w:rsidR="003B1388" w:rsidRPr="00154B96" w:rsidRDefault="003B1388" w:rsidP="005A75C1">
            <w:pPr>
              <w:rPr>
                <w:color w:val="000000"/>
                <w:spacing w:val="-2"/>
                <w:lang w:val="en-US"/>
              </w:rPr>
            </w:pPr>
            <w:r w:rsidRPr="00154B96">
              <w:rPr>
                <w:color w:val="000000"/>
                <w:spacing w:val="-2"/>
                <w:lang w:val="en-US"/>
              </w:rPr>
              <w:t>-I think you’d better…/ You should… / You’d rather…</w:t>
            </w:r>
          </w:p>
          <w:p w:rsidR="003B1388" w:rsidRPr="00154B96" w:rsidRDefault="003B1388" w:rsidP="005A75C1">
            <w:pPr>
              <w:rPr>
                <w:color w:val="000000"/>
                <w:spacing w:val="-2"/>
                <w:lang w:val="en-US"/>
              </w:rPr>
            </w:pPr>
            <w:r w:rsidRPr="00154B96">
              <w:rPr>
                <w:color w:val="000000"/>
                <w:spacing w:val="-2"/>
                <w:lang w:val="en-US"/>
              </w:rPr>
              <w:t>-Can / Could you tell me, please…</w:t>
            </w:r>
          </w:p>
          <w:p w:rsidR="003B1388" w:rsidRPr="00154B96" w:rsidRDefault="003B1388" w:rsidP="005A75C1">
            <w:pPr>
              <w:rPr>
                <w:rFonts w:ascii="AcadNusx" w:hAnsi="AcadNusx" w:cs="Arial"/>
                <w:b/>
                <w:lang w:val="en-US"/>
              </w:rPr>
            </w:pPr>
            <w:r w:rsidRPr="00154B96">
              <w:rPr>
                <w:color w:val="000000"/>
                <w:spacing w:val="-2"/>
                <w:lang w:val="en-US"/>
              </w:rPr>
              <w:t>-I advise you…/ Take my advise!</w:t>
            </w:r>
          </w:p>
        </w:tc>
      </w:tr>
      <w:tr w:rsidR="003B1388" w:rsidRPr="00D86B57" w:rsidTr="005A75C1">
        <w:tc>
          <w:tcPr>
            <w:tcW w:w="3261" w:type="dxa"/>
          </w:tcPr>
          <w:p w:rsidR="003B1388" w:rsidRPr="00E51ACE" w:rsidRDefault="003B1388" w:rsidP="005A75C1">
            <w:pPr>
              <w:pStyle w:val="ListParagraph"/>
              <w:spacing w:after="0" w:line="240" w:lineRule="auto"/>
              <w:ind w:left="0"/>
              <w:rPr>
                <w:rFonts w:ascii="Sylfaen" w:hAnsi="Sylfaen"/>
                <w:lang w:val="hy-AM"/>
              </w:rPr>
            </w:pPr>
            <w:r>
              <w:rPr>
                <w:rFonts w:ascii="Sylfaen" w:hAnsi="Sylfaen"/>
                <w:lang w:val="hy-AM"/>
              </w:rPr>
              <w:t>Հեռախոսազրույց</w:t>
            </w:r>
          </w:p>
          <w:p w:rsidR="003B1388" w:rsidRPr="00921AA4" w:rsidRDefault="003B1388" w:rsidP="005A75C1">
            <w:pPr>
              <w:pStyle w:val="ListParagraph"/>
              <w:spacing w:after="0" w:line="240" w:lineRule="auto"/>
              <w:ind w:left="0"/>
              <w:rPr>
                <w:rFonts w:ascii="AcadNusx" w:hAnsi="AcadNusx" w:cs="Arial"/>
              </w:rPr>
            </w:pPr>
          </w:p>
        </w:tc>
        <w:tc>
          <w:tcPr>
            <w:tcW w:w="5669" w:type="dxa"/>
          </w:tcPr>
          <w:p w:rsidR="003B1388" w:rsidRPr="00154B96" w:rsidRDefault="003B1388" w:rsidP="005A75C1">
            <w:pPr>
              <w:rPr>
                <w:color w:val="000000"/>
                <w:spacing w:val="-2"/>
                <w:lang w:val="en-US"/>
              </w:rPr>
            </w:pPr>
            <w:r w:rsidRPr="00154B96">
              <w:rPr>
                <w:color w:val="000000"/>
                <w:spacing w:val="-2"/>
                <w:lang w:val="en-US"/>
              </w:rPr>
              <w:t>-May / Could I speak to…, please?</w:t>
            </w:r>
          </w:p>
          <w:p w:rsidR="003B1388" w:rsidRPr="00154B96" w:rsidRDefault="003B1388" w:rsidP="005A75C1">
            <w:pPr>
              <w:rPr>
                <w:color w:val="000000"/>
                <w:spacing w:val="-2"/>
                <w:lang w:val="en-US"/>
              </w:rPr>
            </w:pPr>
            <w:r w:rsidRPr="00154B96">
              <w:rPr>
                <w:color w:val="000000"/>
                <w:spacing w:val="-2"/>
                <w:lang w:val="en-US"/>
              </w:rPr>
              <w:t>-Call / Phone me!</w:t>
            </w:r>
          </w:p>
          <w:p w:rsidR="003B1388" w:rsidRPr="00154B96" w:rsidRDefault="003B1388" w:rsidP="005A75C1">
            <w:pPr>
              <w:rPr>
                <w:color w:val="000000"/>
                <w:spacing w:val="-2"/>
                <w:lang w:val="en-US"/>
              </w:rPr>
            </w:pPr>
            <w:r w:rsidRPr="00154B96">
              <w:rPr>
                <w:color w:val="000000"/>
                <w:spacing w:val="-2"/>
                <w:lang w:val="en-US"/>
              </w:rPr>
              <w:t>-Hallo! / Who is speaking?</w:t>
            </w:r>
          </w:p>
          <w:p w:rsidR="003B1388" w:rsidRPr="00154B96" w:rsidRDefault="003B1388" w:rsidP="005A75C1">
            <w:pPr>
              <w:rPr>
                <w:color w:val="000000"/>
                <w:spacing w:val="-2"/>
                <w:lang w:val="en-US"/>
              </w:rPr>
            </w:pPr>
            <w:r w:rsidRPr="00154B96">
              <w:rPr>
                <w:color w:val="000000"/>
                <w:spacing w:val="-2"/>
                <w:lang w:val="en-US"/>
              </w:rPr>
              <w:t>-I’ll call back later.</w:t>
            </w:r>
          </w:p>
          <w:p w:rsidR="003B1388" w:rsidRPr="00154B96" w:rsidRDefault="003B1388" w:rsidP="005A75C1">
            <w:pPr>
              <w:rPr>
                <w:color w:val="000000"/>
                <w:spacing w:val="-2"/>
                <w:lang w:val="en-US"/>
              </w:rPr>
            </w:pPr>
            <w:r w:rsidRPr="00154B96">
              <w:rPr>
                <w:color w:val="000000"/>
                <w:spacing w:val="-2"/>
                <w:lang w:val="en-US"/>
              </w:rPr>
              <w:t>-Will you give her a message, please?</w:t>
            </w:r>
          </w:p>
          <w:p w:rsidR="003B1388" w:rsidRPr="00154B96" w:rsidRDefault="003B1388" w:rsidP="005A75C1">
            <w:pPr>
              <w:rPr>
                <w:color w:val="000000"/>
                <w:spacing w:val="-2"/>
                <w:lang w:val="en-US"/>
              </w:rPr>
            </w:pPr>
            <w:r w:rsidRPr="00154B96">
              <w:rPr>
                <w:color w:val="000000"/>
                <w:spacing w:val="-2"/>
                <w:lang w:val="en-US"/>
              </w:rPr>
              <w:t>-Can I leave a message for her, please?</w:t>
            </w:r>
          </w:p>
          <w:p w:rsidR="003B1388" w:rsidRPr="00154B96" w:rsidRDefault="003B1388" w:rsidP="005A75C1">
            <w:pPr>
              <w:rPr>
                <w:color w:val="000000"/>
                <w:spacing w:val="-2"/>
                <w:lang w:val="en-US"/>
              </w:rPr>
            </w:pPr>
            <w:r w:rsidRPr="00154B96">
              <w:rPr>
                <w:color w:val="000000"/>
                <w:spacing w:val="-2"/>
                <w:lang w:val="en-US"/>
              </w:rPr>
              <w:t>-You are through.</w:t>
            </w:r>
          </w:p>
          <w:p w:rsidR="003B1388" w:rsidRPr="00154B96" w:rsidRDefault="003B1388" w:rsidP="005A75C1">
            <w:pPr>
              <w:rPr>
                <w:color w:val="000000"/>
                <w:spacing w:val="-2"/>
                <w:lang w:val="en-US"/>
              </w:rPr>
            </w:pPr>
            <w:r w:rsidRPr="00154B96">
              <w:rPr>
                <w:color w:val="000000"/>
                <w:spacing w:val="-2"/>
                <w:lang w:val="en-US"/>
              </w:rPr>
              <w:t>-I’ve made a few phone calls today.</w:t>
            </w:r>
          </w:p>
        </w:tc>
      </w:tr>
      <w:tr w:rsidR="003B1388" w:rsidRPr="00921AA4" w:rsidTr="005A75C1">
        <w:tc>
          <w:tcPr>
            <w:tcW w:w="3261" w:type="dxa"/>
          </w:tcPr>
          <w:p w:rsidR="003B1388" w:rsidRPr="00431359" w:rsidRDefault="003B1388" w:rsidP="005A75C1">
            <w:pPr>
              <w:pStyle w:val="ListParagraph"/>
              <w:spacing w:after="0" w:line="240" w:lineRule="auto"/>
              <w:ind w:left="0"/>
              <w:rPr>
                <w:rFonts w:ascii="Sylfaen" w:hAnsi="Sylfaen"/>
                <w:lang w:val="hy-AM"/>
              </w:rPr>
            </w:pPr>
            <w:r>
              <w:rPr>
                <w:rFonts w:ascii="Sylfaen" w:hAnsi="Sylfaen"/>
                <w:lang w:val="hy-AM"/>
              </w:rPr>
              <w:t>Համաձայնել</w:t>
            </w:r>
            <w:r w:rsidRPr="00921AA4">
              <w:rPr>
                <w:rFonts w:ascii="Sylfaen" w:hAnsi="Sylfaen"/>
              </w:rPr>
              <w:t xml:space="preserve"> / </w:t>
            </w:r>
            <w:r>
              <w:rPr>
                <w:rFonts w:ascii="Sylfaen" w:hAnsi="Sylfaen"/>
                <w:lang w:val="hy-AM"/>
              </w:rPr>
              <w:t>մերժել</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-Yes! / Oh, yes! / /No! / Oh, no!</w:t>
            </w:r>
          </w:p>
          <w:p w:rsidR="003B1388" w:rsidRPr="00154B96" w:rsidRDefault="003B1388" w:rsidP="005A75C1">
            <w:pPr>
              <w:rPr>
                <w:color w:val="000000"/>
                <w:spacing w:val="-2"/>
                <w:lang w:val="en-US"/>
              </w:rPr>
            </w:pPr>
            <w:r w:rsidRPr="00154B96">
              <w:rPr>
                <w:color w:val="000000"/>
                <w:spacing w:val="-2"/>
                <w:lang w:val="en-US"/>
              </w:rPr>
              <w:t>-Good!</w:t>
            </w:r>
          </w:p>
          <w:p w:rsidR="003B1388" w:rsidRPr="00154B96" w:rsidRDefault="003B1388" w:rsidP="005A75C1">
            <w:pPr>
              <w:rPr>
                <w:color w:val="000000"/>
                <w:spacing w:val="-2"/>
                <w:lang w:val="en-US"/>
              </w:rPr>
            </w:pPr>
            <w:r w:rsidRPr="00154B96">
              <w:rPr>
                <w:color w:val="000000"/>
                <w:spacing w:val="-2"/>
                <w:lang w:val="en-US"/>
              </w:rPr>
              <w:t>Yes, I do/ did/ have…/ No, I don’t/ didn’t/ haven’t…</w:t>
            </w:r>
          </w:p>
          <w:p w:rsidR="003B1388" w:rsidRPr="00154B96" w:rsidRDefault="003B1388" w:rsidP="005A75C1">
            <w:pPr>
              <w:rPr>
                <w:color w:val="000000"/>
                <w:spacing w:val="-2"/>
                <w:lang w:val="en-US"/>
              </w:rPr>
            </w:pPr>
            <w:r w:rsidRPr="00154B96">
              <w:rPr>
                <w:color w:val="000000"/>
                <w:spacing w:val="-2"/>
                <w:lang w:val="en-US"/>
              </w:rPr>
              <w:t>-Yeah!-/ All right! / OK/ Sure!/ Never!/ Not at all/ Not yet.</w:t>
            </w:r>
          </w:p>
          <w:p w:rsidR="003B1388" w:rsidRPr="00154B96" w:rsidRDefault="003B1388" w:rsidP="005A75C1">
            <w:pPr>
              <w:rPr>
                <w:color w:val="000000"/>
                <w:spacing w:val="-2"/>
                <w:lang w:val="en-US"/>
              </w:rPr>
            </w:pPr>
            <w:r w:rsidRPr="00154B96">
              <w:rPr>
                <w:color w:val="000000"/>
                <w:spacing w:val="-2"/>
                <w:lang w:val="en-US"/>
              </w:rPr>
              <w:t>-Yes, please/ No, thanks.</w:t>
            </w:r>
          </w:p>
          <w:p w:rsidR="003B1388" w:rsidRPr="00154B96" w:rsidRDefault="003B1388" w:rsidP="005A75C1">
            <w:pPr>
              <w:rPr>
                <w:color w:val="000000"/>
                <w:spacing w:val="-2"/>
                <w:lang w:val="en-US"/>
              </w:rPr>
            </w:pPr>
            <w:r w:rsidRPr="00154B96">
              <w:rPr>
                <w:color w:val="000000"/>
                <w:spacing w:val="-2"/>
                <w:lang w:val="en-US"/>
              </w:rPr>
              <w:t>-Certainly! Of course!</w:t>
            </w:r>
          </w:p>
          <w:p w:rsidR="003B1388" w:rsidRPr="00921AA4" w:rsidRDefault="003B1388" w:rsidP="005A75C1">
            <w:pPr>
              <w:rPr>
                <w:rFonts w:ascii="Arial" w:hAnsi="Arial" w:cs="Arial"/>
              </w:rPr>
            </w:pPr>
            <w:r w:rsidRPr="00154B96">
              <w:rPr>
                <w:color w:val="000000"/>
                <w:spacing w:val="-2"/>
                <w:lang w:val="en-US"/>
              </w:rPr>
              <w:t xml:space="preserve">-Surely I will! </w:t>
            </w:r>
            <w:r w:rsidRPr="00921AA4">
              <w:rPr>
                <w:color w:val="000000"/>
                <w:spacing w:val="-2"/>
              </w:rPr>
              <w:t>Surely not!</w:t>
            </w:r>
          </w:p>
        </w:tc>
      </w:tr>
      <w:tr w:rsidR="003B1388" w:rsidRPr="00921AA4" w:rsidTr="005A75C1">
        <w:tc>
          <w:tcPr>
            <w:tcW w:w="3261" w:type="dxa"/>
            <w:shd w:val="clear" w:color="auto" w:fill="D9D9D9"/>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1.2. </w:t>
            </w:r>
            <w:r>
              <w:rPr>
                <w:rFonts w:ascii="Sylfaen" w:hAnsi="Sylfaen"/>
                <w:b/>
                <w:lang w:val="hy-AM"/>
              </w:rPr>
              <w:t>Տեղեկության փոխանակում</w:t>
            </w:r>
          </w:p>
        </w:tc>
        <w:tc>
          <w:tcPr>
            <w:tcW w:w="5669" w:type="dxa"/>
            <w:shd w:val="clear" w:color="auto" w:fill="D9D9D9"/>
          </w:tcPr>
          <w:p w:rsidR="003B1388" w:rsidRPr="00921AA4" w:rsidRDefault="003B1388" w:rsidP="005A75C1">
            <w:pPr>
              <w:rPr>
                <w:color w:val="000000"/>
                <w:spacing w:val="-2"/>
              </w:rPr>
            </w:pPr>
          </w:p>
        </w:tc>
      </w:tr>
      <w:tr w:rsidR="003B1388" w:rsidRPr="00921AA4" w:rsidTr="005A75C1">
        <w:tc>
          <w:tcPr>
            <w:tcW w:w="3261" w:type="dxa"/>
          </w:tcPr>
          <w:p w:rsidR="003B1388" w:rsidRPr="009878F0" w:rsidRDefault="003B1388" w:rsidP="005A75C1">
            <w:pPr>
              <w:pStyle w:val="ListParagraph"/>
              <w:spacing w:after="0" w:line="240" w:lineRule="auto"/>
              <w:ind w:left="0"/>
              <w:rPr>
                <w:rFonts w:ascii="AcadNusx" w:hAnsi="AcadNusx"/>
                <w:lang w:val="ru-RU"/>
              </w:rPr>
            </w:pPr>
            <w:r w:rsidRPr="00795D41">
              <w:rPr>
                <w:rFonts w:ascii="Sylfaen" w:hAnsi="Sylfaen"/>
                <w:lang w:val="hy-AM"/>
              </w:rPr>
              <w:t>Անձնական տվյալներ. անուն / ազգանուն / տարիք</w:t>
            </w:r>
            <w:r>
              <w:rPr>
                <w:rFonts w:ascii="Sylfaen" w:hAnsi="Sylfaen"/>
                <w:lang w:val="hy-AM"/>
              </w:rPr>
              <w:t>,</w:t>
            </w:r>
            <w:r w:rsidRPr="00795D41">
              <w:rPr>
                <w:rFonts w:ascii="Sylfaen" w:hAnsi="Sylfaen"/>
                <w:lang w:val="ru-RU"/>
              </w:rPr>
              <w:t xml:space="preserve"> </w:t>
            </w:r>
            <w:r w:rsidRPr="00795D41">
              <w:rPr>
                <w:rFonts w:ascii="Sylfaen" w:hAnsi="Sylfaen"/>
                <w:lang w:val="hy-AM"/>
              </w:rPr>
              <w:t>հասցե</w:t>
            </w:r>
            <w:r w:rsidRPr="00795D41">
              <w:rPr>
                <w:rFonts w:ascii="Sylfaen" w:hAnsi="Sylfaen"/>
                <w:lang w:val="ru-RU"/>
              </w:rPr>
              <w:t xml:space="preserve"> / </w:t>
            </w:r>
            <w:r w:rsidRPr="004F4B11">
              <w:rPr>
                <w:rFonts w:ascii="Sylfaen" w:hAnsi="Sylfaen"/>
                <w:lang w:val="hy-AM"/>
              </w:rPr>
              <w:t>գործունեություն</w:t>
            </w:r>
            <w:r w:rsidRPr="00795D41">
              <w:rPr>
                <w:rFonts w:ascii="Sylfaen" w:hAnsi="Sylfaen"/>
                <w:lang w:val="ru-RU"/>
              </w:rPr>
              <w:t xml:space="preserve"> / </w:t>
            </w:r>
            <w:r w:rsidRPr="00795D41">
              <w:rPr>
                <w:rFonts w:ascii="Sylfaen" w:hAnsi="Sylfaen"/>
                <w:lang w:val="hy-AM"/>
              </w:rPr>
              <w:t xml:space="preserve"> ծննդյան </w:t>
            </w:r>
            <w:r>
              <w:rPr>
                <w:rFonts w:ascii="Sylfaen" w:hAnsi="Sylfaen"/>
              </w:rPr>
              <w:t>ամիս</w:t>
            </w:r>
            <w:r w:rsidRPr="0091772D">
              <w:rPr>
                <w:rFonts w:ascii="Sylfaen" w:hAnsi="Sylfaen"/>
                <w:lang w:val="ru-RU"/>
              </w:rPr>
              <w:t xml:space="preserve">, </w:t>
            </w:r>
            <w:r w:rsidR="000F3309">
              <w:rPr>
                <w:rFonts w:ascii="Sylfaen" w:hAnsi="Sylfaen"/>
              </w:rPr>
              <w:t>ա</w:t>
            </w:r>
            <w:r>
              <w:rPr>
                <w:rFonts w:ascii="Sylfaen" w:hAnsi="Sylfaen"/>
              </w:rPr>
              <w:t>մսաթիվ</w:t>
            </w:r>
            <w:r w:rsidRPr="0091772D">
              <w:rPr>
                <w:rFonts w:ascii="Sylfaen" w:hAnsi="Sylfaen"/>
                <w:lang w:val="ru-RU"/>
              </w:rPr>
              <w:t xml:space="preserve">, </w:t>
            </w:r>
            <w:r>
              <w:rPr>
                <w:rFonts w:ascii="Sylfaen" w:hAnsi="Sylfaen"/>
                <w:lang w:val="hy-AM"/>
              </w:rPr>
              <w:t>տարեթիվ</w:t>
            </w:r>
            <w:r w:rsidRPr="00795D41">
              <w:rPr>
                <w:rFonts w:ascii="Sylfaen" w:hAnsi="Sylfaen"/>
                <w:lang w:val="ru-RU"/>
              </w:rPr>
              <w:t xml:space="preserve">/ </w:t>
            </w:r>
            <w:r w:rsidRPr="00795D41">
              <w:rPr>
                <w:rFonts w:ascii="Sylfaen" w:hAnsi="Sylfaen"/>
                <w:lang w:val="hy-AM"/>
              </w:rPr>
              <w:t>ընտանիք</w:t>
            </w:r>
          </w:p>
        </w:tc>
        <w:tc>
          <w:tcPr>
            <w:tcW w:w="5669" w:type="dxa"/>
          </w:tcPr>
          <w:p w:rsidR="003B1388" w:rsidRPr="00154B96" w:rsidRDefault="003B1388" w:rsidP="005A75C1">
            <w:pPr>
              <w:rPr>
                <w:color w:val="000000"/>
                <w:spacing w:val="-2"/>
                <w:lang w:val="en-US"/>
              </w:rPr>
            </w:pPr>
            <w:r w:rsidRPr="00154B96">
              <w:rPr>
                <w:color w:val="000000"/>
                <w:spacing w:val="-2"/>
                <w:lang w:val="en-US"/>
              </w:rPr>
              <w:t>-Who / What are you? / What is her job?</w:t>
            </w:r>
          </w:p>
          <w:p w:rsidR="003B1388" w:rsidRPr="00154B96" w:rsidRDefault="003B1388" w:rsidP="005A75C1">
            <w:pPr>
              <w:rPr>
                <w:color w:val="000000"/>
                <w:spacing w:val="-2"/>
                <w:lang w:val="en-US"/>
              </w:rPr>
            </w:pPr>
            <w:r w:rsidRPr="00154B96">
              <w:rPr>
                <w:color w:val="000000"/>
                <w:spacing w:val="-2"/>
                <w:lang w:val="en-US"/>
              </w:rPr>
              <w:t>-I’m a schoolboy / girl/ student.</w:t>
            </w:r>
          </w:p>
          <w:p w:rsidR="003B1388" w:rsidRPr="00154B96" w:rsidRDefault="003B1388" w:rsidP="005A75C1">
            <w:pPr>
              <w:rPr>
                <w:color w:val="000000"/>
                <w:spacing w:val="-2"/>
                <w:lang w:val="en-US"/>
              </w:rPr>
            </w:pPr>
            <w:r w:rsidRPr="00154B96">
              <w:rPr>
                <w:color w:val="000000"/>
                <w:spacing w:val="-2"/>
                <w:lang w:val="en-US"/>
              </w:rPr>
              <w:t>-How old are you?-I am 12</w:t>
            </w:r>
          </w:p>
          <w:p w:rsidR="003B1388" w:rsidRPr="00154B96" w:rsidRDefault="003B1388" w:rsidP="005A75C1">
            <w:pPr>
              <w:rPr>
                <w:color w:val="000000"/>
                <w:spacing w:val="-2"/>
                <w:lang w:val="en-US"/>
              </w:rPr>
            </w:pPr>
            <w:r w:rsidRPr="00154B96">
              <w:rPr>
                <w:color w:val="000000"/>
                <w:spacing w:val="-2"/>
                <w:lang w:val="en-US"/>
              </w:rPr>
              <w:t xml:space="preserve">-I live in </w:t>
            </w:r>
            <w:smartTag w:uri="urn:schemas-microsoft-com:office:smarttags" w:element="City">
              <w:r w:rsidRPr="00154B96">
                <w:rPr>
                  <w:color w:val="000000"/>
                  <w:spacing w:val="-2"/>
                  <w:lang w:val="en-US"/>
                </w:rPr>
                <w:t>London</w:t>
              </w:r>
            </w:smartTag>
            <w:r w:rsidRPr="00154B96">
              <w:rPr>
                <w:color w:val="000000"/>
                <w:spacing w:val="-2"/>
                <w:lang w:val="en-US"/>
              </w:rPr>
              <w:t xml:space="preserve">/ </w:t>
            </w:r>
            <w:smartTag w:uri="urn:schemas-microsoft-com:office:smarttags" w:element="place">
              <w:smartTag w:uri="urn:schemas-microsoft-com:office:smarttags" w:element="City">
                <w:r w:rsidRPr="00154B96">
                  <w:rPr>
                    <w:color w:val="000000"/>
                    <w:spacing w:val="-2"/>
                    <w:lang w:val="en-US"/>
                  </w:rPr>
                  <w:t>Washington</w:t>
                </w:r>
              </w:smartTag>
              <w:r w:rsidRPr="00154B96">
                <w:rPr>
                  <w:color w:val="000000"/>
                  <w:spacing w:val="-2"/>
                  <w:lang w:val="en-US"/>
                </w:rPr>
                <w:t xml:space="preserve"> </w:t>
              </w:r>
              <w:smartTag w:uri="urn:schemas-microsoft-com:office:smarttags" w:element="State">
                <w:r w:rsidRPr="00154B96">
                  <w:rPr>
                    <w:color w:val="000000"/>
                    <w:spacing w:val="-2"/>
                    <w:lang w:val="en-US"/>
                  </w:rPr>
                  <w:t>D.C.</w:t>
                </w:r>
              </w:smartTag>
            </w:smartTag>
          </w:p>
          <w:p w:rsidR="003B1388" w:rsidRPr="00921AA4" w:rsidRDefault="003B1388" w:rsidP="005A75C1">
            <w:pPr>
              <w:rPr>
                <w:rFonts w:ascii="Arial" w:hAnsi="Arial" w:cs="Arial"/>
              </w:rPr>
            </w:pPr>
            <w:r w:rsidRPr="00921AA4">
              <w:rPr>
                <w:color w:val="000000"/>
                <w:spacing w:val="-2"/>
              </w:rPr>
              <w:t>-When were you born?</w:t>
            </w:r>
          </w:p>
        </w:tc>
      </w:tr>
      <w:tr w:rsidR="003B1388" w:rsidRPr="00D86B57" w:rsidTr="005A75C1">
        <w:tc>
          <w:tcPr>
            <w:tcW w:w="3261" w:type="dxa"/>
          </w:tcPr>
          <w:p w:rsidR="003B1388" w:rsidRPr="009878F0" w:rsidRDefault="003B1388" w:rsidP="005A75C1">
            <w:pPr>
              <w:pStyle w:val="ListParagraph"/>
              <w:spacing w:after="0" w:line="240" w:lineRule="auto"/>
              <w:ind w:left="0"/>
              <w:rPr>
                <w:rFonts w:ascii="Sylfaen" w:hAnsi="Sylfaen"/>
                <w:lang w:val="hy-AM"/>
              </w:rPr>
            </w:pPr>
            <w:r>
              <w:rPr>
                <w:rFonts w:ascii="Sylfaen" w:hAnsi="Sylfaen"/>
                <w:lang w:val="hy-AM"/>
              </w:rPr>
              <w:t>Ազգություն/ծագում</w:t>
            </w:r>
          </w:p>
          <w:p w:rsidR="003B1388" w:rsidRPr="00921AA4" w:rsidRDefault="003B1388" w:rsidP="005A75C1">
            <w:pPr>
              <w:pStyle w:val="ListParagraph"/>
              <w:spacing w:after="0" w:line="240" w:lineRule="auto"/>
              <w:ind w:left="0"/>
              <w:rPr>
                <w:rFonts w:ascii="AcadMtavr" w:hAnsi="AcadMtavr"/>
              </w:rPr>
            </w:pPr>
          </w:p>
        </w:tc>
        <w:tc>
          <w:tcPr>
            <w:tcW w:w="5669" w:type="dxa"/>
          </w:tcPr>
          <w:p w:rsidR="003B1388" w:rsidRPr="00154B96" w:rsidRDefault="003B1388" w:rsidP="005A75C1">
            <w:pPr>
              <w:rPr>
                <w:color w:val="000000"/>
                <w:spacing w:val="-2"/>
                <w:lang w:val="en-US"/>
              </w:rPr>
            </w:pPr>
            <w:r w:rsidRPr="00154B96">
              <w:rPr>
                <w:color w:val="000000"/>
                <w:spacing w:val="-2"/>
                <w:lang w:val="en-US"/>
              </w:rPr>
              <w:t xml:space="preserve">-Where are you from? I’m from </w:t>
            </w:r>
            <w:smartTag w:uri="urn:schemas-microsoft-com:office:smarttags" w:element="place">
              <w:r w:rsidRPr="00154B96">
                <w:rPr>
                  <w:color w:val="000000"/>
                  <w:spacing w:val="-2"/>
                  <w:lang w:val="en-US"/>
                </w:rPr>
                <w:t>Europe</w:t>
              </w:r>
            </w:smartTag>
            <w:r w:rsidRPr="00154B96">
              <w:rPr>
                <w:color w:val="000000"/>
                <w:spacing w:val="-2"/>
                <w:lang w:val="en-US"/>
              </w:rPr>
              <w:t>.</w:t>
            </w:r>
          </w:p>
          <w:p w:rsidR="003B1388" w:rsidRPr="00154B96" w:rsidRDefault="003B1388" w:rsidP="005A75C1">
            <w:pPr>
              <w:rPr>
                <w:color w:val="000000"/>
                <w:spacing w:val="-2"/>
                <w:lang w:val="en-US"/>
              </w:rPr>
            </w:pPr>
            <w:r w:rsidRPr="00154B96">
              <w:rPr>
                <w:color w:val="000000"/>
                <w:spacing w:val="-2"/>
                <w:lang w:val="en-US"/>
              </w:rPr>
              <w:t>-Where does he come from? She/he is/ comes from…</w:t>
            </w:r>
          </w:p>
          <w:p w:rsidR="003B1388" w:rsidRPr="00154B96" w:rsidRDefault="003B1388" w:rsidP="005A75C1">
            <w:pPr>
              <w:rPr>
                <w:rFonts w:ascii="Arial" w:hAnsi="Arial" w:cs="Arial"/>
                <w:lang w:val="en-US"/>
              </w:rPr>
            </w:pPr>
            <w:r w:rsidRPr="00154B96">
              <w:rPr>
                <w:color w:val="000000"/>
                <w:spacing w:val="-2"/>
                <w:lang w:val="en-US"/>
              </w:rPr>
              <w:t>-She/he is English / Greek / French…</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AcadNusx" w:hAnsi="AcadNusx"/>
              </w:rPr>
            </w:pPr>
            <w:r w:rsidRPr="00AF7E8E">
              <w:rPr>
                <w:rFonts w:ascii="Sylfaen" w:hAnsi="Sylfaen"/>
                <w:lang w:val="hy-AM"/>
              </w:rPr>
              <w:t>Առողջություն</w:t>
            </w:r>
          </w:p>
        </w:tc>
        <w:tc>
          <w:tcPr>
            <w:tcW w:w="5669" w:type="dxa"/>
          </w:tcPr>
          <w:p w:rsidR="003B1388" w:rsidRPr="00154B96" w:rsidRDefault="003B1388" w:rsidP="005A75C1">
            <w:pPr>
              <w:rPr>
                <w:color w:val="000000"/>
                <w:spacing w:val="-2"/>
                <w:lang w:val="en-US"/>
              </w:rPr>
            </w:pPr>
            <w:r w:rsidRPr="00154B96">
              <w:rPr>
                <w:color w:val="000000"/>
                <w:spacing w:val="-2"/>
                <w:lang w:val="en-US"/>
              </w:rPr>
              <w:t>-How are you? / How are you feeling today?</w:t>
            </w:r>
          </w:p>
          <w:p w:rsidR="003B1388" w:rsidRPr="00154B96" w:rsidRDefault="003B1388" w:rsidP="005A75C1">
            <w:pPr>
              <w:rPr>
                <w:color w:val="000000"/>
                <w:spacing w:val="-2"/>
                <w:lang w:val="en-US"/>
              </w:rPr>
            </w:pPr>
            <w:r w:rsidRPr="00154B96">
              <w:rPr>
                <w:color w:val="000000"/>
                <w:spacing w:val="-2"/>
                <w:lang w:val="en-US"/>
              </w:rPr>
              <w:t>-Fine, thanks/ Much better/ Not bad/ I feel sick/OK/All right..</w:t>
            </w:r>
          </w:p>
          <w:p w:rsidR="003B1388" w:rsidRPr="00154B96" w:rsidRDefault="003B1388" w:rsidP="005A75C1">
            <w:pPr>
              <w:rPr>
                <w:color w:val="000000"/>
                <w:spacing w:val="-2"/>
                <w:lang w:val="en-US"/>
              </w:rPr>
            </w:pPr>
            <w:r w:rsidRPr="00154B96">
              <w:rPr>
                <w:color w:val="000000"/>
                <w:spacing w:val="-2"/>
                <w:lang w:val="en-US"/>
              </w:rPr>
              <w:t>-I’m getting better.</w:t>
            </w:r>
          </w:p>
          <w:p w:rsidR="003B1388" w:rsidRPr="00154B96" w:rsidRDefault="003B1388" w:rsidP="005A75C1">
            <w:pPr>
              <w:rPr>
                <w:rFonts w:ascii="Arial" w:hAnsi="Arial" w:cs="Arial"/>
                <w:lang w:val="en-US"/>
              </w:rPr>
            </w:pPr>
            <w:r w:rsidRPr="00154B96">
              <w:rPr>
                <w:color w:val="000000"/>
                <w:spacing w:val="-2"/>
                <w:lang w:val="en-US"/>
              </w:rPr>
              <w:t>-I’ve got an awful headache/ stomach ache/ Poor you.</w:t>
            </w:r>
          </w:p>
        </w:tc>
      </w:tr>
      <w:tr w:rsidR="003B1388" w:rsidRPr="00D86B57" w:rsidTr="005A75C1">
        <w:tc>
          <w:tcPr>
            <w:tcW w:w="3261" w:type="dxa"/>
          </w:tcPr>
          <w:p w:rsidR="003B1388" w:rsidRPr="003D7B2A" w:rsidRDefault="003B1388" w:rsidP="005A75C1">
            <w:pPr>
              <w:pStyle w:val="ListParagraph"/>
              <w:spacing w:after="0" w:line="240" w:lineRule="auto"/>
              <w:ind w:left="0"/>
              <w:rPr>
                <w:rFonts w:ascii="Sylfaen" w:hAnsi="Sylfaen"/>
                <w:lang w:val="hy-AM"/>
              </w:rPr>
            </w:pPr>
            <w:r>
              <w:rPr>
                <w:rFonts w:ascii="Sylfaen" w:hAnsi="Sylfaen"/>
                <w:lang w:val="hy-AM"/>
              </w:rPr>
              <w:t>Ազատ ժամանակ</w:t>
            </w:r>
          </w:p>
          <w:p w:rsidR="003B1388" w:rsidRPr="00921AA4" w:rsidRDefault="003B1388" w:rsidP="005A75C1">
            <w:pPr>
              <w:pStyle w:val="ListParagraph"/>
              <w:spacing w:after="0" w:line="240" w:lineRule="auto"/>
              <w:ind w:left="0"/>
              <w:rPr>
                <w:rFonts w:ascii="AcadNusx" w:hAnsi="AcadNusx" w:cs="Arial"/>
              </w:rPr>
            </w:pPr>
          </w:p>
        </w:tc>
        <w:tc>
          <w:tcPr>
            <w:tcW w:w="5669" w:type="dxa"/>
          </w:tcPr>
          <w:p w:rsidR="003B1388" w:rsidRPr="00154B96" w:rsidRDefault="003B1388" w:rsidP="005A75C1">
            <w:pPr>
              <w:rPr>
                <w:color w:val="000000"/>
                <w:spacing w:val="-2"/>
                <w:lang w:val="en-US"/>
              </w:rPr>
            </w:pPr>
            <w:r w:rsidRPr="00154B96">
              <w:rPr>
                <w:color w:val="000000"/>
                <w:spacing w:val="-2"/>
                <w:lang w:val="en-US"/>
              </w:rPr>
              <w:lastRenderedPageBreak/>
              <w:t>-What’s your hobby? Have you got any hobbies?</w:t>
            </w:r>
          </w:p>
          <w:p w:rsidR="003B1388" w:rsidRPr="00154B96" w:rsidRDefault="003B1388" w:rsidP="005A75C1">
            <w:pPr>
              <w:rPr>
                <w:color w:val="000000"/>
                <w:spacing w:val="-2"/>
                <w:lang w:val="en-US"/>
              </w:rPr>
            </w:pPr>
            <w:r w:rsidRPr="00154B96">
              <w:rPr>
                <w:color w:val="000000"/>
                <w:spacing w:val="-2"/>
                <w:lang w:val="en-US"/>
              </w:rPr>
              <w:lastRenderedPageBreak/>
              <w:t>-I like…/ I collect…</w:t>
            </w:r>
          </w:p>
          <w:p w:rsidR="003B1388" w:rsidRPr="00154B96" w:rsidRDefault="003B1388" w:rsidP="005A75C1">
            <w:pPr>
              <w:rPr>
                <w:color w:val="000000"/>
                <w:spacing w:val="-2"/>
                <w:lang w:val="en-US"/>
              </w:rPr>
            </w:pPr>
            <w:r w:rsidRPr="00154B96">
              <w:rPr>
                <w:color w:val="000000"/>
                <w:spacing w:val="-2"/>
                <w:lang w:val="en-US"/>
              </w:rPr>
              <w:t>-Are you interested in…?</w:t>
            </w:r>
          </w:p>
          <w:p w:rsidR="003B1388" w:rsidRPr="00154B96" w:rsidRDefault="003B1388" w:rsidP="005A75C1">
            <w:pPr>
              <w:rPr>
                <w:color w:val="000000"/>
                <w:spacing w:val="-2"/>
                <w:lang w:val="en-US"/>
              </w:rPr>
            </w:pPr>
            <w:r w:rsidRPr="00154B96">
              <w:rPr>
                <w:color w:val="000000"/>
                <w:spacing w:val="-2"/>
                <w:lang w:val="en-US"/>
              </w:rPr>
              <w:t>-I have an interesting collection of…</w:t>
            </w:r>
          </w:p>
          <w:p w:rsidR="003B1388" w:rsidRPr="00154B96" w:rsidRDefault="003B1388" w:rsidP="005A75C1">
            <w:pPr>
              <w:rPr>
                <w:color w:val="000000"/>
                <w:spacing w:val="-2"/>
                <w:lang w:val="en-US"/>
              </w:rPr>
            </w:pPr>
            <w:r w:rsidRPr="00154B96">
              <w:rPr>
                <w:color w:val="000000"/>
                <w:spacing w:val="-2"/>
                <w:lang w:val="en-US"/>
              </w:rPr>
              <w:t xml:space="preserve">-I enjoy reading comics/ playing computer </w:t>
            </w:r>
            <w:r w:rsidRPr="00154B96">
              <w:rPr>
                <w:spacing w:val="-2"/>
                <w:lang w:val="en-US"/>
              </w:rPr>
              <w:t>games.</w:t>
            </w:r>
          </w:p>
        </w:tc>
      </w:tr>
      <w:tr w:rsidR="003B1388" w:rsidRPr="00D86B57" w:rsidTr="005A75C1">
        <w:tc>
          <w:tcPr>
            <w:tcW w:w="3261" w:type="dxa"/>
          </w:tcPr>
          <w:p w:rsidR="003B1388" w:rsidRPr="003D7B2A" w:rsidRDefault="003B1388" w:rsidP="005A75C1">
            <w:pPr>
              <w:pStyle w:val="ListParagraph"/>
              <w:spacing w:after="0" w:line="240" w:lineRule="auto"/>
              <w:ind w:left="0"/>
              <w:rPr>
                <w:rFonts w:ascii="Sylfaen" w:hAnsi="Sylfaen"/>
                <w:lang w:val="hy-AM"/>
              </w:rPr>
            </w:pPr>
            <w:r>
              <w:rPr>
                <w:rFonts w:ascii="Sylfaen" w:hAnsi="Sylfaen"/>
                <w:lang w:val="hy-AM"/>
              </w:rPr>
              <w:lastRenderedPageBreak/>
              <w:t>Մասնագիտություն</w:t>
            </w:r>
            <w:r w:rsidRPr="00921AA4">
              <w:rPr>
                <w:rFonts w:ascii="Sylfaen" w:hAnsi="Sylfaen"/>
              </w:rPr>
              <w:t xml:space="preserve"> / </w:t>
            </w:r>
            <w:r>
              <w:rPr>
                <w:rFonts w:ascii="Sylfaen" w:hAnsi="Sylfaen"/>
                <w:lang w:val="hy-AM"/>
              </w:rPr>
              <w:t>արհեստ</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-What’s your brother/ father/ mother?</w:t>
            </w:r>
          </w:p>
          <w:p w:rsidR="003B1388" w:rsidRPr="00154B96" w:rsidRDefault="003B1388" w:rsidP="005A75C1">
            <w:pPr>
              <w:rPr>
                <w:color w:val="000000"/>
                <w:spacing w:val="-2"/>
                <w:lang w:val="en-US"/>
              </w:rPr>
            </w:pPr>
            <w:r w:rsidRPr="00154B96">
              <w:rPr>
                <w:color w:val="000000"/>
                <w:spacing w:val="-2"/>
                <w:lang w:val="en-US"/>
              </w:rPr>
              <w:t>-She/he is a stylist/ nurse/</w:t>
            </w:r>
          </w:p>
          <w:p w:rsidR="003B1388" w:rsidRPr="00154B96" w:rsidRDefault="003B1388" w:rsidP="005A75C1">
            <w:pPr>
              <w:rPr>
                <w:color w:val="000000"/>
                <w:spacing w:val="-2"/>
                <w:lang w:val="en-US"/>
              </w:rPr>
            </w:pPr>
            <w:r w:rsidRPr="00154B96">
              <w:rPr>
                <w:color w:val="000000"/>
                <w:spacing w:val="-2"/>
                <w:lang w:val="en-US"/>
              </w:rPr>
              <w:t>-plumber/ shoe-maker/ hair dresser/ housewife/ architect</w:t>
            </w:r>
          </w:p>
        </w:tc>
      </w:tr>
      <w:tr w:rsidR="003B1388" w:rsidRPr="00D86B57" w:rsidTr="005A75C1">
        <w:tc>
          <w:tcPr>
            <w:tcW w:w="3261" w:type="dxa"/>
          </w:tcPr>
          <w:p w:rsidR="003B1388" w:rsidRPr="003D7B2A" w:rsidRDefault="003B1388" w:rsidP="005A75C1">
            <w:pPr>
              <w:pStyle w:val="ListParagraph"/>
              <w:spacing w:after="0" w:line="240" w:lineRule="auto"/>
              <w:ind w:left="0"/>
              <w:rPr>
                <w:rFonts w:ascii="AcadNusx" w:hAnsi="AcadNusx"/>
                <w:lang w:val="hy-AM"/>
              </w:rPr>
            </w:pPr>
            <w:r>
              <w:rPr>
                <w:rFonts w:ascii="Sylfaen" w:hAnsi="Sylfaen"/>
              </w:rPr>
              <w:t>Եղանակ</w:t>
            </w:r>
          </w:p>
        </w:tc>
        <w:tc>
          <w:tcPr>
            <w:tcW w:w="5669" w:type="dxa"/>
          </w:tcPr>
          <w:p w:rsidR="003B1388" w:rsidRPr="00154B96" w:rsidRDefault="003B1388" w:rsidP="005A75C1">
            <w:pPr>
              <w:rPr>
                <w:color w:val="000000"/>
                <w:spacing w:val="-2"/>
                <w:lang w:val="en-US"/>
              </w:rPr>
            </w:pPr>
            <w:r w:rsidRPr="00154B96">
              <w:rPr>
                <w:color w:val="000000"/>
                <w:spacing w:val="-2"/>
                <w:lang w:val="en-US"/>
              </w:rPr>
              <w:t>-What’s the weather like today? How is the weather.</w:t>
            </w:r>
          </w:p>
          <w:p w:rsidR="003B1388" w:rsidRPr="00154B96" w:rsidRDefault="003B1388" w:rsidP="005A75C1">
            <w:pPr>
              <w:rPr>
                <w:color w:val="000000"/>
                <w:spacing w:val="-2"/>
                <w:lang w:val="en-US"/>
              </w:rPr>
            </w:pPr>
            <w:r w:rsidRPr="00154B96">
              <w:rPr>
                <w:color w:val="000000"/>
                <w:spacing w:val="-2"/>
                <w:lang w:val="en-US"/>
              </w:rPr>
              <w:t>-What’s the temperature today?</w:t>
            </w:r>
          </w:p>
          <w:p w:rsidR="003B1388" w:rsidRPr="00154B96" w:rsidRDefault="003B1388" w:rsidP="005A75C1">
            <w:pPr>
              <w:rPr>
                <w:color w:val="000000"/>
                <w:spacing w:val="-2"/>
                <w:lang w:val="en-US"/>
              </w:rPr>
            </w:pPr>
            <w:r w:rsidRPr="00154B96">
              <w:rPr>
                <w:color w:val="000000"/>
                <w:spacing w:val="-2"/>
                <w:lang w:val="en-US"/>
              </w:rPr>
              <w:t>-It’s 35 degrees Celsius/ It’s 70 degrees Fahrenheit.</w:t>
            </w:r>
          </w:p>
        </w:tc>
      </w:tr>
      <w:tr w:rsidR="003B1388" w:rsidRPr="00921AA4" w:rsidTr="005A75C1">
        <w:tc>
          <w:tcPr>
            <w:tcW w:w="3261" w:type="dxa"/>
            <w:shd w:val="clear" w:color="auto" w:fill="D9D9D9"/>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1.3. </w:t>
            </w:r>
            <w:r>
              <w:rPr>
                <w:rFonts w:ascii="Sylfaen" w:hAnsi="Sylfaen"/>
                <w:b/>
                <w:lang w:val="hy-AM"/>
              </w:rPr>
              <w:t>Նկարագրում/բնութագրում</w:t>
            </w:r>
          </w:p>
        </w:tc>
        <w:tc>
          <w:tcPr>
            <w:tcW w:w="5669" w:type="dxa"/>
            <w:shd w:val="clear" w:color="auto" w:fill="D9D9D9"/>
          </w:tcPr>
          <w:p w:rsidR="003B1388" w:rsidRPr="00921AA4" w:rsidRDefault="003B1388" w:rsidP="005A75C1">
            <w:pPr>
              <w:rPr>
                <w:color w:val="000000"/>
                <w:spacing w:val="-2"/>
              </w:rPr>
            </w:pPr>
          </w:p>
        </w:tc>
      </w:tr>
      <w:tr w:rsidR="003B1388" w:rsidRPr="00D86B57" w:rsidTr="005A75C1">
        <w:tc>
          <w:tcPr>
            <w:tcW w:w="3261" w:type="dxa"/>
          </w:tcPr>
          <w:p w:rsidR="003B1388" w:rsidRPr="00921AA4" w:rsidRDefault="003B1388" w:rsidP="005A75C1">
            <w:pPr>
              <w:pStyle w:val="ListParagraph"/>
              <w:spacing w:after="0" w:line="240" w:lineRule="auto"/>
              <w:ind w:left="0"/>
              <w:rPr>
                <w:rFonts w:ascii="Sylfaen" w:hAnsi="Sylfaen"/>
              </w:rPr>
            </w:pPr>
            <w:r w:rsidRPr="00AF7E8E">
              <w:rPr>
                <w:rFonts w:ascii="Sylfaen" w:hAnsi="Sylfaen"/>
                <w:lang w:val="hy-AM"/>
              </w:rPr>
              <w:t>Մարդու արտաքինը</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-She is beautiful/ pretty/ nice/ ugly/ tall/ short/ slim…</w:t>
            </w:r>
          </w:p>
          <w:p w:rsidR="003B1388" w:rsidRPr="00154B96" w:rsidRDefault="003B1388" w:rsidP="005A75C1">
            <w:pPr>
              <w:rPr>
                <w:rFonts w:ascii="Arial" w:hAnsi="Arial" w:cs="Arial"/>
                <w:lang w:val="en-US"/>
              </w:rPr>
            </w:pPr>
            <w:r w:rsidRPr="00154B96">
              <w:rPr>
                <w:color w:val="000000"/>
                <w:spacing w:val="-2"/>
                <w:lang w:val="en-US"/>
              </w:rPr>
              <w:t>-My weight is …/ I’m 5 feet tall.</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Sylfaen" w:hAnsi="Sylfaen"/>
              </w:rPr>
            </w:pPr>
            <w:r w:rsidRPr="00AF7E8E">
              <w:rPr>
                <w:rFonts w:ascii="Sylfaen" w:hAnsi="Sylfaen"/>
                <w:lang w:val="hy-AM"/>
              </w:rPr>
              <w:t>Մարդու</w:t>
            </w:r>
            <w:r w:rsidRPr="00921AA4">
              <w:rPr>
                <w:rFonts w:ascii="Sylfaen" w:hAnsi="Sylfaen"/>
              </w:rPr>
              <w:t xml:space="preserve"> </w:t>
            </w:r>
            <w:r w:rsidRPr="00AF7E8E">
              <w:rPr>
                <w:rFonts w:ascii="Sylfaen" w:hAnsi="Sylfaen"/>
                <w:lang w:val="hy-AM"/>
              </w:rPr>
              <w:t>հագուստը</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-Have you seen my new hat/ scarf/ gloves?</w:t>
            </w:r>
          </w:p>
          <w:p w:rsidR="003B1388" w:rsidRPr="00154B96" w:rsidRDefault="003B1388" w:rsidP="005A75C1">
            <w:pPr>
              <w:rPr>
                <w:color w:val="000000"/>
                <w:spacing w:val="-2"/>
                <w:lang w:val="en-US"/>
              </w:rPr>
            </w:pPr>
            <w:r w:rsidRPr="00154B96">
              <w:rPr>
                <w:color w:val="000000"/>
                <w:spacing w:val="-2"/>
                <w:lang w:val="en-US"/>
              </w:rPr>
              <w:t>-She wears/is a size 36 in clothes.</w:t>
            </w:r>
          </w:p>
          <w:p w:rsidR="003B1388" w:rsidRPr="00154B96" w:rsidRDefault="003B1388" w:rsidP="005A75C1">
            <w:pPr>
              <w:rPr>
                <w:rFonts w:ascii="Arial" w:hAnsi="Arial" w:cs="Arial"/>
                <w:lang w:val="en-US"/>
              </w:rPr>
            </w:pPr>
            <w:r w:rsidRPr="00154B96">
              <w:rPr>
                <w:color w:val="000000"/>
                <w:spacing w:val="-2"/>
                <w:lang w:val="en-US"/>
              </w:rPr>
              <w:t>-you look smart in that new coat and I like the colour.</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Sylfaen" w:hAnsi="Sylfaen"/>
              </w:rPr>
            </w:pPr>
            <w:r w:rsidRPr="00AF7E8E">
              <w:rPr>
                <w:rFonts w:ascii="Sylfaen" w:hAnsi="Sylfaen"/>
                <w:lang w:val="hy-AM"/>
              </w:rPr>
              <w:t>Մարդու բնութագիրը</w:t>
            </w:r>
            <w:r w:rsidRPr="00921AA4">
              <w:rPr>
                <w:rFonts w:ascii="Sylfaen" w:hAnsi="Sylfaen"/>
              </w:rPr>
              <w:t xml:space="preserve"> </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-She is kind/ sad/ clever/ friendly/ unfriendly/ ambitious.</w:t>
            </w:r>
          </w:p>
          <w:p w:rsidR="003B1388" w:rsidRPr="00154B96" w:rsidRDefault="003B1388" w:rsidP="005A75C1">
            <w:pPr>
              <w:rPr>
                <w:color w:val="000000"/>
                <w:spacing w:val="-2"/>
                <w:lang w:val="en-US"/>
              </w:rPr>
            </w:pPr>
            <w:r w:rsidRPr="00154B96">
              <w:rPr>
                <w:color w:val="000000"/>
                <w:spacing w:val="-2"/>
                <w:lang w:val="en-US"/>
              </w:rPr>
              <w:t>-He is cheerful/ serious/ easy-going.</w:t>
            </w:r>
          </w:p>
          <w:p w:rsidR="003B1388" w:rsidRPr="00154B96" w:rsidRDefault="003B1388" w:rsidP="005A75C1">
            <w:pPr>
              <w:rPr>
                <w:rFonts w:ascii="Arial" w:hAnsi="Arial" w:cs="Arial"/>
                <w:lang w:val="en-US"/>
              </w:rPr>
            </w:pPr>
            <w:r w:rsidRPr="00154B96">
              <w:rPr>
                <w:color w:val="000000"/>
                <w:spacing w:val="-2"/>
                <w:lang w:val="en-US"/>
              </w:rPr>
              <w:t>-She/he is absent-minded/ selfish.</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r w:rsidRPr="00AF7E8E">
              <w:rPr>
                <w:rFonts w:ascii="Sylfaen" w:hAnsi="Sylfaen"/>
                <w:lang w:val="hy-AM"/>
              </w:rPr>
              <w:t>Առարկայի նկարագրությունը</w:t>
            </w: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-It’s big/ small/ clean/ dirty/ strong/ long.</w:t>
            </w:r>
          </w:p>
          <w:p w:rsidR="003B1388" w:rsidRPr="00154B96" w:rsidRDefault="003B1388" w:rsidP="005A75C1">
            <w:pPr>
              <w:rPr>
                <w:color w:val="000000"/>
                <w:spacing w:val="-2"/>
                <w:lang w:val="en-US"/>
              </w:rPr>
            </w:pPr>
            <w:r w:rsidRPr="00154B96">
              <w:rPr>
                <w:color w:val="000000"/>
                <w:spacing w:val="-2"/>
                <w:lang w:val="en-US"/>
              </w:rPr>
              <w:t>-It’s narrow/ wide/ broad/ square…</w:t>
            </w:r>
          </w:p>
          <w:p w:rsidR="003B1388" w:rsidRPr="00154B96" w:rsidRDefault="003B1388" w:rsidP="005A75C1">
            <w:pPr>
              <w:rPr>
                <w:color w:val="000000"/>
                <w:spacing w:val="-2"/>
                <w:lang w:val="en-US"/>
              </w:rPr>
            </w:pPr>
            <w:r w:rsidRPr="00154B96">
              <w:rPr>
                <w:color w:val="000000"/>
                <w:spacing w:val="-2"/>
                <w:lang w:val="en-US"/>
              </w:rPr>
              <w:t>-What kind of ball do you play baseball with?</w:t>
            </w:r>
          </w:p>
          <w:p w:rsidR="003B1388" w:rsidRPr="00154B96" w:rsidRDefault="003B1388" w:rsidP="005A75C1">
            <w:pPr>
              <w:rPr>
                <w:color w:val="000000"/>
                <w:spacing w:val="-2"/>
                <w:lang w:val="en-US"/>
              </w:rPr>
            </w:pPr>
            <w:r w:rsidRPr="00154B96">
              <w:rPr>
                <w:color w:val="000000"/>
                <w:spacing w:val="-2"/>
                <w:lang w:val="en-US"/>
              </w:rPr>
              <w:t>-What does your room look like?</w:t>
            </w:r>
          </w:p>
          <w:p w:rsidR="003B1388" w:rsidRPr="00154B96" w:rsidRDefault="003B1388" w:rsidP="005A75C1">
            <w:pPr>
              <w:rPr>
                <w:color w:val="000000"/>
                <w:spacing w:val="-2"/>
                <w:lang w:val="en-US"/>
              </w:rPr>
            </w:pPr>
            <w:r w:rsidRPr="00154B96">
              <w:rPr>
                <w:color w:val="000000"/>
                <w:spacing w:val="-2"/>
                <w:lang w:val="en-US"/>
              </w:rPr>
              <w:t>-What’s the length/ width/ depth/ breadth of…?</w:t>
            </w:r>
          </w:p>
          <w:p w:rsidR="003B1388" w:rsidRPr="00154B96" w:rsidRDefault="003B1388" w:rsidP="005A75C1">
            <w:pPr>
              <w:rPr>
                <w:color w:val="000000"/>
                <w:spacing w:val="-2"/>
                <w:lang w:val="en-US"/>
              </w:rPr>
            </w:pPr>
            <w:r w:rsidRPr="00154B96">
              <w:rPr>
                <w:color w:val="000000"/>
                <w:spacing w:val="-2"/>
                <w:lang w:val="en-US"/>
              </w:rPr>
              <w:t>-The knife’s sharp/ It’s tiny/ huge/ gigantic.</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AcadNusx" w:hAnsi="AcadNusx"/>
              </w:rPr>
            </w:pPr>
            <w:r>
              <w:rPr>
                <w:rFonts w:ascii="Sylfaen" w:hAnsi="Sylfaen"/>
                <w:lang w:val="hy-AM"/>
              </w:rPr>
              <w:t>Ց</w:t>
            </w:r>
            <w:r w:rsidRPr="00957968">
              <w:rPr>
                <w:rFonts w:ascii="Sylfaen" w:hAnsi="Sylfaen"/>
                <w:lang w:val="hy-AM"/>
              </w:rPr>
              <w:t xml:space="preserve">անկություն </w:t>
            </w:r>
            <w:r w:rsidRPr="00957968">
              <w:rPr>
                <w:rFonts w:ascii="Sylfaen" w:hAnsi="Sylfaen"/>
              </w:rPr>
              <w:t xml:space="preserve">/ </w:t>
            </w:r>
            <w:r>
              <w:rPr>
                <w:rFonts w:ascii="Sylfaen" w:hAnsi="Sylfaen"/>
                <w:lang w:val="hy-AM"/>
              </w:rPr>
              <w:t>ա</w:t>
            </w:r>
            <w:r w:rsidRPr="00957968">
              <w:rPr>
                <w:rFonts w:ascii="Sylfaen" w:hAnsi="Sylfaen"/>
                <w:lang w:val="hy-AM"/>
              </w:rPr>
              <w:t>նհրաժեշտություն</w:t>
            </w:r>
            <w:r w:rsidRPr="00957968">
              <w:rPr>
                <w:rFonts w:ascii="Sylfaen" w:hAnsi="Sylfaen"/>
              </w:rPr>
              <w:t xml:space="preserve"> / </w:t>
            </w:r>
            <w:r w:rsidRPr="00957968">
              <w:rPr>
                <w:rFonts w:ascii="Sylfaen" w:hAnsi="Sylfaen"/>
                <w:lang w:val="hy-AM"/>
              </w:rPr>
              <w:t>պահանջ</w:t>
            </w:r>
          </w:p>
        </w:tc>
        <w:tc>
          <w:tcPr>
            <w:tcW w:w="5669" w:type="dxa"/>
          </w:tcPr>
          <w:p w:rsidR="003B1388" w:rsidRPr="00154B96" w:rsidRDefault="003B1388" w:rsidP="005A75C1">
            <w:pPr>
              <w:rPr>
                <w:color w:val="000000"/>
                <w:spacing w:val="-2"/>
                <w:lang w:val="en-US"/>
              </w:rPr>
            </w:pPr>
            <w:r w:rsidRPr="00154B96">
              <w:rPr>
                <w:color w:val="000000"/>
                <w:spacing w:val="-2"/>
                <w:lang w:val="en-US"/>
              </w:rPr>
              <w:t>-I wish…/ I’d like to …/ I’m willing to…</w:t>
            </w:r>
          </w:p>
          <w:p w:rsidR="003B1388" w:rsidRPr="00154B96" w:rsidRDefault="003B1388" w:rsidP="005A75C1">
            <w:pPr>
              <w:rPr>
                <w:color w:val="000000"/>
                <w:spacing w:val="-2"/>
                <w:lang w:val="en-US"/>
              </w:rPr>
            </w:pPr>
            <w:r w:rsidRPr="00154B96">
              <w:rPr>
                <w:color w:val="000000"/>
                <w:spacing w:val="-2"/>
                <w:lang w:val="en-US"/>
              </w:rPr>
              <w:t>-You need to…/ needn’t… / There is no need to…</w:t>
            </w:r>
          </w:p>
          <w:p w:rsidR="003B1388" w:rsidRPr="00154B96" w:rsidRDefault="003B1388" w:rsidP="005A75C1">
            <w:pPr>
              <w:rPr>
                <w:rFonts w:ascii="Arial" w:hAnsi="Arial" w:cs="Arial"/>
                <w:lang w:val="en-US"/>
              </w:rPr>
            </w:pPr>
            <w:r w:rsidRPr="00154B96">
              <w:rPr>
                <w:color w:val="000000"/>
                <w:spacing w:val="-2"/>
                <w:lang w:val="en-US"/>
              </w:rPr>
              <w:t>-I don’t want… /Neither do I.</w:t>
            </w:r>
          </w:p>
        </w:tc>
      </w:tr>
      <w:tr w:rsidR="003B1388" w:rsidRPr="00921AA4" w:rsidTr="005A75C1">
        <w:tc>
          <w:tcPr>
            <w:tcW w:w="3261" w:type="dxa"/>
            <w:shd w:val="clear" w:color="auto" w:fill="D9D9D9"/>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1.4. </w:t>
            </w:r>
            <w:r>
              <w:rPr>
                <w:rFonts w:ascii="Sylfaen" w:hAnsi="Sylfaen"/>
                <w:b/>
                <w:lang w:val="hy-AM"/>
              </w:rPr>
              <w:t>Ճաշակ</w:t>
            </w:r>
            <w:r w:rsidRPr="006624F5">
              <w:rPr>
                <w:rFonts w:ascii="Sylfaen" w:hAnsi="Sylfaen"/>
                <w:b/>
              </w:rPr>
              <w:t xml:space="preserve"> /</w:t>
            </w:r>
            <w:r>
              <w:rPr>
                <w:rFonts w:ascii="Sylfaen" w:hAnsi="Sylfaen"/>
                <w:b/>
                <w:lang w:val="hy-AM"/>
              </w:rPr>
              <w:t xml:space="preserve"> գնահատում</w:t>
            </w:r>
          </w:p>
        </w:tc>
        <w:tc>
          <w:tcPr>
            <w:tcW w:w="5669" w:type="dxa"/>
            <w:shd w:val="clear" w:color="auto" w:fill="D9D9D9"/>
          </w:tcPr>
          <w:p w:rsidR="003B1388" w:rsidRPr="00921AA4" w:rsidRDefault="003B1388" w:rsidP="005A75C1">
            <w:pPr>
              <w:pStyle w:val="ListParagraph"/>
              <w:spacing w:after="0" w:line="240" w:lineRule="auto"/>
              <w:ind w:left="0"/>
              <w:rPr>
                <w:rFonts w:ascii="Arial" w:hAnsi="Arial" w:cs="Arial"/>
              </w:rPr>
            </w:pPr>
          </w:p>
        </w:tc>
      </w:tr>
      <w:tr w:rsidR="003B1388" w:rsidRPr="00D86B57" w:rsidTr="005A75C1">
        <w:tc>
          <w:tcPr>
            <w:tcW w:w="3261" w:type="dxa"/>
          </w:tcPr>
          <w:p w:rsidR="003B1388" w:rsidRDefault="003B1388" w:rsidP="005A75C1">
            <w:pPr>
              <w:pStyle w:val="ListParagraph"/>
              <w:spacing w:after="0" w:line="240" w:lineRule="auto"/>
              <w:ind w:left="0"/>
              <w:rPr>
                <w:rFonts w:ascii="Sylfaen" w:hAnsi="Sylfaen"/>
                <w:lang w:val="hy-AM"/>
              </w:rPr>
            </w:pPr>
            <w:r w:rsidRPr="00EF51C5">
              <w:rPr>
                <w:rFonts w:ascii="Sylfaen" w:hAnsi="Sylfaen"/>
                <w:lang w:val="hy-AM"/>
              </w:rPr>
              <w:t>Ճաշակ</w:t>
            </w:r>
            <w:r w:rsidR="000F3309" w:rsidRPr="00D86B57">
              <w:rPr>
                <w:rFonts w:ascii="Sylfaen" w:hAnsi="Sylfaen"/>
                <w:lang w:val="ru-RU"/>
              </w:rPr>
              <w:t>/</w:t>
            </w:r>
            <w:r w:rsidRPr="005A75C1">
              <w:rPr>
                <w:rFonts w:ascii="Sylfaen" w:hAnsi="Sylfaen"/>
                <w:lang w:val="ru-RU"/>
              </w:rPr>
              <w:t xml:space="preserve"> </w:t>
            </w:r>
          </w:p>
          <w:p w:rsidR="003B1388" w:rsidRPr="005A75C1" w:rsidRDefault="003B1388" w:rsidP="005A75C1">
            <w:pPr>
              <w:pStyle w:val="ListParagraph"/>
              <w:spacing w:after="0" w:line="240" w:lineRule="auto"/>
              <w:ind w:left="0"/>
              <w:rPr>
                <w:rFonts w:ascii="AcadNusx" w:hAnsi="AcadNusx"/>
                <w:lang w:val="ru-RU"/>
              </w:rPr>
            </w:pPr>
            <w:r>
              <w:rPr>
                <w:rFonts w:ascii="Sylfaen" w:hAnsi="Sylfaen"/>
                <w:lang w:val="hy-AM"/>
              </w:rPr>
              <w:t>դ</w:t>
            </w:r>
            <w:r w:rsidRPr="00957968">
              <w:rPr>
                <w:rFonts w:ascii="Sylfaen" w:hAnsi="Sylfaen"/>
                <w:lang w:val="hy-AM"/>
              </w:rPr>
              <w:t>ուր գալ</w:t>
            </w:r>
            <w:r w:rsidRPr="005A75C1">
              <w:rPr>
                <w:rFonts w:ascii="Sylfaen" w:hAnsi="Sylfaen"/>
                <w:lang w:val="ru-RU"/>
              </w:rPr>
              <w:t xml:space="preserve"> / </w:t>
            </w:r>
            <w:r w:rsidRPr="00957968">
              <w:rPr>
                <w:rFonts w:ascii="Sylfaen" w:hAnsi="Sylfaen"/>
                <w:lang w:val="hy-AM"/>
              </w:rPr>
              <w:t>դուր չգալ</w:t>
            </w:r>
            <w:r w:rsidRPr="005A75C1">
              <w:rPr>
                <w:rFonts w:ascii="AcadNusx" w:hAnsi="AcadNusx"/>
                <w:lang w:val="ru-RU"/>
              </w:rPr>
              <w:t xml:space="preserve"> </w:t>
            </w:r>
          </w:p>
        </w:tc>
        <w:tc>
          <w:tcPr>
            <w:tcW w:w="5669" w:type="dxa"/>
          </w:tcPr>
          <w:p w:rsidR="003B1388" w:rsidRPr="00154B96" w:rsidRDefault="003B1388" w:rsidP="005A75C1">
            <w:pPr>
              <w:rPr>
                <w:color w:val="000000"/>
                <w:spacing w:val="-2"/>
                <w:lang w:val="en-US"/>
              </w:rPr>
            </w:pPr>
            <w:r w:rsidRPr="00154B96">
              <w:rPr>
                <w:color w:val="000000"/>
                <w:spacing w:val="-2"/>
                <w:lang w:val="en-US"/>
              </w:rPr>
              <w:t>-It’s difficult to say anything definitely.</w:t>
            </w:r>
          </w:p>
          <w:p w:rsidR="003B1388" w:rsidRPr="00154B96" w:rsidRDefault="003B1388" w:rsidP="005A75C1">
            <w:pPr>
              <w:rPr>
                <w:color w:val="000000"/>
                <w:spacing w:val="-2"/>
                <w:lang w:val="en-US"/>
              </w:rPr>
            </w:pPr>
            <w:r w:rsidRPr="00154B96">
              <w:rPr>
                <w:color w:val="000000"/>
                <w:spacing w:val="-2"/>
                <w:lang w:val="en-US"/>
              </w:rPr>
              <w:t>-I was greatly impressed.</w:t>
            </w:r>
          </w:p>
          <w:p w:rsidR="003B1388" w:rsidRPr="00154B96" w:rsidRDefault="003B1388" w:rsidP="005A75C1">
            <w:pPr>
              <w:rPr>
                <w:color w:val="000000"/>
                <w:spacing w:val="-2"/>
                <w:lang w:val="en-US"/>
              </w:rPr>
            </w:pPr>
            <w:r w:rsidRPr="00154B96">
              <w:rPr>
                <w:color w:val="000000"/>
                <w:spacing w:val="-2"/>
                <w:lang w:val="en-US"/>
              </w:rPr>
              <w:t>-He is tasteless.</w:t>
            </w:r>
          </w:p>
          <w:p w:rsidR="003B1388" w:rsidRPr="00154B96" w:rsidRDefault="003B1388" w:rsidP="005A75C1">
            <w:pPr>
              <w:rPr>
                <w:color w:val="000000"/>
                <w:spacing w:val="-2"/>
                <w:lang w:val="en-US"/>
              </w:rPr>
            </w:pPr>
            <w:r w:rsidRPr="00154B96">
              <w:rPr>
                <w:color w:val="000000"/>
                <w:spacing w:val="-2"/>
                <w:lang w:val="en-US"/>
              </w:rPr>
              <w:t>-I like it/ I don’t like it at all.</w:t>
            </w:r>
          </w:p>
          <w:p w:rsidR="003B1388" w:rsidRPr="00154B96" w:rsidRDefault="003B1388" w:rsidP="005A75C1">
            <w:pPr>
              <w:rPr>
                <w:color w:val="000000"/>
                <w:spacing w:val="-2"/>
                <w:lang w:val="en-US"/>
              </w:rPr>
            </w:pPr>
            <w:r w:rsidRPr="00154B96">
              <w:rPr>
                <w:color w:val="000000"/>
                <w:spacing w:val="-2"/>
                <w:lang w:val="en-US"/>
              </w:rPr>
              <w:t>-I enjoy…/ I’m fond of…</w:t>
            </w:r>
          </w:p>
          <w:p w:rsidR="003B1388" w:rsidRPr="00154B96" w:rsidRDefault="003B1388" w:rsidP="005A75C1">
            <w:pPr>
              <w:rPr>
                <w:color w:val="000000"/>
                <w:spacing w:val="-2"/>
                <w:lang w:val="en-US"/>
              </w:rPr>
            </w:pPr>
            <w:r w:rsidRPr="00154B96">
              <w:rPr>
                <w:color w:val="000000"/>
                <w:spacing w:val="-2"/>
                <w:lang w:val="en-US"/>
              </w:rPr>
              <w:t>-Do you like jazz? - I’m crazy about…</w:t>
            </w:r>
          </w:p>
          <w:p w:rsidR="003B1388" w:rsidRPr="00154B96" w:rsidRDefault="003B1388" w:rsidP="005A75C1">
            <w:pPr>
              <w:rPr>
                <w:color w:val="000000"/>
                <w:spacing w:val="-2"/>
                <w:lang w:val="en-US"/>
              </w:rPr>
            </w:pPr>
            <w:r w:rsidRPr="00154B96">
              <w:rPr>
                <w:color w:val="000000"/>
                <w:spacing w:val="-2"/>
                <w:lang w:val="en-US"/>
              </w:rPr>
              <w:t>-It’s OK./ funny/ good/ great/ wonderful.</w:t>
            </w:r>
          </w:p>
          <w:p w:rsidR="003B1388" w:rsidRPr="00154B96" w:rsidRDefault="003B1388" w:rsidP="005A75C1">
            <w:pPr>
              <w:rPr>
                <w:rFonts w:ascii="Arial" w:hAnsi="Arial" w:cs="Arial"/>
                <w:lang w:val="en-US"/>
              </w:rPr>
            </w:pPr>
            <w:r w:rsidRPr="00154B96">
              <w:rPr>
                <w:color w:val="000000"/>
                <w:spacing w:val="-2"/>
                <w:lang w:val="en-US"/>
              </w:rPr>
              <w:t>-I like neither…nor…/I don’t like it either.</w:t>
            </w:r>
          </w:p>
        </w:tc>
      </w:tr>
      <w:tr w:rsidR="003B1388" w:rsidRPr="00D86B57" w:rsidTr="005A75C1">
        <w:tc>
          <w:tcPr>
            <w:tcW w:w="3261" w:type="dxa"/>
          </w:tcPr>
          <w:p w:rsidR="003B1388" w:rsidRPr="00003060" w:rsidRDefault="003B1388" w:rsidP="005A75C1">
            <w:pPr>
              <w:pStyle w:val="ListParagraph"/>
              <w:spacing w:after="0" w:line="240" w:lineRule="auto"/>
              <w:ind w:left="0"/>
              <w:rPr>
                <w:rFonts w:ascii="Sylfaen" w:hAnsi="Sylfaen"/>
                <w:lang w:val="hy-AM"/>
              </w:rPr>
            </w:pPr>
            <w:r>
              <w:rPr>
                <w:rFonts w:ascii="Sylfaen" w:hAnsi="Sylfaen"/>
                <w:lang w:val="hy-AM"/>
              </w:rPr>
              <w:t>Կարծիքի</w:t>
            </w:r>
            <w:r w:rsidRPr="00921AA4">
              <w:rPr>
                <w:rFonts w:ascii="Sylfaen" w:hAnsi="Sylfaen"/>
              </w:rPr>
              <w:t xml:space="preserve">/ </w:t>
            </w:r>
            <w:r>
              <w:rPr>
                <w:rFonts w:ascii="Sylfaen" w:hAnsi="Sylfaen"/>
                <w:lang w:val="hy-AM"/>
              </w:rPr>
              <w:t>տպավորության</w:t>
            </w:r>
            <w:r w:rsidRPr="00921AA4">
              <w:rPr>
                <w:rFonts w:ascii="Sylfaen" w:hAnsi="Sylfaen"/>
              </w:rPr>
              <w:t xml:space="preserve">/ </w:t>
            </w:r>
            <w:r>
              <w:rPr>
                <w:rFonts w:ascii="Sylfaen" w:hAnsi="Sylfaen"/>
                <w:lang w:val="hy-AM"/>
              </w:rPr>
              <w:t>դիրքորոշման արտահայտում</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-That’s right/ wrong!/ It’s not right!/ Right!</w:t>
            </w:r>
          </w:p>
          <w:p w:rsidR="003B1388" w:rsidRPr="00154B96" w:rsidRDefault="003B1388" w:rsidP="005A75C1">
            <w:pPr>
              <w:rPr>
                <w:color w:val="000000"/>
                <w:spacing w:val="-2"/>
                <w:lang w:val="en-US"/>
              </w:rPr>
            </w:pPr>
            <w:r w:rsidRPr="00154B96">
              <w:rPr>
                <w:color w:val="000000"/>
                <w:spacing w:val="-2"/>
                <w:lang w:val="en-US"/>
              </w:rPr>
              <w:t>-In my opinion…/ That’s my opinion.</w:t>
            </w:r>
          </w:p>
          <w:p w:rsidR="003B1388" w:rsidRPr="00154B96" w:rsidRDefault="003B1388" w:rsidP="005A75C1">
            <w:pPr>
              <w:rPr>
                <w:color w:val="000000"/>
                <w:spacing w:val="-2"/>
                <w:lang w:val="en-US"/>
              </w:rPr>
            </w:pPr>
            <w:r w:rsidRPr="00154B96">
              <w:rPr>
                <w:color w:val="000000"/>
                <w:spacing w:val="-2"/>
                <w:lang w:val="en-US"/>
              </w:rPr>
              <w:t>-What’s your idea about…?- I’m sure about it.</w:t>
            </w:r>
          </w:p>
        </w:tc>
      </w:tr>
      <w:tr w:rsidR="003B1388" w:rsidRPr="00D86B57" w:rsidTr="005A75C1">
        <w:tc>
          <w:tcPr>
            <w:tcW w:w="3261" w:type="dxa"/>
          </w:tcPr>
          <w:p w:rsidR="003B1388" w:rsidRPr="00921AA4" w:rsidRDefault="003B1388" w:rsidP="005A75C1">
            <w:pPr>
              <w:pStyle w:val="ListParagraph"/>
              <w:spacing w:after="0" w:line="240" w:lineRule="auto"/>
              <w:ind w:left="0"/>
              <w:rPr>
                <w:rFonts w:ascii="AcadNusx" w:hAnsi="AcadNusx"/>
              </w:rPr>
            </w:pPr>
            <w:r w:rsidRPr="00957968">
              <w:rPr>
                <w:rFonts w:ascii="Sylfaen" w:hAnsi="Sylfaen"/>
                <w:lang w:val="hy-AM"/>
              </w:rPr>
              <w:t>Դրական</w:t>
            </w:r>
            <w:r w:rsidRPr="00957968">
              <w:rPr>
                <w:rFonts w:ascii="Sylfaen" w:hAnsi="Sylfaen"/>
              </w:rPr>
              <w:t xml:space="preserve"> /</w:t>
            </w:r>
            <w:r w:rsidRPr="00957968">
              <w:rPr>
                <w:rFonts w:ascii="Sylfaen" w:hAnsi="Sylfaen"/>
                <w:lang w:val="hy-AM"/>
              </w:rPr>
              <w:t>բացասական</w:t>
            </w:r>
          </w:p>
        </w:tc>
        <w:tc>
          <w:tcPr>
            <w:tcW w:w="5669" w:type="dxa"/>
          </w:tcPr>
          <w:p w:rsidR="003B1388" w:rsidRPr="00154B96" w:rsidRDefault="003B1388" w:rsidP="005A75C1">
            <w:pPr>
              <w:shd w:val="clear" w:color="auto" w:fill="FFFFFF"/>
              <w:tabs>
                <w:tab w:val="left" w:leader="underscore" w:pos="2635"/>
              </w:tabs>
              <w:spacing w:line="269" w:lineRule="exact"/>
              <w:ind w:left="6" w:right="442"/>
              <w:rPr>
                <w:color w:val="000000"/>
                <w:spacing w:val="-5"/>
                <w:lang w:val="en-US"/>
              </w:rPr>
            </w:pPr>
            <w:r w:rsidRPr="00154B96">
              <w:rPr>
                <w:color w:val="000000"/>
                <w:spacing w:val="-5"/>
                <w:lang w:val="en-US"/>
              </w:rPr>
              <w:t xml:space="preserve">-That’s right! /Right! </w:t>
            </w:r>
          </w:p>
          <w:p w:rsidR="003B1388" w:rsidRPr="00154B96" w:rsidRDefault="003B1388" w:rsidP="005A75C1">
            <w:pPr>
              <w:shd w:val="clear" w:color="auto" w:fill="FFFFFF"/>
              <w:tabs>
                <w:tab w:val="left" w:leader="underscore" w:pos="2635"/>
              </w:tabs>
              <w:spacing w:line="269" w:lineRule="exact"/>
              <w:ind w:left="6" w:right="442"/>
              <w:rPr>
                <w:lang w:val="en-US"/>
              </w:rPr>
            </w:pPr>
            <w:r w:rsidRPr="00154B96">
              <w:rPr>
                <w:color w:val="000000"/>
                <w:spacing w:val="-5"/>
                <w:lang w:val="en-US"/>
              </w:rPr>
              <w:t>-It’s not right! /It’s wrong!</w:t>
            </w:r>
          </w:p>
        </w:tc>
      </w:tr>
      <w:tr w:rsidR="003B1388" w:rsidRPr="002E571E" w:rsidTr="005A75C1">
        <w:tc>
          <w:tcPr>
            <w:tcW w:w="3261" w:type="dxa"/>
            <w:shd w:val="clear" w:color="auto" w:fill="D9D9D9"/>
          </w:tcPr>
          <w:p w:rsidR="003B1388" w:rsidRPr="00AB133A" w:rsidRDefault="003B1388" w:rsidP="005A75C1">
            <w:pPr>
              <w:rPr>
                <w:rFonts w:ascii="Sylfaen" w:hAnsi="Sylfaen"/>
                <w:b/>
                <w:lang w:val="en-US"/>
              </w:rPr>
            </w:pPr>
            <w:r w:rsidRPr="002E571E">
              <w:rPr>
                <w:rFonts w:ascii="Sylfaen" w:hAnsi="Sylfaen"/>
                <w:b/>
                <w:lang w:val="en-US"/>
              </w:rPr>
              <w:t>1.5</w:t>
            </w:r>
            <w:r>
              <w:rPr>
                <w:rFonts w:ascii="Sylfaen" w:hAnsi="Sylfaen"/>
                <w:b/>
                <w:lang w:val="hy-AM"/>
              </w:rPr>
              <w:t>.</w:t>
            </w:r>
            <w:r>
              <w:rPr>
                <w:rFonts w:ascii="Sylfaen" w:hAnsi="Sylfaen"/>
                <w:b/>
                <w:sz w:val="22"/>
                <w:szCs w:val="22"/>
                <w:lang w:val="hy-AM"/>
              </w:rPr>
              <w:t xml:space="preserve"> Անհրաժեշտություն</w:t>
            </w:r>
            <w:r w:rsidRPr="002E571E">
              <w:rPr>
                <w:rFonts w:ascii="Sylfaen" w:hAnsi="Sylfaen"/>
                <w:b/>
                <w:sz w:val="22"/>
                <w:szCs w:val="22"/>
                <w:lang w:val="en-US"/>
              </w:rPr>
              <w:t xml:space="preserve"> /</w:t>
            </w:r>
            <w:r>
              <w:rPr>
                <w:rFonts w:ascii="Sylfaen" w:hAnsi="Sylfaen"/>
                <w:b/>
                <w:sz w:val="22"/>
                <w:szCs w:val="22"/>
                <w:lang w:val="hy-AM"/>
              </w:rPr>
              <w:t xml:space="preserve"> պահանջ</w:t>
            </w:r>
            <w:r>
              <w:rPr>
                <w:rFonts w:ascii="Sylfaen" w:hAnsi="Sylfaen"/>
                <w:b/>
                <w:sz w:val="22"/>
                <w:szCs w:val="22"/>
                <w:lang w:val="en-US"/>
              </w:rPr>
              <w:t>մունք</w:t>
            </w:r>
          </w:p>
          <w:p w:rsidR="003B1388" w:rsidRPr="00921AA4" w:rsidRDefault="003B1388" w:rsidP="005A75C1">
            <w:pPr>
              <w:pStyle w:val="ListParagraph"/>
              <w:spacing w:after="0" w:line="240" w:lineRule="auto"/>
              <w:ind w:left="0"/>
              <w:rPr>
                <w:rFonts w:ascii="AcadNusx" w:hAnsi="AcadNusx"/>
              </w:rPr>
            </w:pPr>
            <w:r w:rsidRPr="00796444">
              <w:rPr>
                <w:rFonts w:ascii="Sylfaen" w:hAnsi="Sylfaen"/>
                <w:b/>
              </w:rPr>
              <w:t xml:space="preserve">/ </w:t>
            </w:r>
            <w:r>
              <w:rPr>
                <w:rFonts w:ascii="Sylfaen" w:hAnsi="Sylfaen"/>
                <w:b/>
                <w:lang w:val="hy-AM"/>
              </w:rPr>
              <w:t>ցանկություն</w:t>
            </w:r>
          </w:p>
        </w:tc>
        <w:tc>
          <w:tcPr>
            <w:tcW w:w="5669" w:type="dxa"/>
            <w:shd w:val="clear" w:color="auto" w:fill="D9D9D9"/>
          </w:tcPr>
          <w:p w:rsidR="003B1388" w:rsidRPr="00921AA4" w:rsidRDefault="003B1388" w:rsidP="005A75C1">
            <w:pPr>
              <w:pStyle w:val="ListParagraph"/>
              <w:spacing w:after="0" w:line="240" w:lineRule="auto"/>
              <w:ind w:left="0"/>
              <w:rPr>
                <w:rFonts w:ascii="Arial" w:hAnsi="Arial" w:cs="Arial"/>
              </w:rPr>
            </w:pPr>
          </w:p>
        </w:tc>
      </w:tr>
      <w:tr w:rsidR="003B1388" w:rsidRPr="00D86B57" w:rsidTr="005A75C1">
        <w:tc>
          <w:tcPr>
            <w:tcW w:w="3261" w:type="dxa"/>
          </w:tcPr>
          <w:p w:rsidR="003B1388" w:rsidRPr="00AB133A" w:rsidRDefault="003B1388" w:rsidP="005A75C1">
            <w:pPr>
              <w:pStyle w:val="ListParagraph"/>
              <w:spacing w:after="0" w:line="240" w:lineRule="auto"/>
              <w:ind w:left="0"/>
              <w:rPr>
                <w:rFonts w:ascii="AcadNusx" w:hAnsi="AcadNusx"/>
              </w:rPr>
            </w:pPr>
            <w:r w:rsidRPr="00957968">
              <w:rPr>
                <w:rFonts w:ascii="Sylfaen" w:hAnsi="Sylfaen"/>
                <w:lang w:val="hy-AM"/>
              </w:rPr>
              <w:t>Անհրաժեշտություն</w:t>
            </w:r>
            <w:r w:rsidRPr="00957968">
              <w:rPr>
                <w:rFonts w:ascii="Sylfaen" w:hAnsi="Sylfaen"/>
              </w:rPr>
              <w:t xml:space="preserve"> /</w:t>
            </w:r>
            <w:r w:rsidRPr="00957968">
              <w:rPr>
                <w:rFonts w:ascii="Sylfaen" w:hAnsi="Sylfaen"/>
                <w:lang w:val="hy-AM"/>
              </w:rPr>
              <w:t>ցանկություն</w:t>
            </w:r>
            <w:r w:rsidRPr="00957968">
              <w:rPr>
                <w:rFonts w:ascii="Sylfaen" w:hAnsi="Sylfaen"/>
              </w:rPr>
              <w:t xml:space="preserve"> / </w:t>
            </w:r>
            <w:r w:rsidRPr="00957968">
              <w:rPr>
                <w:rFonts w:ascii="Sylfaen" w:hAnsi="Sylfaen"/>
                <w:lang w:val="hy-AM"/>
              </w:rPr>
              <w:t>պահանջ</w:t>
            </w:r>
            <w:r>
              <w:rPr>
                <w:rFonts w:ascii="Sylfaen" w:hAnsi="Sylfaen"/>
              </w:rPr>
              <w:t>մունք</w:t>
            </w:r>
          </w:p>
        </w:tc>
        <w:tc>
          <w:tcPr>
            <w:tcW w:w="5669" w:type="dxa"/>
          </w:tcPr>
          <w:p w:rsidR="003B1388" w:rsidRPr="00154B96" w:rsidRDefault="003B1388" w:rsidP="005A75C1">
            <w:pPr>
              <w:rPr>
                <w:color w:val="000000"/>
                <w:spacing w:val="-2"/>
                <w:lang w:val="en-US"/>
              </w:rPr>
            </w:pPr>
            <w:r w:rsidRPr="00154B96">
              <w:rPr>
                <w:color w:val="000000"/>
                <w:spacing w:val="-2"/>
                <w:lang w:val="en-US"/>
              </w:rPr>
              <w:t>-I need/I should/ ought to…</w:t>
            </w:r>
          </w:p>
          <w:p w:rsidR="003B1388" w:rsidRPr="00154B96" w:rsidRDefault="003B1388" w:rsidP="005A75C1">
            <w:pPr>
              <w:rPr>
                <w:color w:val="000000"/>
                <w:spacing w:val="-2"/>
                <w:lang w:val="en-US"/>
              </w:rPr>
            </w:pPr>
            <w:r w:rsidRPr="00154B96">
              <w:rPr>
                <w:color w:val="000000"/>
                <w:spacing w:val="-2"/>
                <w:lang w:val="en-US"/>
              </w:rPr>
              <w:t>-I wish I lived in a big city.</w:t>
            </w:r>
          </w:p>
        </w:tc>
      </w:tr>
      <w:tr w:rsidR="003B1388" w:rsidRPr="002E571E" w:rsidTr="005A75C1">
        <w:tc>
          <w:tcPr>
            <w:tcW w:w="3261" w:type="dxa"/>
            <w:shd w:val="clear" w:color="auto" w:fill="D9D9D9"/>
          </w:tcPr>
          <w:p w:rsidR="003B1388" w:rsidRPr="00921AA4" w:rsidRDefault="003B1388" w:rsidP="005A75C1">
            <w:pPr>
              <w:pStyle w:val="ListParagraph"/>
              <w:spacing w:after="0" w:line="240" w:lineRule="auto"/>
              <w:ind w:left="0"/>
              <w:rPr>
                <w:rFonts w:ascii="AcadNusx" w:hAnsi="AcadNusx"/>
              </w:rPr>
            </w:pPr>
            <w:r w:rsidRPr="00921AA4">
              <w:rPr>
                <w:rFonts w:ascii="Sylfaen" w:hAnsi="Sylfaen"/>
                <w:b/>
              </w:rPr>
              <w:t xml:space="preserve">1.6. </w:t>
            </w:r>
            <w:r>
              <w:rPr>
                <w:rFonts w:ascii="Sylfaen" w:hAnsi="Sylfaen"/>
                <w:b/>
                <w:lang w:val="hy-AM"/>
              </w:rPr>
              <w:t>Զգացմունքներ</w:t>
            </w:r>
            <w:r w:rsidRPr="00796444">
              <w:rPr>
                <w:rFonts w:ascii="Sylfaen" w:hAnsi="Sylfaen"/>
                <w:b/>
              </w:rPr>
              <w:t xml:space="preserve"> / </w:t>
            </w:r>
            <w:r>
              <w:rPr>
                <w:rFonts w:ascii="Sylfaen" w:hAnsi="Sylfaen"/>
                <w:b/>
                <w:lang w:val="hy-AM"/>
              </w:rPr>
              <w:t xml:space="preserve">հուզական </w:t>
            </w:r>
            <w:r>
              <w:rPr>
                <w:rFonts w:ascii="Sylfaen" w:hAnsi="Sylfaen"/>
                <w:b/>
              </w:rPr>
              <w:t>արձագանք</w:t>
            </w:r>
            <w:r>
              <w:rPr>
                <w:rFonts w:ascii="Sylfaen" w:hAnsi="Sylfaen"/>
                <w:b/>
                <w:lang w:val="hy-AM"/>
              </w:rPr>
              <w:t>ներ</w:t>
            </w:r>
          </w:p>
        </w:tc>
        <w:tc>
          <w:tcPr>
            <w:tcW w:w="5669" w:type="dxa"/>
            <w:shd w:val="clear" w:color="auto" w:fill="D9D9D9"/>
          </w:tcPr>
          <w:p w:rsidR="003B1388" w:rsidRPr="00921AA4" w:rsidRDefault="003B1388" w:rsidP="005A75C1">
            <w:pPr>
              <w:pStyle w:val="ListParagraph"/>
              <w:spacing w:after="0" w:line="240" w:lineRule="auto"/>
              <w:ind w:left="0"/>
              <w:rPr>
                <w:rFonts w:ascii="Sylfaen" w:hAnsi="Sylfaen"/>
              </w:rPr>
            </w:pPr>
          </w:p>
        </w:tc>
      </w:tr>
      <w:tr w:rsidR="003B1388" w:rsidRPr="00D86B57" w:rsidTr="005A75C1">
        <w:tc>
          <w:tcPr>
            <w:tcW w:w="3261" w:type="dxa"/>
          </w:tcPr>
          <w:p w:rsidR="003B1388" w:rsidRPr="006023F6" w:rsidRDefault="003B1388" w:rsidP="005A75C1">
            <w:pPr>
              <w:pStyle w:val="ListParagraph"/>
              <w:spacing w:after="0" w:line="240" w:lineRule="auto"/>
              <w:ind w:left="0"/>
              <w:rPr>
                <w:rFonts w:ascii="AcadNusx" w:hAnsi="AcadNusx"/>
                <w:lang w:val="hy-AM"/>
              </w:rPr>
            </w:pPr>
            <w:r w:rsidRPr="00E31A64">
              <w:rPr>
                <w:rFonts w:ascii="Sylfaen" w:hAnsi="Sylfaen"/>
                <w:lang w:val="hy-AM"/>
              </w:rPr>
              <w:t>Ուրախություն</w:t>
            </w:r>
            <w:r w:rsidRPr="00921AA4">
              <w:rPr>
                <w:rFonts w:ascii="Sylfaen" w:hAnsi="Sylfaen"/>
              </w:rPr>
              <w:t xml:space="preserve"> /</w:t>
            </w:r>
            <w:r>
              <w:rPr>
                <w:rFonts w:ascii="Sylfaen" w:hAnsi="Sylfaen"/>
                <w:lang w:val="hy-AM"/>
              </w:rPr>
              <w:t>գոհունակություն</w:t>
            </w:r>
          </w:p>
        </w:tc>
        <w:tc>
          <w:tcPr>
            <w:tcW w:w="5669" w:type="dxa"/>
          </w:tcPr>
          <w:p w:rsidR="003B1388" w:rsidRPr="00154B96" w:rsidRDefault="003B1388" w:rsidP="005A75C1">
            <w:pPr>
              <w:rPr>
                <w:color w:val="000000"/>
                <w:spacing w:val="-2"/>
                <w:lang w:val="en-US"/>
              </w:rPr>
            </w:pPr>
            <w:r w:rsidRPr="00154B96">
              <w:rPr>
                <w:color w:val="000000"/>
                <w:spacing w:val="-2"/>
                <w:lang w:val="en-US"/>
              </w:rPr>
              <w:t>-I’m so/ very/ extremely happy/ glad/ delighted!</w:t>
            </w:r>
          </w:p>
          <w:p w:rsidR="003B1388" w:rsidRPr="00154B96" w:rsidRDefault="003B1388" w:rsidP="005A75C1">
            <w:pPr>
              <w:rPr>
                <w:rFonts w:ascii="Arial" w:hAnsi="Arial" w:cs="Arial"/>
                <w:lang w:val="en-US"/>
              </w:rPr>
            </w:pPr>
            <w:r w:rsidRPr="00154B96">
              <w:rPr>
                <w:color w:val="000000"/>
                <w:spacing w:val="-2"/>
                <w:lang w:val="en-US"/>
              </w:rPr>
              <w:t>-I feel so excited! / greatly impressed.</w:t>
            </w:r>
          </w:p>
        </w:tc>
      </w:tr>
      <w:tr w:rsidR="003B1388" w:rsidRPr="00921AA4" w:rsidTr="005A75C1">
        <w:tc>
          <w:tcPr>
            <w:tcW w:w="3261" w:type="dxa"/>
          </w:tcPr>
          <w:p w:rsidR="003B1388" w:rsidRPr="00921AA4" w:rsidRDefault="003B1388" w:rsidP="005A75C1">
            <w:pPr>
              <w:pStyle w:val="ListParagraph"/>
              <w:spacing w:after="0" w:line="240" w:lineRule="auto"/>
              <w:ind w:left="0"/>
              <w:rPr>
                <w:rFonts w:ascii="Sylfaen" w:hAnsi="Sylfaen"/>
              </w:rPr>
            </w:pPr>
            <w:r>
              <w:rPr>
                <w:rFonts w:ascii="Sylfaen" w:hAnsi="Sylfaen"/>
                <w:lang w:val="hy-AM"/>
              </w:rPr>
              <w:t>Դժգոհություն</w:t>
            </w:r>
            <w:r w:rsidRPr="00921AA4">
              <w:rPr>
                <w:rFonts w:ascii="Sylfaen" w:hAnsi="Sylfaen"/>
              </w:rPr>
              <w:t>/</w:t>
            </w:r>
          </w:p>
          <w:p w:rsidR="003B1388" w:rsidRPr="006023F6" w:rsidRDefault="003B1388" w:rsidP="005A75C1">
            <w:pPr>
              <w:pStyle w:val="ListParagraph"/>
              <w:spacing w:after="0" w:line="240" w:lineRule="auto"/>
              <w:ind w:left="0"/>
              <w:rPr>
                <w:rFonts w:ascii="AcadNusx" w:hAnsi="AcadNusx"/>
                <w:lang w:val="hy-AM"/>
              </w:rPr>
            </w:pPr>
            <w:r>
              <w:rPr>
                <w:rFonts w:ascii="Sylfaen" w:hAnsi="Sylfaen"/>
                <w:lang w:val="hy-AM"/>
              </w:rPr>
              <w:t>զայրույթ</w:t>
            </w:r>
          </w:p>
        </w:tc>
        <w:tc>
          <w:tcPr>
            <w:tcW w:w="5669" w:type="dxa"/>
          </w:tcPr>
          <w:p w:rsidR="003B1388" w:rsidRPr="00154B96" w:rsidRDefault="003B1388" w:rsidP="005A75C1">
            <w:pPr>
              <w:rPr>
                <w:color w:val="000000"/>
                <w:spacing w:val="-2"/>
                <w:lang w:val="en-US"/>
              </w:rPr>
            </w:pPr>
            <w:r w:rsidRPr="00154B96">
              <w:rPr>
                <w:color w:val="000000"/>
                <w:spacing w:val="-2"/>
                <w:lang w:val="en-US"/>
              </w:rPr>
              <w:t>-I am/got (so) angry/ furious at…/a little annoyed</w:t>
            </w:r>
          </w:p>
          <w:p w:rsidR="003B1388" w:rsidRPr="00154B96" w:rsidRDefault="003B1388" w:rsidP="005A75C1">
            <w:pPr>
              <w:rPr>
                <w:color w:val="000000"/>
                <w:spacing w:val="-2"/>
                <w:lang w:val="en-US"/>
              </w:rPr>
            </w:pPr>
            <w:r w:rsidRPr="00154B96">
              <w:rPr>
                <w:color w:val="000000"/>
                <w:spacing w:val="-2"/>
                <w:lang w:val="en-US"/>
              </w:rPr>
              <w:t>-Don’t  be/ get angry at…</w:t>
            </w:r>
          </w:p>
          <w:p w:rsidR="003B1388" w:rsidRPr="00921AA4" w:rsidRDefault="003B1388" w:rsidP="005A75C1">
            <w:pPr>
              <w:rPr>
                <w:rFonts w:ascii="Arial" w:hAnsi="Arial" w:cs="Arial"/>
              </w:rPr>
            </w:pPr>
            <w:r w:rsidRPr="00921AA4">
              <w:rPr>
                <w:color w:val="000000"/>
                <w:spacing w:val="-2"/>
              </w:rPr>
              <w:t>-It’s so selfish/boring!</w:t>
            </w:r>
          </w:p>
        </w:tc>
      </w:tr>
      <w:tr w:rsidR="003B1388" w:rsidRPr="00921AA4" w:rsidTr="005A75C1">
        <w:tc>
          <w:tcPr>
            <w:tcW w:w="3261" w:type="dxa"/>
          </w:tcPr>
          <w:p w:rsidR="003B1388" w:rsidRPr="006023F6" w:rsidRDefault="003B1388" w:rsidP="005A75C1">
            <w:pPr>
              <w:pStyle w:val="ListParagraph"/>
              <w:spacing w:after="0" w:line="240" w:lineRule="auto"/>
              <w:ind w:left="0"/>
              <w:rPr>
                <w:rFonts w:ascii="AcadNusx" w:hAnsi="AcadNusx"/>
                <w:lang w:val="hy-AM"/>
              </w:rPr>
            </w:pPr>
            <w:r>
              <w:rPr>
                <w:rFonts w:ascii="Sylfaen" w:hAnsi="Sylfaen"/>
                <w:lang w:val="hy-AM"/>
              </w:rPr>
              <w:lastRenderedPageBreak/>
              <w:t>Կասկած</w:t>
            </w:r>
            <w:r w:rsidRPr="00921AA4">
              <w:rPr>
                <w:rFonts w:ascii="Sylfaen" w:hAnsi="Sylfaen"/>
              </w:rPr>
              <w:t xml:space="preserve"> /</w:t>
            </w:r>
            <w:r>
              <w:rPr>
                <w:rFonts w:ascii="Sylfaen" w:hAnsi="Sylfaen"/>
                <w:lang w:val="hy-AM"/>
              </w:rPr>
              <w:t>ենթադրություն</w:t>
            </w:r>
            <w:r w:rsidRPr="00921AA4">
              <w:rPr>
                <w:rFonts w:ascii="Sylfaen" w:hAnsi="Sylfaen"/>
              </w:rPr>
              <w:t>/</w:t>
            </w:r>
            <w:r>
              <w:rPr>
                <w:rFonts w:ascii="Sylfaen" w:hAnsi="Sylfaen"/>
                <w:lang w:val="hy-AM"/>
              </w:rPr>
              <w:t>հույս</w:t>
            </w:r>
          </w:p>
        </w:tc>
        <w:tc>
          <w:tcPr>
            <w:tcW w:w="5669" w:type="dxa"/>
          </w:tcPr>
          <w:p w:rsidR="003B1388" w:rsidRPr="00154B96" w:rsidRDefault="003B1388" w:rsidP="005A75C1">
            <w:pPr>
              <w:rPr>
                <w:color w:val="000000"/>
                <w:spacing w:val="-2"/>
                <w:lang w:val="en-US"/>
              </w:rPr>
            </w:pPr>
            <w:r w:rsidRPr="00154B96">
              <w:rPr>
                <w:color w:val="000000"/>
                <w:spacing w:val="-2"/>
                <w:lang w:val="en-US"/>
              </w:rPr>
              <w:t>-I doubt about it/ I’m not (quite) sure.</w:t>
            </w:r>
          </w:p>
          <w:p w:rsidR="003B1388" w:rsidRPr="00154B96" w:rsidRDefault="003B1388" w:rsidP="005A75C1">
            <w:pPr>
              <w:rPr>
                <w:color w:val="000000"/>
                <w:spacing w:val="-2"/>
                <w:lang w:val="en-US"/>
              </w:rPr>
            </w:pPr>
            <w:r w:rsidRPr="00154B96">
              <w:rPr>
                <w:color w:val="000000"/>
                <w:spacing w:val="-2"/>
                <w:lang w:val="en-US"/>
              </w:rPr>
              <w:t>-May be/Perhaps/ It seemed to me…</w:t>
            </w:r>
          </w:p>
          <w:p w:rsidR="003B1388" w:rsidRPr="00154B96" w:rsidRDefault="003B1388" w:rsidP="005A75C1">
            <w:pPr>
              <w:rPr>
                <w:color w:val="000000"/>
                <w:spacing w:val="-2"/>
                <w:lang w:val="en-US"/>
              </w:rPr>
            </w:pPr>
            <w:r w:rsidRPr="00154B96">
              <w:rPr>
                <w:color w:val="000000"/>
                <w:spacing w:val="-2"/>
                <w:lang w:val="en-US"/>
              </w:rPr>
              <w:t>-I wonder/ suppose…/ hope so!</w:t>
            </w:r>
          </w:p>
          <w:p w:rsidR="003B1388" w:rsidRPr="00154B96" w:rsidRDefault="003B1388" w:rsidP="005A75C1">
            <w:pPr>
              <w:rPr>
                <w:color w:val="000000"/>
                <w:spacing w:val="-2"/>
                <w:lang w:val="en-US"/>
              </w:rPr>
            </w:pPr>
            <w:r w:rsidRPr="00154B96">
              <w:rPr>
                <w:color w:val="000000"/>
                <w:spacing w:val="-2"/>
                <w:lang w:val="en-US"/>
              </w:rPr>
              <w:t>-Who knows? No doubt!</w:t>
            </w:r>
          </w:p>
          <w:p w:rsidR="003B1388" w:rsidRPr="00154B96" w:rsidRDefault="003B1388" w:rsidP="005A75C1">
            <w:pPr>
              <w:rPr>
                <w:color w:val="000000"/>
                <w:spacing w:val="-2"/>
                <w:lang w:val="en-US"/>
              </w:rPr>
            </w:pPr>
            <w:r w:rsidRPr="00154B96">
              <w:rPr>
                <w:color w:val="000000"/>
                <w:spacing w:val="-2"/>
                <w:lang w:val="en-US"/>
              </w:rPr>
              <w:t>-He could/ might/ must have…</w:t>
            </w:r>
          </w:p>
          <w:p w:rsidR="003B1388" w:rsidRPr="00154B96" w:rsidRDefault="003B1388" w:rsidP="005A75C1">
            <w:pPr>
              <w:rPr>
                <w:color w:val="000000"/>
                <w:spacing w:val="-2"/>
                <w:lang w:val="en-US"/>
              </w:rPr>
            </w:pPr>
            <w:r w:rsidRPr="00154B96">
              <w:rPr>
                <w:color w:val="000000"/>
                <w:spacing w:val="-2"/>
                <w:lang w:val="en-US"/>
              </w:rPr>
              <w:t>-as far as I know…</w:t>
            </w:r>
          </w:p>
          <w:p w:rsidR="003B1388" w:rsidRPr="00921AA4" w:rsidRDefault="003B1388" w:rsidP="005A75C1">
            <w:pPr>
              <w:rPr>
                <w:rFonts w:ascii="Arial" w:hAnsi="Arial" w:cs="Arial"/>
              </w:rPr>
            </w:pPr>
            <w:r w:rsidRPr="00921AA4">
              <w:rPr>
                <w:color w:val="000000"/>
                <w:spacing w:val="-2"/>
              </w:rPr>
              <w:t>-I’m hopeful.</w:t>
            </w:r>
          </w:p>
        </w:tc>
      </w:tr>
      <w:tr w:rsidR="003B1388" w:rsidRPr="00D86B57" w:rsidTr="005A75C1">
        <w:tc>
          <w:tcPr>
            <w:tcW w:w="3261" w:type="dxa"/>
          </w:tcPr>
          <w:p w:rsidR="003B1388" w:rsidRPr="00C750F0" w:rsidRDefault="003B1388" w:rsidP="005A75C1">
            <w:pPr>
              <w:pStyle w:val="ListParagraph"/>
              <w:spacing w:after="0" w:line="240" w:lineRule="auto"/>
              <w:ind w:left="0"/>
              <w:rPr>
                <w:rFonts w:ascii="AcadNusx" w:hAnsi="AcadNusx"/>
                <w:lang w:val="hy-AM"/>
              </w:rPr>
            </w:pPr>
            <w:r>
              <w:rPr>
                <w:rFonts w:ascii="Sylfaen" w:hAnsi="Sylfaen"/>
                <w:lang w:val="hy-AM"/>
              </w:rPr>
              <w:t>Զղջում</w:t>
            </w:r>
          </w:p>
        </w:tc>
        <w:tc>
          <w:tcPr>
            <w:tcW w:w="5669" w:type="dxa"/>
          </w:tcPr>
          <w:p w:rsidR="003B1388" w:rsidRPr="00154B96" w:rsidRDefault="003B1388" w:rsidP="005A75C1">
            <w:pPr>
              <w:rPr>
                <w:color w:val="000000"/>
                <w:spacing w:val="-2"/>
                <w:lang w:val="en-US"/>
              </w:rPr>
            </w:pPr>
            <w:r w:rsidRPr="00154B96">
              <w:rPr>
                <w:color w:val="000000"/>
                <w:spacing w:val="-2"/>
                <w:lang w:val="en-US"/>
              </w:rPr>
              <w:t>-Sorry, to hear that/ I’m so sorry.</w:t>
            </w:r>
          </w:p>
          <w:p w:rsidR="003B1388" w:rsidRPr="00154B96" w:rsidRDefault="003B1388" w:rsidP="005A75C1">
            <w:pPr>
              <w:rPr>
                <w:color w:val="000000"/>
                <w:spacing w:val="-2"/>
                <w:lang w:val="en-US"/>
              </w:rPr>
            </w:pPr>
            <w:r w:rsidRPr="00154B96">
              <w:rPr>
                <w:color w:val="000000"/>
                <w:spacing w:val="-2"/>
                <w:lang w:val="en-US"/>
              </w:rPr>
              <w:t>-It makes me feel so sad/ I feel very sad about it.</w:t>
            </w:r>
          </w:p>
          <w:p w:rsidR="003B1388" w:rsidRPr="00154B96" w:rsidRDefault="003B1388" w:rsidP="005A75C1">
            <w:pPr>
              <w:rPr>
                <w:color w:val="000000"/>
                <w:spacing w:val="-2"/>
                <w:lang w:val="en-US"/>
              </w:rPr>
            </w:pPr>
            <w:r w:rsidRPr="00154B96">
              <w:rPr>
                <w:color w:val="000000"/>
                <w:spacing w:val="-2"/>
                <w:lang w:val="en-US"/>
              </w:rPr>
              <w:t>-What a pity! If only I’d been there.</w:t>
            </w:r>
          </w:p>
          <w:p w:rsidR="003B1388" w:rsidRPr="00154B96" w:rsidRDefault="003B1388" w:rsidP="005A75C1">
            <w:pPr>
              <w:rPr>
                <w:rFonts w:ascii="Arial" w:hAnsi="Arial" w:cs="Arial"/>
                <w:lang w:val="en-US"/>
              </w:rPr>
            </w:pPr>
            <w:r w:rsidRPr="00154B96">
              <w:rPr>
                <w:color w:val="000000"/>
                <w:spacing w:val="-2"/>
                <w:lang w:val="en-US"/>
              </w:rPr>
              <w:t>-I greatly/sincerely regret what I said.</w:t>
            </w:r>
          </w:p>
        </w:tc>
      </w:tr>
      <w:tr w:rsidR="003B1388" w:rsidRPr="00D86B57" w:rsidTr="005A75C1">
        <w:tc>
          <w:tcPr>
            <w:tcW w:w="3261" w:type="dxa"/>
          </w:tcPr>
          <w:p w:rsidR="003B1388" w:rsidRPr="00C750F0" w:rsidRDefault="003B1388" w:rsidP="005A75C1">
            <w:pPr>
              <w:pStyle w:val="ListParagraph"/>
              <w:spacing w:after="0" w:line="240" w:lineRule="auto"/>
              <w:ind w:left="0"/>
              <w:rPr>
                <w:rFonts w:ascii="AcadNusx" w:hAnsi="AcadNusx"/>
                <w:lang w:val="hy-AM"/>
              </w:rPr>
            </w:pPr>
            <w:r>
              <w:rPr>
                <w:rFonts w:ascii="Sylfaen" w:hAnsi="Sylfaen"/>
                <w:lang w:val="hy-AM"/>
              </w:rPr>
              <w:t>Վախ</w:t>
            </w:r>
          </w:p>
        </w:tc>
        <w:tc>
          <w:tcPr>
            <w:tcW w:w="5669" w:type="dxa"/>
          </w:tcPr>
          <w:p w:rsidR="003B1388" w:rsidRPr="00154B96" w:rsidRDefault="003B1388" w:rsidP="005A75C1">
            <w:pPr>
              <w:rPr>
                <w:color w:val="000000"/>
                <w:spacing w:val="-2"/>
                <w:lang w:val="en-US"/>
              </w:rPr>
            </w:pPr>
            <w:r w:rsidRPr="00154B96">
              <w:rPr>
                <w:color w:val="000000"/>
                <w:spacing w:val="-2"/>
                <w:lang w:val="en-US"/>
              </w:rPr>
              <w:t>-I’m so frightened./ I’m afraid of…</w:t>
            </w:r>
          </w:p>
          <w:p w:rsidR="003B1388" w:rsidRPr="00154B96" w:rsidRDefault="003B1388" w:rsidP="005A75C1">
            <w:pPr>
              <w:rPr>
                <w:color w:val="000000"/>
                <w:spacing w:val="-2"/>
                <w:lang w:val="en-US"/>
              </w:rPr>
            </w:pPr>
            <w:r w:rsidRPr="00154B96">
              <w:rPr>
                <w:color w:val="000000"/>
                <w:spacing w:val="-2"/>
                <w:lang w:val="en-US"/>
              </w:rPr>
              <w:t>-I’m so scared.</w:t>
            </w:r>
          </w:p>
          <w:p w:rsidR="003B1388" w:rsidRPr="00154B96" w:rsidRDefault="003B1388" w:rsidP="005A75C1">
            <w:pPr>
              <w:rPr>
                <w:color w:val="000000"/>
                <w:spacing w:val="-2"/>
                <w:lang w:val="en-US"/>
              </w:rPr>
            </w:pPr>
            <w:r w:rsidRPr="00154B96">
              <w:rPr>
                <w:color w:val="000000"/>
                <w:spacing w:val="-2"/>
                <w:lang w:val="en-US"/>
              </w:rPr>
              <w:t>-I am panicking.</w:t>
            </w:r>
          </w:p>
          <w:p w:rsidR="003B1388" w:rsidRPr="00154B96" w:rsidRDefault="003B1388" w:rsidP="005A75C1">
            <w:pPr>
              <w:rPr>
                <w:rFonts w:ascii="Arial" w:hAnsi="Arial" w:cs="Arial"/>
                <w:lang w:val="en-US"/>
              </w:rPr>
            </w:pPr>
            <w:r w:rsidRPr="00154B96">
              <w:rPr>
                <w:color w:val="000000"/>
                <w:spacing w:val="-2"/>
                <w:lang w:val="en-US"/>
              </w:rPr>
              <w:t>-She/He was trembling/ shaking all over with fear.</w:t>
            </w:r>
          </w:p>
        </w:tc>
      </w:tr>
      <w:tr w:rsidR="003B1388" w:rsidRPr="00921AA4" w:rsidTr="005A75C1">
        <w:tc>
          <w:tcPr>
            <w:tcW w:w="3261" w:type="dxa"/>
          </w:tcPr>
          <w:p w:rsidR="003B1388" w:rsidRPr="00921AA4" w:rsidRDefault="003B1388" w:rsidP="005A75C1">
            <w:pPr>
              <w:pStyle w:val="ListParagraph"/>
              <w:spacing w:after="0" w:line="240" w:lineRule="auto"/>
              <w:ind w:left="0"/>
              <w:rPr>
                <w:rFonts w:ascii="Sylfaen" w:hAnsi="Sylfaen"/>
              </w:rPr>
            </w:pPr>
            <w:r w:rsidRPr="00E31A64">
              <w:rPr>
                <w:rFonts w:ascii="Sylfaen" w:hAnsi="Sylfaen"/>
                <w:lang w:val="hy-AM"/>
              </w:rPr>
              <w:t>Զարմանք</w:t>
            </w:r>
            <w:r w:rsidRPr="00921AA4">
              <w:rPr>
                <w:rFonts w:ascii="Sylfaen" w:hAnsi="Sylfaen"/>
              </w:rPr>
              <w:t xml:space="preserve"> </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-Really?! I can’t believe it/ Why?</w:t>
            </w:r>
          </w:p>
          <w:p w:rsidR="003B1388" w:rsidRPr="00154B96" w:rsidRDefault="003B1388" w:rsidP="005A75C1">
            <w:pPr>
              <w:rPr>
                <w:color w:val="000000"/>
                <w:spacing w:val="-2"/>
                <w:lang w:val="en-US"/>
              </w:rPr>
            </w:pPr>
            <w:r w:rsidRPr="00154B96">
              <w:rPr>
                <w:color w:val="000000"/>
                <w:spacing w:val="-2"/>
                <w:lang w:val="en-US"/>
              </w:rPr>
              <w:t>-How/ very/ so strange!</w:t>
            </w:r>
          </w:p>
          <w:p w:rsidR="003B1388" w:rsidRPr="00154B96" w:rsidRDefault="003B1388" w:rsidP="005A75C1">
            <w:pPr>
              <w:rPr>
                <w:color w:val="000000"/>
                <w:spacing w:val="-2"/>
                <w:lang w:val="en-US"/>
              </w:rPr>
            </w:pPr>
            <w:r w:rsidRPr="00154B96">
              <w:rPr>
                <w:color w:val="000000"/>
                <w:spacing w:val="-2"/>
                <w:lang w:val="en-US"/>
              </w:rPr>
              <w:t>-I’m so much surprised!</w:t>
            </w:r>
          </w:p>
          <w:p w:rsidR="003B1388" w:rsidRPr="00921AA4" w:rsidRDefault="003B1388" w:rsidP="005A75C1">
            <w:pPr>
              <w:rPr>
                <w:color w:val="000000"/>
                <w:spacing w:val="-2"/>
              </w:rPr>
            </w:pPr>
            <w:r w:rsidRPr="00921AA4">
              <w:rPr>
                <w:color w:val="000000"/>
                <w:spacing w:val="-2"/>
              </w:rPr>
              <w:t>-Is that so?</w:t>
            </w:r>
          </w:p>
        </w:tc>
      </w:tr>
      <w:tr w:rsidR="003B1388" w:rsidRPr="00921AA4" w:rsidTr="005A75C1">
        <w:tc>
          <w:tcPr>
            <w:tcW w:w="3261" w:type="dxa"/>
          </w:tcPr>
          <w:p w:rsidR="003B1388" w:rsidRPr="00070CCC" w:rsidRDefault="003B1388" w:rsidP="005A75C1">
            <w:pPr>
              <w:pStyle w:val="ListParagraph"/>
              <w:spacing w:after="0" w:line="240" w:lineRule="auto"/>
              <w:ind w:left="0"/>
              <w:rPr>
                <w:rFonts w:ascii="Sylfaen" w:hAnsi="Sylfaen"/>
                <w:lang w:val="hy-AM"/>
              </w:rPr>
            </w:pPr>
            <w:r>
              <w:rPr>
                <w:rFonts w:ascii="Sylfaen" w:hAnsi="Sylfaen"/>
                <w:lang w:val="hy-AM"/>
              </w:rPr>
              <w:t>Հետաքրքրություն</w:t>
            </w:r>
            <w:r w:rsidRPr="00921AA4">
              <w:rPr>
                <w:rFonts w:ascii="Sylfaen" w:hAnsi="Sylfaen"/>
              </w:rPr>
              <w:t xml:space="preserve"> / </w:t>
            </w:r>
            <w:r>
              <w:rPr>
                <w:rFonts w:ascii="Sylfaen" w:hAnsi="Sylfaen"/>
                <w:lang w:val="hy-AM"/>
              </w:rPr>
              <w:t>անտարբերություն</w:t>
            </w: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-I like doing/ I’m fond of/ I’m interested in…</w:t>
            </w:r>
          </w:p>
          <w:p w:rsidR="003B1388" w:rsidRPr="00154B96" w:rsidRDefault="003B1388" w:rsidP="005A75C1">
            <w:pPr>
              <w:rPr>
                <w:color w:val="000000"/>
                <w:spacing w:val="-2"/>
                <w:lang w:val="en-US"/>
              </w:rPr>
            </w:pPr>
            <w:r w:rsidRPr="00154B96">
              <w:rPr>
                <w:color w:val="000000"/>
                <w:spacing w:val="-2"/>
                <w:lang w:val="en-US"/>
              </w:rPr>
              <w:t>-I’m good at…/ I’m keen on…</w:t>
            </w:r>
          </w:p>
          <w:p w:rsidR="003B1388" w:rsidRPr="00154B96" w:rsidRDefault="003B1388" w:rsidP="005A75C1">
            <w:pPr>
              <w:rPr>
                <w:color w:val="000000"/>
                <w:spacing w:val="-2"/>
                <w:lang w:val="en-US"/>
              </w:rPr>
            </w:pPr>
            <w:r w:rsidRPr="00154B96">
              <w:rPr>
                <w:color w:val="000000"/>
                <w:spacing w:val="-2"/>
                <w:lang w:val="en-US"/>
              </w:rPr>
              <w:t>-I feel like…</w:t>
            </w:r>
          </w:p>
          <w:p w:rsidR="003B1388" w:rsidRPr="00154B96" w:rsidRDefault="003B1388" w:rsidP="005A75C1">
            <w:pPr>
              <w:rPr>
                <w:color w:val="000000"/>
                <w:spacing w:val="-2"/>
                <w:lang w:val="en-US"/>
              </w:rPr>
            </w:pPr>
            <w:r w:rsidRPr="00154B96">
              <w:rPr>
                <w:color w:val="000000"/>
                <w:spacing w:val="-2"/>
                <w:lang w:val="en-US"/>
              </w:rPr>
              <w:t>-I don’t mind/ Nothing special.</w:t>
            </w:r>
          </w:p>
          <w:p w:rsidR="003B1388" w:rsidRPr="00154B96" w:rsidRDefault="003B1388" w:rsidP="005A75C1">
            <w:pPr>
              <w:rPr>
                <w:color w:val="000000"/>
                <w:spacing w:val="-2"/>
                <w:lang w:val="en-US"/>
              </w:rPr>
            </w:pPr>
            <w:r w:rsidRPr="00154B96">
              <w:rPr>
                <w:color w:val="000000"/>
                <w:spacing w:val="-2"/>
                <w:lang w:val="en-US"/>
              </w:rPr>
              <w:t>-Who cares? / I don’t care.</w:t>
            </w:r>
          </w:p>
          <w:p w:rsidR="003B1388" w:rsidRPr="00154B96" w:rsidRDefault="003B1388" w:rsidP="005A75C1">
            <w:pPr>
              <w:rPr>
                <w:color w:val="000000"/>
                <w:spacing w:val="-2"/>
                <w:lang w:val="en-US"/>
              </w:rPr>
            </w:pPr>
            <w:r w:rsidRPr="00154B96">
              <w:rPr>
                <w:color w:val="000000"/>
                <w:spacing w:val="-2"/>
                <w:lang w:val="en-US"/>
              </w:rPr>
              <w:t>-I’m not interested in…</w:t>
            </w:r>
          </w:p>
          <w:p w:rsidR="003B1388" w:rsidRPr="00154B96" w:rsidRDefault="003B1388" w:rsidP="005A75C1">
            <w:pPr>
              <w:rPr>
                <w:color w:val="000000"/>
                <w:spacing w:val="-2"/>
                <w:lang w:val="en-US"/>
              </w:rPr>
            </w:pPr>
            <w:r w:rsidRPr="00154B96">
              <w:rPr>
                <w:color w:val="000000"/>
                <w:spacing w:val="-2"/>
                <w:lang w:val="en-US"/>
              </w:rPr>
              <w:t>-It makes no difference.</w:t>
            </w:r>
          </w:p>
          <w:p w:rsidR="003B1388" w:rsidRPr="00921AA4" w:rsidRDefault="003B1388" w:rsidP="005A75C1">
            <w:pPr>
              <w:rPr>
                <w:color w:val="000000"/>
                <w:spacing w:val="-2"/>
              </w:rPr>
            </w:pPr>
            <w:r w:rsidRPr="00921AA4">
              <w:rPr>
                <w:color w:val="000000"/>
                <w:spacing w:val="-2"/>
              </w:rPr>
              <w:t>-As you like.</w:t>
            </w:r>
          </w:p>
        </w:tc>
      </w:tr>
      <w:tr w:rsidR="003B1388" w:rsidRPr="00D86B57" w:rsidTr="005A75C1">
        <w:tc>
          <w:tcPr>
            <w:tcW w:w="3261" w:type="dxa"/>
          </w:tcPr>
          <w:p w:rsidR="003B1388" w:rsidRPr="00070CCC" w:rsidRDefault="003B1388" w:rsidP="005A75C1">
            <w:pPr>
              <w:pStyle w:val="ListParagraph"/>
              <w:spacing w:after="0" w:line="240" w:lineRule="auto"/>
              <w:ind w:left="0"/>
              <w:rPr>
                <w:rFonts w:ascii="AcadNusx" w:hAnsi="AcadNusx"/>
                <w:lang w:val="hy-AM"/>
              </w:rPr>
            </w:pPr>
            <w:r>
              <w:rPr>
                <w:rFonts w:ascii="Sylfaen" w:hAnsi="Sylfaen"/>
                <w:lang w:val="hy-AM"/>
              </w:rPr>
              <w:t>Զգացողություններ</w:t>
            </w:r>
          </w:p>
        </w:tc>
        <w:tc>
          <w:tcPr>
            <w:tcW w:w="5669" w:type="dxa"/>
          </w:tcPr>
          <w:p w:rsidR="003B1388" w:rsidRPr="00154B96" w:rsidRDefault="003B1388" w:rsidP="005A75C1">
            <w:pPr>
              <w:rPr>
                <w:color w:val="000000"/>
                <w:spacing w:val="-2"/>
                <w:lang w:val="en-US"/>
              </w:rPr>
            </w:pPr>
            <w:r w:rsidRPr="00154B96">
              <w:rPr>
                <w:color w:val="000000"/>
                <w:spacing w:val="-2"/>
                <w:lang w:val="en-US"/>
              </w:rPr>
              <w:t>-I’m sleepy/ tired/ hungry/ thirsty/ full/ hot/ cold.</w:t>
            </w:r>
          </w:p>
          <w:p w:rsidR="003B1388" w:rsidRPr="00154B96" w:rsidRDefault="003B1388" w:rsidP="005A75C1">
            <w:pPr>
              <w:rPr>
                <w:color w:val="000000"/>
                <w:spacing w:val="-2"/>
                <w:lang w:val="en-US"/>
              </w:rPr>
            </w:pPr>
            <w:r w:rsidRPr="00154B96">
              <w:rPr>
                <w:color w:val="000000"/>
                <w:spacing w:val="-2"/>
                <w:lang w:val="en-US"/>
              </w:rPr>
              <w:t>-I’m sick/ miserable/lonely.</w:t>
            </w:r>
          </w:p>
          <w:p w:rsidR="003B1388" w:rsidRPr="00154B96" w:rsidRDefault="003B1388" w:rsidP="005A75C1">
            <w:pPr>
              <w:rPr>
                <w:color w:val="000000"/>
                <w:spacing w:val="-2"/>
                <w:lang w:val="en-US"/>
              </w:rPr>
            </w:pPr>
            <w:r w:rsidRPr="00154B96">
              <w:rPr>
                <w:color w:val="000000"/>
                <w:spacing w:val="-2"/>
                <w:lang w:val="en-US"/>
              </w:rPr>
              <w:t>-I feel happy/ sad/lonely.</w:t>
            </w:r>
          </w:p>
        </w:tc>
      </w:tr>
      <w:tr w:rsidR="003B1388" w:rsidRPr="00921AA4" w:rsidTr="005A75C1">
        <w:tc>
          <w:tcPr>
            <w:tcW w:w="3261" w:type="dxa"/>
            <w:shd w:val="clear" w:color="auto" w:fill="D9D9D9"/>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1.7. </w:t>
            </w:r>
            <w:r w:rsidRPr="00E31A64">
              <w:rPr>
                <w:rFonts w:ascii="Sylfaen" w:hAnsi="Sylfaen"/>
                <w:b/>
                <w:lang w:val="hy-AM"/>
              </w:rPr>
              <w:t>Կողմնորոշում ժամանակի մեջ</w:t>
            </w:r>
          </w:p>
        </w:tc>
        <w:tc>
          <w:tcPr>
            <w:tcW w:w="5669" w:type="dxa"/>
            <w:shd w:val="clear" w:color="auto" w:fill="D9D9D9"/>
          </w:tcPr>
          <w:p w:rsidR="003B1388" w:rsidRPr="00921AA4" w:rsidRDefault="003B1388" w:rsidP="005A75C1">
            <w:pPr>
              <w:rPr>
                <w:color w:val="000000"/>
                <w:spacing w:val="-2"/>
              </w:rPr>
            </w:pPr>
          </w:p>
        </w:tc>
      </w:tr>
      <w:tr w:rsidR="003B1388" w:rsidRPr="00D86B57" w:rsidTr="005A75C1">
        <w:tc>
          <w:tcPr>
            <w:tcW w:w="3261" w:type="dxa"/>
          </w:tcPr>
          <w:p w:rsidR="003B1388" w:rsidRPr="005A75C1" w:rsidRDefault="003B1388" w:rsidP="005A75C1">
            <w:pPr>
              <w:rPr>
                <w:rFonts w:ascii="Sylfaen" w:hAnsi="Sylfaen"/>
              </w:rPr>
            </w:pPr>
            <w:r>
              <w:rPr>
                <w:rFonts w:ascii="Sylfaen" w:hAnsi="Sylfaen"/>
                <w:sz w:val="22"/>
                <w:szCs w:val="22"/>
                <w:lang w:val="hy-AM"/>
              </w:rPr>
              <w:t>Կողմնորոշվել</w:t>
            </w:r>
            <w:r w:rsidRPr="00B521BD">
              <w:rPr>
                <w:rFonts w:ascii="Sylfaen" w:hAnsi="Sylfaen"/>
                <w:sz w:val="22"/>
                <w:szCs w:val="22"/>
                <w:lang w:val="hy-AM"/>
              </w:rPr>
              <w:t xml:space="preserve"> ժամանակում</w:t>
            </w:r>
          </w:p>
          <w:p w:rsidR="003B1388" w:rsidRPr="00B44A42" w:rsidRDefault="003B1388" w:rsidP="005A75C1">
            <w:pPr>
              <w:pStyle w:val="ListParagraph"/>
              <w:spacing w:after="0" w:line="240" w:lineRule="auto"/>
              <w:ind w:left="0"/>
              <w:rPr>
                <w:rFonts w:ascii="Sylfaen" w:hAnsi="Sylfaen"/>
                <w:lang w:val="hy-AM"/>
              </w:rPr>
            </w:pPr>
            <w:r w:rsidRPr="005A75C1">
              <w:rPr>
                <w:rFonts w:ascii="Sylfaen" w:hAnsi="Sylfaen"/>
                <w:lang w:val="ru-RU"/>
              </w:rPr>
              <w:t>(</w:t>
            </w:r>
            <w:r>
              <w:rPr>
                <w:rFonts w:ascii="Sylfaen" w:hAnsi="Sylfaen"/>
                <w:lang w:val="hy-AM"/>
              </w:rPr>
              <w:t>ժամ</w:t>
            </w:r>
            <w:r w:rsidRPr="005A75C1">
              <w:rPr>
                <w:rFonts w:ascii="Sylfaen" w:hAnsi="Sylfaen"/>
                <w:lang w:val="ru-RU"/>
              </w:rPr>
              <w:t xml:space="preserve">/ </w:t>
            </w:r>
            <w:r>
              <w:rPr>
                <w:rFonts w:ascii="Sylfaen" w:hAnsi="Sylfaen"/>
                <w:lang w:val="hy-AM"/>
              </w:rPr>
              <w:t>օրվա-գիշերվա հատված</w:t>
            </w:r>
            <w:r w:rsidRPr="005A75C1">
              <w:rPr>
                <w:rFonts w:ascii="Sylfaen" w:hAnsi="Sylfaen"/>
                <w:lang w:val="ru-RU"/>
              </w:rPr>
              <w:t xml:space="preserve">/ </w:t>
            </w:r>
            <w:r>
              <w:rPr>
                <w:rFonts w:ascii="Sylfaen" w:hAnsi="Sylfaen"/>
                <w:lang w:val="hy-AM"/>
              </w:rPr>
              <w:t>թվական</w:t>
            </w:r>
            <w:r w:rsidRPr="005A75C1">
              <w:rPr>
                <w:rFonts w:ascii="Sylfaen" w:hAnsi="Sylfaen"/>
                <w:lang w:val="ru-RU"/>
              </w:rPr>
              <w:t xml:space="preserve">/ </w:t>
            </w:r>
            <w:r>
              <w:rPr>
                <w:rFonts w:ascii="Sylfaen" w:hAnsi="Sylfaen"/>
                <w:lang w:val="hy-AM"/>
              </w:rPr>
              <w:t>տարվա եղանակ</w:t>
            </w:r>
          </w:p>
          <w:p w:rsidR="003B1388" w:rsidRPr="005A75C1" w:rsidRDefault="003B1388" w:rsidP="005A75C1">
            <w:pPr>
              <w:pStyle w:val="ListParagraph"/>
              <w:spacing w:after="0" w:line="240" w:lineRule="auto"/>
              <w:ind w:left="0"/>
              <w:rPr>
                <w:rFonts w:ascii="AcadNusx" w:hAnsi="AcadNusx"/>
                <w:lang w:val="ru-RU"/>
              </w:rPr>
            </w:pPr>
          </w:p>
        </w:tc>
        <w:tc>
          <w:tcPr>
            <w:tcW w:w="5669" w:type="dxa"/>
          </w:tcPr>
          <w:p w:rsidR="003B1388" w:rsidRPr="00154B96" w:rsidRDefault="003B1388" w:rsidP="005A75C1">
            <w:pPr>
              <w:rPr>
                <w:color w:val="000000"/>
                <w:spacing w:val="-2"/>
                <w:lang w:val="en-US"/>
              </w:rPr>
            </w:pPr>
            <w:r w:rsidRPr="00154B96">
              <w:rPr>
                <w:color w:val="000000"/>
                <w:spacing w:val="-2"/>
                <w:lang w:val="en-US"/>
              </w:rPr>
              <w:t>-It’s morning/ afternoon/ evening/ night now.</w:t>
            </w:r>
          </w:p>
          <w:p w:rsidR="003B1388" w:rsidRPr="00154B96" w:rsidRDefault="003B1388" w:rsidP="005A75C1">
            <w:pPr>
              <w:rPr>
                <w:color w:val="000000"/>
                <w:spacing w:val="-2"/>
                <w:lang w:val="en-US"/>
              </w:rPr>
            </w:pPr>
            <w:r w:rsidRPr="00154B96">
              <w:rPr>
                <w:color w:val="000000"/>
                <w:spacing w:val="-2"/>
                <w:lang w:val="en-US"/>
              </w:rPr>
              <w:t>-In the morning/ afternoon/ evening/ At night.</w:t>
            </w:r>
          </w:p>
          <w:p w:rsidR="003B1388" w:rsidRPr="00154B96" w:rsidRDefault="003B1388" w:rsidP="005A75C1">
            <w:pPr>
              <w:rPr>
                <w:color w:val="000000"/>
                <w:spacing w:val="-2"/>
                <w:lang w:val="en-US"/>
              </w:rPr>
            </w:pPr>
            <w:r w:rsidRPr="00154B96">
              <w:rPr>
                <w:color w:val="000000"/>
                <w:spacing w:val="-2"/>
                <w:lang w:val="en-US"/>
              </w:rPr>
              <w:t>-In the first/second half of the day.</w:t>
            </w:r>
          </w:p>
          <w:p w:rsidR="003B1388" w:rsidRPr="00154B96" w:rsidRDefault="003B1388" w:rsidP="005A75C1">
            <w:pPr>
              <w:rPr>
                <w:color w:val="000000"/>
                <w:spacing w:val="-2"/>
                <w:lang w:val="en-US"/>
              </w:rPr>
            </w:pPr>
            <w:r w:rsidRPr="00154B96">
              <w:rPr>
                <w:color w:val="000000"/>
                <w:spacing w:val="-2"/>
                <w:lang w:val="en-US"/>
              </w:rPr>
              <w:t>-What time is it/ What’s the time?</w:t>
            </w:r>
          </w:p>
          <w:p w:rsidR="003B1388" w:rsidRPr="00154B96" w:rsidRDefault="003B1388" w:rsidP="005A75C1">
            <w:pPr>
              <w:rPr>
                <w:color w:val="000000"/>
                <w:spacing w:val="-2"/>
                <w:lang w:val="en-US"/>
              </w:rPr>
            </w:pPr>
            <w:r w:rsidRPr="00154B96">
              <w:rPr>
                <w:color w:val="000000"/>
                <w:spacing w:val="-2"/>
                <w:lang w:val="en-US"/>
              </w:rPr>
              <w:t>-It’s 5 o’clock/ 5 to 6/ 5 thirty.</w:t>
            </w:r>
          </w:p>
          <w:p w:rsidR="003B1388" w:rsidRPr="00154B96" w:rsidRDefault="003B1388" w:rsidP="005A75C1">
            <w:pPr>
              <w:rPr>
                <w:color w:val="000000"/>
                <w:spacing w:val="-2"/>
                <w:lang w:val="en-US"/>
              </w:rPr>
            </w:pPr>
            <w:r w:rsidRPr="00154B96">
              <w:rPr>
                <w:color w:val="000000"/>
                <w:spacing w:val="-2"/>
                <w:lang w:val="en-US"/>
              </w:rPr>
              <w:t>-What’s the date today?- It’s May 1, 2008.</w:t>
            </w:r>
          </w:p>
          <w:p w:rsidR="003B1388" w:rsidRPr="00154B96" w:rsidRDefault="003B1388" w:rsidP="005A75C1">
            <w:pPr>
              <w:rPr>
                <w:color w:val="000000"/>
                <w:spacing w:val="-2"/>
                <w:lang w:val="en-US"/>
              </w:rPr>
            </w:pPr>
            <w:r w:rsidRPr="00154B96">
              <w:rPr>
                <w:color w:val="000000"/>
                <w:spacing w:val="-2"/>
                <w:lang w:val="en-US"/>
              </w:rPr>
              <w:t>-What day is it today- It’s Monday.</w:t>
            </w:r>
          </w:p>
        </w:tc>
      </w:tr>
      <w:tr w:rsidR="003B1388" w:rsidRPr="00921AA4" w:rsidTr="005A75C1">
        <w:tc>
          <w:tcPr>
            <w:tcW w:w="3261" w:type="dxa"/>
          </w:tcPr>
          <w:p w:rsidR="003B1388" w:rsidRPr="00C026FD" w:rsidRDefault="003B1388" w:rsidP="005A75C1">
            <w:pPr>
              <w:pStyle w:val="ListParagraph"/>
              <w:spacing w:after="0" w:line="240" w:lineRule="auto"/>
              <w:ind w:left="0"/>
              <w:rPr>
                <w:rFonts w:ascii="Sylfaen" w:hAnsi="Sylfaen"/>
                <w:lang w:val="hy-AM"/>
              </w:rPr>
            </w:pPr>
            <w:r>
              <w:rPr>
                <w:rFonts w:ascii="Sylfaen" w:hAnsi="Sylfaen"/>
                <w:lang w:val="hy-AM"/>
              </w:rPr>
              <w:t>Ժամանակագրություն</w:t>
            </w: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tc>
        <w:tc>
          <w:tcPr>
            <w:tcW w:w="5669" w:type="dxa"/>
          </w:tcPr>
          <w:p w:rsidR="003B1388" w:rsidRPr="00154B96" w:rsidRDefault="003B1388" w:rsidP="005A75C1">
            <w:pPr>
              <w:rPr>
                <w:color w:val="000000"/>
                <w:spacing w:val="-2"/>
                <w:lang w:val="en-US"/>
              </w:rPr>
            </w:pPr>
            <w:r w:rsidRPr="00154B96">
              <w:rPr>
                <w:color w:val="000000"/>
                <w:spacing w:val="-2"/>
                <w:lang w:val="en-US"/>
              </w:rPr>
              <w:t xml:space="preserve">- Then/ After/ </w:t>
            </w:r>
            <w:r w:rsidRPr="00154B96">
              <w:rPr>
                <w:rFonts w:ascii="Sylfaen" w:hAnsi="Sylfaen"/>
                <w:color w:val="000000"/>
                <w:spacing w:val="-2"/>
                <w:lang w:val="en-US"/>
              </w:rPr>
              <w:t>B</w:t>
            </w:r>
            <w:r w:rsidRPr="00154B96">
              <w:rPr>
                <w:color w:val="000000"/>
                <w:spacing w:val="-2"/>
                <w:lang w:val="en-US"/>
              </w:rPr>
              <w:t xml:space="preserve">efore that…/ </w:t>
            </w:r>
            <w:r w:rsidRPr="00921AA4">
              <w:rPr>
                <w:rFonts w:ascii="Sylfaen" w:hAnsi="Sylfaen"/>
                <w:color w:val="000000"/>
                <w:spacing w:val="-2"/>
                <w:lang w:val="ka-GE"/>
              </w:rPr>
              <w:t>N</w:t>
            </w:r>
            <w:r w:rsidRPr="00154B96">
              <w:rPr>
                <w:color w:val="000000"/>
                <w:spacing w:val="-2"/>
                <w:lang w:val="en-US"/>
              </w:rPr>
              <w:t>ow…then…</w:t>
            </w:r>
          </w:p>
          <w:p w:rsidR="003B1388" w:rsidRPr="00154B96" w:rsidRDefault="003B1388" w:rsidP="005A75C1">
            <w:pPr>
              <w:rPr>
                <w:color w:val="000000"/>
                <w:spacing w:val="-2"/>
                <w:lang w:val="en-US"/>
              </w:rPr>
            </w:pPr>
            <w:r w:rsidRPr="00154B96">
              <w:rPr>
                <w:color w:val="000000"/>
                <w:spacing w:val="-2"/>
                <w:lang w:val="en-US"/>
              </w:rPr>
              <w:t>-First… then…/ At first… Firstly/ Secondly…</w:t>
            </w:r>
          </w:p>
          <w:p w:rsidR="003B1388" w:rsidRPr="00921AA4" w:rsidRDefault="003B1388" w:rsidP="005A75C1">
            <w:pPr>
              <w:rPr>
                <w:color w:val="000000"/>
                <w:spacing w:val="-2"/>
              </w:rPr>
            </w:pPr>
            <w:r w:rsidRPr="00921AA4">
              <w:rPr>
                <w:color w:val="000000"/>
                <w:spacing w:val="-2"/>
              </w:rPr>
              <w:t>-Next month/ year…</w:t>
            </w:r>
          </w:p>
        </w:tc>
      </w:tr>
      <w:tr w:rsidR="003B1388" w:rsidRPr="00D86B57" w:rsidTr="005A75C1">
        <w:tc>
          <w:tcPr>
            <w:tcW w:w="3261" w:type="dxa"/>
          </w:tcPr>
          <w:p w:rsidR="003B1388" w:rsidRPr="00C026FD" w:rsidRDefault="003B1388" w:rsidP="005A75C1">
            <w:pPr>
              <w:pStyle w:val="ListParagraph"/>
              <w:spacing w:after="0" w:line="240" w:lineRule="auto"/>
              <w:ind w:left="0"/>
              <w:rPr>
                <w:rFonts w:ascii="AcadNusx" w:hAnsi="AcadNusx"/>
                <w:lang w:val="hy-AM"/>
              </w:rPr>
            </w:pPr>
            <w:r>
              <w:rPr>
                <w:rFonts w:ascii="Sylfaen" w:hAnsi="Sylfaen"/>
                <w:lang w:val="hy-AM"/>
              </w:rPr>
              <w:t>Հաճախություն</w:t>
            </w:r>
          </w:p>
        </w:tc>
        <w:tc>
          <w:tcPr>
            <w:tcW w:w="5669" w:type="dxa"/>
          </w:tcPr>
          <w:p w:rsidR="003B1388" w:rsidRPr="00154B96" w:rsidRDefault="003B1388" w:rsidP="005A75C1">
            <w:pPr>
              <w:rPr>
                <w:color w:val="000000"/>
                <w:spacing w:val="-2"/>
                <w:lang w:val="en-US"/>
              </w:rPr>
            </w:pPr>
            <w:r w:rsidRPr="00154B96">
              <w:rPr>
                <w:color w:val="000000"/>
                <w:spacing w:val="-2"/>
                <w:lang w:val="en-US"/>
              </w:rPr>
              <w:t xml:space="preserve">-I often/ sometimes/ usually/ always regularly/ generally/ never/ </w:t>
            </w:r>
          </w:p>
          <w:p w:rsidR="003B1388" w:rsidRPr="00154B96" w:rsidRDefault="003B1388" w:rsidP="005A75C1">
            <w:pPr>
              <w:rPr>
                <w:color w:val="000000"/>
                <w:spacing w:val="-2"/>
                <w:lang w:val="en-US"/>
              </w:rPr>
            </w:pPr>
            <w:r w:rsidRPr="00154B96">
              <w:rPr>
                <w:color w:val="000000"/>
                <w:spacing w:val="-2"/>
                <w:lang w:val="en-US"/>
              </w:rPr>
              <w:t>-From time to time/ Again/On and /off</w:t>
            </w:r>
          </w:p>
          <w:p w:rsidR="003B1388" w:rsidRPr="00154B96" w:rsidRDefault="003B1388" w:rsidP="005A75C1">
            <w:pPr>
              <w:rPr>
                <w:color w:val="000000"/>
                <w:spacing w:val="-2"/>
                <w:lang w:val="en-US"/>
              </w:rPr>
            </w:pPr>
            <w:r w:rsidRPr="00154B96">
              <w:rPr>
                <w:color w:val="000000"/>
                <w:spacing w:val="-2"/>
                <w:lang w:val="en-US"/>
              </w:rPr>
              <w:t>-Once more….</w:t>
            </w:r>
          </w:p>
          <w:p w:rsidR="003B1388" w:rsidRPr="00154B96" w:rsidRDefault="003B1388" w:rsidP="005A75C1">
            <w:pPr>
              <w:rPr>
                <w:color w:val="000000"/>
                <w:spacing w:val="-2"/>
                <w:lang w:val="en-US"/>
              </w:rPr>
            </w:pPr>
            <w:r w:rsidRPr="00154B96">
              <w:rPr>
                <w:color w:val="000000"/>
                <w:spacing w:val="-2"/>
                <w:lang w:val="en-US"/>
              </w:rPr>
              <w:t>-Once a week/ twice a year/ three times a day/ per day.</w:t>
            </w:r>
          </w:p>
        </w:tc>
      </w:tr>
      <w:tr w:rsidR="003B1388" w:rsidRPr="00921AA4" w:rsidTr="005A75C1">
        <w:tc>
          <w:tcPr>
            <w:tcW w:w="3261" w:type="dxa"/>
          </w:tcPr>
          <w:p w:rsidR="003B1388" w:rsidRPr="00921AA4" w:rsidRDefault="003B1388" w:rsidP="005A75C1">
            <w:pPr>
              <w:pStyle w:val="ListParagraph"/>
              <w:spacing w:after="0" w:line="240" w:lineRule="auto"/>
              <w:ind w:left="0"/>
              <w:rPr>
                <w:rFonts w:ascii="Sylfaen" w:hAnsi="Sylfaen"/>
              </w:rPr>
            </w:pPr>
            <w:r w:rsidRPr="00B521BD">
              <w:rPr>
                <w:rFonts w:ascii="Sylfaen" w:hAnsi="Sylfaen"/>
                <w:lang w:val="hy-AM"/>
              </w:rPr>
              <w:t>Տևողություն</w:t>
            </w:r>
            <w:r w:rsidRPr="00921AA4">
              <w:rPr>
                <w:rFonts w:ascii="Sylfaen" w:hAnsi="Sylfaen"/>
              </w:rPr>
              <w:t xml:space="preserve"> </w:t>
            </w: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-How long does it take you to…?</w:t>
            </w:r>
          </w:p>
          <w:p w:rsidR="003B1388" w:rsidRPr="00154B96" w:rsidRDefault="003B1388" w:rsidP="005A75C1">
            <w:pPr>
              <w:rPr>
                <w:color w:val="000000"/>
                <w:spacing w:val="-2"/>
                <w:lang w:val="en-US"/>
              </w:rPr>
            </w:pPr>
            <w:r w:rsidRPr="00154B96">
              <w:rPr>
                <w:color w:val="000000"/>
                <w:spacing w:val="-2"/>
                <w:lang w:val="en-US"/>
              </w:rPr>
              <w:t>-It takes me 20 minutes to…</w:t>
            </w:r>
          </w:p>
          <w:p w:rsidR="003B1388" w:rsidRPr="00154B96" w:rsidRDefault="003B1388" w:rsidP="005A75C1">
            <w:pPr>
              <w:rPr>
                <w:color w:val="000000"/>
                <w:spacing w:val="-2"/>
                <w:lang w:val="en-US"/>
              </w:rPr>
            </w:pPr>
            <w:r w:rsidRPr="00154B96">
              <w:rPr>
                <w:color w:val="000000"/>
                <w:spacing w:val="-2"/>
                <w:lang w:val="en-US"/>
              </w:rPr>
              <w:t>-During the lesson…</w:t>
            </w:r>
          </w:p>
          <w:p w:rsidR="003B1388" w:rsidRPr="00921AA4" w:rsidRDefault="003B1388" w:rsidP="005A75C1">
            <w:pPr>
              <w:rPr>
                <w:color w:val="000000"/>
                <w:spacing w:val="-2"/>
              </w:rPr>
            </w:pPr>
            <w:r w:rsidRPr="00154B96">
              <w:rPr>
                <w:color w:val="000000"/>
                <w:spacing w:val="-2"/>
                <w:lang w:val="en-US"/>
              </w:rPr>
              <w:t xml:space="preserve">-Forever/ All day long…/ </w:t>
            </w:r>
            <w:r w:rsidRPr="00921AA4">
              <w:rPr>
                <w:color w:val="000000"/>
                <w:spacing w:val="-2"/>
              </w:rPr>
              <w:t>All night.</w:t>
            </w:r>
          </w:p>
        </w:tc>
      </w:tr>
      <w:tr w:rsidR="003B1388" w:rsidRPr="00D86B57" w:rsidTr="005A75C1">
        <w:tc>
          <w:tcPr>
            <w:tcW w:w="3261" w:type="dxa"/>
          </w:tcPr>
          <w:p w:rsidR="003B1388" w:rsidRPr="001C4C6A" w:rsidRDefault="003B1388" w:rsidP="005A75C1">
            <w:pPr>
              <w:pStyle w:val="ListParagraph"/>
              <w:spacing w:after="0" w:line="240" w:lineRule="auto"/>
              <w:ind w:left="0"/>
              <w:rPr>
                <w:rFonts w:ascii="Sylfaen" w:hAnsi="Sylfaen"/>
                <w:lang w:val="hy-AM"/>
              </w:rPr>
            </w:pPr>
            <w:r>
              <w:rPr>
                <w:rFonts w:ascii="Sylfaen" w:hAnsi="Sylfaen"/>
                <w:lang w:val="hy-AM"/>
              </w:rPr>
              <w:t>Արագություն</w:t>
            </w: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lastRenderedPageBreak/>
              <w:t>-I don’t like driving fast/ slowly.</w:t>
            </w:r>
          </w:p>
          <w:p w:rsidR="003B1388" w:rsidRPr="00154B96" w:rsidRDefault="003B1388" w:rsidP="005A75C1">
            <w:pPr>
              <w:rPr>
                <w:color w:val="000000"/>
                <w:spacing w:val="-2"/>
                <w:lang w:val="en-US"/>
              </w:rPr>
            </w:pPr>
            <w:r w:rsidRPr="00154B96">
              <w:rPr>
                <w:color w:val="000000"/>
                <w:spacing w:val="-2"/>
                <w:lang w:val="en-US"/>
              </w:rPr>
              <w:t>-The car stopped too suddenly and turned too quickly.</w:t>
            </w:r>
          </w:p>
          <w:p w:rsidR="003B1388" w:rsidRPr="00154B96" w:rsidRDefault="003B1388" w:rsidP="005A75C1">
            <w:pPr>
              <w:rPr>
                <w:color w:val="000000"/>
                <w:spacing w:val="-2"/>
                <w:lang w:val="en-US"/>
              </w:rPr>
            </w:pPr>
            <w:r w:rsidRPr="00154B96">
              <w:rPr>
                <w:color w:val="000000"/>
                <w:spacing w:val="-2"/>
                <w:lang w:val="en-US"/>
              </w:rPr>
              <w:lastRenderedPageBreak/>
              <w:t>-Hurry up! We are late/ You are as slow as…</w:t>
            </w:r>
          </w:p>
          <w:p w:rsidR="003B1388" w:rsidRPr="00154B96" w:rsidRDefault="003B1388" w:rsidP="005A75C1">
            <w:pPr>
              <w:rPr>
                <w:color w:val="000000"/>
                <w:spacing w:val="-2"/>
                <w:lang w:val="en-US"/>
              </w:rPr>
            </w:pPr>
            <w:r w:rsidRPr="00154B96">
              <w:rPr>
                <w:color w:val="000000"/>
                <w:spacing w:val="-2"/>
                <w:lang w:val="en-US"/>
              </w:rPr>
              <w:t>-He usually drives fast but carefully.</w:t>
            </w:r>
          </w:p>
        </w:tc>
      </w:tr>
      <w:tr w:rsidR="003B1388" w:rsidRPr="00921AA4" w:rsidTr="005A75C1">
        <w:tc>
          <w:tcPr>
            <w:tcW w:w="3261" w:type="dxa"/>
            <w:shd w:val="clear" w:color="auto" w:fill="D9D9D9"/>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lastRenderedPageBreak/>
              <w:t xml:space="preserve">1.8. </w:t>
            </w:r>
            <w:r>
              <w:rPr>
                <w:rFonts w:ascii="Sylfaen" w:hAnsi="Sylfaen"/>
                <w:b/>
                <w:lang w:val="hy-AM"/>
              </w:rPr>
              <w:t>Կողմնորոշում տարածության մեջ</w:t>
            </w:r>
          </w:p>
        </w:tc>
        <w:tc>
          <w:tcPr>
            <w:tcW w:w="5669" w:type="dxa"/>
            <w:shd w:val="clear" w:color="auto" w:fill="D9D9D9"/>
          </w:tcPr>
          <w:p w:rsidR="003B1388" w:rsidRPr="00921AA4" w:rsidRDefault="003B1388" w:rsidP="005A75C1">
            <w:pPr>
              <w:rPr>
                <w:color w:val="000000"/>
                <w:spacing w:val="-2"/>
              </w:rPr>
            </w:pPr>
          </w:p>
        </w:tc>
      </w:tr>
      <w:tr w:rsidR="003B1388" w:rsidRPr="00921AA4" w:rsidTr="005A75C1">
        <w:tc>
          <w:tcPr>
            <w:tcW w:w="3261" w:type="dxa"/>
          </w:tcPr>
          <w:p w:rsidR="003B1388" w:rsidRPr="00921AA4" w:rsidRDefault="003B1388" w:rsidP="005A75C1">
            <w:pPr>
              <w:pStyle w:val="ListParagraph"/>
              <w:spacing w:after="0" w:line="240" w:lineRule="auto"/>
              <w:ind w:left="0"/>
              <w:rPr>
                <w:rFonts w:ascii="Sylfaen" w:hAnsi="Sylfaen"/>
              </w:rPr>
            </w:pPr>
            <w:r w:rsidRPr="00B521BD">
              <w:rPr>
                <w:rFonts w:ascii="Sylfaen" w:hAnsi="Sylfaen"/>
                <w:lang w:val="hy-AM"/>
              </w:rPr>
              <w:t>Տեղադրություն</w:t>
            </w:r>
            <w:r w:rsidRPr="00921AA4">
              <w:rPr>
                <w:rFonts w:ascii="Sylfaen" w:hAnsi="Sylfaen"/>
              </w:rPr>
              <w:t xml:space="preserve"> </w:t>
            </w: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-On the left/ on the right/ next to/ in the middle…</w:t>
            </w:r>
          </w:p>
          <w:p w:rsidR="003B1388" w:rsidRPr="00921AA4" w:rsidRDefault="003B1388" w:rsidP="005A75C1">
            <w:pPr>
              <w:rPr>
                <w:color w:val="000000"/>
                <w:spacing w:val="-2"/>
              </w:rPr>
            </w:pPr>
            <w:r w:rsidRPr="00154B96">
              <w:rPr>
                <w:color w:val="000000"/>
                <w:spacing w:val="-2"/>
                <w:lang w:val="en-US"/>
              </w:rPr>
              <w:t xml:space="preserve">-It’s here/ there…/ in front of/ behind the… At the top/ the bottom…/ </w:t>
            </w:r>
            <w:r w:rsidRPr="00921AA4">
              <w:rPr>
                <w:color w:val="000000"/>
                <w:spacing w:val="-2"/>
              </w:rPr>
              <w:t>Above/ below…</w:t>
            </w:r>
          </w:p>
          <w:p w:rsidR="003B1388" w:rsidRPr="00921AA4" w:rsidRDefault="003B1388" w:rsidP="005A75C1">
            <w:pPr>
              <w:rPr>
                <w:color w:val="000000"/>
                <w:spacing w:val="-2"/>
              </w:rPr>
            </w:pPr>
            <w:r w:rsidRPr="00921AA4">
              <w:rPr>
                <w:color w:val="000000"/>
                <w:spacing w:val="-2"/>
              </w:rPr>
              <w:t>-On the ground/ first floor…</w:t>
            </w:r>
          </w:p>
        </w:tc>
      </w:tr>
      <w:tr w:rsidR="003B1388" w:rsidRPr="00D86B57" w:rsidTr="005A75C1">
        <w:tc>
          <w:tcPr>
            <w:tcW w:w="3261" w:type="dxa"/>
          </w:tcPr>
          <w:p w:rsidR="003B1388" w:rsidRPr="0021138C" w:rsidRDefault="003B1388" w:rsidP="005A75C1">
            <w:pPr>
              <w:pStyle w:val="ListParagraph"/>
              <w:spacing w:after="0" w:line="240" w:lineRule="auto"/>
              <w:ind w:left="0"/>
              <w:rPr>
                <w:rFonts w:ascii="Sylfaen" w:hAnsi="Sylfaen"/>
                <w:lang w:val="hy-AM"/>
              </w:rPr>
            </w:pPr>
            <w:r>
              <w:rPr>
                <w:rFonts w:ascii="Sylfaen" w:hAnsi="Sylfaen"/>
                <w:lang w:val="hy-AM"/>
              </w:rPr>
              <w:t>Ուղղություն</w:t>
            </w: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-Tell me please how I can get to..?</w:t>
            </w:r>
          </w:p>
          <w:p w:rsidR="003B1388" w:rsidRPr="00154B96" w:rsidRDefault="003B1388" w:rsidP="005A75C1">
            <w:pPr>
              <w:rPr>
                <w:color w:val="000000"/>
                <w:spacing w:val="-2"/>
                <w:lang w:val="en-US"/>
              </w:rPr>
            </w:pPr>
            <w:r w:rsidRPr="00154B96">
              <w:rPr>
                <w:color w:val="000000"/>
                <w:spacing w:val="-2"/>
                <w:lang w:val="en-US"/>
              </w:rPr>
              <w:t>-Go straight ahead/ turn left/ right…</w:t>
            </w:r>
          </w:p>
          <w:p w:rsidR="003B1388" w:rsidRPr="00154B96" w:rsidRDefault="003B1388" w:rsidP="005A75C1">
            <w:pPr>
              <w:rPr>
                <w:color w:val="000000"/>
                <w:spacing w:val="-2"/>
                <w:lang w:val="en-US"/>
              </w:rPr>
            </w:pPr>
            <w:r w:rsidRPr="00154B96">
              <w:rPr>
                <w:color w:val="000000"/>
                <w:spacing w:val="-2"/>
                <w:lang w:val="en-US"/>
              </w:rPr>
              <w:t>-Which way? - This way, please!</w:t>
            </w:r>
          </w:p>
        </w:tc>
      </w:tr>
      <w:tr w:rsidR="003B1388" w:rsidRPr="00921AA4" w:rsidTr="005A75C1">
        <w:tc>
          <w:tcPr>
            <w:tcW w:w="3261" w:type="dxa"/>
            <w:shd w:val="clear" w:color="auto" w:fill="D9D9D9"/>
          </w:tcPr>
          <w:p w:rsidR="003B1388" w:rsidRPr="00796444" w:rsidRDefault="003B1388" w:rsidP="005A75C1">
            <w:pPr>
              <w:rPr>
                <w:rFonts w:ascii="Sylfaen" w:hAnsi="Sylfaen"/>
                <w:b/>
              </w:rPr>
            </w:pPr>
            <w:r w:rsidRPr="00921AA4">
              <w:rPr>
                <w:rFonts w:ascii="Sylfaen" w:hAnsi="Sylfaen"/>
                <w:b/>
              </w:rPr>
              <w:t xml:space="preserve">1.9. </w:t>
            </w:r>
            <w:r>
              <w:rPr>
                <w:rFonts w:ascii="Sylfaen" w:hAnsi="Sylfaen"/>
                <w:b/>
                <w:sz w:val="22"/>
                <w:szCs w:val="22"/>
                <w:lang w:val="hy-AM"/>
              </w:rPr>
              <w:t>Թույլտվություն</w:t>
            </w:r>
            <w:r w:rsidRPr="00796444">
              <w:rPr>
                <w:rFonts w:ascii="Sylfaen" w:hAnsi="Sylfaen"/>
                <w:b/>
                <w:sz w:val="22"/>
                <w:szCs w:val="22"/>
              </w:rPr>
              <w:t xml:space="preserve"> /</w:t>
            </w:r>
          </w:p>
          <w:p w:rsidR="003B1388" w:rsidRPr="00921AA4" w:rsidRDefault="003B1388" w:rsidP="005A75C1">
            <w:pPr>
              <w:pStyle w:val="ListParagraph"/>
              <w:spacing w:after="0" w:line="240" w:lineRule="auto"/>
              <w:ind w:left="0"/>
              <w:rPr>
                <w:rFonts w:ascii="AcadNusx" w:hAnsi="AcadNusx"/>
                <w:b/>
              </w:rPr>
            </w:pPr>
            <w:r>
              <w:rPr>
                <w:rFonts w:ascii="Sylfaen" w:hAnsi="Sylfaen"/>
                <w:b/>
                <w:lang w:val="hy-AM"/>
              </w:rPr>
              <w:t>պարտականություն</w:t>
            </w:r>
            <w:r w:rsidRPr="00796444">
              <w:rPr>
                <w:rFonts w:ascii="Sylfaen" w:hAnsi="Sylfaen"/>
                <w:b/>
              </w:rPr>
              <w:t xml:space="preserve"> /</w:t>
            </w:r>
            <w:r>
              <w:rPr>
                <w:rFonts w:ascii="Sylfaen" w:hAnsi="Sylfaen"/>
                <w:b/>
                <w:lang w:val="hy-AM"/>
              </w:rPr>
              <w:t>արգելք</w:t>
            </w:r>
          </w:p>
        </w:tc>
        <w:tc>
          <w:tcPr>
            <w:tcW w:w="5669" w:type="dxa"/>
            <w:shd w:val="clear" w:color="auto" w:fill="D9D9D9"/>
          </w:tcPr>
          <w:p w:rsidR="003B1388" w:rsidRPr="00921AA4" w:rsidRDefault="003B1388" w:rsidP="005A75C1">
            <w:pPr>
              <w:rPr>
                <w:color w:val="000000"/>
                <w:spacing w:val="-2"/>
              </w:rPr>
            </w:pPr>
          </w:p>
        </w:tc>
      </w:tr>
      <w:tr w:rsidR="003B1388" w:rsidRPr="00D86B57" w:rsidTr="005A75C1">
        <w:tc>
          <w:tcPr>
            <w:tcW w:w="3261" w:type="dxa"/>
          </w:tcPr>
          <w:p w:rsidR="003B1388" w:rsidRPr="0021138C" w:rsidRDefault="003B1388" w:rsidP="005A75C1">
            <w:pPr>
              <w:rPr>
                <w:rFonts w:ascii="Sylfaen" w:hAnsi="Sylfaen"/>
              </w:rPr>
            </w:pPr>
            <w:r>
              <w:rPr>
                <w:rFonts w:ascii="Sylfaen" w:hAnsi="Sylfaen"/>
                <w:sz w:val="22"/>
                <w:szCs w:val="22"/>
                <w:lang w:val="hy-AM"/>
              </w:rPr>
              <w:t>-</w:t>
            </w:r>
            <w:r w:rsidRPr="0021138C">
              <w:rPr>
                <w:rFonts w:ascii="Sylfaen" w:hAnsi="Sylfaen"/>
                <w:sz w:val="22"/>
                <w:szCs w:val="22"/>
                <w:lang w:val="hy-AM"/>
              </w:rPr>
              <w:t>Թույլտվություն</w:t>
            </w:r>
            <w:r w:rsidRPr="0021138C">
              <w:rPr>
                <w:rFonts w:ascii="Sylfaen" w:hAnsi="Sylfaen"/>
                <w:sz w:val="22"/>
                <w:szCs w:val="22"/>
              </w:rPr>
              <w:t xml:space="preserve"> /</w:t>
            </w:r>
          </w:p>
          <w:p w:rsidR="003B1388" w:rsidRPr="00921AA4" w:rsidRDefault="003B1388" w:rsidP="005A75C1">
            <w:pPr>
              <w:pStyle w:val="ListParagraph"/>
              <w:spacing w:after="0" w:line="240" w:lineRule="auto"/>
              <w:ind w:left="0"/>
              <w:rPr>
                <w:rFonts w:ascii="AcadNusx" w:hAnsi="AcadNusx"/>
              </w:rPr>
            </w:pPr>
            <w:r w:rsidRPr="0021138C">
              <w:rPr>
                <w:rFonts w:ascii="Sylfaen" w:hAnsi="Sylfaen"/>
                <w:lang w:val="hy-AM"/>
              </w:rPr>
              <w:t>պարտականություն</w:t>
            </w:r>
            <w:r w:rsidRPr="0021138C">
              <w:rPr>
                <w:rFonts w:ascii="Sylfaen" w:hAnsi="Sylfaen"/>
              </w:rPr>
              <w:t xml:space="preserve"> /</w:t>
            </w:r>
            <w:r w:rsidRPr="0021138C">
              <w:rPr>
                <w:rFonts w:ascii="Sylfaen" w:hAnsi="Sylfaen"/>
                <w:lang w:val="hy-AM"/>
              </w:rPr>
              <w:t>արգելք</w:t>
            </w:r>
            <w:r w:rsidRPr="00921AA4">
              <w:rPr>
                <w:rFonts w:ascii="AcadNusx" w:hAnsi="AcadNusx"/>
              </w:rPr>
              <w:t xml:space="preserve"> </w:t>
            </w:r>
          </w:p>
        </w:tc>
        <w:tc>
          <w:tcPr>
            <w:tcW w:w="5669" w:type="dxa"/>
          </w:tcPr>
          <w:p w:rsidR="003B1388" w:rsidRPr="00154B96" w:rsidRDefault="003B1388" w:rsidP="005A75C1">
            <w:pPr>
              <w:rPr>
                <w:color w:val="000000"/>
                <w:spacing w:val="-2"/>
                <w:lang w:val="en-US"/>
              </w:rPr>
            </w:pPr>
            <w:r w:rsidRPr="00154B96">
              <w:rPr>
                <w:color w:val="000000"/>
                <w:spacing w:val="-2"/>
                <w:lang w:val="en-US"/>
              </w:rPr>
              <w:t>-May/ Can I borrow your pencil?</w:t>
            </w:r>
          </w:p>
          <w:p w:rsidR="003B1388" w:rsidRPr="00154B96" w:rsidRDefault="003B1388" w:rsidP="005A75C1">
            <w:pPr>
              <w:rPr>
                <w:color w:val="000000"/>
                <w:spacing w:val="-2"/>
                <w:lang w:val="en-US"/>
              </w:rPr>
            </w:pPr>
            <w:r w:rsidRPr="00154B96">
              <w:rPr>
                <w:color w:val="000000"/>
                <w:spacing w:val="-2"/>
                <w:lang w:val="en-US"/>
              </w:rPr>
              <w:t>-Will you allow me…? Do you mind…?</w:t>
            </w:r>
          </w:p>
          <w:p w:rsidR="003B1388" w:rsidRPr="00154B96" w:rsidRDefault="003B1388" w:rsidP="005A75C1">
            <w:pPr>
              <w:rPr>
                <w:color w:val="000000"/>
                <w:spacing w:val="-2"/>
                <w:lang w:val="en-US"/>
              </w:rPr>
            </w:pPr>
            <w:r w:rsidRPr="00154B96">
              <w:rPr>
                <w:color w:val="000000"/>
                <w:spacing w:val="-2"/>
                <w:lang w:val="en-US"/>
              </w:rPr>
              <w:t>-You must obey…/ You ought to listen to the instruction.</w:t>
            </w:r>
          </w:p>
        </w:tc>
      </w:tr>
      <w:tr w:rsidR="003B1388" w:rsidRPr="00921AA4" w:rsidTr="005A75C1">
        <w:tc>
          <w:tcPr>
            <w:tcW w:w="3261" w:type="dxa"/>
            <w:shd w:val="clear" w:color="auto" w:fill="D9D9D9"/>
          </w:tcPr>
          <w:p w:rsidR="003B1388" w:rsidRPr="0021138C" w:rsidRDefault="003B1388" w:rsidP="005A75C1">
            <w:pPr>
              <w:pStyle w:val="ListParagraph"/>
              <w:spacing w:after="0" w:line="240" w:lineRule="auto"/>
              <w:ind w:left="0"/>
              <w:rPr>
                <w:rFonts w:ascii="AcadNusx" w:hAnsi="AcadNusx"/>
                <w:lang w:val="hy-AM"/>
              </w:rPr>
            </w:pPr>
            <w:r w:rsidRPr="00921AA4">
              <w:rPr>
                <w:rFonts w:ascii="Sylfaen" w:hAnsi="Sylfaen"/>
              </w:rPr>
              <w:t xml:space="preserve">1.10. </w:t>
            </w:r>
            <w:r>
              <w:rPr>
                <w:rFonts w:ascii="Sylfaen" w:hAnsi="Sylfaen"/>
                <w:lang w:val="hy-AM"/>
              </w:rPr>
              <w:t>Տրամաբանական կապեր</w:t>
            </w:r>
          </w:p>
        </w:tc>
        <w:tc>
          <w:tcPr>
            <w:tcW w:w="5669" w:type="dxa"/>
            <w:shd w:val="clear" w:color="auto" w:fill="D9D9D9"/>
          </w:tcPr>
          <w:p w:rsidR="003B1388" w:rsidRPr="00921AA4" w:rsidRDefault="003B1388" w:rsidP="005A75C1">
            <w:pPr>
              <w:rPr>
                <w:color w:val="000000"/>
                <w:spacing w:val="-2"/>
              </w:rPr>
            </w:pPr>
          </w:p>
        </w:tc>
      </w:tr>
      <w:tr w:rsidR="003B1388" w:rsidRPr="00D86B57" w:rsidTr="005A75C1">
        <w:tc>
          <w:tcPr>
            <w:tcW w:w="3261" w:type="dxa"/>
          </w:tcPr>
          <w:p w:rsidR="003B1388" w:rsidRPr="0021138C" w:rsidRDefault="003B1388" w:rsidP="005A75C1">
            <w:pPr>
              <w:pStyle w:val="ListParagraph"/>
              <w:spacing w:after="0" w:line="240" w:lineRule="auto"/>
              <w:ind w:left="0"/>
              <w:rPr>
                <w:rFonts w:ascii="AcadNusx" w:hAnsi="AcadNusx"/>
                <w:lang w:val="hy-AM"/>
              </w:rPr>
            </w:pPr>
            <w:r>
              <w:rPr>
                <w:rFonts w:ascii="Sylfaen" w:hAnsi="Sylfaen"/>
                <w:lang w:val="hy-AM"/>
              </w:rPr>
              <w:t>Պատճառ</w:t>
            </w:r>
            <w:r w:rsidRPr="00921AA4">
              <w:rPr>
                <w:rFonts w:ascii="Sylfaen" w:hAnsi="Sylfaen"/>
              </w:rPr>
              <w:t xml:space="preserve">/ </w:t>
            </w:r>
            <w:r>
              <w:rPr>
                <w:rFonts w:ascii="Sylfaen" w:hAnsi="Sylfaen"/>
              </w:rPr>
              <w:t>հետևանք</w:t>
            </w:r>
            <w:r w:rsidRPr="00921AA4">
              <w:rPr>
                <w:rFonts w:ascii="Sylfaen" w:hAnsi="Sylfaen"/>
              </w:rPr>
              <w:t>/</w:t>
            </w:r>
            <w:r>
              <w:rPr>
                <w:rFonts w:ascii="Sylfaen" w:hAnsi="Sylfaen"/>
                <w:lang w:val="hy-AM"/>
              </w:rPr>
              <w:t xml:space="preserve">պայմանականություն </w:t>
            </w:r>
            <w:r w:rsidRPr="00921AA4">
              <w:rPr>
                <w:rFonts w:ascii="Sylfaen" w:hAnsi="Sylfaen"/>
              </w:rPr>
              <w:t>/</w:t>
            </w:r>
            <w:r>
              <w:rPr>
                <w:rFonts w:ascii="Sylfaen" w:hAnsi="Sylfaen"/>
                <w:lang w:val="hy-AM"/>
              </w:rPr>
              <w:t>նպատակ</w:t>
            </w:r>
          </w:p>
        </w:tc>
        <w:tc>
          <w:tcPr>
            <w:tcW w:w="5669" w:type="dxa"/>
          </w:tcPr>
          <w:p w:rsidR="003B1388" w:rsidRPr="00154B96" w:rsidRDefault="003B1388" w:rsidP="005A75C1">
            <w:pPr>
              <w:rPr>
                <w:color w:val="000000"/>
                <w:spacing w:val="-2"/>
                <w:lang w:val="en-US"/>
              </w:rPr>
            </w:pPr>
            <w:r w:rsidRPr="00154B96">
              <w:rPr>
                <w:color w:val="000000"/>
                <w:spacing w:val="-2"/>
                <w:lang w:val="en-US"/>
              </w:rPr>
              <w:t>-He can’t speak German, so he can’t understand me.</w:t>
            </w:r>
          </w:p>
          <w:p w:rsidR="003B1388" w:rsidRPr="00154B96" w:rsidRDefault="003B1388" w:rsidP="005A75C1">
            <w:pPr>
              <w:rPr>
                <w:color w:val="000000"/>
                <w:spacing w:val="-2"/>
                <w:lang w:val="en-US"/>
              </w:rPr>
            </w:pPr>
            <w:r w:rsidRPr="00154B96">
              <w:rPr>
                <w:color w:val="000000"/>
                <w:spacing w:val="-2"/>
                <w:lang w:val="en-US"/>
              </w:rPr>
              <w:t>-He felt sick, that’s why he lost the game.</w:t>
            </w:r>
          </w:p>
          <w:p w:rsidR="003B1388" w:rsidRPr="00154B96" w:rsidRDefault="003B1388" w:rsidP="005A75C1">
            <w:pPr>
              <w:rPr>
                <w:color w:val="000000"/>
                <w:spacing w:val="-2"/>
                <w:lang w:val="en-US"/>
              </w:rPr>
            </w:pPr>
            <w:r w:rsidRPr="00154B96">
              <w:rPr>
                <w:color w:val="000000"/>
                <w:spacing w:val="-2"/>
                <w:lang w:val="en-US"/>
              </w:rPr>
              <w:t>-He hurt his leg because he slipped on the wet floor.</w:t>
            </w:r>
          </w:p>
          <w:p w:rsidR="003B1388" w:rsidRPr="00154B96" w:rsidRDefault="003B1388" w:rsidP="005A75C1">
            <w:pPr>
              <w:rPr>
                <w:color w:val="000000"/>
                <w:spacing w:val="-2"/>
                <w:lang w:val="en-US"/>
              </w:rPr>
            </w:pPr>
            <w:r w:rsidRPr="00154B96">
              <w:rPr>
                <w:color w:val="000000"/>
                <w:spacing w:val="-2"/>
                <w:lang w:val="en-US"/>
              </w:rPr>
              <w:t>-He is learning English to/in order to find a good/well-paid job</w:t>
            </w:r>
          </w:p>
        </w:tc>
      </w:tr>
      <w:tr w:rsidR="003B1388" w:rsidRPr="00921AA4" w:rsidTr="005A75C1">
        <w:tc>
          <w:tcPr>
            <w:tcW w:w="3261" w:type="dxa"/>
            <w:shd w:val="clear" w:color="auto" w:fill="D9D9D9"/>
          </w:tcPr>
          <w:p w:rsidR="003B1388" w:rsidRPr="0021138C" w:rsidRDefault="003B1388" w:rsidP="005A75C1">
            <w:pPr>
              <w:pStyle w:val="ListParagraph"/>
              <w:ind w:left="0"/>
              <w:rPr>
                <w:rFonts w:ascii="Sylfaen" w:hAnsi="Sylfaen"/>
                <w:b/>
                <w:lang w:val="hy-AM"/>
              </w:rPr>
            </w:pPr>
            <w:r>
              <w:rPr>
                <w:rFonts w:ascii="Sylfaen" w:hAnsi="Sylfaen"/>
                <w:b/>
              </w:rPr>
              <w:t>1.11.</w:t>
            </w:r>
            <w:r>
              <w:rPr>
                <w:rFonts w:ascii="Sylfaen" w:hAnsi="Sylfaen"/>
                <w:b/>
                <w:lang w:val="hy-AM"/>
              </w:rPr>
              <w:t xml:space="preserve">  Ինտերակցիա դասասենյակում</w:t>
            </w:r>
          </w:p>
        </w:tc>
        <w:tc>
          <w:tcPr>
            <w:tcW w:w="5669" w:type="dxa"/>
            <w:shd w:val="clear" w:color="auto" w:fill="D9D9D9"/>
          </w:tcPr>
          <w:p w:rsidR="003B1388" w:rsidRPr="00921AA4" w:rsidRDefault="003B1388" w:rsidP="005A75C1">
            <w:pPr>
              <w:rPr>
                <w:color w:val="000000"/>
                <w:spacing w:val="-2"/>
              </w:rPr>
            </w:pPr>
          </w:p>
        </w:tc>
      </w:tr>
      <w:tr w:rsidR="003B1388" w:rsidRPr="00D86B57" w:rsidTr="005A75C1">
        <w:tc>
          <w:tcPr>
            <w:tcW w:w="3261" w:type="dxa"/>
          </w:tcPr>
          <w:p w:rsidR="003B1388" w:rsidRPr="00921AA4" w:rsidRDefault="003B1388" w:rsidP="005A75C1">
            <w:pPr>
              <w:pStyle w:val="ListParagraph"/>
              <w:spacing w:after="0" w:line="240" w:lineRule="auto"/>
              <w:ind w:left="0"/>
              <w:rPr>
                <w:rFonts w:ascii="Sylfaen" w:hAnsi="Sylfaen"/>
              </w:rPr>
            </w:pPr>
            <w:r w:rsidRPr="00F87EB6">
              <w:rPr>
                <w:rFonts w:ascii="Sylfaen" w:hAnsi="Sylfaen"/>
                <w:lang w:val="hy-AM"/>
              </w:rPr>
              <w:t>Ուսուցչի հրահանգները</w:t>
            </w:r>
            <w:r w:rsidRPr="00F87EB6">
              <w:rPr>
                <w:rFonts w:ascii="Sylfaen" w:hAnsi="Sylfaen"/>
              </w:rPr>
              <w:t xml:space="preserve"> /</w:t>
            </w:r>
            <w:r w:rsidRPr="00F87EB6">
              <w:rPr>
                <w:rFonts w:ascii="Sylfaen" w:hAnsi="Sylfaen"/>
                <w:lang w:val="hy-AM"/>
              </w:rPr>
              <w:t>աշակերտի դիմելաձևերը</w:t>
            </w:r>
            <w:r w:rsidRPr="00921AA4">
              <w:rPr>
                <w:rFonts w:ascii="Sylfaen" w:hAnsi="Sylfaen"/>
              </w:rPr>
              <w:t xml:space="preserve"> </w:t>
            </w: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Sylfaen" w:hAnsi="Sylfaen"/>
              </w:rPr>
            </w:pPr>
          </w:p>
          <w:p w:rsidR="003B1388" w:rsidRPr="00921AA4" w:rsidRDefault="003B1388" w:rsidP="005A75C1">
            <w:pPr>
              <w:pStyle w:val="ListParagraph"/>
              <w:spacing w:after="0" w:line="240" w:lineRule="auto"/>
              <w:ind w:left="0"/>
              <w:rPr>
                <w:rFonts w:ascii="AcadNusx" w:hAnsi="AcadNusx"/>
              </w:rPr>
            </w:pPr>
          </w:p>
        </w:tc>
        <w:tc>
          <w:tcPr>
            <w:tcW w:w="5669" w:type="dxa"/>
          </w:tcPr>
          <w:p w:rsidR="003B1388" w:rsidRPr="00154B96" w:rsidRDefault="003B1388" w:rsidP="005A75C1">
            <w:pPr>
              <w:rPr>
                <w:color w:val="000000"/>
                <w:spacing w:val="-2"/>
                <w:lang w:val="en-US"/>
              </w:rPr>
            </w:pPr>
            <w:r w:rsidRPr="00154B96">
              <w:rPr>
                <w:color w:val="000000"/>
                <w:spacing w:val="-2"/>
                <w:lang w:val="en-US"/>
              </w:rPr>
              <w:t>-I want you all to attend the meeting tomorrow.</w:t>
            </w:r>
          </w:p>
          <w:p w:rsidR="003B1388" w:rsidRPr="00154B96" w:rsidRDefault="003B1388" w:rsidP="005A75C1">
            <w:pPr>
              <w:rPr>
                <w:color w:val="000000"/>
                <w:spacing w:val="-2"/>
                <w:lang w:val="en-US"/>
              </w:rPr>
            </w:pPr>
            <w:r w:rsidRPr="00154B96">
              <w:rPr>
                <w:color w:val="000000"/>
                <w:spacing w:val="-2"/>
                <w:lang w:val="en-US"/>
              </w:rPr>
              <w:t>-Let’s move on to the next point.</w:t>
            </w:r>
          </w:p>
          <w:p w:rsidR="003B1388" w:rsidRPr="00154B96" w:rsidRDefault="003B1388" w:rsidP="005A75C1">
            <w:pPr>
              <w:rPr>
                <w:color w:val="000000"/>
                <w:spacing w:val="-2"/>
                <w:lang w:val="en-US"/>
              </w:rPr>
            </w:pPr>
            <w:r w:rsidRPr="00154B96">
              <w:rPr>
                <w:color w:val="000000"/>
                <w:spacing w:val="-2"/>
                <w:lang w:val="en-US"/>
              </w:rPr>
              <w:t>-As we are short of time…</w:t>
            </w:r>
          </w:p>
          <w:p w:rsidR="003B1388" w:rsidRPr="00154B96" w:rsidRDefault="003B1388" w:rsidP="005A75C1">
            <w:pPr>
              <w:rPr>
                <w:color w:val="000000"/>
                <w:spacing w:val="-2"/>
                <w:lang w:val="en-US"/>
              </w:rPr>
            </w:pPr>
            <w:r w:rsidRPr="00154B96">
              <w:rPr>
                <w:color w:val="000000"/>
                <w:spacing w:val="-2"/>
                <w:lang w:val="en-US"/>
              </w:rPr>
              <w:t>-Take a while before you get familiar with the instructions.</w:t>
            </w:r>
          </w:p>
          <w:p w:rsidR="003B1388" w:rsidRPr="00154B96" w:rsidRDefault="003B1388" w:rsidP="005A75C1">
            <w:pPr>
              <w:rPr>
                <w:color w:val="000000"/>
                <w:spacing w:val="-2"/>
                <w:lang w:val="en-US"/>
              </w:rPr>
            </w:pPr>
            <w:r w:rsidRPr="00154B96">
              <w:rPr>
                <w:color w:val="000000"/>
                <w:spacing w:val="-2"/>
                <w:lang w:val="en-US"/>
              </w:rPr>
              <w:t>-You’ll have several assignments.</w:t>
            </w:r>
          </w:p>
          <w:p w:rsidR="003B1388" w:rsidRPr="00154B96" w:rsidRDefault="003B1388" w:rsidP="005A75C1">
            <w:pPr>
              <w:rPr>
                <w:color w:val="000000"/>
                <w:spacing w:val="-2"/>
                <w:lang w:val="en-US"/>
              </w:rPr>
            </w:pPr>
            <w:r w:rsidRPr="00154B96">
              <w:rPr>
                <w:color w:val="000000"/>
                <w:spacing w:val="-2"/>
                <w:lang w:val="en-US"/>
              </w:rPr>
              <w:t>-You don’t have to rush.</w:t>
            </w:r>
          </w:p>
          <w:p w:rsidR="003B1388" w:rsidRPr="00154B96" w:rsidRDefault="003B1388" w:rsidP="005A75C1">
            <w:pPr>
              <w:rPr>
                <w:color w:val="000000"/>
                <w:spacing w:val="-2"/>
                <w:lang w:val="en-US"/>
              </w:rPr>
            </w:pPr>
            <w:r w:rsidRPr="00154B96">
              <w:rPr>
                <w:color w:val="000000"/>
                <w:spacing w:val="-2"/>
                <w:lang w:val="en-US"/>
              </w:rPr>
              <w:t>-You needn’t rush.</w:t>
            </w:r>
          </w:p>
          <w:p w:rsidR="003B1388" w:rsidRPr="00154B96" w:rsidRDefault="003B1388" w:rsidP="005A75C1">
            <w:pPr>
              <w:rPr>
                <w:color w:val="000000"/>
                <w:spacing w:val="-2"/>
                <w:lang w:val="en-US"/>
              </w:rPr>
            </w:pPr>
            <w:r w:rsidRPr="00154B96">
              <w:rPr>
                <w:color w:val="000000"/>
                <w:spacing w:val="-2"/>
                <w:lang w:val="en-US"/>
              </w:rPr>
              <w:t>-No rush!</w:t>
            </w:r>
          </w:p>
          <w:p w:rsidR="003B1388" w:rsidRPr="00154B96" w:rsidRDefault="003B1388" w:rsidP="005A75C1">
            <w:pPr>
              <w:rPr>
                <w:color w:val="000000"/>
                <w:spacing w:val="-2"/>
                <w:lang w:val="en-US"/>
              </w:rPr>
            </w:pPr>
            <w:r w:rsidRPr="00154B96">
              <w:rPr>
                <w:color w:val="000000"/>
                <w:spacing w:val="-2"/>
                <w:lang w:val="en-US"/>
              </w:rPr>
              <w:t>-Take your time.</w:t>
            </w:r>
          </w:p>
          <w:p w:rsidR="003B1388" w:rsidRPr="00154B96" w:rsidRDefault="003B1388" w:rsidP="005A75C1">
            <w:pPr>
              <w:rPr>
                <w:color w:val="000000"/>
                <w:spacing w:val="-2"/>
                <w:lang w:val="en-US"/>
              </w:rPr>
            </w:pPr>
            <w:r w:rsidRPr="00154B96">
              <w:rPr>
                <w:color w:val="000000"/>
                <w:spacing w:val="-2"/>
                <w:lang w:val="en-US"/>
              </w:rPr>
              <w:t>-If I fail the test will I have to take it again?</w:t>
            </w:r>
          </w:p>
          <w:p w:rsidR="003B1388" w:rsidRPr="00154B96" w:rsidRDefault="003B1388" w:rsidP="005A75C1">
            <w:pPr>
              <w:rPr>
                <w:color w:val="000000"/>
                <w:spacing w:val="-2"/>
                <w:lang w:val="en-US"/>
              </w:rPr>
            </w:pPr>
            <w:r w:rsidRPr="00154B96">
              <w:rPr>
                <w:color w:val="000000"/>
                <w:spacing w:val="-2"/>
                <w:lang w:val="en-US"/>
              </w:rPr>
              <w:t>-Can I use the dictionary?</w:t>
            </w:r>
          </w:p>
          <w:p w:rsidR="003B1388" w:rsidRPr="00154B96" w:rsidRDefault="003B1388" w:rsidP="005A75C1">
            <w:pPr>
              <w:rPr>
                <w:color w:val="000000"/>
                <w:spacing w:val="-2"/>
                <w:lang w:val="en-US"/>
              </w:rPr>
            </w:pPr>
            <w:r w:rsidRPr="00154B96">
              <w:rPr>
                <w:color w:val="000000"/>
                <w:spacing w:val="-2"/>
                <w:lang w:val="en-US"/>
              </w:rPr>
              <w:t>-I need to be at the doctor’s office at ten, can I go?</w:t>
            </w:r>
          </w:p>
          <w:p w:rsidR="003B1388" w:rsidRPr="00154B96" w:rsidRDefault="003B1388" w:rsidP="005A75C1">
            <w:pPr>
              <w:rPr>
                <w:color w:val="000000"/>
                <w:spacing w:val="-2"/>
                <w:lang w:val="en-US"/>
              </w:rPr>
            </w:pPr>
            <w:r w:rsidRPr="00154B96">
              <w:rPr>
                <w:color w:val="000000"/>
                <w:spacing w:val="-2"/>
                <w:lang w:val="en-US"/>
              </w:rPr>
              <w:t>-Am I right?</w:t>
            </w:r>
          </w:p>
          <w:p w:rsidR="003B1388" w:rsidRPr="00154B96" w:rsidRDefault="003B1388" w:rsidP="005A75C1">
            <w:pPr>
              <w:rPr>
                <w:color w:val="000000"/>
                <w:spacing w:val="-2"/>
                <w:lang w:val="en-US"/>
              </w:rPr>
            </w:pPr>
            <w:r w:rsidRPr="00154B96">
              <w:rPr>
                <w:color w:val="000000"/>
                <w:spacing w:val="-2"/>
                <w:lang w:val="en-US"/>
              </w:rPr>
              <w:t>-Can you explain it again, please?</w:t>
            </w:r>
          </w:p>
        </w:tc>
      </w:tr>
    </w:tbl>
    <w:p w:rsidR="003B1388" w:rsidRPr="00921AA4" w:rsidRDefault="003B1388" w:rsidP="003B1388">
      <w:pPr>
        <w:pStyle w:val="ListParagraph"/>
        <w:ind w:left="0"/>
        <w:rPr>
          <w:rFonts w:ascii="Sylfaen" w:hAnsi="Sylfaen"/>
          <w:lang w:val="ka-GE"/>
        </w:rPr>
      </w:pPr>
    </w:p>
    <w:p w:rsidR="003B1388" w:rsidRPr="0021138C" w:rsidRDefault="003B1388" w:rsidP="003B1388">
      <w:pPr>
        <w:pStyle w:val="ListParagraph"/>
        <w:ind w:left="0"/>
        <w:rPr>
          <w:rFonts w:ascii="Sylfaen" w:hAnsi="Sylfaen"/>
          <w:b/>
          <w:lang w:val="ka-GE"/>
        </w:rPr>
      </w:pPr>
      <w:r w:rsidRPr="0021138C">
        <w:rPr>
          <w:rFonts w:ascii="Sylfaen" w:hAnsi="Sylfaen"/>
          <w:b/>
          <w:lang w:val="ka-GE"/>
        </w:rPr>
        <w:t xml:space="preserve">2. </w:t>
      </w:r>
      <w:r>
        <w:rPr>
          <w:rFonts w:ascii="Sylfaen" w:hAnsi="Sylfaen"/>
          <w:b/>
          <w:lang w:val="hy-AM"/>
        </w:rPr>
        <w:t>Բառապաշար</w:t>
      </w:r>
    </w:p>
    <w:p w:rsidR="003B1388" w:rsidRPr="0021138C" w:rsidRDefault="003B1388" w:rsidP="003B1388">
      <w:pPr>
        <w:pStyle w:val="ListParagraph"/>
        <w:spacing w:line="360" w:lineRule="auto"/>
        <w:ind w:left="567" w:right="357" w:hanging="141"/>
        <w:jc w:val="both"/>
        <w:rPr>
          <w:rFonts w:ascii="Sylfaen" w:hAnsi="Sylfaen"/>
          <w:lang w:val="ka-GE"/>
        </w:rPr>
      </w:pPr>
      <w:r w:rsidRPr="0021138C">
        <w:rPr>
          <w:rFonts w:ascii="Sylfaen" w:hAnsi="Sylfaen"/>
          <w:lang w:val="ka-GE"/>
        </w:rPr>
        <w:t xml:space="preserve">2.1. </w:t>
      </w:r>
      <w:r w:rsidRPr="00A85965">
        <w:rPr>
          <w:rFonts w:ascii="Sylfaen" w:hAnsi="Sylfaen"/>
          <w:lang w:val="hy-AM"/>
        </w:rPr>
        <w:t>Անհատ</w:t>
      </w:r>
    </w:p>
    <w:p w:rsidR="003B1388" w:rsidRPr="0021138C" w:rsidRDefault="003B1388" w:rsidP="003B1388">
      <w:pPr>
        <w:pStyle w:val="ListParagraph"/>
        <w:spacing w:line="360" w:lineRule="auto"/>
        <w:ind w:left="567" w:right="357" w:hanging="141"/>
        <w:jc w:val="both"/>
        <w:rPr>
          <w:rFonts w:ascii="Sylfaen" w:hAnsi="Sylfaen"/>
          <w:lang w:val="ka-GE"/>
        </w:rPr>
      </w:pPr>
      <w:r w:rsidRPr="0021138C">
        <w:rPr>
          <w:rFonts w:ascii="Sylfaen" w:hAnsi="Sylfaen"/>
          <w:lang w:val="ka-GE"/>
        </w:rPr>
        <w:t xml:space="preserve">2.2. </w:t>
      </w:r>
      <w:r w:rsidRPr="00A85965">
        <w:rPr>
          <w:rFonts w:ascii="Sylfaen" w:hAnsi="Sylfaen"/>
          <w:lang w:val="hy-AM"/>
        </w:rPr>
        <w:t>Ակտիվություններ</w:t>
      </w:r>
    </w:p>
    <w:p w:rsidR="003B1388" w:rsidRPr="0021138C" w:rsidRDefault="003B1388" w:rsidP="003B1388">
      <w:pPr>
        <w:pStyle w:val="ListParagraph"/>
        <w:spacing w:line="360" w:lineRule="auto"/>
        <w:ind w:left="567" w:right="357" w:hanging="141"/>
        <w:jc w:val="both"/>
        <w:rPr>
          <w:rFonts w:ascii="Sylfaen" w:hAnsi="Sylfaen"/>
          <w:lang w:val="ka-GE"/>
        </w:rPr>
      </w:pPr>
      <w:r w:rsidRPr="0021138C">
        <w:rPr>
          <w:rFonts w:ascii="Sylfaen" w:hAnsi="Sylfaen"/>
          <w:lang w:val="ka-GE"/>
        </w:rPr>
        <w:t xml:space="preserve">2.3. </w:t>
      </w:r>
      <w:r w:rsidRPr="00A85965">
        <w:rPr>
          <w:rFonts w:ascii="Sylfaen" w:hAnsi="Sylfaen"/>
          <w:lang w:val="hy-AM"/>
        </w:rPr>
        <w:t>Անհատի շրջապատը</w:t>
      </w:r>
    </w:p>
    <w:p w:rsidR="003B1388" w:rsidRPr="0021138C" w:rsidRDefault="003B1388" w:rsidP="003B1388">
      <w:pPr>
        <w:pStyle w:val="ListParagraph"/>
        <w:spacing w:line="360" w:lineRule="auto"/>
        <w:ind w:left="567" w:right="357" w:hanging="141"/>
        <w:jc w:val="both"/>
        <w:rPr>
          <w:rFonts w:ascii="Sylfaen" w:hAnsi="Sylfaen"/>
          <w:lang w:val="hy-AM"/>
        </w:rPr>
      </w:pPr>
      <w:r w:rsidRPr="0021138C">
        <w:rPr>
          <w:rFonts w:ascii="Sylfaen" w:hAnsi="Sylfaen"/>
          <w:lang w:val="ka-GE"/>
        </w:rPr>
        <w:t xml:space="preserve">2.4. </w:t>
      </w:r>
      <w:r>
        <w:rPr>
          <w:rFonts w:ascii="Sylfaen" w:hAnsi="Sylfaen"/>
          <w:lang w:val="hy-AM"/>
        </w:rPr>
        <w:t>Լրատվամիջոցներ</w:t>
      </w:r>
    </w:p>
    <w:p w:rsidR="003B1388" w:rsidRPr="0021138C" w:rsidRDefault="003B1388" w:rsidP="003B1388">
      <w:pPr>
        <w:pStyle w:val="ListParagraph"/>
        <w:spacing w:line="360" w:lineRule="auto"/>
        <w:ind w:left="567" w:right="357" w:hanging="141"/>
        <w:jc w:val="both"/>
        <w:rPr>
          <w:rFonts w:ascii="Sylfaen" w:hAnsi="Sylfaen"/>
          <w:lang w:val="hy-AM"/>
        </w:rPr>
      </w:pPr>
      <w:r w:rsidRPr="00921AA4">
        <w:rPr>
          <w:rFonts w:ascii="Sylfaen" w:hAnsi="Sylfaen"/>
        </w:rPr>
        <w:t xml:space="preserve">2.5. </w:t>
      </w:r>
      <w:r>
        <w:rPr>
          <w:rFonts w:ascii="Sylfaen" w:hAnsi="Sylfaen"/>
          <w:lang w:val="hy-AM"/>
        </w:rPr>
        <w:t>Կողմնորոշ</w:t>
      </w:r>
      <w:r>
        <w:rPr>
          <w:rFonts w:ascii="Sylfaen" w:hAnsi="Sylfaen"/>
        </w:rPr>
        <w:t>իչներ</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670"/>
      </w:tblGrid>
      <w:tr w:rsidR="003B1388" w:rsidRPr="00921AA4" w:rsidTr="005A75C1">
        <w:tc>
          <w:tcPr>
            <w:tcW w:w="3260" w:type="dxa"/>
            <w:shd w:val="clear" w:color="auto" w:fill="E0E0E0"/>
            <w:vAlign w:val="center"/>
          </w:tcPr>
          <w:p w:rsidR="003B1388" w:rsidRPr="00921AA4" w:rsidRDefault="003B1388" w:rsidP="005A75C1">
            <w:pPr>
              <w:jc w:val="center"/>
              <w:rPr>
                <w:rFonts w:ascii="Sylfaen" w:hAnsi="Sylfaen"/>
                <w:b/>
              </w:rPr>
            </w:pPr>
            <w:r>
              <w:rPr>
                <w:rFonts w:ascii="Sylfaen" w:hAnsi="Sylfaen"/>
                <w:b/>
                <w:lang w:val="hy-AM"/>
              </w:rPr>
              <w:t>Խորագիր</w:t>
            </w:r>
          </w:p>
        </w:tc>
        <w:tc>
          <w:tcPr>
            <w:tcW w:w="5670" w:type="dxa"/>
            <w:shd w:val="clear" w:color="auto" w:fill="E0E0E0"/>
            <w:vAlign w:val="center"/>
          </w:tcPr>
          <w:p w:rsidR="003B1388" w:rsidRPr="00921AA4" w:rsidRDefault="003B1388" w:rsidP="005A75C1">
            <w:pPr>
              <w:jc w:val="center"/>
              <w:rPr>
                <w:rFonts w:ascii="Sylfaen" w:hAnsi="Sylfaen"/>
                <w:b/>
                <w:lang w:val="ka-GE"/>
              </w:rPr>
            </w:pPr>
            <w:r>
              <w:rPr>
                <w:rFonts w:ascii="Sylfaen" w:hAnsi="Sylfaen"/>
                <w:b/>
                <w:lang w:val="hy-AM"/>
              </w:rPr>
              <w:t>Օրինակներ</w:t>
            </w:r>
          </w:p>
        </w:tc>
      </w:tr>
      <w:tr w:rsidR="003B1388" w:rsidRPr="00921AA4" w:rsidTr="005A75C1">
        <w:tc>
          <w:tcPr>
            <w:tcW w:w="3260" w:type="dxa"/>
            <w:shd w:val="clear" w:color="auto" w:fill="E0E0E0"/>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2.1. </w:t>
            </w:r>
            <w:r>
              <w:rPr>
                <w:rFonts w:ascii="Sylfaen" w:hAnsi="Sylfaen"/>
                <w:b/>
                <w:lang w:val="hy-AM"/>
              </w:rPr>
              <w:t>Անհատ</w:t>
            </w:r>
          </w:p>
        </w:tc>
        <w:tc>
          <w:tcPr>
            <w:tcW w:w="5670" w:type="dxa"/>
            <w:shd w:val="clear" w:color="auto" w:fill="E0E0E0"/>
          </w:tcPr>
          <w:p w:rsidR="003B1388" w:rsidRPr="00921AA4" w:rsidRDefault="003B1388" w:rsidP="005A75C1">
            <w:pPr>
              <w:pStyle w:val="ListParagraph"/>
              <w:spacing w:after="0" w:line="240" w:lineRule="auto"/>
              <w:ind w:left="0"/>
              <w:rPr>
                <w:rFonts w:ascii="Sylfaen" w:hAnsi="Sylfaen"/>
              </w:rPr>
            </w:pPr>
          </w:p>
        </w:tc>
      </w:tr>
      <w:tr w:rsidR="003B1388" w:rsidRPr="00D86B57"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Մարմին</w:t>
            </w:r>
          </w:p>
        </w:tc>
        <w:tc>
          <w:tcPr>
            <w:tcW w:w="5670" w:type="dxa"/>
          </w:tcPr>
          <w:p w:rsidR="003B1388" w:rsidRPr="00154B96" w:rsidRDefault="003B1388" w:rsidP="005A75C1">
            <w:pPr>
              <w:rPr>
                <w:lang w:val="en-US"/>
              </w:rPr>
            </w:pPr>
            <w:r w:rsidRPr="00154B96">
              <w:rPr>
                <w:color w:val="000000"/>
                <w:spacing w:val="-2"/>
                <w:lang w:val="en-US"/>
              </w:rPr>
              <w:t xml:space="preserve">forehead; cheek; chin; wrist; palm; nail; neck; bone; </w:t>
            </w:r>
            <w:r w:rsidRPr="00154B96">
              <w:rPr>
                <w:color w:val="000000"/>
                <w:spacing w:val="-2"/>
                <w:lang w:val="en-US"/>
              </w:rPr>
              <w:lastRenderedPageBreak/>
              <w:t>finger, tongue; toes; back; ankles; skin; eye-lid; eyebrow; brain; heart; shoulder; lungs; liver; scull; knee; stomach; blood;</w:t>
            </w:r>
          </w:p>
        </w:tc>
      </w:tr>
      <w:tr w:rsidR="003B1388" w:rsidRPr="00D86B57"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lastRenderedPageBreak/>
              <w:t>Արտաքին</w:t>
            </w:r>
          </w:p>
        </w:tc>
        <w:tc>
          <w:tcPr>
            <w:tcW w:w="5670" w:type="dxa"/>
          </w:tcPr>
          <w:p w:rsidR="003B1388" w:rsidRPr="00154B96" w:rsidRDefault="003B1388" w:rsidP="005A75C1">
            <w:pPr>
              <w:rPr>
                <w:lang w:val="en-US"/>
              </w:rPr>
            </w:pPr>
            <w:r w:rsidRPr="00154B96">
              <w:rPr>
                <w:color w:val="000000"/>
                <w:spacing w:val="-2"/>
                <w:lang w:val="en-US"/>
              </w:rPr>
              <w:t>appearance; slim; thin / long fingers; fat; pale; lovely; plump; dark / straight / curly / wavy/fuzzy hair; blond plaited hair; handsome; dimpled chin; freckled face; bearded; mustached; masked; bald; wrinkled</w:t>
            </w:r>
          </w:p>
        </w:tc>
      </w:tr>
      <w:tr w:rsidR="003B1388" w:rsidRPr="00D86B57"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Բնութագիր</w:t>
            </w:r>
          </w:p>
        </w:tc>
        <w:tc>
          <w:tcPr>
            <w:tcW w:w="5670" w:type="dxa"/>
          </w:tcPr>
          <w:p w:rsidR="003B1388" w:rsidRPr="00154B96" w:rsidRDefault="003B1388" w:rsidP="005A75C1">
            <w:pPr>
              <w:rPr>
                <w:color w:val="000000"/>
                <w:spacing w:val="-2"/>
                <w:lang w:val="en-US"/>
              </w:rPr>
            </w:pPr>
            <w:r w:rsidRPr="00154B96">
              <w:rPr>
                <w:color w:val="000000"/>
                <w:spacing w:val="-2"/>
                <w:lang w:val="en-US"/>
              </w:rPr>
              <w:t xml:space="preserve">polite; bright; honest; nervous; evil; curious; shy; wise; mean; greedy; cross; powerful; sociable; patient / impatient; responsible; practical; witty; perfect, honey-tongued, gentle, good-humored; </w:t>
            </w:r>
          </w:p>
        </w:tc>
      </w:tr>
      <w:tr w:rsidR="003B1388" w:rsidRPr="00D86B57" w:rsidTr="005A75C1">
        <w:tc>
          <w:tcPr>
            <w:tcW w:w="3260" w:type="dxa"/>
          </w:tcPr>
          <w:p w:rsidR="003B1388" w:rsidRPr="00F87EB6" w:rsidRDefault="003B1388" w:rsidP="005A75C1">
            <w:pPr>
              <w:rPr>
                <w:rFonts w:ascii="Sylfaen" w:hAnsi="Sylfaen"/>
              </w:rPr>
            </w:pPr>
            <w:r w:rsidRPr="00F87EB6">
              <w:rPr>
                <w:rFonts w:ascii="Sylfaen" w:hAnsi="Sylfaen"/>
                <w:sz w:val="22"/>
                <w:szCs w:val="22"/>
                <w:lang w:val="hy-AM"/>
              </w:rPr>
              <w:t>Հագուստ</w:t>
            </w:r>
            <w:r w:rsidRPr="00F87EB6">
              <w:rPr>
                <w:rFonts w:ascii="Sylfaen" w:hAnsi="Sylfaen"/>
                <w:sz w:val="22"/>
                <w:szCs w:val="22"/>
              </w:rPr>
              <w:t>/</w:t>
            </w:r>
          </w:p>
          <w:p w:rsidR="003B1388" w:rsidRPr="00434AD5" w:rsidRDefault="003B1388" w:rsidP="005A75C1">
            <w:pPr>
              <w:pStyle w:val="ListParagraph"/>
              <w:spacing w:after="0" w:line="240" w:lineRule="auto"/>
              <w:ind w:left="0"/>
              <w:rPr>
                <w:rFonts w:ascii="AcadNusx" w:hAnsi="AcadNusx"/>
              </w:rPr>
            </w:pPr>
            <w:r>
              <w:rPr>
                <w:rFonts w:ascii="Sylfaen" w:hAnsi="Sylfaen"/>
              </w:rPr>
              <w:t>աքսեսուարներ</w:t>
            </w:r>
          </w:p>
        </w:tc>
        <w:tc>
          <w:tcPr>
            <w:tcW w:w="5670" w:type="dxa"/>
          </w:tcPr>
          <w:p w:rsidR="003B1388" w:rsidRPr="00154B96" w:rsidRDefault="003B1388" w:rsidP="005A75C1">
            <w:pPr>
              <w:rPr>
                <w:rFonts w:ascii="AcadNusx" w:hAnsi="AcadNusx"/>
                <w:lang w:val="en-US"/>
              </w:rPr>
            </w:pPr>
            <w:r w:rsidRPr="00154B96">
              <w:rPr>
                <w:color w:val="000000"/>
                <w:spacing w:val="-2"/>
                <w:lang w:val="en-US"/>
              </w:rPr>
              <w:t>raincoat; pullover; jacket; suit; pants; tights; slippers; trainers; ring; sneakers; scarf; mittens; handbag; umbrella; brooch; gloves; skirt; nightgown; underwear;</w:t>
            </w:r>
          </w:p>
        </w:tc>
      </w:tr>
      <w:tr w:rsidR="003B1388" w:rsidRPr="00D86B57"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Հիգիենա</w:t>
            </w:r>
          </w:p>
        </w:tc>
        <w:tc>
          <w:tcPr>
            <w:tcW w:w="5670" w:type="dxa"/>
          </w:tcPr>
          <w:p w:rsidR="003B1388" w:rsidRPr="00154B96" w:rsidRDefault="003B1388" w:rsidP="005A75C1">
            <w:pPr>
              <w:rPr>
                <w:lang w:val="en-US"/>
              </w:rPr>
            </w:pPr>
            <w:r w:rsidRPr="00154B96">
              <w:rPr>
                <w:color w:val="000000"/>
                <w:spacing w:val="-2"/>
                <w:lang w:val="en-US"/>
              </w:rPr>
              <w:t>shampoo; comb; sponge; hair brush; soap; towel; gel; tooth paste / brush; shaving; vanishing / hand cream; hair / body care; perfume; make up; toilet paper;</w:t>
            </w:r>
          </w:p>
        </w:tc>
      </w:tr>
      <w:tr w:rsidR="003B1388" w:rsidRPr="00D86B57"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Առողջություն</w:t>
            </w:r>
            <w:r w:rsidRPr="00F87EB6">
              <w:rPr>
                <w:rFonts w:ascii="Sylfaen" w:hAnsi="Sylfaen"/>
              </w:rPr>
              <w:t xml:space="preserve"> /</w:t>
            </w:r>
            <w:r w:rsidRPr="00F87EB6">
              <w:rPr>
                <w:rFonts w:ascii="Sylfaen" w:hAnsi="Sylfaen"/>
                <w:lang w:val="hy-AM"/>
              </w:rPr>
              <w:t>հիվանդություն</w:t>
            </w:r>
          </w:p>
        </w:tc>
        <w:tc>
          <w:tcPr>
            <w:tcW w:w="5670" w:type="dxa"/>
          </w:tcPr>
          <w:p w:rsidR="003B1388" w:rsidRPr="00154B96" w:rsidRDefault="003B1388" w:rsidP="005A75C1">
            <w:pPr>
              <w:rPr>
                <w:color w:val="000000"/>
                <w:spacing w:val="-4"/>
                <w:lang w:val="en-US"/>
              </w:rPr>
            </w:pPr>
            <w:r w:rsidRPr="00154B96">
              <w:rPr>
                <w:color w:val="000000"/>
                <w:spacing w:val="-2"/>
                <w:lang w:val="en-US"/>
              </w:rPr>
              <w:t>medicine; cough; sneeze; ill; appointment; doctor; injection; sharp pain; pills; prescription; surgery;</w:t>
            </w:r>
          </w:p>
        </w:tc>
      </w:tr>
      <w:tr w:rsidR="003B1388" w:rsidRPr="00D86B57" w:rsidTr="005A75C1">
        <w:tc>
          <w:tcPr>
            <w:tcW w:w="3260" w:type="dxa"/>
          </w:tcPr>
          <w:p w:rsidR="003B1388" w:rsidRPr="00921AA4" w:rsidRDefault="003B1388" w:rsidP="005A75C1">
            <w:pPr>
              <w:pStyle w:val="ListParagraph"/>
              <w:spacing w:after="0" w:line="240" w:lineRule="auto"/>
              <w:ind w:left="0"/>
              <w:rPr>
                <w:rFonts w:ascii="AcadNusx" w:hAnsi="AcadNusx"/>
              </w:rPr>
            </w:pPr>
            <w:r>
              <w:rPr>
                <w:rFonts w:ascii="Sylfaen" w:hAnsi="Sylfaen"/>
                <w:lang w:val="hy-AM"/>
              </w:rPr>
              <w:t>Գնահատում</w:t>
            </w:r>
            <w:r w:rsidRPr="00921AA4">
              <w:rPr>
                <w:rFonts w:ascii="Sylfaen" w:hAnsi="Sylfaen"/>
              </w:rPr>
              <w:t>/</w:t>
            </w:r>
            <w:r>
              <w:rPr>
                <w:rFonts w:ascii="Sylfaen" w:hAnsi="Sylfaen"/>
                <w:lang w:val="hy-AM"/>
              </w:rPr>
              <w:t xml:space="preserve"> հ</w:t>
            </w:r>
            <w:r w:rsidRPr="00F87EB6">
              <w:rPr>
                <w:rFonts w:ascii="Sylfaen" w:hAnsi="Sylfaen"/>
                <w:lang w:val="hy-AM"/>
              </w:rPr>
              <w:t xml:space="preserve">ուզական </w:t>
            </w:r>
            <w:r>
              <w:rPr>
                <w:rFonts w:ascii="Sylfaen" w:hAnsi="Sylfaen"/>
              </w:rPr>
              <w:t>արձագանք</w:t>
            </w:r>
            <w:r w:rsidRPr="00F87EB6">
              <w:rPr>
                <w:rFonts w:ascii="Sylfaen" w:hAnsi="Sylfaen"/>
                <w:lang w:val="hy-AM"/>
              </w:rPr>
              <w:t>ներ</w:t>
            </w:r>
          </w:p>
        </w:tc>
        <w:tc>
          <w:tcPr>
            <w:tcW w:w="5670" w:type="dxa"/>
          </w:tcPr>
          <w:p w:rsidR="003B1388" w:rsidRPr="00154B96" w:rsidRDefault="003B1388" w:rsidP="005A75C1">
            <w:pPr>
              <w:rPr>
                <w:rFonts w:ascii="AcadNusx" w:hAnsi="AcadNusx"/>
                <w:lang w:val="en-US"/>
              </w:rPr>
            </w:pPr>
            <w:r w:rsidRPr="00154B96">
              <w:rPr>
                <w:color w:val="000000"/>
                <w:spacing w:val="-2"/>
                <w:lang w:val="en-US"/>
              </w:rPr>
              <w:t>cry; laugh; hate; feel; smile; love; be/get angry; get pleasure; like; be astonished; amazing; tremble; wonder;</w:t>
            </w:r>
          </w:p>
        </w:tc>
      </w:tr>
      <w:tr w:rsidR="003B1388" w:rsidRPr="00D86B57" w:rsidTr="005A75C1">
        <w:tc>
          <w:tcPr>
            <w:tcW w:w="3260" w:type="dxa"/>
          </w:tcPr>
          <w:p w:rsidR="003B1388" w:rsidRPr="007F37AF" w:rsidRDefault="003B1388" w:rsidP="005A75C1">
            <w:pPr>
              <w:pStyle w:val="ListParagraph"/>
              <w:spacing w:after="0" w:line="240" w:lineRule="auto"/>
              <w:ind w:left="0"/>
              <w:rPr>
                <w:rFonts w:ascii="AcadNusx" w:hAnsi="AcadNusx"/>
                <w:lang w:val="hy-AM"/>
              </w:rPr>
            </w:pPr>
            <w:r>
              <w:rPr>
                <w:rFonts w:ascii="Sylfaen" w:hAnsi="Sylfaen"/>
                <w:lang w:val="hy-AM"/>
              </w:rPr>
              <w:t>Մասնագիտություն/արհեստ</w:t>
            </w:r>
          </w:p>
        </w:tc>
        <w:tc>
          <w:tcPr>
            <w:tcW w:w="5670" w:type="dxa"/>
          </w:tcPr>
          <w:p w:rsidR="003B1388" w:rsidRPr="00154B96" w:rsidRDefault="003B1388" w:rsidP="005A75C1">
            <w:pPr>
              <w:rPr>
                <w:lang w:val="en-US"/>
              </w:rPr>
            </w:pPr>
            <w:r w:rsidRPr="00154B96">
              <w:rPr>
                <w:color w:val="000000"/>
                <w:spacing w:val="-2"/>
                <w:lang w:val="en-US"/>
              </w:rPr>
              <w:t>architect; attendant; movie star; policeman / woman; lawyer; detective; plumber; journalist; artist; carpenter; explorer; technician; mechanic</w:t>
            </w:r>
          </w:p>
        </w:tc>
      </w:tr>
      <w:tr w:rsidR="003B1388" w:rsidRPr="00921AA4" w:rsidTr="005A75C1">
        <w:tc>
          <w:tcPr>
            <w:tcW w:w="3260" w:type="dxa"/>
            <w:shd w:val="clear" w:color="auto" w:fill="E0E0E0"/>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2.2. </w:t>
            </w:r>
            <w:r>
              <w:rPr>
                <w:rFonts w:ascii="Sylfaen" w:hAnsi="Sylfaen"/>
                <w:b/>
                <w:lang w:val="hy-AM"/>
              </w:rPr>
              <w:t>Ակտիվություններ</w:t>
            </w:r>
          </w:p>
        </w:tc>
        <w:tc>
          <w:tcPr>
            <w:tcW w:w="5670" w:type="dxa"/>
            <w:shd w:val="clear" w:color="auto" w:fill="E0E0E0"/>
          </w:tcPr>
          <w:p w:rsidR="003B1388" w:rsidRPr="00921AA4" w:rsidRDefault="003B1388" w:rsidP="005A75C1">
            <w:pPr>
              <w:pStyle w:val="ListParagraph"/>
              <w:spacing w:after="0" w:line="240" w:lineRule="auto"/>
              <w:ind w:left="0"/>
              <w:rPr>
                <w:rFonts w:ascii="Sylfaen" w:hAnsi="Sylfaen"/>
              </w:rPr>
            </w:pPr>
          </w:p>
        </w:tc>
      </w:tr>
      <w:tr w:rsidR="003B1388" w:rsidRPr="00C67E3D" w:rsidTr="005A75C1">
        <w:tc>
          <w:tcPr>
            <w:tcW w:w="3260" w:type="dxa"/>
          </w:tcPr>
          <w:p w:rsidR="003B1388" w:rsidRPr="00921AA4" w:rsidRDefault="00C67E3D" w:rsidP="005A75C1">
            <w:pPr>
              <w:pStyle w:val="ListParagraph"/>
              <w:spacing w:after="0" w:line="240" w:lineRule="auto"/>
              <w:ind w:left="0"/>
              <w:rPr>
                <w:rFonts w:ascii="AcadNusx" w:hAnsi="AcadNusx"/>
              </w:rPr>
            </w:pPr>
            <w:r>
              <w:rPr>
                <w:rFonts w:ascii="Sylfaen" w:hAnsi="Sylfaen"/>
                <w:lang w:val="hy-AM"/>
              </w:rPr>
              <w:t xml:space="preserve">Ընկալում </w:t>
            </w:r>
            <w:r w:rsidR="003B1388">
              <w:rPr>
                <w:rFonts w:ascii="Sylfaen" w:hAnsi="Sylfaen"/>
                <w:lang w:val="hy-AM"/>
              </w:rPr>
              <w:t xml:space="preserve">և մտավոր ակտիվություններ </w:t>
            </w:r>
          </w:p>
          <w:p w:rsidR="003B1388" w:rsidRPr="00921AA4" w:rsidRDefault="003B1388" w:rsidP="005A75C1">
            <w:pPr>
              <w:pStyle w:val="ListParagraph"/>
              <w:spacing w:after="0" w:line="240" w:lineRule="auto"/>
              <w:ind w:left="0"/>
              <w:rPr>
                <w:rFonts w:ascii="AcadNusx" w:hAnsi="AcadNusx"/>
              </w:rPr>
            </w:pPr>
          </w:p>
        </w:tc>
        <w:tc>
          <w:tcPr>
            <w:tcW w:w="5670" w:type="dxa"/>
          </w:tcPr>
          <w:p w:rsidR="003B1388" w:rsidRPr="00154B96" w:rsidRDefault="003B1388" w:rsidP="005A75C1">
            <w:pPr>
              <w:rPr>
                <w:rFonts w:ascii="AcadNusx" w:hAnsi="AcadNusx"/>
                <w:lang w:val="en-US"/>
              </w:rPr>
            </w:pPr>
            <w:r w:rsidRPr="00154B96">
              <w:rPr>
                <w:color w:val="000000"/>
                <w:spacing w:val="-2"/>
                <w:lang w:val="en-US"/>
              </w:rPr>
              <w:t>recognize; realize; discuss; debate; identify; recall; make a speech/ presentation / report; reveal; evaluate; assess; assert;</w:t>
            </w:r>
          </w:p>
        </w:tc>
      </w:tr>
      <w:tr w:rsidR="003B1388" w:rsidRPr="00C67E3D" w:rsidTr="005A75C1">
        <w:tc>
          <w:tcPr>
            <w:tcW w:w="3260" w:type="dxa"/>
          </w:tcPr>
          <w:p w:rsidR="003B1388" w:rsidRPr="007F37AF" w:rsidRDefault="003B1388" w:rsidP="005A75C1">
            <w:pPr>
              <w:pStyle w:val="ListParagraph"/>
              <w:spacing w:after="0" w:line="240" w:lineRule="auto"/>
              <w:ind w:left="0"/>
              <w:rPr>
                <w:rFonts w:ascii="AcadNusx" w:hAnsi="AcadNusx"/>
                <w:lang w:val="hy-AM"/>
              </w:rPr>
            </w:pPr>
            <w:r>
              <w:rPr>
                <w:rFonts w:ascii="Sylfaen" w:hAnsi="Sylfaen"/>
                <w:lang w:val="hy-AM"/>
              </w:rPr>
              <w:t>Օգտվել հեռախոսից</w:t>
            </w:r>
          </w:p>
        </w:tc>
        <w:tc>
          <w:tcPr>
            <w:tcW w:w="5670" w:type="dxa"/>
          </w:tcPr>
          <w:p w:rsidR="003B1388" w:rsidRPr="00154B96" w:rsidRDefault="003B1388" w:rsidP="005A75C1">
            <w:pPr>
              <w:rPr>
                <w:lang w:val="en-US"/>
              </w:rPr>
            </w:pPr>
            <w:r w:rsidRPr="00154B96">
              <w:rPr>
                <w:color w:val="000000"/>
                <w:spacing w:val="-2"/>
                <w:lang w:val="en-US"/>
              </w:rPr>
              <w:t>dial; hold on; press the button; use the calling card; to make a call / disconnect; answer the phone machine;</w:t>
            </w:r>
          </w:p>
        </w:tc>
      </w:tr>
      <w:tr w:rsidR="003B1388" w:rsidRPr="00C67E3D" w:rsidTr="005A75C1">
        <w:tc>
          <w:tcPr>
            <w:tcW w:w="3260" w:type="dxa"/>
          </w:tcPr>
          <w:p w:rsidR="003B1388" w:rsidRPr="007F37AF" w:rsidRDefault="003B1388" w:rsidP="005A75C1">
            <w:pPr>
              <w:pStyle w:val="ListParagraph"/>
              <w:spacing w:after="0" w:line="240" w:lineRule="auto"/>
              <w:ind w:left="0"/>
              <w:rPr>
                <w:rFonts w:ascii="AcadNusx" w:hAnsi="AcadNusx"/>
                <w:lang w:val="hy-AM"/>
              </w:rPr>
            </w:pPr>
            <w:r>
              <w:rPr>
                <w:rFonts w:ascii="Sylfaen" w:hAnsi="Sylfaen"/>
                <w:lang w:val="hy-AM"/>
              </w:rPr>
              <w:t>Հանգստանալ</w:t>
            </w:r>
            <w:r w:rsidRPr="00921AA4">
              <w:rPr>
                <w:rFonts w:ascii="Sylfaen" w:hAnsi="Sylfaen"/>
              </w:rPr>
              <w:t>/</w:t>
            </w:r>
            <w:r>
              <w:rPr>
                <w:rFonts w:ascii="Sylfaen" w:hAnsi="Sylfaen"/>
                <w:lang w:val="hy-AM"/>
              </w:rPr>
              <w:t>ժամանց</w:t>
            </w:r>
            <w:r w:rsidRPr="00921AA4">
              <w:rPr>
                <w:rFonts w:ascii="Sylfaen" w:hAnsi="Sylfaen"/>
              </w:rPr>
              <w:t>/</w:t>
            </w:r>
            <w:r>
              <w:rPr>
                <w:rFonts w:ascii="Sylfaen" w:hAnsi="Sylfaen"/>
              </w:rPr>
              <w:t xml:space="preserve"> </w:t>
            </w:r>
            <w:r>
              <w:rPr>
                <w:rFonts w:ascii="Sylfaen" w:hAnsi="Sylfaen"/>
                <w:lang w:val="hy-AM"/>
              </w:rPr>
              <w:t>սպորտ</w:t>
            </w:r>
          </w:p>
        </w:tc>
        <w:tc>
          <w:tcPr>
            <w:tcW w:w="5670" w:type="dxa"/>
          </w:tcPr>
          <w:p w:rsidR="003B1388" w:rsidRPr="00154B96" w:rsidRDefault="003B1388" w:rsidP="005A75C1">
            <w:pPr>
              <w:rPr>
                <w:rFonts w:ascii="AcadNusx" w:hAnsi="AcadNusx"/>
                <w:lang w:val="en-US"/>
              </w:rPr>
            </w:pPr>
            <w:r w:rsidRPr="00154B96">
              <w:rPr>
                <w:color w:val="000000"/>
                <w:spacing w:val="-2"/>
                <w:lang w:val="en-US"/>
              </w:rPr>
              <w:t>rest; play cards; go swimming / dancing ; knit; ride a bicycle/ bike horse; take a voyage travel; play games.</w:t>
            </w:r>
          </w:p>
        </w:tc>
      </w:tr>
      <w:tr w:rsidR="003B1388" w:rsidRPr="00C67E3D" w:rsidTr="005A75C1">
        <w:tc>
          <w:tcPr>
            <w:tcW w:w="3260" w:type="dxa"/>
          </w:tcPr>
          <w:p w:rsidR="003B1388" w:rsidRPr="007F37AF" w:rsidRDefault="003B1388" w:rsidP="005A75C1">
            <w:pPr>
              <w:pStyle w:val="ListParagraph"/>
              <w:spacing w:after="0" w:line="240" w:lineRule="auto"/>
              <w:ind w:left="0"/>
              <w:rPr>
                <w:rFonts w:ascii="AcadNusx" w:hAnsi="AcadNusx"/>
                <w:lang w:val="hy-AM"/>
              </w:rPr>
            </w:pPr>
            <w:r>
              <w:rPr>
                <w:rFonts w:ascii="Sylfaen" w:hAnsi="Sylfaen"/>
                <w:lang w:val="hy-AM"/>
              </w:rPr>
              <w:t>Ճամփորդություն</w:t>
            </w:r>
            <w:r w:rsidRPr="00921AA4">
              <w:rPr>
                <w:rFonts w:ascii="Sylfaen" w:hAnsi="Sylfaen"/>
              </w:rPr>
              <w:t>/</w:t>
            </w:r>
            <w:r>
              <w:rPr>
                <w:rFonts w:ascii="Sylfaen" w:hAnsi="Sylfaen"/>
                <w:lang w:val="hy-AM"/>
              </w:rPr>
              <w:t>տեղաշարժ</w:t>
            </w:r>
          </w:p>
        </w:tc>
        <w:tc>
          <w:tcPr>
            <w:tcW w:w="5670" w:type="dxa"/>
          </w:tcPr>
          <w:p w:rsidR="003B1388" w:rsidRPr="00154B96" w:rsidRDefault="003B1388" w:rsidP="005A75C1">
            <w:pPr>
              <w:rPr>
                <w:color w:val="000000"/>
                <w:spacing w:val="-2"/>
                <w:lang w:val="en-US"/>
              </w:rPr>
            </w:pPr>
            <w:r w:rsidRPr="00154B96">
              <w:rPr>
                <w:color w:val="000000"/>
                <w:spacing w:val="-2"/>
                <w:lang w:val="en-US"/>
              </w:rPr>
              <w:t>pack / unpack; carry ; take a visa ; travel abroad ; to leave for ; miss / catch the train ; check in / up ; fasten; unfasten ; to see off; cancel; go on foot / horseback; fly; hitchhike; gallop; sail; land.</w:t>
            </w:r>
          </w:p>
        </w:tc>
      </w:tr>
      <w:tr w:rsidR="003B1388" w:rsidRPr="00921AA4" w:rsidTr="005A75C1">
        <w:tc>
          <w:tcPr>
            <w:tcW w:w="3260" w:type="dxa"/>
            <w:shd w:val="clear" w:color="auto" w:fill="E0E0E0"/>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t xml:space="preserve">2.3. </w:t>
            </w:r>
            <w:r>
              <w:rPr>
                <w:rFonts w:ascii="Sylfaen" w:hAnsi="Sylfaen"/>
                <w:b/>
                <w:lang w:val="hy-AM"/>
              </w:rPr>
              <w:t>Անհատի շրջապատը</w:t>
            </w:r>
          </w:p>
        </w:tc>
        <w:tc>
          <w:tcPr>
            <w:tcW w:w="5670" w:type="dxa"/>
            <w:shd w:val="clear" w:color="auto" w:fill="E0E0E0"/>
          </w:tcPr>
          <w:p w:rsidR="003B1388" w:rsidRPr="00921AA4" w:rsidRDefault="003B1388" w:rsidP="005A75C1">
            <w:pPr>
              <w:pStyle w:val="ListParagraph"/>
              <w:spacing w:after="0" w:line="240" w:lineRule="auto"/>
              <w:ind w:left="0"/>
              <w:rPr>
                <w:rFonts w:ascii="Sylfaen" w:hAnsi="Sylfaen"/>
              </w:rPr>
            </w:pP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color w:val="FF0000"/>
              </w:rPr>
            </w:pPr>
            <w:r w:rsidRPr="00F87EB6">
              <w:rPr>
                <w:rFonts w:ascii="Sylfaen" w:hAnsi="Sylfaen"/>
                <w:lang w:val="hy-AM"/>
              </w:rPr>
              <w:t>Մարդ</w:t>
            </w:r>
            <w:r w:rsidRPr="00921AA4">
              <w:rPr>
                <w:rFonts w:ascii="Sylfaen" w:hAnsi="Sylfaen"/>
              </w:rPr>
              <w:t xml:space="preserve"> </w:t>
            </w:r>
            <w:r>
              <w:rPr>
                <w:rFonts w:ascii="Sylfaen" w:hAnsi="Sylfaen"/>
                <w:lang w:val="hy-AM"/>
              </w:rPr>
              <w:t>(կյանքի փուլեր</w:t>
            </w:r>
            <w:r>
              <w:rPr>
                <w:rFonts w:ascii="Sylfaen" w:hAnsi="Sylfaen"/>
              </w:rPr>
              <w:t>ը</w:t>
            </w:r>
            <w:r>
              <w:rPr>
                <w:rFonts w:ascii="Sylfaen" w:hAnsi="Sylfaen"/>
                <w:lang w:val="hy-AM"/>
              </w:rPr>
              <w:t>)</w:t>
            </w:r>
            <w:r w:rsidRPr="00921AA4">
              <w:rPr>
                <w:rFonts w:ascii="Sylfaen" w:hAnsi="Sylfaen"/>
              </w:rPr>
              <w:t xml:space="preserve"> </w:t>
            </w:r>
          </w:p>
        </w:tc>
        <w:tc>
          <w:tcPr>
            <w:tcW w:w="5670" w:type="dxa"/>
          </w:tcPr>
          <w:p w:rsidR="003B1388" w:rsidRPr="00154B96" w:rsidRDefault="003B1388" w:rsidP="005A75C1">
            <w:pPr>
              <w:rPr>
                <w:color w:val="000000"/>
                <w:spacing w:val="-2"/>
                <w:lang w:val="en-US"/>
              </w:rPr>
            </w:pPr>
            <w:r w:rsidRPr="00154B96">
              <w:rPr>
                <w:color w:val="000000"/>
                <w:spacing w:val="-2"/>
                <w:lang w:val="en-US"/>
              </w:rPr>
              <w:t>Ms./ Mrs./ Miss...; child; man; woman; guest; person; baby; people; toddler; fellow queen; king; prince; princess; crowd; partner; teenager; lady; gentleman; traveler; visitor; host; male / female; the old / young.</w:t>
            </w: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Ընտանիք/ազգականներ</w:t>
            </w:r>
          </w:p>
        </w:tc>
        <w:tc>
          <w:tcPr>
            <w:tcW w:w="5670" w:type="dxa"/>
          </w:tcPr>
          <w:p w:rsidR="003B1388" w:rsidRPr="00154B96" w:rsidRDefault="003B1388" w:rsidP="005A75C1">
            <w:pPr>
              <w:rPr>
                <w:lang w:val="en-US"/>
              </w:rPr>
            </w:pPr>
            <w:r w:rsidRPr="00154B96">
              <w:rPr>
                <w:color w:val="000000"/>
                <w:spacing w:val="-2"/>
                <w:lang w:val="en-US"/>
              </w:rPr>
              <w:t>grandson / daughter / children; family; twins; cousin; aunt; uncle; niece; nephew; parents; wife; an only son / daughter; child; close / distant relatives; an adopted child; husband; step mother...</w:t>
            </w:r>
          </w:p>
        </w:tc>
      </w:tr>
      <w:tr w:rsidR="003B1388" w:rsidRPr="00C67E3D" w:rsidTr="005A75C1">
        <w:tc>
          <w:tcPr>
            <w:tcW w:w="3260" w:type="dxa"/>
          </w:tcPr>
          <w:p w:rsidR="003B1388" w:rsidRPr="002C7F6D" w:rsidRDefault="003B1388" w:rsidP="005A75C1">
            <w:pPr>
              <w:pStyle w:val="ListParagraph"/>
              <w:spacing w:after="0" w:line="240" w:lineRule="auto"/>
              <w:ind w:left="0"/>
              <w:rPr>
                <w:rFonts w:ascii="AcadNusx" w:hAnsi="AcadNusx"/>
                <w:lang w:val="hy-AM"/>
              </w:rPr>
            </w:pPr>
            <w:r>
              <w:rPr>
                <w:rFonts w:ascii="Sylfaen" w:hAnsi="Sylfaen"/>
                <w:lang w:val="hy-AM"/>
              </w:rPr>
              <w:t>Ազգություն/ծագում</w:t>
            </w:r>
          </w:p>
        </w:tc>
        <w:tc>
          <w:tcPr>
            <w:tcW w:w="5670" w:type="dxa"/>
          </w:tcPr>
          <w:p w:rsidR="003B1388" w:rsidRPr="00154B96" w:rsidRDefault="003B1388" w:rsidP="005A75C1">
            <w:pPr>
              <w:rPr>
                <w:lang w:val="en-US"/>
              </w:rPr>
            </w:pPr>
            <w:r w:rsidRPr="00154B96">
              <w:rPr>
                <w:color w:val="000000"/>
                <w:spacing w:val="-2"/>
                <w:lang w:val="en-US"/>
              </w:rPr>
              <w:t xml:space="preserve">Georgian; Irish; from </w:t>
            </w:r>
            <w:smartTag w:uri="urn:schemas-microsoft-com:office:smarttags" w:element="country-region">
              <w:r w:rsidRPr="00154B96">
                <w:rPr>
                  <w:color w:val="000000"/>
                  <w:spacing w:val="-2"/>
                  <w:lang w:val="en-US"/>
                </w:rPr>
                <w:t>Spain</w:t>
              </w:r>
            </w:smartTag>
            <w:r w:rsidRPr="00154B96">
              <w:rPr>
                <w:color w:val="000000"/>
                <w:spacing w:val="-2"/>
                <w:lang w:val="en-US"/>
              </w:rPr>
              <w:t xml:space="preserve"> / </w:t>
            </w:r>
            <w:smartTag w:uri="urn:schemas-microsoft-com:office:smarttags" w:element="country-region">
              <w:smartTag w:uri="urn:schemas-microsoft-com:office:smarttags" w:element="place">
                <w:r w:rsidRPr="00154B96">
                  <w:rPr>
                    <w:color w:val="000000"/>
                    <w:spacing w:val="-2"/>
                    <w:lang w:val="en-US"/>
                  </w:rPr>
                  <w:t>Australia</w:t>
                </w:r>
              </w:smartTag>
            </w:smartTag>
            <w:r w:rsidRPr="00154B96">
              <w:rPr>
                <w:color w:val="000000"/>
                <w:spacing w:val="-2"/>
                <w:lang w:val="en-US"/>
              </w:rPr>
              <w:t>; African by origin; European; Native American.</w:t>
            </w:r>
          </w:p>
        </w:tc>
      </w:tr>
      <w:tr w:rsidR="003B1388" w:rsidRPr="00C67E3D" w:rsidTr="005A75C1">
        <w:tc>
          <w:tcPr>
            <w:tcW w:w="3260" w:type="dxa"/>
          </w:tcPr>
          <w:p w:rsidR="003B1388" w:rsidRPr="002C7F6D" w:rsidRDefault="003B1388" w:rsidP="005A75C1">
            <w:pPr>
              <w:pStyle w:val="ListParagraph"/>
              <w:spacing w:after="0" w:line="240" w:lineRule="auto"/>
              <w:ind w:left="0"/>
              <w:rPr>
                <w:rFonts w:ascii="AcadNusx" w:hAnsi="AcadNusx"/>
                <w:lang w:val="hy-AM"/>
              </w:rPr>
            </w:pPr>
            <w:r>
              <w:rPr>
                <w:rFonts w:ascii="Sylfaen" w:hAnsi="Sylfaen"/>
                <w:lang w:val="hy-AM"/>
              </w:rPr>
              <w:t>Երկրագունդ/աշխարհագրա</w:t>
            </w:r>
            <w:r>
              <w:rPr>
                <w:rFonts w:ascii="Sylfaen" w:hAnsi="Sylfaen"/>
              </w:rPr>
              <w:t xml:space="preserve"> </w:t>
            </w:r>
            <w:r>
              <w:rPr>
                <w:rFonts w:ascii="Sylfaen" w:hAnsi="Sylfaen"/>
                <w:lang w:val="hy-AM"/>
              </w:rPr>
              <w:t>կան անվանումներ</w:t>
            </w:r>
          </w:p>
        </w:tc>
        <w:tc>
          <w:tcPr>
            <w:tcW w:w="5670" w:type="dxa"/>
          </w:tcPr>
          <w:p w:rsidR="003B1388" w:rsidRPr="00154B96" w:rsidRDefault="003B1388" w:rsidP="005A75C1">
            <w:pPr>
              <w:rPr>
                <w:rFonts w:ascii="AcadNusx" w:hAnsi="AcadNusx"/>
                <w:lang w:val="en-US"/>
              </w:rPr>
            </w:pPr>
            <w:r w:rsidRPr="00154B96">
              <w:rPr>
                <w:color w:val="000000"/>
                <w:spacing w:val="-2"/>
                <w:lang w:val="en-US"/>
              </w:rPr>
              <w:t>land; island; Europe; America; country; Georgia; Tbilisi; Great Britain; London; the USA, Washington D.C.; state; the Thames; capital; continent; bay; gulf; the Atlantic Ocean; the Black Sea.</w:t>
            </w:r>
          </w:p>
        </w:tc>
      </w:tr>
      <w:tr w:rsidR="003B1388" w:rsidRPr="00C67E3D" w:rsidTr="005A75C1">
        <w:tc>
          <w:tcPr>
            <w:tcW w:w="3260" w:type="dxa"/>
          </w:tcPr>
          <w:p w:rsidR="003B1388" w:rsidRPr="002C7F6D" w:rsidRDefault="003B1388" w:rsidP="005A75C1">
            <w:pPr>
              <w:pStyle w:val="ListParagraph"/>
              <w:spacing w:after="0" w:line="240" w:lineRule="auto"/>
              <w:ind w:left="0"/>
              <w:rPr>
                <w:rFonts w:ascii="Sylfaen" w:hAnsi="Sylfaen"/>
                <w:lang w:val="hy-AM"/>
              </w:rPr>
            </w:pPr>
            <w:r>
              <w:rPr>
                <w:rFonts w:ascii="Sylfaen" w:hAnsi="Sylfaen"/>
                <w:lang w:val="hy-AM"/>
              </w:rPr>
              <w:t>Բնություն/բնական երևույթներ</w:t>
            </w:r>
          </w:p>
          <w:p w:rsidR="003B1388" w:rsidRPr="00921AA4" w:rsidRDefault="003B1388" w:rsidP="005A75C1">
            <w:pPr>
              <w:pStyle w:val="ListParagraph"/>
              <w:spacing w:after="0" w:line="240" w:lineRule="auto"/>
              <w:ind w:left="0"/>
              <w:rPr>
                <w:rFonts w:ascii="AcadNusx" w:hAnsi="AcadNusx"/>
              </w:rPr>
            </w:pPr>
            <w:r w:rsidRPr="00921AA4">
              <w:rPr>
                <w:rFonts w:ascii="Sylfaen" w:hAnsi="Sylfaen"/>
              </w:rPr>
              <w:lastRenderedPageBreak/>
              <w:t>(</w:t>
            </w:r>
            <w:r>
              <w:rPr>
                <w:rFonts w:ascii="Sylfaen" w:hAnsi="Sylfaen"/>
                <w:lang w:val="hy-AM"/>
              </w:rPr>
              <w:t>եղանակ</w:t>
            </w:r>
            <w:r w:rsidRPr="00921AA4">
              <w:rPr>
                <w:rFonts w:ascii="Sylfaen" w:hAnsi="Sylfaen"/>
              </w:rPr>
              <w:t>)</w:t>
            </w:r>
          </w:p>
        </w:tc>
        <w:tc>
          <w:tcPr>
            <w:tcW w:w="5670" w:type="dxa"/>
          </w:tcPr>
          <w:p w:rsidR="003B1388" w:rsidRPr="00154B96" w:rsidRDefault="003B1388" w:rsidP="005A75C1">
            <w:pPr>
              <w:rPr>
                <w:color w:val="000000"/>
                <w:spacing w:val="-2"/>
                <w:lang w:val="en-US"/>
              </w:rPr>
            </w:pPr>
            <w:r w:rsidRPr="00154B96">
              <w:rPr>
                <w:color w:val="000000"/>
                <w:spacing w:val="-2"/>
                <w:lang w:val="en-US"/>
              </w:rPr>
              <w:lastRenderedPageBreak/>
              <w:t xml:space="preserve">sky; sun; moon; stars; cloud; hill; mountain; wood; </w:t>
            </w:r>
            <w:r w:rsidRPr="00154B96">
              <w:rPr>
                <w:color w:val="000000"/>
                <w:spacing w:val="-2"/>
                <w:lang w:val="en-US"/>
              </w:rPr>
              <w:lastRenderedPageBreak/>
              <w:t>forest; weather; field; plant; sea; lake; shells / stone; air; water; nature; rock; ocean; pond;.. beach; climate; mine; cave; galaxy; lagoon;</w:t>
            </w:r>
          </w:p>
        </w:tc>
      </w:tr>
      <w:tr w:rsidR="003B1388" w:rsidRPr="00C67E3D" w:rsidTr="005A75C1">
        <w:tc>
          <w:tcPr>
            <w:tcW w:w="3260" w:type="dxa"/>
          </w:tcPr>
          <w:p w:rsidR="003B1388" w:rsidRPr="002C7F6D" w:rsidRDefault="003B1388" w:rsidP="005A75C1">
            <w:pPr>
              <w:pStyle w:val="ListParagraph"/>
              <w:spacing w:after="0" w:line="240" w:lineRule="auto"/>
              <w:ind w:left="0"/>
              <w:rPr>
                <w:rFonts w:ascii="AcadNusx" w:hAnsi="AcadNusx"/>
                <w:lang w:val="hy-AM"/>
              </w:rPr>
            </w:pPr>
            <w:r>
              <w:rPr>
                <w:rFonts w:ascii="Sylfaen" w:hAnsi="Sylfaen"/>
                <w:lang w:val="hy-AM"/>
              </w:rPr>
              <w:lastRenderedPageBreak/>
              <w:t>Քաղաք</w:t>
            </w:r>
          </w:p>
        </w:tc>
        <w:tc>
          <w:tcPr>
            <w:tcW w:w="5670" w:type="dxa"/>
          </w:tcPr>
          <w:p w:rsidR="003B1388" w:rsidRPr="00154B96" w:rsidRDefault="003B1388" w:rsidP="005A75C1">
            <w:pPr>
              <w:rPr>
                <w:lang w:val="en-US"/>
              </w:rPr>
            </w:pPr>
            <w:r w:rsidRPr="00154B96">
              <w:rPr>
                <w:color w:val="000000"/>
                <w:spacing w:val="-2"/>
                <w:lang w:val="en-US"/>
              </w:rPr>
              <w:t>motorway suburb; sidewalk; traffic jam; airport; railway station; shop-windows; car park; crossing; avenue; square; rush hour; district; monument; cemetery; parking lot; downtown; Police Station; highway; sightseeing;</w:t>
            </w:r>
          </w:p>
        </w:tc>
      </w:tr>
      <w:tr w:rsidR="003B1388" w:rsidRPr="00C67E3D" w:rsidTr="005A75C1">
        <w:tc>
          <w:tcPr>
            <w:tcW w:w="3260" w:type="dxa"/>
          </w:tcPr>
          <w:p w:rsidR="003B1388" w:rsidRPr="002C7F6D" w:rsidRDefault="003B1388" w:rsidP="005A75C1">
            <w:pPr>
              <w:pStyle w:val="ListParagraph"/>
              <w:spacing w:after="0" w:line="240" w:lineRule="auto"/>
              <w:ind w:left="0"/>
              <w:rPr>
                <w:rFonts w:ascii="AcadNusx" w:hAnsi="AcadNusx"/>
                <w:lang w:val="hy-AM"/>
              </w:rPr>
            </w:pPr>
            <w:r>
              <w:rPr>
                <w:rFonts w:ascii="Sylfaen" w:hAnsi="Sylfaen"/>
                <w:lang w:val="hy-AM"/>
              </w:rPr>
              <w:t>Գյուղ</w:t>
            </w:r>
          </w:p>
        </w:tc>
        <w:tc>
          <w:tcPr>
            <w:tcW w:w="5670" w:type="dxa"/>
          </w:tcPr>
          <w:p w:rsidR="003B1388" w:rsidRPr="00154B96" w:rsidRDefault="003B1388" w:rsidP="005A75C1">
            <w:pPr>
              <w:rPr>
                <w:lang w:val="en-US"/>
              </w:rPr>
            </w:pPr>
            <w:r w:rsidRPr="00154B96">
              <w:rPr>
                <w:color w:val="000000"/>
                <w:spacing w:val="-2"/>
                <w:lang w:val="en-US"/>
              </w:rPr>
              <w:t>countryside; vegetable garden; orchard; farm; stable; well; gate; fence; fire-place; vine-yard; mill; harvest; path; stream; vintage;</w:t>
            </w:r>
          </w:p>
        </w:tc>
      </w:tr>
      <w:tr w:rsidR="003B1388" w:rsidRPr="00C67E3D" w:rsidTr="005A75C1">
        <w:tc>
          <w:tcPr>
            <w:tcW w:w="3260" w:type="dxa"/>
          </w:tcPr>
          <w:p w:rsidR="003B1388" w:rsidRPr="00BF0D05" w:rsidRDefault="003B1388" w:rsidP="005A75C1">
            <w:pPr>
              <w:pStyle w:val="ListParagraph"/>
              <w:spacing w:after="0" w:line="240" w:lineRule="auto"/>
              <w:ind w:left="0"/>
              <w:rPr>
                <w:rFonts w:ascii="AcadNusx" w:hAnsi="AcadNusx"/>
                <w:lang w:val="hy-AM"/>
              </w:rPr>
            </w:pPr>
            <w:r>
              <w:rPr>
                <w:rFonts w:ascii="Sylfaen" w:hAnsi="Sylfaen"/>
                <w:lang w:val="hy-AM"/>
              </w:rPr>
              <w:t>Բնակավայր</w:t>
            </w:r>
          </w:p>
        </w:tc>
        <w:tc>
          <w:tcPr>
            <w:tcW w:w="5670" w:type="dxa"/>
          </w:tcPr>
          <w:p w:rsidR="003B1388" w:rsidRPr="00154B96" w:rsidRDefault="003B1388" w:rsidP="005A75C1">
            <w:pPr>
              <w:rPr>
                <w:rFonts w:ascii="AcadNusx" w:hAnsi="AcadNusx"/>
                <w:lang w:val="en-US"/>
              </w:rPr>
            </w:pPr>
            <w:r w:rsidRPr="00154B96">
              <w:rPr>
                <w:color w:val="000000"/>
                <w:spacing w:val="-2"/>
                <w:lang w:val="en-US"/>
              </w:rPr>
              <w:t>house; flat; attic; lift / elevator; chamber; closet; urban / rural area; camp; hut; floor / storey; villa; inn; rancho; detached, semidetached; terrace;</w:t>
            </w:r>
          </w:p>
        </w:tc>
      </w:tr>
      <w:tr w:rsidR="003B1388" w:rsidRPr="00C67E3D" w:rsidTr="005A75C1">
        <w:tc>
          <w:tcPr>
            <w:tcW w:w="3260" w:type="dxa"/>
          </w:tcPr>
          <w:p w:rsidR="003B1388" w:rsidRPr="00BF0D05" w:rsidRDefault="003B1388" w:rsidP="005A75C1">
            <w:pPr>
              <w:pStyle w:val="ListParagraph"/>
              <w:spacing w:after="0" w:line="240" w:lineRule="auto"/>
              <w:ind w:left="0"/>
              <w:rPr>
                <w:rFonts w:ascii="AcadNusx" w:hAnsi="AcadNusx"/>
                <w:lang w:val="hy-AM"/>
              </w:rPr>
            </w:pPr>
            <w:r>
              <w:rPr>
                <w:rFonts w:ascii="Sylfaen" w:hAnsi="Sylfaen"/>
                <w:lang w:val="hy-AM"/>
              </w:rPr>
              <w:t>Կահույք/կենցաղային իրեր</w:t>
            </w:r>
          </w:p>
        </w:tc>
        <w:tc>
          <w:tcPr>
            <w:tcW w:w="5670" w:type="dxa"/>
          </w:tcPr>
          <w:p w:rsidR="003B1388" w:rsidRPr="00154B96" w:rsidRDefault="003B1388" w:rsidP="005A75C1">
            <w:pPr>
              <w:rPr>
                <w:rFonts w:ascii="AcadNusx" w:hAnsi="AcadNusx"/>
                <w:lang w:val="en-US"/>
              </w:rPr>
            </w:pPr>
            <w:r w:rsidRPr="00154B96">
              <w:rPr>
                <w:color w:val="000000"/>
                <w:spacing w:val="-2"/>
                <w:lang w:val="en-US"/>
              </w:rPr>
              <w:t>furniture; bed-cover; cooker; kettle; sink / bath / tub; broom; iron; coffee grinder; fridge; mixer; cot; couch; houseware goods; plug; aquarium; lamp; bulb; stove; rope.</w:t>
            </w:r>
          </w:p>
        </w:tc>
      </w:tr>
      <w:tr w:rsidR="003B1388" w:rsidRPr="00C67E3D" w:rsidTr="005A75C1">
        <w:tc>
          <w:tcPr>
            <w:tcW w:w="3260" w:type="dxa"/>
          </w:tcPr>
          <w:p w:rsidR="003B1388" w:rsidRPr="00BF0D05" w:rsidRDefault="003B1388" w:rsidP="005A75C1">
            <w:pPr>
              <w:pStyle w:val="ListParagraph"/>
              <w:spacing w:after="0" w:line="240" w:lineRule="auto"/>
              <w:ind w:left="0"/>
              <w:rPr>
                <w:rFonts w:ascii="AcadNusx" w:hAnsi="AcadNusx"/>
                <w:lang w:val="hy-AM"/>
              </w:rPr>
            </w:pPr>
            <w:r>
              <w:rPr>
                <w:rFonts w:ascii="Sylfaen" w:hAnsi="Sylfaen"/>
                <w:lang w:val="hy-AM"/>
              </w:rPr>
              <w:t>Կրթություն</w:t>
            </w:r>
          </w:p>
        </w:tc>
        <w:tc>
          <w:tcPr>
            <w:tcW w:w="5670" w:type="dxa"/>
          </w:tcPr>
          <w:p w:rsidR="003B1388" w:rsidRPr="00154B96" w:rsidRDefault="003B1388" w:rsidP="005A75C1">
            <w:pPr>
              <w:rPr>
                <w:rFonts w:ascii="AcadNusx" w:hAnsi="AcadNusx"/>
                <w:lang w:val="en-US"/>
              </w:rPr>
            </w:pPr>
            <w:r w:rsidRPr="00154B96">
              <w:rPr>
                <w:color w:val="000000"/>
                <w:spacing w:val="-2"/>
                <w:lang w:val="en-US"/>
              </w:rPr>
              <w:t>primary / elementary/ secondary / high school</w:t>
            </w:r>
            <w:r w:rsidRPr="00154B96">
              <w:rPr>
                <w:color w:val="FF0000"/>
                <w:spacing w:val="-2"/>
                <w:lang w:val="en-US"/>
              </w:rPr>
              <w:t>;</w:t>
            </w:r>
            <w:r w:rsidRPr="00154B96">
              <w:rPr>
                <w:color w:val="000000"/>
                <w:spacing w:val="-2"/>
                <w:lang w:val="en-US"/>
              </w:rPr>
              <w:t xml:space="preserve"> institute; schedule; university; a preparatory school; scientist; skills; material; academy; educators; didactic; literacy.</w:t>
            </w:r>
          </w:p>
        </w:tc>
      </w:tr>
      <w:tr w:rsidR="003B1388" w:rsidRPr="00C67E3D" w:rsidTr="005A75C1">
        <w:tc>
          <w:tcPr>
            <w:tcW w:w="3260" w:type="dxa"/>
          </w:tcPr>
          <w:p w:rsidR="003B1388" w:rsidRPr="00BF0D05" w:rsidRDefault="003B1388" w:rsidP="005A75C1">
            <w:pPr>
              <w:pStyle w:val="ListParagraph"/>
              <w:spacing w:after="0" w:line="240" w:lineRule="auto"/>
              <w:ind w:left="0"/>
              <w:rPr>
                <w:rFonts w:ascii="AcadNusx" w:hAnsi="AcadNusx"/>
                <w:lang w:val="hy-AM"/>
              </w:rPr>
            </w:pPr>
            <w:r>
              <w:rPr>
                <w:rFonts w:ascii="Sylfaen" w:hAnsi="Sylfaen"/>
                <w:lang w:val="hy-AM"/>
              </w:rPr>
              <w:t>Պարենամթերք</w:t>
            </w:r>
          </w:p>
        </w:tc>
        <w:tc>
          <w:tcPr>
            <w:tcW w:w="5670" w:type="dxa"/>
          </w:tcPr>
          <w:p w:rsidR="003B1388" w:rsidRPr="00154B96" w:rsidRDefault="003B1388" w:rsidP="005A75C1">
            <w:pPr>
              <w:rPr>
                <w:rFonts w:ascii="AcadNusx" w:hAnsi="AcadNusx"/>
                <w:lang w:val="en-US"/>
              </w:rPr>
            </w:pPr>
            <w:r w:rsidRPr="00154B96">
              <w:rPr>
                <w:color w:val="000000"/>
                <w:spacing w:val="-2"/>
                <w:lang w:val="en-US"/>
              </w:rPr>
              <w:t>rice; spaghetti; egg; mineral / fizzy water; coke; jam; jelly; marmalade; cookies; apples; tomatoes; flour; ingredients; fruit; juice; veal; mutton; cheese; vanilla ice-cream.</w:t>
            </w:r>
          </w:p>
        </w:tc>
      </w:tr>
      <w:tr w:rsidR="003B1388" w:rsidRPr="00C67E3D" w:rsidTr="005A75C1">
        <w:tc>
          <w:tcPr>
            <w:tcW w:w="3260" w:type="dxa"/>
          </w:tcPr>
          <w:p w:rsidR="003B1388" w:rsidRPr="00920870" w:rsidRDefault="003B1388" w:rsidP="005A75C1">
            <w:pPr>
              <w:pStyle w:val="ListParagraph"/>
              <w:spacing w:after="0" w:line="240" w:lineRule="auto"/>
              <w:ind w:left="0"/>
              <w:rPr>
                <w:rFonts w:ascii="AcadNusx" w:hAnsi="AcadNusx"/>
                <w:lang w:val="hy-AM"/>
              </w:rPr>
            </w:pPr>
            <w:r>
              <w:rPr>
                <w:rFonts w:ascii="Sylfaen" w:hAnsi="Sylfaen"/>
                <w:lang w:val="hy-AM"/>
              </w:rPr>
              <w:t>Սնունդ/սն</w:t>
            </w:r>
            <w:r>
              <w:rPr>
                <w:rFonts w:ascii="Sylfaen" w:hAnsi="Sylfaen"/>
              </w:rPr>
              <w:t>նդի</w:t>
            </w:r>
            <w:r>
              <w:rPr>
                <w:rFonts w:ascii="Sylfaen" w:hAnsi="Sylfaen"/>
                <w:lang w:val="hy-AM"/>
              </w:rPr>
              <w:t xml:space="preserve"> օբյեկտներ/կերակուրներ/</w:t>
            </w:r>
            <w:r>
              <w:rPr>
                <w:rFonts w:ascii="Sylfaen" w:hAnsi="Sylfaen"/>
              </w:rPr>
              <w:t xml:space="preserve"> </w:t>
            </w:r>
            <w:r>
              <w:rPr>
                <w:rFonts w:ascii="Sylfaen" w:hAnsi="Sylfaen"/>
                <w:lang w:val="hy-AM"/>
              </w:rPr>
              <w:t>անձնակազմ</w:t>
            </w:r>
          </w:p>
          <w:p w:rsidR="003B1388" w:rsidRPr="00921AA4" w:rsidRDefault="003B1388" w:rsidP="005A75C1">
            <w:pPr>
              <w:pStyle w:val="ListParagraph"/>
              <w:spacing w:after="0" w:line="240" w:lineRule="auto"/>
              <w:ind w:left="0"/>
              <w:rPr>
                <w:rFonts w:ascii="AcadNusx" w:hAnsi="AcadNusx"/>
              </w:rPr>
            </w:pPr>
          </w:p>
        </w:tc>
        <w:tc>
          <w:tcPr>
            <w:tcW w:w="5670" w:type="dxa"/>
          </w:tcPr>
          <w:p w:rsidR="003B1388" w:rsidRPr="00154B96" w:rsidRDefault="003B1388" w:rsidP="005A75C1">
            <w:pPr>
              <w:rPr>
                <w:rFonts w:ascii="AcadNusx" w:hAnsi="AcadNusx"/>
                <w:lang w:val="en-US"/>
              </w:rPr>
            </w:pPr>
            <w:r w:rsidRPr="00154B96">
              <w:rPr>
                <w:color w:val="000000"/>
                <w:spacing w:val="-2"/>
                <w:lang w:val="en-US"/>
              </w:rPr>
              <w:t>cafe; McDonalds; menu; meals; dish; supper; dessert; recipe; cook; chips; sandwich; hamburger; steak; pizza; Christmas pudding; roll; soup; fast food; coffee-house.</w:t>
            </w: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Փոխադրամիջոց</w:t>
            </w:r>
            <w:r w:rsidRPr="00F87EB6">
              <w:rPr>
                <w:rFonts w:ascii="Sylfaen" w:hAnsi="Sylfaen"/>
              </w:rPr>
              <w:t xml:space="preserve"> /</w:t>
            </w:r>
            <w:r w:rsidRPr="00F87EB6">
              <w:rPr>
                <w:rFonts w:ascii="Sylfaen" w:hAnsi="Sylfaen"/>
                <w:lang w:val="hy-AM"/>
              </w:rPr>
              <w:t>անձնակազմ</w:t>
            </w:r>
          </w:p>
        </w:tc>
        <w:tc>
          <w:tcPr>
            <w:tcW w:w="5670" w:type="dxa"/>
          </w:tcPr>
          <w:p w:rsidR="003B1388" w:rsidRPr="00154B96" w:rsidRDefault="003B1388" w:rsidP="005A75C1">
            <w:pPr>
              <w:rPr>
                <w:rFonts w:ascii="AcadNusx" w:hAnsi="AcadNusx"/>
                <w:lang w:val="en-US"/>
              </w:rPr>
            </w:pPr>
            <w:r w:rsidRPr="00154B96">
              <w:rPr>
                <w:color w:val="000000"/>
                <w:spacing w:val="-2"/>
                <w:lang w:val="en-US"/>
              </w:rPr>
              <w:t>vehicle; railway; air plane; boat; pilot; bus stop; lorry; traveler; driver; railway; airport; cab; on board the ship / plane; railroad; carriage; platform, compartment.</w:t>
            </w:r>
          </w:p>
        </w:tc>
      </w:tr>
      <w:tr w:rsidR="003B1388" w:rsidRPr="00C67E3D" w:rsidTr="005A75C1">
        <w:tc>
          <w:tcPr>
            <w:tcW w:w="3260" w:type="dxa"/>
          </w:tcPr>
          <w:p w:rsidR="003B1388" w:rsidRPr="00F87EB6" w:rsidRDefault="003B1388" w:rsidP="005A75C1">
            <w:pPr>
              <w:rPr>
                <w:rFonts w:ascii="Sylfaen" w:hAnsi="Sylfaen"/>
              </w:rPr>
            </w:pPr>
            <w:r w:rsidRPr="00F87EB6">
              <w:rPr>
                <w:rFonts w:ascii="Sylfaen" w:hAnsi="Sylfaen"/>
                <w:sz w:val="22"/>
                <w:szCs w:val="22"/>
                <w:lang w:val="hy-AM"/>
              </w:rPr>
              <w:t>Մշակութային</w:t>
            </w:r>
            <w:r w:rsidRPr="00F87EB6">
              <w:rPr>
                <w:rFonts w:ascii="Sylfaen" w:hAnsi="Sylfaen"/>
                <w:sz w:val="22"/>
                <w:szCs w:val="22"/>
              </w:rPr>
              <w:t xml:space="preserve"> / </w:t>
            </w:r>
            <w:r w:rsidRPr="00F87EB6">
              <w:rPr>
                <w:rFonts w:ascii="Sylfaen" w:hAnsi="Sylfaen"/>
                <w:sz w:val="22"/>
                <w:szCs w:val="22"/>
                <w:lang w:val="hy-AM"/>
              </w:rPr>
              <w:t>սպորտային օբյեկտներ</w:t>
            </w:r>
            <w:r w:rsidRPr="00F87EB6">
              <w:rPr>
                <w:rFonts w:ascii="Sylfaen" w:hAnsi="Sylfaen"/>
                <w:sz w:val="22"/>
                <w:szCs w:val="22"/>
              </w:rPr>
              <w:t xml:space="preserve"> /</w:t>
            </w:r>
          </w:p>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անձնակազմ</w:t>
            </w:r>
          </w:p>
        </w:tc>
        <w:tc>
          <w:tcPr>
            <w:tcW w:w="5670" w:type="dxa"/>
          </w:tcPr>
          <w:p w:rsidR="003B1388" w:rsidRPr="00154B96" w:rsidRDefault="003B1388" w:rsidP="005A75C1">
            <w:pPr>
              <w:rPr>
                <w:color w:val="000000"/>
                <w:spacing w:val="-4"/>
                <w:lang w:val="en-US"/>
              </w:rPr>
            </w:pPr>
            <w:r w:rsidRPr="00154B96">
              <w:rPr>
                <w:color w:val="000000"/>
                <w:spacing w:val="-4"/>
                <w:lang w:val="en-US"/>
              </w:rPr>
              <w:t>cinema; cartoon film; theatre; actor; actress; puppet show; stage; circus; clown; acrobat; museum; guide; match; swimming pool; ring; tennis court; film director / producer; screen; audience; judo.</w:t>
            </w: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Փոստ</w:t>
            </w:r>
            <w:r w:rsidRPr="00F87EB6">
              <w:rPr>
                <w:rFonts w:ascii="Sylfaen" w:hAnsi="Sylfaen"/>
              </w:rPr>
              <w:t xml:space="preserve"> / </w:t>
            </w:r>
            <w:r w:rsidRPr="00F87EB6">
              <w:rPr>
                <w:rFonts w:ascii="Sylfaen" w:hAnsi="Sylfaen"/>
                <w:lang w:val="hy-AM"/>
              </w:rPr>
              <w:t>անձնակազմ</w:t>
            </w:r>
          </w:p>
        </w:tc>
        <w:tc>
          <w:tcPr>
            <w:tcW w:w="5670" w:type="dxa"/>
          </w:tcPr>
          <w:p w:rsidR="003B1388" w:rsidRPr="00154B96" w:rsidRDefault="003B1388" w:rsidP="005A75C1">
            <w:pPr>
              <w:rPr>
                <w:rFonts w:ascii="AcadNusx" w:hAnsi="AcadNusx"/>
                <w:lang w:val="en-US"/>
              </w:rPr>
            </w:pPr>
            <w:r w:rsidRPr="00154B96">
              <w:rPr>
                <w:color w:val="000000"/>
                <w:spacing w:val="-2"/>
                <w:lang w:val="en-US"/>
              </w:rPr>
              <w:t xml:space="preserve">stamp; envelope; postman; letter / mail-box; post office; postcard; mail/air mail; address; parcel; </w:t>
            </w:r>
          </w:p>
        </w:tc>
      </w:tr>
      <w:tr w:rsidR="003B1388" w:rsidRPr="00C67E3D" w:rsidTr="005A75C1">
        <w:tc>
          <w:tcPr>
            <w:tcW w:w="3260" w:type="dxa"/>
          </w:tcPr>
          <w:p w:rsidR="003B1388" w:rsidRPr="00920870" w:rsidRDefault="003B1388" w:rsidP="005A75C1">
            <w:pPr>
              <w:pStyle w:val="ListParagraph"/>
              <w:spacing w:after="0" w:line="240" w:lineRule="auto"/>
              <w:ind w:left="0"/>
              <w:rPr>
                <w:rFonts w:ascii="AcadNusx" w:hAnsi="AcadNusx"/>
                <w:lang w:val="hy-AM"/>
              </w:rPr>
            </w:pPr>
            <w:r>
              <w:rPr>
                <w:rFonts w:ascii="Sylfaen" w:hAnsi="Sylfaen"/>
                <w:lang w:val="hy-AM"/>
              </w:rPr>
              <w:t>Հեռախոս</w:t>
            </w:r>
          </w:p>
        </w:tc>
        <w:tc>
          <w:tcPr>
            <w:tcW w:w="5670" w:type="dxa"/>
          </w:tcPr>
          <w:p w:rsidR="003B1388" w:rsidRPr="00154B96" w:rsidRDefault="003B1388" w:rsidP="005A75C1">
            <w:pPr>
              <w:rPr>
                <w:lang w:val="en-US"/>
              </w:rPr>
            </w:pPr>
            <w:r w:rsidRPr="00154B96">
              <w:rPr>
                <w:color w:val="000000"/>
                <w:spacing w:val="-2"/>
                <w:lang w:val="en-US"/>
              </w:rPr>
              <w:t>phone; mobile / cell phone; receiver; phone-card; local / international / emergency call; telephone box /book; phone card; message; call / phone box; phone booth / book; dial number;</w:t>
            </w:r>
          </w:p>
        </w:tc>
      </w:tr>
      <w:tr w:rsidR="003B1388" w:rsidRPr="00C67E3D" w:rsidTr="005A75C1">
        <w:tc>
          <w:tcPr>
            <w:tcW w:w="3260" w:type="dxa"/>
          </w:tcPr>
          <w:p w:rsidR="003B1388" w:rsidRPr="00920870" w:rsidRDefault="003B1388" w:rsidP="005A75C1">
            <w:pPr>
              <w:pStyle w:val="ListParagraph"/>
              <w:spacing w:after="0" w:line="240" w:lineRule="auto"/>
              <w:ind w:left="0"/>
              <w:rPr>
                <w:rFonts w:ascii="AcadNusx" w:hAnsi="AcadNusx"/>
                <w:lang w:val="hy-AM"/>
              </w:rPr>
            </w:pPr>
            <w:r>
              <w:rPr>
                <w:rFonts w:ascii="Sylfaen" w:hAnsi="Sylfaen"/>
                <w:lang w:val="hy-AM"/>
              </w:rPr>
              <w:t>Հաղորդակց</w:t>
            </w:r>
            <w:r>
              <w:rPr>
                <w:rFonts w:ascii="Sylfaen" w:hAnsi="Sylfaen"/>
              </w:rPr>
              <w:t>ության</w:t>
            </w:r>
            <w:r>
              <w:rPr>
                <w:rFonts w:ascii="Sylfaen" w:hAnsi="Sylfaen"/>
                <w:lang w:val="hy-AM"/>
              </w:rPr>
              <w:t xml:space="preserve"> միջոցներ</w:t>
            </w:r>
          </w:p>
        </w:tc>
        <w:tc>
          <w:tcPr>
            <w:tcW w:w="5670" w:type="dxa"/>
          </w:tcPr>
          <w:p w:rsidR="003B1388" w:rsidRPr="00154B96" w:rsidRDefault="003B1388" w:rsidP="005A75C1">
            <w:pPr>
              <w:rPr>
                <w:spacing w:val="-4"/>
                <w:lang w:val="en-US"/>
              </w:rPr>
            </w:pPr>
            <w:r w:rsidRPr="00154B96">
              <w:rPr>
                <w:color w:val="000000"/>
                <w:spacing w:val="-4"/>
                <w:lang w:val="en-US"/>
              </w:rPr>
              <w:t>phone / telephone; mobile / cell phone call / ring / number; phone-card; receiver; phone box / booth; phone</w:t>
            </w:r>
            <w:r w:rsidRPr="00154B96">
              <w:rPr>
                <w:color w:val="000000"/>
                <w:spacing w:val="-4"/>
                <w:lang w:val="en-US"/>
              </w:rPr>
              <w:softHyphen/>
              <w:t>book; fax; fax machine; e-mail.</w:t>
            </w:r>
          </w:p>
        </w:tc>
      </w:tr>
      <w:tr w:rsidR="003B1388" w:rsidRPr="00921AA4" w:rsidTr="005A75C1">
        <w:tc>
          <w:tcPr>
            <w:tcW w:w="3260" w:type="dxa"/>
            <w:shd w:val="clear" w:color="auto" w:fill="E0E0E0"/>
          </w:tcPr>
          <w:p w:rsidR="003B1388" w:rsidRPr="00920870" w:rsidRDefault="003B1388" w:rsidP="005A75C1">
            <w:pPr>
              <w:pStyle w:val="ListParagraph"/>
              <w:spacing w:after="0" w:line="240" w:lineRule="auto"/>
              <w:ind w:left="0"/>
              <w:rPr>
                <w:rFonts w:ascii="AcadNusx" w:hAnsi="AcadNusx"/>
                <w:b/>
                <w:lang w:val="hy-AM"/>
              </w:rPr>
            </w:pPr>
            <w:r w:rsidRPr="00921AA4">
              <w:rPr>
                <w:rFonts w:ascii="Sylfaen" w:hAnsi="Sylfaen"/>
                <w:b/>
              </w:rPr>
              <w:t xml:space="preserve">2.4. </w:t>
            </w:r>
            <w:r>
              <w:rPr>
                <w:rFonts w:ascii="Sylfaen" w:hAnsi="Sylfaen"/>
                <w:b/>
                <w:lang w:val="hy-AM"/>
              </w:rPr>
              <w:t>Լրատվամիջոցներ</w:t>
            </w:r>
          </w:p>
        </w:tc>
        <w:tc>
          <w:tcPr>
            <w:tcW w:w="5670" w:type="dxa"/>
            <w:shd w:val="clear" w:color="auto" w:fill="E0E0E0"/>
          </w:tcPr>
          <w:p w:rsidR="003B1388" w:rsidRPr="00921AA4" w:rsidRDefault="003B1388" w:rsidP="005A75C1">
            <w:pPr>
              <w:pStyle w:val="ListParagraph"/>
              <w:spacing w:after="0" w:line="240" w:lineRule="auto"/>
              <w:ind w:left="0"/>
              <w:rPr>
                <w:rFonts w:ascii="Sylfaen" w:hAnsi="Sylfaen"/>
              </w:rPr>
            </w:pPr>
          </w:p>
        </w:tc>
      </w:tr>
      <w:tr w:rsidR="003B1388" w:rsidRPr="00C67E3D" w:rsidTr="005A75C1">
        <w:tc>
          <w:tcPr>
            <w:tcW w:w="3260" w:type="dxa"/>
          </w:tcPr>
          <w:p w:rsidR="003B1388" w:rsidRPr="00920870" w:rsidRDefault="003B1388" w:rsidP="005A75C1">
            <w:pPr>
              <w:pStyle w:val="ListParagraph"/>
              <w:spacing w:after="0" w:line="240" w:lineRule="auto"/>
              <w:ind w:left="0"/>
              <w:rPr>
                <w:rFonts w:ascii="AcadNusx" w:hAnsi="AcadNusx"/>
                <w:lang w:val="hy-AM"/>
              </w:rPr>
            </w:pPr>
            <w:r>
              <w:rPr>
                <w:rFonts w:ascii="Sylfaen" w:hAnsi="Sylfaen"/>
                <w:lang w:val="hy-AM"/>
              </w:rPr>
              <w:t>Ռադիո/հեռուստատեսություն</w:t>
            </w:r>
          </w:p>
        </w:tc>
        <w:tc>
          <w:tcPr>
            <w:tcW w:w="5670" w:type="dxa"/>
          </w:tcPr>
          <w:p w:rsidR="003B1388" w:rsidRPr="00154B96" w:rsidRDefault="003B1388" w:rsidP="005A75C1">
            <w:pPr>
              <w:rPr>
                <w:rFonts w:ascii="AcadNusx" w:hAnsi="AcadNusx"/>
                <w:lang w:val="en-US"/>
              </w:rPr>
            </w:pPr>
            <w:r w:rsidRPr="00154B96">
              <w:rPr>
                <w:color w:val="000000"/>
                <w:lang w:val="en-US"/>
              </w:rPr>
              <w:t>source of information; channel; advertisement; commercial; CNN; BBC; weather forecast; documentary; telecommunication system; program; censorship /control; Show programmes/quiz hows;</w:t>
            </w:r>
          </w:p>
        </w:tc>
      </w:tr>
      <w:tr w:rsidR="003B1388" w:rsidRPr="00C67E3D" w:rsidTr="005A75C1">
        <w:tc>
          <w:tcPr>
            <w:tcW w:w="3260" w:type="dxa"/>
          </w:tcPr>
          <w:p w:rsidR="003B1388" w:rsidRPr="00920870" w:rsidRDefault="003B1388" w:rsidP="005A75C1">
            <w:pPr>
              <w:pStyle w:val="ListParagraph"/>
              <w:spacing w:after="0" w:line="240" w:lineRule="auto"/>
              <w:ind w:left="0"/>
              <w:rPr>
                <w:rFonts w:ascii="AcadNusx" w:hAnsi="AcadNusx"/>
                <w:lang w:val="hy-AM"/>
              </w:rPr>
            </w:pPr>
            <w:r>
              <w:rPr>
                <w:rFonts w:ascii="Sylfaen" w:hAnsi="Sylfaen"/>
                <w:lang w:val="hy-AM"/>
              </w:rPr>
              <w:t>Համացանց</w:t>
            </w:r>
          </w:p>
        </w:tc>
        <w:tc>
          <w:tcPr>
            <w:tcW w:w="5670" w:type="dxa"/>
          </w:tcPr>
          <w:p w:rsidR="003B1388" w:rsidRPr="00154B96" w:rsidRDefault="003B1388" w:rsidP="005A75C1">
            <w:pPr>
              <w:rPr>
                <w:color w:val="000000"/>
                <w:lang w:val="en-US"/>
              </w:rPr>
            </w:pPr>
            <w:r w:rsidRPr="00154B96">
              <w:rPr>
                <w:color w:val="000000"/>
                <w:lang w:val="en-US"/>
              </w:rPr>
              <w:t>means of communication; e-mail/web address; internet; database; network; CD-Rom; disc; hard disc /drive; hacker; virus scan; download; information; spell check; technology.</w:t>
            </w:r>
          </w:p>
        </w:tc>
      </w:tr>
      <w:tr w:rsidR="003B1388" w:rsidRPr="00921AA4" w:rsidTr="005A75C1">
        <w:tc>
          <w:tcPr>
            <w:tcW w:w="3260" w:type="dxa"/>
            <w:shd w:val="clear" w:color="auto" w:fill="E0E0E0"/>
          </w:tcPr>
          <w:p w:rsidR="003B1388" w:rsidRPr="00921AA4" w:rsidRDefault="003B1388" w:rsidP="005A75C1">
            <w:pPr>
              <w:pStyle w:val="ListParagraph"/>
              <w:spacing w:after="0" w:line="240" w:lineRule="auto"/>
              <w:ind w:left="0"/>
              <w:rPr>
                <w:rFonts w:ascii="AcadNusx" w:hAnsi="AcadNusx"/>
                <w:b/>
              </w:rPr>
            </w:pPr>
            <w:r w:rsidRPr="00921AA4">
              <w:rPr>
                <w:rFonts w:ascii="Sylfaen" w:hAnsi="Sylfaen"/>
                <w:b/>
              </w:rPr>
              <w:lastRenderedPageBreak/>
              <w:t xml:space="preserve">2.5. </w:t>
            </w:r>
            <w:r>
              <w:rPr>
                <w:rFonts w:ascii="Sylfaen" w:hAnsi="Sylfaen"/>
                <w:b/>
                <w:lang w:val="hy-AM"/>
              </w:rPr>
              <w:t>Կողմնորոշ</w:t>
            </w:r>
            <w:r>
              <w:rPr>
                <w:rFonts w:ascii="Sylfaen" w:hAnsi="Sylfaen"/>
                <w:b/>
              </w:rPr>
              <w:t>իչներ</w:t>
            </w:r>
          </w:p>
        </w:tc>
        <w:tc>
          <w:tcPr>
            <w:tcW w:w="5670" w:type="dxa"/>
            <w:shd w:val="clear" w:color="auto" w:fill="E0E0E0"/>
          </w:tcPr>
          <w:p w:rsidR="003B1388" w:rsidRPr="00921AA4" w:rsidRDefault="003B1388" w:rsidP="005A75C1">
            <w:pPr>
              <w:pStyle w:val="ListParagraph"/>
              <w:spacing w:after="0" w:line="240" w:lineRule="auto"/>
              <w:ind w:left="0"/>
              <w:rPr>
                <w:rFonts w:ascii="Sylfaen" w:hAnsi="Sylfaen"/>
              </w:rPr>
            </w:pP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Ժամանակ</w:t>
            </w:r>
          </w:p>
        </w:tc>
        <w:tc>
          <w:tcPr>
            <w:tcW w:w="5670" w:type="dxa"/>
          </w:tcPr>
          <w:p w:rsidR="003B1388" w:rsidRPr="00154B96" w:rsidRDefault="003B1388" w:rsidP="005A75C1">
            <w:pPr>
              <w:rPr>
                <w:lang w:val="en-US"/>
              </w:rPr>
            </w:pPr>
            <w:r w:rsidRPr="00154B96">
              <w:rPr>
                <w:color w:val="000000"/>
                <w:lang w:val="en-US"/>
              </w:rPr>
              <w:t xml:space="preserve">time; watch; clock; half / quarter of an hour; past / to; calendar; usually; a.m./ p.m.; last night / week; present; past; century; the other day; age; just; the whole time; daytime; long time ago; recently; </w:t>
            </w: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rPr>
            </w:pPr>
            <w:r w:rsidRPr="00F87EB6">
              <w:rPr>
                <w:rFonts w:ascii="Sylfaen" w:hAnsi="Sylfaen"/>
                <w:lang w:val="hy-AM"/>
              </w:rPr>
              <w:t>Տարվա եղանակներ</w:t>
            </w:r>
          </w:p>
        </w:tc>
        <w:tc>
          <w:tcPr>
            <w:tcW w:w="5670" w:type="dxa"/>
          </w:tcPr>
          <w:p w:rsidR="003B1388" w:rsidRPr="00154B96" w:rsidRDefault="003B1388" w:rsidP="005A75C1">
            <w:pPr>
              <w:rPr>
                <w:lang w:val="en-US"/>
              </w:rPr>
            </w:pPr>
            <w:r w:rsidRPr="00154B96">
              <w:rPr>
                <w:color w:val="000000"/>
                <w:lang w:val="en-US"/>
              </w:rPr>
              <w:t>seasons; autumn/fall; winter; spring; summer.</w:t>
            </w: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rPr>
            </w:pPr>
            <w:r>
              <w:rPr>
                <w:rFonts w:ascii="Sylfaen" w:hAnsi="Sylfaen"/>
                <w:lang w:val="hy-AM"/>
              </w:rPr>
              <w:t>Ա</w:t>
            </w:r>
            <w:r w:rsidRPr="00F87EB6">
              <w:rPr>
                <w:rFonts w:ascii="Sylfaen" w:hAnsi="Sylfaen"/>
                <w:lang w:val="hy-AM"/>
              </w:rPr>
              <w:t>միսներ</w:t>
            </w:r>
          </w:p>
        </w:tc>
        <w:tc>
          <w:tcPr>
            <w:tcW w:w="5670" w:type="dxa"/>
          </w:tcPr>
          <w:p w:rsidR="003B1388" w:rsidRPr="00154B96" w:rsidRDefault="003B1388" w:rsidP="005A75C1">
            <w:pPr>
              <w:rPr>
                <w:lang w:val="en-US"/>
              </w:rPr>
            </w:pPr>
            <w:r w:rsidRPr="00154B96">
              <w:rPr>
                <w:color w:val="000000"/>
                <w:lang w:val="en-US"/>
              </w:rPr>
              <w:t>months; January; February; March; April; May; June; July; August; September; October; November; December.</w:t>
            </w:r>
          </w:p>
        </w:tc>
      </w:tr>
      <w:tr w:rsidR="003B1388" w:rsidRPr="00C67E3D" w:rsidTr="005A75C1">
        <w:tc>
          <w:tcPr>
            <w:tcW w:w="3260" w:type="dxa"/>
          </w:tcPr>
          <w:p w:rsidR="003B1388" w:rsidRPr="00921AA4" w:rsidRDefault="003B1388" w:rsidP="005A75C1">
            <w:pPr>
              <w:pStyle w:val="ListParagraph"/>
              <w:spacing w:after="0" w:line="240" w:lineRule="auto"/>
              <w:ind w:left="0"/>
              <w:rPr>
                <w:rFonts w:ascii="AcadNusx" w:hAnsi="AcadNusx"/>
              </w:rPr>
            </w:pPr>
            <w:r>
              <w:rPr>
                <w:rFonts w:ascii="Sylfaen" w:hAnsi="Sylfaen"/>
                <w:lang w:val="hy-AM"/>
              </w:rPr>
              <w:t>Շ</w:t>
            </w:r>
            <w:r w:rsidRPr="00F87EB6">
              <w:rPr>
                <w:rFonts w:ascii="Sylfaen" w:hAnsi="Sylfaen"/>
                <w:lang w:val="hy-AM"/>
              </w:rPr>
              <w:t>աբաթվա օրեր</w:t>
            </w:r>
          </w:p>
        </w:tc>
        <w:tc>
          <w:tcPr>
            <w:tcW w:w="5670" w:type="dxa"/>
          </w:tcPr>
          <w:p w:rsidR="003B1388" w:rsidRPr="00154B96" w:rsidRDefault="003B1388" w:rsidP="005A75C1">
            <w:pPr>
              <w:rPr>
                <w:lang w:val="en-US"/>
              </w:rPr>
            </w:pPr>
            <w:r w:rsidRPr="00154B96">
              <w:rPr>
                <w:color w:val="000000"/>
                <w:lang w:val="en-US"/>
              </w:rPr>
              <w:t>week days; fortnight; Sunday, Monday; Tuesday; Wednesday; Thursday; Friday; Saturday; weekend.</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Օր/գիշեր</w:t>
            </w:r>
          </w:p>
        </w:tc>
        <w:tc>
          <w:tcPr>
            <w:tcW w:w="5670" w:type="dxa"/>
          </w:tcPr>
          <w:p w:rsidR="003B1388" w:rsidRPr="00154B96" w:rsidRDefault="003B1388" w:rsidP="005A75C1">
            <w:pPr>
              <w:rPr>
                <w:lang w:val="en-US"/>
              </w:rPr>
            </w:pPr>
            <w:r w:rsidRPr="00154B96">
              <w:rPr>
                <w:color w:val="000000"/>
                <w:lang w:val="en-US"/>
              </w:rPr>
              <w:t>day; morning; afternoon; noon; evening; midnight; midday; night; tonight.</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Ժամանակագրություն</w:t>
            </w:r>
          </w:p>
        </w:tc>
        <w:tc>
          <w:tcPr>
            <w:tcW w:w="5670" w:type="dxa"/>
          </w:tcPr>
          <w:p w:rsidR="003B1388" w:rsidRPr="00154B96" w:rsidRDefault="003B1388" w:rsidP="005A75C1">
            <w:pPr>
              <w:rPr>
                <w:lang w:val="en-US"/>
              </w:rPr>
            </w:pPr>
            <w:r w:rsidRPr="00154B96">
              <w:rPr>
                <w:color w:val="000000"/>
                <w:lang w:val="en-US"/>
              </w:rPr>
              <w:t>first of all; at first; now... then; firstly... secondly; then; before; day by day; at/in the end.</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Արագություն</w:t>
            </w:r>
          </w:p>
        </w:tc>
        <w:tc>
          <w:tcPr>
            <w:tcW w:w="5670" w:type="dxa"/>
          </w:tcPr>
          <w:p w:rsidR="003B1388" w:rsidRPr="00154B96" w:rsidRDefault="003B1388" w:rsidP="005A75C1">
            <w:pPr>
              <w:rPr>
                <w:lang w:val="en-US"/>
              </w:rPr>
            </w:pPr>
            <w:r w:rsidRPr="00154B96">
              <w:rPr>
                <w:color w:val="000000"/>
                <w:lang w:val="en-US"/>
              </w:rPr>
              <w:t>fast; quick / quickly; slow / slowly; speed; frequently;</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Հաճախություն</w:t>
            </w:r>
          </w:p>
        </w:tc>
        <w:tc>
          <w:tcPr>
            <w:tcW w:w="5670" w:type="dxa"/>
          </w:tcPr>
          <w:p w:rsidR="003B1388" w:rsidRPr="00154B96" w:rsidRDefault="003B1388" w:rsidP="005A75C1">
            <w:pPr>
              <w:rPr>
                <w:lang w:val="en-US"/>
              </w:rPr>
            </w:pPr>
            <w:r w:rsidRPr="00154B96">
              <w:rPr>
                <w:color w:val="000000"/>
                <w:lang w:val="en-US"/>
              </w:rPr>
              <w:t>sometimes; seldom; rarely; often; always; never; from time to time; occasionally.</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Տևողություն</w:t>
            </w:r>
          </w:p>
        </w:tc>
        <w:tc>
          <w:tcPr>
            <w:tcW w:w="5670" w:type="dxa"/>
          </w:tcPr>
          <w:p w:rsidR="003B1388" w:rsidRPr="00154B96" w:rsidRDefault="003B1388" w:rsidP="005A75C1">
            <w:pPr>
              <w:rPr>
                <w:lang w:val="en-US"/>
              </w:rPr>
            </w:pPr>
            <w:r w:rsidRPr="00154B96">
              <w:rPr>
                <w:color w:val="000000"/>
                <w:lang w:val="en-US"/>
              </w:rPr>
              <w:t>forever; from now on; all day long; for a long time.</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Times New Roman" w:hAnsi="Times New Roman"/>
                <w:color w:val="000000"/>
                <w:lang w:val="hy-AM"/>
              </w:rPr>
            </w:pPr>
            <w:r>
              <w:rPr>
                <w:rFonts w:ascii="Sylfaen" w:hAnsi="Sylfaen"/>
                <w:lang w:val="hy-AM"/>
              </w:rPr>
              <w:t>Երկրի կողմեր</w:t>
            </w:r>
          </w:p>
        </w:tc>
        <w:tc>
          <w:tcPr>
            <w:tcW w:w="5670" w:type="dxa"/>
          </w:tcPr>
          <w:p w:rsidR="003B1388" w:rsidRPr="00154B96" w:rsidRDefault="003B1388" w:rsidP="005A75C1">
            <w:pPr>
              <w:rPr>
                <w:color w:val="000000"/>
                <w:lang w:val="en-US"/>
              </w:rPr>
            </w:pPr>
            <w:r w:rsidRPr="00154B96">
              <w:rPr>
                <w:color w:val="000000"/>
                <w:lang w:val="en-US"/>
              </w:rPr>
              <w:t>West; East; North; South; Northern; Southern; Western; North East; South West, South East; central.</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Տեղադրություն</w:t>
            </w:r>
          </w:p>
        </w:tc>
        <w:tc>
          <w:tcPr>
            <w:tcW w:w="5670" w:type="dxa"/>
          </w:tcPr>
          <w:p w:rsidR="003B1388" w:rsidRPr="00154B96" w:rsidRDefault="003B1388" w:rsidP="005A75C1">
            <w:pPr>
              <w:rPr>
                <w:lang w:val="en-US"/>
              </w:rPr>
            </w:pPr>
            <w:r w:rsidRPr="00154B96">
              <w:rPr>
                <w:color w:val="000000"/>
                <w:lang w:val="en-US"/>
              </w:rPr>
              <w:t>place; space; in two meters'/ miles</w:t>
            </w:r>
            <w:r w:rsidRPr="00154B96">
              <w:rPr>
                <w:color w:val="FF0000"/>
                <w:lang w:val="en-US"/>
              </w:rPr>
              <w:t>’</w:t>
            </w:r>
            <w:r w:rsidRPr="00154B96">
              <w:rPr>
                <w:color w:val="000000"/>
                <w:lang w:val="en-US"/>
              </w:rPr>
              <w:t xml:space="preserve"> distance; near; far; left; right; down; up; into; inside; opposite; close; next to.</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Հատկանիշներ</w:t>
            </w:r>
          </w:p>
        </w:tc>
        <w:tc>
          <w:tcPr>
            <w:tcW w:w="5670" w:type="dxa"/>
          </w:tcPr>
          <w:p w:rsidR="003B1388" w:rsidRPr="00154B96" w:rsidRDefault="003B1388" w:rsidP="005A75C1">
            <w:pPr>
              <w:rPr>
                <w:lang w:val="en-US"/>
              </w:rPr>
            </w:pPr>
            <w:r w:rsidRPr="00154B96">
              <w:rPr>
                <w:color w:val="000000"/>
                <w:lang w:val="en-US"/>
              </w:rPr>
              <w:t>full; empty; fresh; hard; bitter; modern; delicious; sharp; free; comfortable; uncomfortable; fashionable; old-fashioned.</w:t>
            </w:r>
          </w:p>
        </w:tc>
      </w:tr>
      <w:tr w:rsidR="003B1388" w:rsidRPr="00C67E3D" w:rsidTr="005A75C1">
        <w:tc>
          <w:tcPr>
            <w:tcW w:w="3260" w:type="dxa"/>
          </w:tcPr>
          <w:p w:rsidR="003B1388" w:rsidRPr="00921AA4" w:rsidRDefault="003B1388" w:rsidP="005A75C1">
            <w:pPr>
              <w:pStyle w:val="ListParagraph"/>
              <w:spacing w:after="0" w:line="240" w:lineRule="auto"/>
              <w:ind w:left="0"/>
              <w:rPr>
                <w:rFonts w:ascii="Sylfaen" w:hAnsi="Sylfaen"/>
              </w:rPr>
            </w:pPr>
            <w:r>
              <w:rPr>
                <w:rFonts w:ascii="Sylfaen" w:hAnsi="Sylfaen"/>
                <w:lang w:val="hy-AM"/>
              </w:rPr>
              <w:t>Չափ</w:t>
            </w:r>
            <w:r w:rsidRPr="00921AA4">
              <w:rPr>
                <w:rFonts w:ascii="Sylfaen" w:hAnsi="Sylfaen"/>
              </w:rPr>
              <w:t>/</w:t>
            </w:r>
            <w:r>
              <w:rPr>
                <w:rFonts w:ascii="Sylfaen" w:hAnsi="Sylfaen"/>
                <w:lang w:val="hy-AM"/>
              </w:rPr>
              <w:t>գույն</w:t>
            </w:r>
            <w:r w:rsidRPr="00921AA4">
              <w:rPr>
                <w:rFonts w:ascii="Sylfaen" w:hAnsi="Sylfaen"/>
              </w:rPr>
              <w:t>/</w:t>
            </w:r>
            <w:r>
              <w:rPr>
                <w:rFonts w:ascii="Sylfaen" w:hAnsi="Sylfaen"/>
                <w:lang w:val="hy-AM"/>
              </w:rPr>
              <w:t>ձև</w:t>
            </w:r>
            <w:r w:rsidRPr="00921AA4">
              <w:rPr>
                <w:rFonts w:ascii="Sylfaen" w:hAnsi="Sylfaen"/>
              </w:rPr>
              <w:t>/</w:t>
            </w:r>
            <w:r>
              <w:rPr>
                <w:rFonts w:ascii="Sylfaen" w:hAnsi="Sylfaen"/>
                <w:lang w:val="hy-AM"/>
              </w:rPr>
              <w:t>կշիռ</w:t>
            </w:r>
            <w:r w:rsidRPr="00921AA4">
              <w:rPr>
                <w:rFonts w:ascii="Sylfaen" w:hAnsi="Sylfaen"/>
              </w:rPr>
              <w:t>/</w:t>
            </w:r>
          </w:p>
          <w:p w:rsidR="003B1388" w:rsidRPr="00921AA4" w:rsidRDefault="003B1388" w:rsidP="005A75C1">
            <w:pPr>
              <w:pStyle w:val="ListParagraph"/>
              <w:spacing w:after="0" w:line="240" w:lineRule="auto"/>
              <w:ind w:left="0"/>
              <w:rPr>
                <w:rFonts w:ascii="AcadNusx" w:hAnsi="AcadNusx"/>
              </w:rPr>
            </w:pPr>
            <w:r>
              <w:rPr>
                <w:rFonts w:ascii="Sylfaen" w:hAnsi="Sylfaen"/>
                <w:lang w:val="hy-AM"/>
              </w:rPr>
              <w:t>պարունակություն</w:t>
            </w:r>
            <w:r w:rsidRPr="00921AA4">
              <w:rPr>
                <w:rFonts w:ascii="Sylfaen" w:hAnsi="Sylfaen"/>
              </w:rPr>
              <w:t xml:space="preserve"> </w:t>
            </w:r>
          </w:p>
        </w:tc>
        <w:tc>
          <w:tcPr>
            <w:tcW w:w="5670" w:type="dxa"/>
          </w:tcPr>
          <w:p w:rsidR="003B1388" w:rsidRPr="00154B96" w:rsidRDefault="003B1388" w:rsidP="005A75C1">
            <w:pPr>
              <w:rPr>
                <w:lang w:val="en-US"/>
              </w:rPr>
            </w:pPr>
            <w:r w:rsidRPr="00154B96">
              <w:rPr>
                <w:color w:val="000000"/>
                <w:lang w:val="en-US"/>
              </w:rPr>
              <w:t>round; oval; triangle; figure; narrow; weight; iron; gold; huge; tiny; jumbo; shiny; flat; deep; square; pound; bronze; velvet / cotton; shape; heavy; light; milky; kilogram; silk.</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Ջերմաստիճան</w:t>
            </w:r>
          </w:p>
        </w:tc>
        <w:tc>
          <w:tcPr>
            <w:tcW w:w="5670" w:type="dxa"/>
          </w:tcPr>
          <w:p w:rsidR="003B1388" w:rsidRPr="00154B96" w:rsidRDefault="003B1388" w:rsidP="005A75C1">
            <w:pPr>
              <w:rPr>
                <w:lang w:val="en-US"/>
              </w:rPr>
            </w:pPr>
            <w:r w:rsidRPr="00154B96">
              <w:rPr>
                <w:color w:val="000000"/>
                <w:lang w:val="en-US"/>
              </w:rPr>
              <w:t>high / low temperature; below / above zero; Celsius / Fahrenheit.</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Քանակ</w:t>
            </w:r>
          </w:p>
        </w:tc>
        <w:tc>
          <w:tcPr>
            <w:tcW w:w="5670" w:type="dxa"/>
          </w:tcPr>
          <w:p w:rsidR="003B1388" w:rsidRPr="00154B96" w:rsidRDefault="003B1388" w:rsidP="005A75C1">
            <w:pPr>
              <w:rPr>
                <w:lang w:val="en-US"/>
              </w:rPr>
            </w:pPr>
            <w:r w:rsidRPr="00154B96">
              <w:rPr>
                <w:color w:val="000000"/>
                <w:lang w:val="en-US"/>
              </w:rPr>
              <w:t>Many; much; few; little; numerous; great number of.</w:t>
            </w:r>
          </w:p>
        </w:tc>
      </w:tr>
      <w:tr w:rsidR="003B1388" w:rsidRPr="00C67E3D" w:rsidTr="005A75C1">
        <w:tc>
          <w:tcPr>
            <w:tcW w:w="3260" w:type="dxa"/>
          </w:tcPr>
          <w:p w:rsidR="003B1388" w:rsidRPr="00184939" w:rsidRDefault="003B1388" w:rsidP="005A75C1">
            <w:pPr>
              <w:pStyle w:val="ListParagraph"/>
              <w:spacing w:after="0" w:line="240" w:lineRule="auto"/>
              <w:ind w:left="0"/>
              <w:rPr>
                <w:rFonts w:ascii="AcadNusx" w:hAnsi="AcadNusx"/>
                <w:lang w:val="hy-AM"/>
              </w:rPr>
            </w:pPr>
            <w:r>
              <w:rPr>
                <w:rFonts w:ascii="Sylfaen" w:hAnsi="Sylfaen"/>
                <w:lang w:val="hy-AM"/>
              </w:rPr>
              <w:t>Թվեր</w:t>
            </w:r>
          </w:p>
        </w:tc>
        <w:tc>
          <w:tcPr>
            <w:tcW w:w="5670" w:type="dxa"/>
          </w:tcPr>
          <w:p w:rsidR="003B1388" w:rsidRPr="00154B96" w:rsidRDefault="003B1388" w:rsidP="005A75C1">
            <w:pPr>
              <w:rPr>
                <w:lang w:val="en-US"/>
              </w:rPr>
            </w:pPr>
            <w:r w:rsidRPr="00154B96">
              <w:rPr>
                <w:color w:val="000000"/>
                <w:lang w:val="en-US"/>
              </w:rPr>
              <w:t>odd; even; thousand; million; billion; tenth; twenty-fifth; figures; two-thirds; two and a half; quarter; addition; multiplication; division.</w:t>
            </w:r>
          </w:p>
        </w:tc>
      </w:tr>
    </w:tbl>
    <w:p w:rsidR="003B1388" w:rsidRPr="00154B96" w:rsidRDefault="003B1388" w:rsidP="003B1388">
      <w:pPr>
        <w:rPr>
          <w:rFonts w:ascii="AcadMtavr" w:hAnsi="AcadMtavr" w:cs="Arial"/>
          <w:b/>
          <w:lang w:val="en-US"/>
        </w:rPr>
      </w:pPr>
    </w:p>
    <w:p w:rsidR="003B1388" w:rsidRPr="008D1EA4" w:rsidRDefault="003B1388" w:rsidP="00144AB5">
      <w:pPr>
        <w:numPr>
          <w:ilvl w:val="0"/>
          <w:numId w:val="12"/>
        </w:numPr>
        <w:spacing w:after="200" w:line="276" w:lineRule="auto"/>
        <w:jc w:val="both"/>
        <w:rPr>
          <w:rFonts w:ascii="Sylfaen" w:hAnsi="Sylfaen" w:cs="Arial"/>
          <w:b/>
          <w:sz w:val="22"/>
          <w:szCs w:val="22"/>
        </w:rPr>
      </w:pPr>
      <w:r>
        <w:rPr>
          <w:rFonts w:ascii="Sylfaen" w:hAnsi="Sylfaen"/>
          <w:b/>
          <w:lang w:val="hy-AM"/>
        </w:rPr>
        <w:t>Քերականություն</w:t>
      </w:r>
    </w:p>
    <w:p w:rsidR="003B1388" w:rsidRPr="00F8029B" w:rsidRDefault="003B1388" w:rsidP="003B1388">
      <w:pPr>
        <w:autoSpaceDE w:val="0"/>
        <w:autoSpaceDN w:val="0"/>
        <w:adjustRightInd w:val="0"/>
        <w:jc w:val="both"/>
        <w:rPr>
          <w:rFonts w:ascii="Sylfaen" w:hAnsi="Sylfaen"/>
          <w:b/>
          <w:sz w:val="22"/>
          <w:szCs w:val="22"/>
          <w:lang w:val="ka-GE"/>
        </w:rPr>
      </w:pPr>
      <w:r>
        <w:rPr>
          <w:rFonts w:ascii="Sylfaen" w:hAnsi="Sylfaen"/>
          <w:sz w:val="22"/>
          <w:szCs w:val="22"/>
          <w:lang w:val="hy-AM"/>
        </w:rPr>
        <w:t xml:space="preserve">Քերականության ուսուցումը պետք է ծառայի հաղորդակցական նպատակներին, </w:t>
      </w:r>
      <w:r w:rsidR="00D86B57">
        <w:rPr>
          <w:rFonts w:ascii="Sylfaen" w:hAnsi="Sylfaen"/>
          <w:sz w:val="22"/>
          <w:szCs w:val="22"/>
          <w:lang w:val="hy-AM"/>
        </w:rPr>
        <w:t xml:space="preserve">այդ պատճառով </w:t>
      </w:r>
      <w:r>
        <w:rPr>
          <w:rFonts w:ascii="Sylfaen" w:hAnsi="Sylfaen"/>
          <w:sz w:val="22"/>
          <w:szCs w:val="22"/>
          <w:lang w:val="hy-AM"/>
        </w:rPr>
        <w:t xml:space="preserve">ցանկալի է այն սովորեցնել համատեքստի մեջ (ոչ թե համատեքստից </w:t>
      </w:r>
      <w:r>
        <w:rPr>
          <w:rFonts w:ascii="Sylfaen" w:hAnsi="Sylfaen"/>
          <w:sz w:val="22"/>
          <w:szCs w:val="22"/>
          <w:lang w:val="en-US"/>
        </w:rPr>
        <w:t>կտրվ</w:t>
      </w:r>
      <w:r>
        <w:rPr>
          <w:rFonts w:ascii="Sylfaen" w:hAnsi="Sylfaen"/>
          <w:sz w:val="22"/>
          <w:szCs w:val="22"/>
          <w:lang w:val="hy-AM"/>
        </w:rPr>
        <w:t xml:space="preserve">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sidRPr="0081568A">
        <w:rPr>
          <w:rFonts w:ascii="Sylfaen" w:hAnsi="Sylfaen"/>
          <w:sz w:val="22"/>
          <w:szCs w:val="22"/>
          <w:lang w:val="fr-FR"/>
        </w:rPr>
        <w:t xml:space="preserve"> </w:t>
      </w:r>
      <w:r w:rsidRPr="00F8029B">
        <w:rPr>
          <w:rFonts w:ascii="Sylfaen" w:hAnsi="Sylfaen"/>
          <w:sz w:val="22"/>
          <w:szCs w:val="22"/>
          <w:lang w:val="hy-AM"/>
        </w:rPr>
        <w:t>Ուսուցման սկզբնական փուլում, աշակերտները, լեզվական նմուշները  հիշելով մեկտեղ, բնականաբար, առանց վերլուծելու յուրացնում են քերականական կառու</w:t>
      </w:r>
      <w:r>
        <w:rPr>
          <w:rFonts w:ascii="Sylfaen" w:hAnsi="Sylfaen"/>
          <w:sz w:val="22"/>
          <w:szCs w:val="22"/>
          <w:lang w:val="en-US"/>
        </w:rPr>
        <w:t>յց</w:t>
      </w:r>
      <w:r w:rsidRPr="00F8029B">
        <w:rPr>
          <w:rFonts w:ascii="Sylfaen" w:hAnsi="Sylfaen"/>
          <w:sz w:val="22"/>
          <w:szCs w:val="22"/>
          <w:lang w:val="hy-AM"/>
        </w:rPr>
        <w:t>ները: Աշակերտին պետք է հնարավորություն տրվի</w:t>
      </w:r>
      <w:r w:rsidRPr="00F8029B">
        <w:rPr>
          <w:rFonts w:ascii="Sylfaen" w:hAnsi="Sylfaen"/>
          <w:sz w:val="22"/>
          <w:szCs w:val="22"/>
          <w:lang w:val="de-DE"/>
        </w:rPr>
        <w:t xml:space="preserve"> </w:t>
      </w:r>
      <w:r w:rsidRPr="00F8029B">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 Դրա համար, ցանկալի է.</w:t>
      </w:r>
    </w:p>
    <w:p w:rsidR="003B1388" w:rsidRPr="00F8029B" w:rsidRDefault="003B1388" w:rsidP="00144AB5">
      <w:pPr>
        <w:numPr>
          <w:ilvl w:val="0"/>
          <w:numId w:val="16"/>
        </w:numPr>
        <w:ind w:hanging="436"/>
        <w:jc w:val="both"/>
        <w:rPr>
          <w:rFonts w:ascii="Sylfaen" w:hAnsi="Sylfaen"/>
          <w:sz w:val="22"/>
          <w:szCs w:val="22"/>
          <w:lang w:val="de-DE"/>
        </w:rPr>
      </w:pPr>
      <w:r>
        <w:rPr>
          <w:rFonts w:ascii="Sylfaen" w:hAnsi="Sylfaen"/>
          <w:sz w:val="22"/>
          <w:szCs w:val="22"/>
          <w:lang w:val="en-US"/>
        </w:rPr>
        <w:t>ք</w:t>
      </w:r>
      <w:r w:rsidR="00BC36E2">
        <w:rPr>
          <w:rFonts w:ascii="Sylfaen" w:hAnsi="Sylfaen"/>
          <w:sz w:val="22"/>
          <w:szCs w:val="22"/>
          <w:lang w:val="hy-AM"/>
        </w:rPr>
        <w:t>երականական նյութի մատուցում</w:t>
      </w:r>
      <w:r w:rsidRPr="00F8029B">
        <w:rPr>
          <w:rFonts w:ascii="Sylfaen" w:hAnsi="Sylfaen"/>
          <w:sz w:val="22"/>
          <w:szCs w:val="22"/>
          <w:lang w:val="hy-AM"/>
        </w:rPr>
        <w:t xml:space="preserve"> զվարճալի, հեշտությամբ հասկանալի բանավոր կամ գրավոր հաղորդակցական իրավիճակներում, յուրաց</w:t>
      </w:r>
      <w:r>
        <w:rPr>
          <w:rFonts w:ascii="Sylfaen" w:hAnsi="Sylfaen"/>
          <w:sz w:val="22"/>
          <w:szCs w:val="22"/>
          <w:lang w:val="en-US"/>
        </w:rPr>
        <w:t>վելիք</w:t>
      </w:r>
      <w:r w:rsidRPr="00F8029B">
        <w:rPr>
          <w:rFonts w:ascii="Sylfaen" w:hAnsi="Sylfaen"/>
          <w:sz w:val="22"/>
          <w:szCs w:val="22"/>
          <w:lang w:val="hy-AM"/>
        </w:rPr>
        <w:t xml:space="preserve"> լեզվական նյութի հիման վրա կազմված </w:t>
      </w:r>
      <w:r>
        <w:rPr>
          <w:rFonts w:ascii="Sylfaen" w:hAnsi="Sylfaen"/>
          <w:sz w:val="22"/>
          <w:szCs w:val="22"/>
          <w:lang w:val="en-US"/>
        </w:rPr>
        <w:t>ուսուցողական</w:t>
      </w:r>
      <w:r w:rsidRPr="00F8029B">
        <w:rPr>
          <w:rFonts w:ascii="Sylfaen" w:hAnsi="Sylfaen"/>
          <w:sz w:val="22"/>
          <w:szCs w:val="22"/>
          <w:lang w:val="hy-AM"/>
        </w:rPr>
        <w:t xml:space="preserve"> տեքստերի միջոցով,</w:t>
      </w:r>
    </w:p>
    <w:p w:rsidR="003B1388" w:rsidRPr="008D1EA4" w:rsidRDefault="007453D2" w:rsidP="00144AB5">
      <w:pPr>
        <w:numPr>
          <w:ilvl w:val="0"/>
          <w:numId w:val="7"/>
        </w:numPr>
        <w:spacing w:after="200"/>
        <w:ind w:left="709" w:hanging="425"/>
        <w:jc w:val="both"/>
        <w:rPr>
          <w:rFonts w:ascii="Sylfaen" w:hAnsi="Sylfaen"/>
          <w:sz w:val="22"/>
          <w:szCs w:val="22"/>
          <w:lang w:val="de-DE"/>
        </w:rPr>
      </w:pPr>
      <w:r>
        <w:rPr>
          <w:rFonts w:ascii="Sylfaen" w:hAnsi="Sylfaen"/>
          <w:sz w:val="22"/>
          <w:szCs w:val="22"/>
          <w:lang w:val="en-US"/>
        </w:rPr>
        <w:t>բ</w:t>
      </w:r>
      <w:r w:rsidR="003B1388" w:rsidRPr="00F8029B">
        <w:rPr>
          <w:rFonts w:ascii="Sylfaen" w:hAnsi="Sylfaen"/>
          <w:sz w:val="22"/>
          <w:szCs w:val="22"/>
          <w:lang w:val="hy-AM"/>
        </w:rPr>
        <w:t>ազմապիսի ակտիվությունների և վարժությունների առաջարկում</w:t>
      </w:r>
      <w:r w:rsidR="003B1388">
        <w:rPr>
          <w:rFonts w:ascii="Sylfaen" w:hAnsi="Sylfaen"/>
          <w:sz w:val="22"/>
          <w:szCs w:val="22"/>
          <w:lang w:val="hy-AM"/>
        </w:rPr>
        <w:t>:</w:t>
      </w:r>
      <w:r w:rsidR="003B1388" w:rsidRPr="008D1EA4">
        <w:rPr>
          <w:rFonts w:ascii="Sylfaen" w:hAnsi="Sylfaen"/>
          <w:sz w:val="22"/>
          <w:szCs w:val="22"/>
          <w:lang w:val="de-DE"/>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72"/>
      </w:tblGrid>
      <w:tr w:rsidR="003B1388" w:rsidRPr="00921AA4" w:rsidTr="005A75C1">
        <w:trPr>
          <w:trHeight w:val="397"/>
        </w:trPr>
        <w:tc>
          <w:tcPr>
            <w:tcW w:w="1800" w:type="dxa"/>
            <w:shd w:val="clear" w:color="auto" w:fill="D9D9D9"/>
            <w:vAlign w:val="center"/>
          </w:tcPr>
          <w:p w:rsidR="003B1388" w:rsidRPr="00921AA4" w:rsidRDefault="003B1388" w:rsidP="005A75C1">
            <w:pPr>
              <w:jc w:val="center"/>
              <w:rPr>
                <w:rFonts w:ascii="AcadNusx" w:hAnsi="AcadNusx"/>
                <w:b/>
                <w:lang w:val="de-DE"/>
              </w:rPr>
            </w:pPr>
            <w:r>
              <w:rPr>
                <w:rFonts w:ascii="Sylfaen" w:hAnsi="Sylfaen"/>
                <w:b/>
                <w:sz w:val="22"/>
                <w:szCs w:val="22"/>
                <w:lang w:val="hy-AM"/>
              </w:rPr>
              <w:t>Թեմա</w:t>
            </w:r>
          </w:p>
        </w:tc>
        <w:tc>
          <w:tcPr>
            <w:tcW w:w="7272" w:type="dxa"/>
            <w:shd w:val="clear" w:color="auto" w:fill="D9D9D9"/>
            <w:vAlign w:val="center"/>
          </w:tcPr>
          <w:p w:rsidR="003B1388" w:rsidRPr="00921AA4" w:rsidRDefault="003B1388" w:rsidP="005A75C1">
            <w:pPr>
              <w:ind w:left="720"/>
              <w:jc w:val="center"/>
              <w:rPr>
                <w:rFonts w:ascii="AcadNusx" w:hAnsi="AcadNusx"/>
                <w:b/>
                <w:lang w:val="de-DE"/>
              </w:rPr>
            </w:pPr>
            <w:r>
              <w:rPr>
                <w:rFonts w:ascii="Sylfaen" w:hAnsi="Sylfaen"/>
                <w:b/>
                <w:sz w:val="22"/>
                <w:szCs w:val="22"/>
                <w:lang w:val="hy-AM"/>
              </w:rPr>
              <w:t>Հարց</w:t>
            </w:r>
          </w:p>
        </w:tc>
      </w:tr>
      <w:tr w:rsidR="003B1388" w:rsidRPr="00C67E3D" w:rsidTr="005A75C1">
        <w:tc>
          <w:tcPr>
            <w:tcW w:w="1800" w:type="dxa"/>
          </w:tcPr>
          <w:p w:rsidR="003B1388" w:rsidRPr="00921AA4" w:rsidRDefault="003B1388" w:rsidP="005A75C1">
            <w:pPr>
              <w:rPr>
                <w:rFonts w:ascii="Sylfaen" w:hAnsi="Sylfaen"/>
                <w:lang w:val="de-DE"/>
              </w:rPr>
            </w:pPr>
            <w:r w:rsidRPr="00921AA4">
              <w:rPr>
                <w:rFonts w:ascii="Sylfaen" w:hAnsi="Sylfaen"/>
                <w:b/>
                <w:lang w:val="de-DE"/>
              </w:rPr>
              <w:t xml:space="preserve">3.1. </w:t>
            </w:r>
            <w:r>
              <w:rPr>
                <w:rFonts w:ascii="Sylfaen" w:hAnsi="Sylfaen"/>
                <w:b/>
                <w:sz w:val="22"/>
                <w:szCs w:val="22"/>
                <w:lang w:val="hy-AM"/>
              </w:rPr>
              <w:t>Գոյական անուն</w:t>
            </w:r>
          </w:p>
          <w:p w:rsidR="003B1388" w:rsidRPr="00921AA4" w:rsidRDefault="003B1388" w:rsidP="005A75C1">
            <w:pPr>
              <w:rPr>
                <w:b/>
                <w:lang w:val="de-DE"/>
              </w:rPr>
            </w:pPr>
            <w:r w:rsidRPr="00921AA4">
              <w:rPr>
                <w:b/>
                <w:lang w:val="de-DE"/>
              </w:rPr>
              <w:t>Nouns</w:t>
            </w:r>
          </w:p>
        </w:tc>
        <w:tc>
          <w:tcPr>
            <w:tcW w:w="7272" w:type="dxa"/>
          </w:tcPr>
          <w:p w:rsidR="003B1388" w:rsidRPr="00921AA4" w:rsidRDefault="003B1388" w:rsidP="005A75C1">
            <w:pPr>
              <w:rPr>
                <w:b/>
                <w:lang w:val="de-DE"/>
              </w:rPr>
            </w:pPr>
            <w:r>
              <w:rPr>
                <w:rFonts w:ascii="Sylfaen" w:hAnsi="Sylfaen"/>
                <w:b/>
                <w:sz w:val="22"/>
                <w:szCs w:val="22"/>
                <w:lang w:val="hy-AM"/>
              </w:rPr>
              <w:t>-Հատուկ</w:t>
            </w:r>
            <w:r w:rsidRPr="00796444">
              <w:rPr>
                <w:rFonts w:ascii="Sylfaen" w:hAnsi="Sylfaen"/>
                <w:b/>
                <w:sz w:val="22"/>
                <w:szCs w:val="22"/>
                <w:lang w:val="de-DE"/>
              </w:rPr>
              <w:t xml:space="preserve">, </w:t>
            </w:r>
            <w:r>
              <w:rPr>
                <w:rFonts w:ascii="Sylfaen" w:hAnsi="Sylfaen"/>
                <w:b/>
                <w:sz w:val="22"/>
                <w:szCs w:val="22"/>
                <w:lang w:val="hy-AM"/>
              </w:rPr>
              <w:t>հասարակ</w:t>
            </w:r>
            <w:r w:rsidRPr="00796444">
              <w:rPr>
                <w:b/>
                <w:sz w:val="22"/>
                <w:szCs w:val="22"/>
                <w:lang w:val="de-DE"/>
              </w:rPr>
              <w:t xml:space="preserve"> </w:t>
            </w:r>
            <w:r>
              <w:rPr>
                <w:rFonts w:ascii="Sylfaen" w:hAnsi="Sylfaen"/>
                <w:b/>
                <w:sz w:val="22"/>
                <w:szCs w:val="22"/>
                <w:lang w:val="hy-AM"/>
              </w:rPr>
              <w:t>, վերացական, նյութական, հավաքական</w:t>
            </w:r>
            <w:r w:rsidRPr="00921AA4">
              <w:rPr>
                <w:rFonts w:ascii="Sylfaen" w:hAnsi="Sylfaen"/>
                <w:b/>
                <w:lang w:val="de-DE"/>
              </w:rPr>
              <w:t xml:space="preserve"> – </w:t>
            </w:r>
            <w:r w:rsidRPr="00921AA4">
              <w:rPr>
                <w:b/>
                <w:lang w:val="de-DE"/>
              </w:rPr>
              <w:t>Proper,  common, abstarct,  material, collective;</w:t>
            </w:r>
          </w:p>
          <w:p w:rsidR="003B1388" w:rsidRPr="00921AA4" w:rsidRDefault="003B1388" w:rsidP="005A75C1">
            <w:pPr>
              <w:rPr>
                <w:b/>
                <w:lang w:val="de-DE"/>
              </w:rPr>
            </w:pPr>
            <w:r w:rsidRPr="002866F3">
              <w:rPr>
                <w:rFonts w:ascii="Sylfaen" w:hAnsi="Sylfaen"/>
                <w:b/>
                <w:sz w:val="22"/>
                <w:szCs w:val="22"/>
                <w:lang w:val="de-DE"/>
              </w:rPr>
              <w:lastRenderedPageBreak/>
              <w:t>-</w:t>
            </w:r>
            <w:r>
              <w:rPr>
                <w:rFonts w:ascii="Sylfaen" w:hAnsi="Sylfaen"/>
                <w:b/>
                <w:sz w:val="22"/>
                <w:szCs w:val="22"/>
                <w:lang w:val="hy-AM"/>
              </w:rPr>
              <w:t>Հաշվելի</w:t>
            </w:r>
            <w:r w:rsidRPr="002866F3">
              <w:rPr>
                <w:rFonts w:ascii="Sylfaen" w:hAnsi="Sylfaen"/>
                <w:b/>
                <w:sz w:val="22"/>
                <w:szCs w:val="22"/>
                <w:lang w:val="de-DE"/>
              </w:rPr>
              <w:t xml:space="preserve">, </w:t>
            </w:r>
            <w:r>
              <w:rPr>
                <w:rFonts w:ascii="Sylfaen" w:hAnsi="Sylfaen"/>
                <w:b/>
                <w:sz w:val="22"/>
                <w:szCs w:val="22"/>
                <w:lang w:val="hy-AM"/>
              </w:rPr>
              <w:t>անհաշվելի</w:t>
            </w:r>
            <w:r w:rsidRPr="002866F3">
              <w:rPr>
                <w:rFonts w:ascii="Sylfaen" w:hAnsi="Sylfaen"/>
                <w:b/>
                <w:sz w:val="22"/>
                <w:szCs w:val="22"/>
                <w:lang w:val="de-DE"/>
              </w:rPr>
              <w:t xml:space="preserve"> –</w:t>
            </w:r>
            <w:r w:rsidRPr="00154B96">
              <w:rPr>
                <w:b/>
                <w:lang w:val="en-US"/>
              </w:rPr>
              <w:t>Countable, uncountable;</w:t>
            </w:r>
          </w:p>
          <w:p w:rsidR="003B1388" w:rsidRPr="00921AA4" w:rsidRDefault="003B1388" w:rsidP="005A75C1">
            <w:pPr>
              <w:rPr>
                <w:lang w:val="de-DE"/>
              </w:rPr>
            </w:pPr>
            <w:r w:rsidRPr="009E64AC">
              <w:rPr>
                <w:rFonts w:ascii="Sylfaen" w:hAnsi="Sylfaen"/>
                <w:b/>
                <w:sz w:val="22"/>
                <w:szCs w:val="22"/>
                <w:lang w:val="ka-GE"/>
              </w:rPr>
              <w:t>-</w:t>
            </w:r>
            <w:r>
              <w:rPr>
                <w:rFonts w:ascii="Sylfaen" w:hAnsi="Sylfaen"/>
                <w:b/>
                <w:sz w:val="22"/>
                <w:szCs w:val="22"/>
                <w:lang w:val="hy-AM"/>
              </w:rPr>
              <w:t>Հոլով</w:t>
            </w:r>
            <w:r w:rsidRPr="009E64AC">
              <w:rPr>
                <w:rFonts w:ascii="Sylfaen" w:hAnsi="Sylfaen"/>
                <w:b/>
                <w:sz w:val="22"/>
                <w:szCs w:val="22"/>
                <w:lang w:val="ka-GE"/>
              </w:rPr>
              <w:t xml:space="preserve"> – </w:t>
            </w:r>
            <w:r w:rsidRPr="00921AA4">
              <w:rPr>
                <w:b/>
                <w:lang w:val="de-DE"/>
              </w:rPr>
              <w:t>Case (</w:t>
            </w:r>
            <w:r w:rsidRPr="00921AA4">
              <w:rPr>
                <w:lang w:val="de-DE"/>
              </w:rPr>
              <w:t>-'s, of-phrases);</w:t>
            </w:r>
          </w:p>
          <w:p w:rsidR="003B1388" w:rsidRPr="00921AA4" w:rsidRDefault="003B1388" w:rsidP="005A75C1">
            <w:pPr>
              <w:rPr>
                <w:rFonts w:ascii="Sylfaen" w:hAnsi="Sylfaen"/>
                <w:lang w:val="ka-GE"/>
              </w:rPr>
            </w:pPr>
            <w:r>
              <w:rPr>
                <w:rFonts w:ascii="Sylfaen" w:hAnsi="Sylfaen"/>
                <w:b/>
                <w:lang w:val="hy-AM"/>
              </w:rPr>
              <w:t>-Թիվ-</w:t>
            </w:r>
            <w:r w:rsidRPr="00921AA4">
              <w:rPr>
                <w:rFonts w:ascii="Sylfaen" w:hAnsi="Sylfaen"/>
                <w:b/>
                <w:lang w:val="de-DE"/>
              </w:rPr>
              <w:t xml:space="preserve"> </w:t>
            </w:r>
            <w:r w:rsidRPr="00921AA4">
              <w:rPr>
                <w:b/>
                <w:lang w:val="de-DE"/>
              </w:rPr>
              <w:t>Number (</w:t>
            </w:r>
            <w:r>
              <w:rPr>
                <w:rFonts w:ascii="Sylfaen" w:hAnsi="Sylfaen"/>
                <w:b/>
                <w:lang w:val="hy-AM"/>
              </w:rPr>
              <w:t>կանոնավոր</w:t>
            </w:r>
            <w:r w:rsidRPr="00921AA4">
              <w:rPr>
                <w:rFonts w:ascii="Sylfaen" w:hAnsi="Sylfaen"/>
                <w:b/>
                <w:lang w:val="de-DE"/>
              </w:rPr>
              <w:t xml:space="preserve">, </w:t>
            </w:r>
            <w:r>
              <w:rPr>
                <w:rFonts w:ascii="Sylfaen" w:hAnsi="Sylfaen"/>
                <w:b/>
                <w:lang w:val="hy-AM"/>
              </w:rPr>
              <w:t>անկանոն ձևեր</w:t>
            </w:r>
            <w:r w:rsidRPr="00921AA4">
              <w:rPr>
                <w:b/>
                <w:lang w:val="de-DE"/>
              </w:rPr>
              <w:t>);</w:t>
            </w:r>
          </w:p>
        </w:tc>
      </w:tr>
      <w:tr w:rsidR="003B1388" w:rsidRPr="00C67E3D" w:rsidTr="005A75C1">
        <w:tc>
          <w:tcPr>
            <w:tcW w:w="1800" w:type="dxa"/>
          </w:tcPr>
          <w:p w:rsidR="003B1388" w:rsidRPr="00921AA4" w:rsidRDefault="003B1388" w:rsidP="005A75C1">
            <w:pPr>
              <w:rPr>
                <w:rFonts w:ascii="Sylfaen" w:hAnsi="Sylfaen"/>
                <w:b/>
                <w:lang w:val="de-DE"/>
              </w:rPr>
            </w:pPr>
            <w:r w:rsidRPr="00921AA4">
              <w:rPr>
                <w:rFonts w:ascii="Sylfaen" w:hAnsi="Sylfaen"/>
                <w:b/>
                <w:lang w:val="de-DE"/>
              </w:rPr>
              <w:lastRenderedPageBreak/>
              <w:t xml:space="preserve">3.2. </w:t>
            </w:r>
            <w:r>
              <w:rPr>
                <w:rFonts w:ascii="Sylfaen" w:hAnsi="Sylfaen"/>
                <w:b/>
                <w:sz w:val="22"/>
                <w:szCs w:val="22"/>
                <w:lang w:val="hy-AM"/>
              </w:rPr>
              <w:t>Հոդ</w:t>
            </w:r>
          </w:p>
          <w:p w:rsidR="003B1388" w:rsidRPr="00921AA4" w:rsidRDefault="003B1388" w:rsidP="005A75C1">
            <w:pPr>
              <w:rPr>
                <w:b/>
                <w:lang w:val="de-DE"/>
              </w:rPr>
            </w:pPr>
            <w:r w:rsidRPr="00921AA4">
              <w:rPr>
                <w:b/>
                <w:lang w:val="de-DE"/>
              </w:rPr>
              <w:t>Articles</w:t>
            </w:r>
          </w:p>
        </w:tc>
        <w:tc>
          <w:tcPr>
            <w:tcW w:w="7272" w:type="dxa"/>
          </w:tcPr>
          <w:p w:rsidR="003B1388" w:rsidRPr="00154B96" w:rsidRDefault="003B1388" w:rsidP="005A75C1">
            <w:pPr>
              <w:rPr>
                <w:rFonts w:ascii="Sylfaen" w:hAnsi="Sylfaen"/>
                <w:b/>
                <w:lang w:val="en-US"/>
              </w:rPr>
            </w:pPr>
            <w:r>
              <w:rPr>
                <w:rFonts w:ascii="Sylfaen" w:hAnsi="Sylfaen"/>
                <w:b/>
                <w:sz w:val="22"/>
                <w:szCs w:val="22"/>
                <w:lang w:val="hy-AM"/>
              </w:rPr>
              <w:t>-Որոշյալ</w:t>
            </w:r>
            <w:r w:rsidRPr="002866F3">
              <w:rPr>
                <w:rFonts w:ascii="Sylfaen" w:hAnsi="Sylfaen"/>
                <w:b/>
                <w:sz w:val="22"/>
                <w:szCs w:val="22"/>
                <w:lang w:val="de-DE"/>
              </w:rPr>
              <w:t xml:space="preserve"> -</w:t>
            </w:r>
            <w:r w:rsidRPr="00695B75">
              <w:rPr>
                <w:rFonts w:ascii="Sylfaen" w:hAnsi="Sylfaen"/>
                <w:b/>
                <w:sz w:val="22"/>
                <w:szCs w:val="22"/>
                <w:lang w:val="de-DE"/>
              </w:rPr>
              <w:t xml:space="preserve"> </w:t>
            </w:r>
            <w:r w:rsidRPr="00154B96">
              <w:rPr>
                <w:b/>
                <w:lang w:val="en-US"/>
              </w:rPr>
              <w:t>Definite Article;</w:t>
            </w:r>
          </w:p>
          <w:p w:rsidR="003B1388" w:rsidRPr="00154B96" w:rsidRDefault="003B1388" w:rsidP="005A75C1">
            <w:pPr>
              <w:rPr>
                <w:rFonts w:ascii="Sylfaen" w:hAnsi="Sylfaen"/>
                <w:b/>
                <w:lang w:val="en-US"/>
              </w:rPr>
            </w:pPr>
            <w:r w:rsidRPr="002866F3">
              <w:rPr>
                <w:rFonts w:ascii="Sylfaen" w:hAnsi="Sylfaen"/>
                <w:b/>
                <w:sz w:val="22"/>
                <w:szCs w:val="22"/>
                <w:lang w:val="de-DE"/>
              </w:rPr>
              <w:t>-</w:t>
            </w:r>
            <w:r>
              <w:rPr>
                <w:rFonts w:ascii="Sylfaen" w:hAnsi="Sylfaen"/>
                <w:b/>
                <w:sz w:val="22"/>
                <w:szCs w:val="22"/>
                <w:lang w:val="hy-AM"/>
              </w:rPr>
              <w:t>Անորոշ</w:t>
            </w:r>
            <w:r w:rsidRPr="002866F3">
              <w:rPr>
                <w:rFonts w:ascii="Sylfaen" w:hAnsi="Sylfaen"/>
                <w:b/>
                <w:sz w:val="22"/>
                <w:szCs w:val="22"/>
                <w:lang w:val="de-DE"/>
              </w:rPr>
              <w:t xml:space="preserve"> - </w:t>
            </w:r>
            <w:r w:rsidRPr="00695B75">
              <w:rPr>
                <w:rFonts w:ascii="Sylfaen" w:hAnsi="Sylfaen"/>
                <w:b/>
                <w:sz w:val="22"/>
                <w:szCs w:val="22"/>
                <w:lang w:val="de-DE"/>
              </w:rPr>
              <w:t xml:space="preserve"> </w:t>
            </w:r>
            <w:r w:rsidRPr="00154B96">
              <w:rPr>
                <w:b/>
                <w:lang w:val="en-US"/>
              </w:rPr>
              <w:t>Indefinite Article;</w:t>
            </w:r>
          </w:p>
          <w:p w:rsidR="003B1388" w:rsidRPr="00154B96" w:rsidRDefault="003B1388" w:rsidP="005A75C1">
            <w:pPr>
              <w:rPr>
                <w:rFonts w:ascii="Sylfaen" w:hAnsi="Sylfaen"/>
                <w:lang w:val="en-US"/>
              </w:rPr>
            </w:pPr>
            <w:r w:rsidRPr="002866F3">
              <w:rPr>
                <w:rFonts w:ascii="Sylfaen" w:hAnsi="Sylfaen"/>
                <w:b/>
                <w:sz w:val="22"/>
                <w:szCs w:val="22"/>
                <w:lang w:val="de-DE"/>
              </w:rPr>
              <w:t>-</w:t>
            </w:r>
            <w:r>
              <w:rPr>
                <w:rFonts w:ascii="Sylfaen" w:hAnsi="Sylfaen"/>
                <w:b/>
                <w:sz w:val="22"/>
                <w:szCs w:val="22"/>
                <w:lang w:val="hy-AM"/>
              </w:rPr>
              <w:t>Զրոյական</w:t>
            </w:r>
            <w:r w:rsidRPr="002866F3">
              <w:rPr>
                <w:rFonts w:ascii="Sylfaen" w:hAnsi="Sylfaen"/>
                <w:b/>
                <w:sz w:val="22"/>
                <w:szCs w:val="22"/>
                <w:lang w:val="de-DE"/>
              </w:rPr>
              <w:t xml:space="preserve"> –</w:t>
            </w:r>
            <w:r w:rsidRPr="00154B96">
              <w:rPr>
                <w:b/>
                <w:lang w:val="en-US"/>
              </w:rPr>
              <w:t>Zero Article;</w:t>
            </w:r>
          </w:p>
          <w:p w:rsidR="003B1388" w:rsidRPr="0083640B" w:rsidRDefault="003B1388" w:rsidP="005A75C1">
            <w:pPr>
              <w:rPr>
                <w:rFonts w:ascii="AcadNusx" w:hAnsi="AcadNusx"/>
                <w:b/>
                <w:lang w:val="en-US"/>
              </w:rPr>
            </w:pPr>
            <w:r>
              <w:rPr>
                <w:rFonts w:ascii="Sylfaen" w:hAnsi="Sylfaen"/>
                <w:lang w:val="hy-AM"/>
              </w:rPr>
              <w:t>Հոդը հատուկ անունների հետ</w:t>
            </w:r>
            <w:r w:rsidRPr="0083640B">
              <w:rPr>
                <w:rFonts w:ascii="Sylfaen" w:hAnsi="Sylfaen"/>
                <w:lang w:val="en-US"/>
              </w:rPr>
              <w:t xml:space="preserve">– </w:t>
            </w:r>
            <w:r w:rsidRPr="0083640B">
              <w:rPr>
                <w:lang w:val="en-US"/>
              </w:rPr>
              <w:t>Articles with proper nouns;</w:t>
            </w:r>
          </w:p>
        </w:tc>
      </w:tr>
      <w:tr w:rsidR="003B1388" w:rsidRPr="00C67E3D" w:rsidTr="005A75C1">
        <w:tc>
          <w:tcPr>
            <w:tcW w:w="1800" w:type="dxa"/>
          </w:tcPr>
          <w:p w:rsidR="003B1388" w:rsidRPr="00921AA4" w:rsidRDefault="003B1388" w:rsidP="005A75C1">
            <w:pPr>
              <w:rPr>
                <w:rFonts w:ascii="Sylfaen" w:hAnsi="Sylfaen"/>
                <w:b/>
                <w:lang w:val="de-DE"/>
              </w:rPr>
            </w:pPr>
            <w:r w:rsidRPr="00921AA4">
              <w:rPr>
                <w:rFonts w:ascii="Sylfaen" w:hAnsi="Sylfaen"/>
                <w:b/>
                <w:lang w:val="de-DE"/>
              </w:rPr>
              <w:t xml:space="preserve">3.3. </w:t>
            </w:r>
            <w:r>
              <w:rPr>
                <w:rFonts w:ascii="Sylfaen" w:hAnsi="Sylfaen"/>
                <w:b/>
                <w:sz w:val="22"/>
                <w:szCs w:val="22"/>
                <w:lang w:val="hy-AM"/>
              </w:rPr>
              <w:t>Ածական անուն</w:t>
            </w:r>
          </w:p>
          <w:p w:rsidR="003B1388" w:rsidRPr="00921AA4" w:rsidRDefault="003B1388" w:rsidP="005A75C1">
            <w:pPr>
              <w:rPr>
                <w:rFonts w:ascii="AcadNusx" w:hAnsi="AcadNusx"/>
                <w:b/>
                <w:lang w:val="de-DE"/>
              </w:rPr>
            </w:pPr>
            <w:r w:rsidRPr="00921AA4">
              <w:rPr>
                <w:b/>
                <w:lang w:val="de-DE"/>
              </w:rPr>
              <w:t>Adjectives</w:t>
            </w:r>
          </w:p>
        </w:tc>
        <w:tc>
          <w:tcPr>
            <w:tcW w:w="7272" w:type="dxa"/>
          </w:tcPr>
          <w:p w:rsidR="003B1388" w:rsidRPr="00154B96" w:rsidRDefault="003B1388" w:rsidP="005A75C1">
            <w:pPr>
              <w:rPr>
                <w:rFonts w:ascii="Sylfaen" w:hAnsi="Sylfaen"/>
                <w:lang w:val="en-US"/>
              </w:rPr>
            </w:pPr>
            <w:r w:rsidRPr="002866F3">
              <w:rPr>
                <w:rFonts w:ascii="Sylfaen" w:hAnsi="Sylfaen"/>
                <w:b/>
                <w:sz w:val="22"/>
                <w:szCs w:val="22"/>
                <w:lang w:val="de-DE"/>
              </w:rPr>
              <w:t>-</w:t>
            </w:r>
            <w:r>
              <w:rPr>
                <w:rFonts w:ascii="Sylfaen" w:hAnsi="Sylfaen"/>
                <w:b/>
                <w:sz w:val="22"/>
                <w:szCs w:val="22"/>
                <w:lang w:val="hy-AM"/>
              </w:rPr>
              <w:t>Համեմատության աստիճաններ</w:t>
            </w:r>
            <w:r w:rsidRPr="00154B96">
              <w:rPr>
                <w:rFonts w:ascii="Sylfaen" w:hAnsi="Sylfaen"/>
                <w:b/>
                <w:lang w:val="en-US"/>
              </w:rPr>
              <w:t xml:space="preserve"> - </w:t>
            </w:r>
            <w:r w:rsidRPr="00154B96">
              <w:rPr>
                <w:b/>
                <w:lang w:val="en-US"/>
              </w:rPr>
              <w:t xml:space="preserve">Comparison of Adjectives; </w:t>
            </w:r>
          </w:p>
          <w:p w:rsidR="003B1388" w:rsidRPr="00154B96" w:rsidRDefault="003B1388" w:rsidP="005A75C1">
            <w:pPr>
              <w:rPr>
                <w:lang w:val="en-US"/>
              </w:rPr>
            </w:pPr>
            <w:r w:rsidRPr="00154B96">
              <w:rPr>
                <w:rFonts w:ascii="Sylfaen" w:hAnsi="Sylfaen"/>
                <w:b/>
                <w:lang w:val="en-US"/>
              </w:rPr>
              <w:t xml:space="preserve">- </w:t>
            </w:r>
            <w:r>
              <w:rPr>
                <w:rFonts w:ascii="Sylfaen" w:hAnsi="Sylfaen"/>
                <w:b/>
                <w:lang w:val="hy-AM"/>
              </w:rPr>
              <w:t>Ածական</w:t>
            </w:r>
            <w:r>
              <w:rPr>
                <w:rFonts w:ascii="Sylfaen" w:hAnsi="Sylfaen"/>
                <w:b/>
                <w:lang w:val="en-US"/>
              </w:rPr>
              <w:t>ական</w:t>
            </w:r>
            <w:r>
              <w:rPr>
                <w:rFonts w:ascii="Sylfaen" w:hAnsi="Sylfaen"/>
                <w:b/>
                <w:lang w:val="hy-AM"/>
              </w:rPr>
              <w:t xml:space="preserve"> կառուցվածքներ</w:t>
            </w:r>
            <w:r w:rsidRPr="00154B96">
              <w:rPr>
                <w:rFonts w:ascii="Sylfaen" w:hAnsi="Sylfaen"/>
                <w:b/>
                <w:lang w:val="en-US"/>
              </w:rPr>
              <w:t>–</w:t>
            </w:r>
            <w:r w:rsidRPr="00154B96">
              <w:rPr>
                <w:b/>
                <w:lang w:val="en-US"/>
              </w:rPr>
              <w:t>Adjective constructions</w:t>
            </w:r>
            <w:r w:rsidRPr="00154B96">
              <w:rPr>
                <w:lang w:val="en-US"/>
              </w:rPr>
              <w:t xml:space="preserve"> (so,    </w:t>
            </w:r>
          </w:p>
          <w:p w:rsidR="003B1388" w:rsidRPr="00154B96" w:rsidRDefault="003B1388" w:rsidP="005A75C1">
            <w:pPr>
              <w:rPr>
                <w:lang w:val="en-US"/>
              </w:rPr>
            </w:pPr>
            <w:r w:rsidRPr="00154B96">
              <w:rPr>
                <w:lang w:val="en-US"/>
              </w:rPr>
              <w:t xml:space="preserve">   such; enough, too; to+infinitive after adjectives; -ed, -ing adjectives);</w:t>
            </w:r>
          </w:p>
          <w:p w:rsidR="003B1388" w:rsidRPr="00154B96" w:rsidRDefault="003B1388" w:rsidP="005A75C1">
            <w:pPr>
              <w:rPr>
                <w:rFonts w:ascii="AcadNusx" w:hAnsi="AcadNusx"/>
                <w:lang w:val="en-US"/>
              </w:rPr>
            </w:pPr>
          </w:p>
        </w:tc>
      </w:tr>
      <w:tr w:rsidR="003B1388" w:rsidRPr="00921AA4" w:rsidTr="005A75C1">
        <w:tc>
          <w:tcPr>
            <w:tcW w:w="1800" w:type="dxa"/>
          </w:tcPr>
          <w:p w:rsidR="003B1388" w:rsidRPr="0060249B" w:rsidRDefault="003B1388" w:rsidP="005A75C1">
            <w:pPr>
              <w:rPr>
                <w:rFonts w:ascii="Sylfaen" w:hAnsi="Sylfaen"/>
                <w:b/>
                <w:lang w:val="hy-AM"/>
              </w:rPr>
            </w:pPr>
            <w:r w:rsidRPr="00921AA4">
              <w:rPr>
                <w:rFonts w:ascii="Sylfaen" w:hAnsi="Sylfaen"/>
                <w:b/>
                <w:lang w:val="de-DE"/>
              </w:rPr>
              <w:t xml:space="preserve">3.4. </w:t>
            </w:r>
            <w:r>
              <w:rPr>
                <w:rFonts w:ascii="Sylfaen" w:hAnsi="Sylfaen"/>
                <w:b/>
                <w:lang w:val="hy-AM"/>
              </w:rPr>
              <w:t>Թվական անուն</w:t>
            </w:r>
          </w:p>
          <w:p w:rsidR="003B1388" w:rsidRPr="00921AA4" w:rsidRDefault="003B1388" w:rsidP="005A75C1">
            <w:pPr>
              <w:rPr>
                <w:rFonts w:ascii="AcadNusx" w:hAnsi="AcadNusx"/>
                <w:b/>
                <w:lang w:val="de-DE"/>
              </w:rPr>
            </w:pPr>
            <w:r w:rsidRPr="00921AA4">
              <w:rPr>
                <w:b/>
              </w:rPr>
              <w:t>Numerals</w:t>
            </w:r>
          </w:p>
        </w:tc>
        <w:tc>
          <w:tcPr>
            <w:tcW w:w="7272" w:type="dxa"/>
          </w:tcPr>
          <w:p w:rsidR="003B1388" w:rsidRPr="00921AA4" w:rsidRDefault="003B1388" w:rsidP="005A75C1">
            <w:pPr>
              <w:pStyle w:val="BodyText"/>
              <w:spacing w:after="0"/>
              <w:rPr>
                <w:rFonts w:ascii="Sylfaen" w:hAnsi="Sylfaen"/>
                <w:b/>
              </w:rPr>
            </w:pPr>
          </w:p>
          <w:p w:rsidR="003B1388" w:rsidRPr="00921AA4" w:rsidRDefault="003B1388" w:rsidP="005A75C1">
            <w:pPr>
              <w:pStyle w:val="BodyText"/>
              <w:spacing w:after="0"/>
              <w:rPr>
                <w:b/>
              </w:rPr>
            </w:pPr>
            <w:r w:rsidRPr="00921AA4">
              <w:rPr>
                <w:rFonts w:ascii="Sylfaen" w:hAnsi="Sylfaen"/>
                <w:b/>
                <w:sz w:val="22"/>
                <w:szCs w:val="22"/>
              </w:rPr>
              <w:t xml:space="preserve">- </w:t>
            </w:r>
            <w:r>
              <w:rPr>
                <w:rFonts w:ascii="Sylfaen" w:hAnsi="Sylfaen"/>
                <w:b/>
                <w:sz w:val="22"/>
                <w:szCs w:val="22"/>
                <w:lang w:val="hy-AM"/>
              </w:rPr>
              <w:t>Քանակական</w:t>
            </w:r>
            <w:r w:rsidRPr="00921AA4">
              <w:rPr>
                <w:rFonts w:ascii="Sylfaen" w:hAnsi="Sylfaen"/>
                <w:b/>
                <w:sz w:val="22"/>
                <w:szCs w:val="22"/>
              </w:rPr>
              <w:t xml:space="preserve">, </w:t>
            </w:r>
            <w:r>
              <w:rPr>
                <w:rFonts w:ascii="Sylfaen" w:hAnsi="Sylfaen"/>
                <w:b/>
                <w:sz w:val="22"/>
                <w:szCs w:val="22"/>
                <w:lang w:val="hy-AM"/>
              </w:rPr>
              <w:t>դասական-</w:t>
            </w:r>
            <w:r w:rsidRPr="00921AA4">
              <w:rPr>
                <w:b/>
                <w:sz w:val="22"/>
                <w:szCs w:val="22"/>
              </w:rPr>
              <w:t xml:space="preserve"> Cardinal, ordinal;</w:t>
            </w:r>
          </w:p>
        </w:tc>
      </w:tr>
      <w:tr w:rsidR="003B1388" w:rsidRPr="00C67E3D" w:rsidTr="005A75C1">
        <w:tc>
          <w:tcPr>
            <w:tcW w:w="1800" w:type="dxa"/>
          </w:tcPr>
          <w:p w:rsidR="003B1388" w:rsidRPr="00921AA4" w:rsidRDefault="003B1388" w:rsidP="005A75C1">
            <w:pPr>
              <w:rPr>
                <w:rFonts w:ascii="Sylfaen" w:hAnsi="Sylfaen"/>
                <w:b/>
                <w:lang w:val="de-DE"/>
              </w:rPr>
            </w:pPr>
            <w:r w:rsidRPr="00921AA4">
              <w:rPr>
                <w:rFonts w:ascii="Sylfaen" w:hAnsi="Sylfaen"/>
                <w:b/>
                <w:lang w:val="de-DE"/>
              </w:rPr>
              <w:t xml:space="preserve">3.5. </w:t>
            </w:r>
            <w:r>
              <w:rPr>
                <w:rFonts w:ascii="Sylfaen" w:hAnsi="Sylfaen"/>
                <w:b/>
                <w:sz w:val="22"/>
                <w:szCs w:val="22"/>
                <w:lang w:val="hy-AM"/>
              </w:rPr>
              <w:t>Դերանուն</w:t>
            </w:r>
          </w:p>
          <w:p w:rsidR="003B1388" w:rsidRPr="00921AA4" w:rsidRDefault="003B1388" w:rsidP="005A75C1">
            <w:pPr>
              <w:rPr>
                <w:b/>
                <w:lang w:val="de-DE"/>
              </w:rPr>
            </w:pPr>
            <w:r w:rsidRPr="00921AA4">
              <w:rPr>
                <w:b/>
                <w:lang w:val="de-DE"/>
              </w:rPr>
              <w:t>Pronouns</w:t>
            </w:r>
          </w:p>
        </w:tc>
        <w:tc>
          <w:tcPr>
            <w:tcW w:w="7272" w:type="dxa"/>
          </w:tcPr>
          <w:p w:rsidR="003B1388" w:rsidRPr="00921AA4" w:rsidRDefault="003B1388" w:rsidP="005A75C1">
            <w:pPr>
              <w:pStyle w:val="BodyText"/>
              <w:spacing w:after="0"/>
            </w:pPr>
            <w:r w:rsidRPr="00796444">
              <w:rPr>
                <w:rFonts w:ascii="Sylfaen" w:hAnsi="Sylfaen"/>
                <w:b/>
                <w:sz w:val="22"/>
                <w:szCs w:val="22"/>
                <w:lang w:val="de-DE"/>
              </w:rPr>
              <w:t>-</w:t>
            </w:r>
            <w:r>
              <w:rPr>
                <w:rFonts w:ascii="Sylfaen" w:hAnsi="Sylfaen"/>
                <w:b/>
                <w:sz w:val="22"/>
                <w:szCs w:val="22"/>
                <w:lang w:val="hy-AM"/>
              </w:rPr>
              <w:t>Անձնական</w:t>
            </w:r>
            <w:r w:rsidRPr="00921AA4">
              <w:rPr>
                <w:rFonts w:ascii="Sylfaen" w:hAnsi="Sylfaen"/>
                <w:sz w:val="22"/>
                <w:szCs w:val="22"/>
              </w:rPr>
              <w:t xml:space="preserve"> – </w:t>
            </w:r>
            <w:r w:rsidRPr="00921AA4">
              <w:rPr>
                <w:b/>
                <w:sz w:val="22"/>
                <w:szCs w:val="22"/>
              </w:rPr>
              <w:t xml:space="preserve">Personal </w:t>
            </w:r>
            <w:r w:rsidRPr="00921AA4">
              <w:rPr>
                <w:sz w:val="22"/>
                <w:szCs w:val="22"/>
              </w:rPr>
              <w:t>(subject/ objectforms);</w:t>
            </w:r>
          </w:p>
          <w:p w:rsidR="003B1388" w:rsidRPr="00921AA4" w:rsidRDefault="003B1388" w:rsidP="005A75C1">
            <w:pPr>
              <w:pStyle w:val="BodyText"/>
              <w:spacing w:after="0"/>
            </w:pPr>
            <w:r w:rsidRPr="008C6496">
              <w:rPr>
                <w:rFonts w:ascii="Sylfaen" w:hAnsi="Sylfaen"/>
                <w:b/>
                <w:sz w:val="22"/>
                <w:szCs w:val="22"/>
                <w:lang w:val="de-DE"/>
              </w:rPr>
              <w:t>-</w:t>
            </w:r>
            <w:r>
              <w:rPr>
                <w:rFonts w:ascii="Sylfaen" w:hAnsi="Sylfaen"/>
                <w:b/>
                <w:sz w:val="22"/>
                <w:szCs w:val="22"/>
                <w:lang w:val="hy-AM"/>
              </w:rPr>
              <w:t>Ցուցական</w:t>
            </w:r>
            <w:r w:rsidRPr="00921AA4">
              <w:rPr>
                <w:rFonts w:ascii="Sylfaen" w:hAnsi="Sylfaen"/>
                <w:b/>
                <w:sz w:val="22"/>
                <w:szCs w:val="22"/>
              </w:rPr>
              <w:t xml:space="preserve"> – </w:t>
            </w:r>
            <w:r w:rsidRPr="00921AA4">
              <w:rPr>
                <w:b/>
                <w:sz w:val="22"/>
                <w:szCs w:val="22"/>
              </w:rPr>
              <w:t>Demonstrative;</w:t>
            </w:r>
          </w:p>
          <w:p w:rsidR="003B1388" w:rsidRPr="00921AA4" w:rsidRDefault="003B1388" w:rsidP="005A75C1">
            <w:pPr>
              <w:pStyle w:val="BodyText"/>
              <w:spacing w:after="0"/>
            </w:pPr>
            <w:r w:rsidRPr="00796444">
              <w:rPr>
                <w:rFonts w:ascii="Sylfaen" w:hAnsi="Sylfaen"/>
                <w:b/>
                <w:sz w:val="22"/>
                <w:szCs w:val="22"/>
                <w:lang w:val="de-DE"/>
              </w:rPr>
              <w:t>-</w:t>
            </w:r>
            <w:r>
              <w:rPr>
                <w:rFonts w:ascii="Sylfaen" w:hAnsi="Sylfaen"/>
                <w:b/>
                <w:sz w:val="22"/>
                <w:szCs w:val="22"/>
                <w:lang w:val="hy-AM"/>
              </w:rPr>
              <w:t>Ստացական</w:t>
            </w:r>
            <w:r w:rsidRPr="00921AA4">
              <w:rPr>
                <w:b/>
                <w:sz w:val="22"/>
                <w:szCs w:val="22"/>
              </w:rPr>
              <w:t xml:space="preserve"> </w:t>
            </w:r>
            <w:r>
              <w:rPr>
                <w:rFonts w:ascii="Sylfaen" w:hAnsi="Sylfaen"/>
                <w:b/>
                <w:sz w:val="22"/>
                <w:szCs w:val="22"/>
                <w:lang w:val="hy-AM"/>
              </w:rPr>
              <w:t>-</w:t>
            </w:r>
            <w:r w:rsidRPr="00921AA4">
              <w:rPr>
                <w:b/>
                <w:sz w:val="22"/>
                <w:szCs w:val="22"/>
              </w:rPr>
              <w:t>Possessive;</w:t>
            </w:r>
          </w:p>
          <w:p w:rsidR="003B1388" w:rsidRPr="00921AA4" w:rsidRDefault="003B1388" w:rsidP="005A75C1">
            <w:pPr>
              <w:pStyle w:val="BodyText"/>
              <w:spacing w:after="0"/>
              <w:rPr>
                <w:b/>
              </w:rPr>
            </w:pPr>
            <w:r w:rsidRPr="00796444">
              <w:rPr>
                <w:rFonts w:ascii="Sylfaen" w:hAnsi="Sylfaen"/>
                <w:b/>
                <w:sz w:val="22"/>
                <w:szCs w:val="22"/>
                <w:lang w:val="de-DE"/>
              </w:rPr>
              <w:t>-</w:t>
            </w:r>
            <w:r>
              <w:rPr>
                <w:rFonts w:ascii="Sylfaen" w:hAnsi="Sylfaen"/>
                <w:b/>
                <w:sz w:val="22"/>
                <w:szCs w:val="22"/>
                <w:lang w:val="hy-AM"/>
              </w:rPr>
              <w:t>Հարցական</w:t>
            </w:r>
            <w:r w:rsidRPr="00921AA4">
              <w:rPr>
                <w:rFonts w:ascii="Sylfaen" w:hAnsi="Sylfaen"/>
                <w:b/>
                <w:sz w:val="22"/>
                <w:szCs w:val="22"/>
              </w:rPr>
              <w:t xml:space="preserve"> - </w:t>
            </w:r>
            <w:r w:rsidRPr="00921AA4">
              <w:rPr>
                <w:b/>
                <w:sz w:val="22"/>
                <w:szCs w:val="22"/>
              </w:rPr>
              <w:t>Interrogative;</w:t>
            </w:r>
          </w:p>
          <w:p w:rsidR="003B1388" w:rsidRPr="00921AA4" w:rsidRDefault="003B1388" w:rsidP="005A75C1">
            <w:pPr>
              <w:pStyle w:val="BodyText"/>
              <w:spacing w:after="0"/>
              <w:rPr>
                <w:b/>
              </w:rPr>
            </w:pPr>
            <w:r w:rsidRPr="008C6496">
              <w:rPr>
                <w:rFonts w:ascii="Sylfaen" w:hAnsi="Sylfaen"/>
                <w:b/>
                <w:sz w:val="22"/>
                <w:szCs w:val="22"/>
                <w:lang w:val="de-DE"/>
              </w:rPr>
              <w:t>-</w:t>
            </w:r>
            <w:r>
              <w:rPr>
                <w:rFonts w:ascii="Sylfaen" w:hAnsi="Sylfaen"/>
                <w:b/>
                <w:sz w:val="22"/>
                <w:szCs w:val="22"/>
                <w:lang w:val="hy-AM"/>
              </w:rPr>
              <w:t>Անորոշ</w:t>
            </w:r>
            <w:r w:rsidRPr="00921AA4">
              <w:rPr>
                <w:sz w:val="22"/>
                <w:szCs w:val="22"/>
              </w:rPr>
              <w:t xml:space="preserve"> - </w:t>
            </w:r>
            <w:r w:rsidRPr="00921AA4">
              <w:rPr>
                <w:b/>
                <w:sz w:val="22"/>
                <w:szCs w:val="22"/>
              </w:rPr>
              <w:t>Indefinite;</w:t>
            </w:r>
          </w:p>
          <w:p w:rsidR="003B1388" w:rsidRPr="00921AA4" w:rsidRDefault="003B1388" w:rsidP="005A75C1">
            <w:pPr>
              <w:pStyle w:val="BodyText"/>
              <w:spacing w:after="0"/>
              <w:rPr>
                <w:b/>
              </w:rPr>
            </w:pPr>
            <w:r w:rsidRPr="006624F5">
              <w:rPr>
                <w:rFonts w:ascii="Sylfaen" w:hAnsi="Sylfaen"/>
                <w:b/>
                <w:sz w:val="22"/>
                <w:szCs w:val="22"/>
                <w:lang w:val="de-DE"/>
              </w:rPr>
              <w:t xml:space="preserve">- </w:t>
            </w:r>
            <w:r>
              <w:rPr>
                <w:rFonts w:ascii="Sylfaen" w:hAnsi="Sylfaen"/>
                <w:b/>
                <w:sz w:val="22"/>
                <w:szCs w:val="22"/>
                <w:lang w:val="hy-AM"/>
              </w:rPr>
              <w:t>Փոխադարձ</w:t>
            </w:r>
            <w:r w:rsidRPr="006624F5">
              <w:rPr>
                <w:rFonts w:ascii="Sylfaen" w:hAnsi="Sylfaen"/>
                <w:b/>
                <w:sz w:val="22"/>
                <w:szCs w:val="22"/>
                <w:lang w:val="de-DE"/>
              </w:rPr>
              <w:t xml:space="preserve"> </w:t>
            </w:r>
            <w:r w:rsidRPr="00921AA4">
              <w:rPr>
                <w:rFonts w:ascii="Sylfaen" w:hAnsi="Sylfaen"/>
                <w:b/>
                <w:sz w:val="22"/>
                <w:szCs w:val="22"/>
              </w:rPr>
              <w:t xml:space="preserve">- </w:t>
            </w:r>
            <w:r w:rsidRPr="00921AA4">
              <w:rPr>
                <w:b/>
                <w:sz w:val="22"/>
                <w:szCs w:val="22"/>
              </w:rPr>
              <w:t>Reflexive;</w:t>
            </w:r>
          </w:p>
          <w:p w:rsidR="003B1388" w:rsidRPr="00921AA4" w:rsidRDefault="003B1388" w:rsidP="005A75C1">
            <w:pPr>
              <w:pStyle w:val="BodyText"/>
              <w:spacing w:after="0"/>
              <w:rPr>
                <w:b/>
              </w:rPr>
            </w:pPr>
            <w:r w:rsidRPr="006624F5">
              <w:rPr>
                <w:rFonts w:ascii="Sylfaen" w:hAnsi="Sylfaen"/>
                <w:b/>
                <w:sz w:val="22"/>
                <w:szCs w:val="22"/>
                <w:lang w:val="de-DE"/>
              </w:rPr>
              <w:t xml:space="preserve">- </w:t>
            </w:r>
            <w:r w:rsidRPr="0069268C">
              <w:rPr>
                <w:rFonts w:ascii="Sylfaen" w:hAnsi="Sylfaen"/>
                <w:b/>
                <w:color w:val="548DD4"/>
                <w:sz w:val="22"/>
                <w:szCs w:val="22"/>
                <w:lang w:val="hy-AM"/>
              </w:rPr>
              <w:t>Էմփատիկ</w:t>
            </w:r>
            <w:r w:rsidRPr="0069268C">
              <w:rPr>
                <w:rFonts w:ascii="Sylfaen" w:hAnsi="Sylfaen"/>
                <w:b/>
                <w:color w:val="548DD4"/>
                <w:sz w:val="22"/>
                <w:szCs w:val="22"/>
                <w:lang w:val="de-DE"/>
              </w:rPr>
              <w:t xml:space="preserve"> </w:t>
            </w:r>
            <w:r w:rsidRPr="00921AA4">
              <w:rPr>
                <w:rFonts w:ascii="Sylfaen" w:hAnsi="Sylfaen"/>
                <w:b/>
                <w:sz w:val="22"/>
                <w:szCs w:val="22"/>
              </w:rPr>
              <w:t>–</w:t>
            </w:r>
            <w:r w:rsidRPr="00921AA4">
              <w:rPr>
                <w:b/>
                <w:sz w:val="22"/>
                <w:szCs w:val="22"/>
              </w:rPr>
              <w:t>Emphatic;</w:t>
            </w:r>
          </w:p>
          <w:p w:rsidR="003B1388" w:rsidRPr="00921AA4" w:rsidRDefault="003B1388" w:rsidP="005A75C1">
            <w:pPr>
              <w:pStyle w:val="BodyText"/>
              <w:spacing w:after="0"/>
            </w:pPr>
            <w:r w:rsidRPr="006624F5">
              <w:rPr>
                <w:rFonts w:ascii="Sylfaen" w:hAnsi="Sylfaen"/>
                <w:b/>
                <w:sz w:val="22"/>
                <w:szCs w:val="22"/>
                <w:lang w:val="de-DE"/>
              </w:rPr>
              <w:t xml:space="preserve">- </w:t>
            </w:r>
            <w:r>
              <w:rPr>
                <w:rFonts w:ascii="Sylfaen" w:hAnsi="Sylfaen"/>
                <w:b/>
                <w:sz w:val="22"/>
                <w:szCs w:val="22"/>
                <w:lang w:val="hy-AM"/>
              </w:rPr>
              <w:t>Հարաբերական</w:t>
            </w:r>
            <w:r w:rsidRPr="006624F5">
              <w:rPr>
                <w:rFonts w:ascii="Sylfaen" w:hAnsi="Sylfaen"/>
                <w:b/>
                <w:sz w:val="22"/>
                <w:szCs w:val="22"/>
                <w:lang w:val="de-DE"/>
              </w:rPr>
              <w:t xml:space="preserve"> </w:t>
            </w:r>
            <w:r w:rsidRPr="00921AA4">
              <w:rPr>
                <w:rFonts w:ascii="Sylfaen" w:hAnsi="Sylfaen"/>
                <w:b/>
                <w:sz w:val="22"/>
                <w:szCs w:val="22"/>
              </w:rPr>
              <w:t>–</w:t>
            </w:r>
            <w:r w:rsidRPr="00921AA4">
              <w:rPr>
                <w:b/>
                <w:sz w:val="22"/>
                <w:szCs w:val="22"/>
              </w:rPr>
              <w:t xml:space="preserve"> Relative;</w:t>
            </w:r>
          </w:p>
        </w:tc>
      </w:tr>
      <w:tr w:rsidR="003B1388" w:rsidRPr="00C67E3D" w:rsidTr="005A75C1">
        <w:tc>
          <w:tcPr>
            <w:tcW w:w="1800" w:type="dxa"/>
          </w:tcPr>
          <w:p w:rsidR="003B1388" w:rsidRPr="0060249B" w:rsidRDefault="003B1388" w:rsidP="005A75C1">
            <w:pPr>
              <w:rPr>
                <w:rFonts w:ascii="Sylfaen" w:hAnsi="Sylfaen"/>
                <w:b/>
                <w:lang w:val="hy-AM"/>
              </w:rPr>
            </w:pPr>
            <w:r w:rsidRPr="00921AA4">
              <w:rPr>
                <w:rFonts w:ascii="Sylfaen" w:hAnsi="Sylfaen"/>
                <w:b/>
                <w:lang w:val="de-DE"/>
              </w:rPr>
              <w:t xml:space="preserve">3.6. </w:t>
            </w:r>
            <w:r>
              <w:rPr>
                <w:rFonts w:ascii="Sylfaen" w:hAnsi="Sylfaen"/>
                <w:b/>
                <w:lang w:val="hy-AM"/>
              </w:rPr>
              <w:t>Բայ</w:t>
            </w:r>
          </w:p>
          <w:p w:rsidR="003B1388" w:rsidRPr="00921AA4" w:rsidRDefault="003B1388" w:rsidP="005A75C1">
            <w:pPr>
              <w:rPr>
                <w:b/>
                <w:lang w:val="de-DE"/>
              </w:rPr>
            </w:pPr>
            <w:r w:rsidRPr="00921AA4">
              <w:rPr>
                <w:b/>
                <w:lang w:val="de-DE"/>
              </w:rPr>
              <w:t>Verbs</w:t>
            </w:r>
          </w:p>
        </w:tc>
        <w:tc>
          <w:tcPr>
            <w:tcW w:w="7272" w:type="dxa"/>
          </w:tcPr>
          <w:p w:rsidR="003B1388" w:rsidRPr="00921AA4" w:rsidRDefault="003B1388" w:rsidP="005A75C1">
            <w:pPr>
              <w:pStyle w:val="BodyText2"/>
              <w:spacing w:after="0" w:line="240" w:lineRule="auto"/>
              <w:rPr>
                <w:rFonts w:ascii="Times New Roman" w:hAnsi="Times New Roman"/>
                <w:b/>
                <w:lang w:val="de-DE"/>
              </w:rPr>
            </w:pPr>
            <w:r w:rsidRPr="008C6496">
              <w:rPr>
                <w:b/>
                <w:sz w:val="22"/>
                <w:szCs w:val="22"/>
                <w:lang w:val="de-DE"/>
              </w:rPr>
              <w:t>-</w:t>
            </w:r>
            <w:r>
              <w:rPr>
                <w:b/>
                <w:sz w:val="22"/>
                <w:szCs w:val="22"/>
                <w:lang w:val="hy-AM"/>
              </w:rPr>
              <w:t>Կանոնավոր</w:t>
            </w:r>
            <w:r w:rsidRPr="00796444">
              <w:rPr>
                <w:b/>
                <w:sz w:val="22"/>
                <w:szCs w:val="22"/>
                <w:lang w:val="de-DE"/>
              </w:rPr>
              <w:t xml:space="preserve">, </w:t>
            </w:r>
            <w:r>
              <w:rPr>
                <w:b/>
                <w:sz w:val="22"/>
                <w:szCs w:val="22"/>
                <w:lang w:val="hy-AM"/>
              </w:rPr>
              <w:t>անկանոն</w:t>
            </w:r>
            <w:r w:rsidRPr="00796444">
              <w:rPr>
                <w:b/>
                <w:sz w:val="22"/>
                <w:szCs w:val="22"/>
                <w:lang w:val="de-DE"/>
              </w:rPr>
              <w:t xml:space="preserve">  </w:t>
            </w:r>
            <w:r w:rsidRPr="00921AA4">
              <w:rPr>
                <w:b/>
                <w:sz w:val="22"/>
                <w:szCs w:val="22"/>
                <w:lang w:val="de-DE"/>
              </w:rPr>
              <w:t xml:space="preserve">– </w:t>
            </w:r>
            <w:r w:rsidRPr="00921AA4">
              <w:rPr>
                <w:rFonts w:ascii="Times New Roman" w:hAnsi="Times New Roman"/>
                <w:b/>
                <w:sz w:val="22"/>
                <w:szCs w:val="22"/>
                <w:lang w:val="de-DE"/>
              </w:rPr>
              <w:t>Regular, irregular;</w:t>
            </w:r>
          </w:p>
          <w:p w:rsidR="003B1388" w:rsidRPr="00921AA4" w:rsidRDefault="003B1388" w:rsidP="005A75C1">
            <w:pPr>
              <w:pStyle w:val="BodyText2"/>
              <w:spacing w:after="0" w:line="240" w:lineRule="auto"/>
              <w:rPr>
                <w:rFonts w:ascii="Times New Roman" w:hAnsi="Times New Roman"/>
                <w:b/>
                <w:lang w:val="de-DE"/>
              </w:rPr>
            </w:pPr>
            <w:r w:rsidRPr="00796444">
              <w:rPr>
                <w:b/>
                <w:sz w:val="22"/>
                <w:szCs w:val="22"/>
                <w:lang w:val="de-DE"/>
              </w:rPr>
              <w:t>-</w:t>
            </w:r>
            <w:r>
              <w:rPr>
                <w:b/>
                <w:sz w:val="22"/>
                <w:szCs w:val="22"/>
                <w:lang w:val="en-US"/>
              </w:rPr>
              <w:t>Լիիմաստ</w:t>
            </w:r>
            <w:r>
              <w:rPr>
                <w:b/>
                <w:sz w:val="22"/>
                <w:szCs w:val="22"/>
                <w:lang w:val="hy-AM"/>
              </w:rPr>
              <w:t>, օժանդակ</w:t>
            </w:r>
            <w:r w:rsidRPr="00796444">
              <w:rPr>
                <w:b/>
                <w:sz w:val="22"/>
                <w:szCs w:val="22"/>
                <w:lang w:val="de-DE"/>
              </w:rPr>
              <w:t xml:space="preserve"> </w:t>
            </w:r>
            <w:r w:rsidRPr="00921AA4">
              <w:rPr>
                <w:b/>
                <w:sz w:val="22"/>
                <w:szCs w:val="22"/>
                <w:lang w:val="de-DE"/>
              </w:rPr>
              <w:t xml:space="preserve">- </w:t>
            </w:r>
            <w:r w:rsidRPr="00921AA4">
              <w:rPr>
                <w:rFonts w:ascii="Times New Roman" w:hAnsi="Times New Roman"/>
                <w:b/>
                <w:sz w:val="22"/>
                <w:szCs w:val="22"/>
                <w:lang w:val="de-DE"/>
              </w:rPr>
              <w:t>Main, auxiliary;</w:t>
            </w:r>
          </w:p>
          <w:p w:rsidR="003B1388" w:rsidRPr="00921AA4" w:rsidRDefault="003B1388" w:rsidP="005A75C1">
            <w:pPr>
              <w:pStyle w:val="BodyText2"/>
              <w:spacing w:after="0" w:line="240" w:lineRule="auto"/>
              <w:rPr>
                <w:rFonts w:ascii="Times New Roman" w:hAnsi="Times New Roman"/>
                <w:b/>
                <w:lang w:val="de-DE"/>
              </w:rPr>
            </w:pPr>
            <w:r w:rsidRPr="009E64AC">
              <w:rPr>
                <w:b/>
                <w:sz w:val="22"/>
                <w:szCs w:val="22"/>
                <w:lang w:val="de-DE"/>
              </w:rPr>
              <w:t xml:space="preserve">- </w:t>
            </w:r>
            <w:r>
              <w:rPr>
                <w:b/>
                <w:sz w:val="22"/>
                <w:szCs w:val="22"/>
                <w:lang w:val="hy-AM"/>
              </w:rPr>
              <w:t>Կապ</w:t>
            </w:r>
            <w:r>
              <w:rPr>
                <w:b/>
                <w:sz w:val="22"/>
                <w:szCs w:val="22"/>
                <w:lang w:val="en-US"/>
              </w:rPr>
              <w:t>ակց</w:t>
            </w:r>
            <w:r>
              <w:rPr>
                <w:b/>
                <w:sz w:val="22"/>
                <w:szCs w:val="22"/>
                <w:lang w:val="hy-AM"/>
              </w:rPr>
              <w:t>ող բայեր</w:t>
            </w:r>
            <w:r w:rsidRPr="00921AA4">
              <w:rPr>
                <w:b/>
                <w:sz w:val="22"/>
                <w:szCs w:val="22"/>
                <w:lang w:val="de-DE"/>
              </w:rPr>
              <w:t xml:space="preserve"> – </w:t>
            </w:r>
            <w:r w:rsidRPr="00921AA4">
              <w:rPr>
                <w:rFonts w:ascii="Times New Roman" w:hAnsi="Times New Roman"/>
                <w:b/>
                <w:sz w:val="22"/>
                <w:szCs w:val="22"/>
                <w:lang w:val="de-DE"/>
              </w:rPr>
              <w:t>Linking verbs (</w:t>
            </w:r>
            <w:r w:rsidRPr="00921AA4">
              <w:rPr>
                <w:rFonts w:ascii="Times New Roman" w:hAnsi="Times New Roman"/>
                <w:sz w:val="22"/>
                <w:szCs w:val="22"/>
                <w:lang w:val="de-DE"/>
              </w:rPr>
              <w:t>become, seem, etc.</w:t>
            </w:r>
            <w:r w:rsidRPr="00921AA4">
              <w:rPr>
                <w:rFonts w:ascii="Times New Roman" w:hAnsi="Times New Roman"/>
                <w:b/>
                <w:sz w:val="22"/>
                <w:szCs w:val="22"/>
                <w:lang w:val="de-DE"/>
              </w:rPr>
              <w:t>);</w:t>
            </w:r>
          </w:p>
          <w:p w:rsidR="003B1388" w:rsidRPr="00921AA4" w:rsidRDefault="003B1388" w:rsidP="005A75C1">
            <w:pPr>
              <w:pStyle w:val="BodyText2"/>
              <w:spacing w:after="0" w:line="240" w:lineRule="auto"/>
              <w:rPr>
                <w:rFonts w:ascii="Times New Roman" w:hAnsi="Times New Roman"/>
                <w:b/>
                <w:lang w:val="en-US"/>
              </w:rPr>
            </w:pPr>
            <w:r w:rsidRPr="006624F5">
              <w:rPr>
                <w:b/>
                <w:sz w:val="22"/>
                <w:szCs w:val="22"/>
                <w:lang w:val="en-US"/>
              </w:rPr>
              <w:t xml:space="preserve">- </w:t>
            </w:r>
            <w:r>
              <w:rPr>
                <w:b/>
                <w:sz w:val="22"/>
                <w:szCs w:val="22"/>
                <w:lang w:val="en-US"/>
              </w:rPr>
              <w:t>Եղանակավորող</w:t>
            </w:r>
            <w:r>
              <w:rPr>
                <w:b/>
                <w:sz w:val="22"/>
                <w:szCs w:val="22"/>
                <w:lang w:val="hy-AM"/>
              </w:rPr>
              <w:t xml:space="preserve"> բայեր</w:t>
            </w:r>
            <w:r w:rsidRPr="009E64AC">
              <w:rPr>
                <w:sz w:val="22"/>
                <w:szCs w:val="22"/>
                <w:lang w:val="de-DE"/>
              </w:rPr>
              <w:t xml:space="preserve"> </w:t>
            </w:r>
            <w:r w:rsidRPr="00921AA4">
              <w:rPr>
                <w:sz w:val="22"/>
                <w:szCs w:val="22"/>
                <w:lang w:val="en-US"/>
              </w:rPr>
              <w:t xml:space="preserve">- </w:t>
            </w:r>
            <w:r w:rsidRPr="00921AA4">
              <w:rPr>
                <w:b/>
                <w:sz w:val="22"/>
                <w:szCs w:val="22"/>
                <w:lang w:val="en-US"/>
              </w:rPr>
              <w:t>Modal Verbs (</w:t>
            </w:r>
            <w:r w:rsidRPr="00921AA4">
              <w:rPr>
                <w:rFonts w:ascii="Times New Roman" w:hAnsi="Times New Roman"/>
                <w:sz w:val="22"/>
                <w:szCs w:val="22"/>
                <w:lang w:val="en-US"/>
              </w:rPr>
              <w:t>can, may, must, should, would, ought, need);</w:t>
            </w:r>
          </w:p>
          <w:p w:rsidR="003B1388" w:rsidRPr="00921AA4" w:rsidRDefault="003B1388" w:rsidP="005A75C1">
            <w:pPr>
              <w:pStyle w:val="BodyText2"/>
              <w:spacing w:after="0" w:line="240" w:lineRule="auto"/>
              <w:rPr>
                <w:rFonts w:ascii="Times New Roman" w:hAnsi="Times New Roman"/>
                <w:b/>
                <w:lang w:val="en-US"/>
              </w:rPr>
            </w:pPr>
            <w:r w:rsidRPr="006624F5">
              <w:rPr>
                <w:b/>
                <w:sz w:val="22"/>
                <w:szCs w:val="22"/>
                <w:lang w:val="en-US"/>
              </w:rPr>
              <w:t xml:space="preserve">- </w:t>
            </w:r>
            <w:r w:rsidRPr="0069268C">
              <w:rPr>
                <w:b/>
                <w:color w:val="548DD4"/>
                <w:sz w:val="22"/>
                <w:szCs w:val="22"/>
                <w:lang w:val="hy-AM"/>
              </w:rPr>
              <w:t>Ֆրազային բայեր</w:t>
            </w:r>
            <w:r w:rsidRPr="00921AA4">
              <w:rPr>
                <w:b/>
                <w:sz w:val="22"/>
                <w:szCs w:val="22"/>
                <w:lang w:val="en-US"/>
              </w:rPr>
              <w:t xml:space="preserve"> – </w:t>
            </w:r>
            <w:r w:rsidRPr="00921AA4">
              <w:rPr>
                <w:rFonts w:ascii="Times New Roman" w:hAnsi="Times New Roman"/>
                <w:b/>
                <w:sz w:val="22"/>
                <w:szCs w:val="22"/>
                <w:lang w:val="en-US"/>
              </w:rPr>
              <w:t>Phrasal Verbs;</w:t>
            </w:r>
          </w:p>
          <w:p w:rsidR="003B1388" w:rsidRPr="00921AA4" w:rsidRDefault="003B1388" w:rsidP="005A75C1">
            <w:pPr>
              <w:pStyle w:val="BodyText2"/>
              <w:spacing w:after="0" w:line="240" w:lineRule="auto"/>
              <w:rPr>
                <w:rFonts w:ascii="Times New Roman" w:hAnsi="Times New Roman"/>
                <w:lang w:val="en-US"/>
              </w:rPr>
            </w:pPr>
            <w:r w:rsidRPr="00921AA4">
              <w:rPr>
                <w:b/>
                <w:sz w:val="22"/>
                <w:szCs w:val="22"/>
                <w:lang w:val="en-US"/>
              </w:rPr>
              <w:t xml:space="preserve">- </w:t>
            </w:r>
            <w:r>
              <w:rPr>
                <w:b/>
                <w:sz w:val="22"/>
                <w:szCs w:val="22"/>
                <w:lang w:val="hy-AM"/>
              </w:rPr>
              <w:t>Անդեմ ձևեր</w:t>
            </w:r>
            <w:r w:rsidRPr="00921AA4">
              <w:rPr>
                <w:b/>
                <w:sz w:val="22"/>
                <w:szCs w:val="22"/>
                <w:lang w:val="en-US"/>
              </w:rPr>
              <w:t xml:space="preserve"> – Nonfinit</w:t>
            </w:r>
            <w:r w:rsidRPr="00921AA4">
              <w:rPr>
                <w:b/>
                <w:sz w:val="22"/>
                <w:szCs w:val="22"/>
                <w:lang w:val="ka-GE"/>
              </w:rPr>
              <w:t>e</w:t>
            </w:r>
            <w:r w:rsidRPr="00921AA4">
              <w:rPr>
                <w:b/>
                <w:sz w:val="22"/>
                <w:szCs w:val="22"/>
                <w:lang w:val="en-US"/>
              </w:rPr>
              <w:t xml:space="preserve"> forms (</w:t>
            </w:r>
            <w:r w:rsidRPr="00921AA4">
              <w:rPr>
                <w:rFonts w:ascii="Times New Roman" w:hAnsi="Times New Roman"/>
                <w:sz w:val="22"/>
                <w:szCs w:val="22"/>
                <w:lang w:val="en-US"/>
              </w:rPr>
              <w:t xml:space="preserve">Infinitive, present/past  </w:t>
            </w:r>
          </w:p>
          <w:p w:rsidR="003B1388" w:rsidRPr="009E64AC" w:rsidRDefault="003B1388" w:rsidP="005A75C1">
            <w:pPr>
              <w:pStyle w:val="BodyText2"/>
              <w:spacing w:after="0" w:line="240" w:lineRule="auto"/>
              <w:rPr>
                <w:rFonts w:ascii="Times New Roman" w:hAnsi="Times New Roman"/>
                <w:b/>
                <w:lang w:val="fr-FR"/>
              </w:rPr>
            </w:pPr>
            <w:r w:rsidRPr="009E64AC">
              <w:rPr>
                <w:rFonts w:ascii="Times New Roman" w:hAnsi="Times New Roman"/>
                <w:sz w:val="22"/>
                <w:szCs w:val="22"/>
                <w:lang w:val="fr-FR"/>
              </w:rPr>
              <w:t>participle</w:t>
            </w:r>
            <w:r w:rsidRPr="009E64AC">
              <w:rPr>
                <w:rFonts w:ascii="Times New Roman" w:hAnsi="Times New Roman"/>
                <w:b/>
                <w:sz w:val="22"/>
                <w:szCs w:val="22"/>
                <w:lang w:val="fr-FR"/>
              </w:rPr>
              <w:t>);</w:t>
            </w:r>
          </w:p>
          <w:p w:rsidR="003B1388" w:rsidRPr="009E64AC" w:rsidRDefault="003B1388" w:rsidP="005A75C1">
            <w:pPr>
              <w:pStyle w:val="BodyText2"/>
              <w:spacing w:after="0" w:line="240" w:lineRule="auto"/>
              <w:rPr>
                <w:rFonts w:ascii="Times New Roman" w:hAnsi="Times New Roman"/>
                <w:lang w:val="fr-FR"/>
              </w:rPr>
            </w:pPr>
            <w:r w:rsidRPr="009E64AC">
              <w:rPr>
                <w:b/>
                <w:sz w:val="22"/>
                <w:szCs w:val="22"/>
                <w:lang w:val="fr-FR"/>
              </w:rPr>
              <w:t xml:space="preserve">- </w:t>
            </w:r>
            <w:r>
              <w:rPr>
                <w:b/>
                <w:sz w:val="22"/>
                <w:szCs w:val="22"/>
                <w:lang w:val="hy-AM"/>
              </w:rPr>
              <w:t>Բայական կառուցվածքներ</w:t>
            </w:r>
            <w:r w:rsidRPr="009E64AC">
              <w:rPr>
                <w:b/>
                <w:sz w:val="22"/>
                <w:szCs w:val="22"/>
                <w:lang w:val="fr-FR"/>
              </w:rPr>
              <w:t xml:space="preserve"> – Verb patterns: </w:t>
            </w:r>
            <w:r w:rsidRPr="009E64AC">
              <w:rPr>
                <w:sz w:val="22"/>
                <w:szCs w:val="22"/>
                <w:lang w:val="fr-FR"/>
              </w:rPr>
              <w:t xml:space="preserve">V </w:t>
            </w:r>
            <w:r w:rsidRPr="009E64AC">
              <w:rPr>
                <w:rFonts w:ascii="Times New Roman" w:hAnsi="Times New Roman"/>
                <w:sz w:val="22"/>
                <w:szCs w:val="22"/>
                <w:lang w:val="fr-FR"/>
              </w:rPr>
              <w:t xml:space="preserve">+ ing, V+infinitive, </w:t>
            </w:r>
          </w:p>
          <w:p w:rsidR="003B1388" w:rsidRPr="009E64AC" w:rsidRDefault="003B1388" w:rsidP="005A75C1">
            <w:pPr>
              <w:pStyle w:val="BodyText2"/>
              <w:spacing w:after="0" w:line="240" w:lineRule="auto"/>
              <w:rPr>
                <w:rFonts w:ascii="Times New Roman" w:hAnsi="Times New Roman"/>
                <w:lang w:val="fr-FR"/>
              </w:rPr>
            </w:pPr>
            <w:r w:rsidRPr="009E64AC">
              <w:rPr>
                <w:rFonts w:ascii="Times New Roman" w:hAnsi="Times New Roman"/>
                <w:sz w:val="22"/>
                <w:szCs w:val="22"/>
                <w:lang w:val="fr-FR"/>
              </w:rPr>
              <w:t xml:space="preserve">   V+object+infinitive, etc.</w:t>
            </w:r>
          </w:p>
          <w:p w:rsidR="003B1388" w:rsidRPr="009E64AC" w:rsidRDefault="003B1388" w:rsidP="005A75C1">
            <w:pPr>
              <w:pStyle w:val="BodyText2"/>
              <w:spacing w:after="0" w:line="240" w:lineRule="auto"/>
              <w:rPr>
                <w:lang w:val="fr-FR"/>
              </w:rPr>
            </w:pPr>
          </w:p>
          <w:p w:rsidR="003B1388" w:rsidRPr="009E64AC" w:rsidRDefault="003B1388" w:rsidP="005A75C1">
            <w:pPr>
              <w:pStyle w:val="BodyText"/>
              <w:spacing w:after="0"/>
              <w:rPr>
                <w:rFonts w:ascii="Sylfaen" w:hAnsi="Sylfaen"/>
                <w:b/>
                <w:lang w:val="fr-FR"/>
              </w:rPr>
            </w:pPr>
            <w:r>
              <w:rPr>
                <w:rFonts w:ascii="Sylfaen" w:hAnsi="Sylfaen"/>
                <w:b/>
                <w:sz w:val="22"/>
                <w:szCs w:val="22"/>
                <w:lang w:val="hy-AM"/>
              </w:rPr>
              <w:t>Ժամանակի ձևերը ներգործական սեռի դեպքում.</w:t>
            </w:r>
          </w:p>
          <w:p w:rsidR="003B1388" w:rsidRPr="009E64AC" w:rsidRDefault="003B1388" w:rsidP="005A75C1">
            <w:pPr>
              <w:pStyle w:val="BodyText"/>
              <w:spacing w:after="0"/>
              <w:rPr>
                <w:b/>
                <w:u w:val="single"/>
                <w:lang w:val="fr-FR"/>
              </w:rPr>
            </w:pPr>
            <w:r w:rsidRPr="009E64AC">
              <w:rPr>
                <w:b/>
                <w:sz w:val="22"/>
                <w:szCs w:val="22"/>
                <w:u w:val="single"/>
                <w:lang w:val="fr-FR"/>
              </w:rPr>
              <w:t>Tense forms - Active Voice:</w:t>
            </w:r>
          </w:p>
          <w:p w:rsidR="003B1388" w:rsidRDefault="003B1388" w:rsidP="005A75C1">
            <w:pPr>
              <w:pStyle w:val="BodyText2"/>
              <w:spacing w:after="0" w:line="240" w:lineRule="auto"/>
              <w:rPr>
                <w:b/>
                <w:lang w:val="en-US"/>
              </w:rPr>
            </w:pPr>
            <w:r w:rsidRPr="00921AA4">
              <w:rPr>
                <w:b/>
                <w:sz w:val="22"/>
                <w:szCs w:val="22"/>
                <w:lang w:val="en-US"/>
              </w:rPr>
              <w:t xml:space="preserve">- </w:t>
            </w:r>
            <w:r>
              <w:rPr>
                <w:b/>
                <w:sz w:val="22"/>
                <w:szCs w:val="22"/>
                <w:lang w:val="en-US"/>
              </w:rPr>
              <w:t>Present, Past Simple;</w:t>
            </w:r>
          </w:p>
          <w:p w:rsidR="003B1388" w:rsidRDefault="003B1388" w:rsidP="005A75C1">
            <w:pPr>
              <w:pStyle w:val="BodyText2"/>
              <w:spacing w:after="0" w:line="240" w:lineRule="auto"/>
              <w:rPr>
                <w:b/>
                <w:lang w:val="en-US"/>
              </w:rPr>
            </w:pPr>
            <w:r>
              <w:rPr>
                <w:b/>
                <w:sz w:val="22"/>
                <w:szCs w:val="22"/>
                <w:lang w:val="en-US"/>
              </w:rPr>
              <w:t xml:space="preserve">-Will </w:t>
            </w:r>
            <w:r w:rsidRPr="00921AA4">
              <w:rPr>
                <w:b/>
                <w:sz w:val="22"/>
                <w:szCs w:val="22"/>
                <w:lang w:val="en-US"/>
              </w:rPr>
              <w:t>Future</w:t>
            </w:r>
            <w:r>
              <w:rPr>
                <w:b/>
                <w:sz w:val="22"/>
                <w:szCs w:val="22"/>
                <w:lang w:val="en-US"/>
              </w:rPr>
              <w:t xml:space="preserve"> (Future Simple)</w:t>
            </w:r>
            <w:r w:rsidRPr="00921AA4">
              <w:rPr>
                <w:b/>
                <w:sz w:val="22"/>
                <w:szCs w:val="22"/>
                <w:lang w:val="en-US"/>
              </w:rPr>
              <w:t xml:space="preserve">, </w:t>
            </w:r>
          </w:p>
          <w:p w:rsidR="003B1388" w:rsidRPr="00921AA4" w:rsidRDefault="003B1388" w:rsidP="005A75C1">
            <w:pPr>
              <w:pStyle w:val="BodyText2"/>
              <w:spacing w:after="0" w:line="240" w:lineRule="auto"/>
              <w:rPr>
                <w:lang w:val="en-US"/>
              </w:rPr>
            </w:pPr>
            <w:r>
              <w:rPr>
                <w:b/>
                <w:sz w:val="22"/>
                <w:szCs w:val="22"/>
                <w:lang w:val="en-US"/>
              </w:rPr>
              <w:t>-Would+Infinitive (</w:t>
            </w:r>
            <w:r w:rsidRPr="00921AA4">
              <w:rPr>
                <w:b/>
                <w:sz w:val="22"/>
                <w:szCs w:val="22"/>
                <w:lang w:val="en-US"/>
              </w:rPr>
              <w:t>Future in the Past Simple</w:t>
            </w:r>
            <w:r>
              <w:rPr>
                <w:b/>
                <w:sz w:val="22"/>
                <w:szCs w:val="22"/>
                <w:lang w:val="en-US"/>
              </w:rPr>
              <w:t>)</w:t>
            </w:r>
            <w:r w:rsidRPr="00921AA4">
              <w:rPr>
                <w:b/>
                <w:sz w:val="22"/>
                <w:szCs w:val="22"/>
                <w:lang w:val="en-US"/>
              </w:rPr>
              <w:t>;</w:t>
            </w:r>
          </w:p>
          <w:p w:rsidR="003B1388" w:rsidRPr="00921AA4" w:rsidRDefault="003B1388" w:rsidP="005A75C1">
            <w:pPr>
              <w:pStyle w:val="BodyText2"/>
              <w:spacing w:after="0" w:line="240" w:lineRule="auto"/>
              <w:rPr>
                <w:lang w:val="en-US"/>
              </w:rPr>
            </w:pPr>
            <w:r w:rsidRPr="00921AA4">
              <w:rPr>
                <w:rFonts w:ascii="Times New Roman" w:hAnsi="Times New Roman"/>
                <w:b/>
                <w:sz w:val="22"/>
                <w:szCs w:val="22"/>
                <w:lang w:val="en-US"/>
              </w:rPr>
              <w:t>- Present, Past Continuous;</w:t>
            </w:r>
          </w:p>
          <w:p w:rsidR="003B1388" w:rsidRPr="00921AA4" w:rsidRDefault="003B1388" w:rsidP="005A75C1">
            <w:pPr>
              <w:pStyle w:val="BodyText2"/>
              <w:spacing w:after="0" w:line="240" w:lineRule="auto"/>
              <w:rPr>
                <w:b/>
                <w:lang w:val="en-US"/>
              </w:rPr>
            </w:pPr>
            <w:r w:rsidRPr="00921AA4">
              <w:rPr>
                <w:b/>
                <w:sz w:val="22"/>
                <w:szCs w:val="22"/>
                <w:lang w:val="en-US"/>
              </w:rPr>
              <w:t>- Future Continuous;</w:t>
            </w:r>
          </w:p>
          <w:p w:rsidR="003B1388" w:rsidRPr="00921AA4" w:rsidRDefault="003B1388" w:rsidP="005A75C1">
            <w:pPr>
              <w:pStyle w:val="BodyText2"/>
              <w:spacing w:after="0" w:line="240" w:lineRule="auto"/>
              <w:rPr>
                <w:b/>
                <w:lang w:val="en-US"/>
              </w:rPr>
            </w:pPr>
            <w:r w:rsidRPr="00921AA4">
              <w:rPr>
                <w:b/>
                <w:sz w:val="22"/>
                <w:szCs w:val="22"/>
                <w:lang w:val="en-US"/>
              </w:rPr>
              <w:t>- Present, Past Perfect;</w:t>
            </w:r>
          </w:p>
          <w:p w:rsidR="003B1388" w:rsidRPr="00921AA4" w:rsidRDefault="003B1388" w:rsidP="005A75C1">
            <w:pPr>
              <w:pStyle w:val="BodyText2"/>
              <w:spacing w:after="0" w:line="240" w:lineRule="auto"/>
              <w:rPr>
                <w:b/>
                <w:lang w:val="en-US"/>
              </w:rPr>
            </w:pPr>
            <w:r w:rsidRPr="00921AA4">
              <w:rPr>
                <w:b/>
                <w:sz w:val="22"/>
                <w:szCs w:val="22"/>
                <w:lang w:val="en-US"/>
              </w:rPr>
              <w:t>- Present Perfect Continuous;</w:t>
            </w:r>
          </w:p>
          <w:p w:rsidR="003B1388" w:rsidRPr="00921AA4" w:rsidRDefault="003B1388" w:rsidP="005A75C1">
            <w:pPr>
              <w:pStyle w:val="BodyText2"/>
              <w:spacing w:after="0" w:line="240" w:lineRule="auto"/>
              <w:rPr>
                <w:b/>
                <w:lang w:val="en-US"/>
              </w:rPr>
            </w:pPr>
            <w:r w:rsidRPr="00921AA4">
              <w:rPr>
                <w:b/>
                <w:sz w:val="22"/>
                <w:szCs w:val="22"/>
                <w:lang w:val="en-US"/>
              </w:rPr>
              <w:t>- Past Perfect Continuous;</w:t>
            </w:r>
          </w:p>
          <w:p w:rsidR="003B1388" w:rsidRPr="00921AA4" w:rsidRDefault="003B1388" w:rsidP="005A75C1">
            <w:pPr>
              <w:pStyle w:val="BodyText"/>
              <w:spacing w:after="0"/>
              <w:rPr>
                <w:rFonts w:ascii="Sylfaen" w:hAnsi="Sylfaen"/>
                <w:b/>
              </w:rPr>
            </w:pPr>
          </w:p>
          <w:p w:rsidR="003B1388" w:rsidRPr="00921AA4" w:rsidRDefault="003B1388" w:rsidP="005A75C1">
            <w:pPr>
              <w:pStyle w:val="BodyText"/>
              <w:spacing w:after="0"/>
              <w:rPr>
                <w:rFonts w:ascii="Sylfaen" w:hAnsi="Sylfaen"/>
                <w:b/>
              </w:rPr>
            </w:pPr>
            <w:r>
              <w:rPr>
                <w:rFonts w:ascii="Sylfaen" w:hAnsi="Sylfaen"/>
                <w:b/>
                <w:sz w:val="22"/>
                <w:szCs w:val="22"/>
                <w:lang w:val="hy-AM"/>
              </w:rPr>
              <w:t>Ժամանակի ձևերը կրավորական սեռի դեպքում.</w:t>
            </w:r>
          </w:p>
          <w:p w:rsidR="003B1388" w:rsidRPr="00921AA4" w:rsidRDefault="003B1388" w:rsidP="005A75C1">
            <w:pPr>
              <w:pStyle w:val="BodyText"/>
              <w:spacing w:after="0"/>
              <w:rPr>
                <w:b/>
                <w:u w:val="single"/>
              </w:rPr>
            </w:pPr>
            <w:r w:rsidRPr="00921AA4">
              <w:rPr>
                <w:b/>
                <w:sz w:val="22"/>
                <w:szCs w:val="22"/>
                <w:u w:val="single"/>
              </w:rPr>
              <w:t>Tense forms - Passive Voice:</w:t>
            </w:r>
          </w:p>
          <w:p w:rsidR="003B1388" w:rsidRPr="00921AA4" w:rsidRDefault="003B1388" w:rsidP="005A75C1">
            <w:pPr>
              <w:pStyle w:val="BodyText2"/>
              <w:spacing w:after="0" w:line="240" w:lineRule="auto"/>
              <w:rPr>
                <w:rFonts w:ascii="Times New Roman" w:hAnsi="Times New Roman"/>
                <w:b/>
                <w:lang w:val="en-US"/>
              </w:rPr>
            </w:pPr>
            <w:r w:rsidRPr="00921AA4">
              <w:rPr>
                <w:rFonts w:ascii="Times New Roman" w:hAnsi="Times New Roman"/>
                <w:b/>
                <w:sz w:val="22"/>
                <w:szCs w:val="22"/>
                <w:lang w:val="en-US"/>
              </w:rPr>
              <w:t>- Present, Past</w:t>
            </w:r>
            <w:r>
              <w:rPr>
                <w:rFonts w:ascii="Times New Roman" w:hAnsi="Times New Roman"/>
                <w:b/>
                <w:sz w:val="22"/>
                <w:szCs w:val="22"/>
                <w:lang w:val="en-US"/>
              </w:rPr>
              <w:t>,</w:t>
            </w:r>
            <w:r w:rsidRPr="00921AA4">
              <w:rPr>
                <w:rFonts w:ascii="Times New Roman" w:hAnsi="Times New Roman"/>
                <w:b/>
                <w:sz w:val="22"/>
                <w:szCs w:val="22"/>
                <w:lang w:val="en-US"/>
              </w:rPr>
              <w:t xml:space="preserve"> Future Simple;</w:t>
            </w:r>
          </w:p>
          <w:p w:rsidR="003B1388" w:rsidRPr="00921AA4" w:rsidRDefault="003B1388" w:rsidP="005A75C1">
            <w:pPr>
              <w:pStyle w:val="BodyText2"/>
              <w:spacing w:after="0" w:line="240" w:lineRule="auto"/>
              <w:rPr>
                <w:rFonts w:ascii="Times New Roman" w:hAnsi="Times New Roman"/>
                <w:b/>
                <w:lang w:val="en-US"/>
              </w:rPr>
            </w:pPr>
            <w:r w:rsidRPr="00921AA4">
              <w:rPr>
                <w:rFonts w:ascii="Times New Roman" w:hAnsi="Times New Roman"/>
                <w:b/>
                <w:sz w:val="22"/>
                <w:szCs w:val="22"/>
                <w:lang w:val="en-US"/>
              </w:rPr>
              <w:t>- Present, Past Continuous;</w:t>
            </w:r>
          </w:p>
          <w:p w:rsidR="003B1388" w:rsidRPr="00921AA4" w:rsidRDefault="003B1388" w:rsidP="005A75C1">
            <w:pPr>
              <w:pStyle w:val="BodyText2"/>
              <w:spacing w:after="0" w:line="240" w:lineRule="auto"/>
              <w:rPr>
                <w:rFonts w:ascii="Times New Roman" w:hAnsi="Times New Roman"/>
                <w:b/>
                <w:lang w:val="en-US"/>
              </w:rPr>
            </w:pPr>
            <w:r w:rsidRPr="00921AA4">
              <w:rPr>
                <w:rFonts w:ascii="Times New Roman" w:hAnsi="Times New Roman"/>
                <w:b/>
                <w:sz w:val="22"/>
                <w:szCs w:val="22"/>
                <w:lang w:val="en-US"/>
              </w:rPr>
              <w:t>- Present, Past Perfect;</w:t>
            </w:r>
          </w:p>
        </w:tc>
      </w:tr>
      <w:tr w:rsidR="003B1388" w:rsidRPr="00C67E3D" w:rsidTr="005A75C1">
        <w:tc>
          <w:tcPr>
            <w:tcW w:w="1800" w:type="dxa"/>
          </w:tcPr>
          <w:p w:rsidR="003B1388" w:rsidRPr="00921AA4" w:rsidRDefault="003B1388" w:rsidP="005A75C1">
            <w:pPr>
              <w:rPr>
                <w:b/>
                <w:lang w:val="de-DE"/>
              </w:rPr>
            </w:pPr>
            <w:r w:rsidRPr="00921AA4">
              <w:rPr>
                <w:rFonts w:ascii="Sylfaen" w:hAnsi="Sylfaen"/>
                <w:b/>
                <w:lang w:val="de-DE"/>
              </w:rPr>
              <w:t xml:space="preserve">3.7. </w:t>
            </w:r>
            <w:r>
              <w:rPr>
                <w:rFonts w:ascii="Sylfaen" w:hAnsi="Sylfaen"/>
                <w:b/>
                <w:sz w:val="22"/>
                <w:szCs w:val="22"/>
                <w:lang w:val="hy-AM"/>
              </w:rPr>
              <w:t>Մակբայ</w:t>
            </w:r>
          </w:p>
          <w:p w:rsidR="003B1388" w:rsidRPr="00921AA4" w:rsidRDefault="003B1388" w:rsidP="005A75C1">
            <w:pPr>
              <w:rPr>
                <w:b/>
                <w:lang w:val="de-DE"/>
              </w:rPr>
            </w:pPr>
            <w:r w:rsidRPr="00921AA4">
              <w:rPr>
                <w:b/>
                <w:lang w:val="de-DE"/>
              </w:rPr>
              <w:t>Adverbs</w:t>
            </w:r>
          </w:p>
        </w:tc>
        <w:tc>
          <w:tcPr>
            <w:tcW w:w="7272" w:type="dxa"/>
          </w:tcPr>
          <w:p w:rsidR="003B1388" w:rsidRPr="00154B96" w:rsidRDefault="003B1388" w:rsidP="005A75C1">
            <w:pPr>
              <w:rPr>
                <w:b/>
                <w:lang w:val="en-US"/>
              </w:rPr>
            </w:pPr>
            <w:r w:rsidRPr="001E20FD">
              <w:rPr>
                <w:rFonts w:ascii="Sylfaen" w:hAnsi="Sylfaen"/>
                <w:b/>
                <w:sz w:val="22"/>
                <w:szCs w:val="22"/>
                <w:lang w:val="en-US"/>
              </w:rPr>
              <w:t xml:space="preserve">- </w:t>
            </w:r>
            <w:r w:rsidRPr="001E20FD">
              <w:rPr>
                <w:rFonts w:ascii="Sylfaen" w:hAnsi="Sylfaen"/>
                <w:b/>
                <w:sz w:val="22"/>
                <w:szCs w:val="22"/>
                <w:lang w:val="hy-AM"/>
              </w:rPr>
              <w:t>Ժամանակի, տեղի, որակ</w:t>
            </w:r>
            <w:r>
              <w:rPr>
                <w:rFonts w:ascii="Sylfaen" w:hAnsi="Sylfaen"/>
                <w:b/>
                <w:sz w:val="22"/>
                <w:szCs w:val="22"/>
                <w:lang w:val="en-US"/>
              </w:rPr>
              <w:t>ական</w:t>
            </w:r>
            <w:r w:rsidRPr="001E20FD">
              <w:rPr>
                <w:rFonts w:ascii="Sylfaen" w:hAnsi="Sylfaen"/>
                <w:b/>
                <w:sz w:val="22"/>
                <w:szCs w:val="22"/>
                <w:lang w:val="en-US"/>
              </w:rPr>
              <w:t xml:space="preserve"> </w:t>
            </w:r>
            <w:r w:rsidRPr="001E20FD">
              <w:rPr>
                <w:rFonts w:ascii="Sylfaen" w:hAnsi="Sylfaen"/>
                <w:b/>
                <w:sz w:val="22"/>
                <w:szCs w:val="22"/>
                <w:lang w:val="hy-AM"/>
              </w:rPr>
              <w:t>, ձևի</w:t>
            </w:r>
            <w:r w:rsidRPr="001E20FD">
              <w:rPr>
                <w:rFonts w:ascii="Sylfaen" w:hAnsi="Sylfaen"/>
                <w:b/>
                <w:sz w:val="22"/>
                <w:szCs w:val="22"/>
                <w:lang w:val="en-US"/>
              </w:rPr>
              <w:t xml:space="preserve">, </w:t>
            </w:r>
            <w:r w:rsidRPr="001E20FD">
              <w:rPr>
                <w:rFonts w:ascii="Sylfaen" w:hAnsi="Sylfaen"/>
                <w:b/>
                <w:sz w:val="22"/>
                <w:szCs w:val="22"/>
                <w:lang w:val="hy-AM"/>
              </w:rPr>
              <w:t>հարցական</w:t>
            </w:r>
            <w:r w:rsidRPr="001E20FD">
              <w:rPr>
                <w:rFonts w:ascii="Sylfaen" w:hAnsi="Sylfaen"/>
                <w:b/>
                <w:sz w:val="22"/>
                <w:szCs w:val="22"/>
                <w:lang w:val="en-US"/>
              </w:rPr>
              <w:t xml:space="preserve">, </w:t>
            </w:r>
            <w:r w:rsidRPr="001E20FD">
              <w:rPr>
                <w:rFonts w:ascii="Sylfaen" w:hAnsi="Sylfaen"/>
                <w:b/>
                <w:sz w:val="22"/>
                <w:szCs w:val="22"/>
                <w:lang w:val="hy-AM"/>
              </w:rPr>
              <w:t>անորոշ</w:t>
            </w:r>
            <w:r w:rsidRPr="00154B96">
              <w:rPr>
                <w:rFonts w:ascii="Sylfaen" w:hAnsi="Sylfaen"/>
                <w:b/>
                <w:lang w:val="en-US"/>
              </w:rPr>
              <w:t xml:space="preserve"> –</w:t>
            </w:r>
            <w:r w:rsidRPr="00154B96">
              <w:rPr>
                <w:b/>
                <w:lang w:val="en-US"/>
              </w:rPr>
              <w:t xml:space="preserve"> of time, of</w:t>
            </w:r>
            <w:r>
              <w:rPr>
                <w:b/>
                <w:lang w:val="en-US"/>
              </w:rPr>
              <w:t xml:space="preserve"> place, of degree, of manner, </w:t>
            </w:r>
            <w:r w:rsidRPr="00154B96">
              <w:rPr>
                <w:b/>
                <w:lang w:val="en-US"/>
              </w:rPr>
              <w:t xml:space="preserve"> </w:t>
            </w:r>
          </w:p>
          <w:p w:rsidR="003B1388" w:rsidRPr="00154B96" w:rsidRDefault="003B1388" w:rsidP="005A75C1">
            <w:pPr>
              <w:rPr>
                <w:b/>
                <w:lang w:val="en-US"/>
              </w:rPr>
            </w:pPr>
            <w:r w:rsidRPr="00154B96">
              <w:rPr>
                <w:b/>
                <w:lang w:val="en-US"/>
              </w:rPr>
              <w:t xml:space="preserve">    interrogative, indefinite;</w:t>
            </w:r>
          </w:p>
          <w:p w:rsidR="003B1388" w:rsidRPr="005A75C1" w:rsidRDefault="003B1388" w:rsidP="005A75C1">
            <w:pPr>
              <w:rPr>
                <w:rFonts w:ascii="AcadNusx" w:hAnsi="AcadNusx"/>
                <w:b/>
                <w:lang w:val="en-US"/>
              </w:rPr>
            </w:pPr>
            <w:r w:rsidRPr="00154B96">
              <w:rPr>
                <w:rFonts w:ascii="Sylfaen" w:hAnsi="Sylfaen"/>
                <w:b/>
                <w:lang w:val="en-US"/>
              </w:rPr>
              <w:t xml:space="preserve">- </w:t>
            </w:r>
            <w:r>
              <w:rPr>
                <w:rFonts w:ascii="Sylfaen" w:hAnsi="Sylfaen"/>
                <w:b/>
                <w:sz w:val="22"/>
                <w:szCs w:val="22"/>
                <w:lang w:val="hy-AM"/>
              </w:rPr>
              <w:t>Համեմատության աստիճաններ</w:t>
            </w:r>
            <w:r w:rsidRPr="00154B96">
              <w:rPr>
                <w:b/>
                <w:lang w:val="en-US"/>
              </w:rPr>
              <w:t xml:space="preserve"> – Comparison of adverbs  </w:t>
            </w:r>
            <w:r w:rsidRPr="00154B96">
              <w:rPr>
                <w:lang w:val="en-US"/>
              </w:rPr>
              <w:t xml:space="preserve">(so, enough, too  </w:t>
            </w:r>
            <w:r>
              <w:rPr>
                <w:rFonts w:ascii="Sylfaen" w:hAnsi="Sylfaen"/>
                <w:lang w:val="hy-AM"/>
              </w:rPr>
              <w:t xml:space="preserve">կառուցվածքների </w:t>
            </w:r>
            <w:r>
              <w:rPr>
                <w:rFonts w:ascii="Sylfaen" w:hAnsi="Sylfaen"/>
                <w:lang w:val="hy-AM"/>
              </w:rPr>
              <w:lastRenderedPageBreak/>
              <w:t>մեջ</w:t>
            </w:r>
            <w:r w:rsidRPr="005A75C1">
              <w:rPr>
                <w:lang w:val="en-US"/>
              </w:rPr>
              <w:t>);</w:t>
            </w:r>
          </w:p>
        </w:tc>
      </w:tr>
      <w:tr w:rsidR="003B1388" w:rsidRPr="00203CE6" w:rsidTr="005A75C1">
        <w:tc>
          <w:tcPr>
            <w:tcW w:w="1800" w:type="dxa"/>
          </w:tcPr>
          <w:p w:rsidR="003B1388" w:rsidRPr="00921AA4" w:rsidRDefault="003B1388" w:rsidP="005A75C1">
            <w:pPr>
              <w:rPr>
                <w:rFonts w:ascii="Sylfaen" w:hAnsi="Sylfaen"/>
                <w:b/>
                <w:lang w:val="de-DE"/>
              </w:rPr>
            </w:pPr>
            <w:r w:rsidRPr="00921AA4">
              <w:rPr>
                <w:rFonts w:ascii="Sylfaen" w:hAnsi="Sylfaen"/>
                <w:b/>
                <w:lang w:val="de-DE"/>
              </w:rPr>
              <w:lastRenderedPageBreak/>
              <w:t xml:space="preserve">3.8. </w:t>
            </w:r>
            <w:r>
              <w:rPr>
                <w:rFonts w:ascii="Sylfaen" w:hAnsi="Sylfaen"/>
                <w:b/>
                <w:sz w:val="22"/>
                <w:szCs w:val="22"/>
                <w:lang w:val="hy-AM"/>
              </w:rPr>
              <w:t>Նախդիր</w:t>
            </w:r>
          </w:p>
          <w:p w:rsidR="003B1388" w:rsidRPr="00921AA4" w:rsidRDefault="003B1388" w:rsidP="005A75C1">
            <w:pPr>
              <w:rPr>
                <w:b/>
                <w:lang w:val="de-DE"/>
              </w:rPr>
            </w:pPr>
            <w:r w:rsidRPr="00921AA4">
              <w:rPr>
                <w:b/>
                <w:lang w:val="de-DE"/>
              </w:rPr>
              <w:t>Prepositions</w:t>
            </w:r>
          </w:p>
        </w:tc>
        <w:tc>
          <w:tcPr>
            <w:tcW w:w="7272" w:type="dxa"/>
          </w:tcPr>
          <w:p w:rsidR="003B1388" w:rsidRPr="00154B96" w:rsidRDefault="003B1388" w:rsidP="005A75C1">
            <w:pPr>
              <w:rPr>
                <w:b/>
                <w:lang w:val="en-US"/>
              </w:rPr>
            </w:pPr>
            <w:r w:rsidRPr="001E20FD">
              <w:rPr>
                <w:rFonts w:ascii="Sylfaen" w:hAnsi="Sylfaen"/>
                <w:b/>
                <w:sz w:val="22"/>
                <w:szCs w:val="22"/>
                <w:lang w:val="hy-AM"/>
              </w:rPr>
              <w:t>-Տեղի, ժամանակի, ուղղության</w:t>
            </w:r>
            <w:r w:rsidRPr="001E20FD">
              <w:rPr>
                <w:rFonts w:ascii="Sylfaen" w:hAnsi="Sylfaen"/>
                <w:b/>
                <w:sz w:val="22"/>
                <w:szCs w:val="22"/>
                <w:lang w:val="en-US"/>
              </w:rPr>
              <w:t xml:space="preserve"> </w:t>
            </w:r>
            <w:r w:rsidRPr="001E20FD">
              <w:rPr>
                <w:rFonts w:ascii="Sylfaen" w:hAnsi="Sylfaen"/>
                <w:b/>
                <w:sz w:val="22"/>
                <w:szCs w:val="22"/>
                <w:lang w:val="hy-AM"/>
              </w:rPr>
              <w:t>և</w:t>
            </w:r>
            <w:r w:rsidRPr="001E20FD">
              <w:rPr>
                <w:rFonts w:ascii="Sylfaen" w:hAnsi="Sylfaen"/>
                <w:b/>
                <w:sz w:val="22"/>
                <w:szCs w:val="22"/>
                <w:lang w:val="ka-GE"/>
              </w:rPr>
              <w:t xml:space="preserve"> </w:t>
            </w:r>
            <w:r w:rsidRPr="001E20FD">
              <w:rPr>
                <w:rFonts w:ascii="Sylfaen" w:hAnsi="Sylfaen"/>
                <w:b/>
                <w:sz w:val="22"/>
                <w:szCs w:val="22"/>
                <w:lang w:val="hy-AM"/>
              </w:rPr>
              <w:t>այլն</w:t>
            </w:r>
            <w:r w:rsidRPr="00154B96">
              <w:rPr>
                <w:rFonts w:ascii="Sylfaen" w:hAnsi="Sylfaen"/>
                <w:b/>
                <w:lang w:val="en-US"/>
              </w:rPr>
              <w:t xml:space="preserve"> – </w:t>
            </w:r>
            <w:r w:rsidRPr="00154B96">
              <w:rPr>
                <w:b/>
                <w:lang w:val="en-US"/>
              </w:rPr>
              <w:t xml:space="preserve">of position, time,  </w:t>
            </w:r>
          </w:p>
          <w:p w:rsidR="003B1388" w:rsidRPr="00154B96" w:rsidRDefault="003B1388" w:rsidP="005A75C1">
            <w:pPr>
              <w:rPr>
                <w:rFonts w:ascii="AcadNusx" w:hAnsi="AcadNusx"/>
                <w:b/>
                <w:lang w:val="en-US"/>
              </w:rPr>
            </w:pPr>
            <w:r w:rsidRPr="00154B96">
              <w:rPr>
                <w:b/>
                <w:lang w:val="en-US"/>
              </w:rPr>
              <w:t xml:space="preserve">   direction, etc.;</w:t>
            </w:r>
          </w:p>
        </w:tc>
      </w:tr>
      <w:tr w:rsidR="003B1388" w:rsidRPr="00C67E3D" w:rsidTr="005A75C1">
        <w:tc>
          <w:tcPr>
            <w:tcW w:w="1800" w:type="dxa"/>
          </w:tcPr>
          <w:p w:rsidR="003B1388" w:rsidRPr="00921AA4" w:rsidRDefault="003B1388" w:rsidP="005A75C1">
            <w:pPr>
              <w:rPr>
                <w:rFonts w:ascii="Sylfaen" w:hAnsi="Sylfaen"/>
                <w:b/>
              </w:rPr>
            </w:pPr>
            <w:r w:rsidRPr="00921AA4">
              <w:rPr>
                <w:rFonts w:ascii="Sylfaen" w:hAnsi="Sylfaen"/>
                <w:b/>
              </w:rPr>
              <w:t xml:space="preserve">3.9. </w:t>
            </w:r>
            <w:r>
              <w:rPr>
                <w:rFonts w:ascii="Sylfaen" w:hAnsi="Sylfaen"/>
                <w:b/>
                <w:lang w:val="en-US"/>
              </w:rPr>
              <w:t>Շաղկապ</w:t>
            </w:r>
            <w:r w:rsidRPr="00921AA4">
              <w:rPr>
                <w:rFonts w:ascii="Sylfaen" w:hAnsi="Sylfaen"/>
                <w:b/>
              </w:rPr>
              <w:t xml:space="preserve"> </w:t>
            </w:r>
          </w:p>
          <w:p w:rsidR="003B1388" w:rsidRPr="00921AA4" w:rsidRDefault="003B1388" w:rsidP="005A75C1">
            <w:pPr>
              <w:rPr>
                <w:b/>
              </w:rPr>
            </w:pPr>
            <w:r w:rsidRPr="00921AA4">
              <w:rPr>
                <w:b/>
              </w:rPr>
              <w:t>Conjunctions</w:t>
            </w:r>
          </w:p>
        </w:tc>
        <w:tc>
          <w:tcPr>
            <w:tcW w:w="7272" w:type="dxa"/>
          </w:tcPr>
          <w:p w:rsidR="003B1388" w:rsidRPr="00154B96" w:rsidRDefault="003B1388" w:rsidP="005A75C1">
            <w:pPr>
              <w:rPr>
                <w:b/>
                <w:lang w:val="en-US"/>
              </w:rPr>
            </w:pPr>
            <w:r w:rsidRPr="00154B96">
              <w:rPr>
                <w:rFonts w:ascii="Sylfaen" w:hAnsi="Sylfaen"/>
                <w:b/>
                <w:lang w:val="en-US"/>
              </w:rPr>
              <w:t xml:space="preserve">- </w:t>
            </w:r>
            <w:r>
              <w:rPr>
                <w:rFonts w:ascii="Sylfaen" w:hAnsi="Sylfaen"/>
                <w:b/>
                <w:lang w:val="en-US"/>
              </w:rPr>
              <w:t>Համադասական, ստորադասական</w:t>
            </w:r>
            <w:r w:rsidRPr="00154B96">
              <w:rPr>
                <w:rFonts w:ascii="Sylfaen" w:hAnsi="Sylfaen"/>
                <w:b/>
                <w:lang w:val="en-US"/>
              </w:rPr>
              <w:t xml:space="preserve"> - </w:t>
            </w:r>
            <w:r w:rsidRPr="00154B96">
              <w:rPr>
                <w:b/>
                <w:lang w:val="en-US"/>
              </w:rPr>
              <w:t xml:space="preserve">Coordinating,  </w:t>
            </w:r>
          </w:p>
          <w:p w:rsidR="003B1388" w:rsidRPr="00154B96" w:rsidRDefault="003B1388" w:rsidP="005A75C1">
            <w:pPr>
              <w:rPr>
                <w:b/>
                <w:lang w:val="en-US"/>
              </w:rPr>
            </w:pPr>
            <w:r w:rsidRPr="00154B96">
              <w:rPr>
                <w:b/>
                <w:lang w:val="en-US"/>
              </w:rPr>
              <w:t xml:space="preserve">   subordinating: and, or, so, but, that, where, when, because, etc.;</w:t>
            </w:r>
          </w:p>
        </w:tc>
      </w:tr>
      <w:tr w:rsidR="003B1388" w:rsidRPr="00C67E3D" w:rsidTr="005A75C1">
        <w:tc>
          <w:tcPr>
            <w:tcW w:w="1800" w:type="dxa"/>
          </w:tcPr>
          <w:p w:rsidR="003B1388" w:rsidRPr="00921AA4" w:rsidRDefault="003B1388" w:rsidP="005A75C1">
            <w:pPr>
              <w:rPr>
                <w:rFonts w:ascii="Sylfaen" w:hAnsi="Sylfaen"/>
                <w:b/>
                <w:lang w:val="de-DE"/>
              </w:rPr>
            </w:pPr>
            <w:r w:rsidRPr="00921AA4">
              <w:rPr>
                <w:rFonts w:ascii="Sylfaen" w:hAnsi="Sylfaen"/>
                <w:b/>
                <w:lang w:val="de-DE"/>
              </w:rPr>
              <w:t xml:space="preserve">3.10. </w:t>
            </w:r>
            <w:r>
              <w:rPr>
                <w:rFonts w:ascii="Sylfaen" w:hAnsi="Sylfaen"/>
                <w:b/>
                <w:sz w:val="22"/>
                <w:szCs w:val="22"/>
                <w:lang w:val="hy-AM"/>
              </w:rPr>
              <w:t>Մասնիկ</w:t>
            </w:r>
          </w:p>
          <w:p w:rsidR="003B1388" w:rsidRPr="00921AA4" w:rsidRDefault="003B1388" w:rsidP="005A75C1">
            <w:pPr>
              <w:rPr>
                <w:b/>
                <w:lang w:val="de-DE"/>
              </w:rPr>
            </w:pPr>
            <w:r w:rsidRPr="00921AA4">
              <w:rPr>
                <w:b/>
                <w:lang w:val="de-DE"/>
              </w:rPr>
              <w:t>Particle</w:t>
            </w:r>
          </w:p>
        </w:tc>
        <w:tc>
          <w:tcPr>
            <w:tcW w:w="7272" w:type="dxa"/>
          </w:tcPr>
          <w:p w:rsidR="003B1388" w:rsidRPr="00154B96" w:rsidRDefault="003B1388" w:rsidP="005A75C1">
            <w:pPr>
              <w:rPr>
                <w:lang w:val="en-US"/>
              </w:rPr>
            </w:pPr>
            <w:r w:rsidRPr="00154B96">
              <w:rPr>
                <w:b/>
                <w:lang w:val="en-US"/>
              </w:rPr>
              <w:t>- no, not, too, only, almost, hardly, as well as, etc.;</w:t>
            </w:r>
          </w:p>
        </w:tc>
      </w:tr>
      <w:tr w:rsidR="003B1388" w:rsidRPr="00C67E3D" w:rsidTr="005A75C1">
        <w:tc>
          <w:tcPr>
            <w:tcW w:w="1800" w:type="dxa"/>
          </w:tcPr>
          <w:p w:rsidR="003B1388" w:rsidRPr="00921AA4" w:rsidRDefault="003B1388" w:rsidP="005A75C1">
            <w:pPr>
              <w:rPr>
                <w:rFonts w:ascii="Sylfaen" w:hAnsi="Sylfaen"/>
                <w:b/>
                <w:lang w:val="de-DE"/>
              </w:rPr>
            </w:pPr>
            <w:r w:rsidRPr="00921AA4">
              <w:rPr>
                <w:rFonts w:ascii="Sylfaen" w:hAnsi="Sylfaen"/>
                <w:b/>
                <w:lang w:val="de-DE"/>
              </w:rPr>
              <w:t xml:space="preserve">3.11. </w:t>
            </w:r>
            <w:r>
              <w:rPr>
                <w:rFonts w:ascii="Sylfaen" w:hAnsi="Sylfaen"/>
                <w:b/>
                <w:sz w:val="22"/>
                <w:szCs w:val="22"/>
                <w:lang w:val="hy-AM"/>
              </w:rPr>
              <w:t>Նախադասութ</w:t>
            </w:r>
            <w:r w:rsidR="007453D2">
              <w:rPr>
                <w:rFonts w:ascii="Sylfaen" w:hAnsi="Sylfaen"/>
                <w:b/>
                <w:sz w:val="22"/>
                <w:szCs w:val="22"/>
                <w:lang w:val="en-US"/>
              </w:rPr>
              <w:t xml:space="preserve"> </w:t>
            </w:r>
            <w:r>
              <w:rPr>
                <w:rFonts w:ascii="Sylfaen" w:hAnsi="Sylfaen"/>
                <w:b/>
                <w:sz w:val="22"/>
                <w:szCs w:val="22"/>
                <w:lang w:val="hy-AM"/>
              </w:rPr>
              <w:t>յուն</w:t>
            </w:r>
          </w:p>
          <w:p w:rsidR="003B1388" w:rsidRPr="00921AA4" w:rsidRDefault="003B1388" w:rsidP="005A75C1">
            <w:pPr>
              <w:rPr>
                <w:b/>
                <w:lang w:val="de-DE"/>
              </w:rPr>
            </w:pPr>
            <w:r w:rsidRPr="00921AA4">
              <w:rPr>
                <w:b/>
                <w:lang w:val="de-DE"/>
              </w:rPr>
              <w:t>Sentence types</w:t>
            </w:r>
          </w:p>
        </w:tc>
        <w:tc>
          <w:tcPr>
            <w:tcW w:w="7272" w:type="dxa"/>
          </w:tcPr>
          <w:p w:rsidR="003B1388" w:rsidRPr="009E64AC" w:rsidRDefault="003B1388" w:rsidP="005A75C1">
            <w:pPr>
              <w:rPr>
                <w:b/>
                <w:lang w:val="de-DE"/>
              </w:rPr>
            </w:pPr>
            <w:r w:rsidRPr="00F440C8">
              <w:rPr>
                <w:rFonts w:ascii="Sylfaen" w:hAnsi="Sylfaen"/>
                <w:b/>
                <w:sz w:val="22"/>
                <w:szCs w:val="22"/>
                <w:lang w:val="de-DE"/>
              </w:rPr>
              <w:t>-</w:t>
            </w:r>
            <w:r w:rsidRPr="00F440C8">
              <w:rPr>
                <w:rFonts w:ascii="Sylfaen" w:hAnsi="Sylfaen"/>
                <w:b/>
                <w:sz w:val="22"/>
                <w:szCs w:val="22"/>
                <w:lang w:val="hy-AM"/>
              </w:rPr>
              <w:t>Հա</w:t>
            </w:r>
            <w:r>
              <w:rPr>
                <w:rFonts w:ascii="Sylfaen" w:hAnsi="Sylfaen"/>
                <w:b/>
                <w:sz w:val="22"/>
                <w:szCs w:val="22"/>
                <w:lang w:val="en-US"/>
              </w:rPr>
              <w:t>ստատական</w:t>
            </w:r>
            <w:r w:rsidRPr="00F440C8">
              <w:rPr>
                <w:rFonts w:ascii="Sylfaen" w:hAnsi="Sylfaen"/>
                <w:b/>
                <w:sz w:val="22"/>
                <w:szCs w:val="22"/>
                <w:lang w:val="hy-AM"/>
              </w:rPr>
              <w:t>, հարցական, ժխտական</w:t>
            </w:r>
            <w:r w:rsidRPr="009E64AC">
              <w:rPr>
                <w:rFonts w:ascii="Sylfaen" w:hAnsi="Sylfaen"/>
                <w:b/>
                <w:lang w:val="de-DE"/>
              </w:rPr>
              <w:t xml:space="preserve"> – </w:t>
            </w:r>
            <w:r w:rsidRPr="009E64AC">
              <w:rPr>
                <w:b/>
                <w:lang w:val="de-DE"/>
              </w:rPr>
              <w:t>Affirmative, interrogative, negative;</w:t>
            </w:r>
          </w:p>
          <w:p w:rsidR="003B1388" w:rsidRPr="00921AA4" w:rsidRDefault="003B1388" w:rsidP="005A75C1">
            <w:pPr>
              <w:rPr>
                <w:b/>
                <w:lang w:val="de-DE"/>
              </w:rPr>
            </w:pPr>
            <w:r w:rsidRPr="009E64AC">
              <w:rPr>
                <w:rFonts w:ascii="Sylfaen" w:hAnsi="Sylfaen"/>
                <w:b/>
                <w:lang w:val="de-DE"/>
              </w:rPr>
              <w:t xml:space="preserve">- </w:t>
            </w:r>
            <w:r w:rsidRPr="00F440C8">
              <w:rPr>
                <w:rFonts w:ascii="Sylfaen" w:hAnsi="Sylfaen"/>
                <w:b/>
                <w:sz w:val="22"/>
                <w:szCs w:val="22"/>
                <w:lang w:val="hy-AM"/>
              </w:rPr>
              <w:t>Պատմողական, հարցական, հրամայական</w:t>
            </w:r>
            <w:r w:rsidRPr="009E64AC">
              <w:rPr>
                <w:rFonts w:ascii="Sylfaen" w:hAnsi="Sylfaen"/>
                <w:b/>
                <w:lang w:val="de-DE"/>
              </w:rPr>
              <w:t xml:space="preserve"> </w:t>
            </w:r>
            <w:r w:rsidRPr="00921AA4">
              <w:rPr>
                <w:rFonts w:ascii="Sylfaen" w:hAnsi="Sylfaen"/>
                <w:b/>
                <w:lang w:val="de-DE"/>
              </w:rPr>
              <w:t xml:space="preserve">– </w:t>
            </w:r>
            <w:r w:rsidRPr="00921AA4">
              <w:rPr>
                <w:b/>
                <w:lang w:val="de-DE"/>
              </w:rPr>
              <w:t xml:space="preserve">Declarative, interrogative,  </w:t>
            </w:r>
          </w:p>
          <w:p w:rsidR="003B1388" w:rsidRPr="00921AA4" w:rsidRDefault="003B1388" w:rsidP="005A75C1">
            <w:pPr>
              <w:rPr>
                <w:b/>
                <w:lang w:val="ka-GE"/>
              </w:rPr>
            </w:pPr>
            <w:r w:rsidRPr="00154B96">
              <w:rPr>
                <w:b/>
                <w:lang w:val="de-DE"/>
              </w:rPr>
              <w:t>imperative;</w:t>
            </w:r>
          </w:p>
          <w:p w:rsidR="003B1388" w:rsidRPr="009E64AC" w:rsidRDefault="003B1388" w:rsidP="005A75C1">
            <w:pPr>
              <w:rPr>
                <w:rFonts w:ascii="Sylfaen" w:hAnsi="Sylfaen"/>
                <w:b/>
                <w:lang w:val="de-DE"/>
              </w:rPr>
            </w:pPr>
            <w:r w:rsidRPr="009E64AC">
              <w:rPr>
                <w:rFonts w:ascii="Sylfaen" w:hAnsi="Sylfaen"/>
                <w:b/>
                <w:lang w:val="de-DE"/>
              </w:rPr>
              <w:t xml:space="preserve">- </w:t>
            </w:r>
            <w:r>
              <w:rPr>
                <w:rFonts w:ascii="Sylfaen" w:hAnsi="Sylfaen"/>
                <w:b/>
                <w:sz w:val="22"/>
                <w:szCs w:val="22"/>
                <w:lang w:val="hy-AM"/>
              </w:rPr>
              <w:t>Պարզ, բարդ համադասական</w:t>
            </w:r>
            <w:r w:rsidRPr="009E64AC">
              <w:rPr>
                <w:b/>
                <w:lang w:val="de-DE"/>
              </w:rPr>
              <w:t xml:space="preserve"> </w:t>
            </w:r>
            <w:r>
              <w:rPr>
                <w:rFonts w:ascii="Sylfaen" w:hAnsi="Sylfaen"/>
                <w:b/>
                <w:lang w:val="hy-AM"/>
              </w:rPr>
              <w:t>,</w:t>
            </w:r>
            <w:r w:rsidRPr="009E64AC">
              <w:rPr>
                <w:b/>
                <w:lang w:val="de-DE"/>
              </w:rPr>
              <w:t>- Simple, compound;</w:t>
            </w:r>
          </w:p>
          <w:p w:rsidR="003B1388" w:rsidRPr="00154B96" w:rsidRDefault="003B1388" w:rsidP="005A75C1">
            <w:pPr>
              <w:rPr>
                <w:b/>
                <w:lang w:val="de-DE"/>
              </w:rPr>
            </w:pPr>
            <w:r>
              <w:rPr>
                <w:rFonts w:ascii="Sylfaen" w:hAnsi="Sylfaen"/>
                <w:b/>
                <w:sz w:val="22"/>
                <w:szCs w:val="22"/>
                <w:lang w:val="hy-AM"/>
              </w:rPr>
              <w:t>բարդ ստորադասական</w:t>
            </w:r>
            <w:r w:rsidRPr="009E64AC">
              <w:rPr>
                <w:b/>
                <w:lang w:val="de-DE"/>
              </w:rPr>
              <w:t xml:space="preserve"> </w:t>
            </w:r>
            <w:r w:rsidRPr="009E64AC">
              <w:rPr>
                <w:rFonts w:ascii="Sylfaen" w:hAnsi="Sylfaen"/>
                <w:b/>
                <w:lang w:val="de-DE"/>
              </w:rPr>
              <w:t>–</w:t>
            </w:r>
            <w:r w:rsidRPr="009E64AC">
              <w:rPr>
                <w:b/>
                <w:lang w:val="de-DE"/>
              </w:rPr>
              <w:t>complex;</w:t>
            </w:r>
          </w:p>
          <w:p w:rsidR="003B1388" w:rsidRPr="006E2C7A" w:rsidRDefault="003B1388" w:rsidP="005A75C1">
            <w:pPr>
              <w:rPr>
                <w:lang w:val="de-DE"/>
              </w:rPr>
            </w:pPr>
            <w:r w:rsidRPr="006E2C7A">
              <w:rPr>
                <w:b/>
                <w:lang w:val="de-DE"/>
              </w:rPr>
              <w:t xml:space="preserve">   (</w:t>
            </w:r>
            <w:r>
              <w:rPr>
                <w:rFonts w:ascii="Sylfaen" w:hAnsi="Sylfaen"/>
                <w:lang w:val="en-US"/>
              </w:rPr>
              <w:t>մեկն</w:t>
            </w:r>
            <w:r w:rsidRPr="006E2C7A">
              <w:rPr>
                <w:rFonts w:ascii="Sylfaen" w:hAnsi="Sylfaen"/>
                <w:lang w:val="hy-AM"/>
              </w:rPr>
              <w:t>ական, ժամանակի, տեղի,</w:t>
            </w:r>
            <w:r w:rsidRPr="006E2C7A">
              <w:rPr>
                <w:rFonts w:ascii="Sylfaen" w:hAnsi="Sylfaen"/>
                <w:lang w:val="de-DE"/>
              </w:rPr>
              <w:t xml:space="preserve"> </w:t>
            </w:r>
            <w:r w:rsidRPr="006E2C7A">
              <w:rPr>
                <w:rFonts w:ascii="Sylfaen" w:hAnsi="Sylfaen"/>
                <w:lang w:val="hy-AM"/>
              </w:rPr>
              <w:t>որոշ</w:t>
            </w:r>
            <w:r>
              <w:rPr>
                <w:rFonts w:ascii="Sylfaen" w:hAnsi="Sylfaen"/>
                <w:lang w:val="en-US"/>
              </w:rPr>
              <w:t>իչ</w:t>
            </w:r>
            <w:r w:rsidRPr="006E2C7A">
              <w:rPr>
                <w:lang w:val="de-DE"/>
              </w:rPr>
              <w:t xml:space="preserve">- relative,  </w:t>
            </w:r>
          </w:p>
          <w:p w:rsidR="003B1388" w:rsidRPr="006E2C7A" w:rsidRDefault="003B1388" w:rsidP="005A75C1">
            <w:pPr>
              <w:rPr>
                <w:b/>
                <w:lang w:val="en-US"/>
              </w:rPr>
            </w:pPr>
            <w:r w:rsidRPr="006E2C7A">
              <w:rPr>
                <w:lang w:val="en-US"/>
              </w:rPr>
              <w:t>object, of time/place</w:t>
            </w:r>
            <w:r w:rsidRPr="006E2C7A">
              <w:rPr>
                <w:b/>
                <w:lang w:val="en-US"/>
              </w:rPr>
              <w:t>);</w:t>
            </w:r>
          </w:p>
          <w:p w:rsidR="003B1388" w:rsidRPr="00154B96" w:rsidRDefault="007453D2" w:rsidP="005A75C1">
            <w:pPr>
              <w:rPr>
                <w:b/>
                <w:lang w:val="en-US"/>
              </w:rPr>
            </w:pPr>
            <w:r>
              <w:rPr>
                <w:rFonts w:ascii="Sylfaen" w:hAnsi="Sylfaen"/>
                <w:b/>
                <w:lang w:val="en-US"/>
              </w:rPr>
              <w:t>Պ</w:t>
            </w:r>
            <w:r w:rsidR="003B1388" w:rsidRPr="006E2C7A">
              <w:rPr>
                <w:rFonts w:ascii="Sylfaen" w:hAnsi="Sylfaen"/>
                <w:b/>
                <w:lang w:val="hy-AM"/>
              </w:rPr>
              <w:t>այմանական</w:t>
            </w:r>
            <w:r w:rsidR="003B1388" w:rsidRPr="00154B96">
              <w:rPr>
                <w:rFonts w:ascii="Sylfaen" w:hAnsi="Sylfaen"/>
                <w:b/>
                <w:lang w:val="en-US"/>
              </w:rPr>
              <w:t xml:space="preserve"> I, II – </w:t>
            </w:r>
            <w:r w:rsidR="003B1388" w:rsidRPr="00154B96">
              <w:rPr>
                <w:b/>
                <w:lang w:val="en-US"/>
              </w:rPr>
              <w:t>Conditional I, II,  Wish sentences;</w:t>
            </w:r>
          </w:p>
        </w:tc>
      </w:tr>
      <w:tr w:rsidR="003B1388" w:rsidRPr="006E2C7A" w:rsidTr="005A75C1">
        <w:tc>
          <w:tcPr>
            <w:tcW w:w="1800" w:type="dxa"/>
          </w:tcPr>
          <w:p w:rsidR="003B1388" w:rsidRPr="00921AA4" w:rsidRDefault="003B1388" w:rsidP="005A75C1">
            <w:pPr>
              <w:rPr>
                <w:rFonts w:ascii="Sylfaen" w:hAnsi="Sylfaen"/>
                <w:b/>
                <w:lang w:val="de-DE"/>
              </w:rPr>
            </w:pPr>
            <w:r w:rsidRPr="00921AA4">
              <w:rPr>
                <w:rFonts w:ascii="Sylfaen" w:hAnsi="Sylfaen"/>
                <w:b/>
                <w:lang w:val="de-DE"/>
              </w:rPr>
              <w:t>3.12.</w:t>
            </w:r>
          </w:p>
          <w:p w:rsidR="003B1388" w:rsidRPr="00921AA4" w:rsidRDefault="003B1388" w:rsidP="005A75C1">
            <w:pPr>
              <w:rPr>
                <w:b/>
                <w:lang w:val="de-DE"/>
              </w:rPr>
            </w:pPr>
            <w:r>
              <w:rPr>
                <w:rFonts w:ascii="Sylfaen" w:hAnsi="Sylfaen"/>
                <w:b/>
                <w:sz w:val="22"/>
                <w:szCs w:val="22"/>
                <w:lang w:val="hy-AM"/>
              </w:rPr>
              <w:t>Նախադասութ</w:t>
            </w:r>
            <w:r w:rsidR="007453D2">
              <w:rPr>
                <w:rFonts w:ascii="Sylfaen" w:hAnsi="Sylfaen"/>
                <w:b/>
                <w:sz w:val="22"/>
                <w:szCs w:val="22"/>
                <w:lang w:val="en-US"/>
              </w:rPr>
              <w:t xml:space="preserve"> </w:t>
            </w:r>
            <w:r>
              <w:rPr>
                <w:rFonts w:ascii="Sylfaen" w:hAnsi="Sylfaen"/>
                <w:b/>
                <w:sz w:val="22"/>
                <w:szCs w:val="22"/>
                <w:lang w:val="hy-AM"/>
              </w:rPr>
              <w:t xml:space="preserve">յան անդամներ </w:t>
            </w:r>
            <w:r w:rsidRPr="00796444">
              <w:rPr>
                <w:rFonts w:ascii="Sylfaen" w:hAnsi="Sylfaen"/>
                <w:b/>
                <w:sz w:val="22"/>
                <w:szCs w:val="22"/>
                <w:lang w:val="de-DE"/>
              </w:rPr>
              <w:t xml:space="preserve"> </w:t>
            </w:r>
            <w:r w:rsidRPr="00921AA4">
              <w:rPr>
                <w:b/>
                <w:lang w:val="de-DE"/>
              </w:rPr>
              <w:t>Parts of the sentence</w:t>
            </w:r>
          </w:p>
        </w:tc>
        <w:tc>
          <w:tcPr>
            <w:tcW w:w="7272" w:type="dxa"/>
          </w:tcPr>
          <w:p w:rsidR="003B1388" w:rsidRPr="00921AA4" w:rsidRDefault="003B1388" w:rsidP="005A75C1">
            <w:pPr>
              <w:rPr>
                <w:rFonts w:ascii="Sylfaen" w:hAnsi="Sylfaen"/>
                <w:b/>
                <w:lang w:val="fr-FR"/>
              </w:rPr>
            </w:pPr>
          </w:p>
          <w:p w:rsidR="003B1388" w:rsidRPr="00921AA4" w:rsidRDefault="003B1388" w:rsidP="005A75C1">
            <w:pPr>
              <w:rPr>
                <w:b/>
                <w:lang w:val="fr-FR"/>
              </w:rPr>
            </w:pPr>
            <w:r w:rsidRPr="006E2C7A">
              <w:rPr>
                <w:rFonts w:ascii="Sylfaen" w:hAnsi="Sylfaen"/>
                <w:b/>
                <w:sz w:val="22"/>
                <w:szCs w:val="22"/>
                <w:lang w:val="fr-FR"/>
              </w:rPr>
              <w:t xml:space="preserve">- </w:t>
            </w:r>
            <w:r w:rsidRPr="006E2C7A">
              <w:rPr>
                <w:rFonts w:ascii="Sylfaen" w:hAnsi="Sylfaen"/>
                <w:b/>
                <w:sz w:val="22"/>
                <w:szCs w:val="22"/>
                <w:lang w:val="hy-AM"/>
              </w:rPr>
              <w:t>Գլխավոր</w:t>
            </w:r>
            <w:r w:rsidRPr="006E2C7A">
              <w:rPr>
                <w:rFonts w:ascii="Sylfaen" w:hAnsi="Sylfaen"/>
                <w:b/>
                <w:sz w:val="22"/>
                <w:szCs w:val="22"/>
                <w:lang w:val="fr-FR"/>
              </w:rPr>
              <w:t>/</w:t>
            </w:r>
            <w:r w:rsidRPr="006E2C7A">
              <w:rPr>
                <w:rFonts w:ascii="Sylfaen" w:hAnsi="Sylfaen"/>
                <w:b/>
                <w:sz w:val="22"/>
                <w:szCs w:val="22"/>
                <w:lang w:val="hy-AM"/>
              </w:rPr>
              <w:t>երկրորդական</w:t>
            </w:r>
            <w:r w:rsidRPr="006E2C7A">
              <w:rPr>
                <w:rFonts w:ascii="Sylfaen" w:hAnsi="Sylfaen"/>
                <w:b/>
                <w:sz w:val="22"/>
                <w:szCs w:val="22"/>
                <w:lang w:val="fr-FR"/>
              </w:rPr>
              <w:t xml:space="preserve"> </w:t>
            </w:r>
            <w:r w:rsidRPr="006E2C7A">
              <w:rPr>
                <w:rFonts w:ascii="Sylfaen" w:hAnsi="Sylfaen"/>
                <w:b/>
                <w:sz w:val="22"/>
                <w:szCs w:val="22"/>
                <w:lang w:val="hy-AM"/>
              </w:rPr>
              <w:t>անդամներ</w:t>
            </w:r>
            <w:r w:rsidRPr="00921AA4">
              <w:rPr>
                <w:rFonts w:ascii="Sylfaen" w:hAnsi="Sylfaen"/>
                <w:b/>
                <w:lang w:val="fr-FR"/>
              </w:rPr>
              <w:t xml:space="preserve"> – </w:t>
            </w:r>
            <w:r w:rsidRPr="00921AA4">
              <w:rPr>
                <w:b/>
                <w:lang w:val="fr-FR"/>
              </w:rPr>
              <w:t>Main/Secondary;</w:t>
            </w:r>
          </w:p>
          <w:p w:rsidR="003B1388" w:rsidRPr="00921AA4" w:rsidRDefault="003B1388" w:rsidP="005A75C1">
            <w:pPr>
              <w:rPr>
                <w:b/>
                <w:lang w:val="fr-FR"/>
              </w:rPr>
            </w:pPr>
            <w:r w:rsidRPr="00921AA4">
              <w:rPr>
                <w:rFonts w:ascii="Sylfaen" w:hAnsi="Sylfaen"/>
                <w:b/>
                <w:lang w:val="fr-FR"/>
              </w:rPr>
              <w:t xml:space="preserve">- </w:t>
            </w:r>
            <w:r>
              <w:rPr>
                <w:rFonts w:ascii="Sylfaen" w:hAnsi="Sylfaen"/>
                <w:b/>
                <w:lang w:val="hy-AM"/>
              </w:rPr>
              <w:t xml:space="preserve">Բառերի </w:t>
            </w:r>
            <w:r>
              <w:rPr>
                <w:rFonts w:ascii="Sylfaen" w:hAnsi="Sylfaen"/>
                <w:b/>
                <w:lang w:val="en-US"/>
              </w:rPr>
              <w:t>շարադասությունը</w:t>
            </w:r>
            <w:r w:rsidRPr="00921AA4">
              <w:rPr>
                <w:rFonts w:ascii="Sylfaen" w:hAnsi="Sylfaen"/>
                <w:b/>
                <w:lang w:val="fr-FR"/>
              </w:rPr>
              <w:t xml:space="preserve"> – </w:t>
            </w:r>
            <w:r w:rsidRPr="00921AA4">
              <w:rPr>
                <w:b/>
                <w:lang w:val="fr-FR"/>
              </w:rPr>
              <w:t>Word order;</w:t>
            </w:r>
          </w:p>
        </w:tc>
      </w:tr>
      <w:tr w:rsidR="003B1388" w:rsidRPr="00C67E3D" w:rsidTr="005A75C1">
        <w:tc>
          <w:tcPr>
            <w:tcW w:w="1800" w:type="dxa"/>
          </w:tcPr>
          <w:p w:rsidR="003B1388" w:rsidRPr="007B07A6" w:rsidRDefault="003B1388" w:rsidP="005A75C1">
            <w:pPr>
              <w:rPr>
                <w:rFonts w:ascii="Sylfaen" w:hAnsi="Sylfaen"/>
                <w:b/>
                <w:lang w:val="hy-AM"/>
              </w:rPr>
            </w:pPr>
            <w:r w:rsidRPr="00921AA4">
              <w:rPr>
                <w:rFonts w:ascii="Sylfaen" w:hAnsi="Sylfaen"/>
                <w:b/>
                <w:lang w:val="de-DE"/>
              </w:rPr>
              <w:t xml:space="preserve">3.13. </w:t>
            </w:r>
            <w:r>
              <w:rPr>
                <w:rFonts w:ascii="Sylfaen" w:hAnsi="Sylfaen"/>
                <w:b/>
                <w:lang w:val="hy-AM"/>
              </w:rPr>
              <w:t>Ուղղակի և անուղղակի</w:t>
            </w:r>
            <w:r w:rsidRPr="00921AA4">
              <w:rPr>
                <w:rFonts w:ascii="Sylfaen" w:hAnsi="Sylfaen"/>
                <w:b/>
                <w:lang w:val="de-DE"/>
              </w:rPr>
              <w:t xml:space="preserve"> </w:t>
            </w:r>
            <w:r>
              <w:rPr>
                <w:rFonts w:ascii="Sylfaen" w:hAnsi="Sylfaen"/>
                <w:b/>
                <w:lang w:val="hy-AM"/>
              </w:rPr>
              <w:t>խոսք</w:t>
            </w:r>
          </w:p>
          <w:p w:rsidR="003B1388" w:rsidRPr="00921AA4" w:rsidRDefault="003B1388" w:rsidP="005A75C1">
            <w:pPr>
              <w:rPr>
                <w:b/>
                <w:lang w:val="de-DE"/>
              </w:rPr>
            </w:pPr>
            <w:r w:rsidRPr="00921AA4">
              <w:rPr>
                <w:b/>
                <w:lang w:val="de-DE"/>
              </w:rPr>
              <w:t>Direct/indirect speech</w:t>
            </w:r>
          </w:p>
        </w:tc>
        <w:tc>
          <w:tcPr>
            <w:tcW w:w="7272" w:type="dxa"/>
          </w:tcPr>
          <w:p w:rsidR="003B1388" w:rsidRPr="009E64AC" w:rsidRDefault="003B1388" w:rsidP="005A75C1">
            <w:pPr>
              <w:rPr>
                <w:rFonts w:ascii="Sylfaen" w:hAnsi="Sylfaen"/>
                <w:b/>
                <w:lang w:val="de-DE"/>
              </w:rPr>
            </w:pPr>
            <w:r w:rsidRPr="009E64AC">
              <w:rPr>
                <w:rFonts w:ascii="Sylfaen" w:hAnsi="Sylfaen"/>
                <w:b/>
                <w:lang w:val="de-DE"/>
              </w:rPr>
              <w:t xml:space="preserve">- </w:t>
            </w:r>
            <w:r>
              <w:rPr>
                <w:rFonts w:ascii="Sylfaen" w:hAnsi="Sylfaen"/>
                <w:b/>
                <w:lang w:val="hy-AM"/>
              </w:rPr>
              <w:t>Ուղղակի և անուղղակի խոսք</w:t>
            </w:r>
            <w:r w:rsidRPr="009E64AC">
              <w:rPr>
                <w:rFonts w:ascii="Sylfaen" w:hAnsi="Sylfaen"/>
                <w:b/>
                <w:lang w:val="de-DE"/>
              </w:rPr>
              <w:t xml:space="preserve"> – </w:t>
            </w:r>
            <w:r w:rsidRPr="00921AA4">
              <w:rPr>
                <w:b/>
                <w:lang w:val="de-DE"/>
              </w:rPr>
              <w:t>Direct/indirect speech;</w:t>
            </w:r>
          </w:p>
          <w:p w:rsidR="003B1388" w:rsidRPr="009E64AC" w:rsidRDefault="003B1388" w:rsidP="005A75C1">
            <w:pPr>
              <w:rPr>
                <w:rFonts w:ascii="AcadNusx" w:hAnsi="AcadNusx"/>
                <w:b/>
                <w:lang w:val="de-DE"/>
              </w:rPr>
            </w:pPr>
            <w:r w:rsidRPr="009E64AC">
              <w:rPr>
                <w:rFonts w:ascii="Sylfaen" w:hAnsi="Sylfaen"/>
                <w:b/>
                <w:lang w:val="de-DE"/>
              </w:rPr>
              <w:t xml:space="preserve">- </w:t>
            </w:r>
            <w:r>
              <w:rPr>
                <w:rFonts w:ascii="Sylfaen" w:hAnsi="Sylfaen"/>
                <w:b/>
                <w:lang w:val="hy-AM"/>
              </w:rPr>
              <w:t>Ժամանակների հաջորդականությունը</w:t>
            </w:r>
            <w:r w:rsidRPr="009E64AC">
              <w:rPr>
                <w:rFonts w:ascii="Sylfaen" w:hAnsi="Sylfaen"/>
                <w:b/>
                <w:lang w:val="de-DE"/>
              </w:rPr>
              <w:t xml:space="preserve"> – </w:t>
            </w:r>
            <w:r w:rsidRPr="009E64AC">
              <w:rPr>
                <w:b/>
                <w:lang w:val="de-DE"/>
              </w:rPr>
              <w:t>Sequence of tenses.</w:t>
            </w:r>
          </w:p>
        </w:tc>
      </w:tr>
      <w:tr w:rsidR="003B1388" w:rsidRPr="00921AA4" w:rsidTr="005A75C1">
        <w:tc>
          <w:tcPr>
            <w:tcW w:w="1800" w:type="dxa"/>
          </w:tcPr>
          <w:p w:rsidR="003B1388" w:rsidRPr="009857AA" w:rsidRDefault="003B1388" w:rsidP="005A75C1">
            <w:pPr>
              <w:rPr>
                <w:rFonts w:ascii="Sylfaen" w:hAnsi="Sylfaen"/>
                <w:b/>
                <w:lang w:val="hy-AM"/>
              </w:rPr>
            </w:pPr>
            <w:r>
              <w:rPr>
                <w:rFonts w:ascii="Sylfaen" w:hAnsi="Sylfaen"/>
                <w:b/>
                <w:lang w:val="hy-AM"/>
              </w:rPr>
              <w:t>Բառակազմություն</w:t>
            </w:r>
          </w:p>
          <w:p w:rsidR="003B1388" w:rsidRPr="00921AA4" w:rsidRDefault="003B1388" w:rsidP="005A75C1">
            <w:pPr>
              <w:rPr>
                <w:b/>
                <w:lang w:val="de-DE"/>
              </w:rPr>
            </w:pPr>
            <w:r w:rsidRPr="00921AA4">
              <w:rPr>
                <w:b/>
                <w:lang w:val="de-DE"/>
              </w:rPr>
              <w:t>Wordbuilding</w:t>
            </w:r>
          </w:p>
        </w:tc>
        <w:tc>
          <w:tcPr>
            <w:tcW w:w="7272" w:type="dxa"/>
          </w:tcPr>
          <w:p w:rsidR="003B1388" w:rsidRPr="00921AA4" w:rsidRDefault="003B1388" w:rsidP="005A75C1">
            <w:pPr>
              <w:rPr>
                <w:rFonts w:ascii="Sylfaen" w:hAnsi="Sylfaen"/>
                <w:b/>
                <w:lang w:val="fr-FR"/>
              </w:rPr>
            </w:pPr>
            <w:r w:rsidRPr="00921AA4">
              <w:rPr>
                <w:rFonts w:ascii="Sylfaen" w:hAnsi="Sylfaen"/>
                <w:b/>
                <w:lang w:val="fr-FR"/>
              </w:rPr>
              <w:t xml:space="preserve">- </w:t>
            </w:r>
            <w:r>
              <w:rPr>
                <w:rFonts w:ascii="Sylfaen" w:hAnsi="Sylfaen"/>
                <w:b/>
                <w:lang w:val="fr-FR"/>
              </w:rPr>
              <w:t>Վերջ</w:t>
            </w:r>
            <w:r>
              <w:rPr>
                <w:rFonts w:ascii="Sylfaen" w:hAnsi="Sylfaen"/>
                <w:b/>
                <w:lang w:val="en-US"/>
              </w:rPr>
              <w:t>ա</w:t>
            </w:r>
            <w:r>
              <w:rPr>
                <w:rFonts w:ascii="Sylfaen" w:hAnsi="Sylfaen"/>
                <w:b/>
                <w:lang w:val="hy-AM"/>
              </w:rPr>
              <w:t>ծանցներ</w:t>
            </w:r>
            <w:r w:rsidRPr="00921AA4">
              <w:rPr>
                <w:rFonts w:ascii="Sylfaen" w:hAnsi="Sylfaen"/>
                <w:b/>
                <w:lang w:val="fr-FR"/>
              </w:rPr>
              <w:t xml:space="preserve"> – </w:t>
            </w:r>
            <w:r w:rsidRPr="00921AA4">
              <w:rPr>
                <w:b/>
                <w:lang w:val="fr-FR"/>
              </w:rPr>
              <w:t>Suffixes (-y, -er, -able, ly);</w:t>
            </w:r>
          </w:p>
          <w:p w:rsidR="003B1388" w:rsidRPr="00921AA4" w:rsidRDefault="003B1388" w:rsidP="005A75C1">
            <w:pPr>
              <w:rPr>
                <w:b/>
                <w:lang w:val="fr-FR"/>
              </w:rPr>
            </w:pPr>
            <w:r w:rsidRPr="00921AA4">
              <w:rPr>
                <w:rFonts w:ascii="Sylfaen" w:hAnsi="Sylfaen"/>
                <w:b/>
                <w:lang w:val="fr-FR"/>
              </w:rPr>
              <w:t xml:space="preserve">- </w:t>
            </w:r>
            <w:r>
              <w:rPr>
                <w:rFonts w:ascii="Sylfaen" w:hAnsi="Sylfaen"/>
                <w:b/>
                <w:lang w:val="hy-AM"/>
              </w:rPr>
              <w:t>Նախածանցներ</w:t>
            </w:r>
            <w:r w:rsidRPr="00921AA4">
              <w:rPr>
                <w:rFonts w:ascii="Sylfaen" w:hAnsi="Sylfaen"/>
                <w:b/>
                <w:lang w:val="fr-FR"/>
              </w:rPr>
              <w:t xml:space="preserve"> – </w:t>
            </w:r>
            <w:r w:rsidRPr="00921AA4">
              <w:rPr>
                <w:b/>
                <w:lang w:val="fr-FR"/>
              </w:rPr>
              <w:t>Prefixes (un-, ir-, im-,etc.);</w:t>
            </w:r>
          </w:p>
          <w:p w:rsidR="003B1388" w:rsidRPr="00921AA4" w:rsidRDefault="003B1388" w:rsidP="005A75C1">
            <w:pPr>
              <w:rPr>
                <w:b/>
                <w:lang w:val="fr-FR"/>
              </w:rPr>
            </w:pPr>
            <w:r w:rsidRPr="00921AA4">
              <w:rPr>
                <w:rFonts w:ascii="Sylfaen" w:hAnsi="Sylfaen"/>
                <w:b/>
                <w:lang w:val="fr-FR"/>
              </w:rPr>
              <w:t xml:space="preserve">- </w:t>
            </w:r>
            <w:r>
              <w:rPr>
                <w:rFonts w:ascii="Sylfaen" w:hAnsi="Sylfaen"/>
                <w:b/>
                <w:lang w:val="hy-AM"/>
              </w:rPr>
              <w:t>Բա</w:t>
            </w:r>
            <w:r>
              <w:rPr>
                <w:rFonts w:ascii="Sylfaen" w:hAnsi="Sylfaen"/>
                <w:b/>
                <w:lang w:val="en-US"/>
              </w:rPr>
              <w:t>րդ</w:t>
            </w:r>
            <w:r>
              <w:rPr>
                <w:rFonts w:ascii="Sylfaen" w:hAnsi="Sylfaen"/>
                <w:b/>
                <w:lang w:val="hy-AM"/>
              </w:rPr>
              <w:t xml:space="preserve">  բառեր</w:t>
            </w:r>
            <w:r w:rsidRPr="00921AA4">
              <w:rPr>
                <w:rFonts w:ascii="Sylfaen" w:hAnsi="Sylfaen"/>
                <w:b/>
                <w:lang w:val="fr-FR"/>
              </w:rPr>
              <w:t xml:space="preserve"> – </w:t>
            </w:r>
            <w:r w:rsidRPr="00921AA4">
              <w:rPr>
                <w:b/>
                <w:lang w:val="fr-FR"/>
              </w:rPr>
              <w:t>Compound words;</w:t>
            </w:r>
          </w:p>
        </w:tc>
      </w:tr>
      <w:tr w:rsidR="003B1388" w:rsidRPr="00C67E3D" w:rsidTr="005A75C1">
        <w:tc>
          <w:tcPr>
            <w:tcW w:w="1800" w:type="dxa"/>
          </w:tcPr>
          <w:p w:rsidR="003B1388" w:rsidRPr="009857AA" w:rsidRDefault="003B1388" w:rsidP="005A75C1">
            <w:pPr>
              <w:rPr>
                <w:rFonts w:ascii="Sylfaen" w:hAnsi="Sylfaen"/>
                <w:b/>
                <w:lang w:val="hy-AM"/>
              </w:rPr>
            </w:pPr>
            <w:r>
              <w:rPr>
                <w:rFonts w:ascii="Sylfaen" w:hAnsi="Sylfaen"/>
                <w:b/>
                <w:lang w:val="hy-AM"/>
              </w:rPr>
              <w:t>Կառուցվածք</w:t>
            </w:r>
            <w:r>
              <w:rPr>
                <w:rFonts w:ascii="Sylfaen" w:hAnsi="Sylfaen"/>
                <w:b/>
                <w:lang w:val="en-US"/>
              </w:rPr>
              <w:t xml:space="preserve"> </w:t>
            </w:r>
            <w:r>
              <w:rPr>
                <w:rFonts w:ascii="Sylfaen" w:hAnsi="Sylfaen"/>
                <w:b/>
                <w:lang w:val="hy-AM"/>
              </w:rPr>
              <w:t>ներ</w:t>
            </w:r>
          </w:p>
          <w:p w:rsidR="003B1388" w:rsidRPr="00921AA4" w:rsidRDefault="003B1388" w:rsidP="005A75C1">
            <w:pPr>
              <w:rPr>
                <w:b/>
                <w:lang w:val="de-DE"/>
              </w:rPr>
            </w:pPr>
            <w:r w:rsidRPr="00921AA4">
              <w:rPr>
                <w:b/>
                <w:lang w:val="de-DE"/>
              </w:rPr>
              <w:t>Constructions</w:t>
            </w:r>
          </w:p>
        </w:tc>
        <w:tc>
          <w:tcPr>
            <w:tcW w:w="7272" w:type="dxa"/>
          </w:tcPr>
          <w:p w:rsidR="003B1388" w:rsidRPr="00921AA4" w:rsidRDefault="003B1388" w:rsidP="005A75C1">
            <w:pPr>
              <w:pStyle w:val="BodyText"/>
              <w:spacing w:after="0"/>
              <w:rPr>
                <w:b/>
              </w:rPr>
            </w:pPr>
            <w:r w:rsidRPr="00921AA4">
              <w:rPr>
                <w:sz w:val="22"/>
                <w:szCs w:val="22"/>
              </w:rPr>
              <w:t>- There is/are, let me, to be going to, used to, make someone do something, get used to, etc.</w:t>
            </w:r>
          </w:p>
        </w:tc>
      </w:tr>
    </w:tbl>
    <w:p w:rsidR="003B1388" w:rsidRPr="00154B96" w:rsidRDefault="003B1388" w:rsidP="003B1388">
      <w:pPr>
        <w:jc w:val="both"/>
        <w:rPr>
          <w:rFonts w:ascii="Sylfaen" w:hAnsi="Sylfaen"/>
          <w:b/>
          <w:lang w:val="en-US"/>
        </w:rPr>
      </w:pPr>
    </w:p>
    <w:p w:rsidR="003B1388" w:rsidRPr="00C9741D" w:rsidRDefault="003B1388" w:rsidP="003B1388">
      <w:pPr>
        <w:jc w:val="both"/>
        <w:rPr>
          <w:rFonts w:ascii="Sylfaen" w:hAnsi="Sylfaen"/>
          <w:b/>
          <w:sz w:val="22"/>
          <w:szCs w:val="22"/>
          <w:lang w:val="de-DE"/>
        </w:rPr>
      </w:pPr>
      <w:r w:rsidRPr="00C9741D">
        <w:rPr>
          <w:rFonts w:ascii="Sylfaen" w:hAnsi="Sylfaen"/>
          <w:b/>
          <w:sz w:val="22"/>
          <w:szCs w:val="22"/>
          <w:lang w:val="de-DE"/>
        </w:rPr>
        <w:t xml:space="preserve">4. </w:t>
      </w:r>
      <w:r>
        <w:rPr>
          <w:rFonts w:ascii="Sylfaen" w:hAnsi="Sylfaen"/>
          <w:b/>
          <w:sz w:val="22"/>
          <w:szCs w:val="22"/>
          <w:lang w:val="hy-AM"/>
        </w:rPr>
        <w:t>Սոցիալական մշակույթ և մշակույթ</w:t>
      </w:r>
    </w:p>
    <w:p w:rsidR="003B1388" w:rsidRPr="00C9741D" w:rsidRDefault="003B1388" w:rsidP="00144AB5">
      <w:pPr>
        <w:numPr>
          <w:ilvl w:val="0"/>
          <w:numId w:val="9"/>
        </w:numPr>
        <w:ind w:hanging="436"/>
        <w:jc w:val="both"/>
        <w:rPr>
          <w:rFonts w:ascii="Sylfaen" w:hAnsi="Sylfaen"/>
          <w:b/>
          <w:sz w:val="22"/>
          <w:szCs w:val="22"/>
          <w:lang w:val="de-DE"/>
        </w:rPr>
      </w:pPr>
      <w:r>
        <w:rPr>
          <w:rFonts w:ascii="Sylfaen" w:hAnsi="Sylfaen"/>
          <w:b/>
          <w:sz w:val="22"/>
          <w:szCs w:val="22"/>
          <w:lang w:val="hy-AM"/>
        </w:rPr>
        <w:t>Ավանդույթներ</w:t>
      </w:r>
      <w:r w:rsidRPr="00C9741D">
        <w:rPr>
          <w:rFonts w:ascii="Sylfaen" w:hAnsi="Sylfaen"/>
          <w:b/>
          <w:sz w:val="22"/>
          <w:szCs w:val="22"/>
          <w:lang w:val="de-DE"/>
        </w:rPr>
        <w:t xml:space="preserve">, </w:t>
      </w:r>
      <w:r>
        <w:rPr>
          <w:rFonts w:ascii="Sylfaen" w:hAnsi="Sylfaen"/>
          <w:b/>
          <w:sz w:val="22"/>
          <w:szCs w:val="22"/>
          <w:lang w:val="hy-AM"/>
        </w:rPr>
        <w:t>սովորույթներ</w:t>
      </w:r>
      <w:r>
        <w:rPr>
          <w:rFonts w:ascii="Sylfaen" w:hAnsi="Sylfaen"/>
          <w:b/>
          <w:sz w:val="22"/>
          <w:szCs w:val="22"/>
          <w:lang w:val="en-US"/>
        </w:rPr>
        <w:t xml:space="preserve"> </w:t>
      </w:r>
    </w:p>
    <w:p w:rsidR="003B1388" w:rsidRPr="00C9741D" w:rsidRDefault="003B1388" w:rsidP="00144AB5">
      <w:pPr>
        <w:numPr>
          <w:ilvl w:val="0"/>
          <w:numId w:val="9"/>
        </w:numPr>
        <w:ind w:hanging="436"/>
        <w:jc w:val="both"/>
        <w:rPr>
          <w:rFonts w:ascii="Sylfaen" w:hAnsi="Sylfaen"/>
          <w:b/>
          <w:sz w:val="22"/>
          <w:szCs w:val="22"/>
          <w:lang w:val="de-DE"/>
        </w:rPr>
      </w:pPr>
      <w:r>
        <w:rPr>
          <w:rFonts w:ascii="Sylfaen" w:hAnsi="Sylfaen"/>
          <w:b/>
          <w:sz w:val="22"/>
          <w:szCs w:val="22"/>
          <w:lang w:val="hy-AM"/>
        </w:rPr>
        <w:t>Կրթություն</w:t>
      </w:r>
      <w:r>
        <w:rPr>
          <w:rFonts w:ascii="Sylfaen" w:hAnsi="Sylfaen"/>
          <w:b/>
          <w:sz w:val="22"/>
          <w:szCs w:val="22"/>
          <w:lang w:val="en-US"/>
        </w:rPr>
        <w:t xml:space="preserve"> </w:t>
      </w:r>
    </w:p>
    <w:p w:rsidR="003B1388" w:rsidRPr="00C9741D" w:rsidRDefault="003B1388" w:rsidP="00144AB5">
      <w:pPr>
        <w:numPr>
          <w:ilvl w:val="0"/>
          <w:numId w:val="9"/>
        </w:numPr>
        <w:ind w:hanging="436"/>
        <w:jc w:val="both"/>
        <w:rPr>
          <w:rFonts w:ascii="Sylfaen" w:hAnsi="Sylfaen"/>
          <w:sz w:val="22"/>
          <w:szCs w:val="22"/>
          <w:lang w:val="de-DE"/>
        </w:rPr>
      </w:pPr>
      <w:r>
        <w:rPr>
          <w:rFonts w:ascii="Sylfaen" w:hAnsi="Sylfaen"/>
          <w:b/>
          <w:sz w:val="22"/>
          <w:szCs w:val="22"/>
          <w:lang w:val="hy-AM"/>
        </w:rPr>
        <w:t xml:space="preserve">Երիտասարդների կյանքը </w:t>
      </w:r>
      <w:r w:rsidRPr="007432CF">
        <w:rPr>
          <w:rFonts w:ascii="Sylfaen" w:hAnsi="Sylfaen"/>
          <w:sz w:val="22"/>
          <w:szCs w:val="22"/>
          <w:lang w:val="de-DE"/>
        </w:rPr>
        <w:t xml:space="preserve"> </w:t>
      </w:r>
      <w:r w:rsidRPr="001C48CD">
        <w:rPr>
          <w:rFonts w:ascii="Sylfaen" w:hAnsi="Sylfaen"/>
          <w:sz w:val="22"/>
          <w:szCs w:val="22"/>
          <w:lang w:val="fr-FR"/>
        </w:rPr>
        <w:t>(</w:t>
      </w:r>
      <w:r>
        <w:rPr>
          <w:rFonts w:ascii="Sylfaen" w:hAnsi="Sylfaen"/>
          <w:sz w:val="22"/>
          <w:szCs w:val="22"/>
          <w:lang w:val="hy-AM"/>
        </w:rPr>
        <w:t>ազատ ժամանակ, հանգ</w:t>
      </w:r>
      <w:r>
        <w:rPr>
          <w:rFonts w:ascii="Sylfaen" w:hAnsi="Sylfaen"/>
          <w:sz w:val="22"/>
          <w:szCs w:val="22"/>
          <w:lang w:val="en-US"/>
        </w:rPr>
        <w:t>ի</w:t>
      </w:r>
      <w:r>
        <w:rPr>
          <w:rFonts w:ascii="Sylfaen" w:hAnsi="Sylfaen"/>
          <w:sz w:val="22"/>
          <w:szCs w:val="22"/>
          <w:lang w:val="hy-AM"/>
        </w:rPr>
        <w:t>ստ</w:t>
      </w:r>
      <w:r w:rsidRPr="00B871E8">
        <w:rPr>
          <w:rFonts w:ascii="Sylfaen" w:hAnsi="Sylfaen"/>
          <w:sz w:val="22"/>
          <w:szCs w:val="22"/>
          <w:lang w:val="fr-FR"/>
        </w:rPr>
        <w:t xml:space="preserve">, </w:t>
      </w:r>
      <w:r>
        <w:rPr>
          <w:rFonts w:ascii="Sylfaen" w:hAnsi="Sylfaen"/>
          <w:sz w:val="22"/>
          <w:szCs w:val="22"/>
          <w:lang w:val="hy-AM"/>
        </w:rPr>
        <w:t>մասնակցություն հասարակական կյանքին, հարաբ</w:t>
      </w:r>
      <w:r w:rsidR="007453D2">
        <w:rPr>
          <w:rFonts w:ascii="Sylfaen" w:hAnsi="Sylfaen"/>
          <w:sz w:val="22"/>
          <w:szCs w:val="22"/>
          <w:lang w:val="hy-AM"/>
        </w:rPr>
        <w:t>երություններ, նախասիրություններ</w:t>
      </w:r>
      <w:r w:rsidRPr="00B871E8">
        <w:rPr>
          <w:rFonts w:ascii="Sylfaen" w:hAnsi="Sylfaen"/>
          <w:sz w:val="22"/>
          <w:szCs w:val="22"/>
          <w:lang w:val="fr-FR"/>
        </w:rPr>
        <w:t xml:space="preserve">, </w:t>
      </w:r>
      <w:r>
        <w:rPr>
          <w:rFonts w:ascii="Sylfaen" w:hAnsi="Sylfaen"/>
          <w:sz w:val="22"/>
          <w:szCs w:val="22"/>
          <w:lang w:val="hy-AM"/>
        </w:rPr>
        <w:t>երիտասարդական մամուլ</w:t>
      </w:r>
      <w:r w:rsidRPr="00B871E8">
        <w:rPr>
          <w:rFonts w:ascii="Sylfaen" w:hAnsi="Sylfaen"/>
          <w:sz w:val="22"/>
          <w:szCs w:val="22"/>
          <w:lang w:val="fr-FR"/>
        </w:rPr>
        <w:t>/</w:t>
      </w:r>
      <w:r>
        <w:rPr>
          <w:rFonts w:ascii="Sylfaen" w:hAnsi="Sylfaen"/>
          <w:sz w:val="22"/>
          <w:szCs w:val="22"/>
          <w:lang w:val="hy-AM"/>
        </w:rPr>
        <w:t>հաղորդումներ</w:t>
      </w:r>
      <w:r w:rsidRPr="00B871E8">
        <w:rPr>
          <w:rFonts w:ascii="Sylfaen" w:hAnsi="Sylfaen"/>
          <w:sz w:val="22"/>
          <w:szCs w:val="22"/>
          <w:lang w:val="fr-FR"/>
        </w:rPr>
        <w:t xml:space="preserve"> </w:t>
      </w:r>
      <w:r>
        <w:rPr>
          <w:rFonts w:ascii="Sylfaen" w:hAnsi="Sylfaen"/>
          <w:sz w:val="22"/>
          <w:szCs w:val="22"/>
          <w:lang w:val="hy-AM"/>
        </w:rPr>
        <w:t>և այլն)</w:t>
      </w:r>
      <w:r w:rsidRPr="0069268C">
        <w:rPr>
          <w:rFonts w:ascii="Sylfaen" w:hAnsi="Sylfaen"/>
          <w:sz w:val="22"/>
          <w:szCs w:val="22"/>
          <w:lang w:val="de-DE"/>
        </w:rPr>
        <w:t xml:space="preserve"> </w:t>
      </w:r>
    </w:p>
    <w:p w:rsidR="003B1388" w:rsidRPr="00C9741D" w:rsidRDefault="003B1388" w:rsidP="00144AB5">
      <w:pPr>
        <w:numPr>
          <w:ilvl w:val="0"/>
          <w:numId w:val="9"/>
        </w:numPr>
        <w:tabs>
          <w:tab w:val="left" w:pos="1260"/>
        </w:tabs>
        <w:ind w:hanging="436"/>
        <w:jc w:val="both"/>
        <w:rPr>
          <w:rFonts w:ascii="Sylfaen" w:hAnsi="Sylfaen"/>
          <w:sz w:val="22"/>
          <w:szCs w:val="22"/>
        </w:rPr>
      </w:pPr>
      <w:r>
        <w:rPr>
          <w:rFonts w:ascii="Sylfaen" w:hAnsi="Sylfaen"/>
          <w:b/>
          <w:sz w:val="22"/>
          <w:szCs w:val="22"/>
          <w:lang w:val="hy-AM"/>
        </w:rPr>
        <w:t>Եվրոպայի միություն</w:t>
      </w:r>
      <w:r w:rsidRPr="00C9741D">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lang w:val="en-US"/>
        </w:rPr>
        <w:t xml:space="preserve"> </w:t>
      </w:r>
    </w:p>
    <w:p w:rsidR="003B1388" w:rsidRPr="00C9741D" w:rsidRDefault="003B1388" w:rsidP="00144AB5">
      <w:pPr>
        <w:numPr>
          <w:ilvl w:val="0"/>
          <w:numId w:val="10"/>
        </w:numPr>
        <w:ind w:hanging="436"/>
        <w:jc w:val="both"/>
        <w:rPr>
          <w:rFonts w:ascii="Sylfaen" w:hAnsi="Sylfaen"/>
          <w:sz w:val="22"/>
          <w:szCs w:val="22"/>
        </w:rPr>
      </w:pPr>
      <w:r w:rsidRPr="0063778B">
        <w:rPr>
          <w:rFonts w:ascii="Sylfaen" w:hAnsi="Sylfaen"/>
          <w:b/>
          <w:sz w:val="22"/>
          <w:szCs w:val="22"/>
          <w:lang w:val="hy-AM"/>
        </w:rPr>
        <w:t>Աշխարհագրական տվյալներ</w:t>
      </w:r>
      <w:r w:rsidRPr="00C9741D">
        <w:rPr>
          <w:rFonts w:ascii="Sylfaen" w:hAnsi="Sylfaen"/>
          <w:b/>
          <w:sz w:val="22"/>
          <w:szCs w:val="22"/>
        </w:rPr>
        <w:t xml:space="preserve"> </w:t>
      </w:r>
      <w:r>
        <w:rPr>
          <w:rFonts w:ascii="Sylfaen" w:hAnsi="Sylfaen"/>
          <w:b/>
          <w:sz w:val="22"/>
          <w:szCs w:val="22"/>
          <w:lang w:val="hy-AM"/>
        </w:rPr>
        <w:t>անգլիալեզու երկրների վերաբերյալ</w:t>
      </w:r>
    </w:p>
    <w:p w:rsidR="003B1388" w:rsidRPr="00C9741D" w:rsidRDefault="003B1388" w:rsidP="00144AB5">
      <w:pPr>
        <w:numPr>
          <w:ilvl w:val="0"/>
          <w:numId w:val="10"/>
        </w:numPr>
        <w:ind w:hanging="436"/>
        <w:jc w:val="both"/>
        <w:rPr>
          <w:rFonts w:ascii="Sylfaen" w:hAnsi="Sylfaen"/>
          <w:sz w:val="22"/>
          <w:szCs w:val="22"/>
        </w:rPr>
      </w:pPr>
      <w:r>
        <w:rPr>
          <w:rFonts w:ascii="Sylfaen" w:hAnsi="Sylfaen"/>
          <w:b/>
          <w:sz w:val="22"/>
          <w:szCs w:val="22"/>
          <w:lang w:val="hy-AM"/>
        </w:rPr>
        <w:t>Ուսումնասիրվելիք երկրի քաղաքական կառուցվածքը, վարչական կա</w:t>
      </w:r>
      <w:r>
        <w:rPr>
          <w:rFonts w:ascii="Sylfaen" w:hAnsi="Sylfaen"/>
          <w:b/>
          <w:sz w:val="22"/>
          <w:szCs w:val="22"/>
          <w:lang w:val="en-US"/>
        </w:rPr>
        <w:t>զմակերպումը</w:t>
      </w:r>
    </w:p>
    <w:p w:rsidR="003B1388" w:rsidRPr="00C9741D" w:rsidRDefault="003B1388" w:rsidP="00144AB5">
      <w:pPr>
        <w:numPr>
          <w:ilvl w:val="0"/>
          <w:numId w:val="10"/>
        </w:numPr>
        <w:ind w:hanging="436"/>
        <w:jc w:val="both"/>
        <w:rPr>
          <w:rFonts w:ascii="Sylfaen" w:hAnsi="Sylfaen"/>
          <w:sz w:val="22"/>
          <w:szCs w:val="22"/>
        </w:rPr>
      </w:pPr>
      <w:r>
        <w:rPr>
          <w:rFonts w:ascii="Sylfaen" w:hAnsi="Sylfaen"/>
          <w:b/>
          <w:sz w:val="22"/>
          <w:szCs w:val="22"/>
          <w:lang w:val="hy-AM"/>
        </w:rPr>
        <w:t xml:space="preserve">Անգլիալեզու </w:t>
      </w:r>
      <w:r>
        <w:rPr>
          <w:rFonts w:ascii="Sylfaen" w:hAnsi="Sylfaen"/>
          <w:b/>
          <w:sz w:val="22"/>
          <w:szCs w:val="22"/>
          <w:lang w:val="en-US"/>
        </w:rPr>
        <w:t>երկր</w:t>
      </w:r>
      <w:r>
        <w:rPr>
          <w:rFonts w:ascii="Sylfaen" w:hAnsi="Sylfaen"/>
          <w:b/>
          <w:sz w:val="22"/>
          <w:szCs w:val="22"/>
          <w:lang w:val="hy-AM"/>
        </w:rPr>
        <w:t>ների մայրաքաղաքները, դրանց պատմությունը, տեսարժան վայրերը</w:t>
      </w:r>
    </w:p>
    <w:p w:rsidR="003B1388" w:rsidRPr="0069268C" w:rsidRDefault="003B1388" w:rsidP="00144AB5">
      <w:pPr>
        <w:numPr>
          <w:ilvl w:val="0"/>
          <w:numId w:val="10"/>
        </w:numPr>
        <w:ind w:hanging="436"/>
        <w:jc w:val="both"/>
        <w:rPr>
          <w:rFonts w:ascii="Sylfaen" w:hAnsi="Sylfaen"/>
          <w:sz w:val="22"/>
          <w:szCs w:val="22"/>
          <w:lang w:val="de-DE"/>
        </w:rPr>
      </w:pPr>
      <w:r>
        <w:rPr>
          <w:rFonts w:ascii="Sylfaen" w:hAnsi="Sylfaen"/>
          <w:b/>
          <w:sz w:val="22"/>
          <w:szCs w:val="22"/>
          <w:lang w:val="hy-AM"/>
        </w:rPr>
        <w:t>Հայտնի մարդիկ</w:t>
      </w:r>
      <w:r w:rsidRPr="007432CF">
        <w:rPr>
          <w:rFonts w:ascii="Sylfaen" w:hAnsi="Sylfaen"/>
          <w:sz w:val="22"/>
          <w:szCs w:val="22"/>
          <w:lang w:val="de-DE"/>
        </w:rPr>
        <w:t xml:space="preserve"> (</w:t>
      </w:r>
      <w:r>
        <w:rPr>
          <w:rFonts w:ascii="Sylfaen" w:hAnsi="Sylfaen"/>
          <w:sz w:val="22"/>
          <w:szCs w:val="22"/>
          <w:lang w:val="hy-AM"/>
        </w:rPr>
        <w:t>գիտնական</w:t>
      </w:r>
      <w:r w:rsidRPr="007432CF">
        <w:rPr>
          <w:rFonts w:ascii="Sylfaen" w:hAnsi="Sylfaen"/>
          <w:sz w:val="22"/>
          <w:szCs w:val="22"/>
          <w:lang w:val="de-DE"/>
        </w:rPr>
        <w:t xml:space="preserve">, </w:t>
      </w:r>
      <w:r>
        <w:rPr>
          <w:rFonts w:ascii="Sylfaen" w:hAnsi="Sylfaen"/>
          <w:sz w:val="22"/>
          <w:szCs w:val="22"/>
          <w:lang w:val="hy-AM"/>
        </w:rPr>
        <w:t>քաղաքագետ</w:t>
      </w:r>
      <w:r w:rsidRPr="007432CF">
        <w:rPr>
          <w:rFonts w:ascii="Sylfaen" w:hAnsi="Sylfaen"/>
          <w:sz w:val="22"/>
          <w:szCs w:val="22"/>
          <w:lang w:val="de-DE"/>
        </w:rPr>
        <w:t xml:space="preserve">, </w:t>
      </w:r>
      <w:r w:rsidRPr="0069268C">
        <w:rPr>
          <w:rFonts w:ascii="Sylfaen" w:hAnsi="Sylfaen"/>
          <w:sz w:val="22"/>
          <w:szCs w:val="22"/>
          <w:lang w:val="hy-AM"/>
        </w:rPr>
        <w:t>մարզիկ)</w:t>
      </w:r>
    </w:p>
    <w:p w:rsidR="003B1388" w:rsidRPr="00C9741D" w:rsidRDefault="003B1388" w:rsidP="00144AB5">
      <w:pPr>
        <w:numPr>
          <w:ilvl w:val="0"/>
          <w:numId w:val="10"/>
        </w:numPr>
        <w:ind w:hanging="436"/>
        <w:jc w:val="both"/>
        <w:rPr>
          <w:rFonts w:ascii="Sylfaen" w:hAnsi="Sylfaen"/>
          <w:sz w:val="22"/>
          <w:szCs w:val="22"/>
          <w:lang w:val="de-DE"/>
        </w:rPr>
      </w:pPr>
      <w:r>
        <w:rPr>
          <w:rFonts w:ascii="Sylfaen" w:hAnsi="Sylfaen"/>
          <w:b/>
          <w:sz w:val="22"/>
          <w:szCs w:val="22"/>
          <w:lang w:val="hy-AM"/>
        </w:rPr>
        <w:t>Պատմություն՝</w:t>
      </w:r>
      <w:r w:rsidRPr="007432CF">
        <w:rPr>
          <w:rFonts w:ascii="Sylfaen" w:hAnsi="Sylfaen"/>
          <w:sz w:val="22"/>
          <w:szCs w:val="22"/>
          <w:lang w:val="de-DE"/>
        </w:rPr>
        <w:t xml:space="preserve"> </w:t>
      </w:r>
      <w:r>
        <w:rPr>
          <w:rFonts w:ascii="Sylfaen" w:hAnsi="Sylfaen"/>
          <w:sz w:val="22"/>
          <w:szCs w:val="22"/>
          <w:lang w:val="hy-AM"/>
        </w:rPr>
        <w:t>կարևոր պատմական դարաշրջաններ/երևույթներ</w:t>
      </w:r>
      <w:r w:rsidRPr="00C9741D">
        <w:rPr>
          <w:rFonts w:ascii="Sylfaen" w:hAnsi="Sylfaen"/>
          <w:sz w:val="22"/>
          <w:szCs w:val="22"/>
          <w:lang w:val="de-DE"/>
        </w:rPr>
        <w:t xml:space="preserve">, </w:t>
      </w:r>
      <w:r>
        <w:rPr>
          <w:rFonts w:ascii="Sylfaen" w:hAnsi="Sylfaen"/>
          <w:sz w:val="22"/>
          <w:szCs w:val="22"/>
          <w:lang w:val="hy-AM"/>
        </w:rPr>
        <w:t>հայտնի պատմական դեմքեր</w:t>
      </w:r>
    </w:p>
    <w:p w:rsidR="003B1388" w:rsidRPr="00C9741D" w:rsidRDefault="003B1388" w:rsidP="00144AB5">
      <w:pPr>
        <w:numPr>
          <w:ilvl w:val="0"/>
          <w:numId w:val="10"/>
        </w:numPr>
        <w:ind w:hanging="436"/>
        <w:jc w:val="both"/>
        <w:rPr>
          <w:rFonts w:ascii="Sylfaen" w:hAnsi="Sylfaen"/>
          <w:sz w:val="22"/>
          <w:szCs w:val="22"/>
        </w:rPr>
      </w:pPr>
      <w:r w:rsidRPr="00EE0A5B">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3B1388" w:rsidRPr="00C9741D" w:rsidRDefault="003B1388" w:rsidP="00144AB5">
      <w:pPr>
        <w:pStyle w:val="Footer"/>
        <w:numPr>
          <w:ilvl w:val="0"/>
          <w:numId w:val="10"/>
        </w:numPr>
        <w:tabs>
          <w:tab w:val="clear" w:pos="4677"/>
          <w:tab w:val="clear" w:pos="9355"/>
          <w:tab w:val="left" w:pos="1260"/>
          <w:tab w:val="center" w:pos="4320"/>
          <w:tab w:val="right" w:pos="8640"/>
        </w:tabs>
        <w:ind w:hanging="436"/>
        <w:jc w:val="both"/>
        <w:rPr>
          <w:rFonts w:ascii="Sylfaen" w:hAnsi="Sylfaen"/>
          <w:sz w:val="22"/>
          <w:szCs w:val="22"/>
        </w:rPr>
      </w:pPr>
      <w:r>
        <w:rPr>
          <w:rFonts w:ascii="Sylfaen" w:hAnsi="Sylfaen"/>
          <w:b/>
          <w:sz w:val="22"/>
          <w:szCs w:val="22"/>
          <w:lang w:val="hy-AM"/>
        </w:rPr>
        <w:t xml:space="preserve">Գրականություն՝ </w:t>
      </w:r>
      <w:r w:rsidRPr="002C21E0">
        <w:rPr>
          <w:rFonts w:ascii="Sylfaen" w:hAnsi="Sylfaen"/>
          <w:sz w:val="22"/>
          <w:szCs w:val="22"/>
          <w:lang w:val="hy-AM"/>
        </w:rPr>
        <w:t>տարբեր գրական ուղղությունների ներկայացուցիչներ և հատվածներ նրանց ստեղծագործություններից</w:t>
      </w:r>
      <w:r w:rsidRPr="0069268C">
        <w:rPr>
          <w:rFonts w:ascii="Sylfaen" w:hAnsi="Sylfaen"/>
          <w:sz w:val="22"/>
          <w:szCs w:val="22"/>
        </w:rPr>
        <w:t xml:space="preserve"> </w:t>
      </w:r>
    </w:p>
    <w:p w:rsidR="003B1388" w:rsidRPr="00C9741D" w:rsidRDefault="003B1388" w:rsidP="00144AB5">
      <w:pPr>
        <w:numPr>
          <w:ilvl w:val="0"/>
          <w:numId w:val="10"/>
        </w:numPr>
        <w:ind w:hanging="436"/>
        <w:jc w:val="both"/>
        <w:rPr>
          <w:rFonts w:ascii="Sylfaen" w:hAnsi="Sylfaen"/>
          <w:sz w:val="22"/>
          <w:szCs w:val="22"/>
        </w:rPr>
      </w:pPr>
      <w:r w:rsidRPr="00B7031B">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3B1388" w:rsidRPr="00C9741D" w:rsidRDefault="003B1388" w:rsidP="00144AB5">
      <w:pPr>
        <w:numPr>
          <w:ilvl w:val="0"/>
          <w:numId w:val="10"/>
        </w:numPr>
        <w:ind w:hanging="436"/>
        <w:jc w:val="both"/>
        <w:rPr>
          <w:rFonts w:ascii="Sylfaen" w:hAnsi="Sylfaen"/>
          <w:b/>
          <w:sz w:val="22"/>
          <w:szCs w:val="22"/>
          <w:lang w:val="de-DE"/>
        </w:rPr>
      </w:pPr>
      <w:r>
        <w:rPr>
          <w:rFonts w:ascii="Sylfaen" w:hAnsi="Sylfaen"/>
          <w:b/>
          <w:sz w:val="22"/>
          <w:szCs w:val="22"/>
          <w:lang w:val="hy-AM"/>
        </w:rPr>
        <w:t>Տեղեկություններ անգլիալեզու երկրների ու Վրաստանի հարաբերություններից:</w:t>
      </w:r>
    </w:p>
    <w:p w:rsidR="003B1388" w:rsidRPr="00C9741D" w:rsidRDefault="003B1388" w:rsidP="003B1388">
      <w:pPr>
        <w:autoSpaceDE w:val="0"/>
        <w:autoSpaceDN w:val="0"/>
        <w:adjustRightInd w:val="0"/>
        <w:jc w:val="both"/>
        <w:rPr>
          <w:rFonts w:ascii="AcadMtavr" w:hAnsi="AcadMtavr"/>
          <w:b/>
          <w:sz w:val="22"/>
          <w:szCs w:val="22"/>
          <w:lang w:val="fr-FR"/>
        </w:rPr>
      </w:pPr>
    </w:p>
    <w:p w:rsidR="003B1388" w:rsidRPr="00C9741D" w:rsidRDefault="003B1388" w:rsidP="003B1388">
      <w:pPr>
        <w:autoSpaceDE w:val="0"/>
        <w:autoSpaceDN w:val="0"/>
        <w:adjustRightInd w:val="0"/>
        <w:jc w:val="both"/>
        <w:rPr>
          <w:rFonts w:ascii="AcadMtavr" w:hAnsi="AcadMtavr"/>
          <w:b/>
          <w:sz w:val="22"/>
          <w:szCs w:val="22"/>
          <w:lang w:val="fr-FR"/>
        </w:rPr>
      </w:pPr>
    </w:p>
    <w:p w:rsidR="003B1388" w:rsidRPr="00C9741D" w:rsidRDefault="003B1388" w:rsidP="003B1388">
      <w:pPr>
        <w:autoSpaceDE w:val="0"/>
        <w:autoSpaceDN w:val="0"/>
        <w:adjustRightInd w:val="0"/>
        <w:jc w:val="both"/>
        <w:rPr>
          <w:rFonts w:ascii="AcadMtavr" w:hAnsi="AcadMtavr"/>
          <w:b/>
          <w:sz w:val="22"/>
          <w:szCs w:val="22"/>
          <w:lang w:val="fr-FR"/>
        </w:rPr>
      </w:pPr>
    </w:p>
    <w:p w:rsidR="003B1388" w:rsidRPr="00921AA4" w:rsidRDefault="003B1388" w:rsidP="003B1388">
      <w:pPr>
        <w:autoSpaceDE w:val="0"/>
        <w:autoSpaceDN w:val="0"/>
        <w:adjustRightInd w:val="0"/>
        <w:jc w:val="both"/>
        <w:rPr>
          <w:rFonts w:ascii="AcadMtavr" w:hAnsi="AcadMtavr"/>
          <w:b/>
          <w:lang w:val="fr-FR"/>
        </w:rPr>
      </w:pPr>
    </w:p>
    <w:p w:rsidR="003B1388" w:rsidRPr="00921AA4" w:rsidRDefault="003B1388" w:rsidP="003B1388">
      <w:pPr>
        <w:autoSpaceDE w:val="0"/>
        <w:autoSpaceDN w:val="0"/>
        <w:adjustRightInd w:val="0"/>
        <w:jc w:val="both"/>
        <w:rPr>
          <w:rFonts w:ascii="AcadMtavr" w:hAnsi="AcadMtavr"/>
          <w:b/>
          <w:lang w:val="fr-FR"/>
        </w:rPr>
      </w:pPr>
    </w:p>
    <w:p w:rsidR="003B1388" w:rsidRPr="00921AA4" w:rsidRDefault="003B1388" w:rsidP="003B1388">
      <w:pPr>
        <w:autoSpaceDE w:val="0"/>
        <w:autoSpaceDN w:val="0"/>
        <w:adjustRightInd w:val="0"/>
        <w:jc w:val="both"/>
        <w:rPr>
          <w:rFonts w:ascii="AcadMtavr" w:hAnsi="AcadMtavr"/>
          <w:b/>
          <w:lang w:val="fr-FR"/>
        </w:rPr>
      </w:pPr>
    </w:p>
    <w:p w:rsidR="003B1388" w:rsidRPr="00921AA4" w:rsidRDefault="003B1388" w:rsidP="003B1388">
      <w:pPr>
        <w:autoSpaceDE w:val="0"/>
        <w:autoSpaceDN w:val="0"/>
        <w:adjustRightInd w:val="0"/>
        <w:jc w:val="both"/>
        <w:rPr>
          <w:rFonts w:ascii="AcadMtavr" w:hAnsi="AcadMtavr"/>
          <w:b/>
          <w:lang w:val="fr-FR"/>
        </w:rPr>
      </w:pPr>
    </w:p>
    <w:p w:rsidR="003B1388" w:rsidRPr="00921AA4" w:rsidRDefault="003B1388" w:rsidP="003B1388">
      <w:pPr>
        <w:autoSpaceDE w:val="0"/>
        <w:autoSpaceDN w:val="0"/>
        <w:adjustRightInd w:val="0"/>
        <w:jc w:val="both"/>
        <w:rPr>
          <w:rFonts w:ascii="AcadMtavr" w:hAnsi="AcadMtavr"/>
          <w:b/>
          <w:lang w:val="fr-FR"/>
        </w:rPr>
      </w:pPr>
    </w:p>
    <w:p w:rsidR="003B1388" w:rsidRPr="00921AA4" w:rsidRDefault="003B1388" w:rsidP="003B1388">
      <w:pPr>
        <w:autoSpaceDE w:val="0"/>
        <w:autoSpaceDN w:val="0"/>
        <w:adjustRightInd w:val="0"/>
        <w:jc w:val="both"/>
        <w:rPr>
          <w:rFonts w:ascii="AcadMtavr" w:hAnsi="AcadMtavr"/>
          <w:b/>
          <w:lang w:val="fr-FR"/>
        </w:rPr>
      </w:pPr>
    </w:p>
    <w:p w:rsidR="003B1388" w:rsidRPr="0094430F" w:rsidRDefault="003B1388" w:rsidP="003B1388">
      <w:pPr>
        <w:rPr>
          <w:rFonts w:ascii="Sylfaen" w:hAnsi="Sylfaen" w:cs="Sylfaen"/>
          <w:sz w:val="22"/>
          <w:szCs w:val="22"/>
        </w:rPr>
        <w:sectPr w:rsidR="003B1388" w:rsidRPr="0094430F" w:rsidSect="005A75C1">
          <w:footerReference w:type="even" r:id="rId10"/>
          <w:footerReference w:type="default" r:id="rId11"/>
          <w:pgSz w:w="11906" w:h="16838"/>
          <w:pgMar w:top="851" w:right="1134" w:bottom="851" w:left="1701" w:header="709" w:footer="709" w:gutter="0"/>
          <w:cols w:space="708"/>
          <w:docGrid w:linePitch="360"/>
        </w:sectPr>
      </w:pPr>
    </w:p>
    <w:p w:rsidR="003B1388" w:rsidRPr="00AD48C1" w:rsidRDefault="003B1388" w:rsidP="003B1388">
      <w:pPr>
        <w:shd w:val="clear" w:color="auto" w:fill="DAEEF3"/>
        <w:autoSpaceDE w:val="0"/>
        <w:autoSpaceDN w:val="0"/>
        <w:adjustRightInd w:val="0"/>
        <w:jc w:val="center"/>
        <w:rPr>
          <w:rFonts w:ascii="Sylfaen" w:hAnsi="Sylfaen"/>
          <w:b/>
          <w:lang w:val="ka-GE"/>
        </w:rPr>
      </w:pPr>
      <w:r>
        <w:rPr>
          <w:rFonts w:ascii="Sylfaen" w:hAnsi="Sylfaen"/>
          <w:b/>
          <w:lang w:val="hy-AM"/>
        </w:rPr>
        <w:lastRenderedPageBreak/>
        <w:t>Բազային-միջ</w:t>
      </w:r>
      <w:r>
        <w:rPr>
          <w:rFonts w:ascii="Sylfaen" w:hAnsi="Sylfaen"/>
          <w:b/>
          <w:lang w:val="en-US"/>
        </w:rPr>
        <w:t>նակարգ</w:t>
      </w:r>
      <w:r w:rsidRPr="0069268C">
        <w:rPr>
          <w:rFonts w:ascii="Sylfaen" w:hAnsi="Sylfaen"/>
          <w:b/>
        </w:rPr>
        <w:t xml:space="preserve"> </w:t>
      </w:r>
      <w:r>
        <w:rPr>
          <w:rFonts w:ascii="Sylfaen" w:hAnsi="Sylfaen"/>
          <w:b/>
          <w:lang w:val="hy-AM"/>
        </w:rPr>
        <w:t xml:space="preserve">աստիճանի անգլերեն լեզվի ծրագրի բովանդակություն </w:t>
      </w:r>
    </w:p>
    <w:p w:rsidR="003B1388" w:rsidRPr="00F13D7D" w:rsidRDefault="003B1388" w:rsidP="003B1388">
      <w:pPr>
        <w:autoSpaceDE w:val="0"/>
        <w:autoSpaceDN w:val="0"/>
        <w:adjustRightInd w:val="0"/>
        <w:jc w:val="center"/>
        <w:rPr>
          <w:rFonts w:ascii="Sylfaen" w:hAnsi="Sylfaen"/>
          <w:b/>
          <w:lang w:val="ka-GE"/>
        </w:rPr>
      </w:pPr>
      <w:r w:rsidRPr="00AD48C1">
        <w:rPr>
          <w:rFonts w:ascii="AcadMtavr" w:hAnsi="AcadMtavr"/>
          <w:b/>
          <w:lang w:val="fr-FR"/>
        </w:rPr>
        <w:t>V</w:t>
      </w:r>
      <w:r w:rsidRPr="00AD48C1">
        <w:rPr>
          <w:rFonts w:ascii="Sylfaen" w:hAnsi="Sylfaen"/>
          <w:b/>
          <w:lang w:val="ka-GE"/>
        </w:rPr>
        <w:t>-</w:t>
      </w:r>
      <w:r w:rsidRPr="00AD48C1">
        <w:rPr>
          <w:rFonts w:ascii="AcadMtavr" w:hAnsi="AcadMtavr"/>
          <w:b/>
          <w:lang w:val="fr-FR"/>
        </w:rPr>
        <w:t xml:space="preserve">VI </w:t>
      </w:r>
      <w:r>
        <w:rPr>
          <w:rFonts w:ascii="Sylfaen" w:hAnsi="Sylfaen"/>
          <w:b/>
          <w:lang w:val="hy-AM"/>
        </w:rPr>
        <w:t>մակարդակներ</w:t>
      </w:r>
      <w:r w:rsidRPr="00AD48C1">
        <w:rPr>
          <w:rFonts w:ascii="Sylfaen" w:hAnsi="Sylfaen"/>
          <w:b/>
          <w:lang w:val="ka-GE"/>
        </w:rPr>
        <w:t xml:space="preserve"> (</w:t>
      </w:r>
      <w:r>
        <w:rPr>
          <w:rFonts w:ascii="Sylfaen" w:hAnsi="Sylfaen"/>
          <w:b/>
          <w:lang w:val="hy-AM"/>
        </w:rPr>
        <w:t>բ</w:t>
      </w:r>
      <w:r w:rsidRPr="00AD48C1">
        <w:rPr>
          <w:rFonts w:ascii="Sylfaen" w:hAnsi="Sylfaen"/>
          <w:b/>
          <w:lang w:val="ka-GE"/>
        </w:rPr>
        <w:t xml:space="preserve">V, </w:t>
      </w:r>
      <w:r>
        <w:rPr>
          <w:rFonts w:ascii="Sylfaen" w:hAnsi="Sylfaen"/>
          <w:b/>
          <w:lang w:val="hy-AM"/>
        </w:rPr>
        <w:t>բ</w:t>
      </w:r>
      <w:r w:rsidRPr="00AD48C1">
        <w:rPr>
          <w:rFonts w:ascii="AcadMtavr" w:hAnsi="AcadMtavr"/>
          <w:b/>
          <w:lang w:val="fr-FR"/>
        </w:rPr>
        <w:t>VI</w:t>
      </w:r>
      <w:r w:rsidRPr="00AD48C1">
        <w:rPr>
          <w:rFonts w:ascii="Sylfaen" w:hAnsi="Sylfaen"/>
          <w:b/>
          <w:lang w:val="ka-GE"/>
        </w:rPr>
        <w:t>)</w:t>
      </w:r>
    </w:p>
    <w:p w:rsidR="003B1388" w:rsidRPr="00F13D7D" w:rsidRDefault="003B1388" w:rsidP="003B1388">
      <w:pPr>
        <w:autoSpaceDE w:val="0"/>
        <w:autoSpaceDN w:val="0"/>
        <w:adjustRightInd w:val="0"/>
        <w:jc w:val="center"/>
        <w:rPr>
          <w:rFonts w:ascii="Sylfaen" w:hAnsi="Sylfaen"/>
          <w:b/>
          <w:sz w:val="22"/>
          <w:szCs w:val="22"/>
          <w:lang w:val="ka-GE"/>
        </w:rPr>
      </w:pPr>
    </w:p>
    <w:p w:rsidR="003B1388" w:rsidRPr="00837290" w:rsidRDefault="003B1388" w:rsidP="003B1388">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3B1388" w:rsidRDefault="003B1388" w:rsidP="003B1388">
      <w:pPr>
        <w:tabs>
          <w:tab w:val="left" w:pos="284"/>
        </w:tabs>
        <w:jc w:val="both"/>
        <w:rPr>
          <w:rFonts w:ascii="Sylfaen" w:hAnsi="Sylfaen"/>
          <w:sz w:val="22"/>
          <w:szCs w:val="22"/>
          <w:lang w:val="hy-AM"/>
        </w:rPr>
      </w:pPr>
    </w:p>
    <w:p w:rsidR="003B1388" w:rsidRPr="00C36792" w:rsidRDefault="003B1388" w:rsidP="003B1388">
      <w:pPr>
        <w:tabs>
          <w:tab w:val="left" w:pos="284"/>
        </w:tabs>
        <w:jc w:val="both"/>
        <w:rPr>
          <w:rFonts w:ascii="Sylfaen" w:hAnsi="Sylfaen"/>
          <w:sz w:val="22"/>
          <w:szCs w:val="22"/>
          <w:lang w:val="fr-FR"/>
        </w:rPr>
      </w:pPr>
      <w:r>
        <w:rPr>
          <w:rFonts w:ascii="Sylfaen" w:hAnsi="Sylfaen"/>
          <w:sz w:val="22"/>
          <w:szCs w:val="22"/>
          <w:lang w:val="hy-AM"/>
        </w:rPr>
        <w:t>Ծրագրի բովանդակություն</w:t>
      </w:r>
      <w:r w:rsidR="007453D2" w:rsidRPr="007453D2">
        <w:rPr>
          <w:rFonts w:ascii="Sylfaen" w:hAnsi="Sylfaen"/>
          <w:sz w:val="22"/>
          <w:szCs w:val="22"/>
          <w:lang w:val="hy-AM"/>
        </w:rPr>
        <w:t>ն</w:t>
      </w:r>
      <w:r>
        <w:rPr>
          <w:rFonts w:ascii="Sylfaen" w:hAnsi="Sylfaen"/>
          <w:sz w:val="22"/>
          <w:szCs w:val="22"/>
          <w:lang w:val="hy-AM"/>
        </w:rPr>
        <w:t xml:space="preserve"> </w:t>
      </w:r>
      <w:r w:rsidR="007453D2" w:rsidRPr="007453D2">
        <w:rPr>
          <w:rFonts w:ascii="Sylfaen" w:hAnsi="Sylfaen"/>
          <w:sz w:val="22"/>
          <w:szCs w:val="22"/>
          <w:lang w:val="hy-AM"/>
        </w:rPr>
        <w:t xml:space="preserve"> </w:t>
      </w:r>
      <w:r>
        <w:rPr>
          <w:rFonts w:ascii="Sylfaen" w:hAnsi="Sylfaen"/>
          <w:sz w:val="22"/>
          <w:szCs w:val="22"/>
          <w:lang w:val="hy-AM"/>
        </w:rPr>
        <w:t xml:space="preserve"> այն լեզվական նյութի և հանձնարարական թեմատիկայի ցանկ</w:t>
      </w:r>
      <w:r w:rsidR="007453D2" w:rsidRPr="007453D2">
        <w:rPr>
          <w:rFonts w:ascii="Sylfaen" w:hAnsi="Sylfaen"/>
          <w:sz w:val="22"/>
          <w:szCs w:val="22"/>
          <w:lang w:val="hy-AM"/>
        </w:rPr>
        <w:t>ն է</w:t>
      </w:r>
      <w:r>
        <w:rPr>
          <w:rFonts w:ascii="Sylfaen" w:hAnsi="Sylfaen"/>
          <w:sz w:val="22"/>
          <w:szCs w:val="22"/>
          <w:lang w:val="hy-AM"/>
        </w:rPr>
        <w:t xml:space="preserve">, որը գործածվում է </w:t>
      </w:r>
      <w:r w:rsidRPr="0069268C">
        <w:rPr>
          <w:rFonts w:ascii="Sylfaen" w:hAnsi="Sylfaen"/>
          <w:sz w:val="22"/>
          <w:szCs w:val="22"/>
          <w:lang w:val="hy-AM"/>
        </w:rPr>
        <w:t>չափորոշչ</w:t>
      </w:r>
      <w:r>
        <w:rPr>
          <w:rFonts w:ascii="Sylfaen" w:hAnsi="Sylfaen"/>
          <w:sz w:val="22"/>
          <w:szCs w:val="22"/>
          <w:lang w:val="hy-AM"/>
        </w:rPr>
        <w:t>ում սահմանված հաղորդակցական կարողություն</w:t>
      </w:r>
      <w:r w:rsidRPr="0069268C">
        <w:rPr>
          <w:rFonts w:ascii="Sylfaen" w:hAnsi="Sylfaen"/>
          <w:sz w:val="22"/>
          <w:szCs w:val="22"/>
          <w:lang w:val="hy-AM"/>
        </w:rPr>
        <w:t xml:space="preserve">ները և </w:t>
      </w:r>
      <w:r>
        <w:rPr>
          <w:rFonts w:ascii="Sylfaen" w:hAnsi="Sylfaen"/>
          <w:sz w:val="22"/>
          <w:szCs w:val="22"/>
          <w:lang w:val="hy-AM"/>
        </w:rPr>
        <w:t>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սովորելու լեզվական նյութն ու մշակութային թեմատիկան ընտրելիս, նկատի առնվեն.</w:t>
      </w:r>
      <w:r w:rsidRPr="00C36792">
        <w:rPr>
          <w:rFonts w:ascii="Sylfaen" w:hAnsi="Sylfaen"/>
          <w:sz w:val="22"/>
          <w:szCs w:val="22"/>
          <w:lang w:val="fr-FR"/>
        </w:rPr>
        <w:t xml:space="preserve"> </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3B1388" w:rsidRPr="00ED1A7D" w:rsidRDefault="003B1388"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3B1388" w:rsidRPr="009D6F49" w:rsidRDefault="003B1388" w:rsidP="00144AB5">
      <w:pPr>
        <w:numPr>
          <w:ilvl w:val="0"/>
          <w:numId w:val="11"/>
        </w:numPr>
        <w:tabs>
          <w:tab w:val="clear" w:pos="794"/>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3B1388" w:rsidRPr="009D6F49" w:rsidRDefault="003B1388" w:rsidP="003B1388">
      <w:pPr>
        <w:ind w:left="1021"/>
        <w:jc w:val="both"/>
        <w:rPr>
          <w:rFonts w:ascii="Sylfaen" w:hAnsi="Sylfaen"/>
          <w:sz w:val="22"/>
          <w:szCs w:val="22"/>
          <w:lang w:val="de-DE"/>
        </w:rPr>
      </w:pPr>
    </w:p>
    <w:p w:rsidR="003B1388" w:rsidRPr="00BB025E" w:rsidRDefault="003B1388" w:rsidP="003B1388">
      <w:pPr>
        <w:pStyle w:val="NoSpacing"/>
        <w:rPr>
          <w:rFonts w:ascii="Sylfaen" w:hAnsi="Sylfaen"/>
          <w:b/>
          <w:lang w:val="hy-AM"/>
        </w:rPr>
      </w:pPr>
      <w:r>
        <w:rPr>
          <w:rFonts w:ascii="Sylfaen" w:hAnsi="Sylfaen"/>
          <w:b/>
          <w:lang w:val="hy-AM"/>
        </w:rPr>
        <w:t>Համայնապատկեր</w:t>
      </w:r>
    </w:p>
    <w:p w:rsidR="003B1388" w:rsidRPr="005A75C1" w:rsidRDefault="003B1388" w:rsidP="003B1388">
      <w:pPr>
        <w:pStyle w:val="NoSpacing"/>
        <w:rPr>
          <w:rFonts w:ascii="AcadMtavr" w:hAnsi="AcadMtavr"/>
          <w:lang w:val="de-DE"/>
        </w:rPr>
      </w:pPr>
    </w:p>
    <w:p w:rsidR="003B1388" w:rsidRPr="006624F5" w:rsidRDefault="003B1388" w:rsidP="003B1388">
      <w:pPr>
        <w:rPr>
          <w:rFonts w:ascii="Sylfaen" w:hAnsi="Sylfaen"/>
          <w:b/>
          <w:lang w:val="fr-FR"/>
        </w:rPr>
      </w:pPr>
      <w:r w:rsidRPr="005A75C1">
        <w:rPr>
          <w:rFonts w:ascii="Sylfaen" w:hAnsi="Sylfaen"/>
          <w:b/>
          <w:lang w:val="de-DE"/>
        </w:rPr>
        <w:t>1.</w:t>
      </w:r>
      <w:r w:rsidRPr="006624F5">
        <w:rPr>
          <w:rFonts w:ascii="Sylfaen" w:hAnsi="Sylfaen"/>
          <w:b/>
          <w:lang w:val="fr-FR"/>
        </w:rPr>
        <w:t xml:space="preserve">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3B1388" w:rsidRPr="006624F5" w:rsidRDefault="003B1388" w:rsidP="003B1388">
      <w:pPr>
        <w:rPr>
          <w:rFonts w:ascii="Sylfaen" w:hAnsi="Sylfaen"/>
          <w:b/>
          <w:lang w:val="fr-FR"/>
        </w:rPr>
      </w:pPr>
      <w:r w:rsidRPr="006624F5">
        <w:rPr>
          <w:rFonts w:ascii="Sylfaen" w:hAnsi="Sylfaen"/>
          <w:b/>
          <w:lang w:val="fr-FR"/>
        </w:rPr>
        <w:t xml:space="preserve">2. </w:t>
      </w:r>
      <w:r>
        <w:rPr>
          <w:rFonts w:ascii="Sylfaen" w:hAnsi="Sylfaen"/>
          <w:b/>
          <w:sz w:val="22"/>
          <w:szCs w:val="22"/>
          <w:lang w:val="hy-AM"/>
        </w:rPr>
        <w:t>Բառապաշար</w:t>
      </w:r>
    </w:p>
    <w:p w:rsidR="003B1388" w:rsidRPr="006624F5" w:rsidRDefault="003B1388" w:rsidP="003B1388">
      <w:pPr>
        <w:rPr>
          <w:rFonts w:ascii="Sylfaen" w:hAnsi="Sylfaen"/>
          <w:b/>
          <w:lang w:val="fr-FR"/>
        </w:rPr>
      </w:pPr>
      <w:r w:rsidRPr="006624F5">
        <w:rPr>
          <w:rFonts w:ascii="Sylfaen" w:hAnsi="Sylfaen"/>
          <w:b/>
          <w:lang w:val="fr-FR"/>
        </w:rPr>
        <w:t xml:space="preserve">3. </w:t>
      </w:r>
      <w:r>
        <w:rPr>
          <w:rFonts w:ascii="Sylfaen" w:hAnsi="Sylfaen"/>
          <w:b/>
          <w:sz w:val="22"/>
          <w:szCs w:val="22"/>
          <w:lang w:val="hy-AM"/>
        </w:rPr>
        <w:t>Քերականություն</w:t>
      </w:r>
    </w:p>
    <w:p w:rsidR="003B1388" w:rsidRPr="005A75C1" w:rsidRDefault="003B1388" w:rsidP="003B1388">
      <w:pPr>
        <w:pStyle w:val="ListParagraph"/>
        <w:spacing w:line="360" w:lineRule="auto"/>
        <w:ind w:left="0"/>
        <w:jc w:val="both"/>
        <w:rPr>
          <w:rFonts w:ascii="Sylfaen" w:hAnsi="Sylfaen"/>
          <w:b/>
          <w:lang w:val="de-DE"/>
        </w:rPr>
      </w:pPr>
      <w:r w:rsidRPr="006624F5">
        <w:rPr>
          <w:rFonts w:ascii="Sylfaen" w:hAnsi="Sylfaen"/>
          <w:b/>
          <w:lang w:val="de-DE"/>
        </w:rPr>
        <w:t xml:space="preserve">4. </w:t>
      </w:r>
      <w:r>
        <w:rPr>
          <w:rFonts w:ascii="Sylfaen" w:hAnsi="Sylfaen"/>
          <w:b/>
          <w:lang w:val="hy-AM"/>
        </w:rPr>
        <w:t>Սոցիալական մշակույթ և մշակույթ</w:t>
      </w:r>
    </w:p>
    <w:p w:rsidR="003B1388" w:rsidRPr="005A75C1" w:rsidRDefault="003B1388" w:rsidP="003B1388">
      <w:pPr>
        <w:pStyle w:val="ListParagraph"/>
        <w:spacing w:line="360" w:lineRule="auto"/>
        <w:ind w:left="357"/>
        <w:jc w:val="both"/>
        <w:rPr>
          <w:rFonts w:ascii="Sylfaen" w:hAnsi="Sylfaen"/>
          <w:b/>
          <w:lang w:val="de-DE"/>
        </w:rPr>
      </w:pPr>
    </w:p>
    <w:p w:rsidR="003B1388" w:rsidRPr="005A75C1" w:rsidRDefault="003B1388" w:rsidP="003B1388">
      <w:pPr>
        <w:pStyle w:val="ListParagraph"/>
        <w:spacing w:line="360" w:lineRule="auto"/>
        <w:ind w:left="0"/>
        <w:jc w:val="both"/>
        <w:rPr>
          <w:rFonts w:ascii="Sylfaen" w:hAnsi="Sylfaen"/>
          <w:b/>
          <w:lang w:val="de-DE"/>
        </w:rPr>
      </w:pPr>
      <w:r w:rsidRPr="005A75C1">
        <w:rPr>
          <w:rFonts w:ascii="Sylfaen" w:hAnsi="Sylfaen"/>
          <w:b/>
          <w:lang w:val="de-DE"/>
        </w:rPr>
        <w:t xml:space="preserve">1. </w:t>
      </w:r>
      <w:r>
        <w:rPr>
          <w:rFonts w:ascii="Sylfaen" w:hAnsi="Sylfaen"/>
          <w:b/>
          <w:lang w:val="hy-AM"/>
        </w:rPr>
        <w:t>Խոս</w:t>
      </w:r>
      <w:r>
        <w:rPr>
          <w:rFonts w:ascii="Sylfaen" w:hAnsi="Sylfaen"/>
          <w:b/>
        </w:rPr>
        <w:t>ող</w:t>
      </w:r>
      <w:r>
        <w:rPr>
          <w:rFonts w:ascii="Sylfaen" w:hAnsi="Sylfaen"/>
          <w:b/>
          <w:lang w:val="hy-AM"/>
        </w:rPr>
        <w:t>ական գործառույթներ</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1.1. </w:t>
      </w:r>
      <w:r w:rsidRPr="001C719B">
        <w:rPr>
          <w:rFonts w:ascii="Sylfaen" w:hAnsi="Sylfaen"/>
          <w:bCs/>
          <w:lang w:val="hy-AM"/>
        </w:rPr>
        <w:t>Սոցիալական հարաբերություններ</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1.2. </w:t>
      </w:r>
      <w:r w:rsidRPr="001C719B">
        <w:rPr>
          <w:rFonts w:ascii="Sylfaen" w:hAnsi="Sylfaen"/>
          <w:bCs/>
          <w:lang w:val="hy-AM"/>
        </w:rPr>
        <w:t>Տեղեկության փոխանակում</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1.3. </w:t>
      </w:r>
      <w:r w:rsidRPr="001C719B">
        <w:rPr>
          <w:rFonts w:ascii="Sylfaen" w:hAnsi="Sylfaen"/>
          <w:bCs/>
          <w:lang w:val="hy-AM"/>
        </w:rPr>
        <w:t>Նկարագրում/բնութագրում</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1.4. </w:t>
      </w:r>
      <w:r>
        <w:rPr>
          <w:rFonts w:ascii="Sylfaen" w:hAnsi="Sylfaen"/>
          <w:lang w:val="hy-AM"/>
        </w:rPr>
        <w:t>Ճաշակ</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1.5. </w:t>
      </w:r>
      <w:r>
        <w:rPr>
          <w:rFonts w:ascii="Sylfaen" w:hAnsi="Sylfaen"/>
          <w:lang w:val="hy-AM"/>
        </w:rPr>
        <w:t>Անհրաժեշտություն</w:t>
      </w:r>
      <w:r w:rsidRPr="00796444">
        <w:rPr>
          <w:rFonts w:ascii="Sylfaen" w:hAnsi="Sylfaen"/>
          <w:lang w:val="fr-FR"/>
        </w:rPr>
        <w:t xml:space="preserve">/ </w:t>
      </w:r>
      <w:r>
        <w:rPr>
          <w:rFonts w:ascii="Sylfaen" w:hAnsi="Sylfaen"/>
          <w:lang w:val="hy-AM"/>
        </w:rPr>
        <w:t>ցանկություն</w:t>
      </w:r>
      <w:r w:rsidRPr="00796444">
        <w:rPr>
          <w:rFonts w:ascii="Sylfaen" w:hAnsi="Sylfaen"/>
          <w:lang w:val="fr-FR"/>
        </w:rPr>
        <w:t xml:space="preserve"> </w:t>
      </w:r>
      <w:r w:rsidRPr="00D36DF2">
        <w:rPr>
          <w:rFonts w:ascii="Sylfaen" w:hAnsi="Sylfaen"/>
          <w:lang w:val="de-DE"/>
        </w:rPr>
        <w:t>/</w:t>
      </w:r>
      <w:r>
        <w:rPr>
          <w:rFonts w:ascii="Sylfaen" w:hAnsi="Sylfaen"/>
          <w:lang w:val="hy-AM"/>
        </w:rPr>
        <w:t>պահանջ</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1.6. </w:t>
      </w:r>
      <w:r>
        <w:rPr>
          <w:rFonts w:ascii="Sylfaen" w:hAnsi="Sylfaen"/>
          <w:lang w:val="hy-AM"/>
        </w:rPr>
        <w:t>Զգացմունքներ</w:t>
      </w:r>
      <w:r w:rsidRPr="00796444">
        <w:rPr>
          <w:rFonts w:ascii="Sylfaen" w:hAnsi="Sylfaen"/>
          <w:lang w:val="fr-FR"/>
        </w:rPr>
        <w:t xml:space="preserve"> / </w:t>
      </w:r>
      <w:r>
        <w:rPr>
          <w:rFonts w:ascii="Sylfaen" w:hAnsi="Sylfaen"/>
          <w:lang w:val="hy-AM"/>
        </w:rPr>
        <w:t xml:space="preserve">հուզական </w:t>
      </w:r>
      <w:r>
        <w:rPr>
          <w:rFonts w:ascii="Sylfaen" w:hAnsi="Sylfaen"/>
        </w:rPr>
        <w:t>արձագանք</w:t>
      </w:r>
      <w:r>
        <w:rPr>
          <w:rFonts w:ascii="Sylfaen" w:hAnsi="Sylfaen"/>
          <w:lang w:val="hy-AM"/>
        </w:rPr>
        <w:t>ներ</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1.7. </w:t>
      </w:r>
      <w:r w:rsidRPr="001C719B">
        <w:rPr>
          <w:rFonts w:ascii="Sylfaen" w:hAnsi="Sylfaen"/>
          <w:bCs/>
          <w:lang w:val="hy-AM"/>
        </w:rPr>
        <w:t>Կողմնորոշում ժամանակի մեջ</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1.8. </w:t>
      </w:r>
      <w:r w:rsidRPr="001C719B">
        <w:rPr>
          <w:rFonts w:ascii="Sylfaen" w:hAnsi="Sylfaen"/>
          <w:bCs/>
          <w:lang w:val="hy-AM"/>
        </w:rPr>
        <w:t>Կողմնորոշում տարածության մեջ</w:t>
      </w:r>
    </w:p>
    <w:p w:rsidR="003B1388" w:rsidRPr="005A75C1" w:rsidRDefault="003B1388" w:rsidP="003B1388">
      <w:pPr>
        <w:pStyle w:val="ListParagraph"/>
        <w:spacing w:line="360" w:lineRule="auto"/>
        <w:ind w:left="357"/>
        <w:jc w:val="both"/>
        <w:rPr>
          <w:rFonts w:ascii="Sylfaen" w:hAnsi="Sylfaen"/>
          <w:lang w:val="de-DE"/>
        </w:rPr>
      </w:pPr>
      <w:r w:rsidRPr="005A75C1">
        <w:rPr>
          <w:rFonts w:ascii="Sylfaen" w:hAnsi="Sylfaen"/>
          <w:lang w:val="de-DE"/>
        </w:rPr>
        <w:t xml:space="preserve">1.9. </w:t>
      </w:r>
      <w:r>
        <w:rPr>
          <w:rFonts w:ascii="Sylfaen" w:hAnsi="Sylfaen"/>
          <w:lang w:val="hy-AM"/>
        </w:rPr>
        <w:t>Թույլտվություն</w:t>
      </w:r>
      <w:r w:rsidRPr="00796444">
        <w:rPr>
          <w:rFonts w:ascii="Sylfaen" w:hAnsi="Sylfaen"/>
          <w:lang w:val="fr-FR"/>
        </w:rPr>
        <w:t xml:space="preserve"> / </w:t>
      </w:r>
      <w:r>
        <w:rPr>
          <w:rFonts w:ascii="Sylfaen" w:hAnsi="Sylfaen"/>
          <w:lang w:val="hy-AM"/>
        </w:rPr>
        <w:t>պարտականություն</w:t>
      </w:r>
      <w:r w:rsidRPr="00796444">
        <w:rPr>
          <w:rFonts w:ascii="Sylfaen" w:hAnsi="Sylfaen"/>
          <w:lang w:val="fr-FR"/>
        </w:rPr>
        <w:t xml:space="preserve"> / </w:t>
      </w:r>
      <w:r>
        <w:rPr>
          <w:rFonts w:ascii="Sylfaen" w:hAnsi="Sylfaen"/>
          <w:lang w:val="hy-AM"/>
        </w:rPr>
        <w:t>արգելք</w:t>
      </w:r>
    </w:p>
    <w:p w:rsidR="003B1388" w:rsidRPr="00482787" w:rsidRDefault="003B1388" w:rsidP="003B1388">
      <w:pPr>
        <w:pStyle w:val="ListParagraph"/>
        <w:spacing w:line="360" w:lineRule="auto"/>
        <w:ind w:left="357"/>
        <w:jc w:val="both"/>
        <w:rPr>
          <w:rFonts w:ascii="Sylfaen" w:hAnsi="Sylfaen"/>
          <w:lang w:val="ka-GE"/>
        </w:rPr>
      </w:pPr>
      <w:r w:rsidRPr="00AD48C1">
        <w:rPr>
          <w:rFonts w:ascii="Sylfaen" w:hAnsi="Sylfaen"/>
        </w:rPr>
        <w:t xml:space="preserve">1.10. </w:t>
      </w:r>
      <w:r>
        <w:rPr>
          <w:rFonts w:ascii="Sylfaen" w:hAnsi="Sylfaen"/>
          <w:lang w:val="hy-AM"/>
        </w:rPr>
        <w:t>Տրամաբանական կապեր</w:t>
      </w:r>
    </w:p>
    <w:p w:rsidR="003B1388" w:rsidRPr="009D6F49" w:rsidRDefault="003B1388" w:rsidP="003B1388">
      <w:pPr>
        <w:pStyle w:val="ListParagraph"/>
        <w:spacing w:line="360" w:lineRule="auto"/>
        <w:ind w:left="0"/>
        <w:jc w:val="both"/>
        <w:rPr>
          <w:rFonts w:ascii="Sylfaen" w:hAnsi="Sylfaen"/>
          <w:lang w:val="ka-GE"/>
        </w:rPr>
      </w:pPr>
    </w:p>
    <w:p w:rsidR="003B1388" w:rsidRPr="00A865D8" w:rsidRDefault="003B1388" w:rsidP="00144AB5">
      <w:pPr>
        <w:pStyle w:val="ListParagraph"/>
        <w:numPr>
          <w:ilvl w:val="0"/>
          <w:numId w:val="1"/>
        </w:numPr>
        <w:ind w:hanging="585"/>
        <w:jc w:val="both"/>
        <w:rPr>
          <w:rFonts w:ascii="Sylfaen" w:hAnsi="Sylfaen"/>
          <w:b/>
        </w:rPr>
      </w:pPr>
      <w:r>
        <w:rPr>
          <w:rFonts w:ascii="Sylfaen" w:hAnsi="Sylfaen"/>
          <w:b/>
          <w:lang w:val="hy-AM"/>
        </w:rPr>
        <w:t>Խոս</w:t>
      </w:r>
      <w:r>
        <w:rPr>
          <w:rFonts w:ascii="Sylfaen" w:hAnsi="Sylfaen"/>
          <w:b/>
        </w:rPr>
        <w:t>ող</w:t>
      </w:r>
      <w:r>
        <w:rPr>
          <w:rFonts w:ascii="Sylfaen" w:hAnsi="Sylfaen"/>
          <w:b/>
          <w:lang w:val="hy-AM"/>
        </w:rPr>
        <w:t>ական գործառույթներ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0"/>
        <w:gridCol w:w="5330"/>
      </w:tblGrid>
      <w:tr w:rsidR="003B1388" w:rsidRPr="00A865D8" w:rsidTr="005A75C1">
        <w:tc>
          <w:tcPr>
            <w:tcW w:w="3969" w:type="dxa"/>
            <w:shd w:val="clear" w:color="auto" w:fill="D9D9D9"/>
          </w:tcPr>
          <w:p w:rsidR="003B1388" w:rsidRPr="002C46F0" w:rsidRDefault="003B1388" w:rsidP="005A75C1">
            <w:pPr>
              <w:jc w:val="center"/>
              <w:rPr>
                <w:rFonts w:ascii="Sylfaen" w:hAnsi="Sylfaen"/>
                <w:b/>
                <w:lang w:val="ka-GE"/>
              </w:rPr>
            </w:pPr>
            <w:r>
              <w:rPr>
                <w:rFonts w:ascii="Sylfaen" w:hAnsi="Sylfaen"/>
                <w:b/>
                <w:lang w:val="hy-AM"/>
              </w:rPr>
              <w:t>Խորագիր</w:t>
            </w:r>
          </w:p>
        </w:tc>
        <w:tc>
          <w:tcPr>
            <w:tcW w:w="5499" w:type="dxa"/>
            <w:shd w:val="clear" w:color="auto" w:fill="D9D9D9"/>
          </w:tcPr>
          <w:p w:rsidR="003B1388" w:rsidRPr="00A865D8" w:rsidRDefault="003B1388" w:rsidP="005A75C1">
            <w:pPr>
              <w:jc w:val="center"/>
              <w:rPr>
                <w:rFonts w:ascii="Sylfaen" w:hAnsi="Sylfaen"/>
                <w:b/>
              </w:rPr>
            </w:pPr>
            <w:r>
              <w:rPr>
                <w:rFonts w:ascii="Sylfaen" w:hAnsi="Sylfaen"/>
                <w:b/>
                <w:sz w:val="22"/>
                <w:szCs w:val="22"/>
                <w:lang w:val="hy-AM"/>
              </w:rPr>
              <w:t>Լեզվաբանական իրականացման նմուշներ</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t xml:space="preserve">1.1. </w:t>
            </w:r>
            <w:r>
              <w:rPr>
                <w:rFonts w:ascii="Sylfaen" w:hAnsi="Sylfaen"/>
                <w:b/>
                <w:bCs/>
                <w:lang w:val="hy-AM"/>
              </w:rPr>
              <w:t>Սոցիալական հարաբերություններ</w:t>
            </w:r>
          </w:p>
        </w:tc>
        <w:tc>
          <w:tcPr>
            <w:tcW w:w="5499" w:type="dxa"/>
            <w:shd w:val="clear" w:color="auto" w:fill="D9D9D9"/>
          </w:tcPr>
          <w:p w:rsidR="003B1388" w:rsidRPr="00AD48C1" w:rsidRDefault="003B1388" w:rsidP="005A75C1">
            <w:pPr>
              <w:rPr>
                <w:rFonts w:ascii="AcadMtavr" w:hAnsi="AcadMtavr"/>
                <w:b/>
              </w:rPr>
            </w:pPr>
          </w:p>
        </w:tc>
      </w:tr>
      <w:tr w:rsidR="003B1388" w:rsidRPr="00C67E3D" w:rsidTr="005A75C1">
        <w:tc>
          <w:tcPr>
            <w:tcW w:w="3969" w:type="dxa"/>
          </w:tcPr>
          <w:p w:rsidR="003B1388" w:rsidRPr="00B419B4" w:rsidRDefault="003B1388" w:rsidP="005A75C1">
            <w:pPr>
              <w:rPr>
                <w:rFonts w:ascii="Sylfaen" w:hAnsi="Sylfaen"/>
                <w:lang w:val="en-US"/>
              </w:rPr>
            </w:pPr>
            <w:r w:rsidRPr="00D36DF2">
              <w:rPr>
                <w:rFonts w:ascii="Sylfaen" w:hAnsi="Sylfaen"/>
                <w:iCs/>
                <w:sz w:val="22"/>
                <w:szCs w:val="22"/>
                <w:lang w:val="hy-AM"/>
              </w:rPr>
              <w:t>Ողջունել</w:t>
            </w:r>
            <w:r w:rsidRPr="00D36DF2">
              <w:rPr>
                <w:rFonts w:ascii="Sylfaen" w:hAnsi="Sylfaen"/>
                <w:lang w:val="hy-AM"/>
              </w:rPr>
              <w:t xml:space="preserve"> </w:t>
            </w:r>
            <w:r w:rsidRPr="00D36DF2">
              <w:rPr>
                <w:rFonts w:ascii="Sylfaen" w:hAnsi="Sylfaen"/>
                <w:lang w:val="fr-FR"/>
              </w:rPr>
              <w:t>/</w:t>
            </w:r>
            <w:r w:rsidRPr="00D36DF2">
              <w:rPr>
                <w:rFonts w:ascii="Sylfaen" w:hAnsi="Sylfaen"/>
                <w:iCs/>
                <w:sz w:val="22"/>
                <w:szCs w:val="22"/>
                <w:lang w:val="hy-AM"/>
              </w:rPr>
              <w:t xml:space="preserve">հարցնել </w:t>
            </w:r>
            <w:r>
              <w:rPr>
                <w:rFonts w:ascii="Sylfaen" w:hAnsi="Sylfaen"/>
                <w:iCs/>
                <w:sz w:val="22"/>
                <w:szCs w:val="22"/>
                <w:lang w:val="en-US"/>
              </w:rPr>
              <w:t>որպիսությունը</w:t>
            </w:r>
          </w:p>
          <w:p w:rsidR="003B1388" w:rsidRPr="00C9741D" w:rsidRDefault="003B1388" w:rsidP="005A75C1">
            <w:pPr>
              <w:rPr>
                <w:rFonts w:ascii="Sylfaen" w:hAnsi="Sylfaen"/>
              </w:rPr>
            </w:pPr>
          </w:p>
          <w:p w:rsidR="003B1388" w:rsidRPr="00C9741D" w:rsidRDefault="003B1388" w:rsidP="005A75C1">
            <w:pPr>
              <w:rPr>
                <w:rFonts w:ascii="AcadNusx" w:hAnsi="AcadNusx"/>
              </w:rPr>
            </w:pPr>
          </w:p>
        </w:tc>
        <w:tc>
          <w:tcPr>
            <w:tcW w:w="5499" w:type="dxa"/>
          </w:tcPr>
          <w:p w:rsidR="003B1388" w:rsidRPr="00AD48C1" w:rsidRDefault="003B1388" w:rsidP="005A75C1">
            <w:pPr>
              <w:shd w:val="clear" w:color="auto" w:fill="FFFFFF"/>
              <w:ind w:left="5"/>
            </w:pPr>
            <w:r w:rsidRPr="00AD48C1">
              <w:rPr>
                <w:color w:val="000000"/>
                <w:spacing w:val="-5"/>
              </w:rPr>
              <w:t>-How are you keeping?</w:t>
            </w:r>
          </w:p>
          <w:p w:rsidR="003B1388" w:rsidRPr="00AD48C1" w:rsidRDefault="003B1388" w:rsidP="005A75C1">
            <w:pPr>
              <w:shd w:val="clear" w:color="auto" w:fill="FFFFFF"/>
              <w:ind w:left="5"/>
            </w:pPr>
            <w:r w:rsidRPr="00AD48C1">
              <w:rPr>
                <w:color w:val="000000"/>
                <w:spacing w:val="-6"/>
              </w:rPr>
              <w:t xml:space="preserve">-Is everything O.K.? </w:t>
            </w:r>
          </w:p>
          <w:p w:rsidR="003B1388" w:rsidRPr="00154B96" w:rsidRDefault="003B1388" w:rsidP="005A75C1">
            <w:pPr>
              <w:rPr>
                <w:rFonts w:ascii="Arial" w:hAnsi="Arial" w:cs="Arial"/>
                <w:lang w:val="en-US"/>
              </w:rPr>
            </w:pPr>
            <w:r w:rsidRPr="00154B96">
              <w:rPr>
                <w:color w:val="000000"/>
                <w:spacing w:val="-2"/>
                <w:lang w:val="en-US"/>
              </w:rPr>
              <w:t>-It’s nice to see you again!</w:t>
            </w:r>
          </w:p>
        </w:tc>
      </w:tr>
      <w:tr w:rsidR="003B1388" w:rsidRPr="00C67E3D" w:rsidTr="005A75C1">
        <w:tc>
          <w:tcPr>
            <w:tcW w:w="3969" w:type="dxa"/>
          </w:tcPr>
          <w:p w:rsidR="003B1388" w:rsidRPr="00C9741D" w:rsidRDefault="003B1388" w:rsidP="005A75C1">
            <w:pPr>
              <w:rPr>
                <w:rFonts w:ascii="AcadNusx" w:hAnsi="AcadNusx"/>
              </w:rPr>
            </w:pPr>
            <w:r w:rsidRPr="00D36DF2">
              <w:rPr>
                <w:rFonts w:ascii="Sylfaen" w:hAnsi="Sylfaen"/>
                <w:iCs/>
                <w:sz w:val="22"/>
                <w:szCs w:val="22"/>
                <w:lang w:val="hy-AM"/>
              </w:rPr>
              <w:t>Հրաժեշտ տալ</w:t>
            </w:r>
            <w:r w:rsidRPr="00921AA4">
              <w:rPr>
                <w:rFonts w:ascii="Sylfaen" w:hAnsi="Sylfaen"/>
              </w:rPr>
              <w:t xml:space="preserve"> </w:t>
            </w:r>
          </w:p>
        </w:tc>
        <w:tc>
          <w:tcPr>
            <w:tcW w:w="5499" w:type="dxa"/>
          </w:tcPr>
          <w:p w:rsidR="003B1388" w:rsidRPr="00154B96" w:rsidRDefault="003B1388" w:rsidP="005A75C1">
            <w:pPr>
              <w:rPr>
                <w:color w:val="000000"/>
                <w:spacing w:val="-2"/>
                <w:lang w:val="en-US"/>
              </w:rPr>
            </w:pPr>
            <w:r w:rsidRPr="00154B96">
              <w:rPr>
                <w:color w:val="000000"/>
                <w:spacing w:val="-2"/>
                <w:lang w:val="en-US"/>
              </w:rPr>
              <w:t>-I’d like to say good-bye to you all.</w:t>
            </w:r>
          </w:p>
          <w:p w:rsidR="003B1388" w:rsidRPr="00154B96" w:rsidRDefault="003B1388" w:rsidP="005A75C1">
            <w:pPr>
              <w:rPr>
                <w:color w:val="000000"/>
                <w:spacing w:val="-2"/>
                <w:lang w:val="en-US"/>
              </w:rPr>
            </w:pPr>
            <w:r w:rsidRPr="00154B96">
              <w:rPr>
                <w:color w:val="000000"/>
                <w:spacing w:val="-2"/>
                <w:lang w:val="en-US"/>
              </w:rPr>
              <w:t>-(I’ll) be seeing you tomorrow/next week, etc.</w:t>
            </w:r>
          </w:p>
        </w:tc>
      </w:tr>
      <w:tr w:rsidR="003B1388" w:rsidRPr="00C67E3D" w:rsidTr="005A75C1">
        <w:trPr>
          <w:trHeight w:val="734"/>
        </w:trPr>
        <w:tc>
          <w:tcPr>
            <w:tcW w:w="3969" w:type="dxa"/>
          </w:tcPr>
          <w:p w:rsidR="003B1388" w:rsidRPr="00CB66BA" w:rsidRDefault="003B1388" w:rsidP="005A75C1">
            <w:pPr>
              <w:rPr>
                <w:rFonts w:ascii="Sylfaen" w:hAnsi="Sylfaen"/>
                <w:lang w:val="hy-AM"/>
              </w:rPr>
            </w:pPr>
            <w:r w:rsidRPr="00F4477E">
              <w:rPr>
                <w:rFonts w:ascii="Sylfaen" w:hAnsi="Sylfaen"/>
                <w:iCs/>
                <w:sz w:val="22"/>
                <w:szCs w:val="22"/>
                <w:lang w:val="hy-AM"/>
              </w:rPr>
              <w:t>Ներկայացնել</w:t>
            </w:r>
            <w:r w:rsidRPr="00F4477E">
              <w:rPr>
                <w:rFonts w:ascii="Sylfaen" w:hAnsi="Sylfaen"/>
                <w:sz w:val="22"/>
                <w:szCs w:val="22"/>
                <w:lang w:val="fr-FR"/>
              </w:rPr>
              <w:t xml:space="preserve"> /</w:t>
            </w:r>
            <w:r w:rsidRPr="00F4477E">
              <w:rPr>
                <w:rFonts w:ascii="Sylfaen" w:hAnsi="Sylfaen"/>
                <w:sz w:val="22"/>
                <w:szCs w:val="22"/>
                <w:lang w:val="hy-AM"/>
              </w:rPr>
              <w:t>ծանոթացնել</w:t>
            </w:r>
            <w:r w:rsidRPr="00F4477E">
              <w:rPr>
                <w:rFonts w:ascii="Sylfaen" w:hAnsi="Sylfaen"/>
                <w:sz w:val="22"/>
                <w:szCs w:val="22"/>
              </w:rPr>
              <w:t xml:space="preserve"> </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-Let me introduce you to Ann/Let me present... </w:t>
            </w:r>
          </w:p>
          <w:p w:rsidR="003B1388" w:rsidRPr="00154B96" w:rsidRDefault="003B1388" w:rsidP="005A75C1">
            <w:pPr>
              <w:rPr>
                <w:color w:val="000000"/>
                <w:spacing w:val="-2"/>
                <w:lang w:val="en-US"/>
              </w:rPr>
            </w:pPr>
            <w:r w:rsidRPr="00154B96">
              <w:rPr>
                <w:color w:val="000000"/>
                <w:spacing w:val="-2"/>
                <w:lang w:val="en-US"/>
              </w:rPr>
              <w:t xml:space="preserve">-I’m very pleased to meet you. </w:t>
            </w:r>
          </w:p>
          <w:p w:rsidR="003B1388" w:rsidRPr="00154B96" w:rsidRDefault="003B1388" w:rsidP="005A75C1">
            <w:pPr>
              <w:rPr>
                <w:color w:val="000000"/>
                <w:spacing w:val="-2"/>
                <w:lang w:val="en-US"/>
              </w:rPr>
            </w:pPr>
            <w:r w:rsidRPr="00154B96">
              <w:rPr>
                <w:color w:val="000000"/>
                <w:spacing w:val="-2"/>
                <w:lang w:val="en-US"/>
              </w:rPr>
              <w:t>-I’d like to get acquainted with him.</w:t>
            </w:r>
          </w:p>
        </w:tc>
      </w:tr>
      <w:tr w:rsidR="003B1388" w:rsidRPr="00C67E3D" w:rsidTr="005A75C1">
        <w:tc>
          <w:tcPr>
            <w:tcW w:w="3969" w:type="dxa"/>
          </w:tcPr>
          <w:p w:rsidR="003B1388" w:rsidRPr="00C9741D" w:rsidRDefault="003B1388" w:rsidP="005A75C1">
            <w:pPr>
              <w:rPr>
                <w:rFonts w:ascii="Sylfaen" w:hAnsi="Sylfaen"/>
              </w:rPr>
            </w:pPr>
            <w:r w:rsidRPr="00D36DF2">
              <w:rPr>
                <w:rFonts w:ascii="Sylfaen" w:hAnsi="Sylfaen"/>
                <w:sz w:val="22"/>
                <w:szCs w:val="22"/>
                <w:lang w:val="hy-AM"/>
              </w:rPr>
              <w:lastRenderedPageBreak/>
              <w:t>Դիմել</w:t>
            </w:r>
            <w:r w:rsidRPr="00D36DF2">
              <w:rPr>
                <w:rFonts w:ascii="Sylfaen" w:hAnsi="Sylfaen"/>
                <w:sz w:val="22"/>
                <w:szCs w:val="22"/>
              </w:rPr>
              <w:t xml:space="preserve"> (</w:t>
            </w:r>
            <w:r w:rsidRPr="00D36DF2">
              <w:rPr>
                <w:rFonts w:ascii="Sylfaen" w:hAnsi="Sylfaen"/>
                <w:sz w:val="22"/>
                <w:szCs w:val="22"/>
                <w:lang w:val="hy-AM"/>
              </w:rPr>
              <w:t>բարեկիրթ</w:t>
            </w:r>
            <w:r>
              <w:rPr>
                <w:rFonts w:ascii="Sylfaen" w:hAnsi="Sylfaen"/>
                <w:sz w:val="22"/>
                <w:szCs w:val="22"/>
              </w:rPr>
              <w:t xml:space="preserve"> /</w:t>
            </w:r>
            <w:r>
              <w:rPr>
                <w:rFonts w:ascii="Sylfaen" w:hAnsi="Sylfaen"/>
                <w:sz w:val="22"/>
                <w:szCs w:val="22"/>
                <w:lang w:val="hy-AM"/>
              </w:rPr>
              <w:t xml:space="preserve"> </w:t>
            </w:r>
            <w:r w:rsidRPr="00D36DF2">
              <w:rPr>
                <w:rFonts w:ascii="Sylfaen" w:hAnsi="Sylfaen"/>
                <w:sz w:val="22"/>
                <w:szCs w:val="22"/>
                <w:lang w:val="hy-AM"/>
              </w:rPr>
              <w:t>մտերմաբար</w:t>
            </w:r>
            <w:r>
              <w:rPr>
                <w:rFonts w:ascii="Sylfaen" w:hAnsi="Sylfaen"/>
                <w:sz w:val="22"/>
                <w:szCs w:val="22"/>
                <w:lang w:val="hy-AM"/>
              </w:rPr>
              <w:t>)</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-Would you mind seeing me off? </w:t>
            </w:r>
          </w:p>
          <w:p w:rsidR="003B1388" w:rsidRPr="00154B96" w:rsidRDefault="003B1388" w:rsidP="005A75C1">
            <w:pPr>
              <w:rPr>
                <w:color w:val="000000"/>
                <w:spacing w:val="-2"/>
                <w:lang w:val="en-US"/>
              </w:rPr>
            </w:pPr>
            <w:r w:rsidRPr="00154B96">
              <w:rPr>
                <w:color w:val="000000"/>
                <w:spacing w:val="-2"/>
                <w:lang w:val="en-US"/>
              </w:rPr>
              <w:t xml:space="preserve">-Could you (possibly) do me a favor? </w:t>
            </w:r>
          </w:p>
          <w:p w:rsidR="003B1388" w:rsidRPr="00154B96" w:rsidRDefault="003B1388" w:rsidP="005A75C1">
            <w:pPr>
              <w:rPr>
                <w:color w:val="000000"/>
                <w:spacing w:val="-2"/>
                <w:lang w:val="en-US"/>
              </w:rPr>
            </w:pPr>
            <w:r w:rsidRPr="00154B96">
              <w:rPr>
                <w:color w:val="000000"/>
                <w:spacing w:val="-2"/>
                <w:lang w:val="en-US"/>
              </w:rPr>
              <w:t>-Sure, I’ll be happy to...</w:t>
            </w:r>
          </w:p>
        </w:tc>
      </w:tr>
      <w:tr w:rsidR="003B1388" w:rsidRPr="00C67E3D" w:rsidTr="005A75C1">
        <w:tc>
          <w:tcPr>
            <w:tcW w:w="3969" w:type="dxa"/>
          </w:tcPr>
          <w:p w:rsidR="003B1388" w:rsidRPr="00C9741D" w:rsidRDefault="003B1388" w:rsidP="005A75C1">
            <w:pPr>
              <w:rPr>
                <w:rFonts w:ascii="Sylfaen" w:hAnsi="Sylfaen"/>
                <w:lang w:val="en-US"/>
              </w:rPr>
            </w:pPr>
          </w:p>
          <w:p w:rsidR="003B1388" w:rsidRPr="00CB66BA" w:rsidRDefault="003B1388" w:rsidP="005A75C1">
            <w:pPr>
              <w:rPr>
                <w:rFonts w:ascii="Sylfaen" w:hAnsi="Sylfaen"/>
                <w:lang w:val="hy-AM"/>
              </w:rPr>
            </w:pPr>
            <w:r w:rsidRPr="00D93F4B">
              <w:rPr>
                <w:rFonts w:ascii="Sylfaen" w:hAnsi="Sylfaen"/>
                <w:sz w:val="22"/>
                <w:szCs w:val="22"/>
                <w:lang w:val="hy-AM"/>
              </w:rPr>
              <w:t>Ներողություն խնդրել</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-Please, forgive me/Sorry, that was my fault. </w:t>
            </w:r>
          </w:p>
          <w:p w:rsidR="003B1388" w:rsidRPr="00154B96" w:rsidRDefault="003B1388" w:rsidP="005A75C1">
            <w:pPr>
              <w:rPr>
                <w:color w:val="000000"/>
                <w:spacing w:val="-2"/>
                <w:lang w:val="en-US"/>
              </w:rPr>
            </w:pPr>
            <w:r w:rsidRPr="00154B96">
              <w:rPr>
                <w:color w:val="000000"/>
                <w:spacing w:val="-2"/>
                <w:lang w:val="en-US"/>
              </w:rPr>
              <w:t xml:space="preserve">-I’m afraid I can’t. </w:t>
            </w:r>
          </w:p>
          <w:p w:rsidR="003B1388" w:rsidRPr="00154B96" w:rsidRDefault="003B1388" w:rsidP="005A75C1">
            <w:pPr>
              <w:rPr>
                <w:rFonts w:ascii="Arial" w:hAnsi="Arial" w:cs="Arial"/>
                <w:lang w:val="en-US"/>
              </w:rPr>
            </w:pPr>
            <w:r w:rsidRPr="00154B96">
              <w:rPr>
                <w:color w:val="000000"/>
                <w:spacing w:val="-2"/>
                <w:lang w:val="en-US"/>
              </w:rPr>
              <w:t>-Did I do anything wrong?/Forget it!</w:t>
            </w:r>
          </w:p>
        </w:tc>
      </w:tr>
      <w:tr w:rsidR="003B1388" w:rsidRPr="00C67E3D" w:rsidTr="005A75C1">
        <w:tc>
          <w:tcPr>
            <w:tcW w:w="3969" w:type="dxa"/>
          </w:tcPr>
          <w:p w:rsidR="003B1388" w:rsidRPr="00921AA4" w:rsidRDefault="003B1388" w:rsidP="005A75C1">
            <w:pPr>
              <w:rPr>
                <w:rFonts w:ascii="Sylfaen" w:hAnsi="Sylfaen"/>
              </w:rPr>
            </w:pPr>
            <w:r w:rsidRPr="00D93F4B">
              <w:rPr>
                <w:rFonts w:ascii="Sylfaen" w:hAnsi="Sylfaen"/>
                <w:sz w:val="22"/>
                <w:szCs w:val="22"/>
                <w:lang w:val="hy-AM"/>
              </w:rPr>
              <w:t>Շնորհակալություն հայտնել</w:t>
            </w:r>
          </w:p>
          <w:p w:rsidR="003B1388" w:rsidRPr="007453D2" w:rsidRDefault="003B1388" w:rsidP="005A75C1">
            <w:pPr>
              <w:rPr>
                <w:rFonts w:ascii="AcadNusx" w:hAnsi="AcadNusx"/>
                <w:lang w:val="en-US"/>
              </w:rPr>
            </w:pPr>
            <w:r w:rsidRPr="00C9741D">
              <w:rPr>
                <w:rFonts w:ascii="Sylfaen" w:hAnsi="Sylfaen"/>
                <w:sz w:val="22"/>
                <w:szCs w:val="22"/>
              </w:rPr>
              <w:t>/</w:t>
            </w:r>
            <w:r>
              <w:rPr>
                <w:rFonts w:ascii="Sylfaen" w:hAnsi="Sylfaen"/>
                <w:sz w:val="22"/>
                <w:szCs w:val="22"/>
                <w:lang w:val="hy-AM"/>
              </w:rPr>
              <w:t>պատշաճ պատասխան</w:t>
            </w:r>
            <w:r w:rsidR="007453D2">
              <w:rPr>
                <w:rFonts w:ascii="Sylfaen" w:hAnsi="Sylfaen"/>
                <w:sz w:val="22"/>
                <w:szCs w:val="22"/>
                <w:lang w:val="en-US"/>
              </w:rPr>
              <w:t>ել</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-Thanks a lot!/Million thanks! </w:t>
            </w:r>
          </w:p>
          <w:p w:rsidR="003B1388" w:rsidRPr="00154B96" w:rsidRDefault="003B1388" w:rsidP="005A75C1">
            <w:pPr>
              <w:rPr>
                <w:color w:val="000000"/>
                <w:spacing w:val="-2"/>
                <w:lang w:val="en-US"/>
              </w:rPr>
            </w:pPr>
            <w:r w:rsidRPr="00154B96">
              <w:rPr>
                <w:color w:val="000000"/>
                <w:spacing w:val="-2"/>
                <w:lang w:val="en-US"/>
              </w:rPr>
              <w:t xml:space="preserve">-I’m very grateful / thankful (to you). </w:t>
            </w:r>
          </w:p>
          <w:p w:rsidR="003B1388" w:rsidRPr="00154B96" w:rsidRDefault="003B1388" w:rsidP="005A75C1">
            <w:pPr>
              <w:rPr>
                <w:color w:val="000000"/>
                <w:spacing w:val="-2"/>
                <w:lang w:val="en-US"/>
              </w:rPr>
            </w:pPr>
            <w:r w:rsidRPr="00154B96">
              <w:rPr>
                <w:color w:val="000000"/>
                <w:spacing w:val="-2"/>
                <w:lang w:val="en-US"/>
              </w:rPr>
              <w:t xml:space="preserve">-My pleasure / Never mind! </w:t>
            </w:r>
          </w:p>
          <w:p w:rsidR="003B1388" w:rsidRPr="00154B96" w:rsidRDefault="003B1388" w:rsidP="005A75C1">
            <w:pPr>
              <w:rPr>
                <w:color w:val="000000"/>
                <w:spacing w:val="-2"/>
                <w:lang w:val="en-US"/>
              </w:rPr>
            </w:pPr>
            <w:r w:rsidRPr="00154B96">
              <w:rPr>
                <w:color w:val="000000"/>
                <w:spacing w:val="-2"/>
                <w:lang w:val="en-US"/>
              </w:rPr>
              <w:t>-That’s so kind / nice of you.</w:t>
            </w:r>
          </w:p>
        </w:tc>
      </w:tr>
      <w:tr w:rsidR="003B1388" w:rsidRPr="00C67E3D" w:rsidTr="005A75C1">
        <w:tc>
          <w:tcPr>
            <w:tcW w:w="3969" w:type="dxa"/>
          </w:tcPr>
          <w:p w:rsidR="003B1388" w:rsidRPr="00921AA4" w:rsidRDefault="003B1388" w:rsidP="005A75C1">
            <w:pPr>
              <w:rPr>
                <w:rFonts w:ascii="Sylfaen" w:hAnsi="Sylfaen"/>
              </w:rPr>
            </w:pPr>
            <w:r w:rsidRPr="00D93F4B">
              <w:rPr>
                <w:rFonts w:ascii="Sylfaen" w:hAnsi="Sylfaen"/>
                <w:sz w:val="22"/>
                <w:szCs w:val="22"/>
                <w:lang w:val="hy-AM"/>
              </w:rPr>
              <w:t>Շնորհավորանք/բարեմաղթանքներ</w:t>
            </w:r>
          </w:p>
          <w:p w:rsidR="003B1388" w:rsidRPr="00C9741D" w:rsidRDefault="003B1388" w:rsidP="005A75C1">
            <w:pPr>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-Good luck with the interview! </w:t>
            </w:r>
          </w:p>
          <w:p w:rsidR="003B1388" w:rsidRPr="00154B96" w:rsidRDefault="003B1388" w:rsidP="005A75C1">
            <w:pPr>
              <w:rPr>
                <w:color w:val="000000"/>
                <w:spacing w:val="-2"/>
                <w:lang w:val="en-US"/>
              </w:rPr>
            </w:pPr>
            <w:r w:rsidRPr="00154B96">
              <w:rPr>
                <w:color w:val="000000"/>
                <w:spacing w:val="-2"/>
                <w:lang w:val="en-US"/>
              </w:rPr>
              <w:t xml:space="preserve">-Congratulations and the best wishes </w:t>
            </w:r>
          </w:p>
          <w:p w:rsidR="003B1388" w:rsidRPr="00154B96" w:rsidRDefault="003B1388" w:rsidP="005A75C1">
            <w:pPr>
              <w:rPr>
                <w:color w:val="000000"/>
                <w:spacing w:val="-2"/>
                <w:lang w:val="en-US"/>
              </w:rPr>
            </w:pPr>
            <w:r w:rsidRPr="00154B96">
              <w:rPr>
                <w:color w:val="000000"/>
                <w:spacing w:val="-2"/>
                <w:lang w:val="en-US"/>
              </w:rPr>
              <w:t>-Safe journey!/Have a nice day /journey /trip!</w:t>
            </w:r>
          </w:p>
        </w:tc>
      </w:tr>
      <w:tr w:rsidR="003B1388" w:rsidRPr="00AD48C1" w:rsidTr="005A75C1">
        <w:tc>
          <w:tcPr>
            <w:tcW w:w="3969" w:type="dxa"/>
          </w:tcPr>
          <w:p w:rsidR="003B1388" w:rsidRPr="00CB61CE" w:rsidRDefault="003B1388" w:rsidP="005A75C1">
            <w:pPr>
              <w:rPr>
                <w:rFonts w:ascii="Sylfaen" w:hAnsi="Sylfaen"/>
                <w:lang w:val="hy-AM"/>
              </w:rPr>
            </w:pPr>
            <w:r w:rsidRPr="00D93F4B">
              <w:rPr>
                <w:rFonts w:ascii="Sylfaen" w:hAnsi="Sylfaen"/>
                <w:sz w:val="22"/>
                <w:szCs w:val="22"/>
                <w:lang w:val="hy-AM"/>
              </w:rPr>
              <w:t>Խրախուսել</w:t>
            </w:r>
            <w:r w:rsidRPr="00D93F4B">
              <w:rPr>
                <w:rFonts w:ascii="Sylfaen" w:hAnsi="Sylfaen"/>
                <w:sz w:val="22"/>
                <w:szCs w:val="22"/>
              </w:rPr>
              <w:t xml:space="preserve"> / </w:t>
            </w:r>
            <w:r w:rsidRPr="00D93F4B">
              <w:rPr>
                <w:rFonts w:ascii="Sylfaen" w:hAnsi="Sylfaen"/>
                <w:sz w:val="22"/>
                <w:szCs w:val="22"/>
                <w:lang w:val="hy-AM"/>
              </w:rPr>
              <w:t>գովել</w:t>
            </w:r>
          </w:p>
          <w:p w:rsidR="003B1388" w:rsidRPr="00C9741D" w:rsidRDefault="003B1388" w:rsidP="005A75C1">
            <w:pPr>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-I like that!/That was nice / clever!</w:t>
            </w:r>
          </w:p>
          <w:p w:rsidR="003B1388" w:rsidRPr="00154B96" w:rsidRDefault="003B1388" w:rsidP="005A75C1">
            <w:pPr>
              <w:rPr>
                <w:color w:val="000000"/>
                <w:spacing w:val="-2"/>
                <w:lang w:val="en-US"/>
              </w:rPr>
            </w:pPr>
            <w:r w:rsidRPr="00154B96">
              <w:rPr>
                <w:color w:val="000000"/>
                <w:spacing w:val="-2"/>
                <w:lang w:val="en-US"/>
              </w:rPr>
              <w:t>-Good / Excellent work /job!</w:t>
            </w:r>
          </w:p>
          <w:p w:rsidR="003B1388" w:rsidRPr="00154B96" w:rsidRDefault="003B1388" w:rsidP="005A75C1">
            <w:pPr>
              <w:rPr>
                <w:color w:val="000000"/>
                <w:spacing w:val="-2"/>
                <w:lang w:val="en-US"/>
              </w:rPr>
            </w:pPr>
            <w:r w:rsidRPr="00154B96">
              <w:rPr>
                <w:color w:val="000000"/>
                <w:spacing w:val="-2"/>
                <w:lang w:val="en-US"/>
              </w:rPr>
              <w:t>-That’s exactly the point!</w:t>
            </w:r>
          </w:p>
          <w:p w:rsidR="003B1388" w:rsidRPr="00AD48C1" w:rsidRDefault="003B1388" w:rsidP="005A75C1">
            <w:pPr>
              <w:rPr>
                <w:color w:val="000000"/>
                <w:spacing w:val="-2"/>
              </w:rPr>
            </w:pPr>
            <w:r w:rsidRPr="00AD48C1">
              <w:rPr>
                <w:color w:val="000000"/>
                <w:spacing w:val="-2"/>
              </w:rPr>
              <w:t>-Not bad!/That’s it!</w:t>
            </w:r>
          </w:p>
        </w:tc>
      </w:tr>
      <w:tr w:rsidR="003B1388" w:rsidRPr="00C67E3D" w:rsidTr="005A75C1">
        <w:tc>
          <w:tcPr>
            <w:tcW w:w="3969" w:type="dxa"/>
          </w:tcPr>
          <w:p w:rsidR="003B1388" w:rsidRPr="00921AA4" w:rsidRDefault="003B1388" w:rsidP="005A75C1">
            <w:pPr>
              <w:pStyle w:val="ListParagraph"/>
              <w:spacing w:after="0" w:line="240" w:lineRule="auto"/>
              <w:ind w:left="0"/>
              <w:rPr>
                <w:rFonts w:ascii="Sylfaen" w:hAnsi="Sylfaen"/>
              </w:rPr>
            </w:pPr>
            <w:r w:rsidRPr="00D93F4B">
              <w:rPr>
                <w:rFonts w:ascii="Sylfaen" w:hAnsi="Sylfaen"/>
                <w:lang w:val="hy-AM"/>
              </w:rPr>
              <w:t>Առաջարկել</w:t>
            </w:r>
            <w:r>
              <w:rPr>
                <w:rFonts w:ascii="Sylfaen" w:hAnsi="Sylfaen"/>
                <w:lang w:val="hy-AM"/>
              </w:rPr>
              <w:t>, հրավիրել</w:t>
            </w:r>
            <w:r w:rsidRPr="00921AA4">
              <w:rPr>
                <w:rFonts w:ascii="Sylfaen" w:hAnsi="Sylfaen"/>
              </w:rPr>
              <w:t xml:space="preserve"> /</w:t>
            </w:r>
          </w:p>
          <w:p w:rsidR="003B1388" w:rsidRPr="00C9741D" w:rsidRDefault="003B1388" w:rsidP="005A75C1">
            <w:pPr>
              <w:pStyle w:val="ListParagraph"/>
              <w:spacing w:after="0" w:line="240" w:lineRule="auto"/>
              <w:ind w:left="0"/>
              <w:rPr>
                <w:rFonts w:ascii="AcadNusx" w:hAnsi="AcadNusx"/>
              </w:rPr>
            </w:pPr>
            <w:r>
              <w:rPr>
                <w:rFonts w:ascii="Sylfaen" w:hAnsi="Sylfaen"/>
                <w:lang w:val="hy-AM"/>
              </w:rPr>
              <w:t>համաձայնել</w:t>
            </w:r>
            <w:r w:rsidRPr="00921AA4">
              <w:rPr>
                <w:rFonts w:ascii="Sylfaen" w:hAnsi="Sylfaen"/>
              </w:rPr>
              <w:t>/</w:t>
            </w:r>
            <w:r>
              <w:rPr>
                <w:rFonts w:ascii="Sylfaen" w:hAnsi="Sylfaen"/>
                <w:lang w:val="hy-AM"/>
              </w:rPr>
              <w:t>հրաժարվել</w:t>
            </w:r>
          </w:p>
        </w:tc>
        <w:tc>
          <w:tcPr>
            <w:tcW w:w="5499" w:type="dxa"/>
          </w:tcPr>
          <w:p w:rsidR="003B1388" w:rsidRPr="00154B96" w:rsidRDefault="003B1388" w:rsidP="005A75C1">
            <w:pPr>
              <w:rPr>
                <w:color w:val="000000"/>
                <w:spacing w:val="-2"/>
                <w:lang w:val="en-US"/>
              </w:rPr>
            </w:pPr>
            <w:r w:rsidRPr="00154B96">
              <w:rPr>
                <w:color w:val="000000"/>
                <w:spacing w:val="-2"/>
                <w:lang w:val="en-US"/>
              </w:rPr>
              <w:t>-Don’t you think we could...?</w:t>
            </w:r>
          </w:p>
          <w:p w:rsidR="003B1388" w:rsidRPr="00154B96" w:rsidRDefault="003B1388" w:rsidP="005A75C1">
            <w:pPr>
              <w:rPr>
                <w:color w:val="000000"/>
                <w:spacing w:val="-2"/>
                <w:lang w:val="en-US"/>
              </w:rPr>
            </w:pPr>
            <w:r w:rsidRPr="00154B96">
              <w:rPr>
                <w:color w:val="000000"/>
                <w:spacing w:val="-2"/>
                <w:lang w:val="en-US"/>
              </w:rPr>
              <w:t>-We invite you to our housewarming party.</w:t>
            </w:r>
          </w:p>
          <w:p w:rsidR="003B1388" w:rsidRPr="00154B96" w:rsidRDefault="003B1388" w:rsidP="005A75C1">
            <w:pPr>
              <w:rPr>
                <w:color w:val="000000"/>
                <w:spacing w:val="-2"/>
                <w:lang w:val="en-US"/>
              </w:rPr>
            </w:pPr>
            <w:r w:rsidRPr="00154B96">
              <w:rPr>
                <w:lang w:val="en-US"/>
              </w:rPr>
              <w:t>-</w:t>
            </w:r>
            <w:r w:rsidRPr="00154B96">
              <w:rPr>
                <w:color w:val="000000"/>
                <w:spacing w:val="-2"/>
                <w:lang w:val="en-US"/>
              </w:rPr>
              <w:t>I’d love to come but I’m busy.</w:t>
            </w:r>
          </w:p>
        </w:tc>
      </w:tr>
      <w:tr w:rsidR="003B1388" w:rsidRPr="00C67E3D" w:rsidTr="005A75C1">
        <w:trPr>
          <w:trHeight w:val="746"/>
        </w:trPr>
        <w:tc>
          <w:tcPr>
            <w:tcW w:w="3969" w:type="dxa"/>
          </w:tcPr>
          <w:p w:rsidR="003B1388" w:rsidRPr="00921AA4" w:rsidRDefault="003B1388" w:rsidP="005A75C1">
            <w:pPr>
              <w:pStyle w:val="ListParagraph"/>
              <w:spacing w:after="0" w:line="240" w:lineRule="auto"/>
              <w:ind w:left="0"/>
              <w:rPr>
                <w:rFonts w:ascii="Sylfaen" w:hAnsi="Sylfaen"/>
              </w:rPr>
            </w:pPr>
            <w:r>
              <w:rPr>
                <w:rFonts w:ascii="Sylfaen" w:hAnsi="Sylfaen"/>
                <w:lang w:val="hy-AM"/>
              </w:rPr>
              <w:t>Հանդիպում  նշանակել</w:t>
            </w:r>
            <w:r w:rsidRPr="00921AA4">
              <w:rPr>
                <w:rFonts w:ascii="Sylfaen" w:hAnsi="Sylfaen"/>
              </w:rPr>
              <w:t>/</w:t>
            </w:r>
          </w:p>
          <w:p w:rsidR="003B1388" w:rsidRPr="00C9741D" w:rsidRDefault="003B1388" w:rsidP="005A75C1">
            <w:pPr>
              <w:pStyle w:val="ListParagraph"/>
              <w:spacing w:after="0" w:line="240" w:lineRule="auto"/>
              <w:ind w:left="0"/>
              <w:rPr>
                <w:rFonts w:ascii="AcadNusx" w:hAnsi="AcadNusx"/>
              </w:rPr>
            </w:pPr>
            <w:r>
              <w:rPr>
                <w:rFonts w:ascii="Sylfaen" w:hAnsi="Sylfaen"/>
                <w:lang w:val="hy-AM"/>
              </w:rPr>
              <w:t>համաձայնեցնել</w:t>
            </w:r>
            <w:r w:rsidRPr="00921AA4">
              <w:rPr>
                <w:rFonts w:ascii="Sylfaen" w:hAnsi="Sylfaen"/>
              </w:rPr>
              <w:t xml:space="preserve">/ </w:t>
            </w:r>
            <w:r>
              <w:rPr>
                <w:rFonts w:ascii="Sylfaen" w:hAnsi="Sylfaen"/>
                <w:lang w:val="hy-AM"/>
              </w:rPr>
              <w:t>հրաժարվել</w:t>
            </w:r>
          </w:p>
        </w:tc>
        <w:tc>
          <w:tcPr>
            <w:tcW w:w="5499" w:type="dxa"/>
          </w:tcPr>
          <w:p w:rsidR="003B1388" w:rsidRPr="00154B96" w:rsidRDefault="003B1388" w:rsidP="005A75C1">
            <w:pPr>
              <w:rPr>
                <w:color w:val="000000"/>
                <w:spacing w:val="-2"/>
                <w:lang w:val="en-US"/>
              </w:rPr>
            </w:pPr>
            <w:r w:rsidRPr="00154B96">
              <w:rPr>
                <w:color w:val="000000"/>
                <w:spacing w:val="-2"/>
                <w:lang w:val="en-US"/>
              </w:rPr>
              <w:t>-What about Monday? -Monday is / will be fine.</w:t>
            </w:r>
          </w:p>
          <w:p w:rsidR="003B1388" w:rsidRPr="00154B96" w:rsidRDefault="003B1388" w:rsidP="005A75C1">
            <w:pPr>
              <w:rPr>
                <w:color w:val="000000"/>
                <w:spacing w:val="-2"/>
                <w:lang w:val="en-US"/>
              </w:rPr>
            </w:pPr>
            <w:r w:rsidRPr="00154B96">
              <w:rPr>
                <w:color w:val="000000"/>
                <w:spacing w:val="-2"/>
                <w:lang w:val="en-US"/>
              </w:rPr>
              <w:t>-Will you come?</w:t>
            </w:r>
          </w:p>
          <w:p w:rsidR="003B1388" w:rsidRPr="00154B96" w:rsidRDefault="003B1388" w:rsidP="005A75C1">
            <w:pPr>
              <w:rPr>
                <w:color w:val="000000"/>
                <w:spacing w:val="-2"/>
                <w:lang w:val="en-US"/>
              </w:rPr>
            </w:pPr>
            <w:r w:rsidRPr="00154B96">
              <w:rPr>
                <w:color w:val="000000"/>
                <w:spacing w:val="-2"/>
                <w:lang w:val="en-US"/>
              </w:rPr>
              <w:t>-No, I’m afraid I’ll be busy by that time.</w:t>
            </w:r>
          </w:p>
        </w:tc>
      </w:tr>
      <w:tr w:rsidR="003B1388" w:rsidRPr="00C67E3D" w:rsidTr="005A75C1">
        <w:trPr>
          <w:trHeight w:val="528"/>
        </w:trPr>
        <w:tc>
          <w:tcPr>
            <w:tcW w:w="3969" w:type="dxa"/>
          </w:tcPr>
          <w:p w:rsidR="003B1388" w:rsidRPr="00D93F4B" w:rsidRDefault="003B1388" w:rsidP="005A75C1">
            <w:pPr>
              <w:rPr>
                <w:rFonts w:ascii="Sylfaen" w:hAnsi="Sylfaen"/>
                <w:lang w:val="hy-AM"/>
              </w:rPr>
            </w:pPr>
            <w:r w:rsidRPr="00D93F4B">
              <w:rPr>
                <w:rFonts w:ascii="Sylfaen" w:hAnsi="Sylfaen"/>
                <w:sz w:val="22"/>
                <w:szCs w:val="22"/>
                <w:lang w:val="hy-AM"/>
              </w:rPr>
              <w:t>Զգուշացում</w:t>
            </w:r>
          </w:p>
          <w:p w:rsidR="003B1388" w:rsidRPr="00C9741D" w:rsidRDefault="003B1388" w:rsidP="005A75C1">
            <w:pPr>
              <w:pStyle w:val="ListParagraph"/>
              <w:spacing w:after="0" w:line="240" w:lineRule="auto"/>
              <w:ind w:left="0"/>
              <w:rPr>
                <w:rFonts w:ascii="AcadNusx" w:hAnsi="AcadNusx" w:cs="Arial"/>
              </w:rPr>
            </w:pPr>
          </w:p>
        </w:tc>
        <w:tc>
          <w:tcPr>
            <w:tcW w:w="5499" w:type="dxa"/>
          </w:tcPr>
          <w:p w:rsidR="003B1388" w:rsidRPr="00154B96" w:rsidRDefault="003B1388" w:rsidP="005A75C1">
            <w:pPr>
              <w:rPr>
                <w:color w:val="000000"/>
                <w:spacing w:val="-2"/>
                <w:lang w:val="en-US"/>
              </w:rPr>
            </w:pPr>
            <w:r w:rsidRPr="00154B96">
              <w:rPr>
                <w:color w:val="000000"/>
                <w:spacing w:val="-2"/>
                <w:lang w:val="en-US"/>
              </w:rPr>
              <w:t>-You’ll be fined if you park here.</w:t>
            </w:r>
          </w:p>
          <w:p w:rsidR="003B1388" w:rsidRPr="00154B96" w:rsidRDefault="003B1388" w:rsidP="005A75C1">
            <w:pPr>
              <w:rPr>
                <w:color w:val="000000"/>
                <w:spacing w:val="-2"/>
                <w:lang w:val="en-US"/>
              </w:rPr>
            </w:pPr>
            <w:r w:rsidRPr="00154B96">
              <w:rPr>
                <w:lang w:val="en-US"/>
              </w:rPr>
              <w:t>-</w:t>
            </w:r>
            <w:r w:rsidRPr="00154B96">
              <w:rPr>
                <w:color w:val="000000"/>
                <w:spacing w:val="-2"/>
                <w:lang w:val="en-US"/>
              </w:rPr>
              <w:t>Why didn’t you warn them about it?</w:t>
            </w:r>
          </w:p>
        </w:tc>
      </w:tr>
      <w:tr w:rsidR="003B1388" w:rsidRPr="00C67E3D" w:rsidTr="005A75C1">
        <w:tc>
          <w:tcPr>
            <w:tcW w:w="3969" w:type="dxa"/>
          </w:tcPr>
          <w:p w:rsidR="003B1388" w:rsidRPr="00D93F4B" w:rsidRDefault="003B1388" w:rsidP="005A75C1">
            <w:pPr>
              <w:rPr>
                <w:rFonts w:ascii="Sylfaen" w:hAnsi="Sylfaen"/>
                <w:lang w:val="hy-AM"/>
              </w:rPr>
            </w:pPr>
            <w:r w:rsidRPr="00D36DF2">
              <w:rPr>
                <w:rFonts w:ascii="Sylfaen" w:hAnsi="Sylfaen"/>
                <w:iCs/>
                <w:sz w:val="22"/>
                <w:szCs w:val="22"/>
                <w:lang w:val="hy-AM"/>
              </w:rPr>
              <w:t>Հրաժեշտ</w:t>
            </w:r>
            <w:r w:rsidRPr="00921AA4">
              <w:rPr>
                <w:rFonts w:ascii="Sylfaen" w:hAnsi="Sylfaen" w:cs="Arial"/>
              </w:rPr>
              <w:t>/</w:t>
            </w:r>
            <w:r w:rsidRPr="00D93F4B">
              <w:rPr>
                <w:rFonts w:ascii="Sylfaen" w:hAnsi="Sylfaen"/>
                <w:sz w:val="22"/>
                <w:szCs w:val="22"/>
                <w:lang w:val="hy-AM"/>
              </w:rPr>
              <w:t xml:space="preserve"> </w:t>
            </w:r>
            <w:r>
              <w:rPr>
                <w:rFonts w:ascii="Sylfaen" w:hAnsi="Sylfaen"/>
                <w:sz w:val="22"/>
                <w:szCs w:val="22"/>
                <w:lang w:val="hy-AM"/>
              </w:rPr>
              <w:t>ս</w:t>
            </w:r>
            <w:r w:rsidRPr="00D93F4B">
              <w:rPr>
                <w:rFonts w:ascii="Sylfaen" w:hAnsi="Sylfaen"/>
                <w:sz w:val="22"/>
                <w:szCs w:val="22"/>
                <w:lang w:val="hy-AM"/>
              </w:rPr>
              <w:t>փոփում</w:t>
            </w:r>
          </w:p>
          <w:p w:rsidR="003B1388" w:rsidRPr="00C9741D" w:rsidRDefault="003B1388" w:rsidP="005A75C1">
            <w:pPr>
              <w:pStyle w:val="ListParagraph"/>
              <w:spacing w:after="0" w:line="240" w:lineRule="auto"/>
              <w:ind w:left="0"/>
              <w:rPr>
                <w:rFonts w:ascii="AcadNusx" w:hAnsi="AcadNusx" w:cs="Arial"/>
              </w:rPr>
            </w:pP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-Don’t bother about it!/You needn’t worry about it. </w:t>
            </w:r>
          </w:p>
          <w:p w:rsidR="003B1388" w:rsidRPr="00154B96" w:rsidRDefault="003B1388" w:rsidP="005A75C1">
            <w:pPr>
              <w:rPr>
                <w:color w:val="000000"/>
                <w:spacing w:val="-2"/>
                <w:lang w:val="en-US"/>
              </w:rPr>
            </w:pPr>
            <w:r w:rsidRPr="00154B96">
              <w:rPr>
                <w:color w:val="000000"/>
                <w:spacing w:val="-2"/>
                <w:lang w:val="en-US"/>
              </w:rPr>
              <w:t>-You’ll be fine. Just don’t panic!</w:t>
            </w:r>
          </w:p>
        </w:tc>
      </w:tr>
      <w:tr w:rsidR="003B1388" w:rsidRPr="00C67E3D" w:rsidTr="005A75C1">
        <w:tc>
          <w:tcPr>
            <w:tcW w:w="3969" w:type="dxa"/>
          </w:tcPr>
          <w:p w:rsidR="003B1388" w:rsidRPr="00540948" w:rsidRDefault="003B1388" w:rsidP="005A75C1">
            <w:pPr>
              <w:pStyle w:val="ListParagraph"/>
              <w:spacing w:after="0" w:line="240" w:lineRule="auto"/>
              <w:ind w:left="0"/>
              <w:rPr>
                <w:rFonts w:ascii="Sylfaen" w:hAnsi="Sylfaen" w:cs="Arial"/>
                <w:lang w:val="hy-AM"/>
              </w:rPr>
            </w:pPr>
            <w:r>
              <w:rPr>
                <w:rFonts w:ascii="Sylfaen" w:hAnsi="Sylfaen" w:cs="Arial"/>
                <w:lang w:val="hy-AM"/>
              </w:rPr>
              <w:t>Ամրագրում</w:t>
            </w:r>
          </w:p>
          <w:p w:rsidR="003B1388" w:rsidRPr="00C9741D" w:rsidRDefault="003B1388" w:rsidP="005A75C1">
            <w:pPr>
              <w:pStyle w:val="ListParagraph"/>
              <w:spacing w:after="0" w:line="240" w:lineRule="auto"/>
              <w:ind w:left="0"/>
              <w:rPr>
                <w:rFonts w:ascii="Sylfaen" w:hAnsi="Sylfaen" w:cs="Arial"/>
              </w:rPr>
            </w:pPr>
          </w:p>
          <w:p w:rsidR="003B1388" w:rsidRPr="00C9741D" w:rsidRDefault="003B1388" w:rsidP="005A75C1">
            <w:pPr>
              <w:pStyle w:val="ListParagraph"/>
              <w:spacing w:after="0" w:line="240" w:lineRule="auto"/>
              <w:ind w:left="0"/>
              <w:rPr>
                <w:rFonts w:ascii="Sylfaen" w:hAnsi="Sylfaen" w:cs="Arial"/>
              </w:rPr>
            </w:pPr>
          </w:p>
          <w:p w:rsidR="003B1388" w:rsidRPr="00C9741D" w:rsidRDefault="003B1388" w:rsidP="005A75C1">
            <w:pPr>
              <w:pStyle w:val="ListParagraph"/>
              <w:spacing w:after="0" w:line="240" w:lineRule="auto"/>
              <w:ind w:left="0"/>
              <w:rPr>
                <w:rFonts w:ascii="Sylfaen" w:hAnsi="Sylfaen" w:cs="Arial"/>
              </w:rPr>
            </w:pPr>
          </w:p>
          <w:p w:rsidR="003B1388" w:rsidRPr="00C9741D" w:rsidRDefault="003B1388" w:rsidP="005A75C1">
            <w:pPr>
              <w:pStyle w:val="ListParagraph"/>
              <w:spacing w:after="0" w:line="240" w:lineRule="auto"/>
              <w:ind w:left="0"/>
              <w:rPr>
                <w:rFonts w:ascii="AcadNusx" w:hAnsi="AcadNusx" w:cs="Arial"/>
              </w:rPr>
            </w:pPr>
          </w:p>
        </w:tc>
        <w:tc>
          <w:tcPr>
            <w:tcW w:w="5499" w:type="dxa"/>
          </w:tcPr>
          <w:p w:rsidR="003B1388" w:rsidRPr="00154B96" w:rsidRDefault="003B1388" w:rsidP="005A75C1">
            <w:pPr>
              <w:rPr>
                <w:color w:val="000000"/>
                <w:spacing w:val="-2"/>
                <w:lang w:val="en-US"/>
              </w:rPr>
            </w:pPr>
            <w:r w:rsidRPr="00154B96">
              <w:rPr>
                <w:color w:val="000000"/>
                <w:spacing w:val="-2"/>
                <w:lang w:val="en-US"/>
              </w:rPr>
              <w:t>-Let’s book the ticket.</w:t>
            </w:r>
          </w:p>
          <w:p w:rsidR="003B1388" w:rsidRPr="00154B96" w:rsidRDefault="003B1388" w:rsidP="005A75C1">
            <w:pPr>
              <w:rPr>
                <w:color w:val="000000"/>
                <w:spacing w:val="-2"/>
                <w:lang w:val="en-US"/>
              </w:rPr>
            </w:pPr>
            <w:r w:rsidRPr="00154B96">
              <w:rPr>
                <w:color w:val="000000"/>
                <w:spacing w:val="-2"/>
                <w:lang w:val="en-US"/>
              </w:rPr>
              <w:t>-Can I order the tickets for two?</w:t>
            </w:r>
          </w:p>
          <w:p w:rsidR="003B1388" w:rsidRPr="00154B96" w:rsidRDefault="003B1388" w:rsidP="005A75C1">
            <w:pPr>
              <w:rPr>
                <w:color w:val="000000"/>
                <w:spacing w:val="-2"/>
                <w:lang w:val="en-US"/>
              </w:rPr>
            </w:pPr>
            <w:r w:rsidRPr="00154B96">
              <w:rPr>
                <w:color w:val="000000"/>
                <w:spacing w:val="-2"/>
                <w:lang w:val="en-US"/>
              </w:rPr>
              <w:t>-I’m sorry, this seat is reserved.</w:t>
            </w:r>
          </w:p>
          <w:p w:rsidR="003B1388" w:rsidRPr="00154B96" w:rsidRDefault="003B1388" w:rsidP="005A75C1">
            <w:pPr>
              <w:rPr>
                <w:color w:val="000000"/>
                <w:spacing w:val="-2"/>
                <w:lang w:val="en-US"/>
              </w:rPr>
            </w:pPr>
            <w:r w:rsidRPr="00154B96">
              <w:rPr>
                <w:color w:val="000000"/>
                <w:spacing w:val="-2"/>
                <w:lang w:val="en-US"/>
              </w:rPr>
              <w:t>-I’ve already made a reservation…</w:t>
            </w:r>
          </w:p>
          <w:p w:rsidR="003B1388" w:rsidRPr="00154B96" w:rsidRDefault="003B1388" w:rsidP="005A75C1">
            <w:pPr>
              <w:rPr>
                <w:color w:val="000000"/>
                <w:spacing w:val="-2"/>
                <w:lang w:val="en-US"/>
              </w:rPr>
            </w:pPr>
            <w:r w:rsidRPr="00154B96">
              <w:rPr>
                <w:color w:val="000000"/>
                <w:spacing w:val="-2"/>
                <w:lang w:val="en-US"/>
              </w:rPr>
              <w:t>-sorry, I want to cancel the reservation.</w:t>
            </w:r>
          </w:p>
        </w:tc>
      </w:tr>
      <w:tr w:rsidR="003B1388" w:rsidRPr="00AD48C1" w:rsidTr="005A75C1">
        <w:tc>
          <w:tcPr>
            <w:tcW w:w="3969" w:type="dxa"/>
          </w:tcPr>
          <w:p w:rsidR="003B1388" w:rsidRPr="00C9741D" w:rsidRDefault="003B1388" w:rsidP="005A75C1">
            <w:pPr>
              <w:pStyle w:val="ListParagraph"/>
              <w:spacing w:after="0" w:line="240" w:lineRule="auto"/>
              <w:ind w:left="0"/>
              <w:rPr>
                <w:rFonts w:ascii="AcadNusx" w:hAnsi="AcadNusx" w:cs="Arial"/>
              </w:rPr>
            </w:pPr>
            <w:r w:rsidRPr="00D93F4B">
              <w:rPr>
                <w:rFonts w:ascii="Sylfaen" w:hAnsi="Sylfaen"/>
                <w:lang w:val="hy-AM"/>
              </w:rPr>
              <w:t>Ինտերակցիա սեղանի շուրջ</w:t>
            </w:r>
          </w:p>
        </w:tc>
        <w:tc>
          <w:tcPr>
            <w:tcW w:w="5499" w:type="dxa"/>
          </w:tcPr>
          <w:p w:rsidR="003B1388" w:rsidRPr="00154B96" w:rsidRDefault="003B1388" w:rsidP="005A75C1">
            <w:pPr>
              <w:rPr>
                <w:color w:val="000000"/>
                <w:spacing w:val="-2"/>
                <w:lang w:val="en-US"/>
              </w:rPr>
            </w:pPr>
            <w:r w:rsidRPr="00154B96">
              <w:rPr>
                <w:color w:val="000000"/>
                <w:spacing w:val="-2"/>
                <w:lang w:val="en-US"/>
              </w:rPr>
              <w:t>-Dinner is/served/ready.</w:t>
            </w:r>
          </w:p>
          <w:p w:rsidR="003B1388" w:rsidRPr="00154B96" w:rsidRDefault="003B1388" w:rsidP="005A75C1">
            <w:pPr>
              <w:rPr>
                <w:color w:val="000000"/>
                <w:spacing w:val="-2"/>
                <w:lang w:val="en-US"/>
              </w:rPr>
            </w:pPr>
            <w:r w:rsidRPr="00154B96">
              <w:rPr>
                <w:color w:val="000000"/>
                <w:spacing w:val="-2"/>
                <w:lang w:val="en-US"/>
              </w:rPr>
              <w:t>-What a delicious meal!</w:t>
            </w:r>
          </w:p>
          <w:p w:rsidR="003B1388" w:rsidRPr="00154B96" w:rsidRDefault="003B1388" w:rsidP="005A75C1">
            <w:pPr>
              <w:rPr>
                <w:color w:val="000000"/>
                <w:spacing w:val="-2"/>
                <w:lang w:val="en-US"/>
              </w:rPr>
            </w:pPr>
            <w:r w:rsidRPr="00154B96">
              <w:rPr>
                <w:color w:val="000000"/>
                <w:spacing w:val="-2"/>
                <w:lang w:val="en-US"/>
              </w:rPr>
              <w:t>-What did you order?</w:t>
            </w:r>
          </w:p>
          <w:p w:rsidR="003B1388" w:rsidRPr="00154B96" w:rsidRDefault="003B1388" w:rsidP="005A75C1">
            <w:pPr>
              <w:rPr>
                <w:color w:val="000000"/>
                <w:spacing w:val="-2"/>
                <w:lang w:val="en-US"/>
              </w:rPr>
            </w:pPr>
            <w:r w:rsidRPr="00154B96">
              <w:rPr>
                <w:color w:val="000000"/>
                <w:spacing w:val="-2"/>
                <w:lang w:val="en-US"/>
              </w:rPr>
              <w:t>-No, thanks really.</w:t>
            </w:r>
          </w:p>
          <w:p w:rsidR="003B1388" w:rsidRPr="00AD48C1" w:rsidRDefault="003B1388" w:rsidP="005A75C1">
            <w:pPr>
              <w:rPr>
                <w:color w:val="000000"/>
                <w:spacing w:val="-2"/>
              </w:rPr>
            </w:pPr>
            <w:r w:rsidRPr="00154B96">
              <w:rPr>
                <w:color w:val="000000"/>
                <w:spacing w:val="-2"/>
                <w:lang w:val="en-US"/>
              </w:rPr>
              <w:t xml:space="preserve">-I’m on a diet/ I’m fasting. </w:t>
            </w:r>
            <w:r w:rsidRPr="00AD48C1">
              <w:rPr>
                <w:color w:val="000000"/>
                <w:spacing w:val="-2"/>
              </w:rPr>
              <w:t>I’m a vegetarian.</w:t>
            </w:r>
          </w:p>
        </w:tc>
      </w:tr>
      <w:tr w:rsidR="003B1388" w:rsidRPr="00C67E3D" w:rsidTr="005A75C1">
        <w:tc>
          <w:tcPr>
            <w:tcW w:w="3969" w:type="dxa"/>
          </w:tcPr>
          <w:p w:rsidR="003B1388" w:rsidRPr="00540948" w:rsidRDefault="003B1388" w:rsidP="005A75C1">
            <w:pPr>
              <w:pStyle w:val="ListParagraph"/>
              <w:spacing w:after="0" w:line="240" w:lineRule="auto"/>
              <w:ind w:left="0"/>
              <w:rPr>
                <w:rFonts w:ascii="Sylfaen" w:hAnsi="Sylfaen"/>
                <w:lang w:val="hy-AM"/>
              </w:rPr>
            </w:pPr>
            <w:r>
              <w:rPr>
                <w:rFonts w:ascii="Sylfaen" w:hAnsi="Sylfaen"/>
                <w:lang w:val="hy-AM"/>
              </w:rPr>
              <w:t>Ինտերակցիա առևտր</w:t>
            </w:r>
            <w:r>
              <w:rPr>
                <w:rFonts w:ascii="Sylfaen" w:hAnsi="Sylfaen"/>
              </w:rPr>
              <w:t>ի</w:t>
            </w:r>
            <w:r>
              <w:rPr>
                <w:rFonts w:ascii="Sylfaen" w:hAnsi="Sylfaen"/>
                <w:lang w:val="hy-AM"/>
              </w:rPr>
              <w:t xml:space="preserve"> օբյեկտներում</w:t>
            </w:r>
          </w:p>
          <w:p w:rsidR="003B1388" w:rsidRPr="00C9741D" w:rsidRDefault="003B1388" w:rsidP="005A75C1">
            <w:pPr>
              <w:pStyle w:val="ListParagraph"/>
              <w:spacing w:after="0" w:line="240" w:lineRule="auto"/>
              <w:ind w:left="0"/>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-Could you show me the...?</w:t>
            </w:r>
          </w:p>
          <w:p w:rsidR="003B1388" w:rsidRPr="00154B96" w:rsidRDefault="003B1388" w:rsidP="005A75C1">
            <w:pPr>
              <w:rPr>
                <w:color w:val="000000"/>
                <w:spacing w:val="-2"/>
                <w:lang w:val="en-US"/>
              </w:rPr>
            </w:pPr>
            <w:r w:rsidRPr="00154B96">
              <w:rPr>
                <w:color w:val="000000"/>
                <w:spacing w:val="-2"/>
                <w:lang w:val="en-US"/>
              </w:rPr>
              <w:t>-I’m just looking round / for...</w:t>
            </w:r>
          </w:p>
          <w:p w:rsidR="003B1388" w:rsidRPr="00154B96" w:rsidRDefault="003B1388" w:rsidP="005A75C1">
            <w:pPr>
              <w:rPr>
                <w:color w:val="000000"/>
                <w:spacing w:val="-2"/>
                <w:lang w:val="en-US"/>
              </w:rPr>
            </w:pPr>
            <w:r w:rsidRPr="00154B96">
              <w:rPr>
                <w:color w:val="000000"/>
                <w:spacing w:val="-2"/>
                <w:lang w:val="en-US"/>
              </w:rPr>
              <w:t>-It suits you.</w:t>
            </w:r>
          </w:p>
          <w:p w:rsidR="003B1388" w:rsidRPr="00154B96" w:rsidRDefault="003B1388" w:rsidP="005A75C1">
            <w:pPr>
              <w:rPr>
                <w:color w:val="000000"/>
                <w:spacing w:val="-2"/>
                <w:lang w:val="en-US"/>
              </w:rPr>
            </w:pPr>
            <w:r w:rsidRPr="00154B96">
              <w:rPr>
                <w:color w:val="000000"/>
                <w:spacing w:val="-2"/>
                <w:lang w:val="en-US"/>
              </w:rPr>
              <w:t>-She looks awful / pretty / lovely/gorgeous in this blue dress.</w:t>
            </w:r>
          </w:p>
        </w:tc>
      </w:tr>
      <w:tr w:rsidR="003B1388" w:rsidRPr="00C67E3D" w:rsidTr="005A75C1">
        <w:tc>
          <w:tcPr>
            <w:tcW w:w="3969" w:type="dxa"/>
          </w:tcPr>
          <w:p w:rsidR="003B1388" w:rsidRPr="00540948" w:rsidRDefault="003B1388" w:rsidP="005A75C1">
            <w:pPr>
              <w:pStyle w:val="ListParagraph"/>
              <w:spacing w:after="0" w:line="240" w:lineRule="auto"/>
              <w:ind w:left="0"/>
              <w:rPr>
                <w:rFonts w:ascii="Sylfaen" w:hAnsi="Sylfaen" w:cs="Arial"/>
                <w:lang w:val="hy-AM"/>
              </w:rPr>
            </w:pPr>
            <w:r>
              <w:rPr>
                <w:rFonts w:ascii="Sylfaen" w:hAnsi="Sylfaen" w:cs="Arial"/>
                <w:lang w:val="hy-AM"/>
              </w:rPr>
              <w:t>Ինտերակցիա ճամփորդելիս</w:t>
            </w:r>
          </w:p>
          <w:p w:rsidR="003B1388" w:rsidRPr="00C9741D" w:rsidRDefault="003B1388" w:rsidP="005A75C1">
            <w:pPr>
              <w:pStyle w:val="ListParagraph"/>
              <w:spacing w:after="0" w:line="240" w:lineRule="auto"/>
              <w:ind w:left="0"/>
              <w:rPr>
                <w:rFonts w:ascii="AcadNusx" w:hAnsi="AcadNusx" w:cs="Arial"/>
                <w:sz w:val="24"/>
                <w:szCs w:val="24"/>
              </w:rPr>
            </w:pPr>
          </w:p>
        </w:tc>
        <w:tc>
          <w:tcPr>
            <w:tcW w:w="5499" w:type="dxa"/>
          </w:tcPr>
          <w:p w:rsidR="003B1388" w:rsidRPr="00154B96" w:rsidRDefault="003B1388" w:rsidP="005A75C1">
            <w:pPr>
              <w:rPr>
                <w:color w:val="000000"/>
                <w:spacing w:val="-2"/>
                <w:lang w:val="en-US"/>
              </w:rPr>
            </w:pPr>
            <w:r w:rsidRPr="00154B96">
              <w:rPr>
                <w:color w:val="000000"/>
                <w:spacing w:val="-2"/>
                <w:lang w:val="en-US"/>
              </w:rPr>
              <w:t>-I took the wrong train.</w:t>
            </w:r>
          </w:p>
          <w:p w:rsidR="003B1388" w:rsidRPr="00154B96" w:rsidRDefault="003B1388" w:rsidP="005A75C1">
            <w:pPr>
              <w:rPr>
                <w:color w:val="000000"/>
                <w:spacing w:val="-2"/>
                <w:lang w:val="en-US"/>
              </w:rPr>
            </w:pPr>
            <w:r w:rsidRPr="00154B96">
              <w:rPr>
                <w:color w:val="000000"/>
                <w:spacing w:val="-2"/>
                <w:lang w:val="en-US"/>
              </w:rPr>
              <w:t>-What time is the train to ...?/Which platform?</w:t>
            </w:r>
          </w:p>
          <w:p w:rsidR="003B1388" w:rsidRPr="00154B96" w:rsidRDefault="003B1388" w:rsidP="005A75C1">
            <w:pPr>
              <w:rPr>
                <w:color w:val="000000"/>
                <w:spacing w:val="-2"/>
                <w:lang w:val="en-US"/>
              </w:rPr>
            </w:pPr>
            <w:r w:rsidRPr="00154B96">
              <w:rPr>
                <w:color w:val="000000"/>
                <w:spacing w:val="-2"/>
                <w:lang w:val="en-US"/>
              </w:rPr>
              <w:t>-How often do the buses run?</w:t>
            </w:r>
          </w:p>
          <w:p w:rsidR="003B1388" w:rsidRPr="00154B96" w:rsidRDefault="003B1388" w:rsidP="005A75C1">
            <w:pPr>
              <w:rPr>
                <w:rFonts w:ascii="Sylfaen" w:hAnsi="Sylfaen"/>
                <w:color w:val="000000"/>
                <w:spacing w:val="-2"/>
                <w:lang w:val="en-US"/>
              </w:rPr>
            </w:pPr>
            <w:r w:rsidRPr="00154B96">
              <w:rPr>
                <w:color w:val="000000"/>
                <w:spacing w:val="-2"/>
                <w:lang w:val="en-US"/>
              </w:rPr>
              <w:t>-When is your flight?/ When will the plane land / take off?</w:t>
            </w:r>
          </w:p>
        </w:tc>
      </w:tr>
      <w:tr w:rsidR="003B1388" w:rsidRPr="00AD48C1" w:rsidTr="005A75C1">
        <w:tc>
          <w:tcPr>
            <w:tcW w:w="3969" w:type="dxa"/>
          </w:tcPr>
          <w:p w:rsidR="003B1388" w:rsidRPr="00C91FB7" w:rsidRDefault="003B1388" w:rsidP="005A75C1">
            <w:pPr>
              <w:pStyle w:val="ListParagraph"/>
              <w:spacing w:after="0" w:line="240" w:lineRule="auto"/>
              <w:ind w:left="0"/>
              <w:rPr>
                <w:rFonts w:ascii="Sylfaen" w:hAnsi="Sylfaen" w:cs="Arial"/>
                <w:lang w:val="hy-AM"/>
              </w:rPr>
            </w:pPr>
            <w:r>
              <w:rPr>
                <w:rFonts w:ascii="Sylfaen" w:hAnsi="Sylfaen" w:cs="Arial"/>
                <w:lang w:val="hy-AM"/>
              </w:rPr>
              <w:t>Նամակագրություն</w:t>
            </w:r>
          </w:p>
          <w:p w:rsidR="003B1388" w:rsidRPr="00945159" w:rsidRDefault="003B1388" w:rsidP="005A75C1">
            <w:pPr>
              <w:pStyle w:val="ListParagraph"/>
              <w:spacing w:after="0" w:line="240" w:lineRule="auto"/>
              <w:ind w:left="0"/>
              <w:rPr>
                <w:rFonts w:ascii="Sylfaen" w:hAnsi="Sylfaen" w:cs="Arial"/>
                <w:sz w:val="24"/>
                <w:szCs w:val="24"/>
                <w:lang w:val="hy-AM"/>
              </w:rPr>
            </w:pPr>
            <w:r w:rsidRPr="00945159">
              <w:rPr>
                <w:rFonts w:ascii="Sylfaen" w:hAnsi="Sylfaen" w:cs="Arial"/>
                <w:lang w:val="hy-AM"/>
              </w:rPr>
              <w:t>(</w:t>
            </w:r>
            <w:r>
              <w:rPr>
                <w:rFonts w:ascii="Sylfaen" w:hAnsi="Sylfaen" w:cs="Arial"/>
                <w:lang w:val="hy-AM"/>
              </w:rPr>
              <w:t>դիմելու</w:t>
            </w:r>
            <w:r w:rsidRPr="00945159">
              <w:rPr>
                <w:rFonts w:ascii="Sylfaen" w:hAnsi="Sylfaen" w:cs="Arial"/>
                <w:lang w:val="hy-AM"/>
              </w:rPr>
              <w:t xml:space="preserve">/ </w:t>
            </w:r>
            <w:r>
              <w:rPr>
                <w:rFonts w:ascii="Sylfaen" w:hAnsi="Sylfaen" w:cs="Arial"/>
                <w:lang w:val="hy-AM"/>
              </w:rPr>
              <w:t>հրաժեշտ տալու կլիշեներ</w:t>
            </w:r>
            <w:r w:rsidRPr="00945159">
              <w:rPr>
                <w:rFonts w:ascii="Sylfaen" w:hAnsi="Sylfaen" w:cs="Arial"/>
                <w:sz w:val="24"/>
                <w:szCs w:val="24"/>
                <w:lang w:val="hy-AM"/>
              </w:rPr>
              <w:t>)/</w:t>
            </w:r>
            <w:r w:rsidRPr="00945159">
              <w:rPr>
                <w:rFonts w:ascii="Times New Roman" w:hAnsi="Times New Roman"/>
                <w:sz w:val="24"/>
                <w:szCs w:val="24"/>
                <w:lang w:val="hy-AM"/>
              </w:rPr>
              <w:t>CV</w:t>
            </w:r>
            <w:r w:rsidRPr="00945159">
              <w:rPr>
                <w:rFonts w:ascii="Sylfaen" w:hAnsi="Sylfaen" w:cs="Arial"/>
                <w:sz w:val="24"/>
                <w:szCs w:val="24"/>
                <w:lang w:val="hy-AM"/>
              </w:rPr>
              <w:t xml:space="preserve">, </w:t>
            </w:r>
            <w:r>
              <w:rPr>
                <w:rFonts w:ascii="Sylfaen" w:hAnsi="Sylfaen" w:cs="Arial"/>
                <w:sz w:val="24"/>
                <w:szCs w:val="24"/>
                <w:lang w:val="hy-AM"/>
              </w:rPr>
              <w:t>մոտիվացիոն նամակ</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-I’m looking forward to seeing you soon. </w:t>
            </w:r>
          </w:p>
          <w:p w:rsidR="003B1388" w:rsidRPr="00154B96" w:rsidRDefault="003B1388" w:rsidP="005A75C1">
            <w:pPr>
              <w:rPr>
                <w:color w:val="000000"/>
                <w:spacing w:val="-2"/>
                <w:lang w:val="en-US"/>
              </w:rPr>
            </w:pPr>
            <w:r w:rsidRPr="00154B96">
              <w:rPr>
                <w:color w:val="000000"/>
                <w:spacing w:val="-2"/>
                <w:lang w:val="en-US"/>
              </w:rPr>
              <w:t xml:space="preserve">-It was great to get your letter. </w:t>
            </w:r>
          </w:p>
          <w:p w:rsidR="003B1388" w:rsidRPr="00154B96" w:rsidRDefault="003B1388" w:rsidP="005A75C1">
            <w:pPr>
              <w:rPr>
                <w:color w:val="000000"/>
                <w:spacing w:val="-2"/>
                <w:lang w:val="en-US"/>
              </w:rPr>
            </w:pPr>
            <w:r w:rsidRPr="00154B96">
              <w:rPr>
                <w:color w:val="000000"/>
                <w:spacing w:val="-2"/>
                <w:lang w:val="en-US"/>
              </w:rPr>
              <w:t xml:space="preserve">-All the best.../Love / Love from.../Lots of love... </w:t>
            </w:r>
          </w:p>
          <w:p w:rsidR="003B1388" w:rsidRPr="00AD48C1" w:rsidRDefault="003B1388" w:rsidP="005A75C1">
            <w:pPr>
              <w:rPr>
                <w:color w:val="000000"/>
                <w:spacing w:val="-2"/>
              </w:rPr>
            </w:pPr>
            <w:r w:rsidRPr="00AD48C1">
              <w:rPr>
                <w:color w:val="000000"/>
                <w:spacing w:val="-2"/>
              </w:rPr>
              <w:t xml:space="preserve">-Yours / Sincerely / Sincerely yours... </w:t>
            </w:r>
          </w:p>
        </w:tc>
      </w:tr>
      <w:tr w:rsidR="003B1388" w:rsidRPr="00C67E3D" w:rsidTr="005A75C1">
        <w:tc>
          <w:tcPr>
            <w:tcW w:w="3969" w:type="dxa"/>
          </w:tcPr>
          <w:p w:rsidR="003B1388" w:rsidRPr="00A66EC4" w:rsidRDefault="003B1388" w:rsidP="005A75C1">
            <w:pPr>
              <w:pStyle w:val="ListParagraph"/>
              <w:spacing w:after="0" w:line="240" w:lineRule="auto"/>
              <w:ind w:left="0"/>
              <w:rPr>
                <w:rFonts w:ascii="AcadNusx" w:hAnsi="AcadNusx" w:cs="Arial"/>
                <w:lang w:val="ru-RU"/>
              </w:rPr>
            </w:pPr>
            <w:r>
              <w:rPr>
                <w:rFonts w:ascii="Sylfaen" w:hAnsi="Sylfaen" w:cs="Arial"/>
                <w:lang w:val="hy-AM"/>
              </w:rPr>
              <w:t>Դիրքորոշում արտահայտել/</w:t>
            </w:r>
            <w:r>
              <w:rPr>
                <w:rFonts w:ascii="Sylfaen" w:hAnsi="Sylfaen" w:cs="Arial"/>
              </w:rPr>
              <w:t>համաձայնել</w:t>
            </w:r>
            <w:r w:rsidRPr="00B419B4">
              <w:rPr>
                <w:rFonts w:ascii="Sylfaen" w:hAnsi="Sylfaen" w:cs="Arial"/>
                <w:lang w:val="ru-RU"/>
              </w:rPr>
              <w:t xml:space="preserve"> </w:t>
            </w:r>
            <w:r>
              <w:rPr>
                <w:rFonts w:ascii="Sylfaen" w:hAnsi="Sylfaen" w:cs="Arial"/>
              </w:rPr>
              <w:t>ուրիշի</w:t>
            </w:r>
            <w:r w:rsidRPr="00B419B4">
              <w:rPr>
                <w:rFonts w:ascii="Sylfaen" w:hAnsi="Sylfaen" w:cs="Arial"/>
                <w:lang w:val="ru-RU"/>
              </w:rPr>
              <w:t xml:space="preserve"> </w:t>
            </w:r>
            <w:r w:rsidR="007453D2">
              <w:rPr>
                <w:rFonts w:ascii="Sylfaen" w:hAnsi="Sylfaen" w:cs="Arial"/>
              </w:rPr>
              <w:t>կարծ</w:t>
            </w:r>
            <w:r>
              <w:rPr>
                <w:rFonts w:ascii="Sylfaen" w:hAnsi="Sylfaen" w:cs="Arial"/>
              </w:rPr>
              <w:t>իքին</w:t>
            </w:r>
            <w:r w:rsidRPr="00B419B4">
              <w:rPr>
                <w:rFonts w:ascii="Sylfaen" w:hAnsi="Sylfaen" w:cs="Arial"/>
                <w:lang w:val="ru-RU"/>
              </w:rPr>
              <w:t xml:space="preserve"> </w:t>
            </w:r>
            <w:r>
              <w:rPr>
                <w:rFonts w:ascii="Sylfaen" w:hAnsi="Sylfaen" w:cs="Arial"/>
              </w:rPr>
              <w:t>կամ</w:t>
            </w:r>
            <w:r w:rsidRPr="00B419B4">
              <w:rPr>
                <w:rFonts w:ascii="Sylfaen" w:hAnsi="Sylfaen" w:cs="Arial"/>
                <w:lang w:val="ru-RU"/>
              </w:rPr>
              <w:t xml:space="preserve"> </w:t>
            </w:r>
            <w:r>
              <w:rPr>
                <w:rFonts w:ascii="Sylfaen" w:hAnsi="Sylfaen" w:cs="Arial"/>
                <w:lang w:val="hy-AM"/>
              </w:rPr>
              <w:t xml:space="preserve"> ժխտել </w:t>
            </w:r>
            <w:r>
              <w:rPr>
                <w:rFonts w:ascii="Sylfaen" w:hAnsi="Sylfaen" w:cs="Arial"/>
              </w:rPr>
              <w:t>այն</w:t>
            </w:r>
          </w:p>
        </w:tc>
        <w:tc>
          <w:tcPr>
            <w:tcW w:w="5499" w:type="dxa"/>
          </w:tcPr>
          <w:p w:rsidR="003B1388" w:rsidRPr="00154B96" w:rsidRDefault="003B1388" w:rsidP="005A75C1">
            <w:pPr>
              <w:rPr>
                <w:color w:val="000000"/>
                <w:spacing w:val="-2"/>
                <w:lang w:val="en-US"/>
              </w:rPr>
            </w:pPr>
            <w:r w:rsidRPr="00154B96">
              <w:rPr>
                <w:color w:val="000000"/>
                <w:spacing w:val="-2"/>
                <w:lang w:val="en-US"/>
              </w:rPr>
              <w:t>-I know for sure.</w:t>
            </w:r>
          </w:p>
          <w:p w:rsidR="003B1388" w:rsidRPr="00154B96" w:rsidRDefault="003B1388" w:rsidP="005A75C1">
            <w:pPr>
              <w:rPr>
                <w:color w:val="000000"/>
                <w:spacing w:val="-2"/>
                <w:lang w:val="en-US"/>
              </w:rPr>
            </w:pPr>
            <w:r w:rsidRPr="00154B96">
              <w:rPr>
                <w:color w:val="000000"/>
                <w:spacing w:val="-2"/>
                <w:lang w:val="en-US"/>
              </w:rPr>
              <w:lastRenderedPageBreak/>
              <w:t>-Don’t argue about this!</w:t>
            </w:r>
          </w:p>
          <w:p w:rsidR="003B1388" w:rsidRPr="00154B96" w:rsidRDefault="003B1388" w:rsidP="005A75C1">
            <w:pPr>
              <w:rPr>
                <w:color w:val="000000"/>
                <w:spacing w:val="-2"/>
                <w:lang w:val="en-US"/>
              </w:rPr>
            </w:pPr>
            <w:r w:rsidRPr="00154B96">
              <w:rPr>
                <w:color w:val="000000"/>
                <w:spacing w:val="-2"/>
                <w:lang w:val="en-US"/>
              </w:rPr>
              <w:t>-What I suggest as a solution is...</w:t>
            </w:r>
          </w:p>
          <w:p w:rsidR="003B1388" w:rsidRPr="00154B96" w:rsidRDefault="003B1388" w:rsidP="005A75C1">
            <w:pPr>
              <w:rPr>
                <w:color w:val="000000"/>
                <w:spacing w:val="-2"/>
                <w:lang w:val="en-US"/>
              </w:rPr>
            </w:pPr>
            <w:r w:rsidRPr="00154B96">
              <w:rPr>
                <w:color w:val="000000"/>
                <w:spacing w:val="-2"/>
                <w:lang w:val="en-US"/>
              </w:rPr>
              <w:t>-I strongly believe that...</w:t>
            </w:r>
          </w:p>
          <w:p w:rsidR="003B1388" w:rsidRPr="00154B96" w:rsidRDefault="003B1388" w:rsidP="005A75C1">
            <w:pPr>
              <w:rPr>
                <w:color w:val="000000"/>
                <w:spacing w:val="-2"/>
                <w:lang w:val="en-US"/>
              </w:rPr>
            </w:pPr>
            <w:r w:rsidRPr="00154B96">
              <w:rPr>
                <w:color w:val="000000"/>
                <w:spacing w:val="-2"/>
                <w:lang w:val="en-US"/>
              </w:rPr>
              <w:t>-Oh, come on.</w:t>
            </w:r>
          </w:p>
        </w:tc>
      </w:tr>
      <w:tr w:rsidR="003B1388" w:rsidRPr="00AD48C1" w:rsidTr="005A75C1">
        <w:tc>
          <w:tcPr>
            <w:tcW w:w="3969" w:type="dxa"/>
          </w:tcPr>
          <w:p w:rsidR="003B1388" w:rsidRPr="00C9741D" w:rsidRDefault="003B1388" w:rsidP="005A75C1">
            <w:pPr>
              <w:pStyle w:val="ListParagraph"/>
              <w:spacing w:after="0" w:line="240" w:lineRule="auto"/>
              <w:ind w:left="0"/>
              <w:rPr>
                <w:rFonts w:ascii="AcadNusx" w:hAnsi="AcadNusx" w:cs="Arial"/>
              </w:rPr>
            </w:pPr>
            <w:r>
              <w:rPr>
                <w:rFonts w:ascii="Sylfaen" w:hAnsi="Sylfaen" w:cs="Arial"/>
                <w:lang w:val="hy-AM"/>
              </w:rPr>
              <w:lastRenderedPageBreak/>
              <w:t>Գնահատում</w:t>
            </w:r>
          </w:p>
        </w:tc>
        <w:tc>
          <w:tcPr>
            <w:tcW w:w="5499" w:type="dxa"/>
          </w:tcPr>
          <w:p w:rsidR="003B1388" w:rsidRPr="00154B96" w:rsidRDefault="003B1388" w:rsidP="005A75C1">
            <w:pPr>
              <w:rPr>
                <w:color w:val="000000"/>
                <w:spacing w:val="-2"/>
                <w:lang w:val="en-US"/>
              </w:rPr>
            </w:pPr>
            <w:r w:rsidRPr="00154B96">
              <w:rPr>
                <w:color w:val="000000"/>
                <w:spacing w:val="-2"/>
                <w:lang w:val="en-US"/>
              </w:rPr>
              <w:t>-Good/ Excellent / Fantastic / Wonderful! / Perfect!</w:t>
            </w:r>
          </w:p>
          <w:p w:rsidR="003B1388" w:rsidRPr="00154B96" w:rsidRDefault="003B1388" w:rsidP="005A75C1">
            <w:pPr>
              <w:rPr>
                <w:color w:val="000000"/>
                <w:spacing w:val="-2"/>
                <w:lang w:val="en-US"/>
              </w:rPr>
            </w:pPr>
            <w:r w:rsidRPr="00154B96">
              <w:rPr>
                <w:color w:val="000000"/>
                <w:spacing w:val="-2"/>
                <w:lang w:val="en-US"/>
              </w:rPr>
              <w:t>-I appreciate that!</w:t>
            </w:r>
          </w:p>
          <w:p w:rsidR="003B1388" w:rsidRPr="00154B96" w:rsidRDefault="003B1388" w:rsidP="005A75C1">
            <w:pPr>
              <w:rPr>
                <w:color w:val="000000"/>
                <w:spacing w:val="-2"/>
                <w:lang w:val="en-US"/>
              </w:rPr>
            </w:pPr>
            <w:r w:rsidRPr="00154B96">
              <w:rPr>
                <w:color w:val="000000"/>
                <w:spacing w:val="-2"/>
                <w:lang w:val="en-US"/>
              </w:rPr>
              <w:t>-How extraordinary!</w:t>
            </w:r>
          </w:p>
          <w:p w:rsidR="003B1388" w:rsidRPr="00154B96" w:rsidRDefault="003B1388" w:rsidP="005A75C1">
            <w:pPr>
              <w:rPr>
                <w:color w:val="000000"/>
                <w:spacing w:val="-2"/>
                <w:lang w:val="en-US"/>
              </w:rPr>
            </w:pPr>
            <w:r w:rsidRPr="00154B96">
              <w:rPr>
                <w:color w:val="000000"/>
                <w:spacing w:val="-2"/>
                <w:lang w:val="en-US"/>
              </w:rPr>
              <w:t>-you’ve made great progress / improvement.</w:t>
            </w:r>
          </w:p>
          <w:p w:rsidR="003B1388" w:rsidRPr="00AD48C1" w:rsidRDefault="003B1388" w:rsidP="005A75C1">
            <w:pPr>
              <w:rPr>
                <w:color w:val="000000"/>
                <w:spacing w:val="-2"/>
              </w:rPr>
            </w:pPr>
            <w:r w:rsidRPr="00AD48C1">
              <w:rPr>
                <w:color w:val="000000"/>
                <w:spacing w:val="-2"/>
              </w:rPr>
              <w:t>- It’s incredible! It’s gorgeous!</w:t>
            </w:r>
          </w:p>
        </w:tc>
      </w:tr>
      <w:tr w:rsidR="003B1388" w:rsidRPr="00C67E3D" w:rsidTr="005A75C1">
        <w:tc>
          <w:tcPr>
            <w:tcW w:w="3969" w:type="dxa"/>
          </w:tcPr>
          <w:p w:rsidR="003B1388" w:rsidRPr="00921AA4" w:rsidRDefault="003B1388" w:rsidP="005A75C1">
            <w:pPr>
              <w:pStyle w:val="ListParagraph"/>
              <w:spacing w:after="0" w:line="240" w:lineRule="auto"/>
              <w:ind w:left="0"/>
              <w:rPr>
                <w:rFonts w:ascii="AcadNusx" w:hAnsi="AcadNusx" w:cs="Arial"/>
              </w:rPr>
            </w:pPr>
            <w:r>
              <w:rPr>
                <w:rFonts w:ascii="Sylfaen" w:hAnsi="Sylfaen" w:cs="Arial"/>
                <w:lang w:val="hy-AM"/>
              </w:rPr>
              <w:t>Կարծիք հարցնել</w:t>
            </w:r>
            <w:r w:rsidRPr="00921AA4">
              <w:rPr>
                <w:rFonts w:ascii="Sylfaen" w:hAnsi="Sylfaen" w:cs="Arial"/>
              </w:rPr>
              <w:t>/</w:t>
            </w:r>
            <w:r>
              <w:rPr>
                <w:rFonts w:ascii="Sylfaen" w:hAnsi="Sylfaen" w:cs="Arial"/>
                <w:lang w:val="hy-AM"/>
              </w:rPr>
              <w:t>խորհուրդ տալ</w:t>
            </w:r>
          </w:p>
          <w:p w:rsidR="003B1388" w:rsidRPr="00C9741D" w:rsidRDefault="003B1388" w:rsidP="005A75C1">
            <w:pPr>
              <w:pStyle w:val="ListParagraph"/>
              <w:spacing w:after="0" w:line="240" w:lineRule="auto"/>
              <w:ind w:left="0"/>
              <w:rPr>
                <w:rFonts w:ascii="AcadNusx" w:hAnsi="AcadNusx" w:cs="Arial"/>
              </w:rPr>
            </w:pPr>
          </w:p>
        </w:tc>
        <w:tc>
          <w:tcPr>
            <w:tcW w:w="5499" w:type="dxa"/>
          </w:tcPr>
          <w:p w:rsidR="003B1388" w:rsidRPr="00154B96" w:rsidRDefault="003B1388" w:rsidP="005A75C1">
            <w:pPr>
              <w:rPr>
                <w:color w:val="000000"/>
                <w:spacing w:val="-2"/>
                <w:lang w:val="en-US"/>
              </w:rPr>
            </w:pPr>
            <w:r w:rsidRPr="00154B96">
              <w:rPr>
                <w:color w:val="000000"/>
                <w:spacing w:val="-2"/>
                <w:lang w:val="en-US"/>
              </w:rPr>
              <w:t>-What’s your idea about…?</w:t>
            </w:r>
          </w:p>
          <w:p w:rsidR="003B1388" w:rsidRPr="00154B96" w:rsidRDefault="003B1388" w:rsidP="005A75C1">
            <w:pPr>
              <w:rPr>
                <w:color w:val="000000"/>
                <w:spacing w:val="-2"/>
                <w:lang w:val="en-US"/>
              </w:rPr>
            </w:pPr>
            <w:r w:rsidRPr="00154B96">
              <w:rPr>
                <w:color w:val="000000"/>
                <w:spacing w:val="-2"/>
                <w:lang w:val="en-US"/>
              </w:rPr>
              <w:t>-I think you’d better…/ You should… / You’d rather…</w:t>
            </w:r>
          </w:p>
          <w:p w:rsidR="003B1388" w:rsidRPr="00154B96" w:rsidRDefault="003B1388" w:rsidP="005A75C1">
            <w:pPr>
              <w:rPr>
                <w:color w:val="000000"/>
                <w:spacing w:val="-2"/>
                <w:lang w:val="en-US"/>
              </w:rPr>
            </w:pPr>
            <w:r w:rsidRPr="00154B96">
              <w:rPr>
                <w:color w:val="000000"/>
                <w:spacing w:val="-2"/>
                <w:lang w:val="en-US"/>
              </w:rPr>
              <w:t>-Can / Could you tell me, please…</w:t>
            </w:r>
          </w:p>
          <w:p w:rsidR="003B1388" w:rsidRPr="00154B96" w:rsidRDefault="003B1388" w:rsidP="005A75C1">
            <w:pPr>
              <w:rPr>
                <w:rFonts w:ascii="AcadNusx" w:hAnsi="AcadNusx" w:cs="Arial"/>
                <w:b/>
                <w:lang w:val="en-US"/>
              </w:rPr>
            </w:pPr>
            <w:r w:rsidRPr="00154B96">
              <w:rPr>
                <w:color w:val="000000"/>
                <w:spacing w:val="-2"/>
                <w:lang w:val="en-US"/>
              </w:rPr>
              <w:t>-I advise you…/ Take my advise!</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t xml:space="preserve">1.2. </w:t>
            </w:r>
            <w:r>
              <w:rPr>
                <w:rFonts w:ascii="Sylfaen" w:hAnsi="Sylfaen"/>
                <w:b/>
                <w:lang w:val="hy-AM"/>
              </w:rPr>
              <w:t>Տեղեկության փոխանակում</w:t>
            </w:r>
          </w:p>
        </w:tc>
        <w:tc>
          <w:tcPr>
            <w:tcW w:w="5499" w:type="dxa"/>
            <w:shd w:val="clear" w:color="auto" w:fill="D9D9D9"/>
          </w:tcPr>
          <w:p w:rsidR="003B1388" w:rsidRPr="00AD48C1" w:rsidRDefault="003B1388" w:rsidP="005A75C1">
            <w:pPr>
              <w:rPr>
                <w:color w:val="000000"/>
                <w:spacing w:val="-2"/>
              </w:rPr>
            </w:pPr>
          </w:p>
        </w:tc>
      </w:tr>
      <w:tr w:rsidR="003B1388" w:rsidRPr="00C67E3D" w:rsidTr="005A75C1">
        <w:tc>
          <w:tcPr>
            <w:tcW w:w="3969" w:type="dxa"/>
          </w:tcPr>
          <w:p w:rsidR="003B1388" w:rsidRPr="00F639F0" w:rsidRDefault="003B1388" w:rsidP="005A75C1">
            <w:pPr>
              <w:pStyle w:val="ListParagraph"/>
              <w:spacing w:after="0" w:line="240" w:lineRule="auto"/>
              <w:ind w:left="0"/>
              <w:rPr>
                <w:rFonts w:ascii="AcadNusx" w:hAnsi="AcadNusx"/>
                <w:lang w:val="hy-AM"/>
              </w:rPr>
            </w:pPr>
            <w:r>
              <w:rPr>
                <w:rFonts w:ascii="Sylfaen" w:hAnsi="Sylfaen"/>
                <w:lang w:val="hy-AM"/>
              </w:rPr>
              <w:t>Անձնական տվյալների մասին.</w:t>
            </w:r>
            <w:r w:rsidRPr="00F639F0">
              <w:rPr>
                <w:rFonts w:ascii="Sylfaen" w:hAnsi="Sylfaen"/>
                <w:lang w:val="ru-RU"/>
              </w:rPr>
              <w:t xml:space="preserve"> </w:t>
            </w:r>
            <w:r>
              <w:rPr>
                <w:rFonts w:ascii="Sylfaen" w:hAnsi="Sylfaen"/>
                <w:lang w:val="hy-AM"/>
              </w:rPr>
              <w:t>անուն</w:t>
            </w:r>
            <w:r w:rsidRPr="00F639F0">
              <w:rPr>
                <w:rFonts w:ascii="Sylfaen" w:hAnsi="Sylfaen"/>
                <w:lang w:val="ru-RU"/>
              </w:rPr>
              <w:t xml:space="preserve">/ </w:t>
            </w:r>
            <w:r>
              <w:rPr>
                <w:rFonts w:ascii="Sylfaen" w:hAnsi="Sylfaen"/>
                <w:lang w:val="hy-AM"/>
              </w:rPr>
              <w:t>ազգանուն</w:t>
            </w:r>
            <w:r w:rsidRPr="00F639F0">
              <w:rPr>
                <w:rFonts w:ascii="Sylfaen" w:hAnsi="Sylfaen"/>
                <w:lang w:val="ru-RU"/>
              </w:rPr>
              <w:t xml:space="preserve"> / </w:t>
            </w:r>
            <w:r>
              <w:rPr>
                <w:rFonts w:ascii="Sylfaen" w:hAnsi="Sylfaen"/>
                <w:lang w:val="hy-AM"/>
              </w:rPr>
              <w:t>տարիք</w:t>
            </w:r>
            <w:r w:rsidRPr="00F639F0">
              <w:rPr>
                <w:rFonts w:ascii="Sylfaen" w:hAnsi="Sylfaen"/>
                <w:lang w:val="ru-RU"/>
              </w:rPr>
              <w:t xml:space="preserve">, </w:t>
            </w:r>
            <w:r>
              <w:rPr>
                <w:rFonts w:ascii="Sylfaen" w:hAnsi="Sylfaen"/>
                <w:lang w:val="hy-AM"/>
              </w:rPr>
              <w:t>հասցե</w:t>
            </w:r>
            <w:r w:rsidRPr="00F639F0">
              <w:rPr>
                <w:rFonts w:ascii="Sylfaen" w:hAnsi="Sylfaen"/>
                <w:lang w:val="ru-RU"/>
              </w:rPr>
              <w:t xml:space="preserve"> /</w:t>
            </w:r>
            <w:r>
              <w:rPr>
                <w:rFonts w:ascii="Sylfaen" w:hAnsi="Sylfaen"/>
                <w:lang w:val="hy-AM"/>
              </w:rPr>
              <w:t xml:space="preserve">գործունեություն/ծննդյան </w:t>
            </w:r>
            <w:r>
              <w:rPr>
                <w:rFonts w:ascii="Sylfaen" w:hAnsi="Sylfaen"/>
              </w:rPr>
              <w:t>ամիս</w:t>
            </w:r>
            <w:r w:rsidRPr="00B419B4">
              <w:rPr>
                <w:rFonts w:ascii="Sylfaen" w:hAnsi="Sylfaen"/>
                <w:lang w:val="ru-RU"/>
              </w:rPr>
              <w:t xml:space="preserve">, </w:t>
            </w:r>
            <w:r>
              <w:rPr>
                <w:rFonts w:ascii="Sylfaen" w:hAnsi="Sylfaen"/>
              </w:rPr>
              <w:t>ամսաթիվ</w:t>
            </w:r>
            <w:r w:rsidRPr="00B419B4">
              <w:rPr>
                <w:rFonts w:ascii="Sylfaen" w:hAnsi="Sylfaen"/>
                <w:lang w:val="ru-RU"/>
              </w:rPr>
              <w:t xml:space="preserve">, </w:t>
            </w:r>
            <w:r>
              <w:rPr>
                <w:rFonts w:ascii="Sylfaen" w:hAnsi="Sylfaen"/>
                <w:lang w:val="hy-AM"/>
              </w:rPr>
              <w:t>տարեթիվ</w:t>
            </w:r>
            <w:r w:rsidRPr="00F639F0">
              <w:rPr>
                <w:rFonts w:ascii="Sylfaen" w:hAnsi="Sylfaen"/>
                <w:lang w:val="ru-RU"/>
              </w:rPr>
              <w:t xml:space="preserve"> /</w:t>
            </w:r>
            <w:r>
              <w:rPr>
                <w:rFonts w:ascii="Sylfaen" w:hAnsi="Sylfaen"/>
                <w:lang w:val="hy-AM"/>
              </w:rPr>
              <w:t>ընտանիք</w:t>
            </w:r>
          </w:p>
        </w:tc>
        <w:tc>
          <w:tcPr>
            <w:tcW w:w="5499" w:type="dxa"/>
          </w:tcPr>
          <w:p w:rsidR="003B1388" w:rsidRPr="005A75C1" w:rsidRDefault="003B1388" w:rsidP="005A75C1">
            <w:pPr>
              <w:rPr>
                <w:color w:val="000000"/>
                <w:spacing w:val="-2"/>
                <w:lang w:val="en-US"/>
              </w:rPr>
            </w:pPr>
            <w:r w:rsidRPr="005A75C1">
              <w:rPr>
                <w:color w:val="000000"/>
                <w:spacing w:val="-2"/>
                <w:lang w:val="en-US"/>
              </w:rPr>
              <w:t>-</w:t>
            </w:r>
            <w:r w:rsidRPr="00154B96">
              <w:rPr>
                <w:color w:val="000000"/>
                <w:spacing w:val="-2"/>
                <w:lang w:val="en-US"/>
              </w:rPr>
              <w:t>Your</w:t>
            </w:r>
            <w:r w:rsidRPr="005A75C1">
              <w:rPr>
                <w:color w:val="000000"/>
                <w:spacing w:val="-2"/>
                <w:lang w:val="en-US"/>
              </w:rPr>
              <w:t xml:space="preserve"> </w:t>
            </w:r>
            <w:r w:rsidRPr="00154B96">
              <w:rPr>
                <w:color w:val="000000"/>
                <w:spacing w:val="-2"/>
                <w:lang w:val="en-US"/>
              </w:rPr>
              <w:t>first</w:t>
            </w:r>
            <w:r w:rsidRPr="005A75C1">
              <w:rPr>
                <w:color w:val="000000"/>
                <w:spacing w:val="-2"/>
                <w:lang w:val="en-US"/>
              </w:rPr>
              <w:t xml:space="preserve"> / </w:t>
            </w:r>
            <w:r w:rsidRPr="00154B96">
              <w:rPr>
                <w:color w:val="000000"/>
                <w:spacing w:val="-2"/>
                <w:lang w:val="en-US"/>
              </w:rPr>
              <w:t>second</w:t>
            </w:r>
            <w:r w:rsidRPr="005A75C1">
              <w:rPr>
                <w:color w:val="000000"/>
                <w:spacing w:val="-2"/>
                <w:lang w:val="en-US"/>
              </w:rPr>
              <w:t xml:space="preserve"> / </w:t>
            </w:r>
            <w:r w:rsidRPr="00154B96">
              <w:rPr>
                <w:color w:val="000000"/>
                <w:spacing w:val="-2"/>
                <w:lang w:val="en-US"/>
              </w:rPr>
              <w:t>middle</w:t>
            </w:r>
            <w:r w:rsidRPr="005A75C1">
              <w:rPr>
                <w:color w:val="000000"/>
                <w:spacing w:val="-2"/>
                <w:lang w:val="en-US"/>
              </w:rPr>
              <w:t xml:space="preserve"> /</w:t>
            </w:r>
            <w:r w:rsidRPr="00154B96">
              <w:rPr>
                <w:color w:val="000000"/>
                <w:spacing w:val="-2"/>
                <w:lang w:val="en-US"/>
              </w:rPr>
              <w:t>family</w:t>
            </w:r>
            <w:r w:rsidRPr="005A75C1">
              <w:rPr>
                <w:color w:val="000000"/>
                <w:spacing w:val="-2"/>
                <w:lang w:val="en-US"/>
              </w:rPr>
              <w:t xml:space="preserve"> </w:t>
            </w:r>
            <w:r w:rsidRPr="00154B96">
              <w:rPr>
                <w:color w:val="000000"/>
                <w:spacing w:val="-2"/>
                <w:lang w:val="en-US"/>
              </w:rPr>
              <w:t>name</w:t>
            </w:r>
            <w:r w:rsidRPr="005A75C1">
              <w:rPr>
                <w:color w:val="000000"/>
                <w:spacing w:val="-2"/>
                <w:lang w:val="en-US"/>
              </w:rPr>
              <w:t xml:space="preserve">, </w:t>
            </w:r>
            <w:r w:rsidRPr="00154B96">
              <w:rPr>
                <w:color w:val="000000"/>
                <w:spacing w:val="-2"/>
                <w:lang w:val="en-US"/>
              </w:rPr>
              <w:t>please</w:t>
            </w:r>
            <w:r w:rsidRPr="005A75C1">
              <w:rPr>
                <w:color w:val="000000"/>
                <w:spacing w:val="-2"/>
                <w:lang w:val="en-US"/>
              </w:rPr>
              <w:t xml:space="preserve">? </w:t>
            </w:r>
          </w:p>
          <w:p w:rsidR="003B1388" w:rsidRPr="005A75C1" w:rsidRDefault="003B1388" w:rsidP="005A75C1">
            <w:pPr>
              <w:rPr>
                <w:color w:val="000000"/>
                <w:spacing w:val="-2"/>
                <w:lang w:val="en-US"/>
              </w:rPr>
            </w:pPr>
            <w:r w:rsidRPr="005A75C1">
              <w:rPr>
                <w:color w:val="000000"/>
                <w:spacing w:val="-2"/>
                <w:lang w:val="en-US"/>
              </w:rPr>
              <w:t>-</w:t>
            </w:r>
            <w:r w:rsidRPr="00154B96">
              <w:rPr>
                <w:color w:val="000000"/>
                <w:spacing w:val="-2"/>
                <w:lang w:val="en-US"/>
              </w:rPr>
              <w:t>How</w:t>
            </w:r>
            <w:r w:rsidRPr="005A75C1">
              <w:rPr>
                <w:color w:val="000000"/>
                <w:spacing w:val="-2"/>
                <w:lang w:val="en-US"/>
              </w:rPr>
              <w:t xml:space="preserve"> </w:t>
            </w:r>
            <w:r w:rsidRPr="00154B96">
              <w:rPr>
                <w:color w:val="000000"/>
                <w:spacing w:val="-2"/>
                <w:lang w:val="en-US"/>
              </w:rPr>
              <w:t>do</w:t>
            </w:r>
            <w:r w:rsidRPr="005A75C1">
              <w:rPr>
                <w:color w:val="000000"/>
                <w:spacing w:val="-2"/>
                <w:lang w:val="en-US"/>
              </w:rPr>
              <w:t xml:space="preserve"> </w:t>
            </w:r>
            <w:r w:rsidRPr="00154B96">
              <w:rPr>
                <w:color w:val="000000"/>
                <w:spacing w:val="-2"/>
                <w:lang w:val="en-US"/>
              </w:rPr>
              <w:t>you</w:t>
            </w:r>
            <w:r w:rsidRPr="005A75C1">
              <w:rPr>
                <w:color w:val="000000"/>
                <w:spacing w:val="-2"/>
                <w:lang w:val="en-US"/>
              </w:rPr>
              <w:t xml:space="preserve"> </w:t>
            </w:r>
            <w:r w:rsidRPr="00154B96">
              <w:rPr>
                <w:color w:val="000000"/>
                <w:spacing w:val="-2"/>
                <w:lang w:val="en-US"/>
              </w:rPr>
              <w:t>spell</w:t>
            </w:r>
            <w:r w:rsidRPr="005A75C1">
              <w:rPr>
                <w:color w:val="000000"/>
                <w:spacing w:val="-2"/>
                <w:lang w:val="en-US"/>
              </w:rPr>
              <w:t xml:space="preserve"> </w:t>
            </w:r>
            <w:r w:rsidRPr="00154B96">
              <w:rPr>
                <w:color w:val="000000"/>
                <w:spacing w:val="-2"/>
                <w:lang w:val="en-US"/>
              </w:rPr>
              <w:t>it</w:t>
            </w:r>
            <w:r w:rsidRPr="005A75C1">
              <w:rPr>
                <w:color w:val="000000"/>
                <w:spacing w:val="-2"/>
                <w:lang w:val="en-US"/>
              </w:rPr>
              <w:t>?</w:t>
            </w:r>
          </w:p>
          <w:p w:rsidR="003B1388" w:rsidRPr="00154B96" w:rsidRDefault="003B1388" w:rsidP="005A75C1">
            <w:pPr>
              <w:rPr>
                <w:color w:val="000000"/>
                <w:spacing w:val="-2"/>
                <w:lang w:val="en-US"/>
              </w:rPr>
            </w:pPr>
            <w:r w:rsidRPr="005A75C1">
              <w:rPr>
                <w:color w:val="000000"/>
                <w:spacing w:val="-2"/>
                <w:lang w:val="en-US"/>
              </w:rPr>
              <w:t>-</w:t>
            </w:r>
            <w:r w:rsidRPr="00154B96">
              <w:rPr>
                <w:color w:val="000000"/>
                <w:spacing w:val="-2"/>
                <w:lang w:val="en-US"/>
              </w:rPr>
              <w:t>What</w:t>
            </w:r>
            <w:r w:rsidRPr="005A75C1">
              <w:rPr>
                <w:color w:val="000000"/>
                <w:spacing w:val="-2"/>
                <w:lang w:val="en-US"/>
              </w:rPr>
              <w:t>’</w:t>
            </w:r>
            <w:r w:rsidRPr="00154B96">
              <w:rPr>
                <w:color w:val="000000"/>
                <w:spacing w:val="-2"/>
                <w:lang w:val="en-US"/>
              </w:rPr>
              <w:t>s</w:t>
            </w:r>
            <w:r w:rsidRPr="005A75C1">
              <w:rPr>
                <w:color w:val="000000"/>
                <w:spacing w:val="-2"/>
                <w:lang w:val="en-US"/>
              </w:rPr>
              <w:t xml:space="preserve"> </w:t>
            </w:r>
            <w:r w:rsidRPr="00154B96">
              <w:rPr>
                <w:color w:val="000000"/>
                <w:spacing w:val="-2"/>
                <w:lang w:val="en-US"/>
              </w:rPr>
              <w:t>your</w:t>
            </w:r>
            <w:r w:rsidRPr="005A75C1">
              <w:rPr>
                <w:color w:val="000000"/>
                <w:spacing w:val="-2"/>
                <w:lang w:val="en-US"/>
              </w:rPr>
              <w:t xml:space="preserve"> </w:t>
            </w:r>
            <w:r w:rsidRPr="00154B96">
              <w:rPr>
                <w:color w:val="000000"/>
                <w:spacing w:val="-2"/>
                <w:lang w:val="en-US"/>
              </w:rPr>
              <w:t>address</w:t>
            </w:r>
            <w:r w:rsidRPr="005A75C1">
              <w:rPr>
                <w:color w:val="000000"/>
                <w:spacing w:val="-2"/>
                <w:lang w:val="en-US"/>
              </w:rPr>
              <w:t>? /</w:t>
            </w:r>
            <w:r w:rsidRPr="00154B96">
              <w:rPr>
                <w:color w:val="000000"/>
                <w:spacing w:val="-2"/>
                <w:lang w:val="en-US"/>
              </w:rPr>
              <w:t>My</w:t>
            </w:r>
            <w:r w:rsidRPr="005A75C1">
              <w:rPr>
                <w:color w:val="000000"/>
                <w:spacing w:val="-2"/>
                <w:lang w:val="en-US"/>
              </w:rPr>
              <w:t xml:space="preserve"> </w:t>
            </w:r>
            <w:r w:rsidRPr="00154B96">
              <w:rPr>
                <w:color w:val="000000"/>
                <w:spacing w:val="-2"/>
                <w:lang w:val="en-US"/>
              </w:rPr>
              <w:t xml:space="preserve">zip code is 0160. </w:t>
            </w:r>
          </w:p>
        </w:tc>
      </w:tr>
      <w:tr w:rsidR="003B1388" w:rsidRPr="00C67E3D" w:rsidTr="005A75C1">
        <w:tc>
          <w:tcPr>
            <w:tcW w:w="3969" w:type="dxa"/>
          </w:tcPr>
          <w:p w:rsidR="003B1388" w:rsidRPr="005E54D0" w:rsidRDefault="003B1388" w:rsidP="005A75C1">
            <w:pPr>
              <w:pStyle w:val="ListParagraph"/>
              <w:spacing w:after="0" w:line="240" w:lineRule="auto"/>
              <w:ind w:left="0"/>
              <w:rPr>
                <w:rFonts w:ascii="AcadNusx" w:hAnsi="AcadNusx"/>
                <w:lang w:val="hy-AM"/>
              </w:rPr>
            </w:pPr>
            <w:r>
              <w:rPr>
                <w:rFonts w:ascii="Sylfaen" w:hAnsi="Sylfaen"/>
              </w:rPr>
              <w:t>Ա</w:t>
            </w:r>
            <w:r>
              <w:rPr>
                <w:rFonts w:ascii="Sylfaen" w:hAnsi="Sylfaen"/>
                <w:lang w:val="hy-AM"/>
              </w:rPr>
              <w:t>զգություն</w:t>
            </w:r>
            <w:r w:rsidRPr="00AD48C1">
              <w:rPr>
                <w:rFonts w:ascii="Sylfaen" w:hAnsi="Sylfaen"/>
              </w:rPr>
              <w:t xml:space="preserve"> / </w:t>
            </w:r>
            <w:r>
              <w:rPr>
                <w:rFonts w:ascii="Sylfaen" w:hAnsi="Sylfaen"/>
                <w:lang w:val="hy-AM"/>
              </w:rPr>
              <w:t>ծագում</w:t>
            </w:r>
            <w:r w:rsidRPr="00AD48C1">
              <w:rPr>
                <w:rFonts w:ascii="Sylfaen" w:hAnsi="Sylfaen"/>
              </w:rPr>
              <w:t>/</w:t>
            </w:r>
            <w:r>
              <w:rPr>
                <w:rFonts w:ascii="Sylfaen" w:hAnsi="Sylfaen"/>
                <w:lang w:val="hy-AM"/>
              </w:rPr>
              <w:t>քաղաքացիություն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-What’s your nationality? </w:t>
            </w:r>
          </w:p>
          <w:p w:rsidR="003B1388" w:rsidRPr="00154B96" w:rsidRDefault="003B1388" w:rsidP="005A75C1">
            <w:pPr>
              <w:rPr>
                <w:color w:val="000000"/>
                <w:spacing w:val="-2"/>
                <w:lang w:val="en-US"/>
              </w:rPr>
            </w:pPr>
            <w:r w:rsidRPr="00154B96">
              <w:rPr>
                <w:color w:val="000000"/>
                <w:spacing w:val="-2"/>
                <w:lang w:val="en-US"/>
              </w:rPr>
              <w:t xml:space="preserve">-What is your native country? </w:t>
            </w:r>
          </w:p>
          <w:p w:rsidR="003B1388" w:rsidRPr="00154B96" w:rsidRDefault="003B1388" w:rsidP="005A75C1">
            <w:pPr>
              <w:rPr>
                <w:color w:val="000000"/>
                <w:spacing w:val="-2"/>
                <w:lang w:val="en-US"/>
              </w:rPr>
            </w:pPr>
            <w:r w:rsidRPr="00154B96">
              <w:rPr>
                <w:color w:val="000000"/>
                <w:spacing w:val="-2"/>
                <w:lang w:val="en-US"/>
              </w:rPr>
              <w:t xml:space="preserve">-I’m French by origin. </w:t>
            </w:r>
          </w:p>
          <w:p w:rsidR="003B1388" w:rsidRPr="00154B96" w:rsidRDefault="003B1388" w:rsidP="005A75C1">
            <w:pPr>
              <w:rPr>
                <w:color w:val="000000"/>
                <w:spacing w:val="-2"/>
                <w:lang w:val="en-US"/>
              </w:rPr>
            </w:pPr>
            <w:r w:rsidRPr="00154B96">
              <w:rPr>
                <w:color w:val="000000"/>
                <w:spacing w:val="-2"/>
                <w:lang w:val="en-US"/>
              </w:rPr>
              <w:t>-They are Native Americans.</w:t>
            </w:r>
          </w:p>
        </w:tc>
      </w:tr>
      <w:tr w:rsidR="003B1388" w:rsidRPr="00C67E3D" w:rsidTr="005A75C1">
        <w:tc>
          <w:tcPr>
            <w:tcW w:w="3969" w:type="dxa"/>
          </w:tcPr>
          <w:p w:rsidR="003B1388" w:rsidRPr="003D7B2A" w:rsidRDefault="003B1388" w:rsidP="005A75C1">
            <w:pPr>
              <w:pStyle w:val="ListParagraph"/>
              <w:spacing w:after="0" w:line="240" w:lineRule="auto"/>
              <w:ind w:left="0"/>
              <w:rPr>
                <w:rFonts w:ascii="Sylfaen" w:hAnsi="Sylfaen"/>
                <w:lang w:val="hy-AM"/>
              </w:rPr>
            </w:pPr>
            <w:r>
              <w:rPr>
                <w:rFonts w:ascii="Sylfaen" w:hAnsi="Sylfaen"/>
                <w:lang w:val="hy-AM"/>
              </w:rPr>
              <w:t>Մասնագիտություն</w:t>
            </w:r>
            <w:r w:rsidRPr="00921AA4">
              <w:rPr>
                <w:rFonts w:ascii="Sylfaen" w:hAnsi="Sylfaen"/>
              </w:rPr>
              <w:t xml:space="preserve"> / </w:t>
            </w:r>
            <w:r>
              <w:rPr>
                <w:rFonts w:ascii="Sylfaen" w:hAnsi="Sylfaen"/>
                <w:lang w:val="hy-AM"/>
              </w:rPr>
              <w:t>արհեստ</w:t>
            </w:r>
          </w:p>
          <w:p w:rsidR="003B1388" w:rsidRPr="00AD48C1" w:rsidRDefault="003B1388" w:rsidP="005A75C1">
            <w:pPr>
              <w:pStyle w:val="ListParagraph"/>
              <w:spacing w:after="0" w:line="240" w:lineRule="auto"/>
              <w:ind w:left="0"/>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-My parents want me to become a computer-programmer. </w:t>
            </w:r>
          </w:p>
          <w:p w:rsidR="003B1388" w:rsidRPr="00154B96" w:rsidRDefault="003B1388" w:rsidP="005A75C1">
            <w:pPr>
              <w:rPr>
                <w:color w:val="000000"/>
                <w:spacing w:val="-2"/>
                <w:lang w:val="en-US"/>
              </w:rPr>
            </w:pPr>
            <w:r w:rsidRPr="00154B96">
              <w:rPr>
                <w:color w:val="000000"/>
                <w:spacing w:val="-2"/>
                <w:lang w:val="en-US"/>
              </w:rPr>
              <w:t>-I would like to be an airline pilot.</w:t>
            </w:r>
          </w:p>
        </w:tc>
      </w:tr>
      <w:tr w:rsidR="003B1388" w:rsidRPr="00C67E3D" w:rsidTr="005A75C1">
        <w:tc>
          <w:tcPr>
            <w:tcW w:w="3969" w:type="dxa"/>
          </w:tcPr>
          <w:p w:rsidR="003B1388" w:rsidRPr="0085144E" w:rsidRDefault="003B1388" w:rsidP="005A75C1">
            <w:pPr>
              <w:pStyle w:val="ListParagraph"/>
              <w:spacing w:after="0" w:line="240" w:lineRule="auto"/>
              <w:ind w:left="0"/>
              <w:rPr>
                <w:rFonts w:ascii="AcadNusx" w:hAnsi="AcadNusx"/>
                <w:lang w:val="hy-AM"/>
              </w:rPr>
            </w:pPr>
            <w:r>
              <w:rPr>
                <w:rFonts w:ascii="Sylfaen" w:hAnsi="Sylfaen"/>
                <w:lang w:val="hy-AM"/>
              </w:rPr>
              <w:t>Եղանակ</w:t>
            </w:r>
          </w:p>
        </w:tc>
        <w:tc>
          <w:tcPr>
            <w:tcW w:w="5499" w:type="dxa"/>
          </w:tcPr>
          <w:p w:rsidR="003B1388" w:rsidRPr="00154B96" w:rsidRDefault="003B1388" w:rsidP="005A75C1">
            <w:pPr>
              <w:rPr>
                <w:color w:val="000000"/>
                <w:spacing w:val="-2"/>
                <w:lang w:val="en-US"/>
              </w:rPr>
            </w:pPr>
            <w:r w:rsidRPr="00154B96">
              <w:rPr>
                <w:color w:val="000000"/>
                <w:spacing w:val="-2"/>
                <w:lang w:val="en-US"/>
              </w:rPr>
              <w:t>-The climate is dry in...</w:t>
            </w:r>
          </w:p>
          <w:p w:rsidR="003B1388" w:rsidRPr="00154B96" w:rsidRDefault="003B1388" w:rsidP="005A75C1">
            <w:pPr>
              <w:rPr>
                <w:color w:val="000000"/>
                <w:spacing w:val="-2"/>
                <w:lang w:val="en-US"/>
              </w:rPr>
            </w:pPr>
            <w:r w:rsidRPr="00154B96">
              <w:rPr>
                <w:color w:val="000000"/>
                <w:spacing w:val="-2"/>
                <w:lang w:val="en-US"/>
              </w:rPr>
              <w:t xml:space="preserve">-The forecast for tomorrow isn’t good. </w:t>
            </w:r>
          </w:p>
          <w:p w:rsidR="003B1388" w:rsidRPr="00154B96" w:rsidRDefault="003B1388" w:rsidP="005A75C1">
            <w:pPr>
              <w:rPr>
                <w:color w:val="000000"/>
                <w:spacing w:val="-2"/>
                <w:lang w:val="en-US"/>
              </w:rPr>
            </w:pPr>
            <w:r w:rsidRPr="00154B96">
              <w:rPr>
                <w:color w:val="000000"/>
                <w:spacing w:val="-2"/>
                <w:lang w:val="en-US"/>
              </w:rPr>
              <w:t xml:space="preserve">-The weather is very changeable / mild here. </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t xml:space="preserve">1.3. </w:t>
            </w:r>
            <w:r>
              <w:rPr>
                <w:rFonts w:ascii="Sylfaen" w:hAnsi="Sylfaen"/>
                <w:b/>
                <w:lang w:val="hy-AM"/>
              </w:rPr>
              <w:t>Նկարագրում/բնութագրում</w:t>
            </w:r>
          </w:p>
        </w:tc>
        <w:tc>
          <w:tcPr>
            <w:tcW w:w="5499" w:type="dxa"/>
            <w:shd w:val="clear" w:color="auto" w:fill="D9D9D9"/>
          </w:tcPr>
          <w:p w:rsidR="003B1388" w:rsidRPr="00AD48C1" w:rsidRDefault="003B1388" w:rsidP="005A75C1">
            <w:pPr>
              <w:rPr>
                <w:color w:val="000000"/>
                <w:spacing w:val="-2"/>
              </w:rPr>
            </w:pPr>
          </w:p>
        </w:tc>
      </w:tr>
      <w:tr w:rsidR="003B1388" w:rsidRPr="00C67E3D" w:rsidTr="005A75C1">
        <w:tc>
          <w:tcPr>
            <w:tcW w:w="3969" w:type="dxa"/>
          </w:tcPr>
          <w:p w:rsidR="003B1388" w:rsidRPr="00921AA4" w:rsidRDefault="003B1388" w:rsidP="005A75C1">
            <w:pPr>
              <w:pStyle w:val="ListParagraph"/>
              <w:spacing w:after="0" w:line="240" w:lineRule="auto"/>
              <w:ind w:left="0"/>
              <w:rPr>
                <w:rFonts w:ascii="Sylfaen" w:hAnsi="Sylfaen"/>
              </w:rPr>
            </w:pPr>
            <w:r w:rsidRPr="00AF7E8E">
              <w:rPr>
                <w:rFonts w:ascii="Sylfaen" w:hAnsi="Sylfaen"/>
                <w:lang w:val="hy-AM"/>
              </w:rPr>
              <w:t>Մարդու արտաքինը</w:t>
            </w:r>
          </w:p>
          <w:p w:rsidR="003B1388" w:rsidRPr="00AD48C1" w:rsidRDefault="003B1388" w:rsidP="005A75C1">
            <w:pPr>
              <w:pStyle w:val="ListParagraph"/>
              <w:spacing w:after="0" w:line="240" w:lineRule="auto"/>
              <w:ind w:left="0"/>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-Is this picture of you as a baby? </w:t>
            </w:r>
          </w:p>
          <w:p w:rsidR="003B1388" w:rsidRPr="00154B96" w:rsidRDefault="003B1388" w:rsidP="005A75C1">
            <w:pPr>
              <w:rPr>
                <w:lang w:val="en-US"/>
              </w:rPr>
            </w:pPr>
            <w:r w:rsidRPr="00154B96">
              <w:rPr>
                <w:color w:val="000000"/>
                <w:spacing w:val="-2"/>
                <w:lang w:val="en-US"/>
              </w:rPr>
              <w:t>-Why don’t you wear make up?</w:t>
            </w:r>
          </w:p>
        </w:tc>
      </w:tr>
      <w:tr w:rsidR="003B1388" w:rsidRPr="00C67E3D" w:rsidTr="005A75C1">
        <w:tc>
          <w:tcPr>
            <w:tcW w:w="3969" w:type="dxa"/>
          </w:tcPr>
          <w:p w:rsidR="003B1388" w:rsidRPr="00921AA4" w:rsidRDefault="003B1388" w:rsidP="005A75C1">
            <w:pPr>
              <w:pStyle w:val="ListParagraph"/>
              <w:spacing w:after="0" w:line="240" w:lineRule="auto"/>
              <w:ind w:left="0"/>
              <w:rPr>
                <w:rFonts w:ascii="Sylfaen" w:hAnsi="Sylfaen"/>
              </w:rPr>
            </w:pPr>
            <w:r w:rsidRPr="00AF7E8E">
              <w:rPr>
                <w:rFonts w:ascii="Sylfaen" w:hAnsi="Sylfaen"/>
                <w:lang w:val="hy-AM"/>
              </w:rPr>
              <w:t>Մարդու</w:t>
            </w:r>
            <w:r w:rsidRPr="00921AA4">
              <w:rPr>
                <w:rFonts w:ascii="Sylfaen" w:hAnsi="Sylfaen"/>
              </w:rPr>
              <w:t xml:space="preserve"> </w:t>
            </w:r>
            <w:r w:rsidRPr="00AF7E8E">
              <w:rPr>
                <w:rFonts w:ascii="Sylfaen" w:hAnsi="Sylfaen"/>
                <w:lang w:val="hy-AM"/>
              </w:rPr>
              <w:t>հագուստը</w:t>
            </w:r>
          </w:p>
          <w:p w:rsidR="003B1388" w:rsidRPr="00AD48C1" w:rsidRDefault="003B1388" w:rsidP="005A75C1">
            <w:pPr>
              <w:pStyle w:val="ListParagraph"/>
              <w:spacing w:after="0" w:line="240" w:lineRule="auto"/>
              <w:ind w:left="0"/>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-I like your fur coat, Helen. -That suits you marvelously!</w:t>
            </w:r>
          </w:p>
          <w:p w:rsidR="003B1388" w:rsidRPr="00154B96" w:rsidRDefault="003B1388" w:rsidP="005A75C1">
            <w:pPr>
              <w:rPr>
                <w:rFonts w:ascii="Sylfaen" w:hAnsi="Sylfaen"/>
                <w:color w:val="000000"/>
                <w:spacing w:val="-2"/>
                <w:lang w:val="en-US"/>
              </w:rPr>
            </w:pPr>
            <w:r w:rsidRPr="00154B96">
              <w:rPr>
                <w:color w:val="000000"/>
                <w:spacing w:val="-2"/>
                <w:lang w:val="en-US"/>
              </w:rPr>
              <w:t>-I saw a beautiful dress on sale at the store.</w:t>
            </w:r>
          </w:p>
        </w:tc>
      </w:tr>
      <w:tr w:rsidR="003B1388" w:rsidRPr="00C67E3D" w:rsidTr="005A75C1">
        <w:tc>
          <w:tcPr>
            <w:tcW w:w="3969" w:type="dxa"/>
          </w:tcPr>
          <w:p w:rsidR="003B1388" w:rsidRPr="00AD48C1" w:rsidRDefault="003B1388" w:rsidP="005A75C1">
            <w:pPr>
              <w:pStyle w:val="ListParagraph"/>
              <w:spacing w:after="0" w:line="240" w:lineRule="auto"/>
              <w:ind w:left="0"/>
              <w:rPr>
                <w:rFonts w:ascii="AcadNusx" w:hAnsi="AcadNusx"/>
              </w:rPr>
            </w:pPr>
            <w:r w:rsidRPr="00AF7E8E">
              <w:rPr>
                <w:rFonts w:ascii="Sylfaen" w:hAnsi="Sylfaen"/>
                <w:lang w:val="hy-AM"/>
              </w:rPr>
              <w:t>Մարդու բնութագիրը</w:t>
            </w:r>
          </w:p>
        </w:tc>
        <w:tc>
          <w:tcPr>
            <w:tcW w:w="5499" w:type="dxa"/>
          </w:tcPr>
          <w:p w:rsidR="003B1388" w:rsidRPr="00154B96" w:rsidRDefault="003B1388" w:rsidP="005A75C1">
            <w:pPr>
              <w:rPr>
                <w:color w:val="000000"/>
                <w:spacing w:val="-2"/>
                <w:lang w:val="en-US"/>
              </w:rPr>
            </w:pPr>
            <w:r w:rsidRPr="00154B96">
              <w:rPr>
                <w:color w:val="000000"/>
                <w:spacing w:val="-2"/>
                <w:lang w:val="en-US"/>
              </w:rPr>
              <w:t>-He is a sleepy-head. He often oversleeps.</w:t>
            </w:r>
          </w:p>
          <w:p w:rsidR="003B1388" w:rsidRPr="00154B96" w:rsidRDefault="003B1388" w:rsidP="005A75C1">
            <w:pPr>
              <w:rPr>
                <w:color w:val="000000"/>
                <w:spacing w:val="-2"/>
                <w:lang w:val="en-US"/>
              </w:rPr>
            </w:pPr>
            <w:r w:rsidRPr="00154B96">
              <w:rPr>
                <w:color w:val="000000"/>
                <w:spacing w:val="-2"/>
                <w:lang w:val="en-US"/>
              </w:rPr>
              <w:t>-She has got a charming personality.</w:t>
            </w:r>
          </w:p>
          <w:p w:rsidR="003B1388" w:rsidRPr="00154B96" w:rsidRDefault="003B1388" w:rsidP="005A75C1">
            <w:pPr>
              <w:rPr>
                <w:color w:val="000000"/>
                <w:spacing w:val="-2"/>
                <w:lang w:val="en-US"/>
              </w:rPr>
            </w:pPr>
            <w:r w:rsidRPr="00154B96">
              <w:rPr>
                <w:color w:val="000000"/>
                <w:spacing w:val="-2"/>
                <w:lang w:val="en-US"/>
              </w:rPr>
              <w:t>-She always treats everybody with respect.</w:t>
            </w:r>
          </w:p>
        </w:tc>
      </w:tr>
      <w:tr w:rsidR="003B1388" w:rsidRPr="00AD48C1" w:rsidTr="005A75C1">
        <w:tc>
          <w:tcPr>
            <w:tcW w:w="3969" w:type="dxa"/>
          </w:tcPr>
          <w:p w:rsidR="003B1388" w:rsidRPr="00AD48C1" w:rsidRDefault="003B1388" w:rsidP="005A75C1">
            <w:pPr>
              <w:pStyle w:val="ListParagraph"/>
              <w:spacing w:after="0" w:line="240" w:lineRule="auto"/>
              <w:ind w:left="0"/>
              <w:rPr>
                <w:rFonts w:ascii="AcadNusx" w:hAnsi="AcadNusx"/>
              </w:rPr>
            </w:pPr>
            <w:r>
              <w:rPr>
                <w:rFonts w:ascii="Sylfaen" w:hAnsi="Sylfaen"/>
                <w:lang w:val="hy-AM"/>
              </w:rPr>
              <w:t>Ց</w:t>
            </w:r>
            <w:r w:rsidRPr="00957968">
              <w:rPr>
                <w:rFonts w:ascii="Sylfaen" w:hAnsi="Sylfaen"/>
                <w:lang w:val="hy-AM"/>
              </w:rPr>
              <w:t xml:space="preserve">անկություն </w:t>
            </w:r>
            <w:r w:rsidRPr="00957968">
              <w:rPr>
                <w:rFonts w:ascii="Sylfaen" w:hAnsi="Sylfaen"/>
              </w:rPr>
              <w:t xml:space="preserve">/ </w:t>
            </w:r>
            <w:r>
              <w:rPr>
                <w:rFonts w:ascii="Sylfaen" w:hAnsi="Sylfaen"/>
                <w:lang w:val="hy-AM"/>
              </w:rPr>
              <w:t>ա</w:t>
            </w:r>
            <w:r w:rsidRPr="00957968">
              <w:rPr>
                <w:rFonts w:ascii="Sylfaen" w:hAnsi="Sylfaen"/>
                <w:lang w:val="hy-AM"/>
              </w:rPr>
              <w:t>նհրաժեշտություն</w:t>
            </w:r>
            <w:r w:rsidRPr="00957968">
              <w:rPr>
                <w:rFonts w:ascii="Sylfaen" w:hAnsi="Sylfaen"/>
              </w:rPr>
              <w:t xml:space="preserve"> / </w:t>
            </w:r>
            <w:r w:rsidRPr="00957968">
              <w:rPr>
                <w:rFonts w:ascii="Sylfaen" w:hAnsi="Sylfaen"/>
                <w:lang w:val="hy-AM"/>
              </w:rPr>
              <w:t>պահանջ</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-I’m looking forward to... </w:t>
            </w:r>
          </w:p>
          <w:p w:rsidR="003B1388" w:rsidRPr="00154B96" w:rsidRDefault="003B1388" w:rsidP="005A75C1">
            <w:pPr>
              <w:rPr>
                <w:color w:val="000000"/>
                <w:spacing w:val="-2"/>
                <w:lang w:val="en-US"/>
              </w:rPr>
            </w:pPr>
            <w:r w:rsidRPr="00154B96">
              <w:rPr>
                <w:color w:val="000000"/>
                <w:spacing w:val="-2"/>
                <w:lang w:val="en-US"/>
              </w:rPr>
              <w:t xml:space="preserve">-It’s necessary / unnecessary!/No necessity... </w:t>
            </w:r>
          </w:p>
          <w:p w:rsidR="003B1388" w:rsidRPr="00AD48C1" w:rsidRDefault="003B1388" w:rsidP="005A75C1">
            <w:pPr>
              <w:rPr>
                <w:color w:val="000000"/>
                <w:spacing w:val="-2"/>
              </w:rPr>
            </w:pPr>
            <w:r w:rsidRPr="00AD48C1">
              <w:rPr>
                <w:color w:val="000000"/>
                <w:spacing w:val="-2"/>
              </w:rPr>
              <w:t>-I’d love to...</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t xml:space="preserve">1.4. </w:t>
            </w:r>
            <w:r>
              <w:rPr>
                <w:rFonts w:ascii="Sylfaen" w:hAnsi="Sylfaen"/>
                <w:b/>
                <w:lang w:val="hy-AM"/>
              </w:rPr>
              <w:t>Ճաշակ</w:t>
            </w:r>
            <w:r w:rsidRPr="006624F5">
              <w:rPr>
                <w:rFonts w:ascii="Sylfaen" w:hAnsi="Sylfaen"/>
                <w:b/>
              </w:rPr>
              <w:t xml:space="preserve"> /</w:t>
            </w:r>
            <w:r>
              <w:rPr>
                <w:rFonts w:ascii="Sylfaen" w:hAnsi="Sylfaen"/>
                <w:b/>
                <w:lang w:val="hy-AM"/>
              </w:rPr>
              <w:t xml:space="preserve"> գնահատում</w:t>
            </w:r>
          </w:p>
        </w:tc>
        <w:tc>
          <w:tcPr>
            <w:tcW w:w="5499" w:type="dxa"/>
            <w:shd w:val="clear" w:color="auto" w:fill="D9D9D9"/>
          </w:tcPr>
          <w:p w:rsidR="003B1388" w:rsidRPr="00AD48C1" w:rsidRDefault="003B1388" w:rsidP="005A75C1">
            <w:pPr>
              <w:rPr>
                <w:color w:val="000000"/>
                <w:spacing w:val="-2"/>
              </w:rPr>
            </w:pPr>
          </w:p>
        </w:tc>
      </w:tr>
      <w:tr w:rsidR="003B1388" w:rsidRPr="00AD48C1" w:rsidTr="005A75C1">
        <w:tc>
          <w:tcPr>
            <w:tcW w:w="3969" w:type="dxa"/>
          </w:tcPr>
          <w:p w:rsidR="003B1388" w:rsidRDefault="003B1388" w:rsidP="005A75C1">
            <w:pPr>
              <w:pStyle w:val="ListParagraph"/>
              <w:spacing w:after="0" w:line="240" w:lineRule="auto"/>
              <w:ind w:left="0"/>
              <w:rPr>
                <w:rFonts w:ascii="Sylfaen" w:hAnsi="Sylfaen"/>
                <w:lang w:val="hy-AM"/>
              </w:rPr>
            </w:pPr>
            <w:r w:rsidRPr="00EF51C5">
              <w:rPr>
                <w:rFonts w:ascii="Sylfaen" w:hAnsi="Sylfaen"/>
                <w:lang w:val="hy-AM"/>
              </w:rPr>
              <w:t>Ճաշակ</w:t>
            </w:r>
            <w:r w:rsidRPr="00921AA4">
              <w:rPr>
                <w:rFonts w:ascii="Sylfaen" w:hAnsi="Sylfaen"/>
              </w:rPr>
              <w:t xml:space="preserve"> </w:t>
            </w:r>
          </w:p>
          <w:p w:rsidR="003B1388" w:rsidRPr="00AD48C1" w:rsidRDefault="003B1388" w:rsidP="005A75C1">
            <w:pPr>
              <w:pStyle w:val="ListParagraph"/>
              <w:spacing w:after="0" w:line="240" w:lineRule="auto"/>
              <w:ind w:left="0"/>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-She was dressed elegantly in a good taste.</w:t>
            </w:r>
          </w:p>
          <w:p w:rsidR="003B1388" w:rsidRPr="00154B96" w:rsidRDefault="003B1388" w:rsidP="005A75C1">
            <w:pPr>
              <w:rPr>
                <w:color w:val="000000"/>
                <w:spacing w:val="-2"/>
                <w:lang w:val="en-US"/>
              </w:rPr>
            </w:pPr>
            <w:r w:rsidRPr="00154B96">
              <w:rPr>
                <w:color w:val="000000"/>
                <w:spacing w:val="-2"/>
                <w:lang w:val="en-US"/>
              </w:rPr>
              <w:t>-1 love /favour/ adore / worship it.</w:t>
            </w:r>
          </w:p>
          <w:p w:rsidR="003B1388" w:rsidRPr="00AD48C1" w:rsidRDefault="003B1388" w:rsidP="005A75C1">
            <w:pPr>
              <w:rPr>
                <w:color w:val="000000"/>
                <w:spacing w:val="-2"/>
              </w:rPr>
            </w:pPr>
            <w:r w:rsidRPr="00AD48C1">
              <w:rPr>
                <w:color w:val="000000"/>
                <w:spacing w:val="-2"/>
              </w:rPr>
              <w:t>-Tastes differ.</w:t>
            </w:r>
          </w:p>
        </w:tc>
      </w:tr>
      <w:tr w:rsidR="003B1388" w:rsidRPr="00AD48C1" w:rsidTr="005A75C1">
        <w:tc>
          <w:tcPr>
            <w:tcW w:w="3969" w:type="dxa"/>
          </w:tcPr>
          <w:p w:rsidR="003B1388" w:rsidRPr="00003060" w:rsidRDefault="003B1388" w:rsidP="005A75C1">
            <w:pPr>
              <w:pStyle w:val="ListParagraph"/>
              <w:spacing w:after="0" w:line="240" w:lineRule="auto"/>
              <w:ind w:left="0"/>
              <w:rPr>
                <w:rFonts w:ascii="Sylfaen" w:hAnsi="Sylfaen"/>
                <w:lang w:val="hy-AM"/>
              </w:rPr>
            </w:pPr>
            <w:r>
              <w:rPr>
                <w:rFonts w:ascii="Sylfaen" w:hAnsi="Sylfaen"/>
                <w:lang w:val="hy-AM"/>
              </w:rPr>
              <w:t>Կարծիքի</w:t>
            </w:r>
            <w:r w:rsidRPr="00921AA4">
              <w:rPr>
                <w:rFonts w:ascii="Sylfaen" w:hAnsi="Sylfaen"/>
              </w:rPr>
              <w:t xml:space="preserve">/ </w:t>
            </w:r>
            <w:r>
              <w:rPr>
                <w:rFonts w:ascii="Sylfaen" w:hAnsi="Sylfaen"/>
                <w:lang w:val="hy-AM"/>
              </w:rPr>
              <w:t>տպավորության</w:t>
            </w:r>
            <w:r w:rsidRPr="00921AA4">
              <w:rPr>
                <w:rFonts w:ascii="Sylfaen" w:hAnsi="Sylfaen"/>
              </w:rPr>
              <w:t xml:space="preserve">/ </w:t>
            </w:r>
            <w:r>
              <w:rPr>
                <w:rFonts w:ascii="Sylfaen" w:hAnsi="Sylfaen"/>
                <w:lang w:val="hy-AM"/>
              </w:rPr>
              <w:t>դիրքորոշման արտահայտում</w:t>
            </w:r>
          </w:p>
          <w:p w:rsidR="003B1388" w:rsidRPr="00AD48C1" w:rsidRDefault="003B1388" w:rsidP="005A75C1">
            <w:pPr>
              <w:pStyle w:val="ListParagraph"/>
              <w:spacing w:after="0" w:line="240" w:lineRule="auto"/>
              <w:ind w:left="0"/>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-I’d probably...</w:t>
            </w:r>
          </w:p>
          <w:p w:rsidR="003B1388" w:rsidRPr="00154B96" w:rsidRDefault="003B1388" w:rsidP="005A75C1">
            <w:pPr>
              <w:rPr>
                <w:color w:val="000000"/>
                <w:spacing w:val="-2"/>
                <w:lang w:val="en-US"/>
              </w:rPr>
            </w:pPr>
            <w:r w:rsidRPr="00154B96">
              <w:rPr>
                <w:color w:val="000000"/>
                <w:spacing w:val="-2"/>
                <w:lang w:val="en-US"/>
              </w:rPr>
              <w:t>-It sounds quite likely / true / fine / wonderful.</w:t>
            </w:r>
          </w:p>
          <w:p w:rsidR="003B1388" w:rsidRPr="00AD48C1" w:rsidRDefault="003B1388" w:rsidP="005A75C1">
            <w:pPr>
              <w:rPr>
                <w:color w:val="000000"/>
                <w:spacing w:val="-2"/>
              </w:rPr>
            </w:pPr>
            <w:r w:rsidRPr="00AD48C1">
              <w:rPr>
                <w:color w:val="000000"/>
                <w:spacing w:val="-2"/>
              </w:rPr>
              <w:t>-I doubt about it.</w:t>
            </w:r>
          </w:p>
        </w:tc>
      </w:tr>
      <w:tr w:rsidR="003B1388" w:rsidRPr="00FB4DD6" w:rsidTr="005A75C1">
        <w:tc>
          <w:tcPr>
            <w:tcW w:w="3969" w:type="dxa"/>
            <w:shd w:val="clear" w:color="auto" w:fill="D9D9D9"/>
          </w:tcPr>
          <w:p w:rsidR="003B1388" w:rsidRPr="00B419B4" w:rsidRDefault="003B1388" w:rsidP="005A75C1">
            <w:pPr>
              <w:rPr>
                <w:rFonts w:ascii="Sylfaen" w:hAnsi="Sylfaen"/>
                <w:b/>
                <w:lang w:val="en-US"/>
              </w:rPr>
            </w:pPr>
            <w:r w:rsidRPr="00FB4DD6">
              <w:rPr>
                <w:rFonts w:ascii="Sylfaen" w:hAnsi="Sylfaen"/>
                <w:b/>
                <w:lang w:val="en-US"/>
              </w:rPr>
              <w:t>1.5</w:t>
            </w:r>
            <w:r>
              <w:rPr>
                <w:rFonts w:ascii="Sylfaen" w:hAnsi="Sylfaen"/>
                <w:b/>
                <w:lang w:val="hy-AM"/>
              </w:rPr>
              <w:t>.</w:t>
            </w:r>
            <w:r>
              <w:rPr>
                <w:rFonts w:ascii="Sylfaen" w:hAnsi="Sylfaen"/>
                <w:b/>
                <w:sz w:val="22"/>
                <w:szCs w:val="22"/>
                <w:lang w:val="hy-AM"/>
              </w:rPr>
              <w:t xml:space="preserve"> Անհրաժեշտություն</w:t>
            </w:r>
            <w:r w:rsidRPr="002E571E">
              <w:rPr>
                <w:rFonts w:ascii="Sylfaen" w:hAnsi="Sylfaen"/>
                <w:b/>
                <w:sz w:val="22"/>
                <w:szCs w:val="22"/>
                <w:lang w:val="en-US"/>
              </w:rPr>
              <w:t xml:space="preserve"> /</w:t>
            </w:r>
            <w:r>
              <w:rPr>
                <w:rFonts w:ascii="Sylfaen" w:hAnsi="Sylfaen"/>
                <w:b/>
                <w:sz w:val="22"/>
                <w:szCs w:val="22"/>
                <w:lang w:val="hy-AM"/>
              </w:rPr>
              <w:t xml:space="preserve"> պահանջ</w:t>
            </w:r>
            <w:r>
              <w:rPr>
                <w:rFonts w:ascii="Sylfaen" w:hAnsi="Sylfaen"/>
                <w:b/>
                <w:sz w:val="22"/>
                <w:szCs w:val="22"/>
                <w:lang w:val="en-US"/>
              </w:rPr>
              <w:t>մունք</w:t>
            </w:r>
          </w:p>
          <w:p w:rsidR="003B1388" w:rsidRPr="00AD48C1" w:rsidRDefault="003B1388" w:rsidP="005A75C1">
            <w:pPr>
              <w:pStyle w:val="ListParagraph"/>
              <w:spacing w:after="0" w:line="240" w:lineRule="auto"/>
              <w:ind w:left="0"/>
              <w:rPr>
                <w:rFonts w:ascii="AcadNusx" w:hAnsi="AcadNusx"/>
                <w:b/>
              </w:rPr>
            </w:pPr>
            <w:r w:rsidRPr="00796444">
              <w:rPr>
                <w:rFonts w:ascii="Sylfaen" w:hAnsi="Sylfaen"/>
                <w:b/>
              </w:rPr>
              <w:t xml:space="preserve">/ </w:t>
            </w:r>
            <w:r>
              <w:rPr>
                <w:rFonts w:ascii="Sylfaen" w:hAnsi="Sylfaen"/>
                <w:b/>
                <w:lang w:val="hy-AM"/>
              </w:rPr>
              <w:t>ցանկություն</w:t>
            </w:r>
          </w:p>
        </w:tc>
        <w:tc>
          <w:tcPr>
            <w:tcW w:w="5499" w:type="dxa"/>
            <w:shd w:val="clear" w:color="auto" w:fill="D9D9D9"/>
          </w:tcPr>
          <w:p w:rsidR="003B1388" w:rsidRPr="00FB4DD6" w:rsidRDefault="003B1388" w:rsidP="005A75C1">
            <w:pPr>
              <w:rPr>
                <w:color w:val="000000"/>
                <w:spacing w:val="-2"/>
                <w:lang w:val="en-US"/>
              </w:rPr>
            </w:pPr>
          </w:p>
        </w:tc>
      </w:tr>
      <w:tr w:rsidR="003B1388" w:rsidRPr="00FB4DD6" w:rsidTr="005A75C1">
        <w:tc>
          <w:tcPr>
            <w:tcW w:w="3969" w:type="dxa"/>
          </w:tcPr>
          <w:p w:rsidR="003B1388" w:rsidRPr="00B419B4" w:rsidRDefault="003B1388" w:rsidP="005A75C1">
            <w:pPr>
              <w:pStyle w:val="ListParagraph"/>
              <w:spacing w:after="0" w:line="240" w:lineRule="auto"/>
              <w:ind w:left="0"/>
              <w:rPr>
                <w:rFonts w:ascii="AcadNusx" w:hAnsi="AcadNusx" w:cs="Arial"/>
              </w:rPr>
            </w:pPr>
            <w:r w:rsidRPr="00957968">
              <w:rPr>
                <w:rFonts w:ascii="Sylfaen" w:hAnsi="Sylfaen"/>
                <w:lang w:val="hy-AM"/>
              </w:rPr>
              <w:t>Անհրաժեշտություն</w:t>
            </w:r>
            <w:r w:rsidRPr="00957968">
              <w:rPr>
                <w:rFonts w:ascii="Sylfaen" w:hAnsi="Sylfaen"/>
              </w:rPr>
              <w:t xml:space="preserve"> /</w:t>
            </w:r>
            <w:r w:rsidRPr="00957968">
              <w:rPr>
                <w:rFonts w:ascii="Sylfaen" w:hAnsi="Sylfaen"/>
                <w:lang w:val="hy-AM"/>
              </w:rPr>
              <w:t>ցանկություն</w:t>
            </w:r>
            <w:r w:rsidRPr="00957968">
              <w:rPr>
                <w:rFonts w:ascii="Sylfaen" w:hAnsi="Sylfaen"/>
              </w:rPr>
              <w:t xml:space="preserve"> / </w:t>
            </w:r>
            <w:r w:rsidRPr="00957968">
              <w:rPr>
                <w:rFonts w:ascii="Sylfaen" w:hAnsi="Sylfaen"/>
                <w:lang w:val="hy-AM"/>
              </w:rPr>
              <w:t>պահանջ</w:t>
            </w:r>
            <w:r>
              <w:rPr>
                <w:rFonts w:ascii="Sylfaen" w:hAnsi="Sylfaen"/>
              </w:rPr>
              <w:t>մունք</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-You need to take this course. </w:t>
            </w:r>
          </w:p>
          <w:p w:rsidR="003B1388" w:rsidRPr="00154B96" w:rsidRDefault="003B1388" w:rsidP="005A75C1">
            <w:pPr>
              <w:rPr>
                <w:color w:val="000000"/>
                <w:spacing w:val="-2"/>
                <w:lang w:val="en-US"/>
              </w:rPr>
            </w:pPr>
            <w:r w:rsidRPr="00154B96">
              <w:rPr>
                <w:color w:val="000000"/>
                <w:spacing w:val="-2"/>
                <w:lang w:val="en-US"/>
              </w:rPr>
              <w:t xml:space="preserve">-What do you want me to do? </w:t>
            </w:r>
          </w:p>
          <w:p w:rsidR="003B1388" w:rsidRPr="00FB4DD6" w:rsidRDefault="003B1388" w:rsidP="005A75C1">
            <w:pPr>
              <w:rPr>
                <w:color w:val="000000"/>
                <w:spacing w:val="-2"/>
                <w:lang w:val="en-US"/>
              </w:rPr>
            </w:pPr>
            <w:r w:rsidRPr="00FB4DD6">
              <w:rPr>
                <w:color w:val="000000"/>
                <w:spacing w:val="-2"/>
                <w:lang w:val="en-US"/>
              </w:rPr>
              <w:t>-He made me ...</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lastRenderedPageBreak/>
              <w:t xml:space="preserve">1.6. </w:t>
            </w:r>
            <w:r>
              <w:rPr>
                <w:rFonts w:ascii="Sylfaen" w:hAnsi="Sylfaen"/>
                <w:b/>
                <w:lang w:val="hy-AM"/>
              </w:rPr>
              <w:t>Զգացմունքներ</w:t>
            </w:r>
            <w:r w:rsidRPr="00796444">
              <w:rPr>
                <w:rFonts w:ascii="Sylfaen" w:hAnsi="Sylfaen"/>
                <w:b/>
              </w:rPr>
              <w:t xml:space="preserve"> / </w:t>
            </w:r>
            <w:r>
              <w:rPr>
                <w:rFonts w:ascii="Sylfaen" w:hAnsi="Sylfaen"/>
                <w:b/>
                <w:lang w:val="hy-AM"/>
              </w:rPr>
              <w:t xml:space="preserve">հուզական </w:t>
            </w:r>
            <w:r>
              <w:rPr>
                <w:rFonts w:ascii="Sylfaen" w:hAnsi="Sylfaen"/>
                <w:b/>
              </w:rPr>
              <w:t>արձագանք</w:t>
            </w:r>
            <w:r>
              <w:rPr>
                <w:rFonts w:ascii="Sylfaen" w:hAnsi="Sylfaen"/>
                <w:b/>
                <w:lang w:val="hy-AM"/>
              </w:rPr>
              <w:t>ներ</w:t>
            </w:r>
          </w:p>
        </w:tc>
        <w:tc>
          <w:tcPr>
            <w:tcW w:w="5499" w:type="dxa"/>
            <w:shd w:val="clear" w:color="auto" w:fill="D9D9D9"/>
          </w:tcPr>
          <w:p w:rsidR="003B1388" w:rsidRPr="00AD48C1" w:rsidRDefault="003B1388" w:rsidP="005A75C1">
            <w:pPr>
              <w:rPr>
                <w:color w:val="000000"/>
                <w:spacing w:val="-2"/>
              </w:rPr>
            </w:pPr>
          </w:p>
        </w:tc>
      </w:tr>
      <w:tr w:rsidR="003B1388" w:rsidRPr="00AD48C1" w:rsidTr="005A75C1">
        <w:tc>
          <w:tcPr>
            <w:tcW w:w="3969" w:type="dxa"/>
          </w:tcPr>
          <w:p w:rsidR="003B1388" w:rsidRPr="00AD48C1" w:rsidRDefault="003B1388" w:rsidP="005A75C1">
            <w:pPr>
              <w:pStyle w:val="ListParagraph"/>
              <w:spacing w:after="0" w:line="240" w:lineRule="auto"/>
              <w:ind w:left="0"/>
              <w:rPr>
                <w:rFonts w:ascii="AcadNusx" w:hAnsi="AcadNusx"/>
              </w:rPr>
            </w:pPr>
            <w:r w:rsidRPr="00E31A64">
              <w:rPr>
                <w:rFonts w:ascii="Sylfaen" w:hAnsi="Sylfaen"/>
                <w:lang w:val="hy-AM"/>
              </w:rPr>
              <w:t>Ուրախություն</w:t>
            </w:r>
            <w:r w:rsidRPr="00921AA4">
              <w:rPr>
                <w:rFonts w:ascii="Sylfaen" w:hAnsi="Sylfaen"/>
              </w:rPr>
              <w:t xml:space="preserve"> /</w:t>
            </w:r>
            <w:r>
              <w:rPr>
                <w:rFonts w:ascii="Sylfaen" w:hAnsi="Sylfaen"/>
                <w:lang w:val="hy-AM"/>
              </w:rPr>
              <w:t>գոհունակություն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-I could not even think about it. </w:t>
            </w:r>
          </w:p>
          <w:p w:rsidR="003B1388" w:rsidRPr="00154B96" w:rsidRDefault="003B1388" w:rsidP="005A75C1">
            <w:pPr>
              <w:rPr>
                <w:color w:val="000000"/>
                <w:spacing w:val="-2"/>
                <w:lang w:val="en-US"/>
              </w:rPr>
            </w:pPr>
            <w:r w:rsidRPr="00154B96">
              <w:rPr>
                <w:color w:val="000000"/>
                <w:spacing w:val="-2"/>
                <w:lang w:val="en-US"/>
              </w:rPr>
              <w:t xml:space="preserve">-Really? I can’t believe it! </w:t>
            </w:r>
          </w:p>
          <w:p w:rsidR="003B1388" w:rsidRPr="00AD48C1" w:rsidRDefault="003B1388" w:rsidP="005A75C1">
            <w:r w:rsidRPr="00AD48C1">
              <w:rPr>
                <w:color w:val="000000"/>
                <w:spacing w:val="-2"/>
              </w:rPr>
              <w:t>-All these made me...</w:t>
            </w:r>
          </w:p>
        </w:tc>
      </w:tr>
      <w:tr w:rsidR="003B1388" w:rsidRPr="00C67E3D" w:rsidTr="005A75C1">
        <w:tc>
          <w:tcPr>
            <w:tcW w:w="3969" w:type="dxa"/>
          </w:tcPr>
          <w:p w:rsidR="003B1388" w:rsidRPr="00921AA4" w:rsidRDefault="003B1388" w:rsidP="005A75C1">
            <w:pPr>
              <w:pStyle w:val="ListParagraph"/>
              <w:spacing w:after="0" w:line="240" w:lineRule="auto"/>
              <w:ind w:left="0"/>
              <w:rPr>
                <w:rFonts w:ascii="Sylfaen" w:hAnsi="Sylfaen"/>
              </w:rPr>
            </w:pPr>
            <w:r>
              <w:rPr>
                <w:rFonts w:ascii="Sylfaen" w:hAnsi="Sylfaen"/>
                <w:lang w:val="hy-AM"/>
              </w:rPr>
              <w:t>Դժգոհություն</w:t>
            </w:r>
            <w:r w:rsidRPr="00921AA4">
              <w:rPr>
                <w:rFonts w:ascii="Sylfaen" w:hAnsi="Sylfaen"/>
              </w:rPr>
              <w:t>/</w:t>
            </w:r>
          </w:p>
          <w:p w:rsidR="003B1388" w:rsidRPr="00AD48C1" w:rsidRDefault="003B1388" w:rsidP="005A75C1">
            <w:pPr>
              <w:pStyle w:val="ListParagraph"/>
              <w:spacing w:after="0" w:line="240" w:lineRule="auto"/>
              <w:ind w:left="0"/>
              <w:rPr>
                <w:rFonts w:ascii="AcadNusx" w:hAnsi="AcadNusx"/>
              </w:rPr>
            </w:pPr>
            <w:r>
              <w:rPr>
                <w:rFonts w:ascii="Sylfaen" w:hAnsi="Sylfaen"/>
                <w:lang w:val="hy-AM"/>
              </w:rPr>
              <w:t>զայրույթ/</w:t>
            </w:r>
            <w:r>
              <w:rPr>
                <w:rFonts w:ascii="Sylfaen" w:hAnsi="Sylfaen"/>
              </w:rPr>
              <w:t>վրդովմունք</w:t>
            </w:r>
          </w:p>
        </w:tc>
        <w:tc>
          <w:tcPr>
            <w:tcW w:w="5499" w:type="dxa"/>
          </w:tcPr>
          <w:p w:rsidR="003B1388" w:rsidRPr="00154B96" w:rsidRDefault="003B1388" w:rsidP="005A75C1">
            <w:pPr>
              <w:rPr>
                <w:color w:val="000000"/>
                <w:spacing w:val="-2"/>
                <w:lang w:val="en-US"/>
              </w:rPr>
            </w:pPr>
            <w:r w:rsidRPr="00154B96">
              <w:rPr>
                <w:color w:val="000000"/>
                <w:spacing w:val="-2"/>
                <w:lang w:val="en-US"/>
              </w:rPr>
              <w:t>-She was so disappointed/What a shame!</w:t>
            </w:r>
          </w:p>
          <w:p w:rsidR="003B1388" w:rsidRPr="00154B96" w:rsidRDefault="003B1388" w:rsidP="005A75C1">
            <w:pPr>
              <w:rPr>
                <w:color w:val="000000"/>
                <w:spacing w:val="-2"/>
                <w:lang w:val="en-US"/>
              </w:rPr>
            </w:pPr>
            <w:r w:rsidRPr="00154B96">
              <w:rPr>
                <w:color w:val="000000"/>
                <w:spacing w:val="-2"/>
                <w:lang w:val="en-US"/>
              </w:rPr>
              <w:t>-You always try to find some excuse!</w:t>
            </w:r>
          </w:p>
        </w:tc>
      </w:tr>
      <w:tr w:rsidR="003B1388" w:rsidRPr="00C67E3D" w:rsidTr="005A75C1">
        <w:tc>
          <w:tcPr>
            <w:tcW w:w="3969" w:type="dxa"/>
          </w:tcPr>
          <w:p w:rsidR="003B1388" w:rsidRPr="00AD48C1" w:rsidRDefault="003B1388" w:rsidP="005A75C1">
            <w:pPr>
              <w:pStyle w:val="ListParagraph"/>
              <w:spacing w:after="0" w:line="240" w:lineRule="auto"/>
              <w:ind w:left="0"/>
              <w:rPr>
                <w:rFonts w:ascii="AcadNusx" w:hAnsi="AcadNusx"/>
              </w:rPr>
            </w:pPr>
            <w:r>
              <w:rPr>
                <w:rFonts w:ascii="Sylfaen" w:hAnsi="Sylfaen"/>
                <w:lang w:val="hy-AM"/>
              </w:rPr>
              <w:t>Կասկած</w:t>
            </w:r>
            <w:r w:rsidRPr="00921AA4">
              <w:rPr>
                <w:rFonts w:ascii="Sylfaen" w:hAnsi="Sylfaen"/>
              </w:rPr>
              <w:t xml:space="preserve"> /</w:t>
            </w:r>
            <w:r>
              <w:rPr>
                <w:rFonts w:ascii="Sylfaen" w:hAnsi="Sylfaen"/>
                <w:lang w:val="hy-AM"/>
              </w:rPr>
              <w:t>ենթադրություն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-I doubt about it/suppose/wonder... </w:t>
            </w:r>
          </w:p>
          <w:p w:rsidR="003B1388" w:rsidRPr="00154B96" w:rsidRDefault="003B1388" w:rsidP="005A75C1">
            <w:pPr>
              <w:rPr>
                <w:color w:val="000000"/>
                <w:spacing w:val="-2"/>
                <w:lang w:val="en-US"/>
              </w:rPr>
            </w:pPr>
            <w:r w:rsidRPr="00154B96">
              <w:rPr>
                <w:color w:val="000000"/>
                <w:spacing w:val="-2"/>
                <w:lang w:val="en-US"/>
              </w:rPr>
              <w:t xml:space="preserve">-Maybe/ Perhaps... </w:t>
            </w:r>
          </w:p>
          <w:p w:rsidR="003B1388" w:rsidRPr="00154B96" w:rsidRDefault="003B1388" w:rsidP="005A75C1">
            <w:pPr>
              <w:rPr>
                <w:color w:val="000000"/>
                <w:spacing w:val="-2"/>
                <w:lang w:val="en-US"/>
              </w:rPr>
            </w:pPr>
            <w:r w:rsidRPr="00154B96">
              <w:rPr>
                <w:color w:val="000000"/>
                <w:spacing w:val="-2"/>
                <w:lang w:val="en-US"/>
              </w:rPr>
              <w:t xml:space="preserve">-Are you sure? I’m not (quite) sure. </w:t>
            </w:r>
          </w:p>
          <w:p w:rsidR="003B1388" w:rsidRPr="00154B96" w:rsidRDefault="003B1388" w:rsidP="005A75C1">
            <w:pPr>
              <w:rPr>
                <w:color w:val="000000"/>
                <w:spacing w:val="-2"/>
                <w:lang w:val="en-US"/>
              </w:rPr>
            </w:pPr>
            <w:r w:rsidRPr="00154B96">
              <w:rPr>
                <w:color w:val="000000"/>
                <w:spacing w:val="-2"/>
                <w:lang w:val="en-US"/>
              </w:rPr>
              <w:t xml:space="preserve">-Who knows? </w:t>
            </w:r>
          </w:p>
        </w:tc>
      </w:tr>
      <w:tr w:rsidR="003B1388" w:rsidRPr="00AD48C1" w:rsidTr="005A75C1">
        <w:tc>
          <w:tcPr>
            <w:tcW w:w="3969" w:type="dxa"/>
          </w:tcPr>
          <w:p w:rsidR="003B1388" w:rsidRPr="00A032B3" w:rsidRDefault="003B1388" w:rsidP="005A75C1">
            <w:pPr>
              <w:pStyle w:val="ListParagraph"/>
              <w:spacing w:after="0" w:line="240" w:lineRule="auto"/>
              <w:ind w:left="0"/>
              <w:rPr>
                <w:rFonts w:ascii="Sylfaen" w:hAnsi="Sylfaen"/>
                <w:lang w:val="hy-AM"/>
              </w:rPr>
            </w:pPr>
            <w:r>
              <w:rPr>
                <w:rFonts w:ascii="Sylfaen" w:hAnsi="Sylfaen"/>
                <w:lang w:val="hy-AM"/>
              </w:rPr>
              <w:t>Զարմանք</w:t>
            </w:r>
            <w:r w:rsidRPr="00AD48C1">
              <w:rPr>
                <w:rFonts w:ascii="Sylfaen" w:hAnsi="Sylfaen"/>
              </w:rPr>
              <w:t>/</w:t>
            </w:r>
            <w:r>
              <w:rPr>
                <w:rFonts w:ascii="Sylfaen" w:hAnsi="Sylfaen"/>
                <w:lang w:val="hy-AM"/>
              </w:rPr>
              <w:t>հետաքրքրություն</w:t>
            </w:r>
          </w:p>
          <w:p w:rsidR="003B1388" w:rsidRPr="00A032B3" w:rsidRDefault="003B1388" w:rsidP="005A75C1">
            <w:pPr>
              <w:pStyle w:val="ListParagraph"/>
              <w:spacing w:after="0" w:line="240" w:lineRule="auto"/>
              <w:ind w:left="0"/>
              <w:rPr>
                <w:rFonts w:ascii="AcadNusx" w:hAnsi="AcadNusx"/>
                <w:lang w:val="hy-AM"/>
              </w:rPr>
            </w:pPr>
            <w:r w:rsidRPr="00AD48C1">
              <w:rPr>
                <w:rFonts w:ascii="Sylfaen" w:hAnsi="Sylfaen"/>
              </w:rPr>
              <w:t>/</w:t>
            </w:r>
            <w:r>
              <w:rPr>
                <w:rFonts w:ascii="Sylfaen" w:hAnsi="Sylfaen"/>
                <w:lang w:val="hy-AM"/>
              </w:rPr>
              <w:t>անտարբերություն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-What a surprise! /Oh, come on!</w:t>
            </w:r>
          </w:p>
          <w:p w:rsidR="003B1388" w:rsidRPr="00154B96" w:rsidRDefault="003B1388" w:rsidP="005A75C1">
            <w:pPr>
              <w:rPr>
                <w:color w:val="000000"/>
                <w:spacing w:val="-2"/>
                <w:lang w:val="en-US"/>
              </w:rPr>
            </w:pPr>
            <w:r w:rsidRPr="00154B96">
              <w:rPr>
                <w:color w:val="000000"/>
                <w:spacing w:val="-2"/>
                <w:lang w:val="en-US"/>
              </w:rPr>
              <w:t>-You must be joking? /Very strange indeed!</w:t>
            </w:r>
          </w:p>
          <w:p w:rsidR="003B1388" w:rsidRPr="00154B96" w:rsidRDefault="003B1388" w:rsidP="005A75C1">
            <w:pPr>
              <w:rPr>
                <w:color w:val="000000"/>
                <w:spacing w:val="-2"/>
                <w:lang w:val="en-US"/>
              </w:rPr>
            </w:pPr>
            <w:r w:rsidRPr="00154B96">
              <w:rPr>
                <w:color w:val="000000"/>
                <w:spacing w:val="-2"/>
                <w:lang w:val="en-US"/>
              </w:rPr>
              <w:t>-I don’t mind/ Nothing special.</w:t>
            </w:r>
          </w:p>
          <w:p w:rsidR="003B1388" w:rsidRPr="00154B96" w:rsidRDefault="003B1388" w:rsidP="005A75C1">
            <w:pPr>
              <w:rPr>
                <w:color w:val="000000"/>
                <w:spacing w:val="-2"/>
                <w:lang w:val="en-US"/>
              </w:rPr>
            </w:pPr>
            <w:r w:rsidRPr="00154B96">
              <w:rPr>
                <w:color w:val="000000"/>
                <w:spacing w:val="-2"/>
                <w:lang w:val="en-US"/>
              </w:rPr>
              <w:t>-Who cares? / I don’t care.</w:t>
            </w:r>
          </w:p>
          <w:p w:rsidR="003B1388" w:rsidRPr="00154B96" w:rsidRDefault="003B1388" w:rsidP="005A75C1">
            <w:pPr>
              <w:rPr>
                <w:color w:val="000000"/>
                <w:spacing w:val="-2"/>
                <w:lang w:val="en-US"/>
              </w:rPr>
            </w:pPr>
            <w:r w:rsidRPr="00154B96">
              <w:rPr>
                <w:color w:val="000000"/>
                <w:spacing w:val="-2"/>
                <w:lang w:val="en-US"/>
              </w:rPr>
              <w:t>-I’m not interested in…</w:t>
            </w:r>
          </w:p>
          <w:p w:rsidR="003B1388" w:rsidRPr="00154B96" w:rsidRDefault="003B1388" w:rsidP="005A75C1">
            <w:pPr>
              <w:rPr>
                <w:color w:val="000000"/>
                <w:spacing w:val="-2"/>
                <w:lang w:val="en-US"/>
              </w:rPr>
            </w:pPr>
            <w:r w:rsidRPr="00154B96">
              <w:rPr>
                <w:color w:val="000000"/>
                <w:spacing w:val="-2"/>
                <w:lang w:val="en-US"/>
              </w:rPr>
              <w:t>-It makes no difference.</w:t>
            </w:r>
          </w:p>
          <w:p w:rsidR="003B1388" w:rsidRPr="00AD48C1" w:rsidRDefault="003B1388" w:rsidP="005A75C1">
            <w:pPr>
              <w:rPr>
                <w:color w:val="000000"/>
                <w:spacing w:val="-2"/>
              </w:rPr>
            </w:pPr>
            <w:r w:rsidRPr="00AD48C1">
              <w:rPr>
                <w:color w:val="000000"/>
                <w:spacing w:val="-2"/>
              </w:rPr>
              <w:t>-As you like.</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t xml:space="preserve">1.7. </w:t>
            </w:r>
            <w:r w:rsidRPr="00E31A64">
              <w:rPr>
                <w:rFonts w:ascii="Sylfaen" w:hAnsi="Sylfaen"/>
                <w:b/>
                <w:lang w:val="hy-AM"/>
              </w:rPr>
              <w:t>Կողմնորոշում ժամանակի մեջ</w:t>
            </w:r>
          </w:p>
        </w:tc>
        <w:tc>
          <w:tcPr>
            <w:tcW w:w="5499" w:type="dxa"/>
            <w:shd w:val="clear" w:color="auto" w:fill="D9D9D9"/>
          </w:tcPr>
          <w:p w:rsidR="003B1388" w:rsidRPr="00AD48C1" w:rsidRDefault="003B1388" w:rsidP="005A75C1">
            <w:pPr>
              <w:rPr>
                <w:color w:val="000000"/>
                <w:spacing w:val="-2"/>
              </w:rPr>
            </w:pPr>
          </w:p>
        </w:tc>
      </w:tr>
      <w:tr w:rsidR="003B1388" w:rsidRPr="00C67E3D" w:rsidTr="005A75C1">
        <w:tc>
          <w:tcPr>
            <w:tcW w:w="3969" w:type="dxa"/>
          </w:tcPr>
          <w:p w:rsidR="003B1388" w:rsidRPr="00527D9C" w:rsidRDefault="003B1388" w:rsidP="005A75C1">
            <w:pPr>
              <w:rPr>
                <w:rFonts w:ascii="Sylfaen" w:hAnsi="Sylfaen"/>
              </w:rPr>
            </w:pPr>
            <w:r>
              <w:rPr>
                <w:rFonts w:ascii="Sylfaen" w:hAnsi="Sylfaen"/>
                <w:sz w:val="22"/>
                <w:szCs w:val="22"/>
                <w:lang w:val="hy-AM"/>
              </w:rPr>
              <w:t>Ժամանակի սահմանափակում</w:t>
            </w:r>
          </w:p>
          <w:p w:rsidR="003B1388" w:rsidRPr="00A40D2E" w:rsidRDefault="003B1388" w:rsidP="005A75C1">
            <w:pPr>
              <w:pStyle w:val="ListParagraph"/>
              <w:spacing w:after="0" w:line="240" w:lineRule="auto"/>
              <w:ind w:left="0"/>
              <w:rPr>
                <w:rFonts w:ascii="AcadNusx" w:hAnsi="AcadNusx"/>
                <w:lang w:val="ru-RU"/>
              </w:rPr>
            </w:pPr>
            <w:r w:rsidRPr="00A40D2E">
              <w:rPr>
                <w:rFonts w:ascii="Sylfaen" w:hAnsi="Sylfaen"/>
                <w:lang w:val="ru-RU"/>
              </w:rPr>
              <w:t>(</w:t>
            </w:r>
            <w:r>
              <w:rPr>
                <w:rFonts w:ascii="Sylfaen" w:hAnsi="Sylfaen"/>
                <w:lang w:val="hy-AM"/>
              </w:rPr>
              <w:t>ժամ</w:t>
            </w:r>
            <w:r w:rsidRPr="00A40D2E">
              <w:rPr>
                <w:rFonts w:ascii="Sylfaen" w:hAnsi="Sylfaen"/>
                <w:lang w:val="ru-RU"/>
              </w:rPr>
              <w:t xml:space="preserve">/ </w:t>
            </w:r>
            <w:r>
              <w:rPr>
                <w:rFonts w:ascii="Sylfaen" w:hAnsi="Sylfaen"/>
                <w:lang w:val="hy-AM"/>
              </w:rPr>
              <w:t>օրվա-գիշերվա հատված</w:t>
            </w:r>
            <w:r w:rsidRPr="00A40D2E">
              <w:rPr>
                <w:rFonts w:ascii="Sylfaen" w:hAnsi="Sylfaen"/>
                <w:lang w:val="ru-RU"/>
              </w:rPr>
              <w:t xml:space="preserve">/ </w:t>
            </w:r>
            <w:r>
              <w:rPr>
                <w:rFonts w:ascii="Sylfaen" w:hAnsi="Sylfaen"/>
                <w:lang w:val="hy-AM"/>
              </w:rPr>
              <w:t>թվական</w:t>
            </w:r>
            <w:r w:rsidRPr="00A40D2E">
              <w:rPr>
                <w:rFonts w:ascii="Sylfaen" w:hAnsi="Sylfaen"/>
                <w:lang w:val="ru-RU"/>
              </w:rPr>
              <w:t xml:space="preserve">/ </w:t>
            </w:r>
            <w:r>
              <w:rPr>
                <w:rFonts w:ascii="Sylfaen" w:hAnsi="Sylfaen"/>
                <w:lang w:val="hy-AM"/>
              </w:rPr>
              <w:t>տարվա եղանակ</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-Which season do you like best? /I like winter / spring... </w:t>
            </w:r>
          </w:p>
          <w:p w:rsidR="003B1388" w:rsidRPr="00154B96" w:rsidRDefault="003B1388" w:rsidP="005A75C1">
            <w:pPr>
              <w:rPr>
                <w:color w:val="000000"/>
                <w:spacing w:val="-2"/>
                <w:lang w:val="en-US"/>
              </w:rPr>
            </w:pPr>
            <w:r w:rsidRPr="00154B96">
              <w:rPr>
                <w:color w:val="000000"/>
                <w:spacing w:val="-2"/>
                <w:lang w:val="en-US"/>
              </w:rPr>
              <w:t xml:space="preserve">-Not long / Long ago.../Next spring/By the end of </w:t>
            </w:r>
          </w:p>
          <w:p w:rsidR="003B1388" w:rsidRPr="00154B96" w:rsidRDefault="003B1388" w:rsidP="005A75C1">
            <w:pPr>
              <w:rPr>
                <w:lang w:val="en-US"/>
              </w:rPr>
            </w:pPr>
          </w:p>
        </w:tc>
      </w:tr>
      <w:tr w:rsidR="003B1388" w:rsidRPr="00C67E3D" w:rsidTr="005A75C1">
        <w:tc>
          <w:tcPr>
            <w:tcW w:w="3969" w:type="dxa"/>
          </w:tcPr>
          <w:p w:rsidR="003B1388" w:rsidRPr="00C026FD" w:rsidRDefault="003B1388" w:rsidP="005A75C1">
            <w:pPr>
              <w:pStyle w:val="ListParagraph"/>
              <w:spacing w:after="0" w:line="240" w:lineRule="auto"/>
              <w:ind w:left="0"/>
              <w:rPr>
                <w:rFonts w:ascii="Sylfaen" w:hAnsi="Sylfaen"/>
                <w:lang w:val="hy-AM"/>
              </w:rPr>
            </w:pPr>
            <w:r>
              <w:rPr>
                <w:rFonts w:ascii="Sylfaen" w:hAnsi="Sylfaen"/>
                <w:lang w:val="hy-AM"/>
              </w:rPr>
              <w:t>Ժամանակագրություն</w:t>
            </w:r>
          </w:p>
          <w:p w:rsidR="003B1388" w:rsidRPr="00AD48C1" w:rsidRDefault="003B1388" w:rsidP="005A75C1">
            <w:pPr>
              <w:pStyle w:val="ListParagraph"/>
              <w:spacing w:after="0" w:line="240" w:lineRule="auto"/>
              <w:ind w:left="0"/>
              <w:rPr>
                <w:rFonts w:ascii="AcadNusx" w:hAnsi="AcadNusx"/>
              </w:rPr>
            </w:pP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-From beginning to end... </w:t>
            </w:r>
          </w:p>
          <w:p w:rsidR="003B1388" w:rsidRPr="00154B96" w:rsidRDefault="003B1388" w:rsidP="005A75C1">
            <w:pPr>
              <w:rPr>
                <w:color w:val="000000"/>
                <w:spacing w:val="-2"/>
                <w:lang w:val="en-US"/>
              </w:rPr>
            </w:pPr>
            <w:r w:rsidRPr="00154B96">
              <w:rPr>
                <w:color w:val="000000"/>
                <w:spacing w:val="-2"/>
                <w:lang w:val="en-US"/>
              </w:rPr>
              <w:t>-In / at the end/Last / At last.../Finally.../Lately / Lastly...</w:t>
            </w:r>
          </w:p>
        </w:tc>
      </w:tr>
      <w:tr w:rsidR="003B1388" w:rsidRPr="00AD48C1" w:rsidTr="005A75C1">
        <w:tc>
          <w:tcPr>
            <w:tcW w:w="3969" w:type="dxa"/>
          </w:tcPr>
          <w:p w:rsidR="003B1388" w:rsidRPr="00AD48C1" w:rsidRDefault="003B1388" w:rsidP="005A75C1">
            <w:pPr>
              <w:pStyle w:val="ListParagraph"/>
              <w:spacing w:after="0" w:line="240" w:lineRule="auto"/>
              <w:ind w:left="0"/>
              <w:rPr>
                <w:rFonts w:ascii="AcadNusx" w:hAnsi="AcadNusx"/>
              </w:rPr>
            </w:pPr>
            <w:r>
              <w:rPr>
                <w:rFonts w:ascii="Sylfaen" w:hAnsi="Sylfaen"/>
                <w:lang w:val="hy-AM"/>
              </w:rPr>
              <w:t>Հաճախություն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-How often? /Every now and then / Every other day /week. </w:t>
            </w:r>
          </w:p>
          <w:p w:rsidR="003B1388" w:rsidRPr="00AD48C1" w:rsidRDefault="003B1388" w:rsidP="005A75C1">
            <w:pPr>
              <w:rPr>
                <w:color w:val="000000"/>
                <w:spacing w:val="-2"/>
              </w:rPr>
            </w:pPr>
            <w:r w:rsidRPr="00AD48C1">
              <w:rPr>
                <w:color w:val="000000"/>
                <w:spacing w:val="-2"/>
              </w:rPr>
              <w:t>-Hardly ever...</w:t>
            </w:r>
          </w:p>
        </w:tc>
      </w:tr>
      <w:tr w:rsidR="003B1388" w:rsidRPr="00C67E3D" w:rsidTr="005A75C1">
        <w:tc>
          <w:tcPr>
            <w:tcW w:w="3969" w:type="dxa"/>
          </w:tcPr>
          <w:p w:rsidR="003B1388" w:rsidRPr="00AD48C1" w:rsidRDefault="003B1388" w:rsidP="005A75C1">
            <w:pPr>
              <w:pStyle w:val="ListParagraph"/>
              <w:spacing w:after="0" w:line="240" w:lineRule="auto"/>
              <w:ind w:left="0"/>
              <w:rPr>
                <w:rFonts w:ascii="AcadNusx" w:hAnsi="AcadNusx"/>
              </w:rPr>
            </w:pPr>
            <w:r w:rsidRPr="00B521BD">
              <w:rPr>
                <w:rFonts w:ascii="Sylfaen" w:hAnsi="Sylfaen"/>
                <w:lang w:val="hy-AM"/>
              </w:rPr>
              <w:t>Տևողություն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-For a long time/ since...</w:t>
            </w:r>
          </w:p>
          <w:p w:rsidR="003B1388" w:rsidRPr="00154B96" w:rsidRDefault="003B1388" w:rsidP="005A75C1">
            <w:pPr>
              <w:rPr>
                <w:lang w:val="en-US"/>
              </w:rPr>
            </w:pPr>
            <w:r w:rsidRPr="00154B96">
              <w:rPr>
                <w:color w:val="000000"/>
                <w:spacing w:val="-2"/>
                <w:lang w:val="en-US"/>
              </w:rPr>
              <w:t>-The whole day / night evening.../All the year round...</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t xml:space="preserve">1.8. </w:t>
            </w:r>
            <w:r>
              <w:rPr>
                <w:rFonts w:ascii="Sylfaen" w:hAnsi="Sylfaen"/>
                <w:b/>
                <w:lang w:val="hy-AM"/>
              </w:rPr>
              <w:t>Կողմնորոշում տարածության մեջ</w:t>
            </w:r>
          </w:p>
        </w:tc>
        <w:tc>
          <w:tcPr>
            <w:tcW w:w="5499" w:type="dxa"/>
            <w:shd w:val="clear" w:color="auto" w:fill="D9D9D9"/>
          </w:tcPr>
          <w:p w:rsidR="003B1388" w:rsidRPr="00AD48C1" w:rsidRDefault="003B1388" w:rsidP="005A75C1">
            <w:pPr>
              <w:rPr>
                <w:color w:val="000000"/>
                <w:spacing w:val="-2"/>
              </w:rPr>
            </w:pPr>
          </w:p>
        </w:tc>
      </w:tr>
      <w:tr w:rsidR="003B1388" w:rsidRPr="00C67E3D" w:rsidTr="005A75C1">
        <w:tc>
          <w:tcPr>
            <w:tcW w:w="3969" w:type="dxa"/>
          </w:tcPr>
          <w:p w:rsidR="003B1388" w:rsidRPr="00AD48C1" w:rsidRDefault="003B1388" w:rsidP="005A75C1">
            <w:pPr>
              <w:pStyle w:val="ListParagraph"/>
              <w:spacing w:after="0" w:line="240" w:lineRule="auto"/>
              <w:ind w:left="0"/>
              <w:rPr>
                <w:rFonts w:ascii="AcadNusx" w:hAnsi="AcadNusx"/>
              </w:rPr>
            </w:pPr>
            <w:r w:rsidRPr="00B521BD">
              <w:rPr>
                <w:rFonts w:ascii="Sylfaen" w:hAnsi="Sylfaen"/>
                <w:lang w:val="hy-AM"/>
              </w:rPr>
              <w:t>Տեղադրություն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-How far / near is the train station from here?</w:t>
            </w:r>
          </w:p>
          <w:p w:rsidR="003B1388" w:rsidRPr="00154B96" w:rsidRDefault="003B1388" w:rsidP="005A75C1">
            <w:pPr>
              <w:rPr>
                <w:color w:val="000000"/>
                <w:spacing w:val="-2"/>
                <w:lang w:val="en-US"/>
              </w:rPr>
            </w:pPr>
            <w:r w:rsidRPr="00154B96">
              <w:rPr>
                <w:color w:val="000000"/>
                <w:spacing w:val="-2"/>
                <w:lang w:val="en-US"/>
              </w:rPr>
              <w:t>-The escalator is over there.</w:t>
            </w:r>
          </w:p>
          <w:p w:rsidR="003B1388" w:rsidRPr="00154B96" w:rsidRDefault="003B1388" w:rsidP="005A75C1">
            <w:pPr>
              <w:rPr>
                <w:lang w:val="en-US"/>
              </w:rPr>
            </w:pPr>
            <w:r w:rsidRPr="00154B96">
              <w:rPr>
                <w:color w:val="000000"/>
                <w:spacing w:val="-2"/>
                <w:lang w:val="en-US"/>
              </w:rPr>
              <w:t>-Where is the car park? It’s on the opposite side.</w:t>
            </w:r>
          </w:p>
        </w:tc>
      </w:tr>
      <w:tr w:rsidR="003B1388" w:rsidRPr="00C67E3D" w:rsidTr="005A75C1">
        <w:tc>
          <w:tcPr>
            <w:tcW w:w="3969" w:type="dxa"/>
          </w:tcPr>
          <w:p w:rsidR="003B1388" w:rsidRPr="0083641B" w:rsidRDefault="003B1388" w:rsidP="005A75C1">
            <w:pPr>
              <w:pStyle w:val="ListParagraph"/>
              <w:spacing w:after="0" w:line="240" w:lineRule="auto"/>
              <w:ind w:left="0"/>
              <w:rPr>
                <w:rFonts w:ascii="Sylfaen" w:hAnsi="Sylfaen"/>
                <w:lang w:val="hy-AM"/>
              </w:rPr>
            </w:pPr>
            <w:r>
              <w:rPr>
                <w:rFonts w:ascii="Sylfaen" w:hAnsi="Sylfaen"/>
                <w:lang w:val="hy-AM"/>
              </w:rPr>
              <w:t>Ուղղություն</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-Do you know how to get to...? /Is this way to...? </w:t>
            </w:r>
          </w:p>
          <w:p w:rsidR="003B1388" w:rsidRPr="00154B96" w:rsidRDefault="003B1388" w:rsidP="005A75C1">
            <w:pPr>
              <w:rPr>
                <w:lang w:val="en-US"/>
              </w:rPr>
            </w:pPr>
            <w:r w:rsidRPr="00154B96">
              <w:rPr>
                <w:color w:val="000000"/>
                <w:spacing w:val="-2"/>
                <w:lang w:val="en-US"/>
              </w:rPr>
              <w:t>-If you want to cross the road use the footpath.</w:t>
            </w:r>
          </w:p>
        </w:tc>
      </w:tr>
      <w:tr w:rsidR="003B1388" w:rsidRPr="00AD48C1" w:rsidTr="005A75C1">
        <w:tc>
          <w:tcPr>
            <w:tcW w:w="3969" w:type="dxa"/>
            <w:shd w:val="clear" w:color="auto" w:fill="D9D9D9"/>
          </w:tcPr>
          <w:p w:rsidR="003B1388" w:rsidRPr="00796444" w:rsidRDefault="003B1388" w:rsidP="005A75C1">
            <w:pPr>
              <w:rPr>
                <w:rFonts w:ascii="Sylfaen" w:hAnsi="Sylfaen"/>
                <w:b/>
              </w:rPr>
            </w:pPr>
            <w:r w:rsidRPr="00AD48C1">
              <w:rPr>
                <w:rFonts w:ascii="Sylfaen" w:hAnsi="Sylfaen"/>
                <w:b/>
              </w:rPr>
              <w:t xml:space="preserve">1.9. </w:t>
            </w:r>
            <w:r>
              <w:rPr>
                <w:rFonts w:ascii="Sylfaen" w:hAnsi="Sylfaen"/>
                <w:b/>
                <w:sz w:val="22"/>
                <w:szCs w:val="22"/>
                <w:lang w:val="hy-AM"/>
              </w:rPr>
              <w:t>Թույլտվություն</w:t>
            </w:r>
            <w:r w:rsidRPr="00796444">
              <w:rPr>
                <w:rFonts w:ascii="Sylfaen" w:hAnsi="Sylfaen"/>
                <w:b/>
                <w:sz w:val="22"/>
                <w:szCs w:val="22"/>
              </w:rPr>
              <w:t xml:space="preserve"> /</w:t>
            </w:r>
          </w:p>
          <w:p w:rsidR="003B1388" w:rsidRPr="00AD48C1" w:rsidRDefault="003B1388" w:rsidP="005A75C1">
            <w:pPr>
              <w:pStyle w:val="ListParagraph"/>
              <w:spacing w:after="0" w:line="240" w:lineRule="auto"/>
              <w:ind w:left="0"/>
              <w:rPr>
                <w:rFonts w:ascii="AcadNusx" w:hAnsi="AcadNusx"/>
                <w:b/>
              </w:rPr>
            </w:pPr>
            <w:r>
              <w:rPr>
                <w:rFonts w:ascii="Sylfaen" w:hAnsi="Sylfaen"/>
                <w:b/>
                <w:lang w:val="hy-AM"/>
              </w:rPr>
              <w:t>պարտականություն</w:t>
            </w:r>
            <w:r w:rsidRPr="00796444">
              <w:rPr>
                <w:rFonts w:ascii="Sylfaen" w:hAnsi="Sylfaen"/>
                <w:b/>
              </w:rPr>
              <w:t xml:space="preserve"> /</w:t>
            </w:r>
            <w:r>
              <w:rPr>
                <w:rFonts w:ascii="Sylfaen" w:hAnsi="Sylfaen"/>
                <w:b/>
                <w:lang w:val="hy-AM"/>
              </w:rPr>
              <w:t>արգելք</w:t>
            </w:r>
          </w:p>
        </w:tc>
        <w:tc>
          <w:tcPr>
            <w:tcW w:w="5499" w:type="dxa"/>
            <w:shd w:val="clear" w:color="auto" w:fill="D9D9D9"/>
          </w:tcPr>
          <w:p w:rsidR="003B1388" w:rsidRPr="00AD48C1" w:rsidRDefault="003B1388" w:rsidP="005A75C1">
            <w:pPr>
              <w:rPr>
                <w:color w:val="000000"/>
                <w:spacing w:val="-2"/>
              </w:rPr>
            </w:pPr>
          </w:p>
        </w:tc>
      </w:tr>
      <w:tr w:rsidR="003B1388" w:rsidRPr="00C67E3D" w:rsidTr="005A75C1">
        <w:tc>
          <w:tcPr>
            <w:tcW w:w="3969" w:type="dxa"/>
          </w:tcPr>
          <w:p w:rsidR="003B1388" w:rsidRPr="00CA39E0" w:rsidRDefault="003B1388" w:rsidP="005A75C1">
            <w:pPr>
              <w:rPr>
                <w:rFonts w:ascii="Sylfaen" w:hAnsi="Sylfaen"/>
              </w:rPr>
            </w:pPr>
            <w:r>
              <w:rPr>
                <w:rFonts w:ascii="Sylfaen" w:hAnsi="Sylfaen"/>
                <w:sz w:val="22"/>
                <w:szCs w:val="22"/>
                <w:lang w:val="hy-AM"/>
              </w:rPr>
              <w:t>-</w:t>
            </w:r>
            <w:r w:rsidRPr="00CA39E0">
              <w:rPr>
                <w:rFonts w:ascii="Sylfaen" w:hAnsi="Sylfaen"/>
                <w:sz w:val="22"/>
                <w:szCs w:val="22"/>
                <w:lang w:val="hy-AM"/>
              </w:rPr>
              <w:t>Թույլտվություն</w:t>
            </w:r>
            <w:r w:rsidRPr="00CA39E0">
              <w:rPr>
                <w:rFonts w:ascii="Sylfaen" w:hAnsi="Sylfaen"/>
                <w:sz w:val="22"/>
                <w:szCs w:val="22"/>
              </w:rPr>
              <w:t xml:space="preserve"> /</w:t>
            </w:r>
          </w:p>
          <w:p w:rsidR="003B1388" w:rsidRPr="00AD48C1" w:rsidRDefault="003B1388" w:rsidP="005A75C1">
            <w:pPr>
              <w:pStyle w:val="ListParagraph"/>
              <w:spacing w:after="0" w:line="240" w:lineRule="auto"/>
              <w:ind w:left="0"/>
              <w:rPr>
                <w:rFonts w:ascii="AcadNusx" w:hAnsi="AcadNusx" w:cs="Arial"/>
              </w:rPr>
            </w:pPr>
            <w:r w:rsidRPr="00CA39E0">
              <w:rPr>
                <w:rFonts w:ascii="Sylfaen" w:hAnsi="Sylfaen"/>
                <w:lang w:val="hy-AM"/>
              </w:rPr>
              <w:t>պարտականություն</w:t>
            </w:r>
            <w:r w:rsidRPr="00CA39E0">
              <w:rPr>
                <w:rFonts w:ascii="Sylfaen" w:hAnsi="Sylfaen"/>
              </w:rPr>
              <w:t xml:space="preserve"> /</w:t>
            </w:r>
            <w:r w:rsidRPr="00CA39E0">
              <w:rPr>
                <w:rFonts w:ascii="Sylfaen" w:hAnsi="Sylfaen"/>
                <w:lang w:val="hy-AM"/>
              </w:rPr>
              <w:t>արգելք</w:t>
            </w:r>
            <w:r w:rsidRPr="00AD48C1">
              <w:rPr>
                <w:rFonts w:ascii="AcadNusx" w:hAnsi="AcadNusx" w:cs="Arial"/>
              </w:rPr>
              <w:t xml:space="preserve"> </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-Don’t feed the animals in the zoo!/Fire exit. Danger! </w:t>
            </w:r>
          </w:p>
          <w:p w:rsidR="003B1388" w:rsidRPr="00154B96" w:rsidRDefault="003B1388" w:rsidP="005A75C1">
            <w:pPr>
              <w:rPr>
                <w:color w:val="000000"/>
                <w:spacing w:val="-2"/>
                <w:lang w:val="en-US"/>
              </w:rPr>
            </w:pPr>
            <w:r w:rsidRPr="00154B96">
              <w:rPr>
                <w:color w:val="000000"/>
                <w:spacing w:val="-2"/>
                <w:lang w:val="en-US"/>
              </w:rPr>
              <w:t xml:space="preserve">-No smoking! / No entry! </w:t>
            </w:r>
          </w:p>
          <w:p w:rsidR="003B1388" w:rsidRPr="00154B96" w:rsidRDefault="003B1388" w:rsidP="005A75C1">
            <w:pPr>
              <w:rPr>
                <w:color w:val="000000"/>
                <w:spacing w:val="-2"/>
                <w:lang w:val="en-US"/>
              </w:rPr>
            </w:pPr>
            <w:r w:rsidRPr="00154B96">
              <w:rPr>
                <w:color w:val="000000"/>
                <w:spacing w:val="-2"/>
                <w:lang w:val="en-US"/>
              </w:rPr>
              <w:t xml:space="preserve">-Cross now! / Look left! /Keep off the grass! </w:t>
            </w:r>
          </w:p>
          <w:p w:rsidR="003B1388" w:rsidRPr="00154B96" w:rsidRDefault="003B1388" w:rsidP="005A75C1">
            <w:pPr>
              <w:rPr>
                <w:color w:val="000000"/>
                <w:spacing w:val="-2"/>
                <w:lang w:val="en-US"/>
              </w:rPr>
            </w:pPr>
            <w:r w:rsidRPr="00154B96">
              <w:rPr>
                <w:color w:val="000000"/>
                <w:spacing w:val="-2"/>
                <w:lang w:val="en-US"/>
              </w:rPr>
              <w:t xml:space="preserve">-One can’t park here. </w:t>
            </w:r>
          </w:p>
          <w:p w:rsidR="003B1388" w:rsidRPr="00154B96" w:rsidRDefault="003B1388" w:rsidP="005A75C1">
            <w:pPr>
              <w:rPr>
                <w:lang w:val="en-US"/>
              </w:rPr>
            </w:pPr>
            <w:r w:rsidRPr="00154B96">
              <w:rPr>
                <w:color w:val="000000"/>
                <w:spacing w:val="-2"/>
                <w:lang w:val="en-US"/>
              </w:rPr>
              <w:t>-Be careful! /You’ll get hurt/Don’t get lost!</w:t>
            </w:r>
          </w:p>
        </w:tc>
      </w:tr>
      <w:tr w:rsidR="003B1388" w:rsidRPr="00AD48C1" w:rsidTr="005A75C1">
        <w:tc>
          <w:tcPr>
            <w:tcW w:w="3969" w:type="dxa"/>
            <w:shd w:val="clear" w:color="auto" w:fill="D9D9D9"/>
          </w:tcPr>
          <w:p w:rsidR="003B1388" w:rsidRPr="00AD48C1" w:rsidRDefault="003B1388" w:rsidP="005A75C1">
            <w:pPr>
              <w:pStyle w:val="ListParagraph"/>
              <w:spacing w:after="0" w:line="240" w:lineRule="auto"/>
              <w:ind w:left="0"/>
              <w:rPr>
                <w:rFonts w:ascii="AcadNusx" w:hAnsi="AcadNusx"/>
                <w:b/>
              </w:rPr>
            </w:pPr>
            <w:r w:rsidRPr="00AD48C1">
              <w:rPr>
                <w:rFonts w:ascii="Sylfaen" w:hAnsi="Sylfaen"/>
                <w:b/>
              </w:rPr>
              <w:t xml:space="preserve">1.10. </w:t>
            </w:r>
            <w:r w:rsidRPr="00894FA8">
              <w:rPr>
                <w:rFonts w:ascii="Sylfaen" w:hAnsi="Sylfaen"/>
                <w:b/>
                <w:lang w:val="hy-AM"/>
              </w:rPr>
              <w:t>Տրամաբանական կապեր</w:t>
            </w:r>
          </w:p>
        </w:tc>
        <w:tc>
          <w:tcPr>
            <w:tcW w:w="5499" w:type="dxa"/>
            <w:shd w:val="clear" w:color="auto" w:fill="D9D9D9"/>
          </w:tcPr>
          <w:p w:rsidR="003B1388" w:rsidRPr="00AD48C1" w:rsidRDefault="003B1388" w:rsidP="005A75C1">
            <w:pPr>
              <w:rPr>
                <w:color w:val="000000"/>
                <w:spacing w:val="-2"/>
              </w:rPr>
            </w:pPr>
          </w:p>
        </w:tc>
      </w:tr>
      <w:tr w:rsidR="003B1388" w:rsidRPr="00C67E3D" w:rsidTr="005A75C1">
        <w:tc>
          <w:tcPr>
            <w:tcW w:w="3969" w:type="dxa"/>
          </w:tcPr>
          <w:p w:rsidR="003B1388" w:rsidRPr="00AD48C1" w:rsidRDefault="003B1388" w:rsidP="005A75C1">
            <w:pPr>
              <w:pStyle w:val="ListParagraph"/>
              <w:spacing w:after="0" w:line="240" w:lineRule="auto"/>
              <w:ind w:left="0"/>
              <w:rPr>
                <w:rFonts w:ascii="AcadNusx" w:hAnsi="AcadNusx"/>
              </w:rPr>
            </w:pPr>
            <w:r>
              <w:rPr>
                <w:rFonts w:ascii="Sylfaen" w:hAnsi="Sylfaen"/>
                <w:lang w:val="hy-AM"/>
              </w:rPr>
              <w:t>Պատճառ</w:t>
            </w:r>
            <w:r w:rsidRPr="00921AA4">
              <w:rPr>
                <w:rFonts w:ascii="Sylfaen" w:hAnsi="Sylfaen"/>
              </w:rPr>
              <w:t xml:space="preserve">/ </w:t>
            </w:r>
            <w:r>
              <w:rPr>
                <w:rFonts w:ascii="Sylfaen" w:hAnsi="Sylfaen"/>
              </w:rPr>
              <w:t>հետևանք</w:t>
            </w:r>
            <w:r w:rsidRPr="00921AA4">
              <w:rPr>
                <w:rFonts w:ascii="Sylfaen" w:hAnsi="Sylfaen"/>
              </w:rPr>
              <w:t>/</w:t>
            </w:r>
            <w:r>
              <w:rPr>
                <w:rFonts w:ascii="Sylfaen" w:hAnsi="Sylfaen"/>
                <w:lang w:val="hy-AM"/>
              </w:rPr>
              <w:t xml:space="preserve">պայմանականություն </w:t>
            </w:r>
            <w:r w:rsidRPr="00921AA4">
              <w:rPr>
                <w:rFonts w:ascii="Sylfaen" w:hAnsi="Sylfaen"/>
              </w:rPr>
              <w:t>/</w:t>
            </w:r>
            <w:r>
              <w:rPr>
                <w:rFonts w:ascii="Sylfaen" w:hAnsi="Sylfaen"/>
                <w:lang w:val="hy-AM"/>
              </w:rPr>
              <w:t>նպատակ</w:t>
            </w:r>
          </w:p>
        </w:tc>
        <w:tc>
          <w:tcPr>
            <w:tcW w:w="5499" w:type="dxa"/>
          </w:tcPr>
          <w:p w:rsidR="003B1388" w:rsidRPr="00154B96" w:rsidRDefault="003B1388" w:rsidP="005A75C1">
            <w:pPr>
              <w:rPr>
                <w:color w:val="000000"/>
                <w:spacing w:val="-2"/>
                <w:lang w:val="en-US"/>
              </w:rPr>
            </w:pPr>
            <w:r w:rsidRPr="00154B96">
              <w:rPr>
                <w:color w:val="000000"/>
                <w:spacing w:val="-2"/>
                <w:lang w:val="en-US"/>
              </w:rPr>
              <w:t xml:space="preserve">-If I have much money I’ll... </w:t>
            </w:r>
          </w:p>
          <w:p w:rsidR="003B1388" w:rsidRPr="00154B96" w:rsidRDefault="003B1388" w:rsidP="005A75C1">
            <w:pPr>
              <w:rPr>
                <w:color w:val="000000"/>
                <w:spacing w:val="-2"/>
                <w:lang w:val="en-US"/>
              </w:rPr>
            </w:pPr>
            <w:r w:rsidRPr="00154B96">
              <w:rPr>
                <w:color w:val="000000"/>
                <w:spacing w:val="-2"/>
                <w:lang w:val="en-US"/>
              </w:rPr>
              <w:t xml:space="preserve">-The car was too expensive for him to buy. </w:t>
            </w:r>
          </w:p>
          <w:p w:rsidR="003B1388" w:rsidRPr="00154B96" w:rsidRDefault="003B1388" w:rsidP="005A75C1">
            <w:pPr>
              <w:rPr>
                <w:color w:val="000000"/>
                <w:spacing w:val="-2"/>
                <w:lang w:val="en-US"/>
              </w:rPr>
            </w:pPr>
            <w:r w:rsidRPr="00154B96">
              <w:rPr>
                <w:color w:val="000000"/>
                <w:spacing w:val="-2"/>
                <w:lang w:val="en-US"/>
              </w:rPr>
              <w:t xml:space="preserve">-If I didn’t like my job I’d give it up. </w:t>
            </w:r>
          </w:p>
          <w:p w:rsidR="003B1388" w:rsidRPr="00154B96" w:rsidRDefault="003B1388" w:rsidP="005A75C1">
            <w:pPr>
              <w:rPr>
                <w:color w:val="000000"/>
                <w:spacing w:val="-2"/>
                <w:lang w:val="en-US"/>
              </w:rPr>
            </w:pPr>
            <w:r w:rsidRPr="00154B96">
              <w:rPr>
                <w:color w:val="000000"/>
                <w:spacing w:val="-2"/>
                <w:lang w:val="en-US"/>
              </w:rPr>
              <w:t xml:space="preserve">-The faster was the wind, the louder was the noise. </w:t>
            </w:r>
          </w:p>
        </w:tc>
      </w:tr>
    </w:tbl>
    <w:p w:rsidR="003B1388" w:rsidRPr="00AD48C1" w:rsidRDefault="003B1388" w:rsidP="003B1388">
      <w:pPr>
        <w:pStyle w:val="ListParagraph"/>
        <w:ind w:left="0"/>
        <w:rPr>
          <w:rFonts w:ascii="Sylfaen" w:hAnsi="Sylfaen"/>
          <w:b/>
        </w:rPr>
      </w:pPr>
    </w:p>
    <w:p w:rsidR="003B1388" w:rsidRPr="00A865D8" w:rsidRDefault="003B1388" w:rsidP="003B1388">
      <w:pPr>
        <w:pStyle w:val="ListParagraph"/>
        <w:ind w:left="0"/>
        <w:rPr>
          <w:rFonts w:ascii="Sylfaen" w:hAnsi="Sylfaen"/>
          <w:lang w:val="ka-GE"/>
        </w:rPr>
      </w:pPr>
      <w:r w:rsidRPr="00A865D8">
        <w:rPr>
          <w:rFonts w:ascii="Sylfaen" w:hAnsi="Sylfaen"/>
          <w:b/>
        </w:rPr>
        <w:t>2.</w:t>
      </w:r>
      <w:r w:rsidRPr="00E053F8">
        <w:rPr>
          <w:rFonts w:ascii="Sylfaen" w:hAnsi="Sylfaen"/>
          <w:b/>
          <w:lang w:val="hy-AM"/>
        </w:rPr>
        <w:t xml:space="preserve"> </w:t>
      </w:r>
      <w:r>
        <w:rPr>
          <w:rFonts w:ascii="Sylfaen" w:hAnsi="Sylfaen"/>
          <w:b/>
          <w:lang w:val="hy-AM"/>
        </w:rPr>
        <w:t>Բառապաշար</w:t>
      </w:r>
    </w:p>
    <w:p w:rsidR="003B1388" w:rsidRPr="0021138C" w:rsidRDefault="003B1388" w:rsidP="003B1388">
      <w:pPr>
        <w:pStyle w:val="ListParagraph"/>
        <w:spacing w:line="360" w:lineRule="auto"/>
        <w:ind w:left="567" w:right="357" w:hanging="141"/>
        <w:jc w:val="both"/>
        <w:rPr>
          <w:rFonts w:ascii="Sylfaen" w:hAnsi="Sylfaen"/>
          <w:lang w:val="ka-GE"/>
        </w:rPr>
      </w:pPr>
      <w:r w:rsidRPr="00AD48C1">
        <w:rPr>
          <w:rFonts w:ascii="Sylfaen" w:hAnsi="Sylfaen"/>
        </w:rPr>
        <w:t xml:space="preserve">2.1. </w:t>
      </w:r>
      <w:r w:rsidRPr="00A85965">
        <w:rPr>
          <w:rFonts w:ascii="Sylfaen" w:hAnsi="Sylfaen"/>
          <w:lang w:val="hy-AM"/>
        </w:rPr>
        <w:t>Անհատ</w:t>
      </w:r>
    </w:p>
    <w:p w:rsidR="003B1388" w:rsidRPr="0021138C" w:rsidRDefault="003B1388" w:rsidP="003B1388">
      <w:pPr>
        <w:pStyle w:val="ListParagraph"/>
        <w:spacing w:line="360" w:lineRule="auto"/>
        <w:ind w:left="567" w:right="357" w:hanging="141"/>
        <w:jc w:val="both"/>
        <w:rPr>
          <w:rFonts w:ascii="Sylfaen" w:hAnsi="Sylfaen"/>
          <w:lang w:val="ka-GE"/>
        </w:rPr>
      </w:pPr>
      <w:r w:rsidRPr="0021138C">
        <w:rPr>
          <w:rFonts w:ascii="Sylfaen" w:hAnsi="Sylfaen"/>
          <w:lang w:val="ka-GE"/>
        </w:rPr>
        <w:lastRenderedPageBreak/>
        <w:t xml:space="preserve">2.2. </w:t>
      </w:r>
      <w:r w:rsidRPr="00A85965">
        <w:rPr>
          <w:rFonts w:ascii="Sylfaen" w:hAnsi="Sylfaen"/>
          <w:lang w:val="hy-AM"/>
        </w:rPr>
        <w:t>Ակտիվություններ</w:t>
      </w:r>
    </w:p>
    <w:p w:rsidR="003B1388" w:rsidRPr="0021138C" w:rsidRDefault="003B1388" w:rsidP="003B1388">
      <w:pPr>
        <w:pStyle w:val="ListParagraph"/>
        <w:spacing w:line="360" w:lineRule="auto"/>
        <w:ind w:left="567" w:right="357" w:hanging="141"/>
        <w:jc w:val="both"/>
        <w:rPr>
          <w:rFonts w:ascii="Sylfaen" w:hAnsi="Sylfaen"/>
          <w:lang w:val="ka-GE"/>
        </w:rPr>
      </w:pPr>
      <w:r w:rsidRPr="0021138C">
        <w:rPr>
          <w:rFonts w:ascii="Sylfaen" w:hAnsi="Sylfaen"/>
          <w:lang w:val="ka-GE"/>
        </w:rPr>
        <w:t xml:space="preserve">2.3. </w:t>
      </w:r>
      <w:r w:rsidRPr="00A85965">
        <w:rPr>
          <w:rFonts w:ascii="Sylfaen" w:hAnsi="Sylfaen"/>
          <w:lang w:val="hy-AM"/>
        </w:rPr>
        <w:t>Անհատի շրջապատը</w:t>
      </w:r>
    </w:p>
    <w:p w:rsidR="003B1388" w:rsidRPr="00AD48C1" w:rsidRDefault="003B1388" w:rsidP="003B1388">
      <w:pPr>
        <w:pStyle w:val="ListParagraph"/>
        <w:spacing w:line="360" w:lineRule="auto"/>
        <w:ind w:left="0" w:right="357" w:firstLine="284"/>
        <w:jc w:val="both"/>
        <w:rPr>
          <w:rFonts w:ascii="Sylfaen" w:hAnsi="Sylfaen"/>
        </w:rPr>
      </w:pPr>
      <w:r>
        <w:rPr>
          <w:rFonts w:ascii="Sylfaen" w:hAnsi="Sylfaen"/>
          <w:lang w:val="hy-AM"/>
        </w:rPr>
        <w:t xml:space="preserve">  </w:t>
      </w:r>
      <w:r w:rsidRPr="0021138C">
        <w:rPr>
          <w:rFonts w:ascii="Sylfaen" w:hAnsi="Sylfaen"/>
          <w:lang w:val="ka-GE"/>
        </w:rPr>
        <w:t xml:space="preserve">2.4. </w:t>
      </w:r>
      <w:r>
        <w:rPr>
          <w:rFonts w:ascii="Sylfaen" w:hAnsi="Sylfaen"/>
          <w:lang w:val="hy-AM"/>
        </w:rPr>
        <w:t>Լրատվամիջոցներ</w:t>
      </w:r>
    </w:p>
    <w:p w:rsidR="003B1388" w:rsidRPr="00E053F8" w:rsidRDefault="003B1388" w:rsidP="003B1388">
      <w:pPr>
        <w:pStyle w:val="ListParagraph"/>
        <w:spacing w:line="360" w:lineRule="auto"/>
        <w:ind w:left="0" w:right="357" w:firstLine="284"/>
        <w:jc w:val="both"/>
        <w:rPr>
          <w:rFonts w:ascii="Sylfaen" w:hAnsi="Sylfaen"/>
          <w:lang w:val="hy-AM"/>
        </w:rPr>
      </w:pPr>
      <w:r>
        <w:rPr>
          <w:rFonts w:ascii="Sylfaen" w:hAnsi="Sylfaen"/>
          <w:lang w:val="hy-AM"/>
        </w:rPr>
        <w:t xml:space="preserve">  </w:t>
      </w:r>
      <w:r w:rsidRPr="00AD48C1">
        <w:rPr>
          <w:rFonts w:ascii="Sylfaen" w:hAnsi="Sylfaen"/>
        </w:rPr>
        <w:t xml:space="preserve">2.5. </w:t>
      </w:r>
      <w:r>
        <w:rPr>
          <w:rFonts w:ascii="Sylfaen" w:hAnsi="Sylfaen"/>
          <w:lang w:val="hy-AM"/>
        </w:rPr>
        <w:t>Տոն և տոնակատարություններ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0"/>
        <w:gridCol w:w="5508"/>
      </w:tblGrid>
      <w:tr w:rsidR="003B1388" w:rsidRPr="00AD48C1" w:rsidTr="005A75C1">
        <w:tc>
          <w:tcPr>
            <w:tcW w:w="3960" w:type="dxa"/>
            <w:shd w:val="clear" w:color="auto" w:fill="E0E0E0"/>
          </w:tcPr>
          <w:p w:rsidR="003B1388" w:rsidRPr="00015F99" w:rsidRDefault="003B1388" w:rsidP="005A75C1">
            <w:pPr>
              <w:jc w:val="center"/>
              <w:rPr>
                <w:rFonts w:ascii="Sylfaen" w:hAnsi="Sylfaen"/>
                <w:b/>
              </w:rPr>
            </w:pPr>
            <w:r>
              <w:rPr>
                <w:rFonts w:ascii="Sylfaen" w:hAnsi="Sylfaen"/>
                <w:b/>
                <w:lang w:val="hy-AM"/>
              </w:rPr>
              <w:t>Խորագիր</w:t>
            </w:r>
          </w:p>
        </w:tc>
        <w:tc>
          <w:tcPr>
            <w:tcW w:w="5508" w:type="dxa"/>
            <w:shd w:val="clear" w:color="auto" w:fill="E0E0E0"/>
          </w:tcPr>
          <w:p w:rsidR="003B1388" w:rsidRPr="00015F99" w:rsidRDefault="003B1388" w:rsidP="005A75C1">
            <w:pPr>
              <w:ind w:left="720" w:hanging="720"/>
              <w:jc w:val="center"/>
              <w:rPr>
                <w:rFonts w:ascii="Sylfaen" w:hAnsi="Sylfaen"/>
                <w:b/>
                <w:lang w:val="ka-GE"/>
              </w:rPr>
            </w:pPr>
            <w:r>
              <w:rPr>
                <w:rFonts w:ascii="Sylfaen" w:hAnsi="Sylfaen"/>
                <w:b/>
                <w:lang w:val="hy-AM"/>
              </w:rPr>
              <w:t>Օրինակներ</w:t>
            </w:r>
          </w:p>
        </w:tc>
      </w:tr>
      <w:tr w:rsidR="003B1388" w:rsidRPr="00AD48C1" w:rsidTr="005A75C1">
        <w:tc>
          <w:tcPr>
            <w:tcW w:w="3960" w:type="dxa"/>
            <w:shd w:val="clear" w:color="auto" w:fill="E0E0E0"/>
          </w:tcPr>
          <w:p w:rsidR="003B1388" w:rsidRPr="00AD48C1" w:rsidRDefault="003B1388" w:rsidP="005A75C1">
            <w:pPr>
              <w:pStyle w:val="ListParagraph"/>
              <w:spacing w:after="0" w:line="240" w:lineRule="auto"/>
              <w:ind w:left="0"/>
              <w:jc w:val="both"/>
              <w:rPr>
                <w:rFonts w:ascii="AcadNusx" w:hAnsi="AcadNusx"/>
                <w:b/>
              </w:rPr>
            </w:pPr>
            <w:r w:rsidRPr="00AD48C1">
              <w:rPr>
                <w:rFonts w:ascii="Sylfaen" w:hAnsi="Sylfaen"/>
                <w:b/>
              </w:rPr>
              <w:t xml:space="preserve">2.1. </w:t>
            </w:r>
            <w:r>
              <w:rPr>
                <w:rFonts w:ascii="Sylfaen" w:hAnsi="Sylfaen"/>
                <w:b/>
                <w:lang w:val="hy-AM"/>
              </w:rPr>
              <w:t>Անհատ</w:t>
            </w:r>
          </w:p>
        </w:tc>
        <w:tc>
          <w:tcPr>
            <w:tcW w:w="5508" w:type="dxa"/>
            <w:shd w:val="clear" w:color="auto" w:fill="E0E0E0"/>
          </w:tcPr>
          <w:p w:rsidR="003B1388" w:rsidRPr="00AD48C1" w:rsidRDefault="003B1388" w:rsidP="005A75C1">
            <w:pPr>
              <w:pStyle w:val="ListParagraph"/>
              <w:spacing w:after="0" w:line="240" w:lineRule="auto"/>
              <w:ind w:left="0"/>
              <w:jc w:val="both"/>
              <w:rPr>
                <w:rFonts w:ascii="Sylfaen" w:hAnsi="Sylfaen"/>
              </w:rPr>
            </w:pP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sidRPr="00F87EB6">
              <w:rPr>
                <w:rFonts w:ascii="Sylfaen" w:hAnsi="Sylfaen"/>
                <w:lang w:val="hy-AM"/>
              </w:rPr>
              <w:t>Մարմին</w:t>
            </w:r>
          </w:p>
        </w:tc>
        <w:tc>
          <w:tcPr>
            <w:tcW w:w="5508" w:type="dxa"/>
          </w:tcPr>
          <w:p w:rsidR="003B1388" w:rsidRPr="00AD48C1" w:rsidRDefault="003B1388" w:rsidP="005A75C1">
            <w:pPr>
              <w:pStyle w:val="ListParagraph"/>
              <w:spacing w:after="0" w:line="240" w:lineRule="auto"/>
              <w:ind w:left="0"/>
              <w:jc w:val="both"/>
              <w:rPr>
                <w:rFonts w:ascii="Times New Roman" w:hAnsi="Times New Roman"/>
              </w:rPr>
            </w:pPr>
            <w:r w:rsidRPr="00AD48C1">
              <w:rPr>
                <w:rFonts w:ascii="Times New Roman" w:hAnsi="Times New Roman"/>
              </w:rPr>
              <w:t>brain; spinal cord; throat; windpipe, muscle; intestines; vein; artery; kidney; bladder.</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sidRPr="00F87EB6">
              <w:rPr>
                <w:rFonts w:ascii="Sylfaen" w:hAnsi="Sylfaen"/>
                <w:lang w:val="hy-AM"/>
              </w:rPr>
              <w:t>Բնութագիր</w:t>
            </w:r>
          </w:p>
        </w:tc>
        <w:tc>
          <w:tcPr>
            <w:tcW w:w="5508" w:type="dxa"/>
          </w:tcPr>
          <w:p w:rsidR="003B1388" w:rsidRPr="00AD48C1" w:rsidRDefault="003B1388" w:rsidP="005A75C1">
            <w:pPr>
              <w:pStyle w:val="ListParagraph"/>
              <w:spacing w:after="0" w:line="240" w:lineRule="auto"/>
              <w:ind w:left="0"/>
              <w:jc w:val="both"/>
              <w:rPr>
                <w:rFonts w:ascii="AcadNusx" w:hAnsi="AcadNusx"/>
              </w:rPr>
            </w:pPr>
            <w:r w:rsidRPr="00AD48C1">
              <w:rPr>
                <w:rFonts w:ascii="Times New Roman" w:hAnsi="Times New Roman"/>
              </w:rPr>
              <w:t xml:space="preserve">reserved; romantic; selfish; sensible; sociable; sensitive; sympathetic; likeable; moody; outgoing; reckless; reliable; careless; ambitious; cheerful; easy-going; </w:t>
            </w:r>
            <w:r w:rsidRPr="00AD48C1">
              <w:rPr>
                <w:rFonts w:ascii="Sylfaen" w:hAnsi="Sylfaen"/>
                <w:lang w:val="ka-GE"/>
              </w:rPr>
              <w:t>o</w:t>
            </w:r>
            <w:r w:rsidRPr="00AD48C1">
              <w:rPr>
                <w:rFonts w:ascii="Times New Roman" w:hAnsi="Times New Roman"/>
              </w:rPr>
              <w:t>bnoxious;</w:t>
            </w:r>
          </w:p>
        </w:tc>
      </w:tr>
      <w:tr w:rsidR="003B1388" w:rsidRPr="00C67E3D" w:rsidTr="005A75C1">
        <w:tc>
          <w:tcPr>
            <w:tcW w:w="3960" w:type="dxa"/>
          </w:tcPr>
          <w:p w:rsidR="003B1388" w:rsidRPr="00F87EB6" w:rsidRDefault="003B1388" w:rsidP="005A75C1">
            <w:pPr>
              <w:rPr>
                <w:rFonts w:ascii="Sylfaen" w:hAnsi="Sylfaen"/>
              </w:rPr>
            </w:pPr>
            <w:r w:rsidRPr="00F87EB6">
              <w:rPr>
                <w:rFonts w:ascii="Sylfaen" w:hAnsi="Sylfaen"/>
                <w:sz w:val="22"/>
                <w:szCs w:val="22"/>
                <w:lang w:val="hy-AM"/>
              </w:rPr>
              <w:t>Հագուստ</w:t>
            </w:r>
            <w:r w:rsidRPr="00F87EB6">
              <w:rPr>
                <w:rFonts w:ascii="Sylfaen" w:hAnsi="Sylfaen"/>
                <w:sz w:val="22"/>
                <w:szCs w:val="22"/>
              </w:rPr>
              <w:t>/</w:t>
            </w:r>
          </w:p>
          <w:p w:rsidR="003B1388" w:rsidRPr="00C50004" w:rsidRDefault="003B1388" w:rsidP="005A75C1">
            <w:pPr>
              <w:pStyle w:val="ListParagraph"/>
              <w:spacing w:after="0" w:line="240" w:lineRule="auto"/>
              <w:ind w:left="0"/>
              <w:jc w:val="both"/>
              <w:rPr>
                <w:rFonts w:ascii="AcadNusx" w:hAnsi="AcadNusx"/>
              </w:rPr>
            </w:pPr>
            <w:r>
              <w:rPr>
                <w:rFonts w:ascii="Sylfaen" w:hAnsi="Sylfaen"/>
              </w:rPr>
              <w:t>աքսեսուարներ</w:t>
            </w:r>
          </w:p>
        </w:tc>
        <w:tc>
          <w:tcPr>
            <w:tcW w:w="5508" w:type="dxa"/>
          </w:tcPr>
          <w:p w:rsidR="003B1388" w:rsidRPr="00015F99" w:rsidRDefault="003B1388" w:rsidP="005A75C1">
            <w:pPr>
              <w:jc w:val="both"/>
              <w:rPr>
                <w:lang w:val="en-US"/>
              </w:rPr>
            </w:pPr>
            <w:r w:rsidRPr="00015F99">
              <w:rPr>
                <w:color w:val="000000"/>
                <w:szCs w:val="22"/>
                <w:lang w:val="en-US"/>
              </w:rPr>
              <w:t xml:space="preserve">undershirt; socks; shoes; cloak; glasses; swimming-suit; belt; bracelet; chain; earrings; sweatshirt; sandal; cardigan; uniform; flannel shirt; </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sidRPr="00F87EB6">
              <w:rPr>
                <w:rFonts w:ascii="Sylfaen" w:hAnsi="Sylfaen"/>
                <w:lang w:val="hy-AM"/>
              </w:rPr>
              <w:t>Առողջություն</w:t>
            </w:r>
            <w:r w:rsidRPr="00F87EB6">
              <w:rPr>
                <w:rFonts w:ascii="Sylfaen" w:hAnsi="Sylfaen"/>
              </w:rPr>
              <w:t xml:space="preserve"> /</w:t>
            </w:r>
            <w:r w:rsidRPr="00F87EB6">
              <w:rPr>
                <w:rFonts w:ascii="Sylfaen" w:hAnsi="Sylfaen"/>
                <w:lang w:val="hy-AM"/>
              </w:rPr>
              <w:t>հիվանդություն</w:t>
            </w:r>
          </w:p>
        </w:tc>
        <w:tc>
          <w:tcPr>
            <w:tcW w:w="5508" w:type="dxa"/>
          </w:tcPr>
          <w:p w:rsidR="003B1388" w:rsidRPr="00015F99" w:rsidRDefault="003B1388" w:rsidP="005A75C1">
            <w:pPr>
              <w:jc w:val="both"/>
              <w:rPr>
                <w:lang w:val="en-US"/>
              </w:rPr>
            </w:pPr>
            <w:r w:rsidRPr="00015F99">
              <w:rPr>
                <w:color w:val="000000"/>
                <w:szCs w:val="22"/>
                <w:lang w:val="en-US"/>
              </w:rPr>
              <w:t xml:space="preserve">disease; patient; dentist; injured; fever; sick; virus; blood test / pressure; ambulance; healthy; pulse; infection; wound; broken bone; bruise, burn; eye; drops; capsule; pneumonia; mumps; measles; </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Pr>
                <w:rFonts w:ascii="Sylfaen" w:hAnsi="Sylfaen"/>
                <w:lang w:val="hy-AM"/>
              </w:rPr>
              <w:t>Գնահատում</w:t>
            </w:r>
            <w:r w:rsidRPr="00921AA4">
              <w:rPr>
                <w:rFonts w:ascii="Sylfaen" w:hAnsi="Sylfaen"/>
              </w:rPr>
              <w:t>/</w:t>
            </w:r>
            <w:r>
              <w:rPr>
                <w:rFonts w:ascii="Sylfaen" w:hAnsi="Sylfaen"/>
                <w:lang w:val="hy-AM"/>
              </w:rPr>
              <w:t>հ</w:t>
            </w:r>
            <w:r w:rsidRPr="00F87EB6">
              <w:rPr>
                <w:rFonts w:ascii="Sylfaen" w:hAnsi="Sylfaen"/>
                <w:lang w:val="hy-AM"/>
              </w:rPr>
              <w:t xml:space="preserve">ուզական </w:t>
            </w:r>
            <w:r>
              <w:rPr>
                <w:rFonts w:ascii="Sylfaen" w:hAnsi="Sylfaen"/>
              </w:rPr>
              <w:t>արձագանք</w:t>
            </w:r>
            <w:r w:rsidRPr="00F87EB6">
              <w:rPr>
                <w:rFonts w:ascii="Sylfaen" w:hAnsi="Sylfaen"/>
                <w:lang w:val="hy-AM"/>
              </w:rPr>
              <w:t>ներ</w:t>
            </w:r>
          </w:p>
        </w:tc>
        <w:tc>
          <w:tcPr>
            <w:tcW w:w="5508" w:type="dxa"/>
          </w:tcPr>
          <w:p w:rsidR="003B1388" w:rsidRPr="00015F99" w:rsidRDefault="003B1388" w:rsidP="005A75C1">
            <w:pPr>
              <w:jc w:val="both"/>
              <w:rPr>
                <w:lang w:val="en-US"/>
              </w:rPr>
            </w:pPr>
            <w:r w:rsidRPr="00015F99">
              <w:rPr>
                <w:color w:val="000000"/>
                <w:szCs w:val="22"/>
                <w:lang w:val="en-US"/>
              </w:rPr>
              <w:t>sob; get cross / excited; be surprised; shout; weep; get upset; stand something; suffer; feel pity.</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Pr>
                <w:rFonts w:ascii="Sylfaen" w:hAnsi="Sylfaen"/>
                <w:lang w:val="hy-AM"/>
              </w:rPr>
              <w:t>Մասնագիտություն/արհեստ</w:t>
            </w:r>
          </w:p>
        </w:tc>
        <w:tc>
          <w:tcPr>
            <w:tcW w:w="5508" w:type="dxa"/>
          </w:tcPr>
          <w:p w:rsidR="003B1388" w:rsidRPr="00015F99" w:rsidRDefault="003B1388" w:rsidP="005A75C1">
            <w:pPr>
              <w:jc w:val="both"/>
              <w:rPr>
                <w:rFonts w:ascii="AcadNusx" w:hAnsi="AcadNusx"/>
                <w:lang w:val="en-US"/>
              </w:rPr>
            </w:pPr>
            <w:r w:rsidRPr="00015F99">
              <w:rPr>
                <w:color w:val="000000"/>
                <w:szCs w:val="22"/>
                <w:lang w:val="en-US"/>
              </w:rPr>
              <w:t>accountant; civil servant; priest; receptionist; sailor; soldier; pharmacist; travel agent; tailor; optician; florist; butcher; electrician; housekeeper.</w:t>
            </w:r>
          </w:p>
        </w:tc>
      </w:tr>
      <w:tr w:rsidR="003B1388" w:rsidRPr="00AD48C1" w:rsidTr="005A75C1">
        <w:tc>
          <w:tcPr>
            <w:tcW w:w="3960" w:type="dxa"/>
            <w:shd w:val="clear" w:color="auto" w:fill="E0E0E0"/>
          </w:tcPr>
          <w:p w:rsidR="003B1388" w:rsidRPr="00AD48C1" w:rsidRDefault="003B1388" w:rsidP="005A75C1">
            <w:pPr>
              <w:pStyle w:val="ListParagraph"/>
              <w:spacing w:after="0" w:line="240" w:lineRule="auto"/>
              <w:ind w:left="0"/>
              <w:jc w:val="both"/>
              <w:rPr>
                <w:rFonts w:ascii="AcadNusx" w:hAnsi="AcadNusx"/>
                <w:b/>
              </w:rPr>
            </w:pPr>
            <w:r w:rsidRPr="00AD48C1">
              <w:rPr>
                <w:rFonts w:ascii="Sylfaen" w:hAnsi="Sylfaen"/>
                <w:b/>
              </w:rPr>
              <w:t xml:space="preserve">2.2. </w:t>
            </w:r>
            <w:r>
              <w:rPr>
                <w:rFonts w:ascii="Sylfaen" w:hAnsi="Sylfaen"/>
                <w:b/>
                <w:lang w:val="hy-AM"/>
              </w:rPr>
              <w:t>Ակտիվություններ</w:t>
            </w:r>
          </w:p>
        </w:tc>
        <w:tc>
          <w:tcPr>
            <w:tcW w:w="5508" w:type="dxa"/>
            <w:shd w:val="clear" w:color="auto" w:fill="E0E0E0"/>
          </w:tcPr>
          <w:p w:rsidR="003B1388" w:rsidRPr="00AD48C1" w:rsidRDefault="003B1388" w:rsidP="005A75C1">
            <w:pPr>
              <w:pStyle w:val="ListParagraph"/>
              <w:spacing w:after="0" w:line="240" w:lineRule="auto"/>
              <w:ind w:left="0"/>
              <w:jc w:val="both"/>
              <w:rPr>
                <w:rFonts w:ascii="Sylfaen" w:hAnsi="Sylfaen"/>
              </w:rPr>
            </w:pPr>
          </w:p>
        </w:tc>
      </w:tr>
      <w:tr w:rsidR="003B1388" w:rsidRPr="00C67E3D" w:rsidTr="005A75C1">
        <w:tc>
          <w:tcPr>
            <w:tcW w:w="3960" w:type="dxa"/>
          </w:tcPr>
          <w:p w:rsidR="003B1388" w:rsidRPr="003F6AA5" w:rsidRDefault="00C67E3D" w:rsidP="005A75C1">
            <w:pPr>
              <w:pStyle w:val="ListParagraph"/>
              <w:spacing w:after="0" w:line="240" w:lineRule="auto"/>
              <w:ind w:left="0"/>
              <w:rPr>
                <w:rFonts w:ascii="Sylfaen" w:hAnsi="Sylfaen"/>
                <w:lang w:val="hy-AM"/>
              </w:rPr>
            </w:pPr>
            <w:r>
              <w:rPr>
                <w:rFonts w:ascii="Sylfaen" w:hAnsi="Sylfaen"/>
                <w:lang w:val="hy-AM"/>
              </w:rPr>
              <w:t xml:space="preserve">Ընկալում </w:t>
            </w:r>
            <w:r w:rsidR="003B1388">
              <w:rPr>
                <w:rFonts w:ascii="Sylfaen" w:hAnsi="Sylfaen"/>
                <w:lang w:val="hy-AM"/>
              </w:rPr>
              <w:t xml:space="preserve">և մտավոր ակտիվություններ </w:t>
            </w:r>
          </w:p>
        </w:tc>
        <w:tc>
          <w:tcPr>
            <w:tcW w:w="5508" w:type="dxa"/>
          </w:tcPr>
          <w:p w:rsidR="003B1388" w:rsidRPr="00015F99" w:rsidRDefault="003B1388" w:rsidP="005A75C1">
            <w:pPr>
              <w:jc w:val="both"/>
              <w:rPr>
                <w:lang w:val="en-US"/>
              </w:rPr>
            </w:pPr>
            <w:r w:rsidRPr="00015F99">
              <w:rPr>
                <w:color w:val="000000"/>
                <w:szCs w:val="22"/>
                <w:lang w:val="en-US"/>
              </w:rPr>
              <w:t>comprehend; research; comment; fail; combine; transfer; predict; criticize; interpret; qualify.</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Pr>
                <w:rFonts w:ascii="Sylfaen" w:hAnsi="Sylfaen"/>
                <w:lang w:val="hy-AM"/>
              </w:rPr>
              <w:t>Հանգ</w:t>
            </w:r>
            <w:r>
              <w:rPr>
                <w:rFonts w:ascii="Sylfaen" w:hAnsi="Sylfaen"/>
              </w:rPr>
              <w:t>ի</w:t>
            </w:r>
            <w:r>
              <w:rPr>
                <w:rFonts w:ascii="Sylfaen" w:hAnsi="Sylfaen"/>
                <w:lang w:val="hy-AM"/>
              </w:rPr>
              <w:t>ստ</w:t>
            </w:r>
            <w:r w:rsidRPr="00921AA4">
              <w:rPr>
                <w:rFonts w:ascii="Sylfaen" w:hAnsi="Sylfaen"/>
              </w:rPr>
              <w:t>/</w:t>
            </w:r>
            <w:r>
              <w:rPr>
                <w:rFonts w:ascii="Sylfaen" w:hAnsi="Sylfaen"/>
                <w:lang w:val="hy-AM"/>
              </w:rPr>
              <w:t>ժամանց</w:t>
            </w:r>
            <w:r w:rsidRPr="00921AA4">
              <w:rPr>
                <w:rFonts w:ascii="Sylfaen" w:hAnsi="Sylfaen"/>
              </w:rPr>
              <w:t>/</w:t>
            </w:r>
            <w:r>
              <w:rPr>
                <w:rFonts w:ascii="Sylfaen" w:hAnsi="Sylfaen"/>
                <w:lang w:val="hy-AM"/>
              </w:rPr>
              <w:t>սպորտ</w:t>
            </w:r>
          </w:p>
        </w:tc>
        <w:tc>
          <w:tcPr>
            <w:tcW w:w="5508" w:type="dxa"/>
          </w:tcPr>
          <w:p w:rsidR="003B1388" w:rsidRPr="00015F99" w:rsidRDefault="003B1388" w:rsidP="005A75C1">
            <w:pPr>
              <w:jc w:val="both"/>
              <w:rPr>
                <w:lang w:val="en-US"/>
              </w:rPr>
            </w:pPr>
            <w:r w:rsidRPr="00015F99">
              <w:rPr>
                <w:color w:val="000000"/>
                <w:szCs w:val="22"/>
                <w:lang w:val="en-US"/>
              </w:rPr>
              <w:t>watch gardening program; gamble; long walk tours; race; take photos; baseball; Soccer; golf; volleyball; windsurfing; scuba diving; archery; fencing; bowling.</w:t>
            </w:r>
          </w:p>
        </w:tc>
      </w:tr>
      <w:tr w:rsidR="003B1388" w:rsidRPr="00C67E3D" w:rsidTr="005A75C1">
        <w:tc>
          <w:tcPr>
            <w:tcW w:w="3960" w:type="dxa"/>
          </w:tcPr>
          <w:p w:rsidR="003B1388" w:rsidRPr="00212C1A" w:rsidRDefault="003B1388" w:rsidP="005A75C1">
            <w:pPr>
              <w:pStyle w:val="ListParagraph"/>
              <w:spacing w:after="0" w:line="240" w:lineRule="auto"/>
              <w:ind w:left="0"/>
              <w:jc w:val="both"/>
              <w:rPr>
                <w:rFonts w:ascii="AcadNusx" w:hAnsi="AcadNusx"/>
                <w:lang w:val="hy-AM"/>
              </w:rPr>
            </w:pPr>
            <w:r>
              <w:rPr>
                <w:rFonts w:ascii="Sylfaen" w:hAnsi="Sylfaen"/>
                <w:lang w:val="hy-AM"/>
              </w:rPr>
              <w:t>Ֆինանսական գործառնություններ</w:t>
            </w:r>
          </w:p>
        </w:tc>
        <w:tc>
          <w:tcPr>
            <w:tcW w:w="5508" w:type="dxa"/>
          </w:tcPr>
          <w:p w:rsidR="003B1388" w:rsidRPr="00015F99" w:rsidRDefault="003B1388" w:rsidP="005A75C1">
            <w:pPr>
              <w:jc w:val="both"/>
              <w:rPr>
                <w:lang w:val="en-US"/>
              </w:rPr>
            </w:pPr>
            <w:r w:rsidRPr="00015F99">
              <w:rPr>
                <w:color w:val="000000"/>
                <w:szCs w:val="22"/>
                <w:lang w:val="en-US"/>
              </w:rPr>
              <w:t>exchange money; pay bill; pay dividends; put money into a bank / account; pay cash by credit card / to cash a cheque;</w:t>
            </w:r>
          </w:p>
        </w:tc>
      </w:tr>
      <w:tr w:rsidR="003B1388" w:rsidRPr="00C67E3D" w:rsidTr="005A75C1">
        <w:tc>
          <w:tcPr>
            <w:tcW w:w="3960" w:type="dxa"/>
          </w:tcPr>
          <w:p w:rsidR="003B1388" w:rsidRPr="00212C1A" w:rsidRDefault="003B1388" w:rsidP="005A75C1">
            <w:pPr>
              <w:pStyle w:val="ListParagraph"/>
              <w:spacing w:after="0" w:line="240" w:lineRule="auto"/>
              <w:ind w:left="0"/>
              <w:jc w:val="both"/>
              <w:rPr>
                <w:rFonts w:ascii="AcadNusx" w:hAnsi="AcadNusx"/>
                <w:lang w:val="hy-AM"/>
              </w:rPr>
            </w:pPr>
            <w:r>
              <w:rPr>
                <w:rFonts w:ascii="Sylfaen" w:hAnsi="Sylfaen"/>
                <w:lang w:val="hy-AM"/>
              </w:rPr>
              <w:t>Հասարակական քաղաքացիական ակտիվություններ</w:t>
            </w:r>
          </w:p>
          <w:p w:rsidR="003B1388" w:rsidRPr="00AD48C1" w:rsidRDefault="003B1388" w:rsidP="005A75C1">
            <w:pPr>
              <w:pStyle w:val="ListParagraph"/>
              <w:spacing w:after="0" w:line="240" w:lineRule="auto"/>
              <w:ind w:left="0"/>
              <w:jc w:val="both"/>
              <w:rPr>
                <w:rFonts w:ascii="AcadNusx" w:hAnsi="AcadNusx"/>
              </w:rPr>
            </w:pPr>
          </w:p>
        </w:tc>
        <w:tc>
          <w:tcPr>
            <w:tcW w:w="5508" w:type="dxa"/>
          </w:tcPr>
          <w:p w:rsidR="003B1388" w:rsidRPr="00015F99" w:rsidRDefault="003B1388" w:rsidP="005A75C1">
            <w:pPr>
              <w:jc w:val="both"/>
              <w:rPr>
                <w:color w:val="000000"/>
                <w:lang w:val="en-US"/>
              </w:rPr>
            </w:pPr>
            <w:r w:rsidRPr="00015F99">
              <w:rPr>
                <w:color w:val="000000"/>
                <w:szCs w:val="22"/>
                <w:lang w:val="en-US"/>
              </w:rPr>
              <w:t xml:space="preserve">vote; debate; violate/protect; pay taxes; participate; protest; develop; promote; charge; justify; discriminate; join; choose; support; elect; volunteer; respect; give a speech; obey the law; </w:t>
            </w:r>
          </w:p>
        </w:tc>
      </w:tr>
      <w:tr w:rsidR="003B1388" w:rsidRPr="00AD48C1" w:rsidTr="005A75C1">
        <w:tc>
          <w:tcPr>
            <w:tcW w:w="3960" w:type="dxa"/>
            <w:shd w:val="clear" w:color="auto" w:fill="E0E0E0"/>
          </w:tcPr>
          <w:p w:rsidR="003B1388" w:rsidRPr="00AD48C1" w:rsidRDefault="003B1388" w:rsidP="005A75C1">
            <w:pPr>
              <w:pStyle w:val="ListParagraph"/>
              <w:spacing w:after="0" w:line="240" w:lineRule="auto"/>
              <w:ind w:left="0"/>
              <w:jc w:val="both"/>
              <w:rPr>
                <w:rFonts w:ascii="AcadNusx" w:hAnsi="AcadNusx"/>
                <w:b/>
              </w:rPr>
            </w:pPr>
            <w:r w:rsidRPr="00AD48C1">
              <w:rPr>
                <w:rFonts w:ascii="Sylfaen" w:hAnsi="Sylfaen"/>
                <w:b/>
              </w:rPr>
              <w:t xml:space="preserve">2.3. </w:t>
            </w:r>
            <w:r>
              <w:rPr>
                <w:rFonts w:ascii="Sylfaen" w:hAnsi="Sylfaen"/>
                <w:b/>
                <w:lang w:val="hy-AM"/>
              </w:rPr>
              <w:t>Անհատի շրջապատը</w:t>
            </w:r>
          </w:p>
        </w:tc>
        <w:tc>
          <w:tcPr>
            <w:tcW w:w="5508" w:type="dxa"/>
            <w:shd w:val="clear" w:color="auto" w:fill="E0E0E0"/>
          </w:tcPr>
          <w:p w:rsidR="003B1388" w:rsidRPr="00AD48C1" w:rsidRDefault="003B1388" w:rsidP="005A75C1">
            <w:pPr>
              <w:pStyle w:val="ListParagraph"/>
              <w:spacing w:after="0" w:line="240" w:lineRule="auto"/>
              <w:ind w:left="0"/>
              <w:jc w:val="both"/>
              <w:rPr>
                <w:rFonts w:ascii="Sylfaen" w:hAnsi="Sylfaen"/>
              </w:rPr>
            </w:pP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sidRPr="00F87EB6">
              <w:rPr>
                <w:rFonts w:ascii="Sylfaen" w:hAnsi="Sylfaen"/>
                <w:lang w:val="hy-AM"/>
              </w:rPr>
              <w:t>Մարդ</w:t>
            </w:r>
            <w:r w:rsidRPr="00921AA4">
              <w:rPr>
                <w:rFonts w:ascii="Sylfaen" w:hAnsi="Sylfaen"/>
              </w:rPr>
              <w:t xml:space="preserve"> </w:t>
            </w:r>
            <w:r>
              <w:rPr>
                <w:rFonts w:ascii="Sylfaen" w:hAnsi="Sylfaen"/>
                <w:lang w:val="hy-AM"/>
              </w:rPr>
              <w:t>(կյանքի փուլեր)</w:t>
            </w:r>
          </w:p>
        </w:tc>
        <w:tc>
          <w:tcPr>
            <w:tcW w:w="5508" w:type="dxa"/>
          </w:tcPr>
          <w:p w:rsidR="003B1388" w:rsidRPr="00015F99" w:rsidRDefault="003B1388" w:rsidP="005A75C1">
            <w:pPr>
              <w:jc w:val="both"/>
              <w:rPr>
                <w:lang w:val="en-US"/>
              </w:rPr>
            </w:pPr>
            <w:r w:rsidRPr="00015F99">
              <w:rPr>
                <w:color w:val="000000"/>
                <w:szCs w:val="22"/>
                <w:lang w:val="en-US"/>
              </w:rPr>
              <w:t>population; change / growth; inhabitants; the old; pension; career; future plan; life; dream; beginning; end; ambition; progress; success; achievement; job occupation; the youth.</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Pr>
                <w:rFonts w:ascii="Sylfaen" w:hAnsi="Sylfaen"/>
                <w:lang w:val="hy-AM"/>
              </w:rPr>
              <w:t>Բնակավայր</w:t>
            </w:r>
          </w:p>
        </w:tc>
        <w:tc>
          <w:tcPr>
            <w:tcW w:w="5508" w:type="dxa"/>
          </w:tcPr>
          <w:p w:rsidR="003B1388" w:rsidRPr="00015F99" w:rsidRDefault="003B1388" w:rsidP="005A75C1">
            <w:pPr>
              <w:jc w:val="both"/>
              <w:rPr>
                <w:lang w:val="en-US"/>
              </w:rPr>
            </w:pPr>
            <w:r w:rsidRPr="00015F99">
              <w:rPr>
                <w:color w:val="000000"/>
                <w:szCs w:val="22"/>
                <w:lang w:val="en-US"/>
              </w:rPr>
              <w:t>residence; campus; dormitory; accommodation; lodge; lodging; rent; Essential service; water; electricity; rooms to let; detached/semi detached/terraced house.</w:t>
            </w:r>
          </w:p>
        </w:tc>
      </w:tr>
      <w:tr w:rsidR="003B1388" w:rsidRPr="00C67E3D" w:rsidTr="005A75C1">
        <w:tc>
          <w:tcPr>
            <w:tcW w:w="3960" w:type="dxa"/>
          </w:tcPr>
          <w:p w:rsidR="003B1388" w:rsidRPr="002B5786" w:rsidRDefault="003B1388" w:rsidP="005A75C1">
            <w:pPr>
              <w:pStyle w:val="ListParagraph"/>
              <w:spacing w:after="0" w:line="240" w:lineRule="auto"/>
              <w:ind w:left="0"/>
              <w:jc w:val="both"/>
              <w:rPr>
                <w:rFonts w:ascii="AcadNusx" w:hAnsi="AcadNusx"/>
                <w:lang w:val="hy-AM"/>
              </w:rPr>
            </w:pPr>
            <w:r>
              <w:rPr>
                <w:rFonts w:ascii="Sylfaen" w:hAnsi="Sylfaen"/>
                <w:lang w:val="hy-AM"/>
              </w:rPr>
              <w:t>Հասարակություն/պետություն</w:t>
            </w:r>
          </w:p>
        </w:tc>
        <w:tc>
          <w:tcPr>
            <w:tcW w:w="5508" w:type="dxa"/>
          </w:tcPr>
          <w:p w:rsidR="003B1388" w:rsidRPr="00015F99" w:rsidRDefault="003B1388" w:rsidP="005A75C1">
            <w:pPr>
              <w:jc w:val="both"/>
              <w:rPr>
                <w:lang w:val="en-US"/>
              </w:rPr>
            </w:pPr>
            <w:r w:rsidRPr="00015F99">
              <w:rPr>
                <w:color w:val="000000"/>
                <w:szCs w:val="22"/>
                <w:lang w:val="en-US"/>
              </w:rPr>
              <w:t>democracy; Royal; President; Monarchy; Mayor; Republic; Parliament; kingdom; citizen; constitution; law; revolution; flag; EU; refugee; hostage; government; public; MP; society; politics; problem; embassy; consul; electoral system.</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Pr>
                <w:rFonts w:ascii="Sylfaen" w:hAnsi="Sylfaen"/>
                <w:lang w:val="hy-AM"/>
              </w:rPr>
              <w:lastRenderedPageBreak/>
              <w:t>Երկրագունդ/աշխարհագրական անվանումներ</w:t>
            </w:r>
          </w:p>
        </w:tc>
        <w:tc>
          <w:tcPr>
            <w:tcW w:w="5508" w:type="dxa"/>
          </w:tcPr>
          <w:p w:rsidR="003B1388" w:rsidRPr="00015F99" w:rsidRDefault="003B1388" w:rsidP="005A75C1">
            <w:pPr>
              <w:jc w:val="both"/>
              <w:rPr>
                <w:lang w:val="en-US"/>
              </w:rPr>
            </w:pPr>
            <w:r w:rsidRPr="00015F99">
              <w:rPr>
                <w:color w:val="000000"/>
                <w:szCs w:val="22"/>
                <w:lang w:val="en-US"/>
              </w:rPr>
              <w:t>territory; peninsular; mainland; South /North Pole; jungle; plain; border; port; harbor; Sahara; Arctic; population; deserts; mountain ranges; Bays; Amazon rainforest; Mount Everest.</w:t>
            </w:r>
          </w:p>
        </w:tc>
      </w:tr>
      <w:tr w:rsidR="003B1388" w:rsidRPr="00C67E3D" w:rsidTr="005A75C1">
        <w:tc>
          <w:tcPr>
            <w:tcW w:w="3960" w:type="dxa"/>
          </w:tcPr>
          <w:p w:rsidR="003B1388" w:rsidRPr="002C7F6D" w:rsidRDefault="003B1388" w:rsidP="005A75C1">
            <w:pPr>
              <w:pStyle w:val="ListParagraph"/>
              <w:spacing w:after="0" w:line="240" w:lineRule="auto"/>
              <w:ind w:left="0"/>
              <w:rPr>
                <w:rFonts w:ascii="Sylfaen" w:hAnsi="Sylfaen"/>
                <w:lang w:val="hy-AM"/>
              </w:rPr>
            </w:pPr>
            <w:r>
              <w:rPr>
                <w:rFonts w:ascii="Sylfaen" w:hAnsi="Sylfaen"/>
                <w:lang w:val="hy-AM"/>
              </w:rPr>
              <w:t>Բնություն/բնական երևույթներ</w:t>
            </w:r>
          </w:p>
          <w:p w:rsidR="003B1388" w:rsidRPr="00AD48C1" w:rsidRDefault="003B1388" w:rsidP="005A75C1">
            <w:pPr>
              <w:pStyle w:val="ListParagraph"/>
              <w:spacing w:after="0" w:line="240" w:lineRule="auto"/>
              <w:ind w:left="0"/>
              <w:jc w:val="both"/>
              <w:rPr>
                <w:rFonts w:ascii="AcadNusx" w:hAnsi="AcadNusx"/>
              </w:rPr>
            </w:pPr>
            <w:r w:rsidRPr="00921AA4">
              <w:rPr>
                <w:rFonts w:ascii="Sylfaen" w:hAnsi="Sylfaen"/>
              </w:rPr>
              <w:t>(</w:t>
            </w:r>
            <w:r>
              <w:rPr>
                <w:rFonts w:ascii="Sylfaen" w:hAnsi="Sylfaen"/>
                <w:lang w:val="hy-AM"/>
              </w:rPr>
              <w:t>եղանակ</w:t>
            </w:r>
            <w:r w:rsidRPr="00921AA4">
              <w:rPr>
                <w:rFonts w:ascii="Sylfaen" w:hAnsi="Sylfaen"/>
              </w:rPr>
              <w:t>)</w:t>
            </w:r>
          </w:p>
        </w:tc>
        <w:tc>
          <w:tcPr>
            <w:tcW w:w="5508" w:type="dxa"/>
          </w:tcPr>
          <w:p w:rsidR="003B1388" w:rsidRPr="00015F99" w:rsidRDefault="003B1388" w:rsidP="005A75C1">
            <w:pPr>
              <w:jc w:val="both"/>
              <w:rPr>
                <w:lang w:val="en-US"/>
              </w:rPr>
            </w:pPr>
            <w:r w:rsidRPr="00015F99">
              <w:rPr>
                <w:color w:val="000000"/>
                <w:szCs w:val="22"/>
                <w:lang w:val="en-US"/>
              </w:rPr>
              <w:t>solar system; flood; disaster; fauna; waterfall; axis; meadow; desert; coal; pole; wildlife; tsunami; avalanche; volcano; hurricane; thunderstorm; thunder and lightning.</w:t>
            </w:r>
          </w:p>
        </w:tc>
      </w:tr>
      <w:tr w:rsidR="003B1388" w:rsidRPr="00C67E3D" w:rsidTr="005A75C1">
        <w:tc>
          <w:tcPr>
            <w:tcW w:w="3960" w:type="dxa"/>
          </w:tcPr>
          <w:p w:rsidR="003B1388" w:rsidRPr="002B5786" w:rsidRDefault="003B1388" w:rsidP="005A75C1">
            <w:pPr>
              <w:pStyle w:val="ListParagraph"/>
              <w:spacing w:after="0" w:line="240" w:lineRule="auto"/>
              <w:ind w:left="0"/>
              <w:jc w:val="both"/>
              <w:rPr>
                <w:rFonts w:ascii="AcadNusx" w:hAnsi="AcadNusx"/>
                <w:lang w:val="hy-AM"/>
              </w:rPr>
            </w:pPr>
            <w:r>
              <w:rPr>
                <w:rFonts w:ascii="Sylfaen" w:hAnsi="Sylfaen"/>
                <w:lang w:val="hy-AM"/>
              </w:rPr>
              <w:t>Բնակավայր</w:t>
            </w:r>
          </w:p>
        </w:tc>
        <w:tc>
          <w:tcPr>
            <w:tcW w:w="5508" w:type="dxa"/>
          </w:tcPr>
          <w:p w:rsidR="003B1388" w:rsidRPr="00015F99" w:rsidRDefault="00E42BEC" w:rsidP="005A75C1">
            <w:pPr>
              <w:jc w:val="both"/>
              <w:rPr>
                <w:lang w:val="en-US"/>
              </w:rPr>
            </w:pPr>
            <w:r>
              <w:rPr>
                <w:noProof/>
                <w:color w:val="000000"/>
                <w:szCs w:val="22"/>
                <w:lang w:val="en-US" w:eastAsia="en-US"/>
              </w:rPr>
              <mc:AlternateContent>
                <mc:Choice Requires="wps">
                  <w:drawing>
                    <wp:anchor distT="4294967295" distB="4294967295" distL="114300" distR="114300" simplePos="0" relativeHeight="251661312" behindDoc="0" locked="0" layoutInCell="0" allowOverlap="1">
                      <wp:simplePos x="0" y="0"/>
                      <wp:positionH relativeFrom="margin">
                        <wp:posOffset>-18415</wp:posOffset>
                      </wp:positionH>
                      <wp:positionV relativeFrom="paragraph">
                        <wp:posOffset>7994649</wp:posOffset>
                      </wp:positionV>
                      <wp:extent cx="3669665" cy="0"/>
                      <wp:effectExtent l="0" t="0" r="260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96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5pt,629.5pt" to="287.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" o:allowincell="f" strokeweight=".5pt">
                      <w10:wrap anchorx="margin"/>
                    </v:line>
                  </w:pict>
                </mc:Fallback>
              </mc:AlternateContent>
            </w:r>
            <w:r w:rsidR="003B1388" w:rsidRPr="00015F99">
              <w:rPr>
                <w:color w:val="000000"/>
                <w:szCs w:val="22"/>
                <w:lang w:val="en-US"/>
              </w:rPr>
              <w:t>block of apartments; hotel; landlord; maid; skyscraper; residence; cabin; estate; campus; terrace; motel; rent; hostel.</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Pr>
                <w:rFonts w:ascii="Sylfaen" w:hAnsi="Sylfaen"/>
                <w:lang w:val="hy-AM"/>
              </w:rPr>
              <w:t>Կահույք/կենցաղային իրեր</w:t>
            </w:r>
          </w:p>
        </w:tc>
        <w:tc>
          <w:tcPr>
            <w:tcW w:w="5508" w:type="dxa"/>
          </w:tcPr>
          <w:p w:rsidR="003B1388" w:rsidRPr="00015F99" w:rsidRDefault="003B1388" w:rsidP="005A75C1">
            <w:pPr>
              <w:jc w:val="both"/>
              <w:rPr>
                <w:lang w:val="en-US"/>
              </w:rPr>
            </w:pPr>
            <w:r w:rsidRPr="00015F99">
              <w:rPr>
                <w:color w:val="000000"/>
                <w:szCs w:val="22"/>
                <w:lang w:val="en-US"/>
              </w:rPr>
              <w:t>cash book; screwdriver; electric heater; kitchen equipment; garbage bin / can; cork-screw; toaster; oven; dishwashing liquid; can/bottle opener; blender; dish towel.</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Pr>
                <w:rFonts w:ascii="Sylfaen" w:hAnsi="Sylfaen"/>
                <w:lang w:val="hy-AM"/>
              </w:rPr>
              <w:t>Կրթություն</w:t>
            </w:r>
          </w:p>
        </w:tc>
        <w:tc>
          <w:tcPr>
            <w:tcW w:w="5508" w:type="dxa"/>
          </w:tcPr>
          <w:p w:rsidR="003B1388" w:rsidRPr="00015F99" w:rsidRDefault="003B1388" w:rsidP="005A75C1">
            <w:pPr>
              <w:jc w:val="both"/>
              <w:rPr>
                <w:lang w:val="en-US"/>
              </w:rPr>
            </w:pPr>
            <w:r w:rsidRPr="00015F99">
              <w:rPr>
                <w:color w:val="000000"/>
                <w:szCs w:val="22"/>
                <w:lang w:val="en-US"/>
              </w:rPr>
              <w:t>pedagogical; exam; diploma of achievement; Education Department; score; faculty; tutor; mentor; certificate; award; licence; international Olympiad /conference; competition.</w:t>
            </w:r>
          </w:p>
        </w:tc>
      </w:tr>
      <w:tr w:rsidR="003B1388" w:rsidRPr="00C67E3D" w:rsidTr="005A75C1">
        <w:tc>
          <w:tcPr>
            <w:tcW w:w="3960" w:type="dxa"/>
          </w:tcPr>
          <w:p w:rsidR="003B1388" w:rsidRPr="00306ABD" w:rsidRDefault="003B1388" w:rsidP="005A75C1">
            <w:pPr>
              <w:pStyle w:val="ListParagraph"/>
              <w:spacing w:after="0" w:line="240" w:lineRule="auto"/>
              <w:ind w:left="0"/>
              <w:jc w:val="both"/>
              <w:rPr>
                <w:rFonts w:ascii="Sylfaen" w:hAnsi="Sylfaen"/>
                <w:lang w:val="hy-AM"/>
              </w:rPr>
            </w:pPr>
            <w:r>
              <w:rPr>
                <w:rFonts w:ascii="Sylfaen" w:hAnsi="Sylfaen"/>
                <w:lang w:val="hy-AM"/>
              </w:rPr>
              <w:t>Առևտր</w:t>
            </w:r>
            <w:r>
              <w:rPr>
                <w:rFonts w:ascii="Sylfaen" w:hAnsi="Sylfaen"/>
              </w:rPr>
              <w:t>ի</w:t>
            </w:r>
            <w:r>
              <w:rPr>
                <w:rFonts w:ascii="Sylfaen" w:hAnsi="Sylfaen"/>
                <w:lang w:val="hy-AM"/>
              </w:rPr>
              <w:t xml:space="preserve"> օբյեկտներ</w:t>
            </w:r>
          </w:p>
          <w:p w:rsidR="003B1388" w:rsidRPr="00AD48C1" w:rsidRDefault="003B1388" w:rsidP="005A75C1">
            <w:pPr>
              <w:pStyle w:val="ListParagraph"/>
              <w:spacing w:after="0" w:line="240" w:lineRule="auto"/>
              <w:ind w:left="0"/>
              <w:jc w:val="both"/>
              <w:rPr>
                <w:rFonts w:ascii="AcadNusx" w:hAnsi="AcadNusx"/>
              </w:rPr>
            </w:pPr>
            <w:r w:rsidRPr="00AD48C1">
              <w:rPr>
                <w:rFonts w:ascii="Sylfaen" w:hAnsi="Sylfaen"/>
              </w:rPr>
              <w:t>(</w:t>
            </w:r>
            <w:r>
              <w:rPr>
                <w:rFonts w:ascii="Sylfaen" w:hAnsi="Sylfaen"/>
                <w:lang w:val="hy-AM"/>
              </w:rPr>
              <w:t>անձնակազմ</w:t>
            </w:r>
            <w:r w:rsidRPr="00AD48C1">
              <w:rPr>
                <w:rFonts w:ascii="Sylfaen" w:hAnsi="Sylfaen"/>
              </w:rPr>
              <w:t>/</w:t>
            </w:r>
            <w:r>
              <w:rPr>
                <w:rFonts w:ascii="Sylfaen" w:hAnsi="Sylfaen"/>
                <w:lang w:val="hy-AM"/>
              </w:rPr>
              <w:t>գույք</w:t>
            </w:r>
            <w:r w:rsidRPr="00AD48C1">
              <w:rPr>
                <w:rFonts w:ascii="Sylfaen" w:hAnsi="Sylfaen"/>
              </w:rPr>
              <w:t>)</w:t>
            </w:r>
          </w:p>
        </w:tc>
        <w:tc>
          <w:tcPr>
            <w:tcW w:w="5508" w:type="dxa"/>
          </w:tcPr>
          <w:p w:rsidR="003B1388" w:rsidRPr="00015F99" w:rsidRDefault="003B1388" w:rsidP="005A75C1">
            <w:pPr>
              <w:jc w:val="both"/>
              <w:rPr>
                <w:lang w:val="en-US"/>
              </w:rPr>
            </w:pPr>
            <w:r w:rsidRPr="00015F99">
              <w:rPr>
                <w:color w:val="000000"/>
                <w:szCs w:val="22"/>
                <w:lang w:val="en-US"/>
              </w:rPr>
              <w:t xml:space="preserve">supermarket; book-store; clothes store; cash desk; newspaper; line; check; customer; counter; scales; stationery; bookstall; grocery; mall; musical shop; druggist; </w:t>
            </w:r>
          </w:p>
        </w:tc>
      </w:tr>
      <w:tr w:rsidR="003B1388" w:rsidRPr="00C67E3D" w:rsidTr="005A75C1">
        <w:tc>
          <w:tcPr>
            <w:tcW w:w="3960" w:type="dxa"/>
          </w:tcPr>
          <w:p w:rsidR="003B1388" w:rsidRPr="00306ABD" w:rsidRDefault="003B1388" w:rsidP="005A75C1">
            <w:pPr>
              <w:pStyle w:val="ListParagraph"/>
              <w:spacing w:after="0" w:line="240" w:lineRule="auto"/>
              <w:ind w:left="0"/>
              <w:jc w:val="both"/>
              <w:rPr>
                <w:rFonts w:ascii="Sylfaen" w:hAnsi="Sylfaen"/>
                <w:lang w:val="hy-AM"/>
              </w:rPr>
            </w:pPr>
            <w:r>
              <w:rPr>
                <w:rFonts w:ascii="Sylfaen" w:hAnsi="Sylfaen"/>
                <w:lang w:val="hy-AM"/>
              </w:rPr>
              <w:t>Սպասարկման օբյեկտներ/անձնակազմ</w:t>
            </w:r>
          </w:p>
        </w:tc>
        <w:tc>
          <w:tcPr>
            <w:tcW w:w="5508" w:type="dxa"/>
          </w:tcPr>
          <w:p w:rsidR="003B1388" w:rsidRPr="00015F99" w:rsidRDefault="003B1388" w:rsidP="005A75C1">
            <w:pPr>
              <w:jc w:val="both"/>
              <w:rPr>
                <w:color w:val="000000"/>
                <w:lang w:val="en-US"/>
              </w:rPr>
            </w:pPr>
            <w:r w:rsidRPr="00015F99">
              <w:rPr>
                <w:color w:val="000000"/>
                <w:szCs w:val="22"/>
                <w:lang w:val="en-US"/>
              </w:rPr>
              <w:t>parking garage, drugstore, bakery, lobby.</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color w:val="FF0000"/>
              </w:rPr>
            </w:pPr>
            <w:r>
              <w:rPr>
                <w:rFonts w:ascii="Sylfaen" w:hAnsi="Sylfaen"/>
                <w:lang w:val="hy-AM"/>
              </w:rPr>
              <w:t>Պարենամթերք</w:t>
            </w:r>
            <w:r w:rsidRPr="00AD48C1">
              <w:rPr>
                <w:rFonts w:ascii="Sylfaen" w:hAnsi="Sylfaen"/>
              </w:rPr>
              <w:t xml:space="preserve"> </w:t>
            </w:r>
          </w:p>
        </w:tc>
        <w:tc>
          <w:tcPr>
            <w:tcW w:w="5508" w:type="dxa"/>
          </w:tcPr>
          <w:p w:rsidR="003B1388" w:rsidRPr="00015F99" w:rsidRDefault="003B1388" w:rsidP="005A75C1">
            <w:pPr>
              <w:jc w:val="both"/>
              <w:rPr>
                <w:lang w:val="en-US"/>
              </w:rPr>
            </w:pPr>
            <w:r w:rsidRPr="00015F99">
              <w:rPr>
                <w:color w:val="000000"/>
                <w:szCs w:val="22"/>
                <w:lang w:val="en-US"/>
              </w:rPr>
              <w:t xml:space="preserve">Pumpkin; chicken; pork; whisky; wine; soft / alcohol drink; champagne; ham; yogurt; seafood; chops; pizza; bacon; toast; salad dressing; mustard. </w:t>
            </w:r>
          </w:p>
        </w:tc>
      </w:tr>
      <w:tr w:rsidR="003B1388" w:rsidRPr="00C67E3D" w:rsidTr="005A75C1">
        <w:tc>
          <w:tcPr>
            <w:tcW w:w="3960" w:type="dxa"/>
          </w:tcPr>
          <w:p w:rsidR="003B1388" w:rsidRDefault="003B1388" w:rsidP="005A75C1">
            <w:pPr>
              <w:pStyle w:val="ListParagraph"/>
              <w:spacing w:after="0" w:line="240" w:lineRule="auto"/>
              <w:ind w:left="0"/>
              <w:rPr>
                <w:rFonts w:ascii="Sylfaen" w:hAnsi="Sylfaen"/>
              </w:rPr>
            </w:pPr>
            <w:r>
              <w:rPr>
                <w:rFonts w:ascii="Sylfaen" w:hAnsi="Sylfaen"/>
                <w:lang w:val="hy-AM"/>
              </w:rPr>
              <w:t>Սնունդ/սն</w:t>
            </w:r>
            <w:r>
              <w:rPr>
                <w:rFonts w:ascii="Sylfaen" w:hAnsi="Sylfaen"/>
              </w:rPr>
              <w:t>նդի</w:t>
            </w:r>
            <w:r>
              <w:rPr>
                <w:rFonts w:ascii="Sylfaen" w:hAnsi="Sylfaen"/>
                <w:lang w:val="hy-AM"/>
              </w:rPr>
              <w:t xml:space="preserve"> օբյեկտներ/կերակուրներ/</w:t>
            </w:r>
          </w:p>
          <w:p w:rsidR="003B1388" w:rsidRPr="009E42AB" w:rsidRDefault="003B1388" w:rsidP="005A75C1">
            <w:pPr>
              <w:pStyle w:val="ListParagraph"/>
              <w:spacing w:after="0" w:line="240" w:lineRule="auto"/>
              <w:ind w:left="0"/>
              <w:rPr>
                <w:rFonts w:ascii="Sylfaen" w:hAnsi="Sylfaen"/>
                <w:lang w:val="hy-AM"/>
              </w:rPr>
            </w:pPr>
            <w:r>
              <w:rPr>
                <w:rFonts w:ascii="Sylfaen" w:hAnsi="Sylfaen"/>
                <w:lang w:val="hy-AM"/>
              </w:rPr>
              <w:t>անձնակազմ</w:t>
            </w:r>
          </w:p>
        </w:tc>
        <w:tc>
          <w:tcPr>
            <w:tcW w:w="5508" w:type="dxa"/>
          </w:tcPr>
          <w:p w:rsidR="003B1388" w:rsidRPr="00015F99" w:rsidRDefault="003B1388" w:rsidP="005A75C1">
            <w:pPr>
              <w:jc w:val="both"/>
              <w:rPr>
                <w:lang w:val="en-US"/>
              </w:rPr>
            </w:pPr>
            <w:r w:rsidRPr="00015F99">
              <w:rPr>
                <w:color w:val="000000"/>
                <w:szCs w:val="22"/>
                <w:lang w:val="en-US"/>
              </w:rPr>
              <w:t>vacant table; healthy /junk food; pancakes; delicious food; restaurant; waiter / waitress; night bar; refreshments; wine; hot /cold cereal with milk; fresh / frozen food.</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sidRPr="00F87EB6">
              <w:rPr>
                <w:rFonts w:ascii="Sylfaen" w:hAnsi="Sylfaen"/>
                <w:lang w:val="hy-AM"/>
              </w:rPr>
              <w:t>Փոխադրամիջոց</w:t>
            </w:r>
            <w:r w:rsidRPr="00F87EB6">
              <w:rPr>
                <w:rFonts w:ascii="Sylfaen" w:hAnsi="Sylfaen"/>
              </w:rPr>
              <w:t xml:space="preserve"> /</w:t>
            </w:r>
            <w:r w:rsidRPr="00F87EB6">
              <w:rPr>
                <w:rFonts w:ascii="Sylfaen" w:hAnsi="Sylfaen"/>
                <w:lang w:val="hy-AM"/>
              </w:rPr>
              <w:t>անձնակազմ</w:t>
            </w:r>
          </w:p>
        </w:tc>
        <w:tc>
          <w:tcPr>
            <w:tcW w:w="5508" w:type="dxa"/>
          </w:tcPr>
          <w:p w:rsidR="003B1388" w:rsidRPr="00015F99" w:rsidRDefault="003B1388" w:rsidP="005A75C1">
            <w:pPr>
              <w:jc w:val="both"/>
              <w:rPr>
                <w:lang w:val="en-US"/>
              </w:rPr>
            </w:pPr>
            <w:r w:rsidRPr="00015F99">
              <w:rPr>
                <w:color w:val="000000"/>
                <w:szCs w:val="22"/>
                <w:lang w:val="en-US"/>
              </w:rPr>
              <w:t>passenger; porter; journey; ship; sailor; captain; baggage; van; yacht; truck; tram; conductor; air-liner; waiting room; ticket collector; helicopter.</w:t>
            </w:r>
          </w:p>
        </w:tc>
      </w:tr>
      <w:tr w:rsidR="003B1388" w:rsidRPr="00C67E3D" w:rsidTr="005A75C1">
        <w:tc>
          <w:tcPr>
            <w:tcW w:w="3960" w:type="dxa"/>
          </w:tcPr>
          <w:p w:rsidR="003B1388" w:rsidRPr="00F87EB6" w:rsidRDefault="003B1388" w:rsidP="005A75C1">
            <w:pPr>
              <w:rPr>
                <w:rFonts w:ascii="Sylfaen" w:hAnsi="Sylfaen"/>
              </w:rPr>
            </w:pPr>
            <w:r w:rsidRPr="00F87EB6">
              <w:rPr>
                <w:rFonts w:ascii="Sylfaen" w:hAnsi="Sylfaen"/>
                <w:sz w:val="22"/>
                <w:szCs w:val="22"/>
                <w:lang w:val="hy-AM"/>
              </w:rPr>
              <w:t>Մշակութային</w:t>
            </w:r>
            <w:r w:rsidRPr="00F87EB6">
              <w:rPr>
                <w:rFonts w:ascii="Sylfaen" w:hAnsi="Sylfaen"/>
                <w:sz w:val="22"/>
                <w:szCs w:val="22"/>
              </w:rPr>
              <w:t xml:space="preserve"> / </w:t>
            </w:r>
            <w:r w:rsidRPr="00F87EB6">
              <w:rPr>
                <w:rFonts w:ascii="Sylfaen" w:hAnsi="Sylfaen"/>
                <w:sz w:val="22"/>
                <w:szCs w:val="22"/>
                <w:lang w:val="hy-AM"/>
              </w:rPr>
              <w:t>սպորտային օբյեկտներ</w:t>
            </w:r>
            <w:r w:rsidRPr="00F87EB6">
              <w:rPr>
                <w:rFonts w:ascii="Sylfaen" w:hAnsi="Sylfaen"/>
                <w:sz w:val="22"/>
                <w:szCs w:val="22"/>
              </w:rPr>
              <w:t xml:space="preserve"> /</w:t>
            </w:r>
          </w:p>
          <w:p w:rsidR="003B1388" w:rsidRPr="00AD48C1" w:rsidRDefault="003B1388" w:rsidP="005A75C1">
            <w:pPr>
              <w:pStyle w:val="ListParagraph"/>
              <w:spacing w:after="0" w:line="240" w:lineRule="auto"/>
              <w:ind w:left="0"/>
              <w:jc w:val="both"/>
              <w:rPr>
                <w:rFonts w:ascii="AcadNusx" w:hAnsi="AcadNusx"/>
              </w:rPr>
            </w:pPr>
            <w:r w:rsidRPr="00F87EB6">
              <w:rPr>
                <w:rFonts w:ascii="Sylfaen" w:hAnsi="Sylfaen"/>
                <w:lang w:val="hy-AM"/>
              </w:rPr>
              <w:t>անձնակազմ</w:t>
            </w:r>
          </w:p>
        </w:tc>
        <w:tc>
          <w:tcPr>
            <w:tcW w:w="5508" w:type="dxa"/>
          </w:tcPr>
          <w:p w:rsidR="003B1388" w:rsidRPr="00015F99" w:rsidRDefault="003B1388" w:rsidP="005A75C1">
            <w:pPr>
              <w:jc w:val="both"/>
              <w:rPr>
                <w:lang w:val="en-US"/>
              </w:rPr>
            </w:pPr>
            <w:r w:rsidRPr="00015F99">
              <w:rPr>
                <w:color w:val="000000"/>
                <w:szCs w:val="22"/>
                <w:lang w:val="en-US"/>
              </w:rPr>
              <w:t xml:space="preserve">world cup; trainer; competitor; stadium; Olympic Games; gold / silver/bronze medal; concert hall; singer; ballet; first night performance; spectator; painter / artist; exhibition; sculptor; </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AcadNusx" w:hAnsi="AcadNusx"/>
              </w:rPr>
            </w:pPr>
            <w:r w:rsidRPr="00F87EB6">
              <w:rPr>
                <w:rFonts w:ascii="Sylfaen" w:hAnsi="Sylfaen"/>
                <w:lang w:val="hy-AM"/>
              </w:rPr>
              <w:t>Փոստ</w:t>
            </w:r>
            <w:r w:rsidRPr="00F87EB6">
              <w:rPr>
                <w:rFonts w:ascii="Sylfaen" w:hAnsi="Sylfaen"/>
              </w:rPr>
              <w:t xml:space="preserve"> / </w:t>
            </w:r>
            <w:r w:rsidRPr="00F87EB6">
              <w:rPr>
                <w:rFonts w:ascii="Sylfaen" w:hAnsi="Sylfaen"/>
                <w:lang w:val="hy-AM"/>
              </w:rPr>
              <w:t>անձնակազմ</w:t>
            </w:r>
          </w:p>
        </w:tc>
        <w:tc>
          <w:tcPr>
            <w:tcW w:w="5508" w:type="dxa"/>
          </w:tcPr>
          <w:p w:rsidR="003B1388" w:rsidRPr="00015F99" w:rsidRDefault="003B1388" w:rsidP="005A75C1">
            <w:pPr>
              <w:jc w:val="both"/>
              <w:rPr>
                <w:color w:val="000000"/>
                <w:lang w:val="en-US"/>
              </w:rPr>
            </w:pPr>
            <w:r w:rsidRPr="00015F99">
              <w:rPr>
                <w:color w:val="000000"/>
                <w:szCs w:val="22"/>
                <w:lang w:val="en-US"/>
              </w:rPr>
              <w:t>telegram form; paper boy; insured letter; postmark; express mail; special delivery; zip / area code; post / greeting card; money order; package.</w:t>
            </w:r>
          </w:p>
        </w:tc>
      </w:tr>
      <w:tr w:rsidR="003B1388" w:rsidRPr="00C67E3D" w:rsidTr="005A75C1">
        <w:tc>
          <w:tcPr>
            <w:tcW w:w="3960" w:type="dxa"/>
          </w:tcPr>
          <w:p w:rsidR="003B1388" w:rsidRPr="00D42DA6" w:rsidRDefault="003B1388" w:rsidP="005A75C1">
            <w:pPr>
              <w:pStyle w:val="ListParagraph"/>
              <w:spacing w:after="0" w:line="240" w:lineRule="auto"/>
              <w:ind w:left="0"/>
              <w:jc w:val="both"/>
              <w:rPr>
                <w:rFonts w:ascii="AcadNusx" w:hAnsi="AcadNusx"/>
                <w:lang w:val="hy-AM"/>
              </w:rPr>
            </w:pPr>
            <w:r>
              <w:rPr>
                <w:rFonts w:ascii="Sylfaen" w:hAnsi="Sylfaen"/>
                <w:lang w:val="hy-AM"/>
              </w:rPr>
              <w:t>Դրամատուն</w:t>
            </w:r>
            <w:r w:rsidRPr="00AD48C1">
              <w:rPr>
                <w:rFonts w:ascii="Sylfaen" w:hAnsi="Sylfaen"/>
              </w:rPr>
              <w:t>/</w:t>
            </w:r>
            <w:r>
              <w:rPr>
                <w:rFonts w:ascii="Sylfaen" w:hAnsi="Sylfaen"/>
                <w:lang w:val="hy-AM"/>
              </w:rPr>
              <w:t>անձնակազմ</w:t>
            </w:r>
          </w:p>
        </w:tc>
        <w:tc>
          <w:tcPr>
            <w:tcW w:w="5508" w:type="dxa"/>
          </w:tcPr>
          <w:p w:rsidR="003B1388" w:rsidRPr="00015F99" w:rsidRDefault="003B1388" w:rsidP="005A75C1">
            <w:pPr>
              <w:jc w:val="both"/>
              <w:rPr>
                <w:spacing w:val="-4"/>
                <w:lang w:val="en-US"/>
              </w:rPr>
            </w:pPr>
            <w:r w:rsidRPr="00015F99">
              <w:rPr>
                <w:color w:val="000000"/>
                <w:spacing w:val="-4"/>
                <w:szCs w:val="22"/>
                <w:lang w:val="en-US"/>
              </w:rPr>
              <w:t xml:space="preserve">bank; manager; loan; bill; operator; cashier; money; bank accountant; cash; exchange rate; credit / plastic card; cash- machine; check book; wages; board of directors; rate of exchange; inflation; short / long term credit; financial operation; </w:t>
            </w:r>
          </w:p>
        </w:tc>
      </w:tr>
      <w:tr w:rsidR="003B1388" w:rsidRPr="00C67E3D" w:rsidTr="005A75C1">
        <w:tc>
          <w:tcPr>
            <w:tcW w:w="3960" w:type="dxa"/>
          </w:tcPr>
          <w:p w:rsidR="003B1388" w:rsidRPr="00AD48C1" w:rsidRDefault="003B1388" w:rsidP="005A75C1">
            <w:pPr>
              <w:pStyle w:val="ListParagraph"/>
              <w:spacing w:after="0" w:line="240" w:lineRule="auto"/>
              <w:ind w:left="0"/>
              <w:jc w:val="both"/>
              <w:rPr>
                <w:rFonts w:ascii="Sylfaen" w:hAnsi="Sylfaen"/>
              </w:rPr>
            </w:pPr>
            <w:r>
              <w:rPr>
                <w:rFonts w:ascii="Sylfaen" w:hAnsi="Sylfaen"/>
                <w:lang w:val="hy-AM"/>
              </w:rPr>
              <w:t>Հանգ</w:t>
            </w:r>
            <w:r>
              <w:rPr>
                <w:rFonts w:ascii="Sylfaen" w:hAnsi="Sylfaen"/>
              </w:rPr>
              <w:t>ի</w:t>
            </w:r>
            <w:r>
              <w:rPr>
                <w:rFonts w:ascii="Sylfaen" w:hAnsi="Sylfaen"/>
                <w:lang w:val="hy-AM"/>
              </w:rPr>
              <w:t>ստ</w:t>
            </w:r>
            <w:r w:rsidRPr="00AD48C1">
              <w:rPr>
                <w:rFonts w:ascii="Sylfaen" w:hAnsi="Sylfaen"/>
              </w:rPr>
              <w:t>/</w:t>
            </w:r>
            <w:r>
              <w:rPr>
                <w:rFonts w:ascii="Sylfaen" w:hAnsi="Sylfaen"/>
                <w:lang w:val="hy-AM"/>
              </w:rPr>
              <w:t>արձակուրդներ</w:t>
            </w:r>
            <w:r w:rsidRPr="00AD48C1">
              <w:rPr>
                <w:rFonts w:ascii="Sylfaen" w:hAnsi="Sylfaen"/>
              </w:rPr>
              <w:t>/</w:t>
            </w:r>
          </w:p>
          <w:p w:rsidR="003B1388" w:rsidRPr="00D42DA6" w:rsidRDefault="003B1388" w:rsidP="005A75C1">
            <w:pPr>
              <w:pStyle w:val="ListParagraph"/>
              <w:spacing w:after="0" w:line="240" w:lineRule="auto"/>
              <w:ind w:left="0"/>
              <w:jc w:val="both"/>
              <w:rPr>
                <w:rFonts w:ascii="AcadNusx" w:hAnsi="AcadNusx"/>
                <w:lang w:val="hy-AM"/>
              </w:rPr>
            </w:pPr>
            <w:r>
              <w:rPr>
                <w:rFonts w:ascii="Sylfaen" w:hAnsi="Sylfaen"/>
                <w:lang w:val="hy-AM"/>
              </w:rPr>
              <w:t>ճանապարհորդություն</w:t>
            </w:r>
          </w:p>
        </w:tc>
        <w:tc>
          <w:tcPr>
            <w:tcW w:w="5508" w:type="dxa"/>
          </w:tcPr>
          <w:p w:rsidR="003B1388" w:rsidRPr="00015F99" w:rsidRDefault="003B1388" w:rsidP="005A75C1">
            <w:pPr>
              <w:jc w:val="both"/>
              <w:rPr>
                <w:lang w:val="en-US"/>
              </w:rPr>
            </w:pPr>
            <w:r w:rsidRPr="00015F99">
              <w:rPr>
                <w:color w:val="000000"/>
                <w:szCs w:val="22"/>
                <w:lang w:val="en-US"/>
              </w:rPr>
              <w:t xml:space="preserve">rest area; hotel; page / single /double room; holidays; vacation; reservation; trip; beach; hiking; tourist discotheque club; entertainment; relaxation; luxurious hotel; </w:t>
            </w:r>
          </w:p>
        </w:tc>
      </w:tr>
      <w:tr w:rsidR="003B1388" w:rsidRPr="00AD48C1" w:rsidTr="005A75C1">
        <w:tc>
          <w:tcPr>
            <w:tcW w:w="3960" w:type="dxa"/>
            <w:shd w:val="clear" w:color="auto" w:fill="E0E0E0"/>
          </w:tcPr>
          <w:p w:rsidR="003B1388" w:rsidRPr="00AD48C1" w:rsidRDefault="003B1388" w:rsidP="005A75C1">
            <w:pPr>
              <w:pStyle w:val="ListParagraph"/>
              <w:spacing w:after="0" w:line="240" w:lineRule="auto"/>
              <w:ind w:left="0"/>
              <w:jc w:val="both"/>
              <w:rPr>
                <w:rFonts w:ascii="AcadNusx" w:hAnsi="AcadNusx"/>
                <w:b/>
              </w:rPr>
            </w:pPr>
            <w:r w:rsidRPr="00AD48C1">
              <w:rPr>
                <w:rFonts w:ascii="Sylfaen" w:hAnsi="Sylfaen"/>
                <w:b/>
              </w:rPr>
              <w:t xml:space="preserve">2.4. </w:t>
            </w:r>
            <w:r>
              <w:rPr>
                <w:rFonts w:ascii="Sylfaen" w:hAnsi="Sylfaen"/>
                <w:b/>
                <w:lang w:val="hy-AM"/>
              </w:rPr>
              <w:t>Լրատվամիջոցներ</w:t>
            </w:r>
          </w:p>
        </w:tc>
        <w:tc>
          <w:tcPr>
            <w:tcW w:w="5508" w:type="dxa"/>
            <w:shd w:val="clear" w:color="auto" w:fill="E0E0E0"/>
          </w:tcPr>
          <w:p w:rsidR="003B1388" w:rsidRPr="00AD48C1" w:rsidRDefault="003B1388" w:rsidP="005A75C1">
            <w:pPr>
              <w:pStyle w:val="ListParagraph"/>
              <w:spacing w:after="0" w:line="240" w:lineRule="auto"/>
              <w:ind w:left="0"/>
              <w:jc w:val="both"/>
              <w:rPr>
                <w:rFonts w:ascii="Sylfaen" w:hAnsi="Sylfaen"/>
              </w:rPr>
            </w:pPr>
          </w:p>
        </w:tc>
      </w:tr>
      <w:tr w:rsidR="003B1388" w:rsidRPr="00C67E3D" w:rsidTr="005A75C1">
        <w:tc>
          <w:tcPr>
            <w:tcW w:w="3960" w:type="dxa"/>
          </w:tcPr>
          <w:p w:rsidR="003B1388" w:rsidRDefault="003B1388" w:rsidP="005A75C1">
            <w:pPr>
              <w:pStyle w:val="ListParagraph"/>
              <w:spacing w:after="0" w:line="240" w:lineRule="auto"/>
              <w:ind w:left="0"/>
              <w:jc w:val="both"/>
              <w:rPr>
                <w:rFonts w:ascii="Sylfaen" w:hAnsi="Sylfaen"/>
              </w:rPr>
            </w:pPr>
            <w:r>
              <w:rPr>
                <w:rFonts w:ascii="Sylfaen" w:hAnsi="Sylfaen"/>
                <w:lang w:val="hy-AM"/>
              </w:rPr>
              <w:t>Ռադիո/հեռուստատեսություն</w:t>
            </w:r>
            <w:r>
              <w:rPr>
                <w:rFonts w:ascii="Sylfaen" w:hAnsi="Sylfaen"/>
              </w:rPr>
              <w:t xml:space="preserve"> </w:t>
            </w:r>
          </w:p>
          <w:p w:rsidR="003B1388" w:rsidRDefault="003B1388" w:rsidP="005A75C1">
            <w:pPr>
              <w:pStyle w:val="ListParagraph"/>
              <w:spacing w:after="0" w:line="240" w:lineRule="auto"/>
              <w:ind w:left="0"/>
              <w:jc w:val="both"/>
              <w:rPr>
                <w:rFonts w:ascii="Sylfaen" w:hAnsi="Sylfaen"/>
              </w:rPr>
            </w:pPr>
          </w:p>
          <w:p w:rsidR="003B1388" w:rsidRDefault="003B1388" w:rsidP="005A75C1">
            <w:pPr>
              <w:pStyle w:val="ListParagraph"/>
              <w:spacing w:after="0" w:line="240" w:lineRule="auto"/>
              <w:ind w:left="0"/>
              <w:jc w:val="both"/>
              <w:rPr>
                <w:rFonts w:ascii="Sylfaen" w:hAnsi="Sylfaen"/>
              </w:rPr>
            </w:pPr>
          </w:p>
          <w:p w:rsidR="003B1388" w:rsidRPr="00AD48C1" w:rsidRDefault="003B1388" w:rsidP="005A75C1">
            <w:pPr>
              <w:pStyle w:val="ListParagraph"/>
              <w:spacing w:after="0" w:line="240" w:lineRule="auto"/>
              <w:ind w:left="0"/>
              <w:jc w:val="both"/>
              <w:rPr>
                <w:rFonts w:ascii="AcadNusx" w:hAnsi="AcadNusx"/>
              </w:rPr>
            </w:pPr>
          </w:p>
        </w:tc>
        <w:tc>
          <w:tcPr>
            <w:tcW w:w="5508" w:type="dxa"/>
          </w:tcPr>
          <w:p w:rsidR="003B1388" w:rsidRPr="00015F99" w:rsidRDefault="003B1388" w:rsidP="005A75C1">
            <w:pPr>
              <w:jc w:val="both"/>
              <w:rPr>
                <w:lang w:val="en-US"/>
              </w:rPr>
            </w:pPr>
            <w:r w:rsidRPr="00015F99">
              <w:rPr>
                <w:color w:val="000000"/>
                <w:szCs w:val="22"/>
                <w:lang w:val="en-US"/>
              </w:rPr>
              <w:lastRenderedPageBreak/>
              <w:t xml:space="preserve">reporter; announcer; specific information; </w:t>
            </w:r>
            <w:r w:rsidRPr="00015F99">
              <w:rPr>
                <w:color w:val="000000"/>
                <w:szCs w:val="22"/>
                <w:lang w:val="en-US"/>
              </w:rPr>
              <w:lastRenderedPageBreak/>
              <w:t>commentator; screen version; newsreel; mass media; telecast; logo; Broadcast / propaganda; talk show; journalist; clip /video; video camera; world news.</w:t>
            </w:r>
          </w:p>
        </w:tc>
      </w:tr>
      <w:tr w:rsidR="003B1388" w:rsidRPr="00C67E3D" w:rsidTr="005A75C1">
        <w:tc>
          <w:tcPr>
            <w:tcW w:w="3960" w:type="dxa"/>
          </w:tcPr>
          <w:p w:rsidR="003B1388" w:rsidRPr="00D42DA6" w:rsidRDefault="003B1388" w:rsidP="005A75C1">
            <w:pPr>
              <w:pStyle w:val="ListParagraph"/>
              <w:spacing w:after="0" w:line="240" w:lineRule="auto"/>
              <w:ind w:left="0"/>
              <w:jc w:val="both"/>
              <w:rPr>
                <w:rFonts w:ascii="Sylfaen" w:hAnsi="Sylfaen"/>
                <w:lang w:val="hy-AM"/>
              </w:rPr>
            </w:pPr>
            <w:r>
              <w:rPr>
                <w:rFonts w:ascii="Sylfaen" w:hAnsi="Sylfaen"/>
                <w:lang w:val="hy-AM"/>
              </w:rPr>
              <w:lastRenderedPageBreak/>
              <w:t>Մամուլ</w:t>
            </w:r>
          </w:p>
          <w:p w:rsidR="003B1388" w:rsidRPr="00AD48C1" w:rsidRDefault="003B1388" w:rsidP="005A75C1">
            <w:pPr>
              <w:pStyle w:val="ListParagraph"/>
              <w:spacing w:after="0" w:line="240" w:lineRule="auto"/>
              <w:ind w:left="0"/>
              <w:jc w:val="both"/>
              <w:rPr>
                <w:rFonts w:ascii="AcadNusx" w:hAnsi="AcadNusx"/>
              </w:rPr>
            </w:pPr>
          </w:p>
        </w:tc>
        <w:tc>
          <w:tcPr>
            <w:tcW w:w="5508" w:type="dxa"/>
          </w:tcPr>
          <w:p w:rsidR="003B1388" w:rsidRPr="00015F99" w:rsidRDefault="003B1388" w:rsidP="005A75C1">
            <w:pPr>
              <w:jc w:val="both"/>
              <w:rPr>
                <w:lang w:val="en-US"/>
              </w:rPr>
            </w:pPr>
            <w:r w:rsidRPr="00015F99">
              <w:rPr>
                <w:color w:val="000000"/>
                <w:szCs w:val="22"/>
                <w:lang w:val="en-US"/>
              </w:rPr>
              <w:t xml:space="preserve">interview; interviewer; press; newspaper; magazine; cover; disaster, earthquake; comics; front page / headline / latest news; scientific journal; sensation; robbery; flood; crime; </w:t>
            </w:r>
          </w:p>
        </w:tc>
      </w:tr>
      <w:tr w:rsidR="003B1388" w:rsidRPr="00AD48C1" w:rsidTr="005A75C1">
        <w:tc>
          <w:tcPr>
            <w:tcW w:w="3960" w:type="dxa"/>
            <w:shd w:val="clear" w:color="auto" w:fill="E0E0E0"/>
          </w:tcPr>
          <w:p w:rsidR="003B1388" w:rsidRPr="00766A2F" w:rsidRDefault="003B1388" w:rsidP="005A75C1">
            <w:pPr>
              <w:pStyle w:val="ListParagraph"/>
              <w:spacing w:after="0" w:line="240" w:lineRule="auto"/>
              <w:ind w:left="0"/>
              <w:jc w:val="both"/>
              <w:rPr>
                <w:rFonts w:ascii="AcadNusx" w:hAnsi="AcadNusx"/>
                <w:lang w:val="hy-AM"/>
              </w:rPr>
            </w:pPr>
            <w:r w:rsidRPr="00AD48C1">
              <w:rPr>
                <w:rFonts w:ascii="Sylfaen" w:hAnsi="Sylfaen"/>
                <w:b/>
              </w:rPr>
              <w:t xml:space="preserve">2.5. </w:t>
            </w:r>
            <w:r>
              <w:rPr>
                <w:rFonts w:ascii="Sylfaen" w:hAnsi="Sylfaen"/>
                <w:b/>
                <w:lang w:val="hy-AM"/>
              </w:rPr>
              <w:t>Տոն և տոնակատարություններ</w:t>
            </w:r>
          </w:p>
        </w:tc>
        <w:tc>
          <w:tcPr>
            <w:tcW w:w="5508" w:type="dxa"/>
            <w:shd w:val="clear" w:color="auto" w:fill="E0E0E0"/>
          </w:tcPr>
          <w:p w:rsidR="003B1388" w:rsidRPr="00AD48C1" w:rsidRDefault="003B1388" w:rsidP="005A75C1">
            <w:pPr>
              <w:pStyle w:val="ListParagraph"/>
              <w:spacing w:after="0" w:line="240" w:lineRule="auto"/>
              <w:ind w:left="0"/>
              <w:jc w:val="both"/>
              <w:rPr>
                <w:rFonts w:ascii="Sylfaen" w:hAnsi="Sylfaen"/>
              </w:rPr>
            </w:pPr>
          </w:p>
        </w:tc>
      </w:tr>
      <w:tr w:rsidR="003B1388" w:rsidRPr="00C67E3D" w:rsidTr="005A75C1">
        <w:tc>
          <w:tcPr>
            <w:tcW w:w="3960" w:type="dxa"/>
          </w:tcPr>
          <w:p w:rsidR="003B1388" w:rsidRPr="00766A2F" w:rsidRDefault="003B1388" w:rsidP="005A75C1">
            <w:pPr>
              <w:pStyle w:val="ListParagraph"/>
              <w:spacing w:after="0" w:line="240" w:lineRule="auto"/>
              <w:ind w:left="0"/>
              <w:jc w:val="both"/>
              <w:rPr>
                <w:rFonts w:ascii="AcadNusx" w:hAnsi="AcadNusx"/>
              </w:rPr>
            </w:pPr>
            <w:r w:rsidRPr="00766A2F">
              <w:rPr>
                <w:rFonts w:ascii="Sylfaen" w:hAnsi="Sylfaen"/>
                <w:lang w:val="hy-AM"/>
              </w:rPr>
              <w:t>Տոն և տոնակատարություններ</w:t>
            </w:r>
          </w:p>
        </w:tc>
        <w:tc>
          <w:tcPr>
            <w:tcW w:w="5508" w:type="dxa"/>
          </w:tcPr>
          <w:p w:rsidR="003B1388" w:rsidRPr="00015F99" w:rsidRDefault="003B1388" w:rsidP="005A75C1">
            <w:pPr>
              <w:jc w:val="both"/>
              <w:rPr>
                <w:lang w:val="en-US"/>
              </w:rPr>
            </w:pPr>
            <w:r w:rsidRPr="00015F99">
              <w:rPr>
                <w:color w:val="000000"/>
                <w:szCs w:val="22"/>
                <w:lang w:val="en-US"/>
              </w:rPr>
              <w:t>celebration; holidays; Halloween; presents; Santa Clause; Chris</w:t>
            </w:r>
            <w:r w:rsidRPr="00015F99">
              <w:rPr>
                <w:color w:val="000000"/>
                <w:szCs w:val="22"/>
                <w:lang w:val="en-US"/>
              </w:rPr>
              <w:softHyphen/>
              <w:t>tmas carols /tree; festival, Mother’s / Valentine’s; Day; Easter; co</w:t>
            </w:r>
            <w:r w:rsidRPr="00015F99">
              <w:rPr>
                <w:color w:val="000000"/>
                <w:szCs w:val="22"/>
                <w:lang w:val="en-US"/>
              </w:rPr>
              <w:softHyphen/>
              <w:t>lor eggs; Thanksgiving; costumes / masks; April Fool’s day; In</w:t>
            </w:r>
            <w:r w:rsidRPr="00015F99">
              <w:rPr>
                <w:color w:val="000000"/>
                <w:szCs w:val="22"/>
                <w:lang w:val="en-US"/>
              </w:rPr>
              <w:softHyphen/>
              <w:t xml:space="preserve">dependence Day; coronation; Christmas day. </w:t>
            </w:r>
          </w:p>
        </w:tc>
      </w:tr>
    </w:tbl>
    <w:p w:rsidR="003B1388" w:rsidRPr="00154B96" w:rsidRDefault="003B1388" w:rsidP="003B1388">
      <w:pPr>
        <w:rPr>
          <w:rFonts w:ascii="Sylfaen" w:hAnsi="Sylfaen"/>
          <w:lang w:val="en-US"/>
        </w:rPr>
      </w:pPr>
    </w:p>
    <w:p w:rsidR="003B1388" w:rsidRPr="009F0615" w:rsidRDefault="003B1388" w:rsidP="00144AB5">
      <w:pPr>
        <w:numPr>
          <w:ilvl w:val="0"/>
          <w:numId w:val="17"/>
        </w:numPr>
        <w:spacing w:after="200" w:line="276" w:lineRule="auto"/>
        <w:jc w:val="both"/>
        <w:rPr>
          <w:rFonts w:ascii="Sylfaen" w:hAnsi="Sylfaen" w:cs="Arial"/>
          <w:b/>
          <w:sz w:val="22"/>
          <w:szCs w:val="22"/>
        </w:rPr>
      </w:pPr>
      <w:r>
        <w:rPr>
          <w:rFonts w:ascii="Sylfaen" w:hAnsi="Sylfaen"/>
          <w:b/>
          <w:lang w:val="hy-AM"/>
        </w:rPr>
        <w:t>Քերականություն</w:t>
      </w:r>
    </w:p>
    <w:p w:rsidR="003B1388" w:rsidRPr="00F8029B" w:rsidRDefault="003B1388" w:rsidP="003B1388">
      <w:pPr>
        <w:autoSpaceDE w:val="0"/>
        <w:autoSpaceDN w:val="0"/>
        <w:adjustRightInd w:val="0"/>
        <w:jc w:val="both"/>
        <w:rPr>
          <w:rFonts w:ascii="Sylfaen" w:hAnsi="Sylfaen"/>
          <w:b/>
          <w:sz w:val="22"/>
          <w:szCs w:val="22"/>
          <w:lang w:val="ka-GE"/>
        </w:rPr>
      </w:pPr>
      <w:r>
        <w:rPr>
          <w:rFonts w:ascii="Sylfaen" w:hAnsi="Sylfaen"/>
          <w:sz w:val="22"/>
          <w:szCs w:val="22"/>
          <w:lang w:val="hy-AM"/>
        </w:rPr>
        <w:t xml:space="preserve">Քերականության ուսուցումը պետք է ծառայի հաղորդակցական նպատակներին, </w:t>
      </w:r>
      <w:r w:rsidR="00D86B57">
        <w:rPr>
          <w:rFonts w:ascii="Sylfaen" w:hAnsi="Sylfaen"/>
          <w:sz w:val="22"/>
          <w:szCs w:val="22"/>
          <w:lang w:val="hy-AM"/>
        </w:rPr>
        <w:t xml:space="preserve">այդ պատճառով </w:t>
      </w:r>
      <w:r>
        <w:rPr>
          <w:rFonts w:ascii="Sylfaen" w:hAnsi="Sylfaen"/>
          <w:sz w:val="22"/>
          <w:szCs w:val="22"/>
          <w:lang w:val="hy-AM"/>
        </w:rPr>
        <w:t xml:space="preserve">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sidRPr="0081568A">
        <w:rPr>
          <w:rFonts w:ascii="Sylfaen" w:hAnsi="Sylfaen"/>
          <w:sz w:val="22"/>
          <w:szCs w:val="22"/>
          <w:lang w:val="fr-FR"/>
        </w:rPr>
        <w:t xml:space="preserve"> </w:t>
      </w:r>
      <w:r w:rsidRPr="00F8029B">
        <w:rPr>
          <w:rFonts w:ascii="Sylfaen" w:hAnsi="Sylfaen"/>
          <w:sz w:val="22"/>
          <w:szCs w:val="22"/>
          <w:lang w:val="hy-AM"/>
        </w:rPr>
        <w:t>Ուսուցման սկզբնական փուլում, աշակերտները, լեզվական նմուշները  հիշելով մեկտեղ, բնականաբար, առանց վերլուծելու յուրացնում են քերականական կառուցվածքները: Աշակերտին պետք է հնարավորություն տրվի</w:t>
      </w:r>
      <w:r w:rsidRPr="00F8029B">
        <w:rPr>
          <w:rFonts w:ascii="Sylfaen" w:hAnsi="Sylfaen"/>
          <w:sz w:val="22"/>
          <w:szCs w:val="22"/>
          <w:lang w:val="de-DE"/>
        </w:rPr>
        <w:t xml:space="preserve"> </w:t>
      </w:r>
      <w:r w:rsidRPr="00F8029B">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 Դրա համար, ցանկալի է.</w:t>
      </w:r>
    </w:p>
    <w:p w:rsidR="003B1388" w:rsidRPr="00F8029B" w:rsidRDefault="003B1388" w:rsidP="00144AB5">
      <w:pPr>
        <w:numPr>
          <w:ilvl w:val="0"/>
          <w:numId w:val="16"/>
        </w:numPr>
        <w:ind w:hanging="436"/>
        <w:jc w:val="both"/>
        <w:rPr>
          <w:rFonts w:ascii="Sylfaen" w:hAnsi="Sylfaen"/>
          <w:sz w:val="22"/>
          <w:szCs w:val="22"/>
          <w:lang w:val="de-DE"/>
        </w:rPr>
      </w:pPr>
      <w:r>
        <w:rPr>
          <w:rFonts w:ascii="Sylfaen" w:hAnsi="Sylfaen"/>
          <w:sz w:val="22"/>
          <w:szCs w:val="22"/>
          <w:lang w:val="en-US"/>
        </w:rPr>
        <w:t>ք</w:t>
      </w:r>
      <w:r w:rsidRPr="00F8029B">
        <w:rPr>
          <w:rFonts w:ascii="Sylfaen" w:hAnsi="Sylfaen"/>
          <w:sz w:val="22"/>
          <w:szCs w:val="22"/>
          <w:lang w:val="hy-AM"/>
        </w:rPr>
        <w:t>երականական նյութի մատուցում զվարճալի, հեշտությամբ հասկանալի բանավոր կամ գրավոր հաղորդակցական իրավիճակներում, յուրաց</w:t>
      </w:r>
      <w:r>
        <w:rPr>
          <w:rFonts w:ascii="Sylfaen" w:hAnsi="Sylfaen"/>
          <w:sz w:val="22"/>
          <w:szCs w:val="22"/>
          <w:lang w:val="en-US"/>
        </w:rPr>
        <w:t>վելիք</w:t>
      </w:r>
      <w:r w:rsidRPr="00F8029B">
        <w:rPr>
          <w:rFonts w:ascii="Sylfaen" w:hAnsi="Sylfaen"/>
          <w:sz w:val="22"/>
          <w:szCs w:val="22"/>
          <w:lang w:val="hy-AM"/>
        </w:rPr>
        <w:t xml:space="preserve"> լեզվական նյութի հիման վրա կազմված </w:t>
      </w:r>
      <w:r>
        <w:rPr>
          <w:rFonts w:ascii="Sylfaen" w:hAnsi="Sylfaen"/>
          <w:sz w:val="22"/>
          <w:szCs w:val="22"/>
          <w:lang w:val="en-US"/>
        </w:rPr>
        <w:t>ուսուցողական</w:t>
      </w:r>
      <w:r w:rsidRPr="00F8029B">
        <w:rPr>
          <w:rFonts w:ascii="Sylfaen" w:hAnsi="Sylfaen"/>
          <w:sz w:val="22"/>
          <w:szCs w:val="22"/>
          <w:lang w:val="hy-AM"/>
        </w:rPr>
        <w:t xml:space="preserve"> տեքստերի միջոցով,</w:t>
      </w:r>
    </w:p>
    <w:p w:rsidR="003B1388" w:rsidRPr="00C9741D" w:rsidRDefault="003B1388" w:rsidP="00144AB5">
      <w:pPr>
        <w:numPr>
          <w:ilvl w:val="0"/>
          <w:numId w:val="7"/>
        </w:numPr>
        <w:ind w:hanging="436"/>
        <w:jc w:val="both"/>
        <w:rPr>
          <w:rFonts w:ascii="Sylfaen" w:hAnsi="Sylfaen"/>
          <w:sz w:val="22"/>
          <w:szCs w:val="22"/>
          <w:lang w:val="de-DE"/>
        </w:rPr>
      </w:pPr>
      <w:r>
        <w:rPr>
          <w:rFonts w:ascii="Sylfaen" w:hAnsi="Sylfaen"/>
          <w:sz w:val="22"/>
          <w:szCs w:val="22"/>
          <w:lang w:val="en-US"/>
        </w:rPr>
        <w:t>բ</w:t>
      </w:r>
      <w:r w:rsidRPr="00F8029B">
        <w:rPr>
          <w:rFonts w:ascii="Sylfaen" w:hAnsi="Sylfaen"/>
          <w:sz w:val="22"/>
          <w:szCs w:val="22"/>
          <w:lang w:val="hy-AM"/>
        </w:rPr>
        <w:t>ազմապիսի ակտիվությունների և վարժությունների առաջարկում</w:t>
      </w:r>
      <w:r>
        <w:rPr>
          <w:rFonts w:ascii="Sylfaen" w:hAnsi="Sylfaen"/>
          <w:sz w:val="22"/>
          <w:szCs w:val="22"/>
          <w:lang w:val="hy-AM"/>
        </w:rPr>
        <w:t>:</w:t>
      </w:r>
      <w:r w:rsidRPr="00C9741D">
        <w:rPr>
          <w:rFonts w:ascii="Sylfaen" w:hAnsi="Sylfaen"/>
          <w:sz w:val="22"/>
          <w:szCs w:val="22"/>
          <w:lang w:val="de-DE"/>
        </w:rPr>
        <w:t xml:space="preserve"> </w:t>
      </w:r>
    </w:p>
    <w:p w:rsidR="003B1388" w:rsidRPr="00C9741D" w:rsidRDefault="003B1388" w:rsidP="003B1388">
      <w:pPr>
        <w:rPr>
          <w:rFonts w:ascii="Sylfaen" w:hAnsi="Sylfaen"/>
          <w:b/>
          <w:sz w:val="22"/>
          <w:szCs w:val="22"/>
          <w:lang w:val="ka-G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7428"/>
      </w:tblGrid>
      <w:tr w:rsidR="003B1388" w:rsidRPr="00AD48C1" w:rsidTr="005A75C1">
        <w:tc>
          <w:tcPr>
            <w:tcW w:w="2070" w:type="dxa"/>
          </w:tcPr>
          <w:p w:rsidR="003B1388" w:rsidRPr="00015F99" w:rsidRDefault="003B1388" w:rsidP="005A75C1">
            <w:pPr>
              <w:jc w:val="center"/>
              <w:rPr>
                <w:rFonts w:ascii="AcadNusx" w:hAnsi="AcadNusx"/>
                <w:b/>
                <w:lang w:val="de-DE"/>
              </w:rPr>
            </w:pPr>
            <w:r>
              <w:rPr>
                <w:rFonts w:ascii="Sylfaen" w:hAnsi="Sylfaen"/>
                <w:b/>
                <w:sz w:val="22"/>
                <w:szCs w:val="22"/>
                <w:lang w:val="hy-AM"/>
              </w:rPr>
              <w:t>Թեմա</w:t>
            </w:r>
          </w:p>
        </w:tc>
        <w:tc>
          <w:tcPr>
            <w:tcW w:w="7428" w:type="dxa"/>
          </w:tcPr>
          <w:p w:rsidR="003B1388" w:rsidRPr="00015F99" w:rsidRDefault="003B1388" w:rsidP="005A75C1">
            <w:pPr>
              <w:jc w:val="center"/>
              <w:rPr>
                <w:rFonts w:ascii="AcadNusx" w:hAnsi="AcadNusx"/>
                <w:b/>
                <w:lang w:val="de-DE"/>
              </w:rPr>
            </w:pPr>
            <w:r>
              <w:rPr>
                <w:rFonts w:ascii="Sylfaen" w:hAnsi="Sylfaen"/>
                <w:b/>
                <w:sz w:val="22"/>
                <w:szCs w:val="22"/>
                <w:lang w:val="hy-AM"/>
              </w:rPr>
              <w:t>Հարց</w:t>
            </w:r>
          </w:p>
        </w:tc>
      </w:tr>
      <w:tr w:rsidR="003B1388" w:rsidRPr="009F0615" w:rsidTr="005A75C1">
        <w:tc>
          <w:tcPr>
            <w:tcW w:w="2070" w:type="dxa"/>
          </w:tcPr>
          <w:p w:rsidR="003B1388" w:rsidRPr="00015F99" w:rsidRDefault="003B1388" w:rsidP="005A75C1">
            <w:pPr>
              <w:jc w:val="both"/>
              <w:rPr>
                <w:rFonts w:ascii="Sylfaen" w:hAnsi="Sylfaen"/>
                <w:lang w:val="de-DE"/>
              </w:rPr>
            </w:pPr>
            <w:r w:rsidRPr="00015F99">
              <w:rPr>
                <w:rFonts w:ascii="Sylfaen" w:hAnsi="Sylfaen"/>
                <w:b/>
                <w:szCs w:val="22"/>
                <w:lang w:val="de-DE"/>
              </w:rPr>
              <w:t xml:space="preserve">3.1. </w:t>
            </w:r>
            <w:r>
              <w:rPr>
                <w:rFonts w:ascii="Sylfaen" w:hAnsi="Sylfaen"/>
                <w:b/>
                <w:sz w:val="22"/>
                <w:szCs w:val="22"/>
                <w:lang w:val="hy-AM"/>
              </w:rPr>
              <w:t>Գոյական անուն</w:t>
            </w:r>
          </w:p>
          <w:p w:rsidR="003B1388" w:rsidRPr="00015F99" w:rsidRDefault="003B1388" w:rsidP="005A75C1">
            <w:pPr>
              <w:jc w:val="both"/>
              <w:rPr>
                <w:b/>
                <w:lang w:val="de-DE"/>
              </w:rPr>
            </w:pPr>
            <w:r w:rsidRPr="00015F99">
              <w:rPr>
                <w:b/>
                <w:szCs w:val="22"/>
                <w:lang w:val="de-DE"/>
              </w:rPr>
              <w:t>Nouns</w:t>
            </w:r>
          </w:p>
        </w:tc>
        <w:tc>
          <w:tcPr>
            <w:tcW w:w="7428" w:type="dxa"/>
          </w:tcPr>
          <w:p w:rsidR="003B1388" w:rsidRDefault="003B1388" w:rsidP="005A75C1">
            <w:pPr>
              <w:jc w:val="both"/>
              <w:rPr>
                <w:rFonts w:ascii="Sylfaen" w:hAnsi="Sylfaen"/>
                <w:b/>
                <w:lang w:val="hy-AM"/>
              </w:rPr>
            </w:pPr>
            <w:r w:rsidRPr="00015F99">
              <w:rPr>
                <w:rFonts w:ascii="Sylfaen" w:hAnsi="Sylfaen"/>
                <w:b/>
                <w:szCs w:val="22"/>
                <w:lang w:val="de-DE"/>
              </w:rPr>
              <w:t xml:space="preserve">- </w:t>
            </w:r>
            <w:r>
              <w:rPr>
                <w:rFonts w:ascii="Sylfaen" w:hAnsi="Sylfaen"/>
                <w:b/>
                <w:sz w:val="22"/>
                <w:szCs w:val="22"/>
                <w:lang w:val="hy-AM"/>
              </w:rPr>
              <w:t>Հատուկ</w:t>
            </w:r>
            <w:r w:rsidRPr="00796444">
              <w:rPr>
                <w:rFonts w:ascii="Sylfaen" w:hAnsi="Sylfaen"/>
                <w:b/>
                <w:sz w:val="22"/>
                <w:szCs w:val="22"/>
                <w:lang w:val="de-DE"/>
              </w:rPr>
              <w:t xml:space="preserve">, </w:t>
            </w:r>
            <w:r>
              <w:rPr>
                <w:rFonts w:ascii="Sylfaen" w:hAnsi="Sylfaen"/>
                <w:b/>
                <w:sz w:val="22"/>
                <w:szCs w:val="22"/>
                <w:lang w:val="hy-AM"/>
              </w:rPr>
              <w:t>հասարակ</w:t>
            </w:r>
            <w:r w:rsidRPr="00796444">
              <w:rPr>
                <w:b/>
                <w:sz w:val="22"/>
                <w:szCs w:val="22"/>
                <w:lang w:val="de-DE"/>
              </w:rPr>
              <w:t xml:space="preserve"> </w:t>
            </w:r>
            <w:r>
              <w:rPr>
                <w:rFonts w:ascii="Sylfaen" w:hAnsi="Sylfaen"/>
                <w:b/>
                <w:sz w:val="22"/>
                <w:szCs w:val="22"/>
                <w:lang w:val="hy-AM"/>
              </w:rPr>
              <w:t>, վերացական, նյութ</w:t>
            </w:r>
            <w:r>
              <w:rPr>
                <w:rFonts w:ascii="Sylfaen" w:hAnsi="Sylfaen"/>
                <w:b/>
                <w:sz w:val="22"/>
                <w:szCs w:val="22"/>
                <w:lang w:val="en-US"/>
              </w:rPr>
              <w:t>ի</w:t>
            </w:r>
            <w:r>
              <w:rPr>
                <w:rFonts w:ascii="Sylfaen" w:hAnsi="Sylfaen"/>
                <w:b/>
                <w:sz w:val="22"/>
                <w:szCs w:val="22"/>
                <w:lang w:val="hy-AM"/>
              </w:rPr>
              <w:t>, հավաքական</w:t>
            </w:r>
          </w:p>
          <w:p w:rsidR="003B1388" w:rsidRPr="00015F99" w:rsidRDefault="003B1388" w:rsidP="005A75C1">
            <w:pPr>
              <w:jc w:val="both"/>
              <w:rPr>
                <w:b/>
                <w:lang w:val="de-DE"/>
              </w:rPr>
            </w:pPr>
            <w:r w:rsidRPr="00015F99">
              <w:rPr>
                <w:rFonts w:ascii="Sylfaen" w:hAnsi="Sylfaen"/>
                <w:b/>
                <w:szCs w:val="22"/>
                <w:lang w:val="de-DE"/>
              </w:rPr>
              <w:t xml:space="preserve"> – </w:t>
            </w:r>
            <w:r w:rsidRPr="00015F99">
              <w:rPr>
                <w:b/>
                <w:szCs w:val="22"/>
                <w:lang w:val="de-DE"/>
              </w:rPr>
              <w:t>Proper,   common, abstarct,  material, collective;</w:t>
            </w:r>
          </w:p>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sz w:val="22"/>
                <w:szCs w:val="22"/>
                <w:lang w:val="hy-AM"/>
              </w:rPr>
              <w:t>Հաշվելի</w:t>
            </w:r>
            <w:r w:rsidRPr="002866F3">
              <w:rPr>
                <w:rFonts w:ascii="Sylfaen" w:hAnsi="Sylfaen"/>
                <w:b/>
                <w:sz w:val="22"/>
                <w:szCs w:val="22"/>
                <w:lang w:val="de-DE"/>
              </w:rPr>
              <w:t xml:space="preserve">, </w:t>
            </w:r>
            <w:r>
              <w:rPr>
                <w:rFonts w:ascii="Sylfaen" w:hAnsi="Sylfaen"/>
                <w:b/>
                <w:sz w:val="22"/>
                <w:szCs w:val="22"/>
                <w:lang w:val="hy-AM"/>
              </w:rPr>
              <w:t>անհաշվելի</w:t>
            </w:r>
            <w:r w:rsidRPr="002866F3">
              <w:rPr>
                <w:rFonts w:ascii="Sylfaen" w:hAnsi="Sylfaen"/>
                <w:b/>
                <w:sz w:val="22"/>
                <w:szCs w:val="22"/>
                <w:lang w:val="de-DE"/>
              </w:rPr>
              <w:t xml:space="preserve"> </w:t>
            </w:r>
            <w:r w:rsidRPr="00015F99">
              <w:rPr>
                <w:b/>
                <w:szCs w:val="22"/>
                <w:lang w:val="de-DE"/>
              </w:rPr>
              <w:t>– Countable, uncountable;</w:t>
            </w:r>
          </w:p>
          <w:p w:rsidR="003B1388" w:rsidRPr="00015F99" w:rsidRDefault="003B1388" w:rsidP="005A75C1">
            <w:pPr>
              <w:jc w:val="both"/>
              <w:rPr>
                <w:rFonts w:ascii="Sylfaen" w:hAnsi="Sylfaen"/>
                <w:b/>
                <w:lang w:val="de-DE"/>
              </w:rPr>
            </w:pPr>
            <w:r w:rsidRPr="00015F99">
              <w:rPr>
                <w:rFonts w:ascii="Sylfaen" w:hAnsi="Sylfaen"/>
                <w:b/>
                <w:szCs w:val="22"/>
                <w:lang w:val="de-DE"/>
              </w:rPr>
              <w:t xml:space="preserve">- </w:t>
            </w:r>
            <w:r>
              <w:rPr>
                <w:rFonts w:ascii="Sylfaen" w:hAnsi="Sylfaen"/>
                <w:b/>
                <w:sz w:val="22"/>
                <w:szCs w:val="22"/>
                <w:lang w:val="hy-AM"/>
              </w:rPr>
              <w:t>Հոլով</w:t>
            </w:r>
            <w:r w:rsidRPr="00015F99">
              <w:rPr>
                <w:rFonts w:ascii="Sylfaen" w:hAnsi="Sylfaen"/>
                <w:b/>
                <w:szCs w:val="22"/>
                <w:lang w:val="de-DE"/>
              </w:rPr>
              <w:t xml:space="preserve"> – </w:t>
            </w:r>
            <w:r w:rsidRPr="00015F99">
              <w:rPr>
                <w:b/>
                <w:szCs w:val="22"/>
                <w:lang w:val="de-DE"/>
              </w:rPr>
              <w:t>Case, Double Genetive;</w:t>
            </w:r>
          </w:p>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lang w:val="hy-AM"/>
              </w:rPr>
              <w:t>Թիվ</w:t>
            </w:r>
            <w:r w:rsidRPr="00015F99">
              <w:rPr>
                <w:rFonts w:ascii="Sylfaen" w:hAnsi="Sylfaen"/>
                <w:b/>
                <w:szCs w:val="22"/>
                <w:lang w:val="de-DE"/>
              </w:rPr>
              <w:t xml:space="preserve"> – </w:t>
            </w:r>
            <w:r w:rsidRPr="00015F99">
              <w:rPr>
                <w:b/>
                <w:szCs w:val="22"/>
                <w:lang w:val="de-DE"/>
              </w:rPr>
              <w:t>Number;</w:t>
            </w:r>
          </w:p>
          <w:p w:rsidR="003B1388" w:rsidRPr="00015F99" w:rsidRDefault="003B1388" w:rsidP="005A75C1">
            <w:pPr>
              <w:jc w:val="both"/>
              <w:rPr>
                <w:b/>
                <w:lang w:val="de-DE"/>
              </w:rPr>
            </w:pPr>
            <w:r w:rsidRPr="00015F99">
              <w:rPr>
                <w:rFonts w:ascii="Sylfaen" w:hAnsi="Sylfaen"/>
                <w:b/>
                <w:szCs w:val="22"/>
                <w:lang w:val="de-DE"/>
              </w:rPr>
              <w:t>-</w:t>
            </w:r>
            <w:r>
              <w:rPr>
                <w:rFonts w:ascii="Sylfaen" w:hAnsi="Sylfaen"/>
                <w:b/>
                <w:szCs w:val="22"/>
                <w:lang w:val="hy-AM"/>
              </w:rPr>
              <w:t xml:space="preserve">Գոյականի </w:t>
            </w:r>
            <w:r>
              <w:rPr>
                <w:rFonts w:ascii="Sylfaen" w:hAnsi="Sylfaen"/>
                <w:b/>
                <w:szCs w:val="22"/>
                <w:lang w:val="en-US"/>
              </w:rPr>
              <w:t>և</w:t>
            </w:r>
            <w:r w:rsidRPr="00C50004">
              <w:rPr>
                <w:rFonts w:ascii="Sylfaen" w:hAnsi="Sylfaen"/>
                <w:b/>
                <w:szCs w:val="22"/>
                <w:lang w:val="de-DE"/>
              </w:rPr>
              <w:t xml:space="preserve"> </w:t>
            </w:r>
            <w:r>
              <w:rPr>
                <w:rFonts w:ascii="Sylfaen" w:hAnsi="Sylfaen"/>
                <w:b/>
                <w:szCs w:val="22"/>
                <w:lang w:val="en-US"/>
              </w:rPr>
              <w:t>բայի</w:t>
            </w:r>
            <w:r w:rsidRPr="00C50004">
              <w:rPr>
                <w:rFonts w:ascii="Sylfaen" w:hAnsi="Sylfaen"/>
                <w:b/>
                <w:szCs w:val="22"/>
                <w:lang w:val="de-DE"/>
              </w:rPr>
              <w:t xml:space="preserve"> </w:t>
            </w:r>
            <w:r>
              <w:rPr>
                <w:rFonts w:ascii="Sylfaen" w:hAnsi="Sylfaen"/>
                <w:b/>
                <w:szCs w:val="22"/>
                <w:lang w:val="en-US"/>
              </w:rPr>
              <w:t>թվային</w:t>
            </w:r>
            <w:r w:rsidRPr="00C50004">
              <w:rPr>
                <w:rFonts w:ascii="Sylfaen" w:hAnsi="Sylfaen"/>
                <w:b/>
                <w:szCs w:val="22"/>
                <w:lang w:val="de-DE"/>
              </w:rPr>
              <w:t xml:space="preserve"> </w:t>
            </w:r>
            <w:r>
              <w:rPr>
                <w:rFonts w:ascii="Sylfaen" w:hAnsi="Sylfaen"/>
                <w:b/>
                <w:szCs w:val="22"/>
                <w:lang w:val="en-US"/>
              </w:rPr>
              <w:t>համաձայնությունը</w:t>
            </w:r>
            <w:r w:rsidRPr="00015F99">
              <w:rPr>
                <w:rFonts w:ascii="Sylfaen" w:hAnsi="Sylfaen"/>
                <w:b/>
                <w:szCs w:val="22"/>
                <w:lang w:val="de-DE"/>
              </w:rPr>
              <w:t xml:space="preserve"> – </w:t>
            </w:r>
            <w:r w:rsidRPr="00015F99">
              <w:rPr>
                <w:b/>
                <w:szCs w:val="22"/>
                <w:lang w:val="de-DE"/>
              </w:rPr>
              <w:t xml:space="preserve">Noun/verb  </w:t>
            </w:r>
          </w:p>
          <w:p w:rsidR="003B1388" w:rsidRPr="00015F99" w:rsidRDefault="003B1388" w:rsidP="005A75C1">
            <w:pPr>
              <w:jc w:val="both"/>
              <w:rPr>
                <w:b/>
                <w:lang w:val="de-DE"/>
              </w:rPr>
            </w:pPr>
            <w:r w:rsidRPr="00015F99">
              <w:rPr>
                <w:b/>
                <w:szCs w:val="22"/>
                <w:lang w:val="de-DE"/>
              </w:rPr>
              <w:t xml:space="preserve">  agreement;</w:t>
            </w:r>
          </w:p>
        </w:tc>
      </w:tr>
      <w:tr w:rsidR="003B1388" w:rsidRPr="00C67E3D" w:rsidTr="005A75C1">
        <w:trPr>
          <w:trHeight w:val="393"/>
        </w:trPr>
        <w:tc>
          <w:tcPr>
            <w:tcW w:w="2070"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3.2. </w:t>
            </w:r>
          </w:p>
          <w:p w:rsidR="003B1388" w:rsidRDefault="003B1388" w:rsidP="005A75C1">
            <w:pPr>
              <w:jc w:val="both"/>
              <w:rPr>
                <w:rFonts w:ascii="Sylfaen" w:hAnsi="Sylfaen"/>
                <w:b/>
                <w:lang w:val="hy-AM"/>
              </w:rPr>
            </w:pPr>
            <w:r>
              <w:rPr>
                <w:rFonts w:ascii="Sylfaen" w:hAnsi="Sylfaen"/>
                <w:b/>
                <w:sz w:val="22"/>
                <w:szCs w:val="22"/>
                <w:lang w:val="hy-AM"/>
              </w:rPr>
              <w:t>Հոդ</w:t>
            </w:r>
            <w:r w:rsidRPr="00015F99">
              <w:rPr>
                <w:b/>
                <w:szCs w:val="22"/>
                <w:lang w:val="de-DE"/>
              </w:rPr>
              <w:t xml:space="preserve"> </w:t>
            </w:r>
          </w:p>
          <w:p w:rsidR="003B1388" w:rsidRPr="00015F99" w:rsidRDefault="003B1388" w:rsidP="005A75C1">
            <w:pPr>
              <w:jc w:val="both"/>
              <w:rPr>
                <w:rFonts w:ascii="AcadNusx" w:hAnsi="AcadNusx"/>
                <w:b/>
                <w:lang w:val="de-DE"/>
              </w:rPr>
            </w:pPr>
            <w:r w:rsidRPr="00015F99">
              <w:rPr>
                <w:b/>
                <w:szCs w:val="22"/>
                <w:lang w:val="de-DE"/>
              </w:rPr>
              <w:t>Articles</w:t>
            </w:r>
          </w:p>
        </w:tc>
        <w:tc>
          <w:tcPr>
            <w:tcW w:w="7428"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 </w:t>
            </w:r>
            <w:r>
              <w:rPr>
                <w:rFonts w:ascii="Sylfaen" w:hAnsi="Sylfaen"/>
                <w:b/>
                <w:sz w:val="22"/>
                <w:szCs w:val="22"/>
                <w:lang w:val="hy-AM"/>
              </w:rPr>
              <w:t>Որոշյալ</w:t>
            </w:r>
            <w:r w:rsidRPr="00015F99">
              <w:rPr>
                <w:rFonts w:ascii="Sylfaen" w:hAnsi="Sylfaen"/>
                <w:b/>
                <w:szCs w:val="22"/>
                <w:lang w:val="de-DE"/>
              </w:rPr>
              <w:t xml:space="preserve"> - </w:t>
            </w:r>
            <w:r w:rsidRPr="00015F99">
              <w:rPr>
                <w:b/>
                <w:szCs w:val="22"/>
                <w:lang w:val="de-DE"/>
              </w:rPr>
              <w:t>Definite Article;</w:t>
            </w:r>
          </w:p>
          <w:p w:rsidR="003B1388" w:rsidRPr="00015F99" w:rsidRDefault="003B1388" w:rsidP="005A75C1">
            <w:pPr>
              <w:jc w:val="both"/>
              <w:rPr>
                <w:rFonts w:ascii="Sylfaen" w:hAnsi="Sylfaen"/>
                <w:b/>
                <w:lang w:val="de-DE"/>
              </w:rPr>
            </w:pPr>
            <w:r w:rsidRPr="00015F99">
              <w:rPr>
                <w:rFonts w:ascii="Sylfaen" w:hAnsi="Sylfaen"/>
                <w:b/>
                <w:szCs w:val="22"/>
                <w:lang w:val="de-DE"/>
              </w:rPr>
              <w:t xml:space="preserve">- </w:t>
            </w:r>
            <w:r>
              <w:rPr>
                <w:rFonts w:ascii="Sylfaen" w:hAnsi="Sylfaen"/>
                <w:b/>
                <w:sz w:val="22"/>
                <w:szCs w:val="22"/>
                <w:lang w:val="hy-AM"/>
              </w:rPr>
              <w:t>Անորոշ</w:t>
            </w:r>
            <w:r w:rsidRPr="00015F99">
              <w:rPr>
                <w:rFonts w:ascii="Sylfaen" w:hAnsi="Sylfaen"/>
                <w:b/>
                <w:szCs w:val="22"/>
                <w:lang w:val="de-DE"/>
              </w:rPr>
              <w:t xml:space="preserve"> -</w:t>
            </w:r>
            <w:r w:rsidRPr="00015F99">
              <w:rPr>
                <w:b/>
                <w:szCs w:val="22"/>
                <w:lang w:val="de-DE"/>
              </w:rPr>
              <w:t xml:space="preserve">Indefinite Article;            </w:t>
            </w:r>
          </w:p>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sz w:val="22"/>
                <w:szCs w:val="22"/>
                <w:lang w:val="hy-AM"/>
              </w:rPr>
              <w:t>Զրոյական</w:t>
            </w:r>
            <w:r w:rsidRPr="00015F99">
              <w:rPr>
                <w:rFonts w:ascii="Sylfaen" w:hAnsi="Sylfaen"/>
                <w:b/>
                <w:szCs w:val="22"/>
                <w:lang w:val="de-DE"/>
              </w:rPr>
              <w:t xml:space="preserve"> - </w:t>
            </w:r>
            <w:r w:rsidRPr="00015F99">
              <w:rPr>
                <w:b/>
                <w:szCs w:val="22"/>
                <w:lang w:val="de-DE"/>
              </w:rPr>
              <w:t>Zero Article;</w:t>
            </w:r>
          </w:p>
          <w:p w:rsidR="003B1388" w:rsidRPr="00015F99" w:rsidRDefault="003B1388" w:rsidP="005A75C1">
            <w:pPr>
              <w:jc w:val="both"/>
              <w:rPr>
                <w:b/>
                <w:lang w:val="de-DE"/>
              </w:rPr>
            </w:pPr>
            <w:r>
              <w:rPr>
                <w:rFonts w:ascii="Sylfaen" w:hAnsi="Sylfaen"/>
                <w:b/>
                <w:szCs w:val="22"/>
                <w:lang w:val="hy-AM"/>
              </w:rPr>
              <w:t>Հոդի գործածումը հատուկ անունների հետ</w:t>
            </w:r>
            <w:r w:rsidRPr="00015F99">
              <w:rPr>
                <w:rFonts w:ascii="Sylfaen" w:hAnsi="Sylfaen"/>
                <w:b/>
                <w:szCs w:val="22"/>
                <w:lang w:val="ka-GE"/>
              </w:rPr>
              <w:t xml:space="preserve"> </w:t>
            </w:r>
            <w:r w:rsidRPr="00015F99">
              <w:rPr>
                <w:rFonts w:ascii="Sylfaen" w:hAnsi="Sylfaen"/>
                <w:b/>
                <w:szCs w:val="22"/>
                <w:lang w:val="de-DE"/>
              </w:rPr>
              <w:t xml:space="preserve">– </w:t>
            </w:r>
            <w:r w:rsidRPr="00015F99">
              <w:rPr>
                <w:b/>
                <w:szCs w:val="22"/>
                <w:lang w:val="de-DE"/>
              </w:rPr>
              <w:t>The use of articles with proper nouns;</w:t>
            </w:r>
          </w:p>
        </w:tc>
      </w:tr>
      <w:tr w:rsidR="003B1388" w:rsidRPr="00C67E3D" w:rsidTr="005A75C1">
        <w:tc>
          <w:tcPr>
            <w:tcW w:w="2070"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3.3. </w:t>
            </w:r>
            <w:r>
              <w:rPr>
                <w:rFonts w:ascii="Sylfaen" w:hAnsi="Sylfaen"/>
                <w:b/>
                <w:sz w:val="22"/>
                <w:szCs w:val="22"/>
                <w:lang w:val="hy-AM"/>
              </w:rPr>
              <w:t>Ածական անուն</w:t>
            </w:r>
          </w:p>
          <w:p w:rsidR="003B1388" w:rsidRPr="00015F99" w:rsidRDefault="003B1388" w:rsidP="005A75C1">
            <w:pPr>
              <w:jc w:val="both"/>
              <w:rPr>
                <w:b/>
                <w:lang w:val="de-DE"/>
              </w:rPr>
            </w:pPr>
            <w:r w:rsidRPr="00015F99">
              <w:rPr>
                <w:b/>
                <w:szCs w:val="22"/>
                <w:lang w:val="de-DE"/>
              </w:rPr>
              <w:t>Adjectives</w:t>
            </w:r>
          </w:p>
        </w:tc>
        <w:tc>
          <w:tcPr>
            <w:tcW w:w="7428" w:type="dxa"/>
          </w:tcPr>
          <w:p w:rsidR="003B1388" w:rsidRPr="00015F99" w:rsidRDefault="003B1388" w:rsidP="005A75C1">
            <w:pPr>
              <w:jc w:val="both"/>
              <w:rPr>
                <w:lang w:val="en-US"/>
              </w:rPr>
            </w:pPr>
            <w:r w:rsidRPr="00015F99">
              <w:rPr>
                <w:szCs w:val="22"/>
                <w:lang w:val="en-US"/>
              </w:rPr>
              <w:t>- ed, -ing adjectives;</w:t>
            </w:r>
          </w:p>
          <w:p w:rsidR="003B1388" w:rsidRPr="00015F99" w:rsidRDefault="003B1388" w:rsidP="005A75C1">
            <w:pPr>
              <w:jc w:val="both"/>
              <w:rPr>
                <w:b/>
                <w:lang w:val="en-US"/>
              </w:rPr>
            </w:pPr>
            <w:r w:rsidRPr="00015F99">
              <w:rPr>
                <w:rFonts w:ascii="Sylfaen" w:hAnsi="Sylfaen"/>
                <w:b/>
                <w:szCs w:val="22"/>
                <w:lang w:val="en-US"/>
              </w:rPr>
              <w:t xml:space="preserve">- </w:t>
            </w:r>
            <w:r>
              <w:rPr>
                <w:rFonts w:ascii="Sylfaen" w:hAnsi="Sylfaen"/>
                <w:b/>
                <w:szCs w:val="22"/>
                <w:lang w:val="hy-AM"/>
              </w:rPr>
              <w:t>Համեմատության աստիճաններ</w:t>
            </w:r>
            <w:r w:rsidRPr="00015F99">
              <w:rPr>
                <w:rFonts w:ascii="Sylfaen" w:hAnsi="Sylfaen"/>
                <w:b/>
                <w:szCs w:val="22"/>
                <w:lang w:val="en-US"/>
              </w:rPr>
              <w:t xml:space="preserve"> - </w:t>
            </w:r>
            <w:r w:rsidRPr="00015F99">
              <w:rPr>
                <w:b/>
                <w:szCs w:val="22"/>
                <w:lang w:val="en-US"/>
              </w:rPr>
              <w:t xml:space="preserve">Comparison of Adjectives; </w:t>
            </w:r>
          </w:p>
          <w:p w:rsidR="003B1388" w:rsidRPr="00015F99" w:rsidRDefault="003B1388" w:rsidP="005A75C1">
            <w:pPr>
              <w:jc w:val="both"/>
              <w:rPr>
                <w:lang w:val="en-US"/>
              </w:rPr>
            </w:pPr>
            <w:r w:rsidRPr="00015F99">
              <w:rPr>
                <w:rFonts w:ascii="Sylfaen" w:hAnsi="Sylfaen"/>
                <w:b/>
                <w:szCs w:val="22"/>
                <w:lang w:val="en-US"/>
              </w:rPr>
              <w:t xml:space="preserve">- </w:t>
            </w:r>
            <w:r>
              <w:rPr>
                <w:rFonts w:ascii="Sylfaen" w:hAnsi="Sylfaen"/>
                <w:b/>
                <w:lang w:val="hy-AM"/>
              </w:rPr>
              <w:t>Ածական</w:t>
            </w:r>
            <w:r>
              <w:rPr>
                <w:rFonts w:ascii="Sylfaen" w:hAnsi="Sylfaen"/>
                <w:b/>
                <w:lang w:val="en-US"/>
              </w:rPr>
              <w:t>ական</w:t>
            </w:r>
            <w:r>
              <w:rPr>
                <w:rFonts w:ascii="Sylfaen" w:hAnsi="Sylfaen"/>
                <w:b/>
                <w:lang w:val="hy-AM"/>
              </w:rPr>
              <w:t xml:space="preserve"> կառուցվածքներ</w:t>
            </w:r>
            <w:r w:rsidRPr="00015F99">
              <w:rPr>
                <w:rFonts w:ascii="Sylfaen" w:hAnsi="Sylfaen"/>
                <w:b/>
                <w:szCs w:val="22"/>
                <w:lang w:val="en-US"/>
              </w:rPr>
              <w:t xml:space="preserve"> –</w:t>
            </w:r>
            <w:r w:rsidRPr="00015F99">
              <w:rPr>
                <w:b/>
                <w:szCs w:val="22"/>
                <w:lang w:val="en-US"/>
              </w:rPr>
              <w:t>Adjective constructions</w:t>
            </w:r>
            <w:r w:rsidRPr="00015F99">
              <w:rPr>
                <w:szCs w:val="22"/>
                <w:lang w:val="en-US"/>
              </w:rPr>
              <w:t xml:space="preserve"> (so, such;  </w:t>
            </w:r>
          </w:p>
          <w:p w:rsidR="003B1388" w:rsidRPr="00015F99" w:rsidRDefault="003B1388" w:rsidP="005A75C1">
            <w:pPr>
              <w:jc w:val="both"/>
              <w:rPr>
                <w:lang w:val="en-US"/>
              </w:rPr>
            </w:pPr>
            <w:r w:rsidRPr="00015F99">
              <w:rPr>
                <w:szCs w:val="22"/>
                <w:lang w:val="en-US"/>
              </w:rPr>
              <w:t xml:space="preserve">  enough, too; to+infinitive after adjectives);</w:t>
            </w:r>
          </w:p>
          <w:p w:rsidR="003B1388" w:rsidRPr="00276314" w:rsidRDefault="003B1388" w:rsidP="005A75C1">
            <w:pPr>
              <w:jc w:val="both"/>
              <w:rPr>
                <w:lang w:val="en-US"/>
              </w:rPr>
            </w:pPr>
            <w:r w:rsidRPr="00276314">
              <w:rPr>
                <w:szCs w:val="22"/>
                <w:lang w:val="en-US"/>
              </w:rPr>
              <w:t>-</w:t>
            </w:r>
            <w:r w:rsidRPr="00276314">
              <w:rPr>
                <w:rFonts w:ascii="Sylfaen" w:hAnsi="Sylfaen"/>
                <w:b/>
                <w:szCs w:val="22"/>
                <w:lang w:val="hy-AM"/>
              </w:rPr>
              <w:t>Ածական անունների հաջորդականությունը</w:t>
            </w:r>
            <w:r w:rsidRPr="00276314">
              <w:rPr>
                <w:rFonts w:ascii="Sylfaen" w:hAnsi="Sylfaen"/>
                <w:b/>
                <w:szCs w:val="22"/>
                <w:lang w:val="en-US"/>
              </w:rPr>
              <w:t xml:space="preserve">– </w:t>
            </w:r>
            <w:r w:rsidRPr="00276314">
              <w:rPr>
                <w:b/>
                <w:szCs w:val="22"/>
                <w:lang w:val="en-US"/>
              </w:rPr>
              <w:t>Order of adjectives;</w:t>
            </w:r>
          </w:p>
        </w:tc>
      </w:tr>
      <w:tr w:rsidR="003B1388" w:rsidRPr="00C67E3D" w:rsidTr="005A75C1">
        <w:tc>
          <w:tcPr>
            <w:tcW w:w="2070" w:type="dxa"/>
          </w:tcPr>
          <w:p w:rsidR="003B1388" w:rsidRPr="00053066" w:rsidRDefault="003B1388" w:rsidP="005A75C1">
            <w:pPr>
              <w:jc w:val="both"/>
              <w:rPr>
                <w:rFonts w:ascii="Sylfaen" w:hAnsi="Sylfaen"/>
                <w:b/>
                <w:lang w:val="hy-AM"/>
              </w:rPr>
            </w:pPr>
            <w:r w:rsidRPr="00015F99">
              <w:rPr>
                <w:rFonts w:ascii="Sylfaen" w:hAnsi="Sylfaen"/>
                <w:b/>
                <w:szCs w:val="22"/>
                <w:lang w:val="de-DE"/>
              </w:rPr>
              <w:t xml:space="preserve">3.4. </w:t>
            </w:r>
            <w:r>
              <w:rPr>
                <w:rFonts w:ascii="Sylfaen" w:hAnsi="Sylfaen"/>
                <w:b/>
                <w:szCs w:val="22"/>
                <w:lang w:val="hy-AM"/>
              </w:rPr>
              <w:t>Թվական անուն</w:t>
            </w:r>
          </w:p>
          <w:p w:rsidR="003B1388" w:rsidRPr="00015F99" w:rsidRDefault="003B1388" w:rsidP="005A75C1">
            <w:pPr>
              <w:jc w:val="both"/>
              <w:rPr>
                <w:lang w:val="de-DE"/>
              </w:rPr>
            </w:pPr>
            <w:r w:rsidRPr="00015F99">
              <w:rPr>
                <w:b/>
                <w:szCs w:val="22"/>
              </w:rPr>
              <w:t>Numerals</w:t>
            </w:r>
          </w:p>
        </w:tc>
        <w:tc>
          <w:tcPr>
            <w:tcW w:w="7428" w:type="dxa"/>
          </w:tcPr>
          <w:p w:rsidR="003B1388" w:rsidRPr="00015F99" w:rsidRDefault="003B1388" w:rsidP="005A75C1">
            <w:pPr>
              <w:pStyle w:val="BodyText"/>
              <w:spacing w:after="0"/>
              <w:jc w:val="both"/>
              <w:rPr>
                <w:b/>
              </w:rPr>
            </w:pPr>
            <w:r>
              <w:rPr>
                <w:rFonts w:ascii="Sylfaen" w:hAnsi="Sylfaen"/>
                <w:b/>
                <w:sz w:val="22"/>
                <w:szCs w:val="22"/>
                <w:lang w:val="hy-AM"/>
              </w:rPr>
              <w:t>Քանակական</w:t>
            </w:r>
            <w:r w:rsidRPr="00AD48C1">
              <w:rPr>
                <w:rFonts w:ascii="Sylfaen" w:hAnsi="Sylfaen"/>
                <w:b/>
                <w:sz w:val="22"/>
                <w:szCs w:val="22"/>
              </w:rPr>
              <w:t xml:space="preserve">, </w:t>
            </w:r>
            <w:r>
              <w:rPr>
                <w:rFonts w:ascii="Sylfaen" w:hAnsi="Sylfaen"/>
                <w:b/>
                <w:sz w:val="22"/>
                <w:szCs w:val="22"/>
                <w:lang w:val="hy-AM"/>
              </w:rPr>
              <w:t>դասական</w:t>
            </w:r>
            <w:r w:rsidRPr="00AD48C1">
              <w:rPr>
                <w:rFonts w:ascii="Sylfaen" w:hAnsi="Sylfaen"/>
                <w:b/>
                <w:sz w:val="22"/>
                <w:szCs w:val="22"/>
              </w:rPr>
              <w:t xml:space="preserve"> </w:t>
            </w:r>
            <w:r w:rsidRPr="00AD48C1">
              <w:rPr>
                <w:b/>
                <w:sz w:val="22"/>
                <w:szCs w:val="22"/>
              </w:rPr>
              <w:t>– Cardinal, ordinal;</w:t>
            </w:r>
          </w:p>
          <w:p w:rsidR="003B1388" w:rsidRPr="00015F99" w:rsidRDefault="003B1388" w:rsidP="005A75C1">
            <w:pPr>
              <w:pStyle w:val="BodyText"/>
              <w:spacing w:after="0"/>
              <w:jc w:val="both"/>
              <w:rPr>
                <w:b/>
              </w:rPr>
            </w:pPr>
            <w:r w:rsidRPr="00AD48C1">
              <w:rPr>
                <w:sz w:val="22"/>
                <w:szCs w:val="22"/>
              </w:rPr>
              <w:t>fractional, decimal</w:t>
            </w:r>
            <w:r w:rsidRPr="00AD48C1">
              <w:rPr>
                <w:b/>
                <w:sz w:val="22"/>
                <w:szCs w:val="22"/>
              </w:rPr>
              <w:t>;</w:t>
            </w:r>
          </w:p>
        </w:tc>
      </w:tr>
      <w:tr w:rsidR="003B1388" w:rsidRPr="00C67E3D" w:rsidTr="005A75C1">
        <w:tc>
          <w:tcPr>
            <w:tcW w:w="2070" w:type="dxa"/>
          </w:tcPr>
          <w:p w:rsidR="003B1388" w:rsidRPr="00053066" w:rsidRDefault="003B1388" w:rsidP="005A75C1">
            <w:pPr>
              <w:jc w:val="both"/>
              <w:rPr>
                <w:rFonts w:ascii="Sylfaen" w:hAnsi="Sylfaen"/>
                <w:b/>
                <w:lang w:val="hy-AM"/>
              </w:rPr>
            </w:pPr>
            <w:r w:rsidRPr="00015F99">
              <w:rPr>
                <w:rFonts w:ascii="Sylfaen" w:hAnsi="Sylfaen"/>
                <w:b/>
                <w:szCs w:val="22"/>
                <w:lang w:val="de-DE"/>
              </w:rPr>
              <w:t xml:space="preserve">3.5. </w:t>
            </w:r>
            <w:r>
              <w:rPr>
                <w:rFonts w:ascii="Sylfaen" w:hAnsi="Sylfaen"/>
                <w:b/>
                <w:szCs w:val="22"/>
                <w:lang w:val="hy-AM"/>
              </w:rPr>
              <w:t>Դերանուն</w:t>
            </w:r>
          </w:p>
          <w:p w:rsidR="003B1388" w:rsidRPr="00015F99" w:rsidRDefault="003B1388" w:rsidP="005A75C1">
            <w:pPr>
              <w:jc w:val="both"/>
              <w:rPr>
                <w:b/>
                <w:lang w:val="de-DE"/>
              </w:rPr>
            </w:pPr>
            <w:r w:rsidRPr="00015F99">
              <w:rPr>
                <w:b/>
                <w:szCs w:val="22"/>
                <w:lang w:val="de-DE"/>
              </w:rPr>
              <w:t>Pronouns</w:t>
            </w:r>
          </w:p>
        </w:tc>
        <w:tc>
          <w:tcPr>
            <w:tcW w:w="7428" w:type="dxa"/>
          </w:tcPr>
          <w:p w:rsidR="003B1388" w:rsidRPr="00015F99" w:rsidRDefault="003B1388" w:rsidP="005A75C1">
            <w:pPr>
              <w:pStyle w:val="BodyText"/>
              <w:spacing w:after="0"/>
              <w:jc w:val="both"/>
            </w:pPr>
            <w:r w:rsidRPr="00AD48C1">
              <w:rPr>
                <w:rFonts w:ascii="Sylfaen" w:hAnsi="Sylfaen"/>
                <w:b/>
                <w:sz w:val="22"/>
                <w:szCs w:val="22"/>
              </w:rPr>
              <w:t xml:space="preserve">- </w:t>
            </w:r>
            <w:r>
              <w:rPr>
                <w:rFonts w:ascii="Sylfaen" w:hAnsi="Sylfaen"/>
                <w:b/>
                <w:sz w:val="22"/>
                <w:szCs w:val="22"/>
                <w:lang w:val="hy-AM"/>
              </w:rPr>
              <w:t>Անձնական</w:t>
            </w:r>
            <w:r w:rsidRPr="00AD48C1">
              <w:rPr>
                <w:rFonts w:ascii="Sylfaen" w:hAnsi="Sylfaen"/>
                <w:b/>
                <w:sz w:val="22"/>
                <w:szCs w:val="22"/>
              </w:rPr>
              <w:t xml:space="preserve"> </w:t>
            </w:r>
            <w:r w:rsidRPr="00AD48C1">
              <w:rPr>
                <w:rFonts w:ascii="Sylfaen" w:hAnsi="Sylfaen"/>
                <w:sz w:val="22"/>
                <w:szCs w:val="22"/>
              </w:rPr>
              <w:t xml:space="preserve">– </w:t>
            </w:r>
            <w:r w:rsidRPr="00AD48C1">
              <w:rPr>
                <w:b/>
                <w:sz w:val="22"/>
                <w:szCs w:val="22"/>
              </w:rPr>
              <w:t xml:space="preserve">Personal </w:t>
            </w:r>
            <w:r w:rsidRPr="00AD48C1">
              <w:rPr>
                <w:sz w:val="22"/>
                <w:szCs w:val="22"/>
              </w:rPr>
              <w:t>(subject/ objectforms);</w:t>
            </w:r>
          </w:p>
          <w:p w:rsidR="003B1388" w:rsidRPr="00015F99" w:rsidRDefault="003B1388" w:rsidP="005A75C1">
            <w:pPr>
              <w:pStyle w:val="BodyText"/>
              <w:spacing w:after="0"/>
              <w:jc w:val="both"/>
              <w:rPr>
                <w:b/>
              </w:rPr>
            </w:pPr>
            <w:r w:rsidRPr="00AD48C1">
              <w:rPr>
                <w:rFonts w:ascii="Sylfaen" w:hAnsi="Sylfaen"/>
                <w:b/>
                <w:sz w:val="22"/>
                <w:szCs w:val="22"/>
              </w:rPr>
              <w:t xml:space="preserve">- </w:t>
            </w:r>
            <w:r>
              <w:rPr>
                <w:rFonts w:ascii="Sylfaen" w:hAnsi="Sylfaen"/>
                <w:b/>
                <w:sz w:val="22"/>
                <w:szCs w:val="22"/>
                <w:lang w:val="hy-AM"/>
              </w:rPr>
              <w:t>Ցուցական</w:t>
            </w:r>
            <w:r w:rsidRPr="00AD48C1">
              <w:rPr>
                <w:rFonts w:ascii="Sylfaen" w:hAnsi="Sylfaen"/>
                <w:b/>
                <w:sz w:val="22"/>
                <w:szCs w:val="22"/>
              </w:rPr>
              <w:t xml:space="preserve"> – </w:t>
            </w:r>
            <w:r w:rsidRPr="00AD48C1">
              <w:rPr>
                <w:b/>
                <w:sz w:val="22"/>
                <w:szCs w:val="22"/>
              </w:rPr>
              <w:t>Demonstrative;</w:t>
            </w:r>
          </w:p>
          <w:p w:rsidR="003B1388" w:rsidRPr="00015F99" w:rsidRDefault="003B1388" w:rsidP="005A75C1">
            <w:pPr>
              <w:pStyle w:val="BodyText"/>
              <w:spacing w:after="0"/>
              <w:jc w:val="both"/>
              <w:rPr>
                <w:b/>
              </w:rPr>
            </w:pPr>
            <w:r w:rsidRPr="00AD48C1">
              <w:rPr>
                <w:rFonts w:ascii="Sylfaen" w:hAnsi="Sylfaen"/>
                <w:b/>
                <w:sz w:val="22"/>
                <w:szCs w:val="22"/>
              </w:rPr>
              <w:t xml:space="preserve">- </w:t>
            </w:r>
            <w:r>
              <w:rPr>
                <w:rFonts w:ascii="Sylfaen" w:hAnsi="Sylfaen"/>
                <w:b/>
                <w:sz w:val="22"/>
                <w:szCs w:val="22"/>
                <w:lang w:val="hy-AM"/>
              </w:rPr>
              <w:t>Ստացական</w:t>
            </w:r>
            <w:r w:rsidRPr="00AD48C1">
              <w:rPr>
                <w:sz w:val="22"/>
                <w:szCs w:val="22"/>
              </w:rPr>
              <w:t xml:space="preserve"> - </w:t>
            </w:r>
            <w:r w:rsidRPr="00AD48C1">
              <w:rPr>
                <w:b/>
                <w:sz w:val="22"/>
                <w:szCs w:val="22"/>
              </w:rPr>
              <w:t>Possessive;</w:t>
            </w:r>
          </w:p>
          <w:p w:rsidR="003B1388" w:rsidRPr="00015F99" w:rsidRDefault="003B1388" w:rsidP="005A75C1">
            <w:pPr>
              <w:pStyle w:val="BodyText"/>
              <w:spacing w:after="0"/>
              <w:jc w:val="both"/>
              <w:rPr>
                <w:b/>
              </w:rPr>
            </w:pPr>
            <w:r w:rsidRPr="00AD48C1">
              <w:rPr>
                <w:rFonts w:ascii="Sylfaen" w:hAnsi="Sylfaen"/>
                <w:b/>
                <w:sz w:val="22"/>
                <w:szCs w:val="22"/>
              </w:rPr>
              <w:t xml:space="preserve">- </w:t>
            </w:r>
            <w:r>
              <w:rPr>
                <w:rFonts w:ascii="Sylfaen" w:hAnsi="Sylfaen"/>
                <w:b/>
                <w:sz w:val="22"/>
                <w:szCs w:val="22"/>
                <w:lang w:val="hy-AM"/>
              </w:rPr>
              <w:t>Հարցական</w:t>
            </w:r>
            <w:r w:rsidRPr="00AD48C1">
              <w:rPr>
                <w:rFonts w:ascii="Sylfaen" w:hAnsi="Sylfaen"/>
                <w:b/>
                <w:sz w:val="22"/>
                <w:szCs w:val="22"/>
              </w:rPr>
              <w:t xml:space="preserve"> - </w:t>
            </w:r>
            <w:r w:rsidRPr="00AD48C1">
              <w:rPr>
                <w:b/>
                <w:sz w:val="22"/>
                <w:szCs w:val="22"/>
              </w:rPr>
              <w:t>Interrogative;</w:t>
            </w:r>
          </w:p>
          <w:p w:rsidR="003B1388" w:rsidRPr="00015F99" w:rsidRDefault="003B1388" w:rsidP="005A75C1">
            <w:pPr>
              <w:pStyle w:val="BodyText"/>
              <w:spacing w:after="0"/>
              <w:jc w:val="both"/>
              <w:rPr>
                <w:b/>
              </w:rPr>
            </w:pPr>
            <w:r w:rsidRPr="00AD48C1">
              <w:rPr>
                <w:rFonts w:ascii="Sylfaen" w:hAnsi="Sylfaen"/>
                <w:b/>
                <w:sz w:val="22"/>
                <w:szCs w:val="22"/>
              </w:rPr>
              <w:t xml:space="preserve">- </w:t>
            </w:r>
            <w:r>
              <w:rPr>
                <w:rFonts w:ascii="Sylfaen" w:hAnsi="Sylfaen"/>
                <w:b/>
                <w:sz w:val="22"/>
                <w:szCs w:val="22"/>
                <w:lang w:val="hy-AM"/>
              </w:rPr>
              <w:t>Անորոշ</w:t>
            </w:r>
            <w:r w:rsidRPr="00AD48C1">
              <w:rPr>
                <w:sz w:val="22"/>
                <w:szCs w:val="22"/>
              </w:rPr>
              <w:t xml:space="preserve"> - </w:t>
            </w:r>
            <w:r w:rsidRPr="00AD48C1">
              <w:rPr>
                <w:b/>
                <w:sz w:val="22"/>
                <w:szCs w:val="22"/>
              </w:rPr>
              <w:t>Indefinite;</w:t>
            </w:r>
          </w:p>
          <w:p w:rsidR="003B1388" w:rsidRPr="00015F99" w:rsidRDefault="003B1388" w:rsidP="005A75C1">
            <w:pPr>
              <w:pStyle w:val="BodyText"/>
              <w:spacing w:after="0"/>
              <w:jc w:val="both"/>
              <w:rPr>
                <w:b/>
              </w:rPr>
            </w:pPr>
            <w:r w:rsidRPr="00AD48C1">
              <w:rPr>
                <w:rFonts w:ascii="Sylfaen" w:hAnsi="Sylfaen"/>
                <w:b/>
                <w:sz w:val="22"/>
                <w:szCs w:val="22"/>
              </w:rPr>
              <w:t xml:space="preserve">- </w:t>
            </w:r>
            <w:r>
              <w:rPr>
                <w:rFonts w:ascii="Sylfaen" w:hAnsi="Sylfaen"/>
                <w:b/>
                <w:sz w:val="22"/>
                <w:szCs w:val="22"/>
                <w:lang w:val="hy-AM"/>
              </w:rPr>
              <w:t>Փոխադարձ</w:t>
            </w:r>
            <w:r w:rsidRPr="00AD48C1">
              <w:rPr>
                <w:rFonts w:ascii="Sylfaen" w:hAnsi="Sylfaen"/>
                <w:b/>
                <w:sz w:val="22"/>
                <w:szCs w:val="22"/>
              </w:rPr>
              <w:t xml:space="preserve"> - </w:t>
            </w:r>
            <w:r w:rsidRPr="00AD48C1">
              <w:rPr>
                <w:b/>
                <w:sz w:val="22"/>
                <w:szCs w:val="22"/>
              </w:rPr>
              <w:t>Reflexive;</w:t>
            </w:r>
          </w:p>
          <w:p w:rsidR="003B1388" w:rsidRPr="00015F99" w:rsidRDefault="003B1388" w:rsidP="005A75C1">
            <w:pPr>
              <w:pStyle w:val="BodyText"/>
              <w:spacing w:after="0"/>
              <w:jc w:val="both"/>
              <w:rPr>
                <w:b/>
              </w:rPr>
            </w:pPr>
            <w:r w:rsidRPr="00AD48C1">
              <w:rPr>
                <w:rFonts w:ascii="Sylfaen" w:hAnsi="Sylfaen"/>
                <w:b/>
                <w:sz w:val="22"/>
                <w:szCs w:val="22"/>
              </w:rPr>
              <w:lastRenderedPageBreak/>
              <w:t xml:space="preserve">- </w:t>
            </w:r>
            <w:r w:rsidRPr="007453D2">
              <w:rPr>
                <w:rFonts w:ascii="Sylfaen" w:hAnsi="Sylfaen"/>
                <w:b/>
                <w:color w:val="1F497D" w:themeColor="text2"/>
                <w:sz w:val="22"/>
                <w:szCs w:val="22"/>
                <w:lang w:val="hy-AM"/>
              </w:rPr>
              <w:t>Էմփատիկ</w:t>
            </w:r>
            <w:r w:rsidRPr="007453D2">
              <w:rPr>
                <w:rFonts w:ascii="Sylfaen" w:hAnsi="Sylfaen"/>
                <w:b/>
                <w:color w:val="1F497D" w:themeColor="text2"/>
                <w:sz w:val="22"/>
                <w:szCs w:val="22"/>
              </w:rPr>
              <w:t xml:space="preserve"> </w:t>
            </w:r>
            <w:r w:rsidRPr="00AD48C1">
              <w:rPr>
                <w:rFonts w:ascii="Sylfaen" w:hAnsi="Sylfaen"/>
                <w:b/>
                <w:sz w:val="22"/>
                <w:szCs w:val="22"/>
              </w:rPr>
              <w:t>–</w:t>
            </w:r>
            <w:r w:rsidRPr="00AD48C1">
              <w:rPr>
                <w:b/>
                <w:sz w:val="22"/>
                <w:szCs w:val="22"/>
              </w:rPr>
              <w:t>Emphatic;</w:t>
            </w:r>
          </w:p>
          <w:p w:rsidR="003B1388" w:rsidRPr="00015F99" w:rsidRDefault="003B1388" w:rsidP="005A75C1">
            <w:pPr>
              <w:pStyle w:val="BodyText"/>
              <w:spacing w:after="0"/>
              <w:jc w:val="both"/>
            </w:pPr>
            <w:r w:rsidRPr="00AD48C1">
              <w:rPr>
                <w:rFonts w:ascii="Sylfaen" w:hAnsi="Sylfaen"/>
                <w:b/>
                <w:sz w:val="22"/>
                <w:szCs w:val="22"/>
              </w:rPr>
              <w:t xml:space="preserve">- </w:t>
            </w:r>
            <w:r>
              <w:rPr>
                <w:rFonts w:ascii="Sylfaen" w:hAnsi="Sylfaen"/>
                <w:b/>
                <w:sz w:val="22"/>
                <w:szCs w:val="22"/>
                <w:lang w:val="hy-AM"/>
              </w:rPr>
              <w:t>Հարաբերական</w:t>
            </w:r>
            <w:r w:rsidRPr="00AD48C1">
              <w:rPr>
                <w:rFonts w:ascii="Sylfaen" w:hAnsi="Sylfaen"/>
                <w:b/>
                <w:sz w:val="22"/>
                <w:szCs w:val="22"/>
              </w:rPr>
              <w:t xml:space="preserve"> –</w:t>
            </w:r>
            <w:r w:rsidRPr="00AD48C1">
              <w:rPr>
                <w:b/>
                <w:sz w:val="22"/>
                <w:szCs w:val="22"/>
              </w:rPr>
              <w:t xml:space="preserve"> Relative;</w:t>
            </w:r>
          </w:p>
        </w:tc>
      </w:tr>
      <w:tr w:rsidR="003B1388" w:rsidRPr="00AD48C1" w:rsidTr="005A75C1">
        <w:tc>
          <w:tcPr>
            <w:tcW w:w="2070" w:type="dxa"/>
          </w:tcPr>
          <w:p w:rsidR="003B1388" w:rsidRPr="00810A06" w:rsidRDefault="003B1388" w:rsidP="005A75C1">
            <w:pPr>
              <w:jc w:val="both"/>
              <w:rPr>
                <w:rFonts w:ascii="Sylfaen" w:hAnsi="Sylfaen"/>
                <w:b/>
                <w:lang w:val="hy-AM"/>
              </w:rPr>
            </w:pPr>
            <w:r w:rsidRPr="00015F99">
              <w:rPr>
                <w:rFonts w:ascii="Sylfaen" w:hAnsi="Sylfaen"/>
                <w:b/>
                <w:szCs w:val="22"/>
                <w:lang w:val="de-DE"/>
              </w:rPr>
              <w:lastRenderedPageBreak/>
              <w:t xml:space="preserve">3.6. </w:t>
            </w:r>
            <w:r>
              <w:rPr>
                <w:rFonts w:ascii="Sylfaen" w:hAnsi="Sylfaen"/>
                <w:b/>
                <w:szCs w:val="22"/>
                <w:lang w:val="hy-AM"/>
              </w:rPr>
              <w:t>Բայ</w:t>
            </w:r>
          </w:p>
          <w:p w:rsidR="003B1388" w:rsidRPr="00015F99" w:rsidRDefault="003B1388" w:rsidP="005A75C1">
            <w:pPr>
              <w:jc w:val="both"/>
              <w:rPr>
                <w:b/>
                <w:lang w:val="de-DE"/>
              </w:rPr>
            </w:pPr>
            <w:r w:rsidRPr="00015F99">
              <w:rPr>
                <w:b/>
                <w:szCs w:val="22"/>
                <w:lang w:val="de-DE"/>
              </w:rPr>
              <w:t>Verbs</w:t>
            </w:r>
          </w:p>
        </w:tc>
        <w:tc>
          <w:tcPr>
            <w:tcW w:w="7428" w:type="dxa"/>
          </w:tcPr>
          <w:p w:rsidR="003B1388" w:rsidRPr="00015F99" w:rsidRDefault="003B1388" w:rsidP="005A75C1">
            <w:pPr>
              <w:pStyle w:val="BodyText2"/>
              <w:spacing w:after="0" w:line="240" w:lineRule="auto"/>
              <w:jc w:val="both"/>
              <w:rPr>
                <w:rFonts w:ascii="Times New Roman" w:hAnsi="Times New Roman"/>
                <w:b/>
                <w:lang w:val="de-DE"/>
              </w:rPr>
            </w:pPr>
            <w:r w:rsidRPr="00AD48C1">
              <w:rPr>
                <w:b/>
                <w:sz w:val="22"/>
                <w:szCs w:val="22"/>
                <w:lang w:val="de-DE"/>
              </w:rPr>
              <w:t xml:space="preserve">- </w:t>
            </w:r>
            <w:r>
              <w:rPr>
                <w:b/>
                <w:sz w:val="22"/>
                <w:szCs w:val="22"/>
                <w:lang w:val="hy-AM"/>
              </w:rPr>
              <w:t>Կանոնավոր</w:t>
            </w:r>
            <w:r w:rsidRPr="00AD48C1">
              <w:rPr>
                <w:b/>
                <w:sz w:val="22"/>
                <w:szCs w:val="22"/>
                <w:lang w:val="de-DE"/>
              </w:rPr>
              <w:t xml:space="preserve">, </w:t>
            </w:r>
            <w:r>
              <w:rPr>
                <w:b/>
                <w:sz w:val="22"/>
                <w:szCs w:val="22"/>
                <w:lang w:val="hy-AM"/>
              </w:rPr>
              <w:t>անկանոն</w:t>
            </w:r>
            <w:r w:rsidRPr="00AD48C1">
              <w:rPr>
                <w:b/>
                <w:sz w:val="22"/>
                <w:szCs w:val="22"/>
                <w:lang w:val="de-DE"/>
              </w:rPr>
              <w:t xml:space="preserve"> – </w:t>
            </w:r>
            <w:r w:rsidRPr="00AD48C1">
              <w:rPr>
                <w:rFonts w:ascii="Times New Roman" w:hAnsi="Times New Roman"/>
                <w:b/>
                <w:sz w:val="22"/>
                <w:szCs w:val="22"/>
                <w:lang w:val="de-DE"/>
              </w:rPr>
              <w:t>Regular, irregular;</w:t>
            </w:r>
          </w:p>
          <w:p w:rsidR="003B1388" w:rsidRPr="00015F99" w:rsidRDefault="003B1388" w:rsidP="005A75C1">
            <w:pPr>
              <w:pStyle w:val="BodyText2"/>
              <w:spacing w:after="0" w:line="240" w:lineRule="auto"/>
              <w:jc w:val="both"/>
              <w:rPr>
                <w:rFonts w:ascii="Times New Roman" w:hAnsi="Times New Roman"/>
                <w:b/>
                <w:lang w:val="de-DE"/>
              </w:rPr>
            </w:pPr>
            <w:r w:rsidRPr="00AD48C1">
              <w:rPr>
                <w:b/>
                <w:sz w:val="22"/>
                <w:szCs w:val="22"/>
                <w:lang w:val="de-DE"/>
              </w:rPr>
              <w:t xml:space="preserve">- </w:t>
            </w:r>
            <w:r>
              <w:rPr>
                <w:b/>
                <w:sz w:val="22"/>
                <w:szCs w:val="22"/>
                <w:lang w:val="en-US"/>
              </w:rPr>
              <w:t>Լիիմաստ</w:t>
            </w:r>
            <w:r>
              <w:rPr>
                <w:b/>
                <w:sz w:val="22"/>
                <w:szCs w:val="22"/>
                <w:lang w:val="hy-AM"/>
              </w:rPr>
              <w:t>, օժանդակ</w:t>
            </w:r>
            <w:r w:rsidRPr="00796444">
              <w:rPr>
                <w:b/>
                <w:sz w:val="22"/>
                <w:szCs w:val="22"/>
                <w:lang w:val="de-DE"/>
              </w:rPr>
              <w:t xml:space="preserve"> </w:t>
            </w:r>
            <w:r w:rsidRPr="00AD48C1">
              <w:rPr>
                <w:b/>
                <w:sz w:val="22"/>
                <w:szCs w:val="22"/>
                <w:lang w:val="de-DE"/>
              </w:rPr>
              <w:t xml:space="preserve">- </w:t>
            </w:r>
            <w:r w:rsidRPr="00AD48C1">
              <w:rPr>
                <w:rFonts w:ascii="Times New Roman" w:hAnsi="Times New Roman"/>
                <w:b/>
                <w:sz w:val="22"/>
                <w:szCs w:val="22"/>
                <w:lang w:val="de-DE"/>
              </w:rPr>
              <w:t>Main, auxiliary;</w:t>
            </w:r>
          </w:p>
          <w:p w:rsidR="003B1388" w:rsidRPr="00015F99" w:rsidRDefault="003B1388" w:rsidP="005A75C1">
            <w:pPr>
              <w:pStyle w:val="BodyText2"/>
              <w:spacing w:after="0" w:line="240" w:lineRule="auto"/>
              <w:jc w:val="both"/>
              <w:rPr>
                <w:rFonts w:ascii="Times New Roman" w:hAnsi="Times New Roman"/>
                <w:b/>
                <w:lang w:val="de-DE"/>
              </w:rPr>
            </w:pPr>
            <w:r w:rsidRPr="00AD48C1">
              <w:rPr>
                <w:b/>
                <w:sz w:val="22"/>
                <w:szCs w:val="22"/>
                <w:lang w:val="de-DE"/>
              </w:rPr>
              <w:t xml:space="preserve">- </w:t>
            </w:r>
            <w:r>
              <w:rPr>
                <w:b/>
                <w:sz w:val="22"/>
                <w:szCs w:val="22"/>
                <w:lang w:val="hy-AM"/>
              </w:rPr>
              <w:t>Կապ</w:t>
            </w:r>
            <w:r>
              <w:rPr>
                <w:b/>
                <w:sz w:val="22"/>
                <w:szCs w:val="22"/>
                <w:lang w:val="en-US"/>
              </w:rPr>
              <w:t>ակց</w:t>
            </w:r>
            <w:r>
              <w:rPr>
                <w:b/>
                <w:sz w:val="22"/>
                <w:szCs w:val="22"/>
                <w:lang w:val="hy-AM"/>
              </w:rPr>
              <w:t>ող բայեր</w:t>
            </w:r>
            <w:r w:rsidRPr="00AD48C1">
              <w:rPr>
                <w:b/>
                <w:sz w:val="22"/>
                <w:szCs w:val="22"/>
                <w:lang w:val="de-DE"/>
              </w:rPr>
              <w:t xml:space="preserve"> – </w:t>
            </w:r>
            <w:r w:rsidRPr="00AD48C1">
              <w:rPr>
                <w:rFonts w:ascii="Times New Roman" w:hAnsi="Times New Roman"/>
                <w:b/>
                <w:sz w:val="22"/>
                <w:szCs w:val="22"/>
                <w:lang w:val="de-DE"/>
              </w:rPr>
              <w:t>Linking verbs (</w:t>
            </w:r>
            <w:r w:rsidRPr="00AD48C1">
              <w:rPr>
                <w:rFonts w:ascii="Times New Roman" w:hAnsi="Times New Roman"/>
                <w:sz w:val="22"/>
                <w:szCs w:val="22"/>
                <w:lang w:val="de-DE"/>
              </w:rPr>
              <w:t>be, become, seem, etc.);</w:t>
            </w:r>
          </w:p>
          <w:p w:rsidR="003B1388" w:rsidRPr="00015F99" w:rsidRDefault="003B1388" w:rsidP="005A75C1">
            <w:pPr>
              <w:pStyle w:val="BodyText2"/>
              <w:spacing w:after="0" w:line="240" w:lineRule="auto"/>
              <w:jc w:val="both"/>
              <w:rPr>
                <w:rFonts w:ascii="Times New Roman" w:hAnsi="Times New Roman"/>
                <w:b/>
                <w:lang w:val="de-DE"/>
              </w:rPr>
            </w:pPr>
            <w:r w:rsidRPr="009E64AC">
              <w:rPr>
                <w:b/>
                <w:sz w:val="22"/>
                <w:szCs w:val="22"/>
                <w:lang w:val="de-DE"/>
              </w:rPr>
              <w:t xml:space="preserve">- </w:t>
            </w:r>
            <w:r>
              <w:rPr>
                <w:b/>
                <w:sz w:val="22"/>
                <w:szCs w:val="22"/>
                <w:lang w:val="hy-AM"/>
              </w:rPr>
              <w:t>Անցողական</w:t>
            </w:r>
            <w:r w:rsidRPr="009E64AC">
              <w:rPr>
                <w:b/>
                <w:sz w:val="22"/>
                <w:szCs w:val="22"/>
                <w:lang w:val="de-DE"/>
              </w:rPr>
              <w:t xml:space="preserve">, </w:t>
            </w:r>
            <w:r>
              <w:rPr>
                <w:b/>
                <w:sz w:val="22"/>
                <w:szCs w:val="22"/>
                <w:lang w:val="hy-AM"/>
              </w:rPr>
              <w:t>անանցողական</w:t>
            </w:r>
            <w:r w:rsidRPr="009E64AC">
              <w:rPr>
                <w:b/>
                <w:sz w:val="22"/>
                <w:szCs w:val="22"/>
                <w:lang w:val="de-DE"/>
              </w:rPr>
              <w:t xml:space="preserve"> – </w:t>
            </w:r>
            <w:r w:rsidRPr="009E64AC">
              <w:rPr>
                <w:rFonts w:ascii="Times New Roman" w:hAnsi="Times New Roman"/>
                <w:b/>
                <w:sz w:val="22"/>
                <w:szCs w:val="22"/>
                <w:lang w:val="de-DE"/>
              </w:rPr>
              <w:t>Transitive, intrasitive;</w:t>
            </w:r>
          </w:p>
          <w:p w:rsidR="003B1388" w:rsidRPr="00015F99" w:rsidRDefault="003B1388" w:rsidP="005A75C1">
            <w:pPr>
              <w:pStyle w:val="BodyText2"/>
              <w:spacing w:after="0" w:line="240" w:lineRule="auto"/>
              <w:jc w:val="both"/>
              <w:rPr>
                <w:rFonts w:ascii="Times New Roman" w:hAnsi="Times New Roman"/>
                <w:b/>
                <w:lang w:val="de-DE"/>
              </w:rPr>
            </w:pPr>
            <w:r w:rsidRPr="009E64AC">
              <w:rPr>
                <w:b/>
                <w:sz w:val="22"/>
                <w:szCs w:val="22"/>
                <w:lang w:val="de-DE"/>
              </w:rPr>
              <w:t xml:space="preserve">- </w:t>
            </w:r>
            <w:r>
              <w:rPr>
                <w:b/>
                <w:sz w:val="22"/>
                <w:szCs w:val="22"/>
                <w:lang w:val="hy-AM"/>
              </w:rPr>
              <w:t>Անդեմ ձևեր</w:t>
            </w:r>
            <w:r w:rsidRPr="009E64AC">
              <w:rPr>
                <w:b/>
                <w:sz w:val="22"/>
                <w:szCs w:val="22"/>
                <w:lang w:val="de-DE"/>
              </w:rPr>
              <w:t xml:space="preserve"> – </w:t>
            </w:r>
            <w:r w:rsidRPr="009E64AC">
              <w:rPr>
                <w:rFonts w:ascii="Times New Roman" w:hAnsi="Times New Roman"/>
                <w:b/>
                <w:sz w:val="22"/>
                <w:szCs w:val="22"/>
                <w:lang w:val="de-DE"/>
              </w:rPr>
              <w:t>Nonfinite forms (</w:t>
            </w:r>
            <w:r w:rsidRPr="009E64AC">
              <w:rPr>
                <w:rFonts w:ascii="Times New Roman" w:hAnsi="Times New Roman"/>
                <w:sz w:val="22"/>
                <w:szCs w:val="22"/>
                <w:lang w:val="de-DE"/>
              </w:rPr>
              <w:t>Infinitive, present/past participle</w:t>
            </w:r>
            <w:r w:rsidRPr="009E64AC">
              <w:rPr>
                <w:rFonts w:ascii="Times New Roman" w:hAnsi="Times New Roman"/>
                <w:b/>
                <w:sz w:val="22"/>
                <w:szCs w:val="22"/>
                <w:lang w:val="de-DE"/>
              </w:rPr>
              <w:t>);</w:t>
            </w:r>
          </w:p>
          <w:p w:rsidR="003B1388" w:rsidRPr="00015F99" w:rsidRDefault="003B1388" w:rsidP="005A75C1">
            <w:pPr>
              <w:pStyle w:val="BodyText2"/>
              <w:spacing w:after="0" w:line="240" w:lineRule="auto"/>
              <w:jc w:val="both"/>
              <w:rPr>
                <w:rFonts w:ascii="Times New Roman" w:hAnsi="Times New Roman"/>
                <w:b/>
                <w:lang w:val="de-DE"/>
              </w:rPr>
            </w:pPr>
            <w:r w:rsidRPr="009E64AC">
              <w:rPr>
                <w:b/>
                <w:sz w:val="22"/>
                <w:szCs w:val="22"/>
                <w:lang w:val="de-DE"/>
              </w:rPr>
              <w:t xml:space="preserve">- </w:t>
            </w:r>
            <w:r>
              <w:rPr>
                <w:b/>
                <w:sz w:val="22"/>
                <w:szCs w:val="22"/>
                <w:lang w:val="en-US"/>
              </w:rPr>
              <w:t>Եղանակավորող</w:t>
            </w:r>
            <w:r>
              <w:rPr>
                <w:b/>
                <w:sz w:val="22"/>
                <w:szCs w:val="22"/>
                <w:lang w:val="hy-AM"/>
              </w:rPr>
              <w:t xml:space="preserve"> բայեր</w:t>
            </w:r>
            <w:r w:rsidRPr="009E64AC">
              <w:rPr>
                <w:sz w:val="22"/>
                <w:szCs w:val="22"/>
                <w:lang w:val="de-DE"/>
              </w:rPr>
              <w:t xml:space="preserve"> - </w:t>
            </w:r>
            <w:r w:rsidRPr="009E64AC">
              <w:rPr>
                <w:b/>
                <w:sz w:val="22"/>
                <w:szCs w:val="22"/>
                <w:lang w:val="de-DE"/>
              </w:rPr>
              <w:t>Modal Verbs;</w:t>
            </w:r>
          </w:p>
          <w:p w:rsidR="003B1388" w:rsidRPr="00015F99" w:rsidRDefault="003B1388" w:rsidP="005A75C1">
            <w:pPr>
              <w:pStyle w:val="BodyText2"/>
              <w:spacing w:after="0" w:line="240" w:lineRule="auto"/>
              <w:jc w:val="both"/>
              <w:rPr>
                <w:rFonts w:ascii="Times New Roman" w:hAnsi="Times New Roman"/>
                <w:b/>
                <w:lang w:val="de-DE"/>
              </w:rPr>
            </w:pPr>
            <w:r w:rsidRPr="009E64AC">
              <w:rPr>
                <w:b/>
                <w:sz w:val="22"/>
                <w:szCs w:val="22"/>
                <w:lang w:val="de-DE"/>
              </w:rPr>
              <w:t xml:space="preserve">- </w:t>
            </w:r>
            <w:r>
              <w:rPr>
                <w:b/>
                <w:sz w:val="22"/>
                <w:szCs w:val="22"/>
                <w:lang w:val="hy-AM"/>
              </w:rPr>
              <w:t>Բայական կառուցվածքներ</w:t>
            </w:r>
            <w:r w:rsidRPr="009E64AC">
              <w:rPr>
                <w:b/>
                <w:sz w:val="22"/>
                <w:szCs w:val="22"/>
                <w:lang w:val="de-DE"/>
              </w:rPr>
              <w:t xml:space="preserve"> – Verb patterns: </w:t>
            </w:r>
            <w:r w:rsidRPr="009E64AC">
              <w:rPr>
                <w:sz w:val="22"/>
                <w:szCs w:val="22"/>
                <w:lang w:val="de-DE"/>
              </w:rPr>
              <w:t>V+ing, V+infinitive, V+object+infinitive</w:t>
            </w:r>
          </w:p>
          <w:p w:rsidR="003B1388" w:rsidRPr="00015F99" w:rsidRDefault="003B1388" w:rsidP="005A75C1">
            <w:pPr>
              <w:pStyle w:val="BodyText2"/>
              <w:spacing w:after="0" w:line="240" w:lineRule="auto"/>
              <w:jc w:val="both"/>
              <w:rPr>
                <w:rFonts w:ascii="Times New Roman" w:hAnsi="Times New Roman"/>
                <w:b/>
                <w:lang w:val="de-DE"/>
              </w:rPr>
            </w:pPr>
            <w:r w:rsidRPr="009E64AC">
              <w:rPr>
                <w:b/>
                <w:sz w:val="22"/>
                <w:szCs w:val="22"/>
                <w:lang w:val="de-DE"/>
              </w:rPr>
              <w:t xml:space="preserve">- </w:t>
            </w:r>
            <w:r w:rsidRPr="00CE0EE1">
              <w:rPr>
                <w:b/>
                <w:color w:val="548DD4"/>
                <w:sz w:val="22"/>
                <w:szCs w:val="22"/>
                <w:lang w:val="hy-AM"/>
              </w:rPr>
              <w:t>Ֆրազային</w:t>
            </w:r>
            <w:r>
              <w:rPr>
                <w:b/>
                <w:sz w:val="22"/>
                <w:szCs w:val="22"/>
                <w:lang w:val="hy-AM"/>
              </w:rPr>
              <w:t xml:space="preserve"> բայեր</w:t>
            </w:r>
            <w:r w:rsidRPr="009E64AC">
              <w:rPr>
                <w:b/>
                <w:sz w:val="22"/>
                <w:szCs w:val="22"/>
                <w:lang w:val="de-DE"/>
              </w:rPr>
              <w:t xml:space="preserve"> – Phrasal Verbs;</w:t>
            </w:r>
          </w:p>
          <w:p w:rsidR="003B1388" w:rsidRPr="00015F99" w:rsidRDefault="003B1388" w:rsidP="005A75C1">
            <w:pPr>
              <w:pStyle w:val="BodyText"/>
              <w:spacing w:after="0"/>
              <w:jc w:val="both"/>
              <w:rPr>
                <w:rFonts w:ascii="Sylfaen" w:hAnsi="Sylfaen"/>
                <w:b/>
                <w:lang w:val="de-DE"/>
              </w:rPr>
            </w:pPr>
          </w:p>
          <w:p w:rsidR="003B1388" w:rsidRPr="00015F99" w:rsidRDefault="003B1388" w:rsidP="005A75C1">
            <w:pPr>
              <w:pStyle w:val="BodyText"/>
              <w:spacing w:after="0"/>
              <w:jc w:val="both"/>
              <w:rPr>
                <w:rFonts w:ascii="Sylfaen" w:hAnsi="Sylfaen"/>
                <w:b/>
                <w:lang w:val="de-DE"/>
              </w:rPr>
            </w:pPr>
            <w:r>
              <w:rPr>
                <w:rFonts w:ascii="Sylfaen" w:hAnsi="Sylfaen"/>
                <w:b/>
                <w:sz w:val="22"/>
                <w:szCs w:val="22"/>
                <w:lang w:val="hy-AM"/>
              </w:rPr>
              <w:t>Ժամանակի ձևերը ներգործական սեռի դեպքում.</w:t>
            </w:r>
          </w:p>
          <w:p w:rsidR="003B1388" w:rsidRPr="00015F99" w:rsidRDefault="003B1388" w:rsidP="005A75C1">
            <w:pPr>
              <w:pStyle w:val="BodyText"/>
              <w:spacing w:after="0"/>
              <w:jc w:val="both"/>
              <w:rPr>
                <w:b/>
                <w:u w:val="single"/>
                <w:lang w:val="de-DE"/>
              </w:rPr>
            </w:pPr>
            <w:r w:rsidRPr="00154B96">
              <w:rPr>
                <w:b/>
                <w:sz w:val="22"/>
                <w:szCs w:val="22"/>
                <w:u w:val="single"/>
                <w:lang w:val="de-DE"/>
              </w:rPr>
              <w:t>Tense forms - Active Voice:</w:t>
            </w:r>
          </w:p>
          <w:p w:rsidR="003B1388" w:rsidRPr="00015F99" w:rsidRDefault="003B1388" w:rsidP="005A75C1">
            <w:pPr>
              <w:pStyle w:val="BodyText2"/>
              <w:spacing w:after="0" w:line="240" w:lineRule="auto"/>
              <w:jc w:val="both"/>
              <w:rPr>
                <w:b/>
                <w:lang w:val="en-US"/>
              </w:rPr>
            </w:pPr>
            <w:r w:rsidRPr="00AD48C1">
              <w:rPr>
                <w:rFonts w:ascii="Times New Roman" w:hAnsi="Times New Roman"/>
                <w:b/>
                <w:sz w:val="22"/>
                <w:szCs w:val="22"/>
                <w:lang w:val="en-US" w:eastAsia="en-US"/>
              </w:rPr>
              <w:t xml:space="preserve">- </w:t>
            </w:r>
            <w:r w:rsidRPr="00AD48C1">
              <w:rPr>
                <w:b/>
                <w:sz w:val="22"/>
                <w:szCs w:val="22"/>
                <w:lang w:val="en-US"/>
              </w:rPr>
              <w:t>Present, Past</w:t>
            </w:r>
            <w:r>
              <w:rPr>
                <w:b/>
                <w:sz w:val="22"/>
                <w:szCs w:val="22"/>
                <w:lang w:val="en-US"/>
              </w:rPr>
              <w:t xml:space="preserve"> Simple;</w:t>
            </w:r>
          </w:p>
          <w:p w:rsidR="003B1388" w:rsidRPr="00015F99" w:rsidRDefault="003B1388" w:rsidP="005A75C1">
            <w:pPr>
              <w:pStyle w:val="BodyText2"/>
              <w:spacing w:after="0" w:line="240" w:lineRule="auto"/>
              <w:jc w:val="both"/>
              <w:rPr>
                <w:b/>
                <w:lang w:val="en-US"/>
              </w:rPr>
            </w:pPr>
            <w:r>
              <w:rPr>
                <w:b/>
                <w:sz w:val="22"/>
                <w:szCs w:val="22"/>
                <w:lang w:val="en-US"/>
              </w:rPr>
              <w:t>-Will Future;</w:t>
            </w:r>
          </w:p>
          <w:p w:rsidR="003B1388" w:rsidRPr="00015F99" w:rsidRDefault="003B1388" w:rsidP="005A75C1">
            <w:pPr>
              <w:pStyle w:val="BodyText2"/>
              <w:spacing w:after="0" w:line="240" w:lineRule="auto"/>
              <w:jc w:val="both"/>
              <w:rPr>
                <w:rFonts w:ascii="Times New Roman" w:hAnsi="Times New Roman"/>
                <w:b/>
                <w:lang w:val="en-US"/>
              </w:rPr>
            </w:pPr>
            <w:r>
              <w:rPr>
                <w:b/>
                <w:sz w:val="22"/>
                <w:szCs w:val="22"/>
                <w:lang w:val="en-US"/>
              </w:rPr>
              <w:t>-Would+infinitive (</w:t>
            </w:r>
            <w:r w:rsidRPr="00AD48C1">
              <w:rPr>
                <w:b/>
                <w:sz w:val="22"/>
                <w:szCs w:val="22"/>
                <w:lang w:val="en-US"/>
              </w:rPr>
              <w:t>Future in the Past</w:t>
            </w:r>
            <w:r>
              <w:rPr>
                <w:b/>
                <w:sz w:val="22"/>
                <w:szCs w:val="22"/>
                <w:lang w:val="en-US"/>
              </w:rPr>
              <w:t>)</w:t>
            </w:r>
            <w:r w:rsidRPr="00AD48C1">
              <w:rPr>
                <w:b/>
                <w:sz w:val="22"/>
                <w:szCs w:val="22"/>
                <w:lang w:val="en-US"/>
              </w:rPr>
              <w:t>;</w:t>
            </w:r>
            <w:r w:rsidRPr="00AD48C1">
              <w:rPr>
                <w:rFonts w:ascii="Webdings" w:hAnsi="Webdings"/>
                <w:b/>
                <w:sz w:val="22"/>
                <w:szCs w:val="22"/>
                <w:lang w:val="de-DE"/>
              </w:rPr>
              <w:t></w:t>
            </w:r>
          </w:p>
          <w:p w:rsidR="003B1388" w:rsidRPr="00015F99" w:rsidRDefault="003B1388" w:rsidP="005A75C1">
            <w:pPr>
              <w:pStyle w:val="BodyText2"/>
              <w:spacing w:after="0" w:line="240" w:lineRule="auto"/>
              <w:jc w:val="both"/>
              <w:rPr>
                <w:rFonts w:ascii="Times New Roman" w:hAnsi="Times New Roman"/>
                <w:b/>
                <w:lang w:val="en-US"/>
              </w:rPr>
            </w:pPr>
            <w:r w:rsidRPr="00AD48C1">
              <w:rPr>
                <w:rFonts w:ascii="Times New Roman" w:hAnsi="Times New Roman"/>
                <w:b/>
                <w:sz w:val="22"/>
                <w:szCs w:val="22"/>
                <w:lang w:val="en-US"/>
              </w:rPr>
              <w:t xml:space="preserve">- Present, Past, </w:t>
            </w:r>
            <w:r w:rsidRPr="00AD48C1">
              <w:rPr>
                <w:b/>
                <w:sz w:val="22"/>
                <w:szCs w:val="22"/>
                <w:lang w:val="en-US"/>
              </w:rPr>
              <w:t>Future</w:t>
            </w:r>
            <w:r w:rsidRPr="00AD48C1">
              <w:rPr>
                <w:rFonts w:ascii="Times New Roman" w:hAnsi="Times New Roman"/>
                <w:b/>
                <w:sz w:val="22"/>
                <w:szCs w:val="22"/>
                <w:lang w:val="en-US"/>
              </w:rPr>
              <w:t xml:space="preserve"> Continuous;</w:t>
            </w:r>
          </w:p>
          <w:p w:rsidR="003B1388" w:rsidRPr="00015F99" w:rsidRDefault="003B1388" w:rsidP="005A75C1">
            <w:pPr>
              <w:pStyle w:val="BodyText2"/>
              <w:spacing w:after="0" w:line="240" w:lineRule="auto"/>
              <w:jc w:val="both"/>
              <w:rPr>
                <w:rFonts w:ascii="Times New Roman" w:hAnsi="Times New Roman"/>
                <w:b/>
                <w:lang w:val="en-US"/>
              </w:rPr>
            </w:pPr>
            <w:r w:rsidRPr="00AD48C1">
              <w:rPr>
                <w:b/>
                <w:sz w:val="22"/>
                <w:szCs w:val="22"/>
                <w:lang w:val="en-US"/>
              </w:rPr>
              <w:t>- Present, Past Perfect;</w:t>
            </w:r>
          </w:p>
          <w:p w:rsidR="003B1388" w:rsidRPr="00015F99" w:rsidRDefault="003B1388" w:rsidP="005A75C1">
            <w:pPr>
              <w:pStyle w:val="BodyText2"/>
              <w:spacing w:after="0" w:line="240" w:lineRule="auto"/>
              <w:jc w:val="both"/>
              <w:rPr>
                <w:b/>
                <w:lang w:val="en-US"/>
              </w:rPr>
            </w:pPr>
            <w:r w:rsidRPr="00AD48C1">
              <w:rPr>
                <w:b/>
                <w:sz w:val="22"/>
                <w:szCs w:val="22"/>
                <w:lang w:val="en-US"/>
              </w:rPr>
              <w:t>- Future Perfect;</w:t>
            </w:r>
          </w:p>
          <w:p w:rsidR="003B1388" w:rsidRPr="00015F99" w:rsidRDefault="003B1388" w:rsidP="005A75C1">
            <w:pPr>
              <w:pStyle w:val="BodyText2"/>
              <w:spacing w:after="0" w:line="240" w:lineRule="auto"/>
              <w:jc w:val="both"/>
              <w:rPr>
                <w:b/>
                <w:lang w:val="en-US"/>
              </w:rPr>
            </w:pPr>
            <w:r w:rsidRPr="00AD48C1">
              <w:rPr>
                <w:b/>
                <w:sz w:val="22"/>
                <w:szCs w:val="22"/>
                <w:lang w:val="en-US"/>
              </w:rPr>
              <w:t>- Present, Past Perfect Continuous;</w:t>
            </w:r>
          </w:p>
          <w:p w:rsidR="003B1388" w:rsidRPr="00015F99" w:rsidRDefault="003B1388" w:rsidP="005A75C1">
            <w:pPr>
              <w:pStyle w:val="BodyText"/>
              <w:spacing w:after="0"/>
              <w:jc w:val="both"/>
              <w:rPr>
                <w:rFonts w:ascii="Sylfaen" w:hAnsi="Sylfaen"/>
                <w:b/>
              </w:rPr>
            </w:pPr>
          </w:p>
          <w:p w:rsidR="003B1388" w:rsidRPr="00015F99" w:rsidRDefault="003B1388" w:rsidP="005A75C1">
            <w:pPr>
              <w:pStyle w:val="BodyText"/>
              <w:spacing w:after="0"/>
              <w:jc w:val="both"/>
              <w:rPr>
                <w:rFonts w:ascii="Sylfaen" w:hAnsi="Sylfaen"/>
                <w:b/>
              </w:rPr>
            </w:pPr>
            <w:r>
              <w:rPr>
                <w:rFonts w:ascii="Sylfaen" w:hAnsi="Sylfaen"/>
                <w:b/>
                <w:sz w:val="22"/>
                <w:szCs w:val="22"/>
                <w:lang w:val="hy-AM"/>
              </w:rPr>
              <w:t>Ժամանակի ձևերը կրավորական սեռի դեպքում.</w:t>
            </w:r>
          </w:p>
          <w:p w:rsidR="003B1388" w:rsidRPr="00015F99" w:rsidRDefault="003B1388" w:rsidP="005A75C1">
            <w:pPr>
              <w:pStyle w:val="BodyText"/>
              <w:spacing w:after="0"/>
              <w:jc w:val="both"/>
              <w:rPr>
                <w:b/>
                <w:u w:val="single"/>
              </w:rPr>
            </w:pPr>
            <w:r w:rsidRPr="00AD48C1">
              <w:rPr>
                <w:b/>
                <w:sz w:val="22"/>
                <w:szCs w:val="22"/>
                <w:u w:val="single"/>
              </w:rPr>
              <w:t>Tense forms - Passive Voice:</w:t>
            </w:r>
          </w:p>
          <w:p w:rsidR="003B1388" w:rsidRPr="00015F99" w:rsidRDefault="003B1388" w:rsidP="005A75C1">
            <w:pPr>
              <w:pStyle w:val="BodyText"/>
              <w:spacing w:after="0"/>
              <w:jc w:val="both"/>
              <w:rPr>
                <w:b/>
              </w:rPr>
            </w:pPr>
            <w:r w:rsidRPr="00AD48C1">
              <w:rPr>
                <w:b/>
                <w:sz w:val="22"/>
                <w:szCs w:val="22"/>
              </w:rPr>
              <w:t>- Present, Past, Future Simple;</w:t>
            </w:r>
          </w:p>
          <w:p w:rsidR="003B1388" w:rsidRPr="00015F99" w:rsidRDefault="003B1388" w:rsidP="005A75C1">
            <w:pPr>
              <w:pStyle w:val="BodyText"/>
              <w:spacing w:after="0"/>
              <w:jc w:val="both"/>
              <w:rPr>
                <w:b/>
              </w:rPr>
            </w:pPr>
            <w:r w:rsidRPr="00AD48C1">
              <w:rPr>
                <w:b/>
                <w:sz w:val="22"/>
                <w:szCs w:val="22"/>
              </w:rPr>
              <w:t>- Present, Past Continuous;</w:t>
            </w:r>
          </w:p>
          <w:p w:rsidR="003B1388" w:rsidRPr="00015F99" w:rsidRDefault="003B1388" w:rsidP="005A75C1">
            <w:pPr>
              <w:pStyle w:val="BodyText2"/>
              <w:spacing w:after="0" w:line="240" w:lineRule="auto"/>
              <w:jc w:val="both"/>
              <w:rPr>
                <w:b/>
                <w:lang w:val="en-US"/>
              </w:rPr>
            </w:pPr>
            <w:r w:rsidRPr="00AD48C1">
              <w:rPr>
                <w:b/>
                <w:sz w:val="22"/>
                <w:szCs w:val="22"/>
                <w:lang w:val="en-US"/>
              </w:rPr>
              <w:t xml:space="preserve">- Present, Past Perfect; </w:t>
            </w:r>
          </w:p>
          <w:p w:rsidR="003B1388" w:rsidRPr="00015F99" w:rsidRDefault="003B1388" w:rsidP="005A75C1">
            <w:pPr>
              <w:pStyle w:val="BodyText2"/>
              <w:spacing w:after="0" w:line="240" w:lineRule="auto"/>
              <w:jc w:val="both"/>
              <w:rPr>
                <w:rFonts w:ascii="Times New Roman" w:hAnsi="Times New Roman"/>
                <w:b/>
                <w:lang w:val="en-US"/>
              </w:rPr>
            </w:pPr>
            <w:r w:rsidRPr="00AD48C1">
              <w:rPr>
                <w:b/>
                <w:sz w:val="22"/>
                <w:szCs w:val="22"/>
                <w:lang w:val="en-US"/>
              </w:rPr>
              <w:t>- Future Perfect;</w:t>
            </w:r>
          </w:p>
        </w:tc>
      </w:tr>
      <w:tr w:rsidR="003B1388" w:rsidRPr="00C67E3D" w:rsidTr="005A75C1">
        <w:trPr>
          <w:trHeight w:val="1196"/>
        </w:trPr>
        <w:tc>
          <w:tcPr>
            <w:tcW w:w="2070" w:type="dxa"/>
          </w:tcPr>
          <w:p w:rsidR="003B1388" w:rsidRPr="00015F99" w:rsidRDefault="003B1388" w:rsidP="005A75C1">
            <w:pPr>
              <w:jc w:val="both"/>
              <w:rPr>
                <w:b/>
                <w:lang w:val="de-DE"/>
              </w:rPr>
            </w:pPr>
            <w:r w:rsidRPr="00015F99">
              <w:rPr>
                <w:rFonts w:ascii="Sylfaen" w:hAnsi="Sylfaen"/>
                <w:b/>
                <w:szCs w:val="22"/>
                <w:lang w:val="de-DE"/>
              </w:rPr>
              <w:t xml:space="preserve">3.7. </w:t>
            </w:r>
            <w:r>
              <w:rPr>
                <w:rFonts w:ascii="Sylfaen" w:hAnsi="Sylfaen"/>
                <w:b/>
                <w:sz w:val="22"/>
                <w:szCs w:val="22"/>
                <w:lang w:val="hy-AM"/>
              </w:rPr>
              <w:t>Մակբայ</w:t>
            </w:r>
          </w:p>
          <w:p w:rsidR="003B1388" w:rsidRPr="00015F99" w:rsidRDefault="003B1388" w:rsidP="005A75C1">
            <w:pPr>
              <w:jc w:val="both"/>
              <w:rPr>
                <w:b/>
                <w:lang w:val="de-DE"/>
              </w:rPr>
            </w:pPr>
            <w:r w:rsidRPr="00015F99">
              <w:rPr>
                <w:b/>
                <w:szCs w:val="22"/>
                <w:lang w:val="de-DE"/>
              </w:rPr>
              <w:t>Adverbs</w:t>
            </w:r>
          </w:p>
        </w:tc>
        <w:tc>
          <w:tcPr>
            <w:tcW w:w="7428" w:type="dxa"/>
          </w:tcPr>
          <w:p w:rsidR="003B1388" w:rsidRPr="00015F99" w:rsidRDefault="003B1388" w:rsidP="005A75C1">
            <w:pPr>
              <w:jc w:val="both"/>
              <w:rPr>
                <w:b/>
                <w:lang w:val="en-US"/>
              </w:rPr>
            </w:pPr>
            <w:r w:rsidRPr="00015F99">
              <w:rPr>
                <w:rFonts w:ascii="Sylfaen" w:hAnsi="Sylfaen"/>
                <w:b/>
                <w:szCs w:val="22"/>
                <w:lang w:val="en-US"/>
              </w:rPr>
              <w:t xml:space="preserve">- </w:t>
            </w:r>
            <w:r w:rsidRPr="001E20FD">
              <w:rPr>
                <w:rFonts w:ascii="Sylfaen" w:hAnsi="Sylfaen"/>
                <w:b/>
                <w:sz w:val="22"/>
                <w:szCs w:val="22"/>
                <w:lang w:val="hy-AM"/>
              </w:rPr>
              <w:t>Ժամանակի, տեղի, որակ</w:t>
            </w:r>
            <w:r>
              <w:rPr>
                <w:rFonts w:ascii="Sylfaen" w:hAnsi="Sylfaen"/>
                <w:b/>
                <w:sz w:val="22"/>
                <w:szCs w:val="22"/>
                <w:lang w:val="en-US"/>
              </w:rPr>
              <w:t>ական</w:t>
            </w:r>
            <w:r w:rsidRPr="001E20FD">
              <w:rPr>
                <w:rFonts w:ascii="Sylfaen" w:hAnsi="Sylfaen"/>
                <w:b/>
                <w:sz w:val="22"/>
                <w:szCs w:val="22"/>
                <w:lang w:val="en-US"/>
              </w:rPr>
              <w:t xml:space="preserve"> </w:t>
            </w:r>
            <w:r w:rsidRPr="001E20FD">
              <w:rPr>
                <w:rFonts w:ascii="Sylfaen" w:hAnsi="Sylfaen"/>
                <w:b/>
                <w:sz w:val="22"/>
                <w:szCs w:val="22"/>
                <w:lang w:val="hy-AM"/>
              </w:rPr>
              <w:t>, ձևի</w:t>
            </w:r>
            <w:r w:rsidRPr="001E20FD">
              <w:rPr>
                <w:rFonts w:ascii="Sylfaen" w:hAnsi="Sylfaen"/>
                <w:b/>
                <w:sz w:val="22"/>
                <w:szCs w:val="22"/>
                <w:lang w:val="en-US"/>
              </w:rPr>
              <w:t xml:space="preserve">, </w:t>
            </w:r>
            <w:r w:rsidRPr="001E20FD">
              <w:rPr>
                <w:rFonts w:ascii="Sylfaen" w:hAnsi="Sylfaen"/>
                <w:b/>
                <w:sz w:val="22"/>
                <w:szCs w:val="22"/>
                <w:lang w:val="hy-AM"/>
              </w:rPr>
              <w:t>հարցական</w:t>
            </w:r>
            <w:r w:rsidRPr="001E20FD">
              <w:rPr>
                <w:rFonts w:ascii="Sylfaen" w:hAnsi="Sylfaen"/>
                <w:b/>
                <w:sz w:val="22"/>
                <w:szCs w:val="22"/>
                <w:lang w:val="en-US"/>
              </w:rPr>
              <w:t xml:space="preserve">, </w:t>
            </w:r>
            <w:r w:rsidRPr="001E20FD">
              <w:rPr>
                <w:rFonts w:ascii="Sylfaen" w:hAnsi="Sylfaen"/>
                <w:b/>
                <w:sz w:val="22"/>
                <w:szCs w:val="22"/>
                <w:lang w:val="hy-AM"/>
              </w:rPr>
              <w:t>անորոշ</w:t>
            </w:r>
            <w:r w:rsidRPr="00154B96">
              <w:rPr>
                <w:rFonts w:ascii="Sylfaen" w:hAnsi="Sylfaen"/>
                <w:b/>
                <w:lang w:val="en-US"/>
              </w:rPr>
              <w:t xml:space="preserve"> </w:t>
            </w:r>
            <w:r w:rsidRPr="00015F99">
              <w:rPr>
                <w:rFonts w:ascii="Sylfaen" w:hAnsi="Sylfaen"/>
                <w:b/>
                <w:szCs w:val="22"/>
                <w:lang w:val="en-US"/>
              </w:rPr>
              <w:t>–</w:t>
            </w:r>
            <w:r w:rsidRPr="00015F99">
              <w:rPr>
                <w:b/>
                <w:szCs w:val="22"/>
                <w:lang w:val="en-US"/>
              </w:rPr>
              <w:t xml:space="preserve"> of time, of place, of degree, of manner, interrogative, indefinite;</w:t>
            </w:r>
          </w:p>
          <w:p w:rsidR="003B1388" w:rsidRPr="00015F99" w:rsidRDefault="003B1388" w:rsidP="005A75C1">
            <w:pPr>
              <w:jc w:val="both"/>
              <w:rPr>
                <w:b/>
                <w:lang w:val="en-US"/>
              </w:rPr>
            </w:pPr>
            <w:r w:rsidRPr="00015F99">
              <w:rPr>
                <w:rFonts w:ascii="Sylfaen" w:hAnsi="Sylfaen"/>
                <w:b/>
                <w:szCs w:val="22"/>
                <w:lang w:val="en-US"/>
              </w:rPr>
              <w:t xml:space="preserve">- </w:t>
            </w:r>
            <w:r>
              <w:rPr>
                <w:rFonts w:ascii="Sylfaen" w:hAnsi="Sylfaen"/>
                <w:b/>
                <w:sz w:val="22"/>
                <w:szCs w:val="22"/>
                <w:lang w:val="hy-AM"/>
              </w:rPr>
              <w:t>Համեմատության աստիճաններ</w:t>
            </w:r>
            <w:r w:rsidRPr="00154B96">
              <w:rPr>
                <w:b/>
                <w:lang w:val="en-US"/>
              </w:rPr>
              <w:t xml:space="preserve"> </w:t>
            </w:r>
            <w:r w:rsidRPr="00015F99">
              <w:rPr>
                <w:b/>
                <w:szCs w:val="22"/>
                <w:lang w:val="en-US"/>
              </w:rPr>
              <w:t xml:space="preserve">– Comparison of adverbs  </w:t>
            </w:r>
          </w:p>
          <w:p w:rsidR="003B1388" w:rsidRPr="00015F99" w:rsidRDefault="003B1388" w:rsidP="005A75C1">
            <w:pPr>
              <w:jc w:val="both"/>
              <w:rPr>
                <w:rFonts w:ascii="AcadNusx" w:hAnsi="AcadNusx"/>
                <w:b/>
                <w:lang w:val="en-US"/>
              </w:rPr>
            </w:pPr>
            <w:r w:rsidRPr="00015F99">
              <w:rPr>
                <w:szCs w:val="22"/>
                <w:lang w:val="en-US"/>
              </w:rPr>
              <w:t>so, enough, too constructions;</w:t>
            </w:r>
          </w:p>
        </w:tc>
      </w:tr>
      <w:tr w:rsidR="003B1388" w:rsidRPr="00C67E3D" w:rsidTr="005A75C1">
        <w:tc>
          <w:tcPr>
            <w:tcW w:w="2070"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3.8. </w:t>
            </w:r>
            <w:r>
              <w:rPr>
                <w:rFonts w:ascii="Sylfaen" w:hAnsi="Sylfaen"/>
                <w:b/>
                <w:sz w:val="22"/>
                <w:szCs w:val="22"/>
                <w:lang w:val="hy-AM"/>
              </w:rPr>
              <w:t>Նախդիր</w:t>
            </w:r>
          </w:p>
          <w:p w:rsidR="003B1388" w:rsidRPr="00015F99" w:rsidRDefault="003B1388" w:rsidP="005A75C1">
            <w:pPr>
              <w:jc w:val="both"/>
              <w:rPr>
                <w:b/>
                <w:lang w:val="de-DE"/>
              </w:rPr>
            </w:pPr>
            <w:r w:rsidRPr="00015F99">
              <w:rPr>
                <w:b/>
                <w:szCs w:val="22"/>
                <w:lang w:val="de-DE"/>
              </w:rPr>
              <w:t>Prepositions</w:t>
            </w:r>
          </w:p>
        </w:tc>
        <w:tc>
          <w:tcPr>
            <w:tcW w:w="7428" w:type="dxa"/>
          </w:tcPr>
          <w:p w:rsidR="003B1388" w:rsidRPr="00015F99" w:rsidRDefault="003B1388" w:rsidP="005A75C1">
            <w:pPr>
              <w:jc w:val="both"/>
              <w:rPr>
                <w:rFonts w:ascii="AcadNusx" w:hAnsi="AcadNusx"/>
                <w:b/>
                <w:lang w:val="en-US"/>
              </w:rPr>
            </w:pPr>
            <w:r>
              <w:rPr>
                <w:rFonts w:ascii="Sylfaen" w:hAnsi="Sylfaen"/>
                <w:b/>
                <w:sz w:val="22"/>
                <w:szCs w:val="22"/>
                <w:lang w:val="hy-AM"/>
              </w:rPr>
              <w:t>-</w:t>
            </w:r>
            <w:r w:rsidRPr="001E20FD">
              <w:rPr>
                <w:rFonts w:ascii="Sylfaen" w:hAnsi="Sylfaen"/>
                <w:b/>
                <w:sz w:val="22"/>
                <w:szCs w:val="22"/>
                <w:lang w:val="hy-AM"/>
              </w:rPr>
              <w:t>Տեղի, ժամանակի, ուղղության</w:t>
            </w:r>
            <w:r w:rsidRPr="001E20FD">
              <w:rPr>
                <w:rFonts w:ascii="Sylfaen" w:hAnsi="Sylfaen"/>
                <w:b/>
                <w:sz w:val="22"/>
                <w:szCs w:val="22"/>
                <w:lang w:val="en-US"/>
              </w:rPr>
              <w:t xml:space="preserve"> </w:t>
            </w:r>
            <w:r w:rsidRPr="001E20FD">
              <w:rPr>
                <w:rFonts w:ascii="Sylfaen" w:hAnsi="Sylfaen"/>
                <w:b/>
                <w:sz w:val="22"/>
                <w:szCs w:val="22"/>
                <w:lang w:val="hy-AM"/>
              </w:rPr>
              <w:t>և</w:t>
            </w:r>
            <w:r w:rsidRPr="001E20FD">
              <w:rPr>
                <w:rFonts w:ascii="Sylfaen" w:hAnsi="Sylfaen"/>
                <w:b/>
                <w:sz w:val="22"/>
                <w:szCs w:val="22"/>
                <w:lang w:val="ka-GE"/>
              </w:rPr>
              <w:t xml:space="preserve"> </w:t>
            </w:r>
            <w:r w:rsidRPr="001E20FD">
              <w:rPr>
                <w:rFonts w:ascii="Sylfaen" w:hAnsi="Sylfaen"/>
                <w:b/>
                <w:sz w:val="22"/>
                <w:szCs w:val="22"/>
                <w:lang w:val="hy-AM"/>
              </w:rPr>
              <w:t>այլն</w:t>
            </w:r>
            <w:r w:rsidRPr="00154B96">
              <w:rPr>
                <w:rFonts w:ascii="Sylfaen" w:hAnsi="Sylfaen"/>
                <w:b/>
                <w:lang w:val="en-US"/>
              </w:rPr>
              <w:t xml:space="preserve"> </w:t>
            </w:r>
            <w:r w:rsidRPr="00015F99">
              <w:rPr>
                <w:rFonts w:ascii="Sylfaen" w:hAnsi="Sylfaen"/>
                <w:b/>
                <w:szCs w:val="22"/>
                <w:lang w:val="en-US"/>
              </w:rPr>
              <w:t xml:space="preserve">– </w:t>
            </w:r>
            <w:r w:rsidRPr="00015F99">
              <w:rPr>
                <w:b/>
                <w:szCs w:val="22"/>
                <w:lang w:val="en-US"/>
              </w:rPr>
              <w:t>of position, time, direction, etc.;</w:t>
            </w:r>
          </w:p>
        </w:tc>
      </w:tr>
      <w:tr w:rsidR="003B1388" w:rsidRPr="00C67E3D" w:rsidTr="005A75C1">
        <w:tc>
          <w:tcPr>
            <w:tcW w:w="2070" w:type="dxa"/>
          </w:tcPr>
          <w:p w:rsidR="003B1388" w:rsidRPr="00015F99" w:rsidRDefault="003B1388" w:rsidP="005A75C1">
            <w:pPr>
              <w:jc w:val="both"/>
              <w:rPr>
                <w:rFonts w:ascii="Sylfaen" w:hAnsi="Sylfaen"/>
                <w:b/>
              </w:rPr>
            </w:pPr>
            <w:r w:rsidRPr="00015F99">
              <w:rPr>
                <w:rFonts w:ascii="Sylfaen" w:hAnsi="Sylfaen"/>
                <w:b/>
                <w:szCs w:val="22"/>
              </w:rPr>
              <w:t xml:space="preserve">3.9. </w:t>
            </w:r>
            <w:r>
              <w:rPr>
                <w:rFonts w:ascii="Sylfaen" w:hAnsi="Sylfaen"/>
                <w:b/>
                <w:szCs w:val="22"/>
                <w:lang w:val="en-US"/>
              </w:rPr>
              <w:t>Շաղ</w:t>
            </w:r>
            <w:r>
              <w:rPr>
                <w:rFonts w:ascii="Sylfaen" w:hAnsi="Sylfaen"/>
                <w:b/>
                <w:sz w:val="22"/>
                <w:szCs w:val="22"/>
                <w:lang w:val="en-US"/>
              </w:rPr>
              <w:t>կ</w:t>
            </w:r>
            <w:r>
              <w:rPr>
                <w:rFonts w:ascii="Sylfaen" w:hAnsi="Sylfaen"/>
                <w:b/>
                <w:sz w:val="22"/>
                <w:szCs w:val="22"/>
                <w:lang w:val="hy-AM"/>
              </w:rPr>
              <w:t>ապ</w:t>
            </w:r>
            <w:r w:rsidRPr="00015F99">
              <w:rPr>
                <w:rFonts w:ascii="Sylfaen" w:hAnsi="Sylfaen"/>
                <w:b/>
                <w:szCs w:val="22"/>
              </w:rPr>
              <w:t xml:space="preserve"> </w:t>
            </w:r>
          </w:p>
          <w:p w:rsidR="003B1388" w:rsidRPr="00015F99" w:rsidRDefault="003B1388" w:rsidP="005A75C1">
            <w:pPr>
              <w:jc w:val="both"/>
              <w:rPr>
                <w:b/>
              </w:rPr>
            </w:pPr>
            <w:r w:rsidRPr="00015F99">
              <w:rPr>
                <w:b/>
                <w:szCs w:val="22"/>
              </w:rPr>
              <w:t>Conjunctions</w:t>
            </w:r>
          </w:p>
        </w:tc>
        <w:tc>
          <w:tcPr>
            <w:tcW w:w="7428" w:type="dxa"/>
          </w:tcPr>
          <w:p w:rsidR="003B1388" w:rsidRPr="00015F99" w:rsidRDefault="003B1388" w:rsidP="005A75C1">
            <w:pPr>
              <w:jc w:val="both"/>
              <w:rPr>
                <w:b/>
                <w:lang w:val="en-US"/>
              </w:rPr>
            </w:pPr>
            <w:r>
              <w:rPr>
                <w:rFonts w:ascii="Sylfaen" w:hAnsi="Sylfaen"/>
                <w:b/>
                <w:lang w:val="hy-AM"/>
              </w:rPr>
              <w:t>-</w:t>
            </w:r>
            <w:r>
              <w:rPr>
                <w:rFonts w:ascii="Sylfaen" w:hAnsi="Sylfaen"/>
                <w:b/>
                <w:lang w:val="en-US"/>
              </w:rPr>
              <w:t>Համադասական, ստորադասական</w:t>
            </w:r>
            <w:r w:rsidRPr="00154B96">
              <w:rPr>
                <w:rFonts w:ascii="Sylfaen" w:hAnsi="Sylfaen"/>
                <w:b/>
                <w:lang w:val="en-US"/>
              </w:rPr>
              <w:t xml:space="preserve"> </w:t>
            </w:r>
            <w:r w:rsidRPr="00015F99">
              <w:rPr>
                <w:rFonts w:ascii="Sylfaen" w:hAnsi="Sylfaen"/>
                <w:b/>
                <w:szCs w:val="22"/>
                <w:lang w:val="en-US"/>
              </w:rPr>
              <w:t xml:space="preserve">- </w:t>
            </w:r>
            <w:r w:rsidRPr="00015F99">
              <w:rPr>
                <w:b/>
                <w:szCs w:val="22"/>
                <w:lang w:val="en-US"/>
              </w:rPr>
              <w:t>Coordinating, subordinating: and, or, so, but, that, where, when, because, as soon as, if, etc.;</w:t>
            </w:r>
          </w:p>
        </w:tc>
      </w:tr>
      <w:tr w:rsidR="003B1388" w:rsidRPr="00C67E3D" w:rsidTr="005A75C1">
        <w:tc>
          <w:tcPr>
            <w:tcW w:w="2070"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3.10. </w:t>
            </w:r>
            <w:r>
              <w:rPr>
                <w:rFonts w:ascii="Sylfaen" w:hAnsi="Sylfaen"/>
                <w:b/>
                <w:sz w:val="22"/>
                <w:szCs w:val="22"/>
                <w:lang w:val="hy-AM"/>
              </w:rPr>
              <w:t>Մասնիկ</w:t>
            </w:r>
          </w:p>
          <w:p w:rsidR="003B1388" w:rsidRPr="00015F99" w:rsidRDefault="003B1388" w:rsidP="005A75C1">
            <w:pPr>
              <w:jc w:val="both"/>
              <w:rPr>
                <w:b/>
                <w:lang w:val="de-DE"/>
              </w:rPr>
            </w:pPr>
            <w:r w:rsidRPr="00015F99">
              <w:rPr>
                <w:b/>
                <w:szCs w:val="22"/>
                <w:lang w:val="de-DE"/>
              </w:rPr>
              <w:t>Particle</w:t>
            </w:r>
          </w:p>
        </w:tc>
        <w:tc>
          <w:tcPr>
            <w:tcW w:w="7428" w:type="dxa"/>
          </w:tcPr>
          <w:p w:rsidR="003B1388" w:rsidRPr="00015F99" w:rsidRDefault="003B1388" w:rsidP="005A75C1">
            <w:pPr>
              <w:jc w:val="both"/>
              <w:rPr>
                <w:lang w:val="en-US"/>
              </w:rPr>
            </w:pPr>
            <w:r w:rsidRPr="00015F99">
              <w:rPr>
                <w:b/>
                <w:szCs w:val="22"/>
                <w:lang w:val="en-US"/>
              </w:rPr>
              <w:t>-no, not, too, only, almost etc.;</w:t>
            </w:r>
          </w:p>
        </w:tc>
      </w:tr>
      <w:tr w:rsidR="003B1388" w:rsidRPr="00C67E3D" w:rsidTr="005A75C1">
        <w:tc>
          <w:tcPr>
            <w:tcW w:w="2070"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3.11. </w:t>
            </w:r>
            <w:r>
              <w:rPr>
                <w:rFonts w:ascii="Sylfaen" w:hAnsi="Sylfaen"/>
                <w:b/>
                <w:sz w:val="22"/>
                <w:szCs w:val="22"/>
                <w:lang w:val="hy-AM"/>
              </w:rPr>
              <w:t>Նախադասություն</w:t>
            </w:r>
          </w:p>
          <w:p w:rsidR="003B1388" w:rsidRPr="00015F99" w:rsidRDefault="003B1388" w:rsidP="005A75C1">
            <w:pPr>
              <w:jc w:val="both"/>
              <w:rPr>
                <w:b/>
                <w:lang w:val="de-DE"/>
              </w:rPr>
            </w:pPr>
            <w:r w:rsidRPr="00015F99">
              <w:rPr>
                <w:b/>
                <w:szCs w:val="22"/>
                <w:lang w:val="de-DE"/>
              </w:rPr>
              <w:t>Sentence types</w:t>
            </w:r>
          </w:p>
        </w:tc>
        <w:tc>
          <w:tcPr>
            <w:tcW w:w="7428" w:type="dxa"/>
          </w:tcPr>
          <w:p w:rsidR="003B1388" w:rsidRPr="00015F99" w:rsidRDefault="003B1388" w:rsidP="005A75C1">
            <w:pPr>
              <w:jc w:val="both"/>
              <w:rPr>
                <w:b/>
                <w:lang w:val="de-DE"/>
              </w:rPr>
            </w:pPr>
            <w:r w:rsidRPr="00015F99">
              <w:rPr>
                <w:rFonts w:ascii="Sylfaen" w:hAnsi="Sylfaen"/>
                <w:b/>
                <w:szCs w:val="22"/>
                <w:lang w:val="de-DE"/>
              </w:rPr>
              <w:t xml:space="preserve">- </w:t>
            </w:r>
            <w:r w:rsidRPr="00F440C8">
              <w:rPr>
                <w:rFonts w:ascii="Sylfaen" w:hAnsi="Sylfaen"/>
                <w:b/>
                <w:sz w:val="22"/>
                <w:szCs w:val="22"/>
                <w:lang w:val="hy-AM"/>
              </w:rPr>
              <w:t>Հա</w:t>
            </w:r>
            <w:r>
              <w:rPr>
                <w:rFonts w:ascii="Sylfaen" w:hAnsi="Sylfaen"/>
                <w:b/>
                <w:sz w:val="22"/>
                <w:szCs w:val="22"/>
                <w:lang w:val="en-US"/>
              </w:rPr>
              <w:t>ստատական</w:t>
            </w:r>
            <w:r w:rsidRPr="00F440C8">
              <w:rPr>
                <w:rFonts w:ascii="Sylfaen" w:hAnsi="Sylfaen"/>
                <w:b/>
                <w:sz w:val="22"/>
                <w:szCs w:val="22"/>
                <w:lang w:val="hy-AM"/>
              </w:rPr>
              <w:t>, հարցական, ժխտական</w:t>
            </w:r>
            <w:r w:rsidRPr="009E64AC">
              <w:rPr>
                <w:rFonts w:ascii="Sylfaen" w:hAnsi="Sylfaen"/>
                <w:b/>
                <w:lang w:val="de-DE"/>
              </w:rPr>
              <w:t xml:space="preserve"> </w:t>
            </w:r>
            <w:r w:rsidRPr="00015F99">
              <w:rPr>
                <w:rFonts w:ascii="Sylfaen" w:hAnsi="Sylfaen"/>
                <w:b/>
                <w:szCs w:val="22"/>
                <w:lang w:val="de-DE"/>
              </w:rPr>
              <w:t xml:space="preserve">– </w:t>
            </w:r>
            <w:r w:rsidRPr="00015F99">
              <w:rPr>
                <w:b/>
                <w:szCs w:val="22"/>
                <w:lang w:val="de-DE"/>
              </w:rPr>
              <w:t>Affirmative, interrogative, negative;</w:t>
            </w:r>
          </w:p>
          <w:p w:rsidR="003B1388" w:rsidRPr="00015F99" w:rsidRDefault="003B1388" w:rsidP="005A75C1">
            <w:pPr>
              <w:jc w:val="both"/>
              <w:rPr>
                <w:b/>
                <w:lang w:val="de-DE"/>
              </w:rPr>
            </w:pPr>
            <w:r w:rsidRPr="00015F99">
              <w:rPr>
                <w:rFonts w:ascii="Sylfaen" w:hAnsi="Sylfaen"/>
                <w:b/>
                <w:szCs w:val="22"/>
                <w:lang w:val="en-US"/>
              </w:rPr>
              <w:t xml:space="preserve">- </w:t>
            </w:r>
            <w:r w:rsidRPr="00F440C8">
              <w:rPr>
                <w:rFonts w:ascii="Sylfaen" w:hAnsi="Sylfaen"/>
                <w:b/>
                <w:sz w:val="22"/>
                <w:szCs w:val="22"/>
                <w:lang w:val="hy-AM"/>
              </w:rPr>
              <w:t>Պատմողական, հարցական, հրամայական</w:t>
            </w:r>
            <w:r w:rsidRPr="00015F99">
              <w:rPr>
                <w:rFonts w:ascii="Sylfaen" w:hAnsi="Sylfaen"/>
                <w:b/>
                <w:szCs w:val="22"/>
                <w:lang w:val="en-US"/>
              </w:rPr>
              <w:t xml:space="preserve">– </w:t>
            </w:r>
            <w:r w:rsidRPr="00015F99">
              <w:rPr>
                <w:b/>
                <w:szCs w:val="22"/>
                <w:lang w:val="en-US"/>
              </w:rPr>
              <w:t>Declarative, interrogative, imperative;</w:t>
            </w:r>
          </w:p>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sz w:val="22"/>
                <w:szCs w:val="22"/>
                <w:lang w:val="hy-AM"/>
              </w:rPr>
              <w:t>Պարզ, բարդ համադասական</w:t>
            </w:r>
            <w:r w:rsidRPr="00015F99">
              <w:rPr>
                <w:rFonts w:ascii="Sylfaen" w:hAnsi="Sylfaen"/>
                <w:b/>
                <w:szCs w:val="22"/>
                <w:lang w:val="de-DE"/>
              </w:rPr>
              <w:t>,</w:t>
            </w:r>
            <w:r>
              <w:rPr>
                <w:rFonts w:ascii="Sylfaen" w:hAnsi="Sylfaen"/>
                <w:b/>
                <w:sz w:val="22"/>
                <w:szCs w:val="22"/>
                <w:lang w:val="hy-AM"/>
              </w:rPr>
              <w:t xml:space="preserve"> բարդ ստորադասական</w:t>
            </w:r>
            <w:r w:rsidRPr="009E64AC">
              <w:rPr>
                <w:b/>
                <w:lang w:val="de-DE"/>
              </w:rPr>
              <w:t xml:space="preserve"> </w:t>
            </w:r>
            <w:r w:rsidRPr="00015F99">
              <w:rPr>
                <w:b/>
                <w:szCs w:val="22"/>
                <w:lang w:val="de-DE"/>
              </w:rPr>
              <w:t>- Simple, compound,  complex (</w:t>
            </w:r>
            <w:r w:rsidRPr="00015F99">
              <w:rPr>
                <w:szCs w:val="22"/>
                <w:lang w:val="de-DE"/>
              </w:rPr>
              <w:t>relative, of time/place</w:t>
            </w:r>
            <w:r w:rsidRPr="00015F99">
              <w:rPr>
                <w:b/>
                <w:szCs w:val="22"/>
                <w:lang w:val="de-DE"/>
              </w:rPr>
              <w:t>);</w:t>
            </w:r>
          </w:p>
          <w:p w:rsidR="003B1388" w:rsidRPr="00015F99" w:rsidRDefault="003B1388" w:rsidP="005A75C1">
            <w:pPr>
              <w:jc w:val="both"/>
              <w:rPr>
                <w:b/>
                <w:lang w:val="en-US"/>
              </w:rPr>
            </w:pPr>
            <w:r w:rsidRPr="00015F99">
              <w:rPr>
                <w:rFonts w:ascii="Sylfaen" w:hAnsi="Sylfaen"/>
                <w:b/>
                <w:szCs w:val="22"/>
                <w:lang w:val="en-US"/>
              </w:rPr>
              <w:t xml:space="preserve">- </w:t>
            </w:r>
            <w:r>
              <w:rPr>
                <w:rFonts w:ascii="Sylfaen" w:hAnsi="Sylfaen"/>
                <w:b/>
                <w:szCs w:val="22"/>
                <w:lang w:val="hy-AM"/>
              </w:rPr>
              <w:t>Պայմանական</w:t>
            </w:r>
            <w:r w:rsidRPr="00015F99">
              <w:rPr>
                <w:rFonts w:ascii="Sylfaen" w:hAnsi="Sylfaen"/>
                <w:b/>
                <w:szCs w:val="22"/>
                <w:lang w:val="en-US"/>
              </w:rPr>
              <w:t xml:space="preserve"> I, II – </w:t>
            </w:r>
            <w:r w:rsidRPr="00015F99">
              <w:rPr>
                <w:b/>
                <w:szCs w:val="22"/>
                <w:lang w:val="en-US"/>
              </w:rPr>
              <w:t>Conditional I, II, Wish sentences;</w:t>
            </w:r>
          </w:p>
          <w:p w:rsidR="003B1388" w:rsidRPr="00015F99" w:rsidRDefault="003B1388" w:rsidP="005A75C1">
            <w:pPr>
              <w:jc w:val="both"/>
              <w:rPr>
                <w:b/>
                <w:lang w:val="en-US"/>
              </w:rPr>
            </w:pPr>
          </w:p>
        </w:tc>
      </w:tr>
      <w:tr w:rsidR="003B1388" w:rsidRPr="00C67E3D" w:rsidTr="005A75C1">
        <w:tc>
          <w:tcPr>
            <w:tcW w:w="2070" w:type="dxa"/>
          </w:tcPr>
          <w:p w:rsidR="003B1388" w:rsidRPr="00015F99" w:rsidRDefault="003B1388" w:rsidP="005A75C1">
            <w:pPr>
              <w:jc w:val="both"/>
              <w:rPr>
                <w:rFonts w:ascii="Sylfaen" w:hAnsi="Sylfaen"/>
                <w:b/>
                <w:lang w:val="de-DE"/>
              </w:rPr>
            </w:pPr>
            <w:r w:rsidRPr="00015F99">
              <w:rPr>
                <w:rFonts w:ascii="Sylfaen" w:hAnsi="Sylfaen"/>
                <w:b/>
                <w:szCs w:val="22"/>
                <w:lang w:val="de-DE"/>
              </w:rPr>
              <w:t>3.12.</w:t>
            </w:r>
          </w:p>
          <w:p w:rsidR="003B1388" w:rsidRPr="00015F99" w:rsidRDefault="003B1388" w:rsidP="005A75C1">
            <w:pPr>
              <w:jc w:val="both"/>
              <w:rPr>
                <w:rFonts w:ascii="Sylfaen" w:hAnsi="Sylfaen"/>
                <w:b/>
                <w:lang w:val="de-DE"/>
              </w:rPr>
            </w:pPr>
            <w:r>
              <w:rPr>
                <w:rFonts w:ascii="Sylfaen" w:hAnsi="Sylfaen"/>
                <w:b/>
                <w:sz w:val="22"/>
                <w:szCs w:val="22"/>
                <w:lang w:val="hy-AM"/>
              </w:rPr>
              <w:t xml:space="preserve">Նախադասության անդամներ </w:t>
            </w:r>
            <w:r w:rsidRPr="00796444">
              <w:rPr>
                <w:rFonts w:ascii="Sylfaen" w:hAnsi="Sylfaen"/>
                <w:b/>
                <w:sz w:val="22"/>
                <w:szCs w:val="22"/>
                <w:lang w:val="de-DE"/>
              </w:rPr>
              <w:t xml:space="preserve"> </w:t>
            </w:r>
          </w:p>
          <w:p w:rsidR="003B1388" w:rsidRPr="00015F99" w:rsidRDefault="003B1388" w:rsidP="005A75C1">
            <w:pPr>
              <w:jc w:val="both"/>
              <w:rPr>
                <w:b/>
                <w:lang w:val="de-DE"/>
              </w:rPr>
            </w:pPr>
            <w:r w:rsidRPr="00015F99">
              <w:rPr>
                <w:b/>
                <w:szCs w:val="22"/>
                <w:lang w:val="de-DE"/>
              </w:rPr>
              <w:t>Parts of the sentence</w:t>
            </w:r>
          </w:p>
        </w:tc>
        <w:tc>
          <w:tcPr>
            <w:tcW w:w="7428" w:type="dxa"/>
          </w:tcPr>
          <w:p w:rsidR="003B1388" w:rsidRPr="00015F99" w:rsidRDefault="003B1388" w:rsidP="005A75C1">
            <w:pPr>
              <w:jc w:val="both"/>
              <w:rPr>
                <w:rFonts w:ascii="Sylfaen" w:hAnsi="Sylfaen"/>
                <w:b/>
                <w:lang w:val="fr-FR"/>
              </w:rPr>
            </w:pPr>
          </w:p>
          <w:p w:rsidR="003B1388" w:rsidRPr="00015F99" w:rsidRDefault="003B1388" w:rsidP="005A75C1">
            <w:pPr>
              <w:jc w:val="both"/>
              <w:rPr>
                <w:b/>
                <w:lang w:val="fr-FR"/>
              </w:rPr>
            </w:pPr>
            <w:r w:rsidRPr="00015F99">
              <w:rPr>
                <w:rFonts w:ascii="Sylfaen" w:hAnsi="Sylfaen"/>
                <w:b/>
                <w:szCs w:val="22"/>
                <w:lang w:val="fr-FR"/>
              </w:rPr>
              <w:t xml:space="preserve">- </w:t>
            </w:r>
            <w:r w:rsidRPr="006E2C7A">
              <w:rPr>
                <w:rFonts w:ascii="Sylfaen" w:hAnsi="Sylfaen"/>
                <w:b/>
                <w:sz w:val="22"/>
                <w:szCs w:val="22"/>
                <w:lang w:val="hy-AM"/>
              </w:rPr>
              <w:t>Գլխավոր</w:t>
            </w:r>
            <w:r w:rsidRPr="006E2C7A">
              <w:rPr>
                <w:rFonts w:ascii="Sylfaen" w:hAnsi="Sylfaen"/>
                <w:b/>
                <w:sz w:val="22"/>
                <w:szCs w:val="22"/>
                <w:lang w:val="fr-FR"/>
              </w:rPr>
              <w:t>/</w:t>
            </w:r>
            <w:r w:rsidRPr="006E2C7A">
              <w:rPr>
                <w:rFonts w:ascii="Sylfaen" w:hAnsi="Sylfaen"/>
                <w:b/>
                <w:sz w:val="22"/>
                <w:szCs w:val="22"/>
                <w:lang w:val="hy-AM"/>
              </w:rPr>
              <w:t>երկրորդական</w:t>
            </w:r>
            <w:r w:rsidRPr="00015F99">
              <w:rPr>
                <w:rFonts w:ascii="Sylfaen" w:hAnsi="Sylfaen"/>
                <w:b/>
                <w:szCs w:val="22"/>
                <w:lang w:val="fr-FR"/>
              </w:rPr>
              <w:t xml:space="preserve"> – </w:t>
            </w:r>
            <w:r w:rsidRPr="00015F99">
              <w:rPr>
                <w:b/>
                <w:szCs w:val="22"/>
                <w:lang w:val="fr-FR"/>
              </w:rPr>
              <w:t>Main/Secondary;</w:t>
            </w:r>
          </w:p>
          <w:p w:rsidR="003B1388" w:rsidRPr="00015F99" w:rsidRDefault="003B1388" w:rsidP="005A75C1">
            <w:pPr>
              <w:jc w:val="both"/>
              <w:rPr>
                <w:b/>
                <w:lang w:val="fr-FR"/>
              </w:rPr>
            </w:pPr>
            <w:r w:rsidRPr="00015F99">
              <w:rPr>
                <w:rFonts w:ascii="Sylfaen" w:hAnsi="Sylfaen"/>
                <w:b/>
                <w:szCs w:val="22"/>
                <w:lang w:val="fr-FR"/>
              </w:rPr>
              <w:t xml:space="preserve">- </w:t>
            </w:r>
            <w:r>
              <w:rPr>
                <w:rFonts w:ascii="Sylfaen" w:hAnsi="Sylfaen"/>
                <w:b/>
                <w:lang w:val="hy-AM"/>
              </w:rPr>
              <w:t xml:space="preserve">Բառերի </w:t>
            </w:r>
            <w:r>
              <w:rPr>
                <w:rFonts w:ascii="Sylfaen" w:hAnsi="Sylfaen"/>
                <w:b/>
                <w:lang w:val="en-US"/>
              </w:rPr>
              <w:t>շարադասությունը</w:t>
            </w:r>
            <w:r w:rsidRPr="00921AA4">
              <w:rPr>
                <w:rFonts w:ascii="Sylfaen" w:hAnsi="Sylfaen"/>
                <w:b/>
                <w:lang w:val="fr-FR"/>
              </w:rPr>
              <w:t xml:space="preserve"> </w:t>
            </w:r>
            <w:r w:rsidRPr="00015F99">
              <w:rPr>
                <w:rFonts w:ascii="Sylfaen" w:hAnsi="Sylfaen"/>
                <w:b/>
                <w:szCs w:val="22"/>
                <w:lang w:val="fr-FR"/>
              </w:rPr>
              <w:t xml:space="preserve">– </w:t>
            </w:r>
            <w:r w:rsidRPr="00015F99">
              <w:rPr>
                <w:b/>
                <w:szCs w:val="22"/>
                <w:lang w:val="fr-FR"/>
              </w:rPr>
              <w:t>Word order;</w:t>
            </w:r>
          </w:p>
          <w:p w:rsidR="003B1388" w:rsidRPr="00015F99" w:rsidRDefault="003B1388" w:rsidP="005A75C1">
            <w:pPr>
              <w:jc w:val="both"/>
              <w:rPr>
                <w:b/>
                <w:lang w:val="fr-FR"/>
              </w:rPr>
            </w:pPr>
          </w:p>
        </w:tc>
      </w:tr>
      <w:tr w:rsidR="003B1388" w:rsidRPr="00C67E3D" w:rsidTr="005A75C1">
        <w:tc>
          <w:tcPr>
            <w:tcW w:w="2070"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3.13. </w:t>
            </w:r>
            <w:r>
              <w:rPr>
                <w:rFonts w:ascii="Sylfaen" w:hAnsi="Sylfaen"/>
                <w:b/>
                <w:lang w:val="hy-AM"/>
              </w:rPr>
              <w:t>Ուղղակի և անուղղակի</w:t>
            </w:r>
            <w:r w:rsidRPr="00921AA4">
              <w:rPr>
                <w:rFonts w:ascii="Sylfaen" w:hAnsi="Sylfaen"/>
                <w:b/>
                <w:lang w:val="de-DE"/>
              </w:rPr>
              <w:t xml:space="preserve"> </w:t>
            </w:r>
            <w:r>
              <w:rPr>
                <w:rFonts w:ascii="Sylfaen" w:hAnsi="Sylfaen"/>
                <w:b/>
                <w:lang w:val="hy-AM"/>
              </w:rPr>
              <w:t>խոսք</w:t>
            </w:r>
          </w:p>
          <w:p w:rsidR="003B1388" w:rsidRPr="00015F99" w:rsidRDefault="003B1388" w:rsidP="005A75C1">
            <w:pPr>
              <w:jc w:val="both"/>
              <w:rPr>
                <w:b/>
                <w:lang w:val="de-DE"/>
              </w:rPr>
            </w:pPr>
            <w:r w:rsidRPr="00015F99">
              <w:rPr>
                <w:b/>
                <w:szCs w:val="22"/>
                <w:lang w:val="de-DE"/>
              </w:rPr>
              <w:lastRenderedPageBreak/>
              <w:t>Direct/indirect speech</w:t>
            </w:r>
          </w:p>
        </w:tc>
        <w:tc>
          <w:tcPr>
            <w:tcW w:w="7428" w:type="dxa"/>
          </w:tcPr>
          <w:p w:rsidR="003B1388" w:rsidRPr="00015F99" w:rsidRDefault="003B1388" w:rsidP="005A75C1">
            <w:pPr>
              <w:jc w:val="both"/>
              <w:rPr>
                <w:rFonts w:ascii="Sylfaen" w:hAnsi="Sylfaen"/>
                <w:b/>
                <w:lang w:val="de-DE"/>
              </w:rPr>
            </w:pPr>
            <w:r w:rsidRPr="00015F99">
              <w:rPr>
                <w:rFonts w:ascii="Sylfaen" w:hAnsi="Sylfaen"/>
                <w:b/>
                <w:szCs w:val="22"/>
                <w:lang w:val="de-DE"/>
              </w:rPr>
              <w:lastRenderedPageBreak/>
              <w:t xml:space="preserve">- </w:t>
            </w:r>
            <w:r>
              <w:rPr>
                <w:rFonts w:ascii="Sylfaen" w:hAnsi="Sylfaen"/>
                <w:b/>
                <w:lang w:val="hy-AM"/>
              </w:rPr>
              <w:t>Ուղղակի և անուղղակի խոսք</w:t>
            </w:r>
            <w:r w:rsidRPr="009E64AC">
              <w:rPr>
                <w:rFonts w:ascii="Sylfaen" w:hAnsi="Sylfaen"/>
                <w:b/>
                <w:lang w:val="de-DE"/>
              </w:rPr>
              <w:t xml:space="preserve"> </w:t>
            </w:r>
            <w:r w:rsidRPr="00015F99">
              <w:rPr>
                <w:rFonts w:ascii="Sylfaen" w:hAnsi="Sylfaen"/>
                <w:b/>
                <w:szCs w:val="22"/>
                <w:lang w:val="de-DE"/>
              </w:rPr>
              <w:t xml:space="preserve">– </w:t>
            </w:r>
            <w:r w:rsidRPr="00015F99">
              <w:rPr>
                <w:b/>
                <w:szCs w:val="22"/>
                <w:lang w:val="de-DE"/>
              </w:rPr>
              <w:t>Direct/indirect speech;</w:t>
            </w:r>
          </w:p>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lang w:val="hy-AM"/>
              </w:rPr>
              <w:t>Ժամանակների հաջորդականությունը</w:t>
            </w:r>
            <w:r w:rsidRPr="009E64AC">
              <w:rPr>
                <w:rFonts w:ascii="Sylfaen" w:hAnsi="Sylfaen"/>
                <w:b/>
                <w:lang w:val="de-DE"/>
              </w:rPr>
              <w:t xml:space="preserve"> </w:t>
            </w:r>
            <w:r w:rsidRPr="00015F99">
              <w:rPr>
                <w:rFonts w:ascii="Sylfaen" w:hAnsi="Sylfaen"/>
                <w:b/>
                <w:szCs w:val="22"/>
                <w:lang w:val="de-DE"/>
              </w:rPr>
              <w:t xml:space="preserve">– </w:t>
            </w:r>
            <w:r w:rsidRPr="00015F99">
              <w:rPr>
                <w:b/>
                <w:szCs w:val="22"/>
                <w:lang w:val="de-DE"/>
              </w:rPr>
              <w:t>Sequence of tenses;</w:t>
            </w:r>
          </w:p>
          <w:p w:rsidR="003B1388" w:rsidRPr="00015F99" w:rsidRDefault="003B1388" w:rsidP="005A75C1">
            <w:pPr>
              <w:jc w:val="both"/>
              <w:rPr>
                <w:b/>
                <w:lang w:val="en-US"/>
              </w:rPr>
            </w:pPr>
            <w:r w:rsidRPr="00015F99">
              <w:rPr>
                <w:b/>
                <w:szCs w:val="22"/>
                <w:lang w:val="en-US"/>
              </w:rPr>
              <w:lastRenderedPageBreak/>
              <w:t>Indirect questions (</w:t>
            </w:r>
            <w:r w:rsidRPr="00015F99">
              <w:rPr>
                <w:szCs w:val="22"/>
                <w:lang w:val="en-US"/>
              </w:rPr>
              <w:t>Can you tell me where he. . . ?</w:t>
            </w:r>
            <w:r w:rsidRPr="00015F99">
              <w:rPr>
                <w:b/>
                <w:szCs w:val="22"/>
                <w:lang w:val="en-US"/>
              </w:rPr>
              <w:t>);</w:t>
            </w:r>
          </w:p>
        </w:tc>
      </w:tr>
      <w:tr w:rsidR="003B1388" w:rsidRPr="00C67E3D" w:rsidTr="005A75C1">
        <w:tc>
          <w:tcPr>
            <w:tcW w:w="2070" w:type="dxa"/>
          </w:tcPr>
          <w:p w:rsidR="003B1388" w:rsidRPr="009857AA" w:rsidRDefault="003B1388" w:rsidP="005A75C1">
            <w:pPr>
              <w:rPr>
                <w:rFonts w:ascii="Sylfaen" w:hAnsi="Sylfaen"/>
                <w:b/>
                <w:lang w:val="hy-AM"/>
              </w:rPr>
            </w:pPr>
            <w:r>
              <w:rPr>
                <w:rFonts w:ascii="Sylfaen" w:hAnsi="Sylfaen"/>
                <w:b/>
                <w:lang w:val="hy-AM"/>
              </w:rPr>
              <w:lastRenderedPageBreak/>
              <w:t>Բառակազմութ</w:t>
            </w:r>
            <w:r>
              <w:rPr>
                <w:rFonts w:ascii="Sylfaen" w:hAnsi="Sylfaen"/>
                <w:b/>
                <w:lang w:val="en-US"/>
              </w:rPr>
              <w:t xml:space="preserve"> </w:t>
            </w:r>
            <w:r>
              <w:rPr>
                <w:rFonts w:ascii="Sylfaen" w:hAnsi="Sylfaen"/>
                <w:b/>
                <w:lang w:val="hy-AM"/>
              </w:rPr>
              <w:t>յուն</w:t>
            </w:r>
          </w:p>
          <w:p w:rsidR="003B1388" w:rsidRPr="00015F99" w:rsidRDefault="003B1388" w:rsidP="005A75C1">
            <w:pPr>
              <w:jc w:val="both"/>
              <w:rPr>
                <w:b/>
                <w:lang w:val="de-DE"/>
              </w:rPr>
            </w:pPr>
            <w:r w:rsidRPr="00015F99">
              <w:rPr>
                <w:b/>
                <w:szCs w:val="22"/>
                <w:lang w:val="de-DE"/>
              </w:rPr>
              <w:t>Wordbuilding</w:t>
            </w:r>
          </w:p>
        </w:tc>
        <w:tc>
          <w:tcPr>
            <w:tcW w:w="7428" w:type="dxa"/>
          </w:tcPr>
          <w:p w:rsidR="003B1388" w:rsidRPr="00015F99" w:rsidRDefault="003B1388" w:rsidP="005A75C1">
            <w:pPr>
              <w:jc w:val="both"/>
              <w:rPr>
                <w:b/>
                <w:lang w:val="de-DE"/>
              </w:rPr>
            </w:pPr>
            <w:r w:rsidRPr="00015F99">
              <w:rPr>
                <w:rFonts w:ascii="Sylfaen" w:hAnsi="Sylfaen"/>
                <w:b/>
                <w:szCs w:val="22"/>
                <w:lang w:val="de-DE"/>
              </w:rPr>
              <w:t>-</w:t>
            </w:r>
            <w:r>
              <w:rPr>
                <w:rFonts w:ascii="Sylfaen" w:hAnsi="Sylfaen"/>
                <w:b/>
                <w:lang w:val="hy-AM"/>
              </w:rPr>
              <w:t xml:space="preserve"> </w:t>
            </w:r>
            <w:r>
              <w:rPr>
                <w:rFonts w:ascii="Sylfaen" w:hAnsi="Sylfaen"/>
                <w:b/>
                <w:lang w:val="en-US"/>
              </w:rPr>
              <w:t>Վերջա</w:t>
            </w:r>
            <w:r>
              <w:rPr>
                <w:rFonts w:ascii="Sylfaen" w:hAnsi="Sylfaen"/>
                <w:b/>
                <w:lang w:val="hy-AM"/>
              </w:rPr>
              <w:t>ծանցներ</w:t>
            </w:r>
            <w:r w:rsidRPr="00015F99">
              <w:rPr>
                <w:rFonts w:ascii="Sylfaen" w:hAnsi="Sylfaen"/>
                <w:b/>
                <w:szCs w:val="22"/>
                <w:lang w:val="de-DE"/>
              </w:rPr>
              <w:t xml:space="preserve"> – </w:t>
            </w:r>
            <w:r w:rsidRPr="00015F99">
              <w:rPr>
                <w:b/>
                <w:szCs w:val="22"/>
                <w:lang w:val="de-DE"/>
              </w:rPr>
              <w:t>Suffxies (-y, -er, -able, ly);</w:t>
            </w:r>
          </w:p>
          <w:p w:rsidR="003B1388" w:rsidRPr="00015F99" w:rsidRDefault="003B1388" w:rsidP="005A75C1">
            <w:pPr>
              <w:jc w:val="both"/>
              <w:rPr>
                <w:rFonts w:ascii="AcadNusx" w:hAnsi="AcadNusx"/>
                <w:b/>
                <w:lang w:val="de-DE"/>
              </w:rPr>
            </w:pPr>
            <w:r w:rsidRPr="00015F99">
              <w:rPr>
                <w:rFonts w:ascii="Sylfaen" w:hAnsi="Sylfaen"/>
                <w:b/>
                <w:szCs w:val="22"/>
                <w:lang w:val="de-DE"/>
              </w:rPr>
              <w:t>-</w:t>
            </w:r>
            <w:r>
              <w:rPr>
                <w:rFonts w:ascii="Sylfaen" w:hAnsi="Sylfaen"/>
                <w:b/>
                <w:lang w:val="hy-AM"/>
              </w:rPr>
              <w:t xml:space="preserve"> Նախածանցներ</w:t>
            </w:r>
            <w:r w:rsidRPr="00015F99">
              <w:rPr>
                <w:rFonts w:ascii="Sylfaen" w:hAnsi="Sylfaen"/>
                <w:b/>
                <w:szCs w:val="22"/>
                <w:lang w:val="de-DE"/>
              </w:rPr>
              <w:t xml:space="preserve"> – </w:t>
            </w:r>
            <w:r w:rsidRPr="00015F99">
              <w:rPr>
                <w:b/>
                <w:szCs w:val="22"/>
                <w:lang w:val="de-DE"/>
              </w:rPr>
              <w:t>Prefixes (un-, ir-, im-,etc.) ;</w:t>
            </w:r>
          </w:p>
        </w:tc>
      </w:tr>
      <w:tr w:rsidR="003B1388" w:rsidRPr="00C67E3D" w:rsidTr="005A75C1">
        <w:tc>
          <w:tcPr>
            <w:tcW w:w="2070" w:type="dxa"/>
          </w:tcPr>
          <w:p w:rsidR="003B1388" w:rsidRPr="00015F99" w:rsidRDefault="003B1388" w:rsidP="005A75C1">
            <w:pPr>
              <w:jc w:val="both"/>
              <w:rPr>
                <w:rFonts w:ascii="Sylfaen" w:hAnsi="Sylfaen"/>
                <w:b/>
                <w:lang w:val="de-DE"/>
              </w:rPr>
            </w:pPr>
            <w:r>
              <w:rPr>
                <w:rFonts w:ascii="Sylfaen" w:hAnsi="Sylfaen"/>
                <w:b/>
                <w:lang w:val="hy-AM"/>
              </w:rPr>
              <w:t>Կառուցվածքներ</w:t>
            </w:r>
          </w:p>
          <w:p w:rsidR="003B1388" w:rsidRPr="00015F99" w:rsidRDefault="003B1388" w:rsidP="005A75C1">
            <w:pPr>
              <w:jc w:val="both"/>
              <w:rPr>
                <w:b/>
                <w:lang w:val="de-DE"/>
              </w:rPr>
            </w:pPr>
            <w:r w:rsidRPr="00015F99">
              <w:rPr>
                <w:b/>
                <w:szCs w:val="22"/>
                <w:lang w:val="de-DE"/>
              </w:rPr>
              <w:t>Constructions</w:t>
            </w:r>
          </w:p>
        </w:tc>
        <w:tc>
          <w:tcPr>
            <w:tcW w:w="7428" w:type="dxa"/>
          </w:tcPr>
          <w:p w:rsidR="003B1388" w:rsidRPr="00015F99" w:rsidRDefault="003B1388" w:rsidP="005A75C1">
            <w:pPr>
              <w:pStyle w:val="BodyText"/>
              <w:spacing w:after="0"/>
              <w:jc w:val="both"/>
              <w:rPr>
                <w:b/>
              </w:rPr>
            </w:pPr>
            <w:r w:rsidRPr="00AD48C1">
              <w:rPr>
                <w:sz w:val="22"/>
                <w:szCs w:val="22"/>
                <w:lang w:val="de-DE"/>
              </w:rPr>
              <w:t xml:space="preserve">-there is/are, let me, </w:t>
            </w:r>
            <w:r w:rsidRPr="00AD48C1">
              <w:rPr>
                <w:sz w:val="22"/>
                <w:szCs w:val="22"/>
              </w:rPr>
              <w:t>to be going to, used to, make someone do something, etc.</w:t>
            </w:r>
          </w:p>
        </w:tc>
      </w:tr>
    </w:tbl>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Default="003B1388" w:rsidP="003B1388">
      <w:pPr>
        <w:jc w:val="both"/>
        <w:rPr>
          <w:rFonts w:ascii="Sylfaen" w:hAnsi="Sylfaen"/>
          <w:b/>
          <w:lang w:val="ka-GE"/>
        </w:rPr>
      </w:pPr>
    </w:p>
    <w:p w:rsidR="003B1388" w:rsidRPr="005A0442" w:rsidRDefault="003B1388" w:rsidP="003B1388">
      <w:pPr>
        <w:jc w:val="both"/>
        <w:rPr>
          <w:rFonts w:ascii="Sylfaen" w:hAnsi="Sylfaen"/>
          <w:b/>
          <w:lang w:val="ka-GE"/>
        </w:rPr>
      </w:pPr>
    </w:p>
    <w:p w:rsidR="003B1388" w:rsidRPr="00C9741D" w:rsidRDefault="003B1388" w:rsidP="003B1388">
      <w:pPr>
        <w:autoSpaceDE w:val="0"/>
        <w:autoSpaceDN w:val="0"/>
        <w:adjustRightInd w:val="0"/>
        <w:jc w:val="both"/>
        <w:rPr>
          <w:rFonts w:ascii="AcadMtavr" w:hAnsi="AcadMtavr"/>
          <w:b/>
          <w:sz w:val="22"/>
          <w:szCs w:val="22"/>
          <w:lang w:val="fr-FR"/>
        </w:rPr>
      </w:pPr>
      <w:r w:rsidRPr="00C9741D">
        <w:rPr>
          <w:rFonts w:ascii="Sylfaen" w:hAnsi="Sylfaen"/>
          <w:b/>
          <w:sz w:val="22"/>
          <w:szCs w:val="22"/>
          <w:lang w:val="de-DE"/>
        </w:rPr>
        <w:t xml:space="preserve">4. </w:t>
      </w:r>
      <w:r>
        <w:rPr>
          <w:rFonts w:ascii="Sylfaen" w:hAnsi="Sylfaen"/>
          <w:b/>
          <w:sz w:val="22"/>
          <w:szCs w:val="22"/>
          <w:lang w:val="hy-AM"/>
        </w:rPr>
        <w:t>Սոցիալական մշակույթ և մշակույթ</w:t>
      </w:r>
    </w:p>
    <w:p w:rsidR="003B1388" w:rsidRPr="00C9741D" w:rsidRDefault="003B1388" w:rsidP="00144AB5">
      <w:pPr>
        <w:numPr>
          <w:ilvl w:val="0"/>
          <w:numId w:val="9"/>
        </w:numPr>
        <w:jc w:val="both"/>
        <w:rPr>
          <w:rFonts w:ascii="Sylfaen" w:hAnsi="Sylfaen"/>
          <w:b/>
          <w:sz w:val="22"/>
          <w:szCs w:val="22"/>
          <w:lang w:val="de-DE"/>
        </w:rPr>
      </w:pPr>
      <w:r>
        <w:rPr>
          <w:rFonts w:ascii="Sylfaen" w:hAnsi="Sylfaen"/>
          <w:b/>
          <w:sz w:val="22"/>
          <w:szCs w:val="22"/>
          <w:lang w:val="hy-AM"/>
        </w:rPr>
        <w:t>Ավանդույթներ</w:t>
      </w:r>
      <w:r w:rsidRPr="00C9741D">
        <w:rPr>
          <w:rFonts w:ascii="Sylfaen" w:hAnsi="Sylfaen"/>
          <w:b/>
          <w:sz w:val="22"/>
          <w:szCs w:val="22"/>
          <w:lang w:val="de-DE"/>
        </w:rPr>
        <w:t xml:space="preserve">, </w:t>
      </w:r>
      <w:r>
        <w:rPr>
          <w:rFonts w:ascii="Sylfaen" w:hAnsi="Sylfaen"/>
          <w:b/>
          <w:sz w:val="22"/>
          <w:szCs w:val="22"/>
          <w:lang w:val="hy-AM"/>
        </w:rPr>
        <w:t>սովորույթներ</w:t>
      </w:r>
    </w:p>
    <w:p w:rsidR="003B1388" w:rsidRPr="00C9741D" w:rsidRDefault="003B1388" w:rsidP="00144AB5">
      <w:pPr>
        <w:numPr>
          <w:ilvl w:val="0"/>
          <w:numId w:val="9"/>
        </w:numPr>
        <w:jc w:val="both"/>
        <w:rPr>
          <w:rFonts w:ascii="Sylfaen" w:hAnsi="Sylfaen"/>
          <w:b/>
          <w:sz w:val="22"/>
          <w:szCs w:val="22"/>
          <w:lang w:val="de-DE"/>
        </w:rPr>
      </w:pPr>
      <w:r>
        <w:rPr>
          <w:rFonts w:ascii="Sylfaen" w:hAnsi="Sylfaen"/>
          <w:b/>
          <w:sz w:val="22"/>
          <w:szCs w:val="22"/>
          <w:lang w:val="hy-AM"/>
        </w:rPr>
        <w:t>Կրթություն</w:t>
      </w:r>
    </w:p>
    <w:p w:rsidR="003B1388" w:rsidRPr="00C9741D" w:rsidRDefault="003B1388" w:rsidP="00144AB5">
      <w:pPr>
        <w:numPr>
          <w:ilvl w:val="0"/>
          <w:numId w:val="9"/>
        </w:numPr>
        <w:jc w:val="both"/>
        <w:rPr>
          <w:rFonts w:ascii="Sylfaen" w:hAnsi="Sylfaen"/>
          <w:sz w:val="22"/>
          <w:szCs w:val="22"/>
          <w:lang w:val="de-DE"/>
        </w:rPr>
      </w:pPr>
      <w:r>
        <w:rPr>
          <w:rFonts w:ascii="Sylfaen" w:hAnsi="Sylfaen"/>
          <w:b/>
          <w:sz w:val="22"/>
          <w:szCs w:val="22"/>
          <w:lang w:val="hy-AM"/>
        </w:rPr>
        <w:t xml:space="preserve">Երիտասարդների կյանքը </w:t>
      </w:r>
      <w:r w:rsidRPr="007432CF">
        <w:rPr>
          <w:rFonts w:ascii="Sylfaen" w:hAnsi="Sylfaen"/>
          <w:sz w:val="22"/>
          <w:szCs w:val="22"/>
          <w:lang w:val="de-DE"/>
        </w:rPr>
        <w:t xml:space="preserve"> </w:t>
      </w:r>
      <w:r w:rsidRPr="001C48CD">
        <w:rPr>
          <w:rFonts w:ascii="Sylfaen" w:hAnsi="Sylfaen"/>
          <w:sz w:val="22"/>
          <w:szCs w:val="22"/>
          <w:lang w:val="fr-FR"/>
        </w:rPr>
        <w:t>(</w:t>
      </w:r>
      <w:r>
        <w:rPr>
          <w:rFonts w:ascii="Sylfaen" w:hAnsi="Sylfaen"/>
          <w:sz w:val="22"/>
          <w:szCs w:val="22"/>
          <w:lang w:val="hy-AM"/>
        </w:rPr>
        <w:t>ազատ ժամանակ, հանգ</w:t>
      </w:r>
      <w:r>
        <w:rPr>
          <w:rFonts w:ascii="Sylfaen" w:hAnsi="Sylfaen"/>
          <w:sz w:val="22"/>
          <w:szCs w:val="22"/>
          <w:lang w:val="en-US"/>
        </w:rPr>
        <w:t>ի</w:t>
      </w:r>
      <w:r>
        <w:rPr>
          <w:rFonts w:ascii="Sylfaen" w:hAnsi="Sylfaen"/>
          <w:sz w:val="22"/>
          <w:szCs w:val="22"/>
          <w:lang w:val="hy-AM"/>
        </w:rPr>
        <w:t>ստ</w:t>
      </w:r>
      <w:r w:rsidRPr="00B871E8">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նախասիրությունները</w:t>
      </w:r>
      <w:r w:rsidRPr="00B871E8">
        <w:rPr>
          <w:rFonts w:ascii="Sylfaen" w:hAnsi="Sylfaen"/>
          <w:sz w:val="22"/>
          <w:szCs w:val="22"/>
          <w:lang w:val="fr-FR"/>
        </w:rPr>
        <w:t xml:space="preserve">, </w:t>
      </w:r>
      <w:r>
        <w:rPr>
          <w:rFonts w:ascii="Sylfaen" w:hAnsi="Sylfaen"/>
          <w:sz w:val="22"/>
          <w:szCs w:val="22"/>
          <w:lang w:val="hy-AM"/>
        </w:rPr>
        <w:t>երիտասարդական մամուլ</w:t>
      </w:r>
      <w:r w:rsidRPr="00B871E8">
        <w:rPr>
          <w:rFonts w:ascii="Sylfaen" w:hAnsi="Sylfaen"/>
          <w:sz w:val="22"/>
          <w:szCs w:val="22"/>
          <w:lang w:val="fr-FR"/>
        </w:rPr>
        <w:t>/</w:t>
      </w:r>
      <w:r>
        <w:rPr>
          <w:rFonts w:ascii="Sylfaen" w:hAnsi="Sylfaen"/>
          <w:sz w:val="22"/>
          <w:szCs w:val="22"/>
          <w:lang w:val="hy-AM"/>
        </w:rPr>
        <w:t>հաղորդումներ</w:t>
      </w:r>
      <w:r w:rsidRPr="00B871E8">
        <w:rPr>
          <w:rFonts w:ascii="Sylfaen" w:hAnsi="Sylfaen"/>
          <w:sz w:val="22"/>
          <w:szCs w:val="22"/>
          <w:lang w:val="fr-FR"/>
        </w:rPr>
        <w:t xml:space="preserve"> </w:t>
      </w:r>
      <w:r>
        <w:rPr>
          <w:rFonts w:ascii="Sylfaen" w:hAnsi="Sylfaen"/>
          <w:sz w:val="22"/>
          <w:szCs w:val="22"/>
          <w:lang w:val="hy-AM"/>
        </w:rPr>
        <w:t>և այլն)</w:t>
      </w:r>
    </w:p>
    <w:p w:rsidR="003B1388" w:rsidRPr="00C9741D" w:rsidRDefault="003B1388" w:rsidP="00144AB5">
      <w:pPr>
        <w:numPr>
          <w:ilvl w:val="0"/>
          <w:numId w:val="9"/>
        </w:numPr>
        <w:tabs>
          <w:tab w:val="left" w:pos="1260"/>
        </w:tabs>
        <w:jc w:val="both"/>
        <w:rPr>
          <w:rFonts w:ascii="Sylfaen" w:hAnsi="Sylfaen"/>
          <w:sz w:val="22"/>
          <w:szCs w:val="22"/>
        </w:rPr>
      </w:pPr>
      <w:r>
        <w:rPr>
          <w:rFonts w:ascii="Sylfaen" w:hAnsi="Sylfaen"/>
          <w:b/>
          <w:sz w:val="22"/>
          <w:szCs w:val="22"/>
          <w:lang w:val="hy-AM"/>
        </w:rPr>
        <w:t>Եվրոպայի միություն</w:t>
      </w:r>
      <w:r w:rsidRPr="00C9741D">
        <w:rPr>
          <w:rFonts w:ascii="Sylfaen" w:hAnsi="Sylfaen"/>
          <w:sz w:val="22"/>
          <w:szCs w:val="22"/>
        </w:rPr>
        <w:t xml:space="preserve"> </w:t>
      </w:r>
      <w:r>
        <w:rPr>
          <w:rFonts w:ascii="Sylfaen" w:hAnsi="Sylfaen"/>
          <w:sz w:val="22"/>
          <w:szCs w:val="22"/>
          <w:lang w:val="hy-AM"/>
        </w:rPr>
        <w:t>(ընդհանուր տեղեկություններ)</w:t>
      </w:r>
    </w:p>
    <w:p w:rsidR="003B1388" w:rsidRPr="00C9741D" w:rsidRDefault="003B1388" w:rsidP="00144AB5">
      <w:pPr>
        <w:numPr>
          <w:ilvl w:val="0"/>
          <w:numId w:val="10"/>
        </w:numPr>
        <w:jc w:val="both"/>
        <w:rPr>
          <w:rFonts w:ascii="Sylfaen" w:hAnsi="Sylfaen"/>
          <w:sz w:val="22"/>
          <w:szCs w:val="22"/>
        </w:rPr>
      </w:pPr>
      <w:r w:rsidRPr="0063778B">
        <w:rPr>
          <w:rFonts w:ascii="Sylfaen" w:hAnsi="Sylfaen"/>
          <w:b/>
          <w:sz w:val="22"/>
          <w:szCs w:val="22"/>
          <w:lang w:val="hy-AM"/>
        </w:rPr>
        <w:t>Աշխարհագրական տվյալներ</w:t>
      </w:r>
      <w:r w:rsidRPr="00C9741D">
        <w:rPr>
          <w:rFonts w:ascii="Sylfaen" w:hAnsi="Sylfaen"/>
          <w:b/>
          <w:sz w:val="22"/>
          <w:szCs w:val="22"/>
        </w:rPr>
        <w:t xml:space="preserve"> </w:t>
      </w:r>
      <w:r>
        <w:rPr>
          <w:rFonts w:ascii="Sylfaen" w:hAnsi="Sylfaen"/>
          <w:b/>
          <w:sz w:val="22"/>
          <w:szCs w:val="22"/>
          <w:lang w:val="hy-AM"/>
        </w:rPr>
        <w:t>անգլիալեզու երկրների վերաբերյալ</w:t>
      </w:r>
    </w:p>
    <w:p w:rsidR="003B1388" w:rsidRPr="00C9741D" w:rsidRDefault="003B1388" w:rsidP="00144AB5">
      <w:pPr>
        <w:numPr>
          <w:ilvl w:val="0"/>
          <w:numId w:val="10"/>
        </w:numPr>
        <w:jc w:val="both"/>
        <w:rPr>
          <w:rFonts w:ascii="Sylfaen" w:hAnsi="Sylfaen"/>
          <w:sz w:val="22"/>
          <w:szCs w:val="22"/>
        </w:rPr>
      </w:pPr>
      <w:r>
        <w:rPr>
          <w:rFonts w:ascii="Sylfaen" w:hAnsi="Sylfaen"/>
          <w:b/>
          <w:sz w:val="22"/>
          <w:szCs w:val="22"/>
          <w:lang w:val="hy-AM"/>
        </w:rPr>
        <w:t>Ուսումնասիրվելիք երկրի քաղաքական կառուցվածքը, վարչական կա</w:t>
      </w:r>
      <w:r>
        <w:rPr>
          <w:rFonts w:ascii="Sylfaen" w:hAnsi="Sylfaen"/>
          <w:b/>
          <w:sz w:val="22"/>
          <w:szCs w:val="22"/>
          <w:lang w:val="en-US"/>
        </w:rPr>
        <w:t>զմակերպումը</w:t>
      </w:r>
      <w:r>
        <w:rPr>
          <w:rFonts w:ascii="Sylfaen" w:hAnsi="Sylfaen"/>
          <w:b/>
          <w:sz w:val="22"/>
          <w:szCs w:val="22"/>
          <w:lang w:val="hy-AM"/>
        </w:rPr>
        <w:t>,</w:t>
      </w:r>
    </w:p>
    <w:p w:rsidR="003B1388" w:rsidRPr="00C9741D" w:rsidRDefault="003B1388" w:rsidP="00144AB5">
      <w:pPr>
        <w:numPr>
          <w:ilvl w:val="0"/>
          <w:numId w:val="10"/>
        </w:numPr>
        <w:jc w:val="both"/>
        <w:rPr>
          <w:rFonts w:ascii="Sylfaen" w:hAnsi="Sylfaen"/>
          <w:sz w:val="22"/>
          <w:szCs w:val="22"/>
        </w:rPr>
      </w:pPr>
      <w:r>
        <w:rPr>
          <w:rFonts w:ascii="Sylfaen" w:hAnsi="Sylfaen"/>
          <w:b/>
          <w:sz w:val="22"/>
          <w:szCs w:val="22"/>
          <w:lang w:val="hy-AM"/>
        </w:rPr>
        <w:t xml:space="preserve">Անգլիալեզու </w:t>
      </w:r>
      <w:r>
        <w:rPr>
          <w:rFonts w:ascii="Sylfaen" w:hAnsi="Sylfaen"/>
          <w:b/>
          <w:sz w:val="22"/>
          <w:szCs w:val="22"/>
          <w:lang w:val="en-US"/>
        </w:rPr>
        <w:t>երկր</w:t>
      </w:r>
      <w:r>
        <w:rPr>
          <w:rFonts w:ascii="Sylfaen" w:hAnsi="Sylfaen"/>
          <w:b/>
          <w:sz w:val="22"/>
          <w:szCs w:val="22"/>
          <w:lang w:val="hy-AM"/>
        </w:rPr>
        <w:t>ների մայրաքաղաքները, դրանց պատմությունը, տեսարժան վայրերը</w:t>
      </w:r>
    </w:p>
    <w:p w:rsidR="003B1388" w:rsidRPr="00C9741D" w:rsidRDefault="003B1388" w:rsidP="00144AB5">
      <w:pPr>
        <w:numPr>
          <w:ilvl w:val="0"/>
          <w:numId w:val="10"/>
        </w:numPr>
        <w:jc w:val="both"/>
        <w:rPr>
          <w:rFonts w:ascii="Sylfaen" w:hAnsi="Sylfaen"/>
          <w:sz w:val="22"/>
          <w:szCs w:val="22"/>
          <w:lang w:val="de-DE"/>
        </w:rPr>
      </w:pPr>
      <w:r>
        <w:rPr>
          <w:rFonts w:ascii="Sylfaen" w:hAnsi="Sylfaen"/>
          <w:b/>
          <w:sz w:val="22"/>
          <w:szCs w:val="22"/>
          <w:lang w:val="hy-AM"/>
        </w:rPr>
        <w:t>Հայտնի մարդիկ</w:t>
      </w:r>
      <w:r w:rsidRPr="007432CF">
        <w:rPr>
          <w:rFonts w:ascii="Sylfaen" w:hAnsi="Sylfaen"/>
          <w:sz w:val="22"/>
          <w:szCs w:val="22"/>
          <w:lang w:val="de-DE"/>
        </w:rPr>
        <w:t xml:space="preserve"> (</w:t>
      </w:r>
      <w:r>
        <w:rPr>
          <w:rFonts w:ascii="Sylfaen" w:hAnsi="Sylfaen"/>
          <w:sz w:val="22"/>
          <w:szCs w:val="22"/>
          <w:lang w:val="hy-AM"/>
        </w:rPr>
        <w:t>գիտնական</w:t>
      </w:r>
      <w:r w:rsidRPr="007432CF">
        <w:rPr>
          <w:rFonts w:ascii="Sylfaen" w:hAnsi="Sylfaen"/>
          <w:sz w:val="22"/>
          <w:szCs w:val="22"/>
          <w:lang w:val="de-DE"/>
        </w:rPr>
        <w:t xml:space="preserve">, </w:t>
      </w:r>
      <w:r>
        <w:rPr>
          <w:rFonts w:ascii="Sylfaen" w:hAnsi="Sylfaen"/>
          <w:sz w:val="22"/>
          <w:szCs w:val="22"/>
          <w:lang w:val="hy-AM"/>
        </w:rPr>
        <w:t>քաղաքագետ</w:t>
      </w:r>
      <w:r w:rsidRPr="007432CF">
        <w:rPr>
          <w:rFonts w:ascii="Sylfaen" w:hAnsi="Sylfaen"/>
          <w:sz w:val="22"/>
          <w:szCs w:val="22"/>
          <w:lang w:val="de-DE"/>
        </w:rPr>
        <w:t xml:space="preserve">, </w:t>
      </w:r>
      <w:r>
        <w:rPr>
          <w:rFonts w:ascii="Sylfaen" w:hAnsi="Sylfaen"/>
          <w:sz w:val="22"/>
          <w:szCs w:val="22"/>
          <w:lang w:val="hy-AM"/>
        </w:rPr>
        <w:t>մարզիկ)</w:t>
      </w:r>
    </w:p>
    <w:p w:rsidR="003B1388" w:rsidRPr="00C9741D" w:rsidRDefault="003B1388" w:rsidP="00144AB5">
      <w:pPr>
        <w:numPr>
          <w:ilvl w:val="0"/>
          <w:numId w:val="10"/>
        </w:numPr>
        <w:jc w:val="both"/>
        <w:rPr>
          <w:rFonts w:ascii="Sylfaen" w:hAnsi="Sylfaen"/>
          <w:sz w:val="22"/>
          <w:szCs w:val="22"/>
          <w:lang w:val="de-DE"/>
        </w:rPr>
      </w:pPr>
      <w:r>
        <w:rPr>
          <w:rFonts w:ascii="Sylfaen" w:hAnsi="Sylfaen"/>
          <w:b/>
          <w:sz w:val="22"/>
          <w:szCs w:val="22"/>
          <w:lang w:val="hy-AM"/>
        </w:rPr>
        <w:t>Պատմություն՝</w:t>
      </w:r>
      <w:r w:rsidRPr="007432CF">
        <w:rPr>
          <w:rFonts w:ascii="Sylfaen" w:hAnsi="Sylfaen"/>
          <w:sz w:val="22"/>
          <w:szCs w:val="22"/>
          <w:lang w:val="de-DE"/>
        </w:rPr>
        <w:t xml:space="preserve"> </w:t>
      </w:r>
      <w:r>
        <w:rPr>
          <w:rFonts w:ascii="Sylfaen" w:hAnsi="Sylfaen"/>
          <w:sz w:val="22"/>
          <w:szCs w:val="22"/>
          <w:lang w:val="hy-AM"/>
        </w:rPr>
        <w:t>կարևոր պատմական դարաշրջաններ/երևույթներ</w:t>
      </w:r>
      <w:r w:rsidRPr="00C9741D">
        <w:rPr>
          <w:rFonts w:ascii="Sylfaen" w:hAnsi="Sylfaen"/>
          <w:sz w:val="22"/>
          <w:szCs w:val="22"/>
          <w:lang w:val="de-DE"/>
        </w:rPr>
        <w:t xml:space="preserve">, </w:t>
      </w:r>
      <w:r>
        <w:rPr>
          <w:rFonts w:ascii="Sylfaen" w:hAnsi="Sylfaen"/>
          <w:sz w:val="22"/>
          <w:szCs w:val="22"/>
          <w:lang w:val="hy-AM"/>
        </w:rPr>
        <w:t>հայտնի պատմական դեմքեր</w:t>
      </w:r>
    </w:p>
    <w:p w:rsidR="003B1388" w:rsidRPr="00C9741D" w:rsidRDefault="003B1388" w:rsidP="00144AB5">
      <w:pPr>
        <w:numPr>
          <w:ilvl w:val="0"/>
          <w:numId w:val="10"/>
        </w:numPr>
        <w:jc w:val="both"/>
        <w:rPr>
          <w:rFonts w:ascii="Sylfaen" w:hAnsi="Sylfaen"/>
          <w:sz w:val="22"/>
          <w:szCs w:val="22"/>
        </w:rPr>
      </w:pPr>
      <w:r w:rsidRPr="00EE0A5B">
        <w:rPr>
          <w:rFonts w:ascii="Sylfaen" w:hAnsi="Sylfaen"/>
          <w:b/>
          <w:sz w:val="22"/>
          <w:szCs w:val="22"/>
          <w:lang w:val="hy-AM"/>
        </w:rPr>
        <w:t>Մշակույթի տարբեր բնագավառների ներկայացուցիչներ</w:t>
      </w:r>
    </w:p>
    <w:p w:rsidR="003B1388" w:rsidRPr="00C9741D" w:rsidRDefault="003B1388" w:rsidP="00144AB5">
      <w:pPr>
        <w:pStyle w:val="Footer"/>
        <w:numPr>
          <w:ilvl w:val="0"/>
          <w:numId w:val="10"/>
        </w:numPr>
        <w:tabs>
          <w:tab w:val="clear" w:pos="4677"/>
          <w:tab w:val="clear" w:pos="9355"/>
          <w:tab w:val="left" w:pos="1260"/>
          <w:tab w:val="center" w:pos="4320"/>
          <w:tab w:val="right" w:pos="8640"/>
        </w:tabs>
        <w:jc w:val="both"/>
        <w:rPr>
          <w:rFonts w:ascii="Sylfaen" w:hAnsi="Sylfaen"/>
          <w:sz w:val="22"/>
          <w:szCs w:val="22"/>
        </w:rPr>
      </w:pPr>
      <w:r>
        <w:rPr>
          <w:rFonts w:ascii="Sylfaen" w:hAnsi="Sylfaen"/>
          <w:b/>
          <w:sz w:val="22"/>
          <w:szCs w:val="22"/>
          <w:lang w:val="hy-AM"/>
        </w:rPr>
        <w:t xml:space="preserve">Գրականություն՝ </w:t>
      </w:r>
      <w:r w:rsidRPr="002C21E0">
        <w:rPr>
          <w:rFonts w:ascii="Sylfaen" w:hAnsi="Sylfaen"/>
          <w:sz w:val="22"/>
          <w:szCs w:val="22"/>
          <w:lang w:val="hy-AM"/>
        </w:rPr>
        <w:t>տարբեր գրական ուղղությունների ներկայացուցիչներ և հատվածներ նրանց ստեղծագործություններից</w:t>
      </w:r>
    </w:p>
    <w:p w:rsidR="003B1388" w:rsidRPr="00C9741D" w:rsidRDefault="003B1388" w:rsidP="00144AB5">
      <w:pPr>
        <w:numPr>
          <w:ilvl w:val="0"/>
          <w:numId w:val="10"/>
        </w:numPr>
        <w:jc w:val="both"/>
        <w:rPr>
          <w:rFonts w:ascii="Sylfaen" w:hAnsi="Sylfaen"/>
          <w:sz w:val="22"/>
          <w:szCs w:val="22"/>
        </w:rPr>
      </w:pPr>
      <w:r w:rsidRPr="00B7031B">
        <w:rPr>
          <w:rFonts w:ascii="Sylfaen" w:hAnsi="Sylfaen"/>
          <w:b/>
          <w:sz w:val="22"/>
          <w:szCs w:val="22"/>
          <w:lang w:val="hy-AM"/>
        </w:rPr>
        <w:t>Տարածաշրջանային հատկանիշներ</w:t>
      </w:r>
    </w:p>
    <w:p w:rsidR="003B1388" w:rsidRPr="00C9741D" w:rsidRDefault="003B1388" w:rsidP="00144AB5">
      <w:pPr>
        <w:numPr>
          <w:ilvl w:val="0"/>
          <w:numId w:val="10"/>
        </w:numPr>
        <w:jc w:val="both"/>
        <w:rPr>
          <w:rFonts w:ascii="Sylfaen" w:hAnsi="Sylfaen"/>
          <w:b/>
          <w:sz w:val="22"/>
          <w:szCs w:val="22"/>
          <w:lang w:val="de-DE"/>
        </w:rPr>
      </w:pPr>
      <w:r>
        <w:rPr>
          <w:rFonts w:ascii="Sylfaen" w:hAnsi="Sylfaen"/>
          <w:b/>
          <w:sz w:val="22"/>
          <w:szCs w:val="22"/>
          <w:lang w:val="hy-AM"/>
        </w:rPr>
        <w:t>Տեղեկություններ անգլիալեզու երկրների ու Վրաստանի հարաբերություններից:</w:t>
      </w:r>
    </w:p>
    <w:p w:rsidR="003B1388" w:rsidRPr="00876EF3" w:rsidRDefault="003B1388" w:rsidP="003B1388">
      <w:pPr>
        <w:rPr>
          <w:rFonts w:ascii="Sylfaen" w:hAnsi="Sylfaen" w:cs="Sylfaen"/>
          <w:sz w:val="22"/>
          <w:szCs w:val="22"/>
        </w:rPr>
      </w:pPr>
    </w:p>
    <w:p w:rsidR="003B1388" w:rsidRPr="00876EF3" w:rsidRDefault="003B1388" w:rsidP="003B1388">
      <w:pPr>
        <w:rPr>
          <w:rFonts w:ascii="Sylfaen" w:hAnsi="Sylfaen" w:cs="Sylfaen"/>
          <w:sz w:val="22"/>
          <w:szCs w:val="22"/>
        </w:rPr>
      </w:pPr>
    </w:p>
    <w:p w:rsidR="003B1388" w:rsidRPr="00876EF3" w:rsidRDefault="003B1388" w:rsidP="003B1388">
      <w:pPr>
        <w:rPr>
          <w:rFonts w:ascii="Sylfaen" w:hAnsi="Sylfaen" w:cs="Sylfaen"/>
          <w:sz w:val="22"/>
          <w:szCs w:val="22"/>
        </w:rPr>
        <w:sectPr w:rsidR="003B1388" w:rsidRPr="00876EF3" w:rsidSect="005A75C1">
          <w:footerReference w:type="even" r:id="rId12"/>
          <w:pgSz w:w="11907" w:h="16840" w:code="9"/>
          <w:pgMar w:top="851" w:right="1134" w:bottom="851" w:left="1701" w:header="720" w:footer="720" w:gutter="0"/>
          <w:cols w:space="720"/>
          <w:docGrid w:linePitch="360"/>
        </w:sectPr>
      </w:pPr>
    </w:p>
    <w:p w:rsidR="003B1388" w:rsidRPr="00782B6C" w:rsidRDefault="003B1388" w:rsidP="003B1388">
      <w:pPr>
        <w:autoSpaceDE w:val="0"/>
        <w:autoSpaceDN w:val="0"/>
        <w:adjustRightInd w:val="0"/>
        <w:jc w:val="center"/>
        <w:rPr>
          <w:rFonts w:ascii="Sylfaen" w:hAnsi="Sylfaen"/>
          <w:b/>
          <w:sz w:val="28"/>
          <w:szCs w:val="28"/>
        </w:rPr>
      </w:pPr>
      <w:r>
        <w:rPr>
          <w:rFonts w:ascii="Sylfaen" w:hAnsi="Sylfaen"/>
          <w:b/>
          <w:sz w:val="28"/>
          <w:szCs w:val="28"/>
          <w:lang w:val="hy-AM"/>
        </w:rPr>
        <w:lastRenderedPageBreak/>
        <w:t>Գլուխ</w:t>
      </w:r>
      <w:r w:rsidRPr="00447699">
        <w:rPr>
          <w:rFonts w:ascii="Sylfaen" w:hAnsi="Sylfaen"/>
          <w:b/>
          <w:sz w:val="28"/>
          <w:szCs w:val="28"/>
          <w:lang w:val="ka-GE"/>
        </w:rPr>
        <w:t xml:space="preserve"> </w:t>
      </w:r>
      <w:r w:rsidRPr="00447699">
        <w:rPr>
          <w:rFonts w:ascii="Sylfaen" w:hAnsi="Sylfaen"/>
          <w:b/>
          <w:sz w:val="28"/>
          <w:szCs w:val="28"/>
          <w:lang w:val="en-US"/>
        </w:rPr>
        <w:t>XXX</w:t>
      </w:r>
    </w:p>
    <w:p w:rsidR="003B1388" w:rsidRPr="00782B6C" w:rsidRDefault="003B1388" w:rsidP="003B1388">
      <w:pPr>
        <w:autoSpaceDE w:val="0"/>
        <w:autoSpaceDN w:val="0"/>
        <w:adjustRightInd w:val="0"/>
        <w:jc w:val="center"/>
        <w:rPr>
          <w:rFonts w:ascii="Sylfaen" w:hAnsi="Sylfaen"/>
          <w:b/>
        </w:rPr>
      </w:pPr>
    </w:p>
    <w:p w:rsidR="003B1388" w:rsidRPr="00D04A4A" w:rsidRDefault="003B1388" w:rsidP="003B1388">
      <w:pPr>
        <w:autoSpaceDE w:val="0"/>
        <w:autoSpaceDN w:val="0"/>
        <w:adjustRightInd w:val="0"/>
        <w:jc w:val="center"/>
        <w:rPr>
          <w:rFonts w:ascii="Sylfaen" w:hAnsi="Sylfaen"/>
          <w:b/>
          <w:lang w:val="ka-GE"/>
        </w:rPr>
      </w:pPr>
      <w:r>
        <w:rPr>
          <w:rFonts w:ascii="Sylfaen" w:hAnsi="Sylfaen"/>
          <w:b/>
          <w:lang w:val="hy-AM"/>
        </w:rPr>
        <w:t>Բազային-միջ</w:t>
      </w:r>
      <w:r>
        <w:rPr>
          <w:rFonts w:ascii="Sylfaen" w:hAnsi="Sylfaen"/>
          <w:b/>
          <w:lang w:val="en-US"/>
        </w:rPr>
        <w:t>նակարգ</w:t>
      </w:r>
      <w:r w:rsidRPr="00802E41">
        <w:rPr>
          <w:rFonts w:ascii="Sylfaen" w:hAnsi="Sylfaen"/>
          <w:b/>
        </w:rPr>
        <w:t xml:space="preserve"> </w:t>
      </w:r>
      <w:r>
        <w:rPr>
          <w:rFonts w:ascii="Sylfaen" w:hAnsi="Sylfaen"/>
          <w:b/>
          <w:lang w:val="hy-AM"/>
        </w:rPr>
        <w:t xml:space="preserve">աստիճանի անգլերեն լեզվի  ծրագրի բովանդակությունը </w:t>
      </w:r>
    </w:p>
    <w:p w:rsidR="003B1388" w:rsidRDefault="003B1388" w:rsidP="003B1388">
      <w:pPr>
        <w:autoSpaceDE w:val="0"/>
        <w:autoSpaceDN w:val="0"/>
        <w:adjustRightInd w:val="0"/>
        <w:jc w:val="center"/>
        <w:rPr>
          <w:rFonts w:ascii="Sylfaen" w:hAnsi="Sylfaen"/>
          <w:b/>
          <w:lang w:val="ka-GE"/>
        </w:rPr>
      </w:pPr>
      <w:r w:rsidRPr="00D04A4A">
        <w:rPr>
          <w:rFonts w:ascii="AcadMtavr" w:hAnsi="AcadMtavr"/>
          <w:b/>
          <w:lang w:val="fr-FR"/>
        </w:rPr>
        <w:t>VII</w:t>
      </w:r>
      <w:r w:rsidRPr="00D04A4A">
        <w:rPr>
          <w:rFonts w:ascii="Sylfaen" w:hAnsi="Sylfaen"/>
          <w:b/>
          <w:lang w:val="ka-GE"/>
        </w:rPr>
        <w:t>-</w:t>
      </w:r>
      <w:r w:rsidRPr="00D04A4A">
        <w:rPr>
          <w:rFonts w:ascii="AcadMtavr" w:hAnsi="AcadMtavr"/>
          <w:b/>
          <w:lang w:val="fr-FR"/>
        </w:rPr>
        <w:t xml:space="preserve">VIII </w:t>
      </w:r>
      <w:r>
        <w:rPr>
          <w:rFonts w:ascii="Sylfaen" w:hAnsi="Sylfaen"/>
          <w:b/>
          <w:lang w:val="hy-AM"/>
        </w:rPr>
        <w:t>մակարդակներ</w:t>
      </w:r>
      <w:r w:rsidRPr="00D04A4A">
        <w:rPr>
          <w:rFonts w:ascii="Sylfaen" w:hAnsi="Sylfaen"/>
          <w:b/>
          <w:lang w:val="ka-GE"/>
        </w:rPr>
        <w:t xml:space="preserve"> (</w:t>
      </w:r>
      <w:r>
        <w:rPr>
          <w:rFonts w:ascii="Sylfaen" w:hAnsi="Sylfaen"/>
          <w:b/>
          <w:lang w:val="hy-AM"/>
        </w:rPr>
        <w:t>բ</w:t>
      </w:r>
      <w:r w:rsidRPr="00D04A4A">
        <w:rPr>
          <w:rFonts w:ascii="Sylfaen" w:hAnsi="Sylfaen"/>
          <w:b/>
          <w:lang w:val="ka-GE"/>
        </w:rPr>
        <w:t>V</w:t>
      </w:r>
      <w:r w:rsidRPr="00782B6C">
        <w:rPr>
          <w:rFonts w:ascii="Sylfaen" w:hAnsi="Sylfaen"/>
          <w:b/>
          <w:lang w:val="ka-GE"/>
        </w:rPr>
        <w:t>II</w:t>
      </w:r>
      <w:r w:rsidRPr="00D04A4A">
        <w:rPr>
          <w:rFonts w:ascii="Sylfaen" w:hAnsi="Sylfaen"/>
          <w:b/>
          <w:lang w:val="ka-GE"/>
        </w:rPr>
        <w:t xml:space="preserve">, </w:t>
      </w:r>
      <w:r>
        <w:rPr>
          <w:rFonts w:ascii="Sylfaen" w:hAnsi="Sylfaen"/>
          <w:b/>
          <w:lang w:val="hy-AM"/>
        </w:rPr>
        <w:t>բ</w:t>
      </w:r>
      <w:r w:rsidRPr="00D04A4A">
        <w:rPr>
          <w:rFonts w:ascii="AcadMtavr" w:hAnsi="AcadMtavr"/>
          <w:b/>
          <w:lang w:val="fr-FR"/>
        </w:rPr>
        <w:t>VIII</w:t>
      </w:r>
      <w:r w:rsidRPr="00D04A4A">
        <w:rPr>
          <w:rFonts w:ascii="Sylfaen" w:hAnsi="Sylfaen"/>
          <w:b/>
          <w:lang w:val="ka-GE"/>
        </w:rPr>
        <w:t>)</w:t>
      </w:r>
    </w:p>
    <w:p w:rsidR="003B1388" w:rsidRPr="00782B6C" w:rsidRDefault="003B1388" w:rsidP="003B1388">
      <w:pPr>
        <w:autoSpaceDE w:val="0"/>
        <w:autoSpaceDN w:val="0"/>
        <w:adjustRightInd w:val="0"/>
        <w:jc w:val="center"/>
        <w:rPr>
          <w:rFonts w:ascii="Sylfaen" w:hAnsi="Sylfaen"/>
          <w:b/>
          <w:lang w:val="ka-GE"/>
        </w:rPr>
      </w:pPr>
    </w:p>
    <w:p w:rsidR="003B1388" w:rsidRPr="00782B6C" w:rsidRDefault="003B1388" w:rsidP="003B1388">
      <w:pPr>
        <w:shd w:val="clear" w:color="auto" w:fill="D9D9D9"/>
        <w:autoSpaceDE w:val="0"/>
        <w:autoSpaceDN w:val="0"/>
        <w:adjustRightInd w:val="0"/>
        <w:jc w:val="both"/>
        <w:rPr>
          <w:rFonts w:ascii="Sylfaen" w:hAnsi="Sylfaen"/>
          <w:b/>
          <w:lang w:val="hy-AM"/>
        </w:rPr>
      </w:pPr>
      <w:r>
        <w:rPr>
          <w:rFonts w:ascii="Sylfaen" w:hAnsi="Sylfaen"/>
          <w:b/>
          <w:lang w:val="hy-AM"/>
        </w:rPr>
        <w:t>Հանձնարարական բովանդակություն</w:t>
      </w:r>
    </w:p>
    <w:p w:rsidR="003B1388" w:rsidRPr="00D04A4A" w:rsidRDefault="003B1388" w:rsidP="003B1388">
      <w:pPr>
        <w:autoSpaceDE w:val="0"/>
        <w:autoSpaceDN w:val="0"/>
        <w:adjustRightInd w:val="0"/>
        <w:jc w:val="both"/>
        <w:rPr>
          <w:rFonts w:ascii="Sylfaen" w:hAnsi="Sylfaen"/>
          <w:b/>
          <w:lang w:val="ka-GE"/>
        </w:rPr>
      </w:pPr>
    </w:p>
    <w:p w:rsidR="003B1388" w:rsidRPr="00782B6C" w:rsidRDefault="003B1388" w:rsidP="003B1388">
      <w:pPr>
        <w:pStyle w:val="NoSpacing"/>
        <w:jc w:val="both"/>
        <w:rPr>
          <w:rFonts w:ascii="Sylfaen" w:hAnsi="Sylfaen"/>
          <w:b/>
          <w:lang w:val="hy-AM"/>
        </w:rPr>
      </w:pPr>
      <w:r>
        <w:rPr>
          <w:rFonts w:ascii="Sylfaen" w:hAnsi="Sylfaen"/>
          <w:b/>
          <w:lang w:val="hy-AM"/>
        </w:rPr>
        <w:t>Համայնապատկեր</w:t>
      </w:r>
    </w:p>
    <w:p w:rsidR="003B1388" w:rsidRPr="00E91320" w:rsidRDefault="003B1388" w:rsidP="003B1388">
      <w:pPr>
        <w:pStyle w:val="NoSpacing"/>
        <w:jc w:val="both"/>
        <w:rPr>
          <w:rFonts w:ascii="AcadMtavr" w:hAnsi="AcadMtavr"/>
          <w:lang w:val="ka-GE"/>
        </w:rPr>
      </w:pPr>
    </w:p>
    <w:p w:rsidR="003B1388" w:rsidRPr="006624F5" w:rsidRDefault="003B1388" w:rsidP="003B1388">
      <w:pPr>
        <w:rPr>
          <w:rFonts w:ascii="Sylfaen" w:hAnsi="Sylfaen"/>
          <w:b/>
          <w:lang w:val="fr-FR"/>
        </w:rPr>
      </w:pPr>
      <w:r w:rsidRPr="00E91320">
        <w:rPr>
          <w:rFonts w:ascii="Sylfaen" w:hAnsi="Sylfaen"/>
          <w:b/>
          <w:lang w:val="ka-GE"/>
        </w:rPr>
        <w:t xml:space="preserve">1. </w:t>
      </w: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3B1388" w:rsidRPr="006624F5" w:rsidRDefault="003B1388" w:rsidP="003B1388">
      <w:pPr>
        <w:rPr>
          <w:rFonts w:ascii="Sylfaen" w:hAnsi="Sylfaen"/>
          <w:b/>
          <w:lang w:val="fr-FR"/>
        </w:rPr>
      </w:pPr>
      <w:r w:rsidRPr="006624F5">
        <w:rPr>
          <w:rFonts w:ascii="Sylfaen" w:hAnsi="Sylfaen"/>
          <w:b/>
          <w:lang w:val="fr-FR"/>
        </w:rPr>
        <w:t xml:space="preserve">2. </w:t>
      </w:r>
      <w:r>
        <w:rPr>
          <w:rFonts w:ascii="Sylfaen" w:hAnsi="Sylfaen"/>
          <w:b/>
          <w:sz w:val="22"/>
          <w:szCs w:val="22"/>
          <w:lang w:val="hy-AM"/>
        </w:rPr>
        <w:t>Բառապաշար</w:t>
      </w:r>
    </w:p>
    <w:p w:rsidR="003B1388" w:rsidRPr="006624F5" w:rsidRDefault="003B1388" w:rsidP="003B1388">
      <w:pPr>
        <w:rPr>
          <w:rFonts w:ascii="Sylfaen" w:hAnsi="Sylfaen"/>
          <w:b/>
          <w:lang w:val="fr-FR"/>
        </w:rPr>
      </w:pPr>
      <w:r w:rsidRPr="006624F5">
        <w:rPr>
          <w:rFonts w:ascii="Sylfaen" w:hAnsi="Sylfaen"/>
          <w:b/>
          <w:lang w:val="fr-FR"/>
        </w:rPr>
        <w:t xml:space="preserve">3. </w:t>
      </w:r>
      <w:r>
        <w:rPr>
          <w:rFonts w:ascii="Sylfaen" w:hAnsi="Sylfaen"/>
          <w:b/>
          <w:sz w:val="22"/>
          <w:szCs w:val="22"/>
          <w:lang w:val="hy-AM"/>
        </w:rPr>
        <w:t>Քերականություն</w:t>
      </w:r>
    </w:p>
    <w:p w:rsidR="003B1388" w:rsidRPr="00D04A4A" w:rsidRDefault="003B1388" w:rsidP="003B1388">
      <w:pPr>
        <w:pStyle w:val="ListParagraph"/>
        <w:spacing w:line="360" w:lineRule="auto"/>
        <w:ind w:left="0"/>
        <w:jc w:val="both"/>
        <w:rPr>
          <w:rFonts w:ascii="Sylfaen" w:hAnsi="Sylfaen"/>
          <w:b/>
        </w:rPr>
      </w:pPr>
      <w:r w:rsidRPr="006624F5">
        <w:rPr>
          <w:rFonts w:ascii="Sylfaen" w:hAnsi="Sylfaen"/>
          <w:b/>
          <w:lang w:val="de-DE"/>
        </w:rPr>
        <w:t xml:space="preserve">4. </w:t>
      </w:r>
      <w:r>
        <w:rPr>
          <w:rFonts w:ascii="Sylfaen" w:hAnsi="Sylfaen"/>
          <w:b/>
          <w:lang w:val="hy-AM"/>
        </w:rPr>
        <w:t>Սոցիալական մշակույթ և մշակույթ</w:t>
      </w:r>
    </w:p>
    <w:p w:rsidR="003B1388" w:rsidRPr="00D04A4A" w:rsidRDefault="003B1388" w:rsidP="003B1388">
      <w:pPr>
        <w:pStyle w:val="ListParagraph"/>
        <w:spacing w:line="360" w:lineRule="auto"/>
        <w:ind w:left="0"/>
        <w:jc w:val="both"/>
        <w:rPr>
          <w:rFonts w:ascii="Sylfaen" w:hAnsi="Sylfaen"/>
          <w:b/>
        </w:rPr>
      </w:pPr>
    </w:p>
    <w:p w:rsidR="003B1388" w:rsidRPr="00D04A4A" w:rsidRDefault="003B1388" w:rsidP="00144AB5">
      <w:pPr>
        <w:pStyle w:val="ListParagraph"/>
        <w:numPr>
          <w:ilvl w:val="0"/>
          <w:numId w:val="13"/>
        </w:numPr>
        <w:spacing w:line="360" w:lineRule="auto"/>
        <w:jc w:val="both"/>
        <w:rPr>
          <w:rFonts w:ascii="Sylfaen" w:hAnsi="Sylfaen"/>
          <w:b/>
        </w:rPr>
      </w:pPr>
      <w:r>
        <w:rPr>
          <w:rFonts w:ascii="Sylfaen" w:hAnsi="Sylfaen"/>
          <w:b/>
          <w:lang w:val="hy-AM"/>
        </w:rPr>
        <w:t>Խոս</w:t>
      </w:r>
      <w:r>
        <w:rPr>
          <w:rFonts w:ascii="Sylfaen" w:hAnsi="Sylfaen"/>
          <w:b/>
        </w:rPr>
        <w:t>ողա</w:t>
      </w:r>
      <w:r>
        <w:rPr>
          <w:rFonts w:ascii="Sylfaen" w:hAnsi="Sylfaen"/>
          <w:b/>
          <w:lang w:val="hy-AM"/>
        </w:rPr>
        <w:t>կան գործառույթներ</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1.1. </w:t>
      </w:r>
      <w:r w:rsidRPr="001C719B">
        <w:rPr>
          <w:rFonts w:ascii="Sylfaen" w:hAnsi="Sylfaen"/>
          <w:bCs/>
          <w:lang w:val="hy-AM"/>
        </w:rPr>
        <w:t>Սոցիալական հարաբերություններ</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1.2. </w:t>
      </w:r>
      <w:r w:rsidRPr="001C719B">
        <w:rPr>
          <w:rFonts w:ascii="Sylfaen" w:hAnsi="Sylfaen"/>
          <w:bCs/>
          <w:lang w:val="hy-AM"/>
        </w:rPr>
        <w:t>Տեղեկության փոխանակում</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1.3. </w:t>
      </w:r>
      <w:r w:rsidRPr="001C719B">
        <w:rPr>
          <w:rFonts w:ascii="Sylfaen" w:hAnsi="Sylfaen"/>
          <w:bCs/>
          <w:lang w:val="hy-AM"/>
        </w:rPr>
        <w:t>Նկարագրում/բնութագրում</w:t>
      </w:r>
    </w:p>
    <w:p w:rsidR="003B1388" w:rsidRPr="00C8767E" w:rsidRDefault="003B1388" w:rsidP="003B1388">
      <w:pPr>
        <w:pStyle w:val="ListParagraph"/>
        <w:spacing w:line="360" w:lineRule="auto"/>
        <w:ind w:left="357"/>
        <w:jc w:val="both"/>
        <w:rPr>
          <w:rFonts w:ascii="Sylfaen" w:hAnsi="Sylfaen"/>
          <w:lang w:val="hy-AM"/>
        </w:rPr>
      </w:pPr>
      <w:r w:rsidRPr="00D04A4A">
        <w:rPr>
          <w:rFonts w:ascii="Sylfaen" w:hAnsi="Sylfaen"/>
        </w:rPr>
        <w:t xml:space="preserve">1.4. </w:t>
      </w:r>
      <w:r>
        <w:rPr>
          <w:rFonts w:ascii="Sylfaen" w:hAnsi="Sylfaen"/>
          <w:lang w:val="hy-AM"/>
        </w:rPr>
        <w:t>Ճաշակ</w:t>
      </w:r>
      <w:r w:rsidRPr="00D04A4A">
        <w:rPr>
          <w:rFonts w:ascii="Sylfaen" w:hAnsi="Sylfaen"/>
        </w:rPr>
        <w:t xml:space="preserve"> /</w:t>
      </w:r>
      <w:r>
        <w:rPr>
          <w:rFonts w:ascii="Sylfaen" w:hAnsi="Sylfaen"/>
          <w:lang w:val="hy-AM"/>
        </w:rPr>
        <w:t>գնահատում</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1.5. </w:t>
      </w:r>
      <w:r>
        <w:rPr>
          <w:rFonts w:ascii="Sylfaen" w:hAnsi="Sylfaen"/>
          <w:lang w:val="hy-AM"/>
        </w:rPr>
        <w:t>Զգացմունքներ</w:t>
      </w:r>
      <w:r w:rsidRPr="00796444">
        <w:rPr>
          <w:rFonts w:ascii="Sylfaen" w:hAnsi="Sylfaen"/>
          <w:lang w:val="fr-FR"/>
        </w:rPr>
        <w:t xml:space="preserve"> / </w:t>
      </w:r>
      <w:r>
        <w:rPr>
          <w:rFonts w:ascii="Sylfaen" w:hAnsi="Sylfaen"/>
          <w:lang w:val="hy-AM"/>
        </w:rPr>
        <w:t xml:space="preserve">հուզական </w:t>
      </w:r>
      <w:r>
        <w:rPr>
          <w:rFonts w:ascii="Sylfaen" w:hAnsi="Sylfaen"/>
        </w:rPr>
        <w:t>արձագանք</w:t>
      </w:r>
      <w:r>
        <w:rPr>
          <w:rFonts w:ascii="Sylfaen" w:hAnsi="Sylfaen"/>
          <w:lang w:val="hy-AM"/>
        </w:rPr>
        <w:t>ներ</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1.6. </w:t>
      </w:r>
      <w:r w:rsidRPr="001C719B">
        <w:rPr>
          <w:rFonts w:ascii="Sylfaen" w:hAnsi="Sylfaen"/>
          <w:bCs/>
          <w:lang w:val="hy-AM"/>
        </w:rPr>
        <w:t>Կողմնորոշում ժամանակի մեջ</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1.7. </w:t>
      </w:r>
      <w:r w:rsidRPr="001C719B">
        <w:rPr>
          <w:rFonts w:ascii="Sylfaen" w:hAnsi="Sylfaen"/>
          <w:bCs/>
          <w:lang w:val="hy-AM"/>
        </w:rPr>
        <w:t>Կողմնորոշում տարածության մեջ</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1.8. </w:t>
      </w:r>
      <w:r>
        <w:rPr>
          <w:rFonts w:ascii="Sylfaen" w:hAnsi="Sylfaen"/>
          <w:lang w:val="hy-AM"/>
        </w:rPr>
        <w:t>Տրամաբանական կապեր</w:t>
      </w:r>
    </w:p>
    <w:p w:rsidR="003B1388" w:rsidRPr="00D04A4A" w:rsidRDefault="003B1388" w:rsidP="003B1388">
      <w:pPr>
        <w:pStyle w:val="ListParagraph"/>
        <w:spacing w:line="360" w:lineRule="auto"/>
        <w:ind w:left="357"/>
        <w:jc w:val="both"/>
        <w:rPr>
          <w:rFonts w:ascii="Sylfaen" w:hAnsi="Sylfaen"/>
        </w:rPr>
      </w:pPr>
      <w:r w:rsidRPr="00D04A4A">
        <w:rPr>
          <w:rFonts w:ascii="Sylfaen" w:hAnsi="Sylfaen"/>
        </w:rPr>
        <w:t xml:space="preserve">1.9. </w:t>
      </w:r>
      <w:r>
        <w:rPr>
          <w:rFonts w:ascii="Sylfaen" w:hAnsi="Sylfaen"/>
          <w:lang w:val="hy-AM"/>
        </w:rPr>
        <w:t>Լրատվամիջոցներ</w:t>
      </w:r>
    </w:p>
    <w:p w:rsidR="003B1388" w:rsidRPr="0037117E" w:rsidRDefault="003B1388" w:rsidP="003B1388">
      <w:pPr>
        <w:pStyle w:val="ListParagraph"/>
        <w:spacing w:line="360" w:lineRule="auto"/>
        <w:ind w:left="357"/>
        <w:jc w:val="both"/>
        <w:rPr>
          <w:rFonts w:ascii="Sylfaen" w:hAnsi="Sylfaen"/>
          <w:lang w:val="hy-AM"/>
        </w:rPr>
      </w:pPr>
      <w:r w:rsidRPr="00D04A4A">
        <w:rPr>
          <w:rFonts w:ascii="Sylfaen" w:hAnsi="Sylfaen"/>
        </w:rPr>
        <w:t xml:space="preserve">1.10. </w:t>
      </w:r>
      <w:r>
        <w:rPr>
          <w:rFonts w:ascii="Sylfaen" w:hAnsi="Sylfaen"/>
          <w:lang w:val="hy-AM"/>
        </w:rPr>
        <w:t>Բանկային սպասարկում</w:t>
      </w:r>
    </w:p>
    <w:p w:rsidR="003B1388" w:rsidRPr="00C97D01" w:rsidRDefault="003B1388" w:rsidP="003B1388">
      <w:pPr>
        <w:pStyle w:val="ListParagraph"/>
        <w:spacing w:line="360" w:lineRule="auto"/>
        <w:ind w:left="0"/>
        <w:jc w:val="both"/>
        <w:rPr>
          <w:rFonts w:ascii="Sylfaen" w:hAnsi="Sylfaen"/>
        </w:rPr>
      </w:pPr>
    </w:p>
    <w:p w:rsidR="003B1388" w:rsidRPr="00A865D8" w:rsidRDefault="003B1388" w:rsidP="00144AB5">
      <w:pPr>
        <w:pStyle w:val="ListParagraph"/>
        <w:numPr>
          <w:ilvl w:val="0"/>
          <w:numId w:val="1"/>
        </w:numPr>
        <w:ind w:hanging="585"/>
        <w:jc w:val="both"/>
        <w:rPr>
          <w:rFonts w:ascii="Sylfaen" w:hAnsi="Sylfaen"/>
          <w:b/>
        </w:rPr>
      </w:pPr>
      <w:r>
        <w:rPr>
          <w:rFonts w:ascii="Sylfaen" w:hAnsi="Sylfaen"/>
          <w:b/>
          <w:lang w:val="hy-AM"/>
        </w:rPr>
        <w:t>Խոս</w:t>
      </w:r>
      <w:r>
        <w:rPr>
          <w:rFonts w:ascii="Sylfaen" w:hAnsi="Sylfaen"/>
          <w:b/>
        </w:rPr>
        <w:t>ող</w:t>
      </w:r>
      <w:r>
        <w:rPr>
          <w:rFonts w:ascii="Sylfaen" w:hAnsi="Sylfaen"/>
          <w:b/>
          <w:lang w:val="hy-AM"/>
        </w:rPr>
        <w:t>ական գործառույթներ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7"/>
        <w:gridCol w:w="5684"/>
      </w:tblGrid>
      <w:tr w:rsidR="003B1388" w:rsidRPr="00D04A4A" w:rsidTr="005A75C1">
        <w:tc>
          <w:tcPr>
            <w:tcW w:w="3887" w:type="dxa"/>
            <w:shd w:val="clear" w:color="auto" w:fill="D9D9D9"/>
            <w:vAlign w:val="center"/>
          </w:tcPr>
          <w:p w:rsidR="003B1388" w:rsidRPr="00015F99" w:rsidRDefault="003B1388" w:rsidP="005A75C1">
            <w:pPr>
              <w:jc w:val="center"/>
              <w:rPr>
                <w:rFonts w:ascii="Sylfaen" w:hAnsi="Sylfaen"/>
                <w:b/>
                <w:lang w:val="ka-GE"/>
              </w:rPr>
            </w:pPr>
            <w:r>
              <w:rPr>
                <w:rFonts w:ascii="Sylfaen" w:hAnsi="Sylfaen"/>
                <w:b/>
                <w:lang w:val="hy-AM"/>
              </w:rPr>
              <w:t>Խորագիր</w:t>
            </w:r>
          </w:p>
        </w:tc>
        <w:tc>
          <w:tcPr>
            <w:tcW w:w="5684" w:type="dxa"/>
            <w:shd w:val="clear" w:color="auto" w:fill="D9D9D9"/>
            <w:vAlign w:val="center"/>
          </w:tcPr>
          <w:p w:rsidR="003B1388" w:rsidRPr="00015F99" w:rsidRDefault="003B1388" w:rsidP="005A75C1">
            <w:pPr>
              <w:jc w:val="center"/>
              <w:rPr>
                <w:rFonts w:ascii="Sylfaen" w:hAnsi="Sylfaen"/>
                <w:b/>
              </w:rPr>
            </w:pPr>
            <w:r>
              <w:rPr>
                <w:rFonts w:ascii="Sylfaen" w:hAnsi="Sylfaen"/>
                <w:b/>
                <w:sz w:val="22"/>
                <w:szCs w:val="22"/>
                <w:lang w:val="hy-AM"/>
              </w:rPr>
              <w:t>Լեզվաբանական իրականացման նմուշներ</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Sylfaen" w:hAnsi="Sylfaen"/>
                <w:b/>
              </w:rPr>
            </w:pPr>
            <w:r>
              <w:rPr>
                <w:rFonts w:ascii="Sylfaen" w:hAnsi="Sylfaen"/>
                <w:b/>
              </w:rPr>
              <w:t>1.1.</w:t>
            </w:r>
            <w:r w:rsidRPr="007A7554">
              <w:rPr>
                <w:rFonts w:ascii="Sylfaen" w:hAnsi="Sylfaen"/>
                <w:b/>
                <w:bCs/>
                <w:lang w:val="hy-AM"/>
              </w:rPr>
              <w:t>Սոցիալական հարաբերություններ</w:t>
            </w:r>
          </w:p>
        </w:tc>
        <w:tc>
          <w:tcPr>
            <w:tcW w:w="5684" w:type="dxa"/>
            <w:shd w:val="clear" w:color="auto" w:fill="D9D9D9"/>
          </w:tcPr>
          <w:p w:rsidR="003B1388" w:rsidRPr="00015F99" w:rsidRDefault="003B1388" w:rsidP="005A75C1">
            <w:pPr>
              <w:jc w:val="both"/>
              <w:rPr>
                <w:rFonts w:ascii="Sylfaen" w:hAnsi="Sylfaen"/>
                <w:b/>
              </w:rPr>
            </w:pPr>
          </w:p>
        </w:tc>
      </w:tr>
      <w:tr w:rsidR="003B1388" w:rsidRPr="00C67E3D" w:rsidTr="005A75C1">
        <w:tc>
          <w:tcPr>
            <w:tcW w:w="3887" w:type="dxa"/>
          </w:tcPr>
          <w:p w:rsidR="003B1388" w:rsidRPr="00015F99" w:rsidRDefault="003B1388" w:rsidP="005A75C1">
            <w:pPr>
              <w:jc w:val="both"/>
              <w:rPr>
                <w:rFonts w:ascii="Sylfaen" w:hAnsi="Sylfaen"/>
              </w:rPr>
            </w:pPr>
            <w:r w:rsidRPr="00D36DF2">
              <w:rPr>
                <w:rFonts w:ascii="Sylfaen" w:hAnsi="Sylfaen"/>
                <w:iCs/>
                <w:sz w:val="22"/>
                <w:szCs w:val="22"/>
                <w:lang w:val="hy-AM"/>
              </w:rPr>
              <w:t>Ողջունել</w:t>
            </w:r>
            <w:r w:rsidRPr="00D36DF2">
              <w:rPr>
                <w:rFonts w:ascii="Sylfaen" w:hAnsi="Sylfaen"/>
                <w:lang w:val="hy-AM"/>
              </w:rPr>
              <w:t xml:space="preserve"> </w:t>
            </w:r>
            <w:r w:rsidRPr="00D36DF2">
              <w:rPr>
                <w:rFonts w:ascii="Sylfaen" w:hAnsi="Sylfaen"/>
                <w:lang w:val="fr-FR"/>
              </w:rPr>
              <w:t>/</w:t>
            </w:r>
            <w:r w:rsidRPr="00D36DF2">
              <w:rPr>
                <w:rFonts w:ascii="Sylfaen" w:hAnsi="Sylfaen"/>
                <w:iCs/>
                <w:sz w:val="22"/>
                <w:szCs w:val="22"/>
                <w:lang w:val="hy-AM"/>
              </w:rPr>
              <w:t xml:space="preserve">հարցնել </w:t>
            </w:r>
            <w:r>
              <w:rPr>
                <w:rFonts w:ascii="Sylfaen" w:hAnsi="Sylfaen"/>
                <w:iCs/>
                <w:sz w:val="22"/>
                <w:szCs w:val="22"/>
                <w:lang w:val="en-US"/>
              </w:rPr>
              <w:t>որպիսությունը</w:t>
            </w:r>
            <w:r w:rsidRPr="00C9741D">
              <w:rPr>
                <w:rFonts w:ascii="Sylfaen" w:hAnsi="Sylfaen"/>
                <w:sz w:val="22"/>
                <w:szCs w:val="22"/>
              </w:rPr>
              <w:t xml:space="preserve"> / </w:t>
            </w:r>
            <w:r>
              <w:rPr>
                <w:rFonts w:ascii="Sylfaen" w:hAnsi="Sylfaen"/>
                <w:iCs/>
                <w:sz w:val="22"/>
                <w:szCs w:val="22"/>
                <w:lang w:val="hy-AM"/>
              </w:rPr>
              <w:t>հ</w:t>
            </w:r>
            <w:r w:rsidRPr="00D36DF2">
              <w:rPr>
                <w:rFonts w:ascii="Sylfaen" w:hAnsi="Sylfaen"/>
                <w:iCs/>
                <w:sz w:val="22"/>
                <w:szCs w:val="22"/>
                <w:lang w:val="hy-AM"/>
              </w:rPr>
              <w:t>րաժեշտ տալ</w:t>
            </w:r>
          </w:p>
          <w:p w:rsidR="003B1388" w:rsidRPr="00015F99" w:rsidRDefault="003B1388" w:rsidP="005A75C1">
            <w:pPr>
              <w:jc w:val="both"/>
              <w:rPr>
                <w:rFonts w:ascii="Sylfaen" w:hAnsi="Sylfaen"/>
              </w:rPr>
            </w:pPr>
          </w:p>
          <w:p w:rsidR="003B1388" w:rsidRPr="00015F99" w:rsidRDefault="003B1388" w:rsidP="005A75C1">
            <w:pPr>
              <w:jc w:val="both"/>
              <w:rPr>
                <w:rFonts w:ascii="Sylfaen" w:hAnsi="Sylfaen"/>
              </w:rPr>
            </w:pPr>
          </w:p>
          <w:p w:rsidR="003B1388" w:rsidRPr="00015F99" w:rsidRDefault="003B1388" w:rsidP="005A75C1">
            <w:pPr>
              <w:jc w:val="both"/>
              <w:rPr>
                <w:rFonts w:ascii="Sylfaen" w:hAnsi="Sylfaen"/>
              </w:rPr>
            </w:pPr>
          </w:p>
          <w:p w:rsidR="003B1388" w:rsidRPr="00015F99" w:rsidRDefault="003B1388" w:rsidP="005A75C1">
            <w:pPr>
              <w:jc w:val="both"/>
              <w:rPr>
                <w:rFonts w:ascii="AcadNusx" w:hAnsi="AcadNusx"/>
              </w:rPr>
            </w:pPr>
          </w:p>
        </w:tc>
        <w:tc>
          <w:tcPr>
            <w:tcW w:w="5684" w:type="dxa"/>
          </w:tcPr>
          <w:p w:rsidR="003B1388" w:rsidRPr="00015F99" w:rsidRDefault="003B1388" w:rsidP="005A75C1">
            <w:pPr>
              <w:jc w:val="both"/>
              <w:rPr>
                <w:color w:val="000000"/>
                <w:spacing w:val="-2"/>
              </w:rPr>
            </w:pPr>
            <w:r w:rsidRPr="00015F99">
              <w:rPr>
                <w:color w:val="000000"/>
                <w:spacing w:val="-2"/>
                <w:szCs w:val="22"/>
              </w:rPr>
              <w:t>-Hello/ Hi</w:t>
            </w:r>
          </w:p>
          <w:p w:rsidR="003B1388" w:rsidRPr="00015F99" w:rsidRDefault="003B1388" w:rsidP="005A75C1">
            <w:pPr>
              <w:jc w:val="both"/>
              <w:rPr>
                <w:color w:val="000000"/>
                <w:spacing w:val="-2"/>
              </w:rPr>
            </w:pPr>
            <w:r w:rsidRPr="00015F99">
              <w:rPr>
                <w:color w:val="000000"/>
                <w:spacing w:val="-2"/>
                <w:szCs w:val="22"/>
              </w:rPr>
              <w:t>-Good morning/afternoon/evening</w:t>
            </w:r>
          </w:p>
          <w:p w:rsidR="003B1388" w:rsidRPr="00015F99" w:rsidRDefault="003B1388" w:rsidP="005A75C1">
            <w:pPr>
              <w:shd w:val="clear" w:color="auto" w:fill="FFFFFF"/>
              <w:ind w:left="5"/>
              <w:jc w:val="both"/>
            </w:pPr>
            <w:r w:rsidRPr="00015F99">
              <w:rPr>
                <w:color w:val="000000"/>
                <w:spacing w:val="-5"/>
                <w:szCs w:val="22"/>
              </w:rPr>
              <w:t>-How are you keeping?</w:t>
            </w:r>
          </w:p>
          <w:p w:rsidR="003B1388" w:rsidRPr="00015F99" w:rsidRDefault="003B1388" w:rsidP="005A75C1">
            <w:pPr>
              <w:jc w:val="both"/>
              <w:rPr>
                <w:color w:val="000000"/>
                <w:spacing w:val="-2"/>
                <w:lang w:val="en-US"/>
              </w:rPr>
            </w:pPr>
            <w:r w:rsidRPr="00015F99">
              <w:rPr>
                <w:color w:val="000000"/>
                <w:spacing w:val="-6"/>
                <w:szCs w:val="22"/>
                <w:lang w:val="en-US"/>
              </w:rPr>
              <w:t>-Is everything O.K.? -How are things with you, Bill?</w:t>
            </w:r>
          </w:p>
          <w:p w:rsidR="003B1388" w:rsidRPr="00015F99" w:rsidRDefault="003B1388" w:rsidP="005A75C1">
            <w:pPr>
              <w:jc w:val="both"/>
              <w:rPr>
                <w:color w:val="000000"/>
                <w:spacing w:val="-2"/>
                <w:lang w:val="en-US"/>
              </w:rPr>
            </w:pPr>
            <w:r w:rsidRPr="00015F99">
              <w:rPr>
                <w:color w:val="000000"/>
                <w:spacing w:val="-2"/>
                <w:szCs w:val="22"/>
                <w:lang w:val="en-US"/>
              </w:rPr>
              <w:t>-Hope to see you soon! /later!</w:t>
            </w:r>
          </w:p>
          <w:p w:rsidR="003B1388" w:rsidRPr="00015F99" w:rsidRDefault="003B1388" w:rsidP="005A75C1">
            <w:pPr>
              <w:shd w:val="clear" w:color="auto" w:fill="FFFFFF"/>
              <w:ind w:left="5"/>
              <w:jc w:val="both"/>
              <w:rPr>
                <w:lang w:val="en-US"/>
              </w:rPr>
            </w:pPr>
            <w:r w:rsidRPr="00015F99">
              <w:rPr>
                <w:color w:val="000000"/>
                <w:spacing w:val="-2"/>
                <w:szCs w:val="22"/>
                <w:lang w:val="en-US"/>
              </w:rPr>
              <w:t>-(I’ll) be seeing you tomorrow/next week, etc.</w:t>
            </w:r>
          </w:p>
        </w:tc>
      </w:tr>
      <w:tr w:rsidR="003B1388" w:rsidRPr="00C67E3D" w:rsidTr="005A75C1">
        <w:trPr>
          <w:trHeight w:val="409"/>
        </w:trPr>
        <w:tc>
          <w:tcPr>
            <w:tcW w:w="3887" w:type="dxa"/>
          </w:tcPr>
          <w:p w:rsidR="003B1388" w:rsidRPr="00015F99" w:rsidRDefault="003B1388" w:rsidP="005A75C1">
            <w:pPr>
              <w:jc w:val="both"/>
              <w:rPr>
                <w:rFonts w:ascii="AcadNusx" w:hAnsi="AcadNusx"/>
              </w:rPr>
            </w:pPr>
            <w:r w:rsidRPr="00F4477E">
              <w:rPr>
                <w:rFonts w:ascii="Sylfaen" w:hAnsi="Sylfaen"/>
                <w:iCs/>
                <w:sz w:val="22"/>
                <w:szCs w:val="22"/>
                <w:lang w:val="hy-AM"/>
              </w:rPr>
              <w:t>Ներկայացնել</w:t>
            </w:r>
            <w:r w:rsidRPr="00F4477E">
              <w:rPr>
                <w:rFonts w:ascii="Sylfaen" w:hAnsi="Sylfaen"/>
                <w:sz w:val="22"/>
                <w:szCs w:val="22"/>
                <w:lang w:val="fr-FR"/>
              </w:rPr>
              <w:t xml:space="preserve"> /</w:t>
            </w:r>
            <w:r w:rsidRPr="00F4477E">
              <w:rPr>
                <w:rFonts w:ascii="Sylfaen" w:hAnsi="Sylfaen"/>
                <w:sz w:val="22"/>
                <w:szCs w:val="22"/>
                <w:lang w:val="hy-AM"/>
              </w:rPr>
              <w:t>ծանոթացնել</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-I’m…Here’s my visit card!</w:t>
            </w:r>
          </w:p>
          <w:p w:rsidR="003B1388" w:rsidRPr="00015F99" w:rsidRDefault="003B1388" w:rsidP="005A75C1">
            <w:pPr>
              <w:jc w:val="both"/>
              <w:rPr>
                <w:color w:val="000000"/>
                <w:spacing w:val="-2"/>
                <w:lang w:val="en-US"/>
              </w:rPr>
            </w:pPr>
            <w:r w:rsidRPr="00015F99">
              <w:rPr>
                <w:color w:val="000000"/>
                <w:spacing w:val="-2"/>
                <w:szCs w:val="22"/>
                <w:lang w:val="en-US"/>
              </w:rPr>
              <w:t>-Nice/Happy to meet you.</w:t>
            </w:r>
          </w:p>
        </w:tc>
      </w:tr>
      <w:tr w:rsidR="003B1388" w:rsidRPr="00C67E3D" w:rsidTr="005A75C1">
        <w:tc>
          <w:tcPr>
            <w:tcW w:w="3887" w:type="dxa"/>
          </w:tcPr>
          <w:p w:rsidR="003B1388" w:rsidRPr="00015F99" w:rsidRDefault="003B1388" w:rsidP="005A75C1">
            <w:pPr>
              <w:jc w:val="both"/>
              <w:rPr>
                <w:rFonts w:ascii="Sylfaen" w:hAnsi="Sylfaen"/>
              </w:rPr>
            </w:pPr>
            <w:r w:rsidRPr="00D36DF2">
              <w:rPr>
                <w:rFonts w:ascii="Sylfaen" w:hAnsi="Sylfaen"/>
                <w:sz w:val="22"/>
                <w:szCs w:val="22"/>
                <w:lang w:val="hy-AM"/>
              </w:rPr>
              <w:t>Դիմել</w:t>
            </w:r>
            <w:r w:rsidRPr="00D36DF2">
              <w:rPr>
                <w:rFonts w:ascii="Sylfaen" w:hAnsi="Sylfaen"/>
                <w:sz w:val="22"/>
                <w:szCs w:val="22"/>
              </w:rPr>
              <w:t xml:space="preserve"> (</w:t>
            </w:r>
            <w:r w:rsidRPr="00D36DF2">
              <w:rPr>
                <w:rFonts w:ascii="Sylfaen" w:hAnsi="Sylfaen"/>
                <w:sz w:val="22"/>
                <w:szCs w:val="22"/>
                <w:lang w:val="hy-AM"/>
              </w:rPr>
              <w:t>բարեկիրթ</w:t>
            </w:r>
            <w:r>
              <w:rPr>
                <w:rFonts w:ascii="Sylfaen" w:hAnsi="Sylfaen"/>
                <w:sz w:val="22"/>
                <w:szCs w:val="22"/>
              </w:rPr>
              <w:t xml:space="preserve"> /</w:t>
            </w:r>
            <w:r>
              <w:rPr>
                <w:rFonts w:ascii="Sylfaen" w:hAnsi="Sylfaen"/>
                <w:sz w:val="22"/>
                <w:szCs w:val="22"/>
                <w:lang w:val="hy-AM"/>
              </w:rPr>
              <w:t xml:space="preserve"> </w:t>
            </w:r>
            <w:r w:rsidRPr="00D36DF2">
              <w:rPr>
                <w:rFonts w:ascii="Sylfaen" w:hAnsi="Sylfaen"/>
                <w:sz w:val="22"/>
                <w:szCs w:val="22"/>
                <w:lang w:val="hy-AM"/>
              </w:rPr>
              <w:t>մտերմաբար</w:t>
            </w:r>
            <w:r>
              <w:rPr>
                <w:rFonts w:ascii="Sylfaen" w:hAnsi="Sylfaen"/>
                <w:sz w:val="22"/>
                <w:szCs w:val="22"/>
                <w:lang w:val="hy-AM"/>
              </w:rPr>
              <w:t>)</w:t>
            </w:r>
          </w:p>
          <w:p w:rsidR="003B1388" w:rsidRPr="00015F99" w:rsidRDefault="003B1388" w:rsidP="005A75C1">
            <w:pPr>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-My dear! Darling!</w:t>
            </w:r>
          </w:p>
          <w:p w:rsidR="003B1388" w:rsidRPr="00015F99" w:rsidRDefault="003B1388" w:rsidP="005A75C1">
            <w:pPr>
              <w:jc w:val="both"/>
              <w:rPr>
                <w:color w:val="000000"/>
                <w:spacing w:val="-2"/>
                <w:lang w:val="en-US"/>
              </w:rPr>
            </w:pPr>
            <w:r w:rsidRPr="00015F99">
              <w:rPr>
                <w:color w:val="000000"/>
                <w:spacing w:val="-2"/>
                <w:szCs w:val="22"/>
                <w:lang w:val="en-US"/>
              </w:rPr>
              <w:t>-Is it all right/ OK if…?</w:t>
            </w:r>
          </w:p>
          <w:p w:rsidR="003B1388" w:rsidRPr="00015F99" w:rsidRDefault="003B1388" w:rsidP="005A75C1">
            <w:pPr>
              <w:jc w:val="both"/>
              <w:rPr>
                <w:color w:val="000000"/>
                <w:spacing w:val="-2"/>
                <w:lang w:val="en-US"/>
              </w:rPr>
            </w:pPr>
            <w:r w:rsidRPr="00015F99">
              <w:rPr>
                <w:color w:val="000000"/>
                <w:spacing w:val="-2"/>
                <w:szCs w:val="22"/>
                <w:lang w:val="en-US"/>
              </w:rPr>
              <w:t xml:space="preserve">-Would you mind seeing me off? </w:t>
            </w:r>
          </w:p>
          <w:p w:rsidR="003B1388" w:rsidRPr="00015F99" w:rsidRDefault="003B1388" w:rsidP="005A75C1">
            <w:pPr>
              <w:jc w:val="both"/>
              <w:rPr>
                <w:color w:val="000000"/>
                <w:spacing w:val="-2"/>
                <w:lang w:val="en-US"/>
              </w:rPr>
            </w:pPr>
            <w:r w:rsidRPr="00015F99">
              <w:rPr>
                <w:color w:val="000000"/>
                <w:spacing w:val="-2"/>
                <w:szCs w:val="22"/>
                <w:lang w:val="en-US"/>
              </w:rPr>
              <w:t>-Could you (possibly) do me a favour?</w:t>
            </w:r>
          </w:p>
        </w:tc>
      </w:tr>
      <w:tr w:rsidR="003B1388" w:rsidRPr="00D04A4A" w:rsidTr="005A75C1">
        <w:tc>
          <w:tcPr>
            <w:tcW w:w="3887" w:type="dxa"/>
          </w:tcPr>
          <w:p w:rsidR="003B1388" w:rsidRPr="00D33C4E" w:rsidRDefault="003B1388" w:rsidP="005A75C1">
            <w:pPr>
              <w:jc w:val="both"/>
              <w:rPr>
                <w:rFonts w:ascii="Sylfaen" w:hAnsi="Sylfaen"/>
                <w:lang w:val="hy-AM"/>
              </w:rPr>
            </w:pPr>
            <w:r w:rsidRPr="00D93F4B">
              <w:rPr>
                <w:rFonts w:ascii="Sylfaen" w:hAnsi="Sylfaen"/>
                <w:sz w:val="22"/>
                <w:szCs w:val="22"/>
                <w:lang w:val="hy-AM"/>
              </w:rPr>
              <w:t>Ներողություն խնդրել</w:t>
            </w:r>
            <w:r w:rsidRPr="00C9741D">
              <w:rPr>
                <w:rFonts w:ascii="Sylfaen" w:hAnsi="Sylfaen"/>
                <w:sz w:val="22"/>
                <w:szCs w:val="22"/>
              </w:rPr>
              <w:t xml:space="preserve"> /</w:t>
            </w:r>
            <w:r>
              <w:rPr>
                <w:rFonts w:ascii="Sylfaen" w:hAnsi="Sylfaen"/>
                <w:sz w:val="22"/>
                <w:szCs w:val="22"/>
                <w:lang w:val="hy-AM"/>
              </w:rPr>
              <w:t>առաջարկել</w:t>
            </w:r>
          </w:p>
          <w:p w:rsidR="003B1388" w:rsidRPr="00015F99" w:rsidRDefault="003B1388" w:rsidP="005A75C1">
            <w:pPr>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lastRenderedPageBreak/>
              <w:t>-I’m really/terribly sorry about that.</w:t>
            </w:r>
          </w:p>
          <w:p w:rsidR="003B1388" w:rsidRPr="00015F99" w:rsidRDefault="003B1388" w:rsidP="005A75C1">
            <w:pPr>
              <w:jc w:val="both"/>
              <w:rPr>
                <w:rFonts w:ascii="Sylfaen" w:hAnsi="Sylfaen"/>
                <w:color w:val="000000"/>
                <w:spacing w:val="-2"/>
                <w:lang w:val="ka-GE"/>
              </w:rPr>
            </w:pPr>
            <w:r w:rsidRPr="00015F99">
              <w:rPr>
                <w:color w:val="000000"/>
                <w:spacing w:val="-2"/>
                <w:szCs w:val="22"/>
                <w:lang w:val="en-US"/>
              </w:rPr>
              <w:lastRenderedPageBreak/>
              <w:t>-Please, forgive me/Sorry, that was my fault.</w:t>
            </w:r>
          </w:p>
          <w:p w:rsidR="003B1388" w:rsidRPr="00015F99" w:rsidRDefault="003B1388" w:rsidP="005A75C1">
            <w:pPr>
              <w:jc w:val="both"/>
              <w:rPr>
                <w:color w:val="000000"/>
                <w:spacing w:val="-2"/>
              </w:rPr>
            </w:pPr>
            <w:r w:rsidRPr="00015F99">
              <w:rPr>
                <w:rFonts w:ascii="Sylfaen" w:hAnsi="Sylfaen"/>
                <w:color w:val="000000"/>
                <w:spacing w:val="-2"/>
                <w:szCs w:val="22"/>
                <w:lang w:val="ka-GE"/>
              </w:rPr>
              <w:t>-</w:t>
            </w:r>
            <w:r w:rsidRPr="00015F99">
              <w:rPr>
                <w:color w:val="000000"/>
                <w:spacing w:val="-2"/>
                <w:szCs w:val="22"/>
              </w:rPr>
              <w:t xml:space="preserve">I do apologize! </w:t>
            </w:r>
          </w:p>
        </w:tc>
      </w:tr>
      <w:tr w:rsidR="003B1388" w:rsidRPr="00C67E3D" w:rsidTr="005A75C1">
        <w:tc>
          <w:tcPr>
            <w:tcW w:w="3887" w:type="dxa"/>
          </w:tcPr>
          <w:p w:rsidR="003B1388" w:rsidRPr="00015F99" w:rsidRDefault="003B1388" w:rsidP="005A75C1">
            <w:pPr>
              <w:jc w:val="both"/>
              <w:rPr>
                <w:rFonts w:ascii="Sylfaen" w:hAnsi="Sylfaen"/>
              </w:rPr>
            </w:pPr>
            <w:r w:rsidRPr="00D93F4B">
              <w:rPr>
                <w:rFonts w:ascii="Sylfaen" w:hAnsi="Sylfaen"/>
                <w:sz w:val="22"/>
                <w:szCs w:val="22"/>
                <w:lang w:val="hy-AM"/>
              </w:rPr>
              <w:lastRenderedPageBreak/>
              <w:t>Շնորհակալություն հայտնել</w:t>
            </w:r>
          </w:p>
          <w:p w:rsidR="003B1388" w:rsidRPr="00015F99" w:rsidRDefault="003B1388" w:rsidP="005A75C1">
            <w:pPr>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-Thank you! /Thank you very much! / ever so much!</w:t>
            </w:r>
          </w:p>
          <w:p w:rsidR="003B1388" w:rsidRPr="00015F99" w:rsidRDefault="003B1388" w:rsidP="005A75C1">
            <w:pPr>
              <w:jc w:val="both"/>
              <w:rPr>
                <w:color w:val="000000"/>
                <w:spacing w:val="-2"/>
                <w:lang w:val="en-US"/>
              </w:rPr>
            </w:pPr>
            <w:r w:rsidRPr="00015F99">
              <w:rPr>
                <w:color w:val="000000"/>
                <w:spacing w:val="-2"/>
                <w:szCs w:val="22"/>
                <w:lang w:val="en-US"/>
              </w:rPr>
              <w:t xml:space="preserve">-I’m very grateful / thankful (to you). </w:t>
            </w:r>
          </w:p>
          <w:p w:rsidR="003B1388" w:rsidRPr="00015F99" w:rsidRDefault="003B1388" w:rsidP="005A75C1">
            <w:pPr>
              <w:jc w:val="both"/>
              <w:rPr>
                <w:rFonts w:ascii="Arial" w:hAnsi="Arial" w:cs="Arial"/>
                <w:lang w:val="en-US"/>
              </w:rPr>
            </w:pPr>
            <w:r w:rsidRPr="00015F99">
              <w:rPr>
                <w:color w:val="000000"/>
                <w:spacing w:val="-2"/>
                <w:szCs w:val="22"/>
                <w:lang w:val="en-US"/>
              </w:rPr>
              <w:t>-That’s so kind / nice of you.</w:t>
            </w:r>
          </w:p>
        </w:tc>
      </w:tr>
      <w:tr w:rsidR="003B1388" w:rsidRPr="00C67E3D" w:rsidTr="005A75C1">
        <w:tc>
          <w:tcPr>
            <w:tcW w:w="3887" w:type="dxa"/>
          </w:tcPr>
          <w:p w:rsidR="003B1388" w:rsidRPr="00CB61CE" w:rsidRDefault="003B1388" w:rsidP="005A75C1">
            <w:pPr>
              <w:rPr>
                <w:rFonts w:ascii="Sylfaen" w:hAnsi="Sylfaen"/>
                <w:lang w:val="hy-AM"/>
              </w:rPr>
            </w:pPr>
            <w:r w:rsidRPr="00D93F4B">
              <w:rPr>
                <w:rFonts w:ascii="Sylfaen" w:hAnsi="Sylfaen"/>
                <w:sz w:val="22"/>
                <w:szCs w:val="22"/>
                <w:lang w:val="hy-AM"/>
              </w:rPr>
              <w:t>Խրախուսել</w:t>
            </w:r>
            <w:r w:rsidRPr="00D93F4B">
              <w:rPr>
                <w:rFonts w:ascii="Sylfaen" w:hAnsi="Sylfaen"/>
                <w:sz w:val="22"/>
                <w:szCs w:val="22"/>
              </w:rPr>
              <w:t xml:space="preserve"> / </w:t>
            </w:r>
            <w:r w:rsidRPr="00D93F4B">
              <w:rPr>
                <w:rFonts w:ascii="Sylfaen" w:hAnsi="Sylfaen"/>
                <w:sz w:val="22"/>
                <w:szCs w:val="22"/>
                <w:lang w:val="hy-AM"/>
              </w:rPr>
              <w:t>գովել</w:t>
            </w:r>
          </w:p>
          <w:p w:rsidR="003B1388" w:rsidRPr="00015F99" w:rsidRDefault="003B1388" w:rsidP="005A75C1">
            <w:pPr>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-Excellent! / Super! / Great!/ Fine!/ Right!/</w:t>
            </w:r>
          </w:p>
          <w:p w:rsidR="003B1388" w:rsidRPr="00015F99" w:rsidRDefault="003B1388" w:rsidP="005A75C1">
            <w:pPr>
              <w:jc w:val="both"/>
              <w:rPr>
                <w:color w:val="000000"/>
                <w:spacing w:val="-2"/>
                <w:lang w:val="en-US"/>
              </w:rPr>
            </w:pPr>
            <w:r w:rsidRPr="00015F99">
              <w:rPr>
                <w:color w:val="000000"/>
                <w:spacing w:val="-2"/>
                <w:szCs w:val="22"/>
                <w:lang w:val="en-US"/>
              </w:rPr>
              <w:t>-That’s (quite) a good idea.</w:t>
            </w:r>
          </w:p>
        </w:tc>
      </w:tr>
      <w:tr w:rsidR="003B1388" w:rsidRPr="00D04A4A" w:rsidTr="005A75C1">
        <w:tc>
          <w:tcPr>
            <w:tcW w:w="3887" w:type="dxa"/>
          </w:tcPr>
          <w:p w:rsidR="003B1388" w:rsidRPr="007C5883" w:rsidRDefault="003B1388" w:rsidP="005A75C1">
            <w:pPr>
              <w:pStyle w:val="ListParagraph"/>
              <w:ind w:left="0"/>
              <w:rPr>
                <w:rFonts w:ascii="Sylfaen" w:hAnsi="Sylfaen"/>
              </w:rPr>
            </w:pPr>
            <w:r w:rsidRPr="00D93F4B">
              <w:rPr>
                <w:rFonts w:ascii="Sylfaen" w:hAnsi="Sylfaen"/>
                <w:lang w:val="hy-AM"/>
              </w:rPr>
              <w:t>Առաջարկել</w:t>
            </w:r>
            <w:r>
              <w:rPr>
                <w:rFonts w:ascii="Sylfaen" w:hAnsi="Sylfaen"/>
                <w:lang w:val="hy-AM"/>
              </w:rPr>
              <w:t>, հրավիրել</w:t>
            </w:r>
            <w:r w:rsidRPr="00921AA4">
              <w:rPr>
                <w:rFonts w:ascii="Sylfaen" w:hAnsi="Sylfaen"/>
              </w:rPr>
              <w:t xml:space="preserve"> /</w:t>
            </w:r>
            <w:r>
              <w:rPr>
                <w:rFonts w:ascii="Sylfaen" w:hAnsi="Sylfaen"/>
                <w:lang w:val="hy-AM"/>
              </w:rPr>
              <w:t>համաձայնել</w:t>
            </w:r>
            <w:r w:rsidRPr="00921AA4">
              <w:rPr>
                <w:rFonts w:ascii="Sylfaen" w:hAnsi="Sylfaen"/>
              </w:rPr>
              <w:t>/</w:t>
            </w:r>
            <w:r>
              <w:rPr>
                <w:rFonts w:ascii="Sylfaen" w:hAnsi="Sylfaen"/>
                <w:lang w:val="hy-AM"/>
              </w:rPr>
              <w:t>հրաժարվել</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-What can I do for you?</w:t>
            </w:r>
          </w:p>
          <w:p w:rsidR="003B1388" w:rsidRPr="00015F99" w:rsidRDefault="003B1388" w:rsidP="005A75C1">
            <w:pPr>
              <w:jc w:val="both"/>
              <w:rPr>
                <w:color w:val="000000"/>
                <w:spacing w:val="-2"/>
                <w:lang w:val="en-US"/>
              </w:rPr>
            </w:pPr>
            <w:r w:rsidRPr="00015F99">
              <w:rPr>
                <w:color w:val="000000"/>
                <w:spacing w:val="-2"/>
                <w:szCs w:val="22"/>
                <w:lang w:val="en-US"/>
              </w:rPr>
              <w:t xml:space="preserve">-Don’t you think we could...? </w:t>
            </w:r>
          </w:p>
          <w:p w:rsidR="003B1388" w:rsidRPr="00015F99" w:rsidRDefault="003B1388" w:rsidP="005A75C1">
            <w:pPr>
              <w:jc w:val="both"/>
              <w:rPr>
                <w:color w:val="000000"/>
                <w:spacing w:val="-2"/>
                <w:lang w:val="en-US"/>
              </w:rPr>
            </w:pPr>
            <w:r w:rsidRPr="00015F99">
              <w:rPr>
                <w:color w:val="000000"/>
                <w:spacing w:val="-2"/>
                <w:szCs w:val="22"/>
                <w:lang w:val="en-US"/>
              </w:rPr>
              <w:t>-Sorry, but I’m busy.</w:t>
            </w:r>
          </w:p>
          <w:p w:rsidR="003B1388" w:rsidRPr="00015F99" w:rsidRDefault="003B1388" w:rsidP="005A75C1">
            <w:pPr>
              <w:jc w:val="both"/>
              <w:rPr>
                <w:color w:val="000000"/>
                <w:spacing w:val="-2"/>
                <w:lang w:val="en-US"/>
              </w:rPr>
            </w:pPr>
            <w:r w:rsidRPr="00015F99">
              <w:rPr>
                <w:color w:val="000000"/>
                <w:spacing w:val="-2"/>
                <w:szCs w:val="22"/>
                <w:lang w:val="en-US"/>
              </w:rPr>
              <w:t>-May I suggest / offer...?/It’s my pleasure to...</w:t>
            </w:r>
          </w:p>
          <w:p w:rsidR="003B1388" w:rsidRPr="00015F99" w:rsidRDefault="003B1388" w:rsidP="005A75C1">
            <w:pPr>
              <w:jc w:val="both"/>
              <w:rPr>
                <w:color w:val="000000"/>
                <w:spacing w:val="-2"/>
              </w:rPr>
            </w:pPr>
            <w:r w:rsidRPr="00015F99">
              <w:rPr>
                <w:color w:val="000000"/>
                <w:spacing w:val="-2"/>
                <w:szCs w:val="22"/>
              </w:rPr>
              <w:t>-If I were you...</w:t>
            </w:r>
          </w:p>
        </w:tc>
      </w:tr>
      <w:tr w:rsidR="003B1388" w:rsidRPr="00D04A4A" w:rsidTr="005A75C1">
        <w:tc>
          <w:tcPr>
            <w:tcW w:w="3887" w:type="dxa"/>
          </w:tcPr>
          <w:p w:rsidR="003B1388" w:rsidRPr="009B0443" w:rsidRDefault="003B1388" w:rsidP="005A75C1">
            <w:pPr>
              <w:rPr>
                <w:rFonts w:ascii="Sylfaen" w:hAnsi="Sylfaen"/>
                <w:lang w:val="hy-AM"/>
              </w:rPr>
            </w:pPr>
            <w:r w:rsidRPr="00D93F4B">
              <w:rPr>
                <w:rFonts w:ascii="Sylfaen" w:hAnsi="Sylfaen"/>
                <w:sz w:val="22"/>
                <w:szCs w:val="22"/>
                <w:lang w:val="hy-AM"/>
              </w:rPr>
              <w:t>Զգուշացում</w:t>
            </w:r>
          </w:p>
          <w:p w:rsidR="003B1388" w:rsidRPr="00D04A4A" w:rsidRDefault="003B1388" w:rsidP="005A75C1">
            <w:pPr>
              <w:pStyle w:val="ListParagraph"/>
              <w:spacing w:after="0" w:line="240" w:lineRule="auto"/>
              <w:ind w:left="0"/>
              <w:jc w:val="both"/>
              <w:rPr>
                <w:rFonts w:ascii="AcadNusx" w:hAnsi="AcadNusx" w:cs="Arial"/>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-Attention please!</w:t>
            </w:r>
          </w:p>
          <w:p w:rsidR="003B1388" w:rsidRPr="00015F99" w:rsidRDefault="003B1388" w:rsidP="005A75C1">
            <w:pPr>
              <w:jc w:val="both"/>
              <w:rPr>
                <w:color w:val="000000"/>
                <w:spacing w:val="-2"/>
                <w:lang w:val="en-US"/>
              </w:rPr>
            </w:pPr>
            <w:r w:rsidRPr="00015F99">
              <w:rPr>
                <w:color w:val="000000"/>
                <w:spacing w:val="-2"/>
                <w:szCs w:val="22"/>
                <w:lang w:val="en-US"/>
              </w:rPr>
              <w:t>-Be careful not to fall over!</w:t>
            </w:r>
          </w:p>
          <w:p w:rsidR="003B1388" w:rsidRPr="00015F99" w:rsidRDefault="003B1388" w:rsidP="005A75C1">
            <w:pPr>
              <w:jc w:val="both"/>
              <w:rPr>
                <w:rFonts w:ascii="Arial" w:hAnsi="Arial" w:cs="Arial"/>
              </w:rPr>
            </w:pPr>
            <w:r w:rsidRPr="00015F99">
              <w:rPr>
                <w:szCs w:val="22"/>
              </w:rPr>
              <w:t>-</w:t>
            </w:r>
            <w:r w:rsidRPr="00015F99">
              <w:rPr>
                <w:color w:val="000000"/>
                <w:spacing w:val="-2"/>
                <w:szCs w:val="22"/>
              </w:rPr>
              <w:t>Watch out!</w:t>
            </w: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AcadNusx" w:hAnsi="AcadNusx" w:cs="Arial"/>
              </w:rPr>
            </w:pPr>
            <w:r>
              <w:rPr>
                <w:rFonts w:ascii="Sylfaen" w:hAnsi="Sylfaen"/>
                <w:lang w:val="hy-AM"/>
              </w:rPr>
              <w:t>Ս</w:t>
            </w:r>
            <w:r w:rsidRPr="00D93F4B">
              <w:rPr>
                <w:rFonts w:ascii="Sylfaen" w:hAnsi="Sylfaen"/>
                <w:lang w:val="hy-AM"/>
              </w:rPr>
              <w:t>փոփում</w:t>
            </w:r>
            <w:r w:rsidRPr="00D04A4A">
              <w:rPr>
                <w:rFonts w:ascii="AcadNusx" w:hAnsi="AcadNusx" w:cs="Arial"/>
              </w:rPr>
              <w:t xml:space="preserve"> </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-Take it easy! / Cheer up!</w:t>
            </w:r>
          </w:p>
          <w:p w:rsidR="003B1388" w:rsidRPr="00015F99" w:rsidRDefault="003B1388" w:rsidP="005A75C1">
            <w:pPr>
              <w:jc w:val="both"/>
              <w:rPr>
                <w:color w:val="000000"/>
                <w:spacing w:val="-2"/>
                <w:lang w:val="en-US"/>
              </w:rPr>
            </w:pPr>
            <w:r w:rsidRPr="00015F99">
              <w:rPr>
                <w:color w:val="000000"/>
                <w:spacing w:val="-2"/>
                <w:szCs w:val="22"/>
                <w:lang w:val="en-US"/>
              </w:rPr>
              <w:t xml:space="preserve">-Don’t bother about it! </w:t>
            </w:r>
          </w:p>
          <w:p w:rsidR="003B1388" w:rsidRPr="00015F99" w:rsidRDefault="003B1388" w:rsidP="005A75C1">
            <w:pPr>
              <w:jc w:val="both"/>
              <w:rPr>
                <w:color w:val="000000"/>
                <w:spacing w:val="-2"/>
                <w:lang w:val="en-US"/>
              </w:rPr>
            </w:pPr>
            <w:r w:rsidRPr="00015F99">
              <w:rPr>
                <w:color w:val="000000"/>
                <w:spacing w:val="-2"/>
                <w:szCs w:val="22"/>
                <w:lang w:val="en-US"/>
              </w:rPr>
              <w:t xml:space="preserve">-You needn’t worry about it. </w:t>
            </w:r>
          </w:p>
        </w:tc>
      </w:tr>
      <w:tr w:rsidR="003B1388" w:rsidRPr="00C67E3D" w:rsidTr="005A75C1">
        <w:tc>
          <w:tcPr>
            <w:tcW w:w="3887" w:type="dxa"/>
          </w:tcPr>
          <w:p w:rsidR="003B1388" w:rsidRPr="009B0443" w:rsidRDefault="003B1388" w:rsidP="005A75C1">
            <w:pPr>
              <w:pStyle w:val="ListParagraph"/>
              <w:ind w:left="0"/>
              <w:rPr>
                <w:rFonts w:ascii="Sylfaen" w:hAnsi="Sylfaen"/>
                <w:lang w:val="hy-AM"/>
              </w:rPr>
            </w:pPr>
            <w:r>
              <w:rPr>
                <w:rFonts w:ascii="Sylfaen" w:hAnsi="Sylfaen"/>
                <w:lang w:val="hy-AM"/>
              </w:rPr>
              <w:t>Ինտերակցիա առևտրական օբյեկտներում</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-Would you like to try these jeans on?</w:t>
            </w:r>
          </w:p>
          <w:p w:rsidR="003B1388" w:rsidRPr="00015F99" w:rsidRDefault="003B1388" w:rsidP="005A75C1">
            <w:pPr>
              <w:jc w:val="both"/>
              <w:rPr>
                <w:color w:val="000000"/>
                <w:spacing w:val="-2"/>
                <w:lang w:val="en-US"/>
              </w:rPr>
            </w:pPr>
            <w:r w:rsidRPr="00015F99">
              <w:rPr>
                <w:color w:val="000000"/>
                <w:spacing w:val="-2"/>
                <w:szCs w:val="22"/>
                <w:lang w:val="en-US"/>
              </w:rPr>
              <w:t xml:space="preserve">-Sure, the changing rooms are over there. </w:t>
            </w:r>
          </w:p>
          <w:p w:rsidR="003B1388" w:rsidRPr="00015F99" w:rsidRDefault="003B1388" w:rsidP="005A75C1">
            <w:pPr>
              <w:jc w:val="both"/>
              <w:rPr>
                <w:color w:val="000000"/>
                <w:spacing w:val="-2"/>
                <w:lang w:val="en-US"/>
              </w:rPr>
            </w:pPr>
            <w:r w:rsidRPr="00015F99">
              <w:rPr>
                <w:color w:val="000000"/>
                <w:spacing w:val="-2"/>
                <w:szCs w:val="22"/>
                <w:lang w:val="en-US"/>
              </w:rPr>
              <w:t>-I’m just looking round / for...</w:t>
            </w:r>
          </w:p>
        </w:tc>
      </w:tr>
      <w:tr w:rsidR="003B1388" w:rsidRPr="00D04A4A" w:rsidTr="005A75C1">
        <w:tc>
          <w:tcPr>
            <w:tcW w:w="3887" w:type="dxa"/>
          </w:tcPr>
          <w:p w:rsidR="003B1388" w:rsidRPr="00540948" w:rsidRDefault="003B1388" w:rsidP="005A75C1">
            <w:pPr>
              <w:pStyle w:val="ListParagraph"/>
              <w:ind w:left="0"/>
              <w:rPr>
                <w:rFonts w:ascii="Sylfaen" w:hAnsi="Sylfaen" w:cs="Arial"/>
                <w:lang w:val="hy-AM"/>
              </w:rPr>
            </w:pPr>
            <w:r>
              <w:rPr>
                <w:rFonts w:ascii="Sylfaen" w:hAnsi="Sylfaen" w:cs="Arial"/>
                <w:lang w:val="hy-AM"/>
              </w:rPr>
              <w:t>Ինտերակցիա ճամփորդելիս</w:t>
            </w: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-You can keep the change. / it’s </w:t>
            </w:r>
            <w:r w:rsidRPr="00015F99">
              <w:rPr>
                <w:spacing w:val="-2"/>
                <w:szCs w:val="22"/>
                <w:lang w:val="en-US"/>
              </w:rPr>
              <w:t xml:space="preserve">a </w:t>
            </w:r>
            <w:r w:rsidRPr="00015F99">
              <w:rPr>
                <w:color w:val="000000"/>
                <w:spacing w:val="-2"/>
                <w:szCs w:val="22"/>
                <w:lang w:val="en-US"/>
              </w:rPr>
              <w:t>tour tip.</w:t>
            </w:r>
          </w:p>
          <w:p w:rsidR="003B1388" w:rsidRPr="00015F99" w:rsidRDefault="003B1388" w:rsidP="005A75C1">
            <w:pPr>
              <w:jc w:val="both"/>
              <w:rPr>
                <w:color w:val="000000"/>
                <w:spacing w:val="-2"/>
                <w:lang w:val="en-US"/>
              </w:rPr>
            </w:pPr>
            <w:r w:rsidRPr="00015F99">
              <w:rPr>
                <w:color w:val="000000"/>
                <w:spacing w:val="-2"/>
                <w:szCs w:val="22"/>
                <w:lang w:val="en-US"/>
              </w:rPr>
              <w:t>-Could you tell me where to get off?</w:t>
            </w:r>
          </w:p>
          <w:p w:rsidR="003B1388" w:rsidRPr="00015F99" w:rsidRDefault="003B1388" w:rsidP="005A75C1">
            <w:pPr>
              <w:jc w:val="both"/>
              <w:rPr>
                <w:color w:val="000000"/>
                <w:spacing w:val="-2"/>
                <w:lang w:val="en-US"/>
              </w:rPr>
            </w:pPr>
            <w:r w:rsidRPr="00015F99">
              <w:rPr>
                <w:color w:val="000000"/>
                <w:spacing w:val="-2"/>
                <w:szCs w:val="22"/>
                <w:lang w:val="en-US"/>
              </w:rPr>
              <w:t>- When will the plane land / take off?</w:t>
            </w:r>
          </w:p>
          <w:p w:rsidR="003B1388" w:rsidRPr="00015F99" w:rsidRDefault="003B1388" w:rsidP="005A75C1">
            <w:pPr>
              <w:jc w:val="both"/>
              <w:rPr>
                <w:color w:val="000000"/>
                <w:spacing w:val="-2"/>
                <w:lang w:val="en-US"/>
              </w:rPr>
            </w:pPr>
            <w:r w:rsidRPr="00015F99">
              <w:rPr>
                <w:color w:val="000000"/>
                <w:spacing w:val="-2"/>
                <w:szCs w:val="22"/>
                <w:lang w:val="en-US"/>
              </w:rPr>
              <w:t>-I have to check in / out.</w:t>
            </w:r>
          </w:p>
          <w:p w:rsidR="003B1388" w:rsidRPr="00015F99" w:rsidRDefault="003B1388" w:rsidP="005A75C1">
            <w:pPr>
              <w:jc w:val="both"/>
              <w:rPr>
                <w:color w:val="000000"/>
                <w:spacing w:val="-2"/>
              </w:rPr>
            </w:pPr>
            <w:r w:rsidRPr="00015F99">
              <w:rPr>
                <w:color w:val="000000"/>
                <w:spacing w:val="-2"/>
                <w:szCs w:val="22"/>
              </w:rPr>
              <w:t>-What’s the flight number?</w:t>
            </w:r>
          </w:p>
        </w:tc>
      </w:tr>
      <w:tr w:rsidR="003B1388" w:rsidRPr="00C67E3D" w:rsidTr="005A75C1">
        <w:tc>
          <w:tcPr>
            <w:tcW w:w="3887" w:type="dxa"/>
          </w:tcPr>
          <w:p w:rsidR="003B1388" w:rsidRPr="00070115" w:rsidRDefault="003B1388" w:rsidP="005A75C1">
            <w:pPr>
              <w:pStyle w:val="ListParagraph"/>
              <w:ind w:left="0"/>
              <w:rPr>
                <w:rFonts w:ascii="Sylfaen" w:hAnsi="Sylfaen" w:cs="Arial"/>
                <w:lang w:val="hy-AM"/>
              </w:rPr>
            </w:pPr>
            <w:r>
              <w:rPr>
                <w:rFonts w:ascii="Sylfaen" w:hAnsi="Sylfaen" w:cs="Arial"/>
                <w:lang w:val="hy-AM"/>
              </w:rPr>
              <w:t xml:space="preserve">Նամակագրություն  </w:t>
            </w:r>
            <w:r w:rsidRPr="00070115">
              <w:rPr>
                <w:rFonts w:ascii="Sylfaen" w:hAnsi="Sylfaen" w:cs="Arial"/>
                <w:lang w:val="ru-RU"/>
              </w:rPr>
              <w:t>(</w:t>
            </w:r>
            <w:r>
              <w:rPr>
                <w:rFonts w:ascii="Sylfaen" w:hAnsi="Sylfaen" w:cs="Arial"/>
                <w:lang w:val="hy-AM"/>
              </w:rPr>
              <w:t>դիմելու</w:t>
            </w:r>
            <w:r w:rsidRPr="00070115">
              <w:rPr>
                <w:rFonts w:ascii="Sylfaen" w:hAnsi="Sylfaen" w:cs="Arial"/>
                <w:lang w:val="ru-RU"/>
              </w:rPr>
              <w:t xml:space="preserve">/ </w:t>
            </w:r>
            <w:r>
              <w:rPr>
                <w:rFonts w:ascii="Sylfaen" w:hAnsi="Sylfaen" w:cs="Arial"/>
                <w:lang w:val="hy-AM"/>
              </w:rPr>
              <w:t>հրաժեշտ տալու կլիշեներ</w:t>
            </w:r>
            <w:r w:rsidRPr="00070115">
              <w:rPr>
                <w:rFonts w:ascii="Sylfaen" w:hAnsi="Sylfaen" w:cs="Arial"/>
                <w:lang w:val="ru-RU"/>
              </w:rPr>
              <w:t>)</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-I am writing to you because.../I’d like to inform you/to let you know… </w:t>
            </w:r>
          </w:p>
          <w:p w:rsidR="003B1388" w:rsidRPr="00015F99" w:rsidRDefault="003B1388" w:rsidP="005A75C1">
            <w:pPr>
              <w:jc w:val="both"/>
              <w:rPr>
                <w:rFonts w:ascii="Arial" w:hAnsi="Arial" w:cs="Arial"/>
                <w:lang w:val="en-US"/>
              </w:rPr>
            </w:pPr>
            <w:r w:rsidRPr="00015F99">
              <w:rPr>
                <w:color w:val="000000"/>
                <w:spacing w:val="-2"/>
                <w:szCs w:val="22"/>
                <w:lang w:val="en-US"/>
              </w:rPr>
              <w:t>-I’m sorry, I haven’t written for a long time...</w:t>
            </w:r>
          </w:p>
        </w:tc>
      </w:tr>
      <w:tr w:rsidR="003B1388" w:rsidRPr="00D04A4A" w:rsidTr="005A75C1">
        <w:tc>
          <w:tcPr>
            <w:tcW w:w="3887" w:type="dxa"/>
          </w:tcPr>
          <w:p w:rsidR="003B1388" w:rsidRPr="00945159" w:rsidRDefault="003B1388" w:rsidP="005A75C1">
            <w:pPr>
              <w:pStyle w:val="ListParagraph"/>
              <w:spacing w:after="0" w:line="240" w:lineRule="auto"/>
              <w:ind w:left="0"/>
              <w:jc w:val="both"/>
              <w:rPr>
                <w:rFonts w:ascii="AcadNusx" w:hAnsi="AcadNusx" w:cs="Arial"/>
                <w:lang w:val="hy-AM"/>
              </w:rPr>
            </w:pPr>
            <w:r>
              <w:rPr>
                <w:rFonts w:ascii="Sylfaen" w:hAnsi="Sylfaen" w:cs="Arial"/>
                <w:lang w:val="hy-AM"/>
              </w:rPr>
              <w:t>Դիրքորոշում արտահայտել</w:t>
            </w:r>
            <w:r w:rsidRPr="00D04A4A">
              <w:rPr>
                <w:rFonts w:ascii="Sylfaen" w:hAnsi="Sylfaen" w:cs="Arial"/>
              </w:rPr>
              <w:t xml:space="preserve"> /</w:t>
            </w:r>
            <w:r>
              <w:rPr>
                <w:rFonts w:ascii="Sylfaen" w:hAnsi="Sylfaen" w:cs="Arial"/>
                <w:lang w:val="hy-AM"/>
              </w:rPr>
              <w:t>հիմնավորել</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-I’d like to say that…/ That’s a good point.</w:t>
            </w:r>
          </w:p>
          <w:p w:rsidR="003B1388" w:rsidRPr="00015F99" w:rsidRDefault="003B1388" w:rsidP="005A75C1">
            <w:pPr>
              <w:jc w:val="both"/>
              <w:rPr>
                <w:color w:val="000000"/>
                <w:spacing w:val="-2"/>
                <w:lang w:val="en-US"/>
              </w:rPr>
            </w:pPr>
            <w:r w:rsidRPr="00015F99">
              <w:rPr>
                <w:color w:val="000000"/>
                <w:spacing w:val="-2"/>
                <w:szCs w:val="22"/>
                <w:lang w:val="en-US"/>
              </w:rPr>
              <w:t>-In my opinion/ To my mind…</w:t>
            </w:r>
          </w:p>
          <w:p w:rsidR="003B1388" w:rsidRPr="00015F99" w:rsidRDefault="003B1388" w:rsidP="005A75C1">
            <w:pPr>
              <w:jc w:val="both"/>
              <w:rPr>
                <w:color w:val="000000"/>
                <w:spacing w:val="-2"/>
                <w:lang w:val="en-US"/>
              </w:rPr>
            </w:pPr>
            <w:r w:rsidRPr="00015F99">
              <w:rPr>
                <w:color w:val="000000"/>
                <w:spacing w:val="-2"/>
                <w:szCs w:val="22"/>
                <w:lang w:val="en-US"/>
              </w:rPr>
              <w:t>-What I suggest as a solution is...</w:t>
            </w:r>
          </w:p>
          <w:p w:rsidR="003B1388" w:rsidRPr="00015F99" w:rsidRDefault="003B1388" w:rsidP="005A75C1">
            <w:pPr>
              <w:jc w:val="both"/>
              <w:rPr>
                <w:color w:val="000000"/>
                <w:spacing w:val="-2"/>
              </w:rPr>
            </w:pPr>
            <w:r w:rsidRPr="00015F99">
              <w:rPr>
                <w:color w:val="000000"/>
                <w:spacing w:val="-2"/>
                <w:szCs w:val="22"/>
              </w:rPr>
              <w:t>-I strongly believe that...</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1.2. </w:t>
            </w:r>
            <w:r>
              <w:rPr>
                <w:rFonts w:ascii="Sylfaen" w:hAnsi="Sylfaen"/>
                <w:b/>
                <w:lang w:val="hy-AM"/>
              </w:rPr>
              <w:t>Տեղեկության փոխանակում</w:t>
            </w:r>
          </w:p>
        </w:tc>
        <w:tc>
          <w:tcPr>
            <w:tcW w:w="5684" w:type="dxa"/>
            <w:shd w:val="clear" w:color="auto" w:fill="D9D9D9"/>
          </w:tcPr>
          <w:p w:rsidR="003B1388" w:rsidRPr="00015F99" w:rsidRDefault="003B1388" w:rsidP="005A75C1">
            <w:pPr>
              <w:jc w:val="both"/>
              <w:rPr>
                <w:color w:val="000000"/>
                <w:spacing w:val="-2"/>
              </w:rPr>
            </w:pPr>
          </w:p>
        </w:tc>
      </w:tr>
      <w:tr w:rsidR="003B1388" w:rsidRPr="00C67E3D" w:rsidTr="005A75C1">
        <w:tc>
          <w:tcPr>
            <w:tcW w:w="3887" w:type="dxa"/>
          </w:tcPr>
          <w:p w:rsidR="003B1388" w:rsidRPr="004C5D8A" w:rsidRDefault="003B1388" w:rsidP="005A75C1">
            <w:pPr>
              <w:pStyle w:val="ListParagraph"/>
              <w:spacing w:after="0" w:line="240" w:lineRule="auto"/>
              <w:ind w:left="0"/>
              <w:jc w:val="both"/>
              <w:rPr>
                <w:rFonts w:ascii="AcadNusx" w:hAnsi="AcadNusx"/>
                <w:lang w:val="ru-RU"/>
              </w:rPr>
            </w:pPr>
            <w:r>
              <w:rPr>
                <w:rFonts w:ascii="Sylfaen" w:hAnsi="Sylfaen"/>
                <w:lang w:val="hy-AM"/>
              </w:rPr>
              <w:t>Անձնական տվյալների մասին.</w:t>
            </w:r>
            <w:r w:rsidRPr="004C5D8A">
              <w:rPr>
                <w:rFonts w:ascii="Sylfaen" w:hAnsi="Sylfaen"/>
                <w:lang w:val="ru-RU"/>
              </w:rPr>
              <w:t xml:space="preserve"> </w:t>
            </w:r>
            <w:r>
              <w:rPr>
                <w:rFonts w:ascii="Sylfaen" w:hAnsi="Sylfaen"/>
                <w:lang w:val="hy-AM"/>
              </w:rPr>
              <w:t>անուն</w:t>
            </w:r>
            <w:r w:rsidRPr="004C5D8A">
              <w:rPr>
                <w:rFonts w:ascii="Sylfaen" w:hAnsi="Sylfaen"/>
                <w:lang w:val="ru-RU"/>
              </w:rPr>
              <w:t xml:space="preserve">/ </w:t>
            </w:r>
            <w:r>
              <w:rPr>
                <w:rFonts w:ascii="Sylfaen" w:hAnsi="Sylfaen"/>
                <w:lang w:val="hy-AM"/>
              </w:rPr>
              <w:t>ազգանուն</w:t>
            </w:r>
            <w:r w:rsidRPr="004C5D8A">
              <w:rPr>
                <w:rFonts w:ascii="Sylfaen" w:hAnsi="Sylfaen"/>
                <w:lang w:val="ru-RU"/>
              </w:rPr>
              <w:t xml:space="preserve"> / </w:t>
            </w:r>
            <w:r>
              <w:rPr>
                <w:rFonts w:ascii="Sylfaen" w:hAnsi="Sylfaen"/>
                <w:lang w:val="hy-AM"/>
              </w:rPr>
              <w:t>տարիք</w:t>
            </w:r>
            <w:r w:rsidRPr="004C5D8A">
              <w:rPr>
                <w:rFonts w:ascii="Sylfaen" w:hAnsi="Sylfaen"/>
                <w:lang w:val="ru-RU"/>
              </w:rPr>
              <w:t xml:space="preserve">, </w:t>
            </w:r>
            <w:r>
              <w:rPr>
                <w:rFonts w:ascii="Sylfaen" w:hAnsi="Sylfaen"/>
                <w:lang w:val="hy-AM"/>
              </w:rPr>
              <w:t>հասցե</w:t>
            </w:r>
            <w:r w:rsidRPr="004C5D8A">
              <w:rPr>
                <w:rFonts w:ascii="Sylfaen" w:hAnsi="Sylfaen"/>
                <w:lang w:val="ru-RU"/>
              </w:rPr>
              <w:t xml:space="preserve"> /</w:t>
            </w:r>
            <w:r>
              <w:rPr>
                <w:rFonts w:ascii="Sylfaen" w:hAnsi="Sylfaen"/>
                <w:lang w:val="hy-AM"/>
              </w:rPr>
              <w:t xml:space="preserve">գործունեություն/ծննդյան </w:t>
            </w:r>
            <w:r>
              <w:rPr>
                <w:rFonts w:ascii="Sylfaen" w:hAnsi="Sylfaen"/>
              </w:rPr>
              <w:t>ամիս</w:t>
            </w:r>
            <w:r w:rsidRPr="00802E41">
              <w:rPr>
                <w:rFonts w:ascii="Sylfaen" w:hAnsi="Sylfaen"/>
                <w:lang w:val="ru-RU"/>
              </w:rPr>
              <w:t xml:space="preserve">, </w:t>
            </w:r>
            <w:r>
              <w:rPr>
                <w:rFonts w:ascii="Sylfaen" w:hAnsi="Sylfaen"/>
              </w:rPr>
              <w:t>ամսաթիվ</w:t>
            </w:r>
            <w:r w:rsidRPr="00802E41">
              <w:rPr>
                <w:rFonts w:ascii="Sylfaen" w:hAnsi="Sylfaen"/>
                <w:lang w:val="ru-RU"/>
              </w:rPr>
              <w:t xml:space="preserve">, </w:t>
            </w:r>
            <w:r>
              <w:rPr>
                <w:rFonts w:ascii="Sylfaen" w:hAnsi="Sylfaen"/>
                <w:lang w:val="hy-AM"/>
              </w:rPr>
              <w:t>տարեթիվ</w:t>
            </w:r>
            <w:r w:rsidRPr="004C5D8A">
              <w:rPr>
                <w:rFonts w:ascii="Sylfaen" w:hAnsi="Sylfaen"/>
                <w:lang w:val="ru-RU"/>
              </w:rPr>
              <w:t xml:space="preserve"> /</w:t>
            </w:r>
            <w:r>
              <w:rPr>
                <w:rFonts w:ascii="Sylfaen" w:hAnsi="Sylfaen"/>
                <w:lang w:val="hy-AM"/>
              </w:rPr>
              <w:t>ընտանիք</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-Your first / second / middle /family name, please? </w:t>
            </w:r>
          </w:p>
          <w:p w:rsidR="003B1388" w:rsidRPr="00015F99" w:rsidRDefault="003B1388" w:rsidP="005A75C1">
            <w:pPr>
              <w:jc w:val="both"/>
              <w:rPr>
                <w:color w:val="000000"/>
                <w:spacing w:val="-2"/>
                <w:lang w:val="en-US"/>
              </w:rPr>
            </w:pPr>
            <w:r w:rsidRPr="00015F99">
              <w:rPr>
                <w:color w:val="000000"/>
                <w:spacing w:val="-2"/>
                <w:szCs w:val="22"/>
                <w:lang w:val="en-US"/>
              </w:rPr>
              <w:t>-How do you spell it?</w:t>
            </w:r>
          </w:p>
          <w:p w:rsidR="003B1388" w:rsidRPr="00015F99" w:rsidRDefault="003B1388" w:rsidP="005A75C1">
            <w:pPr>
              <w:jc w:val="both"/>
              <w:rPr>
                <w:color w:val="000000"/>
                <w:spacing w:val="-2"/>
                <w:lang w:val="en-US"/>
              </w:rPr>
            </w:pPr>
            <w:r w:rsidRPr="00015F99">
              <w:rPr>
                <w:color w:val="000000"/>
                <w:spacing w:val="-2"/>
                <w:szCs w:val="22"/>
                <w:lang w:val="en-US"/>
              </w:rPr>
              <w:t xml:space="preserve">-What’s your address? /My zip code is 0160. </w:t>
            </w:r>
          </w:p>
        </w:tc>
      </w:tr>
      <w:tr w:rsidR="003B1388" w:rsidRPr="00D04A4A" w:rsidTr="005A75C1">
        <w:tc>
          <w:tcPr>
            <w:tcW w:w="3887" w:type="dxa"/>
          </w:tcPr>
          <w:p w:rsidR="003B1388" w:rsidRPr="004F7D80" w:rsidRDefault="003B1388" w:rsidP="005A75C1">
            <w:pPr>
              <w:pStyle w:val="ListParagraph"/>
              <w:spacing w:after="0" w:line="240" w:lineRule="auto"/>
              <w:ind w:left="0"/>
              <w:jc w:val="both"/>
              <w:rPr>
                <w:rFonts w:ascii="AcadMtavr" w:hAnsi="AcadMtavr"/>
                <w:lang w:val="hy-AM"/>
              </w:rPr>
            </w:pPr>
            <w:r>
              <w:rPr>
                <w:rFonts w:ascii="Sylfaen" w:hAnsi="Sylfaen"/>
              </w:rPr>
              <w:t>Ա</w:t>
            </w:r>
            <w:r>
              <w:rPr>
                <w:rFonts w:ascii="Sylfaen" w:hAnsi="Sylfaen"/>
                <w:lang w:val="hy-AM"/>
              </w:rPr>
              <w:t>զգություն</w:t>
            </w:r>
            <w:r w:rsidRPr="00AD48C1">
              <w:rPr>
                <w:rFonts w:ascii="Sylfaen" w:hAnsi="Sylfaen"/>
              </w:rPr>
              <w:t xml:space="preserve"> / </w:t>
            </w:r>
            <w:r>
              <w:rPr>
                <w:rFonts w:ascii="Sylfaen" w:hAnsi="Sylfaen"/>
                <w:lang w:val="hy-AM"/>
              </w:rPr>
              <w:t>ծագում</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-Where are you from? I’m from </w:t>
            </w:r>
            <w:smartTag w:uri="urn:schemas-microsoft-com:office:smarttags" w:element="place">
              <w:r w:rsidRPr="00015F99">
                <w:rPr>
                  <w:color w:val="000000"/>
                  <w:spacing w:val="-2"/>
                  <w:szCs w:val="22"/>
                  <w:lang w:val="en-US"/>
                </w:rPr>
                <w:t>Europe</w:t>
              </w:r>
            </w:smartTag>
            <w:r w:rsidRPr="00015F99">
              <w:rPr>
                <w:color w:val="000000"/>
                <w:spacing w:val="-2"/>
                <w:szCs w:val="22"/>
                <w:lang w:val="en-US"/>
              </w:rPr>
              <w:t>.</w:t>
            </w:r>
          </w:p>
          <w:p w:rsidR="003B1388" w:rsidRPr="00015F99" w:rsidRDefault="003B1388" w:rsidP="005A75C1">
            <w:pPr>
              <w:jc w:val="both"/>
              <w:rPr>
                <w:color w:val="000000"/>
                <w:spacing w:val="-2"/>
                <w:lang w:val="en-US"/>
              </w:rPr>
            </w:pPr>
            <w:r w:rsidRPr="00015F99">
              <w:rPr>
                <w:color w:val="000000"/>
                <w:spacing w:val="-2"/>
                <w:szCs w:val="22"/>
                <w:lang w:val="en-US"/>
              </w:rPr>
              <w:t>-Where does he come from? She/he is/ comes from…</w:t>
            </w:r>
          </w:p>
          <w:p w:rsidR="003B1388" w:rsidRPr="00015F99" w:rsidRDefault="003B1388" w:rsidP="005A75C1">
            <w:pPr>
              <w:jc w:val="both"/>
              <w:rPr>
                <w:color w:val="000000"/>
                <w:spacing w:val="-2"/>
              </w:rPr>
            </w:pPr>
            <w:r w:rsidRPr="00015F99">
              <w:rPr>
                <w:color w:val="000000"/>
                <w:spacing w:val="-2"/>
                <w:szCs w:val="22"/>
              </w:rPr>
              <w:t xml:space="preserve">-I’m French by origin. </w:t>
            </w:r>
          </w:p>
        </w:tc>
      </w:tr>
      <w:tr w:rsidR="003B1388" w:rsidRPr="00C67E3D" w:rsidTr="005A75C1">
        <w:tc>
          <w:tcPr>
            <w:tcW w:w="3887" w:type="dxa"/>
          </w:tcPr>
          <w:p w:rsidR="003B1388" w:rsidRPr="004F7D80" w:rsidRDefault="003B1388" w:rsidP="005A75C1">
            <w:pPr>
              <w:pStyle w:val="ListParagraph"/>
              <w:spacing w:after="0" w:line="240" w:lineRule="auto"/>
              <w:ind w:left="0"/>
              <w:jc w:val="both"/>
              <w:rPr>
                <w:rFonts w:ascii="AcadNusx" w:hAnsi="AcadNusx"/>
                <w:lang w:val="hy-AM"/>
              </w:rPr>
            </w:pPr>
            <w:r>
              <w:rPr>
                <w:rFonts w:ascii="Sylfaen" w:hAnsi="Sylfaen"/>
                <w:lang w:val="hy-AM"/>
              </w:rPr>
              <w:t>Եղանակ</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-The weather is very changeable / mild here. </w:t>
            </w:r>
          </w:p>
          <w:p w:rsidR="003B1388" w:rsidRPr="00015F99" w:rsidRDefault="003B1388" w:rsidP="005A75C1">
            <w:pPr>
              <w:jc w:val="both"/>
              <w:rPr>
                <w:color w:val="000000"/>
                <w:spacing w:val="-2"/>
                <w:lang w:val="en-US"/>
              </w:rPr>
            </w:pPr>
            <w:r w:rsidRPr="00015F99">
              <w:rPr>
                <w:color w:val="000000"/>
                <w:spacing w:val="-2"/>
                <w:szCs w:val="22"/>
                <w:lang w:val="en-US"/>
              </w:rPr>
              <w:t>-Let’s hope it keeps fine for the weekend.</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1.3. </w:t>
            </w:r>
            <w:r>
              <w:rPr>
                <w:rFonts w:ascii="Sylfaen" w:hAnsi="Sylfaen"/>
                <w:b/>
                <w:lang w:val="hy-AM"/>
              </w:rPr>
              <w:t>Նկարագրում/բնութագրում</w:t>
            </w:r>
          </w:p>
        </w:tc>
        <w:tc>
          <w:tcPr>
            <w:tcW w:w="5684" w:type="dxa"/>
            <w:shd w:val="clear" w:color="auto" w:fill="D9D9D9"/>
          </w:tcPr>
          <w:p w:rsidR="003B1388" w:rsidRPr="00015F99" w:rsidRDefault="003B1388" w:rsidP="005A75C1">
            <w:pPr>
              <w:jc w:val="both"/>
              <w:rPr>
                <w:color w:val="000000"/>
                <w:spacing w:val="-2"/>
              </w:rPr>
            </w:pP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Sylfaen" w:hAnsi="Sylfaen"/>
              </w:rPr>
            </w:pPr>
            <w:r w:rsidRPr="00AF7E8E">
              <w:rPr>
                <w:rFonts w:ascii="Sylfaen" w:hAnsi="Sylfaen"/>
                <w:lang w:val="hy-AM"/>
              </w:rPr>
              <w:t>Մարդու արտաքինը</w:t>
            </w: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-She is beautiful/ pretty/ nice/ ugly/ tall/ short/ slim…</w:t>
            </w:r>
          </w:p>
          <w:p w:rsidR="003B1388" w:rsidRPr="00015F99" w:rsidRDefault="003B1388" w:rsidP="005A75C1">
            <w:pPr>
              <w:jc w:val="both"/>
              <w:rPr>
                <w:color w:val="000000"/>
                <w:spacing w:val="-2"/>
                <w:lang w:val="en-US"/>
              </w:rPr>
            </w:pPr>
            <w:r w:rsidRPr="00015F99">
              <w:rPr>
                <w:color w:val="000000"/>
                <w:spacing w:val="-2"/>
                <w:szCs w:val="22"/>
                <w:lang w:val="en-US"/>
              </w:rPr>
              <w:t xml:space="preserve">-You looked quite cute then. </w:t>
            </w: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Sylfaen" w:hAnsi="Sylfaen"/>
              </w:rPr>
            </w:pPr>
            <w:r w:rsidRPr="00AF7E8E">
              <w:rPr>
                <w:rFonts w:ascii="Sylfaen" w:hAnsi="Sylfaen"/>
                <w:lang w:val="hy-AM"/>
              </w:rPr>
              <w:t>Մարդու բնութագիրը</w:t>
            </w: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-She has got a charming personality.</w:t>
            </w:r>
          </w:p>
          <w:p w:rsidR="003B1388" w:rsidRPr="00015F99" w:rsidRDefault="003B1388" w:rsidP="005A75C1">
            <w:pPr>
              <w:jc w:val="both"/>
              <w:rPr>
                <w:rFonts w:ascii="Arial" w:hAnsi="Arial" w:cs="Arial"/>
                <w:lang w:val="en-US"/>
              </w:rPr>
            </w:pPr>
            <w:r w:rsidRPr="00015F99">
              <w:rPr>
                <w:color w:val="000000"/>
                <w:spacing w:val="-2"/>
                <w:szCs w:val="22"/>
                <w:lang w:val="en-US"/>
              </w:rPr>
              <w:t>-She always treats everybody with respect.</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1.4. </w:t>
            </w:r>
            <w:r>
              <w:rPr>
                <w:rFonts w:ascii="Sylfaen" w:hAnsi="Sylfaen"/>
                <w:b/>
                <w:lang w:val="hy-AM"/>
              </w:rPr>
              <w:t>Ճաշակ</w:t>
            </w:r>
            <w:r w:rsidRPr="006624F5">
              <w:rPr>
                <w:rFonts w:ascii="Sylfaen" w:hAnsi="Sylfaen"/>
                <w:b/>
              </w:rPr>
              <w:t xml:space="preserve"> /</w:t>
            </w:r>
            <w:r>
              <w:rPr>
                <w:rFonts w:ascii="Sylfaen" w:hAnsi="Sylfaen"/>
                <w:b/>
                <w:lang w:val="hy-AM"/>
              </w:rPr>
              <w:t xml:space="preserve"> գնահատում</w:t>
            </w:r>
          </w:p>
        </w:tc>
        <w:tc>
          <w:tcPr>
            <w:tcW w:w="5684" w:type="dxa"/>
            <w:shd w:val="clear" w:color="auto" w:fill="D9D9D9"/>
          </w:tcPr>
          <w:p w:rsidR="003B1388" w:rsidRPr="00D04A4A" w:rsidRDefault="003B1388" w:rsidP="005A75C1">
            <w:pPr>
              <w:pStyle w:val="ListParagraph"/>
              <w:spacing w:after="0" w:line="240" w:lineRule="auto"/>
              <w:ind w:left="0"/>
              <w:jc w:val="both"/>
              <w:rPr>
                <w:rFonts w:ascii="Arial" w:hAnsi="Arial" w:cs="Arial"/>
              </w:rPr>
            </w:pPr>
          </w:p>
        </w:tc>
      </w:tr>
      <w:tr w:rsidR="003B1388" w:rsidRPr="00C67E3D" w:rsidTr="005A75C1">
        <w:tc>
          <w:tcPr>
            <w:tcW w:w="3887" w:type="dxa"/>
          </w:tcPr>
          <w:p w:rsidR="003B1388" w:rsidRPr="006F31F7" w:rsidRDefault="003B1388" w:rsidP="005A75C1">
            <w:pPr>
              <w:pStyle w:val="ListParagraph"/>
              <w:ind w:left="0"/>
              <w:rPr>
                <w:rFonts w:ascii="Sylfaen" w:hAnsi="Sylfaen"/>
                <w:lang w:val="hy-AM"/>
              </w:rPr>
            </w:pPr>
            <w:r w:rsidRPr="00EF51C5">
              <w:rPr>
                <w:rFonts w:ascii="Sylfaen" w:hAnsi="Sylfaen"/>
                <w:lang w:val="hy-AM"/>
              </w:rPr>
              <w:t>Ճաշակ</w:t>
            </w:r>
          </w:p>
          <w:p w:rsidR="003B1388" w:rsidRPr="00D04A4A" w:rsidRDefault="003B1388" w:rsidP="005A75C1">
            <w:pPr>
              <w:pStyle w:val="ListParagraph"/>
              <w:spacing w:after="0" w:line="240" w:lineRule="auto"/>
              <w:ind w:left="0"/>
              <w:jc w:val="both"/>
              <w:rPr>
                <w:rFonts w:ascii="Sylfaen" w:hAnsi="Sylfaen"/>
              </w:rPr>
            </w:pP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-It’s difficult to say anything definitely.</w:t>
            </w:r>
          </w:p>
          <w:p w:rsidR="003B1388" w:rsidRPr="00015F99" w:rsidRDefault="003B1388" w:rsidP="005A75C1">
            <w:pPr>
              <w:jc w:val="both"/>
              <w:rPr>
                <w:color w:val="000000"/>
                <w:spacing w:val="-2"/>
                <w:lang w:val="en-US"/>
              </w:rPr>
            </w:pPr>
            <w:r w:rsidRPr="00015F99">
              <w:rPr>
                <w:color w:val="000000"/>
                <w:spacing w:val="-2"/>
                <w:szCs w:val="22"/>
                <w:lang w:val="en-US"/>
              </w:rPr>
              <w:t>-He is tasteless.</w:t>
            </w:r>
          </w:p>
          <w:p w:rsidR="003B1388" w:rsidRPr="00015F99" w:rsidRDefault="003B1388" w:rsidP="005A75C1">
            <w:pPr>
              <w:jc w:val="both"/>
              <w:rPr>
                <w:color w:val="000000"/>
                <w:spacing w:val="-2"/>
                <w:lang w:val="en-US"/>
              </w:rPr>
            </w:pPr>
            <w:r w:rsidRPr="00015F99">
              <w:rPr>
                <w:color w:val="000000"/>
                <w:spacing w:val="-2"/>
                <w:szCs w:val="22"/>
                <w:lang w:val="en-US"/>
              </w:rPr>
              <w:t>-She was dressed elegantly in a good taste.</w:t>
            </w:r>
          </w:p>
          <w:p w:rsidR="003B1388" w:rsidRPr="00015F99" w:rsidRDefault="003B1388" w:rsidP="005A75C1">
            <w:pPr>
              <w:jc w:val="both"/>
              <w:rPr>
                <w:color w:val="000000"/>
                <w:spacing w:val="-2"/>
                <w:lang w:val="en-US"/>
              </w:rPr>
            </w:pPr>
            <w:r w:rsidRPr="00015F99">
              <w:rPr>
                <w:color w:val="000000"/>
                <w:spacing w:val="-2"/>
                <w:szCs w:val="22"/>
                <w:lang w:val="en-US"/>
              </w:rPr>
              <w:t>-I favour /love / adore / worship / it.</w:t>
            </w:r>
          </w:p>
        </w:tc>
      </w:tr>
      <w:tr w:rsidR="003B1388" w:rsidRPr="00C67E3D" w:rsidTr="005A75C1">
        <w:tc>
          <w:tcPr>
            <w:tcW w:w="3887" w:type="dxa"/>
          </w:tcPr>
          <w:p w:rsidR="003B1388" w:rsidRPr="006F31F7" w:rsidRDefault="003B1388" w:rsidP="005A75C1">
            <w:pPr>
              <w:pStyle w:val="ListParagraph"/>
              <w:spacing w:after="0" w:line="240" w:lineRule="auto"/>
              <w:ind w:left="0"/>
              <w:jc w:val="both"/>
              <w:rPr>
                <w:rFonts w:ascii="Sylfaen" w:hAnsi="Sylfaen"/>
                <w:lang w:val="hy-AM"/>
              </w:rPr>
            </w:pPr>
            <w:r>
              <w:rPr>
                <w:rFonts w:ascii="Sylfaen" w:hAnsi="Sylfaen"/>
                <w:lang w:val="hy-AM"/>
              </w:rPr>
              <w:lastRenderedPageBreak/>
              <w:t>Դուր գալ</w:t>
            </w:r>
            <w:r w:rsidRPr="00D04A4A">
              <w:rPr>
                <w:rFonts w:ascii="Sylfaen" w:hAnsi="Sylfaen"/>
              </w:rPr>
              <w:t xml:space="preserve">/ </w:t>
            </w:r>
            <w:r>
              <w:rPr>
                <w:rFonts w:ascii="Sylfaen" w:hAnsi="Sylfaen"/>
                <w:lang w:val="hy-AM"/>
              </w:rPr>
              <w:t>դուր չգալ</w:t>
            </w:r>
            <w:r w:rsidRPr="00D04A4A">
              <w:rPr>
                <w:rFonts w:ascii="Sylfaen" w:hAnsi="Sylfaen"/>
              </w:rPr>
              <w:t xml:space="preserve"> /</w:t>
            </w:r>
            <w:r>
              <w:rPr>
                <w:rFonts w:ascii="Sylfaen" w:hAnsi="Sylfaen"/>
                <w:lang w:val="hy-AM"/>
              </w:rPr>
              <w:t>կարծիք</w:t>
            </w:r>
            <w:r w:rsidRPr="00D04A4A">
              <w:rPr>
                <w:rFonts w:ascii="Sylfaen" w:hAnsi="Sylfaen"/>
              </w:rPr>
              <w:t xml:space="preserve">/ </w:t>
            </w:r>
            <w:r>
              <w:rPr>
                <w:rFonts w:ascii="Sylfaen" w:hAnsi="Sylfaen"/>
                <w:lang w:val="hy-AM"/>
              </w:rPr>
              <w:t>տպավորություն</w:t>
            </w:r>
            <w:r w:rsidRPr="00D04A4A">
              <w:rPr>
                <w:rFonts w:ascii="Sylfaen" w:hAnsi="Sylfaen"/>
              </w:rPr>
              <w:t xml:space="preserve">/ </w:t>
            </w:r>
            <w:r>
              <w:rPr>
                <w:rFonts w:ascii="Sylfaen" w:hAnsi="Sylfaen"/>
                <w:lang w:val="hy-AM"/>
              </w:rPr>
              <w:t>դիրքորոշում արտահայտել</w:t>
            </w: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-I’m crazy about…</w:t>
            </w:r>
          </w:p>
          <w:p w:rsidR="003B1388" w:rsidRPr="00015F99" w:rsidRDefault="003B1388" w:rsidP="005A75C1">
            <w:pPr>
              <w:jc w:val="both"/>
              <w:rPr>
                <w:color w:val="000000"/>
                <w:spacing w:val="-2"/>
                <w:lang w:val="en-US"/>
              </w:rPr>
            </w:pPr>
            <w:r w:rsidRPr="00015F99">
              <w:rPr>
                <w:color w:val="000000"/>
                <w:spacing w:val="-2"/>
                <w:szCs w:val="22"/>
                <w:lang w:val="en-US"/>
              </w:rPr>
              <w:t xml:space="preserve">-I like neither…nor…/I don’t like it either. </w:t>
            </w:r>
          </w:p>
          <w:p w:rsidR="003B1388" w:rsidRPr="00015F99" w:rsidRDefault="003B1388" w:rsidP="005A75C1">
            <w:pPr>
              <w:jc w:val="both"/>
              <w:rPr>
                <w:color w:val="000000"/>
                <w:spacing w:val="-2"/>
                <w:lang w:val="en-US"/>
              </w:rPr>
            </w:pPr>
            <w:r w:rsidRPr="00015F99">
              <w:rPr>
                <w:color w:val="000000"/>
                <w:spacing w:val="-2"/>
                <w:szCs w:val="22"/>
                <w:lang w:val="en-US"/>
              </w:rPr>
              <w:t>-I think so/ the opposite/we’d better...</w:t>
            </w:r>
          </w:p>
          <w:p w:rsidR="003B1388" w:rsidRPr="00015F99" w:rsidRDefault="003B1388" w:rsidP="005A75C1">
            <w:pPr>
              <w:jc w:val="both"/>
              <w:rPr>
                <w:rFonts w:ascii="Arial" w:hAnsi="Arial" w:cs="Arial"/>
                <w:lang w:val="en-US"/>
              </w:rPr>
            </w:pPr>
            <w:r w:rsidRPr="00015F99">
              <w:rPr>
                <w:color w:val="000000"/>
                <w:spacing w:val="-2"/>
                <w:szCs w:val="22"/>
                <w:lang w:val="en-US"/>
              </w:rPr>
              <w:t>-I agree / quite agree / disagree / don’t agree.</w:t>
            </w:r>
          </w:p>
        </w:tc>
      </w:tr>
      <w:tr w:rsidR="003B1388" w:rsidRPr="00D04A4A" w:rsidTr="005A75C1">
        <w:tc>
          <w:tcPr>
            <w:tcW w:w="3887" w:type="dxa"/>
          </w:tcPr>
          <w:p w:rsidR="003B1388" w:rsidRPr="00B166AA" w:rsidRDefault="003B1388" w:rsidP="005A75C1">
            <w:pPr>
              <w:pStyle w:val="ListParagraph"/>
              <w:spacing w:after="0" w:line="240" w:lineRule="auto"/>
              <w:ind w:left="0"/>
              <w:jc w:val="both"/>
              <w:rPr>
                <w:rFonts w:ascii="Sylfaen" w:hAnsi="Sylfaen"/>
                <w:lang w:val="hy-AM"/>
              </w:rPr>
            </w:pPr>
            <w:r w:rsidRPr="00957968">
              <w:rPr>
                <w:rFonts w:ascii="Sylfaen" w:hAnsi="Sylfaen"/>
                <w:lang w:val="hy-AM"/>
              </w:rPr>
              <w:t>Անհրաժեշտություն</w:t>
            </w:r>
            <w:r w:rsidRPr="00957968">
              <w:rPr>
                <w:rFonts w:ascii="Sylfaen" w:hAnsi="Sylfaen"/>
              </w:rPr>
              <w:t xml:space="preserve"> /</w:t>
            </w:r>
            <w:r w:rsidRPr="00957968">
              <w:rPr>
                <w:rFonts w:ascii="Sylfaen" w:hAnsi="Sylfaen"/>
                <w:lang w:val="hy-AM"/>
              </w:rPr>
              <w:t>ցանկություն</w:t>
            </w:r>
            <w:r w:rsidRPr="00957968">
              <w:rPr>
                <w:rFonts w:ascii="Sylfaen" w:hAnsi="Sylfaen"/>
              </w:rPr>
              <w:t xml:space="preserve"> / </w:t>
            </w:r>
            <w:r w:rsidRPr="00957968">
              <w:rPr>
                <w:rFonts w:ascii="Sylfaen" w:hAnsi="Sylfaen"/>
                <w:lang w:val="hy-AM"/>
              </w:rPr>
              <w:t>պահանջ</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 wish…/I’m willing to…</w:t>
            </w:r>
          </w:p>
          <w:p w:rsidR="003B1388" w:rsidRPr="00015F99" w:rsidRDefault="003B1388" w:rsidP="005A75C1">
            <w:pPr>
              <w:jc w:val="both"/>
              <w:rPr>
                <w:color w:val="000000"/>
                <w:spacing w:val="-2"/>
                <w:lang w:val="en-US"/>
              </w:rPr>
            </w:pPr>
            <w:r w:rsidRPr="00015F99">
              <w:rPr>
                <w:color w:val="000000"/>
                <w:spacing w:val="-2"/>
                <w:szCs w:val="22"/>
                <w:lang w:val="en-US"/>
              </w:rPr>
              <w:t>-I would recommend…</w:t>
            </w:r>
          </w:p>
          <w:p w:rsidR="003B1388" w:rsidRPr="00015F99" w:rsidRDefault="003B1388" w:rsidP="005A75C1">
            <w:pPr>
              <w:jc w:val="both"/>
              <w:rPr>
                <w:color w:val="000000"/>
                <w:spacing w:val="-2"/>
                <w:lang w:val="en-US"/>
              </w:rPr>
            </w:pPr>
            <w:r w:rsidRPr="00015F99">
              <w:rPr>
                <w:color w:val="000000"/>
                <w:spacing w:val="-2"/>
                <w:szCs w:val="22"/>
                <w:lang w:val="en-US"/>
              </w:rPr>
              <w:t xml:space="preserve">-What do you want me to do? </w:t>
            </w:r>
          </w:p>
          <w:p w:rsidR="003B1388" w:rsidRPr="00015F99" w:rsidRDefault="003B1388" w:rsidP="005A75C1">
            <w:pPr>
              <w:jc w:val="both"/>
              <w:rPr>
                <w:rFonts w:ascii="Arial" w:hAnsi="Arial" w:cs="Arial"/>
              </w:rPr>
            </w:pPr>
            <w:r w:rsidRPr="00015F99">
              <w:rPr>
                <w:color w:val="000000"/>
                <w:spacing w:val="-2"/>
                <w:szCs w:val="22"/>
              </w:rPr>
              <w:t>-He made me ...</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1.5. </w:t>
            </w:r>
            <w:r>
              <w:rPr>
                <w:rFonts w:ascii="Sylfaen" w:hAnsi="Sylfaen"/>
                <w:b/>
                <w:lang w:val="hy-AM"/>
              </w:rPr>
              <w:t>Զգացմունքներ</w:t>
            </w:r>
            <w:r w:rsidRPr="00796444">
              <w:rPr>
                <w:rFonts w:ascii="Sylfaen" w:hAnsi="Sylfaen"/>
                <w:b/>
              </w:rPr>
              <w:t xml:space="preserve"> / </w:t>
            </w:r>
            <w:r>
              <w:rPr>
                <w:rFonts w:ascii="Sylfaen" w:hAnsi="Sylfaen"/>
                <w:b/>
                <w:lang w:val="hy-AM"/>
              </w:rPr>
              <w:t xml:space="preserve">հուզական </w:t>
            </w:r>
            <w:r>
              <w:rPr>
                <w:rFonts w:ascii="Sylfaen" w:hAnsi="Sylfaen"/>
                <w:b/>
              </w:rPr>
              <w:t>արձագանքներ դրսևորել</w:t>
            </w:r>
          </w:p>
        </w:tc>
        <w:tc>
          <w:tcPr>
            <w:tcW w:w="5684" w:type="dxa"/>
            <w:shd w:val="clear" w:color="auto" w:fill="D9D9D9"/>
          </w:tcPr>
          <w:p w:rsidR="003B1388" w:rsidRPr="00D04A4A" w:rsidRDefault="003B1388" w:rsidP="005A75C1">
            <w:pPr>
              <w:pStyle w:val="ListParagraph"/>
              <w:spacing w:after="0" w:line="240" w:lineRule="auto"/>
              <w:ind w:left="0"/>
              <w:jc w:val="both"/>
              <w:rPr>
                <w:rFonts w:ascii="Sylfaen" w:hAnsi="Sylfaen"/>
              </w:rPr>
            </w:pPr>
          </w:p>
        </w:tc>
      </w:tr>
      <w:tr w:rsidR="003B1388" w:rsidRPr="00D04A4A" w:rsidTr="005A75C1">
        <w:tc>
          <w:tcPr>
            <w:tcW w:w="3887" w:type="dxa"/>
          </w:tcPr>
          <w:p w:rsidR="003B1388" w:rsidRPr="00192565" w:rsidRDefault="003B1388" w:rsidP="005A75C1">
            <w:pPr>
              <w:pStyle w:val="ListParagraph"/>
              <w:spacing w:after="0" w:line="240" w:lineRule="auto"/>
              <w:ind w:left="0"/>
              <w:jc w:val="both"/>
              <w:rPr>
                <w:rFonts w:ascii="AcadNusx" w:hAnsi="AcadNusx"/>
                <w:lang w:val="hy-AM"/>
              </w:rPr>
            </w:pPr>
            <w:r w:rsidRPr="00E31A64">
              <w:rPr>
                <w:rFonts w:ascii="Sylfaen" w:hAnsi="Sylfaen"/>
                <w:lang w:val="hy-AM"/>
              </w:rPr>
              <w:t>Ուրախություն</w:t>
            </w:r>
            <w:r w:rsidRPr="00921AA4">
              <w:rPr>
                <w:rFonts w:ascii="Sylfaen" w:hAnsi="Sylfaen"/>
              </w:rPr>
              <w:t xml:space="preserve"> /</w:t>
            </w:r>
            <w:r>
              <w:rPr>
                <w:rFonts w:ascii="Sylfaen" w:hAnsi="Sylfaen"/>
                <w:lang w:val="hy-AM"/>
              </w:rPr>
              <w:t>հիացմունք</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-I could not even think about it. </w:t>
            </w:r>
          </w:p>
          <w:p w:rsidR="003B1388" w:rsidRPr="00015F99" w:rsidRDefault="003B1388" w:rsidP="005A75C1">
            <w:pPr>
              <w:jc w:val="both"/>
              <w:rPr>
                <w:rFonts w:ascii="Arial" w:hAnsi="Arial" w:cs="Arial"/>
              </w:rPr>
            </w:pPr>
            <w:r w:rsidRPr="00015F99">
              <w:rPr>
                <w:color w:val="000000"/>
                <w:spacing w:val="-2"/>
                <w:szCs w:val="22"/>
              </w:rPr>
              <w:t>-All these made me...</w:t>
            </w:r>
          </w:p>
        </w:tc>
      </w:tr>
      <w:tr w:rsidR="003B1388" w:rsidRPr="00D04A4A" w:rsidTr="005A75C1">
        <w:tc>
          <w:tcPr>
            <w:tcW w:w="3887" w:type="dxa"/>
          </w:tcPr>
          <w:p w:rsidR="003B1388" w:rsidRPr="00802E41" w:rsidRDefault="003B1388" w:rsidP="005A75C1">
            <w:pPr>
              <w:pStyle w:val="ListParagraph"/>
              <w:ind w:left="0"/>
              <w:rPr>
                <w:rFonts w:ascii="Sylfaen" w:hAnsi="Sylfaen"/>
              </w:rPr>
            </w:pPr>
            <w:r>
              <w:rPr>
                <w:rFonts w:ascii="Sylfaen" w:hAnsi="Sylfaen"/>
                <w:lang w:val="hy-AM"/>
              </w:rPr>
              <w:t>Դժգոհություն</w:t>
            </w:r>
            <w:r w:rsidRPr="00921AA4">
              <w:rPr>
                <w:rFonts w:ascii="Sylfaen" w:hAnsi="Sylfaen"/>
              </w:rPr>
              <w:t>/</w:t>
            </w:r>
            <w:r>
              <w:rPr>
                <w:rFonts w:ascii="Sylfaen" w:hAnsi="Sylfaen"/>
                <w:lang w:val="hy-AM"/>
              </w:rPr>
              <w:t>զայրույթ/</w:t>
            </w:r>
            <w:r>
              <w:rPr>
                <w:rFonts w:ascii="Sylfaen" w:hAnsi="Sylfaen"/>
              </w:rPr>
              <w:t>վրդովմունք</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 expected better/rather poor!</w:t>
            </w:r>
          </w:p>
          <w:p w:rsidR="003B1388" w:rsidRPr="00015F99" w:rsidRDefault="003B1388" w:rsidP="005A75C1">
            <w:pPr>
              <w:jc w:val="both"/>
              <w:rPr>
                <w:color w:val="000000"/>
                <w:spacing w:val="-2"/>
                <w:lang w:val="en-US"/>
              </w:rPr>
            </w:pPr>
            <w:r w:rsidRPr="00015F99">
              <w:rPr>
                <w:color w:val="000000"/>
                <w:spacing w:val="-2"/>
                <w:szCs w:val="22"/>
                <w:lang w:val="en-US"/>
              </w:rPr>
              <w:t>-She was so disappointed/What a shame!</w:t>
            </w:r>
          </w:p>
          <w:p w:rsidR="003B1388" w:rsidRPr="00015F99" w:rsidRDefault="003B1388" w:rsidP="005A75C1">
            <w:pPr>
              <w:jc w:val="both"/>
              <w:rPr>
                <w:color w:val="000000"/>
                <w:spacing w:val="-2"/>
              </w:rPr>
            </w:pPr>
            <w:r w:rsidRPr="00015F99">
              <w:rPr>
                <w:color w:val="000000"/>
                <w:spacing w:val="-2"/>
                <w:szCs w:val="22"/>
              </w:rPr>
              <w:t>-It could be worse!</w:t>
            </w: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Կասկած</w:t>
            </w:r>
            <w:r w:rsidRPr="00921AA4">
              <w:rPr>
                <w:rFonts w:ascii="Sylfaen" w:hAnsi="Sylfaen"/>
              </w:rPr>
              <w:t xml:space="preserve"> /</w:t>
            </w:r>
            <w:r>
              <w:rPr>
                <w:rFonts w:ascii="Sylfaen" w:hAnsi="Sylfaen"/>
                <w:lang w:val="hy-AM"/>
              </w:rPr>
              <w:t>ենթադրություն</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-Perhaps... </w:t>
            </w:r>
          </w:p>
          <w:p w:rsidR="003B1388" w:rsidRPr="00015F99" w:rsidRDefault="003B1388" w:rsidP="005A75C1">
            <w:pPr>
              <w:jc w:val="both"/>
              <w:rPr>
                <w:color w:val="000000"/>
                <w:spacing w:val="-2"/>
                <w:lang w:val="en-US"/>
              </w:rPr>
            </w:pPr>
            <w:r w:rsidRPr="00015F99">
              <w:rPr>
                <w:color w:val="000000"/>
                <w:spacing w:val="-2"/>
                <w:szCs w:val="22"/>
                <w:lang w:val="en-US"/>
              </w:rPr>
              <w:t xml:space="preserve">-It seemed to me... </w:t>
            </w:r>
          </w:p>
          <w:p w:rsidR="003B1388" w:rsidRPr="00015F99" w:rsidRDefault="003B1388" w:rsidP="005A75C1">
            <w:pPr>
              <w:jc w:val="both"/>
              <w:rPr>
                <w:rFonts w:ascii="Arial" w:hAnsi="Arial" w:cs="Arial"/>
                <w:lang w:val="en-US"/>
              </w:rPr>
            </w:pPr>
            <w:r w:rsidRPr="00015F99">
              <w:rPr>
                <w:color w:val="000000"/>
                <w:spacing w:val="-2"/>
                <w:szCs w:val="22"/>
                <w:lang w:val="en-US"/>
              </w:rPr>
              <w:t>-He could / might / must be...</w:t>
            </w:r>
          </w:p>
        </w:tc>
      </w:tr>
      <w:tr w:rsidR="003B1388" w:rsidRPr="00D04A4A" w:rsidTr="005A75C1">
        <w:tc>
          <w:tcPr>
            <w:tcW w:w="3887" w:type="dxa"/>
          </w:tcPr>
          <w:p w:rsidR="003B1388" w:rsidRPr="00D04A4A" w:rsidRDefault="003B1388" w:rsidP="005A75C1">
            <w:pPr>
              <w:pStyle w:val="ListParagraph"/>
              <w:spacing w:after="0" w:line="240" w:lineRule="auto"/>
              <w:ind w:left="0"/>
              <w:jc w:val="both"/>
              <w:rPr>
                <w:rFonts w:ascii="Sylfaen" w:hAnsi="Sylfaen"/>
              </w:rPr>
            </w:pPr>
            <w:r>
              <w:rPr>
                <w:rFonts w:ascii="Sylfaen" w:hAnsi="Sylfaen"/>
                <w:lang w:val="hy-AM"/>
              </w:rPr>
              <w:t>Զարմանք</w:t>
            </w:r>
            <w:r w:rsidRPr="00D04A4A">
              <w:rPr>
                <w:rFonts w:ascii="Sylfaen" w:hAnsi="Sylfaen"/>
              </w:rPr>
              <w:t xml:space="preserve"> </w:t>
            </w: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-I’m so much surprised!</w:t>
            </w:r>
          </w:p>
          <w:p w:rsidR="003B1388" w:rsidRPr="00015F99" w:rsidRDefault="003B1388" w:rsidP="005A75C1">
            <w:pPr>
              <w:jc w:val="both"/>
              <w:rPr>
                <w:color w:val="000000"/>
                <w:spacing w:val="-2"/>
                <w:lang w:val="en-US"/>
              </w:rPr>
            </w:pPr>
            <w:r w:rsidRPr="00015F99">
              <w:rPr>
                <w:color w:val="000000"/>
                <w:spacing w:val="-2"/>
                <w:szCs w:val="22"/>
                <w:lang w:val="en-US"/>
              </w:rPr>
              <w:t>-What a surprise!</w:t>
            </w:r>
          </w:p>
          <w:p w:rsidR="003B1388" w:rsidRPr="00015F99" w:rsidRDefault="003B1388" w:rsidP="005A75C1">
            <w:pPr>
              <w:jc w:val="both"/>
              <w:rPr>
                <w:color w:val="000000"/>
                <w:spacing w:val="-2"/>
              </w:rPr>
            </w:pPr>
            <w:r w:rsidRPr="00015F99">
              <w:rPr>
                <w:color w:val="000000"/>
                <w:spacing w:val="-2"/>
                <w:szCs w:val="22"/>
              </w:rPr>
              <w:t>-Very strange indeed!</w:t>
            </w:r>
          </w:p>
        </w:tc>
      </w:tr>
      <w:tr w:rsidR="003B1388" w:rsidRPr="00D04A4A" w:rsidTr="005A75C1">
        <w:tc>
          <w:tcPr>
            <w:tcW w:w="3887"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Անտարբերություն</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 don’t mind.</w:t>
            </w:r>
          </w:p>
          <w:p w:rsidR="003B1388" w:rsidRPr="00015F99" w:rsidRDefault="003B1388" w:rsidP="005A75C1">
            <w:pPr>
              <w:jc w:val="both"/>
              <w:rPr>
                <w:color w:val="000000"/>
                <w:spacing w:val="-2"/>
                <w:lang w:val="en-US"/>
              </w:rPr>
            </w:pPr>
            <w:r w:rsidRPr="00015F99">
              <w:rPr>
                <w:color w:val="000000"/>
                <w:spacing w:val="-2"/>
                <w:szCs w:val="22"/>
                <w:lang w:val="en-US"/>
              </w:rPr>
              <w:t>-Who cares? / I don’t care.</w:t>
            </w:r>
          </w:p>
          <w:p w:rsidR="003B1388" w:rsidRPr="00015F99" w:rsidRDefault="003B1388" w:rsidP="005A75C1">
            <w:pPr>
              <w:jc w:val="both"/>
              <w:rPr>
                <w:color w:val="000000"/>
                <w:spacing w:val="-2"/>
                <w:lang w:val="en-US"/>
              </w:rPr>
            </w:pPr>
            <w:r w:rsidRPr="00015F99">
              <w:rPr>
                <w:color w:val="000000"/>
                <w:spacing w:val="-2"/>
                <w:szCs w:val="22"/>
                <w:lang w:val="en-US"/>
              </w:rPr>
              <w:t>-I’m not interested in…</w:t>
            </w:r>
          </w:p>
          <w:p w:rsidR="003B1388" w:rsidRPr="00015F99" w:rsidRDefault="003B1388" w:rsidP="005A75C1">
            <w:pPr>
              <w:jc w:val="both"/>
              <w:rPr>
                <w:color w:val="000000"/>
                <w:spacing w:val="-2"/>
                <w:lang w:val="en-US"/>
              </w:rPr>
            </w:pPr>
            <w:r w:rsidRPr="00015F99">
              <w:rPr>
                <w:color w:val="000000"/>
                <w:spacing w:val="-2"/>
                <w:szCs w:val="22"/>
                <w:lang w:val="en-US"/>
              </w:rPr>
              <w:t>-It makes no difference.</w:t>
            </w:r>
          </w:p>
          <w:p w:rsidR="003B1388" w:rsidRPr="00015F99" w:rsidRDefault="003B1388" w:rsidP="005A75C1">
            <w:pPr>
              <w:jc w:val="both"/>
              <w:rPr>
                <w:color w:val="000000"/>
                <w:spacing w:val="-2"/>
              </w:rPr>
            </w:pPr>
            <w:r w:rsidRPr="00015F99">
              <w:rPr>
                <w:color w:val="000000"/>
                <w:spacing w:val="-2"/>
                <w:szCs w:val="22"/>
              </w:rPr>
              <w:t>-It does not matter.</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1.6. </w:t>
            </w:r>
            <w:r w:rsidRPr="00E31A64">
              <w:rPr>
                <w:rFonts w:ascii="Sylfaen" w:hAnsi="Sylfaen"/>
                <w:b/>
                <w:lang w:val="hy-AM"/>
              </w:rPr>
              <w:t>Կողմնորոշում ժամանակի մեջ</w:t>
            </w:r>
          </w:p>
        </w:tc>
        <w:tc>
          <w:tcPr>
            <w:tcW w:w="5684" w:type="dxa"/>
            <w:shd w:val="clear" w:color="auto" w:fill="D9D9D9"/>
          </w:tcPr>
          <w:p w:rsidR="003B1388" w:rsidRPr="00015F99" w:rsidRDefault="003B1388" w:rsidP="005A75C1">
            <w:pPr>
              <w:jc w:val="both"/>
              <w:rPr>
                <w:color w:val="000000"/>
                <w:spacing w:val="-2"/>
              </w:rPr>
            </w:pPr>
          </w:p>
        </w:tc>
      </w:tr>
      <w:tr w:rsidR="003B1388" w:rsidRPr="00D04A4A" w:rsidTr="005A75C1">
        <w:tc>
          <w:tcPr>
            <w:tcW w:w="3887" w:type="dxa"/>
          </w:tcPr>
          <w:p w:rsidR="003B1388" w:rsidRPr="001C3ACF" w:rsidRDefault="003B1388" w:rsidP="005A75C1">
            <w:pPr>
              <w:pStyle w:val="ListParagraph"/>
              <w:spacing w:after="0" w:line="240" w:lineRule="auto"/>
              <w:ind w:left="0"/>
              <w:jc w:val="both"/>
              <w:rPr>
                <w:rFonts w:ascii="Sylfaen" w:hAnsi="Sylfaen"/>
                <w:color w:val="FF0000"/>
                <w:lang w:val="hy-AM"/>
              </w:rPr>
            </w:pPr>
            <w:r>
              <w:rPr>
                <w:rFonts w:ascii="Sylfaen" w:hAnsi="Sylfaen"/>
                <w:lang w:val="hy-AM"/>
              </w:rPr>
              <w:t>Կողմնորոշվել ժամանակում</w:t>
            </w:r>
          </w:p>
          <w:p w:rsidR="003B1388" w:rsidRPr="001C3ACF" w:rsidRDefault="003B1388" w:rsidP="005A75C1">
            <w:pPr>
              <w:pStyle w:val="ListParagraph"/>
              <w:spacing w:after="0" w:line="240" w:lineRule="auto"/>
              <w:ind w:left="0"/>
              <w:jc w:val="both"/>
              <w:rPr>
                <w:rFonts w:ascii="Sylfaen" w:hAnsi="Sylfaen"/>
                <w:lang w:val="hy-AM"/>
              </w:rPr>
            </w:pPr>
            <w:r w:rsidRPr="001C3ACF">
              <w:rPr>
                <w:rFonts w:ascii="Sylfaen" w:hAnsi="Sylfaen"/>
                <w:lang w:val="hy-AM"/>
              </w:rPr>
              <w:t>(</w:t>
            </w:r>
            <w:r>
              <w:rPr>
                <w:rFonts w:ascii="Sylfaen" w:hAnsi="Sylfaen"/>
                <w:lang w:val="hy-AM"/>
              </w:rPr>
              <w:t>ժամ</w:t>
            </w:r>
            <w:r w:rsidRPr="001C3ACF">
              <w:rPr>
                <w:rFonts w:ascii="Sylfaen" w:hAnsi="Sylfaen"/>
                <w:lang w:val="hy-AM"/>
              </w:rPr>
              <w:t>/</w:t>
            </w:r>
            <w:r>
              <w:rPr>
                <w:rFonts w:ascii="Sylfaen" w:hAnsi="Sylfaen"/>
                <w:lang w:val="hy-AM"/>
              </w:rPr>
              <w:t xml:space="preserve"> օրվա-գիշերվա հատված</w:t>
            </w:r>
            <w:r w:rsidRPr="001C3ACF">
              <w:rPr>
                <w:rFonts w:ascii="Sylfaen" w:hAnsi="Sylfaen"/>
                <w:lang w:val="hy-AM"/>
              </w:rPr>
              <w:t xml:space="preserve">/ </w:t>
            </w:r>
            <w:r>
              <w:rPr>
                <w:rFonts w:ascii="Sylfaen" w:hAnsi="Sylfaen"/>
                <w:lang w:val="hy-AM"/>
              </w:rPr>
              <w:t>թվական</w:t>
            </w:r>
            <w:r w:rsidRPr="001C3ACF">
              <w:rPr>
                <w:rFonts w:ascii="Sylfaen" w:hAnsi="Sylfaen"/>
                <w:lang w:val="hy-AM"/>
              </w:rPr>
              <w:t xml:space="preserve"> / </w:t>
            </w:r>
            <w:r>
              <w:rPr>
                <w:rFonts w:ascii="Sylfaen" w:hAnsi="Sylfaen"/>
                <w:lang w:val="hy-AM"/>
              </w:rPr>
              <w:t>տարվա եղանակ,</w:t>
            </w:r>
            <w:r w:rsidRPr="001C3ACF">
              <w:rPr>
                <w:rFonts w:ascii="Sylfaen" w:hAnsi="Sylfaen"/>
                <w:lang w:val="hy-AM"/>
              </w:rPr>
              <w:t xml:space="preserve"> </w:t>
            </w:r>
            <w:r>
              <w:rPr>
                <w:rFonts w:ascii="Sylfaen" w:hAnsi="Sylfaen"/>
                <w:lang w:val="hy-AM"/>
              </w:rPr>
              <w:t>դարաշրջան</w:t>
            </w:r>
          </w:p>
          <w:p w:rsidR="003B1388" w:rsidRPr="001C3ACF" w:rsidRDefault="003B1388" w:rsidP="005A75C1">
            <w:pPr>
              <w:pStyle w:val="ListParagraph"/>
              <w:spacing w:after="0" w:line="240" w:lineRule="auto"/>
              <w:ind w:left="0"/>
              <w:jc w:val="both"/>
              <w:rPr>
                <w:rFonts w:ascii="AcadNusx" w:hAnsi="AcadNusx"/>
                <w:lang w:val="hy-AM"/>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-Which season do you like best?/I like winter / spring... </w:t>
            </w:r>
          </w:p>
          <w:p w:rsidR="003B1388" w:rsidRPr="00015F99" w:rsidRDefault="003B1388" w:rsidP="005A75C1">
            <w:pPr>
              <w:jc w:val="both"/>
              <w:rPr>
                <w:color w:val="000000"/>
                <w:spacing w:val="-2"/>
                <w:lang w:val="en-US"/>
              </w:rPr>
            </w:pPr>
            <w:r w:rsidRPr="00015F99">
              <w:rPr>
                <w:color w:val="000000"/>
                <w:spacing w:val="-2"/>
                <w:szCs w:val="22"/>
                <w:lang w:val="en-US"/>
              </w:rPr>
              <w:t xml:space="preserve">-Not long / Long ago.../Next spring/By the end of </w:t>
            </w:r>
          </w:p>
          <w:p w:rsidR="003B1388" w:rsidRPr="00015F99" w:rsidRDefault="003B1388" w:rsidP="005A75C1">
            <w:pPr>
              <w:jc w:val="both"/>
              <w:rPr>
                <w:color w:val="000000"/>
                <w:spacing w:val="-2"/>
                <w:lang w:val="en-US"/>
              </w:rPr>
            </w:pPr>
            <w:r w:rsidRPr="00015F99">
              <w:rPr>
                <w:color w:val="000000"/>
                <w:spacing w:val="-2"/>
                <w:szCs w:val="22"/>
                <w:lang w:val="en-US"/>
              </w:rPr>
              <w:t xml:space="preserve">-In those days/ a couple of days/a fortnight /a week </w:t>
            </w:r>
          </w:p>
          <w:p w:rsidR="003B1388" w:rsidRPr="00015F99" w:rsidRDefault="003B1388" w:rsidP="005A75C1">
            <w:pPr>
              <w:jc w:val="both"/>
              <w:rPr>
                <w:color w:val="000000"/>
                <w:spacing w:val="-2"/>
              </w:rPr>
            </w:pPr>
            <w:r w:rsidRPr="00015F99">
              <w:rPr>
                <w:color w:val="000000"/>
                <w:spacing w:val="-2"/>
                <w:szCs w:val="22"/>
              </w:rPr>
              <w:t>-At the same time.</w:t>
            </w:r>
          </w:p>
        </w:tc>
      </w:tr>
      <w:tr w:rsidR="003B1388" w:rsidRPr="00C67E3D" w:rsidTr="005A75C1">
        <w:tc>
          <w:tcPr>
            <w:tcW w:w="3887" w:type="dxa"/>
          </w:tcPr>
          <w:p w:rsidR="003B1388" w:rsidRPr="006B03AA" w:rsidRDefault="003B1388" w:rsidP="005A75C1">
            <w:pPr>
              <w:pStyle w:val="ListParagraph"/>
              <w:ind w:left="0"/>
              <w:rPr>
                <w:rFonts w:ascii="Sylfaen" w:hAnsi="Sylfaen"/>
                <w:lang w:val="hy-AM"/>
              </w:rPr>
            </w:pPr>
            <w:r>
              <w:rPr>
                <w:rFonts w:ascii="Sylfaen" w:hAnsi="Sylfaen"/>
                <w:lang w:val="hy-AM"/>
              </w:rPr>
              <w:t>Ժամանակագրություն</w:t>
            </w:r>
          </w:p>
          <w:p w:rsidR="003B1388" w:rsidRPr="00015F99" w:rsidRDefault="003B1388" w:rsidP="005A75C1">
            <w:pPr>
              <w:jc w:val="both"/>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Then/ After/ before that…/ now…then…</w:t>
            </w:r>
          </w:p>
          <w:p w:rsidR="003B1388" w:rsidRPr="00015F99" w:rsidRDefault="003B1388" w:rsidP="005A75C1">
            <w:pPr>
              <w:jc w:val="both"/>
              <w:rPr>
                <w:color w:val="000000"/>
                <w:spacing w:val="-2"/>
                <w:lang w:val="en-US"/>
              </w:rPr>
            </w:pPr>
            <w:r w:rsidRPr="00015F99">
              <w:rPr>
                <w:color w:val="000000"/>
                <w:spacing w:val="-2"/>
                <w:szCs w:val="22"/>
                <w:lang w:val="en-US"/>
              </w:rPr>
              <w:t>-At first… Firstly/ secondly…</w:t>
            </w:r>
          </w:p>
          <w:p w:rsidR="003B1388" w:rsidRPr="00015F99" w:rsidRDefault="003B1388" w:rsidP="005A75C1">
            <w:pPr>
              <w:jc w:val="both"/>
              <w:rPr>
                <w:color w:val="000000"/>
                <w:spacing w:val="-2"/>
                <w:lang w:val="en-US"/>
              </w:rPr>
            </w:pPr>
            <w:r w:rsidRPr="00015F99">
              <w:rPr>
                <w:color w:val="000000"/>
                <w:spacing w:val="-2"/>
                <w:szCs w:val="22"/>
                <w:lang w:val="en-US"/>
              </w:rPr>
              <w:t>-On the following day.</w:t>
            </w: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Հաճախություն</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-Once more….</w:t>
            </w:r>
          </w:p>
          <w:p w:rsidR="003B1388" w:rsidRPr="00015F99" w:rsidRDefault="003B1388" w:rsidP="005A75C1">
            <w:pPr>
              <w:jc w:val="both"/>
              <w:rPr>
                <w:color w:val="000000"/>
                <w:spacing w:val="-2"/>
                <w:lang w:val="en-US"/>
              </w:rPr>
            </w:pPr>
            <w:r w:rsidRPr="00015F99">
              <w:rPr>
                <w:color w:val="000000"/>
                <w:spacing w:val="-2"/>
                <w:szCs w:val="22"/>
                <w:lang w:val="en-US"/>
              </w:rPr>
              <w:t>-Once a week/ twice a year/ three times a day/ per day.</w:t>
            </w:r>
          </w:p>
          <w:p w:rsidR="003B1388" w:rsidRPr="00015F99" w:rsidRDefault="003B1388" w:rsidP="005A75C1">
            <w:pPr>
              <w:jc w:val="both"/>
              <w:rPr>
                <w:color w:val="000000"/>
                <w:spacing w:val="-2"/>
                <w:lang w:val="en-US"/>
              </w:rPr>
            </w:pPr>
            <w:r w:rsidRPr="00015F99">
              <w:rPr>
                <w:color w:val="000000"/>
                <w:spacing w:val="-2"/>
                <w:szCs w:val="22"/>
                <w:lang w:val="en-US"/>
              </w:rPr>
              <w:t xml:space="preserve">-Every now and then. </w:t>
            </w:r>
          </w:p>
          <w:p w:rsidR="003B1388" w:rsidRPr="00015F99" w:rsidRDefault="003B1388" w:rsidP="005A75C1">
            <w:pPr>
              <w:jc w:val="both"/>
              <w:rPr>
                <w:color w:val="000000"/>
                <w:spacing w:val="-2"/>
                <w:lang w:val="en-US"/>
              </w:rPr>
            </w:pPr>
            <w:r w:rsidRPr="00015F99">
              <w:rPr>
                <w:color w:val="000000"/>
                <w:spacing w:val="-2"/>
                <w:szCs w:val="22"/>
                <w:lang w:val="en-US"/>
              </w:rPr>
              <w:t>-Hardly ever...</w:t>
            </w: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Sylfaen" w:hAnsi="Sylfaen"/>
              </w:rPr>
            </w:pPr>
            <w:r w:rsidRPr="00B521BD">
              <w:rPr>
                <w:rFonts w:ascii="Sylfaen" w:hAnsi="Sylfaen"/>
                <w:lang w:val="hy-AM"/>
              </w:rPr>
              <w:t>Տևողություն</w:t>
            </w:r>
            <w:r w:rsidRPr="00D04A4A">
              <w:rPr>
                <w:rFonts w:ascii="Sylfaen" w:hAnsi="Sylfaen"/>
              </w:rPr>
              <w:t xml:space="preserve"> </w:t>
            </w: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-Forever/ All day long…/ all night.</w:t>
            </w:r>
          </w:p>
          <w:p w:rsidR="003B1388" w:rsidRPr="00015F99" w:rsidRDefault="003B1388" w:rsidP="005A75C1">
            <w:pPr>
              <w:jc w:val="both"/>
              <w:rPr>
                <w:color w:val="000000"/>
                <w:spacing w:val="-2"/>
                <w:lang w:val="en-US"/>
              </w:rPr>
            </w:pPr>
            <w:r w:rsidRPr="00015F99">
              <w:rPr>
                <w:color w:val="000000"/>
                <w:spacing w:val="-2"/>
                <w:szCs w:val="22"/>
                <w:lang w:val="en-US"/>
              </w:rPr>
              <w:t>-While reading...</w:t>
            </w:r>
          </w:p>
          <w:p w:rsidR="003B1388" w:rsidRPr="00015F99" w:rsidRDefault="003B1388" w:rsidP="005A75C1">
            <w:pPr>
              <w:jc w:val="both"/>
              <w:rPr>
                <w:color w:val="000000"/>
                <w:spacing w:val="-2"/>
                <w:lang w:val="en-US"/>
              </w:rPr>
            </w:pPr>
            <w:r w:rsidRPr="00015F99">
              <w:rPr>
                <w:color w:val="000000"/>
                <w:spacing w:val="-2"/>
                <w:szCs w:val="22"/>
                <w:lang w:val="en-US"/>
              </w:rPr>
              <w:t>-All the year round...</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1.7. </w:t>
            </w:r>
            <w:r>
              <w:rPr>
                <w:rFonts w:ascii="Sylfaen" w:hAnsi="Sylfaen"/>
                <w:b/>
                <w:lang w:val="hy-AM"/>
              </w:rPr>
              <w:t>Կողմնորոշում տարածության մեջ</w:t>
            </w:r>
          </w:p>
        </w:tc>
        <w:tc>
          <w:tcPr>
            <w:tcW w:w="5684" w:type="dxa"/>
            <w:shd w:val="clear" w:color="auto" w:fill="D9D9D9"/>
          </w:tcPr>
          <w:p w:rsidR="003B1388" w:rsidRPr="00015F99" w:rsidRDefault="003B1388" w:rsidP="005A75C1">
            <w:pPr>
              <w:jc w:val="both"/>
              <w:rPr>
                <w:color w:val="000000"/>
                <w:spacing w:val="-2"/>
              </w:rPr>
            </w:pP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AcadNusx" w:hAnsi="AcadNusx"/>
              </w:rPr>
            </w:pPr>
            <w:r w:rsidRPr="00B521BD">
              <w:rPr>
                <w:rFonts w:ascii="Sylfaen" w:hAnsi="Sylfaen"/>
                <w:lang w:val="hy-AM"/>
              </w:rPr>
              <w:t>Տեղադրություն</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-In front of/ behind the… At the top.</w:t>
            </w:r>
          </w:p>
          <w:p w:rsidR="003B1388" w:rsidRPr="00015F99" w:rsidRDefault="003B1388" w:rsidP="005A75C1">
            <w:pPr>
              <w:jc w:val="both"/>
              <w:rPr>
                <w:color w:val="000000"/>
                <w:spacing w:val="-2"/>
                <w:lang w:val="en-US"/>
              </w:rPr>
            </w:pPr>
            <w:r w:rsidRPr="00015F99">
              <w:rPr>
                <w:color w:val="000000"/>
                <w:spacing w:val="-2"/>
                <w:szCs w:val="22"/>
                <w:lang w:val="en-US"/>
              </w:rPr>
              <w:t>-How far / near is...?</w:t>
            </w:r>
          </w:p>
          <w:p w:rsidR="003B1388" w:rsidRPr="00015F99" w:rsidRDefault="003B1388" w:rsidP="005A75C1">
            <w:pPr>
              <w:jc w:val="both"/>
              <w:rPr>
                <w:color w:val="000000"/>
                <w:spacing w:val="-2"/>
                <w:lang w:val="en-US"/>
              </w:rPr>
            </w:pPr>
            <w:r w:rsidRPr="00015F99">
              <w:rPr>
                <w:color w:val="000000"/>
                <w:spacing w:val="-2"/>
                <w:szCs w:val="22"/>
                <w:lang w:val="en-US"/>
              </w:rPr>
              <w:t>-It’s on the opposite side.</w:t>
            </w: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Sylfaen" w:hAnsi="Sylfaen"/>
              </w:rPr>
            </w:pPr>
            <w:r>
              <w:rPr>
                <w:rFonts w:ascii="Sylfaen" w:hAnsi="Sylfaen"/>
                <w:lang w:val="hy-AM"/>
              </w:rPr>
              <w:t>Ուղղություն</w:t>
            </w:r>
            <w:r w:rsidRPr="00D04A4A">
              <w:rPr>
                <w:rFonts w:ascii="Sylfaen" w:hAnsi="Sylfaen"/>
              </w:rPr>
              <w:t xml:space="preserve"> </w:t>
            </w:r>
          </w:p>
          <w:p w:rsidR="003B1388" w:rsidRPr="00D04A4A" w:rsidRDefault="003B1388" w:rsidP="005A75C1">
            <w:pPr>
              <w:pStyle w:val="ListParagraph"/>
              <w:spacing w:after="0" w:line="240" w:lineRule="auto"/>
              <w:ind w:left="0"/>
              <w:jc w:val="both"/>
              <w:rPr>
                <w:rFonts w:ascii="AcadNusx" w:hAnsi="AcadNusx"/>
              </w:rPr>
            </w:pP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-Go straight ahead/ turn left/ right…</w:t>
            </w:r>
          </w:p>
          <w:p w:rsidR="003B1388" w:rsidRPr="00015F99" w:rsidRDefault="003B1388" w:rsidP="005A75C1">
            <w:pPr>
              <w:jc w:val="both"/>
              <w:rPr>
                <w:color w:val="000000"/>
                <w:spacing w:val="-2"/>
                <w:lang w:val="en-US"/>
              </w:rPr>
            </w:pPr>
            <w:r w:rsidRPr="00015F99">
              <w:rPr>
                <w:color w:val="000000"/>
                <w:spacing w:val="-2"/>
                <w:szCs w:val="22"/>
                <w:lang w:val="en-US"/>
              </w:rPr>
              <w:t>-Which way? - This way, please!</w:t>
            </w:r>
          </w:p>
          <w:p w:rsidR="003B1388" w:rsidRPr="00015F99" w:rsidRDefault="003B1388" w:rsidP="005A75C1">
            <w:pPr>
              <w:jc w:val="both"/>
              <w:rPr>
                <w:color w:val="000000"/>
                <w:spacing w:val="-2"/>
                <w:lang w:val="en-US"/>
              </w:rPr>
            </w:pPr>
            <w:r w:rsidRPr="00015F99">
              <w:rPr>
                <w:color w:val="000000"/>
                <w:spacing w:val="-2"/>
                <w:szCs w:val="22"/>
                <w:lang w:val="en-US"/>
              </w:rPr>
              <w:t xml:space="preserve">-Do you know how to get to...?/Is this way to...? </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1.8. </w:t>
            </w:r>
            <w:r w:rsidRPr="00894FA8">
              <w:rPr>
                <w:rFonts w:ascii="Sylfaen" w:hAnsi="Sylfaen"/>
                <w:b/>
                <w:lang w:val="hy-AM"/>
              </w:rPr>
              <w:t>Տրամաբանական կապեր</w:t>
            </w:r>
          </w:p>
        </w:tc>
        <w:tc>
          <w:tcPr>
            <w:tcW w:w="5684" w:type="dxa"/>
            <w:shd w:val="clear" w:color="auto" w:fill="D9D9D9"/>
          </w:tcPr>
          <w:p w:rsidR="003B1388" w:rsidRPr="00015F99" w:rsidRDefault="003B1388" w:rsidP="005A75C1">
            <w:pPr>
              <w:jc w:val="both"/>
              <w:rPr>
                <w:color w:val="000000"/>
                <w:spacing w:val="-2"/>
              </w:rPr>
            </w:pPr>
          </w:p>
        </w:tc>
      </w:tr>
      <w:tr w:rsidR="003B1388" w:rsidRPr="00C67E3D" w:rsidTr="005A75C1">
        <w:tc>
          <w:tcPr>
            <w:tcW w:w="3887"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Պատճառ</w:t>
            </w:r>
            <w:r w:rsidRPr="00921AA4">
              <w:rPr>
                <w:rFonts w:ascii="Sylfaen" w:hAnsi="Sylfaen"/>
              </w:rPr>
              <w:t xml:space="preserve">/ </w:t>
            </w:r>
            <w:r>
              <w:rPr>
                <w:rFonts w:ascii="Sylfaen" w:hAnsi="Sylfaen"/>
              </w:rPr>
              <w:t>հետևանք</w:t>
            </w:r>
            <w:r w:rsidRPr="00921AA4">
              <w:rPr>
                <w:rFonts w:ascii="Sylfaen" w:hAnsi="Sylfaen"/>
              </w:rPr>
              <w:t>/</w:t>
            </w:r>
            <w:r>
              <w:rPr>
                <w:rFonts w:ascii="Sylfaen" w:hAnsi="Sylfaen"/>
                <w:lang w:val="hy-AM"/>
              </w:rPr>
              <w:t xml:space="preserve">պայմանականություն </w:t>
            </w:r>
            <w:r w:rsidRPr="00921AA4">
              <w:rPr>
                <w:rFonts w:ascii="Sylfaen" w:hAnsi="Sylfaen"/>
              </w:rPr>
              <w:t>/</w:t>
            </w:r>
            <w:r>
              <w:rPr>
                <w:rFonts w:ascii="Sylfaen" w:hAnsi="Sylfaen"/>
                <w:lang w:val="hy-AM"/>
              </w:rPr>
              <w:t>նպատակ</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-S/he came here to / in order to learn English. </w:t>
            </w:r>
          </w:p>
          <w:p w:rsidR="003B1388" w:rsidRPr="00015F99" w:rsidRDefault="003B1388" w:rsidP="005A75C1">
            <w:pPr>
              <w:jc w:val="both"/>
              <w:rPr>
                <w:color w:val="000000"/>
                <w:spacing w:val="-2"/>
                <w:lang w:val="en-US"/>
              </w:rPr>
            </w:pPr>
            <w:r w:rsidRPr="00015F99">
              <w:rPr>
                <w:color w:val="000000"/>
                <w:spacing w:val="-2"/>
                <w:szCs w:val="22"/>
                <w:lang w:val="en-US"/>
              </w:rPr>
              <w:t xml:space="preserve">-The faster was the wind, the louder was the noise. </w:t>
            </w:r>
          </w:p>
          <w:p w:rsidR="003B1388" w:rsidRPr="00015F99" w:rsidRDefault="003B1388" w:rsidP="005A75C1">
            <w:pPr>
              <w:jc w:val="both"/>
              <w:rPr>
                <w:color w:val="000000"/>
                <w:spacing w:val="-2"/>
                <w:lang w:val="en-US"/>
              </w:rPr>
            </w:pPr>
            <w:r w:rsidRPr="00015F99">
              <w:rPr>
                <w:color w:val="000000"/>
                <w:spacing w:val="-2"/>
                <w:szCs w:val="22"/>
                <w:lang w:val="en-US"/>
              </w:rPr>
              <w:t>-He is so careful that he never makes mistakes.</w:t>
            </w:r>
          </w:p>
        </w:tc>
      </w:tr>
      <w:tr w:rsidR="003B1388" w:rsidRPr="00D04A4A" w:rsidTr="005A75C1">
        <w:tc>
          <w:tcPr>
            <w:tcW w:w="3887" w:type="dxa"/>
            <w:shd w:val="clear" w:color="auto" w:fill="D9D9D9"/>
          </w:tcPr>
          <w:p w:rsidR="003B1388" w:rsidRPr="00D04A4A" w:rsidRDefault="003B1388" w:rsidP="005A75C1">
            <w:pPr>
              <w:pStyle w:val="ListParagraph"/>
              <w:spacing w:after="0" w:line="240" w:lineRule="auto"/>
              <w:ind w:left="0"/>
              <w:jc w:val="both"/>
              <w:rPr>
                <w:rFonts w:ascii="AcadNusx" w:hAnsi="AcadNusx"/>
              </w:rPr>
            </w:pPr>
            <w:r w:rsidRPr="00D04A4A">
              <w:rPr>
                <w:rFonts w:ascii="Sylfaen" w:hAnsi="Sylfaen"/>
                <w:b/>
              </w:rPr>
              <w:t xml:space="preserve">1.9 </w:t>
            </w:r>
            <w:r w:rsidRPr="00EC47B7">
              <w:rPr>
                <w:rFonts w:ascii="Sylfaen" w:hAnsi="Sylfaen"/>
                <w:b/>
                <w:lang w:val="hy-AM"/>
              </w:rPr>
              <w:t>Լրատվամիջոցներ</w:t>
            </w:r>
          </w:p>
        </w:tc>
        <w:tc>
          <w:tcPr>
            <w:tcW w:w="5684" w:type="dxa"/>
            <w:shd w:val="clear" w:color="auto" w:fill="D9D9D9"/>
          </w:tcPr>
          <w:p w:rsidR="003B1388" w:rsidRPr="00015F99" w:rsidRDefault="003B1388" w:rsidP="005A75C1">
            <w:pPr>
              <w:jc w:val="both"/>
              <w:rPr>
                <w:color w:val="000000"/>
                <w:spacing w:val="-2"/>
              </w:rPr>
            </w:pPr>
          </w:p>
        </w:tc>
      </w:tr>
      <w:tr w:rsidR="003B1388" w:rsidRPr="00C67E3D" w:rsidTr="005A75C1">
        <w:tc>
          <w:tcPr>
            <w:tcW w:w="3887" w:type="dxa"/>
          </w:tcPr>
          <w:p w:rsidR="003B1388" w:rsidRPr="00EC47B7" w:rsidRDefault="003B1388" w:rsidP="005A75C1">
            <w:pPr>
              <w:pStyle w:val="ListParagraph"/>
              <w:spacing w:after="0" w:line="240" w:lineRule="auto"/>
              <w:ind w:left="0"/>
              <w:jc w:val="both"/>
              <w:rPr>
                <w:rFonts w:ascii="AcadNusx" w:hAnsi="AcadNusx"/>
                <w:lang w:val="hy-AM"/>
              </w:rPr>
            </w:pPr>
            <w:r>
              <w:rPr>
                <w:rFonts w:ascii="Sylfaen" w:hAnsi="Sylfaen"/>
                <w:lang w:val="hy-AM"/>
              </w:rPr>
              <w:lastRenderedPageBreak/>
              <w:t>Հեռախոս</w:t>
            </w:r>
            <w:r w:rsidRPr="00D04A4A">
              <w:rPr>
                <w:rFonts w:ascii="Sylfaen" w:hAnsi="Sylfaen"/>
              </w:rPr>
              <w:t>/</w:t>
            </w:r>
            <w:r>
              <w:rPr>
                <w:rFonts w:ascii="Sylfaen" w:hAnsi="Sylfaen"/>
                <w:lang w:val="hy-AM"/>
              </w:rPr>
              <w:t>համացանց</w:t>
            </w:r>
            <w:r w:rsidRPr="00D04A4A">
              <w:rPr>
                <w:rFonts w:ascii="Sylfaen" w:hAnsi="Sylfaen"/>
              </w:rPr>
              <w:t xml:space="preserve">/ </w:t>
            </w:r>
            <w:r>
              <w:rPr>
                <w:rFonts w:ascii="Sylfaen" w:hAnsi="Sylfaen"/>
                <w:lang w:val="hy-AM"/>
              </w:rPr>
              <w:t>բջջային</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-Which newspaper has the largest circulation?</w:t>
            </w:r>
          </w:p>
          <w:p w:rsidR="003B1388" w:rsidRPr="00015F99" w:rsidRDefault="003B1388" w:rsidP="005A75C1">
            <w:pPr>
              <w:jc w:val="both"/>
              <w:rPr>
                <w:color w:val="000000"/>
                <w:spacing w:val="-2"/>
                <w:lang w:val="en-US"/>
              </w:rPr>
            </w:pPr>
            <w:r w:rsidRPr="00015F99">
              <w:rPr>
                <w:color w:val="000000"/>
                <w:spacing w:val="-2"/>
                <w:szCs w:val="22"/>
                <w:lang w:val="en-US"/>
              </w:rPr>
              <w:t>-How many channels approximately can you watch?</w:t>
            </w:r>
          </w:p>
          <w:p w:rsidR="003B1388" w:rsidRPr="00015F99" w:rsidRDefault="003B1388" w:rsidP="005A75C1">
            <w:pPr>
              <w:jc w:val="both"/>
              <w:rPr>
                <w:color w:val="000000"/>
                <w:spacing w:val="-2"/>
                <w:lang w:val="en-US"/>
              </w:rPr>
            </w:pPr>
            <w:r w:rsidRPr="00015F99">
              <w:rPr>
                <w:color w:val="000000"/>
                <w:spacing w:val="-2"/>
                <w:szCs w:val="22"/>
                <w:lang w:val="en-US"/>
              </w:rPr>
              <w:t>-There are many channels available.</w:t>
            </w:r>
          </w:p>
          <w:p w:rsidR="003B1388" w:rsidRPr="00015F99" w:rsidRDefault="003B1388" w:rsidP="005A75C1">
            <w:pPr>
              <w:jc w:val="both"/>
              <w:rPr>
                <w:color w:val="000000"/>
                <w:spacing w:val="-2"/>
                <w:lang w:val="en-US"/>
              </w:rPr>
            </w:pPr>
            <w:r w:rsidRPr="00015F99">
              <w:rPr>
                <w:color w:val="000000"/>
                <w:spacing w:val="-2"/>
                <w:szCs w:val="22"/>
                <w:lang w:val="en-US"/>
              </w:rPr>
              <w:t>-I’m putting you through.</w:t>
            </w:r>
          </w:p>
          <w:p w:rsidR="003B1388" w:rsidRPr="00015F99" w:rsidRDefault="003B1388" w:rsidP="005A75C1">
            <w:pPr>
              <w:jc w:val="both"/>
              <w:rPr>
                <w:color w:val="000000"/>
                <w:spacing w:val="-2"/>
                <w:lang w:val="en-US"/>
              </w:rPr>
            </w:pPr>
            <w:r w:rsidRPr="00015F99">
              <w:rPr>
                <w:color w:val="000000"/>
                <w:spacing w:val="-2"/>
                <w:szCs w:val="22"/>
                <w:lang w:val="en-US"/>
              </w:rPr>
              <w:t>-Who is calling, please.</w:t>
            </w:r>
          </w:p>
          <w:p w:rsidR="003B1388" w:rsidRPr="00015F99" w:rsidRDefault="003B1388" w:rsidP="005A75C1">
            <w:pPr>
              <w:jc w:val="both"/>
              <w:rPr>
                <w:color w:val="000000"/>
                <w:spacing w:val="-2"/>
                <w:lang w:val="en-US"/>
              </w:rPr>
            </w:pPr>
            <w:r w:rsidRPr="00015F99">
              <w:rPr>
                <w:color w:val="000000"/>
                <w:spacing w:val="-2"/>
                <w:szCs w:val="22"/>
                <w:lang w:val="en-US"/>
              </w:rPr>
              <w:t>-You could just try surfing the web.</w:t>
            </w:r>
          </w:p>
          <w:p w:rsidR="003B1388" w:rsidRPr="00015F99" w:rsidRDefault="003B1388" w:rsidP="005A75C1">
            <w:pPr>
              <w:jc w:val="both"/>
              <w:rPr>
                <w:color w:val="000000"/>
                <w:spacing w:val="-2"/>
                <w:lang w:val="en-US"/>
              </w:rPr>
            </w:pPr>
            <w:r w:rsidRPr="00015F99">
              <w:rPr>
                <w:color w:val="000000"/>
                <w:spacing w:val="-2"/>
                <w:szCs w:val="22"/>
                <w:lang w:val="en-US"/>
              </w:rPr>
              <w:t>-I belong to a great chat forum.</w:t>
            </w:r>
          </w:p>
          <w:p w:rsidR="003B1388" w:rsidRPr="00015F99" w:rsidRDefault="003B1388" w:rsidP="005A75C1">
            <w:pPr>
              <w:jc w:val="both"/>
              <w:rPr>
                <w:color w:val="000000"/>
                <w:spacing w:val="-2"/>
                <w:lang w:val="en-US"/>
              </w:rPr>
            </w:pPr>
            <w:r w:rsidRPr="00015F99">
              <w:rPr>
                <w:color w:val="000000"/>
                <w:spacing w:val="-2"/>
                <w:szCs w:val="22"/>
                <w:lang w:val="en-US"/>
              </w:rPr>
              <w:t>-I downloaded a good program from the Internet.</w:t>
            </w:r>
          </w:p>
        </w:tc>
      </w:tr>
      <w:tr w:rsidR="003B1388" w:rsidRPr="00D04A4A" w:rsidTr="005A75C1">
        <w:tc>
          <w:tcPr>
            <w:tcW w:w="3887" w:type="dxa"/>
            <w:shd w:val="clear" w:color="auto" w:fill="CCCCCC"/>
          </w:tcPr>
          <w:p w:rsidR="003B1388" w:rsidRPr="00242B88" w:rsidRDefault="003B1388" w:rsidP="005A75C1">
            <w:pPr>
              <w:pStyle w:val="ListParagraph"/>
              <w:spacing w:after="0" w:line="240" w:lineRule="auto"/>
              <w:ind w:left="0"/>
              <w:jc w:val="both"/>
              <w:rPr>
                <w:rFonts w:ascii="AcadNusx" w:hAnsi="AcadNusx"/>
                <w:lang w:val="hy-AM"/>
              </w:rPr>
            </w:pPr>
            <w:r w:rsidRPr="00D04A4A">
              <w:rPr>
                <w:rFonts w:ascii="Sylfaen" w:hAnsi="Sylfaen"/>
                <w:b/>
              </w:rPr>
              <w:t xml:space="preserve">1.10. </w:t>
            </w:r>
            <w:r>
              <w:rPr>
                <w:rFonts w:ascii="Sylfaen" w:hAnsi="Sylfaen"/>
                <w:b/>
                <w:lang w:val="hy-AM"/>
              </w:rPr>
              <w:t>Բանկային սպասարկում</w:t>
            </w:r>
          </w:p>
        </w:tc>
        <w:tc>
          <w:tcPr>
            <w:tcW w:w="5684" w:type="dxa"/>
            <w:shd w:val="clear" w:color="auto" w:fill="CCCCCC"/>
          </w:tcPr>
          <w:p w:rsidR="003B1388" w:rsidRPr="00015F99" w:rsidRDefault="003B1388" w:rsidP="005A75C1">
            <w:pPr>
              <w:jc w:val="both"/>
              <w:rPr>
                <w:color w:val="000000"/>
                <w:spacing w:val="-2"/>
              </w:rPr>
            </w:pPr>
          </w:p>
        </w:tc>
      </w:tr>
      <w:tr w:rsidR="003B1388" w:rsidRPr="00D04A4A" w:rsidTr="005A75C1">
        <w:tc>
          <w:tcPr>
            <w:tcW w:w="3887" w:type="dxa"/>
          </w:tcPr>
          <w:p w:rsidR="003B1388" w:rsidRPr="00242B88" w:rsidRDefault="003B1388" w:rsidP="005A75C1">
            <w:pPr>
              <w:pStyle w:val="ListParagraph"/>
              <w:spacing w:after="0" w:line="240" w:lineRule="auto"/>
              <w:ind w:left="0"/>
              <w:jc w:val="both"/>
              <w:rPr>
                <w:rFonts w:ascii="AcadNusx" w:hAnsi="AcadNusx"/>
                <w:lang w:val="hy-AM"/>
              </w:rPr>
            </w:pPr>
            <w:r>
              <w:rPr>
                <w:rFonts w:ascii="Sylfaen" w:hAnsi="Sylfaen"/>
                <w:lang w:val="hy-AM"/>
              </w:rPr>
              <w:t>Ինտերակցիա բանկում</w:t>
            </w:r>
            <w:r w:rsidRPr="00D04A4A">
              <w:rPr>
                <w:rFonts w:ascii="Sylfaen" w:hAnsi="Sylfaen"/>
              </w:rPr>
              <w:t>/</w:t>
            </w:r>
            <w:r>
              <w:rPr>
                <w:rFonts w:ascii="Sylfaen" w:hAnsi="Sylfaen"/>
                <w:lang w:val="hy-AM"/>
              </w:rPr>
              <w:t>բանկոմատ</w:t>
            </w:r>
          </w:p>
        </w:tc>
        <w:tc>
          <w:tcPr>
            <w:tcW w:w="5684" w:type="dxa"/>
          </w:tcPr>
          <w:p w:rsidR="003B1388" w:rsidRPr="00015F99" w:rsidRDefault="003B1388" w:rsidP="005A75C1">
            <w:pPr>
              <w:jc w:val="both"/>
              <w:rPr>
                <w:color w:val="000000"/>
                <w:spacing w:val="-2"/>
                <w:lang w:val="en-US"/>
              </w:rPr>
            </w:pPr>
            <w:r w:rsidRPr="00015F99">
              <w:rPr>
                <w:color w:val="000000"/>
                <w:spacing w:val="-2"/>
                <w:szCs w:val="22"/>
                <w:lang w:val="en-US"/>
              </w:rPr>
              <w:t>-How do you want to pay? – (in) cash/by cheque, by credit card.</w:t>
            </w:r>
          </w:p>
          <w:p w:rsidR="003B1388" w:rsidRPr="00015F99" w:rsidRDefault="003B1388" w:rsidP="005A75C1">
            <w:pPr>
              <w:jc w:val="both"/>
              <w:rPr>
                <w:color w:val="000000"/>
                <w:spacing w:val="-2"/>
                <w:lang w:val="en-US"/>
              </w:rPr>
            </w:pPr>
            <w:r w:rsidRPr="00015F99">
              <w:rPr>
                <w:color w:val="000000"/>
                <w:spacing w:val="-2"/>
                <w:szCs w:val="22"/>
                <w:lang w:val="en-US"/>
              </w:rPr>
              <w:t xml:space="preserve">-What currencies are used in </w:t>
            </w:r>
            <w:smartTag w:uri="urn:schemas-microsoft-com:office:smarttags" w:element="country-region">
              <w:r w:rsidRPr="00015F99">
                <w:rPr>
                  <w:color w:val="000000"/>
                  <w:spacing w:val="-2"/>
                  <w:szCs w:val="22"/>
                  <w:lang w:val="en-US"/>
                </w:rPr>
                <w:t>Japan</w:t>
              </w:r>
            </w:smartTag>
            <w:r w:rsidRPr="00015F99">
              <w:rPr>
                <w:color w:val="000000"/>
                <w:spacing w:val="-2"/>
                <w:szCs w:val="22"/>
                <w:lang w:val="en-US"/>
              </w:rPr>
              <w:t xml:space="preserve">, </w:t>
            </w:r>
            <w:smartTag w:uri="urn:schemas-microsoft-com:office:smarttags" w:element="country-region">
              <w:smartTag w:uri="urn:schemas-microsoft-com:office:smarttags" w:element="place">
                <w:r w:rsidRPr="00015F99">
                  <w:rPr>
                    <w:color w:val="000000"/>
                    <w:spacing w:val="-2"/>
                    <w:szCs w:val="22"/>
                    <w:lang w:val="en-US"/>
                  </w:rPr>
                  <w:t>India</w:t>
                </w:r>
              </w:smartTag>
            </w:smartTag>
            <w:r w:rsidRPr="00015F99">
              <w:rPr>
                <w:color w:val="000000"/>
                <w:spacing w:val="-2"/>
                <w:szCs w:val="22"/>
                <w:lang w:val="en-US"/>
              </w:rPr>
              <w:t>......?</w:t>
            </w:r>
          </w:p>
          <w:p w:rsidR="003B1388" w:rsidRPr="00015F99" w:rsidRDefault="003B1388" w:rsidP="005A75C1">
            <w:pPr>
              <w:jc w:val="both"/>
              <w:rPr>
                <w:color w:val="000000"/>
                <w:spacing w:val="-2"/>
                <w:lang w:val="en-US"/>
              </w:rPr>
            </w:pPr>
            <w:r w:rsidRPr="00015F99">
              <w:rPr>
                <w:color w:val="000000"/>
                <w:spacing w:val="-2"/>
                <w:szCs w:val="22"/>
                <w:lang w:val="en-US"/>
              </w:rPr>
              <w:t>-If the bank lends you money, you have a bank loan.</w:t>
            </w:r>
          </w:p>
          <w:p w:rsidR="003B1388" w:rsidRPr="00015F99" w:rsidRDefault="003B1388" w:rsidP="005A75C1">
            <w:pPr>
              <w:jc w:val="both"/>
              <w:rPr>
                <w:color w:val="000000"/>
                <w:spacing w:val="-2"/>
                <w:lang w:val="en-US"/>
              </w:rPr>
            </w:pPr>
            <w:r w:rsidRPr="00015F99">
              <w:rPr>
                <w:color w:val="000000"/>
                <w:spacing w:val="-2"/>
                <w:szCs w:val="22"/>
                <w:lang w:val="en-US"/>
              </w:rPr>
              <w:t>-Income tax; wages and salaries.</w:t>
            </w:r>
          </w:p>
          <w:p w:rsidR="003B1388" w:rsidRPr="00015F99" w:rsidRDefault="003B1388" w:rsidP="005A75C1">
            <w:pPr>
              <w:jc w:val="both"/>
              <w:rPr>
                <w:color w:val="000000"/>
                <w:spacing w:val="-2"/>
                <w:lang w:val="en-US"/>
              </w:rPr>
            </w:pPr>
            <w:r w:rsidRPr="00015F99">
              <w:rPr>
                <w:color w:val="000000"/>
                <w:spacing w:val="-2"/>
                <w:szCs w:val="22"/>
                <w:lang w:val="en-US"/>
              </w:rPr>
              <w:t>-In a bank you usually have a current account.</w:t>
            </w:r>
          </w:p>
          <w:p w:rsidR="003B1388" w:rsidRPr="00015F99" w:rsidRDefault="003B1388" w:rsidP="005A75C1">
            <w:pPr>
              <w:jc w:val="both"/>
              <w:rPr>
                <w:color w:val="000000"/>
                <w:spacing w:val="-2"/>
                <w:lang w:val="en-US"/>
              </w:rPr>
            </w:pPr>
            <w:r w:rsidRPr="00015F99">
              <w:rPr>
                <w:color w:val="000000"/>
                <w:spacing w:val="-2"/>
                <w:szCs w:val="22"/>
                <w:lang w:val="en-US"/>
              </w:rPr>
              <w:t xml:space="preserve">-Pension age raised; </w:t>
            </w:r>
          </w:p>
          <w:p w:rsidR="003B1388" w:rsidRPr="00015F99" w:rsidRDefault="003B1388" w:rsidP="005A75C1">
            <w:pPr>
              <w:jc w:val="both"/>
              <w:rPr>
                <w:color w:val="000000"/>
                <w:spacing w:val="-2"/>
                <w:lang w:val="en-US"/>
              </w:rPr>
            </w:pPr>
            <w:r w:rsidRPr="00015F99">
              <w:rPr>
                <w:color w:val="000000"/>
                <w:spacing w:val="-2"/>
                <w:szCs w:val="22"/>
                <w:lang w:val="en-US"/>
              </w:rPr>
              <w:t>-Wages to be frozen;</w:t>
            </w:r>
          </w:p>
          <w:p w:rsidR="003B1388" w:rsidRPr="00015F99" w:rsidRDefault="003B1388" w:rsidP="005A75C1">
            <w:pPr>
              <w:jc w:val="both"/>
              <w:rPr>
                <w:color w:val="000000"/>
                <w:spacing w:val="-2"/>
              </w:rPr>
            </w:pPr>
            <w:r w:rsidRPr="00015F99">
              <w:rPr>
                <w:color w:val="000000"/>
                <w:spacing w:val="-2"/>
                <w:szCs w:val="22"/>
              </w:rPr>
              <w:t>-Interest rates down.</w:t>
            </w:r>
          </w:p>
        </w:tc>
      </w:tr>
    </w:tbl>
    <w:p w:rsidR="003B1388" w:rsidRPr="00D04A4A" w:rsidRDefault="003B1388" w:rsidP="003B1388">
      <w:pPr>
        <w:pStyle w:val="ListParagraph"/>
        <w:ind w:left="0"/>
        <w:rPr>
          <w:rFonts w:ascii="Sylfaen" w:hAnsi="Sylfaen"/>
          <w:b/>
          <w:lang w:val="ka-GE"/>
        </w:rPr>
      </w:pPr>
    </w:p>
    <w:p w:rsidR="003B1388" w:rsidRDefault="003B1388" w:rsidP="003B1388">
      <w:pPr>
        <w:pStyle w:val="ListParagraph"/>
        <w:ind w:left="0"/>
        <w:rPr>
          <w:rFonts w:ascii="Sylfaen" w:hAnsi="Sylfaen"/>
          <w:b/>
          <w:lang w:val="ka-GE"/>
        </w:rPr>
      </w:pPr>
    </w:p>
    <w:p w:rsidR="003B1388" w:rsidRPr="00C92E4C" w:rsidRDefault="003B1388" w:rsidP="003B1388">
      <w:pPr>
        <w:pStyle w:val="ListParagraph"/>
        <w:ind w:left="0"/>
        <w:rPr>
          <w:rFonts w:ascii="Sylfaen" w:hAnsi="Sylfaen"/>
          <w:b/>
          <w:lang w:val="ka-GE"/>
        </w:rPr>
      </w:pPr>
    </w:p>
    <w:p w:rsidR="003B1388" w:rsidRPr="00A865D8" w:rsidRDefault="003B1388" w:rsidP="003B1388">
      <w:pPr>
        <w:pStyle w:val="ListParagraph"/>
        <w:ind w:left="0"/>
        <w:jc w:val="both"/>
        <w:rPr>
          <w:rFonts w:ascii="Sylfaen" w:hAnsi="Sylfaen"/>
          <w:lang w:val="ka-GE"/>
        </w:rPr>
      </w:pPr>
      <w:r w:rsidRPr="00A865D8">
        <w:rPr>
          <w:rFonts w:ascii="Sylfaen" w:hAnsi="Sylfaen"/>
          <w:b/>
        </w:rPr>
        <w:t>2.</w:t>
      </w:r>
      <w:r w:rsidRPr="008E7FC2">
        <w:rPr>
          <w:rFonts w:ascii="Sylfaen" w:hAnsi="Sylfaen"/>
          <w:b/>
          <w:lang w:val="hy-AM"/>
        </w:rPr>
        <w:t xml:space="preserve"> </w:t>
      </w:r>
      <w:r>
        <w:rPr>
          <w:rFonts w:ascii="Sylfaen" w:hAnsi="Sylfaen"/>
          <w:b/>
          <w:lang w:val="hy-AM"/>
        </w:rPr>
        <w:t>Բառապաշար</w:t>
      </w:r>
    </w:p>
    <w:p w:rsidR="003B1388" w:rsidRPr="00D04A4A" w:rsidRDefault="003B1388" w:rsidP="003B1388">
      <w:pPr>
        <w:pStyle w:val="ListParagraph"/>
        <w:spacing w:line="360" w:lineRule="auto"/>
        <w:ind w:left="0" w:right="357" w:firstLine="360"/>
        <w:jc w:val="both"/>
        <w:rPr>
          <w:rFonts w:ascii="Sylfaen" w:hAnsi="Sylfaen"/>
        </w:rPr>
      </w:pPr>
      <w:r w:rsidRPr="00D04A4A">
        <w:rPr>
          <w:rFonts w:ascii="Sylfaen" w:hAnsi="Sylfaen"/>
        </w:rPr>
        <w:t xml:space="preserve">2.1. </w:t>
      </w:r>
      <w:r w:rsidRPr="00A85965">
        <w:rPr>
          <w:rFonts w:ascii="Sylfaen" w:hAnsi="Sylfaen"/>
          <w:lang w:val="hy-AM"/>
        </w:rPr>
        <w:t>Անհատ</w:t>
      </w:r>
    </w:p>
    <w:p w:rsidR="003B1388" w:rsidRPr="00D04A4A" w:rsidRDefault="003B1388" w:rsidP="003B1388">
      <w:pPr>
        <w:pStyle w:val="ListParagraph"/>
        <w:spacing w:line="360" w:lineRule="auto"/>
        <w:ind w:left="0" w:right="357" w:firstLine="360"/>
        <w:jc w:val="both"/>
        <w:rPr>
          <w:rFonts w:ascii="Sylfaen" w:hAnsi="Sylfaen"/>
        </w:rPr>
      </w:pPr>
      <w:r w:rsidRPr="00D04A4A">
        <w:rPr>
          <w:rFonts w:ascii="Sylfaen" w:hAnsi="Sylfaen"/>
        </w:rPr>
        <w:t xml:space="preserve">2.2. </w:t>
      </w:r>
      <w:r w:rsidRPr="00A85965">
        <w:rPr>
          <w:rFonts w:ascii="Sylfaen" w:hAnsi="Sylfaen"/>
          <w:lang w:val="hy-AM"/>
        </w:rPr>
        <w:t>Ակտիվություններ</w:t>
      </w:r>
    </w:p>
    <w:p w:rsidR="003B1388" w:rsidRPr="00D04A4A" w:rsidRDefault="003B1388" w:rsidP="003B1388">
      <w:pPr>
        <w:pStyle w:val="ListParagraph"/>
        <w:spacing w:line="360" w:lineRule="auto"/>
        <w:ind w:left="0" w:right="357" w:firstLine="360"/>
        <w:jc w:val="both"/>
        <w:rPr>
          <w:rFonts w:ascii="Sylfaen" w:hAnsi="Sylfaen"/>
        </w:rPr>
      </w:pPr>
      <w:r w:rsidRPr="00D04A4A">
        <w:rPr>
          <w:rFonts w:ascii="Sylfaen" w:hAnsi="Sylfaen"/>
        </w:rPr>
        <w:t xml:space="preserve">2.3. </w:t>
      </w:r>
      <w:r w:rsidRPr="00A85965">
        <w:rPr>
          <w:rFonts w:ascii="Sylfaen" w:hAnsi="Sylfaen"/>
          <w:lang w:val="hy-AM"/>
        </w:rPr>
        <w:t>Անհատի շրջապատը</w:t>
      </w:r>
    </w:p>
    <w:p w:rsidR="003B1388" w:rsidRPr="00D04A4A" w:rsidRDefault="003B1388" w:rsidP="003B1388">
      <w:pPr>
        <w:pStyle w:val="ListParagraph"/>
        <w:spacing w:line="360" w:lineRule="auto"/>
        <w:ind w:left="0" w:right="357" w:firstLine="360"/>
        <w:jc w:val="both"/>
        <w:rPr>
          <w:rFonts w:ascii="Sylfaen" w:hAnsi="Sylfaen"/>
        </w:rPr>
      </w:pPr>
      <w:r w:rsidRPr="00D04A4A">
        <w:rPr>
          <w:rFonts w:ascii="Sylfaen" w:hAnsi="Sylfaen"/>
        </w:rPr>
        <w:t xml:space="preserve">2.4. </w:t>
      </w:r>
      <w:r>
        <w:rPr>
          <w:rFonts w:ascii="Sylfaen" w:hAnsi="Sylfaen"/>
          <w:lang w:val="hy-AM"/>
        </w:rPr>
        <w:t>Լրատվամիջոցներ</w:t>
      </w:r>
    </w:p>
    <w:p w:rsidR="003B1388" w:rsidRPr="008E7FC2" w:rsidRDefault="003B1388" w:rsidP="003B1388">
      <w:pPr>
        <w:pStyle w:val="ListParagraph"/>
        <w:spacing w:line="360" w:lineRule="auto"/>
        <w:ind w:left="0" w:right="357" w:firstLine="360"/>
        <w:jc w:val="both"/>
        <w:rPr>
          <w:rFonts w:ascii="Sylfaen" w:hAnsi="Sylfaen"/>
          <w:lang w:val="hy-AM"/>
        </w:rPr>
      </w:pPr>
      <w:r w:rsidRPr="00D04A4A">
        <w:rPr>
          <w:rFonts w:ascii="Sylfaen" w:hAnsi="Sylfaen"/>
        </w:rPr>
        <w:t xml:space="preserve">2.5. </w:t>
      </w:r>
      <w:r>
        <w:rPr>
          <w:rFonts w:ascii="Sylfaen" w:hAnsi="Sylfaen"/>
          <w:lang w:val="hy-AM"/>
        </w:rPr>
        <w:t>Կողմնորոշ</w:t>
      </w:r>
      <w:r>
        <w:rPr>
          <w:rFonts w:ascii="Sylfaen" w:hAnsi="Sylfaen"/>
        </w:rPr>
        <w:t>իչներ</w:t>
      </w:r>
    </w:p>
    <w:p w:rsidR="003B1388" w:rsidRPr="00D04A4A" w:rsidRDefault="003B1388" w:rsidP="003B1388">
      <w:pPr>
        <w:pStyle w:val="ListParagraph"/>
        <w:spacing w:line="360" w:lineRule="auto"/>
        <w:ind w:left="0" w:right="357" w:firstLine="360"/>
        <w:jc w:val="both"/>
        <w:rPr>
          <w:rFonts w:ascii="Sylfaen" w:hAnsi="Sylfaen"/>
        </w:rPr>
      </w:pPr>
      <w:r w:rsidRPr="00D04A4A">
        <w:rPr>
          <w:rFonts w:ascii="Sylfaen" w:hAnsi="Sylfaen"/>
        </w:rPr>
        <w:t xml:space="preserve">2.6. </w:t>
      </w:r>
      <w:r>
        <w:rPr>
          <w:rFonts w:ascii="Sylfaen" w:hAnsi="Sylfaen"/>
          <w:lang w:val="hy-AM"/>
        </w:rPr>
        <w:t>Տոն և տոնակատարություններ</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8"/>
        <w:gridCol w:w="5254"/>
      </w:tblGrid>
      <w:tr w:rsidR="003B1388" w:rsidRPr="00D04A4A" w:rsidTr="005A75C1">
        <w:tc>
          <w:tcPr>
            <w:tcW w:w="4068" w:type="dxa"/>
            <w:shd w:val="clear" w:color="auto" w:fill="E0E0E0"/>
          </w:tcPr>
          <w:p w:rsidR="003B1388" w:rsidRPr="00015F99" w:rsidRDefault="003B1388" w:rsidP="005A75C1">
            <w:pPr>
              <w:jc w:val="center"/>
              <w:rPr>
                <w:rFonts w:ascii="Sylfaen" w:hAnsi="Sylfaen"/>
                <w:b/>
              </w:rPr>
            </w:pPr>
            <w:r>
              <w:rPr>
                <w:rFonts w:ascii="Sylfaen" w:hAnsi="Sylfaen"/>
                <w:b/>
                <w:lang w:val="hy-AM"/>
              </w:rPr>
              <w:t>Խորագիր</w:t>
            </w:r>
          </w:p>
        </w:tc>
        <w:tc>
          <w:tcPr>
            <w:tcW w:w="5254" w:type="dxa"/>
            <w:shd w:val="clear" w:color="auto" w:fill="E0E0E0"/>
          </w:tcPr>
          <w:p w:rsidR="003B1388" w:rsidRPr="00015F99" w:rsidRDefault="003B1388" w:rsidP="005A75C1">
            <w:pPr>
              <w:ind w:left="720" w:hanging="720"/>
              <w:jc w:val="center"/>
              <w:rPr>
                <w:rFonts w:ascii="Sylfaen" w:hAnsi="Sylfaen"/>
                <w:b/>
                <w:lang w:val="ka-GE"/>
              </w:rPr>
            </w:pPr>
            <w:r>
              <w:rPr>
                <w:rFonts w:ascii="Sylfaen" w:hAnsi="Sylfaen"/>
                <w:b/>
                <w:lang w:val="hy-AM"/>
              </w:rPr>
              <w:t>Օրինակներ</w:t>
            </w:r>
          </w:p>
        </w:tc>
      </w:tr>
      <w:tr w:rsidR="003B1388" w:rsidRPr="00D04A4A" w:rsidTr="005A75C1">
        <w:tc>
          <w:tcPr>
            <w:tcW w:w="4068" w:type="dxa"/>
            <w:shd w:val="clear" w:color="auto" w:fill="E0E0E0"/>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2.1. </w:t>
            </w:r>
            <w:r>
              <w:rPr>
                <w:rFonts w:ascii="Sylfaen" w:hAnsi="Sylfaen"/>
                <w:b/>
                <w:lang w:val="hy-AM"/>
              </w:rPr>
              <w:t>Անհատ</w:t>
            </w:r>
          </w:p>
        </w:tc>
        <w:tc>
          <w:tcPr>
            <w:tcW w:w="5254" w:type="dxa"/>
            <w:shd w:val="clear" w:color="auto" w:fill="E0E0E0"/>
          </w:tcPr>
          <w:p w:rsidR="003B1388" w:rsidRPr="00D04A4A" w:rsidRDefault="003B1388" w:rsidP="005A75C1">
            <w:pPr>
              <w:pStyle w:val="ListParagraph"/>
              <w:spacing w:after="0" w:line="240" w:lineRule="auto"/>
              <w:ind w:left="0"/>
              <w:jc w:val="both"/>
              <w:rPr>
                <w:rFonts w:ascii="Sylfaen" w:hAnsi="Sylfaen"/>
              </w:rPr>
            </w:pP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sidRPr="00F87EB6">
              <w:rPr>
                <w:rFonts w:ascii="Sylfaen" w:hAnsi="Sylfaen"/>
                <w:lang w:val="hy-AM"/>
              </w:rPr>
              <w:t>Մարմին</w:t>
            </w:r>
          </w:p>
        </w:tc>
        <w:tc>
          <w:tcPr>
            <w:tcW w:w="525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wrist; palm; nail; neck; bone; finger, tongue; toes; back; ankles; skin; eye-lid; eyebrow; brain; heart; shoulder; </w:t>
            </w:r>
          </w:p>
        </w:tc>
      </w:tr>
      <w:tr w:rsidR="003B1388" w:rsidRPr="00C67E3D" w:rsidTr="005A75C1">
        <w:tc>
          <w:tcPr>
            <w:tcW w:w="4068" w:type="dxa"/>
          </w:tcPr>
          <w:p w:rsidR="003B1388" w:rsidRPr="008E7FC2" w:rsidRDefault="003B1388" w:rsidP="005A75C1">
            <w:pPr>
              <w:pStyle w:val="ListParagraph"/>
              <w:spacing w:after="0" w:line="240" w:lineRule="auto"/>
              <w:ind w:left="0"/>
              <w:jc w:val="both"/>
              <w:rPr>
                <w:rFonts w:ascii="AcadNusx" w:hAnsi="AcadNusx"/>
                <w:lang w:val="hy-AM"/>
              </w:rPr>
            </w:pPr>
            <w:r>
              <w:rPr>
                <w:rFonts w:ascii="Sylfaen" w:hAnsi="Sylfaen"/>
                <w:lang w:val="hy-AM"/>
              </w:rPr>
              <w:t>Արտաքին</w:t>
            </w:r>
          </w:p>
        </w:tc>
        <w:tc>
          <w:tcPr>
            <w:tcW w:w="5254" w:type="dxa"/>
          </w:tcPr>
          <w:p w:rsidR="003B1388" w:rsidRPr="00015F99" w:rsidRDefault="003B1388" w:rsidP="005A75C1">
            <w:pPr>
              <w:jc w:val="both"/>
              <w:rPr>
                <w:lang w:val="en-US"/>
              </w:rPr>
            </w:pPr>
            <w:r w:rsidRPr="00015F99">
              <w:rPr>
                <w:color w:val="000000"/>
                <w:spacing w:val="-2"/>
                <w:szCs w:val="22"/>
                <w:lang w:val="en-US"/>
              </w:rPr>
              <w:t>handsome; dimpled chin; freckled face; bearded; mustached; masked; bald; wrinkled</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sidRPr="00F87EB6">
              <w:rPr>
                <w:rFonts w:ascii="Sylfaen" w:hAnsi="Sylfaen"/>
                <w:lang w:val="hy-AM"/>
              </w:rPr>
              <w:t>Բնութագիր</w:t>
            </w:r>
          </w:p>
        </w:tc>
        <w:tc>
          <w:tcPr>
            <w:tcW w:w="525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responsible; practical; witty; perfect, honey -tongued, gentle, good-humored; tactful; diplomatic; shocked; talkative; tactical; </w:t>
            </w:r>
          </w:p>
        </w:tc>
      </w:tr>
      <w:tr w:rsidR="003B1388" w:rsidRPr="00C67E3D" w:rsidTr="005A75C1">
        <w:tc>
          <w:tcPr>
            <w:tcW w:w="4068" w:type="dxa"/>
          </w:tcPr>
          <w:p w:rsidR="003B1388" w:rsidRPr="00D92E20" w:rsidRDefault="003B1388" w:rsidP="005A75C1">
            <w:pPr>
              <w:rPr>
                <w:rFonts w:ascii="Sylfaen" w:hAnsi="Sylfaen"/>
              </w:rPr>
            </w:pPr>
            <w:r w:rsidRPr="00D92E20">
              <w:rPr>
                <w:rFonts w:ascii="Sylfaen" w:hAnsi="Sylfaen"/>
                <w:sz w:val="22"/>
                <w:szCs w:val="22"/>
                <w:lang w:val="hy-AM"/>
              </w:rPr>
              <w:t>Հագուստ</w:t>
            </w:r>
            <w:r w:rsidRPr="00D92E20">
              <w:rPr>
                <w:rFonts w:ascii="Sylfaen" w:hAnsi="Sylfaen"/>
                <w:sz w:val="22"/>
                <w:szCs w:val="22"/>
              </w:rPr>
              <w:t>/</w:t>
            </w:r>
          </w:p>
          <w:p w:rsidR="003B1388" w:rsidRPr="00802E41" w:rsidRDefault="003B1388" w:rsidP="005A75C1">
            <w:pPr>
              <w:pStyle w:val="ListParagraph"/>
              <w:spacing w:after="0" w:line="240" w:lineRule="auto"/>
              <w:ind w:left="0"/>
              <w:jc w:val="both"/>
              <w:rPr>
                <w:rFonts w:ascii="AcadNusx" w:hAnsi="AcadNusx"/>
              </w:rPr>
            </w:pPr>
            <w:r>
              <w:rPr>
                <w:rFonts w:ascii="Sylfaen" w:hAnsi="Sylfaen"/>
              </w:rPr>
              <w:t>աքսեսուարներ</w:t>
            </w:r>
          </w:p>
        </w:tc>
        <w:tc>
          <w:tcPr>
            <w:tcW w:w="525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sneakers; scarf; mittens; nightgown; swimming-suit; belt; bracelet; chain; earrings; sun- </w:t>
            </w:r>
            <w:r w:rsidRPr="00015F99">
              <w:rPr>
                <w:color w:val="000000"/>
                <w:szCs w:val="22"/>
                <w:lang w:val="en-US"/>
              </w:rPr>
              <w:t>blazer; engagement ring; clip-on earring; wedding ring;</w:t>
            </w:r>
          </w:p>
        </w:tc>
      </w:tr>
      <w:tr w:rsidR="003B1388" w:rsidRPr="00C67E3D" w:rsidTr="005A75C1">
        <w:tc>
          <w:tcPr>
            <w:tcW w:w="4068" w:type="dxa"/>
          </w:tcPr>
          <w:p w:rsidR="003B1388" w:rsidRPr="00D92E20" w:rsidRDefault="003B1388" w:rsidP="005A75C1">
            <w:pPr>
              <w:pStyle w:val="ListParagraph"/>
              <w:spacing w:after="0" w:line="240" w:lineRule="auto"/>
              <w:ind w:left="0"/>
              <w:jc w:val="both"/>
              <w:rPr>
                <w:rFonts w:ascii="AcadNusx" w:hAnsi="AcadNusx"/>
                <w:lang w:val="hy-AM"/>
              </w:rPr>
            </w:pPr>
            <w:r>
              <w:rPr>
                <w:rFonts w:ascii="Sylfaen" w:hAnsi="Sylfaen"/>
                <w:lang w:val="hy-AM"/>
              </w:rPr>
              <w:t>Հիգիենա</w:t>
            </w:r>
          </w:p>
        </w:tc>
        <w:tc>
          <w:tcPr>
            <w:tcW w:w="5254" w:type="dxa"/>
          </w:tcPr>
          <w:p w:rsidR="003B1388" w:rsidRPr="00015F99" w:rsidRDefault="003B1388" w:rsidP="005A75C1">
            <w:pPr>
              <w:jc w:val="both"/>
              <w:rPr>
                <w:lang w:val="en-US"/>
              </w:rPr>
            </w:pPr>
            <w:r w:rsidRPr="00015F99">
              <w:rPr>
                <w:color w:val="000000"/>
                <w:spacing w:val="-2"/>
                <w:szCs w:val="22"/>
                <w:lang w:val="en-US"/>
              </w:rPr>
              <w:t>nail polish, mascara, eye shadow, eyeliner, razor, shampoo; comb; sponge; hair brush; soap; towel; gel; tooth paste / brush; vanishing / hand cream; hair / body care; perfume; make up; toilet paper;</w:t>
            </w:r>
          </w:p>
        </w:tc>
      </w:tr>
      <w:tr w:rsidR="003B1388" w:rsidRPr="00C67E3D" w:rsidTr="005A75C1">
        <w:tc>
          <w:tcPr>
            <w:tcW w:w="4068" w:type="dxa"/>
          </w:tcPr>
          <w:p w:rsidR="003B1388" w:rsidRPr="00D92E20" w:rsidRDefault="003B1388" w:rsidP="005A75C1">
            <w:pPr>
              <w:pStyle w:val="ListParagraph"/>
              <w:spacing w:after="0" w:line="240" w:lineRule="auto"/>
              <w:ind w:left="0"/>
              <w:jc w:val="both"/>
              <w:rPr>
                <w:rFonts w:ascii="AcadNusx" w:hAnsi="AcadNusx"/>
                <w:lang w:val="hy-AM"/>
              </w:rPr>
            </w:pPr>
            <w:r>
              <w:rPr>
                <w:rFonts w:ascii="Sylfaen" w:hAnsi="Sylfaen"/>
                <w:lang w:val="hy-AM"/>
              </w:rPr>
              <w:t>Առողջություն</w:t>
            </w:r>
            <w:r w:rsidRPr="00D04A4A">
              <w:rPr>
                <w:rFonts w:ascii="Sylfaen" w:hAnsi="Sylfaen"/>
              </w:rPr>
              <w:t>/</w:t>
            </w:r>
            <w:r>
              <w:rPr>
                <w:rFonts w:ascii="Sylfaen" w:hAnsi="Sylfaen"/>
                <w:lang w:val="hy-AM"/>
              </w:rPr>
              <w:t>հիվանդություն</w:t>
            </w:r>
          </w:p>
        </w:tc>
        <w:tc>
          <w:tcPr>
            <w:tcW w:w="5254" w:type="dxa"/>
          </w:tcPr>
          <w:p w:rsidR="003B1388" w:rsidRPr="00015F99" w:rsidRDefault="003B1388" w:rsidP="005A75C1">
            <w:pPr>
              <w:jc w:val="both"/>
              <w:rPr>
                <w:color w:val="000000"/>
                <w:spacing w:val="-4"/>
                <w:lang w:val="en-US"/>
              </w:rPr>
            </w:pPr>
            <w:r w:rsidRPr="00015F99">
              <w:rPr>
                <w:color w:val="000000"/>
                <w:szCs w:val="22"/>
                <w:lang w:val="en-US"/>
              </w:rPr>
              <w:t xml:space="preserve">pressure; ambulance; healthy; pulse; infection; symptom; wound; </w:t>
            </w:r>
            <w:r w:rsidRPr="00015F99">
              <w:rPr>
                <w:color w:val="000000"/>
                <w:spacing w:val="-2"/>
                <w:szCs w:val="22"/>
                <w:lang w:val="en-US"/>
              </w:rPr>
              <w:t xml:space="preserve">sharp pain; pills; prescription; </w:t>
            </w:r>
            <w:r w:rsidRPr="00015F99">
              <w:rPr>
                <w:color w:val="000000"/>
                <w:spacing w:val="-2"/>
                <w:szCs w:val="22"/>
                <w:lang w:val="en-US"/>
              </w:rPr>
              <w:lastRenderedPageBreak/>
              <w:t xml:space="preserve">soar throat; infection; symptom; </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lastRenderedPageBreak/>
              <w:t>Գնահատում</w:t>
            </w:r>
            <w:r w:rsidRPr="00921AA4">
              <w:rPr>
                <w:rFonts w:ascii="Sylfaen" w:hAnsi="Sylfaen"/>
              </w:rPr>
              <w:t>/</w:t>
            </w:r>
            <w:r>
              <w:rPr>
                <w:rFonts w:ascii="Sylfaen" w:hAnsi="Sylfaen"/>
                <w:lang w:val="hy-AM"/>
              </w:rPr>
              <w:t>հ</w:t>
            </w:r>
            <w:r w:rsidRPr="00F87EB6">
              <w:rPr>
                <w:rFonts w:ascii="Sylfaen" w:hAnsi="Sylfaen"/>
                <w:lang w:val="hy-AM"/>
              </w:rPr>
              <w:t xml:space="preserve">ուզական </w:t>
            </w:r>
            <w:r>
              <w:rPr>
                <w:rFonts w:ascii="Sylfaen" w:hAnsi="Sylfaen"/>
              </w:rPr>
              <w:t>արձագանք</w:t>
            </w:r>
            <w:r w:rsidRPr="00F87EB6">
              <w:rPr>
                <w:rFonts w:ascii="Sylfaen" w:hAnsi="Sylfaen"/>
                <w:lang w:val="hy-AM"/>
              </w:rPr>
              <w:t>ներ</w:t>
            </w:r>
          </w:p>
        </w:tc>
        <w:tc>
          <w:tcPr>
            <w:tcW w:w="5254" w:type="dxa"/>
          </w:tcPr>
          <w:p w:rsidR="003B1388" w:rsidRPr="00015F99" w:rsidRDefault="003B1388" w:rsidP="005A75C1">
            <w:pPr>
              <w:jc w:val="both"/>
              <w:rPr>
                <w:rFonts w:ascii="AcadNusx" w:hAnsi="AcadNusx"/>
                <w:lang w:val="en-US"/>
              </w:rPr>
            </w:pPr>
            <w:r w:rsidRPr="00015F99">
              <w:rPr>
                <w:color w:val="000000"/>
                <w:spacing w:val="-2"/>
                <w:szCs w:val="22"/>
                <w:lang w:val="en-US"/>
              </w:rPr>
              <w:t xml:space="preserve">be astonished; amazing; tremble; wonder; </w:t>
            </w:r>
            <w:r w:rsidRPr="00015F99">
              <w:rPr>
                <w:color w:val="000000"/>
                <w:szCs w:val="22"/>
                <w:lang w:val="en-US"/>
              </w:rPr>
              <w:t xml:space="preserve">sob; shout; weep; </w:t>
            </w:r>
          </w:p>
        </w:tc>
      </w:tr>
      <w:tr w:rsidR="003B1388" w:rsidRPr="00D04A4A" w:rsidTr="005A75C1">
        <w:tc>
          <w:tcPr>
            <w:tcW w:w="4068" w:type="dxa"/>
            <w:shd w:val="clear" w:color="auto" w:fill="E0E0E0"/>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2.2. </w:t>
            </w:r>
            <w:r>
              <w:rPr>
                <w:rFonts w:ascii="Sylfaen" w:hAnsi="Sylfaen"/>
                <w:b/>
                <w:lang w:val="hy-AM"/>
              </w:rPr>
              <w:t>Ակտիվություններ</w:t>
            </w:r>
          </w:p>
        </w:tc>
        <w:tc>
          <w:tcPr>
            <w:tcW w:w="5254" w:type="dxa"/>
            <w:shd w:val="clear" w:color="auto" w:fill="E0E0E0"/>
          </w:tcPr>
          <w:p w:rsidR="003B1388" w:rsidRPr="00D04A4A" w:rsidRDefault="003B1388" w:rsidP="005A75C1">
            <w:pPr>
              <w:pStyle w:val="ListParagraph"/>
              <w:spacing w:after="0" w:line="240" w:lineRule="auto"/>
              <w:ind w:left="0"/>
              <w:jc w:val="both"/>
              <w:rPr>
                <w:rFonts w:ascii="Sylfaen" w:hAnsi="Sylfaen"/>
              </w:rPr>
            </w:pPr>
          </w:p>
        </w:tc>
      </w:tr>
      <w:tr w:rsidR="003B1388" w:rsidRPr="00C67E3D" w:rsidTr="005A75C1">
        <w:tc>
          <w:tcPr>
            <w:tcW w:w="4068" w:type="dxa"/>
          </w:tcPr>
          <w:p w:rsidR="003B1388" w:rsidRPr="00D04A4A" w:rsidRDefault="00C67E3D" w:rsidP="005A75C1">
            <w:pPr>
              <w:pStyle w:val="ListParagraph"/>
              <w:spacing w:after="0" w:line="240" w:lineRule="auto"/>
              <w:ind w:left="0"/>
              <w:jc w:val="both"/>
              <w:rPr>
                <w:rFonts w:ascii="AcadNusx" w:hAnsi="AcadNusx"/>
              </w:rPr>
            </w:pPr>
            <w:r>
              <w:rPr>
                <w:rFonts w:ascii="Sylfaen" w:hAnsi="Sylfaen"/>
                <w:lang w:val="hy-AM"/>
              </w:rPr>
              <w:t xml:space="preserve">Ընկալում </w:t>
            </w:r>
            <w:r w:rsidR="003B1388">
              <w:rPr>
                <w:rFonts w:ascii="Sylfaen" w:hAnsi="Sylfaen"/>
                <w:lang w:val="hy-AM"/>
              </w:rPr>
              <w:t>և մտավոր ակտիվություններ</w:t>
            </w:r>
          </w:p>
        </w:tc>
        <w:tc>
          <w:tcPr>
            <w:tcW w:w="5254" w:type="dxa"/>
          </w:tcPr>
          <w:p w:rsidR="003B1388" w:rsidRPr="00015F99" w:rsidRDefault="003B1388" w:rsidP="005A75C1">
            <w:pPr>
              <w:jc w:val="both"/>
              <w:rPr>
                <w:rFonts w:ascii="AcadNusx" w:hAnsi="AcadNusx"/>
                <w:lang w:val="en-US"/>
              </w:rPr>
            </w:pPr>
            <w:r w:rsidRPr="00015F99">
              <w:rPr>
                <w:color w:val="000000"/>
                <w:szCs w:val="22"/>
                <w:lang w:val="en-US"/>
              </w:rPr>
              <w:t>be conscious of; estimate; clarify; analyze; research; comment; fail; combine; transfer; predict; criticize; interpret; qualify;</w:t>
            </w:r>
          </w:p>
        </w:tc>
      </w:tr>
      <w:tr w:rsidR="003B1388" w:rsidRPr="00C67E3D" w:rsidTr="005A75C1">
        <w:tc>
          <w:tcPr>
            <w:tcW w:w="4068" w:type="dxa"/>
          </w:tcPr>
          <w:p w:rsidR="003B1388" w:rsidRPr="0069318F" w:rsidRDefault="003B1388" w:rsidP="005A75C1">
            <w:pPr>
              <w:pStyle w:val="ListParagraph"/>
              <w:spacing w:after="0" w:line="240" w:lineRule="auto"/>
              <w:ind w:left="0"/>
              <w:jc w:val="both"/>
              <w:rPr>
                <w:rFonts w:ascii="Sylfaen" w:hAnsi="Sylfaen"/>
                <w:lang w:val="hy-AM"/>
              </w:rPr>
            </w:pPr>
            <w:r>
              <w:rPr>
                <w:rFonts w:ascii="Sylfaen" w:hAnsi="Sylfaen"/>
                <w:lang w:val="hy-AM"/>
              </w:rPr>
              <w:t>Հեռախոսից օգտվել/ռադիո, հեռուստատեսություն</w:t>
            </w:r>
          </w:p>
        </w:tc>
        <w:tc>
          <w:tcPr>
            <w:tcW w:w="5254" w:type="dxa"/>
          </w:tcPr>
          <w:p w:rsidR="003B1388" w:rsidRPr="00015F99" w:rsidRDefault="003B1388" w:rsidP="005A75C1">
            <w:pPr>
              <w:jc w:val="both"/>
              <w:rPr>
                <w:lang w:val="en-US"/>
              </w:rPr>
            </w:pPr>
            <w:r w:rsidRPr="00015F99">
              <w:rPr>
                <w:color w:val="000000"/>
                <w:spacing w:val="-2"/>
                <w:szCs w:val="22"/>
                <w:lang w:val="en-US"/>
              </w:rPr>
              <w:t>dial; hold on; press the button; use the calling card; to make a call / disconnect; answer the phone machine;</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Հանգստանալ</w:t>
            </w:r>
            <w:r w:rsidRPr="00921AA4">
              <w:rPr>
                <w:rFonts w:ascii="Sylfaen" w:hAnsi="Sylfaen"/>
              </w:rPr>
              <w:t>/</w:t>
            </w:r>
            <w:r>
              <w:rPr>
                <w:rFonts w:ascii="Sylfaen" w:hAnsi="Sylfaen"/>
                <w:lang w:val="hy-AM"/>
              </w:rPr>
              <w:t>ժամանց</w:t>
            </w:r>
            <w:r w:rsidRPr="00921AA4">
              <w:rPr>
                <w:rFonts w:ascii="Sylfaen" w:hAnsi="Sylfaen"/>
              </w:rPr>
              <w:t>/</w:t>
            </w:r>
            <w:r>
              <w:rPr>
                <w:rFonts w:ascii="Sylfaen" w:hAnsi="Sylfaen"/>
                <w:lang w:val="hy-AM"/>
              </w:rPr>
              <w:t>սպորտ</w:t>
            </w:r>
          </w:p>
        </w:tc>
        <w:tc>
          <w:tcPr>
            <w:tcW w:w="5254" w:type="dxa"/>
          </w:tcPr>
          <w:p w:rsidR="003B1388" w:rsidRPr="00015F99" w:rsidRDefault="003B1388" w:rsidP="005A75C1">
            <w:pPr>
              <w:jc w:val="both"/>
              <w:rPr>
                <w:rFonts w:ascii="AcadNusx" w:hAnsi="AcadNusx"/>
                <w:lang w:val="en-US"/>
              </w:rPr>
            </w:pPr>
            <w:r w:rsidRPr="00015F99">
              <w:rPr>
                <w:color w:val="000000"/>
                <w:szCs w:val="22"/>
                <w:lang w:val="en-US"/>
              </w:rPr>
              <w:t xml:space="preserve">take part in, hold first (second, etc) place (in), </w:t>
            </w:r>
            <w:r w:rsidRPr="00015F99">
              <w:rPr>
                <w:color w:val="000000"/>
                <w:spacing w:val="-2"/>
                <w:szCs w:val="22"/>
                <w:lang w:val="en-US"/>
              </w:rPr>
              <w:t xml:space="preserve">rest; play cards; go swimming / dancing; knit; ride a bicycle/ bike horse; take a voyage travel; play games; </w:t>
            </w:r>
            <w:r w:rsidRPr="00015F99">
              <w:rPr>
                <w:color w:val="000000"/>
                <w:szCs w:val="22"/>
                <w:lang w:val="en-US"/>
              </w:rPr>
              <w:t xml:space="preserve">watch gardening program; gamble; </w:t>
            </w:r>
          </w:p>
        </w:tc>
      </w:tr>
      <w:tr w:rsidR="003B1388" w:rsidRPr="00C67E3D" w:rsidTr="005A75C1">
        <w:tc>
          <w:tcPr>
            <w:tcW w:w="4068" w:type="dxa"/>
          </w:tcPr>
          <w:p w:rsidR="003B1388" w:rsidRPr="003C4BE5" w:rsidRDefault="003B1388" w:rsidP="005A75C1">
            <w:pPr>
              <w:pStyle w:val="ListParagraph"/>
              <w:spacing w:after="0" w:line="240" w:lineRule="auto"/>
              <w:ind w:left="0"/>
              <w:jc w:val="both"/>
              <w:rPr>
                <w:rFonts w:ascii="AcadNusx" w:hAnsi="AcadNusx"/>
                <w:lang w:val="hy-AM"/>
              </w:rPr>
            </w:pPr>
            <w:r>
              <w:rPr>
                <w:rFonts w:ascii="Sylfaen" w:hAnsi="Sylfaen"/>
                <w:lang w:val="hy-AM"/>
              </w:rPr>
              <w:t>Ճամփորդություն/տեղաշարժ</w:t>
            </w:r>
          </w:p>
        </w:tc>
        <w:tc>
          <w:tcPr>
            <w:tcW w:w="5254" w:type="dxa"/>
          </w:tcPr>
          <w:p w:rsidR="003B1388" w:rsidRPr="00015F99" w:rsidRDefault="003B1388" w:rsidP="005A75C1">
            <w:pPr>
              <w:jc w:val="both"/>
              <w:rPr>
                <w:color w:val="000000"/>
                <w:spacing w:val="-2"/>
                <w:lang w:val="en-US"/>
              </w:rPr>
            </w:pPr>
            <w:r w:rsidRPr="00015F99">
              <w:rPr>
                <w:color w:val="000000"/>
                <w:spacing w:val="-2"/>
                <w:szCs w:val="22"/>
                <w:lang w:val="en-US"/>
              </w:rPr>
              <w:t>take off, travel by train, plain, air travel over the world, go on a trip, journey, start on a trip, from start to finish, arrive in/at, fasten; unfasten; to see off; hitchhike; gallop;</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Ֆինանսական գործառնություններ</w:t>
            </w:r>
          </w:p>
        </w:tc>
        <w:tc>
          <w:tcPr>
            <w:tcW w:w="5254" w:type="dxa"/>
          </w:tcPr>
          <w:p w:rsidR="003B1388" w:rsidRPr="00015F99" w:rsidRDefault="003B1388" w:rsidP="005A75C1">
            <w:pPr>
              <w:jc w:val="both"/>
              <w:rPr>
                <w:color w:val="000000"/>
                <w:spacing w:val="-2"/>
                <w:lang w:val="en-US"/>
              </w:rPr>
            </w:pPr>
            <w:r w:rsidRPr="00015F99">
              <w:rPr>
                <w:color w:val="000000"/>
                <w:szCs w:val="22"/>
                <w:lang w:val="en-US"/>
              </w:rPr>
              <w:t>put money into a bank / account.; pay cash by credit card / to cash a cheque;</w:t>
            </w:r>
          </w:p>
        </w:tc>
      </w:tr>
      <w:tr w:rsidR="003B1388" w:rsidRPr="00C67E3D" w:rsidTr="005A75C1">
        <w:tc>
          <w:tcPr>
            <w:tcW w:w="4068" w:type="dxa"/>
          </w:tcPr>
          <w:p w:rsidR="003B1388" w:rsidRPr="003C4BE5" w:rsidRDefault="003B1388" w:rsidP="005A75C1">
            <w:pPr>
              <w:pStyle w:val="ListParagraph"/>
              <w:ind w:left="0"/>
              <w:jc w:val="both"/>
              <w:rPr>
                <w:rFonts w:ascii="Sylfaen" w:hAnsi="Sylfaen"/>
                <w:lang w:val="hy-AM"/>
              </w:rPr>
            </w:pPr>
            <w:r>
              <w:rPr>
                <w:rFonts w:ascii="Sylfaen" w:hAnsi="Sylfaen"/>
                <w:lang w:val="hy-AM"/>
              </w:rPr>
              <w:t>Հասարակական քաղաքացիական ակտիվություններ</w:t>
            </w:r>
          </w:p>
        </w:tc>
        <w:tc>
          <w:tcPr>
            <w:tcW w:w="5254" w:type="dxa"/>
          </w:tcPr>
          <w:p w:rsidR="003B1388" w:rsidRPr="00015F99" w:rsidRDefault="003B1388" w:rsidP="005A75C1">
            <w:pPr>
              <w:jc w:val="both"/>
              <w:rPr>
                <w:color w:val="000000"/>
                <w:spacing w:val="-2"/>
                <w:lang w:val="en-US"/>
              </w:rPr>
            </w:pPr>
            <w:r w:rsidRPr="00015F99">
              <w:rPr>
                <w:color w:val="000000"/>
                <w:szCs w:val="22"/>
                <w:lang w:val="en-US"/>
              </w:rPr>
              <w:t>be involved in volunteer activities; keep the peace; become a member of a political party / charity organization; lobby; protect;</w:t>
            </w:r>
          </w:p>
        </w:tc>
      </w:tr>
      <w:tr w:rsidR="003B1388" w:rsidRPr="00D04A4A" w:rsidTr="005A75C1">
        <w:tc>
          <w:tcPr>
            <w:tcW w:w="4068" w:type="dxa"/>
            <w:shd w:val="clear" w:color="auto" w:fill="E0E0E0"/>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2.3. </w:t>
            </w:r>
            <w:r>
              <w:rPr>
                <w:rFonts w:ascii="Sylfaen" w:hAnsi="Sylfaen"/>
                <w:b/>
                <w:lang w:val="hy-AM"/>
              </w:rPr>
              <w:t>Անհատի շրջապատը</w:t>
            </w:r>
          </w:p>
        </w:tc>
        <w:tc>
          <w:tcPr>
            <w:tcW w:w="5254" w:type="dxa"/>
            <w:shd w:val="clear" w:color="auto" w:fill="E0E0E0"/>
          </w:tcPr>
          <w:p w:rsidR="003B1388" w:rsidRPr="00D04A4A" w:rsidRDefault="003B1388" w:rsidP="005A75C1">
            <w:pPr>
              <w:pStyle w:val="ListParagraph"/>
              <w:spacing w:after="0" w:line="240" w:lineRule="auto"/>
              <w:ind w:left="0"/>
              <w:jc w:val="both"/>
              <w:rPr>
                <w:rFonts w:ascii="Sylfaen" w:hAnsi="Sylfaen"/>
              </w:rPr>
            </w:pP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sidRPr="00F87EB6">
              <w:rPr>
                <w:rFonts w:ascii="Sylfaen" w:hAnsi="Sylfaen"/>
                <w:lang w:val="hy-AM"/>
              </w:rPr>
              <w:t>Մարդ</w:t>
            </w:r>
            <w:r w:rsidRPr="00921AA4">
              <w:rPr>
                <w:rFonts w:ascii="Sylfaen" w:hAnsi="Sylfaen"/>
              </w:rPr>
              <w:t xml:space="preserve"> </w:t>
            </w:r>
            <w:r>
              <w:rPr>
                <w:rFonts w:ascii="Sylfaen" w:hAnsi="Sylfaen"/>
                <w:lang w:val="hy-AM"/>
              </w:rPr>
              <w:t>(կյանքի փուլեր)</w:t>
            </w:r>
          </w:p>
        </w:tc>
        <w:tc>
          <w:tcPr>
            <w:tcW w:w="5254" w:type="dxa"/>
          </w:tcPr>
          <w:p w:rsidR="003B1388" w:rsidRPr="00015F99" w:rsidRDefault="003B1388" w:rsidP="005A75C1">
            <w:pPr>
              <w:jc w:val="both"/>
              <w:rPr>
                <w:rFonts w:ascii="AcadNusx" w:hAnsi="AcadNusx"/>
                <w:lang w:val="en-US"/>
              </w:rPr>
            </w:pPr>
            <w:r w:rsidRPr="00015F99">
              <w:rPr>
                <w:color w:val="000000"/>
                <w:spacing w:val="-2"/>
                <w:szCs w:val="22"/>
                <w:lang w:val="en-US"/>
              </w:rPr>
              <w:t xml:space="preserve">visitor; host; male / female; the old / young; </w:t>
            </w:r>
            <w:r w:rsidRPr="00015F99">
              <w:rPr>
                <w:color w:val="000000"/>
                <w:szCs w:val="22"/>
                <w:lang w:val="en-US"/>
              </w:rPr>
              <w:t xml:space="preserve">population; change / growth; inhabitants; the old; ambition; </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Հասարակություն/պետություն</w:t>
            </w:r>
          </w:p>
        </w:tc>
        <w:tc>
          <w:tcPr>
            <w:tcW w:w="5254" w:type="dxa"/>
          </w:tcPr>
          <w:p w:rsidR="003B1388" w:rsidRPr="00015F99" w:rsidRDefault="003B1388" w:rsidP="005A75C1">
            <w:pPr>
              <w:jc w:val="both"/>
              <w:rPr>
                <w:color w:val="000000"/>
                <w:spacing w:val="-4"/>
                <w:lang w:val="en-US"/>
              </w:rPr>
            </w:pPr>
            <w:r w:rsidRPr="00015F99">
              <w:rPr>
                <w:color w:val="000000"/>
                <w:spacing w:val="-4"/>
                <w:szCs w:val="22"/>
                <w:lang w:val="en-US"/>
              </w:rPr>
              <w:t xml:space="preserve">The Houses of Parliament; society; </w:t>
            </w:r>
            <w:smartTag w:uri="urn:schemas-microsoft-com:office:smarttags" w:element="City">
              <w:smartTag w:uri="urn:schemas-microsoft-com:office:smarttags" w:element="place">
                <w:r w:rsidRPr="00015F99">
                  <w:rPr>
                    <w:color w:val="000000"/>
                    <w:spacing w:val="-4"/>
                    <w:szCs w:val="22"/>
                    <w:lang w:val="en-US"/>
                  </w:rPr>
                  <w:t>Whitehall</w:t>
                </w:r>
              </w:smartTag>
            </w:smartTag>
            <w:r w:rsidRPr="00015F99">
              <w:rPr>
                <w:color w:val="000000"/>
                <w:spacing w:val="-4"/>
                <w:szCs w:val="22"/>
                <w:lang w:val="en-US"/>
              </w:rPr>
              <w:t>, Downing street, Constitutional monarchy, legislative/executive body, political parties.</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Երկրագունդ/աշխարհագրական անվանումներ</w:t>
            </w:r>
          </w:p>
        </w:tc>
        <w:tc>
          <w:tcPr>
            <w:tcW w:w="5254" w:type="dxa"/>
          </w:tcPr>
          <w:p w:rsidR="003B1388" w:rsidRPr="00015F99" w:rsidRDefault="003B1388" w:rsidP="005A75C1">
            <w:pPr>
              <w:jc w:val="both"/>
              <w:rPr>
                <w:color w:val="000000"/>
                <w:spacing w:val="-2"/>
                <w:lang w:val="en-US"/>
              </w:rPr>
            </w:pPr>
            <w:r w:rsidRPr="00015F99">
              <w:rPr>
                <w:color w:val="000000"/>
                <w:spacing w:val="-2"/>
                <w:szCs w:val="22"/>
                <w:lang w:val="en-US"/>
              </w:rPr>
              <w:t xml:space="preserve">capital; continent; gulf; the Atlantic Ocean; the </w:t>
            </w:r>
            <w:smartTag w:uri="urn:schemas-microsoft-com:office:smarttags" w:element="place">
              <w:r w:rsidRPr="00015F99">
                <w:rPr>
                  <w:color w:val="000000"/>
                  <w:spacing w:val="-2"/>
                  <w:szCs w:val="22"/>
                  <w:lang w:val="en-US"/>
                </w:rPr>
                <w:t>Black Sea</w:t>
              </w:r>
            </w:smartTag>
            <w:r w:rsidRPr="00015F99">
              <w:rPr>
                <w:color w:val="000000"/>
                <w:spacing w:val="-2"/>
                <w:szCs w:val="22"/>
                <w:lang w:val="en-US"/>
              </w:rPr>
              <w:t xml:space="preserve">. </w:t>
            </w:r>
            <w:r w:rsidRPr="00015F99">
              <w:rPr>
                <w:color w:val="000000"/>
                <w:szCs w:val="22"/>
                <w:lang w:val="en-US"/>
              </w:rPr>
              <w:t xml:space="preserve">territory; peninsular; mainland; South /North Pole; jungle; plain; border; port; harbor; shoreline; Sahara; Arctic; population; </w:t>
            </w:r>
          </w:p>
        </w:tc>
      </w:tr>
      <w:tr w:rsidR="003B1388" w:rsidRPr="00C67E3D" w:rsidTr="005A75C1">
        <w:tc>
          <w:tcPr>
            <w:tcW w:w="4068" w:type="dxa"/>
          </w:tcPr>
          <w:p w:rsidR="003B1388" w:rsidRPr="00AE1969" w:rsidRDefault="003B1388" w:rsidP="005A75C1">
            <w:pPr>
              <w:pStyle w:val="ListParagraph"/>
              <w:ind w:left="0"/>
              <w:rPr>
                <w:rFonts w:ascii="Sylfaen" w:hAnsi="Sylfaen"/>
                <w:lang w:val="hy-AM"/>
              </w:rPr>
            </w:pPr>
            <w:r>
              <w:rPr>
                <w:rFonts w:ascii="Sylfaen" w:hAnsi="Sylfaen"/>
                <w:lang w:val="hy-AM"/>
              </w:rPr>
              <w:t xml:space="preserve">Բնություն/բնական երևույթներ </w:t>
            </w:r>
            <w:r w:rsidRPr="00921AA4">
              <w:rPr>
                <w:rFonts w:ascii="Sylfaen" w:hAnsi="Sylfaen"/>
              </w:rPr>
              <w:t>(</w:t>
            </w:r>
            <w:r>
              <w:rPr>
                <w:rFonts w:ascii="Sylfaen" w:hAnsi="Sylfaen"/>
                <w:lang w:val="hy-AM"/>
              </w:rPr>
              <w:t>եղանակ</w:t>
            </w:r>
            <w:r w:rsidRPr="00921AA4">
              <w:rPr>
                <w:rFonts w:ascii="Sylfaen" w:hAnsi="Sylfaen"/>
              </w:rPr>
              <w:t>)</w:t>
            </w:r>
          </w:p>
        </w:tc>
        <w:tc>
          <w:tcPr>
            <w:tcW w:w="5254" w:type="dxa"/>
          </w:tcPr>
          <w:p w:rsidR="003B1388" w:rsidRPr="00015F99" w:rsidRDefault="003B1388" w:rsidP="005A75C1">
            <w:pPr>
              <w:jc w:val="both"/>
              <w:rPr>
                <w:rFonts w:ascii="AcadNusx" w:hAnsi="AcadNusx"/>
                <w:lang w:val="en-US"/>
              </w:rPr>
            </w:pPr>
            <w:r w:rsidRPr="00015F99">
              <w:rPr>
                <w:color w:val="000000"/>
                <w:szCs w:val="22"/>
                <w:lang w:val="en-US"/>
              </w:rPr>
              <w:t>natural resources; ecology; minerals; stream; space; flood; di</w:t>
            </w:r>
            <w:r w:rsidRPr="00015F99">
              <w:rPr>
                <w:color w:val="000000"/>
                <w:szCs w:val="22"/>
                <w:lang w:val="en-US"/>
              </w:rPr>
              <w:softHyphen/>
              <w:t>saster; fauna; waterfall; axis; meadow; desert; coal; pole; wildlife;</w:t>
            </w:r>
          </w:p>
        </w:tc>
      </w:tr>
      <w:tr w:rsidR="003B1388" w:rsidRPr="00C67E3D" w:rsidTr="005A75C1">
        <w:tc>
          <w:tcPr>
            <w:tcW w:w="4068" w:type="dxa"/>
          </w:tcPr>
          <w:p w:rsidR="003B1388" w:rsidRPr="00AE1969" w:rsidRDefault="003B1388" w:rsidP="005A75C1">
            <w:pPr>
              <w:pStyle w:val="ListParagraph"/>
              <w:spacing w:after="0" w:line="240" w:lineRule="auto"/>
              <w:ind w:left="0"/>
              <w:jc w:val="both"/>
              <w:rPr>
                <w:rFonts w:ascii="AcadNusx" w:hAnsi="AcadNusx"/>
                <w:lang w:val="hy-AM"/>
              </w:rPr>
            </w:pPr>
            <w:r>
              <w:rPr>
                <w:rFonts w:ascii="Sylfaen" w:hAnsi="Sylfaen"/>
                <w:lang w:val="hy-AM"/>
              </w:rPr>
              <w:t>Քաղաք</w:t>
            </w:r>
          </w:p>
        </w:tc>
        <w:tc>
          <w:tcPr>
            <w:tcW w:w="5254" w:type="dxa"/>
          </w:tcPr>
          <w:p w:rsidR="003B1388" w:rsidRPr="00015F99" w:rsidRDefault="003B1388" w:rsidP="005A75C1">
            <w:pPr>
              <w:jc w:val="both"/>
              <w:rPr>
                <w:lang w:val="en-US"/>
              </w:rPr>
            </w:pPr>
            <w:r w:rsidRPr="00015F99">
              <w:rPr>
                <w:color w:val="000000"/>
                <w:spacing w:val="-2"/>
                <w:szCs w:val="22"/>
                <w:lang w:val="en-US"/>
              </w:rPr>
              <w:t>avenue; rush hour; district; monument; cemetery; parking lot; downtown; Police Station; highway; sightseeing;</w:t>
            </w:r>
          </w:p>
        </w:tc>
      </w:tr>
      <w:tr w:rsidR="003B1388" w:rsidRPr="00C67E3D" w:rsidTr="005A75C1">
        <w:tc>
          <w:tcPr>
            <w:tcW w:w="4068" w:type="dxa"/>
          </w:tcPr>
          <w:p w:rsidR="003B1388" w:rsidRPr="00AE1969" w:rsidRDefault="003B1388" w:rsidP="005A75C1">
            <w:pPr>
              <w:pStyle w:val="ListParagraph"/>
              <w:spacing w:after="0" w:line="240" w:lineRule="auto"/>
              <w:ind w:left="0"/>
              <w:jc w:val="both"/>
              <w:rPr>
                <w:rFonts w:ascii="AcadNusx" w:hAnsi="AcadNusx"/>
                <w:lang w:val="hy-AM"/>
              </w:rPr>
            </w:pPr>
            <w:r>
              <w:rPr>
                <w:rFonts w:ascii="Sylfaen" w:hAnsi="Sylfaen"/>
                <w:lang w:val="hy-AM"/>
              </w:rPr>
              <w:t>Բնակավայր</w:t>
            </w:r>
          </w:p>
        </w:tc>
        <w:tc>
          <w:tcPr>
            <w:tcW w:w="5254" w:type="dxa"/>
          </w:tcPr>
          <w:p w:rsidR="003B1388" w:rsidRPr="00015F99" w:rsidRDefault="003B1388" w:rsidP="005A75C1">
            <w:pPr>
              <w:jc w:val="both"/>
              <w:rPr>
                <w:rFonts w:ascii="AcadNusx" w:hAnsi="AcadNusx"/>
                <w:lang w:val="en-US"/>
              </w:rPr>
            </w:pPr>
            <w:r w:rsidRPr="00015F99">
              <w:rPr>
                <w:color w:val="000000"/>
                <w:spacing w:val="-2"/>
                <w:szCs w:val="22"/>
                <w:lang w:val="en-US"/>
              </w:rPr>
              <w:t xml:space="preserve">house; flat; attic; lift / elevator; chamber; closet; urban / rural area; camp; hut; floor / storey; villa; inn; rancho; </w:t>
            </w:r>
            <w:r w:rsidRPr="00015F99">
              <w:rPr>
                <w:color w:val="000000"/>
                <w:szCs w:val="22"/>
                <w:lang w:val="en-US"/>
              </w:rPr>
              <w:t>block of apartments; hotel; landlord; maid; skyscraper; residence; cabin; estate; campus; terrace; motel; rent; hostel.</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Կահույք/կենցաղային իրեր</w:t>
            </w:r>
          </w:p>
        </w:tc>
        <w:tc>
          <w:tcPr>
            <w:tcW w:w="5254" w:type="dxa"/>
          </w:tcPr>
          <w:p w:rsidR="003B1388" w:rsidRPr="00015F99" w:rsidRDefault="003B1388" w:rsidP="005A75C1">
            <w:pPr>
              <w:jc w:val="both"/>
              <w:rPr>
                <w:color w:val="000000"/>
                <w:lang w:val="en-US"/>
              </w:rPr>
            </w:pPr>
            <w:r w:rsidRPr="00015F99">
              <w:rPr>
                <w:color w:val="000000"/>
                <w:szCs w:val="22"/>
                <w:lang w:val="en-US"/>
              </w:rPr>
              <w:t xml:space="preserve">toaster; oven; dishwashing liquid; can/bottle opener; blender; dish towel; cash book; dish-washer; computer; air-conditioner; electric heater; kitchen equipment; garbage bin / can; cork-screw; </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Կրթություն</w:t>
            </w:r>
          </w:p>
        </w:tc>
        <w:tc>
          <w:tcPr>
            <w:tcW w:w="5254" w:type="dxa"/>
          </w:tcPr>
          <w:p w:rsidR="003B1388" w:rsidRPr="00015F99" w:rsidRDefault="003B1388" w:rsidP="005A75C1">
            <w:pPr>
              <w:jc w:val="both"/>
              <w:rPr>
                <w:color w:val="000000"/>
                <w:lang w:val="en-US"/>
              </w:rPr>
            </w:pPr>
            <w:r w:rsidRPr="00015F99">
              <w:rPr>
                <w:color w:val="000000"/>
                <w:spacing w:val="-2"/>
                <w:szCs w:val="22"/>
                <w:lang w:val="en-US"/>
              </w:rPr>
              <w:t>Elementary / higher / secondary / compulsory education, tree education end in failure = meet with failure graduation paper.</w:t>
            </w:r>
            <w:r w:rsidRPr="00015F99">
              <w:rPr>
                <w:color w:val="000000"/>
                <w:szCs w:val="22"/>
                <w:lang w:val="en-US"/>
              </w:rPr>
              <w:t xml:space="preserve"> diploma of achievement; </w:t>
            </w:r>
            <w:r w:rsidRPr="00015F99">
              <w:rPr>
                <w:color w:val="000000"/>
                <w:szCs w:val="22"/>
                <w:lang w:val="en-US"/>
              </w:rPr>
              <w:lastRenderedPageBreak/>
              <w:t>certificate;</w:t>
            </w:r>
          </w:p>
        </w:tc>
      </w:tr>
      <w:tr w:rsidR="003B1388" w:rsidRPr="00C67E3D" w:rsidTr="005A75C1">
        <w:tc>
          <w:tcPr>
            <w:tcW w:w="4068" w:type="dxa"/>
          </w:tcPr>
          <w:p w:rsidR="003B1388" w:rsidRPr="004F3D1D" w:rsidRDefault="003B1388" w:rsidP="005A75C1">
            <w:pPr>
              <w:pStyle w:val="ListParagraph"/>
              <w:ind w:left="0"/>
              <w:jc w:val="both"/>
              <w:rPr>
                <w:rFonts w:ascii="Sylfaen" w:hAnsi="Sylfaen"/>
                <w:lang w:val="hy-AM"/>
              </w:rPr>
            </w:pPr>
            <w:r>
              <w:rPr>
                <w:rFonts w:ascii="Sylfaen" w:hAnsi="Sylfaen"/>
                <w:lang w:val="hy-AM"/>
              </w:rPr>
              <w:lastRenderedPageBreak/>
              <w:t>Առևտր</w:t>
            </w:r>
            <w:r>
              <w:rPr>
                <w:rFonts w:ascii="Sylfaen" w:hAnsi="Sylfaen"/>
              </w:rPr>
              <w:t>ի</w:t>
            </w:r>
            <w:r>
              <w:rPr>
                <w:rFonts w:ascii="Sylfaen" w:hAnsi="Sylfaen"/>
                <w:lang w:val="hy-AM"/>
              </w:rPr>
              <w:t xml:space="preserve"> օբյեկտներ </w:t>
            </w:r>
            <w:r w:rsidRPr="00AD48C1">
              <w:rPr>
                <w:rFonts w:ascii="Sylfaen" w:hAnsi="Sylfaen"/>
              </w:rPr>
              <w:t>(</w:t>
            </w:r>
            <w:r>
              <w:rPr>
                <w:rFonts w:ascii="Sylfaen" w:hAnsi="Sylfaen"/>
                <w:lang w:val="hy-AM"/>
              </w:rPr>
              <w:t>անձնակազմ</w:t>
            </w:r>
            <w:r w:rsidRPr="00AD48C1">
              <w:rPr>
                <w:rFonts w:ascii="Sylfaen" w:hAnsi="Sylfaen"/>
              </w:rPr>
              <w:t>/</w:t>
            </w:r>
            <w:r>
              <w:rPr>
                <w:rFonts w:ascii="Sylfaen" w:hAnsi="Sylfaen"/>
                <w:lang w:val="hy-AM"/>
              </w:rPr>
              <w:t>գույք</w:t>
            </w:r>
            <w:r w:rsidRPr="00AD48C1">
              <w:rPr>
                <w:rFonts w:ascii="Sylfaen" w:hAnsi="Sylfaen"/>
              </w:rPr>
              <w:t>)</w:t>
            </w:r>
          </w:p>
        </w:tc>
        <w:tc>
          <w:tcPr>
            <w:tcW w:w="5254" w:type="dxa"/>
          </w:tcPr>
          <w:p w:rsidR="003B1388" w:rsidRPr="00015F99" w:rsidRDefault="003B1388" w:rsidP="005A75C1">
            <w:pPr>
              <w:jc w:val="both"/>
              <w:rPr>
                <w:color w:val="000000"/>
                <w:lang w:val="en-US"/>
              </w:rPr>
            </w:pPr>
            <w:r w:rsidRPr="00015F99">
              <w:rPr>
                <w:color w:val="000000"/>
                <w:szCs w:val="22"/>
                <w:lang w:val="en-US"/>
              </w:rPr>
              <w:t>stationery; bookstall; grocery; mall; musical shop; druggist; drug store; queue; booking-office; bill; label; shop keeper; price; shopping centre; parking garage, drugstore, bakery, lobby.</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Պարենամթերք</w:t>
            </w:r>
          </w:p>
        </w:tc>
        <w:tc>
          <w:tcPr>
            <w:tcW w:w="5254" w:type="dxa"/>
          </w:tcPr>
          <w:p w:rsidR="003B1388" w:rsidRPr="00015F99" w:rsidRDefault="003B1388" w:rsidP="005A75C1">
            <w:pPr>
              <w:jc w:val="both"/>
              <w:rPr>
                <w:rFonts w:ascii="AcadNusx" w:hAnsi="AcadNusx"/>
                <w:lang w:val="en-US"/>
              </w:rPr>
            </w:pPr>
            <w:r w:rsidRPr="00015F99">
              <w:rPr>
                <w:color w:val="000000"/>
                <w:spacing w:val="-2"/>
                <w:szCs w:val="22"/>
                <w:lang w:val="en-US"/>
              </w:rPr>
              <w:t xml:space="preserve">ingredients; mutton; cheese; </w:t>
            </w:r>
            <w:r w:rsidRPr="00015F99">
              <w:rPr>
                <w:color w:val="000000"/>
                <w:szCs w:val="22"/>
                <w:lang w:val="en-US"/>
              </w:rPr>
              <w:t>pumpkin; /alcohol drink; champagne; ham; yogurt; custard, high tea, bacon, sweet dish, Seafood, chops, pizza, bacon, toast, salad dressing, mustard.</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sidRPr="00F87EB6">
              <w:rPr>
                <w:rFonts w:ascii="Sylfaen" w:hAnsi="Sylfaen"/>
                <w:lang w:val="hy-AM"/>
              </w:rPr>
              <w:t>Փոխադրամիջոց</w:t>
            </w:r>
            <w:r w:rsidRPr="00F87EB6">
              <w:rPr>
                <w:rFonts w:ascii="Sylfaen" w:hAnsi="Sylfaen"/>
              </w:rPr>
              <w:t xml:space="preserve"> /</w:t>
            </w:r>
            <w:r w:rsidRPr="00F87EB6">
              <w:rPr>
                <w:rFonts w:ascii="Sylfaen" w:hAnsi="Sylfaen"/>
                <w:lang w:val="hy-AM"/>
              </w:rPr>
              <w:t>անձնակազմ</w:t>
            </w:r>
          </w:p>
        </w:tc>
        <w:tc>
          <w:tcPr>
            <w:tcW w:w="5254" w:type="dxa"/>
          </w:tcPr>
          <w:p w:rsidR="003B1388" w:rsidRPr="00015F99" w:rsidRDefault="003B1388" w:rsidP="005A75C1">
            <w:pPr>
              <w:jc w:val="both"/>
              <w:rPr>
                <w:rFonts w:ascii="AcadNusx" w:hAnsi="AcadNusx"/>
                <w:lang w:val="en-US"/>
              </w:rPr>
            </w:pPr>
            <w:r w:rsidRPr="00015F99">
              <w:rPr>
                <w:color w:val="000000"/>
                <w:spacing w:val="-2"/>
                <w:szCs w:val="22"/>
                <w:lang w:val="en-US"/>
              </w:rPr>
              <w:t xml:space="preserve">railroad; carriage; platform, compartment; </w:t>
            </w:r>
            <w:r w:rsidRPr="00015F99">
              <w:rPr>
                <w:color w:val="000000"/>
                <w:szCs w:val="22"/>
                <w:lang w:val="en-US"/>
              </w:rPr>
              <w:t>passenger; yacht; truck; tram; conductor; air-liner; waiting room; ticket collector; helicopter.</w:t>
            </w:r>
          </w:p>
        </w:tc>
      </w:tr>
      <w:tr w:rsidR="003B1388" w:rsidRPr="00C67E3D" w:rsidTr="005A75C1">
        <w:tc>
          <w:tcPr>
            <w:tcW w:w="4068" w:type="dxa"/>
          </w:tcPr>
          <w:p w:rsidR="003B1388" w:rsidRPr="00F87EB6" w:rsidRDefault="003B1388" w:rsidP="005A75C1">
            <w:pPr>
              <w:rPr>
                <w:rFonts w:ascii="Sylfaen" w:hAnsi="Sylfaen"/>
              </w:rPr>
            </w:pPr>
            <w:r w:rsidRPr="00F87EB6">
              <w:rPr>
                <w:rFonts w:ascii="Sylfaen" w:hAnsi="Sylfaen"/>
                <w:sz w:val="22"/>
                <w:szCs w:val="22"/>
                <w:lang w:val="hy-AM"/>
              </w:rPr>
              <w:t>Մշակութային</w:t>
            </w:r>
            <w:r w:rsidRPr="00F87EB6">
              <w:rPr>
                <w:rFonts w:ascii="Sylfaen" w:hAnsi="Sylfaen"/>
                <w:sz w:val="22"/>
                <w:szCs w:val="22"/>
              </w:rPr>
              <w:t xml:space="preserve"> / </w:t>
            </w:r>
            <w:r w:rsidRPr="00F87EB6">
              <w:rPr>
                <w:rFonts w:ascii="Sylfaen" w:hAnsi="Sylfaen"/>
                <w:sz w:val="22"/>
                <w:szCs w:val="22"/>
                <w:lang w:val="hy-AM"/>
              </w:rPr>
              <w:t>սպորտային օբյեկտներ</w:t>
            </w:r>
            <w:r w:rsidRPr="00F87EB6">
              <w:rPr>
                <w:rFonts w:ascii="Sylfaen" w:hAnsi="Sylfaen"/>
                <w:sz w:val="22"/>
                <w:szCs w:val="22"/>
              </w:rPr>
              <w:t xml:space="preserve"> /</w:t>
            </w:r>
          </w:p>
          <w:p w:rsidR="003B1388" w:rsidRPr="00D04A4A" w:rsidRDefault="003B1388" w:rsidP="005A75C1">
            <w:pPr>
              <w:pStyle w:val="ListParagraph"/>
              <w:spacing w:after="0" w:line="240" w:lineRule="auto"/>
              <w:ind w:left="0"/>
              <w:jc w:val="both"/>
              <w:rPr>
                <w:rFonts w:ascii="AcadNusx" w:hAnsi="AcadNusx"/>
              </w:rPr>
            </w:pPr>
            <w:r w:rsidRPr="00F87EB6">
              <w:rPr>
                <w:rFonts w:ascii="Sylfaen" w:hAnsi="Sylfaen"/>
                <w:lang w:val="hy-AM"/>
              </w:rPr>
              <w:t>անձնակազմ</w:t>
            </w:r>
          </w:p>
        </w:tc>
        <w:tc>
          <w:tcPr>
            <w:tcW w:w="5254" w:type="dxa"/>
          </w:tcPr>
          <w:p w:rsidR="003B1388" w:rsidRPr="00015F99" w:rsidRDefault="003B1388" w:rsidP="005A75C1">
            <w:pPr>
              <w:jc w:val="both"/>
              <w:rPr>
                <w:color w:val="000000"/>
                <w:spacing w:val="-4"/>
                <w:lang w:val="en-US"/>
              </w:rPr>
            </w:pPr>
            <w:r w:rsidRPr="00015F99">
              <w:rPr>
                <w:color w:val="000000"/>
                <w:spacing w:val="-4"/>
                <w:szCs w:val="22"/>
                <w:lang w:val="en-US"/>
              </w:rPr>
              <w:t xml:space="preserve">film director / producer; audience; </w:t>
            </w:r>
            <w:r w:rsidRPr="00015F99">
              <w:rPr>
                <w:color w:val="000000"/>
                <w:szCs w:val="22"/>
                <w:lang w:val="en-US"/>
              </w:rPr>
              <w:t>Olympic Games; gold / sil</w:t>
            </w:r>
            <w:r w:rsidRPr="00015F99">
              <w:rPr>
                <w:color w:val="000000"/>
                <w:szCs w:val="22"/>
                <w:lang w:val="en-US"/>
              </w:rPr>
              <w:softHyphen/>
              <w:t xml:space="preserve">ver/bronze medal; concert hall; musician; composer; ballet; first night performance; </w:t>
            </w: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Դրամատուն</w:t>
            </w:r>
            <w:r w:rsidRPr="00AD48C1">
              <w:rPr>
                <w:rFonts w:ascii="Sylfaen" w:hAnsi="Sylfaen"/>
              </w:rPr>
              <w:t>/</w:t>
            </w:r>
            <w:r>
              <w:rPr>
                <w:rFonts w:ascii="Sylfaen" w:hAnsi="Sylfaen"/>
                <w:lang w:val="hy-AM"/>
              </w:rPr>
              <w:t>անձնակազմ</w:t>
            </w:r>
          </w:p>
        </w:tc>
        <w:tc>
          <w:tcPr>
            <w:tcW w:w="5254" w:type="dxa"/>
          </w:tcPr>
          <w:p w:rsidR="003B1388" w:rsidRPr="00015F99" w:rsidRDefault="003B1388" w:rsidP="005A75C1">
            <w:pPr>
              <w:jc w:val="both"/>
              <w:rPr>
                <w:color w:val="000000"/>
                <w:spacing w:val="-4"/>
                <w:lang w:val="en-US"/>
              </w:rPr>
            </w:pPr>
            <w:r w:rsidRPr="00015F99">
              <w:rPr>
                <w:color w:val="000000"/>
                <w:spacing w:val="-4"/>
                <w:szCs w:val="22"/>
                <w:lang w:val="en-US"/>
              </w:rPr>
              <w:t>salary; broker; borrower; investment; make profit; income tax; inflation; short / long term credit; national / foreign currency.</w:t>
            </w:r>
          </w:p>
        </w:tc>
      </w:tr>
      <w:tr w:rsidR="003B1388" w:rsidRPr="00C67E3D" w:rsidTr="005A75C1">
        <w:tc>
          <w:tcPr>
            <w:tcW w:w="4068" w:type="dxa"/>
          </w:tcPr>
          <w:p w:rsidR="003B1388" w:rsidRPr="004F3D1D" w:rsidRDefault="003B1388" w:rsidP="004E059A">
            <w:pPr>
              <w:pStyle w:val="ListParagraph"/>
              <w:ind w:left="0"/>
              <w:jc w:val="both"/>
              <w:rPr>
                <w:rFonts w:ascii="Sylfaen" w:hAnsi="Sylfaen"/>
              </w:rPr>
            </w:pPr>
            <w:r>
              <w:rPr>
                <w:rFonts w:ascii="Sylfaen" w:hAnsi="Sylfaen"/>
                <w:lang w:val="hy-AM"/>
              </w:rPr>
              <w:t>Հանգ</w:t>
            </w:r>
            <w:r w:rsidR="004E059A">
              <w:rPr>
                <w:rFonts w:ascii="Sylfaen" w:hAnsi="Sylfaen"/>
              </w:rPr>
              <w:t>իստ</w:t>
            </w:r>
            <w:r w:rsidRPr="00AD48C1">
              <w:rPr>
                <w:rFonts w:ascii="Sylfaen" w:hAnsi="Sylfaen"/>
              </w:rPr>
              <w:t>/</w:t>
            </w:r>
            <w:r>
              <w:rPr>
                <w:rFonts w:ascii="Sylfaen" w:hAnsi="Sylfaen"/>
                <w:lang w:val="hy-AM"/>
              </w:rPr>
              <w:t>արձակուրդներ</w:t>
            </w:r>
            <w:r w:rsidRPr="00AD48C1">
              <w:rPr>
                <w:rFonts w:ascii="Sylfaen" w:hAnsi="Sylfaen"/>
              </w:rPr>
              <w:t>/</w:t>
            </w:r>
            <w:r>
              <w:rPr>
                <w:rFonts w:ascii="Sylfaen" w:hAnsi="Sylfaen"/>
                <w:lang w:val="hy-AM"/>
              </w:rPr>
              <w:t xml:space="preserve"> ճանապարհորդություն</w:t>
            </w:r>
          </w:p>
        </w:tc>
        <w:tc>
          <w:tcPr>
            <w:tcW w:w="5254" w:type="dxa"/>
          </w:tcPr>
          <w:p w:rsidR="003B1388" w:rsidRPr="00015F99" w:rsidRDefault="003B1388" w:rsidP="005A75C1">
            <w:pPr>
              <w:jc w:val="both"/>
              <w:rPr>
                <w:color w:val="000000"/>
                <w:spacing w:val="-4"/>
                <w:lang w:val="en-US"/>
              </w:rPr>
            </w:pPr>
            <w:r w:rsidRPr="00015F99">
              <w:rPr>
                <w:color w:val="000000"/>
                <w:szCs w:val="22"/>
                <w:lang w:val="en-US"/>
              </w:rPr>
              <w:t>tourist attraction; tourist information centre / agency; route; discotheque club; entertainment; relaxation; luxurious hotel; travel agent;</w:t>
            </w:r>
          </w:p>
        </w:tc>
      </w:tr>
      <w:tr w:rsidR="003B1388" w:rsidRPr="00D04A4A" w:rsidTr="005A75C1">
        <w:tc>
          <w:tcPr>
            <w:tcW w:w="4068" w:type="dxa"/>
            <w:shd w:val="clear" w:color="auto" w:fill="E0E0E0"/>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2.4. </w:t>
            </w:r>
            <w:r>
              <w:rPr>
                <w:rFonts w:ascii="Sylfaen" w:hAnsi="Sylfaen"/>
                <w:b/>
                <w:lang w:val="hy-AM"/>
              </w:rPr>
              <w:t>Լրատվամիջոցներ</w:t>
            </w:r>
          </w:p>
        </w:tc>
        <w:tc>
          <w:tcPr>
            <w:tcW w:w="5254" w:type="dxa"/>
            <w:shd w:val="clear" w:color="auto" w:fill="E0E0E0"/>
          </w:tcPr>
          <w:p w:rsidR="003B1388" w:rsidRPr="00D04A4A" w:rsidRDefault="003B1388" w:rsidP="005A75C1">
            <w:pPr>
              <w:pStyle w:val="ListParagraph"/>
              <w:spacing w:after="0" w:line="240" w:lineRule="auto"/>
              <w:ind w:left="0"/>
              <w:jc w:val="both"/>
              <w:rPr>
                <w:rFonts w:ascii="Sylfaen" w:hAnsi="Sylfaen"/>
              </w:rPr>
            </w:pP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AcadNusx" w:hAnsi="AcadNusx"/>
              </w:rPr>
            </w:pPr>
            <w:r>
              <w:rPr>
                <w:rFonts w:ascii="Sylfaen" w:hAnsi="Sylfaen"/>
                <w:lang w:val="hy-AM"/>
              </w:rPr>
              <w:t>Ռադիո/հեռուստատեսություն</w:t>
            </w:r>
          </w:p>
        </w:tc>
        <w:tc>
          <w:tcPr>
            <w:tcW w:w="5254" w:type="dxa"/>
          </w:tcPr>
          <w:p w:rsidR="003B1388" w:rsidRPr="00015F99" w:rsidRDefault="003B1388" w:rsidP="005A75C1">
            <w:pPr>
              <w:jc w:val="both"/>
              <w:rPr>
                <w:rFonts w:ascii="AcadNusx" w:hAnsi="AcadNusx"/>
                <w:lang w:val="en-US"/>
              </w:rPr>
            </w:pPr>
            <w:r w:rsidRPr="00015F99">
              <w:rPr>
                <w:color w:val="000000"/>
                <w:szCs w:val="22"/>
                <w:lang w:val="en-US"/>
              </w:rPr>
              <w:t>telecommunication system; censorship /control; announcer; specific information; screen version; newsreel; telecast; Broadcast / world news; put on, put through, turn on/off turn over; breaaking news;</w:t>
            </w:r>
          </w:p>
        </w:tc>
      </w:tr>
      <w:tr w:rsidR="003B1388" w:rsidRPr="00C67E3D" w:rsidTr="005A75C1">
        <w:tc>
          <w:tcPr>
            <w:tcW w:w="4068" w:type="dxa"/>
          </w:tcPr>
          <w:p w:rsidR="003B1388" w:rsidRPr="004F3D1D" w:rsidRDefault="003B1388" w:rsidP="005A75C1">
            <w:pPr>
              <w:pStyle w:val="ListParagraph"/>
              <w:ind w:left="0"/>
              <w:jc w:val="both"/>
              <w:rPr>
                <w:rFonts w:ascii="Sylfaen" w:hAnsi="Sylfaen"/>
                <w:lang w:val="hy-AM"/>
              </w:rPr>
            </w:pPr>
            <w:r>
              <w:rPr>
                <w:rFonts w:ascii="Sylfaen" w:hAnsi="Sylfaen"/>
                <w:lang w:val="hy-AM"/>
              </w:rPr>
              <w:t>Մամուլ</w:t>
            </w:r>
          </w:p>
        </w:tc>
        <w:tc>
          <w:tcPr>
            <w:tcW w:w="5254" w:type="dxa"/>
          </w:tcPr>
          <w:p w:rsidR="003B1388" w:rsidRPr="00015F99" w:rsidRDefault="003B1388" w:rsidP="005A75C1">
            <w:pPr>
              <w:jc w:val="both"/>
              <w:rPr>
                <w:color w:val="000000"/>
                <w:lang w:val="en-US"/>
              </w:rPr>
            </w:pPr>
            <w:r w:rsidRPr="00015F99">
              <w:rPr>
                <w:color w:val="000000"/>
                <w:szCs w:val="22"/>
                <w:lang w:val="en-US"/>
              </w:rPr>
              <w:t>important news, amusement section, business page, interview; interviewer; press; / headline copy editor; columnist; print; editor; mul</w:t>
            </w:r>
            <w:r w:rsidRPr="00015F99">
              <w:rPr>
                <w:color w:val="000000"/>
                <w:szCs w:val="22"/>
                <w:lang w:val="en-US"/>
              </w:rPr>
              <w:softHyphen/>
              <w:t>timedia; issue; bestseller; sensational news.</w:t>
            </w:r>
          </w:p>
        </w:tc>
      </w:tr>
      <w:tr w:rsidR="003B1388" w:rsidRPr="00D04A4A" w:rsidTr="005A75C1">
        <w:tc>
          <w:tcPr>
            <w:tcW w:w="4068" w:type="dxa"/>
            <w:shd w:val="clear" w:color="auto" w:fill="E0E0E0"/>
          </w:tcPr>
          <w:p w:rsidR="003B1388" w:rsidRPr="004F3D1D" w:rsidRDefault="003B1388" w:rsidP="005A75C1">
            <w:pPr>
              <w:pStyle w:val="ListParagraph"/>
              <w:spacing w:after="0" w:line="240" w:lineRule="auto"/>
              <w:ind w:left="0"/>
              <w:jc w:val="both"/>
              <w:rPr>
                <w:rFonts w:ascii="AcadNusx" w:hAnsi="AcadNusx"/>
                <w:b/>
                <w:lang w:val="hy-AM"/>
              </w:rPr>
            </w:pPr>
            <w:r w:rsidRPr="00D04A4A">
              <w:rPr>
                <w:rFonts w:ascii="Sylfaen" w:hAnsi="Sylfaen"/>
                <w:b/>
              </w:rPr>
              <w:t xml:space="preserve">2.5. </w:t>
            </w:r>
            <w:r>
              <w:rPr>
                <w:rFonts w:ascii="Sylfaen" w:hAnsi="Sylfaen"/>
                <w:b/>
                <w:lang w:val="hy-AM"/>
              </w:rPr>
              <w:t>Կողմնորոշ</w:t>
            </w:r>
            <w:r>
              <w:rPr>
                <w:rFonts w:ascii="Sylfaen" w:hAnsi="Sylfaen"/>
                <w:b/>
              </w:rPr>
              <w:t>իչներ</w:t>
            </w:r>
          </w:p>
        </w:tc>
        <w:tc>
          <w:tcPr>
            <w:tcW w:w="5254" w:type="dxa"/>
            <w:shd w:val="clear" w:color="auto" w:fill="E0E0E0"/>
          </w:tcPr>
          <w:p w:rsidR="003B1388" w:rsidRPr="00D04A4A" w:rsidRDefault="003B1388" w:rsidP="005A75C1">
            <w:pPr>
              <w:pStyle w:val="ListParagraph"/>
              <w:spacing w:after="0" w:line="240" w:lineRule="auto"/>
              <w:ind w:left="0"/>
              <w:jc w:val="both"/>
              <w:rPr>
                <w:rFonts w:ascii="Sylfaen" w:hAnsi="Sylfaen"/>
              </w:rPr>
            </w:pPr>
          </w:p>
        </w:tc>
      </w:tr>
      <w:tr w:rsidR="003B1388" w:rsidRPr="00C67E3D" w:rsidTr="005A75C1">
        <w:tc>
          <w:tcPr>
            <w:tcW w:w="4068" w:type="dxa"/>
          </w:tcPr>
          <w:p w:rsidR="003B1388" w:rsidRPr="004F3D1D" w:rsidRDefault="003B1388" w:rsidP="005A75C1">
            <w:pPr>
              <w:pStyle w:val="ListParagraph"/>
              <w:spacing w:after="0" w:line="240" w:lineRule="auto"/>
              <w:ind w:left="0"/>
              <w:jc w:val="both"/>
              <w:rPr>
                <w:rFonts w:ascii="AcadNusx" w:hAnsi="AcadNusx"/>
                <w:lang w:val="hy-AM"/>
              </w:rPr>
            </w:pPr>
            <w:r>
              <w:rPr>
                <w:rFonts w:ascii="Sylfaen" w:hAnsi="Sylfaen"/>
                <w:lang w:val="hy-AM"/>
              </w:rPr>
              <w:t>Ժամանակ</w:t>
            </w:r>
          </w:p>
        </w:tc>
        <w:tc>
          <w:tcPr>
            <w:tcW w:w="5254" w:type="dxa"/>
          </w:tcPr>
          <w:p w:rsidR="003B1388" w:rsidRPr="00015F99" w:rsidRDefault="003B1388" w:rsidP="005A75C1">
            <w:pPr>
              <w:jc w:val="both"/>
              <w:rPr>
                <w:lang w:val="en-US"/>
              </w:rPr>
            </w:pPr>
            <w:r w:rsidRPr="00015F99">
              <w:rPr>
                <w:color w:val="000000"/>
                <w:szCs w:val="22"/>
                <w:lang w:val="en-US"/>
              </w:rPr>
              <w:t>calendar; usually; a.m./ p.m.; past; century; the other day; age; just; the whole time; period; daytime; while; long time ago; recently; suddenly.</w:t>
            </w:r>
          </w:p>
        </w:tc>
      </w:tr>
      <w:tr w:rsidR="003B1388" w:rsidRPr="00D04A4A" w:rsidTr="005A75C1">
        <w:tc>
          <w:tcPr>
            <w:tcW w:w="4068" w:type="dxa"/>
            <w:shd w:val="clear" w:color="auto" w:fill="E0E0E0"/>
          </w:tcPr>
          <w:p w:rsidR="003B1388" w:rsidRPr="00D04A4A" w:rsidRDefault="003B1388" w:rsidP="005A75C1">
            <w:pPr>
              <w:pStyle w:val="ListParagraph"/>
              <w:spacing w:after="0" w:line="240" w:lineRule="auto"/>
              <w:ind w:left="0"/>
              <w:jc w:val="both"/>
              <w:rPr>
                <w:rFonts w:ascii="AcadNusx" w:hAnsi="AcadNusx"/>
                <w:b/>
              </w:rPr>
            </w:pPr>
            <w:r w:rsidRPr="00D04A4A">
              <w:rPr>
                <w:rFonts w:ascii="Sylfaen" w:hAnsi="Sylfaen"/>
                <w:b/>
              </w:rPr>
              <w:t xml:space="preserve">2.6. </w:t>
            </w:r>
            <w:r>
              <w:rPr>
                <w:rFonts w:ascii="Sylfaen" w:hAnsi="Sylfaen"/>
                <w:b/>
                <w:lang w:val="hy-AM"/>
              </w:rPr>
              <w:t>Տոն և տոնակատարություններ</w:t>
            </w:r>
          </w:p>
        </w:tc>
        <w:tc>
          <w:tcPr>
            <w:tcW w:w="5254" w:type="dxa"/>
            <w:shd w:val="clear" w:color="auto" w:fill="E0E0E0"/>
          </w:tcPr>
          <w:p w:rsidR="003B1388" w:rsidRPr="00015F99" w:rsidRDefault="003B1388" w:rsidP="005A75C1">
            <w:pPr>
              <w:jc w:val="both"/>
              <w:rPr>
                <w:rFonts w:ascii="Sylfaen" w:hAnsi="Sylfaen"/>
              </w:rPr>
            </w:pPr>
          </w:p>
        </w:tc>
      </w:tr>
      <w:tr w:rsidR="003B1388" w:rsidRPr="00C67E3D" w:rsidTr="005A75C1">
        <w:tc>
          <w:tcPr>
            <w:tcW w:w="4068" w:type="dxa"/>
          </w:tcPr>
          <w:p w:rsidR="003B1388" w:rsidRPr="00D04A4A" w:rsidRDefault="003B1388" w:rsidP="005A75C1">
            <w:pPr>
              <w:pStyle w:val="ListParagraph"/>
              <w:spacing w:after="0" w:line="240" w:lineRule="auto"/>
              <w:ind w:left="0"/>
              <w:jc w:val="both"/>
              <w:rPr>
                <w:rFonts w:ascii="Sylfaen" w:hAnsi="Sylfaen"/>
              </w:rPr>
            </w:pPr>
          </w:p>
          <w:p w:rsidR="003B1388" w:rsidRPr="004F3D1D" w:rsidRDefault="003B1388" w:rsidP="005A75C1">
            <w:pPr>
              <w:pStyle w:val="ListParagraph"/>
              <w:spacing w:after="0" w:line="240" w:lineRule="auto"/>
              <w:ind w:left="0"/>
              <w:jc w:val="both"/>
              <w:rPr>
                <w:rFonts w:ascii="AcadNusx" w:hAnsi="AcadNusx"/>
              </w:rPr>
            </w:pPr>
            <w:r w:rsidRPr="004F3D1D">
              <w:rPr>
                <w:rFonts w:ascii="Sylfaen" w:hAnsi="Sylfaen"/>
                <w:lang w:val="hy-AM"/>
              </w:rPr>
              <w:t>Տոն և տոնակատարություններ</w:t>
            </w:r>
          </w:p>
        </w:tc>
        <w:tc>
          <w:tcPr>
            <w:tcW w:w="5254" w:type="dxa"/>
          </w:tcPr>
          <w:p w:rsidR="003B1388" w:rsidRPr="00015F99" w:rsidRDefault="003B1388" w:rsidP="005A75C1">
            <w:pPr>
              <w:jc w:val="both"/>
              <w:rPr>
                <w:color w:val="000000"/>
                <w:lang w:val="en-US"/>
              </w:rPr>
            </w:pPr>
            <w:r w:rsidRPr="00015F99">
              <w:rPr>
                <w:color w:val="000000"/>
                <w:szCs w:val="22"/>
                <w:lang w:val="en-US"/>
              </w:rPr>
              <w:t>congratulations; decorations; Thanksgiving; costumes / masks; carnival; occasion; habit; Independence Day; coronation; Royal tradition; inauguration; souvenirs; custom; cultural diversity; memorial day.</w:t>
            </w:r>
          </w:p>
        </w:tc>
      </w:tr>
    </w:tbl>
    <w:p w:rsidR="003B1388" w:rsidRDefault="003B1388" w:rsidP="003B1388">
      <w:pPr>
        <w:rPr>
          <w:rFonts w:ascii="Sylfaen" w:hAnsi="Sylfaen"/>
          <w:lang w:val="en-US"/>
        </w:rPr>
      </w:pPr>
    </w:p>
    <w:p w:rsidR="003B1388" w:rsidRDefault="003B1388" w:rsidP="003B1388">
      <w:pPr>
        <w:rPr>
          <w:rFonts w:ascii="Sylfaen" w:hAnsi="Sylfaen"/>
          <w:lang w:val="en-US"/>
        </w:rPr>
      </w:pPr>
    </w:p>
    <w:p w:rsidR="003B1388" w:rsidRPr="00154B96" w:rsidRDefault="003B1388" w:rsidP="003B1388">
      <w:pPr>
        <w:rPr>
          <w:rFonts w:ascii="Sylfaen" w:hAnsi="Sylfaen"/>
          <w:lang w:val="en-US"/>
        </w:rPr>
      </w:pPr>
    </w:p>
    <w:p w:rsidR="003B1388" w:rsidRPr="00C92E4C" w:rsidRDefault="003B1388" w:rsidP="003B1388">
      <w:pPr>
        <w:rPr>
          <w:rFonts w:ascii="Sylfaen" w:hAnsi="Sylfaen"/>
          <w:lang w:val="ka-GE"/>
        </w:rPr>
      </w:pPr>
    </w:p>
    <w:p w:rsidR="003B1388" w:rsidRPr="00330D32" w:rsidRDefault="003B1388" w:rsidP="003B1388">
      <w:pPr>
        <w:rPr>
          <w:rFonts w:ascii="Sylfaen" w:hAnsi="Sylfaen"/>
          <w:b/>
          <w:lang w:val="hy-AM"/>
        </w:rPr>
      </w:pPr>
      <w:r w:rsidRPr="00D04A4A">
        <w:rPr>
          <w:rFonts w:ascii="Sylfaen" w:hAnsi="Sylfaen"/>
          <w:b/>
        </w:rPr>
        <w:t>3.</w:t>
      </w:r>
      <w:r>
        <w:rPr>
          <w:rFonts w:ascii="Sylfaen" w:hAnsi="Sylfaen"/>
          <w:b/>
          <w:lang w:val="hy-AM"/>
        </w:rPr>
        <w:t>Քերականություն</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6520"/>
      </w:tblGrid>
      <w:tr w:rsidR="003B1388" w:rsidRPr="00D04A4A" w:rsidTr="005A75C1">
        <w:trPr>
          <w:trHeight w:val="319"/>
        </w:trPr>
        <w:tc>
          <w:tcPr>
            <w:tcW w:w="2836" w:type="dxa"/>
          </w:tcPr>
          <w:p w:rsidR="003B1388" w:rsidRPr="00015F99" w:rsidRDefault="003B1388" w:rsidP="005A75C1">
            <w:pPr>
              <w:jc w:val="both"/>
              <w:rPr>
                <w:rFonts w:ascii="AcadNusx" w:hAnsi="AcadNusx"/>
                <w:b/>
                <w:lang w:val="de-DE"/>
              </w:rPr>
            </w:pPr>
            <w:r w:rsidRPr="00015F99">
              <w:rPr>
                <w:rFonts w:ascii="Sylfaen" w:hAnsi="Sylfaen"/>
                <w:b/>
                <w:szCs w:val="22"/>
                <w:lang w:val="de-DE"/>
              </w:rPr>
              <w:t xml:space="preserve">     </w:t>
            </w:r>
            <w:r>
              <w:rPr>
                <w:rFonts w:ascii="Sylfaen" w:hAnsi="Sylfaen"/>
                <w:b/>
                <w:sz w:val="22"/>
                <w:szCs w:val="22"/>
                <w:lang w:val="hy-AM"/>
              </w:rPr>
              <w:t>Թեմա</w:t>
            </w:r>
          </w:p>
        </w:tc>
        <w:tc>
          <w:tcPr>
            <w:tcW w:w="6520" w:type="dxa"/>
          </w:tcPr>
          <w:p w:rsidR="003B1388" w:rsidRPr="00015F99" w:rsidRDefault="003B1388" w:rsidP="005A75C1">
            <w:pPr>
              <w:jc w:val="center"/>
              <w:rPr>
                <w:rFonts w:ascii="AcadNusx" w:hAnsi="AcadNusx"/>
                <w:b/>
                <w:lang w:val="de-DE"/>
              </w:rPr>
            </w:pPr>
            <w:r>
              <w:rPr>
                <w:rFonts w:ascii="Sylfaen" w:hAnsi="Sylfaen"/>
                <w:b/>
                <w:sz w:val="22"/>
                <w:szCs w:val="22"/>
                <w:lang w:val="hy-AM"/>
              </w:rPr>
              <w:t>Հարց</w:t>
            </w:r>
          </w:p>
        </w:tc>
      </w:tr>
      <w:tr w:rsidR="003B1388" w:rsidRPr="00D04A4A" w:rsidTr="005A75C1">
        <w:trPr>
          <w:trHeight w:val="144"/>
        </w:trPr>
        <w:tc>
          <w:tcPr>
            <w:tcW w:w="2836" w:type="dxa"/>
          </w:tcPr>
          <w:p w:rsidR="003B1388" w:rsidRPr="00015F99" w:rsidRDefault="003B1388" w:rsidP="005A75C1">
            <w:pPr>
              <w:jc w:val="both"/>
              <w:rPr>
                <w:rFonts w:ascii="Sylfaen" w:hAnsi="Sylfaen"/>
                <w:lang w:val="de-DE"/>
              </w:rPr>
            </w:pPr>
            <w:r w:rsidRPr="00015F99">
              <w:rPr>
                <w:rFonts w:ascii="Sylfaen" w:hAnsi="Sylfaen"/>
                <w:b/>
                <w:szCs w:val="22"/>
                <w:lang w:val="de-DE"/>
              </w:rPr>
              <w:t xml:space="preserve">3.1. </w:t>
            </w:r>
            <w:r>
              <w:rPr>
                <w:rFonts w:ascii="Sylfaen" w:hAnsi="Sylfaen"/>
                <w:b/>
                <w:sz w:val="22"/>
                <w:szCs w:val="22"/>
                <w:lang w:val="hy-AM"/>
              </w:rPr>
              <w:t>Գոյական անուն</w:t>
            </w:r>
          </w:p>
          <w:p w:rsidR="003B1388" w:rsidRPr="00015F99" w:rsidRDefault="003B1388" w:rsidP="005A75C1">
            <w:pPr>
              <w:jc w:val="both"/>
              <w:rPr>
                <w:b/>
                <w:lang w:val="de-DE"/>
              </w:rPr>
            </w:pPr>
            <w:r w:rsidRPr="00015F99">
              <w:rPr>
                <w:b/>
                <w:szCs w:val="22"/>
                <w:lang w:val="de-DE"/>
              </w:rPr>
              <w:t>Nouns</w:t>
            </w:r>
          </w:p>
        </w:tc>
        <w:tc>
          <w:tcPr>
            <w:tcW w:w="6520"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 </w:t>
            </w:r>
            <w:r>
              <w:rPr>
                <w:rFonts w:ascii="Sylfaen" w:hAnsi="Sylfaen"/>
                <w:b/>
                <w:sz w:val="22"/>
                <w:szCs w:val="22"/>
                <w:lang w:val="hy-AM"/>
              </w:rPr>
              <w:t>Հատուկ</w:t>
            </w:r>
            <w:r w:rsidRPr="00796444">
              <w:rPr>
                <w:rFonts w:ascii="Sylfaen" w:hAnsi="Sylfaen"/>
                <w:b/>
                <w:sz w:val="22"/>
                <w:szCs w:val="22"/>
                <w:lang w:val="de-DE"/>
              </w:rPr>
              <w:t xml:space="preserve">, </w:t>
            </w:r>
            <w:r>
              <w:rPr>
                <w:rFonts w:ascii="Sylfaen" w:hAnsi="Sylfaen"/>
                <w:b/>
                <w:sz w:val="22"/>
                <w:szCs w:val="22"/>
                <w:lang w:val="hy-AM"/>
              </w:rPr>
              <w:t>հասարակ</w:t>
            </w:r>
            <w:r w:rsidRPr="00796444">
              <w:rPr>
                <w:b/>
                <w:sz w:val="22"/>
                <w:szCs w:val="22"/>
                <w:lang w:val="de-DE"/>
              </w:rPr>
              <w:t xml:space="preserve"> </w:t>
            </w:r>
            <w:r>
              <w:rPr>
                <w:rFonts w:ascii="Sylfaen" w:hAnsi="Sylfaen"/>
                <w:b/>
                <w:sz w:val="22"/>
                <w:szCs w:val="22"/>
                <w:lang w:val="hy-AM"/>
              </w:rPr>
              <w:t>, վերացական, նյութ</w:t>
            </w:r>
            <w:r>
              <w:rPr>
                <w:rFonts w:ascii="Sylfaen" w:hAnsi="Sylfaen"/>
                <w:b/>
                <w:sz w:val="22"/>
                <w:szCs w:val="22"/>
                <w:lang w:val="en-US"/>
              </w:rPr>
              <w:t>ի</w:t>
            </w:r>
            <w:r>
              <w:rPr>
                <w:rFonts w:ascii="Sylfaen" w:hAnsi="Sylfaen"/>
                <w:b/>
                <w:sz w:val="22"/>
                <w:szCs w:val="22"/>
                <w:lang w:val="hy-AM"/>
              </w:rPr>
              <w:t xml:space="preserve">, </w:t>
            </w:r>
          </w:p>
          <w:p w:rsidR="003B1388" w:rsidRPr="00015F99" w:rsidRDefault="003B1388" w:rsidP="005A75C1">
            <w:pPr>
              <w:jc w:val="both"/>
              <w:rPr>
                <w:b/>
                <w:lang w:val="de-DE"/>
              </w:rPr>
            </w:pPr>
            <w:r w:rsidRPr="00015F99">
              <w:rPr>
                <w:rFonts w:ascii="Sylfaen" w:hAnsi="Sylfaen"/>
                <w:b/>
                <w:szCs w:val="22"/>
                <w:lang w:val="de-DE"/>
              </w:rPr>
              <w:t xml:space="preserve">- </w:t>
            </w:r>
            <w:r w:rsidR="004E059A">
              <w:rPr>
                <w:rFonts w:ascii="Sylfaen" w:hAnsi="Sylfaen"/>
                <w:b/>
                <w:sz w:val="22"/>
                <w:szCs w:val="22"/>
                <w:lang w:val="en-US"/>
              </w:rPr>
              <w:t>հ</w:t>
            </w:r>
            <w:r>
              <w:rPr>
                <w:rFonts w:ascii="Sylfaen" w:hAnsi="Sylfaen"/>
                <w:b/>
                <w:sz w:val="22"/>
                <w:szCs w:val="22"/>
                <w:lang w:val="hy-AM"/>
              </w:rPr>
              <w:t>ավաքական</w:t>
            </w:r>
            <w:r w:rsidRPr="00015F99">
              <w:rPr>
                <w:rFonts w:ascii="Sylfaen" w:hAnsi="Sylfaen"/>
                <w:b/>
                <w:szCs w:val="22"/>
                <w:lang w:val="de-DE"/>
              </w:rPr>
              <w:t xml:space="preserve"> – </w:t>
            </w:r>
            <w:r w:rsidRPr="00015F99">
              <w:rPr>
                <w:b/>
                <w:szCs w:val="22"/>
                <w:lang w:val="de-DE"/>
              </w:rPr>
              <w:t>Proper,  common, abstarct,  material, collective;</w:t>
            </w:r>
          </w:p>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sz w:val="22"/>
                <w:szCs w:val="22"/>
                <w:lang w:val="hy-AM"/>
              </w:rPr>
              <w:t>Հաշվելի</w:t>
            </w:r>
            <w:r w:rsidRPr="002866F3">
              <w:rPr>
                <w:rFonts w:ascii="Sylfaen" w:hAnsi="Sylfaen"/>
                <w:b/>
                <w:sz w:val="22"/>
                <w:szCs w:val="22"/>
                <w:lang w:val="de-DE"/>
              </w:rPr>
              <w:t xml:space="preserve">, </w:t>
            </w:r>
            <w:r>
              <w:rPr>
                <w:rFonts w:ascii="Sylfaen" w:hAnsi="Sylfaen"/>
                <w:b/>
                <w:sz w:val="22"/>
                <w:szCs w:val="22"/>
                <w:lang w:val="hy-AM"/>
              </w:rPr>
              <w:t>անհաշվելի</w:t>
            </w:r>
            <w:r w:rsidRPr="002866F3">
              <w:rPr>
                <w:rFonts w:ascii="Sylfaen" w:hAnsi="Sylfaen"/>
                <w:b/>
                <w:sz w:val="22"/>
                <w:szCs w:val="22"/>
                <w:lang w:val="de-DE"/>
              </w:rPr>
              <w:t xml:space="preserve"> </w:t>
            </w:r>
            <w:r w:rsidRPr="00015F99">
              <w:rPr>
                <w:rFonts w:ascii="Sylfaen" w:hAnsi="Sylfaen"/>
                <w:b/>
                <w:szCs w:val="22"/>
                <w:lang w:val="en-US"/>
              </w:rPr>
              <w:t xml:space="preserve">– </w:t>
            </w:r>
            <w:r w:rsidRPr="00015F99">
              <w:rPr>
                <w:b/>
                <w:szCs w:val="22"/>
                <w:lang w:val="en-US"/>
              </w:rPr>
              <w:t>Countable, uncountable;</w:t>
            </w:r>
          </w:p>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sz w:val="22"/>
                <w:szCs w:val="22"/>
                <w:lang w:val="hy-AM"/>
              </w:rPr>
              <w:t>Հոլով</w:t>
            </w:r>
            <w:r w:rsidRPr="00015F99">
              <w:rPr>
                <w:rFonts w:ascii="Sylfaen" w:hAnsi="Sylfaen"/>
                <w:b/>
                <w:szCs w:val="22"/>
                <w:lang w:val="de-DE"/>
              </w:rPr>
              <w:t xml:space="preserve"> – </w:t>
            </w:r>
            <w:r w:rsidRPr="00015F99">
              <w:rPr>
                <w:b/>
                <w:szCs w:val="22"/>
                <w:lang w:val="de-DE"/>
              </w:rPr>
              <w:t>Case, Double Genetive;</w:t>
            </w:r>
          </w:p>
          <w:p w:rsidR="003B1388" w:rsidRPr="00015F99" w:rsidRDefault="003B1388" w:rsidP="005A75C1">
            <w:pPr>
              <w:jc w:val="both"/>
              <w:rPr>
                <w:b/>
                <w:lang w:val="de-DE"/>
              </w:rPr>
            </w:pPr>
            <w:r w:rsidRPr="00015F99">
              <w:rPr>
                <w:rFonts w:ascii="Sylfaen" w:hAnsi="Sylfaen"/>
                <w:b/>
                <w:szCs w:val="22"/>
                <w:lang w:val="de-DE"/>
              </w:rPr>
              <w:lastRenderedPageBreak/>
              <w:t xml:space="preserve">- </w:t>
            </w:r>
            <w:r>
              <w:rPr>
                <w:rFonts w:ascii="Sylfaen" w:hAnsi="Sylfaen"/>
                <w:b/>
                <w:lang w:val="hy-AM"/>
              </w:rPr>
              <w:t>Թիվ</w:t>
            </w:r>
            <w:r w:rsidRPr="00015F99">
              <w:rPr>
                <w:rFonts w:ascii="Sylfaen" w:hAnsi="Sylfaen"/>
                <w:b/>
                <w:szCs w:val="22"/>
                <w:lang w:val="de-DE"/>
              </w:rPr>
              <w:t xml:space="preserve"> – </w:t>
            </w:r>
            <w:r w:rsidRPr="00015F99">
              <w:rPr>
                <w:b/>
                <w:szCs w:val="22"/>
                <w:lang w:val="de-DE"/>
              </w:rPr>
              <w:t>Number;</w:t>
            </w:r>
          </w:p>
        </w:tc>
      </w:tr>
      <w:tr w:rsidR="003B1388" w:rsidRPr="00203CE6" w:rsidTr="005A75C1">
        <w:trPr>
          <w:trHeight w:val="394"/>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lastRenderedPageBreak/>
              <w:t xml:space="preserve">3.2. </w:t>
            </w:r>
            <w:r>
              <w:rPr>
                <w:rFonts w:ascii="Sylfaen" w:hAnsi="Sylfaen"/>
                <w:b/>
                <w:sz w:val="22"/>
                <w:szCs w:val="22"/>
                <w:lang w:val="hy-AM"/>
              </w:rPr>
              <w:t>Հոդ</w:t>
            </w:r>
          </w:p>
          <w:p w:rsidR="003B1388" w:rsidRPr="00015F99" w:rsidRDefault="003B1388" w:rsidP="005A75C1">
            <w:pPr>
              <w:jc w:val="both"/>
              <w:rPr>
                <w:b/>
                <w:lang w:val="de-DE"/>
              </w:rPr>
            </w:pPr>
            <w:r w:rsidRPr="00015F99">
              <w:rPr>
                <w:b/>
                <w:szCs w:val="22"/>
                <w:lang w:val="de-DE"/>
              </w:rPr>
              <w:t>Articles</w:t>
            </w:r>
          </w:p>
        </w:tc>
        <w:tc>
          <w:tcPr>
            <w:tcW w:w="6520" w:type="dxa"/>
          </w:tcPr>
          <w:p w:rsidR="003B1388" w:rsidRPr="00015F99" w:rsidRDefault="003B1388" w:rsidP="005A75C1">
            <w:pPr>
              <w:jc w:val="both"/>
              <w:rPr>
                <w:rFonts w:ascii="Sylfaen" w:hAnsi="Sylfaen"/>
                <w:b/>
                <w:lang w:val="en-US"/>
              </w:rPr>
            </w:pPr>
            <w:r w:rsidRPr="00015F99">
              <w:rPr>
                <w:rFonts w:ascii="Sylfaen" w:hAnsi="Sylfaen"/>
                <w:b/>
                <w:szCs w:val="22"/>
                <w:lang w:val="en-US"/>
              </w:rPr>
              <w:t xml:space="preserve">- </w:t>
            </w:r>
            <w:r>
              <w:rPr>
                <w:rFonts w:ascii="Sylfaen" w:hAnsi="Sylfaen"/>
                <w:b/>
                <w:sz w:val="22"/>
                <w:szCs w:val="22"/>
                <w:lang w:val="hy-AM"/>
              </w:rPr>
              <w:t>Որոշյալ</w:t>
            </w:r>
            <w:r w:rsidRPr="00015F99">
              <w:rPr>
                <w:rFonts w:ascii="Sylfaen" w:hAnsi="Sylfaen"/>
                <w:b/>
                <w:szCs w:val="22"/>
                <w:lang w:val="en-US"/>
              </w:rPr>
              <w:t xml:space="preserve"> - </w:t>
            </w:r>
            <w:r w:rsidRPr="00015F99">
              <w:rPr>
                <w:b/>
                <w:szCs w:val="22"/>
                <w:lang w:val="en-US"/>
              </w:rPr>
              <w:t>Definite Article;</w:t>
            </w:r>
          </w:p>
          <w:p w:rsidR="003B1388" w:rsidRPr="00015F99" w:rsidRDefault="003B1388" w:rsidP="005A75C1">
            <w:pPr>
              <w:jc w:val="both"/>
              <w:rPr>
                <w:rFonts w:ascii="Sylfaen" w:hAnsi="Sylfaen"/>
                <w:b/>
                <w:lang w:val="en-US"/>
              </w:rPr>
            </w:pPr>
            <w:r w:rsidRPr="00015F99">
              <w:rPr>
                <w:rFonts w:ascii="Sylfaen" w:hAnsi="Sylfaen"/>
                <w:b/>
                <w:szCs w:val="22"/>
                <w:lang w:val="en-US"/>
              </w:rPr>
              <w:t xml:space="preserve">- </w:t>
            </w:r>
            <w:r>
              <w:rPr>
                <w:rFonts w:ascii="Sylfaen" w:hAnsi="Sylfaen"/>
                <w:b/>
                <w:sz w:val="22"/>
                <w:szCs w:val="22"/>
                <w:lang w:val="hy-AM"/>
              </w:rPr>
              <w:t>Անորոշ</w:t>
            </w:r>
            <w:r w:rsidRPr="00015F99">
              <w:rPr>
                <w:rFonts w:ascii="Sylfaen" w:hAnsi="Sylfaen"/>
                <w:b/>
                <w:szCs w:val="22"/>
                <w:lang w:val="en-US"/>
              </w:rPr>
              <w:t xml:space="preserve"> -</w:t>
            </w:r>
            <w:r w:rsidRPr="00015F99">
              <w:rPr>
                <w:b/>
                <w:szCs w:val="22"/>
                <w:lang w:val="en-US"/>
              </w:rPr>
              <w:t xml:space="preserve">Indefinite Article;      </w:t>
            </w:r>
          </w:p>
          <w:p w:rsidR="003B1388" w:rsidRPr="00015F99" w:rsidRDefault="003B1388" w:rsidP="005A75C1">
            <w:pPr>
              <w:jc w:val="both"/>
              <w:rPr>
                <w:rFonts w:ascii="AcadNusx" w:hAnsi="AcadNusx"/>
                <w:b/>
                <w:lang w:val="en-US"/>
              </w:rPr>
            </w:pPr>
            <w:r w:rsidRPr="00015F99">
              <w:rPr>
                <w:rFonts w:ascii="Sylfaen" w:hAnsi="Sylfaen"/>
                <w:b/>
                <w:szCs w:val="22"/>
                <w:lang w:val="en-US"/>
              </w:rPr>
              <w:t xml:space="preserve">- </w:t>
            </w:r>
            <w:r>
              <w:rPr>
                <w:rFonts w:ascii="Sylfaen" w:hAnsi="Sylfaen"/>
                <w:b/>
                <w:sz w:val="22"/>
                <w:szCs w:val="22"/>
                <w:lang w:val="hy-AM"/>
              </w:rPr>
              <w:t>Զրոյական</w:t>
            </w:r>
            <w:r w:rsidRPr="00015F99">
              <w:rPr>
                <w:rFonts w:ascii="Sylfaen" w:hAnsi="Sylfaen"/>
                <w:b/>
                <w:szCs w:val="22"/>
                <w:lang w:val="en-US"/>
              </w:rPr>
              <w:t xml:space="preserve"> - </w:t>
            </w:r>
            <w:r w:rsidRPr="00015F99">
              <w:rPr>
                <w:b/>
                <w:szCs w:val="22"/>
                <w:lang w:val="en-US"/>
              </w:rPr>
              <w:t>Zero Article;</w:t>
            </w:r>
          </w:p>
        </w:tc>
      </w:tr>
      <w:tr w:rsidR="003B1388" w:rsidRPr="00C67E3D" w:rsidTr="005A75C1">
        <w:trPr>
          <w:trHeight w:val="144"/>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3.3. </w:t>
            </w:r>
            <w:r>
              <w:rPr>
                <w:rFonts w:ascii="Sylfaen" w:hAnsi="Sylfaen"/>
                <w:b/>
                <w:sz w:val="22"/>
                <w:szCs w:val="22"/>
                <w:lang w:val="hy-AM"/>
              </w:rPr>
              <w:t>Ածական անուն</w:t>
            </w:r>
          </w:p>
          <w:p w:rsidR="003B1388" w:rsidRPr="00015F99" w:rsidRDefault="003B1388" w:rsidP="005A75C1">
            <w:pPr>
              <w:jc w:val="both"/>
              <w:rPr>
                <w:b/>
                <w:lang w:val="de-DE"/>
              </w:rPr>
            </w:pPr>
            <w:r w:rsidRPr="00015F99">
              <w:rPr>
                <w:b/>
                <w:szCs w:val="22"/>
                <w:lang w:val="de-DE"/>
              </w:rPr>
              <w:t>Adjectives</w:t>
            </w:r>
          </w:p>
        </w:tc>
        <w:tc>
          <w:tcPr>
            <w:tcW w:w="6520" w:type="dxa"/>
          </w:tcPr>
          <w:p w:rsidR="003B1388" w:rsidRPr="00015F99" w:rsidRDefault="003B1388" w:rsidP="005A75C1">
            <w:pPr>
              <w:jc w:val="both"/>
              <w:rPr>
                <w:b/>
                <w:lang w:val="de-DE"/>
              </w:rPr>
            </w:pPr>
            <w:r w:rsidRPr="00015F99">
              <w:rPr>
                <w:rFonts w:ascii="Sylfaen" w:hAnsi="Sylfaen"/>
                <w:b/>
                <w:szCs w:val="22"/>
                <w:lang w:val="de-DE"/>
              </w:rPr>
              <w:t xml:space="preserve">- </w:t>
            </w:r>
            <w:r>
              <w:rPr>
                <w:rFonts w:ascii="Sylfaen" w:hAnsi="Sylfaen"/>
                <w:b/>
                <w:szCs w:val="22"/>
                <w:lang w:val="hy-AM"/>
              </w:rPr>
              <w:t>Համեմատության աստիճաններ</w:t>
            </w:r>
            <w:r w:rsidRPr="00015F99">
              <w:rPr>
                <w:rFonts w:ascii="Sylfaen" w:hAnsi="Sylfaen"/>
                <w:b/>
                <w:szCs w:val="22"/>
                <w:lang w:val="de-DE"/>
              </w:rPr>
              <w:t xml:space="preserve">- </w:t>
            </w:r>
            <w:r w:rsidRPr="00015F99">
              <w:rPr>
                <w:b/>
                <w:szCs w:val="22"/>
                <w:lang w:val="de-DE"/>
              </w:rPr>
              <w:t xml:space="preserve">Comparison of Adjectives; </w:t>
            </w:r>
          </w:p>
          <w:p w:rsidR="003B1388" w:rsidRPr="00015F99" w:rsidRDefault="003B1388" w:rsidP="005A75C1">
            <w:pPr>
              <w:jc w:val="both"/>
              <w:rPr>
                <w:b/>
                <w:lang w:val="de-DE"/>
              </w:rPr>
            </w:pPr>
            <w:r w:rsidRPr="00015F99">
              <w:rPr>
                <w:rFonts w:ascii="Sylfaen" w:hAnsi="Sylfaen"/>
                <w:b/>
                <w:szCs w:val="22"/>
                <w:lang w:val="de-DE"/>
              </w:rPr>
              <w:t xml:space="preserve">- </w:t>
            </w:r>
            <w:r w:rsidRPr="00276314">
              <w:rPr>
                <w:rFonts w:ascii="Sylfaen" w:hAnsi="Sylfaen"/>
                <w:b/>
                <w:szCs w:val="22"/>
                <w:lang w:val="hy-AM"/>
              </w:rPr>
              <w:t>Ածական անունների հաջորդականությունը</w:t>
            </w:r>
            <w:r w:rsidRPr="00015F99">
              <w:rPr>
                <w:b/>
                <w:szCs w:val="22"/>
                <w:lang w:val="de-DE"/>
              </w:rPr>
              <w:t xml:space="preserve"> – Order of adjectives;</w:t>
            </w:r>
          </w:p>
        </w:tc>
      </w:tr>
      <w:tr w:rsidR="003B1388" w:rsidRPr="00D04A4A" w:rsidTr="005A75C1">
        <w:trPr>
          <w:trHeight w:val="144"/>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3.4. </w:t>
            </w:r>
            <w:r>
              <w:rPr>
                <w:rFonts w:ascii="Sylfaen" w:hAnsi="Sylfaen"/>
                <w:b/>
                <w:szCs w:val="22"/>
                <w:lang w:val="hy-AM"/>
              </w:rPr>
              <w:t>Թվական անուն</w:t>
            </w:r>
          </w:p>
          <w:p w:rsidR="003B1388" w:rsidRPr="00015F99" w:rsidRDefault="003B1388" w:rsidP="005A75C1">
            <w:pPr>
              <w:jc w:val="both"/>
              <w:rPr>
                <w:lang w:val="de-DE"/>
              </w:rPr>
            </w:pPr>
            <w:r w:rsidRPr="00015F99">
              <w:rPr>
                <w:b/>
                <w:szCs w:val="22"/>
              </w:rPr>
              <w:t>Numerals</w:t>
            </w:r>
          </w:p>
        </w:tc>
        <w:tc>
          <w:tcPr>
            <w:tcW w:w="6520" w:type="dxa"/>
          </w:tcPr>
          <w:p w:rsidR="003B1388" w:rsidRPr="00015F99" w:rsidRDefault="003B1388" w:rsidP="005A75C1">
            <w:pPr>
              <w:pStyle w:val="BodyText"/>
              <w:spacing w:after="0"/>
              <w:jc w:val="both"/>
              <w:rPr>
                <w:b/>
              </w:rPr>
            </w:pPr>
            <w:r>
              <w:rPr>
                <w:rFonts w:ascii="Sylfaen" w:hAnsi="Sylfaen"/>
                <w:b/>
                <w:sz w:val="22"/>
                <w:szCs w:val="22"/>
                <w:lang w:val="hy-AM"/>
              </w:rPr>
              <w:t>-Քանակական</w:t>
            </w:r>
            <w:r w:rsidRPr="00A51957">
              <w:rPr>
                <w:rFonts w:ascii="Sylfaen" w:hAnsi="Sylfaen"/>
                <w:b/>
                <w:sz w:val="22"/>
                <w:szCs w:val="22"/>
              </w:rPr>
              <w:t xml:space="preserve">, </w:t>
            </w:r>
            <w:r>
              <w:rPr>
                <w:rFonts w:ascii="Sylfaen" w:hAnsi="Sylfaen"/>
                <w:b/>
                <w:sz w:val="22"/>
                <w:szCs w:val="22"/>
                <w:lang w:val="hy-AM"/>
              </w:rPr>
              <w:t>դասական</w:t>
            </w:r>
            <w:r w:rsidRPr="00D04A4A">
              <w:rPr>
                <w:b/>
                <w:sz w:val="22"/>
                <w:szCs w:val="22"/>
              </w:rPr>
              <w:t xml:space="preserve"> – Cardinal, ordinal;</w:t>
            </w:r>
          </w:p>
          <w:p w:rsidR="003B1388" w:rsidRPr="00015F99" w:rsidRDefault="003B1388" w:rsidP="005A75C1">
            <w:pPr>
              <w:pStyle w:val="BodyText"/>
              <w:spacing w:after="0"/>
              <w:jc w:val="both"/>
              <w:rPr>
                <w:b/>
              </w:rPr>
            </w:pPr>
          </w:p>
        </w:tc>
      </w:tr>
      <w:tr w:rsidR="003B1388" w:rsidRPr="00C67E3D" w:rsidTr="005A75C1">
        <w:trPr>
          <w:trHeight w:val="144"/>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3.5. </w:t>
            </w:r>
            <w:r>
              <w:rPr>
                <w:rFonts w:ascii="Sylfaen" w:hAnsi="Sylfaen"/>
                <w:b/>
                <w:szCs w:val="22"/>
                <w:lang w:val="hy-AM"/>
              </w:rPr>
              <w:t>Դերանուն</w:t>
            </w:r>
          </w:p>
          <w:p w:rsidR="003B1388" w:rsidRPr="00015F99" w:rsidRDefault="003B1388" w:rsidP="005A75C1">
            <w:pPr>
              <w:jc w:val="both"/>
              <w:rPr>
                <w:b/>
                <w:lang w:val="de-DE"/>
              </w:rPr>
            </w:pPr>
            <w:r w:rsidRPr="00015F99">
              <w:rPr>
                <w:b/>
                <w:szCs w:val="22"/>
                <w:lang w:val="de-DE"/>
              </w:rPr>
              <w:t>Pronouns</w:t>
            </w:r>
          </w:p>
        </w:tc>
        <w:tc>
          <w:tcPr>
            <w:tcW w:w="6520" w:type="dxa"/>
          </w:tcPr>
          <w:p w:rsidR="003B1388" w:rsidRPr="00015F99" w:rsidRDefault="003B1388" w:rsidP="005A75C1">
            <w:pPr>
              <w:pStyle w:val="BodyText"/>
              <w:spacing w:after="0"/>
              <w:jc w:val="both"/>
            </w:pPr>
            <w:r w:rsidRPr="00D04A4A">
              <w:rPr>
                <w:rFonts w:ascii="Sylfaen" w:hAnsi="Sylfaen"/>
                <w:b/>
                <w:sz w:val="22"/>
                <w:szCs w:val="22"/>
              </w:rPr>
              <w:t xml:space="preserve">- </w:t>
            </w:r>
            <w:r>
              <w:rPr>
                <w:rFonts w:ascii="Sylfaen" w:hAnsi="Sylfaen"/>
                <w:b/>
                <w:sz w:val="22"/>
                <w:szCs w:val="22"/>
                <w:lang w:val="hy-AM"/>
              </w:rPr>
              <w:t>Անձնական</w:t>
            </w:r>
            <w:r w:rsidRPr="00D04A4A">
              <w:rPr>
                <w:rFonts w:ascii="Sylfaen" w:hAnsi="Sylfaen"/>
                <w:b/>
                <w:sz w:val="22"/>
                <w:szCs w:val="22"/>
              </w:rPr>
              <w:t xml:space="preserve"> </w:t>
            </w:r>
            <w:r w:rsidRPr="00D04A4A">
              <w:rPr>
                <w:rFonts w:ascii="Sylfaen" w:hAnsi="Sylfaen"/>
                <w:sz w:val="22"/>
                <w:szCs w:val="22"/>
              </w:rPr>
              <w:t xml:space="preserve">– </w:t>
            </w:r>
            <w:r w:rsidRPr="00D04A4A">
              <w:rPr>
                <w:b/>
                <w:sz w:val="22"/>
                <w:szCs w:val="22"/>
              </w:rPr>
              <w:t xml:space="preserve">Personal </w:t>
            </w:r>
            <w:r w:rsidRPr="00D04A4A">
              <w:rPr>
                <w:sz w:val="22"/>
                <w:szCs w:val="22"/>
              </w:rPr>
              <w:t>(subject/ objectforms);</w:t>
            </w:r>
          </w:p>
          <w:p w:rsidR="003B1388" w:rsidRPr="00015F99" w:rsidRDefault="003B1388" w:rsidP="005A75C1">
            <w:pPr>
              <w:pStyle w:val="BodyText"/>
              <w:spacing w:after="0"/>
              <w:jc w:val="both"/>
              <w:rPr>
                <w:b/>
              </w:rPr>
            </w:pPr>
            <w:r w:rsidRPr="00D04A4A">
              <w:rPr>
                <w:rFonts w:ascii="Sylfaen" w:hAnsi="Sylfaen"/>
                <w:b/>
                <w:sz w:val="22"/>
                <w:szCs w:val="22"/>
              </w:rPr>
              <w:t xml:space="preserve">- </w:t>
            </w:r>
            <w:r>
              <w:rPr>
                <w:rFonts w:ascii="Sylfaen" w:hAnsi="Sylfaen"/>
                <w:b/>
                <w:sz w:val="22"/>
                <w:szCs w:val="22"/>
                <w:lang w:val="hy-AM"/>
              </w:rPr>
              <w:t>Ցուցական</w:t>
            </w:r>
            <w:r w:rsidRPr="00D04A4A">
              <w:rPr>
                <w:rFonts w:ascii="Sylfaen" w:hAnsi="Sylfaen"/>
                <w:b/>
                <w:sz w:val="22"/>
                <w:szCs w:val="22"/>
              </w:rPr>
              <w:t xml:space="preserve"> – </w:t>
            </w:r>
            <w:r w:rsidRPr="00D04A4A">
              <w:rPr>
                <w:b/>
                <w:sz w:val="22"/>
                <w:szCs w:val="22"/>
              </w:rPr>
              <w:t>Demonstrative;</w:t>
            </w:r>
          </w:p>
          <w:p w:rsidR="003B1388" w:rsidRPr="00015F99" w:rsidRDefault="003B1388" w:rsidP="005A75C1">
            <w:pPr>
              <w:pStyle w:val="BodyText"/>
              <w:spacing w:after="0"/>
              <w:jc w:val="both"/>
              <w:rPr>
                <w:b/>
              </w:rPr>
            </w:pPr>
            <w:r w:rsidRPr="00D04A4A">
              <w:rPr>
                <w:rFonts w:ascii="Sylfaen" w:hAnsi="Sylfaen"/>
                <w:b/>
                <w:sz w:val="22"/>
                <w:szCs w:val="22"/>
              </w:rPr>
              <w:t xml:space="preserve">- </w:t>
            </w:r>
            <w:r>
              <w:rPr>
                <w:rFonts w:ascii="Sylfaen" w:hAnsi="Sylfaen"/>
                <w:b/>
                <w:sz w:val="22"/>
                <w:szCs w:val="22"/>
                <w:lang w:val="hy-AM"/>
              </w:rPr>
              <w:t>Ստացական</w:t>
            </w:r>
            <w:r w:rsidRPr="00D04A4A">
              <w:rPr>
                <w:sz w:val="22"/>
                <w:szCs w:val="22"/>
              </w:rPr>
              <w:t xml:space="preserve"> - </w:t>
            </w:r>
            <w:r w:rsidRPr="00D04A4A">
              <w:rPr>
                <w:b/>
                <w:sz w:val="22"/>
                <w:szCs w:val="22"/>
              </w:rPr>
              <w:t>Possessive;</w:t>
            </w:r>
          </w:p>
          <w:p w:rsidR="003B1388" w:rsidRPr="00015F99" w:rsidRDefault="003B1388" w:rsidP="005A75C1">
            <w:pPr>
              <w:pStyle w:val="BodyText"/>
              <w:spacing w:after="0"/>
              <w:jc w:val="both"/>
              <w:rPr>
                <w:b/>
              </w:rPr>
            </w:pPr>
            <w:r w:rsidRPr="00D04A4A">
              <w:rPr>
                <w:rFonts w:ascii="Sylfaen" w:hAnsi="Sylfaen"/>
                <w:b/>
                <w:sz w:val="22"/>
                <w:szCs w:val="22"/>
              </w:rPr>
              <w:t xml:space="preserve">- </w:t>
            </w:r>
            <w:r>
              <w:rPr>
                <w:rFonts w:ascii="Sylfaen" w:hAnsi="Sylfaen"/>
                <w:b/>
                <w:sz w:val="22"/>
                <w:szCs w:val="22"/>
                <w:lang w:val="hy-AM"/>
              </w:rPr>
              <w:t>Հարցական</w:t>
            </w:r>
            <w:r w:rsidRPr="00D04A4A">
              <w:rPr>
                <w:rFonts w:ascii="Sylfaen" w:hAnsi="Sylfaen"/>
                <w:b/>
                <w:sz w:val="22"/>
                <w:szCs w:val="22"/>
              </w:rPr>
              <w:t xml:space="preserve"> - </w:t>
            </w:r>
            <w:r w:rsidRPr="00D04A4A">
              <w:rPr>
                <w:b/>
                <w:sz w:val="22"/>
                <w:szCs w:val="22"/>
              </w:rPr>
              <w:t>Interrogative;</w:t>
            </w:r>
          </w:p>
          <w:p w:rsidR="003B1388" w:rsidRPr="00015F99" w:rsidRDefault="003B1388" w:rsidP="005A75C1">
            <w:pPr>
              <w:pStyle w:val="BodyText"/>
              <w:spacing w:after="0"/>
              <w:jc w:val="both"/>
              <w:rPr>
                <w:b/>
              </w:rPr>
            </w:pPr>
            <w:r w:rsidRPr="00D04A4A">
              <w:rPr>
                <w:rFonts w:ascii="Sylfaen" w:hAnsi="Sylfaen"/>
                <w:b/>
                <w:sz w:val="22"/>
                <w:szCs w:val="22"/>
              </w:rPr>
              <w:t xml:space="preserve">- </w:t>
            </w:r>
            <w:r>
              <w:rPr>
                <w:rFonts w:ascii="Sylfaen" w:hAnsi="Sylfaen"/>
                <w:b/>
                <w:sz w:val="22"/>
                <w:szCs w:val="22"/>
                <w:lang w:val="hy-AM"/>
              </w:rPr>
              <w:t>Անորոշ</w:t>
            </w:r>
            <w:r w:rsidRPr="00D04A4A">
              <w:rPr>
                <w:rFonts w:ascii="Sylfaen" w:hAnsi="Sylfaen"/>
                <w:b/>
                <w:sz w:val="22"/>
                <w:szCs w:val="22"/>
              </w:rPr>
              <w:t xml:space="preserve"> </w:t>
            </w:r>
            <w:r w:rsidRPr="00D04A4A">
              <w:rPr>
                <w:sz w:val="22"/>
                <w:szCs w:val="22"/>
              </w:rPr>
              <w:t xml:space="preserve">- </w:t>
            </w:r>
            <w:r w:rsidRPr="00D04A4A">
              <w:rPr>
                <w:b/>
                <w:sz w:val="22"/>
                <w:szCs w:val="22"/>
              </w:rPr>
              <w:t>Indefinite;</w:t>
            </w:r>
          </w:p>
          <w:p w:rsidR="003B1388" w:rsidRPr="00015F99" w:rsidRDefault="003B1388" w:rsidP="005A75C1">
            <w:pPr>
              <w:pStyle w:val="BodyText"/>
              <w:spacing w:after="0"/>
              <w:jc w:val="both"/>
              <w:rPr>
                <w:b/>
              </w:rPr>
            </w:pPr>
            <w:r w:rsidRPr="00D04A4A">
              <w:rPr>
                <w:rFonts w:ascii="Sylfaen" w:hAnsi="Sylfaen"/>
                <w:b/>
                <w:sz w:val="22"/>
                <w:szCs w:val="22"/>
              </w:rPr>
              <w:t xml:space="preserve">- </w:t>
            </w:r>
            <w:r>
              <w:rPr>
                <w:rFonts w:ascii="Sylfaen" w:hAnsi="Sylfaen"/>
                <w:b/>
                <w:sz w:val="22"/>
                <w:szCs w:val="22"/>
                <w:lang w:val="hy-AM"/>
              </w:rPr>
              <w:t>Փոխադարձ</w:t>
            </w:r>
            <w:r w:rsidRPr="00D04A4A">
              <w:rPr>
                <w:rFonts w:ascii="Sylfaen" w:hAnsi="Sylfaen"/>
                <w:b/>
                <w:sz w:val="22"/>
                <w:szCs w:val="22"/>
              </w:rPr>
              <w:t xml:space="preserve"> - </w:t>
            </w:r>
            <w:r w:rsidRPr="00D04A4A">
              <w:rPr>
                <w:b/>
                <w:sz w:val="22"/>
                <w:szCs w:val="22"/>
              </w:rPr>
              <w:t>Reflexive;</w:t>
            </w:r>
          </w:p>
          <w:p w:rsidR="003B1388" w:rsidRPr="00015F99" w:rsidRDefault="003B1388" w:rsidP="005A75C1">
            <w:pPr>
              <w:pStyle w:val="BodyText"/>
              <w:spacing w:after="0"/>
              <w:jc w:val="both"/>
              <w:rPr>
                <w:b/>
              </w:rPr>
            </w:pPr>
            <w:r w:rsidRPr="00D04A4A">
              <w:rPr>
                <w:rFonts w:ascii="Sylfaen" w:hAnsi="Sylfaen"/>
                <w:b/>
                <w:sz w:val="22"/>
                <w:szCs w:val="22"/>
              </w:rPr>
              <w:t xml:space="preserve">- </w:t>
            </w:r>
            <w:r w:rsidRPr="004E059A">
              <w:rPr>
                <w:rFonts w:ascii="Sylfaen" w:hAnsi="Sylfaen"/>
                <w:b/>
                <w:color w:val="4F81BD" w:themeColor="accent1"/>
                <w:sz w:val="22"/>
                <w:szCs w:val="22"/>
                <w:lang w:val="hy-AM"/>
              </w:rPr>
              <w:t>Էմփատիկ</w:t>
            </w:r>
            <w:r w:rsidRPr="00D04A4A">
              <w:rPr>
                <w:rFonts w:ascii="Sylfaen" w:hAnsi="Sylfaen"/>
                <w:b/>
                <w:sz w:val="22"/>
                <w:szCs w:val="22"/>
              </w:rPr>
              <w:t xml:space="preserve"> –</w:t>
            </w:r>
            <w:r w:rsidRPr="00D04A4A">
              <w:rPr>
                <w:b/>
                <w:sz w:val="22"/>
                <w:szCs w:val="22"/>
              </w:rPr>
              <w:t>Emphatic;</w:t>
            </w:r>
          </w:p>
          <w:p w:rsidR="003B1388" w:rsidRPr="00015F99" w:rsidRDefault="003B1388" w:rsidP="005A75C1">
            <w:pPr>
              <w:pStyle w:val="BodyText"/>
              <w:spacing w:after="0"/>
              <w:jc w:val="both"/>
              <w:rPr>
                <w:b/>
              </w:rPr>
            </w:pPr>
            <w:r w:rsidRPr="00D04A4A">
              <w:rPr>
                <w:rFonts w:ascii="Sylfaen" w:hAnsi="Sylfaen"/>
                <w:b/>
                <w:sz w:val="22"/>
                <w:szCs w:val="22"/>
              </w:rPr>
              <w:t xml:space="preserve">- </w:t>
            </w:r>
            <w:r>
              <w:rPr>
                <w:rFonts w:ascii="Sylfaen" w:hAnsi="Sylfaen"/>
                <w:b/>
                <w:sz w:val="22"/>
                <w:szCs w:val="22"/>
                <w:lang w:val="hy-AM"/>
              </w:rPr>
              <w:t>Հարաբերական</w:t>
            </w:r>
            <w:r w:rsidRPr="00D04A4A">
              <w:rPr>
                <w:rFonts w:ascii="Sylfaen" w:hAnsi="Sylfaen"/>
                <w:b/>
                <w:sz w:val="22"/>
                <w:szCs w:val="22"/>
              </w:rPr>
              <w:t xml:space="preserve"> –</w:t>
            </w:r>
            <w:r w:rsidRPr="00D04A4A">
              <w:rPr>
                <w:b/>
                <w:sz w:val="22"/>
                <w:szCs w:val="22"/>
              </w:rPr>
              <w:t xml:space="preserve"> Relative;</w:t>
            </w:r>
          </w:p>
        </w:tc>
      </w:tr>
      <w:tr w:rsidR="003B1388" w:rsidRPr="00C67E3D" w:rsidTr="005A75C1">
        <w:trPr>
          <w:trHeight w:val="144"/>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3.6. </w:t>
            </w:r>
            <w:r>
              <w:rPr>
                <w:rFonts w:ascii="Sylfaen" w:hAnsi="Sylfaen"/>
                <w:b/>
                <w:szCs w:val="22"/>
                <w:lang w:val="hy-AM"/>
              </w:rPr>
              <w:t>Բայ</w:t>
            </w:r>
          </w:p>
          <w:p w:rsidR="003B1388" w:rsidRPr="00015F99" w:rsidRDefault="003B1388" w:rsidP="005A75C1">
            <w:pPr>
              <w:jc w:val="both"/>
              <w:rPr>
                <w:b/>
                <w:lang w:val="de-DE"/>
              </w:rPr>
            </w:pPr>
            <w:r w:rsidRPr="00015F99">
              <w:rPr>
                <w:b/>
                <w:szCs w:val="22"/>
                <w:lang w:val="de-DE"/>
              </w:rPr>
              <w:t>Verbs</w:t>
            </w:r>
          </w:p>
        </w:tc>
        <w:tc>
          <w:tcPr>
            <w:tcW w:w="6520" w:type="dxa"/>
          </w:tcPr>
          <w:p w:rsidR="003B1388" w:rsidRPr="00015F99" w:rsidRDefault="003B1388" w:rsidP="005A75C1">
            <w:pPr>
              <w:pStyle w:val="BodyText2"/>
              <w:spacing w:after="0" w:line="240" w:lineRule="auto"/>
              <w:jc w:val="both"/>
              <w:rPr>
                <w:rFonts w:ascii="Times New Roman" w:hAnsi="Times New Roman"/>
                <w:b/>
                <w:lang w:val="de-DE"/>
              </w:rPr>
            </w:pPr>
            <w:r>
              <w:rPr>
                <w:b/>
                <w:sz w:val="22"/>
                <w:szCs w:val="22"/>
                <w:lang w:val="hy-AM"/>
              </w:rPr>
              <w:t>-Կանոնավոր</w:t>
            </w:r>
            <w:r w:rsidRPr="00AD48C1">
              <w:rPr>
                <w:b/>
                <w:sz w:val="22"/>
                <w:szCs w:val="22"/>
                <w:lang w:val="de-DE"/>
              </w:rPr>
              <w:t xml:space="preserve">, </w:t>
            </w:r>
            <w:r>
              <w:rPr>
                <w:b/>
                <w:sz w:val="22"/>
                <w:szCs w:val="22"/>
                <w:lang w:val="hy-AM"/>
              </w:rPr>
              <w:t>անկանոն</w:t>
            </w:r>
            <w:r w:rsidRPr="00D04A4A">
              <w:rPr>
                <w:b/>
                <w:sz w:val="22"/>
                <w:szCs w:val="22"/>
                <w:lang w:val="de-DE"/>
              </w:rPr>
              <w:t xml:space="preserve"> – </w:t>
            </w:r>
            <w:r w:rsidRPr="00D04A4A">
              <w:rPr>
                <w:rFonts w:ascii="Times New Roman" w:hAnsi="Times New Roman"/>
                <w:b/>
                <w:sz w:val="22"/>
                <w:szCs w:val="22"/>
                <w:lang w:val="de-DE"/>
              </w:rPr>
              <w:t>Regular, irregular;</w:t>
            </w:r>
          </w:p>
          <w:p w:rsidR="003B1388" w:rsidRPr="00015F99" w:rsidRDefault="003B1388" w:rsidP="005A75C1">
            <w:pPr>
              <w:pStyle w:val="BodyText2"/>
              <w:spacing w:after="0" w:line="240" w:lineRule="auto"/>
              <w:jc w:val="both"/>
              <w:rPr>
                <w:rFonts w:ascii="Times New Roman" w:hAnsi="Times New Roman"/>
                <w:b/>
                <w:lang w:val="de-DE"/>
              </w:rPr>
            </w:pPr>
            <w:r>
              <w:rPr>
                <w:b/>
                <w:sz w:val="22"/>
                <w:szCs w:val="22"/>
                <w:lang w:val="hy-AM"/>
              </w:rPr>
              <w:t>-</w:t>
            </w:r>
            <w:r>
              <w:rPr>
                <w:b/>
                <w:sz w:val="22"/>
                <w:szCs w:val="22"/>
                <w:lang w:val="en-US"/>
              </w:rPr>
              <w:t>Լիիմաստ</w:t>
            </w:r>
            <w:r>
              <w:rPr>
                <w:b/>
                <w:sz w:val="22"/>
                <w:szCs w:val="22"/>
                <w:lang w:val="hy-AM"/>
              </w:rPr>
              <w:t>, օժանդակ</w:t>
            </w:r>
            <w:r w:rsidRPr="00796444">
              <w:rPr>
                <w:b/>
                <w:sz w:val="22"/>
                <w:szCs w:val="22"/>
                <w:lang w:val="de-DE"/>
              </w:rPr>
              <w:t xml:space="preserve"> </w:t>
            </w:r>
            <w:r w:rsidRPr="00D04A4A">
              <w:rPr>
                <w:b/>
                <w:sz w:val="22"/>
                <w:szCs w:val="22"/>
                <w:lang w:val="de-DE"/>
              </w:rPr>
              <w:t xml:space="preserve">- </w:t>
            </w:r>
            <w:r w:rsidRPr="00D04A4A">
              <w:rPr>
                <w:rFonts w:ascii="Times New Roman" w:hAnsi="Times New Roman"/>
                <w:b/>
                <w:sz w:val="22"/>
                <w:szCs w:val="22"/>
                <w:lang w:val="de-DE"/>
              </w:rPr>
              <w:t>Main, auxiliary;</w:t>
            </w:r>
          </w:p>
          <w:p w:rsidR="003B1388" w:rsidRPr="00015F99" w:rsidRDefault="003B1388" w:rsidP="005A75C1">
            <w:pPr>
              <w:pStyle w:val="BodyText2"/>
              <w:spacing w:after="0" w:line="240" w:lineRule="auto"/>
              <w:jc w:val="both"/>
              <w:rPr>
                <w:rFonts w:ascii="Times New Roman" w:hAnsi="Times New Roman"/>
                <w:b/>
                <w:lang w:val="de-DE"/>
              </w:rPr>
            </w:pPr>
            <w:r w:rsidRPr="00D04A4A">
              <w:rPr>
                <w:b/>
                <w:sz w:val="22"/>
                <w:szCs w:val="22"/>
                <w:lang w:val="de-DE"/>
              </w:rPr>
              <w:t>-</w:t>
            </w:r>
            <w:r>
              <w:rPr>
                <w:b/>
                <w:sz w:val="22"/>
                <w:szCs w:val="22"/>
                <w:lang w:val="hy-AM"/>
              </w:rPr>
              <w:t>Կապ</w:t>
            </w:r>
            <w:r>
              <w:rPr>
                <w:b/>
                <w:sz w:val="22"/>
                <w:szCs w:val="22"/>
                <w:lang w:val="en-US"/>
              </w:rPr>
              <w:t>ակց</w:t>
            </w:r>
            <w:r>
              <w:rPr>
                <w:b/>
                <w:sz w:val="22"/>
                <w:szCs w:val="22"/>
                <w:lang w:val="hy-AM"/>
              </w:rPr>
              <w:t>ող բայեր</w:t>
            </w:r>
            <w:r w:rsidRPr="00D04A4A">
              <w:rPr>
                <w:b/>
                <w:sz w:val="22"/>
                <w:szCs w:val="22"/>
                <w:lang w:val="de-DE"/>
              </w:rPr>
              <w:t xml:space="preserve"> – </w:t>
            </w:r>
            <w:r w:rsidRPr="00D04A4A">
              <w:rPr>
                <w:rFonts w:ascii="Times New Roman" w:hAnsi="Times New Roman"/>
                <w:b/>
                <w:sz w:val="22"/>
                <w:szCs w:val="22"/>
                <w:lang w:val="de-DE"/>
              </w:rPr>
              <w:t>Linking verbs (be, become, seem, etc.);</w:t>
            </w:r>
          </w:p>
          <w:p w:rsidR="003B1388" w:rsidRPr="00015F99" w:rsidRDefault="003B1388" w:rsidP="005A75C1">
            <w:pPr>
              <w:pStyle w:val="BodyText2"/>
              <w:spacing w:after="0" w:line="240" w:lineRule="auto"/>
              <w:jc w:val="both"/>
              <w:rPr>
                <w:rFonts w:ascii="Times New Roman" w:hAnsi="Times New Roman"/>
                <w:b/>
                <w:lang w:val="de-DE"/>
              </w:rPr>
            </w:pPr>
            <w:r>
              <w:rPr>
                <w:b/>
                <w:sz w:val="22"/>
                <w:szCs w:val="22"/>
                <w:lang w:val="hy-AM"/>
              </w:rPr>
              <w:t>-Անցողական</w:t>
            </w:r>
            <w:r w:rsidRPr="009E64AC">
              <w:rPr>
                <w:b/>
                <w:sz w:val="22"/>
                <w:szCs w:val="22"/>
                <w:lang w:val="de-DE"/>
              </w:rPr>
              <w:t xml:space="preserve">, </w:t>
            </w:r>
            <w:r>
              <w:rPr>
                <w:b/>
                <w:sz w:val="22"/>
                <w:szCs w:val="22"/>
                <w:lang w:val="hy-AM"/>
              </w:rPr>
              <w:t>անանցողական</w:t>
            </w:r>
            <w:r w:rsidRPr="009E64AC">
              <w:rPr>
                <w:b/>
                <w:sz w:val="22"/>
                <w:szCs w:val="22"/>
                <w:lang w:val="de-DE"/>
              </w:rPr>
              <w:t xml:space="preserve"> – </w:t>
            </w:r>
            <w:r w:rsidRPr="009E64AC">
              <w:rPr>
                <w:rFonts w:ascii="Times New Roman" w:hAnsi="Times New Roman"/>
                <w:b/>
                <w:sz w:val="22"/>
                <w:szCs w:val="22"/>
                <w:lang w:val="de-DE"/>
              </w:rPr>
              <w:t>Transitive, intrasitive;</w:t>
            </w:r>
          </w:p>
          <w:p w:rsidR="003B1388" w:rsidRPr="00015F99" w:rsidRDefault="003B1388" w:rsidP="005A75C1">
            <w:pPr>
              <w:pStyle w:val="BodyText2"/>
              <w:spacing w:after="0" w:line="240" w:lineRule="auto"/>
              <w:jc w:val="both"/>
              <w:rPr>
                <w:rFonts w:ascii="Times New Roman" w:hAnsi="Times New Roman"/>
                <w:b/>
                <w:lang w:val="de-DE"/>
              </w:rPr>
            </w:pPr>
            <w:r>
              <w:rPr>
                <w:b/>
                <w:sz w:val="22"/>
                <w:szCs w:val="22"/>
                <w:lang w:val="hy-AM"/>
              </w:rPr>
              <w:t>-Անդեմ ձևեր</w:t>
            </w:r>
            <w:r w:rsidRPr="009E64AC">
              <w:rPr>
                <w:b/>
                <w:sz w:val="22"/>
                <w:szCs w:val="22"/>
                <w:lang w:val="de-DE"/>
              </w:rPr>
              <w:t xml:space="preserve"> – </w:t>
            </w:r>
            <w:r w:rsidRPr="009E64AC">
              <w:rPr>
                <w:rFonts w:ascii="Times New Roman" w:hAnsi="Times New Roman"/>
                <w:b/>
                <w:sz w:val="22"/>
                <w:szCs w:val="22"/>
                <w:lang w:val="de-DE"/>
              </w:rPr>
              <w:t>Nonfinite forms (</w:t>
            </w:r>
            <w:r w:rsidRPr="009E64AC">
              <w:rPr>
                <w:rFonts w:ascii="Times New Roman" w:hAnsi="Times New Roman"/>
                <w:sz w:val="22"/>
                <w:szCs w:val="22"/>
                <w:lang w:val="de-DE"/>
              </w:rPr>
              <w:t>Infinitive, present/past participle</w:t>
            </w:r>
            <w:r w:rsidRPr="009E64AC">
              <w:rPr>
                <w:rFonts w:ascii="Times New Roman" w:hAnsi="Times New Roman"/>
                <w:b/>
                <w:sz w:val="22"/>
                <w:szCs w:val="22"/>
                <w:lang w:val="de-DE"/>
              </w:rPr>
              <w:t>);</w:t>
            </w:r>
          </w:p>
          <w:p w:rsidR="003B1388" w:rsidRPr="00015F99" w:rsidRDefault="003B1388" w:rsidP="005A75C1">
            <w:pPr>
              <w:pStyle w:val="BodyText"/>
              <w:spacing w:after="0"/>
              <w:jc w:val="both"/>
              <w:rPr>
                <w:b/>
                <w:lang w:val="de-DE"/>
              </w:rPr>
            </w:pPr>
            <w:r w:rsidRPr="009E64AC">
              <w:rPr>
                <w:rFonts w:ascii="Sylfaen" w:hAnsi="Sylfaen"/>
                <w:b/>
                <w:sz w:val="22"/>
                <w:szCs w:val="22"/>
                <w:lang w:val="de-DE"/>
              </w:rPr>
              <w:t>-</w:t>
            </w:r>
            <w:r>
              <w:rPr>
                <w:rFonts w:ascii="Sylfaen" w:hAnsi="Sylfaen"/>
                <w:b/>
                <w:sz w:val="22"/>
                <w:szCs w:val="22"/>
              </w:rPr>
              <w:t>Եղնակավորող</w:t>
            </w:r>
            <w:r w:rsidRPr="009E55B3">
              <w:rPr>
                <w:rFonts w:ascii="Sylfaen" w:hAnsi="Sylfaen"/>
                <w:b/>
                <w:sz w:val="22"/>
                <w:szCs w:val="22"/>
                <w:lang w:val="hy-AM"/>
              </w:rPr>
              <w:t xml:space="preserve"> բայեր</w:t>
            </w:r>
            <w:r w:rsidRPr="009E64AC">
              <w:rPr>
                <w:sz w:val="22"/>
                <w:szCs w:val="22"/>
                <w:lang w:val="de-DE"/>
              </w:rPr>
              <w:t xml:space="preserve"> - </w:t>
            </w:r>
            <w:r w:rsidRPr="009E64AC">
              <w:rPr>
                <w:b/>
                <w:sz w:val="22"/>
                <w:szCs w:val="22"/>
                <w:lang w:val="de-DE"/>
              </w:rPr>
              <w:t>Modal Verbs;</w:t>
            </w:r>
          </w:p>
          <w:p w:rsidR="003B1388" w:rsidRPr="00015F99" w:rsidRDefault="003B1388" w:rsidP="005A75C1">
            <w:pPr>
              <w:pStyle w:val="BodyText2"/>
              <w:spacing w:after="0" w:line="240" w:lineRule="auto"/>
              <w:jc w:val="both"/>
              <w:rPr>
                <w:rFonts w:ascii="Times New Roman" w:hAnsi="Times New Roman"/>
                <w:b/>
                <w:lang w:val="de-DE"/>
              </w:rPr>
            </w:pPr>
            <w:r w:rsidRPr="009E64AC">
              <w:rPr>
                <w:b/>
                <w:sz w:val="22"/>
                <w:szCs w:val="22"/>
                <w:lang w:val="de-DE"/>
              </w:rPr>
              <w:t>-</w:t>
            </w:r>
            <w:r>
              <w:rPr>
                <w:b/>
                <w:sz w:val="22"/>
                <w:szCs w:val="22"/>
                <w:lang w:val="en-US"/>
              </w:rPr>
              <w:t>Եղնակավորող</w:t>
            </w:r>
            <w:r>
              <w:rPr>
                <w:b/>
                <w:sz w:val="22"/>
                <w:szCs w:val="22"/>
                <w:lang w:val="hy-AM"/>
              </w:rPr>
              <w:t xml:space="preserve"> բայերի վաղակատարի ձևերը </w:t>
            </w:r>
            <w:r w:rsidRPr="009E64AC">
              <w:rPr>
                <w:b/>
                <w:sz w:val="22"/>
                <w:szCs w:val="22"/>
                <w:lang w:val="de-DE"/>
              </w:rPr>
              <w:t xml:space="preserve"> – Perfect Modals;</w:t>
            </w:r>
          </w:p>
          <w:p w:rsidR="003B1388" w:rsidRPr="00015F99" w:rsidRDefault="003B1388" w:rsidP="005A75C1">
            <w:pPr>
              <w:pStyle w:val="BodyText2"/>
              <w:spacing w:after="0" w:line="240" w:lineRule="auto"/>
              <w:jc w:val="both"/>
              <w:rPr>
                <w:rFonts w:ascii="Times New Roman" w:hAnsi="Times New Roman"/>
                <w:b/>
                <w:lang w:val="de-DE"/>
              </w:rPr>
            </w:pPr>
            <w:r>
              <w:rPr>
                <w:b/>
                <w:sz w:val="22"/>
                <w:szCs w:val="22"/>
                <w:lang w:val="hy-AM"/>
              </w:rPr>
              <w:t>-Բայական կառուցվածքներ</w:t>
            </w:r>
            <w:r w:rsidRPr="009E64AC">
              <w:rPr>
                <w:b/>
                <w:sz w:val="22"/>
                <w:szCs w:val="22"/>
                <w:lang w:val="de-DE"/>
              </w:rPr>
              <w:t xml:space="preserve"> – Verb patterns: </w:t>
            </w:r>
            <w:r w:rsidRPr="009E64AC">
              <w:rPr>
                <w:sz w:val="22"/>
                <w:szCs w:val="22"/>
                <w:lang w:val="de-DE"/>
              </w:rPr>
              <w:t>V+ing, V+infinitive, V+object+infinitive</w:t>
            </w:r>
          </w:p>
          <w:p w:rsidR="003B1388" w:rsidRPr="00015F99" w:rsidRDefault="003B1388" w:rsidP="005A75C1">
            <w:pPr>
              <w:pStyle w:val="BodyText2"/>
              <w:spacing w:after="0" w:line="240" w:lineRule="auto"/>
              <w:jc w:val="both"/>
              <w:rPr>
                <w:b/>
                <w:lang w:val="de-DE"/>
              </w:rPr>
            </w:pPr>
            <w:r>
              <w:rPr>
                <w:b/>
                <w:sz w:val="22"/>
                <w:szCs w:val="22"/>
                <w:lang w:val="hy-AM"/>
              </w:rPr>
              <w:t>-</w:t>
            </w:r>
            <w:r w:rsidRPr="00802E41">
              <w:rPr>
                <w:b/>
                <w:color w:val="548DD4"/>
                <w:sz w:val="22"/>
                <w:szCs w:val="22"/>
                <w:lang w:val="hy-AM"/>
              </w:rPr>
              <w:t xml:space="preserve">Ֆրազային </w:t>
            </w:r>
            <w:r>
              <w:rPr>
                <w:b/>
                <w:sz w:val="22"/>
                <w:szCs w:val="22"/>
                <w:lang w:val="hy-AM"/>
              </w:rPr>
              <w:t>բայեր</w:t>
            </w:r>
            <w:r w:rsidRPr="009E64AC">
              <w:rPr>
                <w:b/>
                <w:sz w:val="22"/>
                <w:szCs w:val="22"/>
                <w:lang w:val="de-DE"/>
              </w:rPr>
              <w:t xml:space="preserve"> – Phrasal Verbs;</w:t>
            </w:r>
          </w:p>
          <w:p w:rsidR="003B1388" w:rsidRPr="00015F99" w:rsidRDefault="003B1388" w:rsidP="005A75C1">
            <w:pPr>
              <w:pStyle w:val="BodyText2"/>
              <w:spacing w:after="0" w:line="240" w:lineRule="auto"/>
              <w:jc w:val="both"/>
              <w:rPr>
                <w:rFonts w:ascii="Times New Roman" w:hAnsi="Times New Roman"/>
                <w:b/>
                <w:lang w:val="de-DE"/>
              </w:rPr>
            </w:pPr>
          </w:p>
          <w:p w:rsidR="003B1388" w:rsidRPr="00015F99" w:rsidRDefault="003B1388" w:rsidP="005A75C1">
            <w:pPr>
              <w:pStyle w:val="BodyText"/>
              <w:spacing w:after="0"/>
              <w:jc w:val="both"/>
              <w:rPr>
                <w:rFonts w:ascii="Sylfaen" w:hAnsi="Sylfaen"/>
                <w:b/>
                <w:lang w:val="de-DE"/>
              </w:rPr>
            </w:pPr>
            <w:r>
              <w:rPr>
                <w:rFonts w:ascii="Sylfaen" w:hAnsi="Sylfaen"/>
                <w:b/>
                <w:sz w:val="22"/>
                <w:szCs w:val="22"/>
                <w:lang w:val="hy-AM"/>
              </w:rPr>
              <w:t>Ժամանակի ձևերը ներգործական սեռի դեպքում.</w:t>
            </w:r>
          </w:p>
          <w:p w:rsidR="003B1388" w:rsidRPr="00015F99" w:rsidRDefault="003B1388" w:rsidP="005A75C1">
            <w:pPr>
              <w:pStyle w:val="BodyText"/>
              <w:spacing w:after="0"/>
              <w:jc w:val="both"/>
              <w:rPr>
                <w:b/>
                <w:u w:val="single"/>
                <w:lang w:val="de-DE"/>
              </w:rPr>
            </w:pPr>
            <w:r w:rsidRPr="009E64AC">
              <w:rPr>
                <w:b/>
                <w:sz w:val="22"/>
                <w:szCs w:val="22"/>
                <w:u w:val="single"/>
                <w:lang w:val="de-DE"/>
              </w:rPr>
              <w:t>Tense forms - Active Voice:</w:t>
            </w:r>
          </w:p>
          <w:p w:rsidR="003B1388" w:rsidRPr="00015F99" w:rsidRDefault="003B1388" w:rsidP="005A75C1">
            <w:pPr>
              <w:pStyle w:val="BodyText2"/>
              <w:spacing w:after="0" w:line="240" w:lineRule="auto"/>
              <w:jc w:val="both"/>
              <w:rPr>
                <w:b/>
                <w:lang w:val="en-US"/>
              </w:rPr>
            </w:pPr>
            <w:r w:rsidRPr="00D04A4A">
              <w:rPr>
                <w:rFonts w:ascii="Times New Roman" w:hAnsi="Times New Roman"/>
                <w:b/>
                <w:sz w:val="22"/>
                <w:szCs w:val="22"/>
                <w:lang w:val="en-US" w:eastAsia="en-US"/>
              </w:rPr>
              <w:t xml:space="preserve">- </w:t>
            </w:r>
            <w:r>
              <w:rPr>
                <w:b/>
                <w:sz w:val="22"/>
                <w:szCs w:val="22"/>
                <w:lang w:val="en-US"/>
              </w:rPr>
              <w:t>Present, Past Simple;</w:t>
            </w:r>
          </w:p>
          <w:p w:rsidR="003B1388" w:rsidRPr="00015F99" w:rsidRDefault="003B1388" w:rsidP="005A75C1">
            <w:pPr>
              <w:pStyle w:val="BodyText2"/>
              <w:spacing w:after="0" w:line="240" w:lineRule="auto"/>
              <w:jc w:val="both"/>
              <w:rPr>
                <w:b/>
                <w:lang w:val="en-US"/>
              </w:rPr>
            </w:pPr>
            <w:r>
              <w:rPr>
                <w:b/>
                <w:sz w:val="22"/>
                <w:szCs w:val="22"/>
                <w:lang w:val="en-US"/>
              </w:rPr>
              <w:t>-Will Future (</w:t>
            </w:r>
            <w:r w:rsidRPr="00D04A4A">
              <w:rPr>
                <w:b/>
                <w:sz w:val="22"/>
                <w:szCs w:val="22"/>
                <w:lang w:val="en-US"/>
              </w:rPr>
              <w:t>Future</w:t>
            </w:r>
            <w:r>
              <w:rPr>
                <w:b/>
                <w:sz w:val="22"/>
                <w:szCs w:val="22"/>
                <w:lang w:val="en-US"/>
              </w:rPr>
              <w:t xml:space="preserve"> Simple);</w:t>
            </w:r>
          </w:p>
          <w:p w:rsidR="003B1388" w:rsidRPr="00015F99" w:rsidRDefault="003B1388" w:rsidP="005A75C1">
            <w:pPr>
              <w:pStyle w:val="BodyText2"/>
              <w:spacing w:after="0" w:line="240" w:lineRule="auto"/>
              <w:jc w:val="both"/>
              <w:rPr>
                <w:rFonts w:ascii="Webdings" w:hAnsi="Webdings"/>
                <w:b/>
                <w:lang w:val="de-DE"/>
              </w:rPr>
            </w:pPr>
            <w:r>
              <w:rPr>
                <w:b/>
                <w:sz w:val="22"/>
                <w:szCs w:val="22"/>
                <w:lang w:val="en-US"/>
              </w:rPr>
              <w:t>-Would+infinitive (</w:t>
            </w:r>
            <w:r w:rsidRPr="00D04A4A">
              <w:rPr>
                <w:b/>
                <w:sz w:val="22"/>
                <w:szCs w:val="22"/>
                <w:lang w:val="en-US"/>
              </w:rPr>
              <w:t>Future in the Past Simple</w:t>
            </w:r>
            <w:r>
              <w:rPr>
                <w:b/>
                <w:sz w:val="22"/>
                <w:szCs w:val="22"/>
                <w:lang w:val="en-US"/>
              </w:rPr>
              <w:t>)</w:t>
            </w:r>
            <w:r w:rsidRPr="00D04A4A">
              <w:rPr>
                <w:b/>
                <w:sz w:val="22"/>
                <w:szCs w:val="22"/>
                <w:lang w:val="en-US"/>
              </w:rPr>
              <w:t>;</w:t>
            </w:r>
            <w:r w:rsidRPr="00D04A4A">
              <w:rPr>
                <w:rFonts w:ascii="Webdings" w:hAnsi="Webdings"/>
                <w:b/>
                <w:sz w:val="22"/>
                <w:szCs w:val="22"/>
                <w:lang w:val="de-DE"/>
              </w:rPr>
              <w:t></w:t>
            </w:r>
          </w:p>
          <w:p w:rsidR="003B1388" w:rsidRPr="00015F99" w:rsidRDefault="003B1388" w:rsidP="005A75C1">
            <w:pPr>
              <w:pStyle w:val="BodyText2"/>
              <w:spacing w:after="0" w:line="240" w:lineRule="auto"/>
              <w:jc w:val="both"/>
              <w:rPr>
                <w:rFonts w:ascii="Times New Roman" w:hAnsi="Times New Roman"/>
                <w:b/>
                <w:lang w:val="en-US"/>
              </w:rPr>
            </w:pPr>
            <w:r w:rsidRPr="00D04A4A">
              <w:rPr>
                <w:rFonts w:ascii="Times New Roman" w:hAnsi="Times New Roman"/>
                <w:b/>
                <w:sz w:val="22"/>
                <w:szCs w:val="22"/>
                <w:lang w:val="en-US"/>
              </w:rPr>
              <w:t xml:space="preserve">- Present, Past, </w:t>
            </w:r>
            <w:r w:rsidRPr="00D04A4A">
              <w:rPr>
                <w:b/>
                <w:sz w:val="22"/>
                <w:szCs w:val="22"/>
                <w:lang w:val="en-US"/>
              </w:rPr>
              <w:t xml:space="preserve">Future, </w:t>
            </w:r>
            <w:r w:rsidRPr="00D04A4A">
              <w:rPr>
                <w:rFonts w:ascii="Times New Roman" w:hAnsi="Times New Roman"/>
                <w:b/>
                <w:sz w:val="22"/>
                <w:szCs w:val="22"/>
                <w:lang w:val="en-US"/>
              </w:rPr>
              <w:t>Continuous</w:t>
            </w:r>
            <w:r>
              <w:rPr>
                <w:rFonts w:ascii="Times New Roman" w:hAnsi="Times New Roman"/>
                <w:b/>
                <w:sz w:val="22"/>
                <w:szCs w:val="22"/>
                <w:lang w:val="en-US"/>
              </w:rPr>
              <w:t>;</w:t>
            </w:r>
            <w:r w:rsidRPr="00D04A4A">
              <w:rPr>
                <w:b/>
                <w:sz w:val="22"/>
                <w:szCs w:val="22"/>
                <w:lang w:val="en-US"/>
              </w:rPr>
              <w:t xml:space="preserve"> Future in the Past</w:t>
            </w:r>
            <w:r w:rsidRPr="00D04A4A">
              <w:rPr>
                <w:rFonts w:ascii="Times New Roman" w:hAnsi="Times New Roman"/>
                <w:b/>
                <w:sz w:val="22"/>
                <w:szCs w:val="22"/>
                <w:lang w:val="en-US"/>
              </w:rPr>
              <w:t>;</w:t>
            </w:r>
          </w:p>
          <w:p w:rsidR="003B1388" w:rsidRPr="00015F99" w:rsidRDefault="003B1388" w:rsidP="005A75C1">
            <w:pPr>
              <w:pStyle w:val="BodyText2"/>
              <w:spacing w:after="0" w:line="240" w:lineRule="auto"/>
              <w:jc w:val="both"/>
              <w:rPr>
                <w:rFonts w:ascii="Times New Roman" w:hAnsi="Times New Roman"/>
                <w:b/>
                <w:lang w:val="en-US"/>
              </w:rPr>
            </w:pPr>
            <w:r w:rsidRPr="00D04A4A">
              <w:rPr>
                <w:b/>
                <w:sz w:val="22"/>
                <w:szCs w:val="22"/>
                <w:lang w:val="en-US"/>
              </w:rPr>
              <w:t xml:space="preserve">- </w:t>
            </w:r>
            <w:r>
              <w:rPr>
                <w:b/>
                <w:sz w:val="22"/>
                <w:szCs w:val="22"/>
                <w:lang w:val="en-US"/>
              </w:rPr>
              <w:t>Present, Past, Future</w:t>
            </w:r>
            <w:r w:rsidRPr="00D04A4A">
              <w:rPr>
                <w:b/>
                <w:sz w:val="22"/>
                <w:szCs w:val="22"/>
                <w:lang w:val="en-US"/>
              </w:rPr>
              <w:t xml:space="preserve"> Perfect</w:t>
            </w:r>
            <w:r>
              <w:rPr>
                <w:b/>
                <w:sz w:val="22"/>
                <w:szCs w:val="22"/>
                <w:lang w:val="en-US"/>
              </w:rPr>
              <w:t>,</w:t>
            </w:r>
            <w:r w:rsidRPr="00D04A4A">
              <w:rPr>
                <w:b/>
                <w:sz w:val="22"/>
                <w:szCs w:val="22"/>
                <w:lang w:val="en-US"/>
              </w:rPr>
              <w:t xml:space="preserve"> Future in the Past;</w:t>
            </w:r>
          </w:p>
          <w:p w:rsidR="003B1388" w:rsidRPr="00015F99" w:rsidRDefault="003B1388" w:rsidP="005A75C1">
            <w:pPr>
              <w:pStyle w:val="BodyText2"/>
              <w:spacing w:after="0" w:line="240" w:lineRule="auto"/>
              <w:jc w:val="both"/>
              <w:rPr>
                <w:b/>
                <w:lang w:val="en-US"/>
              </w:rPr>
            </w:pPr>
            <w:r w:rsidRPr="00D04A4A">
              <w:rPr>
                <w:b/>
                <w:sz w:val="22"/>
                <w:szCs w:val="22"/>
                <w:lang w:val="en-US"/>
              </w:rPr>
              <w:t>- Present, Past Perfect Continuous;</w:t>
            </w:r>
          </w:p>
          <w:p w:rsidR="003B1388" w:rsidRPr="00015F99" w:rsidRDefault="003B1388" w:rsidP="005A75C1">
            <w:pPr>
              <w:pStyle w:val="BodyText"/>
              <w:spacing w:after="0"/>
              <w:jc w:val="both"/>
              <w:rPr>
                <w:rFonts w:ascii="Sylfaen" w:hAnsi="Sylfaen"/>
                <w:b/>
              </w:rPr>
            </w:pPr>
          </w:p>
          <w:p w:rsidR="003B1388" w:rsidRPr="00015F99" w:rsidRDefault="003B1388" w:rsidP="005A75C1">
            <w:pPr>
              <w:pStyle w:val="BodyText"/>
              <w:spacing w:after="0"/>
              <w:jc w:val="both"/>
              <w:rPr>
                <w:rFonts w:ascii="Sylfaen" w:hAnsi="Sylfaen"/>
                <w:b/>
              </w:rPr>
            </w:pPr>
            <w:r>
              <w:rPr>
                <w:rFonts w:ascii="Sylfaen" w:hAnsi="Sylfaen"/>
                <w:b/>
                <w:sz w:val="22"/>
                <w:szCs w:val="22"/>
                <w:lang w:val="hy-AM"/>
              </w:rPr>
              <w:t>Ժամանակի ձևերը կրավորական սեռի դեպքում.</w:t>
            </w:r>
          </w:p>
          <w:p w:rsidR="003B1388" w:rsidRPr="00015F99" w:rsidRDefault="003B1388" w:rsidP="005A75C1">
            <w:pPr>
              <w:pStyle w:val="BodyText"/>
              <w:spacing w:after="0"/>
              <w:jc w:val="both"/>
              <w:rPr>
                <w:b/>
                <w:u w:val="single"/>
              </w:rPr>
            </w:pPr>
            <w:r w:rsidRPr="00D04A4A">
              <w:rPr>
                <w:b/>
                <w:sz w:val="22"/>
                <w:szCs w:val="22"/>
                <w:u w:val="single"/>
              </w:rPr>
              <w:t>Tense forms - Passive Voice:</w:t>
            </w:r>
          </w:p>
          <w:p w:rsidR="003B1388" w:rsidRPr="00015F99" w:rsidRDefault="003B1388" w:rsidP="005A75C1">
            <w:pPr>
              <w:pStyle w:val="BodyText2"/>
              <w:spacing w:after="0" w:line="240" w:lineRule="auto"/>
              <w:jc w:val="both"/>
              <w:rPr>
                <w:b/>
                <w:lang w:val="en-US"/>
              </w:rPr>
            </w:pPr>
            <w:r w:rsidRPr="00D04A4A">
              <w:rPr>
                <w:b/>
                <w:sz w:val="22"/>
                <w:szCs w:val="22"/>
                <w:lang w:val="en-US"/>
              </w:rPr>
              <w:t>- Present, Past, Future Simple;</w:t>
            </w:r>
          </w:p>
          <w:p w:rsidR="003B1388" w:rsidRPr="00015F99" w:rsidRDefault="003B1388" w:rsidP="005A75C1">
            <w:pPr>
              <w:pStyle w:val="BodyText2"/>
              <w:spacing w:after="0" w:line="240" w:lineRule="auto"/>
              <w:jc w:val="both"/>
              <w:rPr>
                <w:b/>
                <w:lang w:val="en-US"/>
              </w:rPr>
            </w:pPr>
            <w:r w:rsidRPr="00D04A4A">
              <w:rPr>
                <w:b/>
                <w:sz w:val="22"/>
                <w:szCs w:val="22"/>
                <w:lang w:val="en-US"/>
              </w:rPr>
              <w:t>- Present, Past Continuous;</w:t>
            </w:r>
          </w:p>
          <w:p w:rsidR="003B1388" w:rsidRPr="00015F99" w:rsidRDefault="003B1388" w:rsidP="005A75C1">
            <w:pPr>
              <w:pStyle w:val="BodyText2"/>
              <w:spacing w:after="0" w:line="240" w:lineRule="auto"/>
              <w:jc w:val="both"/>
              <w:rPr>
                <w:b/>
                <w:lang w:val="en-US"/>
              </w:rPr>
            </w:pPr>
            <w:r w:rsidRPr="00D04A4A">
              <w:rPr>
                <w:b/>
                <w:sz w:val="22"/>
                <w:szCs w:val="22"/>
                <w:lang w:val="en-US"/>
              </w:rPr>
              <w:t>- Present, Past, Future Perfect;</w:t>
            </w:r>
          </w:p>
          <w:p w:rsidR="003B1388" w:rsidRPr="00015F99" w:rsidRDefault="003B1388" w:rsidP="005A75C1">
            <w:pPr>
              <w:pStyle w:val="BodyText2"/>
              <w:spacing w:after="0" w:line="240" w:lineRule="auto"/>
              <w:jc w:val="both"/>
              <w:rPr>
                <w:b/>
                <w:lang w:val="en-US"/>
              </w:rPr>
            </w:pPr>
            <w:r>
              <w:rPr>
                <w:b/>
                <w:sz w:val="22"/>
                <w:szCs w:val="22"/>
                <w:lang w:val="hy-AM"/>
              </w:rPr>
              <w:t xml:space="preserve">Կրավորական սեռի կառուցվածքները </w:t>
            </w:r>
            <w:r w:rsidRPr="00D04A4A">
              <w:rPr>
                <w:b/>
                <w:sz w:val="22"/>
                <w:szCs w:val="22"/>
                <w:lang w:val="en-US"/>
              </w:rPr>
              <w:t xml:space="preserve"> – Passive </w:t>
            </w:r>
            <w:r>
              <w:rPr>
                <w:b/>
                <w:sz w:val="22"/>
                <w:szCs w:val="22"/>
                <w:lang w:val="en-US"/>
              </w:rPr>
              <w:t xml:space="preserve">constructions (It is said. . . </w:t>
            </w:r>
            <w:r w:rsidRPr="00D04A4A">
              <w:rPr>
                <w:b/>
                <w:sz w:val="22"/>
                <w:szCs w:val="22"/>
                <w:lang w:val="en-US"/>
              </w:rPr>
              <w:t>that, have something done-ტიპისა);</w:t>
            </w:r>
          </w:p>
          <w:p w:rsidR="003B1388" w:rsidRPr="00015F99" w:rsidRDefault="003B1388" w:rsidP="005A75C1">
            <w:pPr>
              <w:pStyle w:val="BodyText2"/>
              <w:spacing w:after="0" w:line="240" w:lineRule="auto"/>
              <w:jc w:val="both"/>
              <w:rPr>
                <w:rFonts w:ascii="Times New Roman" w:hAnsi="Times New Roman"/>
                <w:b/>
                <w:lang w:val="en-US"/>
              </w:rPr>
            </w:pPr>
          </w:p>
        </w:tc>
      </w:tr>
      <w:tr w:rsidR="003B1388" w:rsidRPr="00C67E3D" w:rsidTr="005A75C1">
        <w:trPr>
          <w:trHeight w:val="639"/>
        </w:trPr>
        <w:tc>
          <w:tcPr>
            <w:tcW w:w="2836" w:type="dxa"/>
          </w:tcPr>
          <w:p w:rsidR="003B1388" w:rsidRPr="00015F99" w:rsidRDefault="003B1388" w:rsidP="005A75C1">
            <w:pPr>
              <w:jc w:val="both"/>
              <w:rPr>
                <w:b/>
                <w:lang w:val="de-DE"/>
              </w:rPr>
            </w:pPr>
            <w:r w:rsidRPr="00015F99">
              <w:rPr>
                <w:rFonts w:ascii="Sylfaen" w:hAnsi="Sylfaen"/>
                <w:b/>
                <w:szCs w:val="22"/>
                <w:lang w:val="de-DE"/>
              </w:rPr>
              <w:t xml:space="preserve">3.7. </w:t>
            </w:r>
            <w:r>
              <w:rPr>
                <w:rFonts w:ascii="Sylfaen" w:hAnsi="Sylfaen"/>
                <w:b/>
                <w:sz w:val="22"/>
                <w:szCs w:val="22"/>
                <w:lang w:val="hy-AM"/>
              </w:rPr>
              <w:t>Մակբայ</w:t>
            </w:r>
          </w:p>
          <w:p w:rsidR="003B1388" w:rsidRPr="00015F99" w:rsidRDefault="003B1388" w:rsidP="005A75C1">
            <w:pPr>
              <w:jc w:val="both"/>
              <w:rPr>
                <w:b/>
                <w:lang w:val="de-DE"/>
              </w:rPr>
            </w:pPr>
            <w:r w:rsidRPr="00015F99">
              <w:rPr>
                <w:b/>
                <w:szCs w:val="22"/>
                <w:lang w:val="de-DE"/>
              </w:rPr>
              <w:t>Adverbs</w:t>
            </w:r>
          </w:p>
        </w:tc>
        <w:tc>
          <w:tcPr>
            <w:tcW w:w="6520" w:type="dxa"/>
          </w:tcPr>
          <w:p w:rsidR="003B1388" w:rsidRPr="00015F99" w:rsidRDefault="003B1388" w:rsidP="005A75C1">
            <w:pPr>
              <w:jc w:val="both"/>
              <w:rPr>
                <w:b/>
                <w:color w:val="FF0000"/>
                <w:lang w:val="en-US"/>
              </w:rPr>
            </w:pPr>
            <w:r>
              <w:rPr>
                <w:rFonts w:ascii="Sylfaen" w:hAnsi="Sylfaen"/>
                <w:b/>
                <w:sz w:val="22"/>
                <w:szCs w:val="22"/>
                <w:lang w:val="hy-AM"/>
              </w:rPr>
              <w:t>-</w:t>
            </w:r>
            <w:r w:rsidRPr="001E20FD">
              <w:rPr>
                <w:rFonts w:ascii="Sylfaen" w:hAnsi="Sylfaen"/>
                <w:b/>
                <w:sz w:val="22"/>
                <w:szCs w:val="22"/>
                <w:lang w:val="hy-AM"/>
              </w:rPr>
              <w:t>Ժամանակի, տեղի, որակ</w:t>
            </w:r>
            <w:r>
              <w:rPr>
                <w:rFonts w:ascii="Sylfaen" w:hAnsi="Sylfaen"/>
                <w:b/>
                <w:sz w:val="22"/>
                <w:szCs w:val="22"/>
                <w:lang w:val="en-US"/>
              </w:rPr>
              <w:t>ական</w:t>
            </w:r>
            <w:r w:rsidRPr="001E20FD">
              <w:rPr>
                <w:rFonts w:ascii="Sylfaen" w:hAnsi="Sylfaen"/>
                <w:b/>
                <w:sz w:val="22"/>
                <w:szCs w:val="22"/>
                <w:lang w:val="en-US"/>
              </w:rPr>
              <w:t xml:space="preserve"> </w:t>
            </w:r>
            <w:r w:rsidRPr="001E20FD">
              <w:rPr>
                <w:rFonts w:ascii="Sylfaen" w:hAnsi="Sylfaen"/>
                <w:b/>
                <w:sz w:val="22"/>
                <w:szCs w:val="22"/>
                <w:lang w:val="hy-AM"/>
              </w:rPr>
              <w:t>, ձևի</w:t>
            </w:r>
            <w:r w:rsidRPr="001E20FD">
              <w:rPr>
                <w:rFonts w:ascii="Sylfaen" w:hAnsi="Sylfaen"/>
                <w:b/>
                <w:sz w:val="22"/>
                <w:szCs w:val="22"/>
                <w:lang w:val="en-US"/>
              </w:rPr>
              <w:t xml:space="preserve">, </w:t>
            </w:r>
            <w:r w:rsidRPr="001E20FD">
              <w:rPr>
                <w:rFonts w:ascii="Sylfaen" w:hAnsi="Sylfaen"/>
                <w:b/>
                <w:sz w:val="22"/>
                <w:szCs w:val="22"/>
                <w:lang w:val="hy-AM"/>
              </w:rPr>
              <w:t>հարցական</w:t>
            </w:r>
            <w:r w:rsidRPr="001E20FD">
              <w:rPr>
                <w:rFonts w:ascii="Sylfaen" w:hAnsi="Sylfaen"/>
                <w:b/>
                <w:sz w:val="22"/>
                <w:szCs w:val="22"/>
                <w:lang w:val="en-US"/>
              </w:rPr>
              <w:t xml:space="preserve">, </w:t>
            </w:r>
            <w:r w:rsidRPr="001E20FD">
              <w:rPr>
                <w:rFonts w:ascii="Sylfaen" w:hAnsi="Sylfaen"/>
                <w:b/>
                <w:sz w:val="22"/>
                <w:szCs w:val="22"/>
                <w:lang w:val="hy-AM"/>
              </w:rPr>
              <w:t>անորոշ</w:t>
            </w:r>
            <w:r w:rsidRPr="00154B96">
              <w:rPr>
                <w:rFonts w:ascii="Sylfaen" w:hAnsi="Sylfaen"/>
                <w:b/>
                <w:lang w:val="en-US"/>
              </w:rPr>
              <w:t xml:space="preserve"> </w:t>
            </w:r>
            <w:r w:rsidRPr="00015F99">
              <w:rPr>
                <w:rFonts w:ascii="Sylfaen" w:hAnsi="Sylfaen"/>
                <w:b/>
                <w:szCs w:val="22"/>
                <w:lang w:val="en-US"/>
              </w:rPr>
              <w:t>–</w:t>
            </w:r>
            <w:r w:rsidRPr="00015F99">
              <w:rPr>
                <w:b/>
                <w:szCs w:val="22"/>
                <w:lang w:val="en-US"/>
              </w:rPr>
              <w:t xml:space="preserve"> of time, of place, of degree, of manner, interrogative, indefinite;</w:t>
            </w:r>
          </w:p>
        </w:tc>
      </w:tr>
      <w:tr w:rsidR="003B1388" w:rsidRPr="00C67E3D" w:rsidTr="005A75C1">
        <w:trPr>
          <w:trHeight w:val="571"/>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3.8. </w:t>
            </w:r>
            <w:r>
              <w:rPr>
                <w:rFonts w:ascii="Sylfaen" w:hAnsi="Sylfaen"/>
                <w:b/>
                <w:sz w:val="22"/>
                <w:szCs w:val="22"/>
                <w:lang w:val="hy-AM"/>
              </w:rPr>
              <w:t>Նախդիր</w:t>
            </w:r>
          </w:p>
          <w:p w:rsidR="003B1388" w:rsidRPr="00015F99" w:rsidRDefault="003B1388" w:rsidP="005A75C1">
            <w:pPr>
              <w:jc w:val="both"/>
              <w:rPr>
                <w:b/>
                <w:lang w:val="de-DE"/>
              </w:rPr>
            </w:pPr>
            <w:r w:rsidRPr="00015F99">
              <w:rPr>
                <w:b/>
                <w:szCs w:val="22"/>
                <w:lang w:val="de-DE"/>
              </w:rPr>
              <w:t>Prepositions</w:t>
            </w:r>
          </w:p>
        </w:tc>
        <w:tc>
          <w:tcPr>
            <w:tcW w:w="6520" w:type="dxa"/>
          </w:tcPr>
          <w:p w:rsidR="003B1388" w:rsidRPr="00015F99" w:rsidRDefault="003B1388" w:rsidP="005A75C1">
            <w:pPr>
              <w:jc w:val="both"/>
              <w:rPr>
                <w:rFonts w:ascii="AcadNusx" w:hAnsi="AcadNusx"/>
                <w:b/>
                <w:lang w:val="en-US"/>
              </w:rPr>
            </w:pPr>
            <w:r>
              <w:rPr>
                <w:rFonts w:ascii="Sylfaen" w:hAnsi="Sylfaen"/>
                <w:b/>
                <w:sz w:val="22"/>
                <w:szCs w:val="22"/>
                <w:lang w:val="hy-AM"/>
              </w:rPr>
              <w:t>-</w:t>
            </w:r>
            <w:r w:rsidRPr="001E20FD">
              <w:rPr>
                <w:rFonts w:ascii="Sylfaen" w:hAnsi="Sylfaen"/>
                <w:b/>
                <w:sz w:val="22"/>
                <w:szCs w:val="22"/>
                <w:lang w:val="hy-AM"/>
              </w:rPr>
              <w:t>Տեղի, ժամանակի, ուղղության</w:t>
            </w:r>
            <w:r w:rsidRPr="001E20FD">
              <w:rPr>
                <w:rFonts w:ascii="Sylfaen" w:hAnsi="Sylfaen"/>
                <w:b/>
                <w:sz w:val="22"/>
                <w:szCs w:val="22"/>
                <w:lang w:val="en-US"/>
              </w:rPr>
              <w:t xml:space="preserve"> </w:t>
            </w:r>
            <w:r w:rsidRPr="001E20FD">
              <w:rPr>
                <w:rFonts w:ascii="Sylfaen" w:hAnsi="Sylfaen"/>
                <w:b/>
                <w:sz w:val="22"/>
                <w:szCs w:val="22"/>
                <w:lang w:val="hy-AM"/>
              </w:rPr>
              <w:t>և</w:t>
            </w:r>
            <w:r w:rsidRPr="001E20FD">
              <w:rPr>
                <w:rFonts w:ascii="Sylfaen" w:hAnsi="Sylfaen"/>
                <w:b/>
                <w:sz w:val="22"/>
                <w:szCs w:val="22"/>
                <w:lang w:val="ka-GE"/>
              </w:rPr>
              <w:t xml:space="preserve"> </w:t>
            </w:r>
            <w:r w:rsidRPr="001E20FD">
              <w:rPr>
                <w:rFonts w:ascii="Sylfaen" w:hAnsi="Sylfaen"/>
                <w:b/>
                <w:sz w:val="22"/>
                <w:szCs w:val="22"/>
                <w:lang w:val="hy-AM"/>
              </w:rPr>
              <w:t>այլն</w:t>
            </w:r>
            <w:r w:rsidRPr="00015F99">
              <w:rPr>
                <w:rFonts w:ascii="Sylfaen" w:hAnsi="Sylfaen"/>
                <w:b/>
                <w:szCs w:val="22"/>
                <w:lang w:val="en-US"/>
              </w:rPr>
              <w:t xml:space="preserve"> – </w:t>
            </w:r>
            <w:r w:rsidRPr="00015F99">
              <w:rPr>
                <w:b/>
                <w:szCs w:val="22"/>
                <w:lang w:val="en-US"/>
              </w:rPr>
              <w:t>of position, time, direction, etc.;</w:t>
            </w:r>
          </w:p>
        </w:tc>
      </w:tr>
      <w:tr w:rsidR="003B1388" w:rsidRPr="00C67E3D" w:rsidTr="005A75C1">
        <w:trPr>
          <w:trHeight w:val="543"/>
        </w:trPr>
        <w:tc>
          <w:tcPr>
            <w:tcW w:w="2836" w:type="dxa"/>
          </w:tcPr>
          <w:p w:rsidR="003B1388" w:rsidRPr="00015F99" w:rsidRDefault="003B1388" w:rsidP="005A75C1">
            <w:pPr>
              <w:jc w:val="both"/>
              <w:rPr>
                <w:rFonts w:ascii="Sylfaen" w:hAnsi="Sylfaen"/>
                <w:b/>
              </w:rPr>
            </w:pPr>
            <w:r w:rsidRPr="00015F99">
              <w:rPr>
                <w:rFonts w:ascii="Sylfaen" w:hAnsi="Sylfaen"/>
                <w:b/>
                <w:szCs w:val="22"/>
              </w:rPr>
              <w:lastRenderedPageBreak/>
              <w:t xml:space="preserve">3.9. </w:t>
            </w:r>
            <w:r>
              <w:rPr>
                <w:rFonts w:ascii="Sylfaen" w:hAnsi="Sylfaen"/>
                <w:b/>
                <w:szCs w:val="22"/>
                <w:lang w:val="en-US"/>
              </w:rPr>
              <w:t>Շաղ</w:t>
            </w:r>
            <w:r>
              <w:rPr>
                <w:rFonts w:ascii="Sylfaen" w:hAnsi="Sylfaen"/>
                <w:b/>
                <w:sz w:val="22"/>
                <w:szCs w:val="22"/>
                <w:lang w:val="en-US"/>
              </w:rPr>
              <w:t>կ</w:t>
            </w:r>
            <w:r>
              <w:rPr>
                <w:rFonts w:ascii="Sylfaen" w:hAnsi="Sylfaen"/>
                <w:b/>
                <w:sz w:val="22"/>
                <w:szCs w:val="22"/>
                <w:lang w:val="hy-AM"/>
              </w:rPr>
              <w:t>ապ</w:t>
            </w:r>
            <w:r w:rsidRPr="00015F99">
              <w:rPr>
                <w:rFonts w:ascii="Sylfaen" w:hAnsi="Sylfaen"/>
                <w:b/>
                <w:szCs w:val="22"/>
              </w:rPr>
              <w:t xml:space="preserve"> </w:t>
            </w:r>
          </w:p>
          <w:p w:rsidR="003B1388" w:rsidRPr="00015F99" w:rsidRDefault="003B1388" w:rsidP="005A75C1">
            <w:pPr>
              <w:jc w:val="both"/>
              <w:rPr>
                <w:b/>
              </w:rPr>
            </w:pPr>
            <w:r w:rsidRPr="00015F99">
              <w:rPr>
                <w:b/>
                <w:szCs w:val="22"/>
              </w:rPr>
              <w:t>Conjunctions</w:t>
            </w:r>
          </w:p>
        </w:tc>
        <w:tc>
          <w:tcPr>
            <w:tcW w:w="6520" w:type="dxa"/>
          </w:tcPr>
          <w:p w:rsidR="003B1388" w:rsidRPr="00015F99" w:rsidRDefault="003B1388" w:rsidP="005A75C1">
            <w:pPr>
              <w:jc w:val="both"/>
              <w:rPr>
                <w:b/>
                <w:lang w:val="en-US"/>
              </w:rPr>
            </w:pPr>
            <w:r>
              <w:rPr>
                <w:rFonts w:ascii="Sylfaen" w:hAnsi="Sylfaen"/>
                <w:b/>
                <w:lang w:val="hy-AM"/>
              </w:rPr>
              <w:t>-</w:t>
            </w:r>
            <w:r>
              <w:rPr>
                <w:rFonts w:ascii="Sylfaen" w:hAnsi="Sylfaen"/>
                <w:b/>
                <w:lang w:val="en-US"/>
              </w:rPr>
              <w:t>Համադասական, ստորադասական</w:t>
            </w:r>
            <w:r w:rsidRPr="00154B96">
              <w:rPr>
                <w:rFonts w:ascii="Sylfaen" w:hAnsi="Sylfaen"/>
                <w:b/>
                <w:lang w:val="en-US"/>
              </w:rPr>
              <w:t xml:space="preserve"> </w:t>
            </w:r>
            <w:r w:rsidRPr="00015F99">
              <w:rPr>
                <w:rFonts w:ascii="Sylfaen" w:hAnsi="Sylfaen"/>
                <w:b/>
                <w:szCs w:val="22"/>
                <w:lang w:val="en-US"/>
              </w:rPr>
              <w:t xml:space="preserve">- </w:t>
            </w:r>
            <w:r w:rsidRPr="00015F99">
              <w:rPr>
                <w:b/>
                <w:szCs w:val="22"/>
                <w:lang w:val="en-US"/>
              </w:rPr>
              <w:t>Coordinating, subordinating: and, or, so, but, that, where, when, because, as soon as, if, etc.;</w:t>
            </w:r>
          </w:p>
        </w:tc>
      </w:tr>
      <w:tr w:rsidR="003B1388" w:rsidRPr="00C67E3D" w:rsidTr="005A75C1">
        <w:trPr>
          <w:trHeight w:val="556"/>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3.10. </w:t>
            </w:r>
            <w:r>
              <w:rPr>
                <w:rFonts w:ascii="Sylfaen" w:hAnsi="Sylfaen"/>
                <w:b/>
                <w:sz w:val="22"/>
                <w:szCs w:val="22"/>
                <w:lang w:val="hy-AM"/>
              </w:rPr>
              <w:t>Մասնիկ</w:t>
            </w:r>
          </w:p>
          <w:p w:rsidR="003B1388" w:rsidRPr="00015F99" w:rsidRDefault="003B1388" w:rsidP="005A75C1">
            <w:pPr>
              <w:jc w:val="both"/>
              <w:rPr>
                <w:b/>
                <w:lang w:val="de-DE"/>
              </w:rPr>
            </w:pPr>
            <w:r w:rsidRPr="00015F99">
              <w:rPr>
                <w:b/>
                <w:szCs w:val="22"/>
                <w:lang w:val="de-DE"/>
              </w:rPr>
              <w:t>Particle</w:t>
            </w:r>
          </w:p>
        </w:tc>
        <w:tc>
          <w:tcPr>
            <w:tcW w:w="6520" w:type="dxa"/>
          </w:tcPr>
          <w:p w:rsidR="003B1388" w:rsidRPr="00015F99" w:rsidRDefault="003B1388" w:rsidP="005A75C1">
            <w:pPr>
              <w:jc w:val="both"/>
              <w:rPr>
                <w:lang w:val="en-US"/>
              </w:rPr>
            </w:pPr>
            <w:r w:rsidRPr="00015F99">
              <w:rPr>
                <w:b/>
                <w:szCs w:val="22"/>
                <w:lang w:val="en-US"/>
              </w:rPr>
              <w:t>-no, not, too, only, almost, even, just, still, as well as, etc.;</w:t>
            </w:r>
          </w:p>
        </w:tc>
      </w:tr>
      <w:tr w:rsidR="003B1388" w:rsidRPr="00C67E3D" w:rsidTr="005A75C1">
        <w:trPr>
          <w:trHeight w:val="571"/>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3.11. </w:t>
            </w:r>
            <w:r>
              <w:rPr>
                <w:rFonts w:ascii="Sylfaen" w:hAnsi="Sylfaen"/>
                <w:b/>
                <w:sz w:val="22"/>
                <w:szCs w:val="22"/>
                <w:lang w:val="hy-AM"/>
              </w:rPr>
              <w:t>Նախադասություն</w:t>
            </w:r>
          </w:p>
          <w:p w:rsidR="003B1388" w:rsidRPr="00015F99" w:rsidRDefault="003B1388" w:rsidP="005A75C1">
            <w:pPr>
              <w:jc w:val="both"/>
              <w:rPr>
                <w:b/>
                <w:lang w:val="de-DE"/>
              </w:rPr>
            </w:pPr>
            <w:r w:rsidRPr="00015F99">
              <w:rPr>
                <w:b/>
                <w:szCs w:val="22"/>
                <w:lang w:val="de-DE"/>
              </w:rPr>
              <w:t>Sentence types</w:t>
            </w:r>
          </w:p>
        </w:tc>
        <w:tc>
          <w:tcPr>
            <w:tcW w:w="6520" w:type="dxa"/>
          </w:tcPr>
          <w:p w:rsidR="003B1388" w:rsidRPr="00015F99" w:rsidRDefault="003B1388" w:rsidP="005A75C1">
            <w:pPr>
              <w:jc w:val="both"/>
              <w:rPr>
                <w:b/>
                <w:lang w:val="de-DE"/>
              </w:rPr>
            </w:pPr>
            <w:r w:rsidRPr="00015F99">
              <w:rPr>
                <w:rFonts w:ascii="Sylfaen" w:hAnsi="Sylfaen"/>
                <w:b/>
                <w:szCs w:val="22"/>
                <w:lang w:val="de-DE"/>
              </w:rPr>
              <w:t xml:space="preserve">- </w:t>
            </w:r>
            <w:r w:rsidRPr="00F440C8">
              <w:rPr>
                <w:rFonts w:ascii="Sylfaen" w:hAnsi="Sylfaen"/>
                <w:b/>
                <w:sz w:val="22"/>
                <w:szCs w:val="22"/>
                <w:lang w:val="hy-AM"/>
              </w:rPr>
              <w:t>Հա</w:t>
            </w:r>
            <w:r>
              <w:rPr>
                <w:rFonts w:ascii="Sylfaen" w:hAnsi="Sylfaen"/>
                <w:b/>
                <w:sz w:val="22"/>
                <w:szCs w:val="22"/>
                <w:lang w:val="en-US"/>
              </w:rPr>
              <w:t>ստատական</w:t>
            </w:r>
            <w:r w:rsidRPr="00F440C8">
              <w:rPr>
                <w:rFonts w:ascii="Sylfaen" w:hAnsi="Sylfaen"/>
                <w:b/>
                <w:sz w:val="22"/>
                <w:szCs w:val="22"/>
                <w:lang w:val="hy-AM"/>
              </w:rPr>
              <w:t>, հարցական, ժխտական</w:t>
            </w:r>
            <w:r w:rsidRPr="009E64AC">
              <w:rPr>
                <w:rFonts w:ascii="Sylfaen" w:hAnsi="Sylfaen"/>
                <w:b/>
                <w:lang w:val="de-DE"/>
              </w:rPr>
              <w:t xml:space="preserve"> </w:t>
            </w:r>
            <w:r w:rsidRPr="00015F99">
              <w:rPr>
                <w:rFonts w:ascii="Sylfaen" w:hAnsi="Sylfaen"/>
                <w:b/>
                <w:szCs w:val="22"/>
                <w:lang w:val="de-DE"/>
              </w:rPr>
              <w:t xml:space="preserve">– </w:t>
            </w:r>
            <w:r w:rsidRPr="00015F99">
              <w:rPr>
                <w:b/>
                <w:szCs w:val="22"/>
                <w:lang w:val="de-DE"/>
              </w:rPr>
              <w:t>Affirmative, interrogative, negative;</w:t>
            </w:r>
          </w:p>
          <w:p w:rsidR="003B1388" w:rsidRPr="00015F99" w:rsidRDefault="003B1388" w:rsidP="005A75C1">
            <w:pPr>
              <w:jc w:val="both"/>
              <w:rPr>
                <w:b/>
                <w:lang w:val="en-US"/>
              </w:rPr>
            </w:pPr>
            <w:r w:rsidRPr="00015F99">
              <w:rPr>
                <w:rFonts w:ascii="Sylfaen" w:hAnsi="Sylfaen"/>
                <w:b/>
                <w:szCs w:val="22"/>
                <w:lang w:val="en-US"/>
              </w:rPr>
              <w:t xml:space="preserve">- </w:t>
            </w:r>
            <w:r w:rsidRPr="00F440C8">
              <w:rPr>
                <w:rFonts w:ascii="Sylfaen" w:hAnsi="Sylfaen"/>
                <w:b/>
                <w:sz w:val="22"/>
                <w:szCs w:val="22"/>
                <w:lang w:val="hy-AM"/>
              </w:rPr>
              <w:t>Պատմողական, հարցական, հրամայական</w:t>
            </w:r>
            <w:r w:rsidRPr="00015F99">
              <w:rPr>
                <w:rFonts w:ascii="Sylfaen" w:hAnsi="Sylfaen"/>
                <w:b/>
                <w:szCs w:val="22"/>
                <w:lang w:val="en-US"/>
              </w:rPr>
              <w:t xml:space="preserve"> – </w:t>
            </w:r>
            <w:r w:rsidRPr="00015F99">
              <w:rPr>
                <w:b/>
                <w:szCs w:val="22"/>
                <w:lang w:val="en-US"/>
              </w:rPr>
              <w:t>Declarative, interrogative, imperative;</w:t>
            </w:r>
          </w:p>
          <w:p w:rsidR="003B1388" w:rsidRPr="00015F99" w:rsidRDefault="003B1388" w:rsidP="005A75C1">
            <w:pPr>
              <w:jc w:val="both"/>
              <w:rPr>
                <w:b/>
                <w:lang w:val="en-US"/>
              </w:rPr>
            </w:pPr>
            <w:r w:rsidRPr="00015F99">
              <w:rPr>
                <w:rFonts w:ascii="Sylfaen" w:hAnsi="Sylfaen"/>
                <w:b/>
                <w:szCs w:val="22"/>
                <w:lang w:val="en-US"/>
              </w:rPr>
              <w:t xml:space="preserve">- </w:t>
            </w:r>
            <w:r>
              <w:rPr>
                <w:rFonts w:ascii="Sylfaen" w:hAnsi="Sylfaen"/>
                <w:b/>
                <w:sz w:val="22"/>
                <w:szCs w:val="22"/>
                <w:lang w:val="hy-AM"/>
              </w:rPr>
              <w:t>Պարզ, բարդ համադասական</w:t>
            </w:r>
            <w:r w:rsidRPr="00015F99">
              <w:rPr>
                <w:rFonts w:ascii="Sylfaen" w:hAnsi="Sylfaen"/>
                <w:b/>
                <w:szCs w:val="22"/>
                <w:lang w:val="de-DE"/>
              </w:rPr>
              <w:t>,</w:t>
            </w:r>
            <w:r>
              <w:rPr>
                <w:rFonts w:ascii="Sylfaen" w:hAnsi="Sylfaen"/>
                <w:b/>
                <w:sz w:val="22"/>
                <w:szCs w:val="22"/>
                <w:lang w:val="hy-AM"/>
              </w:rPr>
              <w:t xml:space="preserve"> բարդ ստորադասական</w:t>
            </w:r>
            <w:r w:rsidRPr="009E64AC">
              <w:rPr>
                <w:b/>
                <w:lang w:val="de-DE"/>
              </w:rPr>
              <w:t xml:space="preserve"> </w:t>
            </w:r>
            <w:r w:rsidRPr="00015F99">
              <w:rPr>
                <w:b/>
                <w:szCs w:val="22"/>
                <w:lang w:val="en-US"/>
              </w:rPr>
              <w:t xml:space="preserve">- </w:t>
            </w:r>
            <w:r w:rsidRPr="00015F99">
              <w:rPr>
                <w:b/>
                <w:szCs w:val="22"/>
                <w:lang w:val="fr-FR"/>
              </w:rPr>
              <w:t>Simple</w:t>
            </w:r>
            <w:r w:rsidRPr="00015F99">
              <w:rPr>
                <w:b/>
                <w:szCs w:val="22"/>
                <w:lang w:val="en-US"/>
              </w:rPr>
              <w:t xml:space="preserve">,  </w:t>
            </w:r>
            <w:r w:rsidRPr="00015F99">
              <w:rPr>
                <w:b/>
                <w:szCs w:val="22"/>
                <w:lang w:val="fr-FR"/>
              </w:rPr>
              <w:t>compound</w:t>
            </w:r>
            <w:r w:rsidRPr="00015F99">
              <w:rPr>
                <w:b/>
                <w:szCs w:val="22"/>
                <w:lang w:val="en-US"/>
              </w:rPr>
              <w:t xml:space="preserve">, </w:t>
            </w:r>
            <w:r w:rsidRPr="00015F99">
              <w:rPr>
                <w:b/>
                <w:szCs w:val="22"/>
                <w:lang w:val="fr-FR"/>
              </w:rPr>
              <w:t>complex</w:t>
            </w:r>
            <w:r w:rsidRPr="00015F99">
              <w:rPr>
                <w:b/>
                <w:szCs w:val="22"/>
                <w:lang w:val="en-US"/>
              </w:rPr>
              <w:t>;</w:t>
            </w:r>
          </w:p>
          <w:p w:rsidR="003B1388" w:rsidRPr="00015F99" w:rsidRDefault="003B1388" w:rsidP="005A75C1">
            <w:pPr>
              <w:jc w:val="both"/>
              <w:rPr>
                <w:b/>
                <w:lang w:val="en-US"/>
              </w:rPr>
            </w:pPr>
            <w:r w:rsidRPr="00015F99">
              <w:rPr>
                <w:rFonts w:ascii="Sylfaen" w:hAnsi="Sylfaen"/>
                <w:b/>
                <w:szCs w:val="22"/>
                <w:lang w:val="en-US"/>
              </w:rPr>
              <w:t xml:space="preserve">- </w:t>
            </w:r>
            <w:r>
              <w:rPr>
                <w:rFonts w:ascii="Sylfaen" w:hAnsi="Sylfaen"/>
                <w:b/>
                <w:szCs w:val="22"/>
                <w:lang w:val="hy-AM"/>
              </w:rPr>
              <w:t>Պայմանական</w:t>
            </w:r>
            <w:r w:rsidRPr="00015F99">
              <w:rPr>
                <w:rFonts w:ascii="Sylfaen" w:hAnsi="Sylfaen"/>
                <w:b/>
                <w:szCs w:val="22"/>
                <w:lang w:val="en-US"/>
              </w:rPr>
              <w:t xml:space="preserve"> I, II, III – </w:t>
            </w:r>
            <w:r w:rsidRPr="00015F99">
              <w:rPr>
                <w:b/>
                <w:szCs w:val="22"/>
                <w:lang w:val="en-US"/>
              </w:rPr>
              <w:t>Conditional I, II, III;</w:t>
            </w:r>
          </w:p>
        </w:tc>
      </w:tr>
      <w:tr w:rsidR="003B1388" w:rsidRPr="00D04A4A" w:rsidTr="005A75C1">
        <w:trPr>
          <w:trHeight w:val="571"/>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3.12.</w:t>
            </w:r>
          </w:p>
          <w:p w:rsidR="003B1388" w:rsidRPr="00015F99" w:rsidRDefault="003B1388" w:rsidP="005A75C1">
            <w:pPr>
              <w:jc w:val="both"/>
              <w:rPr>
                <w:b/>
                <w:lang w:val="de-DE"/>
              </w:rPr>
            </w:pPr>
            <w:r>
              <w:rPr>
                <w:rFonts w:ascii="Sylfaen" w:hAnsi="Sylfaen"/>
                <w:b/>
                <w:sz w:val="22"/>
                <w:szCs w:val="22"/>
                <w:lang w:val="hy-AM"/>
              </w:rPr>
              <w:t>Նախադասության անդամներ</w:t>
            </w:r>
            <w:r w:rsidRPr="00015F99">
              <w:rPr>
                <w:b/>
                <w:szCs w:val="22"/>
                <w:lang w:val="de-DE"/>
              </w:rPr>
              <w:t xml:space="preserve"> Parts of the sentence</w:t>
            </w:r>
          </w:p>
        </w:tc>
        <w:tc>
          <w:tcPr>
            <w:tcW w:w="6520" w:type="dxa"/>
          </w:tcPr>
          <w:p w:rsidR="003B1388" w:rsidRPr="00015F99" w:rsidRDefault="003B1388" w:rsidP="005A75C1">
            <w:pPr>
              <w:jc w:val="both"/>
              <w:rPr>
                <w:rFonts w:ascii="Sylfaen" w:hAnsi="Sylfaen"/>
                <w:b/>
                <w:lang w:val="fr-FR"/>
              </w:rPr>
            </w:pPr>
          </w:p>
          <w:p w:rsidR="003B1388" w:rsidRPr="00015F99" w:rsidRDefault="003B1388" w:rsidP="005A75C1">
            <w:pPr>
              <w:jc w:val="both"/>
              <w:rPr>
                <w:b/>
                <w:lang w:val="fr-FR"/>
              </w:rPr>
            </w:pPr>
            <w:r w:rsidRPr="00015F99">
              <w:rPr>
                <w:rFonts w:ascii="Sylfaen" w:hAnsi="Sylfaen"/>
                <w:b/>
                <w:szCs w:val="22"/>
                <w:lang w:val="fr-FR"/>
              </w:rPr>
              <w:t>-</w:t>
            </w:r>
            <w:r w:rsidRPr="006E2C7A">
              <w:rPr>
                <w:rFonts w:ascii="Sylfaen" w:hAnsi="Sylfaen"/>
                <w:b/>
                <w:sz w:val="22"/>
                <w:szCs w:val="22"/>
                <w:lang w:val="hy-AM"/>
              </w:rPr>
              <w:t xml:space="preserve"> Գլխավոր</w:t>
            </w:r>
            <w:r w:rsidRPr="006E2C7A">
              <w:rPr>
                <w:rFonts w:ascii="Sylfaen" w:hAnsi="Sylfaen"/>
                <w:b/>
                <w:sz w:val="22"/>
                <w:szCs w:val="22"/>
                <w:lang w:val="fr-FR"/>
              </w:rPr>
              <w:t>/</w:t>
            </w:r>
            <w:r w:rsidRPr="006E2C7A">
              <w:rPr>
                <w:rFonts w:ascii="Sylfaen" w:hAnsi="Sylfaen"/>
                <w:b/>
                <w:sz w:val="22"/>
                <w:szCs w:val="22"/>
                <w:lang w:val="hy-AM"/>
              </w:rPr>
              <w:t>երկրորդական</w:t>
            </w:r>
            <w:r w:rsidRPr="00015F99">
              <w:rPr>
                <w:rFonts w:ascii="Sylfaen" w:hAnsi="Sylfaen"/>
                <w:b/>
                <w:szCs w:val="22"/>
                <w:lang w:val="fr-FR"/>
              </w:rPr>
              <w:t xml:space="preserve"> – </w:t>
            </w:r>
            <w:r w:rsidRPr="00015F99">
              <w:rPr>
                <w:b/>
                <w:szCs w:val="22"/>
                <w:lang w:val="fr-FR"/>
              </w:rPr>
              <w:t>Main/Secondary;</w:t>
            </w:r>
          </w:p>
        </w:tc>
      </w:tr>
      <w:tr w:rsidR="003B1388" w:rsidRPr="00C67E3D" w:rsidTr="005A75C1">
        <w:trPr>
          <w:trHeight w:val="886"/>
        </w:trPr>
        <w:tc>
          <w:tcPr>
            <w:tcW w:w="2836" w:type="dxa"/>
          </w:tcPr>
          <w:p w:rsidR="003B1388" w:rsidRPr="00015F99" w:rsidRDefault="003B1388" w:rsidP="005A75C1">
            <w:pPr>
              <w:jc w:val="both"/>
              <w:rPr>
                <w:rFonts w:ascii="Sylfaen" w:hAnsi="Sylfaen"/>
                <w:b/>
                <w:lang w:val="de-DE"/>
              </w:rPr>
            </w:pPr>
            <w:r w:rsidRPr="00015F99">
              <w:rPr>
                <w:rFonts w:ascii="Sylfaen" w:hAnsi="Sylfaen"/>
                <w:b/>
                <w:szCs w:val="22"/>
                <w:lang w:val="de-DE"/>
              </w:rPr>
              <w:t xml:space="preserve">3.13. </w:t>
            </w:r>
            <w:r>
              <w:rPr>
                <w:rFonts w:ascii="Sylfaen" w:hAnsi="Sylfaen"/>
                <w:b/>
                <w:lang w:val="hy-AM"/>
              </w:rPr>
              <w:t>Ուղղակի և անուղղակի</w:t>
            </w:r>
            <w:r w:rsidRPr="00921AA4">
              <w:rPr>
                <w:rFonts w:ascii="Sylfaen" w:hAnsi="Sylfaen"/>
                <w:b/>
                <w:lang w:val="de-DE"/>
              </w:rPr>
              <w:t xml:space="preserve"> </w:t>
            </w:r>
            <w:r>
              <w:rPr>
                <w:rFonts w:ascii="Sylfaen" w:hAnsi="Sylfaen"/>
                <w:b/>
                <w:lang w:val="hy-AM"/>
              </w:rPr>
              <w:t>խոսք</w:t>
            </w:r>
          </w:p>
          <w:p w:rsidR="003B1388" w:rsidRPr="00015F99" w:rsidRDefault="003B1388" w:rsidP="005A75C1">
            <w:pPr>
              <w:jc w:val="both"/>
              <w:rPr>
                <w:b/>
                <w:lang w:val="de-DE"/>
              </w:rPr>
            </w:pPr>
            <w:r w:rsidRPr="00015F99">
              <w:rPr>
                <w:b/>
                <w:szCs w:val="22"/>
                <w:lang w:val="de-DE"/>
              </w:rPr>
              <w:t>Direct/indirect speech</w:t>
            </w:r>
          </w:p>
        </w:tc>
        <w:tc>
          <w:tcPr>
            <w:tcW w:w="6520" w:type="dxa"/>
          </w:tcPr>
          <w:p w:rsidR="003B1388" w:rsidRPr="00015F99" w:rsidRDefault="003B1388" w:rsidP="005A75C1">
            <w:pPr>
              <w:jc w:val="both"/>
              <w:rPr>
                <w:b/>
                <w:lang w:val="de-DE"/>
              </w:rPr>
            </w:pPr>
            <w:r>
              <w:rPr>
                <w:rFonts w:ascii="Sylfaen" w:hAnsi="Sylfaen"/>
                <w:b/>
                <w:lang w:val="hy-AM"/>
              </w:rPr>
              <w:t>-Ուղղակի և անուղղակի խոսք</w:t>
            </w:r>
            <w:r w:rsidRPr="009E64AC">
              <w:rPr>
                <w:rFonts w:ascii="Sylfaen" w:hAnsi="Sylfaen"/>
                <w:b/>
                <w:lang w:val="de-DE"/>
              </w:rPr>
              <w:t xml:space="preserve"> </w:t>
            </w:r>
            <w:r w:rsidRPr="00015F99">
              <w:rPr>
                <w:rFonts w:ascii="Sylfaen" w:hAnsi="Sylfaen"/>
                <w:b/>
                <w:szCs w:val="22"/>
                <w:lang w:val="de-DE"/>
              </w:rPr>
              <w:t xml:space="preserve">– </w:t>
            </w:r>
            <w:r w:rsidRPr="00015F99">
              <w:rPr>
                <w:b/>
                <w:szCs w:val="22"/>
                <w:lang w:val="de-DE"/>
              </w:rPr>
              <w:t>Direct/indirect speech;</w:t>
            </w:r>
          </w:p>
          <w:p w:rsidR="003B1388" w:rsidRPr="00015F99" w:rsidRDefault="003B1388" w:rsidP="005A75C1">
            <w:pPr>
              <w:jc w:val="both"/>
              <w:rPr>
                <w:b/>
                <w:lang w:val="de-DE"/>
              </w:rPr>
            </w:pPr>
            <w:r>
              <w:rPr>
                <w:rFonts w:ascii="Sylfaen" w:hAnsi="Sylfaen"/>
                <w:b/>
                <w:lang w:val="hy-AM"/>
              </w:rPr>
              <w:t>-Ժամանակների հաջորդականությունը</w:t>
            </w:r>
            <w:r w:rsidRPr="009E64AC">
              <w:rPr>
                <w:rFonts w:ascii="Sylfaen" w:hAnsi="Sylfaen"/>
                <w:b/>
                <w:lang w:val="de-DE"/>
              </w:rPr>
              <w:t xml:space="preserve"> </w:t>
            </w:r>
            <w:r w:rsidRPr="00015F99">
              <w:rPr>
                <w:rFonts w:ascii="Sylfaen" w:hAnsi="Sylfaen"/>
                <w:b/>
                <w:szCs w:val="22"/>
                <w:lang w:val="de-DE"/>
              </w:rPr>
              <w:t xml:space="preserve">– </w:t>
            </w:r>
            <w:r w:rsidRPr="00015F99">
              <w:rPr>
                <w:b/>
                <w:szCs w:val="22"/>
                <w:lang w:val="de-DE"/>
              </w:rPr>
              <w:t>Sequence of tenses;</w:t>
            </w:r>
          </w:p>
          <w:p w:rsidR="003B1388" w:rsidRPr="00015F99" w:rsidRDefault="003B1388" w:rsidP="005A75C1">
            <w:pPr>
              <w:jc w:val="both"/>
              <w:rPr>
                <w:b/>
                <w:lang w:val="en-US"/>
              </w:rPr>
            </w:pPr>
            <w:r w:rsidRPr="00015F99">
              <w:rPr>
                <w:b/>
                <w:szCs w:val="22"/>
                <w:lang w:val="en-US"/>
              </w:rPr>
              <w:t>-Indirect questions (</w:t>
            </w:r>
            <w:r w:rsidRPr="00015F99">
              <w:rPr>
                <w:szCs w:val="22"/>
                <w:lang w:val="en-US"/>
              </w:rPr>
              <w:t>Can you tell me where he. . . ?</w:t>
            </w:r>
            <w:r w:rsidRPr="00015F99">
              <w:rPr>
                <w:b/>
                <w:szCs w:val="22"/>
                <w:lang w:val="en-US"/>
              </w:rPr>
              <w:t>);</w:t>
            </w:r>
          </w:p>
        </w:tc>
      </w:tr>
      <w:tr w:rsidR="003B1388" w:rsidRPr="00D86B57" w:rsidTr="005A75C1">
        <w:trPr>
          <w:trHeight w:val="654"/>
        </w:trPr>
        <w:tc>
          <w:tcPr>
            <w:tcW w:w="2836" w:type="dxa"/>
          </w:tcPr>
          <w:p w:rsidR="003B1388" w:rsidRPr="009857AA" w:rsidRDefault="003B1388" w:rsidP="005A75C1">
            <w:pPr>
              <w:rPr>
                <w:rFonts w:ascii="Sylfaen" w:hAnsi="Sylfaen"/>
                <w:b/>
                <w:lang w:val="hy-AM"/>
              </w:rPr>
            </w:pPr>
            <w:r>
              <w:rPr>
                <w:rFonts w:ascii="Sylfaen" w:hAnsi="Sylfaen"/>
                <w:b/>
                <w:lang w:val="hy-AM"/>
              </w:rPr>
              <w:t>Բառակազմություն</w:t>
            </w:r>
          </w:p>
          <w:p w:rsidR="003B1388" w:rsidRPr="00015F99" w:rsidRDefault="003B1388" w:rsidP="005A75C1">
            <w:pPr>
              <w:jc w:val="both"/>
              <w:rPr>
                <w:b/>
                <w:lang w:val="de-DE"/>
              </w:rPr>
            </w:pPr>
            <w:r w:rsidRPr="00015F99">
              <w:rPr>
                <w:b/>
                <w:szCs w:val="22"/>
                <w:lang w:val="de-DE"/>
              </w:rPr>
              <w:t>Wordbuilding</w:t>
            </w:r>
          </w:p>
        </w:tc>
        <w:tc>
          <w:tcPr>
            <w:tcW w:w="6520" w:type="dxa"/>
          </w:tcPr>
          <w:p w:rsidR="003B1388" w:rsidRPr="00015F99" w:rsidRDefault="003B1388" w:rsidP="005A75C1">
            <w:pPr>
              <w:jc w:val="both"/>
              <w:rPr>
                <w:b/>
                <w:lang w:val="fr-FR"/>
              </w:rPr>
            </w:pPr>
            <w:r w:rsidRPr="00015F99">
              <w:rPr>
                <w:rFonts w:ascii="Sylfaen" w:hAnsi="Sylfaen"/>
                <w:b/>
                <w:szCs w:val="22"/>
                <w:lang w:val="fr-FR"/>
              </w:rPr>
              <w:t>-</w:t>
            </w:r>
            <w:r>
              <w:rPr>
                <w:rFonts w:ascii="Sylfaen" w:hAnsi="Sylfaen"/>
                <w:b/>
                <w:lang w:val="hy-AM"/>
              </w:rPr>
              <w:t xml:space="preserve"> </w:t>
            </w:r>
            <w:r>
              <w:rPr>
                <w:rFonts w:ascii="Sylfaen" w:hAnsi="Sylfaen"/>
                <w:b/>
                <w:lang w:val="en-US"/>
              </w:rPr>
              <w:t>Վերջա</w:t>
            </w:r>
            <w:r>
              <w:rPr>
                <w:rFonts w:ascii="Sylfaen" w:hAnsi="Sylfaen"/>
                <w:b/>
                <w:lang w:val="hy-AM"/>
              </w:rPr>
              <w:t>ծանցներ</w:t>
            </w:r>
            <w:r w:rsidRPr="00015F99">
              <w:rPr>
                <w:rFonts w:ascii="Sylfaen" w:hAnsi="Sylfaen"/>
                <w:b/>
                <w:szCs w:val="22"/>
                <w:lang w:val="fr-FR"/>
              </w:rPr>
              <w:t xml:space="preserve"> – </w:t>
            </w:r>
            <w:r w:rsidRPr="00015F99">
              <w:rPr>
                <w:b/>
                <w:szCs w:val="22"/>
                <w:lang w:val="fr-FR"/>
              </w:rPr>
              <w:t>Suffixes (-y, -er, -able, ly);</w:t>
            </w:r>
          </w:p>
          <w:p w:rsidR="003B1388" w:rsidRPr="00015F99" w:rsidRDefault="003B1388" w:rsidP="005A75C1">
            <w:pPr>
              <w:jc w:val="both"/>
              <w:rPr>
                <w:rFonts w:ascii="AcadNusx" w:hAnsi="AcadNusx"/>
                <w:b/>
                <w:lang w:val="fr-FR"/>
              </w:rPr>
            </w:pPr>
            <w:r w:rsidRPr="00015F99">
              <w:rPr>
                <w:rFonts w:ascii="Sylfaen" w:hAnsi="Sylfaen"/>
                <w:b/>
                <w:szCs w:val="22"/>
                <w:lang w:val="fr-FR"/>
              </w:rPr>
              <w:t>-</w:t>
            </w:r>
            <w:r>
              <w:rPr>
                <w:rFonts w:ascii="Sylfaen" w:hAnsi="Sylfaen"/>
                <w:b/>
                <w:lang w:val="hy-AM"/>
              </w:rPr>
              <w:t xml:space="preserve"> Նախածանցներ</w:t>
            </w:r>
            <w:r w:rsidRPr="00015F99">
              <w:rPr>
                <w:rFonts w:ascii="Sylfaen" w:hAnsi="Sylfaen"/>
                <w:b/>
                <w:szCs w:val="22"/>
                <w:lang w:val="fr-FR"/>
              </w:rPr>
              <w:t xml:space="preserve"> – </w:t>
            </w:r>
            <w:r w:rsidRPr="00015F99">
              <w:rPr>
                <w:b/>
                <w:szCs w:val="22"/>
                <w:lang w:val="fr-FR"/>
              </w:rPr>
              <w:t>Prefixes (un-, ir-, im-,etc.) ;</w:t>
            </w:r>
          </w:p>
        </w:tc>
      </w:tr>
      <w:tr w:rsidR="003B1388" w:rsidRPr="00D86B57" w:rsidTr="005A75C1">
        <w:trPr>
          <w:trHeight w:val="549"/>
        </w:trPr>
        <w:tc>
          <w:tcPr>
            <w:tcW w:w="2836" w:type="dxa"/>
          </w:tcPr>
          <w:p w:rsidR="003B1388" w:rsidRPr="00015F99" w:rsidRDefault="003B1388" w:rsidP="005A75C1">
            <w:pPr>
              <w:jc w:val="both"/>
              <w:rPr>
                <w:rFonts w:ascii="Sylfaen" w:hAnsi="Sylfaen"/>
                <w:b/>
                <w:lang w:val="de-DE"/>
              </w:rPr>
            </w:pPr>
            <w:r>
              <w:rPr>
                <w:rFonts w:ascii="Sylfaen" w:hAnsi="Sylfaen"/>
                <w:b/>
                <w:lang w:val="hy-AM"/>
              </w:rPr>
              <w:t>Կառուցվածքներ</w:t>
            </w:r>
          </w:p>
          <w:p w:rsidR="003B1388" w:rsidRPr="00015F99" w:rsidRDefault="003B1388" w:rsidP="005A75C1">
            <w:pPr>
              <w:jc w:val="both"/>
              <w:rPr>
                <w:b/>
                <w:lang w:val="de-DE"/>
              </w:rPr>
            </w:pPr>
            <w:r w:rsidRPr="00015F99">
              <w:rPr>
                <w:b/>
                <w:szCs w:val="22"/>
                <w:lang w:val="de-DE"/>
              </w:rPr>
              <w:t>Constructions</w:t>
            </w:r>
          </w:p>
        </w:tc>
        <w:tc>
          <w:tcPr>
            <w:tcW w:w="6520" w:type="dxa"/>
          </w:tcPr>
          <w:p w:rsidR="003B1388" w:rsidRPr="00015F99" w:rsidRDefault="003B1388" w:rsidP="005A75C1">
            <w:pPr>
              <w:pStyle w:val="BodyText"/>
              <w:spacing w:after="0"/>
              <w:jc w:val="both"/>
              <w:rPr>
                <w:b/>
              </w:rPr>
            </w:pPr>
            <w:r w:rsidRPr="00D04A4A">
              <w:rPr>
                <w:sz w:val="22"/>
                <w:szCs w:val="22"/>
                <w:lang w:val="de-DE"/>
              </w:rPr>
              <w:t xml:space="preserve">-there is/are, let me, </w:t>
            </w:r>
            <w:r w:rsidRPr="00D04A4A">
              <w:rPr>
                <w:sz w:val="22"/>
                <w:szCs w:val="22"/>
              </w:rPr>
              <w:t>to be going to, used to, make someone do something, have something done, etc.</w:t>
            </w:r>
          </w:p>
        </w:tc>
      </w:tr>
    </w:tbl>
    <w:p w:rsidR="003B1388" w:rsidRPr="0021335E" w:rsidRDefault="003B1388" w:rsidP="003B1388">
      <w:pPr>
        <w:autoSpaceDE w:val="0"/>
        <w:autoSpaceDN w:val="0"/>
        <w:adjustRightInd w:val="0"/>
        <w:jc w:val="both"/>
        <w:rPr>
          <w:rFonts w:ascii="Sylfaen" w:hAnsi="Sylfaen"/>
          <w:b/>
          <w:lang w:val="ka-GE"/>
        </w:rPr>
      </w:pPr>
    </w:p>
    <w:p w:rsidR="003B1388" w:rsidRPr="00C9741D" w:rsidRDefault="003B1388" w:rsidP="003B1388">
      <w:pPr>
        <w:autoSpaceDE w:val="0"/>
        <w:autoSpaceDN w:val="0"/>
        <w:adjustRightInd w:val="0"/>
        <w:jc w:val="both"/>
        <w:rPr>
          <w:rFonts w:ascii="AcadMtavr" w:hAnsi="AcadMtavr"/>
          <w:b/>
          <w:sz w:val="22"/>
          <w:szCs w:val="22"/>
          <w:lang w:val="fr-FR"/>
        </w:rPr>
      </w:pPr>
      <w:r w:rsidRPr="00D04A4A">
        <w:rPr>
          <w:rFonts w:ascii="Sylfaen" w:hAnsi="Sylfaen"/>
          <w:b/>
          <w:lang w:val="de-DE"/>
        </w:rPr>
        <w:t>4</w:t>
      </w:r>
      <w:r w:rsidRPr="00C9741D">
        <w:rPr>
          <w:rFonts w:ascii="Sylfaen" w:hAnsi="Sylfaen"/>
          <w:b/>
          <w:sz w:val="22"/>
          <w:szCs w:val="22"/>
          <w:lang w:val="de-DE"/>
        </w:rPr>
        <w:t xml:space="preserve">. </w:t>
      </w:r>
      <w:r>
        <w:rPr>
          <w:rFonts w:ascii="Sylfaen" w:hAnsi="Sylfaen"/>
          <w:b/>
          <w:sz w:val="22"/>
          <w:szCs w:val="22"/>
          <w:lang w:val="hy-AM"/>
        </w:rPr>
        <w:t>Սոցիալական մշակույթ և մշակույթ</w:t>
      </w:r>
    </w:p>
    <w:p w:rsidR="003B1388" w:rsidRPr="00C9741D" w:rsidRDefault="003B1388" w:rsidP="00144AB5">
      <w:pPr>
        <w:numPr>
          <w:ilvl w:val="0"/>
          <w:numId w:val="9"/>
        </w:numPr>
        <w:jc w:val="both"/>
        <w:rPr>
          <w:rFonts w:ascii="Sylfaen" w:hAnsi="Sylfaen"/>
          <w:b/>
          <w:sz w:val="22"/>
          <w:szCs w:val="22"/>
          <w:lang w:val="de-DE"/>
        </w:rPr>
      </w:pPr>
      <w:r>
        <w:rPr>
          <w:rFonts w:ascii="Sylfaen" w:hAnsi="Sylfaen"/>
          <w:b/>
          <w:sz w:val="22"/>
          <w:szCs w:val="22"/>
          <w:lang w:val="hy-AM"/>
        </w:rPr>
        <w:t>Ավանդույթներ</w:t>
      </w:r>
      <w:r w:rsidRPr="00C9741D">
        <w:rPr>
          <w:rFonts w:ascii="Sylfaen" w:hAnsi="Sylfaen"/>
          <w:b/>
          <w:sz w:val="22"/>
          <w:szCs w:val="22"/>
          <w:lang w:val="de-DE"/>
        </w:rPr>
        <w:t xml:space="preserve">, </w:t>
      </w:r>
      <w:r>
        <w:rPr>
          <w:rFonts w:ascii="Sylfaen" w:hAnsi="Sylfaen"/>
          <w:b/>
          <w:sz w:val="22"/>
          <w:szCs w:val="22"/>
          <w:lang w:val="hy-AM"/>
        </w:rPr>
        <w:t>սովորույթներ</w:t>
      </w:r>
      <w:r>
        <w:rPr>
          <w:rFonts w:ascii="Sylfaen" w:hAnsi="Sylfaen"/>
          <w:b/>
          <w:sz w:val="22"/>
          <w:szCs w:val="22"/>
          <w:lang w:val="en-US"/>
        </w:rPr>
        <w:t xml:space="preserve"> </w:t>
      </w:r>
    </w:p>
    <w:p w:rsidR="003B1388" w:rsidRPr="00C9741D" w:rsidRDefault="003B1388" w:rsidP="00144AB5">
      <w:pPr>
        <w:numPr>
          <w:ilvl w:val="0"/>
          <w:numId w:val="9"/>
        </w:numPr>
        <w:jc w:val="both"/>
        <w:rPr>
          <w:rFonts w:ascii="Sylfaen" w:hAnsi="Sylfaen"/>
          <w:b/>
          <w:sz w:val="22"/>
          <w:szCs w:val="22"/>
          <w:lang w:val="de-DE"/>
        </w:rPr>
      </w:pPr>
      <w:r>
        <w:rPr>
          <w:rFonts w:ascii="Sylfaen" w:hAnsi="Sylfaen"/>
          <w:b/>
          <w:sz w:val="22"/>
          <w:szCs w:val="22"/>
          <w:lang w:val="hy-AM"/>
        </w:rPr>
        <w:t>Կրթություն</w:t>
      </w:r>
      <w:r>
        <w:rPr>
          <w:rFonts w:ascii="Sylfaen" w:hAnsi="Sylfaen"/>
          <w:b/>
          <w:sz w:val="22"/>
          <w:szCs w:val="22"/>
          <w:lang w:val="en-US"/>
        </w:rPr>
        <w:t xml:space="preserve"> </w:t>
      </w:r>
    </w:p>
    <w:p w:rsidR="003B1388" w:rsidRPr="00C9741D" w:rsidRDefault="003B1388" w:rsidP="00144AB5">
      <w:pPr>
        <w:numPr>
          <w:ilvl w:val="0"/>
          <w:numId w:val="9"/>
        </w:numPr>
        <w:jc w:val="both"/>
        <w:rPr>
          <w:rFonts w:ascii="Sylfaen" w:hAnsi="Sylfaen"/>
          <w:sz w:val="22"/>
          <w:szCs w:val="22"/>
          <w:lang w:val="de-DE"/>
        </w:rPr>
      </w:pPr>
      <w:r>
        <w:rPr>
          <w:rFonts w:ascii="Sylfaen" w:hAnsi="Sylfaen"/>
          <w:b/>
          <w:sz w:val="22"/>
          <w:szCs w:val="22"/>
          <w:lang w:val="hy-AM"/>
        </w:rPr>
        <w:t xml:space="preserve">Երիտասարդների կյանքը </w:t>
      </w:r>
      <w:r w:rsidRPr="007432CF">
        <w:rPr>
          <w:rFonts w:ascii="Sylfaen" w:hAnsi="Sylfaen"/>
          <w:sz w:val="22"/>
          <w:szCs w:val="22"/>
          <w:lang w:val="de-DE"/>
        </w:rPr>
        <w:t xml:space="preserve"> </w:t>
      </w:r>
      <w:r w:rsidRPr="001C48CD">
        <w:rPr>
          <w:rFonts w:ascii="Sylfaen" w:hAnsi="Sylfaen"/>
          <w:sz w:val="22"/>
          <w:szCs w:val="22"/>
          <w:lang w:val="fr-FR"/>
        </w:rPr>
        <w:t>(</w:t>
      </w:r>
      <w:r>
        <w:rPr>
          <w:rFonts w:ascii="Sylfaen" w:hAnsi="Sylfaen"/>
          <w:sz w:val="22"/>
          <w:szCs w:val="22"/>
          <w:lang w:val="hy-AM"/>
        </w:rPr>
        <w:t>ազատ ժամանակ, հանգ</w:t>
      </w:r>
      <w:r>
        <w:rPr>
          <w:rFonts w:ascii="Sylfaen" w:hAnsi="Sylfaen"/>
          <w:sz w:val="22"/>
          <w:szCs w:val="22"/>
          <w:lang w:val="en-US"/>
        </w:rPr>
        <w:t>ի</w:t>
      </w:r>
      <w:r>
        <w:rPr>
          <w:rFonts w:ascii="Sylfaen" w:hAnsi="Sylfaen"/>
          <w:sz w:val="22"/>
          <w:szCs w:val="22"/>
          <w:lang w:val="hy-AM"/>
        </w:rPr>
        <w:t>ստ</w:t>
      </w:r>
      <w:r w:rsidRPr="00B871E8">
        <w:rPr>
          <w:rFonts w:ascii="Sylfaen" w:hAnsi="Sylfaen"/>
          <w:sz w:val="22"/>
          <w:szCs w:val="22"/>
          <w:lang w:val="fr-FR"/>
        </w:rPr>
        <w:t xml:space="preserve">, </w:t>
      </w:r>
      <w:r>
        <w:rPr>
          <w:rFonts w:ascii="Sylfaen" w:hAnsi="Sylfaen"/>
          <w:sz w:val="22"/>
          <w:szCs w:val="22"/>
          <w:lang w:val="hy-AM"/>
        </w:rPr>
        <w:t>մասնակցություն հասարակական կյանքին, հարաբ</w:t>
      </w:r>
      <w:r w:rsidR="004E059A">
        <w:rPr>
          <w:rFonts w:ascii="Sylfaen" w:hAnsi="Sylfaen"/>
          <w:sz w:val="22"/>
          <w:szCs w:val="22"/>
          <w:lang w:val="hy-AM"/>
        </w:rPr>
        <w:t>երություններ, նախասիրություններ</w:t>
      </w:r>
      <w:r w:rsidRPr="00B871E8">
        <w:rPr>
          <w:rFonts w:ascii="Sylfaen" w:hAnsi="Sylfaen"/>
          <w:sz w:val="22"/>
          <w:szCs w:val="22"/>
          <w:lang w:val="fr-FR"/>
        </w:rPr>
        <w:t xml:space="preserve">, </w:t>
      </w:r>
      <w:r>
        <w:rPr>
          <w:rFonts w:ascii="Sylfaen" w:hAnsi="Sylfaen"/>
          <w:sz w:val="22"/>
          <w:szCs w:val="22"/>
          <w:lang w:val="hy-AM"/>
        </w:rPr>
        <w:t>երիտասարդական մամուլ</w:t>
      </w:r>
      <w:r w:rsidRPr="00B871E8">
        <w:rPr>
          <w:rFonts w:ascii="Sylfaen" w:hAnsi="Sylfaen"/>
          <w:sz w:val="22"/>
          <w:szCs w:val="22"/>
          <w:lang w:val="fr-FR"/>
        </w:rPr>
        <w:t>/</w:t>
      </w:r>
      <w:r>
        <w:rPr>
          <w:rFonts w:ascii="Sylfaen" w:hAnsi="Sylfaen"/>
          <w:sz w:val="22"/>
          <w:szCs w:val="22"/>
          <w:lang w:val="hy-AM"/>
        </w:rPr>
        <w:t>հաղորդումներ</w:t>
      </w:r>
      <w:r w:rsidRPr="00B871E8">
        <w:rPr>
          <w:rFonts w:ascii="Sylfaen" w:hAnsi="Sylfaen"/>
          <w:sz w:val="22"/>
          <w:szCs w:val="22"/>
          <w:lang w:val="fr-FR"/>
        </w:rPr>
        <w:t xml:space="preserve"> </w:t>
      </w:r>
      <w:r w:rsidR="004E059A">
        <w:rPr>
          <w:rFonts w:ascii="Sylfaen" w:hAnsi="Sylfaen"/>
          <w:sz w:val="22"/>
          <w:szCs w:val="22"/>
          <w:lang w:val="hy-AM"/>
        </w:rPr>
        <w:t>և այլն)</w:t>
      </w:r>
    </w:p>
    <w:p w:rsidR="003B1388" w:rsidRPr="00C9741D" w:rsidRDefault="003B1388" w:rsidP="00144AB5">
      <w:pPr>
        <w:numPr>
          <w:ilvl w:val="0"/>
          <w:numId w:val="9"/>
        </w:numPr>
        <w:tabs>
          <w:tab w:val="left" w:pos="1260"/>
        </w:tabs>
        <w:jc w:val="both"/>
        <w:rPr>
          <w:rFonts w:ascii="Sylfaen" w:hAnsi="Sylfaen"/>
          <w:sz w:val="22"/>
          <w:szCs w:val="22"/>
        </w:rPr>
      </w:pPr>
      <w:r>
        <w:rPr>
          <w:rFonts w:ascii="Sylfaen" w:hAnsi="Sylfaen"/>
          <w:b/>
          <w:sz w:val="22"/>
          <w:szCs w:val="22"/>
          <w:lang w:val="hy-AM"/>
        </w:rPr>
        <w:t>Եվրոպայի միություն</w:t>
      </w:r>
      <w:r w:rsidRPr="00C9741D">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lang w:val="en-US"/>
        </w:rPr>
        <w:t xml:space="preserve"> </w:t>
      </w:r>
    </w:p>
    <w:p w:rsidR="003B1388" w:rsidRPr="00C9741D" w:rsidRDefault="003B1388" w:rsidP="00144AB5">
      <w:pPr>
        <w:numPr>
          <w:ilvl w:val="0"/>
          <w:numId w:val="10"/>
        </w:numPr>
        <w:jc w:val="both"/>
        <w:rPr>
          <w:rFonts w:ascii="Sylfaen" w:hAnsi="Sylfaen"/>
          <w:sz w:val="22"/>
          <w:szCs w:val="22"/>
        </w:rPr>
      </w:pPr>
      <w:r w:rsidRPr="0063778B">
        <w:rPr>
          <w:rFonts w:ascii="Sylfaen" w:hAnsi="Sylfaen"/>
          <w:b/>
          <w:sz w:val="22"/>
          <w:szCs w:val="22"/>
          <w:lang w:val="hy-AM"/>
        </w:rPr>
        <w:t>Աշխարհագրական տվյալներ</w:t>
      </w:r>
      <w:r w:rsidRPr="00C9741D">
        <w:rPr>
          <w:rFonts w:ascii="Sylfaen" w:hAnsi="Sylfaen"/>
          <w:b/>
          <w:sz w:val="22"/>
          <w:szCs w:val="22"/>
        </w:rPr>
        <w:t xml:space="preserve"> </w:t>
      </w:r>
      <w:r>
        <w:rPr>
          <w:rFonts w:ascii="Sylfaen" w:hAnsi="Sylfaen"/>
          <w:b/>
          <w:sz w:val="22"/>
          <w:szCs w:val="22"/>
          <w:lang w:val="hy-AM"/>
        </w:rPr>
        <w:t>անգլիալեզու երկրների վերաբերյալ</w:t>
      </w:r>
      <w:r>
        <w:rPr>
          <w:rFonts w:ascii="Sylfaen" w:hAnsi="Sylfaen"/>
          <w:b/>
          <w:sz w:val="22"/>
          <w:szCs w:val="22"/>
          <w:lang w:val="en-US"/>
        </w:rPr>
        <w:t xml:space="preserve"> </w:t>
      </w:r>
    </w:p>
    <w:p w:rsidR="003B1388" w:rsidRPr="00C9741D" w:rsidRDefault="003B1388" w:rsidP="00144AB5">
      <w:pPr>
        <w:numPr>
          <w:ilvl w:val="0"/>
          <w:numId w:val="10"/>
        </w:numPr>
        <w:jc w:val="both"/>
        <w:rPr>
          <w:rFonts w:ascii="Sylfaen" w:hAnsi="Sylfaen"/>
          <w:sz w:val="22"/>
          <w:szCs w:val="22"/>
        </w:rPr>
      </w:pPr>
      <w:r>
        <w:rPr>
          <w:rFonts w:ascii="Sylfaen" w:hAnsi="Sylfaen"/>
          <w:b/>
          <w:sz w:val="22"/>
          <w:szCs w:val="22"/>
          <w:lang w:val="hy-AM"/>
        </w:rPr>
        <w:t>Ուսումնասիրվելիք երկրի քաղաքական կառուցվածքը, վարչական կա</w:t>
      </w:r>
      <w:r>
        <w:rPr>
          <w:rFonts w:ascii="Sylfaen" w:hAnsi="Sylfaen"/>
          <w:b/>
          <w:sz w:val="22"/>
          <w:szCs w:val="22"/>
          <w:lang w:val="en-US"/>
        </w:rPr>
        <w:t>զմակերպումը</w:t>
      </w:r>
    </w:p>
    <w:p w:rsidR="003B1388" w:rsidRPr="00C9741D" w:rsidRDefault="003B1388" w:rsidP="00144AB5">
      <w:pPr>
        <w:numPr>
          <w:ilvl w:val="0"/>
          <w:numId w:val="10"/>
        </w:numPr>
        <w:jc w:val="both"/>
        <w:rPr>
          <w:rFonts w:ascii="Sylfaen" w:hAnsi="Sylfaen"/>
          <w:sz w:val="22"/>
          <w:szCs w:val="22"/>
        </w:rPr>
      </w:pPr>
      <w:r>
        <w:rPr>
          <w:rFonts w:ascii="Sylfaen" w:hAnsi="Sylfaen"/>
          <w:b/>
          <w:sz w:val="22"/>
          <w:szCs w:val="22"/>
          <w:lang w:val="hy-AM"/>
        </w:rPr>
        <w:t>Անգլիալեզու քաղաքների մայրաքաղաքները, դրանց պատմությունը, տեսարժան վայրերը</w:t>
      </w:r>
      <w:r w:rsidRPr="00802E41">
        <w:rPr>
          <w:rFonts w:ascii="Sylfaen" w:hAnsi="Sylfaen"/>
          <w:b/>
          <w:sz w:val="22"/>
          <w:szCs w:val="22"/>
        </w:rPr>
        <w:t xml:space="preserve"> </w:t>
      </w:r>
    </w:p>
    <w:p w:rsidR="003B1388" w:rsidRPr="00C9741D" w:rsidRDefault="003B1388" w:rsidP="00144AB5">
      <w:pPr>
        <w:numPr>
          <w:ilvl w:val="0"/>
          <w:numId w:val="10"/>
        </w:numPr>
        <w:jc w:val="both"/>
        <w:rPr>
          <w:rFonts w:ascii="Sylfaen" w:hAnsi="Sylfaen"/>
          <w:sz w:val="22"/>
          <w:szCs w:val="22"/>
          <w:lang w:val="de-DE"/>
        </w:rPr>
      </w:pPr>
      <w:r>
        <w:rPr>
          <w:rFonts w:ascii="Sylfaen" w:hAnsi="Sylfaen"/>
          <w:b/>
          <w:sz w:val="22"/>
          <w:szCs w:val="22"/>
          <w:lang w:val="hy-AM"/>
        </w:rPr>
        <w:t>Հայտնի մարդիկ</w:t>
      </w:r>
      <w:r w:rsidRPr="007432CF">
        <w:rPr>
          <w:rFonts w:ascii="Sylfaen" w:hAnsi="Sylfaen"/>
          <w:sz w:val="22"/>
          <w:szCs w:val="22"/>
          <w:lang w:val="de-DE"/>
        </w:rPr>
        <w:t xml:space="preserve"> (</w:t>
      </w:r>
      <w:r>
        <w:rPr>
          <w:rFonts w:ascii="Sylfaen" w:hAnsi="Sylfaen"/>
          <w:sz w:val="22"/>
          <w:szCs w:val="22"/>
          <w:lang w:val="hy-AM"/>
        </w:rPr>
        <w:t>գիտնական</w:t>
      </w:r>
      <w:r w:rsidRPr="007432CF">
        <w:rPr>
          <w:rFonts w:ascii="Sylfaen" w:hAnsi="Sylfaen"/>
          <w:sz w:val="22"/>
          <w:szCs w:val="22"/>
          <w:lang w:val="de-DE"/>
        </w:rPr>
        <w:t xml:space="preserve">, </w:t>
      </w:r>
      <w:r>
        <w:rPr>
          <w:rFonts w:ascii="Sylfaen" w:hAnsi="Sylfaen"/>
          <w:sz w:val="22"/>
          <w:szCs w:val="22"/>
          <w:lang w:val="hy-AM"/>
        </w:rPr>
        <w:t>քաղաքագետ</w:t>
      </w:r>
      <w:r w:rsidRPr="007432CF">
        <w:rPr>
          <w:rFonts w:ascii="Sylfaen" w:hAnsi="Sylfaen"/>
          <w:sz w:val="22"/>
          <w:szCs w:val="22"/>
          <w:lang w:val="de-DE"/>
        </w:rPr>
        <w:t xml:space="preserve">, </w:t>
      </w:r>
      <w:r>
        <w:rPr>
          <w:rFonts w:ascii="Sylfaen" w:hAnsi="Sylfaen"/>
          <w:sz w:val="22"/>
          <w:szCs w:val="22"/>
          <w:lang w:val="hy-AM"/>
        </w:rPr>
        <w:t>մարզիկ)</w:t>
      </w:r>
      <w:r w:rsidRPr="00802E41">
        <w:rPr>
          <w:rFonts w:ascii="Sylfaen" w:hAnsi="Sylfaen"/>
          <w:sz w:val="22"/>
          <w:szCs w:val="22"/>
        </w:rPr>
        <w:t xml:space="preserve"> </w:t>
      </w:r>
    </w:p>
    <w:p w:rsidR="003B1388" w:rsidRPr="00C9741D" w:rsidRDefault="003B1388" w:rsidP="00144AB5">
      <w:pPr>
        <w:numPr>
          <w:ilvl w:val="0"/>
          <w:numId w:val="10"/>
        </w:numPr>
        <w:jc w:val="both"/>
        <w:rPr>
          <w:rFonts w:ascii="Sylfaen" w:hAnsi="Sylfaen"/>
          <w:sz w:val="22"/>
          <w:szCs w:val="22"/>
          <w:lang w:val="de-DE"/>
        </w:rPr>
      </w:pPr>
      <w:r>
        <w:rPr>
          <w:rFonts w:ascii="Sylfaen" w:hAnsi="Sylfaen"/>
          <w:b/>
          <w:sz w:val="22"/>
          <w:szCs w:val="22"/>
          <w:lang w:val="hy-AM"/>
        </w:rPr>
        <w:t>Պատմություն՝</w:t>
      </w:r>
      <w:r w:rsidRPr="007432CF">
        <w:rPr>
          <w:rFonts w:ascii="Sylfaen" w:hAnsi="Sylfaen"/>
          <w:sz w:val="22"/>
          <w:szCs w:val="22"/>
          <w:lang w:val="de-DE"/>
        </w:rPr>
        <w:t xml:space="preserve"> </w:t>
      </w:r>
      <w:r>
        <w:rPr>
          <w:rFonts w:ascii="Sylfaen" w:hAnsi="Sylfaen"/>
          <w:sz w:val="22"/>
          <w:szCs w:val="22"/>
          <w:lang w:val="hy-AM"/>
        </w:rPr>
        <w:t>կարևոր պատմական դարաշրջաններ/երևույթներ</w:t>
      </w:r>
      <w:r w:rsidRPr="00C9741D">
        <w:rPr>
          <w:rFonts w:ascii="Sylfaen" w:hAnsi="Sylfaen"/>
          <w:sz w:val="22"/>
          <w:szCs w:val="22"/>
          <w:lang w:val="de-DE"/>
        </w:rPr>
        <w:t xml:space="preserve">, </w:t>
      </w:r>
      <w:r>
        <w:rPr>
          <w:rFonts w:ascii="Sylfaen" w:hAnsi="Sylfaen"/>
          <w:sz w:val="22"/>
          <w:szCs w:val="22"/>
          <w:lang w:val="hy-AM"/>
        </w:rPr>
        <w:t>հայտնի պատմական դեմքեր</w:t>
      </w:r>
      <w:r w:rsidRPr="00802E41">
        <w:rPr>
          <w:rFonts w:ascii="Sylfaen" w:hAnsi="Sylfaen"/>
          <w:sz w:val="22"/>
          <w:szCs w:val="22"/>
          <w:lang w:val="de-DE"/>
        </w:rPr>
        <w:t xml:space="preserve"> </w:t>
      </w:r>
    </w:p>
    <w:p w:rsidR="003B1388" w:rsidRPr="00C9741D" w:rsidRDefault="003B1388" w:rsidP="00144AB5">
      <w:pPr>
        <w:numPr>
          <w:ilvl w:val="0"/>
          <w:numId w:val="10"/>
        </w:numPr>
        <w:jc w:val="both"/>
        <w:rPr>
          <w:rFonts w:ascii="Sylfaen" w:hAnsi="Sylfaen"/>
          <w:sz w:val="22"/>
          <w:szCs w:val="22"/>
        </w:rPr>
      </w:pPr>
      <w:r w:rsidRPr="00EE0A5B">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3B1388" w:rsidRPr="00C9741D" w:rsidRDefault="003B1388" w:rsidP="00144AB5">
      <w:pPr>
        <w:pStyle w:val="Footer"/>
        <w:numPr>
          <w:ilvl w:val="0"/>
          <w:numId w:val="10"/>
        </w:numPr>
        <w:tabs>
          <w:tab w:val="clear" w:pos="4677"/>
          <w:tab w:val="clear" w:pos="9355"/>
          <w:tab w:val="left" w:pos="1260"/>
          <w:tab w:val="center" w:pos="4320"/>
          <w:tab w:val="right" w:pos="8640"/>
        </w:tabs>
        <w:jc w:val="both"/>
        <w:rPr>
          <w:rFonts w:ascii="Sylfaen" w:hAnsi="Sylfaen"/>
          <w:sz w:val="22"/>
          <w:szCs w:val="22"/>
        </w:rPr>
      </w:pPr>
      <w:r>
        <w:rPr>
          <w:rFonts w:ascii="Sylfaen" w:hAnsi="Sylfaen"/>
          <w:b/>
          <w:sz w:val="22"/>
          <w:szCs w:val="22"/>
          <w:lang w:val="hy-AM"/>
        </w:rPr>
        <w:t xml:space="preserve">Գրականություն՝ </w:t>
      </w:r>
      <w:r w:rsidRPr="002C21E0">
        <w:rPr>
          <w:rFonts w:ascii="Sylfaen" w:hAnsi="Sylfaen"/>
          <w:sz w:val="22"/>
          <w:szCs w:val="22"/>
          <w:lang w:val="hy-AM"/>
        </w:rPr>
        <w:t>տարբեր գրական ուղղությունների ներկայացուցիչներ և հատվածներ նրանց ստեղծագործություններից</w:t>
      </w:r>
      <w:r w:rsidRPr="00802E41">
        <w:rPr>
          <w:rFonts w:ascii="Sylfaen" w:hAnsi="Sylfaen"/>
          <w:sz w:val="22"/>
          <w:szCs w:val="22"/>
        </w:rPr>
        <w:t xml:space="preserve"> </w:t>
      </w:r>
    </w:p>
    <w:p w:rsidR="003B1388" w:rsidRPr="009B04AF" w:rsidRDefault="003B1388" w:rsidP="00144AB5">
      <w:pPr>
        <w:numPr>
          <w:ilvl w:val="0"/>
          <w:numId w:val="10"/>
        </w:numPr>
        <w:jc w:val="both"/>
        <w:rPr>
          <w:rFonts w:ascii="Sylfaen" w:hAnsi="Sylfaen"/>
          <w:sz w:val="22"/>
          <w:szCs w:val="22"/>
        </w:rPr>
      </w:pPr>
      <w:r w:rsidRPr="00B7031B">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3B1388" w:rsidRPr="009B04AF" w:rsidRDefault="003B1388" w:rsidP="00144AB5">
      <w:pPr>
        <w:numPr>
          <w:ilvl w:val="0"/>
          <w:numId w:val="10"/>
        </w:numPr>
        <w:jc w:val="both"/>
        <w:rPr>
          <w:rFonts w:ascii="Sylfaen" w:hAnsi="Sylfaen"/>
          <w:sz w:val="22"/>
          <w:szCs w:val="22"/>
        </w:rPr>
      </w:pPr>
      <w:r w:rsidRPr="009B04AF">
        <w:rPr>
          <w:rFonts w:ascii="Sylfaen" w:hAnsi="Sylfaen"/>
          <w:b/>
          <w:sz w:val="22"/>
          <w:szCs w:val="22"/>
          <w:lang w:val="hy-AM"/>
        </w:rPr>
        <w:t>Տեղեկություններ անգլիալեզու երկրների ու Վրաստանի հարաբերություններից:</w:t>
      </w:r>
    </w:p>
    <w:p w:rsidR="003B1388" w:rsidRPr="009B04AF" w:rsidRDefault="003B1388" w:rsidP="003B1388">
      <w:pPr>
        <w:pStyle w:val="ListParagraph"/>
        <w:spacing w:line="360" w:lineRule="auto"/>
        <w:ind w:left="0" w:right="357" w:hanging="436"/>
        <w:jc w:val="both"/>
        <w:rPr>
          <w:rFonts w:ascii="Sylfaen" w:hAnsi="Sylfaen"/>
          <w:lang w:val="ru-RU"/>
        </w:rPr>
      </w:pPr>
    </w:p>
    <w:p w:rsidR="003B1388" w:rsidRPr="00C9741D" w:rsidRDefault="003B1388" w:rsidP="003B1388">
      <w:pPr>
        <w:jc w:val="both"/>
        <w:rPr>
          <w:rFonts w:ascii="Sylfaen" w:hAnsi="Sylfaen"/>
          <w:b/>
          <w:sz w:val="22"/>
          <w:szCs w:val="22"/>
        </w:rPr>
      </w:pPr>
    </w:p>
    <w:p w:rsidR="003B1388" w:rsidRPr="00C9741D" w:rsidRDefault="003B1388" w:rsidP="003B1388">
      <w:pPr>
        <w:autoSpaceDE w:val="0"/>
        <w:autoSpaceDN w:val="0"/>
        <w:adjustRightInd w:val="0"/>
        <w:jc w:val="both"/>
        <w:rPr>
          <w:rFonts w:ascii="AcadMtavr" w:hAnsi="AcadMtavr"/>
          <w:b/>
          <w:sz w:val="22"/>
          <w:szCs w:val="22"/>
          <w:lang w:val="fr-FR"/>
        </w:rPr>
      </w:pPr>
    </w:p>
    <w:p w:rsidR="003B1388" w:rsidRPr="00D04A4A" w:rsidRDefault="003B1388" w:rsidP="003B1388">
      <w:pPr>
        <w:autoSpaceDE w:val="0"/>
        <w:autoSpaceDN w:val="0"/>
        <w:adjustRightInd w:val="0"/>
        <w:rPr>
          <w:rFonts w:ascii="AcadMtavr" w:hAnsi="AcadMtavr"/>
          <w:b/>
          <w:lang w:val="fr-FR"/>
        </w:rPr>
      </w:pPr>
    </w:p>
    <w:p w:rsidR="003B1388" w:rsidRPr="00D04A4A" w:rsidRDefault="003B1388" w:rsidP="003B1388">
      <w:pPr>
        <w:autoSpaceDE w:val="0"/>
        <w:autoSpaceDN w:val="0"/>
        <w:adjustRightInd w:val="0"/>
        <w:rPr>
          <w:rFonts w:ascii="AcadMtavr" w:hAnsi="AcadMtavr"/>
          <w:b/>
          <w:lang w:val="fr-FR"/>
        </w:rPr>
      </w:pPr>
    </w:p>
    <w:p w:rsidR="003B1388" w:rsidRPr="00D04A4A" w:rsidRDefault="003B1388" w:rsidP="003B1388">
      <w:pPr>
        <w:autoSpaceDE w:val="0"/>
        <w:autoSpaceDN w:val="0"/>
        <w:adjustRightInd w:val="0"/>
        <w:rPr>
          <w:rFonts w:ascii="AcadMtavr" w:hAnsi="AcadMtavr"/>
          <w:b/>
          <w:lang w:val="fr-FR"/>
        </w:rPr>
      </w:pPr>
    </w:p>
    <w:p w:rsidR="003B1388" w:rsidRPr="009B04AF" w:rsidRDefault="003B1388" w:rsidP="003B1388">
      <w:pPr>
        <w:rPr>
          <w:rFonts w:ascii="Sylfaen" w:hAnsi="Sylfaen" w:cs="Sylfaen"/>
          <w:sz w:val="22"/>
          <w:szCs w:val="22"/>
        </w:rPr>
      </w:pPr>
    </w:p>
    <w:p w:rsidR="003B1388" w:rsidRDefault="003B1388" w:rsidP="003B1388"/>
    <w:p w:rsidR="00144AB5" w:rsidRPr="002000A5" w:rsidRDefault="00144AB5" w:rsidP="00144AB5">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24"/>
          <w:szCs w:val="24"/>
        </w:rPr>
      </w:pPr>
      <w:r>
        <w:rPr>
          <w:rFonts w:cs="Sylfaen"/>
          <w:b/>
          <w:sz w:val="24"/>
          <w:szCs w:val="24"/>
          <w:lang w:val="hy-AM"/>
        </w:rPr>
        <w:t>Գլուխ</w:t>
      </w:r>
      <w:r w:rsidRPr="002000A5">
        <w:rPr>
          <w:rFonts w:cs="Sylfaen"/>
          <w:b/>
          <w:sz w:val="24"/>
          <w:szCs w:val="24"/>
        </w:rPr>
        <w:t xml:space="preserve"> </w:t>
      </w:r>
      <w:r w:rsidRPr="002000A5">
        <w:rPr>
          <w:b/>
          <w:sz w:val="24"/>
          <w:szCs w:val="24"/>
        </w:rPr>
        <w:t>XXXI</w:t>
      </w:r>
    </w:p>
    <w:p w:rsidR="00144AB5" w:rsidRPr="002000A5" w:rsidRDefault="00144AB5" w:rsidP="00144AB5">
      <w:pPr>
        <w:autoSpaceDE w:val="0"/>
        <w:autoSpaceDN w:val="0"/>
        <w:adjustRightInd w:val="0"/>
        <w:rPr>
          <w:rFonts w:ascii="Sylfaen" w:hAnsi="Sylfaen"/>
          <w:b/>
          <w:lang w:val="en-US"/>
        </w:rPr>
      </w:pPr>
    </w:p>
    <w:p w:rsidR="00144AB5" w:rsidRPr="002000A5" w:rsidRDefault="00144AB5" w:rsidP="00144AB5">
      <w:pPr>
        <w:autoSpaceDE w:val="0"/>
        <w:autoSpaceDN w:val="0"/>
        <w:adjustRightInd w:val="0"/>
        <w:jc w:val="center"/>
        <w:rPr>
          <w:rFonts w:ascii="AcadMtavr" w:hAnsi="AcadMtavr"/>
          <w:b/>
          <w:lang w:val="ka-GE"/>
        </w:rPr>
      </w:pPr>
      <w:r>
        <w:rPr>
          <w:rFonts w:ascii="Sylfaen" w:hAnsi="Sylfaen"/>
          <w:b/>
          <w:lang w:val="hy-AM"/>
        </w:rPr>
        <w:t xml:space="preserve">Տարրական աստիճանի գերմաներեն լեզվի ծրագրի բովանդակությունը </w:t>
      </w:r>
    </w:p>
    <w:p w:rsidR="00144AB5" w:rsidRPr="002000A5" w:rsidRDefault="00144AB5" w:rsidP="00144AB5">
      <w:pPr>
        <w:autoSpaceDE w:val="0"/>
        <w:autoSpaceDN w:val="0"/>
        <w:adjustRightInd w:val="0"/>
        <w:jc w:val="center"/>
        <w:rPr>
          <w:rFonts w:ascii="AcadMtavr" w:hAnsi="AcadMtavr"/>
          <w:b/>
          <w:lang w:val="fr-FR"/>
        </w:rPr>
      </w:pPr>
      <w:r>
        <w:rPr>
          <w:rFonts w:ascii="Sylfaen" w:hAnsi="Sylfaen"/>
          <w:b/>
          <w:lang w:val="hy-AM"/>
        </w:rPr>
        <w:t>Մակարդակ</w:t>
      </w:r>
      <w:r w:rsidRPr="002000A5">
        <w:rPr>
          <w:rFonts w:ascii="Sylfaen" w:hAnsi="Sylfaen"/>
          <w:b/>
          <w:lang w:val="ka-GE"/>
        </w:rPr>
        <w:t xml:space="preserve"> </w:t>
      </w:r>
      <w:r>
        <w:rPr>
          <w:rFonts w:ascii="Sylfaen" w:hAnsi="Sylfaen"/>
          <w:b/>
          <w:lang w:val="hy-AM"/>
        </w:rPr>
        <w:t>տ</w:t>
      </w:r>
      <w:r w:rsidRPr="002000A5">
        <w:rPr>
          <w:rFonts w:ascii="AcadMtavr" w:hAnsi="AcadMtavr"/>
          <w:b/>
          <w:lang w:val="fr-FR"/>
        </w:rPr>
        <w:t xml:space="preserve">01, </w:t>
      </w:r>
      <w:r>
        <w:rPr>
          <w:rFonts w:ascii="Sylfaen" w:hAnsi="Sylfaen"/>
          <w:b/>
          <w:lang w:val="hy-AM"/>
        </w:rPr>
        <w:t>տ</w:t>
      </w:r>
      <w:r w:rsidRPr="002000A5">
        <w:rPr>
          <w:rFonts w:ascii="AcadMtavr" w:hAnsi="AcadMtavr"/>
          <w:b/>
          <w:lang w:val="fr-FR"/>
        </w:rPr>
        <w:t>02</w:t>
      </w:r>
    </w:p>
    <w:p w:rsidR="00144AB5" w:rsidRPr="002C1742" w:rsidRDefault="00144AB5" w:rsidP="00144AB5">
      <w:pPr>
        <w:autoSpaceDE w:val="0"/>
        <w:autoSpaceDN w:val="0"/>
        <w:adjustRightInd w:val="0"/>
        <w:jc w:val="both"/>
        <w:rPr>
          <w:rFonts w:ascii="Sylfaen" w:hAnsi="Sylfaen"/>
          <w:b/>
          <w:sz w:val="22"/>
          <w:szCs w:val="22"/>
          <w:lang w:val="ka-GE"/>
        </w:rPr>
      </w:pPr>
    </w:p>
    <w:p w:rsidR="00144AB5" w:rsidRPr="002C1742" w:rsidRDefault="00144AB5" w:rsidP="00144AB5">
      <w:pPr>
        <w:autoSpaceDE w:val="0"/>
        <w:autoSpaceDN w:val="0"/>
        <w:adjustRightInd w:val="0"/>
        <w:jc w:val="both"/>
        <w:rPr>
          <w:rFonts w:ascii="Sylfaen" w:hAnsi="Sylfaen"/>
          <w:b/>
          <w:sz w:val="22"/>
          <w:szCs w:val="22"/>
          <w:lang w:val="ka-GE"/>
        </w:rPr>
      </w:pPr>
    </w:p>
    <w:p w:rsidR="00144AB5" w:rsidRPr="00065AFB" w:rsidRDefault="00144AB5" w:rsidP="00144AB5">
      <w:pPr>
        <w:autoSpaceDE w:val="0"/>
        <w:autoSpaceDN w:val="0"/>
        <w:adjustRightInd w:val="0"/>
        <w:jc w:val="both"/>
        <w:rPr>
          <w:rFonts w:ascii="Sylfaen" w:hAnsi="Sylfaen"/>
          <w:b/>
          <w:sz w:val="22"/>
          <w:szCs w:val="22"/>
          <w:lang w:val="ka-GE"/>
        </w:rPr>
      </w:pPr>
      <w:r>
        <w:rPr>
          <w:rFonts w:ascii="Sylfaen" w:hAnsi="Sylfaen"/>
          <w:b/>
          <w:sz w:val="22"/>
          <w:szCs w:val="22"/>
          <w:lang w:val="hy-AM"/>
        </w:rPr>
        <w:t>Հանձնարարական բովանդակություն</w:t>
      </w:r>
    </w:p>
    <w:p w:rsidR="00144AB5" w:rsidRPr="00065AFB" w:rsidRDefault="00144AB5" w:rsidP="00144AB5">
      <w:pPr>
        <w:autoSpaceDE w:val="0"/>
        <w:autoSpaceDN w:val="0"/>
        <w:adjustRightInd w:val="0"/>
        <w:jc w:val="both"/>
        <w:rPr>
          <w:rFonts w:ascii="Sylfaen" w:hAnsi="Sylfaen"/>
          <w:b/>
          <w:sz w:val="22"/>
          <w:szCs w:val="22"/>
          <w:lang w:val="ka-GE"/>
        </w:rPr>
      </w:pPr>
    </w:p>
    <w:p w:rsidR="00144AB5" w:rsidRPr="002C1742" w:rsidRDefault="00144AB5" w:rsidP="00144AB5">
      <w:pPr>
        <w:tabs>
          <w:tab w:val="left" w:pos="284"/>
          <w:tab w:val="left" w:pos="567"/>
        </w:tabs>
        <w:jc w:val="both"/>
        <w:rPr>
          <w:rFonts w:ascii="Sylfaen" w:hAnsi="Sylfaen"/>
          <w:sz w:val="22"/>
          <w:szCs w:val="22"/>
          <w:lang w:val="fr-FR"/>
        </w:rPr>
      </w:pPr>
      <w:r w:rsidRPr="002C1742">
        <w:rPr>
          <w:rFonts w:ascii="Sylfaen" w:hAnsi="Sylfaen"/>
          <w:sz w:val="22"/>
          <w:szCs w:val="22"/>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sidRPr="002773AC">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sidRPr="002773AC">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չափորոշչում</w:t>
      </w:r>
      <w:r>
        <w:rPr>
          <w:rFonts w:ascii="Sylfaen" w:hAnsi="Sylfaen"/>
          <w:sz w:val="22"/>
          <w:szCs w:val="22"/>
          <w:lang w:val="hy-AM"/>
        </w:rPr>
        <w:t xml:space="preserve"> սահմանված հաղորդակցական կարողությունները և հմտությունները զարգացնելու համար:</w:t>
      </w:r>
      <w:r w:rsidRPr="002C1742">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 է, որ սովորելու լեզվական նյութն ու մշակութային թեմատիկան ընտրելիս, նկատ</w:t>
      </w:r>
      <w:r>
        <w:rPr>
          <w:rFonts w:ascii="Sylfaen" w:hAnsi="Sylfaen"/>
          <w:sz w:val="22"/>
          <w:szCs w:val="22"/>
          <w:lang w:val="en-US"/>
        </w:rPr>
        <w:t>ի</w:t>
      </w:r>
      <w:r w:rsidRPr="002773AC">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sidRPr="002C1742">
        <w:rPr>
          <w:rFonts w:ascii="Sylfaen" w:hAnsi="Sylfaen"/>
          <w:sz w:val="22"/>
          <w:szCs w:val="22"/>
          <w:lang w:val="fr-FR"/>
        </w:rPr>
        <w:t xml:space="preserve"> </w:t>
      </w:r>
    </w:p>
    <w:p w:rsidR="00144AB5" w:rsidRPr="00ED1A7D" w:rsidRDefault="00144AB5"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144AB5" w:rsidRPr="00ED1A7D" w:rsidRDefault="00144AB5"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Pr="002C1742" w:rsidRDefault="00144AB5" w:rsidP="00144AB5">
      <w:pPr>
        <w:numPr>
          <w:ilvl w:val="0"/>
          <w:numId w:val="5"/>
        </w:numPr>
        <w:tabs>
          <w:tab w:val="clear" w:pos="794"/>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144AB5" w:rsidRPr="002C1742" w:rsidRDefault="00144AB5" w:rsidP="00144AB5">
      <w:pPr>
        <w:jc w:val="both"/>
        <w:rPr>
          <w:rFonts w:ascii="GrigoliaMtavr" w:hAnsi="GrigoliaMtavr"/>
          <w:b/>
          <w:sz w:val="22"/>
          <w:szCs w:val="22"/>
          <w:lang w:val="fr-FR"/>
        </w:rPr>
      </w:pPr>
    </w:p>
    <w:p w:rsidR="00144AB5" w:rsidRPr="002C1742" w:rsidRDefault="00144AB5" w:rsidP="00144AB5">
      <w:pPr>
        <w:jc w:val="both"/>
        <w:rPr>
          <w:rFonts w:ascii="GrigoliaMtavr" w:hAnsi="GrigoliaMtavr"/>
          <w:b/>
          <w:sz w:val="22"/>
          <w:szCs w:val="22"/>
          <w:lang w:val="fr-FR"/>
        </w:rPr>
      </w:pPr>
    </w:p>
    <w:p w:rsidR="00144AB5" w:rsidRPr="002C1742" w:rsidRDefault="00144AB5" w:rsidP="00144AB5">
      <w:pPr>
        <w:jc w:val="both"/>
        <w:rPr>
          <w:rFonts w:ascii="GrigoliaMtavr" w:hAnsi="GrigoliaMtavr"/>
          <w:b/>
          <w:sz w:val="22"/>
          <w:szCs w:val="22"/>
          <w:lang w:val="fr-FR"/>
        </w:rPr>
      </w:pPr>
      <w:r>
        <w:rPr>
          <w:rFonts w:ascii="Sylfaen" w:hAnsi="Sylfaen"/>
          <w:b/>
          <w:sz w:val="22"/>
          <w:szCs w:val="22"/>
          <w:lang w:val="hy-AM"/>
        </w:rPr>
        <w:t>Համայնապատկեր</w:t>
      </w:r>
    </w:p>
    <w:p w:rsidR="00144AB5" w:rsidRPr="002C1742" w:rsidRDefault="00144AB5" w:rsidP="00144AB5">
      <w:pPr>
        <w:jc w:val="both"/>
        <w:rPr>
          <w:rFonts w:ascii="Sylfaen" w:hAnsi="Sylfaen"/>
          <w:b/>
          <w:sz w:val="22"/>
          <w:szCs w:val="22"/>
          <w:lang w:val="fr-FR"/>
        </w:rPr>
      </w:pPr>
    </w:p>
    <w:p w:rsidR="00144AB5" w:rsidRPr="002C1742" w:rsidRDefault="00144AB5" w:rsidP="00144AB5">
      <w:pPr>
        <w:jc w:val="both"/>
        <w:rPr>
          <w:rFonts w:ascii="Sylfaen" w:hAnsi="Sylfaen"/>
          <w:b/>
          <w:bCs/>
          <w:sz w:val="22"/>
          <w:szCs w:val="22"/>
          <w:lang w:val="fr-FR"/>
        </w:rPr>
      </w:pPr>
      <w:r w:rsidRPr="002C1742">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Սոցիալական հարաբերություններ</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Տեղեկության փոխանակում</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Նկարագրում/բնութագրում</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sz w:val="22"/>
          <w:szCs w:val="22"/>
          <w:lang w:val="hy-AM"/>
        </w:rPr>
        <w:t>Ճաշակ</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Գնահատում</w:t>
      </w:r>
      <w:r w:rsidRPr="002C1742">
        <w:rPr>
          <w:rFonts w:ascii="Sylfaen" w:hAnsi="Sylfaen"/>
          <w:sz w:val="22"/>
          <w:szCs w:val="22"/>
          <w:lang w:val="en-US"/>
        </w:rPr>
        <w:t xml:space="preserve"> </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lang w:val="hy-AM"/>
        </w:rPr>
        <w:t>Անհրաժեշտություն</w:t>
      </w:r>
      <w:r w:rsidRPr="00796444">
        <w:rPr>
          <w:rFonts w:ascii="Sylfaen" w:hAnsi="Sylfaen"/>
          <w:lang w:val="fr-FR"/>
        </w:rPr>
        <w:t xml:space="preserve">/ </w:t>
      </w:r>
      <w:r>
        <w:rPr>
          <w:rFonts w:ascii="Sylfaen" w:hAnsi="Sylfaen"/>
          <w:lang w:val="hy-AM"/>
        </w:rPr>
        <w:t>ցանկություն</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lang w:val="hy-AM"/>
        </w:rPr>
        <w:t>Զգացմունքներ</w:t>
      </w:r>
      <w:r w:rsidRPr="00796444">
        <w:rPr>
          <w:rFonts w:ascii="Sylfaen" w:hAnsi="Sylfaen"/>
          <w:lang w:val="fr-FR"/>
        </w:rPr>
        <w:t xml:space="preserve"> / </w:t>
      </w:r>
      <w:r>
        <w:rPr>
          <w:rFonts w:ascii="Sylfaen" w:hAnsi="Sylfaen"/>
          <w:lang w:val="hy-AM"/>
        </w:rPr>
        <w:t xml:space="preserve">հուզական </w:t>
      </w:r>
      <w:r>
        <w:rPr>
          <w:rFonts w:ascii="Sylfaen" w:hAnsi="Sylfaen"/>
          <w:lang w:val="en-US"/>
        </w:rPr>
        <w:t>արձագանք</w:t>
      </w:r>
      <w:r>
        <w:rPr>
          <w:rFonts w:ascii="Sylfaen" w:hAnsi="Sylfaen"/>
          <w:lang w:val="hy-AM"/>
        </w:rPr>
        <w:t>ներ</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sidRPr="001C719B">
        <w:rPr>
          <w:rFonts w:ascii="Sylfaen" w:hAnsi="Sylfaen"/>
          <w:bCs/>
          <w:lang w:val="hy-AM"/>
        </w:rPr>
        <w:t>Կողմնորոշում ժամանակի մեջ</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sidRPr="001C719B">
        <w:rPr>
          <w:rFonts w:ascii="Sylfaen" w:hAnsi="Sylfaen"/>
          <w:bCs/>
          <w:lang w:val="hy-AM"/>
        </w:rPr>
        <w:t>Կողմնորոշում տարածության մեջ</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lang w:val="hy-AM"/>
        </w:rPr>
        <w:t>Թույլտվություն</w:t>
      </w:r>
    </w:p>
    <w:p w:rsidR="00144AB5" w:rsidRPr="002C1742" w:rsidRDefault="00144AB5" w:rsidP="00144AB5">
      <w:pPr>
        <w:numPr>
          <w:ilvl w:val="1"/>
          <w:numId w:val="55"/>
        </w:numPr>
        <w:tabs>
          <w:tab w:val="left" w:pos="851"/>
          <w:tab w:val="left" w:pos="993"/>
          <w:tab w:val="left" w:pos="1276"/>
        </w:tabs>
        <w:ind w:left="709" w:hanging="425"/>
        <w:jc w:val="both"/>
        <w:rPr>
          <w:rFonts w:ascii="Sylfaen" w:hAnsi="Sylfaen"/>
          <w:sz w:val="22"/>
          <w:szCs w:val="22"/>
          <w:lang w:val="en-US"/>
        </w:rPr>
      </w:pPr>
      <w:r w:rsidRPr="001C719B">
        <w:rPr>
          <w:rFonts w:ascii="Sylfaen" w:hAnsi="Sylfaen"/>
          <w:lang w:val="hy-AM"/>
        </w:rPr>
        <w:t>Ինտերակցիա դասասենյակում</w:t>
      </w:r>
    </w:p>
    <w:p w:rsidR="00144AB5" w:rsidRPr="002C1742" w:rsidRDefault="00144AB5" w:rsidP="00144AB5">
      <w:pPr>
        <w:jc w:val="both"/>
        <w:rPr>
          <w:rFonts w:ascii="Sylfaen" w:hAnsi="Sylfaen"/>
          <w:b/>
          <w:sz w:val="22"/>
          <w:szCs w:val="22"/>
          <w:lang w:val="en-US"/>
        </w:rPr>
      </w:pPr>
    </w:p>
    <w:p w:rsidR="00144AB5" w:rsidRPr="002C1742" w:rsidRDefault="00144AB5" w:rsidP="00144AB5">
      <w:pPr>
        <w:jc w:val="both"/>
        <w:rPr>
          <w:rFonts w:ascii="Sylfaen" w:hAnsi="Sylfaen"/>
          <w:sz w:val="22"/>
          <w:szCs w:val="22"/>
          <w:lang w:val="en-US"/>
        </w:rPr>
      </w:pPr>
      <w:r w:rsidRPr="002C1742">
        <w:rPr>
          <w:rFonts w:ascii="Sylfaen" w:hAnsi="Sylfaen"/>
          <w:b/>
          <w:sz w:val="22"/>
          <w:szCs w:val="22"/>
          <w:lang w:val="en-US"/>
        </w:rPr>
        <w:t>2.</w:t>
      </w:r>
      <w:r w:rsidRPr="00C22323">
        <w:rPr>
          <w:rFonts w:ascii="Sylfaen" w:hAnsi="Sylfaen"/>
          <w:b/>
          <w:sz w:val="22"/>
          <w:szCs w:val="22"/>
          <w:lang w:val="hy-AM"/>
        </w:rPr>
        <w:t xml:space="preserve"> </w:t>
      </w:r>
      <w:r>
        <w:rPr>
          <w:rFonts w:ascii="Sylfaen" w:hAnsi="Sylfaen"/>
          <w:b/>
          <w:sz w:val="22"/>
          <w:szCs w:val="22"/>
          <w:lang w:val="hy-AM"/>
        </w:rPr>
        <w:t>Բառապաշար</w:t>
      </w:r>
    </w:p>
    <w:p w:rsidR="00144AB5" w:rsidRPr="002C1742" w:rsidRDefault="00144AB5" w:rsidP="00144AB5">
      <w:pPr>
        <w:jc w:val="both"/>
        <w:rPr>
          <w:rFonts w:ascii="Sylfaen" w:hAnsi="Sylfaen"/>
          <w:sz w:val="22"/>
          <w:szCs w:val="22"/>
          <w:lang w:val="en-US"/>
        </w:rPr>
      </w:pPr>
    </w:p>
    <w:p w:rsidR="00144AB5" w:rsidRPr="002C1742" w:rsidRDefault="00144AB5" w:rsidP="00144AB5">
      <w:pPr>
        <w:ind w:left="851" w:hanging="567"/>
        <w:jc w:val="both"/>
        <w:rPr>
          <w:rFonts w:ascii="Sylfaen" w:hAnsi="Sylfaen"/>
          <w:sz w:val="22"/>
          <w:szCs w:val="22"/>
          <w:lang w:val="en-US"/>
        </w:rPr>
      </w:pPr>
      <w:r w:rsidRPr="002C1742">
        <w:rPr>
          <w:rFonts w:ascii="Sylfaen" w:hAnsi="Sylfaen"/>
          <w:sz w:val="22"/>
          <w:szCs w:val="22"/>
          <w:lang w:val="en-US"/>
        </w:rPr>
        <w:t xml:space="preserve">2.1.   </w:t>
      </w:r>
      <w:r w:rsidRPr="00A85965">
        <w:rPr>
          <w:rFonts w:ascii="Sylfaen" w:hAnsi="Sylfaen"/>
          <w:sz w:val="22"/>
          <w:szCs w:val="22"/>
          <w:lang w:val="hy-AM"/>
        </w:rPr>
        <w:t>Անհատ</w:t>
      </w:r>
    </w:p>
    <w:p w:rsidR="00144AB5" w:rsidRPr="002C1742" w:rsidRDefault="00144AB5" w:rsidP="00144AB5">
      <w:pPr>
        <w:ind w:left="851" w:hanging="567"/>
        <w:jc w:val="both"/>
        <w:rPr>
          <w:rFonts w:ascii="Sylfaen" w:hAnsi="Sylfaen"/>
          <w:sz w:val="22"/>
          <w:szCs w:val="22"/>
          <w:lang w:val="en-US"/>
        </w:rPr>
      </w:pPr>
      <w:r w:rsidRPr="002C1742">
        <w:rPr>
          <w:rFonts w:ascii="Sylfaen" w:hAnsi="Sylfaen"/>
          <w:sz w:val="22"/>
          <w:szCs w:val="22"/>
          <w:lang w:val="en-US"/>
        </w:rPr>
        <w:t xml:space="preserve">2.2.   </w:t>
      </w:r>
      <w:r w:rsidRPr="00A85965">
        <w:rPr>
          <w:rFonts w:ascii="Sylfaen" w:hAnsi="Sylfaen"/>
          <w:sz w:val="22"/>
          <w:szCs w:val="22"/>
          <w:lang w:val="hy-AM"/>
        </w:rPr>
        <w:t>Անհատի շրջապատը</w:t>
      </w:r>
    </w:p>
    <w:p w:rsidR="00144AB5" w:rsidRPr="002C1742" w:rsidRDefault="00144AB5" w:rsidP="00144AB5">
      <w:pPr>
        <w:ind w:left="851" w:hanging="567"/>
        <w:jc w:val="both"/>
        <w:rPr>
          <w:rFonts w:ascii="Sylfaen" w:hAnsi="Sylfaen"/>
          <w:sz w:val="22"/>
          <w:szCs w:val="22"/>
          <w:lang w:val="en-US"/>
        </w:rPr>
      </w:pPr>
      <w:r w:rsidRPr="002C1742">
        <w:rPr>
          <w:rFonts w:ascii="Sylfaen" w:hAnsi="Sylfaen"/>
          <w:sz w:val="22"/>
          <w:szCs w:val="22"/>
          <w:lang w:val="en-US"/>
        </w:rPr>
        <w:t xml:space="preserve">2.3.   </w:t>
      </w:r>
      <w:r w:rsidRPr="00A85965">
        <w:rPr>
          <w:rFonts w:ascii="Sylfaen" w:hAnsi="Sylfaen"/>
          <w:sz w:val="22"/>
          <w:szCs w:val="22"/>
          <w:lang w:val="hy-AM"/>
        </w:rPr>
        <w:t>Ակտիվություններ</w:t>
      </w:r>
    </w:p>
    <w:p w:rsidR="00144AB5" w:rsidRPr="002C1742" w:rsidRDefault="00144AB5" w:rsidP="00144AB5">
      <w:pPr>
        <w:ind w:left="851" w:hanging="567"/>
        <w:jc w:val="both"/>
        <w:rPr>
          <w:rFonts w:ascii="AcadMtavr" w:hAnsi="AcadMtavr"/>
          <w:b/>
          <w:sz w:val="22"/>
          <w:szCs w:val="22"/>
          <w:lang w:val="fr-FR"/>
        </w:rPr>
      </w:pPr>
      <w:r w:rsidRPr="002C1742">
        <w:rPr>
          <w:rFonts w:ascii="Sylfaen" w:hAnsi="Sylfaen"/>
          <w:sz w:val="22"/>
          <w:szCs w:val="22"/>
          <w:lang w:val="en-US"/>
        </w:rPr>
        <w:t xml:space="preserve">2.4.   </w:t>
      </w:r>
      <w:r w:rsidRPr="00A85965">
        <w:rPr>
          <w:rFonts w:ascii="Sylfaen" w:hAnsi="Sylfaen"/>
          <w:sz w:val="22"/>
          <w:szCs w:val="22"/>
          <w:lang w:val="hy-AM"/>
        </w:rPr>
        <w:t>Անհատի</w:t>
      </w:r>
      <w:r w:rsidRPr="002C1742">
        <w:rPr>
          <w:rFonts w:ascii="Sylfaen" w:hAnsi="Sylfaen"/>
          <w:sz w:val="22"/>
          <w:szCs w:val="22"/>
          <w:lang w:val="en-US"/>
        </w:rPr>
        <w:t xml:space="preserve"> </w:t>
      </w:r>
      <w:r>
        <w:rPr>
          <w:rFonts w:ascii="Sylfaen" w:hAnsi="Sylfaen"/>
          <w:lang w:val="hy-AM"/>
        </w:rPr>
        <w:t>կողմնորոշ</w:t>
      </w:r>
      <w:r>
        <w:rPr>
          <w:rFonts w:ascii="Sylfaen" w:hAnsi="Sylfaen"/>
          <w:lang w:val="en-US"/>
        </w:rPr>
        <w:t>իչ</w:t>
      </w:r>
      <w:r>
        <w:rPr>
          <w:rFonts w:ascii="Sylfaen" w:hAnsi="Sylfaen"/>
          <w:lang w:val="hy-AM"/>
        </w:rPr>
        <w:t>ներ</w:t>
      </w:r>
    </w:p>
    <w:p w:rsidR="00144AB5" w:rsidRDefault="00144AB5" w:rsidP="00144AB5">
      <w:pPr>
        <w:autoSpaceDE w:val="0"/>
        <w:autoSpaceDN w:val="0"/>
        <w:adjustRightInd w:val="0"/>
        <w:rPr>
          <w:rFonts w:ascii="AcadMtavr" w:hAnsi="AcadMtavr"/>
          <w:b/>
          <w:sz w:val="28"/>
          <w:szCs w:val="28"/>
          <w:lang w:val="fr-FR"/>
        </w:rPr>
        <w:sectPr w:rsidR="00144AB5" w:rsidSect="00052C6C">
          <w:footerReference w:type="even" r:id="rId13"/>
          <w:footerReference w:type="default" r:id="rId14"/>
          <w:pgSz w:w="11907" w:h="16840" w:code="9"/>
          <w:pgMar w:top="851" w:right="851" w:bottom="851" w:left="851" w:header="720" w:footer="720" w:gutter="0"/>
          <w:pgNumType w:start="843"/>
          <w:cols w:space="720"/>
          <w:docGrid w:linePitch="360"/>
        </w:sectPr>
      </w:pPr>
    </w:p>
    <w:p w:rsidR="00144AB5" w:rsidRDefault="00144AB5" w:rsidP="00144AB5">
      <w:pPr>
        <w:autoSpaceDE w:val="0"/>
        <w:autoSpaceDN w:val="0"/>
        <w:adjustRightInd w:val="0"/>
        <w:rPr>
          <w:rFonts w:ascii="AcadMtavr" w:hAnsi="AcadMtavr"/>
          <w:b/>
          <w:sz w:val="28"/>
          <w:szCs w:val="28"/>
          <w:lang w:val="fr-FR"/>
        </w:rPr>
      </w:pPr>
    </w:p>
    <w:p w:rsidR="00144AB5" w:rsidRDefault="00144AB5" w:rsidP="00144AB5">
      <w:pPr>
        <w:autoSpaceDE w:val="0"/>
        <w:autoSpaceDN w:val="0"/>
        <w:adjustRightInd w:val="0"/>
        <w:rPr>
          <w:rFonts w:ascii="AcadMtavr" w:hAnsi="AcadMtavr"/>
          <w:b/>
          <w:sz w:val="28"/>
          <w:szCs w:val="28"/>
          <w:lang w:val="fr-FR"/>
        </w:rPr>
      </w:pPr>
    </w:p>
    <w:p w:rsidR="00144AB5" w:rsidRDefault="00144AB5" w:rsidP="00144AB5">
      <w:pPr>
        <w:autoSpaceDE w:val="0"/>
        <w:autoSpaceDN w:val="0"/>
        <w:adjustRightInd w:val="0"/>
        <w:rPr>
          <w:rFonts w:ascii="AcadMtavr" w:hAnsi="AcadMtavr"/>
          <w:b/>
          <w:sz w:val="28"/>
          <w:szCs w:val="28"/>
          <w:lang w:val="fr-FR"/>
        </w:rPr>
      </w:pPr>
    </w:p>
    <w:p w:rsidR="00144AB5" w:rsidRPr="002000A5" w:rsidRDefault="00144AB5" w:rsidP="00144AB5">
      <w:pPr>
        <w:autoSpaceDE w:val="0"/>
        <w:autoSpaceDN w:val="0"/>
        <w:adjustRightInd w:val="0"/>
        <w:rPr>
          <w:rFonts w:ascii="AcadMtavr" w:hAnsi="AcadMtavr"/>
          <w:b/>
          <w:sz w:val="22"/>
          <w:szCs w:val="22"/>
          <w:lang w:val="fr-FR"/>
        </w:rPr>
      </w:pPr>
    </w:p>
    <w:p w:rsidR="00144AB5" w:rsidRPr="002000A5" w:rsidRDefault="00144AB5" w:rsidP="00144AB5">
      <w:pPr>
        <w:numPr>
          <w:ilvl w:val="0"/>
          <w:numId w:val="56"/>
        </w:numPr>
        <w:tabs>
          <w:tab w:val="left" w:pos="426"/>
        </w:tabs>
        <w:autoSpaceDE w:val="0"/>
        <w:autoSpaceDN w:val="0"/>
        <w:adjustRightInd w:val="0"/>
        <w:ind w:left="0" w:firstLine="0"/>
        <w:rPr>
          <w:rFonts w:ascii="AcadMtavr" w:hAnsi="AcadMtavr"/>
          <w:b/>
          <w:sz w:val="22"/>
          <w:szCs w:val="22"/>
          <w:lang w:val="fr-FR"/>
        </w:rPr>
      </w:pPr>
      <w:r>
        <w:rPr>
          <w:rFonts w:ascii="Sylfaen" w:hAnsi="Sylfaen"/>
          <w:b/>
          <w:lang w:val="hy-AM"/>
        </w:rPr>
        <w:t>Խոս</w:t>
      </w:r>
      <w:r>
        <w:rPr>
          <w:rFonts w:ascii="Sylfaen" w:hAnsi="Sylfaen"/>
          <w:b/>
          <w:lang w:val="en-US"/>
        </w:rPr>
        <w:t>ող</w:t>
      </w:r>
      <w:r>
        <w:rPr>
          <w:rFonts w:ascii="Sylfaen" w:hAnsi="Sylfaen"/>
          <w:b/>
          <w:lang w:val="hy-AM"/>
        </w:rPr>
        <w:t>ական գործառույթներ</w:t>
      </w:r>
      <w:r w:rsidRPr="002000A5">
        <w:rPr>
          <w:rFonts w:ascii="Sylfaen" w:hAnsi="Sylfaen"/>
          <w:b/>
          <w:sz w:val="22"/>
          <w:szCs w:val="22"/>
          <w:lang w:val="ka-GE"/>
        </w:rPr>
        <w:t xml:space="preserve"> </w:t>
      </w:r>
    </w:p>
    <w:p w:rsidR="00144AB5" w:rsidRPr="002000A5" w:rsidRDefault="00144AB5" w:rsidP="00144AB5">
      <w:pPr>
        <w:autoSpaceDE w:val="0"/>
        <w:autoSpaceDN w:val="0"/>
        <w:adjustRightInd w:val="0"/>
        <w:rPr>
          <w:rFonts w:ascii="AcadMtavr" w:hAnsi="AcadMtavr"/>
          <w:b/>
          <w:sz w:val="22"/>
          <w:szCs w:val="22"/>
          <w:lang w:val="fr-FR"/>
        </w:rPr>
      </w:pPr>
    </w:p>
    <w:tbl>
      <w:tblPr>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7"/>
        <w:gridCol w:w="2962"/>
        <w:gridCol w:w="2701"/>
        <w:gridCol w:w="2995"/>
        <w:gridCol w:w="2995"/>
      </w:tblGrid>
      <w:tr w:rsidR="00144AB5" w:rsidRPr="002000A5" w:rsidTr="006F614E">
        <w:trPr>
          <w:trHeight w:val="278"/>
        </w:trPr>
        <w:tc>
          <w:tcPr>
            <w:tcW w:w="3787" w:type="dxa"/>
            <w:vMerge w:val="restart"/>
          </w:tcPr>
          <w:p w:rsidR="00144AB5" w:rsidRPr="002000A5" w:rsidRDefault="00144AB5" w:rsidP="006F614E">
            <w:pPr>
              <w:autoSpaceDE w:val="0"/>
              <w:autoSpaceDN w:val="0"/>
              <w:adjustRightInd w:val="0"/>
              <w:jc w:val="center"/>
              <w:rPr>
                <w:rFonts w:ascii="Sylfaen" w:hAnsi="Sylfaen"/>
                <w:lang w:val="fr-FR"/>
              </w:rPr>
            </w:pPr>
          </w:p>
          <w:p w:rsidR="00144AB5" w:rsidRPr="002000A5" w:rsidRDefault="00144AB5" w:rsidP="006F614E">
            <w:pPr>
              <w:autoSpaceDE w:val="0"/>
              <w:autoSpaceDN w:val="0"/>
              <w:adjustRightInd w:val="0"/>
              <w:jc w:val="center"/>
              <w:rPr>
                <w:rFonts w:ascii="AcadNusx" w:hAnsi="AcadNusx"/>
                <w:lang w:val="fr-FR"/>
              </w:rPr>
            </w:pPr>
            <w:r>
              <w:rPr>
                <w:rFonts w:ascii="Sylfaen" w:hAnsi="Sylfaen"/>
                <w:b/>
                <w:lang w:val="hy-AM"/>
              </w:rPr>
              <w:t>Խորագիր</w:t>
            </w:r>
          </w:p>
        </w:tc>
        <w:tc>
          <w:tcPr>
            <w:tcW w:w="11653" w:type="dxa"/>
            <w:gridSpan w:val="4"/>
          </w:tcPr>
          <w:p w:rsidR="00144AB5" w:rsidRPr="002000A5" w:rsidRDefault="00144AB5" w:rsidP="006F614E">
            <w:pPr>
              <w:autoSpaceDE w:val="0"/>
              <w:autoSpaceDN w:val="0"/>
              <w:adjustRightInd w:val="0"/>
              <w:jc w:val="center"/>
              <w:rPr>
                <w:rFonts w:ascii="AcadNusx" w:hAnsi="AcadNusx"/>
                <w:b/>
                <w:lang w:val="fr-FR"/>
              </w:rPr>
            </w:pPr>
            <w:r>
              <w:rPr>
                <w:rFonts w:ascii="Sylfaen" w:hAnsi="Sylfaen"/>
                <w:b/>
                <w:lang w:val="hy-AM"/>
              </w:rPr>
              <w:t>Խոս</w:t>
            </w:r>
            <w:r>
              <w:rPr>
                <w:rFonts w:ascii="Sylfaen" w:hAnsi="Sylfaen"/>
                <w:b/>
                <w:lang w:val="en-US"/>
              </w:rPr>
              <w:t>ող</w:t>
            </w:r>
            <w:r>
              <w:rPr>
                <w:rFonts w:ascii="Sylfaen" w:hAnsi="Sylfaen"/>
                <w:b/>
                <w:lang w:val="hy-AM"/>
              </w:rPr>
              <w:t>ական գործառույթներ</w:t>
            </w:r>
          </w:p>
        </w:tc>
      </w:tr>
      <w:tr w:rsidR="00144AB5" w:rsidRPr="002000A5" w:rsidTr="006F614E">
        <w:trPr>
          <w:trHeight w:val="322"/>
        </w:trPr>
        <w:tc>
          <w:tcPr>
            <w:tcW w:w="3787" w:type="dxa"/>
            <w:vMerge/>
          </w:tcPr>
          <w:p w:rsidR="00144AB5" w:rsidRPr="002000A5" w:rsidRDefault="00144AB5" w:rsidP="006F614E">
            <w:pPr>
              <w:autoSpaceDE w:val="0"/>
              <w:autoSpaceDN w:val="0"/>
              <w:adjustRightInd w:val="0"/>
              <w:jc w:val="center"/>
              <w:rPr>
                <w:rFonts w:ascii="AcadNusx" w:hAnsi="AcadNusx"/>
                <w:lang w:val="fr-FR"/>
              </w:rPr>
            </w:pPr>
          </w:p>
        </w:tc>
        <w:tc>
          <w:tcPr>
            <w:tcW w:w="5663" w:type="dxa"/>
            <w:gridSpan w:val="2"/>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տ</w:t>
            </w:r>
            <w:r w:rsidRPr="002000A5">
              <w:rPr>
                <w:rFonts w:ascii="Sylfaen" w:hAnsi="Sylfaen"/>
                <w:b/>
                <w:sz w:val="22"/>
                <w:szCs w:val="22"/>
                <w:lang w:val="fr-FR"/>
              </w:rPr>
              <w:t xml:space="preserve"> 01</w:t>
            </w:r>
          </w:p>
        </w:tc>
        <w:tc>
          <w:tcPr>
            <w:tcW w:w="5990" w:type="dxa"/>
            <w:gridSpan w:val="2"/>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տ</w:t>
            </w:r>
            <w:r w:rsidRPr="002000A5">
              <w:rPr>
                <w:rFonts w:ascii="Sylfaen" w:hAnsi="Sylfaen"/>
                <w:b/>
                <w:sz w:val="22"/>
                <w:szCs w:val="22"/>
                <w:lang w:val="fr-FR"/>
              </w:rPr>
              <w:t xml:space="preserve"> 02</w:t>
            </w:r>
          </w:p>
        </w:tc>
      </w:tr>
      <w:tr w:rsidR="00144AB5" w:rsidRPr="002000A5" w:rsidTr="006F614E">
        <w:trPr>
          <w:trHeight w:val="351"/>
        </w:trPr>
        <w:tc>
          <w:tcPr>
            <w:tcW w:w="3787" w:type="dxa"/>
            <w:vMerge/>
          </w:tcPr>
          <w:p w:rsidR="00144AB5" w:rsidRPr="002000A5" w:rsidRDefault="00144AB5" w:rsidP="006F614E">
            <w:pPr>
              <w:autoSpaceDE w:val="0"/>
              <w:autoSpaceDN w:val="0"/>
              <w:adjustRightInd w:val="0"/>
              <w:jc w:val="center"/>
              <w:rPr>
                <w:rFonts w:ascii="AcadNusx" w:hAnsi="AcadNusx"/>
                <w:lang w:val="fr-FR"/>
              </w:rPr>
            </w:pPr>
          </w:p>
        </w:tc>
        <w:tc>
          <w:tcPr>
            <w:tcW w:w="2962"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701"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գործածել</w:t>
            </w:r>
          </w:p>
        </w:tc>
        <w:tc>
          <w:tcPr>
            <w:tcW w:w="2995"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995"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գործածել</w:t>
            </w: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1.1 </w:t>
            </w:r>
            <w:r>
              <w:rPr>
                <w:rFonts w:ascii="Sylfaen" w:hAnsi="Sylfaen"/>
                <w:bCs/>
                <w:lang w:val="hy-AM"/>
              </w:rPr>
              <w:t xml:space="preserve">Սոցիալական </w:t>
            </w:r>
            <w:r w:rsidRPr="00E40368">
              <w:rPr>
                <w:rFonts w:ascii="Sylfaen" w:hAnsi="Sylfaen"/>
                <w:bCs/>
                <w:lang w:val="hy-AM"/>
              </w:rPr>
              <w:t>հարաբերություններ</w:t>
            </w:r>
          </w:p>
        </w:tc>
        <w:tc>
          <w:tcPr>
            <w:tcW w:w="2962" w:type="dxa"/>
            <w:shd w:val="clear" w:color="auto" w:fill="D9D9D9"/>
          </w:tcPr>
          <w:p w:rsidR="00144AB5" w:rsidRPr="002000A5" w:rsidRDefault="00144AB5" w:rsidP="006F614E">
            <w:pPr>
              <w:autoSpaceDE w:val="0"/>
              <w:autoSpaceDN w:val="0"/>
              <w:adjustRightInd w:val="0"/>
              <w:rPr>
                <w:rFonts w:ascii="Sylfaen" w:hAnsi="Sylfaen"/>
                <w:b/>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b/>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b/>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b/>
                <w:lang w:val="fr-FR"/>
              </w:rPr>
            </w:pPr>
          </w:p>
        </w:tc>
      </w:tr>
      <w:tr w:rsidR="00144AB5" w:rsidRPr="002000A5" w:rsidTr="006F614E">
        <w:trPr>
          <w:trHeight w:val="351"/>
        </w:trPr>
        <w:tc>
          <w:tcPr>
            <w:tcW w:w="3787" w:type="dxa"/>
          </w:tcPr>
          <w:p w:rsidR="00144AB5" w:rsidRPr="00776773" w:rsidRDefault="00144AB5" w:rsidP="006F614E">
            <w:pPr>
              <w:autoSpaceDE w:val="0"/>
              <w:autoSpaceDN w:val="0"/>
              <w:adjustRightInd w:val="0"/>
              <w:rPr>
                <w:rFonts w:ascii="AcadNusx" w:hAnsi="AcadNusx"/>
                <w:lang w:val="en-US"/>
              </w:rPr>
            </w:pPr>
            <w:r w:rsidRPr="00D36DF2">
              <w:rPr>
                <w:rFonts w:ascii="Sylfaen" w:hAnsi="Sylfaen"/>
                <w:iCs/>
                <w:sz w:val="22"/>
                <w:szCs w:val="22"/>
                <w:lang w:val="hy-AM"/>
              </w:rPr>
              <w:t>Ողջունել</w:t>
            </w:r>
            <w:r w:rsidRPr="00D36DF2">
              <w:rPr>
                <w:rFonts w:ascii="Sylfaen" w:hAnsi="Sylfaen"/>
                <w:lang w:val="hy-AM"/>
              </w:rPr>
              <w:t xml:space="preserve"> </w:t>
            </w:r>
            <w:r w:rsidRPr="00D36DF2">
              <w:rPr>
                <w:rFonts w:ascii="Sylfaen" w:hAnsi="Sylfaen"/>
                <w:lang w:val="fr-FR"/>
              </w:rPr>
              <w:t>/</w:t>
            </w:r>
            <w:r w:rsidRPr="00D36DF2">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2962" w:type="dxa"/>
          </w:tcPr>
          <w:p w:rsidR="00144AB5" w:rsidRPr="002000A5" w:rsidRDefault="00144AB5" w:rsidP="00144AB5">
            <w:pPr>
              <w:pStyle w:val="ListParagraph"/>
              <w:numPr>
                <w:ilvl w:val="0"/>
                <w:numId w:val="22"/>
              </w:numPr>
              <w:autoSpaceDE w:val="0"/>
              <w:autoSpaceDN w:val="0"/>
              <w:adjustRightInd w:val="0"/>
              <w:spacing w:after="0" w:line="240" w:lineRule="auto"/>
              <w:rPr>
                <w:rFonts w:ascii="Sylfaen" w:hAnsi="Sylfaen"/>
                <w:lang w:val="de-DE"/>
              </w:rPr>
            </w:pPr>
            <w:r w:rsidRPr="002000A5">
              <w:rPr>
                <w:rFonts w:ascii="Sylfaen" w:hAnsi="Sylfaen"/>
                <w:lang w:val="de-DE"/>
              </w:rPr>
              <w:t>Hallo!</w:t>
            </w:r>
          </w:p>
          <w:p w:rsidR="00144AB5" w:rsidRPr="002000A5" w:rsidRDefault="00144AB5" w:rsidP="00144AB5">
            <w:pPr>
              <w:pStyle w:val="ListParagraph"/>
              <w:numPr>
                <w:ilvl w:val="0"/>
                <w:numId w:val="22"/>
              </w:numPr>
              <w:autoSpaceDE w:val="0"/>
              <w:autoSpaceDN w:val="0"/>
              <w:adjustRightInd w:val="0"/>
              <w:spacing w:after="0" w:line="240" w:lineRule="auto"/>
              <w:rPr>
                <w:rFonts w:ascii="Sylfaen" w:hAnsi="Sylfaen"/>
                <w:lang w:val="de-DE"/>
              </w:rPr>
            </w:pPr>
            <w:r w:rsidRPr="002000A5">
              <w:rPr>
                <w:rFonts w:ascii="Sylfaen" w:hAnsi="Sylfaen"/>
                <w:lang w:val="de-DE"/>
              </w:rPr>
              <w:t>Guten Tag!</w:t>
            </w:r>
          </w:p>
          <w:p w:rsidR="00144AB5" w:rsidRPr="002000A5" w:rsidRDefault="00144AB5" w:rsidP="006F614E">
            <w:pPr>
              <w:autoSpaceDE w:val="0"/>
              <w:autoSpaceDN w:val="0"/>
              <w:adjustRightInd w:val="0"/>
              <w:rPr>
                <w:rFonts w:ascii="Sylfaen" w:hAnsi="Sylfaen"/>
                <w:lang w:val="de-DE"/>
              </w:rPr>
            </w:pPr>
          </w:p>
        </w:tc>
        <w:tc>
          <w:tcPr>
            <w:tcW w:w="2701" w:type="dxa"/>
          </w:tcPr>
          <w:p w:rsidR="00144AB5" w:rsidRPr="002000A5" w:rsidRDefault="00144AB5" w:rsidP="00144AB5">
            <w:pPr>
              <w:pStyle w:val="ListParagraph"/>
              <w:numPr>
                <w:ilvl w:val="0"/>
                <w:numId w:val="21"/>
              </w:numPr>
              <w:autoSpaceDE w:val="0"/>
              <w:autoSpaceDN w:val="0"/>
              <w:adjustRightInd w:val="0"/>
              <w:spacing w:after="0" w:line="240" w:lineRule="auto"/>
              <w:rPr>
                <w:rFonts w:ascii="Sylfaen" w:hAnsi="Sylfaen"/>
                <w:lang w:val="de-DE"/>
              </w:rPr>
            </w:pPr>
            <w:r w:rsidRPr="002000A5">
              <w:rPr>
                <w:rFonts w:ascii="Sylfaen" w:hAnsi="Sylfaen"/>
                <w:lang w:val="de-DE"/>
              </w:rPr>
              <w:t>Hallo!</w:t>
            </w:r>
          </w:p>
          <w:p w:rsidR="00144AB5" w:rsidRPr="002000A5" w:rsidRDefault="00144AB5" w:rsidP="00144AB5">
            <w:pPr>
              <w:pStyle w:val="ListParagraph"/>
              <w:numPr>
                <w:ilvl w:val="0"/>
                <w:numId w:val="21"/>
              </w:numPr>
              <w:autoSpaceDE w:val="0"/>
              <w:autoSpaceDN w:val="0"/>
              <w:adjustRightInd w:val="0"/>
              <w:spacing w:after="0" w:line="240" w:lineRule="auto"/>
              <w:rPr>
                <w:rFonts w:ascii="Sylfaen" w:hAnsi="Sylfaen"/>
                <w:lang w:val="de-DE"/>
              </w:rPr>
            </w:pPr>
            <w:r w:rsidRPr="002000A5">
              <w:rPr>
                <w:rFonts w:ascii="Sylfaen" w:hAnsi="Sylfaen"/>
                <w:lang w:val="de-DE"/>
              </w:rPr>
              <w:t>Guten Tag!</w:t>
            </w:r>
          </w:p>
          <w:p w:rsidR="00144AB5" w:rsidRPr="002000A5" w:rsidRDefault="00144AB5" w:rsidP="00144AB5">
            <w:pPr>
              <w:pStyle w:val="ListParagraph"/>
              <w:numPr>
                <w:ilvl w:val="0"/>
                <w:numId w:val="21"/>
              </w:numPr>
              <w:autoSpaceDE w:val="0"/>
              <w:autoSpaceDN w:val="0"/>
              <w:adjustRightInd w:val="0"/>
              <w:spacing w:after="0" w:line="240" w:lineRule="auto"/>
              <w:rPr>
                <w:rFonts w:ascii="AcadNusx" w:hAnsi="AcadNusx"/>
                <w:lang w:val="fr-FR"/>
              </w:rPr>
            </w:pPr>
            <w:r w:rsidRPr="002000A5">
              <w:rPr>
                <w:rFonts w:ascii="Sylfaen" w:hAnsi="Sylfaen"/>
                <w:lang w:val="de-DE"/>
              </w:rPr>
              <w:t>Guten Morgen!</w:t>
            </w:r>
          </w:p>
        </w:tc>
        <w:tc>
          <w:tcPr>
            <w:tcW w:w="2995" w:type="dxa"/>
          </w:tcPr>
          <w:p w:rsidR="00144AB5" w:rsidRPr="002000A5" w:rsidRDefault="00144AB5" w:rsidP="00144AB5">
            <w:pPr>
              <w:pStyle w:val="ListParagraph"/>
              <w:numPr>
                <w:ilvl w:val="0"/>
                <w:numId w:val="20"/>
              </w:numPr>
              <w:autoSpaceDE w:val="0"/>
              <w:autoSpaceDN w:val="0"/>
              <w:adjustRightInd w:val="0"/>
              <w:spacing w:after="0" w:line="240" w:lineRule="auto"/>
              <w:rPr>
                <w:rFonts w:ascii="Sylfaen" w:hAnsi="Sylfaen"/>
                <w:lang w:val="de-DE"/>
              </w:rPr>
            </w:pPr>
            <w:r w:rsidRPr="002000A5">
              <w:rPr>
                <w:rFonts w:ascii="Sylfaen" w:hAnsi="Sylfaen"/>
                <w:lang w:val="de-DE"/>
              </w:rPr>
              <w:t>Morgen!</w:t>
            </w:r>
          </w:p>
          <w:p w:rsidR="00144AB5" w:rsidRPr="002000A5" w:rsidRDefault="00144AB5" w:rsidP="00144AB5">
            <w:pPr>
              <w:pStyle w:val="ListParagraph"/>
              <w:numPr>
                <w:ilvl w:val="0"/>
                <w:numId w:val="20"/>
              </w:numPr>
              <w:autoSpaceDE w:val="0"/>
              <w:autoSpaceDN w:val="0"/>
              <w:adjustRightInd w:val="0"/>
              <w:spacing w:after="0" w:line="240" w:lineRule="auto"/>
              <w:rPr>
                <w:rFonts w:ascii="Sylfaen" w:hAnsi="Sylfaen"/>
                <w:lang w:val="de-DE"/>
              </w:rPr>
            </w:pPr>
            <w:r w:rsidRPr="002000A5">
              <w:rPr>
                <w:rFonts w:ascii="Sylfaen" w:hAnsi="Sylfaen"/>
                <w:lang w:val="de-DE"/>
              </w:rPr>
              <w:t>Tag!</w:t>
            </w:r>
          </w:p>
          <w:p w:rsidR="00144AB5" w:rsidRPr="002000A5" w:rsidRDefault="00144AB5" w:rsidP="00144AB5">
            <w:pPr>
              <w:pStyle w:val="ListParagraph"/>
              <w:numPr>
                <w:ilvl w:val="0"/>
                <w:numId w:val="20"/>
              </w:numPr>
              <w:autoSpaceDE w:val="0"/>
              <w:autoSpaceDN w:val="0"/>
              <w:adjustRightInd w:val="0"/>
              <w:spacing w:after="0" w:line="240" w:lineRule="auto"/>
              <w:rPr>
                <w:rFonts w:ascii="Sylfaen" w:hAnsi="Sylfaen"/>
                <w:lang w:val="de-DE"/>
              </w:rPr>
            </w:pPr>
            <w:r w:rsidRPr="002000A5">
              <w:rPr>
                <w:rFonts w:ascii="Sylfaen" w:hAnsi="Sylfaen"/>
                <w:lang w:val="de-DE"/>
              </w:rPr>
              <w:t xml:space="preserve">Guten Morgen! </w:t>
            </w:r>
          </w:p>
          <w:p w:rsidR="00144AB5" w:rsidRPr="002000A5" w:rsidRDefault="00144AB5" w:rsidP="00144AB5">
            <w:pPr>
              <w:pStyle w:val="ListParagraph"/>
              <w:numPr>
                <w:ilvl w:val="0"/>
                <w:numId w:val="19"/>
              </w:numPr>
              <w:autoSpaceDE w:val="0"/>
              <w:autoSpaceDN w:val="0"/>
              <w:adjustRightInd w:val="0"/>
              <w:spacing w:after="0" w:line="240" w:lineRule="auto"/>
              <w:rPr>
                <w:rFonts w:ascii="Sylfaen" w:hAnsi="Sylfaen"/>
                <w:lang w:val="de-DE"/>
              </w:rPr>
            </w:pPr>
            <w:r w:rsidRPr="002000A5">
              <w:rPr>
                <w:rFonts w:ascii="Sylfaen" w:hAnsi="Sylfaen"/>
                <w:lang w:val="de-DE"/>
              </w:rPr>
              <w:t xml:space="preserve">Wie geht’s ? </w:t>
            </w:r>
            <w:r w:rsidRPr="002000A5">
              <w:rPr>
                <w:rFonts w:ascii="Sylfaen" w:hAnsi="Sylfaen"/>
              </w:rPr>
              <w:t>(Danke) Gut!</w:t>
            </w:r>
          </w:p>
          <w:p w:rsidR="00144AB5" w:rsidRPr="002000A5" w:rsidRDefault="00144AB5" w:rsidP="006F614E">
            <w:pPr>
              <w:pStyle w:val="ListParagraph"/>
              <w:autoSpaceDE w:val="0"/>
              <w:autoSpaceDN w:val="0"/>
              <w:adjustRightInd w:val="0"/>
              <w:rPr>
                <w:rFonts w:ascii="Sylfaen" w:hAnsi="Sylfaen"/>
                <w:lang w:val="de-DE"/>
              </w:rPr>
            </w:pPr>
          </w:p>
        </w:tc>
        <w:tc>
          <w:tcPr>
            <w:tcW w:w="2995" w:type="dxa"/>
          </w:tcPr>
          <w:p w:rsidR="00144AB5" w:rsidRPr="002000A5" w:rsidRDefault="00144AB5" w:rsidP="00144AB5">
            <w:pPr>
              <w:pStyle w:val="ListParagraph"/>
              <w:numPr>
                <w:ilvl w:val="0"/>
                <w:numId w:val="19"/>
              </w:numPr>
              <w:autoSpaceDE w:val="0"/>
              <w:autoSpaceDN w:val="0"/>
              <w:adjustRightInd w:val="0"/>
              <w:spacing w:after="0" w:line="240" w:lineRule="auto"/>
              <w:rPr>
                <w:rFonts w:ascii="Sylfaen" w:hAnsi="Sylfaen"/>
                <w:lang w:val="de-DE"/>
              </w:rPr>
            </w:pPr>
            <w:r w:rsidRPr="002000A5">
              <w:rPr>
                <w:rFonts w:ascii="Sylfaen" w:hAnsi="Sylfaen"/>
                <w:lang w:val="de-DE"/>
              </w:rPr>
              <w:t>Guten Abend!</w:t>
            </w:r>
          </w:p>
          <w:p w:rsidR="00144AB5" w:rsidRPr="002000A5" w:rsidRDefault="00144AB5" w:rsidP="00144AB5">
            <w:pPr>
              <w:pStyle w:val="ListParagraph"/>
              <w:numPr>
                <w:ilvl w:val="0"/>
                <w:numId w:val="19"/>
              </w:numPr>
              <w:autoSpaceDE w:val="0"/>
              <w:autoSpaceDN w:val="0"/>
              <w:adjustRightInd w:val="0"/>
              <w:spacing w:after="0" w:line="240" w:lineRule="auto"/>
              <w:rPr>
                <w:rFonts w:ascii="Sylfaen" w:hAnsi="Sylfaen"/>
                <w:lang w:val="de-DE"/>
              </w:rPr>
            </w:pPr>
            <w:r w:rsidRPr="002000A5">
              <w:rPr>
                <w:rFonts w:ascii="Sylfaen" w:hAnsi="Sylfaen"/>
                <w:lang w:val="de-DE"/>
              </w:rPr>
              <w:t xml:space="preserve">Guten Morgen! </w:t>
            </w:r>
          </w:p>
          <w:p w:rsidR="00144AB5" w:rsidRPr="002000A5" w:rsidRDefault="00144AB5" w:rsidP="00144AB5">
            <w:pPr>
              <w:pStyle w:val="ListParagraph"/>
              <w:numPr>
                <w:ilvl w:val="0"/>
                <w:numId w:val="18"/>
              </w:numPr>
              <w:autoSpaceDE w:val="0"/>
              <w:autoSpaceDN w:val="0"/>
              <w:adjustRightInd w:val="0"/>
              <w:spacing w:after="0" w:line="240" w:lineRule="auto"/>
              <w:rPr>
                <w:rFonts w:ascii="AcadNusx" w:hAnsi="AcadNusx"/>
                <w:lang w:val="fr-FR"/>
              </w:rPr>
            </w:pPr>
            <w:r w:rsidRPr="002000A5">
              <w:rPr>
                <w:rFonts w:ascii="Sylfaen" w:hAnsi="Sylfaen"/>
                <w:lang w:val="de-DE"/>
              </w:rPr>
              <w:t xml:space="preserve">Wie geht’s ? </w:t>
            </w:r>
            <w:r w:rsidRPr="002000A5">
              <w:rPr>
                <w:rFonts w:ascii="Sylfaen" w:hAnsi="Sylfaen"/>
              </w:rPr>
              <w:t>(Danke) Gut!</w:t>
            </w: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D36DF2">
              <w:rPr>
                <w:rFonts w:ascii="Sylfaen" w:hAnsi="Sylfaen"/>
                <w:iCs/>
                <w:sz w:val="22"/>
                <w:szCs w:val="22"/>
                <w:lang w:val="hy-AM"/>
              </w:rPr>
              <w:t>Հրաժեշտ տալ</w:t>
            </w:r>
          </w:p>
        </w:tc>
        <w:tc>
          <w:tcPr>
            <w:tcW w:w="2962" w:type="dxa"/>
          </w:tcPr>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lang w:val="de-DE"/>
              </w:rPr>
              <w:t>Auf Wiedersehen!</w:t>
            </w:r>
          </w:p>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lang w:val="de-DE"/>
              </w:rPr>
              <w:t>Tschüs!</w:t>
            </w:r>
          </w:p>
          <w:p w:rsidR="00144AB5" w:rsidRPr="002000A5" w:rsidRDefault="00144AB5" w:rsidP="006F614E">
            <w:pPr>
              <w:autoSpaceDE w:val="0"/>
              <w:autoSpaceDN w:val="0"/>
              <w:adjustRightInd w:val="0"/>
              <w:rPr>
                <w:rFonts w:ascii="Sylfaen" w:hAnsi="Sylfaen"/>
                <w:lang w:val="de-DE"/>
              </w:rPr>
            </w:pPr>
          </w:p>
        </w:tc>
        <w:tc>
          <w:tcPr>
            <w:tcW w:w="2701" w:type="dxa"/>
          </w:tcPr>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rPr>
              <w:t>Auf  Wiedersehen!</w:t>
            </w:r>
          </w:p>
          <w:p w:rsidR="00144AB5" w:rsidRPr="002000A5" w:rsidRDefault="00144AB5" w:rsidP="00144AB5">
            <w:pPr>
              <w:pStyle w:val="ListParagraph"/>
              <w:numPr>
                <w:ilvl w:val="0"/>
                <w:numId w:val="18"/>
              </w:numPr>
              <w:autoSpaceDE w:val="0"/>
              <w:autoSpaceDN w:val="0"/>
              <w:adjustRightInd w:val="0"/>
              <w:spacing w:after="0" w:line="240" w:lineRule="auto"/>
              <w:rPr>
                <w:rFonts w:ascii="AcadNusx" w:hAnsi="AcadNusx"/>
                <w:lang w:val="fr-FR"/>
              </w:rPr>
            </w:pPr>
            <w:r w:rsidRPr="002000A5">
              <w:rPr>
                <w:rFonts w:ascii="Sylfaen" w:hAnsi="Sylfaen"/>
              </w:rPr>
              <w:t>Tschüs!</w:t>
            </w:r>
          </w:p>
        </w:tc>
        <w:tc>
          <w:tcPr>
            <w:tcW w:w="2995" w:type="dxa"/>
          </w:tcPr>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lang w:val="de-DE"/>
              </w:rPr>
              <w:t>Wiedersehen!</w:t>
            </w:r>
          </w:p>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rPr>
            </w:pPr>
            <w:r w:rsidRPr="002000A5">
              <w:rPr>
                <w:rFonts w:ascii="Sylfaen" w:hAnsi="Sylfaen"/>
              </w:rPr>
              <w:t>Tschüs!</w:t>
            </w:r>
          </w:p>
          <w:p w:rsidR="00144AB5" w:rsidRPr="002000A5" w:rsidRDefault="00144AB5" w:rsidP="006F614E">
            <w:pPr>
              <w:autoSpaceDE w:val="0"/>
              <w:autoSpaceDN w:val="0"/>
              <w:adjustRightInd w:val="0"/>
              <w:rPr>
                <w:rFonts w:ascii="Sylfaen" w:hAnsi="Sylfaen"/>
                <w:lang w:val="de-DE"/>
              </w:rPr>
            </w:pPr>
          </w:p>
        </w:tc>
        <w:tc>
          <w:tcPr>
            <w:tcW w:w="2995" w:type="dxa"/>
          </w:tcPr>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rPr>
            </w:pPr>
            <w:r w:rsidRPr="002000A5">
              <w:rPr>
                <w:rFonts w:ascii="Sylfaen" w:hAnsi="Sylfaen"/>
                <w:lang w:val="de-DE"/>
              </w:rPr>
              <w:t>Wiedersehen!</w:t>
            </w:r>
          </w:p>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rPr>
            </w:pPr>
            <w:r w:rsidRPr="002000A5">
              <w:rPr>
                <w:rFonts w:ascii="Sylfaen" w:hAnsi="Sylfaen"/>
              </w:rPr>
              <w:t>Tschüs!</w:t>
            </w:r>
          </w:p>
          <w:p w:rsidR="00144AB5" w:rsidRPr="002000A5" w:rsidRDefault="00144AB5" w:rsidP="006F614E">
            <w:pPr>
              <w:autoSpaceDE w:val="0"/>
              <w:autoSpaceDN w:val="0"/>
              <w:adjustRightInd w:val="0"/>
              <w:rPr>
                <w:rFonts w:ascii="AcadNusx" w:hAnsi="AcadNusx"/>
                <w:lang w:val="fr-FR"/>
              </w:rPr>
            </w:pP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F4477E">
              <w:rPr>
                <w:rFonts w:ascii="Sylfaen" w:hAnsi="Sylfaen"/>
                <w:iCs/>
                <w:sz w:val="22"/>
                <w:szCs w:val="22"/>
                <w:lang w:val="hy-AM"/>
              </w:rPr>
              <w:t>Ներկայացնել</w:t>
            </w:r>
            <w:r w:rsidRPr="00F4477E">
              <w:rPr>
                <w:rFonts w:ascii="Sylfaen" w:hAnsi="Sylfaen"/>
                <w:sz w:val="22"/>
                <w:szCs w:val="22"/>
                <w:lang w:val="fr-FR"/>
              </w:rPr>
              <w:t xml:space="preserve"> /</w:t>
            </w:r>
            <w:r w:rsidRPr="00F4477E">
              <w:rPr>
                <w:rFonts w:ascii="Sylfaen" w:hAnsi="Sylfaen"/>
                <w:sz w:val="22"/>
                <w:szCs w:val="22"/>
                <w:lang w:val="hy-AM"/>
              </w:rPr>
              <w:t>ծանոթացնել</w:t>
            </w:r>
          </w:p>
        </w:tc>
        <w:tc>
          <w:tcPr>
            <w:tcW w:w="2962" w:type="dxa"/>
          </w:tcPr>
          <w:p w:rsidR="00144AB5" w:rsidRPr="002000A5" w:rsidRDefault="00144AB5" w:rsidP="006F614E">
            <w:pPr>
              <w:pStyle w:val="ListParagraph"/>
              <w:autoSpaceDE w:val="0"/>
              <w:autoSpaceDN w:val="0"/>
              <w:adjustRightInd w:val="0"/>
              <w:rPr>
                <w:rFonts w:ascii="Sylfaen" w:hAnsi="Sylfaen"/>
                <w:lang w:val="fr-FR"/>
              </w:rPr>
            </w:pPr>
          </w:p>
        </w:tc>
        <w:tc>
          <w:tcPr>
            <w:tcW w:w="2701" w:type="dxa"/>
          </w:tcPr>
          <w:p w:rsidR="00144AB5" w:rsidRPr="002000A5" w:rsidRDefault="00144AB5" w:rsidP="006F614E">
            <w:pPr>
              <w:pStyle w:val="ListParagraph"/>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 xml:space="preserve">Hallo, ich bin Hans. </w:t>
            </w:r>
          </w:p>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Das ist Andrea.</w:t>
            </w:r>
          </w:p>
        </w:tc>
        <w:tc>
          <w:tcPr>
            <w:tcW w:w="2995" w:type="dxa"/>
          </w:tcPr>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Hallo, ich bin Hans</w:t>
            </w:r>
          </w:p>
          <w:p w:rsidR="00144AB5" w:rsidRPr="002000A5" w:rsidRDefault="00144AB5" w:rsidP="00144AB5">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Das ist Andrea.</w:t>
            </w: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D36DF2">
              <w:rPr>
                <w:rFonts w:ascii="Sylfaen" w:hAnsi="Sylfaen"/>
                <w:sz w:val="22"/>
                <w:szCs w:val="22"/>
                <w:lang w:val="hy-AM"/>
              </w:rPr>
              <w:t>Դիմել</w:t>
            </w:r>
          </w:p>
        </w:tc>
        <w:tc>
          <w:tcPr>
            <w:tcW w:w="2962" w:type="dxa"/>
          </w:tcPr>
          <w:p w:rsidR="00144AB5" w:rsidRPr="002000A5" w:rsidRDefault="00144AB5" w:rsidP="00144AB5">
            <w:pPr>
              <w:pStyle w:val="ListParagraph"/>
              <w:numPr>
                <w:ilvl w:val="0"/>
                <w:numId w:val="24"/>
              </w:numPr>
              <w:autoSpaceDE w:val="0"/>
              <w:autoSpaceDN w:val="0"/>
              <w:adjustRightInd w:val="0"/>
              <w:spacing w:after="0" w:line="240" w:lineRule="auto"/>
              <w:rPr>
                <w:rFonts w:ascii="Sylfaen" w:hAnsi="Sylfaen"/>
                <w:lang w:val="fr-FR"/>
              </w:rPr>
            </w:pPr>
            <w:r w:rsidRPr="002000A5">
              <w:rPr>
                <w:rFonts w:ascii="Sylfaen" w:hAnsi="Sylfaen"/>
                <w:lang w:val="fr-FR"/>
              </w:rPr>
              <w:t>Bitte…</w:t>
            </w:r>
          </w:p>
          <w:p w:rsidR="00144AB5" w:rsidRPr="002000A5" w:rsidRDefault="00144AB5" w:rsidP="00144AB5">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Herr…</w:t>
            </w:r>
          </w:p>
          <w:p w:rsidR="00144AB5" w:rsidRPr="002000A5" w:rsidRDefault="00144AB5" w:rsidP="00144AB5">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Frau…</w:t>
            </w:r>
          </w:p>
          <w:p w:rsidR="00144AB5" w:rsidRPr="002000A5" w:rsidRDefault="00144AB5" w:rsidP="006F614E">
            <w:pPr>
              <w:autoSpaceDE w:val="0"/>
              <w:autoSpaceDN w:val="0"/>
              <w:adjustRightInd w:val="0"/>
              <w:rPr>
                <w:rFonts w:ascii="Sylfaen" w:hAnsi="Sylfaen"/>
                <w:lang w:val="fr-FR"/>
              </w:rPr>
            </w:pPr>
          </w:p>
        </w:tc>
        <w:tc>
          <w:tcPr>
            <w:tcW w:w="2701" w:type="dxa"/>
          </w:tcPr>
          <w:p w:rsidR="00144AB5" w:rsidRPr="002000A5" w:rsidRDefault="00144AB5" w:rsidP="006F614E">
            <w:pPr>
              <w:pStyle w:val="ListParagraph"/>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Wie bitte ?</w:t>
            </w:r>
          </w:p>
          <w:p w:rsidR="00144AB5" w:rsidRPr="002000A5" w:rsidRDefault="00144AB5" w:rsidP="00144AB5">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Danke schön!</w:t>
            </w:r>
          </w:p>
        </w:tc>
        <w:tc>
          <w:tcPr>
            <w:tcW w:w="2995" w:type="dxa"/>
          </w:tcPr>
          <w:p w:rsidR="00144AB5" w:rsidRPr="002000A5" w:rsidRDefault="00144AB5" w:rsidP="00144AB5">
            <w:pPr>
              <w:pStyle w:val="ListParagraph"/>
              <w:numPr>
                <w:ilvl w:val="0"/>
                <w:numId w:val="25"/>
              </w:numPr>
              <w:autoSpaceDE w:val="0"/>
              <w:autoSpaceDN w:val="0"/>
              <w:adjustRightInd w:val="0"/>
              <w:spacing w:after="0" w:line="240" w:lineRule="auto"/>
              <w:rPr>
                <w:rFonts w:ascii="Sylfaen" w:hAnsi="Sylfaen"/>
                <w:lang w:val="fr-FR"/>
              </w:rPr>
            </w:pPr>
            <w:r w:rsidRPr="002000A5">
              <w:rPr>
                <w:rFonts w:ascii="Sylfaen" w:hAnsi="Sylfaen"/>
                <w:lang w:val="fr-FR"/>
              </w:rPr>
              <w:t>Wie bitte ?</w:t>
            </w:r>
          </w:p>
          <w:p w:rsidR="00144AB5" w:rsidRPr="002000A5" w:rsidRDefault="00144AB5" w:rsidP="00144AB5">
            <w:pPr>
              <w:pStyle w:val="ListParagraph"/>
              <w:numPr>
                <w:ilvl w:val="0"/>
                <w:numId w:val="25"/>
              </w:numPr>
              <w:autoSpaceDE w:val="0"/>
              <w:autoSpaceDN w:val="0"/>
              <w:adjustRightInd w:val="0"/>
              <w:spacing w:after="0" w:line="240" w:lineRule="auto"/>
              <w:rPr>
                <w:rFonts w:ascii="Sylfaen" w:hAnsi="Sylfaen"/>
                <w:lang w:val="fr-FR"/>
              </w:rPr>
            </w:pPr>
            <w:r w:rsidRPr="002000A5">
              <w:rPr>
                <w:rFonts w:ascii="Sylfaen" w:hAnsi="Sylfaen"/>
                <w:lang w:val="fr-FR"/>
              </w:rPr>
              <w:t>Danke schön!</w:t>
            </w: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D93F4B">
              <w:rPr>
                <w:rFonts w:ascii="Sylfaen" w:hAnsi="Sylfaen"/>
                <w:sz w:val="22"/>
                <w:szCs w:val="22"/>
                <w:lang w:val="hy-AM"/>
              </w:rPr>
              <w:t>Ներողություն խնդրել</w:t>
            </w:r>
          </w:p>
        </w:tc>
        <w:tc>
          <w:tcPr>
            <w:tcW w:w="2962" w:type="dxa"/>
          </w:tcPr>
          <w:p w:rsidR="00144AB5" w:rsidRPr="002000A5" w:rsidRDefault="00144AB5" w:rsidP="006F614E">
            <w:pPr>
              <w:autoSpaceDE w:val="0"/>
              <w:autoSpaceDN w:val="0"/>
              <w:adjustRightInd w:val="0"/>
              <w:rPr>
                <w:rFonts w:ascii="Sylfaen" w:hAnsi="Sylfaen"/>
                <w:lang w:val="fr-FR"/>
              </w:rPr>
            </w:pP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 xml:space="preserve">Verzeihung ! </w:t>
            </w:r>
          </w:p>
          <w:p w:rsidR="00144AB5" w:rsidRPr="002000A5" w:rsidRDefault="00144AB5" w:rsidP="00144AB5">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Entschuldigung !</w:t>
            </w:r>
          </w:p>
        </w:tc>
        <w:tc>
          <w:tcPr>
            <w:tcW w:w="2995" w:type="dxa"/>
          </w:tcPr>
          <w:p w:rsidR="00144AB5" w:rsidRPr="002000A5" w:rsidRDefault="00144AB5" w:rsidP="00144AB5">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 xml:space="preserve">Verzeihung ! </w:t>
            </w:r>
          </w:p>
          <w:p w:rsidR="00144AB5" w:rsidRPr="002000A5" w:rsidRDefault="00144AB5" w:rsidP="00144AB5">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Entschuldigung !</w:t>
            </w: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D93F4B">
              <w:rPr>
                <w:rFonts w:ascii="Sylfaen" w:hAnsi="Sylfaen"/>
                <w:sz w:val="22"/>
                <w:szCs w:val="22"/>
                <w:lang w:val="hy-AM"/>
              </w:rPr>
              <w:t>Շնորհակալություն հայտնել</w:t>
            </w:r>
          </w:p>
        </w:tc>
        <w:tc>
          <w:tcPr>
            <w:tcW w:w="2962" w:type="dxa"/>
          </w:tcPr>
          <w:p w:rsidR="00144AB5" w:rsidRPr="002000A5" w:rsidRDefault="00144AB5" w:rsidP="00144AB5">
            <w:pPr>
              <w:pStyle w:val="ListParagraph"/>
              <w:numPr>
                <w:ilvl w:val="0"/>
                <w:numId w:val="28"/>
              </w:numPr>
              <w:autoSpaceDE w:val="0"/>
              <w:autoSpaceDN w:val="0"/>
              <w:adjustRightInd w:val="0"/>
              <w:spacing w:after="0" w:line="240" w:lineRule="auto"/>
              <w:rPr>
                <w:rFonts w:ascii="Sylfaen" w:hAnsi="Sylfaen"/>
                <w:lang w:val="fr-FR"/>
              </w:rPr>
            </w:pPr>
            <w:r w:rsidRPr="002000A5">
              <w:rPr>
                <w:rFonts w:ascii="Sylfaen" w:hAnsi="Sylfaen"/>
                <w:lang w:val="fr-FR"/>
              </w:rPr>
              <w:t>Danke !</w:t>
            </w:r>
          </w:p>
          <w:p w:rsidR="00144AB5" w:rsidRPr="002000A5" w:rsidRDefault="00144AB5" w:rsidP="00144AB5">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Danke schön !</w:t>
            </w:r>
          </w:p>
          <w:p w:rsidR="00144AB5" w:rsidRPr="002000A5" w:rsidRDefault="00144AB5" w:rsidP="006F614E">
            <w:pPr>
              <w:autoSpaceDE w:val="0"/>
              <w:autoSpaceDN w:val="0"/>
              <w:adjustRightInd w:val="0"/>
              <w:rPr>
                <w:rFonts w:ascii="Sylfaen" w:hAnsi="Sylfaen"/>
                <w:lang w:val="fr-FR"/>
              </w:rPr>
            </w:pPr>
          </w:p>
        </w:tc>
        <w:tc>
          <w:tcPr>
            <w:tcW w:w="2701" w:type="dxa"/>
          </w:tcPr>
          <w:p w:rsidR="00144AB5" w:rsidRPr="002000A5" w:rsidRDefault="00144AB5" w:rsidP="00144AB5">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 xml:space="preserve">Danke ! </w:t>
            </w:r>
          </w:p>
          <w:p w:rsidR="00144AB5" w:rsidRPr="002000A5" w:rsidRDefault="00144AB5" w:rsidP="006F614E">
            <w:pPr>
              <w:pStyle w:val="ListParagraph"/>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 xml:space="preserve">Danke ! </w:t>
            </w:r>
          </w:p>
          <w:p w:rsidR="00144AB5" w:rsidRPr="002000A5" w:rsidRDefault="00144AB5" w:rsidP="00144AB5">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Danke schön !</w:t>
            </w:r>
          </w:p>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 xml:space="preserve">Danke ! </w:t>
            </w:r>
          </w:p>
          <w:p w:rsidR="00144AB5" w:rsidRPr="002000A5" w:rsidRDefault="00144AB5" w:rsidP="00144AB5">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Danke schön !</w:t>
            </w:r>
          </w:p>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tcPr>
          <w:p w:rsidR="00144AB5" w:rsidRPr="00842542" w:rsidRDefault="00144AB5" w:rsidP="006F614E">
            <w:pPr>
              <w:rPr>
                <w:rFonts w:ascii="Sylfaen" w:hAnsi="Sylfaen"/>
                <w:lang w:val="hy-AM"/>
              </w:rPr>
            </w:pPr>
            <w:r w:rsidRPr="00D93F4B">
              <w:rPr>
                <w:rFonts w:ascii="Sylfaen" w:hAnsi="Sylfaen"/>
                <w:sz w:val="22"/>
                <w:szCs w:val="22"/>
                <w:lang w:val="hy-AM"/>
              </w:rPr>
              <w:t>Շնորհավորանք/բարեմաղթանքներ</w:t>
            </w:r>
          </w:p>
        </w:tc>
        <w:tc>
          <w:tcPr>
            <w:tcW w:w="2962" w:type="dxa"/>
          </w:tcPr>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Frohe Weihnachten !</w:t>
            </w:r>
          </w:p>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 xml:space="preserve">Ein glückliches Neues </w:t>
            </w:r>
            <w:r w:rsidRPr="002000A5">
              <w:rPr>
                <w:rFonts w:ascii="Sylfaen" w:hAnsi="Sylfaen"/>
                <w:lang w:val="fr-FR"/>
              </w:rPr>
              <w:lastRenderedPageBreak/>
              <w:t>Jahr</w:t>
            </w:r>
            <w:r w:rsidRPr="002000A5">
              <w:rPr>
                <w:rFonts w:ascii="Sylfaen" w:hAnsi="Sylfaen"/>
                <w:lang w:val="ka-GE"/>
              </w:rPr>
              <w:t>!</w:t>
            </w:r>
            <w:r w:rsidRPr="002000A5">
              <w:rPr>
                <w:rFonts w:ascii="Sylfaen" w:hAnsi="Sylfaen"/>
                <w:lang w:val="fr-FR"/>
              </w:rPr>
              <w:t> </w:t>
            </w:r>
          </w:p>
        </w:tc>
        <w:tc>
          <w:tcPr>
            <w:tcW w:w="2701" w:type="dxa"/>
          </w:tcPr>
          <w:p w:rsidR="00144AB5" w:rsidRPr="002000A5" w:rsidRDefault="00144AB5" w:rsidP="006F614E">
            <w:pPr>
              <w:pStyle w:val="ListParagraph"/>
              <w:autoSpaceDE w:val="0"/>
              <w:autoSpaceDN w:val="0"/>
              <w:adjustRightInd w:val="0"/>
              <w:rPr>
                <w:rFonts w:ascii="Sylfaen" w:hAnsi="Sylfaen"/>
                <w:lang w:val="fr-FR"/>
              </w:rPr>
            </w:pPr>
          </w:p>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lastRenderedPageBreak/>
              <w:t>Alles Gute zum Geburtstag !</w:t>
            </w:r>
          </w:p>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lastRenderedPageBreak/>
              <w:t xml:space="preserve">Schönes Wochenende ! </w:t>
            </w:r>
          </w:p>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Frohe Weihnachten !</w:t>
            </w:r>
          </w:p>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Viel Spaβ!</w:t>
            </w:r>
          </w:p>
          <w:p w:rsidR="00144AB5" w:rsidRPr="002000A5" w:rsidRDefault="00144AB5" w:rsidP="006F614E">
            <w:pPr>
              <w:pStyle w:val="ListParagraph"/>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lastRenderedPageBreak/>
              <w:t>Alles Gute zum Geburtstag !</w:t>
            </w:r>
          </w:p>
          <w:p w:rsidR="00144AB5" w:rsidRPr="002000A5" w:rsidRDefault="00144AB5" w:rsidP="00144AB5">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lastRenderedPageBreak/>
              <w:t>Frohe Weihnachten !</w:t>
            </w:r>
          </w:p>
          <w:p w:rsidR="00144AB5" w:rsidRPr="002000A5" w:rsidRDefault="00144AB5" w:rsidP="006F614E">
            <w:pPr>
              <w:autoSpaceDE w:val="0"/>
              <w:autoSpaceDN w:val="0"/>
              <w:adjustRightInd w:val="0"/>
              <w:ind w:left="360"/>
              <w:rPr>
                <w:rFonts w:ascii="Sylfaen" w:hAnsi="Sylfaen"/>
                <w:lang w:val="fr-FR"/>
              </w:rPr>
            </w:pPr>
          </w:p>
          <w:p w:rsidR="00144AB5" w:rsidRPr="002000A5" w:rsidRDefault="00144AB5" w:rsidP="006F614E">
            <w:pPr>
              <w:pStyle w:val="ListParagraph"/>
              <w:autoSpaceDE w:val="0"/>
              <w:autoSpaceDN w:val="0"/>
              <w:adjustRightInd w:val="0"/>
              <w:rPr>
                <w:rFonts w:ascii="Sylfaen" w:hAnsi="Sylfaen"/>
                <w:lang w:val="fr-FR"/>
              </w:rPr>
            </w:pP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D93F4B">
              <w:rPr>
                <w:rFonts w:ascii="Sylfaen" w:hAnsi="Sylfaen"/>
                <w:sz w:val="22"/>
                <w:szCs w:val="22"/>
                <w:lang w:val="hy-AM"/>
              </w:rPr>
              <w:lastRenderedPageBreak/>
              <w:t>Խրախուսել</w:t>
            </w:r>
            <w:r w:rsidRPr="00D93F4B">
              <w:rPr>
                <w:rFonts w:ascii="Sylfaen" w:hAnsi="Sylfaen"/>
                <w:sz w:val="22"/>
                <w:szCs w:val="22"/>
              </w:rPr>
              <w:t xml:space="preserve"> / </w:t>
            </w:r>
            <w:r w:rsidRPr="00D93F4B">
              <w:rPr>
                <w:rFonts w:ascii="Sylfaen" w:hAnsi="Sylfaen"/>
                <w:sz w:val="22"/>
                <w:szCs w:val="22"/>
                <w:lang w:val="hy-AM"/>
              </w:rPr>
              <w:t>գովել</w:t>
            </w:r>
          </w:p>
        </w:tc>
        <w:tc>
          <w:tcPr>
            <w:tcW w:w="2962" w:type="dxa"/>
          </w:tcPr>
          <w:p w:rsidR="00144AB5" w:rsidRPr="002000A5" w:rsidRDefault="00144AB5" w:rsidP="00144AB5">
            <w:pPr>
              <w:pStyle w:val="ListParagraph"/>
              <w:numPr>
                <w:ilvl w:val="0"/>
                <w:numId w:val="32"/>
              </w:numPr>
              <w:autoSpaceDE w:val="0"/>
              <w:autoSpaceDN w:val="0"/>
              <w:adjustRightInd w:val="0"/>
              <w:spacing w:after="0" w:line="240" w:lineRule="auto"/>
              <w:rPr>
                <w:rFonts w:ascii="Sylfaen" w:hAnsi="Sylfaen"/>
                <w:lang w:val="fr-FR"/>
              </w:rPr>
            </w:pPr>
            <w:r w:rsidRPr="002000A5">
              <w:rPr>
                <w:rFonts w:ascii="Sylfaen" w:hAnsi="Sylfaen"/>
                <w:lang w:val="fr-FR"/>
              </w:rPr>
              <w:t>Gut !</w:t>
            </w:r>
          </w:p>
          <w:p w:rsidR="00144AB5" w:rsidRPr="002000A5" w:rsidRDefault="00144AB5" w:rsidP="00144AB5">
            <w:pPr>
              <w:pStyle w:val="ListParagraph"/>
              <w:numPr>
                <w:ilvl w:val="0"/>
                <w:numId w:val="32"/>
              </w:numPr>
              <w:autoSpaceDE w:val="0"/>
              <w:autoSpaceDN w:val="0"/>
              <w:adjustRightInd w:val="0"/>
              <w:spacing w:after="0" w:line="240" w:lineRule="auto"/>
              <w:rPr>
                <w:rFonts w:ascii="Sylfaen" w:hAnsi="Sylfaen"/>
                <w:lang w:val="fr-FR"/>
              </w:rPr>
            </w:pPr>
            <w:r w:rsidRPr="002000A5">
              <w:rPr>
                <w:rFonts w:ascii="Sylfaen" w:hAnsi="Sylfaen"/>
                <w:lang w:val="fr-FR"/>
              </w:rPr>
              <w:t>Sehr gut !</w:t>
            </w:r>
          </w:p>
          <w:p w:rsidR="00144AB5" w:rsidRPr="002000A5" w:rsidRDefault="00144AB5" w:rsidP="00144AB5">
            <w:pPr>
              <w:pStyle w:val="ListParagraph"/>
              <w:numPr>
                <w:ilvl w:val="0"/>
                <w:numId w:val="32"/>
              </w:numPr>
              <w:autoSpaceDE w:val="0"/>
              <w:autoSpaceDN w:val="0"/>
              <w:adjustRightInd w:val="0"/>
              <w:spacing w:after="0" w:line="240" w:lineRule="auto"/>
              <w:rPr>
                <w:rFonts w:ascii="Sylfaen" w:hAnsi="Sylfaen"/>
                <w:lang w:val="fr-FR"/>
              </w:rPr>
            </w:pPr>
            <w:r w:rsidRPr="002000A5">
              <w:rPr>
                <w:rFonts w:ascii="Sylfaen" w:hAnsi="Sylfaen"/>
                <w:lang w:val="fr-FR"/>
              </w:rPr>
              <w:t>Schon besser!</w:t>
            </w:r>
          </w:p>
        </w:tc>
        <w:tc>
          <w:tcPr>
            <w:tcW w:w="2701" w:type="dxa"/>
          </w:tcPr>
          <w:p w:rsidR="00144AB5" w:rsidRPr="002000A5" w:rsidRDefault="00144AB5" w:rsidP="00144AB5">
            <w:pPr>
              <w:pStyle w:val="ListParagraph"/>
              <w:numPr>
                <w:ilvl w:val="0"/>
                <w:numId w:val="31"/>
              </w:numPr>
              <w:autoSpaceDE w:val="0"/>
              <w:autoSpaceDN w:val="0"/>
              <w:adjustRightInd w:val="0"/>
              <w:spacing w:after="0" w:line="240" w:lineRule="auto"/>
              <w:rPr>
                <w:rFonts w:ascii="Sylfaen" w:hAnsi="Sylfaen"/>
                <w:lang w:val="fr-FR"/>
              </w:rPr>
            </w:pPr>
            <w:r w:rsidRPr="002000A5">
              <w:rPr>
                <w:rFonts w:ascii="Sylfaen" w:hAnsi="Sylfaen"/>
                <w:lang w:val="fr-FR"/>
              </w:rPr>
              <w:t>Gut !</w:t>
            </w:r>
          </w:p>
          <w:p w:rsidR="00144AB5" w:rsidRPr="002000A5" w:rsidRDefault="00144AB5" w:rsidP="00144AB5">
            <w:pPr>
              <w:pStyle w:val="ListParagraph"/>
              <w:numPr>
                <w:ilvl w:val="0"/>
                <w:numId w:val="31"/>
              </w:numPr>
              <w:autoSpaceDE w:val="0"/>
              <w:autoSpaceDN w:val="0"/>
              <w:adjustRightInd w:val="0"/>
              <w:spacing w:after="0" w:line="240" w:lineRule="auto"/>
              <w:rPr>
                <w:rFonts w:ascii="Sylfaen" w:hAnsi="Sylfaen"/>
                <w:lang w:val="fr-FR"/>
              </w:rPr>
            </w:pPr>
            <w:r w:rsidRPr="002000A5">
              <w:rPr>
                <w:rFonts w:ascii="Sylfaen" w:hAnsi="Sylfaen"/>
                <w:lang w:val="fr-FR"/>
              </w:rPr>
              <w:t>Sehr gut !</w:t>
            </w:r>
          </w:p>
        </w:tc>
        <w:tc>
          <w:tcPr>
            <w:tcW w:w="2995" w:type="dxa"/>
          </w:tcPr>
          <w:p w:rsidR="00144AB5" w:rsidRPr="002000A5" w:rsidRDefault="00144AB5" w:rsidP="00144AB5">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Prima !</w:t>
            </w:r>
          </w:p>
          <w:p w:rsidR="00144AB5" w:rsidRPr="002000A5" w:rsidRDefault="00144AB5" w:rsidP="00144AB5">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Super !</w:t>
            </w:r>
          </w:p>
          <w:p w:rsidR="00144AB5" w:rsidRPr="002000A5" w:rsidRDefault="00144AB5" w:rsidP="00144AB5">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Toll !</w:t>
            </w:r>
          </w:p>
        </w:tc>
        <w:tc>
          <w:tcPr>
            <w:tcW w:w="2995" w:type="dxa"/>
          </w:tcPr>
          <w:p w:rsidR="00144AB5" w:rsidRPr="002000A5" w:rsidRDefault="00144AB5" w:rsidP="00144AB5">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Prima !</w:t>
            </w:r>
          </w:p>
          <w:p w:rsidR="00144AB5" w:rsidRPr="002000A5" w:rsidRDefault="00144AB5" w:rsidP="00144AB5">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Super !</w:t>
            </w:r>
          </w:p>
          <w:p w:rsidR="00144AB5" w:rsidRPr="002000A5" w:rsidRDefault="00144AB5" w:rsidP="00144AB5">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Toll !</w:t>
            </w: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D93F4B">
              <w:rPr>
                <w:rFonts w:ascii="Sylfaen" w:hAnsi="Sylfaen"/>
                <w:lang w:val="hy-AM"/>
              </w:rPr>
              <w:t>Առաջարկել</w:t>
            </w:r>
          </w:p>
        </w:tc>
        <w:tc>
          <w:tcPr>
            <w:tcW w:w="2962" w:type="dxa"/>
          </w:tcPr>
          <w:p w:rsidR="00144AB5" w:rsidRPr="002000A5" w:rsidRDefault="00144AB5" w:rsidP="006F614E">
            <w:pPr>
              <w:autoSpaceDE w:val="0"/>
              <w:autoSpaceDN w:val="0"/>
              <w:adjustRightInd w:val="0"/>
              <w:rPr>
                <w:rFonts w:ascii="Sylfaen" w:hAnsi="Sylfaen"/>
                <w:lang w:val="fr-FR"/>
              </w:rPr>
            </w:pP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fr-FR"/>
              </w:rPr>
              <w:t>Möchten Sie...</w:t>
            </w:r>
            <w:r w:rsidRPr="002000A5">
              <w:rPr>
                <w:rFonts w:ascii="Sylfaen" w:hAnsi="Sylfaen"/>
                <w:lang w:val="de-DE"/>
              </w:rPr>
              <w:t>?</w:t>
            </w:r>
          </w:p>
          <w:p w:rsidR="00144AB5" w:rsidRPr="002000A5" w:rsidRDefault="00144AB5" w:rsidP="00144AB5">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Darf ich ..?</w:t>
            </w:r>
          </w:p>
          <w:p w:rsidR="00144AB5" w:rsidRPr="002000A5" w:rsidRDefault="00144AB5" w:rsidP="00144AB5">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Spiels</w:t>
            </w:r>
            <w:r w:rsidRPr="002000A5">
              <w:rPr>
                <w:rFonts w:ascii="Sylfaen" w:hAnsi="Sylfaen"/>
              </w:rPr>
              <w:t xml:space="preserve">t </w:t>
            </w:r>
            <w:r w:rsidRPr="002000A5">
              <w:rPr>
                <w:rFonts w:ascii="Sylfaen" w:hAnsi="Sylfaen"/>
                <w:lang w:val="de-DE"/>
              </w:rPr>
              <w:t xml:space="preserve"> du mit?</w:t>
            </w:r>
          </w:p>
          <w:p w:rsidR="00144AB5" w:rsidRPr="002000A5" w:rsidRDefault="00144AB5" w:rsidP="00144AB5">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Komm , wir spielen Ball!</w:t>
            </w:r>
          </w:p>
          <w:p w:rsidR="00144AB5" w:rsidRPr="002000A5" w:rsidRDefault="00144AB5" w:rsidP="00144AB5">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Wollen wir...?</w:t>
            </w:r>
          </w:p>
        </w:tc>
        <w:tc>
          <w:tcPr>
            <w:tcW w:w="2995" w:type="dxa"/>
          </w:tcPr>
          <w:p w:rsidR="00144AB5" w:rsidRPr="002000A5" w:rsidRDefault="00144AB5" w:rsidP="00144AB5">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Darf ich ..?</w:t>
            </w:r>
          </w:p>
          <w:p w:rsidR="00144AB5" w:rsidRPr="002000A5" w:rsidRDefault="00144AB5" w:rsidP="00144AB5">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Spiels du mit?</w:t>
            </w:r>
          </w:p>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Pr>
                <w:rFonts w:ascii="Sylfaen" w:hAnsi="Sylfaen"/>
                <w:lang w:val="hy-AM"/>
              </w:rPr>
              <w:t>Համաձայնել</w:t>
            </w:r>
            <w:r w:rsidRPr="00921AA4">
              <w:rPr>
                <w:rFonts w:ascii="Sylfaen" w:hAnsi="Sylfaen"/>
              </w:rPr>
              <w:t>/</w:t>
            </w:r>
            <w:r>
              <w:rPr>
                <w:rFonts w:ascii="Sylfaen" w:hAnsi="Sylfaen"/>
                <w:lang w:val="hy-AM"/>
              </w:rPr>
              <w:t>հրաժարվել</w:t>
            </w:r>
          </w:p>
        </w:tc>
        <w:tc>
          <w:tcPr>
            <w:tcW w:w="2962" w:type="dxa"/>
          </w:tcPr>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bitte…</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Nein</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Nein, danke</w:t>
            </w:r>
          </w:p>
        </w:tc>
        <w:tc>
          <w:tcPr>
            <w:tcW w:w="2701" w:type="dxa"/>
          </w:tcPr>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Nein</w:t>
            </w:r>
          </w:p>
          <w:p w:rsidR="00144AB5" w:rsidRPr="002000A5" w:rsidRDefault="00144AB5" w:rsidP="006F614E">
            <w:pPr>
              <w:pStyle w:val="ListParagraph"/>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gerne</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klar</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Na gut</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Natürlich</w:t>
            </w:r>
          </w:p>
        </w:tc>
        <w:tc>
          <w:tcPr>
            <w:tcW w:w="2995" w:type="dxa"/>
          </w:tcPr>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gerne</w:t>
            </w:r>
          </w:p>
          <w:p w:rsidR="00144AB5" w:rsidRPr="002000A5" w:rsidRDefault="00144AB5" w:rsidP="00144AB5">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Na klar</w:t>
            </w:r>
          </w:p>
          <w:p w:rsidR="00144AB5" w:rsidRPr="002000A5" w:rsidRDefault="00144AB5" w:rsidP="006F614E">
            <w:pPr>
              <w:pStyle w:val="ListParagraph"/>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1.2 </w:t>
            </w:r>
            <w:r w:rsidRPr="00B84A90">
              <w:rPr>
                <w:rFonts w:ascii="Sylfaen" w:hAnsi="Sylfaen"/>
                <w:sz w:val="22"/>
                <w:szCs w:val="22"/>
                <w:lang w:val="hy-AM"/>
              </w:rPr>
              <w:t>Տեղեկության փոխանակում</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Pr>
                <w:rFonts w:ascii="Sylfaen" w:hAnsi="Sylfaen"/>
                <w:sz w:val="22"/>
                <w:szCs w:val="22"/>
                <w:lang w:val="hy-AM"/>
              </w:rPr>
              <w:t xml:space="preserve">Անձնական տվյալներ. </w:t>
            </w:r>
            <w:r>
              <w:rPr>
                <w:rFonts w:ascii="Sylfaen" w:hAnsi="Sylfaen"/>
                <w:sz w:val="22"/>
                <w:szCs w:val="22"/>
                <w:lang w:val="en-US"/>
              </w:rPr>
              <w:t>ա</w:t>
            </w:r>
            <w:r>
              <w:rPr>
                <w:rFonts w:ascii="Sylfaen" w:hAnsi="Sylfaen"/>
                <w:sz w:val="22"/>
                <w:szCs w:val="22"/>
                <w:lang w:val="hy-AM"/>
              </w:rPr>
              <w:t>նուն, ազգանուն,</w:t>
            </w:r>
            <w:r w:rsidRPr="00795D41">
              <w:rPr>
                <w:rFonts w:ascii="Sylfaen" w:hAnsi="Sylfaen"/>
                <w:sz w:val="22"/>
                <w:szCs w:val="22"/>
                <w:lang w:val="hy-AM"/>
              </w:rPr>
              <w:t xml:space="preserve"> տարիք</w:t>
            </w:r>
          </w:p>
        </w:tc>
        <w:tc>
          <w:tcPr>
            <w:tcW w:w="2962" w:type="dxa"/>
          </w:tcPr>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heiβt du ?</w:t>
            </w:r>
          </w:p>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heiβe …</w:t>
            </w:r>
          </w:p>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alt bist du ?</w:t>
            </w:r>
          </w:p>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bin … Jahre alt.</w:t>
            </w:r>
          </w:p>
        </w:tc>
        <w:tc>
          <w:tcPr>
            <w:tcW w:w="2701" w:type="dxa"/>
          </w:tcPr>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heiβt du ?</w:t>
            </w:r>
          </w:p>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heiβe …</w:t>
            </w:r>
          </w:p>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alt bist du ?</w:t>
            </w:r>
          </w:p>
          <w:p w:rsidR="00144AB5" w:rsidRPr="002000A5" w:rsidRDefault="00144AB5" w:rsidP="00144AB5">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bin … Jahre alt.</w:t>
            </w:r>
          </w:p>
        </w:tc>
        <w:tc>
          <w:tcPr>
            <w:tcW w:w="2995" w:type="dxa"/>
          </w:tcPr>
          <w:p w:rsidR="00144AB5" w:rsidRPr="002000A5" w:rsidRDefault="00144AB5" w:rsidP="00144AB5">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Wann hast du Geburtstag ?</w:t>
            </w:r>
          </w:p>
          <w:p w:rsidR="00144AB5" w:rsidRPr="002000A5" w:rsidRDefault="00144AB5" w:rsidP="00144AB5">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Ich habe am 3. Dezember Geburtstag.</w:t>
            </w:r>
          </w:p>
          <w:p w:rsidR="00144AB5" w:rsidRPr="002000A5" w:rsidRDefault="00144AB5" w:rsidP="00144AB5">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Wie heiβt deine Mutter/dein Vater ?</w:t>
            </w:r>
          </w:p>
          <w:p w:rsidR="00144AB5" w:rsidRPr="002000A5" w:rsidRDefault="00144AB5" w:rsidP="00144AB5">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Meine Mutter heiβt…</w:t>
            </w:r>
          </w:p>
          <w:p w:rsidR="00144AB5" w:rsidRPr="002000A5" w:rsidRDefault="00144AB5" w:rsidP="00144AB5">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Mein Vater heiβt…</w:t>
            </w:r>
          </w:p>
        </w:tc>
        <w:tc>
          <w:tcPr>
            <w:tcW w:w="2995" w:type="dxa"/>
          </w:tcPr>
          <w:p w:rsidR="00144AB5" w:rsidRPr="002000A5" w:rsidRDefault="00144AB5" w:rsidP="00144AB5">
            <w:pPr>
              <w:pStyle w:val="ListParagraph"/>
              <w:numPr>
                <w:ilvl w:val="0"/>
                <w:numId w:val="36"/>
              </w:numPr>
              <w:autoSpaceDE w:val="0"/>
              <w:autoSpaceDN w:val="0"/>
              <w:adjustRightInd w:val="0"/>
              <w:spacing w:after="0" w:line="240" w:lineRule="auto"/>
              <w:rPr>
                <w:rFonts w:ascii="Sylfaen" w:hAnsi="Sylfaen"/>
                <w:lang w:val="fr-FR"/>
              </w:rPr>
            </w:pPr>
            <w:r w:rsidRPr="002000A5">
              <w:rPr>
                <w:rFonts w:ascii="Sylfaen" w:hAnsi="Sylfaen"/>
                <w:lang w:val="fr-FR"/>
              </w:rPr>
              <w:t>Meine Mutter heiβt…</w:t>
            </w:r>
          </w:p>
          <w:p w:rsidR="00144AB5" w:rsidRPr="002000A5" w:rsidRDefault="00144AB5" w:rsidP="00144AB5">
            <w:pPr>
              <w:pStyle w:val="ListParagraph"/>
              <w:numPr>
                <w:ilvl w:val="0"/>
                <w:numId w:val="36"/>
              </w:numPr>
              <w:autoSpaceDE w:val="0"/>
              <w:autoSpaceDN w:val="0"/>
              <w:adjustRightInd w:val="0"/>
              <w:spacing w:after="0" w:line="240" w:lineRule="auto"/>
              <w:rPr>
                <w:rFonts w:ascii="Sylfaen" w:hAnsi="Sylfaen"/>
                <w:lang w:val="fr-FR"/>
              </w:rPr>
            </w:pPr>
            <w:r w:rsidRPr="002000A5">
              <w:rPr>
                <w:rFonts w:ascii="Sylfaen" w:hAnsi="Sylfaen"/>
                <w:lang w:val="fr-FR"/>
              </w:rPr>
              <w:t>Mein Vater heiβt…</w:t>
            </w:r>
          </w:p>
        </w:tc>
      </w:tr>
      <w:tr w:rsidR="00144AB5" w:rsidRPr="002000A5"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Pr>
                <w:rFonts w:ascii="Sylfaen" w:hAnsi="Sylfaen"/>
                <w:sz w:val="22"/>
                <w:szCs w:val="22"/>
                <w:lang w:val="hy-AM"/>
              </w:rPr>
              <w:t xml:space="preserve">Նույնականացում մարդու/առարկայի </w:t>
            </w:r>
          </w:p>
          <w:p w:rsidR="00144AB5" w:rsidRPr="002000A5" w:rsidRDefault="00144AB5" w:rsidP="006F614E">
            <w:pPr>
              <w:autoSpaceDE w:val="0"/>
              <w:autoSpaceDN w:val="0"/>
              <w:adjustRightInd w:val="0"/>
              <w:rPr>
                <w:rFonts w:ascii="AcadNusx" w:hAnsi="AcadNusx"/>
                <w:lang w:val="fr-FR"/>
              </w:rPr>
            </w:pPr>
          </w:p>
        </w:tc>
        <w:tc>
          <w:tcPr>
            <w:tcW w:w="2962" w:type="dxa"/>
          </w:tcPr>
          <w:p w:rsidR="00144AB5" w:rsidRPr="002000A5" w:rsidRDefault="00144AB5" w:rsidP="00144AB5">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Was ist das ?</w:t>
            </w:r>
          </w:p>
          <w:p w:rsidR="00144AB5" w:rsidRPr="002000A5" w:rsidRDefault="00144AB5" w:rsidP="00144AB5">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Buch.</w:t>
            </w:r>
          </w:p>
        </w:tc>
        <w:tc>
          <w:tcPr>
            <w:tcW w:w="2701" w:type="dxa"/>
          </w:tcPr>
          <w:p w:rsidR="00144AB5" w:rsidRPr="002000A5" w:rsidRDefault="00144AB5" w:rsidP="00144AB5">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Buch.</w:t>
            </w:r>
          </w:p>
        </w:tc>
        <w:tc>
          <w:tcPr>
            <w:tcW w:w="2995" w:type="dxa"/>
          </w:tcPr>
          <w:p w:rsidR="00144AB5" w:rsidRPr="002000A5" w:rsidRDefault="00144AB5" w:rsidP="00144AB5">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Wer ist das ?</w:t>
            </w:r>
          </w:p>
          <w:p w:rsidR="00144AB5" w:rsidRPr="002000A5" w:rsidRDefault="00144AB5" w:rsidP="00144AB5">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Kind.</w:t>
            </w:r>
          </w:p>
        </w:tc>
        <w:tc>
          <w:tcPr>
            <w:tcW w:w="2995" w:type="dxa"/>
          </w:tcPr>
          <w:p w:rsidR="00144AB5" w:rsidRPr="002000A5" w:rsidRDefault="00144AB5" w:rsidP="00144AB5">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 xml:space="preserve"> Das ist ein Kind.</w:t>
            </w:r>
          </w:p>
          <w:p w:rsidR="00144AB5" w:rsidRPr="002000A5" w:rsidRDefault="00144AB5" w:rsidP="00144AB5">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Kind.</w:t>
            </w:r>
          </w:p>
        </w:tc>
      </w:tr>
      <w:tr w:rsidR="00144AB5" w:rsidRPr="002000A5" w:rsidTr="006F614E">
        <w:trPr>
          <w:trHeight w:val="351"/>
        </w:trPr>
        <w:tc>
          <w:tcPr>
            <w:tcW w:w="3787" w:type="dxa"/>
          </w:tcPr>
          <w:p w:rsidR="00144AB5" w:rsidRPr="00F865ED" w:rsidRDefault="00144AB5" w:rsidP="006F614E">
            <w:pPr>
              <w:autoSpaceDE w:val="0"/>
              <w:autoSpaceDN w:val="0"/>
              <w:adjustRightInd w:val="0"/>
              <w:rPr>
                <w:rFonts w:ascii="AcadNusx" w:hAnsi="AcadNusx"/>
                <w:lang w:val="hy-AM"/>
              </w:rPr>
            </w:pPr>
            <w:r>
              <w:rPr>
                <w:rFonts w:ascii="Sylfaen" w:hAnsi="Sylfaen"/>
                <w:sz w:val="22"/>
                <w:szCs w:val="22"/>
                <w:lang w:val="hy-AM"/>
              </w:rPr>
              <w:t>Առողջություն</w:t>
            </w:r>
          </w:p>
        </w:tc>
        <w:tc>
          <w:tcPr>
            <w:tcW w:w="2962" w:type="dxa"/>
          </w:tcPr>
          <w:p w:rsidR="00144AB5" w:rsidRPr="002000A5" w:rsidRDefault="00144AB5" w:rsidP="006F614E">
            <w:pPr>
              <w:autoSpaceDE w:val="0"/>
              <w:autoSpaceDN w:val="0"/>
              <w:adjustRightInd w:val="0"/>
              <w:rPr>
                <w:rFonts w:ascii="Sylfaen" w:hAnsi="Sylfaen"/>
                <w:lang w:val="fr-FR"/>
              </w:rPr>
            </w:pP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Wie geht es dir ?</w:t>
            </w:r>
          </w:p>
          <w:p w:rsidR="00144AB5" w:rsidRPr="002000A5" w:rsidRDefault="00144AB5" w:rsidP="00144AB5">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Danke, gut.</w:t>
            </w:r>
          </w:p>
          <w:p w:rsidR="00144AB5" w:rsidRPr="002000A5" w:rsidRDefault="00144AB5" w:rsidP="006F614E">
            <w:pPr>
              <w:pStyle w:val="ListParagraph"/>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Wie geht’s dir ?</w:t>
            </w:r>
          </w:p>
          <w:p w:rsidR="00144AB5" w:rsidRPr="002000A5" w:rsidRDefault="00144AB5" w:rsidP="00144AB5">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Danke, gut.</w:t>
            </w:r>
          </w:p>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tcPr>
          <w:p w:rsidR="00144AB5" w:rsidRPr="00A52DB6" w:rsidRDefault="00144AB5" w:rsidP="006F614E">
            <w:pPr>
              <w:autoSpaceDE w:val="0"/>
              <w:autoSpaceDN w:val="0"/>
              <w:adjustRightInd w:val="0"/>
              <w:rPr>
                <w:rFonts w:ascii="AcadNusx" w:hAnsi="AcadNusx"/>
                <w:lang w:val="hy-AM"/>
              </w:rPr>
            </w:pPr>
            <w:r>
              <w:rPr>
                <w:rFonts w:ascii="Sylfaen" w:hAnsi="Sylfaen"/>
                <w:sz w:val="22"/>
                <w:szCs w:val="22"/>
                <w:lang w:val="hy-AM"/>
              </w:rPr>
              <w:lastRenderedPageBreak/>
              <w:t>Գործունեություն</w:t>
            </w:r>
          </w:p>
        </w:tc>
        <w:tc>
          <w:tcPr>
            <w:tcW w:w="2962" w:type="dxa"/>
          </w:tcPr>
          <w:p w:rsidR="00144AB5" w:rsidRPr="002000A5" w:rsidRDefault="00144AB5" w:rsidP="006F614E">
            <w:pPr>
              <w:autoSpaceDE w:val="0"/>
              <w:autoSpaceDN w:val="0"/>
              <w:adjustRightInd w:val="0"/>
              <w:rPr>
                <w:rFonts w:ascii="Sylfaen" w:hAnsi="Sylfaen"/>
                <w:lang w:val="fr-FR"/>
              </w:rPr>
            </w:pP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Was machst du ?</w:t>
            </w:r>
          </w:p>
          <w:p w:rsidR="00144AB5" w:rsidRPr="002000A5" w:rsidRDefault="00144AB5" w:rsidP="00144AB5">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Ich spiele/schreibe/tanze…</w:t>
            </w:r>
          </w:p>
        </w:tc>
        <w:tc>
          <w:tcPr>
            <w:tcW w:w="2995" w:type="dxa"/>
          </w:tcPr>
          <w:p w:rsidR="00144AB5" w:rsidRPr="002000A5" w:rsidRDefault="00144AB5" w:rsidP="00144AB5">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Was machst du ?</w:t>
            </w:r>
          </w:p>
          <w:p w:rsidR="00144AB5" w:rsidRPr="002000A5" w:rsidRDefault="00144AB5" w:rsidP="00144AB5">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Ich spiele/schreibe/tanze…</w:t>
            </w:r>
          </w:p>
        </w:tc>
      </w:tr>
      <w:tr w:rsidR="00144AB5" w:rsidRPr="002000A5" w:rsidTr="006F614E">
        <w:trPr>
          <w:trHeight w:val="351"/>
        </w:trPr>
        <w:tc>
          <w:tcPr>
            <w:tcW w:w="3787" w:type="dxa"/>
          </w:tcPr>
          <w:p w:rsidR="00144AB5" w:rsidRPr="00A52DB6" w:rsidRDefault="00144AB5" w:rsidP="006F614E">
            <w:pPr>
              <w:autoSpaceDE w:val="0"/>
              <w:autoSpaceDN w:val="0"/>
              <w:adjustRightInd w:val="0"/>
              <w:rPr>
                <w:rFonts w:ascii="AcadNusx" w:hAnsi="AcadNusx"/>
                <w:lang w:val="hy-AM"/>
              </w:rPr>
            </w:pPr>
            <w:r>
              <w:rPr>
                <w:rFonts w:ascii="Sylfaen" w:hAnsi="Sylfaen"/>
                <w:sz w:val="22"/>
                <w:szCs w:val="22"/>
                <w:lang w:val="hy-AM"/>
              </w:rPr>
              <w:t>Եղանակ</w:t>
            </w:r>
          </w:p>
        </w:tc>
        <w:tc>
          <w:tcPr>
            <w:tcW w:w="2962" w:type="dxa"/>
          </w:tcPr>
          <w:p w:rsidR="00144AB5" w:rsidRPr="002000A5" w:rsidRDefault="00144AB5" w:rsidP="00144AB5">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ist heiβ.</w:t>
            </w:r>
          </w:p>
          <w:p w:rsidR="00144AB5" w:rsidRPr="002000A5" w:rsidRDefault="00144AB5" w:rsidP="00144AB5">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ist kalt.</w:t>
            </w: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Wie ist das Wetter heute ?</w:t>
            </w:r>
          </w:p>
          <w:p w:rsidR="00144AB5" w:rsidRPr="002000A5" w:rsidRDefault="00144AB5" w:rsidP="00144AB5">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regnet.</w:t>
            </w:r>
          </w:p>
          <w:p w:rsidR="00144AB5" w:rsidRPr="002000A5" w:rsidRDefault="00144AB5" w:rsidP="00144AB5">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schneit.</w:t>
            </w:r>
          </w:p>
        </w:tc>
        <w:tc>
          <w:tcPr>
            <w:tcW w:w="2995" w:type="dxa"/>
          </w:tcPr>
          <w:p w:rsidR="00144AB5" w:rsidRPr="002000A5" w:rsidRDefault="00144AB5" w:rsidP="00144AB5">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regnet.</w:t>
            </w:r>
          </w:p>
          <w:p w:rsidR="00144AB5" w:rsidRPr="002000A5" w:rsidRDefault="00144AB5" w:rsidP="00144AB5">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schneit.</w:t>
            </w: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1.3 </w:t>
            </w:r>
            <w:r w:rsidRPr="0059645C">
              <w:rPr>
                <w:rFonts w:ascii="Sylfaen" w:hAnsi="Sylfaen"/>
                <w:sz w:val="22"/>
                <w:szCs w:val="22"/>
                <w:lang w:val="hy-AM"/>
              </w:rPr>
              <w:t>Նկարագրում/բնութագրում</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CD4CC3"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AF7E8E">
              <w:rPr>
                <w:rFonts w:ascii="Sylfaen" w:hAnsi="Sylfaen"/>
                <w:sz w:val="22"/>
                <w:szCs w:val="22"/>
                <w:lang w:val="hy-AM"/>
              </w:rPr>
              <w:t>Մարդու արտաքինը</w:t>
            </w:r>
          </w:p>
        </w:tc>
        <w:tc>
          <w:tcPr>
            <w:tcW w:w="2962" w:type="dxa"/>
          </w:tcPr>
          <w:p w:rsidR="00144AB5" w:rsidRPr="002000A5" w:rsidRDefault="00144AB5" w:rsidP="00144AB5">
            <w:pPr>
              <w:pStyle w:val="ListParagraph"/>
              <w:numPr>
                <w:ilvl w:val="0"/>
                <w:numId w:val="42"/>
              </w:numPr>
              <w:autoSpaceDE w:val="0"/>
              <w:autoSpaceDN w:val="0"/>
              <w:adjustRightInd w:val="0"/>
              <w:spacing w:after="0" w:line="240" w:lineRule="auto"/>
              <w:rPr>
                <w:rFonts w:ascii="Sylfaen" w:hAnsi="Sylfaen"/>
                <w:lang w:val="fr-FR"/>
              </w:rPr>
            </w:pPr>
            <w:r w:rsidRPr="002000A5">
              <w:rPr>
                <w:rFonts w:ascii="Sylfaen" w:hAnsi="Sylfaen"/>
                <w:lang w:val="fr-FR"/>
              </w:rPr>
              <w:t>Sie ist schön/ groβ/klein…</w:t>
            </w: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42"/>
              </w:numPr>
              <w:autoSpaceDE w:val="0"/>
              <w:autoSpaceDN w:val="0"/>
              <w:adjustRightInd w:val="0"/>
              <w:spacing w:after="0" w:line="240" w:lineRule="auto"/>
              <w:rPr>
                <w:rFonts w:ascii="Sylfaen" w:hAnsi="Sylfaen"/>
                <w:lang w:val="fr-FR"/>
              </w:rPr>
            </w:pPr>
            <w:r w:rsidRPr="002000A5">
              <w:rPr>
                <w:rFonts w:ascii="Sylfaen" w:hAnsi="Sylfaen"/>
                <w:lang w:val="fr-FR"/>
              </w:rPr>
              <w:t>Er/Sie ist  groβ/klein/dick…</w:t>
            </w:r>
          </w:p>
        </w:tc>
        <w:tc>
          <w:tcPr>
            <w:tcW w:w="2995" w:type="dxa"/>
          </w:tcPr>
          <w:p w:rsidR="00144AB5" w:rsidRPr="002000A5" w:rsidRDefault="00144AB5" w:rsidP="00144AB5">
            <w:pPr>
              <w:pStyle w:val="ListParagraph"/>
              <w:numPr>
                <w:ilvl w:val="0"/>
                <w:numId w:val="42"/>
              </w:numPr>
              <w:autoSpaceDE w:val="0"/>
              <w:autoSpaceDN w:val="0"/>
              <w:adjustRightInd w:val="0"/>
              <w:spacing w:after="0" w:line="240" w:lineRule="auto"/>
              <w:rPr>
                <w:rFonts w:ascii="Sylfaen" w:hAnsi="Sylfaen"/>
                <w:lang w:val="fr-FR"/>
              </w:rPr>
            </w:pPr>
            <w:r w:rsidRPr="002000A5">
              <w:rPr>
                <w:rFonts w:ascii="Sylfaen" w:hAnsi="Sylfaen"/>
                <w:lang w:val="fr-FR"/>
              </w:rPr>
              <w:t>Er/sie ist groβ/klein…</w:t>
            </w:r>
          </w:p>
        </w:tc>
      </w:tr>
      <w:tr w:rsidR="00144AB5" w:rsidRPr="00CD4CC3"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AF7E8E">
              <w:rPr>
                <w:rFonts w:ascii="Sylfaen" w:hAnsi="Sylfaen"/>
                <w:sz w:val="22"/>
                <w:szCs w:val="22"/>
                <w:lang w:val="hy-AM"/>
              </w:rPr>
              <w:t>Մարդու բնութագիրը</w:t>
            </w:r>
          </w:p>
        </w:tc>
        <w:tc>
          <w:tcPr>
            <w:tcW w:w="2962" w:type="dxa"/>
          </w:tcPr>
          <w:p w:rsidR="00144AB5" w:rsidRPr="002000A5" w:rsidRDefault="00144AB5" w:rsidP="006F614E">
            <w:pPr>
              <w:autoSpaceDE w:val="0"/>
              <w:autoSpaceDN w:val="0"/>
              <w:adjustRightInd w:val="0"/>
              <w:rPr>
                <w:rFonts w:ascii="Sylfaen" w:hAnsi="Sylfaen"/>
                <w:lang w:val="fr-FR"/>
              </w:rPr>
            </w:pP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43"/>
              </w:numPr>
              <w:autoSpaceDE w:val="0"/>
              <w:autoSpaceDN w:val="0"/>
              <w:adjustRightInd w:val="0"/>
              <w:spacing w:after="0" w:line="240" w:lineRule="auto"/>
              <w:rPr>
                <w:rFonts w:ascii="Sylfaen" w:hAnsi="Sylfaen"/>
                <w:lang w:val="fr-FR"/>
              </w:rPr>
            </w:pPr>
            <w:r w:rsidRPr="002000A5">
              <w:rPr>
                <w:rFonts w:ascii="Sylfaen" w:hAnsi="Sylfaen"/>
                <w:lang w:val="fr-FR"/>
              </w:rPr>
              <w:t>Tina ist sehr nett/lieb.</w:t>
            </w:r>
          </w:p>
        </w:tc>
        <w:tc>
          <w:tcPr>
            <w:tcW w:w="2995" w:type="dxa"/>
          </w:tcPr>
          <w:p w:rsidR="00144AB5" w:rsidRPr="002000A5" w:rsidRDefault="00144AB5" w:rsidP="00144AB5">
            <w:pPr>
              <w:pStyle w:val="ListParagraph"/>
              <w:numPr>
                <w:ilvl w:val="0"/>
                <w:numId w:val="43"/>
              </w:numPr>
              <w:autoSpaceDE w:val="0"/>
              <w:autoSpaceDN w:val="0"/>
              <w:adjustRightInd w:val="0"/>
              <w:spacing w:after="0" w:line="240" w:lineRule="auto"/>
              <w:rPr>
                <w:rFonts w:ascii="Sylfaen" w:hAnsi="Sylfaen"/>
                <w:lang w:val="fr-FR"/>
              </w:rPr>
            </w:pPr>
            <w:r w:rsidRPr="002000A5">
              <w:rPr>
                <w:rFonts w:ascii="Sylfaen" w:hAnsi="Sylfaen"/>
                <w:lang w:val="fr-FR"/>
              </w:rPr>
              <w:t>Tina ist sehr nett/lieb.</w:t>
            </w:r>
          </w:p>
        </w:tc>
      </w:tr>
      <w:tr w:rsidR="00144AB5" w:rsidRPr="00CD4CC3" w:rsidTr="006F614E">
        <w:trPr>
          <w:trHeight w:val="351"/>
        </w:trPr>
        <w:tc>
          <w:tcPr>
            <w:tcW w:w="3787" w:type="dxa"/>
          </w:tcPr>
          <w:p w:rsidR="00144AB5" w:rsidRPr="002000A5" w:rsidRDefault="00144AB5" w:rsidP="006F614E">
            <w:pPr>
              <w:autoSpaceDE w:val="0"/>
              <w:autoSpaceDN w:val="0"/>
              <w:adjustRightInd w:val="0"/>
              <w:rPr>
                <w:rFonts w:ascii="AcadNusx" w:hAnsi="AcadNusx"/>
                <w:lang w:val="fr-FR"/>
              </w:rPr>
            </w:pPr>
            <w:r w:rsidRPr="00AF7E8E">
              <w:rPr>
                <w:rFonts w:ascii="Sylfaen" w:hAnsi="Sylfaen"/>
                <w:sz w:val="22"/>
                <w:szCs w:val="22"/>
                <w:lang w:val="hy-AM"/>
              </w:rPr>
              <w:t>Առարկայի նկարագրությունը</w:t>
            </w:r>
          </w:p>
        </w:tc>
        <w:tc>
          <w:tcPr>
            <w:tcW w:w="2962" w:type="dxa"/>
          </w:tcPr>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Wie ist das/der/die…. ?</w:t>
            </w:r>
          </w:p>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rot/gelb/bran…</w:t>
            </w:r>
          </w:p>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groβ/klein/stark…</w:t>
            </w:r>
          </w:p>
        </w:tc>
        <w:tc>
          <w:tcPr>
            <w:tcW w:w="2701" w:type="dxa"/>
          </w:tcPr>
          <w:p w:rsidR="00144AB5" w:rsidRPr="002000A5" w:rsidRDefault="00144AB5" w:rsidP="006F614E">
            <w:pPr>
              <w:autoSpaceDE w:val="0"/>
              <w:autoSpaceDN w:val="0"/>
              <w:adjustRightInd w:val="0"/>
              <w:rPr>
                <w:rFonts w:ascii="Sylfaen" w:hAnsi="Sylfaen"/>
                <w:lang w:val="fr-FR"/>
              </w:rPr>
            </w:pPr>
          </w:p>
        </w:tc>
        <w:tc>
          <w:tcPr>
            <w:tcW w:w="2995" w:type="dxa"/>
          </w:tcPr>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Wie ist das/der/die…. ?</w:t>
            </w:r>
          </w:p>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rot/gelb/braun…</w:t>
            </w:r>
          </w:p>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groβ/klein/stark…</w:t>
            </w:r>
          </w:p>
        </w:tc>
        <w:tc>
          <w:tcPr>
            <w:tcW w:w="2995" w:type="dxa"/>
          </w:tcPr>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rot/gelb/braun…</w:t>
            </w:r>
          </w:p>
          <w:p w:rsidR="00144AB5" w:rsidRPr="002000A5" w:rsidRDefault="00144AB5" w:rsidP="00144AB5">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groβ/klein/stark…</w:t>
            </w: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1.4 </w:t>
            </w:r>
            <w:r w:rsidRPr="00EF51C5">
              <w:rPr>
                <w:rFonts w:ascii="Sylfaen" w:hAnsi="Sylfaen"/>
                <w:sz w:val="22"/>
                <w:szCs w:val="22"/>
                <w:lang w:val="hy-AM"/>
              </w:rPr>
              <w:t>Ճաշակ</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2000A5" w:rsidRDefault="00144AB5" w:rsidP="006F614E">
            <w:pPr>
              <w:autoSpaceDE w:val="0"/>
              <w:autoSpaceDN w:val="0"/>
              <w:adjustRightInd w:val="0"/>
              <w:rPr>
                <w:rFonts w:ascii="AcadNusx" w:hAnsi="AcadNusx"/>
                <w:lang w:val="fr-FR"/>
              </w:rPr>
            </w:pPr>
            <w:r>
              <w:rPr>
                <w:rFonts w:ascii="Sylfaen" w:hAnsi="Sylfaen"/>
                <w:lang w:val="hy-AM"/>
              </w:rPr>
              <w:t>Ինձ դ</w:t>
            </w:r>
            <w:r w:rsidRPr="00957968">
              <w:rPr>
                <w:rFonts w:ascii="Sylfaen" w:hAnsi="Sylfaen"/>
                <w:sz w:val="22"/>
                <w:szCs w:val="22"/>
                <w:lang w:val="hy-AM"/>
              </w:rPr>
              <w:t>ուր</w:t>
            </w:r>
            <w:r>
              <w:rPr>
                <w:rFonts w:ascii="Sylfaen" w:hAnsi="Sylfaen"/>
                <w:sz w:val="22"/>
                <w:szCs w:val="22"/>
                <w:lang w:val="hy-AM"/>
              </w:rPr>
              <w:t xml:space="preserve"> է </w:t>
            </w:r>
            <w:r w:rsidRPr="00957968">
              <w:rPr>
                <w:rFonts w:ascii="Sylfaen" w:hAnsi="Sylfaen"/>
                <w:sz w:val="22"/>
                <w:szCs w:val="22"/>
                <w:lang w:val="hy-AM"/>
              </w:rPr>
              <w:t xml:space="preserve"> գալ</w:t>
            </w:r>
            <w:r>
              <w:rPr>
                <w:rFonts w:ascii="Sylfaen" w:hAnsi="Sylfaen"/>
                <w:sz w:val="22"/>
                <w:szCs w:val="22"/>
                <w:lang w:val="hy-AM"/>
              </w:rPr>
              <w:t>իս</w:t>
            </w:r>
            <w:r w:rsidRPr="00957968">
              <w:rPr>
                <w:rFonts w:ascii="Sylfaen" w:hAnsi="Sylfaen"/>
                <w:sz w:val="22"/>
                <w:szCs w:val="22"/>
              </w:rPr>
              <w:t xml:space="preserve"> / </w:t>
            </w:r>
            <w:r w:rsidRPr="00957968">
              <w:rPr>
                <w:rFonts w:ascii="Sylfaen" w:hAnsi="Sylfaen"/>
                <w:sz w:val="22"/>
                <w:szCs w:val="22"/>
                <w:lang w:val="hy-AM"/>
              </w:rPr>
              <w:t>դուր չ</w:t>
            </w:r>
            <w:r>
              <w:rPr>
                <w:rFonts w:ascii="Sylfaen" w:hAnsi="Sylfaen"/>
                <w:sz w:val="22"/>
                <w:szCs w:val="22"/>
                <w:lang w:val="hy-AM"/>
              </w:rPr>
              <w:t xml:space="preserve">ի </w:t>
            </w:r>
            <w:r w:rsidRPr="00957968">
              <w:rPr>
                <w:rFonts w:ascii="Sylfaen" w:hAnsi="Sylfaen"/>
                <w:sz w:val="22"/>
                <w:szCs w:val="22"/>
                <w:lang w:val="hy-AM"/>
              </w:rPr>
              <w:t>գալ</w:t>
            </w:r>
            <w:r>
              <w:rPr>
                <w:rFonts w:ascii="Sylfaen" w:hAnsi="Sylfaen"/>
                <w:sz w:val="22"/>
                <w:szCs w:val="22"/>
                <w:lang w:val="hy-AM"/>
              </w:rPr>
              <w:t>իս</w:t>
            </w:r>
          </w:p>
        </w:tc>
        <w:tc>
          <w:tcPr>
            <w:tcW w:w="2962"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45"/>
              </w:numPr>
              <w:autoSpaceDE w:val="0"/>
              <w:autoSpaceDN w:val="0"/>
              <w:adjustRightInd w:val="0"/>
              <w:spacing w:after="0" w:line="240" w:lineRule="auto"/>
              <w:rPr>
                <w:rFonts w:ascii="Sylfaen" w:hAnsi="Sylfaen"/>
                <w:lang w:val="fr-FR"/>
              </w:rPr>
            </w:pPr>
            <w:r w:rsidRPr="002000A5">
              <w:rPr>
                <w:rFonts w:ascii="Sylfaen" w:hAnsi="Sylfaen"/>
                <w:lang w:val="fr-FR"/>
              </w:rPr>
              <w:t>Was gefällt dir ?</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lang w:val="fr-FR"/>
              </w:rPr>
              <w:t>Was gefällt dir nicht?</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lang w:val="fr-FR"/>
              </w:rPr>
              <w:t xml:space="preserve"> Mir gefällt….</w:t>
            </w:r>
          </w:p>
          <w:p w:rsidR="00144AB5" w:rsidRPr="002000A5" w:rsidRDefault="00144AB5" w:rsidP="00144AB5">
            <w:pPr>
              <w:pStyle w:val="ListParagraph"/>
              <w:numPr>
                <w:ilvl w:val="0"/>
                <w:numId w:val="45"/>
              </w:numPr>
              <w:autoSpaceDE w:val="0"/>
              <w:autoSpaceDN w:val="0"/>
              <w:adjustRightInd w:val="0"/>
              <w:spacing w:after="0" w:line="240" w:lineRule="auto"/>
              <w:rPr>
                <w:rFonts w:ascii="Sylfaen" w:hAnsi="Sylfaen"/>
                <w:lang w:val="fr-FR"/>
              </w:rPr>
            </w:pPr>
            <w:r w:rsidRPr="002000A5">
              <w:rPr>
                <w:rFonts w:ascii="Sylfaen" w:hAnsi="Sylfaen"/>
                <w:lang w:val="fr-FR"/>
              </w:rPr>
              <w:t>Mir gefällt…. nicht.</w:t>
            </w:r>
          </w:p>
        </w:tc>
        <w:tc>
          <w:tcPr>
            <w:tcW w:w="2995" w:type="dxa"/>
            <w:shd w:val="clear" w:color="auto" w:fill="FFFFFF"/>
          </w:tcPr>
          <w:p w:rsidR="00144AB5" w:rsidRPr="002000A5" w:rsidRDefault="00144AB5" w:rsidP="006F614E">
            <w:pPr>
              <w:pStyle w:val="ListParagraph"/>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1.5 </w:t>
            </w:r>
            <w:r w:rsidRPr="008F3910">
              <w:rPr>
                <w:rFonts w:ascii="Sylfaen" w:hAnsi="Sylfaen"/>
                <w:lang w:val="hy-AM"/>
              </w:rPr>
              <w:t>Գ</w:t>
            </w:r>
            <w:r w:rsidRPr="008F3910">
              <w:rPr>
                <w:rFonts w:ascii="Sylfaen" w:hAnsi="Sylfaen"/>
                <w:sz w:val="22"/>
                <w:szCs w:val="22"/>
                <w:lang w:val="hy-AM"/>
              </w:rPr>
              <w:t>նահատում</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8F3910" w:rsidRDefault="00144AB5" w:rsidP="006F614E">
            <w:pPr>
              <w:autoSpaceDE w:val="0"/>
              <w:autoSpaceDN w:val="0"/>
              <w:adjustRightInd w:val="0"/>
              <w:rPr>
                <w:rFonts w:ascii="AcadNusx" w:hAnsi="AcadNusx"/>
                <w:lang w:val="hy-AM"/>
              </w:rPr>
            </w:pPr>
            <w:r>
              <w:rPr>
                <w:rFonts w:ascii="Sylfaen" w:hAnsi="Sylfaen"/>
                <w:sz w:val="22"/>
                <w:szCs w:val="22"/>
                <w:lang w:val="hy-AM"/>
              </w:rPr>
              <w:t>Դրական/բացասական</w:t>
            </w:r>
          </w:p>
        </w:tc>
        <w:tc>
          <w:tcPr>
            <w:tcW w:w="2962" w:type="dxa"/>
            <w:shd w:val="clear" w:color="auto" w:fill="FFFFFF"/>
          </w:tcPr>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 xml:space="preserve">Richtig! </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Falsch!</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Stimmt!</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Stimmt nicht!</w:t>
            </w:r>
          </w:p>
        </w:tc>
        <w:tc>
          <w:tcPr>
            <w:tcW w:w="2701" w:type="dxa"/>
            <w:shd w:val="clear" w:color="auto" w:fill="FFFFFF"/>
          </w:tcPr>
          <w:p w:rsidR="00144AB5" w:rsidRPr="002000A5" w:rsidRDefault="00144AB5" w:rsidP="006F614E">
            <w:pPr>
              <w:autoSpaceDE w:val="0"/>
              <w:autoSpaceDN w:val="0"/>
              <w:adjustRightInd w:val="0"/>
              <w:rPr>
                <w:rFonts w:ascii="Sylfaen" w:hAnsi="Sylfaen"/>
                <w:lang w:val="en-US"/>
              </w:rPr>
            </w:pPr>
          </w:p>
        </w:tc>
        <w:tc>
          <w:tcPr>
            <w:tcW w:w="2995" w:type="dxa"/>
            <w:shd w:val="clear" w:color="auto" w:fill="FFFFFF"/>
          </w:tcPr>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Richtig!</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rPr>
              <w:t>Falsch!</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Stimmt!</w:t>
            </w:r>
          </w:p>
          <w:p w:rsidR="00144AB5" w:rsidRPr="002000A5" w:rsidRDefault="00144AB5" w:rsidP="00144AB5">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rPr>
              <w:t>Stimmt nicht!</w:t>
            </w:r>
          </w:p>
        </w:tc>
        <w:tc>
          <w:tcPr>
            <w:tcW w:w="2995" w:type="dxa"/>
            <w:shd w:val="clear" w:color="auto" w:fill="FFFFFF"/>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1.6 </w:t>
            </w:r>
            <w:r w:rsidRPr="00957968">
              <w:rPr>
                <w:rFonts w:ascii="Sylfaen" w:hAnsi="Sylfaen"/>
                <w:sz w:val="22"/>
                <w:szCs w:val="22"/>
                <w:lang w:val="hy-AM"/>
              </w:rPr>
              <w:t>Անհրաժեշտություն</w:t>
            </w:r>
            <w:r w:rsidRPr="00957968">
              <w:rPr>
                <w:rFonts w:ascii="Sylfaen" w:hAnsi="Sylfaen"/>
                <w:sz w:val="22"/>
                <w:szCs w:val="22"/>
              </w:rPr>
              <w:t xml:space="preserve"> /</w:t>
            </w:r>
            <w:r w:rsidRPr="00957968">
              <w:rPr>
                <w:rFonts w:ascii="Sylfaen" w:hAnsi="Sylfaen"/>
                <w:sz w:val="22"/>
                <w:szCs w:val="22"/>
                <w:lang w:val="hy-AM"/>
              </w:rPr>
              <w:t>ցանկություն</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2000A5" w:rsidRDefault="00144AB5" w:rsidP="006F614E">
            <w:pPr>
              <w:autoSpaceDE w:val="0"/>
              <w:autoSpaceDN w:val="0"/>
              <w:adjustRightInd w:val="0"/>
              <w:rPr>
                <w:rFonts w:ascii="AcadNusx" w:hAnsi="AcadNusx"/>
                <w:lang w:val="fr-FR"/>
              </w:rPr>
            </w:pPr>
            <w:r w:rsidRPr="00957968">
              <w:rPr>
                <w:rFonts w:ascii="Sylfaen" w:hAnsi="Sylfaen"/>
                <w:sz w:val="22"/>
                <w:szCs w:val="22"/>
                <w:lang w:val="hy-AM"/>
              </w:rPr>
              <w:t>Անհրաժեշտություն</w:t>
            </w:r>
            <w:r w:rsidRPr="00957968">
              <w:rPr>
                <w:rFonts w:ascii="Sylfaen" w:hAnsi="Sylfaen"/>
                <w:sz w:val="22"/>
                <w:szCs w:val="22"/>
              </w:rPr>
              <w:t xml:space="preserve"> /</w:t>
            </w:r>
            <w:r w:rsidRPr="00957968">
              <w:rPr>
                <w:rFonts w:ascii="Sylfaen" w:hAnsi="Sylfaen"/>
                <w:sz w:val="22"/>
                <w:szCs w:val="22"/>
                <w:lang w:val="hy-AM"/>
              </w:rPr>
              <w:t>ցանկություն</w:t>
            </w:r>
          </w:p>
        </w:tc>
        <w:tc>
          <w:tcPr>
            <w:tcW w:w="2962"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will….</w:t>
            </w:r>
          </w:p>
          <w:p w:rsidR="00144AB5" w:rsidRPr="002000A5" w:rsidRDefault="00144AB5" w:rsidP="00144AB5">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möchte…</w:t>
            </w:r>
          </w:p>
          <w:p w:rsidR="00144AB5" w:rsidRPr="002000A5" w:rsidRDefault="00144AB5" w:rsidP="00144AB5">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muss..</w:t>
            </w:r>
          </w:p>
          <w:p w:rsidR="00144AB5" w:rsidRPr="002000A5" w:rsidRDefault="00144AB5" w:rsidP="00144AB5">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lastRenderedPageBreak/>
              <w:t>Ich soll…</w:t>
            </w:r>
          </w:p>
        </w:tc>
        <w:tc>
          <w:tcPr>
            <w:tcW w:w="2995" w:type="dxa"/>
            <w:shd w:val="clear" w:color="auto" w:fill="FFFFFF"/>
          </w:tcPr>
          <w:p w:rsidR="00144AB5" w:rsidRPr="002000A5" w:rsidRDefault="00144AB5" w:rsidP="00144AB5">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lastRenderedPageBreak/>
              <w:t>Ich will….</w:t>
            </w:r>
          </w:p>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lastRenderedPageBreak/>
              <w:t xml:space="preserve">1.7 </w:t>
            </w:r>
            <w:r w:rsidRPr="001B6B38">
              <w:rPr>
                <w:rFonts w:ascii="Sylfaen" w:hAnsi="Sylfaen"/>
                <w:sz w:val="22"/>
                <w:szCs w:val="22"/>
                <w:lang w:val="hy-AM"/>
              </w:rPr>
              <w:t>Զգացմունքներ</w:t>
            </w:r>
            <w:r w:rsidRPr="001B6B38">
              <w:rPr>
                <w:rFonts w:ascii="Sylfaen" w:hAnsi="Sylfaen"/>
                <w:sz w:val="22"/>
                <w:szCs w:val="22"/>
              </w:rPr>
              <w:t xml:space="preserve"> / </w:t>
            </w:r>
            <w:r w:rsidRPr="001B6B38">
              <w:rPr>
                <w:rFonts w:ascii="Sylfaen" w:hAnsi="Sylfaen"/>
                <w:sz w:val="22"/>
                <w:szCs w:val="22"/>
                <w:lang w:val="hy-AM"/>
              </w:rPr>
              <w:t xml:space="preserve">հուզական </w:t>
            </w:r>
            <w:r>
              <w:rPr>
                <w:rFonts w:ascii="Sylfaen" w:hAnsi="Sylfaen"/>
                <w:sz w:val="22"/>
                <w:szCs w:val="22"/>
                <w:lang w:val="en-US"/>
              </w:rPr>
              <w:t>արձագանք</w:t>
            </w:r>
            <w:r w:rsidRPr="001B6B38">
              <w:rPr>
                <w:rFonts w:ascii="Sylfaen" w:hAnsi="Sylfaen"/>
                <w:sz w:val="22"/>
                <w:szCs w:val="22"/>
                <w:lang w:val="hy-AM"/>
              </w:rPr>
              <w:t>ներ</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2000A5" w:rsidRDefault="00144AB5" w:rsidP="006F614E">
            <w:pPr>
              <w:autoSpaceDE w:val="0"/>
              <w:autoSpaceDN w:val="0"/>
              <w:adjustRightInd w:val="0"/>
              <w:rPr>
                <w:rFonts w:ascii="AcadNusx" w:hAnsi="AcadNusx"/>
                <w:lang w:val="fr-FR"/>
              </w:rPr>
            </w:pPr>
            <w:r w:rsidRPr="00E31A64">
              <w:rPr>
                <w:rFonts w:ascii="Sylfaen" w:hAnsi="Sylfaen"/>
                <w:sz w:val="22"/>
                <w:szCs w:val="22"/>
                <w:lang w:val="hy-AM"/>
              </w:rPr>
              <w:t>Ուրախություն</w:t>
            </w:r>
          </w:p>
        </w:tc>
        <w:tc>
          <w:tcPr>
            <w:tcW w:w="2962" w:type="dxa"/>
            <w:shd w:val="clear" w:color="auto" w:fill="FFFFFF"/>
          </w:tcPr>
          <w:p w:rsidR="00144AB5" w:rsidRPr="002000A5" w:rsidRDefault="00144AB5" w:rsidP="00144AB5">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Wie schön !</w:t>
            </w:r>
          </w:p>
          <w:p w:rsidR="00144AB5" w:rsidRPr="002000A5" w:rsidRDefault="00144AB5" w:rsidP="00144AB5">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Wunderbar !</w:t>
            </w:r>
          </w:p>
          <w:p w:rsidR="00144AB5" w:rsidRPr="002000A5" w:rsidRDefault="00144AB5" w:rsidP="006F614E">
            <w:pPr>
              <w:pStyle w:val="ListParagraph"/>
              <w:autoSpaceDE w:val="0"/>
              <w:autoSpaceDN w:val="0"/>
              <w:adjustRightInd w:val="0"/>
              <w:rPr>
                <w:rFonts w:ascii="Sylfaen" w:hAnsi="Sylfaen"/>
                <w:lang w:val="fr-FR"/>
              </w:rPr>
            </w:pP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Wunderbar !</w:t>
            </w:r>
          </w:p>
          <w:p w:rsidR="00144AB5" w:rsidRPr="002000A5" w:rsidRDefault="00144AB5" w:rsidP="00144AB5">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Das ist ja toll !</w:t>
            </w:r>
          </w:p>
        </w:tc>
        <w:tc>
          <w:tcPr>
            <w:tcW w:w="2995" w:type="dxa"/>
            <w:shd w:val="clear" w:color="auto" w:fill="FFFFFF"/>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1B6B38" w:rsidRDefault="00144AB5" w:rsidP="006F614E">
            <w:pPr>
              <w:autoSpaceDE w:val="0"/>
              <w:autoSpaceDN w:val="0"/>
              <w:adjustRightInd w:val="0"/>
              <w:rPr>
                <w:rFonts w:ascii="AcadNusx" w:hAnsi="AcadNusx"/>
                <w:lang w:val="hy-AM"/>
              </w:rPr>
            </w:pPr>
            <w:r>
              <w:rPr>
                <w:rFonts w:ascii="Sylfaen" w:hAnsi="Sylfaen"/>
                <w:sz w:val="22"/>
                <w:szCs w:val="22"/>
                <w:lang w:val="hy-AM"/>
              </w:rPr>
              <w:t>Զարմանք</w:t>
            </w:r>
          </w:p>
        </w:tc>
        <w:tc>
          <w:tcPr>
            <w:tcW w:w="2962"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49"/>
              </w:numPr>
              <w:autoSpaceDE w:val="0"/>
              <w:autoSpaceDN w:val="0"/>
              <w:adjustRightInd w:val="0"/>
              <w:spacing w:after="0" w:line="240" w:lineRule="auto"/>
              <w:rPr>
                <w:rFonts w:ascii="Sylfaen" w:hAnsi="Sylfaen"/>
                <w:lang w:val="fr-FR"/>
              </w:rPr>
            </w:pPr>
            <w:r w:rsidRPr="002000A5">
              <w:rPr>
                <w:rFonts w:ascii="Sylfaen" w:hAnsi="Sylfaen"/>
                <w:lang w:val="fr-FR"/>
              </w:rPr>
              <w:t>Wirklich ?</w:t>
            </w:r>
          </w:p>
          <w:p w:rsidR="00144AB5" w:rsidRPr="002000A5" w:rsidRDefault="00144AB5" w:rsidP="00144AB5">
            <w:pPr>
              <w:pStyle w:val="ListParagraph"/>
              <w:numPr>
                <w:ilvl w:val="0"/>
                <w:numId w:val="49"/>
              </w:numPr>
              <w:autoSpaceDE w:val="0"/>
              <w:autoSpaceDN w:val="0"/>
              <w:adjustRightInd w:val="0"/>
              <w:spacing w:after="0" w:line="240" w:lineRule="auto"/>
              <w:rPr>
                <w:rFonts w:ascii="Sylfaen" w:hAnsi="Sylfaen"/>
                <w:lang w:val="fr-FR"/>
              </w:rPr>
            </w:pPr>
            <w:r w:rsidRPr="002000A5">
              <w:rPr>
                <w:rFonts w:ascii="Sylfaen" w:hAnsi="Sylfaen"/>
                <w:lang w:val="fr-FR"/>
              </w:rPr>
              <w:t>Wieso?</w:t>
            </w:r>
          </w:p>
        </w:tc>
        <w:tc>
          <w:tcPr>
            <w:tcW w:w="2995" w:type="dxa"/>
            <w:shd w:val="clear" w:color="auto" w:fill="FFFFFF"/>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1B6B38" w:rsidRDefault="00144AB5" w:rsidP="006F614E">
            <w:pPr>
              <w:autoSpaceDE w:val="0"/>
              <w:autoSpaceDN w:val="0"/>
              <w:adjustRightInd w:val="0"/>
              <w:rPr>
                <w:rFonts w:ascii="AcadNusx" w:hAnsi="AcadNusx"/>
                <w:lang w:val="hy-AM"/>
              </w:rPr>
            </w:pPr>
            <w:r>
              <w:rPr>
                <w:rFonts w:ascii="Sylfaen" w:hAnsi="Sylfaen"/>
                <w:sz w:val="22"/>
                <w:szCs w:val="22"/>
                <w:lang w:val="hy-AM"/>
              </w:rPr>
              <w:t>Զգացողություններ</w:t>
            </w:r>
          </w:p>
        </w:tc>
        <w:tc>
          <w:tcPr>
            <w:tcW w:w="2962" w:type="dxa"/>
            <w:shd w:val="clear" w:color="auto" w:fill="FFFFFF"/>
          </w:tcPr>
          <w:p w:rsidR="00144AB5" w:rsidRPr="002000A5" w:rsidRDefault="00144AB5" w:rsidP="00144AB5">
            <w:pPr>
              <w:pStyle w:val="ListParagraph"/>
              <w:numPr>
                <w:ilvl w:val="0"/>
                <w:numId w:val="50"/>
              </w:numPr>
              <w:autoSpaceDE w:val="0"/>
              <w:autoSpaceDN w:val="0"/>
              <w:adjustRightInd w:val="0"/>
              <w:spacing w:after="0" w:line="240" w:lineRule="auto"/>
              <w:rPr>
                <w:rFonts w:ascii="Sylfaen" w:hAnsi="Sylfaen"/>
                <w:lang w:val="fr-FR"/>
              </w:rPr>
            </w:pPr>
            <w:r w:rsidRPr="002000A5">
              <w:rPr>
                <w:rFonts w:ascii="Sylfaen" w:hAnsi="Sylfaen"/>
                <w:lang w:val="fr-FR"/>
              </w:rPr>
              <w:t>Ich bin müde.</w:t>
            </w: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50"/>
              </w:numPr>
              <w:autoSpaceDE w:val="0"/>
              <w:autoSpaceDN w:val="0"/>
              <w:adjustRightInd w:val="0"/>
              <w:spacing w:after="0" w:line="240" w:lineRule="auto"/>
              <w:rPr>
                <w:rFonts w:ascii="Sylfaen" w:hAnsi="Sylfaen"/>
                <w:lang w:val="fr-FR"/>
              </w:rPr>
            </w:pPr>
            <w:r w:rsidRPr="002000A5">
              <w:rPr>
                <w:rFonts w:ascii="Sylfaen" w:hAnsi="Sylfaen"/>
                <w:lang w:val="fr-FR"/>
              </w:rPr>
              <w:t>Ich habe Durst/Hunger.</w:t>
            </w:r>
          </w:p>
          <w:p w:rsidR="00144AB5" w:rsidRPr="002000A5" w:rsidRDefault="00144AB5" w:rsidP="00144AB5">
            <w:pPr>
              <w:pStyle w:val="ListParagraph"/>
              <w:numPr>
                <w:ilvl w:val="0"/>
                <w:numId w:val="50"/>
              </w:numPr>
              <w:autoSpaceDE w:val="0"/>
              <w:autoSpaceDN w:val="0"/>
              <w:adjustRightInd w:val="0"/>
              <w:spacing w:after="0" w:line="240" w:lineRule="auto"/>
              <w:rPr>
                <w:rFonts w:ascii="Sylfaen" w:hAnsi="Sylfaen"/>
                <w:lang w:val="fr-FR"/>
              </w:rPr>
            </w:pPr>
            <w:r w:rsidRPr="002000A5">
              <w:rPr>
                <w:rFonts w:ascii="Sylfaen" w:hAnsi="Sylfaen"/>
                <w:lang w:val="fr-FR"/>
              </w:rPr>
              <w:t>Mir ist kalt/heiβ.</w:t>
            </w:r>
          </w:p>
        </w:tc>
        <w:tc>
          <w:tcPr>
            <w:tcW w:w="2995" w:type="dxa"/>
            <w:shd w:val="clear" w:color="auto" w:fill="FFFFFF"/>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1.8 </w:t>
            </w:r>
            <w:r w:rsidRPr="0074721E">
              <w:rPr>
                <w:rFonts w:ascii="Sylfaen" w:hAnsi="Sylfaen"/>
                <w:sz w:val="22"/>
                <w:szCs w:val="22"/>
                <w:lang w:val="hy-AM"/>
              </w:rPr>
              <w:t>Կողմնորոշում ժամանակի մեջ</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74721E" w:rsidRDefault="00144AB5" w:rsidP="006F614E">
            <w:pPr>
              <w:rPr>
                <w:rFonts w:ascii="Sylfaen" w:hAnsi="Sylfaen"/>
                <w:lang w:val="hy-AM"/>
              </w:rPr>
            </w:pPr>
            <w:r w:rsidRPr="00B521BD">
              <w:rPr>
                <w:rFonts w:ascii="Sylfaen" w:hAnsi="Sylfaen"/>
                <w:sz w:val="22"/>
                <w:szCs w:val="22"/>
                <w:lang w:val="hy-AM"/>
              </w:rPr>
              <w:t>Տեղավորել ժամանակում</w:t>
            </w:r>
          </w:p>
        </w:tc>
        <w:tc>
          <w:tcPr>
            <w:tcW w:w="2962" w:type="dxa"/>
            <w:shd w:val="clear" w:color="auto" w:fill="FFFFFF"/>
          </w:tcPr>
          <w:p w:rsidR="00144AB5" w:rsidRPr="002000A5" w:rsidRDefault="00144AB5" w:rsidP="00144AB5">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heute</w:t>
            </w:r>
          </w:p>
          <w:p w:rsidR="00144AB5" w:rsidRPr="002000A5" w:rsidRDefault="00144AB5" w:rsidP="00144AB5">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morgen</w:t>
            </w: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gestern</w:t>
            </w:r>
          </w:p>
          <w:p w:rsidR="00144AB5" w:rsidRPr="002000A5" w:rsidRDefault="00144AB5" w:rsidP="00144AB5">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am Morgen</w:t>
            </w:r>
          </w:p>
          <w:p w:rsidR="00144AB5" w:rsidRPr="002000A5" w:rsidRDefault="00144AB5" w:rsidP="00144AB5">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am Montag/Dienstag…</w:t>
            </w:r>
          </w:p>
        </w:tc>
        <w:tc>
          <w:tcPr>
            <w:tcW w:w="2995" w:type="dxa"/>
            <w:shd w:val="clear" w:color="auto" w:fill="FFFFFF"/>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1.9 </w:t>
            </w:r>
            <w:r w:rsidRPr="0074721E">
              <w:rPr>
                <w:rFonts w:ascii="Sylfaen" w:hAnsi="Sylfaen"/>
                <w:sz w:val="22"/>
                <w:szCs w:val="22"/>
                <w:lang w:val="hy-AM"/>
              </w:rPr>
              <w:t>Կողմնորոշում տարածության մեջ</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2000A5" w:rsidRDefault="00144AB5" w:rsidP="006F614E">
            <w:pPr>
              <w:autoSpaceDE w:val="0"/>
              <w:autoSpaceDN w:val="0"/>
              <w:adjustRightInd w:val="0"/>
              <w:rPr>
                <w:rFonts w:ascii="AcadNusx" w:hAnsi="AcadNusx"/>
                <w:lang w:val="fr-FR"/>
              </w:rPr>
            </w:pPr>
            <w:r w:rsidRPr="00B521BD">
              <w:rPr>
                <w:rFonts w:ascii="Sylfaen" w:hAnsi="Sylfaen"/>
                <w:sz w:val="22"/>
                <w:szCs w:val="22"/>
                <w:lang w:val="hy-AM"/>
              </w:rPr>
              <w:t>Տեղադրություն</w:t>
            </w:r>
          </w:p>
        </w:tc>
        <w:tc>
          <w:tcPr>
            <w:tcW w:w="2962" w:type="dxa"/>
            <w:shd w:val="clear" w:color="auto" w:fill="FFFFFF"/>
          </w:tcPr>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hier</w:t>
            </w:r>
          </w:p>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da</w:t>
            </w:r>
          </w:p>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dort</w:t>
            </w: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Wo ist die/der/das… ?</w:t>
            </w:r>
          </w:p>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Wo liegt die/der/das… ?</w:t>
            </w:r>
          </w:p>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Das Buch ist/leigt dort.</w:t>
            </w:r>
          </w:p>
        </w:tc>
        <w:tc>
          <w:tcPr>
            <w:tcW w:w="2995" w:type="dxa"/>
            <w:shd w:val="clear" w:color="auto" w:fill="FFFFFF"/>
          </w:tcPr>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hier</w:t>
            </w:r>
          </w:p>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da</w:t>
            </w:r>
          </w:p>
          <w:p w:rsidR="00144AB5" w:rsidRPr="002000A5" w:rsidRDefault="00144AB5" w:rsidP="00144AB5">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dort</w:t>
            </w:r>
          </w:p>
        </w:tc>
      </w:tr>
      <w:tr w:rsidR="00144AB5" w:rsidRPr="002000A5" w:rsidTr="006F614E">
        <w:trPr>
          <w:trHeight w:val="351"/>
        </w:trPr>
        <w:tc>
          <w:tcPr>
            <w:tcW w:w="3787" w:type="dxa"/>
            <w:shd w:val="clear" w:color="auto" w:fill="D9D9D9"/>
          </w:tcPr>
          <w:p w:rsidR="00144AB5" w:rsidRPr="0074721E" w:rsidRDefault="00144AB5" w:rsidP="006F614E">
            <w:pPr>
              <w:autoSpaceDE w:val="0"/>
              <w:autoSpaceDN w:val="0"/>
              <w:adjustRightInd w:val="0"/>
              <w:rPr>
                <w:rFonts w:ascii="AcadNusx" w:hAnsi="AcadNusx"/>
                <w:lang w:val="fr-FR"/>
              </w:rPr>
            </w:pPr>
            <w:r w:rsidRPr="0074721E">
              <w:rPr>
                <w:rFonts w:ascii="Sylfaen" w:hAnsi="Sylfaen"/>
                <w:sz w:val="22"/>
                <w:szCs w:val="22"/>
                <w:lang w:val="fr-FR"/>
              </w:rPr>
              <w:t xml:space="preserve">1.10 </w:t>
            </w:r>
            <w:r w:rsidRPr="0074721E">
              <w:rPr>
                <w:rFonts w:ascii="Sylfaen" w:hAnsi="Sylfaen"/>
                <w:sz w:val="22"/>
                <w:szCs w:val="22"/>
                <w:lang w:val="hy-AM"/>
              </w:rPr>
              <w:t>Թույլտվություն</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74721E" w:rsidRDefault="00144AB5" w:rsidP="006F614E">
            <w:pPr>
              <w:autoSpaceDE w:val="0"/>
              <w:autoSpaceDN w:val="0"/>
              <w:adjustRightInd w:val="0"/>
              <w:rPr>
                <w:rFonts w:ascii="AcadNusx" w:hAnsi="AcadNusx"/>
                <w:lang w:val="fr-FR"/>
              </w:rPr>
            </w:pPr>
            <w:r w:rsidRPr="0074721E">
              <w:rPr>
                <w:rFonts w:ascii="Sylfaen" w:hAnsi="Sylfaen"/>
                <w:sz w:val="22"/>
                <w:szCs w:val="22"/>
                <w:lang w:val="hy-AM"/>
              </w:rPr>
              <w:t>Թույլտվություն</w:t>
            </w:r>
          </w:p>
        </w:tc>
        <w:tc>
          <w:tcPr>
            <w:tcW w:w="2962"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01"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95" w:type="dxa"/>
            <w:shd w:val="clear" w:color="auto" w:fill="FFFFFF"/>
          </w:tcPr>
          <w:p w:rsidR="00144AB5" w:rsidRPr="002000A5" w:rsidRDefault="00144AB5" w:rsidP="00144AB5">
            <w:pPr>
              <w:pStyle w:val="ListParagraph"/>
              <w:numPr>
                <w:ilvl w:val="0"/>
                <w:numId w:val="53"/>
              </w:numPr>
              <w:autoSpaceDE w:val="0"/>
              <w:autoSpaceDN w:val="0"/>
              <w:adjustRightInd w:val="0"/>
              <w:spacing w:after="0" w:line="240" w:lineRule="auto"/>
              <w:rPr>
                <w:rFonts w:ascii="Sylfaen" w:hAnsi="Sylfaen"/>
                <w:lang w:val="fr-FR"/>
              </w:rPr>
            </w:pPr>
            <w:r w:rsidRPr="002000A5">
              <w:rPr>
                <w:rFonts w:ascii="Sylfaen" w:hAnsi="Sylfaen"/>
                <w:lang w:val="fr-FR"/>
              </w:rPr>
              <w:t>Darf  ich … ?</w:t>
            </w:r>
          </w:p>
        </w:tc>
        <w:tc>
          <w:tcPr>
            <w:tcW w:w="2995" w:type="dxa"/>
            <w:shd w:val="clear" w:color="auto" w:fill="FFFFFF"/>
          </w:tcPr>
          <w:p w:rsidR="00144AB5" w:rsidRPr="002000A5" w:rsidRDefault="00144AB5" w:rsidP="00144AB5">
            <w:pPr>
              <w:pStyle w:val="ListParagraph"/>
              <w:numPr>
                <w:ilvl w:val="0"/>
                <w:numId w:val="53"/>
              </w:numPr>
              <w:autoSpaceDE w:val="0"/>
              <w:autoSpaceDN w:val="0"/>
              <w:adjustRightInd w:val="0"/>
              <w:spacing w:after="0" w:line="240" w:lineRule="auto"/>
              <w:rPr>
                <w:rFonts w:ascii="Sylfaen" w:hAnsi="Sylfaen"/>
                <w:lang w:val="fr-FR"/>
              </w:rPr>
            </w:pPr>
            <w:r w:rsidRPr="002000A5">
              <w:rPr>
                <w:rFonts w:ascii="Sylfaen" w:hAnsi="Sylfaen"/>
                <w:lang w:val="fr-FR"/>
              </w:rPr>
              <w:t>Darf  ich … ?</w:t>
            </w:r>
          </w:p>
        </w:tc>
      </w:tr>
      <w:tr w:rsidR="00144AB5" w:rsidRPr="002000A5" w:rsidTr="006F614E">
        <w:trPr>
          <w:trHeight w:val="351"/>
        </w:trPr>
        <w:tc>
          <w:tcPr>
            <w:tcW w:w="3787"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1.11 </w:t>
            </w:r>
            <w:r w:rsidRPr="009A2621">
              <w:rPr>
                <w:rFonts w:ascii="Sylfaen" w:hAnsi="Sylfaen"/>
                <w:sz w:val="22"/>
                <w:szCs w:val="22"/>
                <w:lang w:val="hy-AM"/>
              </w:rPr>
              <w:t>Ինտերակցիա</w:t>
            </w:r>
            <w:r w:rsidRPr="009A2621">
              <w:rPr>
                <w:rFonts w:ascii="Sylfaen" w:hAnsi="Sylfaen"/>
                <w:lang w:val="hy-AM"/>
              </w:rPr>
              <w:t xml:space="preserve"> </w:t>
            </w:r>
            <w:r w:rsidRPr="009A2621">
              <w:rPr>
                <w:rFonts w:ascii="Sylfaen" w:hAnsi="Sylfaen"/>
                <w:sz w:val="22"/>
                <w:szCs w:val="22"/>
                <w:lang w:val="hy-AM"/>
              </w:rPr>
              <w:t>դասասենյակում</w:t>
            </w:r>
          </w:p>
        </w:tc>
        <w:tc>
          <w:tcPr>
            <w:tcW w:w="2962"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01"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95"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3787" w:type="dxa"/>
            <w:shd w:val="clear" w:color="auto" w:fill="FFFFFF"/>
          </w:tcPr>
          <w:p w:rsidR="00144AB5" w:rsidRPr="002000A5" w:rsidRDefault="00144AB5" w:rsidP="006F614E">
            <w:pPr>
              <w:shd w:val="clear" w:color="auto" w:fill="FFFFFF"/>
              <w:autoSpaceDE w:val="0"/>
              <w:autoSpaceDN w:val="0"/>
              <w:adjustRightInd w:val="0"/>
              <w:rPr>
                <w:rFonts w:ascii="AcadNusx" w:hAnsi="AcadNusx"/>
                <w:lang w:val="fr-FR"/>
              </w:rPr>
            </w:pPr>
            <w:r w:rsidRPr="00F87EB6">
              <w:rPr>
                <w:rFonts w:ascii="Sylfaen" w:hAnsi="Sylfaen"/>
                <w:sz w:val="22"/>
                <w:szCs w:val="22"/>
                <w:lang w:val="hy-AM"/>
              </w:rPr>
              <w:t>Ուսուցչի հրահանգները</w:t>
            </w:r>
            <w:r w:rsidRPr="00F87EB6">
              <w:rPr>
                <w:rFonts w:ascii="Sylfaen" w:hAnsi="Sylfaen"/>
                <w:sz w:val="22"/>
                <w:szCs w:val="22"/>
                <w:lang w:val="en-US"/>
              </w:rPr>
              <w:t xml:space="preserve"> /</w:t>
            </w:r>
            <w:r w:rsidRPr="00F87EB6">
              <w:rPr>
                <w:rFonts w:ascii="Sylfaen" w:hAnsi="Sylfaen"/>
                <w:sz w:val="22"/>
                <w:szCs w:val="22"/>
                <w:lang w:val="hy-AM"/>
              </w:rPr>
              <w:t>աշակերտի դիմելաձևերը</w:t>
            </w:r>
          </w:p>
        </w:tc>
        <w:tc>
          <w:tcPr>
            <w:tcW w:w="2962" w:type="dxa"/>
            <w:shd w:val="clear" w:color="auto" w:fill="FFFFFF"/>
          </w:tcPr>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Setz dich !/Nimm Platz !</w:t>
            </w:r>
          </w:p>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Sei aufmerksam !</w:t>
            </w:r>
          </w:p>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Noch einmal bitte !</w:t>
            </w:r>
          </w:p>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Wie bitte ?</w:t>
            </w:r>
          </w:p>
        </w:tc>
        <w:tc>
          <w:tcPr>
            <w:tcW w:w="2701" w:type="dxa"/>
            <w:shd w:val="clear" w:color="auto" w:fill="FFFFFF"/>
          </w:tcPr>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Wie bitte ?</w:t>
            </w:r>
          </w:p>
        </w:tc>
        <w:tc>
          <w:tcPr>
            <w:tcW w:w="2995" w:type="dxa"/>
            <w:shd w:val="clear" w:color="auto" w:fill="FFFFFF"/>
          </w:tcPr>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Pass auf!</w:t>
            </w:r>
          </w:p>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Wollen wir spielen!</w:t>
            </w:r>
          </w:p>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Du bist dran!</w:t>
            </w:r>
          </w:p>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Können Sie mir bitte helfen?</w:t>
            </w:r>
          </w:p>
        </w:tc>
        <w:tc>
          <w:tcPr>
            <w:tcW w:w="2995" w:type="dxa"/>
            <w:shd w:val="clear" w:color="auto" w:fill="FFFFFF"/>
          </w:tcPr>
          <w:p w:rsidR="00144AB5" w:rsidRPr="002000A5" w:rsidRDefault="00144AB5" w:rsidP="00144AB5">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 xml:space="preserve">Ich bin dran! </w:t>
            </w:r>
          </w:p>
          <w:p w:rsidR="00144AB5" w:rsidRPr="002000A5" w:rsidRDefault="00144AB5" w:rsidP="006F614E">
            <w:pPr>
              <w:shd w:val="clear" w:color="auto" w:fill="FFFFFF"/>
              <w:autoSpaceDE w:val="0"/>
              <w:autoSpaceDN w:val="0"/>
              <w:adjustRightInd w:val="0"/>
              <w:rPr>
                <w:rFonts w:ascii="Sylfaen" w:hAnsi="Sylfaen"/>
                <w:lang w:val="de-DE"/>
              </w:rPr>
            </w:pPr>
          </w:p>
        </w:tc>
      </w:tr>
    </w:tbl>
    <w:p w:rsidR="00144AB5" w:rsidRPr="002000A5" w:rsidRDefault="00144AB5" w:rsidP="00144AB5">
      <w:pPr>
        <w:shd w:val="clear" w:color="auto" w:fill="FFFFFF"/>
        <w:autoSpaceDE w:val="0"/>
        <w:autoSpaceDN w:val="0"/>
        <w:adjustRightInd w:val="0"/>
        <w:rPr>
          <w:rFonts w:ascii="AcadMtavr" w:hAnsi="AcadMtavr"/>
          <w:sz w:val="22"/>
          <w:szCs w:val="22"/>
          <w:lang w:val="fr-FR"/>
        </w:rPr>
      </w:pPr>
    </w:p>
    <w:p w:rsidR="00144AB5" w:rsidRDefault="00144AB5" w:rsidP="00144AB5">
      <w:pPr>
        <w:shd w:val="clear" w:color="auto" w:fill="FFFFFF"/>
        <w:autoSpaceDE w:val="0"/>
        <w:autoSpaceDN w:val="0"/>
        <w:adjustRightInd w:val="0"/>
        <w:rPr>
          <w:rFonts w:ascii="AcadMtavr" w:hAnsi="AcadMtavr"/>
          <w:sz w:val="22"/>
          <w:szCs w:val="22"/>
          <w:lang w:val="fr-FR"/>
        </w:rPr>
      </w:pPr>
    </w:p>
    <w:p w:rsidR="00144AB5" w:rsidRDefault="00144AB5" w:rsidP="00144AB5">
      <w:pPr>
        <w:shd w:val="clear" w:color="auto" w:fill="FFFFFF"/>
        <w:autoSpaceDE w:val="0"/>
        <w:autoSpaceDN w:val="0"/>
        <w:adjustRightInd w:val="0"/>
        <w:rPr>
          <w:rFonts w:ascii="AcadMtavr" w:hAnsi="AcadMtavr"/>
          <w:sz w:val="22"/>
          <w:szCs w:val="22"/>
          <w:lang w:val="fr-FR"/>
        </w:rPr>
      </w:pPr>
    </w:p>
    <w:p w:rsidR="00144AB5" w:rsidRPr="002000A5" w:rsidRDefault="00144AB5" w:rsidP="00144AB5">
      <w:pPr>
        <w:shd w:val="clear" w:color="auto" w:fill="FFFFFF"/>
        <w:autoSpaceDE w:val="0"/>
        <w:autoSpaceDN w:val="0"/>
        <w:adjustRightInd w:val="0"/>
        <w:rPr>
          <w:rFonts w:ascii="AcadMtavr" w:hAnsi="AcadMtavr"/>
          <w:sz w:val="22"/>
          <w:szCs w:val="22"/>
          <w:lang w:val="fr-FR"/>
        </w:rPr>
      </w:pPr>
    </w:p>
    <w:p w:rsidR="00144AB5" w:rsidRPr="002000A5" w:rsidRDefault="00144AB5" w:rsidP="00144AB5">
      <w:pPr>
        <w:numPr>
          <w:ilvl w:val="0"/>
          <w:numId w:val="56"/>
        </w:numPr>
        <w:tabs>
          <w:tab w:val="left" w:pos="426"/>
        </w:tabs>
        <w:autoSpaceDE w:val="0"/>
        <w:autoSpaceDN w:val="0"/>
        <w:adjustRightInd w:val="0"/>
        <w:ind w:left="0" w:firstLine="0"/>
        <w:rPr>
          <w:rFonts w:ascii="Sylfaen" w:hAnsi="Sylfaen"/>
          <w:b/>
          <w:sz w:val="22"/>
          <w:szCs w:val="22"/>
          <w:lang w:val="de-DE"/>
        </w:rPr>
      </w:pPr>
      <w:r>
        <w:rPr>
          <w:rFonts w:ascii="Sylfaen" w:hAnsi="Sylfaen"/>
          <w:b/>
          <w:sz w:val="22"/>
          <w:szCs w:val="22"/>
          <w:lang w:val="hy-AM"/>
        </w:rPr>
        <w:t>Բառապաշար</w:t>
      </w:r>
    </w:p>
    <w:p w:rsidR="00144AB5" w:rsidRPr="002000A5" w:rsidRDefault="00144AB5" w:rsidP="00144AB5">
      <w:pPr>
        <w:autoSpaceDE w:val="0"/>
        <w:autoSpaceDN w:val="0"/>
        <w:adjustRightInd w:val="0"/>
        <w:rPr>
          <w:rFonts w:ascii="AcadMtavr" w:hAnsi="AcadMtavr"/>
          <w:sz w:val="22"/>
          <w:szCs w:val="22"/>
          <w:lang w:val="fr-FR"/>
        </w:rPr>
      </w:pPr>
    </w:p>
    <w:tbl>
      <w:tblPr>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0"/>
        <w:gridCol w:w="3279"/>
        <w:gridCol w:w="2935"/>
        <w:gridCol w:w="2767"/>
        <w:gridCol w:w="2359"/>
      </w:tblGrid>
      <w:tr w:rsidR="00144AB5" w:rsidRPr="002000A5" w:rsidTr="006F614E">
        <w:trPr>
          <w:trHeight w:val="278"/>
        </w:trPr>
        <w:tc>
          <w:tcPr>
            <w:tcW w:w="4100" w:type="dxa"/>
            <w:vMerge w:val="restart"/>
          </w:tcPr>
          <w:p w:rsidR="00144AB5" w:rsidRPr="002000A5" w:rsidRDefault="00144AB5" w:rsidP="006F614E">
            <w:pPr>
              <w:autoSpaceDE w:val="0"/>
              <w:autoSpaceDN w:val="0"/>
              <w:adjustRightInd w:val="0"/>
              <w:jc w:val="center"/>
              <w:rPr>
                <w:rFonts w:ascii="Sylfaen" w:hAnsi="Sylfaen"/>
                <w:b/>
                <w:lang w:val="fr-FR"/>
              </w:rPr>
            </w:pPr>
          </w:p>
          <w:p w:rsidR="00144AB5" w:rsidRPr="002000A5" w:rsidRDefault="00144AB5" w:rsidP="006F614E">
            <w:pPr>
              <w:autoSpaceDE w:val="0"/>
              <w:autoSpaceDN w:val="0"/>
              <w:adjustRightInd w:val="0"/>
              <w:jc w:val="center"/>
              <w:rPr>
                <w:rFonts w:ascii="AcadNusx" w:hAnsi="AcadNusx"/>
                <w:b/>
                <w:lang w:val="fr-FR"/>
              </w:rPr>
            </w:pPr>
            <w:r>
              <w:rPr>
                <w:rFonts w:ascii="Sylfaen" w:hAnsi="Sylfaen"/>
                <w:b/>
                <w:lang w:val="hy-AM"/>
              </w:rPr>
              <w:t>Խորագիր</w:t>
            </w:r>
          </w:p>
        </w:tc>
        <w:tc>
          <w:tcPr>
            <w:tcW w:w="11340" w:type="dxa"/>
            <w:gridSpan w:val="4"/>
          </w:tcPr>
          <w:p w:rsidR="00144AB5" w:rsidRPr="002000A5" w:rsidRDefault="00144AB5" w:rsidP="006F614E">
            <w:pPr>
              <w:autoSpaceDE w:val="0"/>
              <w:autoSpaceDN w:val="0"/>
              <w:adjustRightInd w:val="0"/>
              <w:jc w:val="center"/>
              <w:rPr>
                <w:rFonts w:ascii="AcadNusx" w:hAnsi="AcadNusx"/>
                <w:b/>
                <w:lang w:val="fr-FR"/>
              </w:rPr>
            </w:pPr>
            <w:r>
              <w:rPr>
                <w:rFonts w:ascii="Sylfaen" w:hAnsi="Sylfaen"/>
                <w:b/>
                <w:lang w:val="hy-AM"/>
              </w:rPr>
              <w:t>Օրինակներ</w:t>
            </w:r>
          </w:p>
        </w:tc>
      </w:tr>
      <w:tr w:rsidR="00144AB5" w:rsidRPr="002000A5" w:rsidTr="006F614E">
        <w:trPr>
          <w:trHeight w:val="322"/>
        </w:trPr>
        <w:tc>
          <w:tcPr>
            <w:tcW w:w="4100" w:type="dxa"/>
            <w:vMerge/>
          </w:tcPr>
          <w:p w:rsidR="00144AB5" w:rsidRPr="002000A5" w:rsidRDefault="00144AB5" w:rsidP="006F614E">
            <w:pPr>
              <w:autoSpaceDE w:val="0"/>
              <w:autoSpaceDN w:val="0"/>
              <w:adjustRightInd w:val="0"/>
              <w:jc w:val="center"/>
              <w:rPr>
                <w:rFonts w:ascii="AcadNusx" w:hAnsi="AcadNusx"/>
                <w:b/>
                <w:lang w:val="fr-FR"/>
              </w:rPr>
            </w:pPr>
          </w:p>
        </w:tc>
        <w:tc>
          <w:tcPr>
            <w:tcW w:w="6214" w:type="dxa"/>
            <w:gridSpan w:val="2"/>
          </w:tcPr>
          <w:p w:rsidR="00144AB5" w:rsidRPr="002000A5" w:rsidRDefault="00144AB5" w:rsidP="006F614E">
            <w:pPr>
              <w:autoSpaceDE w:val="0"/>
              <w:autoSpaceDN w:val="0"/>
              <w:adjustRightInd w:val="0"/>
              <w:jc w:val="center"/>
              <w:rPr>
                <w:rFonts w:ascii="AcadNusx" w:hAnsi="AcadNusx"/>
                <w:b/>
                <w:lang w:val="ka-GE"/>
              </w:rPr>
            </w:pPr>
            <w:r>
              <w:rPr>
                <w:rFonts w:ascii="Sylfaen" w:hAnsi="Sylfaen"/>
                <w:b/>
                <w:sz w:val="22"/>
                <w:szCs w:val="22"/>
                <w:lang w:val="hy-AM"/>
              </w:rPr>
              <w:t>տ</w:t>
            </w:r>
            <w:r w:rsidRPr="002000A5">
              <w:rPr>
                <w:rFonts w:ascii="Sylfaen" w:hAnsi="Sylfaen"/>
                <w:b/>
                <w:sz w:val="22"/>
                <w:szCs w:val="22"/>
                <w:lang w:val="ka-GE"/>
              </w:rPr>
              <w:t xml:space="preserve"> 01</w:t>
            </w:r>
          </w:p>
        </w:tc>
        <w:tc>
          <w:tcPr>
            <w:tcW w:w="5126" w:type="dxa"/>
            <w:gridSpan w:val="2"/>
          </w:tcPr>
          <w:p w:rsidR="00144AB5" w:rsidRPr="002000A5" w:rsidRDefault="00144AB5" w:rsidP="006F614E">
            <w:pPr>
              <w:autoSpaceDE w:val="0"/>
              <w:autoSpaceDN w:val="0"/>
              <w:adjustRightInd w:val="0"/>
              <w:jc w:val="center"/>
              <w:rPr>
                <w:rFonts w:ascii="AcadNusx" w:hAnsi="AcadNusx"/>
                <w:b/>
                <w:lang w:val="ka-GE"/>
              </w:rPr>
            </w:pPr>
            <w:r>
              <w:rPr>
                <w:rFonts w:ascii="Sylfaen" w:hAnsi="Sylfaen"/>
                <w:b/>
                <w:sz w:val="22"/>
                <w:szCs w:val="22"/>
                <w:lang w:val="hy-AM"/>
              </w:rPr>
              <w:t>տ</w:t>
            </w:r>
            <w:r w:rsidRPr="002000A5">
              <w:rPr>
                <w:rFonts w:ascii="Sylfaen" w:hAnsi="Sylfaen"/>
                <w:b/>
                <w:sz w:val="22"/>
                <w:szCs w:val="22"/>
                <w:lang w:val="ka-GE"/>
              </w:rPr>
              <w:t xml:space="preserve"> 02</w:t>
            </w:r>
          </w:p>
        </w:tc>
      </w:tr>
      <w:tr w:rsidR="00144AB5" w:rsidRPr="002000A5" w:rsidTr="006F614E">
        <w:trPr>
          <w:trHeight w:val="351"/>
        </w:trPr>
        <w:tc>
          <w:tcPr>
            <w:tcW w:w="4100" w:type="dxa"/>
            <w:vMerge/>
          </w:tcPr>
          <w:p w:rsidR="00144AB5" w:rsidRPr="002000A5" w:rsidRDefault="00144AB5" w:rsidP="006F614E">
            <w:pPr>
              <w:autoSpaceDE w:val="0"/>
              <w:autoSpaceDN w:val="0"/>
              <w:adjustRightInd w:val="0"/>
              <w:jc w:val="center"/>
              <w:rPr>
                <w:rFonts w:ascii="AcadNusx" w:hAnsi="AcadNusx"/>
                <w:b/>
                <w:lang w:val="fr-FR"/>
              </w:rPr>
            </w:pPr>
          </w:p>
        </w:tc>
        <w:tc>
          <w:tcPr>
            <w:tcW w:w="3279"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935"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գործածել</w:t>
            </w:r>
          </w:p>
        </w:tc>
        <w:tc>
          <w:tcPr>
            <w:tcW w:w="2767"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359" w:type="dxa"/>
          </w:tcPr>
          <w:p w:rsidR="00144AB5" w:rsidRPr="002000A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գործածել</w:t>
            </w:r>
          </w:p>
        </w:tc>
      </w:tr>
      <w:tr w:rsidR="00144AB5" w:rsidRPr="002000A5" w:rsidTr="006F614E">
        <w:trPr>
          <w:trHeight w:val="351"/>
        </w:trPr>
        <w:tc>
          <w:tcPr>
            <w:tcW w:w="4100" w:type="dxa"/>
            <w:shd w:val="clear" w:color="auto" w:fill="D9D9D9"/>
          </w:tcPr>
          <w:p w:rsidR="00144AB5" w:rsidRPr="002000A5" w:rsidRDefault="00144AB5" w:rsidP="006F614E">
            <w:pPr>
              <w:autoSpaceDE w:val="0"/>
              <w:autoSpaceDN w:val="0"/>
              <w:adjustRightInd w:val="0"/>
              <w:rPr>
                <w:rFonts w:ascii="AcadNusx" w:hAnsi="AcadNusx"/>
                <w:lang w:val="fr-FR"/>
              </w:rPr>
            </w:pPr>
            <w:r w:rsidRPr="002000A5">
              <w:rPr>
                <w:rFonts w:ascii="Sylfaen" w:hAnsi="Sylfaen"/>
                <w:sz w:val="22"/>
                <w:szCs w:val="22"/>
                <w:lang w:val="fr-FR"/>
              </w:rPr>
              <w:t xml:space="preserve">2.1 </w:t>
            </w:r>
            <w:r>
              <w:rPr>
                <w:rFonts w:ascii="Sylfaen" w:hAnsi="Sylfaen"/>
                <w:b/>
                <w:sz w:val="22"/>
                <w:szCs w:val="22"/>
                <w:lang w:val="hy-AM"/>
              </w:rPr>
              <w:t>Անհատ</w:t>
            </w:r>
          </w:p>
        </w:tc>
        <w:tc>
          <w:tcPr>
            <w:tcW w:w="3279"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3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67"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359"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CD4CC3" w:rsidTr="006F614E">
        <w:trPr>
          <w:trHeight w:val="351"/>
        </w:trPr>
        <w:tc>
          <w:tcPr>
            <w:tcW w:w="4100" w:type="dxa"/>
          </w:tcPr>
          <w:p w:rsidR="00144AB5" w:rsidRPr="002000A5" w:rsidRDefault="00144AB5" w:rsidP="006F614E">
            <w:pPr>
              <w:autoSpaceDE w:val="0"/>
              <w:autoSpaceDN w:val="0"/>
              <w:adjustRightInd w:val="0"/>
              <w:rPr>
                <w:rFonts w:ascii="AcadNusx" w:hAnsi="AcadNusx"/>
                <w:b/>
                <w:lang w:val="fr-FR"/>
              </w:rPr>
            </w:pPr>
            <w:r w:rsidRPr="007A24D7">
              <w:rPr>
                <w:rFonts w:ascii="Sylfaen" w:hAnsi="Sylfaen"/>
                <w:b/>
                <w:sz w:val="22"/>
                <w:szCs w:val="22"/>
                <w:lang w:val="hy-AM"/>
              </w:rPr>
              <w:t>Մարմին</w:t>
            </w:r>
          </w:p>
        </w:tc>
        <w:tc>
          <w:tcPr>
            <w:tcW w:w="327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Körper, der Kopf, das Bein, die Hand</w:t>
            </w:r>
          </w:p>
        </w:tc>
        <w:tc>
          <w:tcPr>
            <w:tcW w:w="2935"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Kopf, das Bein, die Hand</w:t>
            </w:r>
          </w:p>
        </w:tc>
        <w:tc>
          <w:tcPr>
            <w:tcW w:w="2767"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Gesicht, das Ohr, die Nase, das Auge, der Mund, der Zahn</w:t>
            </w:r>
          </w:p>
        </w:tc>
        <w:tc>
          <w:tcPr>
            <w:tcW w:w="235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Ohr, die Nase, das Auge, der Mund,</w:t>
            </w:r>
          </w:p>
        </w:tc>
      </w:tr>
      <w:tr w:rsidR="00144AB5" w:rsidRPr="002000A5" w:rsidTr="006F614E">
        <w:trPr>
          <w:trHeight w:val="351"/>
        </w:trPr>
        <w:tc>
          <w:tcPr>
            <w:tcW w:w="4100" w:type="dxa"/>
          </w:tcPr>
          <w:p w:rsidR="00144AB5" w:rsidRPr="002000A5" w:rsidRDefault="00144AB5" w:rsidP="006F614E">
            <w:pPr>
              <w:autoSpaceDE w:val="0"/>
              <w:autoSpaceDN w:val="0"/>
              <w:adjustRightInd w:val="0"/>
              <w:rPr>
                <w:rFonts w:ascii="AcadNusx" w:hAnsi="AcadNusx"/>
                <w:b/>
                <w:lang w:val="fr-FR"/>
              </w:rPr>
            </w:pPr>
            <w:r w:rsidRPr="007A24D7">
              <w:rPr>
                <w:rFonts w:ascii="Sylfaen" w:hAnsi="Sylfaen"/>
                <w:b/>
                <w:sz w:val="22"/>
                <w:szCs w:val="22"/>
                <w:lang w:val="hy-AM"/>
              </w:rPr>
              <w:t>Արտաքին</w:t>
            </w:r>
          </w:p>
        </w:tc>
        <w:tc>
          <w:tcPr>
            <w:tcW w:w="327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schön, groβ, klein, jung, alt</w:t>
            </w:r>
          </w:p>
        </w:tc>
        <w:tc>
          <w:tcPr>
            <w:tcW w:w="2935"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groβ, klein, jung, alt,</w:t>
            </w:r>
          </w:p>
        </w:tc>
        <w:tc>
          <w:tcPr>
            <w:tcW w:w="2767"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hübsch,  lang, kuz</w:t>
            </w:r>
          </w:p>
        </w:tc>
        <w:tc>
          <w:tcPr>
            <w:tcW w:w="235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lang, kuz</w:t>
            </w:r>
          </w:p>
        </w:tc>
      </w:tr>
      <w:tr w:rsidR="00144AB5" w:rsidRPr="002000A5" w:rsidTr="006F614E">
        <w:trPr>
          <w:trHeight w:val="351"/>
        </w:trPr>
        <w:tc>
          <w:tcPr>
            <w:tcW w:w="4100" w:type="dxa"/>
          </w:tcPr>
          <w:p w:rsidR="00144AB5" w:rsidRPr="002000A5" w:rsidRDefault="00144AB5" w:rsidP="006F614E">
            <w:pPr>
              <w:autoSpaceDE w:val="0"/>
              <w:autoSpaceDN w:val="0"/>
              <w:adjustRightInd w:val="0"/>
              <w:rPr>
                <w:rFonts w:ascii="AcadNusx" w:hAnsi="AcadNusx"/>
                <w:b/>
                <w:lang w:val="fr-FR"/>
              </w:rPr>
            </w:pPr>
            <w:r w:rsidRPr="007A24D7">
              <w:rPr>
                <w:rFonts w:ascii="Sylfaen" w:hAnsi="Sylfaen"/>
                <w:b/>
                <w:sz w:val="22"/>
                <w:szCs w:val="22"/>
                <w:lang w:val="hy-AM"/>
              </w:rPr>
              <w:t>Բնութագիր</w:t>
            </w:r>
          </w:p>
        </w:tc>
        <w:tc>
          <w:tcPr>
            <w:tcW w:w="327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gut, schlecht, glücklich,froh, nett</w:t>
            </w:r>
          </w:p>
        </w:tc>
        <w:tc>
          <w:tcPr>
            <w:tcW w:w="2935"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gut, schlecht, froh, nett</w:t>
            </w:r>
          </w:p>
        </w:tc>
        <w:tc>
          <w:tcPr>
            <w:tcW w:w="2767"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wild, dumm, klug, langsam, schnell</w:t>
            </w:r>
          </w:p>
        </w:tc>
        <w:tc>
          <w:tcPr>
            <w:tcW w:w="235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dumm, klug, langsam, schnell</w:t>
            </w:r>
          </w:p>
        </w:tc>
      </w:tr>
      <w:tr w:rsidR="00144AB5" w:rsidRPr="00CD4CC3" w:rsidTr="006F614E">
        <w:trPr>
          <w:trHeight w:val="351"/>
        </w:trPr>
        <w:tc>
          <w:tcPr>
            <w:tcW w:w="4100" w:type="dxa"/>
          </w:tcPr>
          <w:p w:rsidR="00144AB5" w:rsidRPr="002000A5" w:rsidRDefault="00144AB5" w:rsidP="006F614E">
            <w:pPr>
              <w:autoSpaceDE w:val="0"/>
              <w:autoSpaceDN w:val="0"/>
              <w:adjustRightInd w:val="0"/>
              <w:rPr>
                <w:rFonts w:ascii="AcadNusx" w:hAnsi="AcadNusx"/>
                <w:b/>
                <w:lang w:val="fr-FR"/>
              </w:rPr>
            </w:pPr>
            <w:r w:rsidRPr="007A24D7">
              <w:rPr>
                <w:rFonts w:ascii="Sylfaen" w:hAnsi="Sylfaen"/>
                <w:b/>
                <w:sz w:val="22"/>
                <w:szCs w:val="22"/>
                <w:lang w:val="hy-AM"/>
              </w:rPr>
              <w:t>Հագուստ</w:t>
            </w:r>
          </w:p>
        </w:tc>
        <w:tc>
          <w:tcPr>
            <w:tcW w:w="327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Kleidung, das Kleid die Hose, das Hemd, der Schuh/die Schuhe, die Jacke</w:t>
            </w:r>
          </w:p>
        </w:tc>
        <w:tc>
          <w:tcPr>
            <w:tcW w:w="2935"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Kleid, die Hose, das Hemd, die Schuhe, die Jacke,</w:t>
            </w:r>
          </w:p>
        </w:tc>
        <w:tc>
          <w:tcPr>
            <w:tcW w:w="2767"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Kleidung, der Rock, das T-shirt, die Bluse, die Jeans, die Stiefel, die Socken, der Mantel, der Hut</w:t>
            </w:r>
          </w:p>
        </w:tc>
        <w:tc>
          <w:tcPr>
            <w:tcW w:w="235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Kleidung, der Rock, die Bluse, die Jeans, die Socken, der Hut</w:t>
            </w:r>
          </w:p>
        </w:tc>
      </w:tr>
      <w:tr w:rsidR="00144AB5" w:rsidRPr="00CD4CC3" w:rsidTr="006F614E">
        <w:trPr>
          <w:trHeight w:val="351"/>
        </w:trPr>
        <w:tc>
          <w:tcPr>
            <w:tcW w:w="4100" w:type="dxa"/>
          </w:tcPr>
          <w:p w:rsidR="00144AB5" w:rsidRPr="002000A5" w:rsidRDefault="00144AB5" w:rsidP="006F614E">
            <w:pPr>
              <w:autoSpaceDE w:val="0"/>
              <w:autoSpaceDN w:val="0"/>
              <w:adjustRightInd w:val="0"/>
              <w:rPr>
                <w:rFonts w:ascii="AcadNusx" w:hAnsi="AcadNusx"/>
                <w:b/>
                <w:lang w:val="fr-FR"/>
              </w:rPr>
            </w:pPr>
            <w:r w:rsidRPr="007A24D7">
              <w:rPr>
                <w:rFonts w:ascii="Sylfaen" w:hAnsi="Sylfaen"/>
                <w:b/>
                <w:sz w:val="22"/>
                <w:szCs w:val="22"/>
                <w:lang w:val="hy-AM"/>
              </w:rPr>
              <w:t>Հիգիենա</w:t>
            </w:r>
          </w:p>
        </w:tc>
        <w:tc>
          <w:tcPr>
            <w:tcW w:w="3279" w:type="dxa"/>
          </w:tcPr>
          <w:p w:rsidR="00144AB5" w:rsidRPr="002000A5" w:rsidRDefault="00144AB5" w:rsidP="006F614E">
            <w:pPr>
              <w:autoSpaceDE w:val="0"/>
              <w:autoSpaceDN w:val="0"/>
              <w:adjustRightInd w:val="0"/>
              <w:rPr>
                <w:rFonts w:ascii="Sylfaen" w:hAnsi="Sylfaen"/>
                <w:lang w:val="fr-FR"/>
              </w:rPr>
            </w:pPr>
          </w:p>
        </w:tc>
        <w:tc>
          <w:tcPr>
            <w:tcW w:w="2935" w:type="dxa"/>
          </w:tcPr>
          <w:p w:rsidR="00144AB5" w:rsidRPr="002000A5" w:rsidRDefault="00144AB5" w:rsidP="006F614E">
            <w:pPr>
              <w:autoSpaceDE w:val="0"/>
              <w:autoSpaceDN w:val="0"/>
              <w:adjustRightInd w:val="0"/>
              <w:rPr>
                <w:rFonts w:ascii="Sylfaen" w:hAnsi="Sylfaen"/>
                <w:lang w:val="fr-FR"/>
              </w:rPr>
            </w:pPr>
          </w:p>
        </w:tc>
        <w:tc>
          <w:tcPr>
            <w:tcW w:w="2767"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Wasser, die Seife, das Handtuch, der Kamm</w:t>
            </w:r>
          </w:p>
        </w:tc>
        <w:tc>
          <w:tcPr>
            <w:tcW w:w="235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Wasser,  das Handtuch, der Kamm</w:t>
            </w:r>
          </w:p>
        </w:tc>
      </w:tr>
      <w:tr w:rsidR="00144AB5" w:rsidRPr="002000A5" w:rsidTr="006F614E">
        <w:trPr>
          <w:trHeight w:val="351"/>
        </w:trPr>
        <w:tc>
          <w:tcPr>
            <w:tcW w:w="4100" w:type="dxa"/>
          </w:tcPr>
          <w:p w:rsidR="00144AB5" w:rsidRPr="002000A5" w:rsidRDefault="00144AB5" w:rsidP="006F614E">
            <w:pPr>
              <w:autoSpaceDE w:val="0"/>
              <w:autoSpaceDN w:val="0"/>
              <w:adjustRightInd w:val="0"/>
              <w:rPr>
                <w:rFonts w:ascii="AcadNusx" w:hAnsi="AcadNusx"/>
                <w:b/>
                <w:lang w:val="fr-FR"/>
              </w:rPr>
            </w:pPr>
            <w:r>
              <w:rPr>
                <w:rFonts w:ascii="Sylfaen" w:hAnsi="Sylfaen"/>
                <w:b/>
                <w:lang w:val="hy-AM"/>
              </w:rPr>
              <w:t>Հ</w:t>
            </w:r>
            <w:r w:rsidRPr="007A24D7">
              <w:rPr>
                <w:rFonts w:ascii="Sylfaen" w:hAnsi="Sylfaen"/>
                <w:b/>
                <w:sz w:val="22"/>
                <w:szCs w:val="22"/>
                <w:lang w:val="hy-AM"/>
              </w:rPr>
              <w:t xml:space="preserve">ուզական </w:t>
            </w:r>
            <w:r>
              <w:rPr>
                <w:rFonts w:ascii="Sylfaen" w:hAnsi="Sylfaen"/>
                <w:b/>
                <w:sz w:val="22"/>
                <w:szCs w:val="22"/>
                <w:lang w:val="en-US"/>
              </w:rPr>
              <w:t>արձագանք</w:t>
            </w:r>
            <w:r w:rsidRPr="007A24D7">
              <w:rPr>
                <w:rFonts w:ascii="Sylfaen" w:hAnsi="Sylfaen"/>
                <w:b/>
                <w:sz w:val="22"/>
                <w:szCs w:val="22"/>
                <w:lang w:val="hy-AM"/>
              </w:rPr>
              <w:t>ներ</w:t>
            </w:r>
          </w:p>
        </w:tc>
        <w:tc>
          <w:tcPr>
            <w:tcW w:w="3279" w:type="dxa"/>
          </w:tcPr>
          <w:p w:rsidR="00144AB5" w:rsidRPr="002000A5" w:rsidRDefault="00144AB5" w:rsidP="006F614E">
            <w:pPr>
              <w:autoSpaceDE w:val="0"/>
              <w:autoSpaceDN w:val="0"/>
              <w:adjustRightInd w:val="0"/>
              <w:rPr>
                <w:rFonts w:ascii="Sylfaen" w:hAnsi="Sylfaen"/>
                <w:lang w:val="fr-FR"/>
              </w:rPr>
            </w:pPr>
          </w:p>
        </w:tc>
        <w:tc>
          <w:tcPr>
            <w:tcW w:w="2935" w:type="dxa"/>
          </w:tcPr>
          <w:p w:rsidR="00144AB5" w:rsidRPr="002000A5" w:rsidRDefault="00144AB5" w:rsidP="006F614E">
            <w:pPr>
              <w:autoSpaceDE w:val="0"/>
              <w:autoSpaceDN w:val="0"/>
              <w:adjustRightInd w:val="0"/>
              <w:rPr>
                <w:rFonts w:ascii="Sylfaen" w:hAnsi="Sylfaen"/>
                <w:lang w:val="fr-FR"/>
              </w:rPr>
            </w:pPr>
          </w:p>
        </w:tc>
        <w:tc>
          <w:tcPr>
            <w:tcW w:w="2767"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gern haben, lieben, hassen</w:t>
            </w:r>
          </w:p>
        </w:tc>
        <w:tc>
          <w:tcPr>
            <w:tcW w:w="2359" w:type="dxa"/>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gern haben, lieben,</w:t>
            </w:r>
          </w:p>
        </w:tc>
      </w:tr>
      <w:tr w:rsidR="00144AB5" w:rsidRPr="002000A5" w:rsidTr="006F614E">
        <w:trPr>
          <w:trHeight w:val="351"/>
        </w:trPr>
        <w:tc>
          <w:tcPr>
            <w:tcW w:w="4100" w:type="dxa"/>
            <w:shd w:val="clear" w:color="auto" w:fill="D9D9D9"/>
          </w:tcPr>
          <w:p w:rsidR="00144AB5" w:rsidRPr="002000A5" w:rsidRDefault="00144AB5" w:rsidP="006F614E">
            <w:pPr>
              <w:autoSpaceDE w:val="0"/>
              <w:autoSpaceDN w:val="0"/>
              <w:adjustRightInd w:val="0"/>
              <w:rPr>
                <w:rFonts w:ascii="AcadNusx" w:hAnsi="AcadNusx"/>
                <w:b/>
                <w:lang w:val="fr-FR"/>
              </w:rPr>
            </w:pPr>
            <w:r w:rsidRPr="002000A5">
              <w:rPr>
                <w:rFonts w:ascii="Sylfaen" w:hAnsi="Sylfaen"/>
                <w:b/>
                <w:sz w:val="22"/>
                <w:szCs w:val="22"/>
                <w:lang w:val="fr-FR"/>
              </w:rPr>
              <w:t xml:space="preserve">2.2 </w:t>
            </w:r>
            <w:r>
              <w:rPr>
                <w:rFonts w:ascii="Sylfaen" w:hAnsi="Sylfaen"/>
                <w:b/>
                <w:sz w:val="22"/>
                <w:szCs w:val="22"/>
                <w:lang w:val="hy-AM"/>
              </w:rPr>
              <w:t>Անհատի շրջապատը</w:t>
            </w:r>
          </w:p>
        </w:tc>
        <w:tc>
          <w:tcPr>
            <w:tcW w:w="3279"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3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67"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359"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CD4CC3" w:rsidTr="006F614E">
        <w:trPr>
          <w:trHeight w:val="351"/>
        </w:trPr>
        <w:tc>
          <w:tcPr>
            <w:tcW w:w="4100" w:type="dxa"/>
            <w:shd w:val="clear" w:color="auto" w:fill="FFFFFF"/>
          </w:tcPr>
          <w:p w:rsidR="00144AB5" w:rsidRPr="002000A5" w:rsidRDefault="00144AB5" w:rsidP="006F614E">
            <w:pPr>
              <w:autoSpaceDE w:val="0"/>
              <w:autoSpaceDN w:val="0"/>
              <w:adjustRightInd w:val="0"/>
              <w:rPr>
                <w:rFonts w:ascii="AcadNusx" w:hAnsi="AcadNusx"/>
                <w:b/>
                <w:lang w:val="fr-FR"/>
              </w:rPr>
            </w:pPr>
            <w:r w:rsidRPr="007A24D7">
              <w:rPr>
                <w:rFonts w:ascii="Sylfaen" w:hAnsi="Sylfaen"/>
                <w:b/>
                <w:sz w:val="22"/>
                <w:szCs w:val="22"/>
                <w:lang w:val="hy-AM"/>
              </w:rPr>
              <w:t>Մարդ</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Mädchen, der Junge, das Kind/die Kinder</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Mädchen, der Junge, das Kind/die Kinder</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Mann, der Herr, die Frau, der Freund/die Freundin,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Mann, der Herr, die Frau</w:t>
            </w:r>
          </w:p>
        </w:tc>
      </w:tr>
      <w:tr w:rsidR="00144AB5" w:rsidRPr="009E0519" w:rsidTr="006F614E">
        <w:trPr>
          <w:trHeight w:val="351"/>
        </w:trPr>
        <w:tc>
          <w:tcPr>
            <w:tcW w:w="4100" w:type="dxa"/>
            <w:shd w:val="clear" w:color="auto" w:fill="FFFFFF"/>
          </w:tcPr>
          <w:p w:rsidR="00144AB5" w:rsidRPr="002000A5" w:rsidRDefault="00144AB5" w:rsidP="006F614E">
            <w:pPr>
              <w:autoSpaceDE w:val="0"/>
              <w:autoSpaceDN w:val="0"/>
              <w:adjustRightInd w:val="0"/>
              <w:rPr>
                <w:rFonts w:ascii="AcadNusx" w:hAnsi="AcadNusx"/>
                <w:b/>
                <w:lang w:val="fr-FR"/>
              </w:rPr>
            </w:pPr>
            <w:r w:rsidRPr="007A24D7">
              <w:rPr>
                <w:rFonts w:ascii="Sylfaen" w:hAnsi="Sylfaen"/>
                <w:b/>
                <w:sz w:val="22"/>
                <w:szCs w:val="22"/>
                <w:lang w:val="hy-AM"/>
              </w:rPr>
              <w:t>Ընտանիք/ազգականներ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Familie, Mama, Papa, das Baby</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Familie, Mama, Papa,</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Mutter, der Vater, die Schwester, der Bruder, die Oma, der Opa</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Mutter, der Vater, die Schwester, der Bruder, Oma, Opa</w:t>
            </w:r>
          </w:p>
        </w:tc>
      </w:tr>
      <w:tr w:rsidR="00144AB5" w:rsidRPr="009E0519" w:rsidTr="006F614E">
        <w:trPr>
          <w:trHeight w:val="351"/>
        </w:trPr>
        <w:tc>
          <w:tcPr>
            <w:tcW w:w="4100" w:type="dxa"/>
            <w:shd w:val="clear" w:color="auto" w:fill="FFFFFF"/>
          </w:tcPr>
          <w:p w:rsidR="00144AB5" w:rsidRPr="006C03C5" w:rsidRDefault="00144AB5" w:rsidP="006F614E">
            <w:pPr>
              <w:autoSpaceDE w:val="0"/>
              <w:autoSpaceDN w:val="0"/>
              <w:adjustRightInd w:val="0"/>
              <w:rPr>
                <w:rFonts w:ascii="AcadNusx" w:hAnsi="AcadNusx"/>
                <w:b/>
                <w:lang w:val="hy-AM"/>
              </w:rPr>
            </w:pPr>
            <w:r>
              <w:rPr>
                <w:rFonts w:ascii="Sylfaen" w:hAnsi="Sylfaen"/>
                <w:b/>
                <w:sz w:val="22"/>
                <w:szCs w:val="22"/>
                <w:lang w:val="hy-AM"/>
              </w:rPr>
              <w:t>Կենդանական աշխարհ</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 xml:space="preserve">der Hund, die Katze, die Maus, das Schaf, das Schwein, das Pferd, die Kuh, der Vogel, der </w:t>
            </w:r>
            <w:r w:rsidRPr="002000A5">
              <w:rPr>
                <w:rFonts w:ascii="Sylfaen" w:hAnsi="Sylfaen"/>
                <w:sz w:val="22"/>
                <w:szCs w:val="22"/>
                <w:lang w:val="fr-FR"/>
              </w:rPr>
              <w:lastRenderedPageBreak/>
              <w:t>Hahn, das Huhn, die Ente, die Gans</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lastRenderedPageBreak/>
              <w:t>der Hund, die Katze, die Maus, das Pferd, die Kuh, der Vogel, das Huhn,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Fuchs, der Wolf, der Bär, die Schnecke, der Affe</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Fuchs, der Wolf, der Bär, der Elefant,</w:t>
            </w:r>
          </w:p>
        </w:tc>
      </w:tr>
      <w:tr w:rsidR="00144AB5" w:rsidRPr="009E0519" w:rsidTr="006F614E">
        <w:trPr>
          <w:trHeight w:val="351"/>
        </w:trPr>
        <w:tc>
          <w:tcPr>
            <w:tcW w:w="4100" w:type="dxa"/>
            <w:shd w:val="clear" w:color="auto" w:fill="FFFFFF"/>
          </w:tcPr>
          <w:p w:rsidR="00144AB5" w:rsidRPr="006C03C5" w:rsidRDefault="00144AB5" w:rsidP="006F614E">
            <w:pPr>
              <w:autoSpaceDE w:val="0"/>
              <w:autoSpaceDN w:val="0"/>
              <w:adjustRightInd w:val="0"/>
              <w:rPr>
                <w:rFonts w:ascii="AcadNusx" w:hAnsi="AcadNusx"/>
                <w:b/>
                <w:lang w:val="hy-AM"/>
              </w:rPr>
            </w:pPr>
            <w:r>
              <w:rPr>
                <w:rFonts w:ascii="Sylfaen" w:hAnsi="Sylfaen"/>
                <w:b/>
                <w:sz w:val="22"/>
                <w:szCs w:val="22"/>
                <w:lang w:val="hy-AM"/>
              </w:rPr>
              <w:lastRenderedPageBreak/>
              <w:t>Խաղալիքներ/հեքիաթային աշխարհ</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Spielzeuge, die Spielkiste, die Puppe, der Ball, der Teddybär</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Puppe, der Ball, der Teddybär</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Märchen, der König, die Königin, der Prinz, die Prinzessin, die Fee, die Burg, die Hexe, der Zwerg, der Zauberer</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König, die Königin, der Prinz, die Prinzessin, die Hexe</w:t>
            </w:r>
          </w:p>
        </w:tc>
      </w:tr>
      <w:tr w:rsidR="00144AB5" w:rsidRPr="009E0519" w:rsidTr="006F614E">
        <w:trPr>
          <w:trHeight w:val="351"/>
        </w:trPr>
        <w:tc>
          <w:tcPr>
            <w:tcW w:w="4100" w:type="dxa"/>
            <w:shd w:val="clear" w:color="auto" w:fill="FFFFFF"/>
          </w:tcPr>
          <w:p w:rsidR="00144AB5" w:rsidRPr="006C03C5" w:rsidRDefault="00144AB5" w:rsidP="006F614E">
            <w:pPr>
              <w:autoSpaceDE w:val="0"/>
              <w:autoSpaceDN w:val="0"/>
              <w:adjustRightInd w:val="0"/>
              <w:rPr>
                <w:rFonts w:ascii="AcadNusx" w:hAnsi="AcadNusx"/>
                <w:b/>
                <w:lang w:val="hy-AM"/>
              </w:rPr>
            </w:pPr>
            <w:r>
              <w:rPr>
                <w:rFonts w:ascii="Sylfaen" w:hAnsi="Sylfaen"/>
                <w:b/>
                <w:sz w:val="22"/>
                <w:szCs w:val="22"/>
                <w:lang w:val="hy-AM"/>
              </w:rPr>
              <w:t>Բնություն</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Baum, die Blume, der Himmel, die Sonne, der Mond, der Stern, das Blatt/die Blätter</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Baum, die Blume, der Himmel, die Sonne, das Blatt/die Blätter</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p>
        </w:tc>
      </w:tr>
      <w:tr w:rsidR="00144AB5" w:rsidRPr="009E0519" w:rsidTr="006F614E">
        <w:trPr>
          <w:trHeight w:val="351"/>
        </w:trPr>
        <w:tc>
          <w:tcPr>
            <w:tcW w:w="4100" w:type="dxa"/>
            <w:shd w:val="clear" w:color="auto" w:fill="FFFFFF"/>
          </w:tcPr>
          <w:p w:rsidR="00144AB5" w:rsidRPr="00D40A14" w:rsidRDefault="00144AB5" w:rsidP="006F614E">
            <w:pPr>
              <w:autoSpaceDE w:val="0"/>
              <w:autoSpaceDN w:val="0"/>
              <w:adjustRightInd w:val="0"/>
              <w:rPr>
                <w:rFonts w:ascii="AcadNusx" w:hAnsi="AcadNusx"/>
                <w:b/>
                <w:lang w:val="hy-AM"/>
              </w:rPr>
            </w:pPr>
            <w:r>
              <w:rPr>
                <w:rFonts w:ascii="Sylfaen" w:hAnsi="Sylfaen"/>
                <w:b/>
                <w:sz w:val="22"/>
                <w:szCs w:val="22"/>
                <w:lang w:val="hy-AM"/>
              </w:rPr>
              <w:t>Բնական երևույթներ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Wetter,  der Wald, der Regen, der Schnee, der Frost, die Wolke, der Wind</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Regen, die Wolke, der Wind</w:t>
            </w:r>
          </w:p>
        </w:tc>
      </w:tr>
      <w:tr w:rsidR="00144AB5" w:rsidRPr="009E0519" w:rsidTr="006F614E">
        <w:trPr>
          <w:trHeight w:val="351"/>
        </w:trPr>
        <w:tc>
          <w:tcPr>
            <w:tcW w:w="4100" w:type="dxa"/>
            <w:shd w:val="clear" w:color="auto" w:fill="FFFFFF"/>
          </w:tcPr>
          <w:p w:rsidR="00144AB5" w:rsidRPr="00D40A14" w:rsidRDefault="00144AB5" w:rsidP="006F614E">
            <w:pPr>
              <w:autoSpaceDE w:val="0"/>
              <w:autoSpaceDN w:val="0"/>
              <w:adjustRightInd w:val="0"/>
              <w:rPr>
                <w:rFonts w:ascii="AcadNusx" w:hAnsi="AcadNusx"/>
                <w:b/>
                <w:lang w:val="hy-AM"/>
              </w:rPr>
            </w:pPr>
            <w:r>
              <w:rPr>
                <w:rFonts w:ascii="Sylfaen" w:hAnsi="Sylfaen"/>
                <w:b/>
                <w:sz w:val="22"/>
                <w:szCs w:val="22"/>
                <w:lang w:val="hy-AM"/>
              </w:rPr>
              <w:t>Բնակավայր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Haus, die Wohnung, das Zimmer</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Haus, das Zimmer</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Fuβboden, die Decke, die Wand, das Fenster, die Tür, das Schlafzimmer, Esszimmer</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Fuβboden, die Decke, die Wand, das Fenster, die Tür</w:t>
            </w:r>
          </w:p>
        </w:tc>
      </w:tr>
      <w:tr w:rsidR="00144AB5" w:rsidRPr="002000A5" w:rsidTr="006F614E">
        <w:trPr>
          <w:trHeight w:val="351"/>
        </w:trPr>
        <w:tc>
          <w:tcPr>
            <w:tcW w:w="4100" w:type="dxa"/>
            <w:shd w:val="clear" w:color="auto" w:fill="FFFFFF"/>
          </w:tcPr>
          <w:p w:rsidR="00144AB5" w:rsidRPr="00D40A14" w:rsidRDefault="00144AB5" w:rsidP="006F614E">
            <w:pPr>
              <w:autoSpaceDE w:val="0"/>
              <w:autoSpaceDN w:val="0"/>
              <w:adjustRightInd w:val="0"/>
              <w:rPr>
                <w:rFonts w:ascii="AcadNusx" w:hAnsi="AcadNusx"/>
                <w:b/>
                <w:lang w:val="hy-AM"/>
              </w:rPr>
            </w:pPr>
            <w:r>
              <w:rPr>
                <w:rFonts w:ascii="Sylfaen" w:hAnsi="Sylfaen"/>
                <w:b/>
                <w:sz w:val="22"/>
                <w:szCs w:val="22"/>
                <w:lang w:val="hy-AM"/>
              </w:rPr>
              <w:t>Կենցաղային իրեր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de-DE"/>
              </w:rPr>
            </w:pPr>
            <w:r w:rsidRPr="002000A5">
              <w:rPr>
                <w:rFonts w:ascii="Sylfaen" w:hAnsi="Sylfaen"/>
                <w:sz w:val="22"/>
                <w:szCs w:val="22"/>
                <w:lang w:val="de-DE"/>
              </w:rPr>
              <w:t xml:space="preserve">der Tisch, der Stuhl, das Bild, </w:t>
            </w:r>
          </w:p>
        </w:tc>
        <w:tc>
          <w:tcPr>
            <w:tcW w:w="2935" w:type="dxa"/>
            <w:shd w:val="clear" w:color="auto" w:fill="FFFFFF"/>
          </w:tcPr>
          <w:p w:rsidR="00144AB5" w:rsidRPr="002000A5" w:rsidRDefault="00144AB5" w:rsidP="006F614E">
            <w:pPr>
              <w:autoSpaceDE w:val="0"/>
              <w:autoSpaceDN w:val="0"/>
              <w:adjustRightInd w:val="0"/>
              <w:rPr>
                <w:rFonts w:ascii="Sylfaen" w:hAnsi="Sylfaen"/>
                <w:lang w:val="de-DE"/>
              </w:rPr>
            </w:pPr>
            <w:r w:rsidRPr="002000A5">
              <w:rPr>
                <w:rFonts w:ascii="Sylfaen" w:hAnsi="Sylfaen"/>
                <w:sz w:val="22"/>
                <w:szCs w:val="22"/>
                <w:lang w:val="de-DE"/>
              </w:rPr>
              <w:t xml:space="preserve">der Tisch, der Stuhl, das Bild, </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de-DE"/>
              </w:rPr>
              <w:t>das Sofa, der Fernseher, das Regal, der Sessel</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de-DE"/>
              </w:rPr>
              <w:t>das Sofa, der Fernseher,</w:t>
            </w:r>
          </w:p>
        </w:tc>
      </w:tr>
      <w:tr w:rsidR="00144AB5" w:rsidRPr="009E0519" w:rsidTr="006F614E">
        <w:trPr>
          <w:trHeight w:val="351"/>
        </w:trPr>
        <w:tc>
          <w:tcPr>
            <w:tcW w:w="4100" w:type="dxa"/>
            <w:shd w:val="clear" w:color="auto" w:fill="FFFFFF"/>
          </w:tcPr>
          <w:p w:rsidR="00144AB5" w:rsidRPr="00D40A14" w:rsidRDefault="00144AB5" w:rsidP="006F614E">
            <w:pPr>
              <w:autoSpaceDE w:val="0"/>
              <w:autoSpaceDN w:val="0"/>
              <w:adjustRightInd w:val="0"/>
              <w:rPr>
                <w:rFonts w:ascii="AcadNusx" w:hAnsi="AcadNusx"/>
                <w:b/>
                <w:lang w:val="hy-AM"/>
              </w:rPr>
            </w:pPr>
            <w:r>
              <w:rPr>
                <w:rFonts w:ascii="Sylfaen" w:hAnsi="Sylfaen"/>
                <w:b/>
                <w:sz w:val="22"/>
                <w:szCs w:val="22"/>
                <w:lang w:val="hy-AM"/>
              </w:rPr>
              <w:t>Դպրոց</w:t>
            </w:r>
          </w:p>
        </w:tc>
        <w:tc>
          <w:tcPr>
            <w:tcW w:w="3279" w:type="dxa"/>
            <w:shd w:val="clear" w:color="auto" w:fill="FFFFFF"/>
          </w:tcPr>
          <w:p w:rsidR="00144AB5" w:rsidRPr="002000A5" w:rsidRDefault="00144AB5" w:rsidP="006F614E">
            <w:pPr>
              <w:autoSpaceDE w:val="0"/>
              <w:autoSpaceDN w:val="0"/>
              <w:adjustRightInd w:val="0"/>
              <w:rPr>
                <w:rFonts w:ascii="Sylfaen" w:hAnsi="Sylfaen"/>
                <w:lang w:val="de-DE"/>
              </w:rPr>
            </w:pPr>
            <w:r w:rsidRPr="002000A5">
              <w:rPr>
                <w:rFonts w:ascii="Sylfaen" w:hAnsi="Sylfaen"/>
                <w:sz w:val="22"/>
                <w:szCs w:val="22"/>
                <w:lang w:val="de-DE"/>
              </w:rPr>
              <w:t xml:space="preserve">die Schule, der Lehrer, die Klasse, das Klassenzimmer, der Schüler, </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de-DE"/>
              </w:rPr>
              <w:t>die Schule, der Lehrer, die Lehrerin, der Schüler, die Schülerin,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de-DE"/>
              </w:rPr>
              <w:t>die Gymnastik, die Pause, die Klingel, die Lehrerin, die Schülerin,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de-DE"/>
              </w:rPr>
              <w:t>die Lehrerin, die Pause, die Schülerin,</w:t>
            </w:r>
          </w:p>
        </w:tc>
      </w:tr>
      <w:tr w:rsidR="00144AB5" w:rsidRPr="009E0519" w:rsidTr="006F614E">
        <w:trPr>
          <w:trHeight w:val="351"/>
        </w:trPr>
        <w:tc>
          <w:tcPr>
            <w:tcW w:w="4100" w:type="dxa"/>
            <w:shd w:val="clear" w:color="auto" w:fill="FFFFFF"/>
          </w:tcPr>
          <w:p w:rsidR="00144AB5" w:rsidRPr="0064506E" w:rsidRDefault="00144AB5" w:rsidP="006F614E">
            <w:pPr>
              <w:autoSpaceDE w:val="0"/>
              <w:autoSpaceDN w:val="0"/>
              <w:adjustRightInd w:val="0"/>
              <w:rPr>
                <w:rFonts w:ascii="AcadNusx" w:hAnsi="AcadNusx"/>
                <w:b/>
                <w:lang w:val="hy-AM"/>
              </w:rPr>
            </w:pPr>
            <w:r>
              <w:rPr>
                <w:rFonts w:ascii="Sylfaen" w:hAnsi="Sylfaen"/>
                <w:b/>
                <w:sz w:val="22"/>
                <w:szCs w:val="22"/>
                <w:lang w:val="hy-AM"/>
              </w:rPr>
              <w:t>Դպրոցական իրեր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Buch, das Heft, der Kugelschreiber, dies Tafel, der Filzstift, die Kreide</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Buch, das Heft, der Kugelschreiber</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Schultasche, die Landkarte, das Penal, der Computer, der Bleistift, die Buntstifte, das Lineal</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Penal, der Bleistift, die Buntstifte, das Lineal</w:t>
            </w:r>
          </w:p>
        </w:tc>
      </w:tr>
      <w:tr w:rsidR="00144AB5" w:rsidRPr="002000A5" w:rsidTr="006F614E">
        <w:trPr>
          <w:trHeight w:val="351"/>
        </w:trPr>
        <w:tc>
          <w:tcPr>
            <w:tcW w:w="4100" w:type="dxa"/>
            <w:shd w:val="clear" w:color="auto" w:fill="FFFFFF"/>
          </w:tcPr>
          <w:p w:rsidR="00144AB5" w:rsidRPr="0064506E" w:rsidRDefault="00144AB5" w:rsidP="006F614E">
            <w:pPr>
              <w:autoSpaceDE w:val="0"/>
              <w:autoSpaceDN w:val="0"/>
              <w:adjustRightInd w:val="0"/>
              <w:rPr>
                <w:rFonts w:ascii="AcadNusx" w:hAnsi="AcadNusx"/>
                <w:b/>
                <w:lang w:val="hy-AM"/>
              </w:rPr>
            </w:pPr>
            <w:r>
              <w:rPr>
                <w:rFonts w:ascii="Sylfaen" w:hAnsi="Sylfaen"/>
                <w:b/>
                <w:sz w:val="22"/>
                <w:szCs w:val="22"/>
                <w:lang w:val="hy-AM"/>
              </w:rPr>
              <w:t>Ուսումնական առարկաներ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Deutsch, Georgisch, Mathematik</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Deutsch, Georgisch, Mathematik</w:t>
            </w:r>
          </w:p>
        </w:tc>
      </w:tr>
      <w:tr w:rsidR="00144AB5" w:rsidRPr="009E0519" w:rsidTr="006F614E">
        <w:trPr>
          <w:trHeight w:val="351"/>
        </w:trPr>
        <w:tc>
          <w:tcPr>
            <w:tcW w:w="4100" w:type="dxa"/>
            <w:shd w:val="clear" w:color="auto" w:fill="FFFFFF"/>
          </w:tcPr>
          <w:p w:rsidR="00144AB5" w:rsidRPr="0064506E" w:rsidRDefault="00144AB5" w:rsidP="006F614E">
            <w:pPr>
              <w:autoSpaceDE w:val="0"/>
              <w:autoSpaceDN w:val="0"/>
              <w:adjustRightInd w:val="0"/>
              <w:rPr>
                <w:rFonts w:ascii="AcadNusx" w:hAnsi="AcadNusx"/>
                <w:b/>
                <w:lang w:val="hy-AM"/>
              </w:rPr>
            </w:pPr>
            <w:r>
              <w:rPr>
                <w:rFonts w:ascii="Sylfaen" w:hAnsi="Sylfaen"/>
                <w:b/>
                <w:sz w:val="22"/>
                <w:szCs w:val="22"/>
                <w:lang w:val="hy-AM"/>
              </w:rPr>
              <w:t>Պարենամթերք</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Brot, der Tee, der Käse, die Butter, das Ei, die Milch</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Brot, der Tee, die Butter,</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Obst, der Apfel, der Pfirsich, die Orange, die Banane, das Gemüse</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Apfel, die Orange, die Banane</w:t>
            </w:r>
          </w:p>
        </w:tc>
      </w:tr>
      <w:tr w:rsidR="00144AB5" w:rsidRPr="002000A5" w:rsidTr="006F614E">
        <w:trPr>
          <w:trHeight w:val="351"/>
        </w:trPr>
        <w:tc>
          <w:tcPr>
            <w:tcW w:w="4100" w:type="dxa"/>
            <w:shd w:val="clear" w:color="auto" w:fill="FFFFFF"/>
          </w:tcPr>
          <w:p w:rsidR="00144AB5" w:rsidRPr="00E73EFD" w:rsidRDefault="00144AB5" w:rsidP="006F614E">
            <w:pPr>
              <w:autoSpaceDE w:val="0"/>
              <w:autoSpaceDN w:val="0"/>
              <w:adjustRightInd w:val="0"/>
              <w:rPr>
                <w:rFonts w:ascii="AcadNusx" w:hAnsi="AcadNusx"/>
                <w:b/>
                <w:lang w:val="hy-AM"/>
              </w:rPr>
            </w:pPr>
            <w:r>
              <w:rPr>
                <w:rFonts w:ascii="Sylfaen" w:hAnsi="Sylfaen"/>
                <w:b/>
                <w:sz w:val="22"/>
                <w:szCs w:val="22"/>
                <w:lang w:val="hy-AM"/>
              </w:rPr>
              <w:t>Փոխադրամիջոց</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Auto</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Auto</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Fahrrad, der Bus</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Bus</w:t>
            </w:r>
          </w:p>
        </w:tc>
      </w:tr>
      <w:tr w:rsidR="00144AB5" w:rsidRPr="002000A5" w:rsidTr="006F614E">
        <w:trPr>
          <w:trHeight w:val="351"/>
        </w:trPr>
        <w:tc>
          <w:tcPr>
            <w:tcW w:w="4100" w:type="dxa"/>
            <w:shd w:val="clear" w:color="auto" w:fill="FFFFFF"/>
          </w:tcPr>
          <w:p w:rsidR="00144AB5" w:rsidRPr="00E73EFD" w:rsidRDefault="00144AB5" w:rsidP="006F614E">
            <w:pPr>
              <w:autoSpaceDE w:val="0"/>
              <w:autoSpaceDN w:val="0"/>
              <w:adjustRightInd w:val="0"/>
              <w:rPr>
                <w:rFonts w:ascii="AcadNusx" w:hAnsi="AcadNusx"/>
                <w:b/>
                <w:lang w:val="hy-AM"/>
              </w:rPr>
            </w:pPr>
            <w:r>
              <w:rPr>
                <w:rFonts w:ascii="Sylfaen" w:hAnsi="Sylfaen"/>
                <w:b/>
                <w:sz w:val="22"/>
                <w:szCs w:val="22"/>
                <w:lang w:val="hy-AM"/>
              </w:rPr>
              <w:lastRenderedPageBreak/>
              <w:t>Մշակութային/սպորտային օբյեկտներ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Zoo</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Zoo</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Puppentheater, der Zirkus, der Spielplatz</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Zirkus, der Spielplatz</w:t>
            </w:r>
          </w:p>
        </w:tc>
      </w:tr>
      <w:tr w:rsidR="00144AB5" w:rsidRPr="002000A5" w:rsidTr="006F614E">
        <w:trPr>
          <w:trHeight w:val="351"/>
        </w:trPr>
        <w:tc>
          <w:tcPr>
            <w:tcW w:w="4100" w:type="dxa"/>
            <w:shd w:val="clear" w:color="auto" w:fill="FFFFFF"/>
          </w:tcPr>
          <w:p w:rsidR="00144AB5" w:rsidRPr="00E73EFD" w:rsidRDefault="00144AB5" w:rsidP="006F614E">
            <w:pPr>
              <w:autoSpaceDE w:val="0"/>
              <w:autoSpaceDN w:val="0"/>
              <w:adjustRightInd w:val="0"/>
              <w:rPr>
                <w:rFonts w:ascii="AcadNusx" w:hAnsi="AcadNusx"/>
                <w:b/>
                <w:lang w:val="hy-AM"/>
              </w:rPr>
            </w:pPr>
            <w:r>
              <w:rPr>
                <w:rFonts w:ascii="Sylfaen" w:hAnsi="Sylfaen"/>
                <w:b/>
                <w:sz w:val="22"/>
                <w:szCs w:val="22"/>
                <w:lang w:val="hy-AM"/>
              </w:rPr>
              <w:t>Տոն և տոնակատարություններ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Ferien, der Weihnachtsbaum, Nikolaus, das Neujahr</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Ferien, der Weihnachtsbaum, Nikolaus,</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 xml:space="preserve"> das Geschenk, das Neujahr</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das Geschenk, das Neujahr</w:t>
            </w:r>
          </w:p>
        </w:tc>
      </w:tr>
      <w:tr w:rsidR="00144AB5" w:rsidRPr="002000A5" w:rsidTr="006F614E">
        <w:trPr>
          <w:trHeight w:val="351"/>
        </w:trPr>
        <w:tc>
          <w:tcPr>
            <w:tcW w:w="4100" w:type="dxa"/>
            <w:shd w:val="clear" w:color="auto" w:fill="D9D9D9"/>
          </w:tcPr>
          <w:p w:rsidR="00144AB5" w:rsidRPr="002000A5" w:rsidRDefault="00144AB5" w:rsidP="006F614E">
            <w:pPr>
              <w:autoSpaceDE w:val="0"/>
              <w:autoSpaceDN w:val="0"/>
              <w:adjustRightInd w:val="0"/>
              <w:rPr>
                <w:rFonts w:ascii="AcadNusx" w:hAnsi="AcadNusx"/>
                <w:b/>
                <w:lang w:val="fr-FR"/>
              </w:rPr>
            </w:pPr>
            <w:r w:rsidRPr="002000A5">
              <w:rPr>
                <w:rFonts w:ascii="Sylfaen" w:hAnsi="Sylfaen"/>
                <w:b/>
                <w:sz w:val="22"/>
                <w:szCs w:val="22"/>
                <w:lang w:val="fr-FR"/>
              </w:rPr>
              <w:t xml:space="preserve">2.3 </w:t>
            </w:r>
            <w:r>
              <w:rPr>
                <w:rFonts w:ascii="Sylfaen" w:hAnsi="Sylfaen"/>
                <w:b/>
                <w:sz w:val="22"/>
                <w:szCs w:val="22"/>
                <w:lang w:val="hy-AM"/>
              </w:rPr>
              <w:t>Ակտիվություններ</w:t>
            </w:r>
          </w:p>
        </w:tc>
        <w:tc>
          <w:tcPr>
            <w:tcW w:w="3279"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3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67"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359"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9E0519" w:rsidTr="006F614E">
        <w:trPr>
          <w:trHeight w:val="351"/>
        </w:trPr>
        <w:tc>
          <w:tcPr>
            <w:tcW w:w="4100" w:type="dxa"/>
            <w:shd w:val="clear" w:color="auto" w:fill="FFFFFF"/>
          </w:tcPr>
          <w:p w:rsidR="00144AB5" w:rsidRPr="00E73EFD" w:rsidRDefault="00144AB5" w:rsidP="006F614E">
            <w:pPr>
              <w:autoSpaceDE w:val="0"/>
              <w:autoSpaceDN w:val="0"/>
              <w:adjustRightInd w:val="0"/>
              <w:rPr>
                <w:rFonts w:ascii="AcadNusx" w:hAnsi="AcadNusx"/>
                <w:b/>
                <w:lang w:val="hy-AM"/>
              </w:rPr>
            </w:pPr>
            <w:r>
              <w:rPr>
                <w:rFonts w:ascii="Sylfaen" w:hAnsi="Sylfaen"/>
                <w:b/>
                <w:sz w:val="22"/>
                <w:szCs w:val="22"/>
                <w:lang w:val="hy-AM"/>
              </w:rPr>
              <w:t>Տանը/դրսում</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sein, haben, legen, aufstehen, waschen, bringen ;</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sein, haben, waschen,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geben, nehmen, leben, schlafen gehen, essen, anziehen, ausziehen, trinken, verstehen, schauen, sehen, sprechen,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leben, schlafen gehen, essen, trinken, sehen, sprechen,</w:t>
            </w:r>
          </w:p>
        </w:tc>
      </w:tr>
      <w:tr w:rsidR="00144AB5" w:rsidRPr="002000A5" w:rsidTr="006F614E">
        <w:trPr>
          <w:trHeight w:val="351"/>
        </w:trPr>
        <w:tc>
          <w:tcPr>
            <w:tcW w:w="4100" w:type="dxa"/>
            <w:shd w:val="clear" w:color="auto" w:fill="FFFFFF"/>
          </w:tcPr>
          <w:p w:rsidR="00144AB5" w:rsidRPr="00E73EFD" w:rsidRDefault="00144AB5" w:rsidP="006F614E">
            <w:pPr>
              <w:autoSpaceDE w:val="0"/>
              <w:autoSpaceDN w:val="0"/>
              <w:adjustRightInd w:val="0"/>
              <w:rPr>
                <w:rFonts w:ascii="AcadNusx" w:hAnsi="AcadNusx"/>
                <w:b/>
                <w:lang w:val="hy-AM"/>
              </w:rPr>
            </w:pPr>
            <w:r>
              <w:rPr>
                <w:rFonts w:ascii="Sylfaen" w:hAnsi="Sylfaen"/>
                <w:b/>
                <w:sz w:val="22"/>
                <w:szCs w:val="22"/>
                <w:lang w:val="hy-AM"/>
              </w:rPr>
              <w:t>Դպրոցում</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hören, schreiben, lernen, sagen, fragen, antworten, unterrichten, zählen</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lernen, zählen,  schreiben,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üben, können, dürfen, korrigieren, beschreiben, schauen,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üben, können,</w:t>
            </w:r>
          </w:p>
        </w:tc>
      </w:tr>
      <w:tr w:rsidR="00144AB5" w:rsidRPr="002000A5" w:rsidTr="006F614E">
        <w:trPr>
          <w:trHeight w:val="351"/>
        </w:trPr>
        <w:tc>
          <w:tcPr>
            <w:tcW w:w="4100" w:type="dxa"/>
            <w:shd w:val="clear" w:color="auto" w:fill="FFFFFF"/>
          </w:tcPr>
          <w:p w:rsidR="00144AB5" w:rsidRPr="00E73EFD" w:rsidRDefault="00144AB5" w:rsidP="006F614E">
            <w:pPr>
              <w:autoSpaceDE w:val="0"/>
              <w:autoSpaceDN w:val="0"/>
              <w:adjustRightInd w:val="0"/>
              <w:rPr>
                <w:rFonts w:ascii="AcadNusx" w:hAnsi="AcadNusx"/>
                <w:b/>
                <w:lang w:val="hy-AM"/>
              </w:rPr>
            </w:pPr>
            <w:r>
              <w:rPr>
                <w:rFonts w:ascii="Sylfaen" w:hAnsi="Sylfaen"/>
                <w:b/>
                <w:sz w:val="22"/>
                <w:szCs w:val="22"/>
                <w:lang w:val="hy-AM"/>
              </w:rPr>
              <w:t>Սպորտ</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spielen, turnen</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Spielen, turnen</w:t>
            </w:r>
          </w:p>
        </w:tc>
        <w:tc>
          <w:tcPr>
            <w:tcW w:w="2767" w:type="dxa"/>
            <w:shd w:val="clear" w:color="auto" w:fill="FFFFFF"/>
          </w:tcPr>
          <w:p w:rsidR="00144AB5" w:rsidRPr="002000A5" w:rsidRDefault="00144AB5" w:rsidP="006F614E">
            <w:pPr>
              <w:autoSpaceDE w:val="0"/>
              <w:autoSpaceDN w:val="0"/>
              <w:adjustRightInd w:val="0"/>
              <w:rPr>
                <w:rFonts w:ascii="Sylfaen" w:hAnsi="Sylfaen"/>
                <w:lang w:val="de-DE"/>
              </w:rPr>
            </w:pPr>
            <w:r w:rsidRPr="002000A5">
              <w:rPr>
                <w:rFonts w:ascii="Sylfaen" w:hAnsi="Sylfaen"/>
                <w:sz w:val="22"/>
                <w:szCs w:val="22"/>
                <w:lang w:val="fr-FR"/>
              </w:rPr>
              <w:t>schwimmen, Fu</w:t>
            </w:r>
            <w:r w:rsidRPr="002000A5">
              <w:rPr>
                <w:rFonts w:ascii="Sylfaen" w:hAnsi="Sylfaen"/>
                <w:sz w:val="22"/>
                <w:szCs w:val="22"/>
                <w:lang w:val="de-DE"/>
              </w:rPr>
              <w:t>βball/Basketball spielen, rollen (mit den Rollschuehen)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schwimmen, Fu</w:t>
            </w:r>
            <w:r w:rsidRPr="002000A5">
              <w:rPr>
                <w:rFonts w:ascii="Sylfaen" w:hAnsi="Sylfaen"/>
                <w:sz w:val="22"/>
                <w:szCs w:val="22"/>
                <w:lang w:val="de-DE"/>
              </w:rPr>
              <w:t>βball spielen</w:t>
            </w:r>
          </w:p>
        </w:tc>
      </w:tr>
      <w:tr w:rsidR="00144AB5" w:rsidRPr="002000A5" w:rsidTr="006F614E">
        <w:trPr>
          <w:trHeight w:val="351"/>
        </w:trPr>
        <w:tc>
          <w:tcPr>
            <w:tcW w:w="4100" w:type="dxa"/>
            <w:shd w:val="clear" w:color="auto" w:fill="FFFFFF"/>
          </w:tcPr>
          <w:p w:rsidR="00144AB5" w:rsidRPr="00E73EFD" w:rsidRDefault="00144AB5" w:rsidP="006F614E">
            <w:pPr>
              <w:autoSpaceDE w:val="0"/>
              <w:autoSpaceDN w:val="0"/>
              <w:adjustRightInd w:val="0"/>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ստ/ժամանց</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spielen, tanzen</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spielen, tanzen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den Zoo besuchen, fernsehen, malen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fernsehen, malen</w:t>
            </w:r>
          </w:p>
        </w:tc>
      </w:tr>
      <w:tr w:rsidR="00144AB5" w:rsidRPr="002000A5" w:rsidTr="006F614E">
        <w:trPr>
          <w:trHeight w:val="351"/>
        </w:trPr>
        <w:tc>
          <w:tcPr>
            <w:tcW w:w="4100" w:type="dxa"/>
            <w:shd w:val="clear" w:color="auto" w:fill="FFFFFF"/>
          </w:tcPr>
          <w:p w:rsidR="00144AB5" w:rsidRPr="00A16895" w:rsidRDefault="00144AB5" w:rsidP="006F614E">
            <w:pPr>
              <w:autoSpaceDE w:val="0"/>
              <w:autoSpaceDN w:val="0"/>
              <w:adjustRightInd w:val="0"/>
              <w:rPr>
                <w:rFonts w:ascii="AcadNusx" w:hAnsi="AcadNusx"/>
                <w:b/>
                <w:lang w:val="hy-AM"/>
              </w:rPr>
            </w:pPr>
            <w:r>
              <w:rPr>
                <w:rFonts w:ascii="Sylfaen" w:hAnsi="Sylfaen"/>
                <w:b/>
                <w:sz w:val="22"/>
                <w:szCs w:val="22"/>
                <w:lang w:val="hy-AM"/>
              </w:rPr>
              <w:t>Սպասարկում</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kaufen</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kaufen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einkaufen, verkaufen, senden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senden</w:t>
            </w:r>
          </w:p>
        </w:tc>
      </w:tr>
      <w:tr w:rsidR="00144AB5" w:rsidRPr="002000A5" w:rsidTr="006F614E">
        <w:trPr>
          <w:trHeight w:val="351"/>
        </w:trPr>
        <w:tc>
          <w:tcPr>
            <w:tcW w:w="4100" w:type="dxa"/>
            <w:shd w:val="clear" w:color="auto" w:fill="FFFFFF"/>
          </w:tcPr>
          <w:p w:rsidR="00144AB5" w:rsidRPr="00A16895" w:rsidRDefault="00144AB5" w:rsidP="006F614E">
            <w:pPr>
              <w:autoSpaceDE w:val="0"/>
              <w:autoSpaceDN w:val="0"/>
              <w:adjustRightInd w:val="0"/>
              <w:rPr>
                <w:rFonts w:ascii="AcadNusx" w:hAnsi="AcadNusx"/>
                <w:b/>
                <w:lang w:val="hy-AM"/>
              </w:rPr>
            </w:pPr>
            <w:r>
              <w:rPr>
                <w:rFonts w:ascii="Sylfaen" w:hAnsi="Sylfaen"/>
                <w:b/>
                <w:sz w:val="22"/>
                <w:szCs w:val="22"/>
                <w:lang w:val="hy-AM"/>
              </w:rPr>
              <w:t>Ճամփորդություն/տեղաշարժ</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gehen</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gehen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fahren, laufen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laufen</w:t>
            </w:r>
          </w:p>
        </w:tc>
      </w:tr>
      <w:tr w:rsidR="00144AB5" w:rsidRPr="002000A5" w:rsidTr="006F614E">
        <w:trPr>
          <w:trHeight w:val="351"/>
        </w:trPr>
        <w:tc>
          <w:tcPr>
            <w:tcW w:w="4100" w:type="dxa"/>
            <w:shd w:val="clear" w:color="auto" w:fill="D9D9D9"/>
          </w:tcPr>
          <w:p w:rsidR="00144AB5" w:rsidRPr="00A16895" w:rsidRDefault="00144AB5" w:rsidP="006F614E">
            <w:pPr>
              <w:autoSpaceDE w:val="0"/>
              <w:autoSpaceDN w:val="0"/>
              <w:adjustRightInd w:val="0"/>
              <w:rPr>
                <w:rFonts w:ascii="AcadNusx" w:hAnsi="AcadNusx"/>
                <w:b/>
                <w:lang w:val="hy-AM"/>
              </w:rPr>
            </w:pPr>
            <w:r w:rsidRPr="002000A5">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3279"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935"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767" w:type="dxa"/>
            <w:shd w:val="clear" w:color="auto" w:fill="D9D9D9"/>
          </w:tcPr>
          <w:p w:rsidR="00144AB5" w:rsidRPr="002000A5" w:rsidRDefault="00144AB5" w:rsidP="006F614E">
            <w:pPr>
              <w:autoSpaceDE w:val="0"/>
              <w:autoSpaceDN w:val="0"/>
              <w:adjustRightInd w:val="0"/>
              <w:rPr>
                <w:rFonts w:ascii="Sylfaen" w:hAnsi="Sylfaen"/>
                <w:lang w:val="fr-FR"/>
              </w:rPr>
            </w:pPr>
          </w:p>
        </w:tc>
        <w:tc>
          <w:tcPr>
            <w:tcW w:w="2359" w:type="dxa"/>
            <w:shd w:val="clear" w:color="auto" w:fill="D9D9D9"/>
          </w:tcPr>
          <w:p w:rsidR="00144AB5" w:rsidRPr="002000A5" w:rsidRDefault="00144AB5" w:rsidP="006F614E">
            <w:pPr>
              <w:autoSpaceDE w:val="0"/>
              <w:autoSpaceDN w:val="0"/>
              <w:adjustRightInd w:val="0"/>
              <w:rPr>
                <w:rFonts w:ascii="Sylfaen" w:hAnsi="Sylfaen"/>
                <w:lang w:val="fr-FR"/>
              </w:rPr>
            </w:pPr>
          </w:p>
        </w:tc>
      </w:tr>
      <w:tr w:rsidR="00144AB5" w:rsidRPr="002000A5" w:rsidTr="006F614E">
        <w:trPr>
          <w:trHeight w:val="351"/>
        </w:trPr>
        <w:tc>
          <w:tcPr>
            <w:tcW w:w="4100" w:type="dxa"/>
            <w:shd w:val="clear" w:color="auto" w:fill="FFFFFF"/>
          </w:tcPr>
          <w:p w:rsidR="00144AB5" w:rsidRPr="00A16895" w:rsidRDefault="00144AB5" w:rsidP="006F614E">
            <w:pPr>
              <w:autoSpaceDE w:val="0"/>
              <w:autoSpaceDN w:val="0"/>
              <w:adjustRightInd w:val="0"/>
              <w:rPr>
                <w:rFonts w:ascii="AcadNusx" w:hAnsi="AcadNusx"/>
                <w:b/>
                <w:lang w:val="hy-AM"/>
              </w:rPr>
            </w:pPr>
            <w:r>
              <w:rPr>
                <w:rFonts w:ascii="Sylfaen" w:hAnsi="Sylfaen"/>
                <w:b/>
                <w:sz w:val="22"/>
                <w:szCs w:val="22"/>
                <w:lang w:val="hy-AM"/>
              </w:rPr>
              <w:t>Ժամանակ</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gestern, morgen, heute</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gestern, morgen, heute</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Zeit, die Uhr, um …Uhr</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um …Uhr</w:t>
            </w:r>
          </w:p>
        </w:tc>
      </w:tr>
      <w:tr w:rsidR="00144AB5" w:rsidRPr="009E0519" w:rsidTr="006F614E">
        <w:trPr>
          <w:trHeight w:val="351"/>
        </w:trPr>
        <w:tc>
          <w:tcPr>
            <w:tcW w:w="4100" w:type="dxa"/>
            <w:shd w:val="clear" w:color="auto" w:fill="FFFFFF"/>
          </w:tcPr>
          <w:p w:rsidR="00144AB5" w:rsidRPr="00634599" w:rsidRDefault="00144AB5" w:rsidP="006F614E">
            <w:pPr>
              <w:autoSpaceDE w:val="0"/>
              <w:autoSpaceDN w:val="0"/>
              <w:adjustRightInd w:val="0"/>
              <w:rPr>
                <w:rFonts w:ascii="AcadNusx" w:hAnsi="AcadNusx"/>
                <w:b/>
                <w:lang w:val="hy-AM"/>
              </w:rPr>
            </w:pPr>
            <w:r>
              <w:rPr>
                <w:rFonts w:ascii="Sylfaen" w:hAnsi="Sylfaen"/>
                <w:b/>
                <w:sz w:val="22"/>
                <w:szCs w:val="22"/>
                <w:lang w:val="hy-AM"/>
              </w:rPr>
              <w:t>Շաբաթվա օրեր</w:t>
            </w:r>
            <w:r w:rsidRPr="002000A5">
              <w:rPr>
                <w:rFonts w:ascii="Sylfaen" w:hAnsi="Sylfaen"/>
                <w:b/>
                <w:sz w:val="22"/>
                <w:szCs w:val="22"/>
                <w:lang w:val="fr-FR"/>
              </w:rPr>
              <w:t>/</w:t>
            </w:r>
            <w:r>
              <w:rPr>
                <w:rFonts w:ascii="Sylfaen" w:hAnsi="Sylfaen"/>
                <w:b/>
                <w:sz w:val="22"/>
                <w:szCs w:val="22"/>
                <w:lang w:val="hy-AM"/>
              </w:rPr>
              <w:t>տարվա եղանակներ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die Jahreszeiten,  der Winter, der Frühling, der Sommer, der Herbst</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Winter, der Frühling, der Sommer, der Herbst</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Montag, der Dienstag, der Mittwoch, der Donnerstag, der Freitag, der Samstag, Sonntag</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Montag, der Dienstag, der Mittwoch, der Donnerstag, der Freitag, der Samstag, Sonntag</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lastRenderedPageBreak/>
              <w:t>Օր-գիշեր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Tag, der Morgen</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Tag, der Morgen</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Mittag, der Abend</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der Mittag, der Abend</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Տեղադրություն</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hier, da, dort</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hier, dort</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in/auf/unter</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in/auf/unter</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Հատկանիշներ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alt, jung</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alt, jung</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hübsch, hässlich</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hübsch, hässlich</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Գույն</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rot, blau, braun, gelb</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rot, blau, braun, gelb</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grün, schwarz, weiβ</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schwarz, weiβ</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Չափ</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klein, groβ</w:t>
            </w: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klein, groβ</w:t>
            </w: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lang, kurz</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lang, kurz</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Ջերմաստիճան</w:t>
            </w:r>
          </w:p>
        </w:tc>
        <w:tc>
          <w:tcPr>
            <w:tcW w:w="3279" w:type="dxa"/>
            <w:shd w:val="clear" w:color="auto" w:fill="auto"/>
          </w:tcPr>
          <w:p w:rsidR="00144AB5" w:rsidRPr="002000A5" w:rsidRDefault="00144AB5" w:rsidP="006F614E">
            <w:pPr>
              <w:autoSpaceDE w:val="0"/>
              <w:autoSpaceDN w:val="0"/>
              <w:adjustRightInd w:val="0"/>
              <w:rPr>
                <w:rFonts w:ascii="Sylfaen" w:hAnsi="Sylfaen"/>
                <w:color w:val="000000"/>
                <w:highlight w:val="lightGray"/>
                <w:lang w:val="fr-FR"/>
              </w:rPr>
            </w:pPr>
            <w:r w:rsidRPr="002000A5">
              <w:rPr>
                <w:rFonts w:ascii="Sylfaen" w:hAnsi="Sylfaen"/>
                <w:color w:val="000000"/>
                <w:sz w:val="22"/>
                <w:szCs w:val="22"/>
                <w:lang w:val="fr-FR"/>
              </w:rPr>
              <w:t>kalt, heiβ</w:t>
            </w:r>
          </w:p>
        </w:tc>
        <w:tc>
          <w:tcPr>
            <w:tcW w:w="2935" w:type="dxa"/>
            <w:shd w:val="clear" w:color="auto" w:fill="auto"/>
          </w:tcPr>
          <w:p w:rsidR="00144AB5" w:rsidRPr="002000A5" w:rsidRDefault="00144AB5" w:rsidP="006F614E">
            <w:pPr>
              <w:autoSpaceDE w:val="0"/>
              <w:autoSpaceDN w:val="0"/>
              <w:adjustRightInd w:val="0"/>
              <w:rPr>
                <w:rFonts w:ascii="Sylfaen" w:hAnsi="Sylfaen"/>
                <w:highlight w:val="lightGray"/>
                <w:lang w:val="fr-FR"/>
              </w:rPr>
            </w:pPr>
            <w:r w:rsidRPr="002000A5">
              <w:rPr>
                <w:rFonts w:ascii="Sylfaen" w:hAnsi="Sylfaen"/>
                <w:sz w:val="22"/>
                <w:szCs w:val="22"/>
                <w:lang w:val="fr-FR"/>
              </w:rPr>
              <w:t>kalt, heiβ</w:t>
            </w:r>
          </w:p>
        </w:tc>
        <w:tc>
          <w:tcPr>
            <w:tcW w:w="2767" w:type="dxa"/>
            <w:shd w:val="clear" w:color="auto" w:fill="auto"/>
          </w:tcPr>
          <w:p w:rsidR="00144AB5" w:rsidRPr="002000A5" w:rsidRDefault="00144AB5" w:rsidP="006F614E">
            <w:pPr>
              <w:autoSpaceDE w:val="0"/>
              <w:autoSpaceDN w:val="0"/>
              <w:adjustRightInd w:val="0"/>
              <w:rPr>
                <w:rFonts w:ascii="Sylfaen" w:hAnsi="Sylfaen"/>
                <w:highlight w:val="lightGray"/>
                <w:lang w:val="fr-FR"/>
              </w:rPr>
            </w:pPr>
            <w:r w:rsidRPr="002000A5">
              <w:rPr>
                <w:rFonts w:ascii="Sylfaen" w:hAnsi="Sylfaen"/>
                <w:sz w:val="22"/>
                <w:szCs w:val="22"/>
                <w:lang w:val="fr-FR"/>
              </w:rPr>
              <w:t>kühl, warm</w:t>
            </w:r>
          </w:p>
        </w:tc>
        <w:tc>
          <w:tcPr>
            <w:tcW w:w="2359" w:type="dxa"/>
            <w:shd w:val="clear" w:color="auto" w:fill="auto"/>
          </w:tcPr>
          <w:p w:rsidR="00144AB5" w:rsidRPr="002000A5" w:rsidRDefault="00144AB5" w:rsidP="006F614E">
            <w:pPr>
              <w:autoSpaceDE w:val="0"/>
              <w:autoSpaceDN w:val="0"/>
              <w:adjustRightInd w:val="0"/>
              <w:rPr>
                <w:rFonts w:ascii="Sylfaen" w:hAnsi="Sylfaen"/>
                <w:highlight w:val="lightGray"/>
                <w:lang w:val="fr-FR"/>
              </w:rPr>
            </w:pPr>
            <w:r w:rsidRPr="002000A5">
              <w:rPr>
                <w:rFonts w:ascii="Sylfaen" w:hAnsi="Sylfaen"/>
                <w:sz w:val="22"/>
                <w:szCs w:val="22"/>
                <w:lang w:val="fr-FR"/>
              </w:rPr>
              <w:t>kühl, warm</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Պարունակություն</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golden</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golden</w:t>
            </w:r>
          </w:p>
        </w:tc>
      </w:tr>
      <w:tr w:rsidR="00144AB5" w:rsidRPr="002000A5"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Քանակ</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viel, wenig</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viel, wenig,</w:t>
            </w:r>
          </w:p>
        </w:tc>
      </w:tr>
      <w:tr w:rsidR="00144AB5" w:rsidRPr="009E0519" w:rsidTr="006F614E">
        <w:trPr>
          <w:trHeight w:val="351"/>
        </w:trPr>
        <w:tc>
          <w:tcPr>
            <w:tcW w:w="4100" w:type="dxa"/>
            <w:shd w:val="clear" w:color="auto" w:fill="FFFFFF"/>
          </w:tcPr>
          <w:p w:rsidR="00144AB5" w:rsidRPr="003574EF" w:rsidRDefault="00144AB5" w:rsidP="006F614E">
            <w:pPr>
              <w:autoSpaceDE w:val="0"/>
              <w:autoSpaceDN w:val="0"/>
              <w:adjustRightInd w:val="0"/>
              <w:rPr>
                <w:rFonts w:ascii="AcadNusx" w:hAnsi="AcadNusx"/>
                <w:b/>
                <w:lang w:val="hy-AM"/>
              </w:rPr>
            </w:pPr>
            <w:r>
              <w:rPr>
                <w:rFonts w:ascii="Sylfaen" w:hAnsi="Sylfaen"/>
                <w:b/>
                <w:sz w:val="22"/>
                <w:szCs w:val="22"/>
                <w:lang w:val="hy-AM"/>
              </w:rPr>
              <w:t>Թվեր</w:t>
            </w:r>
          </w:p>
        </w:tc>
        <w:tc>
          <w:tcPr>
            <w:tcW w:w="3279"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935" w:type="dxa"/>
            <w:shd w:val="clear" w:color="auto" w:fill="FFFFFF"/>
          </w:tcPr>
          <w:p w:rsidR="00144AB5" w:rsidRPr="002000A5" w:rsidRDefault="00144AB5" w:rsidP="006F614E">
            <w:pPr>
              <w:autoSpaceDE w:val="0"/>
              <w:autoSpaceDN w:val="0"/>
              <w:adjustRightInd w:val="0"/>
              <w:rPr>
                <w:rFonts w:ascii="Sylfaen" w:hAnsi="Sylfaen"/>
                <w:lang w:val="fr-FR"/>
              </w:rPr>
            </w:pPr>
          </w:p>
        </w:tc>
        <w:tc>
          <w:tcPr>
            <w:tcW w:w="2767"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eins, zwei, drei, vier, fünf sechs, sieben, acht neun,  zehn, elf,  zwölf</w:t>
            </w:r>
          </w:p>
        </w:tc>
        <w:tc>
          <w:tcPr>
            <w:tcW w:w="2359" w:type="dxa"/>
            <w:shd w:val="clear" w:color="auto" w:fill="FFFFFF"/>
          </w:tcPr>
          <w:p w:rsidR="00144AB5" w:rsidRPr="002000A5" w:rsidRDefault="00144AB5" w:rsidP="006F614E">
            <w:pPr>
              <w:autoSpaceDE w:val="0"/>
              <w:autoSpaceDN w:val="0"/>
              <w:adjustRightInd w:val="0"/>
              <w:rPr>
                <w:rFonts w:ascii="Sylfaen" w:hAnsi="Sylfaen"/>
                <w:lang w:val="fr-FR"/>
              </w:rPr>
            </w:pPr>
            <w:r w:rsidRPr="002000A5">
              <w:rPr>
                <w:rFonts w:ascii="Sylfaen" w:hAnsi="Sylfaen"/>
                <w:sz w:val="22"/>
                <w:szCs w:val="22"/>
                <w:lang w:val="fr-FR"/>
              </w:rPr>
              <w:t>eins, zwei, drei, vier, fünf sechs, sieben, acht,  neun, zehn, zwölf</w:t>
            </w:r>
          </w:p>
        </w:tc>
      </w:tr>
    </w:tbl>
    <w:p w:rsidR="00144AB5" w:rsidRPr="002000A5" w:rsidRDefault="00144AB5" w:rsidP="00144AB5">
      <w:pPr>
        <w:rPr>
          <w:rFonts w:ascii="Sylfaen" w:hAnsi="Sylfaen"/>
          <w:sz w:val="22"/>
          <w:szCs w:val="22"/>
          <w:lang w:val="de-DE"/>
        </w:rPr>
        <w:sectPr w:rsidR="00144AB5" w:rsidRPr="002000A5" w:rsidSect="00052C6C">
          <w:pgSz w:w="16840" w:h="11907" w:orient="landscape" w:code="9"/>
          <w:pgMar w:top="851" w:right="851" w:bottom="850" w:left="851" w:header="720" w:footer="720" w:gutter="0"/>
          <w:cols w:space="720"/>
          <w:docGrid w:linePitch="360"/>
        </w:sectPr>
      </w:pPr>
    </w:p>
    <w:p w:rsidR="00144AB5" w:rsidRPr="002000A5" w:rsidRDefault="00144AB5" w:rsidP="00144AB5">
      <w:pPr>
        <w:shd w:val="clear" w:color="auto" w:fill="DAEEF3"/>
        <w:autoSpaceDE w:val="0"/>
        <w:autoSpaceDN w:val="0"/>
        <w:adjustRightInd w:val="0"/>
        <w:jc w:val="center"/>
        <w:rPr>
          <w:rFonts w:ascii="AcadMtavr" w:hAnsi="AcadMtavr"/>
          <w:b/>
          <w:lang w:val="ka-GE"/>
        </w:rPr>
      </w:pPr>
      <w:r>
        <w:rPr>
          <w:rFonts w:ascii="Sylfaen" w:hAnsi="Sylfaen"/>
          <w:b/>
          <w:lang w:val="hy-AM"/>
        </w:rPr>
        <w:t xml:space="preserve">Տարրական աստիճանի գերմաներեն լեզվի ծրագրի բովանդակությունը </w:t>
      </w:r>
    </w:p>
    <w:p w:rsidR="00144AB5" w:rsidRPr="00F76062" w:rsidRDefault="00144AB5" w:rsidP="00144AB5">
      <w:pPr>
        <w:jc w:val="center"/>
        <w:rPr>
          <w:rFonts w:ascii="Sylfaen" w:hAnsi="Sylfaen"/>
          <w:b/>
          <w:lang w:val="hy-AM"/>
        </w:rPr>
      </w:pPr>
      <w:r w:rsidRPr="00F76062">
        <w:rPr>
          <w:rFonts w:ascii="Sylfaen" w:hAnsi="Sylfaen"/>
          <w:b/>
          <w:lang w:val="ka-GE"/>
        </w:rPr>
        <w:t xml:space="preserve">I, II, III, IV </w:t>
      </w:r>
      <w:r>
        <w:rPr>
          <w:rFonts w:ascii="Sylfaen" w:hAnsi="Sylfaen"/>
          <w:b/>
          <w:lang w:val="hy-AM"/>
        </w:rPr>
        <w:t>մակարդակներ</w:t>
      </w:r>
    </w:p>
    <w:p w:rsidR="00144AB5" w:rsidRPr="002000A5" w:rsidRDefault="00144AB5" w:rsidP="00144AB5">
      <w:pPr>
        <w:jc w:val="both"/>
        <w:rPr>
          <w:rFonts w:ascii="Sylfaen" w:hAnsi="Sylfaen"/>
          <w:b/>
          <w:lang w:val="ka-GE"/>
        </w:rPr>
      </w:pPr>
    </w:p>
    <w:p w:rsidR="00144AB5" w:rsidRPr="007A24D7" w:rsidRDefault="00144AB5" w:rsidP="00144AB5">
      <w:pPr>
        <w:autoSpaceDE w:val="0"/>
        <w:autoSpaceDN w:val="0"/>
        <w:adjustRightInd w:val="0"/>
        <w:jc w:val="both"/>
        <w:rPr>
          <w:rFonts w:ascii="Sylfaen" w:hAnsi="Sylfaen"/>
          <w:b/>
          <w:sz w:val="22"/>
          <w:szCs w:val="22"/>
          <w:lang w:val="ka-GE"/>
        </w:rPr>
      </w:pPr>
      <w:r>
        <w:rPr>
          <w:rFonts w:ascii="Sylfaen" w:hAnsi="Sylfaen"/>
          <w:b/>
          <w:sz w:val="22"/>
          <w:szCs w:val="22"/>
          <w:lang w:val="hy-AM"/>
        </w:rPr>
        <w:t>Հանձնարարական բովանդակություն</w:t>
      </w:r>
    </w:p>
    <w:p w:rsidR="00144AB5" w:rsidRPr="00F76062" w:rsidRDefault="00144AB5" w:rsidP="00144AB5">
      <w:pPr>
        <w:jc w:val="both"/>
        <w:rPr>
          <w:rFonts w:ascii="Sylfaen" w:hAnsi="Sylfaen"/>
          <w:sz w:val="22"/>
          <w:szCs w:val="22"/>
          <w:lang w:val="ka-GE"/>
        </w:rPr>
      </w:pPr>
    </w:p>
    <w:p w:rsidR="00144AB5" w:rsidRPr="002C1742" w:rsidRDefault="00144AB5" w:rsidP="00144AB5">
      <w:pPr>
        <w:tabs>
          <w:tab w:val="left" w:pos="284"/>
          <w:tab w:val="left" w:pos="567"/>
        </w:tabs>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sidRPr="00776773">
        <w:rPr>
          <w:rFonts w:ascii="Sylfaen" w:hAnsi="Sylfaen"/>
          <w:sz w:val="22"/>
          <w:szCs w:val="22"/>
          <w:lang w:val="ka-GE"/>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sidRPr="00776773">
        <w:rPr>
          <w:rFonts w:ascii="Sylfaen" w:hAnsi="Sylfaen"/>
          <w:sz w:val="22"/>
          <w:szCs w:val="22"/>
          <w:lang w:val="ka-GE"/>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կարողությունները և հմտությունները զարգացնելու համար:</w:t>
      </w:r>
      <w:r w:rsidRPr="002C1742">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 է, որ սովորելու լեզվական նյութն ու մշակութային թեմատիկան ընտրելիս, նկատ</w:t>
      </w:r>
      <w:r>
        <w:rPr>
          <w:rFonts w:ascii="Sylfaen" w:hAnsi="Sylfaen"/>
          <w:sz w:val="22"/>
          <w:szCs w:val="22"/>
          <w:lang w:val="en-US"/>
        </w:rPr>
        <w:t>ի</w:t>
      </w:r>
      <w:r w:rsidRPr="00776773">
        <w:rPr>
          <w:rFonts w:ascii="Sylfaen" w:hAnsi="Sylfaen"/>
          <w:sz w:val="22"/>
          <w:szCs w:val="22"/>
          <w:lang w:val="ka-GE"/>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sidRPr="002C1742">
        <w:rPr>
          <w:rFonts w:ascii="Sylfaen" w:hAnsi="Sylfaen"/>
          <w:sz w:val="22"/>
          <w:szCs w:val="22"/>
          <w:lang w:val="fr-FR"/>
        </w:rPr>
        <w:t xml:space="preserve"> </w:t>
      </w:r>
    </w:p>
    <w:p w:rsidR="00144AB5" w:rsidRPr="00ED1A7D" w:rsidRDefault="00144AB5"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144AB5" w:rsidRPr="00F76062" w:rsidRDefault="00144AB5"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Default="00144AB5"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տ</w:t>
      </w:r>
      <w:r w:rsidRPr="00F76062">
        <w:rPr>
          <w:rFonts w:ascii="Sylfaen" w:hAnsi="Sylfaen"/>
          <w:sz w:val="22"/>
          <w:szCs w:val="22"/>
          <w:lang w:val="hy-AM"/>
        </w:rPr>
        <w:t>արիքային յուրահատկությունները և դեռահասի հետաքրքրության ոլորտը:</w:t>
      </w:r>
    </w:p>
    <w:p w:rsidR="00144AB5" w:rsidRPr="00F76062" w:rsidRDefault="00144AB5" w:rsidP="00144AB5">
      <w:pPr>
        <w:ind w:left="709"/>
        <w:jc w:val="both"/>
        <w:rPr>
          <w:rFonts w:ascii="Sylfaen" w:hAnsi="Sylfaen"/>
          <w:sz w:val="22"/>
          <w:szCs w:val="22"/>
          <w:lang w:val="en-US"/>
        </w:rPr>
      </w:pPr>
    </w:p>
    <w:p w:rsidR="00144AB5" w:rsidRPr="00F76062" w:rsidRDefault="00144AB5" w:rsidP="00144AB5">
      <w:pPr>
        <w:ind w:firstLine="426"/>
        <w:jc w:val="both"/>
        <w:rPr>
          <w:rFonts w:ascii="Sylfaen" w:hAnsi="Sylfaen"/>
          <w:sz w:val="22"/>
          <w:szCs w:val="22"/>
          <w:lang w:val="hy-AM"/>
        </w:rPr>
      </w:pPr>
      <w:r>
        <w:rPr>
          <w:rFonts w:ascii="Sylfaen" w:hAnsi="Sylfaen"/>
          <w:sz w:val="22"/>
          <w:szCs w:val="22"/>
          <w:lang w:val="hy-AM"/>
        </w:rPr>
        <w:t>Որպես օրինակ, առաջարկում ենք ծրագրի բովանդակության հնարավոր տարբերակներից մեկը.</w:t>
      </w:r>
    </w:p>
    <w:p w:rsidR="00144AB5" w:rsidRPr="00776773" w:rsidRDefault="00144AB5" w:rsidP="00144AB5">
      <w:pPr>
        <w:jc w:val="both"/>
        <w:rPr>
          <w:rFonts w:ascii="Sylfaen" w:hAnsi="Sylfaen"/>
          <w:b/>
          <w:sz w:val="22"/>
          <w:szCs w:val="22"/>
          <w:lang w:val="en-US"/>
        </w:rPr>
      </w:pPr>
    </w:p>
    <w:p w:rsidR="00144AB5" w:rsidRPr="00544AEE" w:rsidRDefault="00144AB5" w:rsidP="00144AB5">
      <w:pPr>
        <w:jc w:val="both"/>
        <w:rPr>
          <w:rFonts w:ascii="Sylfaen" w:hAnsi="Sylfaen"/>
          <w:b/>
          <w:sz w:val="22"/>
          <w:szCs w:val="22"/>
          <w:lang w:val="ka-GE"/>
        </w:rPr>
      </w:pPr>
    </w:p>
    <w:p w:rsidR="00144AB5" w:rsidRPr="009E0519" w:rsidRDefault="00144AB5" w:rsidP="00144AB5">
      <w:pPr>
        <w:jc w:val="both"/>
        <w:rPr>
          <w:rFonts w:ascii="Sylfaen" w:hAnsi="Sylfaen"/>
          <w:b/>
          <w:sz w:val="22"/>
          <w:szCs w:val="22"/>
          <w:lang w:val="ka-GE"/>
        </w:rPr>
      </w:pPr>
      <w:r w:rsidRPr="009E0519">
        <w:rPr>
          <w:rFonts w:ascii="Sylfaen" w:hAnsi="Sylfaen"/>
          <w:b/>
          <w:sz w:val="22"/>
          <w:szCs w:val="22"/>
          <w:lang w:val="hy-AM"/>
        </w:rPr>
        <w:t>Համայնապատկեր</w:t>
      </w:r>
    </w:p>
    <w:p w:rsidR="00144AB5" w:rsidRPr="009E0519" w:rsidRDefault="00144AB5" w:rsidP="00144AB5">
      <w:pPr>
        <w:numPr>
          <w:ilvl w:val="0"/>
          <w:numId w:val="154"/>
        </w:numPr>
        <w:ind w:left="426" w:hanging="426"/>
        <w:jc w:val="both"/>
        <w:rPr>
          <w:rFonts w:ascii="Sylfaen" w:hAnsi="Sylfaen"/>
          <w:b/>
          <w:sz w:val="22"/>
          <w:szCs w:val="22"/>
          <w:lang w:val="fr-FR"/>
        </w:rPr>
      </w:pPr>
      <w:r w:rsidRPr="009E0519">
        <w:rPr>
          <w:rFonts w:ascii="Sylfaen" w:hAnsi="Sylfaen"/>
          <w:b/>
          <w:bCs/>
          <w:sz w:val="22"/>
          <w:szCs w:val="22"/>
          <w:lang w:val="hy-AM"/>
        </w:rPr>
        <w:t>Խոս</w:t>
      </w:r>
      <w:r w:rsidRPr="009E0519">
        <w:rPr>
          <w:rFonts w:ascii="Sylfaen" w:hAnsi="Sylfaen"/>
          <w:b/>
          <w:bCs/>
          <w:sz w:val="22"/>
          <w:szCs w:val="22"/>
          <w:lang w:val="en-US"/>
        </w:rPr>
        <w:t>ող</w:t>
      </w:r>
      <w:r w:rsidRPr="009E0519">
        <w:rPr>
          <w:rFonts w:ascii="Sylfaen" w:hAnsi="Sylfaen"/>
          <w:b/>
          <w:bCs/>
          <w:sz w:val="22"/>
          <w:szCs w:val="22"/>
          <w:lang w:val="hy-AM"/>
        </w:rPr>
        <w:t>ական գործառույթներ</w:t>
      </w:r>
      <w:r w:rsidRPr="009E0519">
        <w:rPr>
          <w:rFonts w:ascii="Sylfaen" w:hAnsi="Sylfaen"/>
          <w:b/>
          <w:sz w:val="22"/>
          <w:szCs w:val="22"/>
          <w:lang w:val="fr-FR"/>
        </w:rPr>
        <w:t xml:space="preserve">  </w:t>
      </w:r>
    </w:p>
    <w:p w:rsidR="00144AB5" w:rsidRPr="00EA07A9" w:rsidRDefault="00144AB5" w:rsidP="00144AB5">
      <w:pPr>
        <w:numPr>
          <w:ilvl w:val="0"/>
          <w:numId w:val="154"/>
        </w:numPr>
        <w:ind w:left="426" w:hanging="426"/>
        <w:jc w:val="both"/>
        <w:rPr>
          <w:rFonts w:ascii="Sylfaen" w:hAnsi="Sylfaen"/>
          <w:b/>
          <w:sz w:val="22"/>
          <w:szCs w:val="22"/>
          <w:lang w:val="fr-FR"/>
        </w:rPr>
      </w:pPr>
      <w:r>
        <w:rPr>
          <w:rFonts w:ascii="Sylfaen" w:hAnsi="Sylfaen"/>
          <w:b/>
          <w:sz w:val="22"/>
          <w:szCs w:val="22"/>
          <w:lang w:val="hy-AM"/>
        </w:rPr>
        <w:t>Բառապաշար</w:t>
      </w:r>
    </w:p>
    <w:p w:rsidR="00144AB5" w:rsidRPr="00EA07A9" w:rsidRDefault="00144AB5" w:rsidP="00144AB5">
      <w:pPr>
        <w:numPr>
          <w:ilvl w:val="0"/>
          <w:numId w:val="154"/>
        </w:numPr>
        <w:ind w:left="426" w:hanging="426"/>
        <w:jc w:val="both"/>
        <w:rPr>
          <w:rFonts w:ascii="Sylfaen" w:hAnsi="Sylfaen"/>
          <w:b/>
          <w:sz w:val="22"/>
          <w:szCs w:val="22"/>
          <w:lang w:val="fr-FR"/>
        </w:rPr>
      </w:pPr>
      <w:r>
        <w:rPr>
          <w:rFonts w:ascii="Sylfaen" w:hAnsi="Sylfaen"/>
          <w:b/>
          <w:sz w:val="22"/>
          <w:szCs w:val="22"/>
          <w:lang w:val="hy-AM"/>
        </w:rPr>
        <w:t>Քերականություն</w:t>
      </w:r>
    </w:p>
    <w:p w:rsidR="00144AB5" w:rsidRPr="00EA07A9" w:rsidRDefault="00144AB5" w:rsidP="00144AB5">
      <w:pPr>
        <w:numPr>
          <w:ilvl w:val="0"/>
          <w:numId w:val="154"/>
        </w:numPr>
        <w:ind w:left="426" w:hanging="426"/>
        <w:jc w:val="both"/>
        <w:rPr>
          <w:rFonts w:ascii="Sylfaen" w:hAnsi="Sylfaen"/>
          <w:b/>
          <w:sz w:val="22"/>
          <w:szCs w:val="22"/>
          <w:lang w:val="fr-FR"/>
        </w:rPr>
      </w:pPr>
      <w:r>
        <w:rPr>
          <w:rFonts w:ascii="Sylfaen" w:hAnsi="Sylfaen"/>
          <w:b/>
          <w:sz w:val="22"/>
          <w:szCs w:val="22"/>
          <w:lang w:val="hy-AM"/>
        </w:rPr>
        <w:t>Հնչյունաբանություն</w:t>
      </w:r>
    </w:p>
    <w:p w:rsidR="00144AB5" w:rsidRPr="00EA07A9" w:rsidRDefault="00144AB5" w:rsidP="00144AB5">
      <w:pPr>
        <w:numPr>
          <w:ilvl w:val="0"/>
          <w:numId w:val="154"/>
        </w:numPr>
        <w:ind w:left="426" w:hanging="426"/>
        <w:jc w:val="both"/>
        <w:rPr>
          <w:rFonts w:ascii="Sylfaen" w:hAnsi="Sylfaen"/>
          <w:b/>
          <w:sz w:val="22"/>
          <w:szCs w:val="22"/>
          <w:lang w:val="de-DE"/>
        </w:rPr>
      </w:pPr>
      <w:r>
        <w:rPr>
          <w:rFonts w:ascii="Sylfaen" w:hAnsi="Sylfaen"/>
          <w:b/>
          <w:sz w:val="22"/>
          <w:szCs w:val="22"/>
          <w:lang w:val="hy-AM"/>
        </w:rPr>
        <w:t>Ուղղագրություն</w:t>
      </w:r>
    </w:p>
    <w:p w:rsidR="00144AB5" w:rsidRPr="00EA07A9" w:rsidRDefault="00144AB5" w:rsidP="00144AB5">
      <w:pPr>
        <w:numPr>
          <w:ilvl w:val="0"/>
          <w:numId w:val="154"/>
        </w:numPr>
        <w:ind w:left="426" w:hanging="426"/>
        <w:jc w:val="both"/>
        <w:rPr>
          <w:rFonts w:ascii="Sylfaen" w:hAnsi="Sylfaen"/>
          <w:b/>
          <w:sz w:val="22"/>
          <w:szCs w:val="22"/>
          <w:lang w:val="de-DE"/>
        </w:rPr>
      </w:pPr>
      <w:r>
        <w:rPr>
          <w:rFonts w:ascii="Sylfaen" w:hAnsi="Sylfaen"/>
          <w:b/>
          <w:sz w:val="22"/>
          <w:szCs w:val="22"/>
          <w:lang w:val="hy-AM"/>
        </w:rPr>
        <w:t>Սոցիալական մշակույթ և մշակույթ</w:t>
      </w:r>
      <w:r w:rsidRPr="00EA07A9">
        <w:rPr>
          <w:rFonts w:ascii="Sylfaen" w:hAnsi="Sylfaen"/>
          <w:b/>
          <w:sz w:val="22"/>
          <w:szCs w:val="22"/>
          <w:lang w:val="de-DE"/>
        </w:rPr>
        <w:t xml:space="preserve"> </w:t>
      </w:r>
    </w:p>
    <w:p w:rsidR="00144AB5" w:rsidRPr="00EA07A9" w:rsidRDefault="00144AB5" w:rsidP="00144AB5">
      <w:pPr>
        <w:jc w:val="both"/>
        <w:rPr>
          <w:rFonts w:ascii="Sylfaen" w:hAnsi="Sylfaen"/>
          <w:b/>
          <w:sz w:val="22"/>
          <w:szCs w:val="22"/>
          <w:lang w:val="de-DE"/>
        </w:rPr>
      </w:pPr>
    </w:p>
    <w:p w:rsidR="00144AB5" w:rsidRPr="00EA07A9" w:rsidRDefault="00144AB5" w:rsidP="00144AB5">
      <w:pPr>
        <w:numPr>
          <w:ilvl w:val="0"/>
          <w:numId w:val="155"/>
        </w:numPr>
        <w:tabs>
          <w:tab w:val="left" w:pos="426"/>
          <w:tab w:val="left" w:pos="1134"/>
        </w:tabs>
        <w:ind w:left="993"/>
        <w:jc w:val="both"/>
        <w:rPr>
          <w:rFonts w:ascii="Sylfaen" w:hAnsi="Sylfaen"/>
          <w:b/>
          <w:sz w:val="22"/>
          <w:szCs w:val="22"/>
          <w:lang w:val="de-D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EA07A9">
        <w:rPr>
          <w:rFonts w:ascii="Sylfaen" w:hAnsi="Sylfaen"/>
          <w:b/>
          <w:sz w:val="22"/>
          <w:szCs w:val="22"/>
          <w:lang w:val="fr-FR"/>
        </w:rPr>
        <w:t xml:space="preserve"> (</w:t>
      </w:r>
      <w:r>
        <w:rPr>
          <w:rFonts w:ascii="Sylfaen" w:hAnsi="Sylfaen"/>
          <w:b/>
          <w:sz w:val="22"/>
          <w:szCs w:val="22"/>
          <w:lang w:val="hy-AM"/>
        </w:rPr>
        <w:t>մտադրություն</w:t>
      </w:r>
      <w:r w:rsidRPr="00EA07A9">
        <w:rPr>
          <w:rFonts w:ascii="Sylfaen" w:hAnsi="Sylfaen"/>
          <w:b/>
          <w:sz w:val="22"/>
          <w:szCs w:val="22"/>
          <w:lang w:val="fr-FR"/>
        </w:rPr>
        <w:t>)</w:t>
      </w:r>
    </w:p>
    <w:p w:rsidR="00144AB5" w:rsidRPr="00911EBC" w:rsidRDefault="00144AB5" w:rsidP="00144AB5">
      <w:pPr>
        <w:numPr>
          <w:ilvl w:val="1"/>
          <w:numId w:val="155"/>
        </w:numPr>
        <w:tabs>
          <w:tab w:val="left" w:pos="426"/>
          <w:tab w:val="left" w:pos="1134"/>
        </w:tabs>
        <w:ind w:left="993"/>
        <w:jc w:val="both"/>
        <w:rPr>
          <w:rFonts w:ascii="Sylfaen" w:hAnsi="Sylfaen"/>
          <w:b/>
          <w:sz w:val="22"/>
          <w:szCs w:val="22"/>
          <w:lang w:val="fr-FR"/>
        </w:rPr>
      </w:pPr>
      <w:r w:rsidRPr="00911EBC">
        <w:rPr>
          <w:rFonts w:ascii="Sylfaen" w:hAnsi="Sylfaen"/>
          <w:b/>
          <w:sz w:val="22"/>
          <w:szCs w:val="22"/>
          <w:lang w:val="hy-AM"/>
        </w:rPr>
        <w:t>Սոցիալական հարաբերությունների հաստատում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Տեղեկության փոխանակում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Նկարագրում/բնութագրում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Ճաշակ</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Գնահատում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fr-FR"/>
        </w:rPr>
      </w:pPr>
      <w:r>
        <w:rPr>
          <w:rFonts w:ascii="Sylfaen" w:hAnsi="Sylfaen"/>
          <w:b/>
          <w:sz w:val="22"/>
          <w:szCs w:val="22"/>
          <w:lang w:val="hy-AM"/>
        </w:rPr>
        <w:t>Անհրաժեշտության</w:t>
      </w:r>
      <w:r w:rsidRPr="00EA07A9">
        <w:rPr>
          <w:rFonts w:ascii="Sylfaen" w:hAnsi="Sylfaen"/>
          <w:b/>
          <w:sz w:val="22"/>
          <w:szCs w:val="22"/>
          <w:lang w:val="fr-FR"/>
        </w:rPr>
        <w:t>\</w:t>
      </w:r>
      <w:r>
        <w:rPr>
          <w:rFonts w:ascii="Sylfaen" w:hAnsi="Sylfaen"/>
          <w:b/>
          <w:sz w:val="22"/>
          <w:szCs w:val="22"/>
          <w:lang w:val="hy-AM"/>
        </w:rPr>
        <w:t>պահանջի արտահայտում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fr-FR"/>
        </w:rPr>
      </w:pPr>
      <w:r>
        <w:rPr>
          <w:rFonts w:ascii="Sylfaen" w:hAnsi="Sylfaen"/>
          <w:b/>
          <w:sz w:val="22"/>
          <w:szCs w:val="22"/>
          <w:lang w:val="hy-AM"/>
        </w:rPr>
        <w:t>Զգացմունքների</w:t>
      </w:r>
      <w:r w:rsidRPr="00EA07A9">
        <w:rPr>
          <w:rFonts w:ascii="Sylfaen" w:hAnsi="Sylfaen"/>
          <w:b/>
          <w:sz w:val="22"/>
          <w:szCs w:val="22"/>
          <w:lang w:val="fr-FR"/>
        </w:rPr>
        <w:t>\</w:t>
      </w: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ների արտահայտում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fr-FR"/>
        </w:rPr>
      </w:pPr>
      <w:r>
        <w:rPr>
          <w:rFonts w:ascii="Sylfaen" w:hAnsi="Sylfaen"/>
          <w:b/>
          <w:sz w:val="22"/>
          <w:szCs w:val="22"/>
          <w:lang w:val="hy-AM"/>
        </w:rPr>
        <w:t>Զգացողությունների արտահայտում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en-US"/>
        </w:rPr>
      </w:pPr>
      <w:r w:rsidRPr="009E7D49">
        <w:rPr>
          <w:rFonts w:ascii="Sylfaen" w:hAnsi="Sylfaen"/>
          <w:b/>
          <w:bCs/>
          <w:lang w:val="hy-AM"/>
        </w:rPr>
        <w:t>Կողմնորոշում ժամանակի մեջ</w:t>
      </w:r>
    </w:p>
    <w:p w:rsidR="00144AB5" w:rsidRPr="002E0B8F" w:rsidRDefault="00144AB5" w:rsidP="00144AB5">
      <w:pPr>
        <w:numPr>
          <w:ilvl w:val="1"/>
          <w:numId w:val="155"/>
        </w:numPr>
        <w:tabs>
          <w:tab w:val="left" w:pos="426"/>
          <w:tab w:val="left" w:pos="1134"/>
        </w:tabs>
        <w:ind w:left="993"/>
        <w:jc w:val="both"/>
        <w:rPr>
          <w:rFonts w:ascii="Sylfaen" w:hAnsi="Sylfaen"/>
          <w:b/>
          <w:sz w:val="22"/>
          <w:szCs w:val="22"/>
          <w:lang w:val="ka-GE"/>
        </w:rPr>
      </w:pPr>
      <w:r w:rsidRPr="009E7D49">
        <w:rPr>
          <w:rFonts w:ascii="Sylfaen" w:hAnsi="Sylfaen"/>
          <w:b/>
          <w:bCs/>
          <w:lang w:val="hy-AM"/>
        </w:rPr>
        <w:t>Կողմնորոշում տարածության մեջ</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en-US"/>
        </w:rPr>
      </w:pPr>
      <w:r>
        <w:rPr>
          <w:rFonts w:ascii="Sylfaen" w:hAnsi="Sylfaen"/>
          <w:b/>
          <w:sz w:val="22"/>
          <w:szCs w:val="22"/>
          <w:lang w:val="hy-AM"/>
        </w:rPr>
        <w:t>Տրամաբանական կապերի արտահայտում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en-US"/>
        </w:rPr>
      </w:pPr>
      <w:r>
        <w:rPr>
          <w:rFonts w:ascii="Sylfaen" w:hAnsi="Sylfaen"/>
          <w:b/>
          <w:sz w:val="22"/>
          <w:szCs w:val="22"/>
          <w:lang w:val="hy-AM"/>
        </w:rPr>
        <w:t>Թույլտվություն</w:t>
      </w:r>
      <w:r w:rsidRPr="00EA07A9">
        <w:rPr>
          <w:rFonts w:ascii="Sylfaen" w:hAnsi="Sylfaen"/>
          <w:b/>
          <w:sz w:val="22"/>
          <w:szCs w:val="22"/>
          <w:lang w:val="en-US"/>
        </w:rPr>
        <w:t>-</w:t>
      </w:r>
      <w:r>
        <w:rPr>
          <w:rFonts w:ascii="Sylfaen" w:hAnsi="Sylfaen"/>
          <w:b/>
          <w:sz w:val="22"/>
          <w:szCs w:val="22"/>
          <w:lang w:val="hy-AM"/>
        </w:rPr>
        <w:t>պարտականություն</w:t>
      </w:r>
      <w:r w:rsidRPr="00EA07A9">
        <w:rPr>
          <w:rFonts w:ascii="Sylfaen" w:hAnsi="Sylfaen"/>
          <w:b/>
          <w:sz w:val="22"/>
          <w:szCs w:val="22"/>
          <w:lang w:val="en-US"/>
        </w:rPr>
        <w:t>\</w:t>
      </w:r>
      <w:r>
        <w:rPr>
          <w:rFonts w:ascii="Sylfaen" w:hAnsi="Sylfaen"/>
          <w:b/>
          <w:sz w:val="22"/>
          <w:szCs w:val="22"/>
          <w:lang w:val="hy-AM"/>
        </w:rPr>
        <w:t>արգելք</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en-US"/>
        </w:rPr>
      </w:pPr>
      <w:r w:rsidRPr="009E7D49">
        <w:rPr>
          <w:rFonts w:ascii="Sylfaen" w:hAnsi="Sylfaen"/>
          <w:b/>
          <w:lang w:val="hy-AM"/>
        </w:rPr>
        <w:t>Ինտերակցիա դասասենյակում</w:t>
      </w:r>
    </w:p>
    <w:p w:rsidR="00144AB5" w:rsidRPr="00EA07A9" w:rsidRDefault="00144AB5" w:rsidP="00144AB5">
      <w:pPr>
        <w:numPr>
          <w:ilvl w:val="1"/>
          <w:numId w:val="155"/>
        </w:numPr>
        <w:tabs>
          <w:tab w:val="left" w:pos="426"/>
          <w:tab w:val="left" w:pos="1134"/>
        </w:tabs>
        <w:ind w:left="993"/>
        <w:jc w:val="both"/>
        <w:rPr>
          <w:rFonts w:ascii="Sylfaen" w:hAnsi="Sylfaen"/>
          <w:b/>
          <w:sz w:val="22"/>
          <w:szCs w:val="22"/>
          <w:lang w:val="en-US"/>
        </w:rPr>
      </w:pPr>
      <w:r>
        <w:rPr>
          <w:rFonts w:ascii="Sylfaen" w:hAnsi="Sylfaen"/>
          <w:b/>
          <w:sz w:val="22"/>
          <w:szCs w:val="22"/>
          <w:lang w:val="hy-AM"/>
        </w:rPr>
        <w:t>Տարբեր</w:t>
      </w: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sectPr w:rsidR="00144AB5" w:rsidSect="00052C6C">
          <w:pgSz w:w="11907" w:h="16839" w:code="9"/>
          <w:pgMar w:top="1134" w:right="851" w:bottom="1701" w:left="851" w:header="720" w:footer="720" w:gutter="0"/>
          <w:cols w:space="720"/>
          <w:docGrid w:linePitch="360"/>
        </w:sect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Pr="009E0519" w:rsidRDefault="00144AB5" w:rsidP="00144AB5">
      <w:pPr>
        <w:pStyle w:val="ListParagraph"/>
        <w:numPr>
          <w:ilvl w:val="0"/>
          <w:numId w:val="219"/>
        </w:numPr>
        <w:spacing w:after="0" w:line="240" w:lineRule="auto"/>
        <w:jc w:val="both"/>
        <w:rPr>
          <w:rFonts w:ascii="Sylfaen" w:hAnsi="Sylfaen"/>
          <w:b/>
          <w:lang w:val="fr-FR"/>
        </w:rPr>
      </w:pPr>
      <w:r w:rsidRPr="009E0519">
        <w:rPr>
          <w:rFonts w:ascii="Sylfaen" w:hAnsi="Sylfaen"/>
          <w:b/>
          <w:bCs/>
          <w:lang w:val="hy-AM"/>
        </w:rPr>
        <w:t>Խոս</w:t>
      </w:r>
      <w:r w:rsidRPr="009E0519">
        <w:rPr>
          <w:rFonts w:ascii="Sylfaen" w:hAnsi="Sylfaen"/>
          <w:b/>
          <w:bCs/>
        </w:rPr>
        <w:t>ող</w:t>
      </w:r>
      <w:r w:rsidRPr="009E0519">
        <w:rPr>
          <w:rFonts w:ascii="Sylfaen" w:hAnsi="Sylfaen"/>
          <w:b/>
          <w:bCs/>
          <w:lang w:val="hy-AM"/>
        </w:rPr>
        <w:t>ական գործառույթներ</w:t>
      </w:r>
      <w:r w:rsidRPr="009E0519">
        <w:rPr>
          <w:rFonts w:ascii="Sylfaen" w:hAnsi="Sylfaen"/>
          <w:b/>
          <w:lang w:val="fr-FR"/>
        </w:rPr>
        <w:t xml:space="preserve"> (մեդիացիա)</w:t>
      </w:r>
    </w:p>
    <w:p w:rsidR="00144AB5" w:rsidRPr="00EA07A9" w:rsidRDefault="00144AB5" w:rsidP="00144AB5">
      <w:pPr>
        <w:rPr>
          <w:rFonts w:ascii="Sylfaen" w:hAnsi="Sylfaen"/>
          <w:b/>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2775"/>
        <w:gridCol w:w="2783"/>
        <w:gridCol w:w="2783"/>
        <w:gridCol w:w="2814"/>
      </w:tblGrid>
      <w:tr w:rsidR="00144AB5" w:rsidRPr="009E0519" w:rsidTr="006F614E">
        <w:tc>
          <w:tcPr>
            <w:tcW w:w="3454" w:type="dxa"/>
            <w:shd w:val="clear" w:color="auto" w:fill="D9D9D9"/>
            <w:vAlign w:val="center"/>
          </w:tcPr>
          <w:p w:rsidR="00144AB5" w:rsidRPr="00EA07A9" w:rsidRDefault="00144AB5" w:rsidP="006F614E">
            <w:pPr>
              <w:jc w:val="center"/>
              <w:rPr>
                <w:rFonts w:ascii="AcadNusx" w:hAnsi="AcadNusx"/>
                <w:b/>
                <w:lang w:val="de-DE"/>
              </w:rPr>
            </w:pPr>
            <w:r w:rsidRPr="00EA07A9">
              <w:rPr>
                <w:rFonts w:ascii="Sylfaen" w:hAnsi="Sylfaen"/>
                <w:b/>
                <w:sz w:val="22"/>
                <w:szCs w:val="22"/>
                <w:lang w:val="de-DE"/>
              </w:rPr>
              <w:t xml:space="preserve">1.1. </w:t>
            </w:r>
            <w:r w:rsidRPr="009E7D49">
              <w:rPr>
                <w:rFonts w:ascii="Sylfaen" w:hAnsi="Sylfaen"/>
                <w:b/>
                <w:bCs/>
                <w:lang w:val="hy-AM"/>
              </w:rPr>
              <w:t>Սոցիալական հարաբերություններ</w:t>
            </w:r>
          </w:p>
        </w:tc>
        <w:tc>
          <w:tcPr>
            <w:tcW w:w="2782" w:type="dxa"/>
            <w:shd w:val="clear" w:color="auto" w:fill="D9D9D9"/>
            <w:vAlign w:val="center"/>
          </w:tcPr>
          <w:p w:rsidR="00144AB5" w:rsidRPr="00127776" w:rsidRDefault="00144AB5" w:rsidP="006F614E">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I </w:t>
            </w:r>
            <w:r>
              <w:rPr>
                <w:rFonts w:ascii="Sylfaen" w:hAnsi="Sylfaen"/>
                <w:b/>
                <w:sz w:val="22"/>
                <w:szCs w:val="22"/>
                <w:lang w:val="hy-AM"/>
              </w:rPr>
              <w:t>մակարդակի համար</w:t>
            </w:r>
          </w:p>
        </w:tc>
        <w:tc>
          <w:tcPr>
            <w:tcW w:w="2853" w:type="dxa"/>
            <w:shd w:val="clear" w:color="auto" w:fill="D9D9D9"/>
            <w:vAlign w:val="center"/>
          </w:tcPr>
          <w:p w:rsidR="00144AB5" w:rsidRPr="00127776" w:rsidRDefault="00144AB5" w:rsidP="006F614E">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II </w:t>
            </w:r>
            <w:r>
              <w:rPr>
                <w:rFonts w:ascii="Sylfaen" w:hAnsi="Sylfaen"/>
                <w:b/>
                <w:sz w:val="22"/>
                <w:szCs w:val="22"/>
                <w:lang w:val="hy-AM"/>
              </w:rPr>
              <w:t>մակարդակի համար</w:t>
            </w:r>
          </w:p>
        </w:tc>
        <w:tc>
          <w:tcPr>
            <w:tcW w:w="2844" w:type="dxa"/>
            <w:shd w:val="clear" w:color="auto" w:fill="D9D9D9"/>
            <w:vAlign w:val="center"/>
          </w:tcPr>
          <w:p w:rsidR="00144AB5" w:rsidRPr="00127776" w:rsidRDefault="00144AB5" w:rsidP="006F614E">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 III  </w:t>
            </w:r>
            <w:r>
              <w:rPr>
                <w:rFonts w:ascii="Sylfaen" w:hAnsi="Sylfaen"/>
                <w:b/>
                <w:sz w:val="22"/>
                <w:szCs w:val="22"/>
                <w:lang w:val="hy-AM"/>
              </w:rPr>
              <w:t>մակարդակի համար</w:t>
            </w:r>
          </w:p>
        </w:tc>
        <w:tc>
          <w:tcPr>
            <w:tcW w:w="2853" w:type="dxa"/>
            <w:shd w:val="clear" w:color="auto" w:fill="D9D9D9"/>
            <w:vAlign w:val="center"/>
          </w:tcPr>
          <w:p w:rsidR="00144AB5" w:rsidRPr="00127776" w:rsidRDefault="00144AB5" w:rsidP="006F614E">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IV </w:t>
            </w:r>
            <w:r>
              <w:rPr>
                <w:rFonts w:ascii="Sylfaen" w:hAnsi="Sylfaen"/>
                <w:b/>
                <w:sz w:val="22"/>
                <w:szCs w:val="22"/>
                <w:lang w:val="hy-AM"/>
              </w:rPr>
              <w:t>մակարդակի համար</w:t>
            </w:r>
          </w:p>
        </w:tc>
      </w:tr>
      <w:tr w:rsidR="00144AB5" w:rsidRPr="00EA07A9" w:rsidTr="006F614E">
        <w:tc>
          <w:tcPr>
            <w:tcW w:w="3454" w:type="dxa"/>
          </w:tcPr>
          <w:p w:rsidR="00144AB5" w:rsidRPr="000449DB" w:rsidRDefault="00144AB5" w:rsidP="006F614E">
            <w:pPr>
              <w:rPr>
                <w:rFonts w:ascii="AcadNusx" w:hAnsi="AcadNusx"/>
                <w:b/>
                <w:lang w:val="de-DE"/>
              </w:rPr>
            </w:pPr>
            <w:r w:rsidRPr="000449DB">
              <w:rPr>
                <w:rFonts w:ascii="Sylfaen" w:hAnsi="Sylfaen"/>
                <w:b/>
                <w:iCs/>
                <w:sz w:val="22"/>
                <w:szCs w:val="22"/>
                <w:lang w:val="hy-AM"/>
              </w:rPr>
              <w:t>Ողջունել</w:t>
            </w:r>
          </w:p>
        </w:tc>
        <w:tc>
          <w:tcPr>
            <w:tcW w:w="2782" w:type="dxa"/>
          </w:tcPr>
          <w:p w:rsidR="00144AB5" w:rsidRPr="00EA07A9" w:rsidRDefault="00144AB5" w:rsidP="00144AB5">
            <w:pPr>
              <w:numPr>
                <w:ilvl w:val="0"/>
                <w:numId w:val="131"/>
              </w:numPr>
              <w:rPr>
                <w:rFonts w:ascii="Sylfaen" w:hAnsi="Sylfaen"/>
                <w:b/>
                <w:lang w:val="de-DE"/>
              </w:rPr>
            </w:pPr>
            <w:r w:rsidRPr="00EA07A9">
              <w:rPr>
                <w:sz w:val="22"/>
                <w:szCs w:val="22"/>
                <w:lang w:val="de-DE"/>
              </w:rPr>
              <w:t>Guten Tag!</w:t>
            </w:r>
          </w:p>
          <w:p w:rsidR="00144AB5" w:rsidRPr="00EA07A9" w:rsidRDefault="00144AB5" w:rsidP="00144AB5">
            <w:pPr>
              <w:numPr>
                <w:ilvl w:val="0"/>
                <w:numId w:val="131"/>
              </w:numPr>
              <w:rPr>
                <w:rFonts w:ascii="Sylfaen" w:hAnsi="Sylfaen"/>
                <w:b/>
                <w:lang w:val="de-DE"/>
              </w:rPr>
            </w:pPr>
            <w:r w:rsidRPr="00EA07A9">
              <w:rPr>
                <w:sz w:val="22"/>
                <w:szCs w:val="22"/>
                <w:lang w:val="de-DE"/>
              </w:rPr>
              <w:t xml:space="preserve">Hallo! </w:t>
            </w:r>
          </w:p>
          <w:p w:rsidR="00144AB5" w:rsidRPr="00EA07A9" w:rsidRDefault="00144AB5" w:rsidP="00144AB5">
            <w:pPr>
              <w:numPr>
                <w:ilvl w:val="0"/>
                <w:numId w:val="131"/>
              </w:numPr>
              <w:rPr>
                <w:rFonts w:ascii="AcadNusx" w:hAnsi="AcadNusx"/>
                <w:b/>
                <w:lang w:val="de-DE"/>
              </w:rPr>
            </w:pPr>
            <w:r w:rsidRPr="00EA07A9">
              <w:rPr>
                <w:sz w:val="22"/>
                <w:szCs w:val="22"/>
                <w:lang w:val="de-DE"/>
              </w:rPr>
              <w:t xml:space="preserve">Guten Morgen! </w:t>
            </w:r>
          </w:p>
        </w:tc>
        <w:tc>
          <w:tcPr>
            <w:tcW w:w="2853" w:type="dxa"/>
          </w:tcPr>
          <w:p w:rsidR="00144AB5" w:rsidRPr="00EA07A9" w:rsidRDefault="00144AB5" w:rsidP="00144AB5">
            <w:pPr>
              <w:numPr>
                <w:ilvl w:val="0"/>
                <w:numId w:val="131"/>
              </w:numPr>
              <w:rPr>
                <w:rFonts w:ascii="Sylfaen" w:hAnsi="Sylfaen"/>
                <w:b/>
                <w:lang w:val="de-DE"/>
              </w:rPr>
            </w:pPr>
            <w:r w:rsidRPr="00EA07A9">
              <w:rPr>
                <w:sz w:val="22"/>
                <w:szCs w:val="22"/>
                <w:lang w:val="de-DE"/>
              </w:rPr>
              <w:t>Morgen!</w:t>
            </w:r>
          </w:p>
          <w:p w:rsidR="00144AB5" w:rsidRPr="00EA07A9" w:rsidRDefault="00144AB5" w:rsidP="00144AB5">
            <w:pPr>
              <w:numPr>
                <w:ilvl w:val="0"/>
                <w:numId w:val="131"/>
              </w:numPr>
              <w:rPr>
                <w:rFonts w:ascii="Sylfaen" w:hAnsi="Sylfaen"/>
                <w:b/>
                <w:lang w:val="de-DE"/>
              </w:rPr>
            </w:pPr>
            <w:r w:rsidRPr="00EA07A9">
              <w:rPr>
                <w:sz w:val="22"/>
                <w:szCs w:val="22"/>
                <w:lang w:val="de-DE"/>
              </w:rPr>
              <w:t>Tag!</w:t>
            </w:r>
          </w:p>
          <w:p w:rsidR="00144AB5" w:rsidRPr="00EA07A9" w:rsidRDefault="00144AB5" w:rsidP="00144AB5">
            <w:pPr>
              <w:numPr>
                <w:ilvl w:val="0"/>
                <w:numId w:val="131"/>
              </w:numPr>
              <w:rPr>
                <w:rFonts w:ascii="AcadNusx" w:hAnsi="AcadNusx"/>
                <w:b/>
                <w:lang w:val="de-DE"/>
              </w:rPr>
            </w:pPr>
            <w:r w:rsidRPr="00EA07A9">
              <w:rPr>
                <w:sz w:val="22"/>
                <w:szCs w:val="22"/>
                <w:lang w:val="de-DE"/>
              </w:rPr>
              <w:t xml:space="preserve">Guten Abend! </w:t>
            </w: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iCs/>
                <w:sz w:val="22"/>
                <w:szCs w:val="22"/>
                <w:lang w:val="hy-AM"/>
              </w:rPr>
              <w:t>Հրաժեշտ տալ</w:t>
            </w:r>
          </w:p>
        </w:tc>
        <w:tc>
          <w:tcPr>
            <w:tcW w:w="2782" w:type="dxa"/>
          </w:tcPr>
          <w:p w:rsidR="00144AB5" w:rsidRPr="00EA07A9" w:rsidRDefault="00144AB5" w:rsidP="00144AB5">
            <w:pPr>
              <w:numPr>
                <w:ilvl w:val="0"/>
                <w:numId w:val="132"/>
              </w:numPr>
              <w:rPr>
                <w:rFonts w:ascii="Sylfaen" w:hAnsi="Sylfaen"/>
                <w:b/>
                <w:lang w:val="de-DE"/>
              </w:rPr>
            </w:pPr>
            <w:r w:rsidRPr="00EA07A9">
              <w:rPr>
                <w:sz w:val="22"/>
                <w:szCs w:val="22"/>
                <w:lang w:val="de-DE"/>
              </w:rPr>
              <w:t>Auf Wiedersehen!</w:t>
            </w:r>
          </w:p>
          <w:p w:rsidR="00144AB5" w:rsidRPr="00EA07A9" w:rsidRDefault="00144AB5" w:rsidP="00144AB5">
            <w:pPr>
              <w:numPr>
                <w:ilvl w:val="0"/>
                <w:numId w:val="132"/>
              </w:numPr>
              <w:rPr>
                <w:rFonts w:ascii="AcadNusx" w:hAnsi="AcadNusx"/>
                <w:b/>
                <w:lang w:val="de-DE"/>
              </w:rPr>
            </w:pPr>
            <w:r w:rsidRPr="00EA07A9">
              <w:rPr>
                <w:sz w:val="22"/>
                <w:szCs w:val="22"/>
                <w:lang w:val="de-DE"/>
              </w:rPr>
              <w:t xml:space="preserve">Tschüs!  </w:t>
            </w:r>
          </w:p>
        </w:tc>
        <w:tc>
          <w:tcPr>
            <w:tcW w:w="2853" w:type="dxa"/>
          </w:tcPr>
          <w:p w:rsidR="00144AB5" w:rsidRPr="00EA07A9" w:rsidRDefault="00144AB5" w:rsidP="00144AB5">
            <w:pPr>
              <w:numPr>
                <w:ilvl w:val="0"/>
                <w:numId w:val="132"/>
              </w:numPr>
              <w:rPr>
                <w:rFonts w:ascii="Sylfaen" w:hAnsi="Sylfaen"/>
                <w:b/>
                <w:lang w:val="de-DE"/>
              </w:rPr>
            </w:pPr>
            <w:r w:rsidRPr="00EA07A9">
              <w:rPr>
                <w:sz w:val="22"/>
                <w:szCs w:val="22"/>
                <w:lang w:val="de-DE"/>
              </w:rPr>
              <w:t>Wiedersehen!</w:t>
            </w:r>
          </w:p>
          <w:p w:rsidR="00144AB5" w:rsidRPr="00EA07A9" w:rsidRDefault="00144AB5" w:rsidP="00144AB5">
            <w:pPr>
              <w:numPr>
                <w:ilvl w:val="0"/>
                <w:numId w:val="132"/>
              </w:numPr>
              <w:rPr>
                <w:rFonts w:ascii="Sylfaen" w:hAnsi="Sylfaen"/>
                <w:b/>
                <w:lang w:val="de-DE"/>
              </w:rPr>
            </w:pPr>
            <w:r w:rsidRPr="00EA07A9">
              <w:rPr>
                <w:sz w:val="22"/>
                <w:szCs w:val="22"/>
                <w:lang w:val="de-DE"/>
              </w:rPr>
              <w:t>Bis morgen!</w:t>
            </w:r>
          </w:p>
          <w:p w:rsidR="00144AB5" w:rsidRPr="00EA07A9" w:rsidRDefault="00144AB5" w:rsidP="00144AB5">
            <w:pPr>
              <w:numPr>
                <w:ilvl w:val="0"/>
                <w:numId w:val="132"/>
              </w:numPr>
              <w:rPr>
                <w:rFonts w:ascii="AcadNusx" w:hAnsi="AcadNusx"/>
                <w:b/>
                <w:lang w:val="de-DE"/>
              </w:rPr>
            </w:pPr>
            <w:r w:rsidRPr="00EA07A9">
              <w:rPr>
                <w:sz w:val="22"/>
                <w:szCs w:val="22"/>
                <w:lang w:val="de-DE"/>
              </w:rPr>
              <w:t>Gute Nacht!</w:t>
            </w:r>
          </w:p>
        </w:tc>
        <w:tc>
          <w:tcPr>
            <w:tcW w:w="2844" w:type="dxa"/>
          </w:tcPr>
          <w:p w:rsidR="00144AB5" w:rsidRPr="00EA07A9" w:rsidRDefault="00144AB5" w:rsidP="00144AB5">
            <w:pPr>
              <w:numPr>
                <w:ilvl w:val="0"/>
                <w:numId w:val="132"/>
              </w:numPr>
              <w:rPr>
                <w:rFonts w:ascii="AcadNusx" w:hAnsi="AcadNusx"/>
                <w:b/>
                <w:lang w:val="de-DE"/>
              </w:rPr>
            </w:pPr>
            <w:r w:rsidRPr="00EA07A9">
              <w:rPr>
                <w:sz w:val="22"/>
                <w:szCs w:val="22"/>
                <w:lang w:val="de-DE"/>
              </w:rPr>
              <w:t>Mach's gut!</w:t>
            </w:r>
          </w:p>
        </w:tc>
        <w:tc>
          <w:tcPr>
            <w:tcW w:w="2853"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454" w:type="dxa"/>
          </w:tcPr>
          <w:p w:rsidR="00144AB5" w:rsidRPr="00776773" w:rsidRDefault="00144AB5" w:rsidP="006F614E">
            <w:pPr>
              <w:rPr>
                <w:rFonts w:ascii="AcadNusx" w:hAnsi="AcadNusx"/>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2782" w:type="dxa"/>
          </w:tcPr>
          <w:p w:rsidR="00144AB5" w:rsidRPr="00EA07A9" w:rsidRDefault="00144AB5" w:rsidP="00144AB5">
            <w:pPr>
              <w:numPr>
                <w:ilvl w:val="0"/>
                <w:numId w:val="88"/>
              </w:numPr>
              <w:rPr>
                <w:rFonts w:ascii="Sylfaen" w:hAnsi="Sylfaen"/>
                <w:b/>
                <w:lang w:val="de-DE"/>
              </w:rPr>
            </w:pPr>
            <w:r w:rsidRPr="00EA07A9">
              <w:rPr>
                <w:sz w:val="22"/>
                <w:szCs w:val="22"/>
                <w:lang w:val="de-DE"/>
              </w:rPr>
              <w:t xml:space="preserve">Wie geht’s? </w:t>
            </w:r>
          </w:p>
          <w:p w:rsidR="00144AB5" w:rsidRPr="00EA07A9" w:rsidRDefault="00144AB5" w:rsidP="00144AB5">
            <w:pPr>
              <w:numPr>
                <w:ilvl w:val="0"/>
                <w:numId w:val="88"/>
              </w:numPr>
              <w:rPr>
                <w:rFonts w:ascii="AcadNusx" w:hAnsi="AcadNusx"/>
                <w:b/>
                <w:lang w:val="de-DE"/>
              </w:rPr>
            </w:pPr>
            <w:r w:rsidRPr="00EA07A9">
              <w:rPr>
                <w:sz w:val="22"/>
                <w:szCs w:val="22"/>
                <w:lang w:val="de-DE"/>
              </w:rPr>
              <w:t>(Danke)Gut!</w:t>
            </w:r>
          </w:p>
        </w:tc>
        <w:tc>
          <w:tcPr>
            <w:tcW w:w="2853" w:type="dxa"/>
          </w:tcPr>
          <w:p w:rsidR="00144AB5" w:rsidRPr="00EA07A9" w:rsidRDefault="00144AB5" w:rsidP="00144AB5">
            <w:pPr>
              <w:numPr>
                <w:ilvl w:val="0"/>
                <w:numId w:val="88"/>
              </w:numPr>
              <w:rPr>
                <w:rFonts w:ascii="Sylfaen" w:hAnsi="Sylfaen"/>
                <w:b/>
                <w:lang w:val="de-DE"/>
              </w:rPr>
            </w:pPr>
            <w:r w:rsidRPr="00EA07A9">
              <w:rPr>
                <w:sz w:val="22"/>
                <w:szCs w:val="22"/>
                <w:lang w:val="de-DE"/>
              </w:rPr>
              <w:t>Wie geht's ?</w:t>
            </w:r>
          </w:p>
          <w:p w:rsidR="00144AB5" w:rsidRPr="00EA07A9" w:rsidRDefault="00144AB5" w:rsidP="00144AB5">
            <w:pPr>
              <w:numPr>
                <w:ilvl w:val="0"/>
                <w:numId w:val="88"/>
              </w:numPr>
              <w:rPr>
                <w:rFonts w:ascii="Sylfaen" w:hAnsi="Sylfaen"/>
                <w:b/>
                <w:lang w:val="de-DE"/>
              </w:rPr>
            </w:pPr>
            <w:r w:rsidRPr="00EA07A9">
              <w:rPr>
                <w:sz w:val="22"/>
                <w:szCs w:val="22"/>
                <w:lang w:val="de-DE"/>
              </w:rPr>
              <w:t>Es geht.</w:t>
            </w:r>
          </w:p>
          <w:p w:rsidR="00144AB5" w:rsidRPr="00EA07A9" w:rsidRDefault="00144AB5" w:rsidP="006F614E">
            <w:pPr>
              <w:ind w:left="360"/>
              <w:rPr>
                <w:rFonts w:ascii="AcadNusx" w:hAnsi="AcadNusx"/>
                <w:b/>
                <w:lang w:val="de-DE"/>
              </w:rPr>
            </w:pPr>
          </w:p>
        </w:tc>
        <w:tc>
          <w:tcPr>
            <w:tcW w:w="2844" w:type="dxa"/>
          </w:tcPr>
          <w:p w:rsidR="00144AB5" w:rsidRPr="00EA07A9" w:rsidRDefault="00144AB5" w:rsidP="00144AB5">
            <w:pPr>
              <w:numPr>
                <w:ilvl w:val="0"/>
                <w:numId w:val="88"/>
              </w:numPr>
              <w:rPr>
                <w:rFonts w:ascii="AcadNusx" w:hAnsi="AcadNusx"/>
                <w:b/>
                <w:lang w:val="de-DE"/>
              </w:rPr>
            </w:pPr>
            <w:r w:rsidRPr="00EA07A9">
              <w:rPr>
                <w:sz w:val="22"/>
                <w:szCs w:val="22"/>
                <w:lang w:val="de-DE"/>
              </w:rPr>
              <w:t>Mir geht es gut\schlecht.</w:t>
            </w: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0449DB" w:rsidRDefault="00144AB5" w:rsidP="006F614E">
            <w:pPr>
              <w:rPr>
                <w:rFonts w:ascii="AcadNusx" w:hAnsi="AcadNusx"/>
                <w:b/>
                <w:lang w:val="hy-AM"/>
              </w:rPr>
            </w:pPr>
            <w:r>
              <w:rPr>
                <w:rFonts w:ascii="Sylfaen" w:hAnsi="Sylfaen"/>
                <w:b/>
                <w:sz w:val="22"/>
                <w:szCs w:val="22"/>
                <w:lang w:val="hy-AM"/>
              </w:rPr>
              <w:t>Բարեկիրթ դիմելաձև</w:t>
            </w:r>
          </w:p>
        </w:tc>
        <w:tc>
          <w:tcPr>
            <w:tcW w:w="2782" w:type="dxa"/>
          </w:tcPr>
          <w:p w:rsidR="00144AB5" w:rsidRPr="00EA07A9" w:rsidRDefault="00144AB5" w:rsidP="00144AB5">
            <w:pPr>
              <w:numPr>
                <w:ilvl w:val="0"/>
                <w:numId w:val="99"/>
              </w:numPr>
              <w:rPr>
                <w:lang w:val="de-DE"/>
              </w:rPr>
            </w:pPr>
            <w:r w:rsidRPr="00EA07A9">
              <w:rPr>
                <w:sz w:val="22"/>
                <w:szCs w:val="22"/>
                <w:lang w:val="de-DE"/>
              </w:rPr>
              <w:t xml:space="preserve">Bitte, . . . </w:t>
            </w:r>
          </w:p>
        </w:tc>
        <w:tc>
          <w:tcPr>
            <w:tcW w:w="2853" w:type="dxa"/>
          </w:tcPr>
          <w:p w:rsidR="00144AB5" w:rsidRPr="00EA07A9" w:rsidRDefault="00144AB5" w:rsidP="00144AB5">
            <w:pPr>
              <w:numPr>
                <w:ilvl w:val="0"/>
                <w:numId w:val="99"/>
              </w:numPr>
              <w:rPr>
                <w:rFonts w:ascii="Sylfaen" w:hAnsi="Sylfaen"/>
                <w:b/>
                <w:lang w:val="de-DE"/>
              </w:rPr>
            </w:pPr>
            <w:r w:rsidRPr="00EA07A9">
              <w:rPr>
                <w:sz w:val="22"/>
                <w:szCs w:val="22"/>
                <w:lang w:val="de-DE"/>
              </w:rPr>
              <w:t>Herr...</w:t>
            </w:r>
          </w:p>
          <w:p w:rsidR="00144AB5" w:rsidRPr="00EA07A9" w:rsidRDefault="00144AB5" w:rsidP="00144AB5">
            <w:pPr>
              <w:numPr>
                <w:ilvl w:val="0"/>
                <w:numId w:val="99"/>
              </w:numPr>
              <w:rPr>
                <w:rFonts w:ascii="AcadNusx" w:hAnsi="AcadNusx"/>
                <w:b/>
                <w:lang w:val="de-DE"/>
              </w:rPr>
            </w:pPr>
            <w:r w:rsidRPr="00EA07A9">
              <w:rPr>
                <w:sz w:val="22"/>
                <w:szCs w:val="22"/>
                <w:lang w:val="de-DE"/>
              </w:rPr>
              <w:t>Frau...</w:t>
            </w:r>
          </w:p>
        </w:tc>
        <w:tc>
          <w:tcPr>
            <w:tcW w:w="2844" w:type="dxa"/>
          </w:tcPr>
          <w:p w:rsidR="00144AB5" w:rsidRPr="00EA07A9" w:rsidRDefault="00144AB5" w:rsidP="00144AB5">
            <w:pPr>
              <w:numPr>
                <w:ilvl w:val="0"/>
                <w:numId w:val="89"/>
              </w:numPr>
              <w:rPr>
                <w:rFonts w:ascii="AcadNusx" w:hAnsi="AcadNusx"/>
                <w:b/>
                <w:lang w:val="de-DE"/>
              </w:rPr>
            </w:pPr>
            <w:r w:rsidRPr="00EA07A9">
              <w:rPr>
                <w:sz w:val="22"/>
                <w:szCs w:val="22"/>
                <w:lang w:val="de-DE"/>
              </w:rPr>
              <w:t>Was möchten Sie?</w:t>
            </w:r>
          </w:p>
        </w:tc>
        <w:tc>
          <w:tcPr>
            <w:tcW w:w="2853" w:type="dxa"/>
            <w:shd w:val="clear" w:color="auto" w:fill="D9D9D9"/>
          </w:tcPr>
          <w:p w:rsidR="00144AB5" w:rsidRPr="00EA07A9" w:rsidRDefault="00144AB5" w:rsidP="006F614E">
            <w:pPr>
              <w:ind w:left="360"/>
              <w:rPr>
                <w:rFonts w:ascii="Sylfaen" w:hAnsi="Sylfaen"/>
                <w:b/>
                <w:lang w:val="de-DE"/>
              </w:rPr>
            </w:pPr>
          </w:p>
        </w:tc>
      </w:tr>
      <w:tr w:rsidR="00144AB5" w:rsidRPr="00EA07A9" w:rsidTr="006F614E">
        <w:tc>
          <w:tcPr>
            <w:tcW w:w="3454" w:type="dxa"/>
          </w:tcPr>
          <w:p w:rsidR="00144AB5" w:rsidRPr="00EA07A9" w:rsidRDefault="00144AB5" w:rsidP="006F614E">
            <w:pPr>
              <w:tabs>
                <w:tab w:val="left" w:pos="1740"/>
              </w:tabs>
              <w:rPr>
                <w:rFonts w:ascii="AcadNusx" w:hAnsi="AcadNusx"/>
                <w:b/>
                <w:lang w:val="de-DE"/>
              </w:rPr>
            </w:pPr>
            <w:r>
              <w:rPr>
                <w:rFonts w:ascii="Sylfaen" w:hAnsi="Sylfaen"/>
                <w:b/>
                <w:sz w:val="22"/>
                <w:szCs w:val="22"/>
                <w:lang w:val="hy-AM"/>
              </w:rPr>
              <w:t>Առաջարկում</w:t>
            </w:r>
            <w:r w:rsidRPr="00EA07A9">
              <w:rPr>
                <w:rFonts w:ascii="Sylfaen" w:hAnsi="Sylfaen"/>
                <w:b/>
                <w:sz w:val="22"/>
                <w:szCs w:val="22"/>
                <w:lang w:val="de-DE"/>
              </w:rPr>
              <w:tab/>
            </w:r>
          </w:p>
        </w:tc>
        <w:tc>
          <w:tcPr>
            <w:tcW w:w="2782" w:type="dxa"/>
          </w:tcPr>
          <w:p w:rsidR="00144AB5" w:rsidRPr="00EA07A9" w:rsidRDefault="00144AB5" w:rsidP="006F614E">
            <w:pPr>
              <w:ind w:left="360"/>
              <w:rPr>
                <w:rFonts w:ascii="Sylfaen" w:hAnsi="Sylfaen"/>
                <w:b/>
                <w:lang w:val="de-DE"/>
              </w:rPr>
            </w:pPr>
          </w:p>
        </w:tc>
        <w:tc>
          <w:tcPr>
            <w:tcW w:w="2853" w:type="dxa"/>
          </w:tcPr>
          <w:p w:rsidR="00144AB5" w:rsidRPr="00EA07A9" w:rsidRDefault="00144AB5" w:rsidP="00144AB5">
            <w:pPr>
              <w:numPr>
                <w:ilvl w:val="0"/>
                <w:numId w:val="90"/>
              </w:numPr>
              <w:rPr>
                <w:lang w:val="de-DE"/>
              </w:rPr>
            </w:pPr>
            <w:r w:rsidRPr="00EA07A9">
              <w:rPr>
                <w:sz w:val="22"/>
                <w:szCs w:val="22"/>
                <w:lang w:val="de-DE"/>
              </w:rPr>
              <w:t>Trinkst du (vielleicht) eine Cola?</w:t>
            </w:r>
          </w:p>
          <w:p w:rsidR="00144AB5" w:rsidRPr="00EA07A9" w:rsidRDefault="00144AB5" w:rsidP="00144AB5">
            <w:pPr>
              <w:numPr>
                <w:ilvl w:val="0"/>
                <w:numId w:val="90"/>
              </w:numPr>
              <w:rPr>
                <w:rFonts w:ascii="AcadNusx" w:hAnsi="AcadNusx"/>
                <w:b/>
                <w:lang w:val="de-DE"/>
              </w:rPr>
            </w:pPr>
            <w:r w:rsidRPr="00EA07A9">
              <w:rPr>
                <w:sz w:val="22"/>
                <w:szCs w:val="22"/>
                <w:lang w:val="de-DE"/>
              </w:rPr>
              <w:t>Spielst du mit?</w:t>
            </w:r>
          </w:p>
        </w:tc>
        <w:tc>
          <w:tcPr>
            <w:tcW w:w="2844" w:type="dxa"/>
          </w:tcPr>
          <w:p w:rsidR="00144AB5" w:rsidRPr="00EA07A9" w:rsidRDefault="00144AB5" w:rsidP="00144AB5">
            <w:pPr>
              <w:numPr>
                <w:ilvl w:val="0"/>
                <w:numId w:val="90"/>
              </w:numPr>
              <w:rPr>
                <w:rFonts w:ascii="Sylfaen" w:hAnsi="Sylfaen"/>
                <w:b/>
                <w:lang w:val="de-DE"/>
              </w:rPr>
            </w:pPr>
            <w:r w:rsidRPr="00EA07A9">
              <w:rPr>
                <w:sz w:val="22"/>
                <w:szCs w:val="22"/>
                <w:lang w:val="de-DE"/>
              </w:rPr>
              <w:t xml:space="preserve">Wollen wir ins Kino gehen? </w:t>
            </w:r>
          </w:p>
          <w:p w:rsidR="00144AB5" w:rsidRPr="00EA07A9" w:rsidRDefault="00144AB5" w:rsidP="00144AB5">
            <w:pPr>
              <w:numPr>
                <w:ilvl w:val="0"/>
                <w:numId w:val="90"/>
              </w:numPr>
              <w:rPr>
                <w:rFonts w:ascii="AcadNusx" w:hAnsi="AcadNusx"/>
                <w:b/>
                <w:lang w:val="de-DE"/>
              </w:rPr>
            </w:pPr>
            <w:r w:rsidRPr="00EA07A9">
              <w:rPr>
                <w:sz w:val="22"/>
                <w:szCs w:val="22"/>
                <w:lang w:val="de-DE"/>
              </w:rPr>
              <w:t>Komm, wir spielen Karten!</w:t>
            </w:r>
          </w:p>
        </w:tc>
        <w:tc>
          <w:tcPr>
            <w:tcW w:w="2853" w:type="dxa"/>
          </w:tcPr>
          <w:p w:rsidR="00144AB5" w:rsidRPr="00EA07A9" w:rsidRDefault="00144AB5" w:rsidP="00144AB5">
            <w:pPr>
              <w:numPr>
                <w:ilvl w:val="0"/>
                <w:numId w:val="91"/>
              </w:numPr>
              <w:rPr>
                <w:rFonts w:ascii="Sylfaen" w:hAnsi="Sylfaen"/>
                <w:b/>
                <w:lang w:val="de-DE"/>
              </w:rPr>
            </w:pPr>
            <w:r w:rsidRPr="00EA07A9">
              <w:rPr>
                <w:sz w:val="22"/>
                <w:szCs w:val="22"/>
                <w:lang w:val="de-DE"/>
              </w:rPr>
              <w:t>Hast du Lust auf Kuchen?</w:t>
            </w:r>
          </w:p>
          <w:p w:rsidR="00144AB5" w:rsidRPr="00EA07A9" w:rsidRDefault="00144AB5" w:rsidP="00144AB5">
            <w:pPr>
              <w:numPr>
                <w:ilvl w:val="0"/>
                <w:numId w:val="91"/>
              </w:numPr>
              <w:rPr>
                <w:rFonts w:ascii="Sylfaen" w:hAnsi="Sylfaen"/>
                <w:b/>
                <w:lang w:val="de-DE"/>
              </w:rPr>
            </w:pPr>
            <w:r w:rsidRPr="00EA07A9">
              <w:rPr>
                <w:sz w:val="22"/>
                <w:szCs w:val="22"/>
                <w:lang w:val="de-DE"/>
              </w:rPr>
              <w:t>Kommst du mit?</w:t>
            </w:r>
          </w:p>
          <w:p w:rsidR="00144AB5" w:rsidRPr="00EA07A9" w:rsidRDefault="00144AB5" w:rsidP="006F614E">
            <w:pPr>
              <w:ind w:left="360"/>
              <w:rPr>
                <w:rFonts w:ascii="AcadNusx" w:hAnsi="AcadNusx"/>
                <w:b/>
                <w:lang w:val="de-DE"/>
              </w:rPr>
            </w:pPr>
          </w:p>
        </w:tc>
      </w:tr>
      <w:tr w:rsidR="00144AB5" w:rsidRPr="00EA07A9" w:rsidTr="006F614E">
        <w:tc>
          <w:tcPr>
            <w:tcW w:w="3454" w:type="dxa"/>
          </w:tcPr>
          <w:p w:rsidR="00144AB5" w:rsidRPr="000449DB" w:rsidRDefault="00144AB5" w:rsidP="006F614E">
            <w:pPr>
              <w:rPr>
                <w:rFonts w:ascii="AcadNusx" w:hAnsi="AcadNusx"/>
                <w:b/>
                <w:lang w:val="hy-AM"/>
              </w:rPr>
            </w:pPr>
            <w:r>
              <w:rPr>
                <w:rFonts w:ascii="Sylfaen" w:hAnsi="Sylfaen"/>
                <w:b/>
                <w:sz w:val="22"/>
                <w:szCs w:val="22"/>
                <w:lang w:val="hy-AM"/>
              </w:rPr>
              <w:t>Ներողություն խնդրել</w:t>
            </w:r>
          </w:p>
        </w:tc>
        <w:tc>
          <w:tcPr>
            <w:tcW w:w="2782" w:type="dxa"/>
          </w:tcPr>
          <w:p w:rsidR="00144AB5" w:rsidRPr="00EA07A9" w:rsidRDefault="00144AB5" w:rsidP="00144AB5">
            <w:pPr>
              <w:numPr>
                <w:ilvl w:val="0"/>
                <w:numId w:val="91"/>
              </w:numPr>
              <w:rPr>
                <w:rFonts w:ascii="Sylfaen" w:hAnsi="Sylfaen"/>
                <w:b/>
                <w:lang w:val="de-DE"/>
              </w:rPr>
            </w:pPr>
            <w:r w:rsidRPr="00EA07A9">
              <w:rPr>
                <w:sz w:val="22"/>
                <w:szCs w:val="22"/>
                <w:lang w:val="de-DE"/>
              </w:rPr>
              <w:t>Entschuldigung!</w:t>
            </w:r>
          </w:p>
          <w:p w:rsidR="00144AB5" w:rsidRPr="00EA07A9" w:rsidRDefault="00144AB5" w:rsidP="006F614E">
            <w:pPr>
              <w:rPr>
                <w:rFonts w:ascii="AcadNusx" w:hAnsi="AcadNusx"/>
                <w:b/>
                <w:lang w:val="de-DE"/>
              </w:rPr>
            </w:pPr>
          </w:p>
        </w:tc>
        <w:tc>
          <w:tcPr>
            <w:tcW w:w="2853" w:type="dxa"/>
          </w:tcPr>
          <w:p w:rsidR="00144AB5" w:rsidRPr="00EA07A9" w:rsidRDefault="00144AB5" w:rsidP="00144AB5">
            <w:pPr>
              <w:numPr>
                <w:ilvl w:val="0"/>
                <w:numId w:val="91"/>
              </w:numPr>
              <w:rPr>
                <w:rFonts w:ascii="AcadNusx" w:hAnsi="AcadNusx"/>
                <w:b/>
                <w:lang w:val="de-DE"/>
              </w:rPr>
            </w:pPr>
            <w:r w:rsidRPr="00EA07A9">
              <w:rPr>
                <w:sz w:val="22"/>
                <w:szCs w:val="22"/>
                <w:lang w:val="de-DE"/>
              </w:rPr>
              <w:t>Verzeihung!</w:t>
            </w:r>
          </w:p>
        </w:tc>
        <w:tc>
          <w:tcPr>
            <w:tcW w:w="2844" w:type="dxa"/>
          </w:tcPr>
          <w:p w:rsidR="00144AB5" w:rsidRPr="00EA07A9" w:rsidRDefault="00144AB5" w:rsidP="00144AB5">
            <w:pPr>
              <w:numPr>
                <w:ilvl w:val="0"/>
                <w:numId w:val="91"/>
              </w:numPr>
              <w:rPr>
                <w:rFonts w:ascii="AcadNusx" w:hAnsi="AcadNusx"/>
                <w:b/>
                <w:lang w:val="de-DE"/>
              </w:rPr>
            </w:pPr>
            <w:r w:rsidRPr="00EA07A9">
              <w:rPr>
                <w:sz w:val="22"/>
                <w:szCs w:val="22"/>
                <w:lang w:val="de-DE"/>
              </w:rPr>
              <w:t>Entschuldigen Sie, bitte!</w:t>
            </w:r>
          </w:p>
        </w:tc>
        <w:tc>
          <w:tcPr>
            <w:tcW w:w="2853" w:type="dxa"/>
            <w:shd w:val="clear" w:color="auto" w:fill="D9D9D9"/>
          </w:tcPr>
          <w:p w:rsidR="00144AB5" w:rsidRPr="00EA07A9" w:rsidRDefault="00144AB5" w:rsidP="006F614E">
            <w:pPr>
              <w:ind w:left="360"/>
              <w:rPr>
                <w:rFonts w:ascii="Sylfaen" w:hAnsi="Sylfaen"/>
                <w:b/>
                <w:lang w:val="de-DE"/>
              </w:rPr>
            </w:pPr>
          </w:p>
        </w:tc>
      </w:tr>
      <w:tr w:rsidR="00144AB5" w:rsidRPr="00EA07A9" w:rsidTr="006F614E">
        <w:tc>
          <w:tcPr>
            <w:tcW w:w="3454" w:type="dxa"/>
          </w:tcPr>
          <w:p w:rsidR="00144AB5" w:rsidRPr="000449DB" w:rsidRDefault="00144AB5" w:rsidP="006F614E">
            <w:pPr>
              <w:rPr>
                <w:rFonts w:ascii="AcadNusx" w:hAnsi="AcadNusx"/>
                <w:b/>
                <w:lang w:val="hy-AM"/>
              </w:rPr>
            </w:pPr>
            <w:r>
              <w:rPr>
                <w:rFonts w:ascii="Sylfaen" w:hAnsi="Sylfaen"/>
                <w:b/>
                <w:sz w:val="22"/>
                <w:szCs w:val="22"/>
                <w:lang w:val="hy-AM"/>
              </w:rPr>
              <w:t>Շնորհակալություն հայտնել</w:t>
            </w:r>
          </w:p>
        </w:tc>
        <w:tc>
          <w:tcPr>
            <w:tcW w:w="2782" w:type="dxa"/>
          </w:tcPr>
          <w:p w:rsidR="00144AB5" w:rsidRPr="00EA07A9" w:rsidRDefault="00144AB5" w:rsidP="00144AB5">
            <w:pPr>
              <w:numPr>
                <w:ilvl w:val="0"/>
                <w:numId w:val="92"/>
              </w:numPr>
              <w:rPr>
                <w:rFonts w:ascii="Sylfaen" w:hAnsi="Sylfaen"/>
                <w:b/>
                <w:lang w:val="de-DE"/>
              </w:rPr>
            </w:pPr>
            <w:r w:rsidRPr="00EA07A9">
              <w:rPr>
                <w:sz w:val="22"/>
                <w:szCs w:val="22"/>
                <w:lang w:val="de-DE"/>
              </w:rPr>
              <w:t>Danke!</w:t>
            </w:r>
          </w:p>
          <w:p w:rsidR="00144AB5" w:rsidRPr="00EA07A9" w:rsidRDefault="00144AB5" w:rsidP="00144AB5">
            <w:pPr>
              <w:numPr>
                <w:ilvl w:val="0"/>
                <w:numId w:val="92"/>
              </w:numPr>
              <w:rPr>
                <w:rFonts w:ascii="AcadNusx" w:hAnsi="AcadNusx"/>
                <w:b/>
                <w:lang w:val="de-DE"/>
              </w:rPr>
            </w:pPr>
            <w:r w:rsidRPr="00EA07A9">
              <w:rPr>
                <w:sz w:val="22"/>
                <w:szCs w:val="22"/>
                <w:lang w:val="de-DE"/>
              </w:rPr>
              <w:t>Danke schön!</w:t>
            </w:r>
          </w:p>
        </w:tc>
        <w:tc>
          <w:tcPr>
            <w:tcW w:w="2853" w:type="dxa"/>
          </w:tcPr>
          <w:p w:rsidR="00144AB5" w:rsidRPr="00EA07A9" w:rsidRDefault="00144AB5" w:rsidP="00144AB5">
            <w:pPr>
              <w:numPr>
                <w:ilvl w:val="0"/>
                <w:numId w:val="92"/>
              </w:numPr>
              <w:rPr>
                <w:lang w:val="de-DE"/>
              </w:rPr>
            </w:pPr>
            <w:r w:rsidRPr="00EA07A9">
              <w:rPr>
                <w:sz w:val="22"/>
                <w:szCs w:val="22"/>
                <w:lang w:val="de-DE"/>
              </w:rPr>
              <w:t xml:space="preserve">Vielen Dank! </w:t>
            </w:r>
          </w:p>
          <w:p w:rsidR="00144AB5" w:rsidRPr="00EA07A9" w:rsidRDefault="00144AB5" w:rsidP="00144AB5">
            <w:pPr>
              <w:numPr>
                <w:ilvl w:val="0"/>
                <w:numId w:val="92"/>
              </w:numPr>
              <w:rPr>
                <w:lang w:val="de-DE"/>
              </w:rPr>
            </w:pPr>
            <w:r w:rsidRPr="00EA07A9">
              <w:rPr>
                <w:sz w:val="22"/>
                <w:szCs w:val="22"/>
                <w:lang w:val="de-DE"/>
              </w:rPr>
              <w:t>Nichts zu danken!</w:t>
            </w:r>
          </w:p>
        </w:tc>
        <w:tc>
          <w:tcPr>
            <w:tcW w:w="2844" w:type="dxa"/>
          </w:tcPr>
          <w:p w:rsidR="00144AB5" w:rsidRPr="00EA07A9" w:rsidRDefault="00144AB5" w:rsidP="00144AB5">
            <w:pPr>
              <w:numPr>
                <w:ilvl w:val="0"/>
                <w:numId w:val="92"/>
              </w:numPr>
              <w:rPr>
                <w:lang w:val="de-DE"/>
              </w:rPr>
            </w:pPr>
            <w:r w:rsidRPr="00EA07A9">
              <w:rPr>
                <w:sz w:val="22"/>
                <w:szCs w:val="22"/>
                <w:lang w:val="de-DE"/>
              </w:rPr>
              <w:t>Danke sehr!</w:t>
            </w:r>
          </w:p>
          <w:p w:rsidR="00144AB5" w:rsidRPr="00EA07A9" w:rsidRDefault="00144AB5" w:rsidP="00144AB5">
            <w:pPr>
              <w:numPr>
                <w:ilvl w:val="0"/>
                <w:numId w:val="92"/>
              </w:numPr>
              <w:rPr>
                <w:lang w:val="de-DE"/>
              </w:rPr>
            </w:pPr>
            <w:r w:rsidRPr="00EA07A9">
              <w:rPr>
                <w:bCs/>
                <w:sz w:val="22"/>
                <w:szCs w:val="22"/>
                <w:lang w:val="de-DE"/>
              </w:rPr>
              <w:t>Keine Ursache!</w:t>
            </w: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C06DAA" w:rsidRDefault="00144AB5" w:rsidP="006F614E">
            <w:pPr>
              <w:rPr>
                <w:rFonts w:ascii="AcadNusx" w:hAnsi="AcadNusx"/>
                <w:b/>
                <w:lang w:val="hy-AM"/>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2782" w:type="dxa"/>
          </w:tcPr>
          <w:p w:rsidR="00144AB5" w:rsidRPr="00EA07A9" w:rsidRDefault="00144AB5" w:rsidP="00144AB5">
            <w:pPr>
              <w:numPr>
                <w:ilvl w:val="0"/>
                <w:numId w:val="93"/>
              </w:numPr>
              <w:rPr>
                <w:lang w:val="de-DE"/>
              </w:rPr>
            </w:pPr>
            <w:r w:rsidRPr="00EA07A9">
              <w:rPr>
                <w:sz w:val="22"/>
                <w:szCs w:val="22"/>
                <w:lang w:val="de-DE"/>
              </w:rPr>
              <w:t>Frohe Weihnachten!</w:t>
            </w:r>
          </w:p>
          <w:p w:rsidR="00144AB5" w:rsidRPr="00EA07A9" w:rsidRDefault="00144AB5" w:rsidP="00144AB5">
            <w:pPr>
              <w:numPr>
                <w:ilvl w:val="0"/>
                <w:numId w:val="93"/>
              </w:numPr>
              <w:rPr>
                <w:lang w:val="de-DE"/>
              </w:rPr>
            </w:pPr>
            <w:r w:rsidRPr="00EA07A9">
              <w:rPr>
                <w:sz w:val="22"/>
                <w:szCs w:val="22"/>
                <w:lang w:val="de-DE"/>
              </w:rPr>
              <w:t xml:space="preserve">Ein </w:t>
            </w:r>
            <w:r w:rsidRPr="00EA07A9">
              <w:rPr>
                <w:rFonts w:ascii="Sylfaen" w:hAnsi="Sylfaen"/>
                <w:sz w:val="22"/>
                <w:szCs w:val="22"/>
                <w:lang w:val="en-US"/>
              </w:rPr>
              <w:t>g</w:t>
            </w:r>
            <w:r w:rsidRPr="00EA07A9">
              <w:rPr>
                <w:sz w:val="22"/>
                <w:szCs w:val="22"/>
                <w:lang w:val="de-DE"/>
              </w:rPr>
              <w:t>lückliches Neues Jahr!</w:t>
            </w:r>
          </w:p>
          <w:p w:rsidR="00144AB5" w:rsidRPr="00EA07A9" w:rsidRDefault="00144AB5" w:rsidP="006F614E">
            <w:pPr>
              <w:ind w:left="360"/>
              <w:rPr>
                <w:rFonts w:ascii="AcadNusx" w:hAnsi="AcadNusx"/>
                <w:b/>
                <w:lang w:val="de-DE"/>
              </w:rPr>
            </w:pPr>
          </w:p>
        </w:tc>
        <w:tc>
          <w:tcPr>
            <w:tcW w:w="2853" w:type="dxa"/>
          </w:tcPr>
          <w:p w:rsidR="00144AB5" w:rsidRPr="00EA07A9" w:rsidRDefault="00144AB5" w:rsidP="00144AB5">
            <w:pPr>
              <w:numPr>
                <w:ilvl w:val="0"/>
                <w:numId w:val="94"/>
              </w:numPr>
              <w:rPr>
                <w:lang w:val="de-DE"/>
              </w:rPr>
            </w:pPr>
            <w:r w:rsidRPr="00EA07A9">
              <w:rPr>
                <w:sz w:val="22"/>
                <w:szCs w:val="22"/>
                <w:lang w:val="de-DE"/>
              </w:rPr>
              <w:t xml:space="preserve">Schlaf schön\gut! </w:t>
            </w:r>
          </w:p>
          <w:p w:rsidR="00144AB5" w:rsidRPr="00EA07A9" w:rsidRDefault="00144AB5" w:rsidP="00144AB5">
            <w:pPr>
              <w:numPr>
                <w:ilvl w:val="0"/>
                <w:numId w:val="94"/>
              </w:numPr>
              <w:rPr>
                <w:lang w:val="de-DE"/>
              </w:rPr>
            </w:pPr>
            <w:r w:rsidRPr="00EA07A9">
              <w:rPr>
                <w:sz w:val="22"/>
                <w:szCs w:val="22"/>
                <w:lang w:val="de-DE"/>
              </w:rPr>
              <w:t>Frohe Ostern!</w:t>
            </w:r>
          </w:p>
          <w:p w:rsidR="00144AB5" w:rsidRPr="00EA07A9" w:rsidRDefault="00144AB5" w:rsidP="00144AB5">
            <w:pPr>
              <w:numPr>
                <w:ilvl w:val="0"/>
                <w:numId w:val="94"/>
              </w:numPr>
              <w:rPr>
                <w:lang w:val="de-DE"/>
              </w:rPr>
            </w:pPr>
            <w:r w:rsidRPr="00EA07A9">
              <w:rPr>
                <w:sz w:val="22"/>
                <w:szCs w:val="22"/>
                <w:lang w:val="de-DE"/>
              </w:rPr>
              <w:t>Alles Gute zu...</w:t>
            </w:r>
          </w:p>
          <w:p w:rsidR="00144AB5" w:rsidRPr="00BB2CD5" w:rsidRDefault="00144AB5" w:rsidP="006F614E">
            <w:pPr>
              <w:rPr>
                <w:rFonts w:ascii="Sylfaen" w:hAnsi="Sylfaen"/>
                <w:b/>
                <w:lang w:val="ka-GE"/>
              </w:rPr>
            </w:pPr>
          </w:p>
        </w:tc>
        <w:tc>
          <w:tcPr>
            <w:tcW w:w="2844" w:type="dxa"/>
          </w:tcPr>
          <w:p w:rsidR="00144AB5" w:rsidRPr="00EA07A9" w:rsidRDefault="00144AB5" w:rsidP="00144AB5">
            <w:pPr>
              <w:numPr>
                <w:ilvl w:val="0"/>
                <w:numId w:val="94"/>
              </w:numPr>
              <w:rPr>
                <w:rFonts w:ascii="Sylfaen" w:hAnsi="Sylfaen"/>
                <w:b/>
                <w:lang w:val="de-DE"/>
              </w:rPr>
            </w:pPr>
            <w:r w:rsidRPr="00EA07A9">
              <w:rPr>
                <w:sz w:val="22"/>
                <w:szCs w:val="22"/>
                <w:lang w:val="de-DE"/>
              </w:rPr>
              <w:t>Gute Besserung!</w:t>
            </w:r>
          </w:p>
          <w:p w:rsidR="00144AB5" w:rsidRPr="00EA07A9" w:rsidRDefault="00144AB5" w:rsidP="00144AB5">
            <w:pPr>
              <w:numPr>
                <w:ilvl w:val="0"/>
                <w:numId w:val="94"/>
              </w:numPr>
              <w:rPr>
                <w:rFonts w:ascii="AcadNusx" w:hAnsi="AcadNusx"/>
                <w:b/>
                <w:lang w:val="de-DE"/>
              </w:rPr>
            </w:pPr>
            <w:r w:rsidRPr="00EA07A9">
              <w:rPr>
                <w:sz w:val="22"/>
                <w:szCs w:val="22"/>
                <w:lang w:val="de-DE"/>
              </w:rPr>
              <w:t>Herzlichen Glückwunsch zum   Geburtstag!</w:t>
            </w:r>
          </w:p>
        </w:tc>
        <w:tc>
          <w:tcPr>
            <w:tcW w:w="2853" w:type="dxa"/>
          </w:tcPr>
          <w:p w:rsidR="00144AB5" w:rsidRPr="00EA07A9" w:rsidRDefault="00144AB5" w:rsidP="00144AB5">
            <w:pPr>
              <w:numPr>
                <w:ilvl w:val="0"/>
                <w:numId w:val="93"/>
              </w:numPr>
              <w:rPr>
                <w:rFonts w:ascii="Sylfaen" w:hAnsi="Sylfaen"/>
                <w:b/>
                <w:lang w:val="de-DE"/>
              </w:rPr>
            </w:pPr>
            <w:r w:rsidRPr="00EA07A9">
              <w:rPr>
                <w:sz w:val="22"/>
                <w:szCs w:val="22"/>
                <w:lang w:val="de-DE"/>
              </w:rPr>
              <w:t>Viel Spaß!</w:t>
            </w:r>
          </w:p>
          <w:p w:rsidR="00144AB5" w:rsidRPr="00EA07A9" w:rsidRDefault="00144AB5" w:rsidP="00144AB5">
            <w:pPr>
              <w:numPr>
                <w:ilvl w:val="0"/>
                <w:numId w:val="93"/>
              </w:numPr>
              <w:rPr>
                <w:rFonts w:ascii="AcadNusx" w:hAnsi="AcadNusx"/>
                <w:b/>
                <w:lang w:val="de-DE"/>
              </w:rPr>
            </w:pPr>
            <w:r w:rsidRPr="00EA07A9">
              <w:rPr>
                <w:sz w:val="22"/>
                <w:szCs w:val="22"/>
                <w:lang w:val="de-DE"/>
              </w:rPr>
              <w:t>Schönes Wochenende!</w:t>
            </w: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Խրախուսել</w:t>
            </w:r>
            <w:r w:rsidRPr="00F868A9">
              <w:rPr>
                <w:rFonts w:ascii="Sylfaen" w:hAnsi="Sylfaen"/>
                <w:b/>
                <w:sz w:val="22"/>
                <w:szCs w:val="22"/>
              </w:rPr>
              <w:t xml:space="preserve"> / </w:t>
            </w:r>
            <w:r w:rsidRPr="00F868A9">
              <w:rPr>
                <w:rFonts w:ascii="Sylfaen" w:hAnsi="Sylfaen"/>
                <w:b/>
                <w:sz w:val="22"/>
                <w:szCs w:val="22"/>
                <w:lang w:val="hy-AM"/>
              </w:rPr>
              <w:t>գովել</w:t>
            </w:r>
          </w:p>
        </w:tc>
        <w:tc>
          <w:tcPr>
            <w:tcW w:w="2782" w:type="dxa"/>
          </w:tcPr>
          <w:p w:rsidR="00144AB5" w:rsidRPr="00EA07A9" w:rsidRDefault="00144AB5" w:rsidP="00144AB5">
            <w:pPr>
              <w:numPr>
                <w:ilvl w:val="0"/>
                <w:numId w:val="96"/>
              </w:numPr>
              <w:rPr>
                <w:lang w:val="de-DE"/>
              </w:rPr>
            </w:pPr>
            <w:r w:rsidRPr="00EA07A9">
              <w:rPr>
                <w:sz w:val="22"/>
                <w:szCs w:val="22"/>
                <w:lang w:val="de-DE"/>
              </w:rPr>
              <w:t>Gut!</w:t>
            </w:r>
          </w:p>
          <w:p w:rsidR="00144AB5" w:rsidRPr="00EA07A9" w:rsidRDefault="00144AB5" w:rsidP="00144AB5">
            <w:pPr>
              <w:numPr>
                <w:ilvl w:val="0"/>
                <w:numId w:val="96"/>
              </w:numPr>
              <w:rPr>
                <w:lang w:val="de-DE"/>
              </w:rPr>
            </w:pPr>
            <w:r w:rsidRPr="00EA07A9">
              <w:rPr>
                <w:sz w:val="22"/>
                <w:szCs w:val="22"/>
                <w:lang w:val="de-DE"/>
              </w:rPr>
              <w:t>Sehr gut!</w:t>
            </w:r>
          </w:p>
          <w:p w:rsidR="00144AB5" w:rsidRPr="00EA07A9" w:rsidRDefault="00144AB5" w:rsidP="006F614E">
            <w:pPr>
              <w:ind w:left="360"/>
              <w:rPr>
                <w:lang w:val="de-DE"/>
              </w:rPr>
            </w:pPr>
          </w:p>
        </w:tc>
        <w:tc>
          <w:tcPr>
            <w:tcW w:w="2853" w:type="dxa"/>
          </w:tcPr>
          <w:p w:rsidR="00144AB5" w:rsidRPr="00EA07A9" w:rsidRDefault="00144AB5" w:rsidP="00144AB5">
            <w:pPr>
              <w:numPr>
                <w:ilvl w:val="0"/>
                <w:numId w:val="96"/>
              </w:numPr>
              <w:rPr>
                <w:rFonts w:ascii="Sylfaen" w:hAnsi="Sylfaen"/>
                <w:b/>
                <w:lang w:val="de-DE"/>
              </w:rPr>
            </w:pPr>
            <w:r w:rsidRPr="00EA07A9">
              <w:rPr>
                <w:sz w:val="22"/>
                <w:szCs w:val="22"/>
                <w:lang w:val="de-DE"/>
              </w:rPr>
              <w:t>Warum nicht?!</w:t>
            </w:r>
          </w:p>
          <w:p w:rsidR="00144AB5" w:rsidRPr="00EA07A9" w:rsidRDefault="00144AB5" w:rsidP="00144AB5">
            <w:pPr>
              <w:numPr>
                <w:ilvl w:val="0"/>
                <w:numId w:val="96"/>
              </w:numPr>
              <w:rPr>
                <w:rFonts w:ascii="AcadNusx" w:hAnsi="AcadNusx"/>
                <w:b/>
                <w:lang w:val="de-DE"/>
              </w:rPr>
            </w:pPr>
            <w:r w:rsidRPr="00EA07A9">
              <w:rPr>
                <w:sz w:val="22"/>
                <w:szCs w:val="22"/>
                <w:lang w:val="de-DE"/>
              </w:rPr>
              <w:t>Schon besser!</w:t>
            </w:r>
          </w:p>
        </w:tc>
        <w:tc>
          <w:tcPr>
            <w:tcW w:w="2844" w:type="dxa"/>
          </w:tcPr>
          <w:p w:rsidR="00144AB5" w:rsidRPr="00EA07A9" w:rsidRDefault="00144AB5" w:rsidP="00144AB5">
            <w:pPr>
              <w:numPr>
                <w:ilvl w:val="0"/>
                <w:numId w:val="95"/>
              </w:numPr>
              <w:rPr>
                <w:rFonts w:ascii="Sylfaen" w:hAnsi="Sylfaen"/>
                <w:b/>
                <w:lang w:val="de-DE"/>
              </w:rPr>
            </w:pPr>
            <w:r w:rsidRPr="00EA07A9">
              <w:rPr>
                <w:sz w:val="22"/>
                <w:szCs w:val="22"/>
                <w:lang w:val="de-DE"/>
              </w:rPr>
              <w:t>Prima!</w:t>
            </w:r>
          </w:p>
          <w:p w:rsidR="00144AB5" w:rsidRPr="00EA07A9" w:rsidRDefault="00144AB5" w:rsidP="00144AB5">
            <w:pPr>
              <w:numPr>
                <w:ilvl w:val="0"/>
                <w:numId w:val="95"/>
              </w:numPr>
              <w:rPr>
                <w:rFonts w:ascii="Sylfaen" w:hAnsi="Sylfaen"/>
                <w:b/>
                <w:lang w:val="de-DE"/>
              </w:rPr>
            </w:pPr>
            <w:r w:rsidRPr="00EA07A9">
              <w:rPr>
                <w:sz w:val="22"/>
                <w:szCs w:val="22"/>
                <w:lang w:val="de-DE"/>
              </w:rPr>
              <w:t>Super!</w:t>
            </w:r>
          </w:p>
          <w:p w:rsidR="00144AB5" w:rsidRPr="00EA07A9" w:rsidRDefault="00144AB5" w:rsidP="00144AB5">
            <w:pPr>
              <w:numPr>
                <w:ilvl w:val="0"/>
                <w:numId w:val="95"/>
              </w:numPr>
              <w:rPr>
                <w:rFonts w:ascii="AcadNusx" w:hAnsi="AcadNusx"/>
                <w:b/>
                <w:lang w:val="de-DE"/>
              </w:rPr>
            </w:pPr>
            <w:r w:rsidRPr="00EA07A9">
              <w:rPr>
                <w:sz w:val="22"/>
                <w:szCs w:val="22"/>
                <w:lang w:val="de-DE"/>
              </w:rPr>
              <w:t>Cool!</w:t>
            </w:r>
          </w:p>
        </w:tc>
        <w:tc>
          <w:tcPr>
            <w:tcW w:w="2853" w:type="dxa"/>
          </w:tcPr>
          <w:p w:rsidR="00144AB5" w:rsidRPr="00EA07A9" w:rsidRDefault="00144AB5" w:rsidP="00144AB5">
            <w:pPr>
              <w:numPr>
                <w:ilvl w:val="0"/>
                <w:numId w:val="95"/>
              </w:numPr>
              <w:rPr>
                <w:b/>
                <w:lang w:val="de-DE"/>
              </w:rPr>
            </w:pPr>
            <w:r w:rsidRPr="00EA07A9">
              <w:rPr>
                <w:sz w:val="22"/>
                <w:szCs w:val="22"/>
                <w:lang w:val="de-DE"/>
              </w:rPr>
              <w:t xml:space="preserve">Ausgezeichnet!  </w:t>
            </w:r>
          </w:p>
          <w:p w:rsidR="00144AB5" w:rsidRPr="00EA07A9" w:rsidRDefault="00144AB5" w:rsidP="00144AB5">
            <w:pPr>
              <w:numPr>
                <w:ilvl w:val="0"/>
                <w:numId w:val="95"/>
              </w:numPr>
              <w:rPr>
                <w:b/>
                <w:lang w:val="de-DE"/>
              </w:rPr>
            </w:pPr>
            <w:r w:rsidRPr="00EA07A9">
              <w:rPr>
                <w:sz w:val="22"/>
                <w:szCs w:val="22"/>
                <w:lang w:val="de-DE"/>
              </w:rPr>
              <w:t>Toll!</w:t>
            </w:r>
          </w:p>
          <w:p w:rsidR="00144AB5" w:rsidRPr="00EA07A9" w:rsidRDefault="00144AB5" w:rsidP="006F614E">
            <w:pPr>
              <w:ind w:left="360"/>
              <w:rPr>
                <w:b/>
                <w:lang w:val="de-DE"/>
              </w:rPr>
            </w:pPr>
          </w:p>
        </w:tc>
      </w:tr>
      <w:tr w:rsidR="00144AB5" w:rsidRPr="00EA07A9" w:rsidTr="006F614E">
        <w:tc>
          <w:tcPr>
            <w:tcW w:w="3454" w:type="dxa"/>
          </w:tcPr>
          <w:p w:rsidR="00144AB5" w:rsidRPr="00C06DAA" w:rsidRDefault="00144AB5" w:rsidP="006F614E">
            <w:pPr>
              <w:rPr>
                <w:rFonts w:ascii="AcadNusx" w:hAnsi="AcadNusx"/>
                <w:b/>
                <w:lang w:val="hy-AM"/>
              </w:rPr>
            </w:pPr>
            <w:r>
              <w:rPr>
                <w:rFonts w:ascii="Sylfaen" w:hAnsi="Sylfaen"/>
                <w:b/>
                <w:sz w:val="22"/>
                <w:szCs w:val="22"/>
                <w:lang w:val="hy-AM"/>
              </w:rPr>
              <w:t>Ինտերակցիա սեղանի շուրջ</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ind w:left="360"/>
              <w:rPr>
                <w:rFonts w:ascii="Sylfaen" w:hAnsi="Sylfaen"/>
                <w:b/>
                <w:lang w:val="de-DE"/>
              </w:rPr>
            </w:pPr>
          </w:p>
        </w:tc>
        <w:tc>
          <w:tcPr>
            <w:tcW w:w="2844" w:type="dxa"/>
          </w:tcPr>
          <w:p w:rsidR="00144AB5" w:rsidRPr="00EA07A9" w:rsidRDefault="00144AB5" w:rsidP="00144AB5">
            <w:pPr>
              <w:numPr>
                <w:ilvl w:val="0"/>
                <w:numId w:val="97"/>
              </w:numPr>
              <w:rPr>
                <w:lang w:val="de-DE"/>
              </w:rPr>
            </w:pPr>
            <w:r w:rsidRPr="00EA07A9">
              <w:rPr>
                <w:sz w:val="22"/>
                <w:szCs w:val="22"/>
                <w:lang w:val="de-DE"/>
              </w:rPr>
              <w:t>Guten Appetit!</w:t>
            </w:r>
          </w:p>
          <w:p w:rsidR="00144AB5" w:rsidRPr="00EA07A9" w:rsidRDefault="00144AB5" w:rsidP="00144AB5">
            <w:pPr>
              <w:numPr>
                <w:ilvl w:val="0"/>
                <w:numId w:val="97"/>
              </w:numPr>
              <w:rPr>
                <w:rFonts w:ascii="Sylfaen" w:hAnsi="Sylfaen"/>
                <w:b/>
                <w:lang w:val="de-DE"/>
              </w:rPr>
            </w:pPr>
            <w:r w:rsidRPr="00EA07A9">
              <w:rPr>
                <w:sz w:val="22"/>
                <w:szCs w:val="22"/>
                <w:lang w:val="de-DE"/>
              </w:rPr>
              <w:t>Etwas mehr, bitte!</w:t>
            </w:r>
          </w:p>
          <w:p w:rsidR="00144AB5" w:rsidRPr="00EA07A9" w:rsidRDefault="00144AB5" w:rsidP="00144AB5">
            <w:pPr>
              <w:numPr>
                <w:ilvl w:val="0"/>
                <w:numId w:val="97"/>
              </w:numPr>
              <w:rPr>
                <w:rFonts w:ascii="Sylfaen" w:hAnsi="Sylfaen"/>
                <w:b/>
                <w:lang w:val="de-DE"/>
              </w:rPr>
            </w:pPr>
            <w:r w:rsidRPr="00EA07A9">
              <w:rPr>
                <w:sz w:val="22"/>
                <w:szCs w:val="22"/>
                <w:lang w:val="de-DE"/>
              </w:rPr>
              <w:t>Lecker!</w:t>
            </w:r>
          </w:p>
          <w:p w:rsidR="00144AB5" w:rsidRPr="00EA07A9" w:rsidRDefault="00144AB5" w:rsidP="00144AB5">
            <w:pPr>
              <w:numPr>
                <w:ilvl w:val="0"/>
                <w:numId w:val="97"/>
              </w:numPr>
              <w:rPr>
                <w:rFonts w:ascii="Sylfaen" w:hAnsi="Sylfaen"/>
                <w:b/>
                <w:lang w:val="de-DE"/>
              </w:rPr>
            </w:pPr>
            <w:r w:rsidRPr="00EA07A9">
              <w:rPr>
                <w:sz w:val="22"/>
                <w:szCs w:val="22"/>
                <w:lang w:val="de-DE"/>
              </w:rPr>
              <w:t>Schmeckt’s?</w:t>
            </w:r>
          </w:p>
          <w:p w:rsidR="00144AB5" w:rsidRPr="00EA07A9" w:rsidRDefault="00144AB5" w:rsidP="00144AB5">
            <w:pPr>
              <w:numPr>
                <w:ilvl w:val="0"/>
                <w:numId w:val="97"/>
              </w:numPr>
              <w:rPr>
                <w:rFonts w:ascii="Sylfaen" w:hAnsi="Sylfaen"/>
                <w:b/>
                <w:lang w:val="de-DE"/>
              </w:rPr>
            </w:pPr>
            <w:r w:rsidRPr="00EA07A9">
              <w:rPr>
                <w:sz w:val="22"/>
                <w:szCs w:val="22"/>
                <w:lang w:val="de-DE"/>
              </w:rPr>
              <w:t>Greif zu!</w:t>
            </w:r>
          </w:p>
          <w:p w:rsidR="00144AB5" w:rsidRPr="00EA07A9" w:rsidRDefault="00144AB5" w:rsidP="00144AB5">
            <w:pPr>
              <w:numPr>
                <w:ilvl w:val="0"/>
                <w:numId w:val="97"/>
              </w:numPr>
              <w:rPr>
                <w:rFonts w:ascii="AcadNusx" w:hAnsi="AcadNusx"/>
                <w:b/>
                <w:lang w:val="de-DE"/>
              </w:rPr>
            </w:pPr>
            <w:r w:rsidRPr="00EA07A9">
              <w:rPr>
                <w:sz w:val="22"/>
                <w:szCs w:val="22"/>
                <w:lang w:val="de-DE"/>
              </w:rPr>
              <w:t>Möchtest du noch...?</w:t>
            </w:r>
          </w:p>
        </w:tc>
        <w:tc>
          <w:tcPr>
            <w:tcW w:w="2853" w:type="dxa"/>
          </w:tcPr>
          <w:p w:rsidR="00144AB5" w:rsidRPr="00EA07A9" w:rsidRDefault="00144AB5" w:rsidP="00144AB5">
            <w:pPr>
              <w:numPr>
                <w:ilvl w:val="0"/>
                <w:numId w:val="97"/>
              </w:numPr>
              <w:rPr>
                <w:rFonts w:ascii="Sylfaen" w:hAnsi="Sylfaen"/>
                <w:b/>
                <w:lang w:val="de-DE"/>
              </w:rPr>
            </w:pPr>
            <w:r w:rsidRPr="00EA07A9">
              <w:rPr>
                <w:sz w:val="22"/>
                <w:szCs w:val="22"/>
                <w:lang w:val="de-DE"/>
              </w:rPr>
              <w:t>Haben Sie schon bestellt\gewählt?</w:t>
            </w:r>
          </w:p>
          <w:p w:rsidR="00144AB5" w:rsidRPr="00EA07A9" w:rsidRDefault="00144AB5" w:rsidP="00144AB5">
            <w:pPr>
              <w:numPr>
                <w:ilvl w:val="0"/>
                <w:numId w:val="97"/>
              </w:numPr>
              <w:rPr>
                <w:rFonts w:ascii="Sylfaen" w:hAnsi="Sylfaen"/>
                <w:b/>
                <w:lang w:val="de-DE"/>
              </w:rPr>
            </w:pPr>
            <w:r w:rsidRPr="00EA07A9">
              <w:rPr>
                <w:sz w:val="22"/>
                <w:szCs w:val="22"/>
                <w:lang w:val="de-DE"/>
              </w:rPr>
              <w:t xml:space="preserve">Herr Ober! </w:t>
            </w:r>
          </w:p>
          <w:p w:rsidR="00144AB5" w:rsidRPr="00EA07A9" w:rsidRDefault="00144AB5" w:rsidP="00144AB5">
            <w:pPr>
              <w:numPr>
                <w:ilvl w:val="0"/>
                <w:numId w:val="97"/>
              </w:numPr>
              <w:rPr>
                <w:rFonts w:ascii="AcadNusx" w:hAnsi="AcadNusx"/>
                <w:b/>
                <w:lang w:val="de-DE"/>
              </w:rPr>
            </w:pPr>
            <w:r w:rsidRPr="00EA07A9">
              <w:rPr>
                <w:sz w:val="22"/>
                <w:szCs w:val="22"/>
                <w:lang w:val="de-DE"/>
              </w:rPr>
              <w:t>Bitte die Speisekarte!</w:t>
            </w:r>
          </w:p>
        </w:tc>
      </w:tr>
      <w:tr w:rsidR="00144AB5" w:rsidRPr="00EA07A9" w:rsidTr="006F614E">
        <w:tc>
          <w:tcPr>
            <w:tcW w:w="3454" w:type="dxa"/>
          </w:tcPr>
          <w:p w:rsidR="00144AB5" w:rsidRPr="00C75F5B" w:rsidRDefault="00144AB5" w:rsidP="006F614E">
            <w:pPr>
              <w:rPr>
                <w:rFonts w:ascii="AcadNusx" w:hAnsi="AcadNusx"/>
                <w:b/>
                <w:lang w:val="hy-AM"/>
              </w:rPr>
            </w:pPr>
            <w:r>
              <w:rPr>
                <w:rFonts w:ascii="Sylfaen" w:hAnsi="Sylfaen"/>
                <w:b/>
                <w:sz w:val="22"/>
                <w:szCs w:val="22"/>
                <w:lang w:val="hy-AM"/>
              </w:rPr>
              <w:t>Հեռախոսազրույց</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tcPr>
          <w:p w:rsidR="00144AB5" w:rsidRPr="00EA07A9" w:rsidRDefault="00144AB5" w:rsidP="00144AB5">
            <w:pPr>
              <w:numPr>
                <w:ilvl w:val="0"/>
                <w:numId w:val="98"/>
              </w:numPr>
              <w:rPr>
                <w:rFonts w:ascii="Sylfaen" w:hAnsi="Sylfaen"/>
                <w:b/>
                <w:lang w:val="de-DE"/>
              </w:rPr>
            </w:pPr>
            <w:r w:rsidRPr="00EA07A9">
              <w:rPr>
                <w:sz w:val="22"/>
                <w:szCs w:val="22"/>
                <w:lang w:val="de-DE"/>
              </w:rPr>
              <w:t>Hallo!</w:t>
            </w:r>
          </w:p>
          <w:p w:rsidR="00144AB5" w:rsidRPr="00EA07A9" w:rsidRDefault="00144AB5" w:rsidP="00144AB5">
            <w:pPr>
              <w:numPr>
                <w:ilvl w:val="0"/>
                <w:numId w:val="98"/>
              </w:numPr>
              <w:rPr>
                <w:rFonts w:ascii="Sylfaen" w:hAnsi="Sylfaen"/>
                <w:b/>
                <w:lang w:val="de-DE"/>
              </w:rPr>
            </w:pPr>
            <w:r w:rsidRPr="00EA07A9">
              <w:rPr>
                <w:sz w:val="22"/>
                <w:szCs w:val="22"/>
                <w:lang w:val="de-DE"/>
              </w:rPr>
              <w:t>Hier Christian Maurer!</w:t>
            </w:r>
          </w:p>
          <w:p w:rsidR="00144AB5" w:rsidRPr="00EA07A9" w:rsidRDefault="00144AB5" w:rsidP="00144AB5">
            <w:pPr>
              <w:numPr>
                <w:ilvl w:val="0"/>
                <w:numId w:val="98"/>
              </w:numPr>
              <w:rPr>
                <w:rFonts w:ascii="Sylfaen" w:hAnsi="Sylfaen"/>
                <w:b/>
                <w:lang w:val="de-DE"/>
              </w:rPr>
            </w:pPr>
            <w:r w:rsidRPr="00EA07A9">
              <w:rPr>
                <w:sz w:val="22"/>
                <w:szCs w:val="22"/>
                <w:lang w:val="de-DE"/>
              </w:rPr>
              <w:t>Kann ich, bitte (mit) Erika sprechen?</w:t>
            </w:r>
          </w:p>
          <w:p w:rsidR="00144AB5" w:rsidRPr="00EA07A9" w:rsidRDefault="00144AB5" w:rsidP="00144AB5">
            <w:pPr>
              <w:numPr>
                <w:ilvl w:val="0"/>
                <w:numId w:val="98"/>
              </w:numPr>
              <w:rPr>
                <w:rFonts w:ascii="Sylfaen" w:hAnsi="Sylfaen"/>
                <w:b/>
                <w:lang w:val="de-DE"/>
              </w:rPr>
            </w:pPr>
            <w:r w:rsidRPr="00EA07A9">
              <w:rPr>
                <w:sz w:val="22"/>
                <w:szCs w:val="22"/>
                <w:lang w:val="de-DE"/>
              </w:rPr>
              <w:t>Ich sage ihm\ihr Bescheid!</w:t>
            </w:r>
          </w:p>
          <w:p w:rsidR="00144AB5" w:rsidRPr="00EA07A9" w:rsidRDefault="00144AB5" w:rsidP="00144AB5">
            <w:pPr>
              <w:numPr>
                <w:ilvl w:val="0"/>
                <w:numId w:val="98"/>
              </w:numPr>
              <w:rPr>
                <w:rFonts w:ascii="Sylfaen" w:hAnsi="Sylfaen"/>
                <w:b/>
                <w:lang w:val="de-DE"/>
              </w:rPr>
            </w:pPr>
            <w:r w:rsidRPr="00EA07A9">
              <w:rPr>
                <w:sz w:val="22"/>
                <w:szCs w:val="22"/>
                <w:lang w:val="de-DE"/>
              </w:rPr>
              <w:t>Ruf (rufen Sie) später an.</w:t>
            </w:r>
          </w:p>
          <w:p w:rsidR="00144AB5" w:rsidRPr="00EA07A9" w:rsidRDefault="00144AB5" w:rsidP="00144AB5">
            <w:pPr>
              <w:numPr>
                <w:ilvl w:val="0"/>
                <w:numId w:val="98"/>
              </w:numPr>
              <w:rPr>
                <w:rFonts w:ascii="AcadNusx" w:hAnsi="AcadNusx"/>
                <w:b/>
                <w:lang w:val="de-DE"/>
              </w:rPr>
            </w:pPr>
            <w:r w:rsidRPr="00EA07A9">
              <w:rPr>
                <w:sz w:val="22"/>
                <w:szCs w:val="22"/>
                <w:lang w:val="de-DE"/>
              </w:rPr>
              <w:t>Auf Wiederhören!</w:t>
            </w:r>
          </w:p>
        </w:tc>
      </w:tr>
      <w:tr w:rsidR="00144AB5" w:rsidRPr="00EA07A9" w:rsidTr="006F614E">
        <w:tc>
          <w:tcPr>
            <w:tcW w:w="3454" w:type="dxa"/>
          </w:tcPr>
          <w:p w:rsidR="00144AB5" w:rsidRPr="00C75F5B" w:rsidRDefault="00144AB5" w:rsidP="006F614E">
            <w:pPr>
              <w:rPr>
                <w:rFonts w:ascii="AcadNusx" w:hAnsi="AcadNusx"/>
                <w:b/>
                <w:lang w:val="hy-AM"/>
              </w:rPr>
            </w:pPr>
            <w:r>
              <w:rPr>
                <w:rFonts w:ascii="Sylfaen" w:hAnsi="Sylfaen"/>
                <w:b/>
                <w:sz w:val="22"/>
                <w:szCs w:val="22"/>
                <w:lang w:val="hy-AM"/>
              </w:rPr>
              <w:t>Համաձայնել/հրաժարվել</w:t>
            </w:r>
          </w:p>
        </w:tc>
        <w:tc>
          <w:tcPr>
            <w:tcW w:w="2782" w:type="dxa"/>
          </w:tcPr>
          <w:p w:rsidR="00144AB5" w:rsidRPr="00EA07A9" w:rsidRDefault="00144AB5" w:rsidP="00144AB5">
            <w:pPr>
              <w:numPr>
                <w:ilvl w:val="0"/>
                <w:numId w:val="98"/>
              </w:numPr>
            </w:pPr>
            <w:r w:rsidRPr="00EA07A9">
              <w:rPr>
                <w:sz w:val="22"/>
                <w:szCs w:val="22"/>
              </w:rPr>
              <w:t>Ja.</w:t>
            </w:r>
          </w:p>
          <w:p w:rsidR="00144AB5" w:rsidRPr="00EA07A9" w:rsidRDefault="00144AB5" w:rsidP="00144AB5">
            <w:pPr>
              <w:numPr>
                <w:ilvl w:val="0"/>
                <w:numId w:val="98"/>
              </w:numPr>
            </w:pPr>
            <w:r w:rsidRPr="00EA07A9">
              <w:rPr>
                <w:sz w:val="22"/>
                <w:szCs w:val="22"/>
              </w:rPr>
              <w:t>Ja, bitte.</w:t>
            </w:r>
          </w:p>
          <w:p w:rsidR="00144AB5" w:rsidRPr="00EA07A9" w:rsidRDefault="00144AB5" w:rsidP="00144AB5">
            <w:pPr>
              <w:numPr>
                <w:ilvl w:val="0"/>
                <w:numId w:val="98"/>
              </w:numPr>
            </w:pPr>
            <w:r w:rsidRPr="00EA07A9">
              <w:rPr>
                <w:sz w:val="22"/>
                <w:szCs w:val="22"/>
                <w:lang w:val="en-US"/>
              </w:rPr>
              <w:t>Ja, gut.</w:t>
            </w:r>
          </w:p>
          <w:p w:rsidR="00144AB5" w:rsidRPr="00EA07A9" w:rsidRDefault="00144AB5" w:rsidP="00144AB5">
            <w:pPr>
              <w:numPr>
                <w:ilvl w:val="0"/>
                <w:numId w:val="98"/>
              </w:numPr>
            </w:pPr>
            <w:r w:rsidRPr="00EA07A9">
              <w:rPr>
                <w:sz w:val="22"/>
                <w:szCs w:val="22"/>
              </w:rPr>
              <w:t>Nein.</w:t>
            </w:r>
          </w:p>
          <w:p w:rsidR="00144AB5" w:rsidRPr="00EA07A9" w:rsidRDefault="00144AB5" w:rsidP="00144AB5">
            <w:pPr>
              <w:numPr>
                <w:ilvl w:val="0"/>
                <w:numId w:val="98"/>
              </w:numPr>
            </w:pPr>
            <w:r w:rsidRPr="00EA07A9">
              <w:rPr>
                <w:sz w:val="22"/>
                <w:szCs w:val="22"/>
              </w:rPr>
              <w:t>Nein, danke.</w:t>
            </w:r>
          </w:p>
        </w:tc>
        <w:tc>
          <w:tcPr>
            <w:tcW w:w="2853" w:type="dxa"/>
          </w:tcPr>
          <w:p w:rsidR="00144AB5" w:rsidRPr="00EA07A9" w:rsidRDefault="00144AB5" w:rsidP="00144AB5">
            <w:pPr>
              <w:numPr>
                <w:ilvl w:val="0"/>
                <w:numId w:val="98"/>
              </w:numPr>
            </w:pPr>
            <w:r w:rsidRPr="00EA07A9">
              <w:rPr>
                <w:sz w:val="22"/>
                <w:szCs w:val="22"/>
              </w:rPr>
              <w:t>Ja, gerne.</w:t>
            </w:r>
          </w:p>
          <w:p w:rsidR="00144AB5" w:rsidRPr="00EA07A9" w:rsidRDefault="00144AB5" w:rsidP="00144AB5">
            <w:pPr>
              <w:numPr>
                <w:ilvl w:val="0"/>
                <w:numId w:val="98"/>
              </w:numPr>
            </w:pPr>
            <w:r w:rsidRPr="00EA07A9">
              <w:rPr>
                <w:sz w:val="22"/>
                <w:szCs w:val="22"/>
              </w:rPr>
              <w:t>Ja, klar.</w:t>
            </w:r>
          </w:p>
          <w:p w:rsidR="00144AB5" w:rsidRPr="00EA07A9" w:rsidRDefault="00144AB5" w:rsidP="00144AB5">
            <w:pPr>
              <w:numPr>
                <w:ilvl w:val="0"/>
                <w:numId w:val="98"/>
              </w:numPr>
            </w:pPr>
            <w:r w:rsidRPr="00EA07A9">
              <w:rPr>
                <w:sz w:val="22"/>
                <w:szCs w:val="22"/>
              </w:rPr>
              <w:t>Doch.</w:t>
            </w:r>
          </w:p>
          <w:p w:rsidR="00144AB5" w:rsidRPr="00EA07A9" w:rsidRDefault="00144AB5" w:rsidP="00144AB5">
            <w:pPr>
              <w:numPr>
                <w:ilvl w:val="0"/>
                <w:numId w:val="98"/>
              </w:numPr>
            </w:pPr>
            <w:r w:rsidRPr="00EA07A9">
              <w:rPr>
                <w:sz w:val="22"/>
                <w:szCs w:val="22"/>
              </w:rPr>
              <w:t>Na gut.</w:t>
            </w:r>
          </w:p>
          <w:p w:rsidR="00144AB5" w:rsidRPr="00EA07A9" w:rsidRDefault="00144AB5" w:rsidP="00144AB5">
            <w:pPr>
              <w:numPr>
                <w:ilvl w:val="0"/>
                <w:numId w:val="98"/>
              </w:numPr>
            </w:pPr>
            <w:r w:rsidRPr="00EA07A9">
              <w:rPr>
                <w:sz w:val="22"/>
                <w:szCs w:val="22"/>
              </w:rPr>
              <w:t>Gar nicht!</w:t>
            </w:r>
          </w:p>
        </w:tc>
        <w:tc>
          <w:tcPr>
            <w:tcW w:w="2844" w:type="dxa"/>
          </w:tcPr>
          <w:p w:rsidR="00144AB5" w:rsidRPr="00EA07A9" w:rsidRDefault="00144AB5" w:rsidP="00144AB5">
            <w:pPr>
              <w:numPr>
                <w:ilvl w:val="0"/>
                <w:numId w:val="98"/>
              </w:numPr>
            </w:pPr>
            <w:r w:rsidRPr="00EA07A9">
              <w:rPr>
                <w:sz w:val="22"/>
                <w:szCs w:val="22"/>
              </w:rPr>
              <w:t>Doch.</w:t>
            </w:r>
          </w:p>
          <w:p w:rsidR="00144AB5" w:rsidRPr="00EA07A9" w:rsidRDefault="00144AB5" w:rsidP="00144AB5">
            <w:pPr>
              <w:numPr>
                <w:ilvl w:val="0"/>
                <w:numId w:val="98"/>
              </w:numPr>
            </w:pPr>
            <w:r w:rsidRPr="00EA07A9">
              <w:rPr>
                <w:sz w:val="22"/>
                <w:szCs w:val="22"/>
              </w:rPr>
              <w:t>Natürlich.</w:t>
            </w:r>
          </w:p>
          <w:p w:rsidR="00144AB5" w:rsidRPr="00EA07A9" w:rsidRDefault="00144AB5" w:rsidP="00144AB5">
            <w:pPr>
              <w:numPr>
                <w:ilvl w:val="0"/>
                <w:numId w:val="98"/>
              </w:numPr>
            </w:pPr>
            <w:r w:rsidRPr="00EA07A9">
              <w:rPr>
                <w:sz w:val="22"/>
                <w:szCs w:val="22"/>
              </w:rPr>
              <w:t>Sicher.</w:t>
            </w:r>
          </w:p>
          <w:p w:rsidR="00144AB5" w:rsidRPr="00EA07A9" w:rsidRDefault="00144AB5" w:rsidP="00144AB5">
            <w:pPr>
              <w:numPr>
                <w:ilvl w:val="0"/>
                <w:numId w:val="98"/>
              </w:numPr>
            </w:pPr>
            <w:r w:rsidRPr="00EA07A9">
              <w:rPr>
                <w:sz w:val="22"/>
                <w:szCs w:val="22"/>
              </w:rPr>
              <w:t>Also gut.</w:t>
            </w:r>
          </w:p>
          <w:p w:rsidR="00144AB5" w:rsidRPr="00EA07A9" w:rsidRDefault="00144AB5" w:rsidP="00144AB5">
            <w:pPr>
              <w:numPr>
                <w:ilvl w:val="0"/>
                <w:numId w:val="98"/>
              </w:numPr>
            </w:pPr>
            <w:r w:rsidRPr="00EA07A9">
              <w:rPr>
                <w:sz w:val="22"/>
                <w:szCs w:val="22"/>
                <w:lang w:val="en-US"/>
              </w:rPr>
              <w:t>Ok.</w:t>
            </w:r>
          </w:p>
        </w:tc>
        <w:tc>
          <w:tcPr>
            <w:tcW w:w="2853" w:type="dxa"/>
          </w:tcPr>
          <w:p w:rsidR="00144AB5" w:rsidRPr="00EA07A9" w:rsidRDefault="00144AB5" w:rsidP="00144AB5">
            <w:pPr>
              <w:numPr>
                <w:ilvl w:val="0"/>
                <w:numId w:val="98"/>
              </w:numPr>
            </w:pPr>
            <w:r w:rsidRPr="00EA07A9">
              <w:rPr>
                <w:sz w:val="22"/>
                <w:szCs w:val="22"/>
              </w:rPr>
              <w:t>Na ja!</w:t>
            </w:r>
          </w:p>
          <w:p w:rsidR="00144AB5" w:rsidRPr="00EA07A9" w:rsidRDefault="00144AB5" w:rsidP="00144AB5">
            <w:pPr>
              <w:numPr>
                <w:ilvl w:val="0"/>
                <w:numId w:val="98"/>
              </w:numPr>
            </w:pPr>
            <w:r w:rsidRPr="00EA07A9">
              <w:rPr>
                <w:sz w:val="22"/>
                <w:szCs w:val="22"/>
              </w:rPr>
              <w:t>Na gut.</w:t>
            </w:r>
          </w:p>
          <w:p w:rsidR="00144AB5" w:rsidRPr="00EA07A9" w:rsidRDefault="00144AB5" w:rsidP="00144AB5">
            <w:pPr>
              <w:numPr>
                <w:ilvl w:val="0"/>
                <w:numId w:val="98"/>
              </w:numPr>
            </w:pPr>
            <w:r w:rsidRPr="00EA07A9">
              <w:rPr>
                <w:sz w:val="22"/>
                <w:szCs w:val="22"/>
              </w:rPr>
              <w:t>Nein, tut mir Leid.</w:t>
            </w:r>
          </w:p>
          <w:p w:rsidR="00144AB5" w:rsidRPr="00EA07A9" w:rsidRDefault="00144AB5" w:rsidP="00144AB5">
            <w:pPr>
              <w:numPr>
                <w:ilvl w:val="0"/>
                <w:numId w:val="98"/>
              </w:numPr>
              <w:rPr>
                <w:lang w:val="de-DE"/>
              </w:rPr>
            </w:pPr>
            <w:r w:rsidRPr="00EA07A9">
              <w:rPr>
                <w:sz w:val="22"/>
                <w:szCs w:val="22"/>
                <w:lang w:val="de-DE"/>
              </w:rPr>
              <w:t xml:space="preserve">Ach ja! </w:t>
            </w:r>
          </w:p>
          <w:p w:rsidR="00144AB5" w:rsidRPr="00EA07A9" w:rsidRDefault="00144AB5" w:rsidP="006F614E">
            <w:pPr>
              <w:rPr>
                <w:lang w:val="de-DE"/>
              </w:rPr>
            </w:pPr>
          </w:p>
        </w:tc>
      </w:tr>
      <w:tr w:rsidR="00144AB5" w:rsidRPr="00EA07A9" w:rsidTr="006F614E">
        <w:trPr>
          <w:trHeight w:val="1252"/>
        </w:trPr>
        <w:tc>
          <w:tcPr>
            <w:tcW w:w="3454" w:type="dxa"/>
          </w:tcPr>
          <w:p w:rsidR="00144AB5" w:rsidRPr="00C75F5B" w:rsidRDefault="00144AB5" w:rsidP="006F614E">
            <w:pPr>
              <w:rPr>
                <w:rFonts w:ascii="AcadNusx" w:hAnsi="AcadNusx"/>
                <w:b/>
                <w:lang w:val="hy-AM"/>
              </w:rPr>
            </w:pPr>
            <w:r>
              <w:rPr>
                <w:rFonts w:ascii="Sylfaen" w:hAnsi="Sylfaen"/>
                <w:b/>
                <w:sz w:val="22"/>
                <w:szCs w:val="22"/>
                <w:lang w:val="hy-AM"/>
              </w:rPr>
              <w:t>Սփոփում</w:t>
            </w:r>
          </w:p>
        </w:tc>
        <w:tc>
          <w:tcPr>
            <w:tcW w:w="2782" w:type="dxa"/>
          </w:tcPr>
          <w:p w:rsidR="00144AB5" w:rsidRPr="00EA07A9" w:rsidRDefault="00144AB5" w:rsidP="006F614E">
            <w:pPr>
              <w:ind w:left="360"/>
              <w:rPr>
                <w:lang w:val="de-DE"/>
              </w:rPr>
            </w:pPr>
          </w:p>
        </w:tc>
        <w:tc>
          <w:tcPr>
            <w:tcW w:w="2853" w:type="dxa"/>
          </w:tcPr>
          <w:p w:rsidR="00144AB5" w:rsidRPr="00EA07A9" w:rsidRDefault="00144AB5" w:rsidP="006F614E">
            <w:pPr>
              <w:ind w:left="360"/>
              <w:rPr>
                <w:lang w:val="de-DE"/>
              </w:rPr>
            </w:pPr>
          </w:p>
          <w:p w:rsidR="00144AB5" w:rsidRPr="00EA07A9" w:rsidRDefault="00144AB5" w:rsidP="006F614E">
            <w:pPr>
              <w:ind w:left="360"/>
              <w:rPr>
                <w:lang w:val="de-DE"/>
              </w:rPr>
            </w:pPr>
          </w:p>
        </w:tc>
        <w:tc>
          <w:tcPr>
            <w:tcW w:w="2844" w:type="dxa"/>
          </w:tcPr>
          <w:p w:rsidR="00144AB5" w:rsidRPr="00EA07A9" w:rsidRDefault="00144AB5" w:rsidP="00144AB5">
            <w:pPr>
              <w:numPr>
                <w:ilvl w:val="0"/>
                <w:numId w:val="98"/>
              </w:numPr>
              <w:rPr>
                <w:lang w:val="de-DE"/>
              </w:rPr>
            </w:pPr>
            <w:r w:rsidRPr="00EA07A9">
              <w:rPr>
                <w:bCs/>
                <w:sz w:val="22"/>
                <w:szCs w:val="22"/>
                <w:lang w:val="de-DE"/>
              </w:rPr>
              <w:t>Macht nichts!</w:t>
            </w:r>
          </w:p>
        </w:tc>
        <w:tc>
          <w:tcPr>
            <w:tcW w:w="2853" w:type="dxa"/>
          </w:tcPr>
          <w:p w:rsidR="00144AB5" w:rsidRPr="00EA07A9" w:rsidRDefault="00144AB5" w:rsidP="00144AB5">
            <w:pPr>
              <w:numPr>
                <w:ilvl w:val="0"/>
                <w:numId w:val="98"/>
              </w:numPr>
              <w:rPr>
                <w:lang w:val="de-DE"/>
              </w:rPr>
            </w:pPr>
            <w:r w:rsidRPr="00EA07A9">
              <w:rPr>
                <w:bCs/>
                <w:sz w:val="22"/>
                <w:szCs w:val="22"/>
                <w:lang w:val="de-DE"/>
              </w:rPr>
              <w:t>Kein  Problem!</w:t>
            </w:r>
          </w:p>
          <w:p w:rsidR="00144AB5" w:rsidRPr="00EA07A9" w:rsidRDefault="00144AB5" w:rsidP="00144AB5">
            <w:pPr>
              <w:numPr>
                <w:ilvl w:val="0"/>
                <w:numId w:val="98"/>
              </w:numPr>
              <w:rPr>
                <w:lang w:val="de-DE"/>
              </w:rPr>
            </w:pPr>
            <w:r w:rsidRPr="00EA07A9">
              <w:rPr>
                <w:bCs/>
                <w:sz w:val="22"/>
                <w:szCs w:val="22"/>
                <w:lang w:val="de-DE"/>
              </w:rPr>
              <w:t>Keine Sorge!</w:t>
            </w:r>
          </w:p>
        </w:tc>
      </w:tr>
      <w:tr w:rsidR="00144AB5" w:rsidRPr="00EA07A9" w:rsidTr="006F614E">
        <w:tc>
          <w:tcPr>
            <w:tcW w:w="3454" w:type="dxa"/>
          </w:tcPr>
          <w:p w:rsidR="00144AB5" w:rsidRPr="005B3882" w:rsidRDefault="00144AB5" w:rsidP="006F614E">
            <w:pPr>
              <w:rPr>
                <w:rFonts w:ascii="AcadNusx" w:hAnsi="AcadNusx"/>
                <w:b/>
                <w:lang w:val="hy-AM"/>
              </w:rPr>
            </w:pPr>
            <w:r>
              <w:rPr>
                <w:rFonts w:ascii="Sylfaen" w:hAnsi="Sylfaen"/>
                <w:b/>
                <w:sz w:val="22"/>
                <w:szCs w:val="22"/>
                <w:lang w:val="hy-AM"/>
              </w:rPr>
              <w:t>Զգուշացում</w:t>
            </w:r>
          </w:p>
        </w:tc>
        <w:tc>
          <w:tcPr>
            <w:tcW w:w="2782" w:type="dxa"/>
          </w:tcPr>
          <w:p w:rsidR="00144AB5" w:rsidRPr="00EA07A9" w:rsidRDefault="00144AB5" w:rsidP="006F614E">
            <w:pPr>
              <w:ind w:left="360"/>
              <w:rPr>
                <w:lang w:val="de-DE"/>
              </w:rPr>
            </w:pPr>
          </w:p>
        </w:tc>
        <w:tc>
          <w:tcPr>
            <w:tcW w:w="2853" w:type="dxa"/>
          </w:tcPr>
          <w:p w:rsidR="00144AB5" w:rsidRPr="00EA07A9" w:rsidRDefault="00144AB5" w:rsidP="006F614E">
            <w:pPr>
              <w:ind w:left="360"/>
              <w:rPr>
                <w:lang w:val="de-DE"/>
              </w:rPr>
            </w:pPr>
          </w:p>
        </w:tc>
        <w:tc>
          <w:tcPr>
            <w:tcW w:w="2844" w:type="dxa"/>
          </w:tcPr>
          <w:p w:rsidR="00144AB5" w:rsidRPr="00EA07A9" w:rsidRDefault="00144AB5" w:rsidP="00144AB5">
            <w:pPr>
              <w:numPr>
                <w:ilvl w:val="0"/>
                <w:numId w:val="98"/>
              </w:numPr>
              <w:rPr>
                <w:lang w:val="de-DE"/>
              </w:rPr>
            </w:pPr>
            <w:r w:rsidRPr="00EA07A9">
              <w:rPr>
                <w:sz w:val="22"/>
                <w:szCs w:val="22"/>
                <w:lang w:val="de-DE"/>
              </w:rPr>
              <w:t>Vorsicht!</w:t>
            </w:r>
          </w:p>
        </w:tc>
        <w:tc>
          <w:tcPr>
            <w:tcW w:w="2853" w:type="dxa"/>
          </w:tcPr>
          <w:p w:rsidR="00144AB5" w:rsidRPr="00EA07A9" w:rsidRDefault="00144AB5" w:rsidP="00144AB5">
            <w:pPr>
              <w:numPr>
                <w:ilvl w:val="0"/>
                <w:numId w:val="98"/>
              </w:numPr>
              <w:rPr>
                <w:lang w:val="de-DE"/>
              </w:rPr>
            </w:pPr>
            <w:r w:rsidRPr="00EA07A9">
              <w:rPr>
                <w:sz w:val="22"/>
                <w:szCs w:val="22"/>
                <w:lang w:val="de-DE"/>
              </w:rPr>
              <w:t>Pass auf!</w:t>
            </w:r>
          </w:p>
          <w:p w:rsidR="00144AB5" w:rsidRPr="00EA07A9" w:rsidRDefault="00144AB5" w:rsidP="00144AB5">
            <w:pPr>
              <w:numPr>
                <w:ilvl w:val="0"/>
                <w:numId w:val="98"/>
              </w:numPr>
              <w:rPr>
                <w:lang w:val="de-DE"/>
              </w:rPr>
            </w:pPr>
            <w:r w:rsidRPr="00EA07A9">
              <w:rPr>
                <w:sz w:val="22"/>
                <w:szCs w:val="22"/>
                <w:lang w:val="de-DE"/>
              </w:rPr>
              <w:t>Achtung!</w:t>
            </w:r>
          </w:p>
        </w:tc>
      </w:tr>
      <w:tr w:rsidR="00144AB5" w:rsidRPr="00EA07A9" w:rsidTr="006F614E">
        <w:tc>
          <w:tcPr>
            <w:tcW w:w="3454" w:type="dxa"/>
            <w:shd w:val="clear" w:color="auto" w:fill="D9D9D9"/>
          </w:tcPr>
          <w:p w:rsidR="00144AB5" w:rsidRPr="00EA07A9" w:rsidRDefault="00144AB5" w:rsidP="006F614E">
            <w:pPr>
              <w:rPr>
                <w:rFonts w:ascii="AcadNusx" w:hAnsi="AcadNusx"/>
                <w:b/>
                <w:lang w:val="de-DE"/>
              </w:rPr>
            </w:pPr>
            <w:r w:rsidRPr="00EA07A9">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2782" w:type="dxa"/>
            <w:shd w:val="clear" w:color="auto" w:fill="D9D9D9"/>
          </w:tcPr>
          <w:p w:rsidR="00144AB5" w:rsidRPr="00EA07A9" w:rsidRDefault="00144AB5" w:rsidP="006F614E">
            <w:pPr>
              <w:ind w:left="360"/>
            </w:pPr>
          </w:p>
        </w:tc>
        <w:tc>
          <w:tcPr>
            <w:tcW w:w="2853" w:type="dxa"/>
            <w:shd w:val="clear" w:color="auto" w:fill="D9D9D9"/>
          </w:tcPr>
          <w:p w:rsidR="00144AB5" w:rsidRPr="00EA07A9" w:rsidRDefault="00144AB5" w:rsidP="006F614E">
            <w:pPr>
              <w:ind w:left="360"/>
            </w:pPr>
          </w:p>
        </w:tc>
        <w:tc>
          <w:tcPr>
            <w:tcW w:w="2844" w:type="dxa"/>
            <w:shd w:val="clear" w:color="auto" w:fill="D9D9D9"/>
          </w:tcPr>
          <w:p w:rsidR="00144AB5" w:rsidRPr="00EA07A9" w:rsidRDefault="00144AB5" w:rsidP="006F614E">
            <w:pPr>
              <w:ind w:left="360"/>
            </w:pPr>
          </w:p>
        </w:tc>
        <w:tc>
          <w:tcPr>
            <w:tcW w:w="2853" w:type="dxa"/>
            <w:shd w:val="clear" w:color="auto" w:fill="D9D9D9"/>
          </w:tcPr>
          <w:p w:rsidR="00144AB5" w:rsidRPr="00EA07A9" w:rsidRDefault="00144AB5" w:rsidP="006F614E">
            <w:pPr>
              <w:ind w:left="360"/>
            </w:pPr>
          </w:p>
        </w:tc>
      </w:tr>
      <w:tr w:rsidR="00144AB5" w:rsidRPr="00EA07A9" w:rsidTr="006F614E">
        <w:tc>
          <w:tcPr>
            <w:tcW w:w="3454" w:type="dxa"/>
          </w:tcPr>
          <w:p w:rsidR="00144AB5" w:rsidRPr="00EA07A9" w:rsidRDefault="00144AB5" w:rsidP="006F614E">
            <w:pPr>
              <w:rPr>
                <w:rFonts w:ascii="AcadNusx" w:hAnsi="AcadNusx"/>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օր</w:t>
            </w:r>
          </w:p>
        </w:tc>
        <w:tc>
          <w:tcPr>
            <w:tcW w:w="2782" w:type="dxa"/>
          </w:tcPr>
          <w:p w:rsidR="00144AB5" w:rsidRPr="00F7599E" w:rsidRDefault="00144AB5" w:rsidP="00144AB5">
            <w:pPr>
              <w:numPr>
                <w:ilvl w:val="0"/>
                <w:numId w:val="98"/>
              </w:numPr>
            </w:pPr>
            <w:r w:rsidRPr="00EA07A9">
              <w:rPr>
                <w:sz w:val="22"/>
                <w:szCs w:val="22"/>
              </w:rPr>
              <w:t>Wie heißt du ?</w:t>
            </w:r>
          </w:p>
          <w:p w:rsidR="00144AB5" w:rsidRPr="00EA07A9" w:rsidRDefault="00144AB5" w:rsidP="00144AB5">
            <w:pPr>
              <w:numPr>
                <w:ilvl w:val="0"/>
                <w:numId w:val="98"/>
              </w:numPr>
            </w:pPr>
            <w:r w:rsidRPr="00EA07A9">
              <w:rPr>
                <w:sz w:val="22"/>
                <w:szCs w:val="22"/>
              </w:rPr>
              <w:t>Ich heiße Paul!</w:t>
            </w:r>
          </w:p>
          <w:p w:rsidR="00144AB5" w:rsidRPr="00EA07A9" w:rsidRDefault="00144AB5" w:rsidP="00144AB5">
            <w:pPr>
              <w:numPr>
                <w:ilvl w:val="0"/>
                <w:numId w:val="98"/>
              </w:numPr>
            </w:pPr>
            <w:r w:rsidRPr="00EA07A9">
              <w:rPr>
                <w:sz w:val="22"/>
                <w:szCs w:val="22"/>
              </w:rPr>
              <w:t>Wie alt bist du?</w:t>
            </w:r>
          </w:p>
          <w:p w:rsidR="00144AB5" w:rsidRPr="00EA07A9" w:rsidRDefault="00144AB5" w:rsidP="00144AB5">
            <w:pPr>
              <w:numPr>
                <w:ilvl w:val="0"/>
                <w:numId w:val="98"/>
              </w:numPr>
              <w:rPr>
                <w:lang w:val="de-DE"/>
              </w:rPr>
            </w:pPr>
            <w:r w:rsidRPr="00EA07A9">
              <w:rPr>
                <w:sz w:val="22"/>
                <w:szCs w:val="22"/>
                <w:lang w:val="de-DE"/>
              </w:rPr>
              <w:t>Ich bin neun (Jahre alt).</w:t>
            </w:r>
          </w:p>
          <w:p w:rsidR="00144AB5" w:rsidRPr="00EA07A9" w:rsidRDefault="00144AB5" w:rsidP="00144AB5">
            <w:pPr>
              <w:numPr>
                <w:ilvl w:val="0"/>
                <w:numId w:val="98"/>
              </w:numPr>
              <w:rPr>
                <w:lang w:val="de-DE"/>
              </w:rPr>
            </w:pPr>
            <w:r w:rsidRPr="00EA07A9">
              <w:rPr>
                <w:sz w:val="22"/>
                <w:szCs w:val="22"/>
                <w:lang w:val="de-DE"/>
              </w:rPr>
              <w:t>Woher kommst du?</w:t>
            </w:r>
          </w:p>
          <w:p w:rsidR="00144AB5" w:rsidRPr="00EA07A9" w:rsidRDefault="00144AB5" w:rsidP="00144AB5">
            <w:pPr>
              <w:numPr>
                <w:ilvl w:val="0"/>
                <w:numId w:val="98"/>
              </w:numPr>
              <w:rPr>
                <w:lang w:val="de-DE"/>
              </w:rPr>
            </w:pPr>
            <w:r w:rsidRPr="00EA07A9">
              <w:rPr>
                <w:sz w:val="22"/>
                <w:szCs w:val="22"/>
                <w:lang w:val="de-DE"/>
              </w:rPr>
              <w:t>Ich komme aus...</w:t>
            </w:r>
          </w:p>
        </w:tc>
        <w:tc>
          <w:tcPr>
            <w:tcW w:w="2853" w:type="dxa"/>
          </w:tcPr>
          <w:p w:rsidR="00144AB5" w:rsidRPr="00EA07A9" w:rsidRDefault="00144AB5" w:rsidP="00144AB5">
            <w:pPr>
              <w:numPr>
                <w:ilvl w:val="0"/>
                <w:numId w:val="98"/>
              </w:numPr>
              <w:rPr>
                <w:lang w:val="de-DE"/>
              </w:rPr>
            </w:pPr>
            <w:r w:rsidRPr="00EA07A9">
              <w:rPr>
                <w:sz w:val="22"/>
                <w:szCs w:val="22"/>
                <w:lang w:val="de-DE"/>
              </w:rPr>
              <w:t>Ich wohne in der Kirchenstraße.</w:t>
            </w:r>
          </w:p>
          <w:p w:rsidR="00144AB5" w:rsidRPr="00EA07A9" w:rsidRDefault="00144AB5" w:rsidP="00144AB5">
            <w:pPr>
              <w:numPr>
                <w:ilvl w:val="0"/>
                <w:numId w:val="98"/>
              </w:numPr>
              <w:rPr>
                <w:lang w:val="de-DE"/>
              </w:rPr>
            </w:pPr>
            <w:r w:rsidRPr="00EA07A9">
              <w:rPr>
                <w:sz w:val="22"/>
                <w:szCs w:val="22"/>
                <w:lang w:val="de-DE"/>
              </w:rPr>
              <w:t>Ich wohne in Berlin.</w:t>
            </w:r>
          </w:p>
          <w:p w:rsidR="00144AB5" w:rsidRPr="00BB2CD5" w:rsidRDefault="00144AB5" w:rsidP="00144AB5">
            <w:pPr>
              <w:numPr>
                <w:ilvl w:val="0"/>
                <w:numId w:val="98"/>
              </w:numPr>
              <w:rPr>
                <w:lang w:val="de-DE"/>
              </w:rPr>
            </w:pPr>
            <w:r w:rsidRPr="00EA07A9">
              <w:rPr>
                <w:sz w:val="22"/>
                <w:szCs w:val="22"/>
                <w:lang w:val="de-DE"/>
              </w:rPr>
              <w:t>Meine Telefonnummer ist...</w:t>
            </w:r>
          </w:p>
        </w:tc>
        <w:tc>
          <w:tcPr>
            <w:tcW w:w="2844" w:type="dxa"/>
          </w:tcPr>
          <w:p w:rsidR="00144AB5" w:rsidRPr="00EA07A9" w:rsidRDefault="00144AB5" w:rsidP="00144AB5">
            <w:pPr>
              <w:numPr>
                <w:ilvl w:val="0"/>
                <w:numId w:val="98"/>
              </w:numPr>
              <w:rPr>
                <w:lang w:val="de-DE"/>
              </w:rPr>
            </w:pPr>
            <w:r w:rsidRPr="00EA07A9">
              <w:rPr>
                <w:sz w:val="22"/>
                <w:szCs w:val="22"/>
                <w:lang w:val="de-DE"/>
              </w:rPr>
              <w:t>Wann hast du Geburtstag?</w:t>
            </w:r>
          </w:p>
          <w:p w:rsidR="00144AB5" w:rsidRPr="00EA07A9" w:rsidRDefault="00144AB5" w:rsidP="00144AB5">
            <w:pPr>
              <w:numPr>
                <w:ilvl w:val="0"/>
                <w:numId w:val="98"/>
              </w:numPr>
              <w:rPr>
                <w:lang w:val="de-DE"/>
              </w:rPr>
            </w:pPr>
            <w:r w:rsidRPr="00EA07A9">
              <w:rPr>
                <w:sz w:val="22"/>
                <w:szCs w:val="22"/>
                <w:lang w:val="de-DE"/>
              </w:rPr>
              <w:t>Am 20.Mai.</w:t>
            </w:r>
          </w:p>
          <w:p w:rsidR="00144AB5" w:rsidRPr="00EA07A9" w:rsidRDefault="00144AB5" w:rsidP="006F614E">
            <w:pPr>
              <w:ind w:left="360"/>
              <w:rPr>
                <w:lang w:val="de-DE"/>
              </w:rPr>
            </w:pPr>
          </w:p>
        </w:tc>
        <w:tc>
          <w:tcPr>
            <w:tcW w:w="2853" w:type="dxa"/>
            <w:shd w:val="clear" w:color="auto" w:fill="D9D9D9"/>
          </w:tcPr>
          <w:p w:rsidR="00144AB5" w:rsidRPr="00EA07A9" w:rsidRDefault="00144AB5" w:rsidP="006F614E">
            <w:pPr>
              <w:ind w:left="360"/>
              <w:rPr>
                <w:lang w:val="de-DE"/>
              </w:rPr>
            </w:pPr>
          </w:p>
        </w:tc>
      </w:tr>
      <w:tr w:rsidR="00144AB5" w:rsidRPr="00EA07A9" w:rsidTr="006F614E">
        <w:tc>
          <w:tcPr>
            <w:tcW w:w="3454" w:type="dxa"/>
          </w:tcPr>
          <w:p w:rsidR="00144AB5" w:rsidRPr="00A01875" w:rsidRDefault="00144AB5" w:rsidP="006F614E">
            <w:pPr>
              <w:rPr>
                <w:rFonts w:ascii="AcadNusx" w:hAnsi="AcadNusx"/>
                <w:b/>
                <w:lang w:val="hy-AM"/>
              </w:rPr>
            </w:pPr>
            <w:r>
              <w:rPr>
                <w:rFonts w:ascii="Sylfaen" w:hAnsi="Sylfaen"/>
                <w:b/>
                <w:sz w:val="22"/>
                <w:szCs w:val="22"/>
                <w:lang w:val="hy-AM"/>
              </w:rPr>
              <w:t>Մարդու/առարկայի նույնականացում</w:t>
            </w:r>
          </w:p>
        </w:tc>
        <w:tc>
          <w:tcPr>
            <w:tcW w:w="2782" w:type="dxa"/>
          </w:tcPr>
          <w:p w:rsidR="00144AB5" w:rsidRPr="00EA07A9" w:rsidRDefault="00144AB5" w:rsidP="00144AB5">
            <w:pPr>
              <w:numPr>
                <w:ilvl w:val="0"/>
                <w:numId w:val="100"/>
              </w:numPr>
              <w:rPr>
                <w:lang w:val="de-DE"/>
              </w:rPr>
            </w:pPr>
            <w:r w:rsidRPr="00EA07A9">
              <w:rPr>
                <w:sz w:val="22"/>
                <w:szCs w:val="22"/>
                <w:lang w:val="de-DE"/>
              </w:rPr>
              <w:t>Wer ist das</w:t>
            </w:r>
          </w:p>
          <w:p w:rsidR="00144AB5" w:rsidRPr="00EA07A9" w:rsidRDefault="00144AB5" w:rsidP="00144AB5">
            <w:pPr>
              <w:numPr>
                <w:ilvl w:val="0"/>
                <w:numId w:val="100"/>
              </w:numPr>
              <w:rPr>
                <w:lang w:val="de-DE"/>
              </w:rPr>
            </w:pPr>
            <w:r w:rsidRPr="00EA07A9">
              <w:rPr>
                <w:sz w:val="22"/>
                <w:szCs w:val="22"/>
                <w:lang w:val="de-DE"/>
              </w:rPr>
              <w:t>Das ist ein Junge.</w:t>
            </w:r>
          </w:p>
          <w:p w:rsidR="00144AB5" w:rsidRPr="00EA07A9" w:rsidRDefault="00144AB5" w:rsidP="00144AB5">
            <w:pPr>
              <w:numPr>
                <w:ilvl w:val="0"/>
                <w:numId w:val="100"/>
              </w:numPr>
              <w:rPr>
                <w:lang w:val="de-DE"/>
              </w:rPr>
            </w:pPr>
            <w:r w:rsidRPr="00EA07A9">
              <w:rPr>
                <w:sz w:val="22"/>
                <w:szCs w:val="22"/>
                <w:lang w:val="de-DE"/>
              </w:rPr>
              <w:t>Was ist das?</w:t>
            </w:r>
          </w:p>
          <w:p w:rsidR="00144AB5" w:rsidRPr="005E1906" w:rsidRDefault="00144AB5" w:rsidP="00144AB5">
            <w:pPr>
              <w:numPr>
                <w:ilvl w:val="0"/>
                <w:numId w:val="100"/>
              </w:numPr>
              <w:rPr>
                <w:lang w:val="de-DE"/>
              </w:rPr>
            </w:pPr>
            <w:r w:rsidRPr="00EA07A9">
              <w:rPr>
                <w:sz w:val="22"/>
                <w:szCs w:val="22"/>
                <w:lang w:val="de-DE"/>
              </w:rPr>
              <w:t>Das ist ein Heft.</w:t>
            </w:r>
          </w:p>
          <w:p w:rsidR="00144AB5" w:rsidRPr="00EA07A9" w:rsidRDefault="00144AB5" w:rsidP="006F614E">
            <w:pPr>
              <w:ind w:left="720"/>
              <w:rPr>
                <w:lang w:val="de-DE"/>
              </w:rPr>
            </w:pPr>
          </w:p>
        </w:tc>
        <w:tc>
          <w:tcPr>
            <w:tcW w:w="2853" w:type="dxa"/>
            <w:shd w:val="clear" w:color="auto" w:fill="D9D9D9"/>
          </w:tcPr>
          <w:p w:rsidR="00144AB5" w:rsidRPr="00EA07A9" w:rsidRDefault="00144AB5" w:rsidP="006F614E">
            <w:pPr>
              <w:rPr>
                <w:b/>
                <w:lang w:val="de-DE"/>
              </w:rPr>
            </w:pPr>
          </w:p>
        </w:tc>
        <w:tc>
          <w:tcPr>
            <w:tcW w:w="2844" w:type="dxa"/>
            <w:shd w:val="clear" w:color="auto" w:fill="D9D9D9"/>
          </w:tcPr>
          <w:p w:rsidR="00144AB5" w:rsidRPr="00EA07A9" w:rsidRDefault="00144AB5" w:rsidP="006F614E">
            <w:pPr>
              <w:rPr>
                <w:b/>
                <w:lang w:val="de-DE"/>
              </w:rPr>
            </w:pPr>
          </w:p>
        </w:tc>
        <w:tc>
          <w:tcPr>
            <w:tcW w:w="2853" w:type="dxa"/>
            <w:shd w:val="clear" w:color="auto" w:fill="D9D9D9"/>
          </w:tcPr>
          <w:p w:rsidR="00144AB5" w:rsidRPr="00EA07A9" w:rsidRDefault="00144AB5" w:rsidP="006F614E">
            <w:pPr>
              <w:rPr>
                <w:b/>
                <w:lang w:val="de-DE"/>
              </w:rPr>
            </w:pPr>
          </w:p>
        </w:tc>
      </w:tr>
      <w:tr w:rsidR="00144AB5" w:rsidRPr="00EA07A9" w:rsidTr="006F614E">
        <w:tc>
          <w:tcPr>
            <w:tcW w:w="3454" w:type="dxa"/>
          </w:tcPr>
          <w:p w:rsidR="00144AB5" w:rsidRPr="00A01875" w:rsidRDefault="00144AB5" w:rsidP="006F614E">
            <w:pPr>
              <w:rPr>
                <w:rFonts w:ascii="AcadNusx" w:hAnsi="AcadNusx"/>
                <w:b/>
                <w:lang w:val="hy-AM"/>
              </w:rPr>
            </w:pPr>
            <w:r>
              <w:rPr>
                <w:rFonts w:ascii="Sylfaen" w:hAnsi="Sylfaen"/>
                <w:b/>
                <w:sz w:val="22"/>
                <w:szCs w:val="22"/>
                <w:lang w:val="hy-AM"/>
              </w:rPr>
              <w:t>Առողջության մասին</w:t>
            </w:r>
          </w:p>
        </w:tc>
        <w:tc>
          <w:tcPr>
            <w:tcW w:w="2782" w:type="dxa"/>
            <w:shd w:val="clear" w:color="auto" w:fill="D9D9D9"/>
          </w:tcPr>
          <w:p w:rsidR="00144AB5" w:rsidRPr="00EA07A9" w:rsidRDefault="00144AB5" w:rsidP="006F614E">
            <w:pPr>
              <w:rPr>
                <w:b/>
                <w:lang w:val="de-DE"/>
              </w:rPr>
            </w:pPr>
          </w:p>
        </w:tc>
        <w:tc>
          <w:tcPr>
            <w:tcW w:w="2853" w:type="dxa"/>
            <w:shd w:val="clear" w:color="auto" w:fill="D9D9D9"/>
          </w:tcPr>
          <w:p w:rsidR="00144AB5" w:rsidRPr="00EA07A9" w:rsidRDefault="00144AB5" w:rsidP="006F614E">
            <w:pPr>
              <w:rPr>
                <w:b/>
                <w:lang w:val="de-DE"/>
              </w:rPr>
            </w:pPr>
          </w:p>
        </w:tc>
        <w:tc>
          <w:tcPr>
            <w:tcW w:w="2844" w:type="dxa"/>
          </w:tcPr>
          <w:p w:rsidR="00144AB5" w:rsidRPr="00EA07A9" w:rsidRDefault="00144AB5" w:rsidP="00144AB5">
            <w:pPr>
              <w:numPr>
                <w:ilvl w:val="0"/>
                <w:numId w:val="101"/>
              </w:numPr>
              <w:rPr>
                <w:rFonts w:ascii="Sylfaen" w:hAnsi="Sylfaen"/>
                <w:lang w:val="de-DE"/>
              </w:rPr>
            </w:pPr>
            <w:r w:rsidRPr="00EA07A9">
              <w:rPr>
                <w:sz w:val="22"/>
                <w:szCs w:val="22"/>
                <w:lang w:val="de-DE"/>
              </w:rPr>
              <w:t>Was fehlt dir?</w:t>
            </w:r>
          </w:p>
          <w:p w:rsidR="00144AB5" w:rsidRPr="00EA07A9" w:rsidRDefault="00144AB5" w:rsidP="00144AB5">
            <w:pPr>
              <w:numPr>
                <w:ilvl w:val="0"/>
                <w:numId w:val="101"/>
              </w:numPr>
              <w:rPr>
                <w:rFonts w:ascii="Sylfaen" w:hAnsi="Sylfaen"/>
                <w:lang w:val="de-DE"/>
              </w:rPr>
            </w:pPr>
            <w:r w:rsidRPr="00EA07A9">
              <w:rPr>
                <w:sz w:val="22"/>
                <w:szCs w:val="22"/>
                <w:lang w:val="de-DE"/>
              </w:rPr>
              <w:t>Was tut dir weh?</w:t>
            </w:r>
          </w:p>
          <w:p w:rsidR="00144AB5" w:rsidRPr="00EA07A9" w:rsidRDefault="00144AB5" w:rsidP="00144AB5">
            <w:pPr>
              <w:numPr>
                <w:ilvl w:val="0"/>
                <w:numId w:val="101"/>
              </w:numPr>
              <w:rPr>
                <w:b/>
                <w:lang w:val="de-DE"/>
              </w:rPr>
            </w:pPr>
            <w:r w:rsidRPr="00EA07A9">
              <w:rPr>
                <w:sz w:val="22"/>
                <w:szCs w:val="22"/>
                <w:lang w:val="de-DE"/>
              </w:rPr>
              <w:t>Ich habe Fieber.</w:t>
            </w:r>
          </w:p>
          <w:p w:rsidR="00144AB5" w:rsidRPr="00EA07A9" w:rsidRDefault="00144AB5" w:rsidP="00144AB5">
            <w:pPr>
              <w:numPr>
                <w:ilvl w:val="0"/>
                <w:numId w:val="101"/>
              </w:numPr>
              <w:rPr>
                <w:b/>
                <w:lang w:val="de-DE"/>
              </w:rPr>
            </w:pPr>
            <w:r w:rsidRPr="00EA07A9">
              <w:rPr>
                <w:sz w:val="22"/>
                <w:szCs w:val="22"/>
                <w:lang w:val="de-DE"/>
              </w:rPr>
              <w:t>Mir tut der Kopf weh.</w:t>
            </w:r>
          </w:p>
          <w:p w:rsidR="00144AB5" w:rsidRPr="00EA07A9" w:rsidRDefault="00144AB5" w:rsidP="00144AB5">
            <w:pPr>
              <w:numPr>
                <w:ilvl w:val="0"/>
                <w:numId w:val="101"/>
              </w:numPr>
              <w:rPr>
                <w:b/>
                <w:lang w:val="de-DE"/>
              </w:rPr>
            </w:pPr>
            <w:r w:rsidRPr="00EA07A9">
              <w:rPr>
                <w:sz w:val="22"/>
                <w:szCs w:val="22"/>
                <w:lang w:val="de-DE"/>
              </w:rPr>
              <w:t>Ich bin krank.</w:t>
            </w:r>
          </w:p>
          <w:p w:rsidR="00144AB5" w:rsidRPr="00EA07A9" w:rsidRDefault="00144AB5" w:rsidP="00144AB5">
            <w:pPr>
              <w:numPr>
                <w:ilvl w:val="0"/>
                <w:numId w:val="101"/>
              </w:numPr>
              <w:rPr>
                <w:b/>
                <w:lang w:val="de-DE"/>
              </w:rPr>
            </w:pPr>
            <w:r w:rsidRPr="00EA07A9">
              <w:rPr>
                <w:sz w:val="22"/>
                <w:szCs w:val="22"/>
                <w:lang w:val="de-DE"/>
              </w:rPr>
              <w:t>Ich habe Bauchschmerzen.</w:t>
            </w:r>
          </w:p>
        </w:tc>
        <w:tc>
          <w:tcPr>
            <w:tcW w:w="2853" w:type="dxa"/>
            <w:shd w:val="clear" w:color="auto" w:fill="D9D9D9"/>
          </w:tcPr>
          <w:p w:rsidR="00144AB5" w:rsidRPr="00EA07A9" w:rsidRDefault="00144AB5" w:rsidP="006F614E">
            <w:pPr>
              <w:rPr>
                <w:lang w:val="de-DE"/>
              </w:rPr>
            </w:pPr>
          </w:p>
          <w:p w:rsidR="00144AB5" w:rsidRPr="00EA07A9" w:rsidRDefault="00144AB5" w:rsidP="006F614E">
            <w:pPr>
              <w:rPr>
                <w:lang w:val="de-DE"/>
              </w:rPr>
            </w:pPr>
          </w:p>
        </w:tc>
      </w:tr>
      <w:tr w:rsidR="00144AB5" w:rsidRPr="00EA07A9" w:rsidTr="006F614E">
        <w:tc>
          <w:tcPr>
            <w:tcW w:w="3454" w:type="dxa"/>
          </w:tcPr>
          <w:p w:rsidR="00144AB5" w:rsidRPr="00EE05C7" w:rsidRDefault="00144AB5" w:rsidP="006F614E">
            <w:pPr>
              <w:rPr>
                <w:rFonts w:ascii="AcadNusx" w:hAnsi="AcadNusx"/>
                <w:b/>
                <w:lang w:val="hy-AM"/>
              </w:rPr>
            </w:pPr>
            <w:r>
              <w:rPr>
                <w:rFonts w:ascii="Sylfaen" w:hAnsi="Sylfaen"/>
                <w:b/>
                <w:sz w:val="22"/>
                <w:szCs w:val="22"/>
                <w:lang w:val="hy-AM"/>
              </w:rPr>
              <w:t>Գործունեության մասին</w:t>
            </w:r>
          </w:p>
        </w:tc>
        <w:tc>
          <w:tcPr>
            <w:tcW w:w="2782" w:type="dxa"/>
          </w:tcPr>
          <w:p w:rsidR="00144AB5" w:rsidRPr="00EA07A9" w:rsidRDefault="00144AB5" w:rsidP="00144AB5">
            <w:pPr>
              <w:numPr>
                <w:ilvl w:val="0"/>
                <w:numId w:val="102"/>
              </w:numPr>
              <w:rPr>
                <w:b/>
                <w:lang w:val="de-DE"/>
              </w:rPr>
            </w:pPr>
            <w:r w:rsidRPr="00EA07A9">
              <w:rPr>
                <w:sz w:val="22"/>
                <w:szCs w:val="22"/>
                <w:lang w:val="de-DE"/>
              </w:rPr>
              <w:t>Was machst du?</w:t>
            </w:r>
          </w:p>
          <w:p w:rsidR="00144AB5" w:rsidRPr="00EA07A9" w:rsidRDefault="00144AB5" w:rsidP="00144AB5">
            <w:pPr>
              <w:numPr>
                <w:ilvl w:val="0"/>
                <w:numId w:val="102"/>
              </w:numPr>
              <w:rPr>
                <w:b/>
                <w:lang w:val="de-DE"/>
              </w:rPr>
            </w:pPr>
            <w:r w:rsidRPr="00EA07A9">
              <w:rPr>
                <w:sz w:val="22"/>
                <w:szCs w:val="22"/>
                <w:lang w:val="de-DE"/>
              </w:rPr>
              <w:t>Ich schwimme.</w:t>
            </w:r>
          </w:p>
        </w:tc>
        <w:tc>
          <w:tcPr>
            <w:tcW w:w="2853" w:type="dxa"/>
          </w:tcPr>
          <w:p w:rsidR="00144AB5" w:rsidRPr="00EA07A9" w:rsidRDefault="00144AB5" w:rsidP="00144AB5">
            <w:pPr>
              <w:numPr>
                <w:ilvl w:val="0"/>
                <w:numId w:val="102"/>
              </w:numPr>
              <w:rPr>
                <w:b/>
                <w:lang w:val="de-DE"/>
              </w:rPr>
            </w:pPr>
            <w:r w:rsidRPr="00EA07A9">
              <w:rPr>
                <w:sz w:val="22"/>
                <w:szCs w:val="22"/>
                <w:lang w:val="de-DE"/>
              </w:rPr>
              <w:t>Wir machen die Aufgaben.</w:t>
            </w:r>
          </w:p>
        </w:tc>
        <w:tc>
          <w:tcPr>
            <w:tcW w:w="2844" w:type="dxa"/>
          </w:tcPr>
          <w:p w:rsidR="00144AB5" w:rsidRPr="00EA07A9" w:rsidRDefault="00144AB5" w:rsidP="00144AB5">
            <w:pPr>
              <w:numPr>
                <w:ilvl w:val="0"/>
                <w:numId w:val="102"/>
              </w:numPr>
              <w:rPr>
                <w:b/>
                <w:lang w:val="de-DE"/>
              </w:rPr>
            </w:pPr>
            <w:r w:rsidRPr="00EA07A9">
              <w:rPr>
                <w:sz w:val="22"/>
                <w:szCs w:val="22"/>
                <w:lang w:val="de-DE"/>
              </w:rPr>
              <w:t>Tue das nicht!</w:t>
            </w:r>
          </w:p>
        </w:tc>
        <w:tc>
          <w:tcPr>
            <w:tcW w:w="2853" w:type="dxa"/>
          </w:tcPr>
          <w:p w:rsidR="00144AB5" w:rsidRPr="00EA07A9" w:rsidRDefault="00144AB5" w:rsidP="00144AB5">
            <w:pPr>
              <w:numPr>
                <w:ilvl w:val="0"/>
                <w:numId w:val="102"/>
              </w:numPr>
              <w:rPr>
                <w:b/>
                <w:lang w:val="de-DE"/>
              </w:rPr>
            </w:pPr>
            <w:r w:rsidRPr="00EA07A9">
              <w:rPr>
                <w:sz w:val="22"/>
                <w:szCs w:val="22"/>
                <w:lang w:val="de-DE"/>
              </w:rPr>
              <w:t>Wie macht  man das?</w:t>
            </w:r>
          </w:p>
        </w:tc>
      </w:tr>
      <w:tr w:rsidR="00144AB5" w:rsidRPr="009E0519" w:rsidTr="006F614E">
        <w:tc>
          <w:tcPr>
            <w:tcW w:w="3454" w:type="dxa"/>
          </w:tcPr>
          <w:p w:rsidR="00144AB5" w:rsidRPr="00EE05C7" w:rsidRDefault="00144AB5" w:rsidP="006F614E">
            <w:pPr>
              <w:rPr>
                <w:rFonts w:ascii="AcadNusx" w:hAnsi="AcadNusx"/>
                <w:b/>
                <w:lang w:val="hy-AM"/>
              </w:rPr>
            </w:pPr>
            <w:r>
              <w:rPr>
                <w:rFonts w:ascii="Sylfaen" w:hAnsi="Sylfaen"/>
                <w:b/>
                <w:sz w:val="22"/>
                <w:szCs w:val="22"/>
                <w:lang w:val="hy-AM"/>
              </w:rPr>
              <w:t>Եղանակի մասին</w:t>
            </w:r>
          </w:p>
        </w:tc>
        <w:tc>
          <w:tcPr>
            <w:tcW w:w="2782" w:type="dxa"/>
            <w:shd w:val="clear" w:color="auto" w:fill="D9D9D9"/>
          </w:tcPr>
          <w:p w:rsidR="00144AB5" w:rsidRPr="00EA07A9" w:rsidRDefault="00144AB5" w:rsidP="006F614E">
            <w:pPr>
              <w:rPr>
                <w:b/>
                <w:lang w:val="de-DE"/>
              </w:rPr>
            </w:pPr>
          </w:p>
        </w:tc>
        <w:tc>
          <w:tcPr>
            <w:tcW w:w="2853" w:type="dxa"/>
          </w:tcPr>
          <w:p w:rsidR="00144AB5" w:rsidRPr="00EA07A9" w:rsidRDefault="00144AB5" w:rsidP="00144AB5">
            <w:pPr>
              <w:numPr>
                <w:ilvl w:val="0"/>
                <w:numId w:val="103"/>
              </w:numPr>
              <w:rPr>
                <w:lang w:val="de-DE"/>
              </w:rPr>
            </w:pPr>
            <w:r w:rsidRPr="00EA07A9">
              <w:rPr>
                <w:sz w:val="22"/>
                <w:szCs w:val="22"/>
                <w:lang w:val="de-DE"/>
              </w:rPr>
              <w:t>Wie ist das Wetter heute?</w:t>
            </w:r>
          </w:p>
          <w:p w:rsidR="00144AB5" w:rsidRPr="00EA07A9" w:rsidRDefault="00144AB5" w:rsidP="00144AB5">
            <w:pPr>
              <w:numPr>
                <w:ilvl w:val="0"/>
                <w:numId w:val="103"/>
              </w:numPr>
              <w:rPr>
                <w:lang w:val="de-DE"/>
              </w:rPr>
            </w:pPr>
            <w:r w:rsidRPr="00EA07A9">
              <w:rPr>
                <w:sz w:val="22"/>
                <w:szCs w:val="22"/>
                <w:lang w:val="de-DE"/>
              </w:rPr>
              <w:t>Es regnet/schneit.</w:t>
            </w:r>
          </w:p>
          <w:p w:rsidR="00144AB5" w:rsidRPr="00EA07A9" w:rsidRDefault="00144AB5" w:rsidP="00144AB5">
            <w:pPr>
              <w:numPr>
                <w:ilvl w:val="0"/>
                <w:numId w:val="103"/>
              </w:numPr>
              <w:rPr>
                <w:lang w:val="de-DE"/>
              </w:rPr>
            </w:pPr>
            <w:r w:rsidRPr="00EA07A9">
              <w:rPr>
                <w:sz w:val="22"/>
                <w:szCs w:val="22"/>
                <w:lang w:val="de-DE"/>
              </w:rPr>
              <w:t>Die Sonne scheint.</w:t>
            </w:r>
          </w:p>
        </w:tc>
        <w:tc>
          <w:tcPr>
            <w:tcW w:w="2844" w:type="dxa"/>
          </w:tcPr>
          <w:p w:rsidR="00144AB5" w:rsidRPr="00EA07A9" w:rsidRDefault="00144AB5" w:rsidP="00144AB5">
            <w:pPr>
              <w:numPr>
                <w:ilvl w:val="0"/>
                <w:numId w:val="103"/>
              </w:numPr>
              <w:rPr>
                <w:b/>
                <w:lang w:val="de-DE"/>
              </w:rPr>
            </w:pPr>
            <w:r w:rsidRPr="00EA07A9">
              <w:rPr>
                <w:sz w:val="22"/>
                <w:szCs w:val="22"/>
                <w:lang w:val="de-DE"/>
              </w:rPr>
              <w:t>Ist es heute windig\neblig. . . ?</w:t>
            </w:r>
          </w:p>
        </w:tc>
        <w:tc>
          <w:tcPr>
            <w:tcW w:w="2853" w:type="dxa"/>
            <w:shd w:val="clear" w:color="auto" w:fill="D9D9D9"/>
          </w:tcPr>
          <w:p w:rsidR="00144AB5" w:rsidRPr="00EA07A9" w:rsidRDefault="00144AB5" w:rsidP="006F614E">
            <w:pPr>
              <w:rPr>
                <w:b/>
                <w:lang w:val="de-DE"/>
              </w:rPr>
            </w:pPr>
          </w:p>
        </w:tc>
      </w:tr>
      <w:tr w:rsidR="00144AB5" w:rsidRPr="00EA07A9" w:rsidTr="006F614E">
        <w:tc>
          <w:tcPr>
            <w:tcW w:w="3454" w:type="dxa"/>
          </w:tcPr>
          <w:p w:rsidR="00144AB5" w:rsidRPr="00EE05C7" w:rsidRDefault="00144AB5" w:rsidP="006F614E">
            <w:pPr>
              <w:rPr>
                <w:rFonts w:ascii="AcadNusx" w:hAnsi="AcadNusx"/>
                <w:b/>
                <w:lang w:val="hy-AM"/>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2782" w:type="dxa"/>
            <w:shd w:val="clear" w:color="auto" w:fill="D9D9D9"/>
          </w:tcPr>
          <w:p w:rsidR="00144AB5" w:rsidRPr="00EA07A9" w:rsidRDefault="00144AB5" w:rsidP="006F614E">
            <w:pPr>
              <w:rPr>
                <w:lang w:val="de-DE"/>
              </w:rPr>
            </w:pPr>
          </w:p>
        </w:tc>
        <w:tc>
          <w:tcPr>
            <w:tcW w:w="2853" w:type="dxa"/>
            <w:shd w:val="clear" w:color="auto" w:fill="D9D9D9"/>
          </w:tcPr>
          <w:p w:rsidR="00144AB5" w:rsidRPr="00EA07A9" w:rsidRDefault="00144AB5" w:rsidP="006F614E">
            <w:pPr>
              <w:rPr>
                <w:b/>
                <w:lang w:val="de-DE"/>
              </w:rPr>
            </w:pPr>
          </w:p>
        </w:tc>
        <w:tc>
          <w:tcPr>
            <w:tcW w:w="2844" w:type="dxa"/>
          </w:tcPr>
          <w:p w:rsidR="00144AB5" w:rsidRPr="00EA07A9" w:rsidRDefault="00144AB5" w:rsidP="00144AB5">
            <w:pPr>
              <w:numPr>
                <w:ilvl w:val="0"/>
                <w:numId w:val="104"/>
              </w:numPr>
              <w:rPr>
                <w:lang w:val="de-DE"/>
              </w:rPr>
            </w:pPr>
            <w:r w:rsidRPr="00EA07A9">
              <w:rPr>
                <w:sz w:val="22"/>
                <w:szCs w:val="22"/>
                <w:lang w:val="de-DE"/>
              </w:rPr>
              <w:t>Was kostet . .?</w:t>
            </w:r>
          </w:p>
          <w:p w:rsidR="00144AB5" w:rsidRPr="00EA07A9" w:rsidRDefault="00144AB5" w:rsidP="00144AB5">
            <w:pPr>
              <w:numPr>
                <w:ilvl w:val="0"/>
                <w:numId w:val="104"/>
              </w:numPr>
              <w:rPr>
                <w:lang w:val="de-DE"/>
              </w:rPr>
            </w:pPr>
            <w:r w:rsidRPr="00EA07A9">
              <w:rPr>
                <w:sz w:val="22"/>
                <w:szCs w:val="22"/>
                <w:lang w:val="de-DE"/>
              </w:rPr>
              <w:t>Wieviel kostet. . ?</w:t>
            </w:r>
          </w:p>
          <w:p w:rsidR="00144AB5" w:rsidRPr="00EA07A9" w:rsidRDefault="00144AB5" w:rsidP="00144AB5">
            <w:pPr>
              <w:numPr>
                <w:ilvl w:val="0"/>
                <w:numId w:val="104"/>
              </w:numPr>
              <w:rPr>
                <w:lang w:val="de-DE"/>
              </w:rPr>
            </w:pPr>
            <w:r w:rsidRPr="00EA07A9">
              <w:rPr>
                <w:sz w:val="22"/>
                <w:szCs w:val="22"/>
                <w:lang w:val="de-DE"/>
              </w:rPr>
              <w:t>Bitte, ein Kilo. . .?</w:t>
            </w:r>
          </w:p>
          <w:p w:rsidR="00144AB5" w:rsidRPr="00EA07A9" w:rsidRDefault="00144AB5" w:rsidP="00144AB5">
            <w:pPr>
              <w:numPr>
                <w:ilvl w:val="0"/>
                <w:numId w:val="104"/>
              </w:numPr>
              <w:rPr>
                <w:lang w:val="de-DE"/>
              </w:rPr>
            </w:pPr>
            <w:r w:rsidRPr="00EA07A9">
              <w:rPr>
                <w:sz w:val="22"/>
                <w:szCs w:val="22"/>
                <w:lang w:val="de-DE"/>
              </w:rPr>
              <w:t>Wiegt das ein Pfund?</w:t>
            </w:r>
          </w:p>
          <w:p w:rsidR="00144AB5" w:rsidRPr="00EA07A9" w:rsidRDefault="00144AB5" w:rsidP="00144AB5">
            <w:pPr>
              <w:numPr>
                <w:ilvl w:val="0"/>
                <w:numId w:val="104"/>
              </w:numPr>
              <w:rPr>
                <w:lang w:val="de-DE"/>
              </w:rPr>
            </w:pPr>
            <w:r w:rsidRPr="00EA07A9">
              <w:rPr>
                <w:sz w:val="22"/>
                <w:szCs w:val="22"/>
                <w:lang w:val="de-DE"/>
              </w:rPr>
              <w:t>Was wünschen Sie ...?</w:t>
            </w:r>
          </w:p>
          <w:p w:rsidR="00144AB5" w:rsidRPr="00EA07A9" w:rsidRDefault="00144AB5" w:rsidP="00144AB5">
            <w:pPr>
              <w:numPr>
                <w:ilvl w:val="0"/>
                <w:numId w:val="104"/>
              </w:numPr>
              <w:rPr>
                <w:rFonts w:ascii="Sylfaen" w:hAnsi="Sylfaen"/>
                <w:b/>
                <w:lang w:val="de-DE"/>
              </w:rPr>
            </w:pPr>
            <w:r w:rsidRPr="00EA07A9">
              <w:rPr>
                <w:sz w:val="22"/>
                <w:szCs w:val="22"/>
                <w:lang w:val="de-DE"/>
              </w:rPr>
              <w:t>Wieviel macht das?</w:t>
            </w:r>
          </w:p>
          <w:p w:rsidR="00144AB5" w:rsidRPr="00EA07A9" w:rsidRDefault="00144AB5" w:rsidP="00144AB5">
            <w:pPr>
              <w:numPr>
                <w:ilvl w:val="0"/>
                <w:numId w:val="104"/>
              </w:numPr>
              <w:rPr>
                <w:b/>
                <w:lang w:val="de-DE"/>
              </w:rPr>
            </w:pPr>
            <w:r w:rsidRPr="00EA07A9">
              <w:rPr>
                <w:sz w:val="22"/>
                <w:szCs w:val="22"/>
                <w:lang w:val="de-DE"/>
              </w:rPr>
              <w:t>Das ist preiswert\günstig!</w:t>
            </w:r>
          </w:p>
        </w:tc>
        <w:tc>
          <w:tcPr>
            <w:tcW w:w="2853" w:type="dxa"/>
            <w:shd w:val="clear" w:color="auto" w:fill="D9D9D9"/>
          </w:tcPr>
          <w:p w:rsidR="00144AB5" w:rsidRPr="00EA07A9" w:rsidRDefault="00144AB5" w:rsidP="006F614E">
            <w:pPr>
              <w:rPr>
                <w:b/>
                <w:lang w:val="de-DE"/>
              </w:rPr>
            </w:pPr>
          </w:p>
        </w:tc>
      </w:tr>
      <w:tr w:rsidR="00144AB5" w:rsidRPr="00EA07A9" w:rsidTr="006F614E">
        <w:tc>
          <w:tcPr>
            <w:tcW w:w="3454" w:type="dxa"/>
            <w:shd w:val="clear" w:color="auto" w:fill="D9D9D9"/>
          </w:tcPr>
          <w:p w:rsidR="00144AB5" w:rsidRPr="00EA07A9" w:rsidRDefault="00144AB5" w:rsidP="006F614E">
            <w:pPr>
              <w:rPr>
                <w:rFonts w:ascii="AcadNusx" w:hAnsi="AcadNusx"/>
                <w:b/>
                <w:lang w:val="de-DE"/>
              </w:rPr>
            </w:pPr>
            <w:r w:rsidRPr="00EA07A9">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2782" w:type="dxa"/>
            <w:shd w:val="clear" w:color="auto" w:fill="D9D9D9"/>
          </w:tcPr>
          <w:p w:rsidR="00144AB5" w:rsidRPr="00EA07A9" w:rsidRDefault="00144AB5" w:rsidP="006F614E">
            <w:pPr>
              <w:ind w:left="360"/>
              <w:rPr>
                <w:rFonts w:ascii="Sylfaen" w:hAnsi="Sylfaen"/>
                <w:b/>
                <w:lang w:val="de-DE"/>
              </w:rPr>
            </w:pPr>
          </w:p>
        </w:tc>
        <w:tc>
          <w:tcPr>
            <w:tcW w:w="2853" w:type="dxa"/>
            <w:shd w:val="clear" w:color="auto" w:fill="D9D9D9"/>
          </w:tcPr>
          <w:p w:rsidR="00144AB5" w:rsidRPr="00EA07A9" w:rsidRDefault="00144AB5" w:rsidP="006F614E">
            <w:pPr>
              <w:ind w:left="360"/>
              <w:rPr>
                <w:rFonts w:ascii="Sylfaen" w:hAnsi="Sylfaen"/>
                <w:b/>
                <w:lang w:val="de-DE"/>
              </w:rPr>
            </w:pPr>
          </w:p>
        </w:tc>
        <w:tc>
          <w:tcPr>
            <w:tcW w:w="2844" w:type="dxa"/>
            <w:shd w:val="clear" w:color="auto" w:fill="D9D9D9"/>
          </w:tcPr>
          <w:p w:rsidR="00144AB5" w:rsidRPr="00EA07A9" w:rsidRDefault="00144AB5" w:rsidP="006F614E">
            <w:pPr>
              <w:ind w:left="360"/>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Մարդու արտաքինը</w:t>
            </w:r>
          </w:p>
        </w:tc>
        <w:tc>
          <w:tcPr>
            <w:tcW w:w="2782" w:type="dxa"/>
          </w:tcPr>
          <w:p w:rsidR="00144AB5" w:rsidRPr="00EA07A9" w:rsidRDefault="00144AB5" w:rsidP="00144AB5">
            <w:pPr>
              <w:numPr>
                <w:ilvl w:val="0"/>
                <w:numId w:val="105"/>
              </w:numPr>
              <w:rPr>
                <w:rFonts w:ascii="Sylfaen" w:hAnsi="Sylfaen"/>
                <w:b/>
                <w:lang w:val="de-DE"/>
              </w:rPr>
            </w:pPr>
            <w:r w:rsidRPr="00EA07A9">
              <w:rPr>
                <w:sz w:val="22"/>
                <w:szCs w:val="22"/>
                <w:lang w:val="de-DE"/>
              </w:rPr>
              <w:t>Peter ist blond.</w:t>
            </w:r>
          </w:p>
          <w:p w:rsidR="00144AB5" w:rsidRPr="00EA07A9" w:rsidRDefault="00144AB5" w:rsidP="00144AB5">
            <w:pPr>
              <w:numPr>
                <w:ilvl w:val="0"/>
                <w:numId w:val="105"/>
              </w:numPr>
              <w:rPr>
                <w:rFonts w:ascii="AcadNusx" w:hAnsi="AcadNusx"/>
                <w:b/>
                <w:lang w:val="de-DE"/>
              </w:rPr>
            </w:pPr>
            <w:r w:rsidRPr="00EA07A9">
              <w:rPr>
                <w:bCs/>
                <w:sz w:val="22"/>
                <w:szCs w:val="22"/>
                <w:lang w:val="de-DE"/>
              </w:rPr>
              <w:t>Heike ist hübsch.</w:t>
            </w:r>
          </w:p>
        </w:tc>
        <w:tc>
          <w:tcPr>
            <w:tcW w:w="2853" w:type="dxa"/>
            <w:shd w:val="clear" w:color="auto" w:fill="FFFFFF"/>
          </w:tcPr>
          <w:p w:rsidR="00144AB5" w:rsidRPr="00EA07A9" w:rsidRDefault="00144AB5" w:rsidP="00144AB5">
            <w:pPr>
              <w:numPr>
                <w:ilvl w:val="0"/>
                <w:numId w:val="105"/>
              </w:numPr>
              <w:rPr>
                <w:rFonts w:ascii="Sylfaen" w:hAnsi="Sylfaen"/>
                <w:b/>
                <w:lang w:val="de-DE"/>
              </w:rPr>
            </w:pPr>
            <w:r w:rsidRPr="00EA07A9">
              <w:rPr>
                <w:sz w:val="22"/>
                <w:szCs w:val="22"/>
                <w:lang w:val="de-DE"/>
              </w:rPr>
              <w:t>Er hat blaue Augen.</w:t>
            </w:r>
          </w:p>
          <w:p w:rsidR="00144AB5" w:rsidRPr="00EA07A9" w:rsidRDefault="00144AB5" w:rsidP="00144AB5">
            <w:pPr>
              <w:numPr>
                <w:ilvl w:val="0"/>
                <w:numId w:val="105"/>
              </w:numPr>
              <w:rPr>
                <w:rFonts w:ascii="AcadNusx" w:hAnsi="AcadNusx"/>
                <w:b/>
                <w:lang w:val="de-DE"/>
              </w:rPr>
            </w:pPr>
            <w:r w:rsidRPr="00EA07A9">
              <w:rPr>
                <w:sz w:val="22"/>
                <w:szCs w:val="22"/>
                <w:lang w:val="de-DE"/>
              </w:rPr>
              <w:t>Sie hat schwarzes Haar.</w:t>
            </w: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Մարդու բնութագիրը</w:t>
            </w:r>
          </w:p>
        </w:tc>
        <w:tc>
          <w:tcPr>
            <w:tcW w:w="2782" w:type="dxa"/>
            <w:shd w:val="clear" w:color="auto" w:fill="D9D9D9"/>
          </w:tcPr>
          <w:p w:rsidR="00144AB5" w:rsidRPr="00EA07A9" w:rsidRDefault="00144AB5" w:rsidP="006F614E">
            <w:pPr>
              <w:ind w:left="360"/>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tcPr>
          <w:p w:rsidR="00144AB5" w:rsidRPr="00EA07A9" w:rsidRDefault="00144AB5" w:rsidP="00144AB5">
            <w:pPr>
              <w:numPr>
                <w:ilvl w:val="0"/>
                <w:numId w:val="106"/>
              </w:numPr>
              <w:rPr>
                <w:bCs/>
                <w:lang w:val="de-DE"/>
              </w:rPr>
            </w:pPr>
            <w:r w:rsidRPr="00EA07A9">
              <w:rPr>
                <w:bCs/>
                <w:sz w:val="22"/>
                <w:szCs w:val="22"/>
                <w:lang w:val="de-DE"/>
              </w:rPr>
              <w:t>Ist Peter nett?</w:t>
            </w:r>
          </w:p>
          <w:p w:rsidR="00144AB5" w:rsidRPr="00EA07A9" w:rsidRDefault="00144AB5" w:rsidP="00144AB5">
            <w:pPr>
              <w:numPr>
                <w:ilvl w:val="0"/>
                <w:numId w:val="106"/>
              </w:numPr>
              <w:rPr>
                <w:rFonts w:ascii="AcadNusx" w:hAnsi="AcadNusx"/>
                <w:b/>
                <w:lang w:val="de-DE"/>
              </w:rPr>
            </w:pPr>
            <w:r w:rsidRPr="00EA07A9">
              <w:rPr>
                <w:bCs/>
                <w:sz w:val="22"/>
                <w:szCs w:val="22"/>
                <w:lang w:val="de-DE"/>
              </w:rPr>
              <w:t>Paul ist frech.</w:t>
            </w:r>
          </w:p>
        </w:tc>
        <w:tc>
          <w:tcPr>
            <w:tcW w:w="2853" w:type="dxa"/>
          </w:tcPr>
          <w:p w:rsidR="00144AB5" w:rsidRPr="00EA07A9" w:rsidRDefault="00144AB5" w:rsidP="00144AB5">
            <w:pPr>
              <w:numPr>
                <w:ilvl w:val="0"/>
                <w:numId w:val="106"/>
              </w:numPr>
              <w:rPr>
                <w:rFonts w:ascii="Sylfaen" w:hAnsi="Sylfaen"/>
                <w:b/>
                <w:lang w:val="de-DE"/>
              </w:rPr>
            </w:pPr>
            <w:r w:rsidRPr="00EA07A9">
              <w:rPr>
                <w:sz w:val="22"/>
                <w:szCs w:val="22"/>
                <w:lang w:val="de-DE"/>
              </w:rPr>
              <w:t>Er ist langweilig.</w:t>
            </w:r>
          </w:p>
          <w:p w:rsidR="00144AB5" w:rsidRPr="00EA07A9" w:rsidRDefault="00144AB5" w:rsidP="00144AB5">
            <w:pPr>
              <w:numPr>
                <w:ilvl w:val="0"/>
                <w:numId w:val="106"/>
              </w:numPr>
              <w:rPr>
                <w:rFonts w:ascii="AcadNusx" w:hAnsi="AcadNusx"/>
                <w:b/>
                <w:lang w:val="de-DE"/>
              </w:rPr>
            </w:pPr>
            <w:r w:rsidRPr="00EA07A9">
              <w:rPr>
                <w:sz w:val="22"/>
                <w:szCs w:val="22"/>
                <w:lang w:val="de-DE"/>
              </w:rPr>
              <w:t>Sie ist höflich.</w:t>
            </w:r>
          </w:p>
        </w:tc>
      </w:tr>
      <w:tr w:rsidR="00144AB5" w:rsidRPr="009E051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Առարկայի նկարագրությունը</w:t>
            </w:r>
          </w:p>
        </w:tc>
        <w:tc>
          <w:tcPr>
            <w:tcW w:w="2782" w:type="dxa"/>
          </w:tcPr>
          <w:p w:rsidR="00144AB5" w:rsidRPr="00EA07A9" w:rsidRDefault="00144AB5" w:rsidP="00144AB5">
            <w:pPr>
              <w:numPr>
                <w:ilvl w:val="0"/>
                <w:numId w:val="137"/>
              </w:numPr>
              <w:rPr>
                <w:rFonts w:ascii="Sylfaen" w:hAnsi="Sylfaen"/>
                <w:b/>
                <w:lang w:val="de-DE"/>
              </w:rPr>
            </w:pPr>
            <w:r w:rsidRPr="00EA07A9">
              <w:rPr>
                <w:sz w:val="22"/>
                <w:szCs w:val="22"/>
                <w:lang w:val="de-DE"/>
              </w:rPr>
              <w:t>Das Haus ist groß.</w:t>
            </w:r>
          </w:p>
          <w:p w:rsidR="00144AB5" w:rsidRPr="00EA07A9" w:rsidRDefault="00144AB5" w:rsidP="00144AB5">
            <w:pPr>
              <w:numPr>
                <w:ilvl w:val="0"/>
                <w:numId w:val="137"/>
              </w:numPr>
              <w:rPr>
                <w:rFonts w:ascii="AcadNusx" w:hAnsi="AcadNusx"/>
                <w:b/>
                <w:lang w:val="de-DE"/>
              </w:rPr>
            </w:pPr>
            <w:r w:rsidRPr="00EA07A9">
              <w:rPr>
                <w:sz w:val="22"/>
                <w:szCs w:val="22"/>
                <w:lang w:val="de-DE"/>
              </w:rPr>
              <w:t>Der Hof ist klein.</w:t>
            </w:r>
          </w:p>
        </w:tc>
        <w:tc>
          <w:tcPr>
            <w:tcW w:w="2853" w:type="dxa"/>
          </w:tcPr>
          <w:p w:rsidR="00144AB5" w:rsidRPr="00EA07A9" w:rsidRDefault="00144AB5" w:rsidP="00144AB5">
            <w:pPr>
              <w:numPr>
                <w:ilvl w:val="0"/>
                <w:numId w:val="107"/>
              </w:numPr>
              <w:rPr>
                <w:rFonts w:ascii="Sylfaen" w:hAnsi="Sylfaen"/>
                <w:b/>
                <w:lang w:val="de-DE"/>
              </w:rPr>
            </w:pPr>
            <w:r w:rsidRPr="00EA07A9">
              <w:rPr>
                <w:sz w:val="22"/>
                <w:szCs w:val="22"/>
                <w:lang w:val="de-DE"/>
              </w:rPr>
              <w:t>Wie ist das Zimmer?</w:t>
            </w:r>
          </w:p>
          <w:p w:rsidR="00144AB5" w:rsidRPr="00EA07A9" w:rsidRDefault="00144AB5" w:rsidP="00144AB5">
            <w:pPr>
              <w:numPr>
                <w:ilvl w:val="0"/>
                <w:numId w:val="107"/>
              </w:numPr>
              <w:rPr>
                <w:rFonts w:ascii="Sylfaen" w:hAnsi="Sylfaen"/>
                <w:b/>
                <w:lang w:val="de-DE"/>
              </w:rPr>
            </w:pPr>
            <w:r w:rsidRPr="00EA07A9">
              <w:rPr>
                <w:sz w:val="22"/>
                <w:szCs w:val="22"/>
                <w:lang w:val="de-DE"/>
              </w:rPr>
              <w:t>Das Zimmer ist hell.</w:t>
            </w:r>
          </w:p>
          <w:p w:rsidR="00144AB5" w:rsidRPr="00EA07A9" w:rsidRDefault="00144AB5" w:rsidP="00144AB5">
            <w:pPr>
              <w:numPr>
                <w:ilvl w:val="0"/>
                <w:numId w:val="107"/>
              </w:numPr>
              <w:rPr>
                <w:rFonts w:ascii="AcadNusx" w:hAnsi="AcadNusx"/>
                <w:b/>
                <w:lang w:val="de-DE"/>
              </w:rPr>
            </w:pPr>
            <w:r w:rsidRPr="00EA07A9">
              <w:rPr>
                <w:sz w:val="22"/>
                <w:szCs w:val="22"/>
                <w:lang w:val="de-DE"/>
              </w:rPr>
              <w:t>Die Jacke ist braun.</w:t>
            </w:r>
          </w:p>
        </w:tc>
        <w:tc>
          <w:tcPr>
            <w:tcW w:w="2844" w:type="dxa"/>
          </w:tcPr>
          <w:p w:rsidR="00144AB5" w:rsidRPr="00EA07A9" w:rsidRDefault="00144AB5" w:rsidP="00144AB5">
            <w:pPr>
              <w:numPr>
                <w:ilvl w:val="0"/>
                <w:numId w:val="107"/>
              </w:numPr>
              <w:rPr>
                <w:bCs/>
                <w:lang w:val="de-DE"/>
              </w:rPr>
            </w:pPr>
            <w:r w:rsidRPr="00EA07A9">
              <w:rPr>
                <w:bCs/>
                <w:sz w:val="22"/>
                <w:szCs w:val="22"/>
                <w:lang w:val="de-DE"/>
              </w:rPr>
              <w:t>Mein Fahrrad ist kaputt.</w:t>
            </w:r>
          </w:p>
          <w:p w:rsidR="00144AB5" w:rsidRPr="00EA07A9" w:rsidRDefault="00144AB5" w:rsidP="00144AB5">
            <w:pPr>
              <w:numPr>
                <w:ilvl w:val="0"/>
                <w:numId w:val="107"/>
              </w:numPr>
              <w:rPr>
                <w:rFonts w:ascii="Sylfaen" w:hAnsi="Sylfaen"/>
                <w:b/>
                <w:lang w:val="de-DE"/>
              </w:rPr>
            </w:pPr>
            <w:r w:rsidRPr="00EA07A9">
              <w:rPr>
                <w:bCs/>
                <w:sz w:val="22"/>
                <w:szCs w:val="22"/>
                <w:lang w:val="de-DE"/>
              </w:rPr>
              <w:t>Der Teppich ist bunt.</w:t>
            </w:r>
          </w:p>
          <w:p w:rsidR="00144AB5" w:rsidRPr="005E1906" w:rsidRDefault="00144AB5" w:rsidP="00144AB5">
            <w:pPr>
              <w:numPr>
                <w:ilvl w:val="0"/>
                <w:numId w:val="107"/>
              </w:numPr>
              <w:rPr>
                <w:rFonts w:ascii="AcadNusx" w:hAnsi="AcadNusx"/>
                <w:b/>
                <w:lang w:val="de-DE"/>
              </w:rPr>
            </w:pPr>
            <w:r w:rsidRPr="00EA07A9">
              <w:rPr>
                <w:bCs/>
                <w:sz w:val="22"/>
                <w:szCs w:val="22"/>
                <w:lang w:val="de-DE"/>
              </w:rPr>
              <w:t>Das Gebäude ist hoch\niedrig.</w:t>
            </w:r>
          </w:p>
          <w:p w:rsidR="00144AB5" w:rsidRPr="00EA07A9" w:rsidRDefault="00144AB5" w:rsidP="006F614E">
            <w:pPr>
              <w:ind w:left="720"/>
              <w:rPr>
                <w:rFonts w:ascii="AcadNusx" w:hAnsi="AcadNusx"/>
                <w:b/>
                <w:lang w:val="de-DE"/>
              </w:rPr>
            </w:pPr>
          </w:p>
        </w:tc>
        <w:tc>
          <w:tcPr>
            <w:tcW w:w="2853" w:type="dxa"/>
            <w:shd w:val="clear" w:color="auto" w:fill="D9D9D9"/>
          </w:tcPr>
          <w:p w:rsidR="00144AB5" w:rsidRPr="00EA07A9" w:rsidRDefault="00144AB5" w:rsidP="006F614E">
            <w:pPr>
              <w:ind w:left="360"/>
              <w:rPr>
                <w:rFonts w:ascii="Sylfaen" w:hAnsi="Sylfaen"/>
                <w:b/>
                <w:lang w:val="de-DE"/>
              </w:rPr>
            </w:pPr>
          </w:p>
        </w:tc>
      </w:tr>
      <w:tr w:rsidR="00144AB5" w:rsidRPr="009E0519" w:rsidTr="006F614E">
        <w:tc>
          <w:tcPr>
            <w:tcW w:w="3454" w:type="dxa"/>
            <w:shd w:val="clear" w:color="auto" w:fill="D9D9D9"/>
          </w:tcPr>
          <w:p w:rsidR="00144AB5" w:rsidRPr="000D2EE7" w:rsidRDefault="00144AB5" w:rsidP="006F614E">
            <w:pPr>
              <w:rPr>
                <w:rFonts w:ascii="AcadNusx" w:hAnsi="AcadNusx"/>
                <w:b/>
                <w:lang w:val="hy-AM"/>
              </w:rPr>
            </w:pPr>
            <w:r w:rsidRPr="00EA07A9">
              <w:rPr>
                <w:rFonts w:ascii="Sylfaen" w:hAnsi="Sylfaen"/>
                <w:b/>
                <w:sz w:val="22"/>
                <w:szCs w:val="22"/>
                <w:lang w:val="de-DE"/>
              </w:rPr>
              <w:t xml:space="preserve">1.4. </w:t>
            </w:r>
            <w:r>
              <w:rPr>
                <w:rFonts w:ascii="Sylfaen" w:hAnsi="Sylfaen"/>
                <w:b/>
                <w:sz w:val="22"/>
                <w:szCs w:val="22"/>
                <w:lang w:val="hy-AM"/>
              </w:rPr>
              <w:t>Ճաշակ</w:t>
            </w:r>
          </w:p>
        </w:tc>
        <w:tc>
          <w:tcPr>
            <w:tcW w:w="2782" w:type="dxa"/>
            <w:shd w:val="clear" w:color="auto" w:fill="D9D9D9"/>
          </w:tcPr>
          <w:p w:rsidR="00144AB5" w:rsidRPr="00EA07A9" w:rsidRDefault="00144AB5" w:rsidP="006F614E">
            <w:pPr>
              <w:rPr>
                <w:rFonts w:ascii="Sylfaen" w:hAnsi="Sylfaen"/>
                <w:b/>
                <w:lang w:val="de-DE"/>
              </w:rPr>
            </w:pPr>
          </w:p>
        </w:tc>
        <w:tc>
          <w:tcPr>
            <w:tcW w:w="2853" w:type="dxa"/>
          </w:tcPr>
          <w:p w:rsidR="00144AB5" w:rsidRPr="00EA07A9" w:rsidRDefault="00144AB5" w:rsidP="00144AB5">
            <w:pPr>
              <w:numPr>
                <w:ilvl w:val="0"/>
                <w:numId w:val="108"/>
              </w:numPr>
              <w:rPr>
                <w:rFonts w:ascii="Sylfaen" w:hAnsi="Sylfaen"/>
                <w:lang w:val="de-DE"/>
              </w:rPr>
            </w:pPr>
            <w:r w:rsidRPr="00EA07A9">
              <w:rPr>
                <w:sz w:val="22"/>
                <w:szCs w:val="22"/>
                <w:lang w:val="de-DE"/>
              </w:rPr>
              <w:t>Ich mag Tiere.</w:t>
            </w:r>
          </w:p>
          <w:p w:rsidR="00144AB5" w:rsidRPr="00EA07A9" w:rsidRDefault="00144AB5" w:rsidP="00144AB5">
            <w:pPr>
              <w:numPr>
                <w:ilvl w:val="0"/>
                <w:numId w:val="108"/>
              </w:numPr>
              <w:rPr>
                <w:rFonts w:ascii="Sylfaen" w:hAnsi="Sylfaen"/>
                <w:lang w:val="de-DE"/>
              </w:rPr>
            </w:pPr>
            <w:r w:rsidRPr="00EA07A9">
              <w:rPr>
                <w:sz w:val="22"/>
                <w:szCs w:val="22"/>
                <w:lang w:val="de-DE"/>
              </w:rPr>
              <w:t>Ich liebe meine Eltern.</w:t>
            </w:r>
          </w:p>
          <w:p w:rsidR="00144AB5" w:rsidRPr="00EA07A9" w:rsidRDefault="00144AB5" w:rsidP="00144AB5">
            <w:pPr>
              <w:numPr>
                <w:ilvl w:val="0"/>
                <w:numId w:val="108"/>
              </w:numPr>
              <w:rPr>
                <w:rFonts w:ascii="AcadNusx" w:hAnsi="AcadNusx"/>
                <w:b/>
                <w:lang w:val="de-DE"/>
              </w:rPr>
            </w:pPr>
            <w:r w:rsidRPr="00EA07A9">
              <w:rPr>
                <w:sz w:val="22"/>
                <w:szCs w:val="22"/>
                <w:lang w:val="de-DE"/>
              </w:rPr>
              <w:t>Das mag ich gar nicht.</w:t>
            </w:r>
          </w:p>
        </w:tc>
        <w:tc>
          <w:tcPr>
            <w:tcW w:w="2844" w:type="dxa"/>
          </w:tcPr>
          <w:p w:rsidR="00144AB5" w:rsidRPr="00EA07A9" w:rsidRDefault="00144AB5" w:rsidP="00144AB5">
            <w:pPr>
              <w:numPr>
                <w:ilvl w:val="0"/>
                <w:numId w:val="108"/>
              </w:numPr>
              <w:rPr>
                <w:rFonts w:ascii="Sylfaen" w:hAnsi="Sylfaen"/>
                <w:lang w:val="de-DE"/>
              </w:rPr>
            </w:pPr>
            <w:r w:rsidRPr="00EA07A9">
              <w:rPr>
                <w:sz w:val="22"/>
                <w:szCs w:val="22"/>
                <w:lang w:val="de-DE"/>
              </w:rPr>
              <w:t>Das ist mein Lieblingsbuch.</w:t>
            </w:r>
          </w:p>
          <w:p w:rsidR="00144AB5" w:rsidRPr="00EA07A9" w:rsidRDefault="00144AB5" w:rsidP="00144AB5">
            <w:pPr>
              <w:numPr>
                <w:ilvl w:val="0"/>
                <w:numId w:val="108"/>
              </w:numPr>
              <w:rPr>
                <w:rFonts w:ascii="AcadNusx" w:hAnsi="AcadNusx"/>
                <w:b/>
                <w:lang w:val="de-DE"/>
              </w:rPr>
            </w:pPr>
            <w:r w:rsidRPr="00EA07A9">
              <w:rPr>
                <w:sz w:val="22"/>
                <w:szCs w:val="22"/>
                <w:lang w:val="de-DE"/>
              </w:rPr>
              <w:t>Ich hasse es.</w:t>
            </w:r>
          </w:p>
        </w:tc>
        <w:tc>
          <w:tcPr>
            <w:tcW w:w="2853" w:type="dxa"/>
          </w:tcPr>
          <w:p w:rsidR="00144AB5" w:rsidRPr="00EA07A9" w:rsidRDefault="00144AB5" w:rsidP="00144AB5">
            <w:pPr>
              <w:numPr>
                <w:ilvl w:val="0"/>
                <w:numId w:val="108"/>
              </w:numPr>
              <w:rPr>
                <w:rFonts w:ascii="Sylfaen" w:hAnsi="Sylfaen"/>
                <w:lang w:val="de-DE"/>
              </w:rPr>
            </w:pPr>
            <w:r w:rsidRPr="00EA07A9">
              <w:rPr>
                <w:sz w:val="22"/>
                <w:szCs w:val="22"/>
                <w:lang w:val="de-DE"/>
              </w:rPr>
              <w:t>Er trinkt lieber Cola.</w:t>
            </w:r>
          </w:p>
          <w:p w:rsidR="00144AB5" w:rsidRPr="00EA07A9" w:rsidRDefault="00144AB5" w:rsidP="00144AB5">
            <w:pPr>
              <w:numPr>
                <w:ilvl w:val="0"/>
                <w:numId w:val="108"/>
              </w:numPr>
              <w:rPr>
                <w:rFonts w:ascii="Sylfaen" w:hAnsi="Sylfaen"/>
                <w:lang w:val="de-DE"/>
              </w:rPr>
            </w:pPr>
            <w:r w:rsidRPr="00EA07A9">
              <w:rPr>
                <w:sz w:val="22"/>
                <w:szCs w:val="22"/>
                <w:lang w:val="de-DE"/>
              </w:rPr>
              <w:t>Am liebsten esse ich Kuchen.</w:t>
            </w:r>
          </w:p>
          <w:p w:rsidR="00144AB5" w:rsidRPr="00EA07A9" w:rsidRDefault="00144AB5" w:rsidP="006F614E">
            <w:pPr>
              <w:ind w:left="360"/>
              <w:rPr>
                <w:rFonts w:ascii="AcadNusx" w:hAnsi="AcadNusx"/>
                <w:b/>
                <w:lang w:val="de-DE"/>
              </w:rPr>
            </w:pPr>
          </w:p>
        </w:tc>
      </w:tr>
      <w:tr w:rsidR="00144AB5" w:rsidRPr="00EA07A9" w:rsidTr="006F614E">
        <w:tc>
          <w:tcPr>
            <w:tcW w:w="3454" w:type="dxa"/>
            <w:shd w:val="clear" w:color="auto" w:fill="D9D9D9"/>
          </w:tcPr>
          <w:p w:rsidR="00144AB5" w:rsidRPr="000D2EE7" w:rsidRDefault="00144AB5" w:rsidP="006F614E">
            <w:pPr>
              <w:rPr>
                <w:rFonts w:ascii="AcadNusx" w:hAnsi="AcadNusx"/>
                <w:b/>
                <w:lang w:val="hy-AM"/>
              </w:rPr>
            </w:pPr>
            <w:r w:rsidRPr="00EA07A9">
              <w:rPr>
                <w:rFonts w:ascii="Sylfaen" w:hAnsi="Sylfaen"/>
                <w:b/>
                <w:sz w:val="22"/>
                <w:szCs w:val="22"/>
                <w:lang w:val="de-DE"/>
              </w:rPr>
              <w:t xml:space="preserve">1.5. </w:t>
            </w:r>
            <w:r>
              <w:rPr>
                <w:rFonts w:ascii="Sylfaen" w:hAnsi="Sylfaen"/>
                <w:b/>
                <w:sz w:val="22"/>
                <w:szCs w:val="22"/>
                <w:lang w:val="hy-AM"/>
              </w:rPr>
              <w:t>Գնահատում</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Դրական/բացասական</w:t>
            </w:r>
          </w:p>
        </w:tc>
        <w:tc>
          <w:tcPr>
            <w:tcW w:w="2782" w:type="dxa"/>
          </w:tcPr>
          <w:p w:rsidR="00144AB5" w:rsidRPr="00EA07A9" w:rsidRDefault="00144AB5" w:rsidP="006F614E">
            <w:pPr>
              <w:ind w:left="360"/>
              <w:rPr>
                <w:rFonts w:ascii="Sylfaen" w:hAnsi="Sylfaen"/>
                <w:b/>
                <w:lang w:val="de-DE"/>
              </w:rPr>
            </w:pPr>
          </w:p>
        </w:tc>
        <w:tc>
          <w:tcPr>
            <w:tcW w:w="2853" w:type="dxa"/>
          </w:tcPr>
          <w:p w:rsidR="00144AB5" w:rsidRPr="00EA07A9" w:rsidRDefault="00144AB5" w:rsidP="00144AB5">
            <w:pPr>
              <w:numPr>
                <w:ilvl w:val="0"/>
                <w:numId w:val="128"/>
              </w:numPr>
              <w:rPr>
                <w:lang w:val="de-DE"/>
              </w:rPr>
            </w:pPr>
            <w:r w:rsidRPr="00EA07A9">
              <w:rPr>
                <w:sz w:val="22"/>
                <w:szCs w:val="22"/>
                <w:lang w:val="de-DE"/>
              </w:rPr>
              <w:t>Richtig!</w:t>
            </w:r>
          </w:p>
          <w:p w:rsidR="00144AB5" w:rsidRPr="00EA07A9" w:rsidRDefault="00144AB5" w:rsidP="00144AB5">
            <w:pPr>
              <w:numPr>
                <w:ilvl w:val="0"/>
                <w:numId w:val="128"/>
              </w:numPr>
              <w:rPr>
                <w:rFonts w:ascii="AcadNusx" w:hAnsi="AcadNusx"/>
                <w:b/>
                <w:lang w:val="de-DE"/>
              </w:rPr>
            </w:pPr>
            <w:r w:rsidRPr="00EA07A9">
              <w:rPr>
                <w:sz w:val="22"/>
                <w:szCs w:val="22"/>
                <w:lang w:val="de-DE"/>
              </w:rPr>
              <w:t>Falsch!</w:t>
            </w:r>
          </w:p>
        </w:tc>
        <w:tc>
          <w:tcPr>
            <w:tcW w:w="2844" w:type="dxa"/>
          </w:tcPr>
          <w:p w:rsidR="00144AB5" w:rsidRPr="00EA07A9" w:rsidRDefault="00144AB5" w:rsidP="00144AB5">
            <w:pPr>
              <w:numPr>
                <w:ilvl w:val="0"/>
                <w:numId w:val="128"/>
              </w:numPr>
              <w:rPr>
                <w:lang w:val="de-DE"/>
              </w:rPr>
            </w:pPr>
            <w:r w:rsidRPr="00EA07A9">
              <w:rPr>
                <w:sz w:val="22"/>
                <w:szCs w:val="22"/>
                <w:lang w:val="de-DE"/>
              </w:rPr>
              <w:t>Stimmt!</w:t>
            </w:r>
          </w:p>
          <w:p w:rsidR="00144AB5" w:rsidRPr="00EA07A9" w:rsidRDefault="00144AB5" w:rsidP="00144AB5">
            <w:pPr>
              <w:numPr>
                <w:ilvl w:val="0"/>
                <w:numId w:val="128"/>
              </w:numPr>
              <w:rPr>
                <w:rFonts w:ascii="AcadNusx" w:hAnsi="AcadNusx"/>
                <w:b/>
                <w:lang w:val="de-DE"/>
              </w:rPr>
            </w:pPr>
            <w:r w:rsidRPr="00EA07A9">
              <w:rPr>
                <w:sz w:val="22"/>
                <w:szCs w:val="22"/>
                <w:lang w:val="de-DE"/>
              </w:rPr>
              <w:t>Stimmt nicht!</w:t>
            </w:r>
          </w:p>
        </w:tc>
        <w:tc>
          <w:tcPr>
            <w:tcW w:w="2853" w:type="dxa"/>
          </w:tcPr>
          <w:p w:rsidR="00144AB5" w:rsidRPr="00EA07A9" w:rsidRDefault="00144AB5" w:rsidP="00144AB5">
            <w:pPr>
              <w:numPr>
                <w:ilvl w:val="0"/>
                <w:numId w:val="128"/>
              </w:numPr>
              <w:rPr>
                <w:rFonts w:ascii="Sylfaen" w:hAnsi="Sylfaen"/>
                <w:b/>
                <w:lang w:val="de-DE"/>
              </w:rPr>
            </w:pPr>
            <w:r w:rsidRPr="00EA07A9">
              <w:rPr>
                <w:sz w:val="22"/>
                <w:szCs w:val="22"/>
                <w:lang w:val="de-DE"/>
              </w:rPr>
              <w:t xml:space="preserve">Völlig richtig! </w:t>
            </w:r>
          </w:p>
          <w:p w:rsidR="00144AB5" w:rsidRPr="00EA07A9" w:rsidRDefault="00144AB5" w:rsidP="00144AB5">
            <w:pPr>
              <w:numPr>
                <w:ilvl w:val="0"/>
                <w:numId w:val="128"/>
              </w:numPr>
              <w:rPr>
                <w:rFonts w:ascii="AcadNusx" w:hAnsi="AcadNusx"/>
                <w:b/>
                <w:lang w:val="de-DE"/>
              </w:rPr>
            </w:pPr>
            <w:r w:rsidRPr="00EA07A9">
              <w:rPr>
                <w:sz w:val="22"/>
                <w:szCs w:val="22"/>
                <w:lang w:val="de-DE"/>
              </w:rPr>
              <w:t>Du hast Recht.</w:t>
            </w:r>
          </w:p>
        </w:tc>
      </w:tr>
      <w:tr w:rsidR="00144AB5" w:rsidRPr="009E0519" w:rsidTr="006F614E">
        <w:tc>
          <w:tcPr>
            <w:tcW w:w="3454" w:type="dxa"/>
            <w:shd w:val="clear" w:color="auto" w:fill="D9D9D9"/>
          </w:tcPr>
          <w:p w:rsidR="00144AB5" w:rsidRPr="002D76B5" w:rsidRDefault="00144AB5" w:rsidP="006F614E">
            <w:pPr>
              <w:rPr>
                <w:rFonts w:ascii="AcadNusx" w:hAnsi="AcadNusx"/>
                <w:b/>
                <w:lang w:val="hy-AM"/>
              </w:rPr>
            </w:pPr>
            <w:r w:rsidRPr="00EA07A9">
              <w:rPr>
                <w:rFonts w:ascii="Sylfaen" w:hAnsi="Sylfaen"/>
                <w:b/>
                <w:sz w:val="22"/>
                <w:szCs w:val="22"/>
                <w:lang w:val="de-DE"/>
              </w:rPr>
              <w:t xml:space="preserve">1.6. </w:t>
            </w: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ind w:left="360"/>
              <w:rPr>
                <w:rFonts w:ascii="Sylfaen" w:hAnsi="Sylfaen"/>
                <w:b/>
                <w:lang w:val="de-DE"/>
              </w:rPr>
            </w:pPr>
          </w:p>
        </w:tc>
        <w:tc>
          <w:tcPr>
            <w:tcW w:w="2844" w:type="dxa"/>
          </w:tcPr>
          <w:p w:rsidR="00144AB5" w:rsidRPr="00EA07A9" w:rsidRDefault="00144AB5" w:rsidP="00144AB5">
            <w:pPr>
              <w:numPr>
                <w:ilvl w:val="0"/>
                <w:numId w:val="109"/>
              </w:numPr>
              <w:rPr>
                <w:rFonts w:ascii="Sylfaen" w:hAnsi="Sylfaen"/>
                <w:b/>
                <w:lang w:val="de-DE"/>
              </w:rPr>
            </w:pPr>
            <w:r w:rsidRPr="00EA07A9">
              <w:rPr>
                <w:sz w:val="22"/>
                <w:szCs w:val="22"/>
                <w:lang w:val="de-DE"/>
              </w:rPr>
              <w:t>Ich brauche Hustentropfen.</w:t>
            </w:r>
          </w:p>
          <w:p w:rsidR="00144AB5" w:rsidRPr="00EA07A9" w:rsidRDefault="00144AB5" w:rsidP="00144AB5">
            <w:pPr>
              <w:numPr>
                <w:ilvl w:val="0"/>
                <w:numId w:val="109"/>
              </w:numPr>
              <w:rPr>
                <w:rFonts w:ascii="Sylfaen" w:hAnsi="Sylfaen"/>
                <w:b/>
                <w:lang w:val="de-DE"/>
              </w:rPr>
            </w:pPr>
            <w:r w:rsidRPr="00EA07A9">
              <w:rPr>
                <w:sz w:val="22"/>
                <w:szCs w:val="22"/>
                <w:lang w:val="de-DE"/>
              </w:rPr>
              <w:t>Wir wollen heute ins Kino!</w:t>
            </w:r>
          </w:p>
          <w:p w:rsidR="00144AB5" w:rsidRPr="00EA07A9" w:rsidRDefault="00144AB5" w:rsidP="00144AB5">
            <w:pPr>
              <w:numPr>
                <w:ilvl w:val="0"/>
                <w:numId w:val="109"/>
              </w:numPr>
              <w:rPr>
                <w:rFonts w:ascii="AcadNusx" w:hAnsi="AcadNusx"/>
                <w:b/>
                <w:lang w:val="de-DE"/>
              </w:rPr>
            </w:pPr>
            <w:r w:rsidRPr="00EA07A9">
              <w:rPr>
                <w:sz w:val="22"/>
                <w:szCs w:val="22"/>
                <w:lang w:val="de-DE"/>
              </w:rPr>
              <w:t>Ich möchte eine Tasse Tee, bitte!</w:t>
            </w:r>
          </w:p>
        </w:tc>
        <w:tc>
          <w:tcPr>
            <w:tcW w:w="2853" w:type="dxa"/>
            <w:shd w:val="clear" w:color="auto" w:fill="D9D9D9"/>
          </w:tcPr>
          <w:p w:rsidR="00144AB5" w:rsidRPr="00EA07A9" w:rsidRDefault="00144AB5" w:rsidP="006F614E">
            <w:pPr>
              <w:ind w:left="360"/>
              <w:rPr>
                <w:rFonts w:ascii="Sylfaen" w:hAnsi="Sylfaen"/>
                <w:b/>
                <w:lang w:val="de-DE"/>
              </w:rPr>
            </w:pPr>
          </w:p>
        </w:tc>
      </w:tr>
      <w:tr w:rsidR="00144AB5" w:rsidRPr="00EA07A9" w:rsidTr="006F614E">
        <w:tc>
          <w:tcPr>
            <w:tcW w:w="3454" w:type="dxa"/>
            <w:shd w:val="clear" w:color="auto" w:fill="D9D9D9"/>
          </w:tcPr>
          <w:p w:rsidR="00144AB5" w:rsidRPr="002D76B5" w:rsidRDefault="00144AB5" w:rsidP="006F614E">
            <w:pPr>
              <w:rPr>
                <w:rFonts w:ascii="AcadNusx" w:hAnsi="AcadNusx"/>
                <w:b/>
                <w:lang w:val="hy-AM"/>
              </w:rPr>
            </w:pPr>
            <w:r w:rsidRPr="00EA07A9">
              <w:rPr>
                <w:rFonts w:ascii="Sylfaen" w:hAnsi="Sylfaen"/>
                <w:b/>
                <w:sz w:val="22"/>
                <w:szCs w:val="22"/>
                <w:lang w:val="de-DE"/>
              </w:rPr>
              <w:t xml:space="preserve">1.7. </w:t>
            </w:r>
            <w:r>
              <w:rPr>
                <w:rFonts w:ascii="Sylfaen" w:hAnsi="Sylfaen"/>
                <w:b/>
                <w:sz w:val="22"/>
                <w:szCs w:val="22"/>
                <w:lang w:val="hy-AM"/>
              </w:rPr>
              <w:t>Զգացմունքների/հուզական հակազդեցությունների արտահայտում</w:t>
            </w:r>
          </w:p>
        </w:tc>
        <w:tc>
          <w:tcPr>
            <w:tcW w:w="2782" w:type="dxa"/>
            <w:shd w:val="clear" w:color="auto" w:fill="D9D9D9"/>
          </w:tcPr>
          <w:p w:rsidR="00144AB5" w:rsidRPr="00EA07A9" w:rsidRDefault="00144AB5" w:rsidP="006F614E">
            <w:pPr>
              <w:rPr>
                <w:color w:val="C0C0C0"/>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Ուրախություն</w:t>
            </w:r>
          </w:p>
        </w:tc>
        <w:tc>
          <w:tcPr>
            <w:tcW w:w="2782" w:type="dxa"/>
            <w:shd w:val="clear" w:color="auto" w:fill="D9D9D9"/>
          </w:tcPr>
          <w:p w:rsidR="00144AB5" w:rsidRPr="00EA07A9" w:rsidRDefault="00144AB5" w:rsidP="006F614E">
            <w:pPr>
              <w:rPr>
                <w:lang w:val="de-DE"/>
              </w:rPr>
            </w:pPr>
          </w:p>
        </w:tc>
        <w:tc>
          <w:tcPr>
            <w:tcW w:w="2853" w:type="dxa"/>
          </w:tcPr>
          <w:p w:rsidR="00144AB5" w:rsidRPr="00EA07A9" w:rsidRDefault="00144AB5" w:rsidP="00144AB5">
            <w:pPr>
              <w:numPr>
                <w:ilvl w:val="0"/>
                <w:numId w:val="122"/>
              </w:numPr>
              <w:rPr>
                <w:rFonts w:ascii="AcadNusx" w:hAnsi="AcadNusx"/>
                <w:b/>
                <w:lang w:val="de-DE"/>
              </w:rPr>
            </w:pPr>
            <w:r w:rsidRPr="00EA07A9">
              <w:rPr>
                <w:sz w:val="22"/>
                <w:szCs w:val="22"/>
                <w:lang w:val="de-DE"/>
              </w:rPr>
              <w:t>Wie schön!</w:t>
            </w:r>
          </w:p>
        </w:tc>
        <w:tc>
          <w:tcPr>
            <w:tcW w:w="2844" w:type="dxa"/>
          </w:tcPr>
          <w:p w:rsidR="00144AB5" w:rsidRPr="00EA07A9" w:rsidRDefault="00144AB5" w:rsidP="00144AB5">
            <w:pPr>
              <w:numPr>
                <w:ilvl w:val="0"/>
                <w:numId w:val="122"/>
              </w:numPr>
              <w:rPr>
                <w:lang w:val="de-DE"/>
              </w:rPr>
            </w:pPr>
            <w:r w:rsidRPr="00EA07A9">
              <w:rPr>
                <w:sz w:val="22"/>
                <w:szCs w:val="22"/>
                <w:lang w:val="de-DE"/>
              </w:rPr>
              <w:t>Wunderbar!</w:t>
            </w:r>
          </w:p>
        </w:tc>
        <w:tc>
          <w:tcPr>
            <w:tcW w:w="2853" w:type="dxa"/>
          </w:tcPr>
          <w:p w:rsidR="00144AB5" w:rsidRPr="00EA07A9" w:rsidRDefault="00144AB5" w:rsidP="00144AB5">
            <w:pPr>
              <w:numPr>
                <w:ilvl w:val="0"/>
                <w:numId w:val="122"/>
              </w:numPr>
              <w:rPr>
                <w:rFonts w:ascii="AcadNusx" w:hAnsi="AcadNusx"/>
                <w:b/>
                <w:lang w:val="de-DE"/>
              </w:rPr>
            </w:pPr>
            <w:r w:rsidRPr="00EA07A9">
              <w:rPr>
                <w:sz w:val="22"/>
                <w:szCs w:val="22"/>
                <w:lang w:val="de-DE"/>
              </w:rPr>
              <w:t>Das ist ja toll!</w:t>
            </w:r>
          </w:p>
        </w:tc>
      </w:tr>
      <w:tr w:rsidR="00144AB5" w:rsidRPr="00EA07A9" w:rsidTr="006F614E">
        <w:tc>
          <w:tcPr>
            <w:tcW w:w="3454" w:type="dxa"/>
          </w:tcPr>
          <w:p w:rsidR="00144AB5" w:rsidRPr="002D76B5" w:rsidRDefault="00144AB5" w:rsidP="006F614E">
            <w:pPr>
              <w:rPr>
                <w:rFonts w:ascii="AcadNusx" w:hAnsi="AcadNusx"/>
                <w:b/>
                <w:lang w:val="hy-AM"/>
              </w:rPr>
            </w:pPr>
            <w:r>
              <w:rPr>
                <w:rFonts w:ascii="Sylfaen" w:hAnsi="Sylfaen"/>
                <w:b/>
                <w:sz w:val="22"/>
                <w:szCs w:val="22"/>
                <w:lang w:val="hy-AM"/>
              </w:rPr>
              <w:t>Զայրույթ/դժգոհություն</w:t>
            </w:r>
          </w:p>
        </w:tc>
        <w:tc>
          <w:tcPr>
            <w:tcW w:w="2782" w:type="dxa"/>
            <w:shd w:val="clear" w:color="auto" w:fill="D9D9D9"/>
          </w:tcPr>
          <w:p w:rsidR="00144AB5" w:rsidRPr="00EA07A9" w:rsidRDefault="00144AB5" w:rsidP="006F614E">
            <w:pPr>
              <w:rPr>
                <w:lang w:val="de-DE"/>
              </w:rPr>
            </w:pPr>
          </w:p>
        </w:tc>
        <w:tc>
          <w:tcPr>
            <w:tcW w:w="2853" w:type="dxa"/>
            <w:shd w:val="clear" w:color="auto" w:fill="auto"/>
          </w:tcPr>
          <w:p w:rsidR="00144AB5" w:rsidRPr="00EA07A9" w:rsidRDefault="00144AB5" w:rsidP="00144AB5">
            <w:pPr>
              <w:numPr>
                <w:ilvl w:val="0"/>
                <w:numId w:val="150"/>
              </w:numPr>
              <w:rPr>
                <w:rFonts w:ascii="Sylfaen" w:hAnsi="Sylfaen"/>
                <w:b/>
                <w:lang w:val="de-DE"/>
              </w:rPr>
            </w:pPr>
            <w:r w:rsidRPr="00EA07A9">
              <w:rPr>
                <w:sz w:val="22"/>
                <w:szCs w:val="22"/>
                <w:lang w:val="de-DE"/>
              </w:rPr>
              <w:t>Blödsinn!</w:t>
            </w:r>
          </w:p>
          <w:p w:rsidR="00144AB5" w:rsidRPr="00EA07A9" w:rsidRDefault="00144AB5" w:rsidP="00144AB5">
            <w:pPr>
              <w:numPr>
                <w:ilvl w:val="0"/>
                <w:numId w:val="150"/>
              </w:numPr>
              <w:rPr>
                <w:rFonts w:ascii="AcadNusx" w:hAnsi="AcadNusx"/>
                <w:b/>
                <w:lang w:val="de-DE"/>
              </w:rPr>
            </w:pPr>
            <w:r w:rsidRPr="00EA07A9">
              <w:rPr>
                <w:sz w:val="22"/>
                <w:szCs w:val="22"/>
                <w:lang w:val="de-DE"/>
              </w:rPr>
              <w:t>Dummes Zeug!</w:t>
            </w:r>
          </w:p>
        </w:tc>
        <w:tc>
          <w:tcPr>
            <w:tcW w:w="2844" w:type="dxa"/>
          </w:tcPr>
          <w:p w:rsidR="00144AB5" w:rsidRPr="00EA07A9" w:rsidRDefault="00144AB5" w:rsidP="00144AB5">
            <w:pPr>
              <w:numPr>
                <w:ilvl w:val="0"/>
                <w:numId w:val="125"/>
              </w:numPr>
              <w:rPr>
                <w:rFonts w:ascii="Sylfaen" w:hAnsi="Sylfaen"/>
                <w:b/>
                <w:lang w:val="de-DE"/>
              </w:rPr>
            </w:pPr>
            <w:r w:rsidRPr="00EA07A9">
              <w:rPr>
                <w:bCs/>
                <w:sz w:val="22"/>
                <w:szCs w:val="22"/>
                <w:lang w:val="de-DE"/>
              </w:rPr>
              <w:t>Furchtbar!</w:t>
            </w:r>
          </w:p>
          <w:p w:rsidR="00144AB5" w:rsidRPr="00EA07A9" w:rsidRDefault="00144AB5" w:rsidP="00144AB5">
            <w:pPr>
              <w:numPr>
                <w:ilvl w:val="0"/>
                <w:numId w:val="125"/>
              </w:numPr>
              <w:rPr>
                <w:rFonts w:ascii="Sylfaen" w:hAnsi="Sylfaen"/>
                <w:b/>
                <w:lang w:val="de-DE"/>
              </w:rPr>
            </w:pPr>
            <w:r w:rsidRPr="00EA07A9">
              <w:rPr>
                <w:bCs/>
                <w:sz w:val="22"/>
                <w:szCs w:val="22"/>
                <w:lang w:val="de-DE"/>
              </w:rPr>
              <w:t>Schrecklich!</w:t>
            </w:r>
          </w:p>
          <w:p w:rsidR="00144AB5" w:rsidRPr="00EA07A9" w:rsidRDefault="00144AB5" w:rsidP="00144AB5">
            <w:pPr>
              <w:numPr>
                <w:ilvl w:val="0"/>
                <w:numId w:val="125"/>
              </w:numPr>
              <w:rPr>
                <w:rFonts w:ascii="AcadNusx" w:hAnsi="AcadNusx"/>
                <w:b/>
                <w:lang w:val="de-DE"/>
              </w:rPr>
            </w:pPr>
            <w:r w:rsidRPr="00EA07A9">
              <w:rPr>
                <w:bCs/>
                <w:sz w:val="22"/>
                <w:szCs w:val="22"/>
                <w:lang w:val="de-DE"/>
              </w:rPr>
              <w:t>Na so was!</w:t>
            </w:r>
          </w:p>
        </w:tc>
        <w:tc>
          <w:tcPr>
            <w:tcW w:w="2853" w:type="dxa"/>
          </w:tcPr>
          <w:p w:rsidR="00144AB5" w:rsidRPr="00EA07A9" w:rsidRDefault="00144AB5" w:rsidP="00144AB5">
            <w:pPr>
              <w:numPr>
                <w:ilvl w:val="0"/>
                <w:numId w:val="125"/>
              </w:numPr>
              <w:rPr>
                <w:lang w:val="de-DE"/>
              </w:rPr>
            </w:pPr>
            <w:r w:rsidRPr="00EA07A9">
              <w:rPr>
                <w:sz w:val="22"/>
                <w:szCs w:val="22"/>
                <w:lang w:val="de-DE"/>
              </w:rPr>
              <w:t>Was soll das?</w:t>
            </w:r>
          </w:p>
          <w:p w:rsidR="00144AB5" w:rsidRPr="00EA07A9" w:rsidRDefault="00144AB5" w:rsidP="00144AB5">
            <w:pPr>
              <w:numPr>
                <w:ilvl w:val="0"/>
                <w:numId w:val="125"/>
              </w:numPr>
              <w:rPr>
                <w:rFonts w:ascii="Sylfaen" w:hAnsi="Sylfaen"/>
                <w:b/>
                <w:lang w:val="de-DE"/>
              </w:rPr>
            </w:pPr>
            <w:r w:rsidRPr="00EA07A9">
              <w:rPr>
                <w:sz w:val="22"/>
                <w:szCs w:val="22"/>
                <w:lang w:val="de-DE"/>
              </w:rPr>
              <w:t>Auf keinen Fall!</w:t>
            </w:r>
          </w:p>
          <w:p w:rsidR="00144AB5" w:rsidRPr="00EA07A9" w:rsidRDefault="00144AB5" w:rsidP="00144AB5">
            <w:pPr>
              <w:numPr>
                <w:ilvl w:val="0"/>
                <w:numId w:val="125"/>
              </w:numPr>
              <w:rPr>
                <w:rFonts w:ascii="AcadNusx" w:hAnsi="AcadNusx"/>
                <w:b/>
                <w:lang w:val="de-DE"/>
              </w:rPr>
            </w:pPr>
            <w:r w:rsidRPr="00EA07A9">
              <w:rPr>
                <w:sz w:val="22"/>
                <w:szCs w:val="22"/>
                <w:lang w:val="en-US"/>
              </w:rPr>
              <w:t>Bist du verrückt?</w:t>
            </w:r>
          </w:p>
        </w:tc>
      </w:tr>
      <w:tr w:rsidR="00144AB5" w:rsidRPr="00EA07A9" w:rsidTr="006F614E">
        <w:tc>
          <w:tcPr>
            <w:tcW w:w="3454" w:type="dxa"/>
          </w:tcPr>
          <w:p w:rsidR="00144AB5" w:rsidRPr="002D76B5" w:rsidRDefault="00144AB5" w:rsidP="006F614E">
            <w:pPr>
              <w:rPr>
                <w:rFonts w:ascii="AcadNusx" w:hAnsi="AcadNusx"/>
                <w:b/>
                <w:lang w:val="hy-AM"/>
              </w:rPr>
            </w:pPr>
            <w:r>
              <w:rPr>
                <w:rFonts w:ascii="Sylfaen" w:hAnsi="Sylfaen"/>
                <w:b/>
                <w:sz w:val="22"/>
                <w:szCs w:val="22"/>
                <w:lang w:val="hy-AM"/>
              </w:rPr>
              <w:t>Զարմանք</w:t>
            </w:r>
          </w:p>
        </w:tc>
        <w:tc>
          <w:tcPr>
            <w:tcW w:w="2782" w:type="dxa"/>
            <w:shd w:val="clear" w:color="auto" w:fill="D9D9D9"/>
          </w:tcPr>
          <w:p w:rsidR="00144AB5" w:rsidRPr="00EA07A9" w:rsidRDefault="00144AB5" w:rsidP="006F614E">
            <w:pPr>
              <w:rPr>
                <w:lang w:val="de-DE"/>
              </w:rPr>
            </w:pPr>
          </w:p>
        </w:tc>
        <w:tc>
          <w:tcPr>
            <w:tcW w:w="2853" w:type="dxa"/>
          </w:tcPr>
          <w:p w:rsidR="00144AB5" w:rsidRPr="00EA07A9" w:rsidRDefault="00144AB5" w:rsidP="00144AB5">
            <w:pPr>
              <w:numPr>
                <w:ilvl w:val="0"/>
                <w:numId w:val="145"/>
              </w:numPr>
              <w:rPr>
                <w:rFonts w:ascii="Sylfaen" w:hAnsi="Sylfaen"/>
                <w:b/>
                <w:bCs/>
                <w:u w:val="single"/>
                <w:lang w:val="de-DE"/>
              </w:rPr>
            </w:pPr>
            <w:r w:rsidRPr="00EA07A9">
              <w:rPr>
                <w:bCs/>
                <w:sz w:val="22"/>
                <w:szCs w:val="22"/>
                <w:lang w:val="de-DE"/>
              </w:rPr>
              <w:t xml:space="preserve">Warum? </w:t>
            </w:r>
          </w:p>
          <w:p w:rsidR="00144AB5" w:rsidRPr="00EA07A9" w:rsidRDefault="00144AB5" w:rsidP="00144AB5">
            <w:pPr>
              <w:numPr>
                <w:ilvl w:val="0"/>
                <w:numId w:val="145"/>
              </w:numPr>
              <w:rPr>
                <w:rFonts w:ascii="AcadNusx" w:hAnsi="AcadNusx"/>
                <w:b/>
                <w:lang w:val="de-DE"/>
              </w:rPr>
            </w:pPr>
            <w:r w:rsidRPr="00EA07A9">
              <w:rPr>
                <w:bCs/>
                <w:sz w:val="22"/>
                <w:szCs w:val="22"/>
                <w:lang w:val="de-DE"/>
              </w:rPr>
              <w:t>Wirklich?</w:t>
            </w:r>
          </w:p>
        </w:tc>
        <w:tc>
          <w:tcPr>
            <w:tcW w:w="2844" w:type="dxa"/>
          </w:tcPr>
          <w:p w:rsidR="00144AB5" w:rsidRPr="00EA07A9" w:rsidRDefault="00144AB5" w:rsidP="00144AB5">
            <w:pPr>
              <w:numPr>
                <w:ilvl w:val="0"/>
                <w:numId w:val="123"/>
              </w:numPr>
              <w:rPr>
                <w:rFonts w:ascii="Sylfaen" w:hAnsi="Sylfaen"/>
                <w:b/>
                <w:bCs/>
                <w:lang w:val="de-DE"/>
              </w:rPr>
            </w:pPr>
            <w:r w:rsidRPr="00EA07A9">
              <w:rPr>
                <w:bCs/>
                <w:sz w:val="22"/>
                <w:szCs w:val="22"/>
                <w:lang w:val="de-DE"/>
              </w:rPr>
              <w:t>Wieso. .?</w:t>
            </w:r>
          </w:p>
          <w:p w:rsidR="00144AB5" w:rsidRPr="00EA07A9" w:rsidRDefault="00144AB5" w:rsidP="00144AB5">
            <w:pPr>
              <w:numPr>
                <w:ilvl w:val="0"/>
                <w:numId w:val="123"/>
              </w:numPr>
              <w:rPr>
                <w:rFonts w:ascii="AcadNusx" w:hAnsi="AcadNusx"/>
                <w:b/>
                <w:lang w:val="de-DE"/>
              </w:rPr>
            </w:pPr>
            <w:r w:rsidRPr="00EA07A9">
              <w:rPr>
                <w:bCs/>
                <w:sz w:val="22"/>
                <w:szCs w:val="22"/>
                <w:lang w:val="de-DE"/>
              </w:rPr>
              <w:t>Echt?</w:t>
            </w:r>
          </w:p>
        </w:tc>
        <w:tc>
          <w:tcPr>
            <w:tcW w:w="2853" w:type="dxa"/>
          </w:tcPr>
          <w:p w:rsidR="00144AB5" w:rsidRPr="00EA07A9" w:rsidRDefault="00144AB5" w:rsidP="00144AB5">
            <w:pPr>
              <w:numPr>
                <w:ilvl w:val="0"/>
                <w:numId w:val="124"/>
              </w:numPr>
              <w:rPr>
                <w:rFonts w:ascii="Sylfaen" w:hAnsi="Sylfaen"/>
                <w:b/>
                <w:bCs/>
                <w:u w:val="single"/>
                <w:lang w:val="de-DE"/>
              </w:rPr>
            </w:pPr>
            <w:r w:rsidRPr="00EA07A9">
              <w:rPr>
                <w:bCs/>
                <w:sz w:val="22"/>
                <w:szCs w:val="22"/>
                <w:lang w:val="de-DE"/>
              </w:rPr>
              <w:t>Ehrlich?</w:t>
            </w:r>
          </w:p>
          <w:p w:rsidR="00144AB5" w:rsidRPr="00EA07A9" w:rsidRDefault="00144AB5" w:rsidP="00144AB5">
            <w:pPr>
              <w:numPr>
                <w:ilvl w:val="0"/>
                <w:numId w:val="124"/>
              </w:numPr>
              <w:rPr>
                <w:rFonts w:ascii="AcadNusx" w:hAnsi="AcadNusx"/>
                <w:b/>
                <w:lang w:val="de-DE"/>
              </w:rPr>
            </w:pPr>
            <w:r w:rsidRPr="00EA07A9">
              <w:rPr>
                <w:bCs/>
                <w:sz w:val="22"/>
                <w:szCs w:val="22"/>
                <w:lang w:val="de-DE"/>
              </w:rPr>
              <w:t>Unmöglich!</w:t>
            </w:r>
          </w:p>
        </w:tc>
      </w:tr>
      <w:tr w:rsidR="00144AB5" w:rsidRPr="00EA07A9" w:rsidTr="006F614E">
        <w:tc>
          <w:tcPr>
            <w:tcW w:w="3454" w:type="dxa"/>
          </w:tcPr>
          <w:p w:rsidR="00144AB5" w:rsidRPr="002D76B5" w:rsidRDefault="00144AB5" w:rsidP="006F614E">
            <w:pPr>
              <w:rPr>
                <w:rFonts w:ascii="AcadNusx" w:hAnsi="AcadNusx"/>
                <w:b/>
                <w:lang w:val="hy-AM"/>
              </w:rPr>
            </w:pPr>
            <w:r>
              <w:rPr>
                <w:rFonts w:ascii="Sylfaen" w:hAnsi="Sylfaen"/>
                <w:b/>
                <w:sz w:val="22"/>
                <w:szCs w:val="22"/>
                <w:lang w:val="hy-AM"/>
              </w:rPr>
              <w:t>Զղջում</w:t>
            </w:r>
          </w:p>
        </w:tc>
        <w:tc>
          <w:tcPr>
            <w:tcW w:w="2782" w:type="dxa"/>
            <w:shd w:val="clear" w:color="auto" w:fill="D9D9D9"/>
          </w:tcPr>
          <w:p w:rsidR="00144AB5" w:rsidRPr="00EA07A9" w:rsidRDefault="00144AB5" w:rsidP="006F614E">
            <w:pPr>
              <w:rPr>
                <w:lang w:val="de-DE"/>
              </w:rPr>
            </w:pPr>
          </w:p>
        </w:tc>
        <w:tc>
          <w:tcPr>
            <w:tcW w:w="2853" w:type="dxa"/>
          </w:tcPr>
          <w:p w:rsidR="00144AB5" w:rsidRPr="00EA07A9" w:rsidRDefault="00144AB5" w:rsidP="00144AB5">
            <w:pPr>
              <w:numPr>
                <w:ilvl w:val="0"/>
                <w:numId w:val="121"/>
              </w:numPr>
              <w:rPr>
                <w:rFonts w:ascii="Sylfaen" w:hAnsi="Sylfaen"/>
                <w:b/>
                <w:bCs/>
                <w:lang w:val="de-DE"/>
              </w:rPr>
            </w:pPr>
            <w:r w:rsidRPr="00EA07A9">
              <w:rPr>
                <w:bCs/>
                <w:sz w:val="22"/>
                <w:szCs w:val="22"/>
                <w:lang w:val="de-DE"/>
              </w:rPr>
              <w:t>Schade!</w:t>
            </w:r>
          </w:p>
          <w:p w:rsidR="00144AB5" w:rsidRPr="00EA07A9" w:rsidRDefault="00144AB5" w:rsidP="006F614E">
            <w:pPr>
              <w:ind w:left="360"/>
              <w:rPr>
                <w:rFonts w:ascii="AcadNusx" w:hAnsi="AcadNusx"/>
                <w:b/>
                <w:lang w:val="de-DE"/>
              </w:rPr>
            </w:pPr>
          </w:p>
        </w:tc>
        <w:tc>
          <w:tcPr>
            <w:tcW w:w="2844" w:type="dxa"/>
          </w:tcPr>
          <w:p w:rsidR="00144AB5" w:rsidRPr="00EA07A9" w:rsidRDefault="00144AB5" w:rsidP="00144AB5">
            <w:pPr>
              <w:numPr>
                <w:ilvl w:val="0"/>
                <w:numId w:val="121"/>
              </w:numPr>
              <w:rPr>
                <w:lang w:val="de-DE"/>
              </w:rPr>
            </w:pPr>
            <w:r w:rsidRPr="00EA07A9">
              <w:rPr>
                <w:sz w:val="22"/>
                <w:szCs w:val="22"/>
                <w:lang w:val="de-DE"/>
              </w:rPr>
              <w:t>Tut mir Leid!</w:t>
            </w:r>
          </w:p>
          <w:p w:rsidR="00144AB5" w:rsidRPr="00EA07A9" w:rsidRDefault="00144AB5" w:rsidP="00144AB5">
            <w:pPr>
              <w:numPr>
                <w:ilvl w:val="0"/>
                <w:numId w:val="121"/>
              </w:numPr>
              <w:rPr>
                <w:lang w:val="de-DE"/>
              </w:rPr>
            </w:pPr>
            <w:r w:rsidRPr="00EA07A9">
              <w:rPr>
                <w:bCs/>
                <w:sz w:val="22"/>
                <w:szCs w:val="22"/>
                <w:lang w:val="de-DE"/>
              </w:rPr>
              <w:t>Leider. . .</w:t>
            </w:r>
          </w:p>
        </w:tc>
        <w:tc>
          <w:tcPr>
            <w:tcW w:w="2853" w:type="dxa"/>
          </w:tcPr>
          <w:p w:rsidR="00144AB5" w:rsidRPr="00EA07A9" w:rsidRDefault="00144AB5" w:rsidP="00144AB5">
            <w:pPr>
              <w:numPr>
                <w:ilvl w:val="0"/>
                <w:numId w:val="121"/>
              </w:numPr>
              <w:rPr>
                <w:rFonts w:ascii="Sylfaen" w:hAnsi="Sylfaen"/>
                <w:b/>
                <w:bCs/>
                <w:lang w:val="de-DE"/>
              </w:rPr>
            </w:pPr>
            <w:r w:rsidRPr="00EA07A9">
              <w:rPr>
                <w:bCs/>
                <w:sz w:val="22"/>
                <w:szCs w:val="22"/>
                <w:lang w:val="de-DE"/>
              </w:rPr>
              <w:t xml:space="preserve">Schade, daß. . . </w:t>
            </w:r>
          </w:p>
          <w:p w:rsidR="00144AB5" w:rsidRPr="00EA07A9" w:rsidRDefault="00144AB5" w:rsidP="006F614E">
            <w:pPr>
              <w:ind w:left="360"/>
              <w:rPr>
                <w:rFonts w:ascii="AcadNusx" w:hAnsi="AcadNusx"/>
                <w:b/>
                <w:lang w:val="de-DE"/>
              </w:rPr>
            </w:pPr>
          </w:p>
        </w:tc>
      </w:tr>
      <w:tr w:rsidR="00144AB5" w:rsidRPr="00EA07A9" w:rsidTr="006F614E">
        <w:tc>
          <w:tcPr>
            <w:tcW w:w="3454" w:type="dxa"/>
          </w:tcPr>
          <w:p w:rsidR="00144AB5" w:rsidRPr="002D76B5" w:rsidRDefault="00144AB5" w:rsidP="006F614E">
            <w:pPr>
              <w:rPr>
                <w:rFonts w:ascii="AcadNusx" w:hAnsi="AcadNusx"/>
                <w:b/>
                <w:lang w:val="hy-AM"/>
              </w:rPr>
            </w:pPr>
            <w:r>
              <w:rPr>
                <w:rFonts w:ascii="Sylfaen" w:hAnsi="Sylfaen"/>
                <w:b/>
                <w:sz w:val="22"/>
                <w:szCs w:val="22"/>
                <w:lang w:val="hy-AM"/>
              </w:rPr>
              <w:t>Հետաքրքրություն</w:t>
            </w:r>
          </w:p>
        </w:tc>
        <w:tc>
          <w:tcPr>
            <w:tcW w:w="2782" w:type="dxa"/>
            <w:shd w:val="clear" w:color="auto" w:fill="D9D9D9"/>
          </w:tcPr>
          <w:p w:rsidR="00144AB5" w:rsidRPr="00EA07A9" w:rsidRDefault="00144AB5" w:rsidP="006F614E">
            <w:pPr>
              <w:rPr>
                <w:lang w:val="de-DE"/>
              </w:rPr>
            </w:pPr>
          </w:p>
        </w:tc>
        <w:tc>
          <w:tcPr>
            <w:tcW w:w="2853" w:type="dxa"/>
          </w:tcPr>
          <w:p w:rsidR="00144AB5" w:rsidRPr="00EA07A9" w:rsidRDefault="00144AB5" w:rsidP="00144AB5">
            <w:pPr>
              <w:numPr>
                <w:ilvl w:val="0"/>
                <w:numId w:val="138"/>
              </w:numPr>
              <w:rPr>
                <w:rFonts w:ascii="AcadNusx" w:hAnsi="AcadNusx"/>
                <w:b/>
                <w:lang w:val="de-DE"/>
              </w:rPr>
            </w:pPr>
            <w:r w:rsidRPr="00EA07A9">
              <w:rPr>
                <w:sz w:val="22"/>
                <w:szCs w:val="22"/>
                <w:lang w:val="de-DE"/>
              </w:rPr>
              <w:t>Das ist interessant.</w:t>
            </w:r>
          </w:p>
        </w:tc>
        <w:tc>
          <w:tcPr>
            <w:tcW w:w="2844" w:type="dxa"/>
          </w:tcPr>
          <w:p w:rsidR="00144AB5" w:rsidRPr="00EA07A9" w:rsidRDefault="00144AB5" w:rsidP="00144AB5">
            <w:pPr>
              <w:numPr>
                <w:ilvl w:val="0"/>
                <w:numId w:val="126"/>
              </w:numPr>
              <w:rPr>
                <w:rFonts w:ascii="AcadNusx" w:hAnsi="AcadNusx"/>
                <w:b/>
                <w:lang w:val="de-DE"/>
              </w:rPr>
            </w:pPr>
            <w:r w:rsidRPr="00EA07A9">
              <w:rPr>
                <w:sz w:val="22"/>
                <w:szCs w:val="22"/>
                <w:lang w:val="de-DE"/>
              </w:rPr>
              <w:t>Das interessiert mich.</w:t>
            </w:r>
          </w:p>
        </w:tc>
        <w:tc>
          <w:tcPr>
            <w:tcW w:w="2853" w:type="dxa"/>
          </w:tcPr>
          <w:p w:rsidR="00144AB5" w:rsidRPr="00EA07A9" w:rsidRDefault="00144AB5" w:rsidP="00144AB5">
            <w:pPr>
              <w:numPr>
                <w:ilvl w:val="0"/>
                <w:numId w:val="126"/>
              </w:numPr>
              <w:rPr>
                <w:rFonts w:ascii="AcadNusx" w:hAnsi="AcadNusx"/>
                <w:b/>
                <w:lang w:val="de-DE"/>
              </w:rPr>
            </w:pPr>
            <w:r w:rsidRPr="00EA07A9">
              <w:rPr>
                <w:sz w:val="22"/>
                <w:szCs w:val="22"/>
                <w:lang w:val="de-DE"/>
              </w:rPr>
              <w:t>Ich interessiere mich für...</w:t>
            </w:r>
          </w:p>
        </w:tc>
      </w:tr>
      <w:tr w:rsidR="00144AB5" w:rsidRPr="00EA07A9" w:rsidTr="006F614E">
        <w:tc>
          <w:tcPr>
            <w:tcW w:w="3454" w:type="dxa"/>
          </w:tcPr>
          <w:p w:rsidR="00144AB5" w:rsidRPr="00360E9F" w:rsidRDefault="00144AB5" w:rsidP="006F614E">
            <w:pPr>
              <w:rPr>
                <w:rFonts w:ascii="AcadNusx" w:hAnsi="AcadNusx"/>
                <w:b/>
                <w:lang w:val="hy-AM"/>
              </w:rPr>
            </w:pPr>
            <w:r>
              <w:rPr>
                <w:rFonts w:ascii="Sylfaen" w:hAnsi="Sylfaen"/>
                <w:b/>
                <w:sz w:val="22"/>
                <w:szCs w:val="22"/>
                <w:lang w:val="hy-AM"/>
              </w:rPr>
              <w:t>Անտարբերություն</w:t>
            </w:r>
          </w:p>
        </w:tc>
        <w:tc>
          <w:tcPr>
            <w:tcW w:w="2782" w:type="dxa"/>
            <w:shd w:val="clear" w:color="auto" w:fill="D9D9D9"/>
          </w:tcPr>
          <w:p w:rsidR="00144AB5" w:rsidRPr="00EA07A9" w:rsidRDefault="00144AB5" w:rsidP="006F614E">
            <w:pPr>
              <w:rPr>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tcPr>
          <w:p w:rsidR="00144AB5" w:rsidRPr="00EA07A9" w:rsidRDefault="00144AB5" w:rsidP="00144AB5">
            <w:pPr>
              <w:numPr>
                <w:ilvl w:val="0"/>
                <w:numId w:val="127"/>
              </w:numPr>
              <w:rPr>
                <w:rFonts w:ascii="AcadNusx" w:hAnsi="AcadNusx"/>
                <w:b/>
                <w:lang w:val="de-DE"/>
              </w:rPr>
            </w:pPr>
            <w:r w:rsidRPr="00EA07A9">
              <w:rPr>
                <w:sz w:val="22"/>
                <w:szCs w:val="22"/>
                <w:lang w:val="de-DE"/>
              </w:rPr>
              <w:t>Ich habe keine Lust.</w:t>
            </w:r>
          </w:p>
        </w:tc>
        <w:tc>
          <w:tcPr>
            <w:tcW w:w="2853" w:type="dxa"/>
          </w:tcPr>
          <w:p w:rsidR="00144AB5" w:rsidRPr="00EA07A9" w:rsidRDefault="00144AB5" w:rsidP="00144AB5">
            <w:pPr>
              <w:numPr>
                <w:ilvl w:val="0"/>
                <w:numId w:val="127"/>
              </w:numPr>
              <w:rPr>
                <w:lang w:val="de-DE"/>
              </w:rPr>
            </w:pPr>
            <w:r w:rsidRPr="00EA07A9">
              <w:rPr>
                <w:sz w:val="22"/>
                <w:szCs w:val="22"/>
                <w:lang w:val="de-DE"/>
              </w:rPr>
              <w:t>Das ist mir egal.</w:t>
            </w:r>
          </w:p>
          <w:p w:rsidR="00144AB5" w:rsidRPr="00EA07A9" w:rsidRDefault="00144AB5" w:rsidP="00144AB5">
            <w:pPr>
              <w:numPr>
                <w:ilvl w:val="0"/>
                <w:numId w:val="127"/>
              </w:numPr>
              <w:rPr>
                <w:rFonts w:ascii="AcadNusx" w:hAnsi="AcadNusx"/>
                <w:b/>
                <w:lang w:val="de-DE"/>
              </w:rPr>
            </w:pPr>
            <w:r w:rsidRPr="00EA07A9">
              <w:rPr>
                <w:sz w:val="22"/>
                <w:szCs w:val="22"/>
                <w:lang w:val="de-DE"/>
              </w:rPr>
              <w:t>Das interessiert mich nicht.</w:t>
            </w:r>
          </w:p>
        </w:tc>
      </w:tr>
      <w:tr w:rsidR="00144AB5" w:rsidRPr="009E0519" w:rsidTr="006F614E">
        <w:tc>
          <w:tcPr>
            <w:tcW w:w="3454" w:type="dxa"/>
            <w:shd w:val="clear" w:color="auto" w:fill="D9D9D9"/>
          </w:tcPr>
          <w:p w:rsidR="00144AB5" w:rsidRPr="00360E9F" w:rsidRDefault="00144AB5" w:rsidP="006F614E">
            <w:pPr>
              <w:rPr>
                <w:rFonts w:ascii="AcadNusx" w:hAnsi="AcadNusx"/>
                <w:b/>
                <w:lang w:val="hy-AM"/>
              </w:rPr>
            </w:pPr>
            <w:r w:rsidRPr="00EA07A9">
              <w:rPr>
                <w:rFonts w:ascii="Sylfaen" w:hAnsi="Sylfaen"/>
                <w:b/>
                <w:sz w:val="22"/>
                <w:szCs w:val="22"/>
                <w:lang w:val="de-DE"/>
              </w:rPr>
              <w:t xml:space="preserve">1.8. </w:t>
            </w:r>
            <w:r>
              <w:rPr>
                <w:rFonts w:ascii="Sylfaen" w:hAnsi="Sylfaen"/>
                <w:b/>
                <w:sz w:val="22"/>
                <w:szCs w:val="22"/>
                <w:lang w:val="hy-AM"/>
              </w:rPr>
              <w:t>Զգացողությունների արտահայտում</w:t>
            </w:r>
          </w:p>
        </w:tc>
        <w:tc>
          <w:tcPr>
            <w:tcW w:w="2782" w:type="dxa"/>
            <w:shd w:val="clear" w:color="auto" w:fill="D9D9D9"/>
          </w:tcPr>
          <w:p w:rsidR="00144AB5" w:rsidRPr="00EA07A9" w:rsidRDefault="00144AB5" w:rsidP="006F614E">
            <w:pPr>
              <w:rPr>
                <w:rFonts w:ascii="Sylfaen" w:hAnsi="Sylfaen"/>
                <w:b/>
                <w:lang w:val="de-DE"/>
              </w:rPr>
            </w:pPr>
          </w:p>
        </w:tc>
        <w:tc>
          <w:tcPr>
            <w:tcW w:w="2853" w:type="dxa"/>
          </w:tcPr>
          <w:p w:rsidR="00144AB5" w:rsidRPr="00EA07A9" w:rsidRDefault="00144AB5" w:rsidP="00144AB5">
            <w:pPr>
              <w:numPr>
                <w:ilvl w:val="0"/>
                <w:numId w:val="120"/>
              </w:numPr>
              <w:rPr>
                <w:rFonts w:ascii="Sylfaen" w:hAnsi="Sylfaen"/>
                <w:b/>
                <w:lang w:val="de-DE"/>
              </w:rPr>
            </w:pPr>
            <w:r w:rsidRPr="00EA07A9">
              <w:rPr>
                <w:sz w:val="22"/>
                <w:szCs w:val="22"/>
                <w:lang w:val="de-DE"/>
              </w:rPr>
              <w:t>Ich bin müde.</w:t>
            </w:r>
          </w:p>
          <w:p w:rsidR="00144AB5" w:rsidRPr="00EA07A9" w:rsidRDefault="00144AB5" w:rsidP="00144AB5">
            <w:pPr>
              <w:numPr>
                <w:ilvl w:val="0"/>
                <w:numId w:val="120"/>
              </w:numPr>
              <w:rPr>
                <w:rFonts w:ascii="AcadNusx" w:hAnsi="AcadNusx"/>
                <w:b/>
                <w:lang w:val="de-DE"/>
              </w:rPr>
            </w:pPr>
            <w:r w:rsidRPr="00EA07A9">
              <w:rPr>
                <w:sz w:val="22"/>
                <w:szCs w:val="22"/>
                <w:lang w:val="de-DE"/>
              </w:rPr>
              <w:t>Ich habe Hunger\Durst.</w:t>
            </w:r>
          </w:p>
        </w:tc>
        <w:tc>
          <w:tcPr>
            <w:tcW w:w="2844" w:type="dxa"/>
          </w:tcPr>
          <w:p w:rsidR="00144AB5" w:rsidRPr="00EA07A9" w:rsidRDefault="00144AB5" w:rsidP="00144AB5">
            <w:pPr>
              <w:numPr>
                <w:ilvl w:val="0"/>
                <w:numId w:val="120"/>
              </w:numPr>
              <w:rPr>
                <w:rFonts w:ascii="AcadNusx" w:hAnsi="AcadNusx"/>
                <w:b/>
                <w:lang w:val="de-DE"/>
              </w:rPr>
            </w:pPr>
            <w:r w:rsidRPr="00EA07A9">
              <w:rPr>
                <w:sz w:val="22"/>
                <w:szCs w:val="22"/>
                <w:lang w:val="de-DE"/>
              </w:rPr>
              <w:t>Mir ist es kalt\schlecht\ gemütlich.</w:t>
            </w:r>
          </w:p>
        </w:tc>
        <w:tc>
          <w:tcPr>
            <w:tcW w:w="2853" w:type="dxa"/>
            <w:shd w:val="clear" w:color="auto" w:fill="D9D9D9"/>
          </w:tcPr>
          <w:p w:rsidR="00144AB5" w:rsidRPr="00EA07A9" w:rsidRDefault="00144AB5" w:rsidP="006F614E">
            <w:pPr>
              <w:ind w:left="360"/>
              <w:rPr>
                <w:rFonts w:ascii="Sylfaen" w:hAnsi="Sylfaen"/>
                <w:b/>
                <w:lang w:val="de-DE"/>
              </w:rPr>
            </w:pPr>
          </w:p>
        </w:tc>
      </w:tr>
      <w:tr w:rsidR="00144AB5" w:rsidRPr="00EA07A9" w:rsidTr="006F614E">
        <w:tc>
          <w:tcPr>
            <w:tcW w:w="3454" w:type="dxa"/>
            <w:shd w:val="clear" w:color="auto" w:fill="D9D9D9"/>
          </w:tcPr>
          <w:p w:rsidR="00144AB5" w:rsidRPr="00EA07A9" w:rsidRDefault="00144AB5" w:rsidP="006F614E">
            <w:pPr>
              <w:rPr>
                <w:rFonts w:ascii="AcadNusx" w:hAnsi="AcadNusx"/>
                <w:b/>
                <w:lang w:val="de-DE"/>
              </w:rPr>
            </w:pPr>
            <w:r w:rsidRPr="00EA07A9">
              <w:rPr>
                <w:rFonts w:ascii="Sylfaen" w:hAnsi="Sylfaen"/>
                <w:b/>
                <w:sz w:val="22"/>
                <w:szCs w:val="22"/>
                <w:lang w:val="de-DE"/>
              </w:rPr>
              <w:t xml:space="preserve">1.9. </w:t>
            </w:r>
            <w:r w:rsidRPr="00F868A9">
              <w:rPr>
                <w:rFonts w:ascii="Sylfaen" w:hAnsi="Sylfaen"/>
                <w:b/>
                <w:sz w:val="22"/>
                <w:szCs w:val="22"/>
                <w:lang w:val="hy-AM"/>
              </w:rPr>
              <w:t>Կողմնորոշում ժամանակի մեջ</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360E9F" w:rsidRDefault="00144AB5" w:rsidP="006F614E">
            <w:pPr>
              <w:rPr>
                <w:rFonts w:ascii="AcadNusx" w:hAnsi="AcadNusx"/>
                <w:b/>
                <w:lang w:val="hy-AM"/>
              </w:rPr>
            </w:pPr>
            <w:r>
              <w:rPr>
                <w:rFonts w:ascii="Sylfaen" w:hAnsi="Sylfaen"/>
                <w:b/>
                <w:sz w:val="22"/>
                <w:szCs w:val="22"/>
                <w:lang w:val="hy-AM"/>
              </w:rPr>
              <w:t>Տեղավորել ժամանակում</w:t>
            </w:r>
          </w:p>
        </w:tc>
        <w:tc>
          <w:tcPr>
            <w:tcW w:w="2782" w:type="dxa"/>
            <w:shd w:val="clear" w:color="auto" w:fill="D9D9D9"/>
          </w:tcPr>
          <w:p w:rsidR="00144AB5" w:rsidRPr="00EA07A9" w:rsidRDefault="00144AB5" w:rsidP="006F614E">
            <w:pPr>
              <w:ind w:left="360"/>
              <w:rPr>
                <w:rFonts w:ascii="Sylfaen" w:hAnsi="Sylfaen"/>
                <w:b/>
                <w:lang w:val="de-DE"/>
              </w:rPr>
            </w:pPr>
          </w:p>
        </w:tc>
        <w:tc>
          <w:tcPr>
            <w:tcW w:w="2853" w:type="dxa"/>
          </w:tcPr>
          <w:p w:rsidR="00144AB5" w:rsidRPr="00EA07A9" w:rsidRDefault="00144AB5" w:rsidP="00144AB5">
            <w:pPr>
              <w:numPr>
                <w:ilvl w:val="0"/>
                <w:numId w:val="114"/>
              </w:numPr>
              <w:rPr>
                <w:rFonts w:ascii="Sylfaen" w:hAnsi="Sylfaen"/>
                <w:b/>
                <w:bCs/>
                <w:lang w:val="de-DE"/>
              </w:rPr>
            </w:pPr>
            <w:r w:rsidRPr="00EA07A9">
              <w:rPr>
                <w:bCs/>
                <w:sz w:val="22"/>
                <w:szCs w:val="22"/>
                <w:lang w:val="de-DE"/>
              </w:rPr>
              <w:t>Wie spät ist es?</w:t>
            </w:r>
          </w:p>
          <w:p w:rsidR="00144AB5" w:rsidRPr="00EA07A9" w:rsidRDefault="00144AB5" w:rsidP="00144AB5">
            <w:pPr>
              <w:numPr>
                <w:ilvl w:val="0"/>
                <w:numId w:val="114"/>
              </w:numPr>
              <w:rPr>
                <w:rFonts w:ascii="Sylfaen" w:hAnsi="Sylfaen"/>
                <w:b/>
                <w:bCs/>
                <w:lang w:val="de-DE"/>
              </w:rPr>
            </w:pPr>
            <w:r w:rsidRPr="00EA07A9">
              <w:rPr>
                <w:bCs/>
                <w:sz w:val="22"/>
                <w:szCs w:val="22"/>
                <w:lang w:val="de-DE"/>
              </w:rPr>
              <w:t>Wieviel Uhr ist es?</w:t>
            </w:r>
          </w:p>
          <w:p w:rsidR="00144AB5" w:rsidRPr="00EA07A9" w:rsidRDefault="00144AB5" w:rsidP="00144AB5">
            <w:pPr>
              <w:numPr>
                <w:ilvl w:val="0"/>
                <w:numId w:val="114"/>
              </w:numPr>
              <w:rPr>
                <w:rFonts w:ascii="Sylfaen" w:hAnsi="Sylfaen"/>
                <w:b/>
                <w:bCs/>
                <w:lang w:val="de-DE"/>
              </w:rPr>
            </w:pPr>
            <w:r w:rsidRPr="00EA07A9">
              <w:rPr>
                <w:bCs/>
                <w:sz w:val="22"/>
                <w:szCs w:val="22"/>
                <w:lang w:val="de-DE"/>
              </w:rPr>
              <w:t>Es ist halb acht.</w:t>
            </w:r>
          </w:p>
          <w:p w:rsidR="00144AB5" w:rsidRPr="00EA07A9" w:rsidRDefault="00144AB5" w:rsidP="00144AB5">
            <w:pPr>
              <w:numPr>
                <w:ilvl w:val="0"/>
                <w:numId w:val="114"/>
              </w:numPr>
              <w:rPr>
                <w:rFonts w:ascii="Sylfaen" w:hAnsi="Sylfaen"/>
                <w:b/>
                <w:bCs/>
                <w:lang w:val="de-DE"/>
              </w:rPr>
            </w:pPr>
            <w:r w:rsidRPr="00EA07A9">
              <w:rPr>
                <w:bCs/>
                <w:sz w:val="22"/>
                <w:szCs w:val="22"/>
                <w:lang w:val="de-DE"/>
              </w:rPr>
              <w:t>Es ist genau elf.</w:t>
            </w:r>
          </w:p>
          <w:p w:rsidR="00144AB5" w:rsidRPr="00EA07A9" w:rsidRDefault="00144AB5" w:rsidP="00144AB5">
            <w:pPr>
              <w:numPr>
                <w:ilvl w:val="0"/>
                <w:numId w:val="114"/>
              </w:numPr>
              <w:rPr>
                <w:rFonts w:ascii="Sylfaen" w:hAnsi="Sylfaen"/>
                <w:b/>
                <w:bCs/>
                <w:lang w:val="de-DE"/>
              </w:rPr>
            </w:pPr>
            <w:r w:rsidRPr="00EA07A9">
              <w:rPr>
                <w:bCs/>
                <w:sz w:val="22"/>
                <w:szCs w:val="22"/>
                <w:lang w:val="de-DE"/>
              </w:rPr>
              <w:t>Es ist Viertel vor\nach sieben.</w:t>
            </w:r>
          </w:p>
          <w:p w:rsidR="00144AB5" w:rsidRPr="00EA07A9" w:rsidRDefault="00144AB5" w:rsidP="00144AB5">
            <w:pPr>
              <w:numPr>
                <w:ilvl w:val="0"/>
                <w:numId w:val="114"/>
              </w:numPr>
              <w:rPr>
                <w:rFonts w:ascii="Sylfaen" w:hAnsi="Sylfaen"/>
                <w:b/>
                <w:bCs/>
                <w:lang w:val="de-DE"/>
              </w:rPr>
            </w:pPr>
            <w:r w:rsidRPr="00EA07A9">
              <w:rPr>
                <w:sz w:val="22"/>
                <w:szCs w:val="22"/>
                <w:lang w:val="de-DE"/>
              </w:rPr>
              <w:t>Um wieviel Uhr kommt der Bus?</w:t>
            </w:r>
          </w:p>
          <w:p w:rsidR="00144AB5" w:rsidRPr="00EA07A9" w:rsidRDefault="00144AB5" w:rsidP="00144AB5">
            <w:pPr>
              <w:numPr>
                <w:ilvl w:val="0"/>
                <w:numId w:val="114"/>
              </w:numPr>
              <w:rPr>
                <w:rFonts w:ascii="Sylfaen" w:hAnsi="Sylfaen"/>
                <w:b/>
                <w:bCs/>
                <w:lang w:val="de-DE"/>
              </w:rPr>
            </w:pPr>
            <w:r w:rsidRPr="00EA07A9">
              <w:rPr>
                <w:bCs/>
                <w:sz w:val="22"/>
                <w:szCs w:val="22"/>
                <w:lang w:val="de-DE"/>
              </w:rPr>
              <w:t>Gleich!</w:t>
            </w:r>
          </w:p>
          <w:p w:rsidR="00144AB5" w:rsidRPr="00EA07A9" w:rsidRDefault="00144AB5" w:rsidP="00144AB5">
            <w:pPr>
              <w:numPr>
                <w:ilvl w:val="0"/>
                <w:numId w:val="114"/>
              </w:numPr>
              <w:rPr>
                <w:lang w:val="de-DE"/>
              </w:rPr>
            </w:pPr>
            <w:r w:rsidRPr="00EA07A9">
              <w:rPr>
                <w:bCs/>
                <w:sz w:val="22"/>
                <w:szCs w:val="22"/>
                <w:lang w:val="de-DE"/>
              </w:rPr>
              <w:t>Moment (mal)!</w:t>
            </w:r>
          </w:p>
        </w:tc>
        <w:tc>
          <w:tcPr>
            <w:tcW w:w="2844" w:type="dxa"/>
          </w:tcPr>
          <w:p w:rsidR="00144AB5" w:rsidRPr="00EA07A9" w:rsidRDefault="00144AB5" w:rsidP="00144AB5">
            <w:pPr>
              <w:numPr>
                <w:ilvl w:val="0"/>
                <w:numId w:val="114"/>
              </w:numPr>
              <w:rPr>
                <w:rFonts w:ascii="Sylfaen" w:hAnsi="Sylfaen"/>
                <w:b/>
                <w:bCs/>
                <w:lang w:val="de-DE"/>
              </w:rPr>
            </w:pPr>
            <w:r w:rsidRPr="00EA07A9">
              <w:rPr>
                <w:bCs/>
                <w:sz w:val="22"/>
                <w:szCs w:val="22"/>
                <w:lang w:val="de-DE"/>
              </w:rPr>
              <w:t>Welcher Tag ist heute?</w:t>
            </w:r>
          </w:p>
          <w:p w:rsidR="00144AB5" w:rsidRPr="00EA07A9" w:rsidRDefault="00144AB5" w:rsidP="00144AB5">
            <w:pPr>
              <w:numPr>
                <w:ilvl w:val="0"/>
                <w:numId w:val="114"/>
              </w:numPr>
              <w:rPr>
                <w:rFonts w:ascii="Sylfaen" w:hAnsi="Sylfaen"/>
                <w:b/>
                <w:bCs/>
                <w:lang w:val="de-DE"/>
              </w:rPr>
            </w:pPr>
            <w:r w:rsidRPr="00EA07A9">
              <w:rPr>
                <w:bCs/>
                <w:sz w:val="22"/>
                <w:szCs w:val="22"/>
                <w:lang w:val="de-DE"/>
              </w:rPr>
              <w:t>Was haben wir heute?</w:t>
            </w:r>
          </w:p>
          <w:p w:rsidR="00144AB5" w:rsidRPr="00EA07A9" w:rsidRDefault="00144AB5" w:rsidP="00144AB5">
            <w:pPr>
              <w:numPr>
                <w:ilvl w:val="0"/>
                <w:numId w:val="114"/>
              </w:numPr>
              <w:rPr>
                <w:rFonts w:ascii="Sylfaen" w:hAnsi="Sylfaen"/>
                <w:b/>
                <w:bCs/>
                <w:lang w:val="de-DE"/>
              </w:rPr>
            </w:pPr>
            <w:r w:rsidRPr="00EA07A9">
              <w:rPr>
                <w:bCs/>
                <w:sz w:val="22"/>
                <w:szCs w:val="22"/>
                <w:lang w:val="de-DE"/>
              </w:rPr>
              <w:t>Heute ist der 1. Januar.</w:t>
            </w:r>
          </w:p>
          <w:p w:rsidR="00144AB5" w:rsidRPr="00EA07A9" w:rsidRDefault="00144AB5" w:rsidP="00144AB5">
            <w:pPr>
              <w:numPr>
                <w:ilvl w:val="0"/>
                <w:numId w:val="114"/>
              </w:numPr>
              <w:rPr>
                <w:rFonts w:ascii="Sylfaen" w:hAnsi="Sylfaen"/>
                <w:b/>
                <w:bCs/>
                <w:lang w:val="de-DE"/>
              </w:rPr>
            </w:pPr>
            <w:r w:rsidRPr="00EA07A9">
              <w:rPr>
                <w:bCs/>
                <w:sz w:val="22"/>
                <w:szCs w:val="22"/>
                <w:lang w:val="de-DE"/>
              </w:rPr>
              <w:t>Am Samstag fahren wir weg.</w:t>
            </w:r>
          </w:p>
          <w:p w:rsidR="00144AB5" w:rsidRPr="00EA07A9" w:rsidRDefault="00144AB5" w:rsidP="00144AB5">
            <w:pPr>
              <w:numPr>
                <w:ilvl w:val="0"/>
                <w:numId w:val="114"/>
              </w:numPr>
              <w:rPr>
                <w:rFonts w:ascii="Sylfaen" w:hAnsi="Sylfaen"/>
                <w:b/>
                <w:lang w:val="de-DE"/>
              </w:rPr>
            </w:pPr>
            <w:r w:rsidRPr="00EA07A9">
              <w:rPr>
                <w:bCs/>
                <w:sz w:val="22"/>
                <w:szCs w:val="22"/>
                <w:lang w:val="de-DE"/>
              </w:rPr>
              <w:t>Im März beginnt der Frühling.</w:t>
            </w:r>
          </w:p>
          <w:p w:rsidR="00144AB5" w:rsidRPr="00EA07A9" w:rsidRDefault="00144AB5" w:rsidP="00144AB5">
            <w:pPr>
              <w:numPr>
                <w:ilvl w:val="0"/>
                <w:numId w:val="114"/>
              </w:numPr>
              <w:rPr>
                <w:rFonts w:ascii="AcadNusx" w:hAnsi="AcadNusx"/>
                <w:b/>
                <w:lang w:val="de-DE"/>
              </w:rPr>
            </w:pPr>
            <w:r w:rsidRPr="00EA07A9">
              <w:rPr>
                <w:sz w:val="22"/>
                <w:szCs w:val="22"/>
                <w:lang w:val="de-DE"/>
              </w:rPr>
              <w:t>Plötzlich...</w:t>
            </w:r>
          </w:p>
        </w:tc>
        <w:tc>
          <w:tcPr>
            <w:tcW w:w="2853" w:type="dxa"/>
          </w:tcPr>
          <w:p w:rsidR="00144AB5" w:rsidRPr="00EA07A9" w:rsidRDefault="00144AB5" w:rsidP="00144AB5">
            <w:pPr>
              <w:numPr>
                <w:ilvl w:val="0"/>
                <w:numId w:val="114"/>
              </w:numPr>
              <w:rPr>
                <w:rFonts w:ascii="Sylfaen" w:hAnsi="Sylfaen"/>
                <w:b/>
                <w:bCs/>
                <w:lang w:val="de-DE"/>
              </w:rPr>
            </w:pPr>
            <w:r w:rsidRPr="00EA07A9">
              <w:rPr>
                <w:bCs/>
                <w:sz w:val="22"/>
                <w:szCs w:val="22"/>
                <w:lang w:val="de-DE"/>
              </w:rPr>
              <w:t>Nachmittags gehen wir spazieren.</w:t>
            </w:r>
          </w:p>
          <w:p w:rsidR="00144AB5" w:rsidRPr="00EA07A9" w:rsidRDefault="00144AB5" w:rsidP="00144AB5">
            <w:pPr>
              <w:numPr>
                <w:ilvl w:val="0"/>
                <w:numId w:val="114"/>
              </w:numPr>
              <w:rPr>
                <w:rFonts w:ascii="Sylfaen" w:hAnsi="Sylfaen"/>
                <w:b/>
                <w:bCs/>
                <w:lang w:val="de-DE"/>
              </w:rPr>
            </w:pPr>
            <w:r w:rsidRPr="00EA07A9">
              <w:rPr>
                <w:bCs/>
                <w:sz w:val="22"/>
                <w:szCs w:val="22"/>
                <w:lang w:val="de-DE"/>
              </w:rPr>
              <w:t>Sonntags sind wir alle frei.</w:t>
            </w:r>
          </w:p>
          <w:p w:rsidR="00144AB5" w:rsidRPr="00EA07A9" w:rsidRDefault="00144AB5" w:rsidP="00144AB5">
            <w:pPr>
              <w:numPr>
                <w:ilvl w:val="0"/>
                <w:numId w:val="114"/>
              </w:numPr>
              <w:rPr>
                <w:rFonts w:ascii="Sylfaen" w:hAnsi="Sylfaen"/>
                <w:b/>
                <w:bCs/>
                <w:lang w:val="de-DE"/>
              </w:rPr>
            </w:pPr>
            <w:r w:rsidRPr="00EA07A9">
              <w:rPr>
                <w:bCs/>
                <w:sz w:val="22"/>
                <w:szCs w:val="22"/>
                <w:lang w:val="de-DE"/>
              </w:rPr>
              <w:t>Am Vormittag trinken wir zusammen Tee.</w:t>
            </w:r>
          </w:p>
          <w:p w:rsidR="00144AB5" w:rsidRPr="00EA07A9" w:rsidRDefault="00144AB5" w:rsidP="00144AB5">
            <w:pPr>
              <w:numPr>
                <w:ilvl w:val="0"/>
                <w:numId w:val="114"/>
              </w:numPr>
              <w:rPr>
                <w:rFonts w:ascii="Sylfaen" w:hAnsi="Sylfaen"/>
                <w:b/>
                <w:bCs/>
                <w:lang w:val="de-DE"/>
              </w:rPr>
            </w:pPr>
            <w:r w:rsidRPr="00EA07A9">
              <w:rPr>
                <w:bCs/>
                <w:sz w:val="22"/>
                <w:szCs w:val="22"/>
                <w:lang w:val="de-DE"/>
              </w:rPr>
              <w:t>Das wollte ich gerade sagen.</w:t>
            </w:r>
          </w:p>
          <w:p w:rsidR="00144AB5" w:rsidRPr="00EA07A9" w:rsidRDefault="00144AB5" w:rsidP="00144AB5">
            <w:pPr>
              <w:numPr>
                <w:ilvl w:val="0"/>
                <w:numId w:val="115"/>
              </w:numPr>
              <w:rPr>
                <w:rFonts w:ascii="AcadNusx" w:hAnsi="AcadNusx"/>
                <w:b/>
                <w:lang w:val="de-DE"/>
              </w:rPr>
            </w:pPr>
            <w:r w:rsidRPr="00EA07A9">
              <w:rPr>
                <w:bCs/>
                <w:sz w:val="22"/>
                <w:szCs w:val="22"/>
                <w:lang w:val="de-DE"/>
              </w:rPr>
              <w:t>Einen Augenblick, bitte!</w:t>
            </w:r>
          </w:p>
        </w:tc>
      </w:tr>
      <w:tr w:rsidR="00144AB5" w:rsidRPr="009E0519" w:rsidTr="006F614E">
        <w:tc>
          <w:tcPr>
            <w:tcW w:w="3454" w:type="dxa"/>
          </w:tcPr>
          <w:p w:rsidR="00144AB5" w:rsidRPr="00360E9F" w:rsidRDefault="00144AB5" w:rsidP="006F614E">
            <w:pPr>
              <w:rPr>
                <w:rFonts w:ascii="AcadNusx" w:hAnsi="AcadNusx"/>
                <w:b/>
                <w:lang w:val="hy-AM"/>
              </w:rPr>
            </w:pPr>
            <w:r>
              <w:rPr>
                <w:rFonts w:ascii="Sylfaen" w:hAnsi="Sylfaen"/>
                <w:b/>
                <w:sz w:val="22"/>
                <w:szCs w:val="22"/>
                <w:lang w:val="hy-AM"/>
              </w:rPr>
              <w:t>Ժամանակագրություն</w:t>
            </w:r>
          </w:p>
        </w:tc>
        <w:tc>
          <w:tcPr>
            <w:tcW w:w="2782" w:type="dxa"/>
            <w:shd w:val="clear" w:color="auto" w:fill="D9D9D9"/>
          </w:tcPr>
          <w:p w:rsidR="00144AB5" w:rsidRPr="00EA07A9" w:rsidRDefault="00144AB5" w:rsidP="006F614E">
            <w:pPr>
              <w:rPr>
                <w:rFonts w:ascii="Sylfaen" w:hAnsi="Sylfaen"/>
                <w:b/>
                <w:lang w:val="de-DE"/>
              </w:rPr>
            </w:pPr>
          </w:p>
        </w:tc>
        <w:tc>
          <w:tcPr>
            <w:tcW w:w="2853" w:type="dxa"/>
          </w:tcPr>
          <w:p w:rsidR="00144AB5" w:rsidRPr="00EA07A9" w:rsidRDefault="00144AB5" w:rsidP="00144AB5">
            <w:pPr>
              <w:numPr>
                <w:ilvl w:val="0"/>
                <w:numId w:val="115"/>
              </w:numPr>
              <w:rPr>
                <w:rFonts w:ascii="Sylfaen" w:hAnsi="Sylfaen"/>
                <w:b/>
                <w:bCs/>
                <w:lang w:val="de-DE"/>
              </w:rPr>
            </w:pPr>
            <w:r w:rsidRPr="00EA07A9">
              <w:rPr>
                <w:bCs/>
                <w:sz w:val="22"/>
                <w:szCs w:val="22"/>
                <w:lang w:val="de-DE"/>
              </w:rPr>
              <w:t xml:space="preserve">Nach dem Regen scheint die Sonne. </w:t>
            </w:r>
          </w:p>
          <w:p w:rsidR="00144AB5" w:rsidRPr="00EA07A9" w:rsidRDefault="00144AB5" w:rsidP="006F614E">
            <w:pPr>
              <w:ind w:left="360"/>
              <w:rPr>
                <w:rFonts w:ascii="Sylfaen" w:hAnsi="Sylfaen"/>
                <w:b/>
                <w:bCs/>
                <w:lang w:val="de-DE"/>
              </w:rPr>
            </w:pPr>
          </w:p>
          <w:p w:rsidR="00144AB5" w:rsidRPr="00EA07A9" w:rsidRDefault="00144AB5" w:rsidP="006F614E">
            <w:pPr>
              <w:rPr>
                <w:rFonts w:ascii="AcadNusx" w:hAnsi="AcadNusx"/>
                <w:b/>
                <w:lang w:val="de-DE"/>
              </w:rPr>
            </w:pPr>
          </w:p>
        </w:tc>
        <w:tc>
          <w:tcPr>
            <w:tcW w:w="2844" w:type="dxa"/>
          </w:tcPr>
          <w:p w:rsidR="00144AB5" w:rsidRPr="00EA07A9" w:rsidRDefault="00144AB5" w:rsidP="00144AB5">
            <w:pPr>
              <w:numPr>
                <w:ilvl w:val="0"/>
                <w:numId w:val="115"/>
              </w:numPr>
              <w:rPr>
                <w:rFonts w:ascii="Sylfaen" w:hAnsi="Sylfaen"/>
                <w:b/>
                <w:lang w:val="de-DE"/>
              </w:rPr>
            </w:pPr>
            <w:r w:rsidRPr="00EA07A9">
              <w:rPr>
                <w:bCs/>
                <w:sz w:val="22"/>
                <w:szCs w:val="22"/>
                <w:lang w:val="de-DE"/>
              </w:rPr>
              <w:t>Endlich bist du da.</w:t>
            </w:r>
          </w:p>
          <w:p w:rsidR="00144AB5" w:rsidRPr="00EA07A9" w:rsidRDefault="00144AB5" w:rsidP="00144AB5">
            <w:pPr>
              <w:numPr>
                <w:ilvl w:val="0"/>
                <w:numId w:val="115"/>
              </w:numPr>
              <w:rPr>
                <w:rFonts w:ascii="AcadNusx" w:hAnsi="AcadNusx"/>
                <w:b/>
                <w:lang w:val="de-DE"/>
              </w:rPr>
            </w:pPr>
            <w:r w:rsidRPr="00EA07A9">
              <w:rPr>
                <w:sz w:val="22"/>
                <w:szCs w:val="22"/>
                <w:lang w:val="de-DE"/>
              </w:rPr>
              <w:t xml:space="preserve">Die kommende (nächste) Woche fangen die Ferien an; </w:t>
            </w:r>
          </w:p>
        </w:tc>
        <w:tc>
          <w:tcPr>
            <w:tcW w:w="2853" w:type="dxa"/>
          </w:tcPr>
          <w:p w:rsidR="00144AB5" w:rsidRPr="00EA07A9" w:rsidRDefault="00144AB5" w:rsidP="00144AB5">
            <w:pPr>
              <w:numPr>
                <w:ilvl w:val="0"/>
                <w:numId w:val="115"/>
              </w:numPr>
              <w:rPr>
                <w:rFonts w:ascii="Sylfaen" w:hAnsi="Sylfaen"/>
                <w:b/>
                <w:bCs/>
                <w:lang w:val="de-DE"/>
              </w:rPr>
            </w:pPr>
            <w:r w:rsidRPr="00EA07A9">
              <w:rPr>
                <w:bCs/>
                <w:sz w:val="22"/>
                <w:szCs w:val="22"/>
                <w:lang w:val="de-DE"/>
              </w:rPr>
              <w:t>Vor dem Mittagessen wäscht man die Hände.</w:t>
            </w:r>
          </w:p>
          <w:p w:rsidR="00144AB5" w:rsidRPr="00EA07A9" w:rsidRDefault="00144AB5" w:rsidP="00144AB5">
            <w:pPr>
              <w:numPr>
                <w:ilvl w:val="0"/>
                <w:numId w:val="115"/>
              </w:numPr>
              <w:rPr>
                <w:rFonts w:ascii="AcadNusx" w:hAnsi="AcadNusx"/>
                <w:b/>
                <w:lang w:val="de-DE"/>
              </w:rPr>
            </w:pPr>
            <w:r w:rsidRPr="00EA07A9">
              <w:rPr>
                <w:sz w:val="22"/>
                <w:szCs w:val="22"/>
                <w:lang w:val="de-DE"/>
              </w:rPr>
              <w:t>Am nächsten Tag schreiben wir eine Mathearbeit;</w:t>
            </w:r>
          </w:p>
        </w:tc>
      </w:tr>
      <w:tr w:rsidR="00144AB5" w:rsidRPr="009E0519" w:rsidTr="006F614E">
        <w:tc>
          <w:tcPr>
            <w:tcW w:w="3454" w:type="dxa"/>
          </w:tcPr>
          <w:p w:rsidR="00144AB5" w:rsidRPr="00360E9F" w:rsidRDefault="00144AB5" w:rsidP="006F614E">
            <w:pPr>
              <w:rPr>
                <w:rFonts w:ascii="AcadNusx" w:hAnsi="AcadNusx"/>
                <w:b/>
                <w:lang w:val="hy-AM"/>
              </w:rPr>
            </w:pPr>
            <w:r>
              <w:rPr>
                <w:rFonts w:ascii="Sylfaen" w:hAnsi="Sylfaen"/>
                <w:b/>
                <w:sz w:val="22"/>
                <w:szCs w:val="22"/>
                <w:lang w:val="hy-AM"/>
              </w:rPr>
              <w:t>Հաճախություն</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tcPr>
          <w:p w:rsidR="00144AB5" w:rsidRPr="00EA07A9" w:rsidRDefault="00144AB5" w:rsidP="00144AB5">
            <w:pPr>
              <w:numPr>
                <w:ilvl w:val="0"/>
                <w:numId w:val="114"/>
              </w:numPr>
              <w:rPr>
                <w:rFonts w:ascii="Sylfaen" w:hAnsi="Sylfaen"/>
                <w:b/>
                <w:bCs/>
                <w:lang w:val="de-DE"/>
              </w:rPr>
            </w:pPr>
            <w:r w:rsidRPr="00EA07A9">
              <w:rPr>
                <w:bCs/>
                <w:sz w:val="22"/>
                <w:szCs w:val="22"/>
                <w:lang w:val="de-DE"/>
              </w:rPr>
              <w:t>Wie oft spielst du Fußball?</w:t>
            </w:r>
          </w:p>
          <w:p w:rsidR="00144AB5" w:rsidRPr="00EA07A9" w:rsidRDefault="00144AB5" w:rsidP="00144AB5">
            <w:pPr>
              <w:numPr>
                <w:ilvl w:val="0"/>
                <w:numId w:val="114"/>
              </w:numPr>
              <w:rPr>
                <w:rFonts w:ascii="Sylfaen" w:hAnsi="Sylfaen"/>
                <w:b/>
                <w:bCs/>
                <w:lang w:val="de-DE"/>
              </w:rPr>
            </w:pPr>
            <w:r w:rsidRPr="00EA07A9">
              <w:rPr>
                <w:bCs/>
                <w:sz w:val="22"/>
                <w:szCs w:val="22"/>
                <w:lang w:val="de-DE"/>
              </w:rPr>
              <w:t>Es regnet selten.</w:t>
            </w:r>
          </w:p>
          <w:p w:rsidR="00144AB5" w:rsidRPr="00EA07A9" w:rsidRDefault="00144AB5" w:rsidP="006F614E">
            <w:pPr>
              <w:rPr>
                <w:rFonts w:ascii="AcadNusx" w:hAnsi="AcadNusx"/>
                <w:b/>
                <w:lang w:val="de-DE"/>
              </w:rPr>
            </w:pPr>
          </w:p>
        </w:tc>
        <w:tc>
          <w:tcPr>
            <w:tcW w:w="2853" w:type="dxa"/>
          </w:tcPr>
          <w:p w:rsidR="00144AB5" w:rsidRPr="00EA07A9" w:rsidRDefault="00144AB5" w:rsidP="00144AB5">
            <w:pPr>
              <w:numPr>
                <w:ilvl w:val="0"/>
                <w:numId w:val="114"/>
              </w:numPr>
              <w:rPr>
                <w:rFonts w:ascii="Sylfaen" w:hAnsi="Sylfaen"/>
                <w:b/>
                <w:lang w:val="de-DE"/>
              </w:rPr>
            </w:pPr>
            <w:r w:rsidRPr="00EA07A9">
              <w:rPr>
                <w:bCs/>
                <w:sz w:val="22"/>
                <w:szCs w:val="22"/>
                <w:lang w:val="de-DE"/>
              </w:rPr>
              <w:t>Manchmal geht er spazieren.</w:t>
            </w:r>
          </w:p>
          <w:p w:rsidR="00144AB5" w:rsidRPr="00EA07A9" w:rsidRDefault="00144AB5" w:rsidP="00144AB5">
            <w:pPr>
              <w:numPr>
                <w:ilvl w:val="0"/>
                <w:numId w:val="114"/>
              </w:numPr>
              <w:rPr>
                <w:rFonts w:ascii="AcadNusx" w:hAnsi="AcadNusx"/>
                <w:b/>
                <w:lang w:val="de-DE"/>
              </w:rPr>
            </w:pPr>
            <w:r w:rsidRPr="00EA07A9">
              <w:rPr>
                <w:bCs/>
                <w:sz w:val="22"/>
                <w:szCs w:val="22"/>
                <w:lang w:val="de-DE"/>
              </w:rPr>
              <w:t>Ab und zu ruft sie mich an.</w:t>
            </w:r>
          </w:p>
        </w:tc>
      </w:tr>
      <w:tr w:rsidR="00144AB5" w:rsidRPr="00EA07A9" w:rsidTr="006F614E">
        <w:tc>
          <w:tcPr>
            <w:tcW w:w="3454" w:type="dxa"/>
          </w:tcPr>
          <w:p w:rsidR="00144AB5" w:rsidRPr="00360E9F" w:rsidRDefault="00144AB5" w:rsidP="006F614E">
            <w:pPr>
              <w:rPr>
                <w:rFonts w:ascii="AcadNusx" w:hAnsi="AcadNusx"/>
                <w:b/>
                <w:lang w:val="hy-AM"/>
              </w:rPr>
            </w:pPr>
            <w:r>
              <w:rPr>
                <w:rFonts w:ascii="Sylfaen" w:hAnsi="Sylfaen"/>
                <w:b/>
                <w:sz w:val="22"/>
                <w:szCs w:val="22"/>
                <w:lang w:val="hy-AM"/>
              </w:rPr>
              <w:t>Տևողություն</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ind w:left="360"/>
              <w:rPr>
                <w:rFonts w:ascii="Sylfaen" w:hAnsi="Sylfaen"/>
                <w:b/>
                <w:bCs/>
                <w:lang w:val="de-DE"/>
              </w:rPr>
            </w:pPr>
          </w:p>
          <w:p w:rsidR="00144AB5" w:rsidRPr="00EA07A9" w:rsidRDefault="00144AB5" w:rsidP="006F614E">
            <w:pPr>
              <w:rPr>
                <w:rFonts w:ascii="AcadNusx" w:hAnsi="AcadNusx"/>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tcPr>
          <w:p w:rsidR="00144AB5" w:rsidRPr="00EA07A9" w:rsidRDefault="00144AB5" w:rsidP="00144AB5">
            <w:pPr>
              <w:numPr>
                <w:ilvl w:val="0"/>
                <w:numId w:val="115"/>
              </w:numPr>
              <w:rPr>
                <w:bCs/>
                <w:lang w:val="de-DE"/>
              </w:rPr>
            </w:pPr>
            <w:r w:rsidRPr="00EA07A9">
              <w:rPr>
                <w:bCs/>
                <w:sz w:val="22"/>
                <w:szCs w:val="22"/>
                <w:lang w:val="de-DE"/>
              </w:rPr>
              <w:t>Wie lange dauert das Konzert?</w:t>
            </w:r>
          </w:p>
          <w:p w:rsidR="00144AB5" w:rsidRPr="00EA07A9" w:rsidRDefault="00144AB5" w:rsidP="00144AB5">
            <w:pPr>
              <w:numPr>
                <w:ilvl w:val="0"/>
                <w:numId w:val="115"/>
              </w:numPr>
              <w:rPr>
                <w:rFonts w:ascii="AcadNusx" w:hAnsi="AcadNusx"/>
                <w:b/>
                <w:lang w:val="de-DE"/>
              </w:rPr>
            </w:pPr>
            <w:r w:rsidRPr="00EA07A9">
              <w:rPr>
                <w:bCs/>
                <w:sz w:val="22"/>
                <w:szCs w:val="22"/>
                <w:lang w:val="de-DE"/>
              </w:rPr>
              <w:t>Bleibst du lange daheim?</w:t>
            </w:r>
          </w:p>
        </w:tc>
      </w:tr>
      <w:tr w:rsidR="00144AB5" w:rsidRPr="00EA07A9" w:rsidTr="006F614E">
        <w:trPr>
          <w:trHeight w:val="70"/>
        </w:trPr>
        <w:tc>
          <w:tcPr>
            <w:tcW w:w="3454" w:type="dxa"/>
            <w:shd w:val="clear" w:color="auto" w:fill="D9D9D9"/>
          </w:tcPr>
          <w:p w:rsidR="00144AB5" w:rsidRPr="00EA07A9" w:rsidRDefault="00144AB5" w:rsidP="006F614E">
            <w:pPr>
              <w:rPr>
                <w:rFonts w:ascii="AcadNusx" w:hAnsi="AcadNusx"/>
                <w:b/>
                <w:lang w:val="de-DE"/>
              </w:rPr>
            </w:pPr>
            <w:r w:rsidRPr="00EA07A9">
              <w:rPr>
                <w:rFonts w:ascii="Sylfaen" w:hAnsi="Sylfaen"/>
                <w:b/>
                <w:sz w:val="22"/>
                <w:szCs w:val="22"/>
                <w:lang w:val="de-DE"/>
              </w:rPr>
              <w:t xml:space="preserve">1.10. </w:t>
            </w:r>
            <w:r w:rsidRPr="00F868A9">
              <w:rPr>
                <w:rFonts w:ascii="Sylfaen" w:hAnsi="Sylfaen"/>
                <w:b/>
                <w:sz w:val="22"/>
                <w:szCs w:val="22"/>
                <w:lang w:val="hy-AM"/>
              </w:rPr>
              <w:t>Կողմնորոշում տարածության մեջ</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Տեղադրություն</w:t>
            </w:r>
          </w:p>
        </w:tc>
        <w:tc>
          <w:tcPr>
            <w:tcW w:w="2782" w:type="dxa"/>
            <w:shd w:val="clear" w:color="auto" w:fill="D9D9D9"/>
          </w:tcPr>
          <w:p w:rsidR="00144AB5" w:rsidRPr="00EA07A9" w:rsidRDefault="00144AB5" w:rsidP="006F614E">
            <w:pPr>
              <w:ind w:left="360"/>
              <w:rPr>
                <w:rFonts w:ascii="Sylfaen" w:hAnsi="Sylfaen"/>
                <w:b/>
                <w:lang w:val="de-DE"/>
              </w:rPr>
            </w:pPr>
          </w:p>
        </w:tc>
        <w:tc>
          <w:tcPr>
            <w:tcW w:w="2853" w:type="dxa"/>
          </w:tcPr>
          <w:p w:rsidR="00144AB5" w:rsidRPr="00EA07A9" w:rsidRDefault="00144AB5" w:rsidP="00144AB5">
            <w:pPr>
              <w:numPr>
                <w:ilvl w:val="0"/>
                <w:numId w:val="116"/>
              </w:numPr>
              <w:rPr>
                <w:rFonts w:ascii="Sylfaen" w:hAnsi="Sylfaen"/>
                <w:b/>
                <w:bCs/>
                <w:lang w:val="de-DE"/>
              </w:rPr>
            </w:pPr>
            <w:r w:rsidRPr="00EA07A9">
              <w:rPr>
                <w:bCs/>
                <w:sz w:val="22"/>
                <w:szCs w:val="22"/>
                <w:lang w:val="de-DE"/>
              </w:rPr>
              <w:t>Hier!</w:t>
            </w:r>
          </w:p>
          <w:p w:rsidR="00144AB5" w:rsidRPr="00EA07A9" w:rsidRDefault="00144AB5" w:rsidP="00144AB5">
            <w:pPr>
              <w:numPr>
                <w:ilvl w:val="0"/>
                <w:numId w:val="116"/>
              </w:numPr>
              <w:rPr>
                <w:rFonts w:ascii="Sylfaen" w:hAnsi="Sylfaen"/>
                <w:b/>
                <w:bCs/>
                <w:lang w:val="de-DE"/>
              </w:rPr>
            </w:pPr>
            <w:r w:rsidRPr="00EA07A9">
              <w:rPr>
                <w:bCs/>
                <w:sz w:val="22"/>
                <w:szCs w:val="22"/>
                <w:lang w:val="de-DE"/>
              </w:rPr>
              <w:t>Da!</w:t>
            </w:r>
          </w:p>
          <w:p w:rsidR="00144AB5" w:rsidRPr="00EA07A9" w:rsidRDefault="00144AB5" w:rsidP="00144AB5">
            <w:pPr>
              <w:numPr>
                <w:ilvl w:val="0"/>
                <w:numId w:val="116"/>
              </w:numPr>
              <w:rPr>
                <w:rFonts w:ascii="Sylfaen" w:hAnsi="Sylfaen"/>
                <w:b/>
                <w:bCs/>
                <w:lang w:val="de-DE"/>
              </w:rPr>
            </w:pPr>
            <w:r w:rsidRPr="00EA07A9">
              <w:rPr>
                <w:bCs/>
                <w:sz w:val="22"/>
                <w:szCs w:val="22"/>
                <w:lang w:val="de-DE"/>
              </w:rPr>
              <w:t>Dort.</w:t>
            </w:r>
          </w:p>
          <w:p w:rsidR="00144AB5" w:rsidRPr="00EA07A9" w:rsidRDefault="00144AB5" w:rsidP="00144AB5">
            <w:pPr>
              <w:numPr>
                <w:ilvl w:val="0"/>
                <w:numId w:val="116"/>
              </w:numPr>
              <w:rPr>
                <w:rFonts w:ascii="Sylfaen" w:hAnsi="Sylfaen"/>
                <w:b/>
                <w:bCs/>
                <w:lang w:val="de-DE"/>
              </w:rPr>
            </w:pPr>
            <w:r w:rsidRPr="00EA07A9">
              <w:rPr>
                <w:bCs/>
                <w:sz w:val="22"/>
                <w:szCs w:val="22"/>
                <w:lang w:val="de-DE"/>
              </w:rPr>
              <w:t>Rechts\links.</w:t>
            </w:r>
          </w:p>
          <w:p w:rsidR="00144AB5" w:rsidRPr="00EA07A9" w:rsidRDefault="00144AB5" w:rsidP="00144AB5">
            <w:pPr>
              <w:numPr>
                <w:ilvl w:val="0"/>
                <w:numId w:val="116"/>
              </w:numPr>
              <w:rPr>
                <w:rFonts w:ascii="Sylfaen" w:hAnsi="Sylfaen"/>
                <w:b/>
                <w:bCs/>
                <w:lang w:val="de-DE"/>
              </w:rPr>
            </w:pPr>
            <w:r w:rsidRPr="00EA07A9">
              <w:rPr>
                <w:bCs/>
                <w:sz w:val="22"/>
                <w:szCs w:val="22"/>
                <w:lang w:val="de-DE"/>
              </w:rPr>
              <w:t>Oben\unten.</w:t>
            </w:r>
          </w:p>
          <w:p w:rsidR="00144AB5" w:rsidRPr="00EA07A9" w:rsidRDefault="00144AB5" w:rsidP="00144AB5">
            <w:pPr>
              <w:numPr>
                <w:ilvl w:val="0"/>
                <w:numId w:val="116"/>
              </w:numPr>
              <w:rPr>
                <w:rFonts w:ascii="Sylfaen" w:hAnsi="Sylfaen"/>
                <w:b/>
                <w:bCs/>
                <w:lang w:val="de-DE"/>
              </w:rPr>
            </w:pPr>
            <w:r w:rsidRPr="00EA07A9">
              <w:rPr>
                <w:bCs/>
                <w:sz w:val="22"/>
                <w:szCs w:val="22"/>
                <w:lang w:val="de-DE"/>
              </w:rPr>
              <w:t>Vorn\hinten.</w:t>
            </w:r>
          </w:p>
          <w:p w:rsidR="00144AB5" w:rsidRPr="00EA07A9" w:rsidRDefault="00144AB5" w:rsidP="006F614E">
            <w:pPr>
              <w:rPr>
                <w:rFonts w:ascii="AcadNusx" w:hAnsi="AcadNusx"/>
                <w:b/>
                <w:lang w:val="de-DE"/>
              </w:rPr>
            </w:pPr>
          </w:p>
        </w:tc>
        <w:tc>
          <w:tcPr>
            <w:tcW w:w="2844" w:type="dxa"/>
          </w:tcPr>
          <w:p w:rsidR="00144AB5" w:rsidRPr="00EA07A9" w:rsidRDefault="00144AB5" w:rsidP="00144AB5">
            <w:pPr>
              <w:numPr>
                <w:ilvl w:val="0"/>
                <w:numId w:val="116"/>
              </w:numPr>
              <w:rPr>
                <w:rFonts w:ascii="Sylfaen" w:hAnsi="Sylfaen"/>
                <w:b/>
                <w:lang w:val="de-DE"/>
              </w:rPr>
            </w:pPr>
            <w:r w:rsidRPr="00EA07A9">
              <w:rPr>
                <w:sz w:val="22"/>
                <w:szCs w:val="22"/>
                <w:lang w:val="de-DE"/>
              </w:rPr>
              <w:t>Wo ist die Tasche?</w:t>
            </w:r>
          </w:p>
          <w:p w:rsidR="00144AB5" w:rsidRPr="00EA07A9" w:rsidRDefault="00144AB5" w:rsidP="00144AB5">
            <w:pPr>
              <w:numPr>
                <w:ilvl w:val="0"/>
                <w:numId w:val="116"/>
              </w:numPr>
              <w:rPr>
                <w:rFonts w:ascii="Sylfaen" w:hAnsi="Sylfaen"/>
                <w:b/>
                <w:bCs/>
                <w:lang w:val="de-DE"/>
              </w:rPr>
            </w:pPr>
            <w:r w:rsidRPr="00EA07A9">
              <w:rPr>
                <w:bCs/>
                <w:sz w:val="22"/>
                <w:szCs w:val="22"/>
                <w:lang w:val="de-DE"/>
              </w:rPr>
              <w:t>Wo liegt das Rathaus, bitte?</w:t>
            </w:r>
          </w:p>
          <w:p w:rsidR="00144AB5" w:rsidRPr="00EA07A9" w:rsidRDefault="00144AB5" w:rsidP="00144AB5">
            <w:pPr>
              <w:numPr>
                <w:ilvl w:val="0"/>
                <w:numId w:val="116"/>
              </w:numPr>
              <w:rPr>
                <w:rFonts w:ascii="Sylfaen" w:hAnsi="Sylfaen"/>
                <w:b/>
                <w:lang w:val="de-DE"/>
              </w:rPr>
            </w:pPr>
            <w:r w:rsidRPr="00EA07A9">
              <w:rPr>
                <w:bCs/>
                <w:sz w:val="22"/>
                <w:szCs w:val="22"/>
                <w:lang w:val="de-DE"/>
              </w:rPr>
              <w:t>Geradeaus und rechts.</w:t>
            </w:r>
          </w:p>
          <w:p w:rsidR="00144AB5" w:rsidRPr="00EA07A9" w:rsidRDefault="00144AB5" w:rsidP="006F614E">
            <w:pPr>
              <w:ind w:left="360"/>
              <w:rPr>
                <w:rFonts w:ascii="AcadNusx" w:hAnsi="AcadNusx"/>
                <w:b/>
                <w:lang w:val="de-DE"/>
              </w:rPr>
            </w:pPr>
          </w:p>
        </w:tc>
        <w:tc>
          <w:tcPr>
            <w:tcW w:w="2853" w:type="dxa"/>
            <w:shd w:val="clear" w:color="auto" w:fill="D9D9D9"/>
          </w:tcPr>
          <w:p w:rsidR="00144AB5" w:rsidRPr="00EA07A9" w:rsidRDefault="00144AB5" w:rsidP="006F614E">
            <w:pPr>
              <w:ind w:left="360"/>
              <w:rPr>
                <w:rFonts w:ascii="Sylfaen" w:hAnsi="Sylfaen"/>
                <w:b/>
                <w:lang w:val="de-DE"/>
              </w:rPr>
            </w:pPr>
          </w:p>
        </w:tc>
      </w:tr>
      <w:tr w:rsidR="00144AB5" w:rsidRPr="009E0519" w:rsidTr="006F614E">
        <w:tc>
          <w:tcPr>
            <w:tcW w:w="3454" w:type="dxa"/>
          </w:tcPr>
          <w:p w:rsidR="00144AB5" w:rsidRPr="00F12310" w:rsidRDefault="00144AB5" w:rsidP="006F614E">
            <w:pPr>
              <w:rPr>
                <w:rFonts w:ascii="AcadNusx" w:hAnsi="AcadNusx"/>
                <w:b/>
                <w:lang w:val="hy-AM"/>
              </w:rPr>
            </w:pPr>
            <w:r>
              <w:rPr>
                <w:rFonts w:ascii="Sylfaen" w:hAnsi="Sylfaen"/>
                <w:b/>
                <w:sz w:val="22"/>
                <w:szCs w:val="22"/>
                <w:lang w:val="hy-AM"/>
              </w:rPr>
              <w:t>Ուղղություն</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tcPr>
          <w:p w:rsidR="00144AB5" w:rsidRPr="00EA07A9" w:rsidRDefault="00144AB5" w:rsidP="00144AB5">
            <w:pPr>
              <w:numPr>
                <w:ilvl w:val="0"/>
                <w:numId w:val="117"/>
              </w:numPr>
              <w:rPr>
                <w:rFonts w:ascii="Sylfaen" w:hAnsi="Sylfaen"/>
                <w:b/>
                <w:bCs/>
                <w:lang w:val="de-DE"/>
              </w:rPr>
            </w:pPr>
            <w:r w:rsidRPr="00EA07A9">
              <w:rPr>
                <w:bCs/>
                <w:sz w:val="22"/>
                <w:szCs w:val="22"/>
                <w:lang w:val="de-DE"/>
              </w:rPr>
              <w:t>Hierher!</w:t>
            </w:r>
          </w:p>
          <w:p w:rsidR="00144AB5" w:rsidRPr="00EA07A9" w:rsidRDefault="00144AB5" w:rsidP="00144AB5">
            <w:pPr>
              <w:numPr>
                <w:ilvl w:val="0"/>
                <w:numId w:val="117"/>
              </w:numPr>
              <w:rPr>
                <w:rFonts w:ascii="Sylfaen" w:hAnsi="Sylfaen"/>
                <w:b/>
                <w:bCs/>
                <w:lang w:val="de-DE"/>
              </w:rPr>
            </w:pPr>
            <w:r w:rsidRPr="00EA07A9">
              <w:rPr>
                <w:bCs/>
                <w:sz w:val="22"/>
                <w:szCs w:val="22"/>
                <w:lang w:val="de-DE"/>
              </w:rPr>
              <w:t>Wohin fährt der Bus?</w:t>
            </w:r>
          </w:p>
          <w:p w:rsidR="00144AB5" w:rsidRPr="00EA07A9" w:rsidRDefault="00144AB5" w:rsidP="00144AB5">
            <w:pPr>
              <w:numPr>
                <w:ilvl w:val="0"/>
                <w:numId w:val="117"/>
              </w:numPr>
              <w:rPr>
                <w:rFonts w:ascii="Sylfaen" w:hAnsi="Sylfaen"/>
                <w:b/>
                <w:bCs/>
                <w:lang w:val="de-DE"/>
              </w:rPr>
            </w:pPr>
            <w:r w:rsidRPr="00EA07A9">
              <w:rPr>
                <w:bCs/>
                <w:sz w:val="22"/>
                <w:szCs w:val="22"/>
                <w:lang w:val="de-DE"/>
              </w:rPr>
              <w:t>Nach vorne.</w:t>
            </w:r>
          </w:p>
          <w:p w:rsidR="00144AB5" w:rsidRPr="00BB2CD5" w:rsidRDefault="00144AB5" w:rsidP="00144AB5">
            <w:pPr>
              <w:numPr>
                <w:ilvl w:val="0"/>
                <w:numId w:val="117"/>
              </w:numPr>
              <w:rPr>
                <w:rFonts w:ascii="Sylfaen" w:hAnsi="Sylfaen"/>
                <w:b/>
                <w:bCs/>
                <w:lang w:val="de-DE"/>
              </w:rPr>
            </w:pPr>
            <w:r w:rsidRPr="00EA07A9">
              <w:rPr>
                <w:bCs/>
                <w:sz w:val="22"/>
                <w:szCs w:val="22"/>
                <w:lang w:val="de-DE"/>
              </w:rPr>
              <w:t>Nach hinten.</w:t>
            </w:r>
          </w:p>
        </w:tc>
        <w:tc>
          <w:tcPr>
            <w:tcW w:w="2853" w:type="dxa"/>
          </w:tcPr>
          <w:p w:rsidR="00144AB5" w:rsidRPr="00EA07A9" w:rsidRDefault="00144AB5" w:rsidP="00144AB5">
            <w:pPr>
              <w:numPr>
                <w:ilvl w:val="0"/>
                <w:numId w:val="117"/>
              </w:numPr>
              <w:rPr>
                <w:rFonts w:ascii="Sylfaen" w:hAnsi="Sylfaen"/>
                <w:b/>
                <w:lang w:val="de-DE"/>
              </w:rPr>
            </w:pPr>
            <w:r w:rsidRPr="00EA07A9">
              <w:rPr>
                <w:bCs/>
                <w:sz w:val="22"/>
                <w:szCs w:val="22"/>
                <w:lang w:val="de-DE"/>
              </w:rPr>
              <w:t>Fahren Sie die Straße entlang!</w:t>
            </w:r>
          </w:p>
          <w:p w:rsidR="00144AB5" w:rsidRPr="00EA07A9" w:rsidRDefault="00144AB5" w:rsidP="00144AB5">
            <w:pPr>
              <w:numPr>
                <w:ilvl w:val="0"/>
                <w:numId w:val="117"/>
              </w:numPr>
              <w:rPr>
                <w:rFonts w:ascii="AcadNusx" w:hAnsi="AcadNusx"/>
                <w:b/>
                <w:lang w:val="de-DE"/>
              </w:rPr>
            </w:pPr>
            <w:r w:rsidRPr="00EA07A9">
              <w:rPr>
                <w:bCs/>
                <w:sz w:val="22"/>
                <w:szCs w:val="22"/>
                <w:lang w:val="de-DE"/>
              </w:rPr>
              <w:t>Biegen Sie um die Ecke!</w:t>
            </w:r>
          </w:p>
        </w:tc>
      </w:tr>
      <w:tr w:rsidR="00144AB5" w:rsidRPr="00EA07A9" w:rsidTr="006F614E">
        <w:tc>
          <w:tcPr>
            <w:tcW w:w="3454" w:type="dxa"/>
            <w:shd w:val="clear" w:color="auto" w:fill="D9D9D9"/>
          </w:tcPr>
          <w:p w:rsidR="00144AB5" w:rsidRPr="00F12310" w:rsidRDefault="00144AB5" w:rsidP="00144AB5">
            <w:pPr>
              <w:numPr>
                <w:ilvl w:val="1"/>
                <w:numId w:val="219"/>
              </w:numPr>
              <w:ind w:left="0" w:firstLine="0"/>
              <w:rPr>
                <w:rFonts w:ascii="AcadNusx" w:hAnsi="AcadNusx"/>
                <w:b/>
                <w:lang w:val="hy-AM"/>
              </w:rPr>
            </w:pPr>
            <w:r>
              <w:rPr>
                <w:rFonts w:ascii="Sylfaen" w:hAnsi="Sylfaen"/>
                <w:b/>
                <w:sz w:val="22"/>
                <w:szCs w:val="22"/>
                <w:lang w:val="hy-AM"/>
              </w:rPr>
              <w:t>Տրամաբանական կապերի արտահայտում</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454" w:type="dxa"/>
          </w:tcPr>
          <w:p w:rsidR="00144AB5" w:rsidRPr="00EA07A9" w:rsidRDefault="00144AB5" w:rsidP="006F614E">
            <w:pPr>
              <w:rPr>
                <w:rFonts w:ascii="Sylfaen" w:hAnsi="Sylfaen"/>
                <w:b/>
                <w:lang w:val="de-DE"/>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r w:rsidRPr="00EA07A9">
              <w:rPr>
                <w:rFonts w:ascii="Sylfaen" w:hAnsi="Sylfaen"/>
                <w:b/>
                <w:sz w:val="22"/>
                <w:szCs w:val="22"/>
                <w:lang w:val="de-DE"/>
              </w:rPr>
              <w:t>\</w:t>
            </w:r>
          </w:p>
          <w:p w:rsidR="00144AB5" w:rsidRPr="00F12310" w:rsidRDefault="00144AB5" w:rsidP="006F614E">
            <w:pPr>
              <w:rPr>
                <w:rFonts w:ascii="AcadNusx" w:hAnsi="AcadNusx"/>
                <w:b/>
                <w:lang w:val="hy-AM"/>
              </w:rPr>
            </w:pPr>
            <w:r>
              <w:rPr>
                <w:rFonts w:ascii="Sylfaen" w:hAnsi="Sylfaen"/>
                <w:b/>
                <w:sz w:val="22"/>
                <w:szCs w:val="22"/>
                <w:lang w:val="hy-AM"/>
              </w:rPr>
              <w:t>հակադրություն</w:t>
            </w:r>
          </w:p>
        </w:tc>
        <w:tc>
          <w:tcPr>
            <w:tcW w:w="2782" w:type="dxa"/>
            <w:shd w:val="clear" w:color="auto" w:fill="D9D9D9"/>
          </w:tcPr>
          <w:p w:rsidR="00144AB5" w:rsidRPr="00EA07A9" w:rsidRDefault="00144AB5" w:rsidP="006F614E">
            <w:pPr>
              <w:ind w:left="360"/>
              <w:rPr>
                <w:rFonts w:ascii="Sylfaen" w:hAnsi="Sylfaen"/>
                <w:b/>
                <w:lang w:val="de-DE"/>
              </w:rPr>
            </w:pPr>
          </w:p>
        </w:tc>
        <w:tc>
          <w:tcPr>
            <w:tcW w:w="2853" w:type="dxa"/>
            <w:shd w:val="clear" w:color="auto" w:fill="D9D9D9"/>
          </w:tcPr>
          <w:p w:rsidR="00144AB5" w:rsidRPr="00EA07A9" w:rsidRDefault="00144AB5" w:rsidP="006F614E">
            <w:pPr>
              <w:ind w:left="360"/>
              <w:rPr>
                <w:rFonts w:ascii="Sylfaen" w:hAnsi="Sylfaen"/>
                <w:b/>
                <w:lang w:val="de-DE"/>
              </w:rPr>
            </w:pPr>
          </w:p>
        </w:tc>
        <w:tc>
          <w:tcPr>
            <w:tcW w:w="2844" w:type="dxa"/>
          </w:tcPr>
          <w:p w:rsidR="00144AB5" w:rsidRPr="00EA07A9" w:rsidRDefault="00144AB5" w:rsidP="00144AB5">
            <w:pPr>
              <w:numPr>
                <w:ilvl w:val="0"/>
                <w:numId w:val="118"/>
              </w:numPr>
              <w:rPr>
                <w:rFonts w:ascii="AcadNusx" w:hAnsi="AcadNusx"/>
                <w:b/>
                <w:lang w:val="de-DE"/>
              </w:rPr>
            </w:pPr>
            <w:r w:rsidRPr="00EA07A9">
              <w:rPr>
                <w:sz w:val="22"/>
                <w:szCs w:val="22"/>
                <w:lang w:val="de-DE"/>
              </w:rPr>
              <w:t>Es ist kühl, aber nicht kalt.</w:t>
            </w:r>
          </w:p>
        </w:tc>
        <w:tc>
          <w:tcPr>
            <w:tcW w:w="2853" w:type="dxa"/>
          </w:tcPr>
          <w:p w:rsidR="00144AB5" w:rsidRPr="00EA07A9" w:rsidRDefault="00144AB5" w:rsidP="00144AB5">
            <w:pPr>
              <w:numPr>
                <w:ilvl w:val="0"/>
                <w:numId w:val="118"/>
              </w:numPr>
              <w:rPr>
                <w:rFonts w:ascii="AcadNusx" w:hAnsi="AcadNusx"/>
                <w:b/>
                <w:lang w:val="de-DE"/>
              </w:rPr>
            </w:pPr>
            <w:r w:rsidRPr="00EA07A9">
              <w:rPr>
                <w:sz w:val="22"/>
                <w:szCs w:val="22"/>
                <w:lang w:val="de-DE"/>
              </w:rPr>
              <w:t>Ich esse, weil ich Hunger habe.</w:t>
            </w:r>
          </w:p>
        </w:tc>
      </w:tr>
      <w:tr w:rsidR="00144AB5" w:rsidRPr="00EA07A9" w:rsidTr="006F614E">
        <w:tc>
          <w:tcPr>
            <w:tcW w:w="3454" w:type="dxa"/>
            <w:shd w:val="clear" w:color="auto" w:fill="D9D9D9"/>
          </w:tcPr>
          <w:p w:rsidR="00144AB5" w:rsidRPr="00EA07A9" w:rsidRDefault="00144AB5" w:rsidP="006F614E">
            <w:pPr>
              <w:rPr>
                <w:rFonts w:ascii="Sylfaen" w:hAnsi="Sylfaen"/>
                <w:b/>
                <w:lang w:val="de-DE"/>
              </w:rPr>
            </w:pPr>
            <w:r w:rsidRPr="00EA07A9">
              <w:rPr>
                <w:rFonts w:ascii="Sylfaen" w:hAnsi="Sylfaen"/>
                <w:b/>
                <w:sz w:val="22"/>
                <w:szCs w:val="22"/>
                <w:lang w:val="de-DE"/>
              </w:rPr>
              <w:t>1.12.</w:t>
            </w:r>
            <w:r w:rsidRPr="00F868A9">
              <w:rPr>
                <w:rFonts w:ascii="Sylfaen" w:hAnsi="Sylfaen"/>
                <w:b/>
                <w:sz w:val="22"/>
                <w:szCs w:val="22"/>
                <w:lang w:val="hy-AM"/>
              </w:rPr>
              <w:t xml:space="preserve"> 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144AB5" w:rsidRPr="00F12310" w:rsidRDefault="00144AB5" w:rsidP="006F614E">
            <w:pPr>
              <w:rPr>
                <w:rFonts w:ascii="AcadNusx" w:hAnsi="AcadNusx"/>
                <w:b/>
                <w:lang w:val="hy-AM"/>
              </w:rPr>
            </w:pPr>
            <w:r>
              <w:rPr>
                <w:rFonts w:ascii="Sylfaen" w:hAnsi="Sylfaen"/>
                <w:b/>
                <w:sz w:val="22"/>
                <w:szCs w:val="22"/>
                <w:lang w:val="hy-AM"/>
              </w:rPr>
              <w:t>արգելք</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tcPr>
          <w:p w:rsidR="00144AB5" w:rsidRPr="00EA07A9" w:rsidRDefault="00144AB5" w:rsidP="00144AB5">
            <w:pPr>
              <w:numPr>
                <w:ilvl w:val="0"/>
                <w:numId w:val="110"/>
              </w:numPr>
              <w:rPr>
                <w:rFonts w:ascii="Sylfaen" w:hAnsi="Sylfaen"/>
                <w:b/>
                <w:bCs/>
                <w:lang w:val="de-DE"/>
              </w:rPr>
            </w:pPr>
            <w:r w:rsidRPr="00EA07A9">
              <w:rPr>
                <w:bCs/>
                <w:sz w:val="22"/>
                <w:szCs w:val="22"/>
                <w:lang w:val="de-DE"/>
              </w:rPr>
              <w:t>Darf ich anfangen?</w:t>
            </w:r>
          </w:p>
          <w:p w:rsidR="00144AB5" w:rsidRPr="00EA07A9" w:rsidRDefault="00144AB5" w:rsidP="00144AB5">
            <w:pPr>
              <w:numPr>
                <w:ilvl w:val="0"/>
                <w:numId w:val="110"/>
              </w:numPr>
              <w:rPr>
                <w:rFonts w:ascii="Sylfaen" w:hAnsi="Sylfaen"/>
                <w:b/>
                <w:bCs/>
                <w:lang w:val="de-DE"/>
              </w:rPr>
            </w:pPr>
            <w:r w:rsidRPr="00EA07A9">
              <w:rPr>
                <w:bCs/>
                <w:sz w:val="22"/>
                <w:szCs w:val="22"/>
                <w:lang w:val="de-DE"/>
              </w:rPr>
              <w:t>Wir müssen uns beeilen.</w:t>
            </w:r>
          </w:p>
          <w:p w:rsidR="00144AB5" w:rsidRPr="00EA07A9" w:rsidRDefault="00144AB5" w:rsidP="00144AB5">
            <w:pPr>
              <w:numPr>
                <w:ilvl w:val="0"/>
                <w:numId w:val="111"/>
              </w:numPr>
              <w:rPr>
                <w:rFonts w:ascii="Sylfaen" w:hAnsi="Sylfaen"/>
                <w:b/>
                <w:lang w:val="de-DE"/>
              </w:rPr>
            </w:pPr>
            <w:r w:rsidRPr="00EA07A9">
              <w:rPr>
                <w:bCs/>
                <w:sz w:val="22"/>
                <w:szCs w:val="22"/>
                <w:lang w:val="de-DE"/>
              </w:rPr>
              <w:t xml:space="preserve">Du darfst Eis essen. </w:t>
            </w:r>
          </w:p>
          <w:p w:rsidR="00144AB5" w:rsidRPr="00EA07A9" w:rsidRDefault="00144AB5" w:rsidP="006F614E">
            <w:pPr>
              <w:ind w:left="360"/>
              <w:rPr>
                <w:rFonts w:ascii="AcadNusx" w:hAnsi="AcadNusx"/>
                <w:b/>
                <w:lang w:val="de-DE"/>
              </w:rPr>
            </w:pPr>
          </w:p>
        </w:tc>
        <w:tc>
          <w:tcPr>
            <w:tcW w:w="2853" w:type="dxa"/>
          </w:tcPr>
          <w:p w:rsidR="00144AB5" w:rsidRPr="00EA07A9" w:rsidRDefault="00144AB5" w:rsidP="00144AB5">
            <w:pPr>
              <w:numPr>
                <w:ilvl w:val="0"/>
                <w:numId w:val="110"/>
              </w:numPr>
              <w:rPr>
                <w:rFonts w:ascii="Sylfaen" w:hAnsi="Sylfaen"/>
                <w:b/>
                <w:lang w:val="de-DE"/>
              </w:rPr>
            </w:pPr>
            <w:r w:rsidRPr="00EA07A9">
              <w:rPr>
                <w:bCs/>
                <w:sz w:val="22"/>
                <w:szCs w:val="22"/>
                <w:lang w:val="de-DE"/>
              </w:rPr>
              <w:t>Das darf man nicht!</w:t>
            </w:r>
          </w:p>
          <w:p w:rsidR="00144AB5" w:rsidRPr="00EA07A9" w:rsidRDefault="00144AB5" w:rsidP="00144AB5">
            <w:pPr>
              <w:numPr>
                <w:ilvl w:val="0"/>
                <w:numId w:val="110"/>
              </w:numPr>
              <w:rPr>
                <w:rFonts w:ascii="Sylfaen" w:hAnsi="Sylfaen"/>
                <w:b/>
                <w:lang w:val="de-DE"/>
              </w:rPr>
            </w:pPr>
            <w:r w:rsidRPr="00EA07A9">
              <w:rPr>
                <w:bCs/>
                <w:sz w:val="22"/>
                <w:szCs w:val="22"/>
                <w:lang w:val="de-DE"/>
              </w:rPr>
              <w:t>Rauchen  verboten!</w:t>
            </w:r>
          </w:p>
          <w:p w:rsidR="00144AB5" w:rsidRPr="00EA07A9" w:rsidRDefault="00144AB5" w:rsidP="00144AB5">
            <w:pPr>
              <w:numPr>
                <w:ilvl w:val="0"/>
                <w:numId w:val="110"/>
              </w:numPr>
              <w:rPr>
                <w:rFonts w:ascii="AcadNusx" w:hAnsi="AcadNusx"/>
                <w:b/>
                <w:lang w:val="de-DE"/>
              </w:rPr>
            </w:pPr>
            <w:r w:rsidRPr="00EA07A9">
              <w:rPr>
                <w:bCs/>
                <w:sz w:val="22"/>
                <w:szCs w:val="22"/>
                <w:lang w:val="de-DE"/>
              </w:rPr>
              <w:t>Soll ich anfangen?</w:t>
            </w:r>
          </w:p>
        </w:tc>
      </w:tr>
      <w:tr w:rsidR="00144AB5" w:rsidRPr="00EA07A9" w:rsidTr="006F614E">
        <w:tc>
          <w:tcPr>
            <w:tcW w:w="3454" w:type="dxa"/>
            <w:shd w:val="clear" w:color="auto" w:fill="D9D9D9"/>
          </w:tcPr>
          <w:p w:rsidR="00144AB5" w:rsidRPr="00EA07A9" w:rsidRDefault="00144AB5" w:rsidP="006F614E">
            <w:pPr>
              <w:rPr>
                <w:rFonts w:ascii="AcadNusx" w:hAnsi="AcadNusx"/>
                <w:b/>
                <w:lang w:val="de-DE"/>
              </w:rPr>
            </w:pPr>
            <w:r w:rsidRPr="00EA07A9">
              <w:rPr>
                <w:rFonts w:ascii="Sylfaen" w:hAnsi="Sylfaen"/>
                <w:b/>
                <w:sz w:val="22"/>
                <w:szCs w:val="22"/>
                <w:lang w:val="de-DE"/>
              </w:rPr>
              <w:t xml:space="preserve">1.13. </w:t>
            </w:r>
            <w:r w:rsidRPr="00F868A9">
              <w:rPr>
                <w:rFonts w:ascii="Sylfaen" w:hAnsi="Sylfaen"/>
                <w:b/>
                <w:sz w:val="22"/>
                <w:szCs w:val="22"/>
                <w:lang w:val="hy-AM"/>
              </w:rPr>
              <w:t>Ինտերակցիա</w:t>
            </w:r>
            <w:r w:rsidRPr="00F868A9">
              <w:rPr>
                <w:rFonts w:ascii="Sylfaen" w:hAnsi="Sylfaen"/>
                <w:b/>
                <w:lang w:val="hy-AM"/>
              </w:rPr>
              <w:t xml:space="preserve"> </w:t>
            </w:r>
            <w:r w:rsidRPr="00F868A9">
              <w:rPr>
                <w:rFonts w:ascii="Sylfaen" w:hAnsi="Sylfaen"/>
                <w:b/>
                <w:sz w:val="22"/>
                <w:szCs w:val="22"/>
                <w:lang w:val="hy-AM"/>
              </w:rPr>
              <w:t>դասասենյակում</w:t>
            </w:r>
          </w:p>
        </w:tc>
        <w:tc>
          <w:tcPr>
            <w:tcW w:w="2782"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c>
          <w:tcPr>
            <w:tcW w:w="2844" w:type="dxa"/>
            <w:shd w:val="clear" w:color="auto" w:fill="D9D9D9"/>
          </w:tcPr>
          <w:p w:rsidR="00144AB5" w:rsidRPr="00EA07A9" w:rsidRDefault="00144AB5" w:rsidP="006F614E">
            <w:pPr>
              <w:rPr>
                <w:rFonts w:ascii="Sylfaen" w:hAnsi="Sylfaen"/>
                <w:b/>
                <w:lang w:val="de-DE"/>
              </w:rPr>
            </w:pPr>
          </w:p>
        </w:tc>
        <w:tc>
          <w:tcPr>
            <w:tcW w:w="2853"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454" w:type="dxa"/>
          </w:tcPr>
          <w:p w:rsidR="00144AB5" w:rsidRPr="00EA07A9" w:rsidRDefault="00144AB5" w:rsidP="006F614E">
            <w:pPr>
              <w:rPr>
                <w:rFonts w:ascii="AcadNusx" w:hAnsi="AcadNusx"/>
                <w:b/>
                <w:lang w:val="de-DE"/>
              </w:rPr>
            </w:pPr>
            <w:r w:rsidRPr="00F868A9">
              <w:rPr>
                <w:rFonts w:ascii="Sylfaen" w:hAnsi="Sylfaen"/>
                <w:b/>
                <w:sz w:val="22"/>
                <w:szCs w:val="22"/>
                <w:lang w:val="hy-AM"/>
              </w:rPr>
              <w:t>Ուսուցչի հրահանգները</w:t>
            </w:r>
            <w:r w:rsidRPr="00F868A9">
              <w:rPr>
                <w:rFonts w:ascii="Sylfaen" w:hAnsi="Sylfaen"/>
                <w:b/>
                <w:sz w:val="22"/>
                <w:szCs w:val="22"/>
                <w:lang w:val="en-US"/>
              </w:rPr>
              <w:t xml:space="preserve"> /</w:t>
            </w:r>
            <w:r w:rsidRPr="00F868A9">
              <w:rPr>
                <w:rFonts w:ascii="Sylfaen" w:hAnsi="Sylfaen"/>
                <w:b/>
                <w:sz w:val="22"/>
                <w:szCs w:val="22"/>
                <w:lang w:val="hy-AM"/>
              </w:rPr>
              <w:t>աշակերտի դիմելաձևերը</w:t>
            </w:r>
          </w:p>
        </w:tc>
        <w:tc>
          <w:tcPr>
            <w:tcW w:w="2782" w:type="dxa"/>
          </w:tcPr>
          <w:p w:rsidR="00144AB5" w:rsidRPr="00EA07A9" w:rsidRDefault="00144AB5" w:rsidP="00144AB5">
            <w:pPr>
              <w:numPr>
                <w:ilvl w:val="0"/>
                <w:numId w:val="112"/>
              </w:numPr>
              <w:rPr>
                <w:rFonts w:ascii="Sylfaen" w:hAnsi="Sylfaen"/>
                <w:lang w:val="de-DE"/>
              </w:rPr>
            </w:pPr>
            <w:r w:rsidRPr="00EA07A9">
              <w:rPr>
                <w:sz w:val="22"/>
                <w:szCs w:val="22"/>
                <w:lang w:val="de-DE"/>
              </w:rPr>
              <w:t>Wer fehlt?</w:t>
            </w:r>
          </w:p>
          <w:p w:rsidR="00144AB5" w:rsidRPr="00EA07A9" w:rsidRDefault="00144AB5" w:rsidP="00144AB5">
            <w:pPr>
              <w:numPr>
                <w:ilvl w:val="0"/>
                <w:numId w:val="112"/>
              </w:numPr>
              <w:rPr>
                <w:rFonts w:ascii="Sylfaen" w:hAnsi="Sylfaen"/>
                <w:lang w:val="de-DE"/>
              </w:rPr>
            </w:pPr>
            <w:r w:rsidRPr="00EA07A9">
              <w:rPr>
                <w:sz w:val="22"/>
                <w:szCs w:val="22"/>
                <w:lang w:val="de-DE"/>
              </w:rPr>
              <w:t>Du bist dran!</w:t>
            </w:r>
          </w:p>
          <w:p w:rsidR="00144AB5" w:rsidRPr="00EA07A9" w:rsidRDefault="00144AB5" w:rsidP="00144AB5">
            <w:pPr>
              <w:numPr>
                <w:ilvl w:val="0"/>
                <w:numId w:val="112"/>
              </w:numPr>
              <w:rPr>
                <w:rFonts w:ascii="Sylfaen" w:hAnsi="Sylfaen"/>
                <w:lang w:val="de-DE"/>
              </w:rPr>
            </w:pPr>
            <w:r w:rsidRPr="00EA07A9">
              <w:rPr>
                <w:sz w:val="22"/>
                <w:szCs w:val="22"/>
                <w:lang w:val="de-DE"/>
              </w:rPr>
              <w:t>Bist du fertig?</w:t>
            </w:r>
          </w:p>
          <w:p w:rsidR="00144AB5" w:rsidRPr="00EA07A9" w:rsidRDefault="00144AB5" w:rsidP="00144AB5">
            <w:pPr>
              <w:numPr>
                <w:ilvl w:val="0"/>
                <w:numId w:val="112"/>
              </w:numPr>
              <w:rPr>
                <w:rFonts w:ascii="Sylfaen" w:hAnsi="Sylfaen"/>
                <w:b/>
                <w:lang w:val="de-DE"/>
              </w:rPr>
            </w:pPr>
            <w:r w:rsidRPr="00EA07A9">
              <w:rPr>
                <w:sz w:val="22"/>
                <w:szCs w:val="22"/>
                <w:lang w:val="de-DE"/>
              </w:rPr>
              <w:t>Wie, bitte?</w:t>
            </w:r>
          </w:p>
          <w:p w:rsidR="00144AB5" w:rsidRPr="00EA07A9" w:rsidRDefault="00144AB5" w:rsidP="00144AB5">
            <w:pPr>
              <w:numPr>
                <w:ilvl w:val="0"/>
                <w:numId w:val="112"/>
              </w:numPr>
              <w:rPr>
                <w:rFonts w:ascii="Sylfaen" w:hAnsi="Sylfaen"/>
                <w:lang w:val="de-DE"/>
              </w:rPr>
            </w:pPr>
            <w:r w:rsidRPr="00EA07A9">
              <w:rPr>
                <w:sz w:val="22"/>
                <w:szCs w:val="22"/>
                <w:lang w:val="de-DE"/>
              </w:rPr>
              <w:t>Noch einmal, bitte!</w:t>
            </w:r>
          </w:p>
          <w:p w:rsidR="00144AB5" w:rsidRPr="00EA07A9" w:rsidRDefault="00144AB5" w:rsidP="006F614E">
            <w:pPr>
              <w:rPr>
                <w:rFonts w:ascii="AcadNusx" w:hAnsi="AcadNusx"/>
                <w:b/>
                <w:lang w:val="de-DE"/>
              </w:rPr>
            </w:pPr>
          </w:p>
        </w:tc>
        <w:tc>
          <w:tcPr>
            <w:tcW w:w="2853" w:type="dxa"/>
          </w:tcPr>
          <w:p w:rsidR="00144AB5" w:rsidRPr="00EA07A9" w:rsidRDefault="00144AB5" w:rsidP="00144AB5">
            <w:pPr>
              <w:numPr>
                <w:ilvl w:val="0"/>
                <w:numId w:val="112"/>
              </w:numPr>
              <w:rPr>
                <w:rFonts w:ascii="Sylfaen" w:hAnsi="Sylfaen"/>
                <w:lang w:val="de-DE"/>
              </w:rPr>
            </w:pPr>
            <w:r w:rsidRPr="00EA07A9">
              <w:rPr>
                <w:sz w:val="22"/>
                <w:szCs w:val="22"/>
                <w:lang w:val="de-DE"/>
              </w:rPr>
              <w:t>Hör, bitte, auf!</w:t>
            </w:r>
          </w:p>
          <w:p w:rsidR="00144AB5" w:rsidRPr="00EA07A9" w:rsidRDefault="00144AB5" w:rsidP="00144AB5">
            <w:pPr>
              <w:numPr>
                <w:ilvl w:val="0"/>
                <w:numId w:val="112"/>
              </w:numPr>
              <w:rPr>
                <w:rFonts w:ascii="Sylfaen" w:hAnsi="Sylfaen"/>
                <w:b/>
                <w:lang w:val="de-DE"/>
              </w:rPr>
            </w:pPr>
            <w:r w:rsidRPr="00EA07A9">
              <w:rPr>
                <w:sz w:val="22"/>
                <w:szCs w:val="22"/>
                <w:lang w:val="de-DE"/>
              </w:rPr>
              <w:t>Hör zu!</w:t>
            </w:r>
          </w:p>
          <w:p w:rsidR="00144AB5" w:rsidRPr="00EA07A9" w:rsidRDefault="00144AB5" w:rsidP="00144AB5">
            <w:pPr>
              <w:numPr>
                <w:ilvl w:val="0"/>
                <w:numId w:val="112"/>
              </w:numPr>
              <w:rPr>
                <w:lang w:val="de-DE"/>
              </w:rPr>
            </w:pPr>
            <w:r w:rsidRPr="00EA07A9">
              <w:rPr>
                <w:sz w:val="22"/>
                <w:szCs w:val="22"/>
                <w:lang w:val="de-DE"/>
              </w:rPr>
              <w:t>Das weiß ich!</w:t>
            </w:r>
          </w:p>
          <w:p w:rsidR="00144AB5" w:rsidRPr="00EA07A9" w:rsidRDefault="00144AB5" w:rsidP="00144AB5">
            <w:pPr>
              <w:numPr>
                <w:ilvl w:val="0"/>
                <w:numId w:val="112"/>
              </w:numPr>
              <w:rPr>
                <w:lang w:val="de-DE"/>
              </w:rPr>
            </w:pPr>
            <w:r w:rsidRPr="00EA07A9">
              <w:rPr>
                <w:sz w:val="22"/>
                <w:szCs w:val="22"/>
                <w:lang w:val="de-DE"/>
              </w:rPr>
              <w:t>Ich kann. . .</w:t>
            </w:r>
          </w:p>
          <w:p w:rsidR="00144AB5" w:rsidRPr="00EA07A9" w:rsidRDefault="00144AB5" w:rsidP="00144AB5">
            <w:pPr>
              <w:numPr>
                <w:ilvl w:val="0"/>
                <w:numId w:val="112"/>
              </w:numPr>
              <w:rPr>
                <w:lang w:val="de-DE"/>
              </w:rPr>
            </w:pPr>
            <w:r w:rsidRPr="00EA07A9">
              <w:rPr>
                <w:sz w:val="22"/>
                <w:szCs w:val="22"/>
                <w:lang w:val="de-DE"/>
              </w:rPr>
              <w:t>Ich verstehe nicht!</w:t>
            </w:r>
          </w:p>
          <w:p w:rsidR="00144AB5" w:rsidRPr="00EA07A9" w:rsidRDefault="00144AB5" w:rsidP="006F614E">
            <w:pPr>
              <w:ind w:left="360"/>
              <w:rPr>
                <w:lang w:val="de-DE"/>
              </w:rPr>
            </w:pPr>
          </w:p>
          <w:p w:rsidR="00144AB5" w:rsidRPr="00EA07A9" w:rsidRDefault="00144AB5" w:rsidP="006F614E">
            <w:pPr>
              <w:ind w:left="360"/>
              <w:rPr>
                <w:rFonts w:ascii="AcadNusx" w:hAnsi="AcadNusx"/>
                <w:b/>
                <w:lang w:val="de-DE"/>
              </w:rPr>
            </w:pPr>
          </w:p>
        </w:tc>
        <w:tc>
          <w:tcPr>
            <w:tcW w:w="2844" w:type="dxa"/>
          </w:tcPr>
          <w:p w:rsidR="00144AB5" w:rsidRPr="00EA07A9" w:rsidRDefault="00144AB5" w:rsidP="00144AB5">
            <w:pPr>
              <w:numPr>
                <w:ilvl w:val="0"/>
                <w:numId w:val="112"/>
              </w:numPr>
              <w:rPr>
                <w:rFonts w:ascii="Sylfaen" w:hAnsi="Sylfaen"/>
                <w:b/>
                <w:lang w:val="de-DE"/>
              </w:rPr>
            </w:pPr>
            <w:r w:rsidRPr="00EA07A9">
              <w:rPr>
                <w:sz w:val="22"/>
                <w:szCs w:val="22"/>
                <w:lang w:val="de-DE"/>
              </w:rPr>
              <w:t>Sprich, bitte, lauter!</w:t>
            </w:r>
          </w:p>
          <w:p w:rsidR="00144AB5" w:rsidRPr="00EA07A9" w:rsidRDefault="00144AB5" w:rsidP="00144AB5">
            <w:pPr>
              <w:numPr>
                <w:ilvl w:val="0"/>
                <w:numId w:val="112"/>
              </w:numPr>
              <w:rPr>
                <w:rFonts w:ascii="Sylfaen" w:hAnsi="Sylfaen"/>
                <w:lang w:val="de-DE"/>
              </w:rPr>
            </w:pPr>
            <w:r w:rsidRPr="00EA07A9">
              <w:rPr>
                <w:sz w:val="22"/>
                <w:szCs w:val="22"/>
                <w:lang w:val="de-DE"/>
              </w:rPr>
              <w:t>Setz dich!</w:t>
            </w:r>
          </w:p>
          <w:p w:rsidR="00144AB5" w:rsidRPr="00EA07A9" w:rsidRDefault="00144AB5" w:rsidP="00144AB5">
            <w:pPr>
              <w:numPr>
                <w:ilvl w:val="0"/>
                <w:numId w:val="112"/>
              </w:numPr>
              <w:rPr>
                <w:rFonts w:ascii="Sylfaen" w:hAnsi="Sylfaen"/>
                <w:lang w:val="de-DE"/>
              </w:rPr>
            </w:pPr>
            <w:r w:rsidRPr="00EA07A9">
              <w:rPr>
                <w:sz w:val="22"/>
                <w:szCs w:val="22"/>
                <w:lang w:val="de-DE"/>
              </w:rPr>
              <w:t>Nimm Platz!</w:t>
            </w:r>
          </w:p>
          <w:p w:rsidR="00144AB5" w:rsidRPr="00EA07A9" w:rsidRDefault="00144AB5" w:rsidP="00144AB5">
            <w:pPr>
              <w:numPr>
                <w:ilvl w:val="0"/>
                <w:numId w:val="112"/>
              </w:numPr>
              <w:rPr>
                <w:rFonts w:ascii="Sylfaen" w:hAnsi="Sylfaen"/>
                <w:b/>
                <w:lang w:val="de-DE"/>
              </w:rPr>
            </w:pPr>
            <w:r w:rsidRPr="00EA07A9">
              <w:rPr>
                <w:sz w:val="22"/>
                <w:szCs w:val="22"/>
                <w:lang w:val="de-DE"/>
              </w:rPr>
              <w:t>Setzt euch!</w:t>
            </w:r>
          </w:p>
          <w:p w:rsidR="00144AB5" w:rsidRPr="00EA07A9" w:rsidRDefault="00144AB5" w:rsidP="00144AB5">
            <w:pPr>
              <w:numPr>
                <w:ilvl w:val="0"/>
                <w:numId w:val="112"/>
              </w:numPr>
              <w:rPr>
                <w:lang w:val="de-DE"/>
              </w:rPr>
            </w:pPr>
            <w:r w:rsidRPr="00EA07A9">
              <w:rPr>
                <w:sz w:val="22"/>
                <w:szCs w:val="22"/>
                <w:lang w:val="de-DE"/>
              </w:rPr>
              <w:t>Das kann ich!</w:t>
            </w:r>
          </w:p>
          <w:p w:rsidR="00144AB5" w:rsidRPr="00EA07A9" w:rsidRDefault="00144AB5" w:rsidP="00144AB5">
            <w:pPr>
              <w:numPr>
                <w:ilvl w:val="0"/>
                <w:numId w:val="112"/>
              </w:numPr>
              <w:rPr>
                <w:lang w:val="de-DE"/>
              </w:rPr>
            </w:pPr>
            <w:r w:rsidRPr="00EA07A9">
              <w:rPr>
                <w:sz w:val="22"/>
                <w:szCs w:val="22"/>
                <w:lang w:val="de-DE"/>
              </w:rPr>
              <w:t>Hilf mir, bitte!</w:t>
            </w:r>
          </w:p>
          <w:p w:rsidR="00144AB5" w:rsidRPr="00EA07A9" w:rsidRDefault="00144AB5" w:rsidP="006F614E">
            <w:pPr>
              <w:ind w:left="360"/>
              <w:rPr>
                <w:lang w:val="de-DE"/>
              </w:rPr>
            </w:pPr>
          </w:p>
          <w:p w:rsidR="00144AB5" w:rsidRPr="00EA07A9" w:rsidRDefault="00144AB5" w:rsidP="006F614E">
            <w:pPr>
              <w:ind w:left="360"/>
              <w:rPr>
                <w:rFonts w:ascii="AcadNusx" w:hAnsi="AcadNusx"/>
                <w:b/>
                <w:lang w:val="de-DE"/>
              </w:rPr>
            </w:pPr>
          </w:p>
        </w:tc>
        <w:tc>
          <w:tcPr>
            <w:tcW w:w="2853" w:type="dxa"/>
            <w:shd w:val="clear" w:color="auto" w:fill="auto"/>
          </w:tcPr>
          <w:p w:rsidR="00144AB5" w:rsidRPr="00EA07A9" w:rsidRDefault="00144AB5" w:rsidP="00144AB5">
            <w:pPr>
              <w:numPr>
                <w:ilvl w:val="0"/>
                <w:numId w:val="112"/>
              </w:numPr>
              <w:rPr>
                <w:rFonts w:ascii="Sylfaen" w:hAnsi="Sylfaen"/>
                <w:b/>
                <w:lang w:val="de-DE"/>
              </w:rPr>
            </w:pPr>
            <w:r w:rsidRPr="00EA07A9">
              <w:rPr>
                <w:sz w:val="22"/>
                <w:szCs w:val="22"/>
                <w:lang w:val="de-DE"/>
              </w:rPr>
              <w:t>Ergänze, bitte...</w:t>
            </w:r>
          </w:p>
          <w:p w:rsidR="00144AB5" w:rsidRPr="00EA07A9" w:rsidRDefault="00144AB5" w:rsidP="00144AB5">
            <w:pPr>
              <w:numPr>
                <w:ilvl w:val="0"/>
                <w:numId w:val="112"/>
              </w:numPr>
              <w:rPr>
                <w:rFonts w:ascii="Sylfaen" w:hAnsi="Sylfaen"/>
                <w:lang w:val="de-DE"/>
              </w:rPr>
            </w:pPr>
            <w:r w:rsidRPr="00EA07A9">
              <w:rPr>
                <w:sz w:val="22"/>
                <w:szCs w:val="22"/>
                <w:lang w:val="de-DE"/>
              </w:rPr>
              <w:t>Bist du so weit?</w:t>
            </w:r>
          </w:p>
          <w:p w:rsidR="00144AB5" w:rsidRPr="00EA07A9" w:rsidRDefault="00144AB5" w:rsidP="00144AB5">
            <w:pPr>
              <w:numPr>
                <w:ilvl w:val="0"/>
                <w:numId w:val="112"/>
              </w:numPr>
              <w:rPr>
                <w:rFonts w:ascii="Sylfaen" w:hAnsi="Sylfaen"/>
                <w:b/>
                <w:lang w:val="de-DE"/>
              </w:rPr>
            </w:pPr>
            <w:r w:rsidRPr="00EA07A9">
              <w:rPr>
                <w:sz w:val="22"/>
                <w:szCs w:val="22"/>
                <w:lang w:val="de-DE"/>
              </w:rPr>
              <w:t>Ist das korrekt?</w:t>
            </w:r>
          </w:p>
          <w:p w:rsidR="00144AB5" w:rsidRPr="00EA07A9" w:rsidRDefault="00144AB5" w:rsidP="00144AB5">
            <w:pPr>
              <w:numPr>
                <w:ilvl w:val="0"/>
                <w:numId w:val="113"/>
              </w:numPr>
              <w:rPr>
                <w:lang w:val="de-DE"/>
              </w:rPr>
            </w:pPr>
            <w:r w:rsidRPr="00EA07A9">
              <w:rPr>
                <w:sz w:val="22"/>
                <w:szCs w:val="22"/>
                <w:lang w:val="de-DE"/>
              </w:rPr>
              <w:t>Keine Ahnung!</w:t>
            </w:r>
          </w:p>
          <w:p w:rsidR="00144AB5" w:rsidRPr="00EA07A9" w:rsidRDefault="00144AB5" w:rsidP="00144AB5">
            <w:pPr>
              <w:numPr>
                <w:ilvl w:val="0"/>
                <w:numId w:val="113"/>
              </w:numPr>
              <w:rPr>
                <w:lang w:val="de-DE"/>
              </w:rPr>
            </w:pPr>
            <w:r w:rsidRPr="00EA07A9">
              <w:rPr>
                <w:sz w:val="22"/>
                <w:szCs w:val="22"/>
                <w:lang w:val="de-DE"/>
              </w:rPr>
              <w:t>Kann jemand helfen?</w:t>
            </w:r>
          </w:p>
          <w:p w:rsidR="00144AB5" w:rsidRPr="00EA07A9" w:rsidRDefault="00144AB5" w:rsidP="00144AB5">
            <w:pPr>
              <w:numPr>
                <w:ilvl w:val="0"/>
                <w:numId w:val="113"/>
              </w:numPr>
              <w:rPr>
                <w:lang w:val="de-DE"/>
              </w:rPr>
            </w:pPr>
            <w:r w:rsidRPr="00EA07A9">
              <w:rPr>
                <w:sz w:val="22"/>
                <w:szCs w:val="22"/>
                <w:lang w:val="de-DE"/>
              </w:rPr>
              <w:t>Wiederholen Sie, bitte!</w:t>
            </w:r>
          </w:p>
          <w:p w:rsidR="00144AB5" w:rsidRPr="00EA07A9" w:rsidRDefault="00144AB5" w:rsidP="00144AB5">
            <w:pPr>
              <w:numPr>
                <w:ilvl w:val="0"/>
                <w:numId w:val="113"/>
              </w:numPr>
              <w:rPr>
                <w:lang w:val="de-DE"/>
              </w:rPr>
            </w:pPr>
            <w:r w:rsidRPr="00EA07A9">
              <w:rPr>
                <w:sz w:val="22"/>
                <w:szCs w:val="22"/>
                <w:lang w:val="de-DE"/>
              </w:rPr>
              <w:t xml:space="preserve">Wie schreibt man das? </w:t>
            </w:r>
          </w:p>
          <w:p w:rsidR="00144AB5" w:rsidRPr="00EA07A9" w:rsidRDefault="00144AB5" w:rsidP="00144AB5">
            <w:pPr>
              <w:numPr>
                <w:ilvl w:val="0"/>
                <w:numId w:val="112"/>
              </w:numPr>
              <w:rPr>
                <w:rFonts w:ascii="AcadNusx" w:hAnsi="AcadNusx"/>
                <w:b/>
                <w:lang w:val="de-DE"/>
              </w:rPr>
            </w:pPr>
            <w:r w:rsidRPr="00EA07A9">
              <w:rPr>
                <w:sz w:val="22"/>
                <w:szCs w:val="22"/>
                <w:lang w:val="de-DE"/>
              </w:rPr>
              <w:t>Wie sagt man...?</w:t>
            </w:r>
          </w:p>
        </w:tc>
      </w:tr>
      <w:tr w:rsidR="00144AB5" w:rsidRPr="00EA07A9" w:rsidTr="006F614E">
        <w:tc>
          <w:tcPr>
            <w:tcW w:w="3454" w:type="dxa"/>
            <w:shd w:val="clear" w:color="auto" w:fill="D9D9D9"/>
          </w:tcPr>
          <w:p w:rsidR="00144AB5" w:rsidRPr="003A0E32" w:rsidRDefault="00144AB5" w:rsidP="006F614E">
            <w:pPr>
              <w:rPr>
                <w:rFonts w:ascii="AcadNusx" w:hAnsi="AcadNusx"/>
                <w:b/>
                <w:lang w:val="hy-AM"/>
              </w:rPr>
            </w:pPr>
            <w:r w:rsidRPr="00EA07A9">
              <w:rPr>
                <w:rFonts w:ascii="Sylfaen" w:hAnsi="Sylfaen"/>
                <w:b/>
                <w:sz w:val="22"/>
                <w:szCs w:val="22"/>
                <w:lang w:val="de-DE"/>
              </w:rPr>
              <w:t xml:space="preserve">1.14. </w:t>
            </w:r>
            <w:r>
              <w:rPr>
                <w:rFonts w:ascii="Sylfaen" w:hAnsi="Sylfaen"/>
                <w:b/>
                <w:sz w:val="22"/>
                <w:szCs w:val="22"/>
                <w:lang w:val="hy-AM"/>
              </w:rPr>
              <w:t>Տարբեր</w:t>
            </w:r>
          </w:p>
        </w:tc>
        <w:tc>
          <w:tcPr>
            <w:tcW w:w="2782" w:type="dxa"/>
            <w:shd w:val="clear" w:color="auto" w:fill="D9D9D9"/>
          </w:tcPr>
          <w:p w:rsidR="00144AB5" w:rsidRPr="00EA07A9" w:rsidRDefault="00144AB5" w:rsidP="006F614E">
            <w:pPr>
              <w:ind w:left="360"/>
              <w:rPr>
                <w:rFonts w:ascii="Sylfaen" w:hAnsi="Sylfaen"/>
                <w:b/>
                <w:lang w:val="de-DE"/>
              </w:rPr>
            </w:pPr>
          </w:p>
        </w:tc>
        <w:tc>
          <w:tcPr>
            <w:tcW w:w="2853" w:type="dxa"/>
          </w:tcPr>
          <w:p w:rsidR="00144AB5" w:rsidRPr="00EA07A9" w:rsidRDefault="00144AB5" w:rsidP="00144AB5">
            <w:pPr>
              <w:numPr>
                <w:ilvl w:val="0"/>
                <w:numId w:val="111"/>
              </w:numPr>
              <w:rPr>
                <w:b/>
                <w:lang w:val="de-DE"/>
              </w:rPr>
            </w:pPr>
            <w:r w:rsidRPr="00EA07A9">
              <w:rPr>
                <w:sz w:val="22"/>
                <w:szCs w:val="22"/>
                <w:lang w:val="de-DE"/>
              </w:rPr>
              <w:t>Was ist los?</w:t>
            </w:r>
          </w:p>
          <w:p w:rsidR="00144AB5" w:rsidRPr="00EA07A9" w:rsidRDefault="00144AB5" w:rsidP="00144AB5">
            <w:pPr>
              <w:numPr>
                <w:ilvl w:val="0"/>
                <w:numId w:val="111"/>
              </w:numPr>
              <w:rPr>
                <w:rFonts w:ascii="AcadNusx" w:hAnsi="AcadNusx"/>
                <w:b/>
                <w:lang w:val="de-DE"/>
              </w:rPr>
            </w:pPr>
            <w:r w:rsidRPr="00EA07A9">
              <w:rPr>
                <w:sz w:val="22"/>
                <w:szCs w:val="22"/>
                <w:lang w:val="de-DE"/>
              </w:rPr>
              <w:t>Also. . .</w:t>
            </w:r>
          </w:p>
        </w:tc>
        <w:tc>
          <w:tcPr>
            <w:tcW w:w="2844" w:type="dxa"/>
          </w:tcPr>
          <w:p w:rsidR="00144AB5" w:rsidRPr="00EA07A9" w:rsidRDefault="00144AB5" w:rsidP="00144AB5">
            <w:pPr>
              <w:numPr>
                <w:ilvl w:val="0"/>
                <w:numId w:val="111"/>
              </w:numPr>
              <w:rPr>
                <w:b/>
                <w:lang w:val="de-DE"/>
              </w:rPr>
            </w:pPr>
            <w:r w:rsidRPr="00EA07A9">
              <w:rPr>
                <w:sz w:val="22"/>
                <w:szCs w:val="22"/>
                <w:lang w:val="de-DE"/>
              </w:rPr>
              <w:t>Na also!</w:t>
            </w:r>
          </w:p>
          <w:p w:rsidR="00144AB5" w:rsidRPr="00EA07A9" w:rsidRDefault="00144AB5" w:rsidP="00144AB5">
            <w:pPr>
              <w:numPr>
                <w:ilvl w:val="0"/>
                <w:numId w:val="111"/>
              </w:numPr>
              <w:rPr>
                <w:rFonts w:ascii="AcadNusx" w:hAnsi="AcadNusx"/>
                <w:b/>
                <w:lang w:val="de-DE"/>
              </w:rPr>
            </w:pPr>
            <w:r w:rsidRPr="00EA07A9">
              <w:rPr>
                <w:sz w:val="22"/>
                <w:szCs w:val="22"/>
                <w:lang w:val="de-DE"/>
              </w:rPr>
              <w:t>Alles klar!</w:t>
            </w:r>
          </w:p>
        </w:tc>
        <w:tc>
          <w:tcPr>
            <w:tcW w:w="2853" w:type="dxa"/>
          </w:tcPr>
          <w:p w:rsidR="00144AB5" w:rsidRPr="00EA07A9" w:rsidRDefault="00144AB5" w:rsidP="00144AB5">
            <w:pPr>
              <w:numPr>
                <w:ilvl w:val="0"/>
                <w:numId w:val="111"/>
              </w:numPr>
              <w:rPr>
                <w:b/>
                <w:lang w:val="de-DE"/>
              </w:rPr>
            </w:pPr>
            <w:r w:rsidRPr="00EA07A9">
              <w:rPr>
                <w:sz w:val="22"/>
                <w:szCs w:val="22"/>
                <w:lang w:val="de-DE"/>
              </w:rPr>
              <w:t>Nicht wahr?</w:t>
            </w:r>
          </w:p>
          <w:p w:rsidR="00144AB5" w:rsidRPr="00EA07A9" w:rsidRDefault="00144AB5" w:rsidP="00144AB5">
            <w:pPr>
              <w:numPr>
                <w:ilvl w:val="0"/>
                <w:numId w:val="111"/>
              </w:numPr>
              <w:rPr>
                <w:rFonts w:ascii="AcadNusx" w:hAnsi="AcadNusx"/>
                <w:b/>
                <w:lang w:val="de-DE"/>
              </w:rPr>
            </w:pPr>
            <w:r w:rsidRPr="00EA07A9">
              <w:rPr>
                <w:sz w:val="22"/>
                <w:szCs w:val="22"/>
                <w:lang w:val="de-DE"/>
              </w:rPr>
              <w:t>Gott sei Dank!</w:t>
            </w:r>
          </w:p>
        </w:tc>
      </w:tr>
    </w:tbl>
    <w:p w:rsidR="00144AB5" w:rsidRDefault="00144AB5" w:rsidP="00144AB5">
      <w:pPr>
        <w:rPr>
          <w:rFonts w:ascii="Sylfaen" w:hAnsi="Sylfaen"/>
          <w:b/>
          <w:sz w:val="22"/>
          <w:szCs w:val="22"/>
          <w:lang w:val="ka-GE"/>
        </w:rPr>
      </w:pPr>
    </w:p>
    <w:p w:rsidR="00144AB5" w:rsidRPr="008566C5" w:rsidRDefault="00144AB5" w:rsidP="00144AB5">
      <w:pPr>
        <w:pStyle w:val="ListParagraph"/>
        <w:numPr>
          <w:ilvl w:val="0"/>
          <w:numId w:val="219"/>
        </w:numPr>
        <w:spacing w:after="0" w:line="240" w:lineRule="auto"/>
        <w:rPr>
          <w:rFonts w:ascii="Sylfaen" w:hAnsi="Sylfaen"/>
          <w:b/>
          <w:lang w:val="de-DE"/>
        </w:rPr>
      </w:pPr>
      <w:r>
        <w:rPr>
          <w:rFonts w:ascii="Sylfaen" w:hAnsi="Sylfaen"/>
          <w:b/>
          <w:lang w:val="hy-AM"/>
        </w:rPr>
        <w:t>Բառապաշար</w:t>
      </w:r>
    </w:p>
    <w:p w:rsidR="00144AB5" w:rsidRPr="008566C5" w:rsidRDefault="00144AB5" w:rsidP="00144AB5">
      <w:pPr>
        <w:pStyle w:val="ListParagraph"/>
        <w:ind w:left="786"/>
        <w:rPr>
          <w:rFonts w:ascii="Sylfaen" w:hAnsi="Sylfaen"/>
          <w:b/>
          <w:lang w:val="ka-GE"/>
        </w:rPr>
      </w:pPr>
    </w:p>
    <w:p w:rsidR="00144AB5" w:rsidRPr="00EA07A9" w:rsidRDefault="00144AB5" w:rsidP="00144AB5">
      <w:pPr>
        <w:ind w:left="993" w:hanging="567"/>
        <w:rPr>
          <w:rFonts w:ascii="Sylfaen" w:hAnsi="Sylfaen"/>
          <w:b/>
          <w:sz w:val="22"/>
          <w:szCs w:val="22"/>
          <w:lang w:val="de-DE"/>
        </w:rPr>
      </w:pPr>
      <w:r w:rsidRPr="00EA07A9">
        <w:rPr>
          <w:rFonts w:ascii="Sylfaen" w:hAnsi="Sylfaen"/>
          <w:b/>
          <w:sz w:val="22"/>
          <w:szCs w:val="22"/>
          <w:lang w:val="de-DE"/>
        </w:rPr>
        <w:t xml:space="preserve">2.1. </w:t>
      </w:r>
      <w:r>
        <w:rPr>
          <w:rFonts w:ascii="Sylfaen" w:hAnsi="Sylfaen"/>
          <w:b/>
          <w:sz w:val="22"/>
          <w:szCs w:val="22"/>
          <w:lang w:val="hy-AM"/>
        </w:rPr>
        <w:t>Անհատ</w:t>
      </w:r>
      <w:r w:rsidRPr="00EA07A9">
        <w:rPr>
          <w:rFonts w:ascii="Sylfaen" w:hAnsi="Sylfaen"/>
          <w:b/>
          <w:sz w:val="22"/>
          <w:szCs w:val="22"/>
          <w:lang w:val="de-DE"/>
        </w:rPr>
        <w:t xml:space="preserve"> </w:t>
      </w:r>
    </w:p>
    <w:p w:rsidR="00144AB5" w:rsidRPr="00EA07A9" w:rsidRDefault="00144AB5" w:rsidP="00144AB5">
      <w:pPr>
        <w:ind w:left="993" w:hanging="567"/>
        <w:rPr>
          <w:rFonts w:ascii="Sylfaen" w:hAnsi="Sylfaen"/>
          <w:b/>
          <w:sz w:val="22"/>
          <w:szCs w:val="22"/>
          <w:lang w:val="de-DE"/>
        </w:rPr>
      </w:pPr>
      <w:r w:rsidRPr="00EA07A9">
        <w:rPr>
          <w:rFonts w:ascii="Sylfaen" w:hAnsi="Sylfaen"/>
          <w:b/>
          <w:sz w:val="22"/>
          <w:szCs w:val="22"/>
          <w:lang w:val="de-DE"/>
        </w:rPr>
        <w:t xml:space="preserve">2.2. </w:t>
      </w:r>
      <w:r>
        <w:rPr>
          <w:rFonts w:ascii="Sylfaen" w:hAnsi="Sylfaen"/>
          <w:b/>
          <w:sz w:val="22"/>
          <w:szCs w:val="22"/>
          <w:lang w:val="hy-AM"/>
        </w:rPr>
        <w:t>Անհատի շրջապատը</w:t>
      </w:r>
      <w:r w:rsidRPr="00EA07A9">
        <w:rPr>
          <w:rFonts w:ascii="Sylfaen" w:hAnsi="Sylfaen"/>
          <w:b/>
          <w:sz w:val="22"/>
          <w:szCs w:val="22"/>
          <w:lang w:val="de-DE"/>
        </w:rPr>
        <w:t xml:space="preserve"> </w:t>
      </w:r>
    </w:p>
    <w:p w:rsidR="00144AB5" w:rsidRPr="003A0E32" w:rsidRDefault="00144AB5" w:rsidP="00144AB5">
      <w:pPr>
        <w:ind w:left="993" w:hanging="567"/>
        <w:rPr>
          <w:rFonts w:ascii="Sylfaen" w:hAnsi="Sylfaen"/>
          <w:b/>
          <w:sz w:val="22"/>
          <w:szCs w:val="22"/>
          <w:lang w:val="hy-AM"/>
        </w:rPr>
      </w:pPr>
      <w:r w:rsidRPr="00EA07A9">
        <w:rPr>
          <w:rFonts w:ascii="Sylfaen" w:hAnsi="Sylfaen"/>
          <w:b/>
          <w:sz w:val="22"/>
          <w:szCs w:val="22"/>
          <w:lang w:val="de-DE"/>
        </w:rPr>
        <w:t xml:space="preserve">2.3.  </w:t>
      </w:r>
      <w:r>
        <w:rPr>
          <w:rFonts w:ascii="Sylfaen" w:hAnsi="Sylfaen"/>
          <w:b/>
          <w:sz w:val="22"/>
          <w:szCs w:val="22"/>
          <w:lang w:val="hy-AM"/>
        </w:rPr>
        <w:t>Ամենօրյա ակտիվություններ</w:t>
      </w:r>
    </w:p>
    <w:p w:rsidR="00144AB5" w:rsidRPr="003A0E32" w:rsidRDefault="00144AB5" w:rsidP="00144AB5">
      <w:pPr>
        <w:ind w:left="993" w:hanging="567"/>
        <w:rPr>
          <w:rFonts w:ascii="Sylfaen" w:hAnsi="Sylfaen"/>
          <w:b/>
          <w:sz w:val="22"/>
          <w:szCs w:val="22"/>
          <w:lang w:val="hy-AM"/>
        </w:rPr>
      </w:pPr>
      <w:r w:rsidRPr="00EA07A9">
        <w:rPr>
          <w:rFonts w:ascii="Sylfaen" w:hAnsi="Sylfaen"/>
          <w:b/>
          <w:sz w:val="22"/>
          <w:szCs w:val="22"/>
          <w:lang w:val="de-DE"/>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144AB5" w:rsidRPr="003A0E32" w:rsidRDefault="00144AB5" w:rsidP="00144AB5">
      <w:pPr>
        <w:ind w:left="993" w:hanging="567"/>
        <w:rPr>
          <w:rFonts w:ascii="Sylfaen" w:hAnsi="Sylfaen"/>
          <w:b/>
          <w:sz w:val="22"/>
          <w:szCs w:val="22"/>
          <w:lang w:val="hy-AM"/>
        </w:rPr>
      </w:pP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p w:rsidR="00144AB5" w:rsidRPr="00F54DF1" w:rsidRDefault="00144AB5" w:rsidP="00144AB5">
      <w:pPr>
        <w:ind w:left="993" w:hanging="567"/>
        <w:rPr>
          <w:rFonts w:ascii="Sylfaen" w:hAnsi="Sylfaen"/>
          <w:b/>
          <w:sz w:val="22"/>
          <w:szCs w:val="22"/>
          <w:lang w:val="ka-GE"/>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693"/>
        <w:gridCol w:w="2693"/>
        <w:gridCol w:w="2693"/>
        <w:gridCol w:w="2694"/>
      </w:tblGrid>
      <w:tr w:rsidR="00144AB5" w:rsidRPr="009E0519" w:rsidTr="006F614E">
        <w:tc>
          <w:tcPr>
            <w:tcW w:w="3369" w:type="dxa"/>
            <w:shd w:val="clear" w:color="auto" w:fill="D9D9D9"/>
            <w:vAlign w:val="center"/>
          </w:tcPr>
          <w:p w:rsidR="00144AB5" w:rsidRPr="00EA07A9" w:rsidRDefault="00144AB5" w:rsidP="006F614E">
            <w:pPr>
              <w:jc w:val="center"/>
              <w:rPr>
                <w:rFonts w:ascii="AcadNusx" w:hAnsi="AcadNusx"/>
                <w:b/>
                <w:lang w:val="de-DE"/>
              </w:rPr>
            </w:pPr>
            <w:r>
              <w:rPr>
                <w:rFonts w:ascii="Sylfaen" w:hAnsi="Sylfaen"/>
                <w:b/>
                <w:lang w:val="hy-AM"/>
              </w:rPr>
              <w:t>Խորագիր</w:t>
            </w:r>
          </w:p>
        </w:tc>
        <w:tc>
          <w:tcPr>
            <w:tcW w:w="2693" w:type="dxa"/>
            <w:shd w:val="clear" w:color="auto" w:fill="D9D9D9"/>
            <w:vAlign w:val="center"/>
          </w:tcPr>
          <w:p w:rsidR="00144AB5" w:rsidRPr="00D82370" w:rsidRDefault="00144AB5" w:rsidP="006F614E">
            <w:pPr>
              <w:jc w:val="center"/>
              <w:rPr>
                <w:rFonts w:ascii="AcadNusx" w:hAnsi="AcadNusx"/>
                <w:b/>
                <w:lang w:val="hy-AM"/>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de-DE"/>
              </w:rPr>
              <w:t xml:space="preserve"> I </w:t>
            </w:r>
            <w:r>
              <w:rPr>
                <w:rFonts w:ascii="Sylfaen" w:hAnsi="Sylfaen"/>
                <w:b/>
                <w:sz w:val="22"/>
                <w:szCs w:val="22"/>
                <w:lang w:val="hy-AM"/>
              </w:rPr>
              <w:t>մակարդակի համար</w:t>
            </w:r>
          </w:p>
        </w:tc>
        <w:tc>
          <w:tcPr>
            <w:tcW w:w="2693" w:type="dxa"/>
            <w:shd w:val="clear" w:color="auto" w:fill="D9D9D9"/>
            <w:vAlign w:val="center"/>
          </w:tcPr>
          <w:p w:rsidR="00144AB5" w:rsidRPr="00EA07A9" w:rsidRDefault="00144AB5" w:rsidP="006F614E">
            <w:pPr>
              <w:jc w:val="center"/>
              <w:rPr>
                <w:rFonts w:ascii="AcadNusx" w:hAnsi="AcadNusx"/>
                <w:b/>
                <w:lang w:val="de-DE"/>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w:t>
            </w:r>
            <w:r w:rsidRPr="00EA07A9">
              <w:rPr>
                <w:rFonts w:ascii="Sylfaen" w:hAnsi="Sylfaen"/>
                <w:b/>
                <w:sz w:val="22"/>
                <w:szCs w:val="22"/>
                <w:lang w:val="de-DE"/>
              </w:rPr>
              <w:t xml:space="preserve">II </w:t>
            </w:r>
            <w:r>
              <w:rPr>
                <w:rFonts w:ascii="Sylfaen" w:hAnsi="Sylfaen"/>
                <w:b/>
                <w:sz w:val="22"/>
                <w:szCs w:val="22"/>
                <w:lang w:val="hy-AM"/>
              </w:rPr>
              <w:t>մակարդակի համար</w:t>
            </w:r>
          </w:p>
        </w:tc>
        <w:tc>
          <w:tcPr>
            <w:tcW w:w="2693" w:type="dxa"/>
            <w:shd w:val="clear" w:color="auto" w:fill="D9D9D9"/>
            <w:vAlign w:val="center"/>
          </w:tcPr>
          <w:p w:rsidR="00144AB5" w:rsidRPr="00EA07A9" w:rsidRDefault="00144AB5" w:rsidP="006F614E">
            <w:pPr>
              <w:jc w:val="center"/>
              <w:rPr>
                <w:rFonts w:ascii="AcadNusx" w:hAnsi="AcadNusx"/>
                <w:b/>
                <w:lang w:val="de-DE"/>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w:t>
            </w:r>
            <w:r w:rsidRPr="00EA07A9">
              <w:rPr>
                <w:rFonts w:ascii="Sylfaen" w:hAnsi="Sylfaen"/>
                <w:b/>
                <w:sz w:val="22"/>
                <w:szCs w:val="22"/>
                <w:lang w:val="de-DE"/>
              </w:rPr>
              <w:t xml:space="preserve">III </w:t>
            </w:r>
            <w:r>
              <w:rPr>
                <w:rFonts w:ascii="Sylfaen" w:hAnsi="Sylfaen"/>
                <w:b/>
                <w:sz w:val="22"/>
                <w:szCs w:val="22"/>
                <w:lang w:val="hy-AM"/>
              </w:rPr>
              <w:t>մակարդակի համար</w:t>
            </w:r>
          </w:p>
        </w:tc>
        <w:tc>
          <w:tcPr>
            <w:tcW w:w="2694" w:type="dxa"/>
            <w:shd w:val="clear" w:color="auto" w:fill="D9D9D9"/>
            <w:vAlign w:val="center"/>
          </w:tcPr>
          <w:p w:rsidR="00144AB5" w:rsidRPr="00EA07A9" w:rsidRDefault="00144AB5" w:rsidP="006F614E">
            <w:pPr>
              <w:jc w:val="center"/>
              <w:rPr>
                <w:rFonts w:ascii="AcadNusx" w:hAnsi="AcadNusx"/>
                <w:b/>
                <w:lang w:val="de-DE"/>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w:t>
            </w:r>
            <w:r w:rsidRPr="00EA07A9">
              <w:rPr>
                <w:rFonts w:ascii="Sylfaen" w:hAnsi="Sylfaen"/>
                <w:b/>
                <w:sz w:val="22"/>
                <w:szCs w:val="22"/>
                <w:lang w:val="de-DE"/>
              </w:rPr>
              <w:t xml:space="preserve">IV </w:t>
            </w:r>
            <w:r>
              <w:rPr>
                <w:rFonts w:ascii="Sylfaen" w:hAnsi="Sylfaen"/>
                <w:b/>
                <w:sz w:val="22"/>
                <w:szCs w:val="22"/>
                <w:lang w:val="hy-AM"/>
              </w:rPr>
              <w:t>մակարդակի համար</w:t>
            </w:r>
          </w:p>
        </w:tc>
      </w:tr>
      <w:tr w:rsidR="00144AB5" w:rsidRPr="00EA07A9" w:rsidTr="006F614E">
        <w:tc>
          <w:tcPr>
            <w:tcW w:w="3369" w:type="dxa"/>
            <w:shd w:val="clear" w:color="auto" w:fill="D9D9D9"/>
          </w:tcPr>
          <w:p w:rsidR="00144AB5" w:rsidRPr="00EA07A9" w:rsidRDefault="00144AB5" w:rsidP="006F614E">
            <w:pPr>
              <w:rPr>
                <w:rFonts w:ascii="AcadNusx" w:hAnsi="AcadNusx"/>
                <w:b/>
                <w:lang w:val="de-DE"/>
              </w:rPr>
            </w:pPr>
            <w:r w:rsidRPr="00EA07A9">
              <w:rPr>
                <w:rFonts w:ascii="Sylfaen" w:hAnsi="Sylfaen"/>
                <w:b/>
                <w:sz w:val="22"/>
                <w:szCs w:val="22"/>
                <w:lang w:val="de-DE"/>
              </w:rPr>
              <w:t xml:space="preserve">2.1. </w:t>
            </w:r>
            <w:r>
              <w:rPr>
                <w:rFonts w:ascii="Sylfaen" w:hAnsi="Sylfaen"/>
                <w:b/>
                <w:sz w:val="22"/>
                <w:szCs w:val="22"/>
                <w:lang w:val="hy-AM"/>
              </w:rPr>
              <w:t>Անհատ</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EA07A9" w:rsidRDefault="00144AB5" w:rsidP="006F614E">
            <w:pPr>
              <w:rPr>
                <w:rFonts w:ascii="AcadNusx" w:hAnsi="AcadNusx"/>
                <w:b/>
                <w:lang w:val="de-DE"/>
              </w:rPr>
            </w:pPr>
            <w:r w:rsidRPr="007A24D7">
              <w:rPr>
                <w:rFonts w:ascii="Sylfaen" w:hAnsi="Sylfaen"/>
                <w:b/>
                <w:sz w:val="22"/>
                <w:szCs w:val="22"/>
                <w:lang w:val="hy-AM"/>
              </w:rPr>
              <w:t>Մարմին</w:t>
            </w:r>
          </w:p>
        </w:tc>
        <w:tc>
          <w:tcPr>
            <w:tcW w:w="2693" w:type="dxa"/>
            <w:shd w:val="clear" w:color="auto" w:fill="D9D9D9"/>
          </w:tcPr>
          <w:p w:rsidR="00144AB5" w:rsidRPr="00EA07A9" w:rsidRDefault="00144AB5" w:rsidP="006F614E">
            <w:pPr>
              <w:rPr>
                <w:lang w:val="de-DE"/>
              </w:rPr>
            </w:pPr>
          </w:p>
        </w:tc>
        <w:tc>
          <w:tcPr>
            <w:tcW w:w="2693" w:type="dxa"/>
          </w:tcPr>
          <w:p w:rsidR="00144AB5" w:rsidRPr="00F54DF1" w:rsidRDefault="00144AB5" w:rsidP="00144AB5">
            <w:pPr>
              <w:numPr>
                <w:ilvl w:val="0"/>
                <w:numId w:val="133"/>
              </w:numPr>
              <w:rPr>
                <w:rFonts w:ascii="Sylfaen" w:hAnsi="Sylfaen"/>
                <w:b/>
                <w:lang w:val="de-DE"/>
              </w:rPr>
            </w:pPr>
            <w:r w:rsidRPr="00EA07A9">
              <w:rPr>
                <w:sz w:val="22"/>
                <w:szCs w:val="22"/>
                <w:lang w:val="de-DE"/>
              </w:rPr>
              <w:t>das Gesicht; die Stirn</w:t>
            </w:r>
            <w:r w:rsidRPr="00EA07A9">
              <w:rPr>
                <w:rFonts w:ascii="Sylfaen" w:hAnsi="Sylfaen"/>
                <w:sz w:val="22"/>
                <w:szCs w:val="22"/>
                <w:lang w:val="de-DE"/>
              </w:rPr>
              <w:t>;</w:t>
            </w:r>
            <w:r w:rsidRPr="00EA07A9">
              <w:rPr>
                <w:sz w:val="22"/>
                <w:szCs w:val="22"/>
                <w:lang w:val="de-DE"/>
              </w:rPr>
              <w:t>das Auge; die Nase, das Ohr; die Wange; der Mund; die Lippe; der Zahn; das Haar;</w:t>
            </w:r>
          </w:p>
        </w:tc>
        <w:tc>
          <w:tcPr>
            <w:tcW w:w="2693" w:type="dxa"/>
          </w:tcPr>
          <w:p w:rsidR="00144AB5" w:rsidRPr="00EA07A9" w:rsidRDefault="00144AB5" w:rsidP="00144AB5">
            <w:pPr>
              <w:numPr>
                <w:ilvl w:val="0"/>
                <w:numId w:val="57"/>
              </w:numPr>
              <w:rPr>
                <w:lang w:val="de-DE"/>
              </w:rPr>
            </w:pPr>
            <w:r w:rsidRPr="00EA07A9">
              <w:rPr>
                <w:sz w:val="22"/>
                <w:szCs w:val="22"/>
                <w:lang w:val="de-DE"/>
              </w:rPr>
              <w:t xml:space="preserve">der Rücken; die Schulter; die Brust; der Arm; die Hand; der Finger; der Bauch; das Bein; der Fuß; </w:t>
            </w:r>
          </w:p>
        </w:tc>
        <w:tc>
          <w:tcPr>
            <w:tcW w:w="2694" w:type="dxa"/>
            <w:shd w:val="clear" w:color="auto" w:fill="D9D9D9"/>
          </w:tcPr>
          <w:p w:rsidR="00144AB5" w:rsidRPr="00EA07A9" w:rsidRDefault="00144AB5" w:rsidP="006F614E">
            <w:pPr>
              <w:ind w:left="360"/>
              <w:rPr>
                <w:lang w:val="de-DE"/>
              </w:rPr>
            </w:pPr>
          </w:p>
        </w:tc>
      </w:tr>
      <w:tr w:rsidR="00144AB5" w:rsidRPr="009E0519" w:rsidTr="006F614E">
        <w:tc>
          <w:tcPr>
            <w:tcW w:w="3369" w:type="dxa"/>
          </w:tcPr>
          <w:p w:rsidR="00144AB5" w:rsidRPr="00EA07A9" w:rsidRDefault="00144AB5" w:rsidP="006F614E">
            <w:pPr>
              <w:rPr>
                <w:rFonts w:ascii="AcadNusx" w:hAnsi="AcadNusx"/>
                <w:b/>
                <w:lang w:val="de-DE"/>
              </w:rPr>
            </w:pPr>
            <w:r w:rsidRPr="007A24D7">
              <w:rPr>
                <w:rFonts w:ascii="Sylfaen" w:hAnsi="Sylfaen"/>
                <w:b/>
                <w:sz w:val="22"/>
                <w:szCs w:val="22"/>
                <w:lang w:val="hy-AM"/>
              </w:rPr>
              <w:t>Արտաքին</w:t>
            </w:r>
          </w:p>
        </w:tc>
        <w:tc>
          <w:tcPr>
            <w:tcW w:w="2693" w:type="dxa"/>
          </w:tcPr>
          <w:p w:rsidR="00144AB5" w:rsidRPr="00EA07A9" w:rsidRDefault="00144AB5" w:rsidP="00144AB5">
            <w:pPr>
              <w:numPr>
                <w:ilvl w:val="0"/>
                <w:numId w:val="58"/>
              </w:numPr>
              <w:rPr>
                <w:rFonts w:ascii="Sylfaen" w:hAnsi="Sylfaen"/>
                <w:b/>
                <w:lang w:val="de-DE"/>
              </w:rPr>
            </w:pPr>
            <w:r w:rsidRPr="00EA07A9">
              <w:rPr>
                <w:sz w:val="22"/>
                <w:szCs w:val="22"/>
                <w:lang w:val="de-DE"/>
              </w:rPr>
              <w:t xml:space="preserve">hübsch; schön; komisch; groß; klein; </w:t>
            </w:r>
          </w:p>
          <w:p w:rsidR="00144AB5" w:rsidRPr="00EA07A9" w:rsidRDefault="00144AB5" w:rsidP="006F614E">
            <w:pPr>
              <w:ind w:left="360"/>
              <w:rPr>
                <w:rFonts w:ascii="AcadNusx" w:hAnsi="AcadNusx"/>
                <w:b/>
                <w:lang w:val="de-DE"/>
              </w:rPr>
            </w:pPr>
          </w:p>
        </w:tc>
        <w:tc>
          <w:tcPr>
            <w:tcW w:w="2693" w:type="dxa"/>
          </w:tcPr>
          <w:p w:rsidR="00144AB5" w:rsidRPr="00EA07A9" w:rsidRDefault="00144AB5" w:rsidP="00144AB5">
            <w:pPr>
              <w:numPr>
                <w:ilvl w:val="0"/>
                <w:numId w:val="58"/>
              </w:numPr>
              <w:rPr>
                <w:lang w:val="de-DE"/>
              </w:rPr>
            </w:pPr>
            <w:r w:rsidRPr="00EA07A9">
              <w:rPr>
                <w:sz w:val="22"/>
                <w:szCs w:val="22"/>
                <w:lang w:val="de-DE"/>
              </w:rPr>
              <w:t xml:space="preserve">dick; kräftig; schlank; stark; schwach; </w:t>
            </w:r>
          </w:p>
          <w:p w:rsidR="00144AB5" w:rsidRPr="00EA07A9" w:rsidRDefault="00144AB5" w:rsidP="00144AB5">
            <w:pPr>
              <w:numPr>
                <w:ilvl w:val="0"/>
                <w:numId w:val="58"/>
              </w:numPr>
              <w:rPr>
                <w:lang w:val="de-DE"/>
              </w:rPr>
            </w:pPr>
            <w:r w:rsidRPr="00EA07A9">
              <w:rPr>
                <w:sz w:val="22"/>
                <w:szCs w:val="22"/>
                <w:lang w:val="de-DE"/>
              </w:rPr>
              <w:t>blaue\schwarze\grüne Augen haben;</w:t>
            </w:r>
          </w:p>
          <w:p w:rsidR="00144AB5" w:rsidRPr="00EA07A9" w:rsidRDefault="00144AB5" w:rsidP="006F614E">
            <w:pPr>
              <w:ind w:left="360"/>
              <w:rPr>
                <w:lang w:val="de-DE"/>
              </w:rPr>
            </w:pPr>
          </w:p>
        </w:tc>
        <w:tc>
          <w:tcPr>
            <w:tcW w:w="2693" w:type="dxa"/>
          </w:tcPr>
          <w:p w:rsidR="00144AB5" w:rsidRPr="00EA07A9" w:rsidRDefault="00144AB5" w:rsidP="00144AB5">
            <w:pPr>
              <w:numPr>
                <w:ilvl w:val="0"/>
                <w:numId w:val="58"/>
              </w:numPr>
              <w:rPr>
                <w:rFonts w:ascii="AcadNusx" w:hAnsi="AcadNusx"/>
                <w:b/>
                <w:lang w:val="de-DE"/>
              </w:rPr>
            </w:pPr>
            <w:r w:rsidRPr="00EA07A9">
              <w:rPr>
                <w:sz w:val="22"/>
                <w:szCs w:val="22"/>
                <w:lang w:val="de-DE"/>
              </w:rPr>
              <w:t xml:space="preserve">eine Brille tragen; glattes\ lockiges\ blondes\ rotes\ braunes\schwarzes\ Haar haben; </w:t>
            </w:r>
          </w:p>
        </w:tc>
        <w:tc>
          <w:tcPr>
            <w:tcW w:w="2694"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369" w:type="dxa"/>
          </w:tcPr>
          <w:p w:rsidR="00144AB5" w:rsidRPr="00EA07A9" w:rsidRDefault="00144AB5" w:rsidP="006F614E">
            <w:pPr>
              <w:rPr>
                <w:rFonts w:ascii="AcadNusx" w:hAnsi="AcadNusx"/>
                <w:b/>
                <w:lang w:val="de-DE"/>
              </w:rPr>
            </w:pPr>
            <w:r w:rsidRPr="007A24D7">
              <w:rPr>
                <w:rFonts w:ascii="Sylfaen" w:hAnsi="Sylfaen"/>
                <w:b/>
                <w:sz w:val="22"/>
                <w:szCs w:val="22"/>
                <w:lang w:val="hy-AM"/>
              </w:rPr>
              <w:t>Բնութագիր</w:t>
            </w:r>
          </w:p>
        </w:tc>
        <w:tc>
          <w:tcPr>
            <w:tcW w:w="2693" w:type="dxa"/>
          </w:tcPr>
          <w:p w:rsidR="00144AB5" w:rsidRPr="00EA07A9" w:rsidRDefault="00144AB5" w:rsidP="00144AB5">
            <w:pPr>
              <w:numPr>
                <w:ilvl w:val="0"/>
                <w:numId w:val="59"/>
              </w:numPr>
              <w:rPr>
                <w:lang w:val="de-DE"/>
              </w:rPr>
            </w:pPr>
            <w:r w:rsidRPr="00EA07A9">
              <w:rPr>
                <w:sz w:val="22"/>
                <w:szCs w:val="22"/>
                <w:lang w:val="de-DE"/>
              </w:rPr>
              <w:t>klug; dumm; faul; nett; frech; böse; lustig;</w:t>
            </w:r>
          </w:p>
        </w:tc>
        <w:tc>
          <w:tcPr>
            <w:tcW w:w="2693" w:type="dxa"/>
          </w:tcPr>
          <w:p w:rsidR="00144AB5" w:rsidRPr="00EA07A9" w:rsidRDefault="00144AB5" w:rsidP="00144AB5">
            <w:pPr>
              <w:numPr>
                <w:ilvl w:val="0"/>
                <w:numId w:val="59"/>
              </w:numPr>
              <w:rPr>
                <w:rFonts w:ascii="Sylfaen" w:hAnsi="Sylfaen"/>
                <w:lang w:val="de-DE"/>
              </w:rPr>
            </w:pPr>
            <w:r w:rsidRPr="00EA07A9">
              <w:rPr>
                <w:sz w:val="22"/>
                <w:szCs w:val="22"/>
                <w:lang w:val="de-DE"/>
              </w:rPr>
              <w:t>höflich; unhöflich; mutig; schüchtern;</w:t>
            </w:r>
          </w:p>
          <w:p w:rsidR="00144AB5" w:rsidRPr="00EA07A9" w:rsidRDefault="00144AB5" w:rsidP="006F614E">
            <w:pPr>
              <w:ind w:left="360"/>
              <w:rPr>
                <w:rFonts w:ascii="AcadNusx" w:hAnsi="AcadNusx"/>
                <w:b/>
                <w:lang w:val="de-DE"/>
              </w:rPr>
            </w:pPr>
          </w:p>
        </w:tc>
        <w:tc>
          <w:tcPr>
            <w:tcW w:w="2693" w:type="dxa"/>
          </w:tcPr>
          <w:p w:rsidR="00144AB5" w:rsidRPr="00F54DF1" w:rsidRDefault="00144AB5" w:rsidP="00144AB5">
            <w:pPr>
              <w:numPr>
                <w:ilvl w:val="0"/>
                <w:numId w:val="59"/>
              </w:numPr>
              <w:rPr>
                <w:lang w:val="de-DE"/>
              </w:rPr>
            </w:pPr>
            <w:r w:rsidRPr="00EA07A9">
              <w:rPr>
                <w:sz w:val="22"/>
                <w:szCs w:val="22"/>
                <w:lang w:val="de-DE"/>
              </w:rPr>
              <w:t>vorsichtig; ruhig; freudig; gut gelaunt;</w:t>
            </w:r>
          </w:p>
        </w:tc>
        <w:tc>
          <w:tcPr>
            <w:tcW w:w="2694" w:type="dxa"/>
          </w:tcPr>
          <w:p w:rsidR="00144AB5" w:rsidRPr="00EA07A9" w:rsidRDefault="00144AB5" w:rsidP="00144AB5">
            <w:pPr>
              <w:numPr>
                <w:ilvl w:val="0"/>
                <w:numId w:val="59"/>
              </w:numPr>
              <w:rPr>
                <w:rFonts w:ascii="AcadNusx" w:hAnsi="AcadNusx"/>
                <w:b/>
                <w:lang w:val="de-DE"/>
              </w:rPr>
            </w:pPr>
            <w:r w:rsidRPr="00EA07A9">
              <w:rPr>
                <w:sz w:val="22"/>
                <w:szCs w:val="22"/>
                <w:lang w:val="de-DE"/>
              </w:rPr>
              <w:t>ärgerlich; unterschiedlich; ähnlich;</w:t>
            </w:r>
          </w:p>
        </w:tc>
      </w:tr>
      <w:tr w:rsidR="00144AB5" w:rsidRPr="009E0519" w:rsidTr="006F614E">
        <w:tc>
          <w:tcPr>
            <w:tcW w:w="3369" w:type="dxa"/>
          </w:tcPr>
          <w:p w:rsidR="00144AB5" w:rsidRPr="005D65D0" w:rsidRDefault="00144AB5" w:rsidP="006F614E">
            <w:pPr>
              <w:rPr>
                <w:rFonts w:ascii="AcadNusx" w:hAnsi="AcadNusx"/>
                <w:b/>
                <w:lang w:val="en-US"/>
              </w:rPr>
            </w:pPr>
            <w:r w:rsidRPr="007A24D7">
              <w:rPr>
                <w:rFonts w:ascii="Sylfaen" w:hAnsi="Sylfaen"/>
                <w:b/>
                <w:sz w:val="22"/>
                <w:szCs w:val="22"/>
                <w:lang w:val="hy-AM"/>
              </w:rPr>
              <w:t>Հագուստ</w:t>
            </w:r>
            <w:r w:rsidRPr="00EA07A9">
              <w:rPr>
                <w:rFonts w:ascii="Sylfaen" w:hAnsi="Sylfaen"/>
                <w:b/>
                <w:sz w:val="22"/>
                <w:szCs w:val="22"/>
                <w:lang w:val="de-DE"/>
              </w:rPr>
              <w:t xml:space="preserve"> \</w:t>
            </w:r>
            <w:r>
              <w:rPr>
                <w:rFonts w:ascii="Sylfaen" w:hAnsi="Sylfaen"/>
                <w:b/>
                <w:sz w:val="22"/>
                <w:szCs w:val="22"/>
                <w:lang w:val="en-US"/>
              </w:rPr>
              <w:t>աքսեսուարներ</w:t>
            </w:r>
          </w:p>
        </w:tc>
        <w:tc>
          <w:tcPr>
            <w:tcW w:w="2693" w:type="dxa"/>
            <w:shd w:val="clear" w:color="auto" w:fill="D9D9D9"/>
          </w:tcPr>
          <w:p w:rsidR="00144AB5" w:rsidRPr="00EA07A9" w:rsidRDefault="00144AB5" w:rsidP="006F614E">
            <w:pPr>
              <w:rPr>
                <w:rFonts w:ascii="Sylfaen" w:hAnsi="Sylfaen"/>
                <w:b/>
                <w:lang w:val="de-DE"/>
              </w:rPr>
            </w:pPr>
          </w:p>
        </w:tc>
        <w:tc>
          <w:tcPr>
            <w:tcW w:w="2693" w:type="dxa"/>
          </w:tcPr>
          <w:p w:rsidR="00144AB5" w:rsidRPr="00EA07A9" w:rsidRDefault="00144AB5" w:rsidP="00144AB5">
            <w:pPr>
              <w:numPr>
                <w:ilvl w:val="0"/>
                <w:numId w:val="60"/>
              </w:numPr>
              <w:rPr>
                <w:lang w:val="de-DE"/>
              </w:rPr>
            </w:pPr>
            <w:r w:rsidRPr="00EA07A9">
              <w:rPr>
                <w:sz w:val="22"/>
                <w:szCs w:val="22"/>
                <w:lang w:val="de-DE"/>
              </w:rPr>
              <w:t>das Kleid; das Hemd; der Rock; die Bluse; die Hose; die Jeans; die Schuhe; die Tasche;</w:t>
            </w:r>
          </w:p>
        </w:tc>
        <w:tc>
          <w:tcPr>
            <w:tcW w:w="2693" w:type="dxa"/>
          </w:tcPr>
          <w:p w:rsidR="00144AB5" w:rsidRPr="00EA07A9" w:rsidRDefault="00144AB5" w:rsidP="00144AB5">
            <w:pPr>
              <w:numPr>
                <w:ilvl w:val="0"/>
                <w:numId w:val="60"/>
              </w:numPr>
              <w:rPr>
                <w:rFonts w:ascii="AcadNusx" w:hAnsi="AcadNusx"/>
                <w:b/>
                <w:lang w:val="de-DE"/>
              </w:rPr>
            </w:pPr>
            <w:r w:rsidRPr="00EA07A9">
              <w:rPr>
                <w:sz w:val="22"/>
                <w:szCs w:val="22"/>
                <w:lang w:val="de-DE"/>
              </w:rPr>
              <w:t>der Anzug; die Weste; die Jacke; der Mantel; der Regenmantel; der Gürtel; die Mütze; der Knopf;</w:t>
            </w:r>
          </w:p>
        </w:tc>
        <w:tc>
          <w:tcPr>
            <w:tcW w:w="2694" w:type="dxa"/>
          </w:tcPr>
          <w:p w:rsidR="00144AB5" w:rsidRPr="00F54DF1" w:rsidRDefault="00144AB5" w:rsidP="00144AB5">
            <w:pPr>
              <w:numPr>
                <w:ilvl w:val="0"/>
                <w:numId w:val="60"/>
              </w:numPr>
              <w:rPr>
                <w:lang w:val="de-DE"/>
              </w:rPr>
            </w:pPr>
            <w:r w:rsidRPr="00EA07A9">
              <w:rPr>
                <w:sz w:val="22"/>
                <w:szCs w:val="22"/>
                <w:lang w:val="de-DE"/>
              </w:rPr>
              <w:t>der Schmuck; die Kette; die Halskette;  der Ring; das Armband; der Ohrring;</w:t>
            </w:r>
          </w:p>
        </w:tc>
      </w:tr>
      <w:tr w:rsidR="00144AB5" w:rsidRPr="009E0519" w:rsidTr="006F614E">
        <w:tc>
          <w:tcPr>
            <w:tcW w:w="3369" w:type="dxa"/>
          </w:tcPr>
          <w:p w:rsidR="00144AB5" w:rsidRPr="00577086" w:rsidRDefault="00144AB5" w:rsidP="006F614E">
            <w:pPr>
              <w:rPr>
                <w:rFonts w:ascii="AcadNusx" w:hAnsi="AcadNusx"/>
                <w:b/>
                <w:lang w:val="hy-AM"/>
              </w:rPr>
            </w:pPr>
            <w:r>
              <w:rPr>
                <w:rFonts w:ascii="Sylfaen" w:hAnsi="Sylfaen"/>
                <w:b/>
                <w:sz w:val="22"/>
                <w:szCs w:val="22"/>
                <w:lang w:val="hy-AM"/>
              </w:rPr>
              <w:t>Հիգիենա</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ind w:left="360"/>
              <w:rPr>
                <w:lang w:val="de-DE"/>
              </w:rPr>
            </w:pPr>
          </w:p>
        </w:tc>
        <w:tc>
          <w:tcPr>
            <w:tcW w:w="2693" w:type="dxa"/>
          </w:tcPr>
          <w:p w:rsidR="00144AB5" w:rsidRPr="00EA07A9" w:rsidRDefault="00144AB5" w:rsidP="00144AB5">
            <w:pPr>
              <w:numPr>
                <w:ilvl w:val="0"/>
                <w:numId w:val="61"/>
              </w:numPr>
              <w:rPr>
                <w:lang w:val="de-DE"/>
              </w:rPr>
            </w:pPr>
            <w:r w:rsidRPr="00EA07A9">
              <w:rPr>
                <w:sz w:val="22"/>
                <w:szCs w:val="22"/>
                <w:lang w:val="de-DE"/>
              </w:rPr>
              <w:t>die Seife; das Handtuch; die Zahnpasta; die Zahnbürste; das Waschbecken; die Dusche; der Kamm;</w:t>
            </w:r>
          </w:p>
        </w:tc>
        <w:tc>
          <w:tcPr>
            <w:tcW w:w="2694" w:type="dxa"/>
          </w:tcPr>
          <w:p w:rsidR="00144AB5" w:rsidRPr="00EA07A9" w:rsidRDefault="00144AB5" w:rsidP="00144AB5">
            <w:pPr>
              <w:numPr>
                <w:ilvl w:val="0"/>
                <w:numId w:val="61"/>
              </w:numPr>
              <w:rPr>
                <w:rFonts w:ascii="Sylfaen" w:hAnsi="Sylfaen"/>
                <w:b/>
                <w:lang w:val="de-DE"/>
              </w:rPr>
            </w:pPr>
            <w:r w:rsidRPr="00EA07A9">
              <w:rPr>
                <w:sz w:val="22"/>
                <w:szCs w:val="22"/>
                <w:lang w:val="de-DE"/>
              </w:rPr>
              <w:t xml:space="preserve">der Fön; der Rasierer; der Spiegel; das Parfüm; das Make-up; der Lippenstift; </w:t>
            </w:r>
          </w:p>
          <w:p w:rsidR="00144AB5" w:rsidRPr="00EA07A9" w:rsidRDefault="00144AB5" w:rsidP="006F614E">
            <w:pPr>
              <w:ind w:left="360"/>
              <w:rPr>
                <w:rFonts w:ascii="AcadNusx" w:hAnsi="AcadNusx"/>
                <w:b/>
                <w:lang w:val="de-DE"/>
              </w:rPr>
            </w:pPr>
          </w:p>
        </w:tc>
      </w:tr>
      <w:tr w:rsidR="00144AB5" w:rsidRPr="009E0519" w:rsidTr="006F614E">
        <w:trPr>
          <w:trHeight w:val="70"/>
        </w:trPr>
        <w:tc>
          <w:tcPr>
            <w:tcW w:w="3369" w:type="dxa"/>
          </w:tcPr>
          <w:p w:rsidR="00144AB5" w:rsidRPr="004670D1" w:rsidRDefault="00144AB5" w:rsidP="006F614E">
            <w:pPr>
              <w:rPr>
                <w:rFonts w:ascii="AcadNusx" w:hAnsi="AcadNusx"/>
                <w:b/>
                <w:lang w:val="hy-AM"/>
              </w:rPr>
            </w:pPr>
            <w:r>
              <w:rPr>
                <w:rFonts w:ascii="Sylfaen" w:hAnsi="Sylfaen"/>
                <w:b/>
                <w:sz w:val="22"/>
                <w:szCs w:val="22"/>
                <w:lang w:val="hy-AM"/>
              </w:rPr>
              <w:t>Առողջություն/հիվանդություն</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3" w:type="dxa"/>
          </w:tcPr>
          <w:p w:rsidR="00144AB5" w:rsidRPr="00EA07A9" w:rsidRDefault="00144AB5" w:rsidP="00144AB5">
            <w:pPr>
              <w:numPr>
                <w:ilvl w:val="0"/>
                <w:numId w:val="61"/>
              </w:numPr>
              <w:tabs>
                <w:tab w:val="left" w:pos="1005"/>
              </w:tabs>
              <w:rPr>
                <w:lang w:val="de-DE"/>
              </w:rPr>
            </w:pPr>
            <w:r w:rsidRPr="00EA07A9">
              <w:rPr>
                <w:sz w:val="22"/>
                <w:szCs w:val="22"/>
                <w:lang w:val="de-DE"/>
              </w:rPr>
              <w:t>der Arzt; das Fieber; der Schnupfen; der Husten; das Rezept; das Medikament;</w:t>
            </w:r>
          </w:p>
          <w:p w:rsidR="00144AB5" w:rsidRPr="00EA07A9" w:rsidRDefault="00144AB5" w:rsidP="006F614E">
            <w:pPr>
              <w:rPr>
                <w:rFonts w:ascii="AcadNusx" w:hAnsi="AcadNusx"/>
                <w:b/>
                <w:lang w:val="de-DE"/>
              </w:rPr>
            </w:pPr>
          </w:p>
        </w:tc>
        <w:tc>
          <w:tcPr>
            <w:tcW w:w="2694" w:type="dxa"/>
          </w:tcPr>
          <w:p w:rsidR="00144AB5" w:rsidRPr="00EA07A9" w:rsidRDefault="00144AB5" w:rsidP="00144AB5">
            <w:pPr>
              <w:numPr>
                <w:ilvl w:val="0"/>
                <w:numId w:val="61"/>
              </w:numPr>
              <w:rPr>
                <w:lang w:val="de-DE"/>
              </w:rPr>
            </w:pPr>
            <w:r w:rsidRPr="00EA07A9">
              <w:rPr>
                <w:sz w:val="22"/>
                <w:szCs w:val="22"/>
                <w:lang w:val="de-DE"/>
              </w:rPr>
              <w:t>das Krankenhaus; die Wunde; der Unfall; der Verletzte; der Chirurg; die Krankenschwester; der Verband;</w:t>
            </w:r>
          </w:p>
        </w:tc>
      </w:tr>
      <w:tr w:rsidR="00144AB5" w:rsidRPr="00EA07A9" w:rsidTr="006F614E">
        <w:trPr>
          <w:trHeight w:val="70"/>
        </w:trPr>
        <w:tc>
          <w:tcPr>
            <w:tcW w:w="3369" w:type="dxa"/>
          </w:tcPr>
          <w:p w:rsidR="00144AB5" w:rsidRPr="004670D1" w:rsidRDefault="00144AB5" w:rsidP="006F614E">
            <w:pPr>
              <w:rPr>
                <w:rFonts w:ascii="AcadNusx" w:hAnsi="AcadNusx"/>
                <w:b/>
                <w:lang w:val="hy-AM"/>
              </w:rPr>
            </w:pP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w:t>
            </w:r>
          </w:p>
        </w:tc>
        <w:tc>
          <w:tcPr>
            <w:tcW w:w="2693" w:type="dxa"/>
          </w:tcPr>
          <w:p w:rsidR="00144AB5" w:rsidRPr="00EA07A9" w:rsidRDefault="00144AB5" w:rsidP="00144AB5">
            <w:pPr>
              <w:numPr>
                <w:ilvl w:val="0"/>
                <w:numId w:val="130"/>
              </w:numPr>
              <w:rPr>
                <w:lang w:val="de-DE"/>
              </w:rPr>
            </w:pPr>
            <w:r w:rsidRPr="00EA07A9">
              <w:rPr>
                <w:sz w:val="22"/>
                <w:szCs w:val="22"/>
                <w:lang w:val="de-DE"/>
              </w:rPr>
              <w:t xml:space="preserve">lachen; weinen; </w:t>
            </w:r>
          </w:p>
        </w:tc>
        <w:tc>
          <w:tcPr>
            <w:tcW w:w="2693" w:type="dxa"/>
          </w:tcPr>
          <w:p w:rsidR="00144AB5" w:rsidRPr="00EA07A9" w:rsidRDefault="00144AB5" w:rsidP="00144AB5">
            <w:pPr>
              <w:numPr>
                <w:ilvl w:val="0"/>
                <w:numId w:val="130"/>
              </w:numPr>
              <w:rPr>
                <w:rFonts w:ascii="AcadNusx" w:hAnsi="AcadNusx"/>
                <w:b/>
                <w:lang w:val="de-DE"/>
              </w:rPr>
            </w:pPr>
            <w:r w:rsidRPr="00EA07A9">
              <w:rPr>
                <w:sz w:val="22"/>
                <w:szCs w:val="22"/>
                <w:lang w:val="de-DE"/>
              </w:rPr>
              <w:t>gefallen; lieben; mögen (mag); lächeln;</w:t>
            </w:r>
          </w:p>
        </w:tc>
        <w:tc>
          <w:tcPr>
            <w:tcW w:w="2693" w:type="dxa"/>
          </w:tcPr>
          <w:p w:rsidR="00144AB5" w:rsidRPr="00EA07A9" w:rsidRDefault="00144AB5" w:rsidP="00144AB5">
            <w:pPr>
              <w:numPr>
                <w:ilvl w:val="0"/>
                <w:numId w:val="129"/>
              </w:numPr>
              <w:tabs>
                <w:tab w:val="left" w:pos="1005"/>
              </w:tabs>
              <w:rPr>
                <w:lang w:val="de-DE"/>
              </w:rPr>
            </w:pPr>
            <w:r w:rsidRPr="00EA07A9">
              <w:rPr>
                <w:sz w:val="22"/>
                <w:szCs w:val="22"/>
                <w:lang w:val="de-DE"/>
              </w:rPr>
              <w:t xml:space="preserve">Lust haben; gern haben; </w:t>
            </w:r>
          </w:p>
        </w:tc>
        <w:tc>
          <w:tcPr>
            <w:tcW w:w="2694" w:type="dxa"/>
          </w:tcPr>
          <w:p w:rsidR="00144AB5" w:rsidRPr="00EA07A9" w:rsidRDefault="00144AB5" w:rsidP="00144AB5">
            <w:pPr>
              <w:numPr>
                <w:ilvl w:val="0"/>
                <w:numId w:val="136"/>
              </w:numPr>
              <w:rPr>
                <w:lang w:val="de-DE"/>
              </w:rPr>
            </w:pPr>
            <w:r w:rsidRPr="00EA07A9">
              <w:rPr>
                <w:sz w:val="22"/>
                <w:szCs w:val="22"/>
                <w:lang w:val="de-DE"/>
              </w:rPr>
              <w:t>sich freuen; enttäuscht sein;</w:t>
            </w:r>
          </w:p>
        </w:tc>
      </w:tr>
      <w:tr w:rsidR="00144AB5" w:rsidRPr="00EA07A9" w:rsidTr="006F614E">
        <w:trPr>
          <w:trHeight w:val="70"/>
        </w:trPr>
        <w:tc>
          <w:tcPr>
            <w:tcW w:w="3369" w:type="dxa"/>
            <w:shd w:val="clear" w:color="auto" w:fill="D9D9D9"/>
          </w:tcPr>
          <w:p w:rsidR="00144AB5" w:rsidRPr="004670D1" w:rsidRDefault="00144AB5" w:rsidP="006F614E">
            <w:pPr>
              <w:rPr>
                <w:rFonts w:ascii="AcadNusx" w:hAnsi="AcadNusx"/>
                <w:b/>
                <w:lang w:val="hy-AM"/>
              </w:rPr>
            </w:pPr>
            <w:r w:rsidRPr="00EA07A9">
              <w:rPr>
                <w:rFonts w:ascii="Sylfaen" w:hAnsi="Sylfaen"/>
                <w:b/>
                <w:sz w:val="22"/>
                <w:szCs w:val="22"/>
                <w:lang w:val="de-DE"/>
              </w:rPr>
              <w:t>2.2</w:t>
            </w:r>
            <w:r>
              <w:rPr>
                <w:rFonts w:ascii="Sylfaen" w:hAnsi="Sylfaen"/>
                <w:b/>
                <w:sz w:val="22"/>
                <w:szCs w:val="22"/>
                <w:lang w:val="hy-AM"/>
              </w:rPr>
              <w:t>. Անհատի շրջապատը</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ind w:left="360"/>
              <w:rPr>
                <w:lang w:val="de-DE"/>
              </w:rPr>
            </w:pPr>
          </w:p>
        </w:tc>
        <w:tc>
          <w:tcPr>
            <w:tcW w:w="2693" w:type="dxa"/>
            <w:shd w:val="clear" w:color="auto" w:fill="D9D9D9"/>
          </w:tcPr>
          <w:p w:rsidR="00144AB5" w:rsidRPr="00EA07A9" w:rsidRDefault="00144AB5" w:rsidP="006F614E">
            <w:pPr>
              <w:ind w:left="360"/>
              <w:rPr>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4670D1" w:rsidRDefault="00144AB5" w:rsidP="006F614E">
            <w:pPr>
              <w:rPr>
                <w:rFonts w:ascii="AcadNusx" w:hAnsi="AcadNusx"/>
                <w:b/>
                <w:lang w:val="hy-AM"/>
              </w:rPr>
            </w:pPr>
            <w:r>
              <w:rPr>
                <w:rFonts w:ascii="Sylfaen" w:hAnsi="Sylfaen"/>
                <w:b/>
                <w:sz w:val="22"/>
                <w:szCs w:val="22"/>
                <w:lang w:val="hy-AM"/>
              </w:rPr>
              <w:t>Մարդիկ</w:t>
            </w:r>
          </w:p>
        </w:tc>
        <w:tc>
          <w:tcPr>
            <w:tcW w:w="2693" w:type="dxa"/>
          </w:tcPr>
          <w:p w:rsidR="00144AB5" w:rsidRPr="00EA07A9" w:rsidRDefault="00144AB5" w:rsidP="00144AB5">
            <w:pPr>
              <w:numPr>
                <w:ilvl w:val="0"/>
                <w:numId w:val="61"/>
              </w:numPr>
              <w:rPr>
                <w:rFonts w:ascii="AcadNusx" w:hAnsi="AcadNusx"/>
                <w:b/>
                <w:lang w:val="de-DE"/>
              </w:rPr>
            </w:pPr>
            <w:r w:rsidRPr="00EA07A9">
              <w:rPr>
                <w:sz w:val="22"/>
                <w:szCs w:val="22"/>
                <w:lang w:val="de-DE"/>
              </w:rPr>
              <w:t xml:space="preserve">der Junge; das Mädchen; das Baby; das Kind; </w:t>
            </w:r>
          </w:p>
        </w:tc>
        <w:tc>
          <w:tcPr>
            <w:tcW w:w="2693" w:type="dxa"/>
          </w:tcPr>
          <w:p w:rsidR="00144AB5" w:rsidRPr="00EA07A9" w:rsidRDefault="00144AB5" w:rsidP="00144AB5">
            <w:pPr>
              <w:numPr>
                <w:ilvl w:val="0"/>
                <w:numId w:val="61"/>
              </w:numPr>
              <w:rPr>
                <w:lang w:val="de-DE"/>
              </w:rPr>
            </w:pPr>
            <w:r w:rsidRPr="00EA07A9">
              <w:rPr>
                <w:sz w:val="22"/>
                <w:szCs w:val="22"/>
                <w:lang w:val="de-DE"/>
              </w:rPr>
              <w:t>der Mann; der Herr; die Frau; der Nachbar; die –in; der Freund; die –in;</w:t>
            </w:r>
          </w:p>
        </w:tc>
        <w:tc>
          <w:tcPr>
            <w:tcW w:w="2693" w:type="dxa"/>
            <w:shd w:val="clear" w:color="auto" w:fill="D9D9D9"/>
          </w:tcPr>
          <w:p w:rsidR="00144AB5" w:rsidRPr="00EA07A9" w:rsidRDefault="00144AB5" w:rsidP="006F614E">
            <w:pPr>
              <w:ind w:left="360"/>
              <w:rPr>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4670D1" w:rsidRDefault="00144AB5" w:rsidP="006F614E">
            <w:pPr>
              <w:rPr>
                <w:rFonts w:ascii="AcadNusx" w:hAnsi="AcadNusx"/>
                <w:b/>
                <w:lang w:val="hy-AM"/>
              </w:rPr>
            </w:pPr>
            <w:r>
              <w:rPr>
                <w:rFonts w:ascii="Sylfaen" w:hAnsi="Sylfaen"/>
                <w:b/>
                <w:sz w:val="22"/>
                <w:szCs w:val="22"/>
                <w:lang w:val="hy-AM"/>
              </w:rPr>
              <w:t>Ընտանիք, ազգականներ</w:t>
            </w:r>
          </w:p>
        </w:tc>
        <w:tc>
          <w:tcPr>
            <w:tcW w:w="2693" w:type="dxa"/>
          </w:tcPr>
          <w:p w:rsidR="00144AB5" w:rsidRPr="00F54DF1" w:rsidRDefault="00144AB5" w:rsidP="00144AB5">
            <w:pPr>
              <w:numPr>
                <w:ilvl w:val="0"/>
                <w:numId w:val="62"/>
              </w:numPr>
              <w:rPr>
                <w:rFonts w:ascii="Sylfaen" w:hAnsi="Sylfaen"/>
                <w:b/>
                <w:lang w:val="de-DE"/>
              </w:rPr>
            </w:pPr>
            <w:r w:rsidRPr="00EA07A9">
              <w:rPr>
                <w:sz w:val="22"/>
                <w:szCs w:val="22"/>
                <w:lang w:val="de-DE"/>
              </w:rPr>
              <w:t>die Mutter; der Vater; die Eltern; der Bruder; die Schwester; die Großmutter;  der Großvater;</w:t>
            </w:r>
          </w:p>
        </w:tc>
        <w:tc>
          <w:tcPr>
            <w:tcW w:w="2693" w:type="dxa"/>
          </w:tcPr>
          <w:p w:rsidR="00144AB5" w:rsidRPr="00EA07A9" w:rsidRDefault="00144AB5" w:rsidP="00144AB5">
            <w:pPr>
              <w:numPr>
                <w:ilvl w:val="0"/>
                <w:numId w:val="62"/>
              </w:numPr>
              <w:rPr>
                <w:rFonts w:ascii="Sylfaen" w:hAnsi="Sylfaen"/>
                <w:b/>
                <w:lang w:val="de-DE"/>
              </w:rPr>
            </w:pPr>
            <w:r w:rsidRPr="00EA07A9">
              <w:rPr>
                <w:sz w:val="22"/>
                <w:szCs w:val="22"/>
                <w:lang w:val="de-DE"/>
              </w:rPr>
              <w:t xml:space="preserve">der Ehemann; die Ehefrau; die Oma; der Opa; der Onkel; die Tante; die Kusine; der Neffe; </w:t>
            </w:r>
          </w:p>
          <w:p w:rsidR="00144AB5" w:rsidRPr="00EA07A9" w:rsidRDefault="00144AB5" w:rsidP="006F614E">
            <w:pPr>
              <w:ind w:left="360"/>
              <w:rPr>
                <w:rFonts w:ascii="AcadNusx" w:hAnsi="AcadNusx"/>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4670D1" w:rsidRDefault="00144AB5" w:rsidP="006F614E">
            <w:pPr>
              <w:rPr>
                <w:rFonts w:ascii="AcadNusx" w:hAnsi="AcadNusx"/>
                <w:b/>
                <w:lang w:val="hy-AM"/>
              </w:rPr>
            </w:pPr>
            <w:r>
              <w:rPr>
                <w:rFonts w:ascii="Sylfaen" w:hAnsi="Sylfaen"/>
                <w:b/>
                <w:sz w:val="22"/>
                <w:szCs w:val="22"/>
                <w:lang w:val="hy-AM"/>
              </w:rPr>
              <w:t>Կենդանական աշխարհ</w:t>
            </w:r>
          </w:p>
        </w:tc>
        <w:tc>
          <w:tcPr>
            <w:tcW w:w="2693" w:type="dxa"/>
          </w:tcPr>
          <w:p w:rsidR="00144AB5" w:rsidRPr="00EA07A9" w:rsidRDefault="00144AB5" w:rsidP="00144AB5">
            <w:pPr>
              <w:numPr>
                <w:ilvl w:val="0"/>
                <w:numId w:val="146"/>
              </w:numPr>
              <w:rPr>
                <w:rFonts w:ascii="AcadNusx" w:hAnsi="AcadNusx"/>
                <w:b/>
                <w:lang w:val="de-DE"/>
              </w:rPr>
            </w:pPr>
            <w:r w:rsidRPr="00EA07A9">
              <w:rPr>
                <w:sz w:val="22"/>
                <w:szCs w:val="22"/>
                <w:lang w:val="de-DE"/>
              </w:rPr>
              <w:t>das Tier; der Hund; die Katze; das Pferd; der Esel; die Kuh; die Gans; die Ente; der Vogel;</w:t>
            </w:r>
          </w:p>
        </w:tc>
        <w:tc>
          <w:tcPr>
            <w:tcW w:w="2693" w:type="dxa"/>
          </w:tcPr>
          <w:p w:rsidR="00144AB5" w:rsidRPr="00EA07A9" w:rsidRDefault="00144AB5" w:rsidP="00144AB5">
            <w:pPr>
              <w:numPr>
                <w:ilvl w:val="0"/>
                <w:numId w:val="63"/>
              </w:numPr>
              <w:rPr>
                <w:lang w:val="de-DE"/>
              </w:rPr>
            </w:pPr>
            <w:r w:rsidRPr="00EA07A9">
              <w:rPr>
                <w:sz w:val="22"/>
                <w:szCs w:val="22"/>
                <w:lang w:val="de-DE"/>
              </w:rPr>
              <w:t>der Wolf; der Hase; der Igel; der Löwe; der Affe; der Elefant; der Bär; der Pinguin; der Adler;</w:t>
            </w:r>
          </w:p>
          <w:p w:rsidR="00144AB5" w:rsidRPr="00EA07A9" w:rsidRDefault="00144AB5" w:rsidP="006F614E">
            <w:pPr>
              <w:ind w:left="360"/>
              <w:rPr>
                <w:rFonts w:ascii="AcadNusx" w:hAnsi="AcadNusx"/>
                <w:b/>
                <w:lang w:val="de-DE"/>
              </w:rPr>
            </w:pPr>
          </w:p>
        </w:tc>
        <w:tc>
          <w:tcPr>
            <w:tcW w:w="2693" w:type="dxa"/>
          </w:tcPr>
          <w:p w:rsidR="00144AB5" w:rsidRPr="00EA07A9" w:rsidRDefault="00144AB5" w:rsidP="00144AB5">
            <w:pPr>
              <w:numPr>
                <w:ilvl w:val="0"/>
                <w:numId w:val="63"/>
              </w:numPr>
              <w:rPr>
                <w:rFonts w:ascii="AcadNusx" w:hAnsi="AcadNusx"/>
                <w:lang w:val="de-DE"/>
              </w:rPr>
            </w:pPr>
            <w:r w:rsidRPr="00EA07A9">
              <w:rPr>
                <w:sz w:val="22"/>
                <w:szCs w:val="22"/>
                <w:lang w:val="de-DE"/>
              </w:rPr>
              <w:t>das Krokodil; die Eidechse; die Schlange; die Schildkröte; der Frosch; die Mücke; die Spinne; die Ameise; der Käfer;</w:t>
            </w: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4670D1" w:rsidRDefault="00144AB5" w:rsidP="006F614E">
            <w:pPr>
              <w:rPr>
                <w:rFonts w:ascii="AcadNusx" w:hAnsi="AcadNusx"/>
                <w:b/>
                <w:lang w:val="hy-AM"/>
              </w:rPr>
            </w:pPr>
            <w:r>
              <w:rPr>
                <w:rFonts w:ascii="Sylfaen" w:hAnsi="Sylfaen"/>
                <w:b/>
                <w:sz w:val="22"/>
                <w:szCs w:val="22"/>
                <w:lang w:val="hy-AM"/>
              </w:rPr>
              <w:t>Հեքիաթային աշխարհ և խաղալիքներ</w:t>
            </w:r>
          </w:p>
        </w:tc>
        <w:tc>
          <w:tcPr>
            <w:tcW w:w="2693" w:type="dxa"/>
          </w:tcPr>
          <w:p w:rsidR="00144AB5" w:rsidRPr="00EA07A9" w:rsidRDefault="00144AB5" w:rsidP="00144AB5">
            <w:pPr>
              <w:numPr>
                <w:ilvl w:val="0"/>
                <w:numId w:val="139"/>
              </w:numPr>
              <w:rPr>
                <w:rFonts w:ascii="AcadNusx" w:hAnsi="AcadNusx"/>
                <w:b/>
                <w:lang w:val="de-DE"/>
              </w:rPr>
            </w:pPr>
            <w:r w:rsidRPr="00EA07A9">
              <w:rPr>
                <w:sz w:val="22"/>
                <w:szCs w:val="22"/>
                <w:lang w:val="de-DE"/>
              </w:rPr>
              <w:t>der Ball; die Puppe; der Teddybär; die Spielkiste;</w:t>
            </w:r>
          </w:p>
        </w:tc>
        <w:tc>
          <w:tcPr>
            <w:tcW w:w="2693" w:type="dxa"/>
          </w:tcPr>
          <w:p w:rsidR="00144AB5" w:rsidRPr="00EA07A9" w:rsidRDefault="00144AB5" w:rsidP="00144AB5">
            <w:pPr>
              <w:numPr>
                <w:ilvl w:val="0"/>
                <w:numId w:val="139"/>
              </w:numPr>
              <w:rPr>
                <w:rFonts w:ascii="AcadNusx" w:hAnsi="AcadNusx"/>
                <w:b/>
                <w:lang w:val="de-DE"/>
              </w:rPr>
            </w:pPr>
            <w:r w:rsidRPr="00EA07A9">
              <w:rPr>
                <w:sz w:val="22"/>
                <w:szCs w:val="22"/>
                <w:lang w:val="de-DE"/>
              </w:rPr>
              <w:t>das Märchen; die Sage; der Zwerg; der König; die –in; der Prinz; die -in; der Zauberer; die Fee; der Elf; die Hexe;</w:t>
            </w: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4670D1" w:rsidRDefault="00144AB5" w:rsidP="006F614E">
            <w:pPr>
              <w:rPr>
                <w:rFonts w:ascii="AcadNusx" w:hAnsi="AcadNusx"/>
                <w:b/>
                <w:lang w:val="hy-AM"/>
              </w:rPr>
            </w:pPr>
            <w:r>
              <w:rPr>
                <w:rFonts w:ascii="Sylfaen" w:hAnsi="Sylfaen"/>
                <w:b/>
                <w:sz w:val="22"/>
                <w:szCs w:val="22"/>
                <w:lang w:val="hy-AM"/>
              </w:rPr>
              <w:t>Բնություն</w:t>
            </w:r>
          </w:p>
        </w:tc>
        <w:tc>
          <w:tcPr>
            <w:tcW w:w="2693" w:type="dxa"/>
          </w:tcPr>
          <w:p w:rsidR="00144AB5" w:rsidRPr="00EA07A9" w:rsidRDefault="00144AB5" w:rsidP="00144AB5">
            <w:pPr>
              <w:numPr>
                <w:ilvl w:val="0"/>
                <w:numId w:val="134"/>
              </w:numPr>
              <w:rPr>
                <w:rFonts w:ascii="AcadNusx" w:hAnsi="AcadNusx"/>
                <w:b/>
                <w:lang w:val="de-DE"/>
              </w:rPr>
            </w:pPr>
            <w:r w:rsidRPr="00EA07A9">
              <w:rPr>
                <w:sz w:val="22"/>
                <w:szCs w:val="22"/>
                <w:lang w:val="de-DE"/>
              </w:rPr>
              <w:t>der Himmel; die Sonne; der Mond</w:t>
            </w:r>
            <w:r w:rsidRPr="00EA07A9">
              <w:rPr>
                <w:rFonts w:ascii="Sylfaen" w:hAnsi="Sylfaen"/>
                <w:sz w:val="22"/>
                <w:szCs w:val="22"/>
                <w:lang w:val="de-DE"/>
              </w:rPr>
              <w:t xml:space="preserve">; </w:t>
            </w:r>
            <w:r w:rsidRPr="00EA07A9">
              <w:rPr>
                <w:sz w:val="22"/>
                <w:szCs w:val="22"/>
                <w:lang w:val="de-DE"/>
              </w:rPr>
              <w:t xml:space="preserve">der Stern; der Baum; die Blume; </w:t>
            </w:r>
          </w:p>
        </w:tc>
        <w:tc>
          <w:tcPr>
            <w:tcW w:w="2693" w:type="dxa"/>
          </w:tcPr>
          <w:p w:rsidR="00144AB5" w:rsidRPr="00EA07A9" w:rsidRDefault="00144AB5" w:rsidP="00144AB5">
            <w:pPr>
              <w:numPr>
                <w:ilvl w:val="0"/>
                <w:numId w:val="134"/>
              </w:numPr>
              <w:rPr>
                <w:lang w:val="de-DE"/>
              </w:rPr>
            </w:pPr>
            <w:r w:rsidRPr="00EA07A9">
              <w:rPr>
                <w:sz w:val="22"/>
                <w:szCs w:val="22"/>
                <w:lang w:val="de-DE"/>
              </w:rPr>
              <w:t>das Meer; der Fluss; der Bach; der See; der Wald; das Blatt; das Gras; das Feld; der Berg; die Wiese;</w:t>
            </w: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4670D1" w:rsidRDefault="00144AB5" w:rsidP="006F614E">
            <w:pPr>
              <w:rPr>
                <w:rFonts w:ascii="AcadNusx" w:hAnsi="AcadNusx"/>
                <w:b/>
                <w:lang w:val="hy-AM"/>
              </w:rPr>
            </w:pPr>
            <w:r>
              <w:rPr>
                <w:rFonts w:ascii="Sylfaen" w:hAnsi="Sylfaen"/>
                <w:b/>
                <w:sz w:val="22"/>
                <w:szCs w:val="22"/>
                <w:lang w:val="hy-AM"/>
              </w:rPr>
              <w:t>Բնական երևույթներ</w:t>
            </w:r>
          </w:p>
        </w:tc>
        <w:tc>
          <w:tcPr>
            <w:tcW w:w="2693" w:type="dxa"/>
            <w:shd w:val="clear" w:color="auto" w:fill="D9D9D9"/>
          </w:tcPr>
          <w:p w:rsidR="00144AB5" w:rsidRPr="00EA07A9" w:rsidRDefault="00144AB5" w:rsidP="006F614E">
            <w:pPr>
              <w:ind w:left="360"/>
              <w:rPr>
                <w:lang w:val="de-DE"/>
              </w:rPr>
            </w:pPr>
          </w:p>
        </w:tc>
        <w:tc>
          <w:tcPr>
            <w:tcW w:w="2693" w:type="dxa"/>
          </w:tcPr>
          <w:p w:rsidR="00144AB5" w:rsidRPr="00F54DF1" w:rsidRDefault="00144AB5" w:rsidP="00144AB5">
            <w:pPr>
              <w:numPr>
                <w:ilvl w:val="0"/>
                <w:numId w:val="64"/>
              </w:numPr>
              <w:rPr>
                <w:lang w:val="de-DE"/>
              </w:rPr>
            </w:pPr>
            <w:r w:rsidRPr="00EA07A9">
              <w:rPr>
                <w:sz w:val="22"/>
                <w:szCs w:val="22"/>
                <w:lang w:val="de-DE"/>
              </w:rPr>
              <w:t xml:space="preserve">das Wetter; der Regen; der Donner; der Blitz; die Wolke; der Regenbogen; die Hitze; regnen; </w:t>
            </w:r>
          </w:p>
        </w:tc>
        <w:tc>
          <w:tcPr>
            <w:tcW w:w="2693" w:type="dxa"/>
          </w:tcPr>
          <w:p w:rsidR="00144AB5" w:rsidRPr="00F54DF1" w:rsidRDefault="00144AB5" w:rsidP="00144AB5">
            <w:pPr>
              <w:numPr>
                <w:ilvl w:val="0"/>
                <w:numId w:val="64"/>
              </w:numPr>
              <w:rPr>
                <w:lang w:val="de-DE"/>
              </w:rPr>
            </w:pPr>
            <w:r w:rsidRPr="00EA07A9">
              <w:rPr>
                <w:sz w:val="22"/>
                <w:szCs w:val="22"/>
                <w:lang w:val="de-DE"/>
              </w:rPr>
              <w:t>der Frost; der Schnee; der Schneemann; der Nebel; der Wind; der Wetterbericht; frieren; tauen;</w:t>
            </w:r>
          </w:p>
        </w:tc>
        <w:tc>
          <w:tcPr>
            <w:tcW w:w="2694" w:type="dxa"/>
            <w:shd w:val="clear" w:color="auto" w:fill="D9D9D9"/>
          </w:tcPr>
          <w:p w:rsidR="00144AB5" w:rsidRPr="00EA07A9" w:rsidRDefault="00144AB5" w:rsidP="006F614E">
            <w:pPr>
              <w:ind w:left="360"/>
              <w:rPr>
                <w:rFonts w:ascii="Sylfaen" w:hAnsi="Sylfaen"/>
                <w:b/>
                <w:lang w:val="de-DE"/>
              </w:rPr>
            </w:pPr>
          </w:p>
        </w:tc>
      </w:tr>
      <w:tr w:rsidR="00144AB5" w:rsidRPr="009E0519" w:rsidTr="006F614E">
        <w:tc>
          <w:tcPr>
            <w:tcW w:w="3369" w:type="dxa"/>
          </w:tcPr>
          <w:p w:rsidR="00144AB5" w:rsidRPr="00EA07A9" w:rsidRDefault="00144AB5" w:rsidP="006F614E">
            <w:pPr>
              <w:rPr>
                <w:rFonts w:ascii="AcadNusx" w:hAnsi="AcadNusx"/>
                <w:b/>
                <w:lang w:val="de-DE"/>
              </w:rPr>
            </w:pPr>
            <w:r>
              <w:rPr>
                <w:rFonts w:ascii="Sylfaen" w:hAnsi="Sylfaen"/>
                <w:b/>
                <w:sz w:val="22"/>
                <w:szCs w:val="22"/>
                <w:lang w:val="hy-AM"/>
              </w:rPr>
              <w:t>Երկրագունդ (աշխարհագրություն)</w:t>
            </w:r>
            <w:r w:rsidRPr="00EA07A9">
              <w:rPr>
                <w:rFonts w:ascii="Sylfaen" w:hAnsi="Sylfaen"/>
                <w:b/>
                <w:sz w:val="22"/>
                <w:szCs w:val="22"/>
                <w:lang w:val="de-DE"/>
              </w:rPr>
              <w:t xml:space="preserve"> </w:t>
            </w:r>
          </w:p>
        </w:tc>
        <w:tc>
          <w:tcPr>
            <w:tcW w:w="2693" w:type="dxa"/>
          </w:tcPr>
          <w:p w:rsidR="00144AB5" w:rsidRPr="00EA07A9" w:rsidRDefault="00144AB5" w:rsidP="00144AB5">
            <w:pPr>
              <w:numPr>
                <w:ilvl w:val="0"/>
                <w:numId w:val="140"/>
              </w:numPr>
              <w:rPr>
                <w:rFonts w:ascii="AcadNusx" w:hAnsi="AcadNusx"/>
                <w:b/>
                <w:lang w:val="de-DE"/>
              </w:rPr>
            </w:pPr>
            <w:r w:rsidRPr="00EA07A9">
              <w:rPr>
                <w:sz w:val="22"/>
                <w:szCs w:val="22"/>
                <w:lang w:val="de-DE"/>
              </w:rPr>
              <w:t xml:space="preserve">georgisch;                     deutsch;               </w:t>
            </w:r>
          </w:p>
        </w:tc>
        <w:tc>
          <w:tcPr>
            <w:tcW w:w="2693" w:type="dxa"/>
          </w:tcPr>
          <w:p w:rsidR="00144AB5" w:rsidRPr="00EA07A9" w:rsidRDefault="00144AB5" w:rsidP="00144AB5">
            <w:pPr>
              <w:numPr>
                <w:ilvl w:val="0"/>
                <w:numId w:val="134"/>
              </w:numPr>
              <w:rPr>
                <w:rFonts w:ascii="Sylfaen" w:hAnsi="Sylfaen"/>
                <w:b/>
                <w:lang w:val="de-DE"/>
              </w:rPr>
            </w:pPr>
            <w:r w:rsidRPr="00EA07A9">
              <w:rPr>
                <w:sz w:val="22"/>
                <w:szCs w:val="22"/>
                <w:lang w:val="de-DE"/>
              </w:rPr>
              <w:t xml:space="preserve">Deutschland; Georgien; Österreich; die Schweiz; Berlin; Wien; </w:t>
            </w:r>
          </w:p>
          <w:p w:rsidR="00144AB5" w:rsidRPr="00EA07A9" w:rsidRDefault="00144AB5" w:rsidP="006F614E">
            <w:pPr>
              <w:rPr>
                <w:rFonts w:ascii="AcadNusx" w:hAnsi="AcadNusx"/>
                <w:b/>
                <w:lang w:val="de-DE"/>
              </w:rPr>
            </w:pPr>
          </w:p>
        </w:tc>
        <w:tc>
          <w:tcPr>
            <w:tcW w:w="2693" w:type="dxa"/>
          </w:tcPr>
          <w:p w:rsidR="00144AB5" w:rsidRPr="00F54DF1" w:rsidRDefault="00144AB5" w:rsidP="00144AB5">
            <w:pPr>
              <w:numPr>
                <w:ilvl w:val="0"/>
                <w:numId w:val="134"/>
              </w:numPr>
              <w:rPr>
                <w:lang w:val="de-DE"/>
              </w:rPr>
            </w:pPr>
            <w:r w:rsidRPr="00EA07A9">
              <w:rPr>
                <w:sz w:val="22"/>
                <w:szCs w:val="22"/>
                <w:lang w:val="de-DE"/>
              </w:rPr>
              <w:t xml:space="preserve">die Welt; das Land; der Erdteil; Europa; Afrika; Australien; Nordamerika; Südamerika; die Donau; der Deutsche; der Georgier; der Franzose; </w:t>
            </w:r>
          </w:p>
          <w:p w:rsidR="00144AB5" w:rsidRPr="00F54DF1" w:rsidRDefault="00144AB5" w:rsidP="006F614E">
            <w:pPr>
              <w:ind w:left="720"/>
              <w:rPr>
                <w:lang w:val="de-DE"/>
              </w:rPr>
            </w:pPr>
          </w:p>
        </w:tc>
        <w:tc>
          <w:tcPr>
            <w:tcW w:w="2694" w:type="dxa"/>
          </w:tcPr>
          <w:p w:rsidR="00144AB5" w:rsidRPr="00EA07A9" w:rsidRDefault="00144AB5" w:rsidP="00144AB5">
            <w:pPr>
              <w:numPr>
                <w:ilvl w:val="0"/>
                <w:numId w:val="134"/>
              </w:numPr>
              <w:rPr>
                <w:lang w:val="de-DE"/>
              </w:rPr>
            </w:pPr>
            <w:r w:rsidRPr="00EA07A9">
              <w:rPr>
                <w:sz w:val="22"/>
                <w:szCs w:val="22"/>
                <w:lang w:val="de-DE"/>
              </w:rPr>
              <w:t xml:space="preserve">die Wüste; der Äquator; der Dschungel; der Nordpol; der Südpol; Japan; China; Kanada; Frankreich; die USA; die Niederlande; </w:t>
            </w:r>
          </w:p>
        </w:tc>
      </w:tr>
      <w:tr w:rsidR="00144AB5" w:rsidRPr="009E0519" w:rsidTr="006F614E">
        <w:tc>
          <w:tcPr>
            <w:tcW w:w="3369" w:type="dxa"/>
          </w:tcPr>
          <w:p w:rsidR="00144AB5" w:rsidRPr="00FA0D8B" w:rsidRDefault="00144AB5" w:rsidP="006F614E">
            <w:pPr>
              <w:rPr>
                <w:rFonts w:ascii="AcadNusx" w:hAnsi="AcadNusx"/>
                <w:b/>
                <w:lang w:val="hy-AM"/>
              </w:rPr>
            </w:pPr>
            <w:r>
              <w:rPr>
                <w:rFonts w:ascii="Sylfaen" w:hAnsi="Sylfaen"/>
                <w:b/>
                <w:sz w:val="22"/>
                <w:szCs w:val="22"/>
                <w:lang w:val="hy-AM"/>
              </w:rPr>
              <w:t>Քաղաք</w:t>
            </w:r>
          </w:p>
        </w:tc>
        <w:tc>
          <w:tcPr>
            <w:tcW w:w="2693" w:type="dxa"/>
          </w:tcPr>
          <w:p w:rsidR="00144AB5" w:rsidRPr="00EA07A9" w:rsidRDefault="00144AB5" w:rsidP="00144AB5">
            <w:pPr>
              <w:numPr>
                <w:ilvl w:val="0"/>
                <w:numId w:val="144"/>
              </w:numPr>
              <w:rPr>
                <w:rFonts w:ascii="AcadNusx" w:hAnsi="AcadNusx"/>
                <w:b/>
                <w:lang w:val="de-DE"/>
              </w:rPr>
            </w:pPr>
            <w:r w:rsidRPr="00EA07A9">
              <w:rPr>
                <w:sz w:val="22"/>
                <w:szCs w:val="22"/>
                <w:lang w:val="de-DE"/>
              </w:rPr>
              <w:t>die Stadt; die Straße;</w:t>
            </w:r>
          </w:p>
        </w:tc>
        <w:tc>
          <w:tcPr>
            <w:tcW w:w="2693" w:type="dxa"/>
          </w:tcPr>
          <w:p w:rsidR="00144AB5" w:rsidRPr="00F54DF1" w:rsidRDefault="00144AB5" w:rsidP="00144AB5">
            <w:pPr>
              <w:numPr>
                <w:ilvl w:val="0"/>
                <w:numId w:val="144"/>
              </w:numPr>
              <w:rPr>
                <w:lang w:val="de-DE"/>
              </w:rPr>
            </w:pPr>
            <w:r w:rsidRPr="00EA07A9">
              <w:rPr>
                <w:sz w:val="22"/>
                <w:szCs w:val="22"/>
                <w:lang w:val="de-DE"/>
              </w:rPr>
              <w:t xml:space="preserve">das Gebäude; das Rathaus; der Dom; die Kirche; der Platz; das Denkmal; die Brücke; </w:t>
            </w:r>
          </w:p>
        </w:tc>
        <w:tc>
          <w:tcPr>
            <w:tcW w:w="2693" w:type="dxa"/>
          </w:tcPr>
          <w:p w:rsidR="00144AB5" w:rsidRPr="00EA07A9" w:rsidRDefault="00144AB5" w:rsidP="00144AB5">
            <w:pPr>
              <w:numPr>
                <w:ilvl w:val="0"/>
                <w:numId w:val="144"/>
              </w:numPr>
              <w:rPr>
                <w:rFonts w:ascii="AcadNusx" w:hAnsi="AcadNusx"/>
                <w:b/>
                <w:lang w:val="de-DE"/>
              </w:rPr>
            </w:pPr>
            <w:r w:rsidRPr="00EA07A9">
              <w:rPr>
                <w:sz w:val="22"/>
                <w:szCs w:val="22"/>
                <w:lang w:val="de-DE"/>
              </w:rPr>
              <w:t xml:space="preserve">die Großstadt; der Stadtteil; der Marktplatz; der Bürgersteig; die Ampel; </w:t>
            </w:r>
          </w:p>
        </w:tc>
        <w:tc>
          <w:tcPr>
            <w:tcW w:w="2694" w:type="dxa"/>
          </w:tcPr>
          <w:p w:rsidR="00144AB5" w:rsidRPr="00EA07A9" w:rsidRDefault="00144AB5" w:rsidP="00144AB5">
            <w:pPr>
              <w:numPr>
                <w:ilvl w:val="0"/>
                <w:numId w:val="144"/>
              </w:numPr>
              <w:rPr>
                <w:lang w:val="de-DE"/>
              </w:rPr>
            </w:pPr>
            <w:r w:rsidRPr="00EA07A9">
              <w:rPr>
                <w:sz w:val="22"/>
                <w:szCs w:val="22"/>
                <w:lang w:val="de-DE"/>
              </w:rPr>
              <w:t>die Unterführung; die Fußgängerzone; die Fabrik;</w:t>
            </w:r>
          </w:p>
        </w:tc>
      </w:tr>
      <w:tr w:rsidR="00144AB5" w:rsidRPr="009E0519" w:rsidTr="006F614E">
        <w:tc>
          <w:tcPr>
            <w:tcW w:w="3369" w:type="dxa"/>
          </w:tcPr>
          <w:p w:rsidR="00144AB5" w:rsidRPr="00FA0D8B" w:rsidRDefault="00144AB5" w:rsidP="006F614E">
            <w:pPr>
              <w:rPr>
                <w:rFonts w:ascii="AcadNusx" w:hAnsi="AcadNusx"/>
                <w:b/>
                <w:lang w:val="hy-AM"/>
              </w:rPr>
            </w:pPr>
            <w:r>
              <w:rPr>
                <w:rFonts w:ascii="Sylfaen" w:hAnsi="Sylfaen"/>
                <w:b/>
                <w:sz w:val="22"/>
                <w:szCs w:val="22"/>
                <w:lang w:val="hy-AM"/>
              </w:rPr>
              <w:t>Գյուղ</w:t>
            </w:r>
          </w:p>
        </w:tc>
        <w:tc>
          <w:tcPr>
            <w:tcW w:w="2693" w:type="dxa"/>
          </w:tcPr>
          <w:p w:rsidR="00144AB5" w:rsidRPr="00EA07A9" w:rsidRDefault="00144AB5" w:rsidP="00144AB5">
            <w:pPr>
              <w:numPr>
                <w:ilvl w:val="0"/>
                <w:numId w:val="141"/>
              </w:numPr>
              <w:rPr>
                <w:rFonts w:ascii="AcadNusx" w:hAnsi="AcadNusx"/>
                <w:b/>
                <w:lang w:val="de-DE"/>
              </w:rPr>
            </w:pPr>
            <w:r w:rsidRPr="00EA07A9">
              <w:rPr>
                <w:sz w:val="22"/>
                <w:szCs w:val="22"/>
                <w:lang w:val="de-DE"/>
              </w:rPr>
              <w:t>das Dorf; der Garten;</w:t>
            </w:r>
          </w:p>
        </w:tc>
        <w:tc>
          <w:tcPr>
            <w:tcW w:w="2693" w:type="dxa"/>
          </w:tcPr>
          <w:p w:rsidR="00144AB5" w:rsidRPr="00EA07A9" w:rsidRDefault="00144AB5" w:rsidP="00144AB5">
            <w:pPr>
              <w:numPr>
                <w:ilvl w:val="0"/>
                <w:numId w:val="141"/>
              </w:numPr>
              <w:rPr>
                <w:lang w:val="de-DE"/>
              </w:rPr>
            </w:pPr>
            <w:r w:rsidRPr="00EA07A9">
              <w:rPr>
                <w:sz w:val="22"/>
                <w:szCs w:val="22"/>
                <w:lang w:val="de-DE"/>
              </w:rPr>
              <w:t xml:space="preserve">der Bauer; die Bäuerin; die Landschaft; der Weg; die Wiese; der Bauernhof; der Weinberg; </w:t>
            </w:r>
          </w:p>
        </w:tc>
        <w:tc>
          <w:tcPr>
            <w:tcW w:w="2693" w:type="dxa"/>
          </w:tcPr>
          <w:p w:rsidR="00144AB5" w:rsidRPr="00EA07A9" w:rsidRDefault="00144AB5" w:rsidP="00144AB5">
            <w:pPr>
              <w:numPr>
                <w:ilvl w:val="0"/>
                <w:numId w:val="141"/>
              </w:numPr>
              <w:rPr>
                <w:lang w:val="de-DE"/>
              </w:rPr>
            </w:pPr>
            <w:r w:rsidRPr="00EA07A9">
              <w:rPr>
                <w:sz w:val="22"/>
                <w:szCs w:val="22"/>
                <w:lang w:val="de-DE"/>
              </w:rPr>
              <w:t xml:space="preserve">das Getreide; der Apfelbaum; das Blumenbeet; das Gemüsebeet; die Mauer; die Scheune; die Mühle;  </w:t>
            </w: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FA0D8B" w:rsidRDefault="00144AB5" w:rsidP="006F614E">
            <w:pPr>
              <w:rPr>
                <w:rFonts w:ascii="AcadNusx" w:hAnsi="AcadNusx"/>
                <w:b/>
                <w:lang w:val="hy-AM"/>
              </w:rPr>
            </w:pPr>
            <w:r>
              <w:rPr>
                <w:rFonts w:ascii="Sylfaen" w:hAnsi="Sylfaen"/>
                <w:b/>
                <w:sz w:val="22"/>
                <w:szCs w:val="22"/>
                <w:lang w:val="hy-AM"/>
              </w:rPr>
              <w:t>Բնակավայր</w:t>
            </w:r>
          </w:p>
        </w:tc>
        <w:tc>
          <w:tcPr>
            <w:tcW w:w="2693" w:type="dxa"/>
          </w:tcPr>
          <w:p w:rsidR="00144AB5" w:rsidRPr="00EA07A9" w:rsidRDefault="00144AB5" w:rsidP="00144AB5">
            <w:pPr>
              <w:numPr>
                <w:ilvl w:val="0"/>
                <w:numId w:val="65"/>
              </w:numPr>
              <w:rPr>
                <w:lang w:val="de-DE"/>
              </w:rPr>
            </w:pPr>
            <w:r w:rsidRPr="00EA07A9">
              <w:rPr>
                <w:sz w:val="22"/>
                <w:szCs w:val="22"/>
                <w:lang w:val="de-DE"/>
              </w:rPr>
              <w:t>das Haus; die Wohnung; das Zimmer;</w:t>
            </w:r>
          </w:p>
          <w:p w:rsidR="00144AB5" w:rsidRPr="00EA07A9" w:rsidRDefault="00144AB5" w:rsidP="006F614E">
            <w:pPr>
              <w:ind w:left="360"/>
              <w:rPr>
                <w:lang w:val="de-DE"/>
              </w:rPr>
            </w:pPr>
          </w:p>
        </w:tc>
        <w:tc>
          <w:tcPr>
            <w:tcW w:w="2693" w:type="dxa"/>
          </w:tcPr>
          <w:p w:rsidR="00144AB5" w:rsidRPr="00EA07A9" w:rsidRDefault="00144AB5" w:rsidP="00144AB5">
            <w:pPr>
              <w:numPr>
                <w:ilvl w:val="0"/>
                <w:numId w:val="65"/>
              </w:numPr>
              <w:rPr>
                <w:lang w:val="de-DE"/>
              </w:rPr>
            </w:pPr>
            <w:r w:rsidRPr="00EA07A9">
              <w:rPr>
                <w:sz w:val="22"/>
                <w:szCs w:val="22"/>
                <w:lang w:val="de-DE"/>
              </w:rPr>
              <w:t xml:space="preserve">die Wand; die Tür; das Fenster; der Fußboden; die Treppe; der Aufzug; </w:t>
            </w:r>
          </w:p>
          <w:p w:rsidR="00144AB5" w:rsidRPr="00EA07A9" w:rsidRDefault="00144AB5" w:rsidP="006F614E">
            <w:pPr>
              <w:ind w:left="360"/>
              <w:rPr>
                <w:rFonts w:ascii="AcadNusx" w:hAnsi="AcadNusx"/>
                <w:b/>
                <w:lang w:val="de-DE"/>
              </w:rPr>
            </w:pPr>
          </w:p>
        </w:tc>
        <w:tc>
          <w:tcPr>
            <w:tcW w:w="2693" w:type="dxa"/>
          </w:tcPr>
          <w:p w:rsidR="00144AB5" w:rsidRPr="00EA07A9" w:rsidRDefault="00144AB5" w:rsidP="00144AB5">
            <w:pPr>
              <w:numPr>
                <w:ilvl w:val="0"/>
                <w:numId w:val="65"/>
              </w:numPr>
              <w:rPr>
                <w:rFonts w:ascii="AcadNusx" w:hAnsi="AcadNusx"/>
                <w:b/>
                <w:lang w:val="de-DE"/>
              </w:rPr>
            </w:pPr>
            <w:r w:rsidRPr="00EA07A9">
              <w:rPr>
                <w:sz w:val="22"/>
                <w:szCs w:val="22"/>
                <w:lang w:val="de-DE"/>
              </w:rPr>
              <w:t>die Küche; das Badezimmer; die Toilette; das Schlafzimmer; der Keller; die Garage; der Dachboden;</w:t>
            </w: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FA0D8B" w:rsidRDefault="00144AB5" w:rsidP="006F614E">
            <w:pPr>
              <w:rPr>
                <w:rFonts w:ascii="AcadNusx" w:hAnsi="AcadNusx"/>
                <w:b/>
                <w:lang w:val="hy-AM"/>
              </w:rPr>
            </w:pPr>
            <w:r>
              <w:rPr>
                <w:rFonts w:ascii="Sylfaen" w:hAnsi="Sylfaen"/>
                <w:b/>
                <w:sz w:val="22"/>
                <w:szCs w:val="22"/>
                <w:lang w:val="hy-AM"/>
              </w:rPr>
              <w:t>Կենցաղային իրեր</w:t>
            </w:r>
          </w:p>
        </w:tc>
        <w:tc>
          <w:tcPr>
            <w:tcW w:w="2693" w:type="dxa"/>
          </w:tcPr>
          <w:p w:rsidR="00144AB5" w:rsidRPr="00EA07A9" w:rsidRDefault="00144AB5" w:rsidP="00144AB5">
            <w:pPr>
              <w:numPr>
                <w:ilvl w:val="0"/>
                <w:numId w:val="65"/>
              </w:numPr>
              <w:rPr>
                <w:lang w:val="de-DE"/>
              </w:rPr>
            </w:pPr>
            <w:r w:rsidRPr="00EA07A9">
              <w:rPr>
                <w:sz w:val="22"/>
                <w:szCs w:val="22"/>
                <w:lang w:val="de-DE"/>
              </w:rPr>
              <w:t xml:space="preserve">das Bild; die Uhr; der Stuhl; der Tisch; der Sessel; das Sofa; das Bett; der Schrank; </w:t>
            </w:r>
          </w:p>
        </w:tc>
        <w:tc>
          <w:tcPr>
            <w:tcW w:w="2693" w:type="dxa"/>
          </w:tcPr>
          <w:p w:rsidR="00144AB5" w:rsidRPr="00EA07A9" w:rsidRDefault="00144AB5" w:rsidP="00144AB5">
            <w:pPr>
              <w:numPr>
                <w:ilvl w:val="0"/>
                <w:numId w:val="65"/>
              </w:numPr>
              <w:rPr>
                <w:lang w:val="de-DE"/>
              </w:rPr>
            </w:pPr>
            <w:r w:rsidRPr="00EA07A9">
              <w:rPr>
                <w:sz w:val="22"/>
                <w:szCs w:val="22"/>
                <w:lang w:val="de-DE"/>
              </w:rPr>
              <w:t xml:space="preserve">die Lampe; die Glühbirne; der Teppich; der Vorhang; der Fernseher; </w:t>
            </w:r>
          </w:p>
        </w:tc>
        <w:tc>
          <w:tcPr>
            <w:tcW w:w="2693" w:type="dxa"/>
          </w:tcPr>
          <w:p w:rsidR="00144AB5" w:rsidRPr="00F54DF1" w:rsidRDefault="00144AB5" w:rsidP="00144AB5">
            <w:pPr>
              <w:numPr>
                <w:ilvl w:val="0"/>
                <w:numId w:val="65"/>
              </w:numPr>
              <w:rPr>
                <w:lang w:val="de-DE"/>
              </w:rPr>
            </w:pPr>
            <w:r w:rsidRPr="00EA07A9">
              <w:rPr>
                <w:sz w:val="22"/>
                <w:szCs w:val="22"/>
                <w:lang w:val="de-DE"/>
              </w:rPr>
              <w:t>der Topf; die Pfanne;  das Geschirr; das  Besteck; der Besen; der Heizkörper; der Computer;</w:t>
            </w:r>
          </w:p>
        </w:tc>
        <w:tc>
          <w:tcPr>
            <w:tcW w:w="2694" w:type="dxa"/>
          </w:tcPr>
          <w:p w:rsidR="00144AB5" w:rsidRPr="00EA07A9" w:rsidRDefault="00144AB5" w:rsidP="00144AB5">
            <w:pPr>
              <w:numPr>
                <w:ilvl w:val="0"/>
                <w:numId w:val="65"/>
              </w:numPr>
              <w:rPr>
                <w:rFonts w:ascii="AcadNusx" w:hAnsi="AcadNusx"/>
                <w:b/>
                <w:lang w:val="de-DE"/>
              </w:rPr>
            </w:pPr>
            <w:r w:rsidRPr="00EA07A9">
              <w:rPr>
                <w:sz w:val="22"/>
                <w:szCs w:val="22"/>
                <w:lang w:val="de-DE"/>
              </w:rPr>
              <w:t>der Kühlschrank; der Gasherd; der Backofen; der Staubsauger; die Wäsche; die Waschmaschine;</w:t>
            </w:r>
          </w:p>
        </w:tc>
      </w:tr>
      <w:tr w:rsidR="00144AB5" w:rsidRPr="009E0519" w:rsidTr="006F614E">
        <w:tc>
          <w:tcPr>
            <w:tcW w:w="3369" w:type="dxa"/>
          </w:tcPr>
          <w:p w:rsidR="00144AB5" w:rsidRPr="00FA0D8B" w:rsidRDefault="00144AB5" w:rsidP="006F614E">
            <w:pPr>
              <w:rPr>
                <w:rFonts w:ascii="AcadNusx" w:hAnsi="AcadNusx"/>
                <w:b/>
                <w:lang w:val="hy-AM"/>
              </w:rPr>
            </w:pPr>
            <w:r>
              <w:rPr>
                <w:rFonts w:ascii="Sylfaen" w:hAnsi="Sylfaen"/>
                <w:b/>
                <w:sz w:val="22"/>
                <w:szCs w:val="22"/>
                <w:lang w:val="hy-AM"/>
              </w:rPr>
              <w:t>Դպրոց/անձնակազմ</w:t>
            </w:r>
          </w:p>
        </w:tc>
        <w:tc>
          <w:tcPr>
            <w:tcW w:w="2693" w:type="dxa"/>
          </w:tcPr>
          <w:p w:rsidR="00144AB5" w:rsidRPr="00EA07A9" w:rsidRDefault="00144AB5" w:rsidP="00144AB5">
            <w:pPr>
              <w:numPr>
                <w:ilvl w:val="0"/>
                <w:numId w:val="66"/>
              </w:numPr>
              <w:rPr>
                <w:lang w:val="de-DE"/>
              </w:rPr>
            </w:pPr>
            <w:r w:rsidRPr="00EA07A9">
              <w:rPr>
                <w:sz w:val="22"/>
                <w:szCs w:val="22"/>
                <w:lang w:val="de-DE"/>
              </w:rPr>
              <w:t>die Schule; der Schüler; die Schülerin; der Lehrer; die Lehrerin; der Mitschüler; das Klassenzimmer;</w:t>
            </w:r>
          </w:p>
        </w:tc>
        <w:tc>
          <w:tcPr>
            <w:tcW w:w="2693" w:type="dxa"/>
          </w:tcPr>
          <w:p w:rsidR="00144AB5" w:rsidRPr="00EA07A9" w:rsidRDefault="00144AB5" w:rsidP="00144AB5">
            <w:pPr>
              <w:numPr>
                <w:ilvl w:val="0"/>
                <w:numId w:val="66"/>
              </w:numPr>
              <w:rPr>
                <w:lang w:val="de-DE"/>
              </w:rPr>
            </w:pPr>
            <w:r w:rsidRPr="00EA07A9">
              <w:rPr>
                <w:sz w:val="22"/>
                <w:szCs w:val="22"/>
                <w:lang w:val="de-DE"/>
              </w:rPr>
              <w:t xml:space="preserve">das Schuljahr; der Unterricht; die Pause; der Pausenhof; die Turnhalle; das  Schwimmbad; </w:t>
            </w:r>
          </w:p>
        </w:tc>
        <w:tc>
          <w:tcPr>
            <w:tcW w:w="2693" w:type="dxa"/>
          </w:tcPr>
          <w:p w:rsidR="00144AB5" w:rsidRPr="00EA07A9" w:rsidRDefault="00144AB5" w:rsidP="00144AB5">
            <w:pPr>
              <w:numPr>
                <w:ilvl w:val="0"/>
                <w:numId w:val="66"/>
              </w:numPr>
              <w:rPr>
                <w:rFonts w:ascii="AcadNusx" w:hAnsi="AcadNusx"/>
                <w:b/>
                <w:lang w:val="de-DE"/>
              </w:rPr>
            </w:pPr>
            <w:r w:rsidRPr="00EA07A9">
              <w:rPr>
                <w:sz w:val="22"/>
                <w:szCs w:val="22"/>
                <w:lang w:val="de-DE"/>
              </w:rPr>
              <w:t>die Ferien; die Osterferien;  die Sommerferien; der Ausflug; das Ferienlager;</w:t>
            </w: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C64FB8" w:rsidRDefault="00144AB5" w:rsidP="006F614E">
            <w:pPr>
              <w:rPr>
                <w:rFonts w:ascii="AcadNusx" w:hAnsi="AcadNusx"/>
                <w:b/>
                <w:lang w:val="hy-AM"/>
              </w:rPr>
            </w:pPr>
            <w:r>
              <w:rPr>
                <w:rFonts w:ascii="Sylfaen" w:hAnsi="Sylfaen"/>
                <w:b/>
                <w:sz w:val="22"/>
                <w:szCs w:val="22"/>
                <w:lang w:val="hy-AM"/>
              </w:rPr>
              <w:t>Դպրոցական իրեր</w:t>
            </w:r>
          </w:p>
        </w:tc>
        <w:tc>
          <w:tcPr>
            <w:tcW w:w="2693" w:type="dxa"/>
          </w:tcPr>
          <w:p w:rsidR="00144AB5" w:rsidRPr="00EA07A9" w:rsidRDefault="00144AB5" w:rsidP="00144AB5">
            <w:pPr>
              <w:numPr>
                <w:ilvl w:val="0"/>
                <w:numId w:val="67"/>
              </w:numPr>
              <w:rPr>
                <w:lang w:val="de-DE"/>
              </w:rPr>
            </w:pPr>
            <w:r w:rsidRPr="00EA07A9">
              <w:rPr>
                <w:sz w:val="22"/>
                <w:szCs w:val="22"/>
                <w:lang w:val="de-DE"/>
              </w:rPr>
              <w:t>das Buch; das Heft; die Tafel; die Kreide; der Bleistift;</w:t>
            </w:r>
          </w:p>
        </w:tc>
        <w:tc>
          <w:tcPr>
            <w:tcW w:w="2693" w:type="dxa"/>
          </w:tcPr>
          <w:p w:rsidR="00144AB5" w:rsidRPr="00EA07A9" w:rsidRDefault="00144AB5" w:rsidP="00144AB5">
            <w:pPr>
              <w:numPr>
                <w:ilvl w:val="0"/>
                <w:numId w:val="67"/>
              </w:numPr>
              <w:rPr>
                <w:rFonts w:ascii="AcadNusx" w:hAnsi="AcadNusx"/>
                <w:b/>
                <w:lang w:val="de-DE"/>
              </w:rPr>
            </w:pPr>
            <w:r w:rsidRPr="00EA07A9">
              <w:rPr>
                <w:sz w:val="22"/>
                <w:szCs w:val="22"/>
                <w:lang w:val="de-DE"/>
              </w:rPr>
              <w:t xml:space="preserve">die Schultasche; das Etui; das Lineal; der Kugelschreiber; </w:t>
            </w: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C64FB8" w:rsidRDefault="00144AB5" w:rsidP="006F614E">
            <w:pPr>
              <w:rPr>
                <w:rFonts w:ascii="AcadNusx" w:hAnsi="AcadNusx"/>
                <w:b/>
                <w:lang w:val="hy-AM"/>
              </w:rPr>
            </w:pPr>
            <w:r>
              <w:rPr>
                <w:rFonts w:ascii="Sylfaen" w:hAnsi="Sylfaen"/>
                <w:b/>
                <w:sz w:val="22"/>
                <w:szCs w:val="22"/>
                <w:lang w:val="hy-AM"/>
              </w:rPr>
              <w:t>Դպրոցական առարկաներ</w:t>
            </w:r>
          </w:p>
        </w:tc>
        <w:tc>
          <w:tcPr>
            <w:tcW w:w="2693" w:type="dxa"/>
          </w:tcPr>
          <w:p w:rsidR="00144AB5" w:rsidRPr="00EA07A9" w:rsidRDefault="00144AB5" w:rsidP="00144AB5">
            <w:pPr>
              <w:numPr>
                <w:ilvl w:val="0"/>
                <w:numId w:val="142"/>
              </w:numPr>
              <w:rPr>
                <w:rFonts w:ascii="AcadNusx" w:hAnsi="AcadNusx"/>
                <w:b/>
                <w:lang w:val="de-DE"/>
              </w:rPr>
            </w:pPr>
            <w:r w:rsidRPr="00EA07A9">
              <w:rPr>
                <w:sz w:val="22"/>
                <w:szCs w:val="22"/>
                <w:lang w:val="de-DE"/>
              </w:rPr>
              <w:t>Deutsch; Georgisch;</w:t>
            </w:r>
          </w:p>
        </w:tc>
        <w:tc>
          <w:tcPr>
            <w:tcW w:w="2693" w:type="dxa"/>
          </w:tcPr>
          <w:p w:rsidR="00144AB5" w:rsidRPr="00EA07A9" w:rsidRDefault="00144AB5" w:rsidP="00144AB5">
            <w:pPr>
              <w:numPr>
                <w:ilvl w:val="0"/>
                <w:numId w:val="68"/>
              </w:numPr>
              <w:rPr>
                <w:rFonts w:ascii="Sylfaen" w:hAnsi="Sylfaen"/>
                <w:b/>
                <w:lang w:val="de-DE"/>
              </w:rPr>
            </w:pPr>
            <w:r w:rsidRPr="00EA07A9">
              <w:rPr>
                <w:sz w:val="22"/>
                <w:szCs w:val="22"/>
                <w:lang w:val="de-DE"/>
              </w:rPr>
              <w:t>Mathematik(Mathe); Musik;</w:t>
            </w:r>
          </w:p>
          <w:p w:rsidR="00144AB5" w:rsidRPr="00EA07A9" w:rsidRDefault="00144AB5" w:rsidP="006F614E">
            <w:pPr>
              <w:rPr>
                <w:rFonts w:ascii="AcadNusx" w:hAnsi="AcadNusx"/>
                <w:b/>
                <w:lang w:val="de-DE"/>
              </w:rPr>
            </w:pPr>
          </w:p>
        </w:tc>
        <w:tc>
          <w:tcPr>
            <w:tcW w:w="2693" w:type="dxa"/>
          </w:tcPr>
          <w:p w:rsidR="00144AB5" w:rsidRPr="00EA07A9" w:rsidRDefault="00144AB5" w:rsidP="00144AB5">
            <w:pPr>
              <w:numPr>
                <w:ilvl w:val="0"/>
                <w:numId w:val="68"/>
              </w:numPr>
              <w:rPr>
                <w:rFonts w:ascii="AcadNusx" w:hAnsi="AcadNusx"/>
                <w:b/>
                <w:lang w:val="de-DE"/>
              </w:rPr>
            </w:pPr>
            <w:r w:rsidRPr="00EA07A9">
              <w:rPr>
                <w:sz w:val="22"/>
                <w:szCs w:val="22"/>
                <w:lang w:val="de-DE"/>
              </w:rPr>
              <w:t>das Fach; Geschichte; Erdkunde; Sport;</w:t>
            </w:r>
          </w:p>
        </w:tc>
        <w:tc>
          <w:tcPr>
            <w:tcW w:w="2694" w:type="dxa"/>
          </w:tcPr>
          <w:p w:rsidR="00144AB5" w:rsidRPr="00F54DF1" w:rsidRDefault="00144AB5" w:rsidP="00144AB5">
            <w:pPr>
              <w:numPr>
                <w:ilvl w:val="0"/>
                <w:numId w:val="68"/>
              </w:numPr>
              <w:rPr>
                <w:rFonts w:ascii="AcadNusx" w:hAnsi="AcadNusx"/>
                <w:b/>
                <w:lang w:val="de-DE"/>
              </w:rPr>
            </w:pPr>
            <w:r w:rsidRPr="00EA07A9">
              <w:rPr>
                <w:sz w:val="22"/>
                <w:szCs w:val="22"/>
                <w:lang w:val="de-DE"/>
              </w:rPr>
              <w:t xml:space="preserve">die Sprache; das Alphabet; das Wort; der Satz; die Grammatik; die Übung; </w:t>
            </w:r>
          </w:p>
          <w:p w:rsidR="00144AB5" w:rsidRPr="00EA07A9" w:rsidRDefault="00144AB5" w:rsidP="00144AB5">
            <w:pPr>
              <w:numPr>
                <w:ilvl w:val="0"/>
                <w:numId w:val="68"/>
              </w:numPr>
              <w:rPr>
                <w:rFonts w:ascii="AcadNusx" w:hAnsi="AcadNusx"/>
                <w:b/>
                <w:lang w:val="de-DE"/>
              </w:rPr>
            </w:pPr>
          </w:p>
        </w:tc>
      </w:tr>
      <w:tr w:rsidR="00144AB5" w:rsidRPr="009E0519" w:rsidTr="006F614E">
        <w:tc>
          <w:tcPr>
            <w:tcW w:w="3369" w:type="dxa"/>
          </w:tcPr>
          <w:p w:rsidR="00144AB5" w:rsidRPr="00C64FB8" w:rsidRDefault="00144AB5" w:rsidP="006F614E">
            <w:pPr>
              <w:rPr>
                <w:rFonts w:ascii="AcadNusx" w:hAnsi="AcadNusx"/>
                <w:b/>
                <w:lang w:val="hy-AM"/>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օբյեկտներ/անձնակազմ</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ind w:left="360"/>
              <w:rPr>
                <w:lang w:val="de-DE"/>
              </w:rPr>
            </w:pPr>
          </w:p>
        </w:tc>
        <w:tc>
          <w:tcPr>
            <w:tcW w:w="2693" w:type="dxa"/>
          </w:tcPr>
          <w:p w:rsidR="00144AB5" w:rsidRPr="00EA07A9" w:rsidRDefault="00144AB5" w:rsidP="00144AB5">
            <w:pPr>
              <w:numPr>
                <w:ilvl w:val="0"/>
                <w:numId w:val="69"/>
              </w:numPr>
              <w:rPr>
                <w:lang w:val="de-DE"/>
              </w:rPr>
            </w:pPr>
            <w:r w:rsidRPr="00EA07A9">
              <w:rPr>
                <w:sz w:val="22"/>
                <w:szCs w:val="22"/>
                <w:lang w:val="de-DE"/>
              </w:rPr>
              <w:t>der Laden; das Geschäft; der Markt; der Supermarkt; das Kaufhaus; die Apotheke; der Blumenladen; die Buchhandlung; die Boutique; das Kaufhaus;  das Geld;</w:t>
            </w:r>
          </w:p>
        </w:tc>
        <w:tc>
          <w:tcPr>
            <w:tcW w:w="2694" w:type="dxa"/>
          </w:tcPr>
          <w:p w:rsidR="00144AB5" w:rsidRPr="00EA07A9" w:rsidRDefault="00144AB5" w:rsidP="00144AB5">
            <w:pPr>
              <w:numPr>
                <w:ilvl w:val="0"/>
                <w:numId w:val="69"/>
              </w:numPr>
              <w:rPr>
                <w:lang w:val="de-DE"/>
              </w:rPr>
            </w:pPr>
            <w:r w:rsidRPr="00EA07A9">
              <w:rPr>
                <w:sz w:val="22"/>
                <w:szCs w:val="22"/>
                <w:lang w:val="de-DE"/>
              </w:rPr>
              <w:t>die Theke; die Kasse; der Kassierer; die -in; der Verkäufer; die -in; die Flasche; die Dose; die Packung; das Sonderangebot;</w:t>
            </w:r>
          </w:p>
        </w:tc>
      </w:tr>
      <w:tr w:rsidR="00144AB5" w:rsidRPr="009E0519" w:rsidTr="006F614E">
        <w:trPr>
          <w:trHeight w:val="2477"/>
        </w:trPr>
        <w:tc>
          <w:tcPr>
            <w:tcW w:w="3369" w:type="dxa"/>
          </w:tcPr>
          <w:p w:rsidR="00144AB5" w:rsidRPr="003A19D6" w:rsidRDefault="00144AB5" w:rsidP="006F614E">
            <w:pPr>
              <w:rPr>
                <w:rFonts w:ascii="AcadNusx" w:hAnsi="AcadNusx"/>
                <w:b/>
                <w:lang w:val="hy-AM"/>
              </w:rPr>
            </w:pPr>
            <w:r>
              <w:rPr>
                <w:rFonts w:ascii="Sylfaen" w:hAnsi="Sylfaen"/>
                <w:b/>
                <w:sz w:val="22"/>
                <w:szCs w:val="22"/>
                <w:lang w:val="hy-AM"/>
              </w:rPr>
              <w:t>Պարենամթերք</w:t>
            </w:r>
          </w:p>
        </w:tc>
        <w:tc>
          <w:tcPr>
            <w:tcW w:w="2693" w:type="dxa"/>
          </w:tcPr>
          <w:p w:rsidR="00144AB5" w:rsidRPr="00EA07A9" w:rsidRDefault="00144AB5" w:rsidP="00144AB5">
            <w:pPr>
              <w:numPr>
                <w:ilvl w:val="0"/>
                <w:numId w:val="143"/>
              </w:numPr>
              <w:rPr>
                <w:lang w:val="de-DE"/>
              </w:rPr>
            </w:pPr>
            <w:r w:rsidRPr="00EA07A9">
              <w:rPr>
                <w:sz w:val="22"/>
                <w:szCs w:val="22"/>
                <w:lang w:val="de-DE"/>
              </w:rPr>
              <w:t>das Brot; das Wasser; der Tee;  der Käse; die Pizza; der Saft;</w:t>
            </w:r>
          </w:p>
        </w:tc>
        <w:tc>
          <w:tcPr>
            <w:tcW w:w="2693" w:type="dxa"/>
          </w:tcPr>
          <w:p w:rsidR="00144AB5" w:rsidRPr="00EA07A9" w:rsidRDefault="00144AB5" w:rsidP="00144AB5">
            <w:pPr>
              <w:numPr>
                <w:ilvl w:val="0"/>
                <w:numId w:val="143"/>
              </w:numPr>
              <w:rPr>
                <w:lang w:val="de-DE"/>
              </w:rPr>
            </w:pPr>
            <w:r w:rsidRPr="00EA07A9">
              <w:rPr>
                <w:sz w:val="22"/>
                <w:szCs w:val="22"/>
                <w:lang w:val="de-DE"/>
              </w:rPr>
              <w:t>das Fleisch; der Schinken; das Kotelett; der Fisch; die Wurst; das Würstchen; die Salami; die Cola; der Quark; die  Butter; das Ei; die Milch;</w:t>
            </w:r>
          </w:p>
        </w:tc>
        <w:tc>
          <w:tcPr>
            <w:tcW w:w="2693" w:type="dxa"/>
          </w:tcPr>
          <w:p w:rsidR="00144AB5" w:rsidRPr="00EA07A9" w:rsidRDefault="00144AB5" w:rsidP="00144AB5">
            <w:pPr>
              <w:numPr>
                <w:ilvl w:val="0"/>
                <w:numId w:val="70"/>
              </w:numPr>
              <w:rPr>
                <w:rFonts w:ascii="AcadNusx" w:hAnsi="AcadNusx"/>
                <w:b/>
                <w:lang w:val="de-DE"/>
              </w:rPr>
            </w:pPr>
            <w:r w:rsidRPr="00EA07A9">
              <w:rPr>
                <w:sz w:val="22"/>
                <w:szCs w:val="22"/>
                <w:lang w:val="de-DE"/>
              </w:rPr>
              <w:t xml:space="preserve">das Gemüse; die Kartoffel; die Tomate; die Zwiebel; das Obst; der Apfel; die Kirsche; die Banane; die Pflaume; die Erdbeere; </w:t>
            </w:r>
          </w:p>
        </w:tc>
        <w:tc>
          <w:tcPr>
            <w:tcW w:w="2694" w:type="dxa"/>
          </w:tcPr>
          <w:p w:rsidR="00144AB5" w:rsidRPr="00EA07A9" w:rsidRDefault="00144AB5" w:rsidP="00144AB5">
            <w:pPr>
              <w:numPr>
                <w:ilvl w:val="0"/>
                <w:numId w:val="71"/>
              </w:numPr>
              <w:rPr>
                <w:lang w:val="de-DE"/>
              </w:rPr>
            </w:pPr>
            <w:r w:rsidRPr="00EA07A9">
              <w:rPr>
                <w:sz w:val="22"/>
                <w:szCs w:val="22"/>
                <w:lang w:val="de-DE"/>
              </w:rPr>
              <w:t>das Öl; der Pfeffer; das Mehl; der Senf; der Zucker; der Honig; das Mehl; der Essig; die Sahne; der Kaffee;</w:t>
            </w:r>
          </w:p>
        </w:tc>
      </w:tr>
      <w:tr w:rsidR="00144AB5" w:rsidRPr="009E0519" w:rsidTr="006F614E">
        <w:tc>
          <w:tcPr>
            <w:tcW w:w="3369" w:type="dxa"/>
          </w:tcPr>
          <w:p w:rsidR="00144AB5" w:rsidRPr="003A19D6" w:rsidRDefault="00144AB5" w:rsidP="006F614E">
            <w:pPr>
              <w:rPr>
                <w:rFonts w:ascii="AcadNusx" w:hAnsi="AcadNusx"/>
                <w:b/>
                <w:lang w:val="hy-AM"/>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2693" w:type="dxa"/>
          </w:tcPr>
          <w:p w:rsidR="00144AB5" w:rsidRPr="00EA07A9" w:rsidRDefault="00144AB5" w:rsidP="006F614E">
            <w:pPr>
              <w:ind w:left="360"/>
              <w:rPr>
                <w:lang w:val="de-DE"/>
              </w:rPr>
            </w:pPr>
          </w:p>
        </w:tc>
        <w:tc>
          <w:tcPr>
            <w:tcW w:w="2693" w:type="dxa"/>
          </w:tcPr>
          <w:p w:rsidR="00144AB5" w:rsidRPr="00EA07A9" w:rsidRDefault="00144AB5" w:rsidP="00144AB5">
            <w:pPr>
              <w:numPr>
                <w:ilvl w:val="0"/>
                <w:numId w:val="70"/>
              </w:numPr>
              <w:rPr>
                <w:lang w:val="de-DE"/>
              </w:rPr>
            </w:pPr>
            <w:r w:rsidRPr="00EA07A9">
              <w:rPr>
                <w:sz w:val="22"/>
                <w:szCs w:val="22"/>
                <w:lang w:val="de-DE"/>
              </w:rPr>
              <w:t>der Teller; das Messer; die Gabel; der Löffel; die Serviette; das Glas; die Teekanne; die Tischdecke;</w:t>
            </w:r>
          </w:p>
        </w:tc>
        <w:tc>
          <w:tcPr>
            <w:tcW w:w="2693" w:type="dxa"/>
          </w:tcPr>
          <w:p w:rsidR="00144AB5" w:rsidRPr="00EA07A9" w:rsidRDefault="00144AB5" w:rsidP="00144AB5">
            <w:pPr>
              <w:numPr>
                <w:ilvl w:val="0"/>
                <w:numId w:val="70"/>
              </w:numPr>
              <w:rPr>
                <w:lang w:val="de-DE"/>
              </w:rPr>
            </w:pPr>
            <w:r w:rsidRPr="00EA07A9">
              <w:rPr>
                <w:sz w:val="22"/>
                <w:szCs w:val="22"/>
                <w:lang w:val="de-DE"/>
              </w:rPr>
              <w:t>das Frühstück; das Mittagessen; das Abendessen; die Suppe; der Braten; der Kuchen; die Vorspeise; das Hauptgericht; die Nachspeise;</w:t>
            </w:r>
          </w:p>
        </w:tc>
        <w:tc>
          <w:tcPr>
            <w:tcW w:w="2694" w:type="dxa"/>
          </w:tcPr>
          <w:p w:rsidR="00144AB5" w:rsidRPr="00EA07A9" w:rsidRDefault="00144AB5" w:rsidP="00144AB5">
            <w:pPr>
              <w:numPr>
                <w:ilvl w:val="0"/>
                <w:numId w:val="71"/>
              </w:numPr>
              <w:rPr>
                <w:lang w:val="de-DE"/>
              </w:rPr>
            </w:pPr>
            <w:r w:rsidRPr="00EA07A9">
              <w:rPr>
                <w:sz w:val="22"/>
                <w:szCs w:val="22"/>
                <w:lang w:val="de-DE"/>
              </w:rPr>
              <w:t>das Cafe; das Restaurant; die Speisekarte; die Vorspeise; das Hauptgericht; die Nachspeise; das Getränk; der Kellner (der Ober); das Trinkgeld;</w:t>
            </w:r>
          </w:p>
        </w:tc>
      </w:tr>
      <w:tr w:rsidR="00144AB5" w:rsidRPr="009E0519" w:rsidTr="006F614E">
        <w:tc>
          <w:tcPr>
            <w:tcW w:w="3369" w:type="dxa"/>
          </w:tcPr>
          <w:p w:rsidR="00144AB5" w:rsidRPr="003A19D6" w:rsidRDefault="00144AB5" w:rsidP="006F614E">
            <w:pPr>
              <w:rPr>
                <w:rFonts w:ascii="AcadNusx" w:hAnsi="AcadNusx"/>
                <w:b/>
                <w:lang w:val="hy-AM"/>
              </w:rPr>
            </w:pPr>
            <w:r>
              <w:rPr>
                <w:rFonts w:ascii="Sylfaen" w:hAnsi="Sylfaen"/>
                <w:b/>
                <w:sz w:val="22"/>
                <w:szCs w:val="22"/>
                <w:lang w:val="hy-AM"/>
              </w:rPr>
              <w:t>Փոստ/անձնակազմ</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ind w:left="360"/>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4" w:type="dxa"/>
          </w:tcPr>
          <w:p w:rsidR="00144AB5" w:rsidRPr="00EA07A9" w:rsidRDefault="00144AB5" w:rsidP="00144AB5">
            <w:pPr>
              <w:numPr>
                <w:ilvl w:val="0"/>
                <w:numId w:val="72"/>
              </w:numPr>
              <w:rPr>
                <w:lang w:val="de-DE"/>
              </w:rPr>
            </w:pPr>
            <w:r w:rsidRPr="00EA07A9">
              <w:rPr>
                <w:sz w:val="22"/>
                <w:szCs w:val="22"/>
                <w:lang w:val="de-DE"/>
              </w:rPr>
              <w:t xml:space="preserve">das Postamt; die Post; der Brief; der Briefumschlag; der Briefträger; der Briefkasten; die Adresse; die Postleitzahl; die Briefmarke; </w:t>
            </w:r>
          </w:p>
        </w:tc>
      </w:tr>
      <w:tr w:rsidR="00144AB5" w:rsidRPr="009E0519" w:rsidTr="006F614E">
        <w:tc>
          <w:tcPr>
            <w:tcW w:w="3369" w:type="dxa"/>
          </w:tcPr>
          <w:p w:rsidR="00144AB5" w:rsidRPr="003A19D6" w:rsidRDefault="00144AB5" w:rsidP="006F614E">
            <w:pPr>
              <w:rPr>
                <w:rFonts w:ascii="AcadNusx" w:hAnsi="AcadNusx"/>
                <w:b/>
                <w:lang w:val="hy-AM"/>
              </w:rPr>
            </w:pPr>
            <w:r>
              <w:rPr>
                <w:rFonts w:ascii="Sylfaen" w:hAnsi="Sylfaen"/>
                <w:b/>
                <w:sz w:val="22"/>
                <w:szCs w:val="22"/>
                <w:lang w:val="hy-AM"/>
              </w:rPr>
              <w:t>Փոխադրամիջոց/անձնակազմ</w:t>
            </w:r>
          </w:p>
        </w:tc>
        <w:tc>
          <w:tcPr>
            <w:tcW w:w="2693" w:type="dxa"/>
            <w:shd w:val="clear" w:color="auto" w:fill="D9D9D9"/>
          </w:tcPr>
          <w:p w:rsidR="00144AB5" w:rsidRPr="00EA07A9" w:rsidRDefault="00144AB5" w:rsidP="006F614E">
            <w:pPr>
              <w:rPr>
                <w:rFonts w:ascii="Sylfaen" w:hAnsi="Sylfaen"/>
                <w:b/>
                <w:lang w:val="de-DE"/>
              </w:rPr>
            </w:pPr>
          </w:p>
        </w:tc>
        <w:tc>
          <w:tcPr>
            <w:tcW w:w="2693" w:type="dxa"/>
          </w:tcPr>
          <w:p w:rsidR="00144AB5" w:rsidRPr="00EA07A9" w:rsidRDefault="00144AB5" w:rsidP="00144AB5">
            <w:pPr>
              <w:numPr>
                <w:ilvl w:val="0"/>
                <w:numId w:val="72"/>
              </w:numPr>
              <w:rPr>
                <w:rFonts w:ascii="AcadNusx" w:hAnsi="AcadNusx"/>
                <w:b/>
                <w:lang w:val="de-DE"/>
              </w:rPr>
            </w:pPr>
            <w:r w:rsidRPr="00EA07A9">
              <w:rPr>
                <w:sz w:val="22"/>
                <w:szCs w:val="22"/>
                <w:lang w:val="de-DE"/>
              </w:rPr>
              <w:t>das Fahrrad; das Motorrad; der Bus; das Auto; das Taxi; der Fahrer;  die Straßenbahn; die U-Bahn;</w:t>
            </w:r>
          </w:p>
        </w:tc>
        <w:tc>
          <w:tcPr>
            <w:tcW w:w="2693" w:type="dxa"/>
          </w:tcPr>
          <w:p w:rsidR="00144AB5" w:rsidRPr="00EA07A9" w:rsidRDefault="00144AB5" w:rsidP="00144AB5">
            <w:pPr>
              <w:numPr>
                <w:ilvl w:val="0"/>
                <w:numId w:val="72"/>
              </w:numPr>
              <w:rPr>
                <w:rFonts w:ascii="AcadNusx" w:hAnsi="AcadNusx"/>
                <w:b/>
                <w:lang w:val="de-DE"/>
              </w:rPr>
            </w:pPr>
            <w:r w:rsidRPr="00EA07A9">
              <w:rPr>
                <w:sz w:val="22"/>
                <w:szCs w:val="22"/>
                <w:lang w:val="de-DE"/>
              </w:rPr>
              <w:t xml:space="preserve">der Zug; der Sitzplatz; der Bahnhof; die Eisenbahn; die Fahrkarte; der Fahrplan; das Gleis; </w:t>
            </w:r>
          </w:p>
        </w:tc>
        <w:tc>
          <w:tcPr>
            <w:tcW w:w="2694" w:type="dxa"/>
          </w:tcPr>
          <w:p w:rsidR="00144AB5" w:rsidRPr="00EA07A9" w:rsidRDefault="00144AB5" w:rsidP="00144AB5">
            <w:pPr>
              <w:numPr>
                <w:ilvl w:val="0"/>
                <w:numId w:val="72"/>
              </w:numPr>
              <w:rPr>
                <w:rFonts w:ascii="AcadNusx" w:hAnsi="AcadNusx"/>
                <w:b/>
                <w:lang w:val="de-DE"/>
              </w:rPr>
            </w:pPr>
            <w:r w:rsidRPr="00EA07A9">
              <w:rPr>
                <w:sz w:val="22"/>
                <w:szCs w:val="22"/>
                <w:lang w:val="de-DE"/>
              </w:rPr>
              <w:t>das Flugzeug; der Flughafen; die Ankunft; das Ticket; der Pass; der Pilot;</w:t>
            </w:r>
          </w:p>
        </w:tc>
      </w:tr>
      <w:tr w:rsidR="00144AB5" w:rsidRPr="009E0519" w:rsidTr="006F614E">
        <w:tc>
          <w:tcPr>
            <w:tcW w:w="3369" w:type="dxa"/>
          </w:tcPr>
          <w:p w:rsidR="00144AB5" w:rsidRPr="003A19D6" w:rsidRDefault="00144AB5" w:rsidP="006F614E">
            <w:pPr>
              <w:rPr>
                <w:rFonts w:ascii="AcadNusx" w:hAnsi="AcadNusx"/>
                <w:b/>
                <w:lang w:val="hy-AM"/>
              </w:rPr>
            </w:pPr>
            <w:r>
              <w:rPr>
                <w:rFonts w:ascii="Sylfaen" w:hAnsi="Sylfaen"/>
                <w:b/>
                <w:sz w:val="22"/>
                <w:szCs w:val="22"/>
                <w:lang w:val="hy-AM"/>
              </w:rPr>
              <w:t>Մշակութային օբյեկտներ/անձնակազմ</w:t>
            </w:r>
          </w:p>
        </w:tc>
        <w:tc>
          <w:tcPr>
            <w:tcW w:w="2693" w:type="dxa"/>
            <w:shd w:val="clear" w:color="auto" w:fill="D9D9D9"/>
          </w:tcPr>
          <w:p w:rsidR="00144AB5" w:rsidRPr="00EA07A9" w:rsidRDefault="00144AB5" w:rsidP="006F614E">
            <w:pPr>
              <w:ind w:left="360"/>
              <w:rPr>
                <w:rFonts w:ascii="AcadNusx" w:hAnsi="AcadNusx"/>
                <w:b/>
                <w:lang w:val="de-DE"/>
              </w:rPr>
            </w:pPr>
          </w:p>
        </w:tc>
        <w:tc>
          <w:tcPr>
            <w:tcW w:w="2693" w:type="dxa"/>
          </w:tcPr>
          <w:p w:rsidR="00144AB5" w:rsidRPr="00EA07A9" w:rsidRDefault="00144AB5" w:rsidP="00144AB5">
            <w:pPr>
              <w:numPr>
                <w:ilvl w:val="0"/>
                <w:numId w:val="73"/>
              </w:numPr>
              <w:rPr>
                <w:rFonts w:ascii="AcadNusx" w:hAnsi="AcadNusx"/>
                <w:b/>
                <w:lang w:val="de-DE"/>
              </w:rPr>
            </w:pPr>
            <w:r w:rsidRPr="00EA07A9">
              <w:rPr>
                <w:sz w:val="22"/>
                <w:szCs w:val="22"/>
                <w:lang w:val="de-DE"/>
              </w:rPr>
              <w:t xml:space="preserve">der Park; das Karusell; die Rutschbahn; die Schaukel; das Picknick; der Zoo; der Käfig; der Zoowärter; </w:t>
            </w:r>
          </w:p>
        </w:tc>
        <w:tc>
          <w:tcPr>
            <w:tcW w:w="2693" w:type="dxa"/>
          </w:tcPr>
          <w:p w:rsidR="00144AB5" w:rsidRPr="00EA07A9" w:rsidRDefault="00144AB5" w:rsidP="00144AB5">
            <w:pPr>
              <w:numPr>
                <w:ilvl w:val="0"/>
                <w:numId w:val="73"/>
              </w:numPr>
              <w:rPr>
                <w:rFonts w:ascii="AcadNusx" w:hAnsi="AcadNusx"/>
                <w:b/>
                <w:lang w:val="de-DE"/>
              </w:rPr>
            </w:pPr>
            <w:r w:rsidRPr="00EA07A9">
              <w:rPr>
                <w:sz w:val="22"/>
                <w:szCs w:val="22"/>
                <w:lang w:val="de-DE"/>
              </w:rPr>
              <w:t>das Kino; die Eintrittskarte; die Leinwand; der Film; der Zeichentrickfilm; der Schauspieler; der Star; der Regisseur;</w:t>
            </w:r>
          </w:p>
        </w:tc>
        <w:tc>
          <w:tcPr>
            <w:tcW w:w="2694" w:type="dxa"/>
          </w:tcPr>
          <w:p w:rsidR="00144AB5" w:rsidRPr="00EA07A9" w:rsidRDefault="00144AB5" w:rsidP="00144AB5">
            <w:pPr>
              <w:numPr>
                <w:ilvl w:val="0"/>
                <w:numId w:val="73"/>
              </w:numPr>
              <w:rPr>
                <w:rFonts w:ascii="Sylfaen" w:hAnsi="Sylfaen"/>
                <w:b/>
                <w:lang w:val="de-DE"/>
              </w:rPr>
            </w:pPr>
            <w:r w:rsidRPr="00EA07A9">
              <w:rPr>
                <w:sz w:val="22"/>
                <w:szCs w:val="22"/>
                <w:lang w:val="de-DE"/>
              </w:rPr>
              <w:t xml:space="preserve">das Theater; die Bühne; das Theaterstück; die Oper; der Sänger; das Ballett; </w:t>
            </w:r>
          </w:p>
          <w:p w:rsidR="00144AB5" w:rsidRPr="00EA07A9" w:rsidRDefault="00144AB5" w:rsidP="00144AB5">
            <w:pPr>
              <w:numPr>
                <w:ilvl w:val="0"/>
                <w:numId w:val="73"/>
              </w:numPr>
              <w:rPr>
                <w:rFonts w:ascii="AcadNusx" w:hAnsi="AcadNusx"/>
                <w:b/>
                <w:lang w:val="de-DE"/>
              </w:rPr>
            </w:pPr>
            <w:r w:rsidRPr="00EA07A9">
              <w:rPr>
                <w:sz w:val="22"/>
                <w:szCs w:val="22"/>
                <w:lang w:val="de-DE"/>
              </w:rPr>
              <w:t>die Disco; der Disc-Jockey;die Tanzfläche;</w:t>
            </w:r>
          </w:p>
        </w:tc>
      </w:tr>
      <w:tr w:rsidR="00144AB5" w:rsidRPr="00EA07A9" w:rsidTr="006F614E">
        <w:tc>
          <w:tcPr>
            <w:tcW w:w="3369" w:type="dxa"/>
            <w:shd w:val="clear" w:color="auto" w:fill="D9D9D9"/>
          </w:tcPr>
          <w:p w:rsidR="00144AB5" w:rsidRPr="003A19D6" w:rsidRDefault="00144AB5" w:rsidP="006F614E">
            <w:pPr>
              <w:rPr>
                <w:rFonts w:ascii="AcadNusx" w:hAnsi="AcadNusx"/>
                <w:b/>
                <w:lang w:val="hy-AM"/>
              </w:rPr>
            </w:pPr>
            <w:r w:rsidRPr="00EA07A9">
              <w:rPr>
                <w:rFonts w:ascii="Sylfaen" w:hAnsi="Sylfaen"/>
                <w:b/>
                <w:sz w:val="22"/>
                <w:szCs w:val="22"/>
                <w:lang w:val="de-DE"/>
              </w:rPr>
              <w:t>2.3</w:t>
            </w:r>
            <w:r>
              <w:rPr>
                <w:rFonts w:ascii="Sylfaen" w:hAnsi="Sylfaen"/>
                <w:b/>
                <w:sz w:val="22"/>
                <w:szCs w:val="22"/>
                <w:lang w:val="hy-AM"/>
              </w:rPr>
              <w:t>.Ամենօրյա ակտիվություններ</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3A19D6" w:rsidRDefault="00144AB5" w:rsidP="006F614E">
            <w:pPr>
              <w:rPr>
                <w:rFonts w:ascii="AcadNusx" w:hAnsi="AcadNusx"/>
                <w:b/>
                <w:lang w:val="hy-AM"/>
              </w:rPr>
            </w:pPr>
            <w:r>
              <w:rPr>
                <w:rFonts w:ascii="Sylfaen" w:hAnsi="Sylfaen"/>
                <w:b/>
                <w:sz w:val="22"/>
                <w:szCs w:val="22"/>
                <w:lang w:val="hy-AM"/>
              </w:rPr>
              <w:t>Տանը / դրսում</w:t>
            </w:r>
          </w:p>
        </w:tc>
        <w:tc>
          <w:tcPr>
            <w:tcW w:w="2693" w:type="dxa"/>
          </w:tcPr>
          <w:p w:rsidR="00144AB5" w:rsidRPr="00EA07A9" w:rsidRDefault="00144AB5" w:rsidP="00144AB5">
            <w:pPr>
              <w:numPr>
                <w:ilvl w:val="0"/>
                <w:numId w:val="140"/>
              </w:numPr>
              <w:rPr>
                <w:lang w:val="de-DE"/>
              </w:rPr>
            </w:pPr>
            <w:r w:rsidRPr="00EA07A9">
              <w:rPr>
                <w:sz w:val="22"/>
                <w:szCs w:val="22"/>
                <w:lang w:val="de-DE"/>
              </w:rPr>
              <w:t>sein; haben; machen; wohnen; essen; trinken; gehen; laufen; rennen;</w:t>
            </w:r>
          </w:p>
        </w:tc>
        <w:tc>
          <w:tcPr>
            <w:tcW w:w="2693" w:type="dxa"/>
          </w:tcPr>
          <w:p w:rsidR="00144AB5" w:rsidRPr="00EA07A9" w:rsidRDefault="00144AB5" w:rsidP="00144AB5">
            <w:pPr>
              <w:numPr>
                <w:ilvl w:val="0"/>
                <w:numId w:val="74"/>
              </w:numPr>
              <w:rPr>
                <w:lang w:val="de-DE"/>
              </w:rPr>
            </w:pPr>
            <w:r w:rsidRPr="00EA07A9">
              <w:rPr>
                <w:sz w:val="22"/>
                <w:szCs w:val="22"/>
                <w:lang w:val="de-DE"/>
              </w:rPr>
              <w:t xml:space="preserve">leben; schlafen; sitzen; liegen; stehen; kochen; suchen; kaufen; verkaufen; einkaufen; anbieten; wiegen; zahlen; tragen; </w:t>
            </w:r>
          </w:p>
        </w:tc>
        <w:tc>
          <w:tcPr>
            <w:tcW w:w="2693" w:type="dxa"/>
          </w:tcPr>
          <w:p w:rsidR="00144AB5" w:rsidRPr="00EA07A9" w:rsidRDefault="00144AB5" w:rsidP="00144AB5">
            <w:pPr>
              <w:numPr>
                <w:ilvl w:val="0"/>
                <w:numId w:val="74"/>
              </w:numPr>
              <w:rPr>
                <w:lang w:val="de-DE"/>
              </w:rPr>
            </w:pPr>
            <w:r w:rsidRPr="00EA07A9">
              <w:rPr>
                <w:sz w:val="22"/>
                <w:szCs w:val="22"/>
                <w:lang w:val="de-DE"/>
              </w:rPr>
              <w:t xml:space="preserve"> sich setzen; sich hinlegen; aufstehen; sich waschen; sich duschen; baden; sich anziehen/ausziehen; sich befinden; </w:t>
            </w:r>
          </w:p>
        </w:tc>
        <w:tc>
          <w:tcPr>
            <w:tcW w:w="2694" w:type="dxa"/>
          </w:tcPr>
          <w:p w:rsidR="00144AB5" w:rsidRPr="00EA07A9" w:rsidRDefault="00144AB5" w:rsidP="006F614E">
            <w:pPr>
              <w:ind w:left="360"/>
              <w:rPr>
                <w:lang w:val="de-DE"/>
              </w:rPr>
            </w:pPr>
            <w:r w:rsidRPr="00EA07A9">
              <w:rPr>
                <w:sz w:val="22"/>
                <w:szCs w:val="22"/>
                <w:lang w:val="de-DE"/>
              </w:rPr>
              <w:t>legen; helfen; telefonieren; anrufen; auflegen; wählen; sich melden; treffen; warten; bestellen; wünschen; bezahlen;</w:t>
            </w:r>
          </w:p>
        </w:tc>
      </w:tr>
      <w:tr w:rsidR="00144AB5" w:rsidRPr="009E0519" w:rsidTr="006F614E">
        <w:tc>
          <w:tcPr>
            <w:tcW w:w="3369" w:type="dxa"/>
          </w:tcPr>
          <w:p w:rsidR="00144AB5" w:rsidRPr="003A19D6" w:rsidRDefault="00144AB5" w:rsidP="006F614E">
            <w:pPr>
              <w:rPr>
                <w:rFonts w:ascii="AcadNusx" w:hAnsi="AcadNusx"/>
                <w:b/>
                <w:lang w:val="hy-AM"/>
              </w:rPr>
            </w:pPr>
            <w:r>
              <w:rPr>
                <w:rFonts w:ascii="Sylfaen" w:hAnsi="Sylfaen"/>
                <w:b/>
                <w:sz w:val="22"/>
                <w:szCs w:val="22"/>
                <w:lang w:val="hy-AM"/>
              </w:rPr>
              <w:t>Ճամփորդություն</w:t>
            </w:r>
          </w:p>
        </w:tc>
        <w:tc>
          <w:tcPr>
            <w:tcW w:w="2693" w:type="dxa"/>
          </w:tcPr>
          <w:p w:rsidR="00144AB5" w:rsidRPr="00EA07A9" w:rsidRDefault="00144AB5" w:rsidP="00144AB5">
            <w:pPr>
              <w:numPr>
                <w:ilvl w:val="0"/>
                <w:numId w:val="140"/>
              </w:numPr>
              <w:rPr>
                <w:lang w:val="de-DE"/>
              </w:rPr>
            </w:pPr>
            <w:r w:rsidRPr="00EA07A9">
              <w:rPr>
                <w:sz w:val="22"/>
                <w:szCs w:val="22"/>
                <w:lang w:val="de-DE"/>
              </w:rPr>
              <w:t>fahren; fliegen; reisen;</w:t>
            </w:r>
          </w:p>
        </w:tc>
        <w:tc>
          <w:tcPr>
            <w:tcW w:w="2693" w:type="dxa"/>
          </w:tcPr>
          <w:p w:rsidR="00144AB5" w:rsidRPr="00EA07A9" w:rsidRDefault="00144AB5" w:rsidP="00144AB5">
            <w:pPr>
              <w:numPr>
                <w:ilvl w:val="0"/>
                <w:numId w:val="74"/>
              </w:numPr>
              <w:rPr>
                <w:lang w:val="de-DE"/>
              </w:rPr>
            </w:pPr>
            <w:r w:rsidRPr="00EA07A9">
              <w:rPr>
                <w:sz w:val="22"/>
                <w:szCs w:val="22"/>
                <w:lang w:val="de-DE"/>
              </w:rPr>
              <w:t xml:space="preserve">bremsen; halten; überholen; parken; </w:t>
            </w:r>
          </w:p>
        </w:tc>
        <w:tc>
          <w:tcPr>
            <w:tcW w:w="2693" w:type="dxa"/>
          </w:tcPr>
          <w:p w:rsidR="00144AB5" w:rsidRPr="00EA07A9" w:rsidRDefault="00144AB5" w:rsidP="00144AB5">
            <w:pPr>
              <w:numPr>
                <w:ilvl w:val="0"/>
                <w:numId w:val="74"/>
              </w:numPr>
              <w:rPr>
                <w:lang w:val="de-DE"/>
              </w:rPr>
            </w:pPr>
            <w:r w:rsidRPr="00EA07A9">
              <w:rPr>
                <w:sz w:val="22"/>
                <w:szCs w:val="22"/>
                <w:lang w:val="de-DE"/>
              </w:rPr>
              <w:t>sich beeilen; sich verspäten; abfahren; abholen; einsteigen; aussteigen; umsteigen;</w:t>
            </w:r>
          </w:p>
        </w:tc>
        <w:tc>
          <w:tcPr>
            <w:tcW w:w="2694" w:type="dxa"/>
          </w:tcPr>
          <w:p w:rsidR="00144AB5" w:rsidRPr="00EA07A9" w:rsidRDefault="00144AB5" w:rsidP="00144AB5">
            <w:pPr>
              <w:numPr>
                <w:ilvl w:val="0"/>
                <w:numId w:val="74"/>
              </w:numPr>
              <w:rPr>
                <w:lang w:val="de-DE"/>
              </w:rPr>
            </w:pPr>
            <w:r w:rsidRPr="00EA07A9">
              <w:rPr>
                <w:sz w:val="22"/>
                <w:szCs w:val="22"/>
                <w:lang w:val="de-DE"/>
              </w:rPr>
              <w:t>reservieren; sich beeilen; starten; landen; überholen;</w:t>
            </w:r>
          </w:p>
        </w:tc>
      </w:tr>
      <w:tr w:rsidR="00144AB5" w:rsidRPr="009E0519" w:rsidTr="006F614E">
        <w:tc>
          <w:tcPr>
            <w:tcW w:w="3369" w:type="dxa"/>
          </w:tcPr>
          <w:p w:rsidR="00144AB5" w:rsidRPr="003A19D6" w:rsidRDefault="00144AB5" w:rsidP="006F614E">
            <w:pPr>
              <w:rPr>
                <w:rFonts w:ascii="AcadNusx" w:hAnsi="AcadNusx"/>
                <w:b/>
                <w:lang w:val="hy-AM"/>
              </w:rPr>
            </w:pPr>
            <w:r>
              <w:rPr>
                <w:rFonts w:ascii="Sylfaen" w:hAnsi="Sylfaen"/>
                <w:b/>
                <w:sz w:val="22"/>
                <w:szCs w:val="22"/>
                <w:lang w:val="hy-AM"/>
              </w:rPr>
              <w:t>Դպրոցում</w:t>
            </w:r>
          </w:p>
        </w:tc>
        <w:tc>
          <w:tcPr>
            <w:tcW w:w="2693" w:type="dxa"/>
          </w:tcPr>
          <w:p w:rsidR="00144AB5" w:rsidRPr="00EA07A9" w:rsidRDefault="00144AB5" w:rsidP="00144AB5">
            <w:pPr>
              <w:numPr>
                <w:ilvl w:val="0"/>
                <w:numId w:val="148"/>
              </w:numPr>
              <w:rPr>
                <w:lang w:val="de-DE"/>
              </w:rPr>
            </w:pPr>
            <w:r w:rsidRPr="00EA07A9">
              <w:rPr>
                <w:sz w:val="22"/>
                <w:szCs w:val="22"/>
                <w:lang w:val="de-DE"/>
              </w:rPr>
              <w:t>lernen; lesen;  schreiben; sprechen; hören;</w:t>
            </w:r>
          </w:p>
        </w:tc>
        <w:tc>
          <w:tcPr>
            <w:tcW w:w="2693" w:type="dxa"/>
          </w:tcPr>
          <w:p w:rsidR="00144AB5" w:rsidRPr="00EA07A9" w:rsidRDefault="00144AB5" w:rsidP="00144AB5">
            <w:pPr>
              <w:numPr>
                <w:ilvl w:val="0"/>
                <w:numId w:val="74"/>
              </w:numPr>
              <w:rPr>
                <w:rFonts w:ascii="AcadNusx" w:hAnsi="AcadNusx"/>
                <w:b/>
                <w:lang w:val="de-DE"/>
              </w:rPr>
            </w:pPr>
            <w:r w:rsidRPr="00EA07A9">
              <w:rPr>
                <w:sz w:val="22"/>
                <w:szCs w:val="22"/>
                <w:lang w:val="de-DE"/>
              </w:rPr>
              <w:t xml:space="preserve">sagen; geben; nehmen; fragen; antworten; </w:t>
            </w:r>
          </w:p>
        </w:tc>
        <w:tc>
          <w:tcPr>
            <w:tcW w:w="2693" w:type="dxa"/>
          </w:tcPr>
          <w:p w:rsidR="00144AB5" w:rsidRPr="00EA07A9" w:rsidRDefault="00144AB5" w:rsidP="00144AB5">
            <w:pPr>
              <w:numPr>
                <w:ilvl w:val="0"/>
                <w:numId w:val="74"/>
              </w:numPr>
              <w:rPr>
                <w:rFonts w:ascii="AcadNusx" w:hAnsi="AcadNusx"/>
                <w:b/>
                <w:lang w:val="de-DE"/>
              </w:rPr>
            </w:pPr>
            <w:r w:rsidRPr="00EA07A9">
              <w:rPr>
                <w:sz w:val="22"/>
                <w:szCs w:val="22"/>
                <w:lang w:val="de-DE"/>
              </w:rPr>
              <w:t>rechnen; denken; erzählen; unterrichten;</w:t>
            </w:r>
          </w:p>
        </w:tc>
        <w:tc>
          <w:tcPr>
            <w:tcW w:w="2694" w:type="dxa"/>
          </w:tcPr>
          <w:p w:rsidR="00144AB5" w:rsidRPr="00EA07A9" w:rsidRDefault="00144AB5" w:rsidP="00144AB5">
            <w:pPr>
              <w:numPr>
                <w:ilvl w:val="0"/>
                <w:numId w:val="74"/>
              </w:numPr>
              <w:rPr>
                <w:rFonts w:ascii="AcadNusx" w:hAnsi="AcadNusx"/>
                <w:b/>
                <w:lang w:val="de-DE"/>
              </w:rPr>
            </w:pPr>
            <w:r w:rsidRPr="00EA07A9">
              <w:rPr>
                <w:sz w:val="22"/>
                <w:szCs w:val="22"/>
                <w:lang w:val="de-DE"/>
              </w:rPr>
              <w:t xml:space="preserve">sich interessieren; sich erinnern; studieren; </w:t>
            </w: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Սպորտ</w:t>
            </w:r>
          </w:p>
        </w:tc>
        <w:tc>
          <w:tcPr>
            <w:tcW w:w="2693" w:type="dxa"/>
          </w:tcPr>
          <w:p w:rsidR="00144AB5" w:rsidRPr="00EA07A9" w:rsidRDefault="00144AB5" w:rsidP="00144AB5">
            <w:pPr>
              <w:numPr>
                <w:ilvl w:val="0"/>
                <w:numId w:val="75"/>
              </w:numPr>
              <w:rPr>
                <w:lang w:val="de-DE"/>
              </w:rPr>
            </w:pPr>
            <w:r w:rsidRPr="00EA07A9">
              <w:rPr>
                <w:sz w:val="22"/>
                <w:szCs w:val="22"/>
                <w:lang w:val="de-DE"/>
              </w:rPr>
              <w:t xml:space="preserve">turnen; werfen; fangen; </w:t>
            </w:r>
          </w:p>
          <w:p w:rsidR="00144AB5" w:rsidRPr="00EA07A9" w:rsidRDefault="00144AB5" w:rsidP="006F614E">
            <w:pPr>
              <w:ind w:left="360"/>
              <w:rPr>
                <w:lang w:val="de-DE"/>
              </w:rPr>
            </w:pPr>
          </w:p>
        </w:tc>
        <w:tc>
          <w:tcPr>
            <w:tcW w:w="2693" w:type="dxa"/>
          </w:tcPr>
          <w:p w:rsidR="00144AB5" w:rsidRPr="00F54DF1" w:rsidRDefault="00144AB5" w:rsidP="00144AB5">
            <w:pPr>
              <w:numPr>
                <w:ilvl w:val="0"/>
                <w:numId w:val="75"/>
              </w:numPr>
              <w:rPr>
                <w:lang w:val="de-DE"/>
              </w:rPr>
            </w:pPr>
            <w:r w:rsidRPr="00EA07A9">
              <w:rPr>
                <w:sz w:val="22"/>
                <w:szCs w:val="22"/>
                <w:lang w:val="de-DE"/>
              </w:rPr>
              <w:t>Sport treiben; Fußball spielen; ein Tor schießen; Tennis spielen; schwimmen; tauchen;</w:t>
            </w:r>
          </w:p>
          <w:p w:rsidR="00144AB5" w:rsidRPr="00EA07A9" w:rsidRDefault="00144AB5" w:rsidP="00144AB5">
            <w:pPr>
              <w:numPr>
                <w:ilvl w:val="0"/>
                <w:numId w:val="75"/>
              </w:numPr>
              <w:rPr>
                <w:lang w:val="de-DE"/>
              </w:rPr>
            </w:pPr>
          </w:p>
        </w:tc>
        <w:tc>
          <w:tcPr>
            <w:tcW w:w="2693" w:type="dxa"/>
          </w:tcPr>
          <w:p w:rsidR="00144AB5" w:rsidRPr="00EA07A9" w:rsidRDefault="00144AB5" w:rsidP="00144AB5">
            <w:pPr>
              <w:numPr>
                <w:ilvl w:val="0"/>
                <w:numId w:val="75"/>
              </w:numPr>
              <w:rPr>
                <w:lang w:val="de-DE"/>
              </w:rPr>
            </w:pPr>
            <w:r w:rsidRPr="00EA07A9">
              <w:rPr>
                <w:sz w:val="22"/>
                <w:szCs w:val="22"/>
                <w:lang w:val="de-DE"/>
              </w:rPr>
              <w:t>Schi (Ski) laufen (fahren);</w:t>
            </w:r>
          </w:p>
          <w:p w:rsidR="00144AB5" w:rsidRPr="00EA07A9" w:rsidRDefault="00144AB5" w:rsidP="00144AB5">
            <w:pPr>
              <w:numPr>
                <w:ilvl w:val="0"/>
                <w:numId w:val="75"/>
              </w:numPr>
              <w:rPr>
                <w:lang w:val="de-DE"/>
              </w:rPr>
            </w:pPr>
            <w:r w:rsidRPr="00EA07A9">
              <w:rPr>
                <w:sz w:val="22"/>
                <w:szCs w:val="22"/>
                <w:lang w:val="de-DE"/>
              </w:rPr>
              <w:t>Schlittschuh laufen;</w:t>
            </w:r>
          </w:p>
          <w:p w:rsidR="00144AB5" w:rsidRPr="00EA07A9" w:rsidRDefault="00144AB5" w:rsidP="006F614E">
            <w:pPr>
              <w:ind w:left="360"/>
              <w:rPr>
                <w:lang w:val="de-DE"/>
              </w:rPr>
            </w:pPr>
          </w:p>
        </w:tc>
        <w:tc>
          <w:tcPr>
            <w:tcW w:w="2694" w:type="dxa"/>
            <w:shd w:val="clear" w:color="auto" w:fill="auto"/>
          </w:tcPr>
          <w:p w:rsidR="00144AB5" w:rsidRPr="00EA07A9" w:rsidRDefault="00144AB5" w:rsidP="00144AB5">
            <w:pPr>
              <w:numPr>
                <w:ilvl w:val="0"/>
                <w:numId w:val="75"/>
              </w:numPr>
              <w:rPr>
                <w:rFonts w:ascii="AcadNusx" w:hAnsi="AcadNusx"/>
                <w:b/>
                <w:lang w:val="de-DE"/>
              </w:rPr>
            </w:pPr>
            <w:r w:rsidRPr="00EA07A9">
              <w:rPr>
                <w:sz w:val="22"/>
                <w:szCs w:val="22"/>
                <w:lang w:val="de-DE"/>
              </w:rPr>
              <w:t>am Wettbewerb teilnehmen; gewinnen; verlieren;</w:t>
            </w: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 և ժամանց</w:t>
            </w:r>
          </w:p>
        </w:tc>
        <w:tc>
          <w:tcPr>
            <w:tcW w:w="2693" w:type="dxa"/>
          </w:tcPr>
          <w:p w:rsidR="00144AB5" w:rsidRPr="00EA07A9" w:rsidRDefault="00144AB5" w:rsidP="00144AB5">
            <w:pPr>
              <w:numPr>
                <w:ilvl w:val="0"/>
                <w:numId w:val="65"/>
              </w:numPr>
              <w:rPr>
                <w:lang w:val="de-DE"/>
              </w:rPr>
            </w:pPr>
            <w:r w:rsidRPr="00EA07A9">
              <w:rPr>
                <w:sz w:val="22"/>
                <w:szCs w:val="22"/>
                <w:lang w:val="de-DE"/>
              </w:rPr>
              <w:t xml:space="preserve">spielen; Musik hören;  basteln; singen; tanzen; </w:t>
            </w:r>
          </w:p>
          <w:p w:rsidR="00144AB5" w:rsidRPr="00EA07A9" w:rsidRDefault="00144AB5" w:rsidP="006F614E">
            <w:pPr>
              <w:ind w:left="360"/>
              <w:rPr>
                <w:lang w:val="de-DE"/>
              </w:rPr>
            </w:pPr>
          </w:p>
        </w:tc>
        <w:tc>
          <w:tcPr>
            <w:tcW w:w="2693" w:type="dxa"/>
          </w:tcPr>
          <w:p w:rsidR="00144AB5" w:rsidRPr="00EA07A9" w:rsidRDefault="00144AB5" w:rsidP="00144AB5">
            <w:pPr>
              <w:numPr>
                <w:ilvl w:val="0"/>
                <w:numId w:val="65"/>
              </w:numPr>
              <w:rPr>
                <w:lang w:val="de-DE"/>
              </w:rPr>
            </w:pPr>
            <w:r w:rsidRPr="00EA07A9">
              <w:rPr>
                <w:sz w:val="22"/>
                <w:szCs w:val="22"/>
                <w:lang w:val="de-DE"/>
              </w:rPr>
              <w:t xml:space="preserve">fernsehen; fotografieren; Karten spielen; Schach spielen; Klavier spielen; </w:t>
            </w:r>
          </w:p>
        </w:tc>
        <w:tc>
          <w:tcPr>
            <w:tcW w:w="2693" w:type="dxa"/>
          </w:tcPr>
          <w:p w:rsidR="00144AB5" w:rsidRPr="00EA07A9" w:rsidRDefault="00144AB5" w:rsidP="00144AB5">
            <w:pPr>
              <w:numPr>
                <w:ilvl w:val="0"/>
                <w:numId w:val="65"/>
              </w:numPr>
              <w:rPr>
                <w:lang w:val="de-DE"/>
              </w:rPr>
            </w:pPr>
            <w:r w:rsidRPr="00EA07A9">
              <w:rPr>
                <w:sz w:val="22"/>
                <w:szCs w:val="22"/>
                <w:lang w:val="de-DE"/>
              </w:rPr>
              <w:t>sich verstecken; bauen; reparieren; nähen; stricken;</w:t>
            </w:r>
          </w:p>
        </w:tc>
        <w:tc>
          <w:tcPr>
            <w:tcW w:w="2694" w:type="dxa"/>
          </w:tcPr>
          <w:p w:rsidR="00144AB5" w:rsidRPr="00EA07A9" w:rsidRDefault="00144AB5" w:rsidP="00144AB5">
            <w:pPr>
              <w:numPr>
                <w:ilvl w:val="0"/>
                <w:numId w:val="65"/>
              </w:numPr>
              <w:rPr>
                <w:lang w:val="de-DE"/>
              </w:rPr>
            </w:pPr>
            <w:r w:rsidRPr="00EA07A9">
              <w:rPr>
                <w:sz w:val="22"/>
                <w:szCs w:val="22"/>
                <w:lang w:val="de-DE"/>
              </w:rPr>
              <w:t>Zeit verbringen; Spaß haben; klatschen; sich unterhalten; sich amüsieren;</w:t>
            </w:r>
          </w:p>
        </w:tc>
      </w:tr>
      <w:tr w:rsidR="00144AB5" w:rsidRPr="00EA07A9" w:rsidTr="006F614E">
        <w:trPr>
          <w:trHeight w:val="192"/>
        </w:trPr>
        <w:tc>
          <w:tcPr>
            <w:tcW w:w="3369" w:type="dxa"/>
            <w:shd w:val="clear" w:color="auto" w:fill="D9D9D9"/>
          </w:tcPr>
          <w:p w:rsidR="00144AB5" w:rsidRPr="000A71D2" w:rsidRDefault="00144AB5" w:rsidP="006F614E">
            <w:pPr>
              <w:rPr>
                <w:rFonts w:ascii="AcadNusx" w:hAnsi="AcadNusx"/>
                <w:b/>
                <w:lang w:val="hy-AM"/>
              </w:rPr>
            </w:pPr>
            <w:r w:rsidRPr="00EA07A9">
              <w:rPr>
                <w:rFonts w:ascii="Sylfaen" w:hAnsi="Sylfaen"/>
                <w:b/>
                <w:sz w:val="22"/>
                <w:szCs w:val="22"/>
                <w:lang w:val="de-DE"/>
              </w:rPr>
              <w:t xml:space="preserve">2.4. </w:t>
            </w: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Ժամանակ</w:t>
            </w:r>
          </w:p>
        </w:tc>
        <w:tc>
          <w:tcPr>
            <w:tcW w:w="2693" w:type="dxa"/>
          </w:tcPr>
          <w:p w:rsidR="00144AB5" w:rsidRPr="00EA07A9" w:rsidRDefault="00144AB5" w:rsidP="006F614E">
            <w:pPr>
              <w:ind w:left="360"/>
              <w:rPr>
                <w:rFonts w:ascii="Sylfaen" w:hAnsi="Sylfaen"/>
                <w:b/>
                <w:lang w:val="de-DE"/>
              </w:rPr>
            </w:pPr>
          </w:p>
        </w:tc>
        <w:tc>
          <w:tcPr>
            <w:tcW w:w="2693" w:type="dxa"/>
          </w:tcPr>
          <w:p w:rsidR="00144AB5" w:rsidRPr="00EA07A9" w:rsidRDefault="00144AB5" w:rsidP="00144AB5">
            <w:pPr>
              <w:numPr>
                <w:ilvl w:val="0"/>
                <w:numId w:val="82"/>
              </w:numPr>
              <w:rPr>
                <w:rFonts w:ascii="AcadNusx" w:hAnsi="AcadNusx"/>
                <w:b/>
                <w:lang w:val="de-DE"/>
              </w:rPr>
            </w:pPr>
            <w:r w:rsidRPr="00EA07A9">
              <w:rPr>
                <w:sz w:val="22"/>
                <w:szCs w:val="22"/>
                <w:lang w:val="de-DE"/>
              </w:rPr>
              <w:t>die Zeit; die Stunde; die Minute; die Sekunde; spät; früh; vor; nach; (ein\drei) Viertel;  halb;</w:t>
            </w:r>
          </w:p>
        </w:tc>
        <w:tc>
          <w:tcPr>
            <w:tcW w:w="2693" w:type="dxa"/>
          </w:tcPr>
          <w:p w:rsidR="00144AB5" w:rsidRPr="00EA07A9" w:rsidRDefault="00144AB5" w:rsidP="00144AB5">
            <w:pPr>
              <w:numPr>
                <w:ilvl w:val="0"/>
                <w:numId w:val="76"/>
              </w:numPr>
              <w:rPr>
                <w:rFonts w:ascii="AcadNusx" w:hAnsi="AcadNusx"/>
                <w:b/>
                <w:lang w:val="de-DE"/>
              </w:rPr>
            </w:pPr>
            <w:r w:rsidRPr="00EA07A9">
              <w:rPr>
                <w:sz w:val="22"/>
                <w:szCs w:val="22"/>
                <w:lang w:val="de-DE"/>
              </w:rPr>
              <w:t xml:space="preserve">heute; morgen; gestern;vorgestern; übermorgen; damals; heutzutage; </w:t>
            </w:r>
          </w:p>
        </w:tc>
        <w:tc>
          <w:tcPr>
            <w:tcW w:w="2694" w:type="dxa"/>
          </w:tcPr>
          <w:p w:rsidR="00144AB5" w:rsidRPr="00EA07A9" w:rsidRDefault="00144AB5" w:rsidP="00144AB5">
            <w:pPr>
              <w:numPr>
                <w:ilvl w:val="0"/>
                <w:numId w:val="76"/>
              </w:numPr>
              <w:rPr>
                <w:rFonts w:ascii="AcadNusx" w:hAnsi="AcadNusx"/>
                <w:b/>
                <w:lang w:val="de-DE"/>
              </w:rPr>
            </w:pPr>
            <w:r w:rsidRPr="00EA07A9">
              <w:rPr>
                <w:sz w:val="22"/>
                <w:szCs w:val="22"/>
                <w:lang w:val="de-DE"/>
              </w:rPr>
              <w:t xml:space="preserve">damals; heutzutage; die Vergangenheit; die Gegenwart; die Zukunft; </w:t>
            </w: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Սեզոններ</w:t>
            </w:r>
          </w:p>
        </w:tc>
        <w:tc>
          <w:tcPr>
            <w:tcW w:w="2693" w:type="dxa"/>
          </w:tcPr>
          <w:p w:rsidR="00144AB5" w:rsidRPr="00EA07A9" w:rsidRDefault="00144AB5" w:rsidP="00144AB5">
            <w:pPr>
              <w:numPr>
                <w:ilvl w:val="0"/>
                <w:numId w:val="77"/>
              </w:numPr>
              <w:rPr>
                <w:rFonts w:ascii="Sylfaen" w:hAnsi="Sylfaen"/>
                <w:b/>
                <w:lang w:val="de-DE"/>
              </w:rPr>
            </w:pPr>
            <w:r w:rsidRPr="00EA07A9">
              <w:rPr>
                <w:sz w:val="22"/>
                <w:szCs w:val="22"/>
                <w:lang w:val="de-DE"/>
              </w:rPr>
              <w:t>der Winter; der Frühling; der Herbst; der Sommer;</w:t>
            </w:r>
          </w:p>
          <w:p w:rsidR="00144AB5" w:rsidRPr="00EA07A9" w:rsidRDefault="00144AB5" w:rsidP="006F614E">
            <w:pPr>
              <w:ind w:left="360"/>
              <w:rPr>
                <w:rFonts w:ascii="AcadNusx" w:hAnsi="AcadNusx"/>
                <w:b/>
                <w:lang w:val="de-DE"/>
              </w:rPr>
            </w:pPr>
          </w:p>
        </w:tc>
        <w:tc>
          <w:tcPr>
            <w:tcW w:w="2693" w:type="dxa"/>
          </w:tcPr>
          <w:p w:rsidR="00144AB5" w:rsidRPr="00EA07A9" w:rsidRDefault="00144AB5" w:rsidP="00144AB5">
            <w:pPr>
              <w:numPr>
                <w:ilvl w:val="0"/>
                <w:numId w:val="77"/>
              </w:numPr>
              <w:rPr>
                <w:rFonts w:ascii="Sylfaen" w:hAnsi="Sylfaen"/>
                <w:b/>
                <w:lang w:val="de-DE"/>
              </w:rPr>
            </w:pPr>
            <w:r w:rsidRPr="00EA07A9">
              <w:rPr>
                <w:sz w:val="22"/>
                <w:szCs w:val="22"/>
                <w:lang w:val="de-DE"/>
              </w:rPr>
              <w:t>der Kalender; das Jahr; der Monat;</w:t>
            </w:r>
          </w:p>
          <w:p w:rsidR="00144AB5" w:rsidRPr="00EA07A9" w:rsidRDefault="00144AB5" w:rsidP="006F614E">
            <w:pPr>
              <w:ind w:left="360"/>
              <w:rPr>
                <w:rFonts w:ascii="AcadNusx" w:hAnsi="AcadNusx"/>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Ամիսներ</w:t>
            </w:r>
          </w:p>
        </w:tc>
        <w:tc>
          <w:tcPr>
            <w:tcW w:w="2693" w:type="dxa"/>
            <w:shd w:val="clear" w:color="auto" w:fill="FFFFFF"/>
          </w:tcPr>
          <w:p w:rsidR="00144AB5" w:rsidRPr="00EA07A9" w:rsidRDefault="00144AB5" w:rsidP="00144AB5">
            <w:pPr>
              <w:numPr>
                <w:ilvl w:val="0"/>
                <w:numId w:val="149"/>
              </w:numPr>
              <w:rPr>
                <w:lang w:val="de-DE"/>
              </w:rPr>
            </w:pPr>
            <w:r w:rsidRPr="00EA07A9">
              <w:rPr>
                <w:sz w:val="22"/>
                <w:szCs w:val="22"/>
                <w:lang w:val="de-DE"/>
              </w:rPr>
              <w:t>Januar; Februar; März; April; Mai; Juni; Juli; August; September; Oktober; November; Dezember;</w:t>
            </w:r>
          </w:p>
        </w:tc>
        <w:tc>
          <w:tcPr>
            <w:tcW w:w="2693" w:type="dxa"/>
            <w:shd w:val="clear" w:color="auto" w:fill="D9D9D9"/>
          </w:tcPr>
          <w:p w:rsidR="00144AB5" w:rsidRPr="00EA07A9" w:rsidRDefault="00144AB5" w:rsidP="006F614E">
            <w:pPr>
              <w:ind w:left="360"/>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Շաբաթվա օրեր</w:t>
            </w:r>
          </w:p>
        </w:tc>
        <w:tc>
          <w:tcPr>
            <w:tcW w:w="2693" w:type="dxa"/>
            <w:shd w:val="clear" w:color="auto" w:fill="D9D9D9"/>
          </w:tcPr>
          <w:p w:rsidR="00144AB5" w:rsidRPr="00EA07A9" w:rsidRDefault="00144AB5" w:rsidP="006F614E">
            <w:pPr>
              <w:ind w:left="360"/>
              <w:rPr>
                <w:rFonts w:ascii="Sylfaen" w:hAnsi="Sylfaen"/>
                <w:b/>
                <w:lang w:val="de-DE"/>
              </w:rPr>
            </w:pPr>
          </w:p>
        </w:tc>
        <w:tc>
          <w:tcPr>
            <w:tcW w:w="2693" w:type="dxa"/>
          </w:tcPr>
          <w:p w:rsidR="00144AB5" w:rsidRPr="00EA07A9" w:rsidRDefault="00144AB5" w:rsidP="00144AB5">
            <w:pPr>
              <w:numPr>
                <w:ilvl w:val="0"/>
                <w:numId w:val="78"/>
              </w:numPr>
              <w:rPr>
                <w:rFonts w:ascii="AcadNusx" w:hAnsi="AcadNusx"/>
                <w:b/>
                <w:lang w:val="de-DE"/>
              </w:rPr>
            </w:pPr>
            <w:r w:rsidRPr="00EA07A9">
              <w:rPr>
                <w:sz w:val="22"/>
                <w:szCs w:val="22"/>
                <w:lang w:val="de-DE"/>
              </w:rPr>
              <w:t>die Woche; das Wochenende; Montag; Dienstag; Mittwoch; Donnerstag; Freitag; Samstag/Sonnabend; Sonntag;</w:t>
            </w:r>
          </w:p>
        </w:tc>
        <w:tc>
          <w:tcPr>
            <w:tcW w:w="2693" w:type="dxa"/>
            <w:shd w:val="clear" w:color="auto" w:fill="D9D9D9"/>
          </w:tcPr>
          <w:p w:rsidR="00144AB5" w:rsidRPr="00EA07A9" w:rsidRDefault="00144AB5" w:rsidP="006F614E">
            <w:pPr>
              <w:rPr>
                <w:rFonts w:ascii="Sylfaen" w:hAnsi="Sylfaen"/>
                <w:b/>
                <w:lang w:val="de-DE"/>
              </w:rPr>
            </w:pP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Օր/գիշեր</w:t>
            </w:r>
          </w:p>
        </w:tc>
        <w:tc>
          <w:tcPr>
            <w:tcW w:w="2693" w:type="dxa"/>
          </w:tcPr>
          <w:p w:rsidR="00144AB5" w:rsidRPr="00EA07A9" w:rsidRDefault="00144AB5" w:rsidP="00144AB5">
            <w:pPr>
              <w:numPr>
                <w:ilvl w:val="0"/>
                <w:numId w:val="83"/>
              </w:numPr>
              <w:rPr>
                <w:rFonts w:ascii="AcadNusx" w:hAnsi="AcadNusx"/>
                <w:b/>
                <w:lang w:val="de-DE"/>
              </w:rPr>
            </w:pPr>
            <w:r w:rsidRPr="00EA07A9">
              <w:rPr>
                <w:sz w:val="22"/>
                <w:szCs w:val="22"/>
                <w:lang w:val="de-DE"/>
              </w:rPr>
              <w:t>der Tag; die Nacht; der Morgen; der Abend;</w:t>
            </w:r>
          </w:p>
        </w:tc>
        <w:tc>
          <w:tcPr>
            <w:tcW w:w="2693" w:type="dxa"/>
            <w:shd w:val="clear" w:color="auto" w:fill="D9D9D9"/>
          </w:tcPr>
          <w:p w:rsidR="00144AB5" w:rsidRPr="00EA07A9" w:rsidRDefault="00144AB5" w:rsidP="006F614E">
            <w:pPr>
              <w:rPr>
                <w:rFonts w:ascii="Sylfaen" w:hAnsi="Sylfaen"/>
                <w:b/>
                <w:lang w:val="de-DE"/>
              </w:rPr>
            </w:pPr>
          </w:p>
        </w:tc>
        <w:tc>
          <w:tcPr>
            <w:tcW w:w="2693" w:type="dxa"/>
          </w:tcPr>
          <w:p w:rsidR="00144AB5" w:rsidRPr="00EA07A9" w:rsidRDefault="00144AB5" w:rsidP="00144AB5">
            <w:pPr>
              <w:numPr>
                <w:ilvl w:val="0"/>
                <w:numId w:val="83"/>
              </w:numPr>
              <w:rPr>
                <w:rFonts w:ascii="AcadNusx" w:hAnsi="AcadNusx"/>
                <w:b/>
                <w:lang w:val="de-DE"/>
              </w:rPr>
            </w:pPr>
            <w:r w:rsidRPr="00EA07A9">
              <w:rPr>
                <w:sz w:val="22"/>
                <w:szCs w:val="22"/>
                <w:lang w:val="de-DE"/>
              </w:rPr>
              <w:t>der Mittag; der Nachmittag; die Mitternacht;</w:t>
            </w: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Երկրի կողմեր</w:t>
            </w:r>
          </w:p>
        </w:tc>
        <w:tc>
          <w:tcPr>
            <w:tcW w:w="2693" w:type="dxa"/>
            <w:shd w:val="clear" w:color="auto" w:fill="D9D9D9"/>
          </w:tcPr>
          <w:p w:rsidR="00144AB5" w:rsidRPr="00EA07A9" w:rsidRDefault="00144AB5" w:rsidP="006F614E">
            <w:pPr>
              <w:rPr>
                <w:rFonts w:ascii="Sylfaen" w:hAnsi="Sylfaen"/>
                <w:b/>
                <w:lang w:val="de-DE"/>
              </w:rPr>
            </w:pPr>
          </w:p>
        </w:tc>
        <w:tc>
          <w:tcPr>
            <w:tcW w:w="2693" w:type="dxa"/>
            <w:shd w:val="clear" w:color="auto" w:fill="D9D9D9"/>
          </w:tcPr>
          <w:p w:rsidR="00144AB5" w:rsidRPr="00EA07A9" w:rsidRDefault="00144AB5" w:rsidP="006F614E">
            <w:pPr>
              <w:rPr>
                <w:rFonts w:ascii="Sylfaen" w:hAnsi="Sylfaen"/>
                <w:b/>
                <w:lang w:val="de-DE"/>
              </w:rPr>
            </w:pPr>
          </w:p>
        </w:tc>
        <w:tc>
          <w:tcPr>
            <w:tcW w:w="2693" w:type="dxa"/>
          </w:tcPr>
          <w:p w:rsidR="00144AB5" w:rsidRPr="00EA07A9" w:rsidRDefault="00144AB5" w:rsidP="00144AB5">
            <w:pPr>
              <w:numPr>
                <w:ilvl w:val="0"/>
                <w:numId w:val="79"/>
              </w:numPr>
              <w:rPr>
                <w:rFonts w:ascii="AcadNusx" w:hAnsi="AcadNusx"/>
                <w:b/>
                <w:lang w:val="de-DE"/>
              </w:rPr>
            </w:pPr>
            <w:r w:rsidRPr="00EA07A9">
              <w:rPr>
                <w:sz w:val="22"/>
                <w:szCs w:val="22"/>
                <w:lang w:val="de-DE"/>
              </w:rPr>
              <w:t xml:space="preserve">der Norden; der Süden; der Osten; der Westen; nördlich; südlich; westlich; östlich; </w:t>
            </w:r>
          </w:p>
        </w:tc>
        <w:tc>
          <w:tcPr>
            <w:tcW w:w="2694"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Տեղադրություն</w:t>
            </w:r>
          </w:p>
        </w:tc>
        <w:tc>
          <w:tcPr>
            <w:tcW w:w="2693" w:type="dxa"/>
          </w:tcPr>
          <w:p w:rsidR="00144AB5" w:rsidRPr="00EA07A9" w:rsidRDefault="00144AB5" w:rsidP="00144AB5">
            <w:pPr>
              <w:numPr>
                <w:ilvl w:val="0"/>
                <w:numId w:val="80"/>
              </w:numPr>
              <w:rPr>
                <w:lang w:val="de-DE"/>
              </w:rPr>
            </w:pPr>
            <w:r w:rsidRPr="00EA07A9">
              <w:rPr>
                <w:sz w:val="22"/>
                <w:szCs w:val="22"/>
                <w:lang w:val="de-DE"/>
              </w:rPr>
              <w:t xml:space="preserve">in; </w:t>
            </w:r>
          </w:p>
        </w:tc>
        <w:tc>
          <w:tcPr>
            <w:tcW w:w="2693" w:type="dxa"/>
          </w:tcPr>
          <w:p w:rsidR="00144AB5" w:rsidRPr="00EA07A9" w:rsidRDefault="00144AB5" w:rsidP="00144AB5">
            <w:pPr>
              <w:numPr>
                <w:ilvl w:val="0"/>
                <w:numId w:val="80"/>
              </w:numPr>
              <w:rPr>
                <w:lang w:val="de-DE"/>
              </w:rPr>
            </w:pPr>
            <w:r w:rsidRPr="00EA07A9">
              <w:rPr>
                <w:sz w:val="22"/>
                <w:szCs w:val="22"/>
                <w:lang w:val="de-DE"/>
              </w:rPr>
              <w:t xml:space="preserve">rechts; links; auf; an; </w:t>
            </w:r>
          </w:p>
        </w:tc>
        <w:tc>
          <w:tcPr>
            <w:tcW w:w="2693" w:type="dxa"/>
          </w:tcPr>
          <w:p w:rsidR="00144AB5" w:rsidRPr="00EA07A9" w:rsidRDefault="00144AB5" w:rsidP="00144AB5">
            <w:pPr>
              <w:numPr>
                <w:ilvl w:val="0"/>
                <w:numId w:val="80"/>
              </w:numPr>
              <w:rPr>
                <w:lang w:val="de-DE"/>
              </w:rPr>
            </w:pPr>
            <w:r w:rsidRPr="00EA07A9">
              <w:rPr>
                <w:sz w:val="22"/>
                <w:szCs w:val="22"/>
                <w:lang w:val="de-DE"/>
              </w:rPr>
              <w:t xml:space="preserve">oben; unten; hinaus; neben; </w:t>
            </w:r>
          </w:p>
        </w:tc>
        <w:tc>
          <w:tcPr>
            <w:tcW w:w="2694" w:type="dxa"/>
            <w:shd w:val="clear" w:color="auto" w:fill="D9D9D9"/>
          </w:tcPr>
          <w:p w:rsidR="00144AB5" w:rsidRPr="00EA07A9" w:rsidRDefault="00144AB5" w:rsidP="006F614E">
            <w:pPr>
              <w:rPr>
                <w:rFonts w:ascii="Sylfaen" w:hAnsi="Sylfaen"/>
                <w:b/>
                <w:lang w:val="de-DE"/>
              </w:rPr>
            </w:pPr>
          </w:p>
        </w:tc>
      </w:tr>
      <w:tr w:rsidR="00144AB5" w:rsidRPr="00EA07A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Հատկանիշներ</w:t>
            </w:r>
          </w:p>
        </w:tc>
        <w:tc>
          <w:tcPr>
            <w:tcW w:w="2693" w:type="dxa"/>
          </w:tcPr>
          <w:p w:rsidR="00144AB5" w:rsidRPr="00EA07A9" w:rsidRDefault="00144AB5" w:rsidP="00144AB5">
            <w:pPr>
              <w:numPr>
                <w:ilvl w:val="0"/>
                <w:numId w:val="119"/>
              </w:numPr>
              <w:rPr>
                <w:rFonts w:ascii="AcadNusx" w:hAnsi="AcadNusx"/>
                <w:b/>
                <w:lang w:val="de-DE"/>
              </w:rPr>
            </w:pPr>
            <w:r w:rsidRPr="00EA07A9">
              <w:rPr>
                <w:sz w:val="22"/>
                <w:szCs w:val="22"/>
                <w:lang w:val="de-DE"/>
              </w:rPr>
              <w:t xml:space="preserve">gut; schlecht; alt; neu; </w:t>
            </w:r>
          </w:p>
        </w:tc>
        <w:tc>
          <w:tcPr>
            <w:tcW w:w="2693" w:type="dxa"/>
          </w:tcPr>
          <w:p w:rsidR="00144AB5" w:rsidRPr="00EA07A9" w:rsidRDefault="00144AB5" w:rsidP="00144AB5">
            <w:pPr>
              <w:numPr>
                <w:ilvl w:val="0"/>
                <w:numId w:val="81"/>
              </w:numPr>
              <w:rPr>
                <w:rFonts w:ascii="AcadNusx" w:hAnsi="AcadNusx"/>
                <w:b/>
                <w:lang w:val="de-DE"/>
              </w:rPr>
            </w:pPr>
            <w:r w:rsidRPr="00EA07A9">
              <w:rPr>
                <w:sz w:val="22"/>
                <w:szCs w:val="22"/>
                <w:lang w:val="de-DE"/>
              </w:rPr>
              <w:t>offen; geschlossen; voll; leer; allein; zusammen; frisch;  sauber; schmutzig; klar;</w:t>
            </w:r>
          </w:p>
        </w:tc>
        <w:tc>
          <w:tcPr>
            <w:tcW w:w="2693" w:type="dxa"/>
          </w:tcPr>
          <w:p w:rsidR="00144AB5" w:rsidRPr="00EA07A9" w:rsidRDefault="00144AB5" w:rsidP="00144AB5">
            <w:pPr>
              <w:numPr>
                <w:ilvl w:val="0"/>
                <w:numId w:val="81"/>
              </w:numPr>
              <w:rPr>
                <w:rFonts w:ascii="AcadNusx" w:hAnsi="AcadNusx"/>
                <w:b/>
                <w:lang w:val="de-DE"/>
              </w:rPr>
            </w:pPr>
            <w:r w:rsidRPr="00EA07A9">
              <w:rPr>
                <w:sz w:val="22"/>
                <w:szCs w:val="22"/>
                <w:lang w:val="de-DE"/>
              </w:rPr>
              <w:t>modisch; altmodisch; hart; weich; bitter; köstlich; billig; preiswert; süß; lecker; sauer;</w:t>
            </w:r>
          </w:p>
        </w:tc>
        <w:tc>
          <w:tcPr>
            <w:tcW w:w="2694" w:type="dxa"/>
          </w:tcPr>
          <w:p w:rsidR="00144AB5" w:rsidRPr="00EA07A9" w:rsidRDefault="00144AB5" w:rsidP="00144AB5">
            <w:pPr>
              <w:numPr>
                <w:ilvl w:val="0"/>
                <w:numId w:val="81"/>
              </w:numPr>
              <w:rPr>
                <w:lang w:val="de-DE"/>
              </w:rPr>
            </w:pPr>
            <w:r w:rsidRPr="00EA07A9">
              <w:rPr>
                <w:sz w:val="22"/>
                <w:szCs w:val="22"/>
                <w:lang w:val="de-DE"/>
              </w:rPr>
              <w:t>gemütlich; bequem; langweilig; interessant;</w:t>
            </w:r>
          </w:p>
        </w:tc>
      </w:tr>
      <w:tr w:rsidR="00144AB5" w:rsidRPr="00EA07A9" w:rsidTr="006F614E">
        <w:tc>
          <w:tcPr>
            <w:tcW w:w="3369" w:type="dxa"/>
          </w:tcPr>
          <w:p w:rsidR="00144AB5" w:rsidRPr="000A71D2" w:rsidRDefault="00144AB5" w:rsidP="006F614E">
            <w:pPr>
              <w:rPr>
                <w:rFonts w:ascii="AcadNusx" w:hAnsi="AcadNusx"/>
                <w:b/>
                <w:lang w:val="hy-AM"/>
              </w:rPr>
            </w:pPr>
            <w:r>
              <w:rPr>
                <w:rFonts w:ascii="Sylfaen" w:hAnsi="Sylfaen"/>
                <w:b/>
                <w:sz w:val="22"/>
                <w:szCs w:val="22"/>
                <w:lang w:val="hy-AM"/>
              </w:rPr>
              <w:t>Գույներ</w:t>
            </w:r>
          </w:p>
        </w:tc>
        <w:tc>
          <w:tcPr>
            <w:tcW w:w="2693" w:type="dxa"/>
          </w:tcPr>
          <w:p w:rsidR="00144AB5" w:rsidRPr="00EA07A9" w:rsidRDefault="00144AB5" w:rsidP="00144AB5">
            <w:pPr>
              <w:numPr>
                <w:ilvl w:val="0"/>
                <w:numId w:val="84"/>
              </w:numPr>
              <w:rPr>
                <w:rFonts w:ascii="AcadNusx" w:hAnsi="AcadNusx"/>
                <w:b/>
                <w:lang w:val="de-DE"/>
              </w:rPr>
            </w:pPr>
            <w:r w:rsidRPr="00EA07A9">
              <w:rPr>
                <w:sz w:val="22"/>
                <w:szCs w:val="22"/>
                <w:lang w:val="de-DE"/>
              </w:rPr>
              <w:t>die Farbe; weiß; schwarzl; rot; gelb; blau; grün; grau; braun;</w:t>
            </w:r>
          </w:p>
        </w:tc>
        <w:tc>
          <w:tcPr>
            <w:tcW w:w="2693" w:type="dxa"/>
          </w:tcPr>
          <w:p w:rsidR="00144AB5" w:rsidRPr="00EA07A9" w:rsidRDefault="00144AB5" w:rsidP="00144AB5">
            <w:pPr>
              <w:numPr>
                <w:ilvl w:val="0"/>
                <w:numId w:val="84"/>
              </w:numPr>
              <w:rPr>
                <w:lang w:val="de-DE"/>
              </w:rPr>
            </w:pPr>
            <w:r w:rsidRPr="00EA07A9">
              <w:rPr>
                <w:sz w:val="22"/>
                <w:szCs w:val="22"/>
                <w:lang w:val="de-DE"/>
              </w:rPr>
              <w:t>rosa; lila; orange; dunkel; hell; leuchtend;</w:t>
            </w:r>
          </w:p>
          <w:p w:rsidR="00144AB5" w:rsidRPr="00EA07A9" w:rsidRDefault="00144AB5" w:rsidP="006F614E">
            <w:pPr>
              <w:ind w:left="360"/>
              <w:rPr>
                <w:rFonts w:ascii="AcadNusx" w:hAnsi="AcadNusx"/>
                <w:b/>
                <w:lang w:val="de-DE"/>
              </w:rPr>
            </w:pPr>
          </w:p>
        </w:tc>
        <w:tc>
          <w:tcPr>
            <w:tcW w:w="2693" w:type="dxa"/>
          </w:tcPr>
          <w:p w:rsidR="00144AB5" w:rsidRPr="00EA07A9" w:rsidRDefault="00144AB5" w:rsidP="00144AB5">
            <w:pPr>
              <w:numPr>
                <w:ilvl w:val="0"/>
                <w:numId w:val="84"/>
              </w:numPr>
              <w:rPr>
                <w:lang w:val="de-DE"/>
              </w:rPr>
            </w:pPr>
            <w:r w:rsidRPr="00EA07A9">
              <w:rPr>
                <w:sz w:val="22"/>
                <w:szCs w:val="22"/>
                <w:lang w:val="de-DE"/>
              </w:rPr>
              <w:t>gestreift; gepunktet; geblümt; kariert;</w:t>
            </w:r>
          </w:p>
        </w:tc>
        <w:tc>
          <w:tcPr>
            <w:tcW w:w="2694" w:type="dxa"/>
            <w:shd w:val="clear" w:color="auto" w:fill="D9D9D9"/>
          </w:tcPr>
          <w:p w:rsidR="00144AB5" w:rsidRPr="00EA07A9" w:rsidRDefault="00144AB5" w:rsidP="006F614E">
            <w:pPr>
              <w:rPr>
                <w:rFonts w:ascii="Sylfaen" w:hAnsi="Sylfaen"/>
                <w:b/>
                <w:lang w:val="de-DE"/>
              </w:rPr>
            </w:pPr>
          </w:p>
        </w:tc>
      </w:tr>
      <w:tr w:rsidR="00144AB5" w:rsidRPr="009E0519" w:rsidTr="006F614E">
        <w:tc>
          <w:tcPr>
            <w:tcW w:w="3369" w:type="dxa"/>
          </w:tcPr>
          <w:p w:rsidR="00144AB5" w:rsidRPr="00E804EF" w:rsidRDefault="00144AB5" w:rsidP="006F614E">
            <w:pPr>
              <w:rPr>
                <w:rFonts w:ascii="AcadNusx" w:hAnsi="AcadNusx"/>
                <w:b/>
                <w:lang w:val="hy-AM"/>
              </w:rPr>
            </w:pPr>
            <w:r>
              <w:rPr>
                <w:rFonts w:ascii="Sylfaen" w:hAnsi="Sylfaen"/>
                <w:b/>
                <w:sz w:val="22"/>
                <w:szCs w:val="22"/>
                <w:lang w:val="hy-AM"/>
              </w:rPr>
              <w:t>Չափ</w:t>
            </w:r>
            <w:r w:rsidRPr="00E804EF">
              <w:rPr>
                <w:rFonts w:ascii="Sylfaen" w:hAnsi="Sylfaen"/>
                <w:b/>
                <w:sz w:val="22"/>
                <w:szCs w:val="22"/>
              </w:rPr>
              <w:t>\</w:t>
            </w:r>
            <w:r>
              <w:rPr>
                <w:rFonts w:ascii="Sylfaen" w:hAnsi="Sylfaen"/>
                <w:b/>
                <w:sz w:val="22"/>
                <w:szCs w:val="22"/>
                <w:lang w:val="hy-AM"/>
              </w:rPr>
              <w:t>ձև</w:t>
            </w:r>
            <w:r w:rsidRPr="00E804EF">
              <w:rPr>
                <w:rFonts w:ascii="Sylfaen" w:hAnsi="Sylfaen"/>
                <w:b/>
                <w:sz w:val="22"/>
                <w:szCs w:val="22"/>
              </w:rPr>
              <w:t>\</w:t>
            </w:r>
            <w:r>
              <w:rPr>
                <w:rFonts w:ascii="Sylfaen" w:hAnsi="Sylfaen"/>
                <w:b/>
                <w:sz w:val="22"/>
                <w:szCs w:val="22"/>
                <w:lang w:val="hy-AM"/>
              </w:rPr>
              <w:t>կշիռ</w:t>
            </w:r>
            <w:r w:rsidRPr="00E804EF">
              <w:rPr>
                <w:rFonts w:ascii="Sylfaen" w:hAnsi="Sylfaen"/>
                <w:b/>
                <w:sz w:val="22"/>
                <w:szCs w:val="22"/>
              </w:rPr>
              <w:t xml:space="preserve">\ </w:t>
            </w:r>
            <w:r>
              <w:rPr>
                <w:rFonts w:ascii="Sylfaen" w:hAnsi="Sylfaen"/>
                <w:b/>
                <w:sz w:val="22"/>
                <w:szCs w:val="22"/>
                <w:lang w:val="hy-AM"/>
              </w:rPr>
              <w:t>ջերմաստիճան</w:t>
            </w:r>
            <w:r w:rsidRPr="00E804EF">
              <w:rPr>
                <w:rFonts w:ascii="Sylfaen" w:hAnsi="Sylfaen"/>
                <w:b/>
                <w:sz w:val="22"/>
                <w:szCs w:val="22"/>
              </w:rPr>
              <w:t>\</w:t>
            </w:r>
            <w:r>
              <w:rPr>
                <w:rFonts w:ascii="Sylfaen" w:hAnsi="Sylfaen"/>
                <w:b/>
                <w:sz w:val="22"/>
                <w:szCs w:val="22"/>
                <w:lang w:val="hy-AM"/>
              </w:rPr>
              <w:t>պարունակու</w:t>
            </w:r>
            <w:r w:rsidRPr="005D65D0">
              <w:rPr>
                <w:rFonts w:ascii="Sylfaen" w:hAnsi="Sylfaen"/>
                <w:b/>
                <w:sz w:val="22"/>
                <w:szCs w:val="22"/>
              </w:rPr>
              <w:t xml:space="preserve"> </w:t>
            </w:r>
            <w:r>
              <w:rPr>
                <w:rFonts w:ascii="Sylfaen" w:hAnsi="Sylfaen"/>
                <w:b/>
                <w:sz w:val="22"/>
                <w:szCs w:val="22"/>
                <w:lang w:val="hy-AM"/>
              </w:rPr>
              <w:t>թյուն</w:t>
            </w:r>
          </w:p>
        </w:tc>
        <w:tc>
          <w:tcPr>
            <w:tcW w:w="2693" w:type="dxa"/>
          </w:tcPr>
          <w:p w:rsidR="00144AB5" w:rsidRPr="00EA07A9" w:rsidRDefault="00144AB5" w:rsidP="00144AB5">
            <w:pPr>
              <w:numPr>
                <w:ilvl w:val="0"/>
                <w:numId w:val="87"/>
              </w:numPr>
              <w:rPr>
                <w:rFonts w:ascii="AcadNusx" w:hAnsi="AcadNusx"/>
                <w:b/>
                <w:lang w:val="de-DE"/>
              </w:rPr>
            </w:pPr>
            <w:r w:rsidRPr="00EA07A9">
              <w:rPr>
                <w:sz w:val="22"/>
                <w:szCs w:val="22"/>
                <w:lang w:val="de-DE"/>
              </w:rPr>
              <w:t>riesig; winzig; schwer; leicht;</w:t>
            </w:r>
          </w:p>
        </w:tc>
        <w:tc>
          <w:tcPr>
            <w:tcW w:w="2693" w:type="dxa"/>
          </w:tcPr>
          <w:p w:rsidR="00144AB5" w:rsidRPr="00F54DF1" w:rsidRDefault="00144AB5" w:rsidP="00144AB5">
            <w:pPr>
              <w:numPr>
                <w:ilvl w:val="0"/>
                <w:numId w:val="81"/>
              </w:numPr>
              <w:rPr>
                <w:lang w:val="de-DE"/>
              </w:rPr>
            </w:pPr>
            <w:r w:rsidRPr="00EA07A9">
              <w:rPr>
                <w:sz w:val="22"/>
                <w:szCs w:val="22"/>
                <w:lang w:val="de-DE"/>
              </w:rPr>
              <w:t>hoch; niedrig; rund; dreieckig; viereckig;</w:t>
            </w:r>
          </w:p>
        </w:tc>
        <w:tc>
          <w:tcPr>
            <w:tcW w:w="2693" w:type="dxa"/>
          </w:tcPr>
          <w:p w:rsidR="00144AB5" w:rsidRPr="00EA07A9" w:rsidRDefault="00144AB5" w:rsidP="00144AB5">
            <w:pPr>
              <w:numPr>
                <w:ilvl w:val="0"/>
                <w:numId w:val="81"/>
              </w:numPr>
              <w:rPr>
                <w:rFonts w:ascii="AcadNusx" w:hAnsi="AcadNusx"/>
                <w:b/>
                <w:lang w:val="de-DE"/>
              </w:rPr>
            </w:pPr>
            <w:r w:rsidRPr="00EA07A9">
              <w:rPr>
                <w:sz w:val="22"/>
                <w:szCs w:val="22"/>
                <w:lang w:val="de-DE"/>
              </w:rPr>
              <w:t>eng; breit; heiß; warm; kalt; kühl;</w:t>
            </w:r>
          </w:p>
        </w:tc>
        <w:tc>
          <w:tcPr>
            <w:tcW w:w="2694" w:type="dxa"/>
          </w:tcPr>
          <w:p w:rsidR="00144AB5" w:rsidRPr="00EA07A9" w:rsidRDefault="00144AB5" w:rsidP="00144AB5">
            <w:pPr>
              <w:numPr>
                <w:ilvl w:val="0"/>
                <w:numId w:val="81"/>
              </w:numPr>
              <w:rPr>
                <w:rFonts w:ascii="AcadNusx" w:hAnsi="AcadNusx"/>
                <w:b/>
                <w:lang w:val="de-DE"/>
              </w:rPr>
            </w:pPr>
            <w:r w:rsidRPr="00EA07A9">
              <w:rPr>
                <w:sz w:val="22"/>
                <w:szCs w:val="22"/>
                <w:lang w:val="de-DE"/>
              </w:rPr>
              <w:t>aus Holz; aus Plastik; aus Gold; aus Silber; aus Metall;</w:t>
            </w:r>
          </w:p>
        </w:tc>
      </w:tr>
      <w:tr w:rsidR="00144AB5" w:rsidRPr="00EA07A9" w:rsidTr="006F614E">
        <w:trPr>
          <w:trHeight w:val="120"/>
        </w:trPr>
        <w:tc>
          <w:tcPr>
            <w:tcW w:w="3369" w:type="dxa"/>
          </w:tcPr>
          <w:p w:rsidR="00144AB5" w:rsidRPr="00E804EF" w:rsidRDefault="00144AB5" w:rsidP="006F614E">
            <w:pPr>
              <w:rPr>
                <w:rFonts w:ascii="AcadNusx" w:hAnsi="AcadNusx"/>
                <w:b/>
                <w:lang w:val="hy-AM"/>
              </w:rPr>
            </w:pPr>
            <w:r>
              <w:rPr>
                <w:rFonts w:ascii="Sylfaen" w:hAnsi="Sylfaen"/>
                <w:b/>
                <w:sz w:val="22"/>
                <w:szCs w:val="22"/>
                <w:lang w:val="hy-AM"/>
              </w:rPr>
              <w:t>Քանակ</w:t>
            </w:r>
          </w:p>
        </w:tc>
        <w:tc>
          <w:tcPr>
            <w:tcW w:w="2693" w:type="dxa"/>
          </w:tcPr>
          <w:p w:rsidR="00144AB5" w:rsidRPr="00EA07A9" w:rsidRDefault="00144AB5" w:rsidP="00144AB5">
            <w:pPr>
              <w:numPr>
                <w:ilvl w:val="0"/>
                <w:numId w:val="147"/>
              </w:numPr>
              <w:rPr>
                <w:rFonts w:ascii="AcadNusx" w:hAnsi="AcadNusx"/>
                <w:b/>
                <w:lang w:val="de-DE"/>
              </w:rPr>
            </w:pPr>
            <w:r w:rsidRPr="00EA07A9">
              <w:rPr>
                <w:sz w:val="22"/>
                <w:szCs w:val="22"/>
                <w:lang w:val="de-DE"/>
              </w:rPr>
              <w:t>viel;</w:t>
            </w:r>
          </w:p>
        </w:tc>
        <w:tc>
          <w:tcPr>
            <w:tcW w:w="2693" w:type="dxa"/>
          </w:tcPr>
          <w:p w:rsidR="00144AB5" w:rsidRPr="00EA07A9" w:rsidRDefault="00144AB5" w:rsidP="00144AB5">
            <w:pPr>
              <w:numPr>
                <w:ilvl w:val="0"/>
                <w:numId w:val="85"/>
              </w:numPr>
              <w:rPr>
                <w:rFonts w:ascii="AcadNusx" w:hAnsi="AcadNusx"/>
                <w:b/>
                <w:lang w:val="de-DE"/>
              </w:rPr>
            </w:pPr>
            <w:r w:rsidRPr="00EA07A9">
              <w:rPr>
                <w:sz w:val="22"/>
                <w:szCs w:val="22"/>
                <w:lang w:val="de-DE"/>
              </w:rPr>
              <w:t>wenig; alles; nichts;</w:t>
            </w:r>
          </w:p>
        </w:tc>
        <w:tc>
          <w:tcPr>
            <w:tcW w:w="2693" w:type="dxa"/>
          </w:tcPr>
          <w:p w:rsidR="00144AB5" w:rsidRPr="00EA07A9" w:rsidRDefault="00144AB5" w:rsidP="00144AB5">
            <w:pPr>
              <w:numPr>
                <w:ilvl w:val="0"/>
                <w:numId w:val="85"/>
              </w:numPr>
              <w:rPr>
                <w:rFonts w:ascii="AcadNusx" w:hAnsi="AcadNusx"/>
                <w:b/>
                <w:lang w:val="de-DE"/>
              </w:rPr>
            </w:pPr>
            <w:r w:rsidRPr="00EA07A9">
              <w:rPr>
                <w:sz w:val="22"/>
                <w:szCs w:val="22"/>
                <w:lang w:val="de-DE"/>
              </w:rPr>
              <w:t xml:space="preserve">mehr; bißchen; </w:t>
            </w:r>
          </w:p>
        </w:tc>
        <w:tc>
          <w:tcPr>
            <w:tcW w:w="2694" w:type="dxa"/>
          </w:tcPr>
          <w:p w:rsidR="00144AB5" w:rsidRPr="00EA07A9" w:rsidRDefault="00144AB5" w:rsidP="00144AB5">
            <w:pPr>
              <w:numPr>
                <w:ilvl w:val="0"/>
                <w:numId w:val="85"/>
              </w:numPr>
              <w:rPr>
                <w:rFonts w:ascii="AcadNusx" w:hAnsi="AcadNusx"/>
                <w:b/>
                <w:lang w:val="de-DE"/>
              </w:rPr>
            </w:pPr>
            <w:r w:rsidRPr="00EA07A9">
              <w:rPr>
                <w:sz w:val="22"/>
                <w:szCs w:val="22"/>
                <w:lang w:val="de-DE"/>
              </w:rPr>
              <w:t>ganz; etwas;</w:t>
            </w:r>
          </w:p>
        </w:tc>
      </w:tr>
      <w:tr w:rsidR="00144AB5" w:rsidRPr="009E0519" w:rsidTr="006F614E">
        <w:tc>
          <w:tcPr>
            <w:tcW w:w="3369" w:type="dxa"/>
          </w:tcPr>
          <w:p w:rsidR="00144AB5" w:rsidRPr="00E804EF" w:rsidRDefault="00144AB5" w:rsidP="006F614E">
            <w:pPr>
              <w:rPr>
                <w:rFonts w:ascii="AcadNusx" w:hAnsi="AcadNusx"/>
                <w:b/>
                <w:lang w:val="hy-AM"/>
              </w:rPr>
            </w:pPr>
            <w:r>
              <w:rPr>
                <w:rFonts w:ascii="Sylfaen" w:hAnsi="Sylfaen"/>
                <w:b/>
                <w:sz w:val="22"/>
                <w:szCs w:val="22"/>
                <w:lang w:val="hy-AM"/>
              </w:rPr>
              <w:t>Թվեր</w:t>
            </w:r>
          </w:p>
        </w:tc>
        <w:tc>
          <w:tcPr>
            <w:tcW w:w="2693" w:type="dxa"/>
          </w:tcPr>
          <w:p w:rsidR="00144AB5" w:rsidRPr="00EA07A9" w:rsidRDefault="00144AB5" w:rsidP="00144AB5">
            <w:pPr>
              <w:numPr>
                <w:ilvl w:val="0"/>
                <w:numId w:val="86"/>
              </w:numPr>
              <w:rPr>
                <w:rFonts w:ascii="AcadNusx" w:hAnsi="AcadNusx"/>
                <w:b/>
                <w:lang w:val="de-DE"/>
              </w:rPr>
            </w:pPr>
            <w:r w:rsidRPr="00EA07A9">
              <w:rPr>
                <w:sz w:val="22"/>
                <w:szCs w:val="22"/>
                <w:lang w:val="de-DE"/>
              </w:rPr>
              <w:t>eins; zwei; drei; vier; fünf; sechs; sieben; acht; neun, zehn, elf, zwölf;</w:t>
            </w:r>
          </w:p>
        </w:tc>
        <w:tc>
          <w:tcPr>
            <w:tcW w:w="2693" w:type="dxa"/>
          </w:tcPr>
          <w:p w:rsidR="00144AB5" w:rsidRPr="00EA07A9" w:rsidRDefault="00144AB5" w:rsidP="00144AB5">
            <w:pPr>
              <w:numPr>
                <w:ilvl w:val="0"/>
                <w:numId w:val="86"/>
              </w:numPr>
              <w:rPr>
                <w:rFonts w:ascii="AcadNusx" w:hAnsi="AcadNusx"/>
                <w:b/>
                <w:lang w:val="de-DE"/>
              </w:rPr>
            </w:pPr>
            <w:r w:rsidRPr="00EA07A9">
              <w:rPr>
                <w:sz w:val="22"/>
                <w:szCs w:val="22"/>
                <w:lang w:val="de-DE"/>
              </w:rPr>
              <w:t>dreizehn;...zwanzig; dreißig; vierzig;...  einundzwanzig;   zweiundzwanzig, neunzig;             (ein)hundert;</w:t>
            </w:r>
          </w:p>
        </w:tc>
        <w:tc>
          <w:tcPr>
            <w:tcW w:w="2693" w:type="dxa"/>
          </w:tcPr>
          <w:p w:rsidR="00144AB5" w:rsidRPr="00EA07A9" w:rsidRDefault="00144AB5" w:rsidP="00144AB5">
            <w:pPr>
              <w:numPr>
                <w:ilvl w:val="0"/>
                <w:numId w:val="135"/>
              </w:numPr>
              <w:rPr>
                <w:rFonts w:ascii="Sylfaen" w:hAnsi="Sylfaen"/>
                <w:b/>
                <w:lang w:val="de-DE"/>
              </w:rPr>
            </w:pPr>
            <w:r w:rsidRPr="00EA07A9">
              <w:rPr>
                <w:sz w:val="22"/>
                <w:szCs w:val="22"/>
                <w:lang w:val="de-DE"/>
              </w:rPr>
              <w:t xml:space="preserve">zweihundert; dreihundert. ... (ein)tausend; </w:t>
            </w:r>
          </w:p>
          <w:p w:rsidR="00144AB5" w:rsidRPr="00EA07A9" w:rsidRDefault="00144AB5" w:rsidP="00144AB5">
            <w:pPr>
              <w:numPr>
                <w:ilvl w:val="0"/>
                <w:numId w:val="135"/>
              </w:numPr>
              <w:rPr>
                <w:lang w:val="de-DE"/>
              </w:rPr>
            </w:pPr>
            <w:r w:rsidRPr="00EA07A9">
              <w:rPr>
                <w:sz w:val="22"/>
                <w:szCs w:val="22"/>
                <w:lang w:val="de-DE"/>
              </w:rPr>
              <w:t>der erste; der zweite; der dritte; der zwanzigste;</w:t>
            </w:r>
          </w:p>
        </w:tc>
        <w:tc>
          <w:tcPr>
            <w:tcW w:w="2694" w:type="dxa"/>
          </w:tcPr>
          <w:p w:rsidR="00144AB5" w:rsidRPr="00EA07A9" w:rsidRDefault="00144AB5" w:rsidP="00144AB5">
            <w:pPr>
              <w:numPr>
                <w:ilvl w:val="0"/>
                <w:numId w:val="135"/>
              </w:numPr>
              <w:rPr>
                <w:rFonts w:ascii="Sylfaen" w:hAnsi="Sylfaen"/>
                <w:b/>
                <w:lang w:val="de-DE"/>
              </w:rPr>
            </w:pPr>
            <w:r w:rsidRPr="00EA07A9">
              <w:rPr>
                <w:sz w:val="22"/>
                <w:szCs w:val="22"/>
                <w:lang w:val="de-DE"/>
              </w:rPr>
              <w:t>zweitausend...; zehntausend ...; achtzigtausend...; eine Million;</w:t>
            </w:r>
          </w:p>
          <w:p w:rsidR="00144AB5" w:rsidRPr="00EA07A9" w:rsidRDefault="00144AB5" w:rsidP="006F614E">
            <w:pPr>
              <w:ind w:left="360"/>
              <w:rPr>
                <w:lang w:val="de-DE"/>
              </w:rPr>
            </w:pPr>
          </w:p>
        </w:tc>
      </w:tr>
      <w:tr w:rsidR="00144AB5" w:rsidRPr="00EA07A9" w:rsidTr="006F614E">
        <w:tc>
          <w:tcPr>
            <w:tcW w:w="3369" w:type="dxa"/>
            <w:shd w:val="clear" w:color="auto" w:fill="D9D9D9"/>
          </w:tcPr>
          <w:p w:rsidR="00144AB5" w:rsidRPr="00E804EF" w:rsidRDefault="00144AB5" w:rsidP="006F614E">
            <w:pPr>
              <w:rPr>
                <w:rFonts w:ascii="AcadNusx" w:hAnsi="AcadNusx"/>
                <w:b/>
                <w:lang w:val="hy-AM"/>
              </w:rPr>
            </w:pP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tc>
        <w:tc>
          <w:tcPr>
            <w:tcW w:w="2693" w:type="dxa"/>
          </w:tcPr>
          <w:p w:rsidR="00144AB5" w:rsidRPr="00EA07A9" w:rsidRDefault="00144AB5" w:rsidP="00144AB5">
            <w:pPr>
              <w:numPr>
                <w:ilvl w:val="0"/>
                <w:numId w:val="86"/>
              </w:numPr>
              <w:rPr>
                <w:lang w:val="de-DE"/>
              </w:rPr>
            </w:pPr>
            <w:r w:rsidRPr="00EA07A9">
              <w:rPr>
                <w:sz w:val="22"/>
                <w:szCs w:val="22"/>
                <w:lang w:val="de-DE"/>
              </w:rPr>
              <w:t>die Weihnachten; das Neujahr;</w:t>
            </w:r>
          </w:p>
        </w:tc>
        <w:tc>
          <w:tcPr>
            <w:tcW w:w="2693" w:type="dxa"/>
          </w:tcPr>
          <w:p w:rsidR="00144AB5" w:rsidRPr="00EA07A9" w:rsidRDefault="00144AB5" w:rsidP="00144AB5">
            <w:pPr>
              <w:numPr>
                <w:ilvl w:val="0"/>
                <w:numId w:val="86"/>
              </w:numPr>
              <w:rPr>
                <w:lang w:val="de-DE"/>
              </w:rPr>
            </w:pPr>
            <w:r w:rsidRPr="00EA07A9">
              <w:rPr>
                <w:sz w:val="22"/>
                <w:szCs w:val="22"/>
                <w:lang w:val="de-DE"/>
              </w:rPr>
              <w:t>der Advent; der Adventskranz; die Kerze; der Nikolaustag; das Fest;</w:t>
            </w:r>
          </w:p>
          <w:p w:rsidR="00144AB5" w:rsidRPr="00EA07A9" w:rsidRDefault="00144AB5" w:rsidP="00144AB5">
            <w:pPr>
              <w:numPr>
                <w:ilvl w:val="0"/>
                <w:numId w:val="86"/>
              </w:numPr>
              <w:rPr>
                <w:lang w:val="de-DE"/>
              </w:rPr>
            </w:pPr>
            <w:r w:rsidRPr="00EA07A9">
              <w:rPr>
                <w:sz w:val="22"/>
                <w:szCs w:val="22"/>
                <w:lang w:val="de-DE"/>
              </w:rPr>
              <w:t>das Neujahr; der  Silvester; der   Neujahrstag;</w:t>
            </w:r>
          </w:p>
          <w:p w:rsidR="00144AB5" w:rsidRPr="00EA07A9" w:rsidRDefault="00144AB5" w:rsidP="00144AB5">
            <w:pPr>
              <w:numPr>
                <w:ilvl w:val="0"/>
                <w:numId w:val="86"/>
              </w:numPr>
              <w:rPr>
                <w:lang w:val="de-DE"/>
              </w:rPr>
            </w:pPr>
            <w:r w:rsidRPr="00EA07A9">
              <w:rPr>
                <w:sz w:val="22"/>
                <w:szCs w:val="22"/>
                <w:lang w:val="de-DE"/>
              </w:rPr>
              <w:t xml:space="preserve">Weihnachten; der Heilige Abend; </w:t>
            </w:r>
          </w:p>
          <w:p w:rsidR="00144AB5" w:rsidRPr="00EA07A9" w:rsidRDefault="00144AB5" w:rsidP="006F614E">
            <w:pPr>
              <w:ind w:left="720"/>
              <w:rPr>
                <w:lang w:val="de-DE"/>
              </w:rPr>
            </w:pPr>
            <w:r w:rsidRPr="00EA07A9">
              <w:rPr>
                <w:sz w:val="22"/>
                <w:szCs w:val="22"/>
                <w:lang w:val="de-DE"/>
              </w:rPr>
              <w:t xml:space="preserve">das Christkind; der Weihnachtsbaum; </w:t>
            </w:r>
          </w:p>
        </w:tc>
        <w:tc>
          <w:tcPr>
            <w:tcW w:w="2693" w:type="dxa"/>
          </w:tcPr>
          <w:p w:rsidR="00144AB5" w:rsidRPr="00EA07A9" w:rsidRDefault="00144AB5" w:rsidP="00144AB5">
            <w:pPr>
              <w:numPr>
                <w:ilvl w:val="0"/>
                <w:numId w:val="135"/>
              </w:numPr>
              <w:rPr>
                <w:lang w:val="de-DE"/>
              </w:rPr>
            </w:pPr>
            <w:r w:rsidRPr="00EA07A9">
              <w:rPr>
                <w:sz w:val="22"/>
                <w:szCs w:val="22"/>
                <w:lang w:val="de-DE"/>
              </w:rPr>
              <w:t>das Ostern; der Osterhase; das Osterei; die Osterglocke;</w:t>
            </w:r>
          </w:p>
          <w:p w:rsidR="00144AB5" w:rsidRPr="00EA07A9" w:rsidRDefault="00144AB5" w:rsidP="00144AB5">
            <w:pPr>
              <w:numPr>
                <w:ilvl w:val="0"/>
                <w:numId w:val="135"/>
              </w:numPr>
              <w:rPr>
                <w:lang w:val="de-DE"/>
              </w:rPr>
            </w:pPr>
            <w:r w:rsidRPr="00EA07A9">
              <w:rPr>
                <w:sz w:val="22"/>
                <w:szCs w:val="22"/>
                <w:lang w:val="de-DE"/>
              </w:rPr>
              <w:t xml:space="preserve">der Geburtstag; die Party; der Gast; die Torte; die Kerze; das Geschenk; der Zettel; </w:t>
            </w:r>
          </w:p>
        </w:tc>
        <w:tc>
          <w:tcPr>
            <w:tcW w:w="2694" w:type="dxa"/>
          </w:tcPr>
          <w:p w:rsidR="00144AB5" w:rsidRPr="00EA07A9" w:rsidRDefault="00144AB5" w:rsidP="00144AB5">
            <w:pPr>
              <w:numPr>
                <w:ilvl w:val="0"/>
                <w:numId w:val="135"/>
              </w:numPr>
              <w:rPr>
                <w:lang w:val="de-DE"/>
              </w:rPr>
            </w:pPr>
            <w:r w:rsidRPr="00EA07A9">
              <w:rPr>
                <w:sz w:val="22"/>
                <w:szCs w:val="22"/>
                <w:lang w:val="de-DE"/>
              </w:rPr>
              <w:t xml:space="preserve">Heilige Drei Könige; </w:t>
            </w:r>
          </w:p>
        </w:tc>
      </w:tr>
    </w:tbl>
    <w:p w:rsidR="00144AB5" w:rsidRDefault="00144AB5" w:rsidP="00144AB5">
      <w:pPr>
        <w:rPr>
          <w:rFonts w:ascii="Sylfaen" w:hAnsi="Sylfaen"/>
          <w:b/>
          <w:sz w:val="22"/>
          <w:szCs w:val="22"/>
          <w:lang w:val="en-US"/>
        </w:rPr>
      </w:pPr>
    </w:p>
    <w:p w:rsidR="00144AB5" w:rsidRDefault="00144AB5" w:rsidP="00144AB5">
      <w:pPr>
        <w:rPr>
          <w:rFonts w:ascii="Sylfaen" w:hAnsi="Sylfaen"/>
          <w:b/>
          <w:sz w:val="22"/>
          <w:szCs w:val="22"/>
          <w:lang w:val="en-US"/>
        </w:rPr>
      </w:pPr>
    </w:p>
    <w:p w:rsidR="00144AB5" w:rsidRDefault="00144AB5" w:rsidP="00144AB5">
      <w:pPr>
        <w:rPr>
          <w:rFonts w:ascii="Sylfaen" w:hAnsi="Sylfaen"/>
          <w:b/>
          <w:sz w:val="22"/>
          <w:szCs w:val="22"/>
          <w:lang w:val="en-US"/>
        </w:rPr>
      </w:pPr>
    </w:p>
    <w:p w:rsidR="00144AB5" w:rsidRPr="001C1427" w:rsidRDefault="00144AB5" w:rsidP="00144AB5">
      <w:pPr>
        <w:rPr>
          <w:rFonts w:ascii="Sylfaen" w:hAnsi="Sylfaen"/>
          <w:b/>
          <w:sz w:val="22"/>
          <w:szCs w:val="22"/>
          <w:lang w:val="en-US"/>
        </w:rPr>
      </w:pPr>
    </w:p>
    <w:p w:rsidR="00144AB5" w:rsidRDefault="00144AB5" w:rsidP="00144AB5">
      <w:pPr>
        <w:rPr>
          <w:rFonts w:ascii="Sylfaen" w:hAnsi="Sylfaen"/>
          <w:b/>
          <w:sz w:val="22"/>
          <w:szCs w:val="22"/>
          <w:lang w:val="ka-GE"/>
        </w:rPr>
      </w:pPr>
    </w:p>
    <w:p w:rsidR="00144AB5" w:rsidRPr="0016254C" w:rsidRDefault="00144AB5" w:rsidP="00144AB5">
      <w:pPr>
        <w:rPr>
          <w:rFonts w:ascii="Sylfaen" w:hAnsi="Sylfaen"/>
          <w:b/>
          <w:sz w:val="22"/>
          <w:szCs w:val="22"/>
          <w:lang w:val="hy-AM"/>
        </w:rPr>
      </w:pPr>
      <w:r w:rsidRPr="00EA07A9">
        <w:rPr>
          <w:rFonts w:ascii="Sylfaen" w:hAnsi="Sylfaen"/>
          <w:b/>
          <w:sz w:val="22"/>
          <w:szCs w:val="22"/>
          <w:lang w:val="de-DE"/>
        </w:rPr>
        <w:t xml:space="preserve">3. </w:t>
      </w:r>
      <w:r>
        <w:rPr>
          <w:rFonts w:ascii="Sylfaen" w:hAnsi="Sylfaen"/>
          <w:b/>
          <w:sz w:val="22"/>
          <w:szCs w:val="22"/>
          <w:lang w:val="hy-AM"/>
        </w:rPr>
        <w:t>Քերականություն</w:t>
      </w:r>
    </w:p>
    <w:p w:rsidR="00144AB5" w:rsidRPr="00EA07A9" w:rsidRDefault="00144AB5" w:rsidP="00144AB5">
      <w:pPr>
        <w:rPr>
          <w:rFonts w:ascii="Sylfaen" w:hAnsi="Sylfaen"/>
          <w:b/>
          <w:sz w:val="22"/>
          <w:szCs w:val="22"/>
          <w:lang w:val="de-DE"/>
        </w:rPr>
      </w:pPr>
    </w:p>
    <w:p w:rsidR="00144AB5" w:rsidRPr="00F54DF1" w:rsidRDefault="00144AB5" w:rsidP="00144AB5">
      <w:pPr>
        <w:ind w:firstLine="284"/>
        <w:jc w:val="both"/>
        <w:rPr>
          <w:rFonts w:ascii="Sylfaen" w:hAnsi="Sylfaen"/>
          <w:sz w:val="22"/>
          <w:szCs w:val="22"/>
          <w:lang w:val="ka-GE"/>
        </w:rPr>
      </w:pPr>
      <w:r w:rsidRPr="00F54DF1">
        <w:rPr>
          <w:rFonts w:ascii="Sylfaen" w:hAnsi="Sylfaen"/>
          <w:sz w:val="22"/>
          <w:szCs w:val="22"/>
          <w:lang w:val="de-DE"/>
        </w:rPr>
        <w:t xml:space="preserve">  </w:t>
      </w:r>
      <w:r>
        <w:rPr>
          <w:rFonts w:ascii="Sylfaen" w:hAnsi="Sylfaen"/>
          <w:lang w:val="hy-AM"/>
        </w:rPr>
        <w:t xml:space="preserve">Ցանկալի է քերականությունն ուսուցանել համատեքստում և ոչ համատեքստից </w:t>
      </w:r>
      <w:r>
        <w:rPr>
          <w:rFonts w:ascii="Sylfaen" w:hAnsi="Sylfaen"/>
          <w:lang w:val="en-US"/>
        </w:rPr>
        <w:t>կտր</w:t>
      </w:r>
      <w:r>
        <w:rPr>
          <w:rFonts w:ascii="Sylfaen" w:hAnsi="Sylfaen"/>
          <w:lang w:val="hy-AM"/>
        </w:rPr>
        <w:t xml:space="preserve">ված, ինչը պետք է ծառայի հաղորդակցական նպատակներին: </w:t>
      </w:r>
      <w:r w:rsidRPr="00F54DF1">
        <w:rPr>
          <w:rFonts w:ascii="Sylfaen" w:hAnsi="Sylfaen"/>
          <w:sz w:val="22"/>
          <w:szCs w:val="22"/>
          <w:lang w:val="de-DE"/>
        </w:rPr>
        <w:t xml:space="preserve"> </w:t>
      </w:r>
      <w:r>
        <w:rPr>
          <w:rFonts w:ascii="Sylfaen" w:hAnsi="Sylfaen"/>
          <w:lang w:val="hy-AM"/>
        </w:rPr>
        <w:t xml:space="preserve">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sidRPr="001A306A">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F54DF1">
        <w:rPr>
          <w:rFonts w:ascii="Sylfaen" w:hAnsi="Sylfaen"/>
          <w:sz w:val="22"/>
          <w:szCs w:val="22"/>
          <w:lang w:val="de-DE"/>
        </w:rPr>
        <w:t xml:space="preserve"> </w:t>
      </w:r>
    </w:p>
    <w:p w:rsidR="00144AB5" w:rsidRPr="001A306A" w:rsidRDefault="00144AB5" w:rsidP="00144AB5">
      <w:pPr>
        <w:numPr>
          <w:ilvl w:val="0"/>
          <w:numId w:val="16"/>
        </w:numPr>
        <w:ind w:hanging="436"/>
        <w:jc w:val="both"/>
        <w:rPr>
          <w:rFonts w:ascii="Sylfaen" w:hAnsi="Sylfaen"/>
          <w:lang w:val="de-DE"/>
        </w:rPr>
      </w:pPr>
      <w:r>
        <w:rPr>
          <w:rFonts w:ascii="Sylfaen" w:hAnsi="Sylfaen"/>
          <w:lang w:val="en-US"/>
        </w:rPr>
        <w:t>ք</w:t>
      </w:r>
      <w:r>
        <w:rPr>
          <w:rFonts w:ascii="Sylfaen" w:hAnsi="Sylfaen"/>
          <w:lang w:val="hy-AM"/>
        </w:rPr>
        <w:t>երականական նյութի մատուցում զվարճալի, հեշտությամբ հասկանալի բանավոր կամ գրավոր հաղորդակցական իրավիճակներում, յուրաց</w:t>
      </w:r>
      <w:r>
        <w:rPr>
          <w:rFonts w:ascii="Sylfaen" w:hAnsi="Sylfaen"/>
          <w:lang w:val="en-US"/>
        </w:rPr>
        <w:t>վելիք</w:t>
      </w:r>
      <w:r>
        <w:rPr>
          <w:rFonts w:ascii="Sylfaen" w:hAnsi="Sylfaen"/>
          <w:lang w:val="hy-AM"/>
        </w:rPr>
        <w:t xml:space="preserve"> լեզվական նյութի հիման վրա կազմված </w:t>
      </w:r>
      <w:r>
        <w:rPr>
          <w:rFonts w:ascii="Sylfaen" w:hAnsi="Sylfaen"/>
          <w:lang w:val="en-US"/>
        </w:rPr>
        <w:t>ուսուցողական</w:t>
      </w:r>
      <w:r>
        <w:rPr>
          <w:rFonts w:ascii="Sylfaen" w:hAnsi="Sylfaen"/>
          <w:lang w:val="hy-AM"/>
        </w:rPr>
        <w:t xml:space="preserve"> տեքստերի միջոցով,</w:t>
      </w:r>
    </w:p>
    <w:p w:rsidR="00144AB5" w:rsidRPr="00F54DF1" w:rsidRDefault="00144AB5" w:rsidP="00144AB5">
      <w:pPr>
        <w:numPr>
          <w:ilvl w:val="0"/>
          <w:numId w:val="16"/>
        </w:numPr>
        <w:ind w:hanging="436"/>
        <w:jc w:val="both"/>
        <w:rPr>
          <w:rFonts w:ascii="Sylfaen" w:hAnsi="Sylfaen"/>
          <w:sz w:val="22"/>
          <w:szCs w:val="22"/>
          <w:lang w:val="de-DE"/>
        </w:rPr>
      </w:pPr>
      <w:r>
        <w:rPr>
          <w:rFonts w:ascii="Sylfaen" w:hAnsi="Sylfaen"/>
          <w:lang w:val="en-US"/>
        </w:rPr>
        <w:t>բ</w:t>
      </w:r>
      <w:r w:rsidRPr="00FF4624">
        <w:rPr>
          <w:rFonts w:ascii="Sylfaen" w:hAnsi="Sylfaen"/>
          <w:lang w:val="hy-AM"/>
        </w:rPr>
        <w:t>ազմապիսի ակտիվությունների և վարժությունների առաջարկում:</w:t>
      </w:r>
    </w:p>
    <w:p w:rsidR="00144AB5" w:rsidRPr="00F54DF1" w:rsidRDefault="00144AB5" w:rsidP="00144AB5">
      <w:pPr>
        <w:ind w:hanging="436"/>
        <w:jc w:val="both"/>
        <w:rPr>
          <w:rFonts w:ascii="Sylfaen" w:hAnsi="Sylfaen"/>
          <w:sz w:val="22"/>
          <w:szCs w:val="22"/>
          <w:lang w:val="ka-GE"/>
        </w:rPr>
      </w:pPr>
    </w:p>
    <w:p w:rsidR="00144AB5" w:rsidRPr="009F240A" w:rsidRDefault="00144AB5" w:rsidP="00144AB5">
      <w:pPr>
        <w:ind w:firstLine="284"/>
        <w:jc w:val="both"/>
        <w:rPr>
          <w:rFonts w:ascii="Sylfaen" w:hAnsi="Sylfaen"/>
          <w:sz w:val="22"/>
          <w:szCs w:val="22"/>
          <w:lang w:val="hy-AM"/>
        </w:rPr>
      </w:pPr>
      <w:r w:rsidRPr="00F54DF1">
        <w:rPr>
          <w:rFonts w:ascii="Sylfaen" w:hAnsi="Sylfaen"/>
          <w:sz w:val="22"/>
          <w:szCs w:val="22"/>
          <w:lang w:val="de-DE"/>
        </w:rPr>
        <w:t xml:space="preserve"> </w:t>
      </w:r>
      <w:r>
        <w:rPr>
          <w:rFonts w:ascii="Sylfaen" w:hAnsi="Sylfaen"/>
          <w:sz w:val="22"/>
          <w:szCs w:val="22"/>
          <w:lang w:val="hy-AM"/>
        </w:rPr>
        <w:t xml:space="preserve">Տարրական դպրոցում ուսուցման առաջին երկու տարիներին խորհուրդ չի տրվում քերականության նկարագրական-տեսական ուսուցում:  </w:t>
      </w:r>
      <w:r w:rsidRPr="00F54DF1">
        <w:rPr>
          <w:rFonts w:ascii="Sylfaen" w:hAnsi="Sylfaen"/>
          <w:sz w:val="22"/>
          <w:szCs w:val="22"/>
          <w:lang w:val="de-DE"/>
        </w:rPr>
        <w:t>I</w:t>
      </w:r>
      <w:r>
        <w:rPr>
          <w:rFonts w:ascii="Sylfaen" w:hAnsi="Sylfaen"/>
          <w:sz w:val="22"/>
          <w:szCs w:val="22"/>
          <w:lang w:val="de-DE"/>
        </w:rPr>
        <w:t xml:space="preserve"> </w:t>
      </w:r>
      <w:r>
        <w:rPr>
          <w:rFonts w:ascii="Sylfaen" w:hAnsi="Sylfaen"/>
          <w:sz w:val="22"/>
          <w:szCs w:val="22"/>
          <w:lang w:val="hy-AM"/>
        </w:rPr>
        <w:t>և</w:t>
      </w:r>
      <w:r>
        <w:rPr>
          <w:rFonts w:ascii="Sylfaen" w:hAnsi="Sylfaen"/>
          <w:sz w:val="22"/>
          <w:szCs w:val="22"/>
          <w:lang w:val="de-DE"/>
        </w:rPr>
        <w:t xml:space="preserve"> II</w:t>
      </w:r>
      <w:r w:rsidRPr="00F54DF1">
        <w:rPr>
          <w:rFonts w:ascii="Sylfaen" w:hAnsi="Sylfaen"/>
          <w:sz w:val="22"/>
          <w:szCs w:val="22"/>
          <w:lang w:val="de-DE"/>
        </w:rPr>
        <w:t xml:space="preserve">  </w:t>
      </w:r>
      <w:r>
        <w:rPr>
          <w:rFonts w:ascii="Sylfaen" w:hAnsi="Sylfaen"/>
          <w:sz w:val="22"/>
          <w:szCs w:val="22"/>
          <w:lang w:val="hy-AM"/>
        </w:rPr>
        <w:t>աստիճաններում աշակերտները քերականական կառուցվածքները յուրացնում են լեզվական նմուշները հիշելու հետ մեկտեղ, բնականաբար, առանց վերլուծելու: Քերականական կառուցվածքների առանձնացումը՝ դրանք վերլուծելու նպատակով, կսկսվի հետզհետե, ուսուցման հաջորդ տարիներին:</w:t>
      </w: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Default="00144AB5" w:rsidP="00144AB5">
      <w:pPr>
        <w:ind w:firstLine="284"/>
        <w:rPr>
          <w:rFonts w:ascii="Sylfaen" w:hAnsi="Sylfaen"/>
          <w:sz w:val="22"/>
          <w:szCs w:val="22"/>
          <w:lang w:val="ka-GE"/>
        </w:rPr>
      </w:pPr>
    </w:p>
    <w:p w:rsidR="00144AB5" w:rsidRPr="005E1906" w:rsidRDefault="00144AB5" w:rsidP="00144AB5">
      <w:pPr>
        <w:ind w:firstLine="284"/>
        <w:rPr>
          <w:rFonts w:ascii="Sylfaen" w:hAnsi="Sylfaen"/>
          <w:sz w:val="22"/>
          <w:szCs w:val="22"/>
          <w:lang w:val="ka-GE"/>
        </w:rPr>
        <w:sectPr w:rsidR="00144AB5" w:rsidRPr="005E1906" w:rsidSect="00052C6C">
          <w:pgSz w:w="16839" w:h="11907" w:orient="landscape" w:code="9"/>
          <w:pgMar w:top="851" w:right="1134" w:bottom="851" w:left="1701" w:header="720" w:footer="720" w:gutter="0"/>
          <w:cols w:space="720"/>
          <w:docGrid w:linePitch="360"/>
        </w:sectPr>
      </w:pPr>
    </w:p>
    <w:p w:rsidR="00144AB5" w:rsidRPr="00EA07A9" w:rsidRDefault="00144AB5" w:rsidP="00144AB5">
      <w:pPr>
        <w:tabs>
          <w:tab w:val="left" w:pos="0"/>
          <w:tab w:val="center" w:pos="709"/>
          <w:tab w:val="left" w:pos="1440"/>
          <w:tab w:val="left" w:pos="2160"/>
          <w:tab w:val="left" w:pos="2880"/>
          <w:tab w:val="left" w:pos="3600"/>
          <w:tab w:val="left" w:pos="4320"/>
          <w:tab w:val="left" w:pos="5040"/>
          <w:tab w:val="left" w:pos="6480"/>
          <w:tab w:val="left" w:pos="7200"/>
          <w:tab w:val="left" w:pos="7920"/>
          <w:tab w:val="left" w:pos="8640"/>
          <w:tab w:val="left" w:pos="9360"/>
          <w:tab w:val="left" w:pos="12740"/>
        </w:tabs>
        <w:jc w:val="center"/>
        <w:rPr>
          <w:rFonts w:ascii="Sylfaen" w:hAnsi="Sylfaen"/>
          <w:b/>
          <w:sz w:val="22"/>
          <w:szCs w:val="22"/>
          <w:lang w:val="ka-GE"/>
        </w:rPr>
      </w:pPr>
      <w:r>
        <w:rPr>
          <w:rFonts w:ascii="Sylfaen" w:hAnsi="Sylfaen"/>
          <w:b/>
          <w:sz w:val="22"/>
          <w:szCs w:val="22"/>
          <w:lang w:val="hy-AM"/>
        </w:rPr>
        <w:t xml:space="preserve">Տարրական աստիճան </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I-IV</w:t>
      </w:r>
    </w:p>
    <w:p w:rsidR="00144AB5" w:rsidRPr="00EA07A9" w:rsidRDefault="00144AB5" w:rsidP="00144AB5">
      <w:pPr>
        <w:jc w:val="center"/>
        <w:rPr>
          <w:rFonts w:ascii="Sylfaen" w:hAnsi="Sylfaen"/>
          <w:b/>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4184"/>
        <w:gridCol w:w="5968"/>
      </w:tblGrid>
      <w:tr w:rsidR="00144AB5" w:rsidRPr="00EA07A9" w:rsidTr="006F614E">
        <w:trPr>
          <w:trHeight w:val="537"/>
        </w:trPr>
        <w:tc>
          <w:tcPr>
            <w:tcW w:w="4392" w:type="dxa"/>
            <w:vAlign w:val="center"/>
          </w:tcPr>
          <w:p w:rsidR="00144AB5" w:rsidRPr="00F84081" w:rsidRDefault="00144AB5" w:rsidP="006F614E">
            <w:pPr>
              <w:jc w:val="center"/>
              <w:rPr>
                <w:b/>
                <w:lang w:val="hy-AM"/>
              </w:rPr>
            </w:pPr>
            <w:r>
              <w:rPr>
                <w:rFonts w:ascii="Sylfaen" w:hAnsi="Sylfaen"/>
                <w:b/>
                <w:sz w:val="22"/>
                <w:szCs w:val="22"/>
                <w:lang w:val="hy-AM"/>
              </w:rPr>
              <w:t>Թեմա</w:t>
            </w:r>
          </w:p>
        </w:tc>
        <w:tc>
          <w:tcPr>
            <w:tcW w:w="4392" w:type="dxa"/>
            <w:vAlign w:val="center"/>
          </w:tcPr>
          <w:p w:rsidR="00144AB5" w:rsidRPr="00F84081" w:rsidRDefault="00144AB5" w:rsidP="006F614E">
            <w:pPr>
              <w:jc w:val="center"/>
              <w:rPr>
                <w:b/>
                <w:lang w:val="hy-AM"/>
              </w:rPr>
            </w:pPr>
            <w:r w:rsidRPr="00EA07A9">
              <w:rPr>
                <w:rFonts w:ascii="Sylfaen" w:hAnsi="Sylfaen"/>
                <w:b/>
                <w:sz w:val="22"/>
                <w:szCs w:val="22"/>
                <w:lang w:val="ka-GE"/>
              </w:rPr>
              <w:t xml:space="preserve">I-II </w:t>
            </w:r>
            <w:r>
              <w:rPr>
                <w:rFonts w:ascii="Sylfaen" w:hAnsi="Sylfaen"/>
                <w:b/>
                <w:sz w:val="22"/>
                <w:szCs w:val="22"/>
                <w:lang w:val="hy-AM"/>
              </w:rPr>
              <w:t>մակարդակ</w:t>
            </w:r>
          </w:p>
        </w:tc>
        <w:tc>
          <w:tcPr>
            <w:tcW w:w="6350" w:type="dxa"/>
            <w:vAlign w:val="center"/>
          </w:tcPr>
          <w:p w:rsidR="00144AB5" w:rsidRPr="00F84081" w:rsidRDefault="00144AB5" w:rsidP="006F614E">
            <w:pPr>
              <w:jc w:val="center"/>
              <w:rPr>
                <w:b/>
                <w:lang w:val="hy-AM"/>
              </w:rPr>
            </w:pPr>
            <w:r w:rsidRPr="00EA07A9">
              <w:rPr>
                <w:rFonts w:ascii="Sylfaen" w:hAnsi="Sylfaen"/>
                <w:b/>
                <w:sz w:val="22"/>
                <w:szCs w:val="22"/>
                <w:lang w:val="ka-GE"/>
              </w:rPr>
              <w:t xml:space="preserve">III-IV </w:t>
            </w:r>
            <w:r>
              <w:rPr>
                <w:rFonts w:ascii="Sylfaen" w:hAnsi="Sylfaen"/>
                <w:b/>
                <w:sz w:val="22"/>
                <w:szCs w:val="22"/>
                <w:lang w:val="hy-AM"/>
              </w:rPr>
              <w:t>մակարդակ</w:t>
            </w:r>
          </w:p>
        </w:tc>
      </w:tr>
      <w:tr w:rsidR="00144AB5" w:rsidRPr="009E0519" w:rsidTr="006F614E">
        <w:tc>
          <w:tcPr>
            <w:tcW w:w="4392" w:type="dxa"/>
          </w:tcPr>
          <w:p w:rsidR="00144AB5" w:rsidRPr="00F84081" w:rsidRDefault="00144AB5" w:rsidP="006F614E">
            <w:pPr>
              <w:rPr>
                <w:rFonts w:ascii="Sylfaen" w:hAnsi="Sylfaen"/>
                <w:b/>
                <w:lang w:val="hy-AM"/>
              </w:rPr>
            </w:pPr>
            <w:r w:rsidRPr="00EA07A9">
              <w:rPr>
                <w:rFonts w:ascii="Sylfaen" w:hAnsi="Sylfaen"/>
                <w:b/>
                <w:sz w:val="22"/>
                <w:szCs w:val="22"/>
                <w:lang w:val="ka-GE"/>
              </w:rPr>
              <w:t xml:space="preserve">3.1. </w:t>
            </w:r>
            <w:r>
              <w:rPr>
                <w:rFonts w:ascii="Sylfaen" w:hAnsi="Sylfaen"/>
                <w:b/>
                <w:sz w:val="22"/>
                <w:szCs w:val="22"/>
                <w:lang w:val="hy-AM"/>
              </w:rPr>
              <w:t>Գոյական անուն</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Գոյականի սեռը </w:t>
            </w:r>
            <w:r w:rsidRPr="00F54DF1">
              <w:rPr>
                <w:rFonts w:ascii="Sylfaen" w:hAnsi="Sylfaen"/>
                <w:lang w:val="ka-GE"/>
              </w:rPr>
              <w:t xml:space="preserve"> (</w:t>
            </w:r>
            <w:r>
              <w:rPr>
                <w:rFonts w:ascii="Sylfaen" w:hAnsi="Sylfaen"/>
                <w:lang w:val="hy-AM"/>
              </w:rPr>
              <w:t>արական</w:t>
            </w:r>
            <w:r w:rsidRPr="00F54DF1">
              <w:rPr>
                <w:rFonts w:ascii="Sylfaen" w:hAnsi="Sylfaen"/>
                <w:lang w:val="ka-GE"/>
              </w:rPr>
              <w:t xml:space="preserve">, </w:t>
            </w:r>
            <w:r>
              <w:rPr>
                <w:rFonts w:ascii="Sylfaen" w:hAnsi="Sylfaen"/>
                <w:lang w:val="hy-AM"/>
              </w:rPr>
              <w:t>իգական</w:t>
            </w:r>
            <w:r w:rsidRPr="005D65D0">
              <w:rPr>
                <w:rFonts w:ascii="Sylfaen" w:hAnsi="Sylfaen"/>
                <w:lang w:val="hy-AM"/>
              </w:rPr>
              <w:t>,</w:t>
            </w:r>
            <w:r>
              <w:rPr>
                <w:rFonts w:ascii="Sylfaen" w:hAnsi="Sylfaen"/>
                <w:lang w:val="hy-AM"/>
              </w:rPr>
              <w:t xml:space="preserve">  </w:t>
            </w:r>
            <w:r w:rsidRPr="00F54DF1">
              <w:rPr>
                <w:rFonts w:ascii="Sylfaen" w:hAnsi="Sylfaen"/>
                <w:lang w:val="ka-GE"/>
              </w:rPr>
              <w:t xml:space="preserve"> </w:t>
            </w:r>
            <w:r>
              <w:rPr>
                <w:rFonts w:ascii="Sylfaen" w:hAnsi="Sylfaen"/>
                <w:lang w:val="hy-AM"/>
              </w:rPr>
              <w:t>միջին</w:t>
            </w:r>
            <w:r w:rsidRPr="00F54DF1">
              <w:rPr>
                <w:rFonts w:ascii="Sylfaen" w:hAnsi="Sylfaen"/>
                <w:lang w:val="ka-GE"/>
              </w:rPr>
              <w:t>)</w:t>
            </w:r>
            <w:r w:rsidRPr="00052C6C">
              <w:rPr>
                <w:rFonts w:ascii="Sylfaen" w:hAnsi="Sylfaen"/>
                <w:lang w:val="hy-AM"/>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Եզակի և հոգնակի թիվ.</w:t>
            </w:r>
            <w:r w:rsidRPr="00F54DF1">
              <w:rPr>
                <w:rFonts w:ascii="Sylfaen" w:hAnsi="Sylfaen"/>
                <w:lang w:val="ka-GE"/>
              </w:rPr>
              <w:t xml:space="preserve"> </w:t>
            </w:r>
            <w:r w:rsidRPr="00B31D7F">
              <w:rPr>
                <w:rFonts w:ascii="Sylfaen" w:hAnsi="Sylfaen"/>
                <w:lang w:val="ka-GE"/>
              </w:rPr>
              <w:t>Singular/Plural</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Գոյականի ժխտումը.</w:t>
            </w:r>
            <w:r w:rsidRPr="00B31D7F">
              <w:rPr>
                <w:rFonts w:ascii="Sylfaen" w:hAnsi="Sylfaen"/>
                <w:lang w:val="ka-GE"/>
              </w:rPr>
              <w:t xml:space="preserve"> kein(e)</w:t>
            </w:r>
            <w:r w:rsidRPr="00F54DF1">
              <w:rPr>
                <w:rFonts w:ascii="Sylfaen" w:hAnsi="Sylfaen"/>
                <w:lang w:val="ka-GE"/>
              </w:rPr>
              <w:t xml:space="preserve"> </w:t>
            </w:r>
            <w:r>
              <w:rPr>
                <w:rFonts w:ascii="Sylfaen" w:hAnsi="Sylfaen"/>
                <w:lang w:val="hy-AM"/>
              </w:rPr>
              <w:t>Հոլովներ.</w:t>
            </w:r>
            <w:r w:rsidRPr="00F54DF1">
              <w:rPr>
                <w:rFonts w:ascii="Sylfaen" w:hAnsi="Sylfaen"/>
                <w:lang w:val="ka-GE"/>
              </w:rPr>
              <w:t xml:space="preserve"> </w:t>
            </w:r>
            <w:r>
              <w:rPr>
                <w:rFonts w:ascii="Sylfaen" w:hAnsi="Sylfaen"/>
                <w:lang w:val="hy-AM"/>
              </w:rPr>
              <w:t>ուղղական</w:t>
            </w:r>
            <w:r w:rsidRPr="00F54DF1">
              <w:rPr>
                <w:rFonts w:ascii="Sylfaen" w:hAnsi="Sylfaen"/>
                <w:lang w:val="ka-GE"/>
              </w:rPr>
              <w:t xml:space="preserve"> </w:t>
            </w:r>
            <w:r>
              <w:rPr>
                <w:rFonts w:ascii="Sylfaen" w:hAnsi="Sylfaen"/>
                <w:lang w:val="hy-AM"/>
              </w:rPr>
              <w:t>և</w:t>
            </w:r>
            <w:r w:rsidRPr="00F54DF1">
              <w:rPr>
                <w:rFonts w:ascii="Sylfaen" w:hAnsi="Sylfaen"/>
                <w:lang w:val="ka-GE"/>
              </w:rPr>
              <w:t xml:space="preserve"> </w:t>
            </w:r>
            <w:r>
              <w:rPr>
                <w:rFonts w:ascii="Sylfaen" w:hAnsi="Sylfaen"/>
                <w:lang w:val="hy-AM"/>
              </w:rPr>
              <w:t>հայցական</w:t>
            </w:r>
            <w:r w:rsidRPr="00F54DF1">
              <w:rPr>
                <w:rFonts w:ascii="Sylfaen" w:hAnsi="Sylfaen"/>
                <w:lang w:val="ka-GE"/>
              </w:rPr>
              <w:t xml:space="preserve"> (</w:t>
            </w:r>
            <w:r w:rsidRPr="00B31D7F">
              <w:rPr>
                <w:rFonts w:ascii="Sylfaen" w:hAnsi="Sylfaen"/>
                <w:lang w:val="ka-GE"/>
              </w:rPr>
              <w:t>Nominativ, Akkusativ</w:t>
            </w:r>
            <w:r w:rsidRPr="00F54DF1">
              <w:rPr>
                <w:rFonts w:ascii="Sylfaen" w:hAnsi="Sylfaen"/>
                <w:lang w:val="ka-GE"/>
              </w:rPr>
              <w:t>)</w:t>
            </w:r>
            <w:r w:rsidRPr="00B31D7F">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Հոգնակի թվի կազմությունը ուղղական ու հայցական հոլովներում. </w:t>
            </w:r>
            <w:r w:rsidRPr="00B31D7F">
              <w:rPr>
                <w:rFonts w:ascii="Sylfaen" w:hAnsi="Sylfaen"/>
                <w:lang w:val="ka-GE"/>
              </w:rPr>
              <w:t>Plural</w:t>
            </w:r>
            <w:r w:rsidRPr="00F54DF1">
              <w:rPr>
                <w:rFonts w:ascii="Sylfaen" w:hAnsi="Sylfaen"/>
                <w:lang w:val="ka-GE"/>
              </w:rPr>
              <w:t>-</w:t>
            </w:r>
            <w:r w:rsidRPr="00B31D7F">
              <w:rPr>
                <w:rFonts w:ascii="Sylfaen" w:hAnsi="Sylfaen"/>
                <w:lang w:val="ka-GE"/>
              </w:rPr>
              <w:t>Nominativ/Akkusativ</w:t>
            </w: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Տրական </w:t>
            </w:r>
            <w:r w:rsidRPr="00F54DF1">
              <w:rPr>
                <w:rFonts w:ascii="Sylfaen" w:hAnsi="Sylfaen"/>
                <w:lang w:val="ka-GE"/>
              </w:rPr>
              <w:t xml:space="preserve"> (</w:t>
            </w:r>
            <w:r w:rsidRPr="00B31D7F">
              <w:rPr>
                <w:rFonts w:ascii="Sylfaen" w:hAnsi="Sylfaen"/>
                <w:lang w:val="ka-GE"/>
              </w:rPr>
              <w:t>Dativ</w:t>
            </w:r>
            <w:r w:rsidRPr="00F54DF1">
              <w:rPr>
                <w:rFonts w:ascii="Sylfaen" w:hAnsi="Sylfaen"/>
                <w:lang w:val="ka-GE"/>
              </w:rPr>
              <w:t xml:space="preserve">) </w:t>
            </w:r>
            <w:r>
              <w:rPr>
                <w:rFonts w:ascii="Sylfaen" w:hAnsi="Sylfaen"/>
                <w:lang w:val="hy-AM"/>
              </w:rPr>
              <w:t>հոլով</w:t>
            </w:r>
            <w:r w:rsidRPr="00F54DF1">
              <w:rPr>
                <w:rFonts w:ascii="Sylfaen" w:hAnsi="Sylfaen"/>
                <w:lang w:val="ka-GE"/>
              </w:rPr>
              <w:t xml:space="preserve"> (</w:t>
            </w:r>
            <w:r>
              <w:rPr>
                <w:rFonts w:ascii="Sylfaen" w:hAnsi="Sylfaen"/>
                <w:lang w:val="hy-AM"/>
              </w:rPr>
              <w:t>եզակի և հոգնակի</w:t>
            </w:r>
            <w:r>
              <w:rPr>
                <w:rFonts w:ascii="Sylfaen" w:hAnsi="Sylfaen"/>
                <w:lang w:val="ka-GE"/>
              </w:rPr>
              <w:t>)</w:t>
            </w:r>
            <w:r w:rsidRPr="00052C6C">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Հոլովման տեսակները</w:t>
            </w:r>
            <w:r w:rsidRPr="00F54DF1">
              <w:rPr>
                <w:rFonts w:ascii="Sylfaen" w:hAnsi="Sylfaen"/>
                <w:lang w:val="ka-GE"/>
              </w:rPr>
              <w:t xml:space="preserve"> (</w:t>
            </w:r>
            <w:r>
              <w:rPr>
                <w:rFonts w:ascii="Sylfaen" w:hAnsi="Sylfaen"/>
                <w:lang w:val="hy-AM"/>
              </w:rPr>
              <w:t>թույլ</w:t>
            </w:r>
            <w:r w:rsidRPr="00F54DF1">
              <w:rPr>
                <w:rFonts w:ascii="Sylfaen" w:hAnsi="Sylfaen"/>
                <w:lang w:val="ka-GE"/>
              </w:rPr>
              <w:t xml:space="preserve">, </w:t>
            </w:r>
            <w:r>
              <w:rPr>
                <w:rFonts w:ascii="Sylfaen" w:hAnsi="Sylfaen"/>
                <w:lang w:val="hy-AM"/>
              </w:rPr>
              <w:t>ուժեղ</w:t>
            </w:r>
            <w:r w:rsidRPr="00F54DF1">
              <w:rPr>
                <w:rFonts w:ascii="Sylfaen" w:hAnsi="Sylfaen"/>
                <w:lang w:val="ka-GE"/>
              </w:rPr>
              <w:t xml:space="preserve">, </w:t>
            </w:r>
            <w:r>
              <w:rPr>
                <w:rFonts w:ascii="Sylfaen" w:hAnsi="Sylfaen"/>
                <w:lang w:val="hy-AM"/>
              </w:rPr>
              <w:t>իգական</w:t>
            </w:r>
            <w:r w:rsidRPr="00F54DF1">
              <w:rPr>
                <w:rFonts w:ascii="Sylfaen" w:hAnsi="Sylfaen"/>
                <w:lang w:val="ka-GE"/>
              </w:rPr>
              <w:t xml:space="preserve">, </w:t>
            </w:r>
            <w:r>
              <w:rPr>
                <w:rFonts w:ascii="Sylfaen" w:hAnsi="Sylfaen"/>
                <w:lang w:val="hy-AM"/>
              </w:rPr>
              <w:t>խառը</w:t>
            </w:r>
            <w:r w:rsidRPr="00F54DF1">
              <w:rPr>
                <w:rFonts w:ascii="Sylfaen" w:hAnsi="Sylfaen"/>
                <w:lang w:val="ka-GE"/>
              </w:rPr>
              <w:t xml:space="preserve">), </w:t>
            </w:r>
            <w:r>
              <w:rPr>
                <w:rFonts w:ascii="Sylfaen" w:hAnsi="Sylfaen"/>
                <w:lang w:val="hy-AM"/>
              </w:rPr>
              <w:t>անունների հոլովումը</w:t>
            </w:r>
            <w:r w:rsidRPr="00F54DF1">
              <w:rPr>
                <w:rFonts w:ascii="Sylfaen" w:hAnsi="Sylfaen"/>
                <w:lang w:val="ka-GE"/>
              </w:rPr>
              <w:t xml:space="preserve"> (</w:t>
            </w:r>
            <w:r>
              <w:rPr>
                <w:rFonts w:ascii="Sylfaen" w:hAnsi="Sylfaen"/>
                <w:lang w:val="hy-AM"/>
              </w:rPr>
              <w:t>որոշյալ, անորոշ հոդի հետ)</w:t>
            </w:r>
            <w:r w:rsidRPr="00052C6C">
              <w:rPr>
                <w:rFonts w:ascii="Sylfaen" w:hAnsi="Sylfaen"/>
                <w:lang w:val="ka-GE"/>
              </w:rPr>
              <w:t>,</w:t>
            </w:r>
            <w:r w:rsidRPr="00C176EF">
              <w:rPr>
                <w:rFonts w:ascii="Sylfaen" w:hAnsi="Sylfaen"/>
                <w:lang w:val="ka-GE"/>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Հոգնակի թվի հոլովումը</w:t>
            </w:r>
            <w:r>
              <w:rPr>
                <w:rFonts w:ascii="Sylfaen" w:hAnsi="Sylfaen"/>
              </w:rPr>
              <w:t xml:space="preserve">, </w:t>
            </w:r>
            <w:r>
              <w:rPr>
                <w:rFonts w:ascii="Sylfaen" w:hAnsi="Sylfaen"/>
                <w:lang w:val="hy-AM"/>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Փաղաքշական ձևեր</w:t>
            </w:r>
            <w:r w:rsidRPr="00F54DF1">
              <w:rPr>
                <w:rFonts w:ascii="Sylfaen" w:hAnsi="Sylfaen"/>
                <w:lang w:val="ka-GE"/>
              </w:rPr>
              <w:t xml:space="preserve"> </w:t>
            </w:r>
            <w:r w:rsidRPr="00F54DF1">
              <w:rPr>
                <w:rFonts w:ascii="Sylfaen" w:hAnsi="Sylfaen"/>
              </w:rPr>
              <w:t>(-chen/-lein)</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Հատուկ անունների հոլովումը</w:t>
            </w:r>
            <w:r w:rsidRPr="00F54DF1">
              <w:rPr>
                <w:rFonts w:ascii="Sylfaen" w:hAnsi="Sylfaen"/>
                <w:lang w:val="ka-GE"/>
              </w:rPr>
              <w:t xml:space="preserve"> (</w:t>
            </w:r>
            <w:r>
              <w:rPr>
                <w:rFonts w:ascii="Sylfaen" w:hAnsi="Sylfaen"/>
                <w:lang w:val="hy-AM"/>
              </w:rPr>
              <w:t>նաև</w:t>
            </w:r>
            <w:r w:rsidRPr="00F54DF1">
              <w:rPr>
                <w:rFonts w:ascii="Sylfaen" w:hAnsi="Sylfaen"/>
                <w:lang w:val="ka-GE"/>
              </w:rPr>
              <w:t xml:space="preserve"> von+Dativ </w:t>
            </w:r>
            <w:r>
              <w:rPr>
                <w:rFonts w:ascii="Sylfaen" w:hAnsi="Sylfaen"/>
                <w:lang w:val="hy-AM"/>
              </w:rPr>
              <w:t>ձևը</w:t>
            </w:r>
            <w:r w:rsidRPr="00F54DF1">
              <w:rPr>
                <w:rFonts w:ascii="Sylfaen" w:hAnsi="Sylfaen"/>
                <w:lang w:val="ka-GE"/>
              </w:rPr>
              <w:t>)</w:t>
            </w:r>
            <w:r w:rsidRPr="00052C6C">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Աշխարհագրական անուններ և դրանց սեռը</w:t>
            </w:r>
            <w:r w:rsidRPr="00F54DF1">
              <w:rPr>
                <w:rFonts w:ascii="Sylfaen" w:hAnsi="Sylfaen"/>
                <w:lang w:val="ka-GE"/>
              </w:rPr>
              <w:t xml:space="preserve"> (</w:t>
            </w:r>
            <w:r>
              <w:rPr>
                <w:rFonts w:ascii="Sylfaen" w:hAnsi="Sylfaen"/>
                <w:lang w:val="hy-AM"/>
              </w:rPr>
              <w:t>օր</w:t>
            </w:r>
            <w:r w:rsidRPr="00F54DF1">
              <w:rPr>
                <w:rFonts w:ascii="Sylfaen" w:hAnsi="Sylfaen"/>
                <w:lang w:val="ka-GE"/>
              </w:rPr>
              <w:t>., Frankreich, die Schweiz)</w:t>
            </w:r>
            <w:r w:rsidRPr="00052C6C">
              <w:rPr>
                <w:rFonts w:ascii="Sylfaen" w:hAnsi="Sylfaen"/>
                <w:lang w:val="ka-GE"/>
              </w:rPr>
              <w:t>;</w:t>
            </w:r>
          </w:p>
        </w:tc>
      </w:tr>
      <w:tr w:rsidR="00144AB5" w:rsidRPr="00FD0A5D" w:rsidTr="006F614E">
        <w:tc>
          <w:tcPr>
            <w:tcW w:w="4392" w:type="dxa"/>
          </w:tcPr>
          <w:p w:rsidR="00144AB5" w:rsidRPr="00F84081" w:rsidRDefault="00144AB5" w:rsidP="006F614E">
            <w:pPr>
              <w:rPr>
                <w:rFonts w:ascii="Sylfaen" w:hAnsi="Sylfaen"/>
                <w:b/>
                <w:lang w:val="hy-AM"/>
              </w:rPr>
            </w:pPr>
            <w:r w:rsidRPr="00EA07A9">
              <w:rPr>
                <w:rFonts w:ascii="Sylfaen" w:hAnsi="Sylfaen"/>
                <w:b/>
                <w:sz w:val="22"/>
                <w:szCs w:val="22"/>
                <w:lang w:val="ka-GE"/>
              </w:rPr>
              <w:t xml:space="preserve">3.2. </w:t>
            </w:r>
            <w:r>
              <w:rPr>
                <w:rFonts w:ascii="Sylfaen" w:hAnsi="Sylfaen"/>
                <w:b/>
                <w:sz w:val="22"/>
                <w:szCs w:val="22"/>
                <w:lang w:val="hy-AM"/>
              </w:rPr>
              <w:t>Դերանուն</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Անձնական.</w:t>
            </w:r>
            <w:r w:rsidRPr="00F54DF1">
              <w:rPr>
                <w:rFonts w:ascii="Sylfaen" w:hAnsi="Sylfaen"/>
                <w:lang w:val="ka-GE"/>
              </w:rPr>
              <w:t xml:space="preserve"> </w:t>
            </w:r>
            <w:r>
              <w:rPr>
                <w:rFonts w:ascii="Sylfaen" w:hAnsi="Sylfaen"/>
                <w:lang w:val="hy-AM"/>
              </w:rPr>
              <w:t>ուղղական</w:t>
            </w:r>
            <w:r w:rsidRPr="00F54DF1">
              <w:rPr>
                <w:rFonts w:ascii="Sylfaen" w:hAnsi="Sylfaen"/>
                <w:lang w:val="ka-GE"/>
              </w:rPr>
              <w:t xml:space="preserve"> (ich, du, er/sie, wir, sie)</w:t>
            </w:r>
            <w:r w:rsidRPr="00052C6C">
              <w:rPr>
                <w:rFonts w:ascii="Sylfaen" w:hAnsi="Sylfaen"/>
                <w:lang w:val="hy-AM"/>
              </w:rPr>
              <w:t>;</w:t>
            </w:r>
            <w:r w:rsidRPr="00F54DF1">
              <w:rPr>
                <w:rFonts w:ascii="Sylfaen" w:hAnsi="Sylfaen"/>
                <w:lang w:val="ka-GE"/>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Ցուցական.</w:t>
            </w:r>
            <w:r w:rsidRPr="00F54DF1">
              <w:rPr>
                <w:rFonts w:ascii="Sylfaen" w:hAnsi="Sylfaen"/>
                <w:lang w:val="ka-GE"/>
              </w:rPr>
              <w:t xml:space="preserve"> </w:t>
            </w:r>
            <w:r w:rsidRPr="00336798">
              <w:rPr>
                <w:rFonts w:ascii="Sylfaen" w:hAnsi="Sylfaen"/>
                <w:lang w:val="ka-GE"/>
              </w:rPr>
              <w:t>das (das ist…, sind…);</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Հարցական.</w:t>
            </w:r>
            <w:r w:rsidRPr="00F54DF1">
              <w:rPr>
                <w:rFonts w:ascii="Sylfaen" w:hAnsi="Sylfaen"/>
                <w:lang w:val="ka-GE"/>
              </w:rPr>
              <w:t xml:space="preserve"> </w:t>
            </w:r>
            <w:r w:rsidRPr="00F54DF1">
              <w:rPr>
                <w:rFonts w:ascii="Sylfaen" w:hAnsi="Sylfaen"/>
                <w:lang w:val="de-DE"/>
              </w:rPr>
              <w:t>wer, wie, was, wo, woher</w:t>
            </w:r>
            <w:r w:rsidRPr="00F54DF1">
              <w:rPr>
                <w:rFonts w:ascii="Sylfaen" w:hAnsi="Sylfaen"/>
                <w:lang w:val="ka-GE"/>
              </w:rPr>
              <w:t>,</w:t>
            </w:r>
            <w:r w:rsidRPr="00F54DF1">
              <w:rPr>
                <w:rFonts w:ascii="Sylfaen" w:hAnsi="Sylfaen"/>
                <w:lang w:val="de-DE"/>
              </w:rPr>
              <w:t xml:space="preserve"> wann</w:t>
            </w:r>
            <w:r w:rsidRPr="00F54DF1">
              <w:rPr>
                <w:rFonts w:ascii="Sylfaen" w:hAnsi="Sylfaen"/>
                <w:lang w:val="ka-GE"/>
              </w:rPr>
              <w:t xml:space="preserve">, </w:t>
            </w:r>
            <w:r w:rsidRPr="00F54DF1">
              <w:rPr>
                <w:rFonts w:ascii="Sylfaen" w:hAnsi="Sylfaen"/>
                <w:lang w:val="de-DE"/>
              </w:rPr>
              <w:t>wie viel</w:t>
            </w:r>
            <w:r w:rsidRPr="00F54DF1">
              <w:rPr>
                <w:rFonts w:ascii="Sylfaen" w:hAnsi="Sylfaen"/>
                <w:lang w:val="ka-GE"/>
              </w:rPr>
              <w:t xml:space="preserve">, </w:t>
            </w:r>
            <w:r w:rsidRPr="00F54DF1">
              <w:rPr>
                <w:rFonts w:ascii="Sylfaen" w:hAnsi="Sylfaen"/>
                <w:lang w:val="de-DE"/>
              </w:rPr>
              <w:t>wohin, welch</w:t>
            </w:r>
            <w:r w:rsidRPr="00F54DF1">
              <w:rPr>
                <w:rFonts w:ascii="Sylfaen" w:hAnsi="Sylfaen"/>
                <w:lang w:val="ka-GE"/>
              </w:rPr>
              <w:t>-</w:t>
            </w:r>
            <w:r w:rsidRPr="00F54DF1">
              <w:rPr>
                <w:rFonts w:ascii="Sylfaen" w:hAnsi="Sylfaen"/>
                <w:lang w:val="de-DE"/>
              </w:rPr>
              <w:t>;</w:t>
            </w:r>
          </w:p>
          <w:p w:rsidR="00144AB5" w:rsidRPr="00F54DF1" w:rsidRDefault="00144AB5" w:rsidP="006F614E">
            <w:pPr>
              <w:pStyle w:val="ListParagraph"/>
              <w:ind w:left="286"/>
              <w:rPr>
                <w:rFonts w:ascii="Sylfaen" w:hAnsi="Sylfaen"/>
                <w:lang w:val="ka-GE"/>
              </w:rPr>
            </w:pP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Անձնական.</w:t>
            </w:r>
            <w:r w:rsidRPr="00F54DF1">
              <w:rPr>
                <w:rFonts w:ascii="Sylfaen" w:hAnsi="Sylfaen"/>
                <w:lang w:val="ka-GE"/>
              </w:rPr>
              <w:t xml:space="preserve"> </w:t>
            </w:r>
            <w:r>
              <w:rPr>
                <w:rFonts w:ascii="Sylfaen" w:hAnsi="Sylfaen"/>
                <w:lang w:val="hy-AM"/>
              </w:rPr>
              <w:t>Տրական հոլովո</w:t>
            </w:r>
            <w:r>
              <w:rPr>
                <w:rFonts w:ascii="Sylfaen" w:hAnsi="Sylfaen"/>
              </w:rPr>
              <w:t>ւմ</w:t>
            </w:r>
            <w:r w:rsidRPr="00F54DF1">
              <w:rPr>
                <w:rFonts w:ascii="Sylfaen" w:hAnsi="Sylfaen"/>
                <w:lang w:val="ka-GE"/>
              </w:rPr>
              <w:t xml:space="preserve"> (</w:t>
            </w:r>
            <w:r w:rsidRPr="005C0129">
              <w:rPr>
                <w:rFonts w:ascii="Sylfaen" w:hAnsi="Sylfaen"/>
                <w:lang w:val="ka-GE"/>
              </w:rPr>
              <w:t>mir …</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Ցուցական.</w:t>
            </w:r>
            <w:r w:rsidRPr="00F54DF1">
              <w:rPr>
                <w:rFonts w:ascii="Sylfaen" w:hAnsi="Sylfaen"/>
                <w:lang w:val="ka-GE"/>
              </w:rPr>
              <w:t xml:space="preserve"> </w:t>
            </w:r>
            <w:r w:rsidRPr="005C0129">
              <w:rPr>
                <w:rFonts w:ascii="Sylfaen" w:hAnsi="Sylfaen"/>
                <w:lang w:val="ka-GE"/>
              </w:rPr>
              <w:t>(dies</w:t>
            </w:r>
            <w:r w:rsidRPr="00F54DF1">
              <w:rPr>
                <w:rFonts w:ascii="Sylfaen" w:hAnsi="Sylfaen"/>
                <w:lang w:val="ka-GE"/>
              </w:rPr>
              <w:t>-,</w:t>
            </w:r>
            <w:r w:rsidRPr="005C0129">
              <w:rPr>
                <w:rFonts w:ascii="Sylfaen" w:hAnsi="Sylfaen"/>
                <w:lang w:val="ka-GE"/>
              </w:rPr>
              <w:t xml:space="preserve"> jen-)</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Հարցական.</w:t>
            </w:r>
            <w:r w:rsidRPr="00F54DF1">
              <w:rPr>
                <w:rFonts w:ascii="Sylfaen" w:hAnsi="Sylfaen"/>
                <w:lang w:val="ka-GE"/>
              </w:rPr>
              <w:t xml:space="preserve"> </w:t>
            </w:r>
            <w:r w:rsidRPr="00F54DF1">
              <w:rPr>
                <w:rFonts w:ascii="Sylfaen" w:hAnsi="Sylfaen"/>
                <w:lang w:val="de-DE"/>
              </w:rPr>
              <w:t>wem</w:t>
            </w:r>
            <w:r w:rsidRPr="00F54DF1">
              <w:rPr>
                <w:rFonts w:ascii="Sylfaen" w:hAnsi="Sylfaen"/>
                <w:lang w:val="ka-GE"/>
              </w:rPr>
              <w:t>,</w:t>
            </w:r>
            <w:r w:rsidRPr="00F54DF1">
              <w:rPr>
                <w:rFonts w:ascii="Sylfaen" w:hAnsi="Sylfaen"/>
                <w:lang w:val="de-DE"/>
              </w:rPr>
              <w:t xml:space="preserve"> warum, was für ein-….</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Փոխադարձ. </w:t>
            </w:r>
            <w:r w:rsidRPr="00F54DF1">
              <w:rPr>
                <w:rFonts w:ascii="Sylfaen" w:hAnsi="Sylfaen"/>
                <w:lang w:val="de-DE"/>
              </w:rPr>
              <w:t>sich;</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Ստացական.</w:t>
            </w:r>
            <w:r w:rsidRPr="00F54DF1">
              <w:rPr>
                <w:rFonts w:ascii="Sylfaen" w:hAnsi="Sylfaen"/>
                <w:lang w:val="ka-GE"/>
              </w:rPr>
              <w:t xml:space="preserve"> mein(e) </w:t>
            </w:r>
            <w:r>
              <w:rPr>
                <w:rFonts w:ascii="Sylfaen" w:hAnsi="Sylfaen"/>
                <w:lang w:val="hy-AM"/>
              </w:rPr>
              <w:t>ուղղական</w:t>
            </w:r>
            <w:r w:rsidRPr="00F54DF1">
              <w:rPr>
                <w:rFonts w:ascii="Sylfaen" w:hAnsi="Sylfaen"/>
                <w:lang w:val="ka-GE"/>
              </w:rPr>
              <w:t xml:space="preserve"> </w:t>
            </w:r>
            <w:r>
              <w:rPr>
                <w:rFonts w:ascii="Sylfaen" w:hAnsi="Sylfaen"/>
                <w:lang w:val="hy-AM"/>
              </w:rPr>
              <w:t>և հայցական</w:t>
            </w:r>
            <w:r w:rsidRPr="00F54DF1">
              <w:rPr>
                <w:rFonts w:ascii="Sylfaen" w:hAnsi="Sylfaen"/>
                <w:lang w:val="ka-GE"/>
              </w:rPr>
              <w:t xml:space="preserve"> dein(e) meinen/meine/mein; deinen/deine/dein </w:t>
            </w:r>
            <w:r>
              <w:rPr>
                <w:rFonts w:ascii="Sylfaen" w:hAnsi="Sylfaen"/>
                <w:lang w:val="hy-AM"/>
              </w:rPr>
              <w:t>հոլովներով,</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Ժխտական.</w:t>
            </w:r>
            <w:r w:rsidRPr="00F54DF1">
              <w:rPr>
                <w:rFonts w:ascii="Sylfaen" w:hAnsi="Sylfaen"/>
                <w:lang w:val="ka-GE"/>
              </w:rPr>
              <w:t xml:space="preserve"> kein(e) </w:t>
            </w:r>
            <w:r>
              <w:rPr>
                <w:rFonts w:ascii="Sylfaen" w:hAnsi="Sylfaen"/>
                <w:lang w:val="hy-AM"/>
              </w:rPr>
              <w:t>ուղղական</w:t>
            </w:r>
            <w:r w:rsidRPr="00F54DF1">
              <w:rPr>
                <w:rFonts w:ascii="Sylfaen" w:hAnsi="Sylfaen"/>
                <w:lang w:val="ka-GE"/>
              </w:rPr>
              <w:t xml:space="preserve"> </w:t>
            </w:r>
            <w:r>
              <w:rPr>
                <w:rFonts w:ascii="Sylfaen" w:hAnsi="Sylfaen"/>
                <w:lang w:val="hy-AM"/>
              </w:rPr>
              <w:t>և հայցական</w:t>
            </w:r>
            <w:r w:rsidRPr="00F54DF1">
              <w:rPr>
                <w:rFonts w:ascii="Sylfaen" w:hAnsi="Sylfaen"/>
                <w:lang w:val="ka-GE"/>
              </w:rPr>
              <w:t xml:space="preserve"> keinen/keine/kein </w:t>
            </w:r>
            <w:r>
              <w:rPr>
                <w:rFonts w:ascii="Sylfaen" w:hAnsi="Sylfaen"/>
                <w:lang w:val="hy-AM"/>
              </w:rPr>
              <w:t>հոլովներով</w:t>
            </w:r>
            <w:r w:rsidRPr="00052C6C">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Անորոշ.</w:t>
            </w:r>
            <w:r w:rsidRPr="00F54DF1">
              <w:rPr>
                <w:rFonts w:ascii="Sylfaen" w:hAnsi="Sylfaen"/>
                <w:lang w:val="ka-GE"/>
              </w:rPr>
              <w:t xml:space="preserve"> </w:t>
            </w:r>
            <w:r w:rsidRPr="00FD0A5D">
              <w:rPr>
                <w:rFonts w:ascii="Sylfaen" w:hAnsi="Sylfaen"/>
                <w:lang w:val="ka-GE"/>
              </w:rPr>
              <w:t>man, alle;</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Անդեմ.</w:t>
            </w:r>
            <w:r w:rsidRPr="00FD0A5D">
              <w:rPr>
                <w:rFonts w:ascii="Sylfaen" w:hAnsi="Sylfaen"/>
                <w:lang w:val="ka-GE"/>
              </w:rPr>
              <w:t xml:space="preserve"> es</w:t>
            </w:r>
            <w:r>
              <w:rPr>
                <w:rFonts w:ascii="Sylfaen" w:hAnsi="Sylfaen"/>
              </w:rPr>
              <w:t>;</w:t>
            </w:r>
          </w:p>
        </w:tc>
      </w:tr>
      <w:tr w:rsidR="00144AB5" w:rsidRPr="009E0519" w:rsidTr="006F614E">
        <w:tc>
          <w:tcPr>
            <w:tcW w:w="4392" w:type="dxa"/>
          </w:tcPr>
          <w:p w:rsidR="00144AB5" w:rsidRPr="00F84081" w:rsidRDefault="00144AB5" w:rsidP="006F614E">
            <w:pPr>
              <w:rPr>
                <w:rFonts w:ascii="Sylfaen" w:hAnsi="Sylfaen"/>
                <w:b/>
                <w:lang w:val="hy-AM"/>
              </w:rPr>
            </w:pPr>
            <w:r w:rsidRPr="00EA07A9">
              <w:rPr>
                <w:rFonts w:ascii="Sylfaen" w:hAnsi="Sylfaen"/>
                <w:b/>
                <w:sz w:val="22"/>
                <w:szCs w:val="22"/>
                <w:lang w:val="ka-GE"/>
              </w:rPr>
              <w:t xml:space="preserve">3.3. </w:t>
            </w:r>
            <w:r>
              <w:rPr>
                <w:rFonts w:ascii="Sylfaen" w:hAnsi="Sylfaen"/>
                <w:b/>
                <w:sz w:val="22"/>
                <w:szCs w:val="22"/>
                <w:lang w:val="hy-AM"/>
              </w:rPr>
              <w:t>Ածական անուն</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Դրական աստիճան.</w:t>
            </w:r>
            <w:r w:rsidRPr="00F54DF1">
              <w:rPr>
                <w:rFonts w:ascii="Sylfaen" w:hAnsi="Sylfaen"/>
                <w:lang w:val="ka-GE"/>
              </w:rPr>
              <w:t xml:space="preserve"> (</w:t>
            </w:r>
            <w:r w:rsidRPr="00FD0A5D">
              <w:rPr>
                <w:rFonts w:ascii="Sylfaen" w:hAnsi="Sylfaen"/>
                <w:lang w:val="ka-GE"/>
              </w:rPr>
              <w:t>Das Buch ist dick/interessant.</w:t>
            </w:r>
            <w:r w:rsidRPr="00F54DF1">
              <w:rPr>
                <w:rFonts w:ascii="Sylfaen" w:hAnsi="Sylfaen"/>
                <w:lang w:val="ka-GE"/>
              </w:rPr>
              <w:t>);</w:t>
            </w:r>
          </w:p>
          <w:p w:rsidR="00144AB5" w:rsidRPr="00F54DF1" w:rsidRDefault="00144AB5" w:rsidP="006F614E">
            <w:pPr>
              <w:pStyle w:val="ListParagraph"/>
              <w:ind w:left="286"/>
              <w:rPr>
                <w:rFonts w:ascii="Sylfaen" w:hAnsi="Sylfaen"/>
                <w:lang w:val="ka-GE"/>
              </w:rPr>
            </w:pP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Համեմատության աստիճաններ</w:t>
            </w:r>
            <w:r w:rsidRPr="00F54DF1">
              <w:rPr>
                <w:rFonts w:ascii="Sylfaen" w:hAnsi="Sylfaen"/>
                <w:lang w:val="ka-GE"/>
              </w:rPr>
              <w:t xml:space="preserve"> </w:t>
            </w:r>
            <w:r w:rsidRPr="00F54DF1">
              <w:rPr>
                <w:rFonts w:ascii="Sylfaen" w:hAnsi="Sylfaen"/>
                <w:lang w:val="de-DE"/>
              </w:rPr>
              <w:t>(klein-kleiner-der… kleinste-am kleinsten);</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Համեմատու</w:t>
            </w:r>
            <w:r>
              <w:rPr>
                <w:rFonts w:ascii="Sylfaen" w:hAnsi="Sylfaen"/>
              </w:rPr>
              <w:t>թյուն</w:t>
            </w:r>
            <w:r>
              <w:rPr>
                <w:rFonts w:ascii="Sylfaen" w:hAnsi="Sylfaen"/>
                <w:lang w:val="hy-AM"/>
              </w:rPr>
              <w:t>.</w:t>
            </w:r>
            <w:r w:rsidRPr="00F54DF1">
              <w:rPr>
                <w:rFonts w:ascii="Sylfaen" w:hAnsi="Sylfaen"/>
                <w:lang w:val="ka-GE"/>
              </w:rPr>
              <w:t xml:space="preserve"> (als, so...wie)</w:t>
            </w:r>
            <w:r w:rsidRPr="00FD0A5D">
              <w:rPr>
                <w:rFonts w:ascii="Sylfaen" w:hAnsi="Sylfaen"/>
                <w:lang w:val="hy-AM"/>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Համեմատական աստիճաններ.</w:t>
            </w:r>
            <w:r w:rsidRPr="00F54DF1">
              <w:rPr>
                <w:rFonts w:ascii="Sylfaen" w:hAnsi="Sylfaen"/>
                <w:lang w:val="ka-GE"/>
              </w:rPr>
              <w:t xml:space="preserve"> </w:t>
            </w:r>
            <w:r w:rsidRPr="00FD0A5D">
              <w:rPr>
                <w:rFonts w:ascii="Sylfaen" w:hAnsi="Sylfaen"/>
                <w:lang w:val="ka-GE"/>
              </w:rPr>
              <w:t>(gern-lieber-am liebsten)</w:t>
            </w:r>
            <w:r w:rsidRPr="009E0519">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հոդով հոլովում, ուղղական, տրական և հայցական հոլովների համար</w:t>
            </w:r>
            <w:r w:rsidRPr="00052C6C">
              <w:rPr>
                <w:rFonts w:ascii="Sylfaen" w:hAnsi="Sylfaen"/>
                <w:lang w:val="ka-GE"/>
              </w:rPr>
              <w:t>,</w:t>
            </w:r>
            <w:r w:rsidRPr="00C176EF">
              <w:rPr>
                <w:rFonts w:ascii="Sylfaen" w:hAnsi="Sylfaen"/>
                <w:lang w:val="ka-GE"/>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Անորոշ հոդով հոլովում, ուղղական, տրական և հայցական հոլովների համար</w:t>
            </w:r>
            <w:r w:rsidRPr="00C176EF">
              <w:rPr>
                <w:rFonts w:ascii="Sylfaen" w:hAnsi="Sylfaen"/>
                <w:lang w:val="ka-GE"/>
              </w:rPr>
              <w:t xml:space="preserve"> </w:t>
            </w:r>
            <w:r w:rsidRPr="00052C6C">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Առանց հոդի հոլովում, ուղղական, տրական և հայցական հոլովների համար</w:t>
            </w:r>
            <w:r w:rsidRPr="00C176EF">
              <w:rPr>
                <w:rFonts w:ascii="Sylfaen" w:hAnsi="Sylfaen"/>
                <w:lang w:val="ka-GE"/>
              </w:rPr>
              <w:t xml:space="preserve"> </w:t>
            </w:r>
          </w:p>
        </w:tc>
      </w:tr>
      <w:tr w:rsidR="00144AB5" w:rsidRPr="009E0519" w:rsidTr="006F614E">
        <w:tc>
          <w:tcPr>
            <w:tcW w:w="4392" w:type="dxa"/>
          </w:tcPr>
          <w:p w:rsidR="00144AB5" w:rsidRPr="00F84081" w:rsidRDefault="00144AB5" w:rsidP="006F614E">
            <w:pPr>
              <w:rPr>
                <w:rFonts w:ascii="Sylfaen" w:hAnsi="Sylfaen"/>
                <w:b/>
                <w:lang w:val="hy-AM"/>
              </w:rPr>
            </w:pPr>
            <w:r w:rsidRPr="00EA07A9">
              <w:rPr>
                <w:rFonts w:ascii="Sylfaen" w:hAnsi="Sylfaen"/>
                <w:b/>
                <w:sz w:val="22"/>
                <w:szCs w:val="22"/>
                <w:lang w:val="ka-GE"/>
              </w:rPr>
              <w:t xml:space="preserve">3.4. </w:t>
            </w:r>
            <w:r>
              <w:rPr>
                <w:rFonts w:ascii="Sylfaen" w:hAnsi="Sylfaen"/>
                <w:b/>
                <w:sz w:val="22"/>
                <w:szCs w:val="22"/>
                <w:lang w:val="hy-AM"/>
              </w:rPr>
              <w:t>Թվական անուն</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Պարզ և բարդ         </w:t>
            </w:r>
            <w:r w:rsidRPr="00F54DF1">
              <w:rPr>
                <w:rFonts w:ascii="Sylfaen" w:hAnsi="Sylfaen"/>
                <w:lang w:val="ka-GE"/>
              </w:rPr>
              <w:t xml:space="preserve"> </w:t>
            </w:r>
            <w:r>
              <w:rPr>
                <w:rFonts w:ascii="Sylfaen" w:hAnsi="Sylfaen"/>
                <w:lang w:val="hy-AM"/>
              </w:rPr>
              <w:t xml:space="preserve">   քանակական</w:t>
            </w:r>
            <w:r w:rsidRPr="00F54DF1">
              <w:rPr>
                <w:rFonts w:ascii="Sylfaen" w:hAnsi="Sylfaen"/>
                <w:lang w:val="ka-GE"/>
              </w:rPr>
              <w:t xml:space="preserve"> (Kardinalzahl)</w:t>
            </w:r>
            <w:r w:rsidRPr="00FD0A5D">
              <w:rPr>
                <w:rFonts w:ascii="Sylfaen" w:hAnsi="Sylfaen"/>
                <w:lang w:val="hy-AM"/>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Դասական</w:t>
            </w:r>
            <w:r w:rsidRPr="00F54DF1">
              <w:rPr>
                <w:rFonts w:ascii="Sylfaen" w:hAnsi="Sylfaen"/>
                <w:lang w:val="ka-GE"/>
              </w:rPr>
              <w:t xml:space="preserve"> (Ordnungszahl)</w:t>
            </w:r>
            <w:r w:rsidRPr="00F54DF1">
              <w:rPr>
                <w:rFonts w:ascii="Sylfaen" w:hAnsi="Sylfaen"/>
              </w:rPr>
              <w:t>;</w:t>
            </w: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Քանակական թվական անուն և գոյական անուն</w:t>
            </w:r>
            <w:r w:rsidRPr="00F54DF1">
              <w:rPr>
                <w:rFonts w:ascii="Sylfaen" w:hAnsi="Sylfaen"/>
                <w:lang w:val="ka-GE"/>
              </w:rPr>
              <w:t xml:space="preserve"> (</w:t>
            </w:r>
            <w:r>
              <w:rPr>
                <w:rFonts w:ascii="Sylfaen" w:hAnsi="Sylfaen"/>
                <w:lang w:val="hy-AM"/>
              </w:rPr>
              <w:t>ուղղական, տրական և հայցական հոլովներ)</w:t>
            </w:r>
            <w:r w:rsidRPr="00052C6C">
              <w:rPr>
                <w:rFonts w:ascii="Sylfaen" w:hAnsi="Sylfaen"/>
                <w:lang w:val="ka-GE"/>
              </w:rPr>
              <w:t>,</w:t>
            </w:r>
            <w:r w:rsidRPr="00C176EF">
              <w:rPr>
                <w:rFonts w:ascii="Sylfaen" w:hAnsi="Sylfaen"/>
                <w:lang w:val="ka-GE"/>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Դասական թվականի հոլովումը գոյականի հետ (ուղղական, տրական և հայցական հոլովներ)</w:t>
            </w:r>
            <w:r w:rsidRPr="00C176EF">
              <w:rPr>
                <w:rFonts w:ascii="Sylfaen" w:hAnsi="Sylfaen"/>
                <w:lang w:val="ka-GE"/>
              </w:rPr>
              <w:t xml:space="preserve"> </w:t>
            </w:r>
          </w:p>
        </w:tc>
      </w:tr>
      <w:tr w:rsidR="00144AB5" w:rsidRPr="00EA07A9" w:rsidTr="006F614E">
        <w:tc>
          <w:tcPr>
            <w:tcW w:w="4392" w:type="dxa"/>
          </w:tcPr>
          <w:p w:rsidR="00144AB5" w:rsidRPr="00F84081" w:rsidRDefault="00144AB5" w:rsidP="006F614E">
            <w:pPr>
              <w:rPr>
                <w:rFonts w:ascii="Sylfaen" w:hAnsi="Sylfaen"/>
                <w:b/>
                <w:lang w:val="hy-AM"/>
              </w:rPr>
            </w:pPr>
            <w:r w:rsidRPr="00EA07A9">
              <w:rPr>
                <w:rFonts w:ascii="Sylfaen" w:hAnsi="Sylfaen"/>
                <w:b/>
                <w:sz w:val="22"/>
                <w:szCs w:val="22"/>
                <w:lang w:val="ka-GE"/>
              </w:rPr>
              <w:t xml:space="preserve">3.5. </w:t>
            </w:r>
            <w:r>
              <w:rPr>
                <w:rFonts w:ascii="Sylfaen" w:hAnsi="Sylfaen"/>
                <w:b/>
                <w:sz w:val="22"/>
                <w:szCs w:val="22"/>
                <w:lang w:val="hy-AM"/>
              </w:rPr>
              <w:t>Բայ</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Օժանդակ բայեր</w:t>
            </w:r>
            <w:r w:rsidRPr="00F54DF1">
              <w:rPr>
                <w:rFonts w:ascii="Sylfaen" w:hAnsi="Sylfaen"/>
                <w:lang w:val="ka-GE"/>
              </w:rPr>
              <w:t xml:space="preserve"> </w:t>
            </w:r>
            <w:r w:rsidRPr="00997937">
              <w:rPr>
                <w:rFonts w:ascii="Sylfaen" w:hAnsi="Sylfaen"/>
                <w:lang w:val="hy-AM"/>
              </w:rPr>
              <w:t xml:space="preserve">sein </w:t>
            </w:r>
            <w:r>
              <w:rPr>
                <w:rFonts w:ascii="Sylfaen" w:hAnsi="Sylfaen"/>
                <w:lang w:val="hy-AM"/>
              </w:rPr>
              <w:t>և</w:t>
            </w:r>
            <w:r w:rsidRPr="00F54DF1">
              <w:rPr>
                <w:rFonts w:ascii="Sylfaen" w:hAnsi="Sylfaen"/>
                <w:lang w:val="ka-GE"/>
              </w:rPr>
              <w:t xml:space="preserve"> </w:t>
            </w:r>
            <w:r w:rsidRPr="00997937">
              <w:rPr>
                <w:rFonts w:ascii="Sylfaen" w:hAnsi="Sylfaen"/>
                <w:lang w:val="hy-AM"/>
              </w:rPr>
              <w:t>haben</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Բայեր.</w:t>
            </w:r>
            <w:r w:rsidRPr="00F54DF1">
              <w:rPr>
                <w:rFonts w:ascii="Sylfaen" w:hAnsi="Sylfaen"/>
                <w:lang w:val="ka-GE"/>
              </w:rPr>
              <w:t xml:space="preserve"> </w:t>
            </w:r>
            <w:r w:rsidRPr="00997937">
              <w:rPr>
                <w:rFonts w:ascii="Sylfaen" w:hAnsi="Sylfaen"/>
                <w:lang w:val="ka-GE"/>
              </w:rPr>
              <w:t>hei</w:t>
            </w:r>
            <w:r w:rsidRPr="00F54DF1">
              <w:rPr>
                <w:rFonts w:ascii="Sylfaen" w:hAnsi="Sylfaen"/>
              </w:rPr>
              <w:t>β</w:t>
            </w:r>
            <w:r w:rsidRPr="00997937">
              <w:rPr>
                <w:rFonts w:ascii="Sylfaen" w:hAnsi="Sylfaen"/>
                <w:lang w:val="ka-GE"/>
              </w:rPr>
              <w:t>en, brauchen;</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դեմքը և թիվը.</w:t>
            </w:r>
            <w:r w:rsidRPr="00F54DF1">
              <w:rPr>
                <w:rFonts w:ascii="Sylfaen" w:hAnsi="Sylfaen"/>
                <w:lang w:val="ka-GE"/>
              </w:rPr>
              <w:t xml:space="preserve"> I, II, III;</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թիվը.</w:t>
            </w:r>
            <w:r w:rsidRPr="00F54DF1">
              <w:rPr>
                <w:rFonts w:ascii="Sylfaen" w:hAnsi="Sylfaen"/>
                <w:lang w:val="ka-GE"/>
              </w:rPr>
              <w:t xml:space="preserve"> </w:t>
            </w:r>
            <w:r>
              <w:rPr>
                <w:rFonts w:ascii="Sylfaen" w:hAnsi="Sylfaen"/>
                <w:lang w:val="hy-AM"/>
              </w:rPr>
              <w:t>եզակի</w:t>
            </w:r>
            <w:r w:rsidRPr="00F54DF1">
              <w:rPr>
                <w:rFonts w:ascii="Sylfaen" w:hAnsi="Sylfaen"/>
                <w:lang w:val="ka-GE"/>
              </w:rPr>
              <w:t xml:space="preserve"> </w:t>
            </w:r>
            <w:r>
              <w:rPr>
                <w:rFonts w:ascii="Sylfaen" w:hAnsi="Sylfaen"/>
                <w:lang w:val="hy-AM"/>
              </w:rPr>
              <w:t>և</w:t>
            </w:r>
            <w:r w:rsidRPr="00F54DF1">
              <w:rPr>
                <w:rFonts w:ascii="Sylfaen" w:hAnsi="Sylfaen"/>
                <w:lang w:val="ka-GE"/>
              </w:rPr>
              <w:t xml:space="preserve"> </w:t>
            </w:r>
            <w:r>
              <w:rPr>
                <w:rFonts w:ascii="Sylfaen" w:hAnsi="Sylfaen"/>
                <w:lang w:val="hy-AM"/>
              </w:rPr>
              <w:t>հոգնակի</w:t>
            </w:r>
            <w:r w:rsidRPr="00997937">
              <w:rPr>
                <w:rFonts w:ascii="Sylfaen" w:hAnsi="Sylfaen"/>
                <w:lang w:val="ka-GE"/>
              </w:rPr>
              <w:t xml:space="preserve"> Singular/Plural</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sidRPr="00052C6C">
              <w:rPr>
                <w:rFonts w:ascii="Sylfaen" w:hAnsi="Sylfaen"/>
                <w:b/>
                <w:lang w:val="hy-AM"/>
              </w:rPr>
              <w:t>Ձայնա</w:t>
            </w:r>
            <w:r w:rsidRPr="00052C6C">
              <w:rPr>
                <w:rFonts w:ascii="Sylfaen" w:hAnsi="Sylfaen"/>
                <w:b/>
              </w:rPr>
              <w:t>վորների</w:t>
            </w:r>
            <w:r w:rsidRPr="00052C6C">
              <w:rPr>
                <w:rFonts w:ascii="Sylfaen" w:hAnsi="Sylfaen"/>
                <w:b/>
                <w:lang w:val="ka-GE"/>
              </w:rPr>
              <w:t xml:space="preserve"> </w:t>
            </w:r>
            <w:r w:rsidRPr="00052C6C">
              <w:rPr>
                <w:rFonts w:ascii="Sylfaen" w:hAnsi="Sylfaen"/>
                <w:b/>
              </w:rPr>
              <w:t>հերթագայությամբ</w:t>
            </w:r>
            <w:r>
              <w:rPr>
                <w:rFonts w:ascii="Sylfaen" w:hAnsi="Sylfaen"/>
                <w:b/>
                <w:color w:val="FF0000"/>
                <w:lang w:val="hy-AM"/>
              </w:rPr>
              <w:t xml:space="preserve"> </w:t>
            </w:r>
            <w:r w:rsidRPr="00F54DF1">
              <w:rPr>
                <w:rFonts w:ascii="Sylfaen" w:hAnsi="Sylfaen"/>
                <w:lang w:val="ka-GE"/>
              </w:rPr>
              <w:t xml:space="preserve"> (a/e) </w:t>
            </w:r>
            <w:r>
              <w:rPr>
                <w:rFonts w:ascii="Sylfaen" w:hAnsi="Sylfaen"/>
                <w:lang w:val="hy-AM"/>
              </w:rPr>
              <w:t>բայեր.</w:t>
            </w:r>
            <w:r w:rsidRPr="00F54DF1">
              <w:rPr>
                <w:rFonts w:ascii="Sylfaen" w:hAnsi="Sylfaen"/>
                <w:lang w:val="ka-GE"/>
              </w:rPr>
              <w:t xml:space="preserve"> fahren, laufen;/essen, lessen, sehen (Sg.,</w:t>
            </w:r>
            <w:r w:rsidRPr="00F54DF1">
              <w:rPr>
                <w:rFonts w:ascii="Sylfaen" w:hAnsi="Sylfaen"/>
                <w:lang w:val="de-DE"/>
              </w:rPr>
              <w:t xml:space="preserve"> Pl.</w:t>
            </w:r>
            <w:r w:rsidRPr="00F54DF1">
              <w:rPr>
                <w:rFonts w:ascii="Sylfaen" w:hAnsi="Sylfaen"/>
                <w:lang w:val="ka-GE"/>
              </w:rPr>
              <w:t>)</w:t>
            </w:r>
            <w:r w:rsidRPr="00052C6C">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rPr>
              <w:t>Եղանակավորող</w:t>
            </w:r>
            <w:r w:rsidRPr="00C176EF">
              <w:rPr>
                <w:rFonts w:ascii="Sylfaen" w:hAnsi="Sylfaen"/>
                <w:lang w:val="ka-GE"/>
              </w:rPr>
              <w:t xml:space="preserve"> </w:t>
            </w:r>
            <w:r>
              <w:rPr>
                <w:rFonts w:ascii="Sylfaen" w:hAnsi="Sylfaen"/>
                <w:lang w:val="hy-AM"/>
              </w:rPr>
              <w:t>բայեր</w:t>
            </w:r>
            <w:r w:rsidRPr="00F54DF1">
              <w:rPr>
                <w:rFonts w:ascii="Sylfaen" w:hAnsi="Sylfaen"/>
                <w:lang w:val="ka-GE"/>
              </w:rPr>
              <w:t xml:space="preserve"> </w:t>
            </w:r>
            <w:r w:rsidRPr="00F54DF1">
              <w:rPr>
                <w:rFonts w:ascii="Sylfaen" w:hAnsi="Sylfaen"/>
                <w:lang w:val="de-DE"/>
              </w:rPr>
              <w:t>(wollen</w:t>
            </w:r>
            <w:r w:rsidRPr="00F54DF1">
              <w:rPr>
                <w:rFonts w:ascii="Sylfaen" w:hAnsi="Sylfaen"/>
                <w:lang w:val="ka-GE"/>
              </w:rPr>
              <w:t>/</w:t>
            </w:r>
            <w:r w:rsidRPr="00F54DF1">
              <w:rPr>
                <w:rFonts w:ascii="Sylfaen" w:hAnsi="Sylfaen"/>
                <w:lang w:val="de-DE"/>
              </w:rPr>
              <w:t xml:space="preserve"> können/müssen)</w:t>
            </w:r>
            <w:r>
              <w:rPr>
                <w:rFonts w:ascii="Sylfaen" w:hAnsi="Sylfaen"/>
                <w:lang w:val="de-D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Ներկա ժամանակ</w:t>
            </w:r>
            <w:r w:rsidRPr="00F54DF1">
              <w:rPr>
                <w:rFonts w:ascii="Sylfaen" w:hAnsi="Sylfaen"/>
                <w:lang w:val="ka-GE"/>
              </w:rPr>
              <w:t xml:space="preserve"> </w:t>
            </w:r>
            <w:r w:rsidRPr="00997937">
              <w:rPr>
                <w:rFonts w:ascii="Sylfaen" w:hAnsi="Sylfaen"/>
                <w:lang w:val="ka-GE"/>
              </w:rPr>
              <w:t>Präsens</w:t>
            </w:r>
            <w:r w:rsidRPr="00F54DF1">
              <w:rPr>
                <w:rFonts w:ascii="Sylfaen" w:hAnsi="Sylfaen"/>
                <w:lang w:val="ka-GE"/>
              </w:rPr>
              <w:t xml:space="preserve">, </w:t>
            </w:r>
            <w:r>
              <w:rPr>
                <w:rFonts w:ascii="Sylfaen" w:hAnsi="Sylfaen"/>
                <w:lang w:val="hy-AM"/>
              </w:rPr>
              <w:t>խոնարհման հարացույց</w:t>
            </w:r>
            <w:r w:rsidRPr="00F54DF1">
              <w:rPr>
                <w:rFonts w:ascii="Sylfaen" w:hAnsi="Sylfaen"/>
                <w:lang w:val="ka-GE"/>
              </w:rPr>
              <w:t xml:space="preserve"> (</w:t>
            </w:r>
            <w:r>
              <w:rPr>
                <w:rFonts w:ascii="Sylfaen" w:hAnsi="Sylfaen"/>
                <w:lang w:val="hy-AM"/>
              </w:rPr>
              <w:t>կանոնավոր</w:t>
            </w:r>
            <w:r w:rsidRPr="00052C6C">
              <w:rPr>
                <w:rFonts w:ascii="Sylfaen" w:hAnsi="Sylfaen"/>
                <w:lang w:val="ka-GE"/>
              </w:rPr>
              <w:t xml:space="preserve">, </w:t>
            </w:r>
            <w:r w:rsidRPr="00052C6C">
              <w:rPr>
                <w:rFonts w:ascii="Sylfaen" w:hAnsi="Sylfaen"/>
              </w:rPr>
              <w:t>հերթագայ</w:t>
            </w:r>
            <w:r>
              <w:rPr>
                <w:rFonts w:ascii="Sylfaen" w:hAnsi="Sylfaen"/>
              </w:rPr>
              <w:t>վող</w:t>
            </w:r>
            <w:r w:rsidRPr="00052C6C">
              <w:rPr>
                <w:rFonts w:ascii="Sylfaen" w:hAnsi="Sylfaen"/>
                <w:lang w:val="ka-GE"/>
              </w:rPr>
              <w:t xml:space="preserve">  </w:t>
            </w:r>
            <w:r w:rsidRPr="00052C6C">
              <w:rPr>
                <w:rFonts w:ascii="Sylfaen" w:hAnsi="Sylfaen"/>
              </w:rPr>
              <w:t>ձայնավորներ</w:t>
            </w:r>
            <w:r>
              <w:rPr>
                <w:rFonts w:ascii="Sylfaen" w:hAnsi="Sylfaen"/>
              </w:rPr>
              <w:t>ով</w:t>
            </w:r>
            <w:r w:rsidRPr="00052C6C">
              <w:rPr>
                <w:rFonts w:ascii="Sylfaen" w:hAnsi="Sylfaen"/>
                <w:lang w:val="ka-GE"/>
              </w:rPr>
              <w:t>,</w:t>
            </w:r>
            <w:r w:rsidRPr="00F54DF1">
              <w:rPr>
                <w:rFonts w:ascii="Sylfaen" w:hAnsi="Sylfaen"/>
                <w:lang w:val="ka-GE"/>
              </w:rPr>
              <w:t xml:space="preserve"> </w:t>
            </w:r>
            <w:r>
              <w:rPr>
                <w:rFonts w:ascii="Sylfaen" w:hAnsi="Sylfaen"/>
                <w:lang w:val="hy-AM"/>
              </w:rPr>
              <w:t>խառը</w:t>
            </w:r>
            <w:r w:rsidRPr="00F54DF1">
              <w:rPr>
                <w:rFonts w:ascii="Sylfaen" w:hAnsi="Sylfaen"/>
                <w:lang w:val="ka-GE"/>
              </w:rPr>
              <w:t xml:space="preserve">, </w:t>
            </w:r>
            <w:r>
              <w:rPr>
                <w:rFonts w:ascii="Sylfaen" w:hAnsi="Sylfaen"/>
                <w:lang w:val="hy-AM"/>
              </w:rPr>
              <w:t>նախածանցը հեռացվող</w:t>
            </w:r>
            <w:r w:rsidRPr="00F54DF1">
              <w:rPr>
                <w:rFonts w:ascii="Sylfaen" w:hAnsi="Sylfaen"/>
                <w:lang w:val="ka-GE"/>
              </w:rPr>
              <w:t xml:space="preserve">, </w:t>
            </w:r>
            <w:r>
              <w:rPr>
                <w:rFonts w:ascii="Sylfaen" w:hAnsi="Sylfaen"/>
                <w:lang w:val="hy-AM"/>
              </w:rPr>
              <w:t>օժանդակ</w:t>
            </w:r>
            <w:r w:rsidRPr="00F54DF1">
              <w:rPr>
                <w:rFonts w:ascii="Sylfaen" w:hAnsi="Sylfaen"/>
                <w:lang w:val="ka-GE"/>
              </w:rPr>
              <w:t xml:space="preserve">, </w:t>
            </w:r>
            <w:r>
              <w:rPr>
                <w:rFonts w:ascii="Sylfaen" w:hAnsi="Sylfaen"/>
              </w:rPr>
              <w:t>եղանակավորող</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Օժանդակ բայեր</w:t>
            </w:r>
            <w:r w:rsidRPr="00F54DF1">
              <w:rPr>
                <w:rFonts w:ascii="Sylfaen" w:hAnsi="Sylfaen"/>
                <w:lang w:val="ka-GE"/>
              </w:rPr>
              <w:t xml:space="preserve"> </w:t>
            </w:r>
            <w:r w:rsidRPr="00AE7547">
              <w:rPr>
                <w:rFonts w:ascii="Sylfaen" w:hAnsi="Sylfaen"/>
                <w:lang w:val="ka-GE"/>
              </w:rPr>
              <w:t xml:space="preserve">haben </w:t>
            </w:r>
            <w:r>
              <w:rPr>
                <w:rFonts w:ascii="Sylfaen" w:hAnsi="Sylfaen"/>
                <w:lang w:val="hy-AM"/>
              </w:rPr>
              <w:t>և</w:t>
            </w:r>
            <w:r w:rsidRPr="00AE7547">
              <w:rPr>
                <w:rFonts w:ascii="Sylfaen" w:hAnsi="Sylfaen"/>
                <w:lang w:val="ka-GE"/>
              </w:rPr>
              <w:t xml:space="preserve"> sein</w:t>
            </w:r>
            <w:r w:rsidRPr="00F54DF1">
              <w:rPr>
                <w:rFonts w:ascii="Sylfaen" w:hAnsi="Sylfaen"/>
                <w:lang w:val="ka-GE"/>
              </w:rPr>
              <w:t xml:space="preserve"> </w:t>
            </w:r>
            <w:r>
              <w:rPr>
                <w:rFonts w:ascii="Sylfaen" w:hAnsi="Sylfaen"/>
                <w:lang w:val="hy-AM"/>
              </w:rPr>
              <w:t>բայի ժխտում</w:t>
            </w:r>
            <w:r w:rsidRPr="00AE7547">
              <w:rPr>
                <w:rFonts w:ascii="Sylfaen" w:hAnsi="Sylfaen"/>
                <w:lang w:val="ka-GE"/>
              </w:rPr>
              <w:t xml:space="preserve"> (nicht)</w:t>
            </w:r>
            <w:r w:rsidRPr="00F54DF1">
              <w:rPr>
                <w:rFonts w:ascii="Sylfaen" w:hAnsi="Sylfaen"/>
                <w:lang w:val="ka-GE"/>
              </w:rPr>
              <w:t>;</w:t>
            </w: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հիմքը և վերջավորությունը</w:t>
            </w:r>
            <w:r w:rsidRPr="00F54DF1">
              <w:rPr>
                <w:rFonts w:ascii="Sylfaen" w:hAnsi="Sylfaen"/>
                <w:lang w:val="ka-GE"/>
              </w:rPr>
              <w:t xml:space="preserve"> (Verbstamm und Verbendung);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հիմնական ձևերը</w:t>
            </w:r>
            <w:r>
              <w:rPr>
                <w:rFonts w:ascii="Sylfaen" w:hAnsi="Sylfaen"/>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Անցյալ խոսակցական ժամանակ</w:t>
            </w:r>
            <w:r w:rsidRPr="00F54DF1">
              <w:rPr>
                <w:rFonts w:ascii="Sylfaen" w:hAnsi="Sylfaen"/>
                <w:lang w:val="ka-GE"/>
              </w:rPr>
              <w:t xml:space="preserve"> Perfekt (haben/sein: </w:t>
            </w:r>
            <w:r>
              <w:rPr>
                <w:rFonts w:ascii="Sylfaen" w:hAnsi="Sylfaen"/>
                <w:lang w:val="hy-AM"/>
              </w:rPr>
              <w:t>կանոնավոր</w:t>
            </w:r>
            <w:r w:rsidRPr="00F54DF1">
              <w:rPr>
                <w:rFonts w:ascii="Sylfaen" w:hAnsi="Sylfaen"/>
                <w:lang w:val="ka-GE"/>
              </w:rPr>
              <w:t xml:space="preserve">, </w:t>
            </w:r>
            <w:r>
              <w:rPr>
                <w:rFonts w:ascii="Sylfaen" w:hAnsi="Sylfaen"/>
                <w:lang w:val="hy-AM"/>
              </w:rPr>
              <w:t>անկանոն</w:t>
            </w:r>
            <w:r w:rsidRPr="00F54DF1">
              <w:rPr>
                <w:rFonts w:ascii="Sylfaen" w:hAnsi="Sylfaen"/>
                <w:lang w:val="ka-GE"/>
              </w:rPr>
              <w:t xml:space="preserve">, </w:t>
            </w:r>
            <w:r>
              <w:rPr>
                <w:rFonts w:ascii="Sylfaen" w:hAnsi="Sylfaen"/>
                <w:lang w:val="hy-AM"/>
              </w:rPr>
              <w:t>օժանդակ</w:t>
            </w:r>
            <w:r w:rsidRPr="00F54DF1">
              <w:rPr>
                <w:rFonts w:ascii="Sylfaen" w:hAnsi="Sylfaen"/>
                <w:lang w:val="ka-GE"/>
              </w:rPr>
              <w:t xml:space="preserve">, </w:t>
            </w:r>
            <w:r>
              <w:rPr>
                <w:rFonts w:ascii="Sylfaen" w:hAnsi="Sylfaen"/>
                <w:lang w:val="hy-AM"/>
              </w:rPr>
              <w:t xml:space="preserve">նախածանցը հեռացվող, նախածանցը չհեռացվող. </w:t>
            </w:r>
            <w:r w:rsidRPr="00F54DF1">
              <w:rPr>
                <w:rFonts w:ascii="Sylfaen" w:hAnsi="Sylfaen"/>
                <w:lang w:val="ka-GE"/>
              </w:rPr>
              <w:t xml:space="preserve"> be-, ge-, er-, ver-, zer-, ent-, emp-, mi</w:t>
            </w:r>
            <w:r w:rsidRPr="00F54DF1">
              <w:rPr>
                <w:rFonts w:ascii="Sylfaen" w:hAnsi="Sylfaen"/>
              </w:rPr>
              <w:t>β</w:t>
            </w:r>
            <w:r w:rsidRPr="00F54DF1">
              <w:rPr>
                <w:rFonts w:ascii="Sylfaen" w:hAnsi="Sylfaen"/>
                <w:lang w:val="ka-GE"/>
              </w:rPr>
              <w:t xml:space="preserve"> </w:t>
            </w:r>
            <w:r>
              <w:rPr>
                <w:rFonts w:ascii="Sylfaen" w:hAnsi="Sylfaen"/>
                <w:lang w:val="hy-AM"/>
              </w:rPr>
              <w:t xml:space="preserve">նախածանցավոր և </w:t>
            </w:r>
            <w:r w:rsidRPr="00F54DF1">
              <w:rPr>
                <w:rFonts w:ascii="Sylfaen" w:hAnsi="Sylfaen"/>
                <w:lang w:val="ka-GE"/>
              </w:rPr>
              <w:t xml:space="preserve"> ieren-</w:t>
            </w:r>
            <w:r>
              <w:rPr>
                <w:rFonts w:ascii="Sylfaen" w:hAnsi="Sylfaen"/>
                <w:lang w:val="hy-AM"/>
              </w:rPr>
              <w:t>ով</w:t>
            </w:r>
            <w:r w:rsidRPr="00F54DF1">
              <w:rPr>
                <w:rFonts w:ascii="Sylfaen" w:hAnsi="Sylfaen"/>
                <w:lang w:val="ka-GE"/>
              </w:rPr>
              <w:t xml:space="preserve"> </w:t>
            </w:r>
            <w:r>
              <w:rPr>
                <w:rFonts w:ascii="Sylfaen" w:hAnsi="Sylfaen"/>
                <w:lang w:val="hy-AM"/>
              </w:rPr>
              <w:t>վեր</w:t>
            </w:r>
            <w:r>
              <w:rPr>
                <w:rFonts w:ascii="Sylfaen" w:hAnsi="Sylfaen"/>
              </w:rPr>
              <w:t>ջ</w:t>
            </w:r>
            <w:r>
              <w:rPr>
                <w:rFonts w:ascii="Sylfaen" w:hAnsi="Sylfaen"/>
                <w:lang w:val="hy-AM"/>
              </w:rPr>
              <w:t>ացող բայեր)</w:t>
            </w:r>
            <w:r w:rsidRPr="00052C6C">
              <w:rPr>
                <w:rFonts w:ascii="Sylfaen" w:hAnsi="Sylfaen"/>
                <w:lang w:val="ka-GE"/>
              </w:rPr>
              <w:t>,</w:t>
            </w:r>
            <w:r w:rsidRPr="00C176EF">
              <w:rPr>
                <w:rFonts w:ascii="Sylfaen" w:hAnsi="Sylfaen"/>
                <w:lang w:val="ka-GE"/>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Անցյալ պատմողական</w:t>
            </w:r>
            <w:r w:rsidRPr="00F54DF1">
              <w:rPr>
                <w:rFonts w:ascii="Sylfaen" w:hAnsi="Sylfaen"/>
                <w:lang w:val="ka-GE"/>
              </w:rPr>
              <w:t xml:space="preserve"> Präteritum (</w:t>
            </w:r>
            <w:r>
              <w:rPr>
                <w:rFonts w:ascii="Sylfaen" w:hAnsi="Sylfaen"/>
                <w:lang w:val="hy-AM"/>
              </w:rPr>
              <w:t>կանոնավոր</w:t>
            </w:r>
            <w:r w:rsidRPr="00F54DF1">
              <w:rPr>
                <w:rFonts w:ascii="Sylfaen" w:hAnsi="Sylfaen"/>
                <w:lang w:val="ka-GE"/>
              </w:rPr>
              <w:t xml:space="preserve">, </w:t>
            </w:r>
            <w:r>
              <w:rPr>
                <w:rFonts w:ascii="Sylfaen" w:hAnsi="Sylfaen"/>
                <w:lang w:val="hy-AM"/>
              </w:rPr>
              <w:t>անկանոն</w:t>
            </w:r>
            <w:r w:rsidRPr="00F54DF1">
              <w:rPr>
                <w:rFonts w:ascii="Sylfaen" w:hAnsi="Sylfaen"/>
                <w:lang w:val="ka-GE"/>
              </w:rPr>
              <w:t xml:space="preserve">, </w:t>
            </w:r>
            <w:r>
              <w:rPr>
                <w:rFonts w:ascii="Sylfaen" w:hAnsi="Sylfaen"/>
                <w:lang w:val="hy-AM"/>
              </w:rPr>
              <w:t>խառը</w:t>
            </w:r>
            <w:r w:rsidRPr="00997937">
              <w:rPr>
                <w:rFonts w:ascii="Sylfaen" w:hAnsi="Sylfaen"/>
                <w:lang w:val="ka-GE"/>
              </w:rPr>
              <w:t>)</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Ներկա և անցյալ պատմողական</w:t>
            </w:r>
            <w:r w:rsidRPr="00F54DF1">
              <w:rPr>
                <w:rFonts w:ascii="Sylfaen" w:hAnsi="Sylfaen"/>
                <w:lang w:val="ka-GE"/>
              </w:rPr>
              <w:t xml:space="preserve"> Präsens/Präteritum </w:t>
            </w:r>
            <w:r>
              <w:rPr>
                <w:rFonts w:ascii="Sylfaen" w:hAnsi="Sylfaen"/>
                <w:lang w:val="hy-AM"/>
              </w:rPr>
              <w:t>(</w:t>
            </w:r>
            <w:r>
              <w:rPr>
                <w:rFonts w:ascii="Sylfaen" w:hAnsi="Sylfaen"/>
              </w:rPr>
              <w:t>եղանակավորող</w:t>
            </w:r>
            <w:r w:rsidRPr="00052C6C">
              <w:rPr>
                <w:rFonts w:ascii="Sylfaen" w:hAnsi="Sylfaen"/>
                <w:lang w:val="ka-GE"/>
              </w:rPr>
              <w:t xml:space="preserve"> </w:t>
            </w:r>
            <w:r>
              <w:rPr>
                <w:rFonts w:ascii="Sylfaen" w:hAnsi="Sylfaen"/>
                <w:lang w:val="hy-AM"/>
              </w:rPr>
              <w:t>բայեր.</w:t>
            </w:r>
            <w:r w:rsidRPr="00F54DF1">
              <w:rPr>
                <w:rFonts w:ascii="Sylfaen" w:hAnsi="Sylfaen"/>
                <w:lang w:val="ka-GE"/>
              </w:rPr>
              <w:t xml:space="preserve"> können/dürfen, wollen/mögen</w:t>
            </w:r>
            <w:r w:rsidRPr="00F54DF1">
              <w:rPr>
                <w:rFonts w:ascii="Sylfaen" w:hAnsi="Sylfaen"/>
                <w:lang w:val="de-DE"/>
              </w:rPr>
              <w:t>(möchte)</w:t>
            </w:r>
            <w:r w:rsidRPr="00F54DF1">
              <w:rPr>
                <w:rFonts w:ascii="Sylfaen" w:hAnsi="Sylfaen"/>
                <w:lang w:val="ka-GE"/>
              </w:rPr>
              <w:t>/, müssen/sollen);</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rPr>
              <w:t>Անդրադարձ</w:t>
            </w:r>
            <w:r>
              <w:rPr>
                <w:rFonts w:ascii="Sylfaen" w:hAnsi="Sylfaen"/>
                <w:lang w:val="hy-AM"/>
              </w:rPr>
              <w:t xml:space="preserve"> բայեր</w:t>
            </w:r>
            <w:r>
              <w:rPr>
                <w:rFonts w:ascii="Sylfaen" w:hAnsi="Sylfaen"/>
              </w:rPr>
              <w:t xml:space="preserv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Հրամայական եղանակ</w:t>
            </w:r>
            <w:r w:rsidRPr="00F54DF1">
              <w:rPr>
                <w:rFonts w:ascii="Sylfaen" w:hAnsi="Sylfaen"/>
                <w:lang w:val="ka-GE"/>
              </w:rPr>
              <w:t xml:space="preserve"> (</w:t>
            </w:r>
            <w:r w:rsidRPr="00F54DF1">
              <w:rPr>
                <w:rFonts w:ascii="Sylfaen" w:hAnsi="Sylfaen"/>
              </w:rPr>
              <w:t>Imperativ</w:t>
            </w:r>
            <w:r w:rsidRPr="00F54DF1">
              <w:rPr>
                <w:rFonts w:ascii="Sylfaen" w:hAnsi="Sylfaen"/>
                <w:lang w:val="ka-GE"/>
              </w:rPr>
              <w:t>)</w:t>
            </w:r>
            <w:r w:rsidRPr="00F54DF1">
              <w:rPr>
                <w:rFonts w:ascii="Sylfaen" w:hAnsi="Sylfaen"/>
              </w:rPr>
              <w:t>;</w:t>
            </w:r>
          </w:p>
        </w:tc>
      </w:tr>
      <w:tr w:rsidR="00144AB5" w:rsidRPr="009E0519" w:rsidTr="006F614E">
        <w:tc>
          <w:tcPr>
            <w:tcW w:w="4392" w:type="dxa"/>
          </w:tcPr>
          <w:p w:rsidR="00144AB5" w:rsidRPr="00793D74" w:rsidRDefault="00144AB5" w:rsidP="006F614E">
            <w:pPr>
              <w:rPr>
                <w:rFonts w:ascii="Sylfaen" w:hAnsi="Sylfaen"/>
                <w:b/>
                <w:lang w:val="hy-AM"/>
              </w:rPr>
            </w:pPr>
            <w:r w:rsidRPr="00EA07A9">
              <w:rPr>
                <w:rFonts w:ascii="Sylfaen" w:hAnsi="Sylfaen"/>
                <w:b/>
                <w:sz w:val="22"/>
                <w:szCs w:val="22"/>
                <w:lang w:val="ka-GE"/>
              </w:rPr>
              <w:t xml:space="preserve">3.6. </w:t>
            </w:r>
            <w:r>
              <w:rPr>
                <w:rFonts w:ascii="Sylfaen" w:hAnsi="Sylfaen"/>
                <w:b/>
                <w:sz w:val="22"/>
                <w:szCs w:val="22"/>
                <w:lang w:val="hy-AM"/>
              </w:rPr>
              <w:t>Մակբայ</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Տեղի.</w:t>
            </w:r>
            <w:r w:rsidRPr="00F54DF1">
              <w:rPr>
                <w:rFonts w:ascii="Sylfaen" w:hAnsi="Sylfaen"/>
                <w:lang w:val="ka-GE"/>
              </w:rPr>
              <w:t xml:space="preserve"> (</w:t>
            </w:r>
            <w:r w:rsidRPr="00F54DF1">
              <w:rPr>
                <w:rFonts w:ascii="Sylfaen" w:hAnsi="Sylfaen"/>
                <w:lang w:val="de-DE"/>
              </w:rPr>
              <w:t>da, hier, dort u.ä</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Ժամանակի</w:t>
            </w:r>
            <w:r w:rsidRPr="00F54DF1">
              <w:rPr>
                <w:rFonts w:ascii="Sylfaen" w:hAnsi="Sylfaen"/>
                <w:lang w:val="ka-GE"/>
              </w:rPr>
              <w:t xml:space="preserve"> (heute, gestern, morgen);</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Ձևի.</w:t>
            </w:r>
            <w:r w:rsidRPr="00F54DF1">
              <w:rPr>
                <w:rFonts w:ascii="Sylfaen" w:hAnsi="Sylfaen"/>
                <w:lang w:val="ka-GE"/>
              </w:rPr>
              <w:t xml:space="preserve"> (schnell, z.B. </w:t>
            </w:r>
            <w:r w:rsidRPr="00F54DF1">
              <w:rPr>
                <w:rFonts w:ascii="Sylfaen" w:hAnsi="Sylfaen"/>
                <w:lang w:val="de-DE"/>
              </w:rPr>
              <w:t>Der Junge läuft schnell.</w:t>
            </w:r>
            <w:r w:rsidRPr="00F54DF1">
              <w:rPr>
                <w:rFonts w:ascii="Sylfaen" w:hAnsi="Sylfaen"/>
                <w:lang w:val="ka-GE"/>
              </w:rPr>
              <w:t>);</w:t>
            </w: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Տեղի, ժամանակի, ձևի</w:t>
            </w:r>
            <w:r w:rsidRPr="00F54DF1">
              <w:rPr>
                <w:rFonts w:ascii="Sylfaen" w:hAnsi="Sylfaen"/>
                <w:lang w:val="ka-GE"/>
              </w:rPr>
              <w:t xml:space="preserve"> (</w:t>
            </w:r>
            <w:r w:rsidRPr="00997937">
              <w:rPr>
                <w:rFonts w:ascii="Sylfaen" w:hAnsi="Sylfaen"/>
                <w:lang w:val="ka-GE"/>
              </w:rPr>
              <w:t>trotzdem, au</w:t>
            </w:r>
            <w:r w:rsidRPr="00F54DF1">
              <w:rPr>
                <w:rFonts w:ascii="Sylfaen" w:hAnsi="Sylfaen"/>
              </w:rPr>
              <w:t>β</w:t>
            </w:r>
            <w:r w:rsidRPr="00997937">
              <w:rPr>
                <w:rFonts w:ascii="Sylfaen" w:hAnsi="Sylfaen"/>
                <w:lang w:val="ka-GE"/>
              </w:rPr>
              <w:t>erdem</w:t>
            </w:r>
            <w:r w:rsidRPr="00F54DF1">
              <w:rPr>
                <w:rFonts w:ascii="Sylfaen" w:hAnsi="Sylfaen"/>
                <w:lang w:val="ka-GE"/>
              </w:rPr>
              <w:t>);</w:t>
            </w:r>
          </w:p>
        </w:tc>
      </w:tr>
      <w:tr w:rsidR="00144AB5" w:rsidRPr="00EA07A9" w:rsidTr="006F614E">
        <w:tc>
          <w:tcPr>
            <w:tcW w:w="4392" w:type="dxa"/>
          </w:tcPr>
          <w:p w:rsidR="00144AB5" w:rsidRPr="00793D74" w:rsidRDefault="00144AB5" w:rsidP="006F614E">
            <w:pPr>
              <w:rPr>
                <w:rFonts w:ascii="Sylfaen" w:hAnsi="Sylfaen"/>
                <w:b/>
                <w:lang w:val="hy-AM"/>
              </w:rPr>
            </w:pPr>
            <w:r w:rsidRPr="00EA07A9">
              <w:rPr>
                <w:rFonts w:ascii="Sylfaen" w:hAnsi="Sylfaen"/>
                <w:b/>
                <w:sz w:val="22"/>
                <w:szCs w:val="22"/>
                <w:lang w:val="ka-GE"/>
              </w:rPr>
              <w:t xml:space="preserve">3.7. </w:t>
            </w:r>
            <w:r>
              <w:rPr>
                <w:rFonts w:ascii="Sylfaen" w:hAnsi="Sylfaen"/>
                <w:b/>
                <w:sz w:val="22"/>
                <w:szCs w:val="22"/>
                <w:lang w:val="hy-AM"/>
              </w:rPr>
              <w:t>Հոդ</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հոդ.</w:t>
            </w:r>
            <w:r w:rsidRPr="00F54DF1">
              <w:rPr>
                <w:rFonts w:ascii="Sylfaen" w:hAnsi="Sylfaen"/>
                <w:lang w:val="ka-GE"/>
              </w:rPr>
              <w:t xml:space="preserve"> der, die, das;</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Անորոշ հոդ.</w:t>
            </w:r>
            <w:r w:rsidRPr="00F54DF1">
              <w:rPr>
                <w:rFonts w:ascii="Sylfaen" w:hAnsi="Sylfaen"/>
                <w:lang w:val="ka-GE"/>
              </w:rPr>
              <w:t xml:space="preserve"> ein(e)</w:t>
            </w:r>
            <w:r>
              <w:rPr>
                <w:rFonts w:ascii="Sylfaen" w:hAnsi="Sylfaen"/>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և անորոշ հոդը</w:t>
            </w:r>
            <w:r w:rsidRPr="00F54DF1">
              <w:rPr>
                <w:rFonts w:ascii="Sylfaen" w:hAnsi="Sylfaen"/>
                <w:lang w:val="ka-GE"/>
              </w:rPr>
              <w:t xml:space="preserve"> </w:t>
            </w:r>
            <w:r>
              <w:rPr>
                <w:rFonts w:ascii="Sylfaen" w:hAnsi="Sylfaen"/>
                <w:lang w:val="hy-AM"/>
              </w:rPr>
              <w:t>հայցական հոլովով.</w:t>
            </w:r>
            <w:r w:rsidRPr="00F54DF1">
              <w:rPr>
                <w:rFonts w:ascii="Sylfaen" w:hAnsi="Sylfaen"/>
                <w:lang w:val="ka-GE"/>
              </w:rPr>
              <w:t xml:space="preserve"> den/einen, das/ein, die/eine;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Զրոյական հոդ</w:t>
            </w:r>
            <w:r>
              <w:rPr>
                <w:rFonts w:ascii="Sylfaen" w:hAnsi="Sylfaen"/>
              </w:rPr>
              <w:t xml:space="preserve">, </w:t>
            </w:r>
          </w:p>
          <w:p w:rsidR="00144AB5"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Հոգնակի թիվ և ուղղական հոլով. </w:t>
            </w:r>
            <w:r w:rsidRPr="00AE7547">
              <w:rPr>
                <w:rFonts w:ascii="Sylfaen" w:hAnsi="Sylfaen"/>
                <w:lang w:val="ka-GE"/>
              </w:rPr>
              <w:t>Plural</w:t>
            </w:r>
            <w:r w:rsidRPr="00F54DF1">
              <w:rPr>
                <w:rFonts w:ascii="Sylfaen" w:hAnsi="Sylfaen"/>
                <w:lang w:val="ka-GE"/>
              </w:rPr>
              <w:t>-</w:t>
            </w:r>
            <w:r w:rsidRPr="00AE7547">
              <w:rPr>
                <w:rFonts w:ascii="Sylfaen" w:hAnsi="Sylfaen"/>
                <w:lang w:val="ka-GE"/>
              </w:rPr>
              <w:t>Nominativ</w:t>
            </w:r>
            <w:r w:rsidRPr="00F54DF1">
              <w:rPr>
                <w:rFonts w:ascii="Sylfaen" w:hAnsi="Sylfaen"/>
                <w:lang w:val="ka-GE"/>
              </w:rPr>
              <w:t>/</w:t>
            </w:r>
            <w:r w:rsidRPr="00F54DF1">
              <w:rPr>
                <w:rFonts w:ascii="Sylfaen" w:hAnsi="Sylfaen"/>
                <w:lang w:val="de-DE"/>
              </w:rPr>
              <w:t>Akkusativ</w:t>
            </w:r>
          </w:p>
          <w:p w:rsidR="00144AB5" w:rsidRPr="00F54DF1" w:rsidRDefault="00144AB5" w:rsidP="006F614E">
            <w:pPr>
              <w:pStyle w:val="ListParagraph"/>
              <w:ind w:left="286"/>
              <w:rPr>
                <w:rFonts w:ascii="Sylfaen" w:hAnsi="Sylfaen"/>
                <w:lang w:val="ka-GE"/>
              </w:rPr>
            </w:pP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և անորոշ տրական հոլովով</w:t>
            </w:r>
            <w:r w:rsidRPr="00AE7547">
              <w:rPr>
                <w:rFonts w:ascii="Sylfaen" w:hAnsi="Sylfaen"/>
                <w:lang w:val="ka-GE"/>
              </w:rPr>
              <w:t>Dativ</w:t>
            </w:r>
            <w:r w:rsidRPr="00F54DF1">
              <w:rPr>
                <w:rFonts w:ascii="Sylfaen" w:hAnsi="Sylfaen"/>
                <w:lang w:val="ka-GE"/>
              </w:rPr>
              <w:t xml:space="preserve"> (</w:t>
            </w:r>
            <w:r>
              <w:rPr>
                <w:rFonts w:ascii="Sylfaen" w:hAnsi="Sylfaen"/>
                <w:lang w:val="hy-AM"/>
              </w:rPr>
              <w:t>եզակի և հոգնակի</w:t>
            </w:r>
            <w:r>
              <w:rPr>
                <w:rFonts w:ascii="Sylfaen" w:hAnsi="Sylfaen"/>
                <w:lang w:val="ka-GE"/>
              </w:rPr>
              <w:t>)</w:t>
            </w:r>
            <w:r w:rsidRPr="00052C6C">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Միաձուլում նախդիրի հետ</w:t>
            </w:r>
          </w:p>
          <w:p w:rsidR="00144AB5" w:rsidRPr="00F54DF1" w:rsidRDefault="00144AB5" w:rsidP="006F614E">
            <w:pPr>
              <w:jc w:val="center"/>
              <w:rPr>
                <w:rFonts w:ascii="Sylfaen" w:hAnsi="Sylfaen"/>
                <w:lang w:val="ka-GE"/>
              </w:rPr>
            </w:pPr>
          </w:p>
        </w:tc>
      </w:tr>
      <w:tr w:rsidR="00144AB5" w:rsidRPr="009E0519" w:rsidTr="006F614E">
        <w:tc>
          <w:tcPr>
            <w:tcW w:w="4392" w:type="dxa"/>
          </w:tcPr>
          <w:p w:rsidR="00144AB5" w:rsidRPr="007F3390" w:rsidRDefault="00144AB5" w:rsidP="006F614E">
            <w:pPr>
              <w:rPr>
                <w:rFonts w:ascii="Sylfaen" w:hAnsi="Sylfaen"/>
                <w:b/>
                <w:lang w:val="hy-AM"/>
              </w:rPr>
            </w:pPr>
            <w:r w:rsidRPr="00EA07A9">
              <w:rPr>
                <w:rFonts w:ascii="Sylfaen" w:hAnsi="Sylfaen"/>
                <w:b/>
                <w:sz w:val="22"/>
                <w:szCs w:val="22"/>
                <w:lang w:val="ka-GE"/>
              </w:rPr>
              <w:t xml:space="preserve">3.8. </w:t>
            </w:r>
            <w:r>
              <w:rPr>
                <w:rFonts w:ascii="Sylfaen" w:hAnsi="Sylfaen"/>
                <w:b/>
                <w:sz w:val="22"/>
                <w:szCs w:val="22"/>
                <w:lang w:val="hy-AM"/>
              </w:rPr>
              <w:t>Նախդիր</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Տեղ ցույց տվող.</w:t>
            </w:r>
            <w:r w:rsidRPr="00F54DF1">
              <w:rPr>
                <w:rFonts w:ascii="Sylfaen" w:hAnsi="Sylfaen"/>
                <w:lang w:val="ka-GE"/>
              </w:rPr>
              <w:t xml:space="preserve"> </w:t>
            </w:r>
            <w:r w:rsidRPr="00F54DF1">
              <w:rPr>
                <w:rFonts w:ascii="Sylfaen" w:hAnsi="Sylfaen"/>
                <w:lang w:val="de-DE"/>
              </w:rPr>
              <w:t>in (im), auf, an (am), aus</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Ժամանակ ցույց տվող.</w:t>
            </w:r>
            <w:r w:rsidRPr="00F54DF1">
              <w:rPr>
                <w:rFonts w:ascii="Sylfaen" w:hAnsi="Sylfaen"/>
                <w:lang w:val="ka-GE"/>
              </w:rPr>
              <w:t xml:space="preserve"> am..., im…,vor….,</w:t>
            </w:r>
            <w:r w:rsidRPr="00F54DF1">
              <w:rPr>
                <w:rFonts w:ascii="Sylfaen" w:hAnsi="Sylfaen"/>
                <w:lang w:val="de-DE"/>
              </w:rPr>
              <w:t xml:space="preserve"> nach…, zu…, um…, von… bis…</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Ուղղություն ցույց տվող </w:t>
            </w:r>
            <w:r w:rsidRPr="00052C6C">
              <w:rPr>
                <w:rFonts w:ascii="Sylfaen" w:hAnsi="Sylfaen"/>
              </w:rPr>
              <w:t>հոլով</w:t>
            </w:r>
            <w:r>
              <w:rPr>
                <w:rFonts w:ascii="Sylfaen" w:hAnsi="Sylfaen"/>
              </w:rPr>
              <w:t>ափոխ</w:t>
            </w:r>
            <w:r w:rsidRPr="00F54DF1">
              <w:rPr>
                <w:rFonts w:ascii="Sylfaen" w:hAnsi="Sylfaen"/>
                <w:lang w:val="ka-GE"/>
              </w:rPr>
              <w:t xml:space="preserve"> </w:t>
            </w:r>
            <w:r>
              <w:rPr>
                <w:rFonts w:ascii="Sylfaen" w:hAnsi="Sylfaen"/>
                <w:lang w:val="hy-AM"/>
              </w:rPr>
              <w:t>նախդիրներ, հայցական հոլովով.</w:t>
            </w:r>
            <w:r w:rsidRPr="00F54DF1">
              <w:rPr>
                <w:rFonts w:ascii="Sylfaen" w:hAnsi="Sylfaen"/>
                <w:lang w:val="ka-GE"/>
              </w:rPr>
              <w:t xml:space="preserve"> an…, auf…, hinter…, in…, neben…, über..., unter..., vor…, zwischen;</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Պատկանելություն ցույց տվող. </w:t>
            </w:r>
            <w:r w:rsidRPr="009D56F8">
              <w:rPr>
                <w:rFonts w:ascii="Sylfaen" w:hAnsi="Sylfaen"/>
                <w:lang w:val="ka-GE"/>
              </w:rPr>
              <w:t xml:space="preserve">von </w:t>
            </w:r>
            <w:r>
              <w:rPr>
                <w:rFonts w:ascii="Sylfaen" w:hAnsi="Sylfaen"/>
                <w:lang w:val="hy-AM"/>
              </w:rPr>
              <w:t xml:space="preserve"> (հատուկ անունների հետ)</w:t>
            </w: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Տեղ ցույց տվող հոլով</w:t>
            </w:r>
            <w:r>
              <w:rPr>
                <w:rFonts w:ascii="Sylfaen" w:hAnsi="Sylfaen"/>
              </w:rPr>
              <w:t>ա</w:t>
            </w:r>
            <w:r>
              <w:rPr>
                <w:rFonts w:ascii="Sylfaen" w:hAnsi="Sylfaen"/>
                <w:lang w:val="hy-AM"/>
              </w:rPr>
              <w:t>փոխ նախդիրներ տրական հոլովո</w:t>
            </w:r>
            <w:r>
              <w:rPr>
                <w:rFonts w:ascii="Sylfaen" w:hAnsi="Sylfaen"/>
              </w:rPr>
              <w:t>ւմ</w:t>
            </w:r>
            <w:r>
              <w:rPr>
                <w:rFonts w:ascii="Sylfaen" w:hAnsi="Sylfaen"/>
                <w:lang w:val="hy-AM"/>
              </w:rPr>
              <w:t xml:space="preserve"> </w:t>
            </w:r>
            <w:r w:rsidRPr="00F54DF1">
              <w:rPr>
                <w:rFonts w:ascii="Sylfaen" w:hAnsi="Sylfaen"/>
                <w:lang w:val="ka-GE"/>
              </w:rPr>
              <w:t>(an…, auf…, hinter…, in…, neben…, über..., unter..., vor…, zwischen..., bei…, in…), zu Hause;</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Ուղղություն ցույց տվող, տրական հոլովո</w:t>
            </w:r>
            <w:r>
              <w:rPr>
                <w:rFonts w:ascii="Sylfaen" w:hAnsi="Sylfaen"/>
              </w:rPr>
              <w:t>ւմ</w:t>
            </w:r>
            <w:r>
              <w:rPr>
                <w:rFonts w:ascii="Sylfaen" w:hAnsi="Sylfaen"/>
                <w:lang w:val="hy-AM"/>
              </w:rPr>
              <w:t>.</w:t>
            </w:r>
            <w:r w:rsidRPr="00F54DF1">
              <w:rPr>
                <w:rFonts w:ascii="Sylfaen" w:hAnsi="Sylfaen"/>
                <w:lang w:val="ka-GE"/>
              </w:rPr>
              <w:t xml:space="preserve"> zu;</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Ուղղություն ցույց տվող, հայցական հոլովո</w:t>
            </w:r>
            <w:r>
              <w:rPr>
                <w:rFonts w:ascii="Sylfaen" w:hAnsi="Sylfaen"/>
              </w:rPr>
              <w:t>ւմ</w:t>
            </w:r>
            <w:r w:rsidRPr="00F54DF1">
              <w:rPr>
                <w:rFonts w:ascii="Sylfaen" w:hAnsi="Sylfaen"/>
                <w:lang w:val="ka-GE"/>
              </w:rPr>
              <w:t xml:space="preserve"> (auf, in) </w:t>
            </w:r>
            <w:r>
              <w:rPr>
                <w:rFonts w:ascii="Sylfaen" w:hAnsi="Sylfaen"/>
                <w:lang w:val="hy-AM"/>
              </w:rPr>
              <w:t>և</w:t>
            </w:r>
            <w:r w:rsidRPr="00F54DF1">
              <w:rPr>
                <w:rFonts w:ascii="Sylfaen" w:hAnsi="Sylfaen"/>
                <w:lang w:val="ka-GE"/>
              </w:rPr>
              <w:t xml:space="preserve"> </w:t>
            </w:r>
            <w:r>
              <w:rPr>
                <w:rFonts w:ascii="Sylfaen" w:hAnsi="Sylfaen"/>
                <w:lang w:val="hy-AM"/>
              </w:rPr>
              <w:t>տրական հոլովո</w:t>
            </w:r>
            <w:r>
              <w:rPr>
                <w:rFonts w:ascii="Sylfaen" w:hAnsi="Sylfaen"/>
              </w:rPr>
              <w:t>ւմ</w:t>
            </w:r>
            <w:r>
              <w:rPr>
                <w:rFonts w:ascii="Sylfaen" w:hAnsi="Sylfaen"/>
                <w:lang w:val="hy-AM"/>
              </w:rPr>
              <w:t>.</w:t>
            </w:r>
            <w:r w:rsidRPr="00F54DF1">
              <w:rPr>
                <w:rFonts w:ascii="Sylfaen" w:hAnsi="Sylfaen"/>
                <w:lang w:val="ka-GE"/>
              </w:rPr>
              <w:t xml:space="preserve"> (zu), nach Hause;</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Հայցական հոլովի.</w:t>
            </w:r>
            <w:r w:rsidRPr="00F54DF1">
              <w:rPr>
                <w:rFonts w:ascii="Sylfaen" w:hAnsi="Sylfaen"/>
                <w:lang w:val="ka-GE"/>
              </w:rPr>
              <w:t xml:space="preserve"> für, ohne, durch, gegen, um… herum; </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Տրական հոլովի.</w:t>
            </w:r>
            <w:r w:rsidRPr="00F54DF1">
              <w:rPr>
                <w:rFonts w:ascii="Sylfaen" w:hAnsi="Sylfaen"/>
                <w:lang w:val="ka-GE"/>
              </w:rPr>
              <w:t xml:space="preserve"> (mit, von, von… bis</w:t>
            </w:r>
            <w:r w:rsidRPr="00F54DF1">
              <w:rPr>
                <w:rFonts w:ascii="Sylfaen" w:hAnsi="Sylfaen"/>
                <w:lang w:val="de-DE"/>
              </w:rPr>
              <w:t>, aus</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Ծագում ցույց տվող</w:t>
            </w:r>
            <w:r w:rsidRPr="00F54DF1">
              <w:rPr>
                <w:rFonts w:ascii="Sylfaen" w:hAnsi="Sylfaen"/>
                <w:lang w:val="ka-GE"/>
              </w:rPr>
              <w:t xml:space="preserve"> </w:t>
            </w:r>
            <w:r w:rsidRPr="00F54DF1">
              <w:rPr>
                <w:rFonts w:ascii="Sylfaen" w:hAnsi="Sylfaen"/>
                <w:lang w:val="de-DE"/>
              </w:rPr>
              <w:t>(aus, von), von zu Hause</w:t>
            </w:r>
            <w:r w:rsidRPr="00F54DF1">
              <w:rPr>
                <w:rFonts w:ascii="Sylfaen" w:hAnsi="Sylfaen"/>
                <w:lang w:val="ka-GE"/>
              </w:rPr>
              <w:t>;</w:t>
            </w:r>
          </w:p>
        </w:tc>
      </w:tr>
      <w:tr w:rsidR="00144AB5" w:rsidRPr="00EA07A9" w:rsidTr="006F614E">
        <w:tc>
          <w:tcPr>
            <w:tcW w:w="4392" w:type="dxa"/>
          </w:tcPr>
          <w:p w:rsidR="00144AB5" w:rsidRPr="007F3390" w:rsidRDefault="00144AB5" w:rsidP="006F614E">
            <w:pPr>
              <w:rPr>
                <w:rFonts w:ascii="Sylfaen" w:hAnsi="Sylfaen"/>
                <w:b/>
                <w:lang w:val="hy-AM"/>
              </w:rPr>
            </w:pPr>
            <w:r w:rsidRPr="00EA07A9">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Միացումներ.</w:t>
            </w:r>
            <w:r w:rsidRPr="00F54DF1">
              <w:rPr>
                <w:rFonts w:ascii="Sylfaen" w:hAnsi="Sylfaen"/>
                <w:lang w:val="ka-GE"/>
              </w:rPr>
              <w:t xml:space="preserve"> und, oder,  aber;</w:t>
            </w: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Բարդ համադաս նախադասության.</w:t>
            </w:r>
            <w:r w:rsidRPr="00F54DF1">
              <w:rPr>
                <w:rFonts w:ascii="Sylfaen" w:hAnsi="Sylfaen"/>
                <w:lang w:val="de-DE"/>
              </w:rPr>
              <w:t xml:space="preserve"> aber, denn, oder, und, dann, deshalb;</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Բարդ ստորադաս նախադասության.</w:t>
            </w:r>
            <w:r w:rsidRPr="00F54DF1">
              <w:rPr>
                <w:rFonts w:ascii="Sylfaen" w:hAnsi="Sylfaen"/>
                <w:lang w:val="ka-GE"/>
              </w:rPr>
              <w:t xml:space="preserve"> wenn/als, weil, dass, ob, W-Wort;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rPr>
              <w:t xml:space="preserve">Ներհակական </w:t>
            </w:r>
            <w:r>
              <w:rPr>
                <w:rFonts w:ascii="Sylfaen" w:hAnsi="Sylfaen"/>
                <w:lang w:val="hy-AM"/>
              </w:rPr>
              <w:t>միացումներ.</w:t>
            </w:r>
            <w:r w:rsidRPr="00F54DF1">
              <w:rPr>
                <w:rFonts w:ascii="Sylfaen" w:hAnsi="Sylfaen"/>
                <w:lang w:val="ka-GE"/>
              </w:rPr>
              <w:t xml:space="preserve"> </w:t>
            </w:r>
            <w:r w:rsidRPr="00F54DF1">
              <w:rPr>
                <w:rFonts w:ascii="Sylfaen" w:hAnsi="Sylfaen"/>
              </w:rPr>
              <w:t>aber, sondern;</w:t>
            </w:r>
          </w:p>
        </w:tc>
      </w:tr>
      <w:tr w:rsidR="00144AB5" w:rsidRPr="009E0519" w:rsidTr="006F614E">
        <w:tc>
          <w:tcPr>
            <w:tcW w:w="4392" w:type="dxa"/>
          </w:tcPr>
          <w:p w:rsidR="00144AB5" w:rsidRPr="007F3390" w:rsidRDefault="00144AB5" w:rsidP="006F614E">
            <w:pPr>
              <w:rPr>
                <w:rFonts w:ascii="Sylfaen" w:hAnsi="Sylfaen"/>
                <w:b/>
                <w:lang w:val="hy-AM"/>
              </w:rPr>
            </w:pPr>
            <w:r w:rsidRPr="00EA07A9">
              <w:rPr>
                <w:rFonts w:ascii="Sylfaen" w:hAnsi="Sylfaen"/>
                <w:b/>
                <w:sz w:val="22"/>
                <w:szCs w:val="22"/>
                <w:lang w:val="ka-GE"/>
              </w:rPr>
              <w:t xml:space="preserve">3.10. </w:t>
            </w:r>
            <w:r>
              <w:rPr>
                <w:rFonts w:ascii="Sylfaen" w:hAnsi="Sylfaen"/>
                <w:b/>
                <w:sz w:val="22"/>
                <w:szCs w:val="22"/>
                <w:lang w:val="hy-AM"/>
              </w:rPr>
              <w:t>Մասնիկ</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sidRPr="00F54DF1">
              <w:rPr>
                <w:rFonts w:ascii="Sylfaen" w:hAnsi="Sylfaen"/>
                <w:lang w:val="ka-GE"/>
              </w:rPr>
              <w:t xml:space="preserve">ja, nein, auch, mal, nicht, noch, nur, doch, los, </w:t>
            </w:r>
            <w:r w:rsidRPr="00F54DF1">
              <w:rPr>
                <w:rFonts w:ascii="Sylfaen" w:hAnsi="Sylfaen"/>
                <w:lang w:val="de-DE"/>
              </w:rPr>
              <w:t>raus</w:t>
            </w:r>
            <w:r w:rsidRPr="00F54DF1">
              <w:rPr>
                <w:rFonts w:ascii="Sylfaen" w:hAnsi="Sylfaen"/>
                <w:lang w:val="ka-GE"/>
              </w:rPr>
              <w:t xml:space="preserve">; </w:t>
            </w: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sidRPr="00F54DF1">
              <w:rPr>
                <w:rFonts w:ascii="Sylfaen" w:hAnsi="Sylfaen"/>
                <w:lang w:val="de-DE"/>
              </w:rPr>
              <w:t>ganz, gar, denn, mal, einfach, bestimmt;</w:t>
            </w:r>
          </w:p>
        </w:tc>
      </w:tr>
      <w:tr w:rsidR="00144AB5" w:rsidRPr="0079707C" w:rsidTr="006F614E">
        <w:tc>
          <w:tcPr>
            <w:tcW w:w="4392" w:type="dxa"/>
          </w:tcPr>
          <w:p w:rsidR="00144AB5" w:rsidRPr="0041146C" w:rsidRDefault="00144AB5" w:rsidP="006F614E">
            <w:pPr>
              <w:rPr>
                <w:rFonts w:ascii="Sylfaen" w:hAnsi="Sylfaen"/>
                <w:b/>
                <w:lang w:val="hy-AM"/>
              </w:rPr>
            </w:pPr>
            <w:r w:rsidRPr="00EA07A9">
              <w:rPr>
                <w:rFonts w:ascii="Sylfaen" w:hAnsi="Sylfaen"/>
                <w:b/>
                <w:sz w:val="22"/>
                <w:szCs w:val="22"/>
                <w:lang w:val="ka-GE"/>
              </w:rPr>
              <w:t xml:space="preserve">3.11. </w:t>
            </w:r>
            <w:r>
              <w:rPr>
                <w:rFonts w:ascii="Sylfaen" w:hAnsi="Sylfaen"/>
                <w:b/>
                <w:sz w:val="22"/>
                <w:szCs w:val="22"/>
                <w:lang w:val="hy-AM"/>
              </w:rPr>
              <w:t>Ձայնարկություն</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Հույզեր արտահայտող.</w:t>
            </w:r>
            <w:r w:rsidRPr="00F54DF1">
              <w:rPr>
                <w:rFonts w:ascii="Sylfaen" w:hAnsi="Sylfaen"/>
                <w:lang w:val="ka-GE"/>
              </w:rPr>
              <w:t xml:space="preserve"> oh! juhu!</w:t>
            </w:r>
          </w:p>
        </w:tc>
        <w:tc>
          <w:tcPr>
            <w:tcW w:w="6350" w:type="dxa"/>
          </w:tcPr>
          <w:p w:rsidR="00144AB5" w:rsidRPr="00F54DF1" w:rsidRDefault="00144AB5" w:rsidP="006F614E">
            <w:pPr>
              <w:rPr>
                <w:rFonts w:ascii="Sylfaen" w:hAnsi="Sylfaen"/>
                <w:lang w:val="ka-GE"/>
              </w:rPr>
            </w:pPr>
          </w:p>
        </w:tc>
      </w:tr>
      <w:tr w:rsidR="00144AB5" w:rsidRPr="00EA07A9" w:rsidTr="006F614E">
        <w:trPr>
          <w:trHeight w:val="239"/>
        </w:trPr>
        <w:tc>
          <w:tcPr>
            <w:tcW w:w="4392" w:type="dxa"/>
          </w:tcPr>
          <w:p w:rsidR="00144AB5" w:rsidRPr="0041146C" w:rsidRDefault="00144AB5" w:rsidP="006F614E">
            <w:pPr>
              <w:rPr>
                <w:rFonts w:ascii="Sylfaen" w:hAnsi="Sylfaen"/>
                <w:b/>
                <w:lang w:val="hy-AM"/>
              </w:rPr>
            </w:pPr>
            <w:r w:rsidRPr="00EA07A9">
              <w:rPr>
                <w:rFonts w:ascii="Sylfaen" w:hAnsi="Sylfaen"/>
                <w:b/>
                <w:sz w:val="22"/>
                <w:szCs w:val="22"/>
                <w:lang w:val="ka-GE"/>
              </w:rPr>
              <w:t xml:space="preserve">3.12. </w:t>
            </w:r>
            <w:r>
              <w:rPr>
                <w:rFonts w:ascii="Sylfaen" w:hAnsi="Sylfaen"/>
                <w:b/>
                <w:sz w:val="22"/>
                <w:szCs w:val="22"/>
                <w:lang w:val="hy-AM"/>
              </w:rPr>
              <w:t>Բառակազմություն</w:t>
            </w:r>
          </w:p>
        </w:tc>
        <w:tc>
          <w:tcPr>
            <w:tcW w:w="4392" w:type="dxa"/>
          </w:tcPr>
          <w:p w:rsidR="00144AB5" w:rsidRPr="00F54DF1" w:rsidRDefault="00144AB5" w:rsidP="00144AB5">
            <w:pPr>
              <w:pStyle w:val="ListParagraph"/>
              <w:numPr>
                <w:ilvl w:val="0"/>
                <w:numId w:val="151"/>
              </w:numPr>
              <w:spacing w:after="0" w:line="240" w:lineRule="auto"/>
              <w:ind w:left="286" w:hanging="218"/>
              <w:rPr>
                <w:rFonts w:ascii="Sylfaen" w:hAnsi="Sylfaen"/>
                <w:lang w:val="de-DE"/>
              </w:rPr>
            </w:pPr>
            <w:r>
              <w:rPr>
                <w:rFonts w:ascii="Sylfaen" w:hAnsi="Sylfaen"/>
                <w:lang w:val="hy-AM"/>
              </w:rPr>
              <w:t>Բաղադրյալ բառ</w:t>
            </w:r>
            <w:r w:rsidRPr="00F54DF1">
              <w:rPr>
                <w:rFonts w:ascii="Sylfaen" w:hAnsi="Sylfaen"/>
                <w:lang w:val="ka-GE"/>
              </w:rPr>
              <w:t xml:space="preserve"> (</w:t>
            </w:r>
            <w:r>
              <w:rPr>
                <w:rFonts w:ascii="Sylfaen" w:hAnsi="Sylfaen"/>
                <w:lang w:val="hy-AM"/>
              </w:rPr>
              <w:t>կոմպոզիտներ</w:t>
            </w:r>
            <w:r w:rsidRPr="00F54DF1">
              <w:rPr>
                <w:rFonts w:ascii="Sylfaen" w:hAnsi="Sylfaen"/>
                <w:lang w:val="ka-GE"/>
              </w:rPr>
              <w:t>)</w:t>
            </w:r>
            <w:r>
              <w:rPr>
                <w:rFonts w:ascii="Sylfaen" w:hAnsi="Sylfaen"/>
                <w:lang w:val="hy-AM"/>
              </w:rPr>
              <w:t>.</w:t>
            </w:r>
            <w:r w:rsidRPr="00F54DF1">
              <w:rPr>
                <w:rFonts w:ascii="Sylfaen" w:hAnsi="Sylfaen"/>
                <w:lang w:val="ka-GE"/>
              </w:rPr>
              <w:t xml:space="preserve"> </w:t>
            </w:r>
            <w:r w:rsidRPr="00F54DF1">
              <w:rPr>
                <w:rFonts w:ascii="Sylfaen" w:hAnsi="Sylfaen"/>
                <w:lang w:val="de-DE"/>
              </w:rPr>
              <w:t>die Schule + die Tasche = die Schultasche</w:t>
            </w:r>
            <w:r w:rsidRPr="00F54DF1">
              <w:rPr>
                <w:rFonts w:ascii="Sylfaen" w:hAnsi="Sylfaen"/>
                <w:lang w:val="ka-GE"/>
              </w:rPr>
              <w:t>/</w:t>
            </w:r>
            <w:r w:rsidRPr="00F54DF1">
              <w:rPr>
                <w:rFonts w:ascii="Sylfaen" w:hAnsi="Sylfaen"/>
                <w:lang w:val="de-DE"/>
              </w:rPr>
              <w:t>der Tische + die Lampe = die Tischlampe</w:t>
            </w:r>
            <w:r w:rsidRPr="00F54DF1">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de-DE"/>
              </w:rPr>
            </w:pPr>
            <w:r>
              <w:rPr>
                <w:rFonts w:ascii="Sylfaen" w:hAnsi="Sylfaen"/>
                <w:lang w:val="hy-AM"/>
              </w:rPr>
              <w:t xml:space="preserve">Գոյական անունների հոգնակի թիվը կազմող </w:t>
            </w:r>
            <w:r>
              <w:rPr>
                <w:rFonts w:ascii="Sylfaen" w:hAnsi="Sylfaen"/>
              </w:rPr>
              <w:t>վերջ</w:t>
            </w:r>
            <w:r>
              <w:rPr>
                <w:rFonts w:ascii="Sylfaen" w:hAnsi="Sylfaen"/>
                <w:lang w:val="hy-AM"/>
              </w:rPr>
              <w:t xml:space="preserve">ածանցներ. </w:t>
            </w:r>
            <w:r w:rsidRPr="0079707C">
              <w:rPr>
                <w:rFonts w:ascii="Sylfaen" w:hAnsi="Sylfaen"/>
                <w:lang w:val="de-DE"/>
              </w:rPr>
              <w:t xml:space="preserve">-e, -n/-en, -er, </w:t>
            </w:r>
          </w:p>
          <w:p w:rsidR="00144AB5" w:rsidRPr="0079707C" w:rsidRDefault="00144AB5" w:rsidP="006F614E">
            <w:pPr>
              <w:pStyle w:val="ListParagraph"/>
              <w:ind w:left="286"/>
              <w:rPr>
                <w:rFonts w:ascii="Sylfaen" w:hAnsi="Sylfaen"/>
                <w:lang w:val="de-DE"/>
              </w:rPr>
            </w:pPr>
            <w:r w:rsidRPr="0079707C">
              <w:rPr>
                <w:rFonts w:ascii="Sylfaen" w:hAnsi="Sylfaen"/>
                <w:lang w:val="de-DE"/>
              </w:rPr>
              <w:t>- s;</w:t>
            </w:r>
          </w:p>
          <w:p w:rsidR="00144AB5" w:rsidRPr="00F54DF1" w:rsidRDefault="00144AB5" w:rsidP="006F614E">
            <w:pPr>
              <w:pStyle w:val="ListParagraph"/>
              <w:ind w:left="286"/>
              <w:rPr>
                <w:rFonts w:ascii="Sylfaen" w:hAnsi="Sylfaen"/>
                <w:lang w:val="de-DE"/>
              </w:rPr>
            </w:pPr>
          </w:p>
        </w:tc>
        <w:tc>
          <w:tcPr>
            <w:tcW w:w="6350" w:type="dxa"/>
          </w:tcPr>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Միջին սեռի գոյականակերտ (փաղաքշական ձևեր)  </w:t>
            </w:r>
            <w:r>
              <w:rPr>
                <w:rFonts w:ascii="Sylfaen" w:hAnsi="Sylfaen"/>
              </w:rPr>
              <w:t>վերջ</w:t>
            </w:r>
            <w:r>
              <w:rPr>
                <w:rFonts w:ascii="Sylfaen" w:hAnsi="Sylfaen"/>
                <w:lang w:val="hy-AM"/>
              </w:rPr>
              <w:t>ածանցներ.</w:t>
            </w:r>
            <w:r w:rsidRPr="0079707C">
              <w:rPr>
                <w:rFonts w:ascii="Sylfaen" w:hAnsi="Sylfaen"/>
                <w:lang w:val="de-DE"/>
              </w:rPr>
              <w:t xml:space="preserve"> </w:t>
            </w:r>
            <w:r w:rsidRPr="00A74BB0">
              <w:rPr>
                <w:rFonts w:ascii="Sylfaen" w:hAnsi="Sylfaen"/>
                <w:lang w:val="de-DE"/>
              </w:rPr>
              <w:t>(-chen/-lein);</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Բայ կազմող ածանցներ</w:t>
            </w:r>
            <w:r w:rsidRPr="00C00505">
              <w:rPr>
                <w:rFonts w:ascii="Sylfaen" w:hAnsi="Sylfaen"/>
                <w:lang w:val="ka-GE"/>
              </w:rPr>
              <w:t xml:space="preserve"> (ge-.. –n/en, - t, -te, </w:t>
            </w:r>
            <w:r>
              <w:rPr>
                <w:rFonts w:ascii="Sylfaen" w:hAnsi="Sylfaen"/>
                <w:lang w:val="hy-AM"/>
              </w:rPr>
              <w:t>հեռացվող և չհեռացվող նախածանցներ</w:t>
            </w:r>
            <w:r w:rsidRPr="00F54DF1">
              <w:rPr>
                <w:rFonts w:ascii="Sylfaen" w:hAnsi="Sylfaen"/>
                <w:lang w:val="ka-GE"/>
              </w:rPr>
              <w:t>)</w:t>
            </w:r>
            <w:r w:rsidRPr="008451D8">
              <w:rPr>
                <w:rFonts w:ascii="Sylfaen" w:hAnsi="Sylfaen"/>
                <w:lang w:val="ka-GE"/>
              </w:rPr>
              <w:t>,</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Գոյականակերտ ածանցներ. </w:t>
            </w:r>
            <w:r w:rsidRPr="00F54DF1">
              <w:rPr>
                <w:rFonts w:ascii="Sylfaen" w:hAnsi="Sylfaen"/>
                <w:lang w:val="ka-GE"/>
              </w:rPr>
              <w:t>- er/-erin; -e/-in, -ung; -</w:t>
            </w:r>
            <w:r w:rsidRPr="00F54DF1">
              <w:rPr>
                <w:rFonts w:ascii="Sylfaen" w:hAnsi="Sylfaen"/>
                <w:lang w:val="de-DE"/>
              </w:rPr>
              <w:t>ent, -ant, -ist,-um;</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Ածական</w:t>
            </w:r>
            <w:r>
              <w:rPr>
                <w:rFonts w:ascii="Sylfaen" w:hAnsi="Sylfaen"/>
              </w:rPr>
              <w:t>ակերտ</w:t>
            </w:r>
            <w:r w:rsidRPr="00C176EF">
              <w:rPr>
                <w:rFonts w:ascii="Sylfaen" w:hAnsi="Sylfaen"/>
                <w:lang w:val="ka-GE"/>
              </w:rPr>
              <w:t xml:space="preserve"> </w:t>
            </w:r>
            <w:r>
              <w:rPr>
                <w:rFonts w:ascii="Sylfaen" w:hAnsi="Sylfaen"/>
                <w:lang w:val="hy-AM"/>
              </w:rPr>
              <w:t>ածանցներ.</w:t>
            </w:r>
            <w:r w:rsidRPr="00F54DF1">
              <w:rPr>
                <w:rFonts w:ascii="Sylfaen" w:hAnsi="Sylfaen"/>
                <w:lang w:val="ka-GE"/>
              </w:rPr>
              <w:t xml:space="preserve"> </w:t>
            </w:r>
            <w:r w:rsidRPr="00C00505">
              <w:rPr>
                <w:rFonts w:ascii="Sylfaen" w:hAnsi="Sylfaen"/>
                <w:lang w:val="ka-GE"/>
              </w:rPr>
              <w:t>-ich, -ig, -isch;</w:t>
            </w:r>
          </w:p>
          <w:p w:rsidR="00144AB5" w:rsidRPr="00F54DF1" w:rsidRDefault="00144AB5" w:rsidP="00144AB5">
            <w:pPr>
              <w:pStyle w:val="ListParagraph"/>
              <w:numPr>
                <w:ilvl w:val="0"/>
                <w:numId w:val="151"/>
              </w:numPr>
              <w:spacing w:after="0" w:line="240" w:lineRule="auto"/>
              <w:ind w:left="286" w:hanging="218"/>
              <w:rPr>
                <w:rFonts w:ascii="Sylfaen" w:hAnsi="Sylfaen"/>
                <w:lang w:val="ka-GE"/>
              </w:rPr>
            </w:pPr>
            <w:r>
              <w:rPr>
                <w:rFonts w:ascii="Sylfaen" w:hAnsi="Sylfaen"/>
                <w:lang w:val="hy-AM"/>
              </w:rPr>
              <w:t>Անուններ կազմող ածանցներ.</w:t>
            </w:r>
            <w:r w:rsidRPr="00F54DF1">
              <w:rPr>
                <w:rFonts w:ascii="Sylfaen" w:hAnsi="Sylfaen"/>
                <w:lang w:val="ka-GE"/>
              </w:rPr>
              <w:t xml:space="preserve"> </w:t>
            </w:r>
            <w:r w:rsidRPr="00F54DF1">
              <w:rPr>
                <w:rFonts w:ascii="Sylfaen" w:hAnsi="Sylfaen"/>
              </w:rPr>
              <w:t>un-</w:t>
            </w:r>
            <w:r w:rsidRPr="00F54DF1">
              <w:rPr>
                <w:rFonts w:ascii="Sylfaen" w:hAnsi="Sylfaen"/>
                <w:lang w:val="ka-GE"/>
              </w:rPr>
              <w:t>;</w:t>
            </w:r>
          </w:p>
        </w:tc>
      </w:tr>
      <w:tr w:rsidR="00144AB5" w:rsidRPr="009E0519" w:rsidTr="006F614E">
        <w:tc>
          <w:tcPr>
            <w:tcW w:w="4392" w:type="dxa"/>
          </w:tcPr>
          <w:p w:rsidR="00144AB5" w:rsidRPr="0041146C" w:rsidRDefault="00144AB5" w:rsidP="006F614E">
            <w:pPr>
              <w:rPr>
                <w:rFonts w:ascii="Sylfaen" w:hAnsi="Sylfaen"/>
                <w:b/>
                <w:lang w:val="hy-AM"/>
              </w:rPr>
            </w:pPr>
            <w:r w:rsidRPr="00EA07A9">
              <w:rPr>
                <w:rFonts w:ascii="Sylfaen" w:hAnsi="Sylfaen"/>
                <w:b/>
                <w:sz w:val="22"/>
                <w:szCs w:val="22"/>
                <w:lang w:val="ka-GE"/>
              </w:rPr>
              <w:t xml:space="preserve">3.13. </w:t>
            </w:r>
            <w:r>
              <w:rPr>
                <w:rFonts w:ascii="Sylfaen" w:hAnsi="Sylfaen"/>
                <w:b/>
                <w:sz w:val="22"/>
                <w:szCs w:val="22"/>
                <w:lang w:val="hy-AM"/>
              </w:rPr>
              <w:t>Շարահյուսություն</w:t>
            </w:r>
          </w:p>
        </w:tc>
        <w:tc>
          <w:tcPr>
            <w:tcW w:w="4392" w:type="dxa"/>
          </w:tcPr>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Պարզ պատմողական նախադասություն</w:t>
            </w:r>
            <w:r w:rsidRPr="00F54DF1">
              <w:rPr>
                <w:rFonts w:ascii="Sylfaen" w:hAnsi="Sylfaen"/>
                <w:lang w:val="ka-GE"/>
              </w:rPr>
              <w:t xml:space="preserve"> (</w:t>
            </w:r>
            <w:r>
              <w:rPr>
                <w:rFonts w:ascii="Sylfaen" w:hAnsi="Sylfaen"/>
                <w:lang w:val="hy-AM"/>
              </w:rPr>
              <w:t>ընդարձակ</w:t>
            </w:r>
            <w:r w:rsidRPr="00F54DF1">
              <w:rPr>
                <w:rFonts w:ascii="Sylfaen" w:hAnsi="Sylfaen"/>
                <w:lang w:val="ka-GE"/>
              </w:rPr>
              <w:t xml:space="preserve">, </w:t>
            </w:r>
            <w:r>
              <w:rPr>
                <w:rFonts w:ascii="Sylfaen" w:hAnsi="Sylfaen"/>
                <w:lang w:val="hy-AM"/>
              </w:rPr>
              <w:t>համառոտ</w:t>
            </w:r>
            <w:r w:rsidRPr="00F54DF1">
              <w:rPr>
                <w:rFonts w:ascii="Sylfaen" w:hAnsi="Sylfaen"/>
                <w:lang w:val="ka-GE"/>
              </w:rPr>
              <w:t>)</w:t>
            </w:r>
            <w:r w:rsidRPr="008451D8">
              <w:rPr>
                <w:rFonts w:ascii="Sylfaen" w:hAnsi="Sylfaen"/>
                <w:lang w:val="hy-AM"/>
              </w:rPr>
              <w:t>,</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Նախադասության գլխավոր անդամները.</w:t>
            </w:r>
            <w:r w:rsidRPr="00F54DF1">
              <w:rPr>
                <w:rFonts w:ascii="Sylfaen" w:hAnsi="Sylfaen"/>
                <w:lang w:val="ka-GE"/>
              </w:rPr>
              <w:t xml:space="preserve"> </w:t>
            </w:r>
            <w:r>
              <w:rPr>
                <w:rFonts w:ascii="Sylfaen" w:hAnsi="Sylfaen"/>
                <w:lang w:val="hy-AM"/>
              </w:rPr>
              <w:t>ենթակա և ստորոգյալ,</w:t>
            </w:r>
            <w:r w:rsidRPr="00F54DF1">
              <w:rPr>
                <w:rFonts w:ascii="Sylfaen" w:hAnsi="Sylfaen"/>
                <w:lang w:val="ka-GE"/>
              </w:rPr>
              <w:t xml:space="preserve"> </w:t>
            </w:r>
            <w:r>
              <w:rPr>
                <w:rFonts w:ascii="Sylfaen" w:hAnsi="Sylfaen"/>
                <w:lang w:val="hy-AM"/>
              </w:rPr>
              <w:t>դրանց տեսակները</w:t>
            </w:r>
            <w:r w:rsidRPr="008451D8">
              <w:rPr>
                <w:rFonts w:ascii="Sylfaen" w:hAnsi="Sylfaen"/>
                <w:lang w:val="ka-GE"/>
              </w:rPr>
              <w:t>,</w:t>
            </w:r>
            <w:r w:rsidRPr="0024534F">
              <w:rPr>
                <w:rFonts w:ascii="Sylfaen" w:hAnsi="Sylfaen"/>
                <w:lang w:val="ka-GE"/>
              </w:rPr>
              <w:t xml:space="preserve">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Բառերի </w:t>
            </w:r>
            <w:r>
              <w:rPr>
                <w:rFonts w:ascii="Sylfaen" w:hAnsi="Sylfaen"/>
              </w:rPr>
              <w:t>շարադաս</w:t>
            </w:r>
            <w:r>
              <w:rPr>
                <w:rFonts w:ascii="Sylfaen" w:hAnsi="Sylfaen"/>
                <w:lang w:val="hy-AM"/>
              </w:rPr>
              <w:t>ությունը պարզ համառոտ, ընդարձակ և հարցական նախադասություններում</w:t>
            </w:r>
            <w:r w:rsidRPr="008451D8">
              <w:rPr>
                <w:rFonts w:ascii="Sylfaen" w:hAnsi="Sylfaen"/>
                <w:lang w:val="ka-GE"/>
              </w:rPr>
              <w:t>,</w:t>
            </w:r>
            <w:r w:rsidRPr="0024534F">
              <w:rPr>
                <w:rFonts w:ascii="Sylfaen" w:hAnsi="Sylfaen"/>
                <w:lang w:val="ka-GE"/>
              </w:rPr>
              <w:t xml:space="preserve">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Ստորոգյալի շրջանակը նախադասության մեջ և բառերի </w:t>
            </w:r>
            <w:r>
              <w:rPr>
                <w:rFonts w:ascii="Sylfaen" w:hAnsi="Sylfaen"/>
              </w:rPr>
              <w:t>շարադաս</w:t>
            </w:r>
            <w:r>
              <w:rPr>
                <w:rFonts w:ascii="Sylfaen" w:hAnsi="Sylfaen"/>
                <w:lang w:val="hy-AM"/>
              </w:rPr>
              <w:t>ությունը</w:t>
            </w:r>
            <w:r w:rsidRPr="00F54DF1">
              <w:rPr>
                <w:rFonts w:ascii="Sylfaen" w:hAnsi="Sylfaen"/>
                <w:lang w:val="ka-GE"/>
              </w:rPr>
              <w:t xml:space="preserve"> (</w:t>
            </w:r>
            <w:r>
              <w:rPr>
                <w:rFonts w:ascii="Sylfaen" w:hAnsi="Sylfaen"/>
                <w:lang w:val="hy-AM"/>
              </w:rPr>
              <w:t>ստորոգյալ.</w:t>
            </w:r>
            <w:r w:rsidRPr="00F54DF1">
              <w:rPr>
                <w:rFonts w:ascii="Sylfaen" w:hAnsi="Sylfaen"/>
                <w:lang w:val="ka-GE"/>
              </w:rPr>
              <w:t xml:space="preserve"> </w:t>
            </w:r>
            <w:r>
              <w:rPr>
                <w:rFonts w:ascii="Sylfaen" w:hAnsi="Sylfaen"/>
                <w:lang w:val="hy-AM"/>
              </w:rPr>
              <w:t>նախածանցը հեռացվող բայ ներկա ժամանակում</w:t>
            </w:r>
            <w:r>
              <w:rPr>
                <w:rFonts w:ascii="Sylfaen" w:hAnsi="Sylfaen"/>
                <w:lang w:val="ka-GE"/>
              </w:rPr>
              <w:t xml:space="preserve"> </w:t>
            </w:r>
            <w:r w:rsidRPr="00F54DF1">
              <w:rPr>
                <w:rFonts w:ascii="Sylfaen" w:hAnsi="Sylfaen"/>
                <w:lang w:val="ka-GE"/>
              </w:rPr>
              <w:t>/</w:t>
            </w:r>
            <w:r w:rsidRPr="008605AA">
              <w:rPr>
                <w:rFonts w:ascii="Sylfaen" w:hAnsi="Sylfaen"/>
                <w:lang w:val="ka-GE"/>
              </w:rPr>
              <w:t>Präsens</w:t>
            </w:r>
            <w:r w:rsidRPr="00F54DF1">
              <w:rPr>
                <w:rFonts w:ascii="Sylfaen" w:hAnsi="Sylfaen"/>
                <w:lang w:val="ka-GE"/>
              </w:rPr>
              <w:t>)</w:t>
            </w:r>
            <w:r w:rsidRPr="008605AA">
              <w:rPr>
                <w:rFonts w:ascii="Sylfaen" w:hAnsi="Sylfaen"/>
                <w:lang w:val="ka-GE"/>
              </w:rPr>
              <w:t>;</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Ստորոգյալի շրջանակը նախադասության մեջ և բառերի </w:t>
            </w:r>
            <w:r>
              <w:rPr>
                <w:rFonts w:ascii="Sylfaen" w:hAnsi="Sylfaen"/>
              </w:rPr>
              <w:t>շարադաս</w:t>
            </w:r>
            <w:r>
              <w:rPr>
                <w:rFonts w:ascii="Sylfaen" w:hAnsi="Sylfaen"/>
                <w:lang w:val="hy-AM"/>
              </w:rPr>
              <w:t>ությունը</w:t>
            </w:r>
            <w:r w:rsidRPr="00F54DF1">
              <w:rPr>
                <w:rFonts w:ascii="Sylfaen" w:hAnsi="Sylfaen"/>
                <w:lang w:val="ka-GE"/>
              </w:rPr>
              <w:t xml:space="preserve"> </w:t>
            </w:r>
            <w:r>
              <w:rPr>
                <w:rFonts w:ascii="Sylfaen" w:hAnsi="Sylfaen"/>
              </w:rPr>
              <w:t>եղանակավորող</w:t>
            </w:r>
            <w:r>
              <w:rPr>
                <w:rFonts w:ascii="Sylfaen" w:hAnsi="Sylfaen"/>
                <w:lang w:val="hy-AM"/>
              </w:rPr>
              <w:t xml:space="preserve"> բայերի հետ</w:t>
            </w:r>
            <w:r w:rsidRPr="008451D8">
              <w:rPr>
                <w:rFonts w:ascii="Sylfaen" w:hAnsi="Sylfaen"/>
                <w:lang w:val="ka-GE"/>
              </w:rPr>
              <w:t>,</w:t>
            </w:r>
            <w:r w:rsidRPr="0024534F">
              <w:rPr>
                <w:rFonts w:ascii="Sylfaen" w:hAnsi="Sylfaen"/>
                <w:lang w:val="ka-GE"/>
              </w:rPr>
              <w:t xml:space="preserve">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Հարցական բառով</w:t>
            </w:r>
            <w:r w:rsidRPr="00F54DF1">
              <w:rPr>
                <w:rFonts w:ascii="Sylfaen" w:hAnsi="Sylfaen"/>
                <w:lang w:val="ka-GE"/>
              </w:rPr>
              <w:t>(wer, was, wie, wo, woher, wie alt…</w:t>
            </w:r>
            <w:r w:rsidRPr="00F54DF1">
              <w:rPr>
                <w:rFonts w:ascii="Sylfaen" w:hAnsi="Sylfaen"/>
                <w:lang w:val="de-DE"/>
              </w:rPr>
              <w:t>,</w:t>
            </w:r>
            <w:r w:rsidRPr="00F54DF1">
              <w:rPr>
                <w:rFonts w:ascii="Sylfaen" w:hAnsi="Sylfaen"/>
                <w:lang w:val="ka-GE"/>
              </w:rPr>
              <w:t xml:space="preserve"> wann, wie viel, wohin, welche) </w:t>
            </w:r>
            <w:r>
              <w:rPr>
                <w:rFonts w:ascii="Sylfaen" w:hAnsi="Sylfaen"/>
              </w:rPr>
              <w:t>և</w:t>
            </w:r>
            <w:r w:rsidRPr="00F54DF1">
              <w:rPr>
                <w:rFonts w:ascii="Sylfaen" w:hAnsi="Sylfaen"/>
                <w:lang w:val="ka-GE"/>
              </w:rPr>
              <w:t xml:space="preserve"> </w:t>
            </w:r>
            <w:r>
              <w:rPr>
                <w:rFonts w:ascii="Sylfaen" w:hAnsi="Sylfaen"/>
                <w:lang w:val="hy-AM"/>
              </w:rPr>
              <w:t>առանց հարցական բառի նախադասություն</w:t>
            </w:r>
            <w:r w:rsidRPr="00F54DF1">
              <w:rPr>
                <w:rFonts w:ascii="Sylfaen" w:hAnsi="Sylfaen"/>
                <w:lang w:val="ka-GE"/>
              </w:rPr>
              <w:t xml:space="preserve"> (Ja-/Nein-Frage);</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Հրամայական նախադասություն</w:t>
            </w:r>
            <w:r>
              <w:rPr>
                <w:rFonts w:ascii="Sylfaen" w:hAnsi="Sylfaen"/>
              </w:rPr>
              <w:t xml:space="preserve">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Բառերի </w:t>
            </w:r>
            <w:r>
              <w:rPr>
                <w:rFonts w:ascii="Sylfaen" w:hAnsi="Sylfaen"/>
              </w:rPr>
              <w:t>շարադաս</w:t>
            </w:r>
            <w:r>
              <w:rPr>
                <w:rFonts w:ascii="Sylfaen" w:hAnsi="Sylfaen"/>
                <w:lang w:val="hy-AM"/>
              </w:rPr>
              <w:t xml:space="preserve">ությունը հրամայական նախադասության մեջ,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Նախադասության գլխավոր և երկրորդական անդամներ.</w:t>
            </w:r>
            <w:r w:rsidRPr="00F54DF1">
              <w:rPr>
                <w:rFonts w:ascii="Sylfaen" w:hAnsi="Sylfaen"/>
                <w:lang w:val="ka-GE"/>
              </w:rPr>
              <w:t xml:space="preserve"> </w:t>
            </w:r>
            <w:r>
              <w:rPr>
                <w:rFonts w:ascii="Sylfaen" w:hAnsi="Sylfaen"/>
                <w:lang w:val="hy-AM"/>
              </w:rPr>
              <w:t>ենթակա</w:t>
            </w:r>
            <w:r w:rsidRPr="00F54DF1">
              <w:rPr>
                <w:rFonts w:ascii="Sylfaen" w:hAnsi="Sylfaen"/>
                <w:lang w:val="ka-GE"/>
              </w:rPr>
              <w:t xml:space="preserve">, </w:t>
            </w:r>
            <w:r>
              <w:rPr>
                <w:rFonts w:ascii="Sylfaen" w:hAnsi="Sylfaen"/>
                <w:lang w:val="hy-AM"/>
              </w:rPr>
              <w:t>ստորոգյալ</w:t>
            </w:r>
            <w:r w:rsidRPr="00F54DF1">
              <w:rPr>
                <w:rFonts w:ascii="Sylfaen" w:hAnsi="Sylfaen"/>
                <w:lang w:val="ka-GE"/>
              </w:rPr>
              <w:t xml:space="preserve">, </w:t>
            </w:r>
            <w:r>
              <w:rPr>
                <w:rFonts w:ascii="Sylfaen" w:hAnsi="Sylfaen"/>
                <w:lang w:val="hy-AM"/>
              </w:rPr>
              <w:t xml:space="preserve">ուղիղ </w:t>
            </w:r>
            <w:r>
              <w:rPr>
                <w:rFonts w:ascii="Sylfaen" w:hAnsi="Sylfaen"/>
              </w:rPr>
              <w:t>խնդիր</w:t>
            </w:r>
            <w:r>
              <w:rPr>
                <w:rFonts w:ascii="Sylfaen" w:hAnsi="Sylfaen"/>
                <w:lang w:val="hy-AM"/>
              </w:rPr>
              <w:t>,</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Նախադասության ժխտումը</w:t>
            </w:r>
            <w:r w:rsidRPr="00F54DF1">
              <w:rPr>
                <w:rFonts w:ascii="Sylfaen" w:hAnsi="Sylfaen"/>
                <w:lang w:val="ka-GE"/>
              </w:rPr>
              <w:t xml:space="preserve"> (nicht-</w:t>
            </w:r>
            <w:r>
              <w:rPr>
                <w:rFonts w:ascii="Sylfaen" w:hAnsi="Sylfaen"/>
                <w:lang w:val="hy-AM"/>
              </w:rPr>
              <w:t>ի</w:t>
            </w:r>
            <w:r w:rsidRPr="00F54DF1">
              <w:rPr>
                <w:rFonts w:ascii="Sylfaen" w:hAnsi="Sylfaen"/>
                <w:lang w:val="ka-GE"/>
              </w:rPr>
              <w:t xml:space="preserve"> </w:t>
            </w:r>
            <w:r>
              <w:rPr>
                <w:rFonts w:ascii="Sylfaen" w:hAnsi="Sylfaen"/>
                <w:lang w:val="hy-AM"/>
              </w:rPr>
              <w:t>տեղը</w:t>
            </w:r>
            <w:r w:rsidRPr="008605AA">
              <w:rPr>
                <w:rFonts w:ascii="Sylfaen" w:hAnsi="Sylfaen"/>
                <w:lang w:val="ka-GE"/>
              </w:rPr>
              <w:t>)</w:t>
            </w:r>
            <w:r w:rsidRPr="008451D8">
              <w:rPr>
                <w:rFonts w:ascii="Sylfaen" w:hAnsi="Sylfaen"/>
                <w:lang w:val="ka-GE"/>
              </w:rPr>
              <w:t>,</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Ստորոգյալի ու </w:t>
            </w:r>
            <w:r>
              <w:rPr>
                <w:rFonts w:ascii="Sylfaen" w:hAnsi="Sylfaen"/>
              </w:rPr>
              <w:t>տեղի</w:t>
            </w:r>
            <w:r w:rsidRPr="0024534F">
              <w:rPr>
                <w:rFonts w:ascii="Sylfaen" w:hAnsi="Sylfaen"/>
                <w:lang w:val="ka-GE"/>
              </w:rPr>
              <w:t xml:space="preserve"> </w:t>
            </w:r>
            <w:r>
              <w:rPr>
                <w:rFonts w:ascii="Sylfaen" w:hAnsi="Sylfaen"/>
                <w:lang w:val="hy-AM"/>
              </w:rPr>
              <w:t>ժխտումը նախադասության մեջ</w:t>
            </w:r>
          </w:p>
        </w:tc>
        <w:tc>
          <w:tcPr>
            <w:tcW w:w="6350" w:type="dxa"/>
          </w:tcPr>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Անուղղակի </w:t>
            </w:r>
            <w:r>
              <w:rPr>
                <w:rFonts w:ascii="Sylfaen" w:hAnsi="Sylfaen"/>
              </w:rPr>
              <w:t>խնդիր</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Նախադասության </w:t>
            </w:r>
            <w:r>
              <w:rPr>
                <w:rFonts w:ascii="Sylfaen" w:hAnsi="Sylfaen"/>
              </w:rPr>
              <w:t>կաղապարը</w:t>
            </w:r>
            <w:r w:rsidRPr="0024534F">
              <w:rPr>
                <w:rFonts w:ascii="Sylfaen" w:hAnsi="Sylfaen"/>
                <w:lang w:val="ka-GE"/>
              </w:rPr>
              <w:t>`</w:t>
            </w:r>
            <w:r>
              <w:rPr>
                <w:rFonts w:ascii="Sylfaen" w:hAnsi="Sylfaen"/>
                <w:lang w:val="hy-AM"/>
              </w:rPr>
              <w:t xml:space="preserve"> նախադասության մեջ բայի բարդ ժամանակները գործածելիս</w:t>
            </w:r>
            <w:r w:rsidRPr="00F54DF1">
              <w:rPr>
                <w:rFonts w:ascii="Sylfaen" w:hAnsi="Sylfaen"/>
                <w:lang w:val="ka-GE"/>
              </w:rPr>
              <w:t xml:space="preserve"> (</w:t>
            </w:r>
            <w:r>
              <w:rPr>
                <w:rFonts w:ascii="Sylfaen" w:hAnsi="Sylfaen"/>
                <w:lang w:val="hy-AM"/>
              </w:rPr>
              <w:t>անցյալ պատմողական</w:t>
            </w:r>
            <w:r w:rsidRPr="00F54DF1">
              <w:rPr>
                <w:rFonts w:ascii="Sylfaen" w:hAnsi="Sylfaen"/>
                <w:lang w:val="ka-GE"/>
              </w:rPr>
              <w:t xml:space="preserve"> - </w:t>
            </w:r>
            <w:r w:rsidRPr="00043279">
              <w:rPr>
                <w:rFonts w:ascii="Sylfaen" w:hAnsi="Sylfaen"/>
                <w:lang w:val="ka-GE"/>
              </w:rPr>
              <w:t>Perfekt</w:t>
            </w:r>
            <w:r w:rsidRPr="00F54DF1">
              <w:rPr>
                <w:rFonts w:ascii="Sylfaen" w:hAnsi="Sylfaen"/>
                <w:lang w:val="ka-GE"/>
              </w:rPr>
              <w:t>);</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Հարցական բառով.</w:t>
            </w:r>
            <w:r w:rsidRPr="00F54DF1">
              <w:rPr>
                <w:rFonts w:ascii="Sylfaen" w:hAnsi="Sylfaen"/>
                <w:lang w:val="ka-GE"/>
              </w:rPr>
              <w:t xml:space="preserve"> </w:t>
            </w:r>
            <w:r w:rsidRPr="00F54DF1">
              <w:rPr>
                <w:rFonts w:ascii="Sylfaen" w:hAnsi="Sylfaen"/>
                <w:lang w:val="de-DE"/>
              </w:rPr>
              <w:t>wem, warum, was für ein-;</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Բարդ համադաս</w:t>
            </w:r>
            <w:r>
              <w:rPr>
                <w:rFonts w:ascii="Sylfaen" w:hAnsi="Sylfaen"/>
              </w:rPr>
              <w:t>ական</w:t>
            </w:r>
            <w:r>
              <w:rPr>
                <w:rFonts w:ascii="Sylfaen" w:hAnsi="Sylfaen"/>
                <w:lang w:val="hy-AM"/>
              </w:rPr>
              <w:t xml:space="preserve"> նախադասություն</w:t>
            </w:r>
            <w:r w:rsidRPr="003D0929">
              <w:rPr>
                <w:rFonts w:ascii="Sylfaen" w:hAnsi="Sylfaen"/>
                <w:lang w:val="ka-GE"/>
              </w:rPr>
              <w:t xml:space="preserve"> (</w:t>
            </w:r>
            <w:r>
              <w:rPr>
                <w:rFonts w:ascii="Sylfaen" w:hAnsi="Sylfaen"/>
                <w:lang w:val="hy-AM"/>
              </w:rPr>
              <w:t>զիջական</w:t>
            </w:r>
            <w:r w:rsidRPr="00F54DF1">
              <w:rPr>
                <w:rFonts w:ascii="Sylfaen" w:hAnsi="Sylfaen"/>
                <w:lang w:val="ka-GE"/>
              </w:rPr>
              <w:t>/</w:t>
            </w:r>
            <w:r w:rsidRPr="003D0929">
              <w:rPr>
                <w:rFonts w:ascii="Sylfaen" w:hAnsi="Sylfaen"/>
                <w:lang w:val="ka-GE"/>
              </w:rPr>
              <w:t>Konzessivsatz</w:t>
            </w:r>
            <w:r w:rsidRPr="00F54DF1">
              <w:rPr>
                <w:rFonts w:ascii="Sylfaen" w:hAnsi="Sylfaen"/>
                <w:lang w:val="ka-GE"/>
              </w:rPr>
              <w:t xml:space="preserve">) </w:t>
            </w:r>
            <w:r>
              <w:rPr>
                <w:rFonts w:ascii="Sylfaen" w:hAnsi="Sylfaen"/>
                <w:lang w:val="hy-AM"/>
              </w:rPr>
              <w:t>միացումով.</w:t>
            </w:r>
            <w:r w:rsidRPr="00F54DF1">
              <w:rPr>
                <w:rFonts w:ascii="Sylfaen" w:hAnsi="Sylfaen"/>
                <w:lang w:val="ka-GE"/>
              </w:rPr>
              <w:t xml:space="preserve"> </w:t>
            </w:r>
            <w:r w:rsidRPr="003D0929">
              <w:rPr>
                <w:rFonts w:ascii="Sylfaen" w:hAnsi="Sylfaen"/>
                <w:lang w:val="ka-GE"/>
              </w:rPr>
              <w:t>trotzdem;</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Բառերի դասավորությունը ստորադաս</w:t>
            </w:r>
            <w:r>
              <w:rPr>
                <w:rFonts w:ascii="Sylfaen" w:hAnsi="Sylfaen"/>
              </w:rPr>
              <w:t>ական</w:t>
            </w:r>
            <w:r>
              <w:rPr>
                <w:rFonts w:ascii="Sylfaen" w:hAnsi="Sylfaen"/>
                <w:lang w:val="hy-AM"/>
              </w:rPr>
              <w:t xml:space="preserve"> նախադասության մեջ</w:t>
            </w:r>
            <w:r w:rsidRPr="00F54DF1">
              <w:rPr>
                <w:rFonts w:ascii="Sylfaen" w:hAnsi="Sylfaen"/>
                <w:lang w:val="ka-GE"/>
              </w:rPr>
              <w:t xml:space="preserve">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Ժամանակի պարագա</w:t>
            </w:r>
            <w:r w:rsidRPr="0024534F">
              <w:rPr>
                <w:rFonts w:ascii="Sylfaen" w:hAnsi="Sylfaen"/>
                <w:lang w:val="ka-GE"/>
              </w:rPr>
              <w:t xml:space="preserve">  </w:t>
            </w:r>
            <w:r>
              <w:rPr>
                <w:rFonts w:ascii="Sylfaen" w:hAnsi="Sylfaen"/>
                <w:lang w:val="hy-AM"/>
              </w:rPr>
              <w:t>ստորադաս նախադասություն</w:t>
            </w:r>
            <w:r w:rsidRPr="00F54DF1">
              <w:rPr>
                <w:rFonts w:ascii="Sylfaen" w:hAnsi="Sylfaen"/>
                <w:lang w:val="ka-GE"/>
              </w:rPr>
              <w:t xml:space="preserve"> (Temporalsatz) </w:t>
            </w:r>
            <w:r>
              <w:rPr>
                <w:rFonts w:ascii="Sylfaen" w:hAnsi="Sylfaen"/>
                <w:lang w:val="hy-AM"/>
              </w:rPr>
              <w:t>միացում.</w:t>
            </w:r>
            <w:r w:rsidRPr="00F54DF1">
              <w:rPr>
                <w:rFonts w:ascii="Sylfaen" w:hAnsi="Sylfaen"/>
                <w:lang w:val="ka-GE"/>
              </w:rPr>
              <w:t xml:space="preserve"> (immer) wenn, (einmal in der Vergangenheit) als);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sidRPr="00F54DF1">
              <w:rPr>
                <w:rFonts w:ascii="Sylfaen" w:hAnsi="Sylfaen"/>
                <w:lang w:val="ka-GE"/>
              </w:rPr>
              <w:t>W-</w:t>
            </w:r>
            <w:r>
              <w:rPr>
                <w:rFonts w:ascii="Sylfaen" w:hAnsi="Sylfaen"/>
                <w:lang w:val="hy-AM"/>
              </w:rPr>
              <w:t>բառով</w:t>
            </w:r>
            <w:r w:rsidRPr="00F54DF1">
              <w:rPr>
                <w:rFonts w:ascii="Sylfaen" w:hAnsi="Sylfaen"/>
                <w:lang w:val="ka-GE"/>
              </w:rPr>
              <w:t xml:space="preserve"> (</w:t>
            </w:r>
            <w:r>
              <w:rPr>
                <w:rFonts w:ascii="Sylfaen" w:hAnsi="Sylfaen"/>
              </w:rPr>
              <w:t>խնդիր</w:t>
            </w:r>
            <w:r w:rsidRPr="00F54DF1">
              <w:rPr>
                <w:rFonts w:ascii="Sylfaen" w:hAnsi="Sylfaen"/>
                <w:lang w:val="ka-GE"/>
              </w:rPr>
              <w:t xml:space="preserve">) </w:t>
            </w:r>
            <w:r>
              <w:rPr>
                <w:rFonts w:ascii="Sylfaen" w:hAnsi="Sylfaen"/>
                <w:lang w:val="hy-AM"/>
              </w:rPr>
              <w:t>ստորադաս նախադասություն</w:t>
            </w:r>
            <w:r w:rsidRPr="00E32A17">
              <w:rPr>
                <w:rFonts w:ascii="Sylfaen" w:hAnsi="Sylfaen"/>
                <w:lang w:val="ka-GE"/>
              </w:rPr>
              <w:t xml:space="preserve"> (Objektsatz)</w:t>
            </w:r>
            <w:r w:rsidRPr="00F54DF1">
              <w:rPr>
                <w:rFonts w:ascii="Sylfaen" w:hAnsi="Sylfaen"/>
                <w:lang w:val="ka-GE"/>
              </w:rPr>
              <w:t>/</w:t>
            </w:r>
            <w:r>
              <w:rPr>
                <w:rFonts w:ascii="Sylfaen" w:hAnsi="Sylfaen"/>
                <w:lang w:val="hy-AM"/>
              </w:rPr>
              <w:t xml:space="preserve"> անուղղակի հարց</w:t>
            </w:r>
            <w:r w:rsidRPr="0024534F">
              <w:rPr>
                <w:rFonts w:ascii="Sylfaen" w:hAnsi="Sylfaen"/>
                <w:lang w:val="ka-GE"/>
              </w:rPr>
              <w:t xml:space="preserve"> </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rPr>
              <w:t>Խնդիր</w:t>
            </w:r>
            <w:r w:rsidRPr="0024534F">
              <w:rPr>
                <w:rFonts w:ascii="Sylfaen" w:hAnsi="Sylfaen"/>
                <w:lang w:val="ka-GE"/>
              </w:rPr>
              <w:t xml:space="preserve"> </w:t>
            </w:r>
            <w:r>
              <w:rPr>
                <w:rFonts w:ascii="Sylfaen" w:hAnsi="Sylfaen"/>
                <w:lang w:val="hy-AM"/>
              </w:rPr>
              <w:t>ստորադաս նախադասություն</w:t>
            </w:r>
            <w:r w:rsidRPr="00E32A17">
              <w:rPr>
                <w:rFonts w:ascii="Sylfaen" w:hAnsi="Sylfaen"/>
                <w:lang w:val="ka-GE"/>
              </w:rPr>
              <w:t xml:space="preserve"> (Objektsatz)</w:t>
            </w:r>
            <w:r w:rsidRPr="00F54DF1">
              <w:rPr>
                <w:rFonts w:ascii="Sylfaen" w:hAnsi="Sylfaen"/>
                <w:lang w:val="ka-GE"/>
              </w:rPr>
              <w:t>/</w:t>
            </w:r>
            <w:r>
              <w:rPr>
                <w:rFonts w:ascii="Sylfaen" w:hAnsi="Sylfaen"/>
                <w:lang w:val="hy-AM"/>
              </w:rPr>
              <w:t xml:space="preserve">անուղղակի հարց. </w:t>
            </w:r>
            <w:r w:rsidRPr="00E32A17">
              <w:rPr>
                <w:rFonts w:ascii="Sylfaen" w:hAnsi="Sylfaen"/>
                <w:lang w:val="ka-GE"/>
              </w:rPr>
              <w:t>ob</w:t>
            </w:r>
            <w:r w:rsidRPr="00F54DF1">
              <w:rPr>
                <w:rFonts w:ascii="Sylfaen" w:hAnsi="Sylfaen"/>
                <w:lang w:val="ka-GE"/>
              </w:rPr>
              <w:t>;</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rPr>
              <w:t>Խնդիր</w:t>
            </w:r>
            <w:r w:rsidRPr="00065AFB">
              <w:rPr>
                <w:rFonts w:ascii="Sylfaen" w:hAnsi="Sylfaen"/>
                <w:lang w:val="ka-GE"/>
              </w:rPr>
              <w:t xml:space="preserve"> </w:t>
            </w:r>
            <w:r>
              <w:rPr>
                <w:rFonts w:ascii="Sylfaen" w:hAnsi="Sylfaen"/>
                <w:lang w:val="hy-AM"/>
              </w:rPr>
              <w:t>ստորադաս</w:t>
            </w:r>
            <w:r w:rsidRPr="00E32A17">
              <w:rPr>
                <w:rFonts w:ascii="Sylfaen" w:hAnsi="Sylfaen"/>
                <w:lang w:val="ka-GE"/>
              </w:rPr>
              <w:t xml:space="preserve"> (Objektsatz</w:t>
            </w:r>
            <w:r w:rsidRPr="008451D8">
              <w:rPr>
                <w:rFonts w:ascii="Sylfaen" w:hAnsi="Sylfaen"/>
                <w:lang w:val="ka-GE"/>
              </w:rPr>
              <w:t xml:space="preserve"> </w:t>
            </w:r>
            <w:r>
              <w:rPr>
                <w:rFonts w:ascii="Sylfaen" w:hAnsi="Sylfaen"/>
                <w:lang w:val="hy-AM"/>
              </w:rPr>
              <w:t xml:space="preserve">անուղղակի </w:t>
            </w:r>
            <w:r>
              <w:rPr>
                <w:rFonts w:ascii="Sylfaen" w:hAnsi="Sylfaen"/>
              </w:rPr>
              <w:t>հարց</w:t>
            </w:r>
            <w:r>
              <w:rPr>
                <w:rFonts w:ascii="Sylfaen" w:hAnsi="Sylfaen"/>
                <w:lang w:val="hy-AM"/>
              </w:rPr>
              <w:t>.</w:t>
            </w:r>
            <w:r w:rsidRPr="00F54DF1">
              <w:rPr>
                <w:rFonts w:ascii="Sylfaen" w:hAnsi="Sylfaen"/>
                <w:lang w:val="ka-GE"/>
              </w:rPr>
              <w:t xml:space="preserve">    </w:t>
            </w:r>
            <w:r w:rsidRPr="00E32A17">
              <w:rPr>
                <w:rFonts w:ascii="Sylfaen" w:hAnsi="Sylfaen"/>
                <w:lang w:val="ka-GE"/>
              </w:rPr>
              <w:t>dass</w:t>
            </w:r>
            <w:r w:rsidRPr="00F54DF1">
              <w:rPr>
                <w:rFonts w:ascii="Sylfaen" w:hAnsi="Sylfaen"/>
                <w:lang w:val="ka-GE"/>
              </w:rPr>
              <w:t>;</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Պատճառի պարագա ստորադաս նախադասություն</w:t>
            </w:r>
            <w:r w:rsidRPr="00E32A17">
              <w:rPr>
                <w:rFonts w:ascii="Sylfaen" w:hAnsi="Sylfaen"/>
                <w:lang w:val="ka-GE"/>
              </w:rPr>
              <w:t xml:space="preserve"> (Kausalsatz)</w:t>
            </w:r>
            <w:r w:rsidRPr="00F54DF1">
              <w:rPr>
                <w:rFonts w:ascii="Sylfaen" w:hAnsi="Sylfaen"/>
                <w:lang w:val="ka-GE"/>
              </w:rPr>
              <w:t xml:space="preserve">: </w:t>
            </w:r>
            <w:r w:rsidRPr="00E32A17">
              <w:rPr>
                <w:rFonts w:ascii="Sylfaen" w:hAnsi="Sylfaen"/>
                <w:lang w:val="ka-GE"/>
              </w:rPr>
              <w:t>weil;</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Բառերի </w:t>
            </w:r>
            <w:r>
              <w:rPr>
                <w:rFonts w:ascii="Sylfaen" w:hAnsi="Sylfaen"/>
              </w:rPr>
              <w:t>շարադաս</w:t>
            </w:r>
            <w:r>
              <w:rPr>
                <w:rFonts w:ascii="Sylfaen" w:hAnsi="Sylfaen"/>
                <w:lang w:val="hy-AM"/>
              </w:rPr>
              <w:t>ությունը կապի հետ</w:t>
            </w:r>
            <w:r w:rsidRPr="00F54DF1">
              <w:rPr>
                <w:rFonts w:ascii="Sylfaen" w:hAnsi="Sylfaen"/>
                <w:lang w:val="ka-GE"/>
              </w:rPr>
              <w:t xml:space="preserve"> </w:t>
            </w:r>
            <w:r w:rsidRPr="00E32A17">
              <w:rPr>
                <w:rFonts w:ascii="Sylfaen" w:hAnsi="Sylfaen"/>
                <w:lang w:val="ka-GE"/>
              </w:rPr>
              <w:t>denn;</w:t>
            </w:r>
          </w:p>
          <w:p w:rsidR="00144AB5" w:rsidRPr="00F54DF1" w:rsidRDefault="00144AB5" w:rsidP="00144AB5">
            <w:pPr>
              <w:pStyle w:val="ListParagraph"/>
              <w:numPr>
                <w:ilvl w:val="0"/>
                <w:numId w:val="152"/>
              </w:numPr>
              <w:spacing w:after="0" w:line="240" w:lineRule="auto"/>
              <w:ind w:left="286" w:hanging="286"/>
              <w:rPr>
                <w:rFonts w:ascii="Sylfaen" w:hAnsi="Sylfaen"/>
                <w:lang w:val="ka-GE"/>
              </w:rPr>
            </w:pPr>
            <w:r>
              <w:rPr>
                <w:rFonts w:ascii="Sylfaen" w:hAnsi="Sylfaen"/>
                <w:lang w:val="hy-AM"/>
              </w:rPr>
              <w:t>Պայման</w:t>
            </w:r>
            <w:r>
              <w:rPr>
                <w:rFonts w:ascii="Sylfaen" w:hAnsi="Sylfaen"/>
              </w:rPr>
              <w:t>ի</w:t>
            </w:r>
            <w:r>
              <w:rPr>
                <w:rFonts w:ascii="Sylfaen" w:hAnsi="Sylfaen"/>
                <w:lang w:val="hy-AM"/>
              </w:rPr>
              <w:t xml:space="preserve"> ստորադաս նախադասություն</w:t>
            </w:r>
            <w:r w:rsidRPr="008605AA">
              <w:rPr>
                <w:rFonts w:ascii="Sylfaen" w:hAnsi="Sylfaen"/>
                <w:lang w:val="ka-GE"/>
              </w:rPr>
              <w:t xml:space="preserve"> (Bedingugngsatz)</w:t>
            </w:r>
            <w:r w:rsidRPr="00F54DF1">
              <w:rPr>
                <w:rFonts w:ascii="Sylfaen" w:hAnsi="Sylfaen"/>
                <w:lang w:val="ka-GE"/>
              </w:rPr>
              <w:t xml:space="preserve">: </w:t>
            </w:r>
            <w:r w:rsidRPr="008605AA">
              <w:rPr>
                <w:rFonts w:ascii="Sylfaen" w:hAnsi="Sylfaen"/>
                <w:lang w:val="ka-GE"/>
              </w:rPr>
              <w:t>wenn … dann ….</w:t>
            </w:r>
          </w:p>
        </w:tc>
      </w:tr>
    </w:tbl>
    <w:p w:rsidR="00144AB5" w:rsidRDefault="00144AB5" w:rsidP="00144AB5">
      <w:pPr>
        <w:jc w:val="both"/>
        <w:rPr>
          <w:rFonts w:ascii="Sylfaen" w:hAnsi="Sylfaen"/>
          <w:b/>
          <w:sz w:val="22"/>
          <w:szCs w:val="22"/>
          <w:lang w:val="ka-GE"/>
        </w:rPr>
        <w:sectPr w:rsidR="00144AB5" w:rsidSect="00052C6C">
          <w:pgSz w:w="16839" w:h="11907" w:orient="landscape" w:code="9"/>
          <w:pgMar w:top="851" w:right="1134" w:bottom="851" w:left="1701" w:header="720" w:footer="720" w:gutter="0"/>
          <w:cols w:space="720"/>
          <w:docGrid w:linePitch="360"/>
        </w:sectPr>
      </w:pPr>
    </w:p>
    <w:p w:rsidR="00144AB5" w:rsidRPr="001C1427" w:rsidRDefault="00144AB5" w:rsidP="00144AB5">
      <w:pPr>
        <w:pStyle w:val="ListParagraph"/>
        <w:numPr>
          <w:ilvl w:val="0"/>
          <w:numId w:val="56"/>
        </w:numPr>
        <w:spacing w:after="0" w:line="240" w:lineRule="auto"/>
        <w:jc w:val="both"/>
        <w:rPr>
          <w:rFonts w:ascii="Sylfaen" w:hAnsi="Sylfaen"/>
          <w:b/>
          <w:lang w:val="ka-GE"/>
        </w:rPr>
      </w:pPr>
      <w:r>
        <w:rPr>
          <w:rFonts w:ascii="Sylfaen" w:hAnsi="Sylfaen"/>
          <w:b/>
          <w:lang w:val="hy-AM"/>
        </w:rPr>
        <w:t>Հնչյունաբանություն</w:t>
      </w:r>
    </w:p>
    <w:p w:rsidR="00144AB5" w:rsidRPr="001C1427" w:rsidRDefault="00144AB5" w:rsidP="00144AB5">
      <w:pPr>
        <w:pStyle w:val="ListParagraph"/>
        <w:jc w:val="both"/>
        <w:rPr>
          <w:rFonts w:ascii="Sylfaen" w:hAnsi="Sylfaen"/>
          <w:b/>
          <w:lang w:val="ka-GE"/>
        </w:rPr>
      </w:pPr>
    </w:p>
    <w:p w:rsidR="00144AB5" w:rsidRPr="00EA07A9" w:rsidRDefault="00144AB5" w:rsidP="00144AB5">
      <w:pPr>
        <w:numPr>
          <w:ilvl w:val="0"/>
          <w:numId w:val="140"/>
        </w:numPr>
        <w:ind w:hanging="436"/>
        <w:jc w:val="both"/>
        <w:rPr>
          <w:rFonts w:ascii="Sylfaen" w:hAnsi="Sylfaen"/>
          <w:sz w:val="22"/>
          <w:szCs w:val="22"/>
          <w:lang w:val="de-DE"/>
        </w:rPr>
      </w:pPr>
      <w:r>
        <w:rPr>
          <w:rFonts w:ascii="Sylfaen" w:hAnsi="Sylfaen"/>
          <w:sz w:val="22"/>
          <w:szCs w:val="22"/>
          <w:lang w:val="hy-AM"/>
        </w:rPr>
        <w:t>Բառ</w:t>
      </w:r>
      <w:r>
        <w:rPr>
          <w:rFonts w:ascii="Sylfaen" w:hAnsi="Sylfaen"/>
          <w:sz w:val="22"/>
          <w:szCs w:val="22"/>
          <w:lang w:val="en-US"/>
        </w:rPr>
        <w:t>ային</w:t>
      </w:r>
      <w:r>
        <w:rPr>
          <w:rFonts w:ascii="Sylfaen" w:hAnsi="Sylfaen"/>
          <w:sz w:val="22"/>
          <w:szCs w:val="22"/>
          <w:lang w:val="hy-AM"/>
        </w:rPr>
        <w:t xml:space="preserve"> շեշտ</w:t>
      </w:r>
    </w:p>
    <w:p w:rsidR="00144AB5" w:rsidRPr="00EA07A9" w:rsidRDefault="00144AB5" w:rsidP="00144AB5">
      <w:pPr>
        <w:numPr>
          <w:ilvl w:val="0"/>
          <w:numId w:val="140"/>
        </w:numPr>
        <w:ind w:hanging="436"/>
        <w:jc w:val="both"/>
        <w:rPr>
          <w:rFonts w:ascii="Sylfaen" w:hAnsi="Sylfaen"/>
          <w:sz w:val="22"/>
          <w:szCs w:val="22"/>
          <w:lang w:val="de-DE"/>
        </w:rPr>
      </w:pPr>
      <w:r>
        <w:rPr>
          <w:rFonts w:ascii="Sylfaen" w:hAnsi="Sylfaen"/>
          <w:sz w:val="22"/>
          <w:szCs w:val="22"/>
          <w:lang w:val="hy-AM"/>
        </w:rPr>
        <w:t>Նախադասության շեշտ</w:t>
      </w:r>
    </w:p>
    <w:p w:rsidR="00144AB5" w:rsidRPr="00EA07A9" w:rsidRDefault="00144AB5" w:rsidP="00144AB5">
      <w:pPr>
        <w:numPr>
          <w:ilvl w:val="0"/>
          <w:numId w:val="140"/>
        </w:numPr>
        <w:ind w:hanging="436"/>
        <w:jc w:val="both"/>
        <w:rPr>
          <w:rFonts w:ascii="Sylfaen" w:hAnsi="Sylfaen"/>
          <w:sz w:val="22"/>
          <w:szCs w:val="22"/>
          <w:lang w:val="de-DE"/>
        </w:rPr>
      </w:pPr>
      <w:r>
        <w:rPr>
          <w:rFonts w:ascii="Sylfaen" w:hAnsi="Sylfaen"/>
          <w:sz w:val="22"/>
          <w:szCs w:val="22"/>
          <w:lang w:val="hy-AM"/>
        </w:rPr>
        <w:t>Հնչերանգ.</w:t>
      </w:r>
      <w:r w:rsidRPr="00EA07A9">
        <w:rPr>
          <w:rFonts w:ascii="Sylfaen" w:hAnsi="Sylfaen"/>
          <w:sz w:val="22"/>
          <w:szCs w:val="22"/>
          <w:lang w:val="de-DE"/>
        </w:rPr>
        <w:t xml:space="preserve"> </w:t>
      </w:r>
      <w:r>
        <w:rPr>
          <w:rFonts w:ascii="Sylfaen" w:hAnsi="Sylfaen"/>
          <w:sz w:val="22"/>
          <w:szCs w:val="22"/>
          <w:lang w:val="en-US"/>
        </w:rPr>
        <w:t>բարձաց</w:t>
      </w:r>
      <w:r>
        <w:rPr>
          <w:rFonts w:ascii="Sylfaen" w:hAnsi="Sylfaen"/>
          <w:sz w:val="22"/>
          <w:szCs w:val="22"/>
          <w:lang w:val="hy-AM"/>
        </w:rPr>
        <w:t>ող</w:t>
      </w:r>
      <w:r w:rsidRPr="00EA07A9">
        <w:rPr>
          <w:rFonts w:ascii="Sylfaen" w:hAnsi="Sylfaen"/>
          <w:sz w:val="22"/>
          <w:szCs w:val="22"/>
          <w:lang w:val="de-DE"/>
        </w:rPr>
        <w:t xml:space="preserve">, </w:t>
      </w:r>
      <w:r>
        <w:rPr>
          <w:rFonts w:ascii="Sylfaen" w:hAnsi="Sylfaen"/>
          <w:sz w:val="22"/>
          <w:szCs w:val="22"/>
          <w:lang w:val="en-US"/>
        </w:rPr>
        <w:t>իջն</w:t>
      </w:r>
      <w:r>
        <w:rPr>
          <w:rFonts w:ascii="Sylfaen" w:hAnsi="Sylfaen"/>
          <w:sz w:val="22"/>
          <w:szCs w:val="22"/>
          <w:lang w:val="hy-AM"/>
        </w:rPr>
        <w:t>ող</w:t>
      </w:r>
      <w:r w:rsidRPr="00EA07A9">
        <w:rPr>
          <w:rFonts w:ascii="Sylfaen" w:hAnsi="Sylfaen"/>
          <w:sz w:val="22"/>
          <w:szCs w:val="22"/>
          <w:lang w:val="de-DE"/>
        </w:rPr>
        <w:t xml:space="preserve">, </w:t>
      </w:r>
      <w:r>
        <w:rPr>
          <w:rFonts w:ascii="Sylfaen" w:hAnsi="Sylfaen"/>
          <w:sz w:val="22"/>
          <w:szCs w:val="22"/>
          <w:lang w:val="hy-AM"/>
        </w:rPr>
        <w:t>անփոփոխ</w:t>
      </w:r>
    </w:p>
    <w:p w:rsidR="00144AB5" w:rsidRPr="00EA07A9" w:rsidRDefault="00144AB5" w:rsidP="00144AB5">
      <w:pPr>
        <w:numPr>
          <w:ilvl w:val="0"/>
          <w:numId w:val="140"/>
        </w:numPr>
        <w:ind w:hanging="436"/>
        <w:jc w:val="both"/>
        <w:rPr>
          <w:rFonts w:ascii="Sylfaen" w:hAnsi="Sylfaen"/>
          <w:sz w:val="22"/>
          <w:szCs w:val="22"/>
          <w:lang w:val="de-DE"/>
        </w:rPr>
      </w:pPr>
      <w:r>
        <w:rPr>
          <w:rFonts w:ascii="Sylfaen" w:hAnsi="Sylfaen"/>
          <w:sz w:val="22"/>
          <w:szCs w:val="22"/>
          <w:lang w:val="hy-AM"/>
        </w:rPr>
        <w:t>Տառ-հնչյուն-երկհնչյուն</w:t>
      </w:r>
    </w:p>
    <w:p w:rsidR="00144AB5" w:rsidRPr="00EA07A9" w:rsidRDefault="00144AB5" w:rsidP="00144AB5">
      <w:pPr>
        <w:numPr>
          <w:ilvl w:val="0"/>
          <w:numId w:val="140"/>
        </w:numPr>
        <w:ind w:hanging="436"/>
        <w:jc w:val="both"/>
        <w:rPr>
          <w:rFonts w:ascii="Sylfaen" w:hAnsi="Sylfaen"/>
          <w:sz w:val="22"/>
          <w:szCs w:val="22"/>
          <w:lang w:val="de-DE"/>
        </w:rPr>
      </w:pPr>
      <w:r>
        <w:rPr>
          <w:rFonts w:ascii="Sylfaen" w:hAnsi="Sylfaen"/>
          <w:sz w:val="22"/>
          <w:szCs w:val="22"/>
          <w:lang w:val="hy-AM"/>
        </w:rPr>
        <w:t>Երկար և կարճ ձայնավորներ</w:t>
      </w:r>
    </w:p>
    <w:p w:rsidR="00144AB5" w:rsidRPr="00EA07A9" w:rsidRDefault="00144AB5" w:rsidP="00144AB5">
      <w:pPr>
        <w:numPr>
          <w:ilvl w:val="0"/>
          <w:numId w:val="140"/>
        </w:numPr>
        <w:ind w:hanging="436"/>
        <w:jc w:val="both"/>
        <w:rPr>
          <w:rFonts w:ascii="Sylfaen" w:hAnsi="Sylfaen"/>
          <w:b/>
          <w:sz w:val="22"/>
          <w:szCs w:val="22"/>
          <w:lang w:val="de-DE"/>
        </w:rPr>
      </w:pPr>
      <w:r>
        <w:rPr>
          <w:rFonts w:ascii="Sylfaen" w:hAnsi="Sylfaen"/>
          <w:sz w:val="22"/>
          <w:szCs w:val="22"/>
          <w:lang w:val="hy-AM"/>
        </w:rPr>
        <w:t>Բաղաձայներ.</w:t>
      </w:r>
      <w:r w:rsidRPr="00EA07A9">
        <w:rPr>
          <w:rFonts w:ascii="Sylfaen" w:hAnsi="Sylfaen"/>
          <w:sz w:val="22"/>
          <w:szCs w:val="22"/>
          <w:lang w:val="de-DE"/>
        </w:rPr>
        <w:t xml:space="preserve"> </w:t>
      </w:r>
      <w:r w:rsidRPr="00EA07A9">
        <w:rPr>
          <w:b/>
          <w:sz w:val="22"/>
          <w:szCs w:val="22"/>
          <w:lang w:val="de-DE"/>
        </w:rPr>
        <w:t>b,d,g,z</w:t>
      </w:r>
      <w:r w:rsidRPr="00EA07A9">
        <w:rPr>
          <w:rFonts w:ascii="Sylfaen" w:hAnsi="Sylfaen"/>
          <w:sz w:val="22"/>
          <w:szCs w:val="22"/>
          <w:lang w:val="de-DE"/>
        </w:rPr>
        <w:t xml:space="preserve"> </w:t>
      </w:r>
      <w:r>
        <w:rPr>
          <w:rFonts w:ascii="Sylfaen" w:hAnsi="Sylfaen"/>
          <w:sz w:val="22"/>
          <w:szCs w:val="22"/>
          <w:lang w:val="hy-AM"/>
        </w:rPr>
        <w:t>և</w:t>
      </w:r>
      <w:r w:rsidRPr="00EA07A9">
        <w:rPr>
          <w:rFonts w:ascii="Sylfaen" w:hAnsi="Sylfaen"/>
          <w:sz w:val="22"/>
          <w:szCs w:val="22"/>
          <w:lang w:val="de-DE"/>
        </w:rPr>
        <w:t xml:space="preserve"> </w:t>
      </w:r>
      <w:r w:rsidRPr="00EA07A9">
        <w:rPr>
          <w:b/>
          <w:sz w:val="22"/>
          <w:szCs w:val="22"/>
          <w:lang w:val="de-DE"/>
        </w:rPr>
        <w:t>p,t,k,s</w:t>
      </w:r>
    </w:p>
    <w:p w:rsidR="00144AB5" w:rsidRPr="00EA07A9" w:rsidRDefault="00144AB5" w:rsidP="00144AB5">
      <w:pPr>
        <w:numPr>
          <w:ilvl w:val="0"/>
          <w:numId w:val="153"/>
        </w:numPr>
        <w:ind w:hanging="436"/>
        <w:jc w:val="both"/>
        <w:rPr>
          <w:rFonts w:ascii="Sylfaen" w:hAnsi="Sylfaen"/>
          <w:b/>
          <w:bCs/>
          <w:i/>
          <w:sz w:val="22"/>
          <w:szCs w:val="22"/>
          <w:lang w:val="de-DE"/>
        </w:rPr>
      </w:pPr>
      <w:r>
        <w:rPr>
          <w:rFonts w:ascii="Sylfaen" w:hAnsi="Sylfaen"/>
          <w:sz w:val="22"/>
          <w:szCs w:val="22"/>
          <w:lang w:val="hy-AM"/>
        </w:rPr>
        <w:t>Նախադասության շեշտեր</w:t>
      </w:r>
      <w:r w:rsidRPr="00EA07A9">
        <w:rPr>
          <w:rFonts w:ascii="Sylfaen" w:hAnsi="Sylfaen"/>
          <w:sz w:val="22"/>
          <w:szCs w:val="22"/>
          <w:lang w:val="de-DE"/>
        </w:rPr>
        <w:t xml:space="preserve"> </w:t>
      </w:r>
      <w:r w:rsidRPr="00EA07A9">
        <w:rPr>
          <w:b/>
          <w:sz w:val="22"/>
          <w:szCs w:val="22"/>
          <w:lang w:val="de-DE"/>
        </w:rPr>
        <w:t>Hauptakzent</w:t>
      </w:r>
      <w:r w:rsidRPr="00EA07A9">
        <w:rPr>
          <w:rFonts w:ascii="Sylfaen" w:hAnsi="Sylfaen"/>
          <w:sz w:val="22"/>
          <w:szCs w:val="22"/>
          <w:lang w:val="de-DE"/>
        </w:rPr>
        <w:t xml:space="preserve">, </w:t>
      </w:r>
      <w:r w:rsidRPr="00EA07A9">
        <w:rPr>
          <w:b/>
          <w:sz w:val="22"/>
          <w:szCs w:val="22"/>
          <w:lang w:val="de-DE"/>
        </w:rPr>
        <w:t>Nebenakzent</w:t>
      </w:r>
    </w:p>
    <w:p w:rsidR="00144AB5" w:rsidRPr="00EA07A9" w:rsidRDefault="00144AB5" w:rsidP="00144AB5">
      <w:pPr>
        <w:numPr>
          <w:ilvl w:val="0"/>
          <w:numId w:val="153"/>
        </w:numPr>
        <w:ind w:left="709" w:hanging="425"/>
        <w:jc w:val="both"/>
        <w:rPr>
          <w:rFonts w:ascii="Sylfaen" w:hAnsi="Sylfaen"/>
          <w:b/>
          <w:bCs/>
          <w:i/>
          <w:sz w:val="22"/>
          <w:szCs w:val="22"/>
          <w:lang w:val="de-DE"/>
        </w:rPr>
      </w:pPr>
      <w:r>
        <w:rPr>
          <w:rFonts w:ascii="Sylfaen" w:hAnsi="Sylfaen"/>
          <w:bCs/>
          <w:sz w:val="22"/>
          <w:szCs w:val="22"/>
          <w:lang w:val="hy-AM"/>
        </w:rPr>
        <w:t>Հարցական նախադասության հնչերանգ</w:t>
      </w:r>
      <w:r>
        <w:rPr>
          <w:rFonts w:ascii="Sylfaen" w:hAnsi="Sylfaen"/>
          <w:bCs/>
          <w:sz w:val="22"/>
          <w:szCs w:val="22"/>
          <w:lang w:val="en-US"/>
        </w:rPr>
        <w:t>ը</w:t>
      </w:r>
    </w:p>
    <w:p w:rsidR="00144AB5" w:rsidRPr="00EA07A9" w:rsidRDefault="00144AB5" w:rsidP="00144AB5">
      <w:pPr>
        <w:numPr>
          <w:ilvl w:val="0"/>
          <w:numId w:val="153"/>
        </w:numPr>
        <w:ind w:hanging="436"/>
        <w:jc w:val="both"/>
        <w:rPr>
          <w:rFonts w:ascii="Sylfaen" w:hAnsi="Sylfaen"/>
          <w:bCs/>
          <w:sz w:val="22"/>
          <w:szCs w:val="22"/>
          <w:lang w:val="de-DE"/>
        </w:rPr>
      </w:pPr>
      <w:r>
        <w:rPr>
          <w:rFonts w:ascii="Sylfaen" w:hAnsi="Sylfaen"/>
          <w:bCs/>
          <w:sz w:val="22"/>
          <w:szCs w:val="22"/>
          <w:lang w:val="hy-AM"/>
        </w:rPr>
        <w:t>Բաղադրյալ բառի</w:t>
      </w:r>
      <w:r w:rsidRPr="00EA07A9">
        <w:rPr>
          <w:rFonts w:ascii="Sylfaen" w:hAnsi="Sylfaen"/>
          <w:bCs/>
          <w:sz w:val="22"/>
          <w:szCs w:val="22"/>
          <w:lang w:val="de-DE"/>
        </w:rPr>
        <w:t xml:space="preserve"> </w:t>
      </w:r>
      <w:r w:rsidRPr="00EA07A9">
        <w:rPr>
          <w:b/>
          <w:bCs/>
          <w:sz w:val="22"/>
          <w:szCs w:val="22"/>
          <w:lang w:val="de-DE"/>
        </w:rPr>
        <w:t xml:space="preserve">Komposita </w:t>
      </w:r>
      <w:r>
        <w:rPr>
          <w:rFonts w:ascii="Sylfaen" w:hAnsi="Sylfaen"/>
          <w:bCs/>
          <w:sz w:val="22"/>
          <w:szCs w:val="22"/>
          <w:lang w:val="hy-AM"/>
        </w:rPr>
        <w:t>շեշտ</w:t>
      </w:r>
    </w:p>
    <w:p w:rsidR="00144AB5" w:rsidRPr="00EA07A9" w:rsidRDefault="00144AB5" w:rsidP="00144AB5">
      <w:pPr>
        <w:numPr>
          <w:ilvl w:val="0"/>
          <w:numId w:val="153"/>
        </w:numPr>
        <w:ind w:hanging="436"/>
        <w:jc w:val="both"/>
        <w:rPr>
          <w:rFonts w:ascii="Sylfaen" w:hAnsi="Sylfaen"/>
          <w:b/>
          <w:sz w:val="22"/>
          <w:szCs w:val="22"/>
          <w:lang w:val="de-DE"/>
        </w:rPr>
      </w:pPr>
      <w:r>
        <w:rPr>
          <w:rFonts w:ascii="Sylfaen" w:hAnsi="Sylfaen"/>
          <w:sz w:val="22"/>
          <w:szCs w:val="22"/>
          <w:lang w:val="hy-AM"/>
        </w:rPr>
        <w:t>Ումլաուտներ</w:t>
      </w:r>
      <w:r w:rsidRPr="00EA07A9">
        <w:rPr>
          <w:rFonts w:ascii="Sylfaen" w:hAnsi="Sylfaen"/>
          <w:sz w:val="22"/>
          <w:szCs w:val="22"/>
          <w:lang w:val="de-DE"/>
        </w:rPr>
        <w:t xml:space="preserve"> </w:t>
      </w:r>
      <w:r w:rsidRPr="00EA07A9">
        <w:rPr>
          <w:b/>
          <w:sz w:val="22"/>
          <w:szCs w:val="22"/>
          <w:lang w:val="de-DE"/>
        </w:rPr>
        <w:t>ä, ü, ö</w:t>
      </w:r>
    </w:p>
    <w:p w:rsidR="00144AB5" w:rsidRPr="00EA07A9" w:rsidRDefault="00144AB5" w:rsidP="00144AB5">
      <w:pPr>
        <w:numPr>
          <w:ilvl w:val="0"/>
          <w:numId w:val="153"/>
        </w:numPr>
        <w:ind w:hanging="436"/>
        <w:jc w:val="both"/>
        <w:rPr>
          <w:rFonts w:ascii="Sylfaen" w:hAnsi="Sylfaen"/>
          <w:sz w:val="22"/>
          <w:szCs w:val="22"/>
          <w:lang w:val="en-US"/>
        </w:rPr>
      </w:pPr>
      <w:r w:rsidRPr="00EA07A9">
        <w:rPr>
          <w:b/>
          <w:sz w:val="22"/>
          <w:szCs w:val="22"/>
          <w:lang w:val="en-US"/>
        </w:rPr>
        <w:t>ch, sch, st, sp, ck</w:t>
      </w:r>
    </w:p>
    <w:p w:rsidR="00144AB5" w:rsidRPr="00EA07A9" w:rsidRDefault="00144AB5" w:rsidP="00144AB5">
      <w:pPr>
        <w:numPr>
          <w:ilvl w:val="0"/>
          <w:numId w:val="153"/>
        </w:numPr>
        <w:ind w:hanging="436"/>
        <w:jc w:val="both"/>
        <w:rPr>
          <w:rFonts w:ascii="Sylfaen" w:hAnsi="Sylfaen"/>
          <w:sz w:val="22"/>
          <w:szCs w:val="22"/>
          <w:lang w:val="de-DE"/>
        </w:rPr>
      </w:pPr>
      <w:r w:rsidRPr="00EA07A9">
        <w:rPr>
          <w:b/>
          <w:sz w:val="22"/>
          <w:szCs w:val="22"/>
          <w:lang w:val="de-DE"/>
        </w:rPr>
        <w:t xml:space="preserve">ng  </w:t>
      </w:r>
      <w:r>
        <w:rPr>
          <w:rFonts w:ascii="Sylfaen" w:hAnsi="Sylfaen"/>
          <w:sz w:val="22"/>
          <w:szCs w:val="22"/>
          <w:lang w:val="hy-AM"/>
        </w:rPr>
        <w:t>և</w:t>
      </w:r>
      <w:r w:rsidRPr="00EA07A9">
        <w:rPr>
          <w:rFonts w:ascii="Sylfaen" w:hAnsi="Sylfaen"/>
          <w:sz w:val="22"/>
          <w:szCs w:val="22"/>
          <w:lang w:val="de-DE"/>
        </w:rPr>
        <w:t xml:space="preserve"> </w:t>
      </w:r>
      <w:r>
        <w:rPr>
          <w:rFonts w:ascii="Sylfaen" w:hAnsi="Sylfaen"/>
          <w:sz w:val="22"/>
          <w:szCs w:val="22"/>
          <w:lang w:val="hy-AM"/>
        </w:rPr>
        <w:t>ռնգային</w:t>
      </w:r>
      <w:r w:rsidRPr="00EA07A9">
        <w:rPr>
          <w:rFonts w:ascii="Sylfaen" w:hAnsi="Sylfaen"/>
          <w:sz w:val="22"/>
          <w:szCs w:val="22"/>
          <w:lang w:val="de-DE"/>
        </w:rPr>
        <w:t xml:space="preserve"> </w:t>
      </w:r>
      <w:r w:rsidRPr="00EA07A9">
        <w:rPr>
          <w:b/>
          <w:sz w:val="22"/>
          <w:szCs w:val="22"/>
          <w:lang w:val="de-DE"/>
        </w:rPr>
        <w:t>n</w:t>
      </w:r>
    </w:p>
    <w:p w:rsidR="00144AB5" w:rsidRPr="00EA07A9" w:rsidRDefault="00144AB5" w:rsidP="00144AB5">
      <w:pPr>
        <w:numPr>
          <w:ilvl w:val="0"/>
          <w:numId w:val="153"/>
        </w:numPr>
        <w:ind w:hanging="436"/>
        <w:jc w:val="both"/>
        <w:rPr>
          <w:rFonts w:ascii="Sylfaen" w:hAnsi="Sylfaen"/>
          <w:sz w:val="22"/>
          <w:szCs w:val="22"/>
          <w:lang w:val="de-DE"/>
        </w:rPr>
      </w:pPr>
      <w:r w:rsidRPr="00EA07A9">
        <w:rPr>
          <w:b/>
          <w:sz w:val="22"/>
          <w:szCs w:val="22"/>
          <w:lang w:val="de-DE"/>
        </w:rPr>
        <w:t xml:space="preserve">ng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nk</w:t>
      </w:r>
    </w:p>
    <w:p w:rsidR="00144AB5" w:rsidRPr="00EA07A9" w:rsidRDefault="00144AB5" w:rsidP="00144AB5">
      <w:pPr>
        <w:numPr>
          <w:ilvl w:val="0"/>
          <w:numId w:val="153"/>
        </w:numPr>
        <w:ind w:hanging="436"/>
        <w:jc w:val="both"/>
        <w:rPr>
          <w:b/>
          <w:sz w:val="22"/>
          <w:szCs w:val="22"/>
          <w:lang w:val="de-DE"/>
        </w:rPr>
      </w:pPr>
      <w:r w:rsidRPr="00EA07A9">
        <w:rPr>
          <w:b/>
          <w:sz w:val="22"/>
          <w:szCs w:val="22"/>
          <w:lang w:val="de-DE"/>
        </w:rPr>
        <w:t xml:space="preserve">ch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 xml:space="preserve">ich </w:t>
      </w:r>
      <w:r>
        <w:rPr>
          <w:rFonts w:ascii="Sylfaen" w:hAnsi="Sylfaen"/>
          <w:sz w:val="22"/>
          <w:szCs w:val="22"/>
          <w:lang w:val="hy-AM"/>
        </w:rPr>
        <w:t>և</w:t>
      </w:r>
      <w:r w:rsidRPr="00EA07A9">
        <w:rPr>
          <w:rFonts w:ascii="Sylfaen" w:hAnsi="Sylfaen"/>
          <w:sz w:val="22"/>
          <w:szCs w:val="22"/>
          <w:lang w:val="de-DE"/>
        </w:rPr>
        <w:t xml:space="preserve"> </w:t>
      </w:r>
      <w:r w:rsidRPr="00EA07A9">
        <w:rPr>
          <w:b/>
          <w:sz w:val="22"/>
          <w:szCs w:val="22"/>
          <w:lang w:val="de-DE"/>
        </w:rPr>
        <w:t>ach</w:t>
      </w:r>
    </w:p>
    <w:p w:rsidR="00144AB5" w:rsidRPr="00EA07A9" w:rsidRDefault="00144AB5" w:rsidP="00144AB5">
      <w:pPr>
        <w:numPr>
          <w:ilvl w:val="0"/>
          <w:numId w:val="153"/>
        </w:numPr>
        <w:ind w:hanging="436"/>
        <w:jc w:val="both"/>
        <w:rPr>
          <w:rFonts w:ascii="Sylfaen" w:hAnsi="Sylfaen"/>
          <w:b/>
          <w:sz w:val="22"/>
          <w:szCs w:val="22"/>
          <w:lang w:val="de-DE"/>
        </w:rPr>
      </w:pPr>
      <w:r>
        <w:rPr>
          <w:rFonts w:ascii="Sylfaen" w:hAnsi="Sylfaen"/>
          <w:sz w:val="22"/>
          <w:szCs w:val="22"/>
          <w:lang w:val="hy-AM"/>
        </w:rPr>
        <w:t>Հնչեղ</w:t>
      </w:r>
      <w:r w:rsidRPr="00EA07A9">
        <w:rPr>
          <w:rFonts w:ascii="Sylfaen" w:hAnsi="Sylfaen"/>
          <w:sz w:val="22"/>
          <w:szCs w:val="22"/>
          <w:lang w:val="de-DE"/>
        </w:rPr>
        <w:t xml:space="preserve"> </w:t>
      </w:r>
      <w:r w:rsidRPr="00EA07A9">
        <w:rPr>
          <w:b/>
          <w:sz w:val="22"/>
          <w:szCs w:val="22"/>
          <w:lang w:val="de-DE"/>
        </w:rPr>
        <w:t>r</w:t>
      </w:r>
    </w:p>
    <w:p w:rsidR="00144AB5" w:rsidRPr="00D54D14" w:rsidRDefault="00144AB5" w:rsidP="00144AB5">
      <w:pPr>
        <w:numPr>
          <w:ilvl w:val="0"/>
          <w:numId w:val="153"/>
        </w:numPr>
        <w:ind w:hanging="436"/>
        <w:jc w:val="both"/>
        <w:rPr>
          <w:rFonts w:ascii="Sylfaen" w:hAnsi="Sylfaen"/>
          <w:bCs/>
          <w:sz w:val="22"/>
          <w:szCs w:val="22"/>
          <w:lang w:val="hy-AM"/>
        </w:rPr>
      </w:pPr>
      <w:r w:rsidRPr="00EA07A9">
        <w:rPr>
          <w:b/>
          <w:sz w:val="22"/>
          <w:szCs w:val="22"/>
          <w:lang w:val="de-DE"/>
        </w:rPr>
        <w:t xml:space="preserve">h </w:t>
      </w:r>
      <w:r>
        <w:rPr>
          <w:rFonts w:ascii="Sylfaen" w:hAnsi="Sylfaen"/>
          <w:sz w:val="22"/>
          <w:szCs w:val="22"/>
          <w:lang w:val="hy-AM"/>
        </w:rPr>
        <w:t>ինչպես ձայնավորի</w:t>
      </w:r>
      <w:r>
        <w:rPr>
          <w:rFonts w:ascii="Sylfaen" w:hAnsi="Sylfaen"/>
          <w:sz w:val="22"/>
          <w:szCs w:val="22"/>
          <w:lang w:val="en-US"/>
        </w:rPr>
        <w:t xml:space="preserve"> աճական</w:t>
      </w:r>
    </w:p>
    <w:p w:rsidR="00144AB5" w:rsidRPr="00D54D14" w:rsidRDefault="00144AB5" w:rsidP="00144AB5">
      <w:pPr>
        <w:numPr>
          <w:ilvl w:val="0"/>
          <w:numId w:val="153"/>
        </w:numPr>
        <w:ind w:hanging="436"/>
        <w:jc w:val="both"/>
        <w:rPr>
          <w:rFonts w:ascii="Sylfaen" w:hAnsi="Sylfaen"/>
          <w:bCs/>
          <w:sz w:val="22"/>
          <w:szCs w:val="22"/>
          <w:lang w:val="hy-AM"/>
        </w:rPr>
      </w:pPr>
      <w:r w:rsidRPr="00D54D14">
        <w:rPr>
          <w:b/>
          <w:sz w:val="22"/>
          <w:szCs w:val="22"/>
          <w:lang w:val="de-DE"/>
        </w:rPr>
        <w:t>eu</w:t>
      </w:r>
      <w:r w:rsidRPr="00D54D14">
        <w:rPr>
          <w:rFonts w:ascii="Sylfaen" w:hAnsi="Sylfaen"/>
          <w:b/>
          <w:sz w:val="22"/>
          <w:szCs w:val="22"/>
          <w:lang w:val="hy-AM"/>
        </w:rPr>
        <w:t>, ei</w:t>
      </w:r>
      <w:r w:rsidRPr="00D54D14">
        <w:rPr>
          <w:rFonts w:ascii="Sylfaen" w:hAnsi="Sylfaen"/>
          <w:sz w:val="22"/>
          <w:szCs w:val="22"/>
          <w:lang w:val="hy-AM"/>
        </w:rPr>
        <w:t xml:space="preserve">, </w:t>
      </w:r>
      <w:r w:rsidRPr="00D54D14">
        <w:rPr>
          <w:rFonts w:ascii="Sylfaen" w:hAnsi="Sylfaen"/>
          <w:b/>
          <w:sz w:val="22"/>
          <w:szCs w:val="22"/>
          <w:lang w:val="hy-AM"/>
        </w:rPr>
        <w:t>äu</w:t>
      </w:r>
    </w:p>
    <w:p w:rsidR="00144AB5" w:rsidRPr="00D54D14" w:rsidRDefault="00144AB5" w:rsidP="00144AB5">
      <w:pPr>
        <w:jc w:val="both"/>
        <w:rPr>
          <w:rFonts w:ascii="Sylfaen" w:hAnsi="Sylfaen"/>
          <w:b/>
          <w:sz w:val="22"/>
          <w:szCs w:val="22"/>
          <w:lang w:val="hy-AM"/>
        </w:rPr>
      </w:pPr>
    </w:p>
    <w:p w:rsidR="00144AB5" w:rsidRPr="00D54D14" w:rsidRDefault="00144AB5" w:rsidP="00144AB5">
      <w:pPr>
        <w:pStyle w:val="ListParagraph"/>
        <w:numPr>
          <w:ilvl w:val="0"/>
          <w:numId w:val="56"/>
        </w:numPr>
        <w:spacing w:after="0" w:line="240" w:lineRule="auto"/>
        <w:jc w:val="both"/>
        <w:rPr>
          <w:rFonts w:ascii="Sylfaen" w:hAnsi="Sylfaen"/>
          <w:b/>
        </w:rPr>
      </w:pPr>
      <w:r w:rsidRPr="00D54D14">
        <w:rPr>
          <w:rFonts w:ascii="Sylfaen" w:hAnsi="Sylfaen"/>
          <w:b/>
          <w:lang w:val="hy-AM"/>
        </w:rPr>
        <w:t>Ուղղագ</w:t>
      </w:r>
      <w:r w:rsidRPr="00D54D14">
        <w:rPr>
          <w:rFonts w:ascii="Sylfaen" w:hAnsi="Sylfaen"/>
          <w:b/>
        </w:rPr>
        <w:t>րություն</w:t>
      </w:r>
    </w:p>
    <w:p w:rsidR="00144AB5" w:rsidRPr="00D54D14" w:rsidRDefault="00144AB5" w:rsidP="00144AB5">
      <w:pPr>
        <w:pStyle w:val="ListParagraph"/>
        <w:jc w:val="both"/>
        <w:rPr>
          <w:rFonts w:ascii="Sylfaen" w:hAnsi="Sylfaen"/>
          <w:b/>
        </w:rPr>
      </w:pPr>
    </w:p>
    <w:p w:rsidR="00144AB5" w:rsidRPr="00D54D14" w:rsidRDefault="00144AB5" w:rsidP="00144AB5">
      <w:pPr>
        <w:numPr>
          <w:ilvl w:val="0"/>
          <w:numId w:val="153"/>
        </w:numPr>
        <w:ind w:hanging="436"/>
        <w:jc w:val="both"/>
        <w:rPr>
          <w:rFonts w:ascii="Sylfaen" w:hAnsi="Sylfaen"/>
          <w:b/>
          <w:sz w:val="22"/>
          <w:szCs w:val="22"/>
          <w:lang w:val="de-DE"/>
        </w:rPr>
      </w:pPr>
      <w:r w:rsidRPr="00D54D14">
        <w:rPr>
          <w:rFonts w:ascii="Sylfaen" w:hAnsi="Sylfaen"/>
          <w:b/>
          <w:sz w:val="22"/>
          <w:szCs w:val="22"/>
          <w:lang w:val="de-DE"/>
        </w:rPr>
        <w:t>Ա</w:t>
      </w:r>
      <w:r w:rsidRPr="00D54D14">
        <w:rPr>
          <w:rFonts w:ascii="Sylfaen" w:hAnsi="Sylfaen"/>
          <w:b/>
          <w:sz w:val="22"/>
          <w:szCs w:val="22"/>
          <w:lang w:val="hy-AM"/>
        </w:rPr>
        <w:t>յբուբեն.</w:t>
      </w:r>
      <w:r w:rsidRPr="00D54D14">
        <w:rPr>
          <w:rFonts w:ascii="Sylfaen" w:hAnsi="Sylfaen"/>
          <w:b/>
          <w:sz w:val="22"/>
          <w:szCs w:val="22"/>
          <w:lang w:val="de-DE"/>
        </w:rPr>
        <w:t xml:space="preserve"> մեծատառ</w:t>
      </w:r>
      <w:r w:rsidRPr="00D54D14">
        <w:rPr>
          <w:rFonts w:ascii="Sylfaen" w:hAnsi="Sylfaen"/>
          <w:b/>
          <w:sz w:val="22"/>
          <w:szCs w:val="22"/>
          <w:lang w:val="hy-AM"/>
        </w:rPr>
        <w:t>ե</w:t>
      </w:r>
      <w:r w:rsidRPr="00D54D14">
        <w:rPr>
          <w:rFonts w:ascii="Sylfaen" w:hAnsi="Sylfaen"/>
          <w:b/>
          <w:sz w:val="22"/>
          <w:szCs w:val="22"/>
          <w:lang w:val="de-DE"/>
        </w:rPr>
        <w:t>ր և փոքրատ</w:t>
      </w:r>
      <w:r w:rsidRPr="00D54D14">
        <w:rPr>
          <w:rFonts w:ascii="Sylfaen" w:hAnsi="Sylfaen"/>
          <w:b/>
          <w:bCs/>
          <w:sz w:val="22"/>
          <w:szCs w:val="22"/>
          <w:lang w:val="de-DE"/>
        </w:rPr>
        <w:t>ա</w:t>
      </w:r>
      <w:r w:rsidRPr="00D54D14">
        <w:rPr>
          <w:rFonts w:ascii="Sylfaen" w:hAnsi="Sylfaen"/>
          <w:b/>
          <w:sz w:val="22"/>
          <w:szCs w:val="22"/>
          <w:lang w:val="hy-AM"/>
        </w:rPr>
        <w:t>ռեր</w:t>
      </w:r>
    </w:p>
    <w:p w:rsidR="00144AB5" w:rsidRPr="00EA07A9" w:rsidRDefault="00144AB5" w:rsidP="00144AB5">
      <w:pPr>
        <w:numPr>
          <w:ilvl w:val="0"/>
          <w:numId w:val="153"/>
        </w:numPr>
        <w:ind w:hanging="436"/>
        <w:jc w:val="both"/>
        <w:rPr>
          <w:rFonts w:ascii="Sylfaen" w:hAnsi="Sylfaen"/>
          <w:sz w:val="22"/>
          <w:szCs w:val="22"/>
          <w:lang w:val="de-DE"/>
        </w:rPr>
      </w:pPr>
      <w:r>
        <w:rPr>
          <w:rFonts w:ascii="Sylfaen" w:hAnsi="Sylfaen"/>
          <w:sz w:val="22"/>
          <w:szCs w:val="22"/>
          <w:lang w:val="hy-AM"/>
        </w:rPr>
        <w:t xml:space="preserve">Կետադրության </w:t>
      </w:r>
      <w:r>
        <w:rPr>
          <w:rFonts w:ascii="Sylfaen" w:hAnsi="Sylfaen"/>
          <w:sz w:val="22"/>
          <w:szCs w:val="22"/>
          <w:lang w:val="en-US"/>
        </w:rPr>
        <w:t>կանոն</w:t>
      </w:r>
      <w:r>
        <w:rPr>
          <w:rFonts w:ascii="Sylfaen" w:hAnsi="Sylfaen"/>
          <w:sz w:val="22"/>
          <w:szCs w:val="22"/>
          <w:lang w:val="hy-AM"/>
        </w:rPr>
        <w:t>ներ</w:t>
      </w:r>
    </w:p>
    <w:p w:rsidR="00144AB5" w:rsidRPr="00932B14" w:rsidRDefault="00144AB5" w:rsidP="00144AB5">
      <w:pPr>
        <w:numPr>
          <w:ilvl w:val="0"/>
          <w:numId w:val="153"/>
        </w:numPr>
        <w:ind w:hanging="436"/>
        <w:jc w:val="both"/>
        <w:rPr>
          <w:rFonts w:ascii="Sylfaen" w:hAnsi="Sylfaen"/>
          <w:sz w:val="22"/>
          <w:szCs w:val="22"/>
          <w:lang w:val="ka-GE"/>
        </w:rPr>
      </w:pPr>
      <w:r w:rsidRPr="00932B14">
        <w:rPr>
          <w:b/>
          <w:sz w:val="22"/>
          <w:szCs w:val="22"/>
          <w:lang w:val="ka-GE"/>
        </w:rPr>
        <w:t>ß</w:t>
      </w:r>
      <w:r w:rsidRPr="00D54D14">
        <w:rPr>
          <w:b/>
          <w:sz w:val="22"/>
          <w:szCs w:val="22"/>
          <w:lang w:val="de-DE"/>
        </w:rPr>
        <w:t>-</w:t>
      </w:r>
      <w:r>
        <w:rPr>
          <w:rFonts w:ascii="Sylfaen" w:hAnsi="Sylfaen"/>
          <w:b/>
          <w:sz w:val="22"/>
          <w:szCs w:val="22"/>
          <w:lang w:val="en-US"/>
        </w:rPr>
        <w:t>ն</w:t>
      </w:r>
      <w:r w:rsidRPr="00932B14">
        <w:rPr>
          <w:b/>
          <w:sz w:val="22"/>
          <w:szCs w:val="22"/>
          <w:lang w:val="ka-GE"/>
        </w:rPr>
        <w:t xml:space="preserve"> </w:t>
      </w:r>
      <w:r>
        <w:rPr>
          <w:rFonts w:ascii="Sylfaen" w:hAnsi="Sylfaen"/>
          <w:sz w:val="22"/>
          <w:szCs w:val="22"/>
          <w:lang w:val="hy-AM"/>
        </w:rPr>
        <w:t>բառի մեջ կամ վերջում</w:t>
      </w:r>
    </w:p>
    <w:p w:rsidR="00144AB5" w:rsidRPr="00EA07A9" w:rsidRDefault="00144AB5" w:rsidP="00144AB5">
      <w:pPr>
        <w:numPr>
          <w:ilvl w:val="0"/>
          <w:numId w:val="153"/>
        </w:numPr>
        <w:ind w:hanging="436"/>
        <w:jc w:val="both"/>
        <w:rPr>
          <w:rFonts w:ascii="Sylfaen" w:hAnsi="Sylfaen"/>
          <w:sz w:val="22"/>
          <w:szCs w:val="22"/>
          <w:lang w:val="de-DE"/>
        </w:rPr>
      </w:pPr>
      <w:r w:rsidRPr="00EA07A9">
        <w:rPr>
          <w:b/>
          <w:sz w:val="22"/>
          <w:szCs w:val="22"/>
          <w:lang w:val="de-DE"/>
        </w:rPr>
        <w:t>s, ss</w:t>
      </w:r>
      <w:r>
        <w:rPr>
          <w:b/>
          <w:sz w:val="22"/>
          <w:szCs w:val="22"/>
          <w:lang w:val="de-DE"/>
        </w:rPr>
        <w:t xml:space="preserve"> </w:t>
      </w:r>
      <w:r>
        <w:rPr>
          <w:rFonts w:ascii="Sylfaen" w:hAnsi="Sylfaen"/>
          <w:sz w:val="22"/>
          <w:szCs w:val="22"/>
          <w:lang w:val="hy-AM"/>
        </w:rPr>
        <w:t>և</w:t>
      </w:r>
      <w:r w:rsidRPr="00EA07A9">
        <w:rPr>
          <w:rFonts w:ascii="Sylfaen" w:hAnsi="Sylfaen"/>
          <w:sz w:val="22"/>
          <w:szCs w:val="22"/>
          <w:lang w:val="de-DE"/>
        </w:rPr>
        <w:t xml:space="preserve"> </w:t>
      </w:r>
      <w:r w:rsidRPr="00EA07A9">
        <w:rPr>
          <w:b/>
          <w:sz w:val="22"/>
          <w:szCs w:val="22"/>
          <w:lang w:val="de-DE"/>
        </w:rPr>
        <w:t>ß</w:t>
      </w:r>
    </w:p>
    <w:p w:rsidR="00144AB5" w:rsidRPr="00EA07A9" w:rsidRDefault="00144AB5" w:rsidP="00144AB5">
      <w:pPr>
        <w:numPr>
          <w:ilvl w:val="0"/>
          <w:numId w:val="153"/>
        </w:numPr>
        <w:ind w:hanging="436"/>
        <w:jc w:val="both"/>
        <w:rPr>
          <w:rFonts w:ascii="Sylfaen" w:hAnsi="Sylfaen"/>
          <w:sz w:val="22"/>
          <w:szCs w:val="22"/>
          <w:lang w:val="de-DE"/>
        </w:rPr>
      </w:pPr>
      <w:r>
        <w:rPr>
          <w:rFonts w:ascii="Sylfaen" w:hAnsi="Sylfaen"/>
          <w:sz w:val="22"/>
          <w:szCs w:val="22"/>
          <w:lang w:val="hy-AM"/>
        </w:rPr>
        <w:t>Կրկնակ բաղաձայներ</w:t>
      </w:r>
      <w:r w:rsidRPr="00EA07A9">
        <w:rPr>
          <w:rFonts w:ascii="Sylfaen" w:hAnsi="Sylfaen"/>
          <w:sz w:val="22"/>
          <w:szCs w:val="22"/>
          <w:lang w:val="de-DE"/>
        </w:rPr>
        <w:t xml:space="preserve"> </w:t>
      </w:r>
    </w:p>
    <w:p w:rsidR="00144AB5" w:rsidRPr="00EA07A9" w:rsidRDefault="00144AB5" w:rsidP="00144AB5">
      <w:pPr>
        <w:numPr>
          <w:ilvl w:val="0"/>
          <w:numId w:val="153"/>
        </w:numPr>
        <w:ind w:hanging="436"/>
        <w:jc w:val="both"/>
        <w:rPr>
          <w:rFonts w:ascii="Sylfaen" w:hAnsi="Sylfaen"/>
          <w:sz w:val="22"/>
          <w:szCs w:val="22"/>
          <w:lang w:val="de-DE"/>
        </w:rPr>
      </w:pPr>
      <w:r w:rsidRPr="00EA07A9">
        <w:rPr>
          <w:b/>
          <w:sz w:val="22"/>
          <w:szCs w:val="22"/>
          <w:lang w:val="de-DE"/>
        </w:rPr>
        <w:t>V</w:t>
      </w:r>
      <w:r>
        <w:rPr>
          <w:b/>
          <w:sz w:val="22"/>
          <w:szCs w:val="22"/>
          <w:lang w:val="de-DE"/>
        </w:rPr>
        <w:t xml:space="preserve">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f</w:t>
      </w:r>
    </w:p>
    <w:p w:rsidR="00144AB5" w:rsidRPr="00EA07A9" w:rsidRDefault="00144AB5" w:rsidP="00144AB5">
      <w:pPr>
        <w:numPr>
          <w:ilvl w:val="0"/>
          <w:numId w:val="153"/>
        </w:numPr>
        <w:ind w:hanging="436"/>
        <w:jc w:val="both"/>
        <w:rPr>
          <w:rFonts w:ascii="Sylfaen" w:hAnsi="Sylfaen"/>
          <w:sz w:val="22"/>
          <w:szCs w:val="22"/>
          <w:lang w:val="de-DE"/>
        </w:rPr>
      </w:pPr>
      <w:r w:rsidRPr="00EA07A9">
        <w:rPr>
          <w:b/>
          <w:sz w:val="22"/>
          <w:szCs w:val="22"/>
          <w:lang w:val="de-DE"/>
        </w:rPr>
        <w:t xml:space="preserve"> i – ie, ih, ieh</w:t>
      </w:r>
    </w:p>
    <w:p w:rsidR="00144AB5" w:rsidRPr="00EA07A9" w:rsidRDefault="00144AB5" w:rsidP="00144AB5">
      <w:pPr>
        <w:numPr>
          <w:ilvl w:val="0"/>
          <w:numId w:val="153"/>
        </w:numPr>
        <w:ind w:hanging="436"/>
        <w:jc w:val="both"/>
        <w:rPr>
          <w:rFonts w:ascii="Sylfaen" w:hAnsi="Sylfaen"/>
          <w:sz w:val="22"/>
          <w:szCs w:val="22"/>
          <w:lang w:val="de-DE"/>
        </w:rPr>
      </w:pPr>
      <w:r>
        <w:rPr>
          <w:rFonts w:ascii="Sylfaen" w:hAnsi="Sylfaen"/>
          <w:sz w:val="22"/>
          <w:szCs w:val="22"/>
          <w:lang w:val="hy-AM"/>
        </w:rPr>
        <w:t>Վերջավորություն</w:t>
      </w:r>
      <w:r w:rsidRPr="00EA07A9">
        <w:rPr>
          <w:rFonts w:ascii="Sylfaen" w:hAnsi="Sylfaen"/>
          <w:sz w:val="22"/>
          <w:szCs w:val="22"/>
          <w:lang w:val="de-DE"/>
        </w:rPr>
        <w:t xml:space="preserve"> </w:t>
      </w:r>
      <w:r w:rsidRPr="00EA07A9">
        <w:rPr>
          <w:b/>
          <w:sz w:val="22"/>
          <w:szCs w:val="22"/>
          <w:lang w:val="de-DE"/>
        </w:rPr>
        <w:t xml:space="preserve">ich </w:t>
      </w:r>
      <w:r>
        <w:rPr>
          <w:rFonts w:ascii="Sylfaen" w:hAnsi="Sylfaen"/>
          <w:sz w:val="22"/>
          <w:szCs w:val="22"/>
          <w:lang w:val="hy-AM"/>
        </w:rPr>
        <w:t xml:space="preserve">և </w:t>
      </w:r>
      <w:r w:rsidRPr="00EA07A9">
        <w:rPr>
          <w:b/>
          <w:sz w:val="22"/>
          <w:szCs w:val="22"/>
          <w:lang w:val="de-DE"/>
        </w:rPr>
        <w:t>ig</w:t>
      </w:r>
    </w:p>
    <w:p w:rsidR="00144AB5" w:rsidRPr="00EA07A9" w:rsidRDefault="00144AB5" w:rsidP="00144AB5">
      <w:pPr>
        <w:numPr>
          <w:ilvl w:val="0"/>
          <w:numId w:val="153"/>
        </w:numPr>
        <w:ind w:hanging="436"/>
        <w:jc w:val="both"/>
        <w:rPr>
          <w:rFonts w:ascii="Sylfaen" w:hAnsi="Sylfaen"/>
          <w:sz w:val="22"/>
          <w:szCs w:val="22"/>
          <w:lang w:val="de-DE"/>
        </w:rPr>
      </w:pPr>
      <w:r>
        <w:rPr>
          <w:rFonts w:ascii="Sylfaen" w:hAnsi="Sylfaen"/>
          <w:sz w:val="22"/>
          <w:szCs w:val="22"/>
          <w:lang w:val="hy-AM"/>
        </w:rPr>
        <w:t>Առանձնահատուկ դեպքեր.</w:t>
      </w:r>
      <w:r w:rsidRPr="00EA07A9">
        <w:rPr>
          <w:rFonts w:ascii="Sylfaen" w:hAnsi="Sylfaen"/>
          <w:sz w:val="22"/>
          <w:szCs w:val="22"/>
          <w:lang w:val="de-DE"/>
        </w:rPr>
        <w:t xml:space="preserve"> </w:t>
      </w:r>
      <w:r w:rsidRPr="00EA07A9">
        <w:rPr>
          <w:b/>
          <w:sz w:val="22"/>
          <w:szCs w:val="22"/>
          <w:lang w:val="de-DE"/>
        </w:rPr>
        <w:t>Mai, Kaiser . . .</w:t>
      </w:r>
    </w:p>
    <w:p w:rsidR="00144AB5" w:rsidRPr="00EA07A9" w:rsidRDefault="00144AB5" w:rsidP="00144AB5">
      <w:pPr>
        <w:numPr>
          <w:ilvl w:val="0"/>
          <w:numId w:val="153"/>
        </w:numPr>
        <w:ind w:hanging="436"/>
        <w:jc w:val="both"/>
        <w:rPr>
          <w:rFonts w:ascii="Sylfaen" w:hAnsi="Sylfaen"/>
          <w:sz w:val="22"/>
          <w:szCs w:val="22"/>
          <w:lang w:val="de-DE"/>
        </w:rPr>
      </w:pPr>
      <w:r w:rsidRPr="00EA07A9">
        <w:rPr>
          <w:b/>
          <w:sz w:val="22"/>
          <w:szCs w:val="22"/>
          <w:lang w:val="de-DE"/>
        </w:rPr>
        <w:t>ph</w:t>
      </w:r>
      <w:r w:rsidRPr="00EA07A9">
        <w:rPr>
          <w:rFonts w:ascii="Sylfaen" w:hAnsi="Sylfaen"/>
          <w:sz w:val="22"/>
          <w:szCs w:val="22"/>
          <w:lang w:val="de-DE"/>
        </w:rPr>
        <w:t xml:space="preserve">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f</w:t>
      </w:r>
    </w:p>
    <w:p w:rsidR="00144AB5" w:rsidRPr="00EA07A9" w:rsidRDefault="00144AB5" w:rsidP="00144AB5">
      <w:pPr>
        <w:numPr>
          <w:ilvl w:val="0"/>
          <w:numId w:val="153"/>
        </w:numPr>
        <w:ind w:hanging="436"/>
        <w:jc w:val="both"/>
        <w:rPr>
          <w:rFonts w:ascii="Sylfaen" w:hAnsi="Sylfaen"/>
          <w:sz w:val="22"/>
          <w:szCs w:val="22"/>
          <w:lang w:val="de-DE"/>
        </w:rPr>
      </w:pPr>
      <w:r>
        <w:rPr>
          <w:rFonts w:ascii="Sylfaen" w:hAnsi="Sylfaen"/>
          <w:sz w:val="22"/>
          <w:szCs w:val="22"/>
          <w:lang w:val="hy-AM"/>
        </w:rPr>
        <w:t>Անգլալեզու և ֆրանսալեզու բառեր</w:t>
      </w:r>
      <w:r w:rsidRPr="00EA07A9">
        <w:rPr>
          <w:rFonts w:ascii="Sylfaen" w:hAnsi="Sylfaen"/>
          <w:sz w:val="22"/>
          <w:szCs w:val="22"/>
          <w:lang w:val="de-DE"/>
        </w:rPr>
        <w:t xml:space="preserve"> (</w:t>
      </w:r>
      <w:r>
        <w:rPr>
          <w:rFonts w:ascii="Sylfaen" w:hAnsi="Sylfaen"/>
          <w:sz w:val="22"/>
          <w:szCs w:val="22"/>
          <w:lang w:val="hy-AM"/>
        </w:rPr>
        <w:t>օր</w:t>
      </w:r>
      <w:r w:rsidRPr="00EA07A9">
        <w:rPr>
          <w:rFonts w:ascii="Sylfaen" w:hAnsi="Sylfaen"/>
          <w:sz w:val="22"/>
          <w:szCs w:val="22"/>
          <w:lang w:val="de-DE"/>
        </w:rPr>
        <w:t>.</w:t>
      </w:r>
      <w:r w:rsidRPr="00EA07A9">
        <w:rPr>
          <w:b/>
          <w:sz w:val="22"/>
          <w:szCs w:val="22"/>
          <w:lang w:val="de-DE"/>
        </w:rPr>
        <w:t xml:space="preserve"> Jeans, Baby, Café </w:t>
      </w:r>
      <w:r>
        <w:rPr>
          <w:rFonts w:ascii="Sylfaen" w:hAnsi="Sylfaen"/>
          <w:sz w:val="22"/>
          <w:szCs w:val="22"/>
          <w:lang w:val="hy-AM"/>
        </w:rPr>
        <w:t>և այլն</w:t>
      </w:r>
      <w:r w:rsidRPr="00EA07A9">
        <w:rPr>
          <w:rFonts w:ascii="Sylfaen" w:hAnsi="Sylfaen"/>
          <w:b/>
          <w:sz w:val="22"/>
          <w:szCs w:val="22"/>
          <w:lang w:val="de-DE"/>
        </w:rPr>
        <w:t>)</w:t>
      </w:r>
    </w:p>
    <w:p w:rsidR="00144AB5" w:rsidRPr="00EA07A9" w:rsidRDefault="00144AB5" w:rsidP="00144AB5">
      <w:pPr>
        <w:jc w:val="both"/>
        <w:rPr>
          <w:rFonts w:ascii="Sylfaen" w:hAnsi="Sylfaen"/>
          <w:b/>
          <w:sz w:val="22"/>
          <w:szCs w:val="22"/>
          <w:lang w:val="de-DE"/>
        </w:rPr>
      </w:pPr>
    </w:p>
    <w:p w:rsidR="00144AB5" w:rsidRPr="00EA07A9" w:rsidRDefault="00144AB5" w:rsidP="00144AB5">
      <w:pPr>
        <w:rPr>
          <w:rFonts w:ascii="Sylfaen" w:hAnsi="Sylfaen"/>
          <w:b/>
          <w:sz w:val="22"/>
          <w:szCs w:val="22"/>
          <w:lang w:val="ka-GE"/>
        </w:rPr>
      </w:pPr>
    </w:p>
    <w:p w:rsidR="00144AB5" w:rsidRPr="002575F6" w:rsidRDefault="00144AB5" w:rsidP="00144AB5">
      <w:pPr>
        <w:rPr>
          <w:rFonts w:ascii="Sylfaen" w:hAnsi="Sylfaen"/>
          <w:b/>
          <w:sz w:val="22"/>
          <w:szCs w:val="22"/>
          <w:lang w:val="hy-AM"/>
        </w:rPr>
      </w:pPr>
      <w:r w:rsidRPr="00EA07A9">
        <w:rPr>
          <w:rFonts w:ascii="Sylfaen" w:hAnsi="Sylfaen"/>
          <w:b/>
          <w:sz w:val="22"/>
          <w:szCs w:val="22"/>
          <w:lang w:val="de-DE"/>
        </w:rPr>
        <w:t xml:space="preserve">6. </w:t>
      </w:r>
      <w:r>
        <w:rPr>
          <w:rFonts w:ascii="Sylfaen" w:hAnsi="Sylfaen"/>
          <w:b/>
          <w:sz w:val="22"/>
          <w:szCs w:val="22"/>
          <w:lang w:val="hy-AM"/>
        </w:rPr>
        <w:t>Սոցիալական մշակույթ և մշակույթ</w:t>
      </w:r>
    </w:p>
    <w:p w:rsidR="00144AB5" w:rsidRPr="00EA07A9" w:rsidRDefault="00144AB5" w:rsidP="00144AB5">
      <w:pPr>
        <w:rPr>
          <w:rFonts w:ascii="Sylfaen" w:hAnsi="Sylfaen"/>
          <w:b/>
          <w:sz w:val="22"/>
          <w:szCs w:val="22"/>
          <w:lang w:val="de-DE"/>
        </w:rPr>
      </w:pPr>
    </w:p>
    <w:p w:rsidR="00144AB5" w:rsidRPr="00EA07A9" w:rsidRDefault="00144AB5" w:rsidP="00144AB5">
      <w:pPr>
        <w:ind w:firstLine="284"/>
        <w:rPr>
          <w:rFonts w:ascii="Sylfaen" w:hAnsi="Sylfaen"/>
          <w:sz w:val="22"/>
          <w:szCs w:val="22"/>
          <w:lang w:val="de-DE"/>
        </w:rPr>
      </w:pPr>
      <w:r>
        <w:rPr>
          <w:rFonts w:ascii="Sylfaen" w:hAnsi="Sylfaen"/>
          <w:sz w:val="22"/>
          <w:szCs w:val="22"/>
          <w:lang w:val="hy-AM"/>
        </w:rPr>
        <w:t>Մինչ</w:t>
      </w:r>
      <w:r>
        <w:rPr>
          <w:rFonts w:ascii="Sylfaen" w:hAnsi="Sylfaen"/>
          <w:sz w:val="22"/>
          <w:szCs w:val="22"/>
          <w:lang w:val="en-US"/>
        </w:rPr>
        <w:t>և</w:t>
      </w:r>
      <w:r>
        <w:rPr>
          <w:rFonts w:ascii="Sylfaen" w:hAnsi="Sylfaen"/>
          <w:sz w:val="22"/>
          <w:szCs w:val="22"/>
          <w:lang w:val="hy-AM"/>
        </w:rPr>
        <w:t xml:space="preserve"> երեխ</w:t>
      </w:r>
      <w:r>
        <w:rPr>
          <w:rFonts w:ascii="Sylfaen" w:hAnsi="Sylfaen"/>
          <w:sz w:val="22"/>
          <w:szCs w:val="22"/>
          <w:lang w:val="en-US"/>
        </w:rPr>
        <w:t>ա</w:t>
      </w:r>
      <w:r>
        <w:rPr>
          <w:rFonts w:ascii="Sylfaen" w:hAnsi="Sylfaen"/>
          <w:sz w:val="22"/>
          <w:szCs w:val="22"/>
          <w:lang w:val="hy-AM"/>
        </w:rPr>
        <w:t>ները բարձրացնեն օտար լեզվի իմացության մակարդակը, թույլատրվում է տրված տեղեկությունը փոխանցել</w:t>
      </w:r>
      <w:r w:rsidRPr="002575F6">
        <w:rPr>
          <w:rFonts w:ascii="Sylfaen" w:hAnsi="Sylfaen"/>
          <w:sz w:val="22"/>
          <w:szCs w:val="22"/>
          <w:lang w:val="hy-AM"/>
        </w:rPr>
        <w:t xml:space="preserve"> </w:t>
      </w:r>
      <w:r>
        <w:rPr>
          <w:rFonts w:ascii="Sylfaen" w:hAnsi="Sylfaen"/>
          <w:sz w:val="22"/>
          <w:szCs w:val="22"/>
          <w:lang w:val="hy-AM"/>
        </w:rPr>
        <w:t xml:space="preserve">մայրենի լեզվով: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6941"/>
      </w:tblGrid>
      <w:tr w:rsidR="00144AB5" w:rsidRPr="009E0519" w:rsidTr="006F614E">
        <w:tc>
          <w:tcPr>
            <w:tcW w:w="4928" w:type="dxa"/>
            <w:shd w:val="clear" w:color="auto" w:fill="D9D9D9"/>
            <w:vAlign w:val="center"/>
          </w:tcPr>
          <w:p w:rsidR="00144AB5" w:rsidRPr="002575F6" w:rsidRDefault="00144AB5" w:rsidP="006F614E">
            <w:pPr>
              <w:jc w:val="center"/>
              <w:rPr>
                <w:rFonts w:ascii="AcadNusx" w:hAnsi="AcadNusx"/>
                <w:b/>
                <w:lang w:val="hy-AM"/>
              </w:rPr>
            </w:pPr>
            <w:r>
              <w:rPr>
                <w:rFonts w:ascii="Sylfaen" w:hAnsi="Sylfaen"/>
                <w:b/>
                <w:sz w:val="22"/>
                <w:szCs w:val="22"/>
                <w:lang w:val="hy-AM"/>
              </w:rPr>
              <w:t>Սոցիալ-մշակութային և մշակութային բովանդակություն</w:t>
            </w:r>
          </w:p>
        </w:tc>
        <w:tc>
          <w:tcPr>
            <w:tcW w:w="9781" w:type="dxa"/>
            <w:shd w:val="clear" w:color="auto" w:fill="D9D9D9"/>
            <w:vAlign w:val="center"/>
          </w:tcPr>
          <w:p w:rsidR="00144AB5" w:rsidRPr="00EA07A9" w:rsidRDefault="00144AB5" w:rsidP="006F614E">
            <w:pPr>
              <w:jc w:val="center"/>
              <w:rPr>
                <w:rFonts w:ascii="AcadNusx" w:hAnsi="AcadNusx"/>
                <w:b/>
                <w:lang w:val="de-DE"/>
              </w:rPr>
            </w:pPr>
          </w:p>
        </w:tc>
      </w:tr>
      <w:tr w:rsidR="00144AB5" w:rsidRPr="009E0519" w:rsidTr="006F614E">
        <w:tc>
          <w:tcPr>
            <w:tcW w:w="4928" w:type="dxa"/>
          </w:tcPr>
          <w:p w:rsidR="00144AB5" w:rsidRPr="00EA07A9" w:rsidRDefault="00144AB5" w:rsidP="006F614E">
            <w:pPr>
              <w:rPr>
                <w:rFonts w:ascii="Sylfaen" w:hAnsi="Sylfaen"/>
                <w:b/>
                <w:lang w:val="de-DE"/>
              </w:rPr>
            </w:pPr>
          </w:p>
        </w:tc>
        <w:tc>
          <w:tcPr>
            <w:tcW w:w="9781" w:type="dxa"/>
          </w:tcPr>
          <w:p w:rsidR="00144AB5" w:rsidRPr="00EA07A9" w:rsidRDefault="00144AB5" w:rsidP="00144AB5">
            <w:pPr>
              <w:numPr>
                <w:ilvl w:val="0"/>
                <w:numId w:val="6"/>
              </w:numPr>
              <w:tabs>
                <w:tab w:val="left" w:pos="1260"/>
              </w:tabs>
              <w:rPr>
                <w:rFonts w:ascii="Sylfaen" w:hAnsi="Sylfaen"/>
                <w:lang w:val="de-DE"/>
              </w:rPr>
            </w:pPr>
            <w:r>
              <w:rPr>
                <w:rFonts w:ascii="Sylfaen" w:hAnsi="Sylfaen"/>
                <w:b/>
                <w:sz w:val="22"/>
                <w:szCs w:val="22"/>
                <w:lang w:val="hy-AM"/>
              </w:rPr>
              <w:t>Տոներ և ավանդույթներ.</w:t>
            </w:r>
            <w:r w:rsidRPr="00796444">
              <w:rPr>
                <w:rFonts w:ascii="Sylfaen" w:hAnsi="Sylfaen"/>
                <w:sz w:val="22"/>
                <w:szCs w:val="22"/>
                <w:lang w:val="de-DE"/>
              </w:rPr>
              <w:t xml:space="preserve"> </w:t>
            </w:r>
            <w:r>
              <w:rPr>
                <w:rFonts w:ascii="Sylfaen" w:hAnsi="Sylfaen"/>
                <w:sz w:val="22"/>
                <w:szCs w:val="22"/>
                <w:lang w:val="hy-AM"/>
              </w:rPr>
              <w:t>մի քանի տոն, դրանց հատկանիշները, դեկորացիաներ, ավանդական կերակուրներ, կերպարներ և այլն</w:t>
            </w:r>
          </w:p>
          <w:p w:rsidR="00144AB5" w:rsidRPr="00EA07A9" w:rsidRDefault="00144AB5" w:rsidP="00144AB5">
            <w:pPr>
              <w:numPr>
                <w:ilvl w:val="0"/>
                <w:numId w:val="6"/>
              </w:numPr>
              <w:rPr>
                <w:rFonts w:ascii="Sylfaen" w:hAnsi="Sylfaen"/>
                <w:lang w:val="de-DE"/>
              </w:rPr>
            </w:pPr>
            <w:r>
              <w:rPr>
                <w:rFonts w:ascii="Sylfaen" w:hAnsi="Sylfaen"/>
                <w:b/>
                <w:sz w:val="22"/>
                <w:szCs w:val="22"/>
                <w:lang w:val="hy-AM"/>
              </w:rPr>
              <w:t>Սնունդ.</w:t>
            </w:r>
            <w:r w:rsidRPr="00796444">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w:t>
            </w:r>
            <w:r w:rsidRPr="00796444">
              <w:rPr>
                <w:rFonts w:ascii="Sylfaen" w:hAnsi="Sylfaen"/>
                <w:sz w:val="22"/>
                <w:szCs w:val="22"/>
                <w:lang w:val="de-DE"/>
              </w:rPr>
              <w:t xml:space="preserve">, </w:t>
            </w:r>
            <w:r>
              <w:rPr>
                <w:rFonts w:ascii="Sylfaen" w:hAnsi="Sylfaen"/>
                <w:sz w:val="22"/>
                <w:szCs w:val="22"/>
                <w:lang w:val="hy-AM"/>
              </w:rPr>
              <w:t>գերմանացի դեռահասի տիպիկ նախաճաշը, մի քանի տիպիկ կերակրի անվանում և այլն</w:t>
            </w:r>
          </w:p>
          <w:p w:rsidR="00144AB5" w:rsidRPr="00EA07A9" w:rsidRDefault="00144AB5" w:rsidP="00144AB5">
            <w:pPr>
              <w:numPr>
                <w:ilvl w:val="0"/>
                <w:numId w:val="6"/>
              </w:numPr>
              <w:tabs>
                <w:tab w:val="left" w:pos="1260"/>
              </w:tabs>
              <w:rPr>
                <w:rFonts w:ascii="Sylfaen" w:hAnsi="Sylfaen"/>
                <w:b/>
                <w:lang w:val="de-DE"/>
              </w:rPr>
            </w:pPr>
            <w:r>
              <w:rPr>
                <w:rFonts w:ascii="Sylfaen" w:hAnsi="Sylfaen"/>
                <w:b/>
                <w:sz w:val="22"/>
                <w:szCs w:val="22"/>
                <w:lang w:val="hy-AM"/>
              </w:rPr>
              <w:t>Սպասարկում.</w:t>
            </w:r>
            <w:r w:rsidRPr="00796444">
              <w:rPr>
                <w:rFonts w:ascii="Sylfaen" w:hAnsi="Sylfaen"/>
                <w:b/>
                <w:sz w:val="22"/>
                <w:szCs w:val="22"/>
                <w:lang w:val="de-DE"/>
              </w:rPr>
              <w:t xml:space="preserve"> </w:t>
            </w:r>
            <w:r>
              <w:rPr>
                <w:rFonts w:ascii="Sylfaen" w:hAnsi="Sylfaen"/>
                <w:b/>
                <w:sz w:val="22"/>
                <w:szCs w:val="22"/>
                <w:lang w:val="hy-AM"/>
              </w:rPr>
              <w:t xml:space="preserve"> </w:t>
            </w:r>
            <w:r>
              <w:rPr>
                <w:rFonts w:ascii="Sylfaen" w:hAnsi="Sylfaen"/>
                <w:sz w:val="22"/>
                <w:szCs w:val="22"/>
                <w:lang w:val="hy-AM"/>
              </w:rPr>
              <w:t>փոխադրամիջոցի տեսակներ, հասարակական հավաքատեղեր</w:t>
            </w:r>
          </w:p>
          <w:p w:rsidR="00144AB5" w:rsidRPr="00EA07A9" w:rsidRDefault="00144AB5" w:rsidP="00144AB5">
            <w:pPr>
              <w:numPr>
                <w:ilvl w:val="0"/>
                <w:numId w:val="6"/>
              </w:numPr>
              <w:tabs>
                <w:tab w:val="left" w:pos="1260"/>
              </w:tabs>
              <w:rPr>
                <w:rFonts w:ascii="Sylfaen" w:hAnsi="Sylfaen"/>
                <w:lang w:val="de-DE"/>
              </w:rPr>
            </w:pPr>
            <w:r>
              <w:rPr>
                <w:rFonts w:ascii="Sylfaen" w:hAnsi="Sylfaen"/>
                <w:b/>
                <w:sz w:val="22"/>
                <w:szCs w:val="22"/>
                <w:lang w:val="hy-AM"/>
              </w:rPr>
              <w:t>Ազատ ժամանակ</w:t>
            </w:r>
            <w:r w:rsidRPr="00796444">
              <w:rPr>
                <w:rFonts w:ascii="Sylfaen" w:hAnsi="Sylfaen"/>
                <w:b/>
                <w:sz w:val="22"/>
                <w:szCs w:val="22"/>
                <w:lang w:val="de-DE"/>
              </w:rPr>
              <w:t>/</w:t>
            </w:r>
            <w:r>
              <w:rPr>
                <w:rFonts w:ascii="Sylfaen" w:hAnsi="Sylfaen"/>
                <w:b/>
                <w:sz w:val="22"/>
                <w:szCs w:val="22"/>
                <w:lang w:val="hy-AM"/>
              </w:rPr>
              <w:t>ժամանց</w:t>
            </w:r>
            <w:r w:rsidRPr="00796444">
              <w:rPr>
                <w:rFonts w:ascii="Sylfaen" w:hAnsi="Sylfaen"/>
                <w:b/>
                <w:sz w:val="22"/>
                <w:szCs w:val="22"/>
                <w:lang w:val="de-DE"/>
              </w:rPr>
              <w:t>/</w:t>
            </w: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w:t>
            </w:r>
            <w:r w:rsidRPr="00796444">
              <w:rPr>
                <w:rFonts w:ascii="Sylfaen" w:hAnsi="Sylfaen"/>
                <w:sz w:val="22"/>
                <w:szCs w:val="22"/>
                <w:lang w:val="de-DE"/>
              </w:rPr>
              <w:t xml:space="preserve"> </w:t>
            </w:r>
            <w:r>
              <w:rPr>
                <w:rFonts w:ascii="Sylfaen" w:hAnsi="Sylfaen"/>
                <w:sz w:val="22"/>
                <w:szCs w:val="22"/>
                <w:lang w:val="hy-AM"/>
              </w:rPr>
              <w:t>մի քանի ավանդական մանկական խաղ և օրենք, մանկական երգեր ու բանաստեղծություններ</w:t>
            </w:r>
          </w:p>
          <w:p w:rsidR="00144AB5" w:rsidRPr="00EA07A9" w:rsidRDefault="00144AB5" w:rsidP="00144AB5">
            <w:pPr>
              <w:numPr>
                <w:ilvl w:val="0"/>
                <w:numId w:val="6"/>
              </w:numPr>
              <w:rPr>
                <w:rFonts w:ascii="Sylfaen" w:hAnsi="Sylfaen"/>
                <w:lang w:val="de-DE"/>
              </w:rPr>
            </w:pPr>
            <w:r>
              <w:rPr>
                <w:rFonts w:ascii="Sylfaen" w:hAnsi="Sylfaen"/>
                <w:b/>
                <w:sz w:val="22"/>
                <w:szCs w:val="22"/>
                <w:lang w:val="hy-AM"/>
              </w:rPr>
              <w:t>Տարրական դպրոց.</w:t>
            </w:r>
            <w:r w:rsidRPr="00796444">
              <w:rPr>
                <w:rFonts w:ascii="Sylfaen" w:hAnsi="Sylfaen"/>
                <w:b/>
                <w:sz w:val="22"/>
                <w:szCs w:val="22"/>
                <w:lang w:val="de-DE"/>
              </w:rPr>
              <w:t xml:space="preserve"> </w:t>
            </w:r>
            <w:r w:rsidRPr="00A5581B">
              <w:rPr>
                <w:rFonts w:ascii="Sylfaen" w:hAnsi="Sylfaen"/>
                <w:sz w:val="22"/>
                <w:szCs w:val="22"/>
                <w:lang w:val="hy-AM"/>
              </w:rPr>
              <w:t>ուսումնական առար</w:t>
            </w:r>
            <w:r>
              <w:rPr>
                <w:rFonts w:ascii="Sylfaen" w:hAnsi="Sylfaen"/>
                <w:sz w:val="22"/>
                <w:szCs w:val="22"/>
                <w:lang w:val="en-US"/>
              </w:rPr>
              <w:t>կ</w:t>
            </w:r>
            <w:r w:rsidRPr="00A5581B">
              <w:rPr>
                <w:rFonts w:ascii="Sylfaen" w:hAnsi="Sylfaen"/>
                <w:sz w:val="22"/>
                <w:szCs w:val="22"/>
                <w:lang w:val="hy-AM"/>
              </w:rPr>
              <w:t>աներ,</w:t>
            </w:r>
            <w:r>
              <w:rPr>
                <w:rFonts w:ascii="Sylfaen" w:hAnsi="Sylfaen"/>
                <w:sz w:val="22"/>
                <w:szCs w:val="22"/>
                <w:lang w:val="hy-AM"/>
              </w:rPr>
              <w:t xml:space="preserve"> ուսման տևողությունը, դպրոցական շաբաթ և օրակարգ, արձակուրդների քանակը և ժամկետները</w:t>
            </w:r>
          </w:p>
          <w:p w:rsidR="00144AB5" w:rsidRPr="00EA07A9" w:rsidRDefault="00144AB5" w:rsidP="00144AB5">
            <w:pPr>
              <w:numPr>
                <w:ilvl w:val="0"/>
                <w:numId w:val="6"/>
              </w:numPr>
              <w:tabs>
                <w:tab w:val="left" w:pos="540"/>
              </w:tabs>
              <w:rPr>
                <w:rFonts w:ascii="Sylfaen" w:hAnsi="Sylfaen"/>
                <w:lang w:val="de-DE"/>
              </w:rPr>
            </w:pPr>
            <w:r>
              <w:rPr>
                <w:rFonts w:ascii="Sylfaen" w:hAnsi="Sylfaen"/>
                <w:b/>
                <w:sz w:val="22"/>
                <w:szCs w:val="22"/>
                <w:lang w:val="en-US"/>
              </w:rPr>
              <w:t>Նմանաձայնություններ</w:t>
            </w:r>
            <w:r w:rsidRPr="00796444">
              <w:rPr>
                <w:rFonts w:ascii="Sylfaen" w:hAnsi="Sylfaen"/>
                <w:b/>
                <w:sz w:val="22"/>
                <w:szCs w:val="22"/>
                <w:lang w:val="de-DE"/>
              </w:rPr>
              <w:t xml:space="preserve"> (</w:t>
            </w:r>
            <w:r>
              <w:rPr>
                <w:rFonts w:ascii="Sylfaen" w:hAnsi="Sylfaen"/>
                <w:b/>
                <w:sz w:val="22"/>
                <w:szCs w:val="22"/>
                <w:lang w:val="hy-AM"/>
              </w:rPr>
              <w:t>օնոմատոպեա</w:t>
            </w:r>
            <w:r w:rsidRPr="00796444">
              <w:rPr>
                <w:rFonts w:ascii="Sylfaen" w:hAnsi="Sylfaen"/>
                <w:b/>
                <w:sz w:val="22"/>
                <w:szCs w:val="22"/>
                <w:lang w:val="de-DE"/>
              </w:rPr>
              <w:t>)</w:t>
            </w:r>
            <w:r>
              <w:rPr>
                <w:rFonts w:ascii="Sylfaen" w:hAnsi="Sylfaen"/>
                <w:sz w:val="22"/>
                <w:szCs w:val="22"/>
                <w:lang w:val="hy-AM"/>
              </w:rPr>
              <w:t>.</w:t>
            </w:r>
            <w:r w:rsidRPr="00796444">
              <w:rPr>
                <w:rFonts w:ascii="Sylfaen" w:hAnsi="Sylfaen"/>
                <w:sz w:val="22"/>
                <w:szCs w:val="22"/>
                <w:lang w:val="de-DE"/>
              </w:rPr>
              <w:t xml:space="preserve"> </w:t>
            </w:r>
            <w:r>
              <w:rPr>
                <w:rFonts w:ascii="Sylfaen" w:hAnsi="Sylfaen"/>
                <w:sz w:val="22"/>
                <w:szCs w:val="22"/>
                <w:lang w:val="hy-AM"/>
              </w:rPr>
              <w:t>կենդանիներ</w:t>
            </w:r>
            <w:r w:rsidRPr="00796444">
              <w:rPr>
                <w:rFonts w:ascii="Sylfaen" w:hAnsi="Sylfaen"/>
                <w:sz w:val="22"/>
                <w:szCs w:val="22"/>
                <w:lang w:val="de-DE"/>
              </w:rPr>
              <w:t xml:space="preserve">, </w:t>
            </w:r>
            <w:r>
              <w:rPr>
                <w:rFonts w:ascii="Sylfaen" w:hAnsi="Sylfaen"/>
                <w:sz w:val="22"/>
                <w:szCs w:val="22"/>
                <w:lang w:val="hy-AM"/>
              </w:rPr>
              <w:t>սովորական աղմուկ (ծուղրուղու, բախ, կակ-կուկ)</w:t>
            </w:r>
          </w:p>
          <w:p w:rsidR="00144AB5" w:rsidRPr="00EA07A9" w:rsidRDefault="00144AB5" w:rsidP="00144AB5">
            <w:pPr>
              <w:numPr>
                <w:ilvl w:val="0"/>
                <w:numId w:val="6"/>
              </w:numPr>
              <w:tabs>
                <w:tab w:val="left" w:pos="540"/>
              </w:tabs>
              <w:rPr>
                <w:rFonts w:ascii="Sylfaen" w:hAnsi="Sylfaen"/>
                <w:lang w:val="de-DE"/>
              </w:rPr>
            </w:pPr>
            <w:r>
              <w:rPr>
                <w:rFonts w:ascii="Sylfaen" w:hAnsi="Sylfaen"/>
                <w:b/>
                <w:sz w:val="22"/>
                <w:szCs w:val="22"/>
                <w:lang w:val="hy-AM"/>
              </w:rPr>
              <w:t>Հատուկ անուններ և փաղաքշական ձևեր</w:t>
            </w:r>
          </w:p>
          <w:p w:rsidR="00144AB5" w:rsidRPr="00EA07A9" w:rsidRDefault="00144AB5" w:rsidP="00144AB5">
            <w:pPr>
              <w:numPr>
                <w:ilvl w:val="0"/>
                <w:numId w:val="6"/>
              </w:numPr>
              <w:tabs>
                <w:tab w:val="left" w:pos="540"/>
              </w:tabs>
              <w:rPr>
                <w:rFonts w:ascii="Sylfaen" w:hAnsi="Sylfaen"/>
                <w:lang w:val="de-DE"/>
              </w:rPr>
            </w:pPr>
            <w:r>
              <w:rPr>
                <w:rFonts w:ascii="Sylfaen" w:hAnsi="Sylfaen"/>
                <w:b/>
                <w:sz w:val="22"/>
                <w:szCs w:val="22"/>
                <w:lang w:val="hy-AM"/>
              </w:rPr>
              <w:t xml:space="preserve">Պետական </w:t>
            </w:r>
            <w:r>
              <w:rPr>
                <w:rFonts w:ascii="Sylfaen" w:hAnsi="Sylfaen"/>
                <w:b/>
                <w:sz w:val="22"/>
                <w:szCs w:val="22"/>
                <w:lang w:val="en-US"/>
              </w:rPr>
              <w:t>խորհրդա</w:t>
            </w:r>
            <w:r>
              <w:rPr>
                <w:rFonts w:ascii="Sylfaen" w:hAnsi="Sylfaen"/>
                <w:b/>
                <w:sz w:val="22"/>
                <w:szCs w:val="22"/>
                <w:lang w:val="hy-AM"/>
              </w:rPr>
              <w:t xml:space="preserve">նշաններ. </w:t>
            </w:r>
            <w:r w:rsidRPr="002B7559">
              <w:rPr>
                <w:rFonts w:ascii="Sylfaen" w:hAnsi="Sylfaen"/>
                <w:sz w:val="22"/>
                <w:szCs w:val="22"/>
                <w:lang w:val="hy-AM"/>
              </w:rPr>
              <w:t>դրոշ</w:t>
            </w:r>
          </w:p>
          <w:p w:rsidR="00144AB5" w:rsidRPr="00EA07A9" w:rsidRDefault="00144AB5" w:rsidP="00144AB5">
            <w:pPr>
              <w:numPr>
                <w:ilvl w:val="0"/>
                <w:numId w:val="6"/>
              </w:numPr>
              <w:tabs>
                <w:tab w:val="left" w:pos="1260"/>
              </w:tabs>
              <w:rPr>
                <w:rFonts w:ascii="Sylfaen" w:hAnsi="Sylfaen"/>
                <w:b/>
                <w:lang w:val="de-DE"/>
              </w:rPr>
            </w:pPr>
            <w:r>
              <w:rPr>
                <w:rFonts w:ascii="Sylfaen" w:hAnsi="Sylfaen"/>
                <w:b/>
                <w:sz w:val="22"/>
                <w:szCs w:val="22"/>
                <w:lang w:val="hy-AM"/>
              </w:rPr>
              <w:t>Մայրաքաղաք և դրա մի քանի տեսարժան վայրերը</w:t>
            </w:r>
            <w:r w:rsidRPr="00D54D14">
              <w:rPr>
                <w:rFonts w:ascii="Sylfaen" w:hAnsi="Sylfaen"/>
                <w:b/>
                <w:sz w:val="22"/>
                <w:szCs w:val="22"/>
                <w:lang w:val="de-DE"/>
              </w:rPr>
              <w:t xml:space="preserve"> </w:t>
            </w:r>
          </w:p>
          <w:p w:rsidR="00144AB5" w:rsidRPr="00EA07A9" w:rsidRDefault="00144AB5" w:rsidP="00144AB5">
            <w:pPr>
              <w:numPr>
                <w:ilvl w:val="0"/>
                <w:numId w:val="6"/>
              </w:numPr>
              <w:tabs>
                <w:tab w:val="left" w:pos="1260"/>
              </w:tabs>
              <w:rPr>
                <w:rFonts w:ascii="Sylfaen" w:hAnsi="Sylfaen"/>
                <w:b/>
                <w:lang w:val="de-DE"/>
              </w:rPr>
            </w:pPr>
            <w:r>
              <w:rPr>
                <w:rFonts w:ascii="Sylfaen" w:hAnsi="Sylfaen"/>
                <w:b/>
                <w:sz w:val="22"/>
                <w:szCs w:val="22"/>
                <w:lang w:val="hy-AM"/>
              </w:rPr>
              <w:t xml:space="preserve">Գերմանալեզու երկրներ. </w:t>
            </w:r>
            <w:r w:rsidRPr="00EA07A9">
              <w:rPr>
                <w:rFonts w:ascii="Sylfaen" w:hAnsi="Sylfaen"/>
                <w:b/>
                <w:sz w:val="22"/>
                <w:szCs w:val="22"/>
                <w:lang w:val="de-DE"/>
              </w:rPr>
              <w:t xml:space="preserve"> </w:t>
            </w:r>
            <w:r>
              <w:rPr>
                <w:rFonts w:ascii="Sylfaen" w:hAnsi="Sylfaen"/>
                <w:sz w:val="22"/>
                <w:szCs w:val="22"/>
                <w:lang w:val="hy-AM"/>
              </w:rPr>
              <w:t>Գերմանիա</w:t>
            </w:r>
            <w:r w:rsidRPr="00EA07A9">
              <w:rPr>
                <w:rFonts w:ascii="Sylfaen" w:hAnsi="Sylfaen"/>
                <w:sz w:val="22"/>
                <w:szCs w:val="22"/>
                <w:lang w:val="de-DE"/>
              </w:rPr>
              <w:t xml:space="preserve">, </w:t>
            </w:r>
            <w:r>
              <w:rPr>
                <w:rFonts w:ascii="Sylfaen" w:hAnsi="Sylfaen"/>
                <w:sz w:val="22"/>
                <w:szCs w:val="22"/>
                <w:lang w:val="hy-AM"/>
              </w:rPr>
              <w:t>Ավստրիա</w:t>
            </w:r>
            <w:r w:rsidRPr="00EA07A9">
              <w:rPr>
                <w:rFonts w:ascii="Sylfaen" w:hAnsi="Sylfaen"/>
                <w:sz w:val="22"/>
                <w:szCs w:val="22"/>
                <w:lang w:val="de-DE"/>
              </w:rPr>
              <w:t xml:space="preserve">, </w:t>
            </w:r>
            <w:r>
              <w:rPr>
                <w:rFonts w:ascii="Sylfaen" w:hAnsi="Sylfaen"/>
                <w:sz w:val="22"/>
                <w:szCs w:val="22"/>
                <w:lang w:val="hy-AM"/>
              </w:rPr>
              <w:t>Շվեյցարիա:</w:t>
            </w:r>
          </w:p>
          <w:p w:rsidR="00144AB5" w:rsidRPr="00EA07A9" w:rsidRDefault="00144AB5" w:rsidP="006F614E">
            <w:pPr>
              <w:tabs>
                <w:tab w:val="left" w:pos="1260"/>
              </w:tabs>
              <w:ind w:left="360"/>
              <w:rPr>
                <w:rFonts w:ascii="AcadNusx" w:hAnsi="AcadNusx"/>
                <w:b/>
                <w:lang w:val="de-DE"/>
              </w:rPr>
            </w:pPr>
          </w:p>
        </w:tc>
      </w:tr>
    </w:tbl>
    <w:p w:rsidR="00144AB5" w:rsidRPr="00EA07A9" w:rsidRDefault="00144AB5" w:rsidP="00144AB5">
      <w:pPr>
        <w:rPr>
          <w:rFonts w:ascii="Sylfaen" w:hAnsi="Sylfaen"/>
          <w:sz w:val="22"/>
          <w:szCs w:val="22"/>
          <w:lang w:val="fr-FR"/>
        </w:rPr>
      </w:pPr>
    </w:p>
    <w:p w:rsidR="00144AB5" w:rsidRPr="00EA07A9" w:rsidRDefault="00144AB5" w:rsidP="00144AB5">
      <w:pPr>
        <w:rPr>
          <w:rFonts w:ascii="Sylfaen" w:hAnsi="Sylfaen"/>
          <w:sz w:val="22"/>
          <w:szCs w:val="22"/>
          <w:lang w:val="fr-FR"/>
        </w:rPr>
      </w:pPr>
    </w:p>
    <w:p w:rsidR="00144AB5" w:rsidRPr="00EA07A9" w:rsidRDefault="00144AB5" w:rsidP="00144AB5">
      <w:pPr>
        <w:jc w:val="center"/>
        <w:rPr>
          <w:rFonts w:ascii="Sylfaen" w:hAnsi="Sylfaen"/>
          <w:b/>
          <w:sz w:val="22"/>
          <w:szCs w:val="22"/>
          <w:lang w:val="fr-FR"/>
        </w:rPr>
      </w:pPr>
    </w:p>
    <w:p w:rsidR="00144AB5" w:rsidRPr="002B7559" w:rsidRDefault="00144AB5" w:rsidP="00144AB5">
      <w:pPr>
        <w:autoSpaceDE w:val="0"/>
        <w:autoSpaceDN w:val="0"/>
        <w:adjustRightInd w:val="0"/>
        <w:rPr>
          <w:sz w:val="22"/>
          <w:szCs w:val="22"/>
          <w:lang w:val="de-DE"/>
        </w:rPr>
      </w:pPr>
    </w:p>
    <w:p w:rsidR="00144AB5" w:rsidRPr="00EA07A9" w:rsidRDefault="00144AB5" w:rsidP="00144AB5">
      <w:pPr>
        <w:rPr>
          <w:rFonts w:ascii="Sylfaen" w:hAnsi="Sylfaen"/>
          <w:sz w:val="22"/>
          <w:szCs w:val="22"/>
          <w:lang w:val="ka-GE"/>
        </w:rPr>
      </w:pPr>
    </w:p>
    <w:p w:rsidR="00144AB5" w:rsidRDefault="00144AB5" w:rsidP="00144AB5">
      <w:pPr>
        <w:rPr>
          <w:rFonts w:ascii="Sylfaen" w:hAnsi="Sylfaen"/>
          <w:sz w:val="28"/>
          <w:szCs w:val="28"/>
          <w:lang w:val="de-DE"/>
        </w:rPr>
        <w:sectPr w:rsidR="00144AB5" w:rsidSect="00052C6C">
          <w:pgSz w:w="11907" w:h="16839" w:code="9"/>
          <w:pgMar w:top="1134" w:right="851" w:bottom="1701" w:left="851" w:header="720" w:footer="720" w:gutter="0"/>
          <w:cols w:space="720"/>
          <w:docGrid w:linePitch="360"/>
        </w:sectPr>
      </w:pPr>
    </w:p>
    <w:p w:rsidR="00144AB5" w:rsidRPr="002B7559" w:rsidRDefault="00144AB5" w:rsidP="00144AB5">
      <w:pPr>
        <w:ind w:hanging="142"/>
        <w:jc w:val="center"/>
        <w:rPr>
          <w:rFonts w:ascii="Sylfaen" w:hAnsi="Sylfaen"/>
          <w:b/>
          <w:lang w:val="de-DE"/>
        </w:rPr>
      </w:pPr>
      <w:r>
        <w:rPr>
          <w:rFonts w:ascii="Sylfaen" w:hAnsi="Sylfaen"/>
          <w:b/>
          <w:lang w:val="hy-AM"/>
        </w:rPr>
        <w:t>Գլուխ</w:t>
      </w:r>
      <w:r w:rsidRPr="008566C5">
        <w:rPr>
          <w:rFonts w:ascii="Sylfaen" w:hAnsi="Sylfaen"/>
          <w:b/>
          <w:lang w:val="ka-GE"/>
        </w:rPr>
        <w:t xml:space="preserve"> </w:t>
      </w:r>
      <w:r w:rsidRPr="002B7559">
        <w:rPr>
          <w:rFonts w:ascii="Sylfaen" w:hAnsi="Sylfaen"/>
          <w:b/>
          <w:lang w:val="de-DE"/>
        </w:rPr>
        <w:t>XXXII</w:t>
      </w:r>
    </w:p>
    <w:p w:rsidR="00144AB5" w:rsidRPr="002B7559" w:rsidRDefault="00144AB5" w:rsidP="00144AB5">
      <w:pPr>
        <w:ind w:hanging="142"/>
        <w:jc w:val="center"/>
        <w:rPr>
          <w:rFonts w:ascii="Sylfaen" w:hAnsi="Sylfaen"/>
          <w:b/>
          <w:lang w:val="de-DE"/>
        </w:rPr>
      </w:pPr>
    </w:p>
    <w:p w:rsidR="00144AB5" w:rsidRPr="008566C5" w:rsidRDefault="00144AB5" w:rsidP="00144AB5">
      <w:pPr>
        <w:ind w:hanging="142"/>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գերմաներեն լեզվի ծրագրի բովանդակությունը</w:t>
      </w:r>
    </w:p>
    <w:p w:rsidR="00144AB5" w:rsidRPr="007B125F" w:rsidRDefault="00144AB5" w:rsidP="00144AB5">
      <w:pPr>
        <w:ind w:hanging="142"/>
        <w:jc w:val="center"/>
        <w:rPr>
          <w:rFonts w:ascii="Sylfaen" w:hAnsi="Sylfaen"/>
          <w:b/>
          <w:lang w:val="hy-AM"/>
        </w:rPr>
      </w:pPr>
      <w:r>
        <w:rPr>
          <w:rFonts w:ascii="Sylfaen" w:hAnsi="Sylfaen"/>
          <w:b/>
          <w:lang w:val="hy-AM"/>
        </w:rPr>
        <w:t>բ</w:t>
      </w:r>
      <w:r w:rsidRPr="008566C5">
        <w:rPr>
          <w:rFonts w:ascii="Sylfaen" w:hAnsi="Sylfaen"/>
          <w:b/>
          <w:lang w:val="ka-GE"/>
        </w:rPr>
        <w:t xml:space="preserve"> </w:t>
      </w:r>
      <w:r w:rsidRPr="002B7559">
        <w:rPr>
          <w:rFonts w:ascii="Sylfaen" w:hAnsi="Sylfaen"/>
          <w:b/>
          <w:lang w:val="de-DE"/>
        </w:rPr>
        <w:t xml:space="preserve">I </w:t>
      </w:r>
      <w:r>
        <w:rPr>
          <w:rFonts w:ascii="Sylfaen" w:hAnsi="Sylfaen"/>
          <w:b/>
          <w:lang w:val="hy-AM"/>
        </w:rPr>
        <w:t>և</w:t>
      </w:r>
      <w:r w:rsidRPr="008566C5">
        <w:rPr>
          <w:rFonts w:ascii="Sylfaen" w:hAnsi="Sylfaen"/>
          <w:b/>
          <w:lang w:val="ka-GE"/>
        </w:rPr>
        <w:t xml:space="preserve"> </w:t>
      </w:r>
      <w:r>
        <w:rPr>
          <w:rFonts w:ascii="Sylfaen" w:hAnsi="Sylfaen"/>
          <w:b/>
          <w:lang w:val="hy-AM"/>
        </w:rPr>
        <w:t>բ</w:t>
      </w:r>
      <w:r w:rsidRPr="008566C5">
        <w:rPr>
          <w:rFonts w:ascii="Sylfaen" w:hAnsi="Sylfaen"/>
          <w:b/>
          <w:lang w:val="ka-GE"/>
        </w:rPr>
        <w:t xml:space="preserve"> II </w:t>
      </w:r>
      <w:r>
        <w:rPr>
          <w:rFonts w:ascii="Sylfaen" w:hAnsi="Sylfaen"/>
          <w:b/>
          <w:lang w:val="hy-AM"/>
        </w:rPr>
        <w:t>մակարդակներ</w:t>
      </w:r>
    </w:p>
    <w:p w:rsidR="00144AB5" w:rsidRPr="002B7559" w:rsidRDefault="00144AB5" w:rsidP="00144AB5">
      <w:pPr>
        <w:ind w:left="1440" w:firstLine="720"/>
        <w:jc w:val="center"/>
        <w:rPr>
          <w:rFonts w:ascii="Sylfaen" w:hAnsi="Sylfaen"/>
          <w:b/>
          <w:sz w:val="22"/>
          <w:szCs w:val="22"/>
          <w:lang w:val="de-DE"/>
        </w:rPr>
      </w:pPr>
    </w:p>
    <w:p w:rsidR="00144AB5" w:rsidRPr="004021D3" w:rsidRDefault="00144AB5" w:rsidP="00144AB5">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144AB5" w:rsidRPr="007B125F" w:rsidRDefault="00144AB5" w:rsidP="00144AB5">
      <w:pPr>
        <w:jc w:val="both"/>
        <w:rPr>
          <w:rFonts w:ascii="Sylfaen" w:hAnsi="Sylfaen"/>
          <w:b/>
          <w:sz w:val="22"/>
          <w:szCs w:val="22"/>
          <w:lang w:val="de-DE"/>
        </w:rPr>
      </w:pPr>
    </w:p>
    <w:p w:rsidR="00144AB5" w:rsidRPr="002C1742" w:rsidRDefault="00144AB5" w:rsidP="00144AB5">
      <w:pPr>
        <w:tabs>
          <w:tab w:val="left" w:pos="284"/>
          <w:tab w:val="left" w:pos="567"/>
        </w:tabs>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sidRPr="0027328B">
        <w:rPr>
          <w:rFonts w:ascii="Sylfaen" w:hAnsi="Sylfaen"/>
          <w:sz w:val="22"/>
          <w:szCs w:val="22"/>
          <w:lang w:val="de-DE"/>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sidRPr="0027328B">
        <w:rPr>
          <w:rFonts w:ascii="Sylfaen" w:hAnsi="Sylfaen"/>
          <w:sz w:val="22"/>
          <w:szCs w:val="22"/>
          <w:lang w:val="de-DE"/>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sidRPr="002C1742">
        <w:rPr>
          <w:rFonts w:ascii="Sylfaen" w:hAnsi="Sylfaen"/>
          <w:sz w:val="22"/>
          <w:szCs w:val="22"/>
          <w:lang w:val="fr-FR"/>
        </w:rPr>
        <w:t xml:space="preserve"> </w:t>
      </w:r>
      <w:r>
        <w:rPr>
          <w:rFonts w:ascii="Sylfaen" w:hAnsi="Sylfaen"/>
          <w:sz w:val="22"/>
          <w:szCs w:val="22"/>
          <w:lang w:val="hy-AM"/>
        </w:rPr>
        <w:t xml:space="preserve">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sidRPr="0027328B">
        <w:rPr>
          <w:rFonts w:ascii="Sylfaen" w:hAnsi="Sylfaen"/>
          <w:sz w:val="22"/>
          <w:szCs w:val="22"/>
          <w:lang w:val="de-DE"/>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sidRPr="002C1742">
        <w:rPr>
          <w:rFonts w:ascii="Sylfaen" w:hAnsi="Sylfaen"/>
          <w:sz w:val="22"/>
          <w:szCs w:val="22"/>
          <w:lang w:val="fr-FR"/>
        </w:rPr>
        <w:t xml:space="preserve"> </w:t>
      </w:r>
    </w:p>
    <w:p w:rsidR="00144AB5" w:rsidRPr="00ED1A7D" w:rsidRDefault="00144AB5"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144AB5" w:rsidRPr="00F76062" w:rsidRDefault="00144AB5" w:rsidP="00144AB5">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Pr="004021D3" w:rsidRDefault="00144AB5" w:rsidP="00144AB5">
      <w:pPr>
        <w:numPr>
          <w:ilvl w:val="0"/>
          <w:numId w:val="11"/>
        </w:numPr>
        <w:ind w:left="709" w:hanging="425"/>
        <w:jc w:val="both"/>
        <w:rPr>
          <w:rFonts w:ascii="Sylfaen" w:hAnsi="Sylfaen"/>
          <w:sz w:val="22"/>
          <w:szCs w:val="22"/>
          <w:lang w:val="de-DE"/>
        </w:rPr>
      </w:pPr>
      <w:r>
        <w:rPr>
          <w:rFonts w:ascii="Sylfaen" w:hAnsi="Sylfaen"/>
          <w:sz w:val="22"/>
          <w:szCs w:val="22"/>
          <w:lang w:val="en-US"/>
        </w:rPr>
        <w:t>տ</w:t>
      </w:r>
      <w:r w:rsidRPr="00F76062">
        <w:rPr>
          <w:rFonts w:ascii="Sylfaen" w:hAnsi="Sylfaen"/>
          <w:sz w:val="22"/>
          <w:szCs w:val="22"/>
          <w:lang w:val="hy-AM"/>
        </w:rPr>
        <w:t>արիքային յուրահատկությունները և դեռահասի հետաքրքրության ոլորտը:</w:t>
      </w:r>
    </w:p>
    <w:p w:rsidR="00144AB5" w:rsidRPr="004021D3" w:rsidRDefault="00144AB5" w:rsidP="00144AB5">
      <w:pPr>
        <w:ind w:left="737"/>
        <w:jc w:val="both"/>
        <w:rPr>
          <w:rFonts w:ascii="Sylfaen" w:hAnsi="Sylfaen"/>
          <w:sz w:val="22"/>
          <w:szCs w:val="22"/>
          <w:lang w:val="de-DE"/>
        </w:rPr>
      </w:pPr>
    </w:p>
    <w:p w:rsidR="00144AB5" w:rsidRPr="004021D3" w:rsidRDefault="00144AB5" w:rsidP="00144AB5">
      <w:pPr>
        <w:tabs>
          <w:tab w:val="left" w:pos="284"/>
          <w:tab w:val="left" w:pos="567"/>
        </w:tabs>
        <w:jc w:val="both"/>
        <w:rPr>
          <w:rFonts w:ascii="Sylfaen" w:hAnsi="Sylfaen"/>
          <w:sz w:val="22"/>
          <w:szCs w:val="22"/>
          <w:lang w:val="fr-FR"/>
        </w:rPr>
      </w:pPr>
      <w:r w:rsidRPr="004021D3">
        <w:rPr>
          <w:sz w:val="22"/>
          <w:szCs w:val="22"/>
          <w:lang w:val="fr-FR"/>
        </w:rPr>
        <w:tab/>
      </w:r>
      <w:r>
        <w:rPr>
          <w:rFonts w:ascii="Sylfaen" w:hAnsi="Sylfaen"/>
          <w:sz w:val="22"/>
          <w:szCs w:val="22"/>
          <w:lang w:val="hy-AM"/>
        </w:rPr>
        <w:t>Որպես օրինակ, առաջարկում ենք ծրագրի բովանդակության հնարավոր տարբերակներից մեկը.</w:t>
      </w:r>
    </w:p>
    <w:p w:rsidR="00144AB5" w:rsidRPr="007B125F" w:rsidRDefault="00144AB5" w:rsidP="00144AB5">
      <w:pPr>
        <w:jc w:val="both"/>
        <w:rPr>
          <w:rFonts w:ascii="Sylfaen" w:hAnsi="Sylfaen"/>
          <w:b/>
          <w:sz w:val="22"/>
          <w:szCs w:val="22"/>
          <w:lang w:val="fr-FR"/>
        </w:rPr>
      </w:pPr>
    </w:p>
    <w:p w:rsidR="00144AB5" w:rsidRPr="004021D3" w:rsidRDefault="00144AB5" w:rsidP="00144AB5">
      <w:pPr>
        <w:jc w:val="both"/>
        <w:rPr>
          <w:rFonts w:ascii="Sylfaen" w:hAnsi="Sylfaen"/>
          <w:b/>
          <w:sz w:val="22"/>
          <w:szCs w:val="22"/>
          <w:lang w:val="ka-GE"/>
        </w:rPr>
      </w:pPr>
      <w:r>
        <w:rPr>
          <w:rFonts w:ascii="Sylfaen" w:hAnsi="Sylfaen"/>
          <w:b/>
          <w:sz w:val="22"/>
          <w:szCs w:val="22"/>
          <w:lang w:val="hy-AM"/>
        </w:rPr>
        <w:t>Համայնապատկեր</w:t>
      </w:r>
    </w:p>
    <w:p w:rsidR="00144AB5" w:rsidRPr="004021D3" w:rsidRDefault="00144AB5" w:rsidP="00144AB5">
      <w:pPr>
        <w:jc w:val="both"/>
        <w:rPr>
          <w:rFonts w:ascii="Sylfaen" w:hAnsi="Sylfaen"/>
          <w:b/>
          <w:sz w:val="22"/>
          <w:szCs w:val="22"/>
          <w:lang w:val="ka-GE"/>
        </w:rPr>
      </w:pPr>
    </w:p>
    <w:p w:rsidR="00144AB5" w:rsidRPr="009E0519" w:rsidRDefault="00144AB5" w:rsidP="00144AB5">
      <w:pPr>
        <w:pStyle w:val="ListParagraph"/>
        <w:numPr>
          <w:ilvl w:val="0"/>
          <w:numId w:val="211"/>
        </w:numPr>
        <w:jc w:val="both"/>
        <w:rPr>
          <w:rFonts w:ascii="Sylfaen" w:hAnsi="Sylfaen"/>
          <w:b/>
          <w:lang w:val="ka-GE"/>
        </w:rPr>
      </w:pPr>
      <w:r w:rsidRPr="009E0519">
        <w:rPr>
          <w:rFonts w:ascii="Sylfaen" w:hAnsi="Sylfaen"/>
          <w:b/>
          <w:bCs/>
          <w:lang w:val="hy-AM"/>
        </w:rPr>
        <w:t>Խոս</w:t>
      </w:r>
      <w:r w:rsidRPr="009E0519">
        <w:rPr>
          <w:rFonts w:ascii="Sylfaen" w:hAnsi="Sylfaen"/>
          <w:b/>
          <w:bCs/>
        </w:rPr>
        <w:t>ող</w:t>
      </w:r>
      <w:r w:rsidRPr="009E0519">
        <w:rPr>
          <w:rFonts w:ascii="Sylfaen" w:hAnsi="Sylfaen"/>
          <w:b/>
          <w:bCs/>
          <w:lang w:val="hy-AM"/>
        </w:rPr>
        <w:t>ական գործառույթներ</w:t>
      </w:r>
      <w:r w:rsidRPr="009E0519">
        <w:rPr>
          <w:rFonts w:ascii="Sylfaen" w:hAnsi="Sylfaen"/>
          <w:b/>
          <w:lang w:val="fr-FR"/>
        </w:rPr>
        <w:t xml:space="preserve"> (</w:t>
      </w:r>
      <w:r w:rsidRPr="009E0519">
        <w:rPr>
          <w:rFonts w:ascii="Sylfaen" w:hAnsi="Sylfaen"/>
          <w:b/>
          <w:lang w:val="hy-AM"/>
        </w:rPr>
        <w:t>մ</w:t>
      </w:r>
      <w:r w:rsidRPr="009E0519">
        <w:rPr>
          <w:rFonts w:ascii="Sylfaen" w:hAnsi="Sylfaen"/>
          <w:b/>
        </w:rPr>
        <w:t>եդիացիա</w:t>
      </w:r>
      <w:r w:rsidRPr="009E0519">
        <w:rPr>
          <w:rFonts w:ascii="Sylfaen" w:hAnsi="Sylfaen"/>
          <w:b/>
          <w:lang w:val="fr-FR"/>
        </w:rPr>
        <w:t>)</w:t>
      </w:r>
    </w:p>
    <w:p w:rsidR="00144AB5" w:rsidRPr="004021D3" w:rsidRDefault="00144AB5" w:rsidP="00144AB5">
      <w:pPr>
        <w:pStyle w:val="ListParagraph"/>
        <w:numPr>
          <w:ilvl w:val="0"/>
          <w:numId w:val="211"/>
        </w:numPr>
        <w:jc w:val="both"/>
        <w:rPr>
          <w:rFonts w:ascii="Sylfaen" w:hAnsi="Sylfaen"/>
          <w:b/>
          <w:lang w:val="ka-GE"/>
        </w:rPr>
      </w:pPr>
      <w:r>
        <w:rPr>
          <w:rFonts w:ascii="Sylfaen" w:hAnsi="Sylfaen"/>
          <w:b/>
          <w:lang w:val="hy-AM"/>
        </w:rPr>
        <w:t>Բառապաշար</w:t>
      </w:r>
    </w:p>
    <w:p w:rsidR="00144AB5" w:rsidRPr="004021D3" w:rsidRDefault="00144AB5" w:rsidP="00144AB5">
      <w:pPr>
        <w:pStyle w:val="ListParagraph"/>
        <w:numPr>
          <w:ilvl w:val="0"/>
          <w:numId w:val="211"/>
        </w:numPr>
        <w:jc w:val="both"/>
        <w:rPr>
          <w:rFonts w:ascii="Sylfaen" w:hAnsi="Sylfaen"/>
          <w:b/>
          <w:lang w:val="ka-GE"/>
        </w:rPr>
      </w:pPr>
      <w:r>
        <w:rPr>
          <w:rFonts w:ascii="Sylfaen" w:hAnsi="Sylfaen"/>
          <w:b/>
          <w:lang w:val="hy-AM"/>
        </w:rPr>
        <w:t>Քերականություն</w:t>
      </w:r>
    </w:p>
    <w:p w:rsidR="00144AB5" w:rsidRPr="004021D3" w:rsidRDefault="00144AB5" w:rsidP="00144AB5">
      <w:pPr>
        <w:pStyle w:val="ListParagraph"/>
        <w:numPr>
          <w:ilvl w:val="0"/>
          <w:numId w:val="211"/>
        </w:numPr>
        <w:jc w:val="both"/>
        <w:rPr>
          <w:rFonts w:ascii="Sylfaen" w:hAnsi="Sylfaen"/>
          <w:b/>
          <w:lang w:val="ka-GE"/>
        </w:rPr>
      </w:pPr>
      <w:r>
        <w:rPr>
          <w:rFonts w:ascii="Sylfaen" w:hAnsi="Sylfaen"/>
          <w:b/>
          <w:lang w:val="hy-AM"/>
        </w:rPr>
        <w:t>Սոցիալական մշակույթ և մշակույթ</w:t>
      </w:r>
    </w:p>
    <w:p w:rsidR="00144AB5" w:rsidRPr="004021D3" w:rsidRDefault="00144AB5" w:rsidP="00144AB5">
      <w:pPr>
        <w:ind w:left="1440" w:firstLine="720"/>
        <w:jc w:val="both"/>
        <w:rPr>
          <w:rFonts w:ascii="Sylfaen" w:hAnsi="Sylfaen"/>
          <w:b/>
          <w:sz w:val="22"/>
          <w:szCs w:val="22"/>
          <w:lang w:val="en-US"/>
        </w:rPr>
      </w:pPr>
    </w:p>
    <w:p w:rsidR="00144AB5" w:rsidRPr="004021D3" w:rsidRDefault="00144AB5" w:rsidP="00144AB5">
      <w:pPr>
        <w:jc w:val="both"/>
        <w:rPr>
          <w:rFonts w:ascii="Sylfaen" w:hAnsi="Sylfaen"/>
          <w:b/>
          <w:sz w:val="22"/>
          <w:szCs w:val="22"/>
          <w:lang w:val="de-DE"/>
        </w:rPr>
      </w:pPr>
      <w:r w:rsidRPr="004021D3">
        <w:rPr>
          <w:rFonts w:ascii="Sylfaen" w:hAnsi="Sylfaen"/>
          <w:b/>
          <w:sz w:val="22"/>
          <w:szCs w:val="22"/>
          <w:lang w:val="de-DE"/>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EA07A9">
        <w:rPr>
          <w:rFonts w:ascii="Sylfaen" w:hAnsi="Sylfaen"/>
          <w:b/>
          <w:sz w:val="22"/>
          <w:szCs w:val="22"/>
          <w:lang w:val="fr-FR"/>
        </w:rPr>
        <w:t xml:space="preserve"> (</w:t>
      </w:r>
      <w:r>
        <w:rPr>
          <w:rFonts w:ascii="Sylfaen" w:hAnsi="Sylfaen"/>
          <w:b/>
          <w:sz w:val="22"/>
          <w:szCs w:val="22"/>
          <w:lang w:val="hy-AM"/>
        </w:rPr>
        <w:t>մտադրություն</w:t>
      </w:r>
      <w:r w:rsidRPr="00EA07A9">
        <w:rPr>
          <w:rFonts w:ascii="Sylfaen" w:hAnsi="Sylfaen"/>
          <w:b/>
          <w:sz w:val="22"/>
          <w:szCs w:val="22"/>
          <w:lang w:val="fr-FR"/>
        </w:rPr>
        <w:t>)</w:t>
      </w:r>
    </w:p>
    <w:p w:rsidR="00144AB5" w:rsidRPr="000577C8" w:rsidRDefault="00144AB5" w:rsidP="00144AB5">
      <w:pPr>
        <w:pStyle w:val="ListParagraph"/>
        <w:numPr>
          <w:ilvl w:val="1"/>
          <w:numId w:val="212"/>
        </w:numPr>
        <w:tabs>
          <w:tab w:val="left" w:pos="851"/>
        </w:tabs>
        <w:ind w:left="851" w:hanging="567"/>
        <w:jc w:val="both"/>
        <w:rPr>
          <w:rFonts w:ascii="Sylfaen" w:hAnsi="Sylfaen"/>
          <w:lang w:val="de-DE"/>
        </w:rPr>
      </w:pPr>
      <w:r w:rsidRPr="000577C8">
        <w:rPr>
          <w:rFonts w:ascii="Sylfaen" w:hAnsi="Sylfaen"/>
          <w:lang w:val="hy-AM"/>
        </w:rPr>
        <w:t>Սոցիալական հարաբերությունների հաստատում</w:t>
      </w:r>
    </w:p>
    <w:p w:rsidR="00144AB5" w:rsidRPr="004021D3" w:rsidRDefault="00144AB5" w:rsidP="00144AB5">
      <w:pPr>
        <w:pStyle w:val="ListParagraph"/>
        <w:numPr>
          <w:ilvl w:val="1"/>
          <w:numId w:val="212"/>
        </w:numPr>
        <w:tabs>
          <w:tab w:val="left" w:pos="851"/>
        </w:tabs>
        <w:ind w:left="851" w:hanging="567"/>
        <w:jc w:val="both"/>
        <w:rPr>
          <w:rFonts w:ascii="Sylfaen" w:hAnsi="Sylfaen"/>
          <w:lang w:val="de-DE"/>
        </w:rPr>
      </w:pPr>
      <w:r w:rsidRPr="001103AB">
        <w:rPr>
          <w:rFonts w:ascii="Sylfaen" w:hAnsi="Sylfaen"/>
          <w:lang w:val="hy-AM"/>
        </w:rPr>
        <w:t>Տեղեկության փոխանակում</w:t>
      </w:r>
    </w:p>
    <w:p w:rsidR="00144AB5" w:rsidRPr="004021D3" w:rsidRDefault="00144AB5" w:rsidP="00144AB5">
      <w:pPr>
        <w:pStyle w:val="ListParagraph"/>
        <w:numPr>
          <w:ilvl w:val="1"/>
          <w:numId w:val="212"/>
        </w:numPr>
        <w:tabs>
          <w:tab w:val="left" w:pos="851"/>
        </w:tabs>
        <w:ind w:left="851" w:hanging="567"/>
        <w:jc w:val="both"/>
        <w:rPr>
          <w:rFonts w:ascii="Sylfaen" w:hAnsi="Sylfaen"/>
          <w:lang w:val="de-DE"/>
        </w:rPr>
      </w:pPr>
      <w:r w:rsidRPr="001103AB">
        <w:rPr>
          <w:rFonts w:ascii="Sylfaen" w:hAnsi="Sylfaen"/>
          <w:lang w:val="hy-AM"/>
        </w:rPr>
        <w:t>Նկարագրում/բնութագրում</w:t>
      </w:r>
    </w:p>
    <w:p w:rsidR="00144AB5" w:rsidRPr="004021D3" w:rsidRDefault="00144AB5" w:rsidP="00144AB5">
      <w:pPr>
        <w:pStyle w:val="ListParagraph"/>
        <w:numPr>
          <w:ilvl w:val="1"/>
          <w:numId w:val="212"/>
        </w:numPr>
        <w:tabs>
          <w:tab w:val="left" w:pos="851"/>
        </w:tabs>
        <w:ind w:left="851" w:hanging="567"/>
        <w:jc w:val="both"/>
        <w:rPr>
          <w:rFonts w:ascii="Sylfaen" w:hAnsi="Sylfaen"/>
          <w:lang w:val="de-DE"/>
        </w:rPr>
      </w:pPr>
      <w:r w:rsidRPr="001103AB">
        <w:rPr>
          <w:rFonts w:ascii="Sylfaen" w:hAnsi="Sylfaen"/>
          <w:lang w:val="hy-AM"/>
        </w:rPr>
        <w:t>Ճաշակ</w:t>
      </w:r>
    </w:p>
    <w:p w:rsidR="00144AB5" w:rsidRPr="004021D3" w:rsidRDefault="00144AB5" w:rsidP="00144AB5">
      <w:pPr>
        <w:pStyle w:val="ListParagraph"/>
        <w:numPr>
          <w:ilvl w:val="1"/>
          <w:numId w:val="212"/>
        </w:numPr>
        <w:tabs>
          <w:tab w:val="left" w:pos="851"/>
          <w:tab w:val="left" w:pos="3675"/>
        </w:tabs>
        <w:ind w:left="851" w:hanging="567"/>
        <w:jc w:val="both"/>
        <w:rPr>
          <w:rFonts w:ascii="Sylfaen" w:hAnsi="Sylfaen"/>
          <w:lang w:val="fr-FR"/>
        </w:rPr>
      </w:pPr>
      <w:r w:rsidRPr="001103AB">
        <w:rPr>
          <w:rFonts w:ascii="Sylfaen" w:hAnsi="Sylfaen"/>
          <w:lang w:val="hy-AM"/>
        </w:rPr>
        <w:t>Գնահատում</w:t>
      </w:r>
      <w:r w:rsidRPr="004021D3">
        <w:rPr>
          <w:rFonts w:ascii="Sylfaen" w:hAnsi="Sylfaen"/>
          <w:lang w:val="fr-FR"/>
        </w:rPr>
        <w:tab/>
      </w:r>
    </w:p>
    <w:p w:rsidR="00144AB5" w:rsidRPr="004021D3" w:rsidRDefault="00144AB5" w:rsidP="00144AB5">
      <w:pPr>
        <w:pStyle w:val="ListParagraph"/>
        <w:numPr>
          <w:ilvl w:val="1"/>
          <w:numId w:val="212"/>
        </w:numPr>
        <w:tabs>
          <w:tab w:val="left" w:pos="851"/>
        </w:tabs>
        <w:ind w:left="851" w:hanging="567"/>
        <w:jc w:val="both"/>
        <w:rPr>
          <w:rFonts w:ascii="Sylfaen" w:hAnsi="Sylfaen"/>
          <w:lang w:val="fr-FR"/>
        </w:rPr>
      </w:pPr>
      <w:r w:rsidRPr="001103AB">
        <w:rPr>
          <w:rFonts w:ascii="Sylfaen" w:hAnsi="Sylfaen"/>
          <w:lang w:val="hy-AM"/>
        </w:rPr>
        <w:t>Անհրաժեշտության</w:t>
      </w:r>
      <w:r w:rsidRPr="001103AB">
        <w:rPr>
          <w:rFonts w:ascii="Sylfaen" w:hAnsi="Sylfaen"/>
          <w:lang w:val="fr-FR"/>
        </w:rPr>
        <w:t>\</w:t>
      </w:r>
      <w:r w:rsidRPr="001103AB">
        <w:rPr>
          <w:rFonts w:ascii="Sylfaen" w:hAnsi="Sylfaen"/>
          <w:lang w:val="hy-AM"/>
        </w:rPr>
        <w:t>պահանջի արտահայտում</w:t>
      </w:r>
    </w:p>
    <w:p w:rsidR="00144AB5" w:rsidRPr="004021D3" w:rsidRDefault="00144AB5" w:rsidP="00144AB5">
      <w:pPr>
        <w:pStyle w:val="ListParagraph"/>
        <w:numPr>
          <w:ilvl w:val="1"/>
          <w:numId w:val="212"/>
        </w:numPr>
        <w:tabs>
          <w:tab w:val="left" w:pos="851"/>
        </w:tabs>
        <w:ind w:left="851" w:hanging="567"/>
        <w:jc w:val="both"/>
        <w:rPr>
          <w:rFonts w:ascii="Sylfaen" w:hAnsi="Sylfaen"/>
          <w:lang w:val="fr-FR"/>
        </w:rPr>
      </w:pPr>
      <w:r w:rsidRPr="001103AB">
        <w:rPr>
          <w:rFonts w:ascii="Sylfaen" w:hAnsi="Sylfaen"/>
          <w:lang w:val="hy-AM"/>
        </w:rPr>
        <w:t>Զգացմունքների</w:t>
      </w:r>
      <w:r w:rsidRPr="001103AB">
        <w:rPr>
          <w:rFonts w:ascii="Sylfaen" w:hAnsi="Sylfaen"/>
          <w:lang w:val="fr-FR"/>
        </w:rPr>
        <w:t>\</w:t>
      </w:r>
      <w:r w:rsidRPr="001103AB">
        <w:rPr>
          <w:rFonts w:ascii="Sylfaen" w:hAnsi="Sylfaen"/>
          <w:lang w:val="hy-AM"/>
        </w:rPr>
        <w:t xml:space="preserve">հուզական </w:t>
      </w:r>
      <w:r>
        <w:rPr>
          <w:rFonts w:ascii="Sylfaen" w:hAnsi="Sylfaen"/>
        </w:rPr>
        <w:t>արձագանք</w:t>
      </w:r>
      <w:r w:rsidRPr="001103AB">
        <w:rPr>
          <w:rFonts w:ascii="Sylfaen" w:hAnsi="Sylfaen"/>
          <w:lang w:val="hy-AM"/>
        </w:rPr>
        <w:t>ների արտահայտում</w:t>
      </w:r>
    </w:p>
    <w:p w:rsidR="00144AB5" w:rsidRPr="004021D3" w:rsidRDefault="00144AB5" w:rsidP="00144AB5">
      <w:pPr>
        <w:pStyle w:val="ListParagraph"/>
        <w:numPr>
          <w:ilvl w:val="1"/>
          <w:numId w:val="212"/>
        </w:numPr>
        <w:tabs>
          <w:tab w:val="left" w:pos="851"/>
        </w:tabs>
        <w:ind w:left="851" w:hanging="567"/>
        <w:jc w:val="both"/>
        <w:rPr>
          <w:rFonts w:ascii="Sylfaen" w:hAnsi="Sylfaen"/>
          <w:lang w:val="fr-FR"/>
        </w:rPr>
      </w:pPr>
      <w:r w:rsidRPr="001103AB">
        <w:rPr>
          <w:rFonts w:ascii="Sylfaen" w:hAnsi="Sylfaen"/>
          <w:lang w:val="hy-AM"/>
        </w:rPr>
        <w:t>Զգացողությունների արտահայտում</w:t>
      </w:r>
    </w:p>
    <w:p w:rsidR="00144AB5" w:rsidRPr="00740495" w:rsidRDefault="00144AB5" w:rsidP="00144AB5">
      <w:pPr>
        <w:pStyle w:val="ListParagraph"/>
        <w:numPr>
          <w:ilvl w:val="1"/>
          <w:numId w:val="212"/>
        </w:numPr>
        <w:tabs>
          <w:tab w:val="left" w:pos="851"/>
        </w:tabs>
        <w:ind w:left="851" w:hanging="567"/>
        <w:jc w:val="both"/>
        <w:rPr>
          <w:rFonts w:ascii="Sylfaen" w:hAnsi="Sylfaen"/>
          <w:lang w:val="fr-FR"/>
        </w:rPr>
      </w:pPr>
      <w:r w:rsidRPr="00740495">
        <w:rPr>
          <w:rFonts w:ascii="Sylfaen" w:hAnsi="Sylfaen"/>
          <w:bCs/>
          <w:lang w:val="hy-AM"/>
        </w:rPr>
        <w:t>Կողմնորոշում ժամանակի մեջ</w:t>
      </w:r>
    </w:p>
    <w:p w:rsidR="00144AB5" w:rsidRPr="004021D3" w:rsidRDefault="00144AB5" w:rsidP="00144AB5">
      <w:pPr>
        <w:pStyle w:val="ListParagraph"/>
        <w:numPr>
          <w:ilvl w:val="1"/>
          <w:numId w:val="212"/>
        </w:numPr>
        <w:tabs>
          <w:tab w:val="left" w:pos="851"/>
        </w:tabs>
        <w:ind w:left="851" w:hanging="567"/>
        <w:jc w:val="both"/>
        <w:rPr>
          <w:rFonts w:ascii="Sylfaen" w:hAnsi="Sylfaen"/>
          <w:lang w:val="fr-FR"/>
        </w:rPr>
      </w:pPr>
      <w:r w:rsidRPr="00137B40">
        <w:rPr>
          <w:rFonts w:ascii="Sylfaen" w:hAnsi="Sylfaen"/>
          <w:bCs/>
          <w:lang w:val="hy-AM"/>
        </w:rPr>
        <w:t>Կողմնորոշում տարածության մեջ</w:t>
      </w:r>
    </w:p>
    <w:p w:rsidR="00144AB5" w:rsidRPr="004021D3" w:rsidRDefault="00144AB5" w:rsidP="00144AB5">
      <w:pPr>
        <w:pStyle w:val="ListParagraph"/>
        <w:numPr>
          <w:ilvl w:val="1"/>
          <w:numId w:val="212"/>
        </w:numPr>
        <w:tabs>
          <w:tab w:val="left" w:pos="851"/>
        </w:tabs>
        <w:ind w:left="851" w:hanging="567"/>
        <w:jc w:val="both"/>
        <w:rPr>
          <w:rFonts w:ascii="Sylfaen" w:hAnsi="Sylfaen"/>
          <w:lang w:val="fr-FR"/>
        </w:rPr>
      </w:pPr>
      <w:r w:rsidRPr="00137B40">
        <w:rPr>
          <w:rFonts w:ascii="Sylfaen" w:hAnsi="Sylfaen"/>
          <w:lang w:val="hy-AM"/>
        </w:rPr>
        <w:t>Տրամաբանական կապերի արտահայտում</w:t>
      </w:r>
    </w:p>
    <w:p w:rsidR="00144AB5" w:rsidRPr="004021D3" w:rsidRDefault="00144AB5" w:rsidP="00144AB5">
      <w:pPr>
        <w:pStyle w:val="ListParagraph"/>
        <w:numPr>
          <w:ilvl w:val="1"/>
          <w:numId w:val="212"/>
        </w:numPr>
        <w:tabs>
          <w:tab w:val="left" w:pos="851"/>
        </w:tabs>
        <w:ind w:left="851" w:hanging="567"/>
        <w:jc w:val="both"/>
        <w:rPr>
          <w:rFonts w:ascii="Sylfaen" w:hAnsi="Sylfaen"/>
        </w:rPr>
      </w:pPr>
      <w:r w:rsidRPr="00137B40">
        <w:rPr>
          <w:rFonts w:ascii="Sylfaen" w:hAnsi="Sylfaen"/>
          <w:lang w:val="hy-AM"/>
        </w:rPr>
        <w:t>Թույլտվություն</w:t>
      </w:r>
      <w:r w:rsidRPr="00137B40">
        <w:rPr>
          <w:rFonts w:ascii="Sylfaen" w:hAnsi="Sylfaen"/>
        </w:rPr>
        <w:t>-</w:t>
      </w:r>
      <w:r w:rsidRPr="00137B40">
        <w:rPr>
          <w:rFonts w:ascii="Sylfaen" w:hAnsi="Sylfaen"/>
          <w:lang w:val="hy-AM"/>
        </w:rPr>
        <w:t>պարտականություն</w:t>
      </w:r>
      <w:r w:rsidRPr="00137B40">
        <w:rPr>
          <w:rFonts w:ascii="Sylfaen" w:hAnsi="Sylfaen"/>
        </w:rPr>
        <w:t>\</w:t>
      </w:r>
      <w:r w:rsidRPr="00137B40">
        <w:rPr>
          <w:rFonts w:ascii="Sylfaen" w:hAnsi="Sylfaen"/>
          <w:lang w:val="hy-AM"/>
        </w:rPr>
        <w:t>արգելք</w:t>
      </w:r>
    </w:p>
    <w:p w:rsidR="00144AB5" w:rsidRPr="004021D3" w:rsidRDefault="00144AB5" w:rsidP="00144AB5">
      <w:pPr>
        <w:pStyle w:val="ListParagraph"/>
        <w:numPr>
          <w:ilvl w:val="1"/>
          <w:numId w:val="212"/>
        </w:numPr>
        <w:tabs>
          <w:tab w:val="left" w:pos="851"/>
        </w:tabs>
        <w:ind w:left="851" w:hanging="567"/>
        <w:jc w:val="both"/>
        <w:rPr>
          <w:rFonts w:ascii="Sylfaen" w:hAnsi="Sylfaen"/>
        </w:rPr>
      </w:pPr>
      <w:r w:rsidRPr="00137B40">
        <w:rPr>
          <w:rFonts w:ascii="Sylfaen" w:hAnsi="Sylfaen"/>
          <w:lang w:val="hy-AM"/>
        </w:rPr>
        <w:t>Ինտերակցիա դասասենյակում</w:t>
      </w:r>
    </w:p>
    <w:p w:rsidR="00144AB5" w:rsidRPr="004021D3" w:rsidRDefault="00144AB5" w:rsidP="00144AB5">
      <w:pPr>
        <w:pStyle w:val="ListParagraph"/>
        <w:numPr>
          <w:ilvl w:val="1"/>
          <w:numId w:val="212"/>
        </w:numPr>
        <w:tabs>
          <w:tab w:val="left" w:pos="851"/>
        </w:tabs>
        <w:ind w:left="851" w:hanging="567"/>
        <w:jc w:val="both"/>
        <w:rPr>
          <w:rFonts w:ascii="Sylfaen" w:hAnsi="Sylfaen"/>
        </w:rPr>
      </w:pPr>
      <w:r w:rsidRPr="00137B40">
        <w:rPr>
          <w:rFonts w:ascii="Sylfaen" w:hAnsi="Sylfaen"/>
          <w:lang w:val="hy-AM"/>
        </w:rPr>
        <w:t>Տարբեր</w:t>
      </w:r>
    </w:p>
    <w:p w:rsidR="00144AB5" w:rsidRPr="00FA4F39" w:rsidRDefault="00144AB5" w:rsidP="00144AB5">
      <w:pPr>
        <w:rPr>
          <w:rFonts w:ascii="Sylfaen" w:hAnsi="Sylfaen"/>
          <w:b/>
          <w:sz w:val="22"/>
          <w:szCs w:val="22"/>
          <w:lang w:val="ka-GE"/>
        </w:rPr>
        <w:sectPr w:rsidR="00144AB5" w:rsidRPr="00FA4F39" w:rsidSect="00052C6C">
          <w:footerReference w:type="even" r:id="rId15"/>
          <w:footerReference w:type="default" r:id="rId16"/>
          <w:pgSz w:w="11907" w:h="16840" w:code="9"/>
          <w:pgMar w:top="851" w:right="1134" w:bottom="851" w:left="1701" w:header="720" w:footer="720" w:gutter="0"/>
          <w:cols w:space="720"/>
          <w:docGrid w:linePitch="360"/>
        </w:sectPr>
      </w:pPr>
    </w:p>
    <w:p w:rsidR="00144AB5" w:rsidRPr="00C8195C" w:rsidRDefault="00144AB5" w:rsidP="00144AB5">
      <w:pPr>
        <w:rPr>
          <w:rFonts w:ascii="Sylfaen" w:hAnsi="Sylfaen"/>
          <w:b/>
          <w:sz w:val="22"/>
          <w:szCs w:val="22"/>
          <w:lang w:val="de-DE"/>
        </w:rPr>
      </w:pPr>
      <w:r w:rsidRPr="00C8195C">
        <w:rPr>
          <w:rFonts w:ascii="Sylfaen" w:hAnsi="Sylfaen"/>
          <w:b/>
          <w:sz w:val="22"/>
          <w:szCs w:val="22"/>
          <w:lang w:val="de-DE"/>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EA07A9">
        <w:rPr>
          <w:rFonts w:ascii="Sylfaen" w:hAnsi="Sylfaen"/>
          <w:b/>
          <w:sz w:val="22"/>
          <w:szCs w:val="22"/>
          <w:lang w:val="fr-FR"/>
        </w:rPr>
        <w:t xml:space="preserve"> (</w:t>
      </w:r>
      <w:r>
        <w:rPr>
          <w:rFonts w:ascii="Sylfaen" w:hAnsi="Sylfaen"/>
          <w:b/>
          <w:sz w:val="22"/>
          <w:szCs w:val="22"/>
          <w:lang w:val="hy-AM"/>
        </w:rPr>
        <w:t>մտադրություն</w:t>
      </w:r>
      <w:r w:rsidRPr="00EA07A9">
        <w:rPr>
          <w:rFonts w:ascii="Sylfaen" w:hAnsi="Sylfaen"/>
          <w:b/>
          <w:sz w:val="22"/>
          <w:szCs w:val="22"/>
          <w:lang w:val="fr-FR"/>
        </w:rPr>
        <w:t>)</w:t>
      </w:r>
    </w:p>
    <w:p w:rsidR="00144AB5" w:rsidRPr="00C8195C" w:rsidRDefault="00144AB5" w:rsidP="00144AB5">
      <w:pPr>
        <w:rPr>
          <w:rFonts w:ascii="Sylfaen" w:hAnsi="Sylfaen"/>
          <w:b/>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6530"/>
      </w:tblGrid>
      <w:tr w:rsidR="00144AB5" w:rsidRPr="00C8195C" w:rsidTr="006F614E">
        <w:tc>
          <w:tcPr>
            <w:tcW w:w="3794" w:type="dxa"/>
            <w:vAlign w:val="center"/>
          </w:tcPr>
          <w:p w:rsidR="00144AB5" w:rsidRPr="00577C1E" w:rsidRDefault="00144AB5" w:rsidP="006F614E">
            <w:pPr>
              <w:jc w:val="center"/>
              <w:rPr>
                <w:rFonts w:ascii="AcadNusx" w:hAnsi="AcadNusx"/>
                <w:b/>
                <w:lang w:val="hy-AM"/>
              </w:rPr>
            </w:pPr>
            <w:r>
              <w:rPr>
                <w:rFonts w:ascii="Sylfaen" w:hAnsi="Sylfaen"/>
                <w:b/>
                <w:sz w:val="22"/>
                <w:szCs w:val="22"/>
                <w:lang w:val="hy-AM"/>
              </w:rPr>
              <w:t>Խորագիր</w:t>
            </w:r>
          </w:p>
        </w:tc>
        <w:tc>
          <w:tcPr>
            <w:tcW w:w="9214" w:type="dxa"/>
            <w:vAlign w:val="center"/>
          </w:tcPr>
          <w:p w:rsidR="00144AB5" w:rsidRPr="00577C1E" w:rsidRDefault="00144AB5" w:rsidP="006F614E">
            <w:pPr>
              <w:jc w:val="center"/>
              <w:rPr>
                <w:rFonts w:ascii="AcadNusx" w:hAnsi="AcadNusx"/>
                <w:b/>
                <w:lang w:val="hy-AM"/>
              </w:rPr>
            </w:pPr>
            <w:r>
              <w:rPr>
                <w:rFonts w:ascii="Sylfaen" w:hAnsi="Sylfaen"/>
                <w:b/>
                <w:sz w:val="22"/>
                <w:szCs w:val="22"/>
                <w:lang w:val="hy-AM"/>
              </w:rPr>
              <w:t>Լեզվաբանական իրականացման նմուշներ</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1.1</w:t>
            </w:r>
            <w:r w:rsidRPr="00C8195C">
              <w:rPr>
                <w:rFonts w:ascii="Sylfaen" w:hAnsi="Sylfaen"/>
                <w:b/>
                <w:sz w:val="22"/>
                <w:szCs w:val="22"/>
                <w:lang w:val="ka-GE"/>
              </w:rPr>
              <w:t xml:space="preserve">. </w:t>
            </w:r>
            <w:r w:rsidRPr="00B5167A">
              <w:rPr>
                <w:rFonts w:ascii="Sylfaen" w:hAnsi="Sylfaen"/>
                <w:b/>
                <w:sz w:val="22"/>
                <w:szCs w:val="22"/>
                <w:lang w:val="hy-AM"/>
              </w:rPr>
              <w:t>Սոցիալական հարաբերությունների հաստատում</w:t>
            </w:r>
          </w:p>
        </w:tc>
        <w:tc>
          <w:tcPr>
            <w:tcW w:w="9214" w:type="dxa"/>
            <w:shd w:val="clear" w:color="auto" w:fill="E6E6E6"/>
          </w:tcPr>
          <w:p w:rsidR="00144AB5" w:rsidRPr="00C8195C" w:rsidRDefault="00144AB5" w:rsidP="006F614E">
            <w:pPr>
              <w:rPr>
                <w:rFonts w:ascii="Sylfaen" w:hAnsi="Sylfaen"/>
                <w:b/>
                <w:lang w:val="de-DE"/>
              </w:rPr>
            </w:pPr>
          </w:p>
        </w:tc>
      </w:tr>
      <w:tr w:rsidR="00144AB5" w:rsidRPr="00C8195C" w:rsidTr="006F614E">
        <w:tc>
          <w:tcPr>
            <w:tcW w:w="3794" w:type="dxa"/>
          </w:tcPr>
          <w:p w:rsidR="00144AB5" w:rsidRPr="00C8195C" w:rsidRDefault="00144AB5" w:rsidP="006F614E">
            <w:pPr>
              <w:rPr>
                <w:rFonts w:ascii="AcadNusx" w:hAnsi="AcadNusx"/>
                <w:b/>
                <w:lang w:val="de-DE"/>
              </w:rPr>
            </w:pPr>
            <w:r w:rsidRPr="000449DB">
              <w:rPr>
                <w:rFonts w:ascii="Sylfaen" w:hAnsi="Sylfaen"/>
                <w:b/>
                <w:iCs/>
                <w:sz w:val="22"/>
                <w:szCs w:val="22"/>
                <w:lang w:val="hy-AM"/>
              </w:rPr>
              <w:t>Ողջունել</w:t>
            </w:r>
          </w:p>
        </w:tc>
        <w:tc>
          <w:tcPr>
            <w:tcW w:w="9214" w:type="dxa"/>
          </w:tcPr>
          <w:p w:rsidR="00144AB5" w:rsidRPr="00C8195C" w:rsidRDefault="00144AB5" w:rsidP="00144AB5">
            <w:pPr>
              <w:numPr>
                <w:ilvl w:val="0"/>
                <w:numId w:val="131"/>
              </w:numPr>
              <w:rPr>
                <w:rFonts w:ascii="Sylfaen" w:hAnsi="Sylfaen"/>
                <w:b/>
                <w:lang w:val="de-DE"/>
              </w:rPr>
            </w:pPr>
            <w:r w:rsidRPr="00C8195C">
              <w:rPr>
                <w:sz w:val="22"/>
                <w:szCs w:val="22"/>
                <w:lang w:val="de-DE"/>
              </w:rPr>
              <w:t>Guten Tag!</w:t>
            </w:r>
          </w:p>
          <w:p w:rsidR="00144AB5" w:rsidRPr="00C8195C" w:rsidRDefault="00144AB5" w:rsidP="00144AB5">
            <w:pPr>
              <w:numPr>
                <w:ilvl w:val="0"/>
                <w:numId w:val="131"/>
              </w:numPr>
              <w:rPr>
                <w:rFonts w:ascii="Sylfaen" w:hAnsi="Sylfaen"/>
                <w:b/>
                <w:lang w:val="de-DE"/>
              </w:rPr>
            </w:pPr>
            <w:r w:rsidRPr="00C8195C">
              <w:rPr>
                <w:sz w:val="22"/>
                <w:szCs w:val="22"/>
                <w:lang w:val="de-DE"/>
              </w:rPr>
              <w:t xml:space="preserve">Hallo! </w:t>
            </w:r>
          </w:p>
          <w:p w:rsidR="00144AB5" w:rsidRPr="00C8195C" w:rsidRDefault="00144AB5" w:rsidP="00144AB5">
            <w:pPr>
              <w:numPr>
                <w:ilvl w:val="0"/>
                <w:numId w:val="131"/>
              </w:numPr>
              <w:rPr>
                <w:rFonts w:ascii="Sylfaen" w:hAnsi="Sylfaen"/>
                <w:b/>
                <w:lang w:val="de-DE"/>
              </w:rPr>
            </w:pPr>
            <w:r w:rsidRPr="00C8195C">
              <w:rPr>
                <w:sz w:val="22"/>
                <w:szCs w:val="22"/>
                <w:lang w:val="de-DE"/>
              </w:rPr>
              <w:t>Guten Morgen!</w:t>
            </w:r>
            <w:r w:rsidRPr="00C8195C">
              <w:rPr>
                <w:rFonts w:ascii="Sylfaen" w:hAnsi="Sylfaen"/>
                <w:b/>
                <w:sz w:val="22"/>
                <w:szCs w:val="22"/>
                <w:lang w:val="de-DE"/>
              </w:rPr>
              <w:t>/</w:t>
            </w:r>
            <w:r w:rsidRPr="00C8195C">
              <w:rPr>
                <w:sz w:val="22"/>
                <w:szCs w:val="22"/>
                <w:lang w:val="de-DE"/>
              </w:rPr>
              <w:t>Morgen!</w:t>
            </w:r>
          </w:p>
          <w:p w:rsidR="00144AB5" w:rsidRPr="00C8195C" w:rsidRDefault="00144AB5" w:rsidP="00144AB5">
            <w:pPr>
              <w:numPr>
                <w:ilvl w:val="0"/>
                <w:numId w:val="131"/>
              </w:numPr>
              <w:rPr>
                <w:rFonts w:ascii="Sylfaen" w:hAnsi="Sylfaen"/>
                <w:b/>
                <w:lang w:val="de-DE"/>
              </w:rPr>
            </w:pPr>
            <w:r w:rsidRPr="00C8195C">
              <w:rPr>
                <w:sz w:val="22"/>
                <w:szCs w:val="22"/>
                <w:lang w:val="de-DE"/>
              </w:rPr>
              <w:t>Tag!</w:t>
            </w:r>
          </w:p>
          <w:p w:rsidR="00144AB5" w:rsidRPr="00C8195C" w:rsidRDefault="00144AB5" w:rsidP="00144AB5">
            <w:pPr>
              <w:numPr>
                <w:ilvl w:val="0"/>
                <w:numId w:val="131"/>
              </w:numPr>
              <w:rPr>
                <w:rFonts w:ascii="AcadNusx" w:hAnsi="AcadNusx"/>
                <w:b/>
                <w:lang w:val="de-DE"/>
              </w:rPr>
            </w:pPr>
            <w:r w:rsidRPr="00C8195C">
              <w:rPr>
                <w:sz w:val="22"/>
                <w:szCs w:val="22"/>
                <w:lang w:val="de-DE"/>
              </w:rPr>
              <w:t>Guten Abend!</w:t>
            </w: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iCs/>
                <w:sz w:val="22"/>
                <w:szCs w:val="22"/>
                <w:lang w:val="hy-AM"/>
              </w:rPr>
              <w:t>Հրաժեշտ տալ</w:t>
            </w:r>
          </w:p>
        </w:tc>
        <w:tc>
          <w:tcPr>
            <w:tcW w:w="9214" w:type="dxa"/>
          </w:tcPr>
          <w:p w:rsidR="00144AB5" w:rsidRPr="00C8195C" w:rsidRDefault="00144AB5" w:rsidP="00144AB5">
            <w:pPr>
              <w:numPr>
                <w:ilvl w:val="0"/>
                <w:numId w:val="132"/>
              </w:numPr>
              <w:rPr>
                <w:rFonts w:ascii="Sylfaen" w:hAnsi="Sylfaen"/>
                <w:b/>
                <w:lang w:val="de-DE"/>
              </w:rPr>
            </w:pPr>
            <w:r w:rsidRPr="00C8195C">
              <w:rPr>
                <w:sz w:val="22"/>
                <w:szCs w:val="22"/>
                <w:lang w:val="de-DE"/>
              </w:rPr>
              <w:t>Auf Wiedersehen!</w:t>
            </w:r>
          </w:p>
          <w:p w:rsidR="00144AB5" w:rsidRPr="00C8195C" w:rsidRDefault="00144AB5" w:rsidP="00144AB5">
            <w:pPr>
              <w:numPr>
                <w:ilvl w:val="0"/>
                <w:numId w:val="132"/>
              </w:numPr>
              <w:rPr>
                <w:rFonts w:ascii="Sylfaen" w:hAnsi="Sylfaen"/>
                <w:b/>
                <w:lang w:val="de-DE"/>
              </w:rPr>
            </w:pPr>
            <w:r w:rsidRPr="00C8195C">
              <w:rPr>
                <w:sz w:val="22"/>
                <w:szCs w:val="22"/>
                <w:lang w:val="de-DE"/>
              </w:rPr>
              <w:t xml:space="preserve">Tschüs! </w:t>
            </w:r>
          </w:p>
          <w:p w:rsidR="00144AB5" w:rsidRPr="00C8195C" w:rsidRDefault="00144AB5" w:rsidP="00144AB5">
            <w:pPr>
              <w:numPr>
                <w:ilvl w:val="0"/>
                <w:numId w:val="132"/>
              </w:numPr>
              <w:rPr>
                <w:rFonts w:ascii="Sylfaen" w:hAnsi="Sylfaen"/>
                <w:b/>
                <w:lang w:val="de-DE"/>
              </w:rPr>
            </w:pPr>
            <w:r w:rsidRPr="00C8195C">
              <w:rPr>
                <w:sz w:val="22"/>
                <w:szCs w:val="22"/>
                <w:lang w:val="de-DE"/>
              </w:rPr>
              <w:t>Wiedersehen!</w:t>
            </w:r>
          </w:p>
          <w:p w:rsidR="00144AB5" w:rsidRPr="00C8195C" w:rsidRDefault="00144AB5" w:rsidP="00144AB5">
            <w:pPr>
              <w:numPr>
                <w:ilvl w:val="0"/>
                <w:numId w:val="132"/>
              </w:numPr>
              <w:rPr>
                <w:rFonts w:ascii="Sylfaen" w:hAnsi="Sylfaen"/>
                <w:b/>
                <w:lang w:val="de-DE"/>
              </w:rPr>
            </w:pPr>
            <w:r w:rsidRPr="00C8195C">
              <w:rPr>
                <w:sz w:val="22"/>
                <w:szCs w:val="22"/>
                <w:lang w:val="de-DE"/>
              </w:rPr>
              <w:t>Bis morgen!</w:t>
            </w:r>
          </w:p>
          <w:p w:rsidR="00144AB5" w:rsidRPr="00C8195C" w:rsidRDefault="00144AB5" w:rsidP="00144AB5">
            <w:pPr>
              <w:numPr>
                <w:ilvl w:val="0"/>
                <w:numId w:val="132"/>
              </w:numPr>
              <w:rPr>
                <w:rFonts w:ascii="Sylfaen" w:hAnsi="Sylfaen"/>
                <w:b/>
                <w:lang w:val="de-DE"/>
              </w:rPr>
            </w:pPr>
            <w:r w:rsidRPr="00C8195C">
              <w:rPr>
                <w:sz w:val="22"/>
                <w:szCs w:val="22"/>
                <w:lang w:val="de-DE"/>
              </w:rPr>
              <w:t>Gute Nacht!</w:t>
            </w:r>
          </w:p>
          <w:p w:rsidR="00144AB5" w:rsidRPr="00C8195C" w:rsidRDefault="00144AB5" w:rsidP="00144AB5">
            <w:pPr>
              <w:numPr>
                <w:ilvl w:val="0"/>
                <w:numId w:val="132"/>
              </w:numPr>
              <w:rPr>
                <w:rFonts w:ascii="AcadNusx" w:hAnsi="AcadNusx"/>
                <w:b/>
                <w:lang w:val="de-DE"/>
              </w:rPr>
            </w:pPr>
            <w:r w:rsidRPr="00C8195C">
              <w:rPr>
                <w:sz w:val="22"/>
                <w:szCs w:val="22"/>
                <w:lang w:val="de-DE"/>
              </w:rPr>
              <w:t xml:space="preserve">Mach's gut! </w:t>
            </w:r>
          </w:p>
        </w:tc>
      </w:tr>
      <w:tr w:rsidR="00144AB5" w:rsidRPr="009E0519" w:rsidTr="006F614E">
        <w:tc>
          <w:tcPr>
            <w:tcW w:w="3794" w:type="dxa"/>
          </w:tcPr>
          <w:p w:rsidR="00144AB5" w:rsidRPr="0027328B" w:rsidRDefault="00144AB5" w:rsidP="006F614E">
            <w:pPr>
              <w:rPr>
                <w:rFonts w:ascii="AcadNusx" w:hAnsi="AcadNusx"/>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9214" w:type="dxa"/>
          </w:tcPr>
          <w:p w:rsidR="00144AB5" w:rsidRPr="00C8195C" w:rsidRDefault="00144AB5" w:rsidP="00144AB5">
            <w:pPr>
              <w:numPr>
                <w:ilvl w:val="0"/>
                <w:numId w:val="88"/>
              </w:numPr>
              <w:rPr>
                <w:rFonts w:ascii="Sylfaen" w:hAnsi="Sylfaen"/>
                <w:b/>
                <w:lang w:val="de-DE"/>
              </w:rPr>
            </w:pPr>
            <w:r w:rsidRPr="00C8195C">
              <w:rPr>
                <w:sz w:val="22"/>
                <w:szCs w:val="22"/>
                <w:lang w:val="de-DE"/>
              </w:rPr>
              <w:t xml:space="preserve">Wie geht’s? </w:t>
            </w:r>
          </w:p>
          <w:p w:rsidR="00144AB5" w:rsidRPr="00C8195C" w:rsidRDefault="00144AB5" w:rsidP="00144AB5">
            <w:pPr>
              <w:numPr>
                <w:ilvl w:val="0"/>
                <w:numId w:val="88"/>
              </w:numPr>
              <w:rPr>
                <w:lang w:val="de-DE"/>
              </w:rPr>
            </w:pPr>
            <w:r w:rsidRPr="00C8195C">
              <w:rPr>
                <w:sz w:val="22"/>
                <w:szCs w:val="22"/>
                <w:lang w:val="de-DE"/>
              </w:rPr>
              <w:t>(Danke)Gut!</w:t>
            </w:r>
          </w:p>
          <w:p w:rsidR="00144AB5" w:rsidRPr="00C8195C" w:rsidRDefault="00144AB5" w:rsidP="00144AB5">
            <w:pPr>
              <w:numPr>
                <w:ilvl w:val="0"/>
                <w:numId w:val="88"/>
              </w:numPr>
              <w:rPr>
                <w:rFonts w:ascii="Sylfaen" w:hAnsi="Sylfaen"/>
                <w:b/>
                <w:lang w:val="de-DE"/>
              </w:rPr>
            </w:pPr>
            <w:r w:rsidRPr="00C8195C">
              <w:rPr>
                <w:sz w:val="22"/>
                <w:szCs w:val="22"/>
                <w:lang w:val="de-DE"/>
              </w:rPr>
              <w:t>Wie geht es dir?</w:t>
            </w:r>
          </w:p>
          <w:p w:rsidR="00144AB5" w:rsidRPr="00C8195C" w:rsidRDefault="00144AB5" w:rsidP="00144AB5">
            <w:pPr>
              <w:numPr>
                <w:ilvl w:val="0"/>
                <w:numId w:val="88"/>
              </w:numPr>
              <w:rPr>
                <w:rFonts w:ascii="Sylfaen" w:hAnsi="Sylfaen"/>
                <w:b/>
                <w:lang w:val="de-DE"/>
              </w:rPr>
            </w:pPr>
            <w:r w:rsidRPr="00C8195C">
              <w:rPr>
                <w:sz w:val="22"/>
                <w:szCs w:val="22"/>
                <w:lang w:val="de-DE"/>
              </w:rPr>
              <w:t>Es geht.</w:t>
            </w:r>
          </w:p>
          <w:p w:rsidR="00144AB5" w:rsidRPr="00C8195C" w:rsidRDefault="00144AB5" w:rsidP="00144AB5">
            <w:pPr>
              <w:numPr>
                <w:ilvl w:val="0"/>
                <w:numId w:val="88"/>
              </w:numPr>
              <w:rPr>
                <w:rFonts w:ascii="AcadNusx" w:hAnsi="AcadNusx"/>
                <w:b/>
                <w:lang w:val="de-DE"/>
              </w:rPr>
            </w:pPr>
            <w:r w:rsidRPr="00C8195C">
              <w:rPr>
                <w:sz w:val="22"/>
                <w:szCs w:val="22"/>
                <w:lang w:val="de-DE"/>
              </w:rPr>
              <w:t>Mir geht es gut\schlecht.</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Բարեկիրթ դիմելաձև</w:t>
            </w:r>
          </w:p>
        </w:tc>
        <w:tc>
          <w:tcPr>
            <w:tcW w:w="9214" w:type="dxa"/>
          </w:tcPr>
          <w:p w:rsidR="00144AB5" w:rsidRPr="00C8195C" w:rsidRDefault="00144AB5" w:rsidP="00144AB5">
            <w:pPr>
              <w:numPr>
                <w:ilvl w:val="0"/>
                <w:numId w:val="156"/>
              </w:numPr>
              <w:rPr>
                <w:lang w:val="de-DE"/>
              </w:rPr>
            </w:pPr>
            <w:r w:rsidRPr="00C8195C">
              <w:rPr>
                <w:sz w:val="22"/>
                <w:szCs w:val="22"/>
                <w:lang w:val="de-DE"/>
              </w:rPr>
              <w:t>Bitte, . . .</w:t>
            </w:r>
          </w:p>
          <w:p w:rsidR="00144AB5" w:rsidRPr="00C8195C" w:rsidRDefault="00144AB5" w:rsidP="00144AB5">
            <w:pPr>
              <w:numPr>
                <w:ilvl w:val="0"/>
                <w:numId w:val="99"/>
              </w:numPr>
              <w:rPr>
                <w:rFonts w:ascii="Sylfaen" w:hAnsi="Sylfaen"/>
                <w:b/>
                <w:lang w:val="de-DE"/>
              </w:rPr>
            </w:pPr>
            <w:r w:rsidRPr="00C8195C">
              <w:rPr>
                <w:sz w:val="22"/>
                <w:szCs w:val="22"/>
                <w:lang w:val="de-DE"/>
              </w:rPr>
              <w:t>Herr...</w:t>
            </w:r>
          </w:p>
          <w:p w:rsidR="00144AB5" w:rsidRPr="00C8195C" w:rsidRDefault="00144AB5" w:rsidP="00144AB5">
            <w:pPr>
              <w:numPr>
                <w:ilvl w:val="0"/>
                <w:numId w:val="99"/>
              </w:numPr>
              <w:rPr>
                <w:lang w:val="de-DE"/>
              </w:rPr>
            </w:pPr>
            <w:r w:rsidRPr="00C8195C">
              <w:rPr>
                <w:sz w:val="22"/>
                <w:szCs w:val="22"/>
                <w:lang w:val="de-DE"/>
              </w:rPr>
              <w:t>Frau...</w:t>
            </w:r>
          </w:p>
          <w:p w:rsidR="00144AB5" w:rsidRPr="00C8195C" w:rsidRDefault="00144AB5" w:rsidP="00144AB5">
            <w:pPr>
              <w:numPr>
                <w:ilvl w:val="0"/>
                <w:numId w:val="99"/>
              </w:numPr>
              <w:rPr>
                <w:lang w:val="de-DE"/>
              </w:rPr>
            </w:pPr>
            <w:r w:rsidRPr="00C8195C">
              <w:rPr>
                <w:sz w:val="22"/>
                <w:szCs w:val="22"/>
                <w:lang w:val="de-DE"/>
              </w:rPr>
              <w:t>Was möchten Sie?</w:t>
            </w:r>
          </w:p>
        </w:tc>
      </w:tr>
      <w:tr w:rsidR="00144AB5" w:rsidRPr="00C8195C" w:rsidTr="006F614E">
        <w:tc>
          <w:tcPr>
            <w:tcW w:w="3794" w:type="dxa"/>
          </w:tcPr>
          <w:p w:rsidR="00144AB5" w:rsidRPr="00C8195C" w:rsidRDefault="00144AB5" w:rsidP="006F614E">
            <w:pPr>
              <w:tabs>
                <w:tab w:val="left" w:pos="1740"/>
              </w:tabs>
              <w:rPr>
                <w:rFonts w:ascii="AcadNusx" w:hAnsi="AcadNusx"/>
                <w:b/>
                <w:lang w:val="de-DE"/>
              </w:rPr>
            </w:pPr>
            <w:r>
              <w:rPr>
                <w:rFonts w:ascii="Sylfaen" w:hAnsi="Sylfaen"/>
                <w:b/>
                <w:sz w:val="22"/>
                <w:szCs w:val="22"/>
                <w:lang w:val="hy-AM"/>
              </w:rPr>
              <w:t>Առաջարկում</w:t>
            </w:r>
            <w:r w:rsidRPr="00C8195C">
              <w:rPr>
                <w:rFonts w:ascii="Sylfaen" w:hAnsi="Sylfaen"/>
                <w:b/>
                <w:sz w:val="22"/>
                <w:szCs w:val="22"/>
                <w:lang w:val="de-DE"/>
              </w:rPr>
              <w:tab/>
            </w:r>
          </w:p>
        </w:tc>
        <w:tc>
          <w:tcPr>
            <w:tcW w:w="9214" w:type="dxa"/>
          </w:tcPr>
          <w:p w:rsidR="00144AB5" w:rsidRPr="00C8195C" w:rsidRDefault="00144AB5" w:rsidP="00144AB5">
            <w:pPr>
              <w:numPr>
                <w:ilvl w:val="0"/>
                <w:numId w:val="90"/>
              </w:numPr>
              <w:rPr>
                <w:lang w:val="de-DE"/>
              </w:rPr>
            </w:pPr>
            <w:r w:rsidRPr="00C8195C">
              <w:rPr>
                <w:sz w:val="22"/>
                <w:szCs w:val="22"/>
                <w:lang w:val="de-DE"/>
              </w:rPr>
              <w:t>Trinkst du (vielleicht) eine Cola?</w:t>
            </w:r>
          </w:p>
          <w:p w:rsidR="00144AB5" w:rsidRPr="00C8195C" w:rsidRDefault="00144AB5" w:rsidP="00144AB5">
            <w:pPr>
              <w:numPr>
                <w:ilvl w:val="0"/>
                <w:numId w:val="90"/>
              </w:numPr>
              <w:rPr>
                <w:lang w:val="de-DE"/>
              </w:rPr>
            </w:pPr>
            <w:r w:rsidRPr="00C8195C">
              <w:rPr>
                <w:sz w:val="22"/>
                <w:szCs w:val="22"/>
                <w:lang w:val="de-DE"/>
              </w:rPr>
              <w:t>Spielst du mit?</w:t>
            </w:r>
          </w:p>
          <w:p w:rsidR="00144AB5" w:rsidRPr="00C8195C" w:rsidRDefault="00144AB5" w:rsidP="00144AB5">
            <w:pPr>
              <w:numPr>
                <w:ilvl w:val="0"/>
                <w:numId w:val="90"/>
              </w:numPr>
              <w:rPr>
                <w:rFonts w:ascii="Sylfaen" w:hAnsi="Sylfaen"/>
                <w:b/>
                <w:lang w:val="de-DE"/>
              </w:rPr>
            </w:pPr>
            <w:r w:rsidRPr="00C8195C">
              <w:rPr>
                <w:sz w:val="22"/>
                <w:szCs w:val="22"/>
                <w:lang w:val="de-DE"/>
              </w:rPr>
              <w:t xml:space="preserve">Wollen wir ins Kino gehen? </w:t>
            </w:r>
          </w:p>
          <w:p w:rsidR="00144AB5" w:rsidRPr="00C8195C" w:rsidRDefault="00144AB5" w:rsidP="00144AB5">
            <w:pPr>
              <w:numPr>
                <w:ilvl w:val="0"/>
                <w:numId w:val="90"/>
              </w:numPr>
              <w:rPr>
                <w:lang w:val="de-DE"/>
              </w:rPr>
            </w:pPr>
            <w:r w:rsidRPr="00C8195C">
              <w:rPr>
                <w:sz w:val="22"/>
                <w:szCs w:val="22"/>
                <w:lang w:val="de-DE"/>
              </w:rPr>
              <w:t>Komm, wir spielen Karten!</w:t>
            </w:r>
          </w:p>
          <w:p w:rsidR="00144AB5" w:rsidRPr="00C8195C" w:rsidRDefault="00144AB5" w:rsidP="00144AB5">
            <w:pPr>
              <w:numPr>
                <w:ilvl w:val="0"/>
                <w:numId w:val="90"/>
              </w:numPr>
              <w:rPr>
                <w:rFonts w:ascii="Sylfaen" w:hAnsi="Sylfaen"/>
                <w:b/>
                <w:lang w:val="de-DE"/>
              </w:rPr>
            </w:pPr>
            <w:r w:rsidRPr="00C8195C">
              <w:rPr>
                <w:sz w:val="22"/>
                <w:szCs w:val="22"/>
                <w:lang w:val="de-DE"/>
              </w:rPr>
              <w:t>Hast du Lust auf Kuchen?</w:t>
            </w:r>
          </w:p>
          <w:p w:rsidR="00144AB5" w:rsidRPr="00C8195C" w:rsidRDefault="00144AB5" w:rsidP="00144AB5">
            <w:pPr>
              <w:numPr>
                <w:ilvl w:val="0"/>
                <w:numId w:val="90"/>
              </w:numPr>
              <w:rPr>
                <w:rFonts w:ascii="AcadNusx" w:hAnsi="AcadNusx"/>
                <w:b/>
                <w:lang w:val="de-DE"/>
              </w:rPr>
            </w:pPr>
            <w:r w:rsidRPr="00C8195C">
              <w:rPr>
                <w:sz w:val="22"/>
                <w:szCs w:val="22"/>
                <w:lang w:val="de-DE"/>
              </w:rPr>
              <w:t>Kommst du mit?</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Ներողություն խնդրել</w:t>
            </w:r>
          </w:p>
        </w:tc>
        <w:tc>
          <w:tcPr>
            <w:tcW w:w="9214" w:type="dxa"/>
          </w:tcPr>
          <w:p w:rsidR="00144AB5" w:rsidRPr="00C8195C" w:rsidRDefault="00144AB5" w:rsidP="00144AB5">
            <w:pPr>
              <w:numPr>
                <w:ilvl w:val="0"/>
                <w:numId w:val="92"/>
              </w:numPr>
              <w:rPr>
                <w:rFonts w:ascii="Sylfaen" w:hAnsi="Sylfaen"/>
                <w:b/>
                <w:lang w:val="de-DE"/>
              </w:rPr>
            </w:pPr>
            <w:r w:rsidRPr="00C8195C">
              <w:rPr>
                <w:sz w:val="22"/>
                <w:szCs w:val="22"/>
                <w:lang w:val="de-DE"/>
              </w:rPr>
              <w:t>Entschuldigung!</w:t>
            </w:r>
          </w:p>
          <w:p w:rsidR="00144AB5" w:rsidRPr="00C8195C" w:rsidRDefault="00144AB5" w:rsidP="00144AB5">
            <w:pPr>
              <w:numPr>
                <w:ilvl w:val="0"/>
                <w:numId w:val="92"/>
              </w:numPr>
              <w:rPr>
                <w:lang w:val="de-DE"/>
              </w:rPr>
            </w:pPr>
            <w:r w:rsidRPr="00C8195C">
              <w:rPr>
                <w:sz w:val="22"/>
                <w:szCs w:val="22"/>
                <w:lang w:val="de-DE"/>
              </w:rPr>
              <w:t>Verzeihung!</w:t>
            </w:r>
          </w:p>
          <w:p w:rsidR="00144AB5" w:rsidRPr="00C8195C" w:rsidRDefault="00144AB5" w:rsidP="00144AB5">
            <w:pPr>
              <w:numPr>
                <w:ilvl w:val="0"/>
                <w:numId w:val="92"/>
              </w:numPr>
              <w:rPr>
                <w:lang w:val="de-DE"/>
              </w:rPr>
            </w:pPr>
            <w:r w:rsidRPr="00C8195C">
              <w:rPr>
                <w:sz w:val="22"/>
                <w:szCs w:val="22"/>
                <w:lang w:val="de-DE"/>
              </w:rPr>
              <w:t>Entschuldigen Sie, bitte!</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Շնորհակալություն հայտնել</w:t>
            </w:r>
          </w:p>
        </w:tc>
        <w:tc>
          <w:tcPr>
            <w:tcW w:w="9214" w:type="dxa"/>
          </w:tcPr>
          <w:p w:rsidR="00144AB5" w:rsidRPr="00C8195C" w:rsidRDefault="00144AB5" w:rsidP="00144AB5">
            <w:pPr>
              <w:numPr>
                <w:ilvl w:val="0"/>
                <w:numId w:val="92"/>
              </w:numPr>
              <w:rPr>
                <w:rFonts w:ascii="Sylfaen" w:hAnsi="Sylfaen"/>
                <w:b/>
                <w:lang w:val="de-DE"/>
              </w:rPr>
            </w:pPr>
            <w:r w:rsidRPr="00C8195C">
              <w:rPr>
                <w:sz w:val="22"/>
                <w:szCs w:val="22"/>
                <w:lang w:val="de-DE"/>
              </w:rPr>
              <w:t>Danke!</w:t>
            </w:r>
            <w:r w:rsidRPr="00C8195C">
              <w:rPr>
                <w:rFonts w:ascii="Sylfaen" w:hAnsi="Sylfaen"/>
                <w:sz w:val="22"/>
                <w:szCs w:val="22"/>
                <w:lang w:val="de-DE"/>
              </w:rPr>
              <w:t>/</w:t>
            </w:r>
            <w:r w:rsidRPr="00C8195C">
              <w:rPr>
                <w:sz w:val="22"/>
                <w:szCs w:val="22"/>
                <w:lang w:val="de-DE"/>
              </w:rPr>
              <w:t>Danke schön!</w:t>
            </w:r>
          </w:p>
          <w:p w:rsidR="00144AB5" w:rsidRPr="00C8195C" w:rsidRDefault="00144AB5" w:rsidP="00144AB5">
            <w:pPr>
              <w:numPr>
                <w:ilvl w:val="0"/>
                <w:numId w:val="92"/>
              </w:numPr>
              <w:rPr>
                <w:lang w:val="de-DE"/>
              </w:rPr>
            </w:pPr>
            <w:r w:rsidRPr="00C8195C">
              <w:rPr>
                <w:sz w:val="22"/>
                <w:szCs w:val="22"/>
                <w:lang w:val="de-DE"/>
              </w:rPr>
              <w:t xml:space="preserve">Vielen Dank! </w:t>
            </w:r>
          </w:p>
          <w:p w:rsidR="00144AB5" w:rsidRPr="00C8195C" w:rsidRDefault="00144AB5" w:rsidP="00144AB5">
            <w:pPr>
              <w:numPr>
                <w:ilvl w:val="0"/>
                <w:numId w:val="92"/>
              </w:numPr>
              <w:rPr>
                <w:lang w:val="de-DE"/>
              </w:rPr>
            </w:pPr>
            <w:r w:rsidRPr="00C8195C">
              <w:rPr>
                <w:sz w:val="22"/>
                <w:szCs w:val="22"/>
                <w:lang w:val="de-DE"/>
              </w:rPr>
              <w:t>Nichts zu danken!</w:t>
            </w:r>
          </w:p>
          <w:p w:rsidR="00144AB5" w:rsidRPr="00C8195C" w:rsidRDefault="00144AB5" w:rsidP="00144AB5">
            <w:pPr>
              <w:numPr>
                <w:ilvl w:val="0"/>
                <w:numId w:val="92"/>
              </w:numPr>
              <w:rPr>
                <w:lang w:val="de-DE"/>
              </w:rPr>
            </w:pPr>
            <w:r w:rsidRPr="00C8195C">
              <w:rPr>
                <w:sz w:val="22"/>
                <w:szCs w:val="22"/>
                <w:lang w:val="de-DE"/>
              </w:rPr>
              <w:t>Danke sehr!</w:t>
            </w:r>
          </w:p>
          <w:p w:rsidR="00144AB5" w:rsidRPr="00C8195C" w:rsidRDefault="00144AB5" w:rsidP="00144AB5">
            <w:pPr>
              <w:numPr>
                <w:ilvl w:val="0"/>
                <w:numId w:val="92"/>
              </w:numPr>
              <w:rPr>
                <w:lang w:val="de-DE"/>
              </w:rPr>
            </w:pPr>
            <w:r w:rsidRPr="00C8195C">
              <w:rPr>
                <w:bCs/>
                <w:sz w:val="22"/>
                <w:szCs w:val="22"/>
                <w:lang w:val="de-DE"/>
              </w:rPr>
              <w:t>Keine Ursache!</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9214" w:type="dxa"/>
          </w:tcPr>
          <w:p w:rsidR="00144AB5" w:rsidRPr="00C8195C" w:rsidRDefault="00144AB5" w:rsidP="00144AB5">
            <w:pPr>
              <w:numPr>
                <w:ilvl w:val="0"/>
                <w:numId w:val="93"/>
              </w:numPr>
              <w:rPr>
                <w:lang w:val="de-DE"/>
              </w:rPr>
            </w:pPr>
            <w:r w:rsidRPr="00C8195C">
              <w:rPr>
                <w:sz w:val="22"/>
                <w:szCs w:val="22"/>
                <w:lang w:val="de-DE"/>
              </w:rPr>
              <w:t>Frohe Weihnachten!</w:t>
            </w:r>
          </w:p>
          <w:p w:rsidR="00144AB5" w:rsidRPr="00C8195C" w:rsidRDefault="00144AB5" w:rsidP="00144AB5">
            <w:pPr>
              <w:numPr>
                <w:ilvl w:val="0"/>
                <w:numId w:val="93"/>
              </w:numPr>
              <w:rPr>
                <w:lang w:val="de-DE"/>
              </w:rPr>
            </w:pPr>
            <w:r w:rsidRPr="00C8195C">
              <w:rPr>
                <w:sz w:val="22"/>
                <w:szCs w:val="22"/>
                <w:lang w:val="de-DE"/>
              </w:rPr>
              <w:t xml:space="preserve">Ein Glückliches </w:t>
            </w:r>
            <w:r w:rsidRPr="00C8195C">
              <w:rPr>
                <w:rFonts w:ascii="Sylfaen" w:hAnsi="Sylfaen"/>
                <w:sz w:val="22"/>
                <w:szCs w:val="22"/>
                <w:lang w:val="ka-GE"/>
              </w:rPr>
              <w:t>n</w:t>
            </w:r>
            <w:r w:rsidRPr="00C8195C">
              <w:rPr>
                <w:sz w:val="22"/>
                <w:szCs w:val="22"/>
                <w:lang w:val="de-DE"/>
              </w:rPr>
              <w:t>eues Jahr!</w:t>
            </w:r>
          </w:p>
          <w:p w:rsidR="00144AB5" w:rsidRPr="00C8195C" w:rsidRDefault="00144AB5" w:rsidP="00144AB5">
            <w:pPr>
              <w:numPr>
                <w:ilvl w:val="0"/>
                <w:numId w:val="94"/>
              </w:numPr>
              <w:rPr>
                <w:lang w:val="de-DE"/>
              </w:rPr>
            </w:pPr>
            <w:r w:rsidRPr="00C8195C">
              <w:rPr>
                <w:sz w:val="22"/>
                <w:szCs w:val="22"/>
                <w:lang w:val="de-DE"/>
              </w:rPr>
              <w:t xml:space="preserve">Schlaf schön\gut! </w:t>
            </w:r>
          </w:p>
          <w:p w:rsidR="00144AB5" w:rsidRPr="00C8195C" w:rsidRDefault="00144AB5" w:rsidP="00144AB5">
            <w:pPr>
              <w:numPr>
                <w:ilvl w:val="0"/>
                <w:numId w:val="94"/>
              </w:numPr>
              <w:rPr>
                <w:lang w:val="de-DE"/>
              </w:rPr>
            </w:pPr>
            <w:r w:rsidRPr="00C8195C">
              <w:rPr>
                <w:sz w:val="22"/>
                <w:szCs w:val="22"/>
                <w:lang w:val="de-DE"/>
              </w:rPr>
              <w:t>Frohe Ostern!</w:t>
            </w:r>
          </w:p>
          <w:p w:rsidR="00144AB5" w:rsidRPr="00C8195C" w:rsidRDefault="00144AB5" w:rsidP="00144AB5">
            <w:pPr>
              <w:numPr>
                <w:ilvl w:val="0"/>
                <w:numId w:val="94"/>
              </w:numPr>
              <w:rPr>
                <w:lang w:val="de-DE"/>
              </w:rPr>
            </w:pPr>
            <w:r w:rsidRPr="00C8195C">
              <w:rPr>
                <w:sz w:val="22"/>
                <w:szCs w:val="22"/>
                <w:lang w:val="de-DE"/>
              </w:rPr>
              <w:t>Alles Gute zu...</w:t>
            </w:r>
          </w:p>
          <w:p w:rsidR="00144AB5" w:rsidRPr="00C8195C" w:rsidRDefault="00144AB5" w:rsidP="00144AB5">
            <w:pPr>
              <w:numPr>
                <w:ilvl w:val="0"/>
                <w:numId w:val="94"/>
              </w:numPr>
              <w:rPr>
                <w:rFonts w:ascii="Sylfaen" w:hAnsi="Sylfaen"/>
                <w:b/>
                <w:lang w:val="de-DE"/>
              </w:rPr>
            </w:pPr>
            <w:r w:rsidRPr="00C8195C">
              <w:rPr>
                <w:sz w:val="22"/>
                <w:szCs w:val="22"/>
                <w:lang w:val="de-DE"/>
              </w:rPr>
              <w:t>Gute Besserung!</w:t>
            </w:r>
          </w:p>
          <w:p w:rsidR="00144AB5" w:rsidRPr="00C8195C" w:rsidRDefault="00144AB5" w:rsidP="00144AB5">
            <w:pPr>
              <w:numPr>
                <w:ilvl w:val="0"/>
                <w:numId w:val="94"/>
              </w:numPr>
              <w:rPr>
                <w:lang w:val="de-DE"/>
              </w:rPr>
            </w:pPr>
            <w:r w:rsidRPr="00C8195C">
              <w:rPr>
                <w:sz w:val="22"/>
                <w:szCs w:val="22"/>
                <w:lang w:val="de-DE"/>
              </w:rPr>
              <w:t>Herzlichen Glückwunsch zum   Geburtstag!</w:t>
            </w:r>
          </w:p>
          <w:p w:rsidR="00144AB5" w:rsidRPr="00C8195C" w:rsidRDefault="00144AB5" w:rsidP="00144AB5">
            <w:pPr>
              <w:numPr>
                <w:ilvl w:val="0"/>
                <w:numId w:val="93"/>
              </w:numPr>
              <w:rPr>
                <w:rFonts w:ascii="Sylfaen" w:hAnsi="Sylfaen"/>
                <w:b/>
                <w:lang w:val="de-DE"/>
              </w:rPr>
            </w:pPr>
            <w:r w:rsidRPr="00C8195C">
              <w:rPr>
                <w:sz w:val="22"/>
                <w:szCs w:val="22"/>
                <w:lang w:val="de-DE"/>
              </w:rPr>
              <w:t>Viel Spaß!</w:t>
            </w:r>
          </w:p>
          <w:p w:rsidR="00144AB5" w:rsidRPr="00C8195C" w:rsidRDefault="00144AB5" w:rsidP="00144AB5">
            <w:pPr>
              <w:numPr>
                <w:ilvl w:val="0"/>
                <w:numId w:val="94"/>
              </w:numPr>
              <w:rPr>
                <w:lang w:val="de-DE"/>
              </w:rPr>
            </w:pPr>
            <w:r w:rsidRPr="00C8195C">
              <w:rPr>
                <w:sz w:val="22"/>
                <w:szCs w:val="22"/>
                <w:lang w:val="de-DE"/>
              </w:rPr>
              <w:t>Schönes Wochenende!</w:t>
            </w: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Խրախուսել</w:t>
            </w:r>
            <w:r w:rsidRPr="00F868A9">
              <w:rPr>
                <w:rFonts w:ascii="Sylfaen" w:hAnsi="Sylfaen"/>
                <w:b/>
                <w:sz w:val="22"/>
                <w:szCs w:val="22"/>
              </w:rPr>
              <w:t xml:space="preserve"> / </w:t>
            </w:r>
            <w:r w:rsidRPr="00F868A9">
              <w:rPr>
                <w:rFonts w:ascii="Sylfaen" w:hAnsi="Sylfaen"/>
                <w:b/>
                <w:sz w:val="22"/>
                <w:szCs w:val="22"/>
                <w:lang w:val="hy-AM"/>
              </w:rPr>
              <w:t>գովել</w:t>
            </w:r>
          </w:p>
        </w:tc>
        <w:tc>
          <w:tcPr>
            <w:tcW w:w="9214" w:type="dxa"/>
          </w:tcPr>
          <w:p w:rsidR="00144AB5" w:rsidRPr="00C8195C" w:rsidRDefault="00144AB5" w:rsidP="00144AB5">
            <w:pPr>
              <w:numPr>
                <w:ilvl w:val="0"/>
                <w:numId w:val="67"/>
              </w:numPr>
              <w:rPr>
                <w:lang w:val="de-DE"/>
              </w:rPr>
            </w:pPr>
            <w:r w:rsidRPr="00C8195C">
              <w:rPr>
                <w:sz w:val="22"/>
                <w:szCs w:val="22"/>
                <w:lang w:val="de-DE"/>
              </w:rPr>
              <w:t>Gut!</w:t>
            </w:r>
          </w:p>
          <w:p w:rsidR="00144AB5" w:rsidRPr="00C8195C" w:rsidRDefault="00144AB5" w:rsidP="00144AB5">
            <w:pPr>
              <w:numPr>
                <w:ilvl w:val="0"/>
                <w:numId w:val="67"/>
              </w:numPr>
              <w:rPr>
                <w:lang w:val="de-DE"/>
              </w:rPr>
            </w:pPr>
            <w:r w:rsidRPr="00C8195C">
              <w:rPr>
                <w:sz w:val="22"/>
                <w:szCs w:val="22"/>
                <w:lang w:val="de-DE"/>
              </w:rPr>
              <w:t>Sehr gut!</w:t>
            </w:r>
          </w:p>
          <w:p w:rsidR="00144AB5" w:rsidRPr="00C8195C" w:rsidRDefault="00144AB5" w:rsidP="00144AB5">
            <w:pPr>
              <w:numPr>
                <w:ilvl w:val="0"/>
                <w:numId w:val="96"/>
              </w:numPr>
              <w:rPr>
                <w:rFonts w:ascii="Sylfaen" w:hAnsi="Sylfaen"/>
                <w:b/>
                <w:lang w:val="de-DE"/>
              </w:rPr>
            </w:pPr>
            <w:r w:rsidRPr="00C8195C">
              <w:rPr>
                <w:sz w:val="22"/>
                <w:szCs w:val="22"/>
                <w:lang w:val="de-DE"/>
              </w:rPr>
              <w:t>Warum nicht?!</w:t>
            </w:r>
          </w:p>
          <w:p w:rsidR="00144AB5" w:rsidRPr="00C8195C" w:rsidRDefault="00144AB5" w:rsidP="00144AB5">
            <w:pPr>
              <w:numPr>
                <w:ilvl w:val="0"/>
                <w:numId w:val="67"/>
              </w:numPr>
              <w:rPr>
                <w:lang w:val="de-DE"/>
              </w:rPr>
            </w:pPr>
            <w:r w:rsidRPr="00C8195C">
              <w:rPr>
                <w:sz w:val="22"/>
                <w:szCs w:val="22"/>
                <w:lang w:val="de-DE"/>
              </w:rPr>
              <w:t>Schon besser!</w:t>
            </w:r>
          </w:p>
          <w:p w:rsidR="00144AB5" w:rsidRPr="00C8195C" w:rsidRDefault="00144AB5" w:rsidP="00144AB5">
            <w:pPr>
              <w:numPr>
                <w:ilvl w:val="0"/>
                <w:numId w:val="95"/>
              </w:numPr>
              <w:rPr>
                <w:rFonts w:ascii="Sylfaen" w:hAnsi="Sylfaen"/>
                <w:b/>
                <w:lang w:val="de-DE"/>
              </w:rPr>
            </w:pPr>
            <w:r w:rsidRPr="00C8195C">
              <w:rPr>
                <w:sz w:val="22"/>
                <w:szCs w:val="22"/>
                <w:lang w:val="de-DE"/>
              </w:rPr>
              <w:t>Prima!</w:t>
            </w:r>
            <w:r w:rsidRPr="00C8195C">
              <w:rPr>
                <w:rFonts w:ascii="Sylfaen" w:hAnsi="Sylfaen"/>
                <w:sz w:val="22"/>
                <w:szCs w:val="22"/>
                <w:lang w:val="de-DE"/>
              </w:rPr>
              <w:t>/</w:t>
            </w:r>
            <w:r w:rsidRPr="00C8195C">
              <w:rPr>
                <w:sz w:val="22"/>
                <w:szCs w:val="22"/>
                <w:lang w:val="de-DE"/>
              </w:rPr>
              <w:t>Super!</w:t>
            </w:r>
            <w:r w:rsidRPr="00C8195C">
              <w:rPr>
                <w:rFonts w:ascii="Sylfaen" w:hAnsi="Sylfaen"/>
                <w:sz w:val="22"/>
                <w:szCs w:val="22"/>
                <w:lang w:val="de-DE"/>
              </w:rPr>
              <w:t>/</w:t>
            </w:r>
            <w:r w:rsidRPr="00C8195C">
              <w:rPr>
                <w:sz w:val="22"/>
                <w:szCs w:val="22"/>
                <w:lang w:val="de-DE"/>
              </w:rPr>
              <w:t>Cool!</w:t>
            </w:r>
          </w:p>
          <w:p w:rsidR="00144AB5" w:rsidRPr="00C8195C" w:rsidRDefault="00144AB5" w:rsidP="00144AB5">
            <w:pPr>
              <w:numPr>
                <w:ilvl w:val="0"/>
                <w:numId w:val="95"/>
              </w:numPr>
              <w:rPr>
                <w:b/>
                <w:lang w:val="de-DE"/>
              </w:rPr>
            </w:pPr>
            <w:r w:rsidRPr="00C8195C">
              <w:rPr>
                <w:sz w:val="22"/>
                <w:szCs w:val="22"/>
                <w:lang w:val="de-DE"/>
              </w:rPr>
              <w:t xml:space="preserve">Ausgezeichnet!  </w:t>
            </w:r>
          </w:p>
          <w:p w:rsidR="00144AB5" w:rsidRPr="00C8195C" w:rsidRDefault="00144AB5" w:rsidP="00144AB5">
            <w:pPr>
              <w:numPr>
                <w:ilvl w:val="0"/>
                <w:numId w:val="95"/>
              </w:numPr>
              <w:rPr>
                <w:b/>
                <w:lang w:val="de-DE"/>
              </w:rPr>
            </w:pPr>
            <w:r w:rsidRPr="00C8195C">
              <w:rPr>
                <w:sz w:val="22"/>
                <w:szCs w:val="22"/>
                <w:lang w:val="de-DE"/>
              </w:rPr>
              <w:t>Toll!</w:t>
            </w:r>
          </w:p>
          <w:p w:rsidR="00144AB5" w:rsidRPr="00C8195C" w:rsidRDefault="00144AB5" w:rsidP="00144AB5">
            <w:pPr>
              <w:numPr>
                <w:ilvl w:val="0"/>
                <w:numId w:val="67"/>
              </w:numPr>
              <w:rPr>
                <w:lang w:val="de-DE"/>
              </w:rPr>
            </w:pPr>
            <w:r w:rsidRPr="00C8195C">
              <w:rPr>
                <w:sz w:val="22"/>
                <w:szCs w:val="22"/>
                <w:lang w:val="de-DE"/>
              </w:rPr>
              <w:t>Geil!</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Ինտերակցիա սեղանի շուրջ</w:t>
            </w:r>
          </w:p>
        </w:tc>
        <w:tc>
          <w:tcPr>
            <w:tcW w:w="9214" w:type="dxa"/>
          </w:tcPr>
          <w:p w:rsidR="00144AB5" w:rsidRPr="00C8195C" w:rsidRDefault="00144AB5" w:rsidP="00144AB5">
            <w:pPr>
              <w:numPr>
                <w:ilvl w:val="0"/>
                <w:numId w:val="97"/>
              </w:numPr>
              <w:rPr>
                <w:lang w:val="de-DE"/>
              </w:rPr>
            </w:pPr>
            <w:r w:rsidRPr="00C8195C">
              <w:rPr>
                <w:sz w:val="22"/>
                <w:szCs w:val="22"/>
                <w:lang w:val="de-DE"/>
              </w:rPr>
              <w:t>Guten Appetit!</w:t>
            </w:r>
          </w:p>
          <w:p w:rsidR="00144AB5" w:rsidRPr="00C8195C" w:rsidRDefault="00144AB5" w:rsidP="00144AB5">
            <w:pPr>
              <w:numPr>
                <w:ilvl w:val="0"/>
                <w:numId w:val="97"/>
              </w:numPr>
              <w:rPr>
                <w:rFonts w:ascii="Sylfaen" w:hAnsi="Sylfaen"/>
                <w:b/>
                <w:lang w:val="de-DE"/>
              </w:rPr>
            </w:pPr>
            <w:r w:rsidRPr="00C8195C">
              <w:rPr>
                <w:sz w:val="22"/>
                <w:szCs w:val="22"/>
                <w:lang w:val="de-DE"/>
              </w:rPr>
              <w:t>Etwas mehr, bitte!</w:t>
            </w:r>
          </w:p>
          <w:p w:rsidR="00144AB5" w:rsidRPr="00C8195C" w:rsidRDefault="00144AB5" w:rsidP="00144AB5">
            <w:pPr>
              <w:numPr>
                <w:ilvl w:val="0"/>
                <w:numId w:val="97"/>
              </w:numPr>
              <w:rPr>
                <w:rFonts w:ascii="Sylfaen" w:hAnsi="Sylfaen"/>
                <w:b/>
                <w:lang w:val="de-DE"/>
              </w:rPr>
            </w:pPr>
            <w:r w:rsidRPr="00C8195C">
              <w:rPr>
                <w:sz w:val="22"/>
                <w:szCs w:val="22"/>
                <w:lang w:val="de-DE"/>
              </w:rPr>
              <w:t>Lecker!</w:t>
            </w:r>
          </w:p>
          <w:p w:rsidR="00144AB5" w:rsidRPr="00C8195C" w:rsidRDefault="00144AB5" w:rsidP="00144AB5">
            <w:pPr>
              <w:numPr>
                <w:ilvl w:val="0"/>
                <w:numId w:val="97"/>
              </w:numPr>
              <w:rPr>
                <w:rFonts w:ascii="Sylfaen" w:hAnsi="Sylfaen"/>
                <w:b/>
                <w:lang w:val="de-DE"/>
              </w:rPr>
            </w:pPr>
            <w:r w:rsidRPr="00C8195C">
              <w:rPr>
                <w:sz w:val="22"/>
                <w:szCs w:val="22"/>
                <w:lang w:val="de-DE"/>
              </w:rPr>
              <w:t>Schmeckt’s?</w:t>
            </w:r>
          </w:p>
          <w:p w:rsidR="00144AB5" w:rsidRPr="00C8195C" w:rsidRDefault="00144AB5" w:rsidP="00144AB5">
            <w:pPr>
              <w:numPr>
                <w:ilvl w:val="0"/>
                <w:numId w:val="97"/>
              </w:numPr>
              <w:rPr>
                <w:rFonts w:ascii="Sylfaen" w:hAnsi="Sylfaen"/>
                <w:b/>
                <w:lang w:val="de-DE"/>
              </w:rPr>
            </w:pPr>
            <w:r w:rsidRPr="00C8195C">
              <w:rPr>
                <w:sz w:val="22"/>
                <w:szCs w:val="22"/>
                <w:lang w:val="de-DE"/>
              </w:rPr>
              <w:t>Greif zu!</w:t>
            </w:r>
          </w:p>
          <w:p w:rsidR="00144AB5" w:rsidRPr="00C8195C" w:rsidRDefault="00144AB5" w:rsidP="00144AB5">
            <w:pPr>
              <w:numPr>
                <w:ilvl w:val="0"/>
                <w:numId w:val="67"/>
              </w:numPr>
              <w:rPr>
                <w:lang w:val="de-DE"/>
              </w:rPr>
            </w:pPr>
            <w:r w:rsidRPr="00C8195C">
              <w:rPr>
                <w:sz w:val="22"/>
                <w:szCs w:val="22"/>
                <w:lang w:val="de-DE"/>
              </w:rPr>
              <w:t>Möchtest du noch...?</w:t>
            </w:r>
          </w:p>
          <w:p w:rsidR="00144AB5" w:rsidRPr="00C8195C" w:rsidRDefault="00144AB5" w:rsidP="00144AB5">
            <w:pPr>
              <w:numPr>
                <w:ilvl w:val="0"/>
                <w:numId w:val="97"/>
              </w:numPr>
              <w:rPr>
                <w:rFonts w:ascii="Sylfaen" w:hAnsi="Sylfaen"/>
                <w:b/>
                <w:lang w:val="de-DE"/>
              </w:rPr>
            </w:pPr>
            <w:r w:rsidRPr="00C8195C">
              <w:rPr>
                <w:sz w:val="22"/>
                <w:szCs w:val="22"/>
                <w:lang w:val="de-DE"/>
              </w:rPr>
              <w:t>Haben Sie schon bestellt\gewählt?</w:t>
            </w:r>
          </w:p>
          <w:p w:rsidR="00144AB5" w:rsidRPr="00C8195C" w:rsidRDefault="00144AB5" w:rsidP="00144AB5">
            <w:pPr>
              <w:numPr>
                <w:ilvl w:val="0"/>
                <w:numId w:val="97"/>
              </w:numPr>
              <w:rPr>
                <w:rFonts w:ascii="Sylfaen" w:hAnsi="Sylfaen"/>
                <w:b/>
                <w:lang w:val="de-DE"/>
              </w:rPr>
            </w:pPr>
            <w:r w:rsidRPr="00C8195C">
              <w:rPr>
                <w:sz w:val="22"/>
                <w:szCs w:val="22"/>
                <w:lang w:val="de-DE"/>
              </w:rPr>
              <w:t xml:space="preserve">Herr Ober! </w:t>
            </w:r>
          </w:p>
          <w:p w:rsidR="00144AB5" w:rsidRPr="00C8195C" w:rsidRDefault="00144AB5" w:rsidP="00144AB5">
            <w:pPr>
              <w:numPr>
                <w:ilvl w:val="0"/>
                <w:numId w:val="67"/>
              </w:numPr>
              <w:rPr>
                <w:lang w:val="de-DE"/>
              </w:rPr>
            </w:pPr>
            <w:r w:rsidRPr="00C8195C">
              <w:rPr>
                <w:sz w:val="22"/>
                <w:szCs w:val="22"/>
                <w:lang w:val="de-DE"/>
              </w:rPr>
              <w:t>Bitte die Speisekarte!</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Հեռախոսազրույց</w:t>
            </w:r>
          </w:p>
        </w:tc>
        <w:tc>
          <w:tcPr>
            <w:tcW w:w="9214" w:type="dxa"/>
          </w:tcPr>
          <w:p w:rsidR="00144AB5" w:rsidRPr="00C8195C" w:rsidRDefault="00144AB5" w:rsidP="00144AB5">
            <w:pPr>
              <w:numPr>
                <w:ilvl w:val="0"/>
                <w:numId w:val="98"/>
              </w:numPr>
              <w:rPr>
                <w:rFonts w:ascii="Sylfaen" w:hAnsi="Sylfaen"/>
                <w:b/>
                <w:lang w:val="de-DE"/>
              </w:rPr>
            </w:pPr>
            <w:r w:rsidRPr="00C8195C">
              <w:rPr>
                <w:sz w:val="22"/>
                <w:szCs w:val="22"/>
                <w:lang w:val="de-DE"/>
              </w:rPr>
              <w:t>Hallo!</w:t>
            </w:r>
          </w:p>
          <w:p w:rsidR="00144AB5" w:rsidRPr="00C8195C" w:rsidRDefault="00144AB5" w:rsidP="00144AB5">
            <w:pPr>
              <w:numPr>
                <w:ilvl w:val="0"/>
                <w:numId w:val="98"/>
              </w:numPr>
              <w:rPr>
                <w:rFonts w:ascii="Sylfaen" w:hAnsi="Sylfaen"/>
                <w:b/>
                <w:lang w:val="de-DE"/>
              </w:rPr>
            </w:pPr>
            <w:r w:rsidRPr="00C8195C">
              <w:rPr>
                <w:sz w:val="22"/>
                <w:szCs w:val="22"/>
                <w:lang w:val="de-DE"/>
              </w:rPr>
              <w:t>Hier Christian Maurer!</w:t>
            </w:r>
          </w:p>
          <w:p w:rsidR="00144AB5" w:rsidRPr="00C8195C" w:rsidRDefault="00144AB5" w:rsidP="00144AB5">
            <w:pPr>
              <w:numPr>
                <w:ilvl w:val="0"/>
                <w:numId w:val="98"/>
              </w:numPr>
              <w:rPr>
                <w:rFonts w:ascii="Sylfaen" w:hAnsi="Sylfaen"/>
                <w:b/>
                <w:lang w:val="de-DE"/>
              </w:rPr>
            </w:pPr>
            <w:r w:rsidRPr="00C8195C">
              <w:rPr>
                <w:sz w:val="22"/>
                <w:szCs w:val="22"/>
                <w:lang w:val="de-DE"/>
              </w:rPr>
              <w:t>Kann ich, bitte (mit) Erika sprechen?</w:t>
            </w:r>
          </w:p>
          <w:p w:rsidR="00144AB5" w:rsidRPr="00C8195C" w:rsidRDefault="00144AB5" w:rsidP="00144AB5">
            <w:pPr>
              <w:numPr>
                <w:ilvl w:val="0"/>
                <w:numId w:val="98"/>
              </w:numPr>
              <w:rPr>
                <w:rFonts w:ascii="Sylfaen" w:hAnsi="Sylfaen"/>
                <w:b/>
                <w:lang w:val="de-DE"/>
              </w:rPr>
            </w:pPr>
            <w:r w:rsidRPr="00C8195C">
              <w:rPr>
                <w:sz w:val="22"/>
                <w:szCs w:val="22"/>
                <w:lang w:val="de-DE"/>
              </w:rPr>
              <w:t>Ich sage ihm\ihr Bescheid!</w:t>
            </w:r>
          </w:p>
          <w:p w:rsidR="00144AB5" w:rsidRPr="00C8195C" w:rsidRDefault="00144AB5" w:rsidP="00144AB5">
            <w:pPr>
              <w:numPr>
                <w:ilvl w:val="0"/>
                <w:numId w:val="98"/>
              </w:numPr>
              <w:rPr>
                <w:rFonts w:ascii="Sylfaen" w:hAnsi="Sylfaen"/>
                <w:b/>
                <w:lang w:val="de-DE"/>
              </w:rPr>
            </w:pPr>
            <w:r w:rsidRPr="00C8195C">
              <w:rPr>
                <w:sz w:val="22"/>
                <w:szCs w:val="22"/>
                <w:lang w:val="de-DE"/>
              </w:rPr>
              <w:t>Ruf (rufen Sie) später an.</w:t>
            </w:r>
          </w:p>
          <w:p w:rsidR="00144AB5" w:rsidRPr="00C8195C" w:rsidRDefault="00144AB5" w:rsidP="00144AB5">
            <w:pPr>
              <w:numPr>
                <w:ilvl w:val="0"/>
                <w:numId w:val="93"/>
              </w:numPr>
              <w:rPr>
                <w:lang w:val="de-DE"/>
              </w:rPr>
            </w:pPr>
            <w:r w:rsidRPr="00C8195C">
              <w:rPr>
                <w:sz w:val="22"/>
                <w:szCs w:val="22"/>
                <w:lang w:val="de-DE"/>
              </w:rPr>
              <w:t>Auf Wiederhören!</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Համաձայնել/հրաժարվել</w:t>
            </w:r>
          </w:p>
        </w:tc>
        <w:tc>
          <w:tcPr>
            <w:tcW w:w="9214" w:type="dxa"/>
          </w:tcPr>
          <w:p w:rsidR="00144AB5" w:rsidRPr="00C8195C" w:rsidRDefault="00144AB5" w:rsidP="00144AB5">
            <w:pPr>
              <w:numPr>
                <w:ilvl w:val="0"/>
                <w:numId w:val="98"/>
              </w:numPr>
              <w:rPr>
                <w:lang w:val="fr-FR"/>
              </w:rPr>
            </w:pPr>
            <w:r w:rsidRPr="00C8195C">
              <w:rPr>
                <w:sz w:val="22"/>
                <w:szCs w:val="22"/>
                <w:lang w:val="fr-FR"/>
              </w:rPr>
              <w:t>Ja/Ja, bitte/Ja, gut.</w:t>
            </w:r>
          </w:p>
          <w:p w:rsidR="00144AB5" w:rsidRPr="00C8195C" w:rsidRDefault="00144AB5" w:rsidP="00144AB5">
            <w:pPr>
              <w:numPr>
                <w:ilvl w:val="0"/>
                <w:numId w:val="98"/>
              </w:numPr>
            </w:pPr>
            <w:r w:rsidRPr="00C8195C">
              <w:rPr>
                <w:sz w:val="22"/>
                <w:szCs w:val="22"/>
              </w:rPr>
              <w:t>Nein</w:t>
            </w:r>
            <w:r w:rsidRPr="00C8195C">
              <w:rPr>
                <w:sz w:val="22"/>
                <w:szCs w:val="22"/>
                <w:lang w:val="en-US"/>
              </w:rPr>
              <w:t>/</w:t>
            </w:r>
            <w:r w:rsidRPr="00C8195C">
              <w:rPr>
                <w:sz w:val="22"/>
                <w:szCs w:val="22"/>
              </w:rPr>
              <w:t>Nein, danke.</w:t>
            </w:r>
          </w:p>
          <w:p w:rsidR="00144AB5" w:rsidRPr="00C8195C" w:rsidRDefault="00144AB5" w:rsidP="00144AB5">
            <w:pPr>
              <w:numPr>
                <w:ilvl w:val="0"/>
                <w:numId w:val="98"/>
              </w:numPr>
            </w:pPr>
            <w:r w:rsidRPr="00C8195C">
              <w:rPr>
                <w:sz w:val="22"/>
                <w:szCs w:val="22"/>
              </w:rPr>
              <w:t>Ja, gerne</w:t>
            </w:r>
            <w:r w:rsidRPr="00C8195C">
              <w:rPr>
                <w:sz w:val="22"/>
                <w:szCs w:val="22"/>
                <w:lang w:val="en-US"/>
              </w:rPr>
              <w:t>/</w:t>
            </w:r>
            <w:r w:rsidRPr="00C8195C">
              <w:rPr>
                <w:sz w:val="22"/>
                <w:szCs w:val="22"/>
              </w:rPr>
              <w:t>Ja, klar.</w:t>
            </w:r>
          </w:p>
          <w:p w:rsidR="00144AB5" w:rsidRPr="00C8195C" w:rsidRDefault="00144AB5" w:rsidP="00144AB5">
            <w:pPr>
              <w:numPr>
                <w:ilvl w:val="0"/>
                <w:numId w:val="98"/>
              </w:numPr>
            </w:pPr>
            <w:r w:rsidRPr="00C8195C">
              <w:rPr>
                <w:sz w:val="22"/>
                <w:szCs w:val="22"/>
              </w:rPr>
              <w:t>Doch.</w:t>
            </w:r>
          </w:p>
          <w:p w:rsidR="00144AB5" w:rsidRPr="00C8195C" w:rsidRDefault="00144AB5" w:rsidP="00144AB5">
            <w:pPr>
              <w:numPr>
                <w:ilvl w:val="0"/>
                <w:numId w:val="98"/>
              </w:numPr>
            </w:pPr>
            <w:r w:rsidRPr="00C8195C">
              <w:rPr>
                <w:sz w:val="22"/>
                <w:szCs w:val="22"/>
              </w:rPr>
              <w:t>Na gut.</w:t>
            </w:r>
          </w:p>
          <w:p w:rsidR="00144AB5" w:rsidRPr="00C8195C" w:rsidRDefault="00144AB5" w:rsidP="00144AB5">
            <w:pPr>
              <w:numPr>
                <w:ilvl w:val="0"/>
                <w:numId w:val="67"/>
              </w:numPr>
              <w:rPr>
                <w:lang w:val="de-DE"/>
              </w:rPr>
            </w:pPr>
            <w:r w:rsidRPr="00C8195C">
              <w:rPr>
                <w:sz w:val="22"/>
                <w:szCs w:val="22"/>
              </w:rPr>
              <w:t>Gar nicht!</w:t>
            </w:r>
          </w:p>
          <w:p w:rsidR="00144AB5" w:rsidRPr="00C8195C" w:rsidRDefault="00144AB5" w:rsidP="00144AB5">
            <w:pPr>
              <w:numPr>
                <w:ilvl w:val="0"/>
                <w:numId w:val="67"/>
              </w:numPr>
              <w:rPr>
                <w:lang w:val="de-DE"/>
              </w:rPr>
            </w:pPr>
            <w:r w:rsidRPr="00C8195C">
              <w:rPr>
                <w:sz w:val="22"/>
                <w:szCs w:val="22"/>
                <w:lang w:val="en-US"/>
              </w:rPr>
              <w:t>Ok.</w:t>
            </w:r>
          </w:p>
          <w:p w:rsidR="00144AB5" w:rsidRPr="00C8195C" w:rsidRDefault="00144AB5" w:rsidP="00144AB5">
            <w:pPr>
              <w:numPr>
                <w:ilvl w:val="0"/>
                <w:numId w:val="67"/>
              </w:numPr>
            </w:pPr>
            <w:r w:rsidRPr="00C8195C">
              <w:rPr>
                <w:sz w:val="22"/>
                <w:szCs w:val="22"/>
              </w:rPr>
              <w:t>Na ja!</w:t>
            </w:r>
            <w:r w:rsidRPr="00C8195C">
              <w:rPr>
                <w:sz w:val="22"/>
                <w:szCs w:val="22"/>
                <w:lang w:val="en-US"/>
              </w:rPr>
              <w:t>/</w:t>
            </w:r>
            <w:r w:rsidRPr="00C8195C">
              <w:rPr>
                <w:sz w:val="22"/>
                <w:szCs w:val="22"/>
              </w:rPr>
              <w:t>Na gut.</w:t>
            </w:r>
          </w:p>
          <w:p w:rsidR="00144AB5" w:rsidRPr="00C8195C" w:rsidRDefault="00144AB5" w:rsidP="00144AB5">
            <w:pPr>
              <w:numPr>
                <w:ilvl w:val="0"/>
                <w:numId w:val="67"/>
              </w:numPr>
            </w:pPr>
            <w:r w:rsidRPr="00C8195C">
              <w:rPr>
                <w:sz w:val="22"/>
                <w:szCs w:val="22"/>
              </w:rPr>
              <w:t>Nein, tut mir Leid.</w:t>
            </w:r>
          </w:p>
          <w:p w:rsidR="00144AB5" w:rsidRPr="00C8195C" w:rsidRDefault="00144AB5" w:rsidP="00144AB5">
            <w:pPr>
              <w:numPr>
                <w:ilvl w:val="0"/>
                <w:numId w:val="67"/>
              </w:numPr>
              <w:rPr>
                <w:lang w:val="de-DE"/>
              </w:rPr>
            </w:pPr>
            <w:r w:rsidRPr="00C8195C">
              <w:rPr>
                <w:sz w:val="22"/>
                <w:szCs w:val="22"/>
                <w:lang w:val="de-DE"/>
              </w:rPr>
              <w:t xml:space="preserve">Ach ja! </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Սփոփում</w:t>
            </w:r>
          </w:p>
        </w:tc>
        <w:tc>
          <w:tcPr>
            <w:tcW w:w="9214" w:type="dxa"/>
          </w:tcPr>
          <w:p w:rsidR="00144AB5" w:rsidRPr="00C8195C" w:rsidRDefault="00144AB5" w:rsidP="00144AB5">
            <w:pPr>
              <w:numPr>
                <w:ilvl w:val="0"/>
                <w:numId w:val="98"/>
              </w:numPr>
              <w:rPr>
                <w:lang w:val="de-DE"/>
              </w:rPr>
            </w:pPr>
            <w:r w:rsidRPr="00C8195C">
              <w:rPr>
                <w:bCs/>
                <w:sz w:val="22"/>
                <w:szCs w:val="22"/>
                <w:lang w:val="de-DE"/>
              </w:rPr>
              <w:t>Macht nichts!</w:t>
            </w:r>
          </w:p>
          <w:p w:rsidR="00144AB5" w:rsidRPr="00C8195C" w:rsidRDefault="00144AB5" w:rsidP="00144AB5">
            <w:pPr>
              <w:numPr>
                <w:ilvl w:val="0"/>
                <w:numId w:val="98"/>
              </w:numPr>
              <w:rPr>
                <w:lang w:val="de-DE"/>
              </w:rPr>
            </w:pPr>
            <w:r w:rsidRPr="00C8195C">
              <w:rPr>
                <w:bCs/>
                <w:sz w:val="22"/>
                <w:szCs w:val="22"/>
                <w:lang w:val="de-DE"/>
              </w:rPr>
              <w:t>Kein  Problem!</w:t>
            </w:r>
          </w:p>
          <w:p w:rsidR="00144AB5" w:rsidRPr="00C8195C" w:rsidRDefault="00144AB5" w:rsidP="00144AB5">
            <w:pPr>
              <w:numPr>
                <w:ilvl w:val="0"/>
                <w:numId w:val="98"/>
              </w:numPr>
              <w:rPr>
                <w:lang w:val="de-DE"/>
              </w:rPr>
            </w:pPr>
            <w:r w:rsidRPr="00C8195C">
              <w:rPr>
                <w:bCs/>
                <w:sz w:val="22"/>
                <w:szCs w:val="22"/>
                <w:lang w:val="de-DE"/>
              </w:rPr>
              <w:t>Keine Sorge!</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Զգուշացում</w:t>
            </w:r>
          </w:p>
        </w:tc>
        <w:tc>
          <w:tcPr>
            <w:tcW w:w="9214" w:type="dxa"/>
          </w:tcPr>
          <w:p w:rsidR="00144AB5" w:rsidRPr="00C8195C" w:rsidRDefault="00144AB5" w:rsidP="00144AB5">
            <w:pPr>
              <w:numPr>
                <w:ilvl w:val="0"/>
                <w:numId w:val="93"/>
              </w:numPr>
              <w:rPr>
                <w:lang w:val="de-DE"/>
              </w:rPr>
            </w:pPr>
            <w:r w:rsidRPr="00C8195C">
              <w:rPr>
                <w:sz w:val="22"/>
                <w:szCs w:val="22"/>
                <w:lang w:val="de-DE"/>
              </w:rPr>
              <w:t>Vorsicht!</w:t>
            </w:r>
          </w:p>
          <w:p w:rsidR="00144AB5" w:rsidRPr="00C8195C" w:rsidRDefault="00144AB5" w:rsidP="00144AB5">
            <w:pPr>
              <w:numPr>
                <w:ilvl w:val="0"/>
                <w:numId w:val="98"/>
              </w:numPr>
              <w:rPr>
                <w:lang w:val="de-DE"/>
              </w:rPr>
            </w:pPr>
            <w:r w:rsidRPr="00C8195C">
              <w:rPr>
                <w:sz w:val="22"/>
                <w:szCs w:val="22"/>
                <w:lang w:val="de-DE"/>
              </w:rPr>
              <w:t>Pass auf!</w:t>
            </w:r>
          </w:p>
          <w:p w:rsidR="00144AB5" w:rsidRPr="00C8195C" w:rsidRDefault="00144AB5" w:rsidP="00144AB5">
            <w:pPr>
              <w:numPr>
                <w:ilvl w:val="0"/>
                <w:numId w:val="93"/>
              </w:numPr>
              <w:rPr>
                <w:lang w:val="de-DE"/>
              </w:rPr>
            </w:pPr>
            <w:r w:rsidRPr="00C8195C">
              <w:rPr>
                <w:sz w:val="22"/>
                <w:szCs w:val="22"/>
                <w:lang w:val="de-DE"/>
              </w:rPr>
              <w:t>Achtung!</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օր</w:t>
            </w:r>
          </w:p>
        </w:tc>
        <w:tc>
          <w:tcPr>
            <w:tcW w:w="9214" w:type="dxa"/>
          </w:tcPr>
          <w:p w:rsidR="00144AB5" w:rsidRPr="00C8195C" w:rsidRDefault="00144AB5" w:rsidP="00144AB5">
            <w:pPr>
              <w:numPr>
                <w:ilvl w:val="0"/>
                <w:numId w:val="98"/>
              </w:numPr>
              <w:rPr>
                <w:lang w:val="en-US"/>
              </w:rPr>
            </w:pPr>
            <w:r w:rsidRPr="00C8195C">
              <w:rPr>
                <w:sz w:val="22"/>
                <w:szCs w:val="22"/>
              </w:rPr>
              <w:t>Wie heißt du ?</w:t>
            </w:r>
          </w:p>
          <w:p w:rsidR="00144AB5" w:rsidRPr="00C8195C" w:rsidRDefault="00144AB5" w:rsidP="00144AB5">
            <w:pPr>
              <w:numPr>
                <w:ilvl w:val="0"/>
                <w:numId w:val="98"/>
              </w:numPr>
            </w:pPr>
            <w:r w:rsidRPr="00C8195C">
              <w:rPr>
                <w:sz w:val="22"/>
                <w:szCs w:val="22"/>
              </w:rPr>
              <w:t>Ich heiße Paul!</w:t>
            </w:r>
          </w:p>
          <w:p w:rsidR="00144AB5" w:rsidRPr="00C8195C" w:rsidRDefault="00144AB5" w:rsidP="00144AB5">
            <w:pPr>
              <w:numPr>
                <w:ilvl w:val="0"/>
                <w:numId w:val="98"/>
              </w:numPr>
            </w:pPr>
            <w:r w:rsidRPr="00C8195C">
              <w:rPr>
                <w:sz w:val="22"/>
                <w:szCs w:val="22"/>
              </w:rPr>
              <w:t>Wie alt bist du?</w:t>
            </w:r>
          </w:p>
          <w:p w:rsidR="00144AB5" w:rsidRPr="00C8195C" w:rsidRDefault="00144AB5" w:rsidP="00144AB5">
            <w:pPr>
              <w:numPr>
                <w:ilvl w:val="0"/>
                <w:numId w:val="98"/>
              </w:numPr>
              <w:rPr>
                <w:lang w:val="de-DE"/>
              </w:rPr>
            </w:pPr>
            <w:r w:rsidRPr="00C8195C">
              <w:rPr>
                <w:sz w:val="22"/>
                <w:szCs w:val="22"/>
                <w:lang w:val="de-DE"/>
              </w:rPr>
              <w:t>Ich bin neun (Jahre alt).</w:t>
            </w:r>
          </w:p>
          <w:p w:rsidR="00144AB5" w:rsidRPr="00C8195C" w:rsidRDefault="00144AB5" w:rsidP="00144AB5">
            <w:pPr>
              <w:numPr>
                <w:ilvl w:val="0"/>
                <w:numId w:val="98"/>
              </w:numPr>
              <w:rPr>
                <w:lang w:val="de-DE"/>
              </w:rPr>
            </w:pPr>
            <w:r w:rsidRPr="00C8195C">
              <w:rPr>
                <w:sz w:val="22"/>
                <w:szCs w:val="22"/>
                <w:lang w:val="de-DE"/>
              </w:rPr>
              <w:t>Woher kommst du?</w:t>
            </w:r>
          </w:p>
          <w:p w:rsidR="00144AB5" w:rsidRPr="00C8195C" w:rsidRDefault="00144AB5" w:rsidP="00144AB5">
            <w:pPr>
              <w:numPr>
                <w:ilvl w:val="0"/>
                <w:numId w:val="67"/>
              </w:numPr>
              <w:rPr>
                <w:lang w:val="de-DE"/>
              </w:rPr>
            </w:pPr>
            <w:r w:rsidRPr="00C8195C">
              <w:rPr>
                <w:sz w:val="22"/>
                <w:szCs w:val="22"/>
                <w:lang w:val="de-DE"/>
              </w:rPr>
              <w:t>Ich komme aus...</w:t>
            </w:r>
          </w:p>
          <w:p w:rsidR="00144AB5" w:rsidRPr="00C8195C" w:rsidRDefault="00144AB5" w:rsidP="00144AB5">
            <w:pPr>
              <w:numPr>
                <w:ilvl w:val="0"/>
                <w:numId w:val="67"/>
              </w:numPr>
              <w:rPr>
                <w:lang w:val="de-DE"/>
              </w:rPr>
            </w:pPr>
            <w:r w:rsidRPr="00C8195C">
              <w:rPr>
                <w:sz w:val="22"/>
                <w:szCs w:val="22"/>
                <w:lang w:val="de-DE"/>
              </w:rPr>
              <w:t>Ich wohne in der Kirchenstraße.</w:t>
            </w:r>
          </w:p>
          <w:p w:rsidR="00144AB5" w:rsidRPr="00C8195C" w:rsidRDefault="00144AB5" w:rsidP="00144AB5">
            <w:pPr>
              <w:numPr>
                <w:ilvl w:val="0"/>
                <w:numId w:val="67"/>
              </w:numPr>
              <w:rPr>
                <w:lang w:val="de-DE"/>
              </w:rPr>
            </w:pPr>
            <w:r w:rsidRPr="00C8195C">
              <w:rPr>
                <w:sz w:val="22"/>
                <w:szCs w:val="22"/>
                <w:lang w:val="de-DE"/>
              </w:rPr>
              <w:t>Ich wohne in Berlin.</w:t>
            </w:r>
          </w:p>
          <w:p w:rsidR="00144AB5" w:rsidRPr="00C8195C" w:rsidRDefault="00144AB5" w:rsidP="00144AB5">
            <w:pPr>
              <w:numPr>
                <w:ilvl w:val="0"/>
                <w:numId w:val="67"/>
              </w:numPr>
              <w:rPr>
                <w:lang w:val="de-DE"/>
              </w:rPr>
            </w:pPr>
            <w:r w:rsidRPr="00C8195C">
              <w:rPr>
                <w:sz w:val="22"/>
                <w:szCs w:val="22"/>
                <w:lang w:val="de-DE"/>
              </w:rPr>
              <w:t>Meine Telefonnummer ist...</w:t>
            </w:r>
          </w:p>
          <w:p w:rsidR="00144AB5" w:rsidRPr="00C8195C" w:rsidRDefault="00144AB5" w:rsidP="00144AB5">
            <w:pPr>
              <w:numPr>
                <w:ilvl w:val="0"/>
                <w:numId w:val="67"/>
              </w:numPr>
              <w:rPr>
                <w:lang w:val="de-DE"/>
              </w:rPr>
            </w:pPr>
            <w:r w:rsidRPr="00C8195C">
              <w:rPr>
                <w:sz w:val="22"/>
                <w:szCs w:val="22"/>
                <w:lang w:val="de-DE"/>
              </w:rPr>
              <w:t>Wann hast du Geburtstag?</w:t>
            </w:r>
          </w:p>
          <w:p w:rsidR="00144AB5" w:rsidRPr="00C8195C" w:rsidRDefault="00144AB5" w:rsidP="00144AB5">
            <w:pPr>
              <w:numPr>
                <w:ilvl w:val="0"/>
                <w:numId w:val="67"/>
              </w:numPr>
              <w:rPr>
                <w:lang w:val="de-DE"/>
              </w:rPr>
            </w:pPr>
            <w:r w:rsidRPr="00C8195C">
              <w:rPr>
                <w:sz w:val="22"/>
                <w:szCs w:val="22"/>
                <w:lang w:val="de-DE"/>
              </w:rPr>
              <w:t>Am 20.Mai.</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Մարդու/առարկայի նույնականացում</w:t>
            </w:r>
          </w:p>
        </w:tc>
        <w:tc>
          <w:tcPr>
            <w:tcW w:w="9214" w:type="dxa"/>
          </w:tcPr>
          <w:p w:rsidR="00144AB5" w:rsidRPr="00C8195C" w:rsidRDefault="00144AB5" w:rsidP="00144AB5">
            <w:pPr>
              <w:numPr>
                <w:ilvl w:val="0"/>
                <w:numId w:val="100"/>
              </w:numPr>
              <w:rPr>
                <w:lang w:val="de-DE"/>
              </w:rPr>
            </w:pPr>
            <w:r w:rsidRPr="00C8195C">
              <w:rPr>
                <w:sz w:val="22"/>
                <w:szCs w:val="22"/>
                <w:lang w:val="de-DE"/>
              </w:rPr>
              <w:t>Wer ist das</w:t>
            </w:r>
            <w:r>
              <w:rPr>
                <w:sz w:val="22"/>
                <w:szCs w:val="22"/>
                <w:lang w:val="de-DE"/>
              </w:rPr>
              <w:t>?</w:t>
            </w:r>
          </w:p>
          <w:p w:rsidR="00144AB5" w:rsidRPr="00C8195C" w:rsidRDefault="00144AB5" w:rsidP="00144AB5">
            <w:pPr>
              <w:numPr>
                <w:ilvl w:val="0"/>
                <w:numId w:val="100"/>
              </w:numPr>
              <w:rPr>
                <w:lang w:val="de-DE"/>
              </w:rPr>
            </w:pPr>
            <w:r w:rsidRPr="00C8195C">
              <w:rPr>
                <w:sz w:val="22"/>
                <w:szCs w:val="22"/>
                <w:lang w:val="de-DE"/>
              </w:rPr>
              <w:t>Das ist ein Junge.</w:t>
            </w:r>
          </w:p>
          <w:p w:rsidR="00144AB5" w:rsidRPr="00C8195C" w:rsidRDefault="00144AB5" w:rsidP="00144AB5">
            <w:pPr>
              <w:numPr>
                <w:ilvl w:val="0"/>
                <w:numId w:val="100"/>
              </w:numPr>
              <w:rPr>
                <w:lang w:val="de-DE"/>
              </w:rPr>
            </w:pPr>
            <w:r w:rsidRPr="00C8195C">
              <w:rPr>
                <w:sz w:val="22"/>
                <w:szCs w:val="22"/>
                <w:lang w:val="de-DE"/>
              </w:rPr>
              <w:t>Was ist das?</w:t>
            </w:r>
          </w:p>
          <w:p w:rsidR="00144AB5" w:rsidRPr="00C8195C" w:rsidRDefault="00144AB5" w:rsidP="00144AB5">
            <w:pPr>
              <w:numPr>
                <w:ilvl w:val="0"/>
                <w:numId w:val="93"/>
              </w:numPr>
              <w:rPr>
                <w:lang w:val="de-DE"/>
              </w:rPr>
            </w:pPr>
            <w:r w:rsidRPr="00C8195C">
              <w:rPr>
                <w:sz w:val="22"/>
                <w:szCs w:val="22"/>
                <w:lang w:val="de-DE"/>
              </w:rPr>
              <w:t>Das ist ein Heft.</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Առողջության մասին</w:t>
            </w:r>
          </w:p>
        </w:tc>
        <w:tc>
          <w:tcPr>
            <w:tcW w:w="9214" w:type="dxa"/>
          </w:tcPr>
          <w:p w:rsidR="00144AB5" w:rsidRPr="00C8195C" w:rsidRDefault="00144AB5" w:rsidP="00144AB5">
            <w:pPr>
              <w:numPr>
                <w:ilvl w:val="0"/>
                <w:numId w:val="101"/>
              </w:numPr>
              <w:rPr>
                <w:rFonts w:ascii="Sylfaen" w:hAnsi="Sylfaen"/>
                <w:lang w:val="de-DE"/>
              </w:rPr>
            </w:pPr>
            <w:r w:rsidRPr="00C8195C">
              <w:rPr>
                <w:sz w:val="22"/>
                <w:szCs w:val="22"/>
                <w:lang w:val="de-DE"/>
              </w:rPr>
              <w:t>Was fehlt dir?</w:t>
            </w:r>
          </w:p>
          <w:p w:rsidR="00144AB5" w:rsidRPr="00C8195C" w:rsidRDefault="00144AB5" w:rsidP="00144AB5">
            <w:pPr>
              <w:numPr>
                <w:ilvl w:val="0"/>
                <w:numId w:val="101"/>
              </w:numPr>
              <w:rPr>
                <w:rFonts w:ascii="Sylfaen" w:hAnsi="Sylfaen"/>
                <w:lang w:val="de-DE"/>
              </w:rPr>
            </w:pPr>
            <w:r w:rsidRPr="00C8195C">
              <w:rPr>
                <w:sz w:val="22"/>
                <w:szCs w:val="22"/>
                <w:lang w:val="de-DE"/>
              </w:rPr>
              <w:t>Was tut dir weh?</w:t>
            </w:r>
          </w:p>
          <w:p w:rsidR="00144AB5" w:rsidRPr="00C8195C" w:rsidRDefault="00144AB5" w:rsidP="00144AB5">
            <w:pPr>
              <w:numPr>
                <w:ilvl w:val="0"/>
                <w:numId w:val="101"/>
              </w:numPr>
              <w:rPr>
                <w:b/>
                <w:lang w:val="de-DE"/>
              </w:rPr>
            </w:pPr>
            <w:r w:rsidRPr="00C8195C">
              <w:rPr>
                <w:sz w:val="22"/>
                <w:szCs w:val="22"/>
                <w:lang w:val="de-DE"/>
              </w:rPr>
              <w:t>Ich habe Fieber.</w:t>
            </w:r>
          </w:p>
          <w:p w:rsidR="00144AB5" w:rsidRPr="00C8195C" w:rsidRDefault="00144AB5" w:rsidP="00144AB5">
            <w:pPr>
              <w:numPr>
                <w:ilvl w:val="0"/>
                <w:numId w:val="101"/>
              </w:numPr>
              <w:rPr>
                <w:b/>
                <w:lang w:val="de-DE"/>
              </w:rPr>
            </w:pPr>
            <w:r w:rsidRPr="00C8195C">
              <w:rPr>
                <w:sz w:val="22"/>
                <w:szCs w:val="22"/>
                <w:lang w:val="de-DE"/>
              </w:rPr>
              <w:t>Mir tut der Kopf weh.</w:t>
            </w:r>
          </w:p>
          <w:p w:rsidR="00144AB5" w:rsidRPr="00C8195C" w:rsidRDefault="00144AB5" w:rsidP="00144AB5">
            <w:pPr>
              <w:numPr>
                <w:ilvl w:val="0"/>
                <w:numId w:val="101"/>
              </w:numPr>
              <w:rPr>
                <w:b/>
                <w:lang w:val="de-DE"/>
              </w:rPr>
            </w:pPr>
            <w:r w:rsidRPr="00C8195C">
              <w:rPr>
                <w:sz w:val="22"/>
                <w:szCs w:val="22"/>
                <w:lang w:val="de-DE"/>
              </w:rPr>
              <w:t>Ich bin krank.</w:t>
            </w:r>
          </w:p>
          <w:p w:rsidR="00144AB5" w:rsidRPr="00C8195C" w:rsidRDefault="00144AB5" w:rsidP="00144AB5">
            <w:pPr>
              <w:numPr>
                <w:ilvl w:val="0"/>
                <w:numId w:val="67"/>
              </w:numPr>
              <w:rPr>
                <w:lang w:val="de-DE"/>
              </w:rPr>
            </w:pPr>
            <w:r w:rsidRPr="00C8195C">
              <w:rPr>
                <w:sz w:val="22"/>
                <w:szCs w:val="22"/>
                <w:lang w:val="de-DE"/>
              </w:rPr>
              <w:t>Ich habe Bauchschmerzen.</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Գործունեության մասին</w:t>
            </w:r>
          </w:p>
        </w:tc>
        <w:tc>
          <w:tcPr>
            <w:tcW w:w="9214" w:type="dxa"/>
          </w:tcPr>
          <w:p w:rsidR="00144AB5" w:rsidRPr="00C8195C" w:rsidRDefault="00144AB5" w:rsidP="00144AB5">
            <w:pPr>
              <w:numPr>
                <w:ilvl w:val="0"/>
                <w:numId w:val="102"/>
              </w:numPr>
              <w:rPr>
                <w:b/>
                <w:lang w:val="de-DE"/>
              </w:rPr>
            </w:pPr>
            <w:r w:rsidRPr="00C8195C">
              <w:rPr>
                <w:sz w:val="22"/>
                <w:szCs w:val="22"/>
                <w:lang w:val="de-DE"/>
              </w:rPr>
              <w:t>Was machst du?</w:t>
            </w:r>
          </w:p>
          <w:p w:rsidR="00144AB5" w:rsidRPr="00C8195C" w:rsidRDefault="00144AB5" w:rsidP="00144AB5">
            <w:pPr>
              <w:numPr>
                <w:ilvl w:val="0"/>
                <w:numId w:val="93"/>
              </w:numPr>
              <w:rPr>
                <w:lang w:val="de-DE"/>
              </w:rPr>
            </w:pPr>
            <w:r w:rsidRPr="00C8195C">
              <w:rPr>
                <w:sz w:val="22"/>
                <w:szCs w:val="22"/>
                <w:lang w:val="de-DE"/>
              </w:rPr>
              <w:t>Ich schwimme.</w:t>
            </w:r>
          </w:p>
          <w:p w:rsidR="00144AB5" w:rsidRPr="00C8195C" w:rsidRDefault="00144AB5" w:rsidP="00144AB5">
            <w:pPr>
              <w:numPr>
                <w:ilvl w:val="0"/>
                <w:numId w:val="93"/>
              </w:numPr>
              <w:rPr>
                <w:lang w:val="de-DE"/>
              </w:rPr>
            </w:pPr>
            <w:r w:rsidRPr="00C8195C">
              <w:rPr>
                <w:sz w:val="22"/>
                <w:szCs w:val="22"/>
                <w:lang w:val="de-DE"/>
              </w:rPr>
              <w:t>Wir machen die Aufgaben.</w:t>
            </w:r>
          </w:p>
          <w:p w:rsidR="00144AB5" w:rsidRPr="00C8195C" w:rsidRDefault="00144AB5" w:rsidP="00144AB5">
            <w:pPr>
              <w:numPr>
                <w:ilvl w:val="0"/>
                <w:numId w:val="93"/>
              </w:numPr>
              <w:rPr>
                <w:lang w:val="de-DE"/>
              </w:rPr>
            </w:pPr>
            <w:r w:rsidRPr="00C8195C">
              <w:rPr>
                <w:sz w:val="22"/>
                <w:szCs w:val="22"/>
                <w:lang w:val="de-DE"/>
              </w:rPr>
              <w:t>Tue das nicht!</w:t>
            </w:r>
          </w:p>
          <w:p w:rsidR="00144AB5" w:rsidRPr="00C8195C" w:rsidRDefault="00144AB5" w:rsidP="00144AB5">
            <w:pPr>
              <w:numPr>
                <w:ilvl w:val="0"/>
                <w:numId w:val="93"/>
              </w:numPr>
              <w:rPr>
                <w:lang w:val="de-DE"/>
              </w:rPr>
            </w:pPr>
            <w:r w:rsidRPr="00C8195C">
              <w:rPr>
                <w:sz w:val="22"/>
                <w:szCs w:val="22"/>
                <w:lang w:val="de-DE"/>
              </w:rPr>
              <w:t>Wie macht  man das?</w:t>
            </w:r>
          </w:p>
        </w:tc>
      </w:tr>
      <w:tr w:rsidR="00144AB5" w:rsidRPr="009E0519"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Եղանակի մասին</w:t>
            </w:r>
          </w:p>
        </w:tc>
        <w:tc>
          <w:tcPr>
            <w:tcW w:w="9214" w:type="dxa"/>
          </w:tcPr>
          <w:p w:rsidR="00144AB5" w:rsidRPr="00C8195C" w:rsidRDefault="00144AB5" w:rsidP="00144AB5">
            <w:pPr>
              <w:numPr>
                <w:ilvl w:val="0"/>
                <w:numId w:val="103"/>
              </w:numPr>
              <w:rPr>
                <w:lang w:val="de-DE"/>
              </w:rPr>
            </w:pPr>
            <w:r w:rsidRPr="00C8195C">
              <w:rPr>
                <w:sz w:val="22"/>
                <w:szCs w:val="22"/>
                <w:lang w:val="de-DE"/>
              </w:rPr>
              <w:t>Wie ist das Wetter heute?</w:t>
            </w:r>
          </w:p>
          <w:p w:rsidR="00144AB5" w:rsidRPr="00C8195C" w:rsidRDefault="00144AB5" w:rsidP="00144AB5">
            <w:pPr>
              <w:numPr>
                <w:ilvl w:val="0"/>
                <w:numId w:val="103"/>
              </w:numPr>
              <w:rPr>
                <w:lang w:val="de-DE"/>
              </w:rPr>
            </w:pPr>
            <w:r w:rsidRPr="00C8195C">
              <w:rPr>
                <w:sz w:val="22"/>
                <w:szCs w:val="22"/>
                <w:lang w:val="de-DE"/>
              </w:rPr>
              <w:t>Es regnet/schneit.</w:t>
            </w:r>
          </w:p>
          <w:p w:rsidR="00144AB5" w:rsidRPr="00C8195C" w:rsidRDefault="00144AB5" w:rsidP="00144AB5">
            <w:pPr>
              <w:numPr>
                <w:ilvl w:val="0"/>
                <w:numId w:val="67"/>
              </w:numPr>
              <w:rPr>
                <w:lang w:val="de-DE"/>
              </w:rPr>
            </w:pPr>
            <w:r w:rsidRPr="00C8195C">
              <w:rPr>
                <w:sz w:val="22"/>
                <w:szCs w:val="22"/>
                <w:lang w:val="de-DE"/>
              </w:rPr>
              <w:t>Die Sonne scheint.</w:t>
            </w:r>
          </w:p>
          <w:p w:rsidR="00144AB5" w:rsidRPr="00C8195C" w:rsidRDefault="00144AB5" w:rsidP="00144AB5">
            <w:pPr>
              <w:numPr>
                <w:ilvl w:val="0"/>
                <w:numId w:val="67"/>
              </w:numPr>
              <w:rPr>
                <w:lang w:val="de-DE"/>
              </w:rPr>
            </w:pPr>
            <w:r w:rsidRPr="00C8195C">
              <w:rPr>
                <w:sz w:val="22"/>
                <w:szCs w:val="22"/>
                <w:lang w:val="de-DE"/>
              </w:rPr>
              <w:t>Ist es heute windig\neblig. . . ?</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9214" w:type="dxa"/>
          </w:tcPr>
          <w:p w:rsidR="00144AB5" w:rsidRPr="00C8195C" w:rsidRDefault="00144AB5" w:rsidP="00144AB5">
            <w:pPr>
              <w:numPr>
                <w:ilvl w:val="0"/>
                <w:numId w:val="104"/>
              </w:numPr>
              <w:rPr>
                <w:lang w:val="de-DE"/>
              </w:rPr>
            </w:pPr>
            <w:r w:rsidRPr="00C8195C">
              <w:rPr>
                <w:sz w:val="22"/>
                <w:szCs w:val="22"/>
                <w:lang w:val="de-DE"/>
              </w:rPr>
              <w:t>Was kostet . .?</w:t>
            </w:r>
          </w:p>
          <w:p w:rsidR="00144AB5" w:rsidRPr="00C8195C" w:rsidRDefault="00144AB5" w:rsidP="00144AB5">
            <w:pPr>
              <w:numPr>
                <w:ilvl w:val="0"/>
                <w:numId w:val="104"/>
              </w:numPr>
              <w:rPr>
                <w:lang w:val="de-DE"/>
              </w:rPr>
            </w:pPr>
            <w:r w:rsidRPr="00C8195C">
              <w:rPr>
                <w:sz w:val="22"/>
                <w:szCs w:val="22"/>
                <w:lang w:val="de-DE"/>
              </w:rPr>
              <w:t>Wieviel kostet. . ?</w:t>
            </w:r>
          </w:p>
          <w:p w:rsidR="00144AB5" w:rsidRPr="00C8195C" w:rsidRDefault="00144AB5" w:rsidP="00144AB5">
            <w:pPr>
              <w:numPr>
                <w:ilvl w:val="0"/>
                <w:numId w:val="104"/>
              </w:numPr>
              <w:rPr>
                <w:lang w:val="de-DE"/>
              </w:rPr>
            </w:pPr>
            <w:r w:rsidRPr="00C8195C">
              <w:rPr>
                <w:sz w:val="22"/>
                <w:szCs w:val="22"/>
                <w:lang w:val="de-DE"/>
              </w:rPr>
              <w:t>Bitte, ein Kilo. . .?</w:t>
            </w:r>
          </w:p>
          <w:p w:rsidR="00144AB5" w:rsidRPr="00C8195C" w:rsidRDefault="00144AB5" w:rsidP="00144AB5">
            <w:pPr>
              <w:numPr>
                <w:ilvl w:val="0"/>
                <w:numId w:val="104"/>
              </w:numPr>
              <w:rPr>
                <w:lang w:val="de-DE"/>
              </w:rPr>
            </w:pPr>
            <w:r w:rsidRPr="00C8195C">
              <w:rPr>
                <w:sz w:val="22"/>
                <w:szCs w:val="22"/>
                <w:lang w:val="de-DE"/>
              </w:rPr>
              <w:t>Wiegt das ein Pfund?</w:t>
            </w:r>
          </w:p>
          <w:p w:rsidR="00144AB5" w:rsidRPr="00C8195C" w:rsidRDefault="00144AB5" w:rsidP="00144AB5">
            <w:pPr>
              <w:numPr>
                <w:ilvl w:val="0"/>
                <w:numId w:val="104"/>
              </w:numPr>
              <w:rPr>
                <w:lang w:val="de-DE"/>
              </w:rPr>
            </w:pPr>
            <w:r w:rsidRPr="00C8195C">
              <w:rPr>
                <w:sz w:val="22"/>
                <w:szCs w:val="22"/>
                <w:lang w:val="de-DE"/>
              </w:rPr>
              <w:t>Wünschen Sie ...?</w:t>
            </w:r>
          </w:p>
          <w:p w:rsidR="00144AB5" w:rsidRPr="00C8195C" w:rsidRDefault="00144AB5" w:rsidP="00144AB5">
            <w:pPr>
              <w:numPr>
                <w:ilvl w:val="0"/>
                <w:numId w:val="104"/>
              </w:numPr>
              <w:rPr>
                <w:rFonts w:ascii="Sylfaen" w:hAnsi="Sylfaen"/>
                <w:b/>
                <w:lang w:val="de-DE"/>
              </w:rPr>
            </w:pPr>
            <w:r w:rsidRPr="00C8195C">
              <w:rPr>
                <w:sz w:val="22"/>
                <w:szCs w:val="22"/>
                <w:lang w:val="de-DE"/>
              </w:rPr>
              <w:t>Wieviel macht das?</w:t>
            </w:r>
          </w:p>
          <w:p w:rsidR="00144AB5" w:rsidRPr="00C8195C" w:rsidRDefault="00144AB5" w:rsidP="00144AB5">
            <w:pPr>
              <w:numPr>
                <w:ilvl w:val="0"/>
                <w:numId w:val="67"/>
              </w:numPr>
              <w:rPr>
                <w:lang w:val="de-DE"/>
              </w:rPr>
            </w:pPr>
            <w:r w:rsidRPr="00C8195C">
              <w:rPr>
                <w:sz w:val="22"/>
                <w:szCs w:val="22"/>
                <w:lang w:val="de-DE"/>
              </w:rPr>
              <w:t>Das ist preiswert\günstig!</w:t>
            </w:r>
          </w:p>
        </w:tc>
      </w:tr>
      <w:tr w:rsidR="00144AB5" w:rsidRPr="00C8195C" w:rsidTr="006F614E">
        <w:tc>
          <w:tcPr>
            <w:tcW w:w="3794" w:type="dxa"/>
            <w:shd w:val="clear" w:color="auto" w:fill="E6E6E6"/>
          </w:tcPr>
          <w:p w:rsidR="00144AB5" w:rsidRPr="00D35B91" w:rsidRDefault="00144AB5" w:rsidP="006F614E">
            <w:pPr>
              <w:rPr>
                <w:rFonts w:ascii="Sylfaen" w:hAnsi="Sylfaen"/>
                <w:b/>
                <w:lang w:val="de-DE"/>
              </w:rPr>
            </w:pPr>
            <w:r w:rsidRPr="00C8195C">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Մարդու արտաքինը</w:t>
            </w:r>
          </w:p>
        </w:tc>
        <w:tc>
          <w:tcPr>
            <w:tcW w:w="9214" w:type="dxa"/>
          </w:tcPr>
          <w:p w:rsidR="00144AB5" w:rsidRPr="00C8195C" w:rsidRDefault="00144AB5" w:rsidP="00144AB5">
            <w:pPr>
              <w:numPr>
                <w:ilvl w:val="0"/>
                <w:numId w:val="105"/>
              </w:numPr>
              <w:rPr>
                <w:rFonts w:ascii="Sylfaen" w:hAnsi="Sylfaen"/>
                <w:b/>
                <w:lang w:val="de-DE"/>
              </w:rPr>
            </w:pPr>
            <w:r w:rsidRPr="00C8195C">
              <w:rPr>
                <w:sz w:val="22"/>
                <w:szCs w:val="22"/>
                <w:lang w:val="de-DE"/>
              </w:rPr>
              <w:t>Peter ist blond.</w:t>
            </w:r>
          </w:p>
          <w:p w:rsidR="00144AB5" w:rsidRPr="00C8195C" w:rsidRDefault="00144AB5" w:rsidP="00144AB5">
            <w:pPr>
              <w:numPr>
                <w:ilvl w:val="0"/>
                <w:numId w:val="67"/>
              </w:numPr>
              <w:rPr>
                <w:lang w:val="de-DE"/>
              </w:rPr>
            </w:pPr>
            <w:r w:rsidRPr="00C8195C">
              <w:rPr>
                <w:bCs/>
                <w:sz w:val="22"/>
                <w:szCs w:val="22"/>
                <w:lang w:val="de-DE"/>
              </w:rPr>
              <w:t>Heike ist hübsch.</w:t>
            </w:r>
          </w:p>
          <w:p w:rsidR="00144AB5" w:rsidRPr="00C8195C" w:rsidRDefault="00144AB5" w:rsidP="00144AB5">
            <w:pPr>
              <w:numPr>
                <w:ilvl w:val="0"/>
                <w:numId w:val="105"/>
              </w:numPr>
              <w:rPr>
                <w:rFonts w:ascii="Sylfaen" w:hAnsi="Sylfaen"/>
                <w:b/>
                <w:lang w:val="de-DE"/>
              </w:rPr>
            </w:pPr>
            <w:r w:rsidRPr="00C8195C">
              <w:rPr>
                <w:sz w:val="22"/>
                <w:szCs w:val="22"/>
                <w:lang w:val="de-DE"/>
              </w:rPr>
              <w:t>Er hat blaue Augen.</w:t>
            </w:r>
          </w:p>
          <w:p w:rsidR="00144AB5" w:rsidRPr="00C8195C" w:rsidRDefault="00144AB5" w:rsidP="00144AB5">
            <w:pPr>
              <w:numPr>
                <w:ilvl w:val="0"/>
                <w:numId w:val="67"/>
              </w:numPr>
              <w:rPr>
                <w:lang w:val="de-DE"/>
              </w:rPr>
            </w:pPr>
            <w:r w:rsidRPr="00C8195C">
              <w:rPr>
                <w:sz w:val="22"/>
                <w:szCs w:val="22"/>
                <w:lang w:val="de-DE"/>
              </w:rPr>
              <w:t>Sie hat schwarzes Haar.</w:t>
            </w: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Մարդու բն</w:t>
            </w:r>
            <w:r>
              <w:rPr>
                <w:rFonts w:ascii="Sylfaen" w:hAnsi="Sylfaen"/>
                <w:b/>
                <w:sz w:val="22"/>
                <w:szCs w:val="22"/>
                <w:lang w:val="hy-AM"/>
              </w:rPr>
              <w:t>ավորությունը</w:t>
            </w:r>
          </w:p>
        </w:tc>
        <w:tc>
          <w:tcPr>
            <w:tcW w:w="9214" w:type="dxa"/>
          </w:tcPr>
          <w:p w:rsidR="00144AB5" w:rsidRPr="00C8195C" w:rsidRDefault="00144AB5" w:rsidP="00144AB5">
            <w:pPr>
              <w:numPr>
                <w:ilvl w:val="0"/>
                <w:numId w:val="106"/>
              </w:numPr>
              <w:rPr>
                <w:bCs/>
                <w:lang w:val="de-DE"/>
              </w:rPr>
            </w:pPr>
            <w:r w:rsidRPr="00C8195C">
              <w:rPr>
                <w:bCs/>
                <w:sz w:val="22"/>
                <w:szCs w:val="22"/>
                <w:lang w:val="de-DE"/>
              </w:rPr>
              <w:t>Ist Peter nett?</w:t>
            </w:r>
          </w:p>
          <w:p w:rsidR="00144AB5" w:rsidRPr="00C8195C" w:rsidRDefault="00144AB5" w:rsidP="00144AB5">
            <w:pPr>
              <w:numPr>
                <w:ilvl w:val="0"/>
                <w:numId w:val="67"/>
              </w:numPr>
              <w:rPr>
                <w:lang w:val="de-DE"/>
              </w:rPr>
            </w:pPr>
            <w:r w:rsidRPr="00C8195C">
              <w:rPr>
                <w:bCs/>
                <w:sz w:val="22"/>
                <w:szCs w:val="22"/>
                <w:lang w:val="de-DE"/>
              </w:rPr>
              <w:t>Paul ist frech.</w:t>
            </w:r>
          </w:p>
          <w:p w:rsidR="00144AB5" w:rsidRPr="00C8195C" w:rsidRDefault="00144AB5" w:rsidP="00144AB5">
            <w:pPr>
              <w:numPr>
                <w:ilvl w:val="0"/>
                <w:numId w:val="106"/>
              </w:numPr>
              <w:rPr>
                <w:rFonts w:ascii="Sylfaen" w:hAnsi="Sylfaen"/>
                <w:b/>
                <w:lang w:val="de-DE"/>
              </w:rPr>
            </w:pPr>
            <w:r w:rsidRPr="00C8195C">
              <w:rPr>
                <w:sz w:val="22"/>
                <w:szCs w:val="22"/>
                <w:lang w:val="de-DE"/>
              </w:rPr>
              <w:t>Er ist langweilig.</w:t>
            </w:r>
          </w:p>
          <w:p w:rsidR="00144AB5" w:rsidRPr="00C8195C" w:rsidRDefault="00144AB5" w:rsidP="00144AB5">
            <w:pPr>
              <w:numPr>
                <w:ilvl w:val="0"/>
                <w:numId w:val="67"/>
              </w:numPr>
              <w:rPr>
                <w:lang w:val="de-DE"/>
              </w:rPr>
            </w:pPr>
            <w:r w:rsidRPr="00C8195C">
              <w:rPr>
                <w:sz w:val="22"/>
                <w:szCs w:val="22"/>
                <w:lang w:val="de-DE"/>
              </w:rPr>
              <w:t>Sie ist höflich.</w:t>
            </w:r>
          </w:p>
        </w:tc>
      </w:tr>
      <w:tr w:rsidR="00144AB5" w:rsidRPr="009E0519"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Առարկայի նկարագրությունը</w:t>
            </w:r>
          </w:p>
        </w:tc>
        <w:tc>
          <w:tcPr>
            <w:tcW w:w="9214" w:type="dxa"/>
          </w:tcPr>
          <w:p w:rsidR="00144AB5" w:rsidRPr="00C8195C" w:rsidRDefault="00144AB5" w:rsidP="00144AB5">
            <w:pPr>
              <w:numPr>
                <w:ilvl w:val="0"/>
                <w:numId w:val="137"/>
              </w:numPr>
              <w:rPr>
                <w:rFonts w:ascii="Sylfaen" w:hAnsi="Sylfaen"/>
                <w:b/>
                <w:lang w:val="de-DE"/>
              </w:rPr>
            </w:pPr>
            <w:r w:rsidRPr="00C8195C">
              <w:rPr>
                <w:sz w:val="22"/>
                <w:szCs w:val="22"/>
                <w:lang w:val="de-DE"/>
              </w:rPr>
              <w:t>Das Haus ist groß.</w:t>
            </w:r>
          </w:p>
          <w:p w:rsidR="00144AB5" w:rsidRPr="00C8195C" w:rsidRDefault="00144AB5" w:rsidP="00144AB5">
            <w:pPr>
              <w:numPr>
                <w:ilvl w:val="0"/>
                <w:numId w:val="93"/>
              </w:numPr>
              <w:rPr>
                <w:lang w:val="de-DE"/>
              </w:rPr>
            </w:pPr>
            <w:r w:rsidRPr="00C8195C">
              <w:rPr>
                <w:sz w:val="22"/>
                <w:szCs w:val="22"/>
                <w:lang w:val="de-DE"/>
              </w:rPr>
              <w:t>Der Hof ist klein.</w:t>
            </w:r>
          </w:p>
          <w:p w:rsidR="00144AB5" w:rsidRPr="00C8195C" w:rsidRDefault="00144AB5" w:rsidP="00144AB5">
            <w:pPr>
              <w:numPr>
                <w:ilvl w:val="0"/>
                <w:numId w:val="107"/>
              </w:numPr>
              <w:rPr>
                <w:rFonts w:ascii="Sylfaen" w:hAnsi="Sylfaen"/>
                <w:b/>
                <w:lang w:val="de-DE"/>
              </w:rPr>
            </w:pPr>
            <w:r w:rsidRPr="00C8195C">
              <w:rPr>
                <w:sz w:val="22"/>
                <w:szCs w:val="22"/>
                <w:lang w:val="de-DE"/>
              </w:rPr>
              <w:t>Wie ist das Zimmer?</w:t>
            </w:r>
          </w:p>
          <w:p w:rsidR="00144AB5" w:rsidRPr="00C8195C" w:rsidRDefault="00144AB5" w:rsidP="00144AB5">
            <w:pPr>
              <w:numPr>
                <w:ilvl w:val="0"/>
                <w:numId w:val="107"/>
              </w:numPr>
              <w:rPr>
                <w:rFonts w:ascii="Sylfaen" w:hAnsi="Sylfaen"/>
                <w:b/>
                <w:lang w:val="de-DE"/>
              </w:rPr>
            </w:pPr>
            <w:r w:rsidRPr="00C8195C">
              <w:rPr>
                <w:sz w:val="22"/>
                <w:szCs w:val="22"/>
                <w:lang w:val="de-DE"/>
              </w:rPr>
              <w:t>Das Zimmer ist hell.</w:t>
            </w:r>
          </w:p>
          <w:p w:rsidR="00144AB5" w:rsidRPr="00C8195C" w:rsidRDefault="00144AB5" w:rsidP="00144AB5">
            <w:pPr>
              <w:numPr>
                <w:ilvl w:val="0"/>
                <w:numId w:val="93"/>
              </w:numPr>
              <w:rPr>
                <w:lang w:val="de-DE"/>
              </w:rPr>
            </w:pPr>
            <w:r w:rsidRPr="00C8195C">
              <w:rPr>
                <w:sz w:val="22"/>
                <w:szCs w:val="22"/>
                <w:lang w:val="de-DE"/>
              </w:rPr>
              <w:t>Die Jacke ist braun.</w:t>
            </w:r>
          </w:p>
          <w:p w:rsidR="00144AB5" w:rsidRPr="00C8195C" w:rsidRDefault="00144AB5" w:rsidP="00144AB5">
            <w:pPr>
              <w:numPr>
                <w:ilvl w:val="0"/>
                <w:numId w:val="107"/>
              </w:numPr>
              <w:rPr>
                <w:bCs/>
                <w:lang w:val="de-DE"/>
              </w:rPr>
            </w:pPr>
            <w:r w:rsidRPr="00C8195C">
              <w:rPr>
                <w:bCs/>
                <w:sz w:val="22"/>
                <w:szCs w:val="22"/>
                <w:lang w:val="de-DE"/>
              </w:rPr>
              <w:t>Mein Fahrrad ist kaputt.</w:t>
            </w:r>
          </w:p>
          <w:p w:rsidR="00144AB5" w:rsidRPr="00C8195C" w:rsidRDefault="00144AB5" w:rsidP="00144AB5">
            <w:pPr>
              <w:numPr>
                <w:ilvl w:val="0"/>
                <w:numId w:val="107"/>
              </w:numPr>
              <w:rPr>
                <w:rFonts w:ascii="Sylfaen" w:hAnsi="Sylfaen"/>
                <w:b/>
                <w:lang w:val="de-DE"/>
              </w:rPr>
            </w:pPr>
            <w:r w:rsidRPr="00C8195C">
              <w:rPr>
                <w:bCs/>
                <w:sz w:val="22"/>
                <w:szCs w:val="22"/>
                <w:lang w:val="de-DE"/>
              </w:rPr>
              <w:t>Der Teppich ist bunt.</w:t>
            </w:r>
          </w:p>
          <w:p w:rsidR="00144AB5" w:rsidRPr="00C8195C" w:rsidRDefault="00144AB5" w:rsidP="00144AB5">
            <w:pPr>
              <w:numPr>
                <w:ilvl w:val="0"/>
                <w:numId w:val="93"/>
              </w:numPr>
              <w:rPr>
                <w:lang w:val="de-DE"/>
              </w:rPr>
            </w:pPr>
            <w:r w:rsidRPr="00C8195C">
              <w:rPr>
                <w:bCs/>
                <w:sz w:val="22"/>
                <w:szCs w:val="22"/>
                <w:lang w:val="de-DE"/>
              </w:rPr>
              <w:t>Das Gebäude ist hoch\niedrig.</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1.4. </w:t>
            </w:r>
            <w:r>
              <w:rPr>
                <w:rFonts w:ascii="Sylfaen" w:hAnsi="Sylfaen"/>
                <w:b/>
                <w:sz w:val="22"/>
                <w:szCs w:val="22"/>
                <w:lang w:val="hy-AM"/>
              </w:rPr>
              <w:t>Ճաշակ</w:t>
            </w:r>
          </w:p>
        </w:tc>
        <w:tc>
          <w:tcPr>
            <w:tcW w:w="9214" w:type="dxa"/>
            <w:shd w:val="clear" w:color="auto" w:fill="E6E6E6"/>
          </w:tcPr>
          <w:p w:rsidR="00144AB5" w:rsidRPr="00C8195C" w:rsidRDefault="00144AB5" w:rsidP="006F614E">
            <w:pPr>
              <w:ind w:left="720"/>
              <w:rPr>
                <w:rFonts w:ascii="Sylfaen" w:hAnsi="Sylfaen"/>
                <w:lang w:val="de-DE"/>
              </w:rPr>
            </w:pPr>
          </w:p>
        </w:tc>
      </w:tr>
      <w:tr w:rsidR="00144AB5" w:rsidRPr="009E0519" w:rsidTr="006F614E">
        <w:tc>
          <w:tcPr>
            <w:tcW w:w="3794" w:type="dxa"/>
            <w:shd w:val="clear" w:color="auto" w:fill="auto"/>
          </w:tcPr>
          <w:p w:rsidR="00144AB5" w:rsidRPr="00C8195C" w:rsidRDefault="00144AB5" w:rsidP="006F614E">
            <w:pPr>
              <w:rPr>
                <w:rFonts w:ascii="AcadNusx" w:hAnsi="AcadNusx"/>
                <w:b/>
                <w:lang w:val="de-DE"/>
              </w:rPr>
            </w:pPr>
            <w:r>
              <w:rPr>
                <w:rFonts w:ascii="Sylfaen" w:hAnsi="Sylfaen"/>
                <w:b/>
                <w:sz w:val="22"/>
                <w:szCs w:val="22"/>
                <w:lang w:val="hy-AM"/>
              </w:rPr>
              <w:t>Ճաշակ</w:t>
            </w:r>
          </w:p>
        </w:tc>
        <w:tc>
          <w:tcPr>
            <w:tcW w:w="9214" w:type="dxa"/>
            <w:shd w:val="clear" w:color="auto" w:fill="auto"/>
          </w:tcPr>
          <w:p w:rsidR="00144AB5" w:rsidRPr="00C8195C" w:rsidRDefault="00144AB5" w:rsidP="00144AB5">
            <w:pPr>
              <w:numPr>
                <w:ilvl w:val="0"/>
                <w:numId w:val="108"/>
              </w:numPr>
              <w:rPr>
                <w:rFonts w:ascii="Sylfaen" w:hAnsi="Sylfaen"/>
                <w:lang w:val="de-DE"/>
              </w:rPr>
            </w:pPr>
            <w:r w:rsidRPr="00C8195C">
              <w:rPr>
                <w:sz w:val="22"/>
                <w:szCs w:val="22"/>
                <w:lang w:val="de-DE"/>
              </w:rPr>
              <w:t>Ich mag Tiere.</w:t>
            </w:r>
          </w:p>
          <w:p w:rsidR="00144AB5" w:rsidRPr="00C8195C" w:rsidRDefault="00144AB5" w:rsidP="00144AB5">
            <w:pPr>
              <w:numPr>
                <w:ilvl w:val="0"/>
                <w:numId w:val="108"/>
              </w:numPr>
              <w:rPr>
                <w:rFonts w:ascii="Sylfaen" w:hAnsi="Sylfaen"/>
                <w:lang w:val="de-DE"/>
              </w:rPr>
            </w:pPr>
            <w:r w:rsidRPr="00C8195C">
              <w:rPr>
                <w:sz w:val="22"/>
                <w:szCs w:val="22"/>
                <w:lang w:val="de-DE"/>
              </w:rPr>
              <w:t>Ich liebe meine Eltern.</w:t>
            </w:r>
          </w:p>
          <w:p w:rsidR="00144AB5" w:rsidRPr="00C8195C" w:rsidRDefault="00144AB5" w:rsidP="00144AB5">
            <w:pPr>
              <w:numPr>
                <w:ilvl w:val="0"/>
                <w:numId w:val="67"/>
              </w:numPr>
              <w:rPr>
                <w:lang w:val="de-DE"/>
              </w:rPr>
            </w:pPr>
            <w:r w:rsidRPr="00C8195C">
              <w:rPr>
                <w:sz w:val="22"/>
                <w:szCs w:val="22"/>
                <w:lang w:val="de-DE"/>
              </w:rPr>
              <w:t>Das mag ich gar nicht.</w:t>
            </w:r>
          </w:p>
          <w:p w:rsidR="00144AB5" w:rsidRPr="00C8195C" w:rsidRDefault="00144AB5" w:rsidP="00144AB5">
            <w:pPr>
              <w:numPr>
                <w:ilvl w:val="0"/>
                <w:numId w:val="108"/>
              </w:numPr>
              <w:rPr>
                <w:rFonts w:ascii="Sylfaen" w:hAnsi="Sylfaen"/>
                <w:lang w:val="de-DE"/>
              </w:rPr>
            </w:pPr>
            <w:r w:rsidRPr="00C8195C">
              <w:rPr>
                <w:sz w:val="22"/>
                <w:szCs w:val="22"/>
                <w:lang w:val="de-DE"/>
              </w:rPr>
              <w:t>Das ist mein Lieblingsbuch.</w:t>
            </w:r>
          </w:p>
          <w:p w:rsidR="00144AB5" w:rsidRPr="00C8195C" w:rsidRDefault="00144AB5" w:rsidP="00144AB5">
            <w:pPr>
              <w:numPr>
                <w:ilvl w:val="0"/>
                <w:numId w:val="67"/>
              </w:numPr>
              <w:rPr>
                <w:lang w:val="de-DE"/>
              </w:rPr>
            </w:pPr>
            <w:r w:rsidRPr="00C8195C">
              <w:rPr>
                <w:sz w:val="22"/>
                <w:szCs w:val="22"/>
                <w:lang w:val="de-DE"/>
              </w:rPr>
              <w:t>Ich hasse es.</w:t>
            </w:r>
          </w:p>
          <w:p w:rsidR="00144AB5" w:rsidRPr="00C8195C" w:rsidRDefault="00144AB5" w:rsidP="00144AB5">
            <w:pPr>
              <w:numPr>
                <w:ilvl w:val="0"/>
                <w:numId w:val="67"/>
              </w:numPr>
              <w:rPr>
                <w:rFonts w:ascii="Sylfaen" w:hAnsi="Sylfaen"/>
                <w:lang w:val="de-DE"/>
              </w:rPr>
            </w:pPr>
            <w:r w:rsidRPr="00C8195C">
              <w:rPr>
                <w:sz w:val="22"/>
                <w:szCs w:val="22"/>
                <w:lang w:val="de-DE"/>
              </w:rPr>
              <w:t>Er trinkt lieber Cola.</w:t>
            </w:r>
          </w:p>
          <w:p w:rsidR="00144AB5" w:rsidRPr="00C8195C" w:rsidRDefault="00144AB5" w:rsidP="00144AB5">
            <w:pPr>
              <w:numPr>
                <w:ilvl w:val="0"/>
                <w:numId w:val="108"/>
              </w:numPr>
              <w:rPr>
                <w:lang w:val="de-DE"/>
              </w:rPr>
            </w:pPr>
            <w:r w:rsidRPr="00C8195C">
              <w:rPr>
                <w:sz w:val="22"/>
                <w:szCs w:val="22"/>
                <w:lang w:val="de-DE"/>
              </w:rPr>
              <w:t>Am liebsten esse ich Kuchen.</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1.5. </w:t>
            </w:r>
            <w:r>
              <w:rPr>
                <w:rFonts w:ascii="Sylfaen" w:hAnsi="Sylfaen"/>
                <w:b/>
                <w:sz w:val="22"/>
                <w:szCs w:val="22"/>
                <w:lang w:val="hy-AM"/>
              </w:rPr>
              <w:t>Գնահատում</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Դրական/բացասական</w:t>
            </w:r>
          </w:p>
        </w:tc>
        <w:tc>
          <w:tcPr>
            <w:tcW w:w="9214" w:type="dxa"/>
          </w:tcPr>
          <w:p w:rsidR="00144AB5" w:rsidRPr="00C8195C" w:rsidRDefault="00144AB5" w:rsidP="00144AB5">
            <w:pPr>
              <w:numPr>
                <w:ilvl w:val="0"/>
                <w:numId w:val="128"/>
              </w:numPr>
              <w:rPr>
                <w:lang w:val="de-DE"/>
              </w:rPr>
            </w:pPr>
            <w:r w:rsidRPr="00C8195C">
              <w:rPr>
                <w:sz w:val="22"/>
                <w:szCs w:val="22"/>
                <w:lang w:val="de-DE"/>
              </w:rPr>
              <w:t>Richtig!</w:t>
            </w:r>
          </w:p>
          <w:p w:rsidR="00144AB5" w:rsidRPr="00C8195C" w:rsidRDefault="00144AB5" w:rsidP="00144AB5">
            <w:pPr>
              <w:numPr>
                <w:ilvl w:val="0"/>
                <w:numId w:val="67"/>
              </w:numPr>
              <w:rPr>
                <w:lang w:val="de-DE"/>
              </w:rPr>
            </w:pPr>
            <w:r w:rsidRPr="00C8195C">
              <w:rPr>
                <w:sz w:val="22"/>
                <w:szCs w:val="22"/>
                <w:lang w:val="de-DE"/>
              </w:rPr>
              <w:t>Falsch!</w:t>
            </w:r>
          </w:p>
          <w:p w:rsidR="00144AB5" w:rsidRPr="00C8195C" w:rsidRDefault="00144AB5" w:rsidP="00144AB5">
            <w:pPr>
              <w:numPr>
                <w:ilvl w:val="0"/>
                <w:numId w:val="128"/>
              </w:numPr>
              <w:rPr>
                <w:lang w:val="de-DE"/>
              </w:rPr>
            </w:pPr>
            <w:r w:rsidRPr="00C8195C">
              <w:rPr>
                <w:sz w:val="22"/>
                <w:szCs w:val="22"/>
                <w:lang w:val="de-DE"/>
              </w:rPr>
              <w:t>Stimmt!</w:t>
            </w:r>
          </w:p>
          <w:p w:rsidR="00144AB5" w:rsidRPr="00C8195C" w:rsidRDefault="00144AB5" w:rsidP="00144AB5">
            <w:pPr>
              <w:numPr>
                <w:ilvl w:val="0"/>
                <w:numId w:val="67"/>
              </w:numPr>
              <w:rPr>
                <w:lang w:val="de-DE"/>
              </w:rPr>
            </w:pPr>
            <w:r w:rsidRPr="00C8195C">
              <w:rPr>
                <w:sz w:val="22"/>
                <w:szCs w:val="22"/>
                <w:lang w:val="de-DE"/>
              </w:rPr>
              <w:t>Stimmt nicht!</w:t>
            </w:r>
          </w:p>
          <w:p w:rsidR="00144AB5" w:rsidRPr="00C8195C" w:rsidRDefault="00144AB5" w:rsidP="00144AB5">
            <w:pPr>
              <w:numPr>
                <w:ilvl w:val="0"/>
                <w:numId w:val="128"/>
              </w:numPr>
              <w:rPr>
                <w:rFonts w:ascii="Sylfaen" w:hAnsi="Sylfaen"/>
                <w:b/>
                <w:lang w:val="de-DE"/>
              </w:rPr>
            </w:pPr>
            <w:r w:rsidRPr="00C8195C">
              <w:rPr>
                <w:sz w:val="22"/>
                <w:szCs w:val="22"/>
                <w:lang w:val="de-DE"/>
              </w:rPr>
              <w:t xml:space="preserve">Völlig richtig! </w:t>
            </w:r>
          </w:p>
          <w:p w:rsidR="00144AB5" w:rsidRPr="00C8195C" w:rsidRDefault="00144AB5" w:rsidP="00144AB5">
            <w:pPr>
              <w:numPr>
                <w:ilvl w:val="0"/>
                <w:numId w:val="67"/>
              </w:numPr>
              <w:rPr>
                <w:lang w:val="de-DE"/>
              </w:rPr>
            </w:pPr>
            <w:r w:rsidRPr="00C8195C">
              <w:rPr>
                <w:sz w:val="22"/>
                <w:szCs w:val="22"/>
                <w:lang w:val="de-DE"/>
              </w:rPr>
              <w:t>Du hast Recht.</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1.6. </w:t>
            </w: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214" w:type="dxa"/>
            <w:shd w:val="clear" w:color="auto" w:fill="E6E6E6"/>
          </w:tcPr>
          <w:p w:rsidR="00144AB5" w:rsidRPr="00C8195C" w:rsidRDefault="00144AB5" w:rsidP="006F614E">
            <w:pPr>
              <w:ind w:left="720"/>
              <w:rPr>
                <w:lang w:val="de-DE"/>
              </w:rPr>
            </w:pPr>
          </w:p>
        </w:tc>
      </w:tr>
      <w:tr w:rsidR="00144AB5" w:rsidRPr="009E0519" w:rsidTr="006F614E">
        <w:tc>
          <w:tcPr>
            <w:tcW w:w="3794" w:type="dxa"/>
            <w:shd w:val="clear" w:color="auto" w:fill="auto"/>
          </w:tcPr>
          <w:p w:rsidR="00144AB5" w:rsidRPr="00C8195C" w:rsidRDefault="00144AB5" w:rsidP="006F614E">
            <w:pPr>
              <w:rPr>
                <w:rFonts w:ascii="AcadNusx" w:hAnsi="AcadNusx"/>
                <w:b/>
                <w:lang w:val="de-DE"/>
              </w:rPr>
            </w:pP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214" w:type="dxa"/>
            <w:shd w:val="clear" w:color="auto" w:fill="auto"/>
          </w:tcPr>
          <w:p w:rsidR="00144AB5" w:rsidRPr="00C8195C" w:rsidRDefault="00144AB5" w:rsidP="00144AB5">
            <w:pPr>
              <w:numPr>
                <w:ilvl w:val="0"/>
                <w:numId w:val="109"/>
              </w:numPr>
              <w:rPr>
                <w:rFonts w:ascii="Sylfaen" w:hAnsi="Sylfaen"/>
                <w:b/>
                <w:lang w:val="de-DE"/>
              </w:rPr>
            </w:pPr>
            <w:r w:rsidRPr="00C8195C">
              <w:rPr>
                <w:sz w:val="22"/>
                <w:szCs w:val="22"/>
                <w:lang w:val="de-DE"/>
              </w:rPr>
              <w:t>Ich brauche Hustentropfen.</w:t>
            </w:r>
          </w:p>
          <w:p w:rsidR="00144AB5" w:rsidRPr="00C8195C" w:rsidRDefault="00144AB5" w:rsidP="00144AB5">
            <w:pPr>
              <w:numPr>
                <w:ilvl w:val="0"/>
                <w:numId w:val="109"/>
              </w:numPr>
              <w:rPr>
                <w:rFonts w:ascii="Sylfaen" w:hAnsi="Sylfaen"/>
                <w:b/>
                <w:lang w:val="de-DE"/>
              </w:rPr>
            </w:pPr>
            <w:r w:rsidRPr="00C8195C">
              <w:rPr>
                <w:sz w:val="22"/>
                <w:szCs w:val="22"/>
                <w:lang w:val="de-DE"/>
              </w:rPr>
              <w:t>Wir wollen heute ins Kino!</w:t>
            </w:r>
          </w:p>
          <w:p w:rsidR="00144AB5" w:rsidRPr="00C8195C" w:rsidRDefault="00144AB5" w:rsidP="00144AB5">
            <w:pPr>
              <w:numPr>
                <w:ilvl w:val="0"/>
                <w:numId w:val="109"/>
              </w:numPr>
              <w:rPr>
                <w:lang w:val="de-DE"/>
              </w:rPr>
            </w:pPr>
            <w:r w:rsidRPr="00C8195C">
              <w:rPr>
                <w:sz w:val="22"/>
                <w:szCs w:val="22"/>
                <w:lang w:val="de-DE"/>
              </w:rPr>
              <w:t>Ich möchte eine Tasse Tee, bitte!</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1.7. </w:t>
            </w:r>
            <w:r>
              <w:rPr>
                <w:rFonts w:ascii="Sylfaen" w:hAnsi="Sylfaen"/>
                <w:b/>
                <w:sz w:val="22"/>
                <w:szCs w:val="22"/>
                <w:lang w:val="hy-AM"/>
              </w:rPr>
              <w:t xml:space="preserve">Զգացմունքների/հուզական </w:t>
            </w:r>
            <w:r>
              <w:rPr>
                <w:rFonts w:ascii="Sylfaen" w:hAnsi="Sylfaen"/>
                <w:b/>
                <w:sz w:val="22"/>
                <w:szCs w:val="22"/>
                <w:lang w:val="en-US"/>
              </w:rPr>
              <w:t>արձագանք</w:t>
            </w:r>
            <w:r>
              <w:rPr>
                <w:rFonts w:ascii="Sylfaen" w:hAnsi="Sylfaen"/>
                <w:b/>
                <w:sz w:val="22"/>
                <w:szCs w:val="22"/>
                <w:lang w:val="hy-AM"/>
              </w:rPr>
              <w:t>ների արտահայտում</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Ուրախություն</w:t>
            </w:r>
          </w:p>
        </w:tc>
        <w:tc>
          <w:tcPr>
            <w:tcW w:w="9214" w:type="dxa"/>
          </w:tcPr>
          <w:p w:rsidR="00144AB5" w:rsidRPr="00C8195C" w:rsidRDefault="00144AB5" w:rsidP="00144AB5">
            <w:pPr>
              <w:numPr>
                <w:ilvl w:val="0"/>
                <w:numId w:val="67"/>
              </w:numPr>
              <w:rPr>
                <w:lang w:val="de-DE"/>
              </w:rPr>
            </w:pPr>
            <w:r w:rsidRPr="00C8195C">
              <w:rPr>
                <w:sz w:val="22"/>
                <w:szCs w:val="22"/>
                <w:lang w:val="de-DE"/>
              </w:rPr>
              <w:t>Wie schön!</w:t>
            </w:r>
          </w:p>
          <w:p w:rsidR="00144AB5" w:rsidRPr="00C8195C" w:rsidRDefault="00144AB5" w:rsidP="00144AB5">
            <w:pPr>
              <w:numPr>
                <w:ilvl w:val="0"/>
                <w:numId w:val="67"/>
              </w:numPr>
              <w:rPr>
                <w:lang w:val="de-DE"/>
              </w:rPr>
            </w:pPr>
            <w:r w:rsidRPr="00C8195C">
              <w:rPr>
                <w:sz w:val="22"/>
                <w:szCs w:val="22"/>
                <w:lang w:val="de-DE"/>
              </w:rPr>
              <w:t>Wunderbar!</w:t>
            </w:r>
          </w:p>
          <w:p w:rsidR="00144AB5" w:rsidRPr="00C8195C" w:rsidRDefault="00144AB5" w:rsidP="00144AB5">
            <w:pPr>
              <w:numPr>
                <w:ilvl w:val="0"/>
                <w:numId w:val="67"/>
              </w:numPr>
              <w:rPr>
                <w:lang w:val="de-DE"/>
              </w:rPr>
            </w:pPr>
            <w:r w:rsidRPr="00C8195C">
              <w:rPr>
                <w:sz w:val="22"/>
                <w:szCs w:val="22"/>
                <w:lang w:val="de-DE"/>
              </w:rPr>
              <w:t>Das ist ja toll!</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Զայրույթ/դժգոհություն</w:t>
            </w:r>
          </w:p>
        </w:tc>
        <w:tc>
          <w:tcPr>
            <w:tcW w:w="9214" w:type="dxa"/>
          </w:tcPr>
          <w:p w:rsidR="00144AB5" w:rsidRPr="00C8195C" w:rsidRDefault="00144AB5" w:rsidP="00144AB5">
            <w:pPr>
              <w:numPr>
                <w:ilvl w:val="0"/>
                <w:numId w:val="150"/>
              </w:numPr>
              <w:rPr>
                <w:rFonts w:ascii="Sylfaen" w:hAnsi="Sylfaen"/>
                <w:b/>
                <w:lang w:val="de-DE"/>
              </w:rPr>
            </w:pPr>
            <w:r w:rsidRPr="00C8195C">
              <w:rPr>
                <w:sz w:val="22"/>
                <w:szCs w:val="22"/>
                <w:lang w:val="de-DE"/>
              </w:rPr>
              <w:t>Blödsinn!</w:t>
            </w:r>
          </w:p>
          <w:p w:rsidR="00144AB5" w:rsidRPr="00C8195C" w:rsidRDefault="00144AB5" w:rsidP="00144AB5">
            <w:pPr>
              <w:numPr>
                <w:ilvl w:val="0"/>
                <w:numId w:val="67"/>
              </w:numPr>
              <w:rPr>
                <w:lang w:val="de-DE"/>
              </w:rPr>
            </w:pPr>
            <w:r w:rsidRPr="00C8195C">
              <w:rPr>
                <w:sz w:val="22"/>
                <w:szCs w:val="22"/>
                <w:lang w:val="de-DE"/>
              </w:rPr>
              <w:t>Dummes Zeug!</w:t>
            </w:r>
          </w:p>
          <w:p w:rsidR="00144AB5" w:rsidRPr="00C8195C" w:rsidRDefault="00144AB5" w:rsidP="00144AB5">
            <w:pPr>
              <w:numPr>
                <w:ilvl w:val="0"/>
                <w:numId w:val="125"/>
              </w:numPr>
              <w:rPr>
                <w:rFonts w:ascii="Sylfaen" w:hAnsi="Sylfaen"/>
                <w:b/>
                <w:lang w:val="de-DE"/>
              </w:rPr>
            </w:pPr>
            <w:r w:rsidRPr="00C8195C">
              <w:rPr>
                <w:bCs/>
                <w:sz w:val="22"/>
                <w:szCs w:val="22"/>
                <w:lang w:val="de-DE"/>
              </w:rPr>
              <w:t>Furchtbar!</w:t>
            </w:r>
          </w:p>
          <w:p w:rsidR="00144AB5" w:rsidRPr="00C8195C" w:rsidRDefault="00144AB5" w:rsidP="00144AB5">
            <w:pPr>
              <w:numPr>
                <w:ilvl w:val="0"/>
                <w:numId w:val="125"/>
              </w:numPr>
              <w:rPr>
                <w:rFonts w:ascii="Sylfaen" w:hAnsi="Sylfaen"/>
                <w:b/>
                <w:lang w:val="de-DE"/>
              </w:rPr>
            </w:pPr>
            <w:r w:rsidRPr="00C8195C">
              <w:rPr>
                <w:bCs/>
                <w:sz w:val="22"/>
                <w:szCs w:val="22"/>
                <w:lang w:val="de-DE"/>
              </w:rPr>
              <w:t>Schrecklich!</w:t>
            </w:r>
          </w:p>
          <w:p w:rsidR="00144AB5" w:rsidRPr="00C8195C" w:rsidRDefault="00144AB5" w:rsidP="00144AB5">
            <w:pPr>
              <w:numPr>
                <w:ilvl w:val="0"/>
                <w:numId w:val="67"/>
              </w:numPr>
              <w:rPr>
                <w:lang w:val="de-DE"/>
              </w:rPr>
            </w:pPr>
            <w:r w:rsidRPr="00C8195C">
              <w:rPr>
                <w:bCs/>
                <w:sz w:val="22"/>
                <w:szCs w:val="22"/>
                <w:lang w:val="de-DE"/>
              </w:rPr>
              <w:t>Na so was!</w:t>
            </w:r>
          </w:p>
          <w:p w:rsidR="00144AB5" w:rsidRPr="00C8195C" w:rsidRDefault="00144AB5" w:rsidP="00144AB5">
            <w:pPr>
              <w:numPr>
                <w:ilvl w:val="0"/>
                <w:numId w:val="125"/>
              </w:numPr>
              <w:rPr>
                <w:lang w:val="de-DE"/>
              </w:rPr>
            </w:pPr>
            <w:r w:rsidRPr="00C8195C">
              <w:rPr>
                <w:sz w:val="22"/>
                <w:szCs w:val="22"/>
                <w:lang w:val="de-DE"/>
              </w:rPr>
              <w:t>Was soll das?</w:t>
            </w:r>
          </w:p>
          <w:p w:rsidR="00144AB5" w:rsidRPr="00C8195C" w:rsidRDefault="00144AB5" w:rsidP="00144AB5">
            <w:pPr>
              <w:numPr>
                <w:ilvl w:val="0"/>
                <w:numId w:val="125"/>
              </w:numPr>
              <w:rPr>
                <w:rFonts w:ascii="Sylfaen" w:hAnsi="Sylfaen"/>
                <w:b/>
                <w:lang w:val="de-DE"/>
              </w:rPr>
            </w:pPr>
            <w:r w:rsidRPr="00C8195C">
              <w:rPr>
                <w:sz w:val="22"/>
                <w:szCs w:val="22"/>
                <w:lang w:val="de-DE"/>
              </w:rPr>
              <w:t>Auf keinen Fall!</w:t>
            </w:r>
          </w:p>
          <w:p w:rsidR="00144AB5" w:rsidRPr="00C8195C" w:rsidRDefault="00144AB5" w:rsidP="00144AB5">
            <w:pPr>
              <w:numPr>
                <w:ilvl w:val="0"/>
                <w:numId w:val="67"/>
              </w:numPr>
              <w:rPr>
                <w:lang w:val="de-DE"/>
              </w:rPr>
            </w:pPr>
            <w:r w:rsidRPr="00C8195C">
              <w:rPr>
                <w:sz w:val="22"/>
                <w:szCs w:val="22"/>
                <w:lang w:val="en-US"/>
              </w:rPr>
              <w:t>Bist du verrückt?</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Զարմանք</w:t>
            </w:r>
          </w:p>
        </w:tc>
        <w:tc>
          <w:tcPr>
            <w:tcW w:w="9214" w:type="dxa"/>
          </w:tcPr>
          <w:p w:rsidR="00144AB5" w:rsidRPr="00C8195C" w:rsidRDefault="00144AB5" w:rsidP="00144AB5">
            <w:pPr>
              <w:numPr>
                <w:ilvl w:val="0"/>
                <w:numId w:val="145"/>
              </w:numPr>
              <w:rPr>
                <w:rFonts w:ascii="Sylfaen" w:hAnsi="Sylfaen"/>
                <w:b/>
                <w:bCs/>
                <w:u w:val="single"/>
                <w:lang w:val="de-DE"/>
              </w:rPr>
            </w:pPr>
            <w:r w:rsidRPr="00C8195C">
              <w:rPr>
                <w:bCs/>
                <w:sz w:val="22"/>
                <w:szCs w:val="22"/>
                <w:lang w:val="de-DE"/>
              </w:rPr>
              <w:t xml:space="preserve">Warum? </w:t>
            </w:r>
          </w:p>
          <w:p w:rsidR="00144AB5" w:rsidRPr="00C8195C" w:rsidRDefault="00144AB5" w:rsidP="00144AB5">
            <w:pPr>
              <w:numPr>
                <w:ilvl w:val="0"/>
                <w:numId w:val="67"/>
              </w:numPr>
              <w:rPr>
                <w:lang w:val="de-DE"/>
              </w:rPr>
            </w:pPr>
            <w:r w:rsidRPr="00C8195C">
              <w:rPr>
                <w:bCs/>
                <w:sz w:val="22"/>
                <w:szCs w:val="22"/>
                <w:lang w:val="de-DE"/>
              </w:rPr>
              <w:t>Wirklich?</w:t>
            </w:r>
          </w:p>
          <w:p w:rsidR="00144AB5" w:rsidRPr="00C8195C" w:rsidRDefault="00144AB5" w:rsidP="00144AB5">
            <w:pPr>
              <w:numPr>
                <w:ilvl w:val="0"/>
                <w:numId w:val="123"/>
              </w:numPr>
              <w:rPr>
                <w:rFonts w:ascii="Sylfaen" w:hAnsi="Sylfaen"/>
                <w:b/>
                <w:bCs/>
                <w:lang w:val="de-DE"/>
              </w:rPr>
            </w:pPr>
            <w:r w:rsidRPr="00C8195C">
              <w:rPr>
                <w:bCs/>
                <w:sz w:val="22"/>
                <w:szCs w:val="22"/>
                <w:lang w:val="de-DE"/>
              </w:rPr>
              <w:t>Wieso. .?</w:t>
            </w:r>
          </w:p>
          <w:p w:rsidR="00144AB5" w:rsidRPr="00C8195C" w:rsidRDefault="00144AB5" w:rsidP="00144AB5">
            <w:pPr>
              <w:numPr>
                <w:ilvl w:val="0"/>
                <w:numId w:val="67"/>
              </w:numPr>
              <w:rPr>
                <w:lang w:val="de-DE"/>
              </w:rPr>
            </w:pPr>
            <w:r w:rsidRPr="00C8195C">
              <w:rPr>
                <w:bCs/>
                <w:sz w:val="22"/>
                <w:szCs w:val="22"/>
                <w:lang w:val="de-DE"/>
              </w:rPr>
              <w:t>Echt?</w:t>
            </w:r>
          </w:p>
          <w:p w:rsidR="00144AB5" w:rsidRPr="00C8195C" w:rsidRDefault="00144AB5" w:rsidP="00144AB5">
            <w:pPr>
              <w:numPr>
                <w:ilvl w:val="0"/>
                <w:numId w:val="124"/>
              </w:numPr>
              <w:rPr>
                <w:rFonts w:ascii="Sylfaen" w:hAnsi="Sylfaen"/>
                <w:b/>
                <w:bCs/>
                <w:u w:val="single"/>
                <w:lang w:val="de-DE"/>
              </w:rPr>
            </w:pPr>
            <w:r w:rsidRPr="00C8195C">
              <w:rPr>
                <w:bCs/>
                <w:sz w:val="22"/>
                <w:szCs w:val="22"/>
                <w:lang w:val="de-DE"/>
              </w:rPr>
              <w:t>Ehrlich?</w:t>
            </w:r>
          </w:p>
          <w:p w:rsidR="00144AB5" w:rsidRPr="00C8195C" w:rsidRDefault="00144AB5" w:rsidP="00144AB5">
            <w:pPr>
              <w:numPr>
                <w:ilvl w:val="0"/>
                <w:numId w:val="67"/>
              </w:numPr>
              <w:rPr>
                <w:lang w:val="de-DE"/>
              </w:rPr>
            </w:pPr>
            <w:r w:rsidRPr="00C8195C">
              <w:rPr>
                <w:bCs/>
                <w:sz w:val="22"/>
                <w:szCs w:val="22"/>
                <w:lang w:val="de-DE"/>
              </w:rPr>
              <w:t>Unmöglich!</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Զղջում</w:t>
            </w:r>
          </w:p>
        </w:tc>
        <w:tc>
          <w:tcPr>
            <w:tcW w:w="9214" w:type="dxa"/>
          </w:tcPr>
          <w:p w:rsidR="00144AB5" w:rsidRPr="00C8195C" w:rsidRDefault="00144AB5" w:rsidP="00144AB5">
            <w:pPr>
              <w:numPr>
                <w:ilvl w:val="0"/>
                <w:numId w:val="67"/>
              </w:numPr>
              <w:rPr>
                <w:rFonts w:ascii="Sylfaen" w:hAnsi="Sylfaen"/>
                <w:b/>
                <w:bCs/>
                <w:lang w:val="de-DE"/>
              </w:rPr>
            </w:pPr>
            <w:r w:rsidRPr="00C8195C">
              <w:rPr>
                <w:bCs/>
                <w:sz w:val="22"/>
                <w:szCs w:val="22"/>
                <w:lang w:val="de-DE"/>
              </w:rPr>
              <w:t>Schade!</w:t>
            </w:r>
          </w:p>
          <w:p w:rsidR="00144AB5" w:rsidRPr="00C8195C" w:rsidRDefault="00144AB5" w:rsidP="00144AB5">
            <w:pPr>
              <w:numPr>
                <w:ilvl w:val="0"/>
                <w:numId w:val="121"/>
              </w:numPr>
              <w:rPr>
                <w:lang w:val="de-DE"/>
              </w:rPr>
            </w:pPr>
            <w:r w:rsidRPr="00C8195C">
              <w:rPr>
                <w:sz w:val="22"/>
                <w:szCs w:val="22"/>
                <w:lang w:val="de-DE"/>
              </w:rPr>
              <w:t>Tut mir Leid!</w:t>
            </w:r>
          </w:p>
          <w:p w:rsidR="00144AB5" w:rsidRPr="00C8195C" w:rsidRDefault="00144AB5" w:rsidP="00144AB5">
            <w:pPr>
              <w:numPr>
                <w:ilvl w:val="0"/>
                <w:numId w:val="67"/>
              </w:numPr>
              <w:rPr>
                <w:lang w:val="de-DE"/>
              </w:rPr>
            </w:pPr>
            <w:r w:rsidRPr="00C8195C">
              <w:rPr>
                <w:bCs/>
                <w:sz w:val="22"/>
                <w:szCs w:val="22"/>
                <w:lang w:val="de-DE"/>
              </w:rPr>
              <w:t>Leider. . .</w:t>
            </w:r>
          </w:p>
          <w:p w:rsidR="00144AB5" w:rsidRPr="00C8195C" w:rsidRDefault="00144AB5" w:rsidP="00144AB5">
            <w:pPr>
              <w:numPr>
                <w:ilvl w:val="0"/>
                <w:numId w:val="67"/>
              </w:numPr>
              <w:rPr>
                <w:rFonts w:ascii="AcadNusx" w:hAnsi="AcadNusx"/>
                <w:b/>
                <w:bCs/>
                <w:lang w:val="de-DE"/>
              </w:rPr>
            </w:pPr>
            <w:r w:rsidRPr="00C8195C">
              <w:rPr>
                <w:bCs/>
                <w:sz w:val="22"/>
                <w:szCs w:val="22"/>
                <w:lang w:val="de-DE"/>
              </w:rPr>
              <w:t xml:space="preserve">Schade, daß. . . </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Հետաքրքրություն</w:t>
            </w:r>
          </w:p>
        </w:tc>
        <w:tc>
          <w:tcPr>
            <w:tcW w:w="9214" w:type="dxa"/>
          </w:tcPr>
          <w:p w:rsidR="00144AB5" w:rsidRPr="00C8195C" w:rsidRDefault="00144AB5" w:rsidP="00144AB5">
            <w:pPr>
              <w:numPr>
                <w:ilvl w:val="0"/>
                <w:numId w:val="93"/>
              </w:numPr>
              <w:rPr>
                <w:lang w:val="de-DE"/>
              </w:rPr>
            </w:pPr>
            <w:r w:rsidRPr="00C8195C">
              <w:rPr>
                <w:sz w:val="22"/>
                <w:szCs w:val="22"/>
                <w:lang w:val="de-DE"/>
              </w:rPr>
              <w:t>Das ist interessant.</w:t>
            </w:r>
          </w:p>
          <w:p w:rsidR="00144AB5" w:rsidRPr="00C8195C" w:rsidRDefault="00144AB5" w:rsidP="00144AB5">
            <w:pPr>
              <w:numPr>
                <w:ilvl w:val="0"/>
                <w:numId w:val="93"/>
              </w:numPr>
              <w:rPr>
                <w:lang w:val="de-DE"/>
              </w:rPr>
            </w:pPr>
            <w:r w:rsidRPr="00C8195C">
              <w:rPr>
                <w:sz w:val="22"/>
                <w:szCs w:val="22"/>
                <w:lang w:val="de-DE"/>
              </w:rPr>
              <w:t>Das interessiert mich.</w:t>
            </w:r>
          </w:p>
          <w:p w:rsidR="00144AB5" w:rsidRPr="00C8195C" w:rsidRDefault="00144AB5" w:rsidP="00144AB5">
            <w:pPr>
              <w:numPr>
                <w:ilvl w:val="0"/>
                <w:numId w:val="93"/>
              </w:numPr>
              <w:rPr>
                <w:lang w:val="de-DE"/>
              </w:rPr>
            </w:pPr>
            <w:r w:rsidRPr="00C8195C">
              <w:rPr>
                <w:sz w:val="22"/>
                <w:szCs w:val="22"/>
                <w:lang w:val="de-DE"/>
              </w:rPr>
              <w:t>Ich interessiere mich für...</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Անտարբերություն</w:t>
            </w:r>
          </w:p>
        </w:tc>
        <w:tc>
          <w:tcPr>
            <w:tcW w:w="9214" w:type="dxa"/>
          </w:tcPr>
          <w:p w:rsidR="00144AB5" w:rsidRPr="00C8195C" w:rsidRDefault="00144AB5" w:rsidP="00144AB5">
            <w:pPr>
              <w:numPr>
                <w:ilvl w:val="0"/>
                <w:numId w:val="93"/>
              </w:numPr>
              <w:rPr>
                <w:lang w:val="de-DE"/>
              </w:rPr>
            </w:pPr>
            <w:r w:rsidRPr="00C8195C">
              <w:rPr>
                <w:sz w:val="22"/>
                <w:szCs w:val="22"/>
                <w:lang w:val="de-DE"/>
              </w:rPr>
              <w:t>Ich habe keine Lust.</w:t>
            </w:r>
          </w:p>
          <w:p w:rsidR="00144AB5" w:rsidRPr="00C8195C" w:rsidRDefault="00144AB5" w:rsidP="00144AB5">
            <w:pPr>
              <w:numPr>
                <w:ilvl w:val="0"/>
                <w:numId w:val="127"/>
              </w:numPr>
              <w:rPr>
                <w:lang w:val="de-DE"/>
              </w:rPr>
            </w:pPr>
            <w:r w:rsidRPr="00C8195C">
              <w:rPr>
                <w:sz w:val="22"/>
                <w:szCs w:val="22"/>
                <w:lang w:val="de-DE"/>
              </w:rPr>
              <w:t>Das ist mir egal.</w:t>
            </w:r>
          </w:p>
          <w:p w:rsidR="00144AB5" w:rsidRPr="00C8195C" w:rsidRDefault="00144AB5" w:rsidP="00144AB5">
            <w:pPr>
              <w:numPr>
                <w:ilvl w:val="0"/>
                <w:numId w:val="93"/>
              </w:numPr>
              <w:rPr>
                <w:lang w:val="de-DE"/>
              </w:rPr>
            </w:pPr>
            <w:r w:rsidRPr="00C8195C">
              <w:rPr>
                <w:sz w:val="22"/>
                <w:szCs w:val="22"/>
                <w:lang w:val="de-DE"/>
              </w:rPr>
              <w:t>Das interessiert mich nicht.</w:t>
            </w:r>
          </w:p>
        </w:tc>
      </w:tr>
      <w:tr w:rsidR="00144AB5" w:rsidRPr="009E0519"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1.8. </w:t>
            </w:r>
            <w:r>
              <w:rPr>
                <w:rFonts w:ascii="Sylfaen" w:hAnsi="Sylfaen"/>
                <w:b/>
                <w:sz w:val="22"/>
                <w:szCs w:val="22"/>
                <w:lang w:val="hy-AM"/>
              </w:rPr>
              <w:t>Զգացողությունների արտահայտում</w:t>
            </w:r>
          </w:p>
        </w:tc>
        <w:tc>
          <w:tcPr>
            <w:tcW w:w="9214" w:type="dxa"/>
            <w:shd w:val="clear" w:color="auto" w:fill="E6E6E6"/>
          </w:tcPr>
          <w:p w:rsidR="00144AB5" w:rsidRPr="00C8195C" w:rsidRDefault="00144AB5" w:rsidP="00144AB5">
            <w:pPr>
              <w:numPr>
                <w:ilvl w:val="0"/>
                <w:numId w:val="120"/>
              </w:numPr>
              <w:rPr>
                <w:rFonts w:ascii="Sylfaen" w:hAnsi="Sylfaen"/>
                <w:b/>
                <w:lang w:val="de-DE"/>
              </w:rPr>
            </w:pPr>
            <w:r w:rsidRPr="00C8195C">
              <w:rPr>
                <w:sz w:val="22"/>
                <w:szCs w:val="22"/>
                <w:lang w:val="de-DE"/>
              </w:rPr>
              <w:t>Ich bin müde.</w:t>
            </w:r>
          </w:p>
          <w:p w:rsidR="00144AB5" w:rsidRPr="00C8195C" w:rsidRDefault="00144AB5" w:rsidP="00144AB5">
            <w:pPr>
              <w:numPr>
                <w:ilvl w:val="0"/>
                <w:numId w:val="120"/>
              </w:numPr>
              <w:rPr>
                <w:lang w:val="de-DE"/>
              </w:rPr>
            </w:pPr>
            <w:r w:rsidRPr="00C8195C">
              <w:rPr>
                <w:sz w:val="22"/>
                <w:szCs w:val="22"/>
                <w:lang w:val="de-DE"/>
              </w:rPr>
              <w:t>Ich habe Hunger\Durst.</w:t>
            </w:r>
          </w:p>
          <w:p w:rsidR="00144AB5" w:rsidRPr="00C8195C" w:rsidRDefault="00144AB5" w:rsidP="00144AB5">
            <w:pPr>
              <w:numPr>
                <w:ilvl w:val="0"/>
                <w:numId w:val="120"/>
              </w:numPr>
              <w:rPr>
                <w:lang w:val="de-DE"/>
              </w:rPr>
            </w:pPr>
            <w:r w:rsidRPr="00C8195C">
              <w:rPr>
                <w:sz w:val="22"/>
                <w:szCs w:val="22"/>
                <w:lang w:val="de-DE"/>
              </w:rPr>
              <w:t>Mir ist es kalt\schlecht\ gemütlich.</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1.9. </w:t>
            </w:r>
            <w:r w:rsidRPr="00F868A9">
              <w:rPr>
                <w:rFonts w:ascii="Sylfaen" w:hAnsi="Sylfaen"/>
                <w:b/>
                <w:sz w:val="22"/>
                <w:szCs w:val="22"/>
                <w:lang w:val="hy-AM"/>
              </w:rPr>
              <w:t>Կողմնորոշում ժամանակի մեջ</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Տեղավորել ժամանակում</w:t>
            </w:r>
          </w:p>
        </w:tc>
        <w:tc>
          <w:tcPr>
            <w:tcW w:w="9214" w:type="dxa"/>
          </w:tcPr>
          <w:p w:rsidR="00144AB5" w:rsidRPr="00C8195C" w:rsidRDefault="00144AB5" w:rsidP="00144AB5">
            <w:pPr>
              <w:numPr>
                <w:ilvl w:val="0"/>
                <w:numId w:val="114"/>
              </w:numPr>
              <w:rPr>
                <w:rFonts w:ascii="Sylfaen" w:hAnsi="Sylfaen"/>
                <w:b/>
                <w:bCs/>
                <w:lang w:val="de-DE"/>
              </w:rPr>
            </w:pPr>
            <w:r w:rsidRPr="00C8195C">
              <w:rPr>
                <w:bCs/>
                <w:sz w:val="22"/>
                <w:szCs w:val="22"/>
                <w:lang w:val="de-DE"/>
              </w:rPr>
              <w:t>Wie spät ist es?</w:t>
            </w:r>
          </w:p>
          <w:p w:rsidR="00144AB5" w:rsidRPr="00C8195C" w:rsidRDefault="00144AB5" w:rsidP="00144AB5">
            <w:pPr>
              <w:numPr>
                <w:ilvl w:val="0"/>
                <w:numId w:val="114"/>
              </w:numPr>
              <w:rPr>
                <w:rFonts w:ascii="Sylfaen" w:hAnsi="Sylfaen"/>
                <w:b/>
                <w:bCs/>
                <w:lang w:val="de-DE"/>
              </w:rPr>
            </w:pPr>
            <w:r w:rsidRPr="00C8195C">
              <w:rPr>
                <w:bCs/>
                <w:sz w:val="22"/>
                <w:szCs w:val="22"/>
                <w:lang w:val="de-DE"/>
              </w:rPr>
              <w:t>Wieviel Uhr ist es?</w:t>
            </w:r>
          </w:p>
          <w:p w:rsidR="00144AB5" w:rsidRPr="00C8195C" w:rsidRDefault="00144AB5" w:rsidP="00144AB5">
            <w:pPr>
              <w:numPr>
                <w:ilvl w:val="0"/>
                <w:numId w:val="114"/>
              </w:numPr>
              <w:rPr>
                <w:rFonts w:ascii="Sylfaen" w:hAnsi="Sylfaen"/>
                <w:b/>
                <w:bCs/>
                <w:lang w:val="de-DE"/>
              </w:rPr>
            </w:pPr>
            <w:r w:rsidRPr="00C8195C">
              <w:rPr>
                <w:bCs/>
                <w:sz w:val="22"/>
                <w:szCs w:val="22"/>
                <w:lang w:val="de-DE"/>
              </w:rPr>
              <w:t>Es ist halb acht.</w:t>
            </w:r>
          </w:p>
          <w:p w:rsidR="00144AB5" w:rsidRPr="00C8195C" w:rsidRDefault="00144AB5" w:rsidP="00144AB5">
            <w:pPr>
              <w:numPr>
                <w:ilvl w:val="0"/>
                <w:numId w:val="114"/>
              </w:numPr>
              <w:rPr>
                <w:rFonts w:ascii="Sylfaen" w:hAnsi="Sylfaen"/>
                <w:b/>
                <w:bCs/>
                <w:lang w:val="de-DE"/>
              </w:rPr>
            </w:pPr>
            <w:r w:rsidRPr="00C8195C">
              <w:rPr>
                <w:bCs/>
                <w:sz w:val="22"/>
                <w:szCs w:val="22"/>
                <w:lang w:val="de-DE"/>
              </w:rPr>
              <w:t>Es ist genau elf.</w:t>
            </w:r>
          </w:p>
          <w:p w:rsidR="00144AB5" w:rsidRPr="00C8195C" w:rsidRDefault="00144AB5" w:rsidP="00144AB5">
            <w:pPr>
              <w:numPr>
                <w:ilvl w:val="0"/>
                <w:numId w:val="114"/>
              </w:numPr>
              <w:rPr>
                <w:rFonts w:ascii="Sylfaen" w:hAnsi="Sylfaen"/>
                <w:b/>
                <w:bCs/>
                <w:lang w:val="de-DE"/>
              </w:rPr>
            </w:pPr>
            <w:r w:rsidRPr="00C8195C">
              <w:rPr>
                <w:bCs/>
                <w:sz w:val="22"/>
                <w:szCs w:val="22"/>
                <w:lang w:val="de-DE"/>
              </w:rPr>
              <w:t>Es ist Viertel vor\nach sieben.</w:t>
            </w:r>
          </w:p>
          <w:p w:rsidR="00144AB5" w:rsidRPr="00C8195C" w:rsidRDefault="00144AB5" w:rsidP="00144AB5">
            <w:pPr>
              <w:numPr>
                <w:ilvl w:val="0"/>
                <w:numId w:val="114"/>
              </w:numPr>
              <w:rPr>
                <w:rFonts w:ascii="Sylfaen" w:hAnsi="Sylfaen"/>
                <w:b/>
                <w:bCs/>
                <w:lang w:val="de-DE"/>
              </w:rPr>
            </w:pPr>
            <w:r w:rsidRPr="00C8195C">
              <w:rPr>
                <w:sz w:val="22"/>
                <w:szCs w:val="22"/>
                <w:lang w:val="de-DE"/>
              </w:rPr>
              <w:t>Um wieviel Uhr kommt der Bus?</w:t>
            </w:r>
          </w:p>
          <w:p w:rsidR="00144AB5" w:rsidRPr="00C8195C" w:rsidRDefault="00144AB5" w:rsidP="00144AB5">
            <w:pPr>
              <w:numPr>
                <w:ilvl w:val="0"/>
                <w:numId w:val="114"/>
              </w:numPr>
              <w:rPr>
                <w:rFonts w:ascii="Sylfaen" w:hAnsi="Sylfaen"/>
                <w:b/>
                <w:bCs/>
                <w:lang w:val="de-DE"/>
              </w:rPr>
            </w:pPr>
            <w:r w:rsidRPr="00C8195C">
              <w:rPr>
                <w:bCs/>
                <w:sz w:val="22"/>
                <w:szCs w:val="22"/>
                <w:lang w:val="de-DE"/>
              </w:rPr>
              <w:t>Gleich!</w:t>
            </w:r>
          </w:p>
          <w:p w:rsidR="00144AB5" w:rsidRPr="00C8195C" w:rsidRDefault="00144AB5" w:rsidP="00144AB5">
            <w:pPr>
              <w:numPr>
                <w:ilvl w:val="0"/>
                <w:numId w:val="93"/>
              </w:numPr>
              <w:rPr>
                <w:lang w:val="de-DE"/>
              </w:rPr>
            </w:pPr>
            <w:r w:rsidRPr="00C8195C">
              <w:rPr>
                <w:bCs/>
                <w:sz w:val="22"/>
                <w:szCs w:val="22"/>
                <w:lang w:val="de-DE"/>
              </w:rPr>
              <w:t>Moment (mal)!</w:t>
            </w:r>
          </w:p>
          <w:p w:rsidR="00144AB5" w:rsidRPr="00C8195C" w:rsidRDefault="00144AB5" w:rsidP="00144AB5">
            <w:pPr>
              <w:numPr>
                <w:ilvl w:val="0"/>
                <w:numId w:val="114"/>
              </w:numPr>
              <w:rPr>
                <w:rFonts w:ascii="Sylfaen" w:hAnsi="Sylfaen"/>
                <w:b/>
                <w:bCs/>
                <w:lang w:val="de-DE"/>
              </w:rPr>
            </w:pPr>
            <w:r w:rsidRPr="00C8195C">
              <w:rPr>
                <w:bCs/>
                <w:sz w:val="22"/>
                <w:szCs w:val="22"/>
                <w:lang w:val="de-DE"/>
              </w:rPr>
              <w:t>Welcher Tag ist heute?</w:t>
            </w:r>
          </w:p>
          <w:p w:rsidR="00144AB5" w:rsidRPr="00C8195C" w:rsidRDefault="00144AB5" w:rsidP="00144AB5">
            <w:pPr>
              <w:numPr>
                <w:ilvl w:val="0"/>
                <w:numId w:val="114"/>
              </w:numPr>
              <w:rPr>
                <w:rFonts w:ascii="Sylfaen" w:hAnsi="Sylfaen"/>
                <w:b/>
                <w:bCs/>
                <w:lang w:val="de-DE"/>
              </w:rPr>
            </w:pPr>
            <w:r w:rsidRPr="00C8195C">
              <w:rPr>
                <w:bCs/>
                <w:sz w:val="22"/>
                <w:szCs w:val="22"/>
                <w:lang w:val="de-DE"/>
              </w:rPr>
              <w:t>Was haben wir heute?</w:t>
            </w:r>
          </w:p>
          <w:p w:rsidR="00144AB5" w:rsidRPr="00C8195C" w:rsidRDefault="00144AB5" w:rsidP="00144AB5">
            <w:pPr>
              <w:numPr>
                <w:ilvl w:val="0"/>
                <w:numId w:val="114"/>
              </w:numPr>
              <w:rPr>
                <w:rFonts w:ascii="Sylfaen" w:hAnsi="Sylfaen"/>
                <w:b/>
                <w:bCs/>
                <w:lang w:val="de-DE"/>
              </w:rPr>
            </w:pPr>
            <w:r w:rsidRPr="00C8195C">
              <w:rPr>
                <w:bCs/>
                <w:sz w:val="22"/>
                <w:szCs w:val="22"/>
                <w:lang w:val="de-DE"/>
              </w:rPr>
              <w:t>Heute ist der 1. Januar.</w:t>
            </w:r>
          </w:p>
          <w:p w:rsidR="00144AB5" w:rsidRPr="00C8195C" w:rsidRDefault="00144AB5" w:rsidP="00144AB5">
            <w:pPr>
              <w:numPr>
                <w:ilvl w:val="0"/>
                <w:numId w:val="114"/>
              </w:numPr>
              <w:rPr>
                <w:rFonts w:ascii="Sylfaen" w:hAnsi="Sylfaen"/>
                <w:b/>
                <w:bCs/>
                <w:lang w:val="de-DE"/>
              </w:rPr>
            </w:pPr>
            <w:r w:rsidRPr="00C8195C">
              <w:rPr>
                <w:bCs/>
                <w:sz w:val="22"/>
                <w:szCs w:val="22"/>
                <w:lang w:val="de-DE"/>
              </w:rPr>
              <w:t>Am Samstag fahren wir weg.</w:t>
            </w:r>
          </w:p>
          <w:p w:rsidR="00144AB5" w:rsidRPr="00C8195C" w:rsidRDefault="00144AB5" w:rsidP="00144AB5">
            <w:pPr>
              <w:numPr>
                <w:ilvl w:val="0"/>
                <w:numId w:val="114"/>
              </w:numPr>
              <w:rPr>
                <w:rFonts w:ascii="Sylfaen" w:hAnsi="Sylfaen"/>
                <w:b/>
                <w:lang w:val="de-DE"/>
              </w:rPr>
            </w:pPr>
            <w:r w:rsidRPr="00C8195C">
              <w:rPr>
                <w:bCs/>
                <w:sz w:val="22"/>
                <w:szCs w:val="22"/>
                <w:lang w:val="de-DE"/>
              </w:rPr>
              <w:t>Im März beginnt der Frühling.</w:t>
            </w:r>
          </w:p>
          <w:p w:rsidR="00144AB5" w:rsidRPr="00C8195C" w:rsidRDefault="00144AB5" w:rsidP="00144AB5">
            <w:pPr>
              <w:numPr>
                <w:ilvl w:val="0"/>
                <w:numId w:val="93"/>
              </w:numPr>
              <w:rPr>
                <w:lang w:val="de-DE"/>
              </w:rPr>
            </w:pPr>
            <w:r w:rsidRPr="00C8195C">
              <w:rPr>
                <w:sz w:val="22"/>
                <w:szCs w:val="22"/>
                <w:lang w:val="de-DE"/>
              </w:rPr>
              <w:t>Plötzlich...</w:t>
            </w:r>
          </w:p>
          <w:p w:rsidR="00144AB5" w:rsidRPr="00C8195C" w:rsidRDefault="00144AB5" w:rsidP="00144AB5">
            <w:pPr>
              <w:numPr>
                <w:ilvl w:val="0"/>
                <w:numId w:val="114"/>
              </w:numPr>
              <w:rPr>
                <w:rFonts w:ascii="Sylfaen" w:hAnsi="Sylfaen"/>
                <w:b/>
                <w:bCs/>
                <w:lang w:val="de-DE"/>
              </w:rPr>
            </w:pPr>
            <w:r w:rsidRPr="00C8195C">
              <w:rPr>
                <w:bCs/>
                <w:sz w:val="22"/>
                <w:szCs w:val="22"/>
                <w:lang w:val="de-DE"/>
              </w:rPr>
              <w:t>Nachmittags gehen wir spazieren.</w:t>
            </w:r>
          </w:p>
          <w:p w:rsidR="00144AB5" w:rsidRPr="00C8195C" w:rsidRDefault="00144AB5" w:rsidP="00144AB5">
            <w:pPr>
              <w:numPr>
                <w:ilvl w:val="0"/>
                <w:numId w:val="114"/>
              </w:numPr>
              <w:rPr>
                <w:rFonts w:ascii="Sylfaen" w:hAnsi="Sylfaen"/>
                <w:b/>
                <w:bCs/>
                <w:lang w:val="de-DE"/>
              </w:rPr>
            </w:pPr>
            <w:r w:rsidRPr="00C8195C">
              <w:rPr>
                <w:bCs/>
                <w:sz w:val="22"/>
                <w:szCs w:val="22"/>
                <w:lang w:val="de-DE"/>
              </w:rPr>
              <w:t>Sonntags sind wir alle frei.</w:t>
            </w:r>
          </w:p>
          <w:p w:rsidR="00144AB5" w:rsidRPr="00C8195C" w:rsidRDefault="00144AB5" w:rsidP="00144AB5">
            <w:pPr>
              <w:numPr>
                <w:ilvl w:val="0"/>
                <w:numId w:val="114"/>
              </w:numPr>
              <w:rPr>
                <w:rFonts w:ascii="Sylfaen" w:hAnsi="Sylfaen"/>
                <w:b/>
                <w:bCs/>
                <w:lang w:val="de-DE"/>
              </w:rPr>
            </w:pPr>
            <w:r w:rsidRPr="00C8195C">
              <w:rPr>
                <w:bCs/>
                <w:sz w:val="22"/>
                <w:szCs w:val="22"/>
                <w:lang w:val="de-DE"/>
              </w:rPr>
              <w:t>Am Vormittag trinken wir zusammen Tee.</w:t>
            </w:r>
          </w:p>
          <w:p w:rsidR="00144AB5" w:rsidRPr="00C8195C" w:rsidRDefault="00144AB5" w:rsidP="00144AB5">
            <w:pPr>
              <w:numPr>
                <w:ilvl w:val="0"/>
                <w:numId w:val="114"/>
              </w:numPr>
              <w:rPr>
                <w:rFonts w:ascii="Sylfaen" w:hAnsi="Sylfaen"/>
                <w:b/>
                <w:bCs/>
                <w:lang w:val="de-DE"/>
              </w:rPr>
            </w:pPr>
            <w:r w:rsidRPr="00C8195C">
              <w:rPr>
                <w:bCs/>
                <w:sz w:val="22"/>
                <w:szCs w:val="22"/>
                <w:lang w:val="de-DE"/>
              </w:rPr>
              <w:t>Das wollte ich gerade sagen.</w:t>
            </w:r>
          </w:p>
          <w:p w:rsidR="00144AB5" w:rsidRPr="00C8195C" w:rsidRDefault="00144AB5" w:rsidP="00144AB5">
            <w:pPr>
              <w:numPr>
                <w:ilvl w:val="0"/>
                <w:numId w:val="93"/>
              </w:numPr>
              <w:rPr>
                <w:lang w:val="de-DE"/>
              </w:rPr>
            </w:pPr>
            <w:r w:rsidRPr="00C8195C">
              <w:rPr>
                <w:bCs/>
                <w:sz w:val="22"/>
                <w:szCs w:val="22"/>
                <w:lang w:val="de-DE"/>
              </w:rPr>
              <w:t>Einen Augenblick, bitte!</w:t>
            </w:r>
          </w:p>
        </w:tc>
      </w:tr>
      <w:tr w:rsidR="00144AB5" w:rsidRPr="009E0519"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Ժաման</w:t>
            </w:r>
            <w:r>
              <w:rPr>
                <w:rFonts w:ascii="Sylfaen" w:hAnsi="Sylfaen"/>
                <w:b/>
                <w:sz w:val="22"/>
                <w:szCs w:val="22"/>
                <w:lang w:val="en-US"/>
              </w:rPr>
              <w:t>ա</w:t>
            </w:r>
            <w:r>
              <w:rPr>
                <w:rFonts w:ascii="Sylfaen" w:hAnsi="Sylfaen"/>
                <w:b/>
                <w:sz w:val="22"/>
                <w:szCs w:val="22"/>
                <w:lang w:val="hy-AM"/>
              </w:rPr>
              <w:t>կագրություն</w:t>
            </w:r>
          </w:p>
        </w:tc>
        <w:tc>
          <w:tcPr>
            <w:tcW w:w="9214" w:type="dxa"/>
          </w:tcPr>
          <w:p w:rsidR="00144AB5" w:rsidRPr="00C8195C" w:rsidRDefault="00144AB5" w:rsidP="00144AB5">
            <w:pPr>
              <w:numPr>
                <w:ilvl w:val="0"/>
                <w:numId w:val="93"/>
              </w:numPr>
              <w:rPr>
                <w:rFonts w:ascii="Sylfaen" w:hAnsi="Sylfaen"/>
                <w:b/>
                <w:bCs/>
                <w:lang w:val="de-DE"/>
              </w:rPr>
            </w:pPr>
            <w:r w:rsidRPr="00C8195C">
              <w:rPr>
                <w:bCs/>
                <w:sz w:val="22"/>
                <w:szCs w:val="22"/>
                <w:lang w:val="de-DE"/>
              </w:rPr>
              <w:t xml:space="preserve">Nach dem Regen scheint die Sonne. </w:t>
            </w:r>
          </w:p>
          <w:p w:rsidR="00144AB5" w:rsidRPr="00C8195C" w:rsidRDefault="00144AB5" w:rsidP="00144AB5">
            <w:pPr>
              <w:numPr>
                <w:ilvl w:val="0"/>
                <w:numId w:val="93"/>
              </w:numPr>
              <w:rPr>
                <w:lang w:val="de-DE"/>
              </w:rPr>
            </w:pPr>
            <w:r w:rsidRPr="00C8195C">
              <w:rPr>
                <w:sz w:val="22"/>
                <w:szCs w:val="22"/>
                <w:lang w:val="de-DE"/>
              </w:rPr>
              <w:t>Die kommende (nächste) Woche fangen die Ferien an</w:t>
            </w:r>
            <w:r>
              <w:rPr>
                <w:sz w:val="22"/>
                <w:szCs w:val="22"/>
                <w:lang w:val="de-DE"/>
              </w:rPr>
              <w:t>.</w:t>
            </w:r>
          </w:p>
          <w:p w:rsidR="00144AB5" w:rsidRPr="00C8195C" w:rsidRDefault="00144AB5" w:rsidP="00144AB5">
            <w:pPr>
              <w:numPr>
                <w:ilvl w:val="0"/>
                <w:numId w:val="115"/>
              </w:numPr>
              <w:rPr>
                <w:rFonts w:ascii="Sylfaen" w:hAnsi="Sylfaen"/>
                <w:b/>
                <w:bCs/>
                <w:lang w:val="de-DE"/>
              </w:rPr>
            </w:pPr>
            <w:r w:rsidRPr="00C8195C">
              <w:rPr>
                <w:bCs/>
                <w:sz w:val="22"/>
                <w:szCs w:val="22"/>
                <w:lang w:val="de-DE"/>
              </w:rPr>
              <w:t>Vor dem Mittagessen wäscht man die Hände.</w:t>
            </w:r>
          </w:p>
          <w:p w:rsidR="00144AB5" w:rsidRPr="00C8195C" w:rsidRDefault="00144AB5" w:rsidP="00144AB5">
            <w:pPr>
              <w:numPr>
                <w:ilvl w:val="0"/>
                <w:numId w:val="93"/>
              </w:numPr>
              <w:rPr>
                <w:lang w:val="de-DE"/>
              </w:rPr>
            </w:pPr>
            <w:r w:rsidRPr="00C8195C">
              <w:rPr>
                <w:sz w:val="22"/>
                <w:szCs w:val="22"/>
                <w:lang w:val="de-DE"/>
              </w:rPr>
              <w:t>Am nächsten Tag schreiben wir eine Mathearbeit</w:t>
            </w:r>
            <w:r>
              <w:rPr>
                <w:sz w:val="22"/>
                <w:szCs w:val="22"/>
                <w:lang w:val="de-DE"/>
              </w:rPr>
              <w:t>.</w:t>
            </w:r>
          </w:p>
        </w:tc>
      </w:tr>
      <w:tr w:rsidR="00144AB5" w:rsidRPr="009E0519"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Հաճախություն</w:t>
            </w:r>
          </w:p>
        </w:tc>
        <w:tc>
          <w:tcPr>
            <w:tcW w:w="9214" w:type="dxa"/>
          </w:tcPr>
          <w:p w:rsidR="00144AB5" w:rsidRPr="00C8195C" w:rsidRDefault="00144AB5" w:rsidP="00144AB5">
            <w:pPr>
              <w:numPr>
                <w:ilvl w:val="0"/>
                <w:numId w:val="67"/>
              </w:numPr>
              <w:rPr>
                <w:rFonts w:ascii="Sylfaen" w:hAnsi="Sylfaen"/>
                <w:b/>
                <w:bCs/>
                <w:lang w:val="de-DE"/>
              </w:rPr>
            </w:pPr>
            <w:r w:rsidRPr="00C8195C">
              <w:rPr>
                <w:bCs/>
                <w:sz w:val="22"/>
                <w:szCs w:val="22"/>
                <w:lang w:val="de-DE"/>
              </w:rPr>
              <w:t>Wie oft spielst du Fußball?</w:t>
            </w:r>
          </w:p>
          <w:p w:rsidR="00144AB5" w:rsidRPr="00C8195C" w:rsidRDefault="00144AB5" w:rsidP="00144AB5">
            <w:pPr>
              <w:numPr>
                <w:ilvl w:val="0"/>
                <w:numId w:val="67"/>
              </w:numPr>
              <w:rPr>
                <w:rFonts w:ascii="Sylfaen" w:hAnsi="Sylfaen"/>
                <w:b/>
                <w:bCs/>
                <w:lang w:val="de-DE"/>
              </w:rPr>
            </w:pPr>
            <w:r w:rsidRPr="00C8195C">
              <w:rPr>
                <w:bCs/>
                <w:sz w:val="22"/>
                <w:szCs w:val="22"/>
                <w:lang w:val="de-DE"/>
              </w:rPr>
              <w:t>Es regnet selten.</w:t>
            </w:r>
          </w:p>
          <w:p w:rsidR="00144AB5" w:rsidRPr="00C8195C" w:rsidRDefault="00144AB5" w:rsidP="00144AB5">
            <w:pPr>
              <w:numPr>
                <w:ilvl w:val="0"/>
                <w:numId w:val="114"/>
              </w:numPr>
              <w:rPr>
                <w:rFonts w:ascii="Sylfaen" w:hAnsi="Sylfaen"/>
                <w:b/>
                <w:lang w:val="de-DE"/>
              </w:rPr>
            </w:pPr>
            <w:r w:rsidRPr="00C8195C">
              <w:rPr>
                <w:bCs/>
                <w:sz w:val="22"/>
                <w:szCs w:val="22"/>
                <w:lang w:val="de-DE"/>
              </w:rPr>
              <w:t>Manchmal geht er spazieren.</w:t>
            </w:r>
          </w:p>
          <w:p w:rsidR="00144AB5" w:rsidRPr="00C8195C" w:rsidRDefault="00144AB5" w:rsidP="00144AB5">
            <w:pPr>
              <w:numPr>
                <w:ilvl w:val="0"/>
                <w:numId w:val="67"/>
              </w:numPr>
              <w:rPr>
                <w:lang w:val="de-DE"/>
              </w:rPr>
            </w:pPr>
            <w:r w:rsidRPr="00C8195C">
              <w:rPr>
                <w:bCs/>
                <w:sz w:val="22"/>
                <w:szCs w:val="22"/>
                <w:lang w:val="de-DE"/>
              </w:rPr>
              <w:t>Ab und zu ruft sie mich an.</w:t>
            </w:r>
          </w:p>
        </w:tc>
      </w:tr>
      <w:tr w:rsidR="00144AB5" w:rsidRPr="00C8195C"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Տևողություն</w:t>
            </w:r>
          </w:p>
        </w:tc>
        <w:tc>
          <w:tcPr>
            <w:tcW w:w="9214" w:type="dxa"/>
          </w:tcPr>
          <w:p w:rsidR="00144AB5" w:rsidRPr="00C8195C" w:rsidRDefault="00144AB5" w:rsidP="00144AB5">
            <w:pPr>
              <w:numPr>
                <w:ilvl w:val="0"/>
                <w:numId w:val="115"/>
              </w:numPr>
              <w:rPr>
                <w:bCs/>
                <w:lang w:val="de-DE"/>
              </w:rPr>
            </w:pPr>
            <w:r w:rsidRPr="00C8195C">
              <w:rPr>
                <w:bCs/>
                <w:sz w:val="22"/>
                <w:szCs w:val="22"/>
                <w:lang w:val="de-DE"/>
              </w:rPr>
              <w:t>Wie lange dauert das Konzert?</w:t>
            </w:r>
          </w:p>
          <w:p w:rsidR="00144AB5" w:rsidRPr="00C8195C" w:rsidRDefault="00144AB5" w:rsidP="00144AB5">
            <w:pPr>
              <w:numPr>
                <w:ilvl w:val="0"/>
                <w:numId w:val="93"/>
              </w:numPr>
              <w:rPr>
                <w:lang w:val="de-DE"/>
              </w:rPr>
            </w:pPr>
            <w:r w:rsidRPr="00C8195C">
              <w:rPr>
                <w:bCs/>
                <w:sz w:val="22"/>
                <w:szCs w:val="22"/>
                <w:lang w:val="de-DE"/>
              </w:rPr>
              <w:t>Bleibst du lange daheim?</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1.10. </w:t>
            </w:r>
            <w:r w:rsidRPr="00F868A9">
              <w:rPr>
                <w:rFonts w:ascii="Sylfaen" w:hAnsi="Sylfaen"/>
                <w:b/>
                <w:sz w:val="22"/>
                <w:szCs w:val="22"/>
                <w:lang w:val="hy-AM"/>
              </w:rPr>
              <w:t>Կողմնորոշում տարածության մեջ</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Տեղադրություն</w:t>
            </w:r>
          </w:p>
        </w:tc>
        <w:tc>
          <w:tcPr>
            <w:tcW w:w="9214" w:type="dxa"/>
          </w:tcPr>
          <w:p w:rsidR="00144AB5" w:rsidRPr="00C8195C" w:rsidRDefault="00144AB5" w:rsidP="00144AB5">
            <w:pPr>
              <w:numPr>
                <w:ilvl w:val="0"/>
                <w:numId w:val="67"/>
              </w:numPr>
              <w:rPr>
                <w:rFonts w:ascii="Sylfaen" w:hAnsi="Sylfaen"/>
                <w:b/>
                <w:bCs/>
                <w:lang w:val="de-DE"/>
              </w:rPr>
            </w:pPr>
            <w:r w:rsidRPr="00C8195C">
              <w:rPr>
                <w:bCs/>
                <w:sz w:val="22"/>
                <w:szCs w:val="22"/>
                <w:lang w:val="de-DE"/>
              </w:rPr>
              <w:t>Hier!</w:t>
            </w:r>
          </w:p>
          <w:p w:rsidR="00144AB5" w:rsidRPr="00C8195C" w:rsidRDefault="00144AB5" w:rsidP="00144AB5">
            <w:pPr>
              <w:numPr>
                <w:ilvl w:val="0"/>
                <w:numId w:val="67"/>
              </w:numPr>
              <w:rPr>
                <w:rFonts w:ascii="Sylfaen" w:hAnsi="Sylfaen"/>
                <w:b/>
                <w:bCs/>
                <w:lang w:val="de-DE"/>
              </w:rPr>
            </w:pPr>
            <w:r w:rsidRPr="00C8195C">
              <w:rPr>
                <w:bCs/>
                <w:sz w:val="22"/>
                <w:szCs w:val="22"/>
                <w:lang w:val="de-DE"/>
              </w:rPr>
              <w:t>Da!</w:t>
            </w:r>
          </w:p>
          <w:p w:rsidR="00144AB5" w:rsidRPr="00C8195C" w:rsidRDefault="00144AB5" w:rsidP="00144AB5">
            <w:pPr>
              <w:numPr>
                <w:ilvl w:val="0"/>
                <w:numId w:val="67"/>
              </w:numPr>
              <w:rPr>
                <w:rFonts w:ascii="Sylfaen" w:hAnsi="Sylfaen"/>
                <w:b/>
                <w:bCs/>
                <w:lang w:val="de-DE"/>
              </w:rPr>
            </w:pPr>
            <w:r w:rsidRPr="00C8195C">
              <w:rPr>
                <w:bCs/>
                <w:sz w:val="22"/>
                <w:szCs w:val="22"/>
                <w:lang w:val="de-DE"/>
              </w:rPr>
              <w:t>Dort.</w:t>
            </w:r>
          </w:p>
          <w:p w:rsidR="00144AB5" w:rsidRPr="00C8195C" w:rsidRDefault="00144AB5" w:rsidP="00144AB5">
            <w:pPr>
              <w:numPr>
                <w:ilvl w:val="0"/>
                <w:numId w:val="67"/>
              </w:numPr>
              <w:rPr>
                <w:rFonts w:ascii="Sylfaen" w:hAnsi="Sylfaen"/>
                <w:b/>
                <w:bCs/>
                <w:lang w:val="de-DE"/>
              </w:rPr>
            </w:pPr>
            <w:r w:rsidRPr="00C8195C">
              <w:rPr>
                <w:bCs/>
                <w:sz w:val="22"/>
                <w:szCs w:val="22"/>
                <w:lang w:val="de-DE"/>
              </w:rPr>
              <w:t>Rechts\links.</w:t>
            </w:r>
          </w:p>
          <w:p w:rsidR="00144AB5" w:rsidRPr="00C8195C" w:rsidRDefault="00144AB5" w:rsidP="00144AB5">
            <w:pPr>
              <w:numPr>
                <w:ilvl w:val="0"/>
                <w:numId w:val="67"/>
              </w:numPr>
              <w:rPr>
                <w:rFonts w:ascii="Sylfaen" w:hAnsi="Sylfaen"/>
                <w:b/>
                <w:bCs/>
                <w:lang w:val="de-DE"/>
              </w:rPr>
            </w:pPr>
            <w:r w:rsidRPr="00C8195C">
              <w:rPr>
                <w:bCs/>
                <w:sz w:val="22"/>
                <w:szCs w:val="22"/>
                <w:lang w:val="de-DE"/>
              </w:rPr>
              <w:t>Oben\unten.</w:t>
            </w:r>
          </w:p>
          <w:p w:rsidR="00144AB5" w:rsidRPr="00C8195C" w:rsidRDefault="00144AB5" w:rsidP="00144AB5">
            <w:pPr>
              <w:numPr>
                <w:ilvl w:val="0"/>
                <w:numId w:val="67"/>
              </w:numPr>
              <w:rPr>
                <w:rFonts w:ascii="Sylfaen" w:hAnsi="Sylfaen"/>
                <w:b/>
                <w:bCs/>
                <w:lang w:val="de-DE"/>
              </w:rPr>
            </w:pPr>
            <w:r w:rsidRPr="00C8195C">
              <w:rPr>
                <w:bCs/>
                <w:sz w:val="22"/>
                <w:szCs w:val="22"/>
                <w:lang w:val="de-DE"/>
              </w:rPr>
              <w:t>Vorn\hinten.</w:t>
            </w:r>
          </w:p>
          <w:p w:rsidR="00144AB5" w:rsidRPr="00C8195C" w:rsidRDefault="00144AB5" w:rsidP="00144AB5">
            <w:pPr>
              <w:numPr>
                <w:ilvl w:val="0"/>
                <w:numId w:val="67"/>
              </w:numPr>
              <w:rPr>
                <w:rFonts w:ascii="Sylfaen" w:hAnsi="Sylfaen"/>
                <w:b/>
                <w:lang w:val="de-DE"/>
              </w:rPr>
            </w:pPr>
            <w:r w:rsidRPr="00C8195C">
              <w:rPr>
                <w:sz w:val="22"/>
                <w:szCs w:val="22"/>
                <w:lang w:val="de-DE"/>
              </w:rPr>
              <w:t>Wo ist die Tasche?</w:t>
            </w:r>
          </w:p>
          <w:p w:rsidR="00144AB5" w:rsidRPr="00C8195C" w:rsidRDefault="00144AB5" w:rsidP="00144AB5">
            <w:pPr>
              <w:numPr>
                <w:ilvl w:val="0"/>
                <w:numId w:val="67"/>
              </w:numPr>
              <w:rPr>
                <w:rFonts w:ascii="Sylfaen" w:hAnsi="Sylfaen"/>
                <w:b/>
                <w:bCs/>
                <w:lang w:val="de-DE"/>
              </w:rPr>
            </w:pPr>
            <w:r w:rsidRPr="00C8195C">
              <w:rPr>
                <w:bCs/>
                <w:sz w:val="22"/>
                <w:szCs w:val="22"/>
                <w:lang w:val="de-DE"/>
              </w:rPr>
              <w:t>Wo liegt das Rathaus, bitte?</w:t>
            </w:r>
          </w:p>
          <w:p w:rsidR="00144AB5" w:rsidRPr="00C8195C" w:rsidRDefault="00144AB5" w:rsidP="00144AB5">
            <w:pPr>
              <w:numPr>
                <w:ilvl w:val="0"/>
                <w:numId w:val="67"/>
              </w:numPr>
              <w:rPr>
                <w:rFonts w:ascii="AcadNusx" w:hAnsi="AcadNusx"/>
                <w:b/>
                <w:lang w:val="de-DE"/>
              </w:rPr>
            </w:pPr>
            <w:r w:rsidRPr="00C8195C">
              <w:rPr>
                <w:bCs/>
                <w:sz w:val="22"/>
                <w:szCs w:val="22"/>
                <w:lang w:val="de-DE"/>
              </w:rPr>
              <w:t>Geradeaus und rechts.</w:t>
            </w:r>
          </w:p>
        </w:tc>
      </w:tr>
      <w:tr w:rsidR="00144AB5" w:rsidRPr="009E0519" w:rsidTr="006F614E">
        <w:tc>
          <w:tcPr>
            <w:tcW w:w="3794" w:type="dxa"/>
          </w:tcPr>
          <w:p w:rsidR="00144AB5" w:rsidRPr="00C8195C" w:rsidRDefault="00144AB5" w:rsidP="006F614E">
            <w:pPr>
              <w:rPr>
                <w:rFonts w:ascii="AcadNusx" w:hAnsi="AcadNusx"/>
                <w:b/>
                <w:lang w:val="de-DE"/>
              </w:rPr>
            </w:pPr>
            <w:r>
              <w:rPr>
                <w:rFonts w:ascii="Sylfaen" w:hAnsi="Sylfaen"/>
                <w:b/>
                <w:sz w:val="22"/>
                <w:szCs w:val="22"/>
                <w:lang w:val="hy-AM"/>
              </w:rPr>
              <w:t>Ուղղություն</w:t>
            </w:r>
          </w:p>
        </w:tc>
        <w:tc>
          <w:tcPr>
            <w:tcW w:w="9214" w:type="dxa"/>
          </w:tcPr>
          <w:p w:rsidR="00144AB5" w:rsidRPr="00C8195C" w:rsidRDefault="00144AB5" w:rsidP="00144AB5">
            <w:pPr>
              <w:numPr>
                <w:ilvl w:val="0"/>
                <w:numId w:val="93"/>
              </w:numPr>
              <w:rPr>
                <w:rFonts w:ascii="Sylfaen" w:hAnsi="Sylfaen"/>
                <w:b/>
                <w:bCs/>
                <w:lang w:val="de-DE"/>
              </w:rPr>
            </w:pPr>
            <w:r w:rsidRPr="00C8195C">
              <w:rPr>
                <w:bCs/>
                <w:sz w:val="22"/>
                <w:szCs w:val="22"/>
                <w:lang w:val="de-DE"/>
              </w:rPr>
              <w:t>Hierher!</w:t>
            </w:r>
          </w:p>
          <w:p w:rsidR="00144AB5" w:rsidRPr="00C8195C" w:rsidRDefault="00144AB5" w:rsidP="00144AB5">
            <w:pPr>
              <w:numPr>
                <w:ilvl w:val="0"/>
                <w:numId w:val="93"/>
              </w:numPr>
              <w:rPr>
                <w:rFonts w:ascii="Sylfaen" w:hAnsi="Sylfaen"/>
                <w:b/>
                <w:bCs/>
                <w:lang w:val="de-DE"/>
              </w:rPr>
            </w:pPr>
            <w:r w:rsidRPr="00C8195C">
              <w:rPr>
                <w:bCs/>
                <w:sz w:val="22"/>
                <w:szCs w:val="22"/>
                <w:lang w:val="de-DE"/>
              </w:rPr>
              <w:t>Wohin fährt der Bus?</w:t>
            </w:r>
          </w:p>
          <w:p w:rsidR="00144AB5" w:rsidRPr="00C8195C" w:rsidRDefault="00144AB5" w:rsidP="00144AB5">
            <w:pPr>
              <w:numPr>
                <w:ilvl w:val="0"/>
                <w:numId w:val="93"/>
              </w:numPr>
              <w:rPr>
                <w:rFonts w:ascii="Sylfaen" w:hAnsi="Sylfaen"/>
                <w:b/>
                <w:bCs/>
                <w:lang w:val="de-DE"/>
              </w:rPr>
            </w:pPr>
            <w:r w:rsidRPr="00C8195C">
              <w:rPr>
                <w:bCs/>
                <w:sz w:val="22"/>
                <w:szCs w:val="22"/>
                <w:lang w:val="de-DE"/>
              </w:rPr>
              <w:t>Nach vorne.</w:t>
            </w:r>
          </w:p>
          <w:p w:rsidR="00144AB5" w:rsidRPr="00C8195C" w:rsidRDefault="00144AB5" w:rsidP="00144AB5">
            <w:pPr>
              <w:numPr>
                <w:ilvl w:val="0"/>
                <w:numId w:val="93"/>
              </w:numPr>
              <w:rPr>
                <w:rFonts w:ascii="Sylfaen" w:hAnsi="Sylfaen"/>
                <w:b/>
                <w:bCs/>
                <w:lang w:val="de-DE"/>
              </w:rPr>
            </w:pPr>
            <w:r w:rsidRPr="00C8195C">
              <w:rPr>
                <w:bCs/>
                <w:sz w:val="22"/>
                <w:szCs w:val="22"/>
                <w:lang w:val="de-DE"/>
              </w:rPr>
              <w:t>Nach hinten.</w:t>
            </w:r>
          </w:p>
          <w:p w:rsidR="00144AB5" w:rsidRPr="00C8195C" w:rsidRDefault="00144AB5" w:rsidP="00144AB5">
            <w:pPr>
              <w:numPr>
                <w:ilvl w:val="0"/>
                <w:numId w:val="117"/>
              </w:numPr>
              <w:rPr>
                <w:rFonts w:ascii="Sylfaen" w:hAnsi="Sylfaen"/>
                <w:b/>
                <w:lang w:val="de-DE"/>
              </w:rPr>
            </w:pPr>
            <w:r w:rsidRPr="00C8195C">
              <w:rPr>
                <w:bCs/>
                <w:sz w:val="22"/>
                <w:szCs w:val="22"/>
                <w:lang w:val="de-DE"/>
              </w:rPr>
              <w:t>Fahren Sie die Straße entlang!</w:t>
            </w:r>
          </w:p>
          <w:p w:rsidR="00144AB5" w:rsidRPr="00C8195C" w:rsidRDefault="00144AB5" w:rsidP="00144AB5">
            <w:pPr>
              <w:numPr>
                <w:ilvl w:val="0"/>
                <w:numId w:val="93"/>
              </w:numPr>
              <w:rPr>
                <w:lang w:val="de-DE"/>
              </w:rPr>
            </w:pPr>
            <w:r w:rsidRPr="00C8195C">
              <w:rPr>
                <w:bCs/>
                <w:sz w:val="22"/>
                <w:szCs w:val="22"/>
                <w:lang w:val="de-DE"/>
              </w:rPr>
              <w:t>Biegen Sie um die Ecke!</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1.11</w:t>
            </w:r>
            <w:r>
              <w:rPr>
                <w:rFonts w:ascii="Sylfaen" w:hAnsi="Sylfaen"/>
                <w:b/>
                <w:sz w:val="22"/>
                <w:szCs w:val="22"/>
                <w:lang w:val="hy-AM"/>
              </w:rPr>
              <w:t xml:space="preserve"> Տրամաբանական կապերի արտահայտում</w:t>
            </w:r>
          </w:p>
        </w:tc>
        <w:tc>
          <w:tcPr>
            <w:tcW w:w="9214" w:type="dxa"/>
            <w:shd w:val="clear" w:color="auto" w:fill="E6E6E6"/>
          </w:tcPr>
          <w:p w:rsidR="00144AB5" w:rsidRPr="00C8195C" w:rsidRDefault="00144AB5" w:rsidP="006F614E">
            <w:pPr>
              <w:ind w:left="720"/>
              <w:rPr>
                <w:lang w:val="de-DE"/>
              </w:rPr>
            </w:pPr>
          </w:p>
        </w:tc>
      </w:tr>
      <w:tr w:rsidR="00144AB5" w:rsidRPr="009E0519" w:rsidTr="006F614E">
        <w:tc>
          <w:tcPr>
            <w:tcW w:w="3794" w:type="dxa"/>
          </w:tcPr>
          <w:p w:rsidR="00144AB5" w:rsidRPr="00EA07A9" w:rsidRDefault="00144AB5" w:rsidP="006F614E">
            <w:pPr>
              <w:rPr>
                <w:rFonts w:ascii="Sylfaen" w:hAnsi="Sylfaen"/>
                <w:b/>
                <w:lang w:val="de-DE"/>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r w:rsidRPr="00EA07A9">
              <w:rPr>
                <w:rFonts w:ascii="Sylfaen" w:hAnsi="Sylfaen"/>
                <w:b/>
                <w:sz w:val="22"/>
                <w:szCs w:val="22"/>
                <w:lang w:val="de-DE"/>
              </w:rPr>
              <w:t>\</w:t>
            </w:r>
          </w:p>
          <w:p w:rsidR="00144AB5" w:rsidRPr="00C8195C" w:rsidRDefault="00144AB5" w:rsidP="006F614E">
            <w:pPr>
              <w:rPr>
                <w:rFonts w:ascii="AcadNusx" w:hAnsi="AcadNusx"/>
                <w:b/>
                <w:lang w:val="de-DE"/>
              </w:rPr>
            </w:pPr>
            <w:r>
              <w:rPr>
                <w:rFonts w:ascii="Sylfaen" w:hAnsi="Sylfaen"/>
                <w:b/>
                <w:sz w:val="22"/>
                <w:szCs w:val="22"/>
                <w:lang w:val="hy-AM"/>
              </w:rPr>
              <w:t>հակադրություն</w:t>
            </w:r>
          </w:p>
        </w:tc>
        <w:tc>
          <w:tcPr>
            <w:tcW w:w="9214" w:type="dxa"/>
          </w:tcPr>
          <w:p w:rsidR="00144AB5" w:rsidRPr="00C8195C" w:rsidRDefault="00144AB5" w:rsidP="00144AB5">
            <w:pPr>
              <w:numPr>
                <w:ilvl w:val="0"/>
                <w:numId w:val="93"/>
              </w:numPr>
              <w:rPr>
                <w:lang w:val="de-DE"/>
              </w:rPr>
            </w:pPr>
            <w:r w:rsidRPr="00C8195C">
              <w:rPr>
                <w:sz w:val="22"/>
                <w:szCs w:val="22"/>
                <w:lang w:val="de-DE"/>
              </w:rPr>
              <w:t>Es ist kühl, aber nicht kalt.</w:t>
            </w:r>
          </w:p>
          <w:p w:rsidR="00144AB5" w:rsidRPr="00C8195C" w:rsidRDefault="00144AB5" w:rsidP="00144AB5">
            <w:pPr>
              <w:numPr>
                <w:ilvl w:val="0"/>
                <w:numId w:val="93"/>
              </w:numPr>
              <w:rPr>
                <w:lang w:val="de-DE"/>
              </w:rPr>
            </w:pPr>
            <w:r w:rsidRPr="00C8195C">
              <w:rPr>
                <w:sz w:val="22"/>
                <w:szCs w:val="22"/>
                <w:lang w:val="de-DE"/>
              </w:rPr>
              <w:t>Ich esse, weil ich Hunger habe.</w:t>
            </w:r>
          </w:p>
        </w:tc>
      </w:tr>
      <w:tr w:rsidR="00144AB5" w:rsidRPr="00C8195C" w:rsidTr="006F614E">
        <w:tc>
          <w:tcPr>
            <w:tcW w:w="3794" w:type="dxa"/>
            <w:shd w:val="clear" w:color="auto" w:fill="E6E6E6"/>
          </w:tcPr>
          <w:p w:rsidR="00144AB5" w:rsidRPr="00EA07A9" w:rsidRDefault="00144AB5" w:rsidP="006F614E">
            <w:pPr>
              <w:rPr>
                <w:rFonts w:ascii="Sylfaen" w:hAnsi="Sylfaen"/>
                <w:b/>
                <w:lang w:val="de-DE"/>
              </w:rPr>
            </w:pPr>
            <w:r w:rsidRPr="00C8195C">
              <w:rPr>
                <w:rFonts w:ascii="Sylfaen" w:hAnsi="Sylfaen"/>
                <w:b/>
                <w:sz w:val="22"/>
                <w:szCs w:val="22"/>
                <w:lang w:val="de-DE"/>
              </w:rPr>
              <w:t>1.12</w:t>
            </w:r>
            <w:r w:rsidRPr="00F868A9">
              <w:rPr>
                <w:rFonts w:ascii="Sylfaen" w:hAnsi="Sylfaen"/>
                <w:b/>
                <w:sz w:val="22"/>
                <w:szCs w:val="22"/>
                <w:lang w:val="hy-AM"/>
              </w:rPr>
              <w:t xml:space="preserve"> 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144AB5" w:rsidRPr="00C8195C" w:rsidRDefault="00144AB5" w:rsidP="006F614E">
            <w:pPr>
              <w:rPr>
                <w:rFonts w:ascii="AcadNusx" w:hAnsi="AcadNusx"/>
                <w:b/>
                <w:lang w:val="de-DE"/>
              </w:rPr>
            </w:pPr>
            <w:r>
              <w:rPr>
                <w:rFonts w:ascii="Sylfaen" w:hAnsi="Sylfaen"/>
                <w:b/>
                <w:sz w:val="22"/>
                <w:szCs w:val="22"/>
                <w:lang w:val="hy-AM"/>
              </w:rPr>
              <w:t>արգելք</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Sylfaen" w:hAnsi="Sylfaen"/>
                <w:b/>
                <w:lang w:val="de-DE"/>
              </w:rPr>
            </w:pPr>
          </w:p>
        </w:tc>
        <w:tc>
          <w:tcPr>
            <w:tcW w:w="9214" w:type="dxa"/>
          </w:tcPr>
          <w:p w:rsidR="00144AB5" w:rsidRPr="00C8195C" w:rsidRDefault="00144AB5" w:rsidP="00144AB5">
            <w:pPr>
              <w:numPr>
                <w:ilvl w:val="0"/>
                <w:numId w:val="110"/>
              </w:numPr>
              <w:rPr>
                <w:rFonts w:ascii="Sylfaen" w:hAnsi="Sylfaen"/>
                <w:b/>
                <w:bCs/>
                <w:lang w:val="de-DE"/>
              </w:rPr>
            </w:pPr>
            <w:r w:rsidRPr="00C8195C">
              <w:rPr>
                <w:bCs/>
                <w:sz w:val="22"/>
                <w:szCs w:val="22"/>
                <w:lang w:val="de-DE"/>
              </w:rPr>
              <w:t>Darf ich anfangen?</w:t>
            </w:r>
          </w:p>
          <w:p w:rsidR="00144AB5" w:rsidRPr="00C8195C" w:rsidRDefault="00144AB5" w:rsidP="00144AB5">
            <w:pPr>
              <w:numPr>
                <w:ilvl w:val="0"/>
                <w:numId w:val="110"/>
              </w:numPr>
              <w:rPr>
                <w:rFonts w:ascii="Sylfaen" w:hAnsi="Sylfaen"/>
                <w:b/>
                <w:bCs/>
                <w:lang w:val="de-DE"/>
              </w:rPr>
            </w:pPr>
            <w:r w:rsidRPr="00C8195C">
              <w:rPr>
                <w:bCs/>
                <w:sz w:val="22"/>
                <w:szCs w:val="22"/>
                <w:lang w:val="de-DE"/>
              </w:rPr>
              <w:t>Wir müssen uns beeilen.</w:t>
            </w:r>
          </w:p>
          <w:p w:rsidR="00144AB5" w:rsidRPr="00C8195C" w:rsidRDefault="00144AB5" w:rsidP="00144AB5">
            <w:pPr>
              <w:numPr>
                <w:ilvl w:val="0"/>
                <w:numId w:val="111"/>
              </w:numPr>
              <w:rPr>
                <w:rFonts w:ascii="Sylfaen" w:hAnsi="Sylfaen"/>
                <w:b/>
                <w:lang w:val="de-DE"/>
              </w:rPr>
            </w:pPr>
            <w:r w:rsidRPr="00C8195C">
              <w:rPr>
                <w:bCs/>
                <w:sz w:val="22"/>
                <w:szCs w:val="22"/>
                <w:lang w:val="de-DE"/>
              </w:rPr>
              <w:t xml:space="preserve">Du darfst Eis essen. </w:t>
            </w:r>
          </w:p>
          <w:p w:rsidR="00144AB5" w:rsidRPr="00C8195C" w:rsidRDefault="00144AB5" w:rsidP="00144AB5">
            <w:pPr>
              <w:numPr>
                <w:ilvl w:val="0"/>
                <w:numId w:val="110"/>
              </w:numPr>
              <w:rPr>
                <w:rFonts w:ascii="Sylfaen" w:hAnsi="Sylfaen"/>
                <w:b/>
                <w:lang w:val="de-DE"/>
              </w:rPr>
            </w:pPr>
            <w:r w:rsidRPr="00C8195C">
              <w:rPr>
                <w:bCs/>
                <w:sz w:val="22"/>
                <w:szCs w:val="22"/>
                <w:lang w:val="de-DE"/>
              </w:rPr>
              <w:t>Das darf man nicht!</w:t>
            </w:r>
          </w:p>
          <w:p w:rsidR="00144AB5" w:rsidRPr="00C8195C" w:rsidRDefault="00144AB5" w:rsidP="00144AB5">
            <w:pPr>
              <w:numPr>
                <w:ilvl w:val="0"/>
                <w:numId w:val="110"/>
              </w:numPr>
              <w:rPr>
                <w:rFonts w:ascii="Sylfaen" w:hAnsi="Sylfaen"/>
                <w:b/>
                <w:lang w:val="de-DE"/>
              </w:rPr>
            </w:pPr>
            <w:r w:rsidRPr="00C8195C">
              <w:rPr>
                <w:bCs/>
                <w:sz w:val="22"/>
                <w:szCs w:val="22"/>
                <w:lang w:val="de-DE"/>
              </w:rPr>
              <w:t>Rauchen  verboten!</w:t>
            </w:r>
          </w:p>
          <w:p w:rsidR="00144AB5" w:rsidRPr="00C8195C" w:rsidRDefault="00144AB5" w:rsidP="00144AB5">
            <w:pPr>
              <w:numPr>
                <w:ilvl w:val="0"/>
                <w:numId w:val="93"/>
              </w:numPr>
              <w:rPr>
                <w:lang w:val="de-DE"/>
              </w:rPr>
            </w:pPr>
            <w:r w:rsidRPr="00C8195C">
              <w:rPr>
                <w:bCs/>
                <w:sz w:val="22"/>
                <w:szCs w:val="22"/>
                <w:lang w:val="de-DE"/>
              </w:rPr>
              <w:t>Soll ich anfangen?</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1.13. </w:t>
            </w:r>
            <w:r w:rsidRPr="00F868A9">
              <w:rPr>
                <w:rFonts w:ascii="Sylfaen" w:hAnsi="Sylfaen"/>
                <w:b/>
                <w:sz w:val="22"/>
                <w:szCs w:val="22"/>
                <w:lang w:val="hy-AM"/>
              </w:rPr>
              <w:t>Ինտերակցիա</w:t>
            </w:r>
            <w:r w:rsidRPr="00F868A9">
              <w:rPr>
                <w:rFonts w:ascii="Sylfaen" w:hAnsi="Sylfaen"/>
                <w:b/>
                <w:lang w:val="hy-AM"/>
              </w:rPr>
              <w:t xml:space="preserve"> </w:t>
            </w:r>
            <w:r w:rsidRPr="00F868A9">
              <w:rPr>
                <w:rFonts w:ascii="Sylfaen" w:hAnsi="Sylfaen"/>
                <w:b/>
                <w:sz w:val="22"/>
                <w:szCs w:val="22"/>
                <w:lang w:val="hy-AM"/>
              </w:rPr>
              <w:t>դասասենյակում</w:t>
            </w:r>
          </w:p>
        </w:tc>
        <w:tc>
          <w:tcPr>
            <w:tcW w:w="9214" w:type="dxa"/>
            <w:shd w:val="clear" w:color="auto" w:fill="E6E6E6"/>
          </w:tcPr>
          <w:p w:rsidR="00144AB5" w:rsidRPr="00C8195C" w:rsidRDefault="00144AB5" w:rsidP="006F614E">
            <w:pPr>
              <w:ind w:left="360"/>
              <w:rPr>
                <w:lang w:val="de-DE"/>
              </w:rPr>
            </w:pPr>
          </w:p>
        </w:tc>
      </w:tr>
      <w:tr w:rsidR="00144AB5" w:rsidRPr="00C8195C" w:rsidTr="006F614E">
        <w:tc>
          <w:tcPr>
            <w:tcW w:w="3794" w:type="dxa"/>
          </w:tcPr>
          <w:p w:rsidR="00144AB5" w:rsidRPr="00C8195C" w:rsidRDefault="00144AB5" w:rsidP="006F614E">
            <w:pPr>
              <w:rPr>
                <w:rFonts w:ascii="AcadNusx" w:hAnsi="AcadNusx"/>
                <w:b/>
                <w:lang w:val="de-DE"/>
              </w:rPr>
            </w:pPr>
            <w:r w:rsidRPr="00F868A9">
              <w:rPr>
                <w:rFonts w:ascii="Sylfaen" w:hAnsi="Sylfaen"/>
                <w:b/>
                <w:sz w:val="22"/>
                <w:szCs w:val="22"/>
                <w:lang w:val="hy-AM"/>
              </w:rPr>
              <w:t>Ուսուցչի հրահանգները</w:t>
            </w:r>
            <w:r w:rsidRPr="00F868A9">
              <w:rPr>
                <w:rFonts w:ascii="Sylfaen" w:hAnsi="Sylfaen"/>
                <w:b/>
                <w:sz w:val="22"/>
                <w:szCs w:val="22"/>
                <w:lang w:val="en-US"/>
              </w:rPr>
              <w:t xml:space="preserve"> /</w:t>
            </w:r>
            <w:r w:rsidRPr="00F868A9">
              <w:rPr>
                <w:rFonts w:ascii="Sylfaen" w:hAnsi="Sylfaen"/>
                <w:b/>
                <w:sz w:val="22"/>
                <w:szCs w:val="22"/>
                <w:lang w:val="hy-AM"/>
              </w:rPr>
              <w:t>աշակերտի դիմելաձևերը</w:t>
            </w:r>
          </w:p>
        </w:tc>
        <w:tc>
          <w:tcPr>
            <w:tcW w:w="9214" w:type="dxa"/>
          </w:tcPr>
          <w:p w:rsidR="00144AB5" w:rsidRPr="00C8195C" w:rsidRDefault="00144AB5" w:rsidP="00144AB5">
            <w:pPr>
              <w:numPr>
                <w:ilvl w:val="0"/>
                <w:numId w:val="112"/>
              </w:numPr>
              <w:rPr>
                <w:rFonts w:ascii="Sylfaen" w:hAnsi="Sylfaen"/>
                <w:lang w:val="de-DE"/>
              </w:rPr>
            </w:pPr>
            <w:r w:rsidRPr="00C8195C">
              <w:rPr>
                <w:sz w:val="22"/>
                <w:szCs w:val="22"/>
                <w:lang w:val="de-DE"/>
              </w:rPr>
              <w:t>Wer fehlt?</w:t>
            </w:r>
          </w:p>
          <w:p w:rsidR="00144AB5" w:rsidRPr="00C8195C" w:rsidRDefault="00144AB5" w:rsidP="00144AB5">
            <w:pPr>
              <w:numPr>
                <w:ilvl w:val="0"/>
                <w:numId w:val="112"/>
              </w:numPr>
              <w:rPr>
                <w:rFonts w:ascii="Sylfaen" w:hAnsi="Sylfaen"/>
                <w:lang w:val="de-DE"/>
              </w:rPr>
            </w:pPr>
            <w:r w:rsidRPr="00C8195C">
              <w:rPr>
                <w:sz w:val="22"/>
                <w:szCs w:val="22"/>
                <w:lang w:val="de-DE"/>
              </w:rPr>
              <w:t>Du bist dran!</w:t>
            </w:r>
          </w:p>
          <w:p w:rsidR="00144AB5" w:rsidRPr="00C8195C" w:rsidRDefault="00144AB5" w:rsidP="00144AB5">
            <w:pPr>
              <w:numPr>
                <w:ilvl w:val="0"/>
                <w:numId w:val="112"/>
              </w:numPr>
              <w:rPr>
                <w:rFonts w:ascii="Sylfaen" w:hAnsi="Sylfaen"/>
                <w:lang w:val="de-DE"/>
              </w:rPr>
            </w:pPr>
            <w:r w:rsidRPr="00C8195C">
              <w:rPr>
                <w:sz w:val="22"/>
                <w:szCs w:val="22"/>
                <w:lang w:val="de-DE"/>
              </w:rPr>
              <w:t>Bist du fertig?</w:t>
            </w:r>
          </w:p>
          <w:p w:rsidR="00144AB5" w:rsidRPr="00C8195C" w:rsidRDefault="00144AB5" w:rsidP="00144AB5">
            <w:pPr>
              <w:numPr>
                <w:ilvl w:val="0"/>
                <w:numId w:val="112"/>
              </w:numPr>
              <w:rPr>
                <w:rFonts w:ascii="Sylfaen" w:hAnsi="Sylfaen"/>
                <w:b/>
                <w:lang w:val="de-DE"/>
              </w:rPr>
            </w:pPr>
            <w:r w:rsidRPr="00C8195C">
              <w:rPr>
                <w:sz w:val="22"/>
                <w:szCs w:val="22"/>
                <w:lang w:val="de-DE"/>
              </w:rPr>
              <w:t>Wie, bitte?</w:t>
            </w:r>
          </w:p>
          <w:p w:rsidR="00144AB5" w:rsidRPr="00C8195C" w:rsidRDefault="00144AB5" w:rsidP="00144AB5">
            <w:pPr>
              <w:numPr>
                <w:ilvl w:val="0"/>
                <w:numId w:val="112"/>
              </w:numPr>
              <w:rPr>
                <w:rFonts w:ascii="Sylfaen" w:hAnsi="Sylfaen"/>
                <w:lang w:val="de-DE"/>
              </w:rPr>
            </w:pPr>
            <w:r w:rsidRPr="00C8195C">
              <w:rPr>
                <w:sz w:val="22"/>
                <w:szCs w:val="22"/>
                <w:lang w:val="de-DE"/>
              </w:rPr>
              <w:t>Noch einmal, bitte!</w:t>
            </w:r>
          </w:p>
          <w:p w:rsidR="00144AB5" w:rsidRPr="00C8195C" w:rsidRDefault="00144AB5" w:rsidP="00144AB5">
            <w:pPr>
              <w:numPr>
                <w:ilvl w:val="0"/>
                <w:numId w:val="112"/>
              </w:numPr>
              <w:rPr>
                <w:rFonts w:ascii="Sylfaen" w:hAnsi="Sylfaen"/>
                <w:lang w:val="de-DE"/>
              </w:rPr>
            </w:pPr>
            <w:r w:rsidRPr="00C8195C">
              <w:rPr>
                <w:sz w:val="22"/>
                <w:szCs w:val="22"/>
                <w:lang w:val="de-DE"/>
              </w:rPr>
              <w:t>Hör, bitte, auf!</w:t>
            </w:r>
          </w:p>
          <w:p w:rsidR="00144AB5" w:rsidRPr="00C8195C" w:rsidRDefault="00144AB5" w:rsidP="00144AB5">
            <w:pPr>
              <w:numPr>
                <w:ilvl w:val="0"/>
                <w:numId w:val="112"/>
              </w:numPr>
              <w:rPr>
                <w:rFonts w:ascii="Sylfaen" w:hAnsi="Sylfaen"/>
                <w:b/>
                <w:lang w:val="de-DE"/>
              </w:rPr>
            </w:pPr>
            <w:r w:rsidRPr="00C8195C">
              <w:rPr>
                <w:sz w:val="22"/>
                <w:szCs w:val="22"/>
                <w:lang w:val="de-DE"/>
              </w:rPr>
              <w:t>Hör zu!</w:t>
            </w:r>
          </w:p>
          <w:p w:rsidR="00144AB5" w:rsidRPr="00C8195C" w:rsidRDefault="00144AB5" w:rsidP="00144AB5">
            <w:pPr>
              <w:numPr>
                <w:ilvl w:val="0"/>
                <w:numId w:val="112"/>
              </w:numPr>
              <w:rPr>
                <w:lang w:val="de-DE"/>
              </w:rPr>
            </w:pPr>
            <w:r w:rsidRPr="00C8195C">
              <w:rPr>
                <w:sz w:val="22"/>
                <w:szCs w:val="22"/>
                <w:lang w:val="de-DE"/>
              </w:rPr>
              <w:t>Das weiß ich!</w:t>
            </w:r>
          </w:p>
          <w:p w:rsidR="00144AB5" w:rsidRPr="00C8195C" w:rsidRDefault="00144AB5" w:rsidP="00144AB5">
            <w:pPr>
              <w:numPr>
                <w:ilvl w:val="0"/>
                <w:numId w:val="112"/>
              </w:numPr>
              <w:rPr>
                <w:lang w:val="de-DE"/>
              </w:rPr>
            </w:pPr>
            <w:r w:rsidRPr="00C8195C">
              <w:rPr>
                <w:sz w:val="22"/>
                <w:szCs w:val="22"/>
                <w:lang w:val="de-DE"/>
              </w:rPr>
              <w:t>Ich kann. . .</w:t>
            </w:r>
          </w:p>
          <w:p w:rsidR="00144AB5" w:rsidRPr="00C8195C" w:rsidRDefault="00144AB5" w:rsidP="00144AB5">
            <w:pPr>
              <w:numPr>
                <w:ilvl w:val="0"/>
                <w:numId w:val="112"/>
              </w:numPr>
              <w:rPr>
                <w:lang w:val="de-DE"/>
              </w:rPr>
            </w:pPr>
            <w:r w:rsidRPr="00C8195C">
              <w:rPr>
                <w:sz w:val="22"/>
                <w:szCs w:val="22"/>
                <w:lang w:val="de-DE"/>
              </w:rPr>
              <w:t>Ich verstehe nicht!</w:t>
            </w:r>
          </w:p>
          <w:p w:rsidR="00144AB5" w:rsidRPr="00C8195C" w:rsidRDefault="00144AB5" w:rsidP="00144AB5">
            <w:pPr>
              <w:numPr>
                <w:ilvl w:val="0"/>
                <w:numId w:val="112"/>
              </w:numPr>
              <w:rPr>
                <w:rFonts w:ascii="Sylfaen" w:hAnsi="Sylfaen"/>
                <w:b/>
                <w:lang w:val="de-DE"/>
              </w:rPr>
            </w:pPr>
            <w:r w:rsidRPr="00C8195C">
              <w:rPr>
                <w:sz w:val="22"/>
                <w:szCs w:val="22"/>
                <w:lang w:val="de-DE"/>
              </w:rPr>
              <w:t>Sprich, bitte, lauter!</w:t>
            </w:r>
          </w:p>
          <w:p w:rsidR="00144AB5" w:rsidRPr="00C8195C" w:rsidRDefault="00144AB5" w:rsidP="00144AB5">
            <w:pPr>
              <w:numPr>
                <w:ilvl w:val="0"/>
                <w:numId w:val="112"/>
              </w:numPr>
              <w:rPr>
                <w:rFonts w:ascii="Sylfaen" w:hAnsi="Sylfaen"/>
                <w:lang w:val="de-DE"/>
              </w:rPr>
            </w:pPr>
            <w:r w:rsidRPr="00C8195C">
              <w:rPr>
                <w:sz w:val="22"/>
                <w:szCs w:val="22"/>
                <w:lang w:val="de-DE"/>
              </w:rPr>
              <w:t>Setz dich!</w:t>
            </w:r>
          </w:p>
          <w:p w:rsidR="00144AB5" w:rsidRPr="00C8195C" w:rsidRDefault="00144AB5" w:rsidP="00144AB5">
            <w:pPr>
              <w:numPr>
                <w:ilvl w:val="0"/>
                <w:numId w:val="112"/>
              </w:numPr>
              <w:rPr>
                <w:rFonts w:ascii="Sylfaen" w:hAnsi="Sylfaen"/>
                <w:lang w:val="de-DE"/>
              </w:rPr>
            </w:pPr>
            <w:r w:rsidRPr="00C8195C">
              <w:rPr>
                <w:sz w:val="22"/>
                <w:szCs w:val="22"/>
                <w:lang w:val="de-DE"/>
              </w:rPr>
              <w:t>Nimm Platz!</w:t>
            </w:r>
          </w:p>
          <w:p w:rsidR="00144AB5" w:rsidRPr="00C8195C" w:rsidRDefault="00144AB5" w:rsidP="00144AB5">
            <w:pPr>
              <w:numPr>
                <w:ilvl w:val="0"/>
                <w:numId w:val="112"/>
              </w:numPr>
              <w:rPr>
                <w:rFonts w:ascii="Sylfaen" w:hAnsi="Sylfaen"/>
                <w:b/>
                <w:lang w:val="de-DE"/>
              </w:rPr>
            </w:pPr>
            <w:r w:rsidRPr="00C8195C">
              <w:rPr>
                <w:sz w:val="22"/>
                <w:szCs w:val="22"/>
                <w:lang w:val="de-DE"/>
              </w:rPr>
              <w:t>Setzt euch!</w:t>
            </w:r>
          </w:p>
          <w:p w:rsidR="00144AB5" w:rsidRPr="00C8195C" w:rsidRDefault="00144AB5" w:rsidP="00144AB5">
            <w:pPr>
              <w:numPr>
                <w:ilvl w:val="0"/>
                <w:numId w:val="112"/>
              </w:numPr>
              <w:rPr>
                <w:lang w:val="de-DE"/>
              </w:rPr>
            </w:pPr>
            <w:r w:rsidRPr="00C8195C">
              <w:rPr>
                <w:sz w:val="22"/>
                <w:szCs w:val="22"/>
                <w:lang w:val="de-DE"/>
              </w:rPr>
              <w:t>Das kann ich!</w:t>
            </w:r>
          </w:p>
          <w:p w:rsidR="00144AB5" w:rsidRPr="00C8195C" w:rsidRDefault="00144AB5" w:rsidP="00144AB5">
            <w:pPr>
              <w:numPr>
                <w:ilvl w:val="0"/>
                <w:numId w:val="112"/>
              </w:numPr>
              <w:rPr>
                <w:lang w:val="de-DE"/>
              </w:rPr>
            </w:pPr>
            <w:r w:rsidRPr="00C8195C">
              <w:rPr>
                <w:sz w:val="22"/>
                <w:szCs w:val="22"/>
                <w:lang w:val="de-DE"/>
              </w:rPr>
              <w:t>Hilf mir, bitte!</w:t>
            </w:r>
          </w:p>
          <w:p w:rsidR="00144AB5" w:rsidRPr="00C8195C" w:rsidRDefault="00144AB5" w:rsidP="00144AB5">
            <w:pPr>
              <w:numPr>
                <w:ilvl w:val="0"/>
                <w:numId w:val="112"/>
              </w:numPr>
              <w:rPr>
                <w:rFonts w:ascii="Sylfaen" w:hAnsi="Sylfaen"/>
                <w:b/>
                <w:lang w:val="de-DE"/>
              </w:rPr>
            </w:pPr>
            <w:r w:rsidRPr="00C8195C">
              <w:rPr>
                <w:sz w:val="22"/>
                <w:szCs w:val="22"/>
                <w:lang w:val="de-DE"/>
              </w:rPr>
              <w:t>Ergänze, bitte...</w:t>
            </w:r>
          </w:p>
          <w:p w:rsidR="00144AB5" w:rsidRPr="00C8195C" w:rsidRDefault="00144AB5" w:rsidP="00144AB5">
            <w:pPr>
              <w:numPr>
                <w:ilvl w:val="0"/>
                <w:numId w:val="112"/>
              </w:numPr>
              <w:rPr>
                <w:rFonts w:ascii="Sylfaen" w:hAnsi="Sylfaen"/>
                <w:lang w:val="de-DE"/>
              </w:rPr>
            </w:pPr>
            <w:r w:rsidRPr="00C8195C">
              <w:rPr>
                <w:sz w:val="22"/>
                <w:szCs w:val="22"/>
                <w:lang w:val="de-DE"/>
              </w:rPr>
              <w:t>Bist du so weit?</w:t>
            </w:r>
          </w:p>
          <w:p w:rsidR="00144AB5" w:rsidRPr="00C8195C" w:rsidRDefault="00144AB5" w:rsidP="00144AB5">
            <w:pPr>
              <w:numPr>
                <w:ilvl w:val="0"/>
                <w:numId w:val="112"/>
              </w:numPr>
              <w:rPr>
                <w:rFonts w:ascii="Sylfaen" w:hAnsi="Sylfaen"/>
                <w:b/>
                <w:lang w:val="de-DE"/>
              </w:rPr>
            </w:pPr>
            <w:r w:rsidRPr="00C8195C">
              <w:rPr>
                <w:sz w:val="22"/>
                <w:szCs w:val="22"/>
                <w:lang w:val="de-DE"/>
              </w:rPr>
              <w:t>Ist das korrekt?</w:t>
            </w:r>
          </w:p>
          <w:p w:rsidR="00144AB5" w:rsidRPr="00C8195C" w:rsidRDefault="00144AB5" w:rsidP="00144AB5">
            <w:pPr>
              <w:numPr>
                <w:ilvl w:val="0"/>
                <w:numId w:val="113"/>
              </w:numPr>
              <w:rPr>
                <w:lang w:val="de-DE"/>
              </w:rPr>
            </w:pPr>
            <w:r w:rsidRPr="00C8195C">
              <w:rPr>
                <w:sz w:val="22"/>
                <w:szCs w:val="22"/>
                <w:lang w:val="de-DE"/>
              </w:rPr>
              <w:t>Keine Ahnung!</w:t>
            </w:r>
          </w:p>
          <w:p w:rsidR="00144AB5" w:rsidRPr="00C8195C" w:rsidRDefault="00144AB5" w:rsidP="00144AB5">
            <w:pPr>
              <w:numPr>
                <w:ilvl w:val="0"/>
                <w:numId w:val="113"/>
              </w:numPr>
              <w:rPr>
                <w:lang w:val="de-DE"/>
              </w:rPr>
            </w:pPr>
            <w:r w:rsidRPr="00C8195C">
              <w:rPr>
                <w:sz w:val="22"/>
                <w:szCs w:val="22"/>
                <w:lang w:val="de-DE"/>
              </w:rPr>
              <w:t>Kann jemand helfen?</w:t>
            </w:r>
          </w:p>
          <w:p w:rsidR="00144AB5" w:rsidRPr="00C8195C" w:rsidRDefault="00144AB5" w:rsidP="00144AB5">
            <w:pPr>
              <w:numPr>
                <w:ilvl w:val="0"/>
                <w:numId w:val="113"/>
              </w:numPr>
              <w:rPr>
                <w:lang w:val="de-DE"/>
              </w:rPr>
            </w:pPr>
            <w:r w:rsidRPr="00C8195C">
              <w:rPr>
                <w:sz w:val="22"/>
                <w:szCs w:val="22"/>
                <w:lang w:val="de-DE"/>
              </w:rPr>
              <w:t>Wiederholen Sie, bitte!</w:t>
            </w:r>
          </w:p>
          <w:p w:rsidR="00144AB5" w:rsidRPr="00C8195C" w:rsidRDefault="00144AB5" w:rsidP="00144AB5">
            <w:pPr>
              <w:numPr>
                <w:ilvl w:val="0"/>
                <w:numId w:val="113"/>
              </w:numPr>
              <w:rPr>
                <w:lang w:val="de-DE"/>
              </w:rPr>
            </w:pPr>
            <w:r w:rsidRPr="00C8195C">
              <w:rPr>
                <w:sz w:val="22"/>
                <w:szCs w:val="22"/>
                <w:lang w:val="de-DE"/>
              </w:rPr>
              <w:t xml:space="preserve">Wie schreibt man das? </w:t>
            </w:r>
          </w:p>
          <w:p w:rsidR="00144AB5" w:rsidRPr="00C8195C" w:rsidRDefault="00144AB5" w:rsidP="00144AB5">
            <w:pPr>
              <w:numPr>
                <w:ilvl w:val="0"/>
                <w:numId w:val="112"/>
              </w:numPr>
              <w:rPr>
                <w:lang w:val="de-DE"/>
              </w:rPr>
            </w:pPr>
            <w:r w:rsidRPr="00C8195C">
              <w:rPr>
                <w:sz w:val="22"/>
                <w:szCs w:val="22"/>
                <w:lang w:val="de-DE"/>
              </w:rPr>
              <w:t>Wie sagt man...?</w:t>
            </w:r>
          </w:p>
        </w:tc>
      </w:tr>
      <w:tr w:rsidR="00144AB5" w:rsidRPr="00C8195C" w:rsidTr="006F614E">
        <w:tc>
          <w:tcPr>
            <w:tcW w:w="3794"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1.14. </w:t>
            </w:r>
            <w:r>
              <w:rPr>
                <w:rFonts w:ascii="Sylfaen" w:hAnsi="Sylfaen"/>
                <w:b/>
                <w:sz w:val="22"/>
                <w:szCs w:val="22"/>
                <w:lang w:val="hy-AM"/>
              </w:rPr>
              <w:t>Տարբեր</w:t>
            </w:r>
          </w:p>
        </w:tc>
        <w:tc>
          <w:tcPr>
            <w:tcW w:w="9214" w:type="dxa"/>
            <w:shd w:val="clear" w:color="auto" w:fill="E6E6E6"/>
          </w:tcPr>
          <w:p w:rsidR="00144AB5" w:rsidRPr="00C8195C" w:rsidRDefault="00144AB5" w:rsidP="00144AB5">
            <w:pPr>
              <w:numPr>
                <w:ilvl w:val="0"/>
                <w:numId w:val="111"/>
              </w:numPr>
              <w:rPr>
                <w:b/>
                <w:lang w:val="de-DE"/>
              </w:rPr>
            </w:pPr>
            <w:r w:rsidRPr="00C8195C">
              <w:rPr>
                <w:sz w:val="22"/>
                <w:szCs w:val="22"/>
                <w:lang w:val="de-DE"/>
              </w:rPr>
              <w:t>Was ist los?</w:t>
            </w:r>
          </w:p>
          <w:p w:rsidR="00144AB5" w:rsidRPr="00C8195C" w:rsidRDefault="00144AB5" w:rsidP="00144AB5">
            <w:pPr>
              <w:numPr>
                <w:ilvl w:val="0"/>
                <w:numId w:val="111"/>
              </w:numPr>
              <w:rPr>
                <w:lang w:val="de-DE"/>
              </w:rPr>
            </w:pPr>
            <w:r w:rsidRPr="00C8195C">
              <w:rPr>
                <w:sz w:val="22"/>
                <w:szCs w:val="22"/>
                <w:lang w:val="de-DE"/>
              </w:rPr>
              <w:t>Also. . .</w:t>
            </w:r>
          </w:p>
          <w:p w:rsidR="00144AB5" w:rsidRPr="00C8195C" w:rsidRDefault="00144AB5" w:rsidP="00144AB5">
            <w:pPr>
              <w:numPr>
                <w:ilvl w:val="0"/>
                <w:numId w:val="111"/>
              </w:numPr>
              <w:rPr>
                <w:b/>
                <w:lang w:val="de-DE"/>
              </w:rPr>
            </w:pPr>
            <w:r w:rsidRPr="00C8195C">
              <w:rPr>
                <w:sz w:val="22"/>
                <w:szCs w:val="22"/>
                <w:lang w:val="de-DE"/>
              </w:rPr>
              <w:t>Na also!</w:t>
            </w:r>
          </w:p>
          <w:p w:rsidR="00144AB5" w:rsidRPr="00C8195C" w:rsidRDefault="00144AB5" w:rsidP="00144AB5">
            <w:pPr>
              <w:numPr>
                <w:ilvl w:val="0"/>
                <w:numId w:val="111"/>
              </w:numPr>
              <w:rPr>
                <w:lang w:val="de-DE"/>
              </w:rPr>
            </w:pPr>
            <w:r w:rsidRPr="00C8195C">
              <w:rPr>
                <w:sz w:val="22"/>
                <w:szCs w:val="22"/>
                <w:lang w:val="de-DE"/>
              </w:rPr>
              <w:t>Alles klar!</w:t>
            </w:r>
          </w:p>
          <w:p w:rsidR="00144AB5" w:rsidRPr="00C8195C" w:rsidRDefault="00144AB5" w:rsidP="00144AB5">
            <w:pPr>
              <w:numPr>
                <w:ilvl w:val="0"/>
                <w:numId w:val="111"/>
              </w:numPr>
              <w:rPr>
                <w:b/>
                <w:lang w:val="de-DE"/>
              </w:rPr>
            </w:pPr>
            <w:r w:rsidRPr="00C8195C">
              <w:rPr>
                <w:sz w:val="22"/>
                <w:szCs w:val="22"/>
                <w:lang w:val="de-DE"/>
              </w:rPr>
              <w:t>Nicht wahr?</w:t>
            </w:r>
          </w:p>
          <w:p w:rsidR="00144AB5" w:rsidRPr="00C8195C" w:rsidRDefault="00144AB5" w:rsidP="00144AB5">
            <w:pPr>
              <w:numPr>
                <w:ilvl w:val="0"/>
                <w:numId w:val="111"/>
              </w:numPr>
              <w:rPr>
                <w:b/>
                <w:lang w:val="de-DE"/>
              </w:rPr>
            </w:pPr>
            <w:r w:rsidRPr="00C8195C">
              <w:rPr>
                <w:sz w:val="22"/>
                <w:szCs w:val="22"/>
                <w:lang w:val="de-DE"/>
              </w:rPr>
              <w:t>Gott sei Dank!</w:t>
            </w:r>
          </w:p>
        </w:tc>
      </w:tr>
    </w:tbl>
    <w:p w:rsidR="00144AB5" w:rsidRDefault="00144AB5" w:rsidP="00144AB5">
      <w:pPr>
        <w:rPr>
          <w:rFonts w:ascii="Sylfaen" w:hAnsi="Sylfaen"/>
          <w:b/>
          <w:sz w:val="22"/>
          <w:szCs w:val="22"/>
          <w:lang w:val="ka-GE"/>
        </w:rPr>
      </w:pPr>
    </w:p>
    <w:p w:rsidR="00144AB5" w:rsidRDefault="00144AB5" w:rsidP="00144AB5">
      <w:pPr>
        <w:rPr>
          <w:rFonts w:ascii="Sylfaen" w:hAnsi="Sylfaen"/>
          <w:b/>
          <w:sz w:val="22"/>
          <w:szCs w:val="22"/>
          <w:lang w:val="ka-GE"/>
        </w:rPr>
      </w:pPr>
    </w:p>
    <w:p w:rsidR="00144AB5" w:rsidRPr="00FA4F39" w:rsidRDefault="00144AB5" w:rsidP="00144AB5">
      <w:pPr>
        <w:rPr>
          <w:rFonts w:ascii="Sylfaen" w:hAnsi="Sylfaen"/>
          <w:b/>
          <w:sz w:val="22"/>
          <w:szCs w:val="22"/>
          <w:lang w:val="ka-GE"/>
        </w:rPr>
      </w:pPr>
    </w:p>
    <w:p w:rsidR="00144AB5" w:rsidRPr="008566C5" w:rsidRDefault="00144AB5" w:rsidP="00144AB5">
      <w:pPr>
        <w:pStyle w:val="ListParagraph"/>
        <w:ind w:left="0"/>
        <w:rPr>
          <w:rFonts w:ascii="Sylfaen" w:hAnsi="Sylfaen"/>
          <w:b/>
          <w:lang w:val="de-DE"/>
        </w:rPr>
      </w:pPr>
      <w:r w:rsidRPr="00C8195C">
        <w:rPr>
          <w:rFonts w:ascii="Sylfaen" w:hAnsi="Sylfaen"/>
          <w:b/>
          <w:lang w:val="de-DE"/>
        </w:rPr>
        <w:t xml:space="preserve">2. </w:t>
      </w:r>
      <w:r>
        <w:rPr>
          <w:rFonts w:ascii="Sylfaen" w:hAnsi="Sylfaen"/>
          <w:b/>
          <w:lang w:val="hy-AM"/>
        </w:rPr>
        <w:t>Բառապաշար</w:t>
      </w:r>
    </w:p>
    <w:p w:rsidR="00144AB5" w:rsidRPr="008566C5" w:rsidRDefault="00144AB5" w:rsidP="00144AB5">
      <w:pPr>
        <w:pStyle w:val="ListParagraph"/>
        <w:ind w:left="786"/>
        <w:rPr>
          <w:rFonts w:ascii="Sylfaen" w:hAnsi="Sylfaen"/>
          <w:b/>
          <w:lang w:val="ka-GE"/>
        </w:rPr>
      </w:pPr>
    </w:p>
    <w:p w:rsidR="00144AB5" w:rsidRPr="00EA07A9" w:rsidRDefault="00144AB5" w:rsidP="00144AB5">
      <w:pPr>
        <w:ind w:left="993" w:hanging="567"/>
        <w:rPr>
          <w:rFonts w:ascii="Sylfaen" w:hAnsi="Sylfaen"/>
          <w:b/>
          <w:sz w:val="22"/>
          <w:szCs w:val="22"/>
          <w:lang w:val="de-DE"/>
        </w:rPr>
      </w:pPr>
      <w:r w:rsidRPr="00EA07A9">
        <w:rPr>
          <w:rFonts w:ascii="Sylfaen" w:hAnsi="Sylfaen"/>
          <w:b/>
          <w:sz w:val="22"/>
          <w:szCs w:val="22"/>
          <w:lang w:val="de-DE"/>
        </w:rPr>
        <w:t xml:space="preserve">2.1. </w:t>
      </w:r>
      <w:r>
        <w:rPr>
          <w:rFonts w:ascii="Sylfaen" w:hAnsi="Sylfaen"/>
          <w:b/>
          <w:sz w:val="22"/>
          <w:szCs w:val="22"/>
          <w:lang w:val="hy-AM"/>
        </w:rPr>
        <w:t>Անհատ</w:t>
      </w:r>
      <w:r w:rsidRPr="00EA07A9">
        <w:rPr>
          <w:rFonts w:ascii="Sylfaen" w:hAnsi="Sylfaen"/>
          <w:b/>
          <w:sz w:val="22"/>
          <w:szCs w:val="22"/>
          <w:lang w:val="de-DE"/>
        </w:rPr>
        <w:t xml:space="preserve"> </w:t>
      </w:r>
    </w:p>
    <w:p w:rsidR="00144AB5" w:rsidRPr="00EA07A9" w:rsidRDefault="00144AB5" w:rsidP="00144AB5">
      <w:pPr>
        <w:ind w:left="993" w:hanging="567"/>
        <w:rPr>
          <w:rFonts w:ascii="Sylfaen" w:hAnsi="Sylfaen"/>
          <w:b/>
          <w:sz w:val="22"/>
          <w:szCs w:val="22"/>
          <w:lang w:val="de-DE"/>
        </w:rPr>
      </w:pPr>
      <w:r w:rsidRPr="00EA07A9">
        <w:rPr>
          <w:rFonts w:ascii="Sylfaen" w:hAnsi="Sylfaen"/>
          <w:b/>
          <w:sz w:val="22"/>
          <w:szCs w:val="22"/>
          <w:lang w:val="de-DE"/>
        </w:rPr>
        <w:t xml:space="preserve">2.2. </w:t>
      </w:r>
      <w:r>
        <w:rPr>
          <w:rFonts w:ascii="Sylfaen" w:hAnsi="Sylfaen"/>
          <w:b/>
          <w:sz w:val="22"/>
          <w:szCs w:val="22"/>
          <w:lang w:val="hy-AM"/>
        </w:rPr>
        <w:t>Անհատի շրջապատը</w:t>
      </w:r>
      <w:r w:rsidRPr="00EA07A9">
        <w:rPr>
          <w:rFonts w:ascii="Sylfaen" w:hAnsi="Sylfaen"/>
          <w:b/>
          <w:sz w:val="22"/>
          <w:szCs w:val="22"/>
          <w:lang w:val="de-DE"/>
        </w:rPr>
        <w:t xml:space="preserve"> </w:t>
      </w:r>
    </w:p>
    <w:p w:rsidR="00144AB5" w:rsidRPr="003A0E32" w:rsidRDefault="00144AB5" w:rsidP="00144AB5">
      <w:pPr>
        <w:ind w:left="993" w:hanging="567"/>
        <w:rPr>
          <w:rFonts w:ascii="Sylfaen" w:hAnsi="Sylfaen"/>
          <w:b/>
          <w:sz w:val="22"/>
          <w:szCs w:val="22"/>
          <w:lang w:val="hy-AM"/>
        </w:rPr>
      </w:pPr>
      <w:r w:rsidRPr="00EA07A9">
        <w:rPr>
          <w:rFonts w:ascii="Sylfaen" w:hAnsi="Sylfaen"/>
          <w:b/>
          <w:sz w:val="22"/>
          <w:szCs w:val="22"/>
          <w:lang w:val="de-DE"/>
        </w:rPr>
        <w:t xml:space="preserve">2.3.  </w:t>
      </w:r>
      <w:r>
        <w:rPr>
          <w:rFonts w:ascii="Sylfaen" w:hAnsi="Sylfaen"/>
          <w:b/>
          <w:sz w:val="22"/>
          <w:szCs w:val="22"/>
          <w:lang w:val="hy-AM"/>
        </w:rPr>
        <w:t>Ամենօրյա ակտիվություններ</w:t>
      </w:r>
    </w:p>
    <w:p w:rsidR="00144AB5" w:rsidRPr="003A0E32" w:rsidRDefault="00144AB5" w:rsidP="00144AB5">
      <w:pPr>
        <w:ind w:left="993" w:hanging="567"/>
        <w:rPr>
          <w:rFonts w:ascii="Sylfaen" w:hAnsi="Sylfaen"/>
          <w:b/>
          <w:sz w:val="22"/>
          <w:szCs w:val="22"/>
          <w:lang w:val="hy-AM"/>
        </w:rPr>
      </w:pPr>
      <w:r w:rsidRPr="00EA07A9">
        <w:rPr>
          <w:rFonts w:ascii="Sylfaen" w:hAnsi="Sylfaen"/>
          <w:b/>
          <w:sz w:val="22"/>
          <w:szCs w:val="22"/>
          <w:lang w:val="de-DE"/>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144AB5" w:rsidRPr="00C8195C" w:rsidRDefault="00144AB5" w:rsidP="00144AB5">
      <w:pPr>
        <w:rPr>
          <w:rFonts w:ascii="Sylfaen" w:hAnsi="Sylfaen"/>
          <w:b/>
          <w:sz w:val="22"/>
          <w:szCs w:val="22"/>
          <w:lang w:val="de-DE"/>
        </w:rPr>
      </w:pPr>
      <w:r>
        <w:rPr>
          <w:rFonts w:ascii="Sylfaen" w:hAnsi="Sylfaen"/>
          <w:b/>
          <w:sz w:val="22"/>
          <w:szCs w:val="22"/>
          <w:lang w:val="hy-AM"/>
        </w:rPr>
        <w:t xml:space="preserve">       </w:t>
      </w: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p w:rsidR="00144AB5" w:rsidRPr="00C8195C" w:rsidRDefault="00144AB5" w:rsidP="00144AB5">
      <w:pPr>
        <w:rPr>
          <w:rFonts w:ascii="Sylfaen" w:hAnsi="Sylfaen"/>
          <w:b/>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6523"/>
      </w:tblGrid>
      <w:tr w:rsidR="00144AB5" w:rsidRPr="00C8195C" w:rsidTr="006F614E">
        <w:tc>
          <w:tcPr>
            <w:tcW w:w="3508" w:type="dxa"/>
            <w:vAlign w:val="center"/>
          </w:tcPr>
          <w:p w:rsidR="00144AB5" w:rsidRPr="00C8195C" w:rsidRDefault="00144AB5" w:rsidP="006F614E">
            <w:pPr>
              <w:jc w:val="center"/>
              <w:rPr>
                <w:rFonts w:ascii="AcadNusx" w:hAnsi="AcadNusx"/>
                <w:b/>
                <w:lang w:val="de-DE"/>
              </w:rPr>
            </w:pPr>
            <w:r>
              <w:rPr>
                <w:rFonts w:ascii="Sylfaen" w:hAnsi="Sylfaen"/>
                <w:b/>
                <w:lang w:val="hy-AM"/>
              </w:rPr>
              <w:t>Խորագիր</w:t>
            </w:r>
          </w:p>
        </w:tc>
        <w:tc>
          <w:tcPr>
            <w:tcW w:w="9641" w:type="dxa"/>
            <w:vAlign w:val="center"/>
          </w:tcPr>
          <w:p w:rsidR="00144AB5" w:rsidRPr="00C8195C" w:rsidRDefault="00144AB5" w:rsidP="006F614E">
            <w:pPr>
              <w:jc w:val="center"/>
              <w:rPr>
                <w:rFonts w:ascii="AcadNusx" w:hAnsi="AcadNusx"/>
                <w:b/>
                <w:lang w:val="de-DE"/>
              </w:rPr>
            </w:pPr>
            <w:r>
              <w:rPr>
                <w:rFonts w:ascii="Sylfaen" w:hAnsi="Sylfaen"/>
                <w:b/>
                <w:sz w:val="22"/>
                <w:szCs w:val="22"/>
                <w:lang w:val="hy-AM"/>
              </w:rPr>
              <w:t>Օրինակներ</w:t>
            </w:r>
          </w:p>
        </w:tc>
      </w:tr>
      <w:tr w:rsidR="00144AB5" w:rsidRPr="00C8195C" w:rsidTr="006F614E">
        <w:tc>
          <w:tcPr>
            <w:tcW w:w="3508"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2.1. </w:t>
            </w:r>
            <w:r>
              <w:rPr>
                <w:rFonts w:ascii="Sylfaen" w:hAnsi="Sylfaen"/>
                <w:b/>
                <w:sz w:val="22"/>
                <w:szCs w:val="22"/>
                <w:lang w:val="hy-AM"/>
              </w:rPr>
              <w:t>Անհատ</w:t>
            </w:r>
          </w:p>
        </w:tc>
        <w:tc>
          <w:tcPr>
            <w:tcW w:w="9641" w:type="dxa"/>
            <w:shd w:val="clear" w:color="auto" w:fill="E6E6E6"/>
          </w:tcPr>
          <w:p w:rsidR="00144AB5" w:rsidRPr="00C8195C" w:rsidRDefault="00144AB5" w:rsidP="006F614E">
            <w:pPr>
              <w:rPr>
                <w:rFonts w:ascii="Sylfaen" w:hAnsi="Sylfaen"/>
                <w:b/>
                <w:lang w:val="de-DE"/>
              </w:rPr>
            </w:pPr>
          </w:p>
        </w:tc>
      </w:tr>
      <w:tr w:rsidR="00144AB5" w:rsidRPr="009E0519" w:rsidTr="006F614E">
        <w:tc>
          <w:tcPr>
            <w:tcW w:w="3508" w:type="dxa"/>
          </w:tcPr>
          <w:p w:rsidR="00144AB5" w:rsidRPr="00C8195C" w:rsidRDefault="00144AB5" w:rsidP="006F614E">
            <w:pPr>
              <w:rPr>
                <w:rFonts w:ascii="AcadNusx" w:hAnsi="AcadNusx"/>
                <w:b/>
                <w:lang w:val="de-DE"/>
              </w:rPr>
            </w:pPr>
            <w:r w:rsidRPr="007A24D7">
              <w:rPr>
                <w:rFonts w:ascii="Sylfaen" w:hAnsi="Sylfaen"/>
                <w:b/>
                <w:sz w:val="22"/>
                <w:szCs w:val="22"/>
                <w:lang w:val="hy-AM"/>
              </w:rPr>
              <w:t>Մարմին</w:t>
            </w:r>
          </w:p>
        </w:tc>
        <w:tc>
          <w:tcPr>
            <w:tcW w:w="9641" w:type="dxa"/>
          </w:tcPr>
          <w:p w:rsidR="00144AB5" w:rsidRPr="00C8195C" w:rsidRDefault="00144AB5" w:rsidP="006F614E">
            <w:pPr>
              <w:rPr>
                <w:rFonts w:ascii="AcadNusx" w:hAnsi="AcadNusx"/>
                <w:b/>
                <w:lang w:val="de-DE"/>
              </w:rPr>
            </w:pPr>
            <w:r w:rsidRPr="00C8195C">
              <w:rPr>
                <w:sz w:val="22"/>
                <w:szCs w:val="22"/>
                <w:lang w:val="de-DE"/>
              </w:rPr>
              <w:t>das Gesicht; die Stirn</w:t>
            </w:r>
            <w:r w:rsidRPr="00C8195C">
              <w:rPr>
                <w:rFonts w:ascii="Sylfaen" w:hAnsi="Sylfaen"/>
                <w:sz w:val="22"/>
                <w:szCs w:val="22"/>
                <w:lang w:val="de-DE"/>
              </w:rPr>
              <w:t>;</w:t>
            </w:r>
            <w:r w:rsidRPr="00C8195C">
              <w:rPr>
                <w:sz w:val="22"/>
                <w:szCs w:val="22"/>
                <w:lang w:val="de-DE"/>
              </w:rPr>
              <w:t>das Auge; die Nase, das Ohr; die Wange; der Mund; die Lippe; der Zahn; das Haar; der Rücken; die Schulter; die Brust; der Arm; die Hand; der Finger; der Bauch; das Bein; der Fuß;</w:t>
            </w:r>
          </w:p>
        </w:tc>
      </w:tr>
      <w:tr w:rsidR="00144AB5" w:rsidRPr="009E0519" w:rsidTr="006F614E">
        <w:tc>
          <w:tcPr>
            <w:tcW w:w="3508" w:type="dxa"/>
          </w:tcPr>
          <w:p w:rsidR="00144AB5" w:rsidRPr="00C8195C" w:rsidRDefault="00144AB5" w:rsidP="006F614E">
            <w:pPr>
              <w:rPr>
                <w:rFonts w:ascii="AcadNusx" w:hAnsi="AcadNusx"/>
                <w:b/>
                <w:lang w:val="de-DE"/>
              </w:rPr>
            </w:pPr>
            <w:r w:rsidRPr="007A24D7">
              <w:rPr>
                <w:rFonts w:ascii="Sylfaen" w:hAnsi="Sylfaen"/>
                <w:b/>
                <w:sz w:val="22"/>
                <w:szCs w:val="22"/>
                <w:lang w:val="hy-AM"/>
              </w:rPr>
              <w:t>Արտաքին</w:t>
            </w:r>
          </w:p>
        </w:tc>
        <w:tc>
          <w:tcPr>
            <w:tcW w:w="9641" w:type="dxa"/>
          </w:tcPr>
          <w:p w:rsidR="00144AB5" w:rsidRPr="00C8195C" w:rsidRDefault="00144AB5" w:rsidP="006F614E">
            <w:pPr>
              <w:rPr>
                <w:lang w:val="de-DE"/>
              </w:rPr>
            </w:pPr>
            <w:r w:rsidRPr="00C8195C">
              <w:rPr>
                <w:sz w:val="22"/>
                <w:szCs w:val="22"/>
                <w:lang w:val="de-DE"/>
              </w:rPr>
              <w:t>hübsch; schön; komisch; groß; klein; dick; kräftig; schlank; stark; schwach; blaue\schwarze\grüne Augen haben; Brille tragen; glattes\ lockiges\ blondes\ rotes\ braunes\schwarzes\ Haar haben;</w:t>
            </w:r>
          </w:p>
        </w:tc>
      </w:tr>
      <w:tr w:rsidR="00144AB5" w:rsidRPr="009E0519" w:rsidTr="006F614E">
        <w:tc>
          <w:tcPr>
            <w:tcW w:w="3508" w:type="dxa"/>
          </w:tcPr>
          <w:p w:rsidR="00144AB5" w:rsidRPr="00C8195C" w:rsidRDefault="00144AB5" w:rsidP="006F614E">
            <w:pPr>
              <w:rPr>
                <w:rFonts w:ascii="AcadNusx" w:hAnsi="AcadNusx"/>
                <w:b/>
                <w:lang w:val="de-DE"/>
              </w:rPr>
            </w:pPr>
            <w:r w:rsidRPr="007A24D7">
              <w:rPr>
                <w:rFonts w:ascii="Sylfaen" w:hAnsi="Sylfaen"/>
                <w:b/>
                <w:sz w:val="22"/>
                <w:szCs w:val="22"/>
                <w:lang w:val="hy-AM"/>
              </w:rPr>
              <w:t>Բնութագիր</w:t>
            </w:r>
          </w:p>
        </w:tc>
        <w:tc>
          <w:tcPr>
            <w:tcW w:w="9641" w:type="dxa"/>
          </w:tcPr>
          <w:p w:rsidR="00144AB5" w:rsidRPr="00C8195C" w:rsidRDefault="00144AB5" w:rsidP="006F614E">
            <w:pPr>
              <w:rPr>
                <w:lang w:val="de-DE"/>
              </w:rPr>
            </w:pPr>
            <w:r w:rsidRPr="00C8195C">
              <w:rPr>
                <w:sz w:val="22"/>
                <w:szCs w:val="22"/>
                <w:lang w:val="de-DE"/>
              </w:rPr>
              <w:t>klug; dumm; faul; nett; frech; böse; lustig; höflich; unhöflich; mutig; schüchtern; vorsichtig; ruhig; freudig; gut gelaunt; ärgerlich; unterschiedlich; ähnlich;</w:t>
            </w:r>
          </w:p>
        </w:tc>
      </w:tr>
      <w:tr w:rsidR="00144AB5" w:rsidRPr="009E0519" w:rsidTr="006F614E">
        <w:tc>
          <w:tcPr>
            <w:tcW w:w="3508" w:type="dxa"/>
          </w:tcPr>
          <w:p w:rsidR="00144AB5" w:rsidRPr="008451D8" w:rsidRDefault="00144AB5" w:rsidP="006F614E">
            <w:pPr>
              <w:rPr>
                <w:rFonts w:ascii="AcadNusx" w:hAnsi="AcadNusx"/>
                <w:b/>
                <w:lang w:val="en-US"/>
              </w:rPr>
            </w:pPr>
            <w:r w:rsidRPr="007A24D7">
              <w:rPr>
                <w:rFonts w:ascii="Sylfaen" w:hAnsi="Sylfaen"/>
                <w:b/>
                <w:sz w:val="22"/>
                <w:szCs w:val="22"/>
                <w:lang w:val="hy-AM"/>
              </w:rPr>
              <w:t>Հագուստ</w:t>
            </w:r>
            <w:r w:rsidRPr="00EA07A9">
              <w:rPr>
                <w:rFonts w:ascii="Sylfaen" w:hAnsi="Sylfaen"/>
                <w:b/>
                <w:sz w:val="22"/>
                <w:szCs w:val="22"/>
                <w:lang w:val="de-DE"/>
              </w:rPr>
              <w:t xml:space="preserve"> \</w:t>
            </w:r>
            <w:r>
              <w:rPr>
                <w:rFonts w:ascii="Sylfaen" w:hAnsi="Sylfaen"/>
                <w:b/>
                <w:sz w:val="22"/>
                <w:szCs w:val="22"/>
                <w:lang w:val="en-US"/>
              </w:rPr>
              <w:t>աքսեսուարներ</w:t>
            </w:r>
          </w:p>
        </w:tc>
        <w:tc>
          <w:tcPr>
            <w:tcW w:w="9641" w:type="dxa"/>
          </w:tcPr>
          <w:p w:rsidR="00144AB5" w:rsidRPr="00C8195C" w:rsidRDefault="00144AB5" w:rsidP="006F614E">
            <w:pPr>
              <w:rPr>
                <w:lang w:val="de-DE"/>
              </w:rPr>
            </w:pPr>
            <w:r w:rsidRPr="00C8195C">
              <w:rPr>
                <w:sz w:val="22"/>
                <w:szCs w:val="22"/>
                <w:lang w:val="de-DE"/>
              </w:rPr>
              <w:t>das Kleid; das Hemd; der Rock; die Bluse; die Hose; die Jeans; die Schuhe; die Tasche; der Anzug; die Weste; die Jacke; der Mantel; der Regenmantel; der Gürtel; die Mütze; der Knopf; der Schmuck; die Kette; die Halskette;  der Ring; das Armband; der Ohrring;</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Հիգիենա</w:t>
            </w:r>
          </w:p>
        </w:tc>
        <w:tc>
          <w:tcPr>
            <w:tcW w:w="9641" w:type="dxa"/>
          </w:tcPr>
          <w:p w:rsidR="00144AB5" w:rsidRPr="00C8195C" w:rsidRDefault="00144AB5" w:rsidP="006F614E">
            <w:pPr>
              <w:rPr>
                <w:rFonts w:ascii="Sylfaen" w:hAnsi="Sylfaen"/>
                <w:b/>
                <w:lang w:val="de-DE"/>
              </w:rPr>
            </w:pPr>
            <w:r w:rsidRPr="00C8195C">
              <w:rPr>
                <w:sz w:val="22"/>
                <w:szCs w:val="22"/>
                <w:lang w:val="de-DE"/>
              </w:rPr>
              <w:t xml:space="preserve">die Seife; das Handtuch; die Zahnpasta; die Zahnbürste; das Waschbecken; die Dusche; der Kamm; der Fön; der Rasierer; der Spiegel; das Parfüm; der Lippenstift; </w:t>
            </w:r>
          </w:p>
          <w:p w:rsidR="00144AB5" w:rsidRPr="00C8195C" w:rsidRDefault="00144AB5" w:rsidP="006F614E">
            <w:pPr>
              <w:rPr>
                <w:lang w:val="de-DE"/>
              </w:rPr>
            </w:pP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Առողջություն/հիվանդություն</w:t>
            </w:r>
          </w:p>
        </w:tc>
        <w:tc>
          <w:tcPr>
            <w:tcW w:w="9641" w:type="dxa"/>
          </w:tcPr>
          <w:p w:rsidR="00144AB5" w:rsidRPr="00C8195C" w:rsidRDefault="00144AB5" w:rsidP="006F614E">
            <w:pPr>
              <w:tabs>
                <w:tab w:val="left" w:pos="1005"/>
              </w:tabs>
              <w:rPr>
                <w:lang w:val="de-DE"/>
              </w:rPr>
            </w:pPr>
            <w:r w:rsidRPr="00C8195C">
              <w:rPr>
                <w:sz w:val="22"/>
                <w:szCs w:val="22"/>
                <w:lang w:val="de-DE"/>
              </w:rPr>
              <w:t>der Arzt; das Fieber; der Schnupfen; der Husten; das Rezept; die Arznei; das Krankenhaus; die Wunde; der Unfall; der Verletzte; der Chirurg; die Krankenschwester; der Verband;</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w:t>
            </w:r>
          </w:p>
        </w:tc>
        <w:tc>
          <w:tcPr>
            <w:tcW w:w="9641" w:type="dxa"/>
          </w:tcPr>
          <w:p w:rsidR="00144AB5" w:rsidRPr="00C8195C" w:rsidRDefault="00144AB5" w:rsidP="006F614E">
            <w:pPr>
              <w:rPr>
                <w:lang w:val="de-DE"/>
              </w:rPr>
            </w:pPr>
            <w:r w:rsidRPr="00C8195C">
              <w:rPr>
                <w:sz w:val="22"/>
                <w:szCs w:val="22"/>
                <w:lang w:val="de-DE"/>
              </w:rPr>
              <w:t>lachen; weinen; gefallen; lieben; mögen (mag); lächeln; Lust haben; gern haben; sich freuen; enttäuscht sein;</w:t>
            </w:r>
          </w:p>
        </w:tc>
      </w:tr>
      <w:tr w:rsidR="00144AB5" w:rsidRPr="00C8195C" w:rsidTr="006F614E">
        <w:tc>
          <w:tcPr>
            <w:tcW w:w="3508"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2.2. </w:t>
            </w:r>
            <w:r>
              <w:rPr>
                <w:rFonts w:ascii="Sylfaen" w:hAnsi="Sylfaen"/>
                <w:b/>
                <w:sz w:val="22"/>
                <w:szCs w:val="22"/>
                <w:lang w:val="hy-AM"/>
              </w:rPr>
              <w:t>Անհատի շրջապատը</w:t>
            </w:r>
          </w:p>
        </w:tc>
        <w:tc>
          <w:tcPr>
            <w:tcW w:w="9641" w:type="dxa"/>
            <w:shd w:val="clear" w:color="auto" w:fill="E6E6E6"/>
          </w:tcPr>
          <w:p w:rsidR="00144AB5" w:rsidRPr="00C8195C" w:rsidRDefault="00144AB5" w:rsidP="006F614E">
            <w:pPr>
              <w:rPr>
                <w:lang w:val="de-DE"/>
              </w:rPr>
            </w:pP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Մարդիկ</w:t>
            </w:r>
          </w:p>
        </w:tc>
        <w:tc>
          <w:tcPr>
            <w:tcW w:w="9641" w:type="dxa"/>
          </w:tcPr>
          <w:p w:rsidR="00144AB5" w:rsidRPr="00C8195C" w:rsidRDefault="00144AB5" w:rsidP="006F614E">
            <w:pPr>
              <w:rPr>
                <w:lang w:val="de-DE"/>
              </w:rPr>
            </w:pPr>
            <w:r w:rsidRPr="00C8195C">
              <w:rPr>
                <w:sz w:val="22"/>
                <w:szCs w:val="22"/>
                <w:lang w:val="de-DE"/>
              </w:rPr>
              <w:t>der Junge; das Mädchen; das Baby; das Kind; der Mann; der Herr; die Frau; der Nachbar; die –in; der Freund; die –in;</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Ընտանիք, ազգականներ</w:t>
            </w:r>
          </w:p>
        </w:tc>
        <w:tc>
          <w:tcPr>
            <w:tcW w:w="9641" w:type="dxa"/>
          </w:tcPr>
          <w:p w:rsidR="00144AB5" w:rsidRPr="00C8195C" w:rsidRDefault="00144AB5" w:rsidP="006F614E">
            <w:pPr>
              <w:rPr>
                <w:rFonts w:ascii="AcadNusx" w:hAnsi="AcadNusx"/>
                <w:b/>
                <w:lang w:val="de-DE"/>
              </w:rPr>
            </w:pPr>
            <w:r w:rsidRPr="00C8195C">
              <w:rPr>
                <w:sz w:val="22"/>
                <w:szCs w:val="22"/>
                <w:lang w:val="de-DE"/>
              </w:rPr>
              <w:t xml:space="preserve">die Mutter; der Vater; die Eltern; der Bruder; die Schwester; die Großmutter;  der Großvater; der Ehemann; die Ehefrau; die Oma; der Opa; der Onkel; die Tante; die Kusine; der Neffe; </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Կենդանական աշխարհ</w:t>
            </w:r>
          </w:p>
        </w:tc>
        <w:tc>
          <w:tcPr>
            <w:tcW w:w="9641" w:type="dxa"/>
          </w:tcPr>
          <w:p w:rsidR="00144AB5" w:rsidRPr="00C8195C" w:rsidRDefault="00144AB5" w:rsidP="006F614E">
            <w:pPr>
              <w:rPr>
                <w:lang w:val="de-DE"/>
              </w:rPr>
            </w:pPr>
            <w:r w:rsidRPr="00C8195C">
              <w:rPr>
                <w:sz w:val="22"/>
                <w:szCs w:val="22"/>
                <w:lang w:val="de-DE"/>
              </w:rPr>
              <w:t>das Tier; der Hund; die Katze; das Pferd; der Esel; die Kuh; die Gans; die Ente; der Vogel; der Wolf; der Hase; der Igel; der Löwe; der Affe; der Elefant; der Bär; der Pinguin; der Adler; das Krokodil; die Eidechse; die Schlange; die Schildkröte; der Frosch; die Mücke; die Spinne; die Ameise; der Käfer;</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Հեքիաթային աշխարհ և խաղալիքներ</w:t>
            </w:r>
          </w:p>
        </w:tc>
        <w:tc>
          <w:tcPr>
            <w:tcW w:w="9641" w:type="dxa"/>
          </w:tcPr>
          <w:p w:rsidR="00144AB5" w:rsidRPr="00C8195C" w:rsidRDefault="00144AB5" w:rsidP="006F614E">
            <w:pPr>
              <w:rPr>
                <w:lang w:val="de-DE"/>
              </w:rPr>
            </w:pPr>
            <w:r w:rsidRPr="00C8195C">
              <w:rPr>
                <w:sz w:val="22"/>
                <w:szCs w:val="22"/>
                <w:lang w:val="de-DE"/>
              </w:rPr>
              <w:t>der Ball; die Puppe; der Teddybär; die Spielkiste; das Märchen; die Sage; der Gnom; der König; die –in; der Prinz; die -in; der Zauberer; die Fee; der Elf; die Hexe;</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Բնություն</w:t>
            </w:r>
          </w:p>
        </w:tc>
        <w:tc>
          <w:tcPr>
            <w:tcW w:w="9641" w:type="dxa"/>
          </w:tcPr>
          <w:p w:rsidR="00144AB5" w:rsidRPr="00C8195C" w:rsidRDefault="00144AB5" w:rsidP="006F614E">
            <w:pPr>
              <w:rPr>
                <w:lang w:val="de-DE"/>
              </w:rPr>
            </w:pPr>
            <w:r w:rsidRPr="00C8195C">
              <w:rPr>
                <w:sz w:val="22"/>
                <w:szCs w:val="22"/>
                <w:lang w:val="de-DE"/>
              </w:rPr>
              <w:t>der Himmel; die Sonne; der Mond</w:t>
            </w:r>
            <w:r w:rsidRPr="00C8195C">
              <w:rPr>
                <w:rFonts w:ascii="Sylfaen" w:hAnsi="Sylfaen"/>
                <w:sz w:val="22"/>
                <w:szCs w:val="22"/>
                <w:lang w:val="de-DE"/>
              </w:rPr>
              <w:t xml:space="preserve">; </w:t>
            </w:r>
            <w:r w:rsidRPr="00C8195C">
              <w:rPr>
                <w:sz w:val="22"/>
                <w:szCs w:val="22"/>
                <w:lang w:val="de-DE"/>
              </w:rPr>
              <w:t>der Stern; der Baum; die Blume; das Meer; der Fluß; der Bach; der See; der Wald; das Blatt; das Gras; das Feld; der Berg; die Wiese;</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Բնական երևույթներ</w:t>
            </w:r>
          </w:p>
        </w:tc>
        <w:tc>
          <w:tcPr>
            <w:tcW w:w="9641" w:type="dxa"/>
          </w:tcPr>
          <w:p w:rsidR="00144AB5" w:rsidRPr="00C8195C" w:rsidRDefault="00144AB5" w:rsidP="006F614E">
            <w:pPr>
              <w:rPr>
                <w:lang w:val="de-DE"/>
              </w:rPr>
            </w:pPr>
            <w:r w:rsidRPr="00C8195C">
              <w:rPr>
                <w:sz w:val="22"/>
                <w:szCs w:val="22"/>
                <w:lang w:val="de-DE"/>
              </w:rPr>
              <w:t>das Wetter; der Regen; der Donner; der Blitz; die Wolke; der Regenbogen; die Hitze; regnen; der Frost; der Schnee; der Schneemann; der Nebel; der Wind; der Wetterbericht; schneienen; frieren; tauen;</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Երկրագունդ (աշխարհագրություն)</w:t>
            </w:r>
          </w:p>
        </w:tc>
        <w:tc>
          <w:tcPr>
            <w:tcW w:w="9641" w:type="dxa"/>
          </w:tcPr>
          <w:p w:rsidR="00144AB5" w:rsidRPr="00C8195C" w:rsidRDefault="00144AB5" w:rsidP="006F614E">
            <w:pPr>
              <w:rPr>
                <w:lang w:val="de-DE"/>
              </w:rPr>
            </w:pPr>
            <w:r w:rsidRPr="00C8195C">
              <w:rPr>
                <w:sz w:val="22"/>
                <w:szCs w:val="22"/>
                <w:lang w:val="de-DE"/>
              </w:rPr>
              <w:t xml:space="preserve">georgisch; deutsch; Deutschland; Georgien; Österreich; die Schweiz; Berlin; Wien; die Welt; das Land; der Erdteil; Europa; Afrika; Australien; Nordamerika; Südamerika; die Donau; der Deutsche; der Georgier; der Franzose; die Wüste; der Äquator; der Dschungel; der Nordpol; der Südpol; Japan; China; Kanada; Frankreich; die USA; die Niederlande;        </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Քաղաք</w:t>
            </w:r>
          </w:p>
        </w:tc>
        <w:tc>
          <w:tcPr>
            <w:tcW w:w="9641" w:type="dxa"/>
          </w:tcPr>
          <w:p w:rsidR="00144AB5" w:rsidRPr="00C8195C" w:rsidRDefault="00144AB5" w:rsidP="006F614E">
            <w:pPr>
              <w:rPr>
                <w:lang w:val="de-DE"/>
              </w:rPr>
            </w:pPr>
            <w:r w:rsidRPr="00C8195C">
              <w:rPr>
                <w:sz w:val="22"/>
                <w:szCs w:val="22"/>
                <w:lang w:val="de-DE"/>
              </w:rPr>
              <w:t>die Stadt; die Straße; das Gebäude; das Rathaus; der Dom; die Kirche; der Platz; das Denkmal; die Brücke;die Großstadt; der Stadtteil; der Marktplatz; der Bürgersteig; die Ampel;  die Unterführung; die Fußgängerzone; die Fabrik;</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Գյուղ</w:t>
            </w:r>
          </w:p>
        </w:tc>
        <w:tc>
          <w:tcPr>
            <w:tcW w:w="9641" w:type="dxa"/>
          </w:tcPr>
          <w:p w:rsidR="00144AB5" w:rsidRPr="00C8195C" w:rsidRDefault="00144AB5" w:rsidP="006F614E">
            <w:pPr>
              <w:rPr>
                <w:lang w:val="de-DE"/>
              </w:rPr>
            </w:pPr>
            <w:r w:rsidRPr="00C8195C">
              <w:rPr>
                <w:sz w:val="22"/>
                <w:szCs w:val="22"/>
                <w:lang w:val="de-DE"/>
              </w:rPr>
              <w:t xml:space="preserve">das Dorf; der Garten; der Bauer; die Bäuerin; die Landschaft; der Weg; die Wiese; der Bauernhof; der Weinberg; das Getreide; der Apfelbaum; das Blumenbeet; das Gemüsebeet; die Mauer; die Scheune; die Mühle;  </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Բնակավայր</w:t>
            </w:r>
          </w:p>
        </w:tc>
        <w:tc>
          <w:tcPr>
            <w:tcW w:w="9641" w:type="dxa"/>
          </w:tcPr>
          <w:p w:rsidR="00144AB5" w:rsidRPr="00C8195C" w:rsidRDefault="00144AB5" w:rsidP="006F614E">
            <w:pPr>
              <w:rPr>
                <w:lang w:val="de-DE"/>
              </w:rPr>
            </w:pPr>
            <w:r w:rsidRPr="00C8195C">
              <w:rPr>
                <w:sz w:val="22"/>
                <w:szCs w:val="22"/>
                <w:lang w:val="de-DE"/>
              </w:rPr>
              <w:t>das Haus; die Wohnung; das Zimmer; die Wand; die Tür; das Fenster; der Fußboden; die Treppe; der Aufzug; die Küche; das Badezimmer; die Toilette; das Schlafzimmer; der Keller; die Garage; der Dachboden;</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Կենցաղային իրեր</w:t>
            </w:r>
          </w:p>
        </w:tc>
        <w:tc>
          <w:tcPr>
            <w:tcW w:w="9641" w:type="dxa"/>
          </w:tcPr>
          <w:p w:rsidR="00144AB5" w:rsidRPr="00C8195C" w:rsidRDefault="00144AB5" w:rsidP="006F614E">
            <w:pPr>
              <w:rPr>
                <w:lang w:val="de-DE"/>
              </w:rPr>
            </w:pPr>
            <w:r w:rsidRPr="00C8195C">
              <w:rPr>
                <w:sz w:val="22"/>
                <w:szCs w:val="22"/>
                <w:lang w:val="de-DE"/>
              </w:rPr>
              <w:t>das Bild; die Uhr; der Stuhl; der Tisch; der Sessel; das Sofa; das Bett; der Schrank; die Lampe; die Glühbirne; der Teppich; der Vorhang; der Fernseher; der Topf; die Pfanne;  das Geschirr; das  Besteck; der Besen; der Heizkörper; der Computer;</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Դպրոց/անձնակազմ</w:t>
            </w:r>
          </w:p>
        </w:tc>
        <w:tc>
          <w:tcPr>
            <w:tcW w:w="9641" w:type="dxa"/>
          </w:tcPr>
          <w:p w:rsidR="00144AB5" w:rsidRPr="00C8195C" w:rsidRDefault="00144AB5" w:rsidP="006F614E">
            <w:pPr>
              <w:rPr>
                <w:lang w:val="de-DE"/>
              </w:rPr>
            </w:pPr>
            <w:r w:rsidRPr="00C8195C">
              <w:rPr>
                <w:sz w:val="22"/>
                <w:szCs w:val="22"/>
                <w:lang w:val="de-DE"/>
              </w:rPr>
              <w:t>die Schule; der Schüler; die Schülerin; der Lehrer; die Lehrerin; der Mitschüler; das Klassenzimmer; das Schuljahr; der Unterricht; die Pause; das Pausenbrot; die Turnhalle; das  Schwimmbad; die Ferien; die Osterferien;  die Sommerferien; der Ausflug; das Ferienlager;</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Դպրոցական իրեր</w:t>
            </w:r>
          </w:p>
        </w:tc>
        <w:tc>
          <w:tcPr>
            <w:tcW w:w="9641" w:type="dxa"/>
          </w:tcPr>
          <w:p w:rsidR="00144AB5" w:rsidRPr="00C8195C" w:rsidRDefault="00144AB5" w:rsidP="006F614E">
            <w:pPr>
              <w:rPr>
                <w:lang w:val="de-DE"/>
              </w:rPr>
            </w:pPr>
            <w:r w:rsidRPr="00C8195C">
              <w:rPr>
                <w:sz w:val="22"/>
                <w:szCs w:val="22"/>
                <w:lang w:val="de-DE"/>
              </w:rPr>
              <w:t>das Buch; das Heft; die Tafel; die Kreide; der Bleistift; die Schultasche; das Etui; das Lineal; der Kugelschreiber;</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Դպրոցական առարկաներ</w:t>
            </w:r>
          </w:p>
        </w:tc>
        <w:tc>
          <w:tcPr>
            <w:tcW w:w="9641" w:type="dxa"/>
          </w:tcPr>
          <w:p w:rsidR="00144AB5" w:rsidRPr="00C8195C" w:rsidRDefault="00144AB5" w:rsidP="006F614E">
            <w:pPr>
              <w:rPr>
                <w:rFonts w:ascii="AcadNusx" w:hAnsi="AcadNusx"/>
                <w:b/>
                <w:lang w:val="de-DE"/>
              </w:rPr>
            </w:pPr>
            <w:r w:rsidRPr="00C8195C">
              <w:rPr>
                <w:sz w:val="22"/>
                <w:szCs w:val="22"/>
                <w:lang w:val="de-DE"/>
              </w:rPr>
              <w:t>Deutsch; Georgisch; Mathematik(Mathe); Musik; das Fach; Geschichte; Erdkunde; Sport; die Sprache; das Alphabet; das Wort; der Satz; die Grammatik; die Übung;</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օբյեկտներ/անձնակազմ</w:t>
            </w:r>
          </w:p>
        </w:tc>
        <w:tc>
          <w:tcPr>
            <w:tcW w:w="9641" w:type="dxa"/>
          </w:tcPr>
          <w:p w:rsidR="00144AB5" w:rsidRPr="00C8195C" w:rsidRDefault="00144AB5" w:rsidP="006F614E">
            <w:pPr>
              <w:rPr>
                <w:lang w:val="de-DE"/>
              </w:rPr>
            </w:pPr>
            <w:r w:rsidRPr="00C8195C">
              <w:rPr>
                <w:sz w:val="22"/>
                <w:szCs w:val="22"/>
                <w:lang w:val="de-DE"/>
              </w:rPr>
              <w:t>der Laden; das Geschäft; der Markt; der Supermarkt; das Kaufhaus; die Apotheke; der Blumenladen; die Buchhandlung; die Boutique; das Kaufhaus;  das Geld; die Theke; die Kasse; der Kassierer; die -in; der Verkäufer; die -in; die Flasche; die Dose; die Packung; das Sonderangebot;</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Պարենամթերք</w:t>
            </w:r>
          </w:p>
        </w:tc>
        <w:tc>
          <w:tcPr>
            <w:tcW w:w="9641" w:type="dxa"/>
          </w:tcPr>
          <w:p w:rsidR="00144AB5" w:rsidRPr="00C8195C" w:rsidRDefault="00144AB5" w:rsidP="006F614E">
            <w:pPr>
              <w:rPr>
                <w:lang w:val="de-DE"/>
              </w:rPr>
            </w:pPr>
            <w:r w:rsidRPr="00C8195C">
              <w:rPr>
                <w:sz w:val="22"/>
                <w:szCs w:val="22"/>
                <w:lang w:val="de-DE"/>
              </w:rPr>
              <w:t>das Brot; das Wasser; der Tee;  der Käse; die Pizza; der Saft; das Fleisch; der Schinken; das Kotelett; der Fisch; die Wurst; das Würstchen; die Salami; die Cola; der Quark; die  Butter; das Ei; die Milch; das Gemüse; die Kartoffel; die Tomate; die Zwiebel; das Obst; der Apfel; die Kirsche; die Banane; die Pflaume; die Erdbeere; das Öl; der Pfeffer; das Mehl; der Senf; der Zucker; der Honig; das Mehl; der Essig; die Sahne; der Kaffee;</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9641" w:type="dxa"/>
          </w:tcPr>
          <w:p w:rsidR="00144AB5" w:rsidRPr="00C8195C" w:rsidRDefault="00144AB5" w:rsidP="006F614E">
            <w:pPr>
              <w:rPr>
                <w:lang w:val="de-DE"/>
              </w:rPr>
            </w:pPr>
            <w:r w:rsidRPr="00C8195C">
              <w:rPr>
                <w:sz w:val="22"/>
                <w:szCs w:val="22"/>
                <w:lang w:val="de-DE"/>
              </w:rPr>
              <w:t>der Teller; das Messer; die Gabel; der Löffel; die Serviette; das Glas; die Teekanne; die Tischdecke; das Frühstück; das Mittagessen; das Abendessen; die Suppe; der Braten; der Kuchen; die Vorspeise; das Hauptgericht; die Nachspeise; das Cafe; das Restaurant; die Speisekarte; die Vorspeise; das Getränk; der Kellner (der Ober); das Trinkgeld;</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Փոստ/անձնակազմ</w:t>
            </w:r>
          </w:p>
        </w:tc>
        <w:tc>
          <w:tcPr>
            <w:tcW w:w="9641" w:type="dxa"/>
          </w:tcPr>
          <w:p w:rsidR="00144AB5" w:rsidRPr="00C8195C" w:rsidRDefault="00144AB5" w:rsidP="006F614E">
            <w:pPr>
              <w:rPr>
                <w:lang w:val="de-DE"/>
              </w:rPr>
            </w:pPr>
            <w:r w:rsidRPr="00C8195C">
              <w:rPr>
                <w:sz w:val="22"/>
                <w:szCs w:val="22"/>
                <w:lang w:val="de-DE"/>
              </w:rPr>
              <w:t>das Postamt; die Post; der Brief; der Briefumschlag; der Briefträger; der Briefkasten; die Adresse; die Postleitzahl; die Briefmarke;</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Մշակութային օբյեկտներ/անձնակազմ</w:t>
            </w:r>
          </w:p>
        </w:tc>
        <w:tc>
          <w:tcPr>
            <w:tcW w:w="9641" w:type="dxa"/>
          </w:tcPr>
          <w:p w:rsidR="00144AB5" w:rsidRPr="00C8195C" w:rsidRDefault="00144AB5" w:rsidP="006F614E">
            <w:pPr>
              <w:rPr>
                <w:rFonts w:ascii="Sylfaen" w:hAnsi="Sylfaen"/>
                <w:b/>
                <w:lang w:val="de-DE"/>
              </w:rPr>
            </w:pPr>
            <w:r w:rsidRPr="00C8195C">
              <w:rPr>
                <w:sz w:val="22"/>
                <w:szCs w:val="22"/>
                <w:lang w:val="de-DE"/>
              </w:rPr>
              <w:t xml:space="preserve">der Park; das Karusell; die Rutschbahn; die Schaukel; das Picknick; der Zoo; der Käfig; der Zoowärter; das Kino; die Eintrittskarte; die Leinwand; der Film; der Zeichentrickfilm; der Schauspieler; der Star; der Regisseur; das Theater; die Bühne; das Theaterstück; die Oper; der Sänger; das Ballett; </w:t>
            </w:r>
          </w:p>
          <w:p w:rsidR="00144AB5" w:rsidRPr="00C8195C" w:rsidRDefault="00144AB5" w:rsidP="006F614E">
            <w:pPr>
              <w:rPr>
                <w:lang w:val="de-DE"/>
              </w:rPr>
            </w:pPr>
            <w:r w:rsidRPr="00C8195C">
              <w:rPr>
                <w:sz w:val="22"/>
                <w:szCs w:val="22"/>
                <w:lang w:val="de-DE"/>
              </w:rPr>
              <w:t>die Disco; der Disc-Jockey;die Tanzfläche;</w:t>
            </w:r>
          </w:p>
        </w:tc>
      </w:tr>
      <w:tr w:rsidR="00144AB5" w:rsidRPr="00C8195C" w:rsidTr="006F614E">
        <w:tc>
          <w:tcPr>
            <w:tcW w:w="3508"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2.3. </w:t>
            </w:r>
            <w:r>
              <w:rPr>
                <w:rFonts w:ascii="Sylfaen" w:hAnsi="Sylfaen"/>
                <w:b/>
                <w:sz w:val="22"/>
                <w:szCs w:val="22"/>
                <w:lang w:val="hy-AM"/>
              </w:rPr>
              <w:t>Ամենօրյա ակտիվություններ</w:t>
            </w:r>
          </w:p>
        </w:tc>
        <w:tc>
          <w:tcPr>
            <w:tcW w:w="9641" w:type="dxa"/>
            <w:shd w:val="clear" w:color="auto" w:fill="E6E6E6"/>
          </w:tcPr>
          <w:p w:rsidR="00144AB5" w:rsidRPr="00C8195C" w:rsidRDefault="00144AB5" w:rsidP="006F614E">
            <w:pPr>
              <w:rPr>
                <w:lang w:val="de-DE"/>
              </w:rPr>
            </w:pP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Տանը  և դրսում</w:t>
            </w:r>
          </w:p>
        </w:tc>
        <w:tc>
          <w:tcPr>
            <w:tcW w:w="9641" w:type="dxa"/>
          </w:tcPr>
          <w:p w:rsidR="00144AB5" w:rsidRPr="00C8195C" w:rsidRDefault="00144AB5" w:rsidP="006F614E">
            <w:pPr>
              <w:rPr>
                <w:lang w:val="de-DE"/>
              </w:rPr>
            </w:pPr>
            <w:r w:rsidRPr="00C8195C">
              <w:rPr>
                <w:sz w:val="22"/>
                <w:szCs w:val="22"/>
                <w:lang w:val="de-DE"/>
              </w:rPr>
              <w:t>sein; haben; machen; wohnen; essen; trinken; gehen; laufen; rennen; leben; schlafen; sitzen; liegen; stehen; kochen; suchen; kaufen; verkaufen; einkaufen; anbieten; wiegen; zahlen; tragen; träumen sich setzen; sich hinlegen; aufstehen; sich waschen; sich duschen; baden; sich anziehen/ausziehen; sich befinden; legen; helfen; telefonieren; anrufen; auflegen; wählen; sich melden; treffen; warten; bestellen; wünschen; bezahlen;</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Ճամփորդություն</w:t>
            </w:r>
          </w:p>
        </w:tc>
        <w:tc>
          <w:tcPr>
            <w:tcW w:w="9641" w:type="dxa"/>
          </w:tcPr>
          <w:p w:rsidR="00144AB5" w:rsidRPr="00C8195C" w:rsidRDefault="00144AB5" w:rsidP="006F614E">
            <w:pPr>
              <w:rPr>
                <w:lang w:val="de-DE"/>
              </w:rPr>
            </w:pPr>
            <w:r w:rsidRPr="00C8195C">
              <w:rPr>
                <w:sz w:val="22"/>
                <w:szCs w:val="22"/>
                <w:lang w:val="de-DE"/>
              </w:rPr>
              <w:t xml:space="preserve">fahren; fliegen; reisen; bremsen; halten; überholen; parken; sich beeilen; sich verspäten; abfahren; abholen; einsteigen; aussteigen; umsteigen; reservieren; starten; landen; </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Դպրոցում</w:t>
            </w:r>
          </w:p>
        </w:tc>
        <w:tc>
          <w:tcPr>
            <w:tcW w:w="9641" w:type="dxa"/>
          </w:tcPr>
          <w:p w:rsidR="00144AB5" w:rsidRPr="00C8195C" w:rsidRDefault="00144AB5" w:rsidP="006F614E">
            <w:pPr>
              <w:rPr>
                <w:lang w:val="de-DE"/>
              </w:rPr>
            </w:pPr>
            <w:r w:rsidRPr="00C8195C">
              <w:rPr>
                <w:sz w:val="22"/>
                <w:szCs w:val="22"/>
                <w:lang w:val="de-DE"/>
              </w:rPr>
              <w:t>lernen; lesen;  schreiben; sprechen; hören; sagen; geben; nehmen; fragen; antworten; rechnen; denken; erzählen; unterrichten; sich interessieren; sich erinnern; studieren;</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Սպորտ</w:t>
            </w:r>
          </w:p>
        </w:tc>
        <w:tc>
          <w:tcPr>
            <w:tcW w:w="9641" w:type="dxa"/>
          </w:tcPr>
          <w:p w:rsidR="00144AB5" w:rsidRPr="00C8195C" w:rsidRDefault="00144AB5" w:rsidP="006F614E">
            <w:pPr>
              <w:rPr>
                <w:lang w:val="de-DE"/>
              </w:rPr>
            </w:pPr>
            <w:r w:rsidRPr="00C8195C">
              <w:rPr>
                <w:sz w:val="22"/>
                <w:szCs w:val="22"/>
                <w:lang w:val="de-DE"/>
              </w:rPr>
              <w:t>turnen; werfen; fangen; Sport treiben; Fußball spielen; ein Tor schießen; Tennis spielen; schwimmen; tauchen; Schi (Ski) laufen (fahren);</w:t>
            </w:r>
          </w:p>
          <w:p w:rsidR="00144AB5" w:rsidRPr="00C8195C" w:rsidRDefault="00144AB5" w:rsidP="006F614E">
            <w:pPr>
              <w:rPr>
                <w:rFonts w:ascii="AcadNusx" w:hAnsi="AcadNusx"/>
                <w:b/>
                <w:lang w:val="de-DE"/>
              </w:rPr>
            </w:pPr>
            <w:r w:rsidRPr="00C8195C">
              <w:rPr>
                <w:sz w:val="22"/>
                <w:szCs w:val="22"/>
                <w:lang w:val="de-DE"/>
              </w:rPr>
              <w:t>Schlittschuh laufen; am Wettbewerb teilnehmen; gewinnen; verlieren;</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 և ժամանց</w:t>
            </w:r>
          </w:p>
        </w:tc>
        <w:tc>
          <w:tcPr>
            <w:tcW w:w="9641" w:type="dxa"/>
          </w:tcPr>
          <w:p w:rsidR="00144AB5" w:rsidRPr="00FA4F39" w:rsidRDefault="00144AB5" w:rsidP="006F614E">
            <w:pPr>
              <w:rPr>
                <w:rFonts w:ascii="Sylfaen" w:hAnsi="Sylfaen"/>
                <w:lang w:val="de-DE"/>
              </w:rPr>
            </w:pPr>
            <w:r w:rsidRPr="00C8195C">
              <w:rPr>
                <w:sz w:val="22"/>
                <w:szCs w:val="22"/>
                <w:lang w:val="de-DE"/>
              </w:rPr>
              <w:t>spielen; Musik hören;  basteln; singen; tanzen; fernsehen; fotografieren; Karten spielen; Schach spielen; Klavier spielen; sich verstecken; bauen; reparieren; nähen; stricken; Zeit verbringen; Spaß haben; klatschen; sich unterhalten; sich amüsieren;</w:t>
            </w:r>
          </w:p>
        </w:tc>
      </w:tr>
      <w:tr w:rsidR="00144AB5" w:rsidRPr="00C8195C" w:rsidTr="006F614E">
        <w:tc>
          <w:tcPr>
            <w:tcW w:w="3508"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2.4. </w:t>
            </w: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w:t>
            </w:r>
          </w:p>
        </w:tc>
        <w:tc>
          <w:tcPr>
            <w:tcW w:w="9641" w:type="dxa"/>
            <w:shd w:val="clear" w:color="auto" w:fill="E6E6E6"/>
          </w:tcPr>
          <w:p w:rsidR="00144AB5" w:rsidRPr="00C8195C" w:rsidRDefault="00144AB5" w:rsidP="006F614E">
            <w:pPr>
              <w:rPr>
                <w:lang w:val="de-DE"/>
              </w:rPr>
            </w:pP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Ժամանակ</w:t>
            </w:r>
          </w:p>
        </w:tc>
        <w:tc>
          <w:tcPr>
            <w:tcW w:w="9641" w:type="dxa"/>
          </w:tcPr>
          <w:p w:rsidR="00144AB5" w:rsidRPr="00C8195C" w:rsidRDefault="00144AB5" w:rsidP="006F614E">
            <w:pPr>
              <w:rPr>
                <w:lang w:val="de-DE"/>
              </w:rPr>
            </w:pPr>
            <w:r w:rsidRPr="00C8195C">
              <w:rPr>
                <w:sz w:val="22"/>
                <w:szCs w:val="22"/>
                <w:lang w:val="de-DE"/>
              </w:rPr>
              <w:t>die Zeit; die Stunde; die Minute; die Sekunde; spät; früh; vor; nach; (ein\drei) Viertel;  halb; heute; morgen; gestern;vorgestern; übermorgen; damals; heutzutage; damals; heutzutage; die Vergangenheit; die Gegenwart; die Zukunft;</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Սեզոններ</w:t>
            </w:r>
          </w:p>
        </w:tc>
        <w:tc>
          <w:tcPr>
            <w:tcW w:w="9641" w:type="dxa"/>
          </w:tcPr>
          <w:p w:rsidR="00144AB5" w:rsidRPr="00C8195C" w:rsidRDefault="00144AB5" w:rsidP="006F614E">
            <w:pPr>
              <w:rPr>
                <w:rFonts w:ascii="AcadNusx" w:hAnsi="AcadNusx"/>
                <w:b/>
                <w:lang w:val="de-DE"/>
              </w:rPr>
            </w:pPr>
            <w:r w:rsidRPr="00C8195C">
              <w:rPr>
                <w:sz w:val="22"/>
                <w:szCs w:val="22"/>
                <w:lang w:val="de-DE"/>
              </w:rPr>
              <w:t>der Winter; der Frühling; der Herbst; der Sommer; der Kalender; das Jahr; der Monat;</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Ամիսներ</w:t>
            </w:r>
          </w:p>
        </w:tc>
        <w:tc>
          <w:tcPr>
            <w:tcW w:w="9641" w:type="dxa"/>
          </w:tcPr>
          <w:p w:rsidR="00144AB5" w:rsidRPr="00C8195C" w:rsidRDefault="00144AB5" w:rsidP="006F614E">
            <w:pPr>
              <w:rPr>
                <w:lang w:val="de-DE"/>
              </w:rPr>
            </w:pPr>
            <w:r w:rsidRPr="00C8195C">
              <w:rPr>
                <w:sz w:val="22"/>
                <w:szCs w:val="22"/>
                <w:lang w:val="de-DE"/>
              </w:rPr>
              <w:t>Januar; Februar; März; April; Mai; Juni; Juli; August; September; Oktober; November; Dezember;</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Շաբաթվա օրեր</w:t>
            </w:r>
          </w:p>
        </w:tc>
        <w:tc>
          <w:tcPr>
            <w:tcW w:w="9641" w:type="dxa"/>
          </w:tcPr>
          <w:p w:rsidR="00144AB5" w:rsidRPr="00C8195C" w:rsidRDefault="00144AB5" w:rsidP="006F614E">
            <w:pPr>
              <w:rPr>
                <w:lang w:val="de-DE"/>
              </w:rPr>
            </w:pPr>
            <w:r w:rsidRPr="00C8195C">
              <w:rPr>
                <w:sz w:val="22"/>
                <w:szCs w:val="22"/>
                <w:lang w:val="de-DE"/>
              </w:rPr>
              <w:t>die Woche; das Wochenende; Montag; Dienstag; Mittwoch; Donnerstag; Freitag; Samstag; Sonntag;</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Օր/գիշեր</w:t>
            </w:r>
          </w:p>
        </w:tc>
        <w:tc>
          <w:tcPr>
            <w:tcW w:w="9641" w:type="dxa"/>
          </w:tcPr>
          <w:p w:rsidR="00144AB5" w:rsidRPr="00C8195C" w:rsidRDefault="00144AB5" w:rsidP="006F614E">
            <w:pPr>
              <w:rPr>
                <w:lang w:val="de-DE"/>
              </w:rPr>
            </w:pPr>
            <w:r w:rsidRPr="00C8195C">
              <w:rPr>
                <w:sz w:val="22"/>
                <w:szCs w:val="22"/>
                <w:lang w:val="de-DE"/>
              </w:rPr>
              <w:t>der Tag; die Nacht; der Morgen; der Abend; der Mittag; der Nachmittag; die Mitternacht;</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Երկրի կողմեր</w:t>
            </w:r>
          </w:p>
        </w:tc>
        <w:tc>
          <w:tcPr>
            <w:tcW w:w="9641" w:type="dxa"/>
          </w:tcPr>
          <w:p w:rsidR="00144AB5" w:rsidRPr="00C8195C" w:rsidRDefault="00144AB5" w:rsidP="006F614E">
            <w:pPr>
              <w:rPr>
                <w:lang w:val="de-DE"/>
              </w:rPr>
            </w:pPr>
            <w:r w:rsidRPr="00C8195C">
              <w:rPr>
                <w:sz w:val="22"/>
                <w:szCs w:val="22"/>
                <w:lang w:val="de-DE"/>
              </w:rPr>
              <w:t>der Norden; der Süden; der Osten; der Westen; nördlich; südlich; westlich; östlich;</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Տեղադրություն</w:t>
            </w:r>
          </w:p>
        </w:tc>
        <w:tc>
          <w:tcPr>
            <w:tcW w:w="9641" w:type="dxa"/>
          </w:tcPr>
          <w:p w:rsidR="00144AB5" w:rsidRPr="00C8195C" w:rsidRDefault="00144AB5" w:rsidP="006F614E">
            <w:pPr>
              <w:rPr>
                <w:lang w:val="de-DE"/>
              </w:rPr>
            </w:pPr>
            <w:r w:rsidRPr="00C8195C">
              <w:rPr>
                <w:sz w:val="22"/>
                <w:szCs w:val="22"/>
                <w:lang w:val="de-DE"/>
              </w:rPr>
              <w:t>In; rechts; links; auf; an; oben; unten; hinaus; neben;</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Հատկանիշներ</w:t>
            </w:r>
          </w:p>
        </w:tc>
        <w:tc>
          <w:tcPr>
            <w:tcW w:w="9641" w:type="dxa"/>
          </w:tcPr>
          <w:p w:rsidR="00144AB5" w:rsidRPr="00C8195C" w:rsidRDefault="00144AB5" w:rsidP="006F614E">
            <w:pPr>
              <w:rPr>
                <w:lang w:val="de-DE"/>
              </w:rPr>
            </w:pPr>
            <w:r w:rsidRPr="00C8195C">
              <w:rPr>
                <w:sz w:val="22"/>
                <w:szCs w:val="22"/>
                <w:lang w:val="de-DE"/>
              </w:rPr>
              <w:t xml:space="preserve">gut; schlecht; alt; neu; offen; geschlossen; voll; leer; allein; zusammen; frisch; sauber; schmutzig; klar; modisch; altmodisch; hart; weich; bitter; köstlich; billig; preiswert; süß; lecker; sauer; gemütlich; bequem; langweilig; interessant;  </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Գույներ</w:t>
            </w:r>
          </w:p>
        </w:tc>
        <w:tc>
          <w:tcPr>
            <w:tcW w:w="9641" w:type="dxa"/>
          </w:tcPr>
          <w:p w:rsidR="00144AB5" w:rsidRPr="00C8195C" w:rsidRDefault="00144AB5" w:rsidP="006F614E">
            <w:pPr>
              <w:rPr>
                <w:lang w:val="de-DE"/>
              </w:rPr>
            </w:pPr>
            <w:r w:rsidRPr="00C8195C">
              <w:rPr>
                <w:sz w:val="22"/>
                <w:szCs w:val="22"/>
                <w:lang w:val="de-DE"/>
              </w:rPr>
              <w:t>die Farbe; weiß; schwarzl; rot; gelb; blau; grün; grau; braun; rosa; lila; orange; dunkel; hell; leuchtend; gestreift; gepunktet; geblümt; kariert;</w:t>
            </w:r>
          </w:p>
        </w:tc>
      </w:tr>
      <w:tr w:rsidR="00144AB5" w:rsidRPr="009E0519" w:rsidTr="006F614E">
        <w:tc>
          <w:tcPr>
            <w:tcW w:w="3508" w:type="dxa"/>
          </w:tcPr>
          <w:p w:rsidR="00144AB5" w:rsidRPr="00C8195C" w:rsidRDefault="00144AB5" w:rsidP="006F614E">
            <w:pPr>
              <w:rPr>
                <w:rFonts w:ascii="AcadNusx" w:hAnsi="AcadNusx"/>
                <w:b/>
                <w:lang w:val="en-US"/>
              </w:rPr>
            </w:pPr>
            <w:r>
              <w:rPr>
                <w:rFonts w:ascii="Sylfaen" w:hAnsi="Sylfaen"/>
                <w:b/>
                <w:sz w:val="22"/>
                <w:szCs w:val="22"/>
                <w:lang w:val="hy-AM"/>
              </w:rPr>
              <w:t>Չափ</w:t>
            </w:r>
            <w:r w:rsidRPr="00D17599">
              <w:rPr>
                <w:rFonts w:ascii="Sylfaen" w:hAnsi="Sylfaen"/>
                <w:b/>
                <w:sz w:val="22"/>
                <w:szCs w:val="22"/>
                <w:lang w:val="en-US"/>
              </w:rPr>
              <w:t>\</w:t>
            </w:r>
            <w:r>
              <w:rPr>
                <w:rFonts w:ascii="Sylfaen" w:hAnsi="Sylfaen"/>
                <w:b/>
                <w:sz w:val="22"/>
                <w:szCs w:val="22"/>
                <w:lang w:val="hy-AM"/>
              </w:rPr>
              <w:t>ձև</w:t>
            </w:r>
            <w:r w:rsidRPr="00D17599">
              <w:rPr>
                <w:rFonts w:ascii="Sylfaen" w:hAnsi="Sylfaen"/>
                <w:b/>
                <w:sz w:val="22"/>
                <w:szCs w:val="22"/>
                <w:lang w:val="en-US"/>
              </w:rPr>
              <w:t>\</w:t>
            </w:r>
            <w:r>
              <w:rPr>
                <w:rFonts w:ascii="Sylfaen" w:hAnsi="Sylfaen"/>
                <w:b/>
                <w:sz w:val="22"/>
                <w:szCs w:val="22"/>
                <w:lang w:val="hy-AM"/>
              </w:rPr>
              <w:t>կշիռ</w:t>
            </w:r>
            <w:r w:rsidRPr="00D17599">
              <w:rPr>
                <w:rFonts w:ascii="Sylfaen" w:hAnsi="Sylfaen"/>
                <w:b/>
                <w:sz w:val="22"/>
                <w:szCs w:val="22"/>
                <w:lang w:val="en-US"/>
              </w:rPr>
              <w:t xml:space="preserve">\ </w:t>
            </w:r>
            <w:r>
              <w:rPr>
                <w:rFonts w:ascii="Sylfaen" w:hAnsi="Sylfaen"/>
                <w:b/>
                <w:sz w:val="22"/>
                <w:szCs w:val="22"/>
                <w:lang w:val="hy-AM"/>
              </w:rPr>
              <w:t>ջերմաստիճան</w:t>
            </w:r>
            <w:r w:rsidRPr="00D17599">
              <w:rPr>
                <w:rFonts w:ascii="Sylfaen" w:hAnsi="Sylfaen"/>
                <w:b/>
                <w:sz w:val="22"/>
                <w:szCs w:val="22"/>
                <w:lang w:val="en-US"/>
              </w:rPr>
              <w:t>\</w:t>
            </w:r>
            <w:r>
              <w:rPr>
                <w:rFonts w:ascii="Sylfaen" w:hAnsi="Sylfaen"/>
                <w:b/>
                <w:sz w:val="22"/>
                <w:szCs w:val="22"/>
                <w:lang w:val="hy-AM"/>
              </w:rPr>
              <w:t>պարունակություն</w:t>
            </w:r>
          </w:p>
        </w:tc>
        <w:tc>
          <w:tcPr>
            <w:tcW w:w="9641" w:type="dxa"/>
          </w:tcPr>
          <w:p w:rsidR="00144AB5" w:rsidRPr="00C8195C" w:rsidRDefault="00144AB5" w:rsidP="006F614E">
            <w:pPr>
              <w:rPr>
                <w:lang w:val="de-DE"/>
              </w:rPr>
            </w:pPr>
            <w:r w:rsidRPr="00C8195C">
              <w:rPr>
                <w:sz w:val="22"/>
                <w:szCs w:val="22"/>
                <w:lang w:val="de-DE"/>
              </w:rPr>
              <w:t>riesig; winzig; schwer; leicht; hoch; niedrig; rund; dreieckig; viereckig; eng; breit; heiß; warm; kalt; kühl; aus Holz; aus Plastik; aus Gold; aus Silber; aus Metall;</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Քանակ</w:t>
            </w:r>
          </w:p>
        </w:tc>
        <w:tc>
          <w:tcPr>
            <w:tcW w:w="9641" w:type="dxa"/>
          </w:tcPr>
          <w:p w:rsidR="00144AB5" w:rsidRPr="00C8195C" w:rsidRDefault="00144AB5" w:rsidP="006F614E">
            <w:pPr>
              <w:rPr>
                <w:lang w:val="de-DE"/>
              </w:rPr>
            </w:pPr>
            <w:r w:rsidRPr="00C8195C">
              <w:rPr>
                <w:sz w:val="22"/>
                <w:szCs w:val="22"/>
                <w:lang w:val="de-DE"/>
              </w:rPr>
              <w:t>viel; wenig; alles; nichts; mehr; bißchen; ganz; etwas;</w:t>
            </w: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Թվեր</w:t>
            </w:r>
          </w:p>
        </w:tc>
        <w:tc>
          <w:tcPr>
            <w:tcW w:w="9641" w:type="dxa"/>
          </w:tcPr>
          <w:p w:rsidR="00144AB5" w:rsidRPr="00C8195C" w:rsidRDefault="00144AB5" w:rsidP="006F614E">
            <w:pPr>
              <w:rPr>
                <w:rFonts w:ascii="AcadNusx" w:hAnsi="AcadNusx"/>
                <w:b/>
                <w:lang w:val="de-DE"/>
              </w:rPr>
            </w:pPr>
            <w:r w:rsidRPr="00C8195C">
              <w:rPr>
                <w:sz w:val="22"/>
                <w:szCs w:val="22"/>
                <w:lang w:val="de-DE"/>
              </w:rPr>
              <w:t>eins; zwei; drei; vier; fünf; sechs; sieben; acht; neun, zehn, elf, zwölf; dreizehn;...zwanzig; dreißig; vierzig;...  einundzwanzig;   zweiundzwanzig, neunzig; (ein)hundert; zweihundert; dreihundert. ... (ein)tausend; der erste; der zweite; der dritte; der zwanzigste; zweitausend...; zehntausend ...; achtzigtausend...; eine Million;</w:t>
            </w:r>
          </w:p>
        </w:tc>
      </w:tr>
      <w:tr w:rsidR="00144AB5" w:rsidRPr="00C8195C" w:rsidTr="006F614E">
        <w:tc>
          <w:tcPr>
            <w:tcW w:w="3508"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2.5. </w:t>
            </w:r>
            <w:r>
              <w:rPr>
                <w:rFonts w:ascii="Sylfaen" w:hAnsi="Sylfaen"/>
                <w:b/>
                <w:sz w:val="22"/>
                <w:szCs w:val="22"/>
                <w:lang w:val="hy-AM"/>
              </w:rPr>
              <w:t>Տոն և տոնակատարություններ</w:t>
            </w:r>
          </w:p>
        </w:tc>
        <w:tc>
          <w:tcPr>
            <w:tcW w:w="9641" w:type="dxa"/>
            <w:shd w:val="clear" w:color="auto" w:fill="E6E6E6"/>
          </w:tcPr>
          <w:p w:rsidR="00144AB5" w:rsidRPr="00C8195C" w:rsidRDefault="00144AB5" w:rsidP="006F614E">
            <w:pPr>
              <w:rPr>
                <w:lang w:val="de-DE"/>
              </w:rPr>
            </w:pPr>
          </w:p>
        </w:tc>
      </w:tr>
      <w:tr w:rsidR="00144AB5" w:rsidRPr="009E0519" w:rsidTr="006F614E">
        <w:tc>
          <w:tcPr>
            <w:tcW w:w="3508" w:type="dxa"/>
          </w:tcPr>
          <w:p w:rsidR="00144AB5" w:rsidRPr="00C8195C" w:rsidRDefault="00144AB5" w:rsidP="006F614E">
            <w:pPr>
              <w:rPr>
                <w:rFonts w:ascii="AcadNusx" w:hAnsi="AcadNusx"/>
                <w:b/>
                <w:lang w:val="de-DE"/>
              </w:rPr>
            </w:pPr>
            <w:r>
              <w:rPr>
                <w:rFonts w:ascii="Sylfaen" w:hAnsi="Sylfaen"/>
                <w:b/>
                <w:sz w:val="22"/>
                <w:szCs w:val="22"/>
                <w:lang w:val="hy-AM"/>
              </w:rPr>
              <w:t>Տոն և տոնակատարություններ</w:t>
            </w:r>
          </w:p>
        </w:tc>
        <w:tc>
          <w:tcPr>
            <w:tcW w:w="9641" w:type="dxa"/>
          </w:tcPr>
          <w:p w:rsidR="00144AB5" w:rsidRPr="00C8195C" w:rsidRDefault="00144AB5" w:rsidP="006F614E">
            <w:pPr>
              <w:rPr>
                <w:lang w:val="de-DE"/>
              </w:rPr>
            </w:pPr>
            <w:r w:rsidRPr="00C8195C">
              <w:rPr>
                <w:sz w:val="22"/>
                <w:szCs w:val="22"/>
                <w:lang w:val="de-DE"/>
              </w:rPr>
              <w:t>Weihnachten; das Neujahr; der Advent; der Adventskranz; die Kerze; der Nikolaustag; das Fest;</w:t>
            </w:r>
          </w:p>
          <w:p w:rsidR="00144AB5" w:rsidRPr="00C8195C" w:rsidRDefault="00144AB5" w:rsidP="006F614E">
            <w:pPr>
              <w:rPr>
                <w:lang w:val="de-DE"/>
              </w:rPr>
            </w:pPr>
            <w:r w:rsidRPr="00C8195C">
              <w:rPr>
                <w:sz w:val="22"/>
                <w:szCs w:val="22"/>
                <w:lang w:val="de-DE"/>
              </w:rPr>
              <w:t>das Neujahr; der  Silvester; der   Neujahrstag;</w:t>
            </w:r>
          </w:p>
          <w:p w:rsidR="00144AB5" w:rsidRPr="00C8195C" w:rsidRDefault="00144AB5" w:rsidP="006F614E">
            <w:pPr>
              <w:rPr>
                <w:lang w:val="de-DE"/>
              </w:rPr>
            </w:pPr>
            <w:r w:rsidRPr="00C8195C">
              <w:rPr>
                <w:sz w:val="22"/>
                <w:szCs w:val="22"/>
                <w:lang w:val="de-DE"/>
              </w:rPr>
              <w:t>Weihnachten; der Heilige Abend; das Christkind; der Weihnachtsbaum; Ostern; der Osterhase; das Osterei; die Osterglocke;</w:t>
            </w:r>
          </w:p>
          <w:p w:rsidR="00144AB5" w:rsidRPr="00C8195C" w:rsidRDefault="00144AB5" w:rsidP="006F614E">
            <w:pPr>
              <w:rPr>
                <w:lang w:val="de-DE"/>
              </w:rPr>
            </w:pPr>
            <w:r w:rsidRPr="00C8195C">
              <w:rPr>
                <w:sz w:val="22"/>
                <w:szCs w:val="22"/>
                <w:lang w:val="de-DE"/>
              </w:rPr>
              <w:t>der Geburtstag; die Party; der Gast; die Torte; die Kerze; das Geschenk; der Zettel; die  Heiligen Drei Könige; das Dreikönigslied; die Süßigkeit;</w:t>
            </w:r>
          </w:p>
        </w:tc>
      </w:tr>
    </w:tbl>
    <w:p w:rsidR="00144AB5" w:rsidRPr="00E33D8A" w:rsidRDefault="00144AB5" w:rsidP="00144AB5">
      <w:pPr>
        <w:rPr>
          <w:rFonts w:ascii="Sylfaen" w:hAnsi="Sylfaen"/>
          <w:b/>
          <w:sz w:val="22"/>
          <w:szCs w:val="22"/>
          <w:lang w:val="ka-GE"/>
        </w:rPr>
      </w:pPr>
    </w:p>
    <w:p w:rsidR="00144AB5" w:rsidRPr="004A534F" w:rsidRDefault="00144AB5" w:rsidP="00144AB5">
      <w:pPr>
        <w:jc w:val="center"/>
        <w:rPr>
          <w:rFonts w:ascii="Sylfaen" w:hAnsi="Sylfaen"/>
          <w:b/>
          <w:sz w:val="22"/>
          <w:szCs w:val="22"/>
          <w:lang w:val="de-DE"/>
        </w:rPr>
      </w:pPr>
    </w:p>
    <w:p w:rsidR="00144AB5" w:rsidRPr="0016254C" w:rsidRDefault="00144AB5" w:rsidP="00144AB5">
      <w:pPr>
        <w:jc w:val="center"/>
        <w:rPr>
          <w:rFonts w:ascii="Sylfaen" w:hAnsi="Sylfaen"/>
          <w:b/>
          <w:sz w:val="22"/>
          <w:szCs w:val="22"/>
          <w:lang w:val="hy-AM"/>
        </w:rPr>
      </w:pPr>
      <w:r w:rsidRPr="00D17599">
        <w:rPr>
          <w:rFonts w:ascii="Sylfaen" w:hAnsi="Sylfaen"/>
          <w:b/>
          <w:sz w:val="22"/>
          <w:szCs w:val="22"/>
          <w:lang w:val="de-DE"/>
        </w:rPr>
        <w:t xml:space="preserve">3. </w:t>
      </w:r>
      <w:r>
        <w:rPr>
          <w:rFonts w:ascii="Sylfaen" w:hAnsi="Sylfaen"/>
          <w:b/>
          <w:sz w:val="22"/>
          <w:szCs w:val="22"/>
          <w:lang w:val="hy-AM"/>
        </w:rPr>
        <w:t>Քերականություն</w:t>
      </w:r>
    </w:p>
    <w:p w:rsidR="00144AB5" w:rsidRPr="00EA07A9" w:rsidRDefault="00144AB5" w:rsidP="00144AB5">
      <w:pPr>
        <w:rPr>
          <w:rFonts w:ascii="Sylfaen" w:hAnsi="Sylfaen"/>
          <w:b/>
          <w:sz w:val="22"/>
          <w:szCs w:val="22"/>
          <w:lang w:val="de-DE"/>
        </w:rPr>
      </w:pPr>
    </w:p>
    <w:p w:rsidR="00144AB5" w:rsidRPr="00F54DF1" w:rsidRDefault="00144AB5" w:rsidP="00144AB5">
      <w:pPr>
        <w:ind w:firstLine="284"/>
        <w:jc w:val="both"/>
        <w:rPr>
          <w:rFonts w:ascii="Sylfaen" w:hAnsi="Sylfaen"/>
          <w:sz w:val="22"/>
          <w:szCs w:val="22"/>
          <w:lang w:val="ka-GE"/>
        </w:rPr>
      </w:pPr>
      <w:r w:rsidRPr="00F54DF1">
        <w:rPr>
          <w:rFonts w:ascii="Sylfaen" w:hAnsi="Sylfaen"/>
          <w:sz w:val="22"/>
          <w:szCs w:val="22"/>
          <w:lang w:val="de-DE"/>
        </w:rPr>
        <w:t xml:space="preserve">  </w:t>
      </w:r>
      <w:r>
        <w:rPr>
          <w:rFonts w:ascii="Sylfaen" w:hAnsi="Sylfaen"/>
          <w:lang w:val="hy-AM"/>
        </w:rPr>
        <w:t xml:space="preserve">Ցանկալի է քերականությունն ուսուցանել համատեքստում և ոչ </w:t>
      </w:r>
      <w:r>
        <w:rPr>
          <w:rFonts w:ascii="Sylfaen" w:hAnsi="Sylfaen"/>
          <w:lang w:val="en-US"/>
        </w:rPr>
        <w:t>թե</w:t>
      </w:r>
      <w:r w:rsidRPr="008451D8">
        <w:rPr>
          <w:rFonts w:ascii="Sylfaen" w:hAnsi="Sylfaen"/>
          <w:lang w:val="de-DE"/>
        </w:rPr>
        <w:t>`</w:t>
      </w:r>
      <w:r w:rsidRPr="0027328B">
        <w:rPr>
          <w:rFonts w:ascii="Sylfaen" w:hAnsi="Sylfaen"/>
          <w:lang w:val="de-DE"/>
        </w:rPr>
        <w:t xml:space="preserve"> </w:t>
      </w:r>
      <w:r>
        <w:rPr>
          <w:rFonts w:ascii="Sylfaen" w:hAnsi="Sylfaen"/>
          <w:lang w:val="hy-AM"/>
        </w:rPr>
        <w:t xml:space="preserve">համատեքստից </w:t>
      </w:r>
      <w:r>
        <w:rPr>
          <w:rFonts w:ascii="Sylfaen" w:hAnsi="Sylfaen"/>
          <w:lang w:val="en-US"/>
        </w:rPr>
        <w:t>կտր</w:t>
      </w:r>
      <w:r>
        <w:rPr>
          <w:rFonts w:ascii="Sylfaen" w:hAnsi="Sylfaen"/>
          <w:lang w:val="hy-AM"/>
        </w:rPr>
        <w:t xml:space="preserve">ված, ինչը պետք է ծառայի հաղորդակցական նպատակներին: </w:t>
      </w:r>
      <w:r w:rsidRPr="00F54DF1">
        <w:rPr>
          <w:rFonts w:ascii="Sylfaen" w:hAnsi="Sylfaen"/>
          <w:sz w:val="22"/>
          <w:szCs w:val="22"/>
          <w:lang w:val="de-DE"/>
        </w:rPr>
        <w:t xml:space="preserve"> </w:t>
      </w:r>
      <w:r>
        <w:rPr>
          <w:rFonts w:ascii="Sylfaen" w:hAnsi="Sylfaen"/>
          <w:lang w:val="hy-AM"/>
        </w:rPr>
        <w:t xml:space="preserve">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sidRPr="001A306A">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F54DF1">
        <w:rPr>
          <w:rFonts w:ascii="Sylfaen" w:hAnsi="Sylfaen"/>
          <w:sz w:val="22"/>
          <w:szCs w:val="22"/>
          <w:lang w:val="de-DE"/>
        </w:rPr>
        <w:t xml:space="preserve"> </w:t>
      </w:r>
    </w:p>
    <w:p w:rsidR="00144AB5" w:rsidRPr="00D17599" w:rsidRDefault="00144AB5" w:rsidP="00144AB5">
      <w:pPr>
        <w:numPr>
          <w:ilvl w:val="0"/>
          <w:numId w:val="16"/>
        </w:numPr>
        <w:ind w:hanging="436"/>
        <w:jc w:val="both"/>
        <w:rPr>
          <w:rFonts w:ascii="Sylfaen" w:hAnsi="Sylfaen"/>
          <w:lang w:val="de-DE"/>
        </w:rPr>
      </w:pPr>
      <w:r>
        <w:rPr>
          <w:rFonts w:ascii="Sylfaen" w:hAnsi="Sylfaen"/>
          <w:lang w:val="en-US"/>
        </w:rPr>
        <w:t>ք</w:t>
      </w:r>
      <w:r>
        <w:rPr>
          <w:rFonts w:ascii="Sylfaen" w:hAnsi="Sylfaen"/>
          <w:lang w:val="hy-AM"/>
        </w:rPr>
        <w:t>երականական նյութի մատուցում</w:t>
      </w:r>
      <w:r w:rsidRPr="0027328B">
        <w:rPr>
          <w:rFonts w:ascii="Sylfaen" w:hAnsi="Sylfaen"/>
          <w:lang w:val="ka-GE"/>
        </w:rPr>
        <w:t xml:space="preserve"> </w:t>
      </w:r>
      <w:r>
        <w:rPr>
          <w:rFonts w:ascii="Sylfaen" w:hAnsi="Sylfaen"/>
          <w:lang w:val="hy-AM"/>
        </w:rPr>
        <w:t xml:space="preserve"> զվարճալի, հեշտությամբ հասկանալի բանավոր կամ գրավոր հաղորդակցական իրավիճակներում, յուրաց</w:t>
      </w:r>
      <w:r>
        <w:rPr>
          <w:rFonts w:ascii="Sylfaen" w:hAnsi="Sylfaen"/>
          <w:lang w:val="en-US"/>
        </w:rPr>
        <w:t>վելիք</w:t>
      </w:r>
      <w:r>
        <w:rPr>
          <w:rFonts w:ascii="Sylfaen" w:hAnsi="Sylfaen"/>
          <w:lang w:val="hy-AM"/>
        </w:rPr>
        <w:t xml:space="preserve"> լեզվական նյութի հիման վրա կազմված </w:t>
      </w:r>
      <w:r>
        <w:rPr>
          <w:rFonts w:ascii="Sylfaen" w:hAnsi="Sylfaen"/>
          <w:lang w:val="en-US"/>
        </w:rPr>
        <w:t>ուսուցողական</w:t>
      </w:r>
      <w:r>
        <w:rPr>
          <w:rFonts w:ascii="Sylfaen" w:hAnsi="Sylfaen"/>
          <w:lang w:val="hy-AM"/>
        </w:rPr>
        <w:t xml:space="preserve"> տեքստերի միջոցով,</w:t>
      </w:r>
    </w:p>
    <w:p w:rsidR="00144AB5" w:rsidRPr="00D17599" w:rsidRDefault="00144AB5" w:rsidP="00144AB5">
      <w:pPr>
        <w:numPr>
          <w:ilvl w:val="0"/>
          <w:numId w:val="16"/>
        </w:numPr>
        <w:ind w:hanging="436"/>
        <w:jc w:val="both"/>
        <w:rPr>
          <w:rFonts w:ascii="Sylfaen" w:hAnsi="Sylfaen"/>
          <w:lang w:val="de-DE"/>
        </w:rPr>
      </w:pPr>
      <w:r w:rsidRPr="00D17599">
        <w:rPr>
          <w:rFonts w:ascii="Sylfaen" w:hAnsi="Sylfaen"/>
          <w:lang w:val="hy-AM"/>
        </w:rPr>
        <w:t>Բազմապիսի ակտիվությունների և վարժությունների առաջարկում:</w:t>
      </w:r>
      <w:r w:rsidRPr="00D17599">
        <w:rPr>
          <w:rFonts w:ascii="Sylfaen" w:hAnsi="Sylfaen"/>
          <w:b/>
          <w:sz w:val="22"/>
          <w:szCs w:val="22"/>
          <w:lang w:val="de-DE"/>
        </w:rPr>
        <w:t xml:space="preserve"> </w:t>
      </w:r>
    </w:p>
    <w:p w:rsidR="00144AB5" w:rsidRPr="00E33D8A" w:rsidRDefault="00144AB5" w:rsidP="00144AB5">
      <w:pPr>
        <w:ind w:left="720"/>
        <w:rPr>
          <w:rFonts w:ascii="Sylfaen" w:hAnsi="Sylfaen"/>
          <w:b/>
          <w:sz w:val="22"/>
          <w:szCs w:val="22"/>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6155"/>
      </w:tblGrid>
      <w:tr w:rsidR="00144AB5" w:rsidRPr="00C8195C" w:rsidTr="006F614E">
        <w:tc>
          <w:tcPr>
            <w:tcW w:w="4392" w:type="dxa"/>
          </w:tcPr>
          <w:p w:rsidR="00144AB5" w:rsidRPr="007F34AF" w:rsidRDefault="00144AB5" w:rsidP="006F614E">
            <w:pPr>
              <w:jc w:val="center"/>
              <w:rPr>
                <w:b/>
                <w:lang w:val="hy-AM"/>
              </w:rPr>
            </w:pPr>
            <w:r>
              <w:rPr>
                <w:rFonts w:ascii="Sylfaen" w:hAnsi="Sylfaen"/>
                <w:b/>
                <w:sz w:val="22"/>
                <w:szCs w:val="22"/>
                <w:lang w:val="hy-AM"/>
              </w:rPr>
              <w:t>Թեմա</w:t>
            </w:r>
          </w:p>
        </w:tc>
        <w:tc>
          <w:tcPr>
            <w:tcW w:w="8784" w:type="dxa"/>
          </w:tcPr>
          <w:p w:rsidR="00144AB5" w:rsidRPr="004A59E5" w:rsidRDefault="00144AB5" w:rsidP="006F614E">
            <w:pPr>
              <w:jc w:val="center"/>
              <w:rPr>
                <w:b/>
                <w:lang w:val="hy-AM"/>
              </w:rPr>
            </w:pPr>
            <w:r>
              <w:rPr>
                <w:rFonts w:ascii="Sylfaen" w:hAnsi="Sylfaen"/>
                <w:b/>
                <w:sz w:val="22"/>
                <w:szCs w:val="22"/>
                <w:lang w:val="hy-AM"/>
              </w:rPr>
              <w:t>բ</w:t>
            </w:r>
            <w:r w:rsidRPr="00C8195C">
              <w:rPr>
                <w:rFonts w:ascii="Sylfaen" w:hAnsi="Sylfaen"/>
                <w:b/>
                <w:sz w:val="22"/>
                <w:szCs w:val="22"/>
                <w:lang w:val="ka-GE"/>
              </w:rPr>
              <w:t xml:space="preserve"> I-II </w:t>
            </w:r>
            <w:r>
              <w:rPr>
                <w:rFonts w:ascii="Sylfaen" w:hAnsi="Sylfaen"/>
                <w:b/>
                <w:sz w:val="22"/>
                <w:szCs w:val="22"/>
                <w:lang w:val="hy-AM"/>
              </w:rPr>
              <w:t>մակարդակ</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3.1. </w:t>
            </w:r>
            <w:r>
              <w:rPr>
                <w:rFonts w:ascii="Sylfaen" w:hAnsi="Sylfaen"/>
                <w:b/>
                <w:sz w:val="22"/>
                <w:szCs w:val="22"/>
                <w:lang w:val="hy-AM"/>
              </w:rPr>
              <w:t>Գոյական անուն</w:t>
            </w:r>
          </w:p>
        </w:tc>
        <w:tc>
          <w:tcPr>
            <w:tcW w:w="8784" w:type="dxa"/>
          </w:tcPr>
          <w:p w:rsidR="00144AB5" w:rsidRPr="004A59E5" w:rsidRDefault="00144AB5" w:rsidP="00144AB5">
            <w:pPr>
              <w:pStyle w:val="ListParagraph"/>
              <w:numPr>
                <w:ilvl w:val="0"/>
                <w:numId w:val="151"/>
              </w:numPr>
              <w:spacing w:after="0" w:line="240" w:lineRule="auto"/>
              <w:ind w:left="286" w:hanging="218"/>
              <w:rPr>
                <w:rFonts w:ascii="Sylfaen" w:hAnsi="Sylfaen"/>
                <w:b/>
                <w:lang w:val="ka-GE"/>
              </w:rPr>
            </w:pPr>
            <w:r w:rsidRPr="004A59E5">
              <w:rPr>
                <w:rFonts w:ascii="Sylfaen" w:hAnsi="Sylfaen"/>
                <w:b/>
                <w:lang w:val="hy-AM"/>
              </w:rPr>
              <w:t xml:space="preserve">Գոյականի սեռը </w:t>
            </w:r>
            <w:r w:rsidRPr="004A59E5">
              <w:rPr>
                <w:rFonts w:ascii="Sylfaen" w:hAnsi="Sylfaen"/>
                <w:b/>
                <w:lang w:val="ka-GE"/>
              </w:rPr>
              <w:t xml:space="preserve"> (</w:t>
            </w:r>
            <w:r w:rsidRPr="004A59E5">
              <w:rPr>
                <w:rFonts w:ascii="Sylfaen" w:hAnsi="Sylfaen"/>
                <w:b/>
                <w:lang w:val="hy-AM"/>
              </w:rPr>
              <w:t>արական</w:t>
            </w:r>
            <w:r w:rsidRPr="004A59E5">
              <w:rPr>
                <w:rFonts w:ascii="Sylfaen" w:hAnsi="Sylfaen"/>
                <w:b/>
                <w:lang w:val="ka-GE"/>
              </w:rPr>
              <w:t xml:space="preserve">, </w:t>
            </w:r>
            <w:r w:rsidRPr="004A59E5">
              <w:rPr>
                <w:rFonts w:ascii="Sylfaen" w:hAnsi="Sylfaen"/>
                <w:b/>
                <w:lang w:val="hy-AM"/>
              </w:rPr>
              <w:t xml:space="preserve">իգական  </w:t>
            </w:r>
            <w:r w:rsidRPr="004A59E5">
              <w:rPr>
                <w:rFonts w:ascii="Sylfaen" w:hAnsi="Sylfaen"/>
                <w:b/>
                <w:lang w:val="ka-GE"/>
              </w:rPr>
              <w:t xml:space="preserve"> </w:t>
            </w:r>
            <w:r w:rsidRPr="004A59E5">
              <w:rPr>
                <w:rFonts w:ascii="Sylfaen" w:hAnsi="Sylfaen"/>
                <w:b/>
                <w:lang w:val="hy-AM"/>
              </w:rPr>
              <w:t>միջին</w:t>
            </w:r>
            <w:r w:rsidRPr="004A59E5">
              <w:rPr>
                <w:rFonts w:ascii="Sylfaen" w:hAnsi="Sylfaen"/>
                <w:b/>
                <w:lang w:val="ka-GE"/>
              </w:rPr>
              <w:t>)</w:t>
            </w:r>
            <w:r w:rsidRPr="008E0C3C">
              <w:rPr>
                <w:rFonts w:ascii="Sylfaen" w:hAnsi="Sylfaen"/>
                <w:b/>
                <w:lang w:val="ka-GE"/>
              </w:rPr>
              <w:t>,</w:t>
            </w:r>
          </w:p>
          <w:p w:rsidR="00144AB5" w:rsidRPr="004A59E5" w:rsidRDefault="00144AB5" w:rsidP="00144AB5">
            <w:pPr>
              <w:pStyle w:val="ListParagraph"/>
              <w:numPr>
                <w:ilvl w:val="0"/>
                <w:numId w:val="151"/>
              </w:numPr>
              <w:spacing w:after="0" w:line="240" w:lineRule="auto"/>
              <w:ind w:left="286" w:hanging="218"/>
              <w:rPr>
                <w:rFonts w:ascii="Sylfaen" w:hAnsi="Sylfaen"/>
                <w:b/>
                <w:lang w:val="ka-GE"/>
              </w:rPr>
            </w:pPr>
            <w:r w:rsidRPr="004A59E5">
              <w:rPr>
                <w:rFonts w:ascii="Sylfaen" w:hAnsi="Sylfaen"/>
                <w:b/>
                <w:lang w:val="hy-AM"/>
              </w:rPr>
              <w:t>Հոլովման տեսակները</w:t>
            </w:r>
            <w:r w:rsidRPr="004A59E5">
              <w:rPr>
                <w:rFonts w:ascii="Sylfaen" w:hAnsi="Sylfaen"/>
                <w:b/>
                <w:lang w:val="ka-GE"/>
              </w:rPr>
              <w:t xml:space="preserve"> (</w:t>
            </w:r>
            <w:r w:rsidRPr="004A59E5">
              <w:rPr>
                <w:rFonts w:ascii="Sylfaen" w:hAnsi="Sylfaen"/>
                <w:b/>
                <w:lang w:val="hy-AM"/>
              </w:rPr>
              <w:t>թույլ</w:t>
            </w:r>
            <w:r w:rsidRPr="004A59E5">
              <w:rPr>
                <w:rFonts w:ascii="Sylfaen" w:hAnsi="Sylfaen"/>
                <w:b/>
                <w:lang w:val="ka-GE"/>
              </w:rPr>
              <w:t xml:space="preserve">, </w:t>
            </w:r>
            <w:r w:rsidRPr="004A59E5">
              <w:rPr>
                <w:rFonts w:ascii="Sylfaen" w:hAnsi="Sylfaen"/>
                <w:b/>
                <w:lang w:val="hy-AM"/>
              </w:rPr>
              <w:t>ուժեղ</w:t>
            </w:r>
            <w:r w:rsidRPr="004A59E5">
              <w:rPr>
                <w:rFonts w:ascii="Sylfaen" w:hAnsi="Sylfaen"/>
                <w:b/>
                <w:lang w:val="ka-GE"/>
              </w:rPr>
              <w:t xml:space="preserve">, </w:t>
            </w:r>
            <w:r w:rsidRPr="004A59E5">
              <w:rPr>
                <w:rFonts w:ascii="Sylfaen" w:hAnsi="Sylfaen"/>
                <w:b/>
                <w:lang w:val="hy-AM"/>
              </w:rPr>
              <w:t>իգական</w:t>
            </w:r>
            <w:r w:rsidRPr="004A59E5">
              <w:rPr>
                <w:rFonts w:ascii="Sylfaen" w:hAnsi="Sylfaen"/>
                <w:b/>
                <w:lang w:val="ka-GE"/>
              </w:rPr>
              <w:t xml:space="preserve">, </w:t>
            </w:r>
            <w:r w:rsidRPr="004A59E5">
              <w:rPr>
                <w:rFonts w:ascii="Sylfaen" w:hAnsi="Sylfaen"/>
                <w:b/>
                <w:lang w:val="hy-AM"/>
              </w:rPr>
              <w:t>խառը</w:t>
            </w:r>
            <w:r w:rsidRPr="004A59E5">
              <w:rPr>
                <w:rFonts w:ascii="Sylfaen" w:hAnsi="Sylfaen"/>
                <w:b/>
                <w:lang w:val="ka-GE"/>
              </w:rPr>
              <w:t xml:space="preserve">), </w:t>
            </w:r>
            <w:r w:rsidRPr="004A59E5">
              <w:rPr>
                <w:rFonts w:ascii="Sylfaen" w:hAnsi="Sylfaen"/>
                <w:b/>
                <w:lang w:val="hy-AM"/>
              </w:rPr>
              <w:t>անունների հոլովումը</w:t>
            </w:r>
            <w:r w:rsidRPr="004A59E5">
              <w:rPr>
                <w:rFonts w:ascii="Sylfaen" w:hAnsi="Sylfaen"/>
                <w:b/>
                <w:lang w:val="ka-GE"/>
              </w:rPr>
              <w:t xml:space="preserve"> (</w:t>
            </w:r>
            <w:r w:rsidRPr="004A59E5">
              <w:rPr>
                <w:rFonts w:ascii="Sylfaen" w:hAnsi="Sylfaen"/>
                <w:b/>
                <w:lang w:val="hy-AM"/>
              </w:rPr>
              <w:t>որոշյալ, անորոշ հոդի հետ)</w:t>
            </w:r>
            <w:r w:rsidRPr="008E0C3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Հոգնակի թվի կազմության հիմնական տեսակները</w:t>
            </w:r>
            <w:r w:rsidRPr="004A59E5">
              <w:rPr>
                <w:rFonts w:ascii="Sylfaen" w:hAnsi="Sylfaen"/>
                <w:b/>
                <w:lang w:val="ka-GE"/>
              </w:rPr>
              <w:t xml:space="preserve"> (Pluralformen)</w:t>
            </w:r>
            <w:r w:rsidRPr="008E0C3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Նվազ</w:t>
            </w:r>
            <w:r w:rsidRPr="002F224B">
              <w:rPr>
                <w:rFonts w:ascii="Sylfaen" w:hAnsi="Sylfaen"/>
                <w:b/>
                <w:lang w:val="hy-AM"/>
              </w:rPr>
              <w:t>ական ձևեր</w:t>
            </w:r>
            <w:r w:rsidRPr="002F224B">
              <w:rPr>
                <w:rFonts w:ascii="Sylfaen" w:hAnsi="Sylfaen"/>
                <w:b/>
                <w:lang w:val="ka-GE"/>
              </w:rPr>
              <w:t xml:space="preserve"> </w:t>
            </w:r>
            <w:r w:rsidRPr="00C8195C">
              <w:rPr>
                <w:rFonts w:ascii="Sylfaen" w:hAnsi="Sylfaen"/>
                <w:b/>
              </w:rPr>
              <w:t>(-chen/-lein)</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Գոյականի ժխտումը</w:t>
            </w:r>
            <w:r>
              <w:rPr>
                <w:rFonts w:ascii="Sylfaen" w:hAnsi="Sylfaen"/>
                <w:b/>
                <w:lang w:val="hy-AM"/>
              </w:rPr>
              <w:t xml:space="preserve">. </w:t>
            </w:r>
            <w:r w:rsidRPr="00C8195C">
              <w:rPr>
                <w:rFonts w:ascii="Sylfaen" w:hAnsi="Sylfaen"/>
                <w:b/>
                <w:lang w:val="ka-GE"/>
              </w:rPr>
              <w:t xml:space="preserve"> kein(e);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Հատուկ անունների հոլովում</w:t>
            </w:r>
            <w:r w:rsidRPr="00C8195C">
              <w:rPr>
                <w:rFonts w:ascii="Sylfaen" w:hAnsi="Sylfaen"/>
                <w:b/>
                <w:lang w:val="ka-GE"/>
              </w:rPr>
              <w:t xml:space="preserve"> (</w:t>
            </w:r>
            <w:r>
              <w:rPr>
                <w:rFonts w:ascii="Sylfaen" w:hAnsi="Sylfaen"/>
                <w:b/>
                <w:lang w:val="hy-AM"/>
              </w:rPr>
              <w:t>նաև</w:t>
            </w:r>
            <w:r w:rsidRPr="00C8195C">
              <w:rPr>
                <w:rFonts w:ascii="Sylfaen" w:hAnsi="Sylfaen"/>
                <w:b/>
                <w:lang w:val="ka-GE"/>
              </w:rPr>
              <w:t xml:space="preserve"> von+Dativ </w:t>
            </w:r>
            <w:r>
              <w:rPr>
                <w:rFonts w:ascii="Sylfaen" w:hAnsi="Sylfaen"/>
                <w:b/>
                <w:lang w:val="hy-AM"/>
              </w:rPr>
              <w:t>ձևը</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Աշխարհագրական անուններ և դրանց սեռը</w:t>
            </w:r>
            <w:r w:rsidRPr="00C8195C">
              <w:rPr>
                <w:rFonts w:ascii="Sylfaen" w:hAnsi="Sylfaen"/>
                <w:b/>
                <w:lang w:val="ka-GE"/>
              </w:rPr>
              <w:t xml:space="preserve"> (</w:t>
            </w:r>
            <w:r>
              <w:rPr>
                <w:rFonts w:ascii="Sylfaen" w:hAnsi="Sylfaen"/>
                <w:b/>
                <w:lang w:val="hy-AM"/>
              </w:rPr>
              <w:t>օր</w:t>
            </w:r>
            <w:r w:rsidRPr="00C8195C">
              <w:rPr>
                <w:rFonts w:ascii="Sylfaen" w:hAnsi="Sylfaen"/>
                <w:b/>
                <w:lang w:val="ka-GE"/>
              </w:rPr>
              <w:t>., Frankreich, die Schweiz)</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3.2. </w:t>
            </w:r>
            <w:r>
              <w:rPr>
                <w:rFonts w:ascii="Sylfaen" w:hAnsi="Sylfaen"/>
                <w:b/>
                <w:sz w:val="22"/>
                <w:szCs w:val="22"/>
                <w:lang w:val="hy-AM"/>
              </w:rPr>
              <w:t>Դերանուն</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Անձնական.</w:t>
            </w:r>
            <w:r w:rsidRPr="002F224B">
              <w:rPr>
                <w:rFonts w:ascii="Sylfaen" w:hAnsi="Sylfaen"/>
                <w:b/>
                <w:lang w:val="ka-GE"/>
              </w:rPr>
              <w:t xml:space="preserve"> </w:t>
            </w:r>
            <w:r>
              <w:rPr>
                <w:rFonts w:ascii="Sylfaen" w:hAnsi="Sylfaen"/>
                <w:b/>
                <w:lang w:val="hy-AM"/>
              </w:rPr>
              <w:t>ուղղական</w:t>
            </w:r>
            <w:r w:rsidRPr="002F224B">
              <w:rPr>
                <w:rFonts w:ascii="Sylfaen" w:hAnsi="Sylfaen"/>
                <w:b/>
                <w:lang w:val="ka-GE"/>
              </w:rPr>
              <w:t xml:space="preserve"> </w:t>
            </w:r>
            <w:r w:rsidRPr="00C8195C">
              <w:rPr>
                <w:rFonts w:ascii="Sylfaen" w:hAnsi="Sylfaen"/>
                <w:b/>
                <w:lang w:val="ka-GE"/>
              </w:rPr>
              <w:t>(ich, du, er/sie, wir, sie)</w:t>
            </w:r>
            <w:r w:rsidRPr="00C8195C">
              <w:rPr>
                <w:rFonts w:ascii="Sylfaen" w:hAnsi="Sylfaen"/>
                <w:b/>
                <w:lang w:val="de-DE"/>
              </w:rPr>
              <w:t xml:space="preserve">, </w:t>
            </w:r>
            <w:r>
              <w:rPr>
                <w:rFonts w:ascii="Sylfaen" w:hAnsi="Sylfaen"/>
                <w:b/>
                <w:lang w:val="hy-AM"/>
              </w:rPr>
              <w:t>հայցական</w:t>
            </w:r>
            <w:r w:rsidRPr="00C8195C">
              <w:rPr>
                <w:rFonts w:ascii="Sylfaen" w:hAnsi="Sylfaen"/>
                <w:b/>
                <w:lang w:val="ka-GE"/>
              </w:rPr>
              <w:t xml:space="preserve"> (</w:t>
            </w:r>
            <w:r w:rsidRPr="00C8195C">
              <w:rPr>
                <w:rFonts w:ascii="Sylfaen" w:hAnsi="Sylfaen"/>
                <w:b/>
                <w:lang w:val="de-DE"/>
              </w:rPr>
              <w:t>mich, dich…</w:t>
            </w:r>
            <w:r w:rsidRPr="00C8195C">
              <w:rPr>
                <w:rFonts w:ascii="Sylfaen" w:hAnsi="Sylfaen"/>
                <w:b/>
                <w:lang w:val="ka-GE"/>
              </w:rPr>
              <w:t>)</w:t>
            </w:r>
            <w:r>
              <w:rPr>
                <w:rFonts w:ascii="Sylfaen" w:hAnsi="Sylfaen"/>
                <w:b/>
                <w:lang w:val="hy-AM"/>
              </w:rPr>
              <w:t xml:space="preserve"> և տրական</w:t>
            </w:r>
            <w:r w:rsidRPr="00C8195C">
              <w:rPr>
                <w:rFonts w:ascii="Sylfaen" w:hAnsi="Sylfaen"/>
                <w:b/>
                <w:lang w:val="ka-GE"/>
              </w:rPr>
              <w:t xml:space="preserve"> </w:t>
            </w:r>
            <w:r w:rsidRPr="00C8195C">
              <w:rPr>
                <w:rFonts w:ascii="Sylfaen" w:hAnsi="Sylfaen"/>
                <w:b/>
                <w:lang w:val="de-DE"/>
              </w:rPr>
              <w:t xml:space="preserve">(mir, dir...) </w:t>
            </w:r>
            <w:r>
              <w:rPr>
                <w:rFonts w:ascii="Sylfaen" w:hAnsi="Sylfaen"/>
                <w:b/>
                <w:lang w:val="hy-AM"/>
              </w:rPr>
              <w:t>հոլովներո</w:t>
            </w:r>
            <w:r>
              <w:rPr>
                <w:rFonts w:ascii="Sylfaen" w:hAnsi="Sylfaen"/>
                <w:b/>
              </w:rPr>
              <w:t>ւմ</w:t>
            </w:r>
            <w:r>
              <w:rPr>
                <w:rFonts w:ascii="Sylfaen" w:hAnsi="Sylfaen"/>
                <w:b/>
                <w:lang w:val="hy-AM"/>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Ստացական.</w:t>
            </w:r>
            <w:r w:rsidRPr="00C8195C">
              <w:rPr>
                <w:rFonts w:ascii="Sylfaen" w:hAnsi="Sylfaen"/>
                <w:b/>
                <w:lang w:val="ka-GE"/>
              </w:rPr>
              <w:t xml:space="preserve"> mein(e) </w:t>
            </w:r>
            <w:r>
              <w:rPr>
                <w:rFonts w:ascii="Sylfaen" w:hAnsi="Sylfaen"/>
                <w:b/>
                <w:lang w:val="hy-AM"/>
              </w:rPr>
              <w:t>և</w:t>
            </w:r>
            <w:r w:rsidRPr="00C8195C">
              <w:rPr>
                <w:rFonts w:ascii="Sylfaen" w:hAnsi="Sylfaen"/>
                <w:b/>
                <w:lang w:val="ka-GE"/>
              </w:rPr>
              <w:t xml:space="preserve"> </w:t>
            </w:r>
            <w:r>
              <w:rPr>
                <w:rFonts w:ascii="Sylfaen" w:hAnsi="Sylfaen"/>
                <w:b/>
                <w:lang w:val="hy-AM"/>
              </w:rPr>
              <w:t>դրանց հոլովումը</w:t>
            </w:r>
            <w:r w:rsidRPr="0027328B">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Ցուցական.</w:t>
            </w:r>
            <w:r w:rsidRPr="00C8195C">
              <w:rPr>
                <w:rFonts w:ascii="Sylfaen" w:hAnsi="Sylfaen"/>
                <w:b/>
                <w:lang w:val="ka-GE"/>
              </w:rPr>
              <w:t xml:space="preserve"> </w:t>
            </w:r>
            <w:r w:rsidRPr="00C8195C">
              <w:rPr>
                <w:rFonts w:ascii="Sylfaen" w:hAnsi="Sylfaen"/>
                <w:b/>
                <w:lang w:val="de-DE"/>
              </w:rPr>
              <w:t>das (das ist…, sind…</w:t>
            </w:r>
            <w:r w:rsidRPr="00C8195C">
              <w:rPr>
                <w:rFonts w:ascii="Sylfaen" w:hAnsi="Sylfaen"/>
                <w:b/>
                <w:lang w:val="ka-GE"/>
              </w:rPr>
              <w:t>/</w:t>
            </w:r>
            <w:r w:rsidRPr="00C8195C">
              <w:rPr>
                <w:rFonts w:ascii="Sylfaen" w:hAnsi="Sylfaen"/>
                <w:b/>
                <w:lang w:val="de-DE"/>
              </w:rPr>
              <w:t xml:space="preserve"> dies</w:t>
            </w:r>
            <w:r w:rsidRPr="00C8195C">
              <w:rPr>
                <w:rFonts w:ascii="Sylfaen" w:hAnsi="Sylfaen"/>
                <w:b/>
                <w:lang w:val="ka-GE"/>
              </w:rPr>
              <w:t>-,</w:t>
            </w:r>
            <w:r w:rsidRPr="00C8195C">
              <w:rPr>
                <w:rFonts w:ascii="Sylfaen" w:hAnsi="Sylfaen"/>
                <w:b/>
                <w:lang w:val="de-DE"/>
              </w:rPr>
              <w:t xml:space="preserve"> jen-);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Հարցական.</w:t>
            </w:r>
            <w:r w:rsidRPr="00C8195C">
              <w:rPr>
                <w:rFonts w:ascii="Sylfaen" w:hAnsi="Sylfaen"/>
                <w:b/>
                <w:lang w:val="ka-GE"/>
              </w:rPr>
              <w:t xml:space="preserve"> </w:t>
            </w:r>
            <w:r w:rsidRPr="00C8195C">
              <w:rPr>
                <w:rFonts w:ascii="Sylfaen" w:hAnsi="Sylfaen"/>
                <w:b/>
                <w:lang w:val="de-DE"/>
              </w:rPr>
              <w:t>wer, wie, was, wem</w:t>
            </w:r>
            <w:r w:rsidRPr="00C8195C">
              <w:rPr>
                <w:rFonts w:ascii="Sylfaen" w:hAnsi="Sylfaen"/>
                <w:b/>
                <w:lang w:val="ka-GE"/>
              </w:rPr>
              <w:t>,</w:t>
            </w:r>
            <w:r w:rsidRPr="00C8195C">
              <w:rPr>
                <w:rFonts w:ascii="Sylfaen" w:hAnsi="Sylfaen"/>
                <w:b/>
                <w:lang w:val="de-DE"/>
              </w:rPr>
              <w:t xml:space="preserve"> wo, woher</w:t>
            </w:r>
            <w:r w:rsidRPr="00C8195C">
              <w:rPr>
                <w:rFonts w:ascii="Sylfaen" w:hAnsi="Sylfaen"/>
                <w:b/>
                <w:lang w:val="ka-GE"/>
              </w:rPr>
              <w:t>,</w:t>
            </w:r>
            <w:r w:rsidRPr="00C8195C">
              <w:rPr>
                <w:rFonts w:ascii="Sylfaen" w:hAnsi="Sylfaen"/>
                <w:b/>
                <w:lang w:val="de-DE"/>
              </w:rPr>
              <w:t xml:space="preserve"> wann</w:t>
            </w:r>
            <w:r w:rsidRPr="00C8195C">
              <w:rPr>
                <w:rFonts w:ascii="Sylfaen" w:hAnsi="Sylfaen"/>
                <w:b/>
                <w:lang w:val="ka-GE"/>
              </w:rPr>
              <w:t xml:space="preserve">, </w:t>
            </w:r>
            <w:r w:rsidRPr="00C8195C">
              <w:rPr>
                <w:rFonts w:ascii="Sylfaen" w:hAnsi="Sylfaen"/>
                <w:b/>
                <w:lang w:val="de-DE"/>
              </w:rPr>
              <w:t>wie viel</w:t>
            </w:r>
            <w:r w:rsidRPr="00C8195C">
              <w:rPr>
                <w:rFonts w:ascii="Sylfaen" w:hAnsi="Sylfaen"/>
                <w:b/>
                <w:lang w:val="ka-GE"/>
              </w:rPr>
              <w:t xml:space="preserve">, </w:t>
            </w:r>
            <w:r w:rsidRPr="00C8195C">
              <w:rPr>
                <w:rFonts w:ascii="Sylfaen" w:hAnsi="Sylfaen"/>
                <w:b/>
                <w:lang w:val="de-DE"/>
              </w:rPr>
              <w:t>wohin, warum, welch</w:t>
            </w:r>
            <w:r w:rsidRPr="00C8195C">
              <w:rPr>
                <w:rFonts w:ascii="Sylfaen" w:hAnsi="Sylfaen"/>
                <w:b/>
                <w:lang w:val="ka-GE"/>
              </w:rPr>
              <w:t>-</w:t>
            </w:r>
            <w:r w:rsidRPr="00C8195C">
              <w:rPr>
                <w:rFonts w:ascii="Sylfaen" w:hAnsi="Sylfaen"/>
                <w:b/>
                <w:lang w:val="de-DE"/>
              </w:rPr>
              <w:t xml:space="preserve">, was für ein-;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Ժխտական.</w:t>
            </w:r>
            <w:r w:rsidRPr="00C8195C">
              <w:rPr>
                <w:rFonts w:ascii="Sylfaen" w:hAnsi="Sylfaen"/>
                <w:b/>
                <w:lang w:val="ka-GE"/>
              </w:rPr>
              <w:t xml:space="preserve"> kein(e) </w:t>
            </w:r>
            <w:r>
              <w:rPr>
                <w:rFonts w:ascii="Sylfaen" w:hAnsi="Sylfaen"/>
                <w:b/>
                <w:lang w:val="hy-AM"/>
              </w:rPr>
              <w:t>և</w:t>
            </w:r>
            <w:r w:rsidRPr="00C8195C">
              <w:rPr>
                <w:rFonts w:ascii="Sylfaen" w:hAnsi="Sylfaen"/>
                <w:b/>
                <w:lang w:val="ka-GE"/>
              </w:rPr>
              <w:t xml:space="preserve"> </w:t>
            </w:r>
            <w:r>
              <w:rPr>
                <w:rFonts w:ascii="Sylfaen" w:hAnsi="Sylfaen"/>
                <w:b/>
                <w:lang w:val="hy-AM"/>
              </w:rPr>
              <w:t>դրա հոլովը,</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Պակասավոր.</w:t>
            </w:r>
            <w:r w:rsidRPr="00C2773D">
              <w:rPr>
                <w:rFonts w:ascii="Sylfaen" w:hAnsi="Sylfaen"/>
                <w:b/>
                <w:lang w:val="ka-GE"/>
              </w:rPr>
              <w:t xml:space="preserve"> es</w:t>
            </w:r>
            <w:r>
              <w:rPr>
                <w:rFonts w:ascii="Sylfaen" w:hAnsi="Sylfaen"/>
                <w:b/>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Անորոշ.</w:t>
            </w:r>
            <w:r w:rsidRPr="00C8195C">
              <w:rPr>
                <w:rFonts w:ascii="Sylfaen" w:hAnsi="Sylfaen"/>
                <w:b/>
                <w:lang w:val="ka-GE"/>
              </w:rPr>
              <w:t xml:space="preserve"> </w:t>
            </w:r>
            <w:r w:rsidRPr="00C2773D">
              <w:rPr>
                <w:rFonts w:ascii="Sylfaen" w:hAnsi="Sylfaen"/>
                <w:b/>
                <w:lang w:val="ka-GE"/>
              </w:rPr>
              <w:t>man, alle;</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Փոխադարձ. </w:t>
            </w:r>
            <w:r w:rsidRPr="00C8195C">
              <w:rPr>
                <w:rFonts w:ascii="Sylfaen" w:hAnsi="Sylfaen"/>
                <w:b/>
                <w:lang w:val="de-DE"/>
              </w:rPr>
              <w:t>sich;</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Հարաբերական. </w:t>
            </w:r>
            <w:r w:rsidRPr="00C2773D">
              <w:rPr>
                <w:rFonts w:ascii="Sylfaen" w:hAnsi="Sylfaen"/>
                <w:b/>
                <w:lang w:val="ka-GE"/>
              </w:rPr>
              <w:t xml:space="preserve">der, die, das… </w:t>
            </w:r>
            <w:r>
              <w:rPr>
                <w:rFonts w:ascii="Sylfaen" w:hAnsi="Sylfaen"/>
                <w:b/>
                <w:lang w:val="hy-AM"/>
              </w:rPr>
              <w:t>և դրանց հոլովումը,</w:t>
            </w:r>
          </w:p>
        </w:tc>
      </w:tr>
      <w:tr w:rsidR="00144AB5" w:rsidRPr="00DA5A6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3.3. </w:t>
            </w:r>
            <w:r>
              <w:rPr>
                <w:rFonts w:ascii="Sylfaen" w:hAnsi="Sylfaen"/>
                <w:b/>
                <w:sz w:val="22"/>
                <w:szCs w:val="22"/>
                <w:lang w:val="hy-AM"/>
              </w:rPr>
              <w:t>Ածական անուն</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Համեմատության աստիճաններ</w:t>
            </w:r>
            <w:r w:rsidRPr="00C8195C">
              <w:rPr>
                <w:rFonts w:ascii="Sylfaen" w:hAnsi="Sylfaen"/>
                <w:b/>
                <w:lang w:val="ka-GE"/>
              </w:rPr>
              <w:t xml:space="preserve"> </w:t>
            </w:r>
            <w:r w:rsidRPr="00C8195C">
              <w:rPr>
                <w:rFonts w:ascii="Sylfaen" w:hAnsi="Sylfaen"/>
                <w:b/>
                <w:lang w:val="de-DE"/>
              </w:rPr>
              <w:t>(klein-kleiner-der… kleinste-am kleinsten)</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Համեմատում</w:t>
            </w:r>
            <w:r w:rsidRPr="00C8195C">
              <w:rPr>
                <w:rFonts w:ascii="Sylfaen" w:hAnsi="Sylfaen"/>
                <w:b/>
                <w:lang w:val="ka-GE"/>
              </w:rPr>
              <w:t xml:space="preserve"> (als..., so...wie)</w:t>
            </w:r>
            <w:r w:rsidRPr="00C2773D">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Հոլովում որոշյալ հոդով</w:t>
            </w:r>
            <w:r>
              <w:rPr>
                <w:rFonts w:ascii="Sylfaen" w:hAnsi="Sylfaen"/>
                <w:b/>
              </w:rPr>
              <w:t xml:space="preserve"> </w:t>
            </w:r>
          </w:p>
          <w:p w:rsidR="00144AB5" w:rsidRPr="000C7C28"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Հոլովում անորոշ հոդով,</w:t>
            </w:r>
          </w:p>
          <w:p w:rsidR="00144AB5" w:rsidRPr="000C7C28"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cs="Sylfaen"/>
                <w:b/>
                <w:lang w:val="hy-AM"/>
              </w:rPr>
              <w:t>Հոլովում առանց հոդի</w:t>
            </w:r>
            <w:r>
              <w:rPr>
                <w:rFonts w:ascii="Sylfaen" w:hAnsi="Sylfaen" w:cs="Sylfaen"/>
                <w:b/>
              </w:rPr>
              <w:t xml:space="preserve">, </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3.4. </w:t>
            </w:r>
            <w:r>
              <w:rPr>
                <w:rFonts w:ascii="Sylfaen" w:hAnsi="Sylfaen"/>
                <w:b/>
                <w:sz w:val="22"/>
                <w:szCs w:val="22"/>
                <w:lang w:val="hy-AM"/>
              </w:rPr>
              <w:t>Թվական անուն</w:t>
            </w:r>
          </w:p>
        </w:tc>
        <w:tc>
          <w:tcPr>
            <w:tcW w:w="8784" w:type="dxa"/>
          </w:tcPr>
          <w:p w:rsidR="00144AB5" w:rsidRPr="00A96C86"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Պարզ և բարդ քանակական</w:t>
            </w:r>
            <w:r w:rsidRPr="00C8195C">
              <w:rPr>
                <w:rFonts w:ascii="Sylfaen" w:hAnsi="Sylfaen"/>
                <w:b/>
                <w:lang w:val="ka-GE"/>
              </w:rPr>
              <w:t xml:space="preserve"> (Kardinalzahl); </w:t>
            </w:r>
            <w:r>
              <w:rPr>
                <w:rFonts w:ascii="Sylfaen" w:hAnsi="Sylfaen"/>
                <w:b/>
                <w:lang w:val="hy-AM"/>
              </w:rPr>
              <w:t>քանակական թվականի հոլովումը գոյականի հետ</w:t>
            </w:r>
            <w:r w:rsidRPr="0027328B">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Քանակական</w:t>
            </w:r>
            <w:r w:rsidRPr="00C8195C">
              <w:rPr>
                <w:rFonts w:ascii="Sylfaen" w:hAnsi="Sylfaen"/>
                <w:b/>
                <w:lang w:val="ka-GE"/>
              </w:rPr>
              <w:t xml:space="preserve"> (Ordnungszahl); </w:t>
            </w:r>
            <w:r>
              <w:rPr>
                <w:rFonts w:ascii="Sylfaen" w:hAnsi="Sylfaen"/>
                <w:b/>
                <w:lang w:val="hy-AM"/>
              </w:rPr>
              <w:t>դասական թվականի հոլովումը գոյականի հետ</w:t>
            </w:r>
            <w:r w:rsidRPr="008E0C3C">
              <w:rPr>
                <w:rFonts w:ascii="Sylfaen" w:hAnsi="Sylfaen"/>
                <w:b/>
                <w:lang w:val="ka-GE"/>
              </w:rPr>
              <w:t>,</w:t>
            </w:r>
            <w:r w:rsidRPr="0027328B">
              <w:rPr>
                <w:rFonts w:ascii="Sylfaen" w:hAnsi="Sylfaen"/>
                <w:b/>
                <w:lang w:val="ka-GE"/>
              </w:rPr>
              <w:t xml:space="preserve"> </w:t>
            </w:r>
          </w:p>
        </w:tc>
      </w:tr>
      <w:tr w:rsidR="00144AB5" w:rsidRPr="00DD4773"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3.5. </w:t>
            </w:r>
            <w:r>
              <w:rPr>
                <w:rFonts w:ascii="Sylfaen" w:hAnsi="Sylfaen"/>
                <w:b/>
                <w:sz w:val="22"/>
                <w:szCs w:val="22"/>
                <w:lang w:val="hy-AM"/>
              </w:rPr>
              <w:t>Բայ</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Ներկա ժամանակ</w:t>
            </w:r>
            <w:r w:rsidRPr="00C8195C">
              <w:rPr>
                <w:rFonts w:ascii="Sylfaen" w:hAnsi="Sylfaen"/>
                <w:b/>
                <w:lang w:val="ka-GE"/>
              </w:rPr>
              <w:t xml:space="preserve"> </w:t>
            </w:r>
            <w:r w:rsidRPr="006D58AD">
              <w:rPr>
                <w:rFonts w:ascii="Sylfaen" w:hAnsi="Sylfaen"/>
                <w:b/>
                <w:lang w:val="ka-GE"/>
              </w:rPr>
              <w:t xml:space="preserve">Präsens </w:t>
            </w:r>
            <w:r w:rsidRPr="00C8195C">
              <w:rPr>
                <w:rFonts w:ascii="Sylfaen" w:hAnsi="Sylfaen"/>
                <w:b/>
                <w:lang w:val="ka-GE"/>
              </w:rPr>
              <w:t>(</w:t>
            </w:r>
            <w:r>
              <w:rPr>
                <w:rFonts w:ascii="Sylfaen" w:hAnsi="Sylfaen"/>
                <w:b/>
                <w:lang w:val="hy-AM"/>
              </w:rPr>
              <w:t>կանոնավոր</w:t>
            </w:r>
            <w:r w:rsidRPr="00C8195C">
              <w:rPr>
                <w:rFonts w:ascii="Sylfaen" w:hAnsi="Sylfaen"/>
                <w:b/>
                <w:lang w:val="ka-GE"/>
              </w:rPr>
              <w:t xml:space="preserve">, </w:t>
            </w:r>
            <w:r>
              <w:rPr>
                <w:rFonts w:ascii="Sylfaen" w:hAnsi="Sylfaen"/>
                <w:b/>
                <w:lang w:val="hy-AM"/>
              </w:rPr>
              <w:t xml:space="preserve">ձայնավորը </w:t>
            </w:r>
            <w:r>
              <w:rPr>
                <w:rFonts w:ascii="Sylfaen" w:hAnsi="Sylfaen"/>
                <w:b/>
              </w:rPr>
              <w:t>հերթագայող</w:t>
            </w:r>
            <w:r w:rsidRPr="00C8195C">
              <w:rPr>
                <w:rFonts w:ascii="Sylfaen" w:hAnsi="Sylfaen"/>
                <w:b/>
                <w:lang w:val="ka-GE"/>
              </w:rPr>
              <w:t xml:space="preserve">, </w:t>
            </w:r>
            <w:r>
              <w:rPr>
                <w:rFonts w:ascii="Sylfaen" w:hAnsi="Sylfaen"/>
                <w:b/>
                <w:lang w:val="hy-AM"/>
              </w:rPr>
              <w:t>խառը</w:t>
            </w:r>
            <w:r w:rsidRPr="00C8195C">
              <w:rPr>
                <w:rFonts w:ascii="Sylfaen" w:hAnsi="Sylfaen"/>
                <w:b/>
                <w:lang w:val="ka-GE"/>
              </w:rPr>
              <w:t xml:space="preserve">, </w:t>
            </w:r>
            <w:r>
              <w:rPr>
                <w:rFonts w:ascii="Sylfaen" w:hAnsi="Sylfaen"/>
                <w:b/>
                <w:lang w:val="hy-AM"/>
              </w:rPr>
              <w:t xml:space="preserve">նախածանցը հեռացվող և չհեռացվող, </w:t>
            </w:r>
            <w:r>
              <w:rPr>
                <w:rFonts w:ascii="Sylfaen" w:hAnsi="Sylfaen"/>
                <w:b/>
              </w:rPr>
              <w:t>անդր</w:t>
            </w:r>
            <w:r>
              <w:rPr>
                <w:rFonts w:ascii="Sylfaen" w:hAnsi="Sylfaen"/>
                <w:b/>
                <w:lang w:val="hy-AM"/>
              </w:rPr>
              <w:t xml:space="preserve">ադարձ, օժանդակ, </w:t>
            </w:r>
            <w:r>
              <w:rPr>
                <w:rFonts w:ascii="Sylfaen" w:hAnsi="Sylfaen"/>
                <w:b/>
              </w:rPr>
              <w:t>եղանակավորող</w:t>
            </w:r>
            <w:r>
              <w:rPr>
                <w:rFonts w:ascii="Sylfaen" w:hAnsi="Sylfaen"/>
                <w:b/>
                <w:lang w:val="hy-AM"/>
              </w:rPr>
              <w:t>) խոնարհման հարացույցը եզակի և հոգնակի թվերում</w:t>
            </w:r>
            <w:r w:rsidRPr="0027328B">
              <w:rPr>
                <w:rFonts w:ascii="Sylfaen" w:hAnsi="Sylfaen"/>
                <w:b/>
                <w:lang w:val="ka-GE"/>
              </w:rPr>
              <w:t xml:space="preserve"> </w:t>
            </w:r>
            <w:r w:rsidRPr="008E0C3C">
              <w:rPr>
                <w:rFonts w:ascii="Sylfaen" w:hAnsi="Sylfaen"/>
                <w:b/>
                <w:lang w:val="ka-GE"/>
              </w:rPr>
              <w:t>,</w:t>
            </w:r>
            <w:r>
              <w:rPr>
                <w:rFonts w:ascii="Sylfaen" w:hAnsi="Sylfaen"/>
                <w:b/>
                <w:lang w:val="hy-AM"/>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Օժանդակ բայեր</w:t>
            </w:r>
            <w:r w:rsidRPr="00C8195C">
              <w:rPr>
                <w:rFonts w:ascii="Sylfaen" w:hAnsi="Sylfaen"/>
                <w:b/>
                <w:lang w:val="ka-GE"/>
              </w:rPr>
              <w:t xml:space="preserve"> </w:t>
            </w:r>
            <w:r w:rsidRPr="00A45906">
              <w:rPr>
                <w:rFonts w:ascii="Sylfaen" w:hAnsi="Sylfaen"/>
                <w:b/>
                <w:lang w:val="ka-GE"/>
              </w:rPr>
              <w:t xml:space="preserve">sein </w:t>
            </w:r>
            <w:r>
              <w:rPr>
                <w:rFonts w:ascii="Sylfaen" w:hAnsi="Sylfaen"/>
                <w:b/>
                <w:lang w:val="hy-AM"/>
              </w:rPr>
              <w:t>և</w:t>
            </w:r>
            <w:r w:rsidRPr="00C8195C">
              <w:rPr>
                <w:rFonts w:ascii="Sylfaen" w:hAnsi="Sylfaen"/>
                <w:b/>
                <w:lang w:val="ka-GE"/>
              </w:rPr>
              <w:t xml:space="preserve"> </w:t>
            </w:r>
            <w:r w:rsidRPr="00A45906">
              <w:rPr>
                <w:rFonts w:ascii="Sylfaen" w:hAnsi="Sylfaen"/>
                <w:b/>
                <w:lang w:val="ka-GE"/>
              </w:rPr>
              <w:t>haben</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Բայի հիմքը և վերջավորությունը</w:t>
            </w:r>
            <w:r w:rsidRPr="00C8195C">
              <w:rPr>
                <w:rFonts w:ascii="Sylfaen" w:hAnsi="Sylfaen"/>
                <w:b/>
                <w:lang w:val="ka-GE"/>
              </w:rPr>
              <w:t xml:space="preserve"> (Verbstamm und Verbendung);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Բայի հիմնական ձևերը</w:t>
            </w:r>
            <w:r>
              <w:rPr>
                <w:rFonts w:ascii="Sylfaen" w:hAnsi="Sylfaen"/>
                <w:b/>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de-DE"/>
              </w:rPr>
              <w:t>es gibt (+Akkusativ)</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Անցյալ պատմողական </w:t>
            </w:r>
            <w:r w:rsidRPr="00C8195C">
              <w:rPr>
                <w:rFonts w:ascii="Sylfaen" w:hAnsi="Sylfaen"/>
                <w:b/>
              </w:rPr>
              <w:t>Präteritum</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Անցյալ խոսակցական ժամանակ</w:t>
            </w:r>
            <w:r w:rsidRPr="00C8195C">
              <w:rPr>
                <w:rFonts w:ascii="Sylfaen" w:hAnsi="Sylfaen"/>
                <w:b/>
                <w:lang w:val="ka-GE"/>
              </w:rPr>
              <w:t xml:space="preserve"> Perfekt (haben/sein: </w:t>
            </w:r>
            <w:r>
              <w:rPr>
                <w:rFonts w:ascii="Sylfaen" w:hAnsi="Sylfaen"/>
                <w:b/>
                <w:lang w:val="hy-AM"/>
              </w:rPr>
              <w:t>կանոնավոր</w:t>
            </w:r>
            <w:r w:rsidRPr="00C8195C">
              <w:rPr>
                <w:rFonts w:ascii="Sylfaen" w:hAnsi="Sylfaen"/>
                <w:b/>
                <w:lang w:val="ka-GE"/>
              </w:rPr>
              <w:t xml:space="preserve">, </w:t>
            </w:r>
            <w:r>
              <w:rPr>
                <w:rFonts w:ascii="Sylfaen" w:hAnsi="Sylfaen"/>
                <w:b/>
                <w:lang w:val="hy-AM"/>
              </w:rPr>
              <w:t>անկանոն</w:t>
            </w:r>
            <w:r w:rsidRPr="00C8195C">
              <w:rPr>
                <w:rFonts w:ascii="Sylfaen" w:hAnsi="Sylfaen"/>
                <w:b/>
                <w:lang w:val="ka-GE"/>
              </w:rPr>
              <w:t xml:space="preserve">, </w:t>
            </w:r>
            <w:r>
              <w:rPr>
                <w:rFonts w:ascii="Sylfaen" w:hAnsi="Sylfaen"/>
                <w:b/>
                <w:lang w:val="hy-AM"/>
              </w:rPr>
              <w:t>նախածանցը հեռացվող</w:t>
            </w:r>
            <w:r w:rsidRPr="00C8195C">
              <w:rPr>
                <w:rFonts w:ascii="Sylfaen" w:hAnsi="Sylfaen"/>
                <w:b/>
                <w:lang w:val="ka-GE"/>
              </w:rPr>
              <w:t xml:space="preserve">, </w:t>
            </w:r>
            <w:r>
              <w:rPr>
                <w:rFonts w:ascii="Sylfaen" w:hAnsi="Sylfaen"/>
                <w:b/>
                <w:lang w:val="hy-AM"/>
              </w:rPr>
              <w:t>նախածանցը</w:t>
            </w:r>
            <w:r w:rsidRPr="00C8195C">
              <w:rPr>
                <w:rFonts w:ascii="Sylfaen" w:hAnsi="Sylfaen"/>
                <w:b/>
                <w:lang w:val="ka-GE"/>
              </w:rPr>
              <w:t xml:space="preserve"> </w:t>
            </w:r>
            <w:r>
              <w:rPr>
                <w:rFonts w:ascii="Sylfaen" w:hAnsi="Sylfaen"/>
                <w:b/>
                <w:lang w:val="hy-AM"/>
              </w:rPr>
              <w:t>չհեռացվող</w:t>
            </w:r>
            <w:r w:rsidRPr="00C8195C">
              <w:rPr>
                <w:rFonts w:ascii="Sylfaen" w:hAnsi="Sylfaen"/>
                <w:b/>
                <w:lang w:val="ka-GE"/>
              </w:rPr>
              <w:t xml:space="preserve"> </w:t>
            </w:r>
            <w:r>
              <w:rPr>
                <w:rFonts w:ascii="Sylfaen" w:hAnsi="Sylfaen"/>
                <w:b/>
                <w:lang w:val="hy-AM"/>
              </w:rPr>
              <w:t xml:space="preserve">. </w:t>
            </w:r>
            <w:r w:rsidRPr="00C8195C">
              <w:rPr>
                <w:rFonts w:ascii="Sylfaen" w:hAnsi="Sylfaen"/>
                <w:b/>
                <w:lang w:val="ka-GE"/>
              </w:rPr>
              <w:t>be-, ge-, er-, ver-, zer-, ent-, emp-, mi</w:t>
            </w:r>
            <w:r w:rsidRPr="00C8195C">
              <w:rPr>
                <w:rFonts w:ascii="Sylfaen" w:hAnsi="Sylfaen"/>
                <w:b/>
              </w:rPr>
              <w:t>β</w:t>
            </w:r>
            <w:r w:rsidRPr="00C8195C">
              <w:rPr>
                <w:rFonts w:ascii="Sylfaen" w:hAnsi="Sylfaen"/>
                <w:b/>
                <w:lang w:val="ka-GE"/>
              </w:rPr>
              <w:t xml:space="preserve"> </w:t>
            </w:r>
            <w:r>
              <w:rPr>
                <w:rFonts w:ascii="Sylfaen" w:hAnsi="Sylfaen"/>
                <w:b/>
                <w:lang w:val="hy-AM"/>
              </w:rPr>
              <w:t>նախածանցով և</w:t>
            </w:r>
            <w:r w:rsidRPr="00C8195C">
              <w:rPr>
                <w:rFonts w:ascii="Sylfaen" w:hAnsi="Sylfaen"/>
                <w:b/>
                <w:lang w:val="ka-GE"/>
              </w:rPr>
              <w:t xml:space="preserve"> ieren-</w:t>
            </w:r>
            <w:r>
              <w:rPr>
                <w:rFonts w:ascii="Sylfaen" w:hAnsi="Sylfaen"/>
                <w:b/>
                <w:lang w:val="hy-AM"/>
              </w:rPr>
              <w:t>ով</w:t>
            </w:r>
            <w:r w:rsidRPr="00C8195C">
              <w:rPr>
                <w:rFonts w:ascii="Sylfaen" w:hAnsi="Sylfaen"/>
                <w:b/>
                <w:lang w:val="ka-GE"/>
              </w:rPr>
              <w:t xml:space="preserve"> </w:t>
            </w:r>
            <w:r>
              <w:rPr>
                <w:rFonts w:ascii="Sylfaen" w:hAnsi="Sylfaen"/>
                <w:b/>
                <w:lang w:val="hy-AM"/>
              </w:rPr>
              <w:t>վերջացած բայեր</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Բայի ժխտումը</w:t>
            </w:r>
            <w:r w:rsidRPr="00DD4773">
              <w:rPr>
                <w:rFonts w:ascii="Sylfaen" w:hAnsi="Sylfaen"/>
                <w:b/>
                <w:lang w:val="ka-GE"/>
              </w:rPr>
              <w:t xml:space="preserve"> (nicht)</w:t>
            </w:r>
            <w:r w:rsidRPr="00C8195C">
              <w:rPr>
                <w:rFonts w:ascii="Sylfaen" w:hAnsi="Sylfaen"/>
                <w:b/>
                <w:lang w:val="ka-GE"/>
              </w:rPr>
              <w:t>;</w:t>
            </w:r>
          </w:p>
          <w:p w:rsidR="00144AB5" w:rsidRPr="00C8195C" w:rsidRDefault="00144AB5" w:rsidP="006F614E">
            <w:pPr>
              <w:pStyle w:val="ListParagraph"/>
              <w:ind w:left="286"/>
              <w:rPr>
                <w:rFonts w:ascii="Sylfaen" w:hAnsi="Sylfaen"/>
                <w:b/>
                <w:lang w:val="ka-GE"/>
              </w:rPr>
            </w:pPr>
            <w:r>
              <w:rPr>
                <w:rFonts w:ascii="Sylfaen" w:hAnsi="Sylfaen"/>
                <w:b/>
                <w:lang w:val="hy-AM"/>
              </w:rPr>
              <w:t>Հրամայական եղանակ</w:t>
            </w:r>
            <w:r w:rsidRPr="00C8195C">
              <w:rPr>
                <w:rFonts w:ascii="Sylfaen" w:hAnsi="Sylfaen"/>
                <w:b/>
                <w:lang w:val="ka-GE"/>
              </w:rPr>
              <w:t xml:space="preserve"> (</w:t>
            </w:r>
            <w:r w:rsidRPr="00DD4773">
              <w:rPr>
                <w:rFonts w:ascii="Sylfaen" w:hAnsi="Sylfaen"/>
                <w:b/>
                <w:lang w:val="ka-GE"/>
              </w:rPr>
              <w:t>Imperativ</w:t>
            </w:r>
            <w:r w:rsidRPr="00C8195C">
              <w:rPr>
                <w:rFonts w:ascii="Sylfaen" w:hAnsi="Sylfaen"/>
                <w:b/>
                <w:lang w:val="ka-GE"/>
              </w:rPr>
              <w:t xml:space="preserve">): </w:t>
            </w:r>
          </w:p>
        </w:tc>
      </w:tr>
      <w:tr w:rsidR="00144AB5" w:rsidRPr="00DD4773"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3.6. </w:t>
            </w:r>
            <w:r>
              <w:rPr>
                <w:rFonts w:ascii="Sylfaen" w:hAnsi="Sylfaen"/>
                <w:b/>
                <w:sz w:val="22"/>
                <w:szCs w:val="22"/>
                <w:lang w:val="hy-AM"/>
              </w:rPr>
              <w:t>Մակբայ</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Տեղի.</w:t>
            </w:r>
            <w:r w:rsidRPr="00C8195C">
              <w:rPr>
                <w:rFonts w:ascii="Sylfaen" w:hAnsi="Sylfaen"/>
                <w:b/>
                <w:lang w:val="ka-GE"/>
              </w:rPr>
              <w:t xml:space="preserve"> (</w:t>
            </w:r>
            <w:r w:rsidRPr="00C8195C">
              <w:rPr>
                <w:rFonts w:ascii="Sylfaen" w:hAnsi="Sylfaen"/>
                <w:b/>
                <w:lang w:val="de-DE"/>
              </w:rPr>
              <w:t>da, hier, dort u.ä</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Ժամանակի</w:t>
            </w:r>
            <w:r w:rsidRPr="00C8195C">
              <w:rPr>
                <w:rFonts w:ascii="Sylfaen" w:hAnsi="Sylfaen"/>
                <w:b/>
                <w:lang w:val="ka-GE"/>
              </w:rPr>
              <w:t xml:space="preserve"> (heute, gestern, morgen);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8749D8">
              <w:rPr>
                <w:rFonts w:ascii="Sylfaen" w:hAnsi="Sylfaen"/>
                <w:b/>
                <w:lang w:val="hy-AM"/>
              </w:rPr>
              <w:t>Ձևի</w:t>
            </w:r>
            <w:r w:rsidRPr="00C8195C">
              <w:rPr>
                <w:rFonts w:ascii="Sylfaen" w:hAnsi="Sylfaen"/>
                <w:b/>
                <w:lang w:val="ka-GE"/>
              </w:rPr>
              <w:t xml:space="preserve"> (schnell, z.B. </w:t>
            </w:r>
            <w:r w:rsidRPr="00C8195C">
              <w:rPr>
                <w:rFonts w:ascii="Sylfaen" w:hAnsi="Sylfaen"/>
                <w:b/>
                <w:lang w:val="de-DE"/>
              </w:rPr>
              <w:t>Der Junge läuft schnell.</w:t>
            </w:r>
            <w:r w:rsidRPr="00C8195C">
              <w:rPr>
                <w:rFonts w:ascii="Sylfaen" w:hAnsi="Sylfaen"/>
                <w:b/>
                <w:lang w:val="ka-GE"/>
              </w:rPr>
              <w:t>);</w:t>
            </w:r>
          </w:p>
          <w:p w:rsidR="00144AB5" w:rsidRPr="008E0C3C" w:rsidRDefault="00144AB5" w:rsidP="006F614E">
            <w:pPr>
              <w:pStyle w:val="ListParagraph"/>
              <w:ind w:left="286"/>
              <w:rPr>
                <w:rFonts w:ascii="Sylfaen" w:hAnsi="Sylfaen"/>
                <w:b/>
              </w:rPr>
            </w:pPr>
            <w:r>
              <w:rPr>
                <w:rFonts w:ascii="Sylfaen" w:hAnsi="Sylfaen"/>
                <w:b/>
                <w:lang w:val="hy-AM"/>
              </w:rPr>
              <w:t>Մակբայի համեմատության աստիճանները</w:t>
            </w:r>
            <w:r>
              <w:rPr>
                <w:rFonts w:ascii="Sylfaen" w:hAnsi="Sylfaen"/>
                <w:b/>
              </w:rPr>
              <w:t>,</w:t>
            </w:r>
          </w:p>
        </w:tc>
      </w:tr>
      <w:tr w:rsidR="00144AB5" w:rsidRPr="00C8195C"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3.7. </w:t>
            </w:r>
            <w:r>
              <w:rPr>
                <w:rFonts w:ascii="Sylfaen" w:hAnsi="Sylfaen"/>
                <w:b/>
                <w:sz w:val="22"/>
                <w:szCs w:val="22"/>
                <w:lang w:val="hy-AM"/>
              </w:rPr>
              <w:t>Հոդ</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8749D8">
              <w:rPr>
                <w:rFonts w:ascii="Sylfaen" w:hAnsi="Sylfaen"/>
                <w:b/>
                <w:lang w:val="hy-AM"/>
              </w:rPr>
              <w:t>Որոշյալ հոդ.</w:t>
            </w:r>
            <w:r w:rsidRPr="00F54DF1">
              <w:rPr>
                <w:rFonts w:ascii="Sylfaen" w:hAnsi="Sylfaen"/>
                <w:lang w:val="ka-GE"/>
              </w:rPr>
              <w:t xml:space="preserve"> </w:t>
            </w:r>
            <w:r w:rsidRPr="00C8195C">
              <w:rPr>
                <w:rFonts w:ascii="Sylfaen" w:hAnsi="Sylfaen"/>
                <w:b/>
                <w:lang w:val="ka-GE"/>
              </w:rPr>
              <w:t>der, die, das;</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Անորոշ հոդ.</w:t>
            </w:r>
            <w:r w:rsidRPr="002F224B">
              <w:rPr>
                <w:rFonts w:ascii="Sylfaen" w:hAnsi="Sylfaen"/>
                <w:b/>
                <w:lang w:val="ka-GE"/>
              </w:rPr>
              <w:t xml:space="preserve"> </w:t>
            </w:r>
            <w:r>
              <w:rPr>
                <w:rFonts w:ascii="Sylfaen" w:hAnsi="Sylfaen"/>
                <w:b/>
                <w:lang w:val="hy-AM"/>
              </w:rPr>
              <w:t xml:space="preserve"> </w:t>
            </w:r>
            <w:r w:rsidRPr="00C8195C">
              <w:rPr>
                <w:rFonts w:ascii="Sylfaen" w:hAnsi="Sylfaen"/>
                <w:b/>
                <w:lang w:val="ka-GE"/>
              </w:rPr>
              <w:t>ein(e)</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Հոդի հոլովումը</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Զրոյական հոդ</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Միաձուլում նախդիրի հետ</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3.8. </w:t>
            </w:r>
            <w:r>
              <w:rPr>
                <w:rFonts w:ascii="Sylfaen" w:hAnsi="Sylfaen"/>
                <w:b/>
                <w:sz w:val="22"/>
                <w:szCs w:val="22"/>
                <w:lang w:val="hy-AM"/>
              </w:rPr>
              <w:t>Նախդիր</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9019BD">
              <w:rPr>
                <w:rFonts w:ascii="Sylfaen" w:hAnsi="Sylfaen"/>
                <w:b/>
                <w:lang w:val="hy-AM"/>
              </w:rPr>
              <w:t>Տեղ ցույց տվող.</w:t>
            </w:r>
            <w:r>
              <w:rPr>
                <w:rFonts w:ascii="Sylfaen" w:hAnsi="Sylfaen"/>
                <w:lang w:val="hy-AM"/>
              </w:rPr>
              <w:t xml:space="preserve"> </w:t>
            </w:r>
            <w:r w:rsidRPr="00C8195C">
              <w:rPr>
                <w:rFonts w:ascii="Sylfaen" w:hAnsi="Sylfaen"/>
                <w:b/>
                <w:lang w:val="de-DE"/>
              </w:rPr>
              <w:t>in (im), auf, an (am), aus</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Ժամանակ ցույց տվող. </w:t>
            </w:r>
            <w:r w:rsidRPr="00C8195C">
              <w:rPr>
                <w:rFonts w:ascii="Sylfaen" w:hAnsi="Sylfaen"/>
                <w:b/>
                <w:lang w:val="ka-GE"/>
              </w:rPr>
              <w:t xml:space="preserve"> a</w:t>
            </w:r>
            <w:r w:rsidRPr="00C8195C">
              <w:rPr>
                <w:rFonts w:ascii="Sylfaen" w:hAnsi="Sylfaen"/>
                <w:b/>
                <w:lang w:val="de-DE"/>
              </w:rPr>
              <w:t>n</w:t>
            </w:r>
            <w:r w:rsidRPr="00C8195C">
              <w:rPr>
                <w:rFonts w:ascii="Sylfaen" w:hAnsi="Sylfaen"/>
                <w:b/>
                <w:lang w:val="ka-GE"/>
              </w:rPr>
              <w:t>..., i</w:t>
            </w:r>
            <w:r w:rsidRPr="00C8195C">
              <w:rPr>
                <w:rFonts w:ascii="Sylfaen" w:hAnsi="Sylfaen"/>
                <w:b/>
                <w:lang w:val="de-DE"/>
              </w:rPr>
              <w:t>n</w:t>
            </w:r>
            <w:r w:rsidRPr="00C8195C">
              <w:rPr>
                <w:rFonts w:ascii="Sylfaen" w:hAnsi="Sylfaen"/>
                <w:b/>
                <w:lang w:val="ka-GE"/>
              </w:rPr>
              <w:t>…,vor….,</w:t>
            </w:r>
            <w:r w:rsidRPr="00C8195C">
              <w:rPr>
                <w:rFonts w:ascii="Sylfaen" w:hAnsi="Sylfaen"/>
                <w:b/>
                <w:lang w:val="de-DE"/>
              </w:rPr>
              <w:t xml:space="preserve"> nach…, um…, von… bis…, zwischen</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Հ</w:t>
            </w:r>
            <w:r w:rsidRPr="009019BD">
              <w:rPr>
                <w:rFonts w:ascii="Sylfaen" w:hAnsi="Sylfaen"/>
                <w:b/>
                <w:lang w:val="hy-AM"/>
              </w:rPr>
              <w:t xml:space="preserve">ոլովը </w:t>
            </w:r>
            <w:r>
              <w:rPr>
                <w:rFonts w:ascii="Sylfaen" w:hAnsi="Sylfaen"/>
                <w:b/>
              </w:rPr>
              <w:t>հերթագայող</w:t>
            </w:r>
            <w:r w:rsidRPr="009019BD">
              <w:rPr>
                <w:rFonts w:ascii="Sylfaen" w:hAnsi="Sylfaen"/>
                <w:b/>
                <w:lang w:val="hy-AM"/>
              </w:rPr>
              <w:t xml:space="preserve"> նախդիրներ տրական </w:t>
            </w:r>
            <w:r>
              <w:rPr>
                <w:rFonts w:ascii="Sylfaen" w:hAnsi="Sylfaen"/>
                <w:b/>
                <w:lang w:val="hy-AM"/>
              </w:rPr>
              <w:t xml:space="preserve"> և հայցական </w:t>
            </w:r>
            <w:r w:rsidRPr="009019BD">
              <w:rPr>
                <w:rFonts w:ascii="Sylfaen" w:hAnsi="Sylfaen"/>
                <w:b/>
                <w:lang w:val="hy-AM"/>
              </w:rPr>
              <w:t>հոլով</w:t>
            </w:r>
            <w:r>
              <w:rPr>
                <w:rFonts w:ascii="Sylfaen" w:hAnsi="Sylfaen"/>
                <w:b/>
                <w:lang w:val="hy-AM"/>
              </w:rPr>
              <w:t>ներ</w:t>
            </w:r>
            <w:r w:rsidRPr="009019BD">
              <w:rPr>
                <w:rFonts w:ascii="Sylfaen" w:hAnsi="Sylfaen"/>
                <w:b/>
                <w:lang w:val="hy-AM"/>
              </w:rPr>
              <w:t>ով</w:t>
            </w:r>
            <w:r>
              <w:rPr>
                <w:rFonts w:ascii="Sylfaen" w:hAnsi="Sylfaen"/>
                <w:b/>
                <w:lang w:val="hy-AM"/>
              </w:rPr>
              <w:t>.</w:t>
            </w:r>
            <w:r w:rsidRPr="00C8195C">
              <w:rPr>
                <w:rFonts w:ascii="Sylfaen" w:hAnsi="Sylfaen"/>
                <w:b/>
                <w:lang w:val="ka-GE"/>
              </w:rPr>
              <w:t xml:space="preserve"> an…, auf…, hinter…, in…, neben…, über..., unter..., vor…, zwischen;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Հայցական հոլովի. </w:t>
            </w:r>
            <w:r w:rsidRPr="00C8195C">
              <w:rPr>
                <w:rFonts w:ascii="Sylfaen" w:hAnsi="Sylfaen"/>
                <w:b/>
                <w:lang w:val="ka-GE"/>
              </w:rPr>
              <w:t xml:space="preserve"> durch, für, ohne, um, gegen, wider, bis, entlang;</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Տրական հոլովի. </w:t>
            </w:r>
            <w:r w:rsidRPr="00C8195C">
              <w:rPr>
                <w:rFonts w:ascii="Sylfaen" w:hAnsi="Sylfaen"/>
                <w:b/>
                <w:lang w:val="de-DE"/>
              </w:rPr>
              <w:t xml:space="preserve"> </w:t>
            </w:r>
            <w:r w:rsidRPr="00C8195C">
              <w:rPr>
                <w:rFonts w:ascii="Sylfaen" w:hAnsi="Sylfaen"/>
                <w:b/>
                <w:lang w:val="ka-GE"/>
              </w:rPr>
              <w:t xml:space="preserve">mit, </w:t>
            </w:r>
            <w:r w:rsidRPr="00C8195C">
              <w:rPr>
                <w:rFonts w:ascii="Sylfaen" w:hAnsi="Sylfaen"/>
                <w:b/>
                <w:lang w:val="de-DE"/>
              </w:rPr>
              <w:t xml:space="preserve">nach, bei, </w:t>
            </w:r>
            <w:r w:rsidRPr="00C8195C">
              <w:rPr>
                <w:rFonts w:ascii="Sylfaen" w:hAnsi="Sylfaen"/>
                <w:b/>
                <w:lang w:val="ka-GE"/>
              </w:rPr>
              <w:t xml:space="preserve">von, </w:t>
            </w:r>
            <w:r w:rsidRPr="00C8195C">
              <w:rPr>
                <w:rFonts w:ascii="Sylfaen" w:hAnsi="Sylfaen"/>
                <w:b/>
                <w:lang w:val="de-DE"/>
              </w:rPr>
              <w:t>zu, seit, aus, auβer, gegenüber, entgegen</w:t>
            </w:r>
            <w:r w:rsidRPr="00C8195C">
              <w:rPr>
                <w:rFonts w:ascii="Sylfaen" w:hAnsi="Sylfaen"/>
                <w:b/>
                <w:lang w:val="ka-GE"/>
              </w:rPr>
              <w:t>);</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Միացումներ.</w:t>
            </w:r>
            <w:r w:rsidRPr="00C8195C">
              <w:rPr>
                <w:rFonts w:ascii="Sylfaen" w:hAnsi="Sylfaen"/>
                <w:b/>
                <w:lang w:val="ka-GE"/>
              </w:rPr>
              <w:t xml:space="preserve"> und, oder,  aber;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Բարդ համադասական նախադասության.</w:t>
            </w:r>
            <w:r w:rsidRPr="00C8195C">
              <w:rPr>
                <w:rFonts w:ascii="Sylfaen" w:hAnsi="Sylfaen"/>
                <w:b/>
                <w:lang w:val="de-DE"/>
              </w:rPr>
              <w:t xml:space="preserve"> aber, denn, oder, und, dann, deshalb;</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Բարդ ստորադասական նախադասության.</w:t>
            </w:r>
            <w:r w:rsidRPr="00C8195C">
              <w:rPr>
                <w:rFonts w:ascii="Sylfaen" w:hAnsi="Sylfaen"/>
                <w:b/>
                <w:lang w:val="ka-GE"/>
              </w:rPr>
              <w:t xml:space="preserve"> wenn/als, weil, dass, ob, W-Wort;</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3.10. </w:t>
            </w:r>
            <w:r>
              <w:rPr>
                <w:rFonts w:ascii="Sylfaen" w:hAnsi="Sylfaen"/>
                <w:b/>
                <w:sz w:val="22"/>
                <w:szCs w:val="22"/>
                <w:lang w:val="hy-AM"/>
              </w:rPr>
              <w:t>Մասնիկ</w:t>
            </w:r>
          </w:p>
        </w:tc>
        <w:tc>
          <w:tcPr>
            <w:tcW w:w="8784" w:type="dxa"/>
          </w:tcPr>
          <w:p w:rsidR="00144AB5" w:rsidRPr="00C8195C" w:rsidRDefault="00144AB5" w:rsidP="006F614E">
            <w:pPr>
              <w:pStyle w:val="ListParagraph"/>
              <w:ind w:left="286"/>
              <w:rPr>
                <w:rFonts w:ascii="Sylfaen" w:hAnsi="Sylfaen"/>
                <w:b/>
                <w:lang w:val="ka-GE"/>
              </w:rPr>
            </w:pPr>
            <w:r w:rsidRPr="00C8195C">
              <w:rPr>
                <w:rFonts w:ascii="Sylfaen" w:hAnsi="Sylfaen"/>
                <w:b/>
                <w:lang w:val="ka-GE"/>
              </w:rPr>
              <w:t xml:space="preserve">ja, nein, auch, mal, nicht, noch, nur, doch,  </w:t>
            </w:r>
            <w:r w:rsidRPr="00C8195C">
              <w:rPr>
                <w:rFonts w:ascii="Sylfaen" w:hAnsi="Sylfaen"/>
                <w:b/>
                <w:lang w:val="de-DE"/>
              </w:rPr>
              <w:t>ganz, gar, denn, einfach, bestimmt;</w:t>
            </w:r>
          </w:p>
        </w:tc>
      </w:tr>
      <w:tr w:rsidR="00144AB5" w:rsidRPr="00810412" w:rsidTr="006F614E">
        <w:trPr>
          <w:trHeight w:val="239"/>
        </w:trPr>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3.1</w:t>
            </w:r>
            <w:r w:rsidRPr="00C8195C">
              <w:rPr>
                <w:rFonts w:ascii="Sylfaen" w:hAnsi="Sylfaen"/>
                <w:b/>
                <w:sz w:val="22"/>
                <w:szCs w:val="22"/>
              </w:rPr>
              <w:t>1</w:t>
            </w:r>
            <w:r w:rsidRPr="00C8195C">
              <w:rPr>
                <w:rFonts w:ascii="Sylfaen" w:hAnsi="Sylfaen"/>
                <w:b/>
                <w:sz w:val="22"/>
                <w:szCs w:val="22"/>
                <w:lang w:val="ka-GE"/>
              </w:rPr>
              <w:t xml:space="preserve">. </w:t>
            </w:r>
            <w:r>
              <w:rPr>
                <w:rFonts w:ascii="Sylfaen" w:hAnsi="Sylfaen"/>
                <w:b/>
                <w:sz w:val="22"/>
                <w:szCs w:val="22"/>
                <w:lang w:val="hy-AM"/>
              </w:rPr>
              <w:t>Բառակազմություն</w:t>
            </w:r>
          </w:p>
        </w:tc>
        <w:tc>
          <w:tcPr>
            <w:tcW w:w="8784"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de-DE"/>
              </w:rPr>
            </w:pPr>
            <w:r w:rsidRPr="004B20DE">
              <w:rPr>
                <w:rFonts w:ascii="Sylfaen" w:hAnsi="Sylfaen"/>
                <w:b/>
                <w:lang w:val="hy-AM"/>
              </w:rPr>
              <w:t>Բաղադրյալ բառեր</w:t>
            </w:r>
            <w:r w:rsidRPr="004B20DE">
              <w:rPr>
                <w:rFonts w:ascii="Sylfaen" w:hAnsi="Sylfaen"/>
                <w:b/>
                <w:lang w:val="ka-GE"/>
              </w:rPr>
              <w:t xml:space="preserve"> (</w:t>
            </w:r>
            <w:r w:rsidRPr="004B20DE">
              <w:rPr>
                <w:rFonts w:ascii="Sylfaen" w:hAnsi="Sylfaen"/>
                <w:b/>
                <w:lang w:val="hy-AM"/>
              </w:rPr>
              <w:t>կոմպոզիտներ).</w:t>
            </w:r>
            <w:r w:rsidRPr="00C8195C">
              <w:rPr>
                <w:rFonts w:ascii="Sylfaen" w:hAnsi="Sylfaen"/>
                <w:b/>
                <w:lang w:val="ka-GE"/>
              </w:rPr>
              <w:t xml:space="preserve"> </w:t>
            </w:r>
            <w:r w:rsidRPr="00C8195C">
              <w:rPr>
                <w:rFonts w:ascii="Sylfaen" w:hAnsi="Sylfaen"/>
                <w:b/>
                <w:lang w:val="de-DE"/>
              </w:rPr>
              <w:t>die Schule + die Tasche = die Schultasche</w:t>
            </w:r>
            <w:r w:rsidRPr="00C8195C">
              <w:rPr>
                <w:rFonts w:ascii="Sylfaen" w:hAnsi="Sylfaen"/>
                <w:b/>
                <w:lang w:val="ka-GE"/>
              </w:rPr>
              <w:t>/</w:t>
            </w:r>
            <w:r w:rsidRPr="00C8195C">
              <w:rPr>
                <w:rFonts w:ascii="Sylfaen" w:hAnsi="Sylfaen"/>
                <w:b/>
                <w:lang w:val="de-DE"/>
              </w:rPr>
              <w:t>der Tisch + die Lampe = die Tischlampe</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de-DE"/>
              </w:rPr>
            </w:pPr>
            <w:r>
              <w:rPr>
                <w:rFonts w:ascii="Sylfaen" w:hAnsi="Sylfaen"/>
                <w:b/>
                <w:lang w:val="hy-AM"/>
              </w:rPr>
              <w:t xml:space="preserve">Գոյական անունների  հոգնակի թիվը կազմող ածանցներ. </w:t>
            </w:r>
            <w:r w:rsidRPr="004B20DE">
              <w:rPr>
                <w:rFonts w:ascii="Sylfaen" w:hAnsi="Sylfaen"/>
                <w:b/>
                <w:lang w:val="ka-GE"/>
              </w:rPr>
              <w:t xml:space="preserve">-e, -n/-en, -er, </w:t>
            </w:r>
          </w:p>
          <w:p w:rsidR="00144AB5" w:rsidRPr="00C8195C" w:rsidRDefault="00144AB5" w:rsidP="006F614E">
            <w:pPr>
              <w:pStyle w:val="ListParagraph"/>
              <w:ind w:left="286"/>
              <w:rPr>
                <w:rFonts w:ascii="Sylfaen" w:hAnsi="Sylfaen"/>
                <w:b/>
                <w:lang w:val="ka-GE"/>
              </w:rPr>
            </w:pPr>
            <w:r w:rsidRPr="004B20DE">
              <w:rPr>
                <w:rFonts w:ascii="Sylfaen" w:hAnsi="Sylfaen"/>
                <w:b/>
                <w:lang w:val="ka-GE"/>
              </w:rPr>
              <w:t>- s;</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Միջին սեռի գոյականակերտ</w:t>
            </w:r>
            <w:r w:rsidRPr="004B20DE">
              <w:rPr>
                <w:rFonts w:ascii="Sylfaen" w:hAnsi="Sylfaen"/>
                <w:b/>
                <w:lang w:val="ka-GE"/>
              </w:rPr>
              <w:t xml:space="preserve"> </w:t>
            </w:r>
            <w:r>
              <w:rPr>
                <w:rFonts w:ascii="Sylfaen" w:hAnsi="Sylfaen"/>
                <w:b/>
                <w:lang w:val="hy-AM"/>
              </w:rPr>
              <w:t>(</w:t>
            </w:r>
            <w:r>
              <w:rPr>
                <w:rFonts w:ascii="Sylfaen" w:hAnsi="Sylfaen"/>
                <w:b/>
              </w:rPr>
              <w:t>նվազ</w:t>
            </w:r>
            <w:r>
              <w:rPr>
                <w:rFonts w:ascii="Sylfaen" w:hAnsi="Sylfaen"/>
                <w:b/>
                <w:lang w:val="hy-AM"/>
              </w:rPr>
              <w:t>ական ձևեր) ածանցներ.</w:t>
            </w:r>
            <w:r w:rsidRPr="005B51F8">
              <w:rPr>
                <w:rFonts w:ascii="Sylfaen" w:hAnsi="Sylfaen"/>
                <w:b/>
                <w:lang w:val="ka-GE"/>
              </w:rPr>
              <w:t xml:space="preserve"> (-chen/-lein);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w:t>
            </w:r>
            <w:r>
              <w:rPr>
                <w:rFonts w:ascii="Sylfaen" w:hAnsi="Sylfaen"/>
                <w:b/>
              </w:rPr>
              <w:t>ական</w:t>
            </w:r>
            <w:r>
              <w:rPr>
                <w:rFonts w:ascii="Sylfaen" w:hAnsi="Sylfaen"/>
                <w:b/>
                <w:lang w:val="hy-AM"/>
              </w:rPr>
              <w:t xml:space="preserve"> ածանցներ</w:t>
            </w:r>
            <w:r w:rsidRPr="00930D75">
              <w:rPr>
                <w:rFonts w:ascii="Sylfaen" w:hAnsi="Sylfaen"/>
                <w:b/>
                <w:lang w:val="ka-GE"/>
              </w:rPr>
              <w:t xml:space="preserve"> (ge-.. –n/en, - t, -te, </w:t>
            </w:r>
            <w:r>
              <w:rPr>
                <w:rFonts w:ascii="Sylfaen" w:hAnsi="Sylfaen"/>
                <w:b/>
                <w:lang w:val="hy-AM"/>
              </w:rPr>
              <w:t>հեռացվող և չհեռացվող նախածանցներ</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Գոյականակերտ ածանցներ.</w:t>
            </w:r>
            <w:r w:rsidRPr="00C8195C">
              <w:rPr>
                <w:rFonts w:ascii="Sylfaen" w:hAnsi="Sylfaen"/>
                <w:b/>
                <w:lang w:val="ka-GE"/>
              </w:rPr>
              <w:t xml:space="preserve"> - er/-erin; -e/-in, -ung; -</w:t>
            </w:r>
            <w:r w:rsidRPr="00C8195C">
              <w:rPr>
                <w:rFonts w:ascii="Sylfaen" w:hAnsi="Sylfaen"/>
                <w:b/>
                <w:lang w:val="de-DE"/>
              </w:rPr>
              <w:t>ent, -ant, -ist,-um;</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Ածական</w:t>
            </w:r>
            <w:r>
              <w:rPr>
                <w:rFonts w:ascii="Sylfaen" w:hAnsi="Sylfaen"/>
                <w:b/>
              </w:rPr>
              <w:t>ակերտ</w:t>
            </w:r>
            <w:r>
              <w:rPr>
                <w:rFonts w:ascii="Sylfaen" w:hAnsi="Sylfaen"/>
                <w:b/>
                <w:lang w:val="hy-AM"/>
              </w:rPr>
              <w:t xml:space="preserve"> ածանցներ.</w:t>
            </w:r>
            <w:r w:rsidRPr="00C8195C">
              <w:rPr>
                <w:rFonts w:ascii="Sylfaen" w:hAnsi="Sylfaen"/>
                <w:b/>
                <w:lang w:val="ka-GE"/>
              </w:rPr>
              <w:t xml:space="preserve"> </w:t>
            </w:r>
            <w:r w:rsidRPr="00810412">
              <w:rPr>
                <w:rFonts w:ascii="Sylfaen" w:hAnsi="Sylfaen"/>
                <w:b/>
                <w:lang w:val="ka-GE"/>
              </w:rPr>
              <w:t>-ich, -ig, -isch;</w:t>
            </w:r>
          </w:p>
          <w:p w:rsidR="00144AB5" w:rsidRPr="00C8195C" w:rsidRDefault="00144AB5" w:rsidP="006F614E">
            <w:pPr>
              <w:pStyle w:val="ListParagraph"/>
              <w:ind w:left="286"/>
              <w:rPr>
                <w:rFonts w:ascii="Sylfaen" w:hAnsi="Sylfaen"/>
                <w:b/>
                <w:lang w:val="ka-GE"/>
              </w:rPr>
            </w:pPr>
            <w:r>
              <w:rPr>
                <w:rFonts w:ascii="Sylfaen" w:hAnsi="Sylfaen"/>
                <w:b/>
                <w:lang w:val="hy-AM"/>
              </w:rPr>
              <w:t>Անուններ կազմող ածանցներ.</w:t>
            </w:r>
            <w:r w:rsidRPr="00C8195C">
              <w:rPr>
                <w:rFonts w:ascii="Sylfaen" w:hAnsi="Sylfaen"/>
                <w:b/>
                <w:lang w:val="ka-GE"/>
              </w:rPr>
              <w:t xml:space="preserve"> </w:t>
            </w:r>
            <w:r w:rsidRPr="00810412">
              <w:rPr>
                <w:rFonts w:ascii="Sylfaen" w:hAnsi="Sylfaen"/>
                <w:b/>
                <w:lang w:val="ka-GE"/>
              </w:rPr>
              <w:t>un-</w:t>
            </w:r>
            <w:r w:rsidRPr="00C8195C">
              <w:rPr>
                <w:rFonts w:ascii="Sylfaen" w:hAnsi="Sylfaen"/>
                <w:b/>
                <w:lang w:val="ka-GE"/>
              </w:rPr>
              <w:t>;</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3.12. </w:t>
            </w:r>
            <w:r>
              <w:rPr>
                <w:rFonts w:ascii="Sylfaen" w:hAnsi="Sylfaen"/>
                <w:b/>
                <w:sz w:val="22"/>
                <w:szCs w:val="22"/>
                <w:lang w:val="hy-AM"/>
              </w:rPr>
              <w:t>Շարահյուսություն</w:t>
            </w:r>
          </w:p>
        </w:tc>
        <w:tc>
          <w:tcPr>
            <w:tcW w:w="8784" w:type="dxa"/>
          </w:tcPr>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Պարզ պատմողական նախադասություն</w:t>
            </w:r>
            <w:r w:rsidRPr="00C8195C">
              <w:rPr>
                <w:rFonts w:ascii="Sylfaen" w:hAnsi="Sylfaen"/>
                <w:b/>
                <w:lang w:val="ka-GE"/>
              </w:rPr>
              <w:t xml:space="preserve"> </w:t>
            </w:r>
            <w:r>
              <w:rPr>
                <w:rFonts w:ascii="Sylfaen" w:hAnsi="Sylfaen"/>
                <w:b/>
                <w:lang w:val="hy-AM"/>
              </w:rPr>
              <w:t>(ընդարձակ, համառոտ)</w:t>
            </w:r>
            <w:r w:rsidRPr="00CA5018">
              <w:rPr>
                <w:rFonts w:ascii="Sylfaen" w:hAnsi="Sylfaen"/>
                <w:b/>
                <w:lang w:val="ka-GE"/>
              </w:rPr>
              <w:t xml:space="preserve"> </w:t>
            </w:r>
          </w:p>
          <w:p w:rsidR="00144AB5" w:rsidRPr="002E5481" w:rsidRDefault="00144AB5" w:rsidP="00144AB5">
            <w:pPr>
              <w:pStyle w:val="ListParagraph"/>
              <w:numPr>
                <w:ilvl w:val="0"/>
                <w:numId w:val="152"/>
              </w:numPr>
              <w:spacing w:after="0" w:line="240" w:lineRule="auto"/>
              <w:ind w:left="286" w:hanging="286"/>
              <w:rPr>
                <w:rFonts w:ascii="Sylfaen" w:hAnsi="Sylfaen"/>
                <w:b/>
                <w:lang w:val="ka-GE"/>
              </w:rPr>
            </w:pPr>
            <w:r w:rsidRPr="002E5481">
              <w:rPr>
                <w:rFonts w:ascii="Sylfaen" w:hAnsi="Sylfaen"/>
                <w:b/>
                <w:lang w:val="hy-AM"/>
              </w:rPr>
              <w:t>Նախադասության գլխավոր անդամները.</w:t>
            </w:r>
            <w:r w:rsidRPr="002E5481">
              <w:rPr>
                <w:rFonts w:ascii="Sylfaen" w:hAnsi="Sylfaen"/>
                <w:b/>
                <w:lang w:val="ka-GE"/>
              </w:rPr>
              <w:t xml:space="preserve"> </w:t>
            </w:r>
            <w:r w:rsidRPr="002E5481">
              <w:rPr>
                <w:rFonts w:ascii="Sylfaen" w:hAnsi="Sylfaen"/>
                <w:b/>
                <w:lang w:val="hy-AM"/>
              </w:rPr>
              <w:t>ենթակա և ստորոգյալ</w:t>
            </w:r>
            <w:r w:rsidRPr="008E0C3C">
              <w:rPr>
                <w:rFonts w:ascii="Sylfaen" w:hAnsi="Sylfaen"/>
                <w:b/>
                <w:lang w:val="ka-GE"/>
              </w:rPr>
              <w:t>,</w:t>
            </w:r>
            <w:r w:rsidRPr="00CA5018">
              <w:rPr>
                <w:rFonts w:ascii="Sylfaen" w:hAnsi="Sylfaen"/>
                <w:b/>
                <w:lang w:val="ka-GE"/>
              </w:rPr>
              <w:t xml:space="preserve"> </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sidRPr="002F224B">
              <w:rPr>
                <w:rFonts w:ascii="Sylfaen" w:hAnsi="Sylfaen"/>
                <w:b/>
                <w:lang w:val="hy-AM"/>
              </w:rPr>
              <w:t xml:space="preserve">Բառերի </w:t>
            </w:r>
            <w:r>
              <w:rPr>
                <w:rFonts w:ascii="Sylfaen" w:hAnsi="Sylfaen"/>
                <w:b/>
              </w:rPr>
              <w:t>շարադաս</w:t>
            </w:r>
            <w:r w:rsidRPr="002F224B">
              <w:rPr>
                <w:rFonts w:ascii="Sylfaen" w:hAnsi="Sylfaen"/>
                <w:b/>
                <w:lang w:val="hy-AM"/>
              </w:rPr>
              <w:t>ությունը պարզ համառոտ, ընդարձակ և հարցական նախադասություններում,</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sidRPr="002F224B">
              <w:rPr>
                <w:rFonts w:ascii="Sylfaen" w:hAnsi="Sylfaen"/>
                <w:b/>
                <w:lang w:val="hy-AM"/>
              </w:rPr>
              <w:t xml:space="preserve">Ստորոգյալի </w:t>
            </w:r>
            <w:r>
              <w:rPr>
                <w:rFonts w:ascii="Sylfaen" w:hAnsi="Sylfaen"/>
                <w:b/>
                <w:lang w:val="hy-AM"/>
              </w:rPr>
              <w:t xml:space="preserve"> </w:t>
            </w:r>
            <w:r w:rsidRPr="002F224B">
              <w:rPr>
                <w:rFonts w:ascii="Sylfaen" w:hAnsi="Sylfaen"/>
                <w:b/>
                <w:lang w:val="hy-AM"/>
              </w:rPr>
              <w:t>շրջանակը նախադասության մեջ և բառերի դասավորությունը</w:t>
            </w:r>
            <w:r w:rsidRPr="002F224B">
              <w:rPr>
                <w:rFonts w:ascii="Sylfaen" w:hAnsi="Sylfaen"/>
                <w:b/>
                <w:lang w:val="ka-GE"/>
              </w:rPr>
              <w:t xml:space="preserve"> </w:t>
            </w:r>
            <w:r w:rsidRPr="002F224B">
              <w:rPr>
                <w:rFonts w:ascii="Sylfaen" w:hAnsi="Sylfaen"/>
                <w:b/>
                <w:lang w:val="hy-AM"/>
              </w:rPr>
              <w:t>ստորոգյալ.</w:t>
            </w:r>
            <w:r w:rsidRPr="002F224B">
              <w:rPr>
                <w:rFonts w:ascii="Sylfaen" w:hAnsi="Sylfaen"/>
                <w:b/>
                <w:lang w:val="ka-GE"/>
              </w:rPr>
              <w:t xml:space="preserve"> </w:t>
            </w:r>
            <w:r>
              <w:rPr>
                <w:rFonts w:ascii="Sylfaen" w:hAnsi="Sylfaen"/>
                <w:b/>
                <w:lang w:val="hy-AM"/>
              </w:rPr>
              <w:t>ն</w:t>
            </w:r>
            <w:r w:rsidRPr="002F224B">
              <w:rPr>
                <w:rFonts w:ascii="Sylfaen" w:hAnsi="Sylfaen"/>
                <w:b/>
                <w:lang w:val="hy-AM"/>
              </w:rPr>
              <w:t>ախածանցը հեռացվող բայ</w:t>
            </w:r>
            <w:r>
              <w:rPr>
                <w:rFonts w:ascii="Sylfaen" w:hAnsi="Sylfaen"/>
                <w:b/>
              </w:rPr>
              <w:t>ը</w:t>
            </w:r>
            <w:r w:rsidRPr="002F224B">
              <w:rPr>
                <w:rFonts w:ascii="Sylfaen" w:hAnsi="Sylfaen"/>
                <w:b/>
                <w:lang w:val="hy-AM"/>
              </w:rPr>
              <w:t xml:space="preserve"> ներկա ժամանակում</w:t>
            </w:r>
            <w:r w:rsidRPr="002F224B">
              <w:rPr>
                <w:rFonts w:ascii="Sylfaen" w:hAnsi="Sylfaen"/>
                <w:b/>
                <w:lang w:val="ka-GE"/>
              </w:rPr>
              <w:t xml:space="preserve"> </w:t>
            </w:r>
            <w:r w:rsidRPr="00C8195C">
              <w:rPr>
                <w:rFonts w:ascii="Sylfaen" w:hAnsi="Sylfaen"/>
                <w:b/>
                <w:lang w:val="ka-GE"/>
              </w:rPr>
              <w:t>/</w:t>
            </w:r>
            <w:r w:rsidRPr="002E5481">
              <w:rPr>
                <w:rFonts w:ascii="Sylfaen" w:hAnsi="Sylfaen"/>
                <w:b/>
                <w:lang w:val="ka-GE"/>
              </w:rPr>
              <w:t>Präsens</w:t>
            </w:r>
            <w:r w:rsidRPr="00C8195C">
              <w:rPr>
                <w:rFonts w:ascii="Sylfaen" w:hAnsi="Sylfaen"/>
                <w:b/>
                <w:lang w:val="ka-GE"/>
              </w:rPr>
              <w:t>)</w:t>
            </w:r>
            <w:r w:rsidRPr="002E5481">
              <w:rPr>
                <w:rFonts w:ascii="Sylfaen" w:hAnsi="Sylfaen"/>
                <w:b/>
                <w:lang w:val="ka-GE"/>
              </w:rPr>
              <w:t>;</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sidRPr="0064183E">
              <w:rPr>
                <w:rFonts w:ascii="Sylfaen" w:hAnsi="Sylfaen"/>
                <w:b/>
                <w:lang w:val="hy-AM"/>
              </w:rPr>
              <w:t>Ստորոգյալի նախադասության շրջանակը նախադասության մեջ և բառերի դասավորությունը</w:t>
            </w:r>
            <w:r w:rsidRPr="0064183E">
              <w:rPr>
                <w:rFonts w:ascii="Sylfaen" w:hAnsi="Sylfaen"/>
                <w:b/>
                <w:lang w:val="ka-GE"/>
              </w:rPr>
              <w:t xml:space="preserve"> </w:t>
            </w:r>
            <w:r>
              <w:rPr>
                <w:rFonts w:ascii="Sylfaen" w:hAnsi="Sylfaen"/>
                <w:b/>
              </w:rPr>
              <w:t>եղանակավորող</w:t>
            </w:r>
            <w:r w:rsidRPr="0064183E">
              <w:rPr>
                <w:rFonts w:ascii="Sylfaen" w:hAnsi="Sylfaen"/>
                <w:b/>
                <w:lang w:val="hy-AM"/>
              </w:rPr>
              <w:t xml:space="preserve"> բայերի հետ</w:t>
            </w:r>
            <w:r w:rsidRPr="008E0C3C">
              <w:rPr>
                <w:rFonts w:ascii="Sylfaen" w:hAnsi="Sylfaen"/>
                <w:b/>
                <w:lang w:val="ka-GE"/>
              </w:rPr>
              <w:t>,</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Ստորոգյալի շրջանակը նախադասության մեջ, բայի բարդ ժամանակները գործածելիս </w:t>
            </w:r>
            <w:r w:rsidRPr="00C8195C">
              <w:rPr>
                <w:rFonts w:ascii="Sylfaen" w:hAnsi="Sylfaen"/>
                <w:b/>
                <w:lang w:val="ka-GE"/>
              </w:rPr>
              <w:t>(</w:t>
            </w:r>
            <w:r>
              <w:rPr>
                <w:rFonts w:ascii="Sylfaen" w:hAnsi="Sylfaen"/>
                <w:b/>
                <w:lang w:val="hy-AM"/>
              </w:rPr>
              <w:t>անցյալ պատմողական</w:t>
            </w:r>
            <w:r w:rsidRPr="00C8195C">
              <w:rPr>
                <w:rFonts w:ascii="Sylfaen" w:hAnsi="Sylfaen"/>
                <w:b/>
                <w:lang w:val="ka-GE"/>
              </w:rPr>
              <w:t xml:space="preserve"> - </w:t>
            </w:r>
            <w:r w:rsidRPr="006B2B29">
              <w:rPr>
                <w:rFonts w:ascii="Sylfaen" w:hAnsi="Sylfaen"/>
                <w:b/>
                <w:lang w:val="ka-GE"/>
              </w:rPr>
              <w:t>Perfekt</w:t>
            </w:r>
            <w:r w:rsidRPr="00C8195C">
              <w:rPr>
                <w:rFonts w:ascii="Sylfaen" w:hAnsi="Sylfaen"/>
                <w:b/>
                <w:lang w:val="ka-GE"/>
              </w:rPr>
              <w:t>);</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Հարցական բառով</w:t>
            </w:r>
            <w:r w:rsidRPr="00C8195C">
              <w:rPr>
                <w:rFonts w:ascii="Sylfaen" w:hAnsi="Sylfaen"/>
                <w:b/>
                <w:lang w:val="ka-GE"/>
              </w:rPr>
              <w:t xml:space="preserve"> (wer, was, </w:t>
            </w:r>
            <w:r w:rsidRPr="00C8195C">
              <w:rPr>
                <w:rFonts w:ascii="Sylfaen" w:hAnsi="Sylfaen"/>
                <w:b/>
                <w:lang w:val="de-DE"/>
              </w:rPr>
              <w:t>wem,</w:t>
            </w:r>
            <w:r w:rsidRPr="00C8195C">
              <w:rPr>
                <w:rFonts w:ascii="Sylfaen" w:hAnsi="Sylfaen"/>
                <w:b/>
                <w:lang w:val="ka-GE"/>
              </w:rPr>
              <w:t xml:space="preserve"> wie, </w:t>
            </w:r>
            <w:r w:rsidRPr="00C8195C">
              <w:rPr>
                <w:rFonts w:ascii="Sylfaen" w:hAnsi="Sylfaen"/>
                <w:b/>
                <w:lang w:val="de-DE"/>
              </w:rPr>
              <w:t xml:space="preserve">warum, </w:t>
            </w:r>
            <w:r w:rsidRPr="00C8195C">
              <w:rPr>
                <w:rFonts w:ascii="Sylfaen" w:hAnsi="Sylfaen"/>
                <w:b/>
                <w:lang w:val="ka-GE"/>
              </w:rPr>
              <w:t>wo, woher, wie alt…</w:t>
            </w:r>
            <w:r w:rsidRPr="00C8195C">
              <w:rPr>
                <w:rFonts w:ascii="Sylfaen" w:hAnsi="Sylfaen"/>
                <w:b/>
                <w:lang w:val="de-DE"/>
              </w:rPr>
              <w:t>,</w:t>
            </w:r>
            <w:r w:rsidRPr="00C8195C">
              <w:rPr>
                <w:rFonts w:ascii="Sylfaen" w:hAnsi="Sylfaen"/>
                <w:b/>
                <w:lang w:val="ka-GE"/>
              </w:rPr>
              <w:t xml:space="preserve"> wann, wie viel, wohin, welche,</w:t>
            </w:r>
            <w:r w:rsidRPr="00C8195C">
              <w:rPr>
                <w:rFonts w:ascii="Sylfaen" w:hAnsi="Sylfaen"/>
                <w:b/>
                <w:lang w:val="de-DE"/>
              </w:rPr>
              <w:t xml:space="preserve"> was für ein-</w:t>
            </w:r>
            <w:r w:rsidRPr="00C8195C">
              <w:rPr>
                <w:rFonts w:ascii="Sylfaen" w:hAnsi="Sylfaen"/>
                <w:b/>
                <w:lang w:val="ka-GE"/>
              </w:rPr>
              <w:t xml:space="preserve">) </w:t>
            </w:r>
            <w:r>
              <w:rPr>
                <w:rFonts w:ascii="Sylfaen" w:hAnsi="Sylfaen"/>
                <w:b/>
                <w:lang w:val="hy-AM"/>
              </w:rPr>
              <w:t>և առանց հարցական բառի նախադասություն</w:t>
            </w:r>
            <w:r w:rsidRPr="00C8195C">
              <w:rPr>
                <w:rFonts w:ascii="Sylfaen" w:hAnsi="Sylfaen"/>
                <w:b/>
                <w:lang w:val="ka-GE"/>
              </w:rPr>
              <w:t xml:space="preserve"> (Ja-/Nein-Frage);</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Հրամայական նախադասություն</w:t>
            </w:r>
            <w:r>
              <w:rPr>
                <w:rFonts w:ascii="Sylfaen" w:hAnsi="Sylfaen"/>
                <w:b/>
              </w:rPr>
              <w:t xml:space="preserve"> </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Բառերի դասավորությունը հրամայական նախադասության մեջ</w:t>
            </w:r>
            <w:r w:rsidRPr="008E0C3C">
              <w:rPr>
                <w:rFonts w:ascii="Sylfaen" w:hAnsi="Sylfaen"/>
                <w:b/>
                <w:lang w:val="ka-GE"/>
              </w:rPr>
              <w:t xml:space="preserve"> ,</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Նախադասության գլխավոր և երկրորդական անդամները. </w:t>
            </w:r>
            <w:r w:rsidRPr="00C8195C">
              <w:rPr>
                <w:rFonts w:ascii="Sylfaen" w:hAnsi="Sylfaen"/>
                <w:b/>
                <w:lang w:val="ka-GE"/>
              </w:rPr>
              <w:t xml:space="preserve"> </w:t>
            </w:r>
            <w:r>
              <w:rPr>
                <w:rFonts w:ascii="Sylfaen" w:hAnsi="Sylfaen"/>
                <w:b/>
                <w:lang w:val="hy-AM"/>
              </w:rPr>
              <w:t xml:space="preserve">ենթակա, ստորոգյալ, ուղիղ և անուղղակի </w:t>
            </w:r>
            <w:r>
              <w:rPr>
                <w:rFonts w:ascii="Sylfaen" w:hAnsi="Sylfaen"/>
                <w:b/>
              </w:rPr>
              <w:t>խնդիր</w:t>
            </w:r>
            <w:r w:rsidRPr="008E0C3C">
              <w:rPr>
                <w:rFonts w:ascii="Sylfaen" w:hAnsi="Sylfaen"/>
                <w:b/>
                <w:lang w:val="ka-GE"/>
              </w:rPr>
              <w:t>,</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Նախադասությամ ժխտում</w:t>
            </w:r>
            <w:r w:rsidRPr="00C8195C">
              <w:rPr>
                <w:rFonts w:ascii="Sylfaen" w:hAnsi="Sylfaen"/>
                <w:b/>
                <w:lang w:val="ka-GE"/>
              </w:rPr>
              <w:t xml:space="preserve"> (nicht-</w:t>
            </w:r>
            <w:r>
              <w:rPr>
                <w:rFonts w:ascii="Sylfaen" w:hAnsi="Sylfaen"/>
                <w:b/>
                <w:lang w:val="hy-AM"/>
              </w:rPr>
              <w:t>ի</w:t>
            </w:r>
            <w:r w:rsidRPr="00C8195C">
              <w:rPr>
                <w:rFonts w:ascii="Sylfaen" w:hAnsi="Sylfaen"/>
                <w:b/>
                <w:lang w:val="ka-GE"/>
              </w:rPr>
              <w:t xml:space="preserve"> </w:t>
            </w:r>
            <w:r>
              <w:rPr>
                <w:rFonts w:ascii="Sylfaen" w:hAnsi="Sylfaen"/>
                <w:b/>
                <w:lang w:val="hy-AM"/>
              </w:rPr>
              <w:t>տեղը</w:t>
            </w:r>
            <w:r w:rsidRPr="006A035C">
              <w:rPr>
                <w:rFonts w:ascii="Sylfaen" w:hAnsi="Sylfaen"/>
                <w:b/>
                <w:lang w:val="ka-GE"/>
              </w:rPr>
              <w:t>)</w:t>
            </w:r>
            <w:r w:rsidRPr="00CA5018">
              <w:rPr>
                <w:rFonts w:ascii="Sylfaen" w:hAnsi="Sylfaen"/>
                <w:b/>
                <w:lang w:val="ka-GE"/>
              </w:rPr>
              <w:t xml:space="preserve"> </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Բառերի դասավորությունը ստորադաս նախադասության մեջ</w:t>
            </w:r>
            <w:r w:rsidRPr="008E0C3C">
              <w:rPr>
                <w:rFonts w:ascii="Sylfaen" w:hAnsi="Sylfaen"/>
                <w:b/>
                <w:lang w:val="ka-GE"/>
              </w:rPr>
              <w:t xml:space="preserve">, </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Ժամանակի պարագա ստորադաս նախադասություն</w:t>
            </w:r>
            <w:r w:rsidRPr="00C8195C">
              <w:rPr>
                <w:rFonts w:ascii="Sylfaen" w:hAnsi="Sylfaen"/>
                <w:b/>
                <w:lang w:val="ka-GE"/>
              </w:rPr>
              <w:t xml:space="preserve"> (Temporalsatz) </w:t>
            </w:r>
            <w:r>
              <w:rPr>
                <w:rFonts w:ascii="Sylfaen" w:hAnsi="Sylfaen"/>
                <w:b/>
                <w:lang w:val="hy-AM"/>
              </w:rPr>
              <w:t>միացում.</w:t>
            </w:r>
            <w:r w:rsidRPr="00C8195C">
              <w:rPr>
                <w:rFonts w:ascii="Sylfaen" w:hAnsi="Sylfaen"/>
                <w:b/>
                <w:lang w:val="ka-GE"/>
              </w:rPr>
              <w:t xml:space="preserve"> (immer) wenn, (einmal in der Vergangenheit) als); </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sidRPr="00C8195C">
              <w:rPr>
                <w:rFonts w:ascii="Sylfaen" w:hAnsi="Sylfaen"/>
                <w:b/>
                <w:lang w:val="ka-GE"/>
              </w:rPr>
              <w:t>W-</w:t>
            </w:r>
            <w:r>
              <w:rPr>
                <w:rFonts w:ascii="Sylfaen" w:hAnsi="Sylfaen"/>
                <w:b/>
                <w:lang w:val="hy-AM"/>
              </w:rPr>
              <w:t>բառով</w:t>
            </w:r>
            <w:r w:rsidRPr="00C8195C">
              <w:rPr>
                <w:rFonts w:ascii="Sylfaen" w:hAnsi="Sylfaen"/>
                <w:b/>
                <w:lang w:val="ka-GE"/>
              </w:rPr>
              <w:t xml:space="preserve"> (</w:t>
            </w:r>
            <w:r>
              <w:rPr>
                <w:rFonts w:ascii="Sylfaen" w:hAnsi="Sylfaen"/>
                <w:b/>
              </w:rPr>
              <w:t>խնդրով</w:t>
            </w:r>
            <w:r w:rsidRPr="00C8195C">
              <w:rPr>
                <w:rFonts w:ascii="Sylfaen" w:hAnsi="Sylfaen"/>
                <w:b/>
                <w:lang w:val="ka-GE"/>
              </w:rPr>
              <w:t xml:space="preserve">) </w:t>
            </w:r>
            <w:r>
              <w:rPr>
                <w:rFonts w:ascii="Sylfaen" w:hAnsi="Sylfaen"/>
                <w:b/>
                <w:lang w:val="hy-AM"/>
              </w:rPr>
              <w:t>ստորադաս նախադասություն</w:t>
            </w:r>
            <w:r w:rsidRPr="006331D6">
              <w:rPr>
                <w:rFonts w:ascii="Sylfaen" w:hAnsi="Sylfaen"/>
                <w:b/>
                <w:lang w:val="ka-GE"/>
              </w:rPr>
              <w:t xml:space="preserve"> (Objektsatz)</w:t>
            </w:r>
            <w:r w:rsidRPr="00C8195C">
              <w:rPr>
                <w:rFonts w:ascii="Sylfaen" w:hAnsi="Sylfaen"/>
                <w:b/>
                <w:lang w:val="ka-GE"/>
              </w:rPr>
              <w:t>/</w:t>
            </w:r>
            <w:r>
              <w:rPr>
                <w:rFonts w:ascii="Sylfaen" w:hAnsi="Sylfaen"/>
                <w:b/>
                <w:lang w:val="hy-AM"/>
              </w:rPr>
              <w:t>անուղղակի հարց,</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rPr>
              <w:t>Խնդիր</w:t>
            </w:r>
            <w:r>
              <w:rPr>
                <w:rFonts w:ascii="Sylfaen" w:hAnsi="Sylfaen"/>
                <w:b/>
                <w:lang w:val="hy-AM"/>
              </w:rPr>
              <w:t xml:space="preserve"> ստորադաս նախադասություն</w:t>
            </w:r>
            <w:r w:rsidRPr="006331D6">
              <w:rPr>
                <w:rFonts w:ascii="Sylfaen" w:hAnsi="Sylfaen"/>
                <w:b/>
                <w:lang w:val="ka-GE"/>
              </w:rPr>
              <w:t xml:space="preserve"> (Objektsatz)</w:t>
            </w:r>
            <w:r w:rsidRPr="00C8195C">
              <w:rPr>
                <w:rFonts w:ascii="Sylfaen" w:hAnsi="Sylfaen"/>
                <w:b/>
                <w:lang w:val="ka-GE"/>
              </w:rPr>
              <w:t>/</w:t>
            </w:r>
            <w:r>
              <w:rPr>
                <w:rFonts w:ascii="Sylfaen" w:hAnsi="Sylfaen"/>
                <w:b/>
                <w:lang w:val="hy-AM"/>
              </w:rPr>
              <w:t>անուղղակի հարց.</w:t>
            </w:r>
            <w:r w:rsidRPr="00C8195C">
              <w:rPr>
                <w:rFonts w:ascii="Sylfaen" w:hAnsi="Sylfaen"/>
                <w:b/>
                <w:lang w:val="ka-GE"/>
              </w:rPr>
              <w:t xml:space="preserve"> </w:t>
            </w:r>
            <w:r w:rsidRPr="006331D6">
              <w:rPr>
                <w:rFonts w:ascii="Sylfaen" w:hAnsi="Sylfaen"/>
                <w:b/>
                <w:lang w:val="ka-GE"/>
              </w:rPr>
              <w:t>ob</w:t>
            </w:r>
            <w:r w:rsidRPr="00C8195C">
              <w:rPr>
                <w:rFonts w:ascii="Sylfaen" w:hAnsi="Sylfaen"/>
                <w:b/>
                <w:lang w:val="ka-GE"/>
              </w:rPr>
              <w:t>;</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rPr>
              <w:t>Խնդիր</w:t>
            </w:r>
            <w:r>
              <w:rPr>
                <w:rFonts w:ascii="Sylfaen" w:hAnsi="Sylfaen"/>
                <w:b/>
                <w:lang w:val="hy-AM"/>
              </w:rPr>
              <w:t xml:space="preserve"> ստորադաս նախադասություն</w:t>
            </w:r>
            <w:r w:rsidRPr="006331D6">
              <w:rPr>
                <w:rFonts w:ascii="Sylfaen" w:hAnsi="Sylfaen"/>
                <w:b/>
                <w:lang w:val="ka-GE"/>
              </w:rPr>
              <w:t xml:space="preserve"> (Objektsatz)</w:t>
            </w:r>
            <w:r w:rsidRPr="00C8195C">
              <w:rPr>
                <w:rFonts w:ascii="Sylfaen" w:hAnsi="Sylfaen"/>
                <w:b/>
                <w:lang w:val="ka-GE"/>
              </w:rPr>
              <w:t>/</w:t>
            </w:r>
            <w:r>
              <w:rPr>
                <w:rFonts w:ascii="Sylfaen" w:hAnsi="Sylfaen"/>
                <w:b/>
                <w:lang w:val="hy-AM"/>
              </w:rPr>
              <w:t xml:space="preserve">անուղղակի </w:t>
            </w:r>
            <w:r>
              <w:rPr>
                <w:rFonts w:ascii="Sylfaen" w:hAnsi="Sylfaen"/>
                <w:b/>
              </w:rPr>
              <w:t>հարց</w:t>
            </w:r>
            <w:r>
              <w:rPr>
                <w:rFonts w:ascii="Sylfaen" w:hAnsi="Sylfaen"/>
                <w:b/>
                <w:lang w:val="hy-AM"/>
              </w:rPr>
              <w:t>.</w:t>
            </w:r>
            <w:r w:rsidRPr="00C8195C">
              <w:rPr>
                <w:rFonts w:ascii="Sylfaen" w:hAnsi="Sylfaen"/>
                <w:b/>
                <w:lang w:val="ka-GE"/>
              </w:rPr>
              <w:t xml:space="preserve">  </w:t>
            </w:r>
            <w:r w:rsidRPr="006331D6">
              <w:rPr>
                <w:rFonts w:ascii="Sylfaen" w:hAnsi="Sylfaen"/>
                <w:b/>
                <w:lang w:val="ka-GE"/>
              </w:rPr>
              <w:t>dass</w:t>
            </w:r>
            <w:r w:rsidRPr="00C8195C">
              <w:rPr>
                <w:rFonts w:ascii="Sylfaen" w:hAnsi="Sylfaen"/>
                <w:b/>
                <w:lang w:val="ka-GE"/>
              </w:rPr>
              <w:t>;</w:t>
            </w:r>
          </w:p>
          <w:p w:rsidR="00144AB5" w:rsidRPr="00374A24"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Պատճառի պարագա ստորադաս նախադասություն</w:t>
            </w:r>
            <w:r w:rsidRPr="006331D6">
              <w:rPr>
                <w:rFonts w:ascii="Sylfaen" w:hAnsi="Sylfaen"/>
                <w:b/>
                <w:lang w:val="ka-GE"/>
              </w:rPr>
              <w:t xml:space="preserve"> (Kausalsatz)</w:t>
            </w:r>
            <w:r w:rsidRPr="00C8195C">
              <w:rPr>
                <w:rFonts w:ascii="Sylfaen" w:hAnsi="Sylfaen"/>
                <w:b/>
                <w:lang w:val="ka-GE"/>
              </w:rPr>
              <w:t xml:space="preserve">: </w:t>
            </w:r>
            <w:r w:rsidRPr="006331D6">
              <w:rPr>
                <w:rFonts w:ascii="Sylfaen" w:hAnsi="Sylfaen"/>
                <w:b/>
                <w:lang w:val="ka-GE"/>
              </w:rPr>
              <w:t>weil;</w:t>
            </w:r>
            <w:r>
              <w:rPr>
                <w:rFonts w:ascii="Sylfaen" w:hAnsi="Sylfaen"/>
                <w:b/>
                <w:lang w:val="ka-GE"/>
              </w:rPr>
              <w:t xml:space="preserve"> </w:t>
            </w:r>
            <w:r>
              <w:rPr>
                <w:rFonts w:ascii="Sylfaen" w:hAnsi="Sylfaen"/>
                <w:b/>
                <w:lang w:val="hy-AM"/>
              </w:rPr>
              <w:t>բառերի դասավորությունը կապի հետ,</w:t>
            </w:r>
            <w:r w:rsidRPr="00C8195C">
              <w:rPr>
                <w:rFonts w:ascii="Sylfaen" w:hAnsi="Sylfaen"/>
                <w:b/>
                <w:lang w:val="ka-GE"/>
              </w:rPr>
              <w:t xml:space="preserve"> </w:t>
            </w:r>
            <w:r w:rsidRPr="006331D6">
              <w:rPr>
                <w:rFonts w:ascii="Sylfaen" w:hAnsi="Sylfaen"/>
                <w:b/>
                <w:lang w:val="ka-GE"/>
              </w:rPr>
              <w:t>denn</w:t>
            </w:r>
            <w:r>
              <w:rPr>
                <w:rFonts w:ascii="Sylfaen" w:hAnsi="Sylfaen"/>
                <w:b/>
                <w:lang w:val="ka-GE"/>
              </w:rPr>
              <w:t xml:space="preserve">. </w:t>
            </w:r>
          </w:p>
        </w:tc>
      </w:tr>
    </w:tbl>
    <w:p w:rsidR="00144AB5" w:rsidRPr="006331D6" w:rsidRDefault="00144AB5" w:rsidP="00144AB5">
      <w:pPr>
        <w:pStyle w:val="ListParagraph"/>
        <w:ind w:left="0"/>
        <w:rPr>
          <w:b/>
          <w:lang w:val="ka-GE"/>
        </w:rPr>
      </w:pPr>
    </w:p>
    <w:p w:rsidR="00144AB5" w:rsidRDefault="00144AB5" w:rsidP="00144AB5">
      <w:pPr>
        <w:jc w:val="both"/>
        <w:rPr>
          <w:rFonts w:ascii="Sylfaen" w:hAnsi="Sylfaen"/>
          <w:b/>
          <w:sz w:val="22"/>
          <w:szCs w:val="22"/>
          <w:lang w:val="de-DE"/>
        </w:rPr>
      </w:pPr>
    </w:p>
    <w:p w:rsidR="00144AB5" w:rsidRDefault="00144AB5" w:rsidP="00144AB5">
      <w:pPr>
        <w:jc w:val="both"/>
        <w:rPr>
          <w:rFonts w:ascii="Sylfaen" w:hAnsi="Sylfaen"/>
          <w:b/>
          <w:sz w:val="22"/>
          <w:szCs w:val="22"/>
          <w:lang w:val="de-DE"/>
        </w:rPr>
      </w:pPr>
    </w:p>
    <w:p w:rsidR="00144AB5" w:rsidRDefault="00144AB5" w:rsidP="00144AB5">
      <w:pPr>
        <w:jc w:val="both"/>
        <w:rPr>
          <w:rFonts w:ascii="Sylfaen" w:hAnsi="Sylfaen"/>
          <w:b/>
          <w:sz w:val="22"/>
          <w:szCs w:val="22"/>
          <w:lang w:val="de-DE"/>
        </w:rPr>
      </w:pPr>
    </w:p>
    <w:p w:rsidR="00144AB5" w:rsidRDefault="00144AB5" w:rsidP="00144AB5">
      <w:pPr>
        <w:jc w:val="both"/>
        <w:rPr>
          <w:rFonts w:ascii="Sylfaen" w:hAnsi="Sylfaen"/>
          <w:b/>
          <w:sz w:val="22"/>
          <w:szCs w:val="22"/>
          <w:lang w:val="de-DE"/>
        </w:rPr>
      </w:pPr>
    </w:p>
    <w:p w:rsidR="00144AB5" w:rsidRDefault="00144AB5" w:rsidP="00144AB5">
      <w:pPr>
        <w:jc w:val="both"/>
        <w:rPr>
          <w:rFonts w:ascii="Sylfaen" w:hAnsi="Sylfaen"/>
          <w:b/>
          <w:sz w:val="22"/>
          <w:szCs w:val="22"/>
          <w:lang w:val="de-DE"/>
        </w:rPr>
      </w:pPr>
    </w:p>
    <w:p w:rsidR="00144AB5" w:rsidRPr="00C8195C" w:rsidRDefault="00144AB5" w:rsidP="00144AB5">
      <w:pPr>
        <w:jc w:val="both"/>
        <w:rPr>
          <w:rFonts w:ascii="Sylfaen" w:hAnsi="Sylfaen"/>
          <w:b/>
          <w:sz w:val="22"/>
          <w:szCs w:val="22"/>
          <w:lang w:val="de-DE"/>
        </w:rPr>
      </w:pPr>
    </w:p>
    <w:p w:rsidR="00144AB5" w:rsidRPr="00C8195C" w:rsidRDefault="00144AB5" w:rsidP="00144AB5">
      <w:pPr>
        <w:jc w:val="both"/>
        <w:rPr>
          <w:rFonts w:ascii="Sylfaen" w:hAnsi="Sylfaen"/>
          <w:b/>
          <w:sz w:val="22"/>
          <w:szCs w:val="22"/>
          <w:lang w:val="de-DE"/>
        </w:rPr>
      </w:pPr>
      <w:r w:rsidRPr="00C8195C">
        <w:rPr>
          <w:rFonts w:ascii="Sylfaen" w:hAnsi="Sylfaen"/>
          <w:b/>
          <w:sz w:val="22"/>
          <w:szCs w:val="22"/>
          <w:lang w:val="de-DE"/>
        </w:rPr>
        <w:t xml:space="preserve">4. </w:t>
      </w:r>
      <w:r>
        <w:rPr>
          <w:rFonts w:ascii="Sylfaen" w:hAnsi="Sylfaen"/>
          <w:b/>
          <w:sz w:val="22"/>
          <w:szCs w:val="22"/>
          <w:lang w:val="hy-AM"/>
        </w:rPr>
        <w:t>Սոցիալական մշակույթ</w:t>
      </w:r>
    </w:p>
    <w:p w:rsidR="00144AB5" w:rsidRPr="00C8195C" w:rsidRDefault="00144AB5" w:rsidP="00144AB5">
      <w:pPr>
        <w:jc w:val="both"/>
        <w:rPr>
          <w:rFonts w:ascii="Sylfaen" w:hAnsi="Sylfaen"/>
          <w:b/>
          <w:sz w:val="22"/>
          <w:szCs w:val="22"/>
          <w:lang w:val="de-DE"/>
        </w:rPr>
      </w:pPr>
    </w:p>
    <w:p w:rsidR="00144AB5" w:rsidRPr="00EA07A9" w:rsidRDefault="00144AB5" w:rsidP="00144AB5">
      <w:pPr>
        <w:numPr>
          <w:ilvl w:val="0"/>
          <w:numId w:val="6"/>
        </w:numPr>
        <w:tabs>
          <w:tab w:val="left" w:pos="1260"/>
        </w:tabs>
        <w:rPr>
          <w:rFonts w:ascii="Sylfaen" w:hAnsi="Sylfaen"/>
          <w:sz w:val="22"/>
          <w:lang w:val="de-DE"/>
        </w:rPr>
      </w:pPr>
      <w:r>
        <w:rPr>
          <w:rFonts w:ascii="Sylfaen" w:hAnsi="Sylfaen"/>
          <w:b/>
          <w:sz w:val="22"/>
          <w:szCs w:val="22"/>
          <w:lang w:val="hy-AM"/>
        </w:rPr>
        <w:t>Տոներ և ավանդույթներ.</w:t>
      </w:r>
      <w:r w:rsidRPr="00796444">
        <w:rPr>
          <w:rFonts w:ascii="Sylfaen" w:hAnsi="Sylfaen"/>
          <w:sz w:val="22"/>
          <w:szCs w:val="22"/>
          <w:lang w:val="de-DE"/>
        </w:rPr>
        <w:t xml:space="preserve"> </w:t>
      </w:r>
      <w:r>
        <w:rPr>
          <w:rFonts w:ascii="Sylfaen" w:hAnsi="Sylfaen"/>
          <w:sz w:val="22"/>
          <w:szCs w:val="22"/>
          <w:lang w:val="hy-AM"/>
        </w:rPr>
        <w:t>մի քանի տոն, դրանց հատկանիշները, դեկորացիաներ, ավանդական կերակուրներ, կերպարներ և այլն</w:t>
      </w:r>
      <w:r w:rsidRPr="00CA5018">
        <w:rPr>
          <w:rFonts w:ascii="Sylfaen" w:hAnsi="Sylfaen"/>
          <w:sz w:val="22"/>
          <w:szCs w:val="22"/>
          <w:lang w:val="de-DE"/>
        </w:rPr>
        <w:t xml:space="preserve">: </w:t>
      </w:r>
    </w:p>
    <w:p w:rsidR="00144AB5" w:rsidRPr="00EA07A9" w:rsidRDefault="00144AB5" w:rsidP="00144AB5">
      <w:pPr>
        <w:numPr>
          <w:ilvl w:val="0"/>
          <w:numId w:val="6"/>
        </w:numPr>
        <w:rPr>
          <w:rFonts w:ascii="Sylfaen" w:hAnsi="Sylfaen"/>
          <w:sz w:val="22"/>
          <w:lang w:val="de-DE"/>
        </w:rPr>
      </w:pPr>
      <w:r>
        <w:rPr>
          <w:rFonts w:ascii="Sylfaen" w:hAnsi="Sylfaen"/>
          <w:b/>
          <w:sz w:val="22"/>
          <w:szCs w:val="22"/>
          <w:lang w:val="hy-AM"/>
        </w:rPr>
        <w:t>Սնունդ.</w:t>
      </w:r>
      <w:r w:rsidRPr="00796444">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w:t>
      </w:r>
      <w:r w:rsidRPr="00796444">
        <w:rPr>
          <w:rFonts w:ascii="Sylfaen" w:hAnsi="Sylfaen"/>
          <w:sz w:val="22"/>
          <w:szCs w:val="22"/>
          <w:lang w:val="de-DE"/>
        </w:rPr>
        <w:t xml:space="preserve">, </w:t>
      </w:r>
      <w:r>
        <w:rPr>
          <w:rFonts w:ascii="Sylfaen" w:hAnsi="Sylfaen"/>
          <w:sz w:val="22"/>
          <w:szCs w:val="22"/>
          <w:lang w:val="hy-AM"/>
        </w:rPr>
        <w:t>գերմանացի դեռահասի տիպիկ նախաճաշը, մի քանի տիպիկ կերակրի անվանում</w:t>
      </w:r>
      <w:r w:rsidRPr="00CA5018">
        <w:rPr>
          <w:rFonts w:ascii="Sylfaen" w:hAnsi="Sylfaen"/>
          <w:sz w:val="22"/>
          <w:szCs w:val="22"/>
          <w:lang w:val="de-DE"/>
        </w:rPr>
        <w:t xml:space="preserve"> </w:t>
      </w:r>
      <w:r>
        <w:rPr>
          <w:rFonts w:ascii="Sylfaen" w:hAnsi="Sylfaen"/>
          <w:sz w:val="22"/>
          <w:szCs w:val="22"/>
          <w:lang w:val="hy-AM"/>
        </w:rPr>
        <w:t xml:space="preserve"> և այլն</w:t>
      </w:r>
      <w:r w:rsidRPr="00CA5018">
        <w:rPr>
          <w:rFonts w:ascii="Sylfaen" w:hAnsi="Sylfaen"/>
          <w:sz w:val="22"/>
          <w:szCs w:val="22"/>
          <w:lang w:val="de-DE"/>
        </w:rPr>
        <w:t xml:space="preserve">: </w:t>
      </w:r>
    </w:p>
    <w:p w:rsidR="00144AB5" w:rsidRPr="00EA07A9" w:rsidRDefault="00144AB5" w:rsidP="00144AB5">
      <w:pPr>
        <w:numPr>
          <w:ilvl w:val="0"/>
          <w:numId w:val="6"/>
        </w:numPr>
        <w:tabs>
          <w:tab w:val="left" w:pos="1260"/>
        </w:tabs>
        <w:rPr>
          <w:rFonts w:ascii="Sylfaen" w:hAnsi="Sylfaen"/>
          <w:b/>
          <w:sz w:val="22"/>
          <w:lang w:val="de-DE"/>
        </w:rPr>
      </w:pPr>
      <w:r>
        <w:rPr>
          <w:rFonts w:ascii="Sylfaen" w:hAnsi="Sylfaen"/>
          <w:b/>
          <w:sz w:val="22"/>
          <w:szCs w:val="22"/>
          <w:lang w:val="hy-AM"/>
        </w:rPr>
        <w:t>Սպասարկում.</w:t>
      </w:r>
      <w:r w:rsidRPr="00796444">
        <w:rPr>
          <w:rFonts w:ascii="Sylfaen" w:hAnsi="Sylfaen"/>
          <w:b/>
          <w:sz w:val="22"/>
          <w:szCs w:val="22"/>
          <w:lang w:val="de-DE"/>
        </w:rPr>
        <w:t xml:space="preserve"> </w:t>
      </w:r>
      <w:r>
        <w:rPr>
          <w:rFonts w:ascii="Sylfaen" w:hAnsi="Sylfaen"/>
          <w:b/>
          <w:sz w:val="22"/>
          <w:szCs w:val="22"/>
          <w:lang w:val="hy-AM"/>
        </w:rPr>
        <w:t xml:space="preserve"> </w:t>
      </w:r>
      <w:r>
        <w:rPr>
          <w:rFonts w:ascii="Sylfaen" w:hAnsi="Sylfaen"/>
          <w:sz w:val="22"/>
          <w:szCs w:val="22"/>
          <w:lang w:val="hy-AM"/>
        </w:rPr>
        <w:t>փոխադրամիջոցի տեսակներ, հասարակական հավաքատեղեր</w:t>
      </w:r>
      <w:r w:rsidRPr="00065AFB">
        <w:rPr>
          <w:rFonts w:ascii="Sylfaen" w:hAnsi="Sylfaen"/>
          <w:sz w:val="22"/>
          <w:szCs w:val="22"/>
          <w:lang w:val="de-DE"/>
        </w:rPr>
        <w:t>:</w:t>
      </w:r>
    </w:p>
    <w:p w:rsidR="00144AB5" w:rsidRPr="00EA07A9" w:rsidRDefault="00144AB5" w:rsidP="00144AB5">
      <w:pPr>
        <w:numPr>
          <w:ilvl w:val="0"/>
          <w:numId w:val="6"/>
        </w:numPr>
        <w:tabs>
          <w:tab w:val="left" w:pos="1260"/>
        </w:tabs>
        <w:rPr>
          <w:rFonts w:ascii="Sylfaen" w:hAnsi="Sylfaen"/>
          <w:sz w:val="22"/>
          <w:lang w:val="de-DE"/>
        </w:rPr>
      </w:pPr>
      <w:r>
        <w:rPr>
          <w:rFonts w:ascii="Sylfaen" w:hAnsi="Sylfaen"/>
          <w:b/>
          <w:sz w:val="22"/>
          <w:szCs w:val="22"/>
          <w:lang w:val="hy-AM"/>
        </w:rPr>
        <w:t>Ազատ ժամանակ</w:t>
      </w:r>
      <w:r w:rsidRPr="00796444">
        <w:rPr>
          <w:rFonts w:ascii="Sylfaen" w:hAnsi="Sylfaen"/>
          <w:b/>
          <w:sz w:val="22"/>
          <w:szCs w:val="22"/>
          <w:lang w:val="de-DE"/>
        </w:rPr>
        <w:t>/</w:t>
      </w:r>
      <w:r>
        <w:rPr>
          <w:rFonts w:ascii="Sylfaen" w:hAnsi="Sylfaen"/>
          <w:b/>
          <w:sz w:val="22"/>
          <w:szCs w:val="22"/>
          <w:lang w:val="hy-AM"/>
        </w:rPr>
        <w:t>ժամանց</w:t>
      </w:r>
      <w:r w:rsidRPr="00796444">
        <w:rPr>
          <w:rFonts w:ascii="Sylfaen" w:hAnsi="Sylfaen"/>
          <w:b/>
          <w:sz w:val="22"/>
          <w:szCs w:val="22"/>
          <w:lang w:val="de-DE"/>
        </w:rPr>
        <w:t>/</w:t>
      </w: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w:t>
      </w:r>
      <w:r w:rsidRPr="00796444">
        <w:rPr>
          <w:rFonts w:ascii="Sylfaen" w:hAnsi="Sylfaen"/>
          <w:sz w:val="22"/>
          <w:szCs w:val="22"/>
          <w:lang w:val="de-DE"/>
        </w:rPr>
        <w:t xml:space="preserve"> </w:t>
      </w:r>
      <w:r>
        <w:rPr>
          <w:rFonts w:ascii="Sylfaen" w:hAnsi="Sylfaen"/>
          <w:sz w:val="22"/>
          <w:szCs w:val="22"/>
          <w:lang w:val="hy-AM"/>
        </w:rPr>
        <w:t xml:space="preserve">մի քանի ավանդական մանկական խաղ և </w:t>
      </w:r>
      <w:r>
        <w:rPr>
          <w:rFonts w:ascii="Sylfaen" w:hAnsi="Sylfaen"/>
          <w:sz w:val="22"/>
          <w:szCs w:val="22"/>
          <w:lang w:val="en-US"/>
        </w:rPr>
        <w:t>կանոն</w:t>
      </w:r>
      <w:r>
        <w:rPr>
          <w:rFonts w:ascii="Sylfaen" w:hAnsi="Sylfaen"/>
          <w:sz w:val="22"/>
          <w:szCs w:val="22"/>
          <w:lang w:val="hy-AM"/>
        </w:rPr>
        <w:t>, մանկական երգեր ու բանաստեղծություններ</w:t>
      </w:r>
      <w:r w:rsidRPr="00CA5018">
        <w:rPr>
          <w:rFonts w:ascii="Sylfaen" w:hAnsi="Sylfaen"/>
          <w:sz w:val="22"/>
          <w:szCs w:val="22"/>
          <w:lang w:val="de-DE"/>
        </w:rPr>
        <w:t>:</w:t>
      </w:r>
    </w:p>
    <w:p w:rsidR="00144AB5" w:rsidRPr="00C8195C" w:rsidRDefault="00144AB5" w:rsidP="00144AB5">
      <w:pPr>
        <w:numPr>
          <w:ilvl w:val="0"/>
          <w:numId w:val="6"/>
        </w:numPr>
        <w:jc w:val="both"/>
        <w:rPr>
          <w:rFonts w:ascii="Sylfaen" w:hAnsi="Sylfaen"/>
          <w:sz w:val="22"/>
          <w:szCs w:val="22"/>
          <w:lang w:val="de-DE"/>
        </w:rPr>
      </w:pPr>
      <w:r>
        <w:rPr>
          <w:rFonts w:ascii="Sylfaen" w:hAnsi="Sylfaen"/>
          <w:b/>
          <w:sz w:val="22"/>
          <w:szCs w:val="22"/>
          <w:lang w:val="hy-AM"/>
        </w:rPr>
        <w:t>Դպրոց.</w:t>
      </w:r>
      <w:r w:rsidRPr="00796444">
        <w:rPr>
          <w:rFonts w:ascii="Sylfaen" w:hAnsi="Sylfaen"/>
          <w:b/>
          <w:sz w:val="22"/>
          <w:szCs w:val="22"/>
          <w:lang w:val="de-DE"/>
        </w:rPr>
        <w:t xml:space="preserve"> </w:t>
      </w:r>
      <w:r w:rsidRPr="00A5581B">
        <w:rPr>
          <w:rFonts w:ascii="Sylfaen" w:hAnsi="Sylfaen"/>
          <w:sz w:val="22"/>
          <w:szCs w:val="22"/>
          <w:lang w:val="hy-AM"/>
        </w:rPr>
        <w:t>ուսումնական առարաներ,</w:t>
      </w:r>
      <w:r>
        <w:rPr>
          <w:rFonts w:ascii="Sylfaen" w:hAnsi="Sylfaen"/>
          <w:sz w:val="22"/>
          <w:szCs w:val="22"/>
          <w:lang w:val="hy-AM"/>
        </w:rPr>
        <w:t xml:space="preserve"> ուսման տևողությունը, դպրոցական շաբաթ և օրակարգ, արձակուրդների քանակը և ժամկետները</w:t>
      </w:r>
      <w:r w:rsidRPr="00CA5018">
        <w:rPr>
          <w:rFonts w:ascii="Sylfaen" w:hAnsi="Sylfaen"/>
          <w:sz w:val="22"/>
          <w:szCs w:val="22"/>
          <w:lang w:val="de-DE"/>
        </w:rPr>
        <w:t>:</w:t>
      </w:r>
      <w:r w:rsidRPr="00C8195C">
        <w:rPr>
          <w:rFonts w:ascii="Sylfaen" w:hAnsi="Sylfaen"/>
          <w:sz w:val="22"/>
          <w:szCs w:val="22"/>
          <w:lang w:val="de-DE"/>
        </w:rPr>
        <w:t xml:space="preserve"> </w:t>
      </w:r>
    </w:p>
    <w:p w:rsidR="00144AB5" w:rsidRPr="00C8195C" w:rsidRDefault="00144AB5" w:rsidP="00144AB5">
      <w:pPr>
        <w:numPr>
          <w:ilvl w:val="0"/>
          <w:numId w:val="6"/>
        </w:numPr>
        <w:tabs>
          <w:tab w:val="left" w:pos="540"/>
        </w:tabs>
        <w:jc w:val="both"/>
        <w:rPr>
          <w:rFonts w:ascii="Sylfaen" w:hAnsi="Sylfaen"/>
          <w:sz w:val="22"/>
          <w:szCs w:val="22"/>
          <w:lang w:val="de-DE"/>
        </w:rPr>
      </w:pPr>
      <w:r>
        <w:rPr>
          <w:rFonts w:ascii="Sylfaen" w:hAnsi="Sylfaen"/>
          <w:b/>
          <w:sz w:val="22"/>
          <w:szCs w:val="22"/>
          <w:lang w:val="hy-AM"/>
        </w:rPr>
        <w:t xml:space="preserve">Պետական </w:t>
      </w:r>
      <w:r>
        <w:rPr>
          <w:rFonts w:ascii="Sylfaen" w:hAnsi="Sylfaen"/>
          <w:b/>
          <w:sz w:val="22"/>
          <w:szCs w:val="22"/>
          <w:lang w:val="en-US"/>
        </w:rPr>
        <w:t>խորհրդ</w:t>
      </w:r>
      <w:r>
        <w:rPr>
          <w:rFonts w:ascii="Sylfaen" w:hAnsi="Sylfaen"/>
          <w:b/>
          <w:sz w:val="22"/>
          <w:szCs w:val="22"/>
          <w:lang w:val="hy-AM"/>
        </w:rPr>
        <w:t xml:space="preserve">անշաններ. </w:t>
      </w:r>
      <w:r>
        <w:rPr>
          <w:rFonts w:ascii="Sylfaen" w:hAnsi="Sylfaen"/>
          <w:sz w:val="22"/>
          <w:szCs w:val="22"/>
          <w:lang w:val="hy-AM"/>
        </w:rPr>
        <w:t>դրոշներ, զինանշաններ</w:t>
      </w:r>
      <w:r>
        <w:rPr>
          <w:rFonts w:ascii="Sylfaen" w:hAnsi="Sylfaen"/>
          <w:sz w:val="22"/>
          <w:szCs w:val="22"/>
          <w:lang w:val="en-US"/>
        </w:rPr>
        <w:t>:</w:t>
      </w:r>
    </w:p>
    <w:p w:rsidR="00144AB5" w:rsidRPr="00C8195C" w:rsidRDefault="00144AB5" w:rsidP="00144AB5">
      <w:pPr>
        <w:numPr>
          <w:ilvl w:val="0"/>
          <w:numId w:val="6"/>
        </w:numPr>
        <w:tabs>
          <w:tab w:val="left" w:pos="1260"/>
        </w:tabs>
        <w:jc w:val="both"/>
        <w:rPr>
          <w:rFonts w:ascii="Sylfaen" w:hAnsi="Sylfaen"/>
          <w:b/>
          <w:sz w:val="22"/>
          <w:szCs w:val="22"/>
          <w:lang w:val="de-DE"/>
        </w:rPr>
      </w:pPr>
      <w:r>
        <w:rPr>
          <w:rFonts w:ascii="Sylfaen" w:hAnsi="Sylfaen"/>
          <w:b/>
          <w:sz w:val="22"/>
          <w:szCs w:val="22"/>
          <w:lang w:val="hy-AM"/>
        </w:rPr>
        <w:t>Մայրաքաղաք և դրա մի քանի տեսարժան վայրերը</w:t>
      </w:r>
      <w:r w:rsidRPr="00284B87">
        <w:rPr>
          <w:rFonts w:ascii="Sylfaen" w:hAnsi="Sylfaen"/>
          <w:b/>
          <w:sz w:val="22"/>
          <w:szCs w:val="22"/>
          <w:lang w:val="de-DE"/>
        </w:rPr>
        <w:t>:</w:t>
      </w:r>
    </w:p>
    <w:p w:rsidR="00144AB5" w:rsidRPr="00C8195C" w:rsidRDefault="00144AB5" w:rsidP="00144AB5">
      <w:pPr>
        <w:numPr>
          <w:ilvl w:val="0"/>
          <w:numId w:val="6"/>
        </w:numPr>
        <w:tabs>
          <w:tab w:val="left" w:pos="1260"/>
        </w:tabs>
        <w:jc w:val="both"/>
        <w:rPr>
          <w:rFonts w:ascii="Sylfaen" w:hAnsi="Sylfaen"/>
          <w:b/>
          <w:sz w:val="22"/>
          <w:szCs w:val="22"/>
          <w:lang w:val="de-DE"/>
        </w:rPr>
      </w:pPr>
      <w:r>
        <w:rPr>
          <w:rFonts w:ascii="Sylfaen" w:hAnsi="Sylfaen"/>
          <w:b/>
          <w:sz w:val="22"/>
          <w:szCs w:val="22"/>
          <w:lang w:val="hy-AM"/>
        </w:rPr>
        <w:t xml:space="preserve">Գերմանալեզու երկրներ. </w:t>
      </w:r>
      <w:r w:rsidRPr="00EA07A9">
        <w:rPr>
          <w:rFonts w:ascii="Sylfaen" w:hAnsi="Sylfaen"/>
          <w:b/>
          <w:sz w:val="22"/>
          <w:szCs w:val="22"/>
          <w:lang w:val="de-DE"/>
        </w:rPr>
        <w:t xml:space="preserve"> </w:t>
      </w:r>
      <w:r>
        <w:rPr>
          <w:rFonts w:ascii="Sylfaen" w:hAnsi="Sylfaen"/>
          <w:sz w:val="22"/>
          <w:szCs w:val="22"/>
          <w:lang w:val="hy-AM"/>
        </w:rPr>
        <w:t>Գերմանիա</w:t>
      </w:r>
      <w:r w:rsidRPr="00EA07A9">
        <w:rPr>
          <w:rFonts w:ascii="Sylfaen" w:hAnsi="Sylfaen"/>
          <w:sz w:val="22"/>
          <w:szCs w:val="22"/>
          <w:lang w:val="de-DE"/>
        </w:rPr>
        <w:t xml:space="preserve">, </w:t>
      </w:r>
      <w:r>
        <w:rPr>
          <w:rFonts w:ascii="Sylfaen" w:hAnsi="Sylfaen"/>
          <w:sz w:val="22"/>
          <w:szCs w:val="22"/>
          <w:lang w:val="hy-AM"/>
        </w:rPr>
        <w:t>Ավստրիա</w:t>
      </w:r>
      <w:r w:rsidRPr="00EA07A9">
        <w:rPr>
          <w:rFonts w:ascii="Sylfaen" w:hAnsi="Sylfaen"/>
          <w:sz w:val="22"/>
          <w:szCs w:val="22"/>
          <w:lang w:val="de-DE"/>
        </w:rPr>
        <w:t xml:space="preserve">, </w:t>
      </w:r>
      <w:r>
        <w:rPr>
          <w:rFonts w:ascii="Sylfaen" w:hAnsi="Sylfaen"/>
          <w:sz w:val="22"/>
          <w:szCs w:val="22"/>
          <w:lang w:val="hy-AM"/>
        </w:rPr>
        <w:t>Շվեյցարիա</w:t>
      </w:r>
      <w:r w:rsidRPr="00C8195C">
        <w:rPr>
          <w:rFonts w:ascii="Sylfaen" w:hAnsi="Sylfaen"/>
          <w:sz w:val="22"/>
          <w:szCs w:val="22"/>
          <w:lang w:val="de-DE"/>
        </w:rPr>
        <w:t xml:space="preserve"> (</w:t>
      </w:r>
      <w:r>
        <w:rPr>
          <w:rFonts w:ascii="Sylfaen" w:hAnsi="Sylfaen"/>
          <w:sz w:val="22"/>
          <w:szCs w:val="22"/>
          <w:lang w:val="hy-AM"/>
        </w:rPr>
        <w:t>գերմանալեզու մաս</w:t>
      </w:r>
      <w:r w:rsidRPr="00C8195C">
        <w:rPr>
          <w:rFonts w:ascii="Sylfaen" w:hAnsi="Sylfaen"/>
          <w:sz w:val="22"/>
          <w:szCs w:val="22"/>
          <w:lang w:val="de-DE"/>
        </w:rPr>
        <w:t>)</w:t>
      </w:r>
      <w:r>
        <w:rPr>
          <w:rFonts w:ascii="Sylfaen" w:hAnsi="Sylfaen"/>
          <w:sz w:val="22"/>
          <w:szCs w:val="22"/>
          <w:lang w:val="de-DE"/>
        </w:rPr>
        <w:t>:</w:t>
      </w:r>
    </w:p>
    <w:p w:rsidR="00144AB5" w:rsidRPr="00C8195C" w:rsidRDefault="00144AB5" w:rsidP="00144AB5">
      <w:pPr>
        <w:numPr>
          <w:ilvl w:val="0"/>
          <w:numId w:val="6"/>
        </w:numPr>
        <w:jc w:val="both"/>
        <w:rPr>
          <w:rFonts w:ascii="Sylfaen" w:hAnsi="Sylfaen"/>
          <w:sz w:val="22"/>
          <w:szCs w:val="22"/>
          <w:lang w:val="de-DE"/>
        </w:rPr>
      </w:pPr>
      <w:r>
        <w:rPr>
          <w:rFonts w:ascii="Sylfaen" w:hAnsi="Sylfaen"/>
          <w:b/>
          <w:sz w:val="22"/>
          <w:szCs w:val="22"/>
          <w:lang w:val="hy-AM"/>
        </w:rPr>
        <w:t>Երիտասարդների կյանքը.</w:t>
      </w:r>
      <w:r w:rsidRPr="00C8195C">
        <w:rPr>
          <w:rFonts w:ascii="Sylfaen" w:hAnsi="Sylfaen"/>
          <w:sz w:val="22"/>
          <w:szCs w:val="22"/>
          <w:lang w:val="de-DE"/>
        </w:rPr>
        <w:t xml:space="preserve"> </w:t>
      </w:r>
      <w:r>
        <w:rPr>
          <w:rFonts w:ascii="Sylfaen" w:hAnsi="Sylfaen"/>
          <w:sz w:val="22"/>
          <w:szCs w:val="22"/>
          <w:lang w:val="hy-AM"/>
        </w:rPr>
        <w:t xml:space="preserve">օրվա </w:t>
      </w:r>
      <w:r>
        <w:rPr>
          <w:rFonts w:ascii="Sylfaen" w:hAnsi="Sylfaen"/>
          <w:sz w:val="22"/>
          <w:szCs w:val="22"/>
          <w:lang w:val="en-US"/>
        </w:rPr>
        <w:t>ապրելակարգ</w:t>
      </w:r>
      <w:r>
        <w:rPr>
          <w:rFonts w:ascii="Sylfaen" w:hAnsi="Sylfaen"/>
          <w:sz w:val="22"/>
          <w:szCs w:val="22"/>
          <w:lang w:val="hy-AM"/>
        </w:rPr>
        <w:t>,</w:t>
      </w:r>
      <w:r w:rsidRPr="00C8195C">
        <w:rPr>
          <w:rFonts w:ascii="Sylfaen" w:hAnsi="Sylfaen"/>
          <w:sz w:val="22"/>
          <w:szCs w:val="22"/>
          <w:lang w:val="de-DE"/>
        </w:rPr>
        <w:t xml:space="preserve"> </w:t>
      </w:r>
      <w:r>
        <w:rPr>
          <w:rFonts w:ascii="Sylfaen" w:hAnsi="Sylfaen"/>
          <w:sz w:val="22"/>
          <w:szCs w:val="22"/>
          <w:lang w:val="hy-AM"/>
        </w:rPr>
        <w:t>ազատ ժամանակ</w:t>
      </w:r>
      <w:r w:rsidRPr="00C8195C">
        <w:rPr>
          <w:rFonts w:ascii="Sylfaen" w:hAnsi="Sylfaen"/>
          <w:sz w:val="22"/>
          <w:szCs w:val="22"/>
          <w:lang w:val="de-DE"/>
        </w:rPr>
        <w:t>/</w:t>
      </w:r>
      <w:r>
        <w:rPr>
          <w:rFonts w:ascii="Sylfaen" w:hAnsi="Sylfaen"/>
          <w:sz w:val="22"/>
          <w:szCs w:val="22"/>
          <w:lang w:val="hy-AM"/>
        </w:rPr>
        <w:t>ժամանց</w:t>
      </w:r>
      <w:r w:rsidRPr="00C8195C">
        <w:rPr>
          <w:rFonts w:ascii="Sylfaen" w:hAnsi="Sylfaen"/>
          <w:sz w:val="22"/>
          <w:szCs w:val="22"/>
          <w:lang w:val="de-DE"/>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sidRPr="00C8195C">
        <w:rPr>
          <w:rFonts w:ascii="Sylfaen" w:hAnsi="Sylfaen"/>
          <w:sz w:val="22"/>
          <w:szCs w:val="22"/>
          <w:lang w:val="de-DE"/>
        </w:rPr>
        <w:t xml:space="preserve"> </w:t>
      </w:r>
      <w:r>
        <w:rPr>
          <w:rFonts w:ascii="Sylfaen" w:hAnsi="Sylfaen"/>
          <w:sz w:val="22"/>
          <w:szCs w:val="22"/>
          <w:lang w:val="hy-AM"/>
        </w:rPr>
        <w:t xml:space="preserve">մասնակցությունը հասարակական կյանքում, հարաբերություններ, </w:t>
      </w:r>
      <w:r>
        <w:rPr>
          <w:rFonts w:ascii="Sylfaen" w:hAnsi="Sylfaen"/>
          <w:sz w:val="22"/>
          <w:szCs w:val="22"/>
          <w:lang w:val="en-US"/>
        </w:rPr>
        <w:t>նախասիրությունները</w:t>
      </w:r>
      <w:r>
        <w:rPr>
          <w:rFonts w:ascii="Sylfaen" w:hAnsi="Sylfaen"/>
          <w:sz w:val="22"/>
          <w:szCs w:val="22"/>
          <w:lang w:val="hy-AM"/>
        </w:rPr>
        <w:t>, երիտասարդական ամսագրեր/հաղորդումներ, մշակութային/գիտական մանկական կենտրոններ և այլն</w:t>
      </w:r>
      <w:r w:rsidRPr="00284B87">
        <w:rPr>
          <w:rFonts w:ascii="Sylfaen" w:hAnsi="Sylfaen"/>
          <w:sz w:val="22"/>
          <w:szCs w:val="22"/>
          <w:lang w:val="de-DE"/>
        </w:rPr>
        <w:t>:</w:t>
      </w:r>
    </w:p>
    <w:p w:rsidR="00144AB5" w:rsidRPr="00C8195C" w:rsidRDefault="00144AB5" w:rsidP="00144AB5">
      <w:pPr>
        <w:numPr>
          <w:ilvl w:val="0"/>
          <w:numId w:val="6"/>
        </w:numPr>
        <w:jc w:val="both"/>
        <w:rPr>
          <w:rFonts w:ascii="Sylfaen" w:hAnsi="Sylfaen"/>
          <w:b/>
          <w:sz w:val="22"/>
          <w:szCs w:val="22"/>
          <w:lang w:val="de-DE"/>
        </w:rPr>
      </w:pPr>
      <w:r>
        <w:rPr>
          <w:rFonts w:ascii="Sylfaen" w:hAnsi="Sylfaen"/>
          <w:b/>
          <w:sz w:val="22"/>
          <w:szCs w:val="22"/>
          <w:lang w:val="hy-AM"/>
        </w:rPr>
        <w:t>Աշխարհագրական տեղեկություններ գերմանալեզու երկրների վերաբերյալ</w:t>
      </w:r>
      <w:r w:rsidRPr="00284B87">
        <w:rPr>
          <w:rFonts w:ascii="Sylfaen" w:hAnsi="Sylfaen"/>
          <w:b/>
          <w:sz w:val="22"/>
          <w:szCs w:val="22"/>
          <w:lang w:val="de-DE"/>
        </w:rPr>
        <w:t>:</w:t>
      </w:r>
    </w:p>
    <w:p w:rsidR="00144AB5" w:rsidRPr="00C8195C" w:rsidRDefault="00144AB5" w:rsidP="00144AB5">
      <w:pPr>
        <w:numPr>
          <w:ilvl w:val="0"/>
          <w:numId w:val="6"/>
        </w:numPr>
        <w:jc w:val="both"/>
        <w:rPr>
          <w:rFonts w:ascii="Sylfaen" w:hAnsi="Sylfaen"/>
          <w:b/>
          <w:sz w:val="22"/>
          <w:szCs w:val="22"/>
          <w:lang w:val="de-DE"/>
        </w:rPr>
      </w:pPr>
      <w:r>
        <w:rPr>
          <w:rFonts w:ascii="Sylfaen" w:hAnsi="Sylfaen"/>
          <w:b/>
          <w:sz w:val="22"/>
          <w:szCs w:val="22"/>
          <w:lang w:val="hy-AM"/>
        </w:rPr>
        <w:t>Ընդհանուր տեղեկություններ Գերմանիայի քաղաքական կառուցվածքի մասին</w:t>
      </w:r>
      <w:r w:rsidRPr="00284B87">
        <w:rPr>
          <w:rFonts w:ascii="Sylfaen" w:hAnsi="Sylfaen"/>
          <w:b/>
          <w:sz w:val="22"/>
          <w:szCs w:val="22"/>
          <w:lang w:val="de-DE"/>
        </w:rPr>
        <w:t>:</w:t>
      </w:r>
    </w:p>
    <w:p w:rsidR="00144AB5" w:rsidRPr="00C8195C" w:rsidRDefault="00144AB5" w:rsidP="00144AB5">
      <w:pPr>
        <w:numPr>
          <w:ilvl w:val="0"/>
          <w:numId w:val="6"/>
        </w:numPr>
        <w:jc w:val="both"/>
        <w:rPr>
          <w:rFonts w:ascii="Sylfaen" w:hAnsi="Sylfaen"/>
          <w:b/>
          <w:sz w:val="22"/>
          <w:szCs w:val="22"/>
        </w:rPr>
      </w:pPr>
      <w:r>
        <w:rPr>
          <w:rFonts w:ascii="Sylfaen" w:hAnsi="Sylfaen"/>
          <w:b/>
          <w:sz w:val="22"/>
          <w:szCs w:val="22"/>
          <w:lang w:val="hy-AM"/>
        </w:rPr>
        <w:t>Մի քանի պատմական իրադարձություն</w:t>
      </w:r>
      <w:r>
        <w:rPr>
          <w:rFonts w:ascii="Sylfaen" w:hAnsi="Sylfaen"/>
          <w:b/>
          <w:sz w:val="22"/>
          <w:szCs w:val="22"/>
          <w:lang w:val="en-US"/>
        </w:rPr>
        <w:t>:</w:t>
      </w:r>
    </w:p>
    <w:p w:rsidR="00144AB5" w:rsidRPr="00C8195C" w:rsidRDefault="00144AB5" w:rsidP="00144AB5">
      <w:pPr>
        <w:numPr>
          <w:ilvl w:val="0"/>
          <w:numId w:val="6"/>
        </w:numPr>
        <w:jc w:val="both"/>
        <w:rPr>
          <w:rFonts w:ascii="Sylfaen" w:hAnsi="Sylfaen"/>
          <w:b/>
          <w:sz w:val="22"/>
          <w:szCs w:val="22"/>
          <w:lang w:val="fr-FR"/>
        </w:rPr>
      </w:pPr>
      <w:r>
        <w:rPr>
          <w:rFonts w:ascii="Sylfaen" w:hAnsi="Sylfaen"/>
          <w:b/>
          <w:sz w:val="22"/>
          <w:szCs w:val="22"/>
          <w:lang w:val="hy-AM"/>
        </w:rPr>
        <w:t>Տարածաշրջանային հատկանիշներ</w:t>
      </w:r>
      <w:r>
        <w:rPr>
          <w:rFonts w:ascii="Sylfaen" w:hAnsi="Sylfaen"/>
          <w:b/>
          <w:sz w:val="22"/>
          <w:szCs w:val="22"/>
          <w:lang w:val="en-US"/>
        </w:rPr>
        <w:t>:</w:t>
      </w:r>
    </w:p>
    <w:p w:rsidR="00144AB5" w:rsidRPr="0044182E" w:rsidRDefault="00144AB5" w:rsidP="00144AB5">
      <w:pPr>
        <w:numPr>
          <w:ilvl w:val="0"/>
          <w:numId w:val="6"/>
        </w:numPr>
        <w:tabs>
          <w:tab w:val="left" w:pos="1260"/>
        </w:tabs>
        <w:jc w:val="both"/>
        <w:rPr>
          <w:rFonts w:ascii="Sylfaen" w:hAnsi="Sylfaen"/>
          <w:b/>
          <w:sz w:val="22"/>
          <w:szCs w:val="22"/>
          <w:lang w:val="fr-FR"/>
        </w:rPr>
      </w:pPr>
      <w:r>
        <w:rPr>
          <w:rFonts w:ascii="Sylfaen" w:hAnsi="Sylfaen"/>
          <w:b/>
          <w:sz w:val="22"/>
          <w:szCs w:val="22"/>
          <w:lang w:val="hy-AM"/>
        </w:rPr>
        <w:t>Մի քանի մեծ քաղաք, գետեր և ֆեդերատիվ (դաշնային) կողմ</w:t>
      </w:r>
      <w:r w:rsidRPr="00284B87">
        <w:rPr>
          <w:rFonts w:ascii="Sylfaen" w:hAnsi="Sylfaen"/>
          <w:b/>
          <w:sz w:val="22"/>
          <w:szCs w:val="22"/>
          <w:lang w:val="fr-FR"/>
        </w:rPr>
        <w:t>:</w:t>
      </w:r>
    </w:p>
    <w:p w:rsidR="00144AB5" w:rsidRPr="00C8195C" w:rsidRDefault="00144AB5" w:rsidP="00144AB5">
      <w:pPr>
        <w:numPr>
          <w:ilvl w:val="0"/>
          <w:numId w:val="6"/>
        </w:numPr>
        <w:tabs>
          <w:tab w:val="left" w:pos="1260"/>
        </w:tabs>
        <w:jc w:val="both"/>
        <w:rPr>
          <w:rFonts w:ascii="Sylfaen" w:hAnsi="Sylfaen"/>
          <w:b/>
          <w:sz w:val="22"/>
          <w:szCs w:val="22"/>
          <w:lang w:val="fr-FR"/>
        </w:rPr>
      </w:pPr>
      <w:r>
        <w:rPr>
          <w:rFonts w:ascii="Sylfaen" w:hAnsi="Sylfaen"/>
          <w:b/>
          <w:sz w:val="22"/>
          <w:szCs w:val="22"/>
          <w:lang w:val="hy-AM"/>
        </w:rPr>
        <w:t>Մանկական ստեղծագործություններ</w:t>
      </w:r>
      <w:r w:rsidRPr="00C8195C">
        <w:rPr>
          <w:rFonts w:ascii="Sylfaen" w:hAnsi="Sylfaen"/>
          <w:b/>
          <w:sz w:val="22"/>
          <w:szCs w:val="22"/>
          <w:lang w:val="fr-FR"/>
        </w:rPr>
        <w:t xml:space="preserve">, </w:t>
      </w:r>
      <w:r>
        <w:rPr>
          <w:rFonts w:ascii="Sylfaen" w:hAnsi="Sylfaen"/>
          <w:b/>
          <w:sz w:val="22"/>
          <w:szCs w:val="22"/>
          <w:lang w:val="hy-AM"/>
        </w:rPr>
        <w:t>հեքիաթներ</w:t>
      </w:r>
      <w:r>
        <w:rPr>
          <w:rFonts w:ascii="Sylfaen" w:hAnsi="Sylfaen"/>
          <w:b/>
          <w:sz w:val="22"/>
          <w:szCs w:val="22"/>
          <w:lang w:val="fr-FR"/>
        </w:rPr>
        <w:t xml:space="preserve">, </w:t>
      </w:r>
      <w:r>
        <w:rPr>
          <w:rFonts w:ascii="Sylfaen" w:hAnsi="Sylfaen"/>
          <w:b/>
          <w:sz w:val="22"/>
          <w:szCs w:val="22"/>
          <w:lang w:val="hy-AM"/>
        </w:rPr>
        <w:t>առակներ</w:t>
      </w:r>
      <w:r>
        <w:rPr>
          <w:rFonts w:ascii="Sylfaen" w:hAnsi="Sylfaen"/>
          <w:b/>
          <w:sz w:val="22"/>
          <w:szCs w:val="22"/>
          <w:lang w:val="fr-FR"/>
        </w:rPr>
        <w:t xml:space="preserve"> </w:t>
      </w:r>
      <w:r>
        <w:rPr>
          <w:rFonts w:ascii="Sylfaen" w:hAnsi="Sylfaen"/>
          <w:b/>
          <w:sz w:val="22"/>
          <w:szCs w:val="22"/>
          <w:lang w:val="hy-AM"/>
        </w:rPr>
        <w:t>և առասպելներ:</w:t>
      </w:r>
      <w:r>
        <w:rPr>
          <w:rFonts w:ascii="Sylfaen" w:hAnsi="Sylfaen"/>
          <w:b/>
          <w:sz w:val="22"/>
          <w:szCs w:val="22"/>
          <w:lang w:val="ka-GE"/>
        </w:rPr>
        <w:t xml:space="preserve"> </w:t>
      </w:r>
    </w:p>
    <w:p w:rsidR="00144AB5" w:rsidRDefault="00144AB5" w:rsidP="00144AB5">
      <w:pPr>
        <w:tabs>
          <w:tab w:val="left" w:pos="1260"/>
        </w:tabs>
        <w:autoSpaceDE w:val="0"/>
        <w:autoSpaceDN w:val="0"/>
        <w:adjustRightInd w:val="0"/>
        <w:ind w:left="720"/>
        <w:rPr>
          <w:rFonts w:ascii="Sylfaen" w:hAnsi="Sylfaen"/>
          <w:b/>
          <w:sz w:val="22"/>
          <w:szCs w:val="22"/>
          <w:lang w:val="ka-GE"/>
        </w:rPr>
      </w:pPr>
    </w:p>
    <w:p w:rsidR="00144AB5" w:rsidRDefault="00144AB5" w:rsidP="00144AB5">
      <w:pPr>
        <w:jc w:val="both"/>
        <w:rPr>
          <w:rFonts w:ascii="Sylfaen" w:hAnsi="Sylfaen"/>
          <w:sz w:val="22"/>
          <w:szCs w:val="22"/>
          <w:lang w:val="ka-GE"/>
        </w:rPr>
      </w:pPr>
    </w:p>
    <w:p w:rsidR="00144AB5" w:rsidRPr="00F363D4" w:rsidRDefault="00144AB5" w:rsidP="00144AB5">
      <w:pPr>
        <w:ind w:left="2160" w:firstLine="720"/>
        <w:rPr>
          <w:rFonts w:ascii="Sylfaen" w:hAnsi="Sylfaen"/>
          <w:b/>
          <w:sz w:val="22"/>
          <w:szCs w:val="22"/>
          <w:lang w:val="hy-AM"/>
        </w:rPr>
      </w:pPr>
      <w:r>
        <w:rPr>
          <w:rFonts w:ascii="Sylfaen" w:hAnsi="Sylfaen"/>
          <w:b/>
          <w:sz w:val="22"/>
          <w:szCs w:val="22"/>
          <w:lang w:val="hy-AM"/>
        </w:rPr>
        <w:t>բ</w:t>
      </w:r>
      <w:r w:rsidRPr="003360C5">
        <w:rPr>
          <w:rFonts w:ascii="Sylfaen" w:hAnsi="Sylfaen"/>
          <w:b/>
          <w:sz w:val="22"/>
          <w:szCs w:val="22"/>
          <w:lang w:val="en-US"/>
        </w:rPr>
        <w:t>III-</w:t>
      </w:r>
      <w:r w:rsidRPr="003360C5">
        <w:rPr>
          <w:rFonts w:ascii="Sylfaen" w:hAnsi="Sylfaen"/>
          <w:b/>
          <w:sz w:val="22"/>
          <w:szCs w:val="22"/>
          <w:lang w:val="ka-GE"/>
        </w:rPr>
        <w:t xml:space="preserve"> </w:t>
      </w:r>
      <w:r>
        <w:rPr>
          <w:rFonts w:ascii="Sylfaen" w:hAnsi="Sylfaen"/>
          <w:b/>
          <w:sz w:val="22"/>
          <w:szCs w:val="22"/>
          <w:lang w:val="hy-AM"/>
        </w:rPr>
        <w:t>բ</w:t>
      </w:r>
      <w:r w:rsidRPr="003360C5">
        <w:rPr>
          <w:rFonts w:ascii="Sylfaen" w:hAnsi="Sylfaen"/>
          <w:b/>
          <w:sz w:val="22"/>
          <w:szCs w:val="22"/>
          <w:lang w:val="en-US"/>
        </w:rPr>
        <w:t>IV</w:t>
      </w:r>
      <w:r>
        <w:rPr>
          <w:rFonts w:ascii="Sylfaen" w:hAnsi="Sylfaen"/>
          <w:b/>
          <w:sz w:val="22"/>
          <w:szCs w:val="22"/>
          <w:lang w:val="en-US"/>
        </w:rPr>
        <w:t>-</w:t>
      </w:r>
      <w:r>
        <w:rPr>
          <w:rFonts w:ascii="Sylfaen" w:hAnsi="Sylfaen"/>
          <w:b/>
          <w:sz w:val="22"/>
          <w:szCs w:val="22"/>
          <w:lang w:val="hy-AM"/>
        </w:rPr>
        <w:t>բ</w:t>
      </w:r>
      <w:r>
        <w:rPr>
          <w:rFonts w:ascii="Sylfaen" w:hAnsi="Sylfaen"/>
          <w:b/>
          <w:sz w:val="22"/>
          <w:szCs w:val="22"/>
          <w:lang w:val="en-US"/>
        </w:rPr>
        <w:t>V-</w:t>
      </w:r>
      <w:r>
        <w:rPr>
          <w:rFonts w:ascii="Sylfaen" w:hAnsi="Sylfaen"/>
          <w:b/>
          <w:sz w:val="22"/>
          <w:szCs w:val="22"/>
          <w:lang w:val="hy-AM"/>
        </w:rPr>
        <w:t>բ</w:t>
      </w:r>
      <w:r>
        <w:rPr>
          <w:rFonts w:ascii="Sylfaen" w:hAnsi="Sylfaen"/>
          <w:b/>
          <w:sz w:val="22"/>
          <w:szCs w:val="22"/>
          <w:lang w:val="en-US"/>
        </w:rPr>
        <w:t xml:space="preserve">VI </w:t>
      </w:r>
      <w:r>
        <w:rPr>
          <w:rFonts w:ascii="Sylfaen" w:hAnsi="Sylfaen"/>
          <w:b/>
          <w:sz w:val="22"/>
          <w:szCs w:val="22"/>
          <w:lang w:val="hy-AM"/>
        </w:rPr>
        <w:t>մակարդակներ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47"/>
      </w:tblGrid>
      <w:tr w:rsidR="00144AB5" w:rsidRPr="00C8195C" w:rsidTr="006F614E">
        <w:tc>
          <w:tcPr>
            <w:tcW w:w="3505" w:type="dxa"/>
            <w:shd w:val="clear" w:color="auto" w:fill="E6E6E6"/>
            <w:vAlign w:val="center"/>
          </w:tcPr>
          <w:p w:rsidR="00144AB5" w:rsidRPr="00C8195C" w:rsidRDefault="00144AB5" w:rsidP="006F614E">
            <w:pPr>
              <w:jc w:val="center"/>
              <w:rPr>
                <w:rFonts w:ascii="AcadNusx" w:hAnsi="AcadNusx"/>
                <w:b/>
                <w:lang w:val="en-US"/>
              </w:rPr>
            </w:pPr>
            <w:r w:rsidRPr="00C8195C">
              <w:rPr>
                <w:rFonts w:ascii="Sylfaen" w:hAnsi="Sylfaen"/>
                <w:b/>
                <w:sz w:val="22"/>
                <w:szCs w:val="22"/>
                <w:lang w:val="en-US"/>
              </w:rPr>
              <w:t xml:space="preserve">1.1. </w:t>
            </w:r>
            <w:r w:rsidRPr="009E7D49">
              <w:rPr>
                <w:rFonts w:ascii="Sylfaen" w:hAnsi="Sylfaen"/>
                <w:b/>
                <w:bCs/>
                <w:lang w:val="hy-AM"/>
              </w:rPr>
              <w:t>Սոցիալական հարաբերություններ</w:t>
            </w:r>
          </w:p>
        </w:tc>
        <w:tc>
          <w:tcPr>
            <w:tcW w:w="9361" w:type="dxa"/>
            <w:shd w:val="clear" w:color="auto" w:fill="E6E6E6"/>
            <w:vAlign w:val="center"/>
          </w:tcPr>
          <w:p w:rsidR="00144AB5" w:rsidRPr="00F363D4" w:rsidRDefault="00144AB5" w:rsidP="006F614E">
            <w:pPr>
              <w:jc w:val="center"/>
              <w:rPr>
                <w:rFonts w:ascii="AcadNusx" w:hAnsi="AcadNusx"/>
                <w:b/>
                <w:lang w:val="hy-AM"/>
              </w:rPr>
            </w:pPr>
            <w:r>
              <w:rPr>
                <w:rFonts w:ascii="Sylfaen" w:hAnsi="Sylfaen"/>
                <w:b/>
                <w:sz w:val="22"/>
                <w:szCs w:val="22"/>
                <w:lang w:val="hy-AM"/>
              </w:rPr>
              <w:t>Նմուշներ</w:t>
            </w:r>
          </w:p>
        </w:tc>
      </w:tr>
      <w:tr w:rsidR="00144AB5" w:rsidRPr="00C8195C" w:rsidTr="006F614E">
        <w:tc>
          <w:tcPr>
            <w:tcW w:w="3505" w:type="dxa"/>
          </w:tcPr>
          <w:p w:rsidR="00144AB5" w:rsidRPr="00C8195C" w:rsidRDefault="00144AB5" w:rsidP="006F614E">
            <w:pPr>
              <w:rPr>
                <w:rFonts w:ascii="AcadNusx" w:hAnsi="AcadNusx"/>
                <w:b/>
                <w:lang w:val="en-US"/>
              </w:rPr>
            </w:pPr>
            <w:r w:rsidRPr="000449DB">
              <w:rPr>
                <w:rFonts w:ascii="Sylfaen" w:hAnsi="Sylfaen"/>
                <w:b/>
                <w:iCs/>
                <w:sz w:val="22"/>
                <w:szCs w:val="22"/>
                <w:lang w:val="hy-AM"/>
              </w:rPr>
              <w:t>Ողջունել</w:t>
            </w:r>
          </w:p>
        </w:tc>
        <w:tc>
          <w:tcPr>
            <w:tcW w:w="9361" w:type="dxa"/>
          </w:tcPr>
          <w:p w:rsidR="00144AB5" w:rsidRPr="00C8195C" w:rsidRDefault="00144AB5" w:rsidP="00144AB5">
            <w:pPr>
              <w:numPr>
                <w:ilvl w:val="0"/>
                <w:numId w:val="158"/>
              </w:numPr>
              <w:rPr>
                <w:rFonts w:ascii="Sylfaen" w:hAnsi="Sylfaen"/>
                <w:b/>
                <w:lang w:val="en-US"/>
              </w:rPr>
            </w:pPr>
            <w:r w:rsidRPr="00C8195C">
              <w:rPr>
                <w:sz w:val="22"/>
                <w:szCs w:val="22"/>
                <w:lang w:val="en-US"/>
              </w:rPr>
              <w:t>Hallo!</w:t>
            </w:r>
          </w:p>
          <w:p w:rsidR="00144AB5" w:rsidRPr="00C8195C" w:rsidRDefault="00144AB5" w:rsidP="00144AB5">
            <w:pPr>
              <w:numPr>
                <w:ilvl w:val="0"/>
                <w:numId w:val="158"/>
              </w:numPr>
              <w:rPr>
                <w:rFonts w:ascii="Sylfaen" w:hAnsi="Sylfaen"/>
                <w:b/>
                <w:lang w:val="en-US"/>
              </w:rPr>
            </w:pPr>
            <w:r w:rsidRPr="00C8195C">
              <w:rPr>
                <w:sz w:val="22"/>
                <w:szCs w:val="22"/>
                <w:lang w:val="en-US"/>
              </w:rPr>
              <w:t>Guten Morgen (Morgen)!</w:t>
            </w:r>
          </w:p>
          <w:p w:rsidR="00144AB5" w:rsidRPr="00C8195C" w:rsidRDefault="00144AB5" w:rsidP="00144AB5">
            <w:pPr>
              <w:numPr>
                <w:ilvl w:val="0"/>
                <w:numId w:val="158"/>
              </w:numPr>
              <w:rPr>
                <w:rFonts w:ascii="Sylfaen" w:hAnsi="Sylfaen"/>
                <w:b/>
                <w:lang w:val="en-US"/>
              </w:rPr>
            </w:pPr>
            <w:r w:rsidRPr="00C8195C">
              <w:rPr>
                <w:sz w:val="22"/>
                <w:szCs w:val="22"/>
                <w:lang w:val="en-US"/>
              </w:rPr>
              <w:t>Guten Tag (Tag)!</w:t>
            </w:r>
          </w:p>
          <w:p w:rsidR="00144AB5" w:rsidRPr="00C8195C" w:rsidRDefault="00144AB5" w:rsidP="00144AB5">
            <w:pPr>
              <w:numPr>
                <w:ilvl w:val="0"/>
                <w:numId w:val="158"/>
              </w:numPr>
              <w:rPr>
                <w:rFonts w:ascii="AcadNusx" w:hAnsi="AcadNusx"/>
                <w:b/>
                <w:lang w:val="en-US"/>
              </w:rPr>
            </w:pPr>
            <w:r w:rsidRPr="00C8195C">
              <w:rPr>
                <w:sz w:val="22"/>
                <w:szCs w:val="22"/>
                <w:lang w:val="de-DE"/>
              </w:rPr>
              <w:t>Guten Abend!</w:t>
            </w:r>
          </w:p>
        </w:tc>
      </w:tr>
      <w:tr w:rsidR="00144AB5" w:rsidRPr="00C8195C" w:rsidTr="006F614E">
        <w:tc>
          <w:tcPr>
            <w:tcW w:w="3505" w:type="dxa"/>
          </w:tcPr>
          <w:p w:rsidR="00144AB5" w:rsidRPr="00C8195C" w:rsidRDefault="00144AB5" w:rsidP="006F614E">
            <w:pPr>
              <w:rPr>
                <w:rFonts w:ascii="AcadNusx" w:hAnsi="AcadNusx"/>
                <w:b/>
                <w:lang w:val="en-US"/>
              </w:rPr>
            </w:pPr>
            <w:r w:rsidRPr="00F868A9">
              <w:rPr>
                <w:rFonts w:ascii="Sylfaen" w:hAnsi="Sylfaen"/>
                <w:b/>
                <w:iCs/>
                <w:sz w:val="22"/>
                <w:szCs w:val="22"/>
                <w:lang w:val="hy-AM"/>
              </w:rPr>
              <w:t>Հրաժեշտ տալ</w:t>
            </w:r>
          </w:p>
        </w:tc>
        <w:tc>
          <w:tcPr>
            <w:tcW w:w="9361" w:type="dxa"/>
          </w:tcPr>
          <w:p w:rsidR="00144AB5" w:rsidRPr="00C8195C" w:rsidRDefault="00144AB5" w:rsidP="00144AB5">
            <w:pPr>
              <w:numPr>
                <w:ilvl w:val="0"/>
                <w:numId w:val="159"/>
              </w:numPr>
              <w:rPr>
                <w:rFonts w:ascii="Sylfaen" w:hAnsi="Sylfaen"/>
                <w:lang w:val="de-DE"/>
              </w:rPr>
            </w:pPr>
            <w:r w:rsidRPr="00C8195C">
              <w:rPr>
                <w:sz w:val="22"/>
                <w:szCs w:val="22"/>
                <w:lang w:val="de-DE"/>
              </w:rPr>
              <w:t>Tschüs!</w:t>
            </w:r>
          </w:p>
          <w:p w:rsidR="00144AB5" w:rsidRPr="00C8195C" w:rsidRDefault="00144AB5" w:rsidP="00144AB5">
            <w:pPr>
              <w:numPr>
                <w:ilvl w:val="0"/>
                <w:numId w:val="159"/>
              </w:numPr>
              <w:rPr>
                <w:rFonts w:ascii="Sylfaen" w:hAnsi="Sylfaen"/>
                <w:b/>
                <w:lang w:val="en-US"/>
              </w:rPr>
            </w:pPr>
            <w:r w:rsidRPr="00C8195C">
              <w:rPr>
                <w:sz w:val="22"/>
                <w:szCs w:val="22"/>
                <w:lang w:val="de-DE"/>
              </w:rPr>
              <w:t>Auf Wiedersehen (Wiedersehen)!</w:t>
            </w:r>
          </w:p>
          <w:p w:rsidR="00144AB5" w:rsidRPr="00C8195C" w:rsidRDefault="00144AB5" w:rsidP="00144AB5">
            <w:pPr>
              <w:numPr>
                <w:ilvl w:val="0"/>
                <w:numId w:val="159"/>
              </w:numPr>
              <w:rPr>
                <w:rFonts w:ascii="Sylfaen" w:hAnsi="Sylfaen"/>
                <w:b/>
                <w:lang w:val="en-US"/>
              </w:rPr>
            </w:pPr>
            <w:r w:rsidRPr="00C8195C">
              <w:rPr>
                <w:sz w:val="22"/>
                <w:szCs w:val="22"/>
                <w:lang w:val="de-DE"/>
              </w:rPr>
              <w:t xml:space="preserve">Gute Nacht!  </w:t>
            </w:r>
          </w:p>
          <w:p w:rsidR="00144AB5" w:rsidRPr="00C8195C" w:rsidRDefault="00144AB5" w:rsidP="00144AB5">
            <w:pPr>
              <w:numPr>
                <w:ilvl w:val="0"/>
                <w:numId w:val="159"/>
              </w:numPr>
              <w:rPr>
                <w:rFonts w:ascii="Sylfaen" w:hAnsi="Sylfaen"/>
                <w:b/>
                <w:lang w:val="de-DE"/>
              </w:rPr>
            </w:pPr>
            <w:r w:rsidRPr="00C8195C">
              <w:rPr>
                <w:sz w:val="22"/>
                <w:szCs w:val="22"/>
                <w:lang w:val="de-DE"/>
              </w:rPr>
              <w:t>Bis morgen!</w:t>
            </w:r>
          </w:p>
          <w:p w:rsidR="00144AB5" w:rsidRPr="00C8195C" w:rsidRDefault="00144AB5" w:rsidP="00144AB5">
            <w:pPr>
              <w:numPr>
                <w:ilvl w:val="0"/>
                <w:numId w:val="159"/>
              </w:numPr>
              <w:rPr>
                <w:rFonts w:ascii="AcadNusx" w:hAnsi="AcadNusx"/>
                <w:b/>
                <w:lang w:val="de-DE"/>
              </w:rPr>
            </w:pPr>
            <w:r w:rsidRPr="00C8195C">
              <w:rPr>
                <w:sz w:val="22"/>
                <w:szCs w:val="22"/>
                <w:lang w:val="de-DE"/>
              </w:rPr>
              <w:t>Bis bald!</w:t>
            </w:r>
          </w:p>
        </w:tc>
      </w:tr>
      <w:tr w:rsidR="00144AB5" w:rsidRPr="009E0519" w:rsidTr="006F614E">
        <w:tc>
          <w:tcPr>
            <w:tcW w:w="3505" w:type="dxa"/>
          </w:tcPr>
          <w:p w:rsidR="00144AB5" w:rsidRPr="00F363D4" w:rsidRDefault="00144AB5" w:rsidP="006F614E">
            <w:pPr>
              <w:rPr>
                <w:rFonts w:ascii="AcadNusx" w:hAnsi="AcadNusx"/>
                <w:b/>
                <w:lang w:val="hy-AM"/>
              </w:rPr>
            </w:pPr>
            <w:r>
              <w:rPr>
                <w:rFonts w:ascii="Sylfaen" w:hAnsi="Sylfaen"/>
                <w:b/>
                <w:sz w:val="22"/>
                <w:szCs w:val="22"/>
                <w:lang w:val="hy-AM"/>
              </w:rPr>
              <w:t>Ներկայացնել/ծանոթացնել</w:t>
            </w:r>
          </w:p>
        </w:tc>
        <w:tc>
          <w:tcPr>
            <w:tcW w:w="9361" w:type="dxa"/>
          </w:tcPr>
          <w:p w:rsidR="00144AB5" w:rsidRPr="00C8195C" w:rsidRDefault="00144AB5" w:rsidP="00144AB5">
            <w:pPr>
              <w:numPr>
                <w:ilvl w:val="0"/>
                <w:numId w:val="190"/>
              </w:numPr>
              <w:rPr>
                <w:lang w:val="en-US"/>
              </w:rPr>
            </w:pPr>
            <w:r w:rsidRPr="00C8195C">
              <w:rPr>
                <w:sz w:val="22"/>
                <w:szCs w:val="22"/>
                <w:lang w:val="en-US"/>
              </w:rPr>
              <w:t>Wie heißt du?</w:t>
            </w:r>
          </w:p>
          <w:p w:rsidR="00144AB5" w:rsidRPr="00C8195C" w:rsidRDefault="00144AB5" w:rsidP="00144AB5">
            <w:pPr>
              <w:numPr>
                <w:ilvl w:val="0"/>
                <w:numId w:val="190"/>
              </w:numPr>
              <w:rPr>
                <w:lang w:val="en-US"/>
              </w:rPr>
            </w:pPr>
            <w:r w:rsidRPr="00C8195C">
              <w:rPr>
                <w:sz w:val="22"/>
                <w:szCs w:val="22"/>
                <w:lang w:val="en-US"/>
              </w:rPr>
              <w:t>Wie heißen Sie?</w:t>
            </w:r>
          </w:p>
          <w:p w:rsidR="00144AB5" w:rsidRPr="00C8195C" w:rsidRDefault="00144AB5" w:rsidP="00144AB5">
            <w:pPr>
              <w:numPr>
                <w:ilvl w:val="0"/>
                <w:numId w:val="190"/>
              </w:numPr>
              <w:rPr>
                <w:lang w:val="de-DE"/>
              </w:rPr>
            </w:pPr>
            <w:r w:rsidRPr="00C8195C">
              <w:rPr>
                <w:sz w:val="22"/>
                <w:szCs w:val="22"/>
                <w:lang w:val="de-DE"/>
              </w:rPr>
              <w:t>Wie ist dein (Ihr) Name?</w:t>
            </w:r>
          </w:p>
          <w:p w:rsidR="00144AB5" w:rsidRPr="00C8195C" w:rsidRDefault="00144AB5" w:rsidP="00144AB5">
            <w:pPr>
              <w:numPr>
                <w:ilvl w:val="0"/>
                <w:numId w:val="190"/>
              </w:numPr>
              <w:rPr>
                <w:lang w:val="de-DE"/>
              </w:rPr>
            </w:pPr>
            <w:r w:rsidRPr="00C8195C">
              <w:rPr>
                <w:sz w:val="22"/>
                <w:szCs w:val="22"/>
                <w:lang w:val="de-DE"/>
              </w:rPr>
              <w:t>Ist Bernard dein Vorname?</w:t>
            </w:r>
          </w:p>
          <w:p w:rsidR="00144AB5" w:rsidRPr="00C8195C" w:rsidRDefault="00144AB5" w:rsidP="00144AB5">
            <w:pPr>
              <w:numPr>
                <w:ilvl w:val="0"/>
                <w:numId w:val="159"/>
              </w:numPr>
              <w:rPr>
                <w:lang w:val="de-DE"/>
              </w:rPr>
            </w:pPr>
            <w:r w:rsidRPr="00C8195C">
              <w:rPr>
                <w:sz w:val="22"/>
                <w:szCs w:val="22"/>
                <w:lang w:val="de-DE"/>
              </w:rPr>
              <w:t>Bernard ist mein Nachname.</w:t>
            </w:r>
          </w:p>
          <w:p w:rsidR="00144AB5" w:rsidRPr="00C8195C" w:rsidRDefault="00144AB5" w:rsidP="00144AB5">
            <w:pPr>
              <w:numPr>
                <w:ilvl w:val="0"/>
                <w:numId w:val="190"/>
              </w:numPr>
              <w:rPr>
                <w:rFonts w:ascii="Sylfaen" w:hAnsi="Sylfaen"/>
                <w:b/>
                <w:lang w:val="de-DE"/>
              </w:rPr>
            </w:pPr>
            <w:r w:rsidRPr="00C8195C">
              <w:rPr>
                <w:sz w:val="22"/>
                <w:szCs w:val="22"/>
                <w:lang w:val="de-DE"/>
              </w:rPr>
              <w:t>Entschuldigen Sie, bitte, wie ist Ihr Name, noch einmal?</w:t>
            </w:r>
          </w:p>
          <w:p w:rsidR="00144AB5" w:rsidRPr="00C8195C" w:rsidRDefault="00144AB5" w:rsidP="00144AB5">
            <w:pPr>
              <w:numPr>
                <w:ilvl w:val="0"/>
                <w:numId w:val="159"/>
              </w:numPr>
              <w:rPr>
                <w:lang w:val="de-DE"/>
              </w:rPr>
            </w:pPr>
            <w:r w:rsidRPr="00C8195C">
              <w:rPr>
                <w:sz w:val="22"/>
                <w:szCs w:val="22"/>
                <w:lang w:val="de-DE"/>
              </w:rPr>
              <w:t>Freut mich sehr (Sie kennenzulernen)!</w:t>
            </w:r>
          </w:p>
        </w:tc>
      </w:tr>
      <w:tr w:rsidR="00144AB5" w:rsidRPr="009E0519" w:rsidTr="006F614E">
        <w:tc>
          <w:tcPr>
            <w:tcW w:w="3505" w:type="dxa"/>
          </w:tcPr>
          <w:p w:rsidR="00144AB5" w:rsidRPr="00284B87" w:rsidRDefault="00144AB5" w:rsidP="006F614E">
            <w:pPr>
              <w:rPr>
                <w:rFonts w:ascii="AcadNusx" w:hAnsi="AcadNusx"/>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9361" w:type="dxa"/>
          </w:tcPr>
          <w:p w:rsidR="00144AB5" w:rsidRPr="00C8195C" w:rsidRDefault="00144AB5" w:rsidP="00144AB5">
            <w:pPr>
              <w:numPr>
                <w:ilvl w:val="0"/>
                <w:numId w:val="159"/>
              </w:numPr>
              <w:rPr>
                <w:rFonts w:ascii="Sylfaen" w:hAnsi="Sylfaen"/>
                <w:b/>
                <w:lang w:val="de-DE"/>
              </w:rPr>
            </w:pPr>
            <w:r w:rsidRPr="00C8195C">
              <w:rPr>
                <w:sz w:val="22"/>
                <w:szCs w:val="22"/>
                <w:lang w:val="de-DE"/>
              </w:rPr>
              <w:t xml:space="preserve">Wie geht’s? </w:t>
            </w:r>
          </w:p>
          <w:p w:rsidR="00144AB5" w:rsidRPr="00C8195C" w:rsidRDefault="00144AB5" w:rsidP="00144AB5">
            <w:pPr>
              <w:numPr>
                <w:ilvl w:val="0"/>
                <w:numId w:val="159"/>
              </w:numPr>
              <w:rPr>
                <w:rFonts w:ascii="Sylfaen" w:hAnsi="Sylfaen"/>
                <w:b/>
                <w:lang w:val="de-DE"/>
              </w:rPr>
            </w:pPr>
            <w:r w:rsidRPr="00C8195C">
              <w:rPr>
                <w:sz w:val="22"/>
                <w:szCs w:val="22"/>
                <w:lang w:val="de-DE"/>
              </w:rPr>
              <w:t>(Danke)Gut!</w:t>
            </w:r>
          </w:p>
          <w:p w:rsidR="00144AB5" w:rsidRPr="00C8195C" w:rsidRDefault="00144AB5" w:rsidP="00144AB5">
            <w:pPr>
              <w:numPr>
                <w:ilvl w:val="0"/>
                <w:numId w:val="159"/>
              </w:numPr>
              <w:rPr>
                <w:rFonts w:ascii="Sylfaen" w:hAnsi="Sylfaen"/>
                <w:b/>
                <w:lang w:val="de-DE"/>
              </w:rPr>
            </w:pPr>
            <w:r w:rsidRPr="00C8195C">
              <w:rPr>
                <w:sz w:val="22"/>
                <w:szCs w:val="22"/>
                <w:lang w:val="de-DE"/>
              </w:rPr>
              <w:t>Wie geht es dir\Ihnen?</w:t>
            </w:r>
          </w:p>
          <w:p w:rsidR="00144AB5" w:rsidRPr="00C8195C" w:rsidRDefault="00144AB5" w:rsidP="00144AB5">
            <w:pPr>
              <w:numPr>
                <w:ilvl w:val="0"/>
                <w:numId w:val="159"/>
              </w:numPr>
              <w:rPr>
                <w:rFonts w:ascii="Sylfaen" w:hAnsi="Sylfaen"/>
                <w:b/>
                <w:lang w:val="de-DE"/>
              </w:rPr>
            </w:pPr>
            <w:r w:rsidRPr="00C8195C">
              <w:rPr>
                <w:sz w:val="22"/>
                <w:szCs w:val="22"/>
                <w:lang w:val="de-DE"/>
              </w:rPr>
              <w:t>Es geht.</w:t>
            </w:r>
          </w:p>
          <w:p w:rsidR="00144AB5" w:rsidRPr="00C8195C" w:rsidRDefault="00144AB5" w:rsidP="00144AB5">
            <w:pPr>
              <w:numPr>
                <w:ilvl w:val="0"/>
                <w:numId w:val="159"/>
              </w:numPr>
              <w:rPr>
                <w:rFonts w:ascii="AcadNusx" w:hAnsi="AcadNusx"/>
                <w:b/>
                <w:lang w:val="de-DE"/>
              </w:rPr>
            </w:pPr>
            <w:r w:rsidRPr="00C8195C">
              <w:rPr>
                <w:sz w:val="22"/>
                <w:szCs w:val="22"/>
                <w:lang w:val="de-DE"/>
              </w:rPr>
              <w:t>Mir geht es gut\schlecht.</w:t>
            </w:r>
          </w:p>
        </w:tc>
      </w:tr>
      <w:tr w:rsidR="00144AB5" w:rsidRPr="00C8195C" w:rsidTr="006F614E">
        <w:tc>
          <w:tcPr>
            <w:tcW w:w="3505" w:type="dxa"/>
          </w:tcPr>
          <w:p w:rsidR="00144AB5" w:rsidRPr="00C8195C" w:rsidRDefault="00144AB5" w:rsidP="006F614E">
            <w:pPr>
              <w:rPr>
                <w:rFonts w:ascii="AcadNusx" w:hAnsi="AcadNusx"/>
                <w:b/>
                <w:lang w:val="en-US"/>
              </w:rPr>
            </w:pPr>
            <w:r>
              <w:rPr>
                <w:rFonts w:ascii="Sylfaen" w:hAnsi="Sylfaen"/>
                <w:b/>
                <w:sz w:val="22"/>
                <w:szCs w:val="22"/>
                <w:lang w:val="hy-AM"/>
              </w:rPr>
              <w:t>Բարեկիրթ դիմելաձև</w:t>
            </w:r>
          </w:p>
        </w:tc>
        <w:tc>
          <w:tcPr>
            <w:tcW w:w="9361" w:type="dxa"/>
          </w:tcPr>
          <w:p w:rsidR="00144AB5" w:rsidRPr="00C8195C" w:rsidRDefault="00144AB5" w:rsidP="00144AB5">
            <w:pPr>
              <w:numPr>
                <w:ilvl w:val="0"/>
                <w:numId w:val="159"/>
              </w:numPr>
              <w:rPr>
                <w:rFonts w:ascii="Sylfaen" w:hAnsi="Sylfaen"/>
                <w:b/>
                <w:lang w:val="en-US"/>
              </w:rPr>
            </w:pPr>
            <w:r w:rsidRPr="00C8195C">
              <w:rPr>
                <w:sz w:val="22"/>
                <w:szCs w:val="22"/>
                <w:lang w:val="en-US"/>
              </w:rPr>
              <w:t xml:space="preserve">Bitte, . . . </w:t>
            </w:r>
          </w:p>
          <w:p w:rsidR="00144AB5" w:rsidRPr="00C8195C" w:rsidRDefault="00144AB5" w:rsidP="00144AB5">
            <w:pPr>
              <w:numPr>
                <w:ilvl w:val="0"/>
                <w:numId w:val="160"/>
              </w:numPr>
              <w:rPr>
                <w:rFonts w:ascii="Sylfaen" w:hAnsi="Sylfaen"/>
                <w:lang w:val="en-US"/>
              </w:rPr>
            </w:pPr>
            <w:r w:rsidRPr="00C8195C">
              <w:rPr>
                <w:sz w:val="22"/>
                <w:szCs w:val="22"/>
                <w:lang w:val="en-US"/>
              </w:rPr>
              <w:t>Herr. . .</w:t>
            </w:r>
          </w:p>
          <w:p w:rsidR="00144AB5" w:rsidRPr="00C8195C" w:rsidRDefault="00144AB5" w:rsidP="00144AB5">
            <w:pPr>
              <w:numPr>
                <w:ilvl w:val="0"/>
                <w:numId w:val="160"/>
              </w:numPr>
              <w:rPr>
                <w:rFonts w:ascii="Sylfaen" w:hAnsi="Sylfaen"/>
                <w:lang w:val="en-US"/>
              </w:rPr>
            </w:pPr>
            <w:r w:rsidRPr="00C8195C">
              <w:rPr>
                <w:sz w:val="22"/>
                <w:szCs w:val="22"/>
                <w:lang w:val="en-US"/>
              </w:rPr>
              <w:t>Frau. . .</w:t>
            </w:r>
          </w:p>
          <w:p w:rsidR="00144AB5" w:rsidRPr="00C8195C" w:rsidRDefault="00144AB5" w:rsidP="00144AB5">
            <w:pPr>
              <w:numPr>
                <w:ilvl w:val="0"/>
                <w:numId w:val="160"/>
              </w:numPr>
              <w:rPr>
                <w:rFonts w:ascii="Sylfaen" w:hAnsi="Sylfaen"/>
                <w:lang w:val="en-US"/>
              </w:rPr>
            </w:pPr>
            <w:r w:rsidRPr="00C8195C">
              <w:rPr>
                <w:sz w:val="22"/>
                <w:szCs w:val="22"/>
                <w:lang w:val="de-DE"/>
              </w:rPr>
              <w:t>Was möchten Sie?</w:t>
            </w:r>
          </w:p>
          <w:p w:rsidR="00144AB5" w:rsidRPr="00C8195C" w:rsidRDefault="00144AB5" w:rsidP="00144AB5">
            <w:pPr>
              <w:numPr>
                <w:ilvl w:val="0"/>
                <w:numId w:val="191"/>
              </w:numPr>
              <w:rPr>
                <w:rFonts w:ascii="Sylfaen" w:hAnsi="Sylfaen"/>
                <w:b/>
                <w:lang w:val="de-DE"/>
              </w:rPr>
            </w:pPr>
            <w:r w:rsidRPr="00C8195C">
              <w:rPr>
                <w:sz w:val="22"/>
                <w:szCs w:val="22"/>
                <w:lang w:val="de-DE"/>
              </w:rPr>
              <w:t>Was kann ich für Sie tun?</w:t>
            </w:r>
          </w:p>
          <w:p w:rsidR="00144AB5" w:rsidRPr="00C8195C" w:rsidRDefault="00144AB5" w:rsidP="00144AB5">
            <w:pPr>
              <w:numPr>
                <w:ilvl w:val="0"/>
                <w:numId w:val="160"/>
              </w:numPr>
              <w:rPr>
                <w:rFonts w:ascii="AcadNusx" w:hAnsi="AcadNusx"/>
                <w:lang w:val="en-US"/>
              </w:rPr>
            </w:pPr>
            <w:r w:rsidRPr="00C8195C">
              <w:rPr>
                <w:sz w:val="22"/>
                <w:szCs w:val="22"/>
                <w:lang w:val="de-DE"/>
              </w:rPr>
              <w:t>Ich hätte gerne...</w:t>
            </w:r>
          </w:p>
        </w:tc>
      </w:tr>
      <w:tr w:rsidR="00144AB5" w:rsidRPr="009E0519" w:rsidTr="006F614E">
        <w:tc>
          <w:tcPr>
            <w:tcW w:w="3505" w:type="dxa"/>
          </w:tcPr>
          <w:p w:rsidR="00144AB5" w:rsidRPr="00C8195C" w:rsidRDefault="00144AB5" w:rsidP="006F614E">
            <w:pPr>
              <w:rPr>
                <w:rFonts w:ascii="AcadNusx" w:hAnsi="AcadNusx"/>
                <w:b/>
                <w:lang w:val="en-US"/>
              </w:rPr>
            </w:pPr>
            <w:r>
              <w:rPr>
                <w:rFonts w:ascii="Sylfaen" w:hAnsi="Sylfaen"/>
                <w:b/>
                <w:sz w:val="22"/>
                <w:szCs w:val="22"/>
                <w:lang w:val="hy-AM"/>
              </w:rPr>
              <w:t>Առաջարկում</w:t>
            </w:r>
          </w:p>
        </w:tc>
        <w:tc>
          <w:tcPr>
            <w:tcW w:w="9361" w:type="dxa"/>
          </w:tcPr>
          <w:p w:rsidR="00144AB5" w:rsidRPr="00C8195C" w:rsidRDefault="00144AB5" w:rsidP="00144AB5">
            <w:pPr>
              <w:numPr>
                <w:ilvl w:val="0"/>
                <w:numId w:val="159"/>
              </w:numPr>
              <w:rPr>
                <w:rFonts w:ascii="Sylfaen" w:hAnsi="Sylfaen"/>
                <w:b/>
                <w:lang w:val="de-DE"/>
              </w:rPr>
            </w:pPr>
            <w:r w:rsidRPr="00C8195C">
              <w:rPr>
                <w:sz w:val="22"/>
                <w:szCs w:val="22"/>
                <w:lang w:val="de-DE"/>
              </w:rPr>
              <w:t xml:space="preserve">Wollen wir ins Kino gehen? </w:t>
            </w:r>
          </w:p>
          <w:p w:rsidR="00144AB5" w:rsidRPr="00C8195C" w:rsidRDefault="00144AB5" w:rsidP="00144AB5">
            <w:pPr>
              <w:numPr>
                <w:ilvl w:val="0"/>
                <w:numId w:val="159"/>
              </w:numPr>
              <w:rPr>
                <w:rFonts w:ascii="Sylfaen" w:hAnsi="Sylfaen"/>
                <w:b/>
                <w:lang w:val="de-DE"/>
              </w:rPr>
            </w:pPr>
            <w:r w:rsidRPr="00C8195C">
              <w:rPr>
                <w:sz w:val="22"/>
                <w:szCs w:val="22"/>
                <w:lang w:val="de-DE"/>
              </w:rPr>
              <w:t>Komm, wir spielen Karten!</w:t>
            </w:r>
          </w:p>
          <w:p w:rsidR="00144AB5" w:rsidRPr="00C8195C" w:rsidRDefault="00144AB5" w:rsidP="00144AB5">
            <w:pPr>
              <w:numPr>
                <w:ilvl w:val="0"/>
                <w:numId w:val="159"/>
              </w:numPr>
              <w:rPr>
                <w:rFonts w:ascii="Sylfaen" w:hAnsi="Sylfaen"/>
                <w:b/>
                <w:lang w:val="de-DE"/>
              </w:rPr>
            </w:pPr>
            <w:r w:rsidRPr="00C8195C">
              <w:rPr>
                <w:sz w:val="22"/>
                <w:szCs w:val="22"/>
                <w:lang w:val="de-DE"/>
              </w:rPr>
              <w:t>Trinkst du (vielleicht) eine Cola?</w:t>
            </w:r>
          </w:p>
          <w:p w:rsidR="00144AB5" w:rsidRPr="00C8195C" w:rsidRDefault="00144AB5" w:rsidP="00144AB5">
            <w:pPr>
              <w:numPr>
                <w:ilvl w:val="0"/>
                <w:numId w:val="159"/>
              </w:numPr>
              <w:rPr>
                <w:rFonts w:ascii="AcadNusx" w:hAnsi="AcadNusx"/>
                <w:b/>
                <w:lang w:val="de-DE"/>
              </w:rPr>
            </w:pPr>
            <w:r w:rsidRPr="00C8195C">
              <w:rPr>
                <w:sz w:val="22"/>
                <w:szCs w:val="22"/>
                <w:lang w:val="de-DE"/>
              </w:rPr>
              <w:t>Hast du Lust auf Kuchen?</w:t>
            </w:r>
          </w:p>
        </w:tc>
      </w:tr>
      <w:tr w:rsidR="00144AB5" w:rsidRPr="00C8195C" w:rsidTr="006F614E">
        <w:tc>
          <w:tcPr>
            <w:tcW w:w="3505" w:type="dxa"/>
          </w:tcPr>
          <w:p w:rsidR="00144AB5" w:rsidRPr="00C8195C" w:rsidRDefault="00144AB5" w:rsidP="006F614E">
            <w:pPr>
              <w:rPr>
                <w:rFonts w:ascii="AcadNusx" w:hAnsi="AcadNusx"/>
                <w:b/>
                <w:lang w:val="en-US"/>
              </w:rPr>
            </w:pPr>
            <w:r>
              <w:rPr>
                <w:rFonts w:ascii="Sylfaen" w:hAnsi="Sylfaen"/>
                <w:b/>
                <w:sz w:val="22"/>
                <w:szCs w:val="22"/>
                <w:lang w:val="hy-AM"/>
              </w:rPr>
              <w:t>Ներողություն խնդրել</w:t>
            </w:r>
          </w:p>
        </w:tc>
        <w:tc>
          <w:tcPr>
            <w:tcW w:w="9361" w:type="dxa"/>
          </w:tcPr>
          <w:p w:rsidR="00144AB5" w:rsidRPr="00C8195C" w:rsidRDefault="00144AB5" w:rsidP="00144AB5">
            <w:pPr>
              <w:numPr>
                <w:ilvl w:val="0"/>
                <w:numId w:val="91"/>
              </w:numPr>
              <w:rPr>
                <w:rFonts w:ascii="Sylfaen" w:hAnsi="Sylfaen"/>
                <w:b/>
                <w:lang w:val="de-DE"/>
              </w:rPr>
            </w:pPr>
            <w:r w:rsidRPr="00C8195C">
              <w:rPr>
                <w:sz w:val="22"/>
                <w:szCs w:val="22"/>
                <w:lang w:val="de-DE"/>
              </w:rPr>
              <w:t>Entschuldigung!</w:t>
            </w:r>
          </w:p>
          <w:p w:rsidR="00144AB5" w:rsidRPr="00C8195C" w:rsidRDefault="00144AB5" w:rsidP="00144AB5">
            <w:pPr>
              <w:numPr>
                <w:ilvl w:val="0"/>
                <w:numId w:val="91"/>
              </w:numPr>
              <w:rPr>
                <w:rFonts w:ascii="Sylfaen" w:hAnsi="Sylfaen"/>
                <w:b/>
                <w:lang w:val="de-DE"/>
              </w:rPr>
            </w:pPr>
            <w:r w:rsidRPr="00C8195C">
              <w:rPr>
                <w:sz w:val="22"/>
                <w:szCs w:val="22"/>
                <w:lang w:val="de-DE"/>
              </w:rPr>
              <w:t>Verzeihung!</w:t>
            </w:r>
          </w:p>
          <w:p w:rsidR="00144AB5" w:rsidRPr="00C8195C" w:rsidRDefault="00144AB5" w:rsidP="00144AB5">
            <w:pPr>
              <w:numPr>
                <w:ilvl w:val="0"/>
                <w:numId w:val="159"/>
              </w:numPr>
              <w:rPr>
                <w:lang w:val="de-DE"/>
              </w:rPr>
            </w:pPr>
            <w:r w:rsidRPr="00C8195C">
              <w:rPr>
                <w:sz w:val="22"/>
                <w:szCs w:val="22"/>
                <w:lang w:val="de-DE"/>
              </w:rPr>
              <w:t>Entschuldigen Sie, bitte!</w:t>
            </w:r>
          </w:p>
        </w:tc>
      </w:tr>
      <w:tr w:rsidR="00144AB5" w:rsidRPr="00C8195C" w:rsidTr="006F614E">
        <w:tc>
          <w:tcPr>
            <w:tcW w:w="3505" w:type="dxa"/>
          </w:tcPr>
          <w:p w:rsidR="00144AB5" w:rsidRPr="00C8195C" w:rsidRDefault="00144AB5" w:rsidP="006F614E">
            <w:pPr>
              <w:rPr>
                <w:rFonts w:ascii="AcadNusx" w:hAnsi="AcadNusx"/>
                <w:b/>
                <w:lang w:val="en-US"/>
              </w:rPr>
            </w:pPr>
            <w:r>
              <w:rPr>
                <w:rFonts w:ascii="Sylfaen" w:hAnsi="Sylfaen"/>
                <w:b/>
                <w:sz w:val="22"/>
                <w:szCs w:val="22"/>
                <w:lang w:val="hy-AM"/>
              </w:rPr>
              <w:t>Շնորհակալություն հայտնել</w:t>
            </w:r>
          </w:p>
        </w:tc>
        <w:tc>
          <w:tcPr>
            <w:tcW w:w="9361" w:type="dxa"/>
          </w:tcPr>
          <w:p w:rsidR="00144AB5" w:rsidRPr="00C8195C" w:rsidRDefault="00144AB5" w:rsidP="00144AB5">
            <w:pPr>
              <w:numPr>
                <w:ilvl w:val="0"/>
                <w:numId w:val="92"/>
              </w:numPr>
              <w:rPr>
                <w:rFonts w:ascii="Sylfaen" w:hAnsi="Sylfaen"/>
                <w:b/>
                <w:lang w:val="de-DE"/>
              </w:rPr>
            </w:pPr>
            <w:r w:rsidRPr="00C8195C">
              <w:rPr>
                <w:sz w:val="22"/>
                <w:szCs w:val="22"/>
                <w:lang w:val="de-DE"/>
              </w:rPr>
              <w:t>Danke!</w:t>
            </w:r>
          </w:p>
          <w:p w:rsidR="00144AB5" w:rsidRPr="00C8195C" w:rsidRDefault="00144AB5" w:rsidP="00144AB5">
            <w:pPr>
              <w:numPr>
                <w:ilvl w:val="0"/>
                <w:numId w:val="92"/>
              </w:numPr>
              <w:rPr>
                <w:rFonts w:ascii="Sylfaen" w:hAnsi="Sylfaen"/>
                <w:lang w:val="de-DE"/>
              </w:rPr>
            </w:pPr>
            <w:r w:rsidRPr="00C8195C">
              <w:rPr>
                <w:sz w:val="22"/>
                <w:szCs w:val="22"/>
                <w:lang w:val="de-DE"/>
              </w:rPr>
              <w:t>Danke schön!</w:t>
            </w:r>
            <w:r w:rsidRPr="00C8195C">
              <w:rPr>
                <w:rFonts w:ascii="Sylfaen" w:hAnsi="Sylfaen"/>
                <w:sz w:val="22"/>
                <w:szCs w:val="22"/>
                <w:lang w:val="de-DE"/>
              </w:rPr>
              <w:t>/</w:t>
            </w:r>
            <w:r w:rsidRPr="00C8195C">
              <w:rPr>
                <w:sz w:val="22"/>
                <w:szCs w:val="22"/>
                <w:lang w:val="de-DE"/>
              </w:rPr>
              <w:t>Danke sehr!</w:t>
            </w:r>
          </w:p>
          <w:p w:rsidR="00144AB5" w:rsidRPr="00C8195C" w:rsidRDefault="00144AB5" w:rsidP="00144AB5">
            <w:pPr>
              <w:numPr>
                <w:ilvl w:val="0"/>
                <w:numId w:val="159"/>
              </w:numPr>
              <w:rPr>
                <w:lang w:val="de-DE"/>
              </w:rPr>
            </w:pPr>
            <w:r w:rsidRPr="00C8195C">
              <w:rPr>
                <w:sz w:val="22"/>
                <w:szCs w:val="22"/>
                <w:lang w:val="de-DE"/>
              </w:rPr>
              <w:t>Bitte schön!</w:t>
            </w:r>
          </w:p>
          <w:p w:rsidR="00144AB5" w:rsidRPr="00C8195C" w:rsidRDefault="00144AB5" w:rsidP="00144AB5">
            <w:pPr>
              <w:numPr>
                <w:ilvl w:val="0"/>
                <w:numId w:val="161"/>
              </w:numPr>
              <w:rPr>
                <w:lang w:val="de-DE"/>
              </w:rPr>
            </w:pPr>
            <w:r w:rsidRPr="00C8195C">
              <w:rPr>
                <w:sz w:val="22"/>
                <w:szCs w:val="22"/>
                <w:lang w:val="de-DE"/>
              </w:rPr>
              <w:t xml:space="preserve">Vielen Dank! </w:t>
            </w:r>
          </w:p>
          <w:p w:rsidR="00144AB5" w:rsidRPr="00C8195C" w:rsidRDefault="00144AB5" w:rsidP="00144AB5">
            <w:pPr>
              <w:numPr>
                <w:ilvl w:val="0"/>
                <w:numId w:val="159"/>
              </w:numPr>
              <w:rPr>
                <w:lang w:val="de-DE"/>
              </w:rPr>
            </w:pPr>
            <w:r w:rsidRPr="00C8195C">
              <w:rPr>
                <w:sz w:val="22"/>
                <w:szCs w:val="22"/>
                <w:lang w:val="de-DE"/>
              </w:rPr>
              <w:t>Nichts zu danken!</w:t>
            </w:r>
          </w:p>
          <w:p w:rsidR="00144AB5" w:rsidRPr="00C8195C" w:rsidRDefault="00144AB5" w:rsidP="00144AB5">
            <w:pPr>
              <w:numPr>
                <w:ilvl w:val="0"/>
                <w:numId w:val="159"/>
              </w:numPr>
              <w:rPr>
                <w:lang w:val="de-DE"/>
              </w:rPr>
            </w:pPr>
            <w:r w:rsidRPr="00C8195C">
              <w:rPr>
                <w:sz w:val="22"/>
                <w:szCs w:val="22"/>
                <w:lang w:val="de-DE"/>
              </w:rPr>
              <w:t>Danke für ...!</w:t>
            </w:r>
          </w:p>
          <w:p w:rsidR="00144AB5" w:rsidRPr="00C8195C" w:rsidRDefault="00144AB5" w:rsidP="00144AB5">
            <w:pPr>
              <w:numPr>
                <w:ilvl w:val="0"/>
                <w:numId w:val="159"/>
              </w:numPr>
              <w:rPr>
                <w:lang w:val="de-DE"/>
              </w:rPr>
            </w:pPr>
            <w:r w:rsidRPr="00C8195C">
              <w:rPr>
                <w:sz w:val="22"/>
                <w:szCs w:val="22"/>
                <w:lang w:val="de-DE"/>
              </w:rPr>
              <w:t>Keine Ursache!</w:t>
            </w:r>
          </w:p>
          <w:p w:rsidR="00144AB5" w:rsidRPr="00C8195C" w:rsidRDefault="00144AB5" w:rsidP="00144AB5">
            <w:pPr>
              <w:numPr>
                <w:ilvl w:val="0"/>
                <w:numId w:val="192"/>
              </w:numPr>
              <w:rPr>
                <w:rFonts w:ascii="Sylfaen" w:hAnsi="Sylfaen"/>
                <w:b/>
                <w:lang w:val="de-DE"/>
              </w:rPr>
            </w:pPr>
            <w:r w:rsidRPr="00C8195C">
              <w:rPr>
                <w:sz w:val="22"/>
                <w:szCs w:val="22"/>
                <w:lang w:val="de-DE"/>
              </w:rPr>
              <w:t>Herzlichen Dank!</w:t>
            </w:r>
          </w:p>
          <w:p w:rsidR="00144AB5" w:rsidRPr="00C8195C" w:rsidRDefault="00144AB5" w:rsidP="00144AB5">
            <w:pPr>
              <w:numPr>
                <w:ilvl w:val="0"/>
                <w:numId w:val="159"/>
              </w:numPr>
              <w:rPr>
                <w:lang w:val="de-DE"/>
              </w:rPr>
            </w:pPr>
            <w:r w:rsidRPr="00C8195C">
              <w:rPr>
                <w:sz w:val="22"/>
                <w:szCs w:val="22"/>
                <w:lang w:val="de-DE"/>
              </w:rPr>
              <w:t>Ich danke dir (Ihnen)!</w:t>
            </w: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9361" w:type="dxa"/>
          </w:tcPr>
          <w:p w:rsidR="00144AB5" w:rsidRPr="00C8195C" w:rsidRDefault="00144AB5" w:rsidP="00144AB5">
            <w:pPr>
              <w:numPr>
                <w:ilvl w:val="0"/>
                <w:numId w:val="93"/>
              </w:numPr>
              <w:rPr>
                <w:lang w:val="de-DE"/>
              </w:rPr>
            </w:pPr>
            <w:r w:rsidRPr="00C8195C">
              <w:rPr>
                <w:sz w:val="22"/>
                <w:szCs w:val="22"/>
                <w:lang w:val="de-DE"/>
              </w:rPr>
              <w:t>Frohe Weihnachten!</w:t>
            </w:r>
          </w:p>
          <w:p w:rsidR="00144AB5" w:rsidRPr="00C8195C" w:rsidRDefault="00144AB5" w:rsidP="00144AB5">
            <w:pPr>
              <w:numPr>
                <w:ilvl w:val="0"/>
                <w:numId w:val="93"/>
              </w:numPr>
              <w:rPr>
                <w:lang w:val="de-DE"/>
              </w:rPr>
            </w:pPr>
            <w:r w:rsidRPr="00C8195C">
              <w:rPr>
                <w:sz w:val="22"/>
                <w:szCs w:val="22"/>
                <w:lang w:val="de-DE"/>
              </w:rPr>
              <w:t xml:space="preserve">Ein </w:t>
            </w:r>
            <w:r w:rsidRPr="00C8195C">
              <w:rPr>
                <w:rFonts w:ascii="Sylfaen" w:hAnsi="Sylfaen"/>
                <w:sz w:val="22"/>
                <w:szCs w:val="22"/>
                <w:lang w:val="en-US"/>
              </w:rPr>
              <w:t>g</w:t>
            </w:r>
            <w:r w:rsidRPr="00C8195C">
              <w:rPr>
                <w:sz w:val="22"/>
                <w:szCs w:val="22"/>
                <w:lang w:val="de-DE"/>
              </w:rPr>
              <w:t>lückliches Neues Jahr!</w:t>
            </w:r>
          </w:p>
          <w:p w:rsidR="00144AB5" w:rsidRPr="00C8195C" w:rsidRDefault="00144AB5" w:rsidP="00144AB5">
            <w:pPr>
              <w:numPr>
                <w:ilvl w:val="0"/>
                <w:numId w:val="93"/>
              </w:numPr>
              <w:rPr>
                <w:lang w:val="de-DE"/>
              </w:rPr>
            </w:pPr>
            <w:r w:rsidRPr="00C8195C">
              <w:rPr>
                <w:sz w:val="22"/>
                <w:szCs w:val="22"/>
                <w:lang w:val="de-DE"/>
              </w:rPr>
              <w:t>Gute Reise!</w:t>
            </w:r>
          </w:p>
          <w:p w:rsidR="00144AB5" w:rsidRPr="00C8195C" w:rsidRDefault="00144AB5" w:rsidP="00144AB5">
            <w:pPr>
              <w:numPr>
                <w:ilvl w:val="0"/>
                <w:numId w:val="159"/>
              </w:numPr>
              <w:rPr>
                <w:lang w:val="de-DE"/>
              </w:rPr>
            </w:pPr>
            <w:r w:rsidRPr="00C8195C">
              <w:rPr>
                <w:sz w:val="22"/>
                <w:szCs w:val="22"/>
                <w:lang w:val="de-DE"/>
              </w:rPr>
              <w:t>Willkommen!</w:t>
            </w:r>
          </w:p>
          <w:p w:rsidR="00144AB5" w:rsidRPr="00C8195C" w:rsidRDefault="00144AB5" w:rsidP="00144AB5">
            <w:pPr>
              <w:numPr>
                <w:ilvl w:val="0"/>
                <w:numId w:val="162"/>
              </w:numPr>
              <w:rPr>
                <w:lang w:val="de-DE"/>
              </w:rPr>
            </w:pPr>
            <w:r w:rsidRPr="00C8195C">
              <w:rPr>
                <w:sz w:val="22"/>
                <w:szCs w:val="22"/>
                <w:lang w:val="de-DE"/>
              </w:rPr>
              <w:t>Frohe Ostern!</w:t>
            </w:r>
          </w:p>
          <w:p w:rsidR="00144AB5" w:rsidRPr="00C8195C" w:rsidRDefault="00144AB5" w:rsidP="00144AB5">
            <w:pPr>
              <w:numPr>
                <w:ilvl w:val="0"/>
                <w:numId w:val="162"/>
              </w:numPr>
              <w:rPr>
                <w:rFonts w:ascii="Sylfaen" w:hAnsi="Sylfaen"/>
                <w:b/>
                <w:lang w:val="de-DE"/>
              </w:rPr>
            </w:pPr>
            <w:r w:rsidRPr="00C8195C">
              <w:rPr>
                <w:sz w:val="22"/>
                <w:szCs w:val="22"/>
                <w:lang w:val="de-DE"/>
              </w:rPr>
              <w:t>Schönes Wochenende!</w:t>
            </w:r>
          </w:p>
          <w:p w:rsidR="00144AB5" w:rsidRPr="00C8195C" w:rsidRDefault="00144AB5" w:rsidP="00144AB5">
            <w:pPr>
              <w:numPr>
                <w:ilvl w:val="0"/>
                <w:numId w:val="159"/>
              </w:numPr>
              <w:rPr>
                <w:lang w:val="de-DE"/>
              </w:rPr>
            </w:pPr>
            <w:r w:rsidRPr="00C8195C">
              <w:rPr>
                <w:sz w:val="22"/>
                <w:szCs w:val="22"/>
                <w:lang w:val="de-DE"/>
              </w:rPr>
              <w:t>Gute Besserung!</w:t>
            </w:r>
          </w:p>
          <w:p w:rsidR="00144AB5" w:rsidRPr="00C8195C" w:rsidRDefault="00144AB5" w:rsidP="00144AB5">
            <w:pPr>
              <w:numPr>
                <w:ilvl w:val="0"/>
                <w:numId w:val="93"/>
              </w:numPr>
              <w:rPr>
                <w:rFonts w:ascii="Sylfaen" w:hAnsi="Sylfaen"/>
                <w:b/>
                <w:lang w:val="de-DE"/>
              </w:rPr>
            </w:pPr>
            <w:r w:rsidRPr="00C8195C">
              <w:rPr>
                <w:sz w:val="22"/>
                <w:szCs w:val="22"/>
                <w:lang w:val="de-DE"/>
              </w:rPr>
              <w:t>Alles Gute zum Geburtstag!</w:t>
            </w:r>
          </w:p>
          <w:p w:rsidR="00144AB5" w:rsidRPr="00C8195C" w:rsidRDefault="00144AB5" w:rsidP="00144AB5">
            <w:pPr>
              <w:numPr>
                <w:ilvl w:val="0"/>
                <w:numId w:val="162"/>
              </w:numPr>
              <w:rPr>
                <w:rFonts w:ascii="Sylfaen" w:hAnsi="Sylfaen"/>
                <w:b/>
                <w:lang w:val="en-US"/>
              </w:rPr>
            </w:pPr>
            <w:r w:rsidRPr="00C8195C">
              <w:rPr>
                <w:sz w:val="22"/>
                <w:szCs w:val="22"/>
                <w:lang w:val="de-DE"/>
              </w:rPr>
              <w:t>Herzlichen Glückwunsch zum Geburtstag!</w:t>
            </w:r>
          </w:p>
          <w:p w:rsidR="00144AB5" w:rsidRPr="00C8195C" w:rsidRDefault="00144AB5" w:rsidP="00144AB5">
            <w:pPr>
              <w:numPr>
                <w:ilvl w:val="0"/>
                <w:numId w:val="192"/>
              </w:numPr>
              <w:rPr>
                <w:lang w:val="de-DE"/>
              </w:rPr>
            </w:pPr>
            <w:r w:rsidRPr="00C8195C">
              <w:rPr>
                <w:sz w:val="22"/>
                <w:szCs w:val="22"/>
                <w:lang w:val="de-DE"/>
              </w:rPr>
              <w:t xml:space="preserve">Viel Spaß! /Viel Glück! /Viel Erfolg </w:t>
            </w:r>
          </w:p>
          <w:p w:rsidR="00144AB5" w:rsidRPr="00C8195C" w:rsidRDefault="00144AB5" w:rsidP="00144AB5">
            <w:pPr>
              <w:numPr>
                <w:ilvl w:val="0"/>
                <w:numId w:val="192"/>
              </w:numPr>
              <w:rPr>
                <w:lang w:val="de-DE"/>
              </w:rPr>
            </w:pPr>
            <w:r w:rsidRPr="00C8195C">
              <w:rPr>
                <w:sz w:val="22"/>
                <w:szCs w:val="22"/>
                <w:lang w:val="de-DE"/>
              </w:rPr>
              <w:t>Gleichfalls!</w:t>
            </w:r>
          </w:p>
          <w:p w:rsidR="00144AB5" w:rsidRPr="00C8195C" w:rsidRDefault="00144AB5" w:rsidP="00144AB5">
            <w:pPr>
              <w:numPr>
                <w:ilvl w:val="0"/>
                <w:numId w:val="192"/>
              </w:numPr>
              <w:rPr>
                <w:lang w:val="de-DE"/>
              </w:rPr>
            </w:pPr>
            <w:r w:rsidRPr="00C8195C">
              <w:rPr>
                <w:sz w:val="22"/>
                <w:szCs w:val="22"/>
                <w:lang w:val="de-DE"/>
              </w:rPr>
              <w:t>Ebenfalls!</w:t>
            </w:r>
          </w:p>
        </w:tc>
      </w:tr>
      <w:tr w:rsidR="00144AB5" w:rsidRPr="009E0519" w:rsidTr="006F614E">
        <w:tc>
          <w:tcPr>
            <w:tcW w:w="3505" w:type="dxa"/>
          </w:tcPr>
          <w:p w:rsidR="00144AB5" w:rsidRPr="00E01634" w:rsidRDefault="00144AB5" w:rsidP="006F614E">
            <w:pPr>
              <w:rPr>
                <w:rFonts w:ascii="AcadNusx" w:hAnsi="AcadNusx"/>
                <w:b/>
                <w:lang w:val="hy-AM"/>
              </w:rPr>
            </w:pPr>
            <w:r>
              <w:rPr>
                <w:rFonts w:ascii="Sylfaen" w:hAnsi="Sylfaen"/>
                <w:b/>
                <w:sz w:val="22"/>
                <w:szCs w:val="22"/>
                <w:lang w:val="hy-AM"/>
              </w:rPr>
              <w:t>Առաջարկ/հրավեր</w:t>
            </w:r>
          </w:p>
        </w:tc>
        <w:tc>
          <w:tcPr>
            <w:tcW w:w="9361" w:type="dxa"/>
          </w:tcPr>
          <w:p w:rsidR="00144AB5" w:rsidRPr="00C8195C" w:rsidRDefault="00144AB5" w:rsidP="00144AB5">
            <w:pPr>
              <w:numPr>
                <w:ilvl w:val="0"/>
                <w:numId w:val="93"/>
              </w:numPr>
              <w:rPr>
                <w:rFonts w:ascii="Sylfaen" w:hAnsi="Sylfaen"/>
                <w:b/>
                <w:lang w:val="de-DE"/>
              </w:rPr>
            </w:pPr>
            <w:r w:rsidRPr="00C8195C">
              <w:rPr>
                <w:sz w:val="22"/>
                <w:szCs w:val="22"/>
                <w:lang w:val="de-DE"/>
              </w:rPr>
              <w:t>Wollen wir. . . ?</w:t>
            </w:r>
          </w:p>
          <w:p w:rsidR="00144AB5" w:rsidRPr="00C8195C" w:rsidRDefault="00144AB5" w:rsidP="00144AB5">
            <w:pPr>
              <w:numPr>
                <w:ilvl w:val="0"/>
                <w:numId w:val="93"/>
              </w:numPr>
              <w:rPr>
                <w:rFonts w:ascii="Sylfaen" w:hAnsi="Sylfaen"/>
                <w:b/>
                <w:lang w:val="de-DE"/>
              </w:rPr>
            </w:pPr>
            <w:r w:rsidRPr="00C8195C">
              <w:rPr>
                <w:sz w:val="22"/>
                <w:szCs w:val="22"/>
                <w:lang w:val="de-DE"/>
              </w:rPr>
              <w:t>Darf ich dich (Sie) einladen?</w:t>
            </w:r>
          </w:p>
          <w:p w:rsidR="00144AB5" w:rsidRPr="00C8195C" w:rsidRDefault="00144AB5" w:rsidP="00144AB5">
            <w:pPr>
              <w:numPr>
                <w:ilvl w:val="0"/>
                <w:numId w:val="193"/>
              </w:numPr>
              <w:rPr>
                <w:rFonts w:ascii="Sylfaen" w:hAnsi="Sylfaen"/>
                <w:b/>
                <w:lang w:val="en-US"/>
              </w:rPr>
            </w:pPr>
            <w:r w:rsidRPr="00C8195C">
              <w:rPr>
                <w:sz w:val="22"/>
                <w:szCs w:val="22"/>
                <w:lang w:val="de-DE"/>
              </w:rPr>
              <w:t>Kommst du (viellecht) vorbei?</w:t>
            </w:r>
          </w:p>
          <w:p w:rsidR="00144AB5" w:rsidRPr="00C8195C" w:rsidRDefault="00144AB5" w:rsidP="00144AB5">
            <w:pPr>
              <w:numPr>
                <w:ilvl w:val="0"/>
                <w:numId w:val="93"/>
              </w:numPr>
              <w:rPr>
                <w:lang w:val="de-DE"/>
              </w:rPr>
            </w:pPr>
            <w:r w:rsidRPr="00C8195C">
              <w:rPr>
                <w:sz w:val="22"/>
                <w:szCs w:val="22"/>
                <w:lang w:val="de-DE"/>
              </w:rPr>
              <w:t>Ich schlage vor, wir spielen Tennis!</w:t>
            </w:r>
          </w:p>
        </w:tc>
      </w:tr>
      <w:tr w:rsidR="00144AB5" w:rsidRPr="00C8195C" w:rsidTr="006F614E">
        <w:tc>
          <w:tcPr>
            <w:tcW w:w="3505" w:type="dxa"/>
          </w:tcPr>
          <w:p w:rsidR="00144AB5" w:rsidRPr="00C8195C" w:rsidRDefault="00144AB5" w:rsidP="006F614E">
            <w:pPr>
              <w:rPr>
                <w:rFonts w:ascii="AcadNusx" w:hAnsi="AcadNusx"/>
                <w:b/>
                <w:highlight w:val="yellow"/>
                <w:lang w:val="en-US"/>
              </w:rPr>
            </w:pPr>
            <w:r>
              <w:rPr>
                <w:rFonts w:ascii="Sylfaen" w:hAnsi="Sylfaen"/>
                <w:b/>
                <w:sz w:val="22"/>
                <w:szCs w:val="22"/>
                <w:lang w:val="hy-AM"/>
              </w:rPr>
              <w:t>Համաձայնել/հրաժարվել</w:t>
            </w:r>
          </w:p>
        </w:tc>
        <w:tc>
          <w:tcPr>
            <w:tcW w:w="9361" w:type="dxa"/>
          </w:tcPr>
          <w:p w:rsidR="00144AB5" w:rsidRPr="00C8195C" w:rsidRDefault="00144AB5" w:rsidP="00144AB5">
            <w:pPr>
              <w:numPr>
                <w:ilvl w:val="0"/>
                <w:numId w:val="193"/>
              </w:numPr>
            </w:pPr>
            <w:r w:rsidRPr="00C8195C">
              <w:rPr>
                <w:sz w:val="22"/>
                <w:szCs w:val="22"/>
              </w:rPr>
              <w:t>Ja</w:t>
            </w:r>
            <w:r w:rsidRPr="00C8195C">
              <w:rPr>
                <w:sz w:val="22"/>
                <w:szCs w:val="22"/>
                <w:lang w:val="en-US"/>
              </w:rPr>
              <w:t>/</w:t>
            </w:r>
            <w:r w:rsidRPr="00C8195C">
              <w:rPr>
                <w:sz w:val="22"/>
                <w:szCs w:val="22"/>
              </w:rPr>
              <w:t>Ja, bitte.</w:t>
            </w:r>
          </w:p>
          <w:p w:rsidR="00144AB5" w:rsidRPr="00C8195C" w:rsidRDefault="00144AB5" w:rsidP="00144AB5">
            <w:pPr>
              <w:numPr>
                <w:ilvl w:val="0"/>
                <w:numId w:val="193"/>
              </w:numPr>
            </w:pPr>
            <w:r w:rsidRPr="00C8195C">
              <w:rPr>
                <w:sz w:val="22"/>
                <w:szCs w:val="22"/>
              </w:rPr>
              <w:t>Nein</w:t>
            </w:r>
            <w:r w:rsidRPr="00C8195C">
              <w:rPr>
                <w:sz w:val="22"/>
                <w:szCs w:val="22"/>
                <w:lang w:val="en-US"/>
              </w:rPr>
              <w:t>/</w:t>
            </w:r>
            <w:r w:rsidRPr="00C8195C">
              <w:rPr>
                <w:sz w:val="22"/>
                <w:szCs w:val="22"/>
              </w:rPr>
              <w:t>Nein, danke</w:t>
            </w:r>
            <w:r w:rsidRPr="00C8195C">
              <w:rPr>
                <w:sz w:val="22"/>
                <w:szCs w:val="22"/>
                <w:lang w:val="en-US"/>
              </w:rPr>
              <w:t>.</w:t>
            </w:r>
          </w:p>
          <w:p w:rsidR="00144AB5" w:rsidRPr="00C8195C" w:rsidRDefault="00144AB5" w:rsidP="00144AB5">
            <w:pPr>
              <w:numPr>
                <w:ilvl w:val="0"/>
                <w:numId w:val="193"/>
              </w:numPr>
            </w:pPr>
            <w:r w:rsidRPr="00C8195C">
              <w:rPr>
                <w:sz w:val="22"/>
                <w:szCs w:val="22"/>
              </w:rPr>
              <w:t>Ja, gerne</w:t>
            </w:r>
            <w:r w:rsidRPr="00C8195C">
              <w:rPr>
                <w:sz w:val="22"/>
                <w:szCs w:val="22"/>
                <w:lang w:val="en-US"/>
              </w:rPr>
              <w:t>/</w:t>
            </w:r>
            <w:r w:rsidRPr="00C8195C">
              <w:rPr>
                <w:sz w:val="22"/>
                <w:szCs w:val="22"/>
              </w:rPr>
              <w:t>Ja, klar.</w:t>
            </w:r>
          </w:p>
          <w:p w:rsidR="00144AB5" w:rsidRPr="00C8195C" w:rsidRDefault="00144AB5" w:rsidP="00144AB5">
            <w:pPr>
              <w:numPr>
                <w:ilvl w:val="0"/>
                <w:numId w:val="193"/>
              </w:numPr>
            </w:pPr>
            <w:r w:rsidRPr="00C8195C">
              <w:rPr>
                <w:sz w:val="22"/>
                <w:szCs w:val="22"/>
              </w:rPr>
              <w:t>Doch.</w:t>
            </w:r>
          </w:p>
          <w:p w:rsidR="00144AB5" w:rsidRPr="00C8195C" w:rsidRDefault="00144AB5" w:rsidP="00144AB5">
            <w:pPr>
              <w:numPr>
                <w:ilvl w:val="0"/>
                <w:numId w:val="193"/>
              </w:numPr>
            </w:pPr>
            <w:r w:rsidRPr="00C8195C">
              <w:rPr>
                <w:sz w:val="22"/>
                <w:szCs w:val="22"/>
              </w:rPr>
              <w:t>Na gut.</w:t>
            </w:r>
          </w:p>
          <w:p w:rsidR="00144AB5" w:rsidRPr="00C8195C" w:rsidRDefault="00144AB5" w:rsidP="00144AB5">
            <w:pPr>
              <w:numPr>
                <w:ilvl w:val="0"/>
                <w:numId w:val="193"/>
              </w:numPr>
              <w:rPr>
                <w:rFonts w:ascii="Sylfaen" w:hAnsi="Sylfaen"/>
                <w:lang w:val="en-US"/>
              </w:rPr>
            </w:pPr>
            <w:r w:rsidRPr="00C8195C">
              <w:rPr>
                <w:sz w:val="22"/>
                <w:szCs w:val="22"/>
              </w:rPr>
              <w:t>Gar nicht!</w:t>
            </w:r>
          </w:p>
          <w:p w:rsidR="00144AB5" w:rsidRPr="00C8195C" w:rsidRDefault="00144AB5" w:rsidP="00144AB5">
            <w:pPr>
              <w:numPr>
                <w:ilvl w:val="0"/>
                <w:numId w:val="193"/>
              </w:numPr>
              <w:rPr>
                <w:lang w:val="de-DE"/>
              </w:rPr>
            </w:pPr>
            <w:r w:rsidRPr="00C8195C">
              <w:rPr>
                <w:sz w:val="22"/>
                <w:szCs w:val="22"/>
                <w:lang w:val="de-DE"/>
              </w:rPr>
              <w:t>Na gut/Na ja!</w:t>
            </w:r>
          </w:p>
          <w:p w:rsidR="00144AB5" w:rsidRPr="00C8195C" w:rsidRDefault="00144AB5" w:rsidP="00144AB5">
            <w:pPr>
              <w:numPr>
                <w:ilvl w:val="0"/>
                <w:numId w:val="193"/>
              </w:numPr>
              <w:rPr>
                <w:lang w:val="de-DE"/>
              </w:rPr>
            </w:pPr>
            <w:r w:rsidRPr="00C8195C">
              <w:rPr>
                <w:sz w:val="22"/>
                <w:szCs w:val="22"/>
                <w:lang w:val="de-DE"/>
              </w:rPr>
              <w:t>Ok.</w:t>
            </w:r>
          </w:p>
          <w:p w:rsidR="00144AB5" w:rsidRPr="00C8195C" w:rsidRDefault="00144AB5" w:rsidP="00144AB5">
            <w:pPr>
              <w:numPr>
                <w:ilvl w:val="0"/>
                <w:numId w:val="93"/>
              </w:numPr>
              <w:rPr>
                <w:lang w:val="de-DE"/>
              </w:rPr>
            </w:pPr>
            <w:r w:rsidRPr="00C8195C">
              <w:rPr>
                <w:sz w:val="22"/>
                <w:szCs w:val="22"/>
                <w:lang w:val="de-DE"/>
              </w:rPr>
              <w:t>Gar nicht/ Geht nicht!</w:t>
            </w:r>
          </w:p>
          <w:p w:rsidR="00144AB5" w:rsidRPr="00C8195C" w:rsidRDefault="00144AB5" w:rsidP="00144AB5">
            <w:pPr>
              <w:numPr>
                <w:ilvl w:val="0"/>
                <w:numId w:val="193"/>
              </w:numPr>
              <w:rPr>
                <w:lang w:val="de-DE"/>
              </w:rPr>
            </w:pPr>
            <w:r w:rsidRPr="00C8195C">
              <w:rPr>
                <w:sz w:val="22"/>
                <w:szCs w:val="22"/>
                <w:lang w:val="de-DE"/>
              </w:rPr>
              <w:t>Sicher.</w:t>
            </w:r>
          </w:p>
          <w:p w:rsidR="00144AB5" w:rsidRPr="00C8195C" w:rsidRDefault="00144AB5" w:rsidP="00144AB5">
            <w:pPr>
              <w:numPr>
                <w:ilvl w:val="0"/>
                <w:numId w:val="193"/>
              </w:numPr>
              <w:rPr>
                <w:lang w:val="de-DE"/>
              </w:rPr>
            </w:pPr>
            <w:r w:rsidRPr="00C8195C">
              <w:rPr>
                <w:sz w:val="22"/>
                <w:szCs w:val="22"/>
                <w:lang w:val="de-DE"/>
              </w:rPr>
              <w:t>Also gut.</w:t>
            </w:r>
          </w:p>
          <w:p w:rsidR="00144AB5" w:rsidRPr="00C8195C" w:rsidRDefault="00144AB5" w:rsidP="00144AB5">
            <w:pPr>
              <w:numPr>
                <w:ilvl w:val="0"/>
                <w:numId w:val="93"/>
              </w:numPr>
              <w:rPr>
                <w:lang w:val="de-DE"/>
              </w:rPr>
            </w:pPr>
            <w:r w:rsidRPr="00C8195C">
              <w:rPr>
                <w:sz w:val="22"/>
                <w:szCs w:val="22"/>
                <w:lang w:val="de-DE"/>
              </w:rPr>
              <w:t>Nein, tut mir leid</w:t>
            </w:r>
          </w:p>
          <w:p w:rsidR="00144AB5" w:rsidRPr="00C8195C" w:rsidRDefault="00144AB5" w:rsidP="00144AB5">
            <w:pPr>
              <w:numPr>
                <w:ilvl w:val="0"/>
                <w:numId w:val="93"/>
              </w:numPr>
              <w:rPr>
                <w:lang w:val="de-DE"/>
              </w:rPr>
            </w:pPr>
            <w:r w:rsidRPr="00C8195C">
              <w:rPr>
                <w:sz w:val="22"/>
                <w:szCs w:val="22"/>
                <w:lang w:val="de-DE"/>
              </w:rPr>
              <w:t>Einverstanden!</w:t>
            </w:r>
          </w:p>
          <w:p w:rsidR="00144AB5" w:rsidRPr="00C8195C" w:rsidRDefault="00144AB5" w:rsidP="00144AB5">
            <w:pPr>
              <w:numPr>
                <w:ilvl w:val="0"/>
                <w:numId w:val="93"/>
              </w:numPr>
              <w:rPr>
                <w:lang w:val="de-DE"/>
              </w:rPr>
            </w:pPr>
            <w:r w:rsidRPr="00C8195C">
              <w:rPr>
                <w:sz w:val="22"/>
                <w:szCs w:val="22"/>
                <w:lang w:val="de-DE"/>
              </w:rPr>
              <w:t xml:space="preserve">Selbstverständlich! </w:t>
            </w:r>
          </w:p>
        </w:tc>
      </w:tr>
      <w:tr w:rsidR="00144AB5" w:rsidRPr="00C8195C" w:rsidTr="006F614E">
        <w:tc>
          <w:tcPr>
            <w:tcW w:w="3505" w:type="dxa"/>
          </w:tcPr>
          <w:p w:rsidR="00144AB5" w:rsidRPr="00E3144B" w:rsidRDefault="00144AB5" w:rsidP="006F614E">
            <w:pPr>
              <w:rPr>
                <w:rFonts w:ascii="AcadNusx" w:hAnsi="AcadNusx"/>
                <w:b/>
                <w:highlight w:val="yellow"/>
                <w:lang w:val="hy-AM"/>
              </w:rPr>
            </w:pPr>
            <w:r>
              <w:rPr>
                <w:rFonts w:ascii="Sylfaen" w:hAnsi="Sylfaen"/>
                <w:b/>
                <w:sz w:val="22"/>
                <w:szCs w:val="22"/>
                <w:lang w:val="hy-AM"/>
              </w:rPr>
              <w:t>Խոստում</w:t>
            </w:r>
          </w:p>
        </w:tc>
        <w:tc>
          <w:tcPr>
            <w:tcW w:w="9361" w:type="dxa"/>
          </w:tcPr>
          <w:p w:rsidR="00144AB5" w:rsidRPr="00C8195C" w:rsidRDefault="00144AB5" w:rsidP="00144AB5">
            <w:pPr>
              <w:numPr>
                <w:ilvl w:val="0"/>
                <w:numId w:val="193"/>
              </w:numPr>
              <w:rPr>
                <w:lang w:val="de-DE"/>
              </w:rPr>
            </w:pPr>
            <w:r w:rsidRPr="00C8195C">
              <w:rPr>
                <w:sz w:val="22"/>
                <w:szCs w:val="22"/>
                <w:lang w:val="de-DE"/>
              </w:rPr>
              <w:t xml:space="preserve">Ich verspreche es dir. </w:t>
            </w:r>
          </w:p>
          <w:p w:rsidR="00144AB5" w:rsidRPr="00C8195C" w:rsidRDefault="00144AB5" w:rsidP="00144AB5">
            <w:pPr>
              <w:numPr>
                <w:ilvl w:val="0"/>
                <w:numId w:val="193"/>
              </w:numPr>
              <w:rPr>
                <w:lang w:val="de-DE"/>
              </w:rPr>
            </w:pPr>
            <w:r w:rsidRPr="00C8195C">
              <w:rPr>
                <w:sz w:val="22"/>
                <w:szCs w:val="22"/>
                <w:lang w:val="de-DE"/>
              </w:rPr>
              <w:t>Ich verspreche, daß ...</w:t>
            </w:r>
          </w:p>
          <w:p w:rsidR="00144AB5" w:rsidRPr="00C8195C" w:rsidRDefault="00144AB5" w:rsidP="00144AB5">
            <w:pPr>
              <w:numPr>
                <w:ilvl w:val="0"/>
                <w:numId w:val="193"/>
              </w:numPr>
              <w:rPr>
                <w:lang w:val="de-DE"/>
              </w:rPr>
            </w:pPr>
            <w:r w:rsidRPr="00C8195C">
              <w:rPr>
                <w:sz w:val="22"/>
                <w:szCs w:val="22"/>
                <w:lang w:val="de-DE"/>
              </w:rPr>
              <w:t>Das passiert nicht mehr.</w:t>
            </w:r>
          </w:p>
        </w:tc>
      </w:tr>
      <w:tr w:rsidR="00144AB5" w:rsidRPr="00C8195C" w:rsidTr="006F614E">
        <w:tc>
          <w:tcPr>
            <w:tcW w:w="3505" w:type="dxa"/>
          </w:tcPr>
          <w:p w:rsidR="00144AB5" w:rsidRPr="00C8195C" w:rsidRDefault="00144AB5" w:rsidP="006F614E">
            <w:pPr>
              <w:rPr>
                <w:rFonts w:ascii="AcadNusx" w:hAnsi="AcadNusx"/>
                <w:b/>
                <w:highlight w:val="yellow"/>
                <w:lang w:val="de-DE"/>
              </w:rPr>
            </w:pPr>
            <w:r>
              <w:rPr>
                <w:rFonts w:ascii="Sylfaen" w:hAnsi="Sylfaen"/>
                <w:b/>
                <w:sz w:val="22"/>
                <w:szCs w:val="22"/>
                <w:lang w:val="hy-AM"/>
              </w:rPr>
              <w:t>Զգուշացում</w:t>
            </w:r>
          </w:p>
        </w:tc>
        <w:tc>
          <w:tcPr>
            <w:tcW w:w="9361" w:type="dxa"/>
          </w:tcPr>
          <w:p w:rsidR="00144AB5" w:rsidRPr="00C8195C" w:rsidRDefault="00144AB5" w:rsidP="00144AB5">
            <w:pPr>
              <w:numPr>
                <w:ilvl w:val="0"/>
                <w:numId w:val="194"/>
              </w:numPr>
              <w:rPr>
                <w:rFonts w:ascii="Sylfaen" w:hAnsi="Sylfaen"/>
                <w:lang w:val="en-US"/>
              </w:rPr>
            </w:pPr>
            <w:r w:rsidRPr="00C8195C">
              <w:rPr>
                <w:sz w:val="22"/>
                <w:szCs w:val="22"/>
                <w:lang w:val="en-US"/>
              </w:rPr>
              <w:t>Vorsicht!</w:t>
            </w:r>
          </w:p>
          <w:p w:rsidR="00144AB5" w:rsidRPr="00C8195C" w:rsidRDefault="00144AB5" w:rsidP="00144AB5">
            <w:pPr>
              <w:numPr>
                <w:ilvl w:val="0"/>
                <w:numId w:val="193"/>
              </w:numPr>
              <w:rPr>
                <w:lang w:val="de-DE"/>
              </w:rPr>
            </w:pPr>
            <w:r w:rsidRPr="00C8195C">
              <w:rPr>
                <w:sz w:val="22"/>
                <w:szCs w:val="22"/>
                <w:lang w:val="de-DE"/>
              </w:rPr>
              <w:t>Sei vorsichtig!</w:t>
            </w:r>
          </w:p>
          <w:p w:rsidR="00144AB5" w:rsidRPr="00C8195C" w:rsidRDefault="00144AB5" w:rsidP="00144AB5">
            <w:pPr>
              <w:numPr>
                <w:ilvl w:val="0"/>
                <w:numId w:val="195"/>
              </w:numPr>
            </w:pPr>
            <w:r w:rsidRPr="00C8195C">
              <w:rPr>
                <w:sz w:val="22"/>
                <w:szCs w:val="22"/>
                <w:lang w:val="en-US"/>
              </w:rPr>
              <w:t>Pass auf!</w:t>
            </w:r>
          </w:p>
          <w:p w:rsidR="00144AB5" w:rsidRPr="00C8195C" w:rsidRDefault="00144AB5" w:rsidP="00144AB5">
            <w:pPr>
              <w:numPr>
                <w:ilvl w:val="0"/>
                <w:numId w:val="193"/>
              </w:numPr>
              <w:rPr>
                <w:lang w:val="de-DE"/>
              </w:rPr>
            </w:pPr>
            <w:r w:rsidRPr="00C8195C">
              <w:rPr>
                <w:sz w:val="22"/>
                <w:szCs w:val="22"/>
                <w:lang w:val="de-DE"/>
              </w:rPr>
              <w:t>Achtung!</w:t>
            </w:r>
          </w:p>
        </w:tc>
      </w:tr>
      <w:tr w:rsidR="00144AB5" w:rsidRPr="00C8195C" w:rsidTr="006F614E">
        <w:tc>
          <w:tcPr>
            <w:tcW w:w="3505" w:type="dxa"/>
          </w:tcPr>
          <w:p w:rsidR="00144AB5" w:rsidRPr="00C8195C" w:rsidRDefault="00144AB5" w:rsidP="006F614E">
            <w:pPr>
              <w:rPr>
                <w:rFonts w:ascii="AcadNusx" w:hAnsi="AcadNusx"/>
                <w:b/>
                <w:highlight w:val="yellow"/>
                <w:lang w:val="de-DE"/>
              </w:rPr>
            </w:pPr>
            <w:r>
              <w:rPr>
                <w:rFonts w:ascii="Sylfaen" w:hAnsi="Sylfaen"/>
                <w:b/>
                <w:sz w:val="22"/>
                <w:szCs w:val="22"/>
                <w:lang w:val="hy-AM"/>
              </w:rPr>
              <w:t>Սփոփում</w:t>
            </w:r>
          </w:p>
        </w:tc>
        <w:tc>
          <w:tcPr>
            <w:tcW w:w="9361" w:type="dxa"/>
          </w:tcPr>
          <w:p w:rsidR="00144AB5" w:rsidRPr="00C8195C" w:rsidRDefault="00144AB5" w:rsidP="00144AB5">
            <w:pPr>
              <w:numPr>
                <w:ilvl w:val="0"/>
                <w:numId w:val="194"/>
              </w:numPr>
              <w:rPr>
                <w:rFonts w:ascii="Sylfaen" w:hAnsi="Sylfaen"/>
                <w:lang w:val="en-US"/>
              </w:rPr>
            </w:pPr>
            <w:r w:rsidRPr="00C8195C">
              <w:rPr>
                <w:bCs/>
                <w:sz w:val="22"/>
                <w:szCs w:val="22"/>
                <w:lang w:val="de-DE"/>
              </w:rPr>
              <w:t>Das macht nichts!</w:t>
            </w:r>
          </w:p>
          <w:p w:rsidR="00144AB5" w:rsidRPr="00C8195C" w:rsidRDefault="00144AB5" w:rsidP="00144AB5">
            <w:pPr>
              <w:numPr>
                <w:ilvl w:val="0"/>
                <w:numId w:val="195"/>
              </w:numPr>
              <w:rPr>
                <w:lang w:val="de-DE"/>
              </w:rPr>
            </w:pPr>
            <w:r w:rsidRPr="00C8195C">
              <w:rPr>
                <w:bCs/>
                <w:sz w:val="22"/>
                <w:szCs w:val="22"/>
                <w:lang w:val="de-DE"/>
              </w:rPr>
              <w:t>Kein  Problem!</w:t>
            </w:r>
          </w:p>
          <w:p w:rsidR="00144AB5" w:rsidRPr="00C8195C" w:rsidRDefault="00144AB5" w:rsidP="00144AB5">
            <w:pPr>
              <w:numPr>
                <w:ilvl w:val="0"/>
                <w:numId w:val="194"/>
              </w:numPr>
              <w:rPr>
                <w:lang w:val="en-US"/>
              </w:rPr>
            </w:pPr>
            <w:r w:rsidRPr="00C8195C">
              <w:rPr>
                <w:bCs/>
                <w:sz w:val="22"/>
                <w:szCs w:val="22"/>
                <w:lang w:val="de-DE"/>
              </w:rPr>
              <w:t>Keine Sorge!</w:t>
            </w:r>
          </w:p>
          <w:p w:rsidR="00144AB5" w:rsidRPr="00C8195C" w:rsidRDefault="00144AB5" w:rsidP="00144AB5">
            <w:pPr>
              <w:numPr>
                <w:ilvl w:val="0"/>
                <w:numId w:val="195"/>
              </w:numPr>
              <w:rPr>
                <w:lang w:val="de-DE"/>
              </w:rPr>
            </w:pPr>
            <w:r w:rsidRPr="00C8195C">
              <w:rPr>
                <w:bCs/>
                <w:sz w:val="22"/>
                <w:szCs w:val="22"/>
                <w:lang w:val="de-DE"/>
              </w:rPr>
              <w:t>Keine Ursache!</w:t>
            </w:r>
          </w:p>
          <w:p w:rsidR="00144AB5" w:rsidRPr="00C8195C" w:rsidRDefault="00144AB5" w:rsidP="00144AB5">
            <w:pPr>
              <w:numPr>
                <w:ilvl w:val="0"/>
                <w:numId w:val="195"/>
              </w:numPr>
              <w:rPr>
                <w:rFonts w:ascii="Sylfaen" w:hAnsi="Sylfaen"/>
                <w:b/>
                <w:lang w:val="en-US"/>
              </w:rPr>
            </w:pPr>
            <w:r w:rsidRPr="00C8195C">
              <w:rPr>
                <w:bCs/>
                <w:sz w:val="22"/>
                <w:szCs w:val="22"/>
                <w:lang w:val="de-DE"/>
              </w:rPr>
              <w:t>Nicht schlimm!</w:t>
            </w:r>
          </w:p>
          <w:p w:rsidR="00144AB5" w:rsidRPr="00C8195C" w:rsidRDefault="00144AB5" w:rsidP="00144AB5">
            <w:pPr>
              <w:numPr>
                <w:ilvl w:val="0"/>
                <w:numId w:val="194"/>
              </w:numPr>
              <w:rPr>
                <w:lang w:val="en-US"/>
              </w:rPr>
            </w:pPr>
            <w:r w:rsidRPr="00C8195C">
              <w:rPr>
                <w:bCs/>
                <w:sz w:val="22"/>
                <w:szCs w:val="22"/>
                <w:lang w:val="de-DE"/>
              </w:rPr>
              <w:t>Nimm dir Zeit!</w:t>
            </w:r>
          </w:p>
        </w:tc>
      </w:tr>
      <w:tr w:rsidR="00144AB5" w:rsidRPr="00C8195C" w:rsidTr="006F614E">
        <w:tc>
          <w:tcPr>
            <w:tcW w:w="3505" w:type="dxa"/>
          </w:tcPr>
          <w:p w:rsidR="00144AB5" w:rsidRPr="00E3144B" w:rsidRDefault="00144AB5" w:rsidP="006F614E">
            <w:pPr>
              <w:rPr>
                <w:rFonts w:ascii="AcadNusx" w:hAnsi="AcadNusx"/>
                <w:b/>
                <w:lang w:val="hy-AM"/>
              </w:rPr>
            </w:pPr>
            <w:r>
              <w:rPr>
                <w:rFonts w:ascii="Sylfaen" w:hAnsi="Sylfaen"/>
                <w:b/>
                <w:sz w:val="22"/>
                <w:szCs w:val="22"/>
                <w:lang w:val="hy-AM"/>
              </w:rPr>
              <w:t>Հանդիպւոմ նշանակել</w:t>
            </w:r>
          </w:p>
        </w:tc>
        <w:tc>
          <w:tcPr>
            <w:tcW w:w="9361" w:type="dxa"/>
          </w:tcPr>
          <w:p w:rsidR="00144AB5" w:rsidRPr="00C8195C" w:rsidRDefault="00144AB5" w:rsidP="00144AB5">
            <w:pPr>
              <w:numPr>
                <w:ilvl w:val="0"/>
                <w:numId w:val="162"/>
              </w:numPr>
              <w:rPr>
                <w:rFonts w:ascii="Sylfaen" w:hAnsi="Sylfaen"/>
                <w:lang w:val="en-US"/>
              </w:rPr>
            </w:pPr>
            <w:r w:rsidRPr="00C8195C">
              <w:rPr>
                <w:sz w:val="22"/>
                <w:szCs w:val="22"/>
                <w:lang w:val="en-US"/>
              </w:rPr>
              <w:t>Wo treffen wir uns?</w:t>
            </w:r>
          </w:p>
          <w:p w:rsidR="00144AB5" w:rsidRPr="00C8195C" w:rsidRDefault="00144AB5" w:rsidP="00144AB5">
            <w:pPr>
              <w:numPr>
                <w:ilvl w:val="0"/>
                <w:numId w:val="157"/>
              </w:numPr>
              <w:rPr>
                <w:lang w:val="de-DE"/>
              </w:rPr>
            </w:pPr>
            <w:r w:rsidRPr="00C8195C">
              <w:rPr>
                <w:sz w:val="22"/>
                <w:szCs w:val="22"/>
                <w:lang w:val="en-US"/>
              </w:rPr>
              <w:t>Hast du einen Termin?</w:t>
            </w:r>
          </w:p>
          <w:p w:rsidR="00144AB5" w:rsidRPr="00C8195C" w:rsidRDefault="00144AB5" w:rsidP="00144AB5">
            <w:pPr>
              <w:numPr>
                <w:ilvl w:val="0"/>
                <w:numId w:val="157"/>
              </w:numPr>
              <w:rPr>
                <w:lang w:val="de-DE"/>
              </w:rPr>
            </w:pPr>
            <w:r w:rsidRPr="00C8195C">
              <w:rPr>
                <w:sz w:val="22"/>
                <w:szCs w:val="22"/>
                <w:lang w:val="en-US"/>
              </w:rPr>
              <w:t>Wo ist der Treffpunkt?</w:t>
            </w:r>
          </w:p>
        </w:tc>
      </w:tr>
      <w:tr w:rsidR="00144AB5" w:rsidRPr="00C8195C" w:rsidTr="006F614E">
        <w:tc>
          <w:tcPr>
            <w:tcW w:w="3505" w:type="dxa"/>
          </w:tcPr>
          <w:p w:rsidR="00144AB5" w:rsidRPr="00C8195C" w:rsidRDefault="00144AB5" w:rsidP="006F614E">
            <w:pPr>
              <w:rPr>
                <w:rFonts w:ascii="AcadNusx" w:hAnsi="AcadNusx"/>
                <w:b/>
                <w:lang w:val="en-US"/>
              </w:rPr>
            </w:pPr>
            <w:r w:rsidRPr="00F868A9">
              <w:rPr>
                <w:rFonts w:ascii="Sylfaen" w:hAnsi="Sylfaen"/>
                <w:b/>
                <w:sz w:val="22"/>
                <w:szCs w:val="22"/>
                <w:lang w:val="hy-AM"/>
              </w:rPr>
              <w:t>Խրախուսել</w:t>
            </w:r>
            <w:r w:rsidRPr="00F868A9">
              <w:rPr>
                <w:rFonts w:ascii="Sylfaen" w:hAnsi="Sylfaen"/>
                <w:b/>
                <w:sz w:val="22"/>
                <w:szCs w:val="22"/>
              </w:rPr>
              <w:t xml:space="preserve"> / </w:t>
            </w:r>
            <w:r w:rsidRPr="00F868A9">
              <w:rPr>
                <w:rFonts w:ascii="Sylfaen" w:hAnsi="Sylfaen"/>
                <w:b/>
                <w:sz w:val="22"/>
                <w:szCs w:val="22"/>
                <w:lang w:val="hy-AM"/>
              </w:rPr>
              <w:t>գովել</w:t>
            </w:r>
          </w:p>
        </w:tc>
        <w:tc>
          <w:tcPr>
            <w:tcW w:w="9361" w:type="dxa"/>
          </w:tcPr>
          <w:p w:rsidR="00144AB5" w:rsidRPr="00C8195C" w:rsidRDefault="00144AB5" w:rsidP="00144AB5">
            <w:pPr>
              <w:numPr>
                <w:ilvl w:val="0"/>
                <w:numId w:val="96"/>
              </w:numPr>
              <w:rPr>
                <w:lang w:val="de-DE"/>
              </w:rPr>
            </w:pPr>
            <w:r w:rsidRPr="00C8195C">
              <w:rPr>
                <w:sz w:val="22"/>
                <w:szCs w:val="22"/>
                <w:lang w:val="de-DE"/>
              </w:rPr>
              <w:t>Gut!/Sehr gut!</w:t>
            </w:r>
          </w:p>
          <w:p w:rsidR="00144AB5" w:rsidRPr="00C8195C" w:rsidRDefault="00144AB5" w:rsidP="00144AB5">
            <w:pPr>
              <w:numPr>
                <w:ilvl w:val="0"/>
                <w:numId w:val="96"/>
              </w:numPr>
              <w:rPr>
                <w:lang w:val="de-DE"/>
              </w:rPr>
            </w:pPr>
            <w:r w:rsidRPr="00C8195C">
              <w:rPr>
                <w:sz w:val="22"/>
                <w:szCs w:val="22"/>
                <w:lang w:val="de-DE"/>
              </w:rPr>
              <w:t>Stimmt!/Stimmt nicht!</w:t>
            </w:r>
          </w:p>
          <w:p w:rsidR="00144AB5" w:rsidRPr="00C8195C" w:rsidRDefault="00144AB5" w:rsidP="00144AB5">
            <w:pPr>
              <w:numPr>
                <w:ilvl w:val="0"/>
                <w:numId w:val="96"/>
              </w:numPr>
              <w:rPr>
                <w:lang w:val="de-DE"/>
              </w:rPr>
            </w:pPr>
            <w:r w:rsidRPr="00C8195C">
              <w:rPr>
                <w:sz w:val="22"/>
                <w:szCs w:val="22"/>
                <w:lang w:val="de-DE"/>
              </w:rPr>
              <w:t>Falsch!</w:t>
            </w:r>
          </w:p>
          <w:p w:rsidR="00144AB5" w:rsidRPr="00C8195C" w:rsidRDefault="00144AB5" w:rsidP="00144AB5">
            <w:pPr>
              <w:numPr>
                <w:ilvl w:val="0"/>
                <w:numId w:val="157"/>
              </w:numPr>
              <w:rPr>
                <w:lang w:val="de-DE"/>
              </w:rPr>
            </w:pPr>
            <w:r w:rsidRPr="00C8195C">
              <w:rPr>
                <w:sz w:val="22"/>
                <w:szCs w:val="22"/>
                <w:lang w:val="de-DE"/>
              </w:rPr>
              <w:t>Richtig!</w:t>
            </w:r>
          </w:p>
          <w:p w:rsidR="00144AB5" w:rsidRPr="00C8195C" w:rsidRDefault="00144AB5" w:rsidP="00144AB5">
            <w:pPr>
              <w:numPr>
                <w:ilvl w:val="0"/>
                <w:numId w:val="157"/>
              </w:numPr>
              <w:rPr>
                <w:lang w:val="de-DE"/>
              </w:rPr>
            </w:pPr>
            <w:r w:rsidRPr="00C8195C">
              <w:rPr>
                <w:sz w:val="22"/>
                <w:szCs w:val="22"/>
                <w:lang w:val="en-US"/>
              </w:rPr>
              <w:t>Warum nicht?</w:t>
            </w:r>
          </w:p>
        </w:tc>
      </w:tr>
      <w:tr w:rsidR="00144AB5" w:rsidRPr="00C8195C" w:rsidTr="006F614E">
        <w:tc>
          <w:tcPr>
            <w:tcW w:w="3505" w:type="dxa"/>
          </w:tcPr>
          <w:p w:rsidR="00144AB5" w:rsidRPr="00C8195C" w:rsidRDefault="00144AB5" w:rsidP="006F614E">
            <w:pPr>
              <w:rPr>
                <w:rFonts w:ascii="AcadNusx" w:hAnsi="AcadNusx"/>
                <w:b/>
                <w:lang w:val="en-US"/>
              </w:rPr>
            </w:pPr>
            <w:r>
              <w:rPr>
                <w:rFonts w:ascii="Sylfaen" w:hAnsi="Sylfaen"/>
                <w:b/>
                <w:sz w:val="22"/>
                <w:szCs w:val="22"/>
                <w:lang w:val="hy-AM"/>
              </w:rPr>
              <w:t>Ինտերակցիա սեղանի շուրջ</w:t>
            </w:r>
          </w:p>
        </w:tc>
        <w:tc>
          <w:tcPr>
            <w:tcW w:w="9361" w:type="dxa"/>
          </w:tcPr>
          <w:p w:rsidR="00144AB5" w:rsidRPr="00C8195C" w:rsidRDefault="00144AB5" w:rsidP="00144AB5">
            <w:pPr>
              <w:numPr>
                <w:ilvl w:val="0"/>
                <w:numId w:val="97"/>
              </w:numPr>
              <w:rPr>
                <w:lang w:val="de-DE"/>
              </w:rPr>
            </w:pPr>
            <w:r w:rsidRPr="00C8195C">
              <w:rPr>
                <w:sz w:val="22"/>
                <w:szCs w:val="22"/>
                <w:lang w:val="de-DE"/>
              </w:rPr>
              <w:t>Guten Appetit!</w:t>
            </w:r>
          </w:p>
          <w:p w:rsidR="00144AB5" w:rsidRPr="00C8195C" w:rsidRDefault="00144AB5" w:rsidP="00144AB5">
            <w:pPr>
              <w:numPr>
                <w:ilvl w:val="0"/>
                <w:numId w:val="97"/>
              </w:numPr>
              <w:rPr>
                <w:rFonts w:ascii="Sylfaen" w:hAnsi="Sylfaen"/>
                <w:b/>
                <w:lang w:val="de-DE"/>
              </w:rPr>
            </w:pPr>
            <w:r w:rsidRPr="00C8195C">
              <w:rPr>
                <w:sz w:val="22"/>
                <w:szCs w:val="22"/>
                <w:lang w:val="de-DE"/>
              </w:rPr>
              <w:t>Etwas mehr, bitte!</w:t>
            </w:r>
          </w:p>
          <w:p w:rsidR="00144AB5" w:rsidRPr="00C8195C" w:rsidRDefault="00144AB5" w:rsidP="00144AB5">
            <w:pPr>
              <w:numPr>
                <w:ilvl w:val="0"/>
                <w:numId w:val="97"/>
              </w:numPr>
              <w:rPr>
                <w:rFonts w:ascii="Sylfaen" w:hAnsi="Sylfaen"/>
                <w:b/>
                <w:lang w:val="de-DE"/>
              </w:rPr>
            </w:pPr>
            <w:r w:rsidRPr="00C8195C">
              <w:rPr>
                <w:sz w:val="22"/>
                <w:szCs w:val="22"/>
                <w:lang w:val="de-DE"/>
              </w:rPr>
              <w:t>Lecker!</w:t>
            </w:r>
          </w:p>
          <w:p w:rsidR="00144AB5" w:rsidRPr="00C8195C" w:rsidRDefault="00144AB5" w:rsidP="00144AB5">
            <w:pPr>
              <w:numPr>
                <w:ilvl w:val="0"/>
                <w:numId w:val="97"/>
              </w:numPr>
              <w:rPr>
                <w:rFonts w:ascii="Sylfaen" w:hAnsi="Sylfaen"/>
                <w:b/>
                <w:lang w:val="de-DE"/>
              </w:rPr>
            </w:pPr>
            <w:r w:rsidRPr="00C8195C">
              <w:rPr>
                <w:sz w:val="22"/>
                <w:szCs w:val="22"/>
                <w:lang w:val="de-DE"/>
              </w:rPr>
              <w:t>Schmeckt’s?</w:t>
            </w:r>
          </w:p>
          <w:p w:rsidR="00144AB5" w:rsidRPr="00C8195C" w:rsidRDefault="00144AB5" w:rsidP="00144AB5">
            <w:pPr>
              <w:numPr>
                <w:ilvl w:val="0"/>
                <w:numId w:val="159"/>
              </w:numPr>
              <w:rPr>
                <w:lang w:val="de-DE"/>
              </w:rPr>
            </w:pPr>
            <w:r w:rsidRPr="00C8195C">
              <w:rPr>
                <w:sz w:val="22"/>
                <w:szCs w:val="22"/>
                <w:lang w:val="de-DE"/>
              </w:rPr>
              <w:t>Greif zu!</w:t>
            </w:r>
          </w:p>
          <w:p w:rsidR="00144AB5" w:rsidRPr="00C8195C" w:rsidRDefault="00144AB5" w:rsidP="00144AB5">
            <w:pPr>
              <w:numPr>
                <w:ilvl w:val="0"/>
                <w:numId w:val="163"/>
              </w:numPr>
              <w:rPr>
                <w:rFonts w:ascii="Sylfaen" w:hAnsi="Sylfaen"/>
                <w:b/>
                <w:lang w:val="de-DE"/>
              </w:rPr>
            </w:pPr>
            <w:r w:rsidRPr="00C8195C">
              <w:rPr>
                <w:sz w:val="22"/>
                <w:szCs w:val="22"/>
                <w:lang w:val="de-DE"/>
              </w:rPr>
              <w:t>Haben Sie schon bestellt\gewählt?</w:t>
            </w:r>
          </w:p>
          <w:p w:rsidR="00144AB5" w:rsidRPr="00C8195C" w:rsidRDefault="00144AB5" w:rsidP="00144AB5">
            <w:pPr>
              <w:numPr>
                <w:ilvl w:val="0"/>
                <w:numId w:val="163"/>
              </w:numPr>
              <w:rPr>
                <w:rFonts w:ascii="Sylfaen" w:hAnsi="Sylfaen"/>
                <w:b/>
                <w:lang w:val="de-DE"/>
              </w:rPr>
            </w:pPr>
            <w:r w:rsidRPr="00C8195C">
              <w:rPr>
                <w:sz w:val="22"/>
                <w:szCs w:val="22"/>
                <w:lang w:val="de-DE"/>
              </w:rPr>
              <w:t xml:space="preserve">Herr Ober! </w:t>
            </w:r>
          </w:p>
          <w:p w:rsidR="00144AB5" w:rsidRPr="00C8195C" w:rsidRDefault="00144AB5" w:rsidP="00144AB5">
            <w:pPr>
              <w:numPr>
                <w:ilvl w:val="0"/>
                <w:numId w:val="163"/>
              </w:numPr>
              <w:rPr>
                <w:rFonts w:ascii="Sylfaen" w:hAnsi="Sylfaen"/>
                <w:b/>
                <w:lang w:val="de-DE"/>
              </w:rPr>
            </w:pPr>
            <w:r w:rsidRPr="00C8195C">
              <w:rPr>
                <w:sz w:val="22"/>
                <w:szCs w:val="22"/>
                <w:lang w:val="de-DE"/>
              </w:rPr>
              <w:t>Wünschen Sie noch ein Glas...?</w:t>
            </w:r>
          </w:p>
          <w:p w:rsidR="00144AB5" w:rsidRPr="00C8195C" w:rsidRDefault="00144AB5" w:rsidP="00144AB5">
            <w:pPr>
              <w:numPr>
                <w:ilvl w:val="0"/>
                <w:numId w:val="163"/>
              </w:numPr>
              <w:rPr>
                <w:rFonts w:ascii="Sylfaen" w:hAnsi="Sylfaen"/>
                <w:lang w:val="de-DE"/>
              </w:rPr>
            </w:pPr>
            <w:r w:rsidRPr="00C8195C">
              <w:rPr>
                <w:sz w:val="22"/>
                <w:szCs w:val="22"/>
                <w:lang w:val="de-DE"/>
              </w:rPr>
              <w:t>Bitte die Speisekarte!</w:t>
            </w:r>
          </w:p>
          <w:p w:rsidR="00144AB5" w:rsidRPr="00C8195C" w:rsidRDefault="00144AB5" w:rsidP="00144AB5">
            <w:pPr>
              <w:numPr>
                <w:ilvl w:val="0"/>
                <w:numId w:val="163"/>
              </w:numPr>
              <w:rPr>
                <w:rFonts w:ascii="Sylfaen" w:hAnsi="Sylfaen"/>
                <w:b/>
                <w:lang w:val="en-US"/>
              </w:rPr>
            </w:pPr>
            <w:r w:rsidRPr="00C8195C">
              <w:rPr>
                <w:sz w:val="22"/>
                <w:szCs w:val="22"/>
                <w:lang w:val="de-DE"/>
              </w:rPr>
              <w:t>Bitte, die Rechnung!</w:t>
            </w:r>
          </w:p>
          <w:p w:rsidR="00144AB5" w:rsidRPr="00C8195C" w:rsidRDefault="00144AB5" w:rsidP="00144AB5">
            <w:pPr>
              <w:numPr>
                <w:ilvl w:val="0"/>
                <w:numId w:val="159"/>
              </w:numPr>
              <w:rPr>
                <w:lang w:val="de-DE"/>
              </w:rPr>
            </w:pPr>
            <w:r w:rsidRPr="00C8195C">
              <w:rPr>
                <w:sz w:val="22"/>
                <w:szCs w:val="22"/>
                <w:lang w:val="de-DE"/>
              </w:rPr>
              <w:t>Hat es Ihnen geschmeckt?</w:t>
            </w:r>
          </w:p>
          <w:p w:rsidR="00144AB5" w:rsidRPr="00C8195C" w:rsidRDefault="00144AB5" w:rsidP="00144AB5">
            <w:pPr>
              <w:numPr>
                <w:ilvl w:val="0"/>
                <w:numId w:val="159"/>
              </w:numPr>
              <w:rPr>
                <w:lang w:val="de-DE"/>
              </w:rPr>
            </w:pPr>
            <w:r w:rsidRPr="00C8195C">
              <w:rPr>
                <w:sz w:val="22"/>
                <w:szCs w:val="22"/>
                <w:lang w:val="de-DE"/>
              </w:rPr>
              <w:t>Was möchten Sie trinken?</w:t>
            </w:r>
          </w:p>
          <w:p w:rsidR="00144AB5" w:rsidRPr="00C8195C" w:rsidRDefault="00144AB5" w:rsidP="00144AB5">
            <w:pPr>
              <w:numPr>
                <w:ilvl w:val="0"/>
                <w:numId w:val="159"/>
              </w:numPr>
              <w:rPr>
                <w:lang w:val="de-DE"/>
              </w:rPr>
            </w:pPr>
            <w:r w:rsidRPr="00C8195C">
              <w:rPr>
                <w:sz w:val="22"/>
                <w:szCs w:val="22"/>
                <w:lang w:val="de-DE"/>
              </w:rPr>
              <w:t>Was wünschen Sie?</w:t>
            </w:r>
          </w:p>
          <w:p w:rsidR="00144AB5" w:rsidRPr="00C8195C" w:rsidRDefault="00144AB5" w:rsidP="00144AB5">
            <w:pPr>
              <w:numPr>
                <w:ilvl w:val="0"/>
                <w:numId w:val="159"/>
              </w:numPr>
              <w:rPr>
                <w:lang w:val="de-DE"/>
              </w:rPr>
            </w:pPr>
            <w:r w:rsidRPr="00C8195C">
              <w:rPr>
                <w:sz w:val="22"/>
                <w:szCs w:val="22"/>
                <w:lang w:val="de-DE"/>
              </w:rPr>
              <w:t>Getrennt oder zusammen?</w:t>
            </w:r>
          </w:p>
        </w:tc>
      </w:tr>
      <w:tr w:rsidR="00144AB5" w:rsidRPr="00C8195C" w:rsidTr="006F614E">
        <w:tc>
          <w:tcPr>
            <w:tcW w:w="3505" w:type="dxa"/>
          </w:tcPr>
          <w:p w:rsidR="00144AB5" w:rsidRPr="00E3144B" w:rsidRDefault="00144AB5" w:rsidP="006F614E">
            <w:pPr>
              <w:rPr>
                <w:rFonts w:ascii="AcadNusx" w:hAnsi="AcadNusx"/>
                <w:b/>
                <w:lang w:val="hy-AM"/>
              </w:rPr>
            </w:pPr>
            <w:r>
              <w:rPr>
                <w:rFonts w:ascii="Sylfaen" w:hAnsi="Sylfaen"/>
                <w:b/>
                <w:sz w:val="22"/>
                <w:szCs w:val="22"/>
                <w:lang w:val="hy-AM"/>
              </w:rPr>
              <w:t>Ամրագրում</w:t>
            </w:r>
          </w:p>
        </w:tc>
        <w:tc>
          <w:tcPr>
            <w:tcW w:w="9361" w:type="dxa"/>
          </w:tcPr>
          <w:p w:rsidR="00144AB5" w:rsidRPr="00C8195C" w:rsidRDefault="00144AB5" w:rsidP="00144AB5">
            <w:pPr>
              <w:numPr>
                <w:ilvl w:val="0"/>
                <w:numId w:val="196"/>
              </w:numPr>
              <w:rPr>
                <w:rFonts w:ascii="Sylfaen" w:hAnsi="Sylfaen"/>
                <w:b/>
                <w:lang w:val="de-DE"/>
              </w:rPr>
            </w:pPr>
            <w:r w:rsidRPr="00C8195C">
              <w:rPr>
                <w:sz w:val="22"/>
                <w:szCs w:val="22"/>
                <w:lang w:val="de-DE"/>
              </w:rPr>
              <w:t>Darf ich für heute Abend einen Tisch reservieren?</w:t>
            </w:r>
          </w:p>
          <w:p w:rsidR="00144AB5" w:rsidRPr="00C8195C" w:rsidRDefault="00144AB5" w:rsidP="00144AB5">
            <w:pPr>
              <w:numPr>
                <w:ilvl w:val="0"/>
                <w:numId w:val="196"/>
              </w:numPr>
              <w:rPr>
                <w:rFonts w:ascii="Sylfaen" w:hAnsi="Sylfaen"/>
                <w:b/>
                <w:lang w:val="en-US"/>
              </w:rPr>
            </w:pPr>
            <w:r w:rsidRPr="00C8195C">
              <w:rPr>
                <w:sz w:val="22"/>
                <w:szCs w:val="22"/>
                <w:lang w:val="de-DE"/>
              </w:rPr>
              <w:t>Alles ausgebucht!</w:t>
            </w:r>
          </w:p>
          <w:p w:rsidR="00144AB5" w:rsidRPr="00C8195C" w:rsidRDefault="00144AB5" w:rsidP="00144AB5">
            <w:pPr>
              <w:numPr>
                <w:ilvl w:val="0"/>
                <w:numId w:val="97"/>
              </w:numPr>
              <w:rPr>
                <w:lang w:val="de-DE"/>
              </w:rPr>
            </w:pPr>
            <w:r w:rsidRPr="00C8195C">
              <w:rPr>
                <w:sz w:val="22"/>
                <w:szCs w:val="22"/>
                <w:lang w:val="de-DE"/>
              </w:rPr>
              <w:t>Möchten Sie ... reservieren?</w:t>
            </w:r>
          </w:p>
        </w:tc>
      </w:tr>
      <w:tr w:rsidR="00144AB5" w:rsidRPr="00C8195C" w:rsidTr="006F614E">
        <w:tc>
          <w:tcPr>
            <w:tcW w:w="3505" w:type="dxa"/>
          </w:tcPr>
          <w:p w:rsidR="00144AB5" w:rsidRPr="00211C8B" w:rsidRDefault="00144AB5" w:rsidP="006F614E">
            <w:pPr>
              <w:rPr>
                <w:rFonts w:ascii="AcadNusx" w:hAnsi="AcadNusx"/>
                <w:b/>
                <w:lang w:val="hy-AM"/>
              </w:rPr>
            </w:pPr>
            <w:r>
              <w:rPr>
                <w:rFonts w:ascii="Sylfaen" w:hAnsi="Sylfaen"/>
                <w:b/>
                <w:sz w:val="22"/>
                <w:szCs w:val="22"/>
                <w:lang w:val="hy-AM"/>
              </w:rPr>
              <w:t>Ինտերակցիա</w:t>
            </w:r>
            <w:r w:rsidRPr="00C8195C">
              <w:rPr>
                <w:rFonts w:ascii="Sylfaen" w:hAnsi="Sylfaen"/>
                <w:b/>
                <w:sz w:val="22"/>
                <w:szCs w:val="22"/>
                <w:lang w:val="en-US"/>
              </w:rPr>
              <w:t xml:space="preserve"> </w:t>
            </w:r>
            <w:r>
              <w:rPr>
                <w:rFonts w:ascii="Sylfaen" w:hAnsi="Sylfaen"/>
                <w:b/>
                <w:sz w:val="22"/>
                <w:szCs w:val="22"/>
                <w:lang w:val="hy-AM"/>
              </w:rPr>
              <w:t>ճամփորդելիս</w:t>
            </w:r>
          </w:p>
        </w:tc>
        <w:tc>
          <w:tcPr>
            <w:tcW w:w="9361" w:type="dxa"/>
          </w:tcPr>
          <w:p w:rsidR="00144AB5" w:rsidRPr="00C8195C" w:rsidRDefault="00144AB5" w:rsidP="00144AB5">
            <w:pPr>
              <w:numPr>
                <w:ilvl w:val="0"/>
                <w:numId w:val="97"/>
              </w:numPr>
              <w:rPr>
                <w:lang w:val="de-DE"/>
              </w:rPr>
            </w:pPr>
            <w:r w:rsidRPr="00C8195C">
              <w:rPr>
                <w:sz w:val="22"/>
                <w:szCs w:val="22"/>
                <w:lang w:val="de-DE"/>
              </w:rPr>
              <w:t>Bitte anschnallen!</w:t>
            </w:r>
          </w:p>
          <w:p w:rsidR="00144AB5" w:rsidRPr="00C8195C" w:rsidRDefault="00144AB5" w:rsidP="00144AB5">
            <w:pPr>
              <w:numPr>
                <w:ilvl w:val="0"/>
                <w:numId w:val="164"/>
              </w:numPr>
              <w:rPr>
                <w:rFonts w:ascii="Sylfaen" w:hAnsi="Sylfaen"/>
                <w:b/>
                <w:lang w:val="de-DE"/>
              </w:rPr>
            </w:pPr>
            <w:r w:rsidRPr="00C8195C">
              <w:rPr>
                <w:sz w:val="22"/>
                <w:szCs w:val="22"/>
                <w:lang w:val="de-DE"/>
              </w:rPr>
              <w:t>Fahren Sie, bitte, geradeaus und dann rechts!</w:t>
            </w:r>
          </w:p>
          <w:p w:rsidR="00144AB5" w:rsidRPr="00C8195C" w:rsidRDefault="00144AB5" w:rsidP="00144AB5">
            <w:pPr>
              <w:numPr>
                <w:ilvl w:val="0"/>
                <w:numId w:val="157"/>
              </w:numPr>
              <w:rPr>
                <w:lang w:val="de-DE"/>
              </w:rPr>
            </w:pPr>
            <w:r w:rsidRPr="00C8195C">
              <w:rPr>
                <w:sz w:val="22"/>
                <w:szCs w:val="22"/>
                <w:lang w:val="de-DE"/>
              </w:rPr>
              <w:t>Wo liegt die nächste Haltestelle?</w:t>
            </w:r>
          </w:p>
          <w:p w:rsidR="00144AB5" w:rsidRPr="00C8195C" w:rsidRDefault="00144AB5" w:rsidP="00144AB5">
            <w:pPr>
              <w:numPr>
                <w:ilvl w:val="0"/>
                <w:numId w:val="164"/>
              </w:numPr>
              <w:rPr>
                <w:lang w:val="de-DE"/>
              </w:rPr>
            </w:pPr>
            <w:r w:rsidRPr="00C8195C">
              <w:rPr>
                <w:sz w:val="22"/>
                <w:szCs w:val="22"/>
                <w:lang w:val="de-DE"/>
              </w:rPr>
              <w:t>Wann fährt der Zug ab?</w:t>
            </w:r>
          </w:p>
          <w:p w:rsidR="00144AB5" w:rsidRPr="00C8195C" w:rsidRDefault="00144AB5" w:rsidP="00144AB5">
            <w:pPr>
              <w:numPr>
                <w:ilvl w:val="0"/>
                <w:numId w:val="164"/>
              </w:numPr>
              <w:rPr>
                <w:rFonts w:ascii="Sylfaen" w:hAnsi="Sylfaen"/>
                <w:b/>
                <w:lang w:val="de-DE"/>
              </w:rPr>
            </w:pPr>
            <w:r w:rsidRPr="00C8195C">
              <w:rPr>
                <w:sz w:val="22"/>
                <w:szCs w:val="22"/>
                <w:lang w:val="de-DE"/>
              </w:rPr>
              <w:t>Darf ich ihre Fahrkarte sehen?</w:t>
            </w:r>
          </w:p>
          <w:p w:rsidR="00144AB5" w:rsidRPr="00C8195C" w:rsidRDefault="00144AB5" w:rsidP="00144AB5">
            <w:pPr>
              <w:numPr>
                <w:ilvl w:val="0"/>
                <w:numId w:val="157"/>
              </w:numPr>
              <w:rPr>
                <w:lang w:val="de-DE"/>
              </w:rPr>
            </w:pPr>
            <w:r w:rsidRPr="00C8195C">
              <w:rPr>
                <w:sz w:val="22"/>
                <w:szCs w:val="22"/>
                <w:lang w:val="de-DE"/>
              </w:rPr>
              <w:t>Der Zug ist aber pünktlich!</w:t>
            </w:r>
          </w:p>
          <w:p w:rsidR="00144AB5" w:rsidRPr="00C8195C" w:rsidRDefault="00144AB5" w:rsidP="00144AB5">
            <w:pPr>
              <w:numPr>
                <w:ilvl w:val="0"/>
                <w:numId w:val="164"/>
              </w:numPr>
              <w:rPr>
                <w:rFonts w:ascii="Sylfaen" w:hAnsi="Sylfaen"/>
                <w:b/>
                <w:lang w:val="de-DE"/>
              </w:rPr>
            </w:pPr>
            <w:r w:rsidRPr="00C8195C">
              <w:rPr>
                <w:sz w:val="22"/>
                <w:szCs w:val="22"/>
                <w:lang w:val="de-DE"/>
              </w:rPr>
              <w:t>Darf ich Ihren Paß sehen?</w:t>
            </w:r>
          </w:p>
          <w:p w:rsidR="00144AB5" w:rsidRPr="00C8195C" w:rsidRDefault="00144AB5" w:rsidP="00144AB5">
            <w:pPr>
              <w:numPr>
                <w:ilvl w:val="0"/>
                <w:numId w:val="157"/>
              </w:numPr>
              <w:rPr>
                <w:lang w:val="de-DE"/>
              </w:rPr>
            </w:pPr>
            <w:r w:rsidRPr="00C8195C">
              <w:rPr>
                <w:sz w:val="22"/>
                <w:szCs w:val="22"/>
                <w:lang w:val="de-DE"/>
              </w:rPr>
              <w:t>Das ist meine Bordkarte.</w:t>
            </w:r>
          </w:p>
          <w:p w:rsidR="00144AB5" w:rsidRPr="00C8195C" w:rsidRDefault="00144AB5" w:rsidP="00144AB5">
            <w:pPr>
              <w:numPr>
                <w:ilvl w:val="0"/>
                <w:numId w:val="157"/>
              </w:numPr>
              <w:rPr>
                <w:lang w:val="de-DE"/>
              </w:rPr>
            </w:pPr>
            <w:r w:rsidRPr="00C8195C">
              <w:rPr>
                <w:sz w:val="22"/>
                <w:szCs w:val="22"/>
                <w:lang w:val="de-DE"/>
              </w:rPr>
              <w:t>Ich habe nichts zu verzollen!</w:t>
            </w:r>
          </w:p>
          <w:p w:rsidR="00144AB5" w:rsidRPr="00C8195C" w:rsidRDefault="00144AB5" w:rsidP="00144AB5">
            <w:pPr>
              <w:numPr>
                <w:ilvl w:val="0"/>
                <w:numId w:val="157"/>
              </w:numPr>
              <w:rPr>
                <w:lang w:val="de-DE"/>
              </w:rPr>
            </w:pPr>
            <w:r w:rsidRPr="00C8195C">
              <w:rPr>
                <w:sz w:val="22"/>
                <w:szCs w:val="22"/>
                <w:lang w:val="de-DE"/>
              </w:rPr>
              <w:t>Wir müssen uns beeilen!</w:t>
            </w:r>
          </w:p>
        </w:tc>
      </w:tr>
      <w:tr w:rsidR="00144AB5" w:rsidRPr="00C8195C" w:rsidTr="006F614E">
        <w:tc>
          <w:tcPr>
            <w:tcW w:w="3505" w:type="dxa"/>
          </w:tcPr>
          <w:p w:rsidR="00144AB5" w:rsidRPr="00C8195C" w:rsidRDefault="00144AB5" w:rsidP="006F614E">
            <w:pPr>
              <w:rPr>
                <w:rFonts w:ascii="AcadNusx" w:hAnsi="AcadNusx"/>
                <w:b/>
                <w:lang w:val="en-US"/>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9361" w:type="dxa"/>
          </w:tcPr>
          <w:p w:rsidR="00144AB5" w:rsidRPr="00C8195C" w:rsidRDefault="00144AB5" w:rsidP="00144AB5">
            <w:pPr>
              <w:numPr>
                <w:ilvl w:val="0"/>
                <w:numId w:val="165"/>
              </w:numPr>
              <w:rPr>
                <w:lang w:val="de-DE"/>
              </w:rPr>
            </w:pPr>
            <w:r w:rsidRPr="00C8195C">
              <w:rPr>
                <w:sz w:val="22"/>
                <w:szCs w:val="22"/>
                <w:lang w:val="de-DE"/>
              </w:rPr>
              <w:t>Was kostet . .? Wieviel kostet?</w:t>
            </w:r>
          </w:p>
          <w:p w:rsidR="00144AB5" w:rsidRPr="00C8195C" w:rsidRDefault="00144AB5" w:rsidP="00144AB5">
            <w:pPr>
              <w:numPr>
                <w:ilvl w:val="0"/>
                <w:numId w:val="165"/>
              </w:numPr>
              <w:rPr>
                <w:lang w:val="de-DE"/>
              </w:rPr>
            </w:pPr>
            <w:r w:rsidRPr="00C8195C">
              <w:rPr>
                <w:sz w:val="22"/>
                <w:szCs w:val="22"/>
                <w:lang w:val="de-DE"/>
              </w:rPr>
              <w:t>Was wünschen Sie?</w:t>
            </w:r>
          </w:p>
          <w:p w:rsidR="00144AB5" w:rsidRPr="00C8195C" w:rsidRDefault="00144AB5" w:rsidP="00144AB5">
            <w:pPr>
              <w:numPr>
                <w:ilvl w:val="0"/>
                <w:numId w:val="165"/>
              </w:numPr>
              <w:rPr>
                <w:rFonts w:ascii="Sylfaen" w:hAnsi="Sylfaen"/>
                <w:b/>
                <w:lang w:val="en-US"/>
              </w:rPr>
            </w:pPr>
            <w:r w:rsidRPr="00C8195C">
              <w:rPr>
                <w:sz w:val="22"/>
                <w:szCs w:val="22"/>
                <w:lang w:val="de-DE"/>
              </w:rPr>
              <w:t>Welche Größe brauchen Sie?</w:t>
            </w:r>
          </w:p>
          <w:p w:rsidR="00144AB5" w:rsidRPr="00C8195C" w:rsidRDefault="00144AB5" w:rsidP="00144AB5">
            <w:pPr>
              <w:numPr>
                <w:ilvl w:val="0"/>
                <w:numId w:val="159"/>
              </w:numPr>
              <w:rPr>
                <w:lang w:val="de-DE"/>
              </w:rPr>
            </w:pPr>
            <w:r w:rsidRPr="00C8195C">
              <w:rPr>
                <w:sz w:val="22"/>
                <w:szCs w:val="22"/>
                <w:lang w:val="de-DE"/>
              </w:rPr>
              <w:t>Das ist aber preiswert\günstig!</w:t>
            </w:r>
          </w:p>
          <w:p w:rsidR="00144AB5" w:rsidRPr="00C8195C" w:rsidRDefault="00144AB5" w:rsidP="00144AB5">
            <w:pPr>
              <w:numPr>
                <w:ilvl w:val="0"/>
                <w:numId w:val="165"/>
              </w:numPr>
              <w:rPr>
                <w:lang w:val="de-DE"/>
              </w:rPr>
            </w:pPr>
            <w:r w:rsidRPr="00C8195C">
              <w:rPr>
                <w:sz w:val="22"/>
                <w:szCs w:val="22"/>
                <w:lang w:val="de-DE"/>
              </w:rPr>
              <w:t>Wieviel kostet. . ?</w:t>
            </w:r>
          </w:p>
          <w:p w:rsidR="00144AB5" w:rsidRPr="00C8195C" w:rsidRDefault="00144AB5" w:rsidP="00144AB5">
            <w:pPr>
              <w:numPr>
                <w:ilvl w:val="0"/>
                <w:numId w:val="165"/>
              </w:numPr>
              <w:rPr>
                <w:lang w:val="de-DE"/>
              </w:rPr>
            </w:pPr>
            <w:r w:rsidRPr="00C8195C">
              <w:rPr>
                <w:sz w:val="22"/>
                <w:szCs w:val="22"/>
                <w:lang w:val="de-DE"/>
              </w:rPr>
              <w:t>Bitte, ein Kilo. . .?</w:t>
            </w:r>
          </w:p>
          <w:p w:rsidR="00144AB5" w:rsidRPr="00C8195C" w:rsidRDefault="00144AB5" w:rsidP="00144AB5">
            <w:pPr>
              <w:numPr>
                <w:ilvl w:val="0"/>
                <w:numId w:val="165"/>
              </w:numPr>
              <w:rPr>
                <w:lang w:val="de-DE"/>
              </w:rPr>
            </w:pPr>
            <w:r w:rsidRPr="00C8195C">
              <w:rPr>
                <w:sz w:val="22"/>
                <w:szCs w:val="22"/>
                <w:lang w:val="de-DE"/>
              </w:rPr>
              <w:t>Wiegt das ein Pfund?</w:t>
            </w:r>
          </w:p>
          <w:p w:rsidR="00144AB5" w:rsidRPr="00C8195C" w:rsidRDefault="00144AB5" w:rsidP="00144AB5">
            <w:pPr>
              <w:numPr>
                <w:ilvl w:val="0"/>
                <w:numId w:val="165"/>
              </w:numPr>
              <w:rPr>
                <w:rFonts w:ascii="Sylfaen" w:hAnsi="Sylfaen"/>
                <w:b/>
                <w:lang w:val="en-US"/>
              </w:rPr>
            </w:pPr>
            <w:r w:rsidRPr="00C8195C">
              <w:rPr>
                <w:sz w:val="22"/>
                <w:szCs w:val="22"/>
                <w:lang w:val="de-DE"/>
              </w:rPr>
              <w:t>Wieviel macht das?</w:t>
            </w:r>
          </w:p>
          <w:p w:rsidR="00144AB5" w:rsidRPr="00C8195C" w:rsidRDefault="00144AB5" w:rsidP="00144AB5">
            <w:pPr>
              <w:numPr>
                <w:ilvl w:val="0"/>
                <w:numId w:val="165"/>
              </w:numPr>
              <w:rPr>
                <w:rFonts w:ascii="Sylfaen" w:hAnsi="Sylfaen"/>
                <w:b/>
                <w:lang w:val="en-US"/>
              </w:rPr>
            </w:pPr>
            <w:r w:rsidRPr="00C8195C">
              <w:rPr>
                <w:sz w:val="22"/>
                <w:szCs w:val="22"/>
                <w:lang w:val="de-DE"/>
              </w:rPr>
              <w:t>Das ist ja teuer!</w:t>
            </w:r>
          </w:p>
          <w:p w:rsidR="00144AB5" w:rsidRPr="00C8195C" w:rsidRDefault="00144AB5" w:rsidP="00144AB5">
            <w:pPr>
              <w:numPr>
                <w:ilvl w:val="0"/>
                <w:numId w:val="159"/>
              </w:numPr>
              <w:rPr>
                <w:lang w:val="de-DE"/>
              </w:rPr>
            </w:pPr>
            <w:r w:rsidRPr="00C8195C">
              <w:rPr>
                <w:sz w:val="22"/>
                <w:szCs w:val="22"/>
                <w:lang w:val="de-DE"/>
              </w:rPr>
              <w:t>Sonst noch etwas?</w:t>
            </w:r>
          </w:p>
        </w:tc>
      </w:tr>
      <w:tr w:rsidR="00144AB5" w:rsidRPr="009E0519" w:rsidTr="006F614E">
        <w:tc>
          <w:tcPr>
            <w:tcW w:w="3505" w:type="dxa"/>
          </w:tcPr>
          <w:p w:rsidR="00144AB5" w:rsidRPr="00513C77" w:rsidRDefault="00144AB5" w:rsidP="006F614E">
            <w:pPr>
              <w:rPr>
                <w:rFonts w:ascii="AcadNusx" w:hAnsi="AcadNusx"/>
                <w:b/>
              </w:rPr>
            </w:pPr>
            <w:r>
              <w:rPr>
                <w:rFonts w:ascii="Sylfaen" w:hAnsi="Sylfaen"/>
                <w:b/>
                <w:sz w:val="22"/>
                <w:szCs w:val="22"/>
                <w:lang w:val="hy-AM"/>
              </w:rPr>
              <w:t>Նամակագրություն</w:t>
            </w:r>
            <w:r w:rsidRPr="00513C77">
              <w:rPr>
                <w:rFonts w:ascii="Sylfaen" w:hAnsi="Sylfaen"/>
                <w:b/>
                <w:sz w:val="22"/>
                <w:szCs w:val="22"/>
              </w:rPr>
              <w:t xml:space="preserve"> (</w:t>
            </w:r>
            <w:r>
              <w:rPr>
                <w:rFonts w:ascii="Sylfaen" w:hAnsi="Sylfaen"/>
                <w:b/>
                <w:sz w:val="22"/>
                <w:szCs w:val="22"/>
                <w:lang w:val="hy-AM"/>
              </w:rPr>
              <w:t>դիմելու</w:t>
            </w:r>
            <w:r w:rsidRPr="00513C77">
              <w:rPr>
                <w:rFonts w:ascii="Sylfaen" w:hAnsi="Sylfaen"/>
                <w:b/>
                <w:sz w:val="22"/>
                <w:szCs w:val="22"/>
              </w:rPr>
              <w:t xml:space="preserve">, </w:t>
            </w:r>
            <w:r>
              <w:rPr>
                <w:rFonts w:ascii="Sylfaen" w:hAnsi="Sylfaen"/>
                <w:b/>
                <w:sz w:val="22"/>
                <w:szCs w:val="22"/>
                <w:lang w:val="hy-AM"/>
              </w:rPr>
              <w:t xml:space="preserve">հրաժեշտ տալու </w:t>
            </w:r>
            <w:r>
              <w:rPr>
                <w:rFonts w:ascii="Sylfaen" w:hAnsi="Sylfaen"/>
                <w:b/>
                <w:sz w:val="22"/>
                <w:szCs w:val="22"/>
                <w:lang w:val="en-US"/>
              </w:rPr>
              <w:t>ընդունված</w:t>
            </w:r>
            <w:r w:rsidRPr="00284B87">
              <w:rPr>
                <w:rFonts w:ascii="Sylfaen" w:hAnsi="Sylfaen"/>
                <w:b/>
                <w:sz w:val="22"/>
                <w:szCs w:val="22"/>
              </w:rPr>
              <w:t xml:space="preserve"> </w:t>
            </w:r>
            <w:r>
              <w:rPr>
                <w:rFonts w:ascii="Sylfaen" w:hAnsi="Sylfaen"/>
                <w:b/>
                <w:sz w:val="22"/>
                <w:szCs w:val="22"/>
                <w:lang w:val="en-US"/>
              </w:rPr>
              <w:t>ձևեր</w:t>
            </w:r>
            <w:r w:rsidRPr="00513C77">
              <w:rPr>
                <w:rFonts w:ascii="Sylfaen" w:hAnsi="Sylfaen"/>
                <w:b/>
                <w:sz w:val="22"/>
                <w:szCs w:val="22"/>
              </w:rPr>
              <w:t>)</w:t>
            </w:r>
          </w:p>
        </w:tc>
        <w:tc>
          <w:tcPr>
            <w:tcW w:w="9361" w:type="dxa"/>
          </w:tcPr>
          <w:p w:rsidR="00144AB5" w:rsidRPr="00C8195C" w:rsidRDefault="00144AB5" w:rsidP="00144AB5">
            <w:pPr>
              <w:numPr>
                <w:ilvl w:val="0"/>
                <w:numId w:val="196"/>
              </w:numPr>
              <w:rPr>
                <w:rFonts w:ascii="Sylfaen" w:hAnsi="Sylfaen"/>
                <w:b/>
                <w:lang w:val="de-DE"/>
              </w:rPr>
            </w:pPr>
            <w:r w:rsidRPr="00C8195C">
              <w:rPr>
                <w:sz w:val="22"/>
                <w:szCs w:val="22"/>
                <w:lang w:val="de-DE"/>
              </w:rPr>
              <w:t xml:space="preserve">Liebe(r). . . </w:t>
            </w:r>
          </w:p>
          <w:p w:rsidR="00144AB5" w:rsidRPr="00C8195C" w:rsidRDefault="00144AB5" w:rsidP="00144AB5">
            <w:pPr>
              <w:numPr>
                <w:ilvl w:val="0"/>
                <w:numId w:val="196"/>
              </w:numPr>
              <w:rPr>
                <w:rFonts w:ascii="Sylfaen" w:hAnsi="Sylfaen"/>
                <w:b/>
                <w:lang w:val="de-DE"/>
              </w:rPr>
            </w:pPr>
            <w:r w:rsidRPr="00C8195C">
              <w:rPr>
                <w:sz w:val="22"/>
                <w:szCs w:val="22"/>
                <w:lang w:val="de-DE"/>
              </w:rPr>
              <w:t xml:space="preserve">Mit freundlichen Grüßen. . . </w:t>
            </w:r>
          </w:p>
          <w:p w:rsidR="00144AB5" w:rsidRPr="00C8195C" w:rsidRDefault="00144AB5" w:rsidP="00144AB5">
            <w:pPr>
              <w:numPr>
                <w:ilvl w:val="0"/>
                <w:numId w:val="196"/>
              </w:numPr>
              <w:rPr>
                <w:rFonts w:ascii="Sylfaen" w:hAnsi="Sylfaen"/>
                <w:b/>
                <w:lang w:val="de-DE"/>
              </w:rPr>
            </w:pPr>
            <w:r w:rsidRPr="00C8195C">
              <w:rPr>
                <w:sz w:val="22"/>
                <w:szCs w:val="22"/>
                <w:lang w:val="de-DE"/>
              </w:rPr>
              <w:t xml:space="preserve">Herzliche Grüße. . . </w:t>
            </w:r>
          </w:p>
          <w:p w:rsidR="00144AB5" w:rsidRPr="00C8195C" w:rsidRDefault="00144AB5" w:rsidP="00144AB5">
            <w:pPr>
              <w:numPr>
                <w:ilvl w:val="0"/>
                <w:numId w:val="165"/>
              </w:numPr>
              <w:rPr>
                <w:lang w:val="de-DE"/>
              </w:rPr>
            </w:pPr>
            <w:r w:rsidRPr="00C8195C">
              <w:rPr>
                <w:sz w:val="22"/>
                <w:szCs w:val="22"/>
                <w:lang w:val="de-DE"/>
              </w:rPr>
              <w:t>Dein\Deine. .</w:t>
            </w:r>
          </w:p>
          <w:p w:rsidR="00144AB5" w:rsidRPr="00C8195C" w:rsidRDefault="00144AB5" w:rsidP="00144AB5">
            <w:pPr>
              <w:numPr>
                <w:ilvl w:val="0"/>
                <w:numId w:val="197"/>
              </w:numPr>
              <w:rPr>
                <w:rFonts w:ascii="Sylfaen" w:hAnsi="Sylfaen"/>
                <w:b/>
                <w:lang w:val="de-DE"/>
              </w:rPr>
            </w:pPr>
            <w:r w:rsidRPr="00C8195C">
              <w:rPr>
                <w:sz w:val="22"/>
                <w:szCs w:val="22"/>
                <w:lang w:val="de-DE"/>
              </w:rPr>
              <w:t>Sehr geehrte(r) Frau\Herr...</w:t>
            </w:r>
          </w:p>
          <w:p w:rsidR="00144AB5" w:rsidRPr="00C8195C" w:rsidRDefault="00144AB5" w:rsidP="00144AB5">
            <w:pPr>
              <w:numPr>
                <w:ilvl w:val="0"/>
                <w:numId w:val="165"/>
              </w:numPr>
              <w:rPr>
                <w:lang w:val="de-DE"/>
              </w:rPr>
            </w:pPr>
            <w:r w:rsidRPr="00C8195C">
              <w:rPr>
                <w:sz w:val="22"/>
                <w:szCs w:val="22"/>
                <w:lang w:val="de-DE"/>
              </w:rPr>
              <w:t>Sehr geehrte Damen und Herren.</w:t>
            </w:r>
          </w:p>
        </w:tc>
      </w:tr>
      <w:tr w:rsidR="00144AB5" w:rsidRPr="009E0519" w:rsidTr="006F614E">
        <w:tc>
          <w:tcPr>
            <w:tcW w:w="3505" w:type="dxa"/>
          </w:tcPr>
          <w:p w:rsidR="00144AB5" w:rsidRPr="003773CA" w:rsidRDefault="00144AB5" w:rsidP="006F614E">
            <w:pPr>
              <w:rPr>
                <w:rFonts w:ascii="Sylfaen" w:hAnsi="Sylfaen"/>
                <w:b/>
                <w:lang w:val="hy-AM"/>
              </w:rPr>
            </w:pPr>
            <w:r>
              <w:rPr>
                <w:rFonts w:ascii="Sylfaen" w:hAnsi="Sylfaen"/>
                <w:b/>
                <w:sz w:val="22"/>
                <w:szCs w:val="22"/>
                <w:lang w:val="hy-AM"/>
              </w:rPr>
              <w:t>Դիրքորոշում արտահայտել/կիսել կամ ժխտել ուրիշի կարծիքը</w:t>
            </w:r>
          </w:p>
          <w:p w:rsidR="00144AB5" w:rsidRPr="00C8195C" w:rsidRDefault="00144AB5" w:rsidP="006F614E">
            <w:pPr>
              <w:rPr>
                <w:rFonts w:ascii="AcadNusx" w:hAnsi="AcadNusx"/>
                <w:b/>
                <w:lang w:val="en-US"/>
              </w:rPr>
            </w:pPr>
          </w:p>
        </w:tc>
        <w:tc>
          <w:tcPr>
            <w:tcW w:w="9361" w:type="dxa"/>
          </w:tcPr>
          <w:p w:rsidR="00144AB5" w:rsidRPr="00C8195C" w:rsidRDefault="00144AB5" w:rsidP="00144AB5">
            <w:pPr>
              <w:numPr>
                <w:ilvl w:val="0"/>
                <w:numId w:val="198"/>
              </w:numPr>
              <w:rPr>
                <w:lang w:val="de-DE"/>
              </w:rPr>
            </w:pPr>
            <w:r w:rsidRPr="00C8195C">
              <w:rPr>
                <w:sz w:val="22"/>
                <w:szCs w:val="22"/>
                <w:lang w:val="de-DE"/>
              </w:rPr>
              <w:t xml:space="preserve">Meiner Meinung nach...  </w:t>
            </w:r>
          </w:p>
          <w:p w:rsidR="00144AB5" w:rsidRPr="00C8195C" w:rsidRDefault="00144AB5" w:rsidP="00144AB5">
            <w:pPr>
              <w:numPr>
                <w:ilvl w:val="0"/>
                <w:numId w:val="198"/>
              </w:numPr>
              <w:rPr>
                <w:lang w:val="de-DE"/>
              </w:rPr>
            </w:pPr>
            <w:r w:rsidRPr="00C8195C">
              <w:rPr>
                <w:sz w:val="22"/>
                <w:szCs w:val="22"/>
                <w:lang w:val="de-DE"/>
              </w:rPr>
              <w:t>Das finde ich (nicht) wichtig.</w:t>
            </w:r>
          </w:p>
          <w:p w:rsidR="00144AB5" w:rsidRPr="00C8195C" w:rsidRDefault="00144AB5" w:rsidP="00144AB5">
            <w:pPr>
              <w:numPr>
                <w:ilvl w:val="0"/>
                <w:numId w:val="196"/>
              </w:numPr>
              <w:rPr>
                <w:lang w:val="de-DE"/>
              </w:rPr>
            </w:pPr>
            <w:r w:rsidRPr="00C8195C">
              <w:rPr>
                <w:sz w:val="22"/>
                <w:szCs w:val="22"/>
                <w:lang w:val="de-DE"/>
              </w:rPr>
              <w:t>Da bin ich nicht einverstanden.</w:t>
            </w:r>
          </w:p>
          <w:p w:rsidR="00144AB5" w:rsidRPr="00C8195C" w:rsidRDefault="00144AB5" w:rsidP="00144AB5">
            <w:pPr>
              <w:numPr>
                <w:ilvl w:val="0"/>
                <w:numId w:val="198"/>
              </w:numPr>
              <w:rPr>
                <w:lang w:val="de-DE"/>
              </w:rPr>
            </w:pPr>
            <w:r w:rsidRPr="00C8195C">
              <w:rPr>
                <w:sz w:val="22"/>
                <w:szCs w:val="22"/>
                <w:lang w:val="de-DE"/>
              </w:rPr>
              <w:t>Das ist bißchen anders.</w:t>
            </w:r>
          </w:p>
          <w:p w:rsidR="00144AB5" w:rsidRPr="00C8195C" w:rsidRDefault="00144AB5" w:rsidP="00144AB5">
            <w:pPr>
              <w:numPr>
                <w:ilvl w:val="0"/>
                <w:numId w:val="198"/>
              </w:numPr>
              <w:rPr>
                <w:lang w:val="de-DE"/>
              </w:rPr>
            </w:pPr>
            <w:r w:rsidRPr="00C8195C">
              <w:rPr>
                <w:sz w:val="22"/>
                <w:szCs w:val="22"/>
                <w:lang w:val="de-DE"/>
              </w:rPr>
              <w:t xml:space="preserve">Es sieht so aus, daß. . . </w:t>
            </w:r>
          </w:p>
          <w:p w:rsidR="00144AB5" w:rsidRPr="00C8195C" w:rsidRDefault="00144AB5" w:rsidP="00144AB5">
            <w:pPr>
              <w:numPr>
                <w:ilvl w:val="0"/>
                <w:numId w:val="198"/>
              </w:numPr>
              <w:rPr>
                <w:lang w:val="de-DE"/>
              </w:rPr>
            </w:pPr>
            <w:r w:rsidRPr="00C8195C">
              <w:rPr>
                <w:sz w:val="22"/>
                <w:szCs w:val="22"/>
                <w:lang w:val="de-DE"/>
              </w:rPr>
              <w:t xml:space="preserve">Sagen wir mal so, . . . </w:t>
            </w:r>
          </w:p>
          <w:p w:rsidR="00144AB5" w:rsidRPr="00C8195C" w:rsidRDefault="00144AB5" w:rsidP="00144AB5">
            <w:pPr>
              <w:numPr>
                <w:ilvl w:val="0"/>
                <w:numId w:val="196"/>
              </w:numPr>
              <w:rPr>
                <w:lang w:val="de-DE"/>
              </w:rPr>
            </w:pPr>
            <w:r w:rsidRPr="00C8195C">
              <w:rPr>
                <w:sz w:val="22"/>
                <w:szCs w:val="22"/>
                <w:lang w:val="de-DE"/>
              </w:rPr>
              <w:t>Das kann ich nicht akzeptieren.</w:t>
            </w:r>
          </w:p>
        </w:tc>
      </w:tr>
      <w:tr w:rsidR="00144AB5" w:rsidRPr="00C8195C" w:rsidTr="006F614E">
        <w:tc>
          <w:tcPr>
            <w:tcW w:w="3505" w:type="dxa"/>
          </w:tcPr>
          <w:p w:rsidR="00144AB5" w:rsidRPr="003773CA" w:rsidRDefault="00144AB5" w:rsidP="006F614E">
            <w:pPr>
              <w:rPr>
                <w:rFonts w:ascii="AcadNusx" w:hAnsi="AcadNusx"/>
                <w:b/>
                <w:lang w:val="hy-AM"/>
              </w:rPr>
            </w:pPr>
            <w:r>
              <w:rPr>
                <w:rFonts w:ascii="Sylfaen" w:hAnsi="Sylfaen"/>
                <w:b/>
                <w:sz w:val="22"/>
                <w:szCs w:val="22"/>
                <w:lang w:val="hy-AM"/>
              </w:rPr>
              <w:t>Գնահատում</w:t>
            </w:r>
          </w:p>
        </w:tc>
        <w:tc>
          <w:tcPr>
            <w:tcW w:w="9361" w:type="dxa"/>
          </w:tcPr>
          <w:p w:rsidR="00144AB5" w:rsidRPr="00C8195C" w:rsidRDefault="00144AB5" w:rsidP="00144AB5">
            <w:pPr>
              <w:numPr>
                <w:ilvl w:val="0"/>
                <w:numId w:val="199"/>
              </w:numPr>
              <w:rPr>
                <w:rFonts w:ascii="Sylfaen" w:hAnsi="Sylfaen"/>
                <w:lang w:val="en-US"/>
              </w:rPr>
            </w:pPr>
            <w:r w:rsidRPr="00C8195C">
              <w:rPr>
                <w:sz w:val="22"/>
                <w:szCs w:val="22"/>
                <w:lang w:val="de-DE"/>
              </w:rPr>
              <w:t>Schon besser!</w:t>
            </w:r>
          </w:p>
          <w:p w:rsidR="00144AB5" w:rsidRPr="00C8195C" w:rsidRDefault="00144AB5" w:rsidP="00144AB5">
            <w:pPr>
              <w:numPr>
                <w:ilvl w:val="0"/>
                <w:numId w:val="199"/>
              </w:numPr>
              <w:rPr>
                <w:rFonts w:ascii="Sylfaen" w:hAnsi="Sylfaen"/>
                <w:b/>
                <w:lang w:val="de-DE"/>
              </w:rPr>
            </w:pPr>
            <w:r w:rsidRPr="00C8195C">
              <w:rPr>
                <w:sz w:val="22"/>
                <w:szCs w:val="22"/>
                <w:lang w:val="de-DE"/>
              </w:rPr>
              <w:t>Prima!</w:t>
            </w:r>
          </w:p>
          <w:p w:rsidR="00144AB5" w:rsidRPr="00C8195C" w:rsidRDefault="00144AB5" w:rsidP="00144AB5">
            <w:pPr>
              <w:numPr>
                <w:ilvl w:val="0"/>
                <w:numId w:val="199"/>
              </w:numPr>
              <w:rPr>
                <w:rFonts w:ascii="Sylfaen" w:hAnsi="Sylfaen"/>
                <w:b/>
                <w:lang w:val="en-US"/>
              </w:rPr>
            </w:pPr>
            <w:r w:rsidRPr="00C8195C">
              <w:rPr>
                <w:sz w:val="22"/>
                <w:szCs w:val="22"/>
                <w:lang w:val="de-DE"/>
              </w:rPr>
              <w:t>Super!</w:t>
            </w:r>
          </w:p>
          <w:p w:rsidR="00144AB5" w:rsidRPr="00C8195C" w:rsidRDefault="00144AB5" w:rsidP="00144AB5">
            <w:pPr>
              <w:numPr>
                <w:ilvl w:val="0"/>
                <w:numId w:val="199"/>
              </w:numPr>
              <w:rPr>
                <w:rFonts w:ascii="Sylfaen" w:hAnsi="Sylfaen"/>
                <w:b/>
                <w:lang w:val="en-US"/>
              </w:rPr>
            </w:pPr>
            <w:r w:rsidRPr="00C8195C">
              <w:rPr>
                <w:sz w:val="22"/>
                <w:szCs w:val="22"/>
                <w:lang w:val="de-DE"/>
              </w:rPr>
              <w:t>Geil!</w:t>
            </w:r>
          </w:p>
          <w:p w:rsidR="00144AB5" w:rsidRPr="00C8195C" w:rsidRDefault="00144AB5" w:rsidP="00144AB5">
            <w:pPr>
              <w:numPr>
                <w:ilvl w:val="0"/>
                <w:numId w:val="198"/>
              </w:numPr>
              <w:rPr>
                <w:lang w:val="de-DE"/>
              </w:rPr>
            </w:pPr>
            <w:r w:rsidRPr="00C8195C">
              <w:rPr>
                <w:sz w:val="22"/>
                <w:szCs w:val="22"/>
                <w:lang w:val="en-US"/>
              </w:rPr>
              <w:t>Warum nicht?</w:t>
            </w:r>
          </w:p>
          <w:p w:rsidR="00144AB5" w:rsidRPr="00C8195C" w:rsidRDefault="00144AB5" w:rsidP="00144AB5">
            <w:pPr>
              <w:numPr>
                <w:ilvl w:val="0"/>
                <w:numId w:val="200"/>
              </w:numPr>
              <w:rPr>
                <w:b/>
                <w:lang w:val="de-DE"/>
              </w:rPr>
            </w:pPr>
            <w:r w:rsidRPr="00C8195C">
              <w:rPr>
                <w:sz w:val="22"/>
                <w:szCs w:val="22"/>
                <w:lang w:val="de-DE"/>
              </w:rPr>
              <w:t xml:space="preserve">Ausgezeichnet!  </w:t>
            </w:r>
          </w:p>
          <w:p w:rsidR="00144AB5" w:rsidRPr="00C8195C" w:rsidRDefault="00144AB5" w:rsidP="00144AB5">
            <w:pPr>
              <w:numPr>
                <w:ilvl w:val="0"/>
                <w:numId w:val="199"/>
              </w:numPr>
              <w:rPr>
                <w:rFonts w:ascii="Sylfaen" w:hAnsi="Sylfaen"/>
                <w:b/>
                <w:lang w:val="en-US"/>
              </w:rPr>
            </w:pPr>
            <w:r w:rsidRPr="00C8195C">
              <w:rPr>
                <w:sz w:val="22"/>
                <w:szCs w:val="22"/>
                <w:lang w:val="de-DE"/>
              </w:rPr>
              <w:t>Toll!</w:t>
            </w:r>
          </w:p>
          <w:p w:rsidR="00144AB5" w:rsidRPr="00C8195C" w:rsidRDefault="00144AB5" w:rsidP="00144AB5">
            <w:pPr>
              <w:numPr>
                <w:ilvl w:val="0"/>
                <w:numId w:val="199"/>
              </w:numPr>
              <w:rPr>
                <w:rFonts w:ascii="Sylfaen" w:hAnsi="Sylfaen"/>
                <w:b/>
                <w:lang w:val="en-US"/>
              </w:rPr>
            </w:pPr>
            <w:r w:rsidRPr="00C8195C">
              <w:rPr>
                <w:sz w:val="22"/>
                <w:szCs w:val="22"/>
                <w:lang w:val="de-DE"/>
              </w:rPr>
              <w:t>Cool!</w:t>
            </w:r>
          </w:p>
          <w:p w:rsidR="00144AB5" w:rsidRPr="00C8195C" w:rsidRDefault="00144AB5" w:rsidP="00144AB5">
            <w:pPr>
              <w:numPr>
                <w:ilvl w:val="0"/>
                <w:numId w:val="199"/>
              </w:numPr>
              <w:rPr>
                <w:rFonts w:ascii="Sylfaen" w:hAnsi="Sylfaen"/>
                <w:b/>
                <w:lang w:val="en-US"/>
              </w:rPr>
            </w:pPr>
            <w:r w:rsidRPr="00C8195C">
              <w:rPr>
                <w:sz w:val="22"/>
                <w:szCs w:val="22"/>
                <w:lang w:val="de-DE"/>
              </w:rPr>
              <w:t>Spitze!</w:t>
            </w:r>
          </w:p>
          <w:p w:rsidR="00144AB5" w:rsidRPr="00C8195C" w:rsidRDefault="00144AB5" w:rsidP="00144AB5">
            <w:pPr>
              <w:numPr>
                <w:ilvl w:val="0"/>
                <w:numId w:val="198"/>
              </w:numPr>
              <w:rPr>
                <w:lang w:val="de-DE"/>
              </w:rPr>
            </w:pPr>
            <w:r w:rsidRPr="00C8195C">
              <w:rPr>
                <w:sz w:val="22"/>
                <w:szCs w:val="22"/>
                <w:lang w:val="de-DE"/>
              </w:rPr>
              <w:t>Du hast Recht.</w:t>
            </w:r>
          </w:p>
        </w:tc>
      </w:tr>
      <w:tr w:rsidR="00144AB5" w:rsidRPr="00C8195C" w:rsidTr="006F614E">
        <w:tc>
          <w:tcPr>
            <w:tcW w:w="3505" w:type="dxa"/>
          </w:tcPr>
          <w:p w:rsidR="00144AB5" w:rsidRPr="003773CA" w:rsidRDefault="00144AB5" w:rsidP="006F614E">
            <w:pPr>
              <w:rPr>
                <w:rFonts w:ascii="AcadNusx" w:hAnsi="AcadNusx"/>
                <w:b/>
                <w:highlight w:val="yellow"/>
                <w:lang w:val="hy-AM"/>
              </w:rPr>
            </w:pPr>
            <w:r>
              <w:rPr>
                <w:rFonts w:ascii="Sylfaen" w:hAnsi="Sylfaen"/>
                <w:b/>
                <w:sz w:val="22"/>
                <w:szCs w:val="22"/>
                <w:lang w:val="hy-AM"/>
              </w:rPr>
              <w:t>Կարծիք հարցնել/խորհուրդ տալ</w:t>
            </w:r>
          </w:p>
        </w:tc>
        <w:tc>
          <w:tcPr>
            <w:tcW w:w="9361" w:type="dxa"/>
          </w:tcPr>
          <w:p w:rsidR="00144AB5" w:rsidRPr="00C8195C" w:rsidRDefault="00144AB5" w:rsidP="00144AB5">
            <w:pPr>
              <w:numPr>
                <w:ilvl w:val="0"/>
                <w:numId w:val="198"/>
              </w:numPr>
              <w:rPr>
                <w:lang w:val="de-DE"/>
              </w:rPr>
            </w:pPr>
            <w:r w:rsidRPr="00C8195C">
              <w:rPr>
                <w:sz w:val="22"/>
                <w:szCs w:val="22"/>
                <w:lang w:val="de-DE"/>
              </w:rPr>
              <w:t>Wie soll ich das machen?</w:t>
            </w:r>
          </w:p>
          <w:p w:rsidR="00144AB5" w:rsidRPr="00C8195C" w:rsidRDefault="00144AB5" w:rsidP="00144AB5">
            <w:pPr>
              <w:numPr>
                <w:ilvl w:val="0"/>
                <w:numId w:val="198"/>
              </w:numPr>
              <w:rPr>
                <w:lang w:val="de-DE"/>
              </w:rPr>
            </w:pPr>
            <w:r w:rsidRPr="00C8195C">
              <w:rPr>
                <w:sz w:val="22"/>
                <w:szCs w:val="22"/>
                <w:lang w:val="de-DE"/>
              </w:rPr>
              <w:t>Was kannst du mir empfehlen?</w:t>
            </w:r>
          </w:p>
          <w:p w:rsidR="00144AB5" w:rsidRPr="00C8195C" w:rsidRDefault="00144AB5" w:rsidP="00144AB5">
            <w:pPr>
              <w:numPr>
                <w:ilvl w:val="0"/>
                <w:numId w:val="198"/>
              </w:numPr>
              <w:rPr>
                <w:lang w:val="de-DE"/>
              </w:rPr>
            </w:pPr>
            <w:r w:rsidRPr="00C8195C">
              <w:rPr>
                <w:sz w:val="22"/>
                <w:szCs w:val="22"/>
                <w:lang w:val="de-DE"/>
              </w:rPr>
              <w:t>Das rate ich dir.</w:t>
            </w:r>
          </w:p>
          <w:p w:rsidR="00144AB5" w:rsidRPr="00C8195C" w:rsidRDefault="00144AB5" w:rsidP="00144AB5">
            <w:pPr>
              <w:numPr>
                <w:ilvl w:val="0"/>
                <w:numId w:val="196"/>
              </w:numPr>
              <w:rPr>
                <w:rFonts w:ascii="Sylfaen" w:hAnsi="Sylfaen"/>
                <w:b/>
                <w:lang w:val="de-DE"/>
              </w:rPr>
            </w:pPr>
            <w:r w:rsidRPr="00C8195C">
              <w:rPr>
                <w:sz w:val="22"/>
                <w:szCs w:val="22"/>
                <w:lang w:val="de-DE"/>
              </w:rPr>
              <w:t>Tu’ das lieber nicht.</w:t>
            </w:r>
          </w:p>
          <w:p w:rsidR="00144AB5" w:rsidRPr="00C8195C" w:rsidRDefault="00144AB5" w:rsidP="00144AB5">
            <w:pPr>
              <w:numPr>
                <w:ilvl w:val="0"/>
                <w:numId w:val="198"/>
              </w:numPr>
              <w:rPr>
                <w:lang w:val="de-DE"/>
              </w:rPr>
            </w:pPr>
            <w:r w:rsidRPr="00C8195C">
              <w:rPr>
                <w:sz w:val="22"/>
                <w:szCs w:val="22"/>
                <w:lang w:val="de-DE"/>
              </w:rPr>
              <w:t>Was sagst du dazu?</w:t>
            </w:r>
          </w:p>
        </w:tc>
      </w:tr>
      <w:tr w:rsidR="00144AB5" w:rsidRPr="00C8195C" w:rsidTr="006F614E">
        <w:tc>
          <w:tcPr>
            <w:tcW w:w="3505" w:type="dxa"/>
          </w:tcPr>
          <w:p w:rsidR="00144AB5" w:rsidRPr="00C8195C" w:rsidRDefault="00144AB5" w:rsidP="006F614E">
            <w:pPr>
              <w:rPr>
                <w:rFonts w:ascii="AcadNusx" w:hAnsi="AcadNusx"/>
                <w:b/>
                <w:lang w:val="en-US"/>
              </w:rPr>
            </w:pPr>
            <w:r>
              <w:rPr>
                <w:rFonts w:ascii="Sylfaen" w:hAnsi="Sylfaen"/>
                <w:b/>
                <w:sz w:val="22"/>
                <w:szCs w:val="22"/>
                <w:lang w:val="hy-AM"/>
              </w:rPr>
              <w:t>Հեռախոսազրույց</w:t>
            </w:r>
          </w:p>
        </w:tc>
        <w:tc>
          <w:tcPr>
            <w:tcW w:w="9361" w:type="dxa"/>
          </w:tcPr>
          <w:p w:rsidR="00144AB5" w:rsidRPr="00C8195C" w:rsidRDefault="00144AB5" w:rsidP="00144AB5">
            <w:pPr>
              <w:numPr>
                <w:ilvl w:val="0"/>
                <w:numId w:val="98"/>
              </w:numPr>
              <w:rPr>
                <w:rFonts w:ascii="Sylfaen" w:hAnsi="Sylfaen"/>
                <w:b/>
                <w:lang w:val="de-DE"/>
              </w:rPr>
            </w:pPr>
            <w:r w:rsidRPr="00C8195C">
              <w:rPr>
                <w:sz w:val="22"/>
                <w:szCs w:val="22"/>
                <w:lang w:val="de-DE"/>
              </w:rPr>
              <w:t>Hallo!</w:t>
            </w:r>
          </w:p>
          <w:p w:rsidR="00144AB5" w:rsidRPr="00C8195C" w:rsidRDefault="00144AB5" w:rsidP="00144AB5">
            <w:pPr>
              <w:numPr>
                <w:ilvl w:val="0"/>
                <w:numId w:val="98"/>
              </w:numPr>
              <w:rPr>
                <w:rFonts w:ascii="Sylfaen" w:hAnsi="Sylfaen"/>
                <w:b/>
                <w:lang w:val="de-DE"/>
              </w:rPr>
            </w:pPr>
            <w:r w:rsidRPr="00C8195C">
              <w:rPr>
                <w:sz w:val="22"/>
                <w:szCs w:val="22"/>
                <w:lang w:val="de-DE"/>
              </w:rPr>
              <w:t>Hier (ist) Christian Maurer!</w:t>
            </w:r>
          </w:p>
          <w:p w:rsidR="00144AB5" w:rsidRPr="00C8195C" w:rsidRDefault="00144AB5" w:rsidP="00144AB5">
            <w:pPr>
              <w:numPr>
                <w:ilvl w:val="0"/>
                <w:numId w:val="166"/>
              </w:numPr>
              <w:rPr>
                <w:rFonts w:ascii="Sylfaen" w:hAnsi="Sylfaen"/>
                <w:b/>
                <w:lang w:val="en-US"/>
              </w:rPr>
            </w:pPr>
            <w:r w:rsidRPr="00C8195C">
              <w:rPr>
                <w:sz w:val="22"/>
                <w:szCs w:val="22"/>
                <w:lang w:val="de-DE"/>
              </w:rPr>
              <w:t>Auf Wiederhören!</w:t>
            </w:r>
          </w:p>
          <w:p w:rsidR="00144AB5" w:rsidRPr="00C8195C" w:rsidRDefault="00144AB5" w:rsidP="00144AB5">
            <w:pPr>
              <w:numPr>
                <w:ilvl w:val="0"/>
                <w:numId w:val="133"/>
              </w:numPr>
              <w:rPr>
                <w:lang w:val="de-DE"/>
              </w:rPr>
            </w:pPr>
            <w:r w:rsidRPr="00C8195C">
              <w:rPr>
                <w:sz w:val="22"/>
                <w:szCs w:val="22"/>
                <w:lang w:val="de-DE"/>
              </w:rPr>
              <w:t>Ruf (rufen Sie) später an.</w:t>
            </w:r>
          </w:p>
          <w:p w:rsidR="00144AB5" w:rsidRPr="00C8195C" w:rsidRDefault="00144AB5" w:rsidP="00144AB5">
            <w:pPr>
              <w:numPr>
                <w:ilvl w:val="0"/>
                <w:numId w:val="133"/>
              </w:numPr>
              <w:rPr>
                <w:rFonts w:ascii="Sylfaen" w:hAnsi="Sylfaen"/>
                <w:b/>
                <w:lang w:val="de-DE"/>
              </w:rPr>
            </w:pPr>
            <w:r w:rsidRPr="00C8195C">
              <w:rPr>
                <w:sz w:val="22"/>
                <w:szCs w:val="22"/>
                <w:lang w:val="de-DE"/>
              </w:rPr>
              <w:t>Darf ich, bitte (mit) Erika sprechen?</w:t>
            </w:r>
          </w:p>
          <w:p w:rsidR="00144AB5" w:rsidRPr="00C8195C" w:rsidRDefault="00144AB5" w:rsidP="00144AB5">
            <w:pPr>
              <w:numPr>
                <w:ilvl w:val="0"/>
                <w:numId w:val="133"/>
              </w:numPr>
              <w:rPr>
                <w:rFonts w:ascii="Sylfaen" w:hAnsi="Sylfaen"/>
                <w:b/>
                <w:lang w:val="de-DE"/>
              </w:rPr>
            </w:pPr>
            <w:r w:rsidRPr="00C8195C">
              <w:rPr>
                <w:sz w:val="22"/>
                <w:szCs w:val="22"/>
                <w:lang w:val="de-DE"/>
              </w:rPr>
              <w:t>Ich sage ihm\ihr Bescheid.</w:t>
            </w:r>
          </w:p>
          <w:p w:rsidR="00144AB5" w:rsidRPr="00C8195C" w:rsidRDefault="00144AB5" w:rsidP="00144AB5">
            <w:pPr>
              <w:numPr>
                <w:ilvl w:val="0"/>
                <w:numId w:val="198"/>
              </w:numPr>
              <w:rPr>
                <w:lang w:val="de-DE"/>
              </w:rPr>
            </w:pPr>
            <w:r w:rsidRPr="00C8195C">
              <w:rPr>
                <w:sz w:val="22"/>
                <w:szCs w:val="22"/>
                <w:lang w:val="de-DE"/>
              </w:rPr>
              <w:t>Was kannst du mir empfehlen?</w:t>
            </w:r>
          </w:p>
          <w:p w:rsidR="00144AB5" w:rsidRPr="00C8195C" w:rsidRDefault="00144AB5" w:rsidP="00144AB5">
            <w:pPr>
              <w:numPr>
                <w:ilvl w:val="0"/>
                <w:numId w:val="133"/>
              </w:numPr>
              <w:rPr>
                <w:rFonts w:ascii="Sylfaen" w:hAnsi="Sylfaen"/>
                <w:b/>
                <w:lang w:val="de-DE"/>
              </w:rPr>
            </w:pPr>
            <w:r w:rsidRPr="00C8195C">
              <w:rPr>
                <w:sz w:val="22"/>
                <w:szCs w:val="22"/>
                <w:lang w:val="de-DE"/>
              </w:rPr>
              <w:t>Das rate ich dir.</w:t>
            </w:r>
          </w:p>
          <w:p w:rsidR="00144AB5" w:rsidRPr="00C8195C" w:rsidRDefault="00144AB5" w:rsidP="00144AB5">
            <w:pPr>
              <w:numPr>
                <w:ilvl w:val="0"/>
                <w:numId w:val="196"/>
              </w:numPr>
              <w:rPr>
                <w:rFonts w:ascii="Sylfaen" w:hAnsi="Sylfaen"/>
                <w:b/>
                <w:lang w:val="de-DE"/>
              </w:rPr>
            </w:pPr>
            <w:r w:rsidRPr="00C8195C">
              <w:rPr>
                <w:sz w:val="22"/>
                <w:szCs w:val="22"/>
                <w:lang w:val="de-DE"/>
              </w:rPr>
              <w:t>Tu’ das lieber nicht.</w:t>
            </w:r>
          </w:p>
          <w:p w:rsidR="00144AB5" w:rsidRPr="00C8195C" w:rsidRDefault="00144AB5" w:rsidP="00144AB5">
            <w:pPr>
              <w:numPr>
                <w:ilvl w:val="0"/>
                <w:numId w:val="133"/>
              </w:numPr>
              <w:rPr>
                <w:rFonts w:ascii="AcadNusx" w:hAnsi="AcadNusx"/>
                <w:b/>
                <w:lang w:val="de-DE"/>
              </w:rPr>
            </w:pPr>
            <w:r w:rsidRPr="00C8195C">
              <w:rPr>
                <w:sz w:val="22"/>
                <w:szCs w:val="22"/>
                <w:lang w:val="de-DE"/>
              </w:rPr>
              <w:t>Was sagst du dazu?</w:t>
            </w:r>
          </w:p>
        </w:tc>
      </w:tr>
      <w:tr w:rsidR="00144AB5" w:rsidRPr="00C8195C" w:rsidTr="006F614E">
        <w:tc>
          <w:tcPr>
            <w:tcW w:w="3505" w:type="dxa"/>
          </w:tcPr>
          <w:p w:rsidR="00144AB5" w:rsidRPr="005B6BD6" w:rsidRDefault="00144AB5" w:rsidP="006F614E">
            <w:pPr>
              <w:rPr>
                <w:rFonts w:ascii="AcadNusx" w:hAnsi="AcadNusx"/>
                <w:b/>
              </w:rPr>
            </w:pPr>
            <w:r>
              <w:rPr>
                <w:rFonts w:ascii="Sylfaen" w:hAnsi="Sylfaen"/>
                <w:b/>
                <w:sz w:val="22"/>
                <w:szCs w:val="22"/>
                <w:lang w:val="hy-AM"/>
              </w:rPr>
              <w:t>Նամակագրություն</w:t>
            </w:r>
            <w:r w:rsidRPr="00513C77">
              <w:rPr>
                <w:rFonts w:ascii="Sylfaen" w:hAnsi="Sylfaen"/>
                <w:b/>
                <w:sz w:val="22"/>
                <w:szCs w:val="22"/>
              </w:rPr>
              <w:t xml:space="preserve"> (</w:t>
            </w:r>
            <w:r>
              <w:rPr>
                <w:rFonts w:ascii="Sylfaen" w:hAnsi="Sylfaen"/>
                <w:b/>
                <w:sz w:val="22"/>
                <w:szCs w:val="22"/>
                <w:lang w:val="hy-AM"/>
              </w:rPr>
              <w:t>դիմելու</w:t>
            </w:r>
            <w:r w:rsidRPr="00513C77">
              <w:rPr>
                <w:rFonts w:ascii="Sylfaen" w:hAnsi="Sylfaen"/>
                <w:b/>
                <w:sz w:val="22"/>
                <w:szCs w:val="22"/>
              </w:rPr>
              <w:t xml:space="preserve">, </w:t>
            </w:r>
            <w:r>
              <w:rPr>
                <w:rFonts w:ascii="Sylfaen" w:hAnsi="Sylfaen"/>
                <w:b/>
                <w:sz w:val="22"/>
                <w:szCs w:val="22"/>
                <w:lang w:val="hy-AM"/>
              </w:rPr>
              <w:t xml:space="preserve">հրաժեշտ տալու </w:t>
            </w:r>
            <w:r>
              <w:rPr>
                <w:rFonts w:ascii="Sylfaen" w:hAnsi="Sylfaen"/>
                <w:b/>
                <w:sz w:val="22"/>
                <w:szCs w:val="22"/>
                <w:lang w:val="en-US"/>
              </w:rPr>
              <w:t>ընդունված</w:t>
            </w:r>
            <w:r w:rsidRPr="00284B87">
              <w:rPr>
                <w:rFonts w:ascii="Sylfaen" w:hAnsi="Sylfaen"/>
                <w:b/>
                <w:sz w:val="22"/>
                <w:szCs w:val="22"/>
              </w:rPr>
              <w:t xml:space="preserve"> </w:t>
            </w:r>
            <w:r>
              <w:rPr>
                <w:rFonts w:ascii="Sylfaen" w:hAnsi="Sylfaen"/>
                <w:b/>
                <w:sz w:val="22"/>
                <w:szCs w:val="22"/>
                <w:lang w:val="en-US"/>
              </w:rPr>
              <w:t>ձև</w:t>
            </w:r>
            <w:r>
              <w:rPr>
                <w:rFonts w:ascii="Sylfaen" w:hAnsi="Sylfaen"/>
                <w:b/>
                <w:sz w:val="22"/>
                <w:szCs w:val="22"/>
                <w:lang w:val="hy-AM"/>
              </w:rPr>
              <w:t>եր</w:t>
            </w:r>
            <w:r w:rsidRPr="00513C77">
              <w:rPr>
                <w:rFonts w:ascii="Sylfaen" w:hAnsi="Sylfaen"/>
                <w:b/>
                <w:sz w:val="22"/>
                <w:szCs w:val="22"/>
              </w:rPr>
              <w:t>)</w:t>
            </w:r>
          </w:p>
        </w:tc>
        <w:tc>
          <w:tcPr>
            <w:tcW w:w="9361" w:type="dxa"/>
          </w:tcPr>
          <w:p w:rsidR="00144AB5" w:rsidRPr="00C8195C" w:rsidRDefault="00144AB5" w:rsidP="00144AB5">
            <w:pPr>
              <w:numPr>
                <w:ilvl w:val="0"/>
                <w:numId w:val="98"/>
              </w:numPr>
              <w:rPr>
                <w:rFonts w:ascii="Sylfaen" w:hAnsi="Sylfaen"/>
                <w:b/>
                <w:lang w:val="de-DE"/>
              </w:rPr>
            </w:pPr>
            <w:r w:rsidRPr="00C8195C">
              <w:rPr>
                <w:sz w:val="22"/>
                <w:szCs w:val="22"/>
                <w:lang w:val="de-DE"/>
              </w:rPr>
              <w:t xml:space="preserve">Liebe(r). . . </w:t>
            </w:r>
          </w:p>
          <w:p w:rsidR="00144AB5" w:rsidRPr="00C8195C" w:rsidRDefault="00144AB5" w:rsidP="00144AB5">
            <w:pPr>
              <w:numPr>
                <w:ilvl w:val="0"/>
                <w:numId w:val="98"/>
              </w:numPr>
              <w:rPr>
                <w:rFonts w:ascii="Sylfaen" w:hAnsi="Sylfaen"/>
                <w:b/>
                <w:lang w:val="de-DE"/>
              </w:rPr>
            </w:pPr>
            <w:r w:rsidRPr="00C8195C">
              <w:rPr>
                <w:sz w:val="22"/>
                <w:szCs w:val="22"/>
                <w:lang w:val="de-DE"/>
              </w:rPr>
              <w:t>Herzliche Grüße!</w:t>
            </w:r>
          </w:p>
          <w:p w:rsidR="00144AB5" w:rsidRPr="00C8195C" w:rsidRDefault="00144AB5" w:rsidP="00144AB5">
            <w:pPr>
              <w:numPr>
                <w:ilvl w:val="0"/>
                <w:numId w:val="133"/>
              </w:numPr>
              <w:rPr>
                <w:lang w:val="de-DE"/>
              </w:rPr>
            </w:pPr>
            <w:r w:rsidRPr="00C8195C">
              <w:rPr>
                <w:sz w:val="22"/>
                <w:szCs w:val="22"/>
                <w:lang w:val="de-DE"/>
              </w:rPr>
              <w:t>Dein\Deine. . .</w:t>
            </w:r>
          </w:p>
        </w:tc>
      </w:tr>
      <w:tr w:rsidR="00144AB5" w:rsidRPr="00C8195C" w:rsidTr="006F614E">
        <w:tc>
          <w:tcPr>
            <w:tcW w:w="3505" w:type="dxa"/>
          </w:tcPr>
          <w:p w:rsidR="00144AB5" w:rsidRPr="005B6BD6" w:rsidRDefault="00144AB5" w:rsidP="006F614E">
            <w:pPr>
              <w:rPr>
                <w:rFonts w:ascii="Sylfaen" w:hAnsi="Sylfaen"/>
                <w:b/>
                <w:lang w:val="hy-AM"/>
              </w:rPr>
            </w:pPr>
            <w:r>
              <w:rPr>
                <w:rFonts w:ascii="Sylfaen" w:hAnsi="Sylfaen"/>
                <w:b/>
                <w:sz w:val="22"/>
                <w:szCs w:val="22"/>
                <w:lang w:val="hy-AM"/>
              </w:rPr>
              <w:t>Սփոփում</w:t>
            </w:r>
          </w:p>
          <w:p w:rsidR="00144AB5" w:rsidRPr="00C8195C" w:rsidRDefault="00144AB5" w:rsidP="006F614E">
            <w:pPr>
              <w:tabs>
                <w:tab w:val="left" w:pos="1140"/>
              </w:tabs>
              <w:rPr>
                <w:rFonts w:ascii="Sylfaen" w:hAnsi="Sylfaen"/>
                <w:lang w:val="en-US"/>
              </w:rPr>
            </w:pPr>
            <w:r w:rsidRPr="00C8195C">
              <w:rPr>
                <w:rFonts w:ascii="Sylfaen" w:hAnsi="Sylfaen"/>
                <w:sz w:val="22"/>
                <w:szCs w:val="22"/>
                <w:lang w:val="en-US"/>
              </w:rPr>
              <w:tab/>
            </w:r>
          </w:p>
        </w:tc>
        <w:tc>
          <w:tcPr>
            <w:tcW w:w="9361" w:type="dxa"/>
          </w:tcPr>
          <w:p w:rsidR="00144AB5" w:rsidRPr="00C8195C" w:rsidRDefault="00144AB5" w:rsidP="00144AB5">
            <w:pPr>
              <w:numPr>
                <w:ilvl w:val="0"/>
                <w:numId w:val="98"/>
              </w:numPr>
              <w:rPr>
                <w:lang w:val="de-DE"/>
              </w:rPr>
            </w:pPr>
            <w:r w:rsidRPr="00C8195C">
              <w:rPr>
                <w:bCs/>
                <w:sz w:val="22"/>
                <w:szCs w:val="22"/>
                <w:lang w:val="de-DE"/>
              </w:rPr>
              <w:t>Kein  Problem!</w:t>
            </w:r>
          </w:p>
          <w:p w:rsidR="00144AB5" w:rsidRPr="00C8195C" w:rsidRDefault="00144AB5" w:rsidP="00144AB5">
            <w:pPr>
              <w:numPr>
                <w:ilvl w:val="0"/>
                <w:numId w:val="167"/>
              </w:numPr>
              <w:rPr>
                <w:rFonts w:ascii="Sylfaen" w:hAnsi="Sylfaen"/>
                <w:b/>
                <w:lang w:val="en-US"/>
              </w:rPr>
            </w:pPr>
            <w:r w:rsidRPr="00C8195C">
              <w:rPr>
                <w:bCs/>
                <w:sz w:val="22"/>
                <w:szCs w:val="22"/>
                <w:lang w:val="de-DE"/>
              </w:rPr>
              <w:t>Keine Sorge!</w:t>
            </w:r>
          </w:p>
          <w:p w:rsidR="00144AB5" w:rsidRPr="00C8195C" w:rsidRDefault="00144AB5" w:rsidP="00144AB5">
            <w:pPr>
              <w:numPr>
                <w:ilvl w:val="0"/>
                <w:numId w:val="165"/>
              </w:numPr>
              <w:rPr>
                <w:lang w:val="de-DE"/>
              </w:rPr>
            </w:pPr>
            <w:r w:rsidRPr="00C8195C">
              <w:rPr>
                <w:bCs/>
                <w:sz w:val="22"/>
                <w:szCs w:val="22"/>
                <w:lang w:val="de-DE"/>
              </w:rPr>
              <w:t>Das macht nichts!</w:t>
            </w:r>
          </w:p>
        </w:tc>
      </w:tr>
      <w:tr w:rsidR="00144AB5" w:rsidRPr="00C8195C" w:rsidTr="006F614E">
        <w:tc>
          <w:tcPr>
            <w:tcW w:w="3505" w:type="dxa"/>
          </w:tcPr>
          <w:p w:rsidR="00144AB5" w:rsidRPr="005B6BD6" w:rsidRDefault="00144AB5" w:rsidP="006F614E">
            <w:pPr>
              <w:rPr>
                <w:rFonts w:ascii="AcadNusx" w:hAnsi="AcadNusx"/>
                <w:b/>
                <w:lang w:val="hy-AM"/>
              </w:rPr>
            </w:pPr>
            <w:r>
              <w:rPr>
                <w:rFonts w:ascii="Sylfaen" w:hAnsi="Sylfaen"/>
                <w:b/>
                <w:sz w:val="22"/>
                <w:szCs w:val="22"/>
                <w:lang w:val="hy-AM"/>
              </w:rPr>
              <w:t>Զգուշացում</w:t>
            </w:r>
          </w:p>
        </w:tc>
        <w:tc>
          <w:tcPr>
            <w:tcW w:w="9361" w:type="dxa"/>
          </w:tcPr>
          <w:p w:rsidR="00144AB5" w:rsidRPr="00C8195C" w:rsidRDefault="00144AB5" w:rsidP="00144AB5">
            <w:pPr>
              <w:numPr>
                <w:ilvl w:val="0"/>
                <w:numId w:val="169"/>
              </w:numPr>
              <w:rPr>
                <w:rFonts w:ascii="Sylfaen" w:hAnsi="Sylfaen"/>
                <w:b/>
                <w:lang w:val="en-US"/>
              </w:rPr>
            </w:pPr>
            <w:r w:rsidRPr="00C8195C">
              <w:rPr>
                <w:sz w:val="22"/>
                <w:szCs w:val="22"/>
                <w:lang w:val="de-DE"/>
              </w:rPr>
              <w:t>Achtung!</w:t>
            </w:r>
          </w:p>
          <w:p w:rsidR="00144AB5" w:rsidRPr="00C8195C" w:rsidRDefault="00144AB5" w:rsidP="00144AB5">
            <w:pPr>
              <w:numPr>
                <w:ilvl w:val="0"/>
                <w:numId w:val="168"/>
              </w:numPr>
              <w:rPr>
                <w:rFonts w:ascii="Sylfaen" w:hAnsi="Sylfaen"/>
                <w:lang w:val="en-US"/>
              </w:rPr>
            </w:pPr>
            <w:r w:rsidRPr="00C8195C">
              <w:rPr>
                <w:sz w:val="22"/>
                <w:szCs w:val="22"/>
                <w:lang w:val="en-US"/>
              </w:rPr>
              <w:t>Vorsicht!</w:t>
            </w:r>
          </w:p>
          <w:p w:rsidR="00144AB5" w:rsidRPr="00C8195C" w:rsidRDefault="00144AB5" w:rsidP="00144AB5">
            <w:pPr>
              <w:numPr>
                <w:ilvl w:val="0"/>
                <w:numId w:val="165"/>
              </w:numPr>
              <w:rPr>
                <w:lang w:val="de-DE"/>
              </w:rPr>
            </w:pPr>
            <w:r w:rsidRPr="00C8195C">
              <w:rPr>
                <w:sz w:val="22"/>
                <w:szCs w:val="22"/>
                <w:lang w:val="en-US"/>
              </w:rPr>
              <w:t>Pass auf!</w:t>
            </w:r>
          </w:p>
        </w:tc>
      </w:tr>
      <w:tr w:rsidR="00144AB5" w:rsidRPr="00C8195C" w:rsidTr="006F614E">
        <w:tc>
          <w:tcPr>
            <w:tcW w:w="3505" w:type="dxa"/>
          </w:tcPr>
          <w:p w:rsidR="00144AB5" w:rsidRPr="005B6BD6" w:rsidRDefault="00144AB5" w:rsidP="006F614E">
            <w:pPr>
              <w:rPr>
                <w:rFonts w:ascii="AcadNusx" w:hAnsi="AcadNusx"/>
                <w:b/>
                <w:lang w:val="hy-AM"/>
              </w:rPr>
            </w:pPr>
            <w:r>
              <w:rPr>
                <w:rFonts w:ascii="Sylfaen" w:hAnsi="Sylfaen"/>
                <w:b/>
                <w:sz w:val="22"/>
                <w:szCs w:val="22"/>
                <w:lang w:val="hy-AM"/>
              </w:rPr>
              <w:t>Դիրքորոշման/ենթադրության արտահայտում</w:t>
            </w:r>
          </w:p>
        </w:tc>
        <w:tc>
          <w:tcPr>
            <w:tcW w:w="9361" w:type="dxa"/>
          </w:tcPr>
          <w:p w:rsidR="00144AB5" w:rsidRPr="00C8195C" w:rsidRDefault="00144AB5" w:rsidP="00144AB5">
            <w:pPr>
              <w:numPr>
                <w:ilvl w:val="0"/>
                <w:numId w:val="169"/>
              </w:numPr>
              <w:rPr>
                <w:lang w:val="de-DE"/>
              </w:rPr>
            </w:pPr>
            <w:r w:rsidRPr="00C8195C">
              <w:rPr>
                <w:sz w:val="22"/>
                <w:szCs w:val="22"/>
                <w:lang w:val="de-DE"/>
              </w:rPr>
              <w:t xml:space="preserve">Ich denke. . . </w:t>
            </w:r>
          </w:p>
          <w:p w:rsidR="00144AB5" w:rsidRPr="00C8195C" w:rsidRDefault="00144AB5" w:rsidP="00144AB5">
            <w:pPr>
              <w:numPr>
                <w:ilvl w:val="0"/>
                <w:numId w:val="165"/>
              </w:numPr>
              <w:rPr>
                <w:lang w:val="de-DE"/>
              </w:rPr>
            </w:pPr>
            <w:r w:rsidRPr="00C8195C">
              <w:rPr>
                <w:sz w:val="22"/>
                <w:szCs w:val="22"/>
                <w:lang w:val="de-DE"/>
              </w:rPr>
              <w:t>Ich meine. . .</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9361" w:type="dxa"/>
            <w:shd w:val="clear" w:color="auto" w:fill="E6E6E6"/>
          </w:tcPr>
          <w:p w:rsidR="00144AB5" w:rsidRPr="00C8195C" w:rsidRDefault="00144AB5" w:rsidP="006F614E">
            <w:pPr>
              <w:ind w:left="720"/>
              <w:rPr>
                <w:lang w:val="de-DE"/>
              </w:rPr>
            </w:pP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տարեթիվ</w:t>
            </w:r>
          </w:p>
        </w:tc>
        <w:tc>
          <w:tcPr>
            <w:tcW w:w="9361" w:type="dxa"/>
          </w:tcPr>
          <w:p w:rsidR="00144AB5" w:rsidRPr="00C8195C" w:rsidRDefault="00144AB5" w:rsidP="00144AB5">
            <w:pPr>
              <w:numPr>
                <w:ilvl w:val="0"/>
                <w:numId w:val="98"/>
              </w:numPr>
            </w:pPr>
            <w:r w:rsidRPr="00C8195C">
              <w:rPr>
                <w:sz w:val="22"/>
                <w:szCs w:val="22"/>
                <w:lang w:val="en-US"/>
              </w:rPr>
              <w:t>Wie heißt du?</w:t>
            </w:r>
          </w:p>
          <w:p w:rsidR="00144AB5" w:rsidRPr="00C8195C" w:rsidRDefault="00144AB5" w:rsidP="00144AB5">
            <w:pPr>
              <w:numPr>
                <w:ilvl w:val="0"/>
                <w:numId w:val="98"/>
              </w:numPr>
            </w:pPr>
            <w:r w:rsidRPr="00C8195C">
              <w:rPr>
                <w:sz w:val="22"/>
                <w:szCs w:val="22"/>
              </w:rPr>
              <w:t>Wie alt bist du?</w:t>
            </w:r>
          </w:p>
          <w:p w:rsidR="00144AB5" w:rsidRPr="00C8195C" w:rsidRDefault="00144AB5" w:rsidP="00144AB5">
            <w:pPr>
              <w:numPr>
                <w:ilvl w:val="0"/>
                <w:numId w:val="98"/>
              </w:numPr>
              <w:rPr>
                <w:lang w:val="de-DE"/>
              </w:rPr>
            </w:pPr>
            <w:r w:rsidRPr="00C8195C">
              <w:rPr>
                <w:sz w:val="22"/>
                <w:szCs w:val="22"/>
                <w:lang w:val="de-DE"/>
              </w:rPr>
              <w:t>Ich bin ... (Jahre alt).</w:t>
            </w:r>
          </w:p>
          <w:p w:rsidR="00144AB5" w:rsidRPr="00C8195C" w:rsidRDefault="00144AB5" w:rsidP="00144AB5">
            <w:pPr>
              <w:numPr>
                <w:ilvl w:val="0"/>
                <w:numId w:val="98"/>
              </w:numPr>
              <w:rPr>
                <w:lang w:val="de-DE"/>
              </w:rPr>
            </w:pPr>
            <w:r w:rsidRPr="00C8195C">
              <w:rPr>
                <w:sz w:val="22"/>
                <w:szCs w:val="22"/>
                <w:lang w:val="de-DE"/>
              </w:rPr>
              <w:t>Ich wohne in der Kirchenstraße.</w:t>
            </w:r>
          </w:p>
          <w:p w:rsidR="00144AB5" w:rsidRPr="00C8195C" w:rsidRDefault="00144AB5" w:rsidP="00144AB5">
            <w:pPr>
              <w:numPr>
                <w:ilvl w:val="0"/>
                <w:numId w:val="98"/>
              </w:numPr>
              <w:rPr>
                <w:lang w:val="de-DE"/>
              </w:rPr>
            </w:pPr>
            <w:r w:rsidRPr="00C8195C">
              <w:rPr>
                <w:sz w:val="22"/>
                <w:szCs w:val="22"/>
                <w:lang w:val="de-DE"/>
              </w:rPr>
              <w:t>Ich wohne in Berlin.</w:t>
            </w:r>
          </w:p>
          <w:p w:rsidR="00144AB5" w:rsidRPr="00C8195C" w:rsidRDefault="00144AB5" w:rsidP="00144AB5">
            <w:pPr>
              <w:numPr>
                <w:ilvl w:val="0"/>
                <w:numId w:val="98"/>
              </w:numPr>
              <w:rPr>
                <w:lang w:val="de-DE"/>
              </w:rPr>
            </w:pPr>
            <w:r w:rsidRPr="00C8195C">
              <w:rPr>
                <w:sz w:val="22"/>
                <w:szCs w:val="22"/>
                <w:lang w:val="de-DE"/>
              </w:rPr>
              <w:t>Meine Telefonnummer ist...</w:t>
            </w:r>
          </w:p>
          <w:p w:rsidR="00144AB5" w:rsidRPr="00C8195C" w:rsidRDefault="00144AB5" w:rsidP="00144AB5">
            <w:pPr>
              <w:numPr>
                <w:ilvl w:val="0"/>
                <w:numId w:val="98"/>
              </w:numPr>
              <w:rPr>
                <w:lang w:val="de-DE"/>
              </w:rPr>
            </w:pPr>
            <w:r w:rsidRPr="00C8195C">
              <w:rPr>
                <w:sz w:val="22"/>
                <w:szCs w:val="22"/>
                <w:lang w:val="de-DE"/>
              </w:rPr>
              <w:t>Wann hast du Geburtstag?</w:t>
            </w:r>
          </w:p>
          <w:p w:rsidR="00144AB5" w:rsidRPr="00C8195C" w:rsidRDefault="00144AB5" w:rsidP="00144AB5">
            <w:pPr>
              <w:numPr>
                <w:ilvl w:val="0"/>
                <w:numId w:val="133"/>
              </w:numPr>
              <w:rPr>
                <w:lang w:val="de-DE"/>
              </w:rPr>
            </w:pPr>
            <w:r w:rsidRPr="00C8195C">
              <w:rPr>
                <w:sz w:val="22"/>
                <w:szCs w:val="22"/>
                <w:lang w:val="de-DE"/>
              </w:rPr>
              <w:t>Am 20.Mai.</w:t>
            </w:r>
          </w:p>
        </w:tc>
      </w:tr>
      <w:tr w:rsidR="00144AB5" w:rsidRPr="009E0519"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Ազատ ժամանակն անցկացնելը</w:t>
            </w:r>
            <w:r w:rsidRPr="0019154D">
              <w:rPr>
                <w:rFonts w:ascii="Sylfaen" w:hAnsi="Sylfaen"/>
                <w:b/>
                <w:sz w:val="22"/>
                <w:szCs w:val="22"/>
              </w:rPr>
              <w:t xml:space="preserve"> (</w:t>
            </w:r>
            <w:r>
              <w:rPr>
                <w:rFonts w:ascii="Sylfaen" w:hAnsi="Sylfaen"/>
                <w:b/>
                <w:sz w:val="22"/>
                <w:szCs w:val="22"/>
                <w:lang w:val="hy-AM"/>
              </w:rPr>
              <w:t>սիրած զբաղմունք</w:t>
            </w:r>
            <w:r w:rsidRPr="0019154D">
              <w:rPr>
                <w:rFonts w:ascii="Sylfaen" w:hAnsi="Sylfaen"/>
                <w:b/>
                <w:sz w:val="22"/>
                <w:szCs w:val="22"/>
              </w:rPr>
              <w:t>)</w:t>
            </w:r>
          </w:p>
        </w:tc>
        <w:tc>
          <w:tcPr>
            <w:tcW w:w="9361" w:type="dxa"/>
          </w:tcPr>
          <w:p w:rsidR="00144AB5" w:rsidRPr="00C8195C" w:rsidRDefault="00144AB5" w:rsidP="00144AB5">
            <w:pPr>
              <w:numPr>
                <w:ilvl w:val="0"/>
                <w:numId w:val="201"/>
              </w:numPr>
              <w:rPr>
                <w:rFonts w:ascii="Sylfaen" w:hAnsi="Sylfaen"/>
                <w:b/>
                <w:lang w:val="de-DE"/>
              </w:rPr>
            </w:pPr>
            <w:r w:rsidRPr="00C8195C">
              <w:rPr>
                <w:sz w:val="22"/>
                <w:szCs w:val="22"/>
                <w:lang w:val="de-DE"/>
              </w:rPr>
              <w:t>Was willst du werden?</w:t>
            </w:r>
          </w:p>
          <w:p w:rsidR="00144AB5" w:rsidRPr="00C8195C" w:rsidRDefault="00144AB5" w:rsidP="00144AB5">
            <w:pPr>
              <w:numPr>
                <w:ilvl w:val="0"/>
                <w:numId w:val="201"/>
              </w:numPr>
              <w:rPr>
                <w:lang w:val="de-DE"/>
              </w:rPr>
            </w:pPr>
            <w:r w:rsidRPr="00C8195C">
              <w:rPr>
                <w:sz w:val="22"/>
                <w:szCs w:val="22"/>
                <w:lang w:val="de-DE"/>
              </w:rPr>
              <w:t>Wissenschaftler\Journalist \Arzt\Lehrer.</w:t>
            </w:r>
          </w:p>
          <w:p w:rsidR="00144AB5" w:rsidRPr="00C8195C" w:rsidRDefault="00144AB5" w:rsidP="00144AB5">
            <w:pPr>
              <w:numPr>
                <w:ilvl w:val="0"/>
                <w:numId w:val="201"/>
              </w:numPr>
              <w:rPr>
                <w:lang w:val="de-DE"/>
              </w:rPr>
            </w:pPr>
            <w:r w:rsidRPr="00C8195C">
              <w:rPr>
                <w:sz w:val="22"/>
                <w:szCs w:val="22"/>
                <w:lang w:val="de-DE"/>
              </w:rPr>
              <w:t>Was machst du beruflich?</w:t>
            </w:r>
          </w:p>
          <w:p w:rsidR="00144AB5" w:rsidRPr="00C8195C" w:rsidRDefault="00144AB5" w:rsidP="00144AB5">
            <w:pPr>
              <w:numPr>
                <w:ilvl w:val="0"/>
                <w:numId w:val="98"/>
              </w:numPr>
              <w:rPr>
                <w:lang w:val="en-US"/>
              </w:rPr>
            </w:pPr>
            <w:r w:rsidRPr="00C8195C">
              <w:rPr>
                <w:sz w:val="22"/>
                <w:szCs w:val="22"/>
                <w:lang w:val="de-DE"/>
              </w:rPr>
              <w:t>Was ist dein Vater von Beruf?</w:t>
            </w:r>
          </w:p>
          <w:p w:rsidR="00144AB5" w:rsidRPr="00C8195C" w:rsidRDefault="00144AB5" w:rsidP="00144AB5">
            <w:pPr>
              <w:numPr>
                <w:ilvl w:val="0"/>
                <w:numId w:val="201"/>
              </w:numPr>
              <w:rPr>
                <w:rFonts w:ascii="Sylfaen" w:hAnsi="Sylfaen"/>
                <w:b/>
                <w:lang w:val="de-DE"/>
              </w:rPr>
            </w:pPr>
            <w:r w:rsidRPr="00C8195C">
              <w:rPr>
                <w:sz w:val="22"/>
                <w:szCs w:val="22"/>
                <w:lang w:val="de-DE"/>
              </w:rPr>
              <w:t>Sind Sie als Lehrerin tätig?</w:t>
            </w:r>
          </w:p>
          <w:p w:rsidR="00144AB5" w:rsidRPr="00C8195C" w:rsidRDefault="00144AB5" w:rsidP="00144AB5">
            <w:pPr>
              <w:numPr>
                <w:ilvl w:val="0"/>
                <w:numId w:val="201"/>
              </w:numPr>
              <w:rPr>
                <w:rFonts w:ascii="Sylfaen" w:hAnsi="Sylfaen"/>
                <w:b/>
                <w:lang w:val="de-DE"/>
              </w:rPr>
            </w:pPr>
            <w:r w:rsidRPr="00C8195C">
              <w:rPr>
                <w:sz w:val="22"/>
                <w:szCs w:val="22"/>
                <w:lang w:val="de-DE"/>
              </w:rPr>
              <w:t>Die Leute im Büro sind beschäftigt.</w:t>
            </w:r>
          </w:p>
          <w:p w:rsidR="00144AB5" w:rsidRPr="00C8195C" w:rsidRDefault="00144AB5" w:rsidP="00144AB5">
            <w:pPr>
              <w:numPr>
                <w:ilvl w:val="0"/>
                <w:numId w:val="98"/>
              </w:numPr>
              <w:rPr>
                <w:lang w:val="en-US"/>
              </w:rPr>
            </w:pPr>
            <w:r w:rsidRPr="00C8195C">
              <w:rPr>
                <w:sz w:val="22"/>
                <w:szCs w:val="22"/>
                <w:lang w:val="de-DE"/>
              </w:rPr>
              <w:t>Wie viele Stunden arbeitet man pro Monat?</w:t>
            </w:r>
          </w:p>
        </w:tc>
      </w:tr>
      <w:tr w:rsidR="00144AB5" w:rsidRPr="00C8195C" w:rsidTr="006F614E">
        <w:tc>
          <w:tcPr>
            <w:tcW w:w="3505" w:type="dxa"/>
          </w:tcPr>
          <w:p w:rsidR="00144AB5" w:rsidRPr="0019154D" w:rsidRDefault="00144AB5" w:rsidP="006F614E">
            <w:pPr>
              <w:rPr>
                <w:rFonts w:ascii="AcadNusx" w:hAnsi="AcadNusx"/>
                <w:b/>
                <w:lang w:val="hy-AM"/>
              </w:rPr>
            </w:pPr>
            <w:r>
              <w:rPr>
                <w:rFonts w:ascii="Sylfaen" w:hAnsi="Sylfaen"/>
                <w:b/>
                <w:sz w:val="22"/>
                <w:szCs w:val="22"/>
                <w:lang w:val="hy-AM"/>
              </w:rPr>
              <w:t>Ազգության/ծագման մասին</w:t>
            </w:r>
          </w:p>
        </w:tc>
        <w:tc>
          <w:tcPr>
            <w:tcW w:w="9361" w:type="dxa"/>
          </w:tcPr>
          <w:p w:rsidR="00144AB5" w:rsidRPr="00C8195C" w:rsidRDefault="00144AB5" w:rsidP="00144AB5">
            <w:pPr>
              <w:numPr>
                <w:ilvl w:val="0"/>
                <w:numId w:val="98"/>
              </w:numPr>
              <w:rPr>
                <w:lang w:val="de-DE"/>
              </w:rPr>
            </w:pPr>
            <w:r w:rsidRPr="00C8195C">
              <w:rPr>
                <w:sz w:val="22"/>
                <w:szCs w:val="22"/>
                <w:lang w:val="de-DE"/>
              </w:rPr>
              <w:t>Woher kommst du?</w:t>
            </w:r>
          </w:p>
          <w:p w:rsidR="00144AB5" w:rsidRPr="00C8195C" w:rsidRDefault="00144AB5" w:rsidP="00144AB5">
            <w:pPr>
              <w:numPr>
                <w:ilvl w:val="0"/>
                <w:numId w:val="98"/>
              </w:numPr>
              <w:rPr>
                <w:lang w:val="de-DE"/>
              </w:rPr>
            </w:pPr>
            <w:r w:rsidRPr="00C8195C">
              <w:rPr>
                <w:sz w:val="22"/>
                <w:szCs w:val="22"/>
                <w:lang w:val="de-DE"/>
              </w:rPr>
              <w:t>Wo bist du her?</w:t>
            </w:r>
          </w:p>
          <w:p w:rsidR="00144AB5" w:rsidRPr="00C8195C" w:rsidRDefault="00144AB5" w:rsidP="00144AB5">
            <w:pPr>
              <w:numPr>
                <w:ilvl w:val="0"/>
                <w:numId w:val="98"/>
              </w:numPr>
              <w:rPr>
                <w:lang w:val="de-DE"/>
              </w:rPr>
            </w:pPr>
            <w:r w:rsidRPr="00C8195C">
              <w:rPr>
                <w:sz w:val="22"/>
                <w:szCs w:val="22"/>
                <w:lang w:val="de-DE"/>
              </w:rPr>
              <w:t xml:space="preserve">Ich komme aus Georgien. </w:t>
            </w:r>
          </w:p>
          <w:p w:rsidR="00144AB5" w:rsidRPr="00C8195C" w:rsidRDefault="00144AB5" w:rsidP="00144AB5">
            <w:pPr>
              <w:numPr>
                <w:ilvl w:val="0"/>
                <w:numId w:val="98"/>
              </w:numPr>
              <w:rPr>
                <w:lang w:val="de-DE"/>
              </w:rPr>
            </w:pPr>
            <w:r w:rsidRPr="00C8195C">
              <w:rPr>
                <w:sz w:val="22"/>
                <w:szCs w:val="22"/>
                <w:lang w:val="de-DE"/>
              </w:rPr>
              <w:t>Er kommt aus Mailand.</w:t>
            </w:r>
          </w:p>
          <w:p w:rsidR="00144AB5" w:rsidRPr="00C8195C" w:rsidRDefault="00144AB5" w:rsidP="00144AB5">
            <w:pPr>
              <w:numPr>
                <w:ilvl w:val="0"/>
                <w:numId w:val="98"/>
              </w:numPr>
              <w:rPr>
                <w:rFonts w:ascii="Sylfaen" w:hAnsi="Sylfaen"/>
                <w:lang w:val="de-DE"/>
              </w:rPr>
            </w:pPr>
            <w:r w:rsidRPr="00C8195C">
              <w:rPr>
                <w:sz w:val="22"/>
                <w:szCs w:val="22"/>
                <w:lang w:val="de-DE"/>
              </w:rPr>
              <w:t>Dieser Mann ist ein Deutscher.</w:t>
            </w:r>
          </w:p>
          <w:p w:rsidR="00144AB5" w:rsidRPr="00C8195C" w:rsidRDefault="00144AB5" w:rsidP="00144AB5">
            <w:pPr>
              <w:numPr>
                <w:ilvl w:val="0"/>
                <w:numId w:val="165"/>
              </w:numPr>
              <w:rPr>
                <w:lang w:val="de-DE"/>
              </w:rPr>
            </w:pPr>
            <w:r w:rsidRPr="00C8195C">
              <w:rPr>
                <w:sz w:val="22"/>
                <w:szCs w:val="22"/>
                <w:lang w:val="de-DE"/>
              </w:rPr>
              <w:t>Sie ist eine Engländerin.</w:t>
            </w:r>
          </w:p>
        </w:tc>
      </w:tr>
      <w:tr w:rsidR="00144AB5" w:rsidRPr="00C8195C" w:rsidTr="006F614E">
        <w:tc>
          <w:tcPr>
            <w:tcW w:w="3505" w:type="dxa"/>
          </w:tcPr>
          <w:p w:rsidR="00144AB5" w:rsidRPr="0019154D" w:rsidRDefault="00144AB5" w:rsidP="006F614E">
            <w:pPr>
              <w:rPr>
                <w:rFonts w:ascii="AcadNusx" w:hAnsi="AcadNusx"/>
                <w:b/>
                <w:lang w:val="hy-AM"/>
              </w:rPr>
            </w:pPr>
            <w:r>
              <w:rPr>
                <w:rFonts w:ascii="Sylfaen" w:hAnsi="Sylfaen"/>
                <w:b/>
                <w:sz w:val="22"/>
                <w:szCs w:val="22"/>
                <w:lang w:val="hy-AM"/>
              </w:rPr>
              <w:t>Նույնականացում.</w:t>
            </w:r>
            <w:r w:rsidRPr="00C8195C">
              <w:rPr>
                <w:rFonts w:ascii="Sylfaen" w:hAnsi="Sylfaen"/>
                <w:b/>
                <w:sz w:val="22"/>
                <w:szCs w:val="22"/>
                <w:lang w:val="de-DE"/>
              </w:rPr>
              <w:t xml:space="preserve"> </w:t>
            </w:r>
            <w:r>
              <w:rPr>
                <w:rFonts w:ascii="Sylfaen" w:hAnsi="Sylfaen"/>
                <w:b/>
                <w:sz w:val="22"/>
                <w:szCs w:val="22"/>
                <w:lang w:val="hy-AM"/>
              </w:rPr>
              <w:t>մարդու/առարկայի</w:t>
            </w:r>
          </w:p>
        </w:tc>
        <w:tc>
          <w:tcPr>
            <w:tcW w:w="9361" w:type="dxa"/>
          </w:tcPr>
          <w:p w:rsidR="00144AB5" w:rsidRPr="00C8195C" w:rsidRDefault="00144AB5" w:rsidP="00144AB5">
            <w:pPr>
              <w:numPr>
                <w:ilvl w:val="0"/>
                <w:numId w:val="170"/>
              </w:numPr>
              <w:rPr>
                <w:lang w:val="de-DE"/>
              </w:rPr>
            </w:pPr>
            <w:r w:rsidRPr="00C8195C">
              <w:rPr>
                <w:sz w:val="22"/>
                <w:szCs w:val="22"/>
                <w:lang w:val="de-DE"/>
              </w:rPr>
              <w:t>Wer ist das?</w:t>
            </w:r>
          </w:p>
          <w:p w:rsidR="00144AB5" w:rsidRPr="00C8195C" w:rsidRDefault="00144AB5" w:rsidP="00144AB5">
            <w:pPr>
              <w:numPr>
                <w:ilvl w:val="0"/>
                <w:numId w:val="170"/>
              </w:numPr>
              <w:rPr>
                <w:lang w:val="de-DE"/>
              </w:rPr>
            </w:pPr>
            <w:r w:rsidRPr="00C8195C">
              <w:rPr>
                <w:sz w:val="22"/>
                <w:szCs w:val="22"/>
                <w:lang w:val="de-DE"/>
              </w:rPr>
              <w:t>Was ist das?</w:t>
            </w:r>
          </w:p>
          <w:p w:rsidR="00144AB5" w:rsidRPr="00C8195C" w:rsidRDefault="00144AB5" w:rsidP="00144AB5">
            <w:pPr>
              <w:numPr>
                <w:ilvl w:val="0"/>
                <w:numId w:val="170"/>
              </w:numPr>
              <w:rPr>
                <w:lang w:val="de-DE"/>
              </w:rPr>
            </w:pPr>
            <w:r w:rsidRPr="00C8195C">
              <w:rPr>
                <w:sz w:val="22"/>
                <w:szCs w:val="22"/>
                <w:lang w:val="de-DE"/>
              </w:rPr>
              <w:t>Das ist ein Junge.</w:t>
            </w:r>
          </w:p>
          <w:p w:rsidR="00144AB5" w:rsidRPr="00C8195C" w:rsidRDefault="00144AB5" w:rsidP="00144AB5">
            <w:pPr>
              <w:numPr>
                <w:ilvl w:val="0"/>
                <w:numId w:val="133"/>
              </w:numPr>
              <w:rPr>
                <w:lang w:val="de-DE"/>
              </w:rPr>
            </w:pPr>
            <w:r w:rsidRPr="00C8195C">
              <w:rPr>
                <w:sz w:val="22"/>
                <w:szCs w:val="22"/>
                <w:lang w:val="de-DE"/>
              </w:rPr>
              <w:t>Das ist ein Heft.</w:t>
            </w:r>
          </w:p>
        </w:tc>
      </w:tr>
      <w:tr w:rsidR="00144AB5" w:rsidRPr="009E0519"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Առողջության մասին</w:t>
            </w:r>
          </w:p>
        </w:tc>
        <w:tc>
          <w:tcPr>
            <w:tcW w:w="9361" w:type="dxa"/>
          </w:tcPr>
          <w:p w:rsidR="00144AB5" w:rsidRPr="00C8195C" w:rsidRDefault="00144AB5" w:rsidP="00144AB5">
            <w:pPr>
              <w:numPr>
                <w:ilvl w:val="0"/>
                <w:numId w:val="171"/>
              </w:numPr>
              <w:rPr>
                <w:rFonts w:ascii="Sylfaen" w:hAnsi="Sylfaen"/>
                <w:lang w:val="de-DE"/>
              </w:rPr>
            </w:pPr>
            <w:r w:rsidRPr="00C8195C">
              <w:rPr>
                <w:sz w:val="22"/>
                <w:szCs w:val="22"/>
                <w:lang w:val="de-DE"/>
              </w:rPr>
              <w:t>Was fehlt dir?</w:t>
            </w:r>
          </w:p>
          <w:p w:rsidR="00144AB5" w:rsidRPr="00C8195C" w:rsidRDefault="00144AB5" w:rsidP="00144AB5">
            <w:pPr>
              <w:numPr>
                <w:ilvl w:val="0"/>
                <w:numId w:val="171"/>
              </w:numPr>
              <w:rPr>
                <w:rFonts w:ascii="Sylfaen" w:hAnsi="Sylfaen"/>
                <w:lang w:val="de-DE"/>
              </w:rPr>
            </w:pPr>
            <w:r w:rsidRPr="00C8195C">
              <w:rPr>
                <w:sz w:val="22"/>
                <w:szCs w:val="22"/>
                <w:lang w:val="de-DE"/>
              </w:rPr>
              <w:t>Was tut dir weh?</w:t>
            </w:r>
          </w:p>
          <w:p w:rsidR="00144AB5" w:rsidRPr="00C8195C" w:rsidRDefault="00144AB5" w:rsidP="00144AB5">
            <w:pPr>
              <w:numPr>
                <w:ilvl w:val="0"/>
                <w:numId w:val="171"/>
              </w:numPr>
              <w:rPr>
                <w:b/>
                <w:lang w:val="de-DE"/>
              </w:rPr>
            </w:pPr>
            <w:r w:rsidRPr="00C8195C">
              <w:rPr>
                <w:sz w:val="22"/>
                <w:szCs w:val="22"/>
                <w:lang w:val="de-DE"/>
              </w:rPr>
              <w:t>Ich habe Fieber.</w:t>
            </w:r>
          </w:p>
          <w:p w:rsidR="00144AB5" w:rsidRPr="00C8195C" w:rsidRDefault="00144AB5" w:rsidP="00144AB5">
            <w:pPr>
              <w:numPr>
                <w:ilvl w:val="0"/>
                <w:numId w:val="172"/>
              </w:numPr>
              <w:rPr>
                <w:b/>
                <w:lang w:val="de-DE"/>
              </w:rPr>
            </w:pPr>
            <w:r w:rsidRPr="00C8195C">
              <w:rPr>
                <w:sz w:val="22"/>
                <w:szCs w:val="22"/>
                <w:lang w:val="de-DE"/>
              </w:rPr>
              <w:t>Ich bin krank.</w:t>
            </w:r>
          </w:p>
          <w:p w:rsidR="00144AB5" w:rsidRPr="00C8195C" w:rsidRDefault="00144AB5" w:rsidP="00144AB5">
            <w:pPr>
              <w:numPr>
                <w:ilvl w:val="0"/>
                <w:numId w:val="165"/>
              </w:numPr>
              <w:rPr>
                <w:lang w:val="de-DE"/>
              </w:rPr>
            </w:pPr>
            <w:r w:rsidRPr="00C8195C">
              <w:rPr>
                <w:sz w:val="22"/>
                <w:szCs w:val="22"/>
                <w:lang w:val="de-DE"/>
              </w:rPr>
              <w:t>Ich habe Bauchschmerzen.</w:t>
            </w:r>
          </w:p>
          <w:p w:rsidR="00144AB5" w:rsidRPr="00C8195C" w:rsidRDefault="00144AB5" w:rsidP="00144AB5">
            <w:pPr>
              <w:numPr>
                <w:ilvl w:val="0"/>
                <w:numId w:val="173"/>
              </w:numPr>
              <w:rPr>
                <w:lang w:val="de-DE"/>
              </w:rPr>
            </w:pPr>
            <w:r w:rsidRPr="00C8195C">
              <w:rPr>
                <w:sz w:val="22"/>
                <w:szCs w:val="22"/>
                <w:lang w:val="de-DE"/>
              </w:rPr>
              <w:t>Haben Sie Zahnschmerzen?</w:t>
            </w:r>
          </w:p>
          <w:p w:rsidR="00144AB5" w:rsidRPr="00C8195C" w:rsidRDefault="00144AB5" w:rsidP="00144AB5">
            <w:pPr>
              <w:numPr>
                <w:ilvl w:val="0"/>
                <w:numId w:val="173"/>
              </w:numPr>
              <w:rPr>
                <w:lang w:val="de-DE"/>
              </w:rPr>
            </w:pPr>
            <w:r w:rsidRPr="00C8195C">
              <w:rPr>
                <w:sz w:val="22"/>
                <w:szCs w:val="22"/>
                <w:lang w:val="de-DE"/>
              </w:rPr>
              <w:t>Tut das weh?</w:t>
            </w:r>
          </w:p>
          <w:p w:rsidR="00144AB5" w:rsidRPr="00C8195C" w:rsidRDefault="00144AB5" w:rsidP="00144AB5">
            <w:pPr>
              <w:numPr>
                <w:ilvl w:val="0"/>
                <w:numId w:val="173"/>
              </w:numPr>
              <w:rPr>
                <w:lang w:val="de-DE"/>
              </w:rPr>
            </w:pPr>
            <w:r w:rsidRPr="00C8195C">
              <w:rPr>
                <w:sz w:val="22"/>
                <w:szCs w:val="22"/>
                <w:lang w:val="de-DE"/>
              </w:rPr>
              <w:t>Ich lasse mir den Zahn plombieren.</w:t>
            </w: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Գործունեության մասին</w:t>
            </w:r>
          </w:p>
        </w:tc>
        <w:tc>
          <w:tcPr>
            <w:tcW w:w="9361" w:type="dxa"/>
          </w:tcPr>
          <w:p w:rsidR="00144AB5" w:rsidRPr="00C8195C" w:rsidRDefault="00144AB5" w:rsidP="00144AB5">
            <w:pPr>
              <w:numPr>
                <w:ilvl w:val="0"/>
                <w:numId w:val="174"/>
              </w:numPr>
              <w:rPr>
                <w:b/>
                <w:lang w:val="de-DE"/>
              </w:rPr>
            </w:pPr>
            <w:r w:rsidRPr="00C8195C">
              <w:rPr>
                <w:sz w:val="22"/>
                <w:szCs w:val="22"/>
                <w:lang w:val="de-DE"/>
              </w:rPr>
              <w:t>Was machst du?</w:t>
            </w:r>
          </w:p>
          <w:p w:rsidR="00144AB5" w:rsidRPr="00C8195C" w:rsidRDefault="00144AB5" w:rsidP="00144AB5">
            <w:pPr>
              <w:numPr>
                <w:ilvl w:val="0"/>
                <w:numId w:val="174"/>
              </w:numPr>
              <w:rPr>
                <w:b/>
                <w:lang w:val="de-DE"/>
              </w:rPr>
            </w:pPr>
            <w:r w:rsidRPr="00C8195C">
              <w:rPr>
                <w:sz w:val="22"/>
                <w:szCs w:val="22"/>
                <w:lang w:val="de-DE"/>
              </w:rPr>
              <w:t>Wie machst du das?</w:t>
            </w:r>
          </w:p>
          <w:p w:rsidR="00144AB5" w:rsidRPr="00C8195C" w:rsidRDefault="00144AB5" w:rsidP="00144AB5">
            <w:pPr>
              <w:numPr>
                <w:ilvl w:val="0"/>
                <w:numId w:val="133"/>
              </w:numPr>
              <w:rPr>
                <w:lang w:val="de-DE"/>
              </w:rPr>
            </w:pPr>
            <w:r w:rsidRPr="00C8195C">
              <w:rPr>
                <w:sz w:val="22"/>
                <w:szCs w:val="22"/>
                <w:lang w:val="de-DE"/>
              </w:rPr>
              <w:t>Ich schwimme.</w:t>
            </w:r>
          </w:p>
          <w:p w:rsidR="00144AB5" w:rsidRPr="00C8195C" w:rsidRDefault="00144AB5" w:rsidP="00144AB5">
            <w:pPr>
              <w:numPr>
                <w:ilvl w:val="0"/>
                <w:numId w:val="175"/>
              </w:numPr>
              <w:rPr>
                <w:rFonts w:ascii="Sylfaen" w:hAnsi="Sylfaen"/>
                <w:lang w:val="en-US"/>
              </w:rPr>
            </w:pPr>
            <w:r w:rsidRPr="00C8195C">
              <w:rPr>
                <w:sz w:val="22"/>
                <w:szCs w:val="22"/>
                <w:lang w:val="de-DE"/>
              </w:rPr>
              <w:t>Wie macht  man das?</w:t>
            </w:r>
          </w:p>
          <w:p w:rsidR="00144AB5" w:rsidRPr="00C8195C" w:rsidRDefault="00144AB5" w:rsidP="00144AB5">
            <w:pPr>
              <w:numPr>
                <w:ilvl w:val="0"/>
                <w:numId w:val="133"/>
              </w:numPr>
              <w:rPr>
                <w:lang w:val="de-DE"/>
              </w:rPr>
            </w:pPr>
            <w:r w:rsidRPr="00C8195C">
              <w:rPr>
                <w:sz w:val="22"/>
                <w:szCs w:val="22"/>
                <w:lang w:val="de-DE"/>
              </w:rPr>
              <w:t>Tue das nicht!</w:t>
            </w:r>
          </w:p>
        </w:tc>
      </w:tr>
      <w:tr w:rsidR="00144AB5" w:rsidRPr="009E0519" w:rsidTr="006F614E">
        <w:tc>
          <w:tcPr>
            <w:tcW w:w="3505" w:type="dxa"/>
          </w:tcPr>
          <w:p w:rsidR="00144AB5" w:rsidRPr="003670C4" w:rsidRDefault="00144AB5" w:rsidP="006F614E">
            <w:pPr>
              <w:rPr>
                <w:rFonts w:ascii="AcadNusx" w:hAnsi="AcadNusx"/>
                <w:b/>
                <w:lang w:val="hy-AM"/>
              </w:rPr>
            </w:pPr>
            <w:r>
              <w:rPr>
                <w:rFonts w:ascii="Sylfaen" w:hAnsi="Sylfaen"/>
                <w:b/>
                <w:sz w:val="22"/>
                <w:szCs w:val="22"/>
                <w:lang w:val="hy-AM"/>
              </w:rPr>
              <w:t>Մասնագիտության մասին</w:t>
            </w:r>
          </w:p>
        </w:tc>
        <w:tc>
          <w:tcPr>
            <w:tcW w:w="9361" w:type="dxa"/>
          </w:tcPr>
          <w:p w:rsidR="00144AB5" w:rsidRPr="00C8195C" w:rsidRDefault="00144AB5" w:rsidP="00144AB5">
            <w:pPr>
              <w:numPr>
                <w:ilvl w:val="0"/>
                <w:numId w:val="176"/>
              </w:numPr>
              <w:rPr>
                <w:lang w:val="de-DE"/>
              </w:rPr>
            </w:pPr>
            <w:r w:rsidRPr="00C8195C">
              <w:rPr>
                <w:sz w:val="22"/>
                <w:szCs w:val="22"/>
                <w:lang w:val="de-DE"/>
              </w:rPr>
              <w:t>Mein Vater ist Lehrer.</w:t>
            </w:r>
          </w:p>
          <w:p w:rsidR="00144AB5" w:rsidRPr="00C8195C" w:rsidRDefault="00144AB5" w:rsidP="00144AB5">
            <w:pPr>
              <w:numPr>
                <w:ilvl w:val="0"/>
                <w:numId w:val="176"/>
              </w:numPr>
              <w:rPr>
                <w:lang w:val="de-DE"/>
              </w:rPr>
            </w:pPr>
            <w:r w:rsidRPr="00C8195C">
              <w:rPr>
                <w:sz w:val="22"/>
                <w:szCs w:val="22"/>
                <w:lang w:val="de-DE"/>
              </w:rPr>
              <w:t>Sie ist Krankenschwester von Beruf.</w:t>
            </w:r>
          </w:p>
          <w:p w:rsidR="00144AB5" w:rsidRPr="00C8195C" w:rsidRDefault="00144AB5" w:rsidP="00144AB5">
            <w:pPr>
              <w:numPr>
                <w:ilvl w:val="0"/>
                <w:numId w:val="133"/>
              </w:numPr>
              <w:rPr>
                <w:lang w:val="de-DE"/>
              </w:rPr>
            </w:pPr>
            <w:r w:rsidRPr="00C8195C">
              <w:rPr>
                <w:sz w:val="22"/>
                <w:szCs w:val="22"/>
                <w:lang w:val="de-DE"/>
              </w:rPr>
              <w:t>Er arbeitet in einem Büro.</w:t>
            </w:r>
          </w:p>
        </w:tc>
      </w:tr>
      <w:tr w:rsidR="00144AB5" w:rsidRPr="009E0519" w:rsidTr="006F614E">
        <w:tc>
          <w:tcPr>
            <w:tcW w:w="3505" w:type="dxa"/>
          </w:tcPr>
          <w:p w:rsidR="00144AB5" w:rsidRPr="003670C4" w:rsidRDefault="00144AB5" w:rsidP="006F614E">
            <w:pPr>
              <w:rPr>
                <w:rFonts w:ascii="AcadNusx" w:hAnsi="AcadNusx"/>
                <w:b/>
                <w:lang w:val="hy-AM"/>
              </w:rPr>
            </w:pPr>
            <w:r>
              <w:rPr>
                <w:rFonts w:ascii="Sylfaen" w:hAnsi="Sylfaen"/>
                <w:b/>
                <w:sz w:val="22"/>
                <w:szCs w:val="22"/>
                <w:lang w:val="hy-AM"/>
              </w:rPr>
              <w:t>Եղանակի մասին</w:t>
            </w:r>
          </w:p>
        </w:tc>
        <w:tc>
          <w:tcPr>
            <w:tcW w:w="9361" w:type="dxa"/>
          </w:tcPr>
          <w:p w:rsidR="00144AB5" w:rsidRPr="00C8195C" w:rsidRDefault="00144AB5" w:rsidP="00144AB5">
            <w:pPr>
              <w:numPr>
                <w:ilvl w:val="0"/>
                <w:numId w:val="103"/>
              </w:numPr>
              <w:rPr>
                <w:lang w:val="de-DE"/>
              </w:rPr>
            </w:pPr>
            <w:r w:rsidRPr="00C8195C">
              <w:rPr>
                <w:sz w:val="22"/>
                <w:szCs w:val="22"/>
                <w:lang w:val="de-DE"/>
              </w:rPr>
              <w:t>Es regnet/schneit.</w:t>
            </w:r>
          </w:p>
          <w:p w:rsidR="00144AB5" w:rsidRPr="00C8195C" w:rsidRDefault="00144AB5" w:rsidP="00144AB5">
            <w:pPr>
              <w:numPr>
                <w:ilvl w:val="0"/>
                <w:numId w:val="165"/>
              </w:numPr>
              <w:rPr>
                <w:lang w:val="de-DE"/>
              </w:rPr>
            </w:pPr>
            <w:r w:rsidRPr="00C8195C">
              <w:rPr>
                <w:sz w:val="22"/>
                <w:szCs w:val="22"/>
                <w:lang w:val="de-DE"/>
              </w:rPr>
              <w:t>Die Sonne scheint.</w:t>
            </w:r>
          </w:p>
          <w:p w:rsidR="00144AB5" w:rsidRPr="00C8195C" w:rsidRDefault="00144AB5" w:rsidP="00144AB5">
            <w:pPr>
              <w:numPr>
                <w:ilvl w:val="0"/>
                <w:numId w:val="103"/>
              </w:numPr>
              <w:rPr>
                <w:lang w:val="de-DE"/>
              </w:rPr>
            </w:pPr>
            <w:r w:rsidRPr="00C8195C">
              <w:rPr>
                <w:sz w:val="22"/>
                <w:szCs w:val="22"/>
                <w:lang w:val="de-DE"/>
              </w:rPr>
              <w:t>Wie ist das Wetter heute?</w:t>
            </w:r>
          </w:p>
          <w:p w:rsidR="00144AB5" w:rsidRPr="00C8195C" w:rsidRDefault="00144AB5" w:rsidP="00144AB5">
            <w:pPr>
              <w:numPr>
                <w:ilvl w:val="0"/>
                <w:numId w:val="165"/>
              </w:numPr>
              <w:rPr>
                <w:lang w:val="de-DE"/>
              </w:rPr>
            </w:pPr>
            <w:r w:rsidRPr="00C8195C">
              <w:rPr>
                <w:sz w:val="22"/>
                <w:szCs w:val="22"/>
                <w:lang w:val="de-DE"/>
              </w:rPr>
              <w:t>Ist es heute windig\neblig?</w:t>
            </w:r>
          </w:p>
        </w:tc>
      </w:tr>
      <w:tr w:rsidR="00144AB5" w:rsidRPr="00C8195C" w:rsidTr="006F614E">
        <w:tc>
          <w:tcPr>
            <w:tcW w:w="3505" w:type="dxa"/>
            <w:shd w:val="clear" w:color="auto" w:fill="E6E6E6"/>
          </w:tcPr>
          <w:p w:rsidR="00144AB5" w:rsidRPr="00C8195C" w:rsidRDefault="00144AB5" w:rsidP="006F614E">
            <w:pPr>
              <w:rPr>
                <w:rFonts w:ascii="AcadNusx" w:hAnsi="AcadNusx"/>
                <w:b/>
                <w:lang w:val="en-US"/>
              </w:rPr>
            </w:pPr>
            <w:r w:rsidRPr="00C8195C">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9361" w:type="dxa"/>
            <w:shd w:val="clear" w:color="auto" w:fill="E6E6E6"/>
          </w:tcPr>
          <w:p w:rsidR="00144AB5" w:rsidRPr="00C8195C" w:rsidRDefault="00144AB5" w:rsidP="006F614E">
            <w:pPr>
              <w:ind w:left="720"/>
              <w:rPr>
                <w:lang w:val="de-DE"/>
              </w:rPr>
            </w:pPr>
          </w:p>
        </w:tc>
      </w:tr>
      <w:tr w:rsidR="00144AB5" w:rsidRPr="00C8195C" w:rsidTr="006F614E">
        <w:tc>
          <w:tcPr>
            <w:tcW w:w="3505" w:type="dxa"/>
          </w:tcPr>
          <w:p w:rsidR="00144AB5" w:rsidRPr="00C8195C" w:rsidRDefault="00144AB5" w:rsidP="006F614E">
            <w:pPr>
              <w:rPr>
                <w:rFonts w:ascii="AcadNusx" w:hAnsi="AcadNusx"/>
                <w:b/>
                <w:lang w:val="de-DE"/>
              </w:rPr>
            </w:pPr>
            <w:r w:rsidRPr="00F868A9">
              <w:rPr>
                <w:rFonts w:ascii="Sylfaen" w:hAnsi="Sylfaen"/>
                <w:b/>
                <w:sz w:val="22"/>
                <w:szCs w:val="22"/>
                <w:lang w:val="hy-AM"/>
              </w:rPr>
              <w:t>Մարդու արտաքինը</w:t>
            </w:r>
          </w:p>
        </w:tc>
        <w:tc>
          <w:tcPr>
            <w:tcW w:w="9361" w:type="dxa"/>
          </w:tcPr>
          <w:p w:rsidR="00144AB5" w:rsidRPr="00C8195C" w:rsidRDefault="00144AB5" w:rsidP="00144AB5">
            <w:pPr>
              <w:numPr>
                <w:ilvl w:val="0"/>
                <w:numId w:val="105"/>
              </w:numPr>
              <w:rPr>
                <w:rFonts w:ascii="Sylfaen" w:hAnsi="Sylfaen"/>
                <w:b/>
                <w:lang w:val="de-DE"/>
              </w:rPr>
            </w:pPr>
            <w:r w:rsidRPr="00C8195C">
              <w:rPr>
                <w:sz w:val="22"/>
                <w:szCs w:val="22"/>
                <w:lang w:val="de-DE"/>
              </w:rPr>
              <w:t>Peter ist  groß.</w:t>
            </w:r>
          </w:p>
          <w:p w:rsidR="00144AB5" w:rsidRPr="00C8195C" w:rsidRDefault="00144AB5" w:rsidP="00144AB5">
            <w:pPr>
              <w:numPr>
                <w:ilvl w:val="0"/>
                <w:numId w:val="105"/>
              </w:numPr>
              <w:rPr>
                <w:rFonts w:ascii="Sylfaen" w:hAnsi="Sylfaen"/>
                <w:lang w:val="en-US"/>
              </w:rPr>
            </w:pPr>
            <w:r w:rsidRPr="00C8195C">
              <w:rPr>
                <w:bCs/>
                <w:sz w:val="22"/>
                <w:szCs w:val="22"/>
                <w:lang w:val="de-DE"/>
              </w:rPr>
              <w:t>Heike ist hübsch.</w:t>
            </w:r>
          </w:p>
          <w:p w:rsidR="00144AB5" w:rsidRPr="00C8195C" w:rsidRDefault="00144AB5" w:rsidP="00144AB5">
            <w:pPr>
              <w:numPr>
                <w:ilvl w:val="0"/>
                <w:numId w:val="105"/>
              </w:numPr>
              <w:rPr>
                <w:rFonts w:ascii="Sylfaen" w:hAnsi="Sylfaen"/>
                <w:b/>
                <w:lang w:val="de-DE"/>
              </w:rPr>
            </w:pPr>
            <w:r w:rsidRPr="00C8195C">
              <w:rPr>
                <w:sz w:val="22"/>
                <w:szCs w:val="22"/>
                <w:lang w:val="de-DE"/>
              </w:rPr>
              <w:t>Er hat blaue Augen.</w:t>
            </w:r>
          </w:p>
          <w:p w:rsidR="00144AB5" w:rsidRPr="00C8195C" w:rsidRDefault="00144AB5" w:rsidP="00144AB5">
            <w:pPr>
              <w:numPr>
                <w:ilvl w:val="0"/>
                <w:numId w:val="133"/>
              </w:numPr>
              <w:rPr>
                <w:lang w:val="de-DE"/>
              </w:rPr>
            </w:pPr>
            <w:r w:rsidRPr="00C8195C">
              <w:rPr>
                <w:sz w:val="22"/>
                <w:szCs w:val="22"/>
                <w:lang w:val="de-DE"/>
              </w:rPr>
              <w:t>Sie hat blondes Haar.</w:t>
            </w:r>
          </w:p>
        </w:tc>
      </w:tr>
      <w:tr w:rsidR="00144AB5" w:rsidRPr="009E0519" w:rsidTr="006F614E">
        <w:tc>
          <w:tcPr>
            <w:tcW w:w="3505" w:type="dxa"/>
          </w:tcPr>
          <w:p w:rsidR="00144AB5" w:rsidRPr="00C8195C" w:rsidRDefault="00144AB5" w:rsidP="006F614E">
            <w:pPr>
              <w:rPr>
                <w:rFonts w:ascii="AcadNusx" w:hAnsi="AcadNusx"/>
                <w:b/>
                <w:lang w:val="de-DE"/>
              </w:rPr>
            </w:pPr>
            <w:r w:rsidRPr="00F868A9">
              <w:rPr>
                <w:rFonts w:ascii="Sylfaen" w:hAnsi="Sylfaen"/>
                <w:b/>
                <w:sz w:val="22"/>
                <w:szCs w:val="22"/>
                <w:lang w:val="hy-AM"/>
              </w:rPr>
              <w:t xml:space="preserve">Մարդու </w:t>
            </w:r>
            <w:r>
              <w:rPr>
                <w:rFonts w:ascii="Sylfaen" w:hAnsi="Sylfaen"/>
                <w:b/>
                <w:sz w:val="22"/>
                <w:szCs w:val="22"/>
                <w:lang w:val="hy-AM"/>
              </w:rPr>
              <w:t>հագուստը</w:t>
            </w:r>
          </w:p>
        </w:tc>
        <w:tc>
          <w:tcPr>
            <w:tcW w:w="9361" w:type="dxa"/>
          </w:tcPr>
          <w:p w:rsidR="00144AB5" w:rsidRPr="00C8195C" w:rsidRDefault="00144AB5" w:rsidP="00144AB5">
            <w:pPr>
              <w:numPr>
                <w:ilvl w:val="0"/>
                <w:numId w:val="177"/>
              </w:numPr>
              <w:rPr>
                <w:lang w:val="de-DE"/>
              </w:rPr>
            </w:pPr>
            <w:r w:rsidRPr="00C8195C">
              <w:rPr>
                <w:sz w:val="22"/>
                <w:szCs w:val="22"/>
                <w:lang w:val="de-DE"/>
              </w:rPr>
              <w:t>Er trägt eine braune Jacke.</w:t>
            </w:r>
          </w:p>
          <w:p w:rsidR="00144AB5" w:rsidRPr="00C8195C" w:rsidRDefault="00144AB5" w:rsidP="00144AB5">
            <w:pPr>
              <w:numPr>
                <w:ilvl w:val="0"/>
                <w:numId w:val="177"/>
              </w:numPr>
              <w:rPr>
                <w:lang w:val="de-DE"/>
              </w:rPr>
            </w:pPr>
            <w:r w:rsidRPr="00C8195C">
              <w:rPr>
                <w:sz w:val="22"/>
                <w:szCs w:val="22"/>
                <w:lang w:val="de-DE"/>
              </w:rPr>
              <w:t>Sie zieht den Mantel an.</w:t>
            </w:r>
          </w:p>
          <w:p w:rsidR="00144AB5" w:rsidRPr="00C8195C" w:rsidRDefault="00144AB5" w:rsidP="00144AB5">
            <w:pPr>
              <w:numPr>
                <w:ilvl w:val="0"/>
                <w:numId w:val="133"/>
              </w:numPr>
              <w:rPr>
                <w:lang w:val="de-DE"/>
              </w:rPr>
            </w:pPr>
            <w:r w:rsidRPr="00C8195C">
              <w:rPr>
                <w:sz w:val="22"/>
                <w:szCs w:val="22"/>
                <w:lang w:val="de-DE"/>
              </w:rPr>
              <w:t>Die Bluse steht dir gut.</w:t>
            </w:r>
          </w:p>
        </w:tc>
      </w:tr>
      <w:tr w:rsidR="00144AB5" w:rsidRPr="00C8195C" w:rsidTr="006F614E">
        <w:tc>
          <w:tcPr>
            <w:tcW w:w="3505" w:type="dxa"/>
          </w:tcPr>
          <w:p w:rsidR="00144AB5" w:rsidRPr="00C8195C" w:rsidRDefault="00144AB5" w:rsidP="006F614E">
            <w:pPr>
              <w:rPr>
                <w:rFonts w:ascii="AcadNusx" w:hAnsi="AcadNusx"/>
                <w:b/>
                <w:lang w:val="de-DE"/>
              </w:rPr>
            </w:pPr>
            <w:r w:rsidRPr="00F868A9">
              <w:rPr>
                <w:rFonts w:ascii="Sylfaen" w:hAnsi="Sylfaen"/>
                <w:b/>
                <w:sz w:val="22"/>
                <w:szCs w:val="22"/>
                <w:lang w:val="hy-AM"/>
              </w:rPr>
              <w:t>Մարդու բն</w:t>
            </w:r>
            <w:r>
              <w:rPr>
                <w:rFonts w:ascii="Sylfaen" w:hAnsi="Sylfaen"/>
                <w:b/>
                <w:sz w:val="22"/>
                <w:szCs w:val="22"/>
                <w:lang w:val="hy-AM"/>
              </w:rPr>
              <w:t>ավորությունը</w:t>
            </w:r>
          </w:p>
        </w:tc>
        <w:tc>
          <w:tcPr>
            <w:tcW w:w="9361" w:type="dxa"/>
          </w:tcPr>
          <w:p w:rsidR="00144AB5" w:rsidRPr="00C8195C" w:rsidRDefault="00144AB5" w:rsidP="00144AB5">
            <w:pPr>
              <w:numPr>
                <w:ilvl w:val="0"/>
                <w:numId w:val="106"/>
              </w:numPr>
              <w:rPr>
                <w:bCs/>
                <w:lang w:val="de-DE"/>
              </w:rPr>
            </w:pPr>
            <w:r w:rsidRPr="00C8195C">
              <w:rPr>
                <w:bCs/>
                <w:sz w:val="22"/>
                <w:szCs w:val="22"/>
                <w:lang w:val="de-DE"/>
              </w:rPr>
              <w:t>Ist Peter nett?</w:t>
            </w:r>
          </w:p>
          <w:p w:rsidR="00144AB5" w:rsidRPr="00C8195C" w:rsidRDefault="00144AB5" w:rsidP="00144AB5">
            <w:pPr>
              <w:numPr>
                <w:ilvl w:val="0"/>
                <w:numId w:val="106"/>
              </w:numPr>
              <w:rPr>
                <w:rFonts w:ascii="Sylfaen" w:hAnsi="Sylfaen"/>
                <w:lang w:val="en-US"/>
              </w:rPr>
            </w:pPr>
            <w:r w:rsidRPr="00C8195C">
              <w:rPr>
                <w:bCs/>
                <w:sz w:val="22"/>
                <w:szCs w:val="22"/>
                <w:lang w:val="de-DE"/>
              </w:rPr>
              <w:t>Paul ist frech.</w:t>
            </w:r>
          </w:p>
          <w:p w:rsidR="00144AB5" w:rsidRPr="00C8195C" w:rsidRDefault="00144AB5" w:rsidP="00144AB5">
            <w:pPr>
              <w:numPr>
                <w:ilvl w:val="0"/>
                <w:numId w:val="106"/>
              </w:numPr>
              <w:rPr>
                <w:rFonts w:ascii="Sylfaen" w:hAnsi="Sylfaen"/>
                <w:b/>
                <w:lang w:val="de-DE"/>
              </w:rPr>
            </w:pPr>
            <w:r w:rsidRPr="00C8195C">
              <w:rPr>
                <w:sz w:val="22"/>
                <w:szCs w:val="22"/>
                <w:lang w:val="de-DE"/>
              </w:rPr>
              <w:t>Er ist langweilig.</w:t>
            </w:r>
          </w:p>
          <w:p w:rsidR="00144AB5" w:rsidRPr="00C8195C" w:rsidRDefault="00144AB5" w:rsidP="00144AB5">
            <w:pPr>
              <w:numPr>
                <w:ilvl w:val="0"/>
                <w:numId w:val="165"/>
              </w:numPr>
              <w:rPr>
                <w:lang w:val="de-DE"/>
              </w:rPr>
            </w:pPr>
            <w:r w:rsidRPr="00C8195C">
              <w:rPr>
                <w:sz w:val="22"/>
                <w:szCs w:val="22"/>
                <w:lang w:val="de-DE"/>
              </w:rPr>
              <w:t>Sie ist höflich.</w:t>
            </w:r>
          </w:p>
        </w:tc>
      </w:tr>
      <w:tr w:rsidR="00144AB5" w:rsidRPr="009E0519" w:rsidTr="006F614E">
        <w:tc>
          <w:tcPr>
            <w:tcW w:w="3505" w:type="dxa"/>
          </w:tcPr>
          <w:p w:rsidR="00144AB5" w:rsidRPr="00C8195C" w:rsidRDefault="00144AB5" w:rsidP="006F614E">
            <w:pPr>
              <w:rPr>
                <w:rFonts w:ascii="AcadNusx" w:hAnsi="AcadNusx"/>
                <w:b/>
                <w:lang w:val="de-DE"/>
              </w:rPr>
            </w:pPr>
            <w:r w:rsidRPr="00F868A9">
              <w:rPr>
                <w:rFonts w:ascii="Sylfaen" w:hAnsi="Sylfaen"/>
                <w:b/>
                <w:sz w:val="22"/>
                <w:szCs w:val="22"/>
                <w:lang w:val="hy-AM"/>
              </w:rPr>
              <w:t>Առարկայի նկարագրությունը</w:t>
            </w:r>
          </w:p>
        </w:tc>
        <w:tc>
          <w:tcPr>
            <w:tcW w:w="9361" w:type="dxa"/>
          </w:tcPr>
          <w:p w:rsidR="00144AB5" w:rsidRPr="00C8195C" w:rsidRDefault="00144AB5" w:rsidP="00144AB5">
            <w:pPr>
              <w:numPr>
                <w:ilvl w:val="0"/>
                <w:numId w:val="107"/>
              </w:numPr>
              <w:rPr>
                <w:rFonts w:ascii="Sylfaen" w:hAnsi="Sylfaen"/>
                <w:b/>
                <w:lang w:val="de-DE"/>
              </w:rPr>
            </w:pPr>
            <w:r w:rsidRPr="00C8195C">
              <w:rPr>
                <w:sz w:val="22"/>
                <w:szCs w:val="22"/>
                <w:lang w:val="de-DE"/>
              </w:rPr>
              <w:t>Wie ist das Zimmer?</w:t>
            </w:r>
          </w:p>
          <w:p w:rsidR="00144AB5" w:rsidRPr="00C8195C" w:rsidRDefault="00144AB5" w:rsidP="00144AB5">
            <w:pPr>
              <w:numPr>
                <w:ilvl w:val="0"/>
                <w:numId w:val="107"/>
              </w:numPr>
              <w:rPr>
                <w:rFonts w:ascii="Sylfaen" w:hAnsi="Sylfaen"/>
                <w:b/>
                <w:lang w:val="de-DE"/>
              </w:rPr>
            </w:pPr>
            <w:r w:rsidRPr="00C8195C">
              <w:rPr>
                <w:sz w:val="22"/>
                <w:szCs w:val="22"/>
                <w:lang w:val="de-DE"/>
              </w:rPr>
              <w:t>Das Zimmer ist hell.</w:t>
            </w:r>
          </w:p>
          <w:p w:rsidR="00144AB5" w:rsidRPr="00C8195C" w:rsidRDefault="00144AB5" w:rsidP="00144AB5">
            <w:pPr>
              <w:numPr>
                <w:ilvl w:val="0"/>
                <w:numId w:val="107"/>
              </w:numPr>
              <w:rPr>
                <w:bCs/>
                <w:lang w:val="de-DE"/>
              </w:rPr>
            </w:pPr>
            <w:r w:rsidRPr="00C8195C">
              <w:rPr>
                <w:bCs/>
                <w:sz w:val="22"/>
                <w:szCs w:val="22"/>
                <w:lang w:val="de-DE"/>
              </w:rPr>
              <w:t>Mein Fahrrad ist kaputt.</w:t>
            </w:r>
          </w:p>
          <w:p w:rsidR="00144AB5" w:rsidRPr="00C8195C" w:rsidRDefault="00144AB5" w:rsidP="00144AB5">
            <w:pPr>
              <w:numPr>
                <w:ilvl w:val="0"/>
                <w:numId w:val="107"/>
              </w:numPr>
              <w:rPr>
                <w:rFonts w:ascii="Sylfaen" w:hAnsi="Sylfaen"/>
                <w:lang w:val="en-US"/>
              </w:rPr>
            </w:pPr>
            <w:r w:rsidRPr="00C8195C">
              <w:rPr>
                <w:sz w:val="22"/>
                <w:szCs w:val="22"/>
                <w:lang w:val="de-DE"/>
              </w:rPr>
              <w:t>Die Tasche ist braun.</w:t>
            </w:r>
          </w:p>
          <w:p w:rsidR="00144AB5" w:rsidRPr="00C8195C" w:rsidRDefault="00144AB5" w:rsidP="00144AB5">
            <w:pPr>
              <w:numPr>
                <w:ilvl w:val="0"/>
                <w:numId w:val="82"/>
              </w:numPr>
              <w:rPr>
                <w:bCs/>
                <w:lang w:val="de-DE"/>
              </w:rPr>
            </w:pPr>
            <w:r w:rsidRPr="00C8195C">
              <w:rPr>
                <w:bCs/>
                <w:sz w:val="22"/>
                <w:szCs w:val="22"/>
                <w:lang w:val="de-DE"/>
              </w:rPr>
              <w:t>Das Gebäude ist hoch\niedrig.</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1.4. </w:t>
            </w:r>
            <w:r>
              <w:rPr>
                <w:rFonts w:ascii="Sylfaen" w:hAnsi="Sylfaen"/>
                <w:b/>
                <w:sz w:val="22"/>
                <w:szCs w:val="22"/>
                <w:lang w:val="hy-AM"/>
              </w:rPr>
              <w:t>Ճաշակ</w:t>
            </w:r>
          </w:p>
        </w:tc>
        <w:tc>
          <w:tcPr>
            <w:tcW w:w="9361" w:type="dxa"/>
            <w:shd w:val="clear" w:color="auto" w:fill="E6E6E6"/>
          </w:tcPr>
          <w:p w:rsidR="00144AB5" w:rsidRPr="00C8195C" w:rsidRDefault="00144AB5" w:rsidP="006F614E">
            <w:pPr>
              <w:ind w:left="720"/>
              <w:rPr>
                <w:bCs/>
                <w:lang w:val="de-DE"/>
              </w:rPr>
            </w:pPr>
          </w:p>
        </w:tc>
      </w:tr>
      <w:tr w:rsidR="00144AB5" w:rsidRPr="009E0519"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Ճաշակ</w:t>
            </w:r>
          </w:p>
        </w:tc>
        <w:tc>
          <w:tcPr>
            <w:tcW w:w="9361" w:type="dxa"/>
          </w:tcPr>
          <w:p w:rsidR="00144AB5" w:rsidRPr="00C8195C" w:rsidRDefault="00144AB5" w:rsidP="00144AB5">
            <w:pPr>
              <w:numPr>
                <w:ilvl w:val="0"/>
                <w:numId w:val="106"/>
              </w:numPr>
              <w:rPr>
                <w:rFonts w:ascii="Sylfaen" w:hAnsi="Sylfaen"/>
                <w:lang w:val="de-DE"/>
              </w:rPr>
            </w:pPr>
            <w:r w:rsidRPr="00C8195C">
              <w:rPr>
                <w:sz w:val="22"/>
                <w:szCs w:val="22"/>
                <w:lang w:val="de-DE"/>
              </w:rPr>
              <w:t>Ich mag Tiere.</w:t>
            </w:r>
          </w:p>
          <w:p w:rsidR="00144AB5" w:rsidRPr="00C8195C" w:rsidRDefault="00144AB5" w:rsidP="00144AB5">
            <w:pPr>
              <w:numPr>
                <w:ilvl w:val="0"/>
                <w:numId w:val="106"/>
              </w:numPr>
              <w:rPr>
                <w:rFonts w:ascii="Sylfaen" w:hAnsi="Sylfaen"/>
                <w:lang w:val="de-DE"/>
              </w:rPr>
            </w:pPr>
            <w:r w:rsidRPr="00C8195C">
              <w:rPr>
                <w:sz w:val="22"/>
                <w:szCs w:val="22"/>
                <w:lang w:val="de-DE"/>
              </w:rPr>
              <w:t>Ich liebe meine Eltern.</w:t>
            </w:r>
          </w:p>
          <w:p w:rsidR="00144AB5" w:rsidRPr="00C8195C" w:rsidRDefault="00144AB5" w:rsidP="00144AB5">
            <w:pPr>
              <w:numPr>
                <w:ilvl w:val="0"/>
                <w:numId w:val="106"/>
              </w:numPr>
              <w:rPr>
                <w:rFonts w:ascii="Sylfaen" w:hAnsi="Sylfaen"/>
                <w:lang w:val="de-DE"/>
              </w:rPr>
            </w:pPr>
            <w:r w:rsidRPr="00C8195C">
              <w:rPr>
                <w:sz w:val="22"/>
                <w:szCs w:val="22"/>
                <w:lang w:val="de-DE"/>
              </w:rPr>
              <w:t>Das mag ich gar nicht.</w:t>
            </w:r>
          </w:p>
          <w:p w:rsidR="00144AB5" w:rsidRPr="00C8195C" w:rsidRDefault="00144AB5" w:rsidP="00144AB5">
            <w:pPr>
              <w:numPr>
                <w:ilvl w:val="0"/>
                <w:numId w:val="178"/>
              </w:numPr>
              <w:rPr>
                <w:rFonts w:ascii="Sylfaen" w:hAnsi="Sylfaen"/>
                <w:lang w:val="de-DE"/>
              </w:rPr>
            </w:pPr>
            <w:r w:rsidRPr="00C8195C">
              <w:rPr>
                <w:sz w:val="22"/>
                <w:szCs w:val="22"/>
                <w:lang w:val="de-DE"/>
              </w:rPr>
              <w:t>Das ist mein Lieblingsbuch.</w:t>
            </w:r>
          </w:p>
          <w:p w:rsidR="00144AB5" w:rsidRPr="00C8195C" w:rsidRDefault="00144AB5" w:rsidP="00144AB5">
            <w:pPr>
              <w:numPr>
                <w:ilvl w:val="0"/>
                <w:numId w:val="178"/>
              </w:numPr>
              <w:rPr>
                <w:rFonts w:ascii="Sylfaen" w:hAnsi="Sylfaen"/>
                <w:lang w:val="de-DE"/>
              </w:rPr>
            </w:pPr>
            <w:r w:rsidRPr="00C8195C">
              <w:rPr>
                <w:sz w:val="22"/>
                <w:szCs w:val="22"/>
                <w:lang w:val="de-DE"/>
              </w:rPr>
              <w:t>Ich hasse es.</w:t>
            </w:r>
          </w:p>
          <w:p w:rsidR="00144AB5" w:rsidRPr="00C8195C" w:rsidRDefault="00144AB5" w:rsidP="00144AB5">
            <w:pPr>
              <w:numPr>
                <w:ilvl w:val="0"/>
                <w:numId w:val="178"/>
              </w:numPr>
              <w:rPr>
                <w:rFonts w:ascii="Sylfaen" w:hAnsi="Sylfaen"/>
                <w:lang w:val="de-DE"/>
              </w:rPr>
            </w:pPr>
            <w:r w:rsidRPr="00C8195C">
              <w:rPr>
                <w:sz w:val="22"/>
                <w:szCs w:val="22"/>
                <w:lang w:val="de-DE"/>
              </w:rPr>
              <w:t>Er trinkt lieber Cola.</w:t>
            </w:r>
          </w:p>
          <w:p w:rsidR="00144AB5" w:rsidRPr="00C8195C" w:rsidRDefault="00144AB5" w:rsidP="00144AB5">
            <w:pPr>
              <w:numPr>
                <w:ilvl w:val="0"/>
                <w:numId w:val="106"/>
              </w:numPr>
              <w:rPr>
                <w:bCs/>
                <w:lang w:val="de-DE"/>
              </w:rPr>
            </w:pPr>
            <w:r w:rsidRPr="00C8195C">
              <w:rPr>
                <w:sz w:val="22"/>
                <w:szCs w:val="22"/>
                <w:lang w:val="de-DE"/>
              </w:rPr>
              <w:t>Am liebsten esse ich Kuchen.</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1.5. </w:t>
            </w:r>
            <w:r>
              <w:rPr>
                <w:rFonts w:ascii="Sylfaen" w:hAnsi="Sylfaen"/>
                <w:b/>
                <w:sz w:val="22"/>
                <w:szCs w:val="22"/>
                <w:lang w:val="hy-AM"/>
              </w:rPr>
              <w:t>Գնահատում</w:t>
            </w:r>
          </w:p>
        </w:tc>
        <w:tc>
          <w:tcPr>
            <w:tcW w:w="9361" w:type="dxa"/>
            <w:shd w:val="clear" w:color="auto" w:fill="E6E6E6"/>
          </w:tcPr>
          <w:p w:rsidR="00144AB5" w:rsidRPr="00C8195C" w:rsidRDefault="00144AB5" w:rsidP="006F614E">
            <w:pPr>
              <w:ind w:left="360"/>
              <w:rPr>
                <w:lang w:val="de-DE"/>
              </w:rPr>
            </w:pPr>
          </w:p>
        </w:tc>
      </w:tr>
      <w:tr w:rsidR="00144AB5" w:rsidRPr="00C8195C" w:rsidTr="006F614E">
        <w:tc>
          <w:tcPr>
            <w:tcW w:w="3505" w:type="dxa"/>
          </w:tcPr>
          <w:p w:rsidR="00144AB5" w:rsidRPr="00C8195C" w:rsidRDefault="00144AB5" w:rsidP="006F614E">
            <w:pPr>
              <w:rPr>
                <w:rFonts w:ascii="AcadNusx" w:hAnsi="AcadNusx"/>
                <w:b/>
                <w:lang w:val="de-DE"/>
              </w:rPr>
            </w:pPr>
            <w:r w:rsidRPr="00F868A9">
              <w:rPr>
                <w:rFonts w:ascii="Sylfaen" w:hAnsi="Sylfaen"/>
                <w:b/>
                <w:sz w:val="22"/>
                <w:szCs w:val="22"/>
                <w:lang w:val="hy-AM"/>
              </w:rPr>
              <w:t>Դրական/բացասական</w:t>
            </w:r>
          </w:p>
        </w:tc>
        <w:tc>
          <w:tcPr>
            <w:tcW w:w="9361" w:type="dxa"/>
          </w:tcPr>
          <w:p w:rsidR="00144AB5" w:rsidRPr="00C8195C" w:rsidRDefault="00144AB5" w:rsidP="00144AB5">
            <w:pPr>
              <w:numPr>
                <w:ilvl w:val="0"/>
                <w:numId w:val="128"/>
              </w:numPr>
              <w:rPr>
                <w:lang w:val="de-DE"/>
              </w:rPr>
            </w:pPr>
            <w:r w:rsidRPr="00C8195C">
              <w:rPr>
                <w:sz w:val="22"/>
                <w:szCs w:val="22"/>
                <w:lang w:val="de-DE"/>
              </w:rPr>
              <w:t>Richtig!</w:t>
            </w:r>
          </w:p>
          <w:p w:rsidR="00144AB5" w:rsidRPr="00C8195C" w:rsidRDefault="00144AB5" w:rsidP="00144AB5">
            <w:pPr>
              <w:numPr>
                <w:ilvl w:val="0"/>
                <w:numId w:val="67"/>
              </w:numPr>
              <w:rPr>
                <w:lang w:val="de-DE"/>
              </w:rPr>
            </w:pPr>
            <w:r w:rsidRPr="00C8195C">
              <w:rPr>
                <w:sz w:val="22"/>
                <w:szCs w:val="22"/>
                <w:lang w:val="de-DE"/>
              </w:rPr>
              <w:t>Falsch!</w:t>
            </w:r>
          </w:p>
          <w:p w:rsidR="00144AB5" w:rsidRPr="00C8195C" w:rsidRDefault="00144AB5" w:rsidP="00144AB5">
            <w:pPr>
              <w:numPr>
                <w:ilvl w:val="0"/>
                <w:numId w:val="128"/>
              </w:numPr>
              <w:rPr>
                <w:lang w:val="de-DE"/>
              </w:rPr>
            </w:pPr>
            <w:r w:rsidRPr="00C8195C">
              <w:rPr>
                <w:sz w:val="22"/>
                <w:szCs w:val="22"/>
                <w:lang w:val="de-DE"/>
              </w:rPr>
              <w:t>Stimmt!</w:t>
            </w:r>
          </w:p>
          <w:p w:rsidR="00144AB5" w:rsidRPr="00C8195C" w:rsidRDefault="00144AB5" w:rsidP="00144AB5">
            <w:pPr>
              <w:numPr>
                <w:ilvl w:val="0"/>
                <w:numId w:val="67"/>
              </w:numPr>
              <w:rPr>
                <w:lang w:val="de-DE"/>
              </w:rPr>
            </w:pPr>
            <w:r w:rsidRPr="00C8195C">
              <w:rPr>
                <w:sz w:val="22"/>
                <w:szCs w:val="22"/>
                <w:lang w:val="de-DE"/>
              </w:rPr>
              <w:t>Stimmt nicht!</w:t>
            </w:r>
          </w:p>
          <w:p w:rsidR="00144AB5" w:rsidRPr="00C8195C" w:rsidRDefault="00144AB5" w:rsidP="00144AB5">
            <w:pPr>
              <w:numPr>
                <w:ilvl w:val="0"/>
                <w:numId w:val="128"/>
              </w:numPr>
              <w:rPr>
                <w:rFonts w:ascii="Sylfaen" w:hAnsi="Sylfaen"/>
                <w:b/>
                <w:lang w:val="de-DE"/>
              </w:rPr>
            </w:pPr>
            <w:r w:rsidRPr="00C8195C">
              <w:rPr>
                <w:sz w:val="22"/>
                <w:szCs w:val="22"/>
                <w:lang w:val="de-DE"/>
              </w:rPr>
              <w:t xml:space="preserve">Völlig richtig! </w:t>
            </w:r>
          </w:p>
          <w:p w:rsidR="00144AB5" w:rsidRPr="00C8195C" w:rsidRDefault="00144AB5" w:rsidP="00144AB5">
            <w:pPr>
              <w:numPr>
                <w:ilvl w:val="0"/>
                <w:numId w:val="128"/>
              </w:numPr>
              <w:rPr>
                <w:lang w:val="de-DE"/>
              </w:rPr>
            </w:pPr>
            <w:r w:rsidRPr="00C8195C">
              <w:rPr>
                <w:sz w:val="22"/>
                <w:szCs w:val="22"/>
                <w:lang w:val="de-DE"/>
              </w:rPr>
              <w:t>Du hast Recht.</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1.6. </w:t>
            </w: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361" w:type="dxa"/>
            <w:shd w:val="clear" w:color="auto" w:fill="E6E6E6"/>
          </w:tcPr>
          <w:p w:rsidR="00144AB5" w:rsidRPr="00C8195C" w:rsidRDefault="00144AB5" w:rsidP="006F614E">
            <w:pPr>
              <w:ind w:left="360"/>
              <w:rPr>
                <w:bCs/>
                <w:lang w:val="de-DE"/>
              </w:rPr>
            </w:pP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361" w:type="dxa"/>
          </w:tcPr>
          <w:p w:rsidR="00144AB5" w:rsidRPr="00C8195C" w:rsidRDefault="00144AB5" w:rsidP="00144AB5">
            <w:pPr>
              <w:numPr>
                <w:ilvl w:val="0"/>
                <w:numId w:val="178"/>
              </w:numPr>
              <w:rPr>
                <w:rFonts w:ascii="Sylfaen" w:hAnsi="Sylfaen"/>
                <w:b/>
                <w:lang w:val="de-DE"/>
              </w:rPr>
            </w:pPr>
            <w:r w:rsidRPr="00C8195C">
              <w:rPr>
                <w:sz w:val="22"/>
                <w:szCs w:val="22"/>
                <w:lang w:val="de-DE"/>
              </w:rPr>
              <w:t>Der Schüler braucht Taschengeld.</w:t>
            </w:r>
          </w:p>
          <w:p w:rsidR="00144AB5" w:rsidRPr="00C8195C" w:rsidRDefault="00144AB5" w:rsidP="00144AB5">
            <w:pPr>
              <w:numPr>
                <w:ilvl w:val="0"/>
                <w:numId w:val="106"/>
              </w:numPr>
              <w:rPr>
                <w:bCs/>
                <w:lang w:val="de-DE"/>
              </w:rPr>
            </w:pPr>
            <w:r w:rsidRPr="00C8195C">
              <w:rPr>
                <w:sz w:val="22"/>
                <w:szCs w:val="22"/>
                <w:lang w:val="de-DE"/>
              </w:rPr>
              <w:t>Er braucht das gar nicht.</w:t>
            </w:r>
          </w:p>
          <w:p w:rsidR="00144AB5" w:rsidRPr="00C8195C" w:rsidRDefault="00144AB5" w:rsidP="00144AB5">
            <w:pPr>
              <w:numPr>
                <w:ilvl w:val="0"/>
                <w:numId w:val="109"/>
              </w:numPr>
              <w:rPr>
                <w:rFonts w:ascii="Sylfaen" w:hAnsi="Sylfaen"/>
                <w:lang w:val="de-DE"/>
              </w:rPr>
            </w:pPr>
            <w:r w:rsidRPr="00C8195C">
              <w:rPr>
                <w:sz w:val="22"/>
                <w:szCs w:val="22"/>
                <w:lang w:val="de-DE"/>
              </w:rPr>
              <w:t>Wir wollen heute ins Kino.</w:t>
            </w:r>
          </w:p>
          <w:p w:rsidR="00144AB5" w:rsidRPr="00C8195C" w:rsidRDefault="00144AB5" w:rsidP="00144AB5">
            <w:pPr>
              <w:numPr>
                <w:ilvl w:val="0"/>
                <w:numId w:val="106"/>
              </w:numPr>
              <w:rPr>
                <w:bCs/>
                <w:lang w:val="de-DE"/>
              </w:rPr>
            </w:pPr>
            <w:r w:rsidRPr="00C8195C">
              <w:rPr>
                <w:sz w:val="22"/>
                <w:szCs w:val="22"/>
                <w:lang w:val="de-DE"/>
              </w:rPr>
              <w:t>Ich möchte eine Tasse Tee, bitte!</w:t>
            </w:r>
          </w:p>
          <w:p w:rsidR="00144AB5" w:rsidRPr="00C8195C" w:rsidRDefault="00144AB5" w:rsidP="00144AB5">
            <w:pPr>
              <w:numPr>
                <w:ilvl w:val="0"/>
                <w:numId w:val="202"/>
              </w:numPr>
              <w:rPr>
                <w:rFonts w:ascii="Sylfaen" w:hAnsi="Sylfaen"/>
                <w:b/>
                <w:lang w:val="en-US"/>
              </w:rPr>
            </w:pPr>
            <w:r w:rsidRPr="00C8195C">
              <w:rPr>
                <w:sz w:val="22"/>
                <w:szCs w:val="22"/>
                <w:lang w:val="de-DE"/>
              </w:rPr>
              <w:t>Ich möchte....</w:t>
            </w:r>
          </w:p>
          <w:p w:rsidR="00144AB5" w:rsidRPr="00C8195C" w:rsidRDefault="00144AB5" w:rsidP="00144AB5">
            <w:pPr>
              <w:numPr>
                <w:ilvl w:val="0"/>
                <w:numId w:val="106"/>
              </w:numPr>
              <w:rPr>
                <w:bCs/>
                <w:lang w:val="de-DE"/>
              </w:rPr>
            </w:pPr>
            <w:r w:rsidRPr="00C8195C">
              <w:rPr>
                <w:sz w:val="22"/>
                <w:szCs w:val="22"/>
                <w:lang w:val="de-DE"/>
              </w:rPr>
              <w:t>Ich hätte gerne...</w:t>
            </w:r>
          </w:p>
        </w:tc>
      </w:tr>
      <w:tr w:rsidR="00144AB5" w:rsidRPr="00C8195C" w:rsidTr="006F614E">
        <w:tc>
          <w:tcPr>
            <w:tcW w:w="3505" w:type="dxa"/>
          </w:tcPr>
          <w:p w:rsidR="00144AB5" w:rsidRPr="0008463D" w:rsidRDefault="00144AB5" w:rsidP="006F614E">
            <w:pPr>
              <w:rPr>
                <w:rFonts w:ascii="AcadNusx" w:hAnsi="AcadNusx"/>
                <w:b/>
                <w:lang w:val="hy-AM"/>
              </w:rPr>
            </w:pPr>
            <w:r>
              <w:rPr>
                <w:rFonts w:ascii="Sylfaen" w:hAnsi="Sylfaen"/>
                <w:b/>
                <w:sz w:val="22"/>
                <w:szCs w:val="22"/>
                <w:lang w:val="hy-AM"/>
              </w:rPr>
              <w:t>Ֆիզիոլոգիական վիճակի արտահայտում</w:t>
            </w:r>
          </w:p>
        </w:tc>
        <w:tc>
          <w:tcPr>
            <w:tcW w:w="9361" w:type="dxa"/>
          </w:tcPr>
          <w:p w:rsidR="00144AB5" w:rsidRPr="00C8195C" w:rsidRDefault="00144AB5" w:rsidP="00144AB5">
            <w:pPr>
              <w:numPr>
                <w:ilvl w:val="0"/>
                <w:numId w:val="203"/>
              </w:numPr>
              <w:rPr>
                <w:lang w:val="de-DE"/>
              </w:rPr>
            </w:pPr>
            <w:r w:rsidRPr="00C8195C">
              <w:rPr>
                <w:sz w:val="22"/>
                <w:szCs w:val="22"/>
                <w:lang w:val="de-DE"/>
              </w:rPr>
              <w:t>Ich bin müde.</w:t>
            </w:r>
          </w:p>
          <w:p w:rsidR="00144AB5" w:rsidRPr="00C8195C" w:rsidRDefault="00144AB5" w:rsidP="00144AB5">
            <w:pPr>
              <w:numPr>
                <w:ilvl w:val="0"/>
                <w:numId w:val="203"/>
              </w:numPr>
              <w:rPr>
                <w:lang w:val="de-DE"/>
              </w:rPr>
            </w:pPr>
            <w:r w:rsidRPr="00C8195C">
              <w:rPr>
                <w:sz w:val="22"/>
                <w:szCs w:val="22"/>
                <w:lang w:val="de-DE"/>
              </w:rPr>
              <w:t>Mir ist es kalt\schlecht.</w:t>
            </w:r>
          </w:p>
          <w:p w:rsidR="00144AB5" w:rsidRPr="00C8195C" w:rsidRDefault="00144AB5" w:rsidP="00144AB5">
            <w:pPr>
              <w:numPr>
                <w:ilvl w:val="0"/>
                <w:numId w:val="178"/>
              </w:numPr>
              <w:rPr>
                <w:lang w:val="de-DE"/>
              </w:rPr>
            </w:pPr>
            <w:r w:rsidRPr="00C8195C">
              <w:rPr>
                <w:sz w:val="22"/>
                <w:szCs w:val="22"/>
                <w:lang w:val="de-DE"/>
              </w:rPr>
              <w:t>Ich habe Hunger\Durst.</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1.7. </w:t>
            </w:r>
            <w:r>
              <w:rPr>
                <w:rFonts w:ascii="Sylfaen" w:hAnsi="Sylfaen"/>
                <w:b/>
                <w:sz w:val="22"/>
                <w:szCs w:val="22"/>
                <w:lang w:val="hy-AM"/>
              </w:rPr>
              <w:t xml:space="preserve">Զգացմունքների/հուզական </w:t>
            </w:r>
            <w:r>
              <w:rPr>
                <w:rFonts w:ascii="Sylfaen" w:hAnsi="Sylfaen"/>
                <w:b/>
                <w:sz w:val="22"/>
                <w:szCs w:val="22"/>
                <w:lang w:val="en-US"/>
              </w:rPr>
              <w:t>արձագանք</w:t>
            </w:r>
            <w:r>
              <w:rPr>
                <w:rFonts w:ascii="Sylfaen" w:hAnsi="Sylfaen"/>
                <w:b/>
                <w:sz w:val="22"/>
                <w:szCs w:val="22"/>
                <w:lang w:val="hy-AM"/>
              </w:rPr>
              <w:t>ների արտահայտում</w:t>
            </w:r>
          </w:p>
        </w:tc>
        <w:tc>
          <w:tcPr>
            <w:tcW w:w="9361" w:type="dxa"/>
            <w:shd w:val="clear" w:color="auto" w:fill="E6E6E6"/>
          </w:tcPr>
          <w:p w:rsidR="00144AB5" w:rsidRPr="00C8195C" w:rsidRDefault="00144AB5" w:rsidP="006F614E">
            <w:pPr>
              <w:ind w:left="360"/>
              <w:rPr>
                <w:lang w:val="de-DE"/>
              </w:rPr>
            </w:pPr>
          </w:p>
        </w:tc>
      </w:tr>
      <w:tr w:rsidR="00144AB5" w:rsidRPr="00C8195C" w:rsidTr="006F614E">
        <w:tc>
          <w:tcPr>
            <w:tcW w:w="3505" w:type="dxa"/>
          </w:tcPr>
          <w:p w:rsidR="00144AB5" w:rsidRPr="00C95DE0" w:rsidRDefault="00144AB5" w:rsidP="006F614E">
            <w:pPr>
              <w:rPr>
                <w:rFonts w:ascii="AcadNusx" w:hAnsi="AcadNusx"/>
                <w:b/>
                <w:lang w:val="hy-AM"/>
              </w:rPr>
            </w:pPr>
            <w:r w:rsidRPr="00F868A9">
              <w:rPr>
                <w:rFonts w:ascii="Sylfaen" w:hAnsi="Sylfaen"/>
                <w:b/>
                <w:sz w:val="22"/>
                <w:szCs w:val="22"/>
                <w:lang w:val="hy-AM"/>
              </w:rPr>
              <w:t>Ուրախություն</w:t>
            </w:r>
            <w:r w:rsidRPr="00C8195C">
              <w:rPr>
                <w:rFonts w:ascii="Sylfaen" w:hAnsi="Sylfaen"/>
                <w:b/>
                <w:sz w:val="22"/>
                <w:szCs w:val="22"/>
                <w:lang w:val="de-DE"/>
              </w:rPr>
              <w:t xml:space="preserve"> \</w:t>
            </w:r>
            <w:r>
              <w:rPr>
                <w:rFonts w:ascii="Sylfaen" w:hAnsi="Sylfaen"/>
                <w:b/>
                <w:sz w:val="22"/>
                <w:szCs w:val="22"/>
                <w:lang w:val="hy-AM"/>
              </w:rPr>
              <w:t>հիացում</w:t>
            </w:r>
          </w:p>
        </w:tc>
        <w:tc>
          <w:tcPr>
            <w:tcW w:w="9361" w:type="dxa"/>
          </w:tcPr>
          <w:p w:rsidR="00144AB5" w:rsidRPr="00C8195C" w:rsidRDefault="00144AB5" w:rsidP="00144AB5">
            <w:pPr>
              <w:numPr>
                <w:ilvl w:val="0"/>
                <w:numId w:val="178"/>
              </w:numPr>
              <w:rPr>
                <w:rFonts w:ascii="Sylfaen" w:hAnsi="Sylfaen"/>
                <w:b/>
                <w:lang w:val="de-DE"/>
              </w:rPr>
            </w:pPr>
            <w:r w:rsidRPr="00C8195C">
              <w:rPr>
                <w:sz w:val="22"/>
                <w:szCs w:val="22"/>
                <w:lang w:val="de-DE"/>
              </w:rPr>
              <w:t>Wie schön!</w:t>
            </w:r>
          </w:p>
          <w:p w:rsidR="00144AB5" w:rsidRPr="00C8195C" w:rsidRDefault="00144AB5" w:rsidP="00144AB5">
            <w:pPr>
              <w:numPr>
                <w:ilvl w:val="0"/>
                <w:numId w:val="142"/>
              </w:numPr>
              <w:rPr>
                <w:lang w:val="de-DE"/>
              </w:rPr>
            </w:pPr>
            <w:r w:rsidRPr="00C8195C">
              <w:rPr>
                <w:sz w:val="22"/>
                <w:szCs w:val="22"/>
                <w:lang w:val="de-DE"/>
              </w:rPr>
              <w:t>Wunderbar!</w:t>
            </w:r>
          </w:p>
          <w:p w:rsidR="00144AB5" w:rsidRPr="00C8195C" w:rsidRDefault="00144AB5" w:rsidP="00144AB5">
            <w:pPr>
              <w:numPr>
                <w:ilvl w:val="0"/>
                <w:numId w:val="178"/>
              </w:numPr>
              <w:rPr>
                <w:rFonts w:ascii="Sylfaen" w:hAnsi="Sylfaen"/>
                <w:b/>
                <w:lang w:val="de-DE"/>
              </w:rPr>
            </w:pPr>
            <w:r w:rsidRPr="00C8195C">
              <w:rPr>
                <w:sz w:val="22"/>
                <w:szCs w:val="22"/>
                <w:lang w:val="de-DE"/>
              </w:rPr>
              <w:t>Das ist ja toll!</w:t>
            </w:r>
          </w:p>
          <w:p w:rsidR="00144AB5" w:rsidRPr="00C8195C" w:rsidRDefault="00144AB5" w:rsidP="00144AB5">
            <w:pPr>
              <w:numPr>
                <w:ilvl w:val="0"/>
                <w:numId w:val="142"/>
              </w:numPr>
              <w:rPr>
                <w:lang w:val="de-DE"/>
              </w:rPr>
            </w:pPr>
            <w:r w:rsidRPr="00C8195C">
              <w:rPr>
                <w:sz w:val="22"/>
                <w:szCs w:val="22"/>
                <w:lang w:val="de-DE"/>
              </w:rPr>
              <w:t>Echt super!</w:t>
            </w:r>
          </w:p>
          <w:p w:rsidR="00144AB5" w:rsidRPr="00C8195C" w:rsidRDefault="00144AB5" w:rsidP="00144AB5">
            <w:pPr>
              <w:numPr>
                <w:ilvl w:val="0"/>
                <w:numId w:val="142"/>
              </w:numPr>
              <w:rPr>
                <w:lang w:val="de-DE"/>
              </w:rPr>
            </w:pPr>
            <w:r w:rsidRPr="00C8195C">
              <w:rPr>
                <w:sz w:val="22"/>
                <w:szCs w:val="22"/>
                <w:lang w:val="de-DE"/>
              </w:rPr>
              <w:t>Schon ziemlich.</w:t>
            </w: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en-US"/>
              </w:rPr>
              <w:t>Վրդովմունք</w:t>
            </w:r>
            <w:r>
              <w:rPr>
                <w:rFonts w:ascii="Sylfaen" w:hAnsi="Sylfaen"/>
                <w:b/>
                <w:sz w:val="22"/>
                <w:szCs w:val="22"/>
                <w:lang w:val="hy-AM"/>
              </w:rPr>
              <w:t>/դժգոհություն</w:t>
            </w:r>
            <w:r w:rsidRPr="00C8195C">
              <w:rPr>
                <w:rFonts w:ascii="Sylfaen" w:hAnsi="Sylfaen"/>
                <w:b/>
                <w:sz w:val="22"/>
                <w:szCs w:val="22"/>
                <w:lang w:val="de-DE"/>
              </w:rPr>
              <w:t xml:space="preserve"> / </w:t>
            </w:r>
            <w:r>
              <w:rPr>
                <w:rFonts w:ascii="Sylfaen" w:hAnsi="Sylfaen"/>
                <w:b/>
                <w:sz w:val="22"/>
                <w:szCs w:val="22"/>
                <w:lang w:val="hy-AM"/>
              </w:rPr>
              <w:t>զայրույթ</w:t>
            </w:r>
            <w:r w:rsidRPr="00C8195C">
              <w:rPr>
                <w:rFonts w:ascii="Sylfaen" w:hAnsi="Sylfaen"/>
                <w:b/>
                <w:sz w:val="22"/>
                <w:szCs w:val="22"/>
                <w:lang w:val="de-DE"/>
              </w:rPr>
              <w:t xml:space="preserve"> </w:t>
            </w:r>
          </w:p>
        </w:tc>
        <w:tc>
          <w:tcPr>
            <w:tcW w:w="9361" w:type="dxa"/>
          </w:tcPr>
          <w:p w:rsidR="00144AB5" w:rsidRPr="00C8195C" w:rsidRDefault="00144AB5" w:rsidP="00144AB5">
            <w:pPr>
              <w:numPr>
                <w:ilvl w:val="0"/>
                <w:numId w:val="179"/>
              </w:numPr>
              <w:rPr>
                <w:rFonts w:ascii="Sylfaen" w:hAnsi="Sylfaen"/>
                <w:bCs/>
                <w:lang w:val="de-DE"/>
              </w:rPr>
            </w:pPr>
            <w:r w:rsidRPr="00C8195C">
              <w:rPr>
                <w:bCs/>
                <w:sz w:val="22"/>
                <w:szCs w:val="22"/>
                <w:lang w:val="de-DE"/>
              </w:rPr>
              <w:t>Ach Quatsch!</w:t>
            </w:r>
          </w:p>
          <w:p w:rsidR="00144AB5" w:rsidRPr="00C8195C" w:rsidRDefault="00144AB5" w:rsidP="00144AB5">
            <w:pPr>
              <w:numPr>
                <w:ilvl w:val="0"/>
                <w:numId w:val="179"/>
              </w:numPr>
              <w:rPr>
                <w:rFonts w:ascii="Sylfaen" w:hAnsi="Sylfaen"/>
                <w:b/>
                <w:lang w:val="de-DE"/>
              </w:rPr>
            </w:pPr>
            <w:r w:rsidRPr="00C8195C">
              <w:rPr>
                <w:bCs/>
                <w:sz w:val="22"/>
                <w:szCs w:val="22"/>
                <w:lang w:val="de-DE"/>
              </w:rPr>
              <w:t>Furchtbar!</w:t>
            </w:r>
          </w:p>
          <w:p w:rsidR="00144AB5" w:rsidRPr="00C8195C" w:rsidRDefault="00144AB5" w:rsidP="00144AB5">
            <w:pPr>
              <w:numPr>
                <w:ilvl w:val="0"/>
                <w:numId w:val="142"/>
              </w:numPr>
              <w:rPr>
                <w:lang w:val="de-DE"/>
              </w:rPr>
            </w:pPr>
            <w:r w:rsidRPr="00C8195C">
              <w:rPr>
                <w:bCs/>
                <w:sz w:val="22"/>
                <w:szCs w:val="22"/>
                <w:lang w:val="de-DE"/>
              </w:rPr>
              <w:t>Verdammt (noch mal)!</w:t>
            </w:r>
          </w:p>
          <w:p w:rsidR="00144AB5" w:rsidRPr="00C8195C" w:rsidRDefault="00144AB5" w:rsidP="00144AB5">
            <w:pPr>
              <w:numPr>
                <w:ilvl w:val="0"/>
                <w:numId w:val="179"/>
              </w:numPr>
              <w:rPr>
                <w:rFonts w:ascii="Sylfaen" w:hAnsi="Sylfaen"/>
                <w:b/>
                <w:lang w:val="de-DE"/>
              </w:rPr>
            </w:pPr>
            <w:r w:rsidRPr="00C8195C">
              <w:rPr>
                <w:sz w:val="22"/>
                <w:szCs w:val="22"/>
                <w:lang w:val="de-DE"/>
              </w:rPr>
              <w:t>So ein Pech!</w:t>
            </w:r>
          </w:p>
          <w:p w:rsidR="00144AB5" w:rsidRPr="00C8195C" w:rsidRDefault="00144AB5" w:rsidP="00144AB5">
            <w:pPr>
              <w:numPr>
                <w:ilvl w:val="0"/>
                <w:numId w:val="179"/>
              </w:numPr>
              <w:rPr>
                <w:rFonts w:ascii="Sylfaen" w:hAnsi="Sylfaen"/>
                <w:b/>
                <w:lang w:val="de-DE"/>
              </w:rPr>
            </w:pPr>
            <w:r w:rsidRPr="00C8195C">
              <w:rPr>
                <w:sz w:val="22"/>
                <w:szCs w:val="22"/>
                <w:lang w:val="de-DE"/>
              </w:rPr>
              <w:t>Na so was!</w:t>
            </w:r>
          </w:p>
          <w:p w:rsidR="00144AB5" w:rsidRPr="00C8195C" w:rsidRDefault="00144AB5" w:rsidP="00144AB5">
            <w:pPr>
              <w:numPr>
                <w:ilvl w:val="0"/>
                <w:numId w:val="142"/>
              </w:numPr>
              <w:rPr>
                <w:lang w:val="de-DE"/>
              </w:rPr>
            </w:pPr>
            <w:r w:rsidRPr="00C8195C">
              <w:rPr>
                <w:sz w:val="22"/>
                <w:szCs w:val="22"/>
                <w:lang w:val="de-DE"/>
              </w:rPr>
              <w:t>Unverschämt!</w:t>
            </w:r>
          </w:p>
          <w:p w:rsidR="00144AB5" w:rsidRPr="00C8195C" w:rsidRDefault="00144AB5" w:rsidP="00144AB5">
            <w:pPr>
              <w:numPr>
                <w:ilvl w:val="0"/>
                <w:numId w:val="202"/>
              </w:numPr>
              <w:rPr>
                <w:rFonts w:ascii="Sylfaen" w:hAnsi="Sylfaen"/>
                <w:b/>
                <w:lang w:val="en-US"/>
              </w:rPr>
            </w:pPr>
            <w:r w:rsidRPr="00C8195C">
              <w:rPr>
                <w:sz w:val="22"/>
                <w:szCs w:val="22"/>
                <w:lang w:val="de-DE"/>
              </w:rPr>
              <w:t>Wahnsinn!</w:t>
            </w:r>
          </w:p>
          <w:p w:rsidR="00144AB5" w:rsidRPr="00C8195C" w:rsidRDefault="00144AB5" w:rsidP="00144AB5">
            <w:pPr>
              <w:numPr>
                <w:ilvl w:val="0"/>
                <w:numId w:val="202"/>
              </w:numPr>
              <w:rPr>
                <w:lang w:val="de-DE"/>
              </w:rPr>
            </w:pPr>
            <w:r w:rsidRPr="00C8195C">
              <w:rPr>
                <w:sz w:val="22"/>
                <w:szCs w:val="22"/>
                <w:lang w:val="en-US"/>
              </w:rPr>
              <w:t>Bist du verrückt?</w:t>
            </w:r>
          </w:p>
        </w:tc>
      </w:tr>
      <w:tr w:rsidR="00144AB5" w:rsidRPr="00C8195C" w:rsidTr="006F614E">
        <w:tc>
          <w:tcPr>
            <w:tcW w:w="3505" w:type="dxa"/>
          </w:tcPr>
          <w:p w:rsidR="00144AB5" w:rsidRPr="00C95DE0" w:rsidRDefault="00144AB5" w:rsidP="006F614E">
            <w:pPr>
              <w:rPr>
                <w:rFonts w:ascii="AcadNusx" w:hAnsi="AcadNusx"/>
                <w:b/>
                <w:lang w:val="hy-AM"/>
              </w:rPr>
            </w:pPr>
            <w:r>
              <w:rPr>
                <w:rFonts w:ascii="Sylfaen" w:hAnsi="Sylfaen"/>
                <w:b/>
                <w:sz w:val="22"/>
                <w:szCs w:val="22"/>
                <w:lang w:val="hy-AM"/>
              </w:rPr>
              <w:t>Կասկած</w:t>
            </w:r>
            <w:r w:rsidRPr="00C8195C">
              <w:rPr>
                <w:rFonts w:ascii="Sylfaen" w:hAnsi="Sylfaen"/>
                <w:b/>
                <w:sz w:val="22"/>
                <w:szCs w:val="22"/>
                <w:lang w:val="en-US"/>
              </w:rPr>
              <w:t>\</w:t>
            </w:r>
            <w:r>
              <w:rPr>
                <w:rFonts w:ascii="Sylfaen" w:hAnsi="Sylfaen"/>
                <w:b/>
                <w:sz w:val="22"/>
                <w:szCs w:val="22"/>
                <w:lang w:val="hy-AM"/>
              </w:rPr>
              <w:t>ենթադրություն</w:t>
            </w:r>
            <w:r w:rsidRPr="00C8195C">
              <w:rPr>
                <w:rFonts w:ascii="Sylfaen" w:hAnsi="Sylfaen"/>
                <w:b/>
                <w:sz w:val="22"/>
                <w:szCs w:val="22"/>
                <w:lang w:val="en-US"/>
              </w:rPr>
              <w:t>\</w:t>
            </w:r>
            <w:r>
              <w:rPr>
                <w:rFonts w:ascii="Sylfaen" w:hAnsi="Sylfaen"/>
                <w:b/>
                <w:sz w:val="22"/>
                <w:szCs w:val="22"/>
                <w:lang w:val="hy-AM"/>
              </w:rPr>
              <w:t>հույս</w:t>
            </w:r>
          </w:p>
        </w:tc>
        <w:tc>
          <w:tcPr>
            <w:tcW w:w="9361" w:type="dxa"/>
          </w:tcPr>
          <w:p w:rsidR="00144AB5" w:rsidRPr="00C8195C" w:rsidRDefault="00144AB5" w:rsidP="00144AB5">
            <w:pPr>
              <w:numPr>
                <w:ilvl w:val="0"/>
                <w:numId w:val="204"/>
              </w:numPr>
              <w:rPr>
                <w:rFonts w:ascii="Sylfaen" w:hAnsi="Sylfaen"/>
                <w:b/>
                <w:bCs/>
                <w:u w:val="single"/>
                <w:lang w:val="de-DE"/>
              </w:rPr>
            </w:pPr>
            <w:r w:rsidRPr="00C8195C">
              <w:rPr>
                <w:bCs/>
                <w:sz w:val="22"/>
                <w:szCs w:val="22"/>
                <w:lang w:val="de-DE"/>
              </w:rPr>
              <w:t>Vielleicht hast du Hunger?</w:t>
            </w:r>
          </w:p>
          <w:p w:rsidR="00144AB5" w:rsidRPr="00C8195C" w:rsidRDefault="00144AB5" w:rsidP="00144AB5">
            <w:pPr>
              <w:numPr>
                <w:ilvl w:val="0"/>
                <w:numId w:val="204"/>
              </w:numPr>
              <w:rPr>
                <w:rFonts w:ascii="Sylfaen" w:hAnsi="Sylfaen"/>
                <w:b/>
                <w:lang w:val="en-US"/>
              </w:rPr>
            </w:pPr>
            <w:r w:rsidRPr="00C8195C">
              <w:rPr>
                <w:bCs/>
                <w:sz w:val="22"/>
                <w:szCs w:val="22"/>
                <w:lang w:val="de-DE"/>
              </w:rPr>
              <w:t>Hoffentlich...</w:t>
            </w:r>
          </w:p>
          <w:p w:rsidR="00144AB5" w:rsidRPr="00C8195C" w:rsidRDefault="00144AB5" w:rsidP="00144AB5">
            <w:pPr>
              <w:numPr>
                <w:ilvl w:val="0"/>
                <w:numId w:val="179"/>
              </w:numPr>
              <w:rPr>
                <w:bCs/>
                <w:lang w:val="de-DE"/>
              </w:rPr>
            </w:pPr>
            <w:r w:rsidRPr="00C8195C">
              <w:rPr>
                <w:bCs/>
                <w:sz w:val="22"/>
                <w:szCs w:val="22"/>
                <w:lang w:val="de-DE"/>
              </w:rPr>
              <w:t>Ich hoffe...</w:t>
            </w:r>
          </w:p>
          <w:p w:rsidR="00144AB5" w:rsidRPr="00C8195C" w:rsidRDefault="00144AB5" w:rsidP="00144AB5">
            <w:pPr>
              <w:numPr>
                <w:ilvl w:val="0"/>
                <w:numId w:val="204"/>
              </w:numPr>
              <w:rPr>
                <w:rFonts w:ascii="Sylfaen" w:hAnsi="Sylfaen"/>
                <w:b/>
                <w:bCs/>
                <w:u w:val="single"/>
                <w:lang w:val="de-DE"/>
              </w:rPr>
            </w:pPr>
            <w:r w:rsidRPr="00C8195C">
              <w:rPr>
                <w:bCs/>
                <w:sz w:val="22"/>
                <w:szCs w:val="22"/>
                <w:lang w:val="de-DE"/>
              </w:rPr>
              <w:t>Wahrscheinlich...</w:t>
            </w:r>
          </w:p>
          <w:p w:rsidR="00144AB5" w:rsidRPr="00C8195C" w:rsidRDefault="00144AB5" w:rsidP="00144AB5">
            <w:pPr>
              <w:numPr>
                <w:ilvl w:val="0"/>
                <w:numId w:val="202"/>
              </w:numPr>
              <w:rPr>
                <w:lang w:val="de-DE"/>
              </w:rPr>
            </w:pPr>
            <w:r w:rsidRPr="00C8195C">
              <w:rPr>
                <w:bCs/>
                <w:sz w:val="22"/>
                <w:szCs w:val="22"/>
                <w:lang w:val="de-DE"/>
              </w:rPr>
              <w:t>Ich bin nicht sicher.</w:t>
            </w:r>
          </w:p>
          <w:p w:rsidR="00144AB5" w:rsidRPr="00C8195C" w:rsidRDefault="00144AB5" w:rsidP="00144AB5">
            <w:pPr>
              <w:numPr>
                <w:ilvl w:val="0"/>
                <w:numId w:val="179"/>
              </w:numPr>
              <w:rPr>
                <w:bCs/>
                <w:lang w:val="de-DE"/>
              </w:rPr>
            </w:pPr>
            <w:r w:rsidRPr="00C8195C">
              <w:rPr>
                <w:bCs/>
                <w:sz w:val="22"/>
                <w:szCs w:val="22"/>
                <w:lang w:val="de-DE"/>
              </w:rPr>
              <w:t>Ich zweifle daran.</w:t>
            </w:r>
          </w:p>
        </w:tc>
      </w:tr>
      <w:tr w:rsidR="00144AB5" w:rsidRPr="00C8195C" w:rsidTr="006F614E">
        <w:tc>
          <w:tcPr>
            <w:tcW w:w="3505" w:type="dxa"/>
          </w:tcPr>
          <w:p w:rsidR="00144AB5" w:rsidRPr="00C95DE0" w:rsidRDefault="00144AB5" w:rsidP="006F614E">
            <w:pPr>
              <w:rPr>
                <w:rFonts w:ascii="AcadNusx" w:hAnsi="AcadNusx"/>
                <w:b/>
                <w:lang w:val="hy-AM"/>
              </w:rPr>
            </w:pPr>
            <w:r>
              <w:rPr>
                <w:rFonts w:ascii="Sylfaen" w:hAnsi="Sylfaen"/>
                <w:b/>
                <w:sz w:val="22"/>
                <w:szCs w:val="22"/>
                <w:lang w:val="hy-AM"/>
              </w:rPr>
              <w:t>Զարմանք</w:t>
            </w:r>
          </w:p>
        </w:tc>
        <w:tc>
          <w:tcPr>
            <w:tcW w:w="9361" w:type="dxa"/>
          </w:tcPr>
          <w:p w:rsidR="00144AB5" w:rsidRPr="00C8195C" w:rsidRDefault="00144AB5" w:rsidP="00144AB5">
            <w:pPr>
              <w:numPr>
                <w:ilvl w:val="0"/>
                <w:numId w:val="180"/>
              </w:numPr>
              <w:rPr>
                <w:rFonts w:ascii="Sylfaen" w:hAnsi="Sylfaen"/>
                <w:b/>
                <w:bCs/>
                <w:lang w:val="de-DE"/>
              </w:rPr>
            </w:pPr>
            <w:r w:rsidRPr="00C8195C">
              <w:rPr>
                <w:bCs/>
                <w:sz w:val="22"/>
                <w:szCs w:val="22"/>
                <w:lang w:val="de-DE"/>
              </w:rPr>
              <w:t>Wieso. .?</w:t>
            </w:r>
          </w:p>
          <w:p w:rsidR="00144AB5" w:rsidRPr="00C8195C" w:rsidRDefault="00144AB5" w:rsidP="00144AB5">
            <w:pPr>
              <w:numPr>
                <w:ilvl w:val="0"/>
                <w:numId w:val="178"/>
              </w:numPr>
              <w:rPr>
                <w:lang w:val="de-DE"/>
              </w:rPr>
            </w:pPr>
            <w:r w:rsidRPr="00C8195C">
              <w:rPr>
                <w:bCs/>
                <w:sz w:val="22"/>
                <w:szCs w:val="22"/>
                <w:lang w:val="de-DE"/>
              </w:rPr>
              <w:t>Wirklich?</w:t>
            </w:r>
          </w:p>
          <w:p w:rsidR="00144AB5" w:rsidRPr="00C8195C" w:rsidRDefault="00144AB5" w:rsidP="00144AB5">
            <w:pPr>
              <w:numPr>
                <w:ilvl w:val="0"/>
                <w:numId w:val="180"/>
              </w:numPr>
              <w:rPr>
                <w:rFonts w:ascii="Sylfaen" w:hAnsi="Sylfaen"/>
                <w:b/>
                <w:bCs/>
                <w:u w:val="single"/>
                <w:lang w:val="de-DE"/>
              </w:rPr>
            </w:pPr>
            <w:r w:rsidRPr="00C8195C">
              <w:rPr>
                <w:bCs/>
                <w:sz w:val="22"/>
                <w:szCs w:val="22"/>
                <w:lang w:val="de-DE"/>
              </w:rPr>
              <w:t>Echt?</w:t>
            </w:r>
          </w:p>
          <w:p w:rsidR="00144AB5" w:rsidRPr="00C8195C" w:rsidRDefault="00144AB5" w:rsidP="00144AB5">
            <w:pPr>
              <w:numPr>
                <w:ilvl w:val="0"/>
                <w:numId w:val="178"/>
              </w:numPr>
              <w:rPr>
                <w:lang w:val="de-DE"/>
              </w:rPr>
            </w:pPr>
            <w:r w:rsidRPr="00C8195C">
              <w:rPr>
                <w:bCs/>
                <w:sz w:val="22"/>
                <w:szCs w:val="22"/>
                <w:lang w:val="de-DE"/>
              </w:rPr>
              <w:t>Ehrlich?</w:t>
            </w:r>
          </w:p>
          <w:p w:rsidR="00144AB5" w:rsidRPr="00C8195C" w:rsidRDefault="00144AB5" w:rsidP="00144AB5">
            <w:pPr>
              <w:numPr>
                <w:ilvl w:val="0"/>
                <w:numId w:val="181"/>
              </w:numPr>
              <w:rPr>
                <w:lang w:val="de-DE"/>
              </w:rPr>
            </w:pPr>
            <w:r w:rsidRPr="00C8195C">
              <w:rPr>
                <w:sz w:val="22"/>
                <w:szCs w:val="22"/>
                <w:lang w:val="de-DE"/>
              </w:rPr>
              <w:t>Tut mir Leid!</w:t>
            </w:r>
          </w:p>
          <w:p w:rsidR="00144AB5" w:rsidRPr="00C8195C" w:rsidRDefault="00144AB5" w:rsidP="00144AB5">
            <w:pPr>
              <w:numPr>
                <w:ilvl w:val="0"/>
                <w:numId w:val="178"/>
              </w:numPr>
              <w:rPr>
                <w:lang w:val="de-DE"/>
              </w:rPr>
            </w:pPr>
            <w:r w:rsidRPr="00C8195C">
              <w:rPr>
                <w:bCs/>
                <w:sz w:val="22"/>
                <w:szCs w:val="22"/>
                <w:lang w:val="de-DE"/>
              </w:rPr>
              <w:t>Schade, daß. . .</w:t>
            </w:r>
          </w:p>
          <w:p w:rsidR="00144AB5" w:rsidRPr="00C8195C" w:rsidRDefault="00144AB5" w:rsidP="00144AB5">
            <w:pPr>
              <w:numPr>
                <w:ilvl w:val="0"/>
                <w:numId w:val="202"/>
              </w:numPr>
              <w:rPr>
                <w:rFonts w:ascii="Sylfaen" w:hAnsi="Sylfaen"/>
                <w:b/>
                <w:lang w:val="en-US"/>
              </w:rPr>
            </w:pPr>
            <w:r w:rsidRPr="00C8195C">
              <w:rPr>
                <w:sz w:val="22"/>
                <w:szCs w:val="22"/>
                <w:lang w:val="de-DE"/>
              </w:rPr>
              <w:t xml:space="preserve">Das gibt’s </w:t>
            </w:r>
            <w:r w:rsidRPr="00C8195C">
              <w:rPr>
                <w:sz w:val="22"/>
                <w:szCs w:val="22"/>
                <w:lang w:val="en-US"/>
              </w:rPr>
              <w:t>nicht!</w:t>
            </w:r>
          </w:p>
          <w:p w:rsidR="00144AB5" w:rsidRPr="00C8195C" w:rsidRDefault="00144AB5" w:rsidP="00144AB5">
            <w:pPr>
              <w:numPr>
                <w:ilvl w:val="0"/>
                <w:numId w:val="178"/>
              </w:numPr>
              <w:rPr>
                <w:lang w:val="de-DE"/>
              </w:rPr>
            </w:pPr>
            <w:r w:rsidRPr="00C8195C">
              <w:rPr>
                <w:sz w:val="22"/>
                <w:szCs w:val="22"/>
                <w:lang w:val="de-DE"/>
              </w:rPr>
              <w:t>Das gibt’s doch gar nicht!</w:t>
            </w:r>
          </w:p>
          <w:p w:rsidR="00144AB5" w:rsidRPr="00C8195C" w:rsidRDefault="00144AB5" w:rsidP="00144AB5">
            <w:pPr>
              <w:numPr>
                <w:ilvl w:val="0"/>
                <w:numId w:val="178"/>
              </w:numPr>
              <w:rPr>
                <w:rFonts w:ascii="Sylfaen" w:hAnsi="Sylfaen"/>
                <w:b/>
                <w:lang w:val="de-DE"/>
              </w:rPr>
            </w:pPr>
            <w:r w:rsidRPr="00C8195C">
              <w:rPr>
                <w:sz w:val="22"/>
                <w:szCs w:val="22"/>
                <w:lang w:val="de-DE"/>
              </w:rPr>
              <w:t>Bist tu überzeugt?</w:t>
            </w:r>
          </w:p>
          <w:p w:rsidR="00144AB5" w:rsidRPr="00C8195C" w:rsidRDefault="00144AB5" w:rsidP="00144AB5">
            <w:pPr>
              <w:numPr>
                <w:ilvl w:val="0"/>
                <w:numId w:val="178"/>
              </w:numPr>
              <w:rPr>
                <w:rFonts w:ascii="Sylfaen" w:hAnsi="Sylfaen"/>
                <w:b/>
                <w:lang w:val="de-DE"/>
              </w:rPr>
            </w:pPr>
            <w:r w:rsidRPr="00C8195C">
              <w:rPr>
                <w:sz w:val="22"/>
                <w:szCs w:val="22"/>
                <w:lang w:val="de-DE"/>
              </w:rPr>
              <w:t>Weißt du Bescheid?</w:t>
            </w:r>
          </w:p>
          <w:p w:rsidR="00144AB5" w:rsidRPr="00C8195C" w:rsidRDefault="00144AB5" w:rsidP="00144AB5">
            <w:pPr>
              <w:numPr>
                <w:ilvl w:val="0"/>
                <w:numId w:val="178"/>
              </w:numPr>
              <w:rPr>
                <w:rFonts w:ascii="AcadNusx" w:hAnsi="AcadNusx"/>
                <w:b/>
                <w:lang w:val="de-DE"/>
              </w:rPr>
            </w:pPr>
            <w:r w:rsidRPr="00C8195C">
              <w:rPr>
                <w:sz w:val="22"/>
                <w:szCs w:val="22"/>
                <w:lang w:val="de-DE"/>
              </w:rPr>
              <w:t>Da bin ich überrascht!</w:t>
            </w: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Հետաքրքրություն</w:t>
            </w:r>
          </w:p>
        </w:tc>
        <w:tc>
          <w:tcPr>
            <w:tcW w:w="9361" w:type="dxa"/>
          </w:tcPr>
          <w:p w:rsidR="00144AB5" w:rsidRPr="00C8195C" w:rsidRDefault="00144AB5" w:rsidP="00144AB5">
            <w:pPr>
              <w:numPr>
                <w:ilvl w:val="0"/>
                <w:numId w:val="182"/>
              </w:numPr>
              <w:rPr>
                <w:rFonts w:ascii="Sylfaen" w:hAnsi="Sylfaen"/>
                <w:lang w:val="en-US"/>
              </w:rPr>
            </w:pPr>
            <w:r w:rsidRPr="00C8195C">
              <w:rPr>
                <w:sz w:val="22"/>
                <w:szCs w:val="22"/>
                <w:lang w:val="de-DE"/>
              </w:rPr>
              <w:t>Das interessiert mich.</w:t>
            </w:r>
          </w:p>
          <w:p w:rsidR="00144AB5" w:rsidRPr="00C8195C" w:rsidRDefault="00144AB5" w:rsidP="00144AB5">
            <w:pPr>
              <w:numPr>
                <w:ilvl w:val="0"/>
                <w:numId w:val="183"/>
              </w:numPr>
              <w:rPr>
                <w:rFonts w:ascii="Sylfaen" w:hAnsi="Sylfaen"/>
                <w:b/>
                <w:lang w:val="de-DE"/>
              </w:rPr>
            </w:pPr>
            <w:r w:rsidRPr="00C8195C">
              <w:rPr>
                <w:sz w:val="22"/>
                <w:szCs w:val="22"/>
                <w:lang w:val="de-DE"/>
              </w:rPr>
              <w:t>Das ist interessant.</w:t>
            </w:r>
          </w:p>
          <w:p w:rsidR="00144AB5" w:rsidRPr="00C8195C" w:rsidRDefault="00144AB5" w:rsidP="00144AB5">
            <w:pPr>
              <w:numPr>
                <w:ilvl w:val="0"/>
                <w:numId w:val="142"/>
              </w:numPr>
              <w:rPr>
                <w:lang w:val="de-DE"/>
              </w:rPr>
            </w:pPr>
            <w:r w:rsidRPr="00C8195C">
              <w:rPr>
                <w:sz w:val="22"/>
                <w:szCs w:val="22"/>
                <w:lang w:val="de-DE"/>
              </w:rPr>
              <w:t>Ich interessiere mich für...</w:t>
            </w: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Անտարբերություն</w:t>
            </w:r>
          </w:p>
        </w:tc>
        <w:tc>
          <w:tcPr>
            <w:tcW w:w="9361" w:type="dxa"/>
          </w:tcPr>
          <w:p w:rsidR="00144AB5" w:rsidRPr="00C8195C" w:rsidRDefault="00144AB5" w:rsidP="00144AB5">
            <w:pPr>
              <w:numPr>
                <w:ilvl w:val="0"/>
                <w:numId w:val="184"/>
              </w:numPr>
              <w:rPr>
                <w:rFonts w:ascii="Sylfaen" w:hAnsi="Sylfaen"/>
                <w:lang w:val="en-US"/>
              </w:rPr>
            </w:pPr>
            <w:r w:rsidRPr="00C8195C">
              <w:rPr>
                <w:sz w:val="22"/>
                <w:szCs w:val="22"/>
                <w:lang w:val="de-DE"/>
              </w:rPr>
              <w:t>Ich habe keine Lust.</w:t>
            </w:r>
          </w:p>
          <w:p w:rsidR="00144AB5" w:rsidRPr="00C8195C" w:rsidRDefault="00144AB5" w:rsidP="00144AB5">
            <w:pPr>
              <w:numPr>
                <w:ilvl w:val="0"/>
                <w:numId w:val="127"/>
              </w:numPr>
              <w:rPr>
                <w:lang w:val="de-DE"/>
              </w:rPr>
            </w:pPr>
            <w:r w:rsidRPr="00C8195C">
              <w:rPr>
                <w:sz w:val="22"/>
                <w:szCs w:val="22"/>
                <w:lang w:val="de-DE"/>
              </w:rPr>
              <w:t>Das ist mir egal.</w:t>
            </w:r>
          </w:p>
          <w:p w:rsidR="00144AB5" w:rsidRPr="00C8195C" w:rsidRDefault="00144AB5" w:rsidP="00144AB5">
            <w:pPr>
              <w:numPr>
                <w:ilvl w:val="0"/>
                <w:numId w:val="142"/>
              </w:numPr>
              <w:rPr>
                <w:lang w:val="de-DE"/>
              </w:rPr>
            </w:pPr>
            <w:r w:rsidRPr="00C8195C">
              <w:rPr>
                <w:sz w:val="22"/>
                <w:szCs w:val="22"/>
                <w:lang w:val="de-DE"/>
              </w:rPr>
              <w:t>Das interessiert mich nicht.</w:t>
            </w: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Զղջում</w:t>
            </w:r>
          </w:p>
        </w:tc>
        <w:tc>
          <w:tcPr>
            <w:tcW w:w="9361" w:type="dxa"/>
          </w:tcPr>
          <w:p w:rsidR="00144AB5" w:rsidRPr="00C8195C" w:rsidRDefault="00144AB5" w:rsidP="00144AB5">
            <w:pPr>
              <w:numPr>
                <w:ilvl w:val="0"/>
                <w:numId w:val="184"/>
              </w:numPr>
              <w:rPr>
                <w:rFonts w:ascii="Sylfaen" w:hAnsi="Sylfaen"/>
                <w:b/>
                <w:bCs/>
                <w:lang w:val="de-DE"/>
              </w:rPr>
            </w:pPr>
            <w:r w:rsidRPr="00C8195C">
              <w:rPr>
                <w:bCs/>
                <w:sz w:val="22"/>
                <w:szCs w:val="22"/>
                <w:lang w:val="de-DE"/>
              </w:rPr>
              <w:t>Schade!</w:t>
            </w:r>
          </w:p>
          <w:p w:rsidR="00144AB5" w:rsidRPr="00C8195C" w:rsidRDefault="00144AB5" w:rsidP="00144AB5">
            <w:pPr>
              <w:numPr>
                <w:ilvl w:val="0"/>
                <w:numId w:val="184"/>
              </w:numPr>
              <w:rPr>
                <w:rFonts w:ascii="Sylfaen" w:hAnsi="Sylfaen"/>
                <w:b/>
                <w:bCs/>
                <w:lang w:val="de-DE"/>
              </w:rPr>
            </w:pPr>
            <w:r w:rsidRPr="00C8195C">
              <w:rPr>
                <w:bCs/>
                <w:sz w:val="22"/>
                <w:szCs w:val="22"/>
                <w:lang w:val="de-DE"/>
              </w:rPr>
              <w:t>Schade, daß. . .</w:t>
            </w:r>
          </w:p>
          <w:p w:rsidR="00144AB5" w:rsidRPr="00C8195C" w:rsidRDefault="00144AB5" w:rsidP="00144AB5">
            <w:pPr>
              <w:numPr>
                <w:ilvl w:val="0"/>
                <w:numId w:val="205"/>
              </w:numPr>
              <w:rPr>
                <w:rFonts w:ascii="Sylfaen" w:hAnsi="Sylfaen"/>
                <w:b/>
                <w:bCs/>
                <w:lang w:val="de-DE"/>
              </w:rPr>
            </w:pPr>
            <w:r w:rsidRPr="00C8195C">
              <w:rPr>
                <w:bCs/>
                <w:sz w:val="22"/>
                <w:szCs w:val="22"/>
                <w:lang w:val="de-DE"/>
              </w:rPr>
              <w:t>Schade!</w:t>
            </w:r>
          </w:p>
          <w:p w:rsidR="00144AB5" w:rsidRPr="00C8195C" w:rsidRDefault="00144AB5" w:rsidP="00144AB5">
            <w:pPr>
              <w:numPr>
                <w:ilvl w:val="0"/>
                <w:numId w:val="205"/>
              </w:numPr>
              <w:rPr>
                <w:lang w:val="de-DE"/>
              </w:rPr>
            </w:pPr>
            <w:r w:rsidRPr="00C8195C">
              <w:rPr>
                <w:sz w:val="22"/>
                <w:szCs w:val="22"/>
                <w:lang w:val="de-DE"/>
              </w:rPr>
              <w:t>Tut mir Leid!</w:t>
            </w:r>
          </w:p>
          <w:p w:rsidR="00144AB5" w:rsidRPr="00C8195C" w:rsidRDefault="00144AB5" w:rsidP="00144AB5">
            <w:pPr>
              <w:numPr>
                <w:ilvl w:val="0"/>
                <w:numId w:val="184"/>
              </w:numPr>
              <w:rPr>
                <w:lang w:val="de-DE"/>
              </w:rPr>
            </w:pPr>
            <w:r w:rsidRPr="00C8195C">
              <w:rPr>
                <w:bCs/>
                <w:sz w:val="22"/>
                <w:szCs w:val="22"/>
                <w:lang w:val="de-DE"/>
              </w:rPr>
              <w:t>Leider. . .</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1.8. </w:t>
            </w:r>
            <w:r>
              <w:rPr>
                <w:rFonts w:ascii="Sylfaen" w:hAnsi="Sylfaen"/>
                <w:b/>
                <w:sz w:val="22"/>
                <w:szCs w:val="22"/>
                <w:lang w:val="hy-AM"/>
              </w:rPr>
              <w:t>Զգացողությունների արտահայտում</w:t>
            </w:r>
          </w:p>
        </w:tc>
        <w:tc>
          <w:tcPr>
            <w:tcW w:w="9361" w:type="dxa"/>
            <w:shd w:val="clear" w:color="auto" w:fill="E6E6E6"/>
          </w:tcPr>
          <w:p w:rsidR="00144AB5" w:rsidRPr="00C8195C" w:rsidRDefault="00144AB5" w:rsidP="006F614E">
            <w:pPr>
              <w:ind w:left="360"/>
              <w:rPr>
                <w:lang w:val="de-DE"/>
              </w:rPr>
            </w:pPr>
          </w:p>
        </w:tc>
      </w:tr>
      <w:tr w:rsidR="00144AB5" w:rsidRPr="009E0519"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Զգացողությունների արտահայտում</w:t>
            </w:r>
          </w:p>
        </w:tc>
        <w:tc>
          <w:tcPr>
            <w:tcW w:w="9361" w:type="dxa"/>
          </w:tcPr>
          <w:p w:rsidR="00144AB5" w:rsidRPr="00C8195C" w:rsidRDefault="00144AB5" w:rsidP="00144AB5">
            <w:pPr>
              <w:numPr>
                <w:ilvl w:val="0"/>
                <w:numId w:val="120"/>
              </w:numPr>
              <w:rPr>
                <w:rFonts w:ascii="Sylfaen" w:hAnsi="Sylfaen"/>
                <w:b/>
                <w:lang w:val="de-DE"/>
              </w:rPr>
            </w:pPr>
            <w:r w:rsidRPr="00C8195C">
              <w:rPr>
                <w:sz w:val="22"/>
                <w:szCs w:val="22"/>
                <w:lang w:val="de-DE"/>
              </w:rPr>
              <w:t>Ich bin müde.</w:t>
            </w:r>
          </w:p>
          <w:p w:rsidR="00144AB5" w:rsidRPr="00C8195C" w:rsidRDefault="00144AB5" w:rsidP="00144AB5">
            <w:pPr>
              <w:numPr>
                <w:ilvl w:val="0"/>
                <w:numId w:val="178"/>
              </w:numPr>
              <w:rPr>
                <w:lang w:val="de-DE"/>
              </w:rPr>
            </w:pPr>
            <w:r w:rsidRPr="00C8195C">
              <w:rPr>
                <w:sz w:val="22"/>
                <w:szCs w:val="22"/>
                <w:lang w:val="de-DE"/>
              </w:rPr>
              <w:t>Ich habe Hunger\Durst.</w:t>
            </w:r>
          </w:p>
          <w:p w:rsidR="00144AB5" w:rsidRPr="00C8195C" w:rsidRDefault="00144AB5" w:rsidP="00144AB5">
            <w:pPr>
              <w:numPr>
                <w:ilvl w:val="0"/>
                <w:numId w:val="178"/>
              </w:numPr>
              <w:rPr>
                <w:lang w:val="de-DE"/>
              </w:rPr>
            </w:pPr>
            <w:r w:rsidRPr="00C8195C">
              <w:rPr>
                <w:sz w:val="22"/>
                <w:szCs w:val="22"/>
                <w:lang w:val="de-DE"/>
              </w:rPr>
              <w:t>Mir ist es kalt\schlecht\ gemütlich.</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1.9. </w:t>
            </w:r>
            <w:r w:rsidRPr="00F868A9">
              <w:rPr>
                <w:rFonts w:ascii="Sylfaen" w:hAnsi="Sylfaen"/>
                <w:b/>
                <w:sz w:val="22"/>
                <w:szCs w:val="22"/>
                <w:lang w:val="hy-AM"/>
              </w:rPr>
              <w:t>Կողմնորոշում ժամանակի մեջ</w:t>
            </w:r>
          </w:p>
        </w:tc>
        <w:tc>
          <w:tcPr>
            <w:tcW w:w="9361" w:type="dxa"/>
            <w:shd w:val="clear" w:color="auto" w:fill="E6E6E6"/>
          </w:tcPr>
          <w:p w:rsidR="00144AB5" w:rsidRPr="00C8195C" w:rsidRDefault="00144AB5" w:rsidP="006F614E">
            <w:pPr>
              <w:ind w:left="720"/>
              <w:rPr>
                <w:lang w:val="de-DE"/>
              </w:rPr>
            </w:pPr>
          </w:p>
        </w:tc>
      </w:tr>
      <w:tr w:rsidR="00144AB5" w:rsidRPr="009E0519" w:rsidTr="006F614E">
        <w:tc>
          <w:tcPr>
            <w:tcW w:w="3505" w:type="dxa"/>
          </w:tcPr>
          <w:p w:rsidR="00144AB5" w:rsidRPr="00C8195C" w:rsidRDefault="00144AB5" w:rsidP="006F614E">
            <w:pPr>
              <w:rPr>
                <w:rFonts w:ascii="Sylfaen" w:hAnsi="Sylfaen"/>
                <w:b/>
                <w:lang w:val="de-DE"/>
              </w:rPr>
            </w:pPr>
            <w:r>
              <w:rPr>
                <w:rFonts w:ascii="Sylfaen" w:hAnsi="Sylfaen"/>
                <w:b/>
                <w:sz w:val="22"/>
                <w:szCs w:val="22"/>
                <w:lang w:val="hy-AM"/>
              </w:rPr>
              <w:t>Ժամանակի սահմանափակում</w:t>
            </w:r>
            <w:r w:rsidRPr="00553788">
              <w:rPr>
                <w:rFonts w:ascii="Sylfaen" w:hAnsi="Sylfaen"/>
                <w:b/>
                <w:sz w:val="22"/>
                <w:szCs w:val="22"/>
              </w:rPr>
              <w:t xml:space="preserve"> (</w:t>
            </w:r>
            <w:r>
              <w:rPr>
                <w:rFonts w:ascii="Sylfaen" w:hAnsi="Sylfaen"/>
                <w:b/>
                <w:sz w:val="22"/>
                <w:szCs w:val="22"/>
                <w:lang w:val="hy-AM"/>
              </w:rPr>
              <w:t>ժամ</w:t>
            </w:r>
            <w:r w:rsidRPr="00553788">
              <w:rPr>
                <w:rFonts w:ascii="Sylfaen" w:hAnsi="Sylfaen"/>
                <w:b/>
                <w:sz w:val="22"/>
                <w:szCs w:val="22"/>
              </w:rPr>
              <w:t>,</w:t>
            </w:r>
            <w:r w:rsidRPr="00284B87">
              <w:rPr>
                <w:rFonts w:ascii="Sylfaen" w:hAnsi="Sylfaen"/>
                <w:b/>
                <w:sz w:val="22"/>
                <w:szCs w:val="22"/>
              </w:rPr>
              <w:t xml:space="preserve"> </w:t>
            </w:r>
            <w:r>
              <w:rPr>
                <w:rFonts w:ascii="Sylfaen" w:hAnsi="Sylfaen"/>
                <w:b/>
                <w:sz w:val="22"/>
                <w:szCs w:val="22"/>
                <w:lang w:val="hy-AM"/>
              </w:rPr>
              <w:t>օրվա-գիշերվա հատվածներ</w:t>
            </w:r>
            <w:r w:rsidRPr="00553788">
              <w:rPr>
                <w:rFonts w:ascii="Sylfaen" w:hAnsi="Sylfaen"/>
                <w:b/>
                <w:sz w:val="22"/>
                <w:szCs w:val="22"/>
              </w:rPr>
              <w:t xml:space="preserve">, </w:t>
            </w:r>
            <w:r>
              <w:rPr>
                <w:rFonts w:ascii="Sylfaen" w:hAnsi="Sylfaen"/>
                <w:b/>
                <w:sz w:val="22"/>
                <w:szCs w:val="22"/>
                <w:lang w:val="hy-AM"/>
              </w:rPr>
              <w:t>ամիս</w:t>
            </w:r>
            <w:r w:rsidRPr="00553788">
              <w:rPr>
                <w:rFonts w:ascii="Sylfaen" w:hAnsi="Sylfaen"/>
                <w:b/>
                <w:sz w:val="22"/>
                <w:szCs w:val="22"/>
              </w:rPr>
              <w:t xml:space="preserve">, </w:t>
            </w:r>
            <w:r>
              <w:rPr>
                <w:rFonts w:ascii="Sylfaen" w:hAnsi="Sylfaen"/>
                <w:b/>
                <w:sz w:val="22"/>
                <w:szCs w:val="22"/>
                <w:lang w:val="hy-AM"/>
              </w:rPr>
              <w:t>տարեթիվ</w:t>
            </w:r>
            <w:r w:rsidRPr="00553788">
              <w:rPr>
                <w:rFonts w:ascii="Sylfaen" w:hAnsi="Sylfaen"/>
                <w:b/>
                <w:sz w:val="22"/>
                <w:szCs w:val="22"/>
              </w:rPr>
              <w:t xml:space="preserve">, </w:t>
            </w:r>
            <w:r>
              <w:rPr>
                <w:rFonts w:ascii="Sylfaen" w:hAnsi="Sylfaen"/>
                <w:b/>
                <w:sz w:val="22"/>
                <w:szCs w:val="22"/>
                <w:lang w:val="hy-AM"/>
              </w:rPr>
              <w:t>տարվա եղանակ, դարաշրջան</w:t>
            </w:r>
            <w:r w:rsidRPr="00553788">
              <w:rPr>
                <w:rFonts w:ascii="Sylfaen" w:hAnsi="Sylfaen"/>
                <w:b/>
                <w:sz w:val="22"/>
                <w:szCs w:val="22"/>
              </w:rPr>
              <w:t>)</w:t>
            </w:r>
          </w:p>
          <w:p w:rsidR="00144AB5" w:rsidRPr="00C8195C" w:rsidRDefault="00144AB5" w:rsidP="006F614E">
            <w:pPr>
              <w:rPr>
                <w:rFonts w:ascii="AcadNusx" w:hAnsi="AcadNusx"/>
                <w:b/>
                <w:lang w:val="de-DE"/>
              </w:rPr>
            </w:pPr>
          </w:p>
        </w:tc>
        <w:tc>
          <w:tcPr>
            <w:tcW w:w="9361" w:type="dxa"/>
          </w:tcPr>
          <w:p w:rsidR="00144AB5" w:rsidRPr="00C8195C" w:rsidRDefault="00144AB5" w:rsidP="00144AB5">
            <w:pPr>
              <w:numPr>
                <w:ilvl w:val="0"/>
                <w:numId w:val="202"/>
              </w:numPr>
              <w:rPr>
                <w:rFonts w:ascii="Sylfaen" w:hAnsi="Sylfaen"/>
                <w:b/>
                <w:bCs/>
                <w:lang w:val="de-DE"/>
              </w:rPr>
            </w:pPr>
            <w:r w:rsidRPr="00C8195C">
              <w:rPr>
                <w:bCs/>
                <w:sz w:val="22"/>
                <w:szCs w:val="22"/>
                <w:lang w:val="de-DE"/>
              </w:rPr>
              <w:t>Wie spät ist es?</w:t>
            </w:r>
          </w:p>
          <w:p w:rsidR="00144AB5" w:rsidRPr="00C8195C" w:rsidRDefault="00144AB5" w:rsidP="00144AB5">
            <w:pPr>
              <w:numPr>
                <w:ilvl w:val="0"/>
                <w:numId w:val="202"/>
              </w:numPr>
              <w:rPr>
                <w:rFonts w:ascii="Sylfaen" w:hAnsi="Sylfaen"/>
                <w:b/>
                <w:bCs/>
                <w:lang w:val="de-DE"/>
              </w:rPr>
            </w:pPr>
            <w:r w:rsidRPr="00C8195C">
              <w:rPr>
                <w:bCs/>
                <w:sz w:val="22"/>
                <w:szCs w:val="22"/>
                <w:lang w:val="de-DE"/>
              </w:rPr>
              <w:t>Wieviel Uhr ist es?</w:t>
            </w:r>
          </w:p>
          <w:p w:rsidR="00144AB5" w:rsidRPr="00C8195C" w:rsidRDefault="00144AB5" w:rsidP="00144AB5">
            <w:pPr>
              <w:numPr>
                <w:ilvl w:val="0"/>
                <w:numId w:val="202"/>
              </w:numPr>
              <w:rPr>
                <w:rFonts w:ascii="Sylfaen" w:hAnsi="Sylfaen"/>
                <w:b/>
                <w:bCs/>
                <w:lang w:val="de-DE"/>
              </w:rPr>
            </w:pPr>
            <w:r w:rsidRPr="00C8195C">
              <w:rPr>
                <w:bCs/>
                <w:sz w:val="22"/>
                <w:szCs w:val="22"/>
                <w:lang w:val="de-DE"/>
              </w:rPr>
              <w:t>Es ist halb acht.</w:t>
            </w:r>
          </w:p>
          <w:p w:rsidR="00144AB5" w:rsidRPr="00C8195C" w:rsidRDefault="00144AB5" w:rsidP="00144AB5">
            <w:pPr>
              <w:numPr>
                <w:ilvl w:val="0"/>
                <w:numId w:val="202"/>
              </w:numPr>
              <w:rPr>
                <w:rFonts w:ascii="Sylfaen" w:hAnsi="Sylfaen"/>
                <w:b/>
                <w:bCs/>
                <w:lang w:val="de-DE"/>
              </w:rPr>
            </w:pPr>
            <w:r w:rsidRPr="00C8195C">
              <w:rPr>
                <w:bCs/>
                <w:sz w:val="22"/>
                <w:szCs w:val="22"/>
                <w:lang w:val="de-DE"/>
              </w:rPr>
              <w:t>Er kommt so um vier.</w:t>
            </w:r>
          </w:p>
          <w:p w:rsidR="00144AB5" w:rsidRPr="00C8195C" w:rsidRDefault="00144AB5" w:rsidP="00144AB5">
            <w:pPr>
              <w:numPr>
                <w:ilvl w:val="0"/>
                <w:numId w:val="206"/>
              </w:numPr>
              <w:rPr>
                <w:rFonts w:ascii="Sylfaen" w:hAnsi="Sylfaen"/>
                <w:b/>
                <w:bCs/>
                <w:lang w:val="de-DE"/>
              </w:rPr>
            </w:pPr>
            <w:r w:rsidRPr="00C8195C">
              <w:rPr>
                <w:bCs/>
                <w:sz w:val="22"/>
                <w:szCs w:val="22"/>
                <w:lang w:val="de-DE"/>
              </w:rPr>
              <w:t>Neulich waren sie bei uns.</w:t>
            </w:r>
          </w:p>
          <w:p w:rsidR="00144AB5" w:rsidRPr="00C8195C" w:rsidRDefault="00144AB5" w:rsidP="00144AB5">
            <w:pPr>
              <w:numPr>
                <w:ilvl w:val="0"/>
                <w:numId w:val="206"/>
              </w:numPr>
              <w:rPr>
                <w:rFonts w:ascii="Sylfaen" w:hAnsi="Sylfaen"/>
                <w:b/>
                <w:lang w:val="en-US"/>
              </w:rPr>
            </w:pPr>
            <w:r w:rsidRPr="00C8195C">
              <w:rPr>
                <w:bCs/>
                <w:sz w:val="22"/>
                <w:szCs w:val="22"/>
                <w:lang w:val="de-DE"/>
              </w:rPr>
              <w:t>Jetz bist du dran.</w:t>
            </w:r>
          </w:p>
          <w:p w:rsidR="00144AB5" w:rsidRPr="00C8195C" w:rsidRDefault="00144AB5" w:rsidP="00144AB5">
            <w:pPr>
              <w:numPr>
                <w:ilvl w:val="0"/>
                <w:numId w:val="178"/>
              </w:numPr>
              <w:rPr>
                <w:lang w:val="de-DE"/>
              </w:rPr>
            </w:pPr>
            <w:r w:rsidRPr="00C8195C">
              <w:rPr>
                <w:bCs/>
                <w:sz w:val="22"/>
                <w:szCs w:val="22"/>
                <w:lang w:val="de-DE"/>
              </w:rPr>
              <w:t>Bald kommt der Frühling.</w:t>
            </w:r>
          </w:p>
          <w:p w:rsidR="00144AB5" w:rsidRPr="00C8195C" w:rsidRDefault="00144AB5" w:rsidP="00144AB5">
            <w:pPr>
              <w:numPr>
                <w:ilvl w:val="0"/>
                <w:numId w:val="178"/>
              </w:numPr>
              <w:rPr>
                <w:rFonts w:ascii="Sylfaen" w:hAnsi="Sylfaen"/>
                <w:b/>
                <w:bCs/>
                <w:lang w:val="de-DE"/>
              </w:rPr>
            </w:pPr>
            <w:r w:rsidRPr="00C8195C">
              <w:rPr>
                <w:bCs/>
                <w:sz w:val="22"/>
                <w:szCs w:val="22"/>
                <w:lang w:val="de-DE"/>
              </w:rPr>
              <w:t>Bald darauf kam er nach Hause.</w:t>
            </w:r>
          </w:p>
          <w:p w:rsidR="00144AB5" w:rsidRPr="00C8195C" w:rsidRDefault="00144AB5" w:rsidP="00144AB5">
            <w:pPr>
              <w:numPr>
                <w:ilvl w:val="0"/>
                <w:numId w:val="178"/>
              </w:numPr>
              <w:rPr>
                <w:rFonts w:ascii="Sylfaen" w:hAnsi="Sylfaen"/>
                <w:b/>
                <w:bCs/>
                <w:lang w:val="de-DE"/>
              </w:rPr>
            </w:pPr>
            <w:r w:rsidRPr="00C8195C">
              <w:rPr>
                <w:bCs/>
                <w:sz w:val="22"/>
                <w:szCs w:val="22"/>
                <w:lang w:val="de-DE"/>
              </w:rPr>
              <w:t>Vor kurzem waren wir da.</w:t>
            </w:r>
          </w:p>
          <w:p w:rsidR="00144AB5" w:rsidRPr="00C8195C" w:rsidRDefault="00144AB5" w:rsidP="00144AB5">
            <w:pPr>
              <w:numPr>
                <w:ilvl w:val="0"/>
                <w:numId w:val="178"/>
              </w:numPr>
              <w:rPr>
                <w:rFonts w:ascii="Sylfaen" w:hAnsi="Sylfaen"/>
                <w:b/>
                <w:bCs/>
                <w:lang w:val="de-DE"/>
              </w:rPr>
            </w:pPr>
            <w:r w:rsidRPr="00C8195C">
              <w:rPr>
                <w:bCs/>
                <w:sz w:val="22"/>
                <w:szCs w:val="22"/>
                <w:lang w:val="de-DE"/>
              </w:rPr>
              <w:t>Es ist im 20. Jahrhundert geboren.</w:t>
            </w:r>
          </w:p>
          <w:p w:rsidR="00144AB5" w:rsidRPr="00C8195C" w:rsidRDefault="00144AB5" w:rsidP="00144AB5">
            <w:pPr>
              <w:numPr>
                <w:ilvl w:val="0"/>
                <w:numId w:val="178"/>
              </w:numPr>
              <w:rPr>
                <w:rFonts w:ascii="AcadNusx" w:hAnsi="AcadNusx"/>
                <w:b/>
                <w:bCs/>
                <w:lang w:val="de-DE"/>
              </w:rPr>
            </w:pPr>
            <w:r w:rsidRPr="00C8195C">
              <w:rPr>
                <w:sz w:val="22"/>
                <w:szCs w:val="22"/>
                <w:lang w:val="de-DE"/>
              </w:rPr>
              <w:t>Dieses Datum ist unserer Zeitrechnung.</w:t>
            </w:r>
          </w:p>
        </w:tc>
      </w:tr>
      <w:tr w:rsidR="00144AB5" w:rsidRPr="009E0519"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Ժամանակագրություն</w:t>
            </w:r>
          </w:p>
        </w:tc>
        <w:tc>
          <w:tcPr>
            <w:tcW w:w="9361" w:type="dxa"/>
          </w:tcPr>
          <w:p w:rsidR="00144AB5" w:rsidRPr="00C8195C" w:rsidRDefault="00144AB5" w:rsidP="00144AB5">
            <w:pPr>
              <w:numPr>
                <w:ilvl w:val="0"/>
                <w:numId w:val="185"/>
              </w:numPr>
              <w:rPr>
                <w:rFonts w:ascii="Sylfaen" w:hAnsi="Sylfaen"/>
                <w:b/>
                <w:bCs/>
                <w:lang w:val="de-DE"/>
              </w:rPr>
            </w:pPr>
            <w:r w:rsidRPr="00C8195C">
              <w:rPr>
                <w:bCs/>
                <w:sz w:val="22"/>
                <w:szCs w:val="22"/>
                <w:lang w:val="de-DE"/>
              </w:rPr>
              <w:t xml:space="preserve">Nach dem Regen scheint die Sonne. </w:t>
            </w:r>
          </w:p>
          <w:p w:rsidR="00144AB5" w:rsidRPr="00C8195C" w:rsidRDefault="00144AB5" w:rsidP="00144AB5">
            <w:pPr>
              <w:numPr>
                <w:ilvl w:val="0"/>
                <w:numId w:val="142"/>
              </w:numPr>
              <w:rPr>
                <w:lang w:val="de-DE"/>
              </w:rPr>
            </w:pPr>
            <w:r w:rsidRPr="00C8195C">
              <w:rPr>
                <w:bCs/>
                <w:sz w:val="22"/>
                <w:szCs w:val="22"/>
                <w:lang w:val="de-DE"/>
              </w:rPr>
              <w:t>Vor dem Mittagessen wäscht man die Hände.</w:t>
            </w:r>
          </w:p>
          <w:p w:rsidR="00144AB5" w:rsidRPr="00C8195C" w:rsidRDefault="00144AB5" w:rsidP="00144AB5">
            <w:pPr>
              <w:numPr>
                <w:ilvl w:val="0"/>
                <w:numId w:val="115"/>
              </w:numPr>
              <w:rPr>
                <w:rFonts w:ascii="Sylfaen" w:hAnsi="Sylfaen"/>
                <w:b/>
                <w:lang w:val="de-DE"/>
              </w:rPr>
            </w:pPr>
            <w:r w:rsidRPr="00C8195C">
              <w:rPr>
                <w:bCs/>
                <w:sz w:val="22"/>
                <w:szCs w:val="22"/>
                <w:lang w:val="de-DE"/>
              </w:rPr>
              <w:t>Endlich bist du da.</w:t>
            </w:r>
          </w:p>
          <w:p w:rsidR="00144AB5" w:rsidRPr="00C8195C" w:rsidRDefault="00144AB5" w:rsidP="00144AB5">
            <w:pPr>
              <w:numPr>
                <w:ilvl w:val="0"/>
                <w:numId w:val="115"/>
              </w:numPr>
              <w:rPr>
                <w:rFonts w:ascii="Sylfaen" w:hAnsi="Sylfaen"/>
                <w:lang w:val="de-DE"/>
              </w:rPr>
            </w:pPr>
            <w:r w:rsidRPr="00C8195C">
              <w:rPr>
                <w:sz w:val="22"/>
                <w:szCs w:val="22"/>
                <w:lang w:val="de-DE"/>
              </w:rPr>
              <w:t>Nächste Woche schreiben wir eine Mathearbeit.</w:t>
            </w:r>
          </w:p>
          <w:p w:rsidR="00144AB5" w:rsidRPr="00C8195C" w:rsidRDefault="00144AB5" w:rsidP="00144AB5">
            <w:pPr>
              <w:numPr>
                <w:ilvl w:val="0"/>
                <w:numId w:val="142"/>
              </w:numPr>
              <w:rPr>
                <w:lang w:val="de-DE"/>
              </w:rPr>
            </w:pPr>
            <w:r w:rsidRPr="00C8195C">
              <w:rPr>
                <w:bCs/>
                <w:sz w:val="22"/>
                <w:szCs w:val="22"/>
                <w:lang w:val="de-DE"/>
              </w:rPr>
              <w:t>Seit wann spielst du Schach?</w:t>
            </w: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Հաճախություն</w:t>
            </w:r>
          </w:p>
        </w:tc>
        <w:tc>
          <w:tcPr>
            <w:tcW w:w="9361" w:type="dxa"/>
          </w:tcPr>
          <w:p w:rsidR="00144AB5" w:rsidRPr="00C8195C" w:rsidRDefault="00144AB5" w:rsidP="00144AB5">
            <w:pPr>
              <w:numPr>
                <w:ilvl w:val="0"/>
                <w:numId w:val="114"/>
              </w:numPr>
              <w:rPr>
                <w:rFonts w:ascii="Sylfaen" w:hAnsi="Sylfaen"/>
                <w:b/>
                <w:bCs/>
                <w:lang w:val="de-DE"/>
              </w:rPr>
            </w:pPr>
            <w:r w:rsidRPr="00C8195C">
              <w:rPr>
                <w:bCs/>
                <w:sz w:val="22"/>
                <w:szCs w:val="22"/>
                <w:lang w:val="de-DE"/>
              </w:rPr>
              <w:t>Wie oft spielst du Fußball?</w:t>
            </w:r>
          </w:p>
          <w:p w:rsidR="00144AB5" w:rsidRPr="00C8195C" w:rsidRDefault="00144AB5" w:rsidP="00144AB5">
            <w:pPr>
              <w:numPr>
                <w:ilvl w:val="0"/>
                <w:numId w:val="114"/>
              </w:numPr>
              <w:rPr>
                <w:rFonts w:ascii="Sylfaen" w:hAnsi="Sylfaen"/>
                <w:b/>
                <w:lang w:val="de-DE"/>
              </w:rPr>
            </w:pPr>
            <w:r w:rsidRPr="00C8195C">
              <w:rPr>
                <w:bCs/>
                <w:sz w:val="22"/>
                <w:szCs w:val="22"/>
                <w:lang w:val="de-DE"/>
              </w:rPr>
              <w:t>Manchmal geht er spazieren.</w:t>
            </w:r>
          </w:p>
          <w:p w:rsidR="00144AB5" w:rsidRPr="00C8195C" w:rsidRDefault="00144AB5" w:rsidP="00144AB5">
            <w:pPr>
              <w:numPr>
                <w:ilvl w:val="0"/>
                <w:numId w:val="142"/>
              </w:numPr>
              <w:rPr>
                <w:lang w:val="de-DE"/>
              </w:rPr>
            </w:pPr>
            <w:r w:rsidRPr="00C8195C">
              <w:rPr>
                <w:bCs/>
                <w:sz w:val="22"/>
                <w:szCs w:val="22"/>
                <w:lang w:val="de-DE"/>
              </w:rPr>
              <w:t>Es regnet selten.</w:t>
            </w:r>
          </w:p>
        </w:tc>
      </w:tr>
      <w:tr w:rsidR="00144AB5" w:rsidRPr="009E0519"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Տևողություն</w:t>
            </w:r>
          </w:p>
        </w:tc>
        <w:tc>
          <w:tcPr>
            <w:tcW w:w="9361" w:type="dxa"/>
          </w:tcPr>
          <w:p w:rsidR="00144AB5" w:rsidRPr="00C8195C" w:rsidRDefault="00144AB5" w:rsidP="00144AB5">
            <w:pPr>
              <w:numPr>
                <w:ilvl w:val="0"/>
                <w:numId w:val="115"/>
              </w:numPr>
              <w:rPr>
                <w:bCs/>
                <w:lang w:val="de-DE"/>
              </w:rPr>
            </w:pPr>
            <w:r w:rsidRPr="00C8195C">
              <w:rPr>
                <w:bCs/>
                <w:sz w:val="22"/>
                <w:szCs w:val="22"/>
                <w:lang w:val="de-DE"/>
              </w:rPr>
              <w:t>Wie lange dauert das Konzert?</w:t>
            </w:r>
          </w:p>
          <w:p w:rsidR="00144AB5" w:rsidRPr="00C8195C" w:rsidRDefault="00144AB5" w:rsidP="00144AB5">
            <w:pPr>
              <w:numPr>
                <w:ilvl w:val="0"/>
                <w:numId w:val="178"/>
              </w:numPr>
              <w:rPr>
                <w:lang w:val="de-DE"/>
              </w:rPr>
            </w:pPr>
            <w:r w:rsidRPr="00C8195C">
              <w:rPr>
                <w:bCs/>
                <w:sz w:val="22"/>
                <w:szCs w:val="22"/>
                <w:lang w:val="de-DE"/>
              </w:rPr>
              <w:t>Bleibst du lange zu Hause?</w:t>
            </w:r>
          </w:p>
        </w:tc>
      </w:tr>
      <w:tr w:rsidR="00144AB5" w:rsidRPr="009E0519" w:rsidTr="006F614E">
        <w:tc>
          <w:tcPr>
            <w:tcW w:w="3505" w:type="dxa"/>
          </w:tcPr>
          <w:p w:rsidR="00144AB5" w:rsidRPr="00553788" w:rsidRDefault="00144AB5" w:rsidP="006F614E">
            <w:pPr>
              <w:rPr>
                <w:rFonts w:ascii="AcadNusx" w:hAnsi="AcadNusx"/>
                <w:b/>
                <w:lang w:val="hy-AM"/>
              </w:rPr>
            </w:pPr>
            <w:r>
              <w:rPr>
                <w:rFonts w:ascii="Sylfaen" w:hAnsi="Sylfaen"/>
                <w:b/>
                <w:sz w:val="22"/>
                <w:szCs w:val="22"/>
                <w:lang w:val="hy-AM"/>
              </w:rPr>
              <w:t>Արագություն</w:t>
            </w:r>
          </w:p>
        </w:tc>
        <w:tc>
          <w:tcPr>
            <w:tcW w:w="9361" w:type="dxa"/>
          </w:tcPr>
          <w:p w:rsidR="00144AB5" w:rsidRPr="00C8195C" w:rsidRDefault="00144AB5" w:rsidP="00144AB5">
            <w:pPr>
              <w:numPr>
                <w:ilvl w:val="0"/>
                <w:numId w:val="185"/>
              </w:numPr>
              <w:rPr>
                <w:rFonts w:ascii="Sylfaen" w:hAnsi="Sylfaen"/>
                <w:b/>
                <w:lang w:val="de-DE"/>
              </w:rPr>
            </w:pPr>
            <w:r w:rsidRPr="00C8195C">
              <w:rPr>
                <w:sz w:val="22"/>
                <w:szCs w:val="22"/>
                <w:lang w:val="de-DE"/>
              </w:rPr>
              <w:t>Wie schnell fährt das Auto?</w:t>
            </w:r>
          </w:p>
          <w:p w:rsidR="00144AB5" w:rsidRPr="00C8195C" w:rsidRDefault="00144AB5" w:rsidP="00144AB5">
            <w:pPr>
              <w:numPr>
                <w:ilvl w:val="0"/>
                <w:numId w:val="185"/>
              </w:numPr>
              <w:rPr>
                <w:rFonts w:ascii="Sylfaen" w:hAnsi="Sylfaen"/>
                <w:b/>
                <w:lang w:val="de-DE"/>
              </w:rPr>
            </w:pPr>
            <w:r w:rsidRPr="00C8195C">
              <w:rPr>
                <w:sz w:val="22"/>
                <w:szCs w:val="22"/>
                <w:lang w:val="de-DE"/>
              </w:rPr>
              <w:t>Mach, bitte, schneller!</w:t>
            </w:r>
          </w:p>
          <w:p w:rsidR="00144AB5" w:rsidRPr="00C8195C" w:rsidRDefault="00144AB5" w:rsidP="00144AB5">
            <w:pPr>
              <w:numPr>
                <w:ilvl w:val="0"/>
                <w:numId w:val="178"/>
              </w:numPr>
              <w:rPr>
                <w:lang w:val="de-DE"/>
              </w:rPr>
            </w:pPr>
            <w:r w:rsidRPr="00C8195C">
              <w:rPr>
                <w:sz w:val="22"/>
                <w:szCs w:val="22"/>
                <w:lang w:val="de-DE"/>
              </w:rPr>
              <w:t>Sprechen Sie, bitte, langsam!</w:t>
            </w:r>
          </w:p>
          <w:p w:rsidR="00144AB5" w:rsidRPr="00C8195C" w:rsidRDefault="00144AB5" w:rsidP="00144AB5">
            <w:pPr>
              <w:numPr>
                <w:ilvl w:val="0"/>
                <w:numId w:val="207"/>
              </w:numPr>
              <w:rPr>
                <w:lang w:val="de-DE"/>
              </w:rPr>
            </w:pPr>
            <w:r w:rsidRPr="00C8195C">
              <w:rPr>
                <w:sz w:val="22"/>
                <w:szCs w:val="22"/>
                <w:lang w:val="de-DE"/>
              </w:rPr>
              <w:t>Wo liegt das?</w:t>
            </w:r>
          </w:p>
          <w:p w:rsidR="00144AB5" w:rsidRPr="00C8195C" w:rsidRDefault="00144AB5" w:rsidP="00144AB5">
            <w:pPr>
              <w:numPr>
                <w:ilvl w:val="0"/>
                <w:numId w:val="207"/>
              </w:numPr>
              <w:rPr>
                <w:lang w:val="de-DE"/>
              </w:rPr>
            </w:pPr>
            <w:r w:rsidRPr="00C8195C">
              <w:rPr>
                <w:sz w:val="22"/>
                <w:szCs w:val="22"/>
                <w:lang w:val="de-DE"/>
              </w:rPr>
              <w:t>Die Stadt liegt im Westen.</w:t>
            </w:r>
          </w:p>
          <w:p w:rsidR="00144AB5" w:rsidRPr="00C8195C" w:rsidRDefault="00144AB5" w:rsidP="00144AB5">
            <w:pPr>
              <w:numPr>
                <w:ilvl w:val="0"/>
                <w:numId w:val="207"/>
              </w:numPr>
              <w:rPr>
                <w:lang w:val="de-DE"/>
              </w:rPr>
            </w:pPr>
            <w:r w:rsidRPr="00C8195C">
              <w:rPr>
                <w:sz w:val="22"/>
                <w:szCs w:val="22"/>
                <w:lang w:val="de-DE"/>
              </w:rPr>
              <w:t>Ungefähr vierzig Kilometer südlich von Stuttgart.</w:t>
            </w:r>
          </w:p>
          <w:p w:rsidR="00144AB5" w:rsidRPr="00C8195C" w:rsidRDefault="00144AB5" w:rsidP="00144AB5">
            <w:pPr>
              <w:numPr>
                <w:ilvl w:val="0"/>
                <w:numId w:val="178"/>
              </w:numPr>
              <w:rPr>
                <w:lang w:val="de-DE"/>
              </w:rPr>
            </w:pPr>
            <w:r w:rsidRPr="00C8195C">
              <w:rPr>
                <w:sz w:val="22"/>
                <w:szCs w:val="22"/>
                <w:lang w:val="de-DE"/>
              </w:rPr>
              <w:t>Wie weit ist es von Berlin?</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1.10. </w:t>
            </w:r>
            <w:r w:rsidRPr="00F868A9">
              <w:rPr>
                <w:rFonts w:ascii="Sylfaen" w:hAnsi="Sylfaen"/>
                <w:b/>
                <w:sz w:val="22"/>
                <w:szCs w:val="22"/>
                <w:lang w:val="hy-AM"/>
              </w:rPr>
              <w:t>Կողմնորոշում տարածության մեջ</w:t>
            </w:r>
          </w:p>
        </w:tc>
        <w:tc>
          <w:tcPr>
            <w:tcW w:w="9361" w:type="dxa"/>
            <w:shd w:val="clear" w:color="auto" w:fill="E6E6E6"/>
          </w:tcPr>
          <w:p w:rsidR="00144AB5" w:rsidRPr="00C8195C" w:rsidRDefault="00144AB5" w:rsidP="006F614E">
            <w:pPr>
              <w:ind w:left="360"/>
              <w:rPr>
                <w:lang w:val="de-DE"/>
              </w:rPr>
            </w:pPr>
          </w:p>
        </w:tc>
      </w:tr>
      <w:tr w:rsidR="00144AB5" w:rsidRPr="00C8195C" w:rsidTr="006F614E">
        <w:tc>
          <w:tcPr>
            <w:tcW w:w="3505" w:type="dxa"/>
          </w:tcPr>
          <w:p w:rsidR="00144AB5" w:rsidRPr="00C8195C" w:rsidRDefault="00144AB5" w:rsidP="006F614E">
            <w:pPr>
              <w:rPr>
                <w:rFonts w:ascii="AcadNusx" w:hAnsi="AcadNusx"/>
                <w:b/>
                <w:lang w:val="de-DE"/>
              </w:rPr>
            </w:pPr>
            <w:r w:rsidRPr="00F868A9">
              <w:rPr>
                <w:rFonts w:ascii="Sylfaen" w:hAnsi="Sylfaen"/>
                <w:b/>
                <w:sz w:val="22"/>
                <w:szCs w:val="22"/>
                <w:lang w:val="hy-AM"/>
              </w:rPr>
              <w:t>Տեղադրություն</w:t>
            </w:r>
          </w:p>
        </w:tc>
        <w:tc>
          <w:tcPr>
            <w:tcW w:w="9361" w:type="dxa"/>
          </w:tcPr>
          <w:p w:rsidR="00144AB5" w:rsidRPr="00C8195C" w:rsidRDefault="00144AB5" w:rsidP="00144AB5">
            <w:pPr>
              <w:numPr>
                <w:ilvl w:val="0"/>
                <w:numId w:val="116"/>
              </w:numPr>
              <w:rPr>
                <w:rFonts w:ascii="Sylfaen" w:hAnsi="Sylfaen"/>
                <w:b/>
                <w:bCs/>
                <w:lang w:val="de-DE"/>
              </w:rPr>
            </w:pPr>
            <w:r w:rsidRPr="00C8195C">
              <w:rPr>
                <w:bCs/>
                <w:sz w:val="22"/>
                <w:szCs w:val="22"/>
                <w:lang w:val="de-DE"/>
              </w:rPr>
              <w:t>Hier!</w:t>
            </w:r>
          </w:p>
          <w:p w:rsidR="00144AB5" w:rsidRPr="00C8195C" w:rsidRDefault="00144AB5" w:rsidP="00144AB5">
            <w:pPr>
              <w:numPr>
                <w:ilvl w:val="0"/>
                <w:numId w:val="116"/>
              </w:numPr>
              <w:rPr>
                <w:rFonts w:ascii="Sylfaen" w:hAnsi="Sylfaen"/>
                <w:b/>
                <w:bCs/>
                <w:lang w:val="de-DE"/>
              </w:rPr>
            </w:pPr>
            <w:r w:rsidRPr="00C8195C">
              <w:rPr>
                <w:bCs/>
                <w:sz w:val="22"/>
                <w:szCs w:val="22"/>
                <w:lang w:val="de-DE"/>
              </w:rPr>
              <w:t>Da!</w:t>
            </w:r>
          </w:p>
          <w:p w:rsidR="00144AB5" w:rsidRPr="00C8195C" w:rsidRDefault="00144AB5" w:rsidP="00144AB5">
            <w:pPr>
              <w:numPr>
                <w:ilvl w:val="0"/>
                <w:numId w:val="116"/>
              </w:numPr>
              <w:rPr>
                <w:rFonts w:ascii="Sylfaen" w:hAnsi="Sylfaen"/>
                <w:b/>
                <w:bCs/>
                <w:lang w:val="de-DE"/>
              </w:rPr>
            </w:pPr>
            <w:r w:rsidRPr="00C8195C">
              <w:rPr>
                <w:bCs/>
                <w:sz w:val="22"/>
                <w:szCs w:val="22"/>
                <w:lang w:val="de-DE"/>
              </w:rPr>
              <w:t>Rechts\links.</w:t>
            </w:r>
          </w:p>
          <w:p w:rsidR="00144AB5" w:rsidRPr="00C8195C" w:rsidRDefault="00144AB5" w:rsidP="00144AB5">
            <w:pPr>
              <w:numPr>
                <w:ilvl w:val="0"/>
                <w:numId w:val="116"/>
              </w:numPr>
              <w:rPr>
                <w:rFonts w:ascii="Sylfaen" w:hAnsi="Sylfaen"/>
                <w:b/>
                <w:bCs/>
                <w:lang w:val="de-DE"/>
              </w:rPr>
            </w:pPr>
            <w:r w:rsidRPr="00C8195C">
              <w:rPr>
                <w:bCs/>
                <w:sz w:val="22"/>
                <w:szCs w:val="22"/>
                <w:lang w:val="de-DE"/>
              </w:rPr>
              <w:t>Oben\unten.</w:t>
            </w:r>
          </w:p>
          <w:p w:rsidR="00144AB5" w:rsidRPr="00C8195C" w:rsidRDefault="00144AB5" w:rsidP="00144AB5">
            <w:pPr>
              <w:numPr>
                <w:ilvl w:val="0"/>
                <w:numId w:val="116"/>
              </w:numPr>
              <w:rPr>
                <w:rFonts w:ascii="Sylfaen" w:hAnsi="Sylfaen"/>
                <w:b/>
                <w:bCs/>
                <w:lang w:val="de-DE"/>
              </w:rPr>
            </w:pPr>
            <w:r w:rsidRPr="00C8195C">
              <w:rPr>
                <w:bCs/>
                <w:sz w:val="22"/>
                <w:szCs w:val="22"/>
                <w:lang w:val="de-DE"/>
              </w:rPr>
              <w:t>Vorn\hinten.</w:t>
            </w:r>
          </w:p>
          <w:p w:rsidR="00144AB5" w:rsidRPr="00C8195C" w:rsidRDefault="00144AB5" w:rsidP="00144AB5">
            <w:pPr>
              <w:numPr>
                <w:ilvl w:val="0"/>
                <w:numId w:val="116"/>
              </w:numPr>
              <w:rPr>
                <w:rFonts w:ascii="Sylfaen" w:hAnsi="Sylfaen"/>
                <w:b/>
                <w:bCs/>
                <w:lang w:val="de-DE"/>
              </w:rPr>
            </w:pPr>
            <w:r w:rsidRPr="00C8195C">
              <w:rPr>
                <w:bCs/>
                <w:sz w:val="22"/>
                <w:szCs w:val="22"/>
                <w:lang w:val="de-DE"/>
              </w:rPr>
              <w:t>Wo liegt das Rathaus, bitte?</w:t>
            </w:r>
          </w:p>
          <w:p w:rsidR="00144AB5" w:rsidRPr="00C8195C" w:rsidRDefault="00144AB5" w:rsidP="00144AB5">
            <w:pPr>
              <w:numPr>
                <w:ilvl w:val="0"/>
                <w:numId w:val="150"/>
              </w:numPr>
              <w:rPr>
                <w:lang w:val="de-DE"/>
              </w:rPr>
            </w:pPr>
            <w:r w:rsidRPr="00C8195C">
              <w:rPr>
                <w:bCs/>
                <w:sz w:val="22"/>
                <w:szCs w:val="22"/>
                <w:lang w:val="de-DE"/>
              </w:rPr>
              <w:t>Geradeaus und links.</w:t>
            </w:r>
          </w:p>
        </w:tc>
      </w:tr>
      <w:tr w:rsidR="00144AB5" w:rsidRPr="009E0519"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Ուղղություն</w:t>
            </w:r>
          </w:p>
        </w:tc>
        <w:tc>
          <w:tcPr>
            <w:tcW w:w="9361" w:type="dxa"/>
          </w:tcPr>
          <w:p w:rsidR="00144AB5" w:rsidRPr="00C8195C" w:rsidRDefault="00144AB5" w:rsidP="00144AB5">
            <w:pPr>
              <w:numPr>
                <w:ilvl w:val="0"/>
                <w:numId w:val="117"/>
              </w:numPr>
              <w:rPr>
                <w:rFonts w:ascii="Sylfaen" w:hAnsi="Sylfaen"/>
                <w:b/>
                <w:bCs/>
                <w:lang w:val="de-DE"/>
              </w:rPr>
            </w:pPr>
            <w:r w:rsidRPr="00C8195C">
              <w:rPr>
                <w:bCs/>
                <w:sz w:val="22"/>
                <w:szCs w:val="22"/>
                <w:lang w:val="de-DE"/>
              </w:rPr>
              <w:t>Hierher!</w:t>
            </w:r>
          </w:p>
          <w:p w:rsidR="00144AB5" w:rsidRPr="00C8195C" w:rsidRDefault="00144AB5" w:rsidP="00144AB5">
            <w:pPr>
              <w:numPr>
                <w:ilvl w:val="0"/>
                <w:numId w:val="117"/>
              </w:numPr>
              <w:rPr>
                <w:rFonts w:ascii="Sylfaen" w:hAnsi="Sylfaen"/>
                <w:b/>
                <w:bCs/>
                <w:lang w:val="de-DE"/>
              </w:rPr>
            </w:pPr>
            <w:r w:rsidRPr="00C8195C">
              <w:rPr>
                <w:bCs/>
                <w:sz w:val="22"/>
                <w:szCs w:val="22"/>
                <w:lang w:val="de-DE"/>
              </w:rPr>
              <w:t>Wohin fährt der Bus?</w:t>
            </w:r>
          </w:p>
          <w:p w:rsidR="00144AB5" w:rsidRPr="00C8195C" w:rsidRDefault="00144AB5" w:rsidP="00144AB5">
            <w:pPr>
              <w:numPr>
                <w:ilvl w:val="0"/>
                <w:numId w:val="117"/>
              </w:numPr>
              <w:rPr>
                <w:rFonts w:ascii="Sylfaen" w:hAnsi="Sylfaen"/>
                <w:b/>
                <w:bCs/>
                <w:lang w:val="de-DE"/>
              </w:rPr>
            </w:pPr>
            <w:r w:rsidRPr="00C8195C">
              <w:rPr>
                <w:bCs/>
                <w:sz w:val="22"/>
                <w:szCs w:val="22"/>
                <w:lang w:val="de-DE"/>
              </w:rPr>
              <w:t>Nach vorne\hinten.</w:t>
            </w:r>
          </w:p>
          <w:p w:rsidR="00144AB5" w:rsidRPr="00C8195C" w:rsidRDefault="00144AB5" w:rsidP="00144AB5">
            <w:pPr>
              <w:numPr>
                <w:ilvl w:val="0"/>
                <w:numId w:val="117"/>
              </w:numPr>
              <w:rPr>
                <w:rFonts w:ascii="Sylfaen" w:hAnsi="Sylfaen"/>
                <w:lang w:val="de-DE"/>
              </w:rPr>
            </w:pPr>
            <w:r w:rsidRPr="00C8195C">
              <w:rPr>
                <w:bCs/>
                <w:sz w:val="22"/>
                <w:szCs w:val="22"/>
                <w:lang w:val="de-DE"/>
              </w:rPr>
              <w:t>Biegen Sie um die Ecke!</w:t>
            </w:r>
          </w:p>
          <w:p w:rsidR="00144AB5" w:rsidRPr="00C8195C" w:rsidRDefault="00144AB5" w:rsidP="00144AB5">
            <w:pPr>
              <w:numPr>
                <w:ilvl w:val="0"/>
                <w:numId w:val="185"/>
              </w:numPr>
              <w:rPr>
                <w:lang w:val="de-DE"/>
              </w:rPr>
            </w:pPr>
            <w:r w:rsidRPr="00C8195C">
              <w:rPr>
                <w:bCs/>
                <w:sz w:val="22"/>
                <w:szCs w:val="22"/>
                <w:lang w:val="de-DE"/>
              </w:rPr>
              <w:t>Gehen Sie die Straße entlang.</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1.11. </w:t>
            </w:r>
            <w:r>
              <w:rPr>
                <w:rFonts w:ascii="Sylfaen" w:hAnsi="Sylfaen"/>
                <w:b/>
                <w:sz w:val="22"/>
                <w:szCs w:val="22"/>
                <w:lang w:val="hy-AM"/>
              </w:rPr>
              <w:t>Տրամաբանական կապերի արտահայտում</w:t>
            </w:r>
          </w:p>
        </w:tc>
        <w:tc>
          <w:tcPr>
            <w:tcW w:w="9361" w:type="dxa"/>
            <w:shd w:val="clear" w:color="auto" w:fill="E6E6E6"/>
          </w:tcPr>
          <w:p w:rsidR="00144AB5" w:rsidRPr="00C8195C" w:rsidRDefault="00144AB5" w:rsidP="006F614E">
            <w:pPr>
              <w:ind w:left="360"/>
              <w:rPr>
                <w:lang w:val="de-DE"/>
              </w:rPr>
            </w:pPr>
          </w:p>
        </w:tc>
      </w:tr>
      <w:tr w:rsidR="00144AB5" w:rsidRPr="009E0519" w:rsidTr="006F614E">
        <w:tc>
          <w:tcPr>
            <w:tcW w:w="3505" w:type="dxa"/>
          </w:tcPr>
          <w:p w:rsidR="00144AB5" w:rsidRPr="00335395" w:rsidRDefault="00144AB5" w:rsidP="006F614E">
            <w:pPr>
              <w:rPr>
                <w:rFonts w:ascii="AcadNusx" w:hAnsi="AcadNusx"/>
                <w:b/>
                <w:lang w:val="en-US"/>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p>
        </w:tc>
        <w:tc>
          <w:tcPr>
            <w:tcW w:w="9361" w:type="dxa"/>
          </w:tcPr>
          <w:p w:rsidR="00144AB5" w:rsidRPr="00C8195C" w:rsidRDefault="00144AB5" w:rsidP="00144AB5">
            <w:pPr>
              <w:numPr>
                <w:ilvl w:val="0"/>
                <w:numId w:val="117"/>
              </w:numPr>
              <w:rPr>
                <w:rFonts w:ascii="Sylfaen" w:hAnsi="Sylfaen"/>
                <w:lang w:val="de-DE"/>
              </w:rPr>
            </w:pPr>
            <w:r w:rsidRPr="00C8195C">
              <w:rPr>
                <w:sz w:val="22"/>
                <w:szCs w:val="22"/>
                <w:lang w:val="de-DE"/>
              </w:rPr>
              <w:t>Wir essen, weil wir Hunger haben.</w:t>
            </w:r>
          </w:p>
          <w:p w:rsidR="00144AB5" w:rsidRPr="00C8195C" w:rsidRDefault="00144AB5" w:rsidP="00144AB5">
            <w:pPr>
              <w:numPr>
                <w:ilvl w:val="0"/>
                <w:numId w:val="185"/>
              </w:numPr>
              <w:rPr>
                <w:lang w:val="de-DE"/>
              </w:rPr>
            </w:pPr>
            <w:r w:rsidRPr="00C8195C">
              <w:rPr>
                <w:sz w:val="22"/>
                <w:szCs w:val="22"/>
                <w:lang w:val="de-DE"/>
              </w:rPr>
              <w:t>Ich trinke den Saft, weil ich Durst habe.</w:t>
            </w:r>
          </w:p>
          <w:p w:rsidR="00144AB5" w:rsidRPr="00C8195C" w:rsidRDefault="00144AB5" w:rsidP="00144AB5">
            <w:pPr>
              <w:numPr>
                <w:ilvl w:val="0"/>
                <w:numId w:val="208"/>
              </w:numPr>
              <w:rPr>
                <w:lang w:val="de-DE"/>
              </w:rPr>
            </w:pPr>
            <w:r w:rsidRPr="00C8195C">
              <w:rPr>
                <w:sz w:val="22"/>
                <w:szCs w:val="22"/>
                <w:lang w:val="de-DE"/>
              </w:rPr>
              <w:t>Warum spielst  du Klavier?</w:t>
            </w:r>
          </w:p>
          <w:p w:rsidR="00144AB5" w:rsidRPr="00C8195C" w:rsidRDefault="00144AB5" w:rsidP="00144AB5">
            <w:pPr>
              <w:numPr>
                <w:ilvl w:val="0"/>
                <w:numId w:val="185"/>
              </w:numPr>
              <w:rPr>
                <w:lang w:val="de-DE"/>
              </w:rPr>
            </w:pPr>
            <w:r w:rsidRPr="00C8195C">
              <w:rPr>
                <w:sz w:val="22"/>
                <w:szCs w:val="22"/>
                <w:lang w:val="de-DE"/>
              </w:rPr>
              <w:t>Wir spielen Schach, weil wir  Lust haben!</w:t>
            </w:r>
          </w:p>
        </w:tc>
      </w:tr>
      <w:tr w:rsidR="00144AB5" w:rsidRPr="009E0519" w:rsidTr="006F614E">
        <w:tc>
          <w:tcPr>
            <w:tcW w:w="3505" w:type="dxa"/>
          </w:tcPr>
          <w:p w:rsidR="00144AB5" w:rsidRPr="0099252F" w:rsidRDefault="00144AB5" w:rsidP="006F614E">
            <w:pPr>
              <w:rPr>
                <w:rFonts w:ascii="AcadNusx" w:hAnsi="AcadNusx"/>
                <w:b/>
                <w:lang w:val="hy-AM"/>
              </w:rPr>
            </w:pPr>
            <w:r>
              <w:rPr>
                <w:rFonts w:ascii="Sylfaen" w:hAnsi="Sylfaen"/>
                <w:b/>
                <w:sz w:val="22"/>
                <w:szCs w:val="22"/>
                <w:lang w:val="hy-AM"/>
              </w:rPr>
              <w:t>Նպատակ</w:t>
            </w:r>
          </w:p>
        </w:tc>
        <w:tc>
          <w:tcPr>
            <w:tcW w:w="9361" w:type="dxa"/>
          </w:tcPr>
          <w:p w:rsidR="00144AB5" w:rsidRPr="00C8195C" w:rsidRDefault="00144AB5" w:rsidP="00144AB5">
            <w:pPr>
              <w:numPr>
                <w:ilvl w:val="0"/>
                <w:numId w:val="208"/>
              </w:numPr>
              <w:rPr>
                <w:lang w:val="de-DE"/>
              </w:rPr>
            </w:pPr>
            <w:r w:rsidRPr="00C8195C">
              <w:rPr>
                <w:sz w:val="22"/>
                <w:szCs w:val="22"/>
                <w:lang w:val="de-DE"/>
              </w:rPr>
              <w:t>Wozu brauchst du das?</w:t>
            </w:r>
          </w:p>
          <w:p w:rsidR="00144AB5" w:rsidRPr="00C8195C" w:rsidRDefault="00144AB5" w:rsidP="00144AB5">
            <w:pPr>
              <w:numPr>
                <w:ilvl w:val="0"/>
                <w:numId w:val="117"/>
              </w:numPr>
              <w:rPr>
                <w:lang w:val="de-DE"/>
              </w:rPr>
            </w:pPr>
            <w:r w:rsidRPr="00C8195C">
              <w:rPr>
                <w:sz w:val="22"/>
                <w:szCs w:val="22"/>
                <w:lang w:val="de-DE"/>
              </w:rPr>
              <w:t>Er braucht Seife um Hände zu waschen.</w:t>
            </w:r>
          </w:p>
        </w:tc>
      </w:tr>
      <w:tr w:rsidR="00144AB5" w:rsidRPr="00C8195C" w:rsidTr="006F614E">
        <w:tc>
          <w:tcPr>
            <w:tcW w:w="3505" w:type="dxa"/>
            <w:shd w:val="clear" w:color="auto" w:fill="E6E6E6"/>
          </w:tcPr>
          <w:p w:rsidR="00144AB5" w:rsidRPr="00EA07A9" w:rsidRDefault="00144AB5" w:rsidP="006F614E">
            <w:pPr>
              <w:rPr>
                <w:rFonts w:ascii="Sylfaen" w:hAnsi="Sylfaen"/>
                <w:b/>
                <w:lang w:val="de-DE"/>
              </w:rPr>
            </w:pPr>
            <w:r w:rsidRPr="00C8195C">
              <w:rPr>
                <w:rFonts w:ascii="Sylfaen" w:hAnsi="Sylfaen"/>
                <w:b/>
                <w:sz w:val="22"/>
                <w:szCs w:val="22"/>
                <w:lang w:val="de-DE"/>
              </w:rPr>
              <w:t xml:space="preserve">1.12. </w:t>
            </w:r>
            <w:r w:rsidRPr="00F868A9">
              <w:rPr>
                <w:rFonts w:ascii="Sylfaen" w:hAnsi="Sylfaen"/>
                <w:b/>
                <w:sz w:val="22"/>
                <w:szCs w:val="22"/>
                <w:lang w:val="hy-AM"/>
              </w:rPr>
              <w:t>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144AB5" w:rsidRPr="00C8195C" w:rsidRDefault="00144AB5" w:rsidP="006F614E">
            <w:pPr>
              <w:rPr>
                <w:rFonts w:ascii="AcadNusx" w:hAnsi="AcadNusx"/>
                <w:b/>
                <w:lang w:val="de-DE"/>
              </w:rPr>
            </w:pPr>
            <w:r>
              <w:rPr>
                <w:rFonts w:ascii="Sylfaen" w:hAnsi="Sylfaen"/>
                <w:b/>
                <w:sz w:val="22"/>
                <w:szCs w:val="22"/>
                <w:lang w:val="hy-AM"/>
              </w:rPr>
              <w:t>արգելք</w:t>
            </w:r>
          </w:p>
        </w:tc>
        <w:tc>
          <w:tcPr>
            <w:tcW w:w="9361" w:type="dxa"/>
            <w:shd w:val="clear" w:color="auto" w:fill="E6E6E6"/>
          </w:tcPr>
          <w:p w:rsidR="00144AB5" w:rsidRPr="00C8195C" w:rsidRDefault="00144AB5" w:rsidP="006F614E">
            <w:pPr>
              <w:ind w:left="360"/>
              <w:rPr>
                <w:lang w:val="de-DE"/>
              </w:rPr>
            </w:pPr>
          </w:p>
        </w:tc>
      </w:tr>
      <w:tr w:rsidR="00144AB5" w:rsidRPr="00C8195C" w:rsidTr="006F614E">
        <w:tc>
          <w:tcPr>
            <w:tcW w:w="3505" w:type="dxa"/>
          </w:tcPr>
          <w:p w:rsidR="00144AB5" w:rsidRPr="00EA07A9" w:rsidRDefault="00144AB5" w:rsidP="006F614E">
            <w:pPr>
              <w:rPr>
                <w:rFonts w:ascii="Sylfaen" w:hAnsi="Sylfaen"/>
                <w:b/>
                <w:lang w:val="de-DE"/>
              </w:rPr>
            </w:pPr>
            <w:r w:rsidRPr="00F868A9">
              <w:rPr>
                <w:rFonts w:ascii="Sylfaen" w:hAnsi="Sylfaen"/>
                <w:b/>
                <w:sz w:val="22"/>
                <w:szCs w:val="22"/>
                <w:lang w:val="hy-AM"/>
              </w:rPr>
              <w:t>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144AB5" w:rsidRPr="00C8195C" w:rsidRDefault="00144AB5" w:rsidP="006F614E">
            <w:pPr>
              <w:rPr>
                <w:rFonts w:ascii="AcadNusx" w:hAnsi="AcadNusx"/>
                <w:b/>
                <w:lang w:val="de-DE"/>
              </w:rPr>
            </w:pPr>
            <w:r>
              <w:rPr>
                <w:rFonts w:ascii="Sylfaen" w:hAnsi="Sylfaen"/>
                <w:b/>
                <w:sz w:val="22"/>
                <w:szCs w:val="22"/>
                <w:lang w:val="hy-AM"/>
              </w:rPr>
              <w:t>արգելք</w:t>
            </w:r>
          </w:p>
        </w:tc>
        <w:tc>
          <w:tcPr>
            <w:tcW w:w="9361" w:type="dxa"/>
          </w:tcPr>
          <w:p w:rsidR="00144AB5" w:rsidRPr="00C8195C" w:rsidRDefault="00144AB5" w:rsidP="00144AB5">
            <w:pPr>
              <w:numPr>
                <w:ilvl w:val="0"/>
                <w:numId w:val="110"/>
              </w:numPr>
              <w:rPr>
                <w:rFonts w:ascii="Sylfaen" w:hAnsi="Sylfaen"/>
                <w:b/>
                <w:bCs/>
                <w:lang w:val="de-DE"/>
              </w:rPr>
            </w:pPr>
            <w:r w:rsidRPr="00C8195C">
              <w:rPr>
                <w:bCs/>
                <w:sz w:val="22"/>
                <w:szCs w:val="22"/>
                <w:lang w:val="de-DE"/>
              </w:rPr>
              <w:t>Darf ich. . . ?</w:t>
            </w:r>
          </w:p>
          <w:p w:rsidR="00144AB5" w:rsidRPr="00C8195C" w:rsidRDefault="00144AB5" w:rsidP="00144AB5">
            <w:pPr>
              <w:numPr>
                <w:ilvl w:val="0"/>
                <w:numId w:val="186"/>
              </w:numPr>
              <w:rPr>
                <w:rFonts w:ascii="Sylfaen" w:hAnsi="Sylfaen"/>
                <w:b/>
                <w:lang w:val="de-DE"/>
              </w:rPr>
            </w:pPr>
            <w:r w:rsidRPr="00C8195C">
              <w:rPr>
                <w:bCs/>
                <w:sz w:val="22"/>
                <w:szCs w:val="22"/>
                <w:lang w:val="de-DE"/>
              </w:rPr>
              <w:t>Soll ich anfangen?</w:t>
            </w:r>
          </w:p>
          <w:p w:rsidR="00144AB5" w:rsidRPr="00C8195C" w:rsidRDefault="00144AB5" w:rsidP="00144AB5">
            <w:pPr>
              <w:numPr>
                <w:ilvl w:val="0"/>
                <w:numId w:val="185"/>
              </w:numPr>
              <w:rPr>
                <w:lang w:val="de-DE"/>
              </w:rPr>
            </w:pPr>
            <w:r w:rsidRPr="00C8195C">
              <w:rPr>
                <w:bCs/>
                <w:sz w:val="22"/>
                <w:szCs w:val="22"/>
                <w:lang w:val="de-DE"/>
              </w:rPr>
              <w:t>Ich muß gehen.</w:t>
            </w:r>
          </w:p>
          <w:p w:rsidR="00144AB5" w:rsidRPr="00C8195C" w:rsidRDefault="00144AB5" w:rsidP="00144AB5">
            <w:pPr>
              <w:numPr>
                <w:ilvl w:val="0"/>
                <w:numId w:val="186"/>
              </w:numPr>
              <w:rPr>
                <w:rFonts w:ascii="Sylfaen" w:hAnsi="Sylfaen"/>
                <w:b/>
                <w:bCs/>
                <w:lang w:val="de-DE"/>
              </w:rPr>
            </w:pPr>
            <w:r w:rsidRPr="00C8195C">
              <w:rPr>
                <w:bCs/>
                <w:sz w:val="22"/>
                <w:szCs w:val="22"/>
                <w:lang w:val="de-DE"/>
              </w:rPr>
              <w:t>Wir müssen uns beeilen.</w:t>
            </w:r>
          </w:p>
          <w:p w:rsidR="00144AB5" w:rsidRPr="00C8195C" w:rsidRDefault="00144AB5" w:rsidP="00144AB5">
            <w:pPr>
              <w:numPr>
                <w:ilvl w:val="0"/>
                <w:numId w:val="186"/>
              </w:numPr>
              <w:rPr>
                <w:rFonts w:ascii="Sylfaen" w:hAnsi="Sylfaen"/>
                <w:b/>
                <w:lang w:val="de-DE"/>
              </w:rPr>
            </w:pPr>
            <w:r w:rsidRPr="00C8195C">
              <w:rPr>
                <w:bCs/>
                <w:sz w:val="22"/>
                <w:szCs w:val="22"/>
                <w:lang w:val="de-DE"/>
              </w:rPr>
              <w:t>Das darf man nicht!</w:t>
            </w:r>
          </w:p>
          <w:p w:rsidR="00144AB5" w:rsidRPr="00C8195C" w:rsidRDefault="00144AB5" w:rsidP="00144AB5">
            <w:pPr>
              <w:numPr>
                <w:ilvl w:val="0"/>
                <w:numId w:val="185"/>
              </w:numPr>
              <w:rPr>
                <w:lang w:val="de-DE"/>
              </w:rPr>
            </w:pPr>
            <w:r w:rsidRPr="00C8195C">
              <w:rPr>
                <w:bCs/>
                <w:sz w:val="22"/>
                <w:szCs w:val="22"/>
                <w:lang w:val="de-DE"/>
              </w:rPr>
              <w:t>Das ist verboten.</w:t>
            </w:r>
          </w:p>
          <w:p w:rsidR="00144AB5" w:rsidRPr="00C8195C" w:rsidRDefault="00144AB5" w:rsidP="00144AB5">
            <w:pPr>
              <w:numPr>
                <w:ilvl w:val="0"/>
                <w:numId w:val="185"/>
              </w:numPr>
              <w:rPr>
                <w:rFonts w:ascii="AcadNusx" w:hAnsi="AcadNusx"/>
                <w:b/>
                <w:lang w:val="en-US"/>
              </w:rPr>
            </w:pPr>
            <w:r w:rsidRPr="00C8195C">
              <w:rPr>
                <w:bCs/>
                <w:sz w:val="22"/>
                <w:szCs w:val="22"/>
                <w:lang w:val="de-DE"/>
              </w:rPr>
              <w:t>Rauchen  verboten!</w:t>
            </w:r>
          </w:p>
        </w:tc>
      </w:tr>
      <w:tr w:rsidR="00144AB5" w:rsidRPr="00C8195C" w:rsidTr="006F614E">
        <w:tc>
          <w:tcPr>
            <w:tcW w:w="3505"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1.13. </w:t>
            </w:r>
            <w:r w:rsidRPr="00F868A9">
              <w:rPr>
                <w:rFonts w:ascii="Sylfaen" w:hAnsi="Sylfaen"/>
                <w:b/>
                <w:sz w:val="22"/>
                <w:szCs w:val="22"/>
                <w:lang w:val="hy-AM"/>
              </w:rPr>
              <w:t>Ինտերակցիա</w:t>
            </w:r>
            <w:r w:rsidRPr="00F868A9">
              <w:rPr>
                <w:rFonts w:ascii="Sylfaen" w:hAnsi="Sylfaen"/>
                <w:b/>
                <w:lang w:val="hy-AM"/>
              </w:rPr>
              <w:t xml:space="preserve"> </w:t>
            </w:r>
            <w:r w:rsidRPr="00F868A9">
              <w:rPr>
                <w:rFonts w:ascii="Sylfaen" w:hAnsi="Sylfaen"/>
                <w:b/>
                <w:sz w:val="22"/>
                <w:szCs w:val="22"/>
                <w:lang w:val="hy-AM"/>
              </w:rPr>
              <w:t>դասասենյակում</w:t>
            </w:r>
          </w:p>
        </w:tc>
        <w:tc>
          <w:tcPr>
            <w:tcW w:w="9361" w:type="dxa"/>
            <w:shd w:val="clear" w:color="auto" w:fill="E6E6E6"/>
          </w:tcPr>
          <w:p w:rsidR="00144AB5" w:rsidRPr="00C8195C" w:rsidRDefault="00144AB5" w:rsidP="006F614E">
            <w:pPr>
              <w:ind w:left="360"/>
              <w:rPr>
                <w:lang w:val="de-DE"/>
              </w:rPr>
            </w:pPr>
          </w:p>
        </w:tc>
      </w:tr>
      <w:tr w:rsidR="00144AB5" w:rsidRPr="00C8195C" w:rsidTr="006F614E">
        <w:tc>
          <w:tcPr>
            <w:tcW w:w="3505" w:type="dxa"/>
          </w:tcPr>
          <w:p w:rsidR="00144AB5" w:rsidRPr="00C8195C" w:rsidRDefault="00144AB5" w:rsidP="006F614E">
            <w:pPr>
              <w:rPr>
                <w:rFonts w:ascii="AcadNusx" w:hAnsi="AcadNusx"/>
                <w:b/>
                <w:lang w:val="de-DE"/>
              </w:rPr>
            </w:pPr>
            <w:r w:rsidRPr="00F868A9">
              <w:rPr>
                <w:rFonts w:ascii="Sylfaen" w:hAnsi="Sylfaen"/>
                <w:b/>
                <w:sz w:val="22"/>
                <w:szCs w:val="22"/>
                <w:lang w:val="hy-AM"/>
              </w:rPr>
              <w:t>Ուսուցչի հրահանգները</w:t>
            </w:r>
            <w:r w:rsidRPr="00F868A9">
              <w:rPr>
                <w:rFonts w:ascii="Sylfaen" w:hAnsi="Sylfaen"/>
                <w:b/>
                <w:sz w:val="22"/>
                <w:szCs w:val="22"/>
                <w:lang w:val="en-US"/>
              </w:rPr>
              <w:t xml:space="preserve"> /</w:t>
            </w:r>
            <w:r w:rsidRPr="00F868A9">
              <w:rPr>
                <w:rFonts w:ascii="Sylfaen" w:hAnsi="Sylfaen"/>
                <w:b/>
                <w:sz w:val="22"/>
                <w:szCs w:val="22"/>
                <w:lang w:val="hy-AM"/>
              </w:rPr>
              <w:t>աշակերտի դիմելաձևերը</w:t>
            </w:r>
          </w:p>
        </w:tc>
        <w:tc>
          <w:tcPr>
            <w:tcW w:w="9361" w:type="dxa"/>
          </w:tcPr>
          <w:p w:rsidR="00144AB5" w:rsidRPr="00C8195C" w:rsidRDefault="00144AB5" w:rsidP="00144AB5">
            <w:pPr>
              <w:numPr>
                <w:ilvl w:val="0"/>
                <w:numId w:val="112"/>
              </w:numPr>
              <w:rPr>
                <w:rFonts w:ascii="Sylfaen" w:hAnsi="Sylfaen"/>
                <w:lang w:val="de-DE"/>
              </w:rPr>
            </w:pPr>
            <w:r w:rsidRPr="00C8195C">
              <w:rPr>
                <w:sz w:val="22"/>
                <w:szCs w:val="22"/>
                <w:lang w:val="de-DE"/>
              </w:rPr>
              <w:t>Setzt euch!</w:t>
            </w:r>
          </w:p>
          <w:p w:rsidR="00144AB5" w:rsidRPr="00C8195C" w:rsidRDefault="00144AB5" w:rsidP="00144AB5">
            <w:pPr>
              <w:numPr>
                <w:ilvl w:val="0"/>
                <w:numId w:val="112"/>
              </w:numPr>
              <w:rPr>
                <w:rFonts w:ascii="Sylfaen" w:hAnsi="Sylfaen"/>
                <w:lang w:val="de-DE"/>
              </w:rPr>
            </w:pPr>
            <w:r w:rsidRPr="00C8195C">
              <w:rPr>
                <w:sz w:val="22"/>
                <w:szCs w:val="22"/>
                <w:lang w:val="de-DE"/>
              </w:rPr>
              <w:t>Steh, bitte, auf!</w:t>
            </w:r>
          </w:p>
          <w:p w:rsidR="00144AB5" w:rsidRPr="00C8195C" w:rsidRDefault="00144AB5" w:rsidP="00144AB5">
            <w:pPr>
              <w:numPr>
                <w:ilvl w:val="0"/>
                <w:numId w:val="187"/>
              </w:numPr>
              <w:rPr>
                <w:rFonts w:ascii="Sylfaen" w:hAnsi="Sylfaen"/>
                <w:b/>
                <w:lang w:val="de-DE"/>
              </w:rPr>
            </w:pPr>
            <w:r w:rsidRPr="00C8195C">
              <w:rPr>
                <w:sz w:val="22"/>
                <w:szCs w:val="22"/>
                <w:lang w:val="de-DE"/>
              </w:rPr>
              <w:t>Hör zu!</w:t>
            </w:r>
          </w:p>
          <w:p w:rsidR="00144AB5" w:rsidRPr="00C8195C" w:rsidRDefault="00144AB5" w:rsidP="00144AB5">
            <w:pPr>
              <w:numPr>
                <w:ilvl w:val="0"/>
                <w:numId w:val="187"/>
              </w:numPr>
              <w:rPr>
                <w:lang w:val="de-DE"/>
              </w:rPr>
            </w:pPr>
            <w:r w:rsidRPr="00C8195C">
              <w:rPr>
                <w:sz w:val="22"/>
                <w:szCs w:val="22"/>
                <w:lang w:val="de-DE"/>
              </w:rPr>
              <w:t xml:space="preserve">Wie schreibt man das? </w:t>
            </w:r>
          </w:p>
          <w:p w:rsidR="00144AB5" w:rsidRPr="00C8195C" w:rsidRDefault="00144AB5" w:rsidP="00144AB5">
            <w:pPr>
              <w:numPr>
                <w:ilvl w:val="0"/>
                <w:numId w:val="187"/>
              </w:numPr>
              <w:rPr>
                <w:rFonts w:ascii="Sylfaen" w:hAnsi="Sylfaen"/>
                <w:b/>
                <w:lang w:val="de-DE"/>
              </w:rPr>
            </w:pPr>
            <w:r w:rsidRPr="00C8195C">
              <w:rPr>
                <w:sz w:val="22"/>
                <w:szCs w:val="22"/>
                <w:lang w:val="de-DE"/>
              </w:rPr>
              <w:t>Wie sagt man...?</w:t>
            </w:r>
          </w:p>
          <w:p w:rsidR="00144AB5" w:rsidRPr="00C8195C" w:rsidRDefault="00144AB5" w:rsidP="00144AB5">
            <w:pPr>
              <w:numPr>
                <w:ilvl w:val="0"/>
                <w:numId w:val="187"/>
              </w:numPr>
              <w:rPr>
                <w:rFonts w:ascii="Sylfaen" w:hAnsi="Sylfaen"/>
                <w:lang w:val="en-US"/>
              </w:rPr>
            </w:pPr>
            <w:r w:rsidRPr="00C8195C">
              <w:rPr>
                <w:sz w:val="22"/>
                <w:szCs w:val="22"/>
                <w:lang w:val="de-DE"/>
              </w:rPr>
              <w:t>Wie, bitte?</w:t>
            </w:r>
          </w:p>
          <w:p w:rsidR="00144AB5" w:rsidRPr="00C8195C" w:rsidRDefault="00144AB5" w:rsidP="00144AB5">
            <w:pPr>
              <w:numPr>
                <w:ilvl w:val="0"/>
                <w:numId w:val="187"/>
              </w:numPr>
              <w:rPr>
                <w:lang w:val="de-DE"/>
              </w:rPr>
            </w:pPr>
            <w:r w:rsidRPr="00C8195C">
              <w:rPr>
                <w:sz w:val="22"/>
                <w:szCs w:val="22"/>
                <w:lang w:val="de-DE"/>
              </w:rPr>
              <w:t>Hilf mir, bitte!</w:t>
            </w:r>
          </w:p>
          <w:p w:rsidR="00144AB5" w:rsidRPr="00C8195C" w:rsidRDefault="00144AB5" w:rsidP="00144AB5">
            <w:pPr>
              <w:numPr>
                <w:ilvl w:val="0"/>
                <w:numId w:val="185"/>
              </w:numPr>
              <w:rPr>
                <w:lang w:val="de-DE"/>
              </w:rPr>
            </w:pPr>
            <w:r w:rsidRPr="00C8195C">
              <w:rPr>
                <w:sz w:val="22"/>
                <w:szCs w:val="22"/>
                <w:lang w:val="de-DE"/>
              </w:rPr>
              <w:t>Noch einmal, bitte!</w:t>
            </w:r>
          </w:p>
          <w:p w:rsidR="00144AB5" w:rsidRPr="00C8195C" w:rsidRDefault="00144AB5" w:rsidP="00144AB5">
            <w:pPr>
              <w:numPr>
                <w:ilvl w:val="0"/>
                <w:numId w:val="112"/>
              </w:numPr>
              <w:rPr>
                <w:rFonts w:ascii="Sylfaen" w:hAnsi="Sylfaen"/>
                <w:lang w:val="en-US"/>
              </w:rPr>
            </w:pPr>
            <w:r w:rsidRPr="00C8195C">
              <w:rPr>
                <w:sz w:val="22"/>
                <w:szCs w:val="22"/>
                <w:lang w:val="de-DE"/>
              </w:rPr>
              <w:t>Sprich, bitte, lauter!</w:t>
            </w:r>
          </w:p>
          <w:p w:rsidR="00144AB5" w:rsidRPr="00C8195C" w:rsidRDefault="00144AB5" w:rsidP="00144AB5">
            <w:pPr>
              <w:numPr>
                <w:ilvl w:val="0"/>
                <w:numId w:val="187"/>
              </w:numPr>
              <w:rPr>
                <w:rFonts w:ascii="Sylfaen" w:hAnsi="Sylfaen"/>
                <w:b/>
                <w:lang w:val="de-DE"/>
              </w:rPr>
            </w:pPr>
            <w:r w:rsidRPr="00C8195C">
              <w:rPr>
                <w:sz w:val="22"/>
                <w:szCs w:val="22"/>
                <w:lang w:val="de-DE"/>
              </w:rPr>
              <w:t>Ergänze, bitte den Satz!</w:t>
            </w:r>
          </w:p>
          <w:p w:rsidR="00144AB5" w:rsidRPr="00C8195C" w:rsidRDefault="00144AB5" w:rsidP="00144AB5">
            <w:pPr>
              <w:numPr>
                <w:ilvl w:val="0"/>
                <w:numId w:val="187"/>
              </w:numPr>
              <w:rPr>
                <w:rFonts w:ascii="Sylfaen" w:hAnsi="Sylfaen"/>
                <w:lang w:val="de-DE"/>
              </w:rPr>
            </w:pPr>
            <w:r w:rsidRPr="00C8195C">
              <w:rPr>
                <w:sz w:val="22"/>
                <w:szCs w:val="22"/>
                <w:lang w:val="de-DE"/>
              </w:rPr>
              <w:t>Hör, bitte, auf!</w:t>
            </w:r>
          </w:p>
          <w:p w:rsidR="00144AB5" w:rsidRPr="00C8195C" w:rsidRDefault="00144AB5" w:rsidP="00144AB5">
            <w:pPr>
              <w:numPr>
                <w:ilvl w:val="0"/>
                <w:numId w:val="187"/>
              </w:numPr>
              <w:rPr>
                <w:rFonts w:ascii="Sylfaen" w:hAnsi="Sylfaen"/>
                <w:lang w:val="de-DE"/>
              </w:rPr>
            </w:pPr>
            <w:r w:rsidRPr="00C8195C">
              <w:rPr>
                <w:sz w:val="22"/>
                <w:szCs w:val="22"/>
                <w:lang w:val="de-DE"/>
              </w:rPr>
              <w:t>Wer fehlt?</w:t>
            </w:r>
          </w:p>
          <w:p w:rsidR="00144AB5" w:rsidRPr="00C8195C" w:rsidRDefault="00144AB5" w:rsidP="00144AB5">
            <w:pPr>
              <w:numPr>
                <w:ilvl w:val="0"/>
                <w:numId w:val="187"/>
              </w:numPr>
              <w:rPr>
                <w:rFonts w:ascii="Sylfaen" w:hAnsi="Sylfaen"/>
                <w:lang w:val="de-DE"/>
              </w:rPr>
            </w:pPr>
            <w:r w:rsidRPr="00C8195C">
              <w:rPr>
                <w:sz w:val="22"/>
                <w:szCs w:val="22"/>
                <w:lang w:val="de-DE"/>
              </w:rPr>
              <w:t>Du bist dran!</w:t>
            </w:r>
          </w:p>
          <w:p w:rsidR="00144AB5" w:rsidRPr="00C8195C" w:rsidRDefault="00144AB5" w:rsidP="00144AB5">
            <w:pPr>
              <w:numPr>
                <w:ilvl w:val="0"/>
                <w:numId w:val="187"/>
              </w:numPr>
              <w:rPr>
                <w:rFonts w:ascii="Sylfaen" w:hAnsi="Sylfaen"/>
                <w:b/>
                <w:lang w:val="en-US"/>
              </w:rPr>
            </w:pPr>
            <w:r w:rsidRPr="00C8195C">
              <w:rPr>
                <w:sz w:val="22"/>
                <w:szCs w:val="22"/>
                <w:lang w:val="de-DE"/>
              </w:rPr>
              <w:t>Bitte, lauter!</w:t>
            </w:r>
          </w:p>
          <w:p w:rsidR="00144AB5" w:rsidRPr="00C8195C" w:rsidRDefault="00144AB5" w:rsidP="00144AB5">
            <w:pPr>
              <w:numPr>
                <w:ilvl w:val="0"/>
                <w:numId w:val="187"/>
              </w:numPr>
              <w:rPr>
                <w:rFonts w:ascii="Sylfaen" w:hAnsi="Sylfaen"/>
                <w:b/>
                <w:lang w:val="de-DE"/>
              </w:rPr>
            </w:pPr>
            <w:r w:rsidRPr="00C8195C">
              <w:rPr>
                <w:sz w:val="22"/>
                <w:szCs w:val="22"/>
                <w:lang w:val="de-DE"/>
              </w:rPr>
              <w:t>Was stimmt und was stimmt nicht?</w:t>
            </w:r>
          </w:p>
          <w:p w:rsidR="00144AB5" w:rsidRPr="00C8195C" w:rsidRDefault="00144AB5" w:rsidP="00144AB5">
            <w:pPr>
              <w:numPr>
                <w:ilvl w:val="0"/>
                <w:numId w:val="187"/>
              </w:numPr>
              <w:rPr>
                <w:lang w:val="de-DE"/>
              </w:rPr>
            </w:pPr>
            <w:r w:rsidRPr="00C8195C">
              <w:rPr>
                <w:sz w:val="22"/>
                <w:szCs w:val="22"/>
                <w:lang w:val="de-DE"/>
              </w:rPr>
              <w:t>Du bist dran!</w:t>
            </w:r>
          </w:p>
          <w:p w:rsidR="00144AB5" w:rsidRPr="00C8195C" w:rsidRDefault="00144AB5" w:rsidP="00144AB5">
            <w:pPr>
              <w:numPr>
                <w:ilvl w:val="0"/>
                <w:numId w:val="209"/>
              </w:numPr>
              <w:rPr>
                <w:rFonts w:ascii="Sylfaen" w:hAnsi="Sylfaen"/>
                <w:b/>
                <w:lang w:val="en-US"/>
              </w:rPr>
            </w:pPr>
            <w:r w:rsidRPr="00C8195C">
              <w:rPr>
                <w:sz w:val="22"/>
                <w:szCs w:val="22"/>
                <w:lang w:val="en-US"/>
              </w:rPr>
              <w:t>Das schaffen wir.</w:t>
            </w:r>
          </w:p>
          <w:p w:rsidR="00144AB5" w:rsidRPr="00C8195C" w:rsidRDefault="00144AB5" w:rsidP="00144AB5">
            <w:pPr>
              <w:numPr>
                <w:ilvl w:val="0"/>
                <w:numId w:val="209"/>
              </w:numPr>
              <w:rPr>
                <w:rFonts w:ascii="Sylfaen" w:hAnsi="Sylfaen"/>
                <w:b/>
                <w:lang w:val="en-US"/>
              </w:rPr>
            </w:pPr>
            <w:r w:rsidRPr="00C8195C">
              <w:rPr>
                <w:sz w:val="22"/>
                <w:szCs w:val="22"/>
                <w:lang w:val="en-US"/>
              </w:rPr>
              <w:t>Ich versuche es.</w:t>
            </w:r>
          </w:p>
          <w:p w:rsidR="00144AB5" w:rsidRPr="00C8195C" w:rsidRDefault="00144AB5" w:rsidP="00144AB5">
            <w:pPr>
              <w:numPr>
                <w:ilvl w:val="0"/>
                <w:numId w:val="209"/>
              </w:numPr>
              <w:rPr>
                <w:rFonts w:ascii="Sylfaen" w:hAnsi="Sylfaen"/>
                <w:b/>
                <w:lang w:val="en-US"/>
              </w:rPr>
            </w:pPr>
            <w:r w:rsidRPr="00C8195C">
              <w:rPr>
                <w:sz w:val="22"/>
                <w:szCs w:val="22"/>
                <w:lang w:val="en-US"/>
              </w:rPr>
              <w:t>Das klappt nicht.</w:t>
            </w:r>
          </w:p>
          <w:p w:rsidR="00144AB5" w:rsidRPr="00C8195C" w:rsidRDefault="00144AB5" w:rsidP="00144AB5">
            <w:pPr>
              <w:numPr>
                <w:ilvl w:val="0"/>
                <w:numId w:val="209"/>
              </w:numPr>
              <w:rPr>
                <w:lang w:val="de-DE"/>
              </w:rPr>
            </w:pPr>
            <w:r w:rsidRPr="00C8195C">
              <w:rPr>
                <w:sz w:val="22"/>
                <w:szCs w:val="22"/>
                <w:lang w:val="en-US"/>
              </w:rPr>
              <w:t>Ergänze, bitte…</w:t>
            </w:r>
          </w:p>
        </w:tc>
      </w:tr>
      <w:tr w:rsidR="00144AB5" w:rsidRPr="00C8195C" w:rsidTr="006F614E">
        <w:tc>
          <w:tcPr>
            <w:tcW w:w="3505" w:type="dxa"/>
            <w:shd w:val="clear" w:color="auto" w:fill="E6E6E6"/>
          </w:tcPr>
          <w:p w:rsidR="00144AB5" w:rsidRPr="001F2D6A" w:rsidRDefault="00144AB5" w:rsidP="006F614E">
            <w:pPr>
              <w:rPr>
                <w:rFonts w:ascii="AcadNusx" w:hAnsi="AcadNusx"/>
                <w:b/>
                <w:lang w:val="hy-AM"/>
              </w:rPr>
            </w:pPr>
            <w:r w:rsidRPr="00C8195C">
              <w:rPr>
                <w:rFonts w:ascii="Sylfaen" w:hAnsi="Sylfaen"/>
                <w:b/>
                <w:sz w:val="22"/>
                <w:szCs w:val="22"/>
                <w:lang w:val="de-DE"/>
              </w:rPr>
              <w:t xml:space="preserve">1.14. </w:t>
            </w:r>
            <w:r>
              <w:rPr>
                <w:rFonts w:ascii="Sylfaen" w:hAnsi="Sylfaen"/>
                <w:b/>
                <w:sz w:val="22"/>
                <w:szCs w:val="22"/>
                <w:lang w:val="hy-AM"/>
              </w:rPr>
              <w:t>Տարբեր</w:t>
            </w:r>
          </w:p>
        </w:tc>
        <w:tc>
          <w:tcPr>
            <w:tcW w:w="9361" w:type="dxa"/>
            <w:shd w:val="clear" w:color="auto" w:fill="E6E6E6"/>
          </w:tcPr>
          <w:p w:rsidR="00144AB5" w:rsidRPr="00C8195C" w:rsidRDefault="00144AB5" w:rsidP="006F614E">
            <w:pPr>
              <w:ind w:left="360"/>
              <w:rPr>
                <w:lang w:val="de-DE"/>
              </w:rPr>
            </w:pPr>
          </w:p>
        </w:tc>
      </w:tr>
      <w:tr w:rsidR="00144AB5" w:rsidRPr="00C8195C" w:rsidTr="006F614E">
        <w:tc>
          <w:tcPr>
            <w:tcW w:w="3505" w:type="dxa"/>
          </w:tcPr>
          <w:p w:rsidR="00144AB5" w:rsidRPr="00C8195C" w:rsidRDefault="00144AB5" w:rsidP="006F614E">
            <w:pPr>
              <w:rPr>
                <w:rFonts w:ascii="AcadNusx" w:hAnsi="AcadNusx"/>
                <w:b/>
                <w:lang w:val="de-DE"/>
              </w:rPr>
            </w:pPr>
            <w:r>
              <w:rPr>
                <w:rFonts w:ascii="Sylfaen" w:hAnsi="Sylfaen"/>
                <w:b/>
                <w:sz w:val="22"/>
                <w:szCs w:val="22"/>
                <w:lang w:val="hy-AM"/>
              </w:rPr>
              <w:t>Տարբեր</w:t>
            </w:r>
          </w:p>
        </w:tc>
        <w:tc>
          <w:tcPr>
            <w:tcW w:w="9361" w:type="dxa"/>
          </w:tcPr>
          <w:p w:rsidR="00144AB5" w:rsidRPr="00C8195C" w:rsidRDefault="00144AB5" w:rsidP="00144AB5">
            <w:pPr>
              <w:numPr>
                <w:ilvl w:val="0"/>
                <w:numId w:val="185"/>
              </w:numPr>
              <w:rPr>
                <w:b/>
                <w:lang w:val="de-DE"/>
              </w:rPr>
            </w:pPr>
            <w:r w:rsidRPr="00C8195C">
              <w:rPr>
                <w:sz w:val="22"/>
                <w:szCs w:val="22"/>
                <w:lang w:val="de-DE"/>
              </w:rPr>
              <w:t>Also. . .</w:t>
            </w:r>
          </w:p>
          <w:p w:rsidR="00144AB5" w:rsidRPr="00C8195C" w:rsidRDefault="00144AB5" w:rsidP="00144AB5">
            <w:pPr>
              <w:numPr>
                <w:ilvl w:val="0"/>
                <w:numId w:val="185"/>
              </w:numPr>
              <w:rPr>
                <w:rFonts w:ascii="Sylfaen" w:hAnsi="Sylfaen"/>
                <w:b/>
                <w:lang w:val="de-DE"/>
              </w:rPr>
            </w:pPr>
            <w:r w:rsidRPr="00C8195C">
              <w:rPr>
                <w:sz w:val="22"/>
                <w:szCs w:val="22"/>
                <w:lang w:val="de-DE"/>
              </w:rPr>
              <w:t>Alles klar!</w:t>
            </w:r>
          </w:p>
          <w:p w:rsidR="00144AB5" w:rsidRPr="00C8195C" w:rsidRDefault="00144AB5" w:rsidP="00144AB5">
            <w:pPr>
              <w:numPr>
                <w:ilvl w:val="0"/>
                <w:numId w:val="185"/>
              </w:numPr>
              <w:rPr>
                <w:lang w:val="de-DE"/>
              </w:rPr>
            </w:pPr>
            <w:r w:rsidRPr="00C8195C">
              <w:rPr>
                <w:sz w:val="22"/>
                <w:szCs w:val="22"/>
                <w:lang w:val="de-DE"/>
              </w:rPr>
              <w:t>Warte mal!</w:t>
            </w:r>
          </w:p>
          <w:p w:rsidR="00144AB5" w:rsidRPr="00C8195C" w:rsidRDefault="00144AB5" w:rsidP="00144AB5">
            <w:pPr>
              <w:numPr>
                <w:ilvl w:val="0"/>
                <w:numId w:val="188"/>
              </w:numPr>
              <w:rPr>
                <w:b/>
                <w:lang w:val="de-DE"/>
              </w:rPr>
            </w:pPr>
            <w:r w:rsidRPr="00C8195C">
              <w:rPr>
                <w:sz w:val="22"/>
                <w:szCs w:val="22"/>
                <w:lang w:val="de-DE"/>
              </w:rPr>
              <w:t>Was ist los?</w:t>
            </w:r>
          </w:p>
          <w:p w:rsidR="00144AB5" w:rsidRPr="00C8195C" w:rsidRDefault="00144AB5" w:rsidP="00144AB5">
            <w:pPr>
              <w:numPr>
                <w:ilvl w:val="0"/>
                <w:numId w:val="188"/>
              </w:numPr>
              <w:rPr>
                <w:rFonts w:ascii="Sylfaen" w:hAnsi="Sylfaen"/>
                <w:b/>
                <w:lang w:val="de-DE"/>
              </w:rPr>
            </w:pPr>
            <w:r w:rsidRPr="00C8195C">
              <w:rPr>
                <w:sz w:val="22"/>
                <w:szCs w:val="22"/>
                <w:lang w:val="de-DE"/>
              </w:rPr>
              <w:t>Gib mir\her!</w:t>
            </w:r>
          </w:p>
          <w:p w:rsidR="00144AB5" w:rsidRPr="00C8195C" w:rsidRDefault="00144AB5" w:rsidP="00144AB5">
            <w:pPr>
              <w:numPr>
                <w:ilvl w:val="0"/>
                <w:numId w:val="185"/>
              </w:numPr>
              <w:rPr>
                <w:lang w:val="de-DE"/>
              </w:rPr>
            </w:pPr>
            <w:r w:rsidRPr="00C8195C">
              <w:rPr>
                <w:sz w:val="22"/>
                <w:szCs w:val="22"/>
                <w:lang w:val="de-DE"/>
              </w:rPr>
              <w:t>Guck mal!</w:t>
            </w:r>
          </w:p>
          <w:p w:rsidR="00144AB5" w:rsidRPr="00C8195C" w:rsidRDefault="00144AB5" w:rsidP="00144AB5">
            <w:pPr>
              <w:numPr>
                <w:ilvl w:val="0"/>
                <w:numId w:val="189"/>
              </w:numPr>
              <w:rPr>
                <w:b/>
                <w:lang w:val="de-DE"/>
              </w:rPr>
            </w:pPr>
            <w:r w:rsidRPr="00C8195C">
              <w:rPr>
                <w:sz w:val="22"/>
                <w:szCs w:val="22"/>
                <w:lang w:val="de-DE"/>
              </w:rPr>
              <w:t>Nicht wahr?</w:t>
            </w:r>
          </w:p>
          <w:p w:rsidR="00144AB5" w:rsidRPr="00C8195C" w:rsidRDefault="00144AB5" w:rsidP="00144AB5">
            <w:pPr>
              <w:numPr>
                <w:ilvl w:val="0"/>
                <w:numId w:val="185"/>
              </w:numPr>
              <w:rPr>
                <w:lang w:val="de-DE"/>
              </w:rPr>
            </w:pPr>
            <w:r w:rsidRPr="00C8195C">
              <w:rPr>
                <w:sz w:val="22"/>
                <w:szCs w:val="22"/>
                <w:lang w:val="de-DE"/>
              </w:rPr>
              <w:t>Gott sei Dank!</w:t>
            </w:r>
          </w:p>
          <w:p w:rsidR="00144AB5" w:rsidRPr="00C8195C" w:rsidRDefault="00144AB5" w:rsidP="00144AB5">
            <w:pPr>
              <w:numPr>
                <w:ilvl w:val="0"/>
                <w:numId w:val="210"/>
              </w:numPr>
              <w:rPr>
                <w:b/>
                <w:lang w:val="de-DE"/>
              </w:rPr>
            </w:pPr>
            <w:r w:rsidRPr="00C8195C">
              <w:rPr>
                <w:sz w:val="22"/>
                <w:szCs w:val="22"/>
                <w:lang w:val="de-DE"/>
              </w:rPr>
              <w:t>Typisch!</w:t>
            </w:r>
          </w:p>
          <w:p w:rsidR="00144AB5" w:rsidRPr="00C8195C" w:rsidRDefault="00144AB5" w:rsidP="00144AB5">
            <w:pPr>
              <w:numPr>
                <w:ilvl w:val="0"/>
                <w:numId w:val="210"/>
              </w:numPr>
              <w:rPr>
                <w:b/>
                <w:lang w:val="de-DE"/>
              </w:rPr>
            </w:pPr>
            <w:r w:rsidRPr="00C8195C">
              <w:rPr>
                <w:sz w:val="22"/>
                <w:szCs w:val="22"/>
                <w:lang w:val="de-DE"/>
              </w:rPr>
              <w:t>Mach schon!</w:t>
            </w:r>
          </w:p>
          <w:p w:rsidR="00144AB5" w:rsidRPr="00C8195C" w:rsidRDefault="00144AB5" w:rsidP="00144AB5">
            <w:pPr>
              <w:numPr>
                <w:ilvl w:val="0"/>
                <w:numId w:val="185"/>
              </w:numPr>
              <w:rPr>
                <w:lang w:val="de-DE"/>
              </w:rPr>
            </w:pPr>
            <w:r w:rsidRPr="00C8195C">
              <w:rPr>
                <w:sz w:val="22"/>
                <w:szCs w:val="22"/>
                <w:lang w:val="de-DE"/>
              </w:rPr>
              <w:t>Wie peinlich!</w:t>
            </w:r>
          </w:p>
        </w:tc>
      </w:tr>
    </w:tbl>
    <w:p w:rsidR="00144AB5" w:rsidRPr="00C8195C" w:rsidRDefault="00144AB5" w:rsidP="00144AB5">
      <w:pPr>
        <w:rPr>
          <w:rFonts w:ascii="Sylfaen" w:hAnsi="Sylfaen"/>
          <w:b/>
          <w:sz w:val="22"/>
          <w:szCs w:val="22"/>
          <w:lang w:val="en-US"/>
        </w:rPr>
      </w:pPr>
    </w:p>
    <w:p w:rsidR="00144AB5" w:rsidRPr="00C8195C" w:rsidRDefault="00144AB5" w:rsidP="00144AB5">
      <w:pPr>
        <w:rPr>
          <w:rFonts w:ascii="Sylfaen" w:hAnsi="Sylfaen"/>
          <w:b/>
          <w:sz w:val="22"/>
          <w:szCs w:val="22"/>
          <w:lang w:val="de-DE"/>
        </w:rPr>
      </w:pPr>
    </w:p>
    <w:p w:rsidR="00144AB5" w:rsidRPr="008566C5" w:rsidRDefault="00144AB5" w:rsidP="00144AB5">
      <w:pPr>
        <w:pStyle w:val="ListParagraph"/>
        <w:ind w:left="0"/>
        <w:rPr>
          <w:rFonts w:ascii="Sylfaen" w:hAnsi="Sylfaen"/>
          <w:b/>
          <w:lang w:val="de-DE"/>
        </w:rPr>
      </w:pPr>
      <w:r w:rsidRPr="00C8195C">
        <w:rPr>
          <w:rFonts w:ascii="Sylfaen" w:hAnsi="Sylfaen"/>
          <w:b/>
          <w:lang w:val="de-DE"/>
        </w:rPr>
        <w:t xml:space="preserve">2. </w:t>
      </w:r>
      <w:r>
        <w:rPr>
          <w:rFonts w:ascii="Sylfaen" w:hAnsi="Sylfaen"/>
          <w:b/>
          <w:lang w:val="hy-AM"/>
        </w:rPr>
        <w:t>Բառապաշար</w:t>
      </w:r>
    </w:p>
    <w:p w:rsidR="00144AB5" w:rsidRPr="008566C5" w:rsidRDefault="00144AB5" w:rsidP="00144AB5">
      <w:pPr>
        <w:pStyle w:val="ListParagraph"/>
        <w:ind w:left="786"/>
        <w:rPr>
          <w:rFonts w:ascii="Sylfaen" w:hAnsi="Sylfaen"/>
          <w:b/>
          <w:lang w:val="ka-GE"/>
        </w:rPr>
      </w:pPr>
    </w:p>
    <w:p w:rsidR="00144AB5" w:rsidRPr="00EA07A9" w:rsidRDefault="00144AB5" w:rsidP="00144AB5">
      <w:pPr>
        <w:rPr>
          <w:rFonts w:ascii="Sylfaen" w:hAnsi="Sylfaen"/>
          <w:b/>
          <w:sz w:val="22"/>
          <w:szCs w:val="22"/>
          <w:lang w:val="de-DE"/>
        </w:rPr>
      </w:pPr>
      <w:r w:rsidRPr="00EA07A9">
        <w:rPr>
          <w:rFonts w:ascii="Sylfaen" w:hAnsi="Sylfaen"/>
          <w:b/>
          <w:sz w:val="22"/>
          <w:szCs w:val="22"/>
          <w:lang w:val="de-DE"/>
        </w:rPr>
        <w:t xml:space="preserve">2.1. </w:t>
      </w:r>
      <w:r>
        <w:rPr>
          <w:rFonts w:ascii="Sylfaen" w:hAnsi="Sylfaen"/>
          <w:b/>
          <w:sz w:val="22"/>
          <w:szCs w:val="22"/>
          <w:lang w:val="hy-AM"/>
        </w:rPr>
        <w:t>Անհատ</w:t>
      </w:r>
      <w:r w:rsidRPr="00EA07A9">
        <w:rPr>
          <w:rFonts w:ascii="Sylfaen" w:hAnsi="Sylfaen"/>
          <w:b/>
          <w:sz w:val="22"/>
          <w:szCs w:val="22"/>
          <w:lang w:val="de-DE"/>
        </w:rPr>
        <w:t xml:space="preserve"> </w:t>
      </w:r>
    </w:p>
    <w:p w:rsidR="00144AB5" w:rsidRPr="00EA07A9" w:rsidRDefault="00144AB5" w:rsidP="00144AB5">
      <w:pPr>
        <w:rPr>
          <w:rFonts w:ascii="Sylfaen" w:hAnsi="Sylfaen"/>
          <w:b/>
          <w:sz w:val="22"/>
          <w:szCs w:val="22"/>
          <w:lang w:val="de-DE"/>
        </w:rPr>
      </w:pPr>
      <w:r w:rsidRPr="00EA07A9">
        <w:rPr>
          <w:rFonts w:ascii="Sylfaen" w:hAnsi="Sylfaen"/>
          <w:b/>
          <w:sz w:val="22"/>
          <w:szCs w:val="22"/>
          <w:lang w:val="de-DE"/>
        </w:rPr>
        <w:t xml:space="preserve">2.2. </w:t>
      </w:r>
      <w:r>
        <w:rPr>
          <w:rFonts w:ascii="Sylfaen" w:hAnsi="Sylfaen"/>
          <w:b/>
          <w:sz w:val="22"/>
          <w:szCs w:val="22"/>
          <w:lang w:val="hy-AM"/>
        </w:rPr>
        <w:t>Անհատի շրջապատը</w:t>
      </w:r>
      <w:r w:rsidRPr="00EA07A9">
        <w:rPr>
          <w:rFonts w:ascii="Sylfaen" w:hAnsi="Sylfaen"/>
          <w:b/>
          <w:sz w:val="22"/>
          <w:szCs w:val="22"/>
          <w:lang w:val="de-DE"/>
        </w:rPr>
        <w:t xml:space="preserve"> </w:t>
      </w:r>
    </w:p>
    <w:p w:rsidR="00144AB5" w:rsidRPr="003A0E32" w:rsidRDefault="00144AB5" w:rsidP="00144AB5">
      <w:pPr>
        <w:rPr>
          <w:rFonts w:ascii="Sylfaen" w:hAnsi="Sylfaen"/>
          <w:b/>
          <w:sz w:val="22"/>
          <w:szCs w:val="22"/>
          <w:lang w:val="hy-AM"/>
        </w:rPr>
      </w:pPr>
      <w:r w:rsidRPr="00EA07A9">
        <w:rPr>
          <w:rFonts w:ascii="Sylfaen" w:hAnsi="Sylfaen"/>
          <w:b/>
          <w:sz w:val="22"/>
          <w:szCs w:val="22"/>
          <w:lang w:val="de-DE"/>
        </w:rPr>
        <w:t xml:space="preserve">2.3.  </w:t>
      </w:r>
      <w:r>
        <w:rPr>
          <w:rFonts w:ascii="Sylfaen" w:hAnsi="Sylfaen"/>
          <w:b/>
          <w:sz w:val="22"/>
          <w:szCs w:val="22"/>
          <w:lang w:val="hy-AM"/>
        </w:rPr>
        <w:t>Ամենօրյա ակտիվություններ</w:t>
      </w:r>
    </w:p>
    <w:p w:rsidR="00144AB5" w:rsidRPr="003A0E32" w:rsidRDefault="00144AB5" w:rsidP="00144AB5">
      <w:pPr>
        <w:rPr>
          <w:rFonts w:ascii="Sylfaen" w:hAnsi="Sylfaen"/>
          <w:b/>
          <w:sz w:val="22"/>
          <w:szCs w:val="22"/>
          <w:lang w:val="hy-AM"/>
        </w:rPr>
      </w:pPr>
      <w:r w:rsidRPr="00EA07A9">
        <w:rPr>
          <w:rFonts w:ascii="Sylfaen" w:hAnsi="Sylfaen"/>
          <w:b/>
          <w:sz w:val="22"/>
          <w:szCs w:val="22"/>
          <w:lang w:val="de-DE"/>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144AB5" w:rsidRPr="00D35B91" w:rsidRDefault="00144AB5" w:rsidP="00144AB5">
      <w:pPr>
        <w:rPr>
          <w:rFonts w:ascii="Sylfaen" w:hAnsi="Sylfaen"/>
          <w:b/>
          <w:sz w:val="22"/>
          <w:szCs w:val="22"/>
          <w:lang w:val="ka-GE"/>
        </w:rPr>
        <w:sectPr w:rsidR="00144AB5" w:rsidRPr="00D35B91" w:rsidSect="00052C6C">
          <w:pgSz w:w="11907" w:h="16840" w:code="9"/>
          <w:pgMar w:top="851" w:right="1134" w:bottom="851" w:left="1701" w:header="720" w:footer="720" w:gutter="0"/>
          <w:cols w:space="720"/>
          <w:docGrid w:linePitch="360"/>
        </w:sectPr>
      </w:pP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8696"/>
      </w:tblGrid>
      <w:tr w:rsidR="00144AB5" w:rsidRPr="00C8195C" w:rsidTr="006F614E">
        <w:tc>
          <w:tcPr>
            <w:tcW w:w="4312" w:type="dxa"/>
          </w:tcPr>
          <w:p w:rsidR="00144AB5" w:rsidRPr="00C8195C" w:rsidRDefault="00144AB5" w:rsidP="006F614E">
            <w:pPr>
              <w:rPr>
                <w:rFonts w:ascii="AcadNusx" w:hAnsi="AcadNusx"/>
                <w:b/>
                <w:lang w:val="en-US"/>
              </w:rPr>
            </w:pPr>
            <w:r>
              <w:rPr>
                <w:rFonts w:ascii="Sylfaen" w:hAnsi="Sylfaen"/>
                <w:b/>
                <w:lang w:val="hy-AM"/>
              </w:rPr>
              <w:t>Խորագիր</w:t>
            </w:r>
          </w:p>
        </w:tc>
        <w:tc>
          <w:tcPr>
            <w:tcW w:w="8696" w:type="dxa"/>
          </w:tcPr>
          <w:p w:rsidR="00144AB5" w:rsidRPr="00C8195C" w:rsidRDefault="00144AB5" w:rsidP="006F614E">
            <w:pPr>
              <w:rPr>
                <w:rFonts w:ascii="AcadNusx" w:hAnsi="AcadNusx"/>
                <w:b/>
                <w:lang w:val="en-US"/>
              </w:rPr>
            </w:pPr>
            <w:r>
              <w:rPr>
                <w:rFonts w:ascii="Sylfaen" w:hAnsi="Sylfaen"/>
                <w:b/>
                <w:sz w:val="22"/>
                <w:szCs w:val="22"/>
                <w:lang w:val="hy-AM"/>
              </w:rPr>
              <w:t>Օրինակներ</w:t>
            </w:r>
          </w:p>
        </w:tc>
      </w:tr>
      <w:tr w:rsidR="00144AB5" w:rsidRPr="00C8195C" w:rsidTr="006F614E">
        <w:tc>
          <w:tcPr>
            <w:tcW w:w="4312" w:type="dxa"/>
            <w:shd w:val="clear" w:color="auto" w:fill="E6E6E6"/>
          </w:tcPr>
          <w:p w:rsidR="00144AB5" w:rsidRPr="00C8195C" w:rsidRDefault="00144AB5" w:rsidP="006F614E">
            <w:pPr>
              <w:rPr>
                <w:rFonts w:ascii="AcadNusx" w:hAnsi="AcadNusx"/>
                <w:b/>
                <w:lang w:val="de-DE"/>
              </w:rPr>
            </w:pPr>
            <w:r w:rsidRPr="00C8195C">
              <w:rPr>
                <w:rFonts w:ascii="Sylfaen" w:hAnsi="Sylfaen"/>
                <w:b/>
                <w:sz w:val="22"/>
                <w:szCs w:val="22"/>
                <w:lang w:val="de-DE"/>
              </w:rPr>
              <w:t xml:space="preserve">2.1. </w:t>
            </w:r>
            <w:r>
              <w:rPr>
                <w:rFonts w:ascii="Sylfaen" w:hAnsi="Sylfaen"/>
                <w:b/>
                <w:sz w:val="22"/>
                <w:szCs w:val="22"/>
                <w:lang w:val="hy-AM"/>
              </w:rPr>
              <w:t>Անհատ</w:t>
            </w:r>
          </w:p>
        </w:tc>
        <w:tc>
          <w:tcPr>
            <w:tcW w:w="8696" w:type="dxa"/>
            <w:shd w:val="clear" w:color="auto" w:fill="E6E6E6"/>
          </w:tcPr>
          <w:p w:rsidR="00144AB5" w:rsidRPr="00C8195C" w:rsidRDefault="00144AB5" w:rsidP="006F614E">
            <w:pPr>
              <w:rPr>
                <w:rFonts w:ascii="Sylfaen" w:hAnsi="Sylfaen"/>
                <w:b/>
                <w:lang w:val="en-US"/>
              </w:rPr>
            </w:pPr>
          </w:p>
        </w:tc>
      </w:tr>
      <w:tr w:rsidR="00144AB5" w:rsidRPr="009E0519" w:rsidTr="006F614E">
        <w:tc>
          <w:tcPr>
            <w:tcW w:w="4312" w:type="dxa"/>
          </w:tcPr>
          <w:p w:rsidR="00144AB5" w:rsidRPr="00C8195C" w:rsidRDefault="00144AB5" w:rsidP="006F614E">
            <w:pPr>
              <w:rPr>
                <w:rFonts w:ascii="AcadNusx" w:hAnsi="AcadNusx"/>
                <w:b/>
                <w:lang w:val="de-DE"/>
              </w:rPr>
            </w:pPr>
            <w:r w:rsidRPr="007A24D7">
              <w:rPr>
                <w:rFonts w:ascii="Sylfaen" w:hAnsi="Sylfaen"/>
                <w:b/>
                <w:sz w:val="22"/>
                <w:szCs w:val="22"/>
                <w:lang w:val="hy-AM"/>
              </w:rPr>
              <w:t>Մարմին</w:t>
            </w:r>
          </w:p>
        </w:tc>
        <w:tc>
          <w:tcPr>
            <w:tcW w:w="8696" w:type="dxa"/>
          </w:tcPr>
          <w:p w:rsidR="00144AB5" w:rsidRPr="00C8195C" w:rsidRDefault="00144AB5" w:rsidP="006F614E">
            <w:pPr>
              <w:rPr>
                <w:rFonts w:ascii="AcadNusx" w:hAnsi="AcadNusx"/>
                <w:b/>
                <w:lang w:val="de-DE"/>
              </w:rPr>
            </w:pPr>
            <w:r w:rsidRPr="00C8195C">
              <w:rPr>
                <w:sz w:val="22"/>
                <w:szCs w:val="22"/>
                <w:lang w:val="de-DE"/>
              </w:rPr>
              <w:t>das Gesicht; das Auge; die Nase; das Ohr; der Mund; der Körper; der Rücken; die Schulter; die Brust; der Arm;</w:t>
            </w:r>
          </w:p>
        </w:tc>
      </w:tr>
      <w:tr w:rsidR="00144AB5" w:rsidRPr="009E0519" w:rsidTr="006F614E">
        <w:tc>
          <w:tcPr>
            <w:tcW w:w="4312" w:type="dxa"/>
          </w:tcPr>
          <w:p w:rsidR="00144AB5" w:rsidRPr="00C8195C" w:rsidRDefault="00144AB5" w:rsidP="006F614E">
            <w:pPr>
              <w:rPr>
                <w:rFonts w:ascii="AcadNusx" w:hAnsi="AcadNusx"/>
                <w:b/>
                <w:lang w:val="en-US"/>
              </w:rPr>
            </w:pPr>
            <w:r w:rsidRPr="007A24D7">
              <w:rPr>
                <w:rFonts w:ascii="Sylfaen" w:hAnsi="Sylfaen"/>
                <w:b/>
                <w:sz w:val="22"/>
                <w:szCs w:val="22"/>
                <w:lang w:val="hy-AM"/>
              </w:rPr>
              <w:t>Արտաքին</w:t>
            </w:r>
          </w:p>
        </w:tc>
        <w:tc>
          <w:tcPr>
            <w:tcW w:w="8696" w:type="dxa"/>
          </w:tcPr>
          <w:p w:rsidR="00144AB5" w:rsidRPr="00C8195C" w:rsidRDefault="00144AB5" w:rsidP="006F614E">
            <w:pPr>
              <w:rPr>
                <w:rFonts w:ascii="AcadNusx" w:hAnsi="AcadNusx"/>
                <w:b/>
                <w:lang w:val="en-US"/>
              </w:rPr>
            </w:pPr>
            <w:r w:rsidRPr="00C8195C">
              <w:rPr>
                <w:sz w:val="22"/>
                <w:szCs w:val="22"/>
                <w:lang w:val="de-DE"/>
              </w:rPr>
              <w:t>hübsch; kräftig; schlank; stark; schwach; blaue\schwarze\grüne Augen haben; Brille tragenglattes\blondes\ rotes\ braunes\schwarzes\ lockiges Haar haben; Sommersprossen haben;</w:t>
            </w:r>
          </w:p>
        </w:tc>
      </w:tr>
      <w:tr w:rsidR="00144AB5" w:rsidRPr="009E0519" w:rsidTr="006F614E">
        <w:tc>
          <w:tcPr>
            <w:tcW w:w="4312" w:type="dxa"/>
          </w:tcPr>
          <w:p w:rsidR="00144AB5" w:rsidRPr="00954917" w:rsidRDefault="00144AB5" w:rsidP="006F614E">
            <w:pPr>
              <w:rPr>
                <w:rFonts w:ascii="AcadNusx" w:hAnsi="AcadNusx"/>
                <w:b/>
                <w:lang w:val="hy-AM"/>
              </w:rPr>
            </w:pPr>
            <w:r>
              <w:rPr>
                <w:rFonts w:ascii="Sylfaen" w:hAnsi="Sylfaen"/>
                <w:b/>
                <w:sz w:val="22"/>
                <w:szCs w:val="22"/>
                <w:lang w:val="hy-AM"/>
              </w:rPr>
              <w:t>Նկարագրում/բնութագրում</w:t>
            </w:r>
          </w:p>
        </w:tc>
        <w:tc>
          <w:tcPr>
            <w:tcW w:w="8696" w:type="dxa"/>
          </w:tcPr>
          <w:p w:rsidR="00144AB5" w:rsidRPr="00C8195C" w:rsidRDefault="00144AB5" w:rsidP="006F614E">
            <w:pPr>
              <w:rPr>
                <w:rFonts w:ascii="AcadNusx" w:hAnsi="AcadNusx"/>
                <w:b/>
                <w:lang w:val="en-US"/>
              </w:rPr>
            </w:pPr>
            <w:r w:rsidRPr="00C8195C">
              <w:rPr>
                <w:sz w:val="22"/>
                <w:szCs w:val="22"/>
                <w:lang w:val="de-DE"/>
              </w:rPr>
              <w:t>klug; nett; frech; böse; lustig; höflich; unhöflich; mutig; schüchtern; vorsichtig, ruhig; kräftig; schlank; modern; altmodisch; fröhlich; gleich;</w:t>
            </w:r>
          </w:p>
        </w:tc>
      </w:tr>
      <w:tr w:rsidR="00144AB5" w:rsidRPr="009E0519" w:rsidTr="006F614E">
        <w:tc>
          <w:tcPr>
            <w:tcW w:w="4312" w:type="dxa"/>
          </w:tcPr>
          <w:p w:rsidR="00144AB5" w:rsidRPr="00C8195C" w:rsidRDefault="00144AB5" w:rsidP="006F614E">
            <w:pPr>
              <w:rPr>
                <w:rFonts w:ascii="AcadNusx" w:hAnsi="AcadNusx"/>
                <w:b/>
                <w:lang w:val="en-US"/>
              </w:rPr>
            </w:pPr>
            <w:r w:rsidRPr="007A24D7">
              <w:rPr>
                <w:rFonts w:ascii="Sylfaen" w:hAnsi="Sylfaen"/>
                <w:b/>
                <w:sz w:val="22"/>
                <w:szCs w:val="22"/>
                <w:lang w:val="hy-AM"/>
              </w:rPr>
              <w:t>Հագուստ</w:t>
            </w:r>
            <w:r w:rsidRPr="00EA07A9">
              <w:rPr>
                <w:rFonts w:ascii="Sylfaen" w:hAnsi="Sylfaen"/>
                <w:b/>
                <w:sz w:val="22"/>
                <w:szCs w:val="22"/>
                <w:lang w:val="de-DE"/>
              </w:rPr>
              <w:t xml:space="preserve"> \</w:t>
            </w:r>
            <w:r>
              <w:rPr>
                <w:rFonts w:ascii="Sylfaen" w:hAnsi="Sylfaen"/>
                <w:b/>
                <w:sz w:val="22"/>
                <w:szCs w:val="22"/>
                <w:lang w:val="en-US"/>
              </w:rPr>
              <w:t>աքսեսուրար</w:t>
            </w:r>
            <w:r>
              <w:rPr>
                <w:rFonts w:ascii="Sylfaen" w:hAnsi="Sylfaen"/>
                <w:b/>
                <w:sz w:val="22"/>
                <w:szCs w:val="22"/>
                <w:lang w:val="hy-AM"/>
              </w:rPr>
              <w:t>ներ</w:t>
            </w:r>
          </w:p>
        </w:tc>
        <w:tc>
          <w:tcPr>
            <w:tcW w:w="8696" w:type="dxa"/>
          </w:tcPr>
          <w:p w:rsidR="00144AB5" w:rsidRPr="00C8195C" w:rsidRDefault="00144AB5" w:rsidP="006F614E">
            <w:pPr>
              <w:rPr>
                <w:lang w:val="de-DE"/>
              </w:rPr>
            </w:pPr>
            <w:r w:rsidRPr="00C8195C">
              <w:rPr>
                <w:sz w:val="22"/>
                <w:szCs w:val="22"/>
                <w:lang w:val="de-DE"/>
              </w:rPr>
              <w:t>das Kleid; das Hemd; der Rock; die Bluse; die Hose; die Tasche; die Jacke; der Mantel; die Mütze; der Knopf; der Pullover; der Gürtel; das T-Shirt; das S-Shirt; die Unterhose; die Socke; aus Baumwolle; aus Wolle; der Reißverschluss;</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Հիգիենա</w:t>
            </w:r>
          </w:p>
        </w:tc>
        <w:tc>
          <w:tcPr>
            <w:tcW w:w="8696" w:type="dxa"/>
          </w:tcPr>
          <w:p w:rsidR="00144AB5" w:rsidRPr="00C8195C" w:rsidRDefault="00144AB5" w:rsidP="006F614E">
            <w:pPr>
              <w:rPr>
                <w:lang w:val="de-DE"/>
              </w:rPr>
            </w:pPr>
            <w:r w:rsidRPr="00C8195C">
              <w:rPr>
                <w:sz w:val="22"/>
                <w:szCs w:val="22"/>
                <w:lang w:val="de-DE"/>
              </w:rPr>
              <w:t>die Seife; das Handtuch; die Zahnpasta; die Zahnbürste; das Waschbecken; die Dusche; der Kamm; der Rasierer; der Rasierschaum; der Fön; der Lippenstift; das Parfüm; die Wimpertusche;</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Առողջություն/հիվանդություն</w:t>
            </w:r>
          </w:p>
        </w:tc>
        <w:tc>
          <w:tcPr>
            <w:tcW w:w="8696" w:type="dxa"/>
          </w:tcPr>
          <w:p w:rsidR="00144AB5" w:rsidRPr="00C8195C" w:rsidRDefault="00144AB5" w:rsidP="006F614E">
            <w:pPr>
              <w:rPr>
                <w:lang w:val="de-DE"/>
              </w:rPr>
            </w:pPr>
            <w:r w:rsidRPr="00C8195C">
              <w:rPr>
                <w:sz w:val="22"/>
                <w:szCs w:val="22"/>
                <w:lang w:val="de-DE"/>
              </w:rPr>
              <w:t>der Arzt; Schnupfen haben; das Rezept; die Arznei; die Medizin; die Pille; die Grippe; krank\gesund sein; Fieber haben; niesen\husten; Temperatur messen; der Zahnarzt; das Wartezimmer; Zahnschmerzen haben; den Zahn plombieren; de</w:t>
            </w:r>
            <w:r w:rsidRPr="00C8195C">
              <w:rPr>
                <w:rFonts w:ascii="Sylfaen" w:hAnsi="Sylfaen"/>
                <w:sz w:val="22"/>
                <w:szCs w:val="22"/>
                <w:lang w:val="en-US"/>
              </w:rPr>
              <w:t>n</w:t>
            </w:r>
            <w:r w:rsidRPr="00C8195C">
              <w:rPr>
                <w:sz w:val="22"/>
                <w:szCs w:val="22"/>
                <w:lang w:val="de-DE"/>
              </w:rPr>
              <w:t xml:space="preserve"> Zahnarztbesuchen; die Praxis;</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Գնահատում</w:t>
            </w:r>
            <w:r w:rsidRPr="00C8195C">
              <w:rPr>
                <w:rFonts w:ascii="Sylfaen" w:hAnsi="Sylfaen"/>
                <w:b/>
                <w:sz w:val="22"/>
                <w:szCs w:val="22"/>
                <w:lang w:val="en-US"/>
              </w:rPr>
              <w:t>\</w:t>
            </w:r>
            <w:r>
              <w:rPr>
                <w:rFonts w:ascii="Sylfaen" w:hAnsi="Sylfaen"/>
                <w:b/>
                <w:sz w:val="22"/>
                <w:szCs w:val="22"/>
                <w:lang w:val="hy-AM"/>
              </w:rPr>
              <w:t xml:space="preserve"> հուզական </w:t>
            </w:r>
            <w:r>
              <w:rPr>
                <w:rFonts w:ascii="Sylfaen" w:hAnsi="Sylfaen"/>
                <w:b/>
                <w:sz w:val="22"/>
                <w:szCs w:val="22"/>
                <w:lang w:val="en-US"/>
              </w:rPr>
              <w:t>արձագանք</w:t>
            </w:r>
            <w:r>
              <w:rPr>
                <w:rFonts w:ascii="Sylfaen" w:hAnsi="Sylfaen"/>
                <w:b/>
                <w:sz w:val="22"/>
                <w:szCs w:val="22"/>
                <w:lang w:val="hy-AM"/>
              </w:rPr>
              <w:t>ներ</w:t>
            </w:r>
          </w:p>
        </w:tc>
        <w:tc>
          <w:tcPr>
            <w:tcW w:w="8696" w:type="dxa"/>
          </w:tcPr>
          <w:p w:rsidR="00144AB5" w:rsidRPr="00C8195C" w:rsidRDefault="00144AB5" w:rsidP="006F614E">
            <w:pPr>
              <w:rPr>
                <w:lang w:val="de-DE"/>
              </w:rPr>
            </w:pPr>
            <w:r w:rsidRPr="00C8195C">
              <w:rPr>
                <w:sz w:val="22"/>
                <w:szCs w:val="22"/>
                <w:lang w:val="de-DE"/>
              </w:rPr>
              <w:t>gut; schlecht; interessant; richtig; falsch; langweilig; lieben; lachen; mögen (mag); Lust haben; sich freuen; langweilig sein; lächeln; recht haben; gern haben; stolz sein;</w:t>
            </w:r>
          </w:p>
        </w:tc>
      </w:tr>
      <w:tr w:rsidR="00144AB5" w:rsidRPr="009E0519" w:rsidTr="006F614E">
        <w:tc>
          <w:tcPr>
            <w:tcW w:w="4312" w:type="dxa"/>
          </w:tcPr>
          <w:p w:rsidR="00144AB5" w:rsidRPr="001B4FCE" w:rsidRDefault="00144AB5" w:rsidP="006F614E">
            <w:pPr>
              <w:rPr>
                <w:rFonts w:ascii="AcadNusx" w:hAnsi="AcadNusx"/>
                <w:b/>
                <w:lang w:val="hy-AM"/>
              </w:rPr>
            </w:pPr>
            <w:r>
              <w:rPr>
                <w:rFonts w:ascii="Sylfaen" w:hAnsi="Sylfaen"/>
                <w:b/>
                <w:sz w:val="22"/>
                <w:szCs w:val="22"/>
                <w:lang w:val="hy-AM"/>
              </w:rPr>
              <w:t>Մասնագիտություն/արհեստ</w:t>
            </w:r>
          </w:p>
        </w:tc>
        <w:tc>
          <w:tcPr>
            <w:tcW w:w="8696" w:type="dxa"/>
          </w:tcPr>
          <w:p w:rsidR="00144AB5" w:rsidRPr="00C8195C" w:rsidRDefault="00144AB5" w:rsidP="006F614E">
            <w:pPr>
              <w:rPr>
                <w:lang w:val="de-DE"/>
              </w:rPr>
            </w:pPr>
            <w:r w:rsidRPr="00C8195C">
              <w:rPr>
                <w:sz w:val="22"/>
                <w:szCs w:val="22"/>
                <w:lang w:val="de-DE"/>
              </w:rPr>
              <w:t>der Architekt; das Fotomodell; der Matrose; der Polizist; der Richter; der Angestellte; die Sekretärin; der Feuerwehrmann;</w:t>
            </w:r>
          </w:p>
        </w:tc>
      </w:tr>
      <w:tr w:rsidR="00144AB5" w:rsidRPr="00C8195C" w:rsidTr="006F614E">
        <w:tc>
          <w:tcPr>
            <w:tcW w:w="4312" w:type="dxa"/>
            <w:shd w:val="clear" w:color="auto" w:fill="E6E6E6"/>
          </w:tcPr>
          <w:p w:rsidR="00144AB5" w:rsidRPr="00C8195C" w:rsidRDefault="00144AB5" w:rsidP="006F614E">
            <w:pPr>
              <w:rPr>
                <w:rFonts w:ascii="AcadNusx" w:hAnsi="AcadNusx"/>
                <w:b/>
                <w:lang w:val="en-US"/>
              </w:rPr>
            </w:pPr>
            <w:r w:rsidRPr="00C8195C">
              <w:rPr>
                <w:rFonts w:ascii="Sylfaen" w:hAnsi="Sylfaen"/>
                <w:b/>
                <w:sz w:val="22"/>
                <w:szCs w:val="22"/>
                <w:lang w:val="en-US"/>
              </w:rPr>
              <w:t xml:space="preserve">2.2. </w:t>
            </w:r>
            <w:r>
              <w:rPr>
                <w:rFonts w:ascii="Sylfaen" w:hAnsi="Sylfaen"/>
                <w:b/>
                <w:sz w:val="22"/>
                <w:szCs w:val="22"/>
                <w:lang w:val="hy-AM"/>
              </w:rPr>
              <w:t>Անհատի շրջապատը</w:t>
            </w:r>
          </w:p>
        </w:tc>
        <w:tc>
          <w:tcPr>
            <w:tcW w:w="8696" w:type="dxa"/>
            <w:shd w:val="clear" w:color="auto" w:fill="E6E6E6"/>
          </w:tcPr>
          <w:p w:rsidR="00144AB5" w:rsidRPr="00C8195C" w:rsidRDefault="00144AB5" w:rsidP="006F614E">
            <w:pPr>
              <w:rPr>
                <w:lang w:val="de-DE"/>
              </w:rPr>
            </w:pPr>
          </w:p>
        </w:tc>
      </w:tr>
      <w:tr w:rsidR="00144AB5" w:rsidRPr="009E0519" w:rsidTr="006F614E">
        <w:tc>
          <w:tcPr>
            <w:tcW w:w="4312" w:type="dxa"/>
          </w:tcPr>
          <w:p w:rsidR="00144AB5" w:rsidRPr="001B4FCE" w:rsidRDefault="00144AB5" w:rsidP="006F614E">
            <w:pPr>
              <w:rPr>
                <w:rFonts w:ascii="AcadNusx" w:hAnsi="AcadNusx"/>
                <w:b/>
                <w:lang w:val="hy-AM"/>
              </w:rPr>
            </w:pPr>
            <w:r>
              <w:rPr>
                <w:rFonts w:ascii="Sylfaen" w:hAnsi="Sylfaen"/>
                <w:b/>
                <w:sz w:val="22"/>
                <w:szCs w:val="22"/>
                <w:lang w:val="hy-AM"/>
              </w:rPr>
              <w:t>Մարդիկ</w:t>
            </w:r>
            <w:r w:rsidRPr="00C8195C">
              <w:rPr>
                <w:rFonts w:ascii="Sylfaen" w:hAnsi="Sylfaen"/>
                <w:b/>
                <w:sz w:val="22"/>
                <w:szCs w:val="22"/>
                <w:lang w:val="en-US"/>
              </w:rPr>
              <w:t xml:space="preserve"> </w:t>
            </w:r>
            <w:r>
              <w:rPr>
                <w:rFonts w:ascii="Sylfaen" w:hAnsi="Sylfaen"/>
                <w:b/>
                <w:sz w:val="22"/>
                <w:szCs w:val="22"/>
                <w:lang w:val="hy-AM"/>
              </w:rPr>
              <w:t>(կյանքի փուլերը)</w:t>
            </w:r>
          </w:p>
        </w:tc>
        <w:tc>
          <w:tcPr>
            <w:tcW w:w="8696" w:type="dxa"/>
          </w:tcPr>
          <w:p w:rsidR="00144AB5" w:rsidRPr="00C8195C" w:rsidRDefault="00144AB5" w:rsidP="006F614E">
            <w:pPr>
              <w:rPr>
                <w:lang w:val="de-DE"/>
              </w:rPr>
            </w:pPr>
            <w:r w:rsidRPr="00C8195C">
              <w:rPr>
                <w:sz w:val="22"/>
                <w:szCs w:val="22"/>
                <w:lang w:val="de-DE"/>
              </w:rPr>
              <w:t xml:space="preserve">der Freund; die –in; der Junge; das Mädchen; der Herr; die Frau; das Kind; der Mensch; der Freund; die –in; der Nachbar; die –in; der  Erwachsene; der Fußgänger; die –in; der Einwohner; die –in; das Leben; die Geburt; die Kindheit; die Jugend;  die Erziehung; </w:t>
            </w:r>
            <w:r w:rsidRPr="00C8195C">
              <w:rPr>
                <w:color w:val="000000"/>
                <w:sz w:val="22"/>
                <w:szCs w:val="22"/>
                <w:lang w:val="de-DE"/>
              </w:rPr>
              <w:t xml:space="preserve">die Erwachsenheit; die Ausbildung; die Arbeit; die Erwachsenheit; </w:t>
            </w:r>
            <w:r w:rsidRPr="00C8195C">
              <w:rPr>
                <w:sz w:val="22"/>
                <w:szCs w:val="22"/>
                <w:lang w:val="de-DE"/>
              </w:rPr>
              <w:t xml:space="preserve">der Plan; das Ziel; </w:t>
            </w:r>
            <w:r w:rsidRPr="00C8195C">
              <w:rPr>
                <w:color w:val="000000"/>
                <w:sz w:val="22"/>
                <w:szCs w:val="22"/>
                <w:lang w:val="de-DE"/>
              </w:rPr>
              <w:t xml:space="preserve">die Ausbildung; die Arbeit; </w:t>
            </w:r>
            <w:r w:rsidRPr="00C8195C">
              <w:rPr>
                <w:sz w:val="22"/>
                <w:szCs w:val="22"/>
                <w:lang w:val="de-DE"/>
              </w:rPr>
              <w:t>die Karriere; das Alter; die Rente;</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Ընտանիք/ազգականներ</w:t>
            </w:r>
          </w:p>
        </w:tc>
        <w:tc>
          <w:tcPr>
            <w:tcW w:w="8696" w:type="dxa"/>
          </w:tcPr>
          <w:p w:rsidR="00144AB5" w:rsidRPr="00C8195C" w:rsidRDefault="00144AB5" w:rsidP="006F614E">
            <w:pPr>
              <w:rPr>
                <w:lang w:val="de-DE"/>
              </w:rPr>
            </w:pPr>
            <w:r w:rsidRPr="00C8195C">
              <w:rPr>
                <w:sz w:val="22"/>
                <w:szCs w:val="22"/>
                <w:lang w:val="de-DE"/>
              </w:rPr>
              <w:t>die Eltern; die Geschwister; die Großmutter (die Oma); der Großvater (der Opa); der Onkel; die Tante; der Neffe; die Nichte;</w:t>
            </w:r>
          </w:p>
        </w:tc>
      </w:tr>
      <w:tr w:rsidR="00144AB5" w:rsidRPr="009E0519" w:rsidTr="006F614E">
        <w:tc>
          <w:tcPr>
            <w:tcW w:w="4312" w:type="dxa"/>
          </w:tcPr>
          <w:p w:rsidR="00144AB5" w:rsidRPr="00C8195C" w:rsidRDefault="00144AB5" w:rsidP="006F614E">
            <w:pPr>
              <w:rPr>
                <w:rFonts w:ascii="AcadNusx" w:hAnsi="AcadNusx"/>
                <w:b/>
                <w:lang w:val="de-DE"/>
              </w:rPr>
            </w:pPr>
            <w:r>
              <w:rPr>
                <w:rFonts w:ascii="Sylfaen" w:hAnsi="Sylfaen"/>
                <w:b/>
                <w:sz w:val="22"/>
                <w:szCs w:val="22"/>
                <w:lang w:val="hy-AM"/>
              </w:rPr>
              <w:t>Բնություն</w:t>
            </w:r>
            <w:r w:rsidRPr="00C8195C">
              <w:rPr>
                <w:rFonts w:ascii="Sylfaen" w:hAnsi="Sylfaen"/>
                <w:b/>
                <w:sz w:val="22"/>
                <w:szCs w:val="22"/>
                <w:lang w:val="de-DE"/>
              </w:rPr>
              <w:t xml:space="preserve"> </w:t>
            </w:r>
            <w:r>
              <w:rPr>
                <w:rFonts w:ascii="Sylfaen" w:hAnsi="Sylfaen"/>
                <w:b/>
                <w:sz w:val="22"/>
                <w:szCs w:val="22"/>
                <w:lang w:val="hy-AM"/>
              </w:rPr>
              <w:t>և</w:t>
            </w:r>
            <w:r w:rsidRPr="00C8195C">
              <w:rPr>
                <w:rFonts w:ascii="Sylfaen" w:hAnsi="Sylfaen"/>
                <w:b/>
                <w:sz w:val="22"/>
                <w:szCs w:val="22"/>
                <w:lang w:val="de-DE"/>
              </w:rPr>
              <w:t xml:space="preserve"> </w:t>
            </w:r>
            <w:r>
              <w:rPr>
                <w:rFonts w:ascii="Sylfaen" w:hAnsi="Sylfaen"/>
                <w:b/>
                <w:sz w:val="22"/>
                <w:szCs w:val="22"/>
                <w:lang w:val="hy-AM"/>
              </w:rPr>
              <w:t>բնական երևույթներ</w:t>
            </w:r>
            <w:r w:rsidRPr="00C8195C">
              <w:rPr>
                <w:rFonts w:ascii="Sylfaen" w:hAnsi="Sylfaen"/>
                <w:b/>
                <w:sz w:val="22"/>
                <w:szCs w:val="22"/>
                <w:lang w:val="de-DE"/>
              </w:rPr>
              <w:t xml:space="preserve"> (</w:t>
            </w:r>
            <w:r>
              <w:rPr>
                <w:rFonts w:ascii="Sylfaen" w:hAnsi="Sylfaen"/>
                <w:b/>
                <w:sz w:val="22"/>
                <w:szCs w:val="22"/>
                <w:lang w:val="hy-AM"/>
              </w:rPr>
              <w:t>եղանակ</w:t>
            </w:r>
            <w:r w:rsidRPr="00C8195C">
              <w:rPr>
                <w:rFonts w:ascii="Sylfaen" w:hAnsi="Sylfaen"/>
                <w:b/>
                <w:sz w:val="22"/>
                <w:szCs w:val="22"/>
                <w:lang w:val="de-DE"/>
              </w:rPr>
              <w:t>)</w:t>
            </w:r>
          </w:p>
        </w:tc>
        <w:tc>
          <w:tcPr>
            <w:tcW w:w="8696" w:type="dxa"/>
          </w:tcPr>
          <w:p w:rsidR="00144AB5" w:rsidRPr="00C8195C" w:rsidRDefault="00144AB5" w:rsidP="006F614E">
            <w:pPr>
              <w:rPr>
                <w:lang w:val="de-DE"/>
              </w:rPr>
            </w:pPr>
            <w:r w:rsidRPr="00C8195C">
              <w:rPr>
                <w:sz w:val="22"/>
                <w:szCs w:val="22"/>
                <w:lang w:val="de-DE"/>
              </w:rPr>
              <w:t xml:space="preserve">das Wetter; der Regen; die Wolke; der Blitz; der Donner; die Pfütze; der Regenbogen; das Gewitter; der Wetterbericht; der Schnee; der Frost; der Wind; der Eiszapfen; der Nebel; die Hitze; das Klima; windig; neblig;   </w:t>
            </w:r>
          </w:p>
        </w:tc>
      </w:tr>
      <w:tr w:rsidR="00144AB5" w:rsidRPr="009E0519" w:rsidTr="006F614E">
        <w:tc>
          <w:tcPr>
            <w:tcW w:w="4312" w:type="dxa"/>
          </w:tcPr>
          <w:p w:rsidR="00144AB5" w:rsidRPr="00C8195C" w:rsidRDefault="00144AB5" w:rsidP="006F614E">
            <w:pPr>
              <w:rPr>
                <w:rFonts w:ascii="AcadNusx" w:hAnsi="AcadNusx"/>
                <w:b/>
                <w:lang w:val="de-DE"/>
              </w:rPr>
            </w:pPr>
            <w:r>
              <w:rPr>
                <w:rFonts w:ascii="Sylfaen" w:hAnsi="Sylfaen"/>
                <w:b/>
                <w:sz w:val="22"/>
                <w:szCs w:val="22"/>
                <w:lang w:val="hy-AM"/>
              </w:rPr>
              <w:t>Երկրագունդ (աշխարհագրական անվանումներ)</w:t>
            </w:r>
          </w:p>
        </w:tc>
        <w:tc>
          <w:tcPr>
            <w:tcW w:w="8696" w:type="dxa"/>
          </w:tcPr>
          <w:p w:rsidR="00144AB5" w:rsidRPr="00C8195C" w:rsidRDefault="00144AB5" w:rsidP="006F614E">
            <w:pPr>
              <w:rPr>
                <w:lang w:val="de-DE"/>
              </w:rPr>
            </w:pPr>
            <w:r w:rsidRPr="00C8195C">
              <w:rPr>
                <w:sz w:val="22"/>
                <w:szCs w:val="22"/>
                <w:lang w:val="de-DE"/>
              </w:rPr>
              <w:t>das Land; Deutschland; der Deutsche; die Schweiz; Österreich; der Franzose; Japan; die Vereinigten Staaten; die Niederlande; die Bundesrepublik Deutschland; Berlin; Hamburg; Köln; München; die Elbe; die Donau; Saarland; Bayern; Sachsen; die Welt; der Erdteil; die Insel; die Wüste; der Dschungel; der Atlantik; der Pazifik; der Nordpol; der Südpol;</w:t>
            </w:r>
          </w:p>
        </w:tc>
      </w:tr>
      <w:tr w:rsidR="00144AB5" w:rsidRPr="009E0519" w:rsidTr="006F614E">
        <w:tc>
          <w:tcPr>
            <w:tcW w:w="4312" w:type="dxa"/>
          </w:tcPr>
          <w:p w:rsidR="00144AB5" w:rsidRPr="00094F86" w:rsidRDefault="00144AB5" w:rsidP="006F614E">
            <w:pPr>
              <w:rPr>
                <w:rFonts w:ascii="AcadNusx" w:hAnsi="AcadNusx"/>
                <w:b/>
                <w:lang w:val="hy-AM"/>
              </w:rPr>
            </w:pPr>
            <w:r>
              <w:rPr>
                <w:rFonts w:ascii="Sylfaen" w:hAnsi="Sylfaen"/>
                <w:b/>
                <w:sz w:val="22"/>
                <w:szCs w:val="22"/>
                <w:lang w:val="hy-AM"/>
              </w:rPr>
              <w:t>Հասարակություն և պետություն</w:t>
            </w:r>
          </w:p>
        </w:tc>
        <w:tc>
          <w:tcPr>
            <w:tcW w:w="8696" w:type="dxa"/>
          </w:tcPr>
          <w:p w:rsidR="00144AB5" w:rsidRPr="00C8195C" w:rsidRDefault="00144AB5" w:rsidP="006F614E">
            <w:pPr>
              <w:rPr>
                <w:lang w:val="de-DE"/>
              </w:rPr>
            </w:pPr>
            <w:r w:rsidRPr="00C8195C">
              <w:rPr>
                <w:sz w:val="22"/>
                <w:szCs w:val="22"/>
                <w:lang w:val="de-DE"/>
              </w:rPr>
              <w:t xml:space="preserve">der Staat; die Gesellschaft; </w:t>
            </w:r>
            <w:r w:rsidRPr="00C8195C">
              <w:rPr>
                <w:color w:val="000000"/>
                <w:sz w:val="22"/>
                <w:szCs w:val="22"/>
                <w:lang w:val="de-DE"/>
              </w:rPr>
              <w:t xml:space="preserve">der Bürger; die –in; </w:t>
            </w:r>
            <w:r w:rsidRPr="00C8195C">
              <w:rPr>
                <w:sz w:val="22"/>
                <w:szCs w:val="22"/>
                <w:lang w:val="de-DE"/>
              </w:rPr>
              <w:t>die Regierung; der Präsident; der Bundeskanzler; der Bürgermeister;</w:t>
            </w:r>
          </w:p>
        </w:tc>
      </w:tr>
      <w:tr w:rsidR="00144AB5" w:rsidRPr="009E0519" w:rsidTr="006F614E">
        <w:tc>
          <w:tcPr>
            <w:tcW w:w="4312" w:type="dxa"/>
          </w:tcPr>
          <w:p w:rsidR="00144AB5" w:rsidRPr="005B6F25" w:rsidRDefault="00144AB5" w:rsidP="006F614E">
            <w:pPr>
              <w:rPr>
                <w:rFonts w:ascii="AcadNusx" w:hAnsi="AcadNusx"/>
                <w:b/>
                <w:lang w:val="hy-AM"/>
              </w:rPr>
            </w:pPr>
            <w:r>
              <w:rPr>
                <w:rFonts w:ascii="Sylfaen" w:hAnsi="Sylfaen"/>
                <w:b/>
                <w:sz w:val="22"/>
                <w:szCs w:val="22"/>
                <w:lang w:val="hy-AM"/>
              </w:rPr>
              <w:t>Կրթություն</w:t>
            </w:r>
          </w:p>
        </w:tc>
        <w:tc>
          <w:tcPr>
            <w:tcW w:w="8696" w:type="dxa"/>
          </w:tcPr>
          <w:p w:rsidR="00144AB5" w:rsidRPr="00C8195C" w:rsidRDefault="00144AB5" w:rsidP="006F614E">
            <w:pPr>
              <w:rPr>
                <w:lang w:val="de-DE"/>
              </w:rPr>
            </w:pPr>
            <w:r w:rsidRPr="00C8195C">
              <w:rPr>
                <w:sz w:val="22"/>
                <w:szCs w:val="22"/>
                <w:lang w:val="de-DE"/>
              </w:rPr>
              <w:t>der Kindergarten; die Grundschule; die Fachschule; die Hochschule; das Gymnasium; die Ausbildung; das Abitur; die Universität (die Uni); das Studium; der Student; die –in; die Klausur; die Prüfung; der Professor; die –in;</w:t>
            </w:r>
          </w:p>
        </w:tc>
      </w:tr>
      <w:tr w:rsidR="00144AB5" w:rsidRPr="009E0519" w:rsidTr="006F614E">
        <w:tc>
          <w:tcPr>
            <w:tcW w:w="4312" w:type="dxa"/>
          </w:tcPr>
          <w:p w:rsidR="00144AB5" w:rsidRPr="005B6F25" w:rsidRDefault="00144AB5" w:rsidP="006F614E">
            <w:pPr>
              <w:rPr>
                <w:rFonts w:ascii="AcadNusx" w:hAnsi="AcadNusx"/>
                <w:b/>
                <w:lang w:val="hy-AM"/>
              </w:rPr>
            </w:pPr>
            <w:r>
              <w:rPr>
                <w:rFonts w:ascii="Sylfaen" w:hAnsi="Sylfaen"/>
                <w:b/>
                <w:sz w:val="22"/>
                <w:szCs w:val="22"/>
                <w:lang w:val="hy-AM"/>
              </w:rPr>
              <w:t>Դպրոց</w:t>
            </w:r>
          </w:p>
        </w:tc>
        <w:tc>
          <w:tcPr>
            <w:tcW w:w="8696" w:type="dxa"/>
          </w:tcPr>
          <w:p w:rsidR="00144AB5" w:rsidRPr="00C8195C" w:rsidRDefault="00144AB5" w:rsidP="006F614E">
            <w:pPr>
              <w:rPr>
                <w:lang w:val="de-DE"/>
              </w:rPr>
            </w:pPr>
            <w:r w:rsidRPr="00C8195C">
              <w:rPr>
                <w:sz w:val="22"/>
                <w:szCs w:val="22"/>
                <w:lang w:val="de-DE"/>
              </w:rPr>
              <w:t>Deutsch; Georgisch; Mathematik(Mathe); das Fach; die Geschichte; das Schuljahr; die Erdkunde; der Stundenplan; der Unterricht; die Pause; die Turnhalle; das  Schwimmbad; die Prüfung; die Sprache; das Alphabet; das Wort; der Buchstabe; der Satz; das Gedicht; die Erzählung; die Grammatik; die Rechtschreibung; die Übung;</w:t>
            </w:r>
          </w:p>
        </w:tc>
      </w:tr>
      <w:tr w:rsidR="00144AB5" w:rsidRPr="009E0519" w:rsidTr="006F614E">
        <w:tc>
          <w:tcPr>
            <w:tcW w:w="4312" w:type="dxa"/>
          </w:tcPr>
          <w:p w:rsidR="00144AB5" w:rsidRPr="005B6F25" w:rsidRDefault="00144AB5" w:rsidP="006F614E">
            <w:pPr>
              <w:rPr>
                <w:rFonts w:ascii="Sylfaen" w:hAnsi="Sylfaen"/>
                <w:b/>
                <w:lang w:val="hy-AM"/>
              </w:rPr>
            </w:pPr>
            <w:r>
              <w:rPr>
                <w:rFonts w:ascii="Sylfaen" w:hAnsi="Sylfaen"/>
                <w:b/>
                <w:sz w:val="22"/>
                <w:szCs w:val="22"/>
                <w:lang w:val="hy-AM"/>
              </w:rPr>
              <w:t>Հասարակություն և քաղաքականություն</w:t>
            </w:r>
          </w:p>
        </w:tc>
        <w:tc>
          <w:tcPr>
            <w:tcW w:w="8696" w:type="dxa"/>
          </w:tcPr>
          <w:p w:rsidR="00144AB5" w:rsidRPr="00C8195C" w:rsidRDefault="00144AB5" w:rsidP="006F614E">
            <w:pPr>
              <w:rPr>
                <w:rFonts w:ascii="Sylfaen" w:hAnsi="Sylfaen"/>
                <w:lang w:val="ka-GE"/>
              </w:rPr>
            </w:pPr>
            <w:r w:rsidRPr="00C8195C">
              <w:rPr>
                <w:sz w:val="22"/>
                <w:szCs w:val="22"/>
                <w:lang w:val="de-DE"/>
              </w:rPr>
              <w:t xml:space="preserve">die Politik; die Partei; das Mitglied; die Wahl; liberal; konservativ; demokratisch; das Parlament; der Lohn; die Steuern; die Versicherung; die Gewerkschaft; das Recht; </w:t>
            </w:r>
          </w:p>
        </w:tc>
      </w:tr>
      <w:tr w:rsidR="00144AB5" w:rsidRPr="009E0519" w:rsidTr="006F614E">
        <w:tc>
          <w:tcPr>
            <w:tcW w:w="4312" w:type="dxa"/>
          </w:tcPr>
          <w:p w:rsidR="00144AB5" w:rsidRPr="005B6F25" w:rsidRDefault="00144AB5" w:rsidP="006F614E">
            <w:pPr>
              <w:rPr>
                <w:rFonts w:ascii="AcadNusx" w:hAnsi="AcadNusx"/>
                <w:b/>
                <w:lang w:val="hy-AM"/>
              </w:rPr>
            </w:pPr>
            <w:r>
              <w:rPr>
                <w:rFonts w:ascii="Sylfaen" w:hAnsi="Sylfaen"/>
                <w:b/>
                <w:sz w:val="22"/>
                <w:szCs w:val="22"/>
                <w:lang w:val="hy-AM"/>
              </w:rPr>
              <w:t>Ազգություն/ծագում</w:t>
            </w:r>
          </w:p>
        </w:tc>
        <w:tc>
          <w:tcPr>
            <w:tcW w:w="8696" w:type="dxa"/>
          </w:tcPr>
          <w:p w:rsidR="00144AB5" w:rsidRPr="00C8195C" w:rsidRDefault="00144AB5" w:rsidP="006F614E">
            <w:pPr>
              <w:rPr>
                <w:lang w:val="de-DE"/>
              </w:rPr>
            </w:pPr>
            <w:r w:rsidRPr="00C8195C">
              <w:rPr>
                <w:sz w:val="22"/>
                <w:szCs w:val="22"/>
                <w:lang w:val="de-DE"/>
              </w:rPr>
              <w:t xml:space="preserve">der Deutsche; der Franzose; aus Österreich; aus Kanada; der Engländer; die –in; der Chinese; chinesisch; </w:t>
            </w:r>
          </w:p>
        </w:tc>
      </w:tr>
      <w:tr w:rsidR="00144AB5" w:rsidRPr="009E0519" w:rsidTr="006F614E">
        <w:tc>
          <w:tcPr>
            <w:tcW w:w="4312" w:type="dxa"/>
          </w:tcPr>
          <w:p w:rsidR="00144AB5" w:rsidRPr="005B6F25" w:rsidRDefault="00144AB5" w:rsidP="006F614E">
            <w:pPr>
              <w:rPr>
                <w:rFonts w:ascii="AcadNusx" w:hAnsi="AcadNusx"/>
                <w:b/>
                <w:lang w:val="hy-AM"/>
              </w:rPr>
            </w:pPr>
            <w:r>
              <w:rPr>
                <w:rFonts w:ascii="Sylfaen" w:hAnsi="Sylfaen"/>
                <w:b/>
                <w:sz w:val="22"/>
                <w:szCs w:val="22"/>
                <w:lang w:val="hy-AM"/>
              </w:rPr>
              <w:t>Քաղաք</w:t>
            </w:r>
          </w:p>
        </w:tc>
        <w:tc>
          <w:tcPr>
            <w:tcW w:w="8696" w:type="dxa"/>
          </w:tcPr>
          <w:p w:rsidR="00144AB5" w:rsidRPr="00C8195C" w:rsidRDefault="00144AB5" w:rsidP="006F614E">
            <w:pPr>
              <w:rPr>
                <w:lang w:val="de-DE"/>
              </w:rPr>
            </w:pPr>
            <w:r w:rsidRPr="00C8195C">
              <w:rPr>
                <w:sz w:val="22"/>
                <w:szCs w:val="22"/>
                <w:lang w:val="de-DE"/>
              </w:rPr>
              <w:t>das Gebäude; das Rathaus; der Dom; die Kirche; der Platz; das Denkmal; die Brücke; die Großstadt;der Stadtteil; der Marktplatz; die Ampel; der Bürgersteig; das Büro; die Polizeiwache; die Feuerwache; der Wolkenkratzer;</w:t>
            </w:r>
          </w:p>
        </w:tc>
      </w:tr>
      <w:tr w:rsidR="00144AB5" w:rsidRPr="009E0519" w:rsidTr="006F614E">
        <w:tc>
          <w:tcPr>
            <w:tcW w:w="4312" w:type="dxa"/>
          </w:tcPr>
          <w:p w:rsidR="00144AB5" w:rsidRPr="005B6F25" w:rsidRDefault="00144AB5" w:rsidP="006F614E">
            <w:pPr>
              <w:rPr>
                <w:rFonts w:ascii="AcadNusx" w:hAnsi="AcadNusx"/>
                <w:b/>
                <w:lang w:val="hy-AM"/>
              </w:rPr>
            </w:pPr>
            <w:r>
              <w:rPr>
                <w:rFonts w:ascii="Sylfaen" w:hAnsi="Sylfaen"/>
                <w:b/>
                <w:sz w:val="22"/>
                <w:szCs w:val="22"/>
                <w:lang w:val="hy-AM"/>
              </w:rPr>
              <w:t>Գյուղ</w:t>
            </w:r>
          </w:p>
        </w:tc>
        <w:tc>
          <w:tcPr>
            <w:tcW w:w="8696" w:type="dxa"/>
          </w:tcPr>
          <w:p w:rsidR="00144AB5" w:rsidRPr="00C8195C" w:rsidRDefault="00144AB5" w:rsidP="006F614E">
            <w:pPr>
              <w:rPr>
                <w:lang w:val="de-DE"/>
              </w:rPr>
            </w:pPr>
            <w:r w:rsidRPr="00C8195C">
              <w:rPr>
                <w:sz w:val="22"/>
                <w:szCs w:val="22"/>
                <w:lang w:val="de-DE"/>
              </w:rPr>
              <w:t>das Dorf; der Bauer; die Bäuerin; die Landschaft; der Bauernhof; die Scheune; der Weinberg; der Garten; der Apfelbaum;</w:t>
            </w:r>
          </w:p>
        </w:tc>
      </w:tr>
      <w:tr w:rsidR="00144AB5" w:rsidRPr="009E0519" w:rsidTr="006F614E">
        <w:tc>
          <w:tcPr>
            <w:tcW w:w="4312" w:type="dxa"/>
          </w:tcPr>
          <w:p w:rsidR="00144AB5" w:rsidRPr="005B6F25" w:rsidRDefault="00144AB5" w:rsidP="006F614E">
            <w:pPr>
              <w:rPr>
                <w:rFonts w:ascii="AcadNusx" w:hAnsi="AcadNusx"/>
                <w:b/>
                <w:lang w:val="hy-AM"/>
              </w:rPr>
            </w:pPr>
            <w:r>
              <w:rPr>
                <w:rFonts w:ascii="Sylfaen" w:hAnsi="Sylfaen"/>
                <w:b/>
                <w:sz w:val="22"/>
                <w:szCs w:val="22"/>
                <w:lang w:val="hy-AM"/>
              </w:rPr>
              <w:t>Բնակավայր</w:t>
            </w:r>
          </w:p>
        </w:tc>
        <w:tc>
          <w:tcPr>
            <w:tcW w:w="8696" w:type="dxa"/>
          </w:tcPr>
          <w:p w:rsidR="00144AB5" w:rsidRPr="00C8195C" w:rsidRDefault="00144AB5" w:rsidP="006F614E">
            <w:pPr>
              <w:rPr>
                <w:lang w:val="de-DE"/>
              </w:rPr>
            </w:pPr>
            <w:r w:rsidRPr="00C8195C">
              <w:rPr>
                <w:sz w:val="22"/>
                <w:szCs w:val="22"/>
                <w:lang w:val="de-DE"/>
              </w:rPr>
              <w:t>das Zimmer; das Fenster; der Fußboden; die Küche; das Badezimmer; die Toilette; das Schlafzimmer; der Keller; die Garage; das Erdgescho</w:t>
            </w:r>
            <w:r w:rsidRPr="00C8195C">
              <w:rPr>
                <w:rFonts w:ascii="Sylfaen" w:hAnsi="Sylfaen"/>
                <w:sz w:val="22"/>
                <w:szCs w:val="22"/>
                <w:lang w:val="ka-GE"/>
              </w:rPr>
              <w:t>ss</w:t>
            </w:r>
            <w:r w:rsidRPr="00C8195C">
              <w:rPr>
                <w:sz w:val="22"/>
                <w:szCs w:val="22"/>
                <w:lang w:val="de-DE"/>
              </w:rPr>
              <w:t>; der Stock</w:t>
            </w:r>
            <w:r w:rsidRPr="00C8195C">
              <w:rPr>
                <w:b/>
                <w:sz w:val="22"/>
                <w:szCs w:val="22"/>
                <w:lang w:val="de-DE"/>
              </w:rPr>
              <w:t xml:space="preserve">; </w:t>
            </w:r>
            <w:r w:rsidRPr="00C8195C">
              <w:rPr>
                <w:sz w:val="22"/>
                <w:szCs w:val="22"/>
                <w:lang w:val="de-DE"/>
              </w:rPr>
              <w:t>der Aufzug</w:t>
            </w:r>
            <w:r w:rsidRPr="00C8195C">
              <w:rPr>
                <w:b/>
                <w:sz w:val="22"/>
                <w:szCs w:val="22"/>
                <w:lang w:val="de-DE"/>
              </w:rPr>
              <w:t>;</w:t>
            </w:r>
            <w:r w:rsidRPr="00C8195C">
              <w:rPr>
                <w:sz w:val="22"/>
                <w:szCs w:val="22"/>
                <w:lang w:val="de-DE"/>
              </w:rPr>
              <w:t xml:space="preserve"> die Klingel; der Briefkasten; die Treppe; der Balkon; die Nachbarschaft;  die Straße; die Miete; der Mieter; die –in; der Hausmeister; der Eigentümer; die –in; die Wohnfläche; die Nebenkosten; der Strom; die Heizung;  </w:t>
            </w:r>
          </w:p>
        </w:tc>
      </w:tr>
      <w:tr w:rsidR="00144AB5" w:rsidRPr="009E0519" w:rsidTr="006F614E">
        <w:tc>
          <w:tcPr>
            <w:tcW w:w="4312" w:type="dxa"/>
          </w:tcPr>
          <w:p w:rsidR="00144AB5" w:rsidRPr="005B6F25" w:rsidRDefault="00144AB5" w:rsidP="006F614E">
            <w:pPr>
              <w:rPr>
                <w:rFonts w:ascii="AcadNusx" w:hAnsi="AcadNusx"/>
                <w:b/>
                <w:lang w:val="hy-AM"/>
              </w:rPr>
            </w:pPr>
            <w:r>
              <w:rPr>
                <w:rFonts w:ascii="Sylfaen" w:hAnsi="Sylfaen"/>
                <w:b/>
                <w:sz w:val="22"/>
                <w:szCs w:val="22"/>
                <w:lang w:val="hy-AM"/>
              </w:rPr>
              <w:t>Կահույք/կենցաղային իրեր</w:t>
            </w:r>
          </w:p>
        </w:tc>
        <w:tc>
          <w:tcPr>
            <w:tcW w:w="8696" w:type="dxa"/>
          </w:tcPr>
          <w:p w:rsidR="00144AB5" w:rsidRPr="00C8195C" w:rsidRDefault="00144AB5" w:rsidP="006F614E">
            <w:pPr>
              <w:rPr>
                <w:lang w:val="de-DE"/>
              </w:rPr>
            </w:pPr>
            <w:r w:rsidRPr="00C8195C">
              <w:rPr>
                <w:sz w:val="22"/>
                <w:szCs w:val="22"/>
                <w:lang w:val="de-DE"/>
              </w:rPr>
              <w:t>der Tisch; der Sessel; das Bett; der Teppich; das Sofa; der Vorhang; der Kamin; der Fernseher; der Kühlschrank; der Backofen; das Geschirr; das  Besteck; die Wäsche; der Topf;  das Geschirrtuch; die Steckdose; die Waschmaschine; der Staubsauger; der Computer; der Heizkörper;</w:t>
            </w:r>
          </w:p>
        </w:tc>
      </w:tr>
      <w:tr w:rsidR="00144AB5" w:rsidRPr="009E0519" w:rsidTr="006F614E">
        <w:tc>
          <w:tcPr>
            <w:tcW w:w="4312" w:type="dxa"/>
          </w:tcPr>
          <w:p w:rsidR="00144AB5" w:rsidRPr="003233E0" w:rsidRDefault="00144AB5" w:rsidP="006F614E">
            <w:pPr>
              <w:rPr>
                <w:rFonts w:ascii="AcadNusx" w:hAnsi="AcadNusx"/>
                <w:b/>
                <w:lang w:val="hy-AM"/>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w:t>
            </w:r>
            <w:r w:rsidRPr="00C8195C">
              <w:rPr>
                <w:rFonts w:ascii="Sylfaen" w:hAnsi="Sylfaen"/>
                <w:b/>
                <w:sz w:val="22"/>
                <w:szCs w:val="22"/>
                <w:lang w:val="en-US"/>
              </w:rPr>
              <w:t xml:space="preserve"> </w:t>
            </w:r>
            <w:r>
              <w:rPr>
                <w:rFonts w:ascii="Sylfaen" w:hAnsi="Sylfaen"/>
                <w:b/>
                <w:sz w:val="22"/>
                <w:szCs w:val="22"/>
                <w:lang w:val="hy-AM"/>
              </w:rPr>
              <w:t>(անձնակազմ/գույք)</w:t>
            </w:r>
          </w:p>
        </w:tc>
        <w:tc>
          <w:tcPr>
            <w:tcW w:w="8696" w:type="dxa"/>
          </w:tcPr>
          <w:p w:rsidR="00144AB5" w:rsidRPr="00C8195C" w:rsidRDefault="00144AB5" w:rsidP="006F614E">
            <w:pPr>
              <w:rPr>
                <w:lang w:val="de-DE"/>
              </w:rPr>
            </w:pPr>
            <w:r w:rsidRPr="00C8195C">
              <w:rPr>
                <w:sz w:val="22"/>
                <w:szCs w:val="22"/>
                <w:lang w:val="de-DE"/>
              </w:rPr>
              <w:t>das Kaufhaus; die Bäckerei; die Metzgerei; der Kassierer; die -in; der Verkäufer; die -in; das Geld; die Apotheke; der Kunde; die Kundin; der Preis; die Quittung; das Sonderangebot; die Größe; der Schlussverkauf; die Lebensmittel; die Qualität; die Theke; die Dose; die Packung; der Einkaufswagen; der Eingang; der Ausgang;</w:t>
            </w:r>
          </w:p>
        </w:tc>
      </w:tr>
      <w:tr w:rsidR="00144AB5" w:rsidRPr="009E0519" w:rsidTr="006F614E">
        <w:tc>
          <w:tcPr>
            <w:tcW w:w="4312" w:type="dxa"/>
          </w:tcPr>
          <w:p w:rsidR="00144AB5" w:rsidRPr="003233E0" w:rsidRDefault="00144AB5" w:rsidP="006F614E">
            <w:pPr>
              <w:rPr>
                <w:rFonts w:ascii="Sylfaen" w:hAnsi="Sylfaen"/>
                <w:b/>
                <w:lang w:val="hy-AM"/>
              </w:rPr>
            </w:pPr>
            <w:r>
              <w:rPr>
                <w:rFonts w:ascii="Sylfaen" w:hAnsi="Sylfaen"/>
                <w:b/>
                <w:sz w:val="22"/>
                <w:szCs w:val="22"/>
                <w:lang w:val="hy-AM"/>
              </w:rPr>
              <w:t>Պարենամթերք</w:t>
            </w:r>
          </w:p>
        </w:tc>
        <w:tc>
          <w:tcPr>
            <w:tcW w:w="8696" w:type="dxa"/>
          </w:tcPr>
          <w:p w:rsidR="00144AB5" w:rsidRPr="00C8195C" w:rsidRDefault="00144AB5" w:rsidP="006F614E">
            <w:pPr>
              <w:rPr>
                <w:lang w:val="de-DE"/>
              </w:rPr>
            </w:pPr>
            <w:r w:rsidRPr="00C8195C">
              <w:rPr>
                <w:sz w:val="22"/>
                <w:szCs w:val="22"/>
                <w:lang w:val="de-DE"/>
              </w:rPr>
              <w:t>das Brot; das Brötchen; der Tee; das Joghurt; der Zucker; die Wurst; die Butter; die Cola; das Ei; das Obst; die Zitrone; die Birne; die Banane; der Apfel; das Gemüse; der Salat; die Tomate; der Blumenkohl; das Steak; der Schinken; das Kotelett; der Fisch; der Kaffee; der Saft; der Käse; das Bier;</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8696" w:type="dxa"/>
          </w:tcPr>
          <w:p w:rsidR="00144AB5" w:rsidRPr="00C8195C" w:rsidRDefault="00144AB5" w:rsidP="006F614E">
            <w:pPr>
              <w:rPr>
                <w:lang w:val="de-DE"/>
              </w:rPr>
            </w:pPr>
            <w:r w:rsidRPr="00C8195C">
              <w:rPr>
                <w:sz w:val="22"/>
                <w:szCs w:val="22"/>
                <w:lang w:val="de-DE"/>
              </w:rPr>
              <w:t>das Frühstück; das Mittagessen; das Abendessen;  der Löffel; die Tasse; die Gabel; das Messer; der Teller; das Besteck; das Cafe; das Restaurant; die Speisekarte; die Kantine; der Kellner (der Ober); das Trinkgeld; die Rechnung; die Vorspeise; das Hauptgericht; die Nachspeise; das Getränk;</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Փոստ/անձնակազմ</w:t>
            </w:r>
          </w:p>
        </w:tc>
        <w:tc>
          <w:tcPr>
            <w:tcW w:w="8696" w:type="dxa"/>
          </w:tcPr>
          <w:p w:rsidR="00144AB5" w:rsidRPr="00C8195C" w:rsidRDefault="00144AB5" w:rsidP="006F614E">
            <w:pPr>
              <w:rPr>
                <w:lang w:val="de-DE"/>
              </w:rPr>
            </w:pPr>
            <w:r w:rsidRPr="00C8195C">
              <w:rPr>
                <w:sz w:val="22"/>
                <w:szCs w:val="22"/>
                <w:lang w:val="de-DE"/>
              </w:rPr>
              <w:t>das Postamt; die Post; der Brief; der Briefumschlag; der Briefträger; der Briefkasten; die Adresse; die Briefmarke;</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Փոխադրամիջոց/անձնակազմ</w:t>
            </w:r>
          </w:p>
        </w:tc>
        <w:tc>
          <w:tcPr>
            <w:tcW w:w="8696" w:type="dxa"/>
          </w:tcPr>
          <w:p w:rsidR="00144AB5" w:rsidRPr="00C8195C" w:rsidRDefault="00144AB5" w:rsidP="006F614E">
            <w:pPr>
              <w:rPr>
                <w:lang w:val="de-DE"/>
              </w:rPr>
            </w:pPr>
            <w:r w:rsidRPr="00C8195C">
              <w:rPr>
                <w:sz w:val="22"/>
                <w:szCs w:val="22"/>
                <w:lang w:val="de-DE"/>
              </w:rPr>
              <w:t>das Auto; der Bus; das Taxi; der Ferkehrsstau; die Haltestelle; der Fahrer; der Fahrschein; die U-Bahn; die Station; der Zug; der Bahnhof; die Eisenbahn; die Fahrkarte; der Fahrplan; das Gleis; das Flugzeug; der Flughafen; der Pilot; die Stewardess; der Zoll; der Paß; der Koffer; das Handgepäck;</w:t>
            </w:r>
          </w:p>
        </w:tc>
      </w:tr>
      <w:tr w:rsidR="00144AB5" w:rsidRPr="009E0519" w:rsidTr="006F614E">
        <w:tc>
          <w:tcPr>
            <w:tcW w:w="4312" w:type="dxa"/>
          </w:tcPr>
          <w:p w:rsidR="00144AB5" w:rsidRPr="0045645A" w:rsidRDefault="00144AB5" w:rsidP="006F614E">
            <w:pPr>
              <w:rPr>
                <w:rFonts w:ascii="AcadNusx" w:hAnsi="AcadNusx"/>
                <w:b/>
                <w:lang w:val="hy-AM"/>
              </w:rPr>
            </w:pPr>
            <w:r>
              <w:rPr>
                <w:rFonts w:ascii="Sylfaen" w:hAnsi="Sylfaen"/>
                <w:b/>
                <w:sz w:val="22"/>
                <w:szCs w:val="22"/>
                <w:lang w:val="hy-AM"/>
              </w:rPr>
              <w:t>Հեռախոս</w:t>
            </w:r>
          </w:p>
        </w:tc>
        <w:tc>
          <w:tcPr>
            <w:tcW w:w="8696" w:type="dxa"/>
          </w:tcPr>
          <w:p w:rsidR="00144AB5" w:rsidRPr="00C8195C" w:rsidRDefault="00144AB5" w:rsidP="006F614E">
            <w:pPr>
              <w:rPr>
                <w:lang w:val="de-DE"/>
              </w:rPr>
            </w:pPr>
            <w:r w:rsidRPr="00C8195C">
              <w:rPr>
                <w:sz w:val="22"/>
                <w:szCs w:val="22"/>
                <w:lang w:val="de-DE"/>
              </w:rPr>
              <w:t>das Telefon; der Hörer; die Nummer; die Vorwahl; die Telefonzelle; die Notfallnummer; das Telefonbuch; die Auskunft; das Mobiltelefon (Handy); die Sim-Karte; der Akku; die Textnachricht; die Tastenfunktion; das Telefonbuch;</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Մշակութային օբյեկտներ/անձնակազմ</w:t>
            </w:r>
          </w:p>
        </w:tc>
        <w:tc>
          <w:tcPr>
            <w:tcW w:w="8696" w:type="dxa"/>
          </w:tcPr>
          <w:p w:rsidR="00144AB5" w:rsidRPr="00C8195C" w:rsidRDefault="00144AB5" w:rsidP="006F614E">
            <w:pPr>
              <w:rPr>
                <w:lang w:val="de-DE"/>
              </w:rPr>
            </w:pPr>
            <w:r w:rsidRPr="00C8195C">
              <w:rPr>
                <w:sz w:val="22"/>
                <w:szCs w:val="22"/>
                <w:lang w:val="de-DE"/>
              </w:rPr>
              <w:t>das Kino; die Leinwand; der Film; der Schauspieler; die –in; der Star; der Regisseur; die Disco; der DJ; die Tanzfläche; die Eintrittskarte; die Pop – Musik; der Jazz;das Konzert; der Applaus; das Theater; das Ballett; die Oper; die Bühne; der Sänger; die –in; der Tänzer; die –in; das Publikum;</w:t>
            </w:r>
          </w:p>
        </w:tc>
      </w:tr>
      <w:tr w:rsidR="00144AB5" w:rsidRPr="009E0519" w:rsidTr="006F614E">
        <w:tc>
          <w:tcPr>
            <w:tcW w:w="4312" w:type="dxa"/>
          </w:tcPr>
          <w:p w:rsidR="00144AB5" w:rsidRPr="00445632" w:rsidRDefault="00144AB5" w:rsidP="006F614E">
            <w:pPr>
              <w:rPr>
                <w:rFonts w:ascii="AcadNusx" w:hAnsi="AcadNusx"/>
                <w:b/>
                <w:lang w:val="hy-AM"/>
              </w:rPr>
            </w:pPr>
            <w:r>
              <w:rPr>
                <w:rFonts w:ascii="Sylfaen" w:hAnsi="Sylfaen"/>
                <w:b/>
                <w:sz w:val="22"/>
                <w:szCs w:val="22"/>
                <w:lang w:val="hy-AM"/>
              </w:rPr>
              <w:t>Դրամատուն/անձնակազմ</w:t>
            </w:r>
          </w:p>
        </w:tc>
        <w:tc>
          <w:tcPr>
            <w:tcW w:w="8696" w:type="dxa"/>
          </w:tcPr>
          <w:p w:rsidR="00144AB5" w:rsidRPr="00C8195C" w:rsidRDefault="00144AB5" w:rsidP="006F614E">
            <w:pPr>
              <w:rPr>
                <w:lang w:val="de-DE"/>
              </w:rPr>
            </w:pPr>
            <w:r w:rsidRPr="00C8195C">
              <w:rPr>
                <w:sz w:val="22"/>
                <w:szCs w:val="22"/>
                <w:lang w:val="de-DE"/>
              </w:rPr>
              <w:t>die Bank; das Geld; das Kleingeld; der Geldschein; der Kassierer; die -in; der Geldbeutel; das Konto; der Bankangestellte; der Geldautomat; die Kreditkarte; Geld einzahlen/abheben/ überweisen; der Wechselkurs; die Wechselstube;</w:t>
            </w:r>
          </w:p>
        </w:tc>
      </w:tr>
      <w:tr w:rsidR="00144AB5" w:rsidRPr="009E0519" w:rsidTr="006F614E">
        <w:tc>
          <w:tcPr>
            <w:tcW w:w="4312" w:type="dxa"/>
          </w:tcPr>
          <w:p w:rsidR="00144AB5" w:rsidRPr="00445632" w:rsidRDefault="00144AB5" w:rsidP="006F614E">
            <w:pPr>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w:t>
            </w:r>
            <w:r w:rsidRPr="00C8195C">
              <w:rPr>
                <w:rFonts w:ascii="Sylfaen" w:hAnsi="Sylfaen"/>
                <w:b/>
                <w:sz w:val="22"/>
                <w:szCs w:val="22"/>
                <w:lang w:val="en-US"/>
              </w:rPr>
              <w:t>\</w:t>
            </w:r>
            <w:r>
              <w:rPr>
                <w:rFonts w:ascii="Sylfaen" w:hAnsi="Sylfaen"/>
                <w:b/>
                <w:sz w:val="22"/>
                <w:szCs w:val="22"/>
                <w:lang w:val="hy-AM"/>
              </w:rPr>
              <w:t>արձակուրդներ</w:t>
            </w:r>
            <w:r w:rsidRPr="00C8195C">
              <w:rPr>
                <w:rFonts w:ascii="Sylfaen" w:hAnsi="Sylfaen"/>
                <w:b/>
                <w:sz w:val="22"/>
                <w:szCs w:val="22"/>
                <w:lang w:val="en-US"/>
              </w:rPr>
              <w:t>\</w:t>
            </w:r>
            <w:r>
              <w:rPr>
                <w:rFonts w:ascii="Sylfaen" w:hAnsi="Sylfaen"/>
                <w:b/>
                <w:sz w:val="22"/>
                <w:szCs w:val="22"/>
                <w:lang w:val="hy-AM"/>
              </w:rPr>
              <w:t xml:space="preserve"> ճանապարհորդություն</w:t>
            </w:r>
          </w:p>
        </w:tc>
        <w:tc>
          <w:tcPr>
            <w:tcW w:w="8696" w:type="dxa"/>
          </w:tcPr>
          <w:p w:rsidR="00144AB5" w:rsidRPr="00C8195C" w:rsidRDefault="00144AB5" w:rsidP="006F614E">
            <w:pPr>
              <w:rPr>
                <w:lang w:val="de-DE"/>
              </w:rPr>
            </w:pPr>
            <w:r w:rsidRPr="00C8195C">
              <w:rPr>
                <w:sz w:val="22"/>
                <w:szCs w:val="22"/>
                <w:lang w:val="de-DE"/>
              </w:rPr>
              <w:t>die Winterferien; das Skigebiet; der Gipfel; der Sessellift; die Skier; der Skistock; der Skilehrer; die Aussicht; die Sommerferien; das Zelt; der Schlafsack; der Campingplatz (Zeltplatz); der Ausflug; das Ferienlager; die Mannschaft; der Wettbewerb; das Hotel; das Einzellzimmer; das Doppelzimmer; das Meer; der Sand; der Tourist; die –in; die Welle; der Strand;</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Հաղորդակց</w:t>
            </w:r>
            <w:r>
              <w:rPr>
                <w:rFonts w:ascii="Sylfaen" w:hAnsi="Sylfaen"/>
                <w:b/>
                <w:sz w:val="22"/>
                <w:szCs w:val="22"/>
                <w:lang w:val="en-US"/>
              </w:rPr>
              <w:t>ության</w:t>
            </w:r>
            <w:r>
              <w:rPr>
                <w:rFonts w:ascii="Sylfaen" w:hAnsi="Sylfaen"/>
                <w:b/>
                <w:sz w:val="22"/>
                <w:szCs w:val="22"/>
                <w:lang w:val="hy-AM"/>
              </w:rPr>
              <w:t xml:space="preserve"> միջոցներ</w:t>
            </w:r>
            <w:r w:rsidRPr="00C8195C">
              <w:rPr>
                <w:rFonts w:ascii="Sylfaen" w:hAnsi="Sylfaen"/>
                <w:b/>
                <w:sz w:val="22"/>
                <w:szCs w:val="22"/>
                <w:lang w:val="en-US"/>
              </w:rPr>
              <w:t xml:space="preserve"> </w:t>
            </w:r>
          </w:p>
        </w:tc>
        <w:tc>
          <w:tcPr>
            <w:tcW w:w="8696" w:type="dxa"/>
          </w:tcPr>
          <w:p w:rsidR="00144AB5" w:rsidRPr="00C8195C" w:rsidRDefault="00144AB5" w:rsidP="006F614E">
            <w:pPr>
              <w:rPr>
                <w:lang w:val="de-DE"/>
              </w:rPr>
            </w:pPr>
            <w:r w:rsidRPr="00C8195C">
              <w:rPr>
                <w:sz w:val="22"/>
                <w:szCs w:val="22"/>
                <w:lang w:val="de-DE"/>
              </w:rPr>
              <w:t>die Nummer; die Vorwahl; der Hörer; die Telefonzelle; die Notrufnummer; die Auskunft; der Anrufbeantworter; das Mobiltelefon (das Handy); die Sim-Karte; der Akku; die Textnachricht; die Tastenfunktion; das Telefonbuch; der Computer; die Tastatur; das Internet; die e-mail (das Email); die E-mail-Adresse; der Internetzugang; die Internetseite (Internet-Seite);</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Լրատվամիջոցներ</w:t>
            </w:r>
            <w:r w:rsidRPr="00C8195C">
              <w:rPr>
                <w:rFonts w:ascii="Sylfaen" w:hAnsi="Sylfaen"/>
                <w:b/>
                <w:sz w:val="22"/>
                <w:szCs w:val="22"/>
                <w:lang w:val="en-US"/>
              </w:rPr>
              <w:t xml:space="preserve"> (</w:t>
            </w:r>
            <w:r>
              <w:rPr>
                <w:rFonts w:ascii="Sylfaen" w:hAnsi="Sylfaen"/>
                <w:b/>
                <w:sz w:val="22"/>
                <w:szCs w:val="22"/>
                <w:lang w:val="hy-AM"/>
              </w:rPr>
              <w:t>հեռուստատեսություն</w:t>
            </w:r>
            <w:r w:rsidRPr="00C8195C">
              <w:rPr>
                <w:rFonts w:ascii="Sylfaen" w:hAnsi="Sylfaen"/>
                <w:b/>
                <w:sz w:val="22"/>
                <w:szCs w:val="22"/>
                <w:lang w:val="en-US"/>
              </w:rPr>
              <w:t>/</w:t>
            </w:r>
            <w:r>
              <w:rPr>
                <w:rFonts w:ascii="Sylfaen" w:hAnsi="Sylfaen"/>
                <w:b/>
                <w:sz w:val="22"/>
                <w:szCs w:val="22"/>
                <w:lang w:val="hy-AM"/>
              </w:rPr>
              <w:t>մամուլ</w:t>
            </w:r>
            <w:r w:rsidRPr="00C8195C">
              <w:rPr>
                <w:rFonts w:ascii="Sylfaen" w:hAnsi="Sylfaen"/>
                <w:b/>
                <w:sz w:val="22"/>
                <w:szCs w:val="22"/>
                <w:lang w:val="en-US"/>
              </w:rPr>
              <w:t>/</w:t>
            </w:r>
            <w:r>
              <w:rPr>
                <w:rFonts w:ascii="Sylfaen" w:hAnsi="Sylfaen"/>
                <w:b/>
                <w:sz w:val="22"/>
                <w:szCs w:val="22"/>
                <w:lang w:val="hy-AM"/>
              </w:rPr>
              <w:t xml:space="preserve"> համացանց</w:t>
            </w:r>
            <w:r w:rsidRPr="00C8195C">
              <w:rPr>
                <w:rFonts w:ascii="Sylfaen" w:hAnsi="Sylfaen"/>
                <w:b/>
                <w:sz w:val="22"/>
                <w:szCs w:val="22"/>
                <w:lang w:val="en-US"/>
              </w:rPr>
              <w:t>)</w:t>
            </w:r>
          </w:p>
        </w:tc>
        <w:tc>
          <w:tcPr>
            <w:tcW w:w="8696" w:type="dxa"/>
          </w:tcPr>
          <w:p w:rsidR="00144AB5" w:rsidRPr="00C8195C" w:rsidRDefault="00144AB5" w:rsidP="006F614E">
            <w:pPr>
              <w:rPr>
                <w:lang w:val="de-DE"/>
              </w:rPr>
            </w:pPr>
            <w:r w:rsidRPr="00C8195C">
              <w:rPr>
                <w:sz w:val="22"/>
                <w:szCs w:val="22"/>
                <w:lang w:val="de-DE"/>
              </w:rPr>
              <w:t>die Presse; die Zeitung; die Zeitschrift; die Schlagzeile; die Sensation; die Werbung; die Massenmedien; das Fernsehen; die Sendung; das Programm; der Moderator; der Reporter; die –in; die Nachricht; das Interview; das Fernsehen; die Sendung; das Programm; das Thema; die Werbung; die Nachricht; der Moderator; die –in;</w:t>
            </w:r>
          </w:p>
        </w:tc>
      </w:tr>
      <w:tr w:rsidR="00144AB5" w:rsidRPr="00C8195C" w:rsidTr="006F614E">
        <w:tc>
          <w:tcPr>
            <w:tcW w:w="4312" w:type="dxa"/>
            <w:shd w:val="clear" w:color="auto" w:fill="E6E6E6"/>
          </w:tcPr>
          <w:p w:rsidR="00144AB5" w:rsidRPr="00C8195C" w:rsidRDefault="00144AB5" w:rsidP="006F614E">
            <w:pPr>
              <w:rPr>
                <w:rFonts w:ascii="AcadNusx" w:hAnsi="AcadNusx"/>
                <w:b/>
                <w:lang w:val="en-US"/>
              </w:rPr>
            </w:pPr>
            <w:r w:rsidRPr="00C8195C">
              <w:rPr>
                <w:rFonts w:ascii="Sylfaen" w:hAnsi="Sylfaen"/>
                <w:b/>
                <w:sz w:val="22"/>
                <w:szCs w:val="22"/>
                <w:lang w:val="en-US"/>
              </w:rPr>
              <w:t xml:space="preserve">2.3. </w:t>
            </w:r>
            <w:r>
              <w:rPr>
                <w:rFonts w:ascii="Sylfaen" w:hAnsi="Sylfaen"/>
                <w:b/>
                <w:sz w:val="22"/>
                <w:szCs w:val="22"/>
                <w:lang w:val="hy-AM"/>
              </w:rPr>
              <w:t>Անհատի</w:t>
            </w:r>
            <w:r w:rsidRPr="00C8195C">
              <w:rPr>
                <w:rFonts w:ascii="Sylfaen" w:hAnsi="Sylfaen"/>
                <w:b/>
                <w:sz w:val="22"/>
                <w:szCs w:val="22"/>
                <w:lang w:val="en-US"/>
              </w:rPr>
              <w:t xml:space="preserve"> </w:t>
            </w:r>
            <w:r>
              <w:rPr>
                <w:rFonts w:ascii="Sylfaen" w:hAnsi="Sylfaen"/>
                <w:b/>
                <w:sz w:val="22"/>
                <w:szCs w:val="22"/>
                <w:lang w:val="hy-AM"/>
              </w:rPr>
              <w:t>ամենօրյա ակտիվություններ</w:t>
            </w:r>
          </w:p>
        </w:tc>
        <w:tc>
          <w:tcPr>
            <w:tcW w:w="8696" w:type="dxa"/>
            <w:shd w:val="clear" w:color="auto" w:fill="E6E6E6"/>
          </w:tcPr>
          <w:p w:rsidR="00144AB5" w:rsidRPr="00C8195C" w:rsidRDefault="00144AB5" w:rsidP="006F614E">
            <w:pPr>
              <w:rPr>
                <w:lang w:val="de-DE"/>
              </w:rPr>
            </w:pP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Տանը</w:t>
            </w:r>
          </w:p>
        </w:tc>
        <w:tc>
          <w:tcPr>
            <w:tcW w:w="8696" w:type="dxa"/>
          </w:tcPr>
          <w:p w:rsidR="00144AB5" w:rsidRPr="00C8195C" w:rsidRDefault="00144AB5" w:rsidP="006F614E">
            <w:pPr>
              <w:rPr>
                <w:lang w:val="de-DE"/>
              </w:rPr>
            </w:pPr>
            <w:r w:rsidRPr="00C8195C">
              <w:rPr>
                <w:sz w:val="22"/>
                <w:szCs w:val="22"/>
                <w:lang w:val="de-DE"/>
              </w:rPr>
              <w:t>sitzen; liegen; stehen; machen; wohnen; leben; essen; trinken; schlafen; träumen; sich waschen; sich duschen; baden; sich kämmen; sich anziehen; sich ausziehen; legen; suchen; ziehen; drücken; holen;</w:t>
            </w:r>
          </w:p>
        </w:tc>
      </w:tr>
      <w:tr w:rsidR="00144AB5" w:rsidRPr="009E0519" w:rsidTr="006F614E">
        <w:tc>
          <w:tcPr>
            <w:tcW w:w="4312" w:type="dxa"/>
          </w:tcPr>
          <w:p w:rsidR="00144AB5" w:rsidRPr="00211B66" w:rsidRDefault="00144AB5" w:rsidP="006F614E">
            <w:pPr>
              <w:rPr>
                <w:rFonts w:ascii="AcadNusx" w:hAnsi="AcadNusx"/>
                <w:b/>
                <w:lang w:val="hy-AM"/>
              </w:rPr>
            </w:pPr>
            <w:r>
              <w:rPr>
                <w:rFonts w:ascii="Sylfaen" w:hAnsi="Sylfaen"/>
                <w:b/>
                <w:sz w:val="22"/>
                <w:szCs w:val="22"/>
                <w:lang w:val="hy-AM"/>
              </w:rPr>
              <w:t>Դրսում</w:t>
            </w:r>
          </w:p>
        </w:tc>
        <w:tc>
          <w:tcPr>
            <w:tcW w:w="8696" w:type="dxa"/>
          </w:tcPr>
          <w:p w:rsidR="00144AB5" w:rsidRPr="00C8195C" w:rsidRDefault="00144AB5" w:rsidP="006F614E">
            <w:pPr>
              <w:rPr>
                <w:lang w:val="de-DE"/>
              </w:rPr>
            </w:pPr>
            <w:r w:rsidRPr="00C8195C">
              <w:rPr>
                <w:sz w:val="22"/>
                <w:szCs w:val="22"/>
                <w:lang w:val="de-DE"/>
              </w:rPr>
              <w:t>sehen; beobachten; sich befinden; tragen; sich waschen; sich duschen; baden; sich kämmen; sich anziehen; sich ausziehen; legen; suchen; ziehen; drücken; holen;</w:t>
            </w:r>
          </w:p>
        </w:tc>
      </w:tr>
      <w:tr w:rsidR="00144AB5" w:rsidRPr="009E0519" w:rsidTr="006F614E">
        <w:tc>
          <w:tcPr>
            <w:tcW w:w="4312" w:type="dxa"/>
          </w:tcPr>
          <w:p w:rsidR="00144AB5" w:rsidRPr="00211B66" w:rsidRDefault="00144AB5" w:rsidP="006F614E">
            <w:pPr>
              <w:rPr>
                <w:rFonts w:ascii="AcadNusx" w:hAnsi="AcadNusx"/>
                <w:b/>
                <w:lang w:val="hy-AM"/>
              </w:rPr>
            </w:pPr>
            <w:r>
              <w:rPr>
                <w:rFonts w:ascii="Sylfaen" w:hAnsi="Sylfaen"/>
                <w:b/>
                <w:sz w:val="22"/>
                <w:szCs w:val="22"/>
                <w:lang w:val="hy-AM"/>
              </w:rPr>
              <w:t>Դպրոցում</w:t>
            </w:r>
          </w:p>
        </w:tc>
        <w:tc>
          <w:tcPr>
            <w:tcW w:w="8696" w:type="dxa"/>
          </w:tcPr>
          <w:p w:rsidR="00144AB5" w:rsidRPr="00C8195C" w:rsidRDefault="00144AB5" w:rsidP="006F614E">
            <w:pPr>
              <w:rPr>
                <w:lang w:val="de-DE"/>
              </w:rPr>
            </w:pPr>
            <w:r w:rsidRPr="00C8195C">
              <w:rPr>
                <w:sz w:val="22"/>
                <w:szCs w:val="22"/>
                <w:lang w:val="de-DE"/>
              </w:rPr>
              <w:t>lernen; lesen; schreiben; sagen; geben; nehmen; sprechen; hören; fragen; antworten; rechnen; denken; erzählen; unterrichten; zeigen; zusammenzählen; abziehen; malnehmen; teilen;</w:t>
            </w:r>
          </w:p>
        </w:tc>
      </w:tr>
      <w:tr w:rsidR="00144AB5" w:rsidRPr="009E0519" w:rsidTr="006F614E">
        <w:tc>
          <w:tcPr>
            <w:tcW w:w="4312" w:type="dxa"/>
          </w:tcPr>
          <w:p w:rsidR="00144AB5" w:rsidRPr="00211B66" w:rsidRDefault="00144AB5" w:rsidP="006F614E">
            <w:pPr>
              <w:rPr>
                <w:rFonts w:ascii="AcadNusx" w:hAnsi="AcadNusx"/>
                <w:b/>
                <w:lang w:val="hy-AM"/>
              </w:rPr>
            </w:pPr>
            <w:r>
              <w:rPr>
                <w:rFonts w:ascii="Sylfaen" w:hAnsi="Sylfaen"/>
                <w:b/>
                <w:sz w:val="22"/>
                <w:szCs w:val="22"/>
                <w:lang w:val="hy-AM"/>
              </w:rPr>
              <w:t>Սպորտ</w:t>
            </w:r>
          </w:p>
        </w:tc>
        <w:tc>
          <w:tcPr>
            <w:tcW w:w="8696" w:type="dxa"/>
          </w:tcPr>
          <w:p w:rsidR="00144AB5" w:rsidRPr="00C8195C" w:rsidRDefault="00144AB5" w:rsidP="006F614E">
            <w:pPr>
              <w:rPr>
                <w:lang w:val="de-DE"/>
              </w:rPr>
            </w:pPr>
            <w:r w:rsidRPr="00C8195C">
              <w:rPr>
                <w:sz w:val="22"/>
                <w:szCs w:val="22"/>
                <w:lang w:val="de-DE"/>
              </w:rPr>
              <w:t>turnen; Sport treiben; Fußball spielen; ein Tor schießen; Tennis spielen; gewinnnen; verlieren; schwimmen; Ski laufen (fahren); der Fitnessraum; Gymnastik treiben; das Schwimmbad; in Form sein; joggen (das Jogging);</w:t>
            </w:r>
          </w:p>
        </w:tc>
      </w:tr>
      <w:tr w:rsidR="00144AB5" w:rsidRPr="009E0519" w:rsidTr="006F614E">
        <w:tc>
          <w:tcPr>
            <w:tcW w:w="4312" w:type="dxa"/>
          </w:tcPr>
          <w:p w:rsidR="00144AB5" w:rsidRPr="00211B66" w:rsidRDefault="00144AB5" w:rsidP="006F614E">
            <w:pPr>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ստ/ժամանց</w:t>
            </w:r>
          </w:p>
        </w:tc>
        <w:tc>
          <w:tcPr>
            <w:tcW w:w="8696" w:type="dxa"/>
          </w:tcPr>
          <w:p w:rsidR="00144AB5" w:rsidRPr="00C8195C" w:rsidRDefault="00144AB5" w:rsidP="006F614E">
            <w:pPr>
              <w:rPr>
                <w:lang w:val="de-DE"/>
              </w:rPr>
            </w:pPr>
            <w:r w:rsidRPr="00C8195C">
              <w:rPr>
                <w:sz w:val="22"/>
                <w:szCs w:val="22"/>
                <w:lang w:val="de-DE"/>
              </w:rPr>
              <w:t>Musik hören;  basteln; singen; tanzen; fernsehen; fotografieren; Karten spielen; Schach spielen; Klavier spielen; Zeit verbringen; Spaß haben; sich unterhalten;</w:t>
            </w:r>
          </w:p>
        </w:tc>
      </w:tr>
      <w:tr w:rsidR="00144AB5" w:rsidRPr="009E0519" w:rsidTr="006F614E">
        <w:tc>
          <w:tcPr>
            <w:tcW w:w="4312" w:type="dxa"/>
          </w:tcPr>
          <w:p w:rsidR="00144AB5" w:rsidRPr="001A6B81" w:rsidRDefault="00144AB5" w:rsidP="006F614E">
            <w:pPr>
              <w:rPr>
                <w:rFonts w:ascii="AcadNusx" w:hAnsi="AcadNusx"/>
                <w:b/>
                <w:lang w:val="hy-AM"/>
              </w:rPr>
            </w:pPr>
            <w:r>
              <w:rPr>
                <w:rFonts w:ascii="Sylfaen" w:hAnsi="Sylfaen"/>
                <w:b/>
                <w:sz w:val="22"/>
                <w:szCs w:val="22"/>
                <w:lang w:val="hy-AM"/>
              </w:rPr>
              <w:t>Ճամփորդություն/տեղաշարժ</w:t>
            </w:r>
          </w:p>
        </w:tc>
        <w:tc>
          <w:tcPr>
            <w:tcW w:w="8696" w:type="dxa"/>
          </w:tcPr>
          <w:p w:rsidR="00144AB5" w:rsidRPr="00C8195C" w:rsidRDefault="00144AB5" w:rsidP="006F614E">
            <w:pPr>
              <w:rPr>
                <w:lang w:val="de-DE"/>
              </w:rPr>
            </w:pPr>
            <w:r w:rsidRPr="00C8195C">
              <w:rPr>
                <w:sz w:val="22"/>
                <w:szCs w:val="22"/>
                <w:lang w:val="de-DE"/>
              </w:rPr>
              <w:t>gehen; laufen; fahren; einsteigen; aussteigen; umsteigen; bremsen; halten; überholen; parken; tanken; fliegen; reisen; sich verspäten; starten; landen; sonnenbaden;  buchen; reservieren;</w:t>
            </w:r>
          </w:p>
        </w:tc>
      </w:tr>
      <w:tr w:rsidR="00144AB5" w:rsidRPr="00C8195C" w:rsidTr="006F614E">
        <w:tc>
          <w:tcPr>
            <w:tcW w:w="4312" w:type="dxa"/>
            <w:shd w:val="clear" w:color="auto" w:fill="E6E6E6"/>
          </w:tcPr>
          <w:p w:rsidR="00144AB5" w:rsidRPr="00C8195C" w:rsidRDefault="00144AB5" w:rsidP="006F614E">
            <w:pPr>
              <w:rPr>
                <w:rFonts w:ascii="AcadNusx" w:hAnsi="AcadNusx"/>
                <w:lang w:val="en-US"/>
              </w:rPr>
            </w:pPr>
            <w:r w:rsidRPr="00C8195C">
              <w:rPr>
                <w:rFonts w:ascii="Sylfaen" w:hAnsi="Sylfaen"/>
                <w:b/>
                <w:sz w:val="22"/>
                <w:szCs w:val="22"/>
                <w:lang w:val="en-US"/>
              </w:rPr>
              <w:t xml:space="preserve">2.4. </w:t>
            </w:r>
            <w:r>
              <w:rPr>
                <w:rFonts w:ascii="Sylfaen" w:hAnsi="Sylfaen"/>
                <w:b/>
                <w:sz w:val="22"/>
                <w:szCs w:val="22"/>
                <w:lang w:val="hy-AM"/>
              </w:rPr>
              <w:t>Անհատի</w:t>
            </w:r>
            <w:r w:rsidRPr="00C8195C">
              <w:rPr>
                <w:rFonts w:ascii="Sylfaen" w:hAnsi="Sylfaen"/>
                <w:b/>
                <w:sz w:val="22"/>
                <w:szCs w:val="22"/>
                <w:lang w:val="en-US"/>
              </w:rPr>
              <w:t xml:space="preserve"> </w:t>
            </w: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ները</w:t>
            </w:r>
          </w:p>
        </w:tc>
        <w:tc>
          <w:tcPr>
            <w:tcW w:w="8696" w:type="dxa"/>
            <w:shd w:val="clear" w:color="auto" w:fill="E6E6E6"/>
          </w:tcPr>
          <w:p w:rsidR="00144AB5" w:rsidRPr="00C8195C" w:rsidRDefault="00144AB5" w:rsidP="006F614E">
            <w:pPr>
              <w:rPr>
                <w:lang w:val="de-DE"/>
              </w:rPr>
            </w:pPr>
          </w:p>
        </w:tc>
      </w:tr>
      <w:tr w:rsidR="00144AB5" w:rsidRPr="009E0519" w:rsidTr="006F614E">
        <w:tc>
          <w:tcPr>
            <w:tcW w:w="4312" w:type="dxa"/>
          </w:tcPr>
          <w:p w:rsidR="00144AB5" w:rsidRPr="001A6B81" w:rsidRDefault="00144AB5" w:rsidP="006F614E">
            <w:pPr>
              <w:rPr>
                <w:rFonts w:ascii="AcadNusx" w:hAnsi="AcadNusx"/>
                <w:b/>
                <w:lang w:val="hy-AM"/>
              </w:rPr>
            </w:pPr>
            <w:r>
              <w:rPr>
                <w:rFonts w:ascii="Sylfaen" w:hAnsi="Sylfaen"/>
                <w:b/>
                <w:sz w:val="22"/>
                <w:szCs w:val="22"/>
                <w:lang w:val="hy-AM"/>
              </w:rPr>
              <w:t>Ժամանակ</w:t>
            </w:r>
          </w:p>
        </w:tc>
        <w:tc>
          <w:tcPr>
            <w:tcW w:w="8696" w:type="dxa"/>
          </w:tcPr>
          <w:p w:rsidR="00144AB5" w:rsidRPr="00C8195C" w:rsidRDefault="00144AB5" w:rsidP="006F614E">
            <w:pPr>
              <w:rPr>
                <w:rFonts w:ascii="AcadNusx" w:hAnsi="AcadNusx"/>
                <w:lang w:val="de-DE"/>
              </w:rPr>
            </w:pPr>
            <w:r w:rsidRPr="00C8195C">
              <w:rPr>
                <w:sz w:val="22"/>
                <w:szCs w:val="22"/>
                <w:lang w:val="de-DE"/>
              </w:rPr>
              <w:t>die Zeit; die Stunde; die Minute; die Sekunde; spät; früh; vor; nach; (ein, drei) Viertel;  halb; heute; morgen; gestern; vorgestern; übermorgen; gleich; jetzt; die Vergangenheit; die Gegenwart; die Zukunft; damals; heutzutage;</w:t>
            </w:r>
          </w:p>
        </w:tc>
      </w:tr>
      <w:tr w:rsidR="00144AB5" w:rsidRPr="009E0519" w:rsidTr="006F614E">
        <w:tc>
          <w:tcPr>
            <w:tcW w:w="4312" w:type="dxa"/>
          </w:tcPr>
          <w:p w:rsidR="00144AB5" w:rsidRPr="001A6B81" w:rsidRDefault="00144AB5" w:rsidP="006F614E">
            <w:pPr>
              <w:rPr>
                <w:rFonts w:ascii="AcadNusx" w:hAnsi="AcadNusx"/>
                <w:b/>
                <w:lang w:val="hy-AM"/>
              </w:rPr>
            </w:pPr>
            <w:r>
              <w:rPr>
                <w:rFonts w:ascii="Sylfaen" w:hAnsi="Sylfaen"/>
                <w:b/>
                <w:sz w:val="22"/>
                <w:szCs w:val="22"/>
                <w:lang w:val="hy-AM"/>
              </w:rPr>
              <w:t>Սեզոններ</w:t>
            </w:r>
          </w:p>
        </w:tc>
        <w:tc>
          <w:tcPr>
            <w:tcW w:w="8696" w:type="dxa"/>
          </w:tcPr>
          <w:p w:rsidR="00144AB5" w:rsidRPr="00C8195C" w:rsidRDefault="00144AB5" w:rsidP="006F614E">
            <w:pPr>
              <w:rPr>
                <w:lang w:val="de-DE"/>
              </w:rPr>
            </w:pPr>
            <w:r w:rsidRPr="00C8195C">
              <w:rPr>
                <w:sz w:val="22"/>
                <w:szCs w:val="22"/>
                <w:lang w:val="de-DE"/>
              </w:rPr>
              <w:t>der Winter; der Frühling; der Herbst; der Sommer; der Kalender; das Jahr; der Monat;</w:t>
            </w:r>
          </w:p>
        </w:tc>
      </w:tr>
      <w:tr w:rsidR="00144AB5" w:rsidRPr="009E0519" w:rsidTr="006F614E">
        <w:tc>
          <w:tcPr>
            <w:tcW w:w="4312" w:type="dxa"/>
          </w:tcPr>
          <w:p w:rsidR="00144AB5" w:rsidRPr="00607915" w:rsidRDefault="00144AB5" w:rsidP="006F614E">
            <w:pPr>
              <w:rPr>
                <w:rFonts w:ascii="AcadNusx" w:hAnsi="AcadNusx"/>
                <w:b/>
                <w:lang w:val="hy-AM"/>
              </w:rPr>
            </w:pPr>
            <w:r>
              <w:rPr>
                <w:rFonts w:ascii="Sylfaen" w:hAnsi="Sylfaen"/>
                <w:b/>
                <w:sz w:val="22"/>
                <w:szCs w:val="22"/>
                <w:lang w:val="hy-AM"/>
              </w:rPr>
              <w:t>Ամիսներ</w:t>
            </w:r>
          </w:p>
        </w:tc>
        <w:tc>
          <w:tcPr>
            <w:tcW w:w="8696" w:type="dxa"/>
          </w:tcPr>
          <w:p w:rsidR="00144AB5" w:rsidRPr="00C8195C" w:rsidRDefault="00144AB5" w:rsidP="006F614E">
            <w:pPr>
              <w:rPr>
                <w:lang w:val="de-DE"/>
              </w:rPr>
            </w:pPr>
            <w:r w:rsidRPr="00C8195C">
              <w:rPr>
                <w:sz w:val="22"/>
                <w:szCs w:val="22"/>
                <w:lang w:val="de-DE"/>
              </w:rPr>
              <w:t>Januar; Februar; März; April; Mai; Juni; Juli; August; September; Oktober; November; Dezember;</w:t>
            </w:r>
          </w:p>
        </w:tc>
      </w:tr>
      <w:tr w:rsidR="00144AB5" w:rsidRPr="009E0519" w:rsidTr="006F614E">
        <w:tc>
          <w:tcPr>
            <w:tcW w:w="4312" w:type="dxa"/>
          </w:tcPr>
          <w:p w:rsidR="00144AB5" w:rsidRPr="00607915" w:rsidRDefault="00144AB5" w:rsidP="006F614E">
            <w:pPr>
              <w:rPr>
                <w:rFonts w:ascii="AcadNusx" w:hAnsi="AcadNusx"/>
                <w:b/>
                <w:lang w:val="hy-AM"/>
              </w:rPr>
            </w:pPr>
            <w:r>
              <w:rPr>
                <w:rFonts w:ascii="Sylfaen" w:hAnsi="Sylfaen"/>
                <w:b/>
                <w:sz w:val="22"/>
                <w:szCs w:val="22"/>
                <w:lang w:val="hy-AM"/>
              </w:rPr>
              <w:t>Օր/գիշեր</w:t>
            </w:r>
          </w:p>
        </w:tc>
        <w:tc>
          <w:tcPr>
            <w:tcW w:w="8696" w:type="dxa"/>
          </w:tcPr>
          <w:p w:rsidR="00144AB5" w:rsidRPr="00C8195C" w:rsidRDefault="00144AB5" w:rsidP="006F614E">
            <w:pPr>
              <w:rPr>
                <w:lang w:val="de-DE"/>
              </w:rPr>
            </w:pPr>
            <w:r w:rsidRPr="00C8195C">
              <w:rPr>
                <w:sz w:val="22"/>
                <w:szCs w:val="22"/>
                <w:lang w:val="de-DE"/>
              </w:rPr>
              <w:t>der Tag; die Nacht; der Morgen; der Abend; der Mittag; der Nachmittag; die Mitternacht;</w:t>
            </w:r>
          </w:p>
        </w:tc>
      </w:tr>
      <w:tr w:rsidR="00144AB5" w:rsidRPr="009E0519" w:rsidTr="006F614E">
        <w:tc>
          <w:tcPr>
            <w:tcW w:w="4312" w:type="dxa"/>
          </w:tcPr>
          <w:p w:rsidR="00144AB5" w:rsidRPr="00607915" w:rsidRDefault="00144AB5" w:rsidP="006F614E">
            <w:pPr>
              <w:rPr>
                <w:rFonts w:ascii="AcadNusx" w:hAnsi="AcadNusx"/>
                <w:b/>
                <w:lang w:val="hy-AM"/>
              </w:rPr>
            </w:pPr>
            <w:r>
              <w:rPr>
                <w:rFonts w:ascii="Sylfaen" w:hAnsi="Sylfaen"/>
                <w:b/>
                <w:sz w:val="22"/>
                <w:szCs w:val="22"/>
                <w:lang w:val="hy-AM"/>
              </w:rPr>
              <w:t>Երկրի կողմերը</w:t>
            </w:r>
          </w:p>
        </w:tc>
        <w:tc>
          <w:tcPr>
            <w:tcW w:w="8696" w:type="dxa"/>
          </w:tcPr>
          <w:p w:rsidR="00144AB5" w:rsidRPr="00C8195C" w:rsidRDefault="00144AB5" w:rsidP="006F614E">
            <w:pPr>
              <w:rPr>
                <w:lang w:val="de-DE"/>
              </w:rPr>
            </w:pPr>
            <w:r w:rsidRPr="00C8195C">
              <w:rPr>
                <w:sz w:val="22"/>
                <w:szCs w:val="22"/>
                <w:lang w:val="de-DE"/>
              </w:rPr>
              <w:t>der Norden; der Süden; der Osten; der Westen; nördlich; südlich; westlich; östlich;</w:t>
            </w:r>
          </w:p>
        </w:tc>
      </w:tr>
      <w:tr w:rsidR="00144AB5" w:rsidRPr="009E0519" w:rsidTr="006F614E">
        <w:tc>
          <w:tcPr>
            <w:tcW w:w="4312" w:type="dxa"/>
          </w:tcPr>
          <w:p w:rsidR="00144AB5" w:rsidRPr="00607915" w:rsidRDefault="00144AB5" w:rsidP="006F614E">
            <w:pPr>
              <w:rPr>
                <w:rFonts w:ascii="AcadNusx" w:hAnsi="AcadNusx"/>
                <w:b/>
                <w:lang w:val="hy-AM"/>
              </w:rPr>
            </w:pPr>
            <w:r>
              <w:rPr>
                <w:rFonts w:ascii="Sylfaen" w:hAnsi="Sylfaen"/>
                <w:b/>
                <w:sz w:val="22"/>
                <w:szCs w:val="22"/>
                <w:lang w:val="hy-AM"/>
              </w:rPr>
              <w:t>Տեղադրություն</w:t>
            </w:r>
          </w:p>
        </w:tc>
        <w:tc>
          <w:tcPr>
            <w:tcW w:w="8696" w:type="dxa"/>
          </w:tcPr>
          <w:p w:rsidR="00144AB5" w:rsidRPr="00C8195C" w:rsidRDefault="00144AB5" w:rsidP="006F614E">
            <w:pPr>
              <w:rPr>
                <w:lang w:val="de-DE"/>
              </w:rPr>
            </w:pPr>
            <w:r w:rsidRPr="00C8195C">
              <w:rPr>
                <w:sz w:val="22"/>
                <w:szCs w:val="22"/>
                <w:lang w:val="de-DE"/>
              </w:rPr>
              <w:t>rechts; links; oben; unten; weit; nah; hinaus; hinein; hinauf; hinunter; hinter; neben; zwischen; vor;</w:t>
            </w:r>
          </w:p>
        </w:tc>
      </w:tr>
      <w:tr w:rsidR="00144AB5" w:rsidRPr="009E0519" w:rsidTr="006F614E">
        <w:tc>
          <w:tcPr>
            <w:tcW w:w="4312" w:type="dxa"/>
          </w:tcPr>
          <w:p w:rsidR="00144AB5" w:rsidRPr="00E34C6B" w:rsidRDefault="00144AB5" w:rsidP="006F614E">
            <w:pPr>
              <w:rPr>
                <w:rFonts w:ascii="AcadNusx" w:hAnsi="AcadNusx"/>
                <w:b/>
                <w:lang w:val="hy-AM"/>
              </w:rPr>
            </w:pPr>
            <w:r>
              <w:rPr>
                <w:rFonts w:ascii="Sylfaen" w:hAnsi="Sylfaen"/>
                <w:b/>
                <w:sz w:val="22"/>
                <w:szCs w:val="22"/>
                <w:lang w:val="hy-AM"/>
              </w:rPr>
              <w:t>Հատկանիշներ</w:t>
            </w:r>
          </w:p>
        </w:tc>
        <w:tc>
          <w:tcPr>
            <w:tcW w:w="8696" w:type="dxa"/>
          </w:tcPr>
          <w:p w:rsidR="00144AB5" w:rsidRPr="00C8195C" w:rsidRDefault="00144AB5" w:rsidP="006F614E">
            <w:pPr>
              <w:rPr>
                <w:lang w:val="de-DE"/>
              </w:rPr>
            </w:pPr>
            <w:r w:rsidRPr="00C8195C">
              <w:rPr>
                <w:sz w:val="22"/>
                <w:szCs w:val="22"/>
                <w:lang w:val="de-DE"/>
              </w:rPr>
              <w:t>süß; lecker; frisch; bitter; köstlich; alt; neu; frech; nett; höflich; unhöflich; fleißig; faul; offen; geschlossen; voll; leer; modisch; altmodisch; billig; preiswert; teuer; frei; beschäftigt; besetzt; schwierig; wirklich; anders; zufrieden; ruhig;</w:t>
            </w:r>
          </w:p>
        </w:tc>
      </w:tr>
      <w:tr w:rsidR="00144AB5" w:rsidRPr="009E0519" w:rsidTr="006F614E">
        <w:tc>
          <w:tcPr>
            <w:tcW w:w="4312" w:type="dxa"/>
          </w:tcPr>
          <w:p w:rsidR="00144AB5" w:rsidRPr="00E34C6B" w:rsidRDefault="00144AB5" w:rsidP="006F614E">
            <w:pPr>
              <w:rPr>
                <w:rFonts w:ascii="AcadNusx" w:hAnsi="AcadNusx"/>
                <w:b/>
                <w:lang w:val="hy-AM"/>
              </w:rPr>
            </w:pPr>
            <w:r>
              <w:rPr>
                <w:rFonts w:ascii="Sylfaen" w:hAnsi="Sylfaen"/>
                <w:b/>
                <w:sz w:val="22"/>
                <w:szCs w:val="22"/>
                <w:lang w:val="hy-AM"/>
              </w:rPr>
              <w:t>Գույն</w:t>
            </w:r>
          </w:p>
        </w:tc>
        <w:tc>
          <w:tcPr>
            <w:tcW w:w="8696" w:type="dxa"/>
          </w:tcPr>
          <w:p w:rsidR="00144AB5" w:rsidRPr="00C8195C" w:rsidRDefault="00144AB5" w:rsidP="006F614E">
            <w:pPr>
              <w:rPr>
                <w:lang w:val="de-DE"/>
              </w:rPr>
            </w:pPr>
            <w:r w:rsidRPr="00C8195C">
              <w:rPr>
                <w:sz w:val="22"/>
                <w:szCs w:val="22"/>
                <w:lang w:val="de-DE"/>
              </w:rPr>
              <w:t>die Farbe; weiß; schwarz; rot; gelb; blau; grün; grau; braun; rosa; lila; orange; dunkel; hell; leuchtend; gestreift; gepunktet; geblümt; kariert;</w:t>
            </w:r>
          </w:p>
        </w:tc>
      </w:tr>
      <w:tr w:rsidR="00144AB5" w:rsidRPr="009E0519"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Չափ</w:t>
            </w:r>
            <w:r w:rsidRPr="00E804EF">
              <w:rPr>
                <w:rFonts w:ascii="Sylfaen" w:hAnsi="Sylfaen"/>
                <w:b/>
                <w:sz w:val="22"/>
                <w:szCs w:val="22"/>
              </w:rPr>
              <w:t>\</w:t>
            </w:r>
            <w:r>
              <w:rPr>
                <w:rFonts w:ascii="Sylfaen" w:hAnsi="Sylfaen"/>
                <w:b/>
                <w:sz w:val="22"/>
                <w:szCs w:val="22"/>
                <w:lang w:val="hy-AM"/>
              </w:rPr>
              <w:t>ձև</w:t>
            </w:r>
            <w:r w:rsidRPr="00E804EF">
              <w:rPr>
                <w:rFonts w:ascii="Sylfaen" w:hAnsi="Sylfaen"/>
                <w:b/>
                <w:sz w:val="22"/>
                <w:szCs w:val="22"/>
              </w:rPr>
              <w:t>\</w:t>
            </w:r>
            <w:r>
              <w:rPr>
                <w:rFonts w:ascii="Sylfaen" w:hAnsi="Sylfaen"/>
                <w:b/>
                <w:sz w:val="22"/>
                <w:szCs w:val="22"/>
                <w:lang w:val="hy-AM"/>
              </w:rPr>
              <w:t>կշիռ</w:t>
            </w:r>
            <w:r w:rsidRPr="00E804EF">
              <w:rPr>
                <w:rFonts w:ascii="Sylfaen" w:hAnsi="Sylfaen"/>
                <w:b/>
                <w:sz w:val="22"/>
                <w:szCs w:val="22"/>
              </w:rPr>
              <w:t xml:space="preserve">\ </w:t>
            </w:r>
            <w:r>
              <w:rPr>
                <w:rFonts w:ascii="Sylfaen" w:hAnsi="Sylfaen"/>
                <w:b/>
                <w:sz w:val="22"/>
                <w:szCs w:val="22"/>
                <w:lang w:val="hy-AM"/>
              </w:rPr>
              <w:t>ջերմաստիճան</w:t>
            </w:r>
          </w:p>
        </w:tc>
        <w:tc>
          <w:tcPr>
            <w:tcW w:w="8696" w:type="dxa"/>
          </w:tcPr>
          <w:p w:rsidR="00144AB5" w:rsidRPr="00C8195C" w:rsidRDefault="00144AB5" w:rsidP="006F614E">
            <w:pPr>
              <w:rPr>
                <w:lang w:val="de-DE"/>
              </w:rPr>
            </w:pPr>
            <w:r w:rsidRPr="00C8195C">
              <w:rPr>
                <w:sz w:val="22"/>
                <w:szCs w:val="22"/>
                <w:lang w:val="de-DE"/>
              </w:rPr>
              <w:t>klein; groß; riesig; hoch; ein Kilo/Pfund; rund; dreieckig; viereckig; eng; breit; flach; schwer; mittel; niedrig; leicht; heiß; warm; kalt;</w:t>
            </w:r>
          </w:p>
        </w:tc>
      </w:tr>
      <w:tr w:rsidR="00144AB5" w:rsidRPr="009E0519" w:rsidTr="006F614E">
        <w:tc>
          <w:tcPr>
            <w:tcW w:w="4312" w:type="dxa"/>
          </w:tcPr>
          <w:p w:rsidR="00144AB5" w:rsidRPr="00E34C6B" w:rsidRDefault="00144AB5" w:rsidP="006F614E">
            <w:pPr>
              <w:rPr>
                <w:rFonts w:ascii="AcadNusx" w:hAnsi="AcadNusx"/>
                <w:b/>
                <w:lang w:val="hy-AM"/>
              </w:rPr>
            </w:pPr>
            <w:r>
              <w:rPr>
                <w:rFonts w:ascii="Sylfaen" w:hAnsi="Sylfaen"/>
                <w:b/>
                <w:sz w:val="22"/>
                <w:szCs w:val="22"/>
                <w:lang w:val="hy-AM"/>
              </w:rPr>
              <w:t>Պարունակություն</w:t>
            </w:r>
          </w:p>
        </w:tc>
        <w:tc>
          <w:tcPr>
            <w:tcW w:w="8696" w:type="dxa"/>
          </w:tcPr>
          <w:p w:rsidR="00144AB5" w:rsidRPr="00C8195C" w:rsidRDefault="00144AB5" w:rsidP="006F614E">
            <w:pPr>
              <w:rPr>
                <w:lang w:val="de-DE"/>
              </w:rPr>
            </w:pPr>
            <w:r w:rsidRPr="00C8195C">
              <w:rPr>
                <w:sz w:val="22"/>
                <w:szCs w:val="22"/>
                <w:lang w:val="de-DE"/>
              </w:rPr>
              <w:t>aus Holz; aus Plastik; aus Gold; aus Silber; aus Metall;</w:t>
            </w:r>
          </w:p>
        </w:tc>
      </w:tr>
      <w:tr w:rsidR="00144AB5" w:rsidRPr="009E0519" w:rsidTr="006F614E">
        <w:tc>
          <w:tcPr>
            <w:tcW w:w="4312" w:type="dxa"/>
          </w:tcPr>
          <w:p w:rsidR="00144AB5" w:rsidRPr="00E34C6B" w:rsidRDefault="00144AB5" w:rsidP="006F614E">
            <w:pPr>
              <w:rPr>
                <w:rFonts w:ascii="AcadNusx" w:hAnsi="AcadNusx"/>
                <w:b/>
                <w:lang w:val="hy-AM"/>
              </w:rPr>
            </w:pPr>
            <w:r>
              <w:rPr>
                <w:rFonts w:ascii="Sylfaen" w:hAnsi="Sylfaen"/>
                <w:b/>
                <w:sz w:val="22"/>
                <w:szCs w:val="22"/>
                <w:lang w:val="hy-AM"/>
              </w:rPr>
              <w:t>Քանակ</w:t>
            </w:r>
          </w:p>
        </w:tc>
        <w:tc>
          <w:tcPr>
            <w:tcW w:w="8696" w:type="dxa"/>
          </w:tcPr>
          <w:p w:rsidR="00144AB5" w:rsidRPr="00C8195C" w:rsidRDefault="00144AB5" w:rsidP="006F614E">
            <w:pPr>
              <w:rPr>
                <w:lang w:val="de-DE"/>
              </w:rPr>
            </w:pPr>
            <w:r w:rsidRPr="00C8195C">
              <w:rPr>
                <w:sz w:val="22"/>
                <w:szCs w:val="22"/>
                <w:lang w:val="de-DE"/>
              </w:rPr>
              <w:t>viel; mehr; wenig; alles; nichts;</w:t>
            </w:r>
          </w:p>
        </w:tc>
      </w:tr>
      <w:tr w:rsidR="00144AB5" w:rsidRPr="009E0519" w:rsidTr="006F614E">
        <w:tc>
          <w:tcPr>
            <w:tcW w:w="4312" w:type="dxa"/>
          </w:tcPr>
          <w:p w:rsidR="00144AB5" w:rsidRPr="00E34C6B" w:rsidRDefault="00144AB5" w:rsidP="006F614E">
            <w:pPr>
              <w:rPr>
                <w:rFonts w:ascii="AcadNusx" w:hAnsi="AcadNusx"/>
                <w:b/>
                <w:lang w:val="hy-AM"/>
              </w:rPr>
            </w:pPr>
            <w:r>
              <w:rPr>
                <w:rFonts w:ascii="Sylfaen" w:hAnsi="Sylfaen"/>
                <w:b/>
                <w:sz w:val="22"/>
                <w:szCs w:val="22"/>
                <w:lang w:val="hy-AM"/>
              </w:rPr>
              <w:t>Թվեր</w:t>
            </w:r>
          </w:p>
        </w:tc>
        <w:tc>
          <w:tcPr>
            <w:tcW w:w="8696" w:type="dxa"/>
          </w:tcPr>
          <w:p w:rsidR="00144AB5" w:rsidRPr="00C8195C" w:rsidRDefault="00144AB5" w:rsidP="006F614E">
            <w:pPr>
              <w:rPr>
                <w:lang w:val="de-DE"/>
              </w:rPr>
            </w:pPr>
            <w:r w:rsidRPr="00C8195C">
              <w:rPr>
                <w:sz w:val="22"/>
                <w:szCs w:val="22"/>
                <w:lang w:val="en-US"/>
              </w:rPr>
              <w:t>eins-(ein)tausend; (ein)tausend-eine Million;</w:t>
            </w:r>
          </w:p>
        </w:tc>
      </w:tr>
      <w:tr w:rsidR="00144AB5" w:rsidRPr="00C8195C" w:rsidTr="006F614E">
        <w:tc>
          <w:tcPr>
            <w:tcW w:w="4312" w:type="dxa"/>
            <w:shd w:val="clear" w:color="auto" w:fill="E6E6E6"/>
          </w:tcPr>
          <w:p w:rsidR="00144AB5" w:rsidRPr="00C8195C" w:rsidRDefault="00144AB5" w:rsidP="006F614E">
            <w:pPr>
              <w:rPr>
                <w:rFonts w:ascii="AcadNusx" w:hAnsi="AcadNusx"/>
                <w:b/>
                <w:lang w:val="en-US"/>
              </w:rPr>
            </w:pPr>
            <w:r w:rsidRPr="00C8195C">
              <w:rPr>
                <w:rFonts w:ascii="Sylfaen" w:hAnsi="Sylfaen"/>
                <w:b/>
                <w:sz w:val="22"/>
                <w:szCs w:val="22"/>
                <w:lang w:val="de-DE"/>
              </w:rPr>
              <w:t xml:space="preserve">2.5. </w:t>
            </w:r>
            <w:r>
              <w:rPr>
                <w:rFonts w:ascii="Sylfaen" w:hAnsi="Sylfaen"/>
                <w:b/>
                <w:sz w:val="22"/>
                <w:szCs w:val="22"/>
                <w:lang w:val="hy-AM"/>
              </w:rPr>
              <w:t>Տոն և տոնակատարություններ</w:t>
            </w:r>
          </w:p>
        </w:tc>
        <w:tc>
          <w:tcPr>
            <w:tcW w:w="8696" w:type="dxa"/>
            <w:shd w:val="clear" w:color="auto" w:fill="E6E6E6"/>
          </w:tcPr>
          <w:p w:rsidR="00144AB5" w:rsidRPr="00C8195C" w:rsidRDefault="00144AB5" w:rsidP="006F614E">
            <w:pPr>
              <w:rPr>
                <w:lang w:val="de-DE"/>
              </w:rPr>
            </w:pPr>
          </w:p>
        </w:tc>
      </w:tr>
      <w:tr w:rsidR="00144AB5" w:rsidRPr="00C8195C" w:rsidTr="006F614E">
        <w:tc>
          <w:tcPr>
            <w:tcW w:w="4312" w:type="dxa"/>
          </w:tcPr>
          <w:p w:rsidR="00144AB5" w:rsidRPr="00C8195C" w:rsidRDefault="00144AB5" w:rsidP="006F614E">
            <w:pPr>
              <w:rPr>
                <w:rFonts w:ascii="AcadNusx" w:hAnsi="AcadNusx"/>
                <w:b/>
                <w:lang w:val="en-US"/>
              </w:rPr>
            </w:pPr>
            <w:r>
              <w:rPr>
                <w:rFonts w:ascii="Sylfaen" w:hAnsi="Sylfaen"/>
                <w:b/>
                <w:sz w:val="22"/>
                <w:szCs w:val="22"/>
                <w:lang w:val="hy-AM"/>
              </w:rPr>
              <w:t>Տոն և տոնակատարություններ</w:t>
            </w:r>
          </w:p>
        </w:tc>
        <w:tc>
          <w:tcPr>
            <w:tcW w:w="8696" w:type="dxa"/>
          </w:tcPr>
          <w:p w:rsidR="00144AB5" w:rsidRPr="00C8195C" w:rsidRDefault="00144AB5" w:rsidP="006F614E">
            <w:pPr>
              <w:rPr>
                <w:lang w:val="de-DE"/>
              </w:rPr>
            </w:pPr>
            <w:r w:rsidRPr="00C8195C">
              <w:rPr>
                <w:sz w:val="22"/>
                <w:szCs w:val="22"/>
                <w:lang w:val="de-DE"/>
              </w:rPr>
              <w:t>der Advent; der Adventskranz; die Kerze; der Nikolaustag; das Fest;</w:t>
            </w:r>
          </w:p>
          <w:p w:rsidR="00144AB5" w:rsidRPr="00C8195C" w:rsidRDefault="00144AB5" w:rsidP="006F614E">
            <w:pPr>
              <w:rPr>
                <w:lang w:val="de-DE"/>
              </w:rPr>
            </w:pPr>
            <w:r w:rsidRPr="00C8195C">
              <w:rPr>
                <w:sz w:val="22"/>
                <w:szCs w:val="22"/>
                <w:lang w:val="de-DE"/>
              </w:rPr>
              <w:t>Weihnachten; der Heilige Abend; der Weihnachtsbaum; das Geschenk;</w:t>
            </w:r>
          </w:p>
          <w:p w:rsidR="00144AB5" w:rsidRPr="00C8195C" w:rsidRDefault="00144AB5" w:rsidP="006F614E">
            <w:pPr>
              <w:rPr>
                <w:lang w:val="de-DE"/>
              </w:rPr>
            </w:pPr>
            <w:r w:rsidRPr="00C8195C">
              <w:rPr>
                <w:sz w:val="22"/>
                <w:szCs w:val="22"/>
                <w:lang w:val="de-DE"/>
              </w:rPr>
              <w:t>das Neujahr; der Silvester; der Neujahrstag;</w:t>
            </w:r>
          </w:p>
          <w:p w:rsidR="00144AB5" w:rsidRPr="00C8195C" w:rsidRDefault="00144AB5" w:rsidP="006F614E">
            <w:pPr>
              <w:rPr>
                <w:lang w:val="de-DE"/>
              </w:rPr>
            </w:pPr>
            <w:r w:rsidRPr="00C8195C">
              <w:rPr>
                <w:sz w:val="22"/>
                <w:szCs w:val="22"/>
                <w:lang w:val="de-DE"/>
              </w:rPr>
              <w:t>der Geburtstag; die Party; der Gast; die Torte; die Kerze; der Fasching;Ostern; der Osterhase; das Osterei; die Osterglocke;</w:t>
            </w:r>
          </w:p>
          <w:p w:rsidR="00144AB5" w:rsidRPr="00C8195C" w:rsidRDefault="00144AB5" w:rsidP="006F614E">
            <w:pPr>
              <w:rPr>
                <w:rFonts w:ascii="AcadNusx" w:hAnsi="AcadNusx"/>
                <w:lang w:val="de-DE"/>
              </w:rPr>
            </w:pPr>
            <w:r w:rsidRPr="00C8195C">
              <w:rPr>
                <w:sz w:val="22"/>
                <w:szCs w:val="22"/>
                <w:lang w:val="de-DE"/>
              </w:rPr>
              <w:t>das Pfingsten;</w:t>
            </w:r>
          </w:p>
        </w:tc>
      </w:tr>
    </w:tbl>
    <w:p w:rsidR="00144AB5" w:rsidRPr="00C8195C" w:rsidRDefault="00144AB5" w:rsidP="00144AB5">
      <w:pPr>
        <w:rPr>
          <w:rFonts w:ascii="Sylfaen" w:hAnsi="Sylfaen"/>
          <w:b/>
          <w:sz w:val="22"/>
          <w:szCs w:val="22"/>
          <w:lang w:val="en-US"/>
        </w:rPr>
      </w:pPr>
    </w:p>
    <w:p w:rsidR="00144AB5" w:rsidRDefault="00144AB5" w:rsidP="00144AB5">
      <w:pPr>
        <w:ind w:left="3600"/>
        <w:rPr>
          <w:rFonts w:ascii="Sylfaen" w:hAnsi="Sylfaen"/>
          <w:b/>
          <w:sz w:val="22"/>
          <w:szCs w:val="22"/>
          <w:lang w:val="en-US"/>
        </w:rPr>
      </w:pPr>
    </w:p>
    <w:p w:rsidR="00144AB5" w:rsidRDefault="00144AB5" w:rsidP="00144AB5">
      <w:pPr>
        <w:ind w:left="3600"/>
        <w:rPr>
          <w:rFonts w:ascii="Sylfaen" w:hAnsi="Sylfaen"/>
          <w:b/>
          <w:sz w:val="22"/>
          <w:szCs w:val="22"/>
          <w:lang w:val="en-US"/>
        </w:rPr>
      </w:pPr>
    </w:p>
    <w:p w:rsidR="00144AB5" w:rsidRDefault="00144AB5" w:rsidP="00144AB5">
      <w:pPr>
        <w:ind w:left="3600"/>
        <w:rPr>
          <w:rFonts w:ascii="Sylfaen" w:hAnsi="Sylfaen"/>
          <w:b/>
          <w:sz w:val="22"/>
          <w:szCs w:val="22"/>
          <w:lang w:val="ka-GE"/>
        </w:rPr>
      </w:pPr>
    </w:p>
    <w:p w:rsidR="00144AB5" w:rsidRPr="0038666F" w:rsidRDefault="00144AB5" w:rsidP="00144AB5">
      <w:pPr>
        <w:ind w:left="3600"/>
        <w:rPr>
          <w:rFonts w:ascii="Sylfaen" w:hAnsi="Sylfaen"/>
          <w:b/>
          <w:sz w:val="22"/>
          <w:szCs w:val="22"/>
          <w:lang w:val="ka-GE"/>
        </w:rPr>
      </w:pPr>
    </w:p>
    <w:p w:rsidR="00144AB5" w:rsidRPr="008F1EBE" w:rsidRDefault="00144AB5" w:rsidP="00144AB5">
      <w:pPr>
        <w:ind w:left="3600"/>
        <w:rPr>
          <w:rFonts w:ascii="Sylfaen" w:hAnsi="Sylfaen"/>
          <w:b/>
          <w:sz w:val="22"/>
          <w:szCs w:val="22"/>
          <w:lang w:val="en-US"/>
        </w:rPr>
      </w:pPr>
    </w:p>
    <w:p w:rsidR="00144AB5" w:rsidRPr="00C8195C" w:rsidRDefault="00144AB5" w:rsidP="00144AB5">
      <w:pPr>
        <w:ind w:left="5040" w:firstLine="720"/>
        <w:rPr>
          <w:rFonts w:ascii="Sylfaen" w:hAnsi="Sylfaen"/>
          <w:b/>
          <w:sz w:val="22"/>
          <w:szCs w:val="22"/>
          <w:lang w:val="ka-GE"/>
        </w:rPr>
      </w:pPr>
      <w:r w:rsidRPr="00C8195C">
        <w:rPr>
          <w:rFonts w:ascii="Sylfaen" w:hAnsi="Sylfaen"/>
          <w:b/>
          <w:sz w:val="22"/>
          <w:szCs w:val="22"/>
          <w:lang w:val="ka-GE"/>
        </w:rPr>
        <w:t xml:space="preserve"> 3. </w:t>
      </w:r>
      <w:r>
        <w:rPr>
          <w:rFonts w:ascii="Sylfaen" w:hAnsi="Sylfaen"/>
          <w:b/>
          <w:sz w:val="22"/>
          <w:szCs w:val="22"/>
          <w:lang w:val="hy-AM"/>
        </w:rPr>
        <w:t>Քերականություն</w:t>
      </w:r>
    </w:p>
    <w:p w:rsidR="00144AB5" w:rsidRPr="00C8195C" w:rsidRDefault="00144AB5" w:rsidP="00144AB5">
      <w:pPr>
        <w:jc w:val="both"/>
        <w:rPr>
          <w:rFonts w:ascii="Sylfaen" w:hAnsi="Sylfaen"/>
          <w:b/>
          <w:sz w:val="22"/>
          <w:szCs w:val="22"/>
          <w:lang w:val="en-US"/>
        </w:rPr>
      </w:pPr>
    </w:p>
    <w:p w:rsidR="00144AB5" w:rsidRPr="00746EB2" w:rsidRDefault="00144AB5" w:rsidP="00144AB5">
      <w:pPr>
        <w:ind w:firstLine="284"/>
        <w:jc w:val="both"/>
        <w:rPr>
          <w:rFonts w:ascii="Sylfaen" w:hAnsi="Sylfaen"/>
          <w:b/>
          <w:sz w:val="22"/>
          <w:szCs w:val="22"/>
          <w:lang w:val="ka-GE"/>
        </w:rPr>
      </w:pPr>
      <w:r w:rsidRPr="00746EB2">
        <w:rPr>
          <w:rFonts w:ascii="Sylfaen" w:hAnsi="Sylfaen"/>
          <w:b/>
          <w:lang w:val="hy-AM"/>
        </w:rPr>
        <w:t xml:space="preserve">Ցանկալի է քերականությունն ուսուցանել համատեքստում և ոչ </w:t>
      </w:r>
      <w:r>
        <w:rPr>
          <w:rFonts w:ascii="Sylfaen" w:hAnsi="Sylfaen"/>
          <w:b/>
          <w:lang w:val="en-US"/>
        </w:rPr>
        <w:t xml:space="preserve">թե` </w:t>
      </w:r>
      <w:r w:rsidRPr="00746EB2">
        <w:rPr>
          <w:rFonts w:ascii="Sylfaen" w:hAnsi="Sylfaen"/>
          <w:b/>
          <w:lang w:val="hy-AM"/>
        </w:rPr>
        <w:t xml:space="preserve">համատեքստից </w:t>
      </w:r>
      <w:r>
        <w:rPr>
          <w:rFonts w:ascii="Sylfaen" w:hAnsi="Sylfaen"/>
          <w:b/>
          <w:lang w:val="en-US"/>
        </w:rPr>
        <w:t>կտր</w:t>
      </w:r>
      <w:r w:rsidRPr="00746EB2">
        <w:rPr>
          <w:rFonts w:ascii="Sylfaen" w:hAnsi="Sylfaen"/>
          <w:b/>
          <w:lang w:val="hy-AM"/>
        </w:rPr>
        <w:t xml:space="preserve">ված, ինչը պետք է ծառայի հաղորդակցական նպատակներին: </w:t>
      </w:r>
      <w:r w:rsidRPr="00746EB2">
        <w:rPr>
          <w:rFonts w:ascii="Sylfaen" w:hAnsi="Sylfaen"/>
          <w:b/>
          <w:sz w:val="22"/>
          <w:szCs w:val="22"/>
          <w:lang w:val="de-DE"/>
        </w:rPr>
        <w:t xml:space="preserve"> </w:t>
      </w:r>
      <w:r w:rsidRPr="00746EB2">
        <w:rPr>
          <w:rFonts w:ascii="Sylfaen" w:hAnsi="Sylfaen"/>
          <w:b/>
          <w:lang w:val="hy-AM"/>
        </w:rPr>
        <w:t xml:space="preserve">Խորհուրդ չի տրվում անգիր սովորել </w:t>
      </w:r>
      <w:r>
        <w:rPr>
          <w:rFonts w:ascii="Sylfaen" w:hAnsi="Sylfaen"/>
          <w:b/>
          <w:lang w:val="en-US"/>
        </w:rPr>
        <w:t>կանոն</w:t>
      </w:r>
      <w:r w:rsidRPr="00746EB2">
        <w:rPr>
          <w:rFonts w:ascii="Sylfaen" w:hAnsi="Sylfaen"/>
          <w:b/>
          <w:lang w:val="hy-AM"/>
        </w:rPr>
        <w:t>ներն ու եզրաբառերը: Աշակերտին պետք է հնարավորություն տրվի</w:t>
      </w:r>
      <w:r w:rsidRPr="00746EB2">
        <w:rPr>
          <w:rFonts w:ascii="Sylfaen" w:hAnsi="Sylfaen"/>
          <w:b/>
          <w:lang w:val="de-DE"/>
        </w:rPr>
        <w:t xml:space="preserve"> </w:t>
      </w:r>
      <w:r w:rsidRPr="00746EB2">
        <w:rPr>
          <w:rFonts w:ascii="Sylfaen" w:hAnsi="Sylfaen"/>
          <w:b/>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746EB2">
        <w:rPr>
          <w:rFonts w:ascii="Sylfaen" w:hAnsi="Sylfaen"/>
          <w:b/>
          <w:sz w:val="22"/>
          <w:szCs w:val="22"/>
          <w:lang w:val="de-DE"/>
        </w:rPr>
        <w:t xml:space="preserve"> </w:t>
      </w:r>
    </w:p>
    <w:p w:rsidR="00144AB5" w:rsidRPr="00746EB2" w:rsidRDefault="00144AB5" w:rsidP="00144AB5">
      <w:pPr>
        <w:numPr>
          <w:ilvl w:val="0"/>
          <w:numId w:val="16"/>
        </w:numPr>
        <w:ind w:hanging="436"/>
        <w:jc w:val="both"/>
        <w:rPr>
          <w:rFonts w:ascii="Sylfaen" w:hAnsi="Sylfaen"/>
          <w:b/>
          <w:lang w:val="de-DE"/>
        </w:rPr>
      </w:pPr>
      <w:r>
        <w:rPr>
          <w:rFonts w:ascii="Sylfaen" w:hAnsi="Sylfaen"/>
          <w:b/>
          <w:lang w:val="en-US"/>
        </w:rPr>
        <w:t>ք</w:t>
      </w:r>
      <w:r w:rsidRPr="00746EB2">
        <w:rPr>
          <w:rFonts w:ascii="Sylfaen" w:hAnsi="Sylfaen"/>
          <w:b/>
          <w:lang w:val="hy-AM"/>
        </w:rPr>
        <w:t>երականական նյութի մատուցում</w:t>
      </w:r>
      <w:r w:rsidRPr="00335395">
        <w:rPr>
          <w:rFonts w:ascii="Sylfaen" w:hAnsi="Sylfaen"/>
          <w:b/>
          <w:lang w:val="ka-GE"/>
        </w:rPr>
        <w:t xml:space="preserve"> </w:t>
      </w:r>
      <w:r w:rsidRPr="00746EB2">
        <w:rPr>
          <w:rFonts w:ascii="Sylfaen" w:hAnsi="Sylfaen"/>
          <w:b/>
          <w:lang w:val="hy-AM"/>
        </w:rPr>
        <w:t xml:space="preserve"> զվարճալի, հեշտությամբ հասկանալի բանավոր կամ գրավոր հաղորդակցական իրավիճակներում, յուրաց</w:t>
      </w:r>
      <w:r>
        <w:rPr>
          <w:rFonts w:ascii="Sylfaen" w:hAnsi="Sylfaen"/>
          <w:b/>
          <w:lang w:val="en-US"/>
        </w:rPr>
        <w:t>վելիք</w:t>
      </w:r>
      <w:r w:rsidRPr="00746EB2">
        <w:rPr>
          <w:rFonts w:ascii="Sylfaen" w:hAnsi="Sylfaen"/>
          <w:b/>
          <w:lang w:val="hy-AM"/>
        </w:rPr>
        <w:t xml:space="preserve">ւ լեզվական նյութի հիման վրա կազմված </w:t>
      </w:r>
      <w:r>
        <w:rPr>
          <w:rFonts w:ascii="Sylfaen" w:hAnsi="Sylfaen"/>
          <w:b/>
          <w:lang w:val="en-US"/>
        </w:rPr>
        <w:t>ուսուցողական</w:t>
      </w:r>
      <w:r w:rsidRPr="00335395">
        <w:rPr>
          <w:rFonts w:ascii="Sylfaen" w:hAnsi="Sylfaen"/>
          <w:b/>
          <w:lang w:val="ka-GE"/>
        </w:rPr>
        <w:t xml:space="preserve"> </w:t>
      </w:r>
      <w:r w:rsidRPr="00746EB2">
        <w:rPr>
          <w:rFonts w:ascii="Sylfaen" w:hAnsi="Sylfaen"/>
          <w:b/>
          <w:lang w:val="hy-AM"/>
        </w:rPr>
        <w:t>տեքստերի միջոցով,</w:t>
      </w:r>
    </w:p>
    <w:p w:rsidR="00144AB5" w:rsidRPr="00746EB2" w:rsidRDefault="00144AB5" w:rsidP="00144AB5">
      <w:pPr>
        <w:numPr>
          <w:ilvl w:val="0"/>
          <w:numId w:val="16"/>
        </w:numPr>
        <w:jc w:val="both"/>
        <w:rPr>
          <w:rFonts w:ascii="Sylfaen" w:hAnsi="Sylfaen"/>
          <w:b/>
          <w:sz w:val="22"/>
          <w:szCs w:val="22"/>
          <w:lang w:val="de-DE"/>
        </w:rPr>
      </w:pPr>
      <w:r>
        <w:rPr>
          <w:rFonts w:ascii="Sylfaen" w:hAnsi="Sylfaen"/>
          <w:b/>
          <w:lang w:val="en-US"/>
        </w:rPr>
        <w:t>բ</w:t>
      </w:r>
      <w:r w:rsidRPr="00746EB2">
        <w:rPr>
          <w:rFonts w:ascii="Sylfaen" w:hAnsi="Sylfaen"/>
          <w:b/>
          <w:lang w:val="hy-AM"/>
        </w:rPr>
        <w:t>ազմապիսի ակտիվությունների և վարժությունների առաջարկում:</w:t>
      </w:r>
      <w:r w:rsidRPr="00746EB2">
        <w:rPr>
          <w:rFonts w:ascii="Sylfaen" w:hAnsi="Sylfaen"/>
          <w:b/>
          <w:sz w:val="22"/>
          <w:szCs w:val="22"/>
          <w:lang w:val="de-DE"/>
        </w:rPr>
        <w:t xml:space="preserve"> </w:t>
      </w:r>
    </w:p>
    <w:p w:rsidR="00144AB5" w:rsidRPr="00C8195C" w:rsidRDefault="00144AB5" w:rsidP="00144AB5">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2"/>
        <w:gridCol w:w="4392"/>
        <w:gridCol w:w="4392"/>
      </w:tblGrid>
      <w:tr w:rsidR="00144AB5" w:rsidRPr="00C8195C" w:rsidTr="006F614E">
        <w:tc>
          <w:tcPr>
            <w:tcW w:w="4392" w:type="dxa"/>
          </w:tcPr>
          <w:p w:rsidR="00144AB5" w:rsidRPr="00C8195C" w:rsidRDefault="00144AB5" w:rsidP="006F614E">
            <w:pPr>
              <w:jc w:val="center"/>
              <w:rPr>
                <w:b/>
                <w:lang w:val="ka-GE"/>
              </w:rPr>
            </w:pPr>
            <w:r>
              <w:rPr>
                <w:rFonts w:ascii="Sylfaen" w:hAnsi="Sylfaen"/>
                <w:b/>
                <w:sz w:val="22"/>
                <w:szCs w:val="22"/>
                <w:lang w:val="hy-AM"/>
              </w:rPr>
              <w:t>Թեմա</w:t>
            </w:r>
          </w:p>
        </w:tc>
        <w:tc>
          <w:tcPr>
            <w:tcW w:w="4392" w:type="dxa"/>
          </w:tcPr>
          <w:p w:rsidR="00144AB5" w:rsidRPr="00C8195C" w:rsidRDefault="00144AB5" w:rsidP="006F614E">
            <w:pPr>
              <w:jc w:val="center"/>
              <w:rPr>
                <w:b/>
                <w:lang w:val="ka-GE"/>
              </w:rPr>
            </w:pPr>
            <w:r>
              <w:rPr>
                <w:rFonts w:ascii="Sylfaen" w:hAnsi="Sylfaen"/>
                <w:b/>
                <w:sz w:val="22"/>
                <w:szCs w:val="22"/>
                <w:lang w:val="hy-AM"/>
              </w:rPr>
              <w:t>բ</w:t>
            </w:r>
            <w:r w:rsidRPr="00C8195C">
              <w:rPr>
                <w:rFonts w:ascii="Sylfaen" w:hAnsi="Sylfaen"/>
                <w:b/>
                <w:sz w:val="22"/>
                <w:szCs w:val="22"/>
                <w:lang w:val="en-US"/>
              </w:rPr>
              <w:t xml:space="preserve"> </w:t>
            </w:r>
            <w:r w:rsidRPr="00C8195C">
              <w:rPr>
                <w:rFonts w:ascii="Sylfaen" w:hAnsi="Sylfaen"/>
                <w:b/>
                <w:sz w:val="22"/>
                <w:szCs w:val="22"/>
                <w:lang w:val="ka-GE"/>
              </w:rPr>
              <w:t xml:space="preserve">III-IV </w:t>
            </w:r>
            <w:r>
              <w:rPr>
                <w:rFonts w:ascii="Sylfaen" w:hAnsi="Sylfaen"/>
                <w:b/>
                <w:sz w:val="22"/>
                <w:szCs w:val="22"/>
                <w:lang w:val="hy-AM"/>
              </w:rPr>
              <w:t>մակարդակներ</w:t>
            </w:r>
            <w:r w:rsidRPr="00C8195C">
              <w:rPr>
                <w:rFonts w:ascii="Sylfaen" w:hAnsi="Sylfaen"/>
                <w:b/>
                <w:sz w:val="22"/>
                <w:szCs w:val="22"/>
                <w:lang w:val="ka-GE"/>
              </w:rPr>
              <w:t xml:space="preserve"> </w:t>
            </w:r>
          </w:p>
        </w:tc>
        <w:tc>
          <w:tcPr>
            <w:tcW w:w="4392" w:type="dxa"/>
          </w:tcPr>
          <w:p w:rsidR="00144AB5" w:rsidRPr="00C8195C" w:rsidRDefault="00144AB5" w:rsidP="006F614E">
            <w:pPr>
              <w:jc w:val="center"/>
              <w:rPr>
                <w:b/>
                <w:lang w:val="ka-GE"/>
              </w:rPr>
            </w:pPr>
            <w:r>
              <w:rPr>
                <w:rFonts w:ascii="Sylfaen" w:hAnsi="Sylfaen"/>
                <w:b/>
                <w:sz w:val="22"/>
                <w:szCs w:val="22"/>
                <w:lang w:val="hy-AM"/>
              </w:rPr>
              <w:t>բ</w:t>
            </w:r>
            <w:r w:rsidRPr="00C8195C">
              <w:rPr>
                <w:rFonts w:ascii="Sylfaen" w:hAnsi="Sylfaen"/>
                <w:b/>
                <w:sz w:val="22"/>
                <w:szCs w:val="22"/>
                <w:lang w:val="ka-GE"/>
              </w:rPr>
              <w:t xml:space="preserve"> V-VI </w:t>
            </w:r>
            <w:r>
              <w:rPr>
                <w:rFonts w:ascii="Sylfaen" w:hAnsi="Sylfaen"/>
                <w:b/>
                <w:sz w:val="22"/>
                <w:szCs w:val="22"/>
                <w:lang w:val="hy-AM"/>
              </w:rPr>
              <w:t>մակարդակներ</w:t>
            </w:r>
            <w:r w:rsidRPr="00C8195C">
              <w:rPr>
                <w:rFonts w:ascii="Sylfaen" w:hAnsi="Sylfaen"/>
                <w:b/>
                <w:sz w:val="22"/>
                <w:szCs w:val="22"/>
                <w:lang w:val="ka-GE"/>
              </w:rPr>
              <w:t xml:space="preserve"> </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3.1. </w:t>
            </w:r>
            <w:r>
              <w:rPr>
                <w:rFonts w:ascii="Sylfaen" w:hAnsi="Sylfaen"/>
                <w:b/>
                <w:sz w:val="22"/>
                <w:szCs w:val="22"/>
                <w:lang w:val="hy-AM"/>
              </w:rPr>
              <w:t>Գոյական անուն</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Գոյական անունը ուղղական և սեռական հոլովներո</w:t>
            </w:r>
            <w:r>
              <w:rPr>
                <w:rFonts w:ascii="Sylfaen" w:hAnsi="Sylfaen"/>
                <w:b/>
              </w:rPr>
              <w:t>ւմ</w:t>
            </w:r>
            <w:r w:rsidRPr="00164B78">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Գոյականացված ածական անունը և դերբայները՝ ուղղական, հայցական և տրական հոլովներով</w:t>
            </w:r>
            <w:r w:rsidRPr="00164B78">
              <w:rPr>
                <w:rFonts w:ascii="Sylfaen" w:hAnsi="Sylfaen"/>
                <w:b/>
                <w:lang w:val="ka-GE"/>
              </w:rPr>
              <w:t>,</w:t>
            </w:r>
            <w:r>
              <w:rPr>
                <w:rFonts w:ascii="Sylfaen" w:hAnsi="Sylfaen"/>
                <w:b/>
                <w:lang w:val="hy-AM"/>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Հոգնակի թվի կազմության հիմնական տիպերը</w:t>
            </w:r>
            <w:r w:rsidRPr="00164B78">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Հոգնակի թվի կազմության բոլոր տիպերը</w:t>
            </w:r>
            <w:r w:rsidRPr="00164B78">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Փոխառյալ բառերի հոգնակիի կազմությունը</w:t>
            </w:r>
            <w:r>
              <w:rPr>
                <w:rFonts w:ascii="Sylfaen" w:hAnsi="Sylfaen"/>
                <w:b/>
              </w:rPr>
              <w:t xml:space="preserve"> ,</w:t>
            </w:r>
            <w:r>
              <w:rPr>
                <w:rFonts w:ascii="Sylfaen" w:hAnsi="Sylfaen"/>
                <w:b/>
                <w:lang w:val="hy-AM"/>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Աշխարհագրական անուններ և դրանց սեռը</w:t>
            </w:r>
            <w:r w:rsidRPr="00C8195C">
              <w:rPr>
                <w:rFonts w:ascii="Sylfaen" w:hAnsi="Sylfaen"/>
                <w:b/>
                <w:lang w:val="ka-GE"/>
              </w:rPr>
              <w:t xml:space="preserve"> (მაგ., Frankreich, die Schweiz)</w:t>
            </w:r>
            <w:r w:rsidRPr="007779A5">
              <w:rPr>
                <w:rFonts w:ascii="Sylfaen" w:hAnsi="Sylfaen"/>
                <w:b/>
                <w:lang w:val="ka-GE"/>
              </w:rPr>
              <w:t>;</w:t>
            </w:r>
          </w:p>
        </w:tc>
      </w:tr>
      <w:tr w:rsidR="00144AB5" w:rsidRPr="007779A5"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3.2. </w:t>
            </w:r>
            <w:r>
              <w:rPr>
                <w:rFonts w:ascii="Sylfaen" w:hAnsi="Sylfaen"/>
                <w:b/>
                <w:sz w:val="22"/>
                <w:szCs w:val="22"/>
                <w:lang w:val="hy-AM"/>
              </w:rPr>
              <w:t>Դերանուն</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Անձնական.</w:t>
            </w:r>
            <w:r w:rsidRPr="00C8195C">
              <w:rPr>
                <w:rFonts w:ascii="Sylfaen" w:hAnsi="Sylfaen"/>
                <w:b/>
                <w:lang w:val="ka-GE"/>
              </w:rPr>
              <w:t xml:space="preserve"> </w:t>
            </w:r>
            <w:r>
              <w:rPr>
                <w:rFonts w:ascii="Sylfaen" w:hAnsi="Sylfaen"/>
                <w:b/>
                <w:lang w:val="hy-AM"/>
              </w:rPr>
              <w:t>ուղղական</w:t>
            </w:r>
            <w:r w:rsidRPr="00C8195C">
              <w:rPr>
                <w:rFonts w:ascii="Sylfaen" w:hAnsi="Sylfaen"/>
                <w:b/>
                <w:lang w:val="ka-GE"/>
              </w:rPr>
              <w:t xml:space="preserve"> (ich, du, er/sie, wir, sie), </w:t>
            </w:r>
            <w:r>
              <w:rPr>
                <w:rFonts w:ascii="Sylfaen" w:hAnsi="Sylfaen"/>
                <w:b/>
                <w:lang w:val="hy-AM"/>
              </w:rPr>
              <w:t>տրական</w:t>
            </w:r>
            <w:r w:rsidRPr="00C8195C">
              <w:rPr>
                <w:rFonts w:ascii="Sylfaen" w:hAnsi="Sylfaen"/>
                <w:b/>
                <w:lang w:val="ka-GE"/>
              </w:rPr>
              <w:t xml:space="preserve"> (mir …) </w:t>
            </w:r>
            <w:r>
              <w:rPr>
                <w:rFonts w:ascii="Sylfaen" w:hAnsi="Sylfaen"/>
                <w:b/>
                <w:lang w:val="hy-AM"/>
              </w:rPr>
              <w:t>և</w:t>
            </w:r>
            <w:r w:rsidRPr="00C8195C">
              <w:rPr>
                <w:rFonts w:ascii="Sylfaen" w:hAnsi="Sylfaen"/>
                <w:b/>
                <w:lang w:val="ka-GE"/>
              </w:rPr>
              <w:t xml:space="preserve"> </w:t>
            </w:r>
            <w:r>
              <w:rPr>
                <w:rFonts w:ascii="Sylfaen" w:hAnsi="Sylfaen"/>
                <w:b/>
                <w:lang w:val="hy-AM"/>
              </w:rPr>
              <w:t>հայցական հոլովո</w:t>
            </w:r>
            <w:r>
              <w:rPr>
                <w:rFonts w:ascii="Sylfaen" w:hAnsi="Sylfaen"/>
                <w:b/>
              </w:rPr>
              <w:t>ւմ</w:t>
            </w:r>
            <w:r w:rsidRPr="00C8195C">
              <w:rPr>
                <w:rFonts w:ascii="Sylfaen" w:hAnsi="Sylfaen"/>
                <w:b/>
                <w:lang w:val="ka-GE"/>
              </w:rPr>
              <w:t xml:space="preserve"> (mich, dich…);</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Ցուցական.</w:t>
            </w:r>
            <w:r w:rsidRPr="00C8195C">
              <w:rPr>
                <w:rFonts w:ascii="Sylfaen" w:hAnsi="Sylfaen"/>
                <w:b/>
                <w:lang w:val="ka-GE"/>
              </w:rPr>
              <w:t xml:space="preserve"> jener…, solcher…,derselbe../derjenige…, </w:t>
            </w:r>
            <w:r w:rsidRPr="00C8195C">
              <w:rPr>
                <w:rFonts w:ascii="Sylfaen" w:hAnsi="Sylfaen"/>
                <w:b/>
                <w:lang w:val="de-DE"/>
              </w:rPr>
              <w:t xml:space="preserve">solch ein(e)…, ein und derselbe…,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Ստացական.</w:t>
            </w:r>
            <w:r w:rsidRPr="00C8195C">
              <w:rPr>
                <w:rFonts w:ascii="Sylfaen" w:hAnsi="Sylfaen"/>
                <w:b/>
                <w:lang w:val="ka-GE"/>
              </w:rPr>
              <w:t xml:space="preserve"> mein(e) </w:t>
            </w:r>
            <w:r>
              <w:rPr>
                <w:rFonts w:ascii="Sylfaen" w:hAnsi="Sylfaen"/>
                <w:b/>
                <w:lang w:val="hy-AM"/>
              </w:rPr>
              <w:t>հայցական հոլովով</w:t>
            </w:r>
            <w:r w:rsidRPr="00164B78">
              <w:rPr>
                <w:rFonts w:ascii="Sylfaen" w:hAnsi="Sylfaen"/>
                <w:b/>
                <w:lang w:val="ka-GE"/>
              </w:rPr>
              <w:t>,</w:t>
            </w:r>
            <w:r>
              <w:rPr>
                <w:rFonts w:ascii="Sylfaen" w:hAnsi="Sylfaen"/>
                <w:b/>
                <w:lang w:val="hy-AM"/>
              </w:rPr>
              <w:t xml:space="preserve"> </w:t>
            </w:r>
            <w:r w:rsidRPr="00C8195C">
              <w:rPr>
                <w:rFonts w:ascii="Sylfaen" w:hAnsi="Sylfaen"/>
                <w:b/>
                <w:lang w:val="ka-GE"/>
              </w:rPr>
              <w:t>meines/meiner/meines/meiner;</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Հարցական.</w:t>
            </w:r>
            <w:r>
              <w:rPr>
                <w:rFonts w:ascii="Sylfaen" w:hAnsi="Sylfaen"/>
                <w:b/>
                <w:lang w:val="ka-GE"/>
              </w:rPr>
              <w:t xml:space="preserve"> wozu, waran, worauf</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Անորոշ.  </w:t>
            </w:r>
            <w:r w:rsidRPr="00C8195C">
              <w:rPr>
                <w:rFonts w:ascii="Sylfaen" w:hAnsi="Sylfaen"/>
                <w:b/>
                <w:lang w:val="ka-GE"/>
              </w:rPr>
              <w:t xml:space="preserve">man (Nominativ), einen (Akkusativ), einem (Dativ), einer, keiner, jemand, niemand, jeder, alle (Nominativ, Akkusativ, Dativ); </w:t>
            </w:r>
            <w:r>
              <w:rPr>
                <w:rFonts w:ascii="Sylfaen" w:hAnsi="Sylfaen"/>
                <w:b/>
                <w:lang w:val="hy-AM"/>
              </w:rPr>
              <w:t>մակբայներ</w:t>
            </w:r>
            <w:r w:rsidRPr="00C8195C">
              <w:rPr>
                <w:rFonts w:ascii="Sylfaen" w:hAnsi="Sylfaen"/>
                <w:b/>
                <w:lang w:val="ka-GE"/>
              </w:rPr>
              <w:t xml:space="preserve">, </w:t>
            </w:r>
            <w:r>
              <w:rPr>
                <w:rFonts w:ascii="Sylfaen" w:hAnsi="Sylfaen"/>
                <w:b/>
                <w:lang w:val="hy-AM"/>
              </w:rPr>
              <w:t xml:space="preserve">անորոշ դերանուններ, հոդեր և նման լեզվական միավորներ </w:t>
            </w:r>
            <w:r w:rsidRPr="00C8195C">
              <w:rPr>
                <w:rFonts w:ascii="Sylfaen" w:hAnsi="Sylfaen"/>
                <w:b/>
                <w:lang w:val="ka-GE"/>
              </w:rPr>
              <w:t xml:space="preserve">iregend- </w:t>
            </w:r>
            <w:r>
              <w:rPr>
                <w:rFonts w:ascii="Sylfaen" w:hAnsi="Sylfaen"/>
                <w:b/>
                <w:lang w:val="hy-AM"/>
              </w:rPr>
              <w:t>համակցությամբ,</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Հարաբերական.</w:t>
            </w:r>
            <w:r w:rsidRPr="00C8195C">
              <w:rPr>
                <w:rFonts w:ascii="Sylfaen" w:hAnsi="Sylfaen"/>
                <w:b/>
                <w:lang w:val="ka-GE"/>
              </w:rPr>
              <w:t xml:space="preserve"> </w:t>
            </w:r>
            <w:r w:rsidRPr="00921873">
              <w:rPr>
                <w:rFonts w:ascii="Sylfaen" w:hAnsi="Sylfaen"/>
                <w:b/>
                <w:lang w:val="ka-GE"/>
              </w:rPr>
              <w:t>der…, die…</w:t>
            </w:r>
            <w:r w:rsidRPr="00231728">
              <w:rPr>
                <w:rFonts w:ascii="Sylfaen" w:hAnsi="Sylfaen"/>
                <w:b/>
                <w:lang w:val="ka-GE"/>
              </w:rPr>
              <w:t xml:space="preserve">, das…, die… </w:t>
            </w:r>
            <w:r>
              <w:rPr>
                <w:rFonts w:ascii="Sylfaen" w:hAnsi="Sylfaen"/>
                <w:b/>
                <w:lang w:val="hy-AM"/>
              </w:rPr>
              <w:t>կատարյալ հարացույց</w:t>
            </w:r>
            <w:r w:rsidRPr="00C8195C">
              <w:rPr>
                <w:rFonts w:ascii="Sylfaen" w:hAnsi="Sylfaen"/>
                <w:b/>
                <w:lang w:val="ka-GE"/>
              </w:rPr>
              <w:t>)</w:t>
            </w:r>
            <w:r w:rsidRPr="00164B78">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Հարցական.</w:t>
            </w:r>
            <w:r w:rsidRPr="00C8195C">
              <w:rPr>
                <w:rFonts w:ascii="Sylfaen" w:hAnsi="Sylfaen"/>
                <w:b/>
                <w:lang w:val="ka-GE"/>
              </w:rPr>
              <w:t xml:space="preserve"> </w:t>
            </w:r>
            <w:r w:rsidRPr="00C8195C">
              <w:rPr>
                <w:rFonts w:ascii="Sylfaen" w:hAnsi="Sylfaen"/>
                <w:b/>
                <w:lang w:val="de-DE"/>
              </w:rPr>
              <w:t>wofür/Für wen..., womit/Mit wem...</w:t>
            </w:r>
            <w:r w:rsidRPr="00C8195C">
              <w:rPr>
                <w:rFonts w:ascii="Sylfaen" w:hAnsi="Sylfaen"/>
                <w:b/>
                <w:lang w:val="ka-GE"/>
              </w:rPr>
              <w:t>,</w:t>
            </w:r>
            <w:r w:rsidRPr="00C8195C">
              <w:rPr>
                <w:rFonts w:ascii="Sylfaen" w:hAnsi="Sylfaen"/>
                <w:b/>
                <w:lang w:val="de-DE"/>
              </w:rPr>
              <w:t xml:space="preserve"> wonach, worüber/Über wen...</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Փոխադարձ.</w:t>
            </w:r>
            <w:r w:rsidRPr="00C8195C">
              <w:rPr>
                <w:rFonts w:ascii="Sylfaen" w:hAnsi="Sylfaen"/>
                <w:b/>
                <w:lang w:val="ka-GE"/>
              </w:rPr>
              <w:t xml:space="preserve"> </w:t>
            </w:r>
            <w:r w:rsidRPr="00C8195C">
              <w:rPr>
                <w:rFonts w:ascii="Sylfaen" w:hAnsi="Sylfaen"/>
                <w:b/>
                <w:lang w:val="de-DE"/>
              </w:rPr>
              <w:t>sich;/</w:t>
            </w:r>
            <w:r>
              <w:rPr>
                <w:rFonts w:ascii="Sylfaen" w:hAnsi="Sylfaen"/>
                <w:b/>
                <w:lang w:val="hy-AM"/>
              </w:rPr>
              <w:t>հակադարձ.</w:t>
            </w:r>
            <w:r w:rsidRPr="00C8195C">
              <w:rPr>
                <w:rFonts w:ascii="Sylfaen" w:hAnsi="Sylfaen"/>
                <w:b/>
                <w:lang w:val="ka-GE"/>
              </w:rPr>
              <w:t xml:space="preserve"> </w:t>
            </w:r>
            <w:r w:rsidRPr="00C8195C">
              <w:rPr>
                <w:rFonts w:ascii="Sylfaen" w:hAnsi="Sylfaen"/>
                <w:b/>
                <w:lang w:val="de-DE"/>
              </w:rPr>
              <w:t>sich</w:t>
            </w:r>
            <w:r w:rsidRPr="00C8195C">
              <w:rPr>
                <w:rFonts w:ascii="Sylfaen" w:hAnsi="Sylfaen"/>
                <w:b/>
                <w:lang w:val="ka-GE"/>
              </w:rPr>
              <w:t xml:space="preserve"> (</w:t>
            </w:r>
            <w:r>
              <w:rPr>
                <w:rFonts w:ascii="Sylfaen" w:hAnsi="Sylfaen"/>
                <w:b/>
                <w:lang w:val="hy-AM"/>
              </w:rPr>
              <w:t>հարացույց</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Հարաբերական դերանուն նախդիրի համակցությամբ</w:t>
            </w:r>
            <w:r>
              <w:rPr>
                <w:rFonts w:ascii="Sylfaen" w:hAnsi="Sylfaen"/>
                <w:b/>
              </w:rPr>
              <w:t xml:space="preserve"> </w:t>
            </w:r>
            <w:r>
              <w:rPr>
                <w:rFonts w:ascii="Sylfaen" w:hAnsi="Sylfaen"/>
                <w:b/>
                <w:lang w:val="hy-AM"/>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Պակասավոր.</w:t>
            </w:r>
            <w:r w:rsidRPr="00C8195C">
              <w:rPr>
                <w:rFonts w:ascii="Sylfaen" w:hAnsi="Sylfaen"/>
                <w:b/>
                <w:lang w:val="ka-GE"/>
              </w:rPr>
              <w:t xml:space="preserve"> </w:t>
            </w:r>
            <w:r w:rsidRPr="007779A5">
              <w:rPr>
                <w:rFonts w:ascii="Sylfaen" w:hAnsi="Sylfaen"/>
                <w:b/>
                <w:lang w:val="ka-GE"/>
              </w:rPr>
              <w:t>es</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3.3. </w:t>
            </w:r>
            <w:r>
              <w:rPr>
                <w:rFonts w:ascii="Sylfaen" w:hAnsi="Sylfaen"/>
                <w:b/>
                <w:sz w:val="22"/>
                <w:szCs w:val="22"/>
                <w:lang w:val="hy-AM"/>
              </w:rPr>
              <w:t>Ածական անուն</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Ածականի հոլովման տիպերը</w:t>
            </w:r>
            <w:r w:rsidRPr="00C8195C">
              <w:rPr>
                <w:rFonts w:ascii="Sylfaen" w:hAnsi="Sylfaen"/>
                <w:b/>
                <w:lang w:val="ka-GE"/>
              </w:rPr>
              <w:t xml:space="preserve"> (</w:t>
            </w:r>
            <w:r>
              <w:rPr>
                <w:rFonts w:ascii="Sylfaen" w:hAnsi="Sylfaen"/>
                <w:b/>
                <w:lang w:val="hy-AM"/>
              </w:rPr>
              <w:t>որոշյալ</w:t>
            </w:r>
            <w:r w:rsidRPr="00C8195C">
              <w:rPr>
                <w:rFonts w:ascii="Sylfaen" w:hAnsi="Sylfaen"/>
                <w:b/>
                <w:lang w:val="ka-GE"/>
              </w:rPr>
              <w:t xml:space="preserve">, </w:t>
            </w:r>
            <w:r>
              <w:rPr>
                <w:rFonts w:ascii="Sylfaen" w:hAnsi="Sylfaen"/>
                <w:b/>
                <w:lang w:val="hy-AM"/>
              </w:rPr>
              <w:t>անորոշ</w:t>
            </w:r>
            <w:r w:rsidRPr="00C8195C">
              <w:rPr>
                <w:rFonts w:ascii="Sylfaen" w:hAnsi="Sylfaen"/>
                <w:b/>
                <w:lang w:val="ka-GE"/>
              </w:rPr>
              <w:t>/</w:t>
            </w:r>
            <w:r>
              <w:rPr>
                <w:rFonts w:ascii="Sylfaen" w:hAnsi="Sylfaen"/>
                <w:b/>
                <w:lang w:val="hy-AM"/>
              </w:rPr>
              <w:t>ժխտական</w:t>
            </w:r>
            <w:r w:rsidRPr="00C8195C">
              <w:rPr>
                <w:rFonts w:ascii="Sylfaen" w:hAnsi="Sylfaen"/>
                <w:b/>
                <w:lang w:val="ka-GE"/>
              </w:rPr>
              <w:t xml:space="preserve"> </w:t>
            </w:r>
            <w:r>
              <w:rPr>
                <w:rFonts w:ascii="Sylfaen" w:hAnsi="Sylfaen"/>
                <w:b/>
                <w:lang w:val="hy-AM"/>
              </w:rPr>
              <w:t>հոդի և նմանօրինակ դերանունների համակցությամբ, եզակի և հոգնակի թվով՝ կատարյալ հարացույց (պարադիգմա))</w:t>
            </w:r>
            <w:r w:rsidRPr="00C8195C">
              <w:rPr>
                <w:rFonts w:ascii="Sylfaen" w:hAnsi="Sylfaen"/>
                <w:b/>
                <w:lang w:val="ka-GE"/>
              </w:rPr>
              <w:t xml:space="preserve"> </w:t>
            </w:r>
            <w:r w:rsidRPr="00164B78">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Հ</w:t>
            </w:r>
            <w:r>
              <w:rPr>
                <w:rFonts w:ascii="Sylfaen" w:hAnsi="Sylfaen"/>
                <w:b/>
                <w:lang w:val="hy-AM"/>
              </w:rPr>
              <w:t>ոլովում Գերադրական աստիճան</w:t>
            </w:r>
            <w:r>
              <w:rPr>
                <w:rFonts w:ascii="Sylfaen" w:hAnsi="Sylfaen"/>
                <w:b/>
              </w:rPr>
              <w:t>ում</w:t>
            </w:r>
            <w:r>
              <w:rPr>
                <w:rFonts w:ascii="Sylfaen" w:hAnsi="Sylfaen"/>
                <w:b/>
                <w:lang w:val="hy-AM"/>
              </w:rPr>
              <w:t xml:space="preserve"> </w:t>
            </w:r>
            <w:r w:rsidRPr="00C8195C">
              <w:rPr>
                <w:rFonts w:ascii="Sylfaen" w:hAnsi="Sylfaen"/>
                <w:b/>
                <w:lang w:val="ka-GE"/>
              </w:rPr>
              <w:t>(</w:t>
            </w:r>
            <w:r w:rsidRPr="00375E93">
              <w:rPr>
                <w:rFonts w:ascii="Sylfaen" w:hAnsi="Sylfaen"/>
                <w:b/>
                <w:lang w:val="ka-GE"/>
              </w:rPr>
              <w:t>Nominativ: der beste…</w:t>
            </w:r>
            <w:r w:rsidRPr="00C8195C">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Ածականի հոլովման տիպերը</w:t>
            </w:r>
            <w:r w:rsidRPr="00C8195C">
              <w:rPr>
                <w:rFonts w:ascii="Sylfaen" w:hAnsi="Sylfaen"/>
                <w:b/>
                <w:lang w:val="ka-GE"/>
              </w:rPr>
              <w:t xml:space="preserve"> (</w:t>
            </w:r>
            <w:r>
              <w:rPr>
                <w:rFonts w:ascii="Sylfaen" w:hAnsi="Sylfaen"/>
                <w:b/>
                <w:lang w:val="hy-AM"/>
              </w:rPr>
              <w:t>որոշյալ</w:t>
            </w:r>
            <w:r w:rsidRPr="00C8195C">
              <w:rPr>
                <w:rFonts w:ascii="Sylfaen" w:hAnsi="Sylfaen"/>
                <w:b/>
                <w:lang w:val="ka-GE"/>
              </w:rPr>
              <w:t xml:space="preserve">, </w:t>
            </w:r>
            <w:r>
              <w:rPr>
                <w:rFonts w:ascii="Sylfaen" w:hAnsi="Sylfaen"/>
                <w:b/>
                <w:lang w:val="hy-AM"/>
              </w:rPr>
              <w:t>անորոշ</w:t>
            </w:r>
            <w:r w:rsidRPr="00C8195C">
              <w:rPr>
                <w:rFonts w:ascii="Sylfaen" w:hAnsi="Sylfaen"/>
                <w:b/>
                <w:lang w:val="ka-GE"/>
              </w:rPr>
              <w:t>/</w:t>
            </w:r>
            <w:r>
              <w:rPr>
                <w:rFonts w:ascii="Sylfaen" w:hAnsi="Sylfaen"/>
                <w:b/>
                <w:lang w:val="hy-AM"/>
              </w:rPr>
              <w:t>ժխտական</w:t>
            </w:r>
            <w:r w:rsidRPr="00C8195C">
              <w:rPr>
                <w:rFonts w:ascii="Sylfaen" w:hAnsi="Sylfaen"/>
                <w:b/>
                <w:lang w:val="ka-GE"/>
              </w:rPr>
              <w:t xml:space="preserve"> </w:t>
            </w:r>
            <w:r>
              <w:rPr>
                <w:rFonts w:ascii="Sylfaen" w:hAnsi="Sylfaen"/>
                <w:b/>
                <w:lang w:val="hy-AM"/>
              </w:rPr>
              <w:t>հոդի և նմանօրինակ դերանունների համակցությամբ, եզակի և հոգնակի թվով՝ կատարյալ հարացույց (պարադիգմա))</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Համեմատում.</w:t>
            </w:r>
            <w:r w:rsidRPr="00C8195C">
              <w:rPr>
                <w:rFonts w:ascii="Sylfaen" w:hAnsi="Sylfaen"/>
                <w:b/>
                <w:lang w:val="ka-GE"/>
              </w:rPr>
              <w:t xml:space="preserve"> </w:t>
            </w:r>
            <w:r w:rsidRPr="00C8195C">
              <w:rPr>
                <w:rFonts w:ascii="Sylfaen" w:hAnsi="Sylfaen"/>
                <w:b/>
                <w:lang w:val="de-DE"/>
              </w:rPr>
              <w:t>so + Positiv des Adjektivs</w:t>
            </w:r>
            <w:r w:rsidRPr="00C8195C">
              <w:rPr>
                <w:rFonts w:ascii="Sylfaen" w:hAnsi="Sylfaen"/>
                <w:b/>
                <w:lang w:val="ka-GE"/>
              </w:rPr>
              <w:t xml:space="preserve"> + </w:t>
            </w:r>
            <w:r w:rsidRPr="00C8195C">
              <w:rPr>
                <w:rFonts w:ascii="Sylfaen" w:hAnsi="Sylfaen"/>
                <w:b/>
                <w:lang w:val="de-DE"/>
              </w:rPr>
              <w:t>wie;</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Համեմատում.</w:t>
            </w:r>
            <w:r w:rsidRPr="00C8195C">
              <w:rPr>
                <w:rFonts w:ascii="Sylfaen" w:hAnsi="Sylfaen"/>
                <w:b/>
                <w:lang w:val="ka-GE"/>
              </w:rPr>
              <w:t xml:space="preserve"> </w:t>
            </w:r>
            <w:r w:rsidRPr="00375E93">
              <w:rPr>
                <w:rFonts w:ascii="Sylfaen" w:hAnsi="Sylfaen"/>
                <w:b/>
              </w:rPr>
              <w:t>Komparativ des Adjektivs + als;</w:t>
            </w:r>
          </w:p>
        </w:tc>
      </w:tr>
      <w:tr w:rsidR="00144AB5" w:rsidRPr="00C8195C"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3.4. </w:t>
            </w:r>
            <w:r>
              <w:rPr>
                <w:rFonts w:ascii="Sylfaen" w:hAnsi="Sylfaen"/>
                <w:b/>
                <w:sz w:val="22"/>
                <w:szCs w:val="22"/>
                <w:lang w:val="hy-AM"/>
              </w:rPr>
              <w:t>Թվական անուն</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Կոտորակային թվական անուն և տասնորդական</w:t>
            </w:r>
            <w:r w:rsidRPr="00C8195C">
              <w:rPr>
                <w:rFonts w:ascii="Sylfaen" w:hAnsi="Sylfaen"/>
                <w:b/>
                <w:lang w:val="ka-GE"/>
              </w:rPr>
              <w:t xml:space="preserve"> (</w:t>
            </w:r>
            <w:r w:rsidRPr="00B25AF8">
              <w:rPr>
                <w:rFonts w:ascii="Sylfaen" w:hAnsi="Sylfaen"/>
                <w:b/>
                <w:lang w:val="ka-GE"/>
              </w:rPr>
              <w:t>Bruchzahl</w:t>
            </w:r>
            <w:r w:rsidRPr="00C8195C">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Քանակական թվական անուն</w:t>
            </w:r>
            <w:r>
              <w:rPr>
                <w:rFonts w:ascii="Sylfaen" w:hAnsi="Sylfaen"/>
                <w:b/>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Դասական թվական անուն</w:t>
            </w:r>
            <w:r>
              <w:rPr>
                <w:rFonts w:ascii="Sylfaen" w:hAnsi="Sylfaen"/>
                <w:b/>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Կոտորակային թվական անուն</w:t>
            </w:r>
            <w:r>
              <w:rPr>
                <w:rFonts w:ascii="Sylfaen" w:hAnsi="Sylfaen"/>
                <w:b/>
              </w:rPr>
              <w:t xml:space="preserve"> ,</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3.5. </w:t>
            </w:r>
            <w:r>
              <w:rPr>
                <w:rFonts w:ascii="Sylfaen" w:hAnsi="Sylfaen"/>
                <w:b/>
                <w:sz w:val="22"/>
                <w:szCs w:val="22"/>
                <w:lang w:val="hy-AM"/>
              </w:rPr>
              <w:t>Բայ</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Անորոշ դերբայական կառուցվածքներ,</w:t>
            </w:r>
            <w:r w:rsidRPr="00C8195C">
              <w:rPr>
                <w:rFonts w:ascii="Sylfaen" w:hAnsi="Sylfaen"/>
                <w:b/>
                <w:lang w:val="ka-GE"/>
              </w:rPr>
              <w:t xml:space="preserve"> </w:t>
            </w:r>
            <w:r w:rsidRPr="00B25AF8">
              <w:rPr>
                <w:rFonts w:ascii="Sylfaen" w:hAnsi="Sylfaen"/>
                <w:b/>
                <w:lang w:val="ka-GE"/>
              </w:rPr>
              <w:t xml:space="preserve">zu </w:t>
            </w:r>
            <w:r>
              <w:rPr>
                <w:rFonts w:ascii="Sylfaen" w:hAnsi="Sylfaen"/>
                <w:b/>
                <w:lang w:val="hy-AM"/>
              </w:rPr>
              <w:t>մասնիկով</w:t>
            </w:r>
            <w:r w:rsidRPr="00C8195C">
              <w:rPr>
                <w:rFonts w:ascii="Sylfaen" w:hAnsi="Sylfaen"/>
                <w:b/>
                <w:lang w:val="ka-GE"/>
              </w:rPr>
              <w:t xml:space="preserve">, </w:t>
            </w:r>
            <w:r>
              <w:rPr>
                <w:rFonts w:ascii="Sylfaen" w:hAnsi="Sylfaen"/>
                <w:b/>
                <w:lang w:val="hy-AM"/>
              </w:rPr>
              <w:t xml:space="preserve">առանց </w:t>
            </w:r>
            <w:r w:rsidRPr="00B25AF8">
              <w:rPr>
                <w:rFonts w:ascii="Sylfaen" w:hAnsi="Sylfaen"/>
                <w:b/>
                <w:lang w:val="ka-GE"/>
              </w:rPr>
              <w:t>zu</w:t>
            </w:r>
            <w:r w:rsidRPr="00C8195C">
              <w:rPr>
                <w:rFonts w:ascii="Sylfaen" w:hAnsi="Sylfaen"/>
                <w:b/>
                <w:lang w:val="ka-GE"/>
              </w:rPr>
              <w:t xml:space="preserve"> </w:t>
            </w:r>
            <w:r>
              <w:rPr>
                <w:rFonts w:ascii="Sylfaen" w:hAnsi="Sylfaen"/>
                <w:b/>
                <w:lang w:val="ka-GE"/>
              </w:rPr>
              <w:t>–</w:t>
            </w:r>
            <w:r>
              <w:rPr>
                <w:rFonts w:ascii="Sylfaen" w:hAnsi="Sylfaen"/>
                <w:b/>
                <w:lang w:val="hy-AM"/>
              </w:rPr>
              <w:t>ի</w:t>
            </w:r>
            <w:r w:rsidRPr="00017CF4">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ka-GE"/>
              </w:rPr>
              <w:t xml:space="preserve">haben + zu + Infinitiv/sein + zu + Infivitiv; </w:t>
            </w:r>
            <w:r w:rsidRPr="00C8195C">
              <w:rPr>
                <w:rFonts w:ascii="Sylfaen" w:hAnsi="Sylfaen"/>
                <w:b/>
                <w:lang w:val="de-DE"/>
              </w:rPr>
              <w:t>um/ohne/statt ... zu + Infinitiv, lassen sich + Infinitiv, brauchen + zu + Infinitiv</w:t>
            </w:r>
            <w:r w:rsidRPr="00C8195C">
              <w:rPr>
                <w:rFonts w:ascii="Sylfaen" w:hAnsi="Sylfaen"/>
                <w:b/>
                <w:lang w:val="ka-GE"/>
              </w:rPr>
              <w:t xml:space="preserve"> </w:t>
            </w:r>
            <w:r>
              <w:rPr>
                <w:rFonts w:ascii="Sylfaen" w:hAnsi="Sylfaen"/>
                <w:b/>
                <w:lang w:val="hy-AM"/>
              </w:rPr>
              <w:t>կառուցվածքներ</w:t>
            </w:r>
            <w:r>
              <w:rPr>
                <w:rFonts w:ascii="Sylfaen" w:hAnsi="Sylfaen"/>
                <w:b/>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Բայի </w:t>
            </w:r>
            <w:r>
              <w:rPr>
                <w:rFonts w:ascii="Sylfaen" w:hAnsi="Sylfaen"/>
                <w:b/>
              </w:rPr>
              <w:t>խնդրառություն</w:t>
            </w:r>
            <w:r w:rsidRPr="00C8195C">
              <w:rPr>
                <w:rFonts w:ascii="Sylfaen" w:hAnsi="Sylfaen"/>
                <w:b/>
                <w:lang w:val="ka-GE"/>
              </w:rPr>
              <w:t xml:space="preserve"> </w:t>
            </w:r>
            <w:r w:rsidRPr="00C8195C">
              <w:rPr>
                <w:rFonts w:ascii="Sylfaen" w:hAnsi="Sylfaen"/>
                <w:b/>
              </w:rPr>
              <w:t>(Rektion)</w:t>
            </w:r>
            <w:r>
              <w:rPr>
                <w:rFonts w:ascii="Sylfaen" w:hAnsi="Sylfaen"/>
                <w:b/>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Կրավորական սեռ</w:t>
            </w:r>
            <w:r w:rsidRPr="00C8195C">
              <w:rPr>
                <w:rFonts w:ascii="Sylfaen" w:hAnsi="Sylfaen"/>
                <w:b/>
                <w:lang w:val="ka-GE"/>
              </w:rPr>
              <w:t xml:space="preserve"> (</w:t>
            </w:r>
            <w:r w:rsidRPr="00B25AF8">
              <w:rPr>
                <w:rFonts w:ascii="Sylfaen" w:hAnsi="Sylfaen"/>
                <w:b/>
              </w:rPr>
              <w:t>Passiv: werden + Partizip II</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Ստորադասական</w:t>
            </w:r>
            <w:r>
              <w:rPr>
                <w:rFonts w:ascii="Sylfaen" w:hAnsi="Sylfaen"/>
                <w:b/>
                <w:lang w:val="hy-AM"/>
              </w:rPr>
              <w:t xml:space="preserve"> եղանակ.</w:t>
            </w:r>
            <w:r w:rsidRPr="00C8195C">
              <w:rPr>
                <w:rFonts w:ascii="Sylfaen" w:hAnsi="Sylfaen"/>
                <w:b/>
                <w:lang w:val="ka-GE"/>
              </w:rPr>
              <w:t xml:space="preserve"> </w:t>
            </w:r>
            <w:r w:rsidRPr="00C8195C">
              <w:rPr>
                <w:rFonts w:ascii="Sylfaen" w:hAnsi="Sylfaen"/>
                <w:b/>
                <w:lang w:val="de-DE"/>
              </w:rPr>
              <w:t>Konjunktiv II (würde + Infinitiv, wäre, hätte, könnte, müsste, dürfte, möchte, sollte)</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Երկու լրացումով բայեր</w:t>
            </w:r>
            <w:r w:rsidRPr="00C8195C">
              <w:rPr>
                <w:rFonts w:ascii="Sylfaen" w:hAnsi="Sylfaen"/>
                <w:b/>
                <w:lang w:val="ka-GE"/>
              </w:rPr>
              <w:t xml:space="preserve"> (</w:t>
            </w:r>
            <w:r>
              <w:rPr>
                <w:rFonts w:ascii="Sylfaen" w:hAnsi="Sylfaen"/>
                <w:b/>
                <w:lang w:val="hy-AM"/>
              </w:rPr>
              <w:t xml:space="preserve">ուղղակի և անուղղակի </w:t>
            </w:r>
            <w:r>
              <w:rPr>
                <w:rFonts w:ascii="Sylfaen" w:hAnsi="Sylfaen"/>
                <w:b/>
              </w:rPr>
              <w:t>խնդիրներով</w:t>
            </w:r>
            <w:r>
              <w:rPr>
                <w:rFonts w:ascii="Sylfaen" w:hAnsi="Sylfaen"/>
                <w:b/>
                <w:lang w:val="hy-AM"/>
              </w:rPr>
              <w:t xml:space="preserve"> բայեր</w:t>
            </w:r>
            <w:r w:rsidRPr="00164B78">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Ապա</w:t>
            </w:r>
            <w:r>
              <w:rPr>
                <w:rFonts w:ascii="Sylfaen" w:hAnsi="Sylfaen"/>
                <w:b/>
              </w:rPr>
              <w:t xml:space="preserve">ռնի </w:t>
            </w:r>
            <w:r>
              <w:rPr>
                <w:rFonts w:ascii="Sylfaen" w:hAnsi="Sylfaen"/>
                <w:b/>
                <w:lang w:val="hy-AM"/>
              </w:rPr>
              <w:t>ժամանակ.</w:t>
            </w:r>
            <w:r w:rsidRPr="00C8195C">
              <w:rPr>
                <w:rFonts w:ascii="Sylfaen" w:hAnsi="Sylfaen"/>
                <w:b/>
                <w:lang w:val="ka-GE"/>
              </w:rPr>
              <w:t xml:space="preserve"> </w:t>
            </w:r>
            <w:r w:rsidRPr="00B25AF8">
              <w:rPr>
                <w:rFonts w:ascii="Sylfaen" w:hAnsi="Sylfaen"/>
                <w:b/>
                <w:lang w:val="ka-GE"/>
              </w:rPr>
              <w:t>Futurum I – warden + Infinitiv</w:t>
            </w:r>
            <w:r>
              <w:rPr>
                <w:rFonts w:ascii="Sylfaen" w:hAnsi="Sylfaen"/>
                <w:b/>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Անցյալ վաղակատար ժամանակ.</w:t>
            </w:r>
            <w:r w:rsidRPr="00C8195C">
              <w:rPr>
                <w:rFonts w:ascii="Sylfaen" w:hAnsi="Sylfaen"/>
                <w:b/>
                <w:lang w:val="ka-GE"/>
              </w:rPr>
              <w:t xml:space="preserve"> </w:t>
            </w:r>
            <w:r w:rsidRPr="00E519A3">
              <w:rPr>
                <w:rFonts w:ascii="Sylfaen" w:hAnsi="Sylfaen"/>
                <w:b/>
                <w:lang w:val="ka-GE"/>
              </w:rPr>
              <w:t>Plusquamperfekt (haben/sein);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Եղանակավորող</w:t>
            </w:r>
            <w:r>
              <w:rPr>
                <w:rFonts w:ascii="Sylfaen" w:hAnsi="Sylfaen"/>
                <w:b/>
                <w:lang w:val="hy-AM"/>
              </w:rPr>
              <w:t xml:space="preserve"> բայերի բարդ ժամանակ</w:t>
            </w:r>
            <w:r>
              <w:rPr>
                <w:rFonts w:ascii="Sylfaen" w:hAnsi="Sylfaen"/>
                <w:b/>
              </w:rPr>
              <w:t>ա</w:t>
            </w:r>
            <w:r>
              <w:rPr>
                <w:rFonts w:ascii="Sylfaen" w:hAnsi="Sylfaen"/>
                <w:b/>
                <w:lang w:val="hy-AM"/>
              </w:rPr>
              <w:t>ձևերը</w:t>
            </w:r>
            <w:r w:rsidRPr="00C8195C">
              <w:rPr>
                <w:rFonts w:ascii="Sylfaen" w:hAnsi="Sylfaen"/>
                <w:b/>
                <w:lang w:val="ka-GE"/>
              </w:rPr>
              <w:t xml:space="preserve"> (</w:t>
            </w:r>
            <w:r w:rsidRPr="00E519A3">
              <w:rPr>
                <w:rFonts w:ascii="Sylfaen" w:hAnsi="Sylfaen"/>
                <w:b/>
                <w:lang w:val="ka-GE"/>
              </w:rPr>
              <w:t>Perfekt</w:t>
            </w:r>
            <w:r w:rsidRPr="00C8195C">
              <w:rPr>
                <w:rFonts w:ascii="Sylfaen" w:hAnsi="Sylfaen"/>
                <w:b/>
                <w:lang w:val="ka-GE"/>
              </w:rPr>
              <w:t>)</w:t>
            </w:r>
            <w:r w:rsidRPr="00164B78">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Հարակատար</w:t>
            </w:r>
            <w:r w:rsidRPr="00C8195C">
              <w:rPr>
                <w:rFonts w:ascii="Sylfaen" w:hAnsi="Sylfaen"/>
                <w:b/>
                <w:lang w:val="ka-GE"/>
              </w:rPr>
              <w:t xml:space="preserve"> I </w:t>
            </w:r>
            <w:r>
              <w:rPr>
                <w:rFonts w:ascii="Sylfaen" w:hAnsi="Sylfaen"/>
                <w:b/>
                <w:lang w:val="hy-AM"/>
              </w:rPr>
              <w:t>և</w:t>
            </w:r>
            <w:r w:rsidRPr="00C8195C">
              <w:rPr>
                <w:rFonts w:ascii="Sylfaen" w:hAnsi="Sylfaen"/>
                <w:b/>
                <w:lang w:val="ka-GE"/>
              </w:rPr>
              <w:t xml:space="preserve"> </w:t>
            </w:r>
            <w:r>
              <w:rPr>
                <w:rFonts w:ascii="Sylfaen" w:hAnsi="Sylfaen"/>
                <w:b/>
              </w:rPr>
              <w:t>հարակատար</w:t>
            </w:r>
            <w:r w:rsidRPr="00C8195C">
              <w:rPr>
                <w:rFonts w:ascii="Sylfaen" w:hAnsi="Sylfaen"/>
                <w:b/>
                <w:lang w:val="ka-GE"/>
              </w:rPr>
              <w:t xml:space="preserve"> II (Partizip I </w:t>
            </w:r>
            <w:r>
              <w:rPr>
                <w:rFonts w:ascii="Sylfaen" w:hAnsi="Sylfaen"/>
                <w:b/>
                <w:lang w:val="hy-AM"/>
              </w:rPr>
              <w:t>և</w:t>
            </w:r>
            <w:r w:rsidRPr="00C8195C">
              <w:rPr>
                <w:rFonts w:ascii="Sylfaen" w:hAnsi="Sylfaen"/>
                <w:b/>
                <w:lang w:val="ka-GE"/>
              </w:rPr>
              <w:t xml:space="preserve"> Partizip II) </w:t>
            </w:r>
            <w:r>
              <w:rPr>
                <w:rFonts w:ascii="Sylfaen" w:hAnsi="Sylfaen"/>
                <w:b/>
                <w:lang w:val="hy-AM"/>
              </w:rPr>
              <w:t>ածականի գործառույթով</w:t>
            </w:r>
            <w:r w:rsidRPr="00164B78">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Հրամայական եղանակի</w:t>
            </w:r>
            <w:r w:rsidRPr="00C8195C">
              <w:rPr>
                <w:rFonts w:ascii="Sylfaen" w:hAnsi="Sylfaen"/>
                <w:b/>
                <w:lang w:val="ka-GE"/>
              </w:rPr>
              <w:t xml:space="preserve"> (Imperativ) </w:t>
            </w:r>
            <w:r>
              <w:rPr>
                <w:rFonts w:ascii="Sylfaen" w:hAnsi="Sylfaen"/>
                <w:b/>
                <w:lang w:val="hy-AM"/>
              </w:rPr>
              <w:t>ձևերը.</w:t>
            </w:r>
            <w:r w:rsidRPr="00C8195C">
              <w:rPr>
                <w:rFonts w:ascii="Sylfaen" w:hAnsi="Sylfaen"/>
                <w:b/>
                <w:lang w:val="ka-GE"/>
              </w:rPr>
              <w:t xml:space="preserve"> </w:t>
            </w:r>
            <w:r>
              <w:rPr>
                <w:rFonts w:ascii="Sylfaen" w:hAnsi="Sylfaen"/>
                <w:b/>
                <w:lang w:val="hy-AM"/>
              </w:rPr>
              <w:t>եզակի</w:t>
            </w:r>
            <w:r w:rsidRPr="00C8195C">
              <w:rPr>
                <w:rFonts w:ascii="Sylfaen" w:hAnsi="Sylfaen"/>
                <w:b/>
                <w:lang w:val="ka-GE"/>
              </w:rPr>
              <w:t xml:space="preserve"> </w:t>
            </w:r>
            <w:r>
              <w:rPr>
                <w:rFonts w:ascii="Sylfaen" w:hAnsi="Sylfaen"/>
                <w:b/>
                <w:lang w:val="hy-AM"/>
              </w:rPr>
              <w:t>և հոգնակի թվի</w:t>
            </w:r>
            <w:r w:rsidRPr="00C8195C">
              <w:rPr>
                <w:rFonts w:ascii="Sylfaen" w:hAnsi="Sylfaen"/>
                <w:b/>
                <w:lang w:val="ka-GE"/>
              </w:rPr>
              <w:t xml:space="preserve">  II </w:t>
            </w:r>
            <w:r>
              <w:rPr>
                <w:rFonts w:ascii="Sylfaen" w:hAnsi="Sylfaen"/>
                <w:b/>
                <w:lang w:val="hy-AM"/>
              </w:rPr>
              <w:t>դեմքը</w:t>
            </w:r>
            <w:r w:rsidRPr="00C8195C">
              <w:rPr>
                <w:rFonts w:ascii="Sylfaen" w:hAnsi="Sylfaen"/>
                <w:b/>
                <w:lang w:val="ka-GE"/>
              </w:rPr>
              <w:t xml:space="preserve">, </w:t>
            </w:r>
            <w:r>
              <w:rPr>
                <w:rFonts w:ascii="Sylfaen" w:hAnsi="Sylfaen"/>
                <w:b/>
                <w:lang w:val="hy-AM"/>
              </w:rPr>
              <w:t>բարեկիրթ ձև</w:t>
            </w:r>
            <w:r w:rsidRPr="00C8195C">
              <w:rPr>
                <w:rFonts w:ascii="Sylfaen" w:hAnsi="Sylfaen"/>
                <w:b/>
                <w:lang w:val="ka-GE"/>
              </w:rPr>
              <w:t xml:space="preserve">, </w:t>
            </w:r>
            <w:r>
              <w:rPr>
                <w:rFonts w:ascii="Sylfaen" w:hAnsi="Sylfaen"/>
                <w:b/>
                <w:lang w:val="hy-AM"/>
              </w:rPr>
              <w:t>հոգն</w:t>
            </w:r>
            <w:r w:rsidRPr="00C8195C">
              <w:rPr>
                <w:rFonts w:ascii="Sylfaen" w:hAnsi="Sylfaen"/>
                <w:b/>
                <w:lang w:val="ka-GE"/>
              </w:rPr>
              <w:t xml:space="preserve">. </w:t>
            </w:r>
            <w:r>
              <w:rPr>
                <w:rFonts w:ascii="Sylfaen" w:hAnsi="Sylfaen"/>
                <w:b/>
                <w:lang w:val="hy-AM"/>
              </w:rPr>
              <w:t>թվի</w:t>
            </w:r>
            <w:r w:rsidRPr="00C8195C">
              <w:rPr>
                <w:rFonts w:ascii="Sylfaen" w:hAnsi="Sylfaen"/>
                <w:b/>
                <w:lang w:val="ka-GE"/>
              </w:rPr>
              <w:t xml:space="preserve"> I </w:t>
            </w:r>
            <w:r>
              <w:rPr>
                <w:rFonts w:ascii="Sylfaen" w:hAnsi="Sylfaen"/>
                <w:b/>
                <w:lang w:val="hy-AM"/>
              </w:rPr>
              <w:t>դեմքը</w:t>
            </w:r>
            <w:r w:rsidRPr="00164B78">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Անցյալ ժամանակի ձևերը</w:t>
            </w:r>
            <w:r w:rsidRPr="00C8195C">
              <w:rPr>
                <w:rFonts w:ascii="Sylfaen" w:hAnsi="Sylfaen"/>
                <w:b/>
                <w:lang w:val="ka-GE"/>
              </w:rPr>
              <w:t xml:space="preserve"> (</w:t>
            </w:r>
            <w:r w:rsidRPr="00B25AF8">
              <w:rPr>
                <w:rFonts w:ascii="Sylfaen" w:hAnsi="Sylfaen"/>
                <w:b/>
                <w:lang w:val="ka-GE"/>
              </w:rPr>
              <w:t>Plusquamperfekt, Perfekt, Präteritum</w:t>
            </w:r>
            <w:r w:rsidRPr="00C8195C">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Գործառական բայեր,</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Բայերը կայուն </w:t>
            </w:r>
            <w:r>
              <w:rPr>
                <w:rFonts w:ascii="Sylfaen" w:hAnsi="Sylfaen"/>
                <w:b/>
              </w:rPr>
              <w:t>բառակապակցությու</w:t>
            </w:r>
            <w:r>
              <w:rPr>
                <w:rFonts w:ascii="Sylfaen" w:hAnsi="Sylfaen"/>
                <w:b/>
                <w:lang w:val="hy-AM"/>
              </w:rPr>
              <w:t>ններում</w:t>
            </w:r>
            <w:r>
              <w:rPr>
                <w:rFonts w:ascii="Sylfaen" w:hAnsi="Sylfaen"/>
                <w:b/>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Բայերը</w:t>
            </w:r>
            <w:r w:rsidRPr="00017CF4">
              <w:rPr>
                <w:rFonts w:ascii="Sylfaen" w:hAnsi="Sylfaen"/>
                <w:b/>
                <w:lang w:val="ka-GE"/>
              </w:rPr>
              <w:t xml:space="preserve"> </w:t>
            </w:r>
            <w:r>
              <w:rPr>
                <w:rFonts w:ascii="Sylfaen" w:hAnsi="Sylfaen"/>
                <w:b/>
              </w:rPr>
              <w:t>նախդրավոր</w:t>
            </w:r>
            <w:r w:rsidRPr="00017CF4">
              <w:rPr>
                <w:rFonts w:ascii="Sylfaen" w:hAnsi="Sylfaen"/>
                <w:b/>
                <w:lang w:val="ka-GE"/>
              </w:rPr>
              <w:t xml:space="preserve"> </w:t>
            </w:r>
            <w:r>
              <w:rPr>
                <w:rFonts w:ascii="Sylfaen" w:hAnsi="Sylfaen"/>
                <w:b/>
              </w:rPr>
              <w:t>խնդրով</w:t>
            </w:r>
            <w:r w:rsidRPr="00017CF4">
              <w:rPr>
                <w:rFonts w:ascii="Sylfaen" w:hAnsi="Sylfaen"/>
                <w:b/>
                <w:lang w:val="ka-GE"/>
              </w:rPr>
              <w:t>/</w:t>
            </w:r>
            <w:r>
              <w:rPr>
                <w:rFonts w:ascii="Sylfaen" w:hAnsi="Sylfaen"/>
                <w:b/>
              </w:rPr>
              <w:t>խնդրառություն,</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Անորոշ դերբայ՝ </w:t>
            </w:r>
            <w:r w:rsidRPr="00E519A3">
              <w:rPr>
                <w:rFonts w:ascii="Sylfaen" w:hAnsi="Sylfaen"/>
                <w:b/>
                <w:lang w:val="ka-GE"/>
              </w:rPr>
              <w:t>zu</w:t>
            </w:r>
            <w:r w:rsidRPr="00C8195C">
              <w:rPr>
                <w:rFonts w:ascii="Sylfaen" w:hAnsi="Sylfaen"/>
                <w:b/>
                <w:lang w:val="ka-GE"/>
              </w:rPr>
              <w:t>-</w:t>
            </w:r>
            <w:r>
              <w:rPr>
                <w:rFonts w:ascii="Sylfaen" w:hAnsi="Sylfaen"/>
                <w:b/>
                <w:lang w:val="hy-AM"/>
              </w:rPr>
              <w:t>ով</w:t>
            </w:r>
            <w:r w:rsidRPr="00C8195C">
              <w:rPr>
                <w:rFonts w:ascii="Sylfaen" w:hAnsi="Sylfaen"/>
                <w:b/>
                <w:lang w:val="ka-GE"/>
              </w:rPr>
              <w:t xml:space="preserve"> </w:t>
            </w:r>
            <w:r>
              <w:rPr>
                <w:rFonts w:ascii="Sylfaen" w:hAnsi="Sylfaen"/>
                <w:b/>
                <w:lang w:val="hy-AM"/>
              </w:rPr>
              <w:t xml:space="preserve"> և առանց</w:t>
            </w:r>
            <w:r w:rsidRPr="00E519A3">
              <w:rPr>
                <w:rFonts w:ascii="Sylfaen" w:hAnsi="Sylfaen"/>
                <w:b/>
                <w:lang w:val="ka-GE"/>
              </w:rPr>
              <w:t xml:space="preserve"> </w:t>
            </w:r>
            <w:r>
              <w:rPr>
                <w:rFonts w:ascii="Sylfaen" w:hAnsi="Sylfaen"/>
                <w:b/>
                <w:lang w:val="hy-AM"/>
              </w:rPr>
              <w:t xml:space="preserve"> </w:t>
            </w:r>
            <w:r w:rsidRPr="00E519A3">
              <w:rPr>
                <w:rFonts w:ascii="Sylfaen" w:hAnsi="Sylfaen"/>
                <w:b/>
                <w:lang w:val="ka-GE"/>
              </w:rPr>
              <w:t>zu</w:t>
            </w:r>
            <w:r w:rsidRPr="00C8195C">
              <w:rPr>
                <w:rFonts w:ascii="Sylfaen" w:hAnsi="Sylfaen"/>
                <w:b/>
                <w:lang w:val="ka-GE"/>
              </w:rPr>
              <w:t>-</w:t>
            </w:r>
            <w:r>
              <w:rPr>
                <w:rFonts w:ascii="Sylfaen" w:hAnsi="Sylfaen"/>
                <w:b/>
                <w:lang w:val="hy-AM"/>
              </w:rPr>
              <w:t>ի</w:t>
            </w:r>
            <w:r w:rsidRPr="00C8195C">
              <w:rPr>
                <w:rFonts w:ascii="Sylfaen" w:hAnsi="Sylfaen"/>
                <w:b/>
                <w:lang w:val="ka-GE"/>
              </w:rPr>
              <w:t xml:space="preserve">  </w:t>
            </w:r>
            <w:r>
              <w:rPr>
                <w:rFonts w:ascii="Sylfaen" w:hAnsi="Sylfaen"/>
                <w:b/>
                <w:lang w:val="hy-AM"/>
              </w:rPr>
              <w:t>ու</w:t>
            </w:r>
            <w:r w:rsidRPr="00C8195C">
              <w:rPr>
                <w:rFonts w:ascii="Sylfaen" w:hAnsi="Sylfaen"/>
                <w:b/>
                <w:lang w:val="ka-GE"/>
              </w:rPr>
              <w:t xml:space="preserve"> </w:t>
            </w:r>
            <w:r>
              <w:rPr>
                <w:rFonts w:ascii="Sylfaen" w:hAnsi="Sylfaen"/>
                <w:b/>
              </w:rPr>
              <w:t>փոխակերպման</w:t>
            </w:r>
            <w:r>
              <w:rPr>
                <w:rFonts w:ascii="Sylfaen" w:hAnsi="Sylfaen"/>
                <w:b/>
                <w:lang w:val="hy-AM"/>
              </w:rPr>
              <w:t xml:space="preserve"> տարբեր տարբերակներ,</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ka-GE"/>
              </w:rPr>
              <w:t xml:space="preserve">haben + zu + Infinitiv/sein + zu + Infivitiv </w:t>
            </w:r>
            <w:r>
              <w:rPr>
                <w:rFonts w:ascii="Sylfaen" w:hAnsi="Sylfaen"/>
                <w:b/>
                <w:lang w:val="hy-AM"/>
              </w:rPr>
              <w:t>կառուցվածքներ և դրանց</w:t>
            </w:r>
            <w:r w:rsidRPr="00017CF4">
              <w:rPr>
                <w:rFonts w:ascii="Sylfaen" w:hAnsi="Sylfaen"/>
                <w:b/>
                <w:lang w:val="ka-GE"/>
              </w:rPr>
              <w:t xml:space="preserve"> </w:t>
            </w:r>
            <w:r>
              <w:rPr>
                <w:rFonts w:ascii="Sylfaen" w:hAnsi="Sylfaen"/>
                <w:b/>
              </w:rPr>
              <w:t>փոխակերպման</w:t>
            </w:r>
            <w:r w:rsidRPr="00017CF4">
              <w:rPr>
                <w:rFonts w:ascii="Sylfaen" w:hAnsi="Sylfaen"/>
                <w:b/>
                <w:lang w:val="ka-GE"/>
              </w:rPr>
              <w:t xml:space="preserve"> </w:t>
            </w:r>
            <w:r>
              <w:rPr>
                <w:rFonts w:ascii="Sylfaen" w:hAnsi="Sylfaen"/>
                <w:b/>
                <w:lang w:val="hy-AM"/>
              </w:rPr>
              <w:t>տարբերակները</w:t>
            </w:r>
            <w:r w:rsidRPr="00C8195C">
              <w:rPr>
                <w:rFonts w:ascii="Sylfaen" w:hAnsi="Sylfaen"/>
                <w:b/>
                <w:lang w:val="ka-GE"/>
              </w:rPr>
              <w:t xml:space="preserve"> (z.B. Modalverb + Infinitiv des Verbs im Aktiv/ Modalverb + Infinitiv des Verbs im Passiv);</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 xml:space="preserve">Եղանակավորող </w:t>
            </w:r>
            <w:r>
              <w:rPr>
                <w:rFonts w:ascii="Sylfaen" w:hAnsi="Sylfaen"/>
                <w:b/>
                <w:lang w:val="hy-AM"/>
              </w:rPr>
              <w:t>բայերի</w:t>
            </w:r>
            <w:r w:rsidRPr="00C8195C">
              <w:rPr>
                <w:rFonts w:ascii="Sylfaen" w:hAnsi="Sylfaen"/>
                <w:b/>
                <w:lang w:val="ka-GE"/>
              </w:rPr>
              <w:t xml:space="preserve"> </w:t>
            </w:r>
            <w:r>
              <w:rPr>
                <w:rFonts w:ascii="Sylfaen" w:hAnsi="Sylfaen"/>
                <w:b/>
                <w:lang w:val="hy-AM"/>
              </w:rPr>
              <w:t>բազմաթիվ իմաստներ,</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Ենթադրության արտահայտում</w:t>
            </w:r>
            <w:r w:rsidRPr="00C8195C">
              <w:rPr>
                <w:rFonts w:ascii="Sylfaen" w:hAnsi="Sylfaen"/>
                <w:b/>
                <w:lang w:val="ka-GE"/>
              </w:rPr>
              <w:t xml:space="preserve"> (Futur I, Präsens);</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Անդրադարձ</w:t>
            </w:r>
            <w:r w:rsidRPr="00C8195C">
              <w:rPr>
                <w:rFonts w:ascii="Sylfaen" w:hAnsi="Sylfaen"/>
                <w:b/>
                <w:lang w:val="ka-GE"/>
              </w:rPr>
              <w:t xml:space="preserve"> (</w:t>
            </w:r>
            <w:r>
              <w:rPr>
                <w:rFonts w:ascii="Sylfaen" w:hAnsi="Sylfaen"/>
                <w:b/>
                <w:lang w:val="hy-AM"/>
              </w:rPr>
              <w:t>հակադարձ</w:t>
            </w:r>
            <w:r w:rsidRPr="00C8195C">
              <w:rPr>
                <w:rFonts w:ascii="Sylfaen" w:hAnsi="Sylfaen"/>
                <w:b/>
                <w:lang w:val="ka-GE"/>
              </w:rPr>
              <w:t xml:space="preserve">) </w:t>
            </w:r>
            <w:r>
              <w:rPr>
                <w:rFonts w:ascii="Sylfaen" w:hAnsi="Sylfaen"/>
                <w:b/>
                <w:lang w:val="hy-AM"/>
              </w:rPr>
              <w:t>բայեր,</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Կրավորական սեռ</w:t>
            </w:r>
            <w:r w:rsidRPr="00C8195C">
              <w:rPr>
                <w:rFonts w:ascii="Sylfaen" w:hAnsi="Sylfaen"/>
                <w:b/>
                <w:lang w:val="ka-GE"/>
              </w:rPr>
              <w:t xml:space="preserve">(Passiv: werden + Partizip II </w:t>
            </w:r>
            <w:r>
              <w:rPr>
                <w:rFonts w:ascii="Sylfaen" w:hAnsi="Sylfaen"/>
                <w:b/>
                <w:lang w:val="hy-AM"/>
              </w:rPr>
              <w:t>կազմություն</w:t>
            </w:r>
            <w:r w:rsidRPr="00C8195C">
              <w:rPr>
                <w:rFonts w:ascii="Sylfaen" w:hAnsi="Sylfaen"/>
                <w:b/>
                <w:lang w:val="ka-GE"/>
              </w:rPr>
              <w:t xml:space="preserve">, </w:t>
            </w:r>
            <w:r>
              <w:rPr>
                <w:rFonts w:ascii="Sylfaen" w:hAnsi="Sylfaen"/>
                <w:b/>
                <w:lang w:val="hy-AM"/>
              </w:rPr>
              <w:t>անդեմ</w:t>
            </w:r>
            <w:r w:rsidRPr="00C8195C">
              <w:rPr>
                <w:rFonts w:ascii="Sylfaen" w:hAnsi="Sylfaen"/>
                <w:b/>
                <w:lang w:val="ka-GE"/>
              </w:rPr>
              <w:t xml:space="preserve">... </w:t>
            </w:r>
            <w:r>
              <w:rPr>
                <w:rFonts w:ascii="Sylfaen" w:hAnsi="Sylfaen"/>
                <w:b/>
                <w:lang w:val="hy-AM"/>
              </w:rPr>
              <w:t>եռանդամ</w:t>
            </w:r>
            <w:r w:rsidRPr="00C8195C">
              <w:rPr>
                <w:rFonts w:ascii="Sylfaen" w:hAnsi="Sylfaen"/>
                <w:b/>
                <w:lang w:val="ka-GE"/>
              </w:rPr>
              <w:t xml:space="preserve">), </w:t>
            </w:r>
            <w:r>
              <w:rPr>
                <w:rFonts w:ascii="Sylfaen" w:hAnsi="Sylfaen"/>
                <w:b/>
              </w:rPr>
              <w:t>եղանակավորող</w:t>
            </w:r>
            <w:r w:rsidRPr="006D3BF8">
              <w:rPr>
                <w:rFonts w:ascii="Sylfaen" w:hAnsi="Sylfaen"/>
                <w:b/>
                <w:lang w:val="ka-GE"/>
              </w:rPr>
              <w:t xml:space="preserve"> </w:t>
            </w:r>
            <w:r>
              <w:rPr>
                <w:rFonts w:ascii="Sylfaen" w:hAnsi="Sylfaen"/>
                <w:b/>
                <w:lang w:val="hy-AM"/>
              </w:rPr>
              <w:t>բայեր</w:t>
            </w:r>
            <w:r w:rsidRPr="00C8195C">
              <w:rPr>
                <w:rFonts w:ascii="Sylfaen" w:hAnsi="Sylfaen"/>
                <w:b/>
                <w:lang w:val="ka-GE"/>
              </w:rPr>
              <w:t xml:space="preserve"> + </w:t>
            </w:r>
            <w:r>
              <w:rPr>
                <w:rFonts w:ascii="Sylfaen" w:hAnsi="Sylfaen"/>
                <w:b/>
                <w:lang w:val="hy-AM"/>
              </w:rPr>
              <w:t>կրավորական սեռ:</w:t>
            </w:r>
            <w:r w:rsidRPr="00C8195C">
              <w:rPr>
                <w:rFonts w:ascii="Sylfaen" w:hAnsi="Sylfaen"/>
                <w:b/>
                <w:lang w:val="ka-GE"/>
              </w:rPr>
              <w:t xml:space="preserve"> </w:t>
            </w:r>
            <w:r>
              <w:rPr>
                <w:rFonts w:ascii="Sylfaen" w:hAnsi="Sylfaen"/>
                <w:b/>
                <w:lang w:val="hy-AM"/>
              </w:rPr>
              <w:t>Կրավորական սեռի զուգահեռ</w:t>
            </w:r>
            <w:r w:rsidRPr="00C8195C">
              <w:rPr>
                <w:rFonts w:ascii="Sylfaen" w:hAnsi="Sylfaen"/>
                <w:b/>
                <w:lang w:val="ka-GE"/>
              </w:rPr>
              <w:t xml:space="preserve"> (</w:t>
            </w:r>
            <w:r>
              <w:rPr>
                <w:rFonts w:ascii="Sylfaen" w:hAnsi="Sylfaen"/>
                <w:b/>
                <w:lang w:val="hy-AM"/>
              </w:rPr>
              <w:t>փոխարինող</w:t>
            </w:r>
            <w:r w:rsidRPr="00C8195C">
              <w:rPr>
                <w:rFonts w:ascii="Sylfaen" w:hAnsi="Sylfaen"/>
                <w:b/>
                <w:lang w:val="ka-GE"/>
              </w:rPr>
              <w:t xml:space="preserve">) </w:t>
            </w:r>
            <w:r>
              <w:rPr>
                <w:rFonts w:ascii="Sylfaen" w:hAnsi="Sylfaen"/>
                <w:b/>
                <w:lang w:val="hy-AM"/>
              </w:rPr>
              <w:t xml:space="preserve">ձևերը. </w:t>
            </w:r>
            <w:r w:rsidRPr="00C8195C">
              <w:rPr>
                <w:rFonts w:ascii="Sylfaen" w:hAnsi="Sylfaen"/>
                <w:b/>
                <w:lang w:val="ka-GE"/>
              </w:rPr>
              <w:t>man; lassen; sich lassen||können; Adjektiv auf -bar</w:t>
            </w:r>
            <w:r w:rsidRPr="004D6EA8">
              <w:rPr>
                <w:rFonts w:ascii="Sylfaen" w:hAnsi="Sylfaen"/>
                <w:b/>
                <w:lang w:val="ka-GE"/>
              </w:rPr>
              <w:t xml:space="preserve"> </w:t>
            </w:r>
            <w:r w:rsidRPr="00C8195C">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Ստորադաս</w:t>
            </w:r>
            <w:r>
              <w:rPr>
                <w:rFonts w:ascii="Sylfaen" w:hAnsi="Sylfaen"/>
                <w:b/>
                <w:lang w:val="hy-AM"/>
              </w:rPr>
              <w:t>ական եղանակ.</w:t>
            </w:r>
            <w:r w:rsidRPr="00C8195C">
              <w:rPr>
                <w:rFonts w:ascii="Sylfaen" w:hAnsi="Sylfaen"/>
                <w:b/>
                <w:lang w:val="ka-GE"/>
              </w:rPr>
              <w:t xml:space="preserve"> Konjunktiv II </w:t>
            </w:r>
            <w:r>
              <w:rPr>
                <w:rFonts w:ascii="Sylfaen" w:hAnsi="Sylfaen"/>
                <w:b/>
                <w:lang w:val="hy-AM"/>
              </w:rPr>
              <w:t>և դրա գործած</w:t>
            </w:r>
            <w:r>
              <w:rPr>
                <w:rFonts w:ascii="Sylfaen" w:hAnsi="Sylfaen"/>
                <w:b/>
              </w:rPr>
              <w:t>ության</w:t>
            </w:r>
            <w:r>
              <w:rPr>
                <w:rFonts w:ascii="Sylfaen" w:hAnsi="Sylfaen"/>
                <w:b/>
                <w:lang w:val="hy-AM"/>
              </w:rPr>
              <w:t xml:space="preserve"> տարածվածությունը</w:t>
            </w:r>
            <w:r w:rsidRPr="00164B78">
              <w:rPr>
                <w:rFonts w:ascii="Sylfaen" w:hAnsi="Sylfaen"/>
                <w:b/>
                <w:lang w:val="ka-GE"/>
              </w:rPr>
              <w:t>,</w:t>
            </w:r>
            <w:r w:rsidRPr="004D6EA8">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Հրամայական եղանակ</w:t>
            </w:r>
            <w:r w:rsidRPr="00C8195C">
              <w:rPr>
                <w:rFonts w:ascii="Sylfaen" w:hAnsi="Sylfaen"/>
                <w:b/>
                <w:lang w:val="ka-GE"/>
              </w:rPr>
              <w:t xml:space="preserve"> (Imperativ): </w:t>
            </w:r>
            <w:r>
              <w:rPr>
                <w:rFonts w:ascii="Sylfaen" w:hAnsi="Sylfaen"/>
                <w:b/>
                <w:lang w:val="hy-AM"/>
              </w:rPr>
              <w:t>հոգնակի թվի</w:t>
            </w:r>
            <w:r w:rsidRPr="00C8195C">
              <w:rPr>
                <w:rFonts w:ascii="Sylfaen" w:hAnsi="Sylfaen"/>
                <w:b/>
                <w:lang w:val="ka-GE"/>
              </w:rPr>
              <w:t xml:space="preserve"> </w:t>
            </w:r>
            <w:r>
              <w:rPr>
                <w:rFonts w:ascii="Sylfaen" w:hAnsi="Sylfaen"/>
                <w:b/>
                <w:lang w:val="hy-AM"/>
              </w:rPr>
              <w:t>զուգահեռ</w:t>
            </w:r>
            <w:r w:rsidRPr="00C8195C">
              <w:rPr>
                <w:rFonts w:ascii="Sylfaen" w:hAnsi="Sylfaen"/>
                <w:b/>
                <w:lang w:val="ka-GE"/>
              </w:rPr>
              <w:t xml:space="preserve"> (</w:t>
            </w:r>
            <w:r>
              <w:rPr>
                <w:rFonts w:ascii="Sylfaen" w:hAnsi="Sylfaen"/>
                <w:b/>
                <w:lang w:val="hy-AM"/>
              </w:rPr>
              <w:t>փոխարինող</w:t>
            </w:r>
            <w:r w:rsidRPr="00C8195C">
              <w:rPr>
                <w:rFonts w:ascii="Sylfaen" w:hAnsi="Sylfaen"/>
                <w:b/>
                <w:lang w:val="ka-GE"/>
              </w:rPr>
              <w:t xml:space="preserve">) </w:t>
            </w:r>
            <w:r>
              <w:rPr>
                <w:rFonts w:ascii="Sylfaen" w:hAnsi="Sylfaen"/>
                <w:b/>
                <w:lang w:val="hy-AM"/>
              </w:rPr>
              <w:t xml:space="preserve">ձևերը. </w:t>
            </w:r>
            <w:r w:rsidRPr="00C8195C">
              <w:rPr>
                <w:rFonts w:ascii="Sylfaen" w:hAnsi="Sylfaen"/>
                <w:b/>
                <w:lang w:val="ka-GE"/>
              </w:rPr>
              <w:t>wollen (I.P.Pl) + Infinitiv; haben/sein + zu + Infinitiv; Infinitiv; dass-Sätze;</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3.6. </w:t>
            </w:r>
            <w:r>
              <w:rPr>
                <w:rFonts w:ascii="Sylfaen" w:hAnsi="Sylfaen"/>
                <w:b/>
                <w:sz w:val="22"/>
                <w:szCs w:val="22"/>
                <w:lang w:val="hy-AM"/>
              </w:rPr>
              <w:t>Մակբայ</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Մակբայի համեմատության աստիճանները</w:t>
            </w:r>
            <w:r w:rsidRPr="00C8195C">
              <w:rPr>
                <w:rFonts w:ascii="Sylfaen" w:hAnsi="Sylfaen"/>
                <w:b/>
                <w:lang w:val="ka-GE"/>
              </w:rPr>
              <w:t xml:space="preserve"> (</w:t>
            </w:r>
            <w:r w:rsidRPr="009C2D52">
              <w:rPr>
                <w:rFonts w:ascii="Sylfaen" w:hAnsi="Sylfaen"/>
                <w:b/>
                <w:lang w:val="ka-GE"/>
              </w:rPr>
              <w:t>gern-lieber-am liebsten</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Դերանվանական մակբայ</w:t>
            </w:r>
            <w:r w:rsidRPr="00C8195C">
              <w:rPr>
                <w:rFonts w:ascii="Sylfaen" w:hAnsi="Sylfaen"/>
                <w:b/>
                <w:lang w:val="ka-GE"/>
              </w:rPr>
              <w:t xml:space="preserve"> (</w:t>
            </w:r>
            <w:r w:rsidRPr="00C8195C">
              <w:rPr>
                <w:rFonts w:ascii="Sylfaen" w:hAnsi="Sylfaen"/>
                <w:b/>
              </w:rPr>
              <w:t>daran, darauf…</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Մակբայներ.</w:t>
            </w:r>
            <w:r w:rsidRPr="00C8195C">
              <w:rPr>
                <w:rFonts w:ascii="Sylfaen" w:hAnsi="Sylfaen"/>
                <w:b/>
                <w:lang w:val="ka-GE"/>
              </w:rPr>
              <w:t xml:space="preserve"> </w:t>
            </w:r>
            <w:r w:rsidRPr="00D64D86">
              <w:rPr>
                <w:rFonts w:ascii="Sylfaen" w:hAnsi="Sylfaen"/>
                <w:b/>
                <w:lang w:val="ka-GE"/>
              </w:rPr>
              <w:t>füreinander, miteinander, umeinander, voneinander..</w:t>
            </w:r>
            <w:r w:rsidRPr="00C8195C">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Դերանվանական մակբայ</w:t>
            </w:r>
            <w:r w:rsidRPr="00C8195C">
              <w:rPr>
                <w:rFonts w:ascii="Sylfaen" w:hAnsi="Sylfaen"/>
                <w:b/>
                <w:lang w:val="ka-GE"/>
              </w:rPr>
              <w:t xml:space="preserve"> (</w:t>
            </w:r>
            <w:r w:rsidRPr="009C2D52">
              <w:rPr>
                <w:rFonts w:ascii="Sylfaen" w:hAnsi="Sylfaen"/>
                <w:b/>
                <w:lang w:val="ka-GE"/>
              </w:rPr>
              <w:t>dafür, damit, danach, darüber…</w:t>
            </w:r>
            <w:r w:rsidRPr="00C8195C">
              <w:rPr>
                <w:rFonts w:ascii="Sylfaen" w:hAnsi="Sylfaen"/>
                <w:b/>
                <w:lang w:val="ka-GE"/>
              </w:rPr>
              <w:t>);</w:t>
            </w:r>
          </w:p>
          <w:p w:rsidR="00144AB5" w:rsidRPr="00C8195C" w:rsidRDefault="00144AB5" w:rsidP="006F614E">
            <w:pPr>
              <w:pStyle w:val="ListParagraph"/>
              <w:ind w:left="286"/>
              <w:rPr>
                <w:rFonts w:ascii="Sylfaen" w:hAnsi="Sylfaen"/>
                <w:b/>
                <w:lang w:val="ka-GE"/>
              </w:rPr>
            </w:pPr>
          </w:p>
        </w:tc>
      </w:tr>
      <w:tr w:rsidR="00144AB5" w:rsidRPr="00C8195C"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3.7. </w:t>
            </w:r>
            <w:r>
              <w:rPr>
                <w:rFonts w:ascii="Sylfaen" w:hAnsi="Sylfaen"/>
                <w:b/>
                <w:sz w:val="22"/>
                <w:szCs w:val="22"/>
                <w:lang w:val="hy-AM"/>
              </w:rPr>
              <w:t>Հոդ</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Հոդ</w:t>
            </w:r>
            <w:r w:rsidRPr="00C8195C">
              <w:rPr>
                <w:rFonts w:ascii="Sylfaen" w:hAnsi="Sylfaen"/>
                <w:b/>
                <w:lang w:val="ka-GE"/>
              </w:rPr>
              <w:t xml:space="preserve"> (</w:t>
            </w:r>
            <w:r>
              <w:rPr>
                <w:rFonts w:ascii="Sylfaen" w:hAnsi="Sylfaen"/>
                <w:b/>
                <w:lang w:val="hy-AM"/>
              </w:rPr>
              <w:t>որոշյալ</w:t>
            </w:r>
            <w:r w:rsidRPr="00C8195C">
              <w:rPr>
                <w:rFonts w:ascii="Sylfaen" w:hAnsi="Sylfaen"/>
                <w:b/>
                <w:lang w:val="ka-GE"/>
              </w:rPr>
              <w:t xml:space="preserve">, </w:t>
            </w:r>
            <w:r>
              <w:rPr>
                <w:rFonts w:ascii="Sylfaen" w:hAnsi="Sylfaen"/>
                <w:b/>
                <w:lang w:val="hy-AM"/>
              </w:rPr>
              <w:t>անորոշ</w:t>
            </w:r>
            <w:r w:rsidRPr="00C8195C">
              <w:rPr>
                <w:rFonts w:ascii="Sylfaen" w:hAnsi="Sylfaen"/>
                <w:b/>
                <w:lang w:val="ka-GE"/>
              </w:rPr>
              <w:t xml:space="preserve">) </w:t>
            </w:r>
            <w:r>
              <w:rPr>
                <w:rFonts w:ascii="Sylfaen" w:hAnsi="Sylfaen"/>
                <w:b/>
                <w:lang w:val="hy-AM"/>
              </w:rPr>
              <w:t>կատարյալ հարացույց (պարադիգմա),</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Անորոշ հոդի գործածությունը</w:t>
            </w:r>
            <w:r>
              <w:rPr>
                <w:rFonts w:ascii="Sylfaen" w:hAnsi="Sylfaen"/>
                <w:b/>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Որոշյալ հոդի գործածությունը</w:t>
            </w:r>
            <w:r>
              <w:rPr>
                <w:rFonts w:ascii="Sylfaen" w:hAnsi="Sylfaen"/>
                <w:b/>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Զրոյական հոդի գործածությունը</w:t>
            </w:r>
            <w:r>
              <w:rPr>
                <w:rFonts w:ascii="Sylfaen" w:hAnsi="Sylfaen"/>
                <w:b/>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Հոդերի </w:t>
            </w:r>
            <w:r>
              <w:rPr>
                <w:rFonts w:ascii="Sylfaen" w:hAnsi="Sylfaen"/>
                <w:b/>
              </w:rPr>
              <w:t>կիրառության կանոնների</w:t>
            </w:r>
            <w:r>
              <w:rPr>
                <w:rFonts w:ascii="Sylfaen" w:hAnsi="Sylfaen"/>
                <w:b/>
                <w:lang w:val="hy-AM"/>
              </w:rPr>
              <w:t xml:space="preserve"> լրացում,</w:t>
            </w:r>
          </w:p>
          <w:p w:rsidR="00144AB5" w:rsidRPr="00C8195C" w:rsidRDefault="00144AB5" w:rsidP="006F614E">
            <w:pPr>
              <w:jc w:val="center"/>
              <w:rPr>
                <w:rFonts w:ascii="Sylfaen" w:hAnsi="Sylfaen"/>
                <w:b/>
                <w:lang w:val="ka-GE"/>
              </w:rPr>
            </w:pP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3.8. </w:t>
            </w:r>
            <w:r>
              <w:rPr>
                <w:rFonts w:ascii="Sylfaen" w:hAnsi="Sylfaen"/>
                <w:b/>
                <w:sz w:val="22"/>
                <w:szCs w:val="22"/>
                <w:lang w:val="hy-AM"/>
              </w:rPr>
              <w:t>Նախդիր</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Սեռական հոլովի.</w:t>
            </w:r>
            <w:r w:rsidRPr="00C8195C">
              <w:rPr>
                <w:rFonts w:ascii="Sylfaen" w:hAnsi="Sylfaen"/>
                <w:b/>
                <w:lang w:val="ka-GE"/>
              </w:rPr>
              <w:t xml:space="preserve"> </w:t>
            </w:r>
            <w:r w:rsidRPr="00C8195C">
              <w:rPr>
                <w:rFonts w:ascii="Sylfaen" w:hAnsi="Sylfaen"/>
                <w:b/>
                <w:lang w:val="de-DE"/>
              </w:rPr>
              <w:t>unweit, wegen, längst, statt, trotz, während, diesseits, jenseits</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cs="Sylfaen"/>
                <w:b/>
                <w:lang w:val="hy-AM"/>
              </w:rPr>
              <w:t xml:space="preserve">Հոլովը </w:t>
            </w:r>
            <w:r>
              <w:rPr>
                <w:rFonts w:ascii="Sylfaen" w:hAnsi="Sylfaen" w:cs="Sylfaen"/>
                <w:b/>
              </w:rPr>
              <w:t>հերթագայող</w:t>
            </w:r>
            <w:r w:rsidRPr="004D6EA8">
              <w:rPr>
                <w:rFonts w:ascii="Sylfaen" w:hAnsi="Sylfaen" w:cs="Sylfaen"/>
                <w:b/>
                <w:lang w:val="ka-GE"/>
              </w:rPr>
              <w:t xml:space="preserve"> </w:t>
            </w:r>
            <w:r>
              <w:rPr>
                <w:rFonts w:ascii="Sylfaen" w:hAnsi="Sylfaen" w:cs="Sylfaen"/>
                <w:b/>
                <w:lang w:val="hy-AM"/>
              </w:rPr>
              <w:t>նախդիրներ՝ տրական և հայցական հոլովներով.</w:t>
            </w:r>
            <w:r w:rsidRPr="00C8195C">
              <w:rPr>
                <w:b/>
                <w:lang w:val="ka-GE"/>
              </w:rPr>
              <w:t xml:space="preserve"> an…, auf…, hinter…, in…, neben…, über..., unter..., vor…, zwischen;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Հայցական հոլովի.</w:t>
            </w:r>
            <w:r w:rsidRPr="00C8195C">
              <w:rPr>
                <w:rFonts w:ascii="Sylfaen" w:hAnsi="Sylfaen"/>
                <w:b/>
                <w:lang w:val="ka-GE"/>
              </w:rPr>
              <w:t xml:space="preserve"> durch, für, ohne, um, gegen, wider, bis, entlang;</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Տրական հոլովի. </w:t>
            </w:r>
            <w:r w:rsidRPr="00C8195C">
              <w:rPr>
                <w:rFonts w:ascii="Sylfaen" w:hAnsi="Sylfaen"/>
                <w:b/>
                <w:lang w:val="de-DE"/>
              </w:rPr>
              <w:t xml:space="preserve"> </w:t>
            </w:r>
            <w:r w:rsidRPr="00C8195C">
              <w:rPr>
                <w:rFonts w:ascii="Sylfaen" w:hAnsi="Sylfaen"/>
                <w:b/>
                <w:lang w:val="ka-GE"/>
              </w:rPr>
              <w:t xml:space="preserve">mit, </w:t>
            </w:r>
            <w:r w:rsidRPr="00C8195C">
              <w:rPr>
                <w:rFonts w:ascii="Sylfaen" w:hAnsi="Sylfaen"/>
                <w:b/>
                <w:lang w:val="de-DE"/>
              </w:rPr>
              <w:t xml:space="preserve">nach, bei, </w:t>
            </w:r>
            <w:r w:rsidRPr="00C8195C">
              <w:rPr>
                <w:rFonts w:ascii="Sylfaen" w:hAnsi="Sylfaen"/>
                <w:b/>
                <w:lang w:val="ka-GE"/>
              </w:rPr>
              <w:t xml:space="preserve">von, </w:t>
            </w:r>
            <w:r w:rsidRPr="00C8195C">
              <w:rPr>
                <w:rFonts w:ascii="Sylfaen" w:hAnsi="Sylfaen"/>
                <w:b/>
                <w:lang w:val="de-DE"/>
              </w:rPr>
              <w:t>zu, seit, aus, auβer, gegenüber, entgegen</w:t>
            </w:r>
            <w:r w:rsidRPr="00C8195C">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cs="Sylfaen"/>
                <w:b/>
                <w:lang w:val="hy-AM"/>
              </w:rPr>
              <w:t xml:space="preserve">Հոլովը </w:t>
            </w:r>
            <w:r>
              <w:rPr>
                <w:rFonts w:ascii="Sylfaen" w:hAnsi="Sylfaen" w:cs="Sylfaen"/>
                <w:b/>
              </w:rPr>
              <w:t>հերթագայ</w:t>
            </w:r>
            <w:r>
              <w:rPr>
                <w:rFonts w:ascii="Sylfaen" w:hAnsi="Sylfaen" w:cs="Sylfaen"/>
                <w:b/>
                <w:lang w:val="hy-AM"/>
              </w:rPr>
              <w:t>ող նախդիրներ՝ հայցական /տրական հոլովներով.</w:t>
            </w:r>
            <w:r w:rsidRPr="00C8195C">
              <w:rPr>
                <w:b/>
                <w:lang w:val="ka-GE"/>
              </w:rPr>
              <w:t xml:space="preserve"> </w:t>
            </w:r>
            <w:r w:rsidRPr="00C8195C">
              <w:rPr>
                <w:rFonts w:ascii="Sylfaen" w:hAnsi="Sylfaen"/>
                <w:b/>
                <w:lang w:val="ka-GE"/>
              </w:rPr>
              <w:t>(an…, auf…, hinter…, in…, neben…, über..., unter..., vor…, zwischen...,);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Ժամանակ ցույց տվող՝ տրական, հայցական և սեռական հոլովով. </w:t>
            </w:r>
            <w:r w:rsidRPr="00C8195C">
              <w:rPr>
                <w:rFonts w:ascii="Sylfaen" w:hAnsi="Sylfaen"/>
                <w:b/>
                <w:lang w:val="ka-GE"/>
              </w:rPr>
              <w:t>nach, vor, an, bei, ab, für, bis, während, innerhalb, ü</w:t>
            </w:r>
            <w:r w:rsidRPr="00C8195C">
              <w:rPr>
                <w:rFonts w:ascii="Sylfaen" w:hAnsi="Sylfaen"/>
                <w:b/>
                <w:lang w:val="de-DE"/>
              </w:rPr>
              <w:t>ber, seit</w:t>
            </w:r>
            <w:r w:rsidRPr="00C8195C">
              <w:rPr>
                <w:rFonts w:ascii="Sylfaen" w:hAnsi="Sylfaen"/>
                <w:b/>
                <w:lang w:val="ka-GE"/>
              </w:rPr>
              <w:t>;</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Տեղ ցույց տվող՝ տրական, հայցական և սեռական հոլովով.</w:t>
            </w:r>
            <w:r w:rsidRPr="00C8195C">
              <w:rPr>
                <w:rFonts w:ascii="Sylfaen" w:hAnsi="Sylfaen"/>
                <w:b/>
                <w:lang w:val="ka-GE"/>
              </w:rPr>
              <w:t xml:space="preserve"> unweit, lä</w:t>
            </w:r>
            <w:r w:rsidRPr="00C8195C">
              <w:rPr>
                <w:rFonts w:ascii="Sylfaen" w:hAnsi="Sylfaen"/>
                <w:b/>
                <w:lang w:val="de-DE"/>
              </w:rPr>
              <w:t xml:space="preserve">ngs, diesseits, jenseits, </w:t>
            </w:r>
            <w:r w:rsidRPr="00C8195C">
              <w:rPr>
                <w:rFonts w:ascii="Sylfaen" w:hAnsi="Sylfaen"/>
                <w:b/>
                <w:lang w:val="ka-GE"/>
              </w:rPr>
              <w:t>zu, bei, von, aus, gegenüber, um, entlang, während, innerhalb, über, seit;</w:t>
            </w:r>
          </w:p>
        </w:tc>
      </w:tr>
      <w:tr w:rsidR="00144AB5" w:rsidRPr="00167C26"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Կրկնադիր</w:t>
            </w:r>
            <w:r w:rsidRPr="00164B78">
              <w:rPr>
                <w:rFonts w:ascii="Sylfaen" w:hAnsi="Sylfaen"/>
                <w:b/>
                <w:lang w:val="ka-GE"/>
              </w:rPr>
              <w:t xml:space="preserve"> </w:t>
            </w:r>
            <w:r>
              <w:rPr>
                <w:rFonts w:ascii="Sylfaen" w:hAnsi="Sylfaen"/>
                <w:b/>
              </w:rPr>
              <w:t>շաղ</w:t>
            </w:r>
            <w:r>
              <w:rPr>
                <w:rFonts w:ascii="Sylfaen" w:hAnsi="Sylfaen"/>
                <w:b/>
                <w:lang w:val="hy-AM"/>
              </w:rPr>
              <w:t>կապ</w:t>
            </w:r>
            <w:r>
              <w:rPr>
                <w:rFonts w:ascii="Sylfaen" w:hAnsi="Sylfaen"/>
                <w:b/>
              </w:rPr>
              <w:t>ն</w:t>
            </w:r>
            <w:r>
              <w:rPr>
                <w:rFonts w:ascii="Sylfaen" w:hAnsi="Sylfaen"/>
                <w:b/>
                <w:lang w:val="hy-AM"/>
              </w:rPr>
              <w:t>եր.</w:t>
            </w:r>
            <w:r w:rsidRPr="00C8195C">
              <w:rPr>
                <w:rFonts w:ascii="Sylfaen" w:hAnsi="Sylfaen"/>
                <w:b/>
                <w:lang w:val="ka-GE"/>
              </w:rPr>
              <w:t xml:space="preserve"> </w:t>
            </w:r>
            <w:r w:rsidRPr="00C8195C">
              <w:rPr>
                <w:rFonts w:ascii="Sylfaen" w:hAnsi="Sylfaen"/>
                <w:b/>
                <w:lang w:val="de-DE"/>
              </w:rPr>
              <w:t>entweder…oder, nicht nur…sondern auch, sowohl...als auch, weder...noch, zwar...aber</w:t>
            </w:r>
            <w:r w:rsidRPr="00C8195C">
              <w:rPr>
                <w:rFonts w:ascii="Sylfaen" w:hAnsi="Sylfaen"/>
                <w:b/>
                <w:lang w:val="ka-GE"/>
              </w:rPr>
              <w:t>;</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Միավորիչ</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rPr>
              <w:t xml:space="preserve">Ներհակական </w:t>
            </w:r>
            <w:r>
              <w:rPr>
                <w:rFonts w:ascii="Sylfaen" w:hAnsi="Sylfaen"/>
                <w:b/>
                <w:lang w:val="hy-AM"/>
              </w:rPr>
              <w:t>միացումներ.</w:t>
            </w:r>
            <w:r w:rsidRPr="00C8195C">
              <w:rPr>
                <w:rFonts w:ascii="Sylfaen" w:hAnsi="Sylfaen"/>
                <w:b/>
                <w:lang w:val="ka-GE"/>
              </w:rPr>
              <w:t xml:space="preserve"> </w:t>
            </w:r>
            <w:r w:rsidRPr="00167C26">
              <w:rPr>
                <w:rFonts w:ascii="Sylfaen" w:hAnsi="Sylfaen"/>
                <w:b/>
                <w:lang w:val="ka-GE"/>
              </w:rPr>
              <w:t>aber, sondern;</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Զույգ,</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3.10. </w:t>
            </w:r>
            <w:r>
              <w:rPr>
                <w:rFonts w:ascii="Sylfaen" w:hAnsi="Sylfaen"/>
                <w:b/>
                <w:sz w:val="22"/>
                <w:szCs w:val="22"/>
                <w:lang w:val="hy-AM"/>
              </w:rPr>
              <w:t>Մասնիկ</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de-DE"/>
              </w:rPr>
              <w:t>ja, na ja, nanu, doch, w</w:t>
            </w:r>
            <w:r w:rsidRPr="00C8195C">
              <w:rPr>
                <w:rFonts w:ascii="Sylfaen" w:hAnsi="Sylfaen"/>
                <w:b/>
                <w:lang w:val="ka-GE"/>
              </w:rPr>
              <w:t xml:space="preserve">ohl. </w:t>
            </w:r>
            <w:r w:rsidRPr="00C8195C">
              <w:rPr>
                <w:rFonts w:ascii="Sylfaen" w:hAnsi="Sylfaen"/>
                <w:b/>
                <w:lang w:val="de-DE"/>
              </w:rPr>
              <w:t>schon, vielleicht</w:t>
            </w:r>
            <w:r w:rsidRPr="00C8195C">
              <w:rPr>
                <w:rFonts w:ascii="Sylfaen" w:hAnsi="Sylfaen"/>
                <w:b/>
                <w:lang w:val="ka-GE"/>
              </w:rPr>
              <w:t xml:space="preserve">; </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de-DE"/>
              </w:rPr>
              <w:t>eben, gerade, genau, aber, denn, eigentlich, vermutlich, wahrscheinlich,</w:t>
            </w:r>
            <w:r>
              <w:rPr>
                <w:rFonts w:ascii="Sylfaen" w:hAnsi="Sylfaen"/>
                <w:b/>
              </w:rPr>
              <w:t xml:space="preserve"> </w:t>
            </w:r>
          </w:p>
        </w:tc>
      </w:tr>
      <w:tr w:rsidR="00144AB5" w:rsidRPr="009E0519" w:rsidTr="006F614E">
        <w:trPr>
          <w:trHeight w:val="239"/>
        </w:trPr>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3.11. </w:t>
            </w:r>
            <w:r>
              <w:rPr>
                <w:rFonts w:ascii="Sylfaen" w:hAnsi="Sylfaen"/>
                <w:b/>
                <w:sz w:val="22"/>
                <w:szCs w:val="22"/>
                <w:lang w:val="hy-AM"/>
              </w:rPr>
              <w:t>Բառակազմություն</w:t>
            </w: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Արական սեռ կազմող ածանցներ. </w:t>
            </w:r>
            <w:r w:rsidRPr="00C8195C">
              <w:rPr>
                <w:rFonts w:ascii="Sylfaen" w:hAnsi="Sylfaen"/>
                <w:b/>
                <w:lang w:val="ka-GE"/>
              </w:rPr>
              <w:t>-er, -ler, -ner, -ling, -or, -är, -ier;</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Իգական</w:t>
            </w:r>
            <w:r w:rsidRPr="00C8195C">
              <w:rPr>
                <w:rFonts w:ascii="Sylfaen" w:hAnsi="Sylfaen"/>
                <w:b/>
                <w:lang w:val="ka-GE"/>
              </w:rPr>
              <w:t xml:space="preserve"> </w:t>
            </w:r>
            <w:r>
              <w:rPr>
                <w:rFonts w:ascii="Sylfaen" w:hAnsi="Sylfaen"/>
                <w:b/>
                <w:lang w:val="hy-AM"/>
              </w:rPr>
              <w:t>սեռ կազմող ածանցներ</w:t>
            </w:r>
            <w:r w:rsidRPr="00C8195C">
              <w:rPr>
                <w:rFonts w:ascii="Sylfaen" w:hAnsi="Sylfaen"/>
                <w:b/>
                <w:lang w:val="ka-GE"/>
              </w:rPr>
              <w:t xml:space="preserve"> </w:t>
            </w:r>
            <w:r>
              <w:rPr>
                <w:rFonts w:ascii="Sylfaen" w:hAnsi="Sylfaen"/>
                <w:b/>
                <w:lang w:val="hy-AM"/>
              </w:rPr>
              <w:t xml:space="preserve">. </w:t>
            </w:r>
            <w:r w:rsidRPr="00C8195C">
              <w:rPr>
                <w:rFonts w:ascii="Sylfaen" w:hAnsi="Sylfaen"/>
                <w:b/>
                <w:lang w:val="ka-GE"/>
              </w:rPr>
              <w:t>- ung, - heit, -keit, -schaft, -ei, -in, -e, -ie, -ik;</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Միջին</w:t>
            </w:r>
            <w:r w:rsidRPr="00C8195C">
              <w:rPr>
                <w:rFonts w:ascii="Sylfaen" w:hAnsi="Sylfaen"/>
                <w:b/>
                <w:lang w:val="ka-GE"/>
              </w:rPr>
              <w:t xml:space="preserve"> </w:t>
            </w:r>
            <w:r>
              <w:rPr>
                <w:rFonts w:ascii="Sylfaen" w:hAnsi="Sylfaen"/>
                <w:b/>
                <w:lang w:val="hy-AM"/>
              </w:rPr>
              <w:t>սեռ կազմող ածանցներ.</w:t>
            </w:r>
            <w:r w:rsidRPr="00C8195C">
              <w:rPr>
                <w:rFonts w:ascii="Sylfaen" w:hAnsi="Sylfaen"/>
                <w:b/>
                <w:lang w:val="ka-GE"/>
              </w:rPr>
              <w:t xml:space="preserve"> -chen, -lein, -en;</w:t>
            </w:r>
          </w:p>
          <w:p w:rsidR="00144AB5" w:rsidRPr="00C8195C" w:rsidRDefault="00144AB5" w:rsidP="00144AB5">
            <w:pPr>
              <w:pStyle w:val="ListParagraph"/>
              <w:numPr>
                <w:ilvl w:val="0"/>
                <w:numId w:val="151"/>
              </w:numPr>
              <w:spacing w:after="0" w:line="240" w:lineRule="auto"/>
              <w:ind w:left="286" w:hanging="218"/>
              <w:rPr>
                <w:rFonts w:ascii="Sylfaen" w:hAnsi="Sylfaen"/>
                <w:b/>
                <w:lang w:val="de-DE"/>
              </w:rPr>
            </w:pPr>
            <w:r>
              <w:rPr>
                <w:rFonts w:ascii="Sylfaen" w:hAnsi="Sylfaen"/>
                <w:b/>
                <w:lang w:val="hy-AM"/>
              </w:rPr>
              <w:t>Օտար լեզուներից փոխառված գոյական</w:t>
            </w:r>
            <w:r>
              <w:rPr>
                <w:rFonts w:ascii="Sylfaen" w:hAnsi="Sylfaen"/>
                <w:b/>
              </w:rPr>
              <w:t>ական</w:t>
            </w:r>
            <w:r>
              <w:rPr>
                <w:rFonts w:ascii="Sylfaen" w:hAnsi="Sylfaen"/>
                <w:b/>
                <w:lang w:val="hy-AM"/>
              </w:rPr>
              <w:t xml:space="preserve"> ածանցները. </w:t>
            </w:r>
            <w:r w:rsidRPr="00C8195C">
              <w:rPr>
                <w:rFonts w:ascii="Sylfaen" w:hAnsi="Sylfaen"/>
                <w:b/>
                <w:lang w:val="de-DE"/>
              </w:rPr>
              <w:t>-ent, -ant, -graph, -soph, -ist, -ismus, -ur, -tät, -age, -ion, -tion, -ee, -um, -ma, -s</w:t>
            </w:r>
            <w:r w:rsidRPr="00C8195C">
              <w:rPr>
                <w:rFonts w:ascii="Sylfaen" w:hAnsi="Sylfaen"/>
                <w:b/>
                <w:lang w:val="ka-GE"/>
              </w:rPr>
              <w:t>;</w:t>
            </w:r>
          </w:p>
          <w:p w:rsidR="00144AB5" w:rsidRPr="00C8195C" w:rsidRDefault="00144AB5" w:rsidP="006F614E">
            <w:pPr>
              <w:pStyle w:val="ListParagraph"/>
              <w:ind w:left="286"/>
              <w:rPr>
                <w:rFonts w:ascii="Sylfaen" w:hAnsi="Sylfaen"/>
                <w:b/>
                <w:lang w:val="de-DE"/>
              </w:rPr>
            </w:pPr>
          </w:p>
        </w:tc>
        <w:tc>
          <w:tcPr>
            <w:tcW w:w="4392" w:type="dxa"/>
          </w:tcPr>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EE0E58">
              <w:rPr>
                <w:rFonts w:ascii="Sylfaen" w:hAnsi="Sylfaen"/>
                <w:b/>
                <w:lang w:val="de-DE"/>
              </w:rPr>
              <w:t>-e</w:t>
            </w:r>
            <w:r w:rsidRPr="00C8195C">
              <w:rPr>
                <w:rFonts w:ascii="Sylfaen" w:hAnsi="Sylfaen"/>
                <w:b/>
                <w:lang w:val="ka-GE"/>
              </w:rPr>
              <w:t>-</w:t>
            </w:r>
            <w:r>
              <w:rPr>
                <w:rFonts w:ascii="Sylfaen" w:hAnsi="Sylfaen"/>
                <w:b/>
                <w:lang w:val="hy-AM"/>
              </w:rPr>
              <w:t>ով վերջացող գոյական անուններ և դրանց հոգնակի թվի կազմությունը</w:t>
            </w:r>
            <w:r w:rsidRPr="0060016F">
              <w:rPr>
                <w:rFonts w:ascii="Sylfaen" w:hAnsi="Sylfaen"/>
                <w:b/>
                <w:lang w:val="de-DE"/>
              </w:rPr>
              <w:t xml:space="preserve"> </w:t>
            </w:r>
            <w:r>
              <w:rPr>
                <w:rFonts w:ascii="Sylfaen" w:hAnsi="Sylfaen"/>
                <w:b/>
                <w:lang w:val="de-DE"/>
              </w:rPr>
              <w:t>,</w:t>
            </w:r>
            <w:r w:rsidRPr="00C8195C">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FA4AFB">
              <w:rPr>
                <w:rFonts w:ascii="Sylfaen" w:hAnsi="Sylfaen"/>
                <w:b/>
                <w:lang w:val="ka-GE"/>
              </w:rPr>
              <w:t>Ge</w:t>
            </w:r>
            <w:r w:rsidRPr="00C8195C">
              <w:rPr>
                <w:rFonts w:ascii="Sylfaen" w:hAnsi="Sylfaen"/>
                <w:b/>
                <w:lang w:val="ka-GE"/>
              </w:rPr>
              <w:t>-</w:t>
            </w:r>
            <w:r>
              <w:rPr>
                <w:rFonts w:ascii="Sylfaen" w:hAnsi="Sylfaen"/>
                <w:b/>
                <w:lang w:val="hy-AM"/>
              </w:rPr>
              <w:t>նախածանցով</w:t>
            </w:r>
            <w:r w:rsidRPr="00C8195C">
              <w:rPr>
                <w:rFonts w:ascii="Sylfaen" w:hAnsi="Sylfaen"/>
                <w:b/>
                <w:lang w:val="ka-GE"/>
              </w:rPr>
              <w:t xml:space="preserve"> </w:t>
            </w:r>
            <w:r>
              <w:rPr>
                <w:rFonts w:ascii="Sylfaen" w:hAnsi="Sylfaen"/>
                <w:b/>
                <w:lang w:val="hy-AM"/>
              </w:rPr>
              <w:t>և</w:t>
            </w:r>
            <w:r w:rsidRPr="00C8195C">
              <w:rPr>
                <w:rFonts w:ascii="Sylfaen" w:hAnsi="Sylfaen"/>
                <w:b/>
                <w:lang w:val="ka-GE"/>
              </w:rPr>
              <w:t xml:space="preserve"> </w:t>
            </w:r>
            <w:r w:rsidRPr="00FA4AFB">
              <w:rPr>
                <w:rFonts w:ascii="Sylfaen" w:hAnsi="Sylfaen"/>
                <w:b/>
                <w:lang w:val="ka-GE"/>
              </w:rPr>
              <w:t>-e</w:t>
            </w:r>
            <w:r w:rsidRPr="00C8195C">
              <w:rPr>
                <w:rFonts w:ascii="Sylfaen" w:hAnsi="Sylfaen"/>
                <w:b/>
                <w:lang w:val="ka-GE"/>
              </w:rPr>
              <w:t xml:space="preserve"> </w:t>
            </w:r>
            <w:r>
              <w:rPr>
                <w:rFonts w:ascii="Sylfaen" w:hAnsi="Sylfaen"/>
                <w:b/>
                <w:lang w:val="hy-AM"/>
              </w:rPr>
              <w:t xml:space="preserve">վերջածանցով գոյական անուններ և դրանց հոգնակի թվի կազմությունը,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FA4AFB">
              <w:rPr>
                <w:rFonts w:ascii="Sylfaen" w:hAnsi="Sylfaen"/>
                <w:b/>
                <w:lang w:val="ka-GE"/>
              </w:rPr>
              <w:t>-in</w:t>
            </w:r>
            <w:r w:rsidRPr="00C8195C">
              <w:rPr>
                <w:rFonts w:ascii="Sylfaen" w:hAnsi="Sylfaen"/>
                <w:b/>
                <w:lang w:val="ka-GE"/>
              </w:rPr>
              <w:t>-</w:t>
            </w:r>
            <w:r>
              <w:rPr>
                <w:rFonts w:ascii="Sylfaen" w:hAnsi="Sylfaen"/>
                <w:b/>
                <w:lang w:val="hy-AM"/>
              </w:rPr>
              <w:t>ով վերջացող գոյական անուններ և դրանց հոգնակի թվի կազմությունը</w:t>
            </w:r>
            <w:r w:rsidRPr="00164B78">
              <w:rPr>
                <w:rFonts w:ascii="Sylfaen" w:hAnsi="Sylfaen"/>
                <w:b/>
                <w:lang w:val="ka-GE"/>
              </w:rPr>
              <w:t>,</w:t>
            </w:r>
            <w:r w:rsidRPr="0060016F">
              <w:rPr>
                <w:rFonts w:ascii="Sylfaen" w:hAnsi="Sylfaen"/>
                <w:b/>
                <w:lang w:val="ka-GE"/>
              </w:rPr>
              <w:t xml:space="preserve"> </w:t>
            </w:r>
            <w:r w:rsidRPr="00C8195C">
              <w:rPr>
                <w:rFonts w:ascii="Sylfaen" w:hAnsi="Sylfaen"/>
                <w:b/>
                <w:lang w:val="ka-GE"/>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ka-GE"/>
              </w:rPr>
              <w:t>-ung, - heit, -keit, -schaft, - ei, -in, -ie, -ik -</w:t>
            </w:r>
            <w:r>
              <w:rPr>
                <w:rFonts w:ascii="Sylfaen" w:hAnsi="Sylfaen"/>
                <w:b/>
                <w:lang w:val="hy-AM"/>
              </w:rPr>
              <w:t>ով</w:t>
            </w:r>
            <w:r w:rsidRPr="00C8195C">
              <w:rPr>
                <w:rFonts w:ascii="Sylfaen" w:hAnsi="Sylfaen"/>
                <w:b/>
                <w:lang w:val="ka-GE"/>
              </w:rPr>
              <w:t xml:space="preserve"> </w:t>
            </w:r>
            <w:r>
              <w:rPr>
                <w:rFonts w:ascii="Sylfaen" w:hAnsi="Sylfaen"/>
                <w:b/>
                <w:lang w:val="hy-AM"/>
              </w:rPr>
              <w:t>վերջացող գոյականները և դրանց հոգնակի թվի կազմությունը</w:t>
            </w:r>
            <w:r w:rsidRPr="0060016F">
              <w:rPr>
                <w:rFonts w:ascii="Sylfaen" w:hAnsi="Sylfaen"/>
                <w:b/>
                <w:lang w:val="ka-GE"/>
              </w:rPr>
              <w:t xml:space="preserve"> </w:t>
            </w:r>
            <w:r>
              <w:rPr>
                <w:rFonts w:ascii="Sylfaen" w:hAnsi="Sylfaen"/>
                <w:b/>
                <w:lang w:val="hy-AM"/>
              </w:rPr>
              <w:t xml:space="preserve"> </w:t>
            </w:r>
          </w:p>
          <w:p w:rsidR="00144AB5" w:rsidRPr="00C8195C" w:rsidRDefault="00144AB5" w:rsidP="00144AB5">
            <w:pPr>
              <w:pStyle w:val="ListParagraph"/>
              <w:numPr>
                <w:ilvl w:val="0"/>
                <w:numId w:val="151"/>
              </w:numPr>
              <w:spacing w:after="0" w:line="240" w:lineRule="auto"/>
              <w:ind w:left="286" w:hanging="218"/>
              <w:rPr>
                <w:rFonts w:ascii="Sylfaen" w:hAnsi="Sylfaen"/>
                <w:b/>
                <w:lang w:val="ka-GE"/>
              </w:rPr>
            </w:pPr>
            <w:r w:rsidRPr="00FA4AFB">
              <w:rPr>
                <w:rFonts w:ascii="Sylfaen" w:hAnsi="Sylfaen"/>
                <w:b/>
                <w:lang w:val="ka-GE"/>
              </w:rPr>
              <w:t>-er, -el, -en-</w:t>
            </w:r>
            <w:r>
              <w:rPr>
                <w:rFonts w:ascii="Sylfaen" w:hAnsi="Sylfaen"/>
                <w:b/>
                <w:lang w:val="hy-AM"/>
              </w:rPr>
              <w:t>ով վերջացող գոյական անունները և դրանց հոգնակի թվի կա</w:t>
            </w:r>
            <w:r>
              <w:rPr>
                <w:rFonts w:ascii="Sylfaen" w:hAnsi="Sylfaen"/>
                <w:b/>
              </w:rPr>
              <w:t>զ</w:t>
            </w:r>
            <w:r>
              <w:rPr>
                <w:rFonts w:ascii="Sylfaen" w:hAnsi="Sylfaen"/>
                <w:b/>
                <w:lang w:val="hy-AM"/>
              </w:rPr>
              <w:t>մությունը</w:t>
            </w:r>
            <w:r w:rsidRPr="00164B78">
              <w:rPr>
                <w:rFonts w:ascii="Sylfaen" w:hAnsi="Sylfaen"/>
                <w:b/>
                <w:lang w:val="ka-GE"/>
              </w:rPr>
              <w:t>,</w:t>
            </w:r>
            <w:r w:rsidRPr="0060016F">
              <w:rPr>
                <w:rFonts w:ascii="Sylfaen" w:hAnsi="Sylfaen"/>
                <w:b/>
                <w:lang w:val="ka-GE"/>
              </w:rPr>
              <w:t xml:space="preserve"> </w:t>
            </w:r>
          </w:p>
        </w:tc>
      </w:tr>
      <w:tr w:rsidR="00144AB5" w:rsidRPr="009E0519" w:rsidTr="006F614E">
        <w:tc>
          <w:tcPr>
            <w:tcW w:w="4392" w:type="dxa"/>
          </w:tcPr>
          <w:p w:rsidR="00144AB5" w:rsidRPr="00C8195C" w:rsidRDefault="00144AB5" w:rsidP="006F614E">
            <w:pPr>
              <w:rPr>
                <w:rFonts w:ascii="Sylfaen" w:hAnsi="Sylfaen"/>
                <w:b/>
                <w:lang w:val="ka-GE"/>
              </w:rPr>
            </w:pPr>
            <w:r w:rsidRPr="00C8195C">
              <w:rPr>
                <w:rFonts w:ascii="Sylfaen" w:hAnsi="Sylfaen"/>
                <w:b/>
                <w:sz w:val="22"/>
                <w:szCs w:val="22"/>
                <w:lang w:val="ka-GE"/>
              </w:rPr>
              <w:t xml:space="preserve">3.13. </w:t>
            </w:r>
            <w:r>
              <w:rPr>
                <w:rFonts w:ascii="Sylfaen" w:hAnsi="Sylfaen"/>
                <w:b/>
                <w:sz w:val="22"/>
                <w:szCs w:val="22"/>
                <w:lang w:val="hy-AM"/>
              </w:rPr>
              <w:t>Շարահյուսություն</w:t>
            </w:r>
          </w:p>
        </w:tc>
        <w:tc>
          <w:tcPr>
            <w:tcW w:w="4392" w:type="dxa"/>
          </w:tcPr>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Բառերի </w:t>
            </w:r>
            <w:r>
              <w:rPr>
                <w:rFonts w:ascii="Sylfaen" w:hAnsi="Sylfaen"/>
                <w:b/>
              </w:rPr>
              <w:t>շարադաս</w:t>
            </w:r>
            <w:r>
              <w:rPr>
                <w:rFonts w:ascii="Sylfaen" w:hAnsi="Sylfaen"/>
                <w:b/>
                <w:lang w:val="hy-AM"/>
              </w:rPr>
              <w:t>ությունը պարզ ընդարձակ նախադասության մեջ, ուղ</w:t>
            </w:r>
            <w:r>
              <w:rPr>
                <w:rFonts w:ascii="Sylfaen" w:hAnsi="Sylfaen"/>
                <w:b/>
              </w:rPr>
              <w:t>իղ</w:t>
            </w:r>
            <w:r w:rsidRPr="0060016F">
              <w:rPr>
                <w:rFonts w:ascii="Sylfaen" w:hAnsi="Sylfaen"/>
                <w:b/>
                <w:lang w:val="ka-GE"/>
              </w:rPr>
              <w:t xml:space="preserve"> </w:t>
            </w:r>
            <w:r>
              <w:rPr>
                <w:rFonts w:ascii="Sylfaen" w:hAnsi="Sylfaen"/>
                <w:b/>
              </w:rPr>
              <w:t>և</w:t>
            </w:r>
            <w:r w:rsidRPr="0060016F">
              <w:rPr>
                <w:rFonts w:ascii="Sylfaen" w:hAnsi="Sylfaen"/>
                <w:b/>
                <w:lang w:val="ka-GE"/>
              </w:rPr>
              <w:t xml:space="preserve"> </w:t>
            </w:r>
            <w:r>
              <w:rPr>
                <w:rFonts w:ascii="Sylfaen" w:hAnsi="Sylfaen"/>
                <w:b/>
                <w:lang w:val="hy-AM"/>
              </w:rPr>
              <w:t xml:space="preserve"> և անուղղակի </w:t>
            </w:r>
            <w:r>
              <w:rPr>
                <w:rFonts w:ascii="Sylfaen" w:hAnsi="Sylfaen"/>
                <w:b/>
              </w:rPr>
              <w:t>խնդիր</w:t>
            </w:r>
            <w:r>
              <w:rPr>
                <w:rFonts w:ascii="Sylfaen" w:hAnsi="Sylfaen"/>
                <w:b/>
                <w:lang w:val="hy-AM"/>
              </w:rPr>
              <w:t>ների դիրքը նախադասության մեջ</w:t>
            </w:r>
            <w:r w:rsidRPr="00164B78">
              <w:rPr>
                <w:rFonts w:ascii="Sylfaen" w:hAnsi="Sylfaen"/>
                <w:b/>
                <w:lang w:val="ka-GE"/>
              </w:rPr>
              <w:t>,</w:t>
            </w:r>
            <w:r w:rsidRPr="0060016F">
              <w:rPr>
                <w:rFonts w:ascii="Sylfaen" w:hAnsi="Sylfaen"/>
                <w:b/>
                <w:lang w:val="ka-GE"/>
              </w:rPr>
              <w:t xml:space="preserve"> </w:t>
            </w:r>
            <w:r>
              <w:rPr>
                <w:rFonts w:ascii="Sylfaen" w:hAnsi="Sylfaen"/>
                <w:b/>
                <w:lang w:val="hy-AM"/>
              </w:rPr>
              <w:t xml:space="preserve"> </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Բառերի </w:t>
            </w:r>
            <w:r>
              <w:rPr>
                <w:rFonts w:ascii="Sylfaen" w:hAnsi="Sylfaen"/>
                <w:b/>
              </w:rPr>
              <w:t>շարադաս</w:t>
            </w:r>
            <w:r>
              <w:rPr>
                <w:rFonts w:ascii="Sylfaen" w:hAnsi="Sylfaen"/>
                <w:b/>
                <w:lang w:val="hy-AM"/>
              </w:rPr>
              <w:t>ությունը գլխավոր և ստորադաս նախադասության մեջ,</w:t>
            </w:r>
          </w:p>
          <w:p w:rsidR="00144AB5" w:rsidRPr="008F1EBE"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Որոշի</w:t>
            </w:r>
            <w:r>
              <w:rPr>
                <w:rFonts w:ascii="Sylfaen" w:hAnsi="Sylfaen"/>
                <w:b/>
              </w:rPr>
              <w:t>չ</w:t>
            </w:r>
            <w:r>
              <w:rPr>
                <w:rFonts w:ascii="Sylfaen" w:hAnsi="Sylfaen"/>
                <w:b/>
                <w:lang w:val="hy-AM"/>
              </w:rPr>
              <w:t xml:space="preserve"> ստորադաս նախադասություն</w:t>
            </w:r>
            <w:r w:rsidRPr="00C8195C">
              <w:rPr>
                <w:rFonts w:ascii="Sylfaen" w:hAnsi="Sylfaen"/>
                <w:b/>
                <w:lang w:val="ka-GE"/>
              </w:rPr>
              <w:t xml:space="preserve"> (</w:t>
            </w:r>
            <w:r>
              <w:rPr>
                <w:rFonts w:ascii="Sylfaen" w:hAnsi="Sylfaen"/>
                <w:b/>
                <w:lang w:val="hy-AM"/>
              </w:rPr>
              <w:t>ուղղական, հայցական, տրական, նախդիրներով, նաև միացումներով</w:t>
            </w:r>
            <w:r w:rsidRPr="00C8195C">
              <w:rPr>
                <w:rFonts w:ascii="Sylfaen" w:hAnsi="Sylfaen"/>
                <w:b/>
                <w:lang w:val="ka-GE"/>
              </w:rPr>
              <w:t xml:space="preserve"> (Relativsatz): was, </w:t>
            </w:r>
            <w:r w:rsidRPr="008F1EBE">
              <w:rPr>
                <w:rFonts w:ascii="Sylfaen" w:hAnsi="Sylfaen"/>
                <w:b/>
                <w:lang w:val="ka-GE"/>
              </w:rPr>
              <w:t>wo, woher, wohin);</w:t>
            </w:r>
          </w:p>
          <w:p w:rsidR="00144AB5" w:rsidRPr="008F1EBE"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Նպատակի պարագա ստորադաս նախադասություն </w:t>
            </w:r>
            <w:r w:rsidRPr="00E7226F">
              <w:rPr>
                <w:rFonts w:ascii="Sylfaen" w:hAnsi="Sylfaen"/>
                <w:b/>
                <w:lang w:val="ka-GE"/>
              </w:rPr>
              <w:t xml:space="preserve"> (Finalsatz)</w:t>
            </w:r>
            <w:r w:rsidRPr="008F1EBE">
              <w:rPr>
                <w:rFonts w:ascii="Sylfaen" w:hAnsi="Sylfaen"/>
                <w:b/>
                <w:lang w:val="ka-GE"/>
              </w:rPr>
              <w:t xml:space="preserve">: </w:t>
            </w:r>
            <w:r w:rsidRPr="00E7226F">
              <w:rPr>
                <w:rFonts w:ascii="Sylfaen" w:hAnsi="Sylfaen"/>
                <w:b/>
                <w:lang w:val="ka-GE"/>
              </w:rPr>
              <w:t xml:space="preserve">damit, </w:t>
            </w:r>
            <w:r>
              <w:rPr>
                <w:rFonts w:ascii="Sylfaen" w:hAnsi="Sylfaen"/>
                <w:b/>
                <w:lang w:val="hy-AM"/>
              </w:rPr>
              <w:t>անորոշ դերբայական կառուցվածք</w:t>
            </w:r>
            <w:r w:rsidRPr="008F1EBE">
              <w:rPr>
                <w:rFonts w:ascii="Sylfaen" w:hAnsi="Sylfaen"/>
                <w:b/>
                <w:lang w:val="ka-GE"/>
              </w:rPr>
              <w:t xml:space="preserve"> um..zu</w:t>
            </w:r>
            <w:r w:rsidRPr="00E7226F">
              <w:rPr>
                <w:rFonts w:ascii="Sylfaen" w:hAnsi="Sylfaen"/>
                <w:b/>
                <w:lang w:val="ka-GE"/>
              </w:rPr>
              <w:t>;</w:t>
            </w:r>
          </w:p>
          <w:p w:rsidR="00144AB5" w:rsidRPr="008F1EBE"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Ձևի պարագա ստորադաս նախադասություն</w:t>
            </w:r>
            <w:r w:rsidRPr="008F1EBE">
              <w:rPr>
                <w:rFonts w:ascii="Sylfaen" w:hAnsi="Sylfaen"/>
                <w:b/>
                <w:lang w:val="ka-GE"/>
              </w:rPr>
              <w:t xml:space="preserve"> (Modalsatz): (an)statt dass, ohne dass, </w:t>
            </w:r>
            <w:r>
              <w:rPr>
                <w:rFonts w:ascii="Sylfaen" w:hAnsi="Sylfaen"/>
                <w:b/>
                <w:lang w:val="hy-AM"/>
              </w:rPr>
              <w:t>անորոշ դերբայական կառուցվածք</w:t>
            </w:r>
            <w:r w:rsidRPr="008F1EBE">
              <w:rPr>
                <w:rFonts w:ascii="Sylfaen" w:hAnsi="Sylfaen"/>
                <w:b/>
                <w:lang w:val="ka-GE"/>
              </w:rPr>
              <w:t xml:space="preserve"> (an)statt…zu, ohne…zu;</w:t>
            </w:r>
          </w:p>
          <w:p w:rsidR="00144AB5" w:rsidRPr="008F1EBE"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Ժամանակի պարագայ ստորադաս նախադասություն</w:t>
            </w:r>
            <w:r w:rsidRPr="008F1EBE">
              <w:rPr>
                <w:rFonts w:ascii="Sylfaen" w:hAnsi="Sylfaen"/>
                <w:b/>
                <w:lang w:val="ka-GE"/>
              </w:rPr>
              <w:t xml:space="preserve"> (Temporalsatz): seit, bis, während, bevor, nachdem;</w:t>
            </w:r>
          </w:p>
          <w:p w:rsidR="00144AB5" w:rsidRPr="008F1EBE"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Հետև</w:t>
            </w:r>
            <w:r>
              <w:rPr>
                <w:rFonts w:ascii="Sylfaen" w:hAnsi="Sylfaen"/>
                <w:b/>
              </w:rPr>
              <w:t>անքի</w:t>
            </w:r>
            <w:r>
              <w:rPr>
                <w:rFonts w:ascii="Sylfaen" w:hAnsi="Sylfaen"/>
                <w:b/>
                <w:lang w:val="hy-AM"/>
              </w:rPr>
              <w:t xml:space="preserve"> ստորադաս նախադասություն</w:t>
            </w:r>
            <w:r w:rsidRPr="0076071B">
              <w:rPr>
                <w:rFonts w:ascii="Sylfaen" w:hAnsi="Sylfaen"/>
                <w:b/>
                <w:lang w:val="ka-GE"/>
              </w:rPr>
              <w:t xml:space="preserve"> (Konsekutivsatz)</w:t>
            </w:r>
            <w:r w:rsidRPr="008F1EBE">
              <w:rPr>
                <w:rFonts w:ascii="Sylfaen" w:hAnsi="Sylfaen"/>
                <w:b/>
                <w:lang w:val="ka-GE"/>
              </w:rPr>
              <w:t xml:space="preserve">: </w:t>
            </w:r>
            <w:r w:rsidRPr="0076071B">
              <w:rPr>
                <w:rFonts w:ascii="Sylfaen" w:hAnsi="Sylfaen"/>
                <w:b/>
                <w:lang w:val="ka-GE"/>
              </w:rPr>
              <w:t>so dass;</w:t>
            </w:r>
          </w:p>
          <w:p w:rsidR="00144AB5" w:rsidRPr="008F1EBE"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Զիջական ստորադաս նախադասություն</w:t>
            </w:r>
            <w:r w:rsidRPr="00C8195C">
              <w:rPr>
                <w:rFonts w:ascii="Sylfaen" w:hAnsi="Sylfaen"/>
                <w:b/>
                <w:lang w:val="ka-GE"/>
              </w:rPr>
              <w:t xml:space="preserve"> </w:t>
            </w:r>
            <w:r>
              <w:rPr>
                <w:rFonts w:ascii="Sylfaen" w:hAnsi="Sylfaen"/>
                <w:b/>
                <w:lang w:val="hy-AM"/>
              </w:rPr>
              <w:t xml:space="preserve">(միացումով գլխավոր նախադասություն </w:t>
            </w:r>
            <w:r w:rsidRPr="008D4840">
              <w:rPr>
                <w:rFonts w:ascii="Sylfaen" w:hAnsi="Sylfaen"/>
                <w:b/>
                <w:lang w:val="ka-GE"/>
              </w:rPr>
              <w:t>(Konzessivsatz)</w:t>
            </w:r>
            <w:r w:rsidRPr="008F1EBE">
              <w:rPr>
                <w:rFonts w:ascii="Sylfaen" w:hAnsi="Sylfaen"/>
                <w:b/>
                <w:lang w:val="ka-GE"/>
              </w:rPr>
              <w:t xml:space="preserve">: </w:t>
            </w:r>
            <w:r w:rsidRPr="008D4840">
              <w:rPr>
                <w:rFonts w:ascii="Sylfaen" w:hAnsi="Sylfaen"/>
                <w:b/>
                <w:lang w:val="ka-GE"/>
              </w:rPr>
              <w:t xml:space="preserve">trotzdem, </w:t>
            </w:r>
            <w:r>
              <w:rPr>
                <w:rFonts w:ascii="Sylfaen" w:hAnsi="Sylfaen"/>
                <w:b/>
                <w:lang w:val="hy-AM"/>
              </w:rPr>
              <w:t>միացումով ստորադաս նախադասություն.</w:t>
            </w:r>
            <w:r w:rsidRPr="008D4840">
              <w:rPr>
                <w:rFonts w:ascii="Sylfaen" w:hAnsi="Sylfaen"/>
                <w:b/>
                <w:lang w:val="ka-GE"/>
              </w:rPr>
              <w:t xml:space="preserve"> obwohl);</w:t>
            </w:r>
          </w:p>
          <w:p w:rsidR="00144AB5" w:rsidRPr="008F1EBE"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Պատճառի պարագա ստորադաս նախադասություն, միացումով ստորադաս նախադասություն</w:t>
            </w:r>
            <w:r w:rsidRPr="008F1EBE">
              <w:rPr>
                <w:rFonts w:ascii="Sylfaen" w:hAnsi="Sylfaen"/>
                <w:b/>
                <w:lang w:val="ka-GE"/>
              </w:rPr>
              <w:t xml:space="preserve"> (Kausalsatz): weil, </w:t>
            </w:r>
            <w:r>
              <w:rPr>
                <w:rFonts w:ascii="Sylfaen" w:hAnsi="Sylfaen"/>
                <w:b/>
                <w:lang w:val="hy-AM"/>
              </w:rPr>
              <w:t>միացումով գլխավոր նախադասություն.</w:t>
            </w:r>
            <w:r w:rsidRPr="008F1EBE">
              <w:rPr>
                <w:rFonts w:ascii="Sylfaen" w:hAnsi="Sylfaen"/>
                <w:b/>
                <w:lang w:val="ka-GE"/>
              </w:rPr>
              <w:t xml:space="preserve"> deshalb, deswegen, darum;</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Համեմատ</w:t>
            </w:r>
            <w:r>
              <w:rPr>
                <w:rFonts w:ascii="Sylfaen" w:hAnsi="Sylfaen"/>
                <w:b/>
              </w:rPr>
              <w:t>ության</w:t>
            </w:r>
            <w:r>
              <w:rPr>
                <w:rFonts w:ascii="Sylfaen" w:hAnsi="Sylfaen"/>
                <w:b/>
                <w:lang w:val="hy-AM"/>
              </w:rPr>
              <w:t xml:space="preserve"> ստորադաս նախադասություն</w:t>
            </w:r>
            <w:r w:rsidRPr="00D63976">
              <w:rPr>
                <w:rFonts w:ascii="Sylfaen" w:hAnsi="Sylfaen"/>
                <w:b/>
                <w:lang w:val="ka-GE"/>
              </w:rPr>
              <w:t xml:space="preserve"> (Vergleichsatz/Komparativsatz)</w:t>
            </w:r>
            <w:r w:rsidRPr="00C8195C">
              <w:rPr>
                <w:rFonts w:ascii="Sylfaen" w:hAnsi="Sylfaen"/>
                <w:b/>
                <w:lang w:val="ka-GE"/>
              </w:rPr>
              <w:t xml:space="preserve">: </w:t>
            </w:r>
            <w:r w:rsidRPr="00D63976">
              <w:rPr>
                <w:rFonts w:ascii="Sylfaen" w:hAnsi="Sylfaen"/>
                <w:b/>
                <w:lang w:val="ka-GE"/>
              </w:rPr>
              <w:t>je….. desto</w:t>
            </w:r>
            <w:r w:rsidRPr="00C8195C">
              <w:rPr>
                <w:rFonts w:ascii="Sylfaen" w:hAnsi="Sylfaen"/>
                <w:b/>
                <w:lang w:val="ka-GE"/>
              </w:rPr>
              <w:t>;</w:t>
            </w:r>
          </w:p>
        </w:tc>
        <w:tc>
          <w:tcPr>
            <w:tcW w:w="4392" w:type="dxa"/>
          </w:tcPr>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Հետև</w:t>
            </w:r>
            <w:r>
              <w:rPr>
                <w:rFonts w:ascii="Sylfaen" w:hAnsi="Sylfaen"/>
                <w:b/>
              </w:rPr>
              <w:t>անքի</w:t>
            </w:r>
            <w:r>
              <w:rPr>
                <w:rFonts w:ascii="Sylfaen" w:hAnsi="Sylfaen"/>
                <w:b/>
                <w:lang w:val="hy-AM"/>
              </w:rPr>
              <w:t xml:space="preserve"> ստորադաս նախադասություն</w:t>
            </w:r>
            <w:r w:rsidRPr="006820B2">
              <w:rPr>
                <w:rFonts w:ascii="Sylfaen" w:hAnsi="Sylfaen"/>
                <w:b/>
                <w:lang w:val="ka-GE"/>
              </w:rPr>
              <w:t xml:space="preserve"> (Konsekutivsatz)</w:t>
            </w:r>
            <w:r w:rsidRPr="00C8195C">
              <w:rPr>
                <w:rFonts w:ascii="Sylfaen" w:hAnsi="Sylfaen"/>
                <w:b/>
                <w:lang w:val="ka-GE"/>
              </w:rPr>
              <w:t xml:space="preserve">: </w:t>
            </w:r>
            <w:r w:rsidRPr="006820B2">
              <w:rPr>
                <w:rFonts w:ascii="Sylfaen" w:hAnsi="Sylfaen"/>
                <w:b/>
                <w:lang w:val="ka-GE"/>
              </w:rPr>
              <w:t>so dass;</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Որոշիչ ստորադաս նախադասություն</w:t>
            </w:r>
            <w:r w:rsidRPr="00C8195C">
              <w:rPr>
                <w:rFonts w:ascii="Sylfaen" w:hAnsi="Sylfaen"/>
                <w:b/>
                <w:lang w:val="ka-GE"/>
              </w:rPr>
              <w:t xml:space="preserve"> (</w:t>
            </w:r>
            <w:r>
              <w:rPr>
                <w:rFonts w:ascii="Sylfaen" w:hAnsi="Sylfaen"/>
                <w:b/>
                <w:lang w:val="hy-AM"/>
              </w:rPr>
              <w:t>ուղղական</w:t>
            </w:r>
            <w:r w:rsidRPr="00C8195C">
              <w:rPr>
                <w:rFonts w:ascii="Sylfaen" w:hAnsi="Sylfaen"/>
                <w:b/>
                <w:lang w:val="ka-GE"/>
              </w:rPr>
              <w:t xml:space="preserve">, </w:t>
            </w:r>
            <w:r>
              <w:rPr>
                <w:rFonts w:ascii="Sylfaen" w:hAnsi="Sylfaen"/>
                <w:b/>
                <w:lang w:val="hy-AM"/>
              </w:rPr>
              <w:t>հայցական</w:t>
            </w:r>
            <w:r w:rsidRPr="00C8195C">
              <w:rPr>
                <w:rFonts w:ascii="Sylfaen" w:hAnsi="Sylfaen"/>
                <w:b/>
                <w:lang w:val="ka-GE"/>
              </w:rPr>
              <w:t xml:space="preserve">, </w:t>
            </w:r>
            <w:r>
              <w:rPr>
                <w:rFonts w:ascii="Sylfaen" w:hAnsi="Sylfaen"/>
                <w:b/>
                <w:lang w:val="hy-AM"/>
              </w:rPr>
              <w:t>տրական</w:t>
            </w:r>
            <w:r w:rsidRPr="00C8195C">
              <w:rPr>
                <w:rFonts w:ascii="Sylfaen" w:hAnsi="Sylfaen"/>
                <w:b/>
                <w:lang w:val="ka-GE"/>
              </w:rPr>
              <w:t xml:space="preserve">, </w:t>
            </w:r>
            <w:r>
              <w:rPr>
                <w:rFonts w:ascii="Sylfaen" w:hAnsi="Sylfaen"/>
                <w:b/>
                <w:lang w:val="hy-AM"/>
              </w:rPr>
              <w:t>նախդիրներով,</w:t>
            </w:r>
            <w:r w:rsidRPr="00C8195C">
              <w:rPr>
                <w:rFonts w:ascii="Sylfaen" w:hAnsi="Sylfaen"/>
                <w:b/>
                <w:lang w:val="ka-GE"/>
              </w:rPr>
              <w:t xml:space="preserve"> </w:t>
            </w:r>
            <w:r>
              <w:rPr>
                <w:rFonts w:ascii="Sylfaen" w:hAnsi="Sylfaen"/>
                <w:b/>
                <w:lang w:val="hy-AM"/>
              </w:rPr>
              <w:t>նաև միացումներով</w:t>
            </w:r>
            <w:r w:rsidRPr="00C8195C">
              <w:rPr>
                <w:rFonts w:ascii="Sylfaen" w:hAnsi="Sylfaen"/>
                <w:b/>
                <w:lang w:val="ka-GE"/>
              </w:rPr>
              <w:t xml:space="preserve"> (Relativsatz): was, wo, woher, wohin);</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Բառերի դասավորությունը զիջական ստորադաս նախադասության մեջ: Զիջական ստորադաս նախադասություն</w:t>
            </w:r>
            <w:r w:rsidRPr="00C8195C">
              <w:rPr>
                <w:rFonts w:ascii="Sylfaen" w:hAnsi="Sylfaen"/>
                <w:b/>
                <w:lang w:val="ka-GE"/>
              </w:rPr>
              <w:t xml:space="preserve"> (</w:t>
            </w:r>
            <w:r>
              <w:rPr>
                <w:rFonts w:ascii="Sylfaen" w:hAnsi="Sylfaen"/>
                <w:b/>
                <w:lang w:val="hy-AM"/>
              </w:rPr>
              <w:t xml:space="preserve">միացումով գլխավոր նախադասություն </w:t>
            </w:r>
            <w:r w:rsidRPr="00590378">
              <w:rPr>
                <w:rFonts w:ascii="Sylfaen" w:hAnsi="Sylfaen"/>
                <w:b/>
                <w:lang w:val="ka-GE"/>
              </w:rPr>
              <w:t>(Konzessivsatz)</w:t>
            </w:r>
            <w:r w:rsidRPr="00C8195C">
              <w:rPr>
                <w:rFonts w:ascii="Sylfaen" w:hAnsi="Sylfaen"/>
                <w:b/>
                <w:lang w:val="ka-GE"/>
              </w:rPr>
              <w:t xml:space="preserve">: </w:t>
            </w:r>
            <w:r w:rsidRPr="00590378">
              <w:rPr>
                <w:rFonts w:ascii="Sylfaen" w:hAnsi="Sylfaen"/>
                <w:b/>
                <w:lang w:val="ka-GE"/>
              </w:rPr>
              <w:t xml:space="preserve">trotzdem, </w:t>
            </w:r>
            <w:r>
              <w:rPr>
                <w:rFonts w:ascii="Sylfaen" w:hAnsi="Sylfaen"/>
                <w:b/>
                <w:lang w:val="hy-AM"/>
              </w:rPr>
              <w:t xml:space="preserve">միացումով ստորադաս նախադասություն. </w:t>
            </w:r>
            <w:r w:rsidRPr="00590378">
              <w:rPr>
                <w:rFonts w:ascii="Sylfaen" w:hAnsi="Sylfaen"/>
                <w:b/>
                <w:lang w:val="ka-GE"/>
              </w:rPr>
              <w:t>obwohl);</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Բառերի </w:t>
            </w:r>
            <w:r>
              <w:rPr>
                <w:rFonts w:ascii="Sylfaen" w:hAnsi="Sylfaen"/>
                <w:b/>
              </w:rPr>
              <w:t>շարադաս</w:t>
            </w:r>
            <w:r>
              <w:rPr>
                <w:rFonts w:ascii="Sylfaen" w:hAnsi="Sylfaen"/>
                <w:b/>
                <w:lang w:val="hy-AM"/>
              </w:rPr>
              <w:t>ությունը պատճառի պարագա ստորադաս նախադասոթյան մեջ: Պատճառի պարագա ստորադաս նախադասություն, միացումով ստորադաս նախադասություն</w:t>
            </w:r>
            <w:r w:rsidRPr="00C8195C">
              <w:rPr>
                <w:rFonts w:ascii="Sylfaen" w:hAnsi="Sylfaen"/>
                <w:b/>
                <w:lang w:val="ka-GE"/>
              </w:rPr>
              <w:t xml:space="preserve"> (Kausalsatz): weil, da, denn (</w:t>
            </w:r>
            <w:r>
              <w:rPr>
                <w:rFonts w:ascii="Sylfaen" w:hAnsi="Sylfaen"/>
                <w:b/>
                <w:lang w:val="hy-AM"/>
              </w:rPr>
              <w:t>համադասություն</w:t>
            </w:r>
            <w:r w:rsidRPr="00C8195C">
              <w:rPr>
                <w:rFonts w:ascii="Sylfaen" w:hAnsi="Sylfaen"/>
                <w:b/>
                <w:lang w:val="ka-GE"/>
              </w:rPr>
              <w:t>)</w:t>
            </w:r>
            <w:r>
              <w:rPr>
                <w:rFonts w:ascii="Sylfaen" w:hAnsi="Sylfaen"/>
                <w:b/>
                <w:lang w:val="hy-AM"/>
              </w:rPr>
              <w:t>,</w:t>
            </w:r>
            <w:r w:rsidRPr="00C8195C">
              <w:rPr>
                <w:rFonts w:ascii="Sylfaen" w:hAnsi="Sylfaen"/>
                <w:b/>
                <w:lang w:val="ka-GE"/>
              </w:rPr>
              <w:t xml:space="preserve"> </w:t>
            </w:r>
            <w:r>
              <w:rPr>
                <w:rFonts w:ascii="Sylfaen" w:hAnsi="Sylfaen"/>
                <w:b/>
                <w:lang w:val="hy-AM"/>
              </w:rPr>
              <w:t>միացումով գլխավոր նախադասություն.</w:t>
            </w:r>
            <w:r w:rsidRPr="00C8195C">
              <w:rPr>
                <w:rFonts w:ascii="Sylfaen" w:hAnsi="Sylfaen"/>
                <w:b/>
                <w:lang w:val="ka-GE"/>
              </w:rPr>
              <w:t xml:space="preserve"> deshalb, deswegen, darum;</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Պատճառի պարագա ստորադաս նախադասություն </w:t>
            </w:r>
            <w:r w:rsidRPr="0027107B">
              <w:rPr>
                <w:rFonts w:ascii="Sylfaen" w:hAnsi="Sylfaen"/>
                <w:b/>
                <w:lang w:val="ka-GE"/>
              </w:rPr>
              <w:t>vs.</w:t>
            </w:r>
            <w:r w:rsidRPr="00C8195C">
              <w:rPr>
                <w:rFonts w:ascii="Sylfaen" w:hAnsi="Sylfaen"/>
                <w:b/>
                <w:lang w:val="ka-GE"/>
              </w:rPr>
              <w:t xml:space="preserve"> </w:t>
            </w:r>
            <w:r>
              <w:rPr>
                <w:rFonts w:ascii="Sylfaen" w:hAnsi="Sylfaen"/>
                <w:b/>
                <w:lang w:val="hy-AM"/>
              </w:rPr>
              <w:t>անորոշ  դերբայական կառուցվածք</w:t>
            </w:r>
            <w:r w:rsidRPr="00C8195C">
              <w:rPr>
                <w:rFonts w:ascii="Sylfaen" w:hAnsi="Sylfaen"/>
                <w:b/>
                <w:lang w:val="ka-GE"/>
              </w:rPr>
              <w:t xml:space="preserve"> </w:t>
            </w:r>
            <w:r w:rsidRPr="0027107B">
              <w:rPr>
                <w:rFonts w:ascii="Sylfaen" w:hAnsi="Sylfaen"/>
                <w:b/>
                <w:lang w:val="ka-GE"/>
              </w:rPr>
              <w:t>um…zu;</w:t>
            </w:r>
          </w:p>
          <w:p w:rsidR="00144AB5" w:rsidRPr="00C8195C" w:rsidRDefault="00144AB5" w:rsidP="00144AB5">
            <w:pPr>
              <w:pStyle w:val="ListParagraph"/>
              <w:numPr>
                <w:ilvl w:val="0"/>
                <w:numId w:val="152"/>
              </w:numPr>
              <w:spacing w:after="0" w:line="240" w:lineRule="auto"/>
              <w:ind w:left="286" w:hanging="286"/>
              <w:rPr>
                <w:rFonts w:ascii="Sylfaen" w:hAnsi="Sylfaen"/>
                <w:b/>
                <w:lang w:val="ka-GE"/>
              </w:rPr>
            </w:pPr>
            <w:r>
              <w:rPr>
                <w:rFonts w:ascii="Sylfaen" w:hAnsi="Sylfaen"/>
                <w:b/>
                <w:lang w:val="hy-AM"/>
              </w:rPr>
              <w:t>Անուղղակի հարց</w:t>
            </w:r>
            <w:r w:rsidRPr="00C8195C">
              <w:rPr>
                <w:rFonts w:ascii="Sylfaen" w:hAnsi="Sylfaen"/>
                <w:b/>
                <w:lang w:val="ka-GE"/>
              </w:rPr>
              <w:t xml:space="preserve"> (</w:t>
            </w:r>
            <w:r w:rsidRPr="00FA2A0C">
              <w:rPr>
                <w:rFonts w:ascii="Sylfaen" w:hAnsi="Sylfaen"/>
                <w:b/>
              </w:rPr>
              <w:t>W-Wort, ob</w:t>
            </w:r>
            <w:r w:rsidRPr="00C8195C">
              <w:rPr>
                <w:rFonts w:ascii="Sylfaen" w:hAnsi="Sylfaen"/>
                <w:b/>
                <w:lang w:val="ka-GE"/>
              </w:rPr>
              <w:t>);</w:t>
            </w:r>
          </w:p>
        </w:tc>
      </w:tr>
    </w:tbl>
    <w:p w:rsidR="00144AB5" w:rsidRPr="00FA2A0C" w:rsidRDefault="00144AB5" w:rsidP="00144AB5">
      <w:pPr>
        <w:pStyle w:val="ListParagraph"/>
        <w:ind w:left="0"/>
        <w:rPr>
          <w:rFonts w:ascii="Sylfaen" w:hAnsi="Sylfaen"/>
          <w:b/>
        </w:rPr>
      </w:pPr>
    </w:p>
    <w:p w:rsidR="00144AB5" w:rsidRPr="00C8195C" w:rsidRDefault="00144AB5" w:rsidP="00144AB5">
      <w:pPr>
        <w:rPr>
          <w:rFonts w:ascii="Sylfaen" w:hAnsi="Sylfaen"/>
          <w:b/>
          <w:sz w:val="22"/>
          <w:szCs w:val="22"/>
          <w:lang w:val="de-DE"/>
        </w:rPr>
      </w:pPr>
    </w:p>
    <w:p w:rsidR="00144AB5" w:rsidRPr="00C8195C" w:rsidRDefault="00144AB5" w:rsidP="00144AB5">
      <w:pPr>
        <w:rPr>
          <w:rFonts w:ascii="Sylfaen" w:hAnsi="Sylfaen"/>
          <w:b/>
          <w:sz w:val="22"/>
          <w:szCs w:val="22"/>
          <w:lang w:val="de-DE"/>
        </w:rPr>
      </w:pPr>
    </w:p>
    <w:p w:rsidR="00144AB5" w:rsidRDefault="00144AB5" w:rsidP="00144AB5">
      <w:pPr>
        <w:rPr>
          <w:rFonts w:ascii="Sylfaen" w:hAnsi="Sylfaen"/>
          <w:b/>
          <w:sz w:val="22"/>
          <w:szCs w:val="22"/>
          <w:lang w:val="de-DE"/>
        </w:rPr>
        <w:sectPr w:rsidR="00144AB5" w:rsidSect="00052C6C">
          <w:pgSz w:w="15840" w:h="12240" w:orient="landscape"/>
          <w:pgMar w:top="851" w:right="1134" w:bottom="851" w:left="1701" w:header="720" w:footer="720" w:gutter="0"/>
          <w:cols w:space="720"/>
          <w:docGrid w:linePitch="360"/>
        </w:sectPr>
      </w:pPr>
    </w:p>
    <w:p w:rsidR="00144AB5" w:rsidRPr="00C8195C" w:rsidRDefault="00144AB5" w:rsidP="00144AB5">
      <w:pPr>
        <w:jc w:val="both"/>
        <w:rPr>
          <w:rFonts w:ascii="Sylfaen" w:hAnsi="Sylfaen"/>
          <w:b/>
          <w:sz w:val="22"/>
          <w:szCs w:val="22"/>
          <w:lang w:val="de-DE"/>
        </w:rPr>
      </w:pPr>
      <w:r w:rsidRPr="00C8195C">
        <w:rPr>
          <w:rFonts w:ascii="Sylfaen" w:hAnsi="Sylfaen"/>
          <w:b/>
          <w:sz w:val="22"/>
          <w:szCs w:val="22"/>
          <w:lang w:val="de-DE"/>
        </w:rPr>
        <w:t xml:space="preserve">4. </w:t>
      </w:r>
      <w:r>
        <w:rPr>
          <w:rFonts w:ascii="Sylfaen" w:hAnsi="Sylfaen"/>
          <w:b/>
          <w:sz w:val="22"/>
          <w:szCs w:val="22"/>
          <w:lang w:val="hy-AM"/>
        </w:rPr>
        <w:t>Սոցիալական մշակույթ</w:t>
      </w:r>
      <w:r w:rsidRPr="00C8195C">
        <w:rPr>
          <w:rFonts w:ascii="Sylfaen" w:hAnsi="Sylfaen"/>
          <w:b/>
          <w:sz w:val="22"/>
          <w:szCs w:val="22"/>
          <w:lang w:val="de-DE"/>
        </w:rPr>
        <w:t xml:space="preserve"> </w:t>
      </w:r>
      <w:r>
        <w:rPr>
          <w:rFonts w:ascii="Sylfaen" w:hAnsi="Sylfaen"/>
          <w:b/>
          <w:sz w:val="22"/>
          <w:szCs w:val="22"/>
          <w:lang w:val="hy-AM"/>
        </w:rPr>
        <w:t>և</w:t>
      </w:r>
      <w:r w:rsidRPr="00C8195C">
        <w:rPr>
          <w:rFonts w:ascii="Sylfaen" w:hAnsi="Sylfaen"/>
          <w:b/>
          <w:sz w:val="22"/>
          <w:szCs w:val="22"/>
          <w:lang w:val="de-DE"/>
        </w:rPr>
        <w:t xml:space="preserve"> </w:t>
      </w:r>
      <w:r>
        <w:rPr>
          <w:rFonts w:ascii="Sylfaen" w:hAnsi="Sylfaen"/>
          <w:b/>
          <w:sz w:val="22"/>
          <w:szCs w:val="22"/>
          <w:lang w:val="hy-AM"/>
        </w:rPr>
        <w:t>մշակույթ</w:t>
      </w:r>
    </w:p>
    <w:p w:rsidR="00144AB5" w:rsidRPr="00C8195C" w:rsidRDefault="00144AB5" w:rsidP="00144AB5">
      <w:pPr>
        <w:jc w:val="both"/>
        <w:rPr>
          <w:rFonts w:ascii="Sylfaen" w:hAnsi="Sylfaen"/>
          <w:b/>
          <w:sz w:val="22"/>
          <w:szCs w:val="22"/>
          <w:lang w:val="de-DE"/>
        </w:rPr>
      </w:pPr>
    </w:p>
    <w:p w:rsidR="00144AB5" w:rsidRPr="00C8195C" w:rsidRDefault="00144AB5" w:rsidP="00144AB5">
      <w:pPr>
        <w:numPr>
          <w:ilvl w:val="0"/>
          <w:numId w:val="9"/>
        </w:numPr>
        <w:jc w:val="both"/>
        <w:rPr>
          <w:rFonts w:ascii="Sylfaen" w:hAnsi="Sylfaen"/>
          <w:b/>
          <w:sz w:val="22"/>
          <w:szCs w:val="22"/>
          <w:lang w:val="de-DE"/>
        </w:rPr>
      </w:pPr>
      <w:r>
        <w:rPr>
          <w:rFonts w:ascii="Sylfaen" w:hAnsi="Sylfaen"/>
          <w:b/>
          <w:sz w:val="22"/>
          <w:szCs w:val="22"/>
          <w:lang w:val="hy-AM"/>
        </w:rPr>
        <w:t>Ավանդույթներ, սովորույթներ</w:t>
      </w:r>
      <w:r>
        <w:rPr>
          <w:rFonts w:ascii="Sylfaen" w:hAnsi="Sylfaen"/>
          <w:b/>
          <w:sz w:val="22"/>
          <w:szCs w:val="22"/>
          <w:lang w:val="en-US"/>
        </w:rPr>
        <w:t xml:space="preserve"> </w:t>
      </w:r>
    </w:p>
    <w:p w:rsidR="00144AB5" w:rsidRPr="00C8195C" w:rsidRDefault="00144AB5" w:rsidP="00144AB5">
      <w:pPr>
        <w:numPr>
          <w:ilvl w:val="0"/>
          <w:numId w:val="9"/>
        </w:numPr>
        <w:jc w:val="both"/>
        <w:rPr>
          <w:rFonts w:ascii="Sylfaen" w:hAnsi="Sylfaen"/>
          <w:b/>
          <w:sz w:val="22"/>
          <w:szCs w:val="22"/>
          <w:lang w:val="de-DE"/>
        </w:rPr>
      </w:pPr>
      <w:r>
        <w:rPr>
          <w:rFonts w:ascii="Sylfaen" w:hAnsi="Sylfaen"/>
          <w:b/>
          <w:sz w:val="22"/>
          <w:szCs w:val="22"/>
          <w:lang w:val="hy-AM"/>
        </w:rPr>
        <w:t>Կրթություն</w:t>
      </w:r>
      <w:r>
        <w:rPr>
          <w:rFonts w:ascii="Sylfaen" w:hAnsi="Sylfaen"/>
          <w:b/>
          <w:sz w:val="22"/>
          <w:szCs w:val="22"/>
          <w:lang w:val="en-US"/>
        </w:rPr>
        <w:t xml:space="preserve"> </w:t>
      </w:r>
    </w:p>
    <w:p w:rsidR="00144AB5" w:rsidRPr="00C8195C" w:rsidRDefault="00144AB5" w:rsidP="00144AB5">
      <w:pPr>
        <w:numPr>
          <w:ilvl w:val="0"/>
          <w:numId w:val="9"/>
        </w:numPr>
        <w:jc w:val="both"/>
        <w:rPr>
          <w:rFonts w:ascii="Sylfaen" w:hAnsi="Sylfaen"/>
          <w:sz w:val="22"/>
          <w:szCs w:val="22"/>
          <w:lang w:val="de-DE"/>
        </w:rPr>
      </w:pPr>
      <w:r>
        <w:rPr>
          <w:rFonts w:ascii="Sylfaen" w:hAnsi="Sylfaen"/>
          <w:b/>
          <w:sz w:val="22"/>
          <w:szCs w:val="22"/>
          <w:lang w:val="hy-AM"/>
        </w:rPr>
        <w:t>Երիտասարդների կյանքը</w:t>
      </w:r>
      <w:r w:rsidRPr="00C8195C">
        <w:rPr>
          <w:rFonts w:ascii="Sylfaen" w:hAnsi="Sylfaen"/>
          <w:sz w:val="22"/>
          <w:szCs w:val="22"/>
          <w:lang w:val="de-DE"/>
        </w:rPr>
        <w:t xml:space="preserve"> </w:t>
      </w:r>
      <w:r>
        <w:rPr>
          <w:rFonts w:ascii="Sylfaen" w:hAnsi="Sylfaen"/>
          <w:sz w:val="22"/>
          <w:szCs w:val="22"/>
          <w:lang w:val="hy-AM"/>
        </w:rPr>
        <w:t>ազատ ժամանակ</w:t>
      </w:r>
      <w:r w:rsidRPr="00C8195C">
        <w:rPr>
          <w:rFonts w:ascii="Sylfaen" w:hAnsi="Sylfaen"/>
          <w:sz w:val="22"/>
          <w:szCs w:val="22"/>
          <w:lang w:val="de-DE"/>
        </w:rPr>
        <w:t>/</w:t>
      </w:r>
      <w:r>
        <w:rPr>
          <w:rFonts w:ascii="Sylfaen" w:hAnsi="Sylfaen"/>
          <w:sz w:val="22"/>
          <w:szCs w:val="22"/>
          <w:lang w:val="hy-AM"/>
        </w:rPr>
        <w:t>ժամանց</w:t>
      </w:r>
      <w:r w:rsidRPr="00C8195C">
        <w:rPr>
          <w:rFonts w:ascii="Sylfaen" w:hAnsi="Sylfaen"/>
          <w:sz w:val="22"/>
          <w:szCs w:val="22"/>
          <w:lang w:val="de-DE"/>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sidRPr="00C8195C">
        <w:rPr>
          <w:rFonts w:ascii="Sylfaen" w:hAnsi="Sylfaen"/>
          <w:sz w:val="22"/>
          <w:szCs w:val="22"/>
          <w:lang w:val="de-DE"/>
        </w:rPr>
        <w:t xml:space="preserve"> </w:t>
      </w:r>
      <w:r>
        <w:rPr>
          <w:rFonts w:ascii="Sylfaen" w:hAnsi="Sylfaen"/>
          <w:sz w:val="22"/>
          <w:szCs w:val="22"/>
          <w:lang w:val="hy-AM"/>
        </w:rPr>
        <w:t xml:space="preserve">մասնակցությունը հասարակական կյանքում, հարաբերություններ, </w:t>
      </w:r>
      <w:r>
        <w:rPr>
          <w:rFonts w:ascii="Sylfaen" w:hAnsi="Sylfaen"/>
          <w:sz w:val="22"/>
          <w:szCs w:val="22"/>
          <w:lang w:val="en-US"/>
        </w:rPr>
        <w:t>նախասիրություններ</w:t>
      </w:r>
      <w:r>
        <w:rPr>
          <w:rFonts w:ascii="Sylfaen" w:hAnsi="Sylfaen"/>
          <w:sz w:val="22"/>
          <w:szCs w:val="22"/>
          <w:lang w:val="hy-AM"/>
        </w:rPr>
        <w:t>,</w:t>
      </w:r>
      <w:r w:rsidRPr="00C8195C">
        <w:rPr>
          <w:rFonts w:ascii="Sylfaen" w:hAnsi="Sylfaen"/>
          <w:sz w:val="22"/>
          <w:szCs w:val="22"/>
          <w:lang w:val="de-DE"/>
        </w:rPr>
        <w:t xml:space="preserve"> </w:t>
      </w:r>
      <w:r>
        <w:rPr>
          <w:rFonts w:ascii="Sylfaen" w:hAnsi="Sylfaen"/>
          <w:sz w:val="22"/>
          <w:szCs w:val="22"/>
          <w:lang w:val="hy-AM"/>
        </w:rPr>
        <w:t>երիտասարդական</w:t>
      </w:r>
      <w:r w:rsidRPr="00C8195C">
        <w:rPr>
          <w:rFonts w:ascii="Sylfaen" w:hAnsi="Sylfaen"/>
          <w:sz w:val="22"/>
          <w:szCs w:val="22"/>
          <w:lang w:val="de-DE"/>
        </w:rPr>
        <w:t xml:space="preserve"> </w:t>
      </w:r>
      <w:r>
        <w:rPr>
          <w:rFonts w:ascii="Sylfaen" w:hAnsi="Sylfaen"/>
          <w:sz w:val="22"/>
          <w:szCs w:val="22"/>
          <w:lang w:val="hy-AM"/>
        </w:rPr>
        <w:t>մամուլ</w:t>
      </w:r>
      <w:r w:rsidRPr="00C8195C">
        <w:rPr>
          <w:rFonts w:ascii="Sylfaen" w:hAnsi="Sylfaen"/>
          <w:sz w:val="22"/>
          <w:szCs w:val="22"/>
          <w:lang w:val="de-DE"/>
        </w:rPr>
        <w:t>/</w:t>
      </w:r>
      <w:r>
        <w:rPr>
          <w:rFonts w:ascii="Sylfaen" w:hAnsi="Sylfaen"/>
          <w:sz w:val="22"/>
          <w:szCs w:val="22"/>
          <w:lang w:val="hy-AM"/>
        </w:rPr>
        <w:t>հաղորդումներ</w:t>
      </w:r>
      <w:r w:rsidRPr="00C8195C">
        <w:rPr>
          <w:rFonts w:ascii="Sylfaen" w:hAnsi="Sylfaen"/>
          <w:sz w:val="22"/>
          <w:szCs w:val="22"/>
          <w:lang w:val="de-DE"/>
        </w:rPr>
        <w:t xml:space="preserve"> </w:t>
      </w:r>
      <w:r>
        <w:rPr>
          <w:rFonts w:ascii="Sylfaen" w:hAnsi="Sylfaen"/>
          <w:sz w:val="22"/>
          <w:szCs w:val="22"/>
          <w:lang w:val="hy-AM"/>
        </w:rPr>
        <w:t>և այլն)</w:t>
      </w:r>
      <w:r w:rsidRPr="008E305B">
        <w:rPr>
          <w:rFonts w:ascii="Sylfaen" w:hAnsi="Sylfaen"/>
          <w:sz w:val="22"/>
          <w:szCs w:val="22"/>
          <w:lang w:val="de-DE"/>
        </w:rPr>
        <w:t xml:space="preserve"> </w:t>
      </w:r>
    </w:p>
    <w:p w:rsidR="00144AB5" w:rsidRPr="00C8195C" w:rsidRDefault="00144AB5" w:rsidP="00144AB5">
      <w:pPr>
        <w:numPr>
          <w:ilvl w:val="0"/>
          <w:numId w:val="9"/>
        </w:numPr>
        <w:tabs>
          <w:tab w:val="left" w:pos="1260"/>
        </w:tabs>
        <w:jc w:val="both"/>
        <w:rPr>
          <w:rFonts w:ascii="Sylfaen" w:hAnsi="Sylfaen"/>
          <w:sz w:val="22"/>
          <w:szCs w:val="22"/>
        </w:rPr>
      </w:pPr>
      <w:r>
        <w:rPr>
          <w:rFonts w:ascii="Sylfaen" w:hAnsi="Sylfaen"/>
          <w:b/>
          <w:sz w:val="22"/>
          <w:szCs w:val="22"/>
          <w:lang w:val="hy-AM"/>
        </w:rPr>
        <w:t>Եվրոպայի միություն</w:t>
      </w:r>
      <w:r w:rsidRPr="00C8195C">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lang w:val="en-US"/>
        </w:rPr>
        <w:t xml:space="preserve"> </w:t>
      </w:r>
    </w:p>
    <w:p w:rsidR="00144AB5" w:rsidRPr="00C8195C" w:rsidRDefault="00144AB5" w:rsidP="00144AB5">
      <w:pPr>
        <w:numPr>
          <w:ilvl w:val="0"/>
          <w:numId w:val="10"/>
        </w:numPr>
        <w:jc w:val="both"/>
        <w:rPr>
          <w:rFonts w:ascii="Sylfaen" w:hAnsi="Sylfaen"/>
          <w:sz w:val="22"/>
          <w:szCs w:val="22"/>
        </w:rPr>
      </w:pPr>
      <w:r>
        <w:rPr>
          <w:rFonts w:ascii="Sylfaen" w:hAnsi="Sylfaen"/>
          <w:b/>
          <w:sz w:val="22"/>
          <w:szCs w:val="22"/>
          <w:lang w:val="hy-AM"/>
        </w:rPr>
        <w:t>Աշխարհագրական տեղեկություններ գերմանալեզու երկրների վերաբերյալ</w:t>
      </w:r>
      <w:r>
        <w:rPr>
          <w:rFonts w:ascii="Sylfaen" w:hAnsi="Sylfaen"/>
          <w:b/>
          <w:sz w:val="22"/>
          <w:szCs w:val="22"/>
          <w:lang w:val="en-US"/>
        </w:rPr>
        <w:t xml:space="preserve"> </w:t>
      </w:r>
    </w:p>
    <w:p w:rsidR="00144AB5" w:rsidRPr="00335BFB" w:rsidRDefault="00144AB5" w:rsidP="00144AB5">
      <w:pPr>
        <w:numPr>
          <w:ilvl w:val="0"/>
          <w:numId w:val="10"/>
        </w:numPr>
        <w:jc w:val="both"/>
        <w:rPr>
          <w:rFonts w:ascii="Sylfaen" w:hAnsi="Sylfaen"/>
          <w:sz w:val="22"/>
          <w:szCs w:val="22"/>
        </w:rPr>
      </w:pPr>
      <w:r>
        <w:rPr>
          <w:rFonts w:ascii="Sylfaen" w:hAnsi="Sylfaen"/>
          <w:b/>
          <w:sz w:val="22"/>
          <w:szCs w:val="22"/>
          <w:lang w:val="hy-AM"/>
        </w:rPr>
        <w:t>Ուսումնասիրվելիք երկրի քաղաքական կառուցվածքը, վարչական կա</w:t>
      </w:r>
      <w:r>
        <w:rPr>
          <w:rFonts w:ascii="Sylfaen" w:hAnsi="Sylfaen"/>
          <w:b/>
          <w:sz w:val="22"/>
          <w:szCs w:val="22"/>
          <w:lang w:val="en-US"/>
        </w:rPr>
        <w:t>զմակերպումը</w:t>
      </w:r>
      <w:r>
        <w:rPr>
          <w:rFonts w:ascii="Sylfaen" w:hAnsi="Sylfaen"/>
          <w:b/>
          <w:sz w:val="22"/>
          <w:szCs w:val="22"/>
          <w:lang w:val="hy-AM"/>
        </w:rPr>
        <w:t>,</w:t>
      </w:r>
    </w:p>
    <w:p w:rsidR="00144AB5" w:rsidRPr="00335BFB" w:rsidRDefault="00144AB5" w:rsidP="00144AB5">
      <w:pPr>
        <w:numPr>
          <w:ilvl w:val="0"/>
          <w:numId w:val="10"/>
        </w:numPr>
        <w:jc w:val="both"/>
        <w:rPr>
          <w:rFonts w:ascii="Sylfaen" w:hAnsi="Sylfaen"/>
          <w:sz w:val="22"/>
          <w:szCs w:val="22"/>
        </w:rPr>
      </w:pPr>
      <w:r>
        <w:rPr>
          <w:rFonts w:ascii="Sylfaen" w:hAnsi="Sylfaen"/>
          <w:b/>
          <w:sz w:val="22"/>
          <w:szCs w:val="22"/>
          <w:lang w:val="hy-AM"/>
        </w:rPr>
        <w:t>Գերմանալեզու երկրների մայրաքաղաքները, դրանց պատմությունը, տեսարժան վայրերը</w:t>
      </w:r>
      <w:r w:rsidRPr="008E305B">
        <w:rPr>
          <w:rFonts w:ascii="Sylfaen" w:hAnsi="Sylfaen"/>
          <w:b/>
          <w:sz w:val="22"/>
          <w:szCs w:val="22"/>
        </w:rPr>
        <w:t xml:space="preserve"> </w:t>
      </w:r>
    </w:p>
    <w:p w:rsidR="00144AB5" w:rsidRPr="00C8195C" w:rsidRDefault="00144AB5" w:rsidP="00144AB5">
      <w:pPr>
        <w:numPr>
          <w:ilvl w:val="0"/>
          <w:numId w:val="10"/>
        </w:numPr>
        <w:jc w:val="both"/>
        <w:rPr>
          <w:rFonts w:ascii="Sylfaen" w:hAnsi="Sylfaen"/>
          <w:sz w:val="22"/>
          <w:szCs w:val="22"/>
          <w:lang w:val="de-DE"/>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 քաղաքագետ, մարզիկ),</w:t>
      </w:r>
    </w:p>
    <w:p w:rsidR="00144AB5" w:rsidRPr="00C8195C" w:rsidRDefault="00144AB5" w:rsidP="00144AB5">
      <w:pPr>
        <w:numPr>
          <w:ilvl w:val="0"/>
          <w:numId w:val="10"/>
        </w:numPr>
        <w:jc w:val="both"/>
        <w:rPr>
          <w:rFonts w:ascii="Sylfaen" w:hAnsi="Sylfaen"/>
          <w:sz w:val="22"/>
          <w:szCs w:val="22"/>
          <w:lang w:val="de-DE"/>
        </w:rPr>
      </w:pPr>
      <w:r>
        <w:rPr>
          <w:rFonts w:ascii="Sylfaen" w:hAnsi="Sylfaen"/>
          <w:b/>
          <w:sz w:val="22"/>
          <w:szCs w:val="22"/>
          <w:lang w:val="hy-AM"/>
        </w:rPr>
        <w:t>Պատմություն՝</w:t>
      </w:r>
      <w:r>
        <w:rPr>
          <w:rFonts w:ascii="Sylfaen" w:hAnsi="Sylfaen"/>
          <w:sz w:val="22"/>
          <w:szCs w:val="22"/>
          <w:lang w:val="hy-AM"/>
        </w:rPr>
        <w:t xml:space="preserve"> կարևոր պատմական ժամանակաշրջաններ/</w:t>
      </w:r>
      <w:r w:rsidRPr="00164B78">
        <w:rPr>
          <w:rFonts w:ascii="Sylfaen" w:hAnsi="Sylfaen"/>
          <w:sz w:val="22"/>
          <w:szCs w:val="22"/>
          <w:lang w:val="de-DE"/>
        </w:rPr>
        <w:t xml:space="preserve"> </w:t>
      </w:r>
      <w:r>
        <w:rPr>
          <w:rFonts w:ascii="Sylfaen" w:hAnsi="Sylfaen"/>
          <w:sz w:val="22"/>
          <w:szCs w:val="22"/>
          <w:lang w:val="hy-AM"/>
        </w:rPr>
        <w:t>իրադարձություններ, հայտնի պատմական դեմքեր</w:t>
      </w:r>
      <w:r w:rsidRPr="008E305B">
        <w:rPr>
          <w:rFonts w:ascii="Sylfaen" w:hAnsi="Sylfaen"/>
          <w:sz w:val="22"/>
          <w:szCs w:val="22"/>
          <w:lang w:val="de-DE"/>
        </w:rPr>
        <w:t xml:space="preserve"> </w:t>
      </w:r>
    </w:p>
    <w:p w:rsidR="00144AB5" w:rsidRPr="00C8195C" w:rsidRDefault="00144AB5" w:rsidP="00144AB5">
      <w:pPr>
        <w:numPr>
          <w:ilvl w:val="0"/>
          <w:numId w:val="10"/>
        </w:numPr>
        <w:jc w:val="both"/>
        <w:rPr>
          <w:rFonts w:ascii="Sylfaen" w:hAnsi="Sylfaen"/>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144AB5" w:rsidRPr="00C8195C" w:rsidRDefault="00144AB5" w:rsidP="00144AB5">
      <w:pPr>
        <w:pStyle w:val="Footer"/>
        <w:numPr>
          <w:ilvl w:val="0"/>
          <w:numId w:val="10"/>
        </w:numPr>
        <w:tabs>
          <w:tab w:val="clear" w:pos="4677"/>
          <w:tab w:val="clear" w:pos="9355"/>
          <w:tab w:val="left" w:pos="1260"/>
          <w:tab w:val="center" w:pos="4320"/>
          <w:tab w:val="right" w:pos="8640"/>
        </w:tabs>
        <w:jc w:val="both"/>
        <w:rPr>
          <w:rFonts w:ascii="Sylfaen" w:hAnsi="Sylfaen"/>
          <w:sz w:val="22"/>
          <w:szCs w:val="22"/>
        </w:rPr>
      </w:pPr>
      <w:r>
        <w:rPr>
          <w:rFonts w:ascii="Sylfaen" w:hAnsi="Sylfaen"/>
          <w:b/>
          <w:sz w:val="22"/>
          <w:szCs w:val="22"/>
          <w:lang w:val="hy-AM"/>
        </w:rPr>
        <w:t xml:space="preserve">Գրականություն՝ </w:t>
      </w:r>
      <w:r>
        <w:rPr>
          <w:rFonts w:ascii="Sylfaen" w:hAnsi="Sylfaen"/>
          <w:sz w:val="22"/>
          <w:szCs w:val="22"/>
          <w:lang w:val="hy-AM"/>
        </w:rPr>
        <w:t>տարբեր գրական ուղղությունների ներկայացուցիչներ և հատվածներ նրանց ստեղծագործություններից</w:t>
      </w:r>
      <w:r w:rsidRPr="008E305B">
        <w:rPr>
          <w:rFonts w:ascii="Sylfaen" w:hAnsi="Sylfaen"/>
          <w:sz w:val="22"/>
          <w:szCs w:val="22"/>
        </w:rPr>
        <w:t xml:space="preserve"> </w:t>
      </w:r>
    </w:p>
    <w:p w:rsidR="00144AB5" w:rsidRPr="00C8195C" w:rsidRDefault="00144AB5" w:rsidP="00144AB5">
      <w:pPr>
        <w:numPr>
          <w:ilvl w:val="0"/>
          <w:numId w:val="10"/>
        </w:numPr>
        <w:jc w:val="both"/>
        <w:rPr>
          <w:rFonts w:ascii="Sylfaen" w:hAnsi="Sylfaen"/>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144AB5" w:rsidRPr="00040CC1" w:rsidRDefault="00144AB5" w:rsidP="00144AB5">
      <w:pPr>
        <w:numPr>
          <w:ilvl w:val="0"/>
          <w:numId w:val="10"/>
        </w:numPr>
        <w:jc w:val="both"/>
        <w:rPr>
          <w:rFonts w:ascii="Sylfaen" w:hAnsi="Sylfaen"/>
          <w:b/>
          <w:sz w:val="22"/>
          <w:szCs w:val="22"/>
          <w:lang w:val="de-DE"/>
        </w:rPr>
        <w:sectPr w:rsidR="00144AB5" w:rsidRPr="00040CC1" w:rsidSect="00052C6C">
          <w:pgSz w:w="12240" w:h="15840"/>
          <w:pgMar w:top="1440" w:right="1797" w:bottom="1440" w:left="1797" w:header="720" w:footer="720" w:gutter="0"/>
          <w:cols w:space="720"/>
          <w:docGrid w:linePitch="360"/>
        </w:sectPr>
      </w:pPr>
      <w:r>
        <w:rPr>
          <w:rFonts w:ascii="Sylfaen" w:hAnsi="Sylfaen"/>
          <w:b/>
          <w:sz w:val="22"/>
          <w:szCs w:val="22"/>
          <w:lang w:val="hy-AM"/>
        </w:rPr>
        <w:t>Տեղեկություններ գերմանալեզու երկրների ու Վրաստանի հարաբերություններից:</w:t>
      </w:r>
    </w:p>
    <w:p w:rsidR="00144AB5" w:rsidRPr="008E305B" w:rsidRDefault="00144AB5" w:rsidP="00144AB5">
      <w:pPr>
        <w:autoSpaceDE w:val="0"/>
        <w:autoSpaceDN w:val="0"/>
        <w:adjustRightInd w:val="0"/>
        <w:jc w:val="center"/>
        <w:rPr>
          <w:rFonts w:ascii="Sylfaen" w:hAnsi="Sylfaen"/>
          <w:b/>
          <w:lang w:val="de-DE"/>
        </w:rPr>
      </w:pPr>
      <w:r>
        <w:rPr>
          <w:rFonts w:ascii="Sylfaen" w:hAnsi="Sylfaen"/>
          <w:b/>
          <w:lang w:val="hy-AM"/>
        </w:rPr>
        <w:t>Գլուխ</w:t>
      </w:r>
      <w:r w:rsidRPr="008566C5">
        <w:rPr>
          <w:rFonts w:ascii="Sylfaen" w:hAnsi="Sylfaen"/>
          <w:b/>
          <w:lang w:val="ka-GE"/>
        </w:rPr>
        <w:t xml:space="preserve"> </w:t>
      </w:r>
      <w:r w:rsidRPr="008E305B">
        <w:rPr>
          <w:rFonts w:ascii="Sylfaen" w:hAnsi="Sylfaen"/>
          <w:b/>
          <w:lang w:val="de-DE"/>
        </w:rPr>
        <w:t>XXII</w:t>
      </w:r>
    </w:p>
    <w:p w:rsidR="00144AB5" w:rsidRPr="008E305B" w:rsidRDefault="00144AB5" w:rsidP="00144AB5">
      <w:pPr>
        <w:autoSpaceDE w:val="0"/>
        <w:autoSpaceDN w:val="0"/>
        <w:adjustRightInd w:val="0"/>
        <w:jc w:val="center"/>
        <w:rPr>
          <w:rFonts w:ascii="Sylfaen" w:hAnsi="Sylfaen"/>
          <w:b/>
          <w:lang w:val="de-DE"/>
        </w:rPr>
      </w:pPr>
    </w:p>
    <w:p w:rsidR="00144AB5" w:rsidRPr="008566C5" w:rsidRDefault="00144AB5" w:rsidP="00144AB5">
      <w:pPr>
        <w:autoSpaceDE w:val="0"/>
        <w:autoSpaceDN w:val="0"/>
        <w:adjustRightInd w:val="0"/>
        <w:jc w:val="center"/>
        <w:rPr>
          <w:rFonts w:ascii="Sylfaen" w:hAnsi="Sylfaen"/>
          <w:b/>
          <w:lang w:val="ka-GE"/>
        </w:rPr>
      </w:pPr>
      <w:r>
        <w:rPr>
          <w:rFonts w:ascii="Sylfaen" w:hAnsi="Sylfaen"/>
          <w:b/>
          <w:lang w:val="hy-AM"/>
        </w:rPr>
        <w:t>Բազային-միջ</w:t>
      </w:r>
      <w:r>
        <w:rPr>
          <w:rFonts w:ascii="Sylfaen" w:hAnsi="Sylfaen"/>
          <w:b/>
          <w:lang w:val="en-US"/>
        </w:rPr>
        <w:t>նակարգ</w:t>
      </w:r>
      <w:r w:rsidRPr="008E305B">
        <w:rPr>
          <w:rFonts w:ascii="Sylfaen" w:hAnsi="Sylfaen"/>
          <w:b/>
          <w:lang w:val="de-DE"/>
        </w:rPr>
        <w:t xml:space="preserve"> </w:t>
      </w:r>
      <w:r>
        <w:rPr>
          <w:rFonts w:ascii="Sylfaen" w:hAnsi="Sylfaen"/>
          <w:b/>
          <w:lang w:val="hy-AM"/>
        </w:rPr>
        <w:t>աստիճանի գերմաներեն լեզվի ծրագրի բովանդակությունը</w:t>
      </w:r>
    </w:p>
    <w:p w:rsidR="00144AB5" w:rsidRPr="00CA778E" w:rsidRDefault="00144AB5" w:rsidP="00144AB5">
      <w:pPr>
        <w:autoSpaceDE w:val="0"/>
        <w:autoSpaceDN w:val="0"/>
        <w:adjustRightInd w:val="0"/>
        <w:jc w:val="center"/>
        <w:rPr>
          <w:rFonts w:ascii="AcadMtavr" w:hAnsi="AcadMtavr"/>
          <w:b/>
          <w:lang w:val="hy-AM"/>
        </w:rPr>
      </w:pPr>
      <w:r w:rsidRPr="00065AFB">
        <w:rPr>
          <w:rFonts w:ascii="Sylfaen" w:hAnsi="Sylfaen"/>
          <w:b/>
          <w:lang w:val="ka-GE"/>
        </w:rPr>
        <w:t xml:space="preserve">VII-VIII </w:t>
      </w:r>
      <w:r>
        <w:rPr>
          <w:rFonts w:ascii="Sylfaen" w:hAnsi="Sylfaen"/>
          <w:b/>
          <w:lang w:val="hy-AM"/>
        </w:rPr>
        <w:t>մակարդակներ</w:t>
      </w:r>
    </w:p>
    <w:p w:rsidR="00144AB5" w:rsidRPr="00A25E1A" w:rsidRDefault="00144AB5" w:rsidP="00144AB5">
      <w:pPr>
        <w:autoSpaceDE w:val="0"/>
        <w:autoSpaceDN w:val="0"/>
        <w:adjustRightInd w:val="0"/>
        <w:rPr>
          <w:rFonts w:ascii="AcadMtavr" w:hAnsi="AcadMtavr"/>
          <w:b/>
          <w:sz w:val="22"/>
          <w:szCs w:val="22"/>
          <w:lang w:val="fr-FR"/>
        </w:rPr>
      </w:pPr>
    </w:p>
    <w:p w:rsidR="00144AB5" w:rsidRPr="00A25E1A" w:rsidRDefault="00144AB5" w:rsidP="00144AB5">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144AB5" w:rsidRPr="00A25E1A" w:rsidRDefault="00144AB5" w:rsidP="00144AB5">
      <w:pPr>
        <w:jc w:val="both"/>
        <w:rPr>
          <w:rFonts w:ascii="Sylfaen" w:hAnsi="Sylfaen"/>
          <w:b/>
          <w:sz w:val="22"/>
          <w:szCs w:val="22"/>
          <w:lang w:val="ka-GE"/>
        </w:rPr>
      </w:pPr>
    </w:p>
    <w:p w:rsidR="00144AB5" w:rsidRPr="00A25E1A" w:rsidRDefault="00144AB5" w:rsidP="00144AB5">
      <w:pPr>
        <w:jc w:val="both"/>
        <w:rPr>
          <w:rFonts w:ascii="Sylfaen" w:hAnsi="Sylfaen"/>
          <w:b/>
          <w:sz w:val="22"/>
          <w:szCs w:val="22"/>
          <w:lang w:val="ka-GE"/>
        </w:rPr>
      </w:pPr>
      <w:r>
        <w:rPr>
          <w:rFonts w:ascii="Sylfaen" w:hAnsi="Sylfaen"/>
          <w:b/>
          <w:sz w:val="22"/>
          <w:szCs w:val="22"/>
          <w:lang w:val="hy-AM"/>
        </w:rPr>
        <w:t>Համայնապատկեր</w:t>
      </w:r>
    </w:p>
    <w:p w:rsidR="00144AB5" w:rsidRPr="00A25E1A" w:rsidRDefault="00144AB5" w:rsidP="00144AB5">
      <w:pPr>
        <w:pStyle w:val="ListParagraph"/>
        <w:numPr>
          <w:ilvl w:val="0"/>
          <w:numId w:val="216"/>
        </w:numPr>
        <w:spacing w:after="0" w:line="240" w:lineRule="auto"/>
        <w:jc w:val="both"/>
        <w:rPr>
          <w:rFonts w:ascii="Sylfaen" w:hAnsi="Sylfaen"/>
          <w:b/>
          <w:lang w:val="ka-GE"/>
        </w:rPr>
      </w:pPr>
      <w:r>
        <w:rPr>
          <w:rFonts w:ascii="Sylfaen" w:hAnsi="Sylfaen"/>
          <w:b/>
          <w:bCs/>
          <w:lang w:val="hy-AM"/>
        </w:rPr>
        <w:t>Խոս</w:t>
      </w:r>
      <w:r>
        <w:rPr>
          <w:rFonts w:ascii="Sylfaen" w:hAnsi="Sylfaen"/>
          <w:b/>
          <w:bCs/>
        </w:rPr>
        <w:t>ող</w:t>
      </w:r>
      <w:r>
        <w:rPr>
          <w:rFonts w:ascii="Sylfaen" w:hAnsi="Sylfaen"/>
          <w:b/>
          <w:bCs/>
          <w:lang w:val="hy-AM"/>
        </w:rPr>
        <w:t>ական գործառույթներ</w:t>
      </w:r>
    </w:p>
    <w:p w:rsidR="00144AB5" w:rsidRPr="00A25E1A" w:rsidRDefault="00144AB5" w:rsidP="00144AB5">
      <w:pPr>
        <w:pStyle w:val="ListParagraph"/>
        <w:numPr>
          <w:ilvl w:val="0"/>
          <w:numId w:val="216"/>
        </w:numPr>
        <w:spacing w:after="0" w:line="240" w:lineRule="auto"/>
        <w:jc w:val="both"/>
        <w:rPr>
          <w:rFonts w:ascii="Sylfaen" w:hAnsi="Sylfaen"/>
          <w:b/>
          <w:lang w:val="ka-GE"/>
        </w:rPr>
      </w:pPr>
      <w:r>
        <w:rPr>
          <w:rFonts w:ascii="Sylfaen" w:hAnsi="Sylfaen"/>
          <w:b/>
          <w:lang w:val="hy-AM"/>
        </w:rPr>
        <w:t>Բառապաշար</w:t>
      </w:r>
    </w:p>
    <w:p w:rsidR="00144AB5" w:rsidRPr="00A25E1A" w:rsidRDefault="00144AB5" w:rsidP="00144AB5">
      <w:pPr>
        <w:pStyle w:val="ListParagraph"/>
        <w:numPr>
          <w:ilvl w:val="0"/>
          <w:numId w:val="216"/>
        </w:numPr>
        <w:spacing w:after="0" w:line="240" w:lineRule="auto"/>
        <w:jc w:val="both"/>
        <w:rPr>
          <w:rFonts w:ascii="Sylfaen" w:hAnsi="Sylfaen"/>
          <w:b/>
          <w:lang w:val="ka-GE"/>
        </w:rPr>
      </w:pPr>
      <w:r>
        <w:rPr>
          <w:rFonts w:ascii="Sylfaen" w:hAnsi="Sylfaen"/>
          <w:b/>
          <w:lang w:val="hy-AM"/>
        </w:rPr>
        <w:t>Քերականություն</w:t>
      </w:r>
    </w:p>
    <w:p w:rsidR="00144AB5" w:rsidRPr="00A25E1A" w:rsidRDefault="00144AB5" w:rsidP="00144AB5">
      <w:pPr>
        <w:pStyle w:val="ListParagraph"/>
        <w:numPr>
          <w:ilvl w:val="0"/>
          <w:numId w:val="216"/>
        </w:numPr>
        <w:spacing w:after="0" w:line="240" w:lineRule="auto"/>
        <w:jc w:val="both"/>
        <w:rPr>
          <w:rFonts w:ascii="Sylfaen" w:hAnsi="Sylfaen"/>
          <w:b/>
          <w:lang w:val="ka-GE"/>
        </w:rPr>
      </w:pPr>
      <w:r>
        <w:rPr>
          <w:rFonts w:ascii="Sylfaen" w:hAnsi="Sylfaen"/>
          <w:b/>
          <w:lang w:val="hy-AM"/>
        </w:rPr>
        <w:t>Սոցիալական մշակույթ և մշակույթ</w:t>
      </w:r>
    </w:p>
    <w:p w:rsidR="00144AB5" w:rsidRPr="00A25E1A" w:rsidRDefault="00144AB5" w:rsidP="00144AB5">
      <w:pPr>
        <w:jc w:val="both"/>
        <w:rPr>
          <w:rFonts w:ascii="Sylfaen" w:hAnsi="Sylfaen"/>
          <w:b/>
          <w:sz w:val="22"/>
          <w:szCs w:val="22"/>
          <w:lang w:val="ka-GE"/>
        </w:rPr>
      </w:pPr>
    </w:p>
    <w:p w:rsidR="00144AB5" w:rsidRPr="00A25E1A" w:rsidRDefault="00144AB5" w:rsidP="00144AB5">
      <w:pPr>
        <w:jc w:val="both"/>
        <w:outlineLvl w:val="0"/>
        <w:rPr>
          <w:rFonts w:ascii="Sylfaen" w:hAnsi="Sylfaen"/>
          <w:b/>
          <w:sz w:val="22"/>
          <w:szCs w:val="22"/>
          <w:lang w:val="fr-FR"/>
        </w:rPr>
      </w:pPr>
      <w:r w:rsidRPr="00A25E1A">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A25E1A">
        <w:rPr>
          <w:rFonts w:ascii="Sylfaen" w:hAnsi="Sylfaen"/>
          <w:b/>
          <w:sz w:val="22"/>
          <w:szCs w:val="22"/>
          <w:lang w:val="fr-FR"/>
        </w:rPr>
        <w:t xml:space="preserve"> </w:t>
      </w:r>
      <w:r w:rsidRPr="00EA07A9">
        <w:rPr>
          <w:rFonts w:ascii="Sylfaen" w:hAnsi="Sylfaen"/>
          <w:b/>
          <w:sz w:val="22"/>
          <w:szCs w:val="22"/>
          <w:lang w:val="fr-FR"/>
        </w:rPr>
        <w:t>(</w:t>
      </w:r>
      <w:r>
        <w:rPr>
          <w:rFonts w:ascii="Sylfaen" w:hAnsi="Sylfaen"/>
          <w:b/>
          <w:sz w:val="22"/>
          <w:szCs w:val="22"/>
          <w:lang w:val="hy-AM"/>
        </w:rPr>
        <w:t>մտադրություն</w:t>
      </w:r>
      <w:r w:rsidRPr="00EA07A9">
        <w:rPr>
          <w:rFonts w:ascii="Sylfaen" w:hAnsi="Sylfaen"/>
          <w:b/>
          <w:sz w:val="22"/>
          <w:szCs w:val="22"/>
          <w:lang w:val="fr-FR"/>
        </w:rPr>
        <w:t>)</w:t>
      </w:r>
    </w:p>
    <w:p w:rsidR="00144AB5" w:rsidRPr="00A25E1A" w:rsidRDefault="00144AB5" w:rsidP="00144AB5">
      <w:pPr>
        <w:jc w:val="both"/>
        <w:rPr>
          <w:rFonts w:ascii="Sylfaen" w:hAnsi="Sylfaen"/>
          <w:sz w:val="22"/>
          <w:szCs w:val="22"/>
          <w:lang w:val="fr-FR"/>
        </w:rPr>
      </w:pPr>
      <w:r w:rsidRPr="00A25E1A">
        <w:rPr>
          <w:rFonts w:ascii="Sylfaen" w:hAnsi="Sylfaen"/>
          <w:sz w:val="22"/>
          <w:szCs w:val="22"/>
          <w:lang w:val="fr-FR"/>
        </w:rPr>
        <w:t xml:space="preserve">1.1. </w:t>
      </w:r>
      <w:r w:rsidRPr="000577C8">
        <w:rPr>
          <w:rFonts w:ascii="Sylfaen" w:hAnsi="Sylfaen"/>
          <w:sz w:val="22"/>
          <w:szCs w:val="22"/>
          <w:lang w:val="hy-AM"/>
        </w:rPr>
        <w:t>Սոցիալական հարաբերություններ</w:t>
      </w:r>
    </w:p>
    <w:p w:rsidR="00144AB5" w:rsidRPr="00A25E1A" w:rsidRDefault="00144AB5" w:rsidP="00144AB5">
      <w:pPr>
        <w:jc w:val="both"/>
        <w:rPr>
          <w:rFonts w:ascii="Sylfaen" w:hAnsi="Sylfaen"/>
          <w:sz w:val="22"/>
          <w:szCs w:val="22"/>
          <w:lang w:val="fr-FR"/>
        </w:rPr>
      </w:pPr>
      <w:r w:rsidRPr="00A25E1A">
        <w:rPr>
          <w:rFonts w:ascii="Sylfaen" w:hAnsi="Sylfaen"/>
          <w:sz w:val="22"/>
          <w:szCs w:val="22"/>
          <w:lang w:val="fr-FR"/>
        </w:rPr>
        <w:t xml:space="preserve">1.2. </w:t>
      </w:r>
      <w:r w:rsidRPr="001103AB">
        <w:rPr>
          <w:rFonts w:ascii="Sylfaen" w:hAnsi="Sylfaen"/>
          <w:sz w:val="22"/>
          <w:szCs w:val="22"/>
          <w:lang w:val="hy-AM"/>
        </w:rPr>
        <w:t>Տեղեկության փոխանակում</w:t>
      </w:r>
    </w:p>
    <w:p w:rsidR="00144AB5" w:rsidRPr="00A25E1A" w:rsidRDefault="00144AB5" w:rsidP="00144AB5">
      <w:pPr>
        <w:jc w:val="both"/>
        <w:rPr>
          <w:rFonts w:ascii="Sylfaen" w:hAnsi="Sylfaen"/>
          <w:sz w:val="22"/>
          <w:szCs w:val="22"/>
          <w:lang w:val="fr-FR"/>
        </w:rPr>
      </w:pPr>
      <w:r w:rsidRPr="00A25E1A">
        <w:rPr>
          <w:rFonts w:ascii="Sylfaen" w:hAnsi="Sylfaen"/>
          <w:sz w:val="22"/>
          <w:szCs w:val="22"/>
          <w:lang w:val="fr-FR"/>
        </w:rPr>
        <w:t xml:space="preserve">1.3. </w:t>
      </w:r>
      <w:r w:rsidRPr="001103AB">
        <w:rPr>
          <w:rFonts w:ascii="Sylfaen" w:hAnsi="Sylfaen"/>
          <w:sz w:val="22"/>
          <w:szCs w:val="22"/>
          <w:lang w:val="hy-AM"/>
        </w:rPr>
        <w:t>Նկարագրում/բնութագրում</w:t>
      </w:r>
    </w:p>
    <w:p w:rsidR="00144AB5" w:rsidRPr="00A25E1A" w:rsidRDefault="00144AB5" w:rsidP="00144AB5">
      <w:pPr>
        <w:jc w:val="both"/>
        <w:rPr>
          <w:rFonts w:ascii="Sylfaen" w:hAnsi="Sylfaen"/>
          <w:sz w:val="22"/>
          <w:szCs w:val="22"/>
          <w:lang w:val="fr-FR"/>
        </w:rPr>
      </w:pPr>
      <w:r w:rsidRPr="00A25E1A">
        <w:rPr>
          <w:rFonts w:ascii="Sylfaen" w:hAnsi="Sylfaen"/>
          <w:sz w:val="22"/>
          <w:szCs w:val="22"/>
          <w:lang w:val="fr-FR"/>
        </w:rPr>
        <w:t xml:space="preserve">1.4. </w:t>
      </w:r>
      <w:r w:rsidRPr="001103AB">
        <w:rPr>
          <w:rFonts w:ascii="Sylfaen" w:hAnsi="Sylfaen"/>
          <w:sz w:val="22"/>
          <w:szCs w:val="22"/>
          <w:lang w:val="hy-AM"/>
        </w:rPr>
        <w:t>Ճաշակ</w:t>
      </w:r>
    </w:p>
    <w:p w:rsidR="00144AB5" w:rsidRPr="00A25E1A" w:rsidRDefault="00144AB5" w:rsidP="00144AB5">
      <w:pPr>
        <w:jc w:val="both"/>
        <w:rPr>
          <w:rFonts w:ascii="Sylfaen" w:hAnsi="Sylfaen"/>
          <w:sz w:val="22"/>
          <w:szCs w:val="22"/>
          <w:lang w:val="fr-FR"/>
        </w:rPr>
      </w:pPr>
      <w:r w:rsidRPr="00A25E1A">
        <w:rPr>
          <w:rFonts w:ascii="Sylfaen" w:hAnsi="Sylfaen"/>
          <w:sz w:val="22"/>
          <w:szCs w:val="22"/>
          <w:lang w:val="fr-FR"/>
        </w:rPr>
        <w:t xml:space="preserve">1.5.  </w:t>
      </w:r>
      <w:r w:rsidRPr="001103AB">
        <w:rPr>
          <w:rFonts w:ascii="Sylfaen" w:hAnsi="Sylfaen"/>
          <w:sz w:val="22"/>
          <w:szCs w:val="22"/>
          <w:lang w:val="hy-AM"/>
        </w:rPr>
        <w:t>Զգացմունքների</w:t>
      </w:r>
      <w:r w:rsidRPr="001103AB">
        <w:rPr>
          <w:rFonts w:ascii="Sylfaen" w:hAnsi="Sylfaen"/>
          <w:sz w:val="22"/>
          <w:szCs w:val="22"/>
          <w:lang w:val="fr-FR"/>
        </w:rPr>
        <w:t>\</w:t>
      </w:r>
      <w:r w:rsidRPr="001103AB">
        <w:rPr>
          <w:rFonts w:ascii="Sylfaen" w:hAnsi="Sylfaen"/>
          <w:sz w:val="22"/>
          <w:szCs w:val="22"/>
          <w:lang w:val="hy-AM"/>
        </w:rPr>
        <w:t xml:space="preserve">հուզական </w:t>
      </w:r>
      <w:r>
        <w:rPr>
          <w:rFonts w:ascii="Sylfaen" w:hAnsi="Sylfaen"/>
          <w:sz w:val="22"/>
          <w:szCs w:val="22"/>
          <w:lang w:val="en-US"/>
        </w:rPr>
        <w:t>արձագանք</w:t>
      </w:r>
      <w:r w:rsidRPr="001103AB">
        <w:rPr>
          <w:rFonts w:ascii="Sylfaen" w:hAnsi="Sylfaen"/>
          <w:sz w:val="22"/>
          <w:szCs w:val="22"/>
          <w:lang w:val="hy-AM"/>
        </w:rPr>
        <w:t>ների արտահայտում</w:t>
      </w:r>
    </w:p>
    <w:p w:rsidR="00144AB5" w:rsidRPr="00A25E1A" w:rsidRDefault="00144AB5" w:rsidP="00144AB5">
      <w:pPr>
        <w:jc w:val="both"/>
        <w:rPr>
          <w:rFonts w:ascii="Sylfaen" w:hAnsi="Sylfaen"/>
          <w:sz w:val="22"/>
          <w:szCs w:val="22"/>
          <w:lang w:val="fr-FR"/>
        </w:rPr>
      </w:pPr>
      <w:r w:rsidRPr="00A25E1A">
        <w:rPr>
          <w:rFonts w:ascii="Sylfaen" w:hAnsi="Sylfaen"/>
          <w:sz w:val="22"/>
          <w:szCs w:val="22"/>
          <w:lang w:val="fr-FR"/>
        </w:rPr>
        <w:t>1.</w:t>
      </w:r>
      <w:r w:rsidRPr="00A25E1A">
        <w:rPr>
          <w:rFonts w:ascii="Sylfaen" w:hAnsi="Sylfaen"/>
          <w:sz w:val="22"/>
          <w:szCs w:val="22"/>
          <w:lang w:val="ka-GE"/>
        </w:rPr>
        <w:t>6</w:t>
      </w:r>
      <w:r w:rsidRPr="00A25E1A">
        <w:rPr>
          <w:rFonts w:ascii="Sylfaen" w:hAnsi="Sylfaen"/>
          <w:sz w:val="22"/>
          <w:szCs w:val="22"/>
          <w:lang w:val="fr-FR"/>
        </w:rPr>
        <w:t xml:space="preserve">.  </w:t>
      </w:r>
      <w:r w:rsidRPr="00740495">
        <w:rPr>
          <w:rFonts w:ascii="Sylfaen" w:hAnsi="Sylfaen"/>
          <w:bCs/>
          <w:sz w:val="22"/>
          <w:szCs w:val="22"/>
          <w:lang w:val="hy-AM"/>
        </w:rPr>
        <w:t>Կողմնորոշում ժամանակի մեջ</w:t>
      </w:r>
    </w:p>
    <w:p w:rsidR="00144AB5" w:rsidRPr="00A25E1A" w:rsidRDefault="00144AB5" w:rsidP="00144AB5">
      <w:pPr>
        <w:jc w:val="both"/>
        <w:rPr>
          <w:rFonts w:ascii="Sylfaen" w:hAnsi="Sylfaen"/>
          <w:sz w:val="22"/>
          <w:szCs w:val="22"/>
          <w:lang w:val="ka-GE"/>
        </w:rPr>
      </w:pPr>
      <w:r w:rsidRPr="00A25E1A">
        <w:rPr>
          <w:rFonts w:ascii="Sylfaen" w:hAnsi="Sylfaen"/>
          <w:sz w:val="22"/>
          <w:szCs w:val="22"/>
          <w:lang w:val="fr-FR"/>
        </w:rPr>
        <w:t>1.</w:t>
      </w:r>
      <w:r w:rsidRPr="00A25E1A">
        <w:rPr>
          <w:rFonts w:ascii="Sylfaen" w:hAnsi="Sylfaen"/>
          <w:sz w:val="22"/>
          <w:szCs w:val="22"/>
          <w:lang w:val="ka-GE"/>
        </w:rPr>
        <w:t>7</w:t>
      </w:r>
      <w:r w:rsidRPr="00A25E1A">
        <w:rPr>
          <w:rFonts w:ascii="Sylfaen" w:hAnsi="Sylfaen"/>
          <w:sz w:val="22"/>
          <w:szCs w:val="22"/>
          <w:lang w:val="fr-FR"/>
        </w:rPr>
        <w:t xml:space="preserve">. </w:t>
      </w:r>
      <w:r w:rsidRPr="00137B40">
        <w:rPr>
          <w:rFonts w:ascii="Sylfaen" w:hAnsi="Sylfaen"/>
          <w:bCs/>
          <w:sz w:val="22"/>
          <w:szCs w:val="22"/>
          <w:lang w:val="hy-AM"/>
        </w:rPr>
        <w:t>Կողմնորոշում տարածության մեջ</w:t>
      </w:r>
    </w:p>
    <w:p w:rsidR="00144AB5" w:rsidRPr="00A25E1A" w:rsidRDefault="00144AB5" w:rsidP="00144AB5">
      <w:pPr>
        <w:jc w:val="both"/>
        <w:rPr>
          <w:rFonts w:ascii="Sylfaen" w:hAnsi="Sylfaen"/>
          <w:sz w:val="22"/>
          <w:szCs w:val="22"/>
          <w:lang w:val="ka-GE"/>
        </w:rPr>
      </w:pPr>
      <w:r w:rsidRPr="00A25E1A">
        <w:rPr>
          <w:rFonts w:ascii="Sylfaen" w:hAnsi="Sylfaen"/>
          <w:sz w:val="22"/>
          <w:szCs w:val="22"/>
          <w:lang w:val="ka-GE"/>
        </w:rPr>
        <w:t xml:space="preserve">1.8.  </w:t>
      </w:r>
      <w:r w:rsidRPr="00137B40">
        <w:rPr>
          <w:rFonts w:ascii="Sylfaen" w:hAnsi="Sylfaen"/>
          <w:sz w:val="22"/>
          <w:szCs w:val="22"/>
          <w:lang w:val="hy-AM"/>
        </w:rPr>
        <w:t>Տրամաբանական կապեր</w:t>
      </w:r>
    </w:p>
    <w:p w:rsidR="00144AB5" w:rsidRPr="00D97329" w:rsidRDefault="00144AB5" w:rsidP="00144AB5">
      <w:pPr>
        <w:jc w:val="both"/>
        <w:rPr>
          <w:rFonts w:ascii="Sylfaen" w:hAnsi="Sylfaen"/>
          <w:sz w:val="22"/>
          <w:szCs w:val="22"/>
          <w:lang w:val="hy-AM"/>
        </w:rPr>
      </w:pPr>
      <w:r w:rsidRPr="00A25E1A">
        <w:rPr>
          <w:rFonts w:ascii="Sylfaen" w:hAnsi="Sylfaen"/>
          <w:sz w:val="22"/>
          <w:szCs w:val="22"/>
          <w:lang w:val="ka-GE"/>
        </w:rPr>
        <w:t xml:space="preserve">1.9. </w:t>
      </w:r>
      <w:r>
        <w:rPr>
          <w:rFonts w:ascii="Sylfaen" w:hAnsi="Sylfaen"/>
          <w:sz w:val="22"/>
          <w:szCs w:val="22"/>
          <w:lang w:val="hy-AM"/>
        </w:rPr>
        <w:t>Լրատվամիջոցներ</w:t>
      </w:r>
    </w:p>
    <w:p w:rsidR="00144AB5" w:rsidRPr="00A25E1A" w:rsidRDefault="00144AB5" w:rsidP="00144AB5">
      <w:pPr>
        <w:tabs>
          <w:tab w:val="left" w:pos="4276"/>
        </w:tabs>
        <w:jc w:val="both"/>
        <w:rPr>
          <w:rFonts w:ascii="Sylfaen" w:hAnsi="Sylfaen"/>
          <w:sz w:val="22"/>
          <w:szCs w:val="22"/>
          <w:lang w:val="ka-GE"/>
        </w:rPr>
      </w:pPr>
      <w:r w:rsidRPr="00A25E1A">
        <w:rPr>
          <w:rFonts w:ascii="Sylfaen" w:hAnsi="Sylfaen"/>
          <w:sz w:val="22"/>
          <w:szCs w:val="22"/>
          <w:lang w:val="ka-GE"/>
        </w:rPr>
        <w:t xml:space="preserve">1.10. </w:t>
      </w:r>
      <w:r>
        <w:rPr>
          <w:rFonts w:ascii="Sylfaen" w:hAnsi="Sylfaen"/>
          <w:sz w:val="22"/>
          <w:szCs w:val="22"/>
          <w:lang w:val="hy-AM"/>
        </w:rPr>
        <w:t>Բանկային սպասարկում</w:t>
      </w:r>
      <w:r w:rsidRPr="00A25E1A">
        <w:rPr>
          <w:rFonts w:ascii="Sylfaen" w:hAnsi="Sylfaen"/>
          <w:sz w:val="22"/>
          <w:szCs w:val="22"/>
          <w:lang w:val="ka-GE"/>
        </w:rPr>
        <w:tab/>
      </w:r>
    </w:p>
    <w:p w:rsidR="00144AB5" w:rsidRPr="00A25E1A" w:rsidRDefault="00144AB5" w:rsidP="00144AB5">
      <w:pPr>
        <w:rPr>
          <w:rFonts w:ascii="Sylfaen" w:hAnsi="Sylfae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7102"/>
      </w:tblGrid>
      <w:tr w:rsidR="00144AB5" w:rsidRPr="00A25E1A" w:rsidTr="006F614E">
        <w:tc>
          <w:tcPr>
            <w:tcW w:w="3652" w:type="dxa"/>
            <w:shd w:val="clear" w:color="auto" w:fill="E6E6E6"/>
          </w:tcPr>
          <w:p w:rsidR="00144AB5" w:rsidRPr="00A25E1A" w:rsidRDefault="00144AB5" w:rsidP="006F614E">
            <w:pPr>
              <w:rPr>
                <w:rFonts w:ascii="AcadNusx" w:hAnsi="AcadNusx"/>
                <w:b/>
                <w:lang w:val="en-US"/>
              </w:rPr>
            </w:pPr>
            <w:r w:rsidRPr="00A25E1A">
              <w:rPr>
                <w:rFonts w:ascii="Sylfaen" w:hAnsi="Sylfaen"/>
                <w:b/>
                <w:sz w:val="22"/>
                <w:szCs w:val="22"/>
                <w:lang w:val="en-US"/>
              </w:rPr>
              <w:t xml:space="preserve">1.1. </w:t>
            </w:r>
            <w:r w:rsidRPr="00B5167A">
              <w:rPr>
                <w:rFonts w:ascii="Sylfaen" w:hAnsi="Sylfaen"/>
                <w:b/>
                <w:sz w:val="22"/>
                <w:szCs w:val="22"/>
                <w:lang w:val="hy-AM"/>
              </w:rPr>
              <w:t>Սոցիալական հարաբերությունների հաստատում</w:t>
            </w:r>
          </w:p>
        </w:tc>
        <w:tc>
          <w:tcPr>
            <w:tcW w:w="7102" w:type="dxa"/>
            <w:shd w:val="clear" w:color="auto" w:fill="E6E6E6"/>
          </w:tcPr>
          <w:p w:rsidR="00144AB5" w:rsidRPr="00A25E1A" w:rsidRDefault="00144AB5" w:rsidP="006F614E">
            <w:pPr>
              <w:jc w:val="center"/>
              <w:rPr>
                <w:rFonts w:ascii="AcadNusx" w:hAnsi="AcadNusx"/>
                <w:b/>
                <w:lang w:val="ka-GE"/>
              </w:rPr>
            </w:pPr>
            <w:r>
              <w:rPr>
                <w:rFonts w:ascii="Sylfaen" w:hAnsi="Sylfaen"/>
                <w:b/>
                <w:sz w:val="22"/>
                <w:szCs w:val="22"/>
                <w:lang w:val="hy-AM"/>
              </w:rPr>
              <w:t>Լեզվաբանական իրականացման նմուշ</w:t>
            </w:r>
          </w:p>
        </w:tc>
      </w:tr>
      <w:tr w:rsidR="00144AB5" w:rsidRPr="009E0519" w:rsidTr="006F614E">
        <w:tc>
          <w:tcPr>
            <w:tcW w:w="3652" w:type="dxa"/>
          </w:tcPr>
          <w:p w:rsidR="00144AB5" w:rsidRPr="00A25E1A" w:rsidRDefault="00144AB5" w:rsidP="006F614E">
            <w:pPr>
              <w:rPr>
                <w:rFonts w:ascii="Sylfaen" w:hAnsi="Sylfaen"/>
                <w:b/>
                <w:lang w:val="en-US"/>
              </w:rPr>
            </w:pPr>
            <w:r w:rsidRPr="000449DB">
              <w:rPr>
                <w:rFonts w:ascii="Sylfaen" w:hAnsi="Sylfaen"/>
                <w:b/>
                <w:iCs/>
                <w:sz w:val="22"/>
                <w:szCs w:val="22"/>
                <w:lang w:val="hy-AM"/>
              </w:rPr>
              <w:t>Ողջունել</w:t>
            </w:r>
            <w:r w:rsidRPr="00A25E1A">
              <w:rPr>
                <w:rFonts w:ascii="Sylfaen" w:hAnsi="Sylfaen"/>
                <w:b/>
                <w:sz w:val="22"/>
                <w:szCs w:val="22"/>
                <w:lang w:val="en-US"/>
              </w:rPr>
              <w:t xml:space="preserve"> /</w:t>
            </w:r>
            <w:r w:rsidRPr="00F868A9">
              <w:rPr>
                <w:rFonts w:ascii="Sylfaen" w:hAnsi="Sylfaen"/>
                <w:b/>
                <w:iCs/>
                <w:sz w:val="22"/>
                <w:szCs w:val="22"/>
                <w:lang w:val="hy-AM"/>
              </w:rPr>
              <w:t xml:space="preserve"> </w:t>
            </w:r>
            <w:r>
              <w:rPr>
                <w:rFonts w:ascii="Sylfaen" w:hAnsi="Sylfaen"/>
                <w:b/>
                <w:iCs/>
                <w:sz w:val="22"/>
                <w:szCs w:val="22"/>
                <w:lang w:val="hy-AM"/>
              </w:rPr>
              <w:t>հ</w:t>
            </w:r>
            <w:r w:rsidRPr="00F868A9">
              <w:rPr>
                <w:rFonts w:ascii="Sylfaen" w:hAnsi="Sylfaen"/>
                <w:b/>
                <w:iCs/>
                <w:sz w:val="22"/>
                <w:szCs w:val="22"/>
                <w:lang w:val="hy-AM"/>
              </w:rPr>
              <w:t>րաժեշտ տալ</w:t>
            </w:r>
            <w:r w:rsidRPr="00A25E1A">
              <w:rPr>
                <w:rFonts w:ascii="Sylfaen" w:hAnsi="Sylfaen"/>
                <w:b/>
                <w:sz w:val="22"/>
                <w:szCs w:val="22"/>
                <w:lang w:val="en-US"/>
              </w:rPr>
              <w:t xml:space="preserve"> /</w:t>
            </w:r>
          </w:p>
          <w:p w:rsidR="00144AB5" w:rsidRPr="008E305B" w:rsidRDefault="00144AB5" w:rsidP="006F614E">
            <w:pPr>
              <w:rPr>
                <w:rFonts w:ascii="Sylfaen" w:hAnsi="Sylfaen"/>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7102" w:type="dxa"/>
          </w:tcPr>
          <w:p w:rsidR="00144AB5" w:rsidRPr="00A25E1A" w:rsidRDefault="00144AB5" w:rsidP="00144AB5">
            <w:pPr>
              <w:numPr>
                <w:ilvl w:val="3"/>
                <w:numId w:val="158"/>
              </w:numPr>
              <w:tabs>
                <w:tab w:val="clear" w:pos="2880"/>
                <w:tab w:val="num" w:pos="748"/>
              </w:tabs>
              <w:ind w:hanging="2532"/>
              <w:rPr>
                <w:rFonts w:ascii="Sylfaen" w:hAnsi="Sylfaen"/>
                <w:lang w:val="de-DE"/>
              </w:rPr>
            </w:pPr>
            <w:r w:rsidRPr="00A25E1A">
              <w:rPr>
                <w:rFonts w:ascii="Sylfaen" w:hAnsi="Sylfaen"/>
                <w:sz w:val="22"/>
                <w:szCs w:val="22"/>
                <w:lang w:val="de-DE"/>
              </w:rPr>
              <w:t xml:space="preserve">Hallo! </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Guten Morgen (Morgen)!</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Guten Tag!</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Guten Abend!</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Tschüss!</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 xml:space="preserve"> Wiedersehen.</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Gute Nacht!</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Bis  morgen!</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Bis bald!</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Wie geht es dir/Ihnen?</w:t>
            </w:r>
          </w:p>
          <w:p w:rsidR="00144AB5" w:rsidRPr="00A25E1A" w:rsidRDefault="00144AB5" w:rsidP="00144AB5">
            <w:pPr>
              <w:numPr>
                <w:ilvl w:val="0"/>
                <w:numId w:val="158"/>
              </w:numPr>
              <w:tabs>
                <w:tab w:val="num" w:pos="748"/>
              </w:tabs>
              <w:rPr>
                <w:rFonts w:ascii="Sylfaen" w:hAnsi="Sylfaen"/>
                <w:lang w:val="de-DE"/>
              </w:rPr>
            </w:pPr>
            <w:r w:rsidRPr="00A25E1A">
              <w:rPr>
                <w:rFonts w:ascii="Sylfaen" w:hAnsi="Sylfaen"/>
                <w:sz w:val="22"/>
                <w:szCs w:val="22"/>
                <w:lang w:val="de-DE"/>
              </w:rPr>
              <w:t>Mir geht es gut / schlecht.</w:t>
            </w:r>
          </w:p>
        </w:tc>
      </w:tr>
      <w:tr w:rsidR="00144AB5" w:rsidRPr="009E0519" w:rsidTr="006F614E">
        <w:tc>
          <w:tcPr>
            <w:tcW w:w="3652" w:type="dxa"/>
          </w:tcPr>
          <w:p w:rsidR="00144AB5" w:rsidRPr="00D81555" w:rsidRDefault="00144AB5" w:rsidP="006F614E">
            <w:pPr>
              <w:rPr>
                <w:rFonts w:ascii="Sylfaen" w:hAnsi="Sylfaen"/>
                <w:b/>
                <w:lang w:val="hy-AM"/>
              </w:rPr>
            </w:pPr>
            <w:r>
              <w:rPr>
                <w:rFonts w:ascii="Sylfaen" w:hAnsi="Sylfaen"/>
                <w:b/>
                <w:sz w:val="22"/>
                <w:szCs w:val="22"/>
                <w:lang w:val="hy-AM"/>
              </w:rPr>
              <w:t>Ծանոթացնել/ներկայացնել</w:t>
            </w:r>
          </w:p>
        </w:tc>
        <w:tc>
          <w:tcPr>
            <w:tcW w:w="7102" w:type="dxa"/>
          </w:tcPr>
          <w:p w:rsidR="00144AB5" w:rsidRPr="00A25E1A" w:rsidRDefault="00144AB5" w:rsidP="00144AB5">
            <w:pPr>
              <w:numPr>
                <w:ilvl w:val="0"/>
                <w:numId w:val="159"/>
              </w:numPr>
              <w:rPr>
                <w:rFonts w:ascii="Sylfaen" w:hAnsi="Sylfaen"/>
                <w:lang w:val="de-DE"/>
              </w:rPr>
            </w:pPr>
            <w:r w:rsidRPr="00A25E1A">
              <w:rPr>
                <w:rFonts w:ascii="Sylfaen" w:hAnsi="Sylfaen"/>
                <w:sz w:val="22"/>
                <w:szCs w:val="22"/>
                <w:lang w:val="de-DE"/>
              </w:rPr>
              <w:t>Darf ich mich vorstellen?</w:t>
            </w:r>
          </w:p>
          <w:p w:rsidR="00144AB5" w:rsidRPr="00A25E1A" w:rsidRDefault="00144AB5" w:rsidP="00144AB5">
            <w:pPr>
              <w:numPr>
                <w:ilvl w:val="0"/>
                <w:numId w:val="159"/>
              </w:numPr>
              <w:rPr>
                <w:rFonts w:ascii="Sylfaen" w:hAnsi="Sylfaen"/>
                <w:lang w:val="de-DE"/>
              </w:rPr>
            </w:pPr>
            <w:r w:rsidRPr="00A25E1A">
              <w:rPr>
                <w:rFonts w:ascii="Sylfaen" w:hAnsi="Sylfaen"/>
                <w:sz w:val="22"/>
                <w:szCs w:val="22"/>
                <w:lang w:val="de-DE"/>
              </w:rPr>
              <w:t>Mein Name ist…</w:t>
            </w:r>
          </w:p>
          <w:p w:rsidR="00144AB5" w:rsidRPr="00A25E1A" w:rsidRDefault="00144AB5" w:rsidP="00144AB5">
            <w:pPr>
              <w:numPr>
                <w:ilvl w:val="0"/>
                <w:numId w:val="159"/>
              </w:numPr>
              <w:rPr>
                <w:rFonts w:ascii="Sylfaen" w:hAnsi="Sylfaen"/>
                <w:lang w:val="de-DE"/>
              </w:rPr>
            </w:pPr>
            <w:r w:rsidRPr="00A25E1A">
              <w:rPr>
                <w:rFonts w:ascii="Sylfaen" w:hAnsi="Sylfaen"/>
                <w:sz w:val="22"/>
                <w:szCs w:val="22"/>
                <w:lang w:val="de-DE"/>
              </w:rPr>
              <w:t>Darf  ich Ihnen Frau… / Herrn… vorstellen?</w:t>
            </w:r>
          </w:p>
          <w:p w:rsidR="00144AB5" w:rsidRPr="00A25E1A" w:rsidRDefault="00144AB5" w:rsidP="00144AB5">
            <w:pPr>
              <w:numPr>
                <w:ilvl w:val="0"/>
                <w:numId w:val="159"/>
              </w:numPr>
              <w:rPr>
                <w:rFonts w:ascii="Sylfaen" w:hAnsi="Sylfaen"/>
                <w:lang w:val="de-DE"/>
              </w:rPr>
            </w:pPr>
            <w:r w:rsidRPr="00A25E1A">
              <w:rPr>
                <w:rFonts w:ascii="Sylfaen" w:hAnsi="Sylfaen"/>
                <w:sz w:val="22"/>
                <w:szCs w:val="22"/>
                <w:lang w:val="de-DE"/>
              </w:rPr>
              <w:t>Und das hier ist meine Kollegin/Freundin/ Frau…</w:t>
            </w:r>
          </w:p>
          <w:p w:rsidR="00144AB5" w:rsidRPr="00A25E1A" w:rsidRDefault="00144AB5" w:rsidP="00144AB5">
            <w:pPr>
              <w:numPr>
                <w:ilvl w:val="0"/>
                <w:numId w:val="159"/>
              </w:numPr>
              <w:rPr>
                <w:rFonts w:ascii="Sylfaen" w:hAnsi="Sylfaen"/>
                <w:lang w:val="de-DE"/>
              </w:rPr>
            </w:pPr>
            <w:r w:rsidRPr="00A25E1A">
              <w:rPr>
                <w:rFonts w:ascii="Sylfaen" w:hAnsi="Sylfaen"/>
                <w:sz w:val="22"/>
                <w:szCs w:val="22"/>
                <w:lang w:val="de-DE"/>
              </w:rPr>
              <w:t>War nett  Sie kennen zu lernen.</w:t>
            </w:r>
          </w:p>
        </w:tc>
      </w:tr>
      <w:tr w:rsidR="00144AB5" w:rsidRPr="009E0519" w:rsidTr="006F614E">
        <w:tc>
          <w:tcPr>
            <w:tcW w:w="3652" w:type="dxa"/>
          </w:tcPr>
          <w:p w:rsidR="00144AB5" w:rsidRPr="00A25E1A" w:rsidRDefault="00144AB5" w:rsidP="006F614E">
            <w:pPr>
              <w:rPr>
                <w:rFonts w:ascii="Sylfaen" w:hAnsi="Sylfaen"/>
                <w:b/>
                <w:lang w:val="en-US"/>
              </w:rPr>
            </w:pPr>
            <w:r>
              <w:rPr>
                <w:rFonts w:ascii="Sylfaen" w:hAnsi="Sylfaen"/>
                <w:b/>
                <w:sz w:val="22"/>
                <w:szCs w:val="22"/>
                <w:lang w:val="hy-AM"/>
              </w:rPr>
              <w:t>Բարեկիրթ դիմելաձև</w:t>
            </w:r>
          </w:p>
        </w:tc>
        <w:tc>
          <w:tcPr>
            <w:tcW w:w="7102" w:type="dxa"/>
          </w:tcPr>
          <w:p w:rsidR="00144AB5" w:rsidRPr="00A25E1A" w:rsidRDefault="00144AB5" w:rsidP="00144AB5">
            <w:pPr>
              <w:numPr>
                <w:ilvl w:val="0"/>
                <w:numId w:val="160"/>
              </w:numPr>
              <w:rPr>
                <w:rFonts w:ascii="Sylfaen" w:hAnsi="Sylfaen"/>
                <w:lang w:val="en-US"/>
              </w:rPr>
            </w:pPr>
            <w:r w:rsidRPr="00A25E1A">
              <w:rPr>
                <w:rFonts w:ascii="Sylfaen" w:hAnsi="Sylfaen"/>
                <w:sz w:val="22"/>
                <w:szCs w:val="22"/>
                <w:lang w:val="en-US"/>
              </w:rPr>
              <w:t>Herr Funk!</w:t>
            </w:r>
          </w:p>
          <w:p w:rsidR="00144AB5" w:rsidRPr="00A25E1A" w:rsidRDefault="00144AB5" w:rsidP="00144AB5">
            <w:pPr>
              <w:numPr>
                <w:ilvl w:val="0"/>
                <w:numId w:val="160"/>
              </w:numPr>
              <w:rPr>
                <w:rFonts w:ascii="Sylfaen" w:hAnsi="Sylfaen"/>
                <w:lang w:val="en-US"/>
              </w:rPr>
            </w:pPr>
            <w:r w:rsidRPr="00A25E1A">
              <w:rPr>
                <w:rFonts w:ascii="Sylfaen" w:hAnsi="Sylfaen"/>
                <w:sz w:val="22"/>
                <w:szCs w:val="22"/>
                <w:lang w:val="en-US"/>
              </w:rPr>
              <w:t>Frau  Kuhn!</w:t>
            </w:r>
          </w:p>
          <w:p w:rsidR="00144AB5" w:rsidRPr="00A25E1A" w:rsidRDefault="00144AB5" w:rsidP="00144AB5">
            <w:pPr>
              <w:numPr>
                <w:ilvl w:val="0"/>
                <w:numId w:val="160"/>
              </w:numPr>
              <w:rPr>
                <w:rFonts w:ascii="Sylfaen" w:hAnsi="Sylfaen"/>
                <w:lang w:val="en-US"/>
              </w:rPr>
            </w:pPr>
            <w:r w:rsidRPr="00A25E1A">
              <w:rPr>
                <w:rFonts w:ascii="Sylfaen" w:hAnsi="Sylfaen"/>
                <w:sz w:val="22"/>
                <w:szCs w:val="22"/>
                <w:lang w:val="en-US"/>
              </w:rPr>
              <w:t>Liebe  Gäste!</w:t>
            </w:r>
          </w:p>
          <w:p w:rsidR="00144AB5" w:rsidRPr="00A25E1A" w:rsidRDefault="00144AB5" w:rsidP="00144AB5">
            <w:pPr>
              <w:numPr>
                <w:ilvl w:val="0"/>
                <w:numId w:val="213"/>
              </w:numPr>
              <w:rPr>
                <w:rFonts w:ascii="Sylfaen" w:hAnsi="Sylfaen"/>
                <w:lang w:val="de-DE"/>
              </w:rPr>
            </w:pPr>
            <w:r w:rsidRPr="00A25E1A">
              <w:rPr>
                <w:rFonts w:ascii="Sylfaen" w:hAnsi="Sylfaen"/>
                <w:sz w:val="22"/>
                <w:szCs w:val="22"/>
                <w:lang w:val="en-US"/>
              </w:rPr>
              <w:t>Wie bitte?</w:t>
            </w:r>
          </w:p>
          <w:p w:rsidR="00144AB5" w:rsidRPr="00A25E1A" w:rsidRDefault="00144AB5" w:rsidP="00144AB5">
            <w:pPr>
              <w:numPr>
                <w:ilvl w:val="0"/>
                <w:numId w:val="160"/>
              </w:numPr>
              <w:rPr>
                <w:rFonts w:ascii="Sylfaen" w:hAnsi="Sylfaen"/>
                <w:lang w:val="de-DE"/>
              </w:rPr>
            </w:pPr>
            <w:r w:rsidRPr="00A25E1A">
              <w:rPr>
                <w:rFonts w:ascii="Sylfaen" w:hAnsi="Sylfaen"/>
                <w:sz w:val="22"/>
                <w:szCs w:val="22"/>
                <w:lang w:val="de-DE"/>
              </w:rPr>
              <w:t>Was kann ich für Sie tun?</w:t>
            </w: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Առաջարկում</w:t>
            </w:r>
            <w:r w:rsidRPr="00237A0C">
              <w:rPr>
                <w:rFonts w:ascii="Sylfaen" w:hAnsi="Sylfaen"/>
                <w:b/>
                <w:sz w:val="22"/>
                <w:szCs w:val="22"/>
                <w:lang w:val="de-DE"/>
              </w:rPr>
              <w:t xml:space="preserve"> /</w:t>
            </w:r>
            <w:r>
              <w:rPr>
                <w:rFonts w:ascii="Sylfaen" w:hAnsi="Sylfaen"/>
                <w:b/>
                <w:sz w:val="22"/>
                <w:szCs w:val="22"/>
                <w:lang w:val="hy-AM"/>
              </w:rPr>
              <w:t xml:space="preserve"> ներողություն խնդրել</w:t>
            </w:r>
          </w:p>
        </w:tc>
        <w:tc>
          <w:tcPr>
            <w:tcW w:w="7102" w:type="dxa"/>
          </w:tcPr>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Hättest du Lust auf eine Tasse Kaffee?</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Möchtest du Tee oder Mineralwasser?</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Ich möchte mich bei dir/Ihnen für eine Peinlichkeit/ein Missgeschick entschuldigen.</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Das ist/war ein Versehen.</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Das muss ein Missverständnis sein.</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Das wollte ich nicht.</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 xml:space="preserve">Oh, Verzeihung! </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 xml:space="preserve">Es  tut mir Leid.  </w:t>
            </w:r>
          </w:p>
        </w:tc>
      </w:tr>
      <w:tr w:rsidR="00144AB5" w:rsidRPr="009E0519"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Շնորհակալության հայտնում և պատշաճ պատասխան</w:t>
            </w:r>
          </w:p>
        </w:tc>
        <w:tc>
          <w:tcPr>
            <w:tcW w:w="7102" w:type="dxa"/>
          </w:tcPr>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Danke!</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 xml:space="preserve">Vielen Dank! </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 xml:space="preserve">Danke! Das war nett von dir/Ihnen. </w:t>
            </w: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7102" w:type="dxa"/>
          </w:tcPr>
          <w:p w:rsidR="00144AB5" w:rsidRPr="00237A0C" w:rsidRDefault="00144AB5" w:rsidP="00144AB5">
            <w:pPr>
              <w:numPr>
                <w:ilvl w:val="0"/>
                <w:numId w:val="192"/>
              </w:numPr>
              <w:rPr>
                <w:rFonts w:ascii="Sylfaen" w:hAnsi="Sylfaen"/>
                <w:lang w:val="de-DE"/>
              </w:rPr>
            </w:pPr>
            <w:r w:rsidRPr="00237A0C">
              <w:rPr>
                <w:rFonts w:ascii="Sylfaen" w:hAnsi="Sylfaen"/>
                <w:sz w:val="22"/>
                <w:szCs w:val="22"/>
                <w:lang w:val="de-DE"/>
              </w:rPr>
              <w:t>Alles Gute zum Geburtstag!</w:t>
            </w:r>
          </w:p>
          <w:p w:rsidR="00144AB5" w:rsidRPr="00237A0C" w:rsidRDefault="00144AB5" w:rsidP="00144AB5">
            <w:pPr>
              <w:numPr>
                <w:ilvl w:val="0"/>
                <w:numId w:val="192"/>
              </w:numPr>
              <w:rPr>
                <w:rFonts w:ascii="Sylfaen" w:hAnsi="Sylfaen"/>
                <w:lang w:val="de-DE"/>
              </w:rPr>
            </w:pPr>
            <w:r w:rsidRPr="00237A0C">
              <w:rPr>
                <w:rFonts w:ascii="Sylfaen" w:hAnsi="Sylfaen"/>
                <w:sz w:val="22"/>
                <w:szCs w:val="22"/>
                <w:lang w:val="de-DE"/>
              </w:rPr>
              <w:t xml:space="preserve">Frohe Weihnachten! </w:t>
            </w:r>
          </w:p>
          <w:p w:rsidR="00144AB5" w:rsidRPr="00237A0C" w:rsidRDefault="00144AB5" w:rsidP="00144AB5">
            <w:pPr>
              <w:numPr>
                <w:ilvl w:val="0"/>
                <w:numId w:val="192"/>
              </w:numPr>
              <w:rPr>
                <w:rFonts w:ascii="Sylfaen" w:hAnsi="Sylfaen"/>
                <w:lang w:val="de-DE"/>
              </w:rPr>
            </w:pPr>
            <w:r w:rsidRPr="00237A0C">
              <w:rPr>
                <w:rFonts w:ascii="Sylfaen" w:hAnsi="Sylfaen"/>
                <w:sz w:val="22"/>
                <w:szCs w:val="22"/>
                <w:lang w:val="de-DE"/>
              </w:rPr>
              <w:t>Ein glückliches Neues Jahr!</w:t>
            </w:r>
          </w:p>
          <w:p w:rsidR="00144AB5" w:rsidRPr="00237A0C" w:rsidRDefault="00144AB5" w:rsidP="00144AB5">
            <w:pPr>
              <w:numPr>
                <w:ilvl w:val="0"/>
                <w:numId w:val="192"/>
              </w:numPr>
              <w:rPr>
                <w:rFonts w:ascii="Sylfaen" w:hAnsi="Sylfaen"/>
                <w:lang w:val="de-DE"/>
              </w:rPr>
            </w:pPr>
            <w:r w:rsidRPr="00237A0C">
              <w:rPr>
                <w:rFonts w:ascii="Sylfaen" w:hAnsi="Sylfaen"/>
                <w:sz w:val="22"/>
                <w:szCs w:val="22"/>
                <w:lang w:val="de-DE"/>
              </w:rPr>
              <w:t>Gute Reise!</w:t>
            </w:r>
          </w:p>
          <w:p w:rsidR="00144AB5" w:rsidRPr="00237A0C" w:rsidRDefault="00144AB5" w:rsidP="00144AB5">
            <w:pPr>
              <w:numPr>
                <w:ilvl w:val="0"/>
                <w:numId w:val="192"/>
              </w:numPr>
              <w:rPr>
                <w:rFonts w:ascii="Sylfaen" w:hAnsi="Sylfaen"/>
                <w:lang w:val="de-DE"/>
              </w:rPr>
            </w:pPr>
            <w:r w:rsidRPr="00237A0C">
              <w:rPr>
                <w:rFonts w:ascii="Sylfaen" w:hAnsi="Sylfaen"/>
                <w:sz w:val="22"/>
                <w:szCs w:val="22"/>
                <w:lang w:val="de-DE"/>
              </w:rPr>
              <w:t>Schönes Wochenende!</w:t>
            </w:r>
          </w:p>
          <w:p w:rsidR="00144AB5" w:rsidRPr="00237A0C" w:rsidRDefault="00144AB5" w:rsidP="00144AB5">
            <w:pPr>
              <w:numPr>
                <w:ilvl w:val="0"/>
                <w:numId w:val="192"/>
              </w:numPr>
              <w:rPr>
                <w:rFonts w:ascii="Sylfaen" w:hAnsi="Sylfaen"/>
                <w:lang w:val="de-DE"/>
              </w:rPr>
            </w:pPr>
            <w:r w:rsidRPr="00237A0C">
              <w:rPr>
                <w:rFonts w:ascii="Sylfaen" w:hAnsi="Sylfaen"/>
                <w:sz w:val="22"/>
                <w:szCs w:val="22"/>
                <w:lang w:val="de-DE"/>
              </w:rPr>
              <w:t>Gleichfalls!</w:t>
            </w:r>
          </w:p>
          <w:p w:rsidR="00144AB5" w:rsidRPr="00237A0C" w:rsidRDefault="00144AB5" w:rsidP="00144AB5">
            <w:pPr>
              <w:numPr>
                <w:ilvl w:val="0"/>
                <w:numId w:val="192"/>
              </w:numPr>
              <w:rPr>
                <w:rFonts w:ascii="Sylfaen" w:hAnsi="Sylfaen"/>
                <w:lang w:val="de-DE"/>
              </w:rPr>
            </w:pPr>
            <w:r w:rsidRPr="00237A0C">
              <w:rPr>
                <w:rFonts w:ascii="Sylfaen" w:hAnsi="Sylfaen"/>
                <w:sz w:val="22"/>
                <w:szCs w:val="22"/>
                <w:lang w:val="de-DE"/>
              </w:rPr>
              <w:t>Gutte Besserung!</w:t>
            </w:r>
          </w:p>
          <w:p w:rsidR="00144AB5" w:rsidRPr="00237A0C" w:rsidRDefault="00144AB5" w:rsidP="00144AB5">
            <w:pPr>
              <w:numPr>
                <w:ilvl w:val="0"/>
                <w:numId w:val="192"/>
              </w:numPr>
              <w:rPr>
                <w:lang w:val="de-DE"/>
              </w:rPr>
            </w:pPr>
            <w:r w:rsidRPr="00237A0C">
              <w:rPr>
                <w:sz w:val="22"/>
                <w:szCs w:val="22"/>
                <w:lang w:val="de-DE"/>
              </w:rPr>
              <w:t>Herzliche Glückwünsche zum Geburtstag!</w:t>
            </w:r>
          </w:p>
          <w:p w:rsidR="00144AB5" w:rsidRPr="00237A0C" w:rsidRDefault="00144AB5" w:rsidP="00144AB5">
            <w:pPr>
              <w:numPr>
                <w:ilvl w:val="0"/>
                <w:numId w:val="192"/>
              </w:numPr>
              <w:rPr>
                <w:lang w:val="de-DE"/>
              </w:rPr>
            </w:pPr>
            <w:r w:rsidRPr="00237A0C">
              <w:rPr>
                <w:sz w:val="22"/>
                <w:szCs w:val="22"/>
                <w:lang w:val="de-DE"/>
              </w:rPr>
              <w:t>Schönen Tag (noch)!</w:t>
            </w:r>
          </w:p>
          <w:p w:rsidR="00144AB5" w:rsidRPr="00237A0C" w:rsidRDefault="00144AB5" w:rsidP="00144AB5">
            <w:pPr>
              <w:numPr>
                <w:ilvl w:val="0"/>
                <w:numId w:val="192"/>
              </w:numPr>
              <w:rPr>
                <w:lang w:val="de-DE"/>
              </w:rPr>
            </w:pPr>
            <w:r w:rsidRPr="00237A0C">
              <w:rPr>
                <w:sz w:val="22"/>
                <w:szCs w:val="22"/>
                <w:lang w:val="de-DE"/>
              </w:rPr>
              <w:t>Schönes Wochenende!</w:t>
            </w:r>
          </w:p>
          <w:p w:rsidR="00144AB5" w:rsidRPr="00237A0C" w:rsidRDefault="00144AB5" w:rsidP="00144AB5">
            <w:pPr>
              <w:numPr>
                <w:ilvl w:val="0"/>
                <w:numId w:val="192"/>
              </w:numPr>
              <w:rPr>
                <w:lang w:val="de-DE"/>
              </w:rPr>
            </w:pPr>
            <w:r w:rsidRPr="00237A0C">
              <w:rPr>
                <w:sz w:val="22"/>
                <w:szCs w:val="22"/>
                <w:lang w:val="de-DE"/>
              </w:rPr>
              <w:t>Gute Besserung!</w:t>
            </w:r>
          </w:p>
          <w:p w:rsidR="00144AB5" w:rsidRPr="00237A0C" w:rsidRDefault="00144AB5" w:rsidP="00144AB5">
            <w:pPr>
              <w:numPr>
                <w:ilvl w:val="0"/>
                <w:numId w:val="192"/>
              </w:numPr>
              <w:rPr>
                <w:lang w:val="de-DE"/>
              </w:rPr>
            </w:pPr>
            <w:r w:rsidRPr="00237A0C">
              <w:rPr>
                <w:sz w:val="22"/>
                <w:szCs w:val="22"/>
                <w:lang w:val="de-DE"/>
              </w:rPr>
              <w:t>Alles Gute für das kommende Jahr…!</w:t>
            </w:r>
          </w:p>
          <w:p w:rsidR="00144AB5" w:rsidRPr="00237A0C" w:rsidRDefault="00144AB5" w:rsidP="00144AB5">
            <w:pPr>
              <w:numPr>
                <w:ilvl w:val="0"/>
                <w:numId w:val="192"/>
              </w:numPr>
              <w:rPr>
                <w:lang w:val="de-DE"/>
              </w:rPr>
            </w:pPr>
            <w:r w:rsidRPr="00237A0C">
              <w:rPr>
                <w:sz w:val="22"/>
                <w:szCs w:val="22"/>
                <w:lang w:val="de-DE"/>
              </w:rPr>
              <w:t>Ich wünsche euch ein gesegnetes Weihnachtsfest!</w:t>
            </w:r>
          </w:p>
          <w:p w:rsidR="00144AB5" w:rsidRPr="00237A0C" w:rsidRDefault="00144AB5" w:rsidP="00144AB5">
            <w:pPr>
              <w:numPr>
                <w:ilvl w:val="0"/>
                <w:numId w:val="192"/>
              </w:numPr>
              <w:rPr>
                <w:rFonts w:ascii="Sylfaen" w:hAnsi="Sylfaen"/>
                <w:lang w:val="de-DE"/>
              </w:rPr>
            </w:pPr>
            <w:r w:rsidRPr="00237A0C">
              <w:rPr>
                <w:sz w:val="22"/>
                <w:szCs w:val="22"/>
                <w:lang w:val="de-DE"/>
              </w:rPr>
              <w:t xml:space="preserve">Ebenfalls! </w:t>
            </w:r>
          </w:p>
        </w:tc>
      </w:tr>
      <w:tr w:rsidR="00144AB5" w:rsidRPr="009E0519"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Ցավակցել</w:t>
            </w:r>
            <w:r w:rsidRPr="00237A0C">
              <w:rPr>
                <w:rFonts w:ascii="Sylfaen" w:hAnsi="Sylfaen"/>
                <w:b/>
                <w:sz w:val="22"/>
                <w:szCs w:val="22"/>
                <w:lang w:val="de-DE"/>
              </w:rPr>
              <w:t>/</w:t>
            </w:r>
            <w:r>
              <w:rPr>
                <w:rFonts w:ascii="Sylfaen" w:hAnsi="Sylfaen"/>
                <w:b/>
                <w:sz w:val="22"/>
                <w:szCs w:val="22"/>
                <w:lang w:val="hy-AM"/>
              </w:rPr>
              <w:t>քաջալերել</w:t>
            </w:r>
            <w:r w:rsidRPr="00237A0C">
              <w:rPr>
                <w:rFonts w:ascii="Sylfaen" w:hAnsi="Sylfaen"/>
                <w:b/>
                <w:sz w:val="22"/>
                <w:szCs w:val="22"/>
                <w:lang w:val="de-DE"/>
              </w:rPr>
              <w:t>/</w:t>
            </w:r>
          </w:p>
          <w:p w:rsidR="00144AB5" w:rsidRPr="00647C40" w:rsidRDefault="00144AB5" w:rsidP="006F614E">
            <w:pPr>
              <w:rPr>
                <w:rFonts w:ascii="Sylfaen" w:hAnsi="Sylfaen"/>
                <w:b/>
                <w:lang w:val="hy-AM"/>
              </w:rPr>
            </w:pPr>
            <w:r>
              <w:rPr>
                <w:rFonts w:ascii="Sylfaen" w:hAnsi="Sylfaen"/>
                <w:b/>
                <w:sz w:val="22"/>
                <w:szCs w:val="22"/>
                <w:lang w:val="hy-AM"/>
              </w:rPr>
              <w:t>սփոփել</w:t>
            </w:r>
            <w:r w:rsidRPr="00237A0C">
              <w:rPr>
                <w:rFonts w:ascii="Sylfaen" w:hAnsi="Sylfaen"/>
                <w:b/>
                <w:sz w:val="22"/>
                <w:szCs w:val="22"/>
                <w:lang w:val="de-DE"/>
              </w:rPr>
              <w:t>/</w:t>
            </w:r>
            <w:r>
              <w:rPr>
                <w:rFonts w:ascii="Sylfaen" w:hAnsi="Sylfaen"/>
                <w:b/>
                <w:sz w:val="22"/>
                <w:szCs w:val="22"/>
                <w:lang w:val="hy-AM"/>
              </w:rPr>
              <w:t>հանգստացնել</w:t>
            </w:r>
          </w:p>
        </w:tc>
        <w:tc>
          <w:tcPr>
            <w:tcW w:w="7102" w:type="dxa"/>
          </w:tcPr>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Das  hätte mir auch passieren können!</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Beruhig dich!</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Das macht nichts!</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Kein Problem!</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 xml:space="preserve">Nicht auf die Nase fallen! </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Ich möchte Ihnen mein Beileid aussprechen.</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Ich fühle mit Ihnen.</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Das ist nicht so schlimm.</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Machen Sie sich keine Sorgen.</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Das ist nicht deine/Ihre Schuld.</w:t>
            </w:r>
          </w:p>
        </w:tc>
      </w:tr>
      <w:tr w:rsidR="00144AB5" w:rsidRPr="009E0519" w:rsidTr="006F614E">
        <w:tc>
          <w:tcPr>
            <w:tcW w:w="3652" w:type="dxa"/>
          </w:tcPr>
          <w:p w:rsidR="00144AB5" w:rsidRPr="00367766" w:rsidRDefault="00144AB5" w:rsidP="006F614E">
            <w:pPr>
              <w:rPr>
                <w:rFonts w:ascii="Sylfaen" w:hAnsi="Sylfaen"/>
                <w:b/>
                <w:lang w:val="hy-AM"/>
              </w:rPr>
            </w:pPr>
            <w:r>
              <w:rPr>
                <w:rFonts w:ascii="Sylfaen" w:hAnsi="Sylfaen"/>
                <w:b/>
                <w:sz w:val="22"/>
                <w:szCs w:val="22"/>
                <w:lang w:val="hy-AM"/>
              </w:rPr>
              <w:t>Հրավիրել</w:t>
            </w:r>
            <w:r w:rsidRPr="00237A0C">
              <w:rPr>
                <w:rFonts w:ascii="Sylfaen" w:hAnsi="Sylfaen"/>
                <w:b/>
                <w:sz w:val="22"/>
                <w:szCs w:val="22"/>
                <w:lang w:val="de-DE"/>
              </w:rPr>
              <w:t xml:space="preserve">/ </w:t>
            </w:r>
            <w:r>
              <w:rPr>
                <w:rFonts w:ascii="Sylfaen" w:hAnsi="Sylfaen"/>
                <w:b/>
                <w:sz w:val="22"/>
                <w:szCs w:val="22"/>
                <w:lang w:val="hy-AM"/>
              </w:rPr>
              <w:t>համաձայնել/հրաժարվել</w:t>
            </w:r>
          </w:p>
        </w:tc>
        <w:tc>
          <w:tcPr>
            <w:tcW w:w="7102" w:type="dxa"/>
          </w:tcPr>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Ich würde/möchte dich /Sie gerne zu…einladen.</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Ich habe vor, mein…zu feiern. Du bist/Sie sind herzlich eingeladen.</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Ich freue mich sehr über deine/Ihre Einladung.</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Das finde ich aber nett/toll/prima…</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Ja, gerne! Ich freue mich schon.</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Na klar komme ich.</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Es tut mir Leid, da kann ich nicht.</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Schade, aber da habe ich ... vor.</w:t>
            </w:r>
          </w:p>
          <w:p w:rsidR="00144AB5" w:rsidRPr="00237A0C" w:rsidRDefault="00144AB5" w:rsidP="00144AB5">
            <w:pPr>
              <w:numPr>
                <w:ilvl w:val="0"/>
                <w:numId w:val="93"/>
              </w:numPr>
              <w:rPr>
                <w:rFonts w:ascii="Sylfaen" w:hAnsi="Sylfaen"/>
                <w:lang w:val="de-DE"/>
              </w:rPr>
            </w:pPr>
            <w:r w:rsidRPr="00237A0C">
              <w:rPr>
                <w:rFonts w:ascii="Sylfaen" w:hAnsi="Sylfaen"/>
                <w:sz w:val="22"/>
                <w:szCs w:val="22"/>
                <w:lang w:val="de-DE"/>
              </w:rPr>
              <w:t>Das geht leider nicht, weil…</w:t>
            </w:r>
          </w:p>
        </w:tc>
      </w:tr>
      <w:tr w:rsidR="00144AB5" w:rsidRPr="009E0519" w:rsidTr="006F614E">
        <w:tc>
          <w:tcPr>
            <w:tcW w:w="3652" w:type="dxa"/>
          </w:tcPr>
          <w:p w:rsidR="00144AB5" w:rsidRPr="002E101C" w:rsidRDefault="00144AB5" w:rsidP="006F614E">
            <w:pPr>
              <w:rPr>
                <w:rFonts w:ascii="Sylfaen" w:hAnsi="Sylfaen"/>
                <w:b/>
                <w:highlight w:val="yellow"/>
                <w:lang w:val="hy-AM"/>
              </w:rPr>
            </w:pPr>
            <w:r>
              <w:rPr>
                <w:rFonts w:ascii="Sylfaen" w:hAnsi="Sylfaen"/>
                <w:b/>
                <w:sz w:val="22"/>
                <w:szCs w:val="22"/>
                <w:lang w:val="hy-AM"/>
              </w:rPr>
              <w:t>Խոստում</w:t>
            </w:r>
          </w:p>
        </w:tc>
        <w:tc>
          <w:tcPr>
            <w:tcW w:w="7102" w:type="dxa"/>
          </w:tcPr>
          <w:p w:rsidR="00144AB5" w:rsidRPr="00237A0C" w:rsidRDefault="00144AB5" w:rsidP="00144AB5">
            <w:pPr>
              <w:numPr>
                <w:ilvl w:val="0"/>
                <w:numId w:val="193"/>
              </w:numPr>
              <w:rPr>
                <w:rFonts w:ascii="Sylfaen" w:hAnsi="Sylfaen"/>
                <w:lang w:val="de-DE"/>
              </w:rPr>
            </w:pPr>
            <w:r w:rsidRPr="00237A0C">
              <w:rPr>
                <w:rFonts w:ascii="Sylfaen" w:hAnsi="Sylfaen"/>
                <w:sz w:val="22"/>
                <w:szCs w:val="22"/>
                <w:lang w:val="de-DE"/>
              </w:rPr>
              <w:t>Ehrenwort!</w:t>
            </w:r>
          </w:p>
          <w:p w:rsidR="00144AB5" w:rsidRPr="00237A0C" w:rsidRDefault="00144AB5" w:rsidP="00144AB5">
            <w:pPr>
              <w:numPr>
                <w:ilvl w:val="0"/>
                <w:numId w:val="193"/>
              </w:numPr>
              <w:rPr>
                <w:rFonts w:ascii="Sylfaen" w:hAnsi="Sylfaen"/>
                <w:lang w:val="de-DE"/>
              </w:rPr>
            </w:pPr>
            <w:r w:rsidRPr="00237A0C">
              <w:rPr>
                <w:rFonts w:ascii="Sylfaen" w:hAnsi="Sylfaen"/>
                <w:sz w:val="22"/>
                <w:szCs w:val="22"/>
                <w:lang w:val="de-DE"/>
              </w:rPr>
              <w:t>Ich gebe dir mein Ehrenwort!</w:t>
            </w:r>
          </w:p>
          <w:p w:rsidR="00144AB5" w:rsidRPr="00237A0C" w:rsidRDefault="00144AB5" w:rsidP="00144AB5">
            <w:pPr>
              <w:numPr>
                <w:ilvl w:val="0"/>
                <w:numId w:val="193"/>
              </w:numPr>
              <w:rPr>
                <w:rFonts w:ascii="Sylfaen" w:hAnsi="Sylfaen"/>
                <w:lang w:val="de-DE"/>
              </w:rPr>
            </w:pPr>
            <w:r w:rsidRPr="00237A0C">
              <w:rPr>
                <w:rFonts w:ascii="Sylfaen" w:hAnsi="Sylfaen"/>
                <w:sz w:val="22"/>
                <w:szCs w:val="22"/>
                <w:lang w:val="de-DE"/>
              </w:rPr>
              <w:t>Ein Mann, ein Wort!</w:t>
            </w:r>
          </w:p>
          <w:p w:rsidR="00144AB5" w:rsidRPr="00237A0C" w:rsidRDefault="00144AB5" w:rsidP="00144AB5">
            <w:pPr>
              <w:numPr>
                <w:ilvl w:val="0"/>
                <w:numId w:val="193"/>
              </w:numPr>
              <w:rPr>
                <w:lang w:val="de-DE"/>
              </w:rPr>
            </w:pPr>
            <w:r w:rsidRPr="00237A0C">
              <w:rPr>
                <w:sz w:val="22"/>
                <w:szCs w:val="22"/>
                <w:lang w:val="de-DE"/>
              </w:rPr>
              <w:t>Ich verspreche, dass…</w:t>
            </w:r>
          </w:p>
          <w:p w:rsidR="00144AB5" w:rsidRPr="00237A0C" w:rsidRDefault="00144AB5" w:rsidP="00144AB5">
            <w:pPr>
              <w:numPr>
                <w:ilvl w:val="0"/>
                <w:numId w:val="193"/>
              </w:numPr>
              <w:rPr>
                <w:rFonts w:ascii="Sylfaen" w:hAnsi="Sylfaen"/>
                <w:lang w:val="de-DE"/>
              </w:rPr>
            </w:pPr>
            <w:r w:rsidRPr="00237A0C">
              <w:rPr>
                <w:sz w:val="22"/>
                <w:szCs w:val="22"/>
                <w:lang w:val="de-DE"/>
              </w:rPr>
              <w:t>Ich kann dir diesen Traum/ diese Bitte erfüllen.</w:t>
            </w:r>
          </w:p>
        </w:tc>
      </w:tr>
      <w:tr w:rsidR="00144AB5" w:rsidRPr="00237A0C" w:rsidTr="006F614E">
        <w:tc>
          <w:tcPr>
            <w:tcW w:w="3652" w:type="dxa"/>
          </w:tcPr>
          <w:p w:rsidR="00144AB5" w:rsidRPr="002E101C" w:rsidRDefault="00144AB5" w:rsidP="006F614E">
            <w:pPr>
              <w:rPr>
                <w:rFonts w:ascii="Sylfaen" w:hAnsi="Sylfaen"/>
                <w:b/>
                <w:highlight w:val="yellow"/>
                <w:lang w:val="hy-AM"/>
              </w:rPr>
            </w:pPr>
            <w:r>
              <w:rPr>
                <w:rFonts w:ascii="Sylfaen" w:hAnsi="Sylfaen"/>
                <w:b/>
                <w:sz w:val="22"/>
                <w:szCs w:val="22"/>
                <w:lang w:val="hy-AM"/>
              </w:rPr>
              <w:t>Զգուշացում</w:t>
            </w:r>
          </w:p>
        </w:tc>
        <w:tc>
          <w:tcPr>
            <w:tcW w:w="7102" w:type="dxa"/>
          </w:tcPr>
          <w:p w:rsidR="00144AB5" w:rsidRPr="00237A0C" w:rsidRDefault="00144AB5" w:rsidP="00144AB5">
            <w:pPr>
              <w:numPr>
                <w:ilvl w:val="0"/>
                <w:numId w:val="193"/>
              </w:numPr>
              <w:rPr>
                <w:rFonts w:ascii="Sylfaen" w:hAnsi="Sylfaen"/>
                <w:lang w:val="de-DE"/>
              </w:rPr>
            </w:pPr>
            <w:r w:rsidRPr="00237A0C">
              <w:rPr>
                <w:rFonts w:ascii="Sylfaen" w:hAnsi="Sylfaen"/>
                <w:sz w:val="22"/>
                <w:szCs w:val="22"/>
                <w:lang w:val="de-DE"/>
              </w:rPr>
              <w:t>Pass auf!</w:t>
            </w:r>
          </w:p>
          <w:p w:rsidR="00144AB5" w:rsidRPr="00237A0C" w:rsidRDefault="00144AB5" w:rsidP="00144AB5">
            <w:pPr>
              <w:numPr>
                <w:ilvl w:val="0"/>
                <w:numId w:val="193"/>
              </w:numPr>
              <w:rPr>
                <w:rFonts w:ascii="Sylfaen" w:hAnsi="Sylfaen"/>
                <w:lang w:val="de-DE"/>
              </w:rPr>
            </w:pPr>
            <w:r w:rsidRPr="00237A0C">
              <w:rPr>
                <w:rFonts w:ascii="Sylfaen" w:hAnsi="Sylfaen"/>
                <w:sz w:val="22"/>
                <w:szCs w:val="22"/>
                <w:lang w:val="de-DE"/>
              </w:rPr>
              <w:t>Vorsicht!</w:t>
            </w:r>
          </w:p>
          <w:p w:rsidR="00144AB5" w:rsidRPr="00237A0C" w:rsidRDefault="00144AB5" w:rsidP="00144AB5">
            <w:pPr>
              <w:numPr>
                <w:ilvl w:val="0"/>
                <w:numId w:val="193"/>
              </w:numPr>
              <w:rPr>
                <w:rFonts w:ascii="Sylfaen" w:hAnsi="Sylfaen"/>
                <w:lang w:val="de-DE"/>
              </w:rPr>
            </w:pPr>
            <w:r w:rsidRPr="00237A0C">
              <w:rPr>
                <w:rFonts w:ascii="Sylfaen" w:hAnsi="Sylfaen"/>
                <w:sz w:val="22"/>
                <w:szCs w:val="22"/>
                <w:lang w:val="de-DE"/>
              </w:rPr>
              <w:t>Sei  vorsichtig!</w:t>
            </w:r>
          </w:p>
          <w:p w:rsidR="00144AB5" w:rsidRPr="00237A0C" w:rsidRDefault="00144AB5" w:rsidP="00144AB5">
            <w:pPr>
              <w:numPr>
                <w:ilvl w:val="0"/>
                <w:numId w:val="193"/>
              </w:numPr>
              <w:rPr>
                <w:rFonts w:ascii="Sylfaen" w:hAnsi="Sylfaen"/>
                <w:lang w:val="de-DE"/>
              </w:rPr>
            </w:pPr>
            <w:r w:rsidRPr="00237A0C">
              <w:rPr>
                <w:rFonts w:ascii="Sylfaen" w:hAnsi="Sylfaen"/>
                <w:sz w:val="22"/>
                <w:szCs w:val="22"/>
                <w:lang w:val="de-DE"/>
              </w:rPr>
              <w:t>Achtung!</w:t>
            </w:r>
          </w:p>
        </w:tc>
      </w:tr>
      <w:tr w:rsidR="00144AB5" w:rsidRPr="009E0519" w:rsidTr="006F614E">
        <w:tc>
          <w:tcPr>
            <w:tcW w:w="3652" w:type="dxa"/>
          </w:tcPr>
          <w:p w:rsidR="00144AB5" w:rsidRPr="008E305B" w:rsidRDefault="00144AB5" w:rsidP="006F614E">
            <w:pPr>
              <w:rPr>
                <w:rFonts w:ascii="Sylfaen" w:hAnsi="Sylfaen"/>
                <w:b/>
                <w:lang w:val="en-US"/>
              </w:rPr>
            </w:pPr>
            <w:r>
              <w:rPr>
                <w:rFonts w:ascii="Sylfaen" w:hAnsi="Sylfaen"/>
                <w:b/>
                <w:sz w:val="22"/>
                <w:szCs w:val="22"/>
                <w:lang w:val="hy-AM"/>
              </w:rPr>
              <w:t>Հանդիպում նշանակել/</w:t>
            </w:r>
            <w:r>
              <w:rPr>
                <w:rFonts w:ascii="Sylfaen" w:hAnsi="Sylfaen"/>
                <w:b/>
                <w:sz w:val="22"/>
                <w:szCs w:val="22"/>
                <w:lang w:val="en-US"/>
              </w:rPr>
              <w:t>չեղյալ համարել</w:t>
            </w:r>
          </w:p>
        </w:tc>
        <w:tc>
          <w:tcPr>
            <w:tcW w:w="7102" w:type="dxa"/>
          </w:tcPr>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Könnten wir einen Termin vereinbaren?</w:t>
            </w:r>
          </w:p>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 xml:space="preserve">Entschuldigung, ich möchte meinen Termin verschieben / annulieren. </w:t>
            </w:r>
          </w:p>
          <w:p w:rsidR="00144AB5" w:rsidRPr="00237A0C" w:rsidRDefault="00144AB5" w:rsidP="00144AB5">
            <w:pPr>
              <w:numPr>
                <w:ilvl w:val="0"/>
                <w:numId w:val="157"/>
              </w:numPr>
              <w:rPr>
                <w:rFonts w:ascii="Sylfaen" w:hAnsi="Sylfaen"/>
                <w:lang w:val="de-DE"/>
              </w:rPr>
            </w:pPr>
            <w:r w:rsidRPr="00237A0C">
              <w:rPr>
                <w:sz w:val="22"/>
                <w:szCs w:val="22"/>
                <w:lang w:val="de-DE"/>
              </w:rPr>
              <w:t>Diese Zeit  passt mir nicht.</w:t>
            </w:r>
          </w:p>
        </w:tc>
      </w:tr>
      <w:tr w:rsidR="00144AB5" w:rsidRPr="009E0519" w:rsidTr="006F614E">
        <w:tc>
          <w:tcPr>
            <w:tcW w:w="3652" w:type="dxa"/>
          </w:tcPr>
          <w:p w:rsidR="00144AB5" w:rsidRPr="00BE792B" w:rsidRDefault="00144AB5" w:rsidP="006F614E">
            <w:pPr>
              <w:rPr>
                <w:rFonts w:ascii="Sylfaen" w:hAnsi="Sylfaen"/>
                <w:b/>
                <w:lang w:val="hy-AM"/>
              </w:rPr>
            </w:pPr>
            <w:r>
              <w:rPr>
                <w:rFonts w:ascii="Sylfaen" w:hAnsi="Sylfaen"/>
                <w:b/>
                <w:sz w:val="22"/>
                <w:szCs w:val="22"/>
                <w:lang w:val="hy-AM"/>
              </w:rPr>
              <w:t>Խրախուսել/գովել</w:t>
            </w:r>
          </w:p>
        </w:tc>
        <w:tc>
          <w:tcPr>
            <w:tcW w:w="7102" w:type="dxa"/>
          </w:tcPr>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Toll! Mach weiter so!</w:t>
            </w:r>
          </w:p>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Super!</w:t>
            </w:r>
          </w:p>
          <w:p w:rsidR="00144AB5" w:rsidRPr="00237A0C" w:rsidRDefault="00144AB5" w:rsidP="00144AB5">
            <w:pPr>
              <w:numPr>
                <w:ilvl w:val="0"/>
                <w:numId w:val="157"/>
              </w:numPr>
              <w:rPr>
                <w:rFonts w:ascii="Sylfaen" w:hAnsi="Sylfaen"/>
                <w:lang w:val="de-DE"/>
              </w:rPr>
            </w:pPr>
            <w:r w:rsidRPr="00237A0C">
              <w:rPr>
                <w:sz w:val="22"/>
                <w:szCs w:val="22"/>
                <w:lang w:val="de-DE"/>
              </w:rPr>
              <w:t>Sie haben sehr guten Geschmack.</w:t>
            </w:r>
          </w:p>
        </w:tc>
      </w:tr>
      <w:tr w:rsidR="00144AB5" w:rsidRPr="00237A0C" w:rsidTr="006F614E">
        <w:tc>
          <w:tcPr>
            <w:tcW w:w="3652" w:type="dxa"/>
          </w:tcPr>
          <w:p w:rsidR="00144AB5" w:rsidRPr="00BE792B" w:rsidRDefault="00144AB5" w:rsidP="006F614E">
            <w:pPr>
              <w:rPr>
                <w:rFonts w:ascii="Sylfaen" w:hAnsi="Sylfaen"/>
                <w:b/>
                <w:lang w:val="hy-AM"/>
              </w:rPr>
            </w:pPr>
            <w:r>
              <w:rPr>
                <w:rFonts w:ascii="Sylfaen" w:hAnsi="Sylfaen"/>
                <w:b/>
                <w:sz w:val="22"/>
                <w:szCs w:val="22"/>
                <w:lang w:val="hy-AM"/>
              </w:rPr>
              <w:t>Ինտերակցիա սեղանի շուրջ</w:t>
            </w:r>
          </w:p>
        </w:tc>
        <w:tc>
          <w:tcPr>
            <w:tcW w:w="7102" w:type="dxa"/>
          </w:tcPr>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Guten Appetit!</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Lecker!</w:t>
            </w:r>
          </w:p>
          <w:p w:rsidR="00144AB5" w:rsidRPr="00237A0C" w:rsidRDefault="00144AB5" w:rsidP="00144AB5">
            <w:pPr>
              <w:numPr>
                <w:ilvl w:val="0"/>
                <w:numId w:val="159"/>
              </w:numPr>
              <w:rPr>
                <w:lang w:val="de-DE"/>
              </w:rPr>
            </w:pPr>
            <w:r w:rsidRPr="00237A0C">
              <w:rPr>
                <w:rFonts w:ascii="Sylfaen" w:hAnsi="Sylfaen"/>
                <w:sz w:val="22"/>
                <w:szCs w:val="22"/>
                <w:lang w:val="de-DE"/>
              </w:rPr>
              <w:t>Bedienen Sie sich!</w:t>
            </w:r>
            <w:r w:rsidRPr="00237A0C">
              <w:rPr>
                <w:sz w:val="22"/>
                <w:szCs w:val="22"/>
                <w:lang w:val="de-DE"/>
              </w:rPr>
              <w:t xml:space="preserve"> Herr Ober! Wir möchten bestellen!</w:t>
            </w:r>
          </w:p>
          <w:p w:rsidR="00144AB5" w:rsidRPr="00237A0C" w:rsidRDefault="00144AB5" w:rsidP="00144AB5">
            <w:pPr>
              <w:numPr>
                <w:ilvl w:val="0"/>
                <w:numId w:val="159"/>
              </w:numPr>
              <w:rPr>
                <w:lang w:val="de-DE"/>
              </w:rPr>
            </w:pPr>
            <w:r w:rsidRPr="00237A0C">
              <w:rPr>
                <w:sz w:val="22"/>
                <w:szCs w:val="22"/>
                <w:lang w:val="de-DE"/>
              </w:rPr>
              <w:t>Was nimmst du?</w:t>
            </w:r>
          </w:p>
          <w:p w:rsidR="00144AB5" w:rsidRPr="00237A0C" w:rsidRDefault="00144AB5" w:rsidP="00144AB5">
            <w:pPr>
              <w:numPr>
                <w:ilvl w:val="0"/>
                <w:numId w:val="159"/>
              </w:numPr>
              <w:rPr>
                <w:lang w:val="de-DE"/>
              </w:rPr>
            </w:pPr>
            <w:r w:rsidRPr="00237A0C">
              <w:rPr>
                <w:sz w:val="22"/>
                <w:szCs w:val="22"/>
                <w:lang w:val="de-DE"/>
              </w:rPr>
              <w:t>Wir hätten gerne…</w:t>
            </w:r>
          </w:p>
          <w:p w:rsidR="00144AB5" w:rsidRPr="00237A0C" w:rsidRDefault="00144AB5" w:rsidP="00144AB5">
            <w:pPr>
              <w:numPr>
                <w:ilvl w:val="0"/>
                <w:numId w:val="159"/>
              </w:numPr>
              <w:rPr>
                <w:lang w:val="de-DE"/>
              </w:rPr>
            </w:pPr>
            <w:r w:rsidRPr="00237A0C">
              <w:rPr>
                <w:sz w:val="22"/>
                <w:szCs w:val="22"/>
                <w:lang w:val="de-DE"/>
              </w:rPr>
              <w:t>Ich habe Lust auf Schweinebraten mit Kartoffelknödel und Soße.</w:t>
            </w:r>
          </w:p>
          <w:p w:rsidR="00144AB5" w:rsidRPr="00237A0C" w:rsidRDefault="00144AB5" w:rsidP="00144AB5">
            <w:pPr>
              <w:numPr>
                <w:ilvl w:val="0"/>
                <w:numId w:val="159"/>
              </w:numPr>
              <w:rPr>
                <w:lang w:val="de-DE"/>
              </w:rPr>
            </w:pPr>
            <w:r w:rsidRPr="00237A0C">
              <w:rPr>
                <w:sz w:val="22"/>
                <w:szCs w:val="22"/>
                <w:lang w:val="de-DE"/>
              </w:rPr>
              <w:t>Und bringen Sie mir ein Mineralwasser, bitte.</w:t>
            </w:r>
          </w:p>
          <w:p w:rsidR="00144AB5" w:rsidRPr="00237A0C" w:rsidRDefault="00144AB5" w:rsidP="00144AB5">
            <w:pPr>
              <w:numPr>
                <w:ilvl w:val="0"/>
                <w:numId w:val="159"/>
              </w:numPr>
              <w:rPr>
                <w:lang w:val="de-DE"/>
              </w:rPr>
            </w:pPr>
            <w:r w:rsidRPr="00237A0C">
              <w:rPr>
                <w:sz w:val="22"/>
                <w:szCs w:val="22"/>
                <w:lang w:val="de-DE"/>
              </w:rPr>
              <w:t>Dieses Steak ist durch/nicht durch/lecker.</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Bitte, die Rechnung.</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Hat es Ihnen geschmeckt?</w:t>
            </w:r>
          </w:p>
          <w:p w:rsidR="00144AB5" w:rsidRPr="00237A0C" w:rsidRDefault="00144AB5" w:rsidP="00144AB5">
            <w:pPr>
              <w:numPr>
                <w:ilvl w:val="0"/>
                <w:numId w:val="159"/>
              </w:numPr>
              <w:rPr>
                <w:rFonts w:ascii="Sylfaen" w:hAnsi="Sylfaen"/>
                <w:lang w:val="de-DE"/>
              </w:rPr>
            </w:pPr>
            <w:r w:rsidRPr="00237A0C">
              <w:rPr>
                <w:rFonts w:ascii="Sylfaen" w:hAnsi="Sylfaen"/>
                <w:sz w:val="22"/>
                <w:szCs w:val="22"/>
                <w:lang w:val="de-DE"/>
              </w:rPr>
              <w:t>Getrennt oder zusammen?</w:t>
            </w:r>
          </w:p>
        </w:tc>
      </w:tr>
      <w:tr w:rsidR="00144AB5" w:rsidRPr="00237A0C" w:rsidTr="006F614E">
        <w:tc>
          <w:tcPr>
            <w:tcW w:w="3652" w:type="dxa"/>
          </w:tcPr>
          <w:p w:rsidR="00144AB5" w:rsidRPr="00BE792B" w:rsidRDefault="00144AB5" w:rsidP="006F614E">
            <w:pPr>
              <w:rPr>
                <w:rFonts w:ascii="Sylfaen" w:hAnsi="Sylfaen"/>
                <w:b/>
                <w:lang w:val="hy-AM"/>
              </w:rPr>
            </w:pPr>
            <w:r>
              <w:rPr>
                <w:rFonts w:ascii="Sylfaen" w:hAnsi="Sylfaen"/>
                <w:b/>
                <w:sz w:val="22"/>
                <w:szCs w:val="22"/>
                <w:lang w:val="hy-AM"/>
              </w:rPr>
              <w:t>Ամրագրում</w:t>
            </w:r>
          </w:p>
        </w:tc>
        <w:tc>
          <w:tcPr>
            <w:tcW w:w="7102" w:type="dxa"/>
          </w:tcPr>
          <w:p w:rsidR="00144AB5" w:rsidRPr="00237A0C" w:rsidRDefault="00144AB5" w:rsidP="00144AB5">
            <w:pPr>
              <w:numPr>
                <w:ilvl w:val="0"/>
                <w:numId w:val="97"/>
              </w:numPr>
              <w:rPr>
                <w:rFonts w:ascii="Sylfaen" w:hAnsi="Sylfaen"/>
                <w:lang w:val="de-DE"/>
              </w:rPr>
            </w:pPr>
            <w:r w:rsidRPr="00237A0C">
              <w:rPr>
                <w:rFonts w:ascii="Sylfaen" w:hAnsi="Sylfaen"/>
                <w:sz w:val="22"/>
                <w:szCs w:val="22"/>
                <w:lang w:val="de-DE"/>
              </w:rPr>
              <w:t>Ich möchte einen Platz im Flugzeug reservieren.</w:t>
            </w:r>
          </w:p>
          <w:p w:rsidR="00144AB5" w:rsidRPr="00237A0C" w:rsidRDefault="00144AB5" w:rsidP="00144AB5">
            <w:pPr>
              <w:numPr>
                <w:ilvl w:val="0"/>
                <w:numId w:val="97"/>
              </w:numPr>
              <w:rPr>
                <w:rFonts w:ascii="Sylfaen" w:hAnsi="Sylfaen"/>
                <w:lang w:val="de-DE"/>
              </w:rPr>
            </w:pPr>
            <w:r w:rsidRPr="00237A0C">
              <w:rPr>
                <w:rFonts w:ascii="Sylfaen" w:hAnsi="Sylfaen"/>
                <w:sz w:val="22"/>
                <w:szCs w:val="22"/>
                <w:lang w:val="de-DE"/>
              </w:rPr>
              <w:t>Ich möchte für ein paar Tage weg. Haben Sie etwas Günstiges?</w:t>
            </w:r>
          </w:p>
          <w:p w:rsidR="00144AB5" w:rsidRPr="00237A0C" w:rsidRDefault="00144AB5" w:rsidP="00144AB5">
            <w:pPr>
              <w:numPr>
                <w:ilvl w:val="0"/>
                <w:numId w:val="97"/>
              </w:numPr>
              <w:rPr>
                <w:rFonts w:ascii="Sylfaen" w:hAnsi="Sylfaen"/>
                <w:lang w:val="de-DE"/>
              </w:rPr>
            </w:pPr>
            <w:r w:rsidRPr="00237A0C">
              <w:rPr>
                <w:sz w:val="22"/>
                <w:szCs w:val="22"/>
                <w:lang w:val="de-DE"/>
              </w:rPr>
              <w:t>Alles ausgebucht.</w:t>
            </w:r>
          </w:p>
        </w:tc>
      </w:tr>
      <w:tr w:rsidR="00144AB5" w:rsidRPr="00237A0C" w:rsidTr="006F614E">
        <w:tc>
          <w:tcPr>
            <w:tcW w:w="3652" w:type="dxa"/>
          </w:tcPr>
          <w:p w:rsidR="00144AB5" w:rsidRPr="00BE792B" w:rsidRDefault="00144AB5" w:rsidP="006F614E">
            <w:pPr>
              <w:rPr>
                <w:rFonts w:ascii="Sylfaen" w:hAnsi="Sylfaen"/>
                <w:b/>
                <w:lang w:val="hy-AM"/>
              </w:rPr>
            </w:pPr>
            <w:r>
              <w:rPr>
                <w:rFonts w:ascii="Sylfaen" w:hAnsi="Sylfaen"/>
                <w:b/>
                <w:sz w:val="22"/>
                <w:szCs w:val="22"/>
                <w:lang w:val="hy-AM"/>
              </w:rPr>
              <w:t>Ինտերակցիա ճամփորդելիս</w:t>
            </w:r>
          </w:p>
        </w:tc>
        <w:tc>
          <w:tcPr>
            <w:tcW w:w="7102" w:type="dxa"/>
          </w:tcPr>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Bitte anschnallen!</w:t>
            </w:r>
          </w:p>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Ich habe nichts zu verzollen!</w:t>
            </w:r>
          </w:p>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Ihren Pass bittte!</w:t>
            </w:r>
          </w:p>
          <w:p w:rsidR="00144AB5" w:rsidRPr="00237A0C" w:rsidRDefault="00144AB5" w:rsidP="00144AB5">
            <w:pPr>
              <w:numPr>
                <w:ilvl w:val="0"/>
                <w:numId w:val="157"/>
              </w:numPr>
              <w:rPr>
                <w:lang w:val="de-DE"/>
              </w:rPr>
            </w:pPr>
            <w:r w:rsidRPr="00237A0C">
              <w:rPr>
                <w:sz w:val="22"/>
                <w:szCs w:val="22"/>
                <w:lang w:val="de-DE"/>
              </w:rPr>
              <w:t xml:space="preserve">Ich muss in Hannover umsteigen. </w:t>
            </w:r>
          </w:p>
          <w:p w:rsidR="00144AB5" w:rsidRPr="00237A0C" w:rsidRDefault="00144AB5" w:rsidP="00144AB5">
            <w:pPr>
              <w:numPr>
                <w:ilvl w:val="0"/>
                <w:numId w:val="157"/>
              </w:numPr>
              <w:rPr>
                <w:lang w:val="de-DE"/>
              </w:rPr>
            </w:pPr>
            <w:r w:rsidRPr="00237A0C">
              <w:rPr>
                <w:sz w:val="22"/>
                <w:szCs w:val="22"/>
                <w:lang w:val="de-DE"/>
              </w:rPr>
              <w:t>Wann sind wir in Kassel.</w:t>
            </w:r>
          </w:p>
          <w:p w:rsidR="00144AB5" w:rsidRPr="00237A0C" w:rsidRDefault="00144AB5" w:rsidP="00144AB5">
            <w:pPr>
              <w:numPr>
                <w:ilvl w:val="0"/>
                <w:numId w:val="157"/>
              </w:numPr>
              <w:rPr>
                <w:lang w:val="de-DE"/>
              </w:rPr>
            </w:pPr>
            <w:r w:rsidRPr="00237A0C">
              <w:rPr>
                <w:sz w:val="22"/>
                <w:szCs w:val="22"/>
                <w:lang w:val="de-DE"/>
              </w:rPr>
              <w:t>Die Fahrausweise/ Fahrkarte, bitte.</w:t>
            </w:r>
          </w:p>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Wo liegt die nächste Haltestelle!</w:t>
            </w:r>
          </w:p>
          <w:p w:rsidR="00144AB5" w:rsidRPr="00237A0C" w:rsidRDefault="00144AB5" w:rsidP="00144AB5">
            <w:pPr>
              <w:numPr>
                <w:ilvl w:val="0"/>
                <w:numId w:val="157"/>
              </w:numPr>
              <w:rPr>
                <w:rFonts w:ascii="Sylfaen" w:hAnsi="Sylfaen"/>
                <w:lang w:val="de-DE"/>
              </w:rPr>
            </w:pPr>
            <w:r w:rsidRPr="00237A0C">
              <w:rPr>
                <w:rFonts w:ascii="Sylfaen" w:hAnsi="Sylfaen"/>
                <w:sz w:val="22"/>
                <w:szCs w:val="22"/>
                <w:lang w:val="de-DE"/>
              </w:rPr>
              <w:t>Wir müssen uns beeilen!</w:t>
            </w:r>
          </w:p>
        </w:tc>
      </w:tr>
      <w:tr w:rsidR="00144AB5" w:rsidRPr="00237A0C" w:rsidTr="006F614E">
        <w:tc>
          <w:tcPr>
            <w:tcW w:w="3652" w:type="dxa"/>
          </w:tcPr>
          <w:p w:rsidR="00144AB5" w:rsidRPr="00BE792B" w:rsidRDefault="00144AB5" w:rsidP="006F614E">
            <w:pPr>
              <w:rPr>
                <w:rFonts w:ascii="Sylfaen" w:hAnsi="Sylfaen"/>
                <w:b/>
                <w:lang w:val="hy-AM"/>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7102" w:type="dxa"/>
          </w:tcPr>
          <w:p w:rsidR="00144AB5" w:rsidRPr="00237A0C" w:rsidRDefault="00144AB5" w:rsidP="00144AB5">
            <w:pPr>
              <w:numPr>
                <w:ilvl w:val="0"/>
                <w:numId w:val="159"/>
              </w:numPr>
              <w:rPr>
                <w:rFonts w:ascii="Sylfaen" w:hAnsi="Sylfaen"/>
                <w:lang w:val="en-US"/>
              </w:rPr>
            </w:pPr>
            <w:r w:rsidRPr="00237A0C">
              <w:rPr>
                <w:rFonts w:ascii="Sylfaen" w:hAnsi="Sylfaen"/>
                <w:sz w:val="22"/>
                <w:szCs w:val="22"/>
                <w:lang w:val="en-US"/>
              </w:rPr>
              <w:t>Was wünschen Sie?</w:t>
            </w:r>
          </w:p>
          <w:p w:rsidR="00144AB5" w:rsidRPr="00237A0C" w:rsidRDefault="00144AB5" w:rsidP="00144AB5">
            <w:pPr>
              <w:numPr>
                <w:ilvl w:val="0"/>
                <w:numId w:val="159"/>
              </w:numPr>
              <w:rPr>
                <w:rFonts w:ascii="Sylfaen" w:hAnsi="Sylfaen"/>
                <w:lang w:val="en-US"/>
              </w:rPr>
            </w:pPr>
            <w:r w:rsidRPr="00237A0C">
              <w:rPr>
                <w:rFonts w:ascii="Sylfaen" w:hAnsi="Sylfaen"/>
                <w:sz w:val="22"/>
                <w:szCs w:val="22"/>
                <w:lang w:val="en-US"/>
              </w:rPr>
              <w:t>Sonst  noch etwas?</w:t>
            </w:r>
          </w:p>
          <w:p w:rsidR="00144AB5" w:rsidRPr="00237A0C" w:rsidRDefault="00144AB5" w:rsidP="00144AB5">
            <w:pPr>
              <w:numPr>
                <w:ilvl w:val="0"/>
                <w:numId w:val="159"/>
              </w:numPr>
              <w:rPr>
                <w:rFonts w:ascii="Sylfaen" w:hAnsi="Sylfaen"/>
                <w:lang w:val="en-US"/>
              </w:rPr>
            </w:pPr>
            <w:r w:rsidRPr="00237A0C">
              <w:rPr>
                <w:rFonts w:ascii="Sylfaen" w:hAnsi="Sylfaen"/>
                <w:sz w:val="22"/>
                <w:szCs w:val="22"/>
                <w:lang w:val="en-US"/>
              </w:rPr>
              <w:t>Was kostet?</w:t>
            </w:r>
          </w:p>
          <w:p w:rsidR="00144AB5" w:rsidRPr="00237A0C" w:rsidRDefault="00144AB5" w:rsidP="00144AB5">
            <w:pPr>
              <w:numPr>
                <w:ilvl w:val="0"/>
                <w:numId w:val="159"/>
              </w:numPr>
              <w:rPr>
                <w:rFonts w:ascii="Sylfaen" w:hAnsi="Sylfaen"/>
                <w:lang w:val="en-US"/>
              </w:rPr>
            </w:pPr>
            <w:r w:rsidRPr="00237A0C">
              <w:rPr>
                <w:rFonts w:ascii="Sylfaen" w:hAnsi="Sylfaen"/>
                <w:sz w:val="22"/>
                <w:szCs w:val="22"/>
                <w:lang w:val="en-US"/>
              </w:rPr>
              <w:t>Wo finde ich…</w:t>
            </w:r>
          </w:p>
          <w:p w:rsidR="00144AB5" w:rsidRPr="00237A0C" w:rsidRDefault="00144AB5" w:rsidP="00144AB5">
            <w:pPr>
              <w:numPr>
                <w:ilvl w:val="0"/>
                <w:numId w:val="159"/>
              </w:numPr>
              <w:rPr>
                <w:lang w:val="de-DE"/>
              </w:rPr>
            </w:pPr>
            <w:r w:rsidRPr="00237A0C">
              <w:rPr>
                <w:sz w:val="22"/>
                <w:szCs w:val="22"/>
                <w:lang w:val="de-DE"/>
              </w:rPr>
              <w:t>Hätten Sie diesen Mantel in meiner Größe/ eine Nummer kleiner?</w:t>
            </w:r>
          </w:p>
          <w:p w:rsidR="00144AB5" w:rsidRPr="00237A0C" w:rsidRDefault="00144AB5" w:rsidP="00144AB5">
            <w:pPr>
              <w:numPr>
                <w:ilvl w:val="0"/>
                <w:numId w:val="159"/>
              </w:numPr>
              <w:rPr>
                <w:lang w:val="de-DE"/>
              </w:rPr>
            </w:pPr>
            <w:r w:rsidRPr="00237A0C">
              <w:rPr>
                <w:sz w:val="22"/>
                <w:szCs w:val="22"/>
                <w:lang w:val="de-DE"/>
              </w:rPr>
              <w:t>Gibt es auch in Blau?</w:t>
            </w:r>
          </w:p>
          <w:p w:rsidR="00144AB5" w:rsidRPr="00237A0C" w:rsidRDefault="00144AB5" w:rsidP="00144AB5">
            <w:pPr>
              <w:numPr>
                <w:ilvl w:val="0"/>
                <w:numId w:val="159"/>
              </w:numPr>
              <w:rPr>
                <w:lang w:val="de-DE"/>
              </w:rPr>
            </w:pPr>
            <w:r w:rsidRPr="00237A0C">
              <w:rPr>
                <w:sz w:val="22"/>
                <w:szCs w:val="22"/>
                <w:lang w:val="de-DE"/>
              </w:rPr>
              <w:t>Wo sind die Umkleidekabinen?</w:t>
            </w:r>
          </w:p>
          <w:p w:rsidR="00144AB5" w:rsidRPr="00237A0C" w:rsidRDefault="00144AB5" w:rsidP="00144AB5">
            <w:pPr>
              <w:numPr>
                <w:ilvl w:val="0"/>
                <w:numId w:val="159"/>
              </w:numPr>
              <w:rPr>
                <w:lang w:val="de-DE"/>
              </w:rPr>
            </w:pPr>
            <w:r w:rsidRPr="00237A0C">
              <w:rPr>
                <w:sz w:val="22"/>
                <w:szCs w:val="22"/>
                <w:lang w:val="de-DE"/>
              </w:rPr>
              <w:t>Diese Hose steht dir wie angegossen.</w:t>
            </w:r>
          </w:p>
          <w:p w:rsidR="00144AB5" w:rsidRPr="00237A0C" w:rsidRDefault="00144AB5" w:rsidP="00144AB5">
            <w:pPr>
              <w:numPr>
                <w:ilvl w:val="0"/>
                <w:numId w:val="159"/>
              </w:numPr>
              <w:rPr>
                <w:lang w:val="de-DE"/>
              </w:rPr>
            </w:pPr>
            <w:r w:rsidRPr="00237A0C">
              <w:rPr>
                <w:sz w:val="22"/>
                <w:szCs w:val="22"/>
                <w:lang w:val="de-DE"/>
              </w:rPr>
              <w:t>Die ist aber mir zu eng.</w:t>
            </w:r>
          </w:p>
          <w:p w:rsidR="00144AB5" w:rsidRPr="00237A0C" w:rsidRDefault="00144AB5" w:rsidP="00144AB5">
            <w:pPr>
              <w:numPr>
                <w:ilvl w:val="0"/>
                <w:numId w:val="159"/>
              </w:numPr>
              <w:rPr>
                <w:lang w:val="de-DE"/>
              </w:rPr>
            </w:pPr>
            <w:r w:rsidRPr="00237A0C">
              <w:rPr>
                <w:sz w:val="22"/>
                <w:szCs w:val="22"/>
                <w:lang w:val="de-DE"/>
              </w:rPr>
              <w:t>Ich hätte/ ich möchte ein Kilo Trauben/Zwiebeln.</w:t>
            </w:r>
          </w:p>
          <w:p w:rsidR="00144AB5" w:rsidRPr="00237A0C" w:rsidRDefault="00144AB5" w:rsidP="00144AB5">
            <w:pPr>
              <w:numPr>
                <w:ilvl w:val="0"/>
                <w:numId w:val="159"/>
              </w:numPr>
              <w:rPr>
                <w:rFonts w:ascii="Sylfaen" w:hAnsi="Sylfaen"/>
                <w:lang w:val="en-US"/>
              </w:rPr>
            </w:pPr>
            <w:r w:rsidRPr="00237A0C">
              <w:rPr>
                <w:sz w:val="22"/>
                <w:szCs w:val="22"/>
                <w:lang w:val="de-DE"/>
              </w:rPr>
              <w:t>Wie viel macht das?</w:t>
            </w:r>
          </w:p>
        </w:tc>
      </w:tr>
      <w:tr w:rsidR="00144AB5" w:rsidRPr="009E0519" w:rsidTr="006F614E">
        <w:tc>
          <w:tcPr>
            <w:tcW w:w="3652" w:type="dxa"/>
          </w:tcPr>
          <w:p w:rsidR="00144AB5" w:rsidRPr="00237A0C" w:rsidRDefault="00144AB5" w:rsidP="006F614E">
            <w:pPr>
              <w:rPr>
                <w:rFonts w:ascii="Sylfaen" w:hAnsi="Sylfaen"/>
                <w:b/>
                <w:lang w:val="ka-GE"/>
              </w:rPr>
            </w:pPr>
            <w:r>
              <w:rPr>
                <w:rFonts w:ascii="Sylfaen" w:hAnsi="Sylfaen"/>
                <w:b/>
                <w:sz w:val="22"/>
                <w:szCs w:val="22"/>
                <w:lang w:val="hy-AM"/>
              </w:rPr>
              <w:t>Դիրքորոշում արտահայտել</w:t>
            </w:r>
            <w:r w:rsidRPr="00237A0C">
              <w:rPr>
                <w:rFonts w:ascii="Sylfaen" w:hAnsi="Sylfaen"/>
                <w:b/>
                <w:sz w:val="22"/>
                <w:szCs w:val="22"/>
                <w:lang w:val="ka-GE"/>
              </w:rPr>
              <w:t>/</w:t>
            </w:r>
            <w:r>
              <w:rPr>
                <w:rFonts w:ascii="Sylfaen" w:hAnsi="Sylfaen"/>
                <w:b/>
                <w:sz w:val="22"/>
                <w:szCs w:val="22"/>
                <w:lang w:val="ka-GE"/>
              </w:rPr>
              <w:t xml:space="preserve"> </w:t>
            </w:r>
            <w:r>
              <w:rPr>
                <w:rFonts w:ascii="Sylfaen" w:hAnsi="Sylfaen"/>
                <w:b/>
                <w:sz w:val="22"/>
                <w:szCs w:val="22"/>
                <w:lang w:val="hy-AM"/>
              </w:rPr>
              <w:t>հիմնավորել</w:t>
            </w:r>
            <w:r w:rsidRPr="00237A0C">
              <w:rPr>
                <w:rFonts w:ascii="Sylfaen" w:hAnsi="Sylfaen"/>
                <w:b/>
                <w:sz w:val="22"/>
                <w:szCs w:val="22"/>
                <w:lang w:val="ka-GE"/>
              </w:rPr>
              <w:t>/</w:t>
            </w:r>
          </w:p>
          <w:p w:rsidR="00144AB5" w:rsidRPr="000C28CE" w:rsidRDefault="00144AB5" w:rsidP="006F614E">
            <w:pPr>
              <w:rPr>
                <w:rFonts w:ascii="Sylfaen" w:hAnsi="Sylfaen"/>
                <w:b/>
                <w:lang w:val="hy-AM"/>
              </w:rPr>
            </w:pPr>
            <w:r>
              <w:rPr>
                <w:rFonts w:ascii="Sylfaen" w:hAnsi="Sylfaen"/>
                <w:b/>
                <w:sz w:val="22"/>
                <w:szCs w:val="22"/>
                <w:lang w:val="en-US"/>
              </w:rPr>
              <w:t>համաձայնել</w:t>
            </w:r>
            <w:r w:rsidRPr="008E305B">
              <w:rPr>
                <w:rFonts w:ascii="Sylfaen" w:hAnsi="Sylfaen"/>
                <w:b/>
                <w:sz w:val="22"/>
                <w:szCs w:val="22"/>
                <w:lang w:val="ka-GE"/>
              </w:rPr>
              <w:t xml:space="preserve"> </w:t>
            </w:r>
            <w:r>
              <w:rPr>
                <w:rFonts w:ascii="Sylfaen" w:hAnsi="Sylfaen"/>
                <w:b/>
                <w:sz w:val="22"/>
                <w:szCs w:val="22"/>
                <w:lang w:val="en-US"/>
              </w:rPr>
              <w:t>ուրիշի</w:t>
            </w:r>
            <w:r w:rsidRPr="008E305B">
              <w:rPr>
                <w:rFonts w:ascii="Sylfaen" w:hAnsi="Sylfaen"/>
                <w:b/>
                <w:sz w:val="22"/>
                <w:szCs w:val="22"/>
                <w:lang w:val="ka-GE"/>
              </w:rPr>
              <w:t xml:space="preserve"> </w:t>
            </w:r>
            <w:r>
              <w:rPr>
                <w:rFonts w:ascii="Sylfaen" w:hAnsi="Sylfaen"/>
                <w:b/>
                <w:sz w:val="22"/>
                <w:szCs w:val="22"/>
                <w:lang w:val="en-US"/>
              </w:rPr>
              <w:t>կարծիքին</w:t>
            </w:r>
            <w:r w:rsidRPr="008E305B">
              <w:rPr>
                <w:rFonts w:ascii="Sylfaen" w:hAnsi="Sylfaen"/>
                <w:b/>
                <w:sz w:val="22"/>
                <w:szCs w:val="22"/>
                <w:lang w:val="ka-GE"/>
              </w:rPr>
              <w:t xml:space="preserve"> </w:t>
            </w:r>
            <w:r>
              <w:rPr>
                <w:rFonts w:ascii="Sylfaen" w:hAnsi="Sylfaen"/>
                <w:b/>
                <w:sz w:val="22"/>
                <w:szCs w:val="22"/>
                <w:lang w:val="hy-AM"/>
              </w:rPr>
              <w:t xml:space="preserve">կամ ժխտել </w:t>
            </w:r>
            <w:r>
              <w:rPr>
                <w:rFonts w:ascii="Sylfaen" w:hAnsi="Sylfaen"/>
                <w:b/>
                <w:sz w:val="22"/>
                <w:szCs w:val="22"/>
                <w:lang w:val="en-US"/>
              </w:rPr>
              <w:t>այն</w:t>
            </w:r>
          </w:p>
          <w:p w:rsidR="00144AB5" w:rsidRPr="000050EB" w:rsidRDefault="00144AB5" w:rsidP="006F614E">
            <w:pPr>
              <w:rPr>
                <w:rFonts w:ascii="Sylfaen" w:hAnsi="Sylfaen"/>
                <w:b/>
                <w:lang w:val="ka-GE"/>
              </w:rPr>
            </w:pPr>
          </w:p>
        </w:tc>
        <w:tc>
          <w:tcPr>
            <w:tcW w:w="7102" w:type="dxa"/>
          </w:tcPr>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Ja, genau!/ Ganz genau!/ Na klar!</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Das finde/ denke ich auch.</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 xml:space="preserve">Richtig! </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Das stimmt.</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 bin ich ganz deiner/Ihrer Meinung.</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Ich teile Ihre Meinung, dass…</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 hast du/haben Sie Recht.</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 bin ich (ganz) anderer Meinung.</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Das glaube ich nicht.</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 stimme ich dir/Ihnen nicht zu.</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Das ist nicht ganz richtig.</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Aber das ist doch unfair.</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Das kann man so nicht sagen.</w:t>
            </w:r>
          </w:p>
          <w:p w:rsidR="00144AB5" w:rsidRPr="00237A0C" w:rsidRDefault="00144AB5" w:rsidP="00144AB5">
            <w:pPr>
              <w:numPr>
                <w:ilvl w:val="0"/>
                <w:numId w:val="196"/>
              </w:numPr>
              <w:rPr>
                <w:rFonts w:ascii="Sylfaen" w:hAnsi="Sylfaen"/>
                <w:lang w:val="de-DE"/>
              </w:rPr>
            </w:pPr>
            <w:r w:rsidRPr="00237A0C">
              <w:rPr>
                <w:rFonts w:ascii="Sylfaen" w:hAnsi="Sylfaen" w:cs="Sylfaen"/>
                <w:sz w:val="22"/>
                <w:szCs w:val="22"/>
                <w:lang w:val="de-DE"/>
              </w:rPr>
              <w:t>Ich muss Ihnen leider wiedersprechen.</w:t>
            </w:r>
          </w:p>
        </w:tc>
      </w:tr>
      <w:tr w:rsidR="00144AB5" w:rsidRPr="00237A0C" w:rsidTr="006F614E">
        <w:tc>
          <w:tcPr>
            <w:tcW w:w="3652" w:type="dxa"/>
          </w:tcPr>
          <w:p w:rsidR="00144AB5" w:rsidRPr="000050EB" w:rsidRDefault="00144AB5" w:rsidP="006F614E">
            <w:pPr>
              <w:rPr>
                <w:rFonts w:ascii="Sylfaen" w:hAnsi="Sylfaen"/>
                <w:b/>
                <w:lang w:val="hy-AM"/>
              </w:rPr>
            </w:pPr>
            <w:r>
              <w:rPr>
                <w:rFonts w:ascii="Sylfaen" w:hAnsi="Sylfaen"/>
                <w:b/>
                <w:sz w:val="22"/>
                <w:szCs w:val="22"/>
                <w:lang w:val="hy-AM"/>
              </w:rPr>
              <w:t>Գնահատում</w:t>
            </w:r>
          </w:p>
        </w:tc>
        <w:tc>
          <w:tcPr>
            <w:tcW w:w="7102" w:type="dxa"/>
          </w:tcPr>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Toll!</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Cool!</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Wunderbar!</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Prima!</w:t>
            </w:r>
          </w:p>
        </w:tc>
      </w:tr>
      <w:tr w:rsidR="00144AB5" w:rsidRPr="009E0519" w:rsidTr="006F614E">
        <w:tc>
          <w:tcPr>
            <w:tcW w:w="3652" w:type="dxa"/>
          </w:tcPr>
          <w:p w:rsidR="00144AB5" w:rsidRPr="000050EB" w:rsidRDefault="00144AB5" w:rsidP="006F614E">
            <w:pPr>
              <w:rPr>
                <w:rFonts w:ascii="Sylfaen" w:hAnsi="Sylfaen"/>
                <w:b/>
                <w:highlight w:val="yellow"/>
                <w:lang w:val="hy-AM"/>
              </w:rPr>
            </w:pPr>
            <w:r>
              <w:rPr>
                <w:rFonts w:ascii="Sylfaen" w:hAnsi="Sylfaen"/>
                <w:b/>
                <w:sz w:val="22"/>
                <w:szCs w:val="22"/>
                <w:lang w:val="hy-AM"/>
              </w:rPr>
              <w:t>Կարծիք հարցնել/խորհուրդ տալ</w:t>
            </w:r>
          </w:p>
        </w:tc>
        <w:tc>
          <w:tcPr>
            <w:tcW w:w="7102" w:type="dxa"/>
          </w:tcPr>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Wie findest du das?/Wie finden Sie den Vorschlag?</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Was meinen Sie /meinst du dazu?</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Hast du eine andere/bessere Idee?</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Was halten Sie/ hältst du davon?</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Wie wäre es, wenn…?</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 xml:space="preserve"> Ich denke, es ist sinnvoller, wenn…</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Vielleicht sollten wir lieber…</w:t>
            </w:r>
          </w:p>
          <w:p w:rsidR="00144AB5" w:rsidRPr="00237A0C" w:rsidRDefault="00144AB5" w:rsidP="00144AB5">
            <w:pPr>
              <w:numPr>
                <w:ilvl w:val="0"/>
                <w:numId w:val="198"/>
              </w:numPr>
              <w:rPr>
                <w:rFonts w:ascii="Sylfaen" w:hAnsi="Sylfaen"/>
                <w:lang w:val="de-DE"/>
              </w:rPr>
            </w:pPr>
            <w:r w:rsidRPr="00237A0C">
              <w:rPr>
                <w:rFonts w:ascii="Sylfaen" w:hAnsi="Sylfaen"/>
                <w:sz w:val="22"/>
                <w:szCs w:val="22"/>
                <w:lang w:val="de-DE"/>
              </w:rPr>
              <w:t>Ich denke, es ist sinnvoller, wenn…</w:t>
            </w:r>
          </w:p>
        </w:tc>
      </w:tr>
      <w:tr w:rsidR="00144AB5" w:rsidRPr="009E0519" w:rsidTr="006F614E">
        <w:tc>
          <w:tcPr>
            <w:tcW w:w="3652" w:type="dxa"/>
          </w:tcPr>
          <w:p w:rsidR="00144AB5" w:rsidRPr="000050EB" w:rsidRDefault="00144AB5" w:rsidP="006F614E">
            <w:pPr>
              <w:rPr>
                <w:rFonts w:ascii="Sylfaen" w:hAnsi="Sylfaen"/>
                <w:b/>
                <w:lang w:val="hy-AM"/>
              </w:rPr>
            </w:pPr>
            <w:r>
              <w:rPr>
                <w:rFonts w:ascii="Sylfaen" w:hAnsi="Sylfaen"/>
                <w:b/>
                <w:sz w:val="22"/>
                <w:szCs w:val="22"/>
                <w:lang w:val="hy-AM"/>
              </w:rPr>
              <w:t>Հեռախոսազրույց</w:t>
            </w:r>
          </w:p>
        </w:tc>
        <w:tc>
          <w:tcPr>
            <w:tcW w:w="7102" w:type="dxa"/>
          </w:tcPr>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Könnte ich mit Frau … sprechen?</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Meine Telefonnummer/Handynummer lautet…</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Auf Wiederhören/ Wiederhören...</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Kann ich Herrn / Frau … sprechen?</w:t>
            </w:r>
          </w:p>
        </w:tc>
      </w:tr>
      <w:tr w:rsidR="00144AB5" w:rsidRPr="00237A0C" w:rsidTr="006F614E">
        <w:tc>
          <w:tcPr>
            <w:tcW w:w="3652" w:type="dxa"/>
          </w:tcPr>
          <w:p w:rsidR="00144AB5" w:rsidRPr="00087FA5" w:rsidRDefault="00144AB5" w:rsidP="006F614E">
            <w:pPr>
              <w:rPr>
                <w:rFonts w:ascii="Sylfaen" w:hAnsi="Sylfaen"/>
                <w:b/>
                <w:lang w:val="hy-AM"/>
              </w:rPr>
            </w:pPr>
            <w:r>
              <w:rPr>
                <w:rFonts w:ascii="Sylfaen" w:hAnsi="Sylfaen"/>
                <w:b/>
                <w:sz w:val="22"/>
                <w:szCs w:val="22"/>
                <w:lang w:val="hy-AM"/>
              </w:rPr>
              <w:t>Գործնական թղթակցություն/էլեկտրոնային նամակ</w:t>
            </w:r>
          </w:p>
        </w:tc>
        <w:tc>
          <w:tcPr>
            <w:tcW w:w="7102" w:type="dxa"/>
          </w:tcPr>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Sehr geehrte Frau / Sehr geehrter Herr …</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Sehr geehrte Damen und Herren.</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Mit freundlichen Grüßen.</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Ich bedanke mich bei Ihnen / dir herzlich für …</w:t>
            </w:r>
          </w:p>
          <w:p w:rsidR="00144AB5" w:rsidRPr="00237A0C" w:rsidRDefault="00144AB5" w:rsidP="00144AB5">
            <w:pPr>
              <w:numPr>
                <w:ilvl w:val="0"/>
                <w:numId w:val="133"/>
              </w:numPr>
              <w:rPr>
                <w:lang w:val="de-DE"/>
              </w:rPr>
            </w:pPr>
            <w:r w:rsidRPr="00237A0C">
              <w:rPr>
                <w:rFonts w:ascii="Sylfaen" w:hAnsi="Sylfaen"/>
                <w:sz w:val="22"/>
                <w:szCs w:val="22"/>
                <w:lang w:val="de-DE"/>
              </w:rPr>
              <w:t>Ich freue mich auf Ihre baldige Antwort.</w:t>
            </w:r>
            <w:r w:rsidRPr="00237A0C">
              <w:rPr>
                <w:sz w:val="22"/>
                <w:szCs w:val="22"/>
                <w:lang w:val="de-DE"/>
              </w:rPr>
              <w:t xml:space="preserve"> Ich habe Ihre Anzeige im… gelesen..</w:t>
            </w:r>
          </w:p>
          <w:p w:rsidR="00144AB5" w:rsidRPr="00237A0C" w:rsidRDefault="00144AB5" w:rsidP="00144AB5">
            <w:pPr>
              <w:numPr>
                <w:ilvl w:val="0"/>
                <w:numId w:val="133"/>
              </w:numPr>
              <w:rPr>
                <w:lang w:val="de-DE"/>
              </w:rPr>
            </w:pPr>
            <w:r w:rsidRPr="00237A0C">
              <w:rPr>
                <w:sz w:val="22"/>
                <w:szCs w:val="22"/>
                <w:lang w:val="de-DE"/>
              </w:rPr>
              <w:t>Ich wäre daran interessiert…</w:t>
            </w:r>
          </w:p>
          <w:p w:rsidR="00144AB5" w:rsidRPr="00237A0C" w:rsidRDefault="00144AB5" w:rsidP="00144AB5">
            <w:pPr>
              <w:numPr>
                <w:ilvl w:val="0"/>
                <w:numId w:val="133"/>
              </w:numPr>
              <w:rPr>
                <w:lang w:val="de-DE"/>
              </w:rPr>
            </w:pPr>
            <w:r w:rsidRPr="00237A0C">
              <w:rPr>
                <w:sz w:val="22"/>
                <w:szCs w:val="22"/>
                <w:lang w:val="de-DE"/>
              </w:rPr>
              <w:t>Bitte teilen Sie mir/uns wie möglich  mit…</w:t>
            </w:r>
          </w:p>
          <w:p w:rsidR="00144AB5" w:rsidRPr="00237A0C" w:rsidRDefault="00144AB5" w:rsidP="00144AB5">
            <w:pPr>
              <w:numPr>
                <w:ilvl w:val="0"/>
                <w:numId w:val="133"/>
              </w:numPr>
              <w:rPr>
                <w:lang w:val="de-DE"/>
              </w:rPr>
            </w:pPr>
            <w:r w:rsidRPr="00237A0C">
              <w:rPr>
                <w:sz w:val="22"/>
                <w:szCs w:val="22"/>
                <w:lang w:val="de-DE"/>
              </w:rPr>
              <w:t>Könnten Sie mir bitte Auskünfte über Arbeitsmöglichkeiten/ Ferienarbeit geben?</w:t>
            </w:r>
          </w:p>
          <w:p w:rsidR="00144AB5" w:rsidRPr="00237A0C" w:rsidRDefault="00144AB5" w:rsidP="00144AB5">
            <w:pPr>
              <w:numPr>
                <w:ilvl w:val="0"/>
                <w:numId w:val="133"/>
              </w:numPr>
              <w:rPr>
                <w:rFonts w:ascii="Sylfaen" w:hAnsi="Sylfaen"/>
                <w:lang w:val="de-DE"/>
              </w:rPr>
            </w:pPr>
            <w:r w:rsidRPr="00237A0C">
              <w:rPr>
                <w:sz w:val="22"/>
                <w:szCs w:val="22"/>
                <w:lang w:val="de-DE"/>
              </w:rPr>
              <w:t>Hiermit  möchte ich ….</w:t>
            </w:r>
          </w:p>
        </w:tc>
      </w:tr>
      <w:tr w:rsidR="00144AB5" w:rsidRPr="009E0519" w:rsidTr="006F614E">
        <w:tc>
          <w:tcPr>
            <w:tcW w:w="3652" w:type="dxa"/>
          </w:tcPr>
          <w:p w:rsidR="00144AB5" w:rsidRPr="00255FAB" w:rsidRDefault="00144AB5" w:rsidP="006F614E">
            <w:pPr>
              <w:rPr>
                <w:rFonts w:ascii="Sylfaen" w:hAnsi="Sylfaen"/>
                <w:b/>
                <w:lang w:val="hy-AM"/>
              </w:rPr>
            </w:pPr>
            <w:r>
              <w:rPr>
                <w:rFonts w:ascii="Sylfaen" w:hAnsi="Sylfaen"/>
                <w:b/>
                <w:sz w:val="22"/>
                <w:szCs w:val="22"/>
                <w:lang w:val="hy-AM"/>
              </w:rPr>
              <w:t>Ամփոփում/մոտիվացիոն նամակ</w:t>
            </w:r>
          </w:p>
        </w:tc>
        <w:tc>
          <w:tcPr>
            <w:tcW w:w="7102" w:type="dxa"/>
          </w:tcPr>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Ausgehend davon…</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Über eine einladung zu einem Vorstellungsgespräch würde ich mich sehr freuen.</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Zum Schluss möchte ich Ihnen …</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Ich bedanke mich bei Ihnen im voraus…</w:t>
            </w:r>
          </w:p>
          <w:p w:rsidR="00144AB5" w:rsidRPr="00237A0C" w:rsidRDefault="00144AB5" w:rsidP="00144AB5">
            <w:pPr>
              <w:numPr>
                <w:ilvl w:val="0"/>
                <w:numId w:val="133"/>
              </w:numPr>
              <w:rPr>
                <w:lang w:val="de-DE"/>
              </w:rPr>
            </w:pPr>
            <w:r w:rsidRPr="00237A0C">
              <w:rPr>
                <w:sz w:val="22"/>
                <w:szCs w:val="22"/>
                <w:lang w:val="de-DE"/>
              </w:rPr>
              <w:t xml:space="preserve">Ich möchte mich bei Ihnen um die Stelle als… bewerben </w:t>
            </w:r>
          </w:p>
          <w:p w:rsidR="00144AB5" w:rsidRPr="00237A0C" w:rsidRDefault="00144AB5" w:rsidP="00144AB5">
            <w:pPr>
              <w:numPr>
                <w:ilvl w:val="0"/>
                <w:numId w:val="133"/>
              </w:numPr>
              <w:rPr>
                <w:lang w:val="de-DE"/>
              </w:rPr>
            </w:pPr>
            <w:r w:rsidRPr="00237A0C">
              <w:rPr>
                <w:sz w:val="22"/>
                <w:szCs w:val="22"/>
                <w:lang w:val="de-DE"/>
              </w:rPr>
              <w:t>Information über … hat mein  besonderes Interesse geweckt</w:t>
            </w:r>
          </w:p>
          <w:p w:rsidR="00144AB5" w:rsidRPr="00237A0C" w:rsidRDefault="00144AB5" w:rsidP="00144AB5">
            <w:pPr>
              <w:numPr>
                <w:ilvl w:val="0"/>
                <w:numId w:val="133"/>
              </w:numPr>
              <w:rPr>
                <w:lang w:val="de-DE"/>
              </w:rPr>
            </w:pPr>
            <w:r w:rsidRPr="00237A0C">
              <w:rPr>
                <w:sz w:val="22"/>
                <w:szCs w:val="22"/>
                <w:lang w:val="de-DE"/>
              </w:rPr>
              <w:t>Ausgehend davon…</w:t>
            </w:r>
          </w:p>
          <w:p w:rsidR="00144AB5" w:rsidRPr="00237A0C" w:rsidRDefault="00144AB5" w:rsidP="00144AB5">
            <w:pPr>
              <w:numPr>
                <w:ilvl w:val="0"/>
                <w:numId w:val="133"/>
              </w:numPr>
              <w:rPr>
                <w:rFonts w:ascii="Sylfaen" w:hAnsi="Sylfaen"/>
                <w:lang w:val="de-DE"/>
              </w:rPr>
            </w:pPr>
            <w:r w:rsidRPr="00237A0C">
              <w:rPr>
                <w:sz w:val="22"/>
                <w:szCs w:val="22"/>
                <w:lang w:val="de-DE"/>
              </w:rPr>
              <w:t>Ich würde  mich über Ihre positive Antwort sehr freuen.</w:t>
            </w:r>
          </w:p>
        </w:tc>
      </w:tr>
      <w:tr w:rsidR="00144AB5" w:rsidRPr="00237A0C" w:rsidTr="006F614E">
        <w:tc>
          <w:tcPr>
            <w:tcW w:w="3652" w:type="dxa"/>
            <w:shd w:val="clear" w:color="auto" w:fill="E6E6E6"/>
          </w:tcPr>
          <w:p w:rsidR="00144AB5" w:rsidRPr="00237A0C" w:rsidRDefault="00144AB5" w:rsidP="006F614E">
            <w:pPr>
              <w:rPr>
                <w:rFonts w:ascii="Sylfaen" w:hAnsi="Sylfaen"/>
                <w:b/>
                <w:lang w:val="de-DE"/>
              </w:rPr>
            </w:pPr>
            <w:r w:rsidRPr="00237A0C">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7102" w:type="dxa"/>
            <w:shd w:val="clear" w:color="auto" w:fill="E6E6E6"/>
          </w:tcPr>
          <w:p w:rsidR="00144AB5" w:rsidRPr="00237A0C" w:rsidRDefault="00144AB5" w:rsidP="006F614E">
            <w:pPr>
              <w:ind w:left="720"/>
              <w:rPr>
                <w:rFonts w:ascii="Sylfaen" w:hAnsi="Sylfaen"/>
                <w:lang w:val="de-DE"/>
              </w:rPr>
            </w:pP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տարեթիվ</w:t>
            </w:r>
          </w:p>
        </w:tc>
        <w:tc>
          <w:tcPr>
            <w:tcW w:w="7102" w:type="dxa"/>
          </w:tcPr>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Wie ist Ihr Name/ Vorname/ Nachname?</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Ihr Alter.</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Wo wohnen Sie? Ihre Adresse  bitte.</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Ihr Geburtsdatum bitte.</w:t>
            </w:r>
          </w:p>
          <w:p w:rsidR="00144AB5" w:rsidRPr="00237A0C" w:rsidRDefault="00144AB5" w:rsidP="00144AB5">
            <w:pPr>
              <w:numPr>
                <w:ilvl w:val="0"/>
                <w:numId w:val="133"/>
              </w:numPr>
              <w:rPr>
                <w:lang w:val="de-DE"/>
              </w:rPr>
            </w:pPr>
            <w:r w:rsidRPr="00237A0C">
              <w:rPr>
                <w:sz w:val="22"/>
                <w:szCs w:val="22"/>
                <w:lang w:val="de-DE"/>
              </w:rPr>
              <w:t>Mein Familienname/Nachname ist…</w:t>
            </w:r>
          </w:p>
          <w:p w:rsidR="00144AB5" w:rsidRPr="00237A0C" w:rsidRDefault="00144AB5" w:rsidP="00144AB5">
            <w:pPr>
              <w:numPr>
                <w:ilvl w:val="0"/>
                <w:numId w:val="133"/>
              </w:numPr>
              <w:rPr>
                <w:lang w:val="de-DE"/>
              </w:rPr>
            </w:pPr>
            <w:r w:rsidRPr="00237A0C">
              <w:rPr>
                <w:sz w:val="22"/>
                <w:szCs w:val="22"/>
                <w:lang w:val="de-DE"/>
              </w:rPr>
              <w:t>Mein Vorname ist…</w:t>
            </w:r>
          </w:p>
          <w:p w:rsidR="00144AB5" w:rsidRPr="00237A0C" w:rsidRDefault="00144AB5" w:rsidP="00144AB5">
            <w:pPr>
              <w:numPr>
                <w:ilvl w:val="0"/>
                <w:numId w:val="133"/>
              </w:numPr>
              <w:rPr>
                <w:lang w:val="de-DE"/>
              </w:rPr>
            </w:pPr>
            <w:r w:rsidRPr="00237A0C">
              <w:rPr>
                <w:sz w:val="22"/>
                <w:szCs w:val="22"/>
                <w:lang w:val="de-DE"/>
              </w:rPr>
              <w:t>Ich bin 17 Jahre alt.</w:t>
            </w:r>
          </w:p>
          <w:p w:rsidR="00144AB5" w:rsidRPr="00237A0C" w:rsidRDefault="00144AB5" w:rsidP="00144AB5">
            <w:pPr>
              <w:numPr>
                <w:ilvl w:val="0"/>
                <w:numId w:val="133"/>
              </w:numPr>
              <w:rPr>
                <w:lang w:val="de-DE"/>
              </w:rPr>
            </w:pPr>
            <w:r w:rsidRPr="00237A0C">
              <w:rPr>
                <w:sz w:val="22"/>
                <w:szCs w:val="22"/>
                <w:lang w:val="de-DE"/>
              </w:rPr>
              <w:t>Meine Anschrift/ meine Adresse ist…</w:t>
            </w:r>
          </w:p>
          <w:p w:rsidR="00144AB5" w:rsidRPr="00237A0C" w:rsidRDefault="00144AB5" w:rsidP="00144AB5">
            <w:pPr>
              <w:numPr>
                <w:ilvl w:val="0"/>
                <w:numId w:val="133"/>
              </w:numPr>
              <w:rPr>
                <w:lang w:val="de-DE"/>
              </w:rPr>
            </w:pPr>
            <w:r w:rsidRPr="00237A0C">
              <w:rPr>
                <w:sz w:val="22"/>
                <w:szCs w:val="22"/>
                <w:lang w:val="de-DE"/>
              </w:rPr>
              <w:t>Meine Telefonnummer lautet so…</w:t>
            </w:r>
          </w:p>
          <w:p w:rsidR="00144AB5" w:rsidRPr="00237A0C" w:rsidRDefault="00144AB5" w:rsidP="00144AB5">
            <w:pPr>
              <w:numPr>
                <w:ilvl w:val="0"/>
                <w:numId w:val="133"/>
              </w:numPr>
              <w:rPr>
                <w:rFonts w:ascii="Sylfaen" w:hAnsi="Sylfaen"/>
                <w:lang w:val="de-DE"/>
              </w:rPr>
            </w:pPr>
            <w:r w:rsidRPr="00237A0C">
              <w:rPr>
                <w:sz w:val="22"/>
                <w:szCs w:val="22"/>
                <w:lang w:val="de-DE"/>
              </w:rPr>
              <w:t>Ich bin am 11. 05. 1995 geboren.</w:t>
            </w:r>
          </w:p>
        </w:tc>
      </w:tr>
      <w:tr w:rsidR="00144AB5" w:rsidRPr="009E0519" w:rsidTr="006F614E">
        <w:tc>
          <w:tcPr>
            <w:tcW w:w="3652" w:type="dxa"/>
          </w:tcPr>
          <w:p w:rsidR="00144AB5" w:rsidRPr="00255FAB" w:rsidRDefault="00144AB5" w:rsidP="006F614E">
            <w:pPr>
              <w:rPr>
                <w:rFonts w:ascii="Sylfaen" w:hAnsi="Sylfaen"/>
                <w:b/>
                <w:lang w:val="hy-AM"/>
              </w:rPr>
            </w:pPr>
            <w:r>
              <w:rPr>
                <w:rFonts w:ascii="Sylfaen" w:hAnsi="Sylfaen"/>
                <w:b/>
                <w:sz w:val="22"/>
                <w:szCs w:val="22"/>
                <w:lang w:val="hy-AM"/>
              </w:rPr>
              <w:t>Ազատ ժամանկի անցկացում/սիրելի զբաղմունք</w:t>
            </w:r>
          </w:p>
        </w:tc>
        <w:tc>
          <w:tcPr>
            <w:tcW w:w="7102" w:type="dxa"/>
          </w:tcPr>
          <w:p w:rsidR="00144AB5" w:rsidRPr="00237A0C" w:rsidRDefault="00144AB5" w:rsidP="00144AB5">
            <w:pPr>
              <w:numPr>
                <w:ilvl w:val="0"/>
                <w:numId w:val="98"/>
              </w:numPr>
              <w:rPr>
                <w:rFonts w:ascii="Sylfaen" w:hAnsi="Sylfaen"/>
                <w:lang w:val="de-DE"/>
              </w:rPr>
            </w:pPr>
            <w:r w:rsidRPr="00237A0C">
              <w:rPr>
                <w:rFonts w:ascii="Sylfaen" w:hAnsi="Sylfaen"/>
                <w:sz w:val="22"/>
                <w:szCs w:val="22"/>
                <w:lang w:val="de-DE"/>
              </w:rPr>
              <w:t>Meine Freizeit verbringe ich ...</w:t>
            </w:r>
          </w:p>
          <w:p w:rsidR="00144AB5" w:rsidRPr="00237A0C" w:rsidRDefault="00144AB5" w:rsidP="00144AB5">
            <w:pPr>
              <w:numPr>
                <w:ilvl w:val="0"/>
                <w:numId w:val="98"/>
              </w:numPr>
              <w:rPr>
                <w:rFonts w:ascii="Sylfaen" w:hAnsi="Sylfaen"/>
                <w:lang w:val="de-DE"/>
              </w:rPr>
            </w:pPr>
            <w:r w:rsidRPr="00237A0C">
              <w:rPr>
                <w:rFonts w:ascii="Sylfaen" w:hAnsi="Sylfaen"/>
                <w:sz w:val="22"/>
                <w:szCs w:val="22"/>
                <w:lang w:val="de-DE"/>
              </w:rPr>
              <w:t>Ich würde gerne meine Ferien am Meer verbringen.</w:t>
            </w:r>
          </w:p>
          <w:p w:rsidR="00144AB5" w:rsidRPr="00237A0C" w:rsidRDefault="00144AB5" w:rsidP="00144AB5">
            <w:pPr>
              <w:numPr>
                <w:ilvl w:val="0"/>
                <w:numId w:val="98"/>
              </w:numPr>
              <w:rPr>
                <w:rFonts w:ascii="Sylfaen" w:hAnsi="Sylfaen"/>
                <w:lang w:val="de-DE"/>
              </w:rPr>
            </w:pPr>
            <w:r w:rsidRPr="00237A0C">
              <w:rPr>
                <w:rFonts w:ascii="Sylfaen" w:hAnsi="Sylfaen"/>
                <w:sz w:val="22"/>
                <w:szCs w:val="22"/>
                <w:lang w:val="de-DE"/>
              </w:rPr>
              <w:t>Ich reise leidernschaftlich.</w:t>
            </w:r>
          </w:p>
          <w:p w:rsidR="00144AB5" w:rsidRPr="00237A0C" w:rsidRDefault="00144AB5" w:rsidP="00144AB5">
            <w:pPr>
              <w:numPr>
                <w:ilvl w:val="0"/>
                <w:numId w:val="98"/>
              </w:numPr>
              <w:rPr>
                <w:rFonts w:ascii="Sylfaen" w:hAnsi="Sylfaen"/>
                <w:lang w:val="de-DE"/>
              </w:rPr>
            </w:pPr>
            <w:r w:rsidRPr="00237A0C">
              <w:rPr>
                <w:rFonts w:ascii="Sylfaen" w:hAnsi="Sylfaen"/>
                <w:sz w:val="22"/>
                <w:szCs w:val="22"/>
                <w:lang w:val="de-DE"/>
              </w:rPr>
              <w:t>Ich bin Computerfreak.</w:t>
            </w:r>
          </w:p>
          <w:p w:rsidR="00144AB5" w:rsidRPr="00237A0C" w:rsidRDefault="00144AB5" w:rsidP="00144AB5">
            <w:pPr>
              <w:numPr>
                <w:ilvl w:val="0"/>
                <w:numId w:val="98"/>
              </w:numPr>
              <w:rPr>
                <w:rFonts w:ascii="Sylfaen" w:hAnsi="Sylfaen"/>
                <w:lang w:val="de-DE"/>
              </w:rPr>
            </w:pPr>
            <w:r w:rsidRPr="00237A0C">
              <w:rPr>
                <w:rFonts w:ascii="Sylfaen" w:hAnsi="Sylfaen"/>
                <w:sz w:val="22"/>
                <w:szCs w:val="22"/>
                <w:lang w:val="de-DE"/>
              </w:rPr>
              <w:t>Ich sammle Briefmarken….</w:t>
            </w:r>
          </w:p>
          <w:p w:rsidR="00144AB5" w:rsidRPr="00237A0C" w:rsidRDefault="00144AB5" w:rsidP="00144AB5">
            <w:pPr>
              <w:numPr>
                <w:ilvl w:val="0"/>
                <w:numId w:val="98"/>
              </w:numPr>
              <w:rPr>
                <w:lang w:val="de-DE"/>
              </w:rPr>
            </w:pPr>
            <w:r w:rsidRPr="00237A0C">
              <w:rPr>
                <w:sz w:val="22"/>
                <w:szCs w:val="22"/>
                <w:lang w:val="de-DE"/>
              </w:rPr>
              <w:t>Wir grillen im Garten.</w:t>
            </w:r>
          </w:p>
          <w:p w:rsidR="00144AB5" w:rsidRPr="00237A0C" w:rsidRDefault="00144AB5" w:rsidP="00144AB5">
            <w:pPr>
              <w:numPr>
                <w:ilvl w:val="0"/>
                <w:numId w:val="98"/>
              </w:numPr>
              <w:rPr>
                <w:rFonts w:ascii="Sylfaen" w:hAnsi="Sylfaen"/>
                <w:lang w:val="de-DE"/>
              </w:rPr>
            </w:pPr>
            <w:r w:rsidRPr="00237A0C">
              <w:rPr>
                <w:sz w:val="22"/>
                <w:szCs w:val="22"/>
                <w:lang w:val="de-DE"/>
              </w:rPr>
              <w:t>Ich surfe gern im Internet.</w:t>
            </w:r>
          </w:p>
        </w:tc>
      </w:tr>
      <w:tr w:rsidR="00144AB5" w:rsidRPr="00237A0C" w:rsidTr="006F614E">
        <w:tc>
          <w:tcPr>
            <w:tcW w:w="3652" w:type="dxa"/>
          </w:tcPr>
          <w:p w:rsidR="00144AB5" w:rsidRPr="00255FAB" w:rsidRDefault="00144AB5" w:rsidP="006F614E">
            <w:pPr>
              <w:rPr>
                <w:rFonts w:ascii="Sylfaen" w:hAnsi="Sylfaen"/>
                <w:b/>
                <w:lang w:val="hy-AM"/>
              </w:rPr>
            </w:pPr>
            <w:r>
              <w:rPr>
                <w:rFonts w:ascii="Sylfaen" w:hAnsi="Sylfaen"/>
                <w:b/>
                <w:sz w:val="22"/>
                <w:szCs w:val="22"/>
                <w:lang w:val="hy-AM"/>
              </w:rPr>
              <w:t>Ազգություն</w:t>
            </w:r>
            <w:r w:rsidRPr="00237A0C">
              <w:rPr>
                <w:rFonts w:ascii="Sylfaen" w:hAnsi="Sylfaen"/>
                <w:b/>
                <w:sz w:val="22"/>
                <w:szCs w:val="22"/>
                <w:lang w:val="ka-GE"/>
              </w:rPr>
              <w:t>/</w:t>
            </w:r>
            <w:r>
              <w:rPr>
                <w:rFonts w:ascii="Sylfaen" w:hAnsi="Sylfaen"/>
                <w:b/>
                <w:sz w:val="22"/>
                <w:szCs w:val="22"/>
                <w:lang w:val="hy-AM"/>
              </w:rPr>
              <w:t>ծագում</w:t>
            </w:r>
          </w:p>
          <w:p w:rsidR="00144AB5" w:rsidRPr="00255FAB" w:rsidRDefault="00144AB5" w:rsidP="006F614E">
            <w:pPr>
              <w:rPr>
                <w:rFonts w:ascii="Sylfaen" w:hAnsi="Sylfaen"/>
                <w:b/>
                <w:lang w:val="hy-AM"/>
              </w:rPr>
            </w:pPr>
            <w:r w:rsidRPr="00237A0C">
              <w:rPr>
                <w:rFonts w:ascii="Sylfaen" w:hAnsi="Sylfaen"/>
                <w:b/>
                <w:sz w:val="22"/>
                <w:szCs w:val="22"/>
                <w:lang w:val="ka-GE"/>
              </w:rPr>
              <w:t>/</w:t>
            </w:r>
            <w:r>
              <w:rPr>
                <w:rFonts w:ascii="Sylfaen" w:hAnsi="Sylfaen"/>
                <w:b/>
                <w:sz w:val="22"/>
                <w:szCs w:val="22"/>
                <w:lang w:val="hy-AM"/>
              </w:rPr>
              <w:t>քաղաքացիություն</w:t>
            </w:r>
          </w:p>
        </w:tc>
        <w:tc>
          <w:tcPr>
            <w:tcW w:w="7102" w:type="dxa"/>
          </w:tcPr>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Woher kommst du?/ Wo komms du her?</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Ich komme aus …</w:t>
            </w:r>
          </w:p>
          <w:p w:rsidR="00144AB5" w:rsidRPr="00237A0C" w:rsidRDefault="00144AB5" w:rsidP="00144AB5">
            <w:pPr>
              <w:numPr>
                <w:ilvl w:val="0"/>
                <w:numId w:val="165"/>
              </w:numPr>
              <w:rPr>
                <w:lang w:val="de-DE"/>
              </w:rPr>
            </w:pPr>
            <w:r w:rsidRPr="00237A0C">
              <w:rPr>
                <w:sz w:val="22"/>
                <w:szCs w:val="22"/>
                <w:lang w:val="de-DE"/>
              </w:rPr>
              <w:t>Ich bin Georgier/ Deutsche.</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Ich habe georgische Staatsangehörigkeit.</w:t>
            </w:r>
          </w:p>
        </w:tc>
      </w:tr>
      <w:tr w:rsidR="00144AB5" w:rsidRPr="009E0519" w:rsidTr="006F614E">
        <w:tc>
          <w:tcPr>
            <w:tcW w:w="3652" w:type="dxa"/>
          </w:tcPr>
          <w:p w:rsidR="00144AB5" w:rsidRPr="00255FAB" w:rsidRDefault="00144AB5" w:rsidP="006F614E">
            <w:pPr>
              <w:rPr>
                <w:rFonts w:ascii="Sylfaen" w:hAnsi="Sylfaen"/>
                <w:b/>
                <w:lang w:val="hy-AM"/>
              </w:rPr>
            </w:pPr>
            <w:r>
              <w:rPr>
                <w:rFonts w:ascii="Sylfaen" w:hAnsi="Sylfaen"/>
                <w:b/>
                <w:sz w:val="22"/>
                <w:szCs w:val="22"/>
                <w:lang w:val="hy-AM"/>
              </w:rPr>
              <w:t>Առողջություն</w:t>
            </w:r>
          </w:p>
        </w:tc>
        <w:tc>
          <w:tcPr>
            <w:tcW w:w="7102" w:type="dxa"/>
          </w:tcPr>
          <w:p w:rsidR="00144AB5" w:rsidRPr="00237A0C" w:rsidRDefault="00144AB5" w:rsidP="00144AB5">
            <w:pPr>
              <w:numPr>
                <w:ilvl w:val="0"/>
                <w:numId w:val="173"/>
              </w:numPr>
              <w:rPr>
                <w:rFonts w:ascii="Sylfaen" w:hAnsi="Sylfaen"/>
                <w:lang w:val="de-DE"/>
              </w:rPr>
            </w:pPr>
            <w:r w:rsidRPr="00237A0C">
              <w:rPr>
                <w:rFonts w:ascii="Sylfaen" w:hAnsi="Sylfaen"/>
                <w:sz w:val="22"/>
                <w:szCs w:val="22"/>
                <w:lang w:val="de-DE"/>
              </w:rPr>
              <w:t>Was fehlt Ihnen?</w:t>
            </w:r>
          </w:p>
          <w:p w:rsidR="00144AB5" w:rsidRPr="00237A0C" w:rsidRDefault="00144AB5" w:rsidP="00144AB5">
            <w:pPr>
              <w:numPr>
                <w:ilvl w:val="0"/>
                <w:numId w:val="173"/>
              </w:numPr>
              <w:rPr>
                <w:rFonts w:ascii="Sylfaen" w:hAnsi="Sylfaen"/>
                <w:lang w:val="de-DE"/>
              </w:rPr>
            </w:pPr>
            <w:r w:rsidRPr="00237A0C">
              <w:rPr>
                <w:rFonts w:ascii="Sylfaen" w:hAnsi="Sylfaen"/>
                <w:sz w:val="22"/>
                <w:szCs w:val="22"/>
                <w:lang w:val="de-DE"/>
              </w:rPr>
              <w:t>Was tut dir weh?</w:t>
            </w:r>
          </w:p>
          <w:p w:rsidR="00144AB5" w:rsidRPr="00237A0C" w:rsidRDefault="00144AB5" w:rsidP="00144AB5">
            <w:pPr>
              <w:numPr>
                <w:ilvl w:val="0"/>
                <w:numId w:val="173"/>
              </w:numPr>
              <w:rPr>
                <w:lang w:val="de-DE"/>
              </w:rPr>
            </w:pPr>
            <w:r w:rsidRPr="00237A0C">
              <w:rPr>
                <w:rFonts w:ascii="Sylfaen" w:hAnsi="Sylfaen"/>
                <w:sz w:val="22"/>
                <w:szCs w:val="22"/>
                <w:lang w:val="de-DE"/>
              </w:rPr>
              <w:t xml:space="preserve">Ich lasse mir den Zahn plombieren. </w:t>
            </w:r>
          </w:p>
          <w:p w:rsidR="00144AB5" w:rsidRPr="00237A0C" w:rsidRDefault="00144AB5" w:rsidP="00144AB5">
            <w:pPr>
              <w:numPr>
                <w:ilvl w:val="0"/>
                <w:numId w:val="173"/>
              </w:numPr>
              <w:rPr>
                <w:lang w:val="de-DE"/>
              </w:rPr>
            </w:pPr>
            <w:r w:rsidRPr="00237A0C">
              <w:rPr>
                <w:sz w:val="22"/>
                <w:szCs w:val="22"/>
                <w:lang w:val="de-DE"/>
              </w:rPr>
              <w:t>Ich habe oft  Schmerzen in der Brust.</w:t>
            </w:r>
          </w:p>
          <w:p w:rsidR="00144AB5" w:rsidRPr="00237A0C" w:rsidRDefault="00144AB5" w:rsidP="00144AB5">
            <w:pPr>
              <w:numPr>
                <w:ilvl w:val="0"/>
                <w:numId w:val="173"/>
              </w:numPr>
              <w:rPr>
                <w:rFonts w:ascii="Sylfaen" w:hAnsi="Sylfaen"/>
                <w:lang w:val="de-DE"/>
              </w:rPr>
            </w:pPr>
            <w:r w:rsidRPr="00237A0C">
              <w:rPr>
                <w:sz w:val="22"/>
                <w:szCs w:val="22"/>
                <w:lang w:val="de-DE"/>
              </w:rPr>
              <w:t>Was kann ich gegen Schmerzen tun?</w:t>
            </w:r>
          </w:p>
        </w:tc>
      </w:tr>
      <w:tr w:rsidR="00144AB5" w:rsidRPr="00237A0C" w:rsidTr="006F614E">
        <w:tc>
          <w:tcPr>
            <w:tcW w:w="3652" w:type="dxa"/>
          </w:tcPr>
          <w:p w:rsidR="00144AB5" w:rsidRPr="00255FAB" w:rsidRDefault="00144AB5" w:rsidP="006F614E">
            <w:pPr>
              <w:rPr>
                <w:rFonts w:ascii="Sylfaen" w:hAnsi="Sylfaen"/>
                <w:b/>
                <w:lang w:val="hy-AM"/>
              </w:rPr>
            </w:pPr>
            <w:r>
              <w:rPr>
                <w:rFonts w:ascii="Sylfaen" w:hAnsi="Sylfaen"/>
                <w:b/>
                <w:sz w:val="22"/>
                <w:szCs w:val="22"/>
                <w:lang w:val="hy-AM"/>
              </w:rPr>
              <w:t>Գործունեություն</w:t>
            </w:r>
            <w:r w:rsidRPr="00237A0C">
              <w:rPr>
                <w:rFonts w:ascii="Sylfaen" w:hAnsi="Sylfaen"/>
                <w:b/>
                <w:sz w:val="22"/>
                <w:szCs w:val="22"/>
                <w:lang w:val="ka-GE"/>
              </w:rPr>
              <w:t>/</w:t>
            </w:r>
            <w:r>
              <w:rPr>
                <w:rFonts w:ascii="Sylfaen" w:hAnsi="Sylfaen"/>
                <w:b/>
                <w:sz w:val="22"/>
                <w:szCs w:val="22"/>
                <w:lang w:val="hy-AM"/>
              </w:rPr>
              <w:t>մասնագիտություն</w:t>
            </w:r>
            <w:r w:rsidRPr="00237A0C">
              <w:rPr>
                <w:rFonts w:ascii="Sylfaen" w:hAnsi="Sylfaen"/>
                <w:b/>
                <w:sz w:val="22"/>
                <w:szCs w:val="22"/>
                <w:lang w:val="ka-GE"/>
              </w:rPr>
              <w:t xml:space="preserve">/ </w:t>
            </w:r>
            <w:r>
              <w:rPr>
                <w:rFonts w:ascii="Sylfaen" w:hAnsi="Sylfaen"/>
                <w:b/>
                <w:sz w:val="22"/>
                <w:szCs w:val="22"/>
                <w:lang w:val="hy-AM"/>
              </w:rPr>
              <w:t>արհեստ</w:t>
            </w:r>
          </w:p>
        </w:tc>
        <w:tc>
          <w:tcPr>
            <w:tcW w:w="7102" w:type="dxa"/>
          </w:tcPr>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Was  machst du beruflich?</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Was  bist du vom Beruf?</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Womit beschäftigen Sie sich?</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Das ist eine handwerkliche Arbeit.</w:t>
            </w:r>
          </w:p>
          <w:p w:rsidR="00144AB5" w:rsidRPr="00237A0C" w:rsidRDefault="00144AB5" w:rsidP="00144AB5">
            <w:pPr>
              <w:numPr>
                <w:ilvl w:val="0"/>
                <w:numId w:val="133"/>
              </w:numPr>
              <w:rPr>
                <w:lang w:val="de-DE"/>
              </w:rPr>
            </w:pPr>
            <w:r w:rsidRPr="00237A0C">
              <w:rPr>
                <w:sz w:val="22"/>
                <w:szCs w:val="22"/>
                <w:lang w:val="de-DE"/>
              </w:rPr>
              <w:t>Ich bin Steuerberater/Lehrer/Mechaniker/Arzt/</w:t>
            </w:r>
          </w:p>
          <w:p w:rsidR="00144AB5" w:rsidRPr="00237A0C" w:rsidRDefault="00144AB5" w:rsidP="006F614E">
            <w:pPr>
              <w:ind w:left="360"/>
              <w:rPr>
                <w:rFonts w:ascii="Sylfaen" w:hAnsi="Sylfaen"/>
                <w:lang w:val="de-DE"/>
              </w:rPr>
            </w:pPr>
            <w:r w:rsidRPr="00237A0C">
              <w:rPr>
                <w:sz w:val="22"/>
                <w:szCs w:val="22"/>
                <w:lang w:val="de-DE"/>
              </w:rPr>
              <w:t xml:space="preserve">      Uhrmacher von Beruf.</w:t>
            </w:r>
          </w:p>
        </w:tc>
      </w:tr>
      <w:tr w:rsidR="00144AB5" w:rsidRPr="009E0519" w:rsidTr="006F614E">
        <w:tc>
          <w:tcPr>
            <w:tcW w:w="3652" w:type="dxa"/>
          </w:tcPr>
          <w:p w:rsidR="00144AB5" w:rsidRPr="00255FAB" w:rsidRDefault="00144AB5" w:rsidP="006F614E">
            <w:pPr>
              <w:rPr>
                <w:rFonts w:ascii="Sylfaen" w:hAnsi="Sylfaen"/>
                <w:b/>
                <w:lang w:val="hy-AM"/>
              </w:rPr>
            </w:pPr>
            <w:r>
              <w:rPr>
                <w:rFonts w:ascii="Sylfaen" w:hAnsi="Sylfaen"/>
                <w:b/>
                <w:sz w:val="22"/>
                <w:szCs w:val="22"/>
                <w:lang w:val="hy-AM"/>
              </w:rPr>
              <w:t>Եղանակի մասին</w:t>
            </w:r>
          </w:p>
        </w:tc>
        <w:tc>
          <w:tcPr>
            <w:tcW w:w="7102" w:type="dxa"/>
          </w:tcPr>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Vor Gewitter habe ich große Angst.</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Ich habe mal einen Sturm/ ein Erdbeben/ein Hochwasser… erlebt.</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 xml:space="preserve">Schönes Wetter heute! </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Morgen soll es Regen/Schnee geben.</w:t>
            </w:r>
          </w:p>
        </w:tc>
      </w:tr>
      <w:tr w:rsidR="00144AB5" w:rsidRPr="00237A0C" w:rsidTr="006F614E">
        <w:tc>
          <w:tcPr>
            <w:tcW w:w="3652" w:type="dxa"/>
            <w:shd w:val="clear" w:color="auto" w:fill="E6E6E6"/>
          </w:tcPr>
          <w:p w:rsidR="00144AB5" w:rsidRPr="00237A0C" w:rsidRDefault="00144AB5" w:rsidP="006F614E">
            <w:pPr>
              <w:rPr>
                <w:rFonts w:ascii="Sylfaen" w:hAnsi="Sylfaen"/>
                <w:b/>
                <w:lang w:val="en-US"/>
              </w:rPr>
            </w:pPr>
            <w:r w:rsidRPr="00237A0C">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7102" w:type="dxa"/>
            <w:shd w:val="clear" w:color="auto" w:fill="E6E6E6"/>
          </w:tcPr>
          <w:p w:rsidR="00144AB5" w:rsidRPr="00237A0C" w:rsidRDefault="00144AB5" w:rsidP="006F614E">
            <w:pPr>
              <w:ind w:left="720"/>
              <w:rPr>
                <w:rFonts w:ascii="Sylfaen" w:hAnsi="Sylfaen"/>
                <w:lang w:val="de-DE"/>
              </w:rPr>
            </w:pPr>
          </w:p>
        </w:tc>
      </w:tr>
      <w:tr w:rsidR="00144AB5" w:rsidRPr="00237A0C" w:rsidTr="006F614E">
        <w:tc>
          <w:tcPr>
            <w:tcW w:w="3652" w:type="dxa"/>
          </w:tcPr>
          <w:p w:rsidR="00144AB5" w:rsidRPr="00255FAB" w:rsidRDefault="00144AB5" w:rsidP="006F614E">
            <w:pPr>
              <w:rPr>
                <w:rFonts w:ascii="Sylfaen" w:hAnsi="Sylfaen"/>
                <w:b/>
                <w:lang w:val="hy-AM"/>
              </w:rPr>
            </w:pPr>
            <w:r w:rsidRPr="00237A0C">
              <w:rPr>
                <w:rFonts w:ascii="Sylfaen" w:hAnsi="Sylfaen"/>
                <w:b/>
                <w:sz w:val="22"/>
                <w:szCs w:val="22"/>
                <w:lang w:val="de-DE"/>
              </w:rPr>
              <w:t xml:space="preserve"> </w:t>
            </w:r>
            <w:r>
              <w:rPr>
                <w:rFonts w:ascii="Sylfaen" w:hAnsi="Sylfaen"/>
                <w:b/>
                <w:sz w:val="22"/>
                <w:szCs w:val="22"/>
                <w:lang w:val="hy-AM"/>
              </w:rPr>
              <w:t>Արտաքին/հագուստ</w:t>
            </w:r>
          </w:p>
        </w:tc>
        <w:tc>
          <w:tcPr>
            <w:tcW w:w="7102" w:type="dxa"/>
          </w:tcPr>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Attraktiv/hübsch/schön</w:t>
            </w:r>
          </w:p>
          <w:p w:rsidR="00144AB5" w:rsidRPr="00237A0C" w:rsidRDefault="00144AB5" w:rsidP="00144AB5">
            <w:pPr>
              <w:numPr>
                <w:ilvl w:val="0"/>
                <w:numId w:val="133"/>
              </w:numPr>
              <w:rPr>
                <w:rFonts w:ascii="Sylfaen" w:hAnsi="Sylfaen"/>
                <w:lang w:val="de-DE"/>
              </w:rPr>
            </w:pPr>
            <w:r w:rsidRPr="00237A0C">
              <w:rPr>
                <w:rFonts w:ascii="Sylfaen" w:hAnsi="Sylfaen"/>
                <w:sz w:val="22"/>
                <w:szCs w:val="22"/>
                <w:lang w:val="de-DE"/>
              </w:rPr>
              <w:t>Geschmacksvoll</w:t>
            </w:r>
          </w:p>
        </w:tc>
      </w:tr>
      <w:tr w:rsidR="00144AB5" w:rsidRPr="00237A0C" w:rsidTr="006F614E">
        <w:tc>
          <w:tcPr>
            <w:tcW w:w="3652" w:type="dxa"/>
          </w:tcPr>
          <w:p w:rsidR="00144AB5" w:rsidRPr="00255FAB" w:rsidRDefault="00144AB5" w:rsidP="006F614E">
            <w:pPr>
              <w:rPr>
                <w:rFonts w:ascii="Sylfaen" w:hAnsi="Sylfaen"/>
                <w:b/>
                <w:lang w:val="hy-AM"/>
              </w:rPr>
            </w:pPr>
            <w:r>
              <w:rPr>
                <w:rFonts w:ascii="Sylfaen" w:hAnsi="Sylfaen"/>
                <w:b/>
                <w:sz w:val="22"/>
                <w:szCs w:val="22"/>
                <w:lang w:val="hy-AM"/>
              </w:rPr>
              <w:t>Բնավորություն</w:t>
            </w:r>
          </w:p>
        </w:tc>
        <w:tc>
          <w:tcPr>
            <w:tcW w:w="7102" w:type="dxa"/>
          </w:tcPr>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Vergesslich</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Anspruchsvoll</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Einfühlsam</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Melancholisch</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Selbstbewusst</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Herzlich</w:t>
            </w:r>
          </w:p>
          <w:p w:rsidR="00144AB5" w:rsidRPr="00237A0C" w:rsidRDefault="00144AB5" w:rsidP="00144AB5">
            <w:pPr>
              <w:numPr>
                <w:ilvl w:val="0"/>
                <w:numId w:val="165"/>
              </w:numPr>
              <w:rPr>
                <w:rFonts w:ascii="Sylfaen" w:hAnsi="Sylfaen"/>
                <w:lang w:val="de-DE"/>
              </w:rPr>
            </w:pPr>
            <w:r w:rsidRPr="00237A0C">
              <w:rPr>
                <w:rFonts w:ascii="Sylfaen" w:hAnsi="Sylfaen"/>
                <w:sz w:val="22"/>
                <w:szCs w:val="22"/>
                <w:lang w:val="de-DE"/>
              </w:rPr>
              <w:t>Empfindlich</w:t>
            </w:r>
          </w:p>
        </w:tc>
      </w:tr>
      <w:tr w:rsidR="00144AB5" w:rsidRPr="00237A0C" w:rsidTr="006F614E">
        <w:tc>
          <w:tcPr>
            <w:tcW w:w="3652" w:type="dxa"/>
            <w:shd w:val="clear" w:color="auto" w:fill="E6E6E6"/>
          </w:tcPr>
          <w:p w:rsidR="00144AB5" w:rsidRPr="0092198C" w:rsidRDefault="00144AB5" w:rsidP="006F614E">
            <w:pPr>
              <w:rPr>
                <w:rFonts w:ascii="Sylfaen" w:hAnsi="Sylfaen"/>
                <w:b/>
                <w:lang w:val="hy-AM"/>
              </w:rPr>
            </w:pPr>
            <w:r w:rsidRPr="00237A0C">
              <w:rPr>
                <w:rFonts w:ascii="Sylfaen" w:hAnsi="Sylfaen"/>
                <w:b/>
                <w:sz w:val="22"/>
                <w:szCs w:val="22"/>
                <w:lang w:val="de-DE"/>
              </w:rPr>
              <w:t xml:space="preserve">1.4. </w:t>
            </w:r>
            <w:r>
              <w:rPr>
                <w:rFonts w:ascii="Sylfaen" w:hAnsi="Sylfaen"/>
                <w:b/>
                <w:sz w:val="22"/>
                <w:szCs w:val="22"/>
                <w:lang w:val="hy-AM"/>
              </w:rPr>
              <w:t>Ճաշակ</w:t>
            </w:r>
          </w:p>
        </w:tc>
        <w:tc>
          <w:tcPr>
            <w:tcW w:w="7102" w:type="dxa"/>
            <w:shd w:val="clear" w:color="auto" w:fill="E6E6E6"/>
          </w:tcPr>
          <w:p w:rsidR="00144AB5" w:rsidRPr="00237A0C" w:rsidRDefault="00144AB5" w:rsidP="006F614E">
            <w:pPr>
              <w:ind w:left="720"/>
              <w:rPr>
                <w:rFonts w:ascii="Sylfaen" w:hAnsi="Sylfaen"/>
                <w:bCs/>
                <w:lang w:val="de-DE"/>
              </w:rPr>
            </w:pPr>
          </w:p>
        </w:tc>
      </w:tr>
      <w:tr w:rsidR="00144AB5" w:rsidRPr="009E0519" w:rsidTr="006F614E">
        <w:tc>
          <w:tcPr>
            <w:tcW w:w="3652" w:type="dxa"/>
          </w:tcPr>
          <w:p w:rsidR="00144AB5" w:rsidRPr="001E2A1C" w:rsidRDefault="00144AB5" w:rsidP="006F614E">
            <w:pPr>
              <w:rPr>
                <w:rFonts w:ascii="Sylfaen" w:hAnsi="Sylfaen"/>
                <w:b/>
                <w:lang w:val="hy-AM"/>
              </w:rPr>
            </w:pPr>
            <w:r>
              <w:rPr>
                <w:rFonts w:ascii="Sylfaen" w:hAnsi="Sylfaen"/>
                <w:b/>
                <w:sz w:val="22"/>
                <w:szCs w:val="22"/>
                <w:lang w:val="hy-AM"/>
              </w:rPr>
              <w:t>Ճաշակ դրսևորել</w:t>
            </w:r>
          </w:p>
        </w:tc>
        <w:tc>
          <w:tcPr>
            <w:tcW w:w="7102" w:type="dxa"/>
          </w:tcPr>
          <w:p w:rsidR="00144AB5" w:rsidRPr="00237A0C" w:rsidRDefault="00144AB5" w:rsidP="00144AB5">
            <w:pPr>
              <w:numPr>
                <w:ilvl w:val="0"/>
                <w:numId w:val="106"/>
              </w:numPr>
              <w:rPr>
                <w:rFonts w:ascii="Sylfaen" w:hAnsi="Sylfaen"/>
                <w:bCs/>
                <w:lang w:val="de-DE"/>
              </w:rPr>
            </w:pPr>
            <w:r w:rsidRPr="00237A0C">
              <w:rPr>
                <w:rFonts w:ascii="Sylfaen" w:hAnsi="Sylfaen"/>
                <w:bCs/>
                <w:sz w:val="22"/>
                <w:szCs w:val="22"/>
                <w:lang w:val="de-DE"/>
              </w:rPr>
              <w:t>Am liebsten  lese  ich …/ höre ich …</w:t>
            </w:r>
          </w:p>
          <w:p w:rsidR="00144AB5" w:rsidRPr="00237A0C" w:rsidRDefault="00144AB5" w:rsidP="00144AB5">
            <w:pPr>
              <w:numPr>
                <w:ilvl w:val="0"/>
                <w:numId w:val="106"/>
              </w:numPr>
              <w:rPr>
                <w:bCs/>
                <w:lang w:val="de-DE"/>
              </w:rPr>
            </w:pPr>
            <w:r w:rsidRPr="00237A0C">
              <w:rPr>
                <w:bCs/>
                <w:sz w:val="22"/>
                <w:szCs w:val="22"/>
                <w:lang w:val="de-DE"/>
              </w:rPr>
              <w:t>Lieber trinke/esse ich…</w:t>
            </w:r>
          </w:p>
          <w:p w:rsidR="00144AB5" w:rsidRPr="00237A0C" w:rsidRDefault="00144AB5" w:rsidP="00144AB5">
            <w:pPr>
              <w:pStyle w:val="ListParagraph"/>
              <w:numPr>
                <w:ilvl w:val="0"/>
                <w:numId w:val="106"/>
              </w:numPr>
              <w:spacing w:after="0" w:line="240" w:lineRule="auto"/>
              <w:rPr>
                <w:bCs/>
                <w:lang w:val="de-DE"/>
              </w:rPr>
            </w:pPr>
            <w:r w:rsidRPr="00237A0C">
              <w:rPr>
                <w:bCs/>
                <w:lang w:val="de-DE"/>
              </w:rPr>
              <w:t>Das mag ich nicht.</w:t>
            </w:r>
          </w:p>
          <w:p w:rsidR="00144AB5" w:rsidRPr="00237A0C" w:rsidRDefault="00144AB5" w:rsidP="00144AB5">
            <w:pPr>
              <w:pStyle w:val="ListParagraph"/>
              <w:numPr>
                <w:ilvl w:val="0"/>
                <w:numId w:val="106"/>
              </w:numPr>
              <w:spacing w:after="0" w:line="240" w:lineRule="auto"/>
              <w:rPr>
                <w:rFonts w:ascii="Sylfaen" w:hAnsi="Sylfaen"/>
                <w:bCs/>
                <w:lang w:val="de-DE"/>
              </w:rPr>
            </w:pPr>
            <w:r w:rsidRPr="00237A0C">
              <w:rPr>
                <w:bCs/>
                <w:lang w:val="de-DE"/>
              </w:rPr>
              <w:t>Ich habe dich/ihn gern.</w:t>
            </w: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w:t>
            </w:r>
            <w:r>
              <w:rPr>
                <w:rFonts w:ascii="Sylfaen" w:hAnsi="Sylfaen"/>
                <w:b/>
                <w:sz w:val="22"/>
                <w:szCs w:val="22"/>
                <w:lang w:val="en-US"/>
              </w:rPr>
              <w:t>մունք</w:t>
            </w:r>
            <w:r>
              <w:rPr>
                <w:rFonts w:ascii="Sylfaen" w:hAnsi="Sylfaen"/>
                <w:b/>
                <w:sz w:val="22"/>
                <w:szCs w:val="22"/>
                <w:lang w:val="hy-AM"/>
              </w:rPr>
              <w:t>ի/ցանկության արտահայտում</w:t>
            </w:r>
          </w:p>
        </w:tc>
        <w:tc>
          <w:tcPr>
            <w:tcW w:w="7102" w:type="dxa"/>
          </w:tcPr>
          <w:p w:rsidR="00144AB5" w:rsidRPr="00237A0C" w:rsidRDefault="00144AB5" w:rsidP="00144AB5">
            <w:pPr>
              <w:numPr>
                <w:ilvl w:val="0"/>
                <w:numId w:val="106"/>
              </w:numPr>
              <w:rPr>
                <w:rFonts w:ascii="Sylfaen" w:hAnsi="Sylfaen"/>
                <w:bCs/>
                <w:lang w:val="de-DE"/>
              </w:rPr>
            </w:pPr>
            <w:r w:rsidRPr="00237A0C">
              <w:rPr>
                <w:rFonts w:ascii="Sylfaen" w:hAnsi="Sylfaen"/>
                <w:bCs/>
                <w:sz w:val="22"/>
                <w:szCs w:val="22"/>
                <w:lang w:val="de-DE"/>
              </w:rPr>
              <w:t>Ich muss dringend…</w:t>
            </w:r>
          </w:p>
          <w:p w:rsidR="00144AB5" w:rsidRPr="00237A0C" w:rsidRDefault="00144AB5" w:rsidP="00144AB5">
            <w:pPr>
              <w:numPr>
                <w:ilvl w:val="0"/>
                <w:numId w:val="106"/>
              </w:numPr>
              <w:rPr>
                <w:rFonts w:ascii="Sylfaen" w:hAnsi="Sylfaen"/>
                <w:bCs/>
                <w:lang w:val="de-DE"/>
              </w:rPr>
            </w:pPr>
            <w:r w:rsidRPr="00237A0C">
              <w:rPr>
                <w:rFonts w:ascii="Sylfaen" w:hAnsi="Sylfaen"/>
                <w:bCs/>
                <w:sz w:val="22"/>
                <w:szCs w:val="22"/>
                <w:lang w:val="de-DE"/>
              </w:rPr>
              <w:t>Ich brauche …</w:t>
            </w:r>
          </w:p>
          <w:p w:rsidR="00144AB5" w:rsidRPr="00237A0C" w:rsidRDefault="00144AB5" w:rsidP="00144AB5">
            <w:pPr>
              <w:numPr>
                <w:ilvl w:val="0"/>
                <w:numId w:val="106"/>
              </w:numPr>
              <w:rPr>
                <w:rFonts w:ascii="Sylfaen" w:hAnsi="Sylfaen"/>
                <w:bCs/>
                <w:lang w:val="de-DE"/>
              </w:rPr>
            </w:pPr>
            <w:r w:rsidRPr="00237A0C">
              <w:rPr>
                <w:rFonts w:ascii="Sylfaen" w:hAnsi="Sylfaen"/>
                <w:bCs/>
                <w:sz w:val="22"/>
                <w:szCs w:val="22"/>
                <w:lang w:val="de-DE"/>
              </w:rPr>
              <w:t>Ich hätte gerne…</w:t>
            </w:r>
          </w:p>
          <w:p w:rsidR="00144AB5" w:rsidRPr="00237A0C" w:rsidRDefault="00144AB5" w:rsidP="00144AB5">
            <w:pPr>
              <w:numPr>
                <w:ilvl w:val="0"/>
                <w:numId w:val="106"/>
              </w:numPr>
              <w:rPr>
                <w:rFonts w:ascii="Sylfaen" w:hAnsi="Sylfaen"/>
                <w:bCs/>
                <w:lang w:val="de-DE"/>
              </w:rPr>
            </w:pPr>
            <w:r w:rsidRPr="00237A0C">
              <w:rPr>
                <w:rFonts w:ascii="Sylfaen" w:hAnsi="Sylfaen"/>
                <w:bCs/>
                <w:sz w:val="22"/>
                <w:szCs w:val="22"/>
                <w:lang w:val="de-DE"/>
              </w:rPr>
              <w:t>Ich würde…</w:t>
            </w:r>
          </w:p>
          <w:p w:rsidR="00144AB5" w:rsidRPr="00237A0C" w:rsidRDefault="00144AB5" w:rsidP="00144AB5">
            <w:pPr>
              <w:numPr>
                <w:ilvl w:val="0"/>
                <w:numId w:val="106"/>
              </w:numPr>
              <w:rPr>
                <w:rFonts w:ascii="Sylfaen" w:hAnsi="Sylfaen"/>
                <w:bCs/>
                <w:lang w:val="de-DE"/>
              </w:rPr>
            </w:pPr>
            <w:r w:rsidRPr="00237A0C">
              <w:rPr>
                <w:rFonts w:ascii="Sylfaen" w:hAnsi="Sylfaen"/>
                <w:bCs/>
                <w:sz w:val="22"/>
                <w:szCs w:val="22"/>
                <w:lang w:val="de-DE"/>
              </w:rPr>
              <w:t>Wenn der Bus rechtzeitig käme…</w:t>
            </w:r>
          </w:p>
          <w:p w:rsidR="00144AB5" w:rsidRPr="00237A0C" w:rsidRDefault="00144AB5" w:rsidP="00144AB5">
            <w:pPr>
              <w:numPr>
                <w:ilvl w:val="0"/>
                <w:numId w:val="178"/>
              </w:numPr>
              <w:rPr>
                <w:lang w:val="de-DE"/>
              </w:rPr>
            </w:pPr>
            <w:r w:rsidRPr="00237A0C">
              <w:rPr>
                <w:sz w:val="22"/>
                <w:szCs w:val="22"/>
                <w:lang w:val="de-DE"/>
              </w:rPr>
              <w:t>Ich fühle mich schlapp/erschöpft.</w:t>
            </w:r>
          </w:p>
          <w:p w:rsidR="00144AB5" w:rsidRPr="00237A0C" w:rsidRDefault="00144AB5" w:rsidP="00144AB5">
            <w:pPr>
              <w:numPr>
                <w:ilvl w:val="0"/>
                <w:numId w:val="178"/>
              </w:numPr>
              <w:rPr>
                <w:lang w:val="de-DE"/>
              </w:rPr>
            </w:pPr>
            <w:r w:rsidRPr="00237A0C">
              <w:rPr>
                <w:sz w:val="22"/>
                <w:szCs w:val="22"/>
                <w:lang w:val="de-DE"/>
              </w:rPr>
              <w:t>Ich habe keinen Bock mehr.</w:t>
            </w:r>
          </w:p>
          <w:p w:rsidR="00144AB5" w:rsidRPr="00237A0C" w:rsidRDefault="00144AB5" w:rsidP="00144AB5">
            <w:pPr>
              <w:numPr>
                <w:ilvl w:val="0"/>
                <w:numId w:val="106"/>
              </w:numPr>
              <w:rPr>
                <w:rFonts w:ascii="Sylfaen" w:hAnsi="Sylfaen"/>
                <w:bCs/>
                <w:lang w:val="de-DE"/>
              </w:rPr>
            </w:pPr>
            <w:r w:rsidRPr="00237A0C">
              <w:rPr>
                <w:sz w:val="22"/>
                <w:szCs w:val="22"/>
                <w:lang w:val="de-DE"/>
              </w:rPr>
              <w:t>Ich bin müde.</w:t>
            </w:r>
          </w:p>
        </w:tc>
      </w:tr>
      <w:tr w:rsidR="00144AB5" w:rsidRPr="00237A0C" w:rsidTr="006F614E">
        <w:tc>
          <w:tcPr>
            <w:tcW w:w="3652" w:type="dxa"/>
          </w:tcPr>
          <w:p w:rsidR="00144AB5" w:rsidRPr="001E2A1C" w:rsidRDefault="00144AB5" w:rsidP="006F614E">
            <w:pPr>
              <w:rPr>
                <w:rFonts w:ascii="Sylfaen" w:hAnsi="Sylfaen"/>
                <w:b/>
                <w:lang w:val="hy-AM"/>
              </w:rPr>
            </w:pPr>
            <w:r>
              <w:rPr>
                <w:rFonts w:ascii="Sylfaen" w:hAnsi="Sylfaen"/>
                <w:b/>
                <w:sz w:val="22"/>
                <w:szCs w:val="22"/>
                <w:lang w:val="hy-AM"/>
              </w:rPr>
              <w:t>Ֆիզի</w:t>
            </w:r>
            <w:r>
              <w:rPr>
                <w:rFonts w:ascii="Sylfaen" w:hAnsi="Sylfaen"/>
                <w:b/>
                <w:sz w:val="22"/>
                <w:szCs w:val="22"/>
                <w:lang w:val="en-US"/>
              </w:rPr>
              <w:t>ոլոգիական</w:t>
            </w:r>
            <w:r>
              <w:rPr>
                <w:rFonts w:ascii="Sylfaen" w:hAnsi="Sylfaen"/>
                <w:b/>
                <w:sz w:val="22"/>
                <w:szCs w:val="22"/>
                <w:lang w:val="hy-AM"/>
              </w:rPr>
              <w:t xml:space="preserve"> </w:t>
            </w:r>
            <w:r>
              <w:rPr>
                <w:rFonts w:ascii="Sylfaen" w:hAnsi="Sylfaen"/>
                <w:b/>
                <w:sz w:val="22"/>
                <w:szCs w:val="22"/>
                <w:lang w:val="en-US"/>
              </w:rPr>
              <w:t>վիճակի</w:t>
            </w:r>
            <w:r>
              <w:rPr>
                <w:rFonts w:ascii="Sylfaen" w:hAnsi="Sylfaen"/>
                <w:b/>
                <w:sz w:val="22"/>
                <w:szCs w:val="22"/>
                <w:lang w:val="hy-AM"/>
              </w:rPr>
              <w:t>/զգացողությունների արտահայտում</w:t>
            </w:r>
          </w:p>
        </w:tc>
        <w:tc>
          <w:tcPr>
            <w:tcW w:w="7102" w:type="dxa"/>
          </w:tcPr>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Ich fühle mich schlapp/erschöpft.</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Ich habe keinen Bock mehr.</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Ich bin müde.</w:t>
            </w:r>
          </w:p>
        </w:tc>
      </w:tr>
      <w:tr w:rsidR="00144AB5" w:rsidRPr="00237A0C" w:rsidTr="006F614E">
        <w:tc>
          <w:tcPr>
            <w:tcW w:w="3652" w:type="dxa"/>
            <w:shd w:val="clear" w:color="auto" w:fill="E6E6E6"/>
          </w:tcPr>
          <w:p w:rsidR="00144AB5" w:rsidRPr="00237A0C" w:rsidRDefault="00144AB5" w:rsidP="006F614E">
            <w:pPr>
              <w:rPr>
                <w:rFonts w:ascii="Sylfaen" w:hAnsi="Sylfaen"/>
                <w:b/>
                <w:lang w:val="ka-GE"/>
              </w:rPr>
            </w:pPr>
            <w:r w:rsidRPr="00237A0C">
              <w:rPr>
                <w:rFonts w:ascii="Sylfaen" w:hAnsi="Sylfaen"/>
                <w:b/>
                <w:sz w:val="22"/>
                <w:szCs w:val="22"/>
                <w:lang w:val="de-DE"/>
              </w:rPr>
              <w:t>1.</w:t>
            </w:r>
            <w:r w:rsidRPr="00237A0C">
              <w:rPr>
                <w:rFonts w:ascii="Sylfaen" w:hAnsi="Sylfaen"/>
                <w:b/>
                <w:sz w:val="22"/>
                <w:szCs w:val="22"/>
                <w:lang w:val="ka-GE"/>
              </w:rPr>
              <w:t>5</w:t>
            </w:r>
            <w:r w:rsidRPr="00237A0C">
              <w:rPr>
                <w:rFonts w:ascii="Sylfaen" w:hAnsi="Sylfaen"/>
                <w:b/>
                <w:sz w:val="22"/>
                <w:szCs w:val="22"/>
                <w:lang w:val="de-DE"/>
              </w:rPr>
              <w:t xml:space="preserve">. </w:t>
            </w:r>
            <w:r>
              <w:rPr>
                <w:rFonts w:ascii="Sylfaen" w:hAnsi="Sylfaen"/>
                <w:b/>
                <w:sz w:val="22"/>
                <w:szCs w:val="22"/>
                <w:lang w:val="hy-AM"/>
              </w:rPr>
              <w:t xml:space="preserve">Զգացմունքների/հուզական </w:t>
            </w:r>
            <w:r>
              <w:rPr>
                <w:rFonts w:ascii="Sylfaen" w:hAnsi="Sylfaen"/>
                <w:b/>
                <w:sz w:val="22"/>
                <w:szCs w:val="22"/>
                <w:lang w:val="en-US"/>
              </w:rPr>
              <w:t>արձագանք</w:t>
            </w:r>
            <w:r>
              <w:rPr>
                <w:rFonts w:ascii="Sylfaen" w:hAnsi="Sylfaen"/>
                <w:b/>
                <w:sz w:val="22"/>
                <w:szCs w:val="22"/>
                <w:lang w:val="hy-AM"/>
              </w:rPr>
              <w:t>ների արտահայտում</w:t>
            </w:r>
          </w:p>
        </w:tc>
        <w:tc>
          <w:tcPr>
            <w:tcW w:w="7102" w:type="dxa"/>
            <w:shd w:val="clear" w:color="auto" w:fill="E6E6E6"/>
          </w:tcPr>
          <w:p w:rsidR="00144AB5" w:rsidRPr="00237A0C" w:rsidRDefault="00144AB5" w:rsidP="006F614E">
            <w:pPr>
              <w:ind w:left="360"/>
              <w:rPr>
                <w:rFonts w:ascii="Sylfaen" w:hAnsi="Sylfaen"/>
                <w:lang w:val="de-DE"/>
              </w:rPr>
            </w:pPr>
          </w:p>
        </w:tc>
      </w:tr>
      <w:tr w:rsidR="00144AB5" w:rsidRPr="00237A0C" w:rsidTr="006F614E">
        <w:tc>
          <w:tcPr>
            <w:tcW w:w="3652" w:type="dxa"/>
          </w:tcPr>
          <w:p w:rsidR="00144AB5" w:rsidRPr="00A65EE2" w:rsidRDefault="00144AB5" w:rsidP="006F614E">
            <w:pPr>
              <w:rPr>
                <w:rFonts w:ascii="Sylfaen" w:hAnsi="Sylfaen"/>
                <w:b/>
                <w:lang w:val="hy-AM"/>
              </w:rPr>
            </w:pPr>
            <w:r w:rsidRPr="00F868A9">
              <w:rPr>
                <w:rFonts w:ascii="Sylfaen" w:hAnsi="Sylfaen"/>
                <w:b/>
                <w:sz w:val="22"/>
                <w:szCs w:val="22"/>
                <w:lang w:val="hy-AM"/>
              </w:rPr>
              <w:t>Ուրախություն</w:t>
            </w:r>
            <w:r w:rsidRPr="00237A0C">
              <w:rPr>
                <w:rFonts w:ascii="Sylfaen" w:hAnsi="Sylfaen"/>
                <w:b/>
                <w:sz w:val="22"/>
                <w:szCs w:val="22"/>
                <w:lang w:val="de-DE"/>
              </w:rPr>
              <w:t xml:space="preserve"> \</w:t>
            </w:r>
            <w:r>
              <w:rPr>
                <w:rFonts w:ascii="Sylfaen" w:hAnsi="Sylfaen"/>
                <w:b/>
                <w:sz w:val="22"/>
                <w:szCs w:val="22"/>
                <w:lang w:val="hy-AM"/>
              </w:rPr>
              <w:t>հիացում</w:t>
            </w:r>
          </w:p>
        </w:tc>
        <w:tc>
          <w:tcPr>
            <w:tcW w:w="7102" w:type="dxa"/>
          </w:tcPr>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Wunderbar!</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Lobenswert!</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Wie  schön!</w:t>
            </w:r>
          </w:p>
          <w:p w:rsidR="00144AB5" w:rsidRPr="00237A0C" w:rsidRDefault="00144AB5" w:rsidP="00144AB5">
            <w:pPr>
              <w:numPr>
                <w:ilvl w:val="0"/>
                <w:numId w:val="142"/>
              </w:numPr>
              <w:rPr>
                <w:lang w:val="de-DE"/>
              </w:rPr>
            </w:pPr>
            <w:r w:rsidRPr="00237A0C">
              <w:rPr>
                <w:sz w:val="22"/>
                <w:szCs w:val="22"/>
                <w:lang w:val="de-DE"/>
              </w:rPr>
              <w:t>Das ist doch Klasse/cool/super!</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Echt Klasse!</w:t>
            </w: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en-US"/>
              </w:rPr>
              <w:t>Վրդովմունք</w:t>
            </w:r>
            <w:r>
              <w:rPr>
                <w:rFonts w:ascii="Sylfaen" w:hAnsi="Sylfaen"/>
                <w:b/>
                <w:sz w:val="22"/>
                <w:szCs w:val="22"/>
                <w:lang w:val="hy-AM"/>
              </w:rPr>
              <w:t>/դժգոհություն/ զայրույթ</w:t>
            </w:r>
          </w:p>
        </w:tc>
        <w:tc>
          <w:tcPr>
            <w:tcW w:w="7102" w:type="dxa"/>
          </w:tcPr>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 xml:space="preserve">Das ist aber peinlich/ärgerlich/ unfreundlich! </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So ein Pech!</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Dumm gelaufen!</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Das macht mich wahnsinnig/nervös!</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Es stört mich, wenn…</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Was soll das!</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Jetzt spinnst du aber!</w:t>
            </w:r>
          </w:p>
        </w:tc>
      </w:tr>
      <w:tr w:rsidR="00144AB5" w:rsidRPr="00237A0C" w:rsidTr="006F614E">
        <w:tc>
          <w:tcPr>
            <w:tcW w:w="3652" w:type="dxa"/>
          </w:tcPr>
          <w:p w:rsidR="00144AB5" w:rsidRPr="007178F1" w:rsidRDefault="00144AB5" w:rsidP="006F614E">
            <w:pPr>
              <w:rPr>
                <w:rFonts w:ascii="Sylfaen" w:hAnsi="Sylfaen"/>
                <w:b/>
                <w:lang w:val="hy-AM"/>
              </w:rPr>
            </w:pPr>
            <w:r>
              <w:rPr>
                <w:rFonts w:ascii="Sylfaen" w:hAnsi="Sylfaen"/>
                <w:b/>
                <w:sz w:val="22"/>
                <w:szCs w:val="22"/>
                <w:lang w:val="hy-AM"/>
              </w:rPr>
              <w:t>Կասկած/ենթադրություն/հույս</w:t>
            </w:r>
          </w:p>
        </w:tc>
        <w:tc>
          <w:tcPr>
            <w:tcW w:w="7102" w:type="dxa"/>
          </w:tcPr>
          <w:p w:rsidR="00144AB5" w:rsidRPr="00237A0C" w:rsidRDefault="00144AB5" w:rsidP="00144AB5">
            <w:pPr>
              <w:numPr>
                <w:ilvl w:val="0"/>
                <w:numId w:val="179"/>
              </w:numPr>
              <w:rPr>
                <w:rFonts w:ascii="Sylfaen" w:hAnsi="Sylfaen"/>
                <w:bCs/>
                <w:lang w:val="de-DE"/>
              </w:rPr>
            </w:pPr>
            <w:r w:rsidRPr="00237A0C">
              <w:rPr>
                <w:rFonts w:ascii="Sylfaen" w:hAnsi="Sylfaen"/>
                <w:bCs/>
                <w:sz w:val="22"/>
                <w:szCs w:val="22"/>
                <w:lang w:val="de-DE"/>
              </w:rPr>
              <w:t>Ich bin nicht sicher, ob ich dich richtig verstanden habe.</w:t>
            </w:r>
          </w:p>
          <w:p w:rsidR="00144AB5" w:rsidRPr="00237A0C" w:rsidRDefault="00144AB5" w:rsidP="00144AB5">
            <w:pPr>
              <w:numPr>
                <w:ilvl w:val="0"/>
                <w:numId w:val="179"/>
              </w:numPr>
              <w:rPr>
                <w:rFonts w:ascii="Sylfaen" w:hAnsi="Sylfaen"/>
                <w:bCs/>
                <w:lang w:val="de-DE"/>
              </w:rPr>
            </w:pPr>
            <w:r w:rsidRPr="00237A0C">
              <w:rPr>
                <w:rFonts w:ascii="Sylfaen" w:hAnsi="Sylfaen"/>
                <w:bCs/>
                <w:sz w:val="22"/>
                <w:szCs w:val="22"/>
                <w:lang w:val="de-DE"/>
              </w:rPr>
              <w:t>Da bin ich mir  nicht so sicher.</w:t>
            </w:r>
          </w:p>
          <w:p w:rsidR="00144AB5" w:rsidRPr="00237A0C" w:rsidRDefault="00144AB5" w:rsidP="00144AB5">
            <w:pPr>
              <w:numPr>
                <w:ilvl w:val="0"/>
                <w:numId w:val="179"/>
              </w:numPr>
              <w:rPr>
                <w:rFonts w:ascii="Sylfaen" w:hAnsi="Sylfaen"/>
                <w:bCs/>
                <w:lang w:val="de-DE"/>
              </w:rPr>
            </w:pPr>
            <w:r w:rsidRPr="00237A0C">
              <w:rPr>
                <w:rFonts w:ascii="Sylfaen" w:hAnsi="Sylfaen"/>
                <w:bCs/>
                <w:sz w:val="22"/>
                <w:szCs w:val="22"/>
                <w:lang w:val="de-DE"/>
              </w:rPr>
              <w:t>Ich vermute, dass…</w:t>
            </w:r>
          </w:p>
          <w:p w:rsidR="00144AB5" w:rsidRPr="00237A0C" w:rsidRDefault="00144AB5" w:rsidP="00144AB5">
            <w:pPr>
              <w:numPr>
                <w:ilvl w:val="0"/>
                <w:numId w:val="179"/>
              </w:numPr>
              <w:rPr>
                <w:rFonts w:ascii="Sylfaen" w:hAnsi="Sylfaen"/>
                <w:bCs/>
                <w:lang w:val="de-DE"/>
              </w:rPr>
            </w:pPr>
            <w:r w:rsidRPr="00237A0C">
              <w:rPr>
                <w:rFonts w:ascii="Sylfaen" w:hAnsi="Sylfaen"/>
                <w:bCs/>
                <w:sz w:val="22"/>
                <w:szCs w:val="22"/>
                <w:lang w:val="de-DE"/>
              </w:rPr>
              <w:t>Es könnte um… gehen.</w:t>
            </w:r>
          </w:p>
          <w:p w:rsidR="00144AB5" w:rsidRPr="00237A0C" w:rsidRDefault="00144AB5" w:rsidP="00144AB5">
            <w:pPr>
              <w:numPr>
                <w:ilvl w:val="0"/>
                <w:numId w:val="179"/>
              </w:numPr>
              <w:rPr>
                <w:rFonts w:ascii="Sylfaen" w:hAnsi="Sylfaen"/>
                <w:bCs/>
                <w:lang w:val="de-DE"/>
              </w:rPr>
            </w:pPr>
            <w:r w:rsidRPr="00237A0C">
              <w:rPr>
                <w:rFonts w:ascii="Sylfaen" w:hAnsi="Sylfaen"/>
                <w:bCs/>
                <w:sz w:val="22"/>
                <w:szCs w:val="22"/>
                <w:lang w:val="de-DE"/>
              </w:rPr>
              <w:t>Ich hoffe, dass…</w:t>
            </w:r>
          </w:p>
          <w:p w:rsidR="00144AB5" w:rsidRPr="00237A0C" w:rsidRDefault="00144AB5" w:rsidP="00144AB5">
            <w:pPr>
              <w:numPr>
                <w:ilvl w:val="0"/>
                <w:numId w:val="179"/>
              </w:numPr>
              <w:rPr>
                <w:rFonts w:ascii="Sylfaen" w:hAnsi="Sylfaen"/>
                <w:bCs/>
                <w:lang w:val="de-DE"/>
              </w:rPr>
            </w:pPr>
            <w:r w:rsidRPr="00237A0C">
              <w:rPr>
                <w:rFonts w:ascii="Sylfaen" w:hAnsi="Sylfaen"/>
                <w:bCs/>
                <w:sz w:val="22"/>
                <w:szCs w:val="22"/>
                <w:lang w:val="de-DE"/>
              </w:rPr>
              <w:t>Ich hoffe auf…</w:t>
            </w:r>
          </w:p>
        </w:tc>
      </w:tr>
      <w:tr w:rsidR="00144AB5" w:rsidRPr="00237A0C" w:rsidTr="006F614E">
        <w:tc>
          <w:tcPr>
            <w:tcW w:w="3652" w:type="dxa"/>
          </w:tcPr>
          <w:p w:rsidR="00144AB5" w:rsidRPr="007178F1" w:rsidRDefault="00144AB5" w:rsidP="006F614E">
            <w:pPr>
              <w:rPr>
                <w:rFonts w:ascii="Sylfaen" w:hAnsi="Sylfaen"/>
                <w:b/>
                <w:lang w:val="hy-AM"/>
              </w:rPr>
            </w:pPr>
            <w:r>
              <w:rPr>
                <w:rFonts w:ascii="Sylfaen" w:hAnsi="Sylfaen"/>
                <w:b/>
                <w:sz w:val="22"/>
                <w:szCs w:val="22"/>
                <w:lang w:val="hy-AM"/>
              </w:rPr>
              <w:t>Զարմանք</w:t>
            </w:r>
          </w:p>
        </w:tc>
        <w:tc>
          <w:tcPr>
            <w:tcW w:w="7102" w:type="dxa"/>
          </w:tcPr>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Tatsächlich?</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Wirklich?</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Na, so was!</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Das kann doch nicht wahr sein!</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Was du nicht sagst!</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Ist das möglich?</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Das ist ja merkwürdig/seltsam/verrückt!</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Das wundert/überrascht mich!</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So eine Überraschung!</w:t>
            </w:r>
          </w:p>
        </w:tc>
      </w:tr>
      <w:tr w:rsidR="00144AB5" w:rsidRPr="009E0519" w:rsidTr="006F614E">
        <w:tc>
          <w:tcPr>
            <w:tcW w:w="3652" w:type="dxa"/>
          </w:tcPr>
          <w:p w:rsidR="00144AB5" w:rsidRPr="007178F1" w:rsidRDefault="00144AB5" w:rsidP="006F614E">
            <w:pPr>
              <w:rPr>
                <w:rFonts w:ascii="Sylfaen" w:hAnsi="Sylfaen"/>
                <w:b/>
                <w:lang w:val="hy-AM"/>
              </w:rPr>
            </w:pPr>
            <w:r>
              <w:rPr>
                <w:rFonts w:ascii="Sylfaen" w:hAnsi="Sylfaen"/>
                <w:b/>
                <w:sz w:val="22"/>
                <w:szCs w:val="22"/>
                <w:lang w:val="hy-AM"/>
              </w:rPr>
              <w:t>Հետաքրքրություն</w:t>
            </w:r>
          </w:p>
        </w:tc>
        <w:tc>
          <w:tcPr>
            <w:tcW w:w="7102" w:type="dxa"/>
          </w:tcPr>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Das ist aber sehr interessant.</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Ich habe nicht gewusst, wie spannend…</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Könnten Sie mir noch mehr Informationen zu… geben?</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Ich hätte nicht  gedacht, dass…</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Wie ist denn das passiert?</w:t>
            </w:r>
          </w:p>
        </w:tc>
      </w:tr>
      <w:tr w:rsidR="00144AB5" w:rsidRPr="009E0519" w:rsidTr="006F614E">
        <w:tc>
          <w:tcPr>
            <w:tcW w:w="3652" w:type="dxa"/>
          </w:tcPr>
          <w:p w:rsidR="00144AB5" w:rsidRPr="007178F1" w:rsidRDefault="00144AB5" w:rsidP="006F614E">
            <w:pPr>
              <w:rPr>
                <w:rFonts w:ascii="Sylfaen" w:hAnsi="Sylfaen"/>
                <w:b/>
                <w:lang w:val="hy-AM"/>
              </w:rPr>
            </w:pPr>
            <w:r>
              <w:rPr>
                <w:rFonts w:ascii="Sylfaen" w:hAnsi="Sylfaen"/>
                <w:b/>
                <w:sz w:val="22"/>
                <w:szCs w:val="22"/>
                <w:lang w:val="hy-AM"/>
              </w:rPr>
              <w:t>Անտարբերություն</w:t>
            </w:r>
          </w:p>
        </w:tc>
        <w:tc>
          <w:tcPr>
            <w:tcW w:w="7102" w:type="dxa"/>
          </w:tcPr>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Das ist mir völlig egal.</w:t>
            </w:r>
          </w:p>
          <w:p w:rsidR="00144AB5" w:rsidRPr="00237A0C" w:rsidRDefault="00144AB5" w:rsidP="00144AB5">
            <w:pPr>
              <w:numPr>
                <w:ilvl w:val="0"/>
                <w:numId w:val="142"/>
              </w:numPr>
              <w:rPr>
                <w:rFonts w:ascii="Sylfaen" w:hAnsi="Sylfaen"/>
                <w:lang w:val="de-DE"/>
              </w:rPr>
            </w:pPr>
            <w:r w:rsidRPr="00237A0C">
              <w:rPr>
                <w:sz w:val="22"/>
                <w:szCs w:val="22"/>
                <w:lang w:val="de-DE"/>
              </w:rPr>
              <w:t>Das interessiert mich  (gar) nicht.</w:t>
            </w:r>
          </w:p>
        </w:tc>
      </w:tr>
      <w:tr w:rsidR="00144AB5" w:rsidRPr="00237A0C" w:rsidTr="006F614E">
        <w:tc>
          <w:tcPr>
            <w:tcW w:w="3652" w:type="dxa"/>
          </w:tcPr>
          <w:p w:rsidR="00144AB5" w:rsidRPr="007178F1" w:rsidRDefault="00144AB5" w:rsidP="006F614E">
            <w:pPr>
              <w:rPr>
                <w:rFonts w:ascii="Sylfaen" w:hAnsi="Sylfaen"/>
                <w:b/>
                <w:lang w:val="hy-AM"/>
              </w:rPr>
            </w:pPr>
            <w:r>
              <w:rPr>
                <w:rFonts w:ascii="Sylfaen" w:hAnsi="Sylfaen"/>
                <w:b/>
                <w:sz w:val="22"/>
                <w:szCs w:val="22"/>
                <w:lang w:val="hy-AM"/>
              </w:rPr>
              <w:t>Զղջում</w:t>
            </w:r>
          </w:p>
        </w:tc>
        <w:tc>
          <w:tcPr>
            <w:tcW w:w="7102" w:type="dxa"/>
          </w:tcPr>
          <w:p w:rsidR="00144AB5" w:rsidRPr="00237A0C" w:rsidRDefault="00144AB5" w:rsidP="00144AB5">
            <w:pPr>
              <w:numPr>
                <w:ilvl w:val="0"/>
                <w:numId w:val="184"/>
              </w:numPr>
              <w:rPr>
                <w:rFonts w:ascii="Sylfaen" w:hAnsi="Sylfaen"/>
                <w:lang w:val="de-DE"/>
              </w:rPr>
            </w:pPr>
            <w:r w:rsidRPr="00237A0C">
              <w:rPr>
                <w:rFonts w:ascii="Sylfaen" w:hAnsi="Sylfaen"/>
                <w:sz w:val="22"/>
                <w:szCs w:val="22"/>
                <w:lang w:val="de-DE"/>
              </w:rPr>
              <w:t>Tut mir Leid.</w:t>
            </w:r>
          </w:p>
          <w:p w:rsidR="00144AB5" w:rsidRPr="00237A0C" w:rsidRDefault="00144AB5" w:rsidP="00144AB5">
            <w:pPr>
              <w:numPr>
                <w:ilvl w:val="0"/>
                <w:numId w:val="184"/>
              </w:numPr>
              <w:rPr>
                <w:lang w:val="de-DE"/>
              </w:rPr>
            </w:pPr>
            <w:r w:rsidRPr="00237A0C">
              <w:rPr>
                <w:sz w:val="22"/>
                <w:szCs w:val="22"/>
                <w:lang w:val="de-DE"/>
              </w:rPr>
              <w:t>Schade!</w:t>
            </w:r>
          </w:p>
          <w:p w:rsidR="00144AB5" w:rsidRPr="00237A0C" w:rsidRDefault="00144AB5" w:rsidP="00144AB5">
            <w:pPr>
              <w:numPr>
                <w:ilvl w:val="0"/>
                <w:numId w:val="184"/>
              </w:numPr>
              <w:rPr>
                <w:rFonts w:ascii="Sylfaen" w:hAnsi="Sylfaen"/>
                <w:lang w:val="de-DE"/>
              </w:rPr>
            </w:pPr>
            <w:r w:rsidRPr="00237A0C">
              <w:rPr>
                <w:sz w:val="22"/>
                <w:szCs w:val="22"/>
                <w:lang w:val="de-DE"/>
              </w:rPr>
              <w:t>Leider…</w:t>
            </w:r>
          </w:p>
        </w:tc>
      </w:tr>
      <w:tr w:rsidR="00144AB5" w:rsidRPr="00237A0C" w:rsidTr="006F614E">
        <w:tc>
          <w:tcPr>
            <w:tcW w:w="3652" w:type="dxa"/>
            <w:shd w:val="clear" w:color="auto" w:fill="E6E6E6"/>
          </w:tcPr>
          <w:p w:rsidR="00144AB5" w:rsidRPr="00237A0C" w:rsidRDefault="00144AB5" w:rsidP="006F614E">
            <w:pPr>
              <w:rPr>
                <w:rFonts w:ascii="Sylfaen" w:hAnsi="Sylfaen"/>
                <w:b/>
                <w:lang w:val="de-DE"/>
              </w:rPr>
            </w:pPr>
            <w:r w:rsidRPr="00237A0C">
              <w:rPr>
                <w:rFonts w:ascii="Sylfaen" w:hAnsi="Sylfaen"/>
                <w:b/>
                <w:sz w:val="22"/>
                <w:szCs w:val="22"/>
                <w:lang w:val="de-DE"/>
              </w:rPr>
              <w:t>1.</w:t>
            </w:r>
            <w:r w:rsidRPr="00237A0C">
              <w:rPr>
                <w:rFonts w:ascii="Sylfaen" w:hAnsi="Sylfaen"/>
                <w:b/>
                <w:sz w:val="22"/>
                <w:szCs w:val="22"/>
                <w:lang w:val="ka-GE"/>
              </w:rPr>
              <w:t>6</w:t>
            </w:r>
            <w:r w:rsidRPr="00237A0C">
              <w:rPr>
                <w:rFonts w:ascii="Sylfaen" w:hAnsi="Sylfaen"/>
                <w:b/>
                <w:sz w:val="22"/>
                <w:szCs w:val="22"/>
                <w:lang w:val="de-DE"/>
              </w:rPr>
              <w:t xml:space="preserve">. </w:t>
            </w:r>
            <w:r w:rsidRPr="00F868A9">
              <w:rPr>
                <w:rFonts w:ascii="Sylfaen" w:hAnsi="Sylfaen"/>
                <w:b/>
                <w:sz w:val="22"/>
                <w:szCs w:val="22"/>
                <w:lang w:val="hy-AM"/>
              </w:rPr>
              <w:t>Կողմնորոշում ժամանակի մեջ</w:t>
            </w:r>
          </w:p>
        </w:tc>
        <w:tc>
          <w:tcPr>
            <w:tcW w:w="7102" w:type="dxa"/>
            <w:shd w:val="clear" w:color="auto" w:fill="E6E6E6"/>
          </w:tcPr>
          <w:p w:rsidR="00144AB5" w:rsidRPr="00237A0C" w:rsidRDefault="00144AB5" w:rsidP="006F614E">
            <w:pPr>
              <w:ind w:left="720"/>
              <w:rPr>
                <w:rFonts w:ascii="Sylfaen" w:hAnsi="Sylfaen"/>
                <w:lang w:val="de-DE"/>
              </w:rPr>
            </w:pPr>
          </w:p>
        </w:tc>
      </w:tr>
      <w:tr w:rsidR="00144AB5" w:rsidRPr="009E0519"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Ժամանակի սահմանափակում</w:t>
            </w:r>
            <w:r w:rsidRPr="00C409BC">
              <w:rPr>
                <w:rFonts w:ascii="Sylfaen" w:hAnsi="Sylfaen"/>
                <w:b/>
                <w:sz w:val="22"/>
                <w:szCs w:val="22"/>
              </w:rPr>
              <w:t xml:space="preserve"> (</w:t>
            </w:r>
            <w:r>
              <w:rPr>
                <w:rFonts w:ascii="Sylfaen" w:hAnsi="Sylfaen"/>
                <w:b/>
                <w:sz w:val="22"/>
                <w:szCs w:val="22"/>
                <w:lang w:val="hy-AM"/>
              </w:rPr>
              <w:t>ժամ</w:t>
            </w:r>
            <w:r w:rsidRPr="00C409BC">
              <w:rPr>
                <w:rFonts w:ascii="Sylfaen" w:hAnsi="Sylfaen"/>
                <w:b/>
                <w:sz w:val="22"/>
                <w:szCs w:val="22"/>
              </w:rPr>
              <w:t>,</w:t>
            </w:r>
            <w:r>
              <w:rPr>
                <w:rFonts w:ascii="Sylfaen" w:hAnsi="Sylfaen"/>
                <w:b/>
                <w:sz w:val="22"/>
                <w:szCs w:val="22"/>
                <w:lang w:val="hy-AM"/>
              </w:rPr>
              <w:t xml:space="preserve"> օրվա-գիշերվա հատվածներ,</w:t>
            </w:r>
            <w:r w:rsidRPr="00C409BC">
              <w:rPr>
                <w:rFonts w:ascii="Sylfaen" w:hAnsi="Sylfaen"/>
                <w:b/>
                <w:sz w:val="22"/>
                <w:szCs w:val="22"/>
              </w:rPr>
              <w:t xml:space="preserve"> </w:t>
            </w:r>
            <w:r>
              <w:rPr>
                <w:rFonts w:ascii="Sylfaen" w:hAnsi="Sylfaen"/>
                <w:b/>
                <w:sz w:val="22"/>
                <w:szCs w:val="22"/>
                <w:lang w:val="hy-AM"/>
              </w:rPr>
              <w:t>ամիս</w:t>
            </w:r>
            <w:r w:rsidRPr="00C409BC">
              <w:rPr>
                <w:rFonts w:ascii="Sylfaen" w:hAnsi="Sylfaen"/>
                <w:b/>
                <w:sz w:val="22"/>
                <w:szCs w:val="22"/>
              </w:rPr>
              <w:t xml:space="preserve">, </w:t>
            </w:r>
            <w:r>
              <w:rPr>
                <w:rFonts w:ascii="Sylfaen" w:hAnsi="Sylfaen"/>
                <w:b/>
                <w:sz w:val="22"/>
                <w:szCs w:val="22"/>
                <w:lang w:val="hy-AM"/>
              </w:rPr>
              <w:t>թվական</w:t>
            </w:r>
            <w:r w:rsidRPr="00C409BC">
              <w:rPr>
                <w:rFonts w:ascii="Sylfaen" w:hAnsi="Sylfaen"/>
                <w:b/>
                <w:sz w:val="22"/>
                <w:szCs w:val="22"/>
              </w:rPr>
              <w:t xml:space="preserve">, </w:t>
            </w:r>
            <w:r>
              <w:rPr>
                <w:rFonts w:ascii="Sylfaen" w:hAnsi="Sylfaen"/>
                <w:b/>
                <w:sz w:val="22"/>
                <w:szCs w:val="22"/>
                <w:lang w:val="hy-AM"/>
              </w:rPr>
              <w:t>տարվա եղանակ, դարաշրջան</w:t>
            </w:r>
            <w:r w:rsidRPr="00C409BC">
              <w:rPr>
                <w:rFonts w:ascii="Sylfaen" w:hAnsi="Sylfaen"/>
                <w:b/>
                <w:sz w:val="22"/>
                <w:szCs w:val="22"/>
              </w:rPr>
              <w:t>)</w:t>
            </w:r>
          </w:p>
          <w:p w:rsidR="00144AB5" w:rsidRPr="00237A0C" w:rsidRDefault="00144AB5" w:rsidP="006F614E">
            <w:pPr>
              <w:rPr>
                <w:rFonts w:ascii="Sylfaen" w:hAnsi="Sylfaen"/>
                <w:b/>
                <w:lang w:val="de-DE"/>
              </w:rPr>
            </w:pPr>
          </w:p>
        </w:tc>
        <w:tc>
          <w:tcPr>
            <w:tcW w:w="7102" w:type="dxa"/>
          </w:tcPr>
          <w:p w:rsidR="00144AB5" w:rsidRPr="00237A0C" w:rsidRDefault="00144AB5" w:rsidP="00144AB5">
            <w:pPr>
              <w:numPr>
                <w:ilvl w:val="0"/>
                <w:numId w:val="178"/>
              </w:numPr>
              <w:rPr>
                <w:rFonts w:ascii="Sylfaen" w:hAnsi="Sylfaen"/>
                <w:b/>
                <w:bCs/>
                <w:lang w:val="de-DE"/>
              </w:rPr>
            </w:pPr>
            <w:r w:rsidRPr="00237A0C">
              <w:rPr>
                <w:rFonts w:ascii="Sylfaen" w:hAnsi="Sylfaen"/>
                <w:bCs/>
                <w:sz w:val="22"/>
                <w:szCs w:val="22"/>
                <w:lang w:val="de-DE"/>
              </w:rPr>
              <w:t>Wie spät ist es?</w:t>
            </w:r>
          </w:p>
          <w:p w:rsidR="00144AB5" w:rsidRPr="00237A0C" w:rsidRDefault="00144AB5" w:rsidP="00144AB5">
            <w:pPr>
              <w:numPr>
                <w:ilvl w:val="0"/>
                <w:numId w:val="178"/>
              </w:numPr>
              <w:rPr>
                <w:rFonts w:ascii="Sylfaen" w:hAnsi="Sylfaen"/>
                <w:b/>
                <w:bCs/>
                <w:lang w:val="de-DE"/>
              </w:rPr>
            </w:pPr>
            <w:r w:rsidRPr="00237A0C">
              <w:rPr>
                <w:rFonts w:ascii="Sylfaen" w:hAnsi="Sylfaen"/>
                <w:bCs/>
                <w:sz w:val="22"/>
                <w:szCs w:val="22"/>
                <w:lang w:val="de-DE"/>
              </w:rPr>
              <w:t>Ich komme gegen vier.</w:t>
            </w:r>
          </w:p>
          <w:p w:rsidR="00144AB5" w:rsidRPr="00237A0C" w:rsidRDefault="00144AB5" w:rsidP="00144AB5">
            <w:pPr>
              <w:numPr>
                <w:ilvl w:val="0"/>
                <w:numId w:val="178"/>
              </w:numPr>
              <w:rPr>
                <w:rFonts w:ascii="Sylfaen" w:hAnsi="Sylfaen"/>
                <w:b/>
                <w:bCs/>
                <w:lang w:val="de-DE"/>
              </w:rPr>
            </w:pPr>
            <w:r w:rsidRPr="00237A0C">
              <w:rPr>
                <w:rFonts w:ascii="Sylfaen" w:hAnsi="Sylfaen"/>
                <w:bCs/>
                <w:sz w:val="22"/>
                <w:szCs w:val="22"/>
                <w:lang w:val="de-DE"/>
              </w:rPr>
              <w:t>Jetzt bist du dran.</w:t>
            </w:r>
          </w:p>
          <w:p w:rsidR="00144AB5" w:rsidRPr="00237A0C" w:rsidRDefault="00144AB5" w:rsidP="00144AB5">
            <w:pPr>
              <w:numPr>
                <w:ilvl w:val="0"/>
                <w:numId w:val="178"/>
              </w:numPr>
              <w:rPr>
                <w:rFonts w:ascii="Sylfaen" w:hAnsi="Sylfaen"/>
                <w:b/>
                <w:bCs/>
                <w:lang w:val="de-DE"/>
              </w:rPr>
            </w:pPr>
            <w:r w:rsidRPr="00237A0C">
              <w:rPr>
                <w:rFonts w:ascii="Sylfaen" w:hAnsi="Sylfaen"/>
                <w:bCs/>
                <w:sz w:val="22"/>
                <w:szCs w:val="22"/>
                <w:lang w:val="de-DE"/>
              </w:rPr>
              <w:t>Heute ist der 1. Januar.</w:t>
            </w:r>
          </w:p>
          <w:p w:rsidR="00144AB5" w:rsidRPr="00237A0C" w:rsidRDefault="00144AB5" w:rsidP="00144AB5">
            <w:pPr>
              <w:numPr>
                <w:ilvl w:val="0"/>
                <w:numId w:val="178"/>
              </w:numPr>
              <w:rPr>
                <w:rFonts w:ascii="Sylfaen" w:hAnsi="Sylfaen"/>
                <w:b/>
                <w:bCs/>
                <w:lang w:val="de-DE"/>
              </w:rPr>
            </w:pPr>
            <w:r w:rsidRPr="00237A0C">
              <w:rPr>
                <w:rFonts w:ascii="Sylfaen" w:hAnsi="Sylfaen"/>
                <w:bCs/>
                <w:sz w:val="22"/>
                <w:szCs w:val="22"/>
                <w:lang w:val="de-DE"/>
              </w:rPr>
              <w:t xml:space="preserve">Wir haben heute den 25. Dezember. </w:t>
            </w:r>
          </w:p>
          <w:p w:rsidR="00144AB5" w:rsidRPr="00237A0C" w:rsidRDefault="00144AB5" w:rsidP="00144AB5">
            <w:pPr>
              <w:numPr>
                <w:ilvl w:val="0"/>
                <w:numId w:val="178"/>
              </w:numPr>
              <w:rPr>
                <w:rFonts w:ascii="Sylfaen" w:hAnsi="Sylfaen"/>
                <w:b/>
                <w:bCs/>
                <w:lang w:val="de-DE"/>
              </w:rPr>
            </w:pPr>
            <w:r w:rsidRPr="00237A0C">
              <w:rPr>
                <w:rFonts w:ascii="Sylfaen" w:hAnsi="Sylfaen"/>
                <w:bCs/>
                <w:sz w:val="22"/>
                <w:szCs w:val="22"/>
                <w:lang w:val="de-DE"/>
              </w:rPr>
              <w:t>Er  lebte im 18. Jahrhundert.</w:t>
            </w:r>
          </w:p>
          <w:p w:rsidR="00144AB5" w:rsidRPr="00237A0C" w:rsidRDefault="00144AB5" w:rsidP="00144AB5">
            <w:pPr>
              <w:numPr>
                <w:ilvl w:val="0"/>
                <w:numId w:val="178"/>
              </w:numPr>
              <w:rPr>
                <w:rFonts w:ascii="Sylfaen" w:hAnsi="Sylfaen"/>
                <w:b/>
                <w:bCs/>
                <w:lang w:val="de-DE"/>
              </w:rPr>
            </w:pPr>
            <w:r w:rsidRPr="00237A0C">
              <w:rPr>
                <w:rFonts w:ascii="Sylfaen" w:hAnsi="Sylfaen"/>
                <w:bCs/>
                <w:sz w:val="22"/>
                <w:szCs w:val="22"/>
                <w:lang w:val="de-DE"/>
              </w:rPr>
              <w:t>Vor kurzem...</w:t>
            </w:r>
          </w:p>
          <w:p w:rsidR="00144AB5" w:rsidRPr="00237A0C" w:rsidRDefault="00144AB5" w:rsidP="00144AB5">
            <w:pPr>
              <w:numPr>
                <w:ilvl w:val="0"/>
                <w:numId w:val="178"/>
              </w:numPr>
              <w:rPr>
                <w:rFonts w:ascii="Sylfaen" w:hAnsi="Sylfaen"/>
                <w:b/>
                <w:bCs/>
                <w:lang w:val="de-DE"/>
              </w:rPr>
            </w:pPr>
            <w:r w:rsidRPr="00237A0C">
              <w:rPr>
                <w:sz w:val="22"/>
                <w:szCs w:val="22"/>
                <w:lang w:val="de-DE"/>
              </w:rPr>
              <w:t>Das war im vergangenen Jahr/ vor drei Wochen/ im Sommer/am 21.Oktober 2009/ im 20.Jahrhundert</w:t>
            </w: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Ժամանակագրություն</w:t>
            </w:r>
          </w:p>
        </w:tc>
        <w:tc>
          <w:tcPr>
            <w:tcW w:w="7102" w:type="dxa"/>
          </w:tcPr>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Seit wann ...?</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Nächste Woche ...</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Nach dem ...</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Vor dem ...</w:t>
            </w:r>
          </w:p>
          <w:p w:rsidR="00144AB5" w:rsidRPr="00237A0C" w:rsidRDefault="00144AB5" w:rsidP="00144AB5">
            <w:pPr>
              <w:numPr>
                <w:ilvl w:val="0"/>
                <w:numId w:val="142"/>
              </w:numPr>
              <w:rPr>
                <w:lang w:val="de-DE"/>
              </w:rPr>
            </w:pPr>
            <w:r w:rsidRPr="00237A0C">
              <w:rPr>
                <w:sz w:val="22"/>
                <w:szCs w:val="22"/>
                <w:lang w:val="de-DE"/>
              </w:rPr>
              <w:t>Zuerst</w:t>
            </w:r>
          </w:p>
          <w:p w:rsidR="00144AB5" w:rsidRPr="00237A0C" w:rsidRDefault="00144AB5" w:rsidP="00144AB5">
            <w:pPr>
              <w:numPr>
                <w:ilvl w:val="0"/>
                <w:numId w:val="142"/>
              </w:numPr>
              <w:rPr>
                <w:lang w:val="de-DE"/>
              </w:rPr>
            </w:pPr>
            <w:r w:rsidRPr="00237A0C">
              <w:rPr>
                <w:sz w:val="22"/>
                <w:szCs w:val="22"/>
                <w:lang w:val="de-DE"/>
              </w:rPr>
              <w:t>Dann</w:t>
            </w:r>
          </w:p>
          <w:p w:rsidR="00144AB5" w:rsidRPr="00237A0C" w:rsidRDefault="00144AB5" w:rsidP="00144AB5">
            <w:pPr>
              <w:numPr>
                <w:ilvl w:val="0"/>
                <w:numId w:val="142"/>
              </w:numPr>
              <w:rPr>
                <w:lang w:val="de-DE"/>
              </w:rPr>
            </w:pPr>
            <w:r w:rsidRPr="00237A0C">
              <w:rPr>
                <w:sz w:val="22"/>
                <w:szCs w:val="22"/>
                <w:lang w:val="de-DE"/>
              </w:rPr>
              <w:t>Danach</w:t>
            </w:r>
          </w:p>
          <w:p w:rsidR="00144AB5" w:rsidRPr="00237A0C" w:rsidRDefault="00144AB5" w:rsidP="00144AB5">
            <w:pPr>
              <w:numPr>
                <w:ilvl w:val="0"/>
                <w:numId w:val="142"/>
              </w:numPr>
              <w:rPr>
                <w:lang w:val="de-DE"/>
              </w:rPr>
            </w:pPr>
            <w:r w:rsidRPr="00237A0C">
              <w:rPr>
                <w:sz w:val="22"/>
                <w:szCs w:val="22"/>
                <w:lang w:val="de-DE"/>
              </w:rPr>
              <w:t>Davor</w:t>
            </w:r>
          </w:p>
          <w:p w:rsidR="00144AB5" w:rsidRPr="00237A0C" w:rsidRDefault="00144AB5" w:rsidP="00144AB5">
            <w:pPr>
              <w:numPr>
                <w:ilvl w:val="0"/>
                <w:numId w:val="142"/>
              </w:numPr>
              <w:rPr>
                <w:lang w:val="de-DE"/>
              </w:rPr>
            </w:pPr>
            <w:r w:rsidRPr="00237A0C">
              <w:rPr>
                <w:sz w:val="22"/>
                <w:szCs w:val="22"/>
                <w:lang w:val="de-DE"/>
              </w:rPr>
              <w:t>Zum Schluss</w:t>
            </w:r>
          </w:p>
          <w:p w:rsidR="00144AB5" w:rsidRPr="00237A0C" w:rsidRDefault="00144AB5" w:rsidP="00144AB5">
            <w:pPr>
              <w:numPr>
                <w:ilvl w:val="0"/>
                <w:numId w:val="142"/>
              </w:numPr>
              <w:rPr>
                <w:rFonts w:ascii="Sylfaen" w:hAnsi="Sylfaen"/>
                <w:lang w:val="de-DE"/>
              </w:rPr>
            </w:pPr>
            <w:r w:rsidRPr="00237A0C">
              <w:rPr>
                <w:sz w:val="22"/>
                <w:szCs w:val="22"/>
                <w:lang w:val="de-DE"/>
              </w:rPr>
              <w:t>Schließlich</w:t>
            </w: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Հաճախություն</w:t>
            </w:r>
          </w:p>
        </w:tc>
        <w:tc>
          <w:tcPr>
            <w:tcW w:w="7102" w:type="dxa"/>
          </w:tcPr>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Es regnet selten.</w:t>
            </w:r>
          </w:p>
          <w:p w:rsidR="00144AB5" w:rsidRPr="00237A0C" w:rsidRDefault="00144AB5" w:rsidP="00144AB5">
            <w:pPr>
              <w:numPr>
                <w:ilvl w:val="0"/>
                <w:numId w:val="142"/>
              </w:numPr>
              <w:rPr>
                <w:rFonts w:ascii="Sylfaen" w:hAnsi="Sylfaen"/>
                <w:lang w:val="de-DE"/>
              </w:rPr>
            </w:pPr>
            <w:r w:rsidRPr="00237A0C">
              <w:rPr>
                <w:rFonts w:ascii="Sylfaen" w:hAnsi="Sylfaen"/>
                <w:sz w:val="22"/>
                <w:szCs w:val="22"/>
                <w:lang w:val="de-DE"/>
              </w:rPr>
              <w:t>Wie oft ...?</w:t>
            </w:r>
          </w:p>
        </w:tc>
      </w:tr>
      <w:tr w:rsidR="00144AB5" w:rsidRPr="00237A0C"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Տևողություն</w:t>
            </w:r>
          </w:p>
        </w:tc>
        <w:tc>
          <w:tcPr>
            <w:tcW w:w="7102" w:type="dxa"/>
          </w:tcPr>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Wie lange dauert ...?</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Wann endet ..?</w:t>
            </w:r>
          </w:p>
        </w:tc>
      </w:tr>
      <w:tr w:rsidR="00144AB5" w:rsidRPr="00237A0C" w:rsidTr="006F614E">
        <w:tc>
          <w:tcPr>
            <w:tcW w:w="3652" w:type="dxa"/>
          </w:tcPr>
          <w:p w:rsidR="00144AB5" w:rsidRPr="00020F96" w:rsidRDefault="00144AB5" w:rsidP="006F614E">
            <w:pPr>
              <w:rPr>
                <w:rFonts w:ascii="Sylfaen" w:hAnsi="Sylfaen"/>
                <w:b/>
                <w:lang w:val="hy-AM"/>
              </w:rPr>
            </w:pPr>
            <w:r>
              <w:rPr>
                <w:rFonts w:ascii="Sylfaen" w:hAnsi="Sylfaen"/>
                <w:b/>
                <w:sz w:val="22"/>
                <w:szCs w:val="22"/>
                <w:lang w:val="hy-AM"/>
              </w:rPr>
              <w:t>Արագություն</w:t>
            </w:r>
          </w:p>
        </w:tc>
        <w:tc>
          <w:tcPr>
            <w:tcW w:w="7102" w:type="dxa"/>
          </w:tcPr>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Mach bitte schneller!</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Sprechen sie bitte langsam.</w:t>
            </w:r>
          </w:p>
          <w:p w:rsidR="00144AB5" w:rsidRPr="00237A0C" w:rsidRDefault="00144AB5" w:rsidP="00144AB5">
            <w:pPr>
              <w:numPr>
                <w:ilvl w:val="0"/>
                <w:numId w:val="178"/>
              </w:numPr>
              <w:rPr>
                <w:rFonts w:ascii="Sylfaen" w:hAnsi="Sylfaen"/>
                <w:lang w:val="de-DE"/>
              </w:rPr>
            </w:pPr>
            <w:r w:rsidRPr="00237A0C">
              <w:rPr>
                <w:rFonts w:ascii="Sylfaen" w:hAnsi="Sylfaen"/>
                <w:sz w:val="22"/>
                <w:szCs w:val="22"/>
                <w:lang w:val="de-DE"/>
              </w:rPr>
              <w:t>Wie schnell fährt das Auto?</w:t>
            </w:r>
          </w:p>
          <w:p w:rsidR="00144AB5" w:rsidRPr="00237A0C" w:rsidRDefault="00144AB5" w:rsidP="00144AB5">
            <w:pPr>
              <w:numPr>
                <w:ilvl w:val="0"/>
                <w:numId w:val="178"/>
              </w:numPr>
              <w:rPr>
                <w:rFonts w:ascii="Sylfaen" w:hAnsi="Sylfaen"/>
                <w:lang w:val="de-DE"/>
              </w:rPr>
            </w:pPr>
            <w:r w:rsidRPr="00237A0C">
              <w:rPr>
                <w:sz w:val="22"/>
                <w:szCs w:val="22"/>
                <w:lang w:val="de-DE"/>
              </w:rPr>
              <w:t>Fahren wir etwas schneller!</w:t>
            </w:r>
          </w:p>
        </w:tc>
      </w:tr>
      <w:tr w:rsidR="00144AB5" w:rsidRPr="00237A0C" w:rsidTr="006F614E">
        <w:tc>
          <w:tcPr>
            <w:tcW w:w="3652" w:type="dxa"/>
            <w:shd w:val="clear" w:color="auto" w:fill="E6E6E6"/>
          </w:tcPr>
          <w:p w:rsidR="00144AB5" w:rsidRPr="00237A0C" w:rsidRDefault="00144AB5" w:rsidP="006F614E">
            <w:pPr>
              <w:rPr>
                <w:rFonts w:ascii="Sylfaen" w:hAnsi="Sylfaen"/>
                <w:b/>
                <w:lang w:val="de-DE"/>
              </w:rPr>
            </w:pPr>
            <w:r w:rsidRPr="00237A0C">
              <w:rPr>
                <w:rFonts w:ascii="Sylfaen" w:hAnsi="Sylfaen"/>
                <w:b/>
                <w:sz w:val="22"/>
                <w:szCs w:val="22"/>
                <w:lang w:val="de-DE"/>
              </w:rPr>
              <w:t>1.</w:t>
            </w:r>
            <w:r w:rsidRPr="00237A0C">
              <w:rPr>
                <w:rFonts w:ascii="Sylfaen" w:hAnsi="Sylfaen"/>
                <w:b/>
                <w:sz w:val="22"/>
                <w:szCs w:val="22"/>
                <w:lang w:val="ka-GE"/>
              </w:rPr>
              <w:t>7</w:t>
            </w:r>
            <w:r w:rsidRPr="00237A0C">
              <w:rPr>
                <w:rFonts w:ascii="Sylfaen" w:hAnsi="Sylfaen"/>
                <w:b/>
                <w:sz w:val="22"/>
                <w:szCs w:val="22"/>
                <w:lang w:val="de-DE"/>
              </w:rPr>
              <w:t xml:space="preserve">. </w:t>
            </w:r>
            <w:r w:rsidRPr="00F868A9">
              <w:rPr>
                <w:rFonts w:ascii="Sylfaen" w:hAnsi="Sylfaen"/>
                <w:b/>
                <w:sz w:val="22"/>
                <w:szCs w:val="22"/>
                <w:lang w:val="hy-AM"/>
              </w:rPr>
              <w:t>Կողմնորոշում տարածության մեջ</w:t>
            </w:r>
          </w:p>
        </w:tc>
        <w:tc>
          <w:tcPr>
            <w:tcW w:w="7102" w:type="dxa"/>
            <w:shd w:val="clear" w:color="auto" w:fill="E6E6E6"/>
          </w:tcPr>
          <w:p w:rsidR="00144AB5" w:rsidRPr="00237A0C" w:rsidRDefault="00144AB5" w:rsidP="006F614E">
            <w:pPr>
              <w:ind w:left="360"/>
              <w:rPr>
                <w:rFonts w:ascii="Sylfaen" w:hAnsi="Sylfaen"/>
                <w:lang w:val="de-DE"/>
              </w:rPr>
            </w:pPr>
          </w:p>
        </w:tc>
      </w:tr>
      <w:tr w:rsidR="00144AB5" w:rsidRPr="009E0519" w:rsidTr="006F614E">
        <w:tc>
          <w:tcPr>
            <w:tcW w:w="3652" w:type="dxa"/>
          </w:tcPr>
          <w:p w:rsidR="00144AB5" w:rsidRPr="00237A0C" w:rsidRDefault="00144AB5" w:rsidP="006F614E">
            <w:pPr>
              <w:rPr>
                <w:rFonts w:ascii="Sylfaen" w:hAnsi="Sylfaen"/>
                <w:b/>
                <w:lang w:val="de-DE"/>
              </w:rPr>
            </w:pPr>
            <w:r w:rsidRPr="00F868A9">
              <w:rPr>
                <w:rFonts w:ascii="Sylfaen" w:hAnsi="Sylfaen"/>
                <w:b/>
                <w:sz w:val="22"/>
                <w:szCs w:val="22"/>
                <w:lang w:val="hy-AM"/>
              </w:rPr>
              <w:t>Տեղադրություն</w:t>
            </w:r>
          </w:p>
        </w:tc>
        <w:tc>
          <w:tcPr>
            <w:tcW w:w="7102" w:type="dxa"/>
          </w:tcPr>
          <w:p w:rsidR="00144AB5" w:rsidRPr="00237A0C" w:rsidRDefault="00144AB5" w:rsidP="00144AB5">
            <w:pPr>
              <w:numPr>
                <w:ilvl w:val="0"/>
                <w:numId w:val="150"/>
              </w:numPr>
              <w:rPr>
                <w:rFonts w:ascii="Sylfaen" w:hAnsi="Sylfaen"/>
                <w:lang w:val="de-DE"/>
              </w:rPr>
            </w:pPr>
            <w:r w:rsidRPr="00237A0C">
              <w:rPr>
                <w:rFonts w:ascii="Sylfaen" w:hAnsi="Sylfaen"/>
                <w:sz w:val="22"/>
                <w:szCs w:val="22"/>
                <w:lang w:val="de-DE"/>
              </w:rPr>
              <w:t>Hier.</w:t>
            </w:r>
          </w:p>
          <w:p w:rsidR="00144AB5" w:rsidRPr="00237A0C" w:rsidRDefault="00144AB5" w:rsidP="00144AB5">
            <w:pPr>
              <w:numPr>
                <w:ilvl w:val="0"/>
                <w:numId w:val="150"/>
              </w:numPr>
              <w:rPr>
                <w:rFonts w:ascii="Sylfaen" w:hAnsi="Sylfaen"/>
                <w:lang w:val="de-DE"/>
              </w:rPr>
            </w:pPr>
            <w:r w:rsidRPr="00237A0C">
              <w:rPr>
                <w:rFonts w:ascii="Sylfaen" w:hAnsi="Sylfaen"/>
                <w:sz w:val="22"/>
                <w:szCs w:val="22"/>
                <w:lang w:val="de-DE"/>
              </w:rPr>
              <w:t>Da.</w:t>
            </w:r>
          </w:p>
          <w:p w:rsidR="00144AB5" w:rsidRPr="00237A0C" w:rsidRDefault="00144AB5" w:rsidP="00144AB5">
            <w:pPr>
              <w:numPr>
                <w:ilvl w:val="0"/>
                <w:numId w:val="150"/>
              </w:numPr>
              <w:rPr>
                <w:rFonts w:ascii="Sylfaen" w:hAnsi="Sylfaen"/>
                <w:lang w:val="de-DE"/>
              </w:rPr>
            </w:pPr>
            <w:r w:rsidRPr="00237A0C">
              <w:rPr>
                <w:rFonts w:ascii="Sylfaen" w:hAnsi="Sylfaen"/>
                <w:sz w:val="22"/>
                <w:szCs w:val="22"/>
                <w:lang w:val="de-DE"/>
              </w:rPr>
              <w:t>Geradeaus  und links.</w:t>
            </w:r>
          </w:p>
          <w:p w:rsidR="00144AB5" w:rsidRPr="00237A0C" w:rsidRDefault="00144AB5" w:rsidP="00144AB5">
            <w:pPr>
              <w:numPr>
                <w:ilvl w:val="0"/>
                <w:numId w:val="150"/>
              </w:numPr>
              <w:rPr>
                <w:rFonts w:ascii="Sylfaen" w:hAnsi="Sylfaen"/>
                <w:lang w:val="de-DE"/>
              </w:rPr>
            </w:pPr>
            <w:r w:rsidRPr="00237A0C">
              <w:rPr>
                <w:rFonts w:ascii="Sylfaen" w:hAnsi="Sylfaen"/>
                <w:sz w:val="22"/>
                <w:szCs w:val="22"/>
                <w:lang w:val="de-DE"/>
              </w:rPr>
              <w:t xml:space="preserve">Vorn </w:t>
            </w:r>
            <w:r w:rsidRPr="00237A0C">
              <w:rPr>
                <w:rFonts w:ascii="Sylfaen" w:hAnsi="Sylfaen"/>
                <w:sz w:val="22"/>
                <w:szCs w:val="22"/>
                <w:lang w:val="en-US"/>
              </w:rPr>
              <w:t>/ hinten.</w:t>
            </w:r>
          </w:p>
          <w:p w:rsidR="00144AB5" w:rsidRPr="00237A0C" w:rsidRDefault="00144AB5" w:rsidP="00144AB5">
            <w:pPr>
              <w:numPr>
                <w:ilvl w:val="0"/>
                <w:numId w:val="150"/>
              </w:numPr>
              <w:rPr>
                <w:rFonts w:ascii="Sylfaen" w:hAnsi="Sylfaen"/>
                <w:lang w:val="de-DE"/>
              </w:rPr>
            </w:pPr>
            <w:r w:rsidRPr="00237A0C">
              <w:rPr>
                <w:rFonts w:ascii="Sylfaen" w:hAnsi="Sylfaen"/>
                <w:sz w:val="22"/>
                <w:szCs w:val="22"/>
                <w:lang w:val="en-US"/>
              </w:rPr>
              <w:t>Ober / unten.</w:t>
            </w:r>
          </w:p>
          <w:p w:rsidR="00144AB5" w:rsidRPr="00237A0C" w:rsidRDefault="00144AB5" w:rsidP="00144AB5">
            <w:pPr>
              <w:numPr>
                <w:ilvl w:val="0"/>
                <w:numId w:val="150"/>
              </w:numPr>
              <w:rPr>
                <w:rFonts w:ascii="Sylfaen" w:hAnsi="Sylfaen"/>
                <w:lang w:val="de-DE"/>
              </w:rPr>
            </w:pPr>
            <w:r w:rsidRPr="00237A0C">
              <w:rPr>
                <w:sz w:val="22"/>
                <w:szCs w:val="22"/>
                <w:lang w:val="de-DE"/>
              </w:rPr>
              <w:t>In der Nähe vom Rathaus...</w:t>
            </w:r>
          </w:p>
          <w:p w:rsidR="00144AB5" w:rsidRPr="00237A0C" w:rsidRDefault="00144AB5" w:rsidP="00144AB5">
            <w:pPr>
              <w:numPr>
                <w:ilvl w:val="0"/>
                <w:numId w:val="150"/>
              </w:numPr>
              <w:rPr>
                <w:rFonts w:ascii="Sylfaen" w:hAnsi="Sylfaen"/>
                <w:lang w:val="de-DE"/>
              </w:rPr>
            </w:pPr>
            <w:r w:rsidRPr="00237A0C">
              <w:rPr>
                <w:sz w:val="22"/>
                <w:szCs w:val="22"/>
                <w:lang w:val="de-DE"/>
              </w:rPr>
              <w:t>Er sitzt hinten in der letzten Reihe.</w:t>
            </w:r>
          </w:p>
        </w:tc>
      </w:tr>
      <w:tr w:rsidR="00144AB5" w:rsidRPr="009E0519" w:rsidTr="006F614E">
        <w:tc>
          <w:tcPr>
            <w:tcW w:w="3652" w:type="dxa"/>
          </w:tcPr>
          <w:p w:rsidR="00144AB5" w:rsidRPr="00237A0C" w:rsidRDefault="00144AB5" w:rsidP="006F614E">
            <w:pPr>
              <w:rPr>
                <w:rFonts w:ascii="Sylfaen" w:hAnsi="Sylfaen"/>
                <w:b/>
                <w:lang w:val="de-DE"/>
              </w:rPr>
            </w:pPr>
            <w:r>
              <w:rPr>
                <w:rFonts w:ascii="Sylfaen" w:hAnsi="Sylfaen"/>
                <w:b/>
                <w:sz w:val="22"/>
                <w:szCs w:val="22"/>
                <w:lang w:val="hy-AM"/>
              </w:rPr>
              <w:t>Ուղղություն</w:t>
            </w:r>
          </w:p>
        </w:tc>
        <w:tc>
          <w:tcPr>
            <w:tcW w:w="7102" w:type="dxa"/>
          </w:tcPr>
          <w:p w:rsidR="00144AB5" w:rsidRPr="00237A0C" w:rsidRDefault="00144AB5" w:rsidP="00144AB5">
            <w:pPr>
              <w:numPr>
                <w:ilvl w:val="0"/>
                <w:numId w:val="185"/>
              </w:numPr>
              <w:rPr>
                <w:rFonts w:ascii="Sylfaen" w:hAnsi="Sylfaen"/>
                <w:lang w:val="de-DE"/>
              </w:rPr>
            </w:pPr>
            <w:r w:rsidRPr="00237A0C">
              <w:rPr>
                <w:rFonts w:ascii="Sylfaen" w:hAnsi="Sylfaen"/>
                <w:sz w:val="22"/>
                <w:szCs w:val="22"/>
                <w:lang w:val="de-DE"/>
              </w:rPr>
              <w:t>Gehen Sie die Straße entlang.</w:t>
            </w:r>
          </w:p>
          <w:p w:rsidR="00144AB5" w:rsidRPr="00237A0C" w:rsidRDefault="00144AB5" w:rsidP="00144AB5">
            <w:pPr>
              <w:numPr>
                <w:ilvl w:val="0"/>
                <w:numId w:val="185"/>
              </w:numPr>
              <w:rPr>
                <w:rFonts w:ascii="Sylfaen" w:hAnsi="Sylfaen"/>
                <w:lang w:val="de-DE"/>
              </w:rPr>
            </w:pPr>
            <w:r w:rsidRPr="00237A0C">
              <w:rPr>
                <w:rFonts w:ascii="Sylfaen" w:hAnsi="Sylfaen"/>
                <w:sz w:val="22"/>
                <w:szCs w:val="22"/>
                <w:lang w:val="de-DE"/>
              </w:rPr>
              <w:t>Biegen Sie um die Ecke.</w:t>
            </w:r>
          </w:p>
          <w:p w:rsidR="00144AB5" w:rsidRPr="00237A0C" w:rsidRDefault="00144AB5" w:rsidP="00144AB5">
            <w:pPr>
              <w:numPr>
                <w:ilvl w:val="0"/>
                <w:numId w:val="185"/>
              </w:numPr>
              <w:rPr>
                <w:rFonts w:ascii="Sylfaen" w:hAnsi="Sylfaen"/>
                <w:lang w:val="de-DE"/>
              </w:rPr>
            </w:pPr>
            <w:r w:rsidRPr="00237A0C">
              <w:rPr>
                <w:rFonts w:ascii="Sylfaen" w:hAnsi="Sylfaen"/>
                <w:sz w:val="22"/>
                <w:szCs w:val="22"/>
                <w:lang w:val="de-DE"/>
              </w:rPr>
              <w:t>Hierher!</w:t>
            </w:r>
          </w:p>
          <w:p w:rsidR="00144AB5" w:rsidRPr="00237A0C" w:rsidRDefault="00144AB5" w:rsidP="00144AB5">
            <w:pPr>
              <w:numPr>
                <w:ilvl w:val="0"/>
                <w:numId w:val="185"/>
              </w:numPr>
              <w:rPr>
                <w:rFonts w:ascii="Sylfaen" w:hAnsi="Sylfaen"/>
                <w:lang w:val="de-DE"/>
              </w:rPr>
            </w:pPr>
            <w:r w:rsidRPr="00237A0C">
              <w:rPr>
                <w:rFonts w:ascii="Sylfaen" w:hAnsi="Sylfaen"/>
                <w:sz w:val="22"/>
                <w:szCs w:val="22"/>
                <w:lang w:val="de-DE"/>
              </w:rPr>
              <w:t>Nach vorne / hinten.</w:t>
            </w:r>
          </w:p>
          <w:p w:rsidR="00144AB5" w:rsidRPr="00237A0C" w:rsidRDefault="00144AB5" w:rsidP="00144AB5">
            <w:pPr>
              <w:numPr>
                <w:ilvl w:val="0"/>
                <w:numId w:val="185"/>
              </w:numPr>
              <w:rPr>
                <w:lang w:val="de-DE"/>
              </w:rPr>
            </w:pPr>
            <w:r w:rsidRPr="00237A0C">
              <w:rPr>
                <w:sz w:val="22"/>
                <w:szCs w:val="22"/>
                <w:lang w:val="de-DE"/>
              </w:rPr>
              <w:t>Wohin fahren wir?</w:t>
            </w:r>
          </w:p>
          <w:p w:rsidR="00144AB5" w:rsidRPr="00237A0C" w:rsidRDefault="00144AB5" w:rsidP="00144AB5">
            <w:pPr>
              <w:numPr>
                <w:ilvl w:val="0"/>
                <w:numId w:val="185"/>
              </w:numPr>
              <w:rPr>
                <w:lang w:val="de-DE"/>
              </w:rPr>
            </w:pPr>
            <w:r w:rsidRPr="00237A0C">
              <w:rPr>
                <w:sz w:val="22"/>
                <w:szCs w:val="22"/>
                <w:lang w:val="de-DE"/>
              </w:rPr>
              <w:t>Fahren Sie diese Straße entlang.</w:t>
            </w:r>
          </w:p>
          <w:p w:rsidR="00144AB5" w:rsidRPr="00237A0C" w:rsidRDefault="00144AB5" w:rsidP="00144AB5">
            <w:pPr>
              <w:numPr>
                <w:ilvl w:val="0"/>
                <w:numId w:val="185"/>
              </w:numPr>
              <w:rPr>
                <w:rFonts w:ascii="Sylfaen" w:hAnsi="Sylfaen"/>
                <w:lang w:val="de-DE"/>
              </w:rPr>
            </w:pPr>
            <w:r w:rsidRPr="00237A0C">
              <w:rPr>
                <w:sz w:val="22"/>
                <w:szCs w:val="22"/>
                <w:lang w:val="de-DE"/>
              </w:rPr>
              <w:t>Biegen Sie nach links/rechts ab!</w:t>
            </w:r>
          </w:p>
        </w:tc>
      </w:tr>
      <w:tr w:rsidR="00144AB5" w:rsidRPr="00237A0C" w:rsidTr="006F614E">
        <w:tc>
          <w:tcPr>
            <w:tcW w:w="3652" w:type="dxa"/>
            <w:shd w:val="clear" w:color="auto" w:fill="E6E6E6"/>
          </w:tcPr>
          <w:p w:rsidR="00144AB5" w:rsidRPr="00237A0C" w:rsidRDefault="00144AB5" w:rsidP="006F614E">
            <w:pPr>
              <w:rPr>
                <w:rFonts w:ascii="Sylfaen" w:hAnsi="Sylfaen"/>
                <w:b/>
                <w:lang w:val="de-DE"/>
              </w:rPr>
            </w:pPr>
            <w:r w:rsidRPr="00237A0C">
              <w:rPr>
                <w:rFonts w:ascii="Sylfaen" w:hAnsi="Sylfaen"/>
                <w:b/>
                <w:sz w:val="22"/>
                <w:szCs w:val="22"/>
                <w:lang w:val="de-DE"/>
              </w:rPr>
              <w:t>1.</w:t>
            </w:r>
            <w:r w:rsidRPr="00237A0C">
              <w:rPr>
                <w:rFonts w:ascii="Sylfaen" w:hAnsi="Sylfaen"/>
                <w:b/>
                <w:sz w:val="22"/>
                <w:szCs w:val="22"/>
                <w:lang w:val="ka-GE"/>
              </w:rPr>
              <w:t>8</w:t>
            </w:r>
            <w:r w:rsidRPr="00237A0C">
              <w:rPr>
                <w:rFonts w:ascii="Sylfaen" w:hAnsi="Sylfaen"/>
                <w:b/>
                <w:sz w:val="22"/>
                <w:szCs w:val="22"/>
                <w:lang w:val="de-DE"/>
              </w:rPr>
              <w:t xml:space="preserve">. </w:t>
            </w:r>
            <w:r>
              <w:rPr>
                <w:rFonts w:ascii="Sylfaen" w:hAnsi="Sylfaen"/>
                <w:b/>
                <w:sz w:val="22"/>
                <w:szCs w:val="22"/>
                <w:lang w:val="hy-AM"/>
              </w:rPr>
              <w:t>Տրամաբանական կապեր</w:t>
            </w:r>
          </w:p>
        </w:tc>
        <w:tc>
          <w:tcPr>
            <w:tcW w:w="7102" w:type="dxa"/>
            <w:shd w:val="clear" w:color="auto" w:fill="E6E6E6"/>
          </w:tcPr>
          <w:p w:rsidR="00144AB5" w:rsidRPr="00237A0C" w:rsidRDefault="00144AB5" w:rsidP="006F614E">
            <w:pPr>
              <w:ind w:left="360"/>
              <w:rPr>
                <w:rFonts w:ascii="Sylfaen" w:hAnsi="Sylfaen"/>
                <w:lang w:val="de-DE"/>
              </w:rPr>
            </w:pPr>
          </w:p>
        </w:tc>
      </w:tr>
      <w:tr w:rsidR="00144AB5" w:rsidRPr="00237A0C" w:rsidTr="006F614E">
        <w:tc>
          <w:tcPr>
            <w:tcW w:w="3652" w:type="dxa"/>
          </w:tcPr>
          <w:p w:rsidR="00144AB5" w:rsidRPr="00237A0C" w:rsidRDefault="00144AB5" w:rsidP="006F614E">
            <w:pPr>
              <w:rPr>
                <w:rFonts w:ascii="Sylfaen" w:hAnsi="Sylfaen"/>
                <w:b/>
                <w:lang w:val="ka-GE"/>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r w:rsidRPr="00237A0C">
              <w:rPr>
                <w:rFonts w:ascii="Sylfaen" w:hAnsi="Sylfaen"/>
                <w:b/>
                <w:sz w:val="22"/>
                <w:szCs w:val="22"/>
                <w:lang w:val="ka-GE"/>
              </w:rPr>
              <w:t xml:space="preserve"> /</w:t>
            </w:r>
            <w:r>
              <w:rPr>
                <w:rFonts w:ascii="Sylfaen" w:hAnsi="Sylfaen"/>
                <w:b/>
                <w:sz w:val="22"/>
                <w:szCs w:val="22"/>
                <w:lang w:val="hy-AM"/>
              </w:rPr>
              <w:t>զիջում</w:t>
            </w:r>
            <w:r w:rsidRPr="00237A0C">
              <w:rPr>
                <w:rFonts w:ascii="Sylfaen" w:hAnsi="Sylfaen"/>
                <w:b/>
                <w:sz w:val="22"/>
                <w:szCs w:val="22"/>
                <w:lang w:val="ka-GE"/>
              </w:rPr>
              <w:t>/</w:t>
            </w:r>
          </w:p>
          <w:p w:rsidR="00144AB5" w:rsidRPr="00020F96" w:rsidRDefault="00144AB5" w:rsidP="006F614E">
            <w:pPr>
              <w:rPr>
                <w:rFonts w:ascii="Sylfaen" w:hAnsi="Sylfaen"/>
                <w:b/>
                <w:lang w:val="hy-AM"/>
              </w:rPr>
            </w:pPr>
            <w:r>
              <w:rPr>
                <w:rFonts w:ascii="Sylfaen" w:hAnsi="Sylfaen"/>
                <w:b/>
                <w:sz w:val="22"/>
                <w:szCs w:val="22"/>
                <w:lang w:val="hy-AM"/>
              </w:rPr>
              <w:t>պայման</w:t>
            </w:r>
          </w:p>
        </w:tc>
        <w:tc>
          <w:tcPr>
            <w:tcW w:w="7102" w:type="dxa"/>
          </w:tcPr>
          <w:p w:rsidR="00144AB5" w:rsidRPr="00237A0C" w:rsidRDefault="00144AB5" w:rsidP="00144AB5">
            <w:pPr>
              <w:numPr>
                <w:ilvl w:val="0"/>
                <w:numId w:val="185"/>
              </w:numPr>
              <w:rPr>
                <w:rFonts w:ascii="Sylfaen" w:hAnsi="Sylfaen"/>
                <w:lang w:val="de-DE"/>
              </w:rPr>
            </w:pPr>
            <w:r w:rsidRPr="00237A0C">
              <w:rPr>
                <w:rFonts w:ascii="Sylfaen" w:hAnsi="Sylfaen"/>
                <w:sz w:val="22"/>
                <w:szCs w:val="22"/>
                <w:lang w:val="de-DE"/>
              </w:rPr>
              <w:t>Ich bleibe zu Hause, weil...</w:t>
            </w:r>
          </w:p>
          <w:p w:rsidR="00144AB5" w:rsidRPr="00237A0C" w:rsidRDefault="00144AB5" w:rsidP="00144AB5">
            <w:pPr>
              <w:numPr>
                <w:ilvl w:val="0"/>
                <w:numId w:val="185"/>
              </w:numPr>
              <w:rPr>
                <w:rFonts w:ascii="Sylfaen" w:hAnsi="Sylfaen"/>
                <w:lang w:val="de-DE"/>
              </w:rPr>
            </w:pPr>
            <w:r w:rsidRPr="00237A0C">
              <w:rPr>
                <w:rFonts w:ascii="Sylfaen" w:hAnsi="Sylfaen"/>
                <w:sz w:val="22"/>
                <w:szCs w:val="22"/>
                <w:lang w:val="de-DE"/>
              </w:rPr>
              <w:t>Wenn ich..</w:t>
            </w:r>
          </w:p>
          <w:p w:rsidR="00144AB5" w:rsidRPr="00237A0C" w:rsidRDefault="00144AB5" w:rsidP="00144AB5">
            <w:pPr>
              <w:numPr>
                <w:ilvl w:val="0"/>
                <w:numId w:val="185"/>
              </w:numPr>
              <w:rPr>
                <w:rFonts w:ascii="Sylfaen" w:hAnsi="Sylfaen"/>
                <w:lang w:val="de-DE"/>
              </w:rPr>
            </w:pPr>
            <w:r w:rsidRPr="00237A0C">
              <w:rPr>
                <w:sz w:val="22"/>
                <w:szCs w:val="22"/>
                <w:lang w:val="de-DE"/>
              </w:rPr>
              <w:t>Falls ich ...</w:t>
            </w:r>
          </w:p>
        </w:tc>
      </w:tr>
      <w:tr w:rsidR="00144AB5" w:rsidRPr="009E0519" w:rsidTr="006F614E">
        <w:tc>
          <w:tcPr>
            <w:tcW w:w="3652" w:type="dxa"/>
          </w:tcPr>
          <w:p w:rsidR="00144AB5" w:rsidRPr="00020F96" w:rsidRDefault="00144AB5" w:rsidP="006F614E">
            <w:pPr>
              <w:rPr>
                <w:rFonts w:ascii="Sylfaen" w:hAnsi="Sylfaen"/>
                <w:b/>
                <w:lang w:val="hy-AM"/>
              </w:rPr>
            </w:pPr>
            <w:r>
              <w:rPr>
                <w:rFonts w:ascii="Sylfaen" w:hAnsi="Sylfaen"/>
                <w:b/>
                <w:sz w:val="22"/>
                <w:szCs w:val="22"/>
                <w:lang w:val="hy-AM"/>
              </w:rPr>
              <w:t>Նպատակ</w:t>
            </w:r>
          </w:p>
        </w:tc>
        <w:tc>
          <w:tcPr>
            <w:tcW w:w="7102" w:type="dxa"/>
          </w:tcPr>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 xml:space="preserve">Ich lerne Deutsch, um Deutsch sprechen zu können. </w:t>
            </w:r>
          </w:p>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 xml:space="preserve">Die Eltern kaufen mir einen PC, damit ich meine Computerkenntnisse  verbessere. </w:t>
            </w:r>
          </w:p>
        </w:tc>
      </w:tr>
      <w:tr w:rsidR="00144AB5" w:rsidRPr="00237A0C" w:rsidTr="006F614E">
        <w:tc>
          <w:tcPr>
            <w:tcW w:w="3652" w:type="dxa"/>
            <w:shd w:val="clear" w:color="auto" w:fill="E6E6E6"/>
          </w:tcPr>
          <w:p w:rsidR="00144AB5" w:rsidRPr="00E65C87" w:rsidRDefault="00144AB5" w:rsidP="006F614E">
            <w:pPr>
              <w:rPr>
                <w:rFonts w:ascii="Sylfaen" w:hAnsi="Sylfaen"/>
                <w:b/>
                <w:lang w:val="hy-AM"/>
              </w:rPr>
            </w:pPr>
            <w:r w:rsidRPr="00237A0C">
              <w:rPr>
                <w:rFonts w:ascii="Sylfaen" w:hAnsi="Sylfaen"/>
                <w:b/>
                <w:sz w:val="22"/>
                <w:szCs w:val="22"/>
                <w:lang w:val="de-DE"/>
              </w:rPr>
              <w:t>1.</w:t>
            </w:r>
            <w:r w:rsidRPr="00237A0C">
              <w:rPr>
                <w:rFonts w:ascii="Sylfaen" w:hAnsi="Sylfaen"/>
                <w:b/>
                <w:sz w:val="22"/>
                <w:szCs w:val="22"/>
                <w:lang w:val="ka-GE"/>
              </w:rPr>
              <w:t>9</w:t>
            </w:r>
            <w:r w:rsidRPr="00237A0C">
              <w:rPr>
                <w:rFonts w:ascii="Sylfaen" w:hAnsi="Sylfaen"/>
                <w:b/>
                <w:sz w:val="22"/>
                <w:szCs w:val="22"/>
                <w:lang w:val="de-DE"/>
              </w:rPr>
              <w:t xml:space="preserve">. </w:t>
            </w:r>
            <w:r>
              <w:rPr>
                <w:rFonts w:ascii="Sylfaen" w:hAnsi="Sylfaen"/>
                <w:b/>
                <w:sz w:val="22"/>
                <w:szCs w:val="22"/>
                <w:lang w:val="hy-AM"/>
              </w:rPr>
              <w:t>Լրատվամիջոցներ</w:t>
            </w:r>
          </w:p>
        </w:tc>
        <w:tc>
          <w:tcPr>
            <w:tcW w:w="7102" w:type="dxa"/>
            <w:shd w:val="clear" w:color="auto" w:fill="E6E6E6"/>
          </w:tcPr>
          <w:p w:rsidR="00144AB5" w:rsidRPr="00237A0C" w:rsidRDefault="00144AB5" w:rsidP="006F614E">
            <w:pPr>
              <w:ind w:left="360"/>
              <w:rPr>
                <w:rFonts w:ascii="Sylfaen" w:hAnsi="Sylfaen"/>
                <w:lang w:val="de-DE"/>
              </w:rPr>
            </w:pPr>
          </w:p>
        </w:tc>
      </w:tr>
      <w:tr w:rsidR="00144AB5" w:rsidRPr="00237A0C" w:rsidTr="006F614E">
        <w:tc>
          <w:tcPr>
            <w:tcW w:w="3652" w:type="dxa"/>
          </w:tcPr>
          <w:p w:rsidR="00144AB5" w:rsidRPr="00237A0C" w:rsidRDefault="00144AB5" w:rsidP="006F614E">
            <w:pPr>
              <w:rPr>
                <w:rFonts w:ascii="Sylfaen" w:hAnsi="Sylfaen"/>
                <w:b/>
                <w:lang w:val="ka-GE"/>
              </w:rPr>
            </w:pPr>
            <w:r>
              <w:rPr>
                <w:rFonts w:ascii="Sylfaen" w:hAnsi="Sylfaen"/>
                <w:b/>
                <w:sz w:val="22"/>
                <w:szCs w:val="22"/>
                <w:lang w:val="hy-AM"/>
              </w:rPr>
              <w:t>Բջջային հեռախոս/համացանց</w:t>
            </w:r>
            <w:r w:rsidRPr="00237A0C">
              <w:rPr>
                <w:rFonts w:ascii="Sylfaen" w:hAnsi="Sylfaen"/>
                <w:b/>
                <w:sz w:val="22"/>
                <w:szCs w:val="22"/>
                <w:lang w:val="ka-GE"/>
              </w:rPr>
              <w:t xml:space="preserve"> </w:t>
            </w:r>
          </w:p>
        </w:tc>
        <w:tc>
          <w:tcPr>
            <w:tcW w:w="7102" w:type="dxa"/>
          </w:tcPr>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Installierst du das Computerprogramm   selbst?</w:t>
            </w:r>
          </w:p>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 xml:space="preserve">Hast du eine Mail ?/ eine E-Mail -Adresse/ </w:t>
            </w:r>
          </w:p>
          <w:p w:rsidR="00144AB5" w:rsidRPr="00237A0C" w:rsidRDefault="00144AB5" w:rsidP="006F614E">
            <w:pPr>
              <w:ind w:left="720"/>
              <w:rPr>
                <w:rFonts w:ascii="Sylfaen" w:hAnsi="Sylfaen"/>
                <w:lang w:val="de-DE"/>
              </w:rPr>
            </w:pPr>
            <w:r w:rsidRPr="00237A0C">
              <w:rPr>
                <w:rFonts w:ascii="Sylfaen" w:hAnsi="Sylfaen"/>
                <w:sz w:val="22"/>
                <w:szCs w:val="22"/>
                <w:lang w:val="de-DE"/>
              </w:rPr>
              <w:t>Skype-Adresse?</w:t>
            </w:r>
          </w:p>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Mein Handynummer ist…</w:t>
            </w:r>
          </w:p>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Das Programm schließen</w:t>
            </w:r>
          </w:p>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Den Netzschalter einschalten/ausschalten</w:t>
            </w:r>
          </w:p>
          <w:p w:rsidR="00144AB5" w:rsidRPr="00237A0C" w:rsidRDefault="00144AB5" w:rsidP="00144AB5">
            <w:pPr>
              <w:pStyle w:val="ListParagraph"/>
              <w:numPr>
                <w:ilvl w:val="0"/>
                <w:numId w:val="117"/>
              </w:numPr>
              <w:spacing w:after="0" w:line="240" w:lineRule="auto"/>
              <w:rPr>
                <w:rFonts w:ascii="Sylfaen" w:hAnsi="Sylfaen"/>
                <w:lang w:val="de-DE"/>
              </w:rPr>
            </w:pPr>
            <w:r w:rsidRPr="00237A0C">
              <w:rPr>
                <w:rFonts w:ascii="Sylfaen" w:hAnsi="Sylfaen"/>
                <w:lang w:val="de-DE"/>
              </w:rPr>
              <w:t>SMS schreibt man mit den kleinen Handy-Tasten.</w:t>
            </w:r>
          </w:p>
          <w:p w:rsidR="00144AB5" w:rsidRPr="00237A0C" w:rsidRDefault="00144AB5" w:rsidP="00144AB5">
            <w:pPr>
              <w:numPr>
                <w:ilvl w:val="0"/>
                <w:numId w:val="117"/>
              </w:numPr>
              <w:rPr>
                <w:rFonts w:ascii="Sylfaen" w:hAnsi="Sylfaen"/>
                <w:lang w:val="de-DE"/>
              </w:rPr>
            </w:pPr>
            <w:r w:rsidRPr="00237A0C">
              <w:rPr>
                <w:rFonts w:ascii="Sylfaen" w:hAnsi="Sylfaen"/>
                <w:sz w:val="22"/>
                <w:szCs w:val="22"/>
                <w:lang w:val="de-DE"/>
              </w:rPr>
              <w:t>Im Internet  surfen</w:t>
            </w:r>
          </w:p>
        </w:tc>
      </w:tr>
      <w:tr w:rsidR="00144AB5" w:rsidRPr="00237A0C" w:rsidTr="006F614E">
        <w:tc>
          <w:tcPr>
            <w:tcW w:w="3652" w:type="dxa"/>
          </w:tcPr>
          <w:p w:rsidR="00144AB5" w:rsidRPr="00E65C87" w:rsidRDefault="00144AB5" w:rsidP="006F614E">
            <w:pPr>
              <w:rPr>
                <w:rFonts w:ascii="Sylfaen" w:hAnsi="Sylfaen"/>
                <w:b/>
                <w:color w:val="D9D9D9"/>
                <w:highlight w:val="lightGray"/>
                <w:lang w:val="hy-AM"/>
              </w:rPr>
            </w:pPr>
            <w:r w:rsidRPr="00237A0C">
              <w:rPr>
                <w:rFonts w:ascii="Sylfaen" w:hAnsi="Sylfaen"/>
                <w:b/>
                <w:sz w:val="22"/>
                <w:szCs w:val="22"/>
                <w:highlight w:val="lightGray"/>
                <w:lang w:val="ka-GE"/>
              </w:rPr>
              <w:t xml:space="preserve">1.10. </w:t>
            </w:r>
            <w:r>
              <w:rPr>
                <w:rFonts w:ascii="Sylfaen" w:hAnsi="Sylfaen"/>
                <w:b/>
                <w:sz w:val="22"/>
                <w:szCs w:val="22"/>
                <w:highlight w:val="lightGray"/>
                <w:lang w:val="hy-AM"/>
              </w:rPr>
              <w:t>Բանկային սպասարկում</w:t>
            </w:r>
          </w:p>
        </w:tc>
        <w:tc>
          <w:tcPr>
            <w:tcW w:w="7102" w:type="dxa"/>
          </w:tcPr>
          <w:p w:rsidR="00144AB5" w:rsidRPr="00237A0C" w:rsidRDefault="00144AB5" w:rsidP="006F614E">
            <w:pPr>
              <w:rPr>
                <w:rFonts w:ascii="Sylfaen" w:hAnsi="Sylfaen"/>
                <w:highlight w:val="lightGray"/>
                <w:lang w:val="de-DE"/>
              </w:rPr>
            </w:pPr>
          </w:p>
        </w:tc>
      </w:tr>
      <w:tr w:rsidR="00144AB5" w:rsidRPr="009E0519" w:rsidTr="006F614E">
        <w:tc>
          <w:tcPr>
            <w:tcW w:w="3652" w:type="dxa"/>
          </w:tcPr>
          <w:p w:rsidR="00144AB5" w:rsidRPr="00E65C87" w:rsidRDefault="00144AB5" w:rsidP="006F614E">
            <w:pPr>
              <w:rPr>
                <w:rFonts w:ascii="Sylfaen" w:hAnsi="Sylfaen"/>
                <w:b/>
                <w:lang w:val="hy-AM"/>
              </w:rPr>
            </w:pPr>
            <w:r>
              <w:rPr>
                <w:rFonts w:ascii="Sylfaen" w:hAnsi="Sylfaen"/>
                <w:b/>
                <w:sz w:val="22"/>
                <w:szCs w:val="22"/>
                <w:lang w:val="hy-AM"/>
              </w:rPr>
              <w:t xml:space="preserve">Ինտերակցիա </w:t>
            </w:r>
            <w:r>
              <w:rPr>
                <w:rFonts w:ascii="Sylfaen" w:hAnsi="Sylfaen"/>
                <w:b/>
                <w:sz w:val="22"/>
                <w:szCs w:val="22"/>
                <w:lang w:val="en-US"/>
              </w:rPr>
              <w:t>դրամատանը</w:t>
            </w:r>
            <w:r>
              <w:rPr>
                <w:rFonts w:ascii="Sylfaen" w:hAnsi="Sylfaen"/>
                <w:b/>
                <w:sz w:val="22"/>
                <w:szCs w:val="22"/>
                <w:lang w:val="hy-AM"/>
              </w:rPr>
              <w:t>/բանկոմատ</w:t>
            </w:r>
          </w:p>
        </w:tc>
        <w:tc>
          <w:tcPr>
            <w:tcW w:w="7102" w:type="dxa"/>
          </w:tcPr>
          <w:p w:rsidR="00144AB5" w:rsidRPr="00F1559E" w:rsidRDefault="00144AB5" w:rsidP="00144AB5">
            <w:pPr>
              <w:numPr>
                <w:ilvl w:val="0"/>
                <w:numId w:val="185"/>
              </w:numPr>
              <w:rPr>
                <w:rFonts w:ascii="Sylfaen" w:hAnsi="Sylfaen"/>
                <w:lang w:val="de-DE"/>
              </w:rPr>
            </w:pPr>
            <w:r w:rsidRPr="00F1559E">
              <w:rPr>
                <w:rFonts w:ascii="Sylfaen" w:hAnsi="Sylfaen"/>
                <w:sz w:val="22"/>
                <w:szCs w:val="22"/>
                <w:lang w:val="de-DE"/>
              </w:rPr>
              <w:t>Ein Konto/ Girokonto/Sparkonto eröffnen/beantragen</w:t>
            </w:r>
          </w:p>
          <w:p w:rsidR="00144AB5" w:rsidRPr="00F1559E" w:rsidRDefault="00144AB5" w:rsidP="00144AB5">
            <w:pPr>
              <w:numPr>
                <w:ilvl w:val="0"/>
                <w:numId w:val="185"/>
              </w:numPr>
              <w:rPr>
                <w:rFonts w:ascii="Sylfaen" w:hAnsi="Sylfaen"/>
                <w:lang w:val="de-DE"/>
              </w:rPr>
            </w:pPr>
            <w:r w:rsidRPr="00F1559E">
              <w:rPr>
                <w:rFonts w:ascii="Sylfaen" w:hAnsi="Sylfaen"/>
                <w:sz w:val="22"/>
                <w:szCs w:val="22"/>
                <w:lang w:val="de-DE"/>
              </w:rPr>
              <w:t>Der Automat hat meine EC-Karte gesperrt.</w:t>
            </w:r>
          </w:p>
          <w:p w:rsidR="00144AB5" w:rsidRPr="00F1559E" w:rsidRDefault="00144AB5" w:rsidP="00144AB5">
            <w:pPr>
              <w:numPr>
                <w:ilvl w:val="0"/>
                <w:numId w:val="185"/>
              </w:numPr>
              <w:rPr>
                <w:rFonts w:ascii="Sylfaen" w:hAnsi="Sylfaen"/>
                <w:lang w:val="de-DE"/>
              </w:rPr>
            </w:pPr>
            <w:r w:rsidRPr="00F1559E">
              <w:rPr>
                <w:rFonts w:ascii="Sylfaen" w:hAnsi="Sylfaen"/>
                <w:sz w:val="22"/>
                <w:szCs w:val="22"/>
                <w:lang w:val="de-DE"/>
              </w:rPr>
              <w:t>Ich möchte am Geldautomat Geld abheben/Geld überweisen/umtauschen.</w:t>
            </w:r>
          </w:p>
          <w:p w:rsidR="00144AB5" w:rsidRPr="00237A0C" w:rsidRDefault="00144AB5" w:rsidP="00144AB5">
            <w:pPr>
              <w:numPr>
                <w:ilvl w:val="0"/>
                <w:numId w:val="185"/>
              </w:numPr>
              <w:rPr>
                <w:rFonts w:ascii="Sylfaen" w:hAnsi="Sylfaen"/>
                <w:lang w:val="de-DE"/>
              </w:rPr>
            </w:pPr>
            <w:r w:rsidRPr="00F1559E">
              <w:rPr>
                <w:rFonts w:ascii="Sylfaen" w:hAnsi="Sylfaen"/>
                <w:sz w:val="22"/>
                <w:szCs w:val="22"/>
                <w:lang w:val="de-DE"/>
              </w:rPr>
              <w:t>Füllen Sie das Überweisungsformular/das Einzahlungsformular aus!</w:t>
            </w:r>
          </w:p>
        </w:tc>
      </w:tr>
    </w:tbl>
    <w:p w:rsidR="00144AB5" w:rsidRDefault="00144AB5" w:rsidP="00144AB5">
      <w:pPr>
        <w:rPr>
          <w:rFonts w:ascii="Sylfaen" w:hAnsi="Sylfaen"/>
          <w:b/>
          <w:sz w:val="22"/>
          <w:szCs w:val="22"/>
          <w:lang w:val="ka-GE"/>
        </w:rPr>
        <w:sectPr w:rsidR="00144AB5" w:rsidSect="00052C6C">
          <w:footerReference w:type="even" r:id="rId17"/>
          <w:footerReference w:type="default" r:id="rId18"/>
          <w:pgSz w:w="12240" w:h="15840"/>
          <w:pgMar w:top="1134" w:right="851" w:bottom="1701" w:left="851" w:header="720" w:footer="720" w:gutter="0"/>
          <w:cols w:space="720"/>
          <w:docGrid w:linePitch="360"/>
        </w:sectPr>
      </w:pPr>
    </w:p>
    <w:p w:rsidR="00144AB5" w:rsidRPr="00237A0C" w:rsidRDefault="00144AB5" w:rsidP="00144AB5">
      <w:pPr>
        <w:rPr>
          <w:rFonts w:ascii="Sylfaen" w:hAnsi="Sylfaen"/>
          <w:b/>
          <w:sz w:val="22"/>
          <w:szCs w:val="22"/>
          <w:lang w:val="ka-GE"/>
        </w:rPr>
      </w:pPr>
    </w:p>
    <w:p w:rsidR="00144AB5" w:rsidRPr="00237A0C" w:rsidRDefault="00144AB5" w:rsidP="00144AB5">
      <w:pPr>
        <w:rPr>
          <w:rFonts w:ascii="Sylfaen" w:hAnsi="Sylfaen"/>
          <w:b/>
          <w:sz w:val="22"/>
          <w:szCs w:val="22"/>
          <w:lang w:val="de-DE"/>
        </w:rPr>
      </w:pPr>
      <w:r w:rsidRPr="00237A0C">
        <w:rPr>
          <w:rFonts w:ascii="Sylfaen" w:hAnsi="Sylfaen"/>
          <w:b/>
          <w:sz w:val="22"/>
          <w:szCs w:val="22"/>
          <w:lang w:val="de-DE"/>
        </w:rPr>
        <w:t xml:space="preserve">2. </w:t>
      </w:r>
      <w:r>
        <w:rPr>
          <w:rFonts w:ascii="Sylfaen" w:hAnsi="Sylfaen"/>
          <w:b/>
          <w:sz w:val="22"/>
          <w:szCs w:val="22"/>
          <w:lang w:val="hy-AM"/>
        </w:rPr>
        <w:t>Բառապաշար</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8652"/>
      </w:tblGrid>
      <w:tr w:rsidR="00144AB5" w:rsidRPr="00237A0C" w:rsidTr="006F614E">
        <w:trPr>
          <w:trHeight w:val="351"/>
        </w:trPr>
        <w:tc>
          <w:tcPr>
            <w:tcW w:w="4214" w:type="dxa"/>
          </w:tcPr>
          <w:p w:rsidR="00144AB5" w:rsidRPr="00E411D0" w:rsidRDefault="00144AB5" w:rsidP="006F614E">
            <w:pPr>
              <w:autoSpaceDE w:val="0"/>
              <w:autoSpaceDN w:val="0"/>
              <w:adjustRightInd w:val="0"/>
              <w:jc w:val="both"/>
              <w:rPr>
                <w:rFonts w:ascii="AcadNusx" w:hAnsi="AcadNusx"/>
                <w:b/>
                <w:lang w:val="fr-FR"/>
              </w:rPr>
            </w:pPr>
            <w:r>
              <w:rPr>
                <w:rFonts w:ascii="Sylfaen" w:hAnsi="Sylfaen"/>
                <w:b/>
                <w:lang w:val="hy-AM"/>
              </w:rPr>
              <w:t>Խորագիր</w:t>
            </w:r>
          </w:p>
        </w:tc>
        <w:tc>
          <w:tcPr>
            <w:tcW w:w="8652" w:type="dxa"/>
          </w:tcPr>
          <w:p w:rsidR="00144AB5" w:rsidRPr="00E411D0" w:rsidRDefault="00144AB5" w:rsidP="006F614E">
            <w:pPr>
              <w:autoSpaceDE w:val="0"/>
              <w:autoSpaceDN w:val="0"/>
              <w:adjustRightInd w:val="0"/>
              <w:jc w:val="center"/>
              <w:rPr>
                <w:rFonts w:ascii="Sylfaen" w:hAnsi="Sylfaen"/>
                <w:b/>
                <w:lang w:val="en-US"/>
              </w:rPr>
            </w:pPr>
            <w:r>
              <w:rPr>
                <w:rFonts w:ascii="Sylfaen" w:hAnsi="Sylfaen"/>
                <w:b/>
                <w:sz w:val="22"/>
                <w:szCs w:val="22"/>
                <w:lang w:val="hy-AM"/>
              </w:rPr>
              <w:t>բ</w:t>
            </w:r>
            <w:r w:rsidRPr="00237A0C">
              <w:rPr>
                <w:rFonts w:ascii="Sylfaen" w:hAnsi="Sylfaen"/>
                <w:b/>
                <w:sz w:val="22"/>
                <w:szCs w:val="22"/>
                <w:lang w:val="ka-GE"/>
              </w:rPr>
              <w:t xml:space="preserve"> VII</w:t>
            </w:r>
            <w:r>
              <w:rPr>
                <w:rFonts w:ascii="Sylfaen" w:hAnsi="Sylfaen"/>
                <w:b/>
                <w:sz w:val="22"/>
                <w:szCs w:val="22"/>
                <w:lang w:val="en-US"/>
              </w:rPr>
              <w:t>-</w:t>
            </w:r>
            <w:r>
              <w:rPr>
                <w:rFonts w:ascii="Sylfaen" w:hAnsi="Sylfaen"/>
                <w:b/>
                <w:sz w:val="22"/>
                <w:szCs w:val="22"/>
                <w:lang w:val="hy-AM"/>
              </w:rPr>
              <w:t>բ</w:t>
            </w:r>
            <w:r>
              <w:rPr>
                <w:rFonts w:ascii="Sylfaen" w:hAnsi="Sylfaen"/>
                <w:b/>
                <w:sz w:val="22"/>
                <w:szCs w:val="22"/>
                <w:lang w:val="en-US"/>
              </w:rPr>
              <w:t xml:space="preserve"> VIII</w:t>
            </w:r>
          </w:p>
        </w:tc>
      </w:tr>
      <w:tr w:rsidR="00144AB5" w:rsidRPr="00237A0C" w:rsidTr="006F614E">
        <w:trPr>
          <w:trHeight w:val="351"/>
        </w:trPr>
        <w:tc>
          <w:tcPr>
            <w:tcW w:w="4214" w:type="dxa"/>
            <w:shd w:val="clear" w:color="auto" w:fill="D9D9D9"/>
          </w:tcPr>
          <w:p w:rsidR="00144AB5" w:rsidRPr="00E411D0" w:rsidRDefault="00144AB5" w:rsidP="006F614E">
            <w:pPr>
              <w:autoSpaceDE w:val="0"/>
              <w:autoSpaceDN w:val="0"/>
              <w:adjustRightInd w:val="0"/>
              <w:jc w:val="both"/>
              <w:rPr>
                <w:rFonts w:ascii="AcadNusx" w:hAnsi="AcadNusx"/>
                <w:b/>
                <w:lang w:val="ka-GE"/>
              </w:rPr>
            </w:pPr>
            <w:r w:rsidRPr="00237A0C">
              <w:rPr>
                <w:rFonts w:ascii="Sylfaen" w:hAnsi="Sylfaen"/>
                <w:b/>
                <w:sz w:val="22"/>
                <w:szCs w:val="22"/>
                <w:lang w:val="fr-FR"/>
              </w:rPr>
              <w:t xml:space="preserve">2.1 </w:t>
            </w:r>
            <w:r>
              <w:rPr>
                <w:rFonts w:ascii="Sylfaen" w:hAnsi="Sylfaen"/>
                <w:b/>
                <w:sz w:val="22"/>
                <w:szCs w:val="22"/>
                <w:lang w:val="hy-AM"/>
              </w:rPr>
              <w:t>Անհատ</w:t>
            </w:r>
          </w:p>
        </w:tc>
        <w:tc>
          <w:tcPr>
            <w:tcW w:w="8652" w:type="dxa"/>
            <w:shd w:val="clear" w:color="auto" w:fill="D9D9D9"/>
          </w:tcPr>
          <w:p w:rsidR="00144AB5" w:rsidRPr="00E411D0" w:rsidRDefault="00144AB5" w:rsidP="006F614E">
            <w:pPr>
              <w:autoSpaceDE w:val="0"/>
              <w:autoSpaceDN w:val="0"/>
              <w:adjustRightInd w:val="0"/>
              <w:jc w:val="both"/>
              <w:rPr>
                <w:rFonts w:ascii="Sylfaen" w:hAnsi="Sylfaen"/>
                <w:b/>
                <w:lang w:val="fr-FR"/>
              </w:rPr>
            </w:pPr>
          </w:p>
        </w:tc>
      </w:tr>
      <w:tr w:rsidR="00144AB5" w:rsidRPr="009E0519" w:rsidTr="006F614E">
        <w:trPr>
          <w:trHeight w:val="351"/>
        </w:trPr>
        <w:tc>
          <w:tcPr>
            <w:tcW w:w="4214" w:type="dxa"/>
          </w:tcPr>
          <w:p w:rsidR="00144AB5" w:rsidRPr="00E411D0" w:rsidRDefault="00144AB5" w:rsidP="006F614E">
            <w:pPr>
              <w:autoSpaceDE w:val="0"/>
              <w:autoSpaceDN w:val="0"/>
              <w:adjustRightInd w:val="0"/>
              <w:jc w:val="both"/>
              <w:rPr>
                <w:rFonts w:ascii="Sylfaen" w:hAnsi="Sylfaen"/>
                <w:b/>
                <w:lang w:val="ka-GE"/>
              </w:rPr>
            </w:pPr>
            <w:r w:rsidRPr="007A24D7">
              <w:rPr>
                <w:rFonts w:ascii="Sylfaen" w:hAnsi="Sylfaen"/>
                <w:b/>
                <w:sz w:val="22"/>
                <w:szCs w:val="22"/>
                <w:lang w:val="hy-AM"/>
              </w:rPr>
              <w:t>Մարմին</w:t>
            </w:r>
          </w:p>
        </w:tc>
        <w:tc>
          <w:tcPr>
            <w:tcW w:w="8652" w:type="dxa"/>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 xml:space="preserve">der Körper, der Kopf, </w:t>
            </w:r>
            <w:r w:rsidRPr="00237A0C">
              <w:rPr>
                <w:rFonts w:ascii="Sylfaen" w:hAnsi="Sylfaen"/>
                <w:sz w:val="22"/>
                <w:szCs w:val="22"/>
                <w:lang w:val="de-DE"/>
              </w:rPr>
              <w:t>die Gliedma</w:t>
            </w:r>
            <w:r w:rsidRPr="00237A0C">
              <w:rPr>
                <w:rFonts w:ascii="Sylfaen" w:hAnsi="Sylfaen"/>
                <w:sz w:val="22"/>
                <w:szCs w:val="22"/>
                <w:lang w:val="en-US"/>
              </w:rPr>
              <w:t>β</w:t>
            </w:r>
            <w:r w:rsidRPr="00237A0C">
              <w:rPr>
                <w:rFonts w:ascii="Sylfaen" w:hAnsi="Sylfaen"/>
                <w:sz w:val="22"/>
                <w:szCs w:val="22"/>
                <w:lang w:val="de-DE"/>
              </w:rPr>
              <w:t xml:space="preserve">en, </w:t>
            </w:r>
            <w:r w:rsidRPr="009B78F8">
              <w:rPr>
                <w:rFonts w:ascii="Sylfaen" w:hAnsi="Sylfaen"/>
                <w:sz w:val="22"/>
                <w:szCs w:val="22"/>
                <w:lang w:val="ka-GE"/>
              </w:rPr>
              <w:t>der Fu</w:t>
            </w:r>
            <w:r w:rsidRPr="00237A0C">
              <w:rPr>
                <w:rFonts w:ascii="Sylfaen" w:hAnsi="Sylfaen"/>
                <w:sz w:val="22"/>
                <w:szCs w:val="22"/>
                <w:lang w:val="fr-FR"/>
              </w:rPr>
              <w:t>β</w:t>
            </w:r>
            <w:r w:rsidRPr="009B78F8">
              <w:rPr>
                <w:rFonts w:ascii="Sylfaen" w:hAnsi="Sylfaen"/>
                <w:sz w:val="22"/>
                <w:szCs w:val="22"/>
                <w:lang w:val="ka-GE"/>
              </w:rPr>
              <w:t>, der Arm, das Gesicht, die Nieren, die Lungen, die Brust, der Rücken, das Kinn, der Hals, die Backe, die Wange, die Leber, das Herz, das Blut, der Magen, der Darm (Blinddarm) ;</w:t>
            </w:r>
          </w:p>
        </w:tc>
      </w:tr>
      <w:tr w:rsidR="00144AB5" w:rsidRPr="009E0519" w:rsidTr="006F614E">
        <w:trPr>
          <w:trHeight w:val="351"/>
        </w:trPr>
        <w:tc>
          <w:tcPr>
            <w:tcW w:w="4214" w:type="dxa"/>
          </w:tcPr>
          <w:p w:rsidR="00144AB5" w:rsidRPr="00E411D0" w:rsidRDefault="00144AB5" w:rsidP="006F614E">
            <w:pPr>
              <w:autoSpaceDE w:val="0"/>
              <w:autoSpaceDN w:val="0"/>
              <w:adjustRightInd w:val="0"/>
              <w:jc w:val="both"/>
              <w:rPr>
                <w:rFonts w:ascii="AcadNusx" w:hAnsi="AcadNusx"/>
                <w:b/>
                <w:lang w:val="fr-FR"/>
              </w:rPr>
            </w:pPr>
            <w:r w:rsidRPr="007A24D7">
              <w:rPr>
                <w:rFonts w:ascii="Sylfaen" w:hAnsi="Sylfaen"/>
                <w:b/>
                <w:sz w:val="22"/>
                <w:szCs w:val="22"/>
                <w:lang w:val="hy-AM"/>
              </w:rPr>
              <w:t>Արտաքին</w:t>
            </w:r>
          </w:p>
        </w:tc>
        <w:tc>
          <w:tcPr>
            <w:tcW w:w="8652" w:type="dxa"/>
          </w:tcPr>
          <w:p w:rsidR="00144AB5" w:rsidRPr="00E411D0" w:rsidRDefault="00144AB5" w:rsidP="006F614E">
            <w:pPr>
              <w:autoSpaceDE w:val="0"/>
              <w:autoSpaceDN w:val="0"/>
              <w:adjustRightInd w:val="0"/>
              <w:jc w:val="both"/>
              <w:rPr>
                <w:rFonts w:ascii="Sylfaen" w:hAnsi="Sylfaen"/>
                <w:lang w:val="fr-FR"/>
              </w:rPr>
            </w:pPr>
            <w:r w:rsidRPr="00237A0C">
              <w:rPr>
                <w:rFonts w:ascii="Sylfaen" w:hAnsi="Sylfaen"/>
                <w:sz w:val="22"/>
                <w:szCs w:val="22"/>
                <w:lang w:val="fr-FR"/>
              </w:rPr>
              <w:t>blond, brünett, grau, braun, tiefliegend, gerade, gebogen, glatt, lockig, krause, krumm, blaβ, hübsch, schön, geschmacksvoll, kräftig, zart, schlank, attraktiv;</w:t>
            </w:r>
          </w:p>
        </w:tc>
      </w:tr>
      <w:tr w:rsidR="00144AB5" w:rsidRPr="009E0519" w:rsidTr="006F614E">
        <w:trPr>
          <w:trHeight w:val="351"/>
        </w:trPr>
        <w:tc>
          <w:tcPr>
            <w:tcW w:w="4214" w:type="dxa"/>
          </w:tcPr>
          <w:p w:rsidR="00144AB5" w:rsidRPr="00E411D0" w:rsidRDefault="00144AB5" w:rsidP="006F614E">
            <w:pPr>
              <w:autoSpaceDE w:val="0"/>
              <w:autoSpaceDN w:val="0"/>
              <w:adjustRightInd w:val="0"/>
              <w:jc w:val="both"/>
              <w:rPr>
                <w:rFonts w:ascii="AcadNusx" w:hAnsi="AcadNusx"/>
                <w:b/>
                <w:lang w:val="fr-FR"/>
              </w:rPr>
            </w:pPr>
            <w:r w:rsidRPr="007A24D7">
              <w:rPr>
                <w:rFonts w:ascii="Sylfaen" w:hAnsi="Sylfaen"/>
                <w:b/>
                <w:sz w:val="22"/>
                <w:szCs w:val="22"/>
                <w:lang w:val="hy-AM"/>
              </w:rPr>
              <w:t>Բնութագիր</w:t>
            </w:r>
          </w:p>
        </w:tc>
        <w:tc>
          <w:tcPr>
            <w:tcW w:w="8652" w:type="dxa"/>
          </w:tcPr>
          <w:p w:rsidR="00144AB5" w:rsidRPr="00E411D0" w:rsidRDefault="00144AB5" w:rsidP="006F614E">
            <w:pPr>
              <w:autoSpaceDE w:val="0"/>
              <w:autoSpaceDN w:val="0"/>
              <w:adjustRightInd w:val="0"/>
              <w:jc w:val="both"/>
              <w:rPr>
                <w:rFonts w:ascii="Sylfaen" w:hAnsi="Sylfaen"/>
                <w:lang w:val="fr-FR"/>
              </w:rPr>
            </w:pPr>
            <w:r w:rsidRPr="00237A0C">
              <w:rPr>
                <w:rFonts w:ascii="Sylfaen" w:hAnsi="Sylfaen"/>
                <w:sz w:val="22"/>
                <w:szCs w:val="22"/>
                <w:lang w:val="fr-FR"/>
              </w:rPr>
              <w:t>freundlich, unfreundlich, frech, arrogant, vergesslich, nervös, anspruchsvoll, listig, melancholisch, lebhaft, musikalisch, selbstbewusst, gewissenslos, taktvoll, bescheiden, herzlich, tapfer, feige, ordentlich, unordentlich, unhöflich;</w:t>
            </w:r>
          </w:p>
        </w:tc>
      </w:tr>
      <w:tr w:rsidR="00144AB5" w:rsidRPr="009E0519" w:rsidTr="006F614E">
        <w:trPr>
          <w:trHeight w:val="351"/>
        </w:trPr>
        <w:tc>
          <w:tcPr>
            <w:tcW w:w="4214" w:type="dxa"/>
          </w:tcPr>
          <w:p w:rsidR="00144AB5" w:rsidRPr="00E411D0" w:rsidRDefault="00144AB5" w:rsidP="006F614E">
            <w:pPr>
              <w:autoSpaceDE w:val="0"/>
              <w:autoSpaceDN w:val="0"/>
              <w:adjustRightInd w:val="0"/>
              <w:jc w:val="both"/>
              <w:rPr>
                <w:rFonts w:ascii="AcadNusx" w:hAnsi="AcadNusx"/>
                <w:b/>
                <w:lang w:val="fr-FR"/>
              </w:rPr>
            </w:pPr>
            <w:r w:rsidRPr="007A24D7">
              <w:rPr>
                <w:rFonts w:ascii="Sylfaen" w:hAnsi="Sylfaen"/>
                <w:b/>
                <w:sz w:val="22"/>
                <w:szCs w:val="22"/>
                <w:lang w:val="hy-AM"/>
              </w:rPr>
              <w:t>Հագուստ</w:t>
            </w:r>
          </w:p>
        </w:tc>
        <w:tc>
          <w:tcPr>
            <w:tcW w:w="8652" w:type="dxa"/>
          </w:tcPr>
          <w:p w:rsidR="00144AB5" w:rsidRPr="00E411D0" w:rsidRDefault="00144AB5" w:rsidP="006F614E">
            <w:pPr>
              <w:autoSpaceDE w:val="0"/>
              <w:autoSpaceDN w:val="0"/>
              <w:adjustRightInd w:val="0"/>
              <w:jc w:val="both"/>
              <w:rPr>
                <w:rFonts w:ascii="Sylfaen" w:hAnsi="Sylfaen"/>
                <w:lang w:val="fr-FR"/>
              </w:rPr>
            </w:pPr>
            <w:r w:rsidRPr="00237A0C">
              <w:rPr>
                <w:rFonts w:ascii="Sylfaen" w:hAnsi="Sylfaen"/>
                <w:sz w:val="22"/>
                <w:szCs w:val="22"/>
                <w:lang w:val="fr-FR"/>
              </w:rPr>
              <w:t>die Jacke, der Anzug, die Hose, die Jeans, das Hemd, die Krawatte, die Weste, der Pullover, das Taschentuch, der Mantel/Regenmantel, das Kleid, die Bluse, die Schürze,  der Rock, die Strümpfe, die Stiefel, die Sportschuhe, die Mütze, der Schal;</w:t>
            </w:r>
          </w:p>
        </w:tc>
      </w:tr>
      <w:tr w:rsidR="00144AB5" w:rsidRPr="009E0519" w:rsidTr="006F614E">
        <w:trPr>
          <w:trHeight w:val="351"/>
        </w:trPr>
        <w:tc>
          <w:tcPr>
            <w:tcW w:w="4214" w:type="dxa"/>
          </w:tcPr>
          <w:p w:rsidR="00144AB5" w:rsidRPr="00E411D0" w:rsidRDefault="00144AB5" w:rsidP="006F614E">
            <w:pPr>
              <w:autoSpaceDE w:val="0"/>
              <w:autoSpaceDN w:val="0"/>
              <w:adjustRightInd w:val="0"/>
              <w:jc w:val="both"/>
              <w:rPr>
                <w:rFonts w:ascii="Sylfaen" w:hAnsi="Sylfaen"/>
                <w:b/>
                <w:lang w:val="ka-GE"/>
              </w:rPr>
            </w:pPr>
            <w:r>
              <w:rPr>
                <w:rFonts w:ascii="Sylfaen" w:hAnsi="Sylfaen"/>
                <w:b/>
                <w:sz w:val="22"/>
                <w:szCs w:val="22"/>
                <w:lang w:val="hy-AM"/>
              </w:rPr>
              <w:t>Հիգիենա</w:t>
            </w:r>
          </w:p>
        </w:tc>
        <w:tc>
          <w:tcPr>
            <w:tcW w:w="8652" w:type="dxa"/>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 xml:space="preserve">die Seife, das Handtuch, der Kamm, das Waschbecken, die Dusche, die Zahnpasta, die Zahnbürste, der Lippenstift, das Parfüm, das Shampoo, das Deodorant, der Nagellack, der Nagellackentferner, der Rasierer, der Rasierschaum, das Kölnischwasser, der Fön ; </w:t>
            </w:r>
          </w:p>
        </w:tc>
      </w:tr>
      <w:tr w:rsidR="00144AB5" w:rsidRPr="009E0519" w:rsidTr="006F614E">
        <w:trPr>
          <w:trHeight w:val="351"/>
        </w:trPr>
        <w:tc>
          <w:tcPr>
            <w:tcW w:w="4214" w:type="dxa"/>
          </w:tcPr>
          <w:p w:rsidR="00144AB5" w:rsidRPr="00E411D0" w:rsidRDefault="00144AB5" w:rsidP="006F614E">
            <w:pPr>
              <w:autoSpaceDE w:val="0"/>
              <w:autoSpaceDN w:val="0"/>
              <w:adjustRightInd w:val="0"/>
              <w:jc w:val="both"/>
              <w:rPr>
                <w:rFonts w:ascii="AcadNusx" w:hAnsi="AcadNusx"/>
                <w:b/>
                <w:lang w:val="fr-FR"/>
              </w:rPr>
            </w:pPr>
            <w:r>
              <w:rPr>
                <w:rFonts w:ascii="Sylfaen" w:hAnsi="Sylfaen"/>
                <w:b/>
                <w:sz w:val="22"/>
                <w:szCs w:val="22"/>
                <w:lang w:val="hy-AM"/>
              </w:rPr>
              <w:t>Առողջություն/հիվանդություն</w:t>
            </w:r>
          </w:p>
        </w:tc>
        <w:tc>
          <w:tcPr>
            <w:tcW w:w="8652" w:type="dxa"/>
          </w:tcPr>
          <w:p w:rsidR="00144AB5" w:rsidRPr="00E411D0" w:rsidRDefault="00144AB5" w:rsidP="006F614E">
            <w:pPr>
              <w:autoSpaceDE w:val="0"/>
              <w:autoSpaceDN w:val="0"/>
              <w:adjustRightInd w:val="0"/>
              <w:jc w:val="both"/>
              <w:rPr>
                <w:rFonts w:ascii="Sylfaen" w:hAnsi="Sylfaen"/>
                <w:lang w:val="de-DE"/>
              </w:rPr>
            </w:pPr>
            <w:r w:rsidRPr="00237A0C">
              <w:rPr>
                <w:rFonts w:ascii="Sylfaen" w:hAnsi="Sylfaen"/>
                <w:sz w:val="22"/>
                <w:szCs w:val="22"/>
                <w:lang w:val="de-DE"/>
              </w:rPr>
              <w:t>der Arzt, die Ärztin, der Kinderarzt, die Medizin, die Apotheke, die Pille, die Salbe, das Rezept, die Krankenversicherung, die Krankenkasse, die Spritze, das Wartezimmer, die Sprechstunde, Zahnschmerzen haben, bohren/plombieren lassen, die Bohrmaschine, untersuchen, Fieber haben, Temperatur messen, niese</w:t>
            </w:r>
            <w:r w:rsidRPr="009B78F8">
              <w:rPr>
                <w:rFonts w:ascii="Sylfaen" w:hAnsi="Sylfaen"/>
                <w:sz w:val="22"/>
                <w:szCs w:val="22"/>
                <w:lang w:val="fr-FR"/>
              </w:rPr>
              <w:t>n</w:t>
            </w:r>
            <w:r w:rsidRPr="00237A0C">
              <w:rPr>
                <w:rFonts w:ascii="Sylfaen" w:hAnsi="Sylfaen"/>
                <w:sz w:val="22"/>
                <w:szCs w:val="22"/>
                <w:lang w:val="de-DE"/>
              </w:rPr>
              <w:t>, husten, atmen, operieren;</w:t>
            </w:r>
          </w:p>
        </w:tc>
      </w:tr>
      <w:tr w:rsidR="00144AB5" w:rsidRPr="009E0519" w:rsidTr="006F614E">
        <w:trPr>
          <w:trHeight w:val="351"/>
        </w:trPr>
        <w:tc>
          <w:tcPr>
            <w:tcW w:w="4214" w:type="dxa"/>
          </w:tcPr>
          <w:p w:rsidR="00144AB5" w:rsidRPr="005A7E84" w:rsidRDefault="00144AB5" w:rsidP="006F614E">
            <w:pPr>
              <w:autoSpaceDE w:val="0"/>
              <w:autoSpaceDN w:val="0"/>
              <w:adjustRightInd w:val="0"/>
              <w:jc w:val="both"/>
              <w:rPr>
                <w:rFonts w:ascii="AcadNusx" w:hAnsi="AcadNusx"/>
                <w:b/>
                <w:lang w:val="hy-AM"/>
              </w:rPr>
            </w:pPr>
            <w:r>
              <w:rPr>
                <w:rFonts w:ascii="Sylfaen" w:hAnsi="Sylfaen"/>
                <w:b/>
                <w:sz w:val="22"/>
                <w:szCs w:val="22"/>
                <w:lang w:val="hy-AM"/>
              </w:rPr>
              <w:t>Հույզեր/</w:t>
            </w:r>
            <w:r>
              <w:rPr>
                <w:rFonts w:ascii="Sylfaen" w:hAnsi="Sylfaen"/>
                <w:b/>
                <w:sz w:val="22"/>
                <w:szCs w:val="22"/>
                <w:lang w:val="en-US"/>
              </w:rPr>
              <w:t>արձագանք</w:t>
            </w:r>
            <w:r>
              <w:rPr>
                <w:rFonts w:ascii="Sylfaen" w:hAnsi="Sylfaen"/>
                <w:b/>
                <w:sz w:val="22"/>
                <w:szCs w:val="22"/>
                <w:lang w:val="hy-AM"/>
              </w:rPr>
              <w:t>ներ</w:t>
            </w:r>
          </w:p>
        </w:tc>
        <w:tc>
          <w:tcPr>
            <w:tcW w:w="8652" w:type="dxa"/>
          </w:tcPr>
          <w:p w:rsidR="00144AB5" w:rsidRPr="00E411D0" w:rsidRDefault="00144AB5" w:rsidP="006F614E">
            <w:pPr>
              <w:autoSpaceDE w:val="0"/>
              <w:autoSpaceDN w:val="0"/>
              <w:adjustRightInd w:val="0"/>
              <w:jc w:val="both"/>
              <w:rPr>
                <w:rFonts w:ascii="Sylfaen" w:hAnsi="Sylfaen"/>
                <w:lang w:val="de-DE"/>
              </w:rPr>
            </w:pPr>
            <w:r w:rsidRPr="00237A0C">
              <w:rPr>
                <w:rFonts w:ascii="Sylfaen" w:hAnsi="Sylfaen"/>
                <w:sz w:val="22"/>
                <w:szCs w:val="22"/>
                <w:lang w:val="de-DE"/>
              </w:rPr>
              <w:t>interessant, langweilig, lieben, hassen, lachen/lächeln, weinen, mögen, j-n leiden (nicht) können, Lust haben, Angst haben, stolz  sein, vertrauen, misstrauen, sich bewundern, sich freuen, respektieren;</w:t>
            </w:r>
          </w:p>
        </w:tc>
      </w:tr>
      <w:tr w:rsidR="00144AB5" w:rsidRPr="009E0519" w:rsidTr="006F614E">
        <w:trPr>
          <w:trHeight w:val="351"/>
        </w:trPr>
        <w:tc>
          <w:tcPr>
            <w:tcW w:w="4214" w:type="dxa"/>
          </w:tcPr>
          <w:p w:rsidR="00144AB5" w:rsidRPr="005A7E8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Մասնագիտություն/արհեստ</w:t>
            </w:r>
          </w:p>
        </w:tc>
        <w:tc>
          <w:tcPr>
            <w:tcW w:w="8652" w:type="dxa"/>
          </w:tcPr>
          <w:p w:rsidR="00144AB5" w:rsidRPr="00E411D0" w:rsidRDefault="00144AB5" w:rsidP="006F614E">
            <w:pPr>
              <w:autoSpaceDE w:val="0"/>
              <w:autoSpaceDN w:val="0"/>
              <w:adjustRightInd w:val="0"/>
              <w:jc w:val="both"/>
              <w:rPr>
                <w:rFonts w:ascii="Sylfaen" w:hAnsi="Sylfaen"/>
                <w:lang w:val="de-DE"/>
              </w:rPr>
            </w:pPr>
            <w:r w:rsidRPr="00237A0C">
              <w:rPr>
                <w:rFonts w:ascii="Sylfaen" w:hAnsi="Sylfaen"/>
                <w:sz w:val="22"/>
                <w:szCs w:val="22"/>
                <w:lang w:val="de-DE"/>
              </w:rPr>
              <w:t>der Beruf, berufstätig sein, freiberuflich, der Steuerberater, der Lehrer/die Lehrerin, der Mechaniker, der Mathematiker, der Philologe/die Philologin, der Uhrmacher, der Maler, der Sportler, der Polizist/die Polizistin, der Barmann/die Bardame, der DJ, der Kellner, der Bankkaufmann, der Richter, der Anwalt, der Manager, der Ingenieur, der Ökonomist;</w:t>
            </w:r>
          </w:p>
        </w:tc>
      </w:tr>
      <w:tr w:rsidR="00144AB5" w:rsidRPr="00237A0C" w:rsidTr="006F614E">
        <w:trPr>
          <w:trHeight w:val="351"/>
        </w:trPr>
        <w:tc>
          <w:tcPr>
            <w:tcW w:w="4214" w:type="dxa"/>
            <w:shd w:val="clear" w:color="auto" w:fill="D9D9D9"/>
          </w:tcPr>
          <w:p w:rsidR="00144AB5" w:rsidRPr="00E411D0" w:rsidRDefault="00144AB5" w:rsidP="006F614E">
            <w:pPr>
              <w:autoSpaceDE w:val="0"/>
              <w:autoSpaceDN w:val="0"/>
              <w:adjustRightInd w:val="0"/>
              <w:jc w:val="both"/>
              <w:rPr>
                <w:rFonts w:ascii="Sylfaen" w:hAnsi="Sylfaen"/>
                <w:b/>
                <w:lang w:val="ka-GE"/>
              </w:rPr>
            </w:pPr>
            <w:r w:rsidRPr="00237A0C">
              <w:rPr>
                <w:rFonts w:ascii="Sylfaen" w:hAnsi="Sylfaen"/>
                <w:b/>
                <w:sz w:val="22"/>
                <w:szCs w:val="22"/>
                <w:lang w:val="ka-GE"/>
              </w:rPr>
              <w:t xml:space="preserve">2.2. </w:t>
            </w:r>
            <w:r>
              <w:rPr>
                <w:rFonts w:ascii="Sylfaen" w:hAnsi="Sylfaen"/>
                <w:b/>
                <w:sz w:val="22"/>
                <w:szCs w:val="22"/>
                <w:lang w:val="hy-AM"/>
              </w:rPr>
              <w:t>Անհատի շրջապատը</w:t>
            </w:r>
          </w:p>
        </w:tc>
        <w:tc>
          <w:tcPr>
            <w:tcW w:w="8652" w:type="dxa"/>
            <w:shd w:val="clear" w:color="auto" w:fill="D9D9D9"/>
          </w:tcPr>
          <w:p w:rsidR="00144AB5" w:rsidRPr="00E411D0" w:rsidRDefault="00144AB5" w:rsidP="006F614E">
            <w:pPr>
              <w:autoSpaceDE w:val="0"/>
              <w:autoSpaceDN w:val="0"/>
              <w:adjustRightInd w:val="0"/>
              <w:jc w:val="both"/>
              <w:rPr>
                <w:rFonts w:ascii="Sylfaen" w:hAnsi="Sylfaen"/>
                <w:lang w:val="fr-FR"/>
              </w:rPr>
            </w:pPr>
          </w:p>
        </w:tc>
      </w:tr>
      <w:tr w:rsidR="00144AB5" w:rsidRPr="009E0519" w:rsidTr="006F614E">
        <w:trPr>
          <w:trHeight w:val="351"/>
        </w:trPr>
        <w:tc>
          <w:tcPr>
            <w:tcW w:w="4214" w:type="dxa"/>
            <w:shd w:val="clear" w:color="auto" w:fill="FFFFFF"/>
          </w:tcPr>
          <w:p w:rsidR="00144AB5" w:rsidRPr="00E411D0" w:rsidRDefault="00144AB5" w:rsidP="006F614E">
            <w:pPr>
              <w:autoSpaceDE w:val="0"/>
              <w:autoSpaceDN w:val="0"/>
              <w:adjustRightInd w:val="0"/>
              <w:jc w:val="both"/>
              <w:rPr>
                <w:rFonts w:ascii="Sylfaen" w:hAnsi="Sylfaen"/>
                <w:b/>
                <w:lang w:val="ka-GE"/>
              </w:rPr>
            </w:pPr>
            <w:r>
              <w:rPr>
                <w:rFonts w:ascii="Sylfaen" w:hAnsi="Sylfaen"/>
                <w:b/>
                <w:sz w:val="22"/>
                <w:szCs w:val="22"/>
                <w:lang w:val="hy-AM"/>
              </w:rPr>
              <w:t>Մարդ</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der Freund/die Freundin, die Frau (Dame), der Mann (Herr), der Nachbar/die Nachbarin, der Mensch, die Leute, der Erwachsene, der Fu</w:t>
            </w:r>
            <w:r w:rsidRPr="00237A0C">
              <w:rPr>
                <w:rFonts w:ascii="Sylfaen" w:hAnsi="Sylfaen"/>
                <w:sz w:val="22"/>
                <w:szCs w:val="22"/>
                <w:lang w:val="fr-FR"/>
              </w:rPr>
              <w:t>β</w:t>
            </w:r>
            <w:r w:rsidRPr="009B78F8">
              <w:rPr>
                <w:rFonts w:ascii="Sylfaen" w:hAnsi="Sylfaen"/>
                <w:sz w:val="22"/>
                <w:szCs w:val="22"/>
                <w:lang w:val="ka-GE"/>
              </w:rPr>
              <w:t>gänger, der Einwohner/die Einwohnerin, die Geburt, das Leben, der Tod, die Kindheit, die Jugend, die Erziehung, die Erwachsenheit, die Ausbildung, die Arbeit, die Karriere, das Alter, die Rente ;</w:t>
            </w:r>
          </w:p>
        </w:tc>
      </w:tr>
      <w:tr w:rsidR="00144AB5" w:rsidRPr="009E0519" w:rsidTr="006F614E">
        <w:trPr>
          <w:trHeight w:val="351"/>
        </w:trPr>
        <w:tc>
          <w:tcPr>
            <w:tcW w:w="4214" w:type="dxa"/>
            <w:shd w:val="clear" w:color="auto" w:fill="FFFFFF"/>
          </w:tcPr>
          <w:p w:rsidR="00144AB5" w:rsidRPr="00E411D0" w:rsidRDefault="00144AB5" w:rsidP="006F614E">
            <w:pPr>
              <w:autoSpaceDE w:val="0"/>
              <w:autoSpaceDN w:val="0"/>
              <w:adjustRightInd w:val="0"/>
              <w:jc w:val="both"/>
              <w:rPr>
                <w:rFonts w:ascii="Sylfaen" w:hAnsi="Sylfaen"/>
                <w:b/>
                <w:lang w:val="ka-GE"/>
              </w:rPr>
            </w:pPr>
            <w:r>
              <w:rPr>
                <w:rFonts w:ascii="Sylfaen" w:hAnsi="Sylfaen"/>
                <w:b/>
                <w:sz w:val="22"/>
                <w:szCs w:val="22"/>
                <w:lang w:val="hy-AM"/>
              </w:rPr>
              <w:t>Ընտանիք/ազգականներ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Familie, die Verwandten, die Eltern, die Gro</w:t>
            </w:r>
            <w:r w:rsidRPr="00237A0C">
              <w:rPr>
                <w:rFonts w:ascii="Sylfaen" w:hAnsi="Sylfaen"/>
                <w:sz w:val="22"/>
                <w:szCs w:val="22"/>
                <w:lang w:val="fr-FR"/>
              </w:rPr>
              <w:t>β</w:t>
            </w:r>
            <w:r w:rsidRPr="009B78F8">
              <w:rPr>
                <w:rFonts w:ascii="Sylfaen" w:hAnsi="Sylfaen"/>
                <w:sz w:val="22"/>
                <w:szCs w:val="22"/>
                <w:lang w:val="ka-GE"/>
              </w:rPr>
              <w:t>eltern, die Urgro</w:t>
            </w:r>
            <w:r w:rsidRPr="00237A0C">
              <w:rPr>
                <w:rFonts w:ascii="Sylfaen" w:hAnsi="Sylfaen"/>
                <w:sz w:val="22"/>
                <w:szCs w:val="22"/>
                <w:lang w:val="fr-FR"/>
              </w:rPr>
              <w:t>β</w:t>
            </w:r>
            <w:r w:rsidRPr="009B78F8">
              <w:rPr>
                <w:rFonts w:ascii="Sylfaen" w:hAnsi="Sylfaen"/>
                <w:sz w:val="22"/>
                <w:szCs w:val="22"/>
                <w:lang w:val="ka-GE"/>
              </w:rPr>
              <w:t>eltern, die Gro</w:t>
            </w:r>
            <w:r w:rsidRPr="00237A0C">
              <w:rPr>
                <w:rFonts w:ascii="Sylfaen" w:hAnsi="Sylfaen"/>
                <w:sz w:val="22"/>
                <w:szCs w:val="22"/>
                <w:lang w:val="fr-FR"/>
              </w:rPr>
              <w:t>β</w:t>
            </w:r>
            <w:r w:rsidRPr="009B78F8">
              <w:rPr>
                <w:rFonts w:ascii="Sylfaen" w:hAnsi="Sylfaen"/>
                <w:sz w:val="22"/>
                <w:szCs w:val="22"/>
                <w:lang w:val="ka-GE"/>
              </w:rPr>
              <w:t>mutter, der Gro</w:t>
            </w:r>
            <w:r w:rsidRPr="00237A0C">
              <w:rPr>
                <w:rFonts w:ascii="Sylfaen" w:hAnsi="Sylfaen"/>
                <w:sz w:val="22"/>
                <w:szCs w:val="22"/>
                <w:lang w:val="fr-FR"/>
              </w:rPr>
              <w:t>β</w:t>
            </w:r>
            <w:r w:rsidRPr="009B78F8">
              <w:rPr>
                <w:rFonts w:ascii="Sylfaen" w:hAnsi="Sylfaen"/>
                <w:sz w:val="22"/>
                <w:szCs w:val="22"/>
                <w:lang w:val="ka-GE"/>
              </w:rPr>
              <w:t>vater, der Onkel, die Tante, die Geschwister, der Bruder, die Schwester, der Neffe/die Nichte, der Cousin/die Cousine</w:t>
            </w:r>
          </w:p>
        </w:tc>
      </w:tr>
      <w:tr w:rsidR="00144AB5" w:rsidRPr="009E0519" w:rsidTr="006F614E">
        <w:trPr>
          <w:trHeight w:val="351"/>
        </w:trPr>
        <w:tc>
          <w:tcPr>
            <w:tcW w:w="4214" w:type="dxa"/>
            <w:shd w:val="clear" w:color="auto" w:fill="FFFFFF"/>
          </w:tcPr>
          <w:p w:rsidR="00144AB5" w:rsidRPr="00E411D0" w:rsidRDefault="00144AB5" w:rsidP="006F614E">
            <w:pPr>
              <w:autoSpaceDE w:val="0"/>
              <w:autoSpaceDN w:val="0"/>
              <w:adjustRightInd w:val="0"/>
              <w:jc w:val="both"/>
              <w:rPr>
                <w:rFonts w:ascii="Sylfaen" w:hAnsi="Sylfaen"/>
                <w:b/>
                <w:lang w:val="ka-GE"/>
              </w:rPr>
            </w:pPr>
            <w:r>
              <w:rPr>
                <w:rFonts w:ascii="Sylfaen" w:hAnsi="Sylfaen"/>
                <w:b/>
                <w:sz w:val="22"/>
                <w:szCs w:val="22"/>
                <w:lang w:val="hy-AM"/>
              </w:rPr>
              <w:t>Բնություն</w:t>
            </w:r>
            <w:r w:rsidRPr="00237A0C">
              <w:rPr>
                <w:rFonts w:ascii="Sylfaen" w:hAnsi="Sylfaen"/>
                <w:b/>
                <w:sz w:val="22"/>
                <w:szCs w:val="22"/>
                <w:lang w:val="ka-GE"/>
              </w:rPr>
              <w:t xml:space="preserve"> </w:t>
            </w:r>
            <w:r>
              <w:rPr>
                <w:rFonts w:ascii="Sylfaen" w:hAnsi="Sylfaen"/>
                <w:b/>
                <w:sz w:val="22"/>
                <w:szCs w:val="22"/>
                <w:lang w:val="hy-AM"/>
              </w:rPr>
              <w:t>/բնական երևույթներ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Wetter, der Wetterbericht, die Wettervoraussage, der Blitz, der Donner, der Regenbogen, das Gewitter, das Erdbeben, der Vulkanausbruch, die Globalerwärmung, das Ozonloch, die Überschwemmung, die Umwelt, der Umweltschutz, der Frost, der Wind, der Schnee, der Nebel, die Hitze, die Kälte, das Klima, der Sturm, die Temperatur (steigt, sinkt unter Null) neblig, windig, regnerisch;</w:t>
            </w:r>
          </w:p>
        </w:tc>
      </w:tr>
      <w:tr w:rsidR="00144AB5" w:rsidRPr="009E0519" w:rsidTr="006F614E">
        <w:trPr>
          <w:trHeight w:val="351"/>
        </w:trPr>
        <w:tc>
          <w:tcPr>
            <w:tcW w:w="4214" w:type="dxa"/>
            <w:shd w:val="clear" w:color="auto" w:fill="FFFFFF"/>
          </w:tcPr>
          <w:p w:rsidR="00144AB5" w:rsidRPr="006E77A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Երկրագունդ</w:t>
            </w:r>
            <w:r w:rsidRPr="00237A0C">
              <w:rPr>
                <w:rFonts w:ascii="Sylfaen" w:hAnsi="Sylfaen"/>
                <w:b/>
                <w:sz w:val="22"/>
                <w:szCs w:val="22"/>
                <w:lang w:val="ka-GE"/>
              </w:rPr>
              <w:t xml:space="preserve"> </w:t>
            </w:r>
            <w:r>
              <w:rPr>
                <w:rFonts w:ascii="Sylfaen" w:hAnsi="Sylfaen"/>
                <w:b/>
                <w:sz w:val="22"/>
                <w:szCs w:val="22"/>
                <w:lang w:val="hy-AM"/>
              </w:rPr>
              <w:t>(աշխարհագրական վայրեր)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Welt, die Erde, der Erdteil, Europa, Asien, Nord (Süd)amerika, Australien, Afrika, Antarktika, der Nordpol, der Südpol, das Land, die Insel, die Wüste, der Dschungel, der Atlantik, der Pazifik, Deutschland, die Schweiz, Frankreich, England, Japan, die Vereinigten Staaten, die Niederlande, die Bundesrepublik Deutschland, Berlin, Wien, Köln, München, die Elbe, der Rhein, die Donau, Bayern, Sachsen, Thüringen, Saarland ;</w:t>
            </w:r>
          </w:p>
        </w:tc>
      </w:tr>
      <w:tr w:rsidR="00144AB5" w:rsidRPr="009E0519" w:rsidTr="006F614E">
        <w:trPr>
          <w:trHeight w:val="351"/>
        </w:trPr>
        <w:tc>
          <w:tcPr>
            <w:tcW w:w="4214" w:type="dxa"/>
            <w:shd w:val="clear" w:color="auto" w:fill="FFFFFF"/>
          </w:tcPr>
          <w:p w:rsidR="00144AB5" w:rsidRPr="006E77A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Հասարակություն և պետություն</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der Staat, die Staatsgrenze, grenzen, die Gesellschaft, der Bürger/die Bürgerin, die Regierung, der Präsident, der Bundestag, der Bundeskanzler, der Bürgermeister, der Bürger, das Mitglied, die Sprache, die Kultur, die Wahl, das Parlament, die Steuern, die Partei, die Versicherung, Recht auf etwas haben;</w:t>
            </w:r>
          </w:p>
        </w:tc>
      </w:tr>
      <w:tr w:rsidR="00144AB5" w:rsidRPr="009E0519" w:rsidTr="006F614E">
        <w:trPr>
          <w:trHeight w:val="351"/>
        </w:trPr>
        <w:tc>
          <w:tcPr>
            <w:tcW w:w="4214" w:type="dxa"/>
            <w:shd w:val="clear" w:color="auto" w:fill="FFFFFF"/>
          </w:tcPr>
          <w:p w:rsidR="00144AB5" w:rsidRPr="006E77A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Կրթություն</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der Kindergarten, die Vorschule, die Grundschule, die Hochschule, die Universität (Uni), das Gymnasium, die Ausbildung, das Abitur, der Student, das Stipendium, sich bewerben, das Studium, die Klausur, die Prüfung bestehen/ablegen, der Professor, die Vorlesung, das Seminar, die Mobilität, die Leistungspunkte (Kreditpunkte-PC) ;</w:t>
            </w:r>
          </w:p>
        </w:tc>
      </w:tr>
      <w:tr w:rsidR="00144AB5" w:rsidRPr="009E0519" w:rsidTr="006F614E">
        <w:trPr>
          <w:trHeight w:val="351"/>
        </w:trPr>
        <w:tc>
          <w:tcPr>
            <w:tcW w:w="4214" w:type="dxa"/>
            <w:shd w:val="clear" w:color="auto" w:fill="FFFFFF"/>
          </w:tcPr>
          <w:p w:rsidR="00144AB5" w:rsidRPr="006E77A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Ազգություն/ծագում</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 xml:space="preserve">der/die Deutsche, der Engländer/die Engländerin, der Franzose/die Französin, aus Österreich/Kanada/der Schweiz/den Niederlanden, chinesisch, deutsch, polnisch, </w:t>
            </w:r>
          </w:p>
        </w:tc>
      </w:tr>
      <w:tr w:rsidR="00144AB5" w:rsidRPr="009E0519" w:rsidTr="006F614E">
        <w:trPr>
          <w:trHeight w:val="351"/>
        </w:trPr>
        <w:tc>
          <w:tcPr>
            <w:tcW w:w="4214" w:type="dxa"/>
            <w:shd w:val="clear" w:color="auto" w:fill="FFFFFF"/>
          </w:tcPr>
          <w:p w:rsidR="00144AB5" w:rsidRPr="006E77A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Կահույք/կենցաղային իրեր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de-DE"/>
              </w:rPr>
            </w:pPr>
            <w:r w:rsidRPr="00237A0C">
              <w:rPr>
                <w:rFonts w:ascii="Sylfaen" w:hAnsi="Sylfaen"/>
                <w:sz w:val="22"/>
                <w:szCs w:val="22"/>
                <w:lang w:val="de-DE"/>
              </w:rPr>
              <w:t>die Sitzecke, der Sessel, das Sofa, der Kleintisch, der Schreibtisch, die Tischlampe, das Bett, der Kühlschrank, der Fernseher, der Gasherd, das Geschirr, das Besteck, die Tasse, die Untertasse, der Topf, die Pfanne, das Geschirrtuch, die Steckdose, die Waschmaschine, der Staubsauger, der Computer, der Heitzkörper;</w:t>
            </w:r>
          </w:p>
        </w:tc>
      </w:tr>
      <w:tr w:rsidR="00144AB5" w:rsidRPr="009E0519" w:rsidTr="006F614E">
        <w:trPr>
          <w:trHeight w:val="702"/>
        </w:trPr>
        <w:tc>
          <w:tcPr>
            <w:tcW w:w="4214" w:type="dxa"/>
            <w:shd w:val="clear" w:color="auto" w:fill="FFFFFF"/>
          </w:tcPr>
          <w:p w:rsidR="00144AB5" w:rsidRPr="006E77A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Դպրոց</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237A0C">
              <w:rPr>
                <w:rFonts w:ascii="Sylfaen" w:hAnsi="Sylfaen"/>
                <w:sz w:val="22"/>
                <w:szCs w:val="22"/>
                <w:lang w:val="de-DE"/>
              </w:rPr>
              <w:t>die Schule, das Schuljahr, das Semester, das Fach, die Pause, das Lehrerzimmer, der Unterricht, die Stunde, der Stundenplan, der Sportplatz, die Schulmensa, die Sprache, die Aufgabe, die Kontrollarbeit, die Klassenarbeit, das Projekt, die Übung, das Gedicht, die Erzählung, die Rechtschreibung, die Grammatik, die Literatur, das Internet, die Suchmaschine, die Recherche, der Schülerwettbewerb, der Online-Test, das Online-Wörterbuch;</w:t>
            </w:r>
          </w:p>
        </w:tc>
      </w:tr>
      <w:tr w:rsidR="00144AB5" w:rsidRPr="009E0519" w:rsidTr="006F614E">
        <w:trPr>
          <w:trHeight w:val="351"/>
        </w:trPr>
        <w:tc>
          <w:tcPr>
            <w:tcW w:w="4214" w:type="dxa"/>
            <w:shd w:val="clear" w:color="auto" w:fill="FFFFFF"/>
          </w:tcPr>
          <w:p w:rsidR="00144AB5" w:rsidRPr="006E77A4" w:rsidRDefault="00144AB5" w:rsidP="006F614E">
            <w:pPr>
              <w:autoSpaceDE w:val="0"/>
              <w:autoSpaceDN w:val="0"/>
              <w:adjustRightInd w:val="0"/>
              <w:jc w:val="both"/>
              <w:rPr>
                <w:rFonts w:ascii="Sylfaen" w:hAnsi="Sylfaen"/>
                <w:b/>
                <w:lang w:val="hy-AM"/>
              </w:rPr>
            </w:pPr>
            <w:r>
              <w:rPr>
                <w:rFonts w:ascii="Sylfaen" w:hAnsi="Sylfaen"/>
                <w:b/>
                <w:sz w:val="22"/>
                <w:szCs w:val="22"/>
                <w:lang w:val="hy-AM"/>
              </w:rPr>
              <w:t>Քաղաք</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Rathaus, der Dom, die Kirche, die Synagoge, die Moschee, der Platz, das Denkmal, das Mahnmal, die Brücke, die Altstadt, die Fu</w:t>
            </w:r>
            <w:r w:rsidRPr="00237A0C">
              <w:rPr>
                <w:rFonts w:ascii="Sylfaen" w:hAnsi="Sylfaen"/>
                <w:sz w:val="22"/>
                <w:szCs w:val="22"/>
                <w:lang w:val="fr-FR"/>
              </w:rPr>
              <w:t>β</w:t>
            </w:r>
            <w:r w:rsidRPr="009B78F8">
              <w:rPr>
                <w:rFonts w:ascii="Sylfaen" w:hAnsi="Sylfaen"/>
                <w:sz w:val="22"/>
                <w:szCs w:val="22"/>
                <w:lang w:val="ka-GE"/>
              </w:rPr>
              <w:t>gängerzone, die Neustadt, der Marktplatz, der Springbrunnen, die Ampel, die Polizeiwache, die Feuerwache, der Wolkenkratzer, das Hotel, der Fu</w:t>
            </w:r>
            <w:r w:rsidRPr="00237A0C">
              <w:rPr>
                <w:rFonts w:ascii="Sylfaen" w:hAnsi="Sylfaen"/>
                <w:sz w:val="22"/>
                <w:szCs w:val="22"/>
                <w:lang w:val="fr-FR"/>
              </w:rPr>
              <w:t>β</w:t>
            </w:r>
            <w:r w:rsidRPr="009B78F8">
              <w:rPr>
                <w:rFonts w:ascii="Sylfaen" w:hAnsi="Sylfaen"/>
                <w:sz w:val="22"/>
                <w:szCs w:val="22"/>
                <w:lang w:val="ka-GE"/>
              </w:rPr>
              <w:t>gängertunnel, der Parkplatz, die Tiefgarage, der Park, das Wahrzeichen, ;</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Գյուղ</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Dorf, der Bauer/die Bäuerin, der Bauernhof,  der Acker, die Plantage, die Farm, der Farmer/die Farmerin, die Weide, das Vieh, die Herde, die Scheune, der Weinberg, die Weinlese, der Garten, der Apfelbaum;</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Բնակավայր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Wohnung, das Zimmer, das Wohnzimmer, die Arbeitszimmer, die Küche, das Badezimmer, die Toilette, das Schlafzimmer, der Keller, die Garage, der Stock, der Aufzug, der Eingang, die Klingel, die Hausnummer, der Briefkasten, die Treppe, der Balkon, die Miete, die Kalt(Warm)miete, der Mieter, der Vermieter, der Eigentümer, das Hausschild, der Hausmeister, die Heizung, der Strom;</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Պարենամթերք</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Brot, der Käse, die Butter, das Ei, die Marmelade, der Joghurt, die Sahne, der Quark,  das Würstchen, der Kaffee, die Cola, das Obst, die Zitrone, die Orange, die Banane, das Gemüse, die Gurke, die Tomate, der Blumenkohl, das Steak, der Schinken, das Kotelett, die Frikadelle, der Fisch, der Klö</w:t>
            </w:r>
            <w:r w:rsidRPr="00237A0C">
              <w:rPr>
                <w:rFonts w:ascii="Sylfaen" w:hAnsi="Sylfaen"/>
                <w:sz w:val="22"/>
                <w:szCs w:val="22"/>
                <w:lang w:val="fr-FR"/>
              </w:rPr>
              <w:t>β</w:t>
            </w:r>
            <w:r w:rsidRPr="009B78F8">
              <w:rPr>
                <w:rFonts w:ascii="Sylfaen" w:hAnsi="Sylfaen"/>
                <w:sz w:val="22"/>
                <w:szCs w:val="22"/>
                <w:lang w:val="ka-GE"/>
              </w:rPr>
              <w:t>, die Hühnerbrühe, die Tomatensuppe, der Saft, der Senf, der Ketchup, die Pommesfrites, die Limonade;</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Kaufhaus, die Bäkerei, der Supermarkt, die Kassiererin, der Verkäufer</w:t>
            </w:r>
            <w:r w:rsidRPr="00237A0C">
              <w:rPr>
                <w:rFonts w:ascii="Sylfaen" w:hAnsi="Sylfaen"/>
                <w:sz w:val="22"/>
                <w:szCs w:val="22"/>
                <w:lang w:val="de-DE"/>
              </w:rPr>
              <w:t>/</w:t>
            </w:r>
            <w:r w:rsidRPr="009B78F8">
              <w:rPr>
                <w:rFonts w:ascii="Sylfaen" w:hAnsi="Sylfaen"/>
                <w:sz w:val="22"/>
                <w:szCs w:val="22"/>
                <w:lang w:val="ka-GE"/>
              </w:rPr>
              <w:t>die Verkäuferin, der Kunde/die Kundin, das Geld, das Kleingeld, der Preis, die Quittung, das Sonderangebot, der Schlu</w:t>
            </w:r>
            <w:r w:rsidRPr="00237A0C">
              <w:rPr>
                <w:rFonts w:ascii="Sylfaen" w:hAnsi="Sylfaen"/>
                <w:sz w:val="22"/>
                <w:szCs w:val="22"/>
                <w:lang w:val="fr-FR"/>
              </w:rPr>
              <w:t>β</w:t>
            </w:r>
            <w:r w:rsidRPr="009B78F8">
              <w:rPr>
                <w:rFonts w:ascii="Sylfaen" w:hAnsi="Sylfaen"/>
                <w:sz w:val="22"/>
                <w:szCs w:val="22"/>
                <w:lang w:val="ka-GE"/>
              </w:rPr>
              <w:t>verkauf, die Theke, der Einkaufswagen;</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Mahlzeiten, das Cafe, das Restaurant, die Pizzerie, die Bar, die Speisekarte, die Weinkarte, der Ober, das Trinkgeld, die Rechnung, die Vorspeise, das Hauptgericht, die Nachspeise, das Getränk;</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Փոստ</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Postamt, die Post, der Postbote, der Brief, der Briefumschlag, das Briefpapier, die Briefmarke, die Adresse, die Postleitzahl, der Absender, der Empfänger, der Briefkasten, das Paket;</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Փոխադրամիջոց</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Auto, das Fahrrad, der Bus, die Buslinie, das Taxi, die U-Bahn, die Haltestelle, der Verkehrsstau, das Verkehrsschild, der Zug, die Station, der Fahrschein, der Bahnhof, der Bahnsteig, die Eisenbahn, die Fahrkarte, der Fahrplan, das Gleis, der Zoll, der Pa</w:t>
            </w:r>
            <w:r w:rsidRPr="00237A0C">
              <w:rPr>
                <w:rFonts w:ascii="Sylfaen" w:hAnsi="Sylfaen"/>
                <w:sz w:val="22"/>
                <w:szCs w:val="22"/>
                <w:lang w:val="fr-FR"/>
              </w:rPr>
              <w:t>β</w:t>
            </w:r>
            <w:r w:rsidRPr="009B78F8">
              <w:rPr>
                <w:rFonts w:ascii="Sylfaen" w:hAnsi="Sylfaen"/>
                <w:sz w:val="22"/>
                <w:szCs w:val="22"/>
                <w:lang w:val="ka-GE"/>
              </w:rPr>
              <w:t>, die Zollkontrolle, der Koffer, das Handgepäck, der Flugzeug/die Maschine, der Flughafen, die Halle;</w:t>
            </w:r>
          </w:p>
        </w:tc>
      </w:tr>
      <w:tr w:rsidR="00144AB5" w:rsidRPr="009E0519" w:rsidTr="006F614E">
        <w:trPr>
          <w:trHeight w:val="351"/>
        </w:trPr>
        <w:tc>
          <w:tcPr>
            <w:tcW w:w="4214" w:type="dxa"/>
            <w:shd w:val="clear" w:color="auto" w:fill="FFFFFF"/>
          </w:tcPr>
          <w:p w:rsidR="00144AB5" w:rsidRPr="000A2792" w:rsidRDefault="00144AB5" w:rsidP="006F614E">
            <w:pPr>
              <w:autoSpaceDE w:val="0"/>
              <w:autoSpaceDN w:val="0"/>
              <w:adjustRightInd w:val="0"/>
              <w:jc w:val="both"/>
              <w:rPr>
                <w:rFonts w:ascii="Sylfaen" w:hAnsi="Sylfaen"/>
                <w:b/>
                <w:lang w:val="hy-AM"/>
              </w:rPr>
            </w:pPr>
            <w:r>
              <w:rPr>
                <w:rFonts w:ascii="Sylfaen" w:hAnsi="Sylfaen"/>
                <w:b/>
                <w:sz w:val="22"/>
                <w:szCs w:val="22"/>
                <w:lang w:val="hy-AM"/>
              </w:rPr>
              <w:t>Հեռախոս</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Telefon, der Hörer, die Nummer, die Vorwahl, die Telefonzelle, die Notfallnummer, das Telefonbuch, die Auskunft, das Mobiltelefon (Handy), die Sim-Karte, der Akku, die Textnachricht, das Telefonbuch;</w:t>
            </w: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Մշակութային օբյեկտներ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Kino, das Museum, das Freilichtmuseum, das Theater, das Konzert, die Disco, der Spielfilm, der Schauspieler, der Regisseur, die Bühne, der Vorhang,der Zuschauerraum, das Klingelzeichen, das Parkett, die Loge, die Tanzfläche, die Eintrittskarte, die Garderobe, der Applaus, der Zuschauer/das Publikum, der Sänger/die Sängerin, der Tänzer/die Tänzerin, die Oper, das Ballett, das Orchester, der Dirigent, der Chor;</w:t>
            </w: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Սպորտ/սպորտային օբյեկտներ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de-DE"/>
              </w:rPr>
            </w:pPr>
            <w:r w:rsidRPr="00237A0C">
              <w:rPr>
                <w:rFonts w:ascii="Sylfaen" w:hAnsi="Sylfaen"/>
                <w:sz w:val="22"/>
                <w:szCs w:val="22"/>
                <w:lang w:val="de-DE"/>
              </w:rPr>
              <w:t>der Sportplatz, die Sporthalle, das Schwimmbad, das Tor, der Ball, das Fahrrad, die Rollschuhe, das Skateboard, der Eiskunstlauf, die Skier, der Fuβball, das Wasserball, das Rugby, die Mannschaft, der Elfmeter, die Olympiade, die Leichtathletik, das Boxen, das Ringen, der Tennis, der Tennisball, der Tennisschläger, die Weltmeisterschaft, der Pokal, die Glod/Silber/ Bronze)medaille, der Weltmeister, der Pokalwettbewerb (die Champins League);</w:t>
            </w: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Բանկ/բանկային գործ</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Bank, das Geld, das Kleingeld, der Geldschein, die Münze, der Geldbeutel, das Konto, der Zins –e,  der Bankangestellte, der Geldautomat, die Kreditkarte, Geld einzahlen/abheben/überweisen; die Währung, der Wechselkurs, die Wechselstube ;</w:t>
            </w: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Ազատ ժամանակ/սիրելի զբաղմունք</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Freizeit, die Ferien/Winterferien/Sommerferien, das Skigebiet, die Skier, der Gipfel, der Sessellift, das Zelt, der Campingplatz, der Schlafsack, das Hotel, das Meer, das Einzelzimmer/Doppelzimmer, das Meer, der Sand, die Welle, der Strand, das Surfing, das Surfingbrett, die Party, das Hobby, der Computerfreak;</w:t>
            </w: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Հաղորդակց</w:t>
            </w:r>
            <w:r>
              <w:rPr>
                <w:rFonts w:ascii="Sylfaen" w:hAnsi="Sylfaen"/>
                <w:b/>
                <w:sz w:val="22"/>
                <w:szCs w:val="22"/>
                <w:lang w:val="en-US"/>
              </w:rPr>
              <w:t>ության</w:t>
            </w:r>
            <w:r>
              <w:rPr>
                <w:rFonts w:ascii="Sylfaen" w:hAnsi="Sylfaen"/>
                <w:b/>
                <w:sz w:val="22"/>
                <w:szCs w:val="22"/>
                <w:lang w:val="hy-AM"/>
              </w:rPr>
              <w:t xml:space="preserve"> միջոցներ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das Telefon, das Mobiltelefon (Handy), die Vorwahl, die Auskunft, der Anrufbeantworter, die Textnachricht, die Tastatur, die Tastenfunktion, der Computer, das Internet, die Emailadresse, der Internetzugang, die Webseite, der Yahoo-ID (der Yahoo-Personalausweis) das Passwort;</w:t>
            </w:r>
          </w:p>
        </w:tc>
      </w:tr>
      <w:tr w:rsidR="00144AB5" w:rsidRPr="009E0519" w:rsidTr="006F614E">
        <w:trPr>
          <w:trHeight w:val="351"/>
        </w:trPr>
        <w:tc>
          <w:tcPr>
            <w:tcW w:w="4214" w:type="dxa"/>
            <w:shd w:val="clear" w:color="auto" w:fill="FFFFFF"/>
          </w:tcPr>
          <w:p w:rsidR="00144AB5" w:rsidRPr="00E411D0" w:rsidRDefault="00144AB5" w:rsidP="006F614E">
            <w:pPr>
              <w:autoSpaceDE w:val="0"/>
              <w:autoSpaceDN w:val="0"/>
              <w:adjustRightInd w:val="0"/>
              <w:jc w:val="both"/>
              <w:rPr>
                <w:rFonts w:ascii="Sylfaen" w:hAnsi="Sylfaen"/>
                <w:b/>
                <w:lang w:val="ka-GE"/>
              </w:rPr>
            </w:pPr>
            <w:r>
              <w:rPr>
                <w:rFonts w:ascii="Sylfaen" w:hAnsi="Sylfaen"/>
                <w:b/>
                <w:sz w:val="22"/>
                <w:szCs w:val="22"/>
                <w:lang w:val="hy-AM"/>
              </w:rPr>
              <w:t>Լրատվամիջոցներ</w:t>
            </w:r>
            <w:r w:rsidRPr="00237A0C">
              <w:rPr>
                <w:rFonts w:ascii="Sylfaen" w:hAnsi="Sylfaen"/>
                <w:b/>
                <w:sz w:val="22"/>
                <w:szCs w:val="22"/>
                <w:lang w:val="ka-GE"/>
              </w:rPr>
              <w:t xml:space="preserve"> (</w:t>
            </w:r>
            <w:r>
              <w:rPr>
                <w:rFonts w:ascii="Sylfaen" w:hAnsi="Sylfaen"/>
                <w:b/>
                <w:sz w:val="22"/>
                <w:szCs w:val="22"/>
                <w:lang w:val="hy-AM"/>
              </w:rPr>
              <w:t>մամուլ</w:t>
            </w:r>
            <w:r w:rsidRPr="00237A0C">
              <w:rPr>
                <w:rFonts w:ascii="Sylfaen" w:hAnsi="Sylfaen"/>
                <w:b/>
                <w:sz w:val="22"/>
                <w:szCs w:val="22"/>
                <w:lang w:val="ka-GE"/>
              </w:rPr>
              <w:t xml:space="preserve">, </w:t>
            </w:r>
            <w:r>
              <w:rPr>
                <w:rFonts w:ascii="Sylfaen" w:hAnsi="Sylfaen"/>
                <w:b/>
                <w:sz w:val="22"/>
                <w:szCs w:val="22"/>
                <w:lang w:val="hy-AM"/>
              </w:rPr>
              <w:t>հեռուստատեսություն</w:t>
            </w:r>
            <w:r w:rsidRPr="00237A0C">
              <w:rPr>
                <w:rFonts w:ascii="Sylfaen" w:hAnsi="Sylfaen"/>
                <w:b/>
                <w:sz w:val="22"/>
                <w:szCs w:val="22"/>
                <w:lang w:val="ka-GE"/>
              </w:rPr>
              <w:t xml:space="preserve">, </w:t>
            </w:r>
            <w:r>
              <w:rPr>
                <w:rFonts w:ascii="Sylfaen" w:hAnsi="Sylfaen"/>
                <w:b/>
                <w:sz w:val="22"/>
                <w:szCs w:val="22"/>
                <w:lang w:val="hy-AM"/>
              </w:rPr>
              <w:t>համացանց</w:t>
            </w:r>
            <w:r w:rsidRPr="00237A0C">
              <w:rPr>
                <w:rFonts w:ascii="Sylfaen" w:hAnsi="Sylfaen"/>
                <w:b/>
                <w:sz w:val="22"/>
                <w:szCs w:val="22"/>
                <w:lang w:val="ka-GE"/>
              </w:rPr>
              <w:t>)</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Massenmedien: die Presse, die Zeitung, die Zeitschrift, die Illustrierte, die Werbung, das Fernsehen, der Rundfunk, die Sendung, der Reporter, der Moderator, das Programm, das Interview, die Reportage, die Elektromedien, die Onlinezeitschrift, die Onlinezeitung, die Onlinewerbung, der Chat;</w:t>
            </w:r>
          </w:p>
        </w:tc>
      </w:tr>
      <w:tr w:rsidR="00144AB5" w:rsidRPr="00237A0C" w:rsidTr="006F614E">
        <w:trPr>
          <w:trHeight w:val="351"/>
        </w:trPr>
        <w:tc>
          <w:tcPr>
            <w:tcW w:w="4214" w:type="dxa"/>
            <w:shd w:val="clear" w:color="auto" w:fill="D9D9D9"/>
          </w:tcPr>
          <w:p w:rsidR="00144AB5" w:rsidRPr="00A00080" w:rsidRDefault="00144AB5" w:rsidP="006F614E">
            <w:pPr>
              <w:autoSpaceDE w:val="0"/>
              <w:autoSpaceDN w:val="0"/>
              <w:adjustRightInd w:val="0"/>
              <w:jc w:val="both"/>
              <w:rPr>
                <w:rFonts w:ascii="Sylfaen" w:hAnsi="Sylfaen"/>
                <w:b/>
                <w:lang w:val="hy-AM"/>
              </w:rPr>
            </w:pPr>
            <w:r w:rsidRPr="00237A0C">
              <w:rPr>
                <w:rFonts w:ascii="Sylfaen" w:hAnsi="Sylfaen"/>
                <w:b/>
                <w:sz w:val="22"/>
                <w:szCs w:val="22"/>
                <w:lang w:val="fr-FR"/>
              </w:rPr>
              <w:t xml:space="preserve">2.3 </w:t>
            </w:r>
            <w:r>
              <w:rPr>
                <w:rFonts w:ascii="Sylfaen" w:hAnsi="Sylfaen"/>
                <w:b/>
                <w:sz w:val="22"/>
                <w:szCs w:val="22"/>
                <w:lang w:val="hy-AM"/>
              </w:rPr>
              <w:t>Ակտիվություններ</w:t>
            </w:r>
          </w:p>
        </w:tc>
        <w:tc>
          <w:tcPr>
            <w:tcW w:w="8652" w:type="dxa"/>
            <w:shd w:val="clear" w:color="auto" w:fill="D9D9D9"/>
          </w:tcPr>
          <w:p w:rsidR="00144AB5" w:rsidRPr="00E411D0" w:rsidRDefault="00144AB5" w:rsidP="006F614E">
            <w:pPr>
              <w:autoSpaceDE w:val="0"/>
              <w:autoSpaceDN w:val="0"/>
              <w:adjustRightInd w:val="0"/>
              <w:jc w:val="both"/>
              <w:rPr>
                <w:rFonts w:ascii="Sylfaen" w:hAnsi="Sylfaen"/>
                <w:lang w:val="fr-FR"/>
              </w:rPr>
            </w:pP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Տանը/դրսում</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 xml:space="preserve">machen, wohnen, leben, </w:t>
            </w:r>
            <w:smartTag w:uri="urn:schemas-microsoft-com:office:smarttags" w:element="City">
              <w:smartTag w:uri="urn:schemas-microsoft-com:office:smarttags" w:element="place">
                <w:r w:rsidRPr="009B78F8">
                  <w:rPr>
                    <w:rFonts w:ascii="Sylfaen" w:hAnsi="Sylfaen"/>
                    <w:sz w:val="22"/>
                    <w:szCs w:val="22"/>
                    <w:lang w:val="en-US"/>
                  </w:rPr>
                  <w:t>essen</w:t>
                </w:r>
              </w:smartTag>
            </w:smartTag>
            <w:r w:rsidRPr="009B78F8">
              <w:rPr>
                <w:rFonts w:ascii="Sylfaen" w:hAnsi="Sylfaen"/>
                <w:sz w:val="22"/>
                <w:szCs w:val="22"/>
                <w:lang w:val="en-US"/>
              </w:rPr>
              <w:t>, trinken, kaufen, verkaufen, mieten, vermieten, sich duschen, sich rasieren, suchen, finden, holen, nehmen;</w:t>
            </w: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Դպրոցում</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hören, schreiben, lernen, sagen, fragen, unterrichten, üben, korriegieren, nacherzählen, antworten, Beispiele anführen, ankreuzen, ausfüllen, beobachten, recherchieren, organisieren, planen, präsentieren;</w:t>
            </w:r>
          </w:p>
        </w:tc>
      </w:tr>
      <w:tr w:rsidR="00144AB5" w:rsidRPr="009E0519" w:rsidTr="006F614E">
        <w:trPr>
          <w:trHeight w:val="351"/>
        </w:trPr>
        <w:tc>
          <w:tcPr>
            <w:tcW w:w="4214" w:type="dxa"/>
            <w:shd w:val="clear" w:color="auto" w:fill="FFFFFF"/>
          </w:tcPr>
          <w:p w:rsidR="00144AB5" w:rsidRPr="00A00080" w:rsidRDefault="00144AB5" w:rsidP="006F614E">
            <w:pPr>
              <w:autoSpaceDE w:val="0"/>
              <w:autoSpaceDN w:val="0"/>
              <w:adjustRightInd w:val="0"/>
              <w:jc w:val="both"/>
              <w:rPr>
                <w:rFonts w:ascii="Sylfaen" w:hAnsi="Sylfaen"/>
                <w:b/>
                <w:lang w:val="hy-AM"/>
              </w:rPr>
            </w:pPr>
            <w:r>
              <w:rPr>
                <w:rFonts w:ascii="Sylfaen" w:hAnsi="Sylfaen"/>
                <w:b/>
                <w:sz w:val="22"/>
                <w:szCs w:val="22"/>
                <w:lang w:val="hy-AM"/>
              </w:rPr>
              <w:t>Սպորտ</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turnen, trainieren, Sport treiben, gewinnen, verlieden, schwimmen, Ski laufen, joggen, in Form sein, wandern, surfen, skaten;</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Հանգստանալ/ժամանց</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Musik hören, Konzert/Kino/Theater/Ausstellung besuchen, singen, tanzen, malen, fernsehen, fotografieren, Schach spielen, sich unterhalten, sich amüsieren, musizieren</w:t>
            </w:r>
            <w:r w:rsidRPr="00237A0C">
              <w:rPr>
                <w:rFonts w:ascii="Sylfaen" w:hAnsi="Sylfaen"/>
                <w:sz w:val="22"/>
                <w:szCs w:val="22"/>
                <w:lang w:val="ka-GE"/>
              </w:rPr>
              <w:t xml:space="preserve">, </w:t>
            </w:r>
            <w:r w:rsidRPr="00237A0C">
              <w:rPr>
                <w:rFonts w:ascii="Sylfaen" w:hAnsi="Sylfaen"/>
                <w:sz w:val="22"/>
                <w:szCs w:val="22"/>
                <w:lang w:val="de-DE"/>
              </w:rPr>
              <w:t>feiern</w:t>
            </w:r>
            <w:r w:rsidRPr="009B78F8">
              <w:rPr>
                <w:rFonts w:ascii="Sylfaen" w:hAnsi="Sylfaen"/>
                <w:sz w:val="22"/>
                <w:szCs w:val="22"/>
                <w:lang w:val="en-US"/>
              </w:rPr>
              <w:t>;</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Ճամփորդություն/տեղաշարժ</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gehen, fahren, einsteigen, aussteigen, umsteigen, starten, landen, bremsen, wandern, überholen, halten, parken, tanken, fliegen, buchen/reservieren;</w:t>
            </w:r>
          </w:p>
        </w:tc>
      </w:tr>
      <w:tr w:rsidR="00144AB5" w:rsidRPr="00237A0C" w:rsidTr="006F614E">
        <w:trPr>
          <w:trHeight w:val="351"/>
        </w:trPr>
        <w:tc>
          <w:tcPr>
            <w:tcW w:w="4214" w:type="dxa"/>
            <w:shd w:val="clear" w:color="auto" w:fill="D9D9D9"/>
          </w:tcPr>
          <w:p w:rsidR="00144AB5" w:rsidRPr="00013E74" w:rsidRDefault="00144AB5" w:rsidP="006F614E">
            <w:pPr>
              <w:autoSpaceDE w:val="0"/>
              <w:autoSpaceDN w:val="0"/>
              <w:adjustRightInd w:val="0"/>
              <w:jc w:val="both"/>
              <w:rPr>
                <w:rFonts w:ascii="Sylfaen" w:hAnsi="Sylfaen"/>
                <w:b/>
                <w:lang w:val="hy-AM"/>
              </w:rPr>
            </w:pPr>
            <w:r w:rsidRPr="00237A0C">
              <w:rPr>
                <w:rFonts w:ascii="Sylfaen" w:hAnsi="Sylfaen"/>
                <w:b/>
                <w:sz w:val="22"/>
                <w:szCs w:val="22"/>
                <w:lang w:val="fr-FR"/>
              </w:rPr>
              <w:t>2.4</w:t>
            </w:r>
            <w:r w:rsidRPr="00237A0C">
              <w:rPr>
                <w:rFonts w:ascii="Sylfaen" w:hAnsi="Sylfaen"/>
                <w:b/>
                <w:sz w:val="22"/>
                <w:szCs w:val="22"/>
                <w:lang w:val="ka-GE"/>
              </w:rPr>
              <w:t xml:space="preserve">.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8652" w:type="dxa"/>
            <w:shd w:val="clear" w:color="auto" w:fill="D9D9D9"/>
          </w:tcPr>
          <w:p w:rsidR="00144AB5" w:rsidRPr="00E411D0" w:rsidRDefault="00144AB5" w:rsidP="006F614E">
            <w:pPr>
              <w:autoSpaceDE w:val="0"/>
              <w:autoSpaceDN w:val="0"/>
              <w:adjustRightInd w:val="0"/>
              <w:jc w:val="both"/>
              <w:rPr>
                <w:rFonts w:ascii="Sylfaen" w:hAnsi="Sylfaen"/>
                <w:lang w:val="fr-FR"/>
              </w:rPr>
            </w:pP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Ժամանակ</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Stunde, die Minute, die Sekunde, spät, früh, vor, nach, gegen, Viertel, halb, gleich, jetzt/zur Zeit, sofort, die Vergangenheit, die Gegenwart, die Zukunft, damals, neulich, im Moment, heutzutage ;</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Սեզոններ/ամիսներ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die Jahreszeiten,  der Winter (Dezember, Januar, Februar), der Frühling/das Frühjahr (März, April, Mai), der Sommer (Juni, Juli, August), der Herbst (September, Oktober, November)</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Օր/գիշեր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der Tag, der Morgen, der Vormittag, der Mittag, der Nachmittag, der Abend, die Nacht, die Mitternacht, die Morgendämmerung, die Abenddämmerung</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Տեղադրություն</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rechts, links, oben, unten, weit, nah, hinaus, hinein, hinauf, hinunter, neben, zwischen, vor;</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Հատկանիշներ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lecker, sü</w:t>
            </w:r>
            <w:r w:rsidRPr="00237A0C">
              <w:rPr>
                <w:rFonts w:ascii="Sylfaen" w:hAnsi="Sylfaen"/>
                <w:sz w:val="22"/>
                <w:szCs w:val="22"/>
                <w:lang w:val="fr-FR"/>
              </w:rPr>
              <w:t>β</w:t>
            </w:r>
            <w:r w:rsidRPr="009B78F8">
              <w:rPr>
                <w:rFonts w:ascii="Sylfaen" w:hAnsi="Sylfaen"/>
                <w:sz w:val="22"/>
                <w:szCs w:val="22"/>
                <w:lang w:val="en-US"/>
              </w:rPr>
              <w:t>, bitter, frisch, alt, neu, frech, nett, höflich, unhöflich, offen, geschlossen, verschlossen, voll, leer, modisch, altmodisch, preiswert, teuer, frei, beschäftigt, besetzt;</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Գույն</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die Farbe, schwarz, wei</w:t>
            </w:r>
            <w:r w:rsidRPr="00237A0C">
              <w:rPr>
                <w:rFonts w:ascii="Sylfaen" w:hAnsi="Sylfaen"/>
                <w:sz w:val="22"/>
                <w:szCs w:val="22"/>
                <w:lang w:val="fr-FR"/>
              </w:rPr>
              <w:t>β</w:t>
            </w:r>
            <w:r w:rsidRPr="009B78F8">
              <w:rPr>
                <w:rFonts w:ascii="Sylfaen" w:hAnsi="Sylfaen"/>
                <w:sz w:val="22"/>
                <w:szCs w:val="22"/>
                <w:lang w:val="ka-GE"/>
              </w:rPr>
              <w:t xml:space="preserve">, rot, gelb, blau, grün, grau, braun, rosa, lila, orange, gestreift, gepunktet, geblühmt, leuchtet, hell, dunkel; </w:t>
            </w:r>
          </w:p>
        </w:tc>
      </w:tr>
      <w:tr w:rsidR="00144AB5" w:rsidRPr="009E0519" w:rsidTr="006F614E">
        <w:trPr>
          <w:trHeight w:val="351"/>
        </w:trPr>
        <w:tc>
          <w:tcPr>
            <w:tcW w:w="4214" w:type="dxa"/>
            <w:shd w:val="clear" w:color="auto" w:fill="FFFFFF"/>
          </w:tcPr>
          <w:p w:rsidR="00144AB5" w:rsidRPr="00E411D0" w:rsidRDefault="00144AB5" w:rsidP="006F614E">
            <w:pPr>
              <w:autoSpaceDE w:val="0"/>
              <w:autoSpaceDN w:val="0"/>
              <w:adjustRightInd w:val="0"/>
              <w:jc w:val="both"/>
              <w:rPr>
                <w:rFonts w:ascii="Sylfaen" w:hAnsi="Sylfaen"/>
                <w:b/>
                <w:lang w:val="ka-GE"/>
              </w:rPr>
            </w:pPr>
            <w:r>
              <w:rPr>
                <w:rFonts w:ascii="Sylfaen" w:hAnsi="Sylfaen"/>
                <w:b/>
                <w:sz w:val="22"/>
                <w:szCs w:val="22"/>
                <w:lang w:val="hy-AM"/>
              </w:rPr>
              <w:t>Չափ</w:t>
            </w:r>
            <w:r w:rsidRPr="00D17599">
              <w:rPr>
                <w:rFonts w:ascii="Sylfaen" w:hAnsi="Sylfaen"/>
                <w:b/>
                <w:sz w:val="22"/>
                <w:szCs w:val="22"/>
                <w:lang w:val="en-US"/>
              </w:rPr>
              <w:t>\</w:t>
            </w:r>
            <w:r>
              <w:rPr>
                <w:rFonts w:ascii="Sylfaen" w:hAnsi="Sylfaen"/>
                <w:b/>
                <w:sz w:val="22"/>
                <w:szCs w:val="22"/>
                <w:lang w:val="hy-AM"/>
              </w:rPr>
              <w:t>ձև</w:t>
            </w:r>
            <w:r w:rsidRPr="00D17599">
              <w:rPr>
                <w:rFonts w:ascii="Sylfaen" w:hAnsi="Sylfaen"/>
                <w:b/>
                <w:sz w:val="22"/>
                <w:szCs w:val="22"/>
                <w:lang w:val="en-US"/>
              </w:rPr>
              <w:t>\</w:t>
            </w:r>
            <w:r>
              <w:rPr>
                <w:rFonts w:ascii="Sylfaen" w:hAnsi="Sylfaen"/>
                <w:b/>
                <w:sz w:val="22"/>
                <w:szCs w:val="22"/>
                <w:lang w:val="hy-AM"/>
              </w:rPr>
              <w:t>կշիռ</w:t>
            </w:r>
            <w:r w:rsidRPr="00D17599">
              <w:rPr>
                <w:rFonts w:ascii="Sylfaen" w:hAnsi="Sylfaen"/>
                <w:b/>
                <w:sz w:val="22"/>
                <w:szCs w:val="22"/>
                <w:lang w:val="en-US"/>
              </w:rPr>
              <w:t xml:space="preserve">\ </w:t>
            </w:r>
            <w:r>
              <w:rPr>
                <w:rFonts w:ascii="Sylfaen" w:hAnsi="Sylfaen"/>
                <w:b/>
                <w:sz w:val="22"/>
                <w:szCs w:val="22"/>
                <w:lang w:val="hy-AM"/>
              </w:rPr>
              <w:t>ջերմաստիճան</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klein, gro</w:t>
            </w:r>
            <w:r w:rsidRPr="00237A0C">
              <w:rPr>
                <w:rFonts w:ascii="Sylfaen" w:hAnsi="Sylfaen"/>
                <w:sz w:val="22"/>
                <w:szCs w:val="22"/>
                <w:lang w:val="fr-FR"/>
              </w:rPr>
              <w:t>β</w:t>
            </w:r>
            <w:r w:rsidRPr="009B78F8">
              <w:rPr>
                <w:rFonts w:ascii="Sylfaen" w:hAnsi="Sylfaen"/>
                <w:sz w:val="22"/>
                <w:szCs w:val="22"/>
                <w:lang w:val="en-US"/>
              </w:rPr>
              <w:t>, riesig, mittel, rund, eckig, hoch, niedrig, eng, breit, flach, schwer, leicht, ein Kilo/Pfund/Liter, hei</w:t>
            </w:r>
            <w:r w:rsidRPr="00237A0C">
              <w:rPr>
                <w:rFonts w:ascii="Sylfaen" w:hAnsi="Sylfaen"/>
                <w:sz w:val="22"/>
                <w:szCs w:val="22"/>
                <w:lang w:val="fr-FR"/>
              </w:rPr>
              <w:t>β</w:t>
            </w:r>
            <w:r w:rsidRPr="009B78F8">
              <w:rPr>
                <w:rFonts w:ascii="Sylfaen" w:hAnsi="Sylfaen"/>
                <w:sz w:val="22"/>
                <w:szCs w:val="22"/>
                <w:lang w:val="en-US"/>
              </w:rPr>
              <w:t>, warm, kalt, kühl;</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Պարունակություն</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aus Holz/Plastik/Gold/Silber/Porzelan/Glas/Metall</w:t>
            </w: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Քանակ</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en-US"/>
              </w:rPr>
            </w:pPr>
            <w:r w:rsidRPr="009B78F8">
              <w:rPr>
                <w:rFonts w:ascii="Sylfaen" w:hAnsi="Sylfaen"/>
                <w:sz w:val="22"/>
                <w:szCs w:val="22"/>
                <w:lang w:val="en-US"/>
              </w:rPr>
              <w:t>viel, mehr, wenig, alles, nichts;</w:t>
            </w:r>
          </w:p>
        </w:tc>
      </w:tr>
      <w:tr w:rsidR="00144AB5" w:rsidRPr="00237A0C" w:rsidTr="006F614E">
        <w:trPr>
          <w:trHeight w:val="351"/>
        </w:trPr>
        <w:tc>
          <w:tcPr>
            <w:tcW w:w="4214" w:type="dxa"/>
            <w:shd w:val="clear" w:color="auto" w:fill="D9D9D9"/>
          </w:tcPr>
          <w:p w:rsidR="00144AB5" w:rsidRPr="00013E74" w:rsidRDefault="00144AB5" w:rsidP="006F614E">
            <w:pPr>
              <w:autoSpaceDE w:val="0"/>
              <w:autoSpaceDN w:val="0"/>
              <w:adjustRightInd w:val="0"/>
              <w:jc w:val="both"/>
              <w:rPr>
                <w:rFonts w:ascii="Sylfaen" w:hAnsi="Sylfaen"/>
                <w:b/>
                <w:lang w:val="hy-AM"/>
              </w:rPr>
            </w:pPr>
            <w:r w:rsidRPr="00237A0C">
              <w:rPr>
                <w:rFonts w:ascii="Sylfaen" w:hAnsi="Sylfaen"/>
                <w:b/>
                <w:sz w:val="22"/>
                <w:szCs w:val="22"/>
                <w:lang w:val="fr-FR"/>
              </w:rPr>
              <w:t xml:space="preserve">2.5. </w:t>
            </w:r>
            <w:r>
              <w:rPr>
                <w:rFonts w:ascii="Sylfaen" w:hAnsi="Sylfaen"/>
                <w:b/>
                <w:sz w:val="22"/>
                <w:szCs w:val="22"/>
                <w:lang w:val="hy-AM"/>
              </w:rPr>
              <w:t>Տոներ/տոնակատարություններ</w:t>
            </w:r>
          </w:p>
        </w:tc>
        <w:tc>
          <w:tcPr>
            <w:tcW w:w="8652" w:type="dxa"/>
            <w:shd w:val="clear" w:color="auto" w:fill="D9D9D9"/>
          </w:tcPr>
          <w:p w:rsidR="00144AB5" w:rsidRPr="00E411D0" w:rsidRDefault="00144AB5" w:rsidP="006F614E">
            <w:pPr>
              <w:autoSpaceDE w:val="0"/>
              <w:autoSpaceDN w:val="0"/>
              <w:adjustRightInd w:val="0"/>
              <w:jc w:val="both"/>
              <w:rPr>
                <w:rFonts w:ascii="Sylfaen" w:hAnsi="Sylfaen"/>
                <w:lang w:val="fr-FR"/>
              </w:rPr>
            </w:pPr>
          </w:p>
        </w:tc>
      </w:tr>
      <w:tr w:rsidR="00144AB5" w:rsidRPr="009E0519" w:rsidTr="006F614E">
        <w:trPr>
          <w:trHeight w:val="351"/>
        </w:trPr>
        <w:tc>
          <w:tcPr>
            <w:tcW w:w="4214" w:type="dxa"/>
            <w:shd w:val="clear" w:color="auto" w:fill="FFFFFF"/>
          </w:tcPr>
          <w:p w:rsidR="00144AB5" w:rsidRPr="00013E74" w:rsidRDefault="00144AB5" w:rsidP="006F614E">
            <w:pPr>
              <w:autoSpaceDE w:val="0"/>
              <w:autoSpaceDN w:val="0"/>
              <w:adjustRightInd w:val="0"/>
              <w:jc w:val="both"/>
              <w:rPr>
                <w:rFonts w:ascii="Sylfaen" w:hAnsi="Sylfaen"/>
                <w:b/>
                <w:lang w:val="hy-AM"/>
              </w:rPr>
            </w:pPr>
            <w:r>
              <w:rPr>
                <w:rFonts w:ascii="Sylfaen" w:hAnsi="Sylfaen"/>
                <w:b/>
                <w:sz w:val="22"/>
                <w:szCs w:val="22"/>
                <w:lang w:val="hy-AM"/>
              </w:rPr>
              <w:t>Տոներ</w:t>
            </w:r>
          </w:p>
        </w:tc>
        <w:tc>
          <w:tcPr>
            <w:tcW w:w="8652" w:type="dxa"/>
            <w:shd w:val="clear" w:color="auto" w:fill="FFFFFF"/>
          </w:tcPr>
          <w:p w:rsidR="00144AB5" w:rsidRPr="00E411D0" w:rsidRDefault="00144AB5" w:rsidP="006F614E">
            <w:pPr>
              <w:autoSpaceDE w:val="0"/>
              <w:autoSpaceDN w:val="0"/>
              <w:adjustRightInd w:val="0"/>
              <w:jc w:val="both"/>
              <w:rPr>
                <w:rFonts w:ascii="Sylfaen" w:hAnsi="Sylfaen"/>
                <w:lang w:val="ka-GE"/>
              </w:rPr>
            </w:pPr>
            <w:r w:rsidRPr="009B78F8">
              <w:rPr>
                <w:rFonts w:ascii="Sylfaen" w:hAnsi="Sylfaen"/>
                <w:sz w:val="22"/>
                <w:szCs w:val="22"/>
                <w:lang w:val="ka-GE"/>
              </w:rPr>
              <w:t>der Advent, die Adventskerze, der Adventskranz, Weihnachten, der Weihnachtsbaum, Nikolaus, das Geschenk, der Silvester, das Neujahr, der Gebursttag, die Party, der Fasching, Ostern, der Osterhase, das Osterei, das Pfingsten, der Valentinstag;</w:t>
            </w:r>
          </w:p>
        </w:tc>
      </w:tr>
    </w:tbl>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Pr="005B177D" w:rsidRDefault="00144AB5" w:rsidP="00144AB5">
      <w:pPr>
        <w:rPr>
          <w:rFonts w:ascii="Sylfaen" w:hAnsi="Sylfaen"/>
          <w:sz w:val="22"/>
          <w:szCs w:val="22"/>
          <w:lang w:val="ka-GE"/>
        </w:rPr>
      </w:pPr>
    </w:p>
    <w:p w:rsidR="00144AB5" w:rsidRPr="009B78F8" w:rsidRDefault="00144AB5" w:rsidP="00144AB5">
      <w:pPr>
        <w:rPr>
          <w:rFonts w:ascii="Sylfaen" w:hAnsi="Sylfaen"/>
          <w:b/>
          <w:sz w:val="22"/>
          <w:szCs w:val="22"/>
          <w:lang w:val="ka-GE"/>
        </w:rPr>
        <w:sectPr w:rsidR="00144AB5" w:rsidRPr="009B78F8" w:rsidSect="00052C6C">
          <w:pgSz w:w="15840" w:h="12240" w:orient="landscape"/>
          <w:pgMar w:top="851" w:right="1134" w:bottom="851" w:left="1701" w:header="720" w:footer="720" w:gutter="0"/>
          <w:cols w:space="720"/>
          <w:docGrid w:linePitch="360"/>
        </w:sectPr>
      </w:pPr>
    </w:p>
    <w:p w:rsidR="00144AB5" w:rsidRPr="00237A0C" w:rsidRDefault="00144AB5" w:rsidP="00144AB5">
      <w:pPr>
        <w:rPr>
          <w:rFonts w:ascii="Sylfaen" w:hAnsi="Sylfaen"/>
          <w:b/>
          <w:sz w:val="22"/>
          <w:szCs w:val="22"/>
          <w:lang w:val="ka-GE"/>
        </w:rPr>
      </w:pPr>
      <w:r w:rsidRPr="007F34AF">
        <w:rPr>
          <w:rFonts w:ascii="Sylfaen" w:hAnsi="Sylfaen"/>
          <w:b/>
          <w:sz w:val="22"/>
          <w:szCs w:val="22"/>
          <w:lang w:val="ka-GE"/>
        </w:rPr>
        <w:t xml:space="preserve">3. </w:t>
      </w:r>
      <w:r w:rsidRPr="00237A0C">
        <w:rPr>
          <w:rFonts w:ascii="Sylfaen" w:hAnsi="Sylfaen"/>
          <w:b/>
          <w:sz w:val="22"/>
          <w:szCs w:val="22"/>
          <w:lang w:val="ka-GE"/>
        </w:rPr>
        <w:t xml:space="preserve"> </w:t>
      </w:r>
      <w:r>
        <w:rPr>
          <w:rFonts w:ascii="Sylfaen" w:hAnsi="Sylfaen"/>
          <w:b/>
          <w:sz w:val="22"/>
          <w:szCs w:val="22"/>
          <w:lang w:val="hy-AM"/>
        </w:rPr>
        <w:t>Քերականություն</w:t>
      </w:r>
    </w:p>
    <w:p w:rsidR="00144AB5" w:rsidRPr="007F34AF" w:rsidRDefault="00144AB5" w:rsidP="00144AB5">
      <w:pPr>
        <w:shd w:val="clear" w:color="auto" w:fill="D9D9D9"/>
        <w:jc w:val="center"/>
        <w:rPr>
          <w:rFonts w:ascii="Sylfaen" w:hAnsi="Sylfaen"/>
          <w:b/>
          <w:sz w:val="22"/>
          <w:szCs w:val="22"/>
          <w:lang w:val="ka-GE"/>
        </w:rPr>
      </w:pPr>
      <w:r>
        <w:rPr>
          <w:rFonts w:ascii="Sylfaen" w:hAnsi="Sylfaen"/>
          <w:b/>
          <w:sz w:val="22"/>
          <w:szCs w:val="22"/>
          <w:lang w:val="hy-AM"/>
        </w:rPr>
        <w:t>բ</w:t>
      </w:r>
      <w:r w:rsidRPr="00237A0C">
        <w:rPr>
          <w:rFonts w:ascii="Sylfaen" w:hAnsi="Sylfaen"/>
          <w:b/>
          <w:sz w:val="22"/>
          <w:szCs w:val="22"/>
          <w:lang w:val="ka-GE"/>
        </w:rPr>
        <w:t xml:space="preserve"> VII</w:t>
      </w:r>
      <w:r w:rsidRPr="007F34AF">
        <w:rPr>
          <w:rFonts w:ascii="Sylfaen" w:hAnsi="Sylfaen"/>
          <w:b/>
          <w:sz w:val="22"/>
          <w:szCs w:val="22"/>
          <w:lang w:val="ka-GE"/>
        </w:rPr>
        <w:t>-</w:t>
      </w:r>
      <w:r>
        <w:rPr>
          <w:rFonts w:ascii="Sylfaen" w:hAnsi="Sylfaen"/>
          <w:b/>
          <w:sz w:val="22"/>
          <w:szCs w:val="22"/>
          <w:lang w:val="hy-AM"/>
        </w:rPr>
        <w:t>բ</w:t>
      </w:r>
      <w:r w:rsidRPr="007F34AF">
        <w:rPr>
          <w:rFonts w:ascii="Sylfaen" w:hAnsi="Sylfaen"/>
          <w:b/>
          <w:sz w:val="22"/>
          <w:szCs w:val="22"/>
          <w:lang w:val="ka-GE"/>
        </w:rPr>
        <w:t>VIII</w:t>
      </w:r>
    </w:p>
    <w:p w:rsidR="00144AB5" w:rsidRPr="00237A0C" w:rsidRDefault="00144AB5" w:rsidP="00144AB5">
      <w:pPr>
        <w:jc w:val="center"/>
        <w:rPr>
          <w:rFonts w:ascii="Sylfaen" w:hAnsi="Sylfaen"/>
          <w:b/>
          <w:sz w:val="22"/>
          <w:szCs w:val="22"/>
          <w:lang w:val="ka-GE"/>
        </w:rPr>
      </w:pPr>
    </w:p>
    <w:p w:rsidR="00144AB5" w:rsidRPr="007F34AF" w:rsidRDefault="00144AB5" w:rsidP="00144AB5">
      <w:pPr>
        <w:ind w:firstLine="284"/>
        <w:jc w:val="both"/>
        <w:rPr>
          <w:rFonts w:ascii="Sylfaen" w:hAnsi="Sylfaen"/>
          <w:b/>
          <w:sz w:val="22"/>
          <w:szCs w:val="22"/>
          <w:lang w:val="ka-GE"/>
        </w:rPr>
      </w:pPr>
      <w:r w:rsidRPr="007F34AF">
        <w:rPr>
          <w:rFonts w:ascii="Sylfaen" w:hAnsi="Sylfaen"/>
          <w:b/>
          <w:lang w:val="hy-AM"/>
        </w:rPr>
        <w:t xml:space="preserve">Ցանկալի է քերականությունն ուսուցանել համատեքստում և ոչ </w:t>
      </w:r>
      <w:r>
        <w:rPr>
          <w:rFonts w:ascii="Sylfaen" w:hAnsi="Sylfaen"/>
          <w:b/>
          <w:lang w:val="en-US"/>
        </w:rPr>
        <w:t>թե</w:t>
      </w:r>
      <w:r w:rsidRPr="008451D8">
        <w:rPr>
          <w:rFonts w:ascii="Sylfaen" w:hAnsi="Sylfaen"/>
          <w:b/>
          <w:lang w:val="ka-GE"/>
        </w:rPr>
        <w:t>`</w:t>
      </w:r>
      <w:r w:rsidRPr="00BE3616">
        <w:rPr>
          <w:rFonts w:ascii="Sylfaen" w:hAnsi="Sylfaen"/>
          <w:b/>
          <w:lang w:val="ka-GE"/>
        </w:rPr>
        <w:t xml:space="preserve"> </w:t>
      </w:r>
      <w:r w:rsidRPr="007F34AF">
        <w:rPr>
          <w:rFonts w:ascii="Sylfaen" w:hAnsi="Sylfaen"/>
          <w:b/>
          <w:lang w:val="hy-AM"/>
        </w:rPr>
        <w:t xml:space="preserve">համատեքստից </w:t>
      </w:r>
      <w:r>
        <w:rPr>
          <w:rFonts w:ascii="Sylfaen" w:hAnsi="Sylfaen"/>
          <w:b/>
          <w:lang w:val="en-US"/>
        </w:rPr>
        <w:t>կտր</w:t>
      </w:r>
      <w:r w:rsidRPr="007F34AF">
        <w:rPr>
          <w:rFonts w:ascii="Sylfaen" w:hAnsi="Sylfaen"/>
          <w:b/>
          <w:lang w:val="hy-AM"/>
        </w:rPr>
        <w:t xml:space="preserve">ված, ինչը պետք է ծառայի հաղորդակցական նպատակներին: </w:t>
      </w:r>
      <w:r w:rsidRPr="007F34AF">
        <w:rPr>
          <w:rFonts w:ascii="Sylfaen" w:hAnsi="Sylfaen"/>
          <w:b/>
          <w:sz w:val="22"/>
          <w:szCs w:val="22"/>
          <w:lang w:val="de-DE"/>
        </w:rPr>
        <w:t xml:space="preserve"> </w:t>
      </w:r>
      <w:r w:rsidRPr="007F34AF">
        <w:rPr>
          <w:rFonts w:ascii="Sylfaen" w:hAnsi="Sylfaen"/>
          <w:b/>
          <w:lang w:val="hy-AM"/>
        </w:rPr>
        <w:t xml:space="preserve">Խորհուրդ չի տրվում անգիր սովորել </w:t>
      </w:r>
      <w:r>
        <w:rPr>
          <w:rFonts w:ascii="Sylfaen" w:hAnsi="Sylfaen"/>
          <w:b/>
          <w:lang w:val="en-US"/>
        </w:rPr>
        <w:t>կանոն</w:t>
      </w:r>
      <w:r w:rsidRPr="007F34AF">
        <w:rPr>
          <w:rFonts w:ascii="Sylfaen" w:hAnsi="Sylfaen"/>
          <w:b/>
          <w:lang w:val="hy-AM"/>
        </w:rPr>
        <w:t>ներն ու եզրաբառերը: Աշակերտին պետք է հնարավորություն տրվի</w:t>
      </w:r>
      <w:r w:rsidRPr="007F34AF">
        <w:rPr>
          <w:rFonts w:ascii="Sylfaen" w:hAnsi="Sylfaen"/>
          <w:b/>
          <w:lang w:val="de-DE"/>
        </w:rPr>
        <w:t xml:space="preserve"> </w:t>
      </w:r>
      <w:r w:rsidRPr="007F34AF">
        <w:rPr>
          <w:rFonts w:ascii="Sylfaen" w:hAnsi="Sylfaen"/>
          <w:b/>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7F34AF">
        <w:rPr>
          <w:rFonts w:ascii="Sylfaen" w:hAnsi="Sylfaen"/>
          <w:b/>
          <w:sz w:val="22"/>
          <w:szCs w:val="22"/>
          <w:lang w:val="de-DE"/>
        </w:rPr>
        <w:t xml:space="preserve"> </w:t>
      </w:r>
    </w:p>
    <w:p w:rsidR="00144AB5" w:rsidRPr="007F34AF" w:rsidRDefault="00144AB5" w:rsidP="00144AB5">
      <w:pPr>
        <w:numPr>
          <w:ilvl w:val="0"/>
          <w:numId w:val="16"/>
        </w:numPr>
        <w:ind w:hanging="436"/>
        <w:jc w:val="both"/>
        <w:rPr>
          <w:rFonts w:ascii="Sylfaen" w:hAnsi="Sylfaen"/>
          <w:b/>
          <w:lang w:val="de-DE"/>
        </w:rPr>
      </w:pPr>
      <w:r>
        <w:rPr>
          <w:rFonts w:ascii="Sylfaen" w:hAnsi="Sylfaen"/>
          <w:b/>
          <w:lang w:val="en-US"/>
        </w:rPr>
        <w:t>ք</w:t>
      </w:r>
      <w:r w:rsidRPr="007F34AF">
        <w:rPr>
          <w:rFonts w:ascii="Sylfaen" w:hAnsi="Sylfaen"/>
          <w:b/>
          <w:lang w:val="hy-AM"/>
        </w:rPr>
        <w:t>երականական նյութի մատուցում</w:t>
      </w:r>
      <w:r w:rsidRPr="00BE3616">
        <w:rPr>
          <w:rFonts w:ascii="Sylfaen" w:hAnsi="Sylfaen"/>
          <w:b/>
          <w:lang w:val="ka-GE"/>
        </w:rPr>
        <w:t xml:space="preserve"> </w:t>
      </w:r>
      <w:r w:rsidRPr="007F34AF">
        <w:rPr>
          <w:rFonts w:ascii="Sylfaen" w:hAnsi="Sylfaen"/>
          <w:b/>
          <w:lang w:val="hy-AM"/>
        </w:rPr>
        <w:t xml:space="preserve"> զվարճալի, հեշտությամբ հասկանալի բանավոր կամ գրավոր հաղորդակցական իրավիճակներում, յուրաց</w:t>
      </w:r>
      <w:r>
        <w:rPr>
          <w:rFonts w:ascii="Sylfaen" w:hAnsi="Sylfaen"/>
          <w:b/>
          <w:lang w:val="en-US"/>
        </w:rPr>
        <w:t>վելիք</w:t>
      </w:r>
      <w:r w:rsidRPr="007F34AF">
        <w:rPr>
          <w:rFonts w:ascii="Sylfaen" w:hAnsi="Sylfaen"/>
          <w:b/>
          <w:lang w:val="hy-AM"/>
        </w:rPr>
        <w:t xml:space="preserve"> լեզվական նյութի հիման վրա կազմված </w:t>
      </w:r>
      <w:r>
        <w:rPr>
          <w:rFonts w:ascii="Sylfaen" w:hAnsi="Sylfaen"/>
          <w:b/>
          <w:lang w:val="en-US"/>
        </w:rPr>
        <w:t>ուսուցողական</w:t>
      </w:r>
      <w:r w:rsidRPr="007F34AF">
        <w:rPr>
          <w:rFonts w:ascii="Sylfaen" w:hAnsi="Sylfaen"/>
          <w:b/>
          <w:lang w:val="hy-AM"/>
        </w:rPr>
        <w:t xml:space="preserve"> տեքստերի միջոցով,</w:t>
      </w:r>
    </w:p>
    <w:p w:rsidR="00144AB5" w:rsidRPr="007F34AF" w:rsidRDefault="00144AB5" w:rsidP="00144AB5">
      <w:pPr>
        <w:numPr>
          <w:ilvl w:val="0"/>
          <w:numId w:val="16"/>
        </w:numPr>
        <w:jc w:val="both"/>
        <w:rPr>
          <w:rFonts w:ascii="Sylfaen" w:hAnsi="Sylfaen"/>
          <w:b/>
          <w:sz w:val="22"/>
          <w:szCs w:val="22"/>
          <w:lang w:val="ka-GE"/>
        </w:rPr>
      </w:pPr>
      <w:r>
        <w:rPr>
          <w:rFonts w:ascii="Sylfaen" w:hAnsi="Sylfaen"/>
          <w:b/>
          <w:lang w:val="en-US"/>
        </w:rPr>
        <w:t>բ</w:t>
      </w:r>
      <w:r w:rsidRPr="007F34AF">
        <w:rPr>
          <w:rFonts w:ascii="Sylfaen" w:hAnsi="Sylfaen"/>
          <w:b/>
          <w:lang w:val="hy-AM"/>
        </w:rPr>
        <w:t>ազմապիսի ակտիվությունների և վարժությունների առաջարկում:</w:t>
      </w:r>
      <w:r w:rsidRPr="007F34AF">
        <w:rPr>
          <w:rFonts w:ascii="Sylfaen" w:hAnsi="Sylfaen"/>
          <w:b/>
          <w:sz w:val="22"/>
          <w:szCs w:val="22"/>
          <w:lang w:val="de-DE"/>
        </w:rPr>
        <w:t xml:space="preserve"> </w:t>
      </w:r>
    </w:p>
    <w:p w:rsidR="00144AB5" w:rsidRPr="00237A0C" w:rsidRDefault="00144AB5" w:rsidP="00144AB5">
      <w:pPr>
        <w:rPr>
          <w:rFonts w:ascii="Sylfaen" w:hAnsi="Sylfaen"/>
          <w:b/>
          <w:sz w:val="22"/>
          <w:szCs w:val="22"/>
          <w:lang w:val="ka-GE"/>
        </w:rPr>
      </w:pPr>
    </w:p>
    <w:p w:rsidR="00144AB5" w:rsidRPr="00237A0C" w:rsidRDefault="00144AB5" w:rsidP="00144AB5">
      <w:pPr>
        <w:jc w:val="cente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053"/>
      </w:tblGrid>
      <w:tr w:rsidR="00144AB5" w:rsidRPr="003F37DE"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3.1. </w:t>
            </w:r>
            <w:r>
              <w:rPr>
                <w:rFonts w:ascii="Sylfaen" w:hAnsi="Sylfaen"/>
                <w:b/>
                <w:sz w:val="22"/>
                <w:szCs w:val="22"/>
                <w:lang w:val="hy-AM"/>
              </w:rPr>
              <w:t>Գոյական անուն</w:t>
            </w:r>
          </w:p>
        </w:tc>
        <w:tc>
          <w:tcPr>
            <w:tcW w:w="7053" w:type="dxa"/>
          </w:tcPr>
          <w:p w:rsidR="00144AB5" w:rsidRPr="00E411D0" w:rsidRDefault="00144AB5" w:rsidP="00144AB5">
            <w:pPr>
              <w:numPr>
                <w:ilvl w:val="0"/>
                <w:numId w:val="215"/>
              </w:numPr>
              <w:ind w:left="318"/>
              <w:jc w:val="both"/>
              <w:rPr>
                <w:b/>
              </w:rPr>
            </w:pPr>
            <w:r>
              <w:rPr>
                <w:rFonts w:ascii="Sylfaen" w:hAnsi="Sylfaen"/>
                <w:b/>
                <w:sz w:val="22"/>
                <w:szCs w:val="22"/>
                <w:lang w:val="hy-AM"/>
              </w:rPr>
              <w:t xml:space="preserve">Անունների </w:t>
            </w:r>
            <w:r>
              <w:rPr>
                <w:rFonts w:ascii="Sylfaen" w:hAnsi="Sylfaen"/>
                <w:b/>
                <w:sz w:val="22"/>
                <w:szCs w:val="22"/>
                <w:lang w:val="en-US"/>
              </w:rPr>
              <w:t>հոլովառություն,</w:t>
            </w:r>
          </w:p>
          <w:p w:rsidR="00144AB5" w:rsidRPr="00E411D0" w:rsidRDefault="00144AB5" w:rsidP="00144AB5">
            <w:pPr>
              <w:numPr>
                <w:ilvl w:val="0"/>
                <w:numId w:val="215"/>
              </w:numPr>
              <w:ind w:left="318"/>
              <w:jc w:val="both"/>
              <w:rPr>
                <w:b/>
              </w:rPr>
            </w:pPr>
            <w:r>
              <w:rPr>
                <w:rFonts w:ascii="Sylfaen" w:hAnsi="Sylfaen"/>
                <w:b/>
                <w:sz w:val="22"/>
                <w:szCs w:val="22"/>
                <w:lang w:val="hy-AM"/>
              </w:rPr>
              <w:t xml:space="preserve">Անունը կայուն </w:t>
            </w:r>
            <w:r>
              <w:rPr>
                <w:rFonts w:ascii="Sylfaen" w:hAnsi="Sylfaen"/>
                <w:b/>
                <w:sz w:val="22"/>
                <w:szCs w:val="22"/>
                <w:lang w:val="en-US"/>
              </w:rPr>
              <w:t>բառակապակցություն</w:t>
            </w:r>
            <w:r>
              <w:rPr>
                <w:rFonts w:ascii="Sylfaen" w:hAnsi="Sylfaen"/>
                <w:b/>
                <w:sz w:val="22"/>
                <w:szCs w:val="22"/>
                <w:lang w:val="hy-AM"/>
              </w:rPr>
              <w:t>ների կազմում</w:t>
            </w:r>
            <w:r w:rsidRPr="003F37DE">
              <w:rPr>
                <w:rFonts w:ascii="Sylfaen" w:hAnsi="Sylfaen"/>
                <w:b/>
                <w:sz w:val="22"/>
                <w:szCs w:val="22"/>
                <w:lang w:val="ka-GE"/>
              </w:rPr>
              <w:t xml:space="preserve"> (</w:t>
            </w:r>
            <w:r w:rsidRPr="003F37DE">
              <w:rPr>
                <w:rFonts w:ascii="Sylfaen" w:hAnsi="Sylfaen"/>
                <w:b/>
                <w:sz w:val="22"/>
                <w:szCs w:val="22"/>
              </w:rPr>
              <w:t>Rolle spielen</w:t>
            </w:r>
            <w:r w:rsidRPr="003F37DE">
              <w:rPr>
                <w:rFonts w:ascii="Sylfaen" w:hAnsi="Sylfaen"/>
                <w:b/>
                <w:sz w:val="22"/>
                <w:szCs w:val="22"/>
                <w:lang w:val="ka-GE"/>
              </w:rPr>
              <w:t>)</w:t>
            </w:r>
            <w:r w:rsidRPr="003F37DE">
              <w:rPr>
                <w:rFonts w:ascii="Sylfaen" w:hAnsi="Sylfaen"/>
                <w:b/>
                <w:sz w:val="22"/>
                <w:szCs w:val="22"/>
              </w:rPr>
              <w:t>;</w:t>
            </w:r>
          </w:p>
          <w:p w:rsidR="00144AB5" w:rsidRPr="00E411D0" w:rsidRDefault="00144AB5" w:rsidP="00144AB5">
            <w:pPr>
              <w:numPr>
                <w:ilvl w:val="0"/>
                <w:numId w:val="215"/>
              </w:numPr>
              <w:ind w:left="318"/>
              <w:jc w:val="both"/>
              <w:rPr>
                <w:b/>
              </w:rPr>
            </w:pPr>
            <w:r>
              <w:rPr>
                <w:rFonts w:ascii="Sylfaen" w:hAnsi="Sylfaen"/>
                <w:b/>
                <w:sz w:val="22"/>
                <w:szCs w:val="22"/>
                <w:lang w:val="hy-AM"/>
              </w:rPr>
              <w:t>Բայական</w:t>
            </w:r>
            <w:r w:rsidRPr="003F37DE">
              <w:rPr>
                <w:rFonts w:ascii="Sylfaen" w:hAnsi="Sylfaen"/>
                <w:b/>
                <w:sz w:val="22"/>
                <w:szCs w:val="22"/>
                <w:lang w:val="ka-GE"/>
              </w:rPr>
              <w:t xml:space="preserve"> (</w:t>
            </w:r>
            <w:r w:rsidRPr="003F37DE">
              <w:rPr>
                <w:rFonts w:ascii="Sylfaen" w:hAnsi="Sylfaen"/>
                <w:b/>
                <w:sz w:val="22"/>
                <w:szCs w:val="22"/>
              </w:rPr>
              <w:t>Deverbativa</w:t>
            </w:r>
            <w:r w:rsidRPr="003F37DE">
              <w:rPr>
                <w:rFonts w:ascii="Sylfaen" w:hAnsi="Sylfaen"/>
                <w:b/>
                <w:sz w:val="22"/>
                <w:szCs w:val="22"/>
                <w:lang w:val="ka-GE"/>
              </w:rPr>
              <w:t xml:space="preserve">) </w:t>
            </w:r>
            <w:r>
              <w:rPr>
                <w:rFonts w:ascii="Sylfaen" w:hAnsi="Sylfaen"/>
                <w:b/>
                <w:sz w:val="22"/>
                <w:szCs w:val="22"/>
                <w:lang w:val="hy-AM"/>
              </w:rPr>
              <w:t>և</w:t>
            </w:r>
            <w:r w:rsidRPr="003F37DE">
              <w:rPr>
                <w:rFonts w:ascii="Sylfaen" w:hAnsi="Sylfaen"/>
                <w:b/>
                <w:sz w:val="22"/>
                <w:szCs w:val="22"/>
                <w:lang w:val="ka-GE"/>
              </w:rPr>
              <w:t xml:space="preserve"> </w:t>
            </w:r>
            <w:r>
              <w:rPr>
                <w:rFonts w:ascii="Sylfaen" w:hAnsi="Sylfaen"/>
                <w:b/>
                <w:sz w:val="22"/>
                <w:szCs w:val="22"/>
                <w:lang w:val="hy-AM"/>
              </w:rPr>
              <w:t>ածականական</w:t>
            </w:r>
            <w:r w:rsidRPr="003F37DE">
              <w:rPr>
                <w:rFonts w:ascii="Sylfaen" w:hAnsi="Sylfaen"/>
                <w:b/>
                <w:sz w:val="22"/>
                <w:szCs w:val="22"/>
                <w:lang w:val="ka-GE"/>
              </w:rPr>
              <w:t xml:space="preserve"> </w:t>
            </w:r>
            <w:r w:rsidRPr="003F37DE">
              <w:rPr>
                <w:rFonts w:ascii="Sylfaen" w:hAnsi="Sylfaen"/>
                <w:b/>
                <w:sz w:val="22"/>
                <w:szCs w:val="22"/>
              </w:rPr>
              <w:t xml:space="preserve">(Deadjektiva) </w:t>
            </w:r>
            <w:r>
              <w:rPr>
                <w:rFonts w:ascii="Sylfaen" w:hAnsi="Sylfaen"/>
                <w:b/>
                <w:sz w:val="22"/>
                <w:szCs w:val="22"/>
                <w:lang w:val="hy-AM"/>
              </w:rPr>
              <w:t>անունների</w:t>
            </w:r>
            <w:r w:rsidRPr="003F37DE">
              <w:rPr>
                <w:rFonts w:ascii="Sylfaen" w:hAnsi="Sylfaen"/>
                <w:b/>
                <w:sz w:val="22"/>
                <w:szCs w:val="22"/>
                <w:lang w:val="ka-GE"/>
              </w:rPr>
              <w:t xml:space="preserve"> </w:t>
            </w:r>
            <w:r>
              <w:rPr>
                <w:rFonts w:ascii="Sylfaen" w:hAnsi="Sylfaen"/>
                <w:b/>
                <w:sz w:val="22"/>
                <w:szCs w:val="22"/>
                <w:lang w:val="hy-AM"/>
              </w:rPr>
              <w:t>սեռի սահմանումը</w:t>
            </w:r>
            <w:r w:rsidRPr="00BE3616">
              <w:rPr>
                <w:rFonts w:ascii="Sylfaen" w:hAnsi="Sylfaen"/>
                <w:b/>
                <w:sz w:val="22"/>
                <w:szCs w:val="22"/>
              </w:rPr>
              <w:t xml:space="preserve"> </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3.2. </w:t>
            </w:r>
            <w:r>
              <w:rPr>
                <w:rFonts w:ascii="Sylfaen" w:hAnsi="Sylfaen"/>
                <w:b/>
                <w:sz w:val="22"/>
                <w:szCs w:val="22"/>
                <w:lang w:val="hy-AM"/>
              </w:rPr>
              <w:t>Դերանուն</w:t>
            </w:r>
          </w:p>
        </w:tc>
        <w:tc>
          <w:tcPr>
            <w:tcW w:w="7053" w:type="dxa"/>
          </w:tcPr>
          <w:p w:rsidR="00144AB5" w:rsidRPr="00E411D0" w:rsidRDefault="00144AB5" w:rsidP="00144AB5">
            <w:pPr>
              <w:pStyle w:val="ListParagraph"/>
              <w:numPr>
                <w:ilvl w:val="0"/>
                <w:numId w:val="214"/>
              </w:numPr>
              <w:spacing w:after="0" w:line="240" w:lineRule="auto"/>
              <w:ind w:left="318"/>
              <w:jc w:val="both"/>
              <w:rPr>
                <w:rFonts w:ascii="Sylfaen" w:hAnsi="Sylfaen"/>
                <w:b/>
                <w:lang w:val="de-DE"/>
              </w:rPr>
            </w:pPr>
            <w:r>
              <w:rPr>
                <w:rFonts w:ascii="Sylfaen" w:hAnsi="Sylfaen"/>
                <w:b/>
                <w:lang w:val="hy-AM"/>
              </w:rPr>
              <w:t>Անորոշ</w:t>
            </w:r>
            <w:r w:rsidRPr="003F37DE">
              <w:rPr>
                <w:rFonts w:ascii="Sylfaen" w:hAnsi="Sylfaen"/>
                <w:b/>
              </w:rPr>
              <w:t>/</w:t>
            </w:r>
            <w:r>
              <w:rPr>
                <w:rFonts w:ascii="Sylfaen" w:hAnsi="Sylfaen"/>
                <w:b/>
                <w:lang w:val="hy-AM"/>
              </w:rPr>
              <w:t>որոշյալ</w:t>
            </w:r>
            <w:r w:rsidRPr="003F37DE">
              <w:rPr>
                <w:rFonts w:ascii="Sylfaen" w:hAnsi="Sylfaen"/>
                <w:b/>
                <w:lang w:val="ka-GE"/>
              </w:rPr>
              <w:t xml:space="preserve"> </w:t>
            </w:r>
            <w:r w:rsidRPr="003F37DE">
              <w:rPr>
                <w:rFonts w:ascii="Sylfaen" w:hAnsi="Sylfaen"/>
                <w:b/>
                <w:lang w:val="de-DE"/>
              </w:rPr>
              <w:t>einemal/keinmal; jemand/niemand;</w:t>
            </w:r>
          </w:p>
          <w:p w:rsidR="00144AB5" w:rsidRPr="00E411D0" w:rsidRDefault="00144AB5" w:rsidP="00144AB5">
            <w:pPr>
              <w:pStyle w:val="ListParagraph"/>
              <w:numPr>
                <w:ilvl w:val="0"/>
                <w:numId w:val="214"/>
              </w:numPr>
              <w:spacing w:after="0" w:line="240" w:lineRule="auto"/>
              <w:ind w:left="318"/>
              <w:jc w:val="both"/>
              <w:rPr>
                <w:rFonts w:ascii="Sylfaen" w:hAnsi="Sylfaen"/>
                <w:b/>
                <w:lang w:val="de-DE"/>
              </w:rPr>
            </w:pPr>
            <w:r>
              <w:rPr>
                <w:rFonts w:ascii="Sylfaen" w:hAnsi="Sylfaen"/>
                <w:b/>
                <w:lang w:val="hy-AM"/>
              </w:rPr>
              <w:t>Անորոշ</w:t>
            </w:r>
            <w:r w:rsidRPr="003F37DE">
              <w:rPr>
                <w:rFonts w:ascii="Sylfaen" w:hAnsi="Sylfaen"/>
                <w:b/>
                <w:lang w:val="de-DE"/>
              </w:rPr>
              <w:t xml:space="preserve"> (irgend </w:t>
            </w:r>
            <w:r>
              <w:rPr>
                <w:rFonts w:ascii="Sylfaen" w:hAnsi="Sylfaen"/>
                <w:b/>
                <w:lang w:val="hy-AM"/>
              </w:rPr>
              <w:t>բաղադրամասով</w:t>
            </w:r>
            <w:r w:rsidRPr="003F37DE">
              <w:rPr>
                <w:rFonts w:ascii="Sylfaen" w:hAnsi="Sylfaen"/>
                <w:b/>
                <w:lang w:val="de-DE"/>
              </w:rPr>
              <w:t xml:space="preserve">) </w:t>
            </w:r>
            <w:r>
              <w:rPr>
                <w:rFonts w:ascii="Sylfaen" w:hAnsi="Sylfaen"/>
                <w:b/>
                <w:lang w:val="hy-AM"/>
              </w:rPr>
              <w:t>և</w:t>
            </w:r>
            <w:r w:rsidRPr="003F37DE">
              <w:rPr>
                <w:rFonts w:ascii="Sylfaen" w:hAnsi="Sylfaen"/>
                <w:b/>
                <w:lang w:val="ka-GE"/>
              </w:rPr>
              <w:t xml:space="preserve"> </w:t>
            </w:r>
            <w:r>
              <w:rPr>
                <w:rFonts w:ascii="Sylfaen" w:hAnsi="Sylfaen"/>
                <w:b/>
                <w:lang w:val="hy-AM"/>
              </w:rPr>
              <w:t>դրանց հոլովման դեպքերը.</w:t>
            </w:r>
            <w:r w:rsidRPr="003F37DE">
              <w:rPr>
                <w:rFonts w:ascii="Sylfaen" w:hAnsi="Sylfaen"/>
                <w:b/>
                <w:lang w:val="de-DE"/>
              </w:rPr>
              <w:t xml:space="preserve"> man, einer, irgendeiner, irgendwer, irgendwas, jemand;</w:t>
            </w:r>
          </w:p>
          <w:p w:rsidR="00144AB5" w:rsidRPr="00E411D0" w:rsidRDefault="00144AB5" w:rsidP="00144AB5">
            <w:pPr>
              <w:pStyle w:val="ListParagraph"/>
              <w:numPr>
                <w:ilvl w:val="0"/>
                <w:numId w:val="214"/>
              </w:numPr>
              <w:spacing w:after="0" w:line="240" w:lineRule="auto"/>
              <w:ind w:left="318"/>
              <w:jc w:val="both"/>
              <w:rPr>
                <w:rFonts w:ascii="Sylfaen" w:hAnsi="Sylfaen"/>
                <w:b/>
                <w:lang w:val="de-DE"/>
              </w:rPr>
            </w:pPr>
            <w:r>
              <w:rPr>
                <w:rFonts w:ascii="Sylfaen" w:hAnsi="Sylfaen"/>
                <w:b/>
                <w:lang w:val="hy-AM"/>
              </w:rPr>
              <w:t xml:space="preserve">Անդեմ. </w:t>
            </w:r>
            <w:r w:rsidRPr="003F37DE">
              <w:rPr>
                <w:rFonts w:ascii="Sylfaen" w:hAnsi="Sylfaen"/>
                <w:b/>
                <w:lang w:val="de-DE"/>
              </w:rPr>
              <w:t>es</w:t>
            </w:r>
            <w:r w:rsidRPr="003F37DE">
              <w:rPr>
                <w:rFonts w:ascii="Sylfaen" w:hAnsi="Sylfaen"/>
                <w:b/>
                <w:lang w:val="ka-GE"/>
              </w:rPr>
              <w:t xml:space="preserve"> </w:t>
            </w:r>
            <w:r>
              <w:rPr>
                <w:rFonts w:ascii="Sylfaen" w:hAnsi="Sylfaen"/>
                <w:b/>
                <w:lang w:val="hy-AM"/>
              </w:rPr>
              <w:t>և դրա գործառույթների ամփոփումը</w:t>
            </w:r>
            <w:r w:rsidRPr="003F37DE">
              <w:rPr>
                <w:rFonts w:ascii="Sylfaen" w:hAnsi="Sylfaen"/>
                <w:b/>
                <w:lang w:val="ka-GE"/>
              </w:rPr>
              <w:t xml:space="preserve"> </w:t>
            </w:r>
            <w:r>
              <w:rPr>
                <w:rFonts w:ascii="Sylfaen" w:hAnsi="Sylfaen"/>
                <w:b/>
                <w:lang w:val="hy-AM"/>
              </w:rPr>
              <w:t>(բոլոր հնարավոր տարբերակները),</w:t>
            </w:r>
          </w:p>
          <w:p w:rsidR="00144AB5" w:rsidRPr="00E411D0" w:rsidRDefault="00144AB5" w:rsidP="00144AB5">
            <w:pPr>
              <w:pStyle w:val="ListParagraph"/>
              <w:numPr>
                <w:ilvl w:val="0"/>
                <w:numId w:val="214"/>
              </w:numPr>
              <w:spacing w:after="0" w:line="240" w:lineRule="auto"/>
              <w:ind w:left="318"/>
              <w:jc w:val="both"/>
              <w:rPr>
                <w:rFonts w:ascii="Sylfaen" w:hAnsi="Sylfaen"/>
                <w:b/>
                <w:lang w:val="de-DE"/>
              </w:rPr>
            </w:pPr>
            <w:r>
              <w:rPr>
                <w:rFonts w:ascii="Sylfaen" w:hAnsi="Sylfaen"/>
                <w:b/>
                <w:lang w:val="hy-AM"/>
              </w:rPr>
              <w:t xml:space="preserve">Ժխտական. </w:t>
            </w:r>
            <w:r w:rsidRPr="003F37DE">
              <w:rPr>
                <w:rFonts w:ascii="Sylfaen" w:hAnsi="Sylfaen"/>
                <w:b/>
                <w:lang w:val="ka-GE"/>
              </w:rPr>
              <w:t xml:space="preserve"> </w:t>
            </w:r>
            <w:r w:rsidRPr="007518FF">
              <w:rPr>
                <w:rFonts w:ascii="Sylfaen" w:hAnsi="Sylfaen"/>
                <w:b/>
                <w:lang w:val="de-DE"/>
              </w:rPr>
              <w:t>kein-</w:t>
            </w:r>
            <w:r>
              <w:rPr>
                <w:rFonts w:ascii="Sylfaen" w:hAnsi="Sylfaen"/>
                <w:b/>
                <w:lang w:val="hy-AM"/>
              </w:rPr>
              <w:t>ի</w:t>
            </w:r>
            <w:r w:rsidRPr="003F37DE">
              <w:rPr>
                <w:rFonts w:ascii="Sylfaen" w:hAnsi="Sylfaen"/>
                <w:b/>
                <w:lang w:val="ka-GE"/>
              </w:rPr>
              <w:t xml:space="preserve"> </w:t>
            </w:r>
            <w:r>
              <w:rPr>
                <w:rFonts w:ascii="Sylfaen" w:hAnsi="Sylfaen"/>
                <w:b/>
                <w:lang w:val="hy-AM"/>
              </w:rPr>
              <w:t xml:space="preserve"> առանձնահատուկ գործածության դեպքերը,</w:t>
            </w:r>
          </w:p>
          <w:p w:rsidR="00144AB5" w:rsidRPr="00E411D0" w:rsidRDefault="00144AB5" w:rsidP="00144AB5">
            <w:pPr>
              <w:pStyle w:val="ListParagraph"/>
              <w:numPr>
                <w:ilvl w:val="0"/>
                <w:numId w:val="214"/>
              </w:numPr>
              <w:spacing w:after="0" w:line="240" w:lineRule="auto"/>
              <w:ind w:left="318"/>
              <w:jc w:val="both"/>
              <w:rPr>
                <w:rFonts w:ascii="Sylfaen" w:hAnsi="Sylfaen"/>
                <w:b/>
                <w:lang w:val="de-DE"/>
              </w:rPr>
            </w:pPr>
            <w:r>
              <w:rPr>
                <w:rFonts w:ascii="Sylfaen" w:hAnsi="Sylfaen"/>
                <w:b/>
              </w:rPr>
              <w:t>Չհոլովվող</w:t>
            </w:r>
            <w:r>
              <w:rPr>
                <w:rFonts w:ascii="Sylfaen" w:hAnsi="Sylfaen"/>
                <w:b/>
                <w:lang w:val="hy-AM"/>
              </w:rPr>
              <w:t xml:space="preserve">. </w:t>
            </w:r>
            <w:r w:rsidRPr="003F37DE">
              <w:rPr>
                <w:rFonts w:ascii="Sylfaen" w:hAnsi="Sylfaen"/>
                <w:b/>
                <w:lang w:val="ka-GE"/>
              </w:rPr>
              <w:t xml:space="preserve"> </w:t>
            </w:r>
            <w:r w:rsidRPr="003F37DE">
              <w:rPr>
                <w:rFonts w:ascii="Sylfaen" w:hAnsi="Sylfaen"/>
                <w:b/>
                <w:lang w:val="de-DE"/>
              </w:rPr>
              <w:t>selbst/selber, etwas, ein biβchen/ein wenig, ein paar</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3.3</w:t>
            </w:r>
            <w:r>
              <w:rPr>
                <w:rFonts w:ascii="Sylfaen" w:hAnsi="Sylfaen"/>
                <w:b/>
                <w:sz w:val="22"/>
                <w:szCs w:val="22"/>
                <w:lang w:val="hy-AM"/>
              </w:rPr>
              <w:t xml:space="preserve"> Ածական անուն</w:t>
            </w:r>
          </w:p>
        </w:tc>
        <w:tc>
          <w:tcPr>
            <w:tcW w:w="7053" w:type="dxa"/>
          </w:tcPr>
          <w:p w:rsidR="00144AB5" w:rsidRPr="007518FF" w:rsidRDefault="00144AB5" w:rsidP="00144AB5">
            <w:pPr>
              <w:pStyle w:val="ListParagraph"/>
              <w:numPr>
                <w:ilvl w:val="0"/>
                <w:numId w:val="214"/>
              </w:numPr>
              <w:spacing w:after="0" w:line="240" w:lineRule="auto"/>
              <w:ind w:left="318"/>
              <w:jc w:val="both"/>
              <w:rPr>
                <w:b/>
                <w:lang w:val="de-DE"/>
              </w:rPr>
            </w:pPr>
            <w:r>
              <w:rPr>
                <w:rFonts w:ascii="Sylfaen" w:hAnsi="Sylfaen"/>
                <w:b/>
                <w:lang w:val="hy-AM"/>
              </w:rPr>
              <w:t xml:space="preserve">Ածականի </w:t>
            </w:r>
            <w:r>
              <w:rPr>
                <w:rFonts w:ascii="Sylfaen" w:hAnsi="Sylfaen"/>
                <w:b/>
              </w:rPr>
              <w:t>հոլովառություն,</w:t>
            </w:r>
          </w:p>
          <w:p w:rsidR="00144AB5" w:rsidRPr="007518FF" w:rsidRDefault="00144AB5" w:rsidP="00144AB5">
            <w:pPr>
              <w:pStyle w:val="ListParagraph"/>
              <w:numPr>
                <w:ilvl w:val="0"/>
                <w:numId w:val="214"/>
              </w:numPr>
              <w:spacing w:after="0" w:line="240" w:lineRule="auto"/>
              <w:ind w:left="318"/>
              <w:jc w:val="both"/>
              <w:rPr>
                <w:b/>
                <w:lang w:val="de-DE"/>
              </w:rPr>
            </w:pPr>
            <w:r>
              <w:rPr>
                <w:rFonts w:ascii="Sylfaen" w:hAnsi="Sylfaen"/>
                <w:b/>
              </w:rPr>
              <w:t>Փոխանուն</w:t>
            </w:r>
            <w:r w:rsidRPr="00BE3616">
              <w:rPr>
                <w:rFonts w:ascii="Sylfaen" w:hAnsi="Sylfaen"/>
                <w:b/>
                <w:lang w:val="de-DE"/>
              </w:rPr>
              <w:t xml:space="preserve"> </w:t>
            </w:r>
            <w:r>
              <w:rPr>
                <w:rFonts w:ascii="Sylfaen" w:hAnsi="Sylfaen"/>
                <w:b/>
              </w:rPr>
              <w:t>ածականը</w:t>
            </w:r>
            <w:r w:rsidRPr="00BE3616">
              <w:rPr>
                <w:rFonts w:ascii="Sylfaen" w:hAnsi="Sylfaen"/>
                <w:b/>
                <w:lang w:val="de-DE"/>
              </w:rPr>
              <w:t xml:space="preserve"> </w:t>
            </w:r>
            <w:r>
              <w:rPr>
                <w:rFonts w:ascii="Sylfaen" w:hAnsi="Sylfaen"/>
                <w:b/>
              </w:rPr>
              <w:t>և</w:t>
            </w:r>
            <w:r>
              <w:rPr>
                <w:rFonts w:ascii="Sylfaen" w:hAnsi="Sylfaen"/>
                <w:b/>
                <w:lang w:val="hy-AM"/>
              </w:rPr>
              <w:t xml:space="preserve"> դրա հոլովումը</w:t>
            </w:r>
            <w:r w:rsidRPr="008E0C3C">
              <w:rPr>
                <w:rFonts w:ascii="Sylfaen" w:hAnsi="Sylfaen"/>
                <w:b/>
                <w:lang w:val="de-DE"/>
              </w:rPr>
              <w:t xml:space="preserve">, </w:t>
            </w:r>
          </w:p>
          <w:p w:rsidR="00144AB5" w:rsidRPr="007518FF" w:rsidRDefault="00144AB5" w:rsidP="00144AB5">
            <w:pPr>
              <w:pStyle w:val="ListParagraph"/>
              <w:numPr>
                <w:ilvl w:val="0"/>
                <w:numId w:val="214"/>
              </w:numPr>
              <w:spacing w:after="0" w:line="240" w:lineRule="auto"/>
              <w:ind w:left="318"/>
              <w:jc w:val="both"/>
              <w:rPr>
                <w:b/>
                <w:lang w:val="de-DE"/>
              </w:rPr>
            </w:pPr>
            <w:r>
              <w:rPr>
                <w:rFonts w:ascii="Sylfaen" w:hAnsi="Sylfaen"/>
                <w:b/>
              </w:rPr>
              <w:t>Հարակատար</w:t>
            </w:r>
            <w:r w:rsidRPr="00BE3616">
              <w:rPr>
                <w:rFonts w:ascii="Sylfaen" w:hAnsi="Sylfaen"/>
                <w:b/>
                <w:lang w:val="de-DE"/>
              </w:rPr>
              <w:t xml:space="preserve"> </w:t>
            </w:r>
            <w:r w:rsidRPr="007518FF">
              <w:rPr>
                <w:rFonts w:ascii="Sylfaen" w:hAnsi="Sylfaen"/>
                <w:b/>
                <w:lang w:val="de-DE"/>
              </w:rPr>
              <w:t xml:space="preserve">I </w:t>
            </w:r>
            <w:r w:rsidRPr="003F37DE">
              <w:rPr>
                <w:rFonts w:ascii="Sylfaen" w:hAnsi="Sylfaen"/>
                <w:b/>
                <w:lang w:val="ka-GE"/>
              </w:rPr>
              <w:t xml:space="preserve"> </w:t>
            </w:r>
            <w:r>
              <w:rPr>
                <w:rFonts w:ascii="Sylfaen" w:hAnsi="Sylfaen"/>
                <w:b/>
                <w:lang w:val="hy-AM"/>
              </w:rPr>
              <w:t>և</w:t>
            </w:r>
            <w:r w:rsidRPr="003F37DE">
              <w:rPr>
                <w:rFonts w:ascii="Sylfaen" w:hAnsi="Sylfaen"/>
                <w:b/>
                <w:lang w:val="ka-GE"/>
              </w:rPr>
              <w:t xml:space="preserve"> </w:t>
            </w:r>
            <w:r w:rsidRPr="007518FF">
              <w:rPr>
                <w:rFonts w:ascii="Sylfaen" w:hAnsi="Sylfaen"/>
                <w:b/>
                <w:lang w:val="de-DE"/>
              </w:rPr>
              <w:t xml:space="preserve">II(Partizip I/II) </w:t>
            </w:r>
            <w:r>
              <w:rPr>
                <w:rFonts w:ascii="Sylfaen" w:hAnsi="Sylfaen"/>
                <w:b/>
                <w:lang w:val="hy-AM"/>
              </w:rPr>
              <w:t>ածականի գործառույթով,</w:t>
            </w:r>
            <w:r w:rsidRPr="003F37DE">
              <w:rPr>
                <w:rFonts w:ascii="Sylfaen" w:hAnsi="Sylfaen"/>
                <w:b/>
                <w:lang w:val="ka-GE"/>
              </w:rPr>
              <w:t xml:space="preserve"> </w:t>
            </w:r>
            <w:r>
              <w:rPr>
                <w:rFonts w:ascii="Sylfaen" w:hAnsi="Sylfaen"/>
                <w:b/>
                <w:lang w:val="hy-AM"/>
              </w:rPr>
              <w:t>դրանց հոլովումը</w:t>
            </w:r>
            <w:r w:rsidRPr="008E0C3C">
              <w:rPr>
                <w:rFonts w:ascii="Sylfaen" w:hAnsi="Sylfaen"/>
                <w:b/>
                <w:lang w:val="de-DE"/>
              </w:rPr>
              <w:t>,</w:t>
            </w:r>
          </w:p>
        </w:tc>
      </w:tr>
      <w:tr w:rsidR="00144AB5" w:rsidRPr="00BE3616"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3.4. </w:t>
            </w:r>
            <w:r>
              <w:rPr>
                <w:rFonts w:ascii="Sylfaen" w:hAnsi="Sylfaen"/>
                <w:b/>
                <w:sz w:val="22"/>
                <w:szCs w:val="22"/>
                <w:lang w:val="hy-AM"/>
              </w:rPr>
              <w:t>Թվական անուն</w:t>
            </w:r>
          </w:p>
        </w:tc>
        <w:tc>
          <w:tcPr>
            <w:tcW w:w="7053" w:type="dxa"/>
          </w:tcPr>
          <w:p w:rsidR="00144AB5" w:rsidRPr="00E411D0" w:rsidRDefault="00144AB5" w:rsidP="00144AB5">
            <w:pPr>
              <w:pStyle w:val="ListParagraph"/>
              <w:numPr>
                <w:ilvl w:val="0"/>
                <w:numId w:val="214"/>
              </w:numPr>
              <w:spacing w:after="0" w:line="240" w:lineRule="auto"/>
              <w:ind w:left="318"/>
              <w:jc w:val="both"/>
              <w:rPr>
                <w:rFonts w:ascii="Sylfaen" w:hAnsi="Sylfaen"/>
                <w:b/>
                <w:lang w:val="ka-GE"/>
              </w:rPr>
            </w:pPr>
            <w:r>
              <w:rPr>
                <w:rFonts w:ascii="Sylfaen" w:hAnsi="Sylfaen"/>
                <w:b/>
                <w:lang w:val="hy-AM"/>
              </w:rPr>
              <w:t>Քանակական թվականի գոյական</w:t>
            </w:r>
            <w:r>
              <w:rPr>
                <w:rFonts w:ascii="Sylfaen" w:hAnsi="Sylfaen"/>
                <w:b/>
              </w:rPr>
              <w:t>աբար կիրառումը</w:t>
            </w:r>
          </w:p>
          <w:p w:rsidR="00144AB5" w:rsidRPr="00E411D0" w:rsidRDefault="00144AB5" w:rsidP="00144AB5">
            <w:pPr>
              <w:pStyle w:val="ListParagraph"/>
              <w:numPr>
                <w:ilvl w:val="0"/>
                <w:numId w:val="214"/>
              </w:numPr>
              <w:spacing w:after="0" w:line="240" w:lineRule="auto"/>
              <w:ind w:left="318"/>
              <w:jc w:val="both"/>
              <w:rPr>
                <w:rFonts w:ascii="Sylfaen" w:hAnsi="Sylfaen"/>
                <w:b/>
                <w:lang w:val="ka-GE"/>
              </w:rPr>
            </w:pPr>
            <w:r>
              <w:rPr>
                <w:rFonts w:ascii="Sylfaen" w:hAnsi="Sylfaen"/>
                <w:b/>
                <w:lang w:val="hy-AM"/>
              </w:rPr>
              <w:t>Դասական թվականի գոյականա</w:t>
            </w:r>
            <w:r>
              <w:rPr>
                <w:rFonts w:ascii="Sylfaen" w:hAnsi="Sylfaen"/>
                <w:b/>
              </w:rPr>
              <w:t>բար</w:t>
            </w:r>
            <w:r w:rsidRPr="00BE3616">
              <w:rPr>
                <w:rFonts w:ascii="Sylfaen" w:hAnsi="Sylfaen"/>
                <w:b/>
                <w:lang w:val="ka-GE"/>
              </w:rPr>
              <w:t xml:space="preserve"> </w:t>
            </w:r>
            <w:r>
              <w:rPr>
                <w:rFonts w:ascii="Sylfaen" w:hAnsi="Sylfaen"/>
                <w:b/>
              </w:rPr>
              <w:t>կիրառումը</w:t>
            </w:r>
            <w:r w:rsidRPr="00BE3616">
              <w:rPr>
                <w:rFonts w:ascii="Sylfaen" w:hAnsi="Sylfaen"/>
                <w:b/>
                <w:lang w:val="ka-GE"/>
              </w:rPr>
              <w:t xml:space="preserve"> </w:t>
            </w:r>
            <w:r>
              <w:rPr>
                <w:rFonts w:ascii="Sylfaen" w:hAnsi="Sylfaen"/>
                <w:b/>
              </w:rPr>
              <w:t>,</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3.5. </w:t>
            </w:r>
            <w:r>
              <w:rPr>
                <w:rFonts w:ascii="Sylfaen" w:hAnsi="Sylfaen"/>
                <w:b/>
                <w:sz w:val="22"/>
                <w:szCs w:val="22"/>
                <w:lang w:val="hy-AM"/>
              </w:rPr>
              <w:t>Բայ</w:t>
            </w:r>
          </w:p>
        </w:tc>
        <w:tc>
          <w:tcPr>
            <w:tcW w:w="7053" w:type="dxa"/>
          </w:tcPr>
          <w:p w:rsidR="00144AB5" w:rsidRPr="00E411D0" w:rsidRDefault="00144AB5" w:rsidP="00144AB5">
            <w:pPr>
              <w:numPr>
                <w:ilvl w:val="0"/>
                <w:numId w:val="214"/>
              </w:numPr>
              <w:ind w:left="318"/>
              <w:jc w:val="both"/>
              <w:rPr>
                <w:b/>
              </w:rPr>
            </w:pPr>
            <w:r>
              <w:rPr>
                <w:rFonts w:ascii="Sylfaen" w:hAnsi="Sylfaen"/>
                <w:b/>
                <w:sz w:val="22"/>
                <w:szCs w:val="22"/>
                <w:lang w:val="hy-AM"/>
              </w:rPr>
              <w:t>Շրջադաս բայեր,</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 xml:space="preserve">Պատճառական բայեր. </w:t>
            </w:r>
            <w:r w:rsidRPr="003F37DE">
              <w:rPr>
                <w:rFonts w:ascii="Sylfaen" w:hAnsi="Sylfaen"/>
                <w:b/>
                <w:sz w:val="22"/>
                <w:szCs w:val="22"/>
                <w:lang w:val="ka-GE"/>
              </w:rPr>
              <w:t xml:space="preserve"> </w:t>
            </w:r>
            <w:r w:rsidRPr="003F37DE">
              <w:rPr>
                <w:rFonts w:ascii="Sylfaen" w:hAnsi="Sylfaen"/>
                <w:b/>
                <w:sz w:val="22"/>
                <w:szCs w:val="22"/>
                <w:lang w:val="de-DE"/>
              </w:rPr>
              <w:t>sitzen/setzen/sich setzen; liegen/legen/sich legen; stehen/stellen/sich setellen; hängen (i,a)/hängen/(sich hängen);</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Կառուցվածք.</w:t>
            </w:r>
            <w:r w:rsidRPr="003F37DE">
              <w:rPr>
                <w:rFonts w:ascii="Sylfaen" w:hAnsi="Sylfaen"/>
                <w:b/>
                <w:sz w:val="22"/>
                <w:szCs w:val="22"/>
                <w:lang w:val="ka-GE"/>
              </w:rPr>
              <w:t xml:space="preserve"> </w:t>
            </w:r>
            <w:r w:rsidRPr="00421B6B">
              <w:rPr>
                <w:rFonts w:ascii="Sylfaen" w:hAnsi="Sylfaen"/>
                <w:b/>
                <w:sz w:val="22"/>
                <w:szCs w:val="22"/>
                <w:lang w:val="en-US"/>
              </w:rPr>
              <w:t>haben+stehen/liegen/hängen;</w:t>
            </w:r>
          </w:p>
          <w:p w:rsidR="00144AB5" w:rsidRPr="00E411D0" w:rsidRDefault="00144AB5" w:rsidP="00144AB5">
            <w:pPr>
              <w:numPr>
                <w:ilvl w:val="0"/>
                <w:numId w:val="214"/>
              </w:numPr>
              <w:ind w:left="318"/>
              <w:jc w:val="both"/>
              <w:rPr>
                <w:b/>
              </w:rPr>
            </w:pPr>
            <w:r>
              <w:rPr>
                <w:rFonts w:ascii="Sylfaen" w:hAnsi="Sylfaen"/>
                <w:b/>
                <w:sz w:val="22"/>
                <w:szCs w:val="22"/>
                <w:lang w:val="hy-AM"/>
              </w:rPr>
              <w:t xml:space="preserve">Պակասավոր բայական </w:t>
            </w:r>
            <w:r>
              <w:rPr>
                <w:rFonts w:ascii="Sylfaen" w:hAnsi="Sylfaen"/>
                <w:b/>
                <w:sz w:val="22"/>
                <w:szCs w:val="22"/>
                <w:lang w:val="en-US"/>
              </w:rPr>
              <w:t>հարացույցեր,</w:t>
            </w:r>
          </w:p>
          <w:p w:rsidR="00144AB5" w:rsidRPr="00E411D0" w:rsidRDefault="00144AB5" w:rsidP="00144AB5">
            <w:pPr>
              <w:numPr>
                <w:ilvl w:val="0"/>
                <w:numId w:val="214"/>
              </w:numPr>
              <w:ind w:left="318"/>
              <w:jc w:val="both"/>
              <w:rPr>
                <w:b/>
              </w:rPr>
            </w:pPr>
            <w:r>
              <w:rPr>
                <w:rFonts w:ascii="Sylfaen" w:hAnsi="Sylfaen"/>
                <w:b/>
                <w:sz w:val="22"/>
                <w:szCs w:val="22"/>
                <w:lang w:val="hy-AM"/>
              </w:rPr>
              <w:t>Բայերի գոյականա</w:t>
            </w:r>
            <w:r>
              <w:rPr>
                <w:rFonts w:ascii="Sylfaen" w:hAnsi="Sylfaen"/>
                <w:b/>
                <w:sz w:val="22"/>
                <w:szCs w:val="22"/>
                <w:lang w:val="en-US"/>
              </w:rPr>
              <w:t xml:space="preserve">կան կիրառությունը, </w:t>
            </w:r>
          </w:p>
          <w:p w:rsidR="00144AB5" w:rsidRPr="00E411D0" w:rsidRDefault="00144AB5" w:rsidP="00144AB5">
            <w:pPr>
              <w:numPr>
                <w:ilvl w:val="0"/>
                <w:numId w:val="214"/>
              </w:numPr>
              <w:ind w:left="318"/>
              <w:jc w:val="both"/>
              <w:rPr>
                <w:b/>
              </w:rPr>
            </w:pPr>
            <w:r>
              <w:rPr>
                <w:rFonts w:ascii="Sylfaen" w:hAnsi="Sylfaen"/>
                <w:b/>
                <w:sz w:val="22"/>
                <w:szCs w:val="22"/>
                <w:lang w:val="hy-AM"/>
              </w:rPr>
              <w:t>Բայի վալենտականությունը</w:t>
            </w:r>
            <w:r>
              <w:rPr>
                <w:rFonts w:ascii="Sylfaen" w:hAnsi="Sylfaen"/>
                <w:b/>
                <w:sz w:val="22"/>
                <w:szCs w:val="22"/>
                <w:lang w:val="en-US"/>
              </w:rPr>
              <w:t xml:space="preserve">, </w:t>
            </w:r>
          </w:p>
          <w:p w:rsidR="00144AB5" w:rsidRPr="00E411D0" w:rsidRDefault="00144AB5" w:rsidP="00144AB5">
            <w:pPr>
              <w:numPr>
                <w:ilvl w:val="0"/>
                <w:numId w:val="214"/>
              </w:numPr>
              <w:ind w:left="318"/>
              <w:jc w:val="both"/>
              <w:rPr>
                <w:b/>
              </w:rPr>
            </w:pPr>
            <w:r>
              <w:rPr>
                <w:rFonts w:ascii="Sylfaen" w:hAnsi="Sylfaen"/>
                <w:b/>
                <w:sz w:val="22"/>
                <w:szCs w:val="22"/>
                <w:lang w:val="hy-AM"/>
              </w:rPr>
              <w:t xml:space="preserve">Բայի </w:t>
            </w:r>
            <w:r>
              <w:rPr>
                <w:rFonts w:ascii="Sylfaen" w:hAnsi="Sylfaen"/>
                <w:b/>
                <w:sz w:val="22"/>
                <w:szCs w:val="22"/>
                <w:lang w:val="en-US"/>
              </w:rPr>
              <w:t>խնդրառությունը</w:t>
            </w:r>
          </w:p>
          <w:p w:rsidR="00144AB5" w:rsidRPr="00E411D0" w:rsidRDefault="00144AB5" w:rsidP="00144AB5">
            <w:pPr>
              <w:numPr>
                <w:ilvl w:val="0"/>
                <w:numId w:val="214"/>
              </w:numPr>
              <w:ind w:left="318"/>
              <w:jc w:val="both"/>
              <w:rPr>
                <w:b/>
              </w:rPr>
            </w:pPr>
            <w:r>
              <w:rPr>
                <w:rFonts w:ascii="Sylfaen" w:hAnsi="Sylfaen"/>
                <w:b/>
                <w:sz w:val="22"/>
                <w:szCs w:val="22"/>
                <w:lang w:val="hy-AM"/>
              </w:rPr>
              <w:t xml:space="preserve">Իրավիճակի </w:t>
            </w:r>
            <w:r>
              <w:rPr>
                <w:rFonts w:ascii="Sylfaen" w:hAnsi="Sylfaen"/>
                <w:b/>
                <w:sz w:val="22"/>
                <w:szCs w:val="22"/>
                <w:lang w:val="en-US"/>
              </w:rPr>
              <w:t>կրավորականը</w:t>
            </w:r>
            <w:r w:rsidRPr="00CA3DC6">
              <w:rPr>
                <w:rFonts w:ascii="Sylfaen" w:hAnsi="Sylfaen"/>
                <w:b/>
                <w:sz w:val="22"/>
                <w:szCs w:val="22"/>
              </w:rPr>
              <w:t xml:space="preserve"> </w:t>
            </w:r>
            <w:r w:rsidRPr="003F37DE">
              <w:rPr>
                <w:rFonts w:ascii="Sylfaen" w:hAnsi="Sylfaen"/>
                <w:b/>
                <w:sz w:val="22"/>
                <w:szCs w:val="22"/>
              </w:rPr>
              <w:t>(Zustandpassiv)</w:t>
            </w:r>
            <w:r w:rsidRPr="003F37DE">
              <w:rPr>
                <w:rFonts w:ascii="Sylfaen" w:hAnsi="Sylfaen"/>
                <w:b/>
                <w:sz w:val="22"/>
                <w:szCs w:val="22"/>
                <w:lang w:val="ka-GE"/>
              </w:rPr>
              <w:t xml:space="preserve"> </w:t>
            </w:r>
            <w:r>
              <w:rPr>
                <w:rFonts w:ascii="Sylfaen" w:hAnsi="Sylfaen"/>
                <w:b/>
                <w:sz w:val="22"/>
                <w:szCs w:val="22"/>
                <w:lang w:val="hy-AM"/>
              </w:rPr>
              <w:t>և դրա կազմությունը</w:t>
            </w:r>
            <w:r w:rsidRPr="003F37DE">
              <w:rPr>
                <w:rFonts w:ascii="Sylfaen" w:hAnsi="Sylfaen"/>
                <w:b/>
                <w:sz w:val="22"/>
                <w:szCs w:val="22"/>
              </w:rPr>
              <w:t xml:space="preserve"> (sein + Partizip II)</w:t>
            </w:r>
            <w:r w:rsidRPr="008E0C3C">
              <w:rPr>
                <w:rFonts w:ascii="Sylfaen" w:hAnsi="Sylfaen"/>
                <w:b/>
                <w:sz w:val="22"/>
                <w:szCs w:val="22"/>
              </w:rPr>
              <w:t>;</w:t>
            </w:r>
            <w:r w:rsidRPr="00BE3616">
              <w:rPr>
                <w:rFonts w:ascii="Sylfaen" w:hAnsi="Sylfaen"/>
                <w:b/>
                <w:sz w:val="22"/>
                <w:szCs w:val="22"/>
              </w:rPr>
              <w:t xml:space="preserve"> </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Բայեր.</w:t>
            </w:r>
            <w:r w:rsidRPr="003F37DE">
              <w:rPr>
                <w:rFonts w:ascii="Sylfaen" w:hAnsi="Sylfaen"/>
                <w:b/>
                <w:sz w:val="22"/>
                <w:szCs w:val="22"/>
                <w:lang w:val="ka-GE"/>
              </w:rPr>
              <w:t xml:space="preserve"> </w:t>
            </w:r>
            <w:r w:rsidRPr="003F37DE">
              <w:rPr>
                <w:rFonts w:ascii="Sylfaen" w:hAnsi="Sylfaen"/>
                <w:b/>
                <w:sz w:val="22"/>
                <w:szCs w:val="22"/>
                <w:lang w:val="de-DE"/>
              </w:rPr>
              <w:t>pflegen,wissen/verstehen, scheinen, geben/anbieten, suchen/finden, bekommen, nehmen, machen+zu+Infinitiv;</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Կրավորական սեռ</w:t>
            </w:r>
            <w:r>
              <w:rPr>
                <w:rFonts w:ascii="Sylfaen" w:hAnsi="Sylfaen"/>
                <w:b/>
                <w:sz w:val="22"/>
                <w:szCs w:val="22"/>
                <w:lang w:val="en-US"/>
              </w:rPr>
              <w:t>ը</w:t>
            </w:r>
            <w:r>
              <w:rPr>
                <w:rFonts w:ascii="Sylfaen" w:hAnsi="Sylfaen"/>
                <w:b/>
                <w:sz w:val="22"/>
                <w:szCs w:val="22"/>
                <w:lang w:val="hy-AM"/>
              </w:rPr>
              <w:t xml:space="preserve"> և այն փոխարինող ձևերը.</w:t>
            </w:r>
            <w:r w:rsidRPr="003F37DE">
              <w:rPr>
                <w:rFonts w:ascii="Sylfaen" w:hAnsi="Sylfaen"/>
                <w:b/>
                <w:sz w:val="22"/>
                <w:szCs w:val="22"/>
                <w:lang w:val="ka-GE"/>
              </w:rPr>
              <w:t xml:space="preserve"> (</w:t>
            </w:r>
            <w:r w:rsidRPr="003F37DE">
              <w:rPr>
                <w:rFonts w:ascii="Sylfaen" w:hAnsi="Sylfaen"/>
                <w:b/>
                <w:sz w:val="22"/>
                <w:szCs w:val="22"/>
                <w:lang w:val="de-DE"/>
              </w:rPr>
              <w:t>P. müssen/können/sollen</w:t>
            </w:r>
            <w:r w:rsidRPr="003F37DE">
              <w:rPr>
                <w:rFonts w:ascii="Sylfaen" w:hAnsi="Sylfaen"/>
                <w:b/>
                <w:sz w:val="22"/>
                <w:szCs w:val="22"/>
              </w:rPr>
              <w:sym w:font="Symbol" w:char="F0AE"/>
            </w:r>
            <w:r w:rsidRPr="003F37DE">
              <w:rPr>
                <w:rFonts w:ascii="Sylfaen" w:hAnsi="Sylfaen"/>
                <w:b/>
                <w:sz w:val="22"/>
                <w:szCs w:val="22"/>
                <w:lang w:val="de-DE"/>
              </w:rPr>
              <w:t>sein+zu+Infinitiv; P. können</w:t>
            </w:r>
            <w:r w:rsidRPr="003F37DE">
              <w:rPr>
                <w:rFonts w:ascii="Sylfaen" w:hAnsi="Sylfaen"/>
                <w:b/>
                <w:sz w:val="22"/>
                <w:szCs w:val="22"/>
              </w:rPr>
              <w:sym w:font="Symbol" w:char="F0AE"/>
            </w:r>
            <w:r w:rsidRPr="003F37DE">
              <w:rPr>
                <w:rFonts w:ascii="Sylfaen" w:hAnsi="Sylfaen"/>
                <w:b/>
                <w:sz w:val="22"/>
                <w:szCs w:val="22"/>
                <w:lang w:val="de-DE"/>
              </w:rPr>
              <w:t>sein+Adj. mit Endung -bar, -lich;</w:t>
            </w:r>
            <w:r w:rsidRPr="003F37DE">
              <w:rPr>
                <w:rFonts w:ascii="Sylfaen" w:hAnsi="Sylfaen"/>
                <w:b/>
                <w:sz w:val="22"/>
                <w:szCs w:val="22"/>
                <w:lang w:val="ka-GE"/>
              </w:rPr>
              <w:t>)</w:t>
            </w:r>
            <w:r w:rsidRPr="003F37DE">
              <w:rPr>
                <w:rFonts w:ascii="Sylfaen" w:hAnsi="Sylfaen"/>
                <w:b/>
                <w:sz w:val="22"/>
                <w:szCs w:val="22"/>
                <w:lang w:val="de-DE"/>
              </w:rPr>
              <w:t>;</w:t>
            </w:r>
          </w:p>
          <w:p w:rsidR="00144AB5" w:rsidRPr="00E411D0" w:rsidRDefault="00144AB5" w:rsidP="00144AB5">
            <w:pPr>
              <w:numPr>
                <w:ilvl w:val="0"/>
                <w:numId w:val="214"/>
              </w:numPr>
              <w:ind w:left="318"/>
              <w:jc w:val="both"/>
              <w:rPr>
                <w:b/>
                <w:lang w:val="de-DE"/>
              </w:rPr>
            </w:pPr>
            <w:r>
              <w:rPr>
                <w:rFonts w:ascii="Sylfaen" w:hAnsi="Sylfaen"/>
                <w:b/>
                <w:sz w:val="22"/>
                <w:szCs w:val="22"/>
                <w:lang w:val="en-US"/>
              </w:rPr>
              <w:t>Եղանակավորող</w:t>
            </w:r>
            <w:r>
              <w:rPr>
                <w:rFonts w:ascii="Sylfaen" w:hAnsi="Sylfaen"/>
                <w:b/>
                <w:sz w:val="22"/>
                <w:szCs w:val="22"/>
                <w:lang w:val="hy-AM"/>
              </w:rPr>
              <w:t xml:space="preserve">  իմաստով բայեր. </w:t>
            </w:r>
            <w:r w:rsidRPr="003F37DE">
              <w:rPr>
                <w:rFonts w:ascii="Sylfaen" w:hAnsi="Sylfaen"/>
                <w:b/>
                <w:sz w:val="22"/>
                <w:szCs w:val="22"/>
                <w:lang w:val="ka-GE"/>
              </w:rPr>
              <w:t xml:space="preserve"> </w:t>
            </w:r>
            <w:r w:rsidRPr="003F37DE">
              <w:rPr>
                <w:rFonts w:ascii="Sylfaen" w:hAnsi="Sylfaen"/>
                <w:b/>
                <w:sz w:val="22"/>
                <w:szCs w:val="22"/>
                <w:lang w:val="de-DE"/>
              </w:rPr>
              <w:t>sein/haben/nicht(s) brauchen+zu Infinitiv, (sich) lassen;</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Անուղղակի խոսք</w:t>
            </w:r>
            <w:r w:rsidRPr="003F37DE">
              <w:rPr>
                <w:rFonts w:ascii="Sylfaen" w:hAnsi="Sylfaen"/>
                <w:b/>
                <w:sz w:val="22"/>
                <w:szCs w:val="22"/>
                <w:lang w:val="ka-GE"/>
              </w:rPr>
              <w:t xml:space="preserve"> </w:t>
            </w:r>
            <w:r w:rsidRPr="003F37DE">
              <w:rPr>
                <w:rFonts w:ascii="Sylfaen" w:hAnsi="Sylfaen"/>
                <w:b/>
                <w:sz w:val="22"/>
                <w:szCs w:val="22"/>
                <w:lang w:val="de-DE"/>
              </w:rPr>
              <w:t>Konjunktiv I</w:t>
            </w:r>
            <w:r w:rsidRPr="003F37DE">
              <w:rPr>
                <w:rFonts w:ascii="Sylfaen" w:hAnsi="Sylfaen"/>
                <w:b/>
                <w:sz w:val="22"/>
                <w:szCs w:val="22"/>
                <w:lang w:val="ka-GE"/>
              </w:rPr>
              <w:t xml:space="preserve"> (</w:t>
            </w:r>
            <w:r w:rsidRPr="00DC03A2">
              <w:rPr>
                <w:rFonts w:ascii="Sylfaen" w:hAnsi="Sylfaen"/>
                <w:b/>
                <w:sz w:val="22"/>
                <w:szCs w:val="22"/>
                <w:lang w:val="de-DE"/>
              </w:rPr>
              <w:t>Gegenwart/Vergangenheit</w:t>
            </w:r>
            <w:r w:rsidRPr="003F37DE">
              <w:rPr>
                <w:rFonts w:ascii="Sylfaen" w:hAnsi="Sylfaen"/>
                <w:b/>
                <w:sz w:val="22"/>
                <w:szCs w:val="22"/>
                <w:lang w:val="ka-GE"/>
              </w:rPr>
              <w:t>)</w:t>
            </w:r>
            <w:r w:rsidRPr="00DC03A2">
              <w:rPr>
                <w:rFonts w:ascii="Sylfaen" w:hAnsi="Sylfaen"/>
                <w:b/>
                <w:sz w:val="22"/>
                <w:szCs w:val="22"/>
                <w:lang w:val="de-DE"/>
              </w:rPr>
              <w:t>;</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 xml:space="preserve">Բայը կայուն </w:t>
            </w:r>
            <w:r>
              <w:rPr>
                <w:rFonts w:ascii="Sylfaen" w:hAnsi="Sylfaen"/>
                <w:b/>
                <w:sz w:val="22"/>
                <w:szCs w:val="22"/>
                <w:lang w:val="en-US"/>
              </w:rPr>
              <w:t>բառակապակցություն</w:t>
            </w:r>
            <w:r>
              <w:rPr>
                <w:rFonts w:ascii="Sylfaen" w:hAnsi="Sylfaen"/>
                <w:b/>
                <w:sz w:val="22"/>
                <w:szCs w:val="22"/>
                <w:lang w:val="hy-AM"/>
              </w:rPr>
              <w:t>ների կազմում</w:t>
            </w:r>
            <w:r w:rsidRPr="003F37DE">
              <w:rPr>
                <w:rFonts w:ascii="Sylfaen" w:hAnsi="Sylfaen"/>
                <w:b/>
                <w:sz w:val="22"/>
                <w:szCs w:val="22"/>
                <w:lang w:val="ka-GE"/>
              </w:rPr>
              <w:t xml:space="preserve"> </w:t>
            </w:r>
            <w:r w:rsidRPr="003F37DE">
              <w:rPr>
                <w:rFonts w:ascii="Sylfaen" w:hAnsi="Sylfaen"/>
                <w:b/>
                <w:sz w:val="22"/>
                <w:szCs w:val="22"/>
                <w:lang w:val="de-DE"/>
              </w:rPr>
              <w:t>(zur Verfügung stehen, etw. in Erfüllung geht, zur Diskussion stellen)</w:t>
            </w:r>
            <w:r>
              <w:rPr>
                <w:rFonts w:ascii="Sylfaen" w:hAnsi="Sylfaen"/>
                <w:b/>
                <w:sz w:val="22"/>
                <w:szCs w:val="22"/>
                <w:lang w:val="de-DE"/>
              </w:rPr>
              <w:t>;</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3.6. </w:t>
            </w:r>
            <w:r>
              <w:rPr>
                <w:rFonts w:ascii="Sylfaen" w:hAnsi="Sylfaen"/>
                <w:b/>
                <w:sz w:val="22"/>
                <w:szCs w:val="22"/>
                <w:lang w:val="hy-AM"/>
              </w:rPr>
              <w:t>Մակբայ</w:t>
            </w:r>
          </w:p>
        </w:tc>
        <w:tc>
          <w:tcPr>
            <w:tcW w:w="7053" w:type="dxa"/>
          </w:tcPr>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Անորոշ մակբայներ</w:t>
            </w:r>
            <w:r w:rsidRPr="003F37DE">
              <w:rPr>
                <w:rFonts w:ascii="Sylfaen" w:hAnsi="Sylfaen"/>
                <w:b/>
                <w:sz w:val="22"/>
                <w:szCs w:val="22"/>
                <w:lang w:val="ka-GE"/>
              </w:rPr>
              <w:t xml:space="preserve"> irgend </w:t>
            </w:r>
            <w:r>
              <w:rPr>
                <w:rFonts w:ascii="Sylfaen" w:hAnsi="Sylfaen"/>
                <w:b/>
                <w:sz w:val="22"/>
                <w:szCs w:val="22"/>
                <w:lang w:val="hy-AM"/>
              </w:rPr>
              <w:t>բաղադրամասով.</w:t>
            </w:r>
            <w:r w:rsidRPr="003F37DE">
              <w:rPr>
                <w:rFonts w:ascii="Sylfaen" w:hAnsi="Sylfaen"/>
                <w:b/>
                <w:sz w:val="22"/>
                <w:szCs w:val="22"/>
                <w:lang w:val="ka-GE"/>
              </w:rPr>
              <w:t xml:space="preserve"> irgendwann, ergendwo, irgendwohin, irgendwoher, irgendwie;</w:t>
            </w:r>
          </w:p>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en-US"/>
              </w:rPr>
              <w:t>Եղանակավորող</w:t>
            </w:r>
            <w:r>
              <w:rPr>
                <w:rFonts w:ascii="Sylfaen" w:hAnsi="Sylfaen"/>
                <w:b/>
                <w:sz w:val="22"/>
                <w:szCs w:val="22"/>
                <w:lang w:val="hy-AM"/>
              </w:rPr>
              <w:t xml:space="preserve"> իմաստով մակբայներ.</w:t>
            </w:r>
            <w:r w:rsidRPr="003F37DE">
              <w:rPr>
                <w:rFonts w:ascii="Sylfaen" w:hAnsi="Sylfaen"/>
                <w:b/>
                <w:sz w:val="22"/>
                <w:szCs w:val="22"/>
                <w:lang w:val="ka-GE"/>
              </w:rPr>
              <w:t xml:space="preserve"> schlie</w:t>
            </w:r>
            <w:r w:rsidRPr="003F37DE">
              <w:rPr>
                <w:rFonts w:ascii="Sylfaen" w:hAnsi="Sylfaen"/>
                <w:b/>
                <w:sz w:val="22"/>
                <w:szCs w:val="22"/>
                <w:lang w:val="de-DE"/>
              </w:rPr>
              <w:t>β</w:t>
            </w:r>
            <w:r w:rsidRPr="003F37DE">
              <w:rPr>
                <w:rFonts w:ascii="Sylfaen" w:hAnsi="Sylfaen"/>
                <w:b/>
                <w:sz w:val="22"/>
                <w:szCs w:val="22"/>
                <w:lang w:val="ka-GE"/>
              </w:rPr>
              <w:t>lich, hoffentlich, quasi, allerdings, sowieso, jedenfalls,</w:t>
            </w:r>
            <w:r w:rsidRPr="003F37DE">
              <w:rPr>
                <w:rFonts w:ascii="Sylfaen" w:hAnsi="Sylfaen"/>
                <w:b/>
                <w:sz w:val="22"/>
                <w:szCs w:val="22"/>
                <w:lang w:val="de-DE"/>
              </w:rPr>
              <w:t xml:space="preserve"> einfach</w:t>
            </w:r>
            <w:r w:rsidRPr="003F37DE">
              <w:rPr>
                <w:rFonts w:ascii="Sylfaen" w:hAnsi="Sylfaen"/>
                <w:b/>
                <w:sz w:val="22"/>
                <w:szCs w:val="22"/>
                <w:lang w:val="ka-GE"/>
              </w:rPr>
              <w:t>;</w:t>
            </w:r>
          </w:p>
        </w:tc>
      </w:tr>
      <w:tr w:rsidR="00144AB5" w:rsidRPr="003F37DE"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3.7. </w:t>
            </w:r>
            <w:r>
              <w:rPr>
                <w:rFonts w:ascii="Sylfaen" w:hAnsi="Sylfaen"/>
                <w:b/>
                <w:sz w:val="22"/>
                <w:szCs w:val="22"/>
                <w:lang w:val="hy-AM"/>
              </w:rPr>
              <w:t>Հոդ</w:t>
            </w:r>
          </w:p>
        </w:tc>
        <w:tc>
          <w:tcPr>
            <w:tcW w:w="7053" w:type="dxa"/>
          </w:tcPr>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Գործառույթներ և գործածության օրենքներ</w:t>
            </w:r>
            <w:r>
              <w:rPr>
                <w:rFonts w:ascii="Sylfaen" w:hAnsi="Sylfaen"/>
                <w:b/>
                <w:sz w:val="22"/>
                <w:szCs w:val="22"/>
                <w:lang w:val="en-US"/>
              </w:rPr>
              <w:t xml:space="preserve"> </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3.8. </w:t>
            </w:r>
            <w:r>
              <w:rPr>
                <w:rFonts w:ascii="Sylfaen" w:hAnsi="Sylfaen"/>
                <w:b/>
                <w:sz w:val="22"/>
                <w:szCs w:val="22"/>
                <w:lang w:val="hy-AM"/>
              </w:rPr>
              <w:t>Նախդիր</w:t>
            </w:r>
          </w:p>
        </w:tc>
        <w:tc>
          <w:tcPr>
            <w:tcW w:w="7053" w:type="dxa"/>
          </w:tcPr>
          <w:p w:rsidR="00144AB5" w:rsidRPr="00E411D0" w:rsidRDefault="00144AB5" w:rsidP="00144AB5">
            <w:pPr>
              <w:numPr>
                <w:ilvl w:val="0"/>
                <w:numId w:val="214"/>
              </w:numPr>
              <w:ind w:left="318"/>
              <w:jc w:val="both"/>
              <w:rPr>
                <w:rFonts w:ascii="Sylfaen" w:hAnsi="Sylfaen"/>
                <w:b/>
                <w:lang w:val="de-DE"/>
              </w:rPr>
            </w:pPr>
            <w:r>
              <w:rPr>
                <w:rFonts w:ascii="Sylfaen" w:hAnsi="Sylfaen"/>
                <w:b/>
                <w:sz w:val="22"/>
                <w:szCs w:val="22"/>
                <w:lang w:val="hy-AM"/>
              </w:rPr>
              <w:t>Սեռական հոլովի</w:t>
            </w:r>
            <w:r w:rsidRPr="003F37DE">
              <w:rPr>
                <w:rFonts w:ascii="Sylfaen" w:hAnsi="Sylfaen"/>
                <w:b/>
                <w:sz w:val="22"/>
                <w:szCs w:val="22"/>
                <w:lang w:val="ka-GE"/>
              </w:rPr>
              <w:t xml:space="preserve"> (</w:t>
            </w:r>
            <w:r w:rsidRPr="003F37DE">
              <w:rPr>
                <w:rFonts w:ascii="Sylfaen" w:hAnsi="Sylfaen"/>
                <w:b/>
                <w:sz w:val="22"/>
                <w:szCs w:val="22"/>
                <w:lang w:val="de-DE"/>
              </w:rPr>
              <w:t>Genitiv</w:t>
            </w:r>
            <w:r w:rsidRPr="003F37DE">
              <w:rPr>
                <w:rFonts w:ascii="Sylfaen" w:hAnsi="Sylfaen"/>
                <w:b/>
                <w:sz w:val="22"/>
                <w:szCs w:val="22"/>
                <w:lang w:val="ka-GE"/>
              </w:rPr>
              <w:t>)</w:t>
            </w:r>
            <w:r w:rsidRPr="003F37DE">
              <w:rPr>
                <w:rFonts w:ascii="Sylfaen" w:hAnsi="Sylfaen"/>
                <w:b/>
                <w:sz w:val="22"/>
                <w:szCs w:val="22"/>
                <w:lang w:val="de-DE"/>
              </w:rPr>
              <w:t>: innerhalb, au</w:t>
            </w:r>
            <w:r w:rsidRPr="003F37DE">
              <w:rPr>
                <w:rFonts w:ascii="Sylfaen" w:hAnsi="Sylfaen"/>
                <w:b/>
                <w:sz w:val="22"/>
                <w:szCs w:val="22"/>
              </w:rPr>
              <w:t>β</w:t>
            </w:r>
            <w:r w:rsidRPr="003F37DE">
              <w:rPr>
                <w:rFonts w:ascii="Sylfaen" w:hAnsi="Sylfaen"/>
                <w:b/>
                <w:sz w:val="22"/>
                <w:szCs w:val="22"/>
                <w:lang w:val="de-DE"/>
              </w:rPr>
              <w:t>erhalb, aufgrund, inmitten, anlässlich, unweit, angesichts, entlang (Entlang des Weges läuft ein Zaun), während, dan</w:t>
            </w:r>
          </w:p>
          <w:p w:rsidR="00144AB5" w:rsidRPr="00E411D0" w:rsidRDefault="00144AB5" w:rsidP="00144AB5">
            <w:pPr>
              <w:numPr>
                <w:ilvl w:val="0"/>
                <w:numId w:val="214"/>
              </w:numPr>
              <w:ind w:left="318"/>
              <w:jc w:val="both"/>
              <w:rPr>
                <w:rFonts w:ascii="Sylfaen" w:hAnsi="Sylfaen"/>
                <w:b/>
                <w:lang w:val="de-DE"/>
              </w:rPr>
            </w:pPr>
            <w:r>
              <w:rPr>
                <w:rFonts w:ascii="Sylfaen" w:hAnsi="Sylfaen"/>
                <w:b/>
                <w:sz w:val="22"/>
                <w:szCs w:val="22"/>
                <w:lang w:val="hy-AM"/>
              </w:rPr>
              <w:t>Օտար.</w:t>
            </w:r>
            <w:r w:rsidRPr="003F37DE">
              <w:rPr>
                <w:rFonts w:ascii="Sylfaen" w:hAnsi="Sylfaen"/>
                <w:b/>
                <w:sz w:val="22"/>
                <w:szCs w:val="22"/>
                <w:lang w:val="ka-GE"/>
              </w:rPr>
              <w:t xml:space="preserve"> </w:t>
            </w:r>
            <w:r w:rsidRPr="003F37DE">
              <w:rPr>
                <w:rFonts w:ascii="Sylfaen" w:hAnsi="Sylfaen"/>
                <w:b/>
                <w:sz w:val="22"/>
                <w:szCs w:val="22"/>
                <w:lang w:val="de-DE"/>
              </w:rPr>
              <w:t xml:space="preserve">pro </w:t>
            </w:r>
            <w:r>
              <w:rPr>
                <w:rFonts w:ascii="Sylfaen" w:hAnsi="Sylfaen"/>
                <w:b/>
                <w:sz w:val="22"/>
                <w:szCs w:val="22"/>
                <w:lang w:val="hy-AM"/>
              </w:rPr>
              <w:t>և</w:t>
            </w:r>
            <w:r w:rsidRPr="003F37DE">
              <w:rPr>
                <w:rFonts w:ascii="Sylfaen" w:hAnsi="Sylfaen"/>
                <w:b/>
                <w:sz w:val="22"/>
                <w:szCs w:val="22"/>
                <w:lang w:val="ka-GE"/>
              </w:rPr>
              <w:t xml:space="preserve"> </w:t>
            </w:r>
            <w:r w:rsidRPr="003F37DE">
              <w:rPr>
                <w:rFonts w:ascii="Sylfaen" w:hAnsi="Sylfaen"/>
                <w:b/>
                <w:sz w:val="22"/>
                <w:szCs w:val="22"/>
                <w:lang w:val="de-DE"/>
              </w:rPr>
              <w:t>per</w:t>
            </w:r>
            <w:r w:rsidRPr="003F37DE">
              <w:rPr>
                <w:rFonts w:ascii="Sylfaen" w:hAnsi="Sylfaen"/>
                <w:b/>
                <w:sz w:val="22"/>
                <w:szCs w:val="22"/>
                <w:lang w:val="ka-GE"/>
              </w:rPr>
              <w:t>;</w:t>
            </w:r>
          </w:p>
          <w:p w:rsidR="00144AB5" w:rsidRPr="00E411D0" w:rsidRDefault="00144AB5" w:rsidP="00144AB5">
            <w:pPr>
              <w:numPr>
                <w:ilvl w:val="0"/>
                <w:numId w:val="214"/>
              </w:numPr>
              <w:ind w:left="318"/>
              <w:jc w:val="both"/>
              <w:rPr>
                <w:rFonts w:ascii="Sylfaen" w:hAnsi="Sylfaen"/>
                <w:b/>
                <w:lang w:val="de-DE"/>
              </w:rPr>
            </w:pPr>
            <w:r>
              <w:rPr>
                <w:rFonts w:ascii="Sylfaen" w:hAnsi="Sylfaen"/>
                <w:b/>
                <w:sz w:val="22"/>
                <w:szCs w:val="22"/>
                <w:lang w:val="hy-AM"/>
              </w:rPr>
              <w:t>Զույգեր.</w:t>
            </w:r>
            <w:r w:rsidRPr="003F37DE">
              <w:rPr>
                <w:rFonts w:ascii="Sylfaen" w:hAnsi="Sylfaen"/>
                <w:b/>
                <w:sz w:val="22"/>
                <w:szCs w:val="22"/>
                <w:lang w:val="ka-GE"/>
              </w:rPr>
              <w:t xml:space="preserve"> </w:t>
            </w:r>
            <w:r w:rsidRPr="003F37DE">
              <w:rPr>
                <w:rFonts w:ascii="Sylfaen" w:hAnsi="Sylfaen"/>
                <w:b/>
                <w:sz w:val="22"/>
                <w:szCs w:val="22"/>
                <w:lang w:val="de-DE"/>
              </w:rPr>
              <w:t>von…ab/an/auf/aus; auf…zu; bis...an/vor/zu/auf/in/um; von...bis/zu;</w:t>
            </w:r>
          </w:p>
          <w:p w:rsidR="00144AB5" w:rsidRPr="00E411D0" w:rsidRDefault="00144AB5" w:rsidP="00144AB5">
            <w:pPr>
              <w:numPr>
                <w:ilvl w:val="0"/>
                <w:numId w:val="214"/>
              </w:numPr>
              <w:ind w:left="318"/>
              <w:jc w:val="both"/>
              <w:rPr>
                <w:rFonts w:ascii="Sylfaen" w:hAnsi="Sylfaen"/>
                <w:b/>
                <w:lang w:val="de-DE"/>
              </w:rPr>
            </w:pPr>
            <w:r>
              <w:rPr>
                <w:rFonts w:ascii="Sylfaen" w:hAnsi="Sylfaen"/>
                <w:b/>
                <w:sz w:val="22"/>
                <w:szCs w:val="22"/>
                <w:lang w:val="hy-AM"/>
              </w:rPr>
              <w:t xml:space="preserve">Նախդիրների </w:t>
            </w:r>
            <w:r>
              <w:rPr>
                <w:rFonts w:ascii="Sylfaen" w:hAnsi="Sylfaen"/>
                <w:b/>
                <w:sz w:val="22"/>
                <w:szCs w:val="22"/>
                <w:lang w:val="en-US"/>
              </w:rPr>
              <w:t>հերթագայությունը</w:t>
            </w:r>
            <w:r>
              <w:rPr>
                <w:rFonts w:ascii="Sylfaen" w:hAnsi="Sylfaen"/>
                <w:b/>
                <w:sz w:val="22"/>
                <w:szCs w:val="22"/>
                <w:lang w:val="hy-AM"/>
              </w:rPr>
              <w:t>.</w:t>
            </w:r>
            <w:r w:rsidRPr="003F37DE">
              <w:rPr>
                <w:rFonts w:ascii="Sylfaen" w:hAnsi="Sylfaen"/>
                <w:b/>
                <w:sz w:val="22"/>
                <w:szCs w:val="22"/>
                <w:lang w:val="ka-GE"/>
              </w:rPr>
              <w:t xml:space="preserve"> (</w:t>
            </w:r>
            <w:r w:rsidRPr="003F37DE">
              <w:rPr>
                <w:rFonts w:ascii="Sylfaen" w:hAnsi="Sylfaen"/>
                <w:b/>
                <w:sz w:val="22"/>
                <w:szCs w:val="22"/>
                <w:lang w:val="de-DE"/>
              </w:rPr>
              <w:t>z.B. zum/ins Konzert gehen; Ich bereite mich auf/für...</w:t>
            </w:r>
            <w:r w:rsidRPr="003F37DE">
              <w:rPr>
                <w:rFonts w:ascii="Sylfaen" w:hAnsi="Sylfaen"/>
                <w:b/>
                <w:sz w:val="22"/>
                <w:szCs w:val="22"/>
                <w:lang w:val="ka-GE"/>
              </w:rPr>
              <w:t>)</w:t>
            </w:r>
            <w:r w:rsidRPr="003F37DE">
              <w:rPr>
                <w:rFonts w:ascii="Sylfaen" w:hAnsi="Sylfaen"/>
                <w:b/>
                <w:sz w:val="22"/>
                <w:szCs w:val="22"/>
                <w:lang w:val="de-DE"/>
              </w:rPr>
              <w:t>;</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7053" w:type="dxa"/>
          </w:tcPr>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Երկու մասից կազմված միացումներ</w:t>
            </w:r>
            <w:r w:rsidRPr="003F37DE">
              <w:rPr>
                <w:rFonts w:ascii="Sylfaen" w:hAnsi="Sylfaen"/>
                <w:b/>
                <w:sz w:val="22"/>
                <w:szCs w:val="22"/>
                <w:lang w:val="ka-GE"/>
              </w:rPr>
              <w:t xml:space="preserve"> </w:t>
            </w:r>
            <w:r>
              <w:rPr>
                <w:rFonts w:ascii="Sylfaen" w:hAnsi="Sylfaen"/>
                <w:b/>
                <w:sz w:val="22"/>
                <w:szCs w:val="22"/>
                <w:lang w:val="ka-GE"/>
              </w:rPr>
              <w:t>–</w:t>
            </w:r>
            <w:r w:rsidRPr="003F37DE">
              <w:rPr>
                <w:rFonts w:ascii="Sylfaen" w:hAnsi="Sylfaen"/>
                <w:b/>
                <w:sz w:val="22"/>
                <w:szCs w:val="22"/>
                <w:lang w:val="ka-GE"/>
              </w:rPr>
              <w:t xml:space="preserve"> </w:t>
            </w:r>
            <w:r>
              <w:rPr>
                <w:rFonts w:ascii="Sylfaen" w:hAnsi="Sylfaen"/>
                <w:b/>
                <w:sz w:val="22"/>
                <w:szCs w:val="22"/>
                <w:lang w:val="hy-AM"/>
              </w:rPr>
              <w:t>միա</w:t>
            </w:r>
            <w:r>
              <w:rPr>
                <w:rFonts w:ascii="Sylfaen" w:hAnsi="Sylfaen"/>
                <w:b/>
                <w:sz w:val="22"/>
                <w:szCs w:val="22"/>
                <w:lang w:val="en-US"/>
              </w:rPr>
              <w:t>վորիչ</w:t>
            </w:r>
            <w:r>
              <w:rPr>
                <w:rFonts w:ascii="Sylfaen" w:hAnsi="Sylfaen"/>
                <w:b/>
                <w:sz w:val="22"/>
                <w:szCs w:val="22"/>
                <w:lang w:val="hy-AM"/>
              </w:rPr>
              <w:t xml:space="preserve"> </w:t>
            </w:r>
            <w:r>
              <w:rPr>
                <w:rFonts w:ascii="Sylfaen" w:hAnsi="Sylfaen"/>
                <w:b/>
                <w:sz w:val="22"/>
                <w:szCs w:val="22"/>
                <w:lang w:val="en-US"/>
              </w:rPr>
              <w:t>շաղկապներ</w:t>
            </w:r>
            <w:r>
              <w:rPr>
                <w:rFonts w:ascii="Sylfaen" w:hAnsi="Sylfaen"/>
                <w:b/>
                <w:sz w:val="22"/>
                <w:szCs w:val="22"/>
                <w:lang w:val="hy-AM"/>
              </w:rPr>
              <w:t>.</w:t>
            </w:r>
            <w:r w:rsidRPr="003F37DE">
              <w:rPr>
                <w:rFonts w:ascii="Sylfaen" w:hAnsi="Sylfaen"/>
                <w:b/>
                <w:sz w:val="22"/>
                <w:szCs w:val="22"/>
                <w:lang w:val="ka-GE"/>
              </w:rPr>
              <w:t xml:space="preserve"> nicht nur… sondern auch, sowohl… als auch, weder… noch, entdeweder...oder, mal...mal/bald...bald;</w:t>
            </w:r>
          </w:p>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Միացում</w:t>
            </w:r>
            <w:r w:rsidRPr="003F37DE">
              <w:rPr>
                <w:rFonts w:ascii="Sylfaen" w:hAnsi="Sylfaen"/>
                <w:b/>
                <w:sz w:val="22"/>
                <w:szCs w:val="22"/>
                <w:lang w:val="ka-GE"/>
              </w:rPr>
              <w:t xml:space="preserve"> </w:t>
            </w:r>
            <w:r w:rsidRPr="003F37DE">
              <w:rPr>
                <w:rFonts w:ascii="Sylfaen" w:hAnsi="Sylfaen"/>
                <w:b/>
                <w:sz w:val="22"/>
                <w:szCs w:val="22"/>
              </w:rPr>
              <w:t>während;</w:t>
            </w:r>
          </w:p>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 xml:space="preserve">Միացումները </w:t>
            </w:r>
            <w:r w:rsidRPr="003F37DE">
              <w:rPr>
                <w:rFonts w:ascii="Sylfaen" w:hAnsi="Sylfaen"/>
                <w:b/>
                <w:sz w:val="22"/>
                <w:szCs w:val="22"/>
                <w:lang w:val="ka-GE"/>
              </w:rPr>
              <w:t xml:space="preserve">zu + Infinitiv: um…. zu, ohne… zu, (an)statt … zu </w:t>
            </w:r>
            <w:r>
              <w:rPr>
                <w:rFonts w:ascii="Sylfaen" w:hAnsi="Sylfaen"/>
                <w:b/>
                <w:sz w:val="22"/>
                <w:szCs w:val="22"/>
                <w:lang w:val="hy-AM"/>
              </w:rPr>
              <w:t>կառուցվածքներում</w:t>
            </w:r>
            <w:r w:rsidRPr="003F37DE">
              <w:rPr>
                <w:rFonts w:ascii="Sylfaen" w:hAnsi="Sylfaen"/>
                <w:b/>
                <w:sz w:val="22"/>
                <w:szCs w:val="22"/>
                <w:lang w:val="ka-GE"/>
              </w:rPr>
              <w:t xml:space="preserve"> (damit, statt dass, ohne dass </w:t>
            </w:r>
            <w:r>
              <w:rPr>
                <w:rFonts w:ascii="Sylfaen" w:hAnsi="Sylfaen"/>
                <w:b/>
                <w:sz w:val="22"/>
                <w:szCs w:val="22"/>
                <w:lang w:val="ka-GE"/>
              </w:rPr>
              <w:t>–</w:t>
            </w:r>
            <w:r w:rsidRPr="003F37DE">
              <w:rPr>
                <w:rFonts w:ascii="Sylfaen" w:hAnsi="Sylfaen"/>
                <w:b/>
                <w:sz w:val="22"/>
                <w:szCs w:val="22"/>
                <w:lang w:val="ka-GE"/>
              </w:rPr>
              <w:t xml:space="preserve"> </w:t>
            </w:r>
            <w:r>
              <w:rPr>
                <w:rFonts w:ascii="Sylfaen" w:hAnsi="Sylfaen"/>
                <w:b/>
                <w:sz w:val="22"/>
                <w:szCs w:val="22"/>
                <w:lang w:val="hy-AM"/>
              </w:rPr>
              <w:t>վերափոխման հնարավորությունները),</w:t>
            </w:r>
          </w:p>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 xml:space="preserve">Տեքստային </w:t>
            </w:r>
            <w:r>
              <w:rPr>
                <w:rFonts w:ascii="Sylfaen" w:hAnsi="Sylfaen"/>
                <w:b/>
                <w:sz w:val="22"/>
                <w:szCs w:val="22"/>
                <w:lang w:val="en-US"/>
              </w:rPr>
              <w:t>շաղ</w:t>
            </w:r>
            <w:r>
              <w:rPr>
                <w:rFonts w:ascii="Sylfaen" w:hAnsi="Sylfaen"/>
                <w:b/>
                <w:sz w:val="22"/>
                <w:szCs w:val="22"/>
                <w:lang w:val="hy-AM"/>
              </w:rPr>
              <w:t>կապող ձևեր.</w:t>
            </w:r>
            <w:r w:rsidRPr="003F37DE">
              <w:rPr>
                <w:rFonts w:ascii="Sylfaen" w:hAnsi="Sylfaen"/>
                <w:b/>
                <w:sz w:val="22"/>
                <w:szCs w:val="22"/>
                <w:lang w:val="ka-GE"/>
              </w:rPr>
              <w:t xml:space="preserve"> </w:t>
            </w:r>
            <w:r w:rsidRPr="009431D6">
              <w:rPr>
                <w:rFonts w:ascii="Sylfaen" w:hAnsi="Sylfaen"/>
                <w:b/>
                <w:sz w:val="22"/>
                <w:szCs w:val="22"/>
                <w:lang w:val="ka-GE"/>
              </w:rPr>
              <w:t xml:space="preserve">damals, hier, dorthin </w:t>
            </w:r>
            <w:r>
              <w:rPr>
                <w:rFonts w:ascii="Sylfaen" w:hAnsi="Sylfaen"/>
                <w:b/>
                <w:sz w:val="22"/>
                <w:szCs w:val="22"/>
                <w:lang w:val="hy-AM"/>
              </w:rPr>
              <w:t>և այլն</w:t>
            </w:r>
          </w:p>
        </w:tc>
      </w:tr>
      <w:tr w:rsidR="00144AB5" w:rsidRPr="003F37DE"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3.10. </w:t>
            </w:r>
            <w:r>
              <w:rPr>
                <w:rFonts w:ascii="Sylfaen" w:hAnsi="Sylfaen"/>
                <w:b/>
                <w:sz w:val="22"/>
                <w:szCs w:val="22"/>
                <w:lang w:val="hy-AM"/>
              </w:rPr>
              <w:t>Մասնիկ</w:t>
            </w:r>
          </w:p>
        </w:tc>
        <w:tc>
          <w:tcPr>
            <w:tcW w:w="7053" w:type="dxa"/>
          </w:tcPr>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en-US"/>
              </w:rPr>
              <w:t>Եղանակավորող</w:t>
            </w:r>
            <w:r>
              <w:rPr>
                <w:rFonts w:ascii="Sylfaen" w:hAnsi="Sylfaen"/>
                <w:b/>
                <w:sz w:val="22"/>
                <w:szCs w:val="22"/>
                <w:lang w:val="hy-AM"/>
              </w:rPr>
              <w:t xml:space="preserve"> իմաստով  մասնիկներ/բառեր.</w:t>
            </w:r>
            <w:r w:rsidRPr="003F37DE">
              <w:rPr>
                <w:rFonts w:ascii="Sylfaen" w:hAnsi="Sylfaen"/>
                <w:b/>
                <w:sz w:val="22"/>
                <w:szCs w:val="22"/>
                <w:lang w:val="ka-GE"/>
              </w:rPr>
              <w:t xml:space="preserve"> aber, ja etwa, den, eben, doch</w:t>
            </w:r>
            <w:r w:rsidRPr="003F37DE">
              <w:rPr>
                <w:rFonts w:ascii="Sylfaen" w:hAnsi="Sylfaen"/>
                <w:b/>
                <w:sz w:val="22"/>
                <w:szCs w:val="22"/>
                <w:lang w:val="de-DE"/>
              </w:rPr>
              <w:t>, vielleicht,halt;</w:t>
            </w:r>
          </w:p>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Հրաման</w:t>
            </w:r>
            <w:r>
              <w:rPr>
                <w:rFonts w:ascii="Sylfaen" w:hAnsi="Sylfaen"/>
                <w:b/>
                <w:sz w:val="22"/>
                <w:szCs w:val="22"/>
                <w:lang w:val="en-US"/>
              </w:rPr>
              <w:t>ը</w:t>
            </w:r>
            <w:r w:rsidRPr="00CA3DC6">
              <w:rPr>
                <w:rFonts w:ascii="Sylfaen" w:hAnsi="Sylfaen"/>
                <w:b/>
                <w:sz w:val="22"/>
                <w:szCs w:val="22"/>
                <w:lang w:val="ka-GE"/>
              </w:rPr>
              <w:t xml:space="preserve"> </w:t>
            </w:r>
            <w:r>
              <w:rPr>
                <w:rFonts w:ascii="Sylfaen" w:hAnsi="Sylfaen"/>
                <w:b/>
                <w:sz w:val="22"/>
                <w:szCs w:val="22"/>
                <w:lang w:val="en-US"/>
              </w:rPr>
              <w:t>սաստկացնող</w:t>
            </w:r>
            <w:r>
              <w:rPr>
                <w:rFonts w:ascii="Sylfaen" w:hAnsi="Sylfaen"/>
                <w:b/>
                <w:sz w:val="22"/>
                <w:szCs w:val="22"/>
                <w:lang w:val="hy-AM"/>
              </w:rPr>
              <w:t xml:space="preserve"> մասնիկներ. </w:t>
            </w:r>
            <w:r w:rsidRPr="003F37DE">
              <w:rPr>
                <w:rFonts w:ascii="Sylfaen" w:hAnsi="Sylfaen"/>
                <w:b/>
                <w:sz w:val="22"/>
                <w:szCs w:val="22"/>
                <w:lang w:val="de-DE"/>
              </w:rPr>
              <w:t>schon</w:t>
            </w:r>
            <w:r w:rsidRPr="003F37DE">
              <w:rPr>
                <w:rFonts w:ascii="Sylfaen" w:hAnsi="Sylfaen"/>
                <w:b/>
                <w:sz w:val="22"/>
                <w:szCs w:val="22"/>
                <w:lang w:val="ka-GE"/>
              </w:rPr>
              <w:t xml:space="preserve">, </w:t>
            </w:r>
            <w:r w:rsidRPr="003F37DE">
              <w:rPr>
                <w:rFonts w:ascii="Sylfaen" w:hAnsi="Sylfaen"/>
                <w:b/>
                <w:sz w:val="22"/>
                <w:szCs w:val="22"/>
                <w:lang w:val="de-DE"/>
              </w:rPr>
              <w:t>schön, bloβ, nur, ruhig, einfach, nun, endlich, immer, jetzt/nun</w:t>
            </w:r>
            <w:r w:rsidRPr="003F37DE">
              <w:rPr>
                <w:rFonts w:ascii="Sylfaen" w:hAnsi="Sylfaen"/>
                <w:b/>
                <w:sz w:val="22"/>
                <w:szCs w:val="22"/>
                <w:lang w:val="ka-GE"/>
              </w:rPr>
              <w:t>,</w:t>
            </w:r>
            <w:r w:rsidRPr="003F37DE">
              <w:rPr>
                <w:rFonts w:ascii="Sylfaen" w:hAnsi="Sylfaen"/>
                <w:b/>
                <w:sz w:val="22"/>
                <w:szCs w:val="22"/>
                <w:lang w:val="de-DE"/>
              </w:rPr>
              <w:t xml:space="preserve"> mal</w:t>
            </w:r>
            <w:r w:rsidRPr="003F37DE">
              <w:rPr>
                <w:rFonts w:ascii="Sylfaen" w:hAnsi="Sylfaen"/>
                <w:b/>
                <w:sz w:val="22"/>
                <w:szCs w:val="22"/>
                <w:lang w:val="ka-GE"/>
              </w:rPr>
              <w:t>;</w:t>
            </w:r>
          </w:p>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Երկխոսության մասնիկներ.</w:t>
            </w:r>
            <w:r w:rsidRPr="003F37DE">
              <w:rPr>
                <w:rFonts w:ascii="Sylfaen" w:hAnsi="Sylfaen"/>
                <w:b/>
                <w:sz w:val="22"/>
                <w:szCs w:val="22"/>
                <w:lang w:val="ka-GE"/>
              </w:rPr>
              <w:t xml:space="preserve"> </w:t>
            </w:r>
            <w:r w:rsidRPr="003F37DE">
              <w:rPr>
                <w:rFonts w:ascii="Sylfaen" w:hAnsi="Sylfaen"/>
                <w:b/>
                <w:sz w:val="22"/>
                <w:szCs w:val="22"/>
                <w:lang w:val="de-DE"/>
              </w:rPr>
              <w:t>und, da also, den, na ja, na gut/na schön</w:t>
            </w:r>
            <w:r w:rsidRPr="003F37DE">
              <w:rPr>
                <w:rFonts w:ascii="Sylfaen" w:hAnsi="Sylfaen"/>
                <w:b/>
                <w:sz w:val="22"/>
                <w:szCs w:val="22"/>
                <w:lang w:val="ka-GE"/>
              </w:rPr>
              <w:t>,</w:t>
            </w:r>
            <w:r w:rsidRPr="003F37DE">
              <w:rPr>
                <w:rFonts w:ascii="Sylfaen" w:hAnsi="Sylfaen"/>
                <w:b/>
                <w:sz w:val="22"/>
                <w:szCs w:val="22"/>
                <w:lang w:val="de-DE"/>
              </w:rPr>
              <w:t xml:space="preserve"> wahr;</w:t>
            </w:r>
          </w:p>
          <w:p w:rsidR="00144AB5" w:rsidRPr="00E411D0" w:rsidRDefault="00144AB5" w:rsidP="00144AB5">
            <w:pPr>
              <w:numPr>
                <w:ilvl w:val="0"/>
                <w:numId w:val="214"/>
              </w:numPr>
              <w:ind w:left="318"/>
              <w:jc w:val="both"/>
              <w:rPr>
                <w:rFonts w:ascii="Sylfaen" w:hAnsi="Sylfaen"/>
                <w:b/>
                <w:lang w:val="ka-GE"/>
              </w:rPr>
            </w:pPr>
            <w:r w:rsidRPr="003F37DE">
              <w:rPr>
                <w:rFonts w:ascii="Sylfaen" w:hAnsi="Sylfaen"/>
                <w:b/>
                <w:sz w:val="22"/>
                <w:szCs w:val="22"/>
                <w:lang w:val="de-DE"/>
              </w:rPr>
              <w:t>nicht-</w:t>
            </w:r>
            <w:r>
              <w:rPr>
                <w:rFonts w:ascii="Sylfaen" w:hAnsi="Sylfaen"/>
                <w:b/>
                <w:sz w:val="22"/>
                <w:szCs w:val="22"/>
                <w:lang w:val="hy-AM"/>
              </w:rPr>
              <w:t>ի</w:t>
            </w:r>
            <w:r w:rsidRPr="003F37DE">
              <w:rPr>
                <w:rFonts w:ascii="Sylfaen" w:hAnsi="Sylfaen"/>
                <w:b/>
                <w:sz w:val="22"/>
                <w:szCs w:val="22"/>
                <w:lang w:val="ka-GE"/>
              </w:rPr>
              <w:t xml:space="preserve"> </w:t>
            </w:r>
            <w:r>
              <w:rPr>
                <w:rFonts w:ascii="Sylfaen" w:hAnsi="Sylfaen"/>
                <w:b/>
                <w:sz w:val="22"/>
                <w:szCs w:val="22"/>
                <w:lang w:val="hy-AM"/>
              </w:rPr>
              <w:t>առանձնահատուկ ձևերը,</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3.11. </w:t>
            </w:r>
            <w:r>
              <w:rPr>
                <w:rFonts w:ascii="Sylfaen" w:hAnsi="Sylfaen"/>
                <w:b/>
                <w:sz w:val="22"/>
                <w:szCs w:val="22"/>
                <w:lang w:val="hy-AM"/>
              </w:rPr>
              <w:t>Բառակազմություն</w:t>
            </w:r>
          </w:p>
        </w:tc>
        <w:tc>
          <w:tcPr>
            <w:tcW w:w="7053" w:type="dxa"/>
          </w:tcPr>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 xml:space="preserve">Ածականի կազմությունը, </w:t>
            </w:r>
            <w:r w:rsidRPr="003F37DE">
              <w:rPr>
                <w:rFonts w:ascii="Sylfaen" w:hAnsi="Sylfaen"/>
                <w:b/>
                <w:sz w:val="22"/>
                <w:szCs w:val="22"/>
                <w:lang w:val="ka-GE"/>
              </w:rPr>
              <w:t xml:space="preserve"> </w:t>
            </w:r>
            <w:r>
              <w:rPr>
                <w:rFonts w:ascii="Sylfaen" w:hAnsi="Sylfaen"/>
                <w:b/>
                <w:sz w:val="22"/>
                <w:szCs w:val="22"/>
                <w:lang w:val="en-US"/>
              </w:rPr>
              <w:t>վերջ</w:t>
            </w:r>
            <w:r>
              <w:rPr>
                <w:rFonts w:ascii="Sylfaen" w:hAnsi="Sylfaen"/>
                <w:b/>
                <w:sz w:val="22"/>
                <w:szCs w:val="22"/>
                <w:lang w:val="hy-AM"/>
              </w:rPr>
              <w:t xml:space="preserve">ածանցներ. </w:t>
            </w:r>
            <w:r w:rsidRPr="003F37DE">
              <w:rPr>
                <w:rFonts w:ascii="Sylfaen" w:hAnsi="Sylfaen"/>
                <w:b/>
                <w:sz w:val="22"/>
                <w:szCs w:val="22"/>
                <w:lang w:val="ka-GE"/>
              </w:rPr>
              <w:t xml:space="preserve"> -lich, -bar, -ig, -sam, -haft, -isch, -en, -ern, -er, -los;</w:t>
            </w:r>
          </w:p>
          <w:p w:rsidR="00144AB5" w:rsidRPr="00E411D0" w:rsidRDefault="00144AB5" w:rsidP="00144AB5">
            <w:pPr>
              <w:numPr>
                <w:ilvl w:val="0"/>
                <w:numId w:val="214"/>
              </w:numPr>
              <w:ind w:left="318"/>
              <w:jc w:val="both"/>
              <w:rPr>
                <w:rFonts w:ascii="Sylfaen" w:hAnsi="Sylfaen"/>
                <w:b/>
                <w:lang w:val="ka-GE"/>
              </w:rPr>
            </w:pPr>
            <w:r>
              <w:rPr>
                <w:rFonts w:ascii="Sylfaen" w:hAnsi="Sylfaen"/>
                <w:b/>
                <w:sz w:val="22"/>
                <w:szCs w:val="22"/>
                <w:lang w:val="hy-AM"/>
              </w:rPr>
              <w:t>Ածականի կազմությունը,</w:t>
            </w:r>
            <w:r w:rsidRPr="003F37DE">
              <w:rPr>
                <w:rFonts w:ascii="Sylfaen" w:hAnsi="Sylfaen"/>
                <w:b/>
                <w:sz w:val="22"/>
                <w:szCs w:val="22"/>
                <w:lang w:val="ka-GE"/>
              </w:rPr>
              <w:t xml:space="preserve"> </w:t>
            </w:r>
            <w:r>
              <w:rPr>
                <w:rFonts w:ascii="Sylfaen" w:hAnsi="Sylfaen"/>
                <w:b/>
                <w:sz w:val="22"/>
                <w:szCs w:val="22"/>
                <w:lang w:val="hy-AM"/>
              </w:rPr>
              <w:t>նախածանցներ.</w:t>
            </w:r>
            <w:r w:rsidRPr="003F37DE">
              <w:rPr>
                <w:rFonts w:ascii="Sylfaen" w:hAnsi="Sylfaen"/>
                <w:b/>
                <w:sz w:val="22"/>
                <w:szCs w:val="22"/>
                <w:lang w:val="ka-GE"/>
              </w:rPr>
              <w:t xml:space="preserve"> ur-, un-, a-, in-, erz-;</w:t>
            </w:r>
          </w:p>
          <w:p w:rsidR="00144AB5" w:rsidRPr="00AC41E3" w:rsidRDefault="00144AB5" w:rsidP="00144AB5">
            <w:pPr>
              <w:numPr>
                <w:ilvl w:val="0"/>
                <w:numId w:val="214"/>
              </w:numPr>
              <w:ind w:left="318"/>
              <w:jc w:val="both"/>
              <w:rPr>
                <w:rFonts w:ascii="Sylfaen" w:hAnsi="Sylfaen"/>
                <w:b/>
                <w:lang w:val="ka-GE"/>
              </w:rPr>
            </w:pPr>
            <w:r>
              <w:rPr>
                <w:rFonts w:ascii="Sylfaen" w:hAnsi="Sylfaen"/>
                <w:b/>
                <w:sz w:val="22"/>
                <w:szCs w:val="22"/>
                <w:lang w:val="hy-AM"/>
              </w:rPr>
              <w:t>Բաղադրյալ բառերի մոդելներ.</w:t>
            </w:r>
          </w:p>
          <w:p w:rsidR="00144AB5" w:rsidRPr="00E411D0" w:rsidRDefault="00144AB5" w:rsidP="00144AB5">
            <w:pPr>
              <w:numPr>
                <w:ilvl w:val="0"/>
                <w:numId w:val="214"/>
              </w:numPr>
              <w:jc w:val="both"/>
              <w:rPr>
                <w:rFonts w:ascii="Sylfaen" w:hAnsi="Sylfaen"/>
                <w:b/>
                <w:lang w:val="de-DE"/>
              </w:rPr>
            </w:pPr>
            <w:r w:rsidRPr="003F37DE">
              <w:rPr>
                <w:rFonts w:ascii="Sylfaen" w:hAnsi="Sylfaen"/>
                <w:b/>
                <w:sz w:val="22"/>
                <w:szCs w:val="22"/>
                <w:lang w:val="de-DE"/>
              </w:rPr>
              <w:t>Substantiv + Substantiv (z.B. der Bahnhof)</w:t>
            </w:r>
          </w:p>
          <w:p w:rsidR="00144AB5" w:rsidRPr="00E411D0" w:rsidRDefault="00144AB5" w:rsidP="00144AB5">
            <w:pPr>
              <w:numPr>
                <w:ilvl w:val="0"/>
                <w:numId w:val="214"/>
              </w:numPr>
              <w:jc w:val="both"/>
              <w:rPr>
                <w:rFonts w:ascii="Sylfaen" w:hAnsi="Sylfaen"/>
                <w:b/>
                <w:lang w:val="de-DE"/>
              </w:rPr>
            </w:pPr>
            <w:r w:rsidRPr="003F37DE">
              <w:rPr>
                <w:rFonts w:ascii="Sylfaen" w:hAnsi="Sylfaen"/>
                <w:b/>
                <w:sz w:val="22"/>
                <w:szCs w:val="22"/>
                <w:lang w:val="de-DE"/>
              </w:rPr>
              <w:t>Adjektiv + Substantiv (z.B. das Schwarzbrot)</w:t>
            </w:r>
          </w:p>
          <w:p w:rsidR="00144AB5" w:rsidRPr="00E411D0" w:rsidRDefault="00144AB5" w:rsidP="00144AB5">
            <w:pPr>
              <w:numPr>
                <w:ilvl w:val="0"/>
                <w:numId w:val="214"/>
              </w:numPr>
              <w:jc w:val="both"/>
              <w:rPr>
                <w:rFonts w:ascii="Sylfaen" w:hAnsi="Sylfaen"/>
                <w:b/>
                <w:lang w:val="de-DE"/>
              </w:rPr>
            </w:pPr>
            <w:r w:rsidRPr="003F37DE">
              <w:rPr>
                <w:rFonts w:ascii="Sylfaen" w:hAnsi="Sylfaen"/>
                <w:b/>
                <w:sz w:val="22"/>
                <w:szCs w:val="22"/>
                <w:lang w:val="de-DE"/>
              </w:rPr>
              <w:t>Verb + Substantiv (z.B. der Schreibtisch)</w:t>
            </w:r>
          </w:p>
          <w:p w:rsidR="00144AB5" w:rsidRPr="00E411D0" w:rsidRDefault="00144AB5" w:rsidP="00144AB5">
            <w:pPr>
              <w:numPr>
                <w:ilvl w:val="0"/>
                <w:numId w:val="214"/>
              </w:numPr>
              <w:jc w:val="both"/>
              <w:rPr>
                <w:rFonts w:ascii="Sylfaen" w:hAnsi="Sylfaen"/>
                <w:b/>
                <w:lang w:val="de-DE"/>
              </w:rPr>
            </w:pPr>
            <w:r w:rsidRPr="003F37DE">
              <w:rPr>
                <w:rFonts w:ascii="Sylfaen" w:hAnsi="Sylfaen"/>
                <w:b/>
                <w:sz w:val="22"/>
                <w:szCs w:val="22"/>
                <w:lang w:val="de-DE"/>
              </w:rPr>
              <w:t>Zahlwort + Substantiv (z.B. das  Dreieck)</w:t>
            </w:r>
          </w:p>
          <w:p w:rsidR="00144AB5" w:rsidRPr="00E411D0" w:rsidRDefault="00144AB5" w:rsidP="00144AB5">
            <w:pPr>
              <w:numPr>
                <w:ilvl w:val="0"/>
                <w:numId w:val="214"/>
              </w:numPr>
              <w:jc w:val="both"/>
              <w:rPr>
                <w:rFonts w:ascii="Sylfaen" w:hAnsi="Sylfaen"/>
                <w:b/>
                <w:lang w:val="de-DE"/>
              </w:rPr>
            </w:pPr>
            <w:r w:rsidRPr="003F37DE">
              <w:rPr>
                <w:rFonts w:ascii="Sylfaen" w:hAnsi="Sylfaen"/>
                <w:b/>
                <w:sz w:val="22"/>
                <w:szCs w:val="22"/>
                <w:lang w:val="de-DE"/>
              </w:rPr>
              <w:t>Pronomen/Adverb/Präposition+ Substantiv (z.B. die Ichform, die Auβenpolitik, der Vorname)</w:t>
            </w:r>
            <w:r>
              <w:rPr>
                <w:rFonts w:ascii="Sylfaen" w:hAnsi="Sylfaen"/>
                <w:b/>
                <w:sz w:val="22"/>
                <w:szCs w:val="22"/>
                <w:lang w:val="de-DE"/>
              </w:rPr>
              <w:t>;</w:t>
            </w:r>
          </w:p>
          <w:p w:rsidR="00144AB5" w:rsidRPr="00E411D0" w:rsidRDefault="00144AB5" w:rsidP="00144AB5">
            <w:pPr>
              <w:numPr>
                <w:ilvl w:val="0"/>
                <w:numId w:val="214"/>
              </w:numPr>
              <w:ind w:left="318"/>
              <w:jc w:val="both"/>
              <w:rPr>
                <w:rFonts w:ascii="Sylfaen" w:hAnsi="Sylfaen"/>
                <w:b/>
                <w:lang w:val="de-DE"/>
              </w:rPr>
            </w:pPr>
            <w:r>
              <w:rPr>
                <w:rFonts w:ascii="Sylfaen" w:hAnsi="Sylfaen"/>
                <w:b/>
                <w:sz w:val="22"/>
                <w:szCs w:val="22"/>
                <w:lang w:val="hy-AM"/>
              </w:rPr>
              <w:t>Զրոյական ածանց և բառակազմություն</w:t>
            </w:r>
            <w:r w:rsidRPr="003F37DE">
              <w:rPr>
                <w:rFonts w:ascii="Sylfaen" w:hAnsi="Sylfaen"/>
                <w:b/>
                <w:sz w:val="22"/>
                <w:szCs w:val="22"/>
                <w:lang w:val="ka-GE"/>
              </w:rPr>
              <w:t xml:space="preserve"> (</w:t>
            </w:r>
            <w:r>
              <w:rPr>
                <w:rFonts w:ascii="Sylfaen" w:hAnsi="Sylfaen"/>
                <w:b/>
                <w:sz w:val="22"/>
                <w:szCs w:val="22"/>
                <w:lang w:val="hy-AM"/>
              </w:rPr>
              <w:t xml:space="preserve">բայական և ածականական անուններ </w:t>
            </w:r>
            <w:r w:rsidRPr="003F37DE">
              <w:rPr>
                <w:rFonts w:ascii="Sylfaen" w:hAnsi="Sylfaen"/>
                <w:b/>
                <w:sz w:val="22"/>
                <w:szCs w:val="22"/>
                <w:lang w:val="ka-GE"/>
              </w:rPr>
              <w:t xml:space="preserve">- </w:t>
            </w:r>
            <w:r w:rsidRPr="003F37DE">
              <w:rPr>
                <w:rFonts w:ascii="Sylfaen" w:hAnsi="Sylfaen"/>
                <w:b/>
                <w:sz w:val="22"/>
                <w:szCs w:val="22"/>
                <w:lang w:val="de-DE"/>
              </w:rPr>
              <w:t>z.B. der Koch, die Hitze</w:t>
            </w:r>
            <w:r w:rsidRPr="003F37DE">
              <w:rPr>
                <w:rFonts w:ascii="Sylfaen" w:hAnsi="Sylfaen"/>
                <w:b/>
                <w:sz w:val="22"/>
                <w:szCs w:val="22"/>
                <w:lang w:val="ka-GE"/>
              </w:rPr>
              <w:t>)</w:t>
            </w:r>
            <w:r w:rsidRPr="003F37DE">
              <w:rPr>
                <w:rFonts w:ascii="Sylfaen" w:hAnsi="Sylfaen"/>
                <w:b/>
                <w:sz w:val="22"/>
                <w:szCs w:val="22"/>
                <w:lang w:val="de-DE"/>
              </w:rPr>
              <w:t>;</w:t>
            </w:r>
          </w:p>
        </w:tc>
      </w:tr>
      <w:tr w:rsidR="00144AB5" w:rsidRPr="009E0519" w:rsidTr="006F614E">
        <w:tc>
          <w:tcPr>
            <w:tcW w:w="2235" w:type="dxa"/>
          </w:tcPr>
          <w:p w:rsidR="00144AB5" w:rsidRPr="00E411D0" w:rsidRDefault="00144AB5" w:rsidP="006F614E">
            <w:pPr>
              <w:jc w:val="both"/>
              <w:rPr>
                <w:rFonts w:ascii="Sylfaen" w:hAnsi="Sylfaen"/>
                <w:b/>
                <w:lang w:val="ka-GE"/>
              </w:rPr>
            </w:pPr>
            <w:r w:rsidRPr="003F37DE">
              <w:rPr>
                <w:rFonts w:ascii="Sylfaen" w:hAnsi="Sylfaen"/>
                <w:b/>
                <w:sz w:val="22"/>
                <w:szCs w:val="22"/>
                <w:lang w:val="ka-GE"/>
              </w:rPr>
              <w:t xml:space="preserve">3.12. </w:t>
            </w:r>
            <w:r>
              <w:rPr>
                <w:rFonts w:ascii="Sylfaen" w:hAnsi="Sylfaen"/>
                <w:b/>
                <w:sz w:val="22"/>
                <w:szCs w:val="22"/>
                <w:lang w:val="hy-AM"/>
              </w:rPr>
              <w:t>Շարահյուսություն</w:t>
            </w:r>
          </w:p>
        </w:tc>
        <w:tc>
          <w:tcPr>
            <w:tcW w:w="7053" w:type="dxa"/>
          </w:tcPr>
          <w:p w:rsidR="00144AB5" w:rsidRPr="00756788" w:rsidRDefault="00144AB5" w:rsidP="00144AB5">
            <w:pPr>
              <w:pStyle w:val="ListParagraph"/>
              <w:numPr>
                <w:ilvl w:val="0"/>
                <w:numId w:val="214"/>
              </w:numPr>
              <w:spacing w:after="0" w:line="240" w:lineRule="auto"/>
              <w:ind w:left="318"/>
              <w:jc w:val="both"/>
              <w:rPr>
                <w:b/>
                <w:lang w:val="ka-GE"/>
              </w:rPr>
            </w:pPr>
            <w:r>
              <w:rPr>
                <w:rFonts w:ascii="Sylfaen" w:hAnsi="Sylfaen"/>
                <w:b/>
                <w:lang w:val="hy-AM"/>
              </w:rPr>
              <w:t>Բառերի դասավորությունն ընդարձակ նախադասության մեջ</w:t>
            </w:r>
            <w:r w:rsidRPr="003F37DE">
              <w:rPr>
                <w:rFonts w:ascii="Sylfaen" w:hAnsi="Sylfaen"/>
                <w:b/>
                <w:lang w:val="ka-GE"/>
              </w:rPr>
              <w:t xml:space="preserve"> </w:t>
            </w:r>
            <w:r>
              <w:rPr>
                <w:rFonts w:ascii="Sylfaen" w:hAnsi="Sylfaen"/>
                <w:b/>
                <w:lang w:val="hy-AM"/>
              </w:rPr>
              <w:t xml:space="preserve">(նախադասության կենտրոնական </w:t>
            </w:r>
            <w:r>
              <w:rPr>
                <w:rFonts w:ascii="Sylfaen" w:hAnsi="Sylfaen"/>
                <w:b/>
              </w:rPr>
              <w:t>մասը</w:t>
            </w:r>
            <w:r>
              <w:rPr>
                <w:rFonts w:ascii="Sylfaen" w:hAnsi="Sylfaen"/>
                <w:b/>
                <w:lang w:val="hy-AM"/>
              </w:rPr>
              <w:t>),</w:t>
            </w:r>
          </w:p>
          <w:p w:rsidR="00144AB5" w:rsidRPr="00756788" w:rsidRDefault="00144AB5" w:rsidP="00144AB5">
            <w:pPr>
              <w:pStyle w:val="ListParagraph"/>
              <w:numPr>
                <w:ilvl w:val="0"/>
                <w:numId w:val="214"/>
              </w:numPr>
              <w:spacing w:after="0" w:line="240" w:lineRule="auto"/>
              <w:ind w:left="318"/>
              <w:jc w:val="both"/>
              <w:rPr>
                <w:b/>
                <w:lang w:val="ka-GE"/>
              </w:rPr>
            </w:pPr>
            <w:r>
              <w:rPr>
                <w:rFonts w:ascii="Sylfaen" w:hAnsi="Sylfaen"/>
                <w:b/>
              </w:rPr>
              <w:t>Խնդրի</w:t>
            </w:r>
            <w:r w:rsidRPr="003F37DE">
              <w:rPr>
                <w:rFonts w:ascii="Sylfaen" w:hAnsi="Sylfaen"/>
                <w:b/>
                <w:lang w:val="ka-GE"/>
              </w:rPr>
              <w:t xml:space="preserve"> (</w:t>
            </w:r>
            <w:r>
              <w:rPr>
                <w:rFonts w:ascii="Sylfaen" w:hAnsi="Sylfaen"/>
                <w:b/>
                <w:lang w:val="hy-AM"/>
              </w:rPr>
              <w:t>ուղ</w:t>
            </w:r>
            <w:r>
              <w:rPr>
                <w:rFonts w:ascii="Sylfaen" w:hAnsi="Sylfaen"/>
                <w:b/>
              </w:rPr>
              <w:t>ի</w:t>
            </w:r>
            <w:r>
              <w:rPr>
                <w:rFonts w:ascii="Sylfaen" w:hAnsi="Sylfaen"/>
                <w:b/>
                <w:lang w:val="hy-AM"/>
              </w:rPr>
              <w:t>ղ</w:t>
            </w:r>
            <w:r w:rsidRPr="003F37DE">
              <w:rPr>
                <w:rFonts w:ascii="Sylfaen" w:hAnsi="Sylfaen"/>
                <w:b/>
                <w:lang w:val="ka-GE"/>
              </w:rPr>
              <w:t xml:space="preserve">, </w:t>
            </w:r>
            <w:r>
              <w:rPr>
                <w:rFonts w:ascii="Sylfaen" w:hAnsi="Sylfaen"/>
                <w:b/>
                <w:lang w:val="hy-AM"/>
              </w:rPr>
              <w:t>անուղղակի</w:t>
            </w:r>
            <w:r w:rsidRPr="003F37DE">
              <w:rPr>
                <w:rFonts w:ascii="Sylfaen" w:hAnsi="Sylfaen"/>
                <w:b/>
                <w:lang w:val="ka-GE"/>
              </w:rPr>
              <w:t xml:space="preserve">, </w:t>
            </w:r>
            <w:r>
              <w:rPr>
                <w:rFonts w:ascii="Sylfaen" w:hAnsi="Sylfaen"/>
                <w:b/>
                <w:lang w:val="hy-AM"/>
              </w:rPr>
              <w:t>նախդիրով</w:t>
            </w:r>
            <w:r w:rsidRPr="003F37DE">
              <w:rPr>
                <w:rFonts w:ascii="Sylfaen" w:hAnsi="Sylfaen"/>
                <w:b/>
                <w:lang w:val="ka-GE"/>
              </w:rPr>
              <w:t xml:space="preserve">) </w:t>
            </w:r>
            <w:r>
              <w:rPr>
                <w:rFonts w:ascii="Sylfaen" w:hAnsi="Sylfaen"/>
                <w:b/>
                <w:lang w:val="hy-AM"/>
              </w:rPr>
              <w:t>տեղը պարզ և բարդ նախադասություններում,</w:t>
            </w:r>
          </w:p>
          <w:p w:rsidR="00144AB5" w:rsidRPr="00756788" w:rsidRDefault="00144AB5" w:rsidP="00144AB5">
            <w:pPr>
              <w:pStyle w:val="ListParagraph"/>
              <w:numPr>
                <w:ilvl w:val="0"/>
                <w:numId w:val="214"/>
              </w:numPr>
              <w:spacing w:after="0" w:line="240" w:lineRule="auto"/>
              <w:ind w:left="318"/>
              <w:jc w:val="both"/>
              <w:rPr>
                <w:b/>
                <w:lang w:val="ka-GE"/>
              </w:rPr>
            </w:pPr>
            <w:r w:rsidRPr="00756788">
              <w:rPr>
                <w:rFonts w:ascii="Sylfaen" w:hAnsi="Sylfaen"/>
                <w:b/>
                <w:lang w:val="ka-GE"/>
              </w:rPr>
              <w:t>nicht</w:t>
            </w:r>
            <w:r w:rsidRPr="003F37DE">
              <w:rPr>
                <w:rFonts w:ascii="Sylfaen" w:hAnsi="Sylfaen"/>
                <w:b/>
                <w:lang w:val="ka-GE"/>
              </w:rPr>
              <w:t xml:space="preserve"> </w:t>
            </w:r>
            <w:r>
              <w:rPr>
                <w:rFonts w:ascii="Sylfaen" w:hAnsi="Sylfaen"/>
                <w:b/>
                <w:lang w:val="hy-AM"/>
              </w:rPr>
              <w:t>ժխտման դիրքը նախադասության մեջ</w:t>
            </w:r>
            <w:r w:rsidRPr="003F37DE">
              <w:rPr>
                <w:rFonts w:ascii="Sylfaen" w:hAnsi="Sylfaen"/>
                <w:b/>
                <w:lang w:val="ka-GE"/>
              </w:rPr>
              <w:t xml:space="preserve"> (</w:t>
            </w:r>
            <w:r>
              <w:rPr>
                <w:rFonts w:ascii="Sylfaen" w:hAnsi="Sylfaen"/>
                <w:b/>
                <w:lang w:val="hy-AM"/>
              </w:rPr>
              <w:t>նախադասության ստորոգյալի շրջանակը),</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Համեմատ</w:t>
            </w:r>
            <w:r>
              <w:rPr>
                <w:rFonts w:ascii="Sylfaen" w:hAnsi="Sylfaen"/>
                <w:b/>
              </w:rPr>
              <w:t>ության</w:t>
            </w:r>
            <w:r>
              <w:rPr>
                <w:rFonts w:ascii="Sylfaen" w:hAnsi="Sylfaen"/>
                <w:b/>
                <w:lang w:val="hy-AM"/>
              </w:rPr>
              <w:t xml:space="preserve"> ստորադաս նախադասություն</w:t>
            </w:r>
            <w:r w:rsidRPr="003F37DE">
              <w:rPr>
                <w:rFonts w:ascii="Sylfaen" w:hAnsi="Sylfaen"/>
                <w:b/>
                <w:lang w:val="ka-GE"/>
              </w:rPr>
              <w:t xml:space="preserve"> (</w:t>
            </w:r>
            <w:r w:rsidRPr="003F37DE">
              <w:rPr>
                <w:rFonts w:ascii="Sylfaen" w:hAnsi="Sylfaen"/>
                <w:b/>
                <w:lang w:val="de-DE"/>
              </w:rPr>
              <w:t>Vergleichsätze</w:t>
            </w:r>
            <w:r w:rsidRPr="003F37DE">
              <w:rPr>
                <w:rFonts w:ascii="Sylfaen" w:hAnsi="Sylfaen"/>
                <w:b/>
                <w:lang w:val="ka-GE"/>
              </w:rPr>
              <w:t>)</w:t>
            </w:r>
            <w:r w:rsidRPr="003F37DE">
              <w:rPr>
                <w:rFonts w:ascii="Sylfaen" w:hAnsi="Sylfaen"/>
                <w:b/>
                <w:lang w:val="de-DE"/>
              </w:rPr>
              <w:t>: als/wie; je… desto/umso;</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Համեմատ</w:t>
            </w:r>
            <w:r>
              <w:rPr>
                <w:rFonts w:ascii="Sylfaen" w:hAnsi="Sylfaen"/>
                <w:b/>
              </w:rPr>
              <w:t>ության</w:t>
            </w:r>
            <w:r>
              <w:rPr>
                <w:rFonts w:ascii="Sylfaen" w:hAnsi="Sylfaen"/>
                <w:b/>
                <w:lang w:val="hy-AM"/>
              </w:rPr>
              <w:t xml:space="preserve"> ստորադաս նախադասություն</w:t>
            </w:r>
            <w:r w:rsidRPr="003F37DE">
              <w:rPr>
                <w:rFonts w:ascii="Sylfaen" w:hAnsi="Sylfaen"/>
                <w:b/>
                <w:lang w:val="ka-GE"/>
              </w:rPr>
              <w:t xml:space="preserve"> (</w:t>
            </w:r>
            <w:r w:rsidRPr="003F37DE">
              <w:rPr>
                <w:rFonts w:ascii="Sylfaen" w:hAnsi="Sylfaen"/>
                <w:b/>
                <w:lang w:val="de-DE"/>
              </w:rPr>
              <w:t>Vergleichsätze</w:t>
            </w:r>
            <w:r w:rsidRPr="003F37DE">
              <w:rPr>
                <w:rFonts w:ascii="Sylfaen" w:hAnsi="Sylfaen"/>
                <w:b/>
                <w:lang w:val="ka-GE"/>
              </w:rPr>
              <w:t>)</w:t>
            </w:r>
            <w:r w:rsidRPr="003F37DE">
              <w:rPr>
                <w:rFonts w:ascii="Sylfaen" w:hAnsi="Sylfaen"/>
                <w:b/>
                <w:lang w:val="de-DE"/>
              </w:rPr>
              <w:t>: als/als ob/als wenn im Konjunktiv II;</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Ժամանակի պարագա ստորադաս նախադասություն</w:t>
            </w:r>
            <w:r w:rsidRPr="003F37DE">
              <w:rPr>
                <w:rFonts w:ascii="Sylfaen" w:hAnsi="Sylfaen"/>
                <w:b/>
                <w:lang w:val="ka-GE"/>
              </w:rPr>
              <w:t xml:space="preserve"> </w:t>
            </w:r>
            <w:r w:rsidRPr="003F37DE">
              <w:rPr>
                <w:rFonts w:ascii="Sylfaen" w:hAnsi="Sylfaen"/>
                <w:b/>
                <w:lang w:val="de-DE"/>
              </w:rPr>
              <w:t>(Temporalsatz)</w:t>
            </w:r>
            <w:r w:rsidRPr="003F37DE">
              <w:rPr>
                <w:rFonts w:ascii="Sylfaen" w:hAnsi="Sylfaen"/>
                <w:b/>
                <w:lang w:val="ka-GE"/>
              </w:rPr>
              <w:t xml:space="preserve"> </w:t>
            </w:r>
            <w:r w:rsidRPr="003F37DE">
              <w:rPr>
                <w:rFonts w:ascii="Sylfaen" w:hAnsi="Sylfaen"/>
                <w:b/>
                <w:lang w:val="de-DE"/>
              </w:rPr>
              <w:t>währen</w:t>
            </w:r>
            <w:r>
              <w:rPr>
                <w:rFonts w:ascii="Sylfaen" w:hAnsi="Sylfaen"/>
                <w:b/>
                <w:lang w:val="hy-AM"/>
              </w:rPr>
              <w:t xml:space="preserve"> միացումով</w:t>
            </w:r>
            <w:r w:rsidRPr="003F37DE">
              <w:rPr>
                <w:rFonts w:ascii="Sylfaen" w:hAnsi="Sylfaen"/>
                <w:b/>
                <w:lang w:val="ka-GE"/>
              </w:rPr>
              <w:t xml:space="preserve"> </w:t>
            </w:r>
            <w:r>
              <w:rPr>
                <w:rFonts w:ascii="Sylfaen" w:hAnsi="Sylfaen"/>
                <w:b/>
                <w:lang w:val="hy-AM"/>
              </w:rPr>
              <w:t>և</w:t>
            </w:r>
            <w:r w:rsidRPr="003F37DE">
              <w:rPr>
                <w:rFonts w:ascii="Sylfaen" w:hAnsi="Sylfaen"/>
                <w:b/>
                <w:lang w:val="ka-GE"/>
              </w:rPr>
              <w:t xml:space="preserve"> </w:t>
            </w:r>
            <w:r>
              <w:rPr>
                <w:rFonts w:ascii="Sylfaen" w:hAnsi="Sylfaen"/>
                <w:b/>
                <w:lang w:val="hy-AM"/>
              </w:rPr>
              <w:t>ժամանակի ձևերը,</w:t>
            </w:r>
            <w:r w:rsidRPr="003F37DE">
              <w:rPr>
                <w:rFonts w:ascii="Sylfaen" w:hAnsi="Sylfaen"/>
                <w:b/>
                <w:lang w:val="ka-GE"/>
              </w:rPr>
              <w:t xml:space="preserve"> </w:t>
            </w:r>
            <w:r>
              <w:rPr>
                <w:rFonts w:ascii="Sylfaen" w:hAnsi="Sylfaen"/>
                <w:b/>
                <w:lang w:val="hy-AM"/>
              </w:rPr>
              <w:t>բաշխումը գլխավոր և ստորադաս նախադասություններում,</w:t>
            </w:r>
            <w:r w:rsidRPr="003F37DE">
              <w:rPr>
                <w:rFonts w:ascii="Sylfaen" w:hAnsi="Sylfaen"/>
                <w:b/>
                <w:lang w:val="ka-GE"/>
              </w:rPr>
              <w:t xml:space="preserve"> </w:t>
            </w:r>
            <w:r>
              <w:rPr>
                <w:rFonts w:ascii="Sylfaen" w:hAnsi="Sylfaen"/>
                <w:b/>
                <w:lang w:val="hy-AM"/>
              </w:rPr>
              <w:t>այս տեսակի նախադասությունների վերափոխման միջոցները,</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Ենթակա</w:t>
            </w:r>
            <w:r w:rsidRPr="00CA3DC6">
              <w:rPr>
                <w:rFonts w:ascii="Sylfaen" w:hAnsi="Sylfaen"/>
                <w:b/>
                <w:lang w:val="de-DE"/>
              </w:rPr>
              <w:t xml:space="preserve"> </w:t>
            </w:r>
            <w:r>
              <w:rPr>
                <w:rFonts w:ascii="Sylfaen" w:hAnsi="Sylfaen"/>
                <w:b/>
                <w:lang w:val="hy-AM"/>
              </w:rPr>
              <w:t>ստորադաս նախադասություն</w:t>
            </w:r>
            <w:r w:rsidRPr="003F37DE">
              <w:rPr>
                <w:rFonts w:ascii="Sylfaen" w:hAnsi="Sylfaen"/>
                <w:b/>
                <w:lang w:val="ka-GE"/>
              </w:rPr>
              <w:t xml:space="preserve"> (</w:t>
            </w:r>
            <w:r w:rsidRPr="006A1B64">
              <w:rPr>
                <w:rFonts w:ascii="Sylfaen" w:hAnsi="Sylfaen"/>
                <w:b/>
                <w:lang w:val="de-DE"/>
              </w:rPr>
              <w:t>Subjektsatz</w:t>
            </w:r>
            <w:r w:rsidRPr="003F37DE">
              <w:rPr>
                <w:rFonts w:ascii="Sylfaen" w:hAnsi="Sylfaen"/>
                <w:b/>
                <w:lang w:val="ka-GE"/>
              </w:rPr>
              <w:t xml:space="preserve">) </w:t>
            </w:r>
            <w:r w:rsidRPr="006A1B64">
              <w:rPr>
                <w:rFonts w:ascii="Sylfaen" w:hAnsi="Sylfaen"/>
                <w:b/>
                <w:lang w:val="de-DE"/>
              </w:rPr>
              <w:t>wer</w:t>
            </w:r>
            <w:r>
              <w:rPr>
                <w:rFonts w:ascii="Sylfaen" w:hAnsi="Sylfaen"/>
                <w:b/>
                <w:lang w:val="hy-AM"/>
              </w:rPr>
              <w:t xml:space="preserve"> միացումով</w:t>
            </w:r>
            <w:r w:rsidRPr="00CA3DC6">
              <w:rPr>
                <w:rFonts w:ascii="Sylfaen" w:hAnsi="Sylfaen"/>
                <w:b/>
                <w:lang w:val="de-DE"/>
              </w:rPr>
              <w:t xml:space="preserve"> </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Տեղի պարագա ստորադաս նախադասություն</w:t>
            </w:r>
            <w:r w:rsidRPr="003F37DE">
              <w:rPr>
                <w:rFonts w:ascii="Sylfaen" w:hAnsi="Sylfaen"/>
                <w:b/>
                <w:lang w:val="ka-GE"/>
              </w:rPr>
              <w:t xml:space="preserve"> (</w:t>
            </w:r>
            <w:r w:rsidRPr="003F37DE">
              <w:rPr>
                <w:rFonts w:ascii="Sylfaen" w:hAnsi="Sylfaen"/>
                <w:b/>
                <w:lang w:val="de-DE"/>
              </w:rPr>
              <w:t>Lokalsatz</w:t>
            </w:r>
            <w:r w:rsidRPr="003F37DE">
              <w:rPr>
                <w:rFonts w:ascii="Sylfaen" w:hAnsi="Sylfaen"/>
                <w:b/>
                <w:lang w:val="ka-GE"/>
              </w:rPr>
              <w:t xml:space="preserve">) </w:t>
            </w:r>
            <w:r>
              <w:rPr>
                <w:rFonts w:ascii="Sylfaen" w:hAnsi="Sylfaen"/>
                <w:b/>
                <w:lang w:val="hy-AM"/>
              </w:rPr>
              <w:t>փոխկապակցություններով.</w:t>
            </w:r>
            <w:r w:rsidRPr="003F37DE">
              <w:rPr>
                <w:rFonts w:ascii="Sylfaen" w:hAnsi="Sylfaen"/>
                <w:b/>
                <w:lang w:val="ka-GE"/>
              </w:rPr>
              <w:t xml:space="preserve"> </w:t>
            </w:r>
            <w:r w:rsidRPr="003F37DE">
              <w:rPr>
                <w:rFonts w:ascii="Sylfaen" w:hAnsi="Sylfaen"/>
                <w:b/>
                <w:lang w:val="de-DE"/>
              </w:rPr>
              <w:t xml:space="preserve">dorthin, hierher, dort, hier </w:t>
            </w:r>
            <w:r>
              <w:rPr>
                <w:rFonts w:ascii="Sylfaen" w:hAnsi="Sylfaen"/>
                <w:b/>
                <w:lang w:val="hy-AM"/>
              </w:rPr>
              <w:t>և</w:t>
            </w:r>
            <w:r w:rsidRPr="003F37DE">
              <w:rPr>
                <w:rFonts w:ascii="Sylfaen" w:hAnsi="Sylfaen"/>
                <w:b/>
                <w:lang w:val="ka-GE"/>
              </w:rPr>
              <w:t xml:space="preserve"> </w:t>
            </w:r>
            <w:r>
              <w:rPr>
                <w:rFonts w:ascii="Sylfaen" w:hAnsi="Sylfaen"/>
                <w:b/>
                <w:lang w:val="hy-AM"/>
              </w:rPr>
              <w:t>միացումներով.</w:t>
            </w:r>
            <w:r w:rsidRPr="003F37DE">
              <w:rPr>
                <w:rFonts w:ascii="Sylfaen" w:hAnsi="Sylfaen"/>
                <w:b/>
                <w:lang w:val="ka-GE"/>
              </w:rPr>
              <w:t xml:space="preserve"> </w:t>
            </w:r>
            <w:r w:rsidRPr="003F37DE">
              <w:rPr>
                <w:rFonts w:ascii="Sylfaen" w:hAnsi="Sylfaen"/>
                <w:b/>
                <w:lang w:val="de-DE"/>
              </w:rPr>
              <w:t>wo, woher, wohin</w:t>
            </w:r>
            <w:r w:rsidRPr="003F37DE">
              <w:rPr>
                <w:rFonts w:ascii="Sylfaen" w:hAnsi="Sylfaen"/>
                <w:b/>
                <w:lang w:val="ka-GE"/>
              </w:rPr>
              <w:t>;</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Սահմանափակ ստորադաս նախադասություն միացումներով</w:t>
            </w:r>
            <w:r w:rsidRPr="00C361B0">
              <w:rPr>
                <w:rFonts w:ascii="Sylfaen" w:hAnsi="Sylfaen"/>
                <w:b/>
                <w:lang w:val="de-DE"/>
              </w:rPr>
              <w:t xml:space="preserve"> (Restriktivsatz)</w:t>
            </w:r>
            <w:r w:rsidRPr="003F37DE">
              <w:rPr>
                <w:rFonts w:ascii="Sylfaen" w:hAnsi="Sylfaen"/>
                <w:b/>
                <w:lang w:val="ka-GE"/>
              </w:rPr>
              <w:t>:</w:t>
            </w:r>
            <w:r w:rsidRPr="00C361B0">
              <w:rPr>
                <w:rFonts w:ascii="Sylfaen" w:hAnsi="Sylfaen"/>
                <w:b/>
                <w:lang w:val="de-DE"/>
              </w:rPr>
              <w:t xml:space="preserve"> soviel, soweit;</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Ձևի պարագա</w:t>
            </w:r>
            <w:r w:rsidRPr="00CA3DC6">
              <w:rPr>
                <w:rFonts w:ascii="Sylfaen" w:hAnsi="Sylfaen"/>
                <w:b/>
                <w:lang w:val="de-DE"/>
              </w:rPr>
              <w:t xml:space="preserve">  </w:t>
            </w:r>
            <w:r>
              <w:rPr>
                <w:rFonts w:ascii="Sylfaen" w:hAnsi="Sylfaen"/>
                <w:b/>
                <w:lang w:val="hy-AM"/>
              </w:rPr>
              <w:t xml:space="preserve"> ստորադաս նախադասություն</w:t>
            </w:r>
            <w:r w:rsidRPr="003F37DE">
              <w:rPr>
                <w:rFonts w:ascii="Sylfaen" w:hAnsi="Sylfaen"/>
                <w:b/>
                <w:lang w:val="ka-GE"/>
              </w:rPr>
              <w:t xml:space="preserve"> (</w:t>
            </w:r>
            <w:r w:rsidRPr="00C361B0">
              <w:rPr>
                <w:rFonts w:ascii="Sylfaen" w:hAnsi="Sylfaen"/>
                <w:b/>
                <w:lang w:val="de-DE"/>
              </w:rPr>
              <w:t>Modalsatz</w:t>
            </w:r>
            <w:r w:rsidRPr="003F37DE">
              <w:rPr>
                <w:rFonts w:ascii="Sylfaen" w:hAnsi="Sylfaen"/>
                <w:b/>
                <w:lang w:val="ka-GE"/>
              </w:rPr>
              <w:t xml:space="preserve">) </w:t>
            </w:r>
            <w:r>
              <w:rPr>
                <w:rFonts w:ascii="Sylfaen" w:hAnsi="Sylfaen"/>
                <w:b/>
                <w:lang w:val="hy-AM"/>
              </w:rPr>
              <w:t>միացումներով.</w:t>
            </w:r>
            <w:r w:rsidRPr="003F37DE">
              <w:rPr>
                <w:rFonts w:ascii="Sylfaen" w:hAnsi="Sylfaen"/>
                <w:b/>
                <w:lang w:val="ka-GE"/>
              </w:rPr>
              <w:t xml:space="preserve"> </w:t>
            </w:r>
            <w:r w:rsidRPr="00E84059">
              <w:rPr>
                <w:rFonts w:ascii="Sylfaen" w:hAnsi="Sylfaen"/>
                <w:b/>
                <w:lang w:val="de-DE"/>
              </w:rPr>
              <w:t>dadurch, indem</w:t>
            </w:r>
            <w:r w:rsidRPr="003F37DE">
              <w:rPr>
                <w:rFonts w:ascii="Sylfaen" w:hAnsi="Sylfaen"/>
                <w:b/>
                <w:lang w:val="ka-GE"/>
              </w:rPr>
              <w:t>;</w:t>
            </w:r>
          </w:p>
          <w:p w:rsidR="00144AB5" w:rsidRPr="00E411D0" w:rsidRDefault="00144AB5" w:rsidP="00144AB5">
            <w:pPr>
              <w:pStyle w:val="ListParagraph"/>
              <w:numPr>
                <w:ilvl w:val="0"/>
                <w:numId w:val="214"/>
              </w:numPr>
              <w:spacing w:after="0" w:line="240" w:lineRule="auto"/>
              <w:ind w:left="318"/>
              <w:jc w:val="both"/>
              <w:rPr>
                <w:b/>
                <w:lang w:val="de-DE"/>
              </w:rPr>
            </w:pPr>
            <w:r>
              <w:rPr>
                <w:rFonts w:ascii="Sylfaen" w:hAnsi="Sylfaen"/>
                <w:b/>
                <w:lang w:val="hy-AM"/>
              </w:rPr>
              <w:t>Պատճառ</w:t>
            </w:r>
            <w:r>
              <w:rPr>
                <w:rFonts w:ascii="Sylfaen" w:hAnsi="Sylfaen"/>
                <w:b/>
              </w:rPr>
              <w:t>ի</w:t>
            </w:r>
            <w:r w:rsidRPr="00CA3DC6">
              <w:rPr>
                <w:rFonts w:ascii="Sylfaen" w:hAnsi="Sylfaen"/>
                <w:b/>
                <w:lang w:val="de-DE"/>
              </w:rPr>
              <w:t xml:space="preserve"> </w:t>
            </w:r>
            <w:r>
              <w:rPr>
                <w:rFonts w:ascii="Sylfaen" w:hAnsi="Sylfaen"/>
                <w:b/>
                <w:lang w:val="hy-AM"/>
              </w:rPr>
              <w:t xml:space="preserve"> ստորադաս</w:t>
            </w:r>
            <w:r w:rsidRPr="003F37DE">
              <w:rPr>
                <w:rFonts w:ascii="Sylfaen" w:hAnsi="Sylfaen"/>
                <w:b/>
                <w:lang w:val="ka-GE"/>
              </w:rPr>
              <w:t xml:space="preserve"> </w:t>
            </w:r>
            <w:r w:rsidRPr="00E84059">
              <w:rPr>
                <w:rFonts w:ascii="Sylfaen" w:hAnsi="Sylfaen"/>
                <w:b/>
                <w:lang w:val="de-DE"/>
              </w:rPr>
              <w:t>(Kausalsatz</w:t>
            </w:r>
            <w:r>
              <w:rPr>
                <w:rFonts w:ascii="Sylfaen" w:hAnsi="Sylfaen"/>
                <w:b/>
                <w:lang w:val="de-DE"/>
              </w:rPr>
              <w:t xml:space="preserve"> </w:t>
            </w:r>
            <w:r>
              <w:rPr>
                <w:rFonts w:ascii="Sylfaen" w:hAnsi="Sylfaen"/>
                <w:b/>
                <w:lang w:val="hy-AM"/>
              </w:rPr>
              <w:t xml:space="preserve">նախադասություն </w:t>
            </w:r>
            <w:r w:rsidRPr="00E84059">
              <w:rPr>
                <w:rFonts w:ascii="Sylfaen" w:hAnsi="Sylfaen"/>
                <w:b/>
                <w:lang w:val="de-DE"/>
              </w:rPr>
              <w:t>weil, da</w:t>
            </w:r>
            <w:r>
              <w:rPr>
                <w:rFonts w:ascii="Sylfaen" w:hAnsi="Sylfaen"/>
                <w:b/>
                <w:lang w:val="hy-AM"/>
              </w:rPr>
              <w:t xml:space="preserve"> </w:t>
            </w:r>
            <w:r>
              <w:rPr>
                <w:rFonts w:ascii="Sylfaen" w:hAnsi="Sylfaen"/>
                <w:b/>
              </w:rPr>
              <w:t>շաղկապնե</w:t>
            </w:r>
            <w:r>
              <w:rPr>
                <w:rFonts w:ascii="Sylfaen" w:hAnsi="Sylfaen"/>
                <w:b/>
                <w:lang w:val="hy-AM"/>
              </w:rPr>
              <w:t>րով.</w:t>
            </w:r>
            <w:r w:rsidRPr="003F37DE">
              <w:rPr>
                <w:rFonts w:ascii="Sylfaen" w:hAnsi="Sylfaen"/>
                <w:b/>
                <w:lang w:val="ka-GE"/>
              </w:rPr>
              <w:t xml:space="preserve"> </w:t>
            </w:r>
            <w:r>
              <w:rPr>
                <w:rFonts w:ascii="Sylfaen" w:hAnsi="Sylfaen"/>
                <w:b/>
                <w:lang w:val="hy-AM"/>
              </w:rPr>
              <w:t>և</w:t>
            </w:r>
            <w:r w:rsidRPr="003F37DE">
              <w:rPr>
                <w:rFonts w:ascii="Sylfaen" w:hAnsi="Sylfaen"/>
                <w:b/>
                <w:lang w:val="ka-GE"/>
              </w:rPr>
              <w:t xml:space="preserve"> </w:t>
            </w:r>
            <w:r w:rsidRPr="00E84059">
              <w:rPr>
                <w:rFonts w:ascii="Sylfaen" w:hAnsi="Sylfaen"/>
                <w:b/>
                <w:lang w:val="de-DE"/>
              </w:rPr>
              <w:t>denn</w:t>
            </w:r>
            <w:r>
              <w:rPr>
                <w:rFonts w:ascii="Sylfaen" w:hAnsi="Sylfaen"/>
                <w:b/>
                <w:lang w:val="hy-AM"/>
              </w:rPr>
              <w:t xml:space="preserve"> համադասական </w:t>
            </w:r>
            <w:r>
              <w:rPr>
                <w:rFonts w:ascii="Sylfaen" w:hAnsi="Sylfaen"/>
                <w:b/>
              </w:rPr>
              <w:t>շաղ</w:t>
            </w:r>
            <w:r>
              <w:rPr>
                <w:rFonts w:ascii="Sylfaen" w:hAnsi="Sylfaen"/>
                <w:b/>
                <w:lang w:val="hy-AM"/>
              </w:rPr>
              <w:t>կապ</w:t>
            </w:r>
            <w:r w:rsidRPr="003F37DE">
              <w:rPr>
                <w:rFonts w:ascii="Sylfaen" w:hAnsi="Sylfaen"/>
                <w:b/>
                <w:lang w:val="ka-GE"/>
              </w:rPr>
              <w:t>;</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 xml:space="preserve">Որոշիչ ստորադաս նախադասություն </w:t>
            </w:r>
            <w:r w:rsidRPr="003F37DE">
              <w:rPr>
                <w:rFonts w:ascii="Sylfaen" w:hAnsi="Sylfaen"/>
                <w:b/>
                <w:sz w:val="22"/>
                <w:szCs w:val="22"/>
                <w:lang w:val="ka-GE"/>
              </w:rPr>
              <w:t xml:space="preserve"> (</w:t>
            </w:r>
            <w:r w:rsidRPr="00081D00">
              <w:rPr>
                <w:rFonts w:ascii="Sylfaen" w:hAnsi="Sylfaen"/>
                <w:b/>
                <w:sz w:val="22"/>
                <w:szCs w:val="22"/>
                <w:lang w:val="de-DE"/>
              </w:rPr>
              <w:t>Relativsatz</w:t>
            </w:r>
            <w:r w:rsidRPr="003F37DE">
              <w:rPr>
                <w:rFonts w:ascii="Sylfaen" w:hAnsi="Sylfaen"/>
                <w:b/>
                <w:sz w:val="22"/>
                <w:szCs w:val="22"/>
                <w:lang w:val="ka-GE"/>
              </w:rPr>
              <w:t xml:space="preserve">) </w:t>
            </w:r>
            <w:r>
              <w:rPr>
                <w:rFonts w:ascii="Sylfaen" w:hAnsi="Sylfaen"/>
                <w:b/>
                <w:sz w:val="22"/>
                <w:szCs w:val="22"/>
                <w:lang w:val="hy-AM"/>
              </w:rPr>
              <w:t xml:space="preserve">և դրա </w:t>
            </w:r>
            <w:r>
              <w:rPr>
                <w:rFonts w:ascii="Sylfaen" w:hAnsi="Sylfaen"/>
                <w:b/>
                <w:sz w:val="22"/>
                <w:szCs w:val="22"/>
                <w:lang w:val="en-US"/>
              </w:rPr>
              <w:t>փոխակերպումը</w:t>
            </w:r>
            <w:r w:rsidRPr="003F37DE">
              <w:rPr>
                <w:rFonts w:ascii="Sylfaen" w:hAnsi="Sylfaen"/>
                <w:b/>
                <w:sz w:val="22"/>
                <w:szCs w:val="22"/>
                <w:lang w:val="ka-GE"/>
              </w:rPr>
              <w:t xml:space="preserve"> (</w:t>
            </w:r>
            <w:r>
              <w:rPr>
                <w:rFonts w:ascii="Sylfaen" w:hAnsi="Sylfaen"/>
                <w:b/>
                <w:sz w:val="22"/>
                <w:szCs w:val="22"/>
                <w:lang w:val="hy-AM"/>
              </w:rPr>
              <w:t xml:space="preserve">ընդարձակ որոշիչ </w:t>
            </w:r>
            <w:r>
              <w:rPr>
                <w:rFonts w:ascii="Sylfaen" w:hAnsi="Sylfaen"/>
                <w:b/>
                <w:sz w:val="22"/>
                <w:szCs w:val="22"/>
                <w:lang w:val="en-US"/>
              </w:rPr>
              <w:t>ներգործականում</w:t>
            </w:r>
            <w:r w:rsidRPr="00706487">
              <w:rPr>
                <w:rFonts w:ascii="Sylfaen" w:hAnsi="Sylfaen"/>
                <w:b/>
                <w:sz w:val="22"/>
                <w:szCs w:val="22"/>
                <w:lang w:val="de-DE"/>
              </w:rPr>
              <w:t xml:space="preserve"> </w:t>
            </w:r>
            <w:r>
              <w:rPr>
                <w:rFonts w:ascii="Sylfaen" w:hAnsi="Sylfaen"/>
                <w:b/>
                <w:sz w:val="22"/>
                <w:szCs w:val="22"/>
                <w:lang w:val="en-US"/>
              </w:rPr>
              <w:t>և</w:t>
            </w:r>
            <w:r w:rsidRPr="00706487">
              <w:rPr>
                <w:rFonts w:ascii="Sylfaen" w:hAnsi="Sylfaen"/>
                <w:b/>
                <w:sz w:val="22"/>
                <w:szCs w:val="22"/>
                <w:lang w:val="de-DE"/>
              </w:rPr>
              <w:t xml:space="preserve"> </w:t>
            </w:r>
            <w:r>
              <w:rPr>
                <w:rFonts w:ascii="Sylfaen" w:hAnsi="Sylfaen"/>
                <w:b/>
                <w:sz w:val="22"/>
                <w:szCs w:val="22"/>
                <w:lang w:val="en-US"/>
              </w:rPr>
              <w:t>կրավորականում</w:t>
            </w:r>
            <w:r w:rsidRPr="00081D00">
              <w:rPr>
                <w:rFonts w:ascii="Sylfaen" w:hAnsi="Sylfaen"/>
                <w:b/>
                <w:sz w:val="22"/>
                <w:szCs w:val="22"/>
                <w:lang w:val="de-DE"/>
              </w:rPr>
              <w:t xml:space="preserve">, </w:t>
            </w:r>
            <w:r>
              <w:rPr>
                <w:rFonts w:ascii="Sylfaen" w:hAnsi="Sylfaen"/>
                <w:b/>
                <w:sz w:val="22"/>
                <w:szCs w:val="22"/>
                <w:lang w:val="en-US"/>
              </w:rPr>
              <w:t>համաժամանակություն</w:t>
            </w:r>
            <w:r w:rsidRPr="00081D00">
              <w:rPr>
                <w:rFonts w:ascii="Sylfaen" w:hAnsi="Sylfaen"/>
                <w:b/>
                <w:sz w:val="22"/>
                <w:szCs w:val="22"/>
                <w:lang w:val="de-DE"/>
              </w:rPr>
              <w:t xml:space="preserve">-Gleichzeitigkeit </w:t>
            </w:r>
            <w:r>
              <w:rPr>
                <w:rFonts w:ascii="Sylfaen" w:hAnsi="Sylfaen"/>
                <w:b/>
                <w:sz w:val="22"/>
                <w:szCs w:val="22"/>
                <w:lang w:val="hy-AM"/>
              </w:rPr>
              <w:t>և</w:t>
            </w:r>
            <w:r w:rsidRPr="003F37DE">
              <w:rPr>
                <w:rFonts w:ascii="Sylfaen" w:hAnsi="Sylfaen"/>
                <w:b/>
                <w:sz w:val="22"/>
                <w:szCs w:val="22"/>
                <w:lang w:val="ka-GE"/>
              </w:rPr>
              <w:t xml:space="preserve"> </w:t>
            </w:r>
            <w:r>
              <w:rPr>
                <w:rFonts w:ascii="Sylfaen" w:hAnsi="Sylfaen"/>
                <w:b/>
                <w:sz w:val="22"/>
                <w:szCs w:val="22"/>
                <w:lang w:val="hy-AM"/>
              </w:rPr>
              <w:t>նախորդում</w:t>
            </w:r>
            <w:r w:rsidRPr="00706487">
              <w:rPr>
                <w:rFonts w:ascii="Sylfaen" w:hAnsi="Sylfaen"/>
                <w:b/>
                <w:sz w:val="22"/>
                <w:szCs w:val="22"/>
                <w:lang w:val="de-DE"/>
              </w:rPr>
              <w:t xml:space="preserve"> </w:t>
            </w:r>
            <w:r>
              <w:rPr>
                <w:rFonts w:ascii="Sylfaen" w:hAnsi="Sylfaen"/>
                <w:b/>
                <w:sz w:val="22"/>
                <w:szCs w:val="22"/>
                <w:lang w:val="en-US"/>
              </w:rPr>
              <w:t>ժամանակով</w:t>
            </w:r>
            <w:r w:rsidRPr="00081D00">
              <w:rPr>
                <w:rFonts w:ascii="Sylfaen" w:hAnsi="Sylfaen"/>
                <w:b/>
                <w:sz w:val="22"/>
                <w:szCs w:val="22"/>
                <w:lang w:val="de-DE"/>
              </w:rPr>
              <w:t>-Vorzeitigkeit</w:t>
            </w:r>
            <w:r w:rsidRPr="003F37DE">
              <w:rPr>
                <w:rFonts w:ascii="Sylfaen" w:hAnsi="Sylfaen"/>
                <w:b/>
                <w:sz w:val="22"/>
                <w:szCs w:val="22"/>
                <w:lang w:val="ka-GE"/>
              </w:rPr>
              <w:t>);</w:t>
            </w:r>
          </w:p>
          <w:p w:rsidR="00144AB5" w:rsidRPr="00E411D0" w:rsidRDefault="00144AB5" w:rsidP="00144AB5">
            <w:pPr>
              <w:numPr>
                <w:ilvl w:val="0"/>
                <w:numId w:val="214"/>
              </w:numPr>
              <w:ind w:left="318"/>
              <w:jc w:val="both"/>
              <w:rPr>
                <w:b/>
                <w:lang w:val="de-DE"/>
              </w:rPr>
            </w:pPr>
            <w:r>
              <w:rPr>
                <w:rFonts w:ascii="Sylfaen" w:hAnsi="Sylfaen"/>
                <w:b/>
                <w:sz w:val="22"/>
                <w:szCs w:val="22"/>
                <w:lang w:val="hy-AM"/>
              </w:rPr>
              <w:t xml:space="preserve">Բարդ ստորադասական նախադասությունների </w:t>
            </w:r>
            <w:r>
              <w:rPr>
                <w:rFonts w:ascii="Sylfaen" w:hAnsi="Sylfaen"/>
                <w:b/>
                <w:sz w:val="22"/>
                <w:szCs w:val="22"/>
                <w:lang w:val="en-US"/>
              </w:rPr>
              <w:t>փոխակերպումը</w:t>
            </w:r>
            <w:r w:rsidRPr="00706487">
              <w:rPr>
                <w:rFonts w:ascii="Sylfaen" w:hAnsi="Sylfaen"/>
                <w:b/>
                <w:sz w:val="22"/>
                <w:szCs w:val="22"/>
                <w:lang w:val="de-DE"/>
              </w:rPr>
              <w:t xml:space="preserve"> </w:t>
            </w:r>
            <w:r>
              <w:rPr>
                <w:rFonts w:ascii="Sylfaen" w:hAnsi="Sylfaen"/>
                <w:b/>
                <w:sz w:val="22"/>
                <w:szCs w:val="22"/>
                <w:lang w:val="hy-AM"/>
              </w:rPr>
              <w:t>անվանականացման եղանակով:</w:t>
            </w:r>
          </w:p>
        </w:tc>
      </w:tr>
    </w:tbl>
    <w:p w:rsidR="00144AB5" w:rsidRPr="00237A0C" w:rsidRDefault="00144AB5" w:rsidP="00144AB5">
      <w:pPr>
        <w:rPr>
          <w:rFonts w:ascii="Sylfaen" w:hAnsi="Sylfaen"/>
          <w:sz w:val="22"/>
          <w:szCs w:val="22"/>
          <w:lang w:val="ka-GE"/>
        </w:rPr>
      </w:pPr>
    </w:p>
    <w:p w:rsidR="00144AB5" w:rsidRPr="00237A0C" w:rsidRDefault="00144AB5" w:rsidP="00144AB5">
      <w:pPr>
        <w:rPr>
          <w:rFonts w:ascii="Sylfaen" w:hAnsi="Sylfaen"/>
          <w:sz w:val="22"/>
          <w:szCs w:val="22"/>
          <w:lang w:val="ka-GE"/>
        </w:rPr>
      </w:pPr>
    </w:p>
    <w:p w:rsidR="00144AB5" w:rsidRPr="00237A0C" w:rsidRDefault="00144AB5" w:rsidP="00144AB5">
      <w:pPr>
        <w:pStyle w:val="ListParagraph"/>
        <w:numPr>
          <w:ilvl w:val="0"/>
          <w:numId w:val="217"/>
        </w:numPr>
        <w:spacing w:after="0" w:line="240" w:lineRule="auto"/>
        <w:jc w:val="both"/>
        <w:rPr>
          <w:rFonts w:ascii="Sylfaen" w:hAnsi="Sylfaen"/>
          <w:b/>
          <w:lang w:val="ka-GE"/>
        </w:rPr>
      </w:pPr>
      <w:r w:rsidRPr="00237A0C">
        <w:rPr>
          <w:rFonts w:ascii="Sylfaen" w:hAnsi="Sylfaen"/>
          <w:b/>
          <w:lang w:val="ka-GE"/>
        </w:rPr>
        <w:t xml:space="preserve"> </w:t>
      </w:r>
      <w:r>
        <w:rPr>
          <w:rFonts w:ascii="Sylfaen" w:hAnsi="Sylfaen"/>
          <w:b/>
          <w:lang w:val="hy-AM"/>
        </w:rPr>
        <w:t>Սոցիալական մշակույթ և մշակույթ</w:t>
      </w:r>
    </w:p>
    <w:tbl>
      <w:tblPr>
        <w:tblpPr w:leftFromText="180" w:rightFromText="180" w:vertAnchor="text" w:horzAnchor="margin" w:tblpXSpec="center" w:tblpY="187"/>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4"/>
      </w:tblGrid>
      <w:tr w:rsidR="00144AB5" w:rsidRPr="00237A0C" w:rsidTr="006F614E">
        <w:trPr>
          <w:trHeight w:val="551"/>
        </w:trPr>
        <w:tc>
          <w:tcPr>
            <w:tcW w:w="9584" w:type="dxa"/>
            <w:tcBorders>
              <w:top w:val="nil"/>
              <w:left w:val="nil"/>
              <w:bottom w:val="nil"/>
              <w:right w:val="nil"/>
            </w:tcBorders>
          </w:tcPr>
          <w:p w:rsidR="00144AB5" w:rsidRPr="00E411D0" w:rsidRDefault="00144AB5" w:rsidP="00144AB5">
            <w:pPr>
              <w:numPr>
                <w:ilvl w:val="0"/>
                <w:numId w:val="9"/>
              </w:numPr>
              <w:jc w:val="both"/>
              <w:rPr>
                <w:rFonts w:ascii="Sylfaen" w:hAnsi="Sylfaen"/>
              </w:rPr>
            </w:pPr>
            <w:r>
              <w:rPr>
                <w:rFonts w:ascii="Sylfaen" w:hAnsi="Sylfaen"/>
                <w:sz w:val="22"/>
                <w:szCs w:val="22"/>
                <w:lang w:val="hy-AM"/>
              </w:rPr>
              <w:t>Կրթություն</w:t>
            </w:r>
            <w:r>
              <w:rPr>
                <w:rFonts w:ascii="Sylfaen" w:hAnsi="Sylfaen"/>
                <w:sz w:val="22"/>
                <w:szCs w:val="22"/>
                <w:lang w:val="en-US"/>
              </w:rPr>
              <w:t xml:space="preserve"> </w:t>
            </w:r>
          </w:p>
          <w:p w:rsidR="00144AB5" w:rsidRPr="0030613D" w:rsidRDefault="00144AB5" w:rsidP="00144AB5">
            <w:pPr>
              <w:numPr>
                <w:ilvl w:val="0"/>
                <w:numId w:val="9"/>
              </w:numPr>
              <w:jc w:val="both"/>
              <w:rPr>
                <w:rFonts w:ascii="Sylfaen" w:hAnsi="Sylfaen"/>
              </w:rPr>
            </w:pPr>
            <w:r w:rsidRPr="0030613D">
              <w:rPr>
                <w:rFonts w:ascii="Sylfaen" w:hAnsi="Sylfaen"/>
                <w:sz w:val="22"/>
                <w:szCs w:val="22"/>
                <w:lang w:val="hy-AM"/>
              </w:rPr>
              <w:t>Երիտասարդների կյանքը</w:t>
            </w:r>
            <w:r w:rsidRPr="0030613D">
              <w:rPr>
                <w:rFonts w:ascii="Sylfaen" w:hAnsi="Sylfaen"/>
                <w:sz w:val="22"/>
                <w:szCs w:val="22"/>
                <w:lang w:val="de-DE"/>
              </w:rPr>
              <w:t xml:space="preserve"> </w:t>
            </w:r>
            <w:r w:rsidRPr="0030613D">
              <w:rPr>
                <w:rFonts w:ascii="Sylfaen" w:hAnsi="Sylfaen"/>
                <w:sz w:val="22"/>
                <w:szCs w:val="22"/>
                <w:lang w:val="hy-AM"/>
              </w:rPr>
              <w:t>ազատ ժամանակ</w:t>
            </w:r>
            <w:r w:rsidRPr="0030613D">
              <w:rPr>
                <w:rFonts w:ascii="Sylfaen" w:hAnsi="Sylfaen"/>
                <w:sz w:val="22"/>
                <w:szCs w:val="22"/>
                <w:lang w:val="de-DE"/>
              </w:rPr>
              <w:t>/</w:t>
            </w:r>
            <w:r w:rsidRPr="0030613D">
              <w:rPr>
                <w:rFonts w:ascii="Sylfaen" w:hAnsi="Sylfaen"/>
                <w:sz w:val="22"/>
                <w:szCs w:val="22"/>
                <w:lang w:val="hy-AM"/>
              </w:rPr>
              <w:t>ժամանց</w:t>
            </w:r>
            <w:r w:rsidRPr="0030613D">
              <w:rPr>
                <w:rFonts w:ascii="Sylfaen" w:hAnsi="Sylfaen"/>
                <w:sz w:val="22"/>
                <w:szCs w:val="22"/>
                <w:lang w:val="de-DE"/>
              </w:rPr>
              <w:t>/</w:t>
            </w:r>
            <w:r w:rsidRPr="0030613D">
              <w:rPr>
                <w:rFonts w:ascii="Sylfaen" w:hAnsi="Sylfaen"/>
                <w:sz w:val="22"/>
                <w:szCs w:val="22"/>
                <w:lang w:val="hy-AM"/>
              </w:rPr>
              <w:t>հանգ</w:t>
            </w:r>
            <w:r>
              <w:rPr>
                <w:rFonts w:ascii="Sylfaen" w:hAnsi="Sylfaen"/>
                <w:sz w:val="22"/>
                <w:szCs w:val="22"/>
                <w:lang w:val="en-US"/>
              </w:rPr>
              <w:t>ի</w:t>
            </w:r>
            <w:r w:rsidRPr="0030613D">
              <w:rPr>
                <w:rFonts w:ascii="Sylfaen" w:hAnsi="Sylfaen"/>
                <w:sz w:val="22"/>
                <w:szCs w:val="22"/>
                <w:lang w:val="hy-AM"/>
              </w:rPr>
              <w:t>ստ,</w:t>
            </w:r>
            <w:r w:rsidRPr="0030613D">
              <w:rPr>
                <w:rFonts w:ascii="Sylfaen" w:hAnsi="Sylfaen"/>
                <w:sz w:val="22"/>
                <w:szCs w:val="22"/>
                <w:lang w:val="de-DE"/>
              </w:rPr>
              <w:t xml:space="preserve"> </w:t>
            </w:r>
            <w:r w:rsidRPr="0030613D">
              <w:rPr>
                <w:rFonts w:ascii="Sylfaen" w:hAnsi="Sylfaen"/>
                <w:sz w:val="22"/>
                <w:szCs w:val="22"/>
                <w:lang w:val="hy-AM"/>
              </w:rPr>
              <w:t xml:space="preserve">մասնակցությունը հասարակական կյանքում, հարաբերություններ, </w:t>
            </w:r>
            <w:r>
              <w:rPr>
                <w:rFonts w:ascii="Sylfaen" w:hAnsi="Sylfaen"/>
                <w:sz w:val="22"/>
                <w:szCs w:val="22"/>
                <w:lang w:val="en-US"/>
              </w:rPr>
              <w:t>նախասիրություններ</w:t>
            </w:r>
            <w:r w:rsidRPr="0030613D">
              <w:rPr>
                <w:rFonts w:ascii="Sylfaen" w:hAnsi="Sylfaen"/>
                <w:sz w:val="22"/>
                <w:szCs w:val="22"/>
                <w:lang w:val="hy-AM"/>
              </w:rPr>
              <w:t>,</w:t>
            </w:r>
            <w:r w:rsidRPr="0030613D">
              <w:rPr>
                <w:rFonts w:ascii="Sylfaen" w:hAnsi="Sylfaen"/>
                <w:sz w:val="22"/>
                <w:szCs w:val="22"/>
                <w:lang w:val="de-DE"/>
              </w:rPr>
              <w:t xml:space="preserve"> </w:t>
            </w:r>
            <w:r w:rsidRPr="0030613D">
              <w:rPr>
                <w:rFonts w:ascii="Sylfaen" w:hAnsi="Sylfaen"/>
                <w:sz w:val="22"/>
                <w:szCs w:val="22"/>
                <w:lang w:val="hy-AM"/>
              </w:rPr>
              <w:t>երիտասարդական</w:t>
            </w:r>
            <w:r w:rsidRPr="0030613D">
              <w:rPr>
                <w:rFonts w:ascii="Sylfaen" w:hAnsi="Sylfaen"/>
                <w:sz w:val="22"/>
                <w:szCs w:val="22"/>
                <w:lang w:val="de-DE"/>
              </w:rPr>
              <w:t xml:space="preserve"> </w:t>
            </w:r>
            <w:r w:rsidRPr="0030613D">
              <w:rPr>
                <w:rFonts w:ascii="Sylfaen" w:hAnsi="Sylfaen"/>
                <w:sz w:val="22"/>
                <w:szCs w:val="22"/>
                <w:lang w:val="hy-AM"/>
              </w:rPr>
              <w:t>մամուլ</w:t>
            </w:r>
            <w:r w:rsidRPr="0030613D">
              <w:rPr>
                <w:rFonts w:ascii="Sylfaen" w:hAnsi="Sylfaen"/>
                <w:sz w:val="22"/>
                <w:szCs w:val="22"/>
                <w:lang w:val="de-DE"/>
              </w:rPr>
              <w:t>/</w:t>
            </w:r>
            <w:r w:rsidRPr="0030613D">
              <w:rPr>
                <w:rFonts w:ascii="Sylfaen" w:hAnsi="Sylfaen"/>
                <w:sz w:val="22"/>
                <w:szCs w:val="22"/>
                <w:lang w:val="hy-AM"/>
              </w:rPr>
              <w:t>հաղորդումներ</w:t>
            </w:r>
            <w:r w:rsidRPr="0030613D">
              <w:rPr>
                <w:rFonts w:ascii="Sylfaen" w:hAnsi="Sylfaen"/>
                <w:sz w:val="22"/>
                <w:szCs w:val="22"/>
                <w:lang w:val="de-DE"/>
              </w:rPr>
              <w:t xml:space="preserve"> </w:t>
            </w:r>
            <w:r w:rsidRPr="0030613D">
              <w:rPr>
                <w:rFonts w:ascii="Sylfaen" w:hAnsi="Sylfaen"/>
                <w:sz w:val="22"/>
                <w:szCs w:val="22"/>
                <w:lang w:val="hy-AM"/>
              </w:rPr>
              <w:t>և այլն)</w:t>
            </w:r>
            <w:r w:rsidRPr="00706487">
              <w:rPr>
                <w:rFonts w:ascii="Sylfaen" w:hAnsi="Sylfaen"/>
                <w:sz w:val="22"/>
                <w:szCs w:val="22"/>
              </w:rPr>
              <w:t xml:space="preserve"> </w:t>
            </w:r>
          </w:p>
          <w:p w:rsidR="00144AB5" w:rsidRPr="00E411D0" w:rsidRDefault="00144AB5" w:rsidP="00144AB5">
            <w:pPr>
              <w:numPr>
                <w:ilvl w:val="0"/>
                <w:numId w:val="9"/>
              </w:numPr>
              <w:tabs>
                <w:tab w:val="left" w:pos="1260"/>
              </w:tabs>
              <w:jc w:val="both"/>
              <w:rPr>
                <w:rFonts w:ascii="Sylfaen" w:hAnsi="Sylfaen"/>
              </w:rPr>
            </w:pPr>
            <w:r w:rsidRPr="0030613D">
              <w:rPr>
                <w:rFonts w:ascii="Sylfaen" w:hAnsi="Sylfaen"/>
                <w:sz w:val="22"/>
                <w:szCs w:val="22"/>
                <w:lang w:val="hy-AM"/>
              </w:rPr>
              <w:t>Եվրոպայի միություն</w:t>
            </w:r>
            <w:r w:rsidRPr="00C8195C">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lang w:val="en-US"/>
              </w:rPr>
              <w:t xml:space="preserve"> </w:t>
            </w:r>
          </w:p>
          <w:p w:rsidR="00144AB5" w:rsidRPr="0030613D" w:rsidRDefault="00144AB5" w:rsidP="00144AB5">
            <w:pPr>
              <w:numPr>
                <w:ilvl w:val="0"/>
                <w:numId w:val="9"/>
              </w:numPr>
              <w:tabs>
                <w:tab w:val="left" w:pos="1260"/>
              </w:tabs>
              <w:ind w:left="1260" w:hanging="900"/>
              <w:jc w:val="both"/>
              <w:rPr>
                <w:rFonts w:ascii="Sylfaen" w:hAnsi="Sylfaen"/>
              </w:rPr>
            </w:pPr>
            <w:r>
              <w:rPr>
                <w:rFonts w:ascii="Sylfaen" w:hAnsi="Sylfaen"/>
                <w:sz w:val="22"/>
                <w:szCs w:val="22"/>
                <w:lang w:val="hy-AM"/>
              </w:rPr>
              <w:t>Միջազգային հումանիտար կազմակերպություններ</w:t>
            </w:r>
            <w:r w:rsidRPr="0030613D">
              <w:rPr>
                <w:rFonts w:ascii="Sylfaen" w:hAnsi="Sylfaen"/>
                <w:sz w:val="22"/>
                <w:szCs w:val="22"/>
              </w:rPr>
              <w:t xml:space="preserve"> </w:t>
            </w:r>
            <w:r>
              <w:rPr>
                <w:rFonts w:ascii="Sylfaen" w:hAnsi="Sylfaen"/>
                <w:sz w:val="22"/>
                <w:szCs w:val="22"/>
                <w:lang w:val="hy-AM"/>
              </w:rPr>
              <w:t>(</w:t>
            </w:r>
            <w:r>
              <w:rPr>
                <w:rFonts w:ascii="Sylfaen" w:hAnsi="Sylfaen" w:cs="Sylfaen"/>
                <w:sz w:val="22"/>
                <w:szCs w:val="22"/>
                <w:lang w:val="hy-AM"/>
              </w:rPr>
              <w:t>Կ</w:t>
            </w:r>
            <w:r>
              <w:rPr>
                <w:rFonts w:ascii="Sylfaen" w:hAnsi="Sylfaen"/>
                <w:sz w:val="22"/>
                <w:szCs w:val="22"/>
                <w:lang w:val="hy-AM"/>
              </w:rPr>
              <w:t>արմիր խաչ,</w:t>
            </w:r>
            <w:r>
              <w:rPr>
                <w:rFonts w:ascii="Sylfaen" w:hAnsi="Sylfaen"/>
                <w:sz w:val="22"/>
                <w:szCs w:val="22"/>
                <w:lang w:val="ka-GE"/>
              </w:rPr>
              <w:t xml:space="preserve"> </w:t>
            </w:r>
            <w:r>
              <w:rPr>
                <w:rFonts w:ascii="Sylfaen" w:hAnsi="Sylfaen"/>
                <w:sz w:val="22"/>
                <w:szCs w:val="22"/>
                <w:lang w:val="hy-AM"/>
              </w:rPr>
              <w:t>Բժիշկներ առանց սահմանների և այլն)</w:t>
            </w:r>
            <w:r w:rsidRPr="00706487">
              <w:rPr>
                <w:rFonts w:ascii="Sylfaen" w:hAnsi="Sylfaen"/>
                <w:sz w:val="22"/>
                <w:szCs w:val="22"/>
              </w:rPr>
              <w:t xml:space="preserve"> </w:t>
            </w:r>
          </w:p>
          <w:p w:rsidR="00144AB5" w:rsidRPr="00E411D0" w:rsidRDefault="00144AB5" w:rsidP="00144AB5">
            <w:pPr>
              <w:numPr>
                <w:ilvl w:val="0"/>
                <w:numId w:val="218"/>
              </w:numPr>
              <w:jc w:val="both"/>
              <w:rPr>
                <w:rFonts w:ascii="Sylfaen" w:hAnsi="Sylfaen"/>
              </w:rPr>
            </w:pPr>
            <w:r w:rsidRPr="003930A4">
              <w:rPr>
                <w:rFonts w:ascii="Sylfaen" w:hAnsi="Sylfaen"/>
                <w:sz w:val="22"/>
                <w:szCs w:val="22"/>
                <w:lang w:val="hy-AM"/>
              </w:rPr>
              <w:t>Աշխարհագրական տեղեկություններ երկրի վերաբերյալ</w:t>
            </w:r>
          </w:p>
          <w:p w:rsidR="00144AB5" w:rsidRPr="007475C4" w:rsidRDefault="00144AB5" w:rsidP="00144AB5">
            <w:pPr>
              <w:numPr>
                <w:ilvl w:val="0"/>
                <w:numId w:val="218"/>
              </w:numPr>
              <w:jc w:val="both"/>
              <w:rPr>
                <w:rFonts w:ascii="Sylfaen" w:hAnsi="Sylfaen"/>
              </w:rPr>
            </w:pPr>
            <w:r>
              <w:rPr>
                <w:rFonts w:ascii="Sylfaen" w:hAnsi="Sylfaen"/>
                <w:sz w:val="22"/>
                <w:szCs w:val="22"/>
                <w:lang w:val="hy-AM"/>
              </w:rPr>
              <w:t>Ե</w:t>
            </w:r>
            <w:r w:rsidRPr="003930A4">
              <w:rPr>
                <w:rFonts w:ascii="Sylfaen" w:hAnsi="Sylfaen"/>
                <w:sz w:val="22"/>
                <w:szCs w:val="22"/>
                <w:lang w:val="hy-AM"/>
              </w:rPr>
              <w:t>րկրի քաղաքական կառուցվածքը, վարչական կա</w:t>
            </w:r>
            <w:r>
              <w:rPr>
                <w:rFonts w:ascii="Sylfaen" w:hAnsi="Sylfaen"/>
                <w:sz w:val="22"/>
                <w:szCs w:val="22"/>
                <w:lang w:val="en-US"/>
              </w:rPr>
              <w:t>զմակերպումը</w:t>
            </w:r>
          </w:p>
          <w:p w:rsidR="00144AB5" w:rsidRPr="00E411D0" w:rsidRDefault="00144AB5" w:rsidP="00144AB5">
            <w:pPr>
              <w:numPr>
                <w:ilvl w:val="0"/>
                <w:numId w:val="218"/>
              </w:numPr>
              <w:jc w:val="both"/>
              <w:rPr>
                <w:rFonts w:ascii="Sylfaen" w:hAnsi="Sylfaen"/>
                <w:lang w:val="fr-FR"/>
              </w:rPr>
            </w:pPr>
            <w:r>
              <w:rPr>
                <w:rFonts w:ascii="Sylfaen" w:hAnsi="Sylfaen"/>
                <w:sz w:val="22"/>
                <w:szCs w:val="22"/>
                <w:lang w:val="hy-AM"/>
              </w:rPr>
              <w:t>Մայրաքաղաք</w:t>
            </w:r>
            <w:r w:rsidRPr="00237A0C">
              <w:rPr>
                <w:rFonts w:ascii="Sylfaen" w:hAnsi="Sylfaen"/>
                <w:sz w:val="22"/>
                <w:szCs w:val="22"/>
                <w:lang w:val="fr-FR"/>
              </w:rPr>
              <w:t xml:space="preserve">, </w:t>
            </w:r>
            <w:r>
              <w:rPr>
                <w:rFonts w:ascii="Sylfaen" w:hAnsi="Sylfaen"/>
                <w:sz w:val="22"/>
                <w:szCs w:val="22"/>
                <w:lang w:val="hy-AM"/>
              </w:rPr>
              <w:t>դրա պատմությունը</w:t>
            </w:r>
            <w:r w:rsidRPr="00237A0C">
              <w:rPr>
                <w:rFonts w:ascii="Sylfaen" w:hAnsi="Sylfaen"/>
                <w:sz w:val="22"/>
                <w:szCs w:val="22"/>
                <w:lang w:val="fr-FR"/>
              </w:rPr>
              <w:t xml:space="preserve">, </w:t>
            </w:r>
            <w:r>
              <w:rPr>
                <w:rFonts w:ascii="Sylfaen" w:hAnsi="Sylfaen"/>
                <w:sz w:val="22"/>
                <w:szCs w:val="22"/>
                <w:lang w:val="hy-AM"/>
              </w:rPr>
              <w:t>տեսարժան վայրերը</w:t>
            </w:r>
            <w:r>
              <w:rPr>
                <w:rFonts w:ascii="Sylfaen" w:hAnsi="Sylfaen"/>
                <w:sz w:val="22"/>
                <w:szCs w:val="22"/>
                <w:lang w:val="en-US"/>
              </w:rPr>
              <w:t xml:space="preserve"> </w:t>
            </w:r>
          </w:p>
          <w:p w:rsidR="00144AB5" w:rsidRPr="00554FED" w:rsidRDefault="00144AB5" w:rsidP="00144AB5">
            <w:pPr>
              <w:numPr>
                <w:ilvl w:val="0"/>
                <w:numId w:val="218"/>
              </w:numPr>
              <w:jc w:val="both"/>
              <w:rPr>
                <w:rFonts w:ascii="Sylfaen" w:hAnsi="Sylfaen"/>
                <w:lang w:val="fr-FR"/>
              </w:rPr>
            </w:pPr>
            <w:r w:rsidRPr="003930A4">
              <w:rPr>
                <w:rFonts w:ascii="Sylfaen" w:hAnsi="Sylfaen"/>
                <w:sz w:val="22"/>
                <w:szCs w:val="22"/>
                <w:lang w:val="hy-AM"/>
              </w:rPr>
              <w:t>Հայտնի մարդիկ</w:t>
            </w:r>
            <w:r w:rsidRPr="003930A4">
              <w:rPr>
                <w:rFonts w:ascii="Sylfaen" w:hAnsi="Sylfaen"/>
                <w:sz w:val="22"/>
                <w:szCs w:val="22"/>
                <w:lang w:val="de-DE"/>
              </w:rPr>
              <w:t xml:space="preserve"> (</w:t>
            </w:r>
            <w:r w:rsidRPr="003930A4">
              <w:rPr>
                <w:rFonts w:ascii="Sylfaen" w:hAnsi="Sylfaen"/>
                <w:sz w:val="22"/>
                <w:szCs w:val="22"/>
                <w:lang w:val="hy-AM"/>
              </w:rPr>
              <w:t xml:space="preserve">գիտնական, </w:t>
            </w:r>
            <w:r>
              <w:rPr>
                <w:rFonts w:ascii="Sylfaen" w:hAnsi="Sylfaen"/>
                <w:sz w:val="22"/>
                <w:szCs w:val="22"/>
                <w:lang w:val="hy-AM"/>
              </w:rPr>
              <w:t>երգիչ</w:t>
            </w:r>
            <w:r w:rsidRPr="003930A4">
              <w:rPr>
                <w:rFonts w:ascii="Sylfaen" w:hAnsi="Sylfaen"/>
                <w:sz w:val="22"/>
                <w:szCs w:val="22"/>
                <w:lang w:val="hy-AM"/>
              </w:rPr>
              <w:t xml:space="preserve">, </w:t>
            </w:r>
            <w:r>
              <w:rPr>
                <w:rFonts w:ascii="Sylfaen" w:hAnsi="Sylfaen"/>
                <w:sz w:val="22"/>
                <w:szCs w:val="22"/>
                <w:lang w:val="hy-AM"/>
              </w:rPr>
              <w:t>մարզիկ</w:t>
            </w:r>
            <w:r w:rsidRPr="003930A4">
              <w:rPr>
                <w:rFonts w:ascii="Sylfaen" w:hAnsi="Sylfaen"/>
                <w:sz w:val="22"/>
                <w:szCs w:val="22"/>
                <w:lang w:val="hy-AM"/>
              </w:rPr>
              <w:t>)</w:t>
            </w:r>
            <w:r w:rsidRPr="00706487">
              <w:rPr>
                <w:rFonts w:ascii="Sylfaen" w:hAnsi="Sylfaen"/>
                <w:sz w:val="22"/>
                <w:szCs w:val="22"/>
                <w:lang w:val="fr-FR"/>
              </w:rPr>
              <w:t xml:space="preserve"> </w:t>
            </w:r>
          </w:p>
          <w:p w:rsidR="00144AB5" w:rsidRPr="0076101D" w:rsidRDefault="00144AB5" w:rsidP="00144AB5">
            <w:pPr>
              <w:numPr>
                <w:ilvl w:val="0"/>
                <w:numId w:val="218"/>
              </w:numPr>
              <w:jc w:val="both"/>
              <w:rPr>
                <w:rFonts w:ascii="Sylfaen" w:hAnsi="Sylfaen"/>
                <w:lang w:val="fr-FR"/>
              </w:rPr>
            </w:pPr>
            <w:r w:rsidRPr="003930A4">
              <w:rPr>
                <w:rFonts w:ascii="Sylfaen" w:hAnsi="Sylfaen"/>
                <w:sz w:val="22"/>
                <w:szCs w:val="22"/>
                <w:lang w:val="hy-AM"/>
              </w:rPr>
              <w:t>Պատմություն՝ կարևոր պատմական ժամանակաշրջաններ/իրադարձություններ, հայտնի պատմական դեմքեր</w:t>
            </w:r>
            <w:r w:rsidRPr="00706487">
              <w:rPr>
                <w:rFonts w:ascii="Sylfaen" w:hAnsi="Sylfaen"/>
                <w:sz w:val="22"/>
                <w:szCs w:val="22"/>
                <w:lang w:val="fr-FR"/>
              </w:rPr>
              <w:t xml:space="preserve"> </w:t>
            </w:r>
          </w:p>
          <w:p w:rsidR="00144AB5" w:rsidRPr="00E411D0" w:rsidRDefault="00144AB5" w:rsidP="00144AB5">
            <w:pPr>
              <w:numPr>
                <w:ilvl w:val="0"/>
                <w:numId w:val="218"/>
              </w:numPr>
              <w:jc w:val="both"/>
              <w:rPr>
                <w:rFonts w:ascii="Sylfaen" w:hAnsi="Sylfaen"/>
              </w:rPr>
            </w:pPr>
            <w:r w:rsidRPr="003930A4">
              <w:rPr>
                <w:rFonts w:ascii="Sylfaen" w:hAnsi="Sylfaen"/>
                <w:sz w:val="22"/>
                <w:szCs w:val="22"/>
                <w:lang w:val="hy-AM"/>
              </w:rPr>
              <w:t>Մշակույթի տարբեր բնագավառների ներկայացուցիչներ</w:t>
            </w:r>
            <w:r>
              <w:rPr>
                <w:rFonts w:ascii="Sylfaen" w:hAnsi="Sylfaen"/>
                <w:sz w:val="22"/>
                <w:szCs w:val="22"/>
                <w:lang w:val="en-US"/>
              </w:rPr>
              <w:t xml:space="preserve"> </w:t>
            </w:r>
          </w:p>
          <w:p w:rsidR="00144AB5" w:rsidRPr="00E411D0" w:rsidRDefault="00144AB5" w:rsidP="00144AB5">
            <w:pPr>
              <w:pStyle w:val="Footer"/>
              <w:numPr>
                <w:ilvl w:val="0"/>
                <w:numId w:val="218"/>
              </w:numPr>
              <w:tabs>
                <w:tab w:val="clear" w:pos="4677"/>
                <w:tab w:val="clear" w:pos="9355"/>
                <w:tab w:val="left" w:pos="1260"/>
                <w:tab w:val="center" w:pos="4320"/>
                <w:tab w:val="right" w:pos="8640"/>
              </w:tabs>
              <w:jc w:val="both"/>
              <w:rPr>
                <w:rFonts w:ascii="Sylfaen" w:hAnsi="Sylfaen"/>
              </w:rPr>
            </w:pPr>
            <w:r w:rsidRPr="003930A4">
              <w:rPr>
                <w:rFonts w:ascii="Sylfaen" w:hAnsi="Sylfaen"/>
                <w:sz w:val="22"/>
                <w:szCs w:val="22"/>
                <w:lang w:val="hy-AM"/>
              </w:rPr>
              <w:t>Գրականություն՝ տարբեր գրական ուղղությունների ներկայացուցիչներ և հատվածներ նրանց ստեղծագործություններից</w:t>
            </w:r>
            <w:r w:rsidRPr="00706487">
              <w:rPr>
                <w:rFonts w:ascii="Sylfaen" w:hAnsi="Sylfaen"/>
                <w:sz w:val="22"/>
                <w:szCs w:val="22"/>
              </w:rPr>
              <w:t xml:space="preserve"> </w:t>
            </w:r>
          </w:p>
          <w:p w:rsidR="00144AB5" w:rsidRPr="00E411D0" w:rsidRDefault="00144AB5" w:rsidP="00144AB5">
            <w:pPr>
              <w:numPr>
                <w:ilvl w:val="0"/>
                <w:numId w:val="218"/>
              </w:numPr>
              <w:jc w:val="both"/>
              <w:rPr>
                <w:rFonts w:ascii="Sylfaen" w:hAnsi="Sylfaen"/>
              </w:rPr>
            </w:pPr>
            <w:r w:rsidRPr="003930A4">
              <w:rPr>
                <w:rFonts w:ascii="Sylfaen" w:hAnsi="Sylfaen"/>
                <w:sz w:val="22"/>
                <w:szCs w:val="22"/>
                <w:lang w:val="hy-AM"/>
              </w:rPr>
              <w:t>Տարածաշրջանային հատկանիշներ</w:t>
            </w:r>
            <w:r>
              <w:rPr>
                <w:rFonts w:ascii="Sylfaen" w:hAnsi="Sylfaen"/>
                <w:sz w:val="22"/>
                <w:szCs w:val="22"/>
                <w:lang w:val="en-US"/>
              </w:rPr>
              <w:t xml:space="preserve"> </w:t>
            </w:r>
          </w:p>
          <w:p w:rsidR="00144AB5" w:rsidRPr="00E411D0" w:rsidRDefault="00144AB5" w:rsidP="00144AB5">
            <w:pPr>
              <w:numPr>
                <w:ilvl w:val="0"/>
                <w:numId w:val="218"/>
              </w:numPr>
              <w:jc w:val="both"/>
              <w:rPr>
                <w:rFonts w:ascii="Sylfaen" w:hAnsi="Sylfaen"/>
              </w:rPr>
            </w:pPr>
            <w:r>
              <w:rPr>
                <w:rFonts w:ascii="Sylfaen" w:hAnsi="Sylfaen"/>
                <w:sz w:val="22"/>
                <w:szCs w:val="22"/>
                <w:lang w:val="hy-AM"/>
              </w:rPr>
              <w:t>Ժամանակակից հասարակության սոցիալական խնդիրները</w:t>
            </w:r>
            <w:r>
              <w:rPr>
                <w:rFonts w:ascii="Sylfaen" w:hAnsi="Sylfaen"/>
                <w:sz w:val="22"/>
                <w:szCs w:val="22"/>
                <w:lang w:val="en-US"/>
              </w:rPr>
              <w:t xml:space="preserve"> </w:t>
            </w:r>
          </w:p>
          <w:p w:rsidR="00144AB5" w:rsidRPr="00E411D0" w:rsidRDefault="00144AB5" w:rsidP="00144AB5">
            <w:pPr>
              <w:numPr>
                <w:ilvl w:val="0"/>
                <w:numId w:val="218"/>
              </w:numPr>
              <w:jc w:val="both"/>
              <w:rPr>
                <w:rFonts w:ascii="Sylfaen" w:hAnsi="Sylfaen"/>
                <w:lang w:val="en-US"/>
              </w:rPr>
            </w:pPr>
            <w:r>
              <w:rPr>
                <w:rFonts w:ascii="Sylfaen" w:hAnsi="Sylfaen"/>
                <w:sz w:val="22"/>
                <w:szCs w:val="22"/>
                <w:lang w:val="hy-AM"/>
              </w:rPr>
              <w:t xml:space="preserve">Գիտական և տեխնիկական </w:t>
            </w:r>
            <w:r>
              <w:rPr>
                <w:rFonts w:ascii="Sylfaen" w:hAnsi="Sylfaen"/>
                <w:sz w:val="22"/>
                <w:szCs w:val="22"/>
                <w:lang w:val="en-US"/>
              </w:rPr>
              <w:t>նվաճու</w:t>
            </w:r>
            <w:r>
              <w:rPr>
                <w:rFonts w:ascii="Sylfaen" w:hAnsi="Sylfaen"/>
                <w:sz w:val="22"/>
                <w:szCs w:val="22"/>
                <w:lang w:val="hy-AM"/>
              </w:rPr>
              <w:t>մներ</w:t>
            </w:r>
            <w:r>
              <w:rPr>
                <w:rFonts w:ascii="Sylfaen" w:hAnsi="Sylfaen"/>
                <w:sz w:val="22"/>
                <w:szCs w:val="22"/>
                <w:lang w:val="en-US"/>
              </w:rPr>
              <w:t xml:space="preserve"> </w:t>
            </w:r>
          </w:p>
          <w:p w:rsidR="00144AB5" w:rsidRPr="00E411D0" w:rsidRDefault="00144AB5" w:rsidP="00144AB5">
            <w:pPr>
              <w:numPr>
                <w:ilvl w:val="0"/>
                <w:numId w:val="218"/>
              </w:numPr>
              <w:jc w:val="both"/>
              <w:rPr>
                <w:rFonts w:ascii="AcadNusx" w:hAnsi="AcadNusx"/>
                <w:lang w:val="de-DE"/>
              </w:rPr>
            </w:pPr>
            <w:r>
              <w:rPr>
                <w:rFonts w:ascii="Sylfaen" w:hAnsi="Sylfaen"/>
                <w:sz w:val="22"/>
                <w:szCs w:val="22"/>
                <w:lang w:val="hy-AM"/>
              </w:rPr>
              <w:t>Բնապահպանություն:</w:t>
            </w:r>
          </w:p>
        </w:tc>
      </w:tr>
    </w:tbl>
    <w:p w:rsidR="00144AB5" w:rsidRDefault="00144AB5" w:rsidP="00144AB5"/>
    <w:p w:rsidR="00144AB5" w:rsidRDefault="00144AB5" w:rsidP="00144AB5"/>
    <w:p w:rsidR="00F53259" w:rsidRDefault="00F53259">
      <w:pPr>
        <w:rPr>
          <w:rFonts w:ascii="Sylfaen" w:hAnsi="Sylfaen"/>
          <w:lang w:val="ka-GE"/>
        </w:rPr>
      </w:pPr>
    </w:p>
    <w:p w:rsidR="00144AB5" w:rsidRDefault="00144AB5" w:rsidP="00144AB5">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32"/>
          <w:szCs w:val="28"/>
          <w:lang w:val="ka-GE"/>
        </w:rPr>
      </w:pPr>
      <w:r>
        <w:rPr>
          <w:rFonts w:cs="Sylfaen"/>
          <w:b/>
          <w:sz w:val="32"/>
          <w:szCs w:val="28"/>
          <w:lang w:val="hy-AM"/>
        </w:rPr>
        <w:t>Գլուխ</w:t>
      </w:r>
      <w:r>
        <w:rPr>
          <w:b/>
          <w:sz w:val="32"/>
          <w:szCs w:val="28"/>
          <w:lang w:val="ka-GE"/>
        </w:rPr>
        <w:t xml:space="preserve"> </w:t>
      </w:r>
      <w:r>
        <w:rPr>
          <w:b/>
          <w:sz w:val="32"/>
          <w:szCs w:val="28"/>
        </w:rPr>
        <w:t>XXVII</w:t>
      </w:r>
    </w:p>
    <w:p w:rsidR="00144AB5" w:rsidRDefault="00144AB5" w:rsidP="00144AB5">
      <w:pPr>
        <w:shd w:val="clear" w:color="auto" w:fill="DAEEF3"/>
        <w:autoSpaceDE w:val="0"/>
        <w:autoSpaceDN w:val="0"/>
        <w:adjustRightInd w:val="0"/>
        <w:jc w:val="center"/>
        <w:rPr>
          <w:rFonts w:ascii="Sylfaen" w:hAnsi="Sylfaen"/>
          <w:b/>
          <w:sz w:val="28"/>
          <w:lang w:val="ka-GE"/>
        </w:rPr>
      </w:pPr>
    </w:p>
    <w:p w:rsidR="00144AB5" w:rsidRDefault="00144AB5" w:rsidP="00144AB5">
      <w:pPr>
        <w:shd w:val="clear" w:color="auto" w:fill="DAEEF3"/>
        <w:autoSpaceDE w:val="0"/>
        <w:autoSpaceDN w:val="0"/>
        <w:adjustRightInd w:val="0"/>
        <w:jc w:val="center"/>
        <w:rPr>
          <w:rFonts w:ascii="Sylfaen" w:hAnsi="Sylfaen"/>
          <w:b/>
          <w:lang w:val="hy-AM"/>
        </w:rPr>
      </w:pPr>
      <w:r>
        <w:rPr>
          <w:rFonts w:ascii="Sylfaen" w:hAnsi="Sylfaen"/>
          <w:b/>
          <w:lang w:val="hy-AM"/>
        </w:rPr>
        <w:t xml:space="preserve">Տարրական աստիճանի ֆրանսերեն լեզվի ծրագրի բովանդակությունը </w:t>
      </w:r>
    </w:p>
    <w:p w:rsidR="00144AB5" w:rsidRDefault="00144AB5" w:rsidP="00144AB5">
      <w:pPr>
        <w:shd w:val="clear" w:color="auto" w:fill="DAEEF3"/>
        <w:autoSpaceDE w:val="0"/>
        <w:autoSpaceDN w:val="0"/>
        <w:adjustRightInd w:val="0"/>
        <w:jc w:val="center"/>
        <w:rPr>
          <w:rFonts w:ascii="Sylfaen" w:hAnsi="Sylfaen"/>
          <w:b/>
          <w:lang w:val="fr-FR"/>
        </w:rPr>
      </w:pPr>
      <w:r>
        <w:rPr>
          <w:rFonts w:ascii="Sylfaen" w:hAnsi="Sylfaen"/>
          <w:b/>
          <w:lang w:val="hy-AM"/>
        </w:rPr>
        <w:t xml:space="preserve">Մակարդակ՝ տ01, տ02 </w:t>
      </w:r>
    </w:p>
    <w:p w:rsidR="00144AB5" w:rsidRDefault="00144AB5" w:rsidP="00144AB5">
      <w:pPr>
        <w:rPr>
          <w:rFonts w:ascii="Sylfaen" w:hAnsi="Sylfaen"/>
          <w:b/>
          <w:sz w:val="22"/>
          <w:szCs w:val="22"/>
          <w:lang w:val="fr-FR"/>
        </w:rPr>
      </w:pPr>
    </w:p>
    <w:p w:rsidR="00144AB5" w:rsidRDefault="00144AB5" w:rsidP="00144AB5">
      <w:pPr>
        <w:shd w:val="clear" w:color="auto" w:fill="D9D9D9"/>
        <w:rPr>
          <w:rFonts w:ascii="Sylfaen" w:hAnsi="Sylfaen"/>
          <w:b/>
          <w:sz w:val="22"/>
          <w:szCs w:val="22"/>
          <w:lang w:val="hy-AM"/>
        </w:rPr>
      </w:pPr>
      <w:r>
        <w:rPr>
          <w:rFonts w:ascii="Sylfaen" w:hAnsi="Sylfaen"/>
          <w:b/>
          <w:sz w:val="22"/>
          <w:szCs w:val="22"/>
          <w:lang w:val="hy-AM"/>
        </w:rPr>
        <w:t>Հանձնարարական բովանդակություն</w:t>
      </w:r>
    </w:p>
    <w:p w:rsidR="00144AB5" w:rsidRDefault="00144AB5" w:rsidP="00144AB5">
      <w:pPr>
        <w:rPr>
          <w:rFonts w:ascii="Sylfaen" w:hAnsi="Sylfaen"/>
          <w:b/>
          <w:sz w:val="22"/>
          <w:szCs w:val="22"/>
          <w:lang w:val="hy-AM"/>
        </w:rPr>
      </w:pPr>
    </w:p>
    <w:p w:rsidR="00144AB5" w:rsidRDefault="00144AB5" w:rsidP="00144AB5">
      <w:pPr>
        <w:ind w:firstLine="426"/>
        <w:jc w:val="both"/>
        <w:rPr>
          <w:rFonts w:ascii="Sylfaen" w:hAnsi="Sylfaen"/>
          <w:sz w:val="22"/>
          <w:szCs w:val="22"/>
          <w:lang w:val="hy-AM"/>
        </w:rPr>
      </w:pPr>
      <w:r>
        <w:rPr>
          <w:rFonts w:ascii="Sylfaen" w:hAnsi="Sylfaen"/>
          <w:sz w:val="22"/>
          <w:szCs w:val="22"/>
          <w:lang w:val="hy-AM"/>
        </w:rPr>
        <w:t>Ծրագրի բովանդակությունն   այն լեզվական նյութի և հանձնարարական թեմատիկայի ցանկն է, որը գործածվում է չափորոշչում սահմանված հաղորդակցական կարողությունները և 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յուրացվելիք լեզվական նյութն ու մշակութային թեմատիկան ընտրելիս, նկատի առնվեն.</w:t>
      </w:r>
    </w:p>
    <w:p w:rsidR="00144AB5" w:rsidRDefault="00144AB5" w:rsidP="00144AB5">
      <w:pPr>
        <w:ind w:firstLine="426"/>
        <w:jc w:val="both"/>
        <w:rPr>
          <w:rFonts w:ascii="Sylfaen" w:hAnsi="Sylfaen"/>
          <w:sz w:val="22"/>
          <w:szCs w:val="22"/>
          <w:lang w:val="hy-AM"/>
        </w:rPr>
      </w:pP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r>
        <w:rPr>
          <w:rFonts w:ascii="Sylfaen" w:hAnsi="Sylfaen"/>
          <w:sz w:val="22"/>
          <w:szCs w:val="22"/>
          <w:lang w:val="en-US"/>
        </w:rPr>
        <w:t>:</w:t>
      </w:r>
      <w:r>
        <w:rPr>
          <w:rFonts w:ascii="Sylfaen" w:hAnsi="Sylfaen"/>
          <w:sz w:val="22"/>
          <w:szCs w:val="22"/>
          <w:lang w:val="hy-AM"/>
        </w:rPr>
        <w:t xml:space="preserve"> </w:t>
      </w:r>
    </w:p>
    <w:p w:rsidR="00144AB5" w:rsidRDefault="00144AB5" w:rsidP="00144AB5">
      <w:pPr>
        <w:jc w:val="both"/>
        <w:rPr>
          <w:rFonts w:ascii="GrigoliaMtavr" w:hAnsi="GrigoliaMtavr"/>
          <w:b/>
          <w:sz w:val="22"/>
          <w:szCs w:val="22"/>
          <w:lang w:val="fr-FR"/>
        </w:rPr>
      </w:pPr>
    </w:p>
    <w:p w:rsidR="00144AB5" w:rsidRDefault="00144AB5" w:rsidP="00144AB5">
      <w:pPr>
        <w:jc w:val="both"/>
        <w:rPr>
          <w:rFonts w:ascii="GrigoliaMtavr" w:hAnsi="GrigoliaMtavr"/>
          <w:b/>
          <w:sz w:val="22"/>
          <w:szCs w:val="22"/>
          <w:lang w:val="fr-FR"/>
        </w:rPr>
      </w:pPr>
    </w:p>
    <w:p w:rsidR="00144AB5" w:rsidRDefault="00144AB5" w:rsidP="00144AB5">
      <w:pPr>
        <w:jc w:val="both"/>
        <w:rPr>
          <w:rFonts w:ascii="GrigoliaMtavr" w:hAnsi="GrigoliaMtavr"/>
          <w:b/>
          <w:sz w:val="22"/>
          <w:szCs w:val="22"/>
          <w:lang w:val="hy-AM"/>
        </w:rPr>
      </w:pPr>
      <w:r>
        <w:rPr>
          <w:rFonts w:ascii="Sylfaen" w:hAnsi="Sylfaen"/>
          <w:b/>
          <w:sz w:val="22"/>
          <w:szCs w:val="22"/>
          <w:lang w:val="hy-AM"/>
        </w:rPr>
        <w:t>Համայնապատկեր</w:t>
      </w:r>
    </w:p>
    <w:p w:rsidR="00144AB5" w:rsidRDefault="00144AB5" w:rsidP="00144AB5">
      <w:pPr>
        <w:jc w:val="both"/>
        <w:rPr>
          <w:rFonts w:ascii="Sylfaen" w:hAnsi="Sylfaen"/>
          <w:b/>
          <w:sz w:val="22"/>
          <w:szCs w:val="22"/>
          <w:lang w:val="fr-FR"/>
        </w:rPr>
      </w:pPr>
      <w:r>
        <w:rPr>
          <w:rFonts w:ascii="Sylfaen" w:hAnsi="Sylfaen"/>
          <w:b/>
          <w:sz w:val="22"/>
          <w:szCs w:val="22"/>
          <w:lang w:val="fr-FR"/>
        </w:rPr>
        <w:t xml:space="preserve">                                          </w:t>
      </w:r>
    </w:p>
    <w:p w:rsidR="00144AB5" w:rsidRDefault="00144AB5" w:rsidP="00144AB5">
      <w:pPr>
        <w:numPr>
          <w:ilvl w:val="0"/>
          <w:numId w:val="220"/>
        </w:numPr>
        <w:ind w:hanging="436"/>
        <w:jc w:val="both"/>
        <w:rPr>
          <w:rFonts w:ascii="Sylfaen" w:hAnsi="Sylfaen"/>
          <w:b/>
          <w:bCs/>
          <w:sz w:val="22"/>
          <w:szCs w:val="22"/>
          <w:lang w:val="fr-FR"/>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Default="00144AB5" w:rsidP="00144AB5">
      <w:pPr>
        <w:ind w:left="720" w:hanging="436"/>
        <w:jc w:val="both"/>
        <w:rPr>
          <w:rFonts w:ascii="Sylfaen" w:hAnsi="Sylfaen"/>
          <w:b/>
          <w:bCs/>
          <w:sz w:val="22"/>
          <w:szCs w:val="22"/>
          <w:lang w:val="fr-FR"/>
        </w:rPr>
      </w:pPr>
    </w:p>
    <w:p w:rsidR="00144AB5" w:rsidRDefault="00144AB5" w:rsidP="00144AB5">
      <w:pPr>
        <w:tabs>
          <w:tab w:val="left" w:pos="1134"/>
        </w:tabs>
        <w:ind w:left="993" w:hanging="284"/>
        <w:jc w:val="both"/>
        <w:rPr>
          <w:rFonts w:ascii="Sylfaen" w:hAnsi="Sylfaen"/>
          <w:b/>
          <w:sz w:val="22"/>
          <w:szCs w:val="22"/>
          <w:lang w:val="fr-FR"/>
        </w:rPr>
      </w:pPr>
      <w:r>
        <w:rPr>
          <w:rFonts w:ascii="Sylfaen" w:hAnsi="Sylfaen"/>
          <w:b/>
          <w:sz w:val="22"/>
          <w:szCs w:val="22"/>
          <w:lang w:val="fr-FR"/>
        </w:rPr>
        <w:t xml:space="preserve">1.1.    </w:t>
      </w:r>
      <w:r>
        <w:rPr>
          <w:rFonts w:ascii="Sylfaen" w:hAnsi="Sylfaen"/>
          <w:b/>
          <w:sz w:val="22"/>
          <w:szCs w:val="22"/>
          <w:lang w:val="hy-AM"/>
        </w:rPr>
        <w:t>Սոցիալական հարաբերություններ</w:t>
      </w:r>
    </w:p>
    <w:p w:rsidR="00144AB5" w:rsidRDefault="00144AB5" w:rsidP="00144AB5">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1.2.    </w:t>
      </w:r>
      <w:r>
        <w:rPr>
          <w:rFonts w:ascii="Sylfaen" w:hAnsi="Sylfaen"/>
          <w:b/>
          <w:sz w:val="22"/>
          <w:szCs w:val="22"/>
          <w:lang w:val="hy-AM"/>
        </w:rPr>
        <w:t>Տեղեկության փոխանակում</w:t>
      </w:r>
    </w:p>
    <w:p w:rsidR="00144AB5" w:rsidRDefault="00144AB5" w:rsidP="00144AB5">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1.3.    </w:t>
      </w:r>
      <w:r>
        <w:rPr>
          <w:rFonts w:ascii="Sylfaen" w:hAnsi="Sylfaen"/>
          <w:b/>
          <w:sz w:val="22"/>
          <w:szCs w:val="22"/>
          <w:lang w:val="hy-AM"/>
        </w:rPr>
        <w:t>Նկարագրում/բնութագրում</w:t>
      </w:r>
    </w:p>
    <w:p w:rsidR="00144AB5" w:rsidRDefault="00144AB5" w:rsidP="00144AB5">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1.4.    </w:t>
      </w:r>
      <w:r>
        <w:rPr>
          <w:rFonts w:ascii="Sylfaen" w:hAnsi="Sylfaen"/>
          <w:b/>
          <w:sz w:val="22"/>
          <w:szCs w:val="22"/>
          <w:lang w:val="hy-AM"/>
        </w:rPr>
        <w:t>Գնահատում</w:t>
      </w:r>
    </w:p>
    <w:p w:rsidR="00144AB5" w:rsidRDefault="00144AB5" w:rsidP="00144AB5">
      <w:pPr>
        <w:tabs>
          <w:tab w:val="left" w:pos="1134"/>
        </w:tabs>
        <w:ind w:left="993" w:hanging="284"/>
        <w:jc w:val="both"/>
        <w:rPr>
          <w:rFonts w:ascii="Sylfaen" w:hAnsi="Sylfaen"/>
          <w:b/>
          <w:sz w:val="22"/>
          <w:szCs w:val="22"/>
          <w:lang w:val="fr-FR"/>
        </w:rPr>
      </w:pPr>
      <w:r>
        <w:rPr>
          <w:rFonts w:ascii="Sylfaen" w:hAnsi="Sylfaen"/>
          <w:b/>
          <w:sz w:val="22"/>
          <w:szCs w:val="22"/>
          <w:lang w:val="fr-FR"/>
        </w:rPr>
        <w:t xml:space="preserve">1.5.    </w:t>
      </w:r>
      <w:r>
        <w:rPr>
          <w:rFonts w:ascii="Sylfaen" w:hAnsi="Sylfaen"/>
          <w:b/>
          <w:sz w:val="22"/>
          <w:szCs w:val="22"/>
          <w:lang w:val="hy-AM"/>
        </w:rPr>
        <w:t>Ցանկության արտահայտում</w:t>
      </w:r>
      <w:r>
        <w:rPr>
          <w:rFonts w:ascii="Sylfaen" w:hAnsi="Sylfaen"/>
          <w:b/>
          <w:sz w:val="22"/>
          <w:szCs w:val="22"/>
          <w:lang w:val="fr-FR"/>
        </w:rPr>
        <w:t xml:space="preserve"> </w:t>
      </w:r>
    </w:p>
    <w:p w:rsidR="00144AB5" w:rsidRDefault="00144AB5" w:rsidP="00144AB5">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1.6.    </w:t>
      </w:r>
      <w:r>
        <w:rPr>
          <w:rFonts w:ascii="Sylfaen" w:hAnsi="Sylfaen"/>
          <w:b/>
          <w:sz w:val="22"/>
          <w:szCs w:val="22"/>
          <w:lang w:val="hy-AM"/>
        </w:rPr>
        <w:t>Զգացմունքներ/զգացողություններ</w:t>
      </w:r>
    </w:p>
    <w:p w:rsidR="00144AB5" w:rsidRDefault="00144AB5" w:rsidP="00144AB5">
      <w:pPr>
        <w:pStyle w:val="Footer"/>
        <w:tabs>
          <w:tab w:val="left" w:pos="1134"/>
        </w:tabs>
        <w:ind w:left="993" w:hanging="284"/>
        <w:jc w:val="both"/>
        <w:rPr>
          <w:rFonts w:ascii="Sylfaen" w:hAnsi="Sylfaen"/>
          <w:b/>
          <w:sz w:val="22"/>
          <w:szCs w:val="22"/>
          <w:lang w:val="hy-AM"/>
        </w:rPr>
      </w:pPr>
      <w:r>
        <w:rPr>
          <w:rFonts w:ascii="Sylfaen" w:hAnsi="Sylfaen"/>
          <w:b/>
          <w:sz w:val="22"/>
          <w:szCs w:val="22"/>
          <w:lang w:val="hy-AM"/>
        </w:rPr>
        <w:t>1.7.    Կողմնորոշում ժամանակի մեջ</w:t>
      </w:r>
    </w:p>
    <w:p w:rsidR="00144AB5" w:rsidRDefault="00144AB5" w:rsidP="00144AB5">
      <w:pPr>
        <w:tabs>
          <w:tab w:val="left" w:pos="1134"/>
        </w:tabs>
        <w:ind w:left="993" w:hanging="284"/>
        <w:jc w:val="both"/>
        <w:rPr>
          <w:rFonts w:ascii="Sylfaen" w:hAnsi="Sylfaen"/>
          <w:b/>
          <w:sz w:val="22"/>
          <w:szCs w:val="22"/>
          <w:lang w:val="hy-AM"/>
        </w:rPr>
      </w:pPr>
      <w:r>
        <w:rPr>
          <w:rFonts w:ascii="Sylfaen" w:hAnsi="Sylfaen"/>
          <w:b/>
          <w:sz w:val="22"/>
          <w:szCs w:val="22"/>
          <w:lang w:val="hy-AM"/>
        </w:rPr>
        <w:t>1.8.    Կողմնորոշում տարածության մեջ</w:t>
      </w:r>
    </w:p>
    <w:p w:rsidR="00144AB5" w:rsidRDefault="00144AB5" w:rsidP="00144AB5">
      <w:pPr>
        <w:tabs>
          <w:tab w:val="left" w:pos="1134"/>
        </w:tabs>
        <w:ind w:left="993" w:hanging="284"/>
        <w:jc w:val="both"/>
        <w:rPr>
          <w:rFonts w:ascii="Sylfaen" w:hAnsi="Sylfaen"/>
          <w:b/>
          <w:sz w:val="22"/>
          <w:szCs w:val="22"/>
          <w:lang w:val="hy-AM"/>
        </w:rPr>
      </w:pPr>
      <w:r>
        <w:rPr>
          <w:rFonts w:ascii="Sylfaen" w:hAnsi="Sylfaen"/>
          <w:b/>
          <w:sz w:val="22"/>
          <w:szCs w:val="22"/>
          <w:lang w:val="hy-AM"/>
        </w:rPr>
        <w:t>1.9.    Թույլտվություն</w:t>
      </w:r>
    </w:p>
    <w:p w:rsidR="00144AB5" w:rsidRDefault="00144AB5" w:rsidP="00144AB5">
      <w:pPr>
        <w:tabs>
          <w:tab w:val="left" w:pos="1134"/>
        </w:tabs>
        <w:ind w:left="993" w:hanging="284"/>
        <w:jc w:val="both"/>
        <w:rPr>
          <w:rFonts w:ascii="Sylfaen" w:hAnsi="Sylfaen"/>
          <w:b/>
          <w:sz w:val="22"/>
          <w:szCs w:val="22"/>
          <w:lang w:val="hy-AM"/>
        </w:rPr>
      </w:pPr>
      <w:r>
        <w:rPr>
          <w:rFonts w:ascii="Sylfaen" w:hAnsi="Sylfaen"/>
          <w:b/>
          <w:sz w:val="22"/>
          <w:szCs w:val="22"/>
          <w:lang w:val="hy-AM"/>
        </w:rPr>
        <w:t>1.10.  Ինտերակցիա դասասենյակում</w:t>
      </w:r>
    </w:p>
    <w:p w:rsidR="00144AB5" w:rsidRDefault="00144AB5" w:rsidP="00144AB5">
      <w:pPr>
        <w:ind w:left="720" w:hanging="436"/>
        <w:jc w:val="both"/>
        <w:rPr>
          <w:rFonts w:ascii="Sylfaen" w:hAnsi="Sylfaen"/>
          <w:b/>
          <w:sz w:val="22"/>
          <w:szCs w:val="22"/>
          <w:lang w:val="hy-AM"/>
        </w:rPr>
      </w:pPr>
    </w:p>
    <w:p w:rsidR="00144AB5" w:rsidRDefault="00144AB5" w:rsidP="00144AB5">
      <w:pPr>
        <w:numPr>
          <w:ilvl w:val="0"/>
          <w:numId w:val="220"/>
        </w:numPr>
        <w:ind w:hanging="436"/>
        <w:jc w:val="both"/>
        <w:rPr>
          <w:rFonts w:ascii="Sylfaen" w:hAnsi="Sylfaen"/>
          <w:b/>
          <w:sz w:val="22"/>
          <w:szCs w:val="22"/>
          <w:lang w:val="en-US"/>
        </w:rPr>
      </w:pPr>
      <w:r>
        <w:rPr>
          <w:rFonts w:ascii="Sylfaen" w:hAnsi="Sylfaen"/>
          <w:b/>
          <w:sz w:val="22"/>
          <w:szCs w:val="22"/>
          <w:lang w:val="hy-AM"/>
        </w:rPr>
        <w:t>Բառապաշար</w:t>
      </w:r>
    </w:p>
    <w:p w:rsidR="00144AB5" w:rsidRDefault="00144AB5" w:rsidP="00144AB5">
      <w:pPr>
        <w:ind w:left="720" w:hanging="436"/>
        <w:jc w:val="both"/>
        <w:rPr>
          <w:rFonts w:ascii="Sylfaen" w:hAnsi="Sylfaen"/>
          <w:b/>
          <w:sz w:val="22"/>
          <w:szCs w:val="22"/>
          <w:lang w:val="en-US"/>
        </w:rPr>
      </w:pPr>
    </w:p>
    <w:p w:rsidR="00144AB5" w:rsidRDefault="00144AB5" w:rsidP="00144AB5">
      <w:pPr>
        <w:ind w:left="1134" w:hanging="426"/>
        <w:jc w:val="both"/>
        <w:rPr>
          <w:rFonts w:ascii="Sylfaen" w:hAnsi="Sylfaen"/>
          <w:b/>
          <w:sz w:val="22"/>
          <w:szCs w:val="22"/>
          <w:lang w:val="hy-AM"/>
        </w:rPr>
      </w:pPr>
      <w:r>
        <w:rPr>
          <w:rFonts w:ascii="Sylfaen" w:hAnsi="Sylfaen"/>
          <w:b/>
          <w:sz w:val="22"/>
          <w:szCs w:val="22"/>
          <w:lang w:val="fr-FR"/>
        </w:rPr>
        <w:t xml:space="preserve">2.1.   </w:t>
      </w:r>
      <w:r>
        <w:rPr>
          <w:rFonts w:ascii="Sylfaen" w:hAnsi="Sylfaen"/>
          <w:b/>
          <w:sz w:val="22"/>
          <w:szCs w:val="22"/>
          <w:lang w:val="hy-AM"/>
        </w:rPr>
        <w:t>Անհատ</w:t>
      </w:r>
    </w:p>
    <w:p w:rsidR="00144AB5" w:rsidRDefault="00144AB5" w:rsidP="00144AB5">
      <w:pPr>
        <w:ind w:left="1134" w:hanging="426"/>
        <w:jc w:val="both"/>
        <w:rPr>
          <w:rFonts w:ascii="Sylfaen" w:hAnsi="Sylfaen"/>
          <w:b/>
          <w:sz w:val="22"/>
          <w:szCs w:val="22"/>
          <w:lang w:val="hy-AM"/>
        </w:rPr>
      </w:pPr>
      <w:r>
        <w:rPr>
          <w:rFonts w:ascii="Sylfaen" w:hAnsi="Sylfaen"/>
          <w:b/>
          <w:sz w:val="22"/>
          <w:szCs w:val="22"/>
          <w:lang w:val="fr-FR"/>
        </w:rPr>
        <w:t xml:space="preserve">2.2.   </w:t>
      </w:r>
      <w:r>
        <w:rPr>
          <w:rFonts w:ascii="Sylfaen" w:hAnsi="Sylfaen"/>
          <w:b/>
          <w:sz w:val="22"/>
          <w:szCs w:val="22"/>
          <w:lang w:val="hy-AM"/>
        </w:rPr>
        <w:t>Անհատի շրջապատը</w:t>
      </w:r>
    </w:p>
    <w:p w:rsidR="00144AB5" w:rsidRDefault="00144AB5" w:rsidP="00144AB5">
      <w:pPr>
        <w:ind w:left="1134" w:hanging="426"/>
        <w:jc w:val="both"/>
        <w:rPr>
          <w:rFonts w:ascii="Sylfaen" w:hAnsi="Sylfaen"/>
          <w:b/>
          <w:sz w:val="22"/>
          <w:szCs w:val="22"/>
          <w:lang w:val="hy-AM"/>
        </w:rPr>
      </w:pPr>
      <w:r>
        <w:rPr>
          <w:rFonts w:ascii="Sylfaen" w:hAnsi="Sylfaen"/>
          <w:b/>
          <w:sz w:val="22"/>
          <w:szCs w:val="22"/>
          <w:lang w:val="fr-FR"/>
        </w:rPr>
        <w:t xml:space="preserve">2.3.   </w:t>
      </w:r>
      <w:r>
        <w:rPr>
          <w:rFonts w:ascii="Sylfaen" w:hAnsi="Sylfaen"/>
          <w:b/>
          <w:sz w:val="22"/>
          <w:szCs w:val="22"/>
          <w:lang w:val="hy-AM"/>
        </w:rPr>
        <w:t>Ակտիվություններ</w:t>
      </w:r>
    </w:p>
    <w:p w:rsidR="00144AB5" w:rsidRDefault="00144AB5" w:rsidP="00144AB5">
      <w:pPr>
        <w:autoSpaceDE w:val="0"/>
        <w:autoSpaceDN w:val="0"/>
        <w:adjustRightInd w:val="0"/>
        <w:ind w:left="1134" w:hanging="426"/>
        <w:jc w:val="both"/>
        <w:rPr>
          <w:rFonts w:ascii="AcadMtavr" w:hAnsi="AcadMtavr"/>
          <w:b/>
          <w:sz w:val="22"/>
          <w:szCs w:val="22"/>
          <w:lang w:val="hy-AM"/>
        </w:rPr>
      </w:pPr>
      <w:r>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144AB5" w:rsidRDefault="00144AB5" w:rsidP="00144AB5">
      <w:pPr>
        <w:autoSpaceDE w:val="0"/>
        <w:autoSpaceDN w:val="0"/>
        <w:adjustRightInd w:val="0"/>
        <w:ind w:left="1134" w:hanging="426"/>
        <w:jc w:val="both"/>
        <w:rPr>
          <w:rFonts w:ascii="AcadMtavr" w:hAnsi="AcadMtavr"/>
          <w:b/>
          <w:sz w:val="22"/>
          <w:szCs w:val="22"/>
          <w:lang w:val="fr-FR"/>
        </w:rPr>
      </w:pPr>
    </w:p>
    <w:p w:rsidR="00144AB5" w:rsidRDefault="00144AB5" w:rsidP="00144AB5">
      <w:pPr>
        <w:pStyle w:val="ListParagraph"/>
        <w:autoSpaceDE w:val="0"/>
        <w:autoSpaceDN w:val="0"/>
        <w:adjustRightInd w:val="0"/>
        <w:ind w:left="0"/>
        <w:jc w:val="both"/>
        <w:rPr>
          <w:rFonts w:ascii="Sylfaen" w:hAnsi="Sylfaen"/>
          <w:b/>
          <w:lang w:val="fr-FR"/>
        </w:rPr>
      </w:pPr>
    </w:p>
    <w:p w:rsidR="00144AB5" w:rsidRDefault="00144AB5" w:rsidP="00144AB5">
      <w:pPr>
        <w:pStyle w:val="ListParagraph"/>
        <w:autoSpaceDE w:val="0"/>
        <w:autoSpaceDN w:val="0"/>
        <w:adjustRightInd w:val="0"/>
        <w:ind w:left="0"/>
        <w:jc w:val="both"/>
        <w:rPr>
          <w:rFonts w:ascii="Sylfaen" w:hAnsi="Sylfaen"/>
          <w:b/>
          <w:lang w:val="fr-FR"/>
        </w:rPr>
      </w:pPr>
    </w:p>
    <w:p w:rsidR="00144AB5" w:rsidRDefault="00144AB5" w:rsidP="00144AB5">
      <w:pPr>
        <w:pStyle w:val="ListParagraph"/>
        <w:autoSpaceDE w:val="0"/>
        <w:autoSpaceDN w:val="0"/>
        <w:adjustRightInd w:val="0"/>
        <w:ind w:left="0"/>
        <w:jc w:val="both"/>
        <w:rPr>
          <w:rFonts w:ascii="Sylfaen" w:hAnsi="Sylfaen"/>
          <w:b/>
          <w:lang w:val="fr-FR"/>
        </w:rPr>
      </w:pPr>
    </w:p>
    <w:p w:rsidR="00144AB5" w:rsidRDefault="00144AB5" w:rsidP="00144AB5">
      <w:pPr>
        <w:pStyle w:val="ListParagraph"/>
        <w:autoSpaceDE w:val="0"/>
        <w:autoSpaceDN w:val="0"/>
        <w:adjustRightInd w:val="0"/>
        <w:ind w:left="0"/>
        <w:jc w:val="both"/>
        <w:rPr>
          <w:rFonts w:ascii="Sylfaen" w:hAnsi="Sylfaen"/>
          <w:b/>
          <w:lang w:val="fr-FR"/>
        </w:rPr>
      </w:pPr>
    </w:p>
    <w:p w:rsidR="00144AB5" w:rsidRDefault="00144AB5" w:rsidP="00144AB5">
      <w:pPr>
        <w:pStyle w:val="ListParagraph"/>
        <w:autoSpaceDE w:val="0"/>
        <w:autoSpaceDN w:val="0"/>
        <w:adjustRightInd w:val="0"/>
        <w:ind w:left="0"/>
        <w:jc w:val="both"/>
        <w:rPr>
          <w:rFonts w:ascii="AcadMtavr" w:hAnsi="AcadMtavr"/>
          <w:b/>
          <w:lang w:val="fr-FR"/>
        </w:rPr>
      </w:pPr>
    </w:p>
    <w:p w:rsidR="00144AB5" w:rsidRDefault="00144AB5" w:rsidP="00144AB5">
      <w:pPr>
        <w:pStyle w:val="ListParagraph"/>
        <w:autoSpaceDE w:val="0"/>
        <w:autoSpaceDN w:val="0"/>
        <w:adjustRightInd w:val="0"/>
        <w:ind w:left="0"/>
        <w:jc w:val="both"/>
        <w:rPr>
          <w:rFonts w:ascii="AcadMtavr" w:hAnsi="AcadMtavr"/>
          <w:b/>
          <w:lang w:val="fr-FR"/>
        </w:rPr>
      </w:pPr>
    </w:p>
    <w:p w:rsidR="00144AB5" w:rsidRDefault="00144AB5" w:rsidP="00144AB5">
      <w:pPr>
        <w:rPr>
          <w:rFonts w:ascii="AcadMtavr" w:hAnsi="AcadMtavr"/>
          <w:b/>
          <w:sz w:val="20"/>
          <w:szCs w:val="20"/>
          <w:lang w:val="fr-FR"/>
        </w:rPr>
        <w:sectPr w:rsidR="00144AB5">
          <w:pgSz w:w="11907" w:h="16840"/>
          <w:pgMar w:top="851" w:right="1134" w:bottom="851" w:left="1701" w:header="720" w:footer="720" w:gutter="0"/>
          <w:pgNumType w:start="710"/>
          <w:cols w:space="720"/>
        </w:sectPr>
      </w:pPr>
    </w:p>
    <w:p w:rsidR="00144AB5" w:rsidRDefault="00144AB5" w:rsidP="00144AB5">
      <w:pPr>
        <w:autoSpaceDE w:val="0"/>
        <w:autoSpaceDN w:val="0"/>
        <w:adjustRightInd w:val="0"/>
        <w:rPr>
          <w:rFonts w:ascii="AcadMtavr" w:hAnsi="AcadMtavr"/>
          <w:b/>
          <w:sz w:val="20"/>
          <w:szCs w:val="20"/>
          <w:lang w:val="fr-FR"/>
        </w:rPr>
      </w:pPr>
    </w:p>
    <w:p w:rsidR="00144AB5" w:rsidRDefault="00144AB5" w:rsidP="00144AB5">
      <w:pPr>
        <w:pStyle w:val="ListParagraph"/>
        <w:autoSpaceDE w:val="0"/>
        <w:autoSpaceDN w:val="0"/>
        <w:adjustRightInd w:val="0"/>
        <w:ind w:left="0"/>
        <w:jc w:val="both"/>
        <w:rPr>
          <w:rFonts w:ascii="Sylfaen" w:hAnsi="Sylfaen"/>
          <w:b/>
          <w:lang w:val="hy-AM"/>
        </w:rPr>
      </w:pPr>
      <w:r>
        <w:rPr>
          <w:rFonts w:ascii="AcadMtavr" w:hAnsi="AcadMtavr"/>
          <w:b/>
          <w:lang w:val="fr-FR"/>
        </w:rPr>
        <w:t xml:space="preserve">1. </w:t>
      </w:r>
      <w:r>
        <w:rPr>
          <w:rFonts w:ascii="Sylfaen" w:hAnsi="Sylfaen"/>
          <w:b/>
          <w:bCs/>
          <w:lang w:val="hy-AM"/>
        </w:rPr>
        <w:t>Խոս</w:t>
      </w:r>
      <w:r>
        <w:rPr>
          <w:rFonts w:ascii="Sylfaen" w:hAnsi="Sylfaen"/>
          <w:b/>
          <w:bCs/>
        </w:rPr>
        <w:t>ող</w:t>
      </w:r>
      <w:r>
        <w:rPr>
          <w:rFonts w:ascii="Sylfaen" w:hAnsi="Sylfaen"/>
          <w:b/>
          <w:bCs/>
          <w:lang w:val="hy-AM"/>
        </w:rPr>
        <w:t>ական գործառույթներ</w:t>
      </w:r>
      <w:r>
        <w:rPr>
          <w:rFonts w:ascii="Sylfaen" w:hAnsi="Sylfaen"/>
          <w:b/>
          <w:lang w:val="ka-GE"/>
        </w:rPr>
        <w:t xml:space="preserve"> </w:t>
      </w:r>
    </w:p>
    <w:p w:rsidR="00144AB5" w:rsidRDefault="00144AB5" w:rsidP="00144AB5">
      <w:pPr>
        <w:autoSpaceDE w:val="0"/>
        <w:autoSpaceDN w:val="0"/>
        <w:adjustRightInd w:val="0"/>
        <w:rPr>
          <w:rFonts w:ascii="AcadMtavr" w:hAnsi="AcadMtavr"/>
          <w:b/>
          <w:sz w:val="20"/>
          <w:szCs w:val="20"/>
          <w:lang w:val="fr-FR"/>
        </w:rPr>
      </w:pPr>
    </w:p>
    <w:tbl>
      <w:tblPr>
        <w:tblW w:w="15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21"/>
        <w:gridCol w:w="2964"/>
        <w:gridCol w:w="2976"/>
        <w:gridCol w:w="3117"/>
        <w:gridCol w:w="2857"/>
      </w:tblGrid>
      <w:tr w:rsidR="00144AB5" w:rsidTr="006F614E">
        <w:trPr>
          <w:trHeight w:val="278"/>
        </w:trPr>
        <w:tc>
          <w:tcPr>
            <w:tcW w:w="3522" w:type="dxa"/>
            <w:vMerge w:val="restart"/>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 </w:t>
            </w:r>
          </w:p>
        </w:tc>
        <w:tc>
          <w:tcPr>
            <w:tcW w:w="11918" w:type="dxa"/>
            <w:gridSpan w:val="4"/>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fr-FR"/>
              </w:rPr>
            </w:pPr>
            <w:r>
              <w:rPr>
                <w:rFonts w:ascii="AcadMtavr" w:hAnsi="AcadMtavr"/>
                <w:b/>
                <w:sz w:val="22"/>
                <w:szCs w:val="22"/>
                <w:lang w:val="fr-FR"/>
              </w:rPr>
              <w:t xml:space="preserve">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r>
      <w:tr w:rsidR="00144AB5" w:rsidTr="006F614E">
        <w:trPr>
          <w:trHeight w:val="322"/>
        </w:trPr>
        <w:tc>
          <w:tcPr>
            <w:tcW w:w="3522"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fr-FR"/>
              </w:rPr>
            </w:pPr>
          </w:p>
        </w:tc>
        <w:tc>
          <w:tcPr>
            <w:tcW w:w="5942"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ka-GE"/>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01</w:t>
            </w:r>
          </w:p>
        </w:tc>
        <w:tc>
          <w:tcPr>
            <w:tcW w:w="5976"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ka-GE"/>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02</w:t>
            </w:r>
          </w:p>
        </w:tc>
      </w:tr>
      <w:tr w:rsidR="00144AB5" w:rsidTr="006F614E">
        <w:trPr>
          <w:trHeight w:val="351"/>
        </w:trPr>
        <w:tc>
          <w:tcPr>
            <w:tcW w:w="3522"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fr-FR"/>
              </w:rPr>
            </w:pP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   </w:t>
            </w:r>
            <w:r>
              <w:rPr>
                <w:rFonts w:ascii="Sylfaen" w:hAnsi="Sylfaen"/>
                <w:b/>
                <w:sz w:val="22"/>
                <w:szCs w:val="22"/>
                <w:lang w:val="hy-AM"/>
              </w:rPr>
              <w:t>հասկանալ</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  </w:t>
            </w:r>
            <w:r>
              <w:rPr>
                <w:rFonts w:ascii="Sylfaen" w:hAnsi="Sylfaen"/>
                <w:b/>
                <w:sz w:val="22"/>
                <w:szCs w:val="22"/>
                <w:lang w:val="hy-AM"/>
              </w:rPr>
              <w:t>գործածել</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1.1 </w:t>
            </w:r>
            <w:r>
              <w:rPr>
                <w:rFonts w:ascii="Sylfaen" w:hAnsi="Sylfaen"/>
                <w:b/>
                <w:sz w:val="22"/>
                <w:szCs w:val="22"/>
                <w:lang w:val="hy-AM"/>
              </w:rPr>
              <w:t>Սոցիալական հարաբերություններ</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en-US"/>
              </w:rPr>
            </w:pPr>
            <w:r>
              <w:rPr>
                <w:rFonts w:ascii="Sylfaen" w:hAnsi="Sylfaen"/>
                <w:sz w:val="22"/>
                <w:szCs w:val="22"/>
                <w:lang w:val="hy-AM"/>
              </w:rPr>
              <w:t xml:space="preserve">Ողջունել/հարցնել </w:t>
            </w:r>
            <w:r>
              <w:rPr>
                <w:rFonts w:ascii="Sylfaen" w:hAnsi="Sylfaen"/>
                <w:sz w:val="22"/>
                <w:szCs w:val="22"/>
                <w:lang w:val="en-US"/>
              </w:rPr>
              <w:t>որպիսությունը</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Coucou! Salut! Bonjour! Bonjour monsieur/madame! </w:t>
            </w:r>
          </w:p>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Ça va? Ça va. </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Coucou! Salut! Bonjour! Bonjour monsieur/madame! </w:t>
            </w:r>
          </w:p>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Ça va? Ça va.</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Comment ça va?</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Comment ça va?</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Հրաժեշտ տալ</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Salut! Au revoir!</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Salut! Au revoir!</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 xml:space="preserve">À bientôt! </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 xml:space="preserve">À bientôt! </w:t>
            </w:r>
          </w:p>
        </w:tc>
      </w:tr>
      <w:tr w:rsidR="00144AB5" w:rsidRPr="00026A3E"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Ներկայացնել/ծանոթացնել</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C'est  Niko! Voilà Sandrine! Je m'appelle… </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 xml:space="preserve">C'est  Niko! Voilà Sandrine! Je m'appelle… </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Quel est ton nom/prénom? Il s’appelle Pierre. Je suis…</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Il s’appelle Pierre. Je suis…</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Դիմել</w:t>
            </w:r>
          </w:p>
        </w:tc>
        <w:tc>
          <w:tcPr>
            <w:tcW w:w="2965"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Madame/Monsieur</w:t>
            </w:r>
          </w:p>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Madame/Monsieur</w:t>
            </w:r>
          </w:p>
          <w:p w:rsidR="00144AB5" w:rsidRDefault="00144AB5" w:rsidP="006F614E">
            <w:pPr>
              <w:autoSpaceDE w:val="0"/>
              <w:autoSpaceDN w:val="0"/>
              <w:adjustRightInd w:val="0"/>
              <w:rPr>
                <w:rFonts w:ascii="Sylfaen" w:hAnsi="Sylfaen"/>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Mademoiselle</w:t>
            </w:r>
          </w:p>
          <w:p w:rsidR="00144AB5" w:rsidRDefault="00144AB5" w:rsidP="006F614E">
            <w:pPr>
              <w:autoSpaceDE w:val="0"/>
              <w:autoSpaceDN w:val="0"/>
              <w:adjustRightInd w:val="0"/>
              <w:rPr>
                <w:rFonts w:ascii="AcadNusx" w:hAnsi="AcadNusx"/>
                <w:b/>
                <w:sz w:val="20"/>
                <w:szCs w:val="20"/>
                <w:lang w:val="fr-FR"/>
              </w:rPr>
            </w:pPr>
            <w:r>
              <w:rPr>
                <w:rFonts w:ascii="Sylfaen" w:hAnsi="Sylfaen"/>
                <w:sz w:val="20"/>
                <w:szCs w:val="20"/>
                <w:lang w:val="fr-FR"/>
              </w:rPr>
              <w:t>S’il te plaît…</w:t>
            </w:r>
          </w:p>
        </w:tc>
        <w:tc>
          <w:tcPr>
            <w:tcW w:w="2858"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Ներողություն խնդրել</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Pardon!</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Pardon!</w:t>
            </w:r>
          </w:p>
        </w:tc>
        <w:tc>
          <w:tcPr>
            <w:tcW w:w="3118"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Շնորհակալություն հայտնել</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Merci!</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Merci!</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sz w:val="20"/>
                <w:szCs w:val="20"/>
                <w:lang w:val="fr-FR"/>
              </w:rPr>
            </w:pPr>
            <w:r>
              <w:rPr>
                <w:rFonts w:ascii="Sylfaen" w:hAnsi="Sylfaen"/>
                <w:sz w:val="20"/>
                <w:szCs w:val="20"/>
                <w:lang w:val="fr-FR"/>
              </w:rPr>
              <w:t xml:space="preserve">Merci beaucoup! </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sz w:val="20"/>
                <w:szCs w:val="20"/>
                <w:lang w:val="fr-FR"/>
              </w:rPr>
            </w:pPr>
            <w:r>
              <w:rPr>
                <w:rFonts w:ascii="Sylfaen" w:hAnsi="Sylfaen"/>
                <w:sz w:val="20"/>
                <w:szCs w:val="20"/>
                <w:lang w:val="fr-FR"/>
              </w:rPr>
              <w:t xml:space="preserve">Merci beaucoup! </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Շնորհավորանք/</w:t>
            </w:r>
            <w:r>
              <w:rPr>
                <w:rFonts w:ascii="Sylfaen" w:hAnsi="Sylfaen"/>
                <w:sz w:val="22"/>
                <w:szCs w:val="22"/>
                <w:lang w:val="en-US"/>
              </w:rPr>
              <w:t xml:space="preserve"> </w:t>
            </w:r>
            <w:r>
              <w:rPr>
                <w:rFonts w:ascii="Sylfaen" w:hAnsi="Sylfaen"/>
                <w:sz w:val="22"/>
                <w:szCs w:val="22"/>
                <w:lang w:val="hy-AM"/>
              </w:rPr>
              <w:t>բարեմաղթանքներ</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Bon anniversaire! Bonne année!</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Bon anniversaire! Bonne année!</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sz w:val="20"/>
                <w:szCs w:val="20"/>
                <w:lang w:val="fr-FR"/>
              </w:rPr>
            </w:pPr>
            <w:r>
              <w:rPr>
                <w:rFonts w:ascii="Sylfaen" w:hAnsi="Sylfaen"/>
                <w:sz w:val="20"/>
                <w:szCs w:val="20"/>
                <w:lang w:val="fr-FR"/>
              </w:rPr>
              <w:t xml:space="preserve">Joyeux  anniversaire! Joyeux Noël! </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sz w:val="20"/>
                <w:szCs w:val="20"/>
                <w:lang w:val="fr-FR"/>
              </w:rPr>
            </w:pPr>
            <w:r>
              <w:rPr>
                <w:rFonts w:ascii="Sylfaen" w:hAnsi="Sylfaen"/>
                <w:sz w:val="20"/>
                <w:szCs w:val="20"/>
                <w:lang w:val="fr-FR"/>
              </w:rPr>
              <w:t xml:space="preserve">Joyeux  anniversaire! Joyeux Noël! </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Համաձայնվել</w:t>
            </w:r>
            <w:r>
              <w:rPr>
                <w:rFonts w:ascii="Sylfaen" w:hAnsi="Sylfaen"/>
                <w:sz w:val="22"/>
                <w:szCs w:val="22"/>
                <w:lang w:val="fr-FR"/>
              </w:rPr>
              <w:t>/</w:t>
            </w:r>
            <w:r>
              <w:rPr>
                <w:rFonts w:ascii="Sylfaen" w:hAnsi="Sylfaen"/>
                <w:sz w:val="22"/>
                <w:szCs w:val="22"/>
                <w:lang w:val="hy-AM"/>
              </w:rPr>
              <w:t>հրաժարվել</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Oui, merci.  Non, merci.</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Oui, merci.  Non, merci.</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D'accord! </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D'accord! </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lang w:val="fr-FR"/>
              </w:rPr>
            </w:pPr>
            <w:r>
              <w:rPr>
                <w:rFonts w:ascii="Sylfaen" w:hAnsi="Sylfaen"/>
                <w:b/>
                <w:sz w:val="22"/>
                <w:szCs w:val="22"/>
                <w:lang w:val="fr-FR"/>
              </w:rPr>
              <w:t xml:space="preserve">1.2 </w:t>
            </w:r>
            <w:r>
              <w:rPr>
                <w:rFonts w:ascii="Sylfaen" w:hAnsi="Sylfaen"/>
                <w:b/>
                <w:sz w:val="22"/>
                <w:szCs w:val="22"/>
                <w:lang w:val="hy-AM"/>
              </w:rPr>
              <w:t>Տեղեկության փոխանակում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 xml:space="preserve">Անձնական տվյալներ՝ անուն, ազգանուն, տարիք </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Comment tu t'appelles? Je m'appelle Nina et toi?</w:t>
            </w:r>
          </w:p>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Quel âge as-tu? 6  ans. </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Je m'appelle Nina et toi?</w:t>
            </w:r>
          </w:p>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6 ans. </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Tu t'appelles comment? Tu as quel âge, Marie? Où habites-tu? À Tbilissi. </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 xml:space="preserve">J'ai 7 ans. À Tbilissi. </w:t>
            </w:r>
          </w:p>
        </w:tc>
      </w:tr>
      <w:tr w:rsidR="00144AB5" w:rsidRPr="00026A3E" w:rsidTr="006F614E">
        <w:trPr>
          <w:trHeight w:val="351"/>
        </w:trPr>
        <w:tc>
          <w:tcPr>
            <w:tcW w:w="3522"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Մարդու/առարկայի նույնականացում</w:t>
            </w:r>
          </w:p>
          <w:p w:rsidR="00144AB5" w:rsidRDefault="00144AB5" w:rsidP="006F614E">
            <w:pPr>
              <w:autoSpaceDE w:val="0"/>
              <w:autoSpaceDN w:val="0"/>
              <w:adjustRightInd w:val="0"/>
              <w:rPr>
                <w:rFonts w:ascii="AcadNusx" w:hAnsi="AcadNusx"/>
                <w:lang w:val="fr-FR"/>
              </w:rPr>
            </w:pP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Qui est-ce? C'est Sophie. Qu'est-ce que c'est? C'est un chien.</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C'est Sophie. Qu'est-ce que c'est? C'est un chien.</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C'est mon père. C'est moi. </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C'est mon père. C'est moi.</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1.3 </w:t>
            </w:r>
            <w:r>
              <w:rPr>
                <w:rFonts w:ascii="Sylfaen" w:hAnsi="Sylfaen"/>
                <w:b/>
                <w:sz w:val="22"/>
                <w:szCs w:val="22"/>
                <w:lang w:val="hy-AM"/>
              </w:rPr>
              <w:t>Նկարագրում/բնութագրում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Մարդու արտաքինը</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Il/Elle est comment? Il est grand/joli/petit…</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Grand/joli/petit…</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Elle a les yeux de quelle couleur? Elle a les yeux bruns… Il est gros/maigre.</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Elle a les yeux bruns… Il est gros/maigre.</w:t>
            </w:r>
          </w:p>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 </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Մարդու բնութագիրը</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Il est gentil, méchant…</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Il est gentil, méchant…</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Elle est gentille/bonne…</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 Elle est gentille/ bonne…</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Առարկայի նկարագրությունը</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 quelle couleur est la trousse? Il/Elle est comment? La trousse est grande, rouge…</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Rouge, bleu, grand…</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La table est ronde…</w:t>
            </w:r>
          </w:p>
        </w:tc>
        <w:tc>
          <w:tcPr>
            <w:tcW w:w="28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La table est ronde…</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1.4 </w:t>
            </w:r>
            <w:r>
              <w:rPr>
                <w:rFonts w:ascii="Sylfaen" w:hAnsi="Sylfaen"/>
                <w:b/>
                <w:sz w:val="22"/>
                <w:szCs w:val="22"/>
                <w:lang w:val="hy-AM"/>
              </w:rPr>
              <w:t>Գնահատում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Ինձ դուր է գալիս/դուր չի գալիս</w:t>
            </w:r>
          </w:p>
        </w:tc>
        <w:tc>
          <w:tcPr>
            <w:tcW w:w="2965"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Qu'est-ce que tu aimes?</w:t>
            </w:r>
          </w:p>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 xml:space="preserve">Les bananes.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Tu aimes les bananes? Je n'aime pas… . </w:t>
            </w:r>
          </w:p>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Super!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Oui, j'aime… Je n'aime pas… . </w:t>
            </w:r>
          </w:p>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Super!</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1.5 </w:t>
            </w:r>
            <w:r>
              <w:rPr>
                <w:rFonts w:ascii="Sylfaen" w:hAnsi="Sylfaen"/>
                <w:b/>
                <w:sz w:val="22"/>
                <w:szCs w:val="22"/>
                <w:lang w:val="hy-AM"/>
              </w:rPr>
              <w:t>Ցանկության արտահայտում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Ցանկության արտահայտում</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Tu veux une banane? Qu'est-ce que tu veux?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Oui. Non. Des bonbons.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Qu'est-ce que tu veux pour ton anniversaire? Tu veux jouer? Je veux une banane.</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Je veux une banane.</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1.6</w:t>
            </w:r>
            <w:r>
              <w:rPr>
                <w:rFonts w:ascii="Sylfaen" w:hAnsi="Sylfaen"/>
                <w:b/>
                <w:sz w:val="22"/>
                <w:szCs w:val="22"/>
                <w:lang w:val="hy-AM"/>
              </w:rPr>
              <w:t xml:space="preserve"> Զգացմունքներ/</w:t>
            </w:r>
            <w:r>
              <w:rPr>
                <w:rFonts w:ascii="Sylfaen" w:hAnsi="Sylfaen"/>
                <w:b/>
                <w:sz w:val="22"/>
                <w:szCs w:val="22"/>
                <w:lang w:val="en-US"/>
              </w:rPr>
              <w:t xml:space="preserve"> </w:t>
            </w:r>
            <w:r>
              <w:rPr>
                <w:rFonts w:ascii="Sylfaen" w:hAnsi="Sylfaen"/>
                <w:b/>
                <w:sz w:val="22"/>
                <w:szCs w:val="22"/>
                <w:lang w:val="hy-AM"/>
              </w:rPr>
              <w:t>զգացողություններ</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hy-AM"/>
              </w:rPr>
            </w:pPr>
            <w:r>
              <w:rPr>
                <w:rFonts w:ascii="Sylfaen" w:hAnsi="Sylfaen"/>
                <w:sz w:val="22"/>
                <w:szCs w:val="22"/>
                <w:lang w:val="hy-AM"/>
              </w:rPr>
              <w:t>Ուրախություն</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Super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Super !</w:t>
            </w:r>
          </w:p>
        </w:tc>
        <w:tc>
          <w:tcPr>
            <w:tcW w:w="311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Génial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Génial !</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hy-AM"/>
              </w:rPr>
            </w:pPr>
            <w:r>
              <w:rPr>
                <w:rFonts w:ascii="Sylfaen" w:hAnsi="Sylfaen"/>
                <w:sz w:val="22"/>
                <w:szCs w:val="22"/>
                <w:lang w:val="hy-AM"/>
              </w:rPr>
              <w:t>Զգացողություններ</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Beurk! Miam, miam!</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Beurk! Miam, miam!</w:t>
            </w:r>
          </w:p>
        </w:tc>
        <w:tc>
          <w:tcPr>
            <w:tcW w:w="3118"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rPr>
                <w:rFonts w:ascii="Sylfaen" w:hAnsi="Sylfaen"/>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1.7 </w:t>
            </w:r>
            <w:r>
              <w:rPr>
                <w:rFonts w:ascii="Sylfaen" w:hAnsi="Sylfaen"/>
                <w:b/>
                <w:sz w:val="22"/>
                <w:szCs w:val="22"/>
                <w:lang w:val="hy-AM"/>
              </w:rPr>
              <w:t>Կողմնորոշում ժամանակի մեջ</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RPr="00615E58"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hy-AM"/>
              </w:rPr>
            </w:pPr>
            <w:r>
              <w:rPr>
                <w:rFonts w:ascii="Sylfaen" w:hAnsi="Sylfaen"/>
                <w:sz w:val="22"/>
                <w:szCs w:val="22"/>
                <w:lang w:val="hy-AM"/>
              </w:rPr>
              <w:t>Տեղավորել ժամանակում</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Aujourd'hui, maintenant…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ka-GE"/>
              </w:rPr>
            </w:pPr>
            <w:r>
              <w:rPr>
                <w:rFonts w:ascii="Sylfaen" w:hAnsi="Sylfaen"/>
                <w:sz w:val="20"/>
                <w:szCs w:val="20"/>
                <w:lang w:val="fr-FR"/>
              </w:rPr>
              <w:t>Quel jour sommes-nous? Lundi, mardi</w:t>
            </w:r>
            <w:r>
              <w:rPr>
                <w:rFonts w:ascii="Sylfaen" w:hAnsi="Sylfaen"/>
                <w:sz w:val="20"/>
                <w:szCs w:val="20"/>
                <w:lang w:val="ka-GE"/>
              </w:rPr>
              <w:t>...</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ka-GE"/>
              </w:rPr>
            </w:pPr>
            <w:r>
              <w:rPr>
                <w:rFonts w:ascii="Sylfaen" w:hAnsi="Sylfaen"/>
                <w:sz w:val="20"/>
                <w:szCs w:val="20"/>
                <w:lang w:val="fr-FR"/>
              </w:rPr>
              <w:t>Lundi, mardi, mercredi, jeudi, vendredi, samedi, dimanche</w:t>
            </w:r>
          </w:p>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1.8 </w:t>
            </w:r>
            <w:r>
              <w:rPr>
                <w:rFonts w:ascii="Sylfaen" w:hAnsi="Sylfaen"/>
                <w:b/>
                <w:sz w:val="22"/>
                <w:szCs w:val="22"/>
                <w:lang w:val="hy-AM"/>
              </w:rPr>
              <w:t>Կողմնորոշում տարածության մեջ</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RPr="00615E58"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Տեղադրություն</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Où est…? Il/Elle est sur/dans …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Sur/dans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Où est le livre? Le livre est sur/sous/dans …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Le livre est sur/sous/dans … .</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1.9 </w:t>
            </w:r>
            <w:r>
              <w:rPr>
                <w:rFonts w:ascii="Sylfaen" w:hAnsi="Sylfaen"/>
                <w:b/>
                <w:sz w:val="22"/>
                <w:szCs w:val="22"/>
                <w:lang w:val="hy-AM"/>
              </w:rPr>
              <w:t>Թույլտվություն</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hy-AM"/>
              </w:rPr>
            </w:pPr>
            <w:r>
              <w:rPr>
                <w:rFonts w:ascii="Sylfaen" w:hAnsi="Sylfaen"/>
                <w:sz w:val="22"/>
                <w:szCs w:val="22"/>
                <w:lang w:val="hy-AM"/>
              </w:rPr>
              <w:t>Թույլտվություն</w:t>
            </w:r>
          </w:p>
        </w:tc>
        <w:tc>
          <w:tcPr>
            <w:tcW w:w="296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Tu peux dessiner.</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Tu peux dessiner?</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b/>
                <w:sz w:val="20"/>
                <w:szCs w:val="20"/>
                <w:lang w:val="fr-FR"/>
              </w:rPr>
            </w:pPr>
            <w:r>
              <w:rPr>
                <w:rFonts w:ascii="Sylfaen" w:hAnsi="Sylfaen"/>
                <w:sz w:val="20"/>
                <w:szCs w:val="20"/>
                <w:lang w:val="fr-FR"/>
              </w:rPr>
              <w:t>Je peux dessiner?</w:t>
            </w: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1.10 </w:t>
            </w:r>
            <w:r>
              <w:rPr>
                <w:rFonts w:ascii="Sylfaen" w:hAnsi="Sylfaen"/>
                <w:b/>
                <w:sz w:val="22"/>
                <w:szCs w:val="22"/>
                <w:lang w:val="hy-AM"/>
              </w:rPr>
              <w:t>Ինտերակցիա դասասենյակում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Tr="006F614E">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rPr>
                <w:rFonts w:ascii="AcadNusx" w:hAnsi="AcadNusx"/>
                <w:lang w:val="hy-AM"/>
              </w:rPr>
            </w:pPr>
            <w:r>
              <w:rPr>
                <w:rFonts w:ascii="Sylfaen" w:hAnsi="Sylfaen"/>
                <w:sz w:val="22"/>
                <w:szCs w:val="22"/>
                <w:lang w:val="hy-AM"/>
              </w:rPr>
              <w:t>Ուսուցչի հրահանգները</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rPr>
                <w:rFonts w:ascii="Sylfaen" w:hAnsi="Sylfaen"/>
                <w:sz w:val="20"/>
                <w:szCs w:val="20"/>
                <w:lang w:val="fr-FR"/>
              </w:rPr>
            </w:pPr>
            <w:r>
              <w:rPr>
                <w:rFonts w:ascii="Sylfaen" w:hAnsi="Sylfaen"/>
                <w:sz w:val="20"/>
                <w:szCs w:val="20"/>
                <w:lang w:val="fr-FR"/>
              </w:rPr>
              <w:t>Attention! Lève-toi! Levez-vous! Assieds-toi! Asseyez-vous! Qui est absent?</w:t>
            </w:r>
          </w:p>
          <w:p w:rsidR="00144AB5" w:rsidRDefault="00144AB5" w:rsidP="006F614E">
            <w:pPr>
              <w:shd w:val="clear" w:color="auto" w:fill="FFFFFF"/>
              <w:autoSpaceDE w:val="0"/>
              <w:autoSpaceDN w:val="0"/>
              <w:adjustRightInd w:val="0"/>
              <w:rPr>
                <w:rFonts w:ascii="Sylfaen" w:hAnsi="Sylfaen"/>
                <w:sz w:val="20"/>
                <w:szCs w:val="20"/>
                <w:lang w:val="en-US"/>
              </w:rPr>
            </w:pPr>
            <w:r>
              <w:rPr>
                <w:rFonts w:ascii="Sylfaen" w:hAnsi="Sylfaen"/>
                <w:sz w:val="20"/>
                <w:szCs w:val="20"/>
                <w:lang w:val="fr-FR"/>
              </w:rPr>
              <w:t xml:space="preserve">Ouvrez/fermez vos livres! Répète! Écoute! Réponds! Prends! Compte! Dessine! Trouve! Mime! Colorie! Vous avez compris? Découpe! Colle!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shd w:val="clear" w:color="auto" w:fill="FFFFFF"/>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rPr>
                <w:rFonts w:ascii="Sylfaen" w:hAnsi="Sylfaen"/>
                <w:sz w:val="20"/>
                <w:szCs w:val="20"/>
                <w:lang w:val="fr-FR"/>
              </w:rPr>
            </w:pPr>
            <w:r>
              <w:rPr>
                <w:rFonts w:ascii="Sylfaen" w:hAnsi="Sylfaen"/>
                <w:sz w:val="20"/>
                <w:szCs w:val="20"/>
                <w:lang w:val="fr-FR"/>
              </w:rPr>
              <w:t xml:space="preserve">C'est clair? Apporte! </w:t>
            </w:r>
          </w:p>
          <w:p w:rsidR="00144AB5" w:rsidRDefault="00144AB5" w:rsidP="006F614E">
            <w:pPr>
              <w:shd w:val="clear" w:color="auto" w:fill="FFFFFF"/>
              <w:autoSpaceDE w:val="0"/>
              <w:autoSpaceDN w:val="0"/>
              <w:adjustRightInd w:val="0"/>
              <w:rPr>
                <w:rFonts w:ascii="Sylfaen" w:hAnsi="Sylfaen"/>
                <w:sz w:val="20"/>
                <w:szCs w:val="20"/>
                <w:lang w:val="fr-FR"/>
              </w:rPr>
            </w:pPr>
            <w:r>
              <w:rPr>
                <w:rFonts w:ascii="Sylfaen" w:hAnsi="Sylfaen"/>
                <w:sz w:val="20"/>
                <w:szCs w:val="20"/>
                <w:lang w:val="fr-FR"/>
              </w:rPr>
              <w:t>Attention! Travaillez ensemble! Écris! Observe! Donne-moi un livre! Viens au tableau! Montrez-moi deux crayons.</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shd w:val="clear" w:color="auto" w:fill="FFFFFF"/>
              <w:autoSpaceDE w:val="0"/>
              <w:autoSpaceDN w:val="0"/>
              <w:adjustRightInd w:val="0"/>
              <w:rPr>
                <w:rFonts w:ascii="Sylfaen" w:hAnsi="Sylfaen"/>
                <w:b/>
                <w:sz w:val="20"/>
                <w:szCs w:val="20"/>
                <w:lang w:val="fr-FR"/>
              </w:rPr>
            </w:pPr>
          </w:p>
        </w:tc>
      </w:tr>
    </w:tbl>
    <w:p w:rsidR="00144AB5" w:rsidRDefault="00144AB5" w:rsidP="00144AB5">
      <w:pPr>
        <w:shd w:val="clear" w:color="auto" w:fill="FFFFFF"/>
        <w:autoSpaceDE w:val="0"/>
        <w:autoSpaceDN w:val="0"/>
        <w:adjustRightInd w:val="0"/>
        <w:rPr>
          <w:rFonts w:ascii="AcadMtavr" w:hAnsi="AcadMtavr"/>
          <w:b/>
          <w:sz w:val="20"/>
          <w:szCs w:val="20"/>
          <w:lang w:val="fr-FR"/>
        </w:rPr>
      </w:pPr>
    </w:p>
    <w:p w:rsidR="00144AB5" w:rsidRDefault="00144AB5" w:rsidP="00144AB5">
      <w:pPr>
        <w:rPr>
          <w:rFonts w:ascii="Sylfaen" w:hAnsi="Sylfaen"/>
          <w:sz w:val="20"/>
          <w:szCs w:val="20"/>
          <w:lang w:val="fr-FR"/>
        </w:rPr>
      </w:pPr>
    </w:p>
    <w:p w:rsidR="00144AB5" w:rsidRDefault="00144AB5" w:rsidP="00144AB5">
      <w:pPr>
        <w:rPr>
          <w:rFonts w:ascii="AcadMtavr" w:hAnsi="AcadMtavr"/>
          <w:b/>
          <w:sz w:val="20"/>
          <w:szCs w:val="20"/>
          <w:lang w:val="fr-FR"/>
        </w:rPr>
      </w:pPr>
      <w:r>
        <w:rPr>
          <w:rFonts w:ascii="AcadMtavr" w:hAnsi="AcadMtavr"/>
          <w:b/>
          <w:sz w:val="20"/>
          <w:szCs w:val="20"/>
          <w:lang w:val="fr-FR"/>
        </w:rPr>
        <w:t xml:space="preserve">2. </w:t>
      </w:r>
      <w:r>
        <w:rPr>
          <w:rFonts w:ascii="Sylfaen" w:hAnsi="Sylfaen"/>
          <w:b/>
          <w:sz w:val="22"/>
          <w:szCs w:val="22"/>
          <w:lang w:val="hy-AM"/>
        </w:rPr>
        <w:t>Բառապաշար</w:t>
      </w:r>
    </w:p>
    <w:p w:rsidR="00144AB5" w:rsidRDefault="00144AB5" w:rsidP="00144AB5">
      <w:pPr>
        <w:autoSpaceDE w:val="0"/>
        <w:autoSpaceDN w:val="0"/>
        <w:adjustRightInd w:val="0"/>
        <w:rPr>
          <w:rFonts w:ascii="AcadMtavr" w:hAnsi="AcadMtavr"/>
          <w:b/>
          <w:sz w:val="20"/>
          <w:szCs w:val="20"/>
          <w:lang w:val="fr-FR"/>
        </w:rPr>
      </w:pPr>
    </w:p>
    <w:tbl>
      <w:tblPr>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3"/>
        <w:gridCol w:w="2849"/>
        <w:gridCol w:w="2835"/>
        <w:gridCol w:w="2977"/>
        <w:gridCol w:w="2716"/>
      </w:tblGrid>
      <w:tr w:rsidR="00144AB5" w:rsidTr="006F614E">
        <w:trPr>
          <w:trHeight w:val="278"/>
        </w:trPr>
        <w:tc>
          <w:tcPr>
            <w:tcW w:w="4063" w:type="dxa"/>
            <w:vMerge w:val="restart"/>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lang w:val="fr-FR"/>
              </w:rPr>
            </w:pPr>
            <w:r>
              <w:rPr>
                <w:rFonts w:ascii="Sylfaen" w:hAnsi="Sylfaen"/>
                <w:b/>
                <w:sz w:val="22"/>
                <w:szCs w:val="22"/>
                <w:lang w:val="fr-FR"/>
              </w:rPr>
              <w:t xml:space="preserve">     </w:t>
            </w:r>
          </w:p>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Խորագիր</w:t>
            </w:r>
          </w:p>
        </w:tc>
        <w:tc>
          <w:tcPr>
            <w:tcW w:w="11377" w:type="dxa"/>
            <w:gridSpan w:val="4"/>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fr-FR"/>
              </w:rPr>
            </w:pPr>
            <w:r>
              <w:rPr>
                <w:rFonts w:ascii="AcadMtavr" w:hAnsi="AcadMtavr"/>
                <w:b/>
                <w:sz w:val="22"/>
                <w:szCs w:val="22"/>
                <w:lang w:val="fr-FR"/>
              </w:rPr>
              <w:t xml:space="preserve">                               </w:t>
            </w:r>
            <w:r>
              <w:rPr>
                <w:rFonts w:ascii="Sylfaen" w:hAnsi="Sylfaen"/>
                <w:b/>
                <w:sz w:val="22"/>
                <w:szCs w:val="22"/>
                <w:lang w:val="fr-FR"/>
              </w:rPr>
              <w:t>Օրինակներ</w:t>
            </w:r>
          </w:p>
        </w:tc>
      </w:tr>
      <w:tr w:rsidR="00144AB5" w:rsidTr="006F614E">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hy-AM"/>
              </w:rPr>
            </w:pPr>
          </w:p>
        </w:tc>
        <w:tc>
          <w:tcPr>
            <w:tcW w:w="5684"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fr-FR"/>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01</w:t>
            </w:r>
            <w:r>
              <w:rPr>
                <w:rFonts w:ascii="Sylfaen" w:hAnsi="Sylfaen"/>
                <w:b/>
                <w:sz w:val="22"/>
                <w:szCs w:val="22"/>
                <w:lang w:val="fr-FR"/>
              </w:rPr>
              <w:t xml:space="preserve"> </w:t>
            </w:r>
          </w:p>
        </w:tc>
        <w:tc>
          <w:tcPr>
            <w:tcW w:w="5693"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ka-GE"/>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02</w:t>
            </w:r>
          </w:p>
        </w:tc>
      </w:tr>
      <w:tr w:rsidR="00144AB5" w:rsidTr="006F614E">
        <w:trPr>
          <w:trHeight w:val="3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hy-AM"/>
              </w:rPr>
            </w:pPr>
          </w:p>
        </w:tc>
        <w:tc>
          <w:tcPr>
            <w:tcW w:w="2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83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71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2.1 </w:t>
            </w:r>
            <w:r>
              <w:rPr>
                <w:rFonts w:ascii="Sylfaen" w:hAnsi="Sylfaen"/>
                <w:b/>
                <w:sz w:val="22"/>
                <w:szCs w:val="22"/>
                <w:lang w:val="hy-AM"/>
              </w:rPr>
              <w:t>Անհատ</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sz w:val="20"/>
                <w:szCs w:val="20"/>
                <w:lang w:val="fr-FR"/>
              </w:rPr>
            </w:pP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Մարմին</w:t>
            </w:r>
          </w:p>
        </w:tc>
        <w:tc>
          <w:tcPr>
            <w:tcW w:w="2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sz w:val="20"/>
                <w:szCs w:val="20"/>
                <w:lang w:val="fr-FR"/>
              </w:rPr>
            </w:pPr>
            <w:r>
              <w:rPr>
                <w:rFonts w:ascii="Sylfaen" w:hAnsi="Sylfaen"/>
                <w:sz w:val="20"/>
                <w:szCs w:val="20"/>
                <w:lang w:val="fr-FR"/>
              </w:rPr>
              <w:t>Une tête, une main, des yeux, un nez…</w:t>
            </w:r>
          </w:p>
        </w:tc>
        <w:tc>
          <w:tcPr>
            <w:tcW w:w="283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sz w:val="20"/>
                <w:szCs w:val="20"/>
                <w:lang w:val="fr-FR"/>
              </w:rPr>
            </w:pPr>
            <w:r>
              <w:rPr>
                <w:rFonts w:ascii="Sylfaen" w:hAnsi="Sylfaen"/>
                <w:sz w:val="20"/>
                <w:szCs w:val="20"/>
                <w:lang w:val="fr-FR"/>
              </w:rPr>
              <w:t>Une tête, une main, des yeux, un nez…</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cou, des oreilles, des cheveux, un pied…</w:t>
            </w:r>
          </w:p>
        </w:tc>
        <w:tc>
          <w:tcPr>
            <w:tcW w:w="271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cou, des oreilles, des cheveux, un pied…</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Արտաքին</w:t>
            </w:r>
          </w:p>
        </w:tc>
        <w:tc>
          <w:tcPr>
            <w:tcW w:w="2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Joli, grand, petit</w:t>
            </w:r>
          </w:p>
        </w:tc>
        <w:tc>
          <w:tcPr>
            <w:tcW w:w="283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Joli, grand, petit</w:t>
            </w:r>
          </w:p>
        </w:tc>
        <w:tc>
          <w:tcPr>
            <w:tcW w:w="297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Beau, gros, maigre, les cheveux blonds/bruns… les yeux bleus/marron…</w:t>
            </w:r>
            <w:r>
              <w:rPr>
                <w:rFonts w:ascii="Sylfaen" w:hAnsi="Sylfaen"/>
                <w:sz w:val="20"/>
                <w:szCs w:val="20"/>
                <w:lang w:val="ka-GE"/>
              </w:rPr>
              <w:t xml:space="preserve"> </w:t>
            </w:r>
          </w:p>
        </w:tc>
        <w:tc>
          <w:tcPr>
            <w:tcW w:w="271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Beau, gros, maigre, les cheveux blonds/bruns… les yeux bleus/</w:t>
            </w:r>
            <w:r>
              <w:rPr>
                <w:rFonts w:ascii="Sylfaen" w:hAnsi="Sylfaen"/>
                <w:sz w:val="20"/>
                <w:szCs w:val="20"/>
                <w:lang w:val="ka-GE"/>
              </w:rPr>
              <w:t xml:space="preserve"> </w:t>
            </w:r>
            <w:r>
              <w:rPr>
                <w:rFonts w:ascii="Sylfaen" w:hAnsi="Sylfaen"/>
                <w:sz w:val="20"/>
                <w:szCs w:val="20"/>
                <w:lang w:val="fr-FR"/>
              </w:rPr>
              <w:t>marron…</w:t>
            </w:r>
            <w:r>
              <w:rPr>
                <w:rFonts w:ascii="Sylfaen" w:hAnsi="Sylfaen"/>
                <w:sz w:val="20"/>
                <w:szCs w:val="20"/>
                <w:lang w:val="ka-GE"/>
              </w:rPr>
              <w:t xml:space="preserve"> </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Բնութագիր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en-US"/>
              </w:rPr>
            </w:pPr>
            <w:r>
              <w:rPr>
                <w:rFonts w:ascii="Sylfaen" w:hAnsi="Sylfaen"/>
                <w:sz w:val="20"/>
                <w:szCs w:val="20"/>
                <w:lang w:val="en-US"/>
              </w:rPr>
              <w:t>Gentil, méchant…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en-US"/>
              </w:rPr>
            </w:pPr>
            <w:r>
              <w:rPr>
                <w:rFonts w:ascii="Sylfaen" w:hAnsi="Sylfaen"/>
                <w:sz w:val="20"/>
                <w:szCs w:val="20"/>
                <w:lang w:val="en-US"/>
              </w:rPr>
              <w:t>Gentil, méchant…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en-US"/>
              </w:rPr>
            </w:pPr>
            <w:r>
              <w:rPr>
                <w:rFonts w:ascii="Sylfaen" w:hAnsi="Sylfaen"/>
                <w:sz w:val="20"/>
                <w:szCs w:val="20"/>
                <w:lang w:val="fr-FR"/>
              </w:rPr>
              <w:t xml:space="preserve"> S</w:t>
            </w:r>
            <w:r>
              <w:rPr>
                <w:rFonts w:ascii="Sylfaen" w:hAnsi="Sylfaen"/>
                <w:sz w:val="20"/>
                <w:szCs w:val="20"/>
                <w:lang w:val="ka-GE"/>
              </w:rPr>
              <w:t>y</w:t>
            </w:r>
            <w:r>
              <w:rPr>
                <w:rFonts w:ascii="Sylfaen" w:hAnsi="Sylfaen"/>
                <w:sz w:val="20"/>
                <w:szCs w:val="20"/>
                <w:lang w:val="en-US"/>
              </w:rPr>
              <w:t>m</w:t>
            </w:r>
            <w:r>
              <w:rPr>
                <w:rFonts w:ascii="Sylfaen" w:hAnsi="Sylfaen"/>
                <w:sz w:val="20"/>
                <w:szCs w:val="20"/>
                <w:lang w:val="ka-GE"/>
              </w:rPr>
              <w:t>pa</w:t>
            </w:r>
            <w:r>
              <w:rPr>
                <w:rFonts w:ascii="Sylfaen" w:hAnsi="Sylfaen"/>
                <w:sz w:val="20"/>
                <w:szCs w:val="20"/>
                <w:lang w:val="en-US"/>
              </w:rPr>
              <w:t>, bon…</w:t>
            </w:r>
          </w:p>
        </w:tc>
        <w:tc>
          <w:tcPr>
            <w:tcW w:w="271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en-US"/>
              </w:rPr>
            </w:pPr>
            <w:r>
              <w:rPr>
                <w:rFonts w:ascii="Sylfaen" w:hAnsi="Sylfaen"/>
                <w:sz w:val="20"/>
                <w:szCs w:val="20"/>
                <w:lang w:val="fr-FR"/>
              </w:rPr>
              <w:t xml:space="preserve"> S</w:t>
            </w:r>
            <w:r>
              <w:rPr>
                <w:rFonts w:ascii="Sylfaen" w:hAnsi="Sylfaen"/>
                <w:sz w:val="20"/>
                <w:szCs w:val="20"/>
                <w:lang w:val="ka-GE"/>
              </w:rPr>
              <w:t>y</w:t>
            </w:r>
            <w:r>
              <w:rPr>
                <w:rFonts w:ascii="Sylfaen" w:hAnsi="Sylfaen"/>
                <w:sz w:val="20"/>
                <w:szCs w:val="20"/>
                <w:lang w:val="en-US"/>
              </w:rPr>
              <w:t>m</w:t>
            </w:r>
            <w:r>
              <w:rPr>
                <w:rFonts w:ascii="Sylfaen" w:hAnsi="Sylfaen"/>
                <w:sz w:val="20"/>
                <w:szCs w:val="20"/>
                <w:lang w:val="ka-GE"/>
              </w:rPr>
              <w:t>pa</w:t>
            </w:r>
            <w:r>
              <w:rPr>
                <w:rFonts w:ascii="Sylfaen" w:hAnsi="Sylfaen"/>
                <w:sz w:val="20"/>
                <w:szCs w:val="20"/>
                <w:lang w:val="en-US"/>
              </w:rPr>
              <w:t>, bon…</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Հագուստ</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robe, un pantalon…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robe, un pantalon,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short, une jupe, un chapeau, des baskets, un tee-shirt, un jeans…</w:t>
            </w:r>
          </w:p>
        </w:tc>
        <w:tc>
          <w:tcPr>
            <w:tcW w:w="271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short, une jupe, un chapeau, des baskets, un tee-shirt, un jeans…</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2.2 </w:t>
            </w:r>
            <w:r>
              <w:rPr>
                <w:rFonts w:ascii="Sylfaen" w:hAnsi="Sylfaen"/>
                <w:b/>
                <w:sz w:val="22"/>
                <w:szCs w:val="22"/>
                <w:lang w:val="hy-AM"/>
              </w:rPr>
              <w:t>Անհատի շրջապատը</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Մարդ</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Monsieur, madame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Monsieur, madame,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homme, une femme, un garçon, une fille, le professeur…</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homme, une femme, un garçon, une fille, le professeur…</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lang w:val="hy-AM"/>
              </w:rPr>
            </w:pPr>
            <w:r>
              <w:rPr>
                <w:rFonts w:ascii="Sylfaen" w:hAnsi="Sylfaen"/>
                <w:sz w:val="22"/>
                <w:szCs w:val="22"/>
                <w:lang w:val="hy-AM"/>
              </w:rPr>
              <w:t>Հեքիաթային աշխարհ</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en-US"/>
              </w:rPr>
              <w:t>Un</w:t>
            </w:r>
            <w:r>
              <w:rPr>
                <w:rFonts w:ascii="Sylfaen" w:hAnsi="Sylfaen"/>
                <w:sz w:val="20"/>
                <w:szCs w:val="20"/>
                <w:lang w:val="ka-GE"/>
              </w:rPr>
              <w:t xml:space="preserve"> prince, </w:t>
            </w:r>
            <w:r>
              <w:rPr>
                <w:rFonts w:ascii="Sylfaen" w:hAnsi="Sylfaen"/>
                <w:sz w:val="20"/>
                <w:szCs w:val="20"/>
                <w:lang w:val="en-US"/>
              </w:rPr>
              <w:t>une</w:t>
            </w:r>
            <w:r>
              <w:rPr>
                <w:rFonts w:ascii="Sylfaen" w:hAnsi="Sylfaen"/>
                <w:sz w:val="20"/>
                <w:szCs w:val="20"/>
                <w:lang w:val="ka-GE"/>
              </w:rPr>
              <w:t xml:space="preserve"> princesse,</w:t>
            </w:r>
            <w:r>
              <w:rPr>
                <w:rFonts w:ascii="Sylfaen" w:hAnsi="Sylfaen"/>
                <w:sz w:val="20"/>
                <w:szCs w:val="20"/>
                <w:lang w:val="en-US"/>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en-US"/>
              </w:rPr>
              <w:t>Un</w:t>
            </w:r>
            <w:r>
              <w:rPr>
                <w:rFonts w:ascii="Sylfaen" w:hAnsi="Sylfaen"/>
                <w:sz w:val="20"/>
                <w:szCs w:val="20"/>
                <w:lang w:val="ka-GE"/>
              </w:rPr>
              <w:t xml:space="preserve"> prince, </w:t>
            </w:r>
            <w:r>
              <w:rPr>
                <w:rFonts w:ascii="Sylfaen" w:hAnsi="Sylfaen"/>
                <w:sz w:val="20"/>
                <w:szCs w:val="20"/>
                <w:lang w:val="en-US"/>
              </w:rPr>
              <w:t>une</w:t>
            </w:r>
            <w:r>
              <w:rPr>
                <w:rFonts w:ascii="Sylfaen" w:hAnsi="Sylfaen"/>
                <w:sz w:val="20"/>
                <w:szCs w:val="20"/>
                <w:lang w:val="ka-GE"/>
              </w:rPr>
              <w:t xml:space="preserve"> princesse, </w:t>
            </w:r>
            <w:r>
              <w:rPr>
                <w:rFonts w:ascii="Sylfaen" w:hAnsi="Sylfaen"/>
                <w:sz w:val="20"/>
                <w:szCs w:val="20"/>
                <w:lang w:val="en-US"/>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Un magicien, </w:t>
            </w:r>
            <w:r>
              <w:rPr>
                <w:rFonts w:ascii="Sylfaen" w:hAnsi="Sylfaen"/>
                <w:sz w:val="20"/>
                <w:szCs w:val="20"/>
                <w:lang w:val="en-US"/>
              </w:rPr>
              <w:t xml:space="preserve">un roi, une reine, </w:t>
            </w:r>
            <w:r>
              <w:rPr>
                <w:rFonts w:ascii="Sylfaen" w:hAnsi="Sylfaen"/>
                <w:sz w:val="20"/>
                <w:szCs w:val="20"/>
                <w:lang w:val="fr-FR"/>
              </w:rPr>
              <w:t>un clown, un pirate…</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Un magicien, </w:t>
            </w:r>
            <w:r>
              <w:rPr>
                <w:rFonts w:ascii="Sylfaen" w:hAnsi="Sylfaen"/>
                <w:sz w:val="20"/>
                <w:szCs w:val="20"/>
                <w:lang w:val="en-US"/>
              </w:rPr>
              <w:t xml:space="preserve">un roi, une reine, </w:t>
            </w:r>
            <w:r>
              <w:rPr>
                <w:rFonts w:ascii="Sylfaen" w:hAnsi="Sylfaen"/>
                <w:sz w:val="20"/>
                <w:szCs w:val="20"/>
                <w:lang w:val="fr-FR"/>
              </w:rPr>
              <w:t>un clown, un pirate…</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Ընտանիք/ազգականներ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Maman, papa…</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Maman, papa…</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mère, un père, mamie, papi…</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mère, un père, mamie, papi…</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Կենդանական աշխարհ</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chien, un chat, un poisson, une poule…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chien, un chat, un poisson, une poule…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vache,</w:t>
            </w:r>
            <w:r>
              <w:rPr>
                <w:rFonts w:ascii="Sylfaen" w:hAnsi="Sylfaen"/>
                <w:sz w:val="20"/>
                <w:szCs w:val="20"/>
                <w:lang w:val="ka-GE"/>
              </w:rPr>
              <w:t xml:space="preserve"> </w:t>
            </w:r>
            <w:r>
              <w:rPr>
                <w:rFonts w:ascii="Sylfaen" w:hAnsi="Sylfaen"/>
                <w:sz w:val="20"/>
                <w:szCs w:val="20"/>
                <w:lang w:val="fr-FR"/>
              </w:rPr>
              <w:t>une girafe, un oiseau, un lapin…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vache,</w:t>
            </w:r>
            <w:r>
              <w:rPr>
                <w:rFonts w:ascii="Sylfaen" w:hAnsi="Sylfaen"/>
                <w:sz w:val="20"/>
                <w:szCs w:val="20"/>
                <w:lang w:val="ka-GE"/>
              </w:rPr>
              <w:t xml:space="preserve"> </w:t>
            </w:r>
            <w:r>
              <w:rPr>
                <w:rFonts w:ascii="Sylfaen" w:hAnsi="Sylfaen"/>
                <w:sz w:val="20"/>
                <w:szCs w:val="20"/>
                <w:lang w:val="fr-FR"/>
              </w:rPr>
              <w:t>une girafe, un oiseau, un lapin…</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Խաղալիքներ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ballon, une poupée, un vélo…</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ballon, une poupée, un vélo…</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Des billes, un avion, une moto…</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Des billes, un avion, une moto…</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Բնություն/բնական երևույթներ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sz w:val="20"/>
                <w:szCs w:val="20"/>
                <w:lang w:val="fr-FR"/>
              </w:rPr>
            </w:pPr>
            <w:r>
              <w:rPr>
                <w:rFonts w:ascii="Sylfaen" w:hAnsi="Sylfaen"/>
                <w:sz w:val="20"/>
                <w:szCs w:val="20"/>
                <w:lang w:val="fr-FR"/>
              </w:rPr>
              <w:t>Le soleil, la lune…</w:t>
            </w:r>
            <w:r>
              <w:rPr>
                <w:sz w:val="20"/>
                <w:szCs w:val="20"/>
                <w:lang w:val="fr-FR"/>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sz w:val="20"/>
                <w:szCs w:val="20"/>
                <w:lang w:val="fr-FR"/>
              </w:rPr>
            </w:pPr>
            <w:r>
              <w:rPr>
                <w:sz w:val="20"/>
                <w:szCs w:val="20"/>
                <w:lang w:val="fr-FR"/>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jc w:val="both"/>
              <w:rPr>
                <w:rFonts w:ascii="Sylfaen" w:hAnsi="Sylfaen"/>
                <w:sz w:val="20"/>
                <w:szCs w:val="20"/>
                <w:lang w:val="fr-FR"/>
              </w:rPr>
            </w:pPr>
            <w:r>
              <w:rPr>
                <w:rFonts w:ascii="Sylfaen" w:hAnsi="Sylfaen"/>
                <w:sz w:val="20"/>
                <w:szCs w:val="20"/>
                <w:lang w:val="fr-FR"/>
              </w:rPr>
              <w:t>Un arbre, une fleur…</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Բնակավայր/կենցաղային իրեր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maison, une table, une chaise…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maison, une table, une chaise…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chambre, une cuisine, un lit…</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chambre, une cuisine, un lit…</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Դպրոց/դպրոցական իրեր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crayon, un stylo, un livre, un cahier, la classe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trousse, un crayon, un stylo, un livre, un cahier, la classe…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cour,</w:t>
            </w:r>
            <w:r>
              <w:rPr>
                <w:rFonts w:ascii="Sylfaen" w:hAnsi="Sylfaen"/>
                <w:sz w:val="20"/>
                <w:szCs w:val="20"/>
                <w:lang w:val="ka-GE"/>
              </w:rPr>
              <w:t xml:space="preserve"> </w:t>
            </w:r>
            <w:r>
              <w:rPr>
                <w:rFonts w:ascii="Sylfaen" w:hAnsi="Sylfaen"/>
                <w:sz w:val="20"/>
                <w:szCs w:val="20"/>
                <w:lang w:val="fr-FR"/>
              </w:rPr>
              <w:t>une gomme, une règle, un cartable, des feutres, une craie, un tableau…</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cour, une gomme, une règle, un cartable, des feutres, une craie, un tableau…</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Պարենամթերք</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banane, une orange, une pomme, du chocolat, une glace, des bonbons…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Une banane, une orange, une pomme, du chocolat, une glace, des bonbons…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thé, un jus, un croissant, un gâteau, un pain…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thé, un jus, un croissant, un gâteau, un pain…</w:t>
            </w: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Տոն և տոնակատարություններ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cadeau, un anniversaire…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cadeau, un anniversaire…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Le Noël, le père Noël, le carnaval, le Nouvel An…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Le Noël, le père Noël, le carnaval, le Nouvel An…</w:t>
            </w:r>
          </w:p>
        </w:tc>
      </w:tr>
      <w:tr w:rsidR="00144AB5" w:rsidTr="006F614E">
        <w:trPr>
          <w:trHeight w:val="5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2.3 </w:t>
            </w:r>
            <w:r>
              <w:rPr>
                <w:rFonts w:ascii="Sylfaen" w:hAnsi="Sylfaen"/>
                <w:b/>
                <w:sz w:val="22"/>
                <w:szCs w:val="22"/>
                <w:lang w:val="hy-AM"/>
              </w:rPr>
              <w:t>Ակտիվություններ</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Տանը</w:t>
            </w:r>
            <w:r>
              <w:rPr>
                <w:rFonts w:ascii="Sylfaen" w:hAnsi="Sylfaen"/>
                <w:sz w:val="22"/>
                <w:szCs w:val="22"/>
                <w:lang w:val="fr-FR"/>
              </w:rPr>
              <w:t>/</w:t>
            </w:r>
            <w:r>
              <w:rPr>
                <w:rFonts w:ascii="Sylfaen" w:hAnsi="Sylfaen"/>
                <w:sz w:val="22"/>
                <w:szCs w:val="22"/>
                <w:lang w:val="hy-AM"/>
              </w:rPr>
              <w:t>դրսում</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Faire, prendre, mettre, dire, regarder, écouter, ouvrir, fermer, donner, dessiner, colorier, compter, mimer, trouver, découper, chanter, sauter…</w:t>
            </w:r>
          </w:p>
          <w:p w:rsidR="00144AB5" w:rsidRDefault="00144AB5" w:rsidP="006F614E">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Se lever, ranger, lire, écrire, observer, compléter, répéter, danser, dormir, boire, manger, nager, jouer au ballon/aux billes/à la poupée … </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sz w:val="20"/>
                <w:szCs w:val="20"/>
                <w:lang w:val="fr-FR"/>
              </w:rPr>
            </w:pP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Ժամանակ</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Aujourd'hui, maintenant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Demain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r>
      <w:tr w:rsidR="00144AB5" w:rsidRPr="00615E58"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Շաբաթվա օրեր/տարվա եղանակներ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Lundi, mardi, mercredi, jeudi, vendredi, samedi, dimanche, le printemps, l’été, l’automne, l’hiver…</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Lundi, mardi, mercredi, jeudi, vendredi, samedi, dimanche</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Տեղադրություն</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Sur, dans…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 xml:space="preserve">Sur, dans…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Sous</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Sous</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Գույն</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Rouge, jaune, noir, blanc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Rouge, jaune, noir, blanc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Bleu, vert, orange…</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Bleu, vert, orange…</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Չափ</w:t>
            </w:r>
            <w:r>
              <w:rPr>
                <w:rFonts w:ascii="Sylfaen" w:hAnsi="Sylfaen"/>
                <w:sz w:val="22"/>
                <w:szCs w:val="22"/>
                <w:lang w:val="fr-FR"/>
              </w:rPr>
              <w:t> /</w:t>
            </w:r>
            <w:r>
              <w:rPr>
                <w:rFonts w:ascii="Sylfaen" w:hAnsi="Sylfaen"/>
                <w:sz w:val="22"/>
                <w:szCs w:val="22"/>
                <w:lang w:val="hy-AM"/>
              </w:rPr>
              <w:t>ձև</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Grand, petit, rond…</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Grand, petit, rond…</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Gros, long, court…</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Gros, long, court…</w:t>
            </w: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Քանակ</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Beaucoup, peu…</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Un kilo…</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rFonts w:ascii="Sylfaen" w:hAnsi="Sylfaen"/>
                <w:sz w:val="20"/>
                <w:szCs w:val="20"/>
                <w:lang w:val="fr-FR"/>
              </w:rPr>
            </w:pPr>
          </w:p>
        </w:tc>
      </w:tr>
      <w:tr w:rsidR="00144AB5" w:rsidTr="006F614E">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Թվեր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 1 à 10, zéro</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 1 à 10, zéro</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 1 à 20</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sz w:val="20"/>
                <w:szCs w:val="20"/>
                <w:lang w:val="fr-FR"/>
              </w:rPr>
            </w:pPr>
            <w:r>
              <w:rPr>
                <w:rFonts w:ascii="Sylfaen" w:hAnsi="Sylfaen"/>
                <w:sz w:val="20"/>
                <w:szCs w:val="20"/>
                <w:lang w:val="fr-FR"/>
              </w:rPr>
              <w:t>De 1 à 20</w:t>
            </w:r>
          </w:p>
        </w:tc>
      </w:tr>
    </w:tbl>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sectPr w:rsidR="00144AB5">
          <w:pgSz w:w="16840" w:h="11907" w:orient="landscape"/>
          <w:pgMar w:top="851" w:right="851" w:bottom="850" w:left="851" w:header="720" w:footer="720" w:gutter="0"/>
          <w:cols w:space="720"/>
        </w:sectPr>
      </w:pPr>
    </w:p>
    <w:p w:rsidR="00144AB5" w:rsidRDefault="00144AB5" w:rsidP="00144AB5">
      <w:pPr>
        <w:shd w:val="clear" w:color="auto" w:fill="DAEEF3"/>
        <w:jc w:val="center"/>
        <w:rPr>
          <w:rFonts w:ascii="Sylfaen" w:hAnsi="Sylfaen"/>
          <w:b/>
          <w:lang w:val="ka-GE"/>
        </w:rPr>
      </w:pPr>
      <w:r>
        <w:rPr>
          <w:rFonts w:ascii="Sylfaen" w:hAnsi="Sylfaen"/>
          <w:b/>
          <w:lang w:val="hy-AM"/>
        </w:rPr>
        <w:t>Տարրական աստիճանի ֆրանսերեն լեզվի ծրագրի բովանդակությունը</w:t>
      </w:r>
    </w:p>
    <w:p w:rsidR="00144AB5" w:rsidRDefault="00144AB5" w:rsidP="00144AB5">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տ</w:t>
      </w:r>
      <w:r>
        <w:rPr>
          <w:rFonts w:ascii="Sylfaen" w:hAnsi="Sylfaen"/>
          <w:b/>
          <w:lang w:val="ka-GE"/>
        </w:rPr>
        <w:t xml:space="preserve">I, </w:t>
      </w:r>
      <w:r>
        <w:rPr>
          <w:rFonts w:ascii="Sylfaen" w:hAnsi="Sylfaen"/>
          <w:b/>
          <w:lang w:val="hy-AM"/>
        </w:rPr>
        <w:t>տ</w:t>
      </w:r>
      <w:r>
        <w:rPr>
          <w:rFonts w:ascii="Sylfaen" w:hAnsi="Sylfaen"/>
          <w:b/>
          <w:lang w:val="ka-GE"/>
        </w:rPr>
        <w:t>II</w:t>
      </w:r>
    </w:p>
    <w:p w:rsidR="00144AB5" w:rsidRDefault="00144AB5" w:rsidP="00144AB5">
      <w:pPr>
        <w:rPr>
          <w:rFonts w:ascii="Sylfaen" w:hAnsi="Sylfaen"/>
          <w:b/>
          <w:sz w:val="20"/>
          <w:szCs w:val="20"/>
          <w:lang w:val="ka-GE"/>
        </w:rPr>
      </w:pPr>
    </w:p>
    <w:p w:rsidR="00144AB5" w:rsidRDefault="00144AB5" w:rsidP="00144AB5">
      <w:pPr>
        <w:jc w:val="both"/>
        <w:rPr>
          <w:rFonts w:ascii="Sylfaen" w:hAnsi="Sylfaen"/>
          <w:b/>
          <w:sz w:val="22"/>
          <w:szCs w:val="22"/>
          <w:lang w:val="ka-GE"/>
        </w:rPr>
      </w:pPr>
    </w:p>
    <w:p w:rsidR="00144AB5" w:rsidRDefault="00144AB5" w:rsidP="00144AB5">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144AB5" w:rsidRDefault="00144AB5" w:rsidP="00144AB5">
      <w:pPr>
        <w:jc w:val="both"/>
        <w:rPr>
          <w:rFonts w:ascii="Sylfaen" w:hAnsi="Sylfaen"/>
          <w:sz w:val="22"/>
          <w:szCs w:val="22"/>
          <w:lang w:val="fr-FR"/>
        </w:rPr>
      </w:pPr>
    </w:p>
    <w:p w:rsidR="00144AB5" w:rsidRDefault="00144AB5" w:rsidP="00144AB5">
      <w:pPr>
        <w:ind w:firstLine="284"/>
        <w:jc w:val="both"/>
        <w:rPr>
          <w:rFonts w:ascii="Sylfaen" w:hAnsi="Sylfaen"/>
          <w:sz w:val="22"/>
          <w:szCs w:val="22"/>
          <w:lang w:val="hy-AM"/>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չափորոշչում սահմանված հաղորդակցական կարողությունները և 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նյութը և սոցիալ-մշակութային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r>
        <w:rPr>
          <w:rFonts w:ascii="Sylfaen" w:hAnsi="Sylfaen"/>
          <w:sz w:val="22"/>
          <w:szCs w:val="22"/>
          <w:lang w:val="hy-AM"/>
        </w:rPr>
        <w:t xml:space="preserve"> </w:t>
      </w:r>
    </w:p>
    <w:p w:rsidR="00144AB5" w:rsidRDefault="00144AB5" w:rsidP="00144AB5">
      <w:pPr>
        <w:jc w:val="both"/>
        <w:rPr>
          <w:rFonts w:ascii="GrigoliaMtavr" w:hAnsi="GrigoliaMtavr"/>
          <w:b/>
          <w:sz w:val="22"/>
          <w:szCs w:val="22"/>
          <w:lang w:val="fr-FR"/>
        </w:rPr>
      </w:pPr>
    </w:p>
    <w:p w:rsidR="00144AB5" w:rsidRDefault="00144AB5" w:rsidP="00144AB5">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144AB5" w:rsidRDefault="00144AB5" w:rsidP="00144AB5">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144AB5" w:rsidRDefault="00144AB5" w:rsidP="00144AB5">
      <w:pPr>
        <w:pStyle w:val="ListBullet2"/>
        <w:numPr>
          <w:ilvl w:val="0"/>
          <w:numId w:val="221"/>
        </w:numPr>
        <w:tabs>
          <w:tab w:val="left" w:pos="6120"/>
        </w:tabs>
        <w:ind w:hanging="436"/>
        <w:jc w:val="both"/>
        <w:rPr>
          <w:rFonts w:ascii="Sylfaen" w:hAnsi="Sylfaen"/>
          <w:b/>
          <w:bCs/>
          <w:sz w:val="22"/>
          <w:szCs w:val="22"/>
          <w:lang w:val="de-DE"/>
        </w:rPr>
      </w:pPr>
      <w:r>
        <w:rPr>
          <w:rFonts w:ascii="Sylfaen" w:hAnsi="Sylfaen"/>
          <w:b/>
          <w:bCs/>
          <w:sz w:val="22"/>
          <w:szCs w:val="22"/>
          <w:lang w:val="hy-AM"/>
        </w:rPr>
        <w:t>Սոցիալական հարաբերություններ</w:t>
      </w:r>
    </w:p>
    <w:p w:rsidR="00144AB5" w:rsidRDefault="00144AB5" w:rsidP="00144AB5">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Տեղեկության փոխանակում</w:t>
      </w:r>
      <w:r>
        <w:rPr>
          <w:rFonts w:ascii="Sylfaen" w:hAnsi="Sylfaen"/>
          <w:b/>
          <w:bCs/>
          <w:sz w:val="22"/>
          <w:szCs w:val="22"/>
          <w:lang w:val="de-DE"/>
        </w:rPr>
        <w:t xml:space="preserve"> </w:t>
      </w:r>
    </w:p>
    <w:p w:rsidR="00144AB5" w:rsidRDefault="00144AB5" w:rsidP="00144AB5">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Նկարագրում/բնութագրում</w:t>
      </w:r>
      <w:r>
        <w:rPr>
          <w:rFonts w:ascii="Sylfaen" w:hAnsi="Sylfaen"/>
          <w:b/>
          <w:bCs/>
          <w:sz w:val="22"/>
          <w:szCs w:val="22"/>
          <w:lang w:val="de-DE"/>
        </w:rPr>
        <w:t xml:space="preserve"> </w:t>
      </w:r>
    </w:p>
    <w:p w:rsidR="00144AB5" w:rsidRDefault="00144AB5" w:rsidP="00144AB5">
      <w:pPr>
        <w:pStyle w:val="ListBullet2"/>
        <w:numPr>
          <w:ilvl w:val="0"/>
          <w:numId w:val="221"/>
        </w:numPr>
        <w:ind w:hanging="436"/>
        <w:jc w:val="both"/>
        <w:rPr>
          <w:rFonts w:ascii="Sylfaen" w:hAnsi="Sylfaen"/>
          <w:b/>
          <w:bCs/>
          <w:sz w:val="22"/>
          <w:szCs w:val="22"/>
          <w:lang w:val="fr-FR"/>
        </w:rPr>
      </w:pPr>
      <w:r>
        <w:rPr>
          <w:rFonts w:ascii="Sylfaen" w:hAnsi="Sylfaen"/>
          <w:b/>
          <w:sz w:val="22"/>
          <w:szCs w:val="22"/>
          <w:lang w:val="hy-AM"/>
        </w:rPr>
        <w:t>Ճաշակ</w:t>
      </w:r>
      <w:r>
        <w:rPr>
          <w:rFonts w:ascii="Sylfaen" w:hAnsi="Sylfaen"/>
          <w:b/>
          <w:sz w:val="22"/>
          <w:szCs w:val="22"/>
          <w:lang w:val="fr-FR"/>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Գնահատում</w:t>
      </w:r>
      <w:r>
        <w:rPr>
          <w:rFonts w:ascii="Sylfaen" w:hAnsi="Sylfaen"/>
          <w:b/>
          <w:sz w:val="22"/>
          <w:szCs w:val="22"/>
          <w:lang w:val="fr-FR"/>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rPr>
        <w:t>Անհրաժեշտ</w:t>
      </w:r>
      <w:r>
        <w:rPr>
          <w:rFonts w:ascii="Sylfaen" w:hAnsi="Sylfaen"/>
          <w:b/>
          <w:sz w:val="22"/>
          <w:szCs w:val="22"/>
          <w:lang w:val="hy-AM"/>
        </w:rPr>
        <w:t>ության, պահանջի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Զգացմունքների, հուզական </w:t>
      </w:r>
      <w:r>
        <w:rPr>
          <w:rFonts w:ascii="Sylfaen" w:hAnsi="Sylfaen"/>
          <w:b/>
          <w:sz w:val="22"/>
          <w:szCs w:val="22"/>
        </w:rPr>
        <w:t>արձագանքների</w:t>
      </w:r>
      <w:r>
        <w:rPr>
          <w:rFonts w:ascii="Sylfaen" w:hAnsi="Sylfaen"/>
          <w:b/>
          <w:sz w:val="22"/>
          <w:szCs w:val="22"/>
          <w:lang w:val="hy-AM"/>
        </w:rPr>
        <w:t xml:space="preserve">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Զգացողությունների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ժամանակի մեջ</w:t>
      </w:r>
      <w:r>
        <w:rPr>
          <w:rFonts w:ascii="Sylfaen" w:hAnsi="Sylfaen"/>
          <w:b/>
          <w:sz w:val="22"/>
          <w:szCs w:val="22"/>
          <w:lang w:val="fr-FR"/>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տարածության մեջ</w:t>
      </w:r>
      <w:r>
        <w:rPr>
          <w:rFonts w:ascii="Sylfaen" w:hAnsi="Sylfaen"/>
          <w:b/>
          <w:sz w:val="22"/>
          <w:szCs w:val="22"/>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Թույլտվություն, պարտականություն, արգելք</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Ինտերակցիա դասասենյակում</w:t>
      </w:r>
      <w:r>
        <w:rPr>
          <w:rFonts w:ascii="Sylfaen" w:hAnsi="Sylfaen"/>
          <w:b/>
          <w:sz w:val="22"/>
          <w:szCs w:val="22"/>
        </w:rPr>
        <w:t xml:space="preserve"> </w:t>
      </w:r>
    </w:p>
    <w:p w:rsidR="00144AB5" w:rsidRDefault="00144AB5" w:rsidP="00144AB5">
      <w:pPr>
        <w:pStyle w:val="ListBullet2"/>
        <w:numPr>
          <w:ilvl w:val="0"/>
          <w:numId w:val="4"/>
        </w:numPr>
        <w:tabs>
          <w:tab w:val="clear" w:pos="643"/>
          <w:tab w:val="left" w:pos="720"/>
        </w:tabs>
        <w:ind w:left="360" w:firstLine="0"/>
        <w:jc w:val="both"/>
        <w:rPr>
          <w:rFonts w:ascii="Sylfaen" w:hAnsi="Sylfaen"/>
          <w:b/>
          <w:sz w:val="22"/>
          <w:szCs w:val="22"/>
        </w:rPr>
      </w:pPr>
    </w:p>
    <w:p w:rsidR="00144AB5" w:rsidRDefault="00144AB5" w:rsidP="00144AB5">
      <w:pPr>
        <w:jc w:val="both"/>
        <w:rPr>
          <w:rFonts w:ascii="Sylfaen" w:hAnsi="Sylfaen"/>
          <w:b/>
          <w:sz w:val="22"/>
          <w:szCs w:val="22"/>
          <w:lang w:val="en-US"/>
        </w:rPr>
      </w:pPr>
    </w:p>
    <w:p w:rsidR="00144AB5" w:rsidRDefault="00144AB5" w:rsidP="00144AB5">
      <w:pPr>
        <w:jc w:val="both"/>
        <w:rPr>
          <w:rFonts w:ascii="AcadMtavr" w:hAnsi="AcadMtavr"/>
          <w:b/>
          <w:sz w:val="22"/>
          <w:szCs w:val="22"/>
          <w:lang w:val="hy-AM"/>
        </w:rPr>
      </w:pPr>
      <w:r>
        <w:rPr>
          <w:rFonts w:ascii="Sylfaen" w:hAnsi="Sylfaen"/>
          <w:b/>
          <w:sz w:val="22"/>
          <w:szCs w:val="22"/>
          <w:lang w:val="hy-AM"/>
        </w:rPr>
        <w:t>Բառապաշար</w:t>
      </w:r>
    </w:p>
    <w:p w:rsidR="00144AB5" w:rsidRDefault="00144AB5" w:rsidP="00144AB5">
      <w:pPr>
        <w:jc w:val="both"/>
        <w:rPr>
          <w:rFonts w:ascii="Sylfaen" w:hAnsi="Sylfaen"/>
          <w:b/>
          <w:bCs/>
          <w:sz w:val="22"/>
          <w:szCs w:val="22"/>
        </w:rPr>
      </w:pPr>
    </w:p>
    <w:p w:rsidR="00144AB5" w:rsidRDefault="00144AB5" w:rsidP="00144AB5">
      <w:pPr>
        <w:numPr>
          <w:ilvl w:val="0"/>
          <w:numId w:val="222"/>
        </w:numPr>
        <w:ind w:hanging="436"/>
        <w:jc w:val="both"/>
        <w:rPr>
          <w:rFonts w:ascii="Sylfaen" w:hAnsi="Sylfaen"/>
          <w:bCs/>
          <w:sz w:val="22"/>
          <w:szCs w:val="22"/>
        </w:rPr>
      </w:pPr>
      <w:r>
        <w:rPr>
          <w:rFonts w:ascii="Sylfaen" w:hAnsi="Sylfaen"/>
          <w:b/>
          <w:bCs/>
          <w:sz w:val="22"/>
          <w:szCs w:val="22"/>
          <w:lang w:val="hy-AM"/>
        </w:rPr>
        <w:t xml:space="preserve">Անհատ՝ </w:t>
      </w:r>
      <w:r>
        <w:rPr>
          <w:rFonts w:ascii="Sylfaen" w:hAnsi="Sylfaen"/>
          <w:bCs/>
          <w:sz w:val="22"/>
          <w:szCs w:val="22"/>
          <w:lang w:val="hy-AM"/>
        </w:rPr>
        <w:t xml:space="preserve">մարմին, արտաքին, բնավորություն, հագուստ/, հիգիենա, առողջություն/հիվանդություն, սնունդ (կերակուրներ, սպասք), գնահատում և հուզական </w:t>
      </w:r>
      <w:r>
        <w:rPr>
          <w:rFonts w:ascii="Sylfaen" w:hAnsi="Sylfaen"/>
          <w:bCs/>
          <w:sz w:val="22"/>
          <w:szCs w:val="22"/>
          <w:lang w:val="en-US"/>
        </w:rPr>
        <w:t>արձագանք</w:t>
      </w:r>
    </w:p>
    <w:p w:rsidR="00144AB5" w:rsidRDefault="00144AB5" w:rsidP="00144AB5">
      <w:pPr>
        <w:numPr>
          <w:ilvl w:val="0"/>
          <w:numId w:val="222"/>
        </w:numPr>
        <w:ind w:hanging="436"/>
        <w:jc w:val="both"/>
        <w:rPr>
          <w:rFonts w:ascii="Sylfaen" w:hAnsi="Sylfaen"/>
          <w:bCs/>
          <w:sz w:val="22"/>
          <w:szCs w:val="22"/>
        </w:rPr>
      </w:pPr>
      <w:r>
        <w:rPr>
          <w:rFonts w:ascii="Sylfaen" w:hAnsi="Sylfaen"/>
          <w:b/>
          <w:bCs/>
          <w:sz w:val="22"/>
          <w:szCs w:val="22"/>
          <w:lang w:val="hy-AM"/>
        </w:rPr>
        <w:t xml:space="preserve">Անհատի շրջապատը՝ </w:t>
      </w:r>
      <w:r>
        <w:rPr>
          <w:rFonts w:ascii="Sylfaen" w:hAnsi="Sylfaen"/>
          <w:bCs/>
          <w:sz w:val="22"/>
          <w:szCs w:val="22"/>
          <w:lang w:val="hy-AM"/>
        </w:rPr>
        <w:t>մարդիկ, ընտանիք/ազգականներ, կենդանական աշխարհ, հեքիաթային աշխարհ, բնություն, բնական երևույթներ, աշխարհագրական անվանումներ, ազգություն, բնակավայր, կահույք/կենցաղային իրեր, խաղալիքներ, դպրոց/դպրոցի անձնակազմ, դպրոցական իրեր, ուսումնական առարկաներ, առևտր</w:t>
      </w:r>
      <w:r>
        <w:rPr>
          <w:rFonts w:ascii="Sylfaen" w:hAnsi="Sylfaen"/>
          <w:bCs/>
          <w:sz w:val="22"/>
          <w:szCs w:val="22"/>
          <w:lang w:val="en-US"/>
        </w:rPr>
        <w:t>ի</w:t>
      </w:r>
      <w:r>
        <w:rPr>
          <w:rFonts w:ascii="Sylfaen" w:hAnsi="Sylfaen"/>
          <w:bCs/>
          <w:sz w:val="22"/>
          <w:szCs w:val="22"/>
          <w:lang w:val="hy-AM"/>
        </w:rPr>
        <w:t xml:space="preserve"> օբյեկտներ/անձնակազմ, պարենամթերք, սն</w:t>
      </w:r>
      <w:r>
        <w:rPr>
          <w:rFonts w:ascii="Sylfaen" w:hAnsi="Sylfaen"/>
          <w:bCs/>
          <w:sz w:val="22"/>
          <w:szCs w:val="22"/>
          <w:lang w:val="en-US"/>
        </w:rPr>
        <w:t>նդի</w:t>
      </w:r>
      <w:r>
        <w:rPr>
          <w:rFonts w:ascii="Sylfaen" w:hAnsi="Sylfaen"/>
          <w:bCs/>
          <w:sz w:val="22"/>
          <w:szCs w:val="22"/>
          <w:lang w:val="hy-AM"/>
        </w:rPr>
        <w:t xml:space="preserve"> օբյեկտներ, փոխադրամիջոց/անձնակազմ, փոստ/անձնակազմ, մշակութային օբյեկտներ/անձնակազմ</w:t>
      </w:r>
    </w:p>
    <w:p w:rsidR="00144AB5" w:rsidRDefault="00144AB5" w:rsidP="00144AB5">
      <w:pPr>
        <w:numPr>
          <w:ilvl w:val="0"/>
          <w:numId w:val="222"/>
        </w:numPr>
        <w:ind w:hanging="436"/>
        <w:jc w:val="both"/>
        <w:rPr>
          <w:rFonts w:ascii="Sylfaen" w:hAnsi="Sylfaen"/>
          <w:b/>
          <w:bCs/>
          <w:sz w:val="22"/>
          <w:szCs w:val="22"/>
        </w:rPr>
      </w:pPr>
      <w:r>
        <w:rPr>
          <w:rFonts w:ascii="Sylfaen" w:hAnsi="Sylfaen"/>
          <w:b/>
          <w:bCs/>
          <w:sz w:val="22"/>
          <w:szCs w:val="22"/>
          <w:lang w:val="hy-AM"/>
        </w:rPr>
        <w:t>Տոն և տոնակատարություններ</w:t>
      </w:r>
    </w:p>
    <w:p w:rsidR="00144AB5" w:rsidRDefault="00144AB5" w:rsidP="00144AB5">
      <w:pPr>
        <w:numPr>
          <w:ilvl w:val="0"/>
          <w:numId w:val="222"/>
        </w:numPr>
        <w:ind w:hanging="436"/>
        <w:jc w:val="both"/>
        <w:rPr>
          <w:rFonts w:ascii="Sylfaen" w:hAnsi="Sylfaen"/>
          <w:bCs/>
          <w:sz w:val="22"/>
          <w:szCs w:val="22"/>
        </w:rPr>
      </w:pPr>
      <w:r>
        <w:rPr>
          <w:rFonts w:ascii="Sylfaen" w:hAnsi="Sylfaen"/>
          <w:b/>
          <w:bCs/>
          <w:sz w:val="22"/>
          <w:szCs w:val="22"/>
          <w:lang w:val="hy-AM"/>
        </w:rPr>
        <w:t xml:space="preserve">Ակտիվություններ՝ </w:t>
      </w:r>
      <w:r>
        <w:rPr>
          <w:rFonts w:ascii="Sylfaen" w:hAnsi="Sylfaen"/>
          <w:bCs/>
          <w:sz w:val="22"/>
          <w:szCs w:val="22"/>
          <w:lang w:val="hy-AM"/>
        </w:rPr>
        <w:t>տանը, դպրոցում, սպորտ, հանգ</w:t>
      </w:r>
      <w:r>
        <w:rPr>
          <w:rFonts w:ascii="Sylfaen" w:hAnsi="Sylfaen"/>
          <w:bCs/>
          <w:sz w:val="22"/>
          <w:szCs w:val="22"/>
          <w:lang w:val="en-US"/>
        </w:rPr>
        <w:t>ի</w:t>
      </w:r>
      <w:r>
        <w:rPr>
          <w:rFonts w:ascii="Sylfaen" w:hAnsi="Sylfaen"/>
          <w:bCs/>
          <w:sz w:val="22"/>
          <w:szCs w:val="22"/>
          <w:lang w:val="hy-AM"/>
        </w:rPr>
        <w:t>ստ և ժամանց, ճանապարհորդություն/տեղաշարժ</w:t>
      </w:r>
    </w:p>
    <w:p w:rsidR="00144AB5" w:rsidRDefault="00144AB5" w:rsidP="00144AB5">
      <w:pPr>
        <w:numPr>
          <w:ilvl w:val="0"/>
          <w:numId w:val="222"/>
        </w:numPr>
        <w:tabs>
          <w:tab w:val="left" w:pos="2520"/>
        </w:tabs>
        <w:ind w:hanging="436"/>
        <w:jc w:val="both"/>
        <w:rPr>
          <w:rFonts w:ascii="Sylfaen" w:hAnsi="Sylfaen"/>
          <w:b/>
          <w:bCs/>
          <w:sz w:val="22"/>
          <w:szCs w:val="22"/>
          <w:lang w:val="fr-FR"/>
        </w:rPr>
      </w:pPr>
      <w:r>
        <w:rPr>
          <w:rFonts w:ascii="Sylfaen" w:hAnsi="Sylfaen"/>
          <w:b/>
          <w:bCs/>
          <w:sz w:val="22"/>
          <w:szCs w:val="22"/>
          <w:lang w:val="hy-AM"/>
        </w:rPr>
        <w:t>Կողմնորոշումներ՝ ժամանակ, տարածություն, հատկանիշներ, թվեր</w:t>
      </w:r>
    </w:p>
    <w:p w:rsidR="00144AB5" w:rsidRDefault="00144AB5" w:rsidP="00144AB5">
      <w:pPr>
        <w:ind w:left="360"/>
        <w:jc w:val="both"/>
        <w:rPr>
          <w:rFonts w:ascii="AcadMtavr" w:hAnsi="AcadMtavr"/>
          <w:b/>
          <w:bCs/>
          <w:sz w:val="22"/>
          <w:szCs w:val="22"/>
          <w:lang w:val="de-DE"/>
        </w:rPr>
      </w:pPr>
    </w:p>
    <w:p w:rsidR="00144AB5" w:rsidRDefault="00144AB5" w:rsidP="00144AB5">
      <w:pPr>
        <w:jc w:val="both"/>
        <w:rPr>
          <w:rFonts w:ascii="Sylfaen" w:hAnsi="Sylfaen"/>
          <w:b/>
          <w:bCs/>
          <w:sz w:val="22"/>
          <w:szCs w:val="22"/>
          <w:lang w:val="ka-GE"/>
        </w:rPr>
      </w:pPr>
      <w:r>
        <w:rPr>
          <w:rFonts w:ascii="Sylfaen" w:hAnsi="Sylfaen"/>
          <w:b/>
          <w:bCs/>
          <w:sz w:val="22"/>
          <w:szCs w:val="22"/>
          <w:lang w:val="hy-AM"/>
        </w:rPr>
        <w:t>Քերականություն</w:t>
      </w:r>
    </w:p>
    <w:p w:rsidR="00144AB5" w:rsidRDefault="00144AB5" w:rsidP="00144AB5">
      <w:pPr>
        <w:jc w:val="both"/>
        <w:rPr>
          <w:rFonts w:ascii="AcadMtavr" w:hAnsi="AcadMtavr"/>
          <w:b/>
          <w:bCs/>
          <w:sz w:val="22"/>
          <w:szCs w:val="22"/>
          <w:lang w:val="de-DE"/>
        </w:rPr>
      </w:pPr>
      <w:r>
        <w:rPr>
          <w:rFonts w:ascii="Sylfaen" w:hAnsi="Sylfaen"/>
          <w:b/>
          <w:bCs/>
          <w:sz w:val="22"/>
          <w:szCs w:val="22"/>
          <w:lang w:val="hy-AM"/>
        </w:rPr>
        <w:t>Ուղղագրություն</w:t>
      </w:r>
    </w:p>
    <w:p w:rsidR="00144AB5" w:rsidRDefault="00144AB5" w:rsidP="00144AB5">
      <w:pPr>
        <w:jc w:val="both"/>
        <w:rPr>
          <w:rFonts w:ascii="AcadMtavr" w:hAnsi="AcadMtavr"/>
          <w:b/>
          <w:bCs/>
          <w:sz w:val="22"/>
          <w:szCs w:val="22"/>
          <w:lang w:val="de-DE"/>
        </w:rPr>
      </w:pPr>
      <w:r>
        <w:rPr>
          <w:rFonts w:ascii="Sylfaen" w:hAnsi="Sylfaen"/>
          <w:b/>
          <w:bCs/>
          <w:sz w:val="22"/>
          <w:szCs w:val="22"/>
          <w:lang w:val="hy-AM"/>
        </w:rPr>
        <w:t>Հնչյունաբանություն</w:t>
      </w:r>
    </w:p>
    <w:p w:rsidR="00144AB5" w:rsidRDefault="00144AB5" w:rsidP="00144AB5">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144AB5" w:rsidRDefault="00144AB5" w:rsidP="00144AB5">
      <w:pPr>
        <w:rPr>
          <w:rFonts w:ascii="Geo AcadNusx" w:hAnsi="Geo AcadNusx"/>
          <w:sz w:val="22"/>
          <w:szCs w:val="22"/>
          <w:lang w:val="de-DE"/>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3120"/>
        <w:gridCol w:w="3686"/>
      </w:tblGrid>
      <w:tr w:rsidR="00144AB5" w:rsidTr="006F614E">
        <w:trPr>
          <w:trHeight w:val="706"/>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Sylfaen" w:hAnsi="Sylfaen"/>
                <w:b/>
                <w:bCs/>
                <w:lang w:val="ka-GE"/>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Sylfaen" w:hAnsi="Sylfaen"/>
                <w:b/>
                <w:lang w:val="hy-AM"/>
              </w:rPr>
            </w:pPr>
            <w:r>
              <w:rPr>
                <w:rFonts w:ascii="Sylfaen" w:hAnsi="Sylfaen"/>
                <w:b/>
                <w:sz w:val="22"/>
                <w:szCs w:val="22"/>
                <w:lang w:val="hy-AM"/>
              </w:rPr>
              <w:t>Լեզվաբանական իրականացման նմուշներ</w:t>
            </w:r>
          </w:p>
        </w:tc>
        <w:tc>
          <w:tcPr>
            <w:tcW w:w="368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Sylfaen" w:hAnsi="Sylfaen"/>
                <w:b/>
                <w:lang w:val="de-DE"/>
              </w:rPr>
            </w:pPr>
            <w:r>
              <w:rPr>
                <w:rFonts w:ascii="Sylfaen" w:hAnsi="Sylfaen"/>
                <w:b/>
                <w:sz w:val="22"/>
                <w:szCs w:val="22"/>
                <w:lang w:val="hy-AM"/>
              </w:rPr>
              <w:t>Լեզվաբանական իրականացման նմուշներ</w:t>
            </w:r>
          </w:p>
        </w:tc>
      </w:tr>
      <w:tr w:rsidR="00144AB5" w:rsidTr="006F614E">
        <w:trPr>
          <w:trHeight w:val="547"/>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highlight w:val="lightGray"/>
                <w:lang w:val="ka-GE"/>
              </w:rPr>
            </w:pPr>
            <w:r>
              <w:rPr>
                <w:rFonts w:ascii="Sylfaen" w:hAnsi="Sylfaen"/>
                <w:b/>
                <w:bCs/>
                <w:sz w:val="22"/>
                <w:szCs w:val="22"/>
                <w:lang w:val="hy-AM"/>
              </w:rPr>
              <w:t>Սոցիալական հարաբերություններ</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Geo AcadNusx" w:hAnsi="Geo AcadNusx"/>
                <w:b/>
                <w:highlight w:val="lightGray"/>
                <w:lang w:val="hy-AM"/>
              </w:rPr>
            </w:pPr>
            <w:r>
              <w:rPr>
                <w:rFonts w:ascii="Sylfaen" w:hAnsi="Sylfaen"/>
                <w:b/>
                <w:sz w:val="22"/>
                <w:szCs w:val="22"/>
              </w:rPr>
              <w:t xml:space="preserve">I </w:t>
            </w:r>
            <w:r>
              <w:rPr>
                <w:rFonts w:ascii="Sylfaen" w:hAnsi="Sylfaen"/>
                <w:b/>
                <w:sz w:val="22"/>
                <w:szCs w:val="22"/>
                <w:lang w:val="hy-AM"/>
              </w:rPr>
              <w:t>մակարդակի համար</w:t>
            </w: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pStyle w:val="Heading2"/>
              <w:rPr>
                <w:rFonts w:ascii="Sylfaen" w:hAnsi="Sylfaen"/>
                <w:sz w:val="22"/>
                <w:lang w:val="hy-AM"/>
              </w:rPr>
            </w:pPr>
            <w:r>
              <w:rPr>
                <w:rFonts w:ascii="Sylfaen" w:hAnsi="Sylfaen"/>
                <w:sz w:val="22"/>
                <w:szCs w:val="22"/>
                <w:lang w:val="de-DE"/>
              </w:rPr>
              <w:t xml:space="preserve">II </w:t>
            </w:r>
            <w:r>
              <w:rPr>
                <w:rFonts w:ascii="Sylfaen" w:hAnsi="Sylfaen"/>
                <w:sz w:val="22"/>
                <w:szCs w:val="22"/>
                <w:lang w:val="hy-AM"/>
              </w:rPr>
              <w:t>մակարդակի համար</w:t>
            </w:r>
          </w:p>
          <w:p w:rsidR="00144AB5" w:rsidRDefault="00144AB5" w:rsidP="006F614E">
            <w:pPr>
              <w:jc w:val="center"/>
              <w:rPr>
                <w:rFonts w:ascii="Geo AcadNusx" w:hAnsi="Geo AcadNusx"/>
                <w:highlight w:val="lightGray"/>
                <w:lang w:val="fr-FR"/>
              </w:rPr>
            </w:pPr>
          </w:p>
        </w:tc>
      </w:tr>
      <w:tr w:rsidR="00144AB5" w:rsidTr="006F614E">
        <w:trPr>
          <w:trHeight w:val="487"/>
        </w:trPr>
        <w:tc>
          <w:tcPr>
            <w:tcW w:w="294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Ողջունել</w:t>
            </w:r>
          </w:p>
          <w:p w:rsidR="00144AB5" w:rsidRDefault="00144AB5" w:rsidP="006F614E">
            <w:pPr>
              <w:rPr>
                <w:rFonts w:ascii="AcadNusx" w:hAnsi="AcadNusx"/>
                <w:lang w:val="fr-FR"/>
              </w:rPr>
            </w:pP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Bonjour mademoiselle! Bonsoir! Ça va bien? Pas mal.</w:t>
            </w: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
                <w:iCs/>
                <w:lang w:val="fr-FR"/>
              </w:rPr>
            </w:pPr>
            <w:r>
              <w:rPr>
                <w:rFonts w:ascii="Sylfaen" w:hAnsi="Sylfaen"/>
                <w:i/>
                <w:iCs/>
                <w:sz w:val="22"/>
                <w:szCs w:val="22"/>
                <w:lang w:val="fr-FR"/>
              </w:rPr>
              <w:t xml:space="preserve"> </w:t>
            </w:r>
            <w:r>
              <w:rPr>
                <w:rFonts w:ascii="Sylfaen" w:hAnsi="Sylfaen"/>
                <w:iCs/>
                <w:sz w:val="22"/>
                <w:szCs w:val="22"/>
                <w:lang w:val="fr-FR"/>
              </w:rPr>
              <w:t>Bienvenue!</w:t>
            </w:r>
          </w:p>
          <w:p w:rsidR="00144AB5" w:rsidRDefault="00144AB5" w:rsidP="006F614E">
            <w:pPr>
              <w:rPr>
                <w:rFonts w:ascii="Sylfaen" w:hAnsi="Sylfaen"/>
                <w:lang w:val="fr-FR"/>
              </w:rPr>
            </w:pPr>
          </w:p>
        </w:tc>
      </w:tr>
      <w:tr w:rsidR="00144AB5" w:rsidTr="006F614E">
        <w:trPr>
          <w:trHeight w:val="408"/>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Հրաժեշտ տալ</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À lundi! Bonsoir!</w:t>
            </w: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
                <w:iCs/>
                <w:lang w:val="fr-FR"/>
              </w:rPr>
            </w:pPr>
            <w:r>
              <w:rPr>
                <w:rFonts w:ascii="Sylfaen" w:hAnsi="Sylfaen"/>
                <w:sz w:val="22"/>
                <w:szCs w:val="22"/>
                <w:lang w:val="fr-FR"/>
              </w:rPr>
              <w:t xml:space="preserve">À demain! </w:t>
            </w:r>
          </w:p>
          <w:p w:rsidR="00144AB5" w:rsidRDefault="00144AB5" w:rsidP="006F614E">
            <w:pPr>
              <w:rPr>
                <w:rFonts w:ascii="Sylfaen" w:hAnsi="Sylfaen"/>
                <w:lang w:val="fr-FR"/>
              </w:rPr>
            </w:pPr>
          </w:p>
        </w:tc>
      </w:tr>
      <w:tr w:rsidR="00144AB5" w:rsidRPr="00615E58" w:rsidTr="006F614E">
        <w:trPr>
          <w:trHeight w:val="358"/>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Ça va bien? Ça va bien/mal.</w:t>
            </w: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Pas mal! Comme ci, comme ça.</w:t>
            </w:r>
          </w:p>
          <w:p w:rsidR="00144AB5" w:rsidRDefault="00144AB5" w:rsidP="006F614E">
            <w:pPr>
              <w:rPr>
                <w:rFonts w:ascii="Sylfaen" w:hAnsi="Sylfaen"/>
                <w:lang w:val="fr-FR"/>
              </w:rPr>
            </w:pPr>
          </w:p>
        </w:tc>
      </w:tr>
      <w:tr w:rsidR="00144AB5" w:rsidTr="006F614E">
        <w:trPr>
          <w:trHeight w:val="309"/>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Ներկայացնել անձին</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Je te présente Nicolas.</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en-US"/>
              </w:rPr>
            </w:pPr>
            <w:r>
              <w:rPr>
                <w:rFonts w:ascii="Sylfaen" w:hAnsi="Sylfaen"/>
                <w:sz w:val="22"/>
                <w:szCs w:val="22"/>
                <w:lang w:val="ka-GE"/>
              </w:rPr>
              <w:t>Tu connais Marie?</w:t>
            </w:r>
          </w:p>
        </w:tc>
      </w:tr>
      <w:tr w:rsidR="00144AB5" w:rsidRPr="00615E58" w:rsidTr="006F614E">
        <w:trPr>
          <w:trHeight w:val="413"/>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Բարեկիրթ դիմելաձև</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Du chocolat, s’il te plaît</w:t>
            </w:r>
            <w:r>
              <w:rPr>
                <w:rFonts w:ascii="Sylfaen" w:hAnsi="Sylfaen"/>
                <w:b/>
                <w:sz w:val="22"/>
                <w:szCs w:val="22"/>
                <w:lang w:val="fr-FR"/>
              </w:rPr>
              <w:t>!</w:t>
            </w:r>
          </w:p>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 Je voudrais du chocolat! J'aimerais allez à Paris!</w:t>
            </w:r>
          </w:p>
          <w:p w:rsidR="00144AB5" w:rsidRDefault="00144AB5" w:rsidP="006F614E">
            <w:pPr>
              <w:rPr>
                <w:rFonts w:ascii="Sylfaen" w:hAnsi="Sylfaen"/>
                <w:lang w:val="fr-FR"/>
              </w:rPr>
            </w:pP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Ներողություն խնդրել</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rPr>
            </w:pPr>
            <w:r>
              <w:rPr>
                <w:rFonts w:ascii="Sylfaen" w:hAnsi="Sylfaen"/>
                <w:bCs/>
                <w:sz w:val="22"/>
                <w:szCs w:val="22"/>
                <w:lang w:val="fr-FR"/>
              </w:rPr>
              <w:t>Excusez-moi!</w:t>
            </w: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p>
        </w:tc>
      </w:tr>
      <w:tr w:rsidR="00144AB5" w:rsidTr="006F614E">
        <w:trPr>
          <w:trHeight w:val="298"/>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Շնորհակալություն հայտնել</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rPr>
            </w:pP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Je te/vous remercie!</w:t>
            </w:r>
          </w:p>
          <w:p w:rsidR="00144AB5" w:rsidRDefault="00144AB5" w:rsidP="006F614E">
            <w:pPr>
              <w:rPr>
                <w:rFonts w:ascii="Sylfaen" w:hAnsi="Sylfaen"/>
                <w:b/>
                <w:bCs/>
                <w:lang w:val="fr-FR"/>
              </w:rPr>
            </w:pPr>
          </w:p>
        </w:tc>
      </w:tr>
      <w:tr w:rsidR="00144AB5" w:rsidTr="006F614E">
        <w:trPr>
          <w:trHeight w:val="532"/>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en-US"/>
              </w:rPr>
            </w:pPr>
            <w:r>
              <w:rPr>
                <w:rFonts w:ascii="Sylfaen" w:hAnsi="Sylfaen"/>
                <w:iCs/>
                <w:sz w:val="22"/>
                <w:szCs w:val="22"/>
                <w:lang w:val="hy-AM"/>
              </w:rPr>
              <w:t>Շնորհավորանք/</w:t>
            </w:r>
          </w:p>
          <w:p w:rsidR="00144AB5" w:rsidRDefault="00144AB5" w:rsidP="006F614E">
            <w:pPr>
              <w:rPr>
                <w:rFonts w:ascii="AcadNusx" w:hAnsi="AcadNusx"/>
                <w:iCs/>
                <w:lang w:val="hy-AM"/>
              </w:rPr>
            </w:pPr>
            <w:r>
              <w:rPr>
                <w:rFonts w:ascii="Sylfaen" w:hAnsi="Sylfaen"/>
                <w:iCs/>
                <w:sz w:val="22"/>
                <w:szCs w:val="22"/>
                <w:lang w:val="hy-AM"/>
              </w:rPr>
              <w:t>բարեմաղթանքների արտահայտում</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Joyeuses Pâques!</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Bonne fête!</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Խրախուսել/գովել</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Bravo! Super!</w:t>
            </w:r>
            <w:r>
              <w:rPr>
                <w:rFonts w:ascii="Sylfaen" w:hAnsi="Sylfaen"/>
                <w:sz w:val="22"/>
                <w:szCs w:val="22"/>
                <w:lang w:val="ka-GE"/>
              </w:rPr>
              <w:t xml:space="preserve"> </w:t>
            </w:r>
            <w:r>
              <w:rPr>
                <w:rFonts w:ascii="Sylfaen" w:hAnsi="Sylfaen"/>
                <w:sz w:val="22"/>
                <w:szCs w:val="22"/>
                <w:lang w:val="fr-FR"/>
              </w:rPr>
              <w:t xml:space="preserve">C'est bien! C'est très bien!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Bon courage! C'est chouette!</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AcadNusx" w:hAnsi="AcadNusx"/>
                <w:iCs/>
                <w:lang w:val="hy-AM"/>
              </w:rPr>
            </w:pPr>
            <w:r>
              <w:rPr>
                <w:rFonts w:ascii="Sylfaen" w:hAnsi="Sylfaen"/>
                <w:iCs/>
                <w:sz w:val="22"/>
                <w:szCs w:val="22"/>
                <w:lang w:val="hy-AM"/>
              </w:rPr>
              <w:t>Կարծիք փոխանցել/առաջարկել/</w:t>
            </w:r>
            <w:r>
              <w:rPr>
                <w:rFonts w:ascii="Sylfaen" w:hAnsi="Sylfaen"/>
                <w:iCs/>
                <w:sz w:val="22"/>
                <w:szCs w:val="22"/>
                <w:lang w:val="en-US"/>
              </w:rPr>
              <w:t xml:space="preserve"> </w:t>
            </w:r>
            <w:r>
              <w:rPr>
                <w:rFonts w:ascii="Sylfaen" w:hAnsi="Sylfaen"/>
                <w:iCs/>
                <w:sz w:val="22"/>
                <w:szCs w:val="22"/>
                <w:lang w:val="hy-AM"/>
              </w:rPr>
              <w:t>հրավիրել</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Tu joues avec moi?</w:t>
            </w:r>
          </w:p>
        </w:tc>
      </w:tr>
      <w:tr w:rsidR="00144AB5" w:rsidRPr="00615E58" w:rsidTr="006F614E">
        <w:trPr>
          <w:trHeight w:val="413"/>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en-US"/>
              </w:rPr>
            </w:pPr>
            <w:r>
              <w:rPr>
                <w:rFonts w:ascii="Sylfaen" w:hAnsi="Sylfaen"/>
                <w:iCs/>
                <w:sz w:val="22"/>
                <w:szCs w:val="22"/>
                <w:lang w:val="hy-AM"/>
              </w:rPr>
              <w:t>Համաձայնել, հրաժարվել</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rFonts w:ascii="Sylfaen" w:hAnsi="Sylfaen"/>
                <w:sz w:val="22"/>
                <w:szCs w:val="22"/>
                <w:lang w:val="fr-FR"/>
              </w:rPr>
              <w:t>D’accord</w:t>
            </w:r>
            <w:r>
              <w:rPr>
                <w:rFonts w:ascii="Sylfaen" w:hAnsi="Sylfaen"/>
                <w:sz w:val="22"/>
                <w:szCs w:val="22"/>
                <w:lang w:val="ka-GE"/>
              </w:rPr>
              <w:t>!</w:t>
            </w: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Je ne suis pas d'accord!</w:t>
            </w:r>
          </w:p>
          <w:p w:rsidR="00144AB5" w:rsidRDefault="00144AB5" w:rsidP="006F614E">
            <w:pPr>
              <w:rPr>
                <w:rFonts w:ascii="Sylfaen" w:hAnsi="Sylfaen"/>
                <w:lang w:val="fr-FR"/>
              </w:rPr>
            </w:pP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lang w:val="fr-FR"/>
              </w:rPr>
            </w:pPr>
            <w:r>
              <w:rPr>
                <w:rFonts w:ascii="Sylfaen" w:hAnsi="Sylfaen"/>
                <w:b/>
                <w:bCs/>
                <w:sz w:val="22"/>
                <w:szCs w:val="22"/>
                <w:lang w:val="hy-AM"/>
              </w:rPr>
              <w:t>Տեղեկության փոխանակում</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r>
      <w:tr w:rsidR="00144AB5" w:rsidRPr="00615E58" w:rsidTr="006F614E">
        <w:trPr>
          <w:trHeight w:val="983"/>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Անձնական տվյալների մասին՝ անուն, ազգանուն, տարիք</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Comment t’appelles-tu? Je m’appelle Nina et toi?</w:t>
            </w:r>
          </w:p>
          <w:p w:rsidR="00144AB5" w:rsidRDefault="00144AB5" w:rsidP="006F614E">
            <w:pPr>
              <w:rPr>
                <w:rFonts w:ascii="Sylfaen" w:hAnsi="Sylfaen"/>
                <w:lang w:val="fr-FR"/>
              </w:rPr>
            </w:pPr>
            <w:r>
              <w:rPr>
                <w:rFonts w:ascii="Sylfaen" w:hAnsi="Sylfaen"/>
                <w:sz w:val="22"/>
                <w:szCs w:val="22"/>
                <w:lang w:val="fr-FR"/>
              </w:rPr>
              <w:t xml:space="preserve">Moi, c’est Nicolas. Quel âge as-tu? J’ai 8 ans. </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 xml:space="preserve"> Où habites-tu? J'habite en Géorgie, à Tbilissi.</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Մարդկանց մասին</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Qui es-tu?</w:t>
            </w:r>
            <w:r>
              <w:rPr>
                <w:rFonts w:ascii="Sylfaen" w:hAnsi="Sylfaen"/>
                <w:sz w:val="22"/>
                <w:szCs w:val="22"/>
                <w:lang w:val="ka-GE"/>
              </w:rPr>
              <w:t xml:space="preserve"> </w:t>
            </w:r>
            <w:r>
              <w:rPr>
                <w:rFonts w:ascii="Sylfaen" w:hAnsi="Sylfaen"/>
                <w:sz w:val="22"/>
                <w:szCs w:val="22"/>
                <w:lang w:val="fr-FR"/>
              </w:rPr>
              <w:t>Qui c'est?</w:t>
            </w:r>
          </w:p>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rFonts w:ascii="Sylfaen" w:hAnsi="Sylfaen"/>
                <w:sz w:val="22"/>
                <w:szCs w:val="22"/>
                <w:lang w:val="fr-FR"/>
              </w:rPr>
              <w:t>Qu'est-ce que tu mets aujourd'hui? Je mets</w:t>
            </w:r>
            <w:r>
              <w:rPr>
                <w:rFonts w:ascii="Sylfaen" w:hAnsi="Sylfaen"/>
                <w:sz w:val="22"/>
                <w:szCs w:val="22"/>
                <w:lang w:val="ka-GE"/>
              </w:rPr>
              <w:t>...</w:t>
            </w:r>
          </w:p>
        </w:tc>
      </w:tr>
      <w:tr w:rsidR="00144AB5" w:rsidRPr="00615E58"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iCs/>
                <w:lang w:val="en-US"/>
              </w:rPr>
            </w:pPr>
            <w:r>
              <w:rPr>
                <w:rFonts w:ascii="Sylfaen" w:hAnsi="Sylfaen"/>
                <w:iCs/>
                <w:sz w:val="22"/>
                <w:szCs w:val="22"/>
                <w:lang w:val="hy-AM"/>
              </w:rPr>
              <w:t>Կենդանիների/</w:t>
            </w:r>
          </w:p>
          <w:p w:rsidR="00144AB5" w:rsidRDefault="00144AB5" w:rsidP="006F614E">
            <w:pPr>
              <w:rPr>
                <w:rFonts w:ascii="AcadNusx" w:hAnsi="AcadNusx"/>
                <w:iCs/>
                <w:lang w:val="fr-FR"/>
              </w:rPr>
            </w:pPr>
            <w:r>
              <w:rPr>
                <w:rFonts w:ascii="Sylfaen" w:hAnsi="Sylfaen"/>
                <w:iCs/>
                <w:sz w:val="22"/>
                <w:szCs w:val="22"/>
                <w:lang w:val="hy-AM"/>
              </w:rPr>
              <w:t>առարկաների մասին</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Qu’est-ce qu’il y a sur la table? Il y a des livres.</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Y a-t-il des livres…?</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Առողջության մասին</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Je suis malade.</w:t>
            </w:r>
          </w:p>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Elle a mal à la gorge. J'ai mal aux dents.</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Ակտիվությունների մասին</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Qu’est-ce que tu fais? Je danse. Je joue au foot. Je fais du vélo.</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Qu'est-ce que vous savez faire? Nous savons chanter et danser. Qu'est-ce qu'elles vont faire? Elles vont apporter des glaces.</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Եղանակի մասին</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Quel temps fait-il? Il fait froid. Il pleut. </w:t>
            </w:r>
          </w:p>
        </w:tc>
      </w:tr>
      <w:tr w:rsidR="00144AB5" w:rsidRPr="00615E58"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Ցանկության մասին</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veux de la glace.</w:t>
            </w:r>
          </w:p>
          <w:p w:rsidR="00144AB5" w:rsidRDefault="00144AB5" w:rsidP="006F614E">
            <w:pPr>
              <w:rPr>
                <w:rFonts w:ascii="Sylfaen" w:hAnsi="Sylfaen"/>
                <w:lang w:val="fr-FR"/>
              </w:rPr>
            </w:pPr>
            <w:r>
              <w:rPr>
                <w:rFonts w:ascii="Sylfaen" w:hAnsi="Sylfaen"/>
                <w:sz w:val="22"/>
                <w:szCs w:val="22"/>
                <w:lang w:val="fr-FR"/>
              </w:rPr>
              <w:t>Tu veux jouer? Oui, je veux jouer.</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Qu'est-ce qu'elle veut? Elle ne veut pas de pomme.</w:t>
            </w:r>
          </w:p>
          <w:p w:rsidR="00144AB5" w:rsidRDefault="00144AB5" w:rsidP="006F614E">
            <w:pPr>
              <w:rPr>
                <w:rFonts w:ascii="Sylfaen" w:hAnsi="Sylfaen"/>
                <w:lang w:val="fr-FR"/>
              </w:rPr>
            </w:pPr>
            <w:r>
              <w:rPr>
                <w:rFonts w:ascii="Sylfaen" w:hAnsi="Sylfaen"/>
                <w:sz w:val="22"/>
                <w:szCs w:val="22"/>
                <w:lang w:val="fr-FR"/>
              </w:rPr>
              <w:t>Nous voulons aller au zoo.</w:t>
            </w:r>
          </w:p>
        </w:tc>
      </w:tr>
      <w:tr w:rsidR="00144AB5" w:rsidRPr="00615E58"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 xml:space="preserve">Այն մասին, թե ինչ ունի/ով ունի </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Tu as . . . ? J'ai . . . Tu as des frères? Oui, j'ai un frère.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Est-ce qu'il a des frères? Non, il n'a pas de frère. Tu n'as pas de stylo. </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lang w:val="fr-FR"/>
              </w:rPr>
            </w:pPr>
            <w:r>
              <w:rPr>
                <w:rFonts w:ascii="Sylfaen" w:hAnsi="Sylfaen"/>
                <w:b/>
                <w:bCs/>
                <w:sz w:val="22"/>
                <w:szCs w:val="22"/>
                <w:lang w:val="hy-AM"/>
              </w:rPr>
              <w:t>Նկարագրում/</w:t>
            </w:r>
            <w:r>
              <w:rPr>
                <w:rFonts w:ascii="Sylfaen" w:hAnsi="Sylfaen"/>
                <w:b/>
                <w:bCs/>
                <w:sz w:val="22"/>
                <w:szCs w:val="22"/>
                <w:lang w:val="en-US"/>
              </w:rPr>
              <w:t xml:space="preserve"> </w:t>
            </w:r>
            <w:r>
              <w:rPr>
                <w:rFonts w:ascii="Sylfaen" w:hAnsi="Sylfaen"/>
                <w:b/>
                <w:bCs/>
                <w:sz w:val="22"/>
                <w:szCs w:val="22"/>
                <w:lang w:val="hy-AM"/>
              </w:rPr>
              <w:t>բնութագրում</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RPr="00615E58"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Մարդու արտաքինը</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144AB5" w:rsidRDefault="00144AB5" w:rsidP="006F614E">
            <w:pPr>
              <w:rPr>
                <w:rFonts w:ascii="Sylfaen" w:hAnsi="Sylfaen"/>
                <w:lang w:val="fr-FR"/>
              </w:rPr>
            </w:pPr>
          </w:p>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Il est blond, brun, jeune. Elle a un pull bleu.</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en-US"/>
              </w:rPr>
            </w:pPr>
            <w:r>
              <w:rPr>
                <w:rFonts w:ascii="Sylfaen" w:hAnsi="Sylfaen"/>
                <w:iCs/>
                <w:sz w:val="22"/>
                <w:szCs w:val="22"/>
                <w:lang w:val="hy-AM"/>
              </w:rPr>
              <w:t>Մարդու բնավորությունը</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en-US"/>
              </w:rPr>
            </w:pPr>
            <w:r>
              <w:rPr>
                <w:rFonts w:ascii="Sylfaen" w:hAnsi="Sylfaen"/>
                <w:sz w:val="22"/>
                <w:szCs w:val="22"/>
                <w:lang w:val="en-US"/>
              </w:rPr>
              <w:t>Il est content.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ka-GE"/>
              </w:rPr>
            </w:pPr>
            <w:r>
              <w:rPr>
                <w:rFonts w:ascii="Sylfaen" w:hAnsi="Sylfaen"/>
                <w:sz w:val="22"/>
                <w:szCs w:val="22"/>
                <w:lang w:val="fr-FR"/>
              </w:rPr>
              <w:t>Il est drôle/triste</w:t>
            </w:r>
            <w:r>
              <w:rPr>
                <w:rFonts w:ascii="Sylfaen" w:hAnsi="Sylfaen"/>
                <w:sz w:val="22"/>
                <w:szCs w:val="22"/>
                <w:lang w:val="ka-GE"/>
              </w:rPr>
              <w:t>.</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Առարկայի նկարագրություն</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La trousse est rouge.</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fr-FR"/>
              </w:rPr>
              <w:t>La table est grande et ronde. Ma règle est longue</w:t>
            </w:r>
            <w:r>
              <w:rPr>
                <w:rFonts w:ascii="Sylfaen" w:hAnsi="Sylfaen"/>
                <w:sz w:val="22"/>
                <w:szCs w:val="22"/>
                <w:lang w:val="ka-GE"/>
              </w:rPr>
              <w:t>.</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pStyle w:val="Heading3"/>
              <w:rPr>
                <w:sz w:val="22"/>
                <w:lang w:val="fr-FR"/>
              </w:rPr>
            </w:pPr>
            <w:r>
              <w:rPr>
                <w:rFonts w:ascii="Sylfaen" w:hAnsi="Sylfaen"/>
                <w:b w:val="0"/>
                <w:bCs w:val="0"/>
                <w:sz w:val="22"/>
                <w:szCs w:val="22"/>
                <w:lang w:val="hy-AM"/>
              </w:rPr>
              <w:t>Ճաշակ</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n'aime pas… . J'adore…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Nous aimons jouer au foot. Il n’aime pas… . </w:t>
            </w:r>
          </w:p>
          <w:p w:rsidR="00144AB5" w:rsidRDefault="00144AB5" w:rsidP="006F614E">
            <w:pPr>
              <w:rPr>
                <w:rFonts w:ascii="Sylfaen" w:hAnsi="Sylfaen"/>
                <w:lang w:val="ka-GE"/>
              </w:rPr>
            </w:pPr>
            <w:r>
              <w:rPr>
                <w:rFonts w:ascii="Sylfaen" w:hAnsi="Sylfaen"/>
                <w:sz w:val="22"/>
                <w:szCs w:val="22"/>
                <w:lang w:val="fr-FR"/>
              </w:rPr>
              <w:t xml:space="preserve">Je préfère aller à pied. Elle adore… . Je déteste… </w:t>
            </w:r>
            <w:r>
              <w:rPr>
                <w:rFonts w:ascii="Sylfaen" w:hAnsi="Sylfaen"/>
                <w:sz w:val="22"/>
                <w:szCs w:val="22"/>
                <w:lang w:val="ka-GE"/>
              </w:rPr>
              <w:t>.</w:t>
            </w:r>
          </w:p>
        </w:tc>
      </w:tr>
      <w:tr w:rsidR="00144AB5" w:rsidTr="006F614E">
        <w:trPr>
          <w:trHeight w:val="580"/>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iCs/>
                <w:lang w:val="fr-FR"/>
              </w:rPr>
            </w:pPr>
            <w:r>
              <w:rPr>
                <w:rFonts w:ascii="Sylfaen" w:hAnsi="Sylfaen"/>
                <w:b/>
                <w:sz w:val="22"/>
                <w:szCs w:val="22"/>
                <w:lang w:val="hy-AM"/>
              </w:rPr>
              <w:t>Գնահատում</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rFonts w:ascii="Sylfaen" w:hAnsi="Sylfaen"/>
                <w:sz w:val="22"/>
                <w:szCs w:val="22"/>
                <w:lang w:val="fr-FR"/>
              </w:rPr>
              <w:t>C'est bon! C'est beau! C'est super!</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Comme c'est beau! </w:t>
            </w:r>
          </w:p>
        </w:tc>
      </w:tr>
      <w:tr w:rsidR="00144AB5" w:rsidTr="006F614E">
        <w:trPr>
          <w:trHeight w:val="632"/>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iCs/>
                <w:lang w:val="en-US"/>
              </w:rPr>
            </w:pPr>
            <w:r>
              <w:rPr>
                <w:rFonts w:ascii="Sylfaen" w:hAnsi="Sylfaen"/>
                <w:b/>
                <w:sz w:val="22"/>
                <w:szCs w:val="22"/>
                <w:lang w:val="en-US"/>
              </w:rPr>
              <w:t>Անհրաժեշտության</w:t>
            </w:r>
            <w:r>
              <w:rPr>
                <w:rFonts w:ascii="Sylfaen" w:hAnsi="Sylfaen"/>
                <w:b/>
                <w:sz w:val="22"/>
                <w:szCs w:val="22"/>
                <w:lang w:val="hy-AM"/>
              </w:rPr>
              <w:t>, պահանջ</w:t>
            </w:r>
            <w:r>
              <w:rPr>
                <w:rFonts w:ascii="Sylfaen" w:hAnsi="Sylfaen"/>
                <w:b/>
                <w:sz w:val="22"/>
                <w:szCs w:val="22"/>
                <w:lang w:val="en-US"/>
              </w:rPr>
              <w:t>մունք</w:t>
            </w:r>
            <w:r>
              <w:rPr>
                <w:rFonts w:ascii="Sylfaen" w:hAnsi="Sylfaen"/>
                <w:b/>
                <w:sz w:val="22"/>
                <w:szCs w:val="22"/>
                <w:lang w:val="hy-AM"/>
              </w:rPr>
              <w:t>ի արտահայտում</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980"/>
              </w:tabs>
              <w:rPr>
                <w:rFonts w:ascii="Sylfaen" w:hAnsi="Sylfaen"/>
                <w:lang w:val="en-US"/>
              </w:rPr>
            </w:pP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ka-GE"/>
              </w:rPr>
            </w:pPr>
            <w:r>
              <w:rPr>
                <w:rFonts w:ascii="Sylfaen" w:hAnsi="Sylfaen"/>
                <w:sz w:val="22"/>
                <w:szCs w:val="22"/>
                <w:lang w:val="fr-FR"/>
              </w:rPr>
              <w:t xml:space="preserve"> J'ai soif</w:t>
            </w:r>
            <w:r>
              <w:rPr>
                <w:rFonts w:ascii="Sylfaen" w:hAnsi="Sylfaen"/>
                <w:sz w:val="22"/>
                <w:szCs w:val="22"/>
                <w:lang w:val="ka-GE"/>
              </w:rPr>
              <w:t>...</w:t>
            </w:r>
          </w:p>
        </w:tc>
      </w:tr>
      <w:tr w:rsidR="00144AB5" w:rsidTr="006F614E">
        <w:trPr>
          <w:trHeight w:val="542"/>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iCs/>
                <w:lang w:val="fr-FR"/>
              </w:rPr>
            </w:pPr>
            <w:r>
              <w:rPr>
                <w:rFonts w:ascii="Sylfaen" w:hAnsi="Sylfaen"/>
                <w:b/>
                <w:iCs/>
                <w:sz w:val="22"/>
                <w:szCs w:val="22"/>
                <w:lang w:val="fr-FR"/>
              </w:rPr>
              <w:t xml:space="preserve"> </w:t>
            </w:r>
            <w:r>
              <w:rPr>
                <w:rFonts w:ascii="Sylfaen" w:hAnsi="Sylfaen"/>
                <w:b/>
                <w:sz w:val="22"/>
                <w:szCs w:val="22"/>
                <w:lang w:val="hy-AM"/>
              </w:rPr>
              <w:t>Զգացմունքների, հուզական հակազդեցության արտահայտում</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suis triste. Elle est  fâchée. Il n'a pas peur.</w:t>
            </w:r>
          </w:p>
        </w:tc>
      </w:tr>
      <w:tr w:rsidR="00144AB5" w:rsidTr="006F614E">
        <w:trPr>
          <w:trHeight w:val="523"/>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iCs/>
                <w:lang w:val="fr-FR"/>
              </w:rPr>
            </w:pPr>
            <w:r>
              <w:rPr>
                <w:rFonts w:ascii="Sylfaen" w:hAnsi="Sylfaen"/>
                <w:b/>
                <w:iCs/>
                <w:sz w:val="22"/>
                <w:szCs w:val="22"/>
                <w:lang w:val="fr-FR"/>
              </w:rPr>
              <w:t xml:space="preserve"> </w:t>
            </w:r>
            <w:r>
              <w:rPr>
                <w:rFonts w:ascii="Sylfaen" w:hAnsi="Sylfaen"/>
                <w:b/>
                <w:sz w:val="22"/>
                <w:szCs w:val="22"/>
                <w:lang w:val="hy-AM"/>
              </w:rPr>
              <w:t>Զգացողությունների արտահայտում</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J'ai chaud/froid.</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Je suis fatigué. </w:t>
            </w: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fr-FR"/>
              </w:rPr>
            </w:pPr>
            <w:r>
              <w:rPr>
                <w:rFonts w:ascii="Sylfaen" w:hAnsi="Sylfaen"/>
                <w:b/>
                <w:bCs/>
                <w:sz w:val="22"/>
                <w:szCs w:val="22"/>
                <w:lang w:val="hy-AM"/>
              </w:rPr>
              <w:t>Կողմնորոշում ժամանակի մեջ</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lang w:val="fr-FR"/>
              </w:rPr>
            </w:pPr>
          </w:p>
        </w:tc>
      </w:tr>
      <w:tr w:rsidR="00144AB5" w:rsidTr="006F614E">
        <w:trPr>
          <w:trHeight w:val="1493"/>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hy-AM"/>
              </w:rPr>
            </w:pPr>
            <w:r>
              <w:rPr>
                <w:rFonts w:ascii="Sylfaen" w:hAnsi="Sylfaen"/>
                <w:iCs/>
                <w:sz w:val="22"/>
                <w:szCs w:val="22"/>
                <w:lang w:val="hy-AM"/>
              </w:rPr>
              <w:t>Ժամանակի սահմանափակում</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C'est le printemps/ l'été/ l'automne/ l'hiver</w:t>
            </w:r>
          </w:p>
          <w:p w:rsidR="00144AB5" w:rsidRDefault="00144AB5" w:rsidP="006F614E">
            <w:pPr>
              <w:rPr>
                <w:rFonts w:ascii="Sylfaen" w:hAnsi="Sylfaen"/>
                <w:lang w:val="ka-GE"/>
              </w:rPr>
            </w:pP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Quelle heure est-il? Il est 5 heures.</w:t>
            </w:r>
          </w:p>
          <w:p w:rsidR="00144AB5" w:rsidRDefault="00144AB5" w:rsidP="006F614E">
            <w:pPr>
              <w:rPr>
                <w:rFonts w:ascii="Sylfaen" w:hAnsi="Sylfaen"/>
                <w:lang w:val="fr-FR"/>
              </w:rPr>
            </w:pPr>
            <w:r>
              <w:rPr>
                <w:rFonts w:ascii="Sylfaen" w:hAnsi="Sylfaen"/>
                <w:sz w:val="22"/>
                <w:szCs w:val="22"/>
                <w:lang w:val="fr-FR"/>
              </w:rPr>
              <w:t>Il est minuit/midi. Aujourd’hui, je vais au stade.</w:t>
            </w:r>
          </w:p>
          <w:p w:rsidR="00144AB5" w:rsidRDefault="00144AB5" w:rsidP="006F614E">
            <w:pPr>
              <w:rPr>
                <w:rFonts w:ascii="Sylfaen" w:hAnsi="Sylfaen"/>
                <w:lang w:val="fr-FR"/>
              </w:rPr>
            </w:pPr>
            <w:r>
              <w:rPr>
                <w:rFonts w:ascii="Sylfaen" w:hAnsi="Sylfaen"/>
                <w:sz w:val="22"/>
                <w:szCs w:val="22"/>
                <w:lang w:val="fr-FR"/>
              </w:rPr>
              <w:t xml:space="preserve">Maintenant, je mange. </w:t>
            </w:r>
          </w:p>
        </w:tc>
      </w:tr>
      <w:tr w:rsidR="00144AB5" w:rsidRPr="00615E58" w:rsidTr="006F614E">
        <w:trPr>
          <w:trHeight w:val="231"/>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Ժամանակագրություն</w:t>
            </w:r>
          </w:p>
        </w:tc>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ka-GE"/>
              </w:rPr>
            </w:pPr>
            <w:r>
              <w:rPr>
                <w:rFonts w:ascii="Sylfaen" w:hAnsi="Sylfaen"/>
                <w:sz w:val="22"/>
                <w:szCs w:val="22"/>
                <w:lang w:val="fr-FR"/>
              </w:rPr>
              <w:t>D'abord je dîne, après je fais du vélo.</w:t>
            </w:r>
          </w:p>
          <w:p w:rsidR="00144AB5" w:rsidRDefault="00144AB5" w:rsidP="006F614E">
            <w:pPr>
              <w:rPr>
                <w:rFonts w:ascii="Sylfaen" w:hAnsi="Sylfaen"/>
                <w:lang w:val="ka-GE"/>
              </w:rPr>
            </w:pP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fr-FR"/>
              </w:rPr>
            </w:pPr>
            <w:r>
              <w:rPr>
                <w:rFonts w:ascii="Sylfaen" w:hAnsi="Sylfaen"/>
                <w:b/>
                <w:bCs/>
                <w:sz w:val="22"/>
                <w:szCs w:val="22"/>
                <w:lang w:val="hy-AM"/>
              </w:rPr>
              <w:t>Կողմնորոշում տարածության մեջ</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RPr="00615E58" w:rsidTr="006F614E">
        <w:trPr>
          <w:trHeight w:val="873"/>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Տեղադրություն</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Où es-tu?</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Où est-il? – Sous/sur la table. Dans la chambre, il y a… </w:t>
            </w:r>
          </w:p>
        </w:tc>
      </w:tr>
      <w:tr w:rsidR="00144AB5" w:rsidRPr="00615E58" w:rsidTr="006F614E">
        <w:trPr>
          <w:trHeight w:val="873"/>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Sylfaen" w:hAnsi="Sylfaen"/>
                <w:b/>
                <w:iCs/>
                <w:lang w:val="ka-GE"/>
              </w:rPr>
            </w:pPr>
            <w:r>
              <w:rPr>
                <w:rFonts w:ascii="Sylfaen" w:hAnsi="Sylfaen"/>
                <w:b/>
                <w:sz w:val="22"/>
                <w:szCs w:val="22"/>
                <w:lang w:val="hy-AM"/>
              </w:rPr>
              <w:t>Թույլտվություն, պարտականություն, արգելք</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 xml:space="preserve">Je peux/Est-ce que je peux sortir? Oui, tu peux sortir. Bien sûr! </w:t>
            </w:r>
            <w:r>
              <w:rPr>
                <w:rFonts w:ascii="Sylfaen" w:hAnsi="Sylfaen"/>
                <w:sz w:val="22"/>
                <w:szCs w:val="22"/>
              </w:rPr>
              <w:t>Vas-y! Allez-y!</w:t>
            </w:r>
          </w:p>
        </w:tc>
        <w:tc>
          <w:tcPr>
            <w:tcW w:w="368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Si tu veux. Il faut étudier. Il doit rentrer. C'est interdit. Il ne faut pas ouvrir. </w:t>
            </w:r>
          </w:p>
          <w:p w:rsidR="00144AB5" w:rsidRDefault="00144AB5" w:rsidP="006F614E">
            <w:pPr>
              <w:rPr>
                <w:rFonts w:ascii="Sylfaen" w:hAnsi="Sylfaen"/>
                <w:lang w:val="fr-FR"/>
              </w:rPr>
            </w:pPr>
          </w:p>
        </w:tc>
      </w:tr>
      <w:tr w:rsidR="00144AB5" w:rsidTr="006F614E">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fr-FR"/>
              </w:rPr>
            </w:pPr>
            <w:r>
              <w:rPr>
                <w:rFonts w:ascii="Sylfaen" w:hAnsi="Sylfaen"/>
                <w:b/>
                <w:sz w:val="22"/>
                <w:szCs w:val="22"/>
                <w:lang w:val="hy-AM"/>
              </w:rPr>
              <w:t>Ինտերակցիա դասասենյակում</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color w:val="FF0000"/>
                <w:lang w:val="ka-GE"/>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Tr="006F614E">
        <w:trPr>
          <w:trHeight w:val="1125"/>
        </w:trPr>
        <w:tc>
          <w:tcPr>
            <w:tcW w:w="294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fr-FR"/>
              </w:rPr>
            </w:pPr>
            <w:r>
              <w:rPr>
                <w:rFonts w:ascii="Sylfaen" w:hAnsi="Sylfaen"/>
                <w:iCs/>
                <w:sz w:val="22"/>
                <w:szCs w:val="22"/>
                <w:lang w:val="hy-AM"/>
              </w:rPr>
              <w:t>Ուսուցչի հրահանգներ, աշակերտի դիմելաձևեր/հարցեր</w:t>
            </w:r>
          </w:p>
        </w:tc>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fr-FR"/>
              </w:rPr>
            </w:pPr>
            <w:r>
              <w:rPr>
                <w:rFonts w:ascii="Sylfaen" w:hAnsi="Sylfaen"/>
                <w:bCs/>
                <w:sz w:val="22"/>
                <w:szCs w:val="22"/>
                <w:lang w:val="fr-FR"/>
              </w:rPr>
              <w:t>C’est à toi!</w:t>
            </w:r>
            <w:r>
              <w:rPr>
                <w:rFonts w:ascii="Sylfaen" w:hAnsi="Sylfaen"/>
                <w:iCs/>
                <w:sz w:val="22"/>
                <w:szCs w:val="22"/>
                <w:lang w:val="fr-FR"/>
              </w:rPr>
              <w:t xml:space="preserve"> Vous êtes prêt? </w:t>
            </w:r>
            <w:r>
              <w:rPr>
                <w:rFonts w:ascii="Sylfaen" w:hAnsi="Sylfaen"/>
                <w:bCs/>
                <w:sz w:val="22"/>
                <w:szCs w:val="22"/>
                <w:lang w:val="fr-FR"/>
              </w:rPr>
              <w:t xml:space="preserve">Travaille avec ton voisin/ta voisine! </w:t>
            </w:r>
            <w:r>
              <w:rPr>
                <w:rFonts w:ascii="Sylfaen" w:hAnsi="Sylfaen"/>
                <w:sz w:val="22"/>
                <w:szCs w:val="22"/>
                <w:lang w:val="fr-FR"/>
              </w:rPr>
              <w:t>Je ne comprends pas!.</w:t>
            </w:r>
            <w:r>
              <w:rPr>
                <w:rFonts w:ascii="Sylfaen" w:hAnsi="Sylfaen"/>
                <w:bCs/>
                <w:sz w:val="22"/>
                <w:szCs w:val="22"/>
                <w:lang w:val="fr-FR"/>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fr-FR"/>
              </w:rPr>
            </w:pPr>
            <w:r>
              <w:rPr>
                <w:rFonts w:ascii="Sylfaen" w:hAnsi="Sylfaen"/>
                <w:iCs/>
                <w:sz w:val="22"/>
                <w:szCs w:val="22"/>
                <w:lang w:val="fr-FR"/>
              </w:rPr>
              <w:t>Rangez vos affaires! Vous avez fini?</w:t>
            </w:r>
            <w:r>
              <w:rPr>
                <w:rFonts w:ascii="Sylfaen" w:hAnsi="Sylfaen"/>
                <w:bCs/>
                <w:sz w:val="22"/>
                <w:szCs w:val="22"/>
                <w:lang w:val="fr-FR"/>
              </w:rPr>
              <w:t xml:space="preserve"> </w:t>
            </w:r>
          </w:p>
          <w:p w:rsidR="00144AB5" w:rsidRDefault="00144AB5" w:rsidP="006F614E">
            <w:pPr>
              <w:rPr>
                <w:rFonts w:ascii="Sylfaen" w:hAnsi="Sylfaen"/>
                <w:lang w:val="fr-FR"/>
              </w:rPr>
            </w:pPr>
            <w:r>
              <w:rPr>
                <w:rFonts w:ascii="Sylfaen" w:hAnsi="Sylfaen"/>
                <w:bCs/>
                <w:sz w:val="22"/>
                <w:szCs w:val="22"/>
                <w:lang w:val="fr-FR"/>
              </w:rPr>
              <w:t>Essuyez le tableau! Notez les devoirs! Je n’ai pas de crayon! Donne/prête -moi  ta règle. C’est à quelle page?</w:t>
            </w:r>
          </w:p>
        </w:tc>
      </w:tr>
    </w:tbl>
    <w:p w:rsidR="00144AB5" w:rsidRDefault="00144AB5" w:rsidP="00144AB5">
      <w:pPr>
        <w:pStyle w:val="BodyText"/>
        <w:rPr>
          <w:rFonts w:ascii="Sylfaen" w:hAnsi="Sylfaen"/>
          <w:b/>
          <w:iCs/>
          <w:sz w:val="22"/>
          <w:szCs w:val="22"/>
        </w:rPr>
      </w:pPr>
      <w:r>
        <w:rPr>
          <w:rFonts w:ascii="Sylfaen" w:hAnsi="Sylfaen"/>
          <w:b/>
          <w:sz w:val="22"/>
          <w:szCs w:val="22"/>
          <w:lang w:val="hy-AM"/>
        </w:rPr>
        <w:t>Բառապաշար</w:t>
      </w:r>
    </w:p>
    <w:p w:rsidR="00144AB5" w:rsidRDefault="00144AB5" w:rsidP="00144AB5">
      <w:pPr>
        <w:pStyle w:val="BodyText"/>
        <w:rPr>
          <w:rFonts w:ascii="Sylfaen" w:hAnsi="Sylfaen"/>
          <w:b/>
          <w:iCs/>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2672"/>
        <w:gridCol w:w="4537"/>
      </w:tblGrid>
      <w:tr w:rsidR="00144AB5" w:rsidTr="006F614E">
        <w:trPr>
          <w:trHeight w:val="143"/>
        </w:trPr>
        <w:tc>
          <w:tcPr>
            <w:tcW w:w="254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pStyle w:val="BodyText"/>
              <w:jc w:val="center"/>
              <w:rPr>
                <w:rFonts w:ascii="Sylfaen" w:hAnsi="Sylfaen"/>
                <w:b/>
              </w:rPr>
            </w:pPr>
            <w:r>
              <w:rPr>
                <w:rFonts w:ascii="Sylfaen" w:hAnsi="Sylfaen"/>
                <w:b/>
                <w:bCs/>
                <w:sz w:val="22"/>
                <w:szCs w:val="22"/>
                <w:lang w:val="hy-AM"/>
              </w:rPr>
              <w:t>Անհատ</w:t>
            </w:r>
          </w:p>
          <w:p w:rsidR="00144AB5" w:rsidRDefault="00144AB5" w:rsidP="006F614E">
            <w:pPr>
              <w:jc w:val="center"/>
              <w:rPr>
                <w:rFonts w:ascii="AcadNusx" w:hAnsi="AcadNusx"/>
              </w:rPr>
            </w:pPr>
          </w:p>
        </w:tc>
        <w:tc>
          <w:tcPr>
            <w:tcW w:w="2671"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bCs/>
                <w:lang w:val="hy-AM"/>
              </w:rPr>
            </w:pPr>
            <w:r>
              <w:rPr>
                <w:rFonts w:ascii="Sylfaen" w:hAnsi="Sylfaen"/>
                <w:b/>
                <w:bCs/>
                <w:sz w:val="22"/>
                <w:szCs w:val="22"/>
                <w:lang w:val="hy-AM"/>
              </w:rPr>
              <w:t xml:space="preserve">Օրինակներ </w:t>
            </w:r>
            <w:r>
              <w:rPr>
                <w:rFonts w:ascii="Sylfaen" w:hAnsi="Sylfaen"/>
                <w:b/>
                <w:bCs/>
                <w:sz w:val="22"/>
                <w:szCs w:val="22"/>
                <w:lang w:val="en-US"/>
              </w:rPr>
              <w:t xml:space="preserve">I </w:t>
            </w:r>
            <w:r>
              <w:rPr>
                <w:rFonts w:ascii="Sylfaen" w:hAnsi="Sylfaen"/>
                <w:b/>
                <w:bCs/>
                <w:sz w:val="22"/>
                <w:szCs w:val="22"/>
                <w:lang w:val="hy-AM"/>
              </w:rPr>
              <w:t>մակարդակի համար</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bCs/>
                <w:lang w:val="hy-AM"/>
              </w:rPr>
            </w:pPr>
            <w:r>
              <w:rPr>
                <w:rFonts w:ascii="Sylfaen" w:hAnsi="Sylfaen"/>
                <w:b/>
                <w:bCs/>
                <w:sz w:val="22"/>
                <w:szCs w:val="22"/>
                <w:lang w:val="hy-AM"/>
              </w:rPr>
              <w:t xml:space="preserve">Օրինակներ </w:t>
            </w:r>
            <w:r>
              <w:rPr>
                <w:rFonts w:ascii="Sylfaen" w:hAnsi="Sylfaen"/>
                <w:b/>
                <w:bCs/>
                <w:sz w:val="22"/>
                <w:szCs w:val="22"/>
                <w:lang w:val="en-US"/>
              </w:rPr>
              <w:t xml:space="preserve">II </w:t>
            </w:r>
            <w:r>
              <w:rPr>
                <w:rFonts w:ascii="Sylfaen" w:hAnsi="Sylfaen"/>
                <w:b/>
                <w:bCs/>
                <w:sz w:val="22"/>
                <w:szCs w:val="22"/>
                <w:lang w:val="hy-AM"/>
              </w:rPr>
              <w:t>մակարդակի համար</w:t>
            </w:r>
          </w:p>
        </w:tc>
      </w:tr>
      <w:tr w:rsidR="00144AB5" w:rsidRPr="00615E58" w:rsidTr="006F614E">
        <w:trPr>
          <w:trHeight w:val="389"/>
        </w:trPr>
        <w:tc>
          <w:tcPr>
            <w:tcW w:w="2540"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750"/>
              </w:tabs>
              <w:rPr>
                <w:rFonts w:ascii="Sylfaen" w:hAnsi="Sylfaen"/>
                <w:iCs/>
                <w:lang w:val="hy-AM"/>
              </w:rPr>
            </w:pPr>
            <w:r>
              <w:rPr>
                <w:rFonts w:ascii="Sylfaen" w:hAnsi="Sylfaen"/>
                <w:iCs/>
                <w:sz w:val="22"/>
                <w:szCs w:val="22"/>
                <w:lang w:val="hy-AM"/>
              </w:rPr>
              <w:t>Մարմին</w:t>
            </w:r>
          </w:p>
          <w:p w:rsidR="00144AB5" w:rsidRDefault="00144AB5" w:rsidP="006F614E">
            <w:pPr>
              <w:rPr>
                <w:rFonts w:ascii="AcadNusx" w:hAnsi="AcadNusx"/>
                <w:lang w:val="fr-FR"/>
              </w:rPr>
            </w:pPr>
          </w:p>
        </w:tc>
        <w:tc>
          <w:tcPr>
            <w:tcW w:w="267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ka-GE"/>
              </w:rPr>
              <w:t>D</w:t>
            </w:r>
            <w:r>
              <w:rPr>
                <w:rFonts w:ascii="Sylfaen" w:hAnsi="Sylfaen"/>
                <w:sz w:val="22"/>
                <w:szCs w:val="22"/>
                <w:lang w:val="fr-FR"/>
              </w:rPr>
              <w:t>es dents, un ventre, un bras…</w:t>
            </w: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corps, une gorge, un œil, une jambe…</w:t>
            </w:r>
          </w:p>
        </w:tc>
      </w:tr>
      <w:tr w:rsidR="00144AB5" w:rsidRPr="00615E58" w:rsidTr="006F614E">
        <w:trPr>
          <w:trHeight w:val="512"/>
        </w:trPr>
        <w:tc>
          <w:tcPr>
            <w:tcW w:w="2540"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750"/>
              </w:tabs>
              <w:rPr>
                <w:rFonts w:ascii="Sylfaen" w:hAnsi="Sylfaen"/>
                <w:iCs/>
                <w:lang w:val="fr-FR"/>
              </w:rPr>
            </w:pPr>
            <w:r>
              <w:rPr>
                <w:rFonts w:ascii="Sylfaen" w:hAnsi="Sylfaen"/>
                <w:iCs/>
                <w:sz w:val="22"/>
                <w:szCs w:val="22"/>
                <w:lang w:val="hy-AM"/>
              </w:rPr>
              <w:t>Արտաքին</w:t>
            </w:r>
          </w:p>
          <w:p w:rsidR="00144AB5" w:rsidRDefault="00144AB5" w:rsidP="006F614E">
            <w:pPr>
              <w:rPr>
                <w:rFonts w:ascii="AcadNusx" w:hAnsi="AcadNusx"/>
                <w:lang w:val="fr-FR"/>
              </w:rPr>
            </w:pPr>
          </w:p>
        </w:tc>
        <w:tc>
          <w:tcPr>
            <w:tcW w:w="2671"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323"/>
              </w:tabs>
              <w:rPr>
                <w:rFonts w:ascii="Sylfaen" w:hAnsi="Sylfaen"/>
                <w:lang w:val="fr-FR"/>
              </w:rPr>
            </w:pPr>
            <w:r>
              <w:rPr>
                <w:rFonts w:ascii="Sylfaen" w:hAnsi="Sylfaen"/>
                <w:sz w:val="22"/>
                <w:szCs w:val="22"/>
                <w:lang w:val="fr-FR"/>
              </w:rPr>
              <w:t>Jeune, vieux, les cheveux courts/longs…</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Joli, gros, maigre, jeune, vieux, les cheveux roux, les yeux bleus/marron  . . .</w:t>
            </w:r>
          </w:p>
        </w:tc>
      </w:tr>
      <w:tr w:rsidR="00144AB5" w:rsidTr="006F614E">
        <w:trPr>
          <w:trHeight w:val="380"/>
        </w:trPr>
        <w:tc>
          <w:tcPr>
            <w:tcW w:w="25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iCs/>
                <w:sz w:val="22"/>
                <w:szCs w:val="22"/>
                <w:lang w:val="hy-AM"/>
              </w:rPr>
              <w:t>Բնավորություն</w:t>
            </w:r>
          </w:p>
        </w:tc>
        <w:tc>
          <w:tcPr>
            <w:tcW w:w="267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Content, joyeux</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drôle, triste, gai</w:t>
            </w:r>
          </w:p>
        </w:tc>
      </w:tr>
      <w:tr w:rsidR="00144AB5" w:rsidRPr="00615E58" w:rsidTr="006F614E">
        <w:trPr>
          <w:trHeight w:val="143"/>
        </w:trPr>
        <w:tc>
          <w:tcPr>
            <w:tcW w:w="25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en-US"/>
              </w:rPr>
            </w:pPr>
            <w:r>
              <w:rPr>
                <w:rFonts w:ascii="Sylfaen" w:hAnsi="Sylfaen"/>
                <w:bCs/>
                <w:sz w:val="22"/>
                <w:szCs w:val="22"/>
                <w:lang w:val="hy-AM"/>
              </w:rPr>
              <w:t>Հագուստ/</w:t>
            </w:r>
          </w:p>
          <w:p w:rsidR="00144AB5" w:rsidRPr="00054678" w:rsidRDefault="00144AB5" w:rsidP="006F614E">
            <w:pPr>
              <w:rPr>
                <w:rFonts w:ascii="AcadNusx" w:hAnsi="AcadNusx"/>
                <w:lang w:val="en-US"/>
              </w:rPr>
            </w:pPr>
            <w:r>
              <w:rPr>
                <w:rFonts w:ascii="Sylfaen" w:hAnsi="Sylfaen"/>
                <w:bCs/>
                <w:sz w:val="22"/>
                <w:szCs w:val="22"/>
                <w:lang w:val="en-US"/>
              </w:rPr>
              <w:t>աքսեսուարներ</w:t>
            </w:r>
          </w:p>
        </w:tc>
        <w:tc>
          <w:tcPr>
            <w:tcW w:w="267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Des chaussettes, des chaussures…</w:t>
            </w:r>
          </w:p>
          <w:p w:rsidR="00144AB5" w:rsidRDefault="00144AB5" w:rsidP="006F614E">
            <w:pPr>
              <w:rPr>
                <w:rFonts w:ascii="Sylfaen" w:hAnsi="Sylfaen"/>
                <w:lang w:val="fr-FR"/>
              </w:rPr>
            </w:pP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Des vêtements, un pull, un short, un pyjama, une veste, une robe, un jeans, une chemise. . .</w:t>
            </w:r>
          </w:p>
        </w:tc>
      </w:tr>
      <w:tr w:rsidR="00144AB5" w:rsidRPr="00615E58" w:rsidTr="006F614E">
        <w:trPr>
          <w:trHeight w:val="143"/>
        </w:trPr>
        <w:tc>
          <w:tcPr>
            <w:tcW w:w="25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iCs/>
                <w:sz w:val="22"/>
                <w:szCs w:val="22"/>
                <w:lang w:val="hy-AM"/>
              </w:rPr>
              <w:t>Հիգիենա</w:t>
            </w:r>
          </w:p>
        </w:tc>
        <w:tc>
          <w:tcPr>
            <w:tcW w:w="267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left="-72"/>
              <w:rPr>
                <w:rFonts w:ascii="Sylfaen" w:hAnsi="Sylfaen"/>
                <w:lang w:val="fr-FR"/>
              </w:rPr>
            </w:pPr>
            <w:r>
              <w:rPr>
                <w:rFonts w:ascii="Sylfaen" w:hAnsi="Sylfaen"/>
                <w:sz w:val="22"/>
                <w:szCs w:val="22"/>
                <w:lang w:val="fr-FR"/>
              </w:rPr>
              <w:t xml:space="preserve"> Se laver, se brosser les dents, se peigner, prendre une douche/un bain, une brosse à dent, sale, propre…</w:t>
            </w:r>
          </w:p>
        </w:tc>
      </w:tr>
      <w:tr w:rsidR="00144AB5" w:rsidRPr="00615E58" w:rsidTr="006F614E">
        <w:trPr>
          <w:trHeight w:val="143"/>
        </w:trPr>
        <w:tc>
          <w:tcPr>
            <w:tcW w:w="25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en-US"/>
              </w:rPr>
            </w:pPr>
            <w:r>
              <w:rPr>
                <w:rFonts w:ascii="Sylfaen" w:hAnsi="Sylfaen"/>
                <w:iCs/>
                <w:sz w:val="22"/>
                <w:szCs w:val="22"/>
                <w:lang w:val="hy-AM"/>
              </w:rPr>
              <w:t>Առողջություն/</w:t>
            </w:r>
          </w:p>
          <w:p w:rsidR="00144AB5" w:rsidRDefault="00144AB5" w:rsidP="006F614E">
            <w:pPr>
              <w:rPr>
                <w:rFonts w:ascii="AcadNusx" w:hAnsi="AcadNusx"/>
              </w:rPr>
            </w:pPr>
            <w:r>
              <w:rPr>
                <w:rFonts w:ascii="Sylfaen" w:hAnsi="Sylfaen"/>
                <w:iCs/>
                <w:sz w:val="22"/>
                <w:szCs w:val="22"/>
                <w:lang w:val="hy-AM"/>
              </w:rPr>
              <w:t>հիվանդություն</w:t>
            </w:r>
          </w:p>
        </w:tc>
        <w:tc>
          <w:tcPr>
            <w:tcW w:w="267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Être malade, avoir mal à. . . </w:t>
            </w:r>
          </w:p>
        </w:tc>
      </w:tr>
      <w:tr w:rsidR="00144AB5" w:rsidRPr="00615E58" w:rsidTr="006F614E">
        <w:trPr>
          <w:trHeight w:val="680"/>
        </w:trPr>
        <w:tc>
          <w:tcPr>
            <w:tcW w:w="25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Սնունդ (կերակուր, սպասք)</w:t>
            </w:r>
            <w:r>
              <w:rPr>
                <w:rFonts w:ascii="Sylfaen" w:hAnsi="Sylfaen"/>
                <w:sz w:val="22"/>
                <w:szCs w:val="22"/>
                <w:lang w:val="fr-FR"/>
              </w:rPr>
              <w:t xml:space="preserve"> </w:t>
            </w:r>
          </w:p>
        </w:tc>
        <w:tc>
          <w:tcPr>
            <w:tcW w:w="267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confiture, un gâteau, un fromage…</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tartine, une tasse, une assiette, une cuiller, un couteau . . .</w:t>
            </w:r>
          </w:p>
        </w:tc>
      </w:tr>
      <w:tr w:rsidR="00144AB5" w:rsidRPr="00615E58" w:rsidTr="006F614E">
        <w:trPr>
          <w:trHeight w:val="654"/>
        </w:trPr>
        <w:tc>
          <w:tcPr>
            <w:tcW w:w="25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rPr>
            </w:pPr>
            <w:r>
              <w:rPr>
                <w:rFonts w:ascii="Sylfaen" w:hAnsi="Sylfaen"/>
                <w:sz w:val="22"/>
                <w:szCs w:val="22"/>
                <w:lang w:val="hy-AM"/>
              </w:rPr>
              <w:t>Գնահատում և հուզական հակազդեցություն</w:t>
            </w:r>
          </w:p>
        </w:tc>
        <w:tc>
          <w:tcPr>
            <w:tcW w:w="267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Être gai, triste, joyeux, content, fâché … </w:t>
            </w:r>
          </w:p>
        </w:tc>
      </w:tr>
    </w:tbl>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2694"/>
        <w:gridCol w:w="4537"/>
      </w:tblGrid>
      <w:tr w:rsidR="00144AB5" w:rsidTr="006F614E">
        <w:trPr>
          <w:trHeight w:val="514"/>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pStyle w:val="BodyText"/>
              <w:jc w:val="center"/>
              <w:rPr>
                <w:rFonts w:ascii="AcadNusx" w:hAnsi="AcadNusx"/>
                <w:b/>
              </w:rPr>
            </w:pPr>
            <w:r>
              <w:rPr>
                <w:rFonts w:ascii="Sylfaen" w:hAnsi="Sylfaen"/>
                <w:b/>
                <w:bCs/>
                <w:sz w:val="22"/>
                <w:szCs w:val="22"/>
                <w:lang w:val="hy-AM"/>
              </w:rPr>
              <w:t>Անհատի շրջապատը</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I </w:t>
            </w:r>
            <w:r>
              <w:rPr>
                <w:rFonts w:ascii="Sylfaen" w:hAnsi="Sylfaen"/>
                <w:b/>
                <w:bCs/>
                <w:sz w:val="22"/>
                <w:szCs w:val="22"/>
                <w:lang w:val="hy-AM"/>
              </w:rPr>
              <w:t>մակարդակի համար</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II </w:t>
            </w:r>
            <w:r>
              <w:rPr>
                <w:rFonts w:ascii="Sylfaen" w:hAnsi="Sylfaen"/>
                <w:b/>
                <w:bCs/>
                <w:sz w:val="22"/>
                <w:szCs w:val="22"/>
                <w:lang w:val="hy-AM"/>
              </w:rPr>
              <w:t>մակարդակի համար</w:t>
            </w:r>
          </w:p>
        </w:tc>
      </w:tr>
      <w:tr w:rsidR="00144AB5" w:rsidRPr="00615E58" w:rsidTr="006F614E">
        <w:trPr>
          <w:trHeight w:val="679"/>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Մարդիկ</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ami/une amie…</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copain, une copine, un clown, un magicien, un pirate…</w:t>
            </w:r>
          </w:p>
        </w:tc>
      </w:tr>
      <w:tr w:rsidR="00144AB5" w:rsidRPr="00615E58" w:rsidTr="006F614E">
        <w:trPr>
          <w:trHeight w:val="698"/>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Ընտանիք, ազգականներ</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frère, une sœur, une grand-mère, un grand-père…</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famille, une tante, un oncle, des parents, un cousin, une cousine…</w:t>
            </w:r>
          </w:p>
        </w:tc>
      </w:tr>
      <w:tr w:rsidR="00144AB5" w:rsidRPr="00615E58" w:rsidTr="006F614E">
        <w:trPr>
          <w:trHeight w:val="789"/>
        </w:trPr>
        <w:tc>
          <w:tcPr>
            <w:tcW w:w="2518"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Կենդանական աշխարհ</w:t>
            </w:r>
          </w:p>
          <w:p w:rsidR="00144AB5" w:rsidRDefault="00144AB5" w:rsidP="006F614E">
            <w:pPr>
              <w:rPr>
                <w:rFonts w:ascii="Sylfaen" w:hAnsi="Sylfaen"/>
              </w:rPr>
            </w:pPr>
          </w:p>
          <w:p w:rsidR="00144AB5" w:rsidRDefault="00144AB5" w:rsidP="006F614E">
            <w:pPr>
              <w:rPr>
                <w:rFonts w:ascii="AcadNusx" w:hAnsi="AcadNusx"/>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ours, un éléphant, un tigre, un papillon, une tortue… </w:t>
            </w:r>
          </w:p>
        </w:tc>
        <w:tc>
          <w:tcPr>
            <w:tcW w:w="4536"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Les animaux de la ferme/domestiques/sauvages, un âne, un bœuf, un lion, une chèvre, un renard, une oie, un canard…</w:t>
            </w:r>
          </w:p>
          <w:p w:rsidR="00144AB5" w:rsidRDefault="00144AB5" w:rsidP="006F614E">
            <w:pPr>
              <w:rPr>
                <w:rFonts w:ascii="Sylfaen" w:hAnsi="Sylfaen"/>
                <w:lang w:val="fr-FR"/>
              </w:rPr>
            </w:pPr>
          </w:p>
        </w:tc>
      </w:tr>
      <w:tr w:rsidR="00144AB5" w:rsidRPr="00615E58" w:rsidTr="006F614E">
        <w:trPr>
          <w:trHeight w:val="679"/>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Հեքիաթային աշխարհ</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monstre, une fée, une sorcière…</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ogre, un dragon, une baguette magique…</w:t>
            </w:r>
          </w:p>
        </w:tc>
      </w:tr>
      <w:tr w:rsidR="00144AB5" w:rsidRPr="00615E58" w:rsidTr="006F614E">
        <w:trPr>
          <w:trHeight w:val="496"/>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Բնություն</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ind w:left="23"/>
              <w:rPr>
                <w:rFonts w:ascii="Sylfaen" w:hAnsi="Sylfaen"/>
                <w:lang w:val="fr-FR"/>
              </w:rPr>
            </w:pPr>
            <w:r>
              <w:rPr>
                <w:rFonts w:ascii="Sylfaen" w:hAnsi="Sylfaen"/>
                <w:sz w:val="22"/>
                <w:szCs w:val="22"/>
                <w:lang w:val="fr-FR"/>
              </w:rPr>
              <w:t>Une forêt, un lac…</w:t>
            </w: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ciel, une rivière, une mer, une plage, une montagne, des étoiles . . . </w:t>
            </w:r>
          </w:p>
        </w:tc>
      </w:tr>
      <w:tr w:rsidR="00144AB5" w:rsidTr="006F614E">
        <w:trPr>
          <w:trHeight w:val="698"/>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Բնական երևույթներ</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fr-FR"/>
              </w:rPr>
              <w:t>La pluie, la neige…</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Neiger, pleuvoir. . . </w:t>
            </w:r>
          </w:p>
        </w:tc>
      </w:tr>
      <w:tr w:rsidR="00144AB5" w:rsidRPr="00615E58" w:rsidTr="006F614E">
        <w:trPr>
          <w:trHeight w:val="679"/>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Աշխարհագրական անվանումներ, ազգություն</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La France, Paris, un Français, la Géorgie, Tbilissi, un Géorgien . . .</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La Russie, Moscou, un Russe, l'Afrique, un Africain….</w:t>
            </w:r>
          </w:p>
          <w:p w:rsidR="00144AB5" w:rsidRDefault="00144AB5" w:rsidP="006F614E">
            <w:pPr>
              <w:rPr>
                <w:rFonts w:ascii="Sylfaen" w:hAnsi="Sylfaen"/>
                <w:lang w:val="fr-FR"/>
              </w:rPr>
            </w:pPr>
            <w:r>
              <w:rPr>
                <w:rFonts w:ascii="Sylfaen" w:hAnsi="Sylfaen"/>
                <w:sz w:val="22"/>
                <w:szCs w:val="22"/>
                <w:lang w:val="fr-FR"/>
              </w:rPr>
              <w:t xml:space="preserve"> </w:t>
            </w:r>
          </w:p>
        </w:tc>
      </w:tr>
      <w:tr w:rsidR="00144AB5" w:rsidRPr="00615E58" w:rsidTr="006F614E">
        <w:trPr>
          <w:trHeight w:val="698"/>
        </w:trPr>
        <w:tc>
          <w:tcPr>
            <w:tcW w:w="2518"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Բնակավայր</w:t>
            </w:r>
          </w:p>
          <w:p w:rsidR="00144AB5" w:rsidRDefault="00144AB5" w:rsidP="006F614E">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Un salon, un cabinet, les toilettes… </w:t>
            </w: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appartement, une salle de séjour, une salle de bains, un étage, un couloir…  </w:t>
            </w:r>
          </w:p>
        </w:tc>
      </w:tr>
      <w:tr w:rsidR="00144AB5" w:rsidRPr="00615E58" w:rsidTr="006F614E">
        <w:trPr>
          <w:trHeight w:val="698"/>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Կահույք/կենցաղային իրեր/խաղալիքներ</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Un divan, des jouets…</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poster, un jeu vidéo, les lunettes de soleil, un parapluie, un réveil, une montre …</w:t>
            </w:r>
          </w:p>
        </w:tc>
      </w:tr>
      <w:tr w:rsidR="00144AB5" w:rsidTr="006F614E">
        <w:trPr>
          <w:trHeight w:val="717"/>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pStyle w:val="Footer"/>
              <w:rPr>
                <w:rFonts w:ascii="AcadNusx" w:hAnsi="AcadNusx"/>
                <w:lang w:val="fr-FR"/>
              </w:rPr>
            </w:pPr>
            <w:r>
              <w:rPr>
                <w:rFonts w:ascii="Sylfaen" w:hAnsi="Sylfaen"/>
                <w:sz w:val="22"/>
                <w:szCs w:val="22"/>
                <w:lang w:val="hy-AM"/>
              </w:rPr>
              <w:t>Դպրոց/դպրոցի անձնակազմ</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ind w:left="23"/>
              <w:rPr>
                <w:rFonts w:ascii="Sylfaen" w:hAnsi="Sylfaen"/>
                <w:lang w:val="fr-FR"/>
              </w:rPr>
            </w:pPr>
            <w:r>
              <w:rPr>
                <w:rFonts w:ascii="Sylfaen" w:hAnsi="Sylfaen"/>
                <w:sz w:val="22"/>
                <w:szCs w:val="22"/>
                <w:lang w:val="fr-FR"/>
              </w:rPr>
              <w:t>Une école, des élèves, un professeur…</w:t>
            </w: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pStyle w:val="Footer"/>
              <w:rPr>
                <w:rFonts w:ascii="Sylfaen" w:hAnsi="Sylfaen"/>
                <w:lang w:val="fr-FR"/>
              </w:rPr>
            </w:pPr>
            <w:r>
              <w:rPr>
                <w:rFonts w:ascii="Sylfaen" w:hAnsi="Sylfaen"/>
                <w:sz w:val="22"/>
                <w:szCs w:val="22"/>
                <w:lang w:val="fr-FR"/>
              </w:rPr>
              <w:t xml:space="preserve">Une cantine, une récréation…   </w:t>
            </w:r>
          </w:p>
        </w:tc>
      </w:tr>
      <w:tr w:rsidR="00144AB5" w:rsidRPr="00615E58" w:rsidTr="006F614E">
        <w:trPr>
          <w:trHeight w:val="557"/>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Դպրոցական իրեր</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colle, les ciseaux…</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 globe, une carte, une calculatrice, un sac à dos, un ordinateur, un manuel…</w:t>
            </w:r>
          </w:p>
        </w:tc>
      </w:tr>
      <w:tr w:rsidR="00144AB5" w:rsidRPr="00615E58" w:rsidTr="006F614E">
        <w:trPr>
          <w:trHeight w:val="440"/>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Դպրոցական առարկաներ</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français, la musique…  </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Les maths, la géographie, la gym, le dessin… </w:t>
            </w:r>
          </w:p>
        </w:tc>
      </w:tr>
      <w:tr w:rsidR="00144AB5" w:rsidRPr="00615E58" w:rsidTr="006F614E">
        <w:trPr>
          <w:trHeight w:val="440"/>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p>
          <w:p w:rsidR="00144AB5" w:rsidRDefault="00144AB5" w:rsidP="006F614E">
            <w:pPr>
              <w:rPr>
                <w:rFonts w:ascii="Sylfaen" w:hAnsi="Sylfaen"/>
                <w:lang w:val="en-US"/>
              </w:rPr>
            </w:pP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Un magasin, un marché, un marchand, un boulanger, une boulangerie, un pâtissier, une pâtisserie, un libraire, une librairie…</w:t>
            </w: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kiosque, une boutique, un vendeur, un pharmacien, une pharmacie, un boucher, une boucherie, un épicier, une épicerie…</w:t>
            </w:r>
          </w:p>
        </w:tc>
      </w:tr>
      <w:tr w:rsidR="00144AB5" w:rsidRPr="00615E58" w:rsidTr="006F614E">
        <w:trPr>
          <w:trHeight w:val="930"/>
        </w:trPr>
        <w:tc>
          <w:tcPr>
            <w:tcW w:w="2518"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Պարենամթերք</w:t>
            </w:r>
          </w:p>
          <w:p w:rsidR="00144AB5" w:rsidRDefault="00144AB5" w:rsidP="006F614E">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Un abricot, un fromage, une pêche, une poire...</w:t>
            </w:r>
          </w:p>
          <w:p w:rsidR="00144AB5" w:rsidRDefault="00144AB5" w:rsidP="006F614E">
            <w:pPr>
              <w:jc w:val="cente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Les céréales, du pain grillé, du beurre,</w:t>
            </w:r>
          </w:p>
          <w:p w:rsidR="00144AB5" w:rsidRDefault="00144AB5" w:rsidP="006F614E">
            <w:pPr>
              <w:rPr>
                <w:rFonts w:ascii="Sylfaen" w:hAnsi="Sylfaen"/>
                <w:lang w:val="fr-FR"/>
              </w:rPr>
            </w:pPr>
            <w:r>
              <w:rPr>
                <w:rFonts w:ascii="Sylfaen" w:hAnsi="Sylfaen"/>
                <w:sz w:val="22"/>
                <w:szCs w:val="22"/>
                <w:lang w:val="fr-FR"/>
              </w:rPr>
              <w:t xml:space="preserve">des fruits, des légumes, du fromage, des frites, des bonbons…  </w:t>
            </w:r>
          </w:p>
        </w:tc>
      </w:tr>
      <w:tr w:rsidR="00144AB5" w:rsidTr="006F614E">
        <w:trPr>
          <w:trHeight w:val="406"/>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La cantine, le MC Donald …</w:t>
            </w: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restaurant, un café...</w:t>
            </w:r>
          </w:p>
        </w:tc>
      </w:tr>
      <w:tr w:rsidR="00144AB5" w:rsidRPr="00615E58" w:rsidTr="006F614E">
        <w:trPr>
          <w:trHeight w:val="687"/>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Փոխադրամիջոց/</w:t>
            </w:r>
          </w:p>
          <w:p w:rsidR="00144AB5" w:rsidRDefault="00144AB5" w:rsidP="006F614E">
            <w:pPr>
              <w:rPr>
                <w:rFonts w:ascii="AcadNusx" w:hAnsi="AcadNusx"/>
                <w:lang w:val="fr-FR"/>
              </w:rPr>
            </w:pP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Une moto, un taxi, un vélo, une bicyclette, le métro…</w:t>
            </w: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bus, un avion, un bateau, une voiture, un train, une auto...</w:t>
            </w:r>
          </w:p>
        </w:tc>
      </w:tr>
      <w:tr w:rsidR="00144AB5" w:rsidRPr="00615E58" w:rsidTr="006F614E">
        <w:trPr>
          <w:trHeight w:val="687"/>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Փոստ</w:t>
            </w:r>
            <w:r>
              <w:rPr>
                <w:rFonts w:ascii="Sylfaen" w:hAnsi="Sylfaen"/>
                <w:sz w:val="22"/>
                <w:szCs w:val="22"/>
                <w:lang w:val="ka-GE"/>
              </w:rPr>
              <w:t>/</w:t>
            </w: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Une poste, une lettre, une carte postale, un cour</w:t>
            </w:r>
            <w:r>
              <w:rPr>
                <w:rFonts w:ascii="Sylfaen" w:hAnsi="Sylfaen"/>
                <w:sz w:val="22"/>
                <w:szCs w:val="22"/>
                <w:lang w:val="ka-GE"/>
              </w:rPr>
              <w:t>r</w:t>
            </w:r>
            <w:r>
              <w:rPr>
                <w:rFonts w:ascii="Sylfaen" w:hAnsi="Sylfaen"/>
                <w:sz w:val="22"/>
                <w:szCs w:val="22"/>
                <w:lang w:val="fr-FR"/>
              </w:rPr>
              <w:t>ier, une adresse, un facteur…</w:t>
            </w: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colis, un timbre, un code postal, une boîte aux lettr</w:t>
            </w:r>
            <w:r>
              <w:rPr>
                <w:rFonts w:ascii="Sylfaen" w:hAnsi="Sylfaen"/>
                <w:sz w:val="22"/>
                <w:szCs w:val="22"/>
                <w:lang w:val="ka-GE"/>
              </w:rPr>
              <w:t>e</w:t>
            </w:r>
            <w:r>
              <w:rPr>
                <w:rFonts w:ascii="Sylfaen" w:hAnsi="Sylfaen"/>
                <w:sz w:val="22"/>
                <w:szCs w:val="22"/>
                <w:lang w:val="fr-FR"/>
              </w:rPr>
              <w:t>s, un destinataire, un expéditeur…</w:t>
            </w:r>
          </w:p>
        </w:tc>
      </w:tr>
      <w:tr w:rsidR="00144AB5" w:rsidRPr="00615E58" w:rsidTr="006F614E">
        <w:trPr>
          <w:trHeight w:val="182"/>
        </w:trPr>
        <w:tc>
          <w:tcPr>
            <w:tcW w:w="251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Մշակութային օբյեկտներ/</w:t>
            </w:r>
          </w:p>
          <w:p w:rsidR="00144AB5" w:rsidRDefault="00144AB5" w:rsidP="006F614E">
            <w:pPr>
              <w:rPr>
                <w:rFonts w:ascii="AcadNusx" w:hAnsi="AcadNusx"/>
                <w:lang w:val="fr-FR"/>
              </w:rPr>
            </w:pP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p w:rsidR="00144AB5" w:rsidRDefault="00144AB5" w:rsidP="006F614E">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cinéma, le théâtre de marionnettes, le zoo, le cirque, un clown, un acrobate… </w:t>
            </w:r>
          </w:p>
        </w:tc>
      </w:tr>
    </w:tbl>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ka-GE"/>
        </w:rPr>
      </w:pPr>
    </w:p>
    <w:tbl>
      <w:tblPr>
        <w:tblpPr w:leftFromText="180" w:rightFromText="180" w:vertAnchor="text" w:horzAnchor="margin" w:tblpY="-13"/>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658"/>
        <w:gridCol w:w="4485"/>
      </w:tblGrid>
      <w:tr w:rsidR="00144AB5" w:rsidRPr="00615E58" w:rsidTr="006F614E">
        <w:trPr>
          <w:trHeight w:val="791"/>
        </w:trPr>
        <w:tc>
          <w:tcPr>
            <w:tcW w:w="2518"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en-US"/>
              </w:rPr>
            </w:pPr>
            <w:r>
              <w:rPr>
                <w:rFonts w:ascii="Sylfaen" w:hAnsi="Sylfaen"/>
                <w:b/>
                <w:bCs/>
                <w:sz w:val="22"/>
                <w:szCs w:val="22"/>
                <w:lang w:val="hy-AM"/>
              </w:rPr>
              <w:t>Տոն և տոնակատարություն</w:t>
            </w:r>
          </w:p>
          <w:p w:rsidR="00144AB5" w:rsidRDefault="00144AB5" w:rsidP="006F614E">
            <w:pPr>
              <w:rPr>
                <w:rFonts w:ascii="Sylfaen" w:hAnsi="Sylfaen"/>
                <w:b/>
                <w:bCs/>
              </w:rPr>
            </w:pPr>
            <w:r>
              <w:rPr>
                <w:rFonts w:ascii="Sylfaen" w:hAnsi="Sylfaen"/>
                <w:b/>
                <w:bCs/>
                <w:sz w:val="22"/>
                <w:szCs w:val="22"/>
                <w:lang w:val="hy-AM"/>
              </w:rPr>
              <w:t>ներ</w:t>
            </w:r>
          </w:p>
          <w:p w:rsidR="00144AB5" w:rsidRDefault="00144AB5" w:rsidP="006F614E">
            <w:pPr>
              <w:tabs>
                <w:tab w:val="left" w:pos="1260"/>
              </w:tabs>
              <w:rPr>
                <w:rFonts w:ascii="AcadNusx" w:hAnsi="AcadNusx"/>
                <w:b/>
                <w:lang w:val="de-DE"/>
              </w:rPr>
            </w:pPr>
          </w:p>
        </w:tc>
        <w:tc>
          <w:tcPr>
            <w:tcW w:w="265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 Noël, le père Noël, un cadeau, des guirlandes, un sapin décoré, des bougies...</w:t>
            </w:r>
          </w:p>
        </w:tc>
        <w:tc>
          <w:tcPr>
            <w:tcW w:w="4486"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Un bal, un masque, le 14 juillet, Pâques, des œufs en chocolats, des cloches, Mardi Gras, se déguiser, défiler...  </w:t>
            </w:r>
          </w:p>
          <w:p w:rsidR="00144AB5" w:rsidRDefault="00144AB5" w:rsidP="006F614E">
            <w:pPr>
              <w:rPr>
                <w:rFonts w:ascii="Sylfaen" w:hAnsi="Sylfaen"/>
                <w:lang w:val="fr-FR"/>
              </w:rPr>
            </w:pPr>
          </w:p>
        </w:tc>
      </w:tr>
    </w:tbl>
    <w:p w:rsidR="00144AB5" w:rsidRDefault="00144AB5" w:rsidP="00144AB5">
      <w:pPr>
        <w:pStyle w:val="BodyText"/>
        <w:rPr>
          <w:rFonts w:ascii="Sylfaen" w:hAnsi="Sylfaen"/>
          <w:b/>
          <w:sz w:val="22"/>
          <w:szCs w:val="22"/>
        </w:rPr>
      </w:pPr>
      <w:r>
        <w:rPr>
          <w:rFonts w:ascii="Sylfaen" w:hAnsi="Sylfaen"/>
          <w:b/>
          <w:bCs/>
          <w:sz w:val="22"/>
          <w:szCs w:val="22"/>
          <w:lang w:val="hy-AM"/>
        </w:rPr>
        <w:t>Ակտիվություններ</w:t>
      </w:r>
    </w:p>
    <w:p w:rsidR="00144AB5" w:rsidRDefault="00144AB5" w:rsidP="00144AB5">
      <w:pPr>
        <w:rPr>
          <w:rFonts w:ascii="Sylfaen" w:hAnsi="Sylfaen"/>
          <w:sz w:val="22"/>
          <w:szCs w:val="22"/>
          <w:lang w:val="fr-FR"/>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692"/>
        <w:gridCol w:w="3967"/>
      </w:tblGrid>
      <w:tr w:rsidR="00144AB5" w:rsidRPr="00615E58" w:rsidTr="006F614E">
        <w:trPr>
          <w:trHeight w:val="552"/>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iCs/>
                <w:sz w:val="22"/>
                <w:szCs w:val="22"/>
                <w:lang w:val="hy-AM"/>
              </w:rPr>
              <w:t>Տանը</w:t>
            </w:r>
          </w:p>
          <w:p w:rsidR="00144AB5" w:rsidRDefault="00144AB5" w:rsidP="006F614E">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Dormir, boire, manger…</w:t>
            </w:r>
          </w:p>
          <w:p w:rsidR="00144AB5" w:rsidRDefault="00144AB5" w:rsidP="006F614E">
            <w:pP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Se réveiller, se lever, se laver, faire ses devoirs, s'habiller, se disputer, regarder la télé, ranger…</w:t>
            </w:r>
          </w:p>
        </w:tc>
      </w:tr>
      <w:tr w:rsidR="00144AB5" w:rsidRPr="00615E58" w:rsidTr="006F614E">
        <w:trPr>
          <w:trHeight w:val="324"/>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Դպրոցում</w:t>
            </w:r>
          </w:p>
          <w:p w:rsidR="00144AB5" w:rsidRDefault="00144AB5" w:rsidP="006F614E">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Compter, colorier, chanter, sauter… </w:t>
            </w: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Calculer, lire, écrire, dessiner, apprendre...</w:t>
            </w:r>
          </w:p>
        </w:tc>
      </w:tr>
      <w:tr w:rsidR="00144AB5" w:rsidRPr="00615E58" w:rsidTr="006F614E">
        <w:trPr>
          <w:trHeight w:val="304"/>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Սպորտ</w:t>
            </w:r>
          </w:p>
          <w:p w:rsidR="00144AB5" w:rsidRDefault="00144AB5" w:rsidP="006F614E">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pStyle w:val="Footer"/>
              <w:rPr>
                <w:rFonts w:ascii="Sylfaen" w:hAnsi="Sylfaen"/>
                <w:lang w:val="fr-FR"/>
              </w:rPr>
            </w:pPr>
          </w:p>
          <w:p w:rsidR="00144AB5" w:rsidRDefault="00144AB5" w:rsidP="006F614E">
            <w:pPr>
              <w:pStyle w:val="Foote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Jouer au foot/au tennis </w:t>
            </w:r>
          </w:p>
        </w:tc>
      </w:tr>
      <w:tr w:rsidR="00144AB5" w:rsidRPr="00615E58" w:rsidTr="006F614E">
        <w:trPr>
          <w:trHeight w:val="630"/>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iCs/>
                <w:sz w:val="22"/>
                <w:szCs w:val="22"/>
                <w:lang w:val="hy-AM"/>
              </w:rPr>
              <w:t>Հանգ</w:t>
            </w:r>
            <w:r>
              <w:rPr>
                <w:rFonts w:ascii="Sylfaen" w:hAnsi="Sylfaen"/>
                <w:iCs/>
                <w:sz w:val="22"/>
                <w:szCs w:val="22"/>
                <w:lang w:val="en-US"/>
              </w:rPr>
              <w:t>ի</w:t>
            </w:r>
            <w:r>
              <w:rPr>
                <w:rFonts w:ascii="Sylfaen" w:hAnsi="Sylfaen"/>
                <w:iCs/>
                <w:sz w:val="22"/>
                <w:szCs w:val="22"/>
                <w:lang w:val="hy-AM"/>
              </w:rPr>
              <w:t>ստ և ժամանց</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Jouer au ballon/aux billes/à la poupée,</w:t>
            </w:r>
          </w:p>
          <w:p w:rsidR="00144AB5" w:rsidRDefault="00144AB5" w:rsidP="006F614E">
            <w:pPr>
              <w:rPr>
                <w:rFonts w:ascii="Sylfaen" w:hAnsi="Sylfaen"/>
                <w:lang w:val="fr-FR"/>
              </w:rPr>
            </w:pPr>
            <w:r>
              <w:rPr>
                <w:rFonts w:ascii="Sylfaen" w:hAnsi="Sylfaen"/>
                <w:sz w:val="22"/>
                <w:szCs w:val="22"/>
                <w:lang w:val="fr-FR"/>
              </w:rPr>
              <w:t xml:space="preserve">faire du vélo/du roller…   </w:t>
            </w: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Se promener, danser, nager, jouer aux cartes/à un jeu vidéo, aller à l'excursion...</w:t>
            </w:r>
          </w:p>
        </w:tc>
      </w:tr>
      <w:tr w:rsidR="00144AB5" w:rsidRPr="00615E58" w:rsidTr="006F614E">
        <w:trPr>
          <w:trHeight w:val="530"/>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s>
              <w:rPr>
                <w:rFonts w:ascii="AcadNusx" w:hAnsi="AcadNusx"/>
                <w:lang w:val="de-DE"/>
              </w:rPr>
            </w:pPr>
            <w:r>
              <w:rPr>
                <w:rFonts w:ascii="Sylfaen" w:hAnsi="Sylfaen"/>
                <w:sz w:val="22"/>
                <w:szCs w:val="22"/>
                <w:lang w:val="hy-AM"/>
              </w:rPr>
              <w:t>Ճանապարհորդութ</w:t>
            </w:r>
            <w:r>
              <w:rPr>
                <w:rFonts w:ascii="Sylfaen" w:hAnsi="Sylfaen"/>
                <w:sz w:val="22"/>
                <w:szCs w:val="22"/>
                <w:lang w:val="en-US"/>
              </w:rPr>
              <w:t xml:space="preserve"> </w:t>
            </w:r>
            <w:r>
              <w:rPr>
                <w:rFonts w:ascii="Sylfaen" w:hAnsi="Sylfaen"/>
                <w:sz w:val="22"/>
                <w:szCs w:val="22"/>
                <w:lang w:val="hy-AM"/>
              </w:rPr>
              <w:t>յուն/տեղաշարժ</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de-DE"/>
              </w:rPr>
            </w:pPr>
          </w:p>
          <w:p w:rsidR="00144AB5" w:rsidRDefault="00144AB5" w:rsidP="006F614E">
            <w:pPr>
              <w:rPr>
                <w:rFonts w:ascii="Sylfaen" w:hAnsi="Sylfaen"/>
                <w:lang w:val="de-DE"/>
              </w:rPr>
            </w:pPr>
          </w:p>
        </w:tc>
        <w:tc>
          <w:tcPr>
            <w:tcW w:w="396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Prendre le métro, aller à pied/en vélo/en bus, voyager…</w:t>
            </w:r>
          </w:p>
          <w:p w:rsidR="00144AB5" w:rsidRDefault="00144AB5" w:rsidP="006F614E">
            <w:pPr>
              <w:rPr>
                <w:rFonts w:ascii="Sylfaen" w:hAnsi="Sylfaen"/>
                <w:lang w:val="fr-FR"/>
              </w:rPr>
            </w:pPr>
          </w:p>
        </w:tc>
      </w:tr>
    </w:tbl>
    <w:p w:rsidR="00144AB5" w:rsidRDefault="00144AB5" w:rsidP="00144AB5">
      <w:pPr>
        <w:pStyle w:val="BodyText"/>
        <w:rPr>
          <w:rFonts w:ascii="Sylfaen" w:hAnsi="Sylfaen"/>
          <w:i/>
          <w:sz w:val="22"/>
          <w:szCs w:val="22"/>
          <w:lang w:val="ka-GE"/>
        </w:rPr>
      </w:pPr>
    </w:p>
    <w:p w:rsidR="00144AB5" w:rsidRDefault="00144AB5" w:rsidP="00144AB5">
      <w:pPr>
        <w:pStyle w:val="BodyText"/>
        <w:rPr>
          <w:rFonts w:ascii="Sylfaen" w:hAnsi="Sylfaen"/>
          <w:i/>
          <w:sz w:val="22"/>
          <w:szCs w:val="22"/>
          <w:lang w:val="ka-GE"/>
        </w:rPr>
      </w:pPr>
    </w:p>
    <w:p w:rsidR="00144AB5" w:rsidRDefault="00144AB5" w:rsidP="00144AB5">
      <w:pPr>
        <w:pStyle w:val="BodyText"/>
        <w:rPr>
          <w:i/>
          <w:sz w:val="22"/>
          <w:szCs w:val="22"/>
          <w:lang w:val="fr-FR"/>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3969"/>
      </w:tblGrid>
      <w:tr w:rsidR="00144AB5" w:rsidTr="006F614E">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pStyle w:val="BodyText"/>
              <w:jc w:val="center"/>
              <w:rPr>
                <w:rFonts w:ascii="AcadNusx" w:hAnsi="AcadNusx"/>
                <w:b/>
                <w:i/>
              </w:rPr>
            </w:pPr>
            <w:r>
              <w:rPr>
                <w:rFonts w:ascii="Sylfaen" w:hAnsi="Sylfaen"/>
                <w:b/>
                <w:bCs/>
                <w:sz w:val="22"/>
                <w:szCs w:val="22"/>
                <w:lang w:val="hy-AM"/>
              </w:rPr>
              <w:t>Կողմնորոշ</w:t>
            </w:r>
            <w:r>
              <w:rPr>
                <w:rFonts w:ascii="Sylfaen" w:hAnsi="Sylfaen"/>
                <w:b/>
                <w:bCs/>
                <w:sz w:val="22"/>
                <w:szCs w:val="22"/>
              </w:rPr>
              <w:t>իչ</w:t>
            </w:r>
            <w:r>
              <w:rPr>
                <w:rFonts w:ascii="Sylfaen" w:hAnsi="Sylfaen"/>
                <w:b/>
                <w:bCs/>
                <w:sz w:val="22"/>
                <w:szCs w:val="22"/>
                <w:lang w:val="hy-AM"/>
              </w:rPr>
              <w:t>ներ</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lang w:val="hy-AM"/>
              </w:rPr>
            </w:pPr>
            <w:r>
              <w:rPr>
                <w:rFonts w:ascii="Sylfaen" w:hAnsi="Sylfaen"/>
                <w:b/>
                <w:sz w:val="22"/>
                <w:szCs w:val="22"/>
                <w:lang w:val="hy-AM"/>
              </w:rPr>
              <w:t>Օրինակներ</w:t>
            </w:r>
            <w:r>
              <w:rPr>
                <w:rFonts w:ascii="Sylfaen" w:hAnsi="Sylfaen"/>
                <w:b/>
                <w:sz w:val="22"/>
                <w:szCs w:val="22"/>
                <w:lang w:val="fr-FR"/>
              </w:rPr>
              <w:t xml:space="preserve"> I </w:t>
            </w:r>
            <w:r>
              <w:rPr>
                <w:rFonts w:ascii="Sylfaen" w:hAnsi="Sylfaen"/>
                <w:b/>
                <w:sz w:val="22"/>
                <w:szCs w:val="22"/>
                <w:lang w:val="hy-AM"/>
              </w:rPr>
              <w:t>մակարդակի համար</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lang w:val="hy-AM"/>
              </w:rPr>
            </w:pPr>
            <w:r>
              <w:rPr>
                <w:rFonts w:ascii="Sylfaen" w:hAnsi="Sylfaen"/>
                <w:b/>
                <w:sz w:val="22"/>
                <w:szCs w:val="22"/>
                <w:lang w:val="hy-AM"/>
              </w:rPr>
              <w:t>Օրինակներ</w:t>
            </w:r>
            <w:r>
              <w:rPr>
                <w:rFonts w:ascii="Sylfaen" w:hAnsi="Sylfaen"/>
                <w:b/>
                <w:sz w:val="22"/>
                <w:szCs w:val="22"/>
                <w:lang w:val="fr-FR"/>
              </w:rPr>
              <w:t xml:space="preserve"> II </w:t>
            </w:r>
            <w:r>
              <w:rPr>
                <w:rFonts w:ascii="Sylfaen" w:hAnsi="Sylfaen"/>
                <w:b/>
                <w:sz w:val="22"/>
                <w:szCs w:val="22"/>
                <w:lang w:val="hy-AM"/>
              </w:rPr>
              <w:t>մակարդակի համար</w:t>
            </w:r>
          </w:p>
        </w:tc>
      </w:tr>
      <w:tr w:rsidR="00144AB5" w:rsidTr="006F614E">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pStyle w:val="Footer"/>
              <w:rPr>
                <w:rFonts w:ascii="AcadNusx" w:hAnsi="AcadNusx"/>
                <w:b/>
                <w:lang w:val="hy-AM"/>
              </w:rPr>
            </w:pPr>
            <w:r>
              <w:rPr>
                <w:rFonts w:ascii="Sylfaen" w:hAnsi="Sylfaen"/>
                <w:b/>
                <w:sz w:val="22"/>
                <w:szCs w:val="22"/>
                <w:lang w:val="hy-AM"/>
              </w:rPr>
              <w:t>Ժամանակ</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jc w:val="center"/>
              <w:rPr>
                <w:rFonts w:ascii="Sylfaen" w:hAnsi="Sylfaen"/>
                <w:i/>
                <w:iCs/>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jc w:val="center"/>
              <w:rPr>
                <w:rFonts w:ascii="Sylfaen" w:hAnsi="Sylfaen"/>
                <w:i/>
                <w:iCs/>
                <w:lang w:val="de-DE"/>
              </w:rPr>
            </w:pPr>
          </w:p>
        </w:tc>
      </w:tr>
      <w:tr w:rsidR="00144AB5" w:rsidRPr="00615E58" w:rsidTr="006F614E">
        <w:trPr>
          <w:trHeight w:val="395"/>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620"/>
              </w:tabs>
              <w:rPr>
                <w:rFonts w:ascii="Sylfaen" w:hAnsi="Sylfaen"/>
                <w:iCs/>
                <w:lang w:val="hy-AM"/>
              </w:rPr>
            </w:pPr>
            <w:r>
              <w:rPr>
                <w:rFonts w:ascii="Sylfaen" w:hAnsi="Sylfaen"/>
                <w:iCs/>
                <w:sz w:val="22"/>
                <w:szCs w:val="22"/>
                <w:lang w:val="hy-AM"/>
              </w:rPr>
              <w:t>Օրացույց</w:t>
            </w:r>
            <w:r>
              <w:rPr>
                <w:rFonts w:ascii="Sylfaen" w:hAnsi="Sylfaen"/>
                <w:iCs/>
                <w:sz w:val="22"/>
                <w:szCs w:val="22"/>
                <w:lang w:val="ka-GE"/>
              </w:rPr>
              <w:t xml:space="preserve">, </w:t>
            </w:r>
            <w:r>
              <w:rPr>
                <w:rFonts w:ascii="Sylfaen" w:hAnsi="Sylfaen"/>
                <w:iCs/>
                <w:sz w:val="22"/>
                <w:szCs w:val="22"/>
                <w:lang w:val="hy-AM"/>
              </w:rPr>
              <w:t>տարվա եղանակներ, ամիսներ, շաբաթվա օրեր, օրվա/գիշերվա հատվածներ, ժամ, ժամանակի սահմանափակում</w:t>
            </w:r>
          </w:p>
          <w:p w:rsidR="00144AB5" w:rsidRDefault="00144AB5" w:rsidP="006F614E">
            <w:pPr>
              <w:tabs>
                <w:tab w:val="left" w:pos="1620"/>
              </w:tabs>
              <w:rPr>
                <w:rFonts w:ascii="AcadNusx" w:hAnsi="AcadNusx"/>
                <w:iCs/>
                <w:lang w:val="de-DE"/>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cs="Mangal"/>
                <w:lang w:val="de-DE"/>
              </w:rPr>
            </w:pPr>
            <w:r>
              <w:rPr>
                <w:rFonts w:ascii="Sylfaen" w:hAnsi="Sylfaen"/>
                <w:sz w:val="22"/>
                <w:szCs w:val="22"/>
                <w:lang w:val="de-DE"/>
              </w:rPr>
              <w:t>Le printemps, l'été, l'automne, l'hiver</w:t>
            </w: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Janvier, février, mars, avril, mai, juin, juillet, août, septembre, octobre, novembre, décembre, le matin, l'après-midi, le soir, la nuit, midi/minuit, une heure, un quart, moins le quart, une minute, une seconde, demain, après, plus tard . . .</w:t>
            </w:r>
          </w:p>
        </w:tc>
      </w:tr>
      <w:tr w:rsidR="00144AB5" w:rsidTr="006F614E">
        <w:trPr>
          <w:trHeight w:val="141"/>
        </w:trPr>
        <w:tc>
          <w:tcPr>
            <w:tcW w:w="2552"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tabs>
                <w:tab w:val="left" w:pos="1260"/>
              </w:tabs>
              <w:rPr>
                <w:rFonts w:ascii="AcadNusx" w:hAnsi="AcadNusx"/>
                <w:b/>
                <w:bCs/>
                <w:lang w:val="hy-AM"/>
              </w:rPr>
            </w:pPr>
            <w:r>
              <w:rPr>
                <w:rFonts w:ascii="Sylfaen" w:hAnsi="Sylfaen"/>
                <w:b/>
                <w:bCs/>
                <w:sz w:val="22"/>
                <w:szCs w:val="22"/>
                <w:lang w:val="hy-AM"/>
              </w:rPr>
              <w:t>Տարածություն</w:t>
            </w:r>
          </w:p>
        </w:tc>
        <w:tc>
          <w:tcPr>
            <w:tcW w:w="2693"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fr-FR"/>
              </w:rPr>
            </w:pPr>
          </w:p>
        </w:tc>
      </w:tr>
      <w:tr w:rsidR="00144AB5" w:rsidTr="006F614E">
        <w:trPr>
          <w:trHeight w:val="423"/>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 w:val="left" w:pos="1620"/>
                <w:tab w:val="left" w:pos="1800"/>
              </w:tabs>
              <w:rPr>
                <w:rFonts w:ascii="AcadNusx" w:hAnsi="AcadNusx"/>
                <w:iCs/>
                <w:lang w:val="hy-AM"/>
              </w:rPr>
            </w:pPr>
            <w:r>
              <w:rPr>
                <w:rFonts w:ascii="Sylfaen" w:hAnsi="Sylfaen"/>
                <w:iCs/>
                <w:sz w:val="22"/>
                <w:szCs w:val="22"/>
                <w:lang w:val="hy-AM"/>
              </w:rPr>
              <w:t>Տեղադրություն</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Chez…</w:t>
            </w: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pStyle w:val="Footer"/>
              <w:rPr>
                <w:rFonts w:ascii="Sylfaen" w:hAnsi="Sylfaen"/>
                <w:lang w:val="fr-FR"/>
              </w:rPr>
            </w:pPr>
            <w:r>
              <w:rPr>
                <w:rFonts w:ascii="Sylfaen" w:hAnsi="Sylfaen"/>
                <w:sz w:val="22"/>
                <w:szCs w:val="22"/>
                <w:lang w:val="fr-FR"/>
              </w:rPr>
              <w:t xml:space="preserve">Ici, là . . . </w:t>
            </w:r>
          </w:p>
        </w:tc>
      </w:tr>
      <w:tr w:rsidR="00144AB5" w:rsidTr="006F614E">
        <w:trPr>
          <w:trHeight w:val="141"/>
        </w:trPr>
        <w:tc>
          <w:tcPr>
            <w:tcW w:w="2552"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tabs>
                <w:tab w:val="left" w:pos="1260"/>
                <w:tab w:val="left" w:pos="1620"/>
                <w:tab w:val="left" w:pos="1800"/>
              </w:tabs>
              <w:rPr>
                <w:rFonts w:ascii="AcadNusx" w:hAnsi="AcadNusx"/>
                <w:b/>
                <w:bCs/>
                <w:lang w:val="hy-AM"/>
              </w:rPr>
            </w:pPr>
            <w:r>
              <w:rPr>
                <w:rFonts w:ascii="Sylfaen" w:hAnsi="Sylfaen"/>
                <w:b/>
                <w:bCs/>
                <w:sz w:val="22"/>
                <w:szCs w:val="22"/>
                <w:lang w:val="hy-AM"/>
              </w:rPr>
              <w:t>Հատկանիշներ</w:t>
            </w:r>
          </w:p>
        </w:tc>
        <w:tc>
          <w:tcPr>
            <w:tcW w:w="2693"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fr-FR"/>
              </w:rPr>
            </w:pPr>
          </w:p>
        </w:tc>
      </w:tr>
      <w:tr w:rsidR="00144AB5" w:rsidRPr="00615E58" w:rsidTr="006F614E">
        <w:trPr>
          <w:trHeight w:val="141"/>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s>
              <w:rPr>
                <w:rFonts w:ascii="AcadNusx" w:hAnsi="AcadNusx"/>
                <w:iCs/>
                <w:lang w:val="hy-AM"/>
              </w:rPr>
            </w:pPr>
            <w:r>
              <w:rPr>
                <w:rFonts w:ascii="Sylfaen" w:hAnsi="Sylfaen"/>
                <w:iCs/>
                <w:sz w:val="22"/>
                <w:szCs w:val="22"/>
                <w:lang w:val="hy-AM"/>
              </w:rPr>
              <w:t>Գույն</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Beige, marron, orange, rose, violet...</w:t>
            </w:r>
          </w:p>
        </w:tc>
        <w:tc>
          <w:tcPr>
            <w:tcW w:w="396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tc>
      </w:tr>
      <w:tr w:rsidR="00144AB5" w:rsidTr="006F614E">
        <w:trPr>
          <w:trHeight w:val="323"/>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iCs/>
                <w:sz w:val="22"/>
                <w:szCs w:val="22"/>
                <w:lang w:val="hy-AM"/>
              </w:rPr>
              <w:t>Չափ</w:t>
            </w:r>
            <w:r>
              <w:rPr>
                <w:rFonts w:ascii="Sylfaen" w:hAnsi="Sylfaen"/>
                <w:iCs/>
                <w:sz w:val="22"/>
                <w:szCs w:val="22"/>
                <w:lang w:val="fr-FR"/>
              </w:rPr>
              <w:t xml:space="preserve">, </w:t>
            </w:r>
            <w:r>
              <w:rPr>
                <w:rFonts w:ascii="Sylfaen" w:hAnsi="Sylfaen"/>
                <w:iCs/>
                <w:sz w:val="22"/>
                <w:szCs w:val="22"/>
                <w:lang w:val="hy-AM"/>
              </w:rPr>
              <w:t>ձև</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Long, court…</w:t>
            </w: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Rond, carré… </w:t>
            </w:r>
          </w:p>
        </w:tc>
      </w:tr>
      <w:tr w:rsidR="00144AB5" w:rsidTr="006F614E">
        <w:trPr>
          <w:trHeight w:val="346"/>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s>
              <w:rPr>
                <w:rFonts w:ascii="AcadNusx" w:hAnsi="AcadNusx"/>
                <w:lang w:val="fr-FR"/>
              </w:rPr>
            </w:pPr>
            <w:r>
              <w:rPr>
                <w:rFonts w:ascii="Sylfaen" w:hAnsi="Sylfaen"/>
                <w:iCs/>
                <w:sz w:val="22"/>
                <w:szCs w:val="22"/>
                <w:lang w:val="hy-AM"/>
              </w:rPr>
              <w:t>Կշիռ, քանակ</w:t>
            </w:r>
            <w:r>
              <w:rPr>
                <w:rFonts w:ascii="Sylfaen" w:hAnsi="Sylfaen"/>
                <w:iCs/>
                <w:sz w:val="22"/>
                <w:szCs w:val="22"/>
                <w:lang w:val="fr-FR"/>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Beaucoup, peu…</w:t>
            </w:r>
          </w:p>
        </w:tc>
        <w:tc>
          <w:tcPr>
            <w:tcW w:w="396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Léger, lourd, un kilo…</w:t>
            </w:r>
          </w:p>
        </w:tc>
      </w:tr>
      <w:tr w:rsidR="00144AB5" w:rsidTr="006F614E">
        <w:trPr>
          <w:trHeight w:val="141"/>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tabs>
                <w:tab w:val="left" w:pos="1260"/>
              </w:tabs>
              <w:rPr>
                <w:rFonts w:ascii="AcadNusx" w:hAnsi="AcadNusx"/>
                <w:lang w:val="hy-AM"/>
              </w:rPr>
            </w:pPr>
            <w:r>
              <w:rPr>
                <w:rFonts w:ascii="Sylfaen" w:hAnsi="Sylfaen"/>
                <w:sz w:val="22"/>
                <w:szCs w:val="22"/>
                <w:lang w:val="hy-AM"/>
              </w:rPr>
              <w:t>Թվեր</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De 1 à 100</w:t>
            </w:r>
          </w:p>
        </w:tc>
        <w:tc>
          <w:tcPr>
            <w:tcW w:w="396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tc>
      </w:tr>
    </w:tbl>
    <w:p w:rsidR="00144AB5" w:rsidRDefault="00144AB5" w:rsidP="00144AB5">
      <w:pPr>
        <w:rPr>
          <w:rFonts w:ascii="Sylfaen" w:hAnsi="Sylfaen"/>
          <w:sz w:val="22"/>
          <w:szCs w:val="22"/>
          <w:lang w:val="ka-GE"/>
        </w:rPr>
      </w:pPr>
    </w:p>
    <w:p w:rsidR="00144AB5" w:rsidRDefault="00144AB5" w:rsidP="00144AB5">
      <w:pPr>
        <w:rPr>
          <w:rFonts w:ascii="Sylfaen" w:hAnsi="Sylfaen"/>
          <w:sz w:val="20"/>
          <w:szCs w:val="20"/>
          <w:lang w:val="ka-GE"/>
        </w:rPr>
      </w:pPr>
    </w:p>
    <w:p w:rsidR="00144AB5" w:rsidRPr="00184076" w:rsidRDefault="00144AB5" w:rsidP="00144AB5">
      <w:pPr>
        <w:rPr>
          <w:rFonts w:ascii="Sylfaen" w:hAnsi="Sylfaen"/>
          <w:sz w:val="20"/>
          <w:szCs w:val="20"/>
          <w:lang w:val="en-US"/>
        </w:rPr>
      </w:pPr>
    </w:p>
    <w:p w:rsidR="00144AB5" w:rsidRDefault="00144AB5" w:rsidP="00144AB5">
      <w:pPr>
        <w:rPr>
          <w:rFonts w:ascii="Sylfaen" w:hAnsi="Sylfaen"/>
          <w:sz w:val="20"/>
          <w:szCs w:val="20"/>
          <w:lang w:val="de-DE"/>
        </w:rPr>
      </w:pPr>
    </w:p>
    <w:p w:rsidR="00144AB5" w:rsidRDefault="00144AB5" w:rsidP="00144AB5">
      <w:pPr>
        <w:rPr>
          <w:rFonts w:ascii="Sylfaen" w:hAnsi="Sylfaen"/>
          <w:sz w:val="20"/>
          <w:szCs w:val="20"/>
          <w:lang w:val="fr-F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144AB5" w:rsidRPr="00615E58" w:rsidTr="006F614E">
        <w:tc>
          <w:tcPr>
            <w:tcW w:w="9498" w:type="dxa"/>
            <w:tcBorders>
              <w:top w:val="nil"/>
              <w:left w:val="nil"/>
              <w:bottom w:val="nil"/>
              <w:right w:val="nil"/>
            </w:tcBorders>
          </w:tcPr>
          <w:p w:rsidR="00144AB5" w:rsidRDefault="00144AB5" w:rsidP="006F614E">
            <w:pPr>
              <w:shd w:val="clear" w:color="auto" w:fill="D9D9D9"/>
              <w:jc w:val="both"/>
              <w:rPr>
                <w:rFonts w:ascii="Sylfaen" w:hAnsi="Sylfaen"/>
                <w:b/>
                <w:lang w:val="hy-AM"/>
              </w:rPr>
            </w:pPr>
            <w:r>
              <w:rPr>
                <w:rFonts w:ascii="Sylfaen" w:hAnsi="Sylfaen"/>
                <w:b/>
                <w:sz w:val="22"/>
                <w:szCs w:val="22"/>
                <w:lang w:val="hy-AM"/>
              </w:rPr>
              <w:t>Քերականություն</w:t>
            </w:r>
            <w:r>
              <w:rPr>
                <w:rFonts w:ascii="Sylfaen" w:hAnsi="Sylfaen"/>
                <w:b/>
                <w:sz w:val="22"/>
                <w:szCs w:val="22"/>
                <w:lang w:val="fr-FR"/>
              </w:rPr>
              <w:t xml:space="preserve"> I </w:t>
            </w:r>
            <w:r>
              <w:rPr>
                <w:rFonts w:ascii="Sylfaen" w:hAnsi="Sylfaen"/>
                <w:b/>
                <w:sz w:val="22"/>
                <w:szCs w:val="22"/>
                <w:lang w:val="hy-AM"/>
              </w:rPr>
              <w:t>և</w:t>
            </w:r>
            <w:r>
              <w:rPr>
                <w:rFonts w:ascii="Sylfaen" w:hAnsi="Sylfaen"/>
                <w:b/>
                <w:sz w:val="22"/>
                <w:szCs w:val="22"/>
                <w:lang w:val="fr-FR"/>
              </w:rPr>
              <w:t xml:space="preserve"> II </w:t>
            </w:r>
            <w:r>
              <w:rPr>
                <w:rFonts w:ascii="Sylfaen" w:hAnsi="Sylfaen"/>
                <w:b/>
                <w:sz w:val="22"/>
                <w:szCs w:val="22"/>
                <w:lang w:val="hy-AM"/>
              </w:rPr>
              <w:t>մակարդակների համար</w:t>
            </w:r>
          </w:p>
          <w:p w:rsidR="00144AB5" w:rsidRDefault="00144AB5" w:rsidP="006F614E">
            <w:pPr>
              <w:jc w:val="both"/>
              <w:rPr>
                <w:rFonts w:ascii="Sylfaen" w:hAnsi="Sylfaen"/>
                <w:b/>
                <w:lang w:val="fr-FR"/>
              </w:rPr>
            </w:pPr>
          </w:p>
          <w:p w:rsidR="00144AB5" w:rsidRDefault="00144AB5" w:rsidP="006F614E">
            <w:pPr>
              <w:tabs>
                <w:tab w:val="left" w:pos="244"/>
              </w:tabs>
              <w:jc w:val="both"/>
              <w:rPr>
                <w:rFonts w:ascii="Sylfaen" w:hAnsi="Sylfaen"/>
                <w:lang w:val="hy-AM"/>
              </w:rPr>
            </w:pPr>
            <w:r>
              <w:rPr>
                <w:rFonts w:ascii="Sylfaen" w:hAnsi="Sylfaen"/>
                <w:sz w:val="22"/>
                <w:szCs w:val="22"/>
                <w:lang w:val="fr-FR"/>
              </w:rPr>
              <w:t xml:space="preserve">     </w:t>
            </w:r>
            <w:r>
              <w:rPr>
                <w:rFonts w:ascii="Sylfaen" w:hAnsi="Sylfaen"/>
                <w:sz w:val="22"/>
                <w:szCs w:val="22"/>
                <w:lang w:val="hy-AM"/>
              </w:rPr>
              <w:t xml:space="preserve">Քերականության ուսուցումը պետք է ծառայի հաղորդակցական նպատակներին, այդ պատճառով 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 xml:space="preserve">ները և եզրաբառերն անգիր սովորել: 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144AB5" w:rsidRDefault="00144AB5" w:rsidP="00144AB5">
            <w:pPr>
              <w:numPr>
                <w:ilvl w:val="0"/>
                <w:numId w:val="223"/>
              </w:numPr>
              <w:tabs>
                <w:tab w:val="num" w:pos="743"/>
              </w:tabs>
              <w:ind w:left="743" w:hanging="425"/>
              <w:jc w:val="both"/>
              <w:rPr>
                <w:rFonts w:ascii="Sylfaen" w:hAnsi="Sylfaen"/>
                <w:lang w:val="fr-FR"/>
              </w:rPr>
            </w:pPr>
            <w:r>
              <w:rPr>
                <w:rFonts w:ascii="Sylfaen" w:hAnsi="Sylfaen"/>
                <w:sz w:val="22"/>
                <w:szCs w:val="22"/>
                <w:lang w:val="hy-AM"/>
              </w:rPr>
              <w:t>քերականական նյութը զվարճալի, հեշտությամբ հասկանալի բանավոր կամ գրավոր հաղորդակցական իրավիճակներում մատուցել ուսուցողական տեքստերի միջոցով, որոնք կենտրոնացված կլինեն միայն յուրացվելիք լեզվական նյութի վրա</w:t>
            </w:r>
            <w:r w:rsidRPr="00054678">
              <w:rPr>
                <w:rFonts w:ascii="Sylfaen" w:hAnsi="Sylfaen"/>
                <w:sz w:val="22"/>
                <w:szCs w:val="22"/>
                <w:lang w:val="hy-AM"/>
              </w:rPr>
              <w:t>,</w:t>
            </w:r>
            <w:r>
              <w:rPr>
                <w:rFonts w:ascii="Sylfaen" w:hAnsi="Sylfaen"/>
                <w:sz w:val="22"/>
                <w:szCs w:val="22"/>
                <w:lang w:val="fr-FR"/>
              </w:rPr>
              <w:t xml:space="preserve"> </w:t>
            </w:r>
          </w:p>
          <w:p w:rsidR="00144AB5" w:rsidRDefault="00144AB5" w:rsidP="00144AB5">
            <w:pPr>
              <w:numPr>
                <w:ilvl w:val="0"/>
                <w:numId w:val="223"/>
              </w:numPr>
              <w:tabs>
                <w:tab w:val="num" w:pos="743"/>
              </w:tabs>
              <w:ind w:left="743" w:hanging="425"/>
              <w:jc w:val="both"/>
              <w:rPr>
                <w:rFonts w:ascii="Sylfaen" w:hAnsi="Sylfaen"/>
                <w:lang w:val="fr-FR"/>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fr-FR"/>
              </w:rPr>
              <w:t>:</w:t>
            </w:r>
          </w:p>
          <w:p w:rsidR="00144AB5" w:rsidRDefault="00144AB5" w:rsidP="006F614E">
            <w:pPr>
              <w:tabs>
                <w:tab w:val="left" w:pos="334"/>
              </w:tabs>
              <w:jc w:val="both"/>
              <w:rPr>
                <w:rFonts w:ascii="Sylfaen" w:hAnsi="Sylfaen"/>
                <w:lang w:val="fr-FR"/>
              </w:rPr>
            </w:pPr>
            <w:r>
              <w:rPr>
                <w:rFonts w:ascii="Sylfaen" w:hAnsi="Sylfaen"/>
                <w:sz w:val="22"/>
                <w:szCs w:val="22"/>
                <w:lang w:val="fr-FR"/>
              </w:rPr>
              <w:t xml:space="preserve">      </w:t>
            </w:r>
            <w:r>
              <w:rPr>
                <w:rFonts w:ascii="Sylfaen" w:hAnsi="Sylfaen"/>
                <w:sz w:val="22"/>
                <w:szCs w:val="22"/>
                <w:lang w:val="hy-AM"/>
              </w:rPr>
              <w:t>Տարրական դպրոցում, ուսուցման առաջին երկու տարիներին աշակերտները քերականական կառույցները կյուրացնեն լեզվական նմուշները մտապահելու հետ մեկտեղ, բնականաբար, առանց վերլուծելու: Քերականական կառույցների վերլուծումը՝ դրանք հասկանալու և ընկալելու նպատակով, աստիճանաբար կսկսվի հետագա տարիներին:</w:t>
            </w:r>
            <w:r>
              <w:rPr>
                <w:rFonts w:ascii="Sylfaen" w:hAnsi="Sylfaen"/>
                <w:sz w:val="22"/>
                <w:szCs w:val="22"/>
                <w:lang w:val="fr-FR"/>
              </w:rPr>
              <w:t xml:space="preserve">   </w:t>
            </w:r>
          </w:p>
          <w:p w:rsidR="00144AB5" w:rsidRDefault="00144AB5" w:rsidP="006F614E">
            <w:pPr>
              <w:tabs>
                <w:tab w:val="left" w:pos="334"/>
              </w:tabs>
              <w:jc w:val="both"/>
              <w:rPr>
                <w:rFonts w:ascii="Sylfaen" w:hAnsi="Sylfaen"/>
                <w:lang w:val="hy-AM"/>
              </w:rPr>
            </w:pPr>
          </w:p>
        </w:tc>
      </w:tr>
      <w:tr w:rsidR="00144AB5" w:rsidTr="006F614E">
        <w:tc>
          <w:tcPr>
            <w:tcW w:w="9498" w:type="dxa"/>
            <w:tcBorders>
              <w:top w:val="nil"/>
              <w:left w:val="nil"/>
              <w:bottom w:val="nil"/>
              <w:right w:val="nil"/>
            </w:tcBorders>
          </w:tcPr>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Անորոշ հոդ</w:t>
            </w:r>
            <w:r>
              <w:rPr>
                <w:rFonts w:ascii="Sylfaen" w:hAnsi="Sylfaen"/>
                <w:sz w:val="22"/>
                <w:szCs w:val="22"/>
                <w:lang w:val="fr-FR"/>
              </w:rPr>
              <w:t xml:space="preserve"> (</w:t>
            </w:r>
            <w:r>
              <w:rPr>
                <w:bCs/>
                <w:sz w:val="22"/>
                <w:szCs w:val="22"/>
                <w:lang w:val="fr-FR"/>
              </w:rPr>
              <w:t>un, une, des)</w:t>
            </w:r>
          </w:p>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Որոշյալ հոդ</w:t>
            </w:r>
            <w:r>
              <w:rPr>
                <w:rFonts w:ascii="Sylfaen" w:hAnsi="Sylfaen"/>
                <w:sz w:val="22"/>
                <w:szCs w:val="22"/>
                <w:lang w:val="fr-FR"/>
              </w:rPr>
              <w:t xml:space="preserve"> (</w:t>
            </w:r>
            <w:r>
              <w:rPr>
                <w:bCs/>
                <w:sz w:val="22"/>
                <w:szCs w:val="22"/>
                <w:lang w:val="fr-FR"/>
              </w:rPr>
              <w:t>le, la, l', les)</w:t>
            </w:r>
          </w:p>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Միավորյալ հոդ</w:t>
            </w:r>
            <w:r>
              <w:rPr>
                <w:rFonts w:ascii="Sylfaen" w:hAnsi="Sylfaen"/>
                <w:sz w:val="22"/>
                <w:szCs w:val="22"/>
                <w:lang w:val="fr-FR"/>
              </w:rPr>
              <w:t xml:space="preserve"> (</w:t>
            </w:r>
            <w:r>
              <w:rPr>
                <w:bCs/>
                <w:sz w:val="22"/>
                <w:szCs w:val="22"/>
                <w:lang w:val="fr-FR"/>
              </w:rPr>
              <w:t>au, aux, à la</w:t>
            </w:r>
            <w:r>
              <w:rPr>
                <w:rFonts w:ascii="Sylfaen" w:hAnsi="Sylfaen"/>
                <w:bCs/>
                <w:sz w:val="22"/>
                <w:szCs w:val="22"/>
                <w:lang w:val="ka-GE"/>
              </w:rPr>
              <w:t>,</w:t>
            </w:r>
            <w:r>
              <w:rPr>
                <w:bCs/>
                <w:sz w:val="22"/>
                <w:szCs w:val="22"/>
                <w:lang w:val="fr-FR"/>
              </w:rPr>
              <w:t xml:space="preserve"> à l', du, de la, de l', des)</w:t>
            </w:r>
          </w:p>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Մասնակի հոդ</w:t>
            </w:r>
            <w:r>
              <w:rPr>
                <w:rFonts w:ascii="Sylfaen" w:hAnsi="Sylfaen"/>
                <w:sz w:val="22"/>
                <w:szCs w:val="22"/>
                <w:lang w:val="fr-FR"/>
              </w:rPr>
              <w:t xml:space="preserve"> (</w:t>
            </w:r>
            <w:r>
              <w:rPr>
                <w:bCs/>
                <w:sz w:val="22"/>
                <w:szCs w:val="22"/>
                <w:lang w:val="fr-FR"/>
              </w:rPr>
              <w:t>du, de la, de l', des)</w:t>
            </w:r>
          </w:p>
          <w:p w:rsidR="00144AB5" w:rsidRDefault="00144AB5" w:rsidP="00144AB5">
            <w:pPr>
              <w:numPr>
                <w:ilvl w:val="0"/>
                <w:numId w:val="225"/>
              </w:numPr>
              <w:ind w:hanging="402"/>
              <w:jc w:val="both"/>
              <w:rPr>
                <w:lang w:val="fr-FR"/>
              </w:rPr>
            </w:pPr>
            <w:r>
              <w:rPr>
                <w:rFonts w:ascii="Sylfaen" w:hAnsi="Sylfaen"/>
                <w:sz w:val="22"/>
                <w:szCs w:val="22"/>
                <w:lang w:val="hy-AM"/>
              </w:rPr>
              <w:t xml:space="preserve">Մեկ անձի պատկանելություն ցույց տվող ստացական ածական անուններ </w:t>
            </w:r>
            <w:r>
              <w:rPr>
                <w:rFonts w:ascii="Sylfaen" w:hAnsi="Sylfaen"/>
                <w:sz w:val="22"/>
                <w:szCs w:val="22"/>
                <w:lang w:val="fr-FR"/>
              </w:rPr>
              <w:t>(</w:t>
            </w:r>
            <w:r>
              <w:rPr>
                <w:sz w:val="22"/>
                <w:szCs w:val="22"/>
                <w:lang w:val="fr-FR"/>
              </w:rPr>
              <w:t>mon, ma, mes, ton, ta, tes, son, sa, ses)</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Թվական ածական անուններ</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Ածական անունների իգական սեռի կազմություն</w:t>
            </w:r>
            <w:r>
              <w:rPr>
                <w:rFonts w:ascii="Sylfaen" w:hAnsi="Sylfaen"/>
                <w:sz w:val="22"/>
                <w:szCs w:val="22"/>
                <w:lang w:val="en-US"/>
              </w:rPr>
              <w:t>ը</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ընդհանուր օրենքը՝ ած.</w:t>
            </w:r>
            <w:r>
              <w:rPr>
                <w:rFonts w:ascii="Sylfaen" w:hAnsi="Sylfaen"/>
                <w:sz w:val="22"/>
                <w:szCs w:val="22"/>
                <w:lang w:val="fr-FR"/>
              </w:rPr>
              <w:t xml:space="preserve"> + </w:t>
            </w:r>
            <w:r>
              <w:rPr>
                <w:sz w:val="22"/>
                <w:szCs w:val="22"/>
                <w:lang w:val="fr-FR"/>
              </w:rPr>
              <w:t>e, court- courte )</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Գոյական և ածական անունների հոգնակի թվի կազմություն</w:t>
            </w:r>
            <w:r>
              <w:rPr>
                <w:rFonts w:ascii="Sylfaen" w:hAnsi="Sylfaen"/>
                <w:sz w:val="22"/>
                <w:szCs w:val="22"/>
                <w:lang w:val="fr-FR"/>
              </w:rPr>
              <w:t xml:space="preserve"> (</w:t>
            </w:r>
            <w:r>
              <w:rPr>
                <w:rFonts w:ascii="Sylfaen" w:hAnsi="Sylfaen"/>
                <w:sz w:val="22"/>
                <w:szCs w:val="22"/>
                <w:lang w:val="hy-AM"/>
              </w:rPr>
              <w:t>ընդհանուր օրենք՝ գոյ.</w:t>
            </w:r>
            <w:r>
              <w:rPr>
                <w:rFonts w:ascii="Sylfaen" w:hAnsi="Sylfaen"/>
                <w:sz w:val="22"/>
                <w:szCs w:val="22"/>
                <w:lang w:val="fr-FR"/>
              </w:rPr>
              <w:t xml:space="preserve"> + </w:t>
            </w:r>
            <w:r>
              <w:rPr>
                <w:sz w:val="22"/>
                <w:szCs w:val="22"/>
                <w:lang w:val="fr-FR"/>
              </w:rPr>
              <w:t>s, crayon -crayons)</w:t>
            </w:r>
          </w:p>
          <w:p w:rsidR="00144AB5" w:rsidRDefault="00144AB5" w:rsidP="00144AB5">
            <w:pPr>
              <w:numPr>
                <w:ilvl w:val="0"/>
                <w:numId w:val="225"/>
              </w:numPr>
              <w:ind w:hanging="402"/>
              <w:jc w:val="both"/>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sz w:val="22"/>
                <w:szCs w:val="22"/>
                <w:lang w:val="fr-FR"/>
              </w:rPr>
              <w:t xml:space="preserve">je, tu, il/elle, nous, vous, ils/elles) </w:t>
            </w:r>
          </w:p>
          <w:p w:rsidR="00144AB5" w:rsidRDefault="00144AB5" w:rsidP="00144AB5">
            <w:pPr>
              <w:numPr>
                <w:ilvl w:val="0"/>
                <w:numId w:val="225"/>
              </w:numPr>
              <w:ind w:hanging="402"/>
              <w:jc w:val="both"/>
              <w:rPr>
                <w:lang w:val="fr-FR"/>
              </w:rPr>
            </w:pPr>
            <w:r>
              <w:rPr>
                <w:rFonts w:ascii="Sylfaen" w:hAnsi="Sylfaen"/>
                <w:sz w:val="22"/>
                <w:szCs w:val="22"/>
                <w:lang w:val="hy-AM"/>
              </w:rPr>
              <w:t>Շեշտով անձնական դերանուններ՝ լրացման գործառույթով</w:t>
            </w:r>
            <w:r>
              <w:rPr>
                <w:rFonts w:ascii="Sylfaen" w:hAnsi="Sylfaen"/>
                <w:sz w:val="22"/>
                <w:szCs w:val="22"/>
                <w:lang w:val="fr-FR"/>
              </w:rPr>
              <w:t xml:space="preserve"> (</w:t>
            </w:r>
            <w:r>
              <w:rPr>
                <w:sz w:val="22"/>
                <w:szCs w:val="22"/>
                <w:lang w:val="fr-FR"/>
              </w:rPr>
              <w:t>moi, toi, nous, vous)</w:t>
            </w:r>
          </w:p>
          <w:p w:rsidR="00144AB5" w:rsidRDefault="00144AB5" w:rsidP="00144AB5">
            <w:pPr>
              <w:numPr>
                <w:ilvl w:val="0"/>
                <w:numId w:val="225"/>
              </w:numPr>
              <w:ind w:hanging="402"/>
              <w:jc w:val="both"/>
              <w:rPr>
                <w:lang w:val="fr-FR"/>
              </w:rPr>
            </w:pPr>
            <w:r>
              <w:rPr>
                <w:rFonts w:ascii="Sylfaen" w:hAnsi="Sylfaen"/>
                <w:sz w:val="22"/>
                <w:szCs w:val="22"/>
                <w:lang w:val="hy-AM"/>
              </w:rPr>
              <w:t>Ժխտում</w:t>
            </w:r>
            <w:r>
              <w:rPr>
                <w:rFonts w:ascii="Sylfaen" w:hAnsi="Sylfaen"/>
                <w:sz w:val="22"/>
                <w:szCs w:val="22"/>
                <w:lang w:val="en-US"/>
              </w:rPr>
              <w:t>ը</w:t>
            </w:r>
            <w:r>
              <w:rPr>
                <w:rFonts w:ascii="Sylfaen" w:hAnsi="Sylfaen"/>
                <w:sz w:val="22"/>
                <w:szCs w:val="22"/>
                <w:lang w:val="hy-AM"/>
              </w:rPr>
              <w:t xml:space="preserve"> պարզ ժամանակի դեպքում </w:t>
            </w:r>
            <w:r>
              <w:rPr>
                <w:rFonts w:ascii="Sylfaen" w:hAnsi="Sylfaen"/>
                <w:sz w:val="22"/>
                <w:szCs w:val="22"/>
                <w:lang w:val="fr-FR"/>
              </w:rPr>
              <w:t>(</w:t>
            </w:r>
            <w:r>
              <w:rPr>
                <w:sz w:val="22"/>
                <w:szCs w:val="22"/>
                <w:lang w:val="fr-FR"/>
              </w:rPr>
              <w:t>ne - verbe – pas/rien)</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Հարց</w:t>
            </w:r>
            <w:r>
              <w:rPr>
                <w:rFonts w:ascii="Sylfaen" w:hAnsi="Sylfaen"/>
                <w:sz w:val="22"/>
                <w:szCs w:val="22"/>
                <w:lang w:val="en-US"/>
              </w:rPr>
              <w:t>ադրում</w:t>
            </w:r>
            <w:r>
              <w:rPr>
                <w:rFonts w:ascii="Sylfaen" w:hAnsi="Sylfaen"/>
                <w:sz w:val="22"/>
                <w:szCs w:val="22"/>
                <w:lang w:val="hy-AM"/>
              </w:rPr>
              <w:t xml:space="preserve"> հնչերանգով և հաստատական ձևի</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w:t>
            </w:r>
            <w:r>
              <w:rPr>
                <w:rFonts w:ascii="Sylfaen" w:hAnsi="Sylfaen"/>
                <w:sz w:val="22"/>
                <w:szCs w:val="22"/>
                <w:lang w:val="ka-GE"/>
              </w:rPr>
              <w:t>”</w:t>
            </w:r>
            <w:r>
              <w:rPr>
                <w:sz w:val="22"/>
                <w:szCs w:val="22"/>
                <w:lang w:val="fr-FR"/>
              </w:rPr>
              <w:t>est-ce que</w:t>
            </w:r>
            <w:r>
              <w:rPr>
                <w:rFonts w:ascii="Sylfaen" w:hAnsi="Sylfaen"/>
                <w:sz w:val="22"/>
                <w:szCs w:val="22"/>
                <w:lang w:val="fr-FR"/>
              </w:rPr>
              <w:t>"-</w:t>
            </w:r>
            <w:r>
              <w:rPr>
                <w:rFonts w:ascii="Sylfaen" w:hAnsi="Sylfaen"/>
                <w:sz w:val="22"/>
                <w:szCs w:val="22"/>
                <w:lang w:val="hy-AM"/>
              </w:rPr>
              <w:t>ն ավելացնելով</w:t>
            </w:r>
          </w:p>
          <w:p w:rsidR="00144AB5" w:rsidRDefault="00144AB5" w:rsidP="00144AB5">
            <w:pPr>
              <w:numPr>
                <w:ilvl w:val="0"/>
                <w:numId w:val="225"/>
              </w:numPr>
              <w:ind w:hanging="402"/>
              <w:jc w:val="both"/>
              <w:rPr>
                <w:lang w:val="fr-FR"/>
              </w:rPr>
            </w:pPr>
            <w:r>
              <w:rPr>
                <w:rFonts w:ascii="Sylfaen" w:hAnsi="Sylfaen"/>
                <w:sz w:val="22"/>
                <w:szCs w:val="22"/>
                <w:lang w:val="hy-AM"/>
              </w:rPr>
              <w:t>Հարց</w:t>
            </w:r>
            <w:r>
              <w:rPr>
                <w:rFonts w:ascii="Sylfaen" w:hAnsi="Sylfaen"/>
                <w:sz w:val="22"/>
                <w:szCs w:val="22"/>
                <w:lang w:val="en-US"/>
              </w:rPr>
              <w:t>ադրում</w:t>
            </w:r>
            <w:r>
              <w:rPr>
                <w:rFonts w:ascii="Sylfaen" w:hAnsi="Sylfaen"/>
                <w:sz w:val="22"/>
                <w:szCs w:val="22"/>
                <w:lang w:val="hy-AM"/>
              </w:rPr>
              <w:t xml:space="preserve"> դերանուններով և որոշ հարցական մակբայներով</w:t>
            </w:r>
            <w:r>
              <w:rPr>
                <w:rFonts w:ascii="Sylfaen" w:hAnsi="Sylfaen"/>
                <w:sz w:val="22"/>
                <w:szCs w:val="22"/>
                <w:lang w:val="fr-FR"/>
              </w:rPr>
              <w:t xml:space="preserve"> </w:t>
            </w:r>
            <w:r>
              <w:rPr>
                <w:sz w:val="22"/>
                <w:szCs w:val="22"/>
                <w:lang w:val="fr-FR"/>
              </w:rPr>
              <w:t>(Qui est-ce</w:t>
            </w:r>
            <w:r>
              <w:rPr>
                <w:rFonts w:ascii="Sylfaen" w:hAnsi="Sylfaen"/>
                <w:sz w:val="22"/>
                <w:szCs w:val="22"/>
                <w:lang w:val="ka-GE"/>
              </w:rPr>
              <w:t xml:space="preserve">? </w:t>
            </w:r>
            <w:r>
              <w:rPr>
                <w:rFonts w:ascii="Sylfaen" w:hAnsi="Sylfaen"/>
                <w:sz w:val="22"/>
                <w:szCs w:val="22"/>
                <w:lang w:val="fr-FR"/>
              </w:rPr>
              <w:t>O</w:t>
            </w:r>
            <w:r>
              <w:rPr>
                <w:sz w:val="22"/>
                <w:szCs w:val="22"/>
                <w:lang w:val="fr-FR"/>
              </w:rPr>
              <w:t>ù est le ballon?)</w:t>
            </w:r>
          </w:p>
          <w:p w:rsidR="00144AB5" w:rsidRDefault="00144AB5" w:rsidP="00144AB5">
            <w:pPr>
              <w:numPr>
                <w:ilvl w:val="0"/>
                <w:numId w:val="225"/>
              </w:numPr>
              <w:ind w:hanging="402"/>
              <w:jc w:val="both"/>
              <w:rPr>
                <w:lang w:val="fr-FR"/>
              </w:rPr>
            </w:pPr>
            <w:r>
              <w:rPr>
                <w:rFonts w:ascii="Sylfaen" w:hAnsi="Sylfaen"/>
                <w:sz w:val="22"/>
                <w:szCs w:val="22"/>
                <w:lang w:val="hy-AM"/>
              </w:rPr>
              <w:t xml:space="preserve">Տեղադրության արտահայտում, որոշ նախդիրների և մակբայների </w:t>
            </w:r>
            <w:r>
              <w:rPr>
                <w:rFonts w:ascii="Sylfaen" w:hAnsi="Sylfaen"/>
                <w:sz w:val="22"/>
                <w:szCs w:val="22"/>
                <w:lang w:val="fr-FR"/>
              </w:rPr>
              <w:t xml:space="preserve"> </w:t>
            </w:r>
            <w:r>
              <w:rPr>
                <w:rFonts w:ascii="Sylfaen" w:hAnsi="Sylfaen"/>
                <w:sz w:val="22"/>
                <w:szCs w:val="22"/>
                <w:lang w:val="hy-AM"/>
              </w:rPr>
              <w:t>գործածությամբ</w:t>
            </w:r>
            <w:r>
              <w:rPr>
                <w:rFonts w:ascii="Sylfaen" w:hAnsi="Sylfaen"/>
                <w:sz w:val="22"/>
                <w:szCs w:val="22"/>
                <w:lang w:val="fr-FR"/>
              </w:rPr>
              <w:t xml:space="preserve"> (</w:t>
            </w:r>
            <w:r>
              <w:rPr>
                <w:sz w:val="22"/>
                <w:szCs w:val="22"/>
                <w:lang w:val="fr-FR"/>
              </w:rPr>
              <w:t>Le chien est sous la table. Elle est ici. )</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Բայի ժամանակներ՝</w:t>
            </w:r>
            <w:r>
              <w:rPr>
                <w:rFonts w:ascii="Sylfaen" w:hAnsi="Sylfaen"/>
                <w:sz w:val="22"/>
                <w:szCs w:val="22"/>
                <w:lang w:val="fr-FR"/>
              </w:rPr>
              <w:t xml:space="preserve"> 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 xml:space="preserve">խմբի որոշ (ոչ դերանվանական) բայերի խոնարհումը ներկայում </w:t>
            </w:r>
            <w:r>
              <w:rPr>
                <w:sz w:val="22"/>
                <w:szCs w:val="22"/>
                <w:lang w:val="fr-FR"/>
              </w:rPr>
              <w:t>(l'indicatif présent)</w:t>
            </w:r>
            <w:r>
              <w:rPr>
                <w:rFonts w:ascii="Sylfaen" w:hAnsi="Sylfaen"/>
                <w:sz w:val="22"/>
                <w:szCs w:val="22"/>
                <w:lang w:val="fr-FR"/>
              </w:rPr>
              <w:t xml:space="preserve">, </w:t>
            </w:r>
            <w:r>
              <w:rPr>
                <w:rFonts w:ascii="Sylfaen" w:hAnsi="Sylfaen"/>
                <w:sz w:val="22"/>
                <w:szCs w:val="22"/>
                <w:lang w:val="hy-AM"/>
              </w:rPr>
              <w:t>հրամայականում</w:t>
            </w:r>
            <w:r>
              <w:rPr>
                <w:sz w:val="22"/>
                <w:szCs w:val="22"/>
                <w:lang w:val="fr-FR"/>
              </w:rPr>
              <w:t xml:space="preserve"> (l'impératif présent)</w:t>
            </w:r>
            <w:r>
              <w:rPr>
                <w:rFonts w:ascii="Sylfaen" w:hAnsi="Sylfaen"/>
                <w:sz w:val="22"/>
                <w:szCs w:val="22"/>
                <w:lang w:val="fr-FR"/>
              </w:rPr>
              <w:t xml:space="preserve">, </w:t>
            </w:r>
            <w:r>
              <w:rPr>
                <w:rFonts w:ascii="Sylfaen" w:hAnsi="Sylfaen"/>
                <w:sz w:val="22"/>
                <w:szCs w:val="22"/>
                <w:lang w:val="en-US"/>
              </w:rPr>
              <w:t>մերձավոր</w:t>
            </w:r>
            <w:r>
              <w:rPr>
                <w:rFonts w:ascii="Sylfaen" w:hAnsi="Sylfaen"/>
                <w:sz w:val="22"/>
                <w:szCs w:val="22"/>
                <w:lang w:val="fr-FR"/>
              </w:rPr>
              <w:t xml:space="preserve"> </w:t>
            </w:r>
            <w:r>
              <w:rPr>
                <w:rFonts w:ascii="Sylfaen" w:hAnsi="Sylfaen"/>
                <w:sz w:val="22"/>
                <w:szCs w:val="22"/>
                <w:lang w:val="hy-AM"/>
              </w:rPr>
              <w:t>ապագայում</w:t>
            </w:r>
            <w:r>
              <w:rPr>
                <w:rFonts w:ascii="Sylfaen" w:hAnsi="Sylfaen"/>
                <w:sz w:val="22"/>
                <w:szCs w:val="22"/>
                <w:lang w:val="fr-FR"/>
              </w:rPr>
              <w:t xml:space="preserve"> </w:t>
            </w:r>
            <w:r>
              <w:rPr>
                <w:sz w:val="22"/>
                <w:szCs w:val="22"/>
                <w:lang w:val="fr-FR"/>
              </w:rPr>
              <w:t>(le futur proche)</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Դերանվանական բայերի խոնարհումը ներկայում</w:t>
            </w:r>
          </w:p>
          <w:p w:rsidR="00144AB5" w:rsidRDefault="00144AB5" w:rsidP="006F614E">
            <w:pPr>
              <w:jc w:val="both"/>
              <w:rPr>
                <w:rFonts w:ascii="AcadNusx" w:hAnsi="AcadNusx"/>
                <w:lang w:val="fr-FR"/>
              </w:rPr>
            </w:pPr>
          </w:p>
          <w:p w:rsidR="00144AB5" w:rsidRDefault="00144AB5" w:rsidP="006F614E">
            <w:pPr>
              <w:jc w:val="both"/>
              <w:rPr>
                <w:rFonts w:ascii="Sylfaen" w:hAnsi="Sylfaen"/>
                <w:lang w:val="ka-GE"/>
              </w:rPr>
            </w:pPr>
          </w:p>
          <w:p w:rsidR="00144AB5" w:rsidRDefault="00144AB5" w:rsidP="006F614E">
            <w:pPr>
              <w:jc w:val="both"/>
              <w:rPr>
                <w:rFonts w:ascii="AcadNusx" w:hAnsi="AcadNusx"/>
                <w:lang w:val="fr-FR"/>
              </w:rPr>
            </w:pPr>
          </w:p>
          <w:p w:rsidR="00144AB5" w:rsidRDefault="00144AB5" w:rsidP="006F614E">
            <w:pPr>
              <w:jc w:val="both"/>
              <w:rPr>
                <w:rFonts w:ascii="Sylfaen" w:hAnsi="Sylfaen"/>
                <w:lang w:val="ka-GE"/>
              </w:rPr>
            </w:pPr>
          </w:p>
          <w:p w:rsidR="00144AB5" w:rsidRDefault="00144AB5" w:rsidP="006F614E">
            <w:pPr>
              <w:jc w:val="both"/>
              <w:rPr>
                <w:rFonts w:ascii="Sylfaen" w:hAnsi="Sylfaen"/>
                <w:lang w:val="ka-GE"/>
              </w:rPr>
            </w:pPr>
          </w:p>
          <w:p w:rsidR="00144AB5" w:rsidRDefault="00144AB5" w:rsidP="006F614E">
            <w:pPr>
              <w:jc w:val="both"/>
              <w:rPr>
                <w:rFonts w:ascii="AcadNusx" w:hAnsi="AcadNusx"/>
                <w:lang w:val="fr-FR"/>
              </w:rPr>
            </w:pPr>
          </w:p>
        </w:tc>
      </w:tr>
    </w:tbl>
    <w:p w:rsidR="00144AB5" w:rsidRDefault="00144AB5" w:rsidP="00144AB5">
      <w:pPr>
        <w:rPr>
          <w:vanish/>
        </w:rPr>
      </w:pPr>
    </w:p>
    <w:tbl>
      <w:tblPr>
        <w:tblpPr w:leftFromText="180" w:rightFromText="180" w:vertAnchor="text" w:horzAnchor="margin" w:tblpX="74" w:tblpY="717"/>
        <w:tblW w:w="9356" w:type="dxa"/>
        <w:tblLook w:val="01E0" w:firstRow="1" w:lastRow="1" w:firstColumn="1" w:lastColumn="1" w:noHBand="0" w:noVBand="0"/>
      </w:tblPr>
      <w:tblGrid>
        <w:gridCol w:w="9356"/>
      </w:tblGrid>
      <w:tr w:rsidR="00144AB5" w:rsidTr="006F614E">
        <w:trPr>
          <w:trHeight w:val="321"/>
        </w:trPr>
        <w:tc>
          <w:tcPr>
            <w:tcW w:w="9356" w:type="dxa"/>
            <w:shd w:val="clear" w:color="auto" w:fill="D9D9D9"/>
            <w:hideMark/>
          </w:tcPr>
          <w:p w:rsidR="00144AB5" w:rsidRDefault="00144AB5" w:rsidP="006F614E">
            <w:pPr>
              <w:jc w:val="both"/>
              <w:rPr>
                <w:rFonts w:ascii="Sylfaen" w:hAnsi="Sylfaen"/>
                <w:b/>
                <w:lang w:val="hy-AM"/>
              </w:rPr>
            </w:pPr>
            <w:r>
              <w:rPr>
                <w:rFonts w:ascii="Sylfaen" w:hAnsi="Sylfaen"/>
                <w:b/>
                <w:sz w:val="22"/>
                <w:szCs w:val="22"/>
                <w:lang w:val="hy-AM"/>
              </w:rPr>
              <w:t>Ուղղագրություն</w:t>
            </w:r>
            <w:r>
              <w:rPr>
                <w:rFonts w:ascii="Sylfaen" w:hAnsi="Sylfaen"/>
                <w:b/>
                <w:sz w:val="22"/>
                <w:szCs w:val="22"/>
                <w:lang w:val="de-DE"/>
              </w:rPr>
              <w:t xml:space="preserve"> I </w:t>
            </w:r>
            <w:r>
              <w:rPr>
                <w:rFonts w:ascii="Sylfaen" w:hAnsi="Sylfaen"/>
                <w:b/>
                <w:sz w:val="22"/>
                <w:szCs w:val="22"/>
                <w:lang w:val="hy-AM"/>
              </w:rPr>
              <w:t>և</w:t>
            </w:r>
            <w:r>
              <w:rPr>
                <w:rFonts w:ascii="Sylfaen" w:hAnsi="Sylfaen"/>
                <w:b/>
                <w:sz w:val="22"/>
                <w:szCs w:val="22"/>
                <w:lang w:val="de-DE"/>
              </w:rPr>
              <w:t xml:space="preserve"> II </w:t>
            </w:r>
            <w:r>
              <w:rPr>
                <w:rFonts w:ascii="Sylfaen" w:hAnsi="Sylfaen"/>
                <w:b/>
                <w:sz w:val="22"/>
                <w:szCs w:val="22"/>
                <w:lang w:val="hy-AM"/>
              </w:rPr>
              <w:t>մակարդակների համար</w:t>
            </w:r>
          </w:p>
        </w:tc>
      </w:tr>
      <w:tr w:rsidR="00144AB5" w:rsidRPr="00615E58" w:rsidTr="006F614E">
        <w:trPr>
          <w:trHeight w:val="531"/>
        </w:trPr>
        <w:tc>
          <w:tcPr>
            <w:tcW w:w="9356" w:type="dxa"/>
          </w:tcPr>
          <w:p w:rsidR="00144AB5" w:rsidRDefault="00144AB5" w:rsidP="006F614E">
            <w:pPr>
              <w:ind w:left="360"/>
              <w:jc w:val="both"/>
              <w:rPr>
                <w:lang w:val="ka-GE"/>
              </w:rPr>
            </w:pPr>
          </w:p>
          <w:p w:rsidR="00144AB5" w:rsidRDefault="00144AB5" w:rsidP="00144AB5">
            <w:pPr>
              <w:numPr>
                <w:ilvl w:val="0"/>
                <w:numId w:val="226"/>
              </w:numPr>
              <w:tabs>
                <w:tab w:val="clear" w:pos="360"/>
                <w:tab w:val="num" w:pos="709"/>
              </w:tabs>
              <w:ind w:left="709" w:hanging="425"/>
              <w:jc w:val="both"/>
              <w:rPr>
                <w:lang w:val="ka-GE"/>
              </w:rPr>
            </w:pPr>
            <w:r>
              <w:rPr>
                <w:rFonts w:ascii="Sylfaen" w:hAnsi="Sylfaen"/>
                <w:sz w:val="22"/>
                <w:szCs w:val="22"/>
                <w:lang w:val="hy-AM"/>
              </w:rPr>
              <w:t>Մեծատառերի գործածում, կետադրական նշանների գործածում, շեշտերի գործածում (բութ, սուր</w:t>
            </w:r>
            <w:r>
              <w:rPr>
                <w:rFonts w:ascii="Sylfaen" w:hAnsi="Sylfaen"/>
                <w:sz w:val="22"/>
                <w:szCs w:val="22"/>
                <w:lang w:val="ka-GE"/>
              </w:rPr>
              <w:t>)</w:t>
            </w:r>
            <w:r w:rsidRPr="00CC6129">
              <w:rPr>
                <w:rFonts w:ascii="Sylfaen" w:hAnsi="Sylfaen"/>
                <w:sz w:val="22"/>
                <w:szCs w:val="22"/>
                <w:lang w:val="ka-GE"/>
              </w:rPr>
              <w:t>,</w:t>
            </w:r>
            <w:r>
              <w:rPr>
                <w:rFonts w:ascii="Sylfaen" w:hAnsi="Sylfaen"/>
                <w:sz w:val="22"/>
                <w:szCs w:val="22"/>
                <w:lang w:val="ka-GE"/>
              </w:rPr>
              <w:t xml:space="preserve"> </w:t>
            </w:r>
            <w:r>
              <w:rPr>
                <w:rFonts w:ascii="Sylfaen" w:hAnsi="Sylfaen"/>
                <w:sz w:val="22"/>
                <w:szCs w:val="22"/>
                <w:lang w:val="hy-AM"/>
              </w:rPr>
              <w:t xml:space="preserve">ապաթարցի գործածում (ձայնավորի սղում ձայնավորներից և համր </w:t>
            </w:r>
            <w:r>
              <w:rPr>
                <w:sz w:val="22"/>
                <w:szCs w:val="22"/>
                <w:lang w:val="ka-GE"/>
              </w:rPr>
              <w:t xml:space="preserve"> h</w:t>
            </w:r>
            <w:r>
              <w:rPr>
                <w:rFonts w:ascii="Sylfaen" w:hAnsi="Sylfaen"/>
                <w:sz w:val="22"/>
                <w:szCs w:val="22"/>
                <w:lang w:val="ka-GE"/>
              </w:rPr>
              <w:t>-</w:t>
            </w:r>
            <w:r>
              <w:rPr>
                <w:rFonts w:ascii="Sylfaen" w:hAnsi="Sylfaen"/>
                <w:sz w:val="22"/>
                <w:szCs w:val="22"/>
                <w:lang w:val="hy-AM"/>
              </w:rPr>
              <w:t>ից առաջ), ծանոթ բառերի որոշ հնչյունների պատկերումը</w:t>
            </w:r>
            <w:r>
              <w:rPr>
                <w:rFonts w:ascii="Sylfaen" w:hAnsi="Sylfaen"/>
                <w:sz w:val="22"/>
                <w:szCs w:val="22"/>
                <w:lang w:val="ka-GE"/>
              </w:rPr>
              <w:t xml:space="preserve"> </w:t>
            </w:r>
            <w:r>
              <w:rPr>
                <w:sz w:val="22"/>
                <w:szCs w:val="22"/>
                <w:lang w:val="ka-GE"/>
              </w:rPr>
              <w:t>[k, o. . . ]</w:t>
            </w:r>
            <w:r>
              <w:rPr>
                <w:rFonts w:ascii="Sylfaen" w:hAnsi="Sylfaen"/>
                <w:sz w:val="22"/>
                <w:szCs w:val="22"/>
                <w:lang w:val="ka-GE"/>
              </w:rPr>
              <w:t xml:space="preserve"> </w:t>
            </w:r>
            <w:r>
              <w:rPr>
                <w:rFonts w:ascii="Sylfaen" w:hAnsi="Sylfaen"/>
                <w:sz w:val="22"/>
                <w:szCs w:val="22"/>
                <w:lang w:val="hy-AM"/>
              </w:rPr>
              <w:t>պատշաճ տառերով</w:t>
            </w:r>
            <w:r>
              <w:rPr>
                <w:rFonts w:ascii="Sylfaen" w:hAnsi="Sylfaen"/>
                <w:sz w:val="22"/>
                <w:szCs w:val="22"/>
                <w:lang w:val="ka-GE"/>
              </w:rPr>
              <w:t xml:space="preserve"> (</w:t>
            </w:r>
            <w:r>
              <w:rPr>
                <w:b/>
                <w:sz w:val="22"/>
                <w:szCs w:val="22"/>
                <w:lang w:val="ka-GE"/>
              </w:rPr>
              <w:t>c</w:t>
            </w:r>
            <w:r>
              <w:rPr>
                <w:sz w:val="22"/>
                <w:szCs w:val="22"/>
                <w:lang w:val="ka-GE"/>
              </w:rPr>
              <w:t>o</w:t>
            </w:r>
            <w:r>
              <w:rPr>
                <w:b/>
                <w:sz w:val="22"/>
                <w:szCs w:val="22"/>
                <w:lang w:val="ka-GE"/>
              </w:rPr>
              <w:t>q</w:t>
            </w:r>
            <w:r>
              <w:rPr>
                <w:sz w:val="22"/>
                <w:szCs w:val="22"/>
                <w:lang w:val="ka-GE"/>
              </w:rPr>
              <w:t>, s</w:t>
            </w:r>
            <w:r>
              <w:rPr>
                <w:b/>
                <w:sz w:val="22"/>
                <w:szCs w:val="22"/>
                <w:lang w:val="ka-GE"/>
              </w:rPr>
              <w:t>k</w:t>
            </w:r>
            <w:r>
              <w:rPr>
                <w:sz w:val="22"/>
                <w:szCs w:val="22"/>
                <w:lang w:val="ka-GE"/>
              </w:rPr>
              <w:t>ier; il v</w:t>
            </w:r>
            <w:r>
              <w:rPr>
                <w:b/>
                <w:sz w:val="22"/>
                <w:szCs w:val="22"/>
                <w:lang w:val="ka-GE"/>
              </w:rPr>
              <w:t>o</w:t>
            </w:r>
            <w:r>
              <w:rPr>
                <w:sz w:val="22"/>
                <w:szCs w:val="22"/>
                <w:lang w:val="ka-GE"/>
              </w:rPr>
              <w:t>le, l'</w:t>
            </w:r>
            <w:r>
              <w:rPr>
                <w:b/>
                <w:sz w:val="22"/>
                <w:szCs w:val="22"/>
                <w:lang w:val="ka-GE"/>
              </w:rPr>
              <w:t>eau</w:t>
            </w:r>
            <w:r>
              <w:rPr>
                <w:sz w:val="22"/>
                <w:szCs w:val="22"/>
                <w:lang w:val="ka-GE"/>
              </w:rPr>
              <w:t xml:space="preserve"> . . . ),</w:t>
            </w:r>
            <w:r>
              <w:rPr>
                <w:rFonts w:ascii="Sylfaen" w:hAnsi="Sylfaen"/>
                <w:sz w:val="22"/>
                <w:szCs w:val="22"/>
                <w:lang w:val="ka-GE"/>
              </w:rPr>
              <w:t xml:space="preserve"> </w:t>
            </w:r>
            <w:r>
              <w:rPr>
                <w:rFonts w:ascii="Sylfaen" w:hAnsi="Sylfaen"/>
                <w:sz w:val="22"/>
                <w:szCs w:val="22"/>
                <w:lang w:val="hy-AM"/>
              </w:rPr>
              <w:t xml:space="preserve">ծանոթ բառերում պատշաճ տառակապակցությունների </w:t>
            </w:r>
            <w:r>
              <w:rPr>
                <w:rFonts w:ascii="Sylfaen" w:hAnsi="Sylfaen"/>
                <w:sz w:val="22"/>
                <w:szCs w:val="22"/>
                <w:lang w:val="ka-GE"/>
              </w:rPr>
              <w:t xml:space="preserve"> </w:t>
            </w:r>
            <w:r>
              <w:rPr>
                <w:rFonts w:ascii="Sylfaen" w:hAnsi="Sylfaen"/>
                <w:sz w:val="22"/>
                <w:szCs w:val="22"/>
                <w:lang w:val="hy-AM"/>
              </w:rPr>
              <w:t xml:space="preserve"> </w:t>
            </w:r>
            <w:r>
              <w:rPr>
                <w:rFonts w:ascii="Sylfaen" w:hAnsi="Sylfaen"/>
                <w:color w:val="000000"/>
                <w:sz w:val="22"/>
                <w:szCs w:val="22"/>
                <w:lang w:val="hy-AM"/>
              </w:rPr>
              <w:t>գործածում</w:t>
            </w:r>
            <w:r>
              <w:rPr>
                <w:rFonts w:ascii="Sylfaen" w:hAnsi="Sylfaen"/>
                <w:sz w:val="22"/>
                <w:szCs w:val="22"/>
                <w:lang w:val="ka-GE"/>
              </w:rPr>
              <w:t xml:space="preserve"> </w:t>
            </w:r>
            <w:r>
              <w:rPr>
                <w:sz w:val="22"/>
                <w:szCs w:val="22"/>
                <w:lang w:val="ka-GE"/>
              </w:rPr>
              <w:t>(</w:t>
            </w:r>
            <w:r>
              <w:rPr>
                <w:rFonts w:ascii="Sylfaen" w:hAnsi="Sylfaen"/>
                <w:sz w:val="22"/>
                <w:szCs w:val="22"/>
                <w:lang w:val="ka-GE"/>
              </w:rPr>
              <w:t>მაგ.</w:t>
            </w:r>
            <w:r>
              <w:rPr>
                <w:sz w:val="22"/>
                <w:szCs w:val="22"/>
                <w:lang w:val="ka-GE"/>
              </w:rPr>
              <w:t xml:space="preserve"> ou, oi, ch, au, eau, ai</w:t>
            </w:r>
            <w:r>
              <w:rPr>
                <w:rFonts w:ascii="Sylfaen" w:hAnsi="Sylfaen"/>
                <w:sz w:val="22"/>
                <w:szCs w:val="22"/>
                <w:lang w:val="ka-GE"/>
              </w:rPr>
              <w:t>...</w:t>
            </w:r>
            <w:r>
              <w:rPr>
                <w:sz w:val="22"/>
                <w:szCs w:val="22"/>
                <w:lang w:val="ka-GE"/>
              </w:rPr>
              <w:t>),</w:t>
            </w:r>
            <w:r>
              <w:rPr>
                <w:rFonts w:ascii="Sylfaen" w:hAnsi="Sylfaen"/>
                <w:sz w:val="22"/>
                <w:szCs w:val="22"/>
                <w:lang w:val="ka-GE"/>
              </w:rPr>
              <w:t xml:space="preserve"> </w:t>
            </w:r>
            <w:r>
              <w:rPr>
                <w:rFonts w:ascii="Sylfaen" w:hAnsi="Sylfaen"/>
                <w:sz w:val="22"/>
                <w:szCs w:val="22"/>
                <w:lang w:val="hy-AM"/>
              </w:rPr>
              <w:t xml:space="preserve">գոյականի հոգնակի թվի </w:t>
            </w:r>
            <w:r>
              <w:rPr>
                <w:rFonts w:ascii="Sylfaen" w:hAnsi="Sylfaen"/>
                <w:sz w:val="22"/>
                <w:szCs w:val="22"/>
                <w:lang w:val="en-US"/>
              </w:rPr>
              <w:t>արտահայտում</w:t>
            </w:r>
            <w:r>
              <w:rPr>
                <w:rFonts w:ascii="Sylfaen" w:hAnsi="Sylfaen"/>
                <w:sz w:val="22"/>
                <w:szCs w:val="22"/>
                <w:lang w:val="ka-GE"/>
              </w:rPr>
              <w:t xml:space="preserve"> (</w:t>
            </w:r>
            <w:r>
              <w:rPr>
                <w:sz w:val="22"/>
                <w:szCs w:val="22"/>
                <w:lang w:val="ka-GE"/>
              </w:rPr>
              <w:t>s, x),</w:t>
            </w:r>
            <w:r>
              <w:rPr>
                <w:rFonts w:ascii="Sylfaen" w:hAnsi="Sylfaen"/>
                <w:sz w:val="22"/>
                <w:szCs w:val="22"/>
                <w:lang w:val="ka-GE"/>
              </w:rPr>
              <w:t xml:space="preserve"> </w:t>
            </w:r>
            <w:r>
              <w:rPr>
                <w:rFonts w:ascii="Sylfaen" w:hAnsi="Sylfaen"/>
                <w:sz w:val="22"/>
                <w:szCs w:val="22"/>
                <w:lang w:val="hy-AM"/>
              </w:rPr>
              <w:t xml:space="preserve">ածական անունների հոգնակի թվի </w:t>
            </w:r>
            <w:r w:rsidRPr="00CC6129">
              <w:rPr>
                <w:rFonts w:ascii="Sylfaen" w:hAnsi="Sylfaen"/>
                <w:sz w:val="22"/>
                <w:szCs w:val="22"/>
                <w:lang w:val="ka-GE"/>
              </w:rPr>
              <w:t xml:space="preserve"> </w:t>
            </w:r>
            <w:r>
              <w:rPr>
                <w:rFonts w:ascii="Sylfaen" w:hAnsi="Sylfaen"/>
                <w:sz w:val="22"/>
                <w:szCs w:val="22"/>
                <w:lang w:val="en-US"/>
              </w:rPr>
              <w:t>արտահայտում</w:t>
            </w:r>
            <w:r>
              <w:rPr>
                <w:rFonts w:ascii="Sylfaen" w:hAnsi="Sylfaen"/>
                <w:sz w:val="22"/>
                <w:szCs w:val="22"/>
                <w:lang w:val="ka-GE"/>
              </w:rPr>
              <w:t xml:space="preserve"> (</w:t>
            </w:r>
            <w:r>
              <w:rPr>
                <w:sz w:val="22"/>
                <w:szCs w:val="22"/>
                <w:lang w:val="ka-GE"/>
              </w:rPr>
              <w:t xml:space="preserve">s, x), </w:t>
            </w:r>
            <w:r>
              <w:rPr>
                <w:rFonts w:ascii="Sylfaen" w:hAnsi="Sylfaen"/>
                <w:sz w:val="22"/>
                <w:szCs w:val="22"/>
                <w:lang w:val="hy-AM"/>
              </w:rPr>
              <w:t xml:space="preserve">գոյական և որակական ածական անունների իգական սեռի </w:t>
            </w:r>
            <w:r w:rsidRPr="00CC6129">
              <w:rPr>
                <w:rFonts w:ascii="Sylfaen" w:hAnsi="Sylfaen"/>
                <w:sz w:val="22"/>
                <w:szCs w:val="22"/>
                <w:lang w:val="ka-GE"/>
              </w:rPr>
              <w:t xml:space="preserve"> </w:t>
            </w:r>
            <w:r>
              <w:rPr>
                <w:rFonts w:ascii="Sylfaen" w:hAnsi="Sylfaen"/>
                <w:sz w:val="22"/>
                <w:szCs w:val="22"/>
                <w:lang w:val="en-US"/>
              </w:rPr>
              <w:t>արտահայտում</w:t>
            </w:r>
            <w:r>
              <w:rPr>
                <w:rFonts w:ascii="Sylfaen" w:hAnsi="Sylfaen"/>
                <w:sz w:val="22"/>
                <w:szCs w:val="22"/>
                <w:lang w:val="ka-GE"/>
              </w:rPr>
              <w:t xml:space="preserve">  (</w:t>
            </w:r>
            <w:r>
              <w:rPr>
                <w:sz w:val="22"/>
                <w:szCs w:val="22"/>
                <w:lang w:val="ka-GE"/>
              </w:rPr>
              <w:t>e</w:t>
            </w:r>
            <w:r>
              <w:rPr>
                <w:rFonts w:ascii="Sylfaen" w:hAnsi="Sylfaen"/>
                <w:sz w:val="22"/>
                <w:szCs w:val="22"/>
                <w:lang w:val="ka-GE"/>
              </w:rPr>
              <w:t xml:space="preserve">), </w:t>
            </w:r>
            <w:r>
              <w:rPr>
                <w:rFonts w:ascii="Sylfaen" w:hAnsi="Sylfaen"/>
                <w:sz w:val="22"/>
                <w:szCs w:val="22"/>
                <w:lang w:val="hy-AM"/>
              </w:rPr>
              <w:t xml:space="preserve">բայի խոնարհման նշանների տեղադրում </w:t>
            </w:r>
            <w:r>
              <w:rPr>
                <w:rFonts w:ascii="Sylfaen" w:hAnsi="Sylfaen"/>
                <w:sz w:val="22"/>
                <w:szCs w:val="22"/>
                <w:lang w:val="ka-GE"/>
              </w:rPr>
              <w:t xml:space="preserve"> I, II, III </w:t>
            </w:r>
            <w:r>
              <w:rPr>
                <w:rFonts w:ascii="Sylfaen" w:hAnsi="Sylfaen"/>
                <w:sz w:val="22"/>
                <w:szCs w:val="22"/>
                <w:lang w:val="hy-AM"/>
              </w:rPr>
              <w:t>խմբի բայերի մեջ</w:t>
            </w:r>
            <w:r>
              <w:rPr>
                <w:rFonts w:ascii="Sylfaen" w:hAnsi="Sylfaen"/>
                <w:sz w:val="22"/>
                <w:szCs w:val="22"/>
                <w:lang w:val="ka-GE"/>
              </w:rPr>
              <w:t xml:space="preserve"> (l'</w:t>
            </w:r>
            <w:r>
              <w:rPr>
                <w:sz w:val="22"/>
                <w:szCs w:val="22"/>
                <w:lang w:val="ka-GE"/>
              </w:rPr>
              <w:t xml:space="preserve">indicatif présent,  l'impératif présent), </w:t>
            </w:r>
            <w:r>
              <w:rPr>
                <w:rFonts w:ascii="Sylfaen" w:hAnsi="Sylfaen"/>
                <w:sz w:val="22"/>
                <w:szCs w:val="22"/>
                <w:lang w:val="hy-AM"/>
              </w:rPr>
              <w:t xml:space="preserve">որոշ </w:t>
            </w:r>
            <w:r>
              <w:rPr>
                <w:rFonts w:ascii="Sylfaen" w:hAnsi="Sylfaen"/>
                <w:sz w:val="22"/>
                <w:szCs w:val="22"/>
                <w:lang w:val="en-US"/>
              </w:rPr>
              <w:t>նույնահունչ</w:t>
            </w:r>
            <w:r w:rsidRPr="00184076">
              <w:rPr>
                <w:rFonts w:ascii="Sylfaen" w:hAnsi="Sylfaen"/>
                <w:sz w:val="22"/>
                <w:szCs w:val="22"/>
                <w:lang w:val="ka-GE"/>
              </w:rPr>
              <w:t xml:space="preserve"> </w:t>
            </w:r>
            <w:r>
              <w:rPr>
                <w:rFonts w:ascii="Sylfaen" w:hAnsi="Sylfaen"/>
                <w:sz w:val="22"/>
                <w:szCs w:val="22"/>
                <w:lang w:val="en-US"/>
              </w:rPr>
              <w:t>բառեր</w:t>
            </w:r>
            <w:r>
              <w:rPr>
                <w:rFonts w:ascii="Sylfaen" w:hAnsi="Sylfaen"/>
                <w:sz w:val="22"/>
                <w:szCs w:val="22"/>
                <w:lang w:val="ka-GE"/>
              </w:rPr>
              <w:t xml:space="preserve"> (</w:t>
            </w:r>
            <w:r>
              <w:rPr>
                <w:sz w:val="22"/>
                <w:szCs w:val="22"/>
                <w:lang w:val="ka-GE"/>
              </w:rPr>
              <w:t>sont – son;  ses - c'est. . . )</w:t>
            </w:r>
          </w:p>
          <w:p w:rsidR="00144AB5" w:rsidRPr="004B74B7" w:rsidRDefault="00144AB5" w:rsidP="006F614E">
            <w:pPr>
              <w:jc w:val="both"/>
              <w:rPr>
                <w:rFonts w:ascii="Sylfaen" w:hAnsi="Sylfaen"/>
                <w:lang w:val="ka-GE"/>
              </w:rPr>
            </w:pPr>
          </w:p>
          <w:p w:rsidR="00144AB5" w:rsidRDefault="00144AB5" w:rsidP="006F614E">
            <w:pPr>
              <w:jc w:val="both"/>
              <w:rPr>
                <w:rFonts w:ascii="Sylfaen" w:hAnsi="Sylfaen"/>
                <w:lang w:val="ka-GE"/>
              </w:rPr>
            </w:pPr>
          </w:p>
        </w:tc>
      </w:tr>
    </w:tbl>
    <w:p w:rsidR="00144AB5" w:rsidRDefault="00144AB5" w:rsidP="00144AB5">
      <w:pPr>
        <w:pStyle w:val="BodyText"/>
        <w:jc w:val="both"/>
        <w:rPr>
          <w:rFonts w:ascii="Sylfaen" w:hAnsi="Sylfaen"/>
          <w:b/>
          <w:bCs/>
          <w:i/>
          <w:iCs/>
          <w:spacing w:val="42"/>
          <w:sz w:val="22"/>
          <w:szCs w:val="22"/>
          <w:lang w:val="ka-GE"/>
        </w:rPr>
      </w:pPr>
    </w:p>
    <w:p w:rsidR="00144AB5" w:rsidRDefault="00144AB5" w:rsidP="00144AB5">
      <w:pPr>
        <w:pStyle w:val="BodyText"/>
        <w:spacing w:after="0"/>
        <w:jc w:val="both"/>
        <w:rPr>
          <w:rFonts w:ascii="AcadMtavr" w:hAnsi="AcadMtavr"/>
          <w:b/>
          <w:bCs/>
          <w:i/>
          <w:iCs/>
          <w:spacing w:val="42"/>
          <w:sz w:val="22"/>
          <w:szCs w:val="22"/>
          <w:lang w:val="de-DE"/>
        </w:rPr>
      </w:pPr>
    </w:p>
    <w:tbl>
      <w:tblPr>
        <w:tblW w:w="0" w:type="auto"/>
        <w:tblInd w:w="108" w:type="dxa"/>
        <w:tblLook w:val="00A0" w:firstRow="1" w:lastRow="0" w:firstColumn="1" w:lastColumn="0" w:noHBand="0" w:noVBand="0"/>
      </w:tblPr>
      <w:tblGrid>
        <w:gridCol w:w="9356"/>
      </w:tblGrid>
      <w:tr w:rsidR="00144AB5" w:rsidRPr="00615E58" w:rsidTr="006F614E">
        <w:tc>
          <w:tcPr>
            <w:tcW w:w="9356" w:type="dxa"/>
            <w:shd w:val="clear" w:color="auto" w:fill="D9D9D9"/>
            <w:hideMark/>
          </w:tcPr>
          <w:p w:rsidR="00144AB5" w:rsidRDefault="00144AB5" w:rsidP="006F614E">
            <w:pPr>
              <w:pStyle w:val="BodyText"/>
              <w:spacing w:after="0"/>
              <w:jc w:val="both"/>
              <w:rPr>
                <w:rFonts w:ascii="Sylfaen" w:hAnsi="Sylfaen"/>
                <w:b/>
                <w:bCs/>
                <w:iCs/>
                <w:spacing w:val="42"/>
                <w:lang w:val="hy-AM"/>
              </w:rPr>
            </w:pPr>
            <w:r>
              <w:rPr>
                <w:rFonts w:ascii="Sylfaen" w:hAnsi="Sylfaen"/>
                <w:b/>
                <w:bCs/>
                <w:sz w:val="22"/>
                <w:szCs w:val="22"/>
                <w:lang w:val="hy-AM"/>
              </w:rPr>
              <w:t>Հնչյունաբանություն</w:t>
            </w:r>
            <w:r>
              <w:rPr>
                <w:rFonts w:ascii="Sylfaen" w:hAnsi="Sylfaen"/>
                <w:b/>
                <w:bCs/>
                <w:sz w:val="22"/>
                <w:szCs w:val="22"/>
                <w:lang w:val="ka-GE"/>
              </w:rPr>
              <w:t xml:space="preserve">    </w:t>
            </w:r>
            <w:r>
              <w:rPr>
                <w:rFonts w:ascii="Sylfaen" w:hAnsi="Sylfaen"/>
                <w:b/>
                <w:bCs/>
                <w:sz w:val="22"/>
                <w:szCs w:val="22"/>
                <w:lang w:val="de-DE"/>
              </w:rPr>
              <w:t xml:space="preserve">I, II, III, IV </w:t>
            </w:r>
            <w:r>
              <w:rPr>
                <w:rFonts w:ascii="Sylfaen" w:hAnsi="Sylfaen"/>
                <w:b/>
                <w:bCs/>
                <w:sz w:val="22"/>
                <w:szCs w:val="22"/>
                <w:lang w:val="hy-AM"/>
              </w:rPr>
              <w:t>մակարդակների համար</w:t>
            </w:r>
          </w:p>
        </w:tc>
      </w:tr>
      <w:tr w:rsidR="00144AB5" w:rsidRPr="00615E58" w:rsidTr="006F614E">
        <w:tc>
          <w:tcPr>
            <w:tcW w:w="9356" w:type="dxa"/>
          </w:tcPr>
          <w:p w:rsidR="00144AB5" w:rsidRDefault="00144AB5" w:rsidP="006F614E">
            <w:pPr>
              <w:pStyle w:val="Footer"/>
              <w:jc w:val="both"/>
              <w:rPr>
                <w:rFonts w:ascii="Sylfaen" w:hAnsi="Sylfaen"/>
                <w:b/>
                <w:bCs/>
                <w:lang w:val="de-DE"/>
              </w:rPr>
            </w:pPr>
          </w:p>
          <w:p w:rsidR="00144AB5" w:rsidRDefault="00144AB5" w:rsidP="006F614E">
            <w:pPr>
              <w:pStyle w:val="Footer"/>
              <w:jc w:val="both"/>
              <w:rPr>
                <w:rFonts w:ascii="Sylfaen" w:hAnsi="Sylfaen"/>
                <w:b/>
                <w:bCs/>
                <w:lang w:val="hy-AM"/>
              </w:rPr>
            </w:pPr>
            <w:r>
              <w:rPr>
                <w:rFonts w:ascii="Sylfaen" w:hAnsi="Sylfaen"/>
                <w:b/>
                <w:bCs/>
                <w:sz w:val="22"/>
                <w:szCs w:val="22"/>
                <w:lang w:val="hy-AM"/>
              </w:rPr>
              <w:t>Հնչյունների արտաբերում</w:t>
            </w:r>
          </w:p>
          <w:p w:rsidR="00144AB5" w:rsidRPr="00CC6129" w:rsidRDefault="00144AB5" w:rsidP="006F614E">
            <w:pPr>
              <w:pStyle w:val="Footer"/>
              <w:ind w:firstLine="318"/>
              <w:jc w:val="both"/>
              <w:rPr>
                <w:rFonts w:eastAsia="Arial Unicode MS"/>
                <w:lang w:val="hy-AM"/>
              </w:rPr>
            </w:pPr>
            <w:r>
              <w:rPr>
                <w:rFonts w:ascii="Sylfaen" w:hAnsi="Sylfaen"/>
                <w:sz w:val="22"/>
                <w:szCs w:val="22"/>
                <w:lang w:val="hy-AM"/>
              </w:rPr>
              <w:t>Հատկապես մշակվեն այն հնչյունները, որոնք դժվարանում են արտաբերել վրացախոսները.</w:t>
            </w:r>
            <w:r>
              <w:rPr>
                <w:rFonts w:eastAsia="Arial Unicode MS"/>
                <w:sz w:val="22"/>
                <w:szCs w:val="22"/>
                <w:lang w:val="ka-GE"/>
              </w:rPr>
              <w:t xml:space="preserve"> /є/- frère</w:t>
            </w:r>
            <w:r>
              <w:rPr>
                <w:sz w:val="22"/>
                <w:szCs w:val="22"/>
                <w:lang w:val="ka-GE"/>
              </w:rPr>
              <w:t xml:space="preserve">; </w:t>
            </w:r>
            <w:r>
              <w:rPr>
                <w:rFonts w:eastAsia="Arial Unicode MS"/>
                <w:sz w:val="22"/>
                <w:szCs w:val="22"/>
                <w:lang w:val="ka-GE"/>
              </w:rPr>
              <w:t>/</w:t>
            </w:r>
            <w:r>
              <w:rPr>
                <w:rFonts w:eastAsia="Arial Unicode MS" w:hint="eastAsia"/>
                <w:sz w:val="22"/>
                <w:szCs w:val="22"/>
                <w:lang w:val="ka-GE"/>
              </w:rPr>
              <w:t>ә</w:t>
            </w:r>
            <w:r>
              <w:rPr>
                <w:rFonts w:eastAsia="Arial Unicode MS"/>
                <w:sz w:val="22"/>
                <w:szCs w:val="22"/>
                <w:lang w:val="ka-GE"/>
              </w:rPr>
              <w:t>/- le, se</w:t>
            </w:r>
            <w:r>
              <w:rPr>
                <w:sz w:val="22"/>
                <w:szCs w:val="22"/>
                <w:lang w:val="ka-GE"/>
              </w:rPr>
              <w:t xml:space="preserve">; /y/ –une; </w:t>
            </w:r>
            <w:r>
              <w:rPr>
                <w:rFonts w:eastAsia="Arial Unicode MS"/>
                <w:sz w:val="22"/>
                <w:szCs w:val="22"/>
                <w:lang w:val="ka-GE"/>
              </w:rPr>
              <w:t>/Ø/ – deux</w:t>
            </w:r>
            <w:r>
              <w:rPr>
                <w:sz w:val="22"/>
                <w:szCs w:val="22"/>
                <w:lang w:val="ka-GE"/>
              </w:rPr>
              <w:t xml:space="preserve">; </w:t>
            </w:r>
            <w:r>
              <w:rPr>
                <w:rFonts w:eastAsia="Arial Unicode MS"/>
                <w:sz w:val="22"/>
                <w:szCs w:val="22"/>
                <w:lang w:val="ka-GE"/>
              </w:rPr>
              <w:t>/œ/ – heure; /wa /– moi, toi</w:t>
            </w:r>
            <w:r>
              <w:rPr>
                <w:sz w:val="22"/>
                <w:szCs w:val="22"/>
                <w:lang w:val="ka-GE"/>
              </w:rPr>
              <w:t xml:space="preserve">; </w:t>
            </w:r>
            <w:r>
              <w:rPr>
                <w:rFonts w:eastAsia="Arial Unicode MS"/>
                <w:sz w:val="22"/>
                <w:szCs w:val="22"/>
                <w:lang w:val="ka-GE"/>
              </w:rPr>
              <w:t>/wi/– oui</w:t>
            </w:r>
            <w:r>
              <w:rPr>
                <w:sz w:val="22"/>
                <w:szCs w:val="22"/>
                <w:lang w:val="ka-GE"/>
              </w:rPr>
              <w:t xml:space="preserve">; </w:t>
            </w:r>
            <w:r>
              <w:rPr>
                <w:rFonts w:eastAsia="Arial Unicode MS"/>
                <w:sz w:val="22"/>
                <w:szCs w:val="22"/>
                <w:lang w:val="ka-GE"/>
              </w:rPr>
              <w:t>/yi/ – aujourd’hui, huit</w:t>
            </w:r>
            <w:r>
              <w:rPr>
                <w:sz w:val="22"/>
                <w:szCs w:val="22"/>
                <w:lang w:val="ka-GE"/>
              </w:rPr>
              <w:t xml:space="preserve">; </w:t>
            </w:r>
            <w:r>
              <w:rPr>
                <w:rFonts w:eastAsia="Arial Unicode MS"/>
                <w:sz w:val="22"/>
                <w:szCs w:val="22"/>
                <w:lang w:val="ka-GE"/>
              </w:rPr>
              <w:t>/ij/ - fille, bille</w:t>
            </w:r>
            <w:r>
              <w:rPr>
                <w:sz w:val="22"/>
                <w:szCs w:val="22"/>
                <w:lang w:val="ka-GE"/>
              </w:rPr>
              <w:t xml:space="preserve">; </w:t>
            </w:r>
            <w:r>
              <w:rPr>
                <w:rFonts w:ascii="Courier New" w:hAnsi="Courier New" w:cs="Courier New"/>
                <w:sz w:val="22"/>
                <w:szCs w:val="22"/>
                <w:lang w:val="ka-GE"/>
              </w:rPr>
              <w:t>/ã/- ans</w:t>
            </w:r>
            <w:r>
              <w:rPr>
                <w:sz w:val="22"/>
                <w:szCs w:val="22"/>
                <w:lang w:val="ka-GE"/>
              </w:rPr>
              <w:t xml:space="preserve">; </w:t>
            </w:r>
            <w:r>
              <w:rPr>
                <w:rFonts w:ascii="Courier New" w:hAnsi="Courier New" w:cs="Courier New"/>
                <w:sz w:val="22"/>
                <w:szCs w:val="22"/>
                <w:lang w:val="ka-GE"/>
              </w:rPr>
              <w:t>/õ/- on</w:t>
            </w:r>
            <w:r>
              <w:rPr>
                <w:sz w:val="22"/>
                <w:szCs w:val="22"/>
                <w:lang w:val="ka-GE"/>
              </w:rPr>
              <w:t>; /õe/ - un; /</w:t>
            </w:r>
            <w:r>
              <w:rPr>
                <w:rFonts w:ascii="Arial Unicode MS" w:eastAsia="Arial Unicode MS" w:hAnsi="Arial Unicode MS" w:cs="Arial Unicode MS" w:hint="eastAsia"/>
                <w:b/>
                <w:sz w:val="22"/>
                <w:szCs w:val="22"/>
                <w:lang w:val="ka-GE"/>
              </w:rPr>
              <w:t>ɛ̃</w:t>
            </w:r>
            <w:r>
              <w:rPr>
                <w:rFonts w:eastAsia="Arial Unicode MS"/>
                <w:sz w:val="22"/>
                <w:szCs w:val="22"/>
                <w:lang w:val="ka-GE"/>
              </w:rPr>
              <w:t xml:space="preserve"> /- main, cinq</w:t>
            </w:r>
            <w:r w:rsidRPr="00CC6129">
              <w:rPr>
                <w:rFonts w:eastAsia="Arial Unicode MS"/>
                <w:sz w:val="22"/>
                <w:szCs w:val="22"/>
                <w:lang w:val="hy-AM"/>
              </w:rPr>
              <w:t>.</w:t>
            </w:r>
          </w:p>
          <w:p w:rsidR="00144AB5" w:rsidRDefault="00144AB5" w:rsidP="006F614E">
            <w:pPr>
              <w:pStyle w:val="Footer"/>
              <w:jc w:val="both"/>
              <w:rPr>
                <w:rFonts w:ascii="Sylfaen" w:hAnsi="Sylfaen"/>
                <w:b/>
                <w:bCs/>
                <w:lang w:val="de-DE"/>
              </w:rPr>
            </w:pPr>
          </w:p>
          <w:p w:rsidR="00144AB5" w:rsidRDefault="00144AB5" w:rsidP="006F614E">
            <w:pPr>
              <w:pStyle w:val="Footer"/>
              <w:jc w:val="both"/>
              <w:rPr>
                <w:rFonts w:ascii="Sylfaen" w:hAnsi="Sylfaen"/>
                <w:b/>
                <w:bCs/>
                <w:lang w:val="hy-AM"/>
              </w:rPr>
            </w:pPr>
            <w:r>
              <w:rPr>
                <w:rFonts w:ascii="Sylfaen" w:hAnsi="Sylfaen"/>
                <w:b/>
                <w:bCs/>
                <w:sz w:val="22"/>
                <w:szCs w:val="22"/>
                <w:lang w:val="hy-AM"/>
              </w:rPr>
              <w:t>Հնչերանգ</w:t>
            </w:r>
          </w:p>
          <w:p w:rsidR="00144AB5" w:rsidRDefault="00144AB5" w:rsidP="006F614E">
            <w:pPr>
              <w:pStyle w:val="Footer"/>
              <w:ind w:firstLine="318"/>
              <w:jc w:val="both"/>
              <w:rPr>
                <w:rFonts w:ascii="Sylfaen" w:hAnsi="Sylfaen"/>
                <w:iCs/>
                <w:lang w:val="de-DE"/>
              </w:rPr>
            </w:pPr>
            <w:r>
              <w:rPr>
                <w:rFonts w:ascii="Sylfaen" w:hAnsi="Sylfaen"/>
                <w:sz w:val="22"/>
                <w:szCs w:val="22"/>
                <w:lang w:val="hy-AM"/>
              </w:rPr>
              <w:t xml:space="preserve">Պատմողական, հարցական, հրամայական եղանակն արտահայտող հնչերանգներ, հնչերանգի արտահայտչական փոփոխություններով արտահայտված հուզմունքներ. զարմանք, ուրախություն, հիացում, բարկություն, երկմտանք, դժգոհություն... </w:t>
            </w:r>
          </w:p>
          <w:p w:rsidR="00144AB5" w:rsidRDefault="00144AB5" w:rsidP="006F614E">
            <w:pPr>
              <w:pStyle w:val="Footer"/>
              <w:ind w:firstLine="318"/>
              <w:jc w:val="both"/>
              <w:rPr>
                <w:rFonts w:ascii="Sylfaen" w:hAnsi="Sylfaen"/>
                <w:iCs/>
                <w:lang w:val="de-DE"/>
              </w:rPr>
            </w:pPr>
            <w:r>
              <w:rPr>
                <w:rFonts w:ascii="Sylfaen" w:hAnsi="Sylfaen"/>
                <w:iCs/>
                <w:sz w:val="22"/>
                <w:szCs w:val="22"/>
                <w:lang w:val="ka-GE"/>
              </w:rPr>
              <w:t xml:space="preserve"> </w:t>
            </w:r>
            <w:r>
              <w:rPr>
                <w:rFonts w:ascii="Sylfaen" w:hAnsi="Sylfaen"/>
                <w:iCs/>
                <w:sz w:val="22"/>
                <w:szCs w:val="22"/>
                <w:lang w:val="hy-AM"/>
              </w:rPr>
              <w:t>Ռիթմային խմբեր</w:t>
            </w:r>
            <w:r w:rsidRPr="004B74B7">
              <w:rPr>
                <w:rFonts w:ascii="Sylfaen" w:hAnsi="Sylfaen"/>
                <w:iCs/>
                <w:sz w:val="22"/>
                <w:szCs w:val="22"/>
                <w:lang w:val="ka-GE"/>
              </w:rPr>
              <w:t>:</w:t>
            </w:r>
            <w:r>
              <w:rPr>
                <w:rFonts w:ascii="Sylfaen" w:hAnsi="Sylfaen"/>
                <w:iCs/>
                <w:sz w:val="22"/>
                <w:szCs w:val="22"/>
                <w:lang w:val="hy-AM"/>
              </w:rPr>
              <w:t xml:space="preserve"> </w:t>
            </w:r>
          </w:p>
          <w:p w:rsidR="00144AB5" w:rsidRDefault="00144AB5" w:rsidP="006F614E">
            <w:pPr>
              <w:pStyle w:val="Footer"/>
              <w:jc w:val="both"/>
              <w:rPr>
                <w:rFonts w:ascii="Sylfaen" w:hAnsi="Sylfaen"/>
                <w:iCs/>
                <w:lang w:val="de-DE"/>
              </w:rPr>
            </w:pPr>
          </w:p>
          <w:p w:rsidR="00144AB5" w:rsidRDefault="00144AB5" w:rsidP="006F614E">
            <w:pPr>
              <w:pStyle w:val="Footer"/>
              <w:jc w:val="both"/>
              <w:rPr>
                <w:rFonts w:ascii="Sylfaen" w:hAnsi="Sylfaen"/>
                <w:lang w:val="ka-GE"/>
              </w:rPr>
            </w:pPr>
            <w:r>
              <w:rPr>
                <w:rFonts w:ascii="Sylfaen" w:hAnsi="Sylfaen"/>
                <w:b/>
                <w:bCs/>
                <w:sz w:val="22"/>
                <w:szCs w:val="22"/>
                <w:lang w:val="hy-AM"/>
              </w:rPr>
              <w:t xml:space="preserve">Բառերի հնչյունաբանական կապ </w:t>
            </w:r>
            <w:r>
              <w:rPr>
                <w:rFonts w:ascii="Sylfaen" w:hAnsi="Sylfaen"/>
                <w:b/>
                <w:bCs/>
                <w:sz w:val="22"/>
                <w:szCs w:val="22"/>
                <w:lang w:val="ka-GE"/>
              </w:rPr>
              <w:t>(</w:t>
            </w:r>
            <w:r>
              <w:rPr>
                <w:b/>
                <w:bCs/>
                <w:sz w:val="22"/>
                <w:szCs w:val="22"/>
                <w:lang w:val="ka-GE"/>
              </w:rPr>
              <w:t>liaison)</w:t>
            </w:r>
          </w:p>
          <w:p w:rsidR="00144AB5" w:rsidRDefault="00144AB5" w:rsidP="006F614E">
            <w:pPr>
              <w:pStyle w:val="Footer"/>
              <w:ind w:firstLine="318"/>
              <w:jc w:val="both"/>
              <w:rPr>
                <w:lang w:val="de-DE"/>
              </w:rPr>
            </w:pPr>
            <w:r>
              <w:rPr>
                <w:rFonts w:ascii="Sylfaen" w:hAnsi="Sylfaen"/>
                <w:sz w:val="22"/>
                <w:szCs w:val="22"/>
                <w:lang w:val="hy-AM"/>
              </w:rPr>
              <w:t>Պարտադիր կապ՝</w:t>
            </w:r>
            <w:r>
              <w:rPr>
                <w:rFonts w:ascii="Sylfaen" w:hAnsi="Sylfaen"/>
                <w:sz w:val="22"/>
                <w:szCs w:val="22"/>
                <w:lang w:val="de-DE"/>
              </w:rPr>
              <w:t xml:space="preserve"> </w:t>
            </w:r>
            <w:r>
              <w:rPr>
                <w:rFonts w:ascii="Sylfaen" w:hAnsi="Sylfaen"/>
                <w:sz w:val="22"/>
                <w:szCs w:val="22"/>
                <w:lang w:val="hy-AM"/>
              </w:rPr>
              <w:t>հոդի</w:t>
            </w:r>
            <w:r>
              <w:rPr>
                <w:rFonts w:ascii="Sylfaen" w:hAnsi="Sylfaen"/>
                <w:sz w:val="22"/>
                <w:szCs w:val="22"/>
                <w:lang w:val="de-DE"/>
              </w:rPr>
              <w:t xml:space="preserve">, </w:t>
            </w:r>
            <w:r>
              <w:rPr>
                <w:rFonts w:ascii="Sylfaen" w:hAnsi="Sylfaen"/>
                <w:sz w:val="22"/>
                <w:szCs w:val="22"/>
                <w:lang w:val="hy-AM"/>
              </w:rPr>
              <w:t xml:space="preserve">ածականի և գոյականի միջև. </w:t>
            </w:r>
            <w:r>
              <w:rPr>
                <w:rFonts w:ascii="Sylfaen" w:hAnsi="Sylfaen"/>
                <w:sz w:val="22"/>
                <w:szCs w:val="22"/>
                <w:lang w:val="de-DE"/>
              </w:rPr>
              <w:t xml:space="preserve"> </w:t>
            </w:r>
            <w:r>
              <w:rPr>
                <w:sz w:val="22"/>
                <w:szCs w:val="22"/>
                <w:lang w:val="de-DE"/>
              </w:rPr>
              <w:t xml:space="preserve">un ours, huit ans, joyeux anniversaire; </w:t>
            </w:r>
          </w:p>
          <w:p w:rsidR="00144AB5" w:rsidRDefault="00144AB5" w:rsidP="006F614E">
            <w:pPr>
              <w:pStyle w:val="Footer"/>
              <w:jc w:val="both"/>
              <w:rPr>
                <w:lang w:val="de-DE"/>
              </w:rPr>
            </w:pPr>
            <w:r>
              <w:rPr>
                <w:sz w:val="22"/>
                <w:szCs w:val="22"/>
                <w:lang w:val="de-DE"/>
              </w:rPr>
              <w:t>être</w:t>
            </w:r>
            <w:r>
              <w:rPr>
                <w:rFonts w:ascii="Sylfaen" w:hAnsi="Sylfaen"/>
                <w:sz w:val="22"/>
                <w:szCs w:val="22"/>
                <w:lang w:val="de-DE"/>
              </w:rPr>
              <w:t>-</w:t>
            </w:r>
            <w:r>
              <w:rPr>
                <w:rFonts w:ascii="Sylfaen" w:hAnsi="Sylfaen"/>
                <w:sz w:val="22"/>
                <w:szCs w:val="22"/>
                <w:lang w:val="hy-AM"/>
              </w:rPr>
              <w:t xml:space="preserve"> բայից հետո 3-րդ դեմք.</w:t>
            </w:r>
            <w:r>
              <w:rPr>
                <w:rFonts w:ascii="Sylfaen" w:hAnsi="Sylfaen"/>
                <w:sz w:val="22"/>
                <w:szCs w:val="22"/>
                <w:lang w:val="de-DE"/>
              </w:rPr>
              <w:t xml:space="preserve"> </w:t>
            </w:r>
            <w:r>
              <w:rPr>
                <w:sz w:val="22"/>
                <w:szCs w:val="22"/>
                <w:lang w:val="de-DE"/>
              </w:rPr>
              <w:t>c’est un chien ;</w:t>
            </w:r>
            <w:r>
              <w:rPr>
                <w:rFonts w:ascii="Sylfaen" w:hAnsi="Sylfaen"/>
                <w:sz w:val="22"/>
                <w:szCs w:val="22"/>
                <w:lang w:val="de-DE"/>
              </w:rPr>
              <w:t xml:space="preserve"> </w:t>
            </w:r>
            <w:r>
              <w:rPr>
                <w:rFonts w:ascii="Sylfaen" w:hAnsi="Sylfaen"/>
                <w:sz w:val="22"/>
                <w:szCs w:val="22"/>
                <w:lang w:val="hy-AM"/>
              </w:rPr>
              <w:t>անթույլատրելի կապ</w:t>
            </w:r>
            <w:r>
              <w:rPr>
                <w:rFonts w:ascii="Sylfaen" w:hAnsi="Sylfaen"/>
                <w:sz w:val="22"/>
                <w:szCs w:val="22"/>
                <w:lang w:val="ka-GE"/>
              </w:rPr>
              <w:t xml:space="preserve"> </w:t>
            </w:r>
            <w:r>
              <w:rPr>
                <w:rFonts w:ascii="Sylfaen" w:hAnsi="Sylfaen"/>
                <w:sz w:val="22"/>
                <w:szCs w:val="22"/>
                <w:lang w:val="de-DE"/>
              </w:rPr>
              <w:t> </w:t>
            </w:r>
            <w:r>
              <w:rPr>
                <w:sz w:val="22"/>
                <w:szCs w:val="22"/>
                <w:lang w:val="de-DE"/>
              </w:rPr>
              <w:t xml:space="preserve">et </w:t>
            </w:r>
            <w:r>
              <w:rPr>
                <w:rFonts w:ascii="Sylfaen" w:hAnsi="Sylfaen"/>
                <w:sz w:val="22"/>
                <w:szCs w:val="22"/>
                <w:lang w:val="hy-AM"/>
              </w:rPr>
              <w:t>կապից հետո.</w:t>
            </w:r>
            <w:r>
              <w:rPr>
                <w:sz w:val="22"/>
                <w:szCs w:val="22"/>
                <w:lang w:val="de-DE"/>
              </w:rPr>
              <w:t xml:space="preserve">  un chat et un chien.</w:t>
            </w:r>
          </w:p>
          <w:p w:rsidR="00144AB5" w:rsidRDefault="00144AB5" w:rsidP="006F614E">
            <w:pPr>
              <w:pStyle w:val="Footer"/>
              <w:jc w:val="both"/>
              <w:rPr>
                <w:lang w:val="de-DE"/>
              </w:rPr>
            </w:pPr>
          </w:p>
          <w:p w:rsidR="00144AB5" w:rsidRDefault="00144AB5" w:rsidP="006F614E">
            <w:pPr>
              <w:pStyle w:val="BodyText"/>
              <w:jc w:val="both"/>
              <w:rPr>
                <w:rFonts w:ascii="AcadMtavr" w:hAnsi="AcadMtavr"/>
                <w:b/>
                <w:bCs/>
                <w:i/>
                <w:iCs/>
                <w:spacing w:val="42"/>
                <w:lang w:val="de-DE"/>
              </w:rPr>
            </w:pPr>
            <w:r>
              <w:rPr>
                <w:rFonts w:ascii="Sylfaen" w:hAnsi="Sylfaen"/>
                <w:b/>
                <w:bCs/>
                <w:sz w:val="22"/>
                <w:szCs w:val="22"/>
                <w:lang w:val="hy-AM"/>
              </w:rPr>
              <w:t>Հնչյունների համապատասխան գ</w:t>
            </w:r>
            <w:r>
              <w:rPr>
                <w:rFonts w:ascii="Sylfaen" w:hAnsi="Sylfaen"/>
                <w:b/>
                <w:bCs/>
                <w:sz w:val="22"/>
                <w:szCs w:val="22"/>
              </w:rPr>
              <w:t>րույթները</w:t>
            </w:r>
            <w:r>
              <w:rPr>
                <w:rFonts w:ascii="Sylfaen" w:hAnsi="Sylfaen"/>
                <w:b/>
                <w:bCs/>
                <w:sz w:val="22"/>
                <w:szCs w:val="22"/>
                <w:lang w:val="hy-AM"/>
              </w:rPr>
              <w:t>.</w:t>
            </w:r>
            <w:r>
              <w:rPr>
                <w:rFonts w:ascii="Courier New" w:hAnsi="Courier New" w:cs="Courier New"/>
                <w:i/>
                <w:sz w:val="22"/>
                <w:szCs w:val="22"/>
                <w:lang w:val="de-DE"/>
              </w:rPr>
              <w:t xml:space="preserve"> </w:t>
            </w:r>
            <w:r>
              <w:rPr>
                <w:rFonts w:ascii="Courier New" w:hAnsi="Courier New" w:cs="Courier New"/>
                <w:b/>
                <w:sz w:val="22"/>
                <w:szCs w:val="22"/>
                <w:lang w:val="de-DE"/>
              </w:rPr>
              <w:t>/õ/-</w:t>
            </w:r>
            <w:r>
              <w:rPr>
                <w:rFonts w:ascii="Courier New" w:hAnsi="Courier New" w:cs="Courier New"/>
                <w:sz w:val="22"/>
                <w:szCs w:val="22"/>
                <w:lang w:val="de-DE"/>
              </w:rPr>
              <w:t>on,om</w:t>
            </w:r>
            <w:r>
              <w:rPr>
                <w:rFonts w:ascii="Sylfaen" w:hAnsi="Sylfaen"/>
                <w:sz w:val="22"/>
                <w:szCs w:val="22"/>
                <w:lang w:val="de-DE"/>
              </w:rPr>
              <w:t xml:space="preserve">; </w:t>
            </w:r>
            <w:r>
              <w:rPr>
                <w:b/>
                <w:sz w:val="22"/>
                <w:szCs w:val="22"/>
                <w:lang w:val="de-DE"/>
              </w:rPr>
              <w:t>/u</w:t>
            </w:r>
            <w:r>
              <w:rPr>
                <w:sz w:val="22"/>
                <w:szCs w:val="22"/>
                <w:lang w:val="de-DE"/>
              </w:rPr>
              <w:t>/ -ou</w:t>
            </w:r>
            <w:r>
              <w:rPr>
                <w:rFonts w:ascii="Sylfaen" w:hAnsi="Sylfaen"/>
                <w:sz w:val="22"/>
                <w:szCs w:val="22"/>
                <w:lang w:val="de-DE"/>
              </w:rPr>
              <w:t xml:space="preserve">; </w:t>
            </w:r>
            <w:r>
              <w:rPr>
                <w:b/>
                <w:sz w:val="22"/>
                <w:szCs w:val="22"/>
                <w:lang w:val="de-DE"/>
              </w:rPr>
              <w:t>/</w:t>
            </w:r>
            <w:r>
              <w:rPr>
                <w:rFonts w:ascii="Courier New" w:hAnsi="Courier New" w:cs="Courier New"/>
                <w:b/>
                <w:sz w:val="22"/>
                <w:szCs w:val="22"/>
                <w:lang w:val="de-DE"/>
              </w:rPr>
              <w:t>ã</w:t>
            </w:r>
            <w:r>
              <w:rPr>
                <w:b/>
                <w:sz w:val="22"/>
                <w:szCs w:val="22"/>
                <w:lang w:val="de-DE"/>
              </w:rPr>
              <w:t xml:space="preserve"> /</w:t>
            </w:r>
            <w:r>
              <w:rPr>
                <w:sz w:val="22"/>
                <w:szCs w:val="22"/>
                <w:lang w:val="de-DE"/>
              </w:rPr>
              <w:t xml:space="preserve"> - an, am, en, em</w:t>
            </w:r>
            <w:r>
              <w:rPr>
                <w:rFonts w:ascii="Sylfaen" w:hAnsi="Sylfaen"/>
                <w:sz w:val="22"/>
                <w:szCs w:val="22"/>
                <w:lang w:val="de-DE"/>
              </w:rPr>
              <w:t xml:space="preserve">; </w:t>
            </w:r>
            <w:r>
              <w:rPr>
                <w:sz w:val="22"/>
                <w:szCs w:val="22"/>
                <w:lang w:val="de-DE"/>
              </w:rPr>
              <w:t>/</w:t>
            </w:r>
            <w:r>
              <w:rPr>
                <w:rFonts w:ascii="Arial Unicode MS" w:eastAsia="Arial Unicode MS" w:hAnsi="Arial Unicode MS" w:cs="Arial Unicode MS" w:hint="eastAsia"/>
                <w:b/>
                <w:sz w:val="22"/>
                <w:szCs w:val="22"/>
                <w:lang w:val="de-DE"/>
              </w:rPr>
              <w:t>ɛ̃</w:t>
            </w:r>
            <w:r>
              <w:rPr>
                <w:b/>
                <w:sz w:val="22"/>
                <w:szCs w:val="22"/>
                <w:lang w:val="de-DE"/>
              </w:rPr>
              <w:t>/</w:t>
            </w:r>
            <w:r>
              <w:rPr>
                <w:sz w:val="22"/>
                <w:szCs w:val="22"/>
                <w:lang w:val="de-DE"/>
              </w:rPr>
              <w:t xml:space="preserve"> - in, im, ain, ein</w:t>
            </w:r>
            <w:r>
              <w:rPr>
                <w:rFonts w:ascii="Sylfaen" w:hAnsi="Sylfaen"/>
                <w:sz w:val="22"/>
                <w:szCs w:val="22"/>
                <w:lang w:val="de-DE"/>
              </w:rPr>
              <w:t xml:space="preserve">; </w:t>
            </w:r>
            <w:r>
              <w:rPr>
                <w:b/>
                <w:sz w:val="22"/>
                <w:szCs w:val="22"/>
                <w:lang w:val="de-DE"/>
              </w:rPr>
              <w:t>/f/</w:t>
            </w:r>
            <w:r>
              <w:rPr>
                <w:sz w:val="22"/>
                <w:szCs w:val="22"/>
                <w:lang w:val="de-DE"/>
              </w:rPr>
              <w:t xml:space="preserve"> - f, ph</w:t>
            </w:r>
            <w:r>
              <w:rPr>
                <w:rFonts w:ascii="Sylfaen" w:hAnsi="Sylfaen"/>
                <w:sz w:val="22"/>
                <w:szCs w:val="22"/>
                <w:lang w:val="de-DE"/>
              </w:rPr>
              <w:t xml:space="preserve">; </w:t>
            </w:r>
            <w:r>
              <w:rPr>
                <w:rFonts w:ascii="Arial Unicode MS" w:eastAsia="Arial Unicode MS" w:hAnsi="Arial Unicode MS" w:cs="Arial Unicode MS" w:hint="eastAsia"/>
                <w:b/>
                <w:sz w:val="22"/>
                <w:szCs w:val="22"/>
                <w:lang w:val="de-DE"/>
              </w:rPr>
              <w:t>/Ʒ</w:t>
            </w:r>
            <w:r>
              <w:rPr>
                <w:b/>
                <w:sz w:val="22"/>
                <w:szCs w:val="22"/>
                <w:lang w:val="de-DE"/>
              </w:rPr>
              <w:t>/-</w:t>
            </w:r>
            <w:r>
              <w:rPr>
                <w:sz w:val="22"/>
                <w:szCs w:val="22"/>
                <w:lang w:val="de-DE"/>
              </w:rPr>
              <w:t xml:space="preserve"> j, g</w:t>
            </w:r>
            <w:r>
              <w:rPr>
                <w:rFonts w:ascii="Sylfaen" w:hAnsi="Sylfaen"/>
                <w:sz w:val="22"/>
                <w:szCs w:val="22"/>
                <w:lang w:val="de-DE"/>
              </w:rPr>
              <w:t xml:space="preserve">; </w:t>
            </w:r>
            <w:r>
              <w:rPr>
                <w:b/>
                <w:sz w:val="22"/>
                <w:szCs w:val="22"/>
                <w:lang w:val="de-DE"/>
              </w:rPr>
              <w:t>/k/</w:t>
            </w:r>
            <w:r>
              <w:rPr>
                <w:sz w:val="22"/>
                <w:szCs w:val="22"/>
                <w:lang w:val="de-DE"/>
              </w:rPr>
              <w:t xml:space="preserve"> - c, qu, k</w:t>
            </w:r>
            <w:r>
              <w:rPr>
                <w:rFonts w:ascii="Sylfaen" w:hAnsi="Sylfaen"/>
                <w:sz w:val="22"/>
                <w:szCs w:val="22"/>
                <w:lang w:val="de-DE"/>
              </w:rPr>
              <w:t xml:space="preserve">; </w:t>
            </w:r>
            <w:r>
              <w:rPr>
                <w:sz w:val="22"/>
                <w:szCs w:val="22"/>
                <w:lang w:val="de-DE"/>
              </w:rPr>
              <w:t>/</w:t>
            </w:r>
            <w:r>
              <w:rPr>
                <w:bCs/>
                <w:sz w:val="22"/>
                <w:szCs w:val="22"/>
                <w:lang w:val="fr-BE"/>
              </w:rPr>
              <w:t>ε</w:t>
            </w:r>
            <w:r>
              <w:rPr>
                <w:sz w:val="22"/>
                <w:szCs w:val="22"/>
                <w:lang w:val="de-DE"/>
              </w:rPr>
              <w:t xml:space="preserve"> /- ai, ei, è, ê</w:t>
            </w:r>
            <w:r>
              <w:rPr>
                <w:rFonts w:ascii="Sylfaen" w:hAnsi="Sylfaen"/>
                <w:sz w:val="22"/>
                <w:szCs w:val="22"/>
                <w:lang w:val="de-DE"/>
              </w:rPr>
              <w:t xml:space="preserve">; </w:t>
            </w:r>
            <w:r>
              <w:rPr>
                <w:b/>
                <w:sz w:val="22"/>
                <w:szCs w:val="22"/>
                <w:lang w:val="de-DE"/>
              </w:rPr>
              <w:t>/g/</w:t>
            </w:r>
            <w:r>
              <w:rPr>
                <w:sz w:val="22"/>
                <w:szCs w:val="22"/>
                <w:lang w:val="de-DE"/>
              </w:rPr>
              <w:t xml:space="preserve"> - g, gu </w:t>
            </w:r>
            <w:r>
              <w:rPr>
                <w:rFonts w:ascii="Sylfaen" w:hAnsi="Sylfaen"/>
                <w:sz w:val="22"/>
                <w:szCs w:val="22"/>
                <w:lang w:val="de-DE"/>
              </w:rPr>
              <w:t xml:space="preserve">; </w:t>
            </w:r>
            <w:r>
              <w:rPr>
                <w:b/>
                <w:sz w:val="22"/>
                <w:szCs w:val="22"/>
                <w:lang w:val="de-DE"/>
              </w:rPr>
              <w:t>/s</w:t>
            </w:r>
            <w:r>
              <w:rPr>
                <w:sz w:val="22"/>
                <w:szCs w:val="22"/>
                <w:lang w:val="de-DE"/>
              </w:rPr>
              <w:t>/ - s, ss, ce, tion, sc</w:t>
            </w:r>
            <w:r>
              <w:rPr>
                <w:rFonts w:ascii="Sylfaen" w:hAnsi="Sylfaen"/>
                <w:sz w:val="22"/>
                <w:szCs w:val="22"/>
                <w:lang w:val="de-DE"/>
              </w:rPr>
              <w:t xml:space="preserve">; </w:t>
            </w:r>
            <w:r>
              <w:rPr>
                <w:b/>
                <w:sz w:val="22"/>
                <w:szCs w:val="22"/>
                <w:lang w:val="de-DE"/>
              </w:rPr>
              <w:t>/z/</w:t>
            </w:r>
            <w:r>
              <w:rPr>
                <w:sz w:val="22"/>
                <w:szCs w:val="22"/>
                <w:lang w:val="de-DE"/>
              </w:rPr>
              <w:t xml:space="preserve"> - s, z</w:t>
            </w:r>
            <w:r>
              <w:rPr>
                <w:rFonts w:ascii="Sylfaen" w:hAnsi="Sylfaen"/>
                <w:sz w:val="22"/>
                <w:szCs w:val="22"/>
                <w:lang w:val="de-DE"/>
              </w:rPr>
              <w:t xml:space="preserve">; </w:t>
            </w:r>
            <w:r>
              <w:rPr>
                <w:sz w:val="22"/>
                <w:szCs w:val="22"/>
                <w:lang w:val="de-DE"/>
              </w:rPr>
              <w:t>/</w:t>
            </w:r>
            <w:r>
              <w:rPr>
                <w:rFonts w:ascii="Sylfaen" w:hAnsi="Sylfaen"/>
                <w:b/>
                <w:sz w:val="22"/>
                <w:szCs w:val="22"/>
                <w:lang w:val="de-DE"/>
              </w:rPr>
              <w:t>œ</w:t>
            </w:r>
            <w:r>
              <w:rPr>
                <w:b/>
                <w:sz w:val="22"/>
                <w:szCs w:val="22"/>
                <w:lang w:val="de-DE"/>
              </w:rPr>
              <w:t>/</w:t>
            </w:r>
            <w:r>
              <w:rPr>
                <w:sz w:val="22"/>
                <w:szCs w:val="22"/>
                <w:lang w:val="de-DE"/>
              </w:rPr>
              <w:t xml:space="preserve"> - eu, œu</w:t>
            </w:r>
          </w:p>
        </w:tc>
      </w:tr>
    </w:tbl>
    <w:p w:rsidR="00144AB5" w:rsidRPr="004B74B7" w:rsidRDefault="00144AB5" w:rsidP="00144AB5">
      <w:pPr>
        <w:pStyle w:val="BodyText"/>
        <w:jc w:val="both"/>
        <w:rPr>
          <w:rFonts w:ascii="Sylfaen" w:hAnsi="Sylfaen"/>
          <w:b/>
          <w:bCs/>
          <w:i/>
          <w:iCs/>
          <w:spacing w:val="42"/>
          <w:sz w:val="22"/>
          <w:szCs w:val="22"/>
          <w:lang w:val="de-DE"/>
        </w:rPr>
      </w:pPr>
    </w:p>
    <w:p w:rsidR="00144AB5" w:rsidRDefault="00144AB5" w:rsidP="00144AB5">
      <w:pPr>
        <w:pStyle w:val="BodyText"/>
        <w:jc w:val="both"/>
        <w:rPr>
          <w:rFonts w:ascii="Sylfaen" w:hAnsi="Sylfaen"/>
          <w:b/>
          <w:bCs/>
          <w:i/>
          <w:iCs/>
          <w:spacing w:val="42"/>
          <w:sz w:val="22"/>
          <w:szCs w:val="22"/>
          <w:lang w:val="ka-GE"/>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144AB5" w:rsidRPr="00615E58" w:rsidTr="006F614E">
        <w:tc>
          <w:tcPr>
            <w:tcW w:w="9498" w:type="dxa"/>
            <w:tcBorders>
              <w:top w:val="nil"/>
              <w:left w:val="nil"/>
              <w:bottom w:val="nil"/>
              <w:right w:val="nil"/>
            </w:tcBorders>
          </w:tcPr>
          <w:p w:rsidR="00144AB5" w:rsidRDefault="00144AB5" w:rsidP="006F614E">
            <w:pPr>
              <w:pStyle w:val="BodyText"/>
              <w:shd w:val="clear" w:color="auto" w:fill="D9D9D9"/>
              <w:jc w:val="both"/>
              <w:rPr>
                <w:rFonts w:ascii="Sylfaen" w:hAnsi="Sylfaen"/>
                <w:b/>
                <w:lang w:val="hy-AM"/>
              </w:rPr>
            </w:pPr>
            <w:r>
              <w:rPr>
                <w:rFonts w:ascii="Sylfaen" w:hAnsi="Sylfaen"/>
                <w:b/>
                <w:sz w:val="22"/>
                <w:szCs w:val="22"/>
                <w:lang w:val="hy-AM"/>
              </w:rPr>
              <w:t xml:space="preserve">Սոցիալ-մշակութային և մշակութային թեմատիկա </w:t>
            </w:r>
            <w:r>
              <w:rPr>
                <w:rFonts w:ascii="Sylfaen" w:hAnsi="Sylfaen"/>
                <w:b/>
                <w:sz w:val="22"/>
                <w:szCs w:val="22"/>
                <w:lang w:val="de-DE"/>
              </w:rPr>
              <w:t xml:space="preserve"> I </w:t>
            </w:r>
            <w:r>
              <w:rPr>
                <w:rFonts w:ascii="Sylfaen" w:hAnsi="Sylfaen"/>
                <w:b/>
                <w:sz w:val="22"/>
                <w:szCs w:val="22"/>
                <w:lang w:val="hy-AM"/>
              </w:rPr>
              <w:t>և</w:t>
            </w:r>
            <w:r>
              <w:rPr>
                <w:rFonts w:ascii="Sylfaen" w:hAnsi="Sylfaen"/>
                <w:b/>
                <w:sz w:val="22"/>
                <w:szCs w:val="22"/>
                <w:lang w:val="de-DE"/>
              </w:rPr>
              <w:t xml:space="preserve"> II </w:t>
            </w:r>
            <w:r>
              <w:rPr>
                <w:rFonts w:ascii="Sylfaen" w:hAnsi="Sylfaen"/>
                <w:b/>
                <w:sz w:val="22"/>
                <w:szCs w:val="22"/>
                <w:lang w:val="hy-AM"/>
              </w:rPr>
              <w:t>մակարդակների համար</w:t>
            </w:r>
          </w:p>
          <w:p w:rsidR="00144AB5" w:rsidRDefault="00144AB5" w:rsidP="006F614E">
            <w:pPr>
              <w:pStyle w:val="BodyText"/>
              <w:ind w:firstLine="318"/>
              <w:jc w:val="both"/>
              <w:rPr>
                <w:rFonts w:ascii="Sylfaen" w:hAnsi="Sylfaen"/>
                <w:b/>
                <w:bCs/>
                <w:lang w:val="de-DE"/>
              </w:rPr>
            </w:pPr>
          </w:p>
          <w:p w:rsidR="00144AB5" w:rsidRDefault="00144AB5" w:rsidP="006F614E">
            <w:pPr>
              <w:pStyle w:val="BodyText"/>
              <w:ind w:firstLine="318"/>
              <w:jc w:val="both"/>
              <w:rPr>
                <w:rFonts w:ascii="Sylfaen" w:hAnsi="Sylfaen"/>
                <w:b/>
                <w:bCs/>
                <w:i/>
                <w:iCs/>
                <w:spacing w:val="42"/>
                <w:lang w:val="hy-AM"/>
              </w:rPr>
            </w:pPr>
            <w:r>
              <w:rPr>
                <w:rFonts w:ascii="Sylfaen" w:hAnsi="Sylfaen"/>
                <w:b/>
                <w:bCs/>
                <w:sz w:val="22"/>
                <w:szCs w:val="22"/>
                <w:lang w:val="de-DE"/>
              </w:rPr>
              <w:t>(</w:t>
            </w:r>
            <w:r>
              <w:rPr>
                <w:rFonts w:ascii="Sylfaen" w:hAnsi="Sylfaen"/>
                <w:bCs/>
                <w:sz w:val="22"/>
                <w:szCs w:val="22"/>
              </w:rPr>
              <w:t>Մ</w:t>
            </w:r>
            <w:r>
              <w:rPr>
                <w:rFonts w:ascii="Sylfaen" w:hAnsi="Sylfaen"/>
                <w:bCs/>
                <w:sz w:val="22"/>
                <w:szCs w:val="22"/>
                <w:lang w:val="hy-AM"/>
              </w:rPr>
              <w:t>ինչ</w:t>
            </w:r>
            <w:r>
              <w:rPr>
                <w:rFonts w:ascii="Sylfaen" w:hAnsi="Sylfaen"/>
                <w:bCs/>
                <w:sz w:val="22"/>
                <w:szCs w:val="22"/>
              </w:rPr>
              <w:t>և</w:t>
            </w:r>
            <w:r>
              <w:rPr>
                <w:rFonts w:ascii="Sylfaen" w:hAnsi="Sylfaen"/>
                <w:bCs/>
                <w:sz w:val="22"/>
                <w:szCs w:val="22"/>
                <w:lang w:val="de-DE"/>
              </w:rPr>
              <w:t xml:space="preserve"> </w:t>
            </w:r>
            <w:r>
              <w:rPr>
                <w:rFonts w:ascii="Sylfaen" w:hAnsi="Sylfaen"/>
                <w:bCs/>
                <w:sz w:val="22"/>
                <w:szCs w:val="22"/>
                <w:lang w:val="hy-AM"/>
              </w:rPr>
              <w:t>աշակերտները</w:t>
            </w:r>
            <w:r>
              <w:rPr>
                <w:rFonts w:ascii="Sylfaen" w:hAnsi="Sylfaen"/>
                <w:sz w:val="22"/>
                <w:szCs w:val="22"/>
                <w:lang w:val="de-DE"/>
              </w:rPr>
              <w:t xml:space="preserve">  </w:t>
            </w:r>
            <w:r>
              <w:rPr>
                <w:rFonts w:ascii="Sylfaen" w:hAnsi="Sylfaen"/>
                <w:sz w:val="22"/>
                <w:szCs w:val="22"/>
                <w:lang w:val="hy-AM"/>
              </w:rPr>
              <w:t xml:space="preserve">բարձրացնեն օտար լեզվի իմացության մակարդակը, թույլատրվում է տեղեկությունը փոխանցել </w:t>
            </w:r>
            <w:r>
              <w:rPr>
                <w:rFonts w:ascii="Sylfaen" w:hAnsi="Sylfaen"/>
                <w:sz w:val="22"/>
                <w:szCs w:val="22"/>
              </w:rPr>
              <w:t>մայրենի</w:t>
            </w:r>
            <w:r>
              <w:rPr>
                <w:rFonts w:ascii="Sylfaen" w:hAnsi="Sylfaen"/>
                <w:sz w:val="22"/>
                <w:szCs w:val="22"/>
                <w:lang w:val="hy-AM"/>
              </w:rPr>
              <w:t xml:space="preserve"> լեզվով</w:t>
            </w:r>
            <w:r w:rsidRPr="00CC6129">
              <w:rPr>
                <w:rFonts w:ascii="Sylfaen" w:hAnsi="Sylfaen"/>
                <w:sz w:val="22"/>
                <w:szCs w:val="22"/>
                <w:lang w:val="de-DE"/>
              </w:rPr>
              <w:t>:</w:t>
            </w:r>
            <w:r>
              <w:rPr>
                <w:rFonts w:ascii="Sylfaen" w:hAnsi="Sylfaen"/>
                <w:sz w:val="22"/>
                <w:szCs w:val="22"/>
                <w:lang w:val="hy-AM"/>
              </w:rPr>
              <w:t>)</w:t>
            </w:r>
          </w:p>
        </w:tc>
      </w:tr>
      <w:tr w:rsidR="00144AB5" w:rsidTr="006F614E">
        <w:tc>
          <w:tcPr>
            <w:tcW w:w="9498" w:type="dxa"/>
            <w:tcBorders>
              <w:top w:val="nil"/>
              <w:left w:val="nil"/>
              <w:bottom w:val="nil"/>
              <w:right w:val="nil"/>
            </w:tcBorders>
            <w:hideMark/>
          </w:tcPr>
          <w:p w:rsidR="00144AB5" w:rsidRDefault="00144AB5" w:rsidP="00144AB5">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Տոներ և ավանդույթներ (մի քանի տոնի անվանումը և հատկանիշները)</w:t>
            </w:r>
          </w:p>
          <w:p w:rsidR="00144AB5" w:rsidRDefault="00144AB5" w:rsidP="00144AB5">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 xml:space="preserve">Սնահավատություն </w:t>
            </w:r>
            <w:r>
              <w:rPr>
                <w:rFonts w:ascii="Sylfaen" w:hAnsi="Sylfaen"/>
                <w:sz w:val="22"/>
                <w:szCs w:val="22"/>
                <w:lang w:val="de-DE"/>
              </w:rPr>
              <w:t xml:space="preserve"> (</w:t>
            </w:r>
            <w:r>
              <w:rPr>
                <w:rFonts w:ascii="Sylfaen" w:hAnsi="Sylfaen"/>
                <w:sz w:val="22"/>
                <w:szCs w:val="22"/>
                <w:lang w:val="hy-AM"/>
              </w:rPr>
              <w:t>օր</w:t>
            </w:r>
            <w:r>
              <w:rPr>
                <w:rFonts w:ascii="Sylfaen" w:hAnsi="Sylfaen"/>
                <w:sz w:val="22"/>
                <w:szCs w:val="22"/>
                <w:lang w:val="de-DE"/>
              </w:rPr>
              <w:t>.</w:t>
            </w:r>
            <w:r>
              <w:rPr>
                <w:rFonts w:ascii="Sylfaen" w:hAnsi="Sylfaen"/>
                <w:sz w:val="22"/>
                <w:szCs w:val="22"/>
                <w:lang w:val="hy-AM"/>
              </w:rPr>
              <w:t>,</w:t>
            </w:r>
            <w:r>
              <w:rPr>
                <w:rFonts w:ascii="Sylfaen" w:hAnsi="Sylfaen"/>
                <w:sz w:val="22"/>
                <w:szCs w:val="22"/>
                <w:lang w:val="de-DE"/>
              </w:rPr>
              <w:t xml:space="preserve"> </w:t>
            </w:r>
            <w:r>
              <w:rPr>
                <w:rFonts w:ascii="Sylfaen" w:hAnsi="Sylfaen"/>
                <w:sz w:val="22"/>
                <w:szCs w:val="22"/>
                <w:lang w:val="hy-AM"/>
              </w:rPr>
              <w:t xml:space="preserve">ձախ ոտքի </w:t>
            </w:r>
            <w:r>
              <w:rPr>
                <w:rFonts w:ascii="Sylfaen" w:hAnsi="Sylfaen"/>
                <w:sz w:val="22"/>
                <w:szCs w:val="22"/>
                <w:lang w:val="en-US"/>
              </w:rPr>
              <w:t>վեր</w:t>
            </w:r>
            <w:r>
              <w:rPr>
                <w:rFonts w:ascii="Sylfaen" w:hAnsi="Sylfaen"/>
                <w:sz w:val="22"/>
                <w:szCs w:val="22"/>
                <w:lang w:val="de-DE"/>
              </w:rPr>
              <w:t xml:space="preserve"> </w:t>
            </w:r>
            <w:r>
              <w:rPr>
                <w:rFonts w:ascii="Sylfaen" w:hAnsi="Sylfaen"/>
                <w:sz w:val="22"/>
                <w:szCs w:val="22"/>
                <w:lang w:val="en-US"/>
              </w:rPr>
              <w:t>կենալ</w:t>
            </w:r>
            <w:r>
              <w:rPr>
                <w:rFonts w:ascii="Sylfaen" w:hAnsi="Sylfaen"/>
                <w:sz w:val="22"/>
                <w:szCs w:val="22"/>
                <w:lang w:val="hy-AM"/>
              </w:rPr>
              <w:t>, սև կատ</w:t>
            </w:r>
            <w:r>
              <w:rPr>
                <w:rFonts w:ascii="Sylfaen" w:hAnsi="Sylfaen"/>
                <w:sz w:val="22"/>
                <w:szCs w:val="22"/>
                <w:lang w:val="en-US"/>
              </w:rPr>
              <w:t>ու</w:t>
            </w:r>
            <w:r>
              <w:rPr>
                <w:rFonts w:ascii="Sylfaen" w:hAnsi="Sylfaen"/>
                <w:sz w:val="22"/>
                <w:szCs w:val="22"/>
                <w:lang w:val="hy-AM"/>
              </w:rPr>
              <w:t xml:space="preserve"> անցնել, աղ ցանել և այլն)</w:t>
            </w:r>
          </w:p>
          <w:p w:rsidR="00144AB5" w:rsidRDefault="00144AB5" w:rsidP="00144AB5">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Սնունդ</w:t>
            </w:r>
            <w:r>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 ֆրանսիացի դեռահասի տիպիկ նախաճաշը, մի քանի տիպիկ կերակրի անվանում...) </w:t>
            </w:r>
          </w:p>
          <w:p w:rsidR="00144AB5" w:rsidRDefault="00144AB5" w:rsidP="00144AB5">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 xml:space="preserve">Վարքաձև </w:t>
            </w:r>
            <w:r>
              <w:rPr>
                <w:rFonts w:ascii="Sylfaen" w:hAnsi="Sylfaen"/>
                <w:sz w:val="22"/>
                <w:szCs w:val="22"/>
                <w:lang w:val="de-DE"/>
              </w:rPr>
              <w:t>(</w:t>
            </w:r>
            <w:r>
              <w:rPr>
                <w:rFonts w:ascii="Sylfaen" w:hAnsi="Sylfaen"/>
                <w:sz w:val="22"/>
                <w:szCs w:val="22"/>
                <w:lang w:val="hy-AM"/>
              </w:rPr>
              <w:t>համբուրելու ձևը, ողջունելիս անձին դիմել անունով, դիմելաձևեր՝</w:t>
            </w:r>
            <w:r>
              <w:rPr>
                <w:rFonts w:ascii="Sylfaen" w:hAnsi="Sylfaen"/>
                <w:sz w:val="22"/>
                <w:szCs w:val="22"/>
                <w:lang w:val="de-DE"/>
              </w:rPr>
              <w:t xml:space="preserve"> </w:t>
            </w:r>
            <w:r>
              <w:rPr>
                <w:sz w:val="22"/>
                <w:szCs w:val="22"/>
                <w:lang w:val="de-DE"/>
              </w:rPr>
              <w:t xml:space="preserve">madame, mademoiselle, monsieur </w:t>
            </w:r>
            <w:r>
              <w:rPr>
                <w:rFonts w:ascii="Sylfaen" w:hAnsi="Sylfaen"/>
                <w:sz w:val="22"/>
                <w:szCs w:val="22"/>
                <w:lang w:val="hy-AM"/>
              </w:rPr>
              <w:t>և այլն</w:t>
            </w:r>
            <w:r>
              <w:rPr>
                <w:rFonts w:ascii="Grigolia" w:hAnsi="Grigolia"/>
                <w:sz w:val="22"/>
                <w:szCs w:val="22"/>
                <w:lang w:val="de-DE"/>
              </w:rPr>
              <w:t>)</w:t>
            </w:r>
            <w:r>
              <w:rPr>
                <w:rFonts w:ascii="Sylfaen" w:hAnsi="Sylfaen"/>
                <w:sz w:val="22"/>
                <w:szCs w:val="22"/>
                <w:lang w:val="ka-GE"/>
              </w:rPr>
              <w:t>,</w:t>
            </w:r>
            <w:r>
              <w:rPr>
                <w:rFonts w:ascii="Sylfaen" w:hAnsi="Sylfaen"/>
                <w:sz w:val="22"/>
                <w:szCs w:val="22"/>
                <w:lang w:val="de-DE"/>
              </w:rPr>
              <w:t xml:space="preserve"> </w:t>
            </w:r>
            <w:r>
              <w:rPr>
                <w:rFonts w:ascii="Sylfaen" w:hAnsi="Sylfaen"/>
                <w:sz w:val="22"/>
                <w:szCs w:val="22"/>
                <w:lang w:val="hy-AM"/>
              </w:rPr>
              <w:t>ժեստիկուլյացիա</w:t>
            </w:r>
          </w:p>
          <w:p w:rsidR="00144AB5" w:rsidRDefault="00144AB5" w:rsidP="00144AB5">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Ազատ ժամանակ/ժամանց/հանգ</w:t>
            </w:r>
            <w:r>
              <w:rPr>
                <w:rFonts w:ascii="Sylfaen" w:hAnsi="Sylfaen"/>
                <w:sz w:val="22"/>
                <w:szCs w:val="22"/>
                <w:lang w:val="en-US"/>
              </w:rPr>
              <w:t>ի</w:t>
            </w:r>
            <w:r>
              <w:rPr>
                <w:rFonts w:ascii="Sylfaen" w:hAnsi="Sylfaen"/>
                <w:sz w:val="22"/>
                <w:szCs w:val="22"/>
                <w:lang w:val="hy-AM"/>
              </w:rPr>
              <w:t>ստ՝ մի քանի մանկական խաղ</w:t>
            </w:r>
          </w:p>
          <w:p w:rsidR="00144AB5" w:rsidRDefault="00144AB5" w:rsidP="00144AB5">
            <w:pPr>
              <w:numPr>
                <w:ilvl w:val="0"/>
                <w:numId w:val="226"/>
              </w:numPr>
              <w:tabs>
                <w:tab w:val="clear" w:pos="360"/>
                <w:tab w:val="left" w:pos="743"/>
              </w:tabs>
              <w:ind w:left="743" w:hanging="425"/>
              <w:jc w:val="both"/>
              <w:rPr>
                <w:rFonts w:ascii="Grigolia" w:hAnsi="Grigolia"/>
                <w:lang w:val="de-DE"/>
              </w:rPr>
            </w:pPr>
            <w:r>
              <w:rPr>
                <w:rFonts w:ascii="Sylfaen" w:hAnsi="Sylfaen"/>
                <w:sz w:val="22"/>
                <w:szCs w:val="22"/>
                <w:lang w:val="hy-AM"/>
              </w:rPr>
              <w:t>Տարրական դպրոց (որ առարկաներն են դասավանդվում, դպրոցական շաբաթվա ծրագիր և օրակարգ...</w:t>
            </w:r>
            <w:r>
              <w:rPr>
                <w:rFonts w:ascii="Sylfaen" w:hAnsi="Sylfaen"/>
                <w:sz w:val="22"/>
                <w:szCs w:val="22"/>
                <w:lang w:val="de-DE"/>
              </w:rPr>
              <w:t>)</w:t>
            </w:r>
          </w:p>
          <w:p w:rsidR="00144AB5" w:rsidRDefault="00144AB5" w:rsidP="00144AB5">
            <w:pPr>
              <w:numPr>
                <w:ilvl w:val="0"/>
                <w:numId w:val="226"/>
              </w:numPr>
              <w:tabs>
                <w:tab w:val="clear" w:pos="360"/>
                <w:tab w:val="left" w:pos="743"/>
              </w:tabs>
              <w:ind w:left="743" w:hanging="425"/>
              <w:jc w:val="both"/>
              <w:rPr>
                <w:rFonts w:ascii="Grigolia" w:hAnsi="Grigolia"/>
                <w:lang w:val="de-DE"/>
              </w:rPr>
            </w:pPr>
            <w:r>
              <w:rPr>
                <w:rFonts w:ascii="Sylfaen" w:hAnsi="Sylfaen"/>
                <w:sz w:val="22"/>
                <w:szCs w:val="22"/>
                <w:lang w:val="en-US"/>
              </w:rPr>
              <w:t>Նմանաձայնություն</w:t>
            </w:r>
            <w:r>
              <w:rPr>
                <w:rFonts w:ascii="Sylfaen" w:hAnsi="Sylfaen"/>
                <w:sz w:val="22"/>
                <w:szCs w:val="22"/>
                <w:lang w:val="hy-AM"/>
              </w:rPr>
              <w:t xml:space="preserve"> (օնոմատոպեա) կենդանիների, սովորական աղմուկների</w:t>
            </w:r>
            <w:r>
              <w:rPr>
                <w:rFonts w:ascii="Sylfaen" w:hAnsi="Sylfaen"/>
                <w:sz w:val="22"/>
                <w:szCs w:val="22"/>
                <w:lang w:val="de-DE"/>
              </w:rPr>
              <w:t xml:space="preserve"> (</w:t>
            </w:r>
            <w:r>
              <w:rPr>
                <w:sz w:val="22"/>
                <w:szCs w:val="22"/>
                <w:lang w:val="de-DE"/>
              </w:rPr>
              <w:t xml:space="preserve">kokoriko, atchoum, boum, toc-toc,  coucou, </w:t>
            </w:r>
            <w:r>
              <w:rPr>
                <w:rFonts w:ascii="Sylfaen" w:hAnsi="Sylfaen"/>
                <w:sz w:val="22"/>
                <w:szCs w:val="22"/>
                <w:lang w:val="hy-AM"/>
              </w:rPr>
              <w:t>հմտ</w:t>
            </w:r>
            <w:r>
              <w:rPr>
                <w:rFonts w:ascii="Sylfaen" w:hAnsi="Sylfaen"/>
                <w:sz w:val="22"/>
                <w:szCs w:val="22"/>
                <w:lang w:val="ka-GE"/>
              </w:rPr>
              <w:t>.</w:t>
            </w:r>
            <w:r w:rsidRPr="006D10F9">
              <w:rPr>
                <w:rFonts w:ascii="Sylfaen" w:hAnsi="Sylfaen"/>
                <w:sz w:val="22"/>
                <w:szCs w:val="22"/>
                <w:lang w:val="de-DE"/>
              </w:rPr>
              <w:t>`</w:t>
            </w:r>
            <w:r>
              <w:rPr>
                <w:rFonts w:ascii="Sylfaen" w:hAnsi="Sylfaen"/>
                <w:sz w:val="22"/>
                <w:szCs w:val="22"/>
                <w:lang w:val="ka-GE"/>
              </w:rPr>
              <w:t xml:space="preserve"> </w:t>
            </w:r>
            <w:r>
              <w:rPr>
                <w:rFonts w:ascii="Grigolia" w:hAnsi="Grigolia"/>
                <w:sz w:val="22"/>
                <w:szCs w:val="22"/>
                <w:lang w:val="de-DE"/>
              </w:rPr>
              <w:t xml:space="preserve"> </w:t>
            </w:r>
            <w:r>
              <w:rPr>
                <w:rFonts w:ascii="Sylfaen" w:hAnsi="Sylfaen"/>
                <w:sz w:val="22"/>
                <w:szCs w:val="22"/>
                <w:lang w:val="hy-AM"/>
              </w:rPr>
              <w:t xml:space="preserve">ծուղրուղու, բախ, կակ-կուկ, ճիտա և այլն) </w:t>
            </w:r>
          </w:p>
          <w:p w:rsidR="00144AB5" w:rsidRDefault="00144AB5" w:rsidP="00144AB5">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Տարածված հատուկ անուններ, փաղաքշական անուններ/դիմելը</w:t>
            </w:r>
            <w:r>
              <w:rPr>
                <w:rFonts w:ascii="Sylfaen" w:hAnsi="Sylfaen"/>
                <w:sz w:val="22"/>
                <w:szCs w:val="22"/>
                <w:lang w:val="de-DE"/>
              </w:rPr>
              <w:t xml:space="preserve"> (</w:t>
            </w:r>
            <w:r>
              <w:rPr>
                <w:sz w:val="22"/>
                <w:szCs w:val="22"/>
                <w:lang w:val="de-DE"/>
              </w:rPr>
              <w:t>papi, mamie, papa, maman)</w:t>
            </w:r>
            <w:r>
              <w:rPr>
                <w:rFonts w:ascii="Sylfaen" w:hAnsi="Sylfaen"/>
                <w:sz w:val="22"/>
                <w:szCs w:val="22"/>
                <w:lang w:val="de-DE"/>
              </w:rPr>
              <w:t xml:space="preserve"> </w:t>
            </w:r>
            <w:r>
              <w:rPr>
                <w:rFonts w:ascii="Sylfaen" w:hAnsi="Sylfaen"/>
                <w:sz w:val="22"/>
                <w:szCs w:val="22"/>
                <w:lang w:val="hy-AM"/>
              </w:rPr>
              <w:t>և այլն</w:t>
            </w:r>
          </w:p>
          <w:p w:rsidR="00144AB5" w:rsidRDefault="00144AB5" w:rsidP="00144AB5">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 xml:space="preserve">Պետական </w:t>
            </w:r>
            <w:r>
              <w:rPr>
                <w:rFonts w:ascii="Sylfaen" w:hAnsi="Sylfaen"/>
                <w:sz w:val="22"/>
                <w:szCs w:val="22"/>
                <w:lang w:val="en-US"/>
              </w:rPr>
              <w:t>խորհրդ</w:t>
            </w:r>
            <w:r>
              <w:rPr>
                <w:rFonts w:ascii="Sylfaen" w:hAnsi="Sylfaen"/>
                <w:sz w:val="22"/>
                <w:szCs w:val="22"/>
                <w:lang w:val="hy-AM"/>
              </w:rPr>
              <w:t>անշաններ՝ դրոշ</w:t>
            </w:r>
          </w:p>
          <w:p w:rsidR="00144AB5" w:rsidRDefault="00144AB5" w:rsidP="00144AB5">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Մայրաքաղաք և դրա մի քանի տեսարժան վայրերը</w:t>
            </w:r>
          </w:p>
          <w:p w:rsidR="00144AB5" w:rsidRDefault="00144AB5" w:rsidP="00144AB5">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Մի քանի մեծ քաղաքներ, գետեր</w:t>
            </w:r>
          </w:p>
          <w:p w:rsidR="00144AB5" w:rsidRDefault="00144AB5" w:rsidP="00144AB5">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Մի քանի ֆրանսալեզու երկիր (անվանել և ցույց տալ քարտեզի վրա)</w:t>
            </w:r>
          </w:p>
          <w:p w:rsidR="00144AB5" w:rsidRDefault="00144AB5" w:rsidP="00144AB5">
            <w:pPr>
              <w:pStyle w:val="Foote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Մանկական ստեղծագործություններ, առակներ, առասպելներ (մի քանի վերնագիր, կերպար, հեղինակ) (ցանկալի է, որ աշակերտները ծանոթանան վրացերեն թարգմանված որոշ ստեղծագործությունների)</w:t>
            </w:r>
          </w:p>
          <w:p w:rsidR="00144AB5" w:rsidRDefault="00144AB5" w:rsidP="00144AB5">
            <w:pPr>
              <w:pStyle w:val="Footer"/>
              <w:numPr>
                <w:ilvl w:val="0"/>
                <w:numId w:val="227"/>
              </w:numPr>
              <w:tabs>
                <w:tab w:val="left" w:pos="743"/>
                <w:tab w:val="left" w:pos="1260"/>
              </w:tabs>
              <w:ind w:left="743" w:hanging="425"/>
              <w:jc w:val="both"/>
              <w:rPr>
                <w:rFonts w:ascii="Sylfaen" w:hAnsi="Sylfaen"/>
                <w:lang w:val="de-DE"/>
              </w:rPr>
            </w:pPr>
            <w:r>
              <w:rPr>
                <w:rFonts w:ascii="Sylfaen" w:hAnsi="Sylfaen"/>
                <w:sz w:val="22"/>
                <w:szCs w:val="22"/>
                <w:lang w:val="hy-AM"/>
              </w:rPr>
              <w:t>Մի քանի հայտնի անձ (պատմական կերպար, արվեստագետ, մարզիկ...)</w:t>
            </w:r>
          </w:p>
          <w:p w:rsidR="00144AB5" w:rsidRDefault="00144AB5" w:rsidP="00144AB5">
            <w:pPr>
              <w:pStyle w:val="Footer"/>
              <w:numPr>
                <w:ilvl w:val="0"/>
                <w:numId w:val="227"/>
              </w:numPr>
              <w:tabs>
                <w:tab w:val="left" w:pos="743"/>
                <w:tab w:val="left" w:pos="1260"/>
              </w:tabs>
              <w:ind w:left="743" w:hanging="425"/>
              <w:jc w:val="both"/>
              <w:rPr>
                <w:rFonts w:ascii="Sylfaen" w:hAnsi="Sylfaen"/>
                <w:lang w:val="de-DE"/>
              </w:rPr>
            </w:pPr>
            <w:r>
              <w:rPr>
                <w:rFonts w:ascii="Sylfaen" w:hAnsi="Sylfaen"/>
                <w:sz w:val="22"/>
                <w:szCs w:val="22"/>
                <w:lang w:val="hy-AM"/>
              </w:rPr>
              <w:t>Տեղեկություններ վրաց</w:t>
            </w:r>
            <w:r>
              <w:rPr>
                <w:rFonts w:ascii="Sylfaen" w:hAnsi="Sylfaen"/>
                <w:sz w:val="22"/>
                <w:szCs w:val="22"/>
                <w:lang w:val="de-DE"/>
              </w:rPr>
              <w:t>-</w:t>
            </w:r>
            <w:r>
              <w:rPr>
                <w:rFonts w:ascii="Sylfaen" w:hAnsi="Sylfaen"/>
                <w:sz w:val="22"/>
                <w:szCs w:val="22"/>
                <w:lang w:val="hy-AM"/>
              </w:rPr>
              <w:t>ֆրանսիական հարաբերություններից</w:t>
            </w:r>
          </w:p>
        </w:tc>
      </w:tr>
    </w:tbl>
    <w:p w:rsidR="00144AB5" w:rsidRDefault="00144AB5" w:rsidP="00144AB5">
      <w:pPr>
        <w:pStyle w:val="BodyText"/>
        <w:jc w:val="both"/>
        <w:rPr>
          <w:rFonts w:ascii="Sylfaen" w:hAnsi="Sylfaen"/>
          <w:b/>
          <w:bCs/>
          <w:i/>
          <w:iCs/>
          <w:spacing w:val="42"/>
          <w:sz w:val="22"/>
          <w:szCs w:val="22"/>
          <w:lang w:val="ka-GE"/>
        </w:rPr>
      </w:pPr>
    </w:p>
    <w:p w:rsidR="00144AB5" w:rsidRPr="006D10F9" w:rsidRDefault="00144AB5" w:rsidP="00144AB5">
      <w:pPr>
        <w:pStyle w:val="BodyText"/>
        <w:jc w:val="both"/>
        <w:rPr>
          <w:rFonts w:ascii="Sylfaen" w:hAnsi="Sylfaen"/>
          <w:b/>
          <w:bCs/>
          <w:i/>
          <w:iCs/>
          <w:spacing w:val="42"/>
          <w:sz w:val="22"/>
          <w:szCs w:val="22"/>
        </w:rPr>
      </w:pPr>
    </w:p>
    <w:p w:rsidR="00144AB5" w:rsidRDefault="00144AB5" w:rsidP="00144AB5">
      <w:pPr>
        <w:pStyle w:val="BodyText"/>
        <w:jc w:val="both"/>
        <w:rPr>
          <w:rFonts w:ascii="Sylfaen" w:hAnsi="Sylfaen"/>
          <w:b/>
          <w:bCs/>
          <w:i/>
          <w:iCs/>
          <w:spacing w:val="42"/>
          <w:sz w:val="22"/>
          <w:szCs w:val="22"/>
          <w:lang w:val="de-DE"/>
        </w:rPr>
      </w:pPr>
    </w:p>
    <w:p w:rsidR="00144AB5" w:rsidRDefault="00144AB5" w:rsidP="00144AB5">
      <w:pPr>
        <w:pStyle w:val="BodyText"/>
        <w:jc w:val="both"/>
        <w:rPr>
          <w:rFonts w:ascii="Sylfaen" w:hAnsi="Sylfaen"/>
          <w:b/>
          <w:bCs/>
          <w:i/>
          <w:iCs/>
          <w:spacing w:val="42"/>
          <w:sz w:val="22"/>
          <w:szCs w:val="22"/>
          <w:lang w:val="ka-GE"/>
        </w:rPr>
      </w:pPr>
    </w:p>
    <w:p w:rsidR="00144AB5" w:rsidRDefault="00144AB5" w:rsidP="00144AB5">
      <w:pPr>
        <w:shd w:val="clear" w:color="auto" w:fill="DAEEF3"/>
        <w:jc w:val="center"/>
        <w:rPr>
          <w:rFonts w:ascii="Sylfaen" w:hAnsi="Sylfaen"/>
          <w:b/>
          <w:lang w:val="ka-GE"/>
        </w:rPr>
      </w:pPr>
      <w:r>
        <w:rPr>
          <w:rFonts w:ascii="Sylfaen" w:hAnsi="Sylfaen"/>
          <w:b/>
          <w:lang w:val="hy-AM"/>
        </w:rPr>
        <w:t>Տարրական աստիճանի ֆրանսերեն լեզվի ծրագրի բովանդակությունը</w:t>
      </w:r>
    </w:p>
    <w:p w:rsidR="00144AB5" w:rsidRDefault="00144AB5" w:rsidP="00144AB5">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տ</w:t>
      </w:r>
      <w:r>
        <w:rPr>
          <w:rFonts w:ascii="Sylfaen" w:hAnsi="Sylfaen"/>
          <w:b/>
          <w:lang w:val="ka-GE"/>
        </w:rPr>
        <w:t xml:space="preserve">III, </w:t>
      </w:r>
      <w:r>
        <w:rPr>
          <w:rFonts w:ascii="Sylfaen" w:hAnsi="Sylfaen"/>
          <w:b/>
          <w:lang w:val="hy-AM"/>
        </w:rPr>
        <w:t>տ</w:t>
      </w:r>
      <w:r>
        <w:rPr>
          <w:rFonts w:ascii="Sylfaen" w:hAnsi="Sylfaen"/>
          <w:b/>
          <w:lang w:val="ka-GE"/>
        </w:rPr>
        <w:t>IV</w:t>
      </w: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144AB5" w:rsidRDefault="00144AB5" w:rsidP="00144AB5">
      <w:pPr>
        <w:ind w:firstLine="284"/>
        <w:jc w:val="both"/>
        <w:rPr>
          <w:rFonts w:ascii="Sylfaen" w:hAnsi="Sylfaen"/>
          <w:sz w:val="22"/>
          <w:szCs w:val="22"/>
          <w:lang w:val="fr-FR"/>
        </w:rPr>
      </w:pPr>
    </w:p>
    <w:p w:rsidR="00144AB5" w:rsidRDefault="00144AB5" w:rsidP="00144AB5">
      <w:pPr>
        <w:ind w:firstLine="284"/>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sidRPr="006D10F9">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չափորոշչում սահմանված հաղորդակցական կարողությունները և 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 xml:space="preserve">վեն. </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r>
        <w:rPr>
          <w:rFonts w:ascii="Sylfaen" w:hAnsi="Sylfaen"/>
          <w:sz w:val="22"/>
          <w:szCs w:val="22"/>
          <w:lang w:val="hy-AM"/>
        </w:rPr>
        <w:t xml:space="preserve"> </w:t>
      </w:r>
    </w:p>
    <w:p w:rsidR="00144AB5" w:rsidRDefault="00144AB5" w:rsidP="00144AB5">
      <w:pPr>
        <w:jc w:val="both"/>
        <w:rPr>
          <w:rFonts w:ascii="GrigoliaMtavr" w:hAnsi="GrigoliaMtavr"/>
          <w:b/>
          <w:sz w:val="22"/>
          <w:szCs w:val="22"/>
          <w:lang w:val="fr-FR"/>
        </w:rPr>
      </w:pPr>
    </w:p>
    <w:p w:rsidR="00144AB5" w:rsidRDefault="00144AB5" w:rsidP="00144AB5">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144AB5" w:rsidRDefault="00144AB5" w:rsidP="00144AB5">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144AB5" w:rsidRDefault="00144AB5" w:rsidP="00144AB5">
      <w:pPr>
        <w:pStyle w:val="ListBullet2"/>
        <w:numPr>
          <w:ilvl w:val="0"/>
          <w:numId w:val="221"/>
        </w:numPr>
        <w:tabs>
          <w:tab w:val="left" w:pos="6120"/>
        </w:tabs>
        <w:ind w:hanging="436"/>
        <w:jc w:val="both"/>
        <w:rPr>
          <w:rFonts w:ascii="Sylfaen" w:hAnsi="Sylfaen"/>
          <w:b/>
          <w:bCs/>
          <w:sz w:val="22"/>
          <w:szCs w:val="22"/>
          <w:lang w:val="de-DE"/>
        </w:rPr>
      </w:pPr>
      <w:r>
        <w:rPr>
          <w:rFonts w:ascii="Sylfaen" w:hAnsi="Sylfaen"/>
          <w:b/>
          <w:bCs/>
          <w:sz w:val="22"/>
          <w:szCs w:val="22"/>
          <w:lang w:val="hy-AM"/>
        </w:rPr>
        <w:t>Սոցիալական հարաբերություններ</w:t>
      </w:r>
      <w:r>
        <w:rPr>
          <w:rFonts w:ascii="Sylfaen" w:hAnsi="Sylfaen"/>
          <w:b/>
          <w:bCs/>
          <w:sz w:val="22"/>
          <w:szCs w:val="22"/>
          <w:lang w:val="de-DE"/>
        </w:rPr>
        <w:t> </w:t>
      </w:r>
    </w:p>
    <w:p w:rsidR="00144AB5" w:rsidRDefault="00144AB5" w:rsidP="00144AB5">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Տեղեկության փոխանակում</w:t>
      </w:r>
      <w:r>
        <w:rPr>
          <w:rFonts w:ascii="Sylfaen" w:hAnsi="Sylfaen"/>
          <w:b/>
          <w:bCs/>
          <w:sz w:val="22"/>
          <w:szCs w:val="22"/>
          <w:lang w:val="de-DE"/>
        </w:rPr>
        <w:t xml:space="preserve"> </w:t>
      </w:r>
    </w:p>
    <w:p w:rsidR="00144AB5" w:rsidRDefault="00144AB5" w:rsidP="00144AB5">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Նկարագրում/բնութագրում</w:t>
      </w:r>
      <w:r>
        <w:rPr>
          <w:rFonts w:ascii="Sylfaen" w:hAnsi="Sylfaen"/>
          <w:b/>
          <w:bCs/>
          <w:sz w:val="22"/>
          <w:szCs w:val="22"/>
          <w:lang w:val="de-DE"/>
        </w:rPr>
        <w:t xml:space="preserve"> </w:t>
      </w:r>
    </w:p>
    <w:p w:rsidR="00144AB5" w:rsidRDefault="00144AB5" w:rsidP="00144AB5">
      <w:pPr>
        <w:pStyle w:val="ListBullet2"/>
        <w:numPr>
          <w:ilvl w:val="0"/>
          <w:numId w:val="221"/>
        </w:numPr>
        <w:ind w:hanging="436"/>
        <w:jc w:val="both"/>
        <w:rPr>
          <w:rFonts w:ascii="Sylfaen" w:hAnsi="Sylfaen"/>
          <w:b/>
          <w:bCs/>
          <w:sz w:val="22"/>
          <w:szCs w:val="22"/>
          <w:lang w:val="fr-FR"/>
        </w:rPr>
      </w:pPr>
      <w:r>
        <w:rPr>
          <w:rFonts w:ascii="Sylfaen" w:hAnsi="Sylfaen"/>
          <w:b/>
          <w:sz w:val="22"/>
          <w:szCs w:val="22"/>
          <w:lang w:val="hy-AM"/>
        </w:rPr>
        <w:t>Ճաշակ</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Գնահատում</w:t>
      </w:r>
      <w:r>
        <w:rPr>
          <w:rFonts w:ascii="Sylfaen" w:hAnsi="Sylfaen"/>
          <w:b/>
          <w:sz w:val="22"/>
          <w:szCs w:val="22"/>
          <w:lang w:val="fr-FR"/>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rPr>
        <w:t>Ցանկության</w:t>
      </w:r>
      <w:r>
        <w:rPr>
          <w:rFonts w:ascii="Sylfaen" w:hAnsi="Sylfaen"/>
          <w:b/>
          <w:sz w:val="22"/>
          <w:szCs w:val="22"/>
          <w:lang w:val="hy-AM"/>
        </w:rPr>
        <w:t xml:space="preserve">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Զգացմունքների, հուզական </w:t>
      </w:r>
      <w:r>
        <w:rPr>
          <w:rFonts w:ascii="Sylfaen" w:hAnsi="Sylfaen"/>
          <w:b/>
          <w:sz w:val="22"/>
          <w:szCs w:val="22"/>
        </w:rPr>
        <w:t>արձագանքի</w:t>
      </w:r>
      <w:r>
        <w:rPr>
          <w:rFonts w:ascii="Sylfaen" w:hAnsi="Sylfaen"/>
          <w:b/>
          <w:sz w:val="22"/>
          <w:szCs w:val="22"/>
          <w:lang w:val="hy-AM"/>
        </w:rPr>
        <w:t xml:space="preserve">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Զգացողությունների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ժամանակի մեջ</w:t>
      </w:r>
      <w:r>
        <w:rPr>
          <w:rFonts w:ascii="Sylfaen" w:hAnsi="Sylfaen"/>
          <w:b/>
          <w:sz w:val="22"/>
          <w:szCs w:val="22"/>
          <w:lang w:val="fr-FR"/>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տարածության մեջ</w:t>
      </w:r>
      <w:r>
        <w:rPr>
          <w:rFonts w:ascii="Sylfaen" w:hAnsi="Sylfaen"/>
          <w:b/>
          <w:sz w:val="22"/>
          <w:szCs w:val="22"/>
          <w:lang w:val="hy-AM"/>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bCs/>
          <w:sz w:val="22"/>
          <w:szCs w:val="22"/>
          <w:lang w:val="hy-AM"/>
        </w:rPr>
        <w:t>Տրամաբանական կապերի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Ինտերակցիա դասասենյակում</w:t>
      </w:r>
      <w:r>
        <w:rPr>
          <w:rFonts w:ascii="Sylfaen" w:hAnsi="Sylfaen"/>
          <w:b/>
          <w:sz w:val="22"/>
          <w:szCs w:val="22"/>
        </w:rPr>
        <w:t xml:space="preserve"> </w:t>
      </w:r>
    </w:p>
    <w:p w:rsidR="00144AB5" w:rsidRDefault="00144AB5" w:rsidP="00144AB5">
      <w:pPr>
        <w:jc w:val="both"/>
        <w:rPr>
          <w:rFonts w:ascii="Sylfaen" w:hAnsi="Sylfaen"/>
          <w:b/>
          <w:sz w:val="22"/>
          <w:szCs w:val="22"/>
          <w:lang w:val="ka-GE"/>
        </w:rPr>
      </w:pPr>
    </w:p>
    <w:p w:rsidR="00144AB5" w:rsidRDefault="00144AB5" w:rsidP="00144AB5">
      <w:pPr>
        <w:jc w:val="both"/>
        <w:rPr>
          <w:rFonts w:ascii="AcadMtavr" w:hAnsi="AcadMtavr"/>
          <w:b/>
          <w:sz w:val="22"/>
          <w:szCs w:val="22"/>
          <w:lang w:val="en-US"/>
        </w:rPr>
      </w:pPr>
      <w:r>
        <w:rPr>
          <w:rFonts w:ascii="Sylfaen" w:hAnsi="Sylfaen"/>
          <w:b/>
          <w:sz w:val="22"/>
          <w:szCs w:val="22"/>
          <w:lang w:val="hy-AM"/>
        </w:rPr>
        <w:t>Բառապաշար</w:t>
      </w:r>
    </w:p>
    <w:p w:rsidR="00144AB5" w:rsidRDefault="00144AB5" w:rsidP="00144AB5">
      <w:pPr>
        <w:jc w:val="both"/>
        <w:rPr>
          <w:rFonts w:ascii="Sylfaen" w:hAnsi="Sylfaen"/>
          <w:b/>
          <w:bCs/>
          <w:sz w:val="22"/>
          <w:szCs w:val="22"/>
        </w:rPr>
      </w:pPr>
    </w:p>
    <w:p w:rsidR="00144AB5" w:rsidRDefault="00144AB5" w:rsidP="00144AB5">
      <w:pPr>
        <w:numPr>
          <w:ilvl w:val="0"/>
          <w:numId w:val="222"/>
        </w:numPr>
        <w:jc w:val="both"/>
        <w:rPr>
          <w:rFonts w:ascii="Sylfaen" w:hAnsi="Sylfaen"/>
          <w:bCs/>
          <w:sz w:val="22"/>
          <w:szCs w:val="22"/>
        </w:rPr>
      </w:pPr>
      <w:r>
        <w:rPr>
          <w:rFonts w:ascii="Sylfaen" w:hAnsi="Sylfaen"/>
          <w:b/>
          <w:bCs/>
          <w:sz w:val="22"/>
          <w:szCs w:val="22"/>
          <w:lang w:val="hy-AM"/>
        </w:rPr>
        <w:t xml:space="preserve">Անհատ՝ </w:t>
      </w:r>
      <w:r>
        <w:rPr>
          <w:rFonts w:ascii="Sylfaen" w:hAnsi="Sylfaen"/>
          <w:bCs/>
          <w:sz w:val="22"/>
          <w:szCs w:val="22"/>
          <w:lang w:val="hy-AM"/>
        </w:rPr>
        <w:t>մարմին, արտաքին, բնավորություն</w:t>
      </w:r>
      <w:r>
        <w:rPr>
          <w:rFonts w:ascii="Sylfaen" w:hAnsi="Sylfaen"/>
          <w:bCs/>
          <w:sz w:val="22"/>
          <w:szCs w:val="22"/>
        </w:rPr>
        <w:t xml:space="preserve">, </w:t>
      </w:r>
      <w:r>
        <w:rPr>
          <w:rFonts w:ascii="Sylfaen" w:hAnsi="Sylfaen"/>
          <w:bCs/>
          <w:sz w:val="22"/>
          <w:szCs w:val="22"/>
          <w:lang w:val="hy-AM"/>
        </w:rPr>
        <w:t>հագուստ/</w:t>
      </w:r>
      <w:r>
        <w:rPr>
          <w:rFonts w:ascii="Sylfaen" w:hAnsi="Sylfaen"/>
          <w:bCs/>
          <w:sz w:val="22"/>
          <w:szCs w:val="22"/>
          <w:lang w:val="en-US"/>
        </w:rPr>
        <w:t>աքսեսուարներ</w:t>
      </w:r>
      <w:r>
        <w:rPr>
          <w:rFonts w:ascii="Sylfaen" w:hAnsi="Sylfaen"/>
          <w:bCs/>
          <w:sz w:val="22"/>
          <w:szCs w:val="22"/>
          <w:lang w:val="hy-AM"/>
        </w:rPr>
        <w:t>, հիգիենա, առողջություն/հիվանդություն</w:t>
      </w:r>
      <w:r>
        <w:rPr>
          <w:rFonts w:ascii="Sylfaen" w:hAnsi="Sylfaen"/>
          <w:bCs/>
          <w:sz w:val="22"/>
          <w:szCs w:val="22"/>
        </w:rPr>
        <w:t xml:space="preserve">, </w:t>
      </w:r>
      <w:r>
        <w:rPr>
          <w:rFonts w:ascii="Sylfaen" w:hAnsi="Sylfaen"/>
          <w:bCs/>
          <w:sz w:val="22"/>
          <w:szCs w:val="22"/>
          <w:lang w:val="hy-AM"/>
        </w:rPr>
        <w:t>սնունդ (կերակուրներ, սպասք)</w:t>
      </w:r>
      <w:r>
        <w:rPr>
          <w:rFonts w:ascii="Sylfaen" w:hAnsi="Sylfaen"/>
          <w:bCs/>
          <w:sz w:val="22"/>
          <w:szCs w:val="22"/>
        </w:rPr>
        <w:t xml:space="preserve">, </w:t>
      </w:r>
      <w:r>
        <w:rPr>
          <w:rFonts w:ascii="Sylfaen" w:hAnsi="Sylfaen"/>
          <w:bCs/>
          <w:sz w:val="22"/>
          <w:szCs w:val="22"/>
          <w:lang w:val="hy-AM"/>
        </w:rPr>
        <w:t xml:space="preserve">մասնագիտություն/արհեստ/գործունեություն, գնահատում և հուզական </w:t>
      </w:r>
      <w:r>
        <w:rPr>
          <w:rFonts w:ascii="Sylfaen" w:hAnsi="Sylfaen"/>
          <w:bCs/>
          <w:sz w:val="22"/>
          <w:szCs w:val="22"/>
          <w:lang w:val="en-US"/>
        </w:rPr>
        <w:t>արձագանք</w:t>
      </w:r>
    </w:p>
    <w:p w:rsidR="00144AB5" w:rsidRDefault="00144AB5" w:rsidP="00144AB5">
      <w:pPr>
        <w:numPr>
          <w:ilvl w:val="0"/>
          <w:numId w:val="222"/>
        </w:numPr>
        <w:jc w:val="both"/>
        <w:rPr>
          <w:rFonts w:ascii="Sylfaen" w:hAnsi="Sylfaen"/>
          <w:bCs/>
          <w:sz w:val="22"/>
          <w:szCs w:val="22"/>
        </w:rPr>
      </w:pPr>
      <w:r>
        <w:rPr>
          <w:rFonts w:ascii="Sylfaen" w:hAnsi="Sylfaen"/>
          <w:b/>
          <w:bCs/>
          <w:sz w:val="22"/>
          <w:szCs w:val="22"/>
          <w:lang w:val="hy-AM"/>
        </w:rPr>
        <w:t xml:space="preserve">Անհատի շրջապատը՝ </w:t>
      </w:r>
      <w:r>
        <w:rPr>
          <w:rFonts w:ascii="Sylfaen" w:hAnsi="Sylfaen"/>
          <w:bCs/>
          <w:sz w:val="22"/>
          <w:szCs w:val="22"/>
          <w:lang w:val="hy-AM"/>
        </w:rPr>
        <w:t>մարդիկ, ընտանիք, ազգականներ, կենդանական աշխարհ, բնություն, բնական երևույթներ, աշխարհագրական անվանումներ, ազգություն, քաղաք/գյուղ, բնակավայր, կահույք/կենցաղային իրեր, դպրոց/դպրոցի անձնակազմ, դպրոցական իրեր, ուսումնական առարկաներ, առևտր</w:t>
      </w:r>
      <w:r>
        <w:rPr>
          <w:rFonts w:ascii="Sylfaen" w:hAnsi="Sylfaen"/>
          <w:bCs/>
          <w:sz w:val="22"/>
          <w:szCs w:val="22"/>
          <w:lang w:val="en-US"/>
        </w:rPr>
        <w:t>ի</w:t>
      </w:r>
      <w:r>
        <w:rPr>
          <w:rFonts w:ascii="Sylfaen" w:hAnsi="Sylfaen"/>
          <w:bCs/>
          <w:sz w:val="22"/>
          <w:szCs w:val="22"/>
          <w:lang w:val="hy-AM"/>
        </w:rPr>
        <w:t xml:space="preserve"> օբյեկտներ/անձնակազմ, պարենամթերք, սն</w:t>
      </w:r>
      <w:r>
        <w:rPr>
          <w:rFonts w:ascii="Sylfaen" w:hAnsi="Sylfaen"/>
          <w:bCs/>
          <w:sz w:val="22"/>
          <w:szCs w:val="22"/>
          <w:lang w:val="en-US"/>
        </w:rPr>
        <w:t>նդի</w:t>
      </w:r>
      <w:r>
        <w:rPr>
          <w:rFonts w:ascii="Sylfaen" w:hAnsi="Sylfaen"/>
          <w:bCs/>
          <w:sz w:val="22"/>
          <w:szCs w:val="22"/>
          <w:lang w:val="hy-AM"/>
        </w:rPr>
        <w:t xml:space="preserve"> օբյեկտներ/անձնակազմ, փոխադրամիջոց/անձնակազմ, փոստ/անձնակազմ, մշակութային օբյեկտներ/անձնակազմ</w:t>
      </w:r>
    </w:p>
    <w:p w:rsidR="00144AB5" w:rsidRDefault="00144AB5" w:rsidP="00144AB5">
      <w:pPr>
        <w:numPr>
          <w:ilvl w:val="0"/>
          <w:numId w:val="222"/>
        </w:numPr>
        <w:jc w:val="both"/>
        <w:rPr>
          <w:rFonts w:ascii="Sylfaen" w:hAnsi="Sylfaen"/>
          <w:b/>
          <w:bCs/>
          <w:sz w:val="22"/>
          <w:szCs w:val="22"/>
        </w:rPr>
      </w:pPr>
      <w:r>
        <w:rPr>
          <w:rFonts w:ascii="Sylfaen" w:hAnsi="Sylfaen"/>
          <w:b/>
          <w:bCs/>
          <w:sz w:val="22"/>
          <w:szCs w:val="22"/>
          <w:lang w:val="hy-AM"/>
        </w:rPr>
        <w:t>Տոն և տոնակատարություններ</w:t>
      </w:r>
    </w:p>
    <w:p w:rsidR="00144AB5" w:rsidRDefault="00144AB5" w:rsidP="00144AB5">
      <w:pPr>
        <w:numPr>
          <w:ilvl w:val="0"/>
          <w:numId w:val="222"/>
        </w:numPr>
        <w:jc w:val="both"/>
        <w:rPr>
          <w:rFonts w:ascii="Sylfaen" w:hAnsi="Sylfaen"/>
          <w:bCs/>
          <w:sz w:val="22"/>
          <w:szCs w:val="22"/>
        </w:rPr>
      </w:pPr>
      <w:r>
        <w:rPr>
          <w:rFonts w:ascii="Sylfaen" w:hAnsi="Sylfaen"/>
          <w:b/>
          <w:bCs/>
          <w:sz w:val="22"/>
          <w:szCs w:val="22"/>
          <w:lang w:val="hy-AM"/>
        </w:rPr>
        <w:t xml:space="preserve">Ամենօրյա ակտիվություններ՝ </w:t>
      </w:r>
      <w:r>
        <w:rPr>
          <w:rFonts w:ascii="Sylfaen" w:hAnsi="Sylfaen"/>
          <w:bCs/>
          <w:sz w:val="22"/>
          <w:szCs w:val="22"/>
          <w:lang w:val="hy-AM"/>
        </w:rPr>
        <w:t>տանը, դրսում, դպրոցում, սպորտ, հանգ</w:t>
      </w:r>
      <w:r>
        <w:rPr>
          <w:rFonts w:ascii="Sylfaen" w:hAnsi="Sylfaen"/>
          <w:bCs/>
          <w:sz w:val="22"/>
          <w:szCs w:val="22"/>
          <w:lang w:val="en-US"/>
        </w:rPr>
        <w:t>ի</w:t>
      </w:r>
      <w:r>
        <w:rPr>
          <w:rFonts w:ascii="Sylfaen" w:hAnsi="Sylfaen"/>
          <w:bCs/>
          <w:sz w:val="22"/>
          <w:szCs w:val="22"/>
          <w:lang w:val="hy-AM"/>
        </w:rPr>
        <w:t>ստ և ժամանց, ճանապարհորդություն/տեղաշարժ</w:t>
      </w:r>
      <w:r>
        <w:rPr>
          <w:rFonts w:ascii="Sylfaen" w:hAnsi="Sylfaen"/>
          <w:b/>
          <w:bCs/>
          <w:sz w:val="22"/>
          <w:szCs w:val="22"/>
          <w:lang w:val="hy-AM"/>
        </w:rPr>
        <w:t xml:space="preserve"> </w:t>
      </w:r>
    </w:p>
    <w:p w:rsidR="00144AB5" w:rsidRDefault="00144AB5" w:rsidP="00144AB5">
      <w:pPr>
        <w:numPr>
          <w:ilvl w:val="0"/>
          <w:numId w:val="222"/>
        </w:numPr>
        <w:tabs>
          <w:tab w:val="left" w:pos="2520"/>
        </w:tabs>
        <w:jc w:val="both"/>
        <w:rPr>
          <w:rFonts w:ascii="Sylfaen" w:hAnsi="Sylfaen"/>
          <w:b/>
          <w:bCs/>
          <w:sz w:val="22"/>
          <w:szCs w:val="22"/>
          <w:lang w:val="fr-FR"/>
        </w:rPr>
      </w:pPr>
      <w:r>
        <w:rPr>
          <w:rFonts w:ascii="Sylfaen" w:hAnsi="Sylfaen"/>
          <w:b/>
          <w:bCs/>
          <w:sz w:val="22"/>
          <w:szCs w:val="22"/>
          <w:lang w:val="hy-AM"/>
        </w:rPr>
        <w:t>Կողմնորոշ</w:t>
      </w:r>
      <w:r>
        <w:rPr>
          <w:rFonts w:ascii="Sylfaen" w:hAnsi="Sylfaen"/>
          <w:b/>
          <w:bCs/>
          <w:sz w:val="22"/>
          <w:szCs w:val="22"/>
          <w:lang w:val="en-US"/>
        </w:rPr>
        <w:t>իչներ</w:t>
      </w:r>
      <w:r>
        <w:rPr>
          <w:rFonts w:ascii="Sylfaen" w:hAnsi="Sylfaen"/>
          <w:b/>
          <w:bCs/>
          <w:sz w:val="22"/>
          <w:szCs w:val="22"/>
          <w:lang w:val="hy-AM"/>
        </w:rPr>
        <w:t xml:space="preserve">՝ ժամանակ, տարածություն, հատկանիշներ, թվեր </w:t>
      </w:r>
    </w:p>
    <w:p w:rsidR="00144AB5" w:rsidRDefault="00144AB5" w:rsidP="00144AB5">
      <w:pPr>
        <w:ind w:left="360"/>
        <w:jc w:val="both"/>
        <w:rPr>
          <w:rFonts w:ascii="AcadMtavr" w:hAnsi="AcadMtavr"/>
          <w:b/>
          <w:bCs/>
          <w:sz w:val="22"/>
          <w:szCs w:val="22"/>
          <w:lang w:val="de-DE"/>
        </w:rPr>
      </w:pPr>
    </w:p>
    <w:p w:rsidR="00144AB5" w:rsidRDefault="00144AB5" w:rsidP="00144AB5">
      <w:pPr>
        <w:jc w:val="both"/>
        <w:rPr>
          <w:rFonts w:ascii="Sylfaen" w:hAnsi="Sylfaen"/>
          <w:b/>
          <w:bCs/>
          <w:sz w:val="22"/>
          <w:szCs w:val="22"/>
          <w:lang w:val="hy-AM"/>
        </w:rPr>
      </w:pPr>
      <w:r>
        <w:rPr>
          <w:rFonts w:ascii="Sylfaen" w:hAnsi="Sylfaen"/>
          <w:b/>
          <w:bCs/>
          <w:sz w:val="22"/>
          <w:szCs w:val="22"/>
          <w:lang w:val="hy-AM"/>
        </w:rPr>
        <w:t>Քերականություն</w:t>
      </w:r>
    </w:p>
    <w:p w:rsidR="00144AB5" w:rsidRDefault="00144AB5" w:rsidP="00144AB5">
      <w:pPr>
        <w:jc w:val="both"/>
        <w:rPr>
          <w:rFonts w:ascii="AcadMtavr" w:hAnsi="AcadMtavr"/>
          <w:b/>
          <w:bCs/>
          <w:sz w:val="22"/>
          <w:szCs w:val="22"/>
          <w:lang w:val="hy-AM"/>
        </w:rPr>
      </w:pPr>
      <w:r>
        <w:rPr>
          <w:rFonts w:ascii="Sylfaen" w:hAnsi="Sylfaen"/>
          <w:b/>
          <w:bCs/>
          <w:sz w:val="22"/>
          <w:szCs w:val="22"/>
          <w:lang w:val="hy-AM"/>
        </w:rPr>
        <w:t>Հնչյունաբանություն</w:t>
      </w:r>
    </w:p>
    <w:p w:rsidR="00144AB5" w:rsidRDefault="00144AB5" w:rsidP="00144AB5">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144AB5" w:rsidRDefault="00144AB5" w:rsidP="00144AB5">
      <w:pPr>
        <w:rPr>
          <w:rFonts w:ascii="Geo AcadNusx" w:hAnsi="Geo AcadNusx"/>
          <w:sz w:val="22"/>
          <w:szCs w:val="22"/>
          <w:lang w:val="de-DE"/>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2946"/>
        <w:gridCol w:w="2692"/>
      </w:tblGrid>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bCs/>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tc>
        <w:tc>
          <w:tcPr>
            <w:tcW w:w="2947"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Sylfaen" w:hAnsi="Sylfaen"/>
                <w:b/>
                <w:lang w:val="hy-AM"/>
              </w:rPr>
            </w:pPr>
            <w:r>
              <w:rPr>
                <w:rFonts w:ascii="Sylfaen" w:hAnsi="Sylfaen"/>
                <w:b/>
                <w:sz w:val="22"/>
                <w:szCs w:val="22"/>
                <w:lang w:val="hy-AM"/>
              </w:rPr>
              <w:t>Լեզվաբանական իրականացման նմուշներ</w:t>
            </w:r>
          </w:p>
          <w:p w:rsidR="00144AB5" w:rsidRDefault="00144AB5" w:rsidP="006F614E">
            <w:pPr>
              <w:pStyle w:val="Heading2"/>
              <w:rPr>
                <w:rFonts w:ascii="Sylfaen" w:hAnsi="Sylfaen"/>
                <w:sz w:val="22"/>
                <w:lang w:val="hy-AM"/>
              </w:rPr>
            </w:pPr>
            <w:r>
              <w:rPr>
                <w:rFonts w:ascii="Sylfaen" w:hAnsi="Sylfaen"/>
                <w:sz w:val="22"/>
                <w:szCs w:val="22"/>
                <w:lang w:val="de-DE"/>
              </w:rPr>
              <w:t xml:space="preserve">III </w:t>
            </w:r>
            <w:r>
              <w:rPr>
                <w:rFonts w:ascii="Sylfaen" w:hAnsi="Sylfaen"/>
                <w:sz w:val="22"/>
                <w:szCs w:val="22"/>
                <w:lang w:val="hy-AM"/>
              </w:rPr>
              <w:t>մակարդակի համար</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Sylfaen" w:hAnsi="Sylfaen"/>
                <w:b/>
                <w:lang w:val="hy-AM"/>
              </w:rPr>
            </w:pPr>
            <w:r>
              <w:rPr>
                <w:rFonts w:ascii="Sylfaen" w:hAnsi="Sylfaen"/>
                <w:b/>
                <w:sz w:val="22"/>
                <w:szCs w:val="22"/>
                <w:lang w:val="hy-AM"/>
              </w:rPr>
              <w:t>Լեզվաբանական իրականացման նմուշներ</w:t>
            </w:r>
          </w:p>
          <w:p w:rsidR="00144AB5" w:rsidRDefault="00144AB5" w:rsidP="006F614E">
            <w:pPr>
              <w:pStyle w:val="Heading2"/>
              <w:rPr>
                <w:rFonts w:ascii="Sylfaen" w:hAnsi="Sylfaen"/>
                <w:sz w:val="22"/>
                <w:lang w:val="hy-AM"/>
              </w:rPr>
            </w:pPr>
            <w:r>
              <w:rPr>
                <w:rFonts w:ascii="Sylfaen" w:hAnsi="Sylfaen"/>
                <w:sz w:val="22"/>
                <w:szCs w:val="22"/>
                <w:lang w:val="de-DE"/>
              </w:rPr>
              <w:t xml:space="preserve">IV </w:t>
            </w:r>
            <w:r>
              <w:rPr>
                <w:rFonts w:ascii="Sylfaen" w:hAnsi="Sylfaen"/>
                <w:sz w:val="22"/>
                <w:szCs w:val="22"/>
                <w:lang w:val="hy-AM"/>
              </w:rPr>
              <w:t>մակարդակի համար</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lang w:val="fr-FR"/>
              </w:rPr>
            </w:pPr>
            <w:r>
              <w:rPr>
                <w:rFonts w:ascii="Sylfaen" w:hAnsi="Sylfaen"/>
                <w:b/>
                <w:bCs/>
                <w:sz w:val="22"/>
                <w:szCs w:val="22"/>
                <w:lang w:val="hy-AM"/>
              </w:rPr>
              <w:t>Սոցիալական հարաբերություններ</w:t>
            </w:r>
          </w:p>
        </w:tc>
        <w:tc>
          <w:tcPr>
            <w:tcW w:w="294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Ողջունել</w:t>
            </w:r>
            <w:r>
              <w:rPr>
                <w:rFonts w:ascii="Sylfaen" w:hAnsi="Sylfaen"/>
                <w:iCs/>
                <w:sz w:val="22"/>
                <w:szCs w:val="22"/>
                <w:lang w:val="ka-GE"/>
              </w:rPr>
              <w:t xml:space="preserve"> /</w:t>
            </w:r>
            <w:r>
              <w:rPr>
                <w:rFonts w:ascii="Sylfaen" w:hAnsi="Sylfaen"/>
                <w:iCs/>
                <w:sz w:val="22"/>
                <w:szCs w:val="22"/>
                <w:lang w:val="hy-AM"/>
              </w:rPr>
              <w:t xml:space="preserve"> հրաժեշտ տալ</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ka-GE"/>
              </w:rPr>
              <w:t xml:space="preserve">Bienvenue! </w:t>
            </w:r>
            <w:r>
              <w:rPr>
                <w:rFonts w:ascii="Sylfaen" w:hAnsi="Sylfaen"/>
                <w:sz w:val="22"/>
                <w:szCs w:val="22"/>
                <w:lang w:val="fr-FR"/>
              </w:rPr>
              <w:t>Bonne nuit! À bientôt! À ce soir!</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À tout à l'heure!  À  plus tard! </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Comment allez-vous? Pas mal, merci!</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Ներկայացնել անձին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te présente mon meilleur ami Nicolas!</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-Je te présente mon frère aîné! - Enchanté!</w:t>
            </w:r>
          </w:p>
        </w:tc>
      </w:tr>
      <w:tr w:rsidR="00144AB5" w:rsidRPr="00615E58" w:rsidTr="006F614E">
        <w:trPr>
          <w:trHeight w:val="52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Բարեկիրթ դիմելաձև</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Du chocolat, s’il te plaît!</w:t>
            </w:r>
          </w:p>
          <w:p w:rsidR="00144AB5" w:rsidRDefault="00144AB5" w:rsidP="006F614E">
            <w:pPr>
              <w:rPr>
                <w:rFonts w:ascii="Sylfaen" w:hAnsi="Sylfaen"/>
                <w:lang w:val="fr-FR"/>
              </w:rPr>
            </w:pPr>
            <w:r>
              <w:rPr>
                <w:rFonts w:ascii="Sylfaen" w:hAnsi="Sylfaen"/>
                <w:sz w:val="22"/>
                <w:szCs w:val="22"/>
                <w:lang w:val="fr-FR"/>
              </w:rPr>
              <w:t>Est-ce que je peux vous poser quelques questions?</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Pardon, monsieur. La rue de La Paix?</w:t>
            </w:r>
          </w:p>
          <w:p w:rsidR="00144AB5" w:rsidRDefault="00144AB5" w:rsidP="006F614E">
            <w:pPr>
              <w:rPr>
                <w:rFonts w:ascii="Sylfaen" w:hAnsi="Sylfaen"/>
                <w:lang w:val="fr-FR"/>
              </w:rPr>
            </w:pPr>
            <w:r>
              <w:rPr>
                <w:rFonts w:ascii="Sylfaen" w:hAnsi="Sylfaen"/>
                <w:sz w:val="22"/>
                <w:szCs w:val="22"/>
                <w:lang w:val="fr-FR"/>
              </w:rPr>
              <w:t>Est-ce que je pourrais te demander un service?</w:t>
            </w:r>
          </w:p>
        </w:tc>
      </w:tr>
      <w:tr w:rsidR="00144AB5" w:rsidRPr="00615E58" w:rsidTr="006F614E">
        <w:trPr>
          <w:trHeight w:val="350"/>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Ներողություն խնդրել</w:t>
            </w:r>
          </w:p>
        </w:tc>
        <w:tc>
          <w:tcPr>
            <w:tcW w:w="2947"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tabs>
                <w:tab w:val="left" w:pos="3220"/>
              </w:tabs>
              <w:rPr>
                <w:rFonts w:ascii="Sylfaen" w:hAnsi="Sylfaen"/>
                <w:lang w:val="fr-FR"/>
              </w:rPr>
            </w:pPr>
            <w:r>
              <w:rPr>
                <w:rFonts w:ascii="Sylfaen" w:hAnsi="Sylfaen"/>
                <w:sz w:val="22"/>
                <w:szCs w:val="22"/>
                <w:lang w:val="fr-FR"/>
              </w:rPr>
              <w:tab/>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
                <w:bCs/>
                <w:lang w:val="fr-FR"/>
              </w:rPr>
            </w:pPr>
            <w:r>
              <w:rPr>
                <w:rFonts w:ascii="Sylfaen" w:hAnsi="Sylfaen"/>
                <w:sz w:val="22"/>
                <w:szCs w:val="22"/>
                <w:lang w:val="fr-FR"/>
              </w:rPr>
              <w:t>Excuse-moi, je suis désolé!</w:t>
            </w:r>
          </w:p>
        </w:tc>
      </w:tr>
      <w:tr w:rsidR="00144AB5" w:rsidTr="006F614E">
        <w:trPr>
          <w:trHeight w:val="530"/>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Շնորհակալություն հայտնել</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Merci à vous! De rien!</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Pas de quoi!  </w:t>
            </w:r>
          </w:p>
        </w:tc>
      </w:tr>
      <w:tr w:rsidR="00144AB5" w:rsidTr="006F614E">
        <w:trPr>
          <w:trHeight w:val="55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Բարեմաղթանքների արտահայտում, շնորհավորանք</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Bonne journée! Bon appétit!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te félicite! Mes compliments! Mes félicitations!</w:t>
            </w:r>
          </w:p>
        </w:tc>
      </w:tr>
      <w:tr w:rsidR="00144AB5" w:rsidTr="006F614E">
        <w:trPr>
          <w:trHeight w:val="285"/>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Խրախուսել/գովել</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suis fier de toi! Continue comme ça!</w:t>
            </w:r>
          </w:p>
        </w:tc>
      </w:tr>
      <w:tr w:rsidR="00144AB5" w:rsidRPr="00615E58" w:rsidTr="006F614E">
        <w:trPr>
          <w:trHeight w:val="728"/>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en-US"/>
              </w:rPr>
            </w:pPr>
            <w:r>
              <w:rPr>
                <w:rFonts w:ascii="Sylfaen" w:hAnsi="Sylfaen"/>
                <w:iCs/>
                <w:sz w:val="22"/>
                <w:szCs w:val="22"/>
                <w:lang w:val="hy-AM"/>
              </w:rPr>
              <w:t>Կարծիք փոխանցել/առաջարկել/</w:t>
            </w:r>
          </w:p>
          <w:p w:rsidR="00144AB5" w:rsidRDefault="00144AB5" w:rsidP="006F614E">
            <w:pPr>
              <w:rPr>
                <w:rFonts w:ascii="AcadNusx" w:hAnsi="AcadNusx"/>
                <w:iCs/>
                <w:lang w:val="en-US"/>
              </w:rPr>
            </w:pPr>
            <w:r>
              <w:rPr>
                <w:rFonts w:ascii="Sylfaen" w:hAnsi="Sylfaen"/>
                <w:iCs/>
                <w:sz w:val="22"/>
                <w:szCs w:val="22"/>
                <w:lang w:val="hy-AM"/>
              </w:rPr>
              <w:t>հրավիրել</w:t>
            </w:r>
          </w:p>
        </w:tc>
        <w:tc>
          <w:tcPr>
            <w:tcW w:w="294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Tu viens avec nous? On y va?</w:t>
            </w:r>
          </w:p>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t’invite chez moi ce soir. . . Si on allait se promener au parc?</w:t>
            </w:r>
          </w:p>
        </w:tc>
      </w:tr>
      <w:tr w:rsidR="00144AB5" w:rsidRPr="00615E58" w:rsidTr="006F614E">
        <w:trPr>
          <w:trHeight w:val="298"/>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Ինտերակցիա սեղանի շուրջ</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Qu’est-ce que tu prends? Je prends . . .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Tiens! Tu en veux? Sers-toi! </w:t>
            </w:r>
          </w:p>
        </w:tc>
      </w:tr>
      <w:tr w:rsidR="00144AB5" w:rsidTr="006F614E">
        <w:trPr>
          <w:trHeight w:val="848"/>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Հեռախոսով խոսել</w:t>
            </w:r>
          </w:p>
        </w:tc>
        <w:tc>
          <w:tcPr>
            <w:tcW w:w="294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p w:rsidR="00144AB5" w:rsidRDefault="00144AB5" w:rsidP="006F614E">
            <w:pPr>
              <w:rPr>
                <w:rFonts w:ascii="Sylfaen" w:hAnsi="Sylfaen"/>
                <w:lang w:val="fr-FR"/>
              </w:rPr>
            </w:pPr>
          </w:p>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Allô! Qui est à l’appareil? Ici Tamriko. Je voudrais parler à . . . Ne quittez pas, je vous le  passe. . .</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Համաձայնվել, հրաժարվել</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Super! Avec plaisir! C'est une bonne idée! Pas maintenant!</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C'est gentil, mais je n'ai pas le temps. Volontiers!</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lang w:val="fr-FR"/>
              </w:rPr>
            </w:pPr>
            <w:r>
              <w:rPr>
                <w:rFonts w:ascii="Sylfaen" w:hAnsi="Sylfaen"/>
                <w:b/>
                <w:bCs/>
                <w:sz w:val="22"/>
                <w:szCs w:val="22"/>
                <w:lang w:val="hy-AM"/>
              </w:rPr>
              <w:t>Տեղեկության փոխանակում</w:t>
            </w:r>
          </w:p>
        </w:tc>
        <w:tc>
          <w:tcPr>
            <w:tcW w:w="294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r>
      <w:tr w:rsidR="00144AB5" w:rsidRPr="00615E58" w:rsidTr="006F614E">
        <w:trPr>
          <w:trHeight w:val="330"/>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Անձնական տվյալների մասին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Quel est ton prénom? Mon prénom c’est . . . Tu es né quand? En février. .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
                <w:bCs/>
                <w:lang w:val="fr-FR"/>
              </w:rPr>
            </w:pPr>
            <w:r>
              <w:rPr>
                <w:rFonts w:ascii="Sylfaen" w:hAnsi="Sylfaen"/>
                <w:sz w:val="22"/>
                <w:szCs w:val="22"/>
                <w:lang w:val="fr-FR"/>
              </w:rPr>
              <w:t xml:space="preserve">Quelle est ton adresse?  Quel est ton numéro de téléphone? </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Ազգության և ծագման մասին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D’où es-tu? Je suis de Géorgie</w:t>
            </w:r>
          </w:p>
          <w:p w:rsidR="00144AB5" w:rsidRDefault="00144AB5" w:rsidP="006F614E">
            <w:pPr>
              <w:rPr>
                <w:rFonts w:ascii="Sylfaen" w:hAnsi="Sylfaen"/>
                <w:lang w:val="fr-FR"/>
              </w:rPr>
            </w:pPr>
            <w:r>
              <w:rPr>
                <w:rFonts w:ascii="Sylfaen" w:hAnsi="Sylfaen"/>
                <w:sz w:val="22"/>
                <w:szCs w:val="22"/>
                <w:lang w:val="fr-FR"/>
              </w:rPr>
              <w:t xml:space="preserve">Il vient de Géorgie. . . </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Quelle est sa nationalité? Il est géorgien.</w:t>
            </w:r>
          </w:p>
          <w:p w:rsidR="00144AB5" w:rsidRDefault="00144AB5" w:rsidP="006F614E">
            <w:pPr>
              <w:rPr>
                <w:rFonts w:ascii="Sylfaen" w:hAnsi="Sylfaen"/>
                <w:lang w:val="fr-FR"/>
              </w:rPr>
            </w:pP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Կենդանիների, առարկաների մասին</w:t>
            </w:r>
            <w:r>
              <w:rPr>
                <w:rFonts w:ascii="Sylfaen" w:hAnsi="Sylfaen"/>
                <w:iCs/>
                <w:sz w:val="22"/>
                <w:szCs w:val="22"/>
                <w:lang w:val="fr-FR"/>
              </w:rPr>
              <w:t xml:space="preserve"> </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tigre, c'est un animal sauvage? Qu'est-ce qu'il mange? Qu'est-ce qu'il sait faire? . . .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Est-ce que l'éléphant est un animal dangereux?</w:t>
            </w:r>
          </w:p>
          <w:p w:rsidR="00144AB5" w:rsidRDefault="00144AB5" w:rsidP="006F614E">
            <w:pPr>
              <w:rPr>
                <w:rFonts w:ascii="Sylfaen" w:hAnsi="Sylfaen"/>
                <w:lang w:val="fr-FR"/>
              </w:rPr>
            </w:pPr>
            <w:r>
              <w:rPr>
                <w:rFonts w:ascii="Sylfaen" w:hAnsi="Sylfaen"/>
                <w:sz w:val="22"/>
                <w:szCs w:val="22"/>
                <w:lang w:val="fr-FR"/>
              </w:rPr>
              <w:t xml:space="preserve">À quoi ça sert un marque-page? </w:t>
            </w:r>
          </w:p>
        </w:tc>
      </w:tr>
      <w:tr w:rsidR="00144AB5" w:rsidRPr="00615E58" w:rsidTr="006F614E">
        <w:trPr>
          <w:trHeight w:val="557"/>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Մասնագիտության/արհեստի մասին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highlight w:val="green"/>
                <w:lang w:val="fr-FR"/>
              </w:rPr>
            </w:pPr>
            <w:r>
              <w:rPr>
                <w:rFonts w:ascii="Sylfaen" w:hAnsi="Sylfaen"/>
                <w:sz w:val="22"/>
                <w:szCs w:val="22"/>
                <w:lang w:val="fr-FR"/>
              </w:rPr>
              <w:t xml:space="preserve">Il est…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highlight w:val="green"/>
                <w:lang w:val="fr-FR"/>
              </w:rPr>
            </w:pPr>
            <w:r>
              <w:rPr>
                <w:rFonts w:ascii="Sylfaen" w:hAnsi="Sylfaen"/>
                <w:sz w:val="22"/>
                <w:szCs w:val="22"/>
                <w:lang w:val="fr-FR"/>
              </w:rPr>
              <w:t>Quel est son métier? Elle est médecin. Je veux être pilote! Qu’est-ce que  tu voudrais devenir?</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Առողջության մասին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Il va bien. Je vais mal. Je suis malade. Il a guéri.</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Il a de la fièvre. Elle a une grippe.</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Եղանակի մասին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Il gèle. Le ciel est gris/couvert. Il y a un arc-en-ciel. Il grêle.</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Il fait moins 10</w:t>
            </w:r>
            <w:r>
              <w:rPr>
                <w:rFonts w:ascii="Sylfaen" w:hAnsi="Sylfaen"/>
                <w:sz w:val="22"/>
                <w:szCs w:val="22"/>
                <w:vertAlign w:val="superscript"/>
                <w:lang w:val="fr-FR"/>
              </w:rPr>
              <w:t>0</w:t>
            </w:r>
            <w:r>
              <w:rPr>
                <w:rFonts w:ascii="Sylfaen" w:hAnsi="Sylfaen"/>
                <w:sz w:val="22"/>
                <w:szCs w:val="22"/>
                <w:lang w:val="fr-FR"/>
              </w:rPr>
              <w:t xml:space="preserve">. Il y a du brouillard. Le ciel se dégage. Il pleut fort/à verse. </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Ցանկության մասին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J’ai envie de . . .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J'aimerais . . . </w:t>
            </w:r>
          </w:p>
        </w:tc>
      </w:tr>
      <w:tr w:rsidR="00144AB5" w:rsidTr="006F614E">
        <w:trPr>
          <w:trHeight w:val="641"/>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Գնի/արժեքի/քանակի մասին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Le pull, c’est combien? C’est cher!  Ce n’est pas cher!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voudrais ce stylo, il coûte combien?</w:t>
            </w:r>
            <w:r>
              <w:rPr>
                <w:rFonts w:ascii="Sylfaen" w:hAnsi="Sylfaen"/>
                <w:sz w:val="22"/>
                <w:szCs w:val="22"/>
                <w:lang w:val="ka-GE"/>
              </w:rPr>
              <w:t xml:space="preserve"> </w:t>
            </w:r>
            <w:r>
              <w:rPr>
                <w:rFonts w:ascii="Sylfaen" w:hAnsi="Sylfaen"/>
                <w:sz w:val="22"/>
                <w:szCs w:val="22"/>
                <w:lang w:val="fr-FR"/>
              </w:rPr>
              <w:t>Ça coûte/</w:t>
            </w:r>
            <w:r>
              <w:rPr>
                <w:rFonts w:ascii="Sylfaen" w:hAnsi="Sylfaen"/>
                <w:sz w:val="22"/>
                <w:szCs w:val="22"/>
                <w:lang w:val="ka-GE"/>
              </w:rPr>
              <w:t xml:space="preserve"> </w:t>
            </w:r>
            <w:r>
              <w:rPr>
                <w:rFonts w:ascii="Sylfaen" w:hAnsi="Sylfaen"/>
                <w:sz w:val="22"/>
                <w:szCs w:val="22"/>
                <w:lang w:val="fr-FR"/>
              </w:rPr>
              <w:t>fait 12 euros.</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lang w:val="fr-FR"/>
              </w:rPr>
            </w:pPr>
            <w:r>
              <w:rPr>
                <w:rFonts w:ascii="Sylfaen" w:hAnsi="Sylfaen"/>
                <w:b/>
                <w:bCs/>
                <w:sz w:val="22"/>
                <w:szCs w:val="22"/>
                <w:lang w:val="hy-AM"/>
              </w:rPr>
              <w:t>Նկարագրում/բնութագրում</w:t>
            </w:r>
          </w:p>
        </w:tc>
        <w:tc>
          <w:tcPr>
            <w:tcW w:w="294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r>
      <w:tr w:rsidR="00144AB5" w:rsidRPr="00615E58" w:rsidTr="006F614E">
        <w:trPr>
          <w:trHeight w:val="962"/>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Մարդու արտաքինը</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Comment est-elle? Elle est blonde. Son papa a des moustaches. Cette femme est très belle. Elle  porte une jupe noire et une chemise bleu marine.</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Sa mère est rousse. Elle a des cheveux courts et frisés, elle est mince.</w:t>
            </w:r>
          </w:p>
          <w:p w:rsidR="00144AB5" w:rsidRDefault="00144AB5" w:rsidP="006F614E">
            <w:pPr>
              <w:rPr>
                <w:rFonts w:ascii="Sylfaen" w:hAnsi="Sylfaen"/>
                <w:lang w:val="fr-FR"/>
              </w:rPr>
            </w:pPr>
            <w:r>
              <w:rPr>
                <w:rFonts w:ascii="Sylfaen" w:hAnsi="Sylfaen"/>
                <w:sz w:val="22"/>
                <w:szCs w:val="22"/>
                <w:lang w:val="fr-FR"/>
              </w:rPr>
              <w:t xml:space="preserve"> Il a de grandes oreilles et un nez pointu. Il mesure 1m 83, il pèse 120 kilos. </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Մարդու բնավորությունը</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Comment est-il? Il est gentil/méchant/timide. . .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Il est sympa/amusant. . .  </w:t>
            </w:r>
          </w:p>
          <w:p w:rsidR="00144AB5" w:rsidRDefault="00144AB5" w:rsidP="006F614E">
            <w:pPr>
              <w:rPr>
                <w:rFonts w:ascii="Sylfaen" w:hAnsi="Sylfaen"/>
                <w:lang w:val="fr-FR"/>
              </w:rPr>
            </w:pPr>
            <w:r>
              <w:rPr>
                <w:rFonts w:ascii="Sylfaen" w:hAnsi="Sylfaen"/>
                <w:sz w:val="22"/>
                <w:szCs w:val="22"/>
                <w:lang w:val="fr-FR"/>
              </w:rPr>
              <w:t>Tu es fort en quoi? Je suis fort en histoire.</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Առարկայի նկարագրություն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Comment est  sa table? Elle est ronde/carrée? Ma cuisine est très  petite.</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En quoi est cette table? Comment est l’eau? L’eau est assez/trop/très chaude. Ça pèse combien?</w:t>
            </w:r>
          </w:p>
        </w:tc>
      </w:tr>
      <w:tr w:rsidR="00144AB5" w:rsidRPr="00615E58" w:rsidTr="006F614E">
        <w:trPr>
          <w:trHeight w:val="557"/>
        </w:trPr>
        <w:tc>
          <w:tcPr>
            <w:tcW w:w="3574"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pStyle w:val="Heading3"/>
              <w:rPr>
                <w:rFonts w:ascii="Sylfaen" w:hAnsi="Sylfaen"/>
                <w:sz w:val="22"/>
                <w:lang w:val="hy-AM"/>
              </w:rPr>
            </w:pPr>
            <w:r>
              <w:rPr>
                <w:rFonts w:ascii="Sylfaen" w:hAnsi="Sylfaen"/>
                <w:b w:val="0"/>
                <w:bCs w:val="0"/>
                <w:sz w:val="22"/>
                <w:szCs w:val="22"/>
                <w:lang w:val="hy-AM"/>
              </w:rPr>
              <w:t>Ճաշակ</w:t>
            </w:r>
          </w:p>
          <w:p w:rsidR="00144AB5" w:rsidRDefault="00144AB5" w:rsidP="006F614E">
            <w:pPr>
              <w:tabs>
                <w:tab w:val="left" w:pos="600"/>
              </w:tabs>
              <w:rPr>
                <w:lang w:val="fr-FR"/>
              </w:rPr>
            </w:pP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J’aime le chocolat, il n’aime pas la salade.</w:t>
            </w:r>
          </w:p>
          <w:p w:rsidR="00144AB5" w:rsidRDefault="00144AB5" w:rsidP="006F614E">
            <w:pPr>
              <w:rPr>
                <w:rFonts w:ascii="Sylfaen" w:hAnsi="Sylfaen"/>
                <w:lang w:val="fr-FR"/>
              </w:rPr>
            </w:pPr>
            <w:r>
              <w:rPr>
                <w:rFonts w:ascii="Sylfaen" w:hAnsi="Sylfaen"/>
                <w:sz w:val="22"/>
                <w:szCs w:val="22"/>
                <w:lang w:val="fr-FR"/>
              </w:rPr>
              <w:t xml:space="preserve">Je n’aime pas les maths. J’aime faire du ski.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J’aime bien le Rock! Je déteste ça! Je préfère la musique classique.</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pStyle w:val="Heading3"/>
              <w:rPr>
                <w:sz w:val="22"/>
                <w:lang w:val="fr-FR"/>
              </w:rPr>
            </w:pPr>
            <w:r>
              <w:rPr>
                <w:rFonts w:ascii="Sylfaen" w:hAnsi="Sylfaen"/>
                <w:bCs w:val="0"/>
                <w:sz w:val="22"/>
                <w:szCs w:val="22"/>
                <w:lang w:val="hy-AM"/>
              </w:rPr>
              <w:t>Գնահատում</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Կարծիքի, տպավորության արտահայտում</w:t>
            </w:r>
          </w:p>
        </w:tc>
        <w:tc>
          <w:tcPr>
            <w:tcW w:w="294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C’est super! C’est nul! Comme c’est joli/beau!</w:t>
            </w:r>
          </w:p>
          <w:p w:rsidR="00144AB5" w:rsidRDefault="00144AB5" w:rsidP="006F614E">
            <w:pPr>
              <w:tabs>
                <w:tab w:val="left" w:pos="3060"/>
              </w:tabs>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C’est bon/mauvais! Je trouve que c’est  pas mal! Je l’adore! Il a l’air gentil! Ça te plaît?</w:t>
            </w:r>
          </w:p>
        </w:tc>
      </w:tr>
      <w:tr w:rsidR="00144AB5" w:rsidTr="006F614E">
        <w:trPr>
          <w:trHeight w:val="575"/>
        </w:trPr>
        <w:tc>
          <w:tcPr>
            <w:tcW w:w="3574"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rFonts w:ascii="AcadNusx" w:hAnsi="AcadNusx"/>
                <w:iCs/>
                <w:lang w:val="fr-FR"/>
              </w:rPr>
            </w:pPr>
            <w:r>
              <w:rPr>
                <w:rFonts w:ascii="Sylfaen" w:hAnsi="Sylfaen"/>
                <w:b/>
                <w:iCs/>
                <w:sz w:val="22"/>
                <w:szCs w:val="22"/>
                <w:lang w:val="hy-AM"/>
              </w:rPr>
              <w:t>Սեփական տեսակետի արտահայտում</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ne suis pas d’accord! Elle est d’accord!</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Oui, c’est vrai, tu as raison! Elle a tort !</w:t>
            </w:r>
          </w:p>
          <w:p w:rsidR="00144AB5" w:rsidRDefault="00144AB5" w:rsidP="006F614E">
            <w:pPr>
              <w:rPr>
                <w:rFonts w:ascii="Sylfaen" w:hAnsi="Sylfaen"/>
                <w:lang w:val="fr-FR"/>
              </w:rPr>
            </w:pP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iCs/>
                <w:lang w:val="en-US"/>
              </w:rPr>
            </w:pPr>
            <w:r>
              <w:rPr>
                <w:rFonts w:ascii="Sylfaen" w:hAnsi="Sylfaen"/>
                <w:b/>
                <w:sz w:val="22"/>
                <w:szCs w:val="22"/>
                <w:lang w:val="en-US"/>
              </w:rPr>
              <w:t>Անհրաժեշտ</w:t>
            </w:r>
            <w:r>
              <w:rPr>
                <w:rFonts w:ascii="Sylfaen" w:hAnsi="Sylfaen"/>
                <w:b/>
                <w:sz w:val="22"/>
                <w:szCs w:val="22"/>
                <w:lang w:val="hy-AM"/>
              </w:rPr>
              <w:t>ության, պահանջ</w:t>
            </w:r>
            <w:r>
              <w:rPr>
                <w:rFonts w:ascii="Sylfaen" w:hAnsi="Sylfaen"/>
                <w:b/>
                <w:sz w:val="22"/>
                <w:szCs w:val="22"/>
                <w:lang w:val="en-US"/>
              </w:rPr>
              <w:t>մունք</w:t>
            </w:r>
            <w:r>
              <w:rPr>
                <w:rFonts w:ascii="Sylfaen" w:hAnsi="Sylfaen"/>
                <w:b/>
                <w:sz w:val="22"/>
                <w:szCs w:val="22"/>
                <w:lang w:val="hy-AM"/>
              </w:rPr>
              <w:t>ի արտահայտում</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Nous avons  besoin d’un crayon.</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Il faut de la farine. </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iCs/>
              </w:rPr>
            </w:pPr>
            <w:r>
              <w:rPr>
                <w:rFonts w:ascii="Sylfaen" w:hAnsi="Sylfaen"/>
                <w:b/>
                <w:sz w:val="22"/>
                <w:szCs w:val="22"/>
                <w:lang w:val="hy-AM"/>
              </w:rPr>
              <w:t xml:space="preserve">Զգացմունքների, հուզական </w:t>
            </w:r>
            <w:r>
              <w:rPr>
                <w:rFonts w:ascii="Sylfaen" w:hAnsi="Sylfaen"/>
                <w:b/>
                <w:sz w:val="22"/>
                <w:szCs w:val="22"/>
                <w:lang w:val="en-US"/>
              </w:rPr>
              <w:t xml:space="preserve">արձագանքի </w:t>
            </w:r>
            <w:r>
              <w:rPr>
                <w:rFonts w:ascii="Sylfaen" w:hAnsi="Sylfaen"/>
                <w:b/>
                <w:sz w:val="22"/>
                <w:szCs w:val="22"/>
                <w:lang w:val="hy-AM"/>
              </w:rPr>
              <w:t>արտահայտում</w:t>
            </w:r>
          </w:p>
        </w:tc>
        <w:tc>
          <w:tcPr>
            <w:tcW w:w="294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rPr>
              <w:t xml:space="preserve">Youpi! </w:t>
            </w:r>
            <w:r>
              <w:rPr>
                <w:rFonts w:ascii="Sylfaen" w:hAnsi="Sylfaen"/>
                <w:sz w:val="22"/>
                <w:szCs w:val="22"/>
                <w:lang w:val="fr-FR"/>
              </w:rPr>
              <w:t>Zut, il pleut!</w:t>
            </w:r>
          </w:p>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suis content/ mécontent/ fâché. Ça m’est égal! Elle est triste. . .</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bCs/>
                <w:sz w:val="22"/>
                <w:szCs w:val="22"/>
                <w:lang w:val="hy-AM"/>
              </w:rPr>
              <w:t>Կողմնորոշում ժամանակի մեջ</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Ժամանակի սահմանափակում</w:t>
            </w:r>
          </w:p>
          <w:p w:rsidR="00144AB5" w:rsidRDefault="00144AB5" w:rsidP="006F614E">
            <w:pPr>
              <w:rPr>
                <w:rFonts w:ascii="Sylfaen" w:hAnsi="Sylfaen"/>
                <w:iCs/>
                <w:lang w:val="fr-FR"/>
              </w:rPr>
            </w:pPr>
          </w:p>
          <w:p w:rsidR="00144AB5" w:rsidRDefault="00144AB5" w:rsidP="006F614E">
            <w:pPr>
              <w:rPr>
                <w:rFonts w:ascii="Sylfaen" w:hAnsi="Sylfaen"/>
                <w:iCs/>
                <w:lang w:val="fr-FR"/>
              </w:rPr>
            </w:pPr>
          </w:p>
          <w:p w:rsidR="00144AB5" w:rsidRDefault="00144AB5" w:rsidP="006F614E">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Tes parents arrivent quand? – Vendredi. C’est quelle date?- Le 27 août. Mon anniversaire est en février. En été/au printemps, je vais au bord de la mer.</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 train part à 21 h 27. En 1789, les Parisiens ont pris La Bastille. -Quand  passes-tu chez-moi?</w:t>
            </w:r>
          </w:p>
          <w:p w:rsidR="00144AB5" w:rsidRDefault="00144AB5" w:rsidP="006F614E">
            <w:pPr>
              <w:rPr>
                <w:rFonts w:ascii="Sylfaen" w:hAnsi="Sylfaen"/>
                <w:lang w:val="fr-FR"/>
              </w:rPr>
            </w:pPr>
            <w:r>
              <w:rPr>
                <w:rFonts w:ascii="Sylfaen" w:hAnsi="Sylfaen"/>
                <w:sz w:val="22"/>
                <w:szCs w:val="22"/>
                <w:lang w:val="fr-FR"/>
              </w:rPr>
              <w:t>-Aujourd’hui!/cet après-midi…</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hy-AM"/>
              </w:rPr>
            </w:pPr>
            <w:r>
              <w:rPr>
                <w:rFonts w:ascii="Sylfaen" w:hAnsi="Sylfaen"/>
                <w:iCs/>
                <w:sz w:val="22"/>
                <w:szCs w:val="22"/>
                <w:lang w:val="hy-AM"/>
              </w:rPr>
              <w:t>Ժամանակագրություն</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D’abord je fais mes devoirs, après je dîne, puis je vais jouer.</w:t>
            </w:r>
          </w:p>
        </w:tc>
        <w:tc>
          <w:tcPr>
            <w:tcW w:w="2693"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 Tout d'abord je réfléchis, ensuite je réponds! </w:t>
            </w:r>
          </w:p>
          <w:p w:rsidR="00144AB5" w:rsidRDefault="00144AB5" w:rsidP="006F614E">
            <w:pPr>
              <w:rPr>
                <w:rFonts w:ascii="Sylfaen" w:hAnsi="Sylfaen"/>
                <w:lang w:val="fr-FR"/>
              </w:rPr>
            </w:pP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Հաճախություն</w:t>
            </w:r>
          </w:p>
          <w:p w:rsidR="00144AB5" w:rsidRDefault="00144AB5" w:rsidP="006F614E">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Nous avons le français quatre fois par semaine.</w:t>
            </w:r>
          </w:p>
          <w:p w:rsidR="00144AB5" w:rsidRDefault="00144AB5" w:rsidP="006F614E">
            <w:pPr>
              <w:rPr>
                <w:rFonts w:ascii="Sylfaen" w:hAnsi="Sylfaen"/>
                <w:lang w:val="fr-FR"/>
              </w:rPr>
            </w:pPr>
            <w:r>
              <w:rPr>
                <w:rFonts w:ascii="Sylfaen" w:hAnsi="Sylfaen"/>
                <w:sz w:val="22"/>
                <w:szCs w:val="22"/>
                <w:lang w:val="fr-FR"/>
              </w:rPr>
              <w:t>Le samedi, je vais à la piscine</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-Monsieur vous allez souvent au parc?</w:t>
            </w:r>
          </w:p>
          <w:p w:rsidR="00144AB5" w:rsidRDefault="00144AB5" w:rsidP="006F614E">
            <w:pPr>
              <w:rPr>
                <w:rFonts w:ascii="Sylfaen" w:hAnsi="Sylfaen"/>
                <w:lang w:val="fr-FR"/>
              </w:rPr>
            </w:pPr>
            <w:r>
              <w:rPr>
                <w:rFonts w:ascii="Sylfaen" w:hAnsi="Sylfaen"/>
                <w:sz w:val="22"/>
                <w:szCs w:val="22"/>
                <w:lang w:val="fr-FR"/>
              </w:rPr>
              <w:t>- Chaque samedi.</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Տևողություն</w:t>
            </w:r>
          </w:p>
          <w:p w:rsidR="00144AB5" w:rsidRDefault="00144AB5" w:rsidP="006F614E">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Je travaille de 9 heures  à  6 heures.</w:t>
            </w:r>
          </w:p>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Il a vécu en France pendant 3 ans. Ça fait longtemps qu’il est parti.</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bCs/>
                <w:sz w:val="22"/>
                <w:szCs w:val="22"/>
                <w:lang w:val="hy-AM"/>
              </w:rPr>
              <w:t>Կողմնորոշում տարածության մեջ</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Տեղադրություն</w:t>
            </w:r>
          </w:p>
          <w:p w:rsidR="00144AB5" w:rsidRDefault="00144AB5" w:rsidP="006F614E">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Au-dessus de la table, il y a une lampe. Sa maison est près du musée. Il est chez Nina.</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Ta voiture est loin d’ici?-Non, tout près. </w:t>
            </w:r>
          </w:p>
          <w:p w:rsidR="00144AB5" w:rsidRDefault="00144AB5" w:rsidP="006F614E">
            <w:pPr>
              <w:rPr>
                <w:rFonts w:ascii="Sylfaen" w:hAnsi="Sylfaen"/>
                <w:lang w:val="fr-FR"/>
              </w:rPr>
            </w:pPr>
            <w:r>
              <w:rPr>
                <w:rFonts w:ascii="Sylfaen" w:hAnsi="Sylfaen"/>
                <w:sz w:val="22"/>
                <w:szCs w:val="22"/>
                <w:lang w:val="fr-FR"/>
              </w:rPr>
              <w:t xml:space="preserve"> </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Ուղղություն/նշանակման վայր</w:t>
            </w:r>
            <w:r>
              <w:rPr>
                <w:rFonts w:ascii="Sylfaen" w:hAnsi="Sylfaen"/>
                <w:iCs/>
                <w:sz w:val="22"/>
                <w:szCs w:val="22"/>
                <w:lang w:val="fr-FR"/>
              </w:rPr>
              <w:t xml:space="preserve"> </w:t>
            </w:r>
          </w:p>
          <w:p w:rsidR="00144AB5" w:rsidRDefault="00144AB5" w:rsidP="006F614E">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Je vais au Canada/en France. Je viens de France.</w:t>
            </w:r>
          </w:p>
          <w:p w:rsidR="00144AB5" w:rsidRDefault="00144AB5" w:rsidP="006F614E">
            <w:pPr>
              <w:rPr>
                <w:rFonts w:ascii="Sylfaen" w:hAnsi="Sylfaen"/>
                <w:lang w:val="fr-FR"/>
              </w:rPr>
            </w:pPr>
            <w:r>
              <w:rPr>
                <w:rFonts w:ascii="Sylfaen" w:hAnsi="Sylfaen"/>
                <w:sz w:val="22"/>
                <w:szCs w:val="22"/>
                <w:lang w:val="fr-FR"/>
              </w:rPr>
              <w:t>Il va à Paris. Je vais au nord de Paris.</w:t>
            </w:r>
          </w:p>
          <w:p w:rsidR="00144AB5" w:rsidRDefault="00144AB5" w:rsidP="006F614E">
            <w:pPr>
              <w:rPr>
                <w:rFonts w:ascii="Sylfaen" w:hAnsi="Sylfaen"/>
                <w:i/>
                <w:iCs/>
                <w:lang w:val="fr-FR"/>
              </w:rPr>
            </w:pP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Pour allez à la place de la  mairie, s’il vous plaît? - Tournez à gauche. Continuez tout droit! Prenez la deuxième rue à droite! Va vers le sud!</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bCs/>
                <w:sz w:val="22"/>
                <w:szCs w:val="22"/>
                <w:lang w:val="hy-AM"/>
              </w:rPr>
              <w:t>Տրամաբանական կապերի արտահայտում</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b/>
                <w:bCs/>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en-US"/>
              </w:rPr>
            </w:pPr>
            <w:r>
              <w:rPr>
                <w:rFonts w:ascii="Sylfaen" w:hAnsi="Sylfaen"/>
                <w:iCs/>
                <w:sz w:val="22"/>
                <w:szCs w:val="22"/>
                <w:lang w:val="hy-AM"/>
              </w:rPr>
              <w:t>Պատճառ/</w:t>
            </w:r>
            <w:r>
              <w:rPr>
                <w:rFonts w:ascii="Sylfaen" w:hAnsi="Sylfaen"/>
                <w:iCs/>
                <w:sz w:val="22"/>
                <w:szCs w:val="22"/>
                <w:lang w:val="en-US"/>
              </w:rPr>
              <w:t>հետևանք</w:t>
            </w:r>
            <w:r>
              <w:rPr>
                <w:rFonts w:ascii="Sylfaen" w:hAnsi="Sylfaen"/>
                <w:iCs/>
                <w:sz w:val="22"/>
                <w:szCs w:val="22"/>
                <w:lang w:val="hy-AM"/>
              </w:rPr>
              <w:t>/</w:t>
            </w:r>
          </w:p>
          <w:p w:rsidR="00144AB5" w:rsidRDefault="00144AB5" w:rsidP="006F614E">
            <w:pPr>
              <w:rPr>
                <w:rFonts w:ascii="Sylfaen" w:hAnsi="Sylfaen"/>
                <w:iCs/>
                <w:lang w:val="fr-FR"/>
              </w:rPr>
            </w:pPr>
            <w:r>
              <w:rPr>
                <w:rFonts w:ascii="Sylfaen" w:hAnsi="Sylfaen"/>
                <w:iCs/>
                <w:sz w:val="22"/>
                <w:szCs w:val="22"/>
                <w:lang w:val="hy-AM"/>
              </w:rPr>
              <w:t>հակադրություն</w:t>
            </w:r>
          </w:p>
          <w:p w:rsidR="00144AB5" w:rsidRDefault="00144AB5" w:rsidP="006F614E">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Pourquoi es-tu triste? Parce qu’il pleut. Puisque tu ne viens pas, j’y vais seul. Il est gros, mais il court très vite.</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Grâce à vous il a bien appris le français. J’ai mal dormi à cause du bruit. Il n’est pas venu, car il est malade.</w:t>
            </w:r>
          </w:p>
        </w:tc>
      </w:tr>
      <w:tr w:rsidR="00144AB5" w:rsidRPr="00615E58"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iCs/>
                <w:lang w:val="fr-FR"/>
              </w:rPr>
            </w:pPr>
            <w:r>
              <w:rPr>
                <w:rFonts w:ascii="Sylfaen" w:hAnsi="Sylfaen"/>
                <w:b/>
                <w:sz w:val="22"/>
                <w:szCs w:val="22"/>
                <w:lang w:val="hy-AM"/>
              </w:rPr>
              <w:t>Թույլտվություն, պարտականություն, արգելք</w:t>
            </w: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Il faut venir à l’école à 9 heures.  Nous devons partir à 9 heures. Il est nécessaire de . . . </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Je te permets/interdis de . . . Il est obligatoire de… Il est défendu de . . .</w:t>
            </w:r>
          </w:p>
        </w:tc>
      </w:tr>
      <w:tr w:rsidR="00144AB5" w:rsidTr="006F614E">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sz w:val="22"/>
                <w:szCs w:val="22"/>
                <w:lang w:val="hy-AM"/>
              </w:rPr>
              <w:t>Ինտերակցիա դասասենյակում</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b/>
                <w:bCs/>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Sylfaen" w:hAnsi="Sylfaen"/>
                <w:lang w:val="fr-FR"/>
              </w:rPr>
            </w:pPr>
          </w:p>
        </w:tc>
      </w:tr>
      <w:tr w:rsidR="00144AB5" w:rsidRPr="00615E58" w:rsidTr="006F614E">
        <w:trPr>
          <w:trHeight w:val="416"/>
        </w:trPr>
        <w:tc>
          <w:tcPr>
            <w:tcW w:w="357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Ուսուցչի հրահանգներ, աշակերտի դիմելաձևեր/հարցեր</w:t>
            </w:r>
            <w:r>
              <w:rPr>
                <w:rFonts w:ascii="Sylfaen" w:hAnsi="Sylfaen"/>
                <w:iCs/>
                <w:sz w:val="22"/>
                <w:szCs w:val="22"/>
                <w:lang w:val="fr-FR"/>
              </w:rPr>
              <w:t xml:space="preserve"> </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294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Fermez vos livres/cahiers!  Va au tableau! Essuye</w:t>
            </w:r>
            <w:r>
              <w:rPr>
                <w:rFonts w:ascii="Sylfaen" w:hAnsi="Sylfaen"/>
                <w:sz w:val="22"/>
                <w:szCs w:val="22"/>
                <w:lang w:val="ka-GE"/>
              </w:rPr>
              <w:t>z</w:t>
            </w:r>
            <w:r>
              <w:rPr>
                <w:rFonts w:ascii="Sylfaen" w:hAnsi="Sylfaen"/>
                <w:sz w:val="22"/>
                <w:szCs w:val="22"/>
                <w:lang w:val="fr-FR"/>
              </w:rPr>
              <w:t xml:space="preserve"> le tableau! Travaille avec ton voisin/ta voisine! Qui est absent/présent? Vous êtes prêts?  Vous avez fini? Regardez! Écoutez! Ça s’écrit comment, s’il vous plaît? Vous pouvez répétez, s’il vous plaît? Je ne comprends pas! J’ai compris! Je ne sais pas!</w:t>
            </w:r>
          </w:p>
        </w:tc>
        <w:tc>
          <w:tcPr>
            <w:tcW w:w="2693"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Barrez les lettres qui ne se prononcent pas!</w:t>
            </w:r>
          </w:p>
          <w:p w:rsidR="00144AB5" w:rsidRDefault="00144AB5" w:rsidP="006F614E">
            <w:pPr>
              <w:rPr>
                <w:rFonts w:ascii="Sylfaen" w:hAnsi="Sylfaen"/>
                <w:lang w:val="fr-FR"/>
              </w:rPr>
            </w:pPr>
            <w:r>
              <w:rPr>
                <w:rFonts w:ascii="Sylfaen" w:hAnsi="Sylfaen"/>
                <w:sz w:val="22"/>
                <w:szCs w:val="22"/>
                <w:lang w:val="fr-FR"/>
              </w:rPr>
              <w:t>Écris en français! Rédigez les réponses!</w:t>
            </w:r>
          </w:p>
          <w:p w:rsidR="00144AB5" w:rsidRDefault="00144AB5" w:rsidP="006F614E">
            <w:pPr>
              <w:rPr>
                <w:rFonts w:ascii="Sylfaen" w:hAnsi="Sylfaen"/>
                <w:lang w:val="fr-FR"/>
              </w:rPr>
            </w:pPr>
            <w:r>
              <w:rPr>
                <w:rFonts w:ascii="Sylfaen" w:hAnsi="Sylfaen"/>
                <w:sz w:val="22"/>
                <w:szCs w:val="22"/>
                <w:lang w:val="fr-FR"/>
              </w:rPr>
              <w:t xml:space="preserve">Rédige une lettre! Jouez les scènes! </w:t>
            </w:r>
          </w:p>
          <w:p w:rsidR="00144AB5" w:rsidRDefault="00144AB5" w:rsidP="006F614E">
            <w:pPr>
              <w:rPr>
                <w:rFonts w:ascii="Sylfaen" w:hAnsi="Sylfaen"/>
                <w:lang w:val="fr-FR"/>
              </w:rPr>
            </w:pPr>
            <w:r>
              <w:rPr>
                <w:rFonts w:ascii="Sylfaen" w:hAnsi="Sylfaen"/>
                <w:sz w:val="22"/>
                <w:szCs w:val="22"/>
                <w:lang w:val="fr-FR"/>
              </w:rPr>
              <w:t>Conjuguez le verbe! C’est clair? Est-ce que vous pouvez traduire? Ça se dit comment en français? Comment on prononce? Vous pouvez épeler, s’il vous plaît?</w:t>
            </w:r>
          </w:p>
        </w:tc>
      </w:tr>
    </w:tbl>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Sylfaen" w:hAnsi="Sylfaen"/>
          <w:sz w:val="22"/>
          <w:szCs w:val="22"/>
          <w:lang w:val="ka-GE"/>
        </w:rPr>
      </w:pPr>
    </w:p>
    <w:p w:rsidR="00144AB5" w:rsidRDefault="00144AB5" w:rsidP="00144AB5">
      <w:pPr>
        <w:pStyle w:val="BodyText"/>
        <w:rPr>
          <w:rFonts w:ascii="Sylfaen" w:hAnsi="Sylfaen"/>
          <w:b/>
          <w:iCs/>
          <w:sz w:val="22"/>
          <w:szCs w:val="22"/>
        </w:rPr>
      </w:pPr>
      <w:r>
        <w:rPr>
          <w:rFonts w:ascii="Sylfaen" w:hAnsi="Sylfaen"/>
          <w:b/>
          <w:sz w:val="22"/>
          <w:szCs w:val="22"/>
          <w:lang w:val="hy-AM"/>
        </w:rPr>
        <w:t>Բառապաշար</w:t>
      </w:r>
    </w:p>
    <w:p w:rsidR="00144AB5" w:rsidRDefault="00144AB5" w:rsidP="00144AB5">
      <w:pPr>
        <w:rPr>
          <w:rFonts w:ascii="Sylfaen" w:hAnsi="Sylfaen"/>
          <w:sz w:val="22"/>
          <w:szCs w:val="22"/>
          <w:lang w:val="hy-AM"/>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976"/>
        <w:gridCol w:w="3683"/>
      </w:tblGrid>
      <w:tr w:rsidR="00144AB5" w:rsidTr="006F614E">
        <w:tc>
          <w:tcPr>
            <w:tcW w:w="2552"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b/>
                <w:bCs/>
                <w:lang w:val="hy-AM"/>
              </w:rPr>
            </w:pPr>
            <w:r>
              <w:rPr>
                <w:rFonts w:ascii="Sylfaen" w:hAnsi="Sylfaen"/>
                <w:b/>
                <w:bCs/>
                <w:sz w:val="22"/>
                <w:szCs w:val="22"/>
                <w:lang w:val="hy-AM"/>
              </w:rPr>
              <w:t>Անհատ</w:t>
            </w:r>
          </w:p>
          <w:p w:rsidR="00144AB5" w:rsidRDefault="00144AB5" w:rsidP="006F614E">
            <w:pPr>
              <w:rPr>
                <w:rFonts w:ascii="AcadNusx" w:hAnsi="AcadNusx"/>
                <w:lang w:val="fr-FR"/>
              </w:rPr>
            </w:pPr>
          </w:p>
        </w:tc>
        <w:tc>
          <w:tcPr>
            <w:tcW w:w="2977"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3685"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750"/>
              </w:tabs>
              <w:rPr>
                <w:rFonts w:ascii="Sylfaen" w:hAnsi="Sylfaen"/>
                <w:iCs/>
                <w:lang w:val="fr-FR"/>
              </w:rPr>
            </w:pPr>
            <w:r>
              <w:rPr>
                <w:rFonts w:ascii="Sylfaen" w:hAnsi="Sylfaen"/>
                <w:iCs/>
                <w:sz w:val="22"/>
                <w:szCs w:val="22"/>
                <w:lang w:val="hy-AM"/>
              </w:rPr>
              <w:t>Մարմին</w:t>
            </w:r>
          </w:p>
          <w:p w:rsidR="00144AB5" w:rsidRDefault="00144AB5" w:rsidP="006F614E">
            <w:pPr>
              <w:rPr>
                <w:rFonts w:ascii="AcadNusx" w:hAnsi="AcadNusx"/>
                <w:lang w:val="fr-FR"/>
              </w:rPr>
            </w:pPr>
          </w:p>
        </w:tc>
        <w:tc>
          <w:tcPr>
            <w:tcW w:w="297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 corps, le dos, le genou, l'épaule, les coudes, les moustaches...</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visage, les cils, les sourcils, la cheville, la poitrine, la peau, le sang, les ongles </w:t>
            </w:r>
            <w:r>
              <w:rPr>
                <w:rFonts w:ascii="Sylfaen" w:hAnsi="Sylfaen"/>
                <w:i/>
                <w:iCs/>
                <w:sz w:val="22"/>
                <w:szCs w:val="22"/>
                <w:lang w:val="fr-FR"/>
              </w:rPr>
              <w:t>. . .</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750"/>
              </w:tabs>
              <w:rPr>
                <w:rFonts w:ascii="Sylfaen" w:hAnsi="Sylfaen"/>
                <w:iCs/>
                <w:lang w:val="fr-FR"/>
              </w:rPr>
            </w:pPr>
            <w:r>
              <w:rPr>
                <w:rFonts w:ascii="Sylfaen" w:hAnsi="Sylfaen"/>
                <w:iCs/>
                <w:sz w:val="22"/>
                <w:szCs w:val="22"/>
                <w:lang w:val="hy-AM"/>
              </w:rPr>
              <w:t>Արտաքին</w:t>
            </w:r>
          </w:p>
          <w:p w:rsidR="00144AB5" w:rsidRDefault="00144AB5" w:rsidP="006F614E">
            <w:pPr>
              <w:rPr>
                <w:rFonts w:ascii="AcadNusx" w:hAnsi="AcadNusx"/>
                <w:lang w:val="fr-FR"/>
              </w:rPr>
            </w:pPr>
          </w:p>
        </w:tc>
        <w:tc>
          <w:tcPr>
            <w:tcW w:w="2977"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323"/>
              </w:tabs>
              <w:rPr>
                <w:rFonts w:ascii="Sylfaen" w:hAnsi="Sylfaen"/>
                <w:lang w:val="fr-FR"/>
              </w:rPr>
            </w:pPr>
            <w:r>
              <w:rPr>
                <w:rFonts w:ascii="Sylfaen" w:hAnsi="Sylfaen"/>
                <w:sz w:val="22"/>
                <w:szCs w:val="22"/>
                <w:lang w:val="fr-FR"/>
              </w:rPr>
              <w:t>Petit, mince, joli, sportif, élégant, âgé . .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homme roux/musclé/ventru/ robuste, elle est brune/châtaigne/ noire/bronzée, des cheveux  frisés/courts/longs … </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Բնավորություն</w:t>
            </w:r>
          </w:p>
        </w:tc>
        <w:tc>
          <w:tcPr>
            <w:tcW w:w="297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Timide, capricieux, calme, bruyant. .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Intelligent, sympathique, dynamique, distrait, aimable, amusant … </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en-US"/>
              </w:rPr>
            </w:pPr>
            <w:r>
              <w:rPr>
                <w:rFonts w:ascii="Sylfaen" w:hAnsi="Sylfaen"/>
                <w:bCs/>
                <w:sz w:val="22"/>
                <w:szCs w:val="22"/>
                <w:lang w:val="hy-AM"/>
              </w:rPr>
              <w:t>Հագուստ/</w:t>
            </w:r>
          </w:p>
          <w:p w:rsidR="00144AB5" w:rsidRDefault="00144AB5" w:rsidP="006F614E">
            <w:pPr>
              <w:tabs>
                <w:tab w:val="center" w:pos="4680"/>
                <w:tab w:val="right" w:pos="9360"/>
              </w:tabs>
              <w:rPr>
                <w:rFonts w:ascii="AcadNusx" w:hAnsi="AcadNusx"/>
                <w:lang w:val="en-US"/>
              </w:rPr>
            </w:pPr>
            <w:r>
              <w:rPr>
                <w:rFonts w:ascii="Sylfaen" w:hAnsi="Sylfaen"/>
                <w:bCs/>
                <w:sz w:val="22"/>
                <w:szCs w:val="22"/>
                <w:lang w:val="en-US"/>
              </w:rPr>
              <w:t>աքսեսուրաներ</w:t>
            </w:r>
          </w:p>
        </w:tc>
        <w:tc>
          <w:tcPr>
            <w:tcW w:w="297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veste, un bonnet, des habits, un costume, un imperméable, un pantalon, un maillot de bain, des baskets...</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veston, un complet, un pardessus, un chandail, une écharpe, une ceinture, une doudoune, des lunettes (de soleil), des gants, une bague, un bijou, un collier, un bracelet …  </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Հիգիենա</w:t>
            </w:r>
          </w:p>
        </w:tc>
        <w:tc>
          <w:tcPr>
            <w:tcW w:w="297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Se brosser, se peigner,  prendre le bain, se doucher, se coiffer. . . </w:t>
            </w:r>
          </w:p>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S’essuyer, se raser, se sécher, se savonner, se frotter, se couper les ongles, se regarder dans la glace...</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en-US"/>
              </w:rPr>
            </w:pPr>
            <w:r>
              <w:rPr>
                <w:rFonts w:ascii="Sylfaen" w:hAnsi="Sylfaen"/>
                <w:iCs/>
                <w:sz w:val="22"/>
                <w:szCs w:val="22"/>
                <w:lang w:val="hy-AM"/>
              </w:rPr>
              <w:t>Առողջություն/</w:t>
            </w:r>
          </w:p>
          <w:p w:rsidR="00144AB5" w:rsidRDefault="00144AB5" w:rsidP="006F614E">
            <w:pPr>
              <w:rPr>
                <w:rFonts w:ascii="Sylfaen" w:hAnsi="Sylfaen"/>
                <w:lang w:val="fr-FR"/>
              </w:rPr>
            </w:pPr>
            <w:r>
              <w:rPr>
                <w:rFonts w:ascii="Sylfaen" w:hAnsi="Sylfaen"/>
                <w:iCs/>
                <w:sz w:val="22"/>
                <w:szCs w:val="22"/>
                <w:lang w:val="hy-AM"/>
              </w:rPr>
              <w:t>հիվանդություն</w:t>
            </w:r>
          </w:p>
        </w:tc>
        <w:tc>
          <w:tcPr>
            <w:tcW w:w="297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Être malade, être en bonne santé, le docteur, le médecin, la grippe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La pharmacie, l’hôpital, la maladie, le dentiste, examiner, guérir, avoir de la fièvre, être enrhumé …</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rPr>
            </w:pPr>
            <w:r>
              <w:rPr>
                <w:rFonts w:ascii="Sylfaen" w:hAnsi="Sylfaen"/>
                <w:sz w:val="22"/>
                <w:szCs w:val="22"/>
                <w:lang w:val="hy-AM"/>
              </w:rPr>
              <w:t>Սնունդ (կերակուր, սպասք)</w:t>
            </w:r>
          </w:p>
        </w:tc>
        <w:tc>
          <w:tcPr>
            <w:tcW w:w="297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Déjeuner, dîner, la soupe, les frittes, la salade, un dessert, un saladier, une casserole …</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plat chaud, une entrée, un sandwich, une saucisse, un pain au chocolat, une tarte, une cuillère à soupe/à café, une carafe, une bouteille, une cafetière, une théière... </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Մասնագիտություն/</w:t>
            </w:r>
          </w:p>
          <w:p w:rsidR="00144AB5" w:rsidRDefault="00144AB5" w:rsidP="006F614E">
            <w:pPr>
              <w:rPr>
                <w:rFonts w:ascii="Sylfaen" w:hAnsi="Sylfaen"/>
                <w:lang w:val="en-US"/>
              </w:rPr>
            </w:pPr>
            <w:r>
              <w:rPr>
                <w:rFonts w:ascii="Sylfaen" w:hAnsi="Sylfaen"/>
                <w:sz w:val="22"/>
                <w:szCs w:val="22"/>
                <w:lang w:val="hy-AM"/>
              </w:rPr>
              <w:t>արհեստ/</w:t>
            </w:r>
          </w:p>
          <w:p w:rsidR="00144AB5" w:rsidRDefault="00144AB5" w:rsidP="006F614E">
            <w:pPr>
              <w:rPr>
                <w:rFonts w:ascii="AcadNusx" w:hAnsi="AcadNusx"/>
              </w:rPr>
            </w:pPr>
            <w:r>
              <w:rPr>
                <w:rFonts w:ascii="Sylfaen" w:hAnsi="Sylfaen"/>
                <w:sz w:val="22"/>
                <w:szCs w:val="22"/>
                <w:lang w:val="hy-AM"/>
              </w:rPr>
              <w:t>գործունեություն</w:t>
            </w:r>
          </w:p>
        </w:tc>
        <w:tc>
          <w:tcPr>
            <w:tcW w:w="2977" w:type="dxa"/>
            <w:tcBorders>
              <w:top w:val="single" w:sz="4" w:space="0" w:color="auto"/>
              <w:left w:val="single" w:sz="4" w:space="0" w:color="auto"/>
              <w:bottom w:val="single" w:sz="4" w:space="0" w:color="auto"/>
              <w:right w:val="single" w:sz="4" w:space="0" w:color="auto"/>
            </w:tcBorders>
            <w:hideMark/>
          </w:tcPr>
          <w:p w:rsidR="00144AB5" w:rsidRDefault="00144AB5" w:rsidP="006F614E">
            <w:pPr>
              <w:pStyle w:val="Footer"/>
              <w:rPr>
                <w:rFonts w:ascii="Sylfaen" w:hAnsi="Sylfaen"/>
                <w:lang w:val="fr-FR"/>
              </w:rPr>
            </w:pPr>
            <w:r>
              <w:rPr>
                <w:rFonts w:ascii="Sylfaen" w:hAnsi="Sylfaen"/>
                <w:sz w:val="22"/>
                <w:szCs w:val="22"/>
                <w:lang w:val="fr-FR"/>
              </w:rPr>
              <w:t>Un journaliste, un ingénieur…</w:t>
            </w: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ouvrier, un garagiste, un pompier, un paysan . . .  </w:t>
            </w:r>
          </w:p>
        </w:tc>
      </w:tr>
      <w:tr w:rsidR="00144AB5" w:rsidRPr="00615E58" w:rsidTr="006F614E">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en-US"/>
              </w:rPr>
            </w:pPr>
            <w:r>
              <w:rPr>
                <w:rFonts w:ascii="Sylfaen" w:hAnsi="Sylfaen"/>
                <w:sz w:val="22"/>
                <w:szCs w:val="22"/>
                <w:lang w:val="hy-AM"/>
              </w:rPr>
              <w:t xml:space="preserve">Գնահատում և հուզական </w:t>
            </w:r>
            <w:r>
              <w:rPr>
                <w:rFonts w:ascii="Sylfaen" w:hAnsi="Sylfaen"/>
                <w:sz w:val="22"/>
                <w:szCs w:val="22"/>
                <w:lang w:val="en-US"/>
              </w:rPr>
              <w:t>արձագանք</w:t>
            </w:r>
          </w:p>
        </w:tc>
        <w:tc>
          <w:tcPr>
            <w:tcW w:w="297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Adorer, aimer, détester, pleurer, rire. . . </w:t>
            </w:r>
          </w:p>
          <w:p w:rsidR="00144AB5" w:rsidRDefault="00144AB5" w:rsidP="006F614E">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Se fâcher, se calmer, s’énerver, sourire, trouver intéressant, être mécontent/triste /joyeux/ satisfait/fâché…</w:t>
            </w:r>
          </w:p>
        </w:tc>
      </w:tr>
    </w:tbl>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3259"/>
        <w:gridCol w:w="3401"/>
      </w:tblGrid>
      <w:tr w:rsidR="00144AB5" w:rsidTr="006F614E">
        <w:trPr>
          <w:trHeight w:val="557"/>
        </w:trPr>
        <w:tc>
          <w:tcPr>
            <w:tcW w:w="2552"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rPr>
                <w:rFonts w:ascii="Sylfaen" w:hAnsi="Sylfaen"/>
                <w:b/>
                <w:bCs/>
                <w:lang w:val="hy-AM"/>
              </w:rPr>
            </w:pPr>
            <w:r>
              <w:rPr>
                <w:rFonts w:ascii="Sylfaen" w:hAnsi="Sylfaen"/>
                <w:b/>
                <w:bCs/>
                <w:sz w:val="22"/>
                <w:szCs w:val="22"/>
                <w:lang w:val="hy-AM"/>
              </w:rPr>
              <w:t>Անհատի շրջապատը</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3402"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144AB5" w:rsidRPr="00615E58" w:rsidTr="006F614E">
        <w:trPr>
          <w:trHeight w:val="542"/>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Մարդիկ</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Une fille, un fils, un garçon, un monsieur, une dame. . .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Des gens, le monde, un adolescent, une personne, un adulte, un bébé, une personne âgée … </w:t>
            </w:r>
          </w:p>
        </w:tc>
      </w:tr>
      <w:tr w:rsidR="00144AB5" w:rsidRPr="00615E58" w:rsidTr="006F614E">
        <w:trPr>
          <w:trHeight w:val="557"/>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Ընտանիք, ազգականներ</w:t>
            </w:r>
          </w:p>
        </w:tc>
        <w:tc>
          <w:tcPr>
            <w:tcW w:w="326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Des parents, un fils, une fille, le frère aîné, la sœur cadette...</w:t>
            </w:r>
          </w:p>
          <w:p w:rsidR="00144AB5" w:rsidRDefault="00144AB5" w:rsidP="006F614E">
            <w:pPr>
              <w:rPr>
                <w:rFonts w:ascii="Sylfaen" w:hAnsi="Sylfaen"/>
                <w:lang w:val="fr-FR"/>
              </w:rPr>
            </w:pP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neveu, une nièce, un mari, une femme, un époux, une épouse, des frères jumeaux, le fils adoptif, la fille unique, un gendre, une belle-fille, épouser, se marier, mourir, naître. . . </w:t>
            </w:r>
          </w:p>
        </w:tc>
      </w:tr>
      <w:tr w:rsidR="00144AB5" w:rsidRPr="00615E58" w:rsidTr="006F614E">
        <w:trPr>
          <w:trHeight w:val="542"/>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Կենդանական աշխարհ</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veau, une girafe, un chameau, un singe, une mouche, un papillon, un pigeon, un moineau, un corbeau, un lion, un loup, un renard …</w:t>
            </w:r>
          </w:p>
        </w:tc>
        <w:tc>
          <w:tcPr>
            <w:tcW w:w="34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Une bête, un insecte, domestique, sauvage, aboyer, miauler, ronronner, roucouler, mugir…</w:t>
            </w:r>
          </w:p>
          <w:p w:rsidR="00144AB5" w:rsidRDefault="00144AB5" w:rsidP="006F614E">
            <w:pPr>
              <w:ind w:left="46"/>
              <w:rPr>
                <w:rFonts w:ascii="Sylfaen" w:hAnsi="Sylfaen"/>
                <w:lang w:val="fr-FR"/>
              </w:rPr>
            </w:pPr>
          </w:p>
        </w:tc>
      </w:tr>
      <w:tr w:rsidR="00144AB5" w:rsidRPr="00615E58" w:rsidTr="006F614E">
        <w:trPr>
          <w:trHeight w:val="557"/>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Բնություն</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left="23"/>
              <w:rPr>
                <w:rFonts w:ascii="Sylfaen" w:hAnsi="Sylfaen"/>
                <w:lang w:val="fr-FR"/>
              </w:rPr>
            </w:pPr>
            <w:r>
              <w:rPr>
                <w:rFonts w:ascii="Sylfaen" w:hAnsi="Sylfaen"/>
                <w:sz w:val="22"/>
                <w:szCs w:val="22"/>
                <w:lang w:val="fr-FR"/>
              </w:rPr>
              <w:t xml:space="preserve">Un arbre, une fleur, une étoile, des plantes, une herbe, une montagne, un lac, une vague, un paysage, une forêt, un bois, un champ, une rivière. . .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La nature, </w:t>
            </w:r>
            <w:r>
              <w:rPr>
                <w:rFonts w:ascii="Sylfaen" w:hAnsi="Sylfaen"/>
                <w:sz w:val="22"/>
                <w:szCs w:val="22"/>
                <w:lang w:val="ka-GE"/>
              </w:rPr>
              <w:t>un</w:t>
            </w:r>
            <w:r>
              <w:rPr>
                <w:rFonts w:ascii="Sylfaen" w:hAnsi="Sylfaen"/>
                <w:sz w:val="22"/>
                <w:szCs w:val="22"/>
                <w:lang w:val="fr-FR"/>
              </w:rPr>
              <w:t xml:space="preserve"> fleuve, un continent, un océan, l’équateur,  l’étoile polaire, une île, un mont, des rochers, une chaîne de montagnes, un massif, un désert, une cascade…</w:t>
            </w:r>
          </w:p>
        </w:tc>
      </w:tr>
      <w:tr w:rsidR="00144AB5" w:rsidRPr="00615E58" w:rsidTr="006F614E">
        <w:trPr>
          <w:trHeight w:val="622"/>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Բնական երևույթներ</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temps chaud/ froid, neiger, pleuvoir, le vent souffle, geler, un arc-en-ciel . . .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left="46"/>
              <w:rPr>
                <w:rFonts w:ascii="Sylfaen" w:hAnsi="Sylfaen"/>
                <w:lang w:val="fr-FR"/>
              </w:rPr>
            </w:pPr>
            <w:r>
              <w:rPr>
                <w:rFonts w:ascii="Sylfaen" w:hAnsi="Sylfaen"/>
                <w:sz w:val="22"/>
                <w:szCs w:val="22"/>
                <w:lang w:val="fr-FR"/>
              </w:rPr>
              <w:t xml:space="preserve">Une brume, un brouillard, une température, un degré, le ciel se couvre/se dégage . . . </w:t>
            </w:r>
          </w:p>
        </w:tc>
      </w:tr>
      <w:tr w:rsidR="00144AB5" w:rsidRPr="00615E58" w:rsidTr="006F614E">
        <w:trPr>
          <w:trHeight w:val="542"/>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Աշխարհագրական անվանումներ, ազգություն</w:t>
            </w:r>
          </w:p>
        </w:tc>
        <w:tc>
          <w:tcPr>
            <w:tcW w:w="326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L’Angleterre, un Anglais, la Suisse, un Suisse, la Belgique, un Belge, la Bretagne, un Breton…</w:t>
            </w:r>
          </w:p>
          <w:p w:rsidR="00144AB5" w:rsidRDefault="00144AB5" w:rsidP="006F614E">
            <w:pPr>
              <w:rPr>
                <w:rFonts w:ascii="Sylfaen" w:hAnsi="Sylfaen"/>
                <w:lang w:val="fr-FR"/>
              </w:rPr>
            </w:pP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pStyle w:val="Footer"/>
              <w:rPr>
                <w:rFonts w:ascii="Sylfaen" w:hAnsi="Sylfaen"/>
                <w:lang w:val="fr-FR"/>
              </w:rPr>
            </w:pPr>
            <w:r>
              <w:rPr>
                <w:rFonts w:ascii="Sylfaen" w:hAnsi="Sylfaen"/>
                <w:sz w:val="22"/>
                <w:szCs w:val="22"/>
                <w:lang w:val="fr-FR"/>
              </w:rPr>
              <w:t>Marseille, un Marseillais, les Alpes, les Pyrénées, la Côte d’Azur, les pays francophones, la Côte d’Ivoire, le Sénégal…</w:t>
            </w:r>
          </w:p>
        </w:tc>
      </w:tr>
      <w:tr w:rsidR="00144AB5" w:rsidRPr="00615E58" w:rsidTr="006F614E">
        <w:trPr>
          <w:trHeight w:val="557"/>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Քաղաք</w:t>
            </w:r>
            <w:r>
              <w:rPr>
                <w:rFonts w:ascii="Sylfaen" w:hAnsi="Sylfaen"/>
                <w:sz w:val="22"/>
                <w:szCs w:val="22"/>
                <w:lang w:val="fr-FR"/>
              </w:rPr>
              <w:t>/</w:t>
            </w:r>
            <w:r>
              <w:rPr>
                <w:rFonts w:ascii="Sylfaen" w:hAnsi="Sylfaen"/>
                <w:sz w:val="22"/>
                <w:szCs w:val="22"/>
                <w:lang w:val="hy-AM"/>
              </w:rPr>
              <w:t>գյուղ</w:t>
            </w:r>
            <w:r>
              <w:rPr>
                <w:rFonts w:ascii="Sylfaen" w:hAnsi="Sylfaen"/>
                <w:sz w:val="22"/>
                <w:szCs w:val="22"/>
                <w:lang w:val="fr-FR"/>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La capitale, le centre, la mairie, le trottoir, une avenue, une rue, un quartier, un arrondissement, un édifice, un immeuble, une statue. . .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autoroute, un café, une publicité, une tour, un château, une campagne, une ferme, une église, un cimetière, un pays, un chemin, une route, une région, un moulin, une fontaine. . .</w:t>
            </w:r>
          </w:p>
        </w:tc>
      </w:tr>
      <w:tr w:rsidR="00144AB5" w:rsidRPr="00615E58" w:rsidTr="006F614E">
        <w:trPr>
          <w:trHeight w:val="557"/>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Բնակավայր</w:t>
            </w:r>
          </w:p>
          <w:p w:rsidR="00144AB5" w:rsidRDefault="00144AB5" w:rsidP="006F614E">
            <w:pPr>
              <w:rPr>
                <w:rFonts w:ascii="AcadNusx" w:hAnsi="AcadNusx"/>
                <w:lang w:val="fr-FR"/>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étage, un rez-de-chaussée, une maison de campagne, un toit, un mur, une pièce, une fenêtre, une porte, une chambre, un jardin. . .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plancher, un plafond, un couloir, une cuisine, une salle à manger, un salon, un bureau, les toilettes, un escalier, un ascenseur, une échelle, un balcon … </w:t>
            </w:r>
          </w:p>
        </w:tc>
      </w:tr>
      <w:tr w:rsidR="00144AB5" w:rsidRPr="00615E58" w:rsidTr="006F614E">
        <w:trPr>
          <w:trHeight w:val="557"/>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Կահույք/կենցաղային իրեր</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bureau, un fauteuil, un lit, un coussin, une couverture, une lampe, une armoire, une radio, une télé, un album...</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aspirateur, un frigo, une machine à laver, un aquarium, une pendule, un tapis, un placard, un CD, une cassette, un disque, une vidéo, un magnétophone...</w:t>
            </w:r>
          </w:p>
        </w:tc>
      </w:tr>
      <w:tr w:rsidR="00144AB5" w:rsidRPr="00615E58" w:rsidTr="006F614E">
        <w:trPr>
          <w:trHeight w:val="908"/>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Դպրոց/դպրոցական իրեր/դպրոցի անձնակազմ</w:t>
            </w:r>
            <w:r>
              <w:rPr>
                <w:rFonts w:ascii="AcadNusx" w:hAnsi="AcadNusx"/>
                <w:sz w:val="22"/>
                <w:szCs w:val="22"/>
                <w:lang w:val="fr-FR"/>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tableau, une craie, les affaires scolaires, une éponge, un pupitre, un alphabet, un professeur, un écolier, une maîtresse, une leçon . . .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sonnerie, une salle de classe/de gym, une salle de dessin, une salle de musique, une bibliothèque, une piscine, un surveillant…</w:t>
            </w:r>
          </w:p>
        </w:tc>
      </w:tr>
      <w:tr w:rsidR="00144AB5" w:rsidRPr="00615E58" w:rsidTr="006F614E">
        <w:trPr>
          <w:trHeight w:val="664"/>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Ուսումնական առարկաներ</w:t>
            </w:r>
          </w:p>
          <w:p w:rsidR="00144AB5" w:rsidRDefault="00144AB5" w:rsidP="006F614E">
            <w:pPr>
              <w:rPr>
                <w:rFonts w:ascii="AcadNusx" w:hAnsi="AcadNusx"/>
                <w:lang w:val="fr-FR"/>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chant, une écriture, une lecture, un atelier…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L’algèbre, la géométrie, l'orthographe, la dictée, l’éducation civique, l’histoire, les sciences. . . </w:t>
            </w:r>
          </w:p>
        </w:tc>
      </w:tr>
      <w:tr w:rsidR="00144AB5" w:rsidRPr="00615E58" w:rsidTr="006F614E">
        <w:trPr>
          <w:trHeight w:val="873"/>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p>
          <w:p w:rsidR="00144AB5" w:rsidRDefault="00144AB5" w:rsidP="006F614E">
            <w:pPr>
              <w:rPr>
                <w:rFonts w:ascii="AcadNusx" w:hAnsi="AcadNusx"/>
                <w:lang w:val="fr-FR"/>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fr-FR"/>
              </w:rPr>
              <w:t xml:space="preserve">Un marché, un supermarché, un marchand, un magasin, un vendeur, un client. . . </w:t>
            </w:r>
          </w:p>
          <w:p w:rsidR="00144AB5" w:rsidRDefault="00144AB5" w:rsidP="006F614E">
            <w:pPr>
              <w:rPr>
                <w:rFonts w:ascii="Sylfaen" w:hAnsi="Sylfaen"/>
                <w:lang w:val="fr-FR"/>
              </w:rPr>
            </w:pP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Une pharmacie, un pharmacien, une épicerie, un épicier, un poissonnier, une papeterie, une boucherie, un boucher, une librairie, une caisse, un caissier. . .  </w:t>
            </w:r>
          </w:p>
        </w:tc>
      </w:tr>
      <w:tr w:rsidR="00144AB5" w:rsidRPr="00615E58" w:rsidTr="006F614E">
        <w:trPr>
          <w:trHeight w:val="786"/>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Պարենամթերք</w:t>
            </w:r>
          </w:p>
          <w:p w:rsidR="00144AB5" w:rsidRDefault="00144AB5" w:rsidP="006F614E">
            <w:pPr>
              <w:rPr>
                <w:rFonts w:ascii="AcadNusx" w:hAnsi="AcadNusx"/>
                <w:lang w:val="fr-FR"/>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 yaourt,  une viande, le miel, une salade, une carotte,  un raisin, une tomate, un concombre, un coca, une limonade, un jus d’orange . . . </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Une prune, une pastèque, un melon, une fraise, un citron, une mandarine, une cerise, un chou, un oignon, une pomme de terre, une aubergine, les fruits de saison, des haricots. . .  </w:t>
            </w:r>
          </w:p>
        </w:tc>
      </w:tr>
      <w:tr w:rsidR="00144AB5" w:rsidRPr="00615E58" w:rsidTr="006F614E">
        <w:trPr>
          <w:trHeight w:val="602"/>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p>
          <w:p w:rsidR="00144AB5" w:rsidRDefault="00144AB5" w:rsidP="006F614E">
            <w:pPr>
              <w:rPr>
                <w:rFonts w:ascii="AcadNusx" w:hAnsi="AcadNusx"/>
                <w:lang w:val="fr-FR"/>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réfectoire, un café, un restaurant, un menu, un serveur...</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terrasse de café, une table réservée, une commande, un garçon, un cuisinier…</w:t>
            </w:r>
          </w:p>
        </w:tc>
      </w:tr>
      <w:tr w:rsidR="00144AB5" w:rsidRPr="00615E58" w:rsidTr="006F614E">
        <w:trPr>
          <w:trHeight w:val="548"/>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Փոխադրամիջոց/</w:t>
            </w:r>
          </w:p>
          <w:p w:rsidR="00144AB5" w:rsidRDefault="00144AB5" w:rsidP="006F614E">
            <w:pPr>
              <w:rPr>
                <w:rFonts w:ascii="AcadNusx" w:hAnsi="AcadNusx"/>
                <w:lang w:val="fr-FR"/>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billet, une carte orange, un garage, un aéroport, une station, un arrêt, un passager, un chauffeur...</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 RER, le TGV, un car, un bateau, un ticket, une circulation, un embouteillage, un voyageur, une valise, des bagages...</w:t>
            </w:r>
          </w:p>
        </w:tc>
      </w:tr>
      <w:tr w:rsidR="00144AB5" w:rsidRPr="00615E58" w:rsidTr="006F614E">
        <w:trPr>
          <w:trHeight w:val="145"/>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Փոստ</w:t>
            </w:r>
            <w:r>
              <w:rPr>
                <w:rFonts w:ascii="Sylfaen" w:hAnsi="Sylfaen"/>
                <w:sz w:val="22"/>
                <w:szCs w:val="22"/>
                <w:lang w:val="ka-GE"/>
              </w:rPr>
              <w:t>/</w:t>
            </w: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poste, une lettre, un facteur, un timbre, une enveloppe...</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 PTT, un guichet, un courrier, un colis, un employé de poste, un paquet…</w:t>
            </w:r>
          </w:p>
        </w:tc>
      </w:tr>
      <w:tr w:rsidR="00144AB5" w:rsidRPr="00615E58" w:rsidTr="006F614E">
        <w:trPr>
          <w:trHeight w:val="518"/>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Մշակութային օբյեկտներ/</w:t>
            </w:r>
          </w:p>
          <w:p w:rsidR="00144AB5" w:rsidRDefault="00144AB5" w:rsidP="006F614E">
            <w:pPr>
              <w:rPr>
                <w:rFonts w:ascii="AcadNusx" w:hAnsi="AcadNusx"/>
                <w:lang w:val="ka-GE"/>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 opéra, un cinéma, un zoo, une salle de spectacle, un concert, la Villette…</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galerie, une exposition, une affiche, un film, une pièce, une comédie musicale, un acteur, une actrice, un comédien …</w:t>
            </w:r>
          </w:p>
        </w:tc>
      </w:tr>
    </w:tbl>
    <w:p w:rsidR="00144AB5" w:rsidRDefault="00144AB5" w:rsidP="00144AB5">
      <w:pPr>
        <w:rPr>
          <w:rFonts w:ascii="Sylfaen" w:hAnsi="Sylfaen"/>
          <w:b/>
          <w:bCs/>
          <w:sz w:val="22"/>
          <w:szCs w:val="22"/>
          <w:lang w:val="ka-GE"/>
        </w:rPr>
      </w:pPr>
    </w:p>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3378"/>
        <w:gridCol w:w="4303"/>
      </w:tblGrid>
      <w:tr w:rsidR="00144AB5" w:rsidTr="006F614E">
        <w:trPr>
          <w:trHeight w:val="321"/>
        </w:trPr>
        <w:tc>
          <w:tcPr>
            <w:tcW w:w="1530"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b/>
                <w:bCs/>
                <w:lang w:val="fr-FR"/>
              </w:rPr>
            </w:pPr>
          </w:p>
        </w:tc>
        <w:tc>
          <w:tcPr>
            <w:tcW w:w="3379"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4305"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144AB5" w:rsidRPr="00615E58" w:rsidTr="006F614E">
        <w:trPr>
          <w:trHeight w:val="1572"/>
        </w:trPr>
        <w:tc>
          <w:tcPr>
            <w:tcW w:w="153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r>
              <w:rPr>
                <w:rFonts w:ascii="Sylfaen" w:hAnsi="Sylfaen"/>
                <w:b/>
                <w:bCs/>
                <w:sz w:val="22"/>
                <w:szCs w:val="22"/>
                <w:lang w:val="hy-AM"/>
              </w:rPr>
              <w:t>Տոն և տոնակատարություններ</w:t>
            </w:r>
            <w:r>
              <w:rPr>
                <w:rFonts w:ascii="Sylfaen" w:hAnsi="Sylfaen"/>
                <w:b/>
                <w:bCs/>
                <w:sz w:val="22"/>
                <w:szCs w:val="22"/>
                <w:lang w:val="fr-FR"/>
              </w:rPr>
              <w:t xml:space="preserve"> </w:t>
            </w:r>
          </w:p>
          <w:p w:rsidR="00144AB5" w:rsidRDefault="00144AB5" w:rsidP="006F614E">
            <w:pPr>
              <w:rPr>
                <w:rFonts w:ascii="AcadNusx" w:hAnsi="AcadNusx"/>
                <w:lang w:val="fr-FR"/>
              </w:rPr>
            </w:pPr>
          </w:p>
        </w:tc>
        <w:tc>
          <w:tcPr>
            <w:tcW w:w="337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jour des rois, l’Épiphanie, tirer le roi, cacher la fève, la galette, coiffer le roi/la reine d’une couronne, la fête des mères, une carte postale, faire la fête . . . </w:t>
            </w:r>
          </w:p>
        </w:tc>
        <w:tc>
          <w:tcPr>
            <w:tcW w:w="430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Le jour de l’an, le réveillon, la branche de gui, échanger des vœux, la Fête de la Musique, la Pentecôte, le poisson d’avril, une fête religieuse/civile/nationale, le 14 juillet, un feu d’artifice, un défilé militaire, un banquet, un cocktail, un jour férié . . .  </w:t>
            </w:r>
          </w:p>
        </w:tc>
      </w:tr>
    </w:tbl>
    <w:p w:rsidR="00144AB5" w:rsidRDefault="00144AB5" w:rsidP="00144AB5">
      <w:pPr>
        <w:rPr>
          <w:rFonts w:ascii="Sylfaen" w:hAnsi="Sylfaen"/>
          <w:b/>
          <w:bCs/>
          <w:sz w:val="22"/>
          <w:szCs w:val="22"/>
          <w:lang w:val="fr-FR"/>
        </w:rPr>
      </w:pPr>
    </w:p>
    <w:p w:rsidR="00144AB5" w:rsidRDefault="00144AB5" w:rsidP="00144AB5">
      <w:pPr>
        <w:ind w:right="-279"/>
        <w:rPr>
          <w:rFonts w:ascii="Sylfaen" w:hAnsi="Sylfaen"/>
          <w:b/>
          <w:bCs/>
          <w:sz w:val="22"/>
          <w:szCs w:val="22"/>
          <w:lang w:val="fr-FR"/>
        </w:rPr>
      </w:pPr>
    </w:p>
    <w:p w:rsidR="00144AB5" w:rsidRDefault="00144AB5" w:rsidP="00144AB5">
      <w:pPr>
        <w:rPr>
          <w:rFonts w:ascii="Sylfaen" w:hAnsi="Sylfaen"/>
          <w:b/>
          <w:bCs/>
          <w:sz w:val="22"/>
          <w:szCs w:val="22"/>
          <w:lang w:val="hy-AM"/>
        </w:rPr>
      </w:pPr>
      <w:r>
        <w:rPr>
          <w:rFonts w:ascii="Sylfaen" w:hAnsi="Sylfaen"/>
          <w:b/>
          <w:bCs/>
          <w:sz w:val="22"/>
          <w:szCs w:val="22"/>
          <w:lang w:val="hy-AM"/>
        </w:rPr>
        <w:t>Ամենօրյա ակտիվություններ</w:t>
      </w:r>
    </w:p>
    <w:p w:rsidR="00144AB5" w:rsidRDefault="00144AB5" w:rsidP="00144AB5">
      <w:pPr>
        <w:rPr>
          <w:rFonts w:ascii="Sylfaen" w:hAnsi="Sylfaen"/>
          <w:sz w:val="22"/>
          <w:szCs w:val="22"/>
          <w:lang w:val="hy-AM"/>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401"/>
        <w:gridCol w:w="4250"/>
      </w:tblGrid>
      <w:tr w:rsidR="00144AB5" w:rsidRPr="00615E58" w:rsidTr="006F614E">
        <w:tc>
          <w:tcPr>
            <w:tcW w:w="156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iCs/>
                <w:sz w:val="22"/>
                <w:szCs w:val="22"/>
                <w:lang w:val="hy-AM"/>
              </w:rPr>
              <w:t>Տանը</w:t>
            </w:r>
          </w:p>
          <w:p w:rsidR="00144AB5" w:rsidRDefault="00144AB5" w:rsidP="006F614E">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Faire sa toilette, s'amuser, obéir, désobéir, raconter, parler, rester, aider, couper en morceau, ajouter, mélanger, verser... </w:t>
            </w:r>
          </w:p>
        </w:tc>
        <w:tc>
          <w:tcPr>
            <w:tcW w:w="42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Se coucher, se reposer, faire la chambre/son lit, faire la cuisine apporter, oublier, mettre le couvert, cuire, saler, poivrer se parfumer, se maquiller...</w:t>
            </w:r>
          </w:p>
        </w:tc>
      </w:tr>
      <w:tr w:rsidR="00144AB5" w:rsidRPr="00615E58" w:rsidTr="006F614E">
        <w:tc>
          <w:tcPr>
            <w:tcW w:w="15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Դրսում</w:t>
            </w: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Venir, aller, sortir, entrer, monter, descendre, partir, tomber . . . </w:t>
            </w:r>
          </w:p>
        </w:tc>
        <w:tc>
          <w:tcPr>
            <w:tcW w:w="42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Amener, emmener, marcher, acheter, vendre, entendre, attendre, se dépêcher, grimper, glisser, lancer, attraper. . . </w:t>
            </w:r>
          </w:p>
        </w:tc>
      </w:tr>
      <w:tr w:rsidR="00144AB5" w:rsidRPr="00615E58" w:rsidTr="006F614E">
        <w:tc>
          <w:tcPr>
            <w:tcW w:w="156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Դպրոցում</w:t>
            </w:r>
          </w:p>
          <w:p w:rsidR="00144AB5" w:rsidRDefault="00144AB5" w:rsidP="006F614E">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Écouter, copier, répéter, poser/répondre aux questions, réciter sa leçon, effacer le tableau, découper, coller, colorier...</w:t>
            </w:r>
          </w:p>
        </w:tc>
        <w:tc>
          <w:tcPr>
            <w:tcW w:w="42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Recevoir une bonne/mauvaise note, la récréation, commettre/ corriger les fautes, expliquer, comprendre, commencer, terminer, aller à la cour/la cantine, la narration, la révision, la correction ... </w:t>
            </w:r>
          </w:p>
        </w:tc>
      </w:tr>
      <w:tr w:rsidR="00144AB5" w:rsidRPr="00615E58" w:rsidTr="006F614E">
        <w:tc>
          <w:tcPr>
            <w:tcW w:w="156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Սպորտ</w:t>
            </w:r>
          </w:p>
          <w:p w:rsidR="00144AB5" w:rsidRDefault="00144AB5" w:rsidP="006F614E">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tcPr>
          <w:p w:rsidR="00144AB5" w:rsidRDefault="00144AB5" w:rsidP="006F614E">
            <w:pPr>
              <w:pStyle w:val="Footer"/>
              <w:rPr>
                <w:rFonts w:ascii="Sylfaen" w:hAnsi="Sylfaen"/>
                <w:lang w:val="fr-FR"/>
              </w:rPr>
            </w:pPr>
            <w:r>
              <w:rPr>
                <w:rFonts w:ascii="Sylfaen" w:hAnsi="Sylfaen"/>
                <w:sz w:val="22"/>
                <w:szCs w:val="22"/>
                <w:lang w:val="fr-FR"/>
              </w:rPr>
              <w:t>Gagner/perdre un match, faire du sport/du tennis</w:t>
            </w:r>
          </w:p>
          <w:p w:rsidR="00144AB5" w:rsidRDefault="00144AB5" w:rsidP="006F614E">
            <w:pPr>
              <w:pStyle w:val="Footer"/>
              <w:rPr>
                <w:rFonts w:ascii="Sylfaen" w:hAnsi="Sylfaen"/>
                <w:lang w:val="fr-FR"/>
              </w:rPr>
            </w:pPr>
          </w:p>
        </w:tc>
        <w:tc>
          <w:tcPr>
            <w:tcW w:w="42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Une compétition, une médaille d’or/d’argent/de bronze, les jeux olympiques, un champion, un championnat, une piscine, un stade, remporter la victoire, une équipe,  marquer le but /panier…</w:t>
            </w:r>
          </w:p>
        </w:tc>
      </w:tr>
      <w:tr w:rsidR="00144AB5" w:rsidRPr="00615E58" w:rsidTr="006F614E">
        <w:tc>
          <w:tcPr>
            <w:tcW w:w="156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en-US"/>
              </w:rPr>
            </w:pPr>
            <w:r>
              <w:rPr>
                <w:rFonts w:ascii="Sylfaen" w:hAnsi="Sylfaen"/>
                <w:iCs/>
                <w:sz w:val="22"/>
                <w:szCs w:val="22"/>
                <w:lang w:val="hy-AM"/>
              </w:rPr>
              <w:t>Արձակուրդ</w:t>
            </w:r>
            <w:r>
              <w:rPr>
                <w:rFonts w:ascii="Sylfaen" w:hAnsi="Sylfaen"/>
                <w:iCs/>
                <w:sz w:val="22"/>
                <w:szCs w:val="22"/>
                <w:lang w:val="en-US"/>
              </w:rPr>
              <w:t xml:space="preserve"> </w:t>
            </w:r>
            <w:r>
              <w:rPr>
                <w:rFonts w:ascii="Sylfaen" w:hAnsi="Sylfaen"/>
                <w:iCs/>
                <w:sz w:val="22"/>
                <w:szCs w:val="22"/>
                <w:lang w:val="hy-AM"/>
              </w:rPr>
              <w:t>ներ/</w:t>
            </w:r>
          </w:p>
          <w:p w:rsidR="00144AB5" w:rsidRDefault="00144AB5" w:rsidP="006F614E">
            <w:pPr>
              <w:rPr>
                <w:rFonts w:ascii="Sylfaen" w:hAnsi="Sylfaen"/>
                <w:lang w:val="de-DE"/>
              </w:rPr>
            </w:pPr>
            <w:r>
              <w:rPr>
                <w:rFonts w:ascii="Sylfaen" w:hAnsi="Sylfaen"/>
                <w:iCs/>
                <w:sz w:val="22"/>
                <w:szCs w:val="22"/>
                <w:lang w:val="hy-AM"/>
              </w:rPr>
              <w:t>հանգ</w:t>
            </w:r>
            <w:r>
              <w:rPr>
                <w:rFonts w:ascii="Sylfaen" w:hAnsi="Sylfaen"/>
                <w:iCs/>
                <w:sz w:val="22"/>
                <w:szCs w:val="22"/>
                <w:lang w:val="en-US"/>
              </w:rPr>
              <w:t>ի</w:t>
            </w:r>
            <w:r>
              <w:rPr>
                <w:rFonts w:ascii="Sylfaen" w:hAnsi="Sylfaen"/>
                <w:iCs/>
                <w:sz w:val="22"/>
                <w:szCs w:val="22"/>
                <w:lang w:val="hy-AM"/>
              </w:rPr>
              <w:t>ստ</w:t>
            </w:r>
            <w:r>
              <w:rPr>
                <w:rFonts w:ascii="Sylfaen" w:hAnsi="Sylfaen"/>
                <w:iCs/>
                <w:sz w:val="22"/>
                <w:szCs w:val="22"/>
                <w:lang w:val="en-US"/>
              </w:rPr>
              <w:t xml:space="preserve"> </w:t>
            </w:r>
            <w:r>
              <w:rPr>
                <w:rFonts w:ascii="Sylfaen" w:hAnsi="Sylfaen"/>
                <w:iCs/>
                <w:sz w:val="22"/>
                <w:szCs w:val="22"/>
                <w:lang w:val="hy-AM"/>
              </w:rPr>
              <w:t xml:space="preserve"> և ժամանց</w:t>
            </w:r>
          </w:p>
          <w:p w:rsidR="00144AB5" w:rsidRDefault="00144AB5" w:rsidP="006F614E">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Aller en vacances, se déguiser, aller au zoo, au parc d'attractions, faire des tours de magie…</w:t>
            </w:r>
          </w:p>
        </w:tc>
        <w:tc>
          <w:tcPr>
            <w:tcW w:w="42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Les vacances d’été/d'hiver, décorer, fabriquer qqch, visiter un musée, faire une collection, participer à un jeu, à un concours…</w:t>
            </w:r>
          </w:p>
          <w:p w:rsidR="00144AB5" w:rsidRDefault="00144AB5" w:rsidP="006F614E">
            <w:pPr>
              <w:rPr>
                <w:rFonts w:ascii="Sylfaen" w:hAnsi="Sylfaen"/>
                <w:lang w:val="fr-FR"/>
              </w:rPr>
            </w:pPr>
            <w:r>
              <w:rPr>
                <w:rFonts w:ascii="Sylfaen" w:hAnsi="Sylfaen"/>
                <w:sz w:val="22"/>
                <w:szCs w:val="22"/>
                <w:lang w:val="fr-FR"/>
              </w:rPr>
              <w:t xml:space="preserve"> </w:t>
            </w:r>
          </w:p>
        </w:tc>
      </w:tr>
      <w:tr w:rsidR="00144AB5" w:rsidRPr="00615E58" w:rsidTr="006F614E">
        <w:tc>
          <w:tcPr>
            <w:tcW w:w="1560"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260"/>
              </w:tabs>
              <w:rPr>
                <w:rFonts w:ascii="Sylfaen" w:hAnsi="Sylfaen"/>
                <w:lang w:val="de-DE"/>
              </w:rPr>
            </w:pPr>
            <w:r>
              <w:rPr>
                <w:rFonts w:ascii="Sylfaen" w:hAnsi="Sylfaen"/>
                <w:sz w:val="22"/>
                <w:szCs w:val="22"/>
                <w:lang w:val="hy-AM"/>
              </w:rPr>
              <w:t>Ճանապար</w:t>
            </w:r>
            <w:r>
              <w:rPr>
                <w:rFonts w:ascii="Sylfaen" w:hAnsi="Sylfaen"/>
                <w:sz w:val="22"/>
                <w:szCs w:val="22"/>
                <w:lang w:val="en-US"/>
              </w:rPr>
              <w:t xml:space="preserve"> </w:t>
            </w:r>
            <w:r>
              <w:rPr>
                <w:rFonts w:ascii="Sylfaen" w:hAnsi="Sylfaen"/>
                <w:sz w:val="22"/>
                <w:szCs w:val="22"/>
                <w:lang w:val="hy-AM"/>
              </w:rPr>
              <w:t>հորդություն/տեղաշարժ</w:t>
            </w:r>
          </w:p>
          <w:p w:rsidR="00144AB5" w:rsidRDefault="00144AB5" w:rsidP="006F614E">
            <w:pPr>
              <w:rPr>
                <w:rFonts w:ascii="AcadNusx" w:hAnsi="AcadNusx"/>
                <w:lang w:val="de-DE"/>
              </w:rPr>
            </w:pPr>
          </w:p>
        </w:tc>
        <w:tc>
          <w:tcPr>
            <w:tcW w:w="34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Se garer, stationner, freiner, rouler  . . .</w:t>
            </w:r>
          </w:p>
        </w:tc>
        <w:tc>
          <w:tcPr>
            <w:tcW w:w="42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S'acheter des billets/tickets, prendre un billet aller-retour, l'arrivée, le départ  ...</w:t>
            </w:r>
          </w:p>
        </w:tc>
      </w:tr>
    </w:tbl>
    <w:p w:rsidR="00144AB5" w:rsidRDefault="00144AB5" w:rsidP="00144AB5">
      <w:pPr>
        <w:pStyle w:val="BodyText"/>
        <w:rPr>
          <w:i/>
          <w:sz w:val="22"/>
          <w:szCs w:val="22"/>
          <w:lang w:val="fr-FR"/>
        </w:rPr>
      </w:pPr>
    </w:p>
    <w:p w:rsidR="00144AB5" w:rsidRDefault="00144AB5" w:rsidP="00144AB5">
      <w:pPr>
        <w:pStyle w:val="BodyText"/>
        <w:rPr>
          <w:i/>
          <w:sz w:val="22"/>
          <w:szCs w:val="22"/>
          <w:lang w:val="fr-F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5"/>
        <w:gridCol w:w="3827"/>
      </w:tblGrid>
      <w:tr w:rsidR="00144AB5" w:rsidTr="006F614E">
        <w:trPr>
          <w:trHeight w:val="354"/>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pStyle w:val="BodyText"/>
              <w:rPr>
                <w:rFonts w:ascii="AcadNusx" w:hAnsi="AcadNusx"/>
                <w:b/>
                <w:bCs/>
                <w:i/>
                <w:iCs/>
              </w:rPr>
            </w:pPr>
            <w:r>
              <w:rPr>
                <w:rFonts w:ascii="Sylfaen" w:hAnsi="Sylfaen"/>
                <w:b/>
                <w:bCs/>
                <w:sz w:val="22"/>
                <w:szCs w:val="22"/>
                <w:lang w:val="hy-AM"/>
              </w:rPr>
              <w:t>Կողմնորոշ</w:t>
            </w:r>
            <w:r>
              <w:rPr>
                <w:rFonts w:ascii="Sylfaen" w:hAnsi="Sylfaen"/>
                <w:b/>
                <w:bCs/>
                <w:sz w:val="22"/>
                <w:szCs w:val="22"/>
              </w:rPr>
              <w:t>իչ</w:t>
            </w:r>
            <w:r>
              <w:rPr>
                <w:rFonts w:ascii="Sylfaen" w:hAnsi="Sylfaen"/>
                <w:b/>
                <w:bCs/>
                <w:sz w:val="22"/>
                <w:szCs w:val="22"/>
                <w:lang w:val="hy-AM"/>
              </w:rPr>
              <w:t>ներ</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144AB5" w:rsidTr="006F614E">
        <w:trPr>
          <w:trHeight w:val="26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pStyle w:val="Footer"/>
              <w:rPr>
                <w:rFonts w:ascii="AcadNusx" w:hAnsi="AcadNusx"/>
                <w:b/>
                <w:lang w:val="de-DE"/>
              </w:rPr>
            </w:pPr>
            <w:r>
              <w:rPr>
                <w:rFonts w:ascii="Sylfaen" w:hAnsi="Sylfaen"/>
                <w:b/>
                <w:sz w:val="22"/>
                <w:szCs w:val="22"/>
                <w:lang w:val="hy-AM"/>
              </w:rPr>
              <w:t>Ժամանակ</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i/>
                <w:iCs/>
                <w:lang w:val="de-DE"/>
              </w:rPr>
            </w:pPr>
          </w:p>
        </w:tc>
        <w:tc>
          <w:tcPr>
            <w:tcW w:w="382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i/>
                <w:iCs/>
                <w:lang w:val="de-DE"/>
              </w:rPr>
            </w:pPr>
          </w:p>
        </w:tc>
      </w:tr>
      <w:tr w:rsidR="00144AB5" w:rsidRPr="00615E58" w:rsidTr="006F614E">
        <w:trPr>
          <w:trHeight w:val="546"/>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620"/>
              </w:tabs>
              <w:rPr>
                <w:rFonts w:ascii="AcadNusx" w:hAnsi="AcadNusx"/>
                <w:iCs/>
                <w:lang w:val="de-DE"/>
              </w:rPr>
            </w:pPr>
            <w:r>
              <w:rPr>
                <w:rFonts w:ascii="Sylfaen" w:hAnsi="Sylfaen"/>
                <w:iCs/>
                <w:sz w:val="22"/>
                <w:szCs w:val="22"/>
                <w:lang w:val="hy-AM"/>
              </w:rPr>
              <w:t>ժամանակի սահմանափակում</w:t>
            </w:r>
          </w:p>
        </w:tc>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Hier, avant-hier, demain, après-demain, tôt, tard… </w:t>
            </w: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Près, puis, être en avance, être en retard, être à l'heure, plus tard, jamais, toujours, souvent, bientôt. . . </w:t>
            </w:r>
          </w:p>
        </w:tc>
      </w:tr>
      <w:tr w:rsidR="00144AB5" w:rsidTr="006F614E">
        <w:trPr>
          <w:trHeight w:val="26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tabs>
                <w:tab w:val="left" w:pos="1260"/>
              </w:tabs>
              <w:rPr>
                <w:rFonts w:ascii="AcadNusx" w:hAnsi="AcadNusx"/>
                <w:b/>
                <w:bCs/>
                <w:lang w:val="fr-FR"/>
              </w:rPr>
            </w:pPr>
            <w:r>
              <w:rPr>
                <w:rFonts w:ascii="Sylfaen" w:hAnsi="Sylfaen"/>
                <w:b/>
                <w:bCs/>
                <w:sz w:val="22"/>
                <w:szCs w:val="22"/>
                <w:lang w:val="hy-AM"/>
              </w:rPr>
              <w:t>Տարածություն</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c>
          <w:tcPr>
            <w:tcW w:w="382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RPr="00615E58" w:rsidTr="006F614E">
        <w:trPr>
          <w:trHeight w:val="281"/>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Երկրի կողմեր</w:t>
            </w:r>
          </w:p>
        </w:tc>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Le nord, le sud, l’est, l’ouest</w:t>
            </w: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Nord-est, nord-ouest, sud-est, sud-ouest</w:t>
            </w:r>
          </w:p>
        </w:tc>
      </w:tr>
      <w:tr w:rsidR="00144AB5" w:rsidRPr="00615E58" w:rsidTr="006F614E">
        <w:trPr>
          <w:trHeight w:val="546"/>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260"/>
                <w:tab w:val="left" w:pos="1620"/>
                <w:tab w:val="left" w:pos="1800"/>
              </w:tabs>
              <w:rPr>
                <w:rFonts w:ascii="Sylfaen" w:hAnsi="Sylfaen"/>
                <w:iCs/>
                <w:lang w:val="hy-AM"/>
              </w:rPr>
            </w:pPr>
            <w:r>
              <w:rPr>
                <w:rFonts w:ascii="Sylfaen" w:hAnsi="Sylfaen"/>
                <w:iCs/>
                <w:sz w:val="22"/>
                <w:szCs w:val="22"/>
                <w:lang w:val="hy-AM"/>
              </w:rPr>
              <w:t>Տեղադրություն</w:t>
            </w:r>
          </w:p>
          <w:p w:rsidR="00144AB5" w:rsidRDefault="00144AB5" w:rsidP="006F614E">
            <w:pPr>
              <w:rPr>
                <w:rFonts w:ascii="AcadNusx" w:hAnsi="AcadNusx"/>
                <w:lang w:val="fr-FR"/>
              </w:rPr>
            </w:pPr>
          </w:p>
        </w:tc>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 Devant, derrière, là-bas, près de, loin de, chez, à droite/gauche…</w:t>
            </w: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À coté de, au-dessous, au-dessus, en haut, en bas, en face, dehors, dedans, partout…</w:t>
            </w:r>
          </w:p>
        </w:tc>
      </w:tr>
      <w:tr w:rsidR="00144AB5" w:rsidTr="006F614E">
        <w:trPr>
          <w:trHeight w:val="26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tabs>
                <w:tab w:val="left" w:pos="1260"/>
                <w:tab w:val="left" w:pos="1620"/>
                <w:tab w:val="left" w:pos="1800"/>
              </w:tabs>
              <w:rPr>
                <w:rFonts w:ascii="AcadNusx" w:hAnsi="AcadNusx"/>
                <w:b/>
                <w:bCs/>
                <w:lang w:val="fr-FR"/>
              </w:rPr>
            </w:pPr>
            <w:r>
              <w:rPr>
                <w:rFonts w:ascii="Sylfaen" w:hAnsi="Sylfaen"/>
                <w:b/>
                <w:bCs/>
                <w:sz w:val="22"/>
                <w:szCs w:val="22"/>
                <w:lang w:val="hy-AM"/>
              </w:rPr>
              <w:t>Հատկանիշներ</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c>
          <w:tcPr>
            <w:tcW w:w="382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Tr="006F614E">
        <w:trPr>
          <w:trHeight w:val="281"/>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s>
              <w:rPr>
                <w:rFonts w:ascii="AcadNusx" w:hAnsi="AcadNusx"/>
                <w:iCs/>
                <w:lang w:val="fr-FR"/>
              </w:rPr>
            </w:pPr>
            <w:r>
              <w:rPr>
                <w:rFonts w:ascii="Sylfaen" w:hAnsi="Sylfaen"/>
                <w:iCs/>
                <w:sz w:val="22"/>
                <w:szCs w:val="22"/>
                <w:lang w:val="hy-AM"/>
              </w:rPr>
              <w:t>Գույն</w:t>
            </w:r>
          </w:p>
        </w:tc>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Bleu ciel, une couleur foncée/claire...</w:t>
            </w: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Grisâtre, verdâtre, rougeâtre…</w:t>
            </w:r>
          </w:p>
        </w:tc>
      </w:tr>
      <w:tr w:rsidR="00144AB5" w:rsidRPr="00615E58" w:rsidTr="006F614E">
        <w:trPr>
          <w:trHeight w:val="324"/>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Չափ</w:t>
            </w:r>
            <w:r>
              <w:rPr>
                <w:rFonts w:ascii="Sylfaen" w:hAnsi="Sylfaen"/>
                <w:iCs/>
                <w:sz w:val="22"/>
                <w:szCs w:val="22"/>
                <w:lang w:val="fr-FR"/>
              </w:rPr>
              <w:t xml:space="preserve">, </w:t>
            </w:r>
            <w:r>
              <w:rPr>
                <w:rFonts w:ascii="Sylfaen" w:hAnsi="Sylfaen"/>
                <w:iCs/>
                <w:sz w:val="22"/>
                <w:szCs w:val="22"/>
                <w:lang w:val="hy-AM"/>
              </w:rPr>
              <w:t>ձև</w:t>
            </w:r>
          </w:p>
        </w:tc>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Court, haut, rectangulaire, large, étroit…</w:t>
            </w: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Immense, énorme, minuscule, triangulaire, plat, ovale… </w:t>
            </w:r>
          </w:p>
        </w:tc>
      </w:tr>
      <w:tr w:rsidR="00144AB5" w:rsidTr="006F614E">
        <w:trPr>
          <w:trHeight w:val="827"/>
        </w:trPr>
        <w:tc>
          <w:tcPr>
            <w:tcW w:w="2552"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260"/>
              </w:tabs>
              <w:rPr>
                <w:rFonts w:ascii="AcadNusx" w:hAnsi="AcadNusx"/>
                <w:lang w:val="fr-FR"/>
              </w:rPr>
            </w:pPr>
            <w:r>
              <w:rPr>
                <w:rFonts w:ascii="Sylfaen" w:hAnsi="Sylfaen"/>
                <w:iCs/>
                <w:sz w:val="22"/>
                <w:szCs w:val="22"/>
                <w:lang w:val="hy-AM"/>
              </w:rPr>
              <w:t>Կշիռ, քանակ, ջերմաստիճան, պարունակություն</w:t>
            </w:r>
          </w:p>
          <w:p w:rsidR="00144AB5" w:rsidRDefault="00144AB5" w:rsidP="006F614E">
            <w:pPr>
              <w:tabs>
                <w:tab w:val="left" w:pos="1260"/>
              </w:tabs>
              <w:rPr>
                <w:rFonts w:ascii="AcadNusx" w:hAnsi="AcadNusx"/>
                <w:lang w:val="fr-FR"/>
              </w:rPr>
            </w:pPr>
          </w:p>
        </w:tc>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260"/>
              </w:tabs>
              <w:rPr>
                <w:rFonts w:ascii="Sylfaen" w:hAnsi="Sylfaen"/>
                <w:lang w:val="fr-FR"/>
              </w:rPr>
            </w:pPr>
            <w:r>
              <w:rPr>
                <w:rFonts w:ascii="Sylfaen" w:hAnsi="Sylfaen"/>
                <w:sz w:val="22"/>
                <w:szCs w:val="22"/>
                <w:lang w:val="fr-FR"/>
              </w:rPr>
              <w:t xml:space="preserve">Un kilo, beaucoup de, peu de, assez de ...  </w:t>
            </w:r>
          </w:p>
          <w:p w:rsidR="00144AB5" w:rsidRDefault="00144AB5" w:rsidP="006F614E">
            <w:pPr>
              <w:rPr>
                <w:rFonts w:ascii="Sylfaen" w:hAnsi="Sylfaen"/>
                <w:lang w:val="fr-FR"/>
              </w:rPr>
            </w:pP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En bois, en fer, en verre, en papier, en cuir, en étoffe, une tonne, un</w:t>
            </w:r>
          </w:p>
          <w:p w:rsidR="00144AB5" w:rsidRDefault="00144AB5" w:rsidP="006F614E">
            <w:pPr>
              <w:rPr>
                <w:rFonts w:ascii="Sylfaen" w:hAnsi="Sylfaen"/>
                <w:lang w:val="fr-FR"/>
              </w:rPr>
            </w:pPr>
            <w:r>
              <w:rPr>
                <w:rFonts w:ascii="Sylfaen" w:hAnsi="Sylfaen"/>
                <w:sz w:val="22"/>
                <w:szCs w:val="22"/>
                <w:lang w:val="fr-FR"/>
              </w:rPr>
              <w:t xml:space="preserve">gramme…  </w:t>
            </w:r>
          </w:p>
        </w:tc>
      </w:tr>
      <w:tr w:rsidR="00144AB5" w:rsidRPr="00615E58" w:rsidTr="006F614E">
        <w:trPr>
          <w:trHeight w:val="546"/>
        </w:trPr>
        <w:tc>
          <w:tcPr>
            <w:tcW w:w="255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s>
              <w:rPr>
                <w:rFonts w:ascii="AcadNusx" w:hAnsi="AcadNusx"/>
                <w:iCs/>
                <w:lang w:val="hy-AM"/>
              </w:rPr>
            </w:pPr>
            <w:r>
              <w:rPr>
                <w:rFonts w:ascii="Sylfaen" w:hAnsi="Sylfaen"/>
                <w:iCs/>
                <w:sz w:val="22"/>
                <w:szCs w:val="22"/>
                <w:lang w:val="hy-AM"/>
              </w:rPr>
              <w:t>Առանձնահատկություններ</w:t>
            </w:r>
          </w:p>
        </w:tc>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Vieux, chaud, froid, tiède, lourd, léger, mauvais, belle, très petit…</w:t>
            </w: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Nouveau, ancien, assez bien, trop chaud, démodé, chic, branché...</w:t>
            </w:r>
          </w:p>
        </w:tc>
      </w:tr>
      <w:tr w:rsidR="00144AB5" w:rsidRPr="00615E58" w:rsidTr="006F614E">
        <w:trPr>
          <w:trHeight w:val="561"/>
        </w:trPr>
        <w:tc>
          <w:tcPr>
            <w:tcW w:w="2552"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tabs>
                <w:tab w:val="left" w:pos="1260"/>
              </w:tabs>
              <w:rPr>
                <w:rFonts w:ascii="Sylfaen" w:hAnsi="Sylfaen"/>
                <w:lang w:val="hy-AM"/>
              </w:rPr>
            </w:pPr>
            <w:r>
              <w:rPr>
                <w:rFonts w:ascii="Sylfaen" w:hAnsi="Sylfaen"/>
                <w:sz w:val="22"/>
                <w:szCs w:val="22"/>
                <w:lang w:val="hy-AM"/>
              </w:rPr>
              <w:t>Թվեր</w:t>
            </w:r>
          </w:p>
          <w:p w:rsidR="00144AB5" w:rsidRDefault="00144AB5" w:rsidP="006F614E">
            <w:pPr>
              <w:rPr>
                <w:rFonts w:ascii="AcadNusx" w:hAnsi="AcadNusx"/>
                <w:lang w:val="fr-FR"/>
              </w:rPr>
            </w:pPr>
          </w:p>
        </w:tc>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Des ordinaux, premier, deuxième (second), troisième… </w:t>
            </w:r>
          </w:p>
        </w:tc>
        <w:tc>
          <w:tcPr>
            <w:tcW w:w="38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De 100 à 1000, pair, impair, une dizaine, une quinzaine, des fractions : 1/2, 1/3, ¼</w:t>
            </w:r>
          </w:p>
        </w:tc>
      </w:tr>
    </w:tbl>
    <w:p w:rsidR="00144AB5" w:rsidRDefault="00144AB5" w:rsidP="00144AB5">
      <w:pPr>
        <w:rPr>
          <w:rFonts w:ascii="Sylfaen" w:hAnsi="Sylfaen" w:cs="Arial"/>
          <w:vanish/>
          <w:sz w:val="18"/>
          <w:szCs w:val="20"/>
          <w:lang w:val="en-US" w:eastAsia="en-US"/>
        </w:rPr>
      </w:pPr>
    </w:p>
    <w:tbl>
      <w:tblPr>
        <w:tblpPr w:leftFromText="180" w:rightFromText="180" w:vertAnchor="page" w:horzAnchor="margin" w:tblpY="1083"/>
        <w:tblW w:w="9550" w:type="dxa"/>
        <w:tblLook w:val="01E0" w:firstRow="1" w:lastRow="1" w:firstColumn="1" w:lastColumn="1" w:noHBand="0" w:noVBand="0"/>
      </w:tblPr>
      <w:tblGrid>
        <w:gridCol w:w="9550"/>
      </w:tblGrid>
      <w:tr w:rsidR="00144AB5" w:rsidRPr="00615E58" w:rsidTr="006F614E">
        <w:trPr>
          <w:trHeight w:val="511"/>
        </w:trPr>
        <w:tc>
          <w:tcPr>
            <w:tcW w:w="9550" w:type="dxa"/>
          </w:tcPr>
          <w:p w:rsidR="00144AB5" w:rsidRDefault="00144AB5" w:rsidP="006F614E">
            <w:pPr>
              <w:shd w:val="clear" w:color="auto" w:fill="D9D9D9"/>
              <w:jc w:val="both"/>
              <w:rPr>
                <w:rFonts w:ascii="Sylfaen" w:hAnsi="Sylfaen"/>
                <w:b/>
                <w:lang w:val="hy-AM"/>
              </w:rPr>
            </w:pPr>
            <w:r>
              <w:rPr>
                <w:rFonts w:ascii="Sylfaen" w:hAnsi="Sylfaen"/>
                <w:b/>
                <w:sz w:val="22"/>
                <w:szCs w:val="22"/>
                <w:lang w:val="hy-AM"/>
              </w:rPr>
              <w:t>Քերականություն</w:t>
            </w:r>
            <w:r>
              <w:rPr>
                <w:rFonts w:ascii="Sylfaen" w:hAnsi="Sylfaen"/>
                <w:b/>
                <w:sz w:val="22"/>
                <w:szCs w:val="22"/>
                <w:lang w:val="de-DE"/>
              </w:rPr>
              <w:t xml:space="preserve"> III </w:t>
            </w:r>
            <w:r>
              <w:rPr>
                <w:rFonts w:ascii="Sylfaen" w:hAnsi="Sylfaen"/>
                <w:b/>
                <w:sz w:val="22"/>
                <w:szCs w:val="22"/>
                <w:lang w:val="hy-AM"/>
              </w:rPr>
              <w:t>և</w:t>
            </w:r>
            <w:r>
              <w:rPr>
                <w:rFonts w:ascii="Sylfaen" w:hAnsi="Sylfaen"/>
                <w:b/>
                <w:sz w:val="22"/>
                <w:szCs w:val="22"/>
                <w:lang w:val="de-DE"/>
              </w:rPr>
              <w:t xml:space="preserve"> IV </w:t>
            </w:r>
            <w:r>
              <w:rPr>
                <w:rFonts w:ascii="Sylfaen" w:hAnsi="Sylfaen"/>
                <w:b/>
                <w:sz w:val="22"/>
                <w:szCs w:val="22"/>
                <w:lang w:val="hy-AM"/>
              </w:rPr>
              <w:t>մակարդակների համար</w:t>
            </w:r>
          </w:p>
          <w:p w:rsidR="00144AB5" w:rsidRDefault="00144AB5" w:rsidP="006F614E">
            <w:pPr>
              <w:jc w:val="both"/>
              <w:rPr>
                <w:rFonts w:ascii="Sylfaen" w:hAnsi="Sylfaen"/>
                <w:lang w:val="de-DE"/>
              </w:rPr>
            </w:pPr>
            <w:r>
              <w:rPr>
                <w:rFonts w:ascii="Sylfaen" w:hAnsi="Sylfaen"/>
                <w:sz w:val="22"/>
                <w:szCs w:val="22"/>
                <w:lang w:val="de-DE"/>
              </w:rPr>
              <w:t xml:space="preserve">   </w:t>
            </w:r>
          </w:p>
          <w:p w:rsidR="00144AB5" w:rsidRDefault="00144AB5" w:rsidP="006F614E">
            <w:pPr>
              <w:ind w:firstLine="284"/>
              <w:jc w:val="both"/>
              <w:rPr>
                <w:rFonts w:ascii="Sylfaen" w:hAnsi="Sylfaen"/>
                <w:lang w:val="de-DE"/>
              </w:rPr>
            </w:pPr>
            <w:r>
              <w:rPr>
                <w:rFonts w:ascii="Sylfaen" w:hAnsi="Sylfaen"/>
                <w:sz w:val="22"/>
                <w:szCs w:val="22"/>
                <w:lang w:val="de-DE"/>
              </w:rPr>
              <w:t xml:space="preserve"> </w:t>
            </w:r>
            <w:r>
              <w:rPr>
                <w:rFonts w:ascii="Sylfaen" w:hAnsi="Sylfaen"/>
                <w:sz w:val="22"/>
                <w:szCs w:val="22"/>
                <w:lang w:val="hy-AM"/>
              </w:rPr>
              <w:t xml:space="preserve"> Քերականության ուսուցումը պետք է ծառայի հաղորդակցական նպատակներին, այդ պատճառով ցանկալի է այն սովորեցնել համատեքստի մեջ (ոչ թե համատեքստից կտրված): </w:t>
            </w:r>
            <w:r>
              <w:rPr>
                <w:rFonts w:ascii="Sylfaen" w:hAnsi="Sylfaen"/>
                <w:sz w:val="22"/>
                <w:szCs w:val="22"/>
                <w:lang w:val="de-DE"/>
              </w:rPr>
              <w:t xml:space="preserve"> </w:t>
            </w:r>
            <w:r>
              <w:rPr>
                <w:rFonts w:ascii="Sylfaen" w:hAnsi="Sylfaen"/>
                <w:sz w:val="22"/>
                <w:szCs w:val="22"/>
                <w:lang w:val="hy-AM"/>
              </w:rPr>
              <w:t xml:space="preserve"> Խորհուրդ չի տրվում քերականության նկարագրական-տեսական ուսուցում, քերականական կանոնները և եզրաբառերն անգիր սովորել:</w:t>
            </w:r>
            <w:r>
              <w:rPr>
                <w:rFonts w:ascii="Sylfaen" w:hAnsi="Sylfaen"/>
                <w:sz w:val="22"/>
                <w:szCs w:val="22"/>
                <w:lang w:val="de-DE"/>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sz w:val="22"/>
                <w:szCs w:val="22"/>
                <w:u w:val="single"/>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r>
              <w:rPr>
                <w:rFonts w:ascii="Sylfaen" w:hAnsi="Sylfaen"/>
                <w:sz w:val="22"/>
                <w:szCs w:val="22"/>
                <w:lang w:val="de-DE"/>
              </w:rPr>
              <w:t xml:space="preserve"> </w:t>
            </w:r>
          </w:p>
          <w:p w:rsidR="00144AB5" w:rsidRDefault="00144AB5" w:rsidP="00144AB5">
            <w:pPr>
              <w:numPr>
                <w:ilvl w:val="0"/>
                <w:numId w:val="223"/>
              </w:numPr>
              <w:tabs>
                <w:tab w:val="num" w:pos="709"/>
              </w:tabs>
              <w:ind w:left="709" w:hanging="425"/>
              <w:jc w:val="both"/>
              <w:rPr>
                <w:rFonts w:ascii="Sylfaen" w:hAnsi="Sylfaen"/>
                <w:lang w:val="de-DE"/>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w:t>
            </w:r>
            <w:r>
              <w:rPr>
                <w:rFonts w:ascii="Sylfaen" w:hAnsi="Sylfaen"/>
                <w:sz w:val="22"/>
                <w:szCs w:val="22"/>
                <w:lang w:val="en-US"/>
              </w:rPr>
              <w:t>կողմնորոշված</w:t>
            </w:r>
            <w:r>
              <w:rPr>
                <w:rFonts w:ascii="Sylfaen" w:hAnsi="Sylfaen"/>
                <w:sz w:val="22"/>
                <w:szCs w:val="22"/>
                <w:lang w:val="de-DE"/>
              </w:rPr>
              <w:t xml:space="preserve"> </w:t>
            </w:r>
            <w:r>
              <w:rPr>
                <w:rFonts w:ascii="Sylfaen" w:hAnsi="Sylfaen"/>
                <w:sz w:val="22"/>
                <w:szCs w:val="22"/>
                <w:lang w:val="hy-AM"/>
              </w:rPr>
              <w:t>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w:t>
            </w:r>
            <w:r>
              <w:rPr>
                <w:rFonts w:ascii="Sylfaen" w:hAnsi="Sylfaen"/>
                <w:sz w:val="22"/>
                <w:szCs w:val="22"/>
                <w:lang w:val="en-US"/>
              </w:rPr>
              <w:t>ն</w:t>
            </w:r>
            <w:r w:rsidRPr="004B74B7">
              <w:rPr>
                <w:rFonts w:ascii="Sylfaen" w:hAnsi="Sylfaen"/>
                <w:sz w:val="22"/>
                <w:szCs w:val="22"/>
                <w:lang w:val="de-DE"/>
              </w:rPr>
              <w:t>,</w:t>
            </w:r>
            <w:r>
              <w:rPr>
                <w:rFonts w:ascii="Sylfaen" w:hAnsi="Sylfaen"/>
                <w:sz w:val="22"/>
                <w:szCs w:val="22"/>
                <w:lang w:val="hy-AM"/>
              </w:rPr>
              <w:t xml:space="preserve"> </w:t>
            </w:r>
            <w:r>
              <w:rPr>
                <w:rFonts w:ascii="Sylfaen" w:hAnsi="Sylfaen"/>
                <w:sz w:val="22"/>
                <w:szCs w:val="22"/>
                <w:lang w:val="de-DE"/>
              </w:rPr>
              <w:t xml:space="preserve"> </w:t>
            </w:r>
          </w:p>
          <w:p w:rsidR="00144AB5" w:rsidRDefault="00144AB5" w:rsidP="00144AB5">
            <w:pPr>
              <w:numPr>
                <w:ilvl w:val="0"/>
                <w:numId w:val="223"/>
              </w:numPr>
              <w:tabs>
                <w:tab w:val="num" w:pos="709"/>
              </w:tabs>
              <w:ind w:left="709" w:hanging="425"/>
              <w:jc w:val="both"/>
              <w:rPr>
                <w:rFonts w:ascii="AcadNusx" w:hAnsi="AcadNusx"/>
                <w:i/>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p>
          <w:p w:rsidR="00144AB5" w:rsidRDefault="00144AB5" w:rsidP="006F614E">
            <w:pPr>
              <w:jc w:val="both"/>
              <w:rPr>
                <w:rFonts w:ascii="AcadNusx" w:hAnsi="AcadNusx"/>
                <w:i/>
                <w:lang w:val="de-DE"/>
              </w:rPr>
            </w:pPr>
          </w:p>
          <w:p w:rsidR="00144AB5" w:rsidRDefault="00144AB5" w:rsidP="00144AB5">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Անորոշ հոդ</w:t>
            </w:r>
            <w:r>
              <w:rPr>
                <w:rFonts w:ascii="Sylfaen" w:hAnsi="Sylfaen"/>
                <w:sz w:val="22"/>
                <w:szCs w:val="22"/>
                <w:lang w:val="fr-FR"/>
              </w:rPr>
              <w:t xml:space="preserve"> (</w:t>
            </w:r>
            <w:r>
              <w:rPr>
                <w:bCs/>
                <w:sz w:val="22"/>
                <w:szCs w:val="22"/>
                <w:lang w:val="fr-FR"/>
              </w:rPr>
              <w:t>un, une, des)</w:t>
            </w:r>
          </w:p>
          <w:p w:rsidR="00144AB5" w:rsidRDefault="00144AB5" w:rsidP="00144AB5">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Որոշյալ հոդ</w:t>
            </w:r>
            <w:r>
              <w:rPr>
                <w:rFonts w:ascii="Sylfaen" w:hAnsi="Sylfaen"/>
                <w:sz w:val="22"/>
                <w:szCs w:val="22"/>
                <w:lang w:val="fr-FR"/>
              </w:rPr>
              <w:t xml:space="preserve"> (</w:t>
            </w:r>
            <w:r>
              <w:rPr>
                <w:bCs/>
                <w:sz w:val="22"/>
                <w:szCs w:val="22"/>
                <w:lang w:val="fr-FR"/>
              </w:rPr>
              <w:t>le, la, l', les)</w:t>
            </w:r>
          </w:p>
          <w:p w:rsidR="00144AB5" w:rsidRDefault="00144AB5" w:rsidP="00144AB5">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Միավորյալ հոդ</w:t>
            </w:r>
            <w:r>
              <w:rPr>
                <w:rFonts w:ascii="Sylfaen" w:hAnsi="Sylfaen"/>
                <w:sz w:val="22"/>
                <w:szCs w:val="22"/>
                <w:lang w:val="fr-FR"/>
              </w:rPr>
              <w:t xml:space="preserve"> (</w:t>
            </w:r>
            <w:r>
              <w:rPr>
                <w:bCs/>
                <w:sz w:val="22"/>
                <w:szCs w:val="22"/>
                <w:lang w:val="fr-FR"/>
              </w:rPr>
              <w:t>au, aux, à la;  à l', du, de la, de l', des)</w:t>
            </w:r>
          </w:p>
          <w:p w:rsidR="00144AB5" w:rsidRDefault="00144AB5" w:rsidP="00144AB5">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Մասնակի հոդ</w:t>
            </w:r>
            <w:r>
              <w:rPr>
                <w:rFonts w:ascii="Sylfaen" w:hAnsi="Sylfaen"/>
                <w:sz w:val="22"/>
                <w:szCs w:val="22"/>
                <w:lang w:val="fr-FR"/>
              </w:rPr>
              <w:t xml:space="preserve"> (</w:t>
            </w:r>
            <w:r>
              <w:rPr>
                <w:bCs/>
                <w:sz w:val="22"/>
                <w:szCs w:val="22"/>
                <w:lang w:val="fr-FR"/>
              </w:rPr>
              <w:t>du, de la, de l', des)</w:t>
            </w:r>
          </w:p>
          <w:p w:rsidR="00144AB5" w:rsidRDefault="00144AB5" w:rsidP="00144AB5">
            <w:pPr>
              <w:numPr>
                <w:ilvl w:val="0"/>
                <w:numId w:val="225"/>
              </w:numPr>
              <w:tabs>
                <w:tab w:val="clear" w:pos="720"/>
                <w:tab w:val="num" w:pos="1276"/>
              </w:tabs>
              <w:ind w:left="1276" w:hanging="436"/>
              <w:jc w:val="both"/>
              <w:rPr>
                <w:lang w:val="fr-FR"/>
              </w:rPr>
            </w:pPr>
            <w:r>
              <w:rPr>
                <w:rFonts w:ascii="Sylfaen" w:hAnsi="Sylfaen"/>
                <w:sz w:val="22"/>
                <w:szCs w:val="22"/>
                <w:lang w:val="hy-AM"/>
              </w:rPr>
              <w:t xml:space="preserve">Մեկ և մեկից ավելի անձանց պատկանելություն ցույց տվող ստացական ածական անուններ </w:t>
            </w:r>
            <w:r>
              <w:rPr>
                <w:rFonts w:ascii="Sylfaen" w:hAnsi="Sylfaen"/>
                <w:sz w:val="22"/>
                <w:szCs w:val="22"/>
                <w:lang w:val="fr-FR"/>
              </w:rPr>
              <w:t xml:space="preserve">  (</w:t>
            </w:r>
            <w:r>
              <w:rPr>
                <w:sz w:val="22"/>
                <w:szCs w:val="22"/>
                <w:lang w:val="fr-FR"/>
              </w:rPr>
              <w:t>mon, ma, mes, ton, ta, tes, son, sa, ses, notre, votre, leur, nos, vos, leurs)</w:t>
            </w:r>
          </w:p>
          <w:p w:rsidR="00144AB5" w:rsidRDefault="00144AB5" w:rsidP="00144AB5">
            <w:pPr>
              <w:numPr>
                <w:ilvl w:val="0"/>
                <w:numId w:val="225"/>
              </w:numPr>
              <w:tabs>
                <w:tab w:val="clear" w:pos="720"/>
                <w:tab w:val="num" w:pos="1276"/>
              </w:tabs>
              <w:ind w:left="1276" w:hanging="436"/>
              <w:jc w:val="both"/>
              <w:rPr>
                <w:lang w:val="fr-FR"/>
              </w:rPr>
            </w:pPr>
            <w:r>
              <w:rPr>
                <w:rFonts w:ascii="Sylfaen" w:hAnsi="Sylfaen"/>
                <w:sz w:val="22"/>
                <w:szCs w:val="22"/>
                <w:lang w:val="fr-FR"/>
              </w:rPr>
              <w:t>Ցուցական ածական անուններ</w:t>
            </w:r>
            <w:r>
              <w:rPr>
                <w:sz w:val="22"/>
                <w:szCs w:val="22"/>
                <w:lang w:val="fr-FR"/>
              </w:rPr>
              <w:t xml:space="preserve"> (ce, cet, cette, ces)</w:t>
            </w:r>
          </w:p>
          <w:p w:rsidR="00144AB5" w:rsidRDefault="00144AB5" w:rsidP="00144AB5">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Քանակական թվական անուններ</w:t>
            </w:r>
          </w:p>
          <w:p w:rsidR="00144AB5" w:rsidRDefault="00144AB5" w:rsidP="00144AB5">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Դասական թվական անուններ</w:t>
            </w:r>
          </w:p>
          <w:p w:rsidR="00144AB5" w:rsidRDefault="00144AB5" w:rsidP="00144AB5">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Ածական անունների իգական սեռի կազմություն</w:t>
            </w:r>
            <w:r>
              <w:rPr>
                <w:rFonts w:ascii="Sylfaen" w:hAnsi="Sylfaen"/>
                <w:sz w:val="22"/>
                <w:szCs w:val="22"/>
                <w:lang w:val="en-US"/>
              </w:rPr>
              <w:t>ը</w:t>
            </w:r>
          </w:p>
          <w:p w:rsidR="00144AB5" w:rsidRDefault="00144AB5" w:rsidP="00144AB5">
            <w:pPr>
              <w:numPr>
                <w:ilvl w:val="0"/>
                <w:numId w:val="228"/>
              </w:numPr>
              <w:tabs>
                <w:tab w:val="clear" w:pos="720"/>
                <w:tab w:val="num" w:pos="1985"/>
              </w:tabs>
              <w:ind w:left="1985" w:hanging="425"/>
              <w:jc w:val="both"/>
              <w:rPr>
                <w:rFonts w:ascii="Sylfaen" w:hAnsi="Sylfaen"/>
                <w:i/>
                <w:lang w:val="fr-FR"/>
              </w:rPr>
            </w:pPr>
            <w:r>
              <w:rPr>
                <w:rFonts w:ascii="Sylfaen" w:hAnsi="Sylfaen"/>
                <w:i/>
                <w:sz w:val="22"/>
                <w:szCs w:val="22"/>
                <w:lang w:val="hy-AM"/>
              </w:rPr>
              <w:t>Ընդհանուր օրենք՝</w:t>
            </w:r>
            <w:r>
              <w:rPr>
                <w:rFonts w:ascii="Sylfaen" w:hAnsi="Sylfaen"/>
                <w:i/>
                <w:sz w:val="22"/>
                <w:szCs w:val="22"/>
                <w:lang w:val="fr-FR"/>
              </w:rPr>
              <w:t xml:space="preserve">  </w:t>
            </w:r>
            <w:r>
              <w:rPr>
                <w:rFonts w:ascii="Sylfaen" w:hAnsi="Sylfaen"/>
                <w:i/>
                <w:sz w:val="22"/>
                <w:szCs w:val="22"/>
                <w:lang w:val="hy-AM"/>
              </w:rPr>
              <w:t>ած</w:t>
            </w:r>
            <w:r>
              <w:rPr>
                <w:rFonts w:ascii="Sylfaen" w:hAnsi="Sylfaen"/>
                <w:i/>
                <w:sz w:val="22"/>
                <w:szCs w:val="22"/>
                <w:lang w:val="fr-FR"/>
              </w:rPr>
              <w:t xml:space="preserve">. + </w:t>
            </w:r>
            <w:r>
              <w:rPr>
                <w:i/>
                <w:sz w:val="22"/>
                <w:szCs w:val="22"/>
                <w:lang w:val="fr-FR"/>
              </w:rPr>
              <w:t xml:space="preserve">e, court- courte. . . </w:t>
            </w:r>
            <w:r>
              <w:rPr>
                <w:rFonts w:ascii="Sylfaen" w:hAnsi="Sylfaen"/>
                <w:i/>
                <w:sz w:val="22"/>
                <w:szCs w:val="22"/>
                <w:lang w:val="fr-FR"/>
              </w:rPr>
              <w:t xml:space="preserve"> </w:t>
            </w:r>
          </w:p>
          <w:p w:rsidR="00144AB5" w:rsidRDefault="00144AB5" w:rsidP="00144AB5">
            <w:pPr>
              <w:numPr>
                <w:ilvl w:val="0"/>
                <w:numId w:val="228"/>
              </w:numPr>
              <w:tabs>
                <w:tab w:val="clear" w:pos="720"/>
                <w:tab w:val="num" w:pos="1985"/>
              </w:tabs>
              <w:ind w:left="1985" w:hanging="425"/>
              <w:jc w:val="both"/>
              <w:rPr>
                <w:rFonts w:ascii="Sylfaen" w:hAnsi="Sylfaen"/>
                <w:i/>
              </w:rPr>
            </w:pPr>
            <w:r>
              <w:rPr>
                <w:rFonts w:ascii="Sylfaen" w:hAnsi="Sylfaen"/>
                <w:i/>
                <w:sz w:val="22"/>
                <w:szCs w:val="22"/>
                <w:lang w:val="hy-AM"/>
              </w:rPr>
              <w:t xml:space="preserve">Չի փոխվում՝ </w:t>
            </w:r>
            <w:r>
              <w:rPr>
                <w:i/>
                <w:sz w:val="22"/>
                <w:szCs w:val="22"/>
              </w:rPr>
              <w:t xml:space="preserve"> jaune/jaune. . .</w:t>
            </w:r>
          </w:p>
          <w:p w:rsidR="00144AB5" w:rsidRDefault="00144AB5" w:rsidP="00144AB5">
            <w:pPr>
              <w:numPr>
                <w:ilvl w:val="0"/>
                <w:numId w:val="228"/>
              </w:numPr>
              <w:tabs>
                <w:tab w:val="clear" w:pos="720"/>
                <w:tab w:val="num" w:pos="1985"/>
              </w:tabs>
              <w:ind w:left="1985" w:hanging="425"/>
              <w:jc w:val="both"/>
              <w:rPr>
                <w:rFonts w:ascii="Sylfaen" w:hAnsi="Sylfaen"/>
                <w:i/>
              </w:rPr>
            </w:pPr>
            <w:r>
              <w:rPr>
                <w:rFonts w:ascii="Sylfaen" w:hAnsi="Sylfaen"/>
                <w:i/>
                <w:sz w:val="22"/>
                <w:szCs w:val="22"/>
                <w:lang w:val="hy-AM"/>
              </w:rPr>
              <w:t>Փոխվում է վերջավորությունը՝</w:t>
            </w:r>
            <w:r>
              <w:rPr>
                <w:i/>
                <w:sz w:val="22"/>
                <w:szCs w:val="22"/>
                <w:lang w:val="hy-AM"/>
              </w:rPr>
              <w:t xml:space="preserve"> </w:t>
            </w:r>
            <w:r>
              <w:rPr>
                <w:i/>
                <w:sz w:val="22"/>
                <w:szCs w:val="22"/>
                <w:lang w:val="en-US"/>
              </w:rPr>
              <w:t>er</w:t>
            </w:r>
            <w:r>
              <w:rPr>
                <w:i/>
                <w:sz w:val="22"/>
                <w:szCs w:val="22"/>
              </w:rPr>
              <w:t>-è</w:t>
            </w:r>
            <w:r>
              <w:rPr>
                <w:i/>
                <w:sz w:val="22"/>
                <w:szCs w:val="22"/>
                <w:lang w:val="en-US"/>
              </w:rPr>
              <w:t>re</w:t>
            </w:r>
            <w:r>
              <w:rPr>
                <w:i/>
                <w:sz w:val="22"/>
                <w:szCs w:val="22"/>
              </w:rPr>
              <w:t xml:space="preserve">; </w:t>
            </w:r>
            <w:r>
              <w:rPr>
                <w:i/>
                <w:sz w:val="22"/>
                <w:szCs w:val="22"/>
                <w:lang w:val="en-US"/>
              </w:rPr>
              <w:t>f</w:t>
            </w:r>
            <w:r>
              <w:rPr>
                <w:i/>
                <w:sz w:val="22"/>
                <w:szCs w:val="22"/>
              </w:rPr>
              <w:t>-</w:t>
            </w:r>
            <w:r>
              <w:rPr>
                <w:i/>
                <w:sz w:val="22"/>
                <w:szCs w:val="22"/>
                <w:lang w:val="en-US"/>
              </w:rPr>
              <w:t>ve</w:t>
            </w:r>
            <w:r>
              <w:rPr>
                <w:i/>
                <w:sz w:val="22"/>
                <w:szCs w:val="22"/>
              </w:rPr>
              <w:t xml:space="preserve">; </w:t>
            </w:r>
            <w:r>
              <w:rPr>
                <w:i/>
                <w:sz w:val="22"/>
                <w:szCs w:val="22"/>
                <w:lang w:val="en-US"/>
              </w:rPr>
              <w:t>eux</w:t>
            </w:r>
            <w:r>
              <w:rPr>
                <w:i/>
                <w:sz w:val="22"/>
                <w:szCs w:val="22"/>
              </w:rPr>
              <w:t>-</w:t>
            </w:r>
            <w:r>
              <w:rPr>
                <w:i/>
                <w:sz w:val="22"/>
                <w:szCs w:val="22"/>
                <w:lang w:val="en-US"/>
              </w:rPr>
              <w:t>euse</w:t>
            </w:r>
            <w:r>
              <w:rPr>
                <w:i/>
                <w:sz w:val="22"/>
                <w:szCs w:val="22"/>
              </w:rPr>
              <w:t xml:space="preserve">. . . </w:t>
            </w:r>
          </w:p>
          <w:p w:rsidR="00144AB5" w:rsidRDefault="00144AB5" w:rsidP="00144AB5">
            <w:pPr>
              <w:numPr>
                <w:ilvl w:val="0"/>
                <w:numId w:val="228"/>
              </w:numPr>
              <w:tabs>
                <w:tab w:val="clear" w:pos="720"/>
                <w:tab w:val="num" w:pos="1985"/>
              </w:tabs>
              <w:ind w:left="1985" w:hanging="425"/>
              <w:jc w:val="both"/>
              <w:rPr>
                <w:rFonts w:ascii="Sylfaen" w:hAnsi="Sylfaen"/>
                <w:i/>
              </w:rPr>
            </w:pPr>
            <w:r>
              <w:rPr>
                <w:rFonts w:ascii="Sylfaen" w:hAnsi="Sylfaen"/>
                <w:i/>
                <w:sz w:val="22"/>
                <w:szCs w:val="22"/>
                <w:lang w:val="hy-AM"/>
              </w:rPr>
              <w:t xml:space="preserve">Առանձին դեպքեր՝  </w:t>
            </w:r>
            <w:r>
              <w:rPr>
                <w:i/>
                <w:sz w:val="22"/>
                <w:szCs w:val="22"/>
              </w:rPr>
              <w:t xml:space="preserve">beau-belle . . . </w:t>
            </w:r>
          </w:p>
          <w:p w:rsidR="00144AB5" w:rsidRDefault="00144AB5" w:rsidP="00144AB5">
            <w:pPr>
              <w:numPr>
                <w:ilvl w:val="0"/>
                <w:numId w:val="225"/>
              </w:numPr>
              <w:tabs>
                <w:tab w:val="clear" w:pos="720"/>
                <w:tab w:val="num" w:pos="1276"/>
              </w:tabs>
              <w:ind w:left="1276" w:hanging="436"/>
              <w:jc w:val="both"/>
              <w:rPr>
                <w:rFonts w:ascii="Sylfaen" w:hAnsi="Sylfaen"/>
              </w:rPr>
            </w:pPr>
            <w:r>
              <w:rPr>
                <w:rFonts w:ascii="Sylfaen" w:hAnsi="Sylfaen"/>
                <w:sz w:val="22"/>
                <w:szCs w:val="22"/>
                <w:lang w:val="hy-AM"/>
              </w:rPr>
              <w:t>Գոյական ու ածական անունների հոգնակի թվի կազմություն</w:t>
            </w:r>
            <w:r>
              <w:rPr>
                <w:rFonts w:ascii="Sylfaen" w:hAnsi="Sylfaen"/>
                <w:sz w:val="22"/>
                <w:szCs w:val="22"/>
                <w:lang w:val="en-US"/>
              </w:rPr>
              <w:t>ը</w:t>
            </w:r>
          </w:p>
          <w:p w:rsidR="00144AB5" w:rsidRDefault="00144AB5" w:rsidP="00144AB5">
            <w:pPr>
              <w:numPr>
                <w:ilvl w:val="0"/>
                <w:numId w:val="228"/>
              </w:numPr>
              <w:tabs>
                <w:tab w:val="clear" w:pos="720"/>
                <w:tab w:val="num" w:pos="1985"/>
              </w:tabs>
              <w:ind w:left="1985" w:hanging="425"/>
              <w:jc w:val="both"/>
              <w:rPr>
                <w:rFonts w:ascii="Sylfaen" w:hAnsi="Sylfaen"/>
                <w:i/>
                <w:lang w:val="en-US"/>
              </w:rPr>
            </w:pPr>
            <w:r>
              <w:rPr>
                <w:rFonts w:ascii="Sylfaen" w:hAnsi="Sylfaen"/>
                <w:i/>
                <w:sz w:val="22"/>
                <w:szCs w:val="22"/>
                <w:lang w:val="hy-AM"/>
              </w:rPr>
              <w:t>Ընդհանուր օրենք՝</w:t>
            </w:r>
            <w:r>
              <w:rPr>
                <w:rFonts w:ascii="Sylfaen" w:hAnsi="Sylfaen"/>
                <w:i/>
                <w:sz w:val="22"/>
                <w:szCs w:val="22"/>
                <w:lang w:val="en-US"/>
              </w:rPr>
              <w:t xml:space="preserve"> </w:t>
            </w:r>
            <w:r>
              <w:rPr>
                <w:rFonts w:ascii="Sylfaen" w:hAnsi="Sylfaen"/>
                <w:i/>
                <w:sz w:val="22"/>
                <w:szCs w:val="22"/>
                <w:lang w:val="hy-AM"/>
              </w:rPr>
              <w:t>գոյ</w:t>
            </w:r>
            <w:r>
              <w:rPr>
                <w:rFonts w:ascii="Sylfaen" w:hAnsi="Sylfaen"/>
                <w:i/>
                <w:sz w:val="22"/>
                <w:szCs w:val="22"/>
                <w:lang w:val="en-US"/>
              </w:rPr>
              <w:t xml:space="preserve">. + </w:t>
            </w:r>
            <w:r>
              <w:rPr>
                <w:i/>
                <w:sz w:val="22"/>
                <w:szCs w:val="22"/>
                <w:lang w:val="en-US"/>
              </w:rPr>
              <w:t xml:space="preserve">s, crayon –crayons. . .  </w:t>
            </w:r>
          </w:p>
          <w:p w:rsidR="00144AB5" w:rsidRDefault="00144AB5" w:rsidP="00144AB5">
            <w:pPr>
              <w:numPr>
                <w:ilvl w:val="0"/>
                <w:numId w:val="228"/>
              </w:numPr>
              <w:tabs>
                <w:tab w:val="clear" w:pos="720"/>
                <w:tab w:val="num" w:pos="1985"/>
              </w:tabs>
              <w:ind w:left="1985" w:hanging="425"/>
              <w:jc w:val="both"/>
              <w:rPr>
                <w:rFonts w:ascii="Sylfaen" w:hAnsi="Sylfaen"/>
                <w:i/>
                <w:lang w:val="fr-FR"/>
              </w:rPr>
            </w:pPr>
            <w:r>
              <w:rPr>
                <w:rFonts w:ascii="Sylfaen" w:hAnsi="Sylfaen"/>
                <w:i/>
                <w:sz w:val="22"/>
                <w:szCs w:val="22"/>
                <w:lang w:val="hy-AM"/>
              </w:rPr>
              <w:t xml:space="preserve">Չի փոխվում՝ </w:t>
            </w:r>
            <w:r>
              <w:rPr>
                <w:i/>
                <w:sz w:val="22"/>
                <w:szCs w:val="22"/>
                <w:lang w:val="fr-FR"/>
              </w:rPr>
              <w:t xml:space="preserve"> vieux/vieux . . .</w:t>
            </w:r>
          </w:p>
          <w:p w:rsidR="00144AB5" w:rsidRDefault="00144AB5" w:rsidP="00144AB5">
            <w:pPr>
              <w:numPr>
                <w:ilvl w:val="0"/>
                <w:numId w:val="228"/>
              </w:numPr>
              <w:tabs>
                <w:tab w:val="clear" w:pos="720"/>
                <w:tab w:val="num" w:pos="1985"/>
              </w:tabs>
              <w:ind w:left="1985" w:hanging="425"/>
              <w:jc w:val="both"/>
              <w:rPr>
                <w:lang w:val="fr-FR"/>
              </w:rPr>
            </w:pPr>
            <w:r>
              <w:rPr>
                <w:rFonts w:ascii="Sylfaen" w:hAnsi="Sylfaen"/>
                <w:i/>
                <w:sz w:val="22"/>
                <w:szCs w:val="22"/>
                <w:lang w:val="hy-AM"/>
              </w:rPr>
              <w:t xml:space="preserve">Առանձին դեպքեր՝ </w:t>
            </w:r>
            <w:r>
              <w:rPr>
                <w:rFonts w:ascii="Sylfaen" w:hAnsi="Sylfaen"/>
                <w:i/>
                <w:sz w:val="22"/>
                <w:szCs w:val="22"/>
                <w:lang w:val="fr-FR"/>
              </w:rPr>
              <w:t xml:space="preserve"> </w:t>
            </w:r>
            <w:r>
              <w:rPr>
                <w:i/>
                <w:sz w:val="22"/>
                <w:szCs w:val="22"/>
                <w:lang w:val="fr-FR"/>
              </w:rPr>
              <w:t>al-aux; eau+x .</w:t>
            </w:r>
            <w:r>
              <w:rPr>
                <w:sz w:val="22"/>
                <w:szCs w:val="22"/>
                <w:lang w:val="fr-FR"/>
              </w:rPr>
              <w:t xml:space="preserve"> . .</w:t>
            </w:r>
          </w:p>
          <w:p w:rsidR="00144AB5" w:rsidRDefault="00144AB5" w:rsidP="00144AB5">
            <w:pPr>
              <w:numPr>
                <w:ilvl w:val="0"/>
                <w:numId w:val="225"/>
              </w:numPr>
              <w:tabs>
                <w:tab w:val="clear" w:pos="720"/>
                <w:tab w:val="num" w:pos="1276"/>
              </w:tabs>
              <w:ind w:left="1276" w:hanging="436"/>
              <w:jc w:val="both"/>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sz w:val="22"/>
                <w:szCs w:val="22"/>
                <w:lang w:val="fr-FR"/>
              </w:rPr>
              <w:t xml:space="preserve">je, tu, il/elle, nous, vous, ils/elles) </w:t>
            </w:r>
          </w:p>
          <w:p w:rsidR="00144AB5" w:rsidRDefault="00144AB5" w:rsidP="00144AB5">
            <w:pPr>
              <w:numPr>
                <w:ilvl w:val="0"/>
                <w:numId w:val="225"/>
              </w:numPr>
              <w:tabs>
                <w:tab w:val="clear" w:pos="720"/>
                <w:tab w:val="num" w:pos="1276"/>
              </w:tabs>
              <w:ind w:left="1276" w:hanging="436"/>
              <w:jc w:val="both"/>
              <w:rPr>
                <w:lang w:val="fr-FR"/>
              </w:rPr>
            </w:pPr>
            <w:r>
              <w:rPr>
                <w:rFonts w:ascii="Sylfaen" w:hAnsi="Sylfaen"/>
                <w:sz w:val="22"/>
                <w:szCs w:val="22"/>
                <w:lang w:val="hy-AM"/>
              </w:rPr>
              <w:t xml:space="preserve">Շեշտով անձնական դերանուններ՝ ենթակայի ու լրացման գործառույթով </w:t>
            </w:r>
            <w:r>
              <w:rPr>
                <w:rFonts w:ascii="Sylfaen" w:hAnsi="Sylfaen"/>
                <w:sz w:val="22"/>
                <w:szCs w:val="22"/>
                <w:lang w:val="fr-FR"/>
              </w:rPr>
              <w:t xml:space="preserve"> (</w:t>
            </w:r>
            <w:r>
              <w:rPr>
                <w:sz w:val="22"/>
                <w:szCs w:val="22"/>
                <w:lang w:val="fr-FR"/>
              </w:rPr>
              <w:t>moi, toi, lui/elle,</w:t>
            </w:r>
            <w:r>
              <w:rPr>
                <w:rFonts w:ascii="Sylfaen" w:hAnsi="Sylfaen"/>
                <w:sz w:val="22"/>
                <w:szCs w:val="22"/>
                <w:lang w:val="ka-GE"/>
              </w:rPr>
              <w:t xml:space="preserve"> </w:t>
            </w:r>
            <w:r>
              <w:rPr>
                <w:sz w:val="22"/>
                <w:szCs w:val="22"/>
                <w:lang w:val="fr-FR"/>
              </w:rPr>
              <w:t>nous,</w:t>
            </w:r>
            <w:r>
              <w:rPr>
                <w:rFonts w:ascii="Sylfaen" w:hAnsi="Sylfaen"/>
                <w:sz w:val="22"/>
                <w:szCs w:val="22"/>
                <w:lang w:val="ka-GE"/>
              </w:rPr>
              <w:t xml:space="preserve"> </w:t>
            </w:r>
            <w:r>
              <w:rPr>
                <w:sz w:val="22"/>
                <w:szCs w:val="22"/>
                <w:lang w:val="fr-FR"/>
              </w:rPr>
              <w:t>vous, eux/elles)</w:t>
            </w:r>
          </w:p>
          <w:p w:rsidR="00144AB5" w:rsidRDefault="00144AB5" w:rsidP="00144AB5">
            <w:pPr>
              <w:numPr>
                <w:ilvl w:val="0"/>
                <w:numId w:val="225"/>
              </w:numPr>
              <w:tabs>
                <w:tab w:val="clear" w:pos="720"/>
                <w:tab w:val="num" w:pos="1276"/>
              </w:tabs>
              <w:ind w:left="1276" w:hanging="436"/>
              <w:jc w:val="both"/>
              <w:rPr>
                <w:lang w:val="fr-FR"/>
              </w:rPr>
            </w:pPr>
            <w:r>
              <w:rPr>
                <w:rFonts w:ascii="Sylfaen" w:hAnsi="Sylfaen"/>
                <w:sz w:val="22"/>
                <w:szCs w:val="22"/>
                <w:lang w:val="hy-AM"/>
              </w:rPr>
              <w:t>Արտահայտել տեղադրությունը՝ գործածելով որոշ նախդիրներ ու մակբայներ</w:t>
            </w:r>
            <w:r>
              <w:rPr>
                <w:rFonts w:ascii="Sylfaen" w:hAnsi="Sylfaen"/>
                <w:sz w:val="22"/>
                <w:szCs w:val="22"/>
                <w:lang w:val="fr-FR"/>
              </w:rPr>
              <w:t xml:space="preserve"> (</w:t>
            </w:r>
            <w:r>
              <w:rPr>
                <w:sz w:val="22"/>
                <w:szCs w:val="22"/>
                <w:lang w:val="fr-FR"/>
              </w:rPr>
              <w:t>Le chien est sous la table. Elle est ici)</w:t>
            </w:r>
          </w:p>
          <w:p w:rsidR="00144AB5" w:rsidRDefault="00144AB5" w:rsidP="00144AB5">
            <w:pPr>
              <w:numPr>
                <w:ilvl w:val="0"/>
                <w:numId w:val="225"/>
              </w:numPr>
              <w:tabs>
                <w:tab w:val="clear" w:pos="720"/>
                <w:tab w:val="num" w:pos="1276"/>
              </w:tabs>
              <w:ind w:left="1276" w:hanging="436"/>
              <w:jc w:val="both"/>
              <w:rPr>
                <w:lang w:val="fr-FR"/>
              </w:rPr>
            </w:pPr>
            <w:r>
              <w:rPr>
                <w:rFonts w:ascii="Sylfaen" w:hAnsi="Sylfaen"/>
                <w:sz w:val="22"/>
                <w:szCs w:val="22"/>
                <w:lang w:val="hy-AM"/>
              </w:rPr>
              <w:t>Անձնական դերանուն</w:t>
            </w:r>
            <w:r>
              <w:rPr>
                <w:rFonts w:ascii="Sylfaen" w:hAnsi="Sylfaen"/>
                <w:sz w:val="22"/>
                <w:szCs w:val="22"/>
                <w:lang w:val="fr-FR"/>
              </w:rPr>
              <w:t xml:space="preserve"> </w:t>
            </w:r>
            <w:r>
              <w:rPr>
                <w:sz w:val="22"/>
                <w:szCs w:val="22"/>
                <w:lang w:val="fr-FR"/>
              </w:rPr>
              <w:t>on</w:t>
            </w:r>
          </w:p>
          <w:p w:rsidR="00144AB5" w:rsidRDefault="00144AB5" w:rsidP="00144AB5">
            <w:pPr>
              <w:numPr>
                <w:ilvl w:val="0"/>
                <w:numId w:val="225"/>
              </w:numPr>
              <w:tabs>
                <w:tab w:val="clear" w:pos="720"/>
                <w:tab w:val="num" w:pos="1276"/>
              </w:tabs>
              <w:ind w:left="1276" w:hanging="436"/>
              <w:jc w:val="both"/>
              <w:rPr>
                <w:lang w:val="fr-FR"/>
              </w:rPr>
            </w:pPr>
            <w:r>
              <w:rPr>
                <w:rFonts w:ascii="Sylfaen" w:hAnsi="Sylfaen"/>
                <w:sz w:val="22"/>
                <w:szCs w:val="22"/>
                <w:lang w:val="hy-AM"/>
              </w:rPr>
              <w:t xml:space="preserve">Ժխտում պարզ և բարդ ժամանակի դեպքում </w:t>
            </w:r>
            <w:r>
              <w:rPr>
                <w:rFonts w:ascii="Sylfaen" w:hAnsi="Sylfaen"/>
                <w:sz w:val="22"/>
                <w:szCs w:val="22"/>
                <w:lang w:val="fr-FR"/>
              </w:rPr>
              <w:t xml:space="preserve"> (</w:t>
            </w:r>
            <w:r>
              <w:rPr>
                <w:sz w:val="22"/>
                <w:szCs w:val="22"/>
                <w:lang w:val="fr-FR"/>
              </w:rPr>
              <w:t xml:space="preserve">ne - </w:t>
            </w:r>
            <w:r>
              <w:rPr>
                <w:i/>
                <w:sz w:val="22"/>
                <w:szCs w:val="22"/>
                <w:lang w:val="fr-FR"/>
              </w:rPr>
              <w:t>verbe</w:t>
            </w:r>
            <w:r>
              <w:rPr>
                <w:sz w:val="22"/>
                <w:szCs w:val="22"/>
                <w:lang w:val="fr-FR"/>
              </w:rPr>
              <w:t>–pas/rien/jamais/plus/ni… ni, que. .. )</w:t>
            </w:r>
          </w:p>
          <w:p w:rsidR="00144AB5" w:rsidRDefault="00144AB5" w:rsidP="00144AB5">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Հարց տալ</w:t>
            </w:r>
          </w:p>
          <w:p w:rsidR="00144AB5" w:rsidRDefault="00144AB5" w:rsidP="006F614E">
            <w:pPr>
              <w:ind w:left="1985"/>
              <w:jc w:val="both"/>
              <w:rPr>
                <w:rFonts w:ascii="Sylfaen" w:hAnsi="Sylfaen"/>
                <w:i/>
                <w:lang w:val="fr-FR"/>
              </w:rPr>
            </w:pPr>
            <w:r>
              <w:rPr>
                <w:rFonts w:ascii="Sylfaen" w:hAnsi="Sylfaen"/>
                <w:sz w:val="22"/>
                <w:szCs w:val="22"/>
                <w:lang w:val="fr-FR"/>
              </w:rPr>
              <w:t xml:space="preserve"> </w:t>
            </w:r>
            <w:r>
              <w:rPr>
                <w:rFonts w:ascii="Sylfaen" w:hAnsi="Sylfaen"/>
                <w:i/>
                <w:sz w:val="22"/>
                <w:szCs w:val="22"/>
                <w:lang w:val="hy-AM"/>
              </w:rPr>
              <w:t>Հնչերանգով</w:t>
            </w:r>
          </w:p>
          <w:p w:rsidR="00144AB5" w:rsidRDefault="00144AB5" w:rsidP="006F614E">
            <w:pPr>
              <w:ind w:left="1985"/>
              <w:jc w:val="both"/>
              <w:rPr>
                <w:rFonts w:ascii="Sylfaen" w:hAnsi="Sylfaen"/>
                <w:i/>
                <w:lang w:val="hy-AM"/>
              </w:rPr>
            </w:pPr>
            <w:r>
              <w:rPr>
                <w:rFonts w:ascii="Sylfaen" w:hAnsi="Sylfaen"/>
                <w:i/>
                <w:sz w:val="22"/>
                <w:szCs w:val="22"/>
                <w:lang w:val="hy-AM"/>
              </w:rPr>
              <w:t>Հաստատական ձևի</w:t>
            </w:r>
            <w:r>
              <w:rPr>
                <w:rFonts w:ascii="Sylfaen" w:hAnsi="Sylfaen"/>
                <w:i/>
                <w:sz w:val="22"/>
                <w:szCs w:val="22"/>
                <w:lang w:val="en-US"/>
              </w:rPr>
              <w:t>ն</w:t>
            </w:r>
            <w:r>
              <w:rPr>
                <w:rFonts w:ascii="Sylfaen" w:hAnsi="Sylfaen"/>
                <w:i/>
                <w:sz w:val="22"/>
                <w:szCs w:val="22"/>
                <w:lang w:val="hy-AM"/>
              </w:rPr>
              <w:t xml:space="preserve"> </w:t>
            </w:r>
            <w:r>
              <w:rPr>
                <w:rFonts w:ascii="Sylfaen" w:hAnsi="Sylfaen"/>
                <w:i/>
                <w:sz w:val="22"/>
                <w:szCs w:val="22"/>
                <w:lang w:val="fr-FR"/>
              </w:rPr>
              <w:t xml:space="preserve">  "</w:t>
            </w:r>
            <w:r>
              <w:rPr>
                <w:i/>
                <w:sz w:val="22"/>
                <w:szCs w:val="22"/>
                <w:lang w:val="fr-FR"/>
              </w:rPr>
              <w:t>est-ce que</w:t>
            </w:r>
            <w:r>
              <w:rPr>
                <w:rFonts w:ascii="Sylfaen" w:hAnsi="Sylfaen"/>
                <w:i/>
                <w:sz w:val="22"/>
                <w:szCs w:val="22"/>
                <w:lang w:val="fr-FR"/>
              </w:rPr>
              <w:t>"-</w:t>
            </w:r>
            <w:r>
              <w:rPr>
                <w:rFonts w:ascii="Sylfaen" w:hAnsi="Sylfaen"/>
                <w:i/>
                <w:sz w:val="22"/>
                <w:szCs w:val="22"/>
                <w:lang w:val="hy-AM"/>
              </w:rPr>
              <w:t>ն</w:t>
            </w:r>
            <w:r>
              <w:rPr>
                <w:rFonts w:ascii="Sylfaen" w:hAnsi="Sylfaen"/>
                <w:i/>
                <w:sz w:val="22"/>
                <w:szCs w:val="22"/>
                <w:lang w:val="fr-FR"/>
              </w:rPr>
              <w:t xml:space="preserve"> </w:t>
            </w:r>
            <w:r>
              <w:rPr>
                <w:rFonts w:ascii="Sylfaen" w:hAnsi="Sylfaen"/>
                <w:i/>
                <w:sz w:val="22"/>
                <w:szCs w:val="22"/>
                <w:lang w:val="hy-AM"/>
              </w:rPr>
              <w:t>ավելացնելով</w:t>
            </w:r>
          </w:p>
          <w:p w:rsidR="00144AB5" w:rsidRDefault="00144AB5" w:rsidP="006F614E">
            <w:pPr>
              <w:ind w:left="1985"/>
              <w:jc w:val="both"/>
              <w:rPr>
                <w:rFonts w:ascii="Sylfaen" w:hAnsi="Sylfaen"/>
                <w:i/>
                <w:lang w:val="hy-AM"/>
              </w:rPr>
            </w:pPr>
            <w:r>
              <w:rPr>
                <w:rFonts w:ascii="Sylfaen" w:hAnsi="Sylfaen"/>
                <w:i/>
                <w:sz w:val="22"/>
                <w:szCs w:val="22"/>
                <w:lang w:val="hy-AM"/>
              </w:rPr>
              <w:t>Շրջադասությամբ</w:t>
            </w:r>
          </w:p>
          <w:p w:rsidR="00144AB5" w:rsidRDefault="00144AB5" w:rsidP="00144AB5">
            <w:pPr>
              <w:numPr>
                <w:ilvl w:val="0"/>
                <w:numId w:val="225"/>
              </w:numPr>
              <w:tabs>
                <w:tab w:val="clear" w:pos="720"/>
                <w:tab w:val="num" w:pos="1276"/>
              </w:tabs>
              <w:ind w:left="1276"/>
              <w:jc w:val="both"/>
              <w:rPr>
                <w:lang w:val="fr-FR"/>
              </w:rPr>
            </w:pPr>
            <w:r>
              <w:rPr>
                <w:rFonts w:ascii="Sylfaen" w:hAnsi="Sylfaen"/>
                <w:sz w:val="22"/>
                <w:szCs w:val="22"/>
                <w:lang w:val="hy-AM"/>
              </w:rPr>
              <w:t xml:space="preserve">Հարցի առաջադրում հարցական դերանուններով, հարցական ածականներով և հարցական մակբայներով </w:t>
            </w:r>
            <w:r>
              <w:rPr>
                <w:sz w:val="22"/>
                <w:szCs w:val="22"/>
                <w:lang w:val="fr-FR"/>
              </w:rPr>
              <w:t xml:space="preserve">(Qui est-ce? </w:t>
            </w:r>
            <w:r>
              <w:rPr>
                <w:rFonts w:ascii="Sylfaen" w:hAnsi="Sylfaen"/>
                <w:sz w:val="22"/>
                <w:szCs w:val="22"/>
                <w:lang w:val="fr-FR"/>
              </w:rPr>
              <w:t>C</w:t>
            </w:r>
            <w:r>
              <w:rPr>
                <w:sz w:val="22"/>
                <w:szCs w:val="22"/>
                <w:lang w:val="fr-FR"/>
              </w:rPr>
              <w:t>omment est ta voiture? Quelle robe veux-tu?)</w:t>
            </w:r>
          </w:p>
          <w:p w:rsidR="00144AB5" w:rsidRDefault="00144AB5" w:rsidP="00144AB5">
            <w:pPr>
              <w:numPr>
                <w:ilvl w:val="0"/>
                <w:numId w:val="225"/>
              </w:numPr>
              <w:tabs>
                <w:tab w:val="clear" w:pos="720"/>
                <w:tab w:val="num" w:pos="1276"/>
              </w:tabs>
              <w:ind w:left="1276"/>
              <w:jc w:val="both"/>
              <w:rPr>
                <w:lang w:val="fr-FR"/>
              </w:rPr>
            </w:pPr>
            <w:r>
              <w:rPr>
                <w:rFonts w:ascii="Sylfaen" w:hAnsi="Sylfaen"/>
                <w:sz w:val="22"/>
                <w:szCs w:val="22"/>
                <w:lang w:val="hy-AM"/>
              </w:rPr>
              <w:t xml:space="preserve">Քանակ արտահայտող մակբայներ </w:t>
            </w:r>
            <w:r>
              <w:rPr>
                <w:rFonts w:ascii="Sylfaen" w:hAnsi="Sylfaen"/>
                <w:sz w:val="22"/>
                <w:szCs w:val="22"/>
                <w:lang w:val="fr-FR"/>
              </w:rPr>
              <w:t>(</w:t>
            </w:r>
            <w:r>
              <w:rPr>
                <w:sz w:val="22"/>
                <w:szCs w:val="22"/>
                <w:lang w:val="fr-FR"/>
              </w:rPr>
              <w:t>beaucoup, assez, trop. . . )</w:t>
            </w:r>
          </w:p>
          <w:p w:rsidR="00144AB5" w:rsidRDefault="00144AB5" w:rsidP="00144AB5">
            <w:pPr>
              <w:numPr>
                <w:ilvl w:val="0"/>
                <w:numId w:val="225"/>
              </w:numPr>
              <w:tabs>
                <w:tab w:val="clear" w:pos="720"/>
                <w:tab w:val="num" w:pos="1276"/>
              </w:tabs>
              <w:ind w:left="1276"/>
              <w:jc w:val="both"/>
              <w:rPr>
                <w:lang w:val="fr-FR"/>
              </w:rPr>
            </w:pPr>
            <w:r>
              <w:rPr>
                <w:rFonts w:ascii="Sylfaen" w:hAnsi="Sylfaen"/>
                <w:sz w:val="22"/>
                <w:szCs w:val="22"/>
                <w:lang w:val="hy-AM"/>
              </w:rPr>
              <w:t xml:space="preserve">Տեղադրության արտահայտում, նախդիրների և մակբայների գործածությամբ </w:t>
            </w:r>
            <w:r>
              <w:rPr>
                <w:rFonts w:ascii="Sylfaen" w:hAnsi="Sylfaen"/>
                <w:sz w:val="22"/>
                <w:szCs w:val="22"/>
                <w:lang w:val="fr-FR"/>
              </w:rPr>
              <w:t xml:space="preserve"> (</w:t>
            </w:r>
            <w:r>
              <w:rPr>
                <w:sz w:val="22"/>
                <w:szCs w:val="22"/>
                <w:lang w:val="fr-FR"/>
              </w:rPr>
              <w:t>en, près/loin de, à coté de, là-bas. . . )</w:t>
            </w:r>
          </w:p>
          <w:p w:rsidR="00144AB5" w:rsidRDefault="00144AB5" w:rsidP="00144AB5">
            <w:pPr>
              <w:numPr>
                <w:ilvl w:val="0"/>
                <w:numId w:val="225"/>
              </w:numPr>
              <w:tabs>
                <w:tab w:val="clear" w:pos="720"/>
                <w:tab w:val="num" w:pos="1276"/>
              </w:tabs>
              <w:ind w:left="1276"/>
              <w:jc w:val="both"/>
              <w:rPr>
                <w:rFonts w:ascii="Sylfaen" w:hAnsi="Sylfaen"/>
                <w:lang w:val="fr-FR"/>
              </w:rPr>
            </w:pPr>
            <w:r>
              <w:rPr>
                <w:rFonts w:ascii="Sylfaen" w:hAnsi="Sylfaen"/>
                <w:sz w:val="22"/>
                <w:szCs w:val="22"/>
                <w:lang w:val="hy-AM"/>
              </w:rPr>
              <w:t xml:space="preserve">Ժամանակի արտահայտում, նախդիրների և մակբայների գործածությամբ </w:t>
            </w:r>
            <w:r>
              <w:rPr>
                <w:rFonts w:ascii="Sylfaen" w:hAnsi="Sylfaen"/>
                <w:sz w:val="22"/>
                <w:szCs w:val="22"/>
                <w:lang w:val="fr-FR"/>
              </w:rPr>
              <w:t>(</w:t>
            </w:r>
            <w:r>
              <w:rPr>
                <w:sz w:val="22"/>
                <w:szCs w:val="22"/>
                <w:lang w:val="fr-FR"/>
              </w:rPr>
              <w:t>avant, après, maintenant</w:t>
            </w:r>
            <w:r>
              <w:rPr>
                <w:rFonts w:ascii="Sylfaen" w:hAnsi="Sylfaen"/>
                <w:sz w:val="22"/>
                <w:szCs w:val="22"/>
                <w:lang w:val="fr-FR"/>
              </w:rPr>
              <w:t>. . . )</w:t>
            </w:r>
          </w:p>
          <w:p w:rsidR="00144AB5" w:rsidRDefault="00144AB5" w:rsidP="006F614E">
            <w:pPr>
              <w:ind w:left="1276"/>
              <w:jc w:val="both"/>
              <w:rPr>
                <w:rFonts w:ascii="Sylfaen" w:hAnsi="Sylfaen"/>
                <w:lang w:val="hy-AM"/>
              </w:rPr>
            </w:pPr>
            <w:r>
              <w:rPr>
                <w:rFonts w:ascii="Sylfaen" w:hAnsi="Sylfaen"/>
                <w:sz w:val="22"/>
                <w:szCs w:val="22"/>
                <w:lang w:val="fr-FR"/>
              </w:rPr>
              <w:t xml:space="preserve">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բայերի խոնարհումը</w:t>
            </w:r>
          </w:p>
          <w:p w:rsidR="00144AB5" w:rsidRDefault="00144AB5" w:rsidP="006F614E">
            <w:pPr>
              <w:ind w:left="1276"/>
              <w:jc w:val="both"/>
              <w:rPr>
                <w:rFonts w:ascii="Sylfaen" w:hAnsi="Sylfaen"/>
                <w:lang w:val="hy-AM"/>
              </w:rPr>
            </w:pPr>
            <w:r>
              <w:rPr>
                <w:rFonts w:ascii="Sylfaen" w:hAnsi="Sylfaen"/>
                <w:sz w:val="22"/>
                <w:szCs w:val="22"/>
                <w:lang w:val="hy-AM"/>
              </w:rPr>
              <w:t>Բայի ժամանակները.</w:t>
            </w:r>
          </w:p>
          <w:p w:rsidR="00144AB5" w:rsidRDefault="00144AB5" w:rsidP="006F614E">
            <w:pPr>
              <w:ind w:left="1276"/>
              <w:jc w:val="both"/>
              <w:rPr>
                <w:rFonts w:ascii="Sylfaen" w:hAnsi="Sylfaen"/>
                <w:lang w:val="fr-FR"/>
              </w:rPr>
            </w:pPr>
            <w:r>
              <w:rPr>
                <w:rFonts w:ascii="Sylfaen" w:hAnsi="Sylfaen"/>
                <w:sz w:val="22"/>
                <w:szCs w:val="22"/>
                <w:lang w:val="hy-AM"/>
              </w:rPr>
              <w:t>Ներկա</w:t>
            </w:r>
            <w:r>
              <w:rPr>
                <w:sz w:val="22"/>
                <w:szCs w:val="22"/>
                <w:lang w:val="fr-FR"/>
              </w:rPr>
              <w:t xml:space="preserve"> ( </w:t>
            </w:r>
            <w:r>
              <w:rPr>
                <w:rFonts w:ascii="Sylfaen" w:hAnsi="Sylfaen"/>
                <w:sz w:val="22"/>
                <w:szCs w:val="22"/>
                <w:lang w:val="ka-GE"/>
              </w:rPr>
              <w:t>l</w:t>
            </w:r>
            <w:r>
              <w:rPr>
                <w:sz w:val="22"/>
                <w:szCs w:val="22"/>
                <w:lang w:val="fr-FR"/>
              </w:rPr>
              <w:t xml:space="preserve">'indicatif présent) </w:t>
            </w:r>
            <w:r>
              <w:rPr>
                <w:rFonts w:ascii="Sylfaen" w:hAnsi="Sylfaen"/>
                <w:sz w:val="22"/>
                <w:szCs w:val="22"/>
                <w:lang w:val="fr-FR"/>
              </w:rPr>
              <w:t xml:space="preserve">, </w:t>
            </w:r>
          </w:p>
          <w:p w:rsidR="00144AB5" w:rsidRDefault="00144AB5" w:rsidP="006F614E">
            <w:pPr>
              <w:ind w:left="1276"/>
              <w:jc w:val="both"/>
              <w:rPr>
                <w:rFonts w:ascii="Sylfaen" w:hAnsi="Sylfaen"/>
                <w:lang w:val="fr-FR"/>
              </w:rPr>
            </w:pPr>
            <w:r>
              <w:rPr>
                <w:rFonts w:ascii="Sylfaen" w:hAnsi="Sylfaen"/>
                <w:sz w:val="22"/>
                <w:szCs w:val="22"/>
                <w:lang w:val="hy-AM"/>
              </w:rPr>
              <w:t>Հրամայական</w:t>
            </w:r>
            <w:r>
              <w:rPr>
                <w:sz w:val="22"/>
                <w:szCs w:val="22"/>
                <w:lang w:val="fr-FR"/>
              </w:rPr>
              <w:t xml:space="preserve">   (l'impératif présent)</w:t>
            </w:r>
            <w:r>
              <w:rPr>
                <w:rFonts w:ascii="Sylfaen" w:hAnsi="Sylfaen"/>
                <w:sz w:val="22"/>
                <w:szCs w:val="22"/>
                <w:lang w:val="fr-FR"/>
              </w:rPr>
              <w:t xml:space="preserve">, </w:t>
            </w:r>
          </w:p>
          <w:p w:rsidR="00144AB5" w:rsidRDefault="00144AB5" w:rsidP="006F614E">
            <w:pPr>
              <w:ind w:left="1276"/>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fr-FR"/>
              </w:rPr>
              <w:t xml:space="preserve"> </w:t>
            </w:r>
            <w:r>
              <w:rPr>
                <w:sz w:val="22"/>
                <w:szCs w:val="22"/>
                <w:lang w:val="fr-FR"/>
              </w:rPr>
              <w:t xml:space="preserve"> (le futur proche), </w:t>
            </w:r>
          </w:p>
          <w:p w:rsidR="00144AB5" w:rsidRDefault="00144AB5" w:rsidP="006F614E">
            <w:pPr>
              <w:ind w:left="1276"/>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sz w:val="22"/>
                <w:szCs w:val="22"/>
                <w:lang w:val="fr-FR"/>
              </w:rPr>
              <w:t xml:space="preserve"> (le passé récent), </w:t>
            </w:r>
          </w:p>
          <w:p w:rsidR="00144AB5" w:rsidRDefault="00144AB5" w:rsidP="006F614E">
            <w:pPr>
              <w:ind w:left="1276"/>
              <w:jc w:val="both"/>
              <w:rPr>
                <w:lang w:val="fr-FR"/>
              </w:rPr>
            </w:pPr>
            <w:r>
              <w:rPr>
                <w:rFonts w:ascii="Sylfaen" w:hAnsi="Sylfaen"/>
                <w:sz w:val="22"/>
                <w:szCs w:val="22"/>
                <w:lang w:val="hy-AM"/>
              </w:rPr>
              <w:t>Կատարյալ</w:t>
            </w:r>
            <w:r>
              <w:rPr>
                <w:rFonts w:ascii="Sylfaen" w:hAnsi="Sylfaen"/>
                <w:sz w:val="22"/>
                <w:szCs w:val="22"/>
                <w:lang w:val="fr-FR"/>
              </w:rPr>
              <w:t xml:space="preserve"> </w:t>
            </w:r>
            <w:r>
              <w:rPr>
                <w:sz w:val="22"/>
                <w:szCs w:val="22"/>
                <w:lang w:val="fr-FR"/>
              </w:rPr>
              <w:t xml:space="preserve">(le passé composé), </w:t>
            </w:r>
          </w:p>
          <w:p w:rsidR="00144AB5" w:rsidRDefault="00144AB5" w:rsidP="006F614E">
            <w:pPr>
              <w:ind w:left="1276"/>
              <w:jc w:val="both"/>
              <w:rPr>
                <w:lang w:val="fr-FR"/>
              </w:rPr>
            </w:pPr>
            <w:r>
              <w:rPr>
                <w:rFonts w:ascii="Sylfaen" w:hAnsi="Sylfaen"/>
                <w:sz w:val="22"/>
                <w:szCs w:val="22"/>
                <w:lang w:val="hy-AM"/>
              </w:rPr>
              <w:t>Անցյալ անկատար</w:t>
            </w:r>
            <w:r>
              <w:rPr>
                <w:sz w:val="22"/>
                <w:szCs w:val="22"/>
                <w:lang w:val="fr-FR"/>
              </w:rPr>
              <w:t xml:space="preserve"> (l'imparfait), </w:t>
            </w:r>
          </w:p>
          <w:p w:rsidR="00144AB5" w:rsidRDefault="00144AB5" w:rsidP="006F614E">
            <w:pPr>
              <w:ind w:left="1276"/>
              <w:jc w:val="both"/>
              <w:rPr>
                <w:lang w:val="fr-FR"/>
              </w:rPr>
            </w:pPr>
            <w:r>
              <w:rPr>
                <w:rFonts w:ascii="Sylfaen" w:hAnsi="Sylfaen"/>
                <w:sz w:val="22"/>
                <w:szCs w:val="22"/>
                <w:lang w:val="hy-AM"/>
              </w:rPr>
              <w:t>Ապագա</w:t>
            </w:r>
            <w:r>
              <w:rPr>
                <w:rFonts w:ascii="Sylfaen" w:hAnsi="Sylfaen"/>
                <w:sz w:val="22"/>
                <w:szCs w:val="22"/>
                <w:lang w:val="fr-FR"/>
              </w:rPr>
              <w:t xml:space="preserve"> (le </w:t>
            </w:r>
            <w:r>
              <w:rPr>
                <w:sz w:val="22"/>
                <w:szCs w:val="22"/>
                <w:lang w:val="fr-FR"/>
              </w:rPr>
              <w:t>futur)</w:t>
            </w:r>
          </w:p>
          <w:p w:rsidR="00144AB5" w:rsidRDefault="00144AB5" w:rsidP="00144AB5">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Համա</w:t>
            </w:r>
            <w:r>
              <w:rPr>
                <w:rFonts w:ascii="Sylfaen" w:hAnsi="Sylfaen"/>
                <w:sz w:val="22"/>
                <w:szCs w:val="22"/>
                <w:lang w:val="en-US"/>
              </w:rPr>
              <w:t>ձայնության</w:t>
            </w:r>
            <w:r>
              <w:rPr>
                <w:rFonts w:ascii="Sylfaen" w:hAnsi="Sylfaen"/>
                <w:sz w:val="22"/>
                <w:szCs w:val="22"/>
                <w:lang w:val="hy-AM"/>
              </w:rPr>
              <w:t xml:space="preserve"> օրենքները</w:t>
            </w:r>
            <w:r>
              <w:rPr>
                <w:rFonts w:ascii="Sylfaen" w:hAnsi="Sylfaen"/>
                <w:sz w:val="22"/>
                <w:szCs w:val="22"/>
                <w:lang w:val="fr-FR"/>
              </w:rPr>
              <w:t xml:space="preserve"> </w:t>
            </w:r>
          </w:p>
          <w:p w:rsidR="00144AB5" w:rsidRDefault="00144AB5" w:rsidP="00144AB5">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fr-FR"/>
              </w:rPr>
              <w:t xml:space="preserve"> </w:t>
            </w:r>
            <w:r>
              <w:rPr>
                <w:rFonts w:ascii="Sylfaen" w:hAnsi="Sylfaen"/>
                <w:sz w:val="22"/>
                <w:szCs w:val="22"/>
                <w:lang w:val="hy-AM"/>
              </w:rPr>
              <w:t>Ածականի թվի և սեռի համա</w:t>
            </w:r>
            <w:r>
              <w:rPr>
                <w:rFonts w:ascii="Sylfaen" w:hAnsi="Sylfaen"/>
                <w:sz w:val="22"/>
                <w:szCs w:val="22"/>
                <w:lang w:val="en-US"/>
              </w:rPr>
              <w:t>ձայն</w:t>
            </w:r>
            <w:r>
              <w:rPr>
                <w:rFonts w:ascii="Sylfaen" w:hAnsi="Sylfaen"/>
                <w:sz w:val="22"/>
                <w:szCs w:val="22"/>
                <w:lang w:val="hy-AM"/>
              </w:rPr>
              <w:t>ությունը գոյականի թվին և սեռին</w:t>
            </w:r>
          </w:p>
          <w:p w:rsidR="00144AB5" w:rsidRPr="008131FD" w:rsidRDefault="00144AB5" w:rsidP="00144AB5">
            <w:pPr>
              <w:numPr>
                <w:ilvl w:val="0"/>
                <w:numId w:val="223"/>
              </w:numPr>
              <w:tabs>
                <w:tab w:val="clear" w:pos="794"/>
                <w:tab w:val="num" w:pos="1276"/>
              </w:tabs>
              <w:ind w:left="1276" w:hanging="425"/>
              <w:jc w:val="both"/>
              <w:rPr>
                <w:rFonts w:ascii="AcadNusx" w:hAnsi="AcadNusx"/>
                <w:i/>
                <w:lang w:val="de-DE"/>
              </w:rPr>
            </w:pPr>
            <w:r>
              <w:rPr>
                <w:sz w:val="22"/>
                <w:szCs w:val="22"/>
                <w:lang w:val="fr-FR"/>
              </w:rPr>
              <w:t>être-</w:t>
            </w:r>
            <w:r>
              <w:rPr>
                <w:rFonts w:ascii="Sylfaen" w:hAnsi="Sylfaen"/>
                <w:sz w:val="22"/>
                <w:szCs w:val="22"/>
                <w:lang w:val="hy-AM"/>
              </w:rPr>
              <w:t>ով խոնարհված բայերի անցյալ դերբայների և ենթակայի համա</w:t>
            </w:r>
            <w:r>
              <w:rPr>
                <w:rFonts w:ascii="Sylfaen" w:hAnsi="Sylfaen"/>
                <w:sz w:val="22"/>
                <w:szCs w:val="22"/>
                <w:lang w:val="en-US"/>
              </w:rPr>
              <w:t>ձայնո</w:t>
            </w:r>
            <w:r w:rsidRPr="008131FD">
              <w:rPr>
                <w:rFonts w:ascii="Sylfaen" w:hAnsi="Sylfaen"/>
                <w:sz w:val="22"/>
                <w:szCs w:val="22"/>
                <w:lang w:val="hy-AM"/>
              </w:rPr>
              <w:t>ւթյունը</w:t>
            </w:r>
            <w:r w:rsidRPr="008131FD">
              <w:rPr>
                <w:rFonts w:ascii="Sylfaen" w:hAnsi="Sylfaen"/>
                <w:sz w:val="22"/>
                <w:szCs w:val="22"/>
                <w:lang w:val="fr-FR"/>
              </w:rPr>
              <w:t xml:space="preserve">  (</w:t>
            </w:r>
            <w:r w:rsidRPr="008131FD">
              <w:rPr>
                <w:sz w:val="22"/>
                <w:szCs w:val="22"/>
                <w:lang w:val="fr-FR"/>
              </w:rPr>
              <w:t>Elle est venue.)</w:t>
            </w:r>
          </w:p>
          <w:p w:rsidR="00144AB5" w:rsidRDefault="00144AB5" w:rsidP="006F614E">
            <w:pPr>
              <w:ind w:left="709"/>
              <w:jc w:val="both"/>
              <w:rPr>
                <w:rFonts w:ascii="AcadNusx" w:hAnsi="AcadNusx"/>
                <w:i/>
                <w:lang w:val="de-DE"/>
              </w:rPr>
            </w:pPr>
          </w:p>
        </w:tc>
      </w:tr>
      <w:tr w:rsidR="00144AB5" w:rsidRPr="00615E58" w:rsidTr="006F614E">
        <w:trPr>
          <w:trHeight w:val="533"/>
        </w:trPr>
        <w:tc>
          <w:tcPr>
            <w:tcW w:w="9550" w:type="dxa"/>
          </w:tcPr>
          <w:p w:rsidR="00144AB5" w:rsidRDefault="00144AB5" w:rsidP="006F614E">
            <w:pPr>
              <w:jc w:val="both"/>
              <w:rPr>
                <w:lang w:val="fr-FR"/>
              </w:rPr>
            </w:pPr>
          </w:p>
        </w:tc>
      </w:tr>
    </w:tbl>
    <w:p w:rsidR="00144AB5" w:rsidRDefault="00144AB5" w:rsidP="00144AB5">
      <w:pPr>
        <w:pStyle w:val="BodyText"/>
        <w:jc w:val="both"/>
        <w:rPr>
          <w:rFonts w:ascii="Sylfaen" w:hAnsi="Sylfaen"/>
          <w:i/>
          <w:sz w:val="22"/>
          <w:szCs w:val="22"/>
          <w:lang w:val="fr-FR"/>
        </w:rPr>
      </w:pPr>
    </w:p>
    <w:tbl>
      <w:tblPr>
        <w:tblW w:w="0" w:type="auto"/>
        <w:tblLook w:val="00A0" w:firstRow="1" w:lastRow="0" w:firstColumn="1" w:lastColumn="0" w:noHBand="0" w:noVBand="0"/>
      </w:tblPr>
      <w:tblGrid>
        <w:gridCol w:w="9576"/>
      </w:tblGrid>
      <w:tr w:rsidR="00144AB5" w:rsidRPr="00615E58" w:rsidTr="006F614E">
        <w:trPr>
          <w:trHeight w:val="302"/>
        </w:trPr>
        <w:tc>
          <w:tcPr>
            <w:tcW w:w="9576" w:type="dxa"/>
            <w:shd w:val="clear" w:color="auto" w:fill="D9D9D9"/>
            <w:hideMark/>
          </w:tcPr>
          <w:p w:rsidR="00144AB5" w:rsidRDefault="00144AB5" w:rsidP="006F614E">
            <w:pPr>
              <w:pStyle w:val="BodyText"/>
              <w:spacing w:after="0"/>
              <w:jc w:val="both"/>
              <w:rPr>
                <w:rFonts w:ascii="Sylfaen" w:hAnsi="Sylfaen"/>
                <w:b/>
                <w:bCs/>
                <w:lang w:val="hy-AM"/>
              </w:rPr>
            </w:pPr>
            <w:r>
              <w:rPr>
                <w:rFonts w:ascii="Sylfaen" w:hAnsi="Sylfaen"/>
                <w:b/>
                <w:bCs/>
                <w:sz w:val="22"/>
                <w:szCs w:val="22"/>
                <w:lang w:val="hy-AM"/>
              </w:rPr>
              <w:t>Հնչյունաբանություն</w:t>
            </w:r>
            <w:r>
              <w:rPr>
                <w:b/>
                <w:bCs/>
                <w:sz w:val="22"/>
                <w:szCs w:val="22"/>
                <w:lang w:val="ka-GE"/>
              </w:rPr>
              <w:t xml:space="preserve">    </w:t>
            </w:r>
            <w:r>
              <w:rPr>
                <w:b/>
                <w:bCs/>
                <w:sz w:val="22"/>
                <w:szCs w:val="22"/>
                <w:lang w:val="fr-FR"/>
              </w:rPr>
              <w:t xml:space="preserve">I, II, III, IV </w:t>
            </w:r>
            <w:r>
              <w:rPr>
                <w:rFonts w:ascii="Sylfaen" w:hAnsi="Sylfaen"/>
                <w:b/>
                <w:bCs/>
                <w:sz w:val="22"/>
                <w:szCs w:val="22"/>
                <w:lang w:val="hy-AM"/>
              </w:rPr>
              <w:t>մակարդակների համար</w:t>
            </w:r>
          </w:p>
        </w:tc>
      </w:tr>
      <w:tr w:rsidR="00144AB5" w:rsidRPr="00615E58" w:rsidTr="006F614E">
        <w:tc>
          <w:tcPr>
            <w:tcW w:w="9576" w:type="dxa"/>
          </w:tcPr>
          <w:p w:rsidR="00144AB5" w:rsidRDefault="00144AB5" w:rsidP="006F614E">
            <w:pPr>
              <w:pStyle w:val="Footer"/>
              <w:jc w:val="both"/>
              <w:rPr>
                <w:rFonts w:ascii="Sylfaen" w:hAnsi="Sylfaen"/>
                <w:b/>
                <w:bCs/>
                <w:lang w:val="de-DE"/>
              </w:rPr>
            </w:pPr>
          </w:p>
          <w:p w:rsidR="00144AB5" w:rsidRDefault="00144AB5" w:rsidP="006F614E">
            <w:pPr>
              <w:pStyle w:val="Footer"/>
              <w:jc w:val="both"/>
              <w:rPr>
                <w:rFonts w:ascii="Sylfaen" w:hAnsi="Sylfaen"/>
                <w:b/>
                <w:bCs/>
                <w:lang w:val="hy-AM"/>
              </w:rPr>
            </w:pPr>
            <w:r>
              <w:rPr>
                <w:rFonts w:ascii="Sylfaen" w:hAnsi="Sylfaen"/>
                <w:b/>
                <w:bCs/>
                <w:sz w:val="22"/>
                <w:szCs w:val="22"/>
                <w:lang w:val="hy-AM"/>
              </w:rPr>
              <w:t>Հնչյունների արտաբերում</w:t>
            </w:r>
          </w:p>
          <w:p w:rsidR="00144AB5" w:rsidRDefault="00144AB5" w:rsidP="006F614E">
            <w:pPr>
              <w:pStyle w:val="Footer"/>
              <w:ind w:firstLine="284"/>
              <w:jc w:val="both"/>
              <w:rPr>
                <w:rFonts w:eastAsia="Arial Unicode MS"/>
                <w:lang w:val="ka-GE"/>
              </w:rPr>
            </w:pPr>
            <w:r>
              <w:rPr>
                <w:rFonts w:ascii="Sylfaen" w:hAnsi="Sylfaen"/>
                <w:sz w:val="22"/>
                <w:szCs w:val="22"/>
                <w:lang w:val="hy-AM"/>
              </w:rPr>
              <w:t xml:space="preserve">Հատկապես մշակվեն այն հնչյունները, որոնք դժվարանում են արտաբերել վրացախոսները. </w:t>
            </w:r>
            <w:r>
              <w:rPr>
                <w:rFonts w:eastAsia="Arial Unicode MS"/>
                <w:sz w:val="22"/>
                <w:szCs w:val="22"/>
                <w:lang w:val="ka-GE"/>
              </w:rPr>
              <w:t>/є/- frère</w:t>
            </w:r>
            <w:r>
              <w:rPr>
                <w:sz w:val="22"/>
                <w:szCs w:val="22"/>
                <w:lang w:val="ka-GE"/>
              </w:rPr>
              <w:t xml:space="preserve">; </w:t>
            </w:r>
            <w:r>
              <w:rPr>
                <w:rFonts w:eastAsia="Arial Unicode MS"/>
                <w:sz w:val="22"/>
                <w:szCs w:val="22"/>
                <w:lang w:val="ka-GE"/>
              </w:rPr>
              <w:t>/</w:t>
            </w:r>
            <w:r>
              <w:rPr>
                <w:rFonts w:eastAsia="Arial Unicode MS" w:hint="eastAsia"/>
                <w:sz w:val="22"/>
                <w:szCs w:val="22"/>
                <w:lang w:val="ka-GE"/>
              </w:rPr>
              <w:t>ә</w:t>
            </w:r>
            <w:r>
              <w:rPr>
                <w:rFonts w:eastAsia="Arial Unicode MS"/>
                <w:sz w:val="22"/>
                <w:szCs w:val="22"/>
                <w:lang w:val="ka-GE"/>
              </w:rPr>
              <w:t>/- le, se</w:t>
            </w:r>
            <w:r>
              <w:rPr>
                <w:sz w:val="22"/>
                <w:szCs w:val="22"/>
                <w:lang w:val="ka-GE"/>
              </w:rPr>
              <w:t xml:space="preserve">; /y/ –une; </w:t>
            </w:r>
            <w:r>
              <w:rPr>
                <w:rFonts w:eastAsia="Arial Unicode MS"/>
                <w:sz w:val="22"/>
                <w:szCs w:val="22"/>
                <w:lang w:val="ka-GE"/>
              </w:rPr>
              <w:t>/Ø/ – deux</w:t>
            </w:r>
            <w:r>
              <w:rPr>
                <w:sz w:val="22"/>
                <w:szCs w:val="22"/>
                <w:lang w:val="ka-GE"/>
              </w:rPr>
              <w:t xml:space="preserve">; </w:t>
            </w:r>
            <w:r>
              <w:rPr>
                <w:rFonts w:eastAsia="Arial Unicode MS"/>
                <w:sz w:val="22"/>
                <w:szCs w:val="22"/>
                <w:lang w:val="ka-GE"/>
              </w:rPr>
              <w:t>/œ/ – heure; /wa /– moi, toi</w:t>
            </w:r>
            <w:r>
              <w:rPr>
                <w:sz w:val="22"/>
                <w:szCs w:val="22"/>
                <w:lang w:val="ka-GE"/>
              </w:rPr>
              <w:t xml:space="preserve">; </w:t>
            </w:r>
            <w:r>
              <w:rPr>
                <w:rFonts w:eastAsia="Arial Unicode MS"/>
                <w:sz w:val="22"/>
                <w:szCs w:val="22"/>
                <w:lang w:val="ka-GE"/>
              </w:rPr>
              <w:t>/wi/– oui</w:t>
            </w:r>
            <w:r>
              <w:rPr>
                <w:sz w:val="22"/>
                <w:szCs w:val="22"/>
                <w:lang w:val="ka-GE"/>
              </w:rPr>
              <w:t xml:space="preserve">; </w:t>
            </w:r>
            <w:r>
              <w:rPr>
                <w:rFonts w:eastAsia="Arial Unicode MS"/>
                <w:sz w:val="22"/>
                <w:szCs w:val="22"/>
                <w:lang w:val="ka-GE"/>
              </w:rPr>
              <w:t>/yi/ – aujourd’hui, huit</w:t>
            </w:r>
            <w:r>
              <w:rPr>
                <w:sz w:val="22"/>
                <w:szCs w:val="22"/>
                <w:lang w:val="ka-GE"/>
              </w:rPr>
              <w:t xml:space="preserve">; </w:t>
            </w:r>
            <w:r>
              <w:rPr>
                <w:rFonts w:eastAsia="Arial Unicode MS"/>
                <w:sz w:val="22"/>
                <w:szCs w:val="22"/>
                <w:lang w:val="ka-GE"/>
              </w:rPr>
              <w:t>/ij/ - fille, bille</w:t>
            </w:r>
            <w:r>
              <w:rPr>
                <w:sz w:val="22"/>
                <w:szCs w:val="22"/>
                <w:lang w:val="ka-GE"/>
              </w:rPr>
              <w:t xml:space="preserve">; </w:t>
            </w:r>
            <w:r>
              <w:rPr>
                <w:rFonts w:ascii="Courier New" w:hAnsi="Courier New" w:cs="Courier New"/>
                <w:sz w:val="22"/>
                <w:szCs w:val="22"/>
                <w:lang w:val="ka-GE"/>
              </w:rPr>
              <w:t>/ã/- ans</w:t>
            </w:r>
            <w:r>
              <w:rPr>
                <w:sz w:val="22"/>
                <w:szCs w:val="22"/>
                <w:lang w:val="ka-GE"/>
              </w:rPr>
              <w:t xml:space="preserve">; </w:t>
            </w:r>
            <w:r>
              <w:rPr>
                <w:rFonts w:ascii="Courier New" w:hAnsi="Courier New" w:cs="Courier New"/>
                <w:sz w:val="22"/>
                <w:szCs w:val="22"/>
                <w:lang w:val="ka-GE"/>
              </w:rPr>
              <w:t>/õ/- on</w:t>
            </w:r>
            <w:r>
              <w:rPr>
                <w:sz w:val="22"/>
                <w:szCs w:val="22"/>
                <w:lang w:val="ka-GE"/>
              </w:rPr>
              <w:t>; /õe/ - un; /</w:t>
            </w:r>
            <w:r>
              <w:rPr>
                <w:rFonts w:ascii="Arial Unicode MS" w:eastAsia="Arial Unicode MS" w:hAnsi="Arial Unicode MS" w:cs="Arial Unicode MS" w:hint="eastAsia"/>
                <w:b/>
                <w:sz w:val="22"/>
                <w:szCs w:val="22"/>
                <w:lang w:val="ka-GE"/>
              </w:rPr>
              <w:t>ɛ̃</w:t>
            </w:r>
            <w:r>
              <w:rPr>
                <w:rFonts w:eastAsia="Arial Unicode MS"/>
                <w:sz w:val="22"/>
                <w:szCs w:val="22"/>
                <w:lang w:val="ka-GE"/>
              </w:rPr>
              <w:t xml:space="preserve"> /- main, cinq</w:t>
            </w:r>
          </w:p>
          <w:p w:rsidR="00144AB5" w:rsidRDefault="00144AB5" w:rsidP="006F614E">
            <w:pPr>
              <w:pStyle w:val="Footer"/>
              <w:jc w:val="both"/>
              <w:rPr>
                <w:rFonts w:ascii="Sylfaen" w:hAnsi="Sylfaen"/>
                <w:b/>
                <w:bCs/>
                <w:lang w:val="ka-GE"/>
              </w:rPr>
            </w:pPr>
          </w:p>
          <w:p w:rsidR="00144AB5" w:rsidRDefault="00144AB5" w:rsidP="006F614E">
            <w:pPr>
              <w:pStyle w:val="Footer"/>
              <w:jc w:val="both"/>
              <w:rPr>
                <w:rFonts w:ascii="Sylfaen" w:hAnsi="Sylfaen"/>
                <w:b/>
                <w:bCs/>
                <w:lang w:val="hy-AM"/>
              </w:rPr>
            </w:pPr>
            <w:r>
              <w:rPr>
                <w:rFonts w:ascii="Sylfaen" w:hAnsi="Sylfaen"/>
                <w:b/>
                <w:bCs/>
                <w:sz w:val="22"/>
                <w:szCs w:val="22"/>
                <w:lang w:val="hy-AM"/>
              </w:rPr>
              <w:t>Հնչերանգ</w:t>
            </w:r>
          </w:p>
          <w:p w:rsidR="00144AB5" w:rsidRDefault="00144AB5" w:rsidP="006F614E">
            <w:pPr>
              <w:pStyle w:val="Footer"/>
              <w:ind w:firstLine="284"/>
              <w:jc w:val="both"/>
              <w:rPr>
                <w:rFonts w:ascii="Sylfaen" w:hAnsi="Sylfaen"/>
                <w:iCs/>
                <w:lang w:val="ka-GE"/>
              </w:rPr>
            </w:pPr>
            <w:r>
              <w:rPr>
                <w:rFonts w:ascii="Sylfaen" w:hAnsi="Sylfaen"/>
                <w:sz w:val="22"/>
                <w:szCs w:val="22"/>
                <w:lang w:val="hy-AM"/>
              </w:rPr>
              <w:t>Պատմողական, հարցական, հրամայական եղանակն արտահայտող հնչերանգներ,</w:t>
            </w:r>
            <w:r>
              <w:rPr>
                <w:rFonts w:ascii="Sylfaen" w:hAnsi="Sylfaen"/>
                <w:sz w:val="22"/>
                <w:szCs w:val="22"/>
                <w:lang w:val="ka-GE"/>
              </w:rPr>
              <w:t xml:space="preserve"> </w:t>
            </w:r>
            <w:r>
              <w:rPr>
                <w:rFonts w:ascii="Sylfaen" w:hAnsi="Sylfaen"/>
                <w:sz w:val="22"/>
                <w:szCs w:val="22"/>
                <w:lang w:val="hy-AM"/>
              </w:rPr>
              <w:t>հնչերանգի արտահայտչական փոփոխություններով արտահայտված հուզմունքներ.</w:t>
            </w:r>
            <w:r>
              <w:rPr>
                <w:rFonts w:ascii="Sylfaen" w:hAnsi="Sylfaen"/>
                <w:sz w:val="22"/>
                <w:szCs w:val="22"/>
                <w:lang w:val="ka-GE"/>
              </w:rPr>
              <w:t xml:space="preserve"> </w:t>
            </w:r>
            <w:r>
              <w:rPr>
                <w:rFonts w:ascii="Sylfaen" w:hAnsi="Sylfaen"/>
                <w:sz w:val="22"/>
                <w:szCs w:val="22"/>
                <w:lang w:val="hy-AM"/>
              </w:rPr>
              <w:t>զարմանք, ուրախություն, հիացում, բարկություն, երկմտանք, դժգոհություն...</w:t>
            </w:r>
          </w:p>
          <w:p w:rsidR="00144AB5" w:rsidRDefault="00144AB5" w:rsidP="006F614E">
            <w:pPr>
              <w:pStyle w:val="Footer"/>
              <w:jc w:val="both"/>
              <w:rPr>
                <w:rFonts w:ascii="Sylfaen" w:hAnsi="Sylfaen"/>
                <w:iCs/>
                <w:lang w:val="hy-AM"/>
              </w:rPr>
            </w:pPr>
            <w:r>
              <w:rPr>
                <w:rFonts w:ascii="Sylfaen" w:hAnsi="Sylfaen"/>
                <w:iCs/>
                <w:sz w:val="22"/>
                <w:szCs w:val="22"/>
                <w:lang w:val="hy-AM"/>
              </w:rPr>
              <w:t>Ռիթմային խմբեր</w:t>
            </w:r>
          </w:p>
          <w:p w:rsidR="00144AB5" w:rsidRDefault="00144AB5" w:rsidP="006F614E">
            <w:pPr>
              <w:pStyle w:val="Footer"/>
              <w:jc w:val="both"/>
              <w:rPr>
                <w:rFonts w:ascii="Sylfaen" w:hAnsi="Sylfaen"/>
                <w:lang w:val="ka-GE"/>
              </w:rPr>
            </w:pPr>
          </w:p>
          <w:p w:rsidR="00144AB5" w:rsidRDefault="00144AB5" w:rsidP="006F614E">
            <w:pPr>
              <w:pStyle w:val="Footer"/>
              <w:jc w:val="both"/>
              <w:rPr>
                <w:rFonts w:ascii="Sylfaen" w:hAnsi="Sylfaen"/>
                <w:lang w:val="ka-GE"/>
              </w:rPr>
            </w:pPr>
            <w:r>
              <w:rPr>
                <w:rFonts w:ascii="Sylfaen" w:hAnsi="Sylfaen"/>
                <w:b/>
                <w:bCs/>
                <w:sz w:val="22"/>
                <w:szCs w:val="22"/>
                <w:lang w:val="hy-AM"/>
              </w:rPr>
              <w:t xml:space="preserve">Բառերի հնչյունաբանական </w:t>
            </w:r>
            <w:r>
              <w:rPr>
                <w:rFonts w:ascii="Sylfaen" w:hAnsi="Sylfaen"/>
                <w:b/>
                <w:bCs/>
                <w:sz w:val="22"/>
                <w:szCs w:val="22"/>
                <w:lang w:val="en-US"/>
              </w:rPr>
              <w:t>միացում</w:t>
            </w:r>
            <w:r>
              <w:rPr>
                <w:rFonts w:ascii="Sylfaen" w:hAnsi="Sylfaen"/>
                <w:b/>
                <w:bCs/>
                <w:sz w:val="22"/>
                <w:szCs w:val="22"/>
                <w:lang w:val="hy-AM"/>
              </w:rPr>
              <w:t xml:space="preserve"> </w:t>
            </w:r>
            <w:r>
              <w:rPr>
                <w:rFonts w:ascii="Sylfaen" w:hAnsi="Sylfaen"/>
                <w:b/>
                <w:bCs/>
                <w:sz w:val="22"/>
                <w:szCs w:val="22"/>
                <w:lang w:val="ka-GE"/>
              </w:rPr>
              <w:t>(</w:t>
            </w:r>
            <w:r>
              <w:rPr>
                <w:b/>
                <w:bCs/>
                <w:sz w:val="22"/>
                <w:szCs w:val="22"/>
                <w:lang w:val="ka-GE"/>
              </w:rPr>
              <w:t>liaison)</w:t>
            </w:r>
          </w:p>
          <w:p w:rsidR="00144AB5" w:rsidRDefault="00144AB5" w:rsidP="006F614E">
            <w:pPr>
              <w:pStyle w:val="Footer"/>
              <w:ind w:firstLine="284"/>
              <w:jc w:val="both"/>
              <w:rPr>
                <w:lang w:val="ka-GE"/>
              </w:rPr>
            </w:pPr>
            <w:r>
              <w:rPr>
                <w:rFonts w:ascii="Sylfaen" w:hAnsi="Sylfaen"/>
                <w:sz w:val="22"/>
                <w:szCs w:val="22"/>
                <w:lang w:val="hy-AM"/>
              </w:rPr>
              <w:t xml:space="preserve">Պարտադիր </w:t>
            </w:r>
            <w:r>
              <w:rPr>
                <w:rFonts w:ascii="Sylfaen" w:hAnsi="Sylfaen"/>
                <w:sz w:val="22"/>
                <w:szCs w:val="22"/>
                <w:lang w:val="en-US"/>
              </w:rPr>
              <w:t>միացում</w:t>
            </w:r>
            <w:r>
              <w:rPr>
                <w:rFonts w:ascii="Sylfaen" w:hAnsi="Sylfaen"/>
                <w:sz w:val="22"/>
                <w:szCs w:val="22"/>
                <w:lang w:val="hy-AM"/>
              </w:rPr>
              <w:t>՝</w:t>
            </w:r>
            <w:r>
              <w:rPr>
                <w:rFonts w:ascii="Sylfaen" w:hAnsi="Sylfaen"/>
                <w:sz w:val="22"/>
                <w:szCs w:val="22"/>
                <w:lang w:val="ka-GE"/>
              </w:rPr>
              <w:t xml:space="preserve"> </w:t>
            </w:r>
            <w:r>
              <w:rPr>
                <w:rFonts w:ascii="Sylfaen" w:hAnsi="Sylfaen"/>
                <w:sz w:val="22"/>
                <w:szCs w:val="22"/>
                <w:lang w:val="hy-AM"/>
              </w:rPr>
              <w:t>հոդի</w:t>
            </w:r>
            <w:r>
              <w:rPr>
                <w:rFonts w:ascii="Sylfaen" w:hAnsi="Sylfaen"/>
                <w:sz w:val="22"/>
                <w:szCs w:val="22"/>
                <w:lang w:val="de-DE"/>
              </w:rPr>
              <w:t xml:space="preserve">, </w:t>
            </w:r>
            <w:r>
              <w:rPr>
                <w:rFonts w:ascii="Sylfaen" w:hAnsi="Sylfaen"/>
                <w:sz w:val="22"/>
                <w:szCs w:val="22"/>
                <w:lang w:val="hy-AM"/>
              </w:rPr>
              <w:t>ածականի և գոյականի միջև.</w:t>
            </w:r>
            <w:r>
              <w:rPr>
                <w:rFonts w:ascii="Sylfaen" w:hAnsi="Sylfaen"/>
                <w:sz w:val="22"/>
                <w:szCs w:val="22"/>
                <w:lang w:val="ka-GE"/>
              </w:rPr>
              <w:t xml:space="preserve"> </w:t>
            </w:r>
            <w:r>
              <w:rPr>
                <w:sz w:val="22"/>
                <w:szCs w:val="22"/>
                <w:lang w:val="ka-GE"/>
              </w:rPr>
              <w:t xml:space="preserve">un ours, huit ans, joyeux anniversaire; </w:t>
            </w:r>
          </w:p>
          <w:p w:rsidR="00144AB5" w:rsidRDefault="00144AB5" w:rsidP="006F614E">
            <w:pPr>
              <w:pStyle w:val="Footer"/>
              <w:jc w:val="both"/>
              <w:rPr>
                <w:lang w:val="ka-GE"/>
              </w:rPr>
            </w:pPr>
            <w:r>
              <w:rPr>
                <w:sz w:val="22"/>
                <w:szCs w:val="22"/>
                <w:lang w:val="ka-GE"/>
              </w:rPr>
              <w:t>Être</w:t>
            </w:r>
            <w:r>
              <w:rPr>
                <w:rFonts w:ascii="Sylfaen" w:hAnsi="Sylfaen"/>
                <w:sz w:val="22"/>
                <w:szCs w:val="22"/>
                <w:lang w:val="hy-AM"/>
              </w:rPr>
              <w:t xml:space="preserve"> բայից հետո 3-րդ դեմք.</w:t>
            </w:r>
            <w:r>
              <w:rPr>
                <w:rFonts w:ascii="Sylfaen" w:hAnsi="Sylfaen"/>
                <w:sz w:val="22"/>
                <w:szCs w:val="22"/>
                <w:lang w:val="ka-GE"/>
              </w:rPr>
              <w:t xml:space="preserve"> </w:t>
            </w:r>
            <w:r>
              <w:rPr>
                <w:sz w:val="22"/>
                <w:szCs w:val="22"/>
                <w:lang w:val="ka-GE"/>
              </w:rPr>
              <w:t>c’est un chien ;</w:t>
            </w:r>
            <w:r>
              <w:rPr>
                <w:rFonts w:ascii="Sylfaen" w:hAnsi="Sylfaen"/>
                <w:sz w:val="22"/>
                <w:szCs w:val="22"/>
                <w:lang w:val="ka-GE"/>
              </w:rPr>
              <w:t xml:space="preserve"> </w:t>
            </w:r>
            <w:r>
              <w:rPr>
                <w:rFonts w:ascii="Sylfaen" w:hAnsi="Sylfaen"/>
                <w:sz w:val="22"/>
                <w:szCs w:val="22"/>
                <w:lang w:val="hy-AM"/>
              </w:rPr>
              <w:t>անթույլատրելի կամ</w:t>
            </w:r>
            <w:r>
              <w:rPr>
                <w:rFonts w:ascii="Sylfaen" w:hAnsi="Sylfaen"/>
                <w:sz w:val="22"/>
                <w:szCs w:val="22"/>
                <w:lang w:val="ka-GE"/>
              </w:rPr>
              <w:t xml:space="preserve">  </w:t>
            </w:r>
            <w:r>
              <w:rPr>
                <w:sz w:val="22"/>
                <w:szCs w:val="22"/>
                <w:lang w:val="ka-GE"/>
              </w:rPr>
              <w:t xml:space="preserve">et </w:t>
            </w:r>
            <w:r>
              <w:rPr>
                <w:rFonts w:ascii="Sylfaen" w:hAnsi="Sylfaen"/>
                <w:sz w:val="22"/>
                <w:szCs w:val="22"/>
                <w:lang w:val="hy-AM"/>
              </w:rPr>
              <w:t>կապից հետո</w:t>
            </w:r>
            <w:r>
              <w:rPr>
                <w:sz w:val="22"/>
                <w:szCs w:val="22"/>
                <w:lang w:val="ka-GE"/>
              </w:rPr>
              <w:t xml:space="preserve">  un chat et un chien</w:t>
            </w:r>
          </w:p>
          <w:p w:rsidR="00144AB5" w:rsidRDefault="00144AB5" w:rsidP="006F614E">
            <w:pPr>
              <w:pStyle w:val="Footer"/>
              <w:jc w:val="both"/>
              <w:rPr>
                <w:lang w:val="ka-GE"/>
              </w:rPr>
            </w:pPr>
          </w:p>
          <w:p w:rsidR="00144AB5" w:rsidRDefault="00144AB5" w:rsidP="006F614E">
            <w:pPr>
              <w:pStyle w:val="BodyText"/>
              <w:jc w:val="both"/>
              <w:rPr>
                <w:rFonts w:ascii="AcadMtavr" w:hAnsi="AcadMtavr"/>
                <w:b/>
                <w:bCs/>
                <w:i/>
                <w:iCs/>
                <w:spacing w:val="42"/>
                <w:lang w:val="de-DE"/>
              </w:rPr>
            </w:pPr>
            <w:r>
              <w:rPr>
                <w:rFonts w:ascii="Sylfaen" w:hAnsi="Sylfaen"/>
                <w:b/>
                <w:bCs/>
                <w:sz w:val="22"/>
                <w:szCs w:val="22"/>
                <w:lang w:val="hy-AM"/>
              </w:rPr>
              <w:t>Հնչյունների համապատասխանությունները.</w:t>
            </w:r>
            <w:r>
              <w:rPr>
                <w:rFonts w:ascii="Courier New" w:hAnsi="Courier New" w:cs="Courier New"/>
                <w:i/>
                <w:sz w:val="22"/>
                <w:szCs w:val="22"/>
                <w:lang w:val="ka-GE"/>
              </w:rPr>
              <w:t xml:space="preserve"> </w:t>
            </w:r>
            <w:r>
              <w:rPr>
                <w:rFonts w:ascii="Courier New" w:hAnsi="Courier New" w:cs="Courier New"/>
                <w:b/>
                <w:sz w:val="22"/>
                <w:szCs w:val="22"/>
                <w:lang w:val="ka-GE"/>
              </w:rPr>
              <w:t>/õ/-</w:t>
            </w:r>
            <w:r>
              <w:rPr>
                <w:rFonts w:ascii="Courier New" w:hAnsi="Courier New" w:cs="Courier New"/>
                <w:sz w:val="22"/>
                <w:szCs w:val="22"/>
                <w:lang w:val="ka-GE"/>
              </w:rPr>
              <w:t>on,om</w:t>
            </w:r>
            <w:r>
              <w:rPr>
                <w:rFonts w:ascii="Sylfaen" w:hAnsi="Sylfaen"/>
                <w:sz w:val="22"/>
                <w:szCs w:val="22"/>
                <w:lang w:val="ka-GE"/>
              </w:rPr>
              <w:t xml:space="preserve">; </w:t>
            </w:r>
            <w:r>
              <w:rPr>
                <w:b/>
                <w:sz w:val="22"/>
                <w:szCs w:val="22"/>
                <w:lang w:val="ka-GE"/>
              </w:rPr>
              <w:t>/u</w:t>
            </w:r>
            <w:r>
              <w:rPr>
                <w:sz w:val="22"/>
                <w:szCs w:val="22"/>
                <w:lang w:val="ka-GE"/>
              </w:rPr>
              <w:t>/ -ou</w:t>
            </w:r>
            <w:r>
              <w:rPr>
                <w:rFonts w:ascii="Sylfaen" w:hAnsi="Sylfaen"/>
                <w:sz w:val="22"/>
                <w:szCs w:val="22"/>
                <w:lang w:val="ka-GE"/>
              </w:rPr>
              <w:t xml:space="preserve">; </w:t>
            </w:r>
            <w:r>
              <w:rPr>
                <w:b/>
                <w:sz w:val="22"/>
                <w:szCs w:val="22"/>
                <w:lang w:val="ka-GE"/>
              </w:rPr>
              <w:t>/</w:t>
            </w:r>
            <w:r>
              <w:rPr>
                <w:rFonts w:ascii="Courier New" w:hAnsi="Courier New" w:cs="Courier New"/>
                <w:b/>
                <w:sz w:val="22"/>
                <w:szCs w:val="22"/>
                <w:lang w:val="ka-GE"/>
              </w:rPr>
              <w:t>ã</w:t>
            </w:r>
            <w:r>
              <w:rPr>
                <w:b/>
                <w:sz w:val="22"/>
                <w:szCs w:val="22"/>
                <w:lang w:val="ka-GE"/>
              </w:rPr>
              <w:t xml:space="preserve"> /</w:t>
            </w:r>
            <w:r>
              <w:rPr>
                <w:sz w:val="22"/>
                <w:szCs w:val="22"/>
                <w:lang w:val="ka-GE"/>
              </w:rPr>
              <w:t xml:space="preserve"> - an, am, en, em</w:t>
            </w:r>
            <w:r>
              <w:rPr>
                <w:rFonts w:ascii="Sylfaen" w:hAnsi="Sylfaen"/>
                <w:sz w:val="22"/>
                <w:szCs w:val="22"/>
                <w:lang w:val="ka-GE"/>
              </w:rPr>
              <w:t xml:space="preserve">; </w:t>
            </w:r>
            <w:r>
              <w:rPr>
                <w:sz w:val="22"/>
                <w:szCs w:val="22"/>
                <w:lang w:val="ka-GE"/>
              </w:rPr>
              <w:t>/</w:t>
            </w:r>
            <w:r>
              <w:rPr>
                <w:rFonts w:ascii="Arial Unicode MS" w:eastAsia="Arial Unicode MS" w:hAnsi="Arial Unicode MS" w:cs="Arial Unicode MS" w:hint="eastAsia"/>
                <w:b/>
                <w:sz w:val="22"/>
                <w:szCs w:val="22"/>
                <w:lang w:val="ka-GE"/>
              </w:rPr>
              <w:t>ɛ̃</w:t>
            </w:r>
            <w:r>
              <w:rPr>
                <w:b/>
                <w:sz w:val="22"/>
                <w:szCs w:val="22"/>
                <w:lang w:val="ka-GE"/>
              </w:rPr>
              <w:t>/</w:t>
            </w:r>
            <w:r>
              <w:rPr>
                <w:sz w:val="22"/>
                <w:szCs w:val="22"/>
                <w:lang w:val="ka-GE"/>
              </w:rPr>
              <w:t xml:space="preserve"> - in, im, ain, ein</w:t>
            </w:r>
            <w:r>
              <w:rPr>
                <w:rFonts w:ascii="Sylfaen" w:hAnsi="Sylfaen"/>
                <w:sz w:val="22"/>
                <w:szCs w:val="22"/>
                <w:lang w:val="ka-GE"/>
              </w:rPr>
              <w:t xml:space="preserve">; </w:t>
            </w:r>
            <w:r>
              <w:rPr>
                <w:b/>
                <w:sz w:val="22"/>
                <w:szCs w:val="22"/>
                <w:lang w:val="ka-GE"/>
              </w:rPr>
              <w:t>/f/</w:t>
            </w:r>
            <w:r>
              <w:rPr>
                <w:sz w:val="22"/>
                <w:szCs w:val="22"/>
                <w:lang w:val="ka-GE"/>
              </w:rPr>
              <w:t xml:space="preserve"> - f, ph</w:t>
            </w:r>
            <w:r>
              <w:rPr>
                <w:rFonts w:ascii="Sylfaen" w:hAnsi="Sylfaen"/>
                <w:sz w:val="22"/>
                <w:szCs w:val="22"/>
                <w:lang w:val="ka-GE"/>
              </w:rPr>
              <w:t xml:space="preserve">; </w:t>
            </w:r>
            <w:r>
              <w:rPr>
                <w:rFonts w:ascii="Arial Unicode MS" w:eastAsia="Arial Unicode MS" w:hAnsi="Arial Unicode MS" w:cs="Arial Unicode MS" w:hint="eastAsia"/>
                <w:b/>
                <w:sz w:val="22"/>
                <w:szCs w:val="22"/>
                <w:lang w:val="ka-GE"/>
              </w:rPr>
              <w:t>/Ʒ</w:t>
            </w:r>
            <w:r>
              <w:rPr>
                <w:b/>
                <w:sz w:val="22"/>
                <w:szCs w:val="22"/>
                <w:lang w:val="ka-GE"/>
              </w:rPr>
              <w:t>/-</w:t>
            </w:r>
            <w:r>
              <w:rPr>
                <w:sz w:val="22"/>
                <w:szCs w:val="22"/>
                <w:lang w:val="ka-GE"/>
              </w:rPr>
              <w:t xml:space="preserve"> j, g</w:t>
            </w:r>
            <w:r>
              <w:rPr>
                <w:rFonts w:ascii="Sylfaen" w:hAnsi="Sylfaen"/>
                <w:sz w:val="22"/>
                <w:szCs w:val="22"/>
                <w:lang w:val="ka-GE"/>
              </w:rPr>
              <w:t xml:space="preserve">; </w:t>
            </w:r>
            <w:r>
              <w:rPr>
                <w:b/>
                <w:sz w:val="22"/>
                <w:szCs w:val="22"/>
                <w:lang w:val="ka-GE"/>
              </w:rPr>
              <w:t>/k/</w:t>
            </w:r>
            <w:r>
              <w:rPr>
                <w:sz w:val="22"/>
                <w:szCs w:val="22"/>
                <w:lang w:val="ka-GE"/>
              </w:rPr>
              <w:t xml:space="preserve"> - c, qu, k</w:t>
            </w:r>
            <w:r>
              <w:rPr>
                <w:rFonts w:ascii="Sylfaen" w:hAnsi="Sylfaen"/>
                <w:sz w:val="22"/>
                <w:szCs w:val="22"/>
                <w:lang w:val="ka-GE"/>
              </w:rPr>
              <w:t xml:space="preserve">; </w:t>
            </w:r>
            <w:r>
              <w:rPr>
                <w:sz w:val="22"/>
                <w:szCs w:val="22"/>
                <w:lang w:val="ka-GE"/>
              </w:rPr>
              <w:t>/</w:t>
            </w:r>
            <w:r>
              <w:rPr>
                <w:bCs/>
                <w:sz w:val="22"/>
                <w:szCs w:val="22"/>
                <w:lang w:val="fr-BE"/>
              </w:rPr>
              <w:t>ε</w:t>
            </w:r>
            <w:r>
              <w:rPr>
                <w:sz w:val="22"/>
                <w:szCs w:val="22"/>
                <w:lang w:val="ka-GE"/>
              </w:rPr>
              <w:t xml:space="preserve"> /- ai, ei, è, ê</w:t>
            </w:r>
            <w:r>
              <w:rPr>
                <w:rFonts w:ascii="Sylfaen" w:hAnsi="Sylfaen"/>
                <w:sz w:val="22"/>
                <w:szCs w:val="22"/>
                <w:lang w:val="ka-GE"/>
              </w:rPr>
              <w:t xml:space="preserve">; </w:t>
            </w:r>
            <w:r>
              <w:rPr>
                <w:b/>
                <w:sz w:val="22"/>
                <w:szCs w:val="22"/>
                <w:lang w:val="ka-GE"/>
              </w:rPr>
              <w:t>/g/</w:t>
            </w:r>
            <w:r>
              <w:rPr>
                <w:sz w:val="22"/>
                <w:szCs w:val="22"/>
                <w:lang w:val="ka-GE"/>
              </w:rPr>
              <w:t xml:space="preserve"> - g, gu </w:t>
            </w:r>
            <w:r>
              <w:rPr>
                <w:rFonts w:ascii="Sylfaen" w:hAnsi="Sylfaen"/>
                <w:sz w:val="22"/>
                <w:szCs w:val="22"/>
                <w:lang w:val="ka-GE"/>
              </w:rPr>
              <w:t xml:space="preserve">; </w:t>
            </w:r>
            <w:r>
              <w:rPr>
                <w:b/>
                <w:sz w:val="22"/>
                <w:szCs w:val="22"/>
                <w:lang w:val="ka-GE"/>
              </w:rPr>
              <w:t>/s</w:t>
            </w:r>
            <w:r>
              <w:rPr>
                <w:sz w:val="22"/>
                <w:szCs w:val="22"/>
                <w:lang w:val="ka-GE"/>
              </w:rPr>
              <w:t>/ - s, ss, ce, tion, sc</w:t>
            </w:r>
            <w:r>
              <w:rPr>
                <w:rFonts w:ascii="Sylfaen" w:hAnsi="Sylfaen"/>
                <w:sz w:val="22"/>
                <w:szCs w:val="22"/>
                <w:lang w:val="ka-GE"/>
              </w:rPr>
              <w:t xml:space="preserve">; </w:t>
            </w:r>
            <w:r>
              <w:rPr>
                <w:b/>
                <w:sz w:val="22"/>
                <w:szCs w:val="22"/>
                <w:lang w:val="ka-GE"/>
              </w:rPr>
              <w:t>/z/</w:t>
            </w:r>
            <w:r>
              <w:rPr>
                <w:sz w:val="22"/>
                <w:szCs w:val="22"/>
                <w:lang w:val="ka-GE"/>
              </w:rPr>
              <w:t xml:space="preserve"> - s, z</w:t>
            </w:r>
            <w:r>
              <w:rPr>
                <w:rFonts w:ascii="Sylfaen" w:hAnsi="Sylfaen"/>
                <w:sz w:val="22"/>
                <w:szCs w:val="22"/>
                <w:lang w:val="ka-GE"/>
              </w:rPr>
              <w:t xml:space="preserve">; </w:t>
            </w:r>
            <w:r>
              <w:rPr>
                <w:sz w:val="22"/>
                <w:szCs w:val="22"/>
                <w:lang w:val="ka-GE"/>
              </w:rPr>
              <w:t>/</w:t>
            </w:r>
            <w:r>
              <w:rPr>
                <w:rFonts w:ascii="Sylfaen" w:hAnsi="Sylfaen"/>
                <w:b/>
                <w:sz w:val="22"/>
                <w:szCs w:val="22"/>
                <w:lang w:val="ka-GE"/>
              </w:rPr>
              <w:t>œ</w:t>
            </w:r>
            <w:r>
              <w:rPr>
                <w:b/>
                <w:sz w:val="22"/>
                <w:szCs w:val="22"/>
                <w:lang w:val="ka-GE"/>
              </w:rPr>
              <w:t>/</w:t>
            </w:r>
            <w:r>
              <w:rPr>
                <w:sz w:val="22"/>
                <w:szCs w:val="22"/>
                <w:lang w:val="ka-GE"/>
              </w:rPr>
              <w:t xml:space="preserve"> - eu, œu</w:t>
            </w:r>
          </w:p>
        </w:tc>
      </w:tr>
    </w:tbl>
    <w:p w:rsidR="00144AB5" w:rsidRDefault="00144AB5" w:rsidP="00144AB5">
      <w:pPr>
        <w:pStyle w:val="BodyText"/>
        <w:jc w:val="both"/>
        <w:rPr>
          <w:i/>
          <w:sz w:val="22"/>
          <w:szCs w:val="22"/>
          <w:lang w:val="de-DE"/>
        </w:rPr>
      </w:pPr>
    </w:p>
    <w:p w:rsidR="00144AB5" w:rsidRDefault="00144AB5" w:rsidP="00144AB5">
      <w:pPr>
        <w:pStyle w:val="BodyText"/>
        <w:jc w:val="both"/>
        <w:rPr>
          <w:i/>
          <w:sz w:val="22"/>
          <w:szCs w:val="22"/>
          <w:lang w:val="de-DE"/>
        </w:rPr>
      </w:pPr>
    </w:p>
    <w:p w:rsidR="00144AB5" w:rsidRDefault="00144AB5" w:rsidP="00144AB5">
      <w:pPr>
        <w:pStyle w:val="BodyText"/>
        <w:jc w:val="both"/>
        <w:rPr>
          <w:i/>
          <w:sz w:val="22"/>
          <w:szCs w:val="22"/>
          <w:lang w:val="de-DE"/>
        </w:rPr>
      </w:pPr>
    </w:p>
    <w:p w:rsidR="00144AB5" w:rsidRDefault="00144AB5" w:rsidP="00144AB5">
      <w:pPr>
        <w:pStyle w:val="BodyText"/>
        <w:jc w:val="both"/>
        <w:rPr>
          <w:i/>
          <w:sz w:val="22"/>
          <w:szCs w:val="22"/>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144AB5" w:rsidRPr="00615E58" w:rsidTr="006F614E">
        <w:tc>
          <w:tcPr>
            <w:tcW w:w="9576" w:type="dxa"/>
            <w:tcBorders>
              <w:top w:val="nil"/>
              <w:left w:val="nil"/>
              <w:bottom w:val="nil"/>
              <w:right w:val="nil"/>
            </w:tcBorders>
          </w:tcPr>
          <w:p w:rsidR="00144AB5" w:rsidRDefault="00144AB5" w:rsidP="006F614E">
            <w:pPr>
              <w:pStyle w:val="BodyText"/>
              <w:shd w:val="clear" w:color="auto" w:fill="D9D9D9"/>
              <w:jc w:val="both"/>
              <w:rPr>
                <w:rFonts w:ascii="Sylfaen" w:hAnsi="Sylfaen"/>
                <w:b/>
                <w:lang w:val="hy-AM"/>
              </w:rPr>
            </w:pPr>
            <w:r>
              <w:rPr>
                <w:rFonts w:ascii="Sylfaen" w:hAnsi="Sylfaen"/>
                <w:b/>
                <w:sz w:val="22"/>
                <w:szCs w:val="22"/>
                <w:lang w:val="hy-AM"/>
              </w:rPr>
              <w:t>Սոցիալ-մշակութային և մշակութային թեմատիկա</w:t>
            </w:r>
            <w:r>
              <w:rPr>
                <w:rFonts w:ascii="Sylfaen" w:hAnsi="Sylfaen"/>
                <w:b/>
                <w:sz w:val="22"/>
                <w:szCs w:val="22"/>
                <w:lang w:val="de-DE"/>
              </w:rPr>
              <w:t xml:space="preserve"> III</w:t>
            </w:r>
            <w:r>
              <w:rPr>
                <w:rFonts w:ascii="Sylfaen" w:hAnsi="Sylfaen"/>
                <w:b/>
                <w:sz w:val="22"/>
                <w:szCs w:val="22"/>
                <w:lang w:val="ka-GE"/>
              </w:rPr>
              <w:t xml:space="preserve"> </w:t>
            </w:r>
            <w:r>
              <w:rPr>
                <w:rFonts w:ascii="Sylfaen" w:hAnsi="Sylfaen"/>
                <w:b/>
                <w:sz w:val="22"/>
                <w:szCs w:val="22"/>
                <w:lang w:val="hy-AM"/>
              </w:rPr>
              <w:t>և</w:t>
            </w:r>
            <w:r>
              <w:rPr>
                <w:rFonts w:ascii="Sylfaen" w:hAnsi="Sylfaen"/>
                <w:b/>
                <w:sz w:val="22"/>
                <w:szCs w:val="22"/>
                <w:lang w:val="de-DE"/>
              </w:rPr>
              <w:t xml:space="preserve"> IV </w:t>
            </w:r>
            <w:r>
              <w:rPr>
                <w:rFonts w:ascii="Sylfaen" w:hAnsi="Sylfaen"/>
                <w:b/>
                <w:sz w:val="22"/>
                <w:szCs w:val="22"/>
                <w:lang w:val="hy-AM"/>
              </w:rPr>
              <w:t>մակարդակների համար</w:t>
            </w:r>
          </w:p>
          <w:p w:rsidR="00144AB5" w:rsidRDefault="00144AB5" w:rsidP="006F614E">
            <w:pPr>
              <w:pStyle w:val="BodyText"/>
              <w:ind w:firstLine="284"/>
              <w:jc w:val="both"/>
              <w:rPr>
                <w:rFonts w:ascii="Sylfaen" w:hAnsi="Sylfaen"/>
                <w:b/>
                <w:bCs/>
                <w:lang w:val="de-DE"/>
              </w:rPr>
            </w:pPr>
          </w:p>
          <w:p w:rsidR="00144AB5" w:rsidRDefault="00144AB5" w:rsidP="006F614E">
            <w:pPr>
              <w:pStyle w:val="BodyText"/>
              <w:ind w:firstLine="284"/>
              <w:jc w:val="both"/>
              <w:rPr>
                <w:i/>
                <w:lang w:val="fr-FR"/>
              </w:rPr>
            </w:pPr>
            <w:r>
              <w:rPr>
                <w:rFonts w:ascii="Sylfaen" w:hAnsi="Sylfaen"/>
                <w:b/>
                <w:bCs/>
                <w:sz w:val="22"/>
                <w:szCs w:val="22"/>
                <w:lang w:val="de-DE"/>
              </w:rPr>
              <w:t>(</w:t>
            </w:r>
            <w:r>
              <w:rPr>
                <w:rFonts w:ascii="Sylfaen" w:hAnsi="Sylfaen"/>
                <w:bCs/>
                <w:sz w:val="22"/>
                <w:szCs w:val="22"/>
              </w:rPr>
              <w:t>Մ</w:t>
            </w:r>
            <w:r>
              <w:rPr>
                <w:rFonts w:ascii="Sylfaen" w:hAnsi="Sylfaen"/>
                <w:bCs/>
                <w:sz w:val="22"/>
                <w:szCs w:val="22"/>
                <w:lang w:val="hy-AM"/>
              </w:rPr>
              <w:t>ինչ</w:t>
            </w:r>
            <w:r>
              <w:rPr>
                <w:rFonts w:ascii="Sylfaen" w:hAnsi="Sylfaen"/>
                <w:bCs/>
                <w:sz w:val="22"/>
                <w:szCs w:val="22"/>
              </w:rPr>
              <w:t>և</w:t>
            </w:r>
            <w:r>
              <w:rPr>
                <w:rFonts w:ascii="Sylfaen" w:hAnsi="Sylfaen"/>
                <w:bCs/>
                <w:sz w:val="22"/>
                <w:szCs w:val="22"/>
                <w:lang w:val="hy-AM"/>
              </w:rPr>
              <w:t xml:space="preserve"> աշակերտները</w:t>
            </w:r>
            <w:r>
              <w:rPr>
                <w:rFonts w:ascii="Sylfaen" w:hAnsi="Sylfaen"/>
                <w:sz w:val="22"/>
                <w:szCs w:val="22"/>
                <w:lang w:val="de-DE"/>
              </w:rPr>
              <w:t xml:space="preserve"> </w:t>
            </w:r>
            <w:r>
              <w:rPr>
                <w:rFonts w:ascii="Sylfaen" w:hAnsi="Sylfaen"/>
                <w:sz w:val="22"/>
                <w:szCs w:val="22"/>
                <w:lang w:val="hy-AM"/>
              </w:rPr>
              <w:t>բարձրացնեն օտար լեզվի իմացության մակարդակը, թույլատրվում է տեղեկությունը փոխանցել վրաց լեզվով</w:t>
            </w:r>
            <w:r w:rsidRPr="008131FD">
              <w:rPr>
                <w:rFonts w:ascii="Sylfaen" w:hAnsi="Sylfaen"/>
                <w:sz w:val="22"/>
                <w:szCs w:val="22"/>
                <w:lang w:val="de-DE"/>
              </w:rPr>
              <w:t>:</w:t>
            </w:r>
            <w:r>
              <w:rPr>
                <w:rFonts w:ascii="Sylfaen" w:hAnsi="Sylfaen"/>
                <w:b/>
                <w:bCs/>
                <w:sz w:val="22"/>
                <w:szCs w:val="22"/>
                <w:lang w:val="de-DE"/>
              </w:rPr>
              <w:t>)</w:t>
            </w:r>
          </w:p>
        </w:tc>
      </w:tr>
      <w:tr w:rsidR="00144AB5" w:rsidTr="006F614E">
        <w:tc>
          <w:tcPr>
            <w:tcW w:w="9576" w:type="dxa"/>
            <w:tcBorders>
              <w:top w:val="nil"/>
              <w:left w:val="nil"/>
              <w:bottom w:val="nil"/>
              <w:right w:val="nil"/>
            </w:tcBorders>
          </w:tcPr>
          <w:p w:rsidR="00144AB5" w:rsidRDefault="00144AB5" w:rsidP="00144AB5">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Տոներ և ավանդույթներ (մի քանի տոնի անվանումը և հատկանիշները</w:t>
            </w:r>
            <w:r>
              <w:rPr>
                <w:rFonts w:ascii="Sylfaen" w:hAnsi="Sylfaen"/>
                <w:sz w:val="22"/>
                <w:szCs w:val="22"/>
                <w:lang w:val="ka-GE"/>
              </w:rPr>
              <w:t>)</w:t>
            </w:r>
          </w:p>
          <w:p w:rsidR="00144AB5" w:rsidRDefault="00144AB5" w:rsidP="00144AB5">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 xml:space="preserve">Սնահավատություն </w:t>
            </w:r>
            <w:r>
              <w:rPr>
                <w:rFonts w:ascii="Sylfaen" w:hAnsi="Sylfaen"/>
                <w:sz w:val="22"/>
                <w:szCs w:val="22"/>
                <w:lang w:val="de-DE"/>
              </w:rPr>
              <w:t xml:space="preserve"> (</w:t>
            </w:r>
            <w:r>
              <w:rPr>
                <w:rFonts w:ascii="Sylfaen" w:hAnsi="Sylfaen"/>
                <w:sz w:val="22"/>
                <w:szCs w:val="22"/>
                <w:lang w:val="hy-AM"/>
              </w:rPr>
              <w:t>օր</w:t>
            </w:r>
            <w:r>
              <w:rPr>
                <w:rFonts w:ascii="Sylfaen" w:hAnsi="Sylfaen"/>
                <w:sz w:val="22"/>
                <w:szCs w:val="22"/>
                <w:lang w:val="de-DE"/>
              </w:rPr>
              <w:t>.</w:t>
            </w:r>
            <w:r>
              <w:rPr>
                <w:rFonts w:ascii="Sylfaen" w:hAnsi="Sylfaen"/>
                <w:sz w:val="22"/>
                <w:szCs w:val="22"/>
                <w:lang w:val="hy-AM"/>
              </w:rPr>
              <w:t>,</w:t>
            </w:r>
            <w:r>
              <w:rPr>
                <w:rFonts w:ascii="Sylfaen" w:hAnsi="Sylfaen"/>
                <w:sz w:val="22"/>
                <w:szCs w:val="22"/>
                <w:lang w:val="de-DE"/>
              </w:rPr>
              <w:t xml:space="preserve"> </w:t>
            </w:r>
            <w:r>
              <w:rPr>
                <w:rFonts w:ascii="Sylfaen" w:hAnsi="Sylfaen"/>
                <w:sz w:val="22"/>
                <w:szCs w:val="22"/>
                <w:lang w:val="hy-AM"/>
              </w:rPr>
              <w:t>ձախ ոտքի արթնանալ, սև կատվի անցնելը, աղ ցանել և այլն</w:t>
            </w:r>
            <w:r>
              <w:rPr>
                <w:rFonts w:ascii="Sylfaen" w:hAnsi="Sylfaen"/>
                <w:sz w:val="22"/>
                <w:szCs w:val="22"/>
                <w:lang w:val="de-DE"/>
              </w:rPr>
              <w:t>)</w:t>
            </w:r>
          </w:p>
          <w:p w:rsidR="00144AB5" w:rsidRDefault="00144AB5" w:rsidP="00144AB5">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Սնունդ</w:t>
            </w:r>
            <w:r>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 ֆրանսիացի դեռահասի տիպիկ նախաճաշը, մի քանի տիպիկ կերակրի անվանում...</w:t>
            </w:r>
            <w:r>
              <w:rPr>
                <w:rFonts w:ascii="Sylfaen" w:hAnsi="Sylfaen"/>
                <w:sz w:val="22"/>
                <w:szCs w:val="22"/>
                <w:lang w:val="de-DE"/>
              </w:rPr>
              <w:t>)</w:t>
            </w:r>
          </w:p>
          <w:p w:rsidR="00144AB5" w:rsidRDefault="00144AB5" w:rsidP="00144AB5">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 xml:space="preserve">Վարքաձև </w:t>
            </w:r>
            <w:r>
              <w:rPr>
                <w:rFonts w:ascii="Sylfaen" w:hAnsi="Sylfaen"/>
                <w:sz w:val="22"/>
                <w:szCs w:val="22"/>
                <w:lang w:val="de-DE"/>
              </w:rPr>
              <w:t>(</w:t>
            </w:r>
            <w:r>
              <w:rPr>
                <w:rFonts w:ascii="Sylfaen" w:hAnsi="Sylfaen"/>
                <w:sz w:val="22"/>
                <w:szCs w:val="22"/>
                <w:lang w:val="hy-AM"/>
              </w:rPr>
              <w:t xml:space="preserve">համբուրելու ձևը, ողջունելիս անձին դիմել անունով, դիմելաձևեր՝ </w:t>
            </w:r>
            <w:r>
              <w:rPr>
                <w:sz w:val="22"/>
                <w:szCs w:val="22"/>
                <w:lang w:val="de-DE"/>
              </w:rPr>
              <w:t xml:space="preserve">madame, mademoiselle, monsieur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hy-AM"/>
              </w:rPr>
              <w:t>այլն</w:t>
            </w:r>
            <w:r>
              <w:rPr>
                <w:rFonts w:ascii="Grigolia" w:hAnsi="Grigolia"/>
                <w:sz w:val="22"/>
                <w:szCs w:val="22"/>
                <w:lang w:val="de-DE"/>
              </w:rPr>
              <w:t>)</w:t>
            </w:r>
            <w:r>
              <w:rPr>
                <w:rFonts w:ascii="Sylfaen" w:hAnsi="Sylfaen"/>
                <w:sz w:val="22"/>
                <w:szCs w:val="22"/>
                <w:lang w:val="ka-GE"/>
              </w:rPr>
              <w:t>,</w:t>
            </w:r>
            <w:r>
              <w:rPr>
                <w:rFonts w:ascii="Sylfaen" w:hAnsi="Sylfaen"/>
                <w:sz w:val="22"/>
                <w:szCs w:val="22"/>
                <w:lang w:val="de-DE"/>
              </w:rPr>
              <w:t xml:space="preserve"> </w:t>
            </w:r>
            <w:r>
              <w:rPr>
                <w:rFonts w:ascii="Sylfaen" w:hAnsi="Sylfaen"/>
                <w:sz w:val="22"/>
                <w:szCs w:val="22"/>
                <w:lang w:val="hy-AM"/>
              </w:rPr>
              <w:t>ժեստիկուլյացիա</w:t>
            </w:r>
          </w:p>
          <w:p w:rsidR="00144AB5" w:rsidRDefault="00144AB5" w:rsidP="00144AB5">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Ազատ ժամանակ/ժամանց/հանգ</w:t>
            </w:r>
            <w:r>
              <w:rPr>
                <w:rFonts w:ascii="Sylfaen" w:hAnsi="Sylfaen"/>
                <w:sz w:val="22"/>
                <w:szCs w:val="22"/>
                <w:lang w:val="en-US"/>
              </w:rPr>
              <w:t>ի</w:t>
            </w:r>
            <w:r>
              <w:rPr>
                <w:rFonts w:ascii="Sylfaen" w:hAnsi="Sylfaen"/>
                <w:sz w:val="22"/>
                <w:szCs w:val="22"/>
                <w:lang w:val="hy-AM"/>
              </w:rPr>
              <w:t>ստ՝ մի քանի մանկական խաղ</w:t>
            </w:r>
            <w:r>
              <w:rPr>
                <w:rFonts w:ascii="Sylfaen" w:hAnsi="Sylfaen"/>
                <w:sz w:val="22"/>
                <w:szCs w:val="22"/>
                <w:lang w:val="de-DE"/>
              </w:rPr>
              <w:t xml:space="preserve"> </w:t>
            </w:r>
          </w:p>
          <w:p w:rsidR="00144AB5" w:rsidRDefault="00144AB5" w:rsidP="00144AB5">
            <w:pPr>
              <w:numPr>
                <w:ilvl w:val="0"/>
                <w:numId w:val="226"/>
              </w:numPr>
              <w:tabs>
                <w:tab w:val="clear" w:pos="360"/>
                <w:tab w:val="num" w:pos="709"/>
              </w:tabs>
              <w:ind w:left="709" w:hanging="425"/>
              <w:jc w:val="both"/>
              <w:rPr>
                <w:rFonts w:ascii="Grigolia" w:hAnsi="Grigolia"/>
                <w:lang w:val="de-DE"/>
              </w:rPr>
            </w:pPr>
            <w:r>
              <w:rPr>
                <w:rFonts w:ascii="Sylfaen" w:hAnsi="Sylfaen"/>
                <w:sz w:val="22"/>
                <w:szCs w:val="22"/>
                <w:lang w:val="hy-AM"/>
              </w:rPr>
              <w:t>Տարրական դպրոց (որ առարկաներն են դասավանդվում, դպրոցական շաբաթվա ծրագիր և օրակարգ...</w:t>
            </w:r>
            <w:r>
              <w:rPr>
                <w:rFonts w:ascii="Sylfaen" w:hAnsi="Sylfaen"/>
                <w:sz w:val="22"/>
                <w:szCs w:val="22"/>
                <w:lang w:val="de-DE"/>
              </w:rPr>
              <w:t>)</w:t>
            </w:r>
          </w:p>
          <w:p w:rsidR="00144AB5" w:rsidRDefault="00144AB5" w:rsidP="00144AB5">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Տարածված հատուկ անուններ, փաղաքշական անուններ/դիմելը</w:t>
            </w:r>
            <w:r>
              <w:rPr>
                <w:rFonts w:ascii="Sylfaen" w:hAnsi="Sylfaen"/>
                <w:sz w:val="22"/>
                <w:szCs w:val="22"/>
                <w:lang w:val="de-DE"/>
              </w:rPr>
              <w:t xml:space="preserve"> (</w:t>
            </w:r>
            <w:r>
              <w:rPr>
                <w:sz w:val="22"/>
                <w:szCs w:val="22"/>
                <w:lang w:val="de-DE"/>
              </w:rPr>
              <w:t>papi, mamie, papa, maman)</w:t>
            </w:r>
            <w:r>
              <w:rPr>
                <w:rFonts w:ascii="Sylfaen" w:hAnsi="Sylfaen"/>
                <w:sz w:val="22"/>
                <w:szCs w:val="22"/>
                <w:lang w:val="de-DE"/>
              </w:rPr>
              <w:t xml:space="preserve"> </w:t>
            </w:r>
            <w:r>
              <w:rPr>
                <w:rFonts w:ascii="Sylfaen" w:hAnsi="Sylfaen"/>
                <w:sz w:val="22"/>
                <w:szCs w:val="22"/>
                <w:lang w:val="hy-AM"/>
              </w:rPr>
              <w:t>և</w:t>
            </w:r>
            <w:r>
              <w:rPr>
                <w:rFonts w:ascii="Sylfaen" w:hAnsi="Sylfaen"/>
                <w:sz w:val="22"/>
                <w:szCs w:val="22"/>
                <w:lang w:val="de-DE"/>
              </w:rPr>
              <w:t xml:space="preserve"> </w:t>
            </w:r>
            <w:r>
              <w:rPr>
                <w:rFonts w:ascii="Sylfaen" w:hAnsi="Sylfaen"/>
                <w:sz w:val="22"/>
                <w:szCs w:val="22"/>
                <w:lang w:val="hy-AM"/>
              </w:rPr>
              <w:t>այլն</w:t>
            </w:r>
          </w:p>
          <w:p w:rsidR="00144AB5" w:rsidRDefault="00144AB5" w:rsidP="00144AB5">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 xml:space="preserve">Պետական </w:t>
            </w:r>
            <w:r>
              <w:rPr>
                <w:rFonts w:ascii="Sylfaen" w:hAnsi="Sylfaen"/>
                <w:sz w:val="22"/>
                <w:szCs w:val="22"/>
                <w:lang w:val="en-US"/>
              </w:rPr>
              <w:t>խորհրդ</w:t>
            </w:r>
            <w:r>
              <w:rPr>
                <w:rFonts w:ascii="Sylfaen" w:hAnsi="Sylfaen"/>
                <w:sz w:val="22"/>
                <w:szCs w:val="22"/>
                <w:lang w:val="hy-AM"/>
              </w:rPr>
              <w:t>անշաններ՝ դրոշ</w:t>
            </w:r>
          </w:p>
          <w:p w:rsidR="00144AB5" w:rsidRDefault="00144AB5" w:rsidP="00144AB5">
            <w:pPr>
              <w:numPr>
                <w:ilvl w:val="0"/>
                <w:numId w:val="226"/>
              </w:numPr>
              <w:tabs>
                <w:tab w:val="clear" w:pos="360"/>
                <w:tab w:val="left" w:pos="709"/>
              </w:tabs>
              <w:ind w:left="709" w:hanging="425"/>
              <w:jc w:val="both"/>
              <w:rPr>
                <w:rFonts w:ascii="Sylfaen" w:hAnsi="Sylfaen"/>
                <w:lang w:val="de-DE"/>
              </w:rPr>
            </w:pPr>
            <w:r>
              <w:rPr>
                <w:rFonts w:ascii="Sylfaen" w:hAnsi="Sylfaen"/>
                <w:sz w:val="22"/>
                <w:szCs w:val="22"/>
                <w:lang w:val="hy-AM"/>
              </w:rPr>
              <w:t>Մայրաքաղաք և դրա մի քանի տեսարժան վայրերը</w:t>
            </w:r>
          </w:p>
          <w:p w:rsidR="00144AB5" w:rsidRDefault="00144AB5" w:rsidP="00144AB5">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Մի քանի մեծ քաղաքներ, գետեր</w:t>
            </w:r>
          </w:p>
          <w:p w:rsidR="00144AB5" w:rsidRDefault="00144AB5" w:rsidP="00144AB5">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Մի քանի ֆրանսալեզու երկիր (անվանել և ցույց տալ քարտեզի վրա)</w:t>
            </w:r>
          </w:p>
          <w:p w:rsidR="00144AB5" w:rsidRDefault="00144AB5" w:rsidP="00144AB5">
            <w:pPr>
              <w:pStyle w:val="Foote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Մանկական ստեղծագործություններ, առակներ, առասպելներ (մի քանի վերնագիր, կերպար, հեղինակ) (ցանկալի է, որ աշակերտները ծանոթանան վրացերեն թարգմանված որոշ ստեղծագործությունների)</w:t>
            </w:r>
          </w:p>
          <w:p w:rsidR="00144AB5" w:rsidRDefault="00144AB5" w:rsidP="00144AB5">
            <w:pPr>
              <w:pStyle w:val="Footer"/>
              <w:numPr>
                <w:ilvl w:val="0"/>
                <w:numId w:val="227"/>
              </w:numPr>
              <w:tabs>
                <w:tab w:val="num" w:pos="709"/>
                <w:tab w:val="left" w:pos="1260"/>
              </w:tabs>
              <w:ind w:left="709" w:hanging="425"/>
              <w:jc w:val="both"/>
              <w:rPr>
                <w:rFonts w:ascii="Sylfaen" w:hAnsi="Sylfaen"/>
                <w:lang w:val="de-DE"/>
              </w:rPr>
            </w:pPr>
            <w:r>
              <w:rPr>
                <w:rFonts w:ascii="Sylfaen" w:hAnsi="Sylfaen"/>
                <w:sz w:val="22"/>
                <w:szCs w:val="22"/>
                <w:lang w:val="hy-AM"/>
              </w:rPr>
              <w:t xml:space="preserve">Մի քանի հայտնի անձ (պատմական կերպար, արվեստագետ, </w:t>
            </w:r>
            <w:r>
              <w:rPr>
                <w:rFonts w:ascii="Sylfaen" w:hAnsi="Sylfaen"/>
                <w:sz w:val="22"/>
                <w:szCs w:val="22"/>
                <w:lang w:val="en-US"/>
              </w:rPr>
              <w:t>մարզիկ</w:t>
            </w:r>
            <w:r>
              <w:rPr>
                <w:rFonts w:ascii="Sylfaen" w:hAnsi="Sylfaen"/>
                <w:sz w:val="22"/>
                <w:szCs w:val="22"/>
                <w:lang w:val="hy-AM"/>
              </w:rPr>
              <w:t>...)</w:t>
            </w:r>
          </w:p>
          <w:p w:rsidR="00144AB5" w:rsidRDefault="00144AB5" w:rsidP="00144AB5">
            <w:pPr>
              <w:numPr>
                <w:ilvl w:val="0"/>
                <w:numId w:val="227"/>
              </w:numPr>
              <w:tabs>
                <w:tab w:val="num" w:pos="709"/>
                <w:tab w:val="left" w:pos="1260"/>
              </w:tabs>
              <w:ind w:left="709" w:hanging="425"/>
              <w:jc w:val="both"/>
              <w:rPr>
                <w:rFonts w:ascii="Sylfaen" w:hAnsi="Sylfaen"/>
                <w:lang w:val="de-DE"/>
              </w:rPr>
            </w:pPr>
            <w:r>
              <w:rPr>
                <w:rFonts w:ascii="Sylfaen" w:hAnsi="Sylfaen"/>
                <w:sz w:val="22"/>
                <w:szCs w:val="22"/>
                <w:lang w:val="hy-AM"/>
              </w:rPr>
              <w:t>Տեղեկություններ վրաց</w:t>
            </w:r>
            <w:r>
              <w:rPr>
                <w:rFonts w:ascii="Sylfaen" w:hAnsi="Sylfaen"/>
                <w:sz w:val="22"/>
                <w:szCs w:val="22"/>
                <w:lang w:val="en-US"/>
              </w:rPr>
              <w:t>-</w:t>
            </w:r>
            <w:r>
              <w:rPr>
                <w:rFonts w:ascii="Sylfaen" w:hAnsi="Sylfaen"/>
                <w:sz w:val="22"/>
                <w:szCs w:val="22"/>
                <w:lang w:val="hy-AM"/>
              </w:rPr>
              <w:t>ֆրանսիական հարաբերություններից</w:t>
            </w:r>
          </w:p>
          <w:p w:rsidR="00144AB5" w:rsidRDefault="00144AB5" w:rsidP="006F614E">
            <w:pPr>
              <w:pStyle w:val="BodyText"/>
              <w:jc w:val="both"/>
              <w:rPr>
                <w:i/>
                <w:lang w:val="fr-FR"/>
              </w:rPr>
            </w:pPr>
          </w:p>
        </w:tc>
      </w:tr>
    </w:tbl>
    <w:p w:rsidR="00144AB5" w:rsidRDefault="00144AB5" w:rsidP="00144AB5">
      <w:pPr>
        <w:pStyle w:val="BodyText"/>
        <w:jc w:val="both"/>
        <w:rPr>
          <w:i/>
          <w:sz w:val="22"/>
          <w:szCs w:val="22"/>
          <w:lang w:val="fr-FR"/>
        </w:rPr>
      </w:pPr>
    </w:p>
    <w:p w:rsidR="00144AB5" w:rsidRDefault="00144AB5" w:rsidP="00144AB5">
      <w:pPr>
        <w:pStyle w:val="BodyText"/>
        <w:jc w:val="both"/>
        <w:rPr>
          <w:i/>
          <w:sz w:val="22"/>
          <w:szCs w:val="22"/>
          <w:lang w:val="fr-FR"/>
        </w:rPr>
      </w:pPr>
    </w:p>
    <w:p w:rsidR="00144AB5" w:rsidRDefault="00144AB5" w:rsidP="00144AB5">
      <w:pPr>
        <w:pStyle w:val="BodyText"/>
        <w:jc w:val="both"/>
        <w:rPr>
          <w:i/>
          <w:sz w:val="22"/>
          <w:szCs w:val="22"/>
          <w:lang w:val="fr-FR"/>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pPr>
    </w:p>
    <w:p w:rsidR="00144AB5" w:rsidRDefault="00144AB5" w:rsidP="00144AB5">
      <w:pPr>
        <w:rPr>
          <w:rFonts w:ascii="Sylfaen" w:hAnsi="Sylfaen"/>
          <w:sz w:val="20"/>
          <w:szCs w:val="20"/>
          <w:lang w:val="en-US"/>
        </w:rPr>
        <w:sectPr w:rsidR="00144AB5">
          <w:pgSz w:w="12240" w:h="15840"/>
          <w:pgMar w:top="851" w:right="1134" w:bottom="851" w:left="1701" w:header="720" w:footer="720" w:gutter="0"/>
          <w:cols w:space="720"/>
        </w:sectPr>
      </w:pPr>
    </w:p>
    <w:p w:rsidR="00144AB5" w:rsidRDefault="00144AB5" w:rsidP="00144AB5">
      <w:pPr>
        <w:jc w:val="center"/>
        <w:rPr>
          <w:rFonts w:ascii="Sylfaen" w:hAnsi="Sylfaen"/>
          <w:b/>
          <w:sz w:val="28"/>
          <w:szCs w:val="28"/>
          <w:lang w:val="en-US"/>
        </w:rPr>
      </w:pPr>
      <w:r>
        <w:rPr>
          <w:rFonts w:ascii="Sylfaen" w:hAnsi="Sylfaen"/>
          <w:b/>
          <w:sz w:val="28"/>
          <w:szCs w:val="28"/>
          <w:lang w:val="hy-AM"/>
        </w:rPr>
        <w:t>Գլուխ</w:t>
      </w:r>
      <w:r>
        <w:rPr>
          <w:rFonts w:ascii="Sylfaen" w:hAnsi="Sylfaen"/>
          <w:b/>
          <w:sz w:val="28"/>
          <w:szCs w:val="28"/>
          <w:lang w:val="ka-GE"/>
        </w:rPr>
        <w:t xml:space="preserve"> </w:t>
      </w:r>
      <w:r>
        <w:rPr>
          <w:rFonts w:ascii="Sylfaen" w:hAnsi="Sylfaen"/>
          <w:b/>
          <w:sz w:val="28"/>
          <w:szCs w:val="28"/>
          <w:lang w:val="en-US"/>
        </w:rPr>
        <w:t>XXVIII</w:t>
      </w:r>
    </w:p>
    <w:p w:rsidR="00144AB5" w:rsidRDefault="00144AB5" w:rsidP="00144AB5">
      <w:pPr>
        <w:rPr>
          <w:rFonts w:ascii="Sylfaen" w:hAnsi="Sylfaen"/>
          <w:sz w:val="20"/>
          <w:szCs w:val="20"/>
          <w:lang w:val="en-US"/>
        </w:rPr>
      </w:pPr>
    </w:p>
    <w:p w:rsidR="00144AB5" w:rsidRDefault="00144AB5" w:rsidP="00144AB5">
      <w:pPr>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ֆրանսերեն լեզվի ծրագրի բովանդակությունը</w:t>
      </w:r>
    </w:p>
    <w:p w:rsidR="00144AB5" w:rsidRDefault="00144AB5" w:rsidP="00144AB5">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բ</w:t>
      </w:r>
      <w:r>
        <w:rPr>
          <w:rFonts w:ascii="Sylfaen" w:hAnsi="Sylfaen"/>
          <w:b/>
          <w:lang w:val="ka-GE"/>
        </w:rPr>
        <w:t xml:space="preserve">I, </w:t>
      </w:r>
      <w:r>
        <w:rPr>
          <w:rFonts w:ascii="Sylfaen" w:hAnsi="Sylfaen"/>
          <w:b/>
          <w:lang w:val="hy-AM"/>
        </w:rPr>
        <w:t>բ</w:t>
      </w:r>
      <w:r>
        <w:rPr>
          <w:rFonts w:ascii="Sylfaen" w:hAnsi="Sylfaen"/>
          <w:b/>
          <w:lang w:val="ka-GE"/>
        </w:rPr>
        <w:t>II</w:t>
      </w:r>
    </w:p>
    <w:p w:rsidR="00144AB5" w:rsidRDefault="00144AB5" w:rsidP="00144AB5">
      <w:pPr>
        <w:jc w:val="both"/>
        <w:rPr>
          <w:rFonts w:ascii="Sylfaen" w:hAnsi="Sylfaen"/>
          <w:b/>
          <w:sz w:val="22"/>
          <w:szCs w:val="22"/>
          <w:lang w:val="ka-GE"/>
        </w:rPr>
      </w:pPr>
    </w:p>
    <w:p w:rsidR="00144AB5" w:rsidRDefault="00144AB5" w:rsidP="00144AB5">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144AB5" w:rsidRDefault="00144AB5" w:rsidP="00144AB5">
      <w:pPr>
        <w:tabs>
          <w:tab w:val="left" w:pos="284"/>
        </w:tabs>
        <w:jc w:val="both"/>
        <w:rPr>
          <w:rFonts w:ascii="Sylfaen" w:hAnsi="Sylfaen"/>
          <w:sz w:val="22"/>
          <w:szCs w:val="22"/>
          <w:lang w:val="fr-FR"/>
        </w:rPr>
      </w:pPr>
      <w:r>
        <w:rPr>
          <w:rFonts w:ascii="Sylfaen" w:hAnsi="Sylfaen"/>
          <w:sz w:val="22"/>
          <w:szCs w:val="22"/>
          <w:lang w:val="fr-FR"/>
        </w:rPr>
        <w:tab/>
      </w:r>
    </w:p>
    <w:p w:rsidR="00144AB5" w:rsidRDefault="00144AB5" w:rsidP="00144AB5">
      <w:pPr>
        <w:tabs>
          <w:tab w:val="left" w:pos="284"/>
        </w:tabs>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fr-FR"/>
        </w:rPr>
        <w:t xml:space="preserve">, </w:t>
      </w:r>
      <w:r>
        <w:rPr>
          <w:rFonts w:ascii="Sylfaen" w:hAnsi="Sylfaen"/>
          <w:sz w:val="22"/>
          <w:szCs w:val="22"/>
          <w:lang w:val="en-US"/>
        </w:rPr>
        <w:t>որ</w:t>
      </w:r>
      <w:r>
        <w:rPr>
          <w:rFonts w:ascii="Sylfaen" w:hAnsi="Sylfaen"/>
          <w:sz w:val="22"/>
          <w:szCs w:val="22"/>
          <w:lang w:val="hy-AM"/>
        </w:rPr>
        <w:t xml:space="preserve"> </w:t>
      </w:r>
      <w:r>
        <w:rPr>
          <w:rFonts w:ascii="Sylfaen" w:hAnsi="Sylfaen"/>
          <w:sz w:val="22"/>
          <w:szCs w:val="22"/>
          <w:lang w:val="en-US"/>
        </w:rPr>
        <w:t>յուրացվելիք</w:t>
      </w:r>
      <w:r>
        <w:rPr>
          <w:rFonts w:ascii="Sylfaen" w:hAnsi="Sylfaen"/>
          <w:sz w:val="22"/>
          <w:szCs w:val="22"/>
          <w:lang w:val="hy-AM"/>
        </w:rPr>
        <w:t xml:space="preserve"> լեզվական նյութը և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144AB5" w:rsidRDefault="00144AB5" w:rsidP="00144AB5">
      <w:pPr>
        <w:numPr>
          <w:ilvl w:val="0"/>
          <w:numId w:val="11"/>
        </w:numPr>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p>
    <w:p w:rsidR="00144AB5" w:rsidRDefault="00144AB5" w:rsidP="00144AB5">
      <w:pPr>
        <w:jc w:val="both"/>
        <w:rPr>
          <w:rFonts w:ascii="Sylfaen" w:hAnsi="Sylfaen"/>
          <w:b/>
          <w:sz w:val="22"/>
          <w:szCs w:val="22"/>
          <w:lang w:val="en-US"/>
        </w:rPr>
      </w:pPr>
    </w:p>
    <w:p w:rsidR="00144AB5" w:rsidRDefault="00144AB5" w:rsidP="00144AB5">
      <w:pPr>
        <w:jc w:val="both"/>
        <w:rPr>
          <w:rFonts w:ascii="Sylfaen" w:hAnsi="Sylfaen"/>
          <w:b/>
          <w:sz w:val="22"/>
          <w:szCs w:val="22"/>
          <w:lang w:val="en-US"/>
        </w:rPr>
      </w:pPr>
    </w:p>
    <w:p w:rsidR="00144AB5" w:rsidRDefault="00144AB5" w:rsidP="00144AB5">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144AB5" w:rsidRDefault="00144AB5" w:rsidP="00144AB5">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144AB5" w:rsidRDefault="00144AB5" w:rsidP="00144AB5">
      <w:pPr>
        <w:pStyle w:val="ListBullet2"/>
        <w:numPr>
          <w:ilvl w:val="0"/>
          <w:numId w:val="221"/>
        </w:numPr>
        <w:ind w:hanging="436"/>
        <w:jc w:val="both"/>
        <w:rPr>
          <w:rFonts w:ascii="Sylfaen" w:hAnsi="Sylfaen"/>
          <w:b/>
          <w:bCs/>
          <w:sz w:val="22"/>
          <w:szCs w:val="22"/>
          <w:lang w:val="fr-FR"/>
        </w:rPr>
      </w:pPr>
      <w:r>
        <w:rPr>
          <w:rFonts w:ascii="Sylfaen" w:hAnsi="Sylfaen"/>
          <w:b/>
          <w:bCs/>
          <w:sz w:val="22"/>
          <w:szCs w:val="22"/>
          <w:lang w:val="hy-AM"/>
        </w:rPr>
        <w:t>Սոցիալական հարաբերություններ</w:t>
      </w:r>
      <w:r>
        <w:rPr>
          <w:rFonts w:ascii="Sylfaen" w:hAnsi="Sylfaen"/>
          <w:b/>
          <w:bCs/>
          <w:sz w:val="22"/>
          <w:szCs w:val="22"/>
          <w:lang w:val="fr-FR"/>
        </w:rPr>
        <w:t> </w:t>
      </w:r>
      <w:r>
        <w:rPr>
          <w:rFonts w:ascii="Sylfaen" w:hAnsi="Sylfaen"/>
          <w:b/>
          <w:sz w:val="22"/>
          <w:szCs w:val="22"/>
          <w:lang w:val="fr-FR"/>
        </w:rPr>
        <w:t xml:space="preserve"> </w:t>
      </w:r>
    </w:p>
    <w:p w:rsidR="00144AB5" w:rsidRDefault="00144AB5" w:rsidP="00144AB5">
      <w:pPr>
        <w:pStyle w:val="ListBullet2"/>
        <w:numPr>
          <w:ilvl w:val="0"/>
          <w:numId w:val="221"/>
        </w:numPr>
        <w:ind w:hanging="436"/>
        <w:jc w:val="both"/>
        <w:rPr>
          <w:rFonts w:ascii="Sylfaen" w:hAnsi="Sylfaen"/>
          <w:b/>
          <w:bCs/>
          <w:sz w:val="22"/>
          <w:szCs w:val="22"/>
          <w:lang w:val="fr-FR"/>
        </w:rPr>
      </w:pPr>
      <w:r>
        <w:rPr>
          <w:rFonts w:ascii="Sylfaen" w:hAnsi="Sylfaen"/>
          <w:b/>
          <w:bCs/>
          <w:sz w:val="22"/>
          <w:szCs w:val="22"/>
          <w:lang w:val="hy-AM"/>
        </w:rPr>
        <w:t>Տեղեկության փոխանակում</w:t>
      </w:r>
      <w:r>
        <w:rPr>
          <w:rFonts w:ascii="Sylfaen" w:hAnsi="Sylfaen"/>
          <w:b/>
          <w:bCs/>
          <w:sz w:val="22"/>
          <w:szCs w:val="22"/>
          <w:lang w:val="fr-FR"/>
        </w:rPr>
        <w:t xml:space="preserve">  </w:t>
      </w:r>
    </w:p>
    <w:p w:rsidR="00144AB5" w:rsidRDefault="00144AB5" w:rsidP="00144AB5">
      <w:pPr>
        <w:pStyle w:val="ListBullet2"/>
        <w:numPr>
          <w:ilvl w:val="0"/>
          <w:numId w:val="221"/>
        </w:numPr>
        <w:ind w:hanging="436"/>
        <w:jc w:val="both"/>
        <w:rPr>
          <w:rFonts w:ascii="Sylfaen" w:hAnsi="Sylfaen"/>
          <w:b/>
          <w:bCs/>
          <w:sz w:val="22"/>
          <w:szCs w:val="22"/>
          <w:lang w:val="fr-FR"/>
        </w:rPr>
      </w:pPr>
      <w:r>
        <w:rPr>
          <w:rFonts w:ascii="Sylfaen" w:hAnsi="Sylfaen"/>
          <w:b/>
          <w:bCs/>
          <w:sz w:val="22"/>
          <w:szCs w:val="22"/>
          <w:lang w:val="hy-AM"/>
        </w:rPr>
        <w:t>Նկարագրում/բնութագրում</w:t>
      </w:r>
      <w:r>
        <w:rPr>
          <w:rFonts w:ascii="Sylfaen" w:hAnsi="Sylfaen"/>
          <w:b/>
          <w:bCs/>
          <w:sz w:val="22"/>
          <w:szCs w:val="22"/>
          <w:lang w:val="fr-FR"/>
        </w:rPr>
        <w:t xml:space="preserve"> </w:t>
      </w:r>
    </w:p>
    <w:p w:rsidR="00144AB5" w:rsidRDefault="00144AB5" w:rsidP="00144AB5">
      <w:pPr>
        <w:pStyle w:val="ListBullet2"/>
        <w:numPr>
          <w:ilvl w:val="0"/>
          <w:numId w:val="221"/>
        </w:numPr>
        <w:ind w:hanging="436"/>
        <w:jc w:val="both"/>
        <w:rPr>
          <w:rFonts w:ascii="Sylfaen" w:hAnsi="Sylfaen"/>
          <w:b/>
          <w:sz w:val="22"/>
          <w:szCs w:val="22"/>
          <w:lang w:val="fr-FR"/>
        </w:rPr>
      </w:pPr>
      <w:r>
        <w:rPr>
          <w:rFonts w:ascii="Sylfaen" w:hAnsi="Sylfaen"/>
          <w:b/>
          <w:sz w:val="22"/>
          <w:szCs w:val="22"/>
          <w:lang w:val="hy-AM"/>
        </w:rPr>
        <w:t>Գնահատում</w:t>
      </w:r>
      <w:r>
        <w:rPr>
          <w:rFonts w:ascii="Sylfaen" w:hAnsi="Sylfaen"/>
          <w:b/>
          <w:sz w:val="22"/>
          <w:szCs w:val="22"/>
          <w:lang w:val="fr-FR"/>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Զգացմունքների, հուզական </w:t>
      </w:r>
      <w:r>
        <w:rPr>
          <w:rFonts w:ascii="Sylfaen" w:hAnsi="Sylfaen"/>
          <w:b/>
          <w:sz w:val="22"/>
          <w:szCs w:val="22"/>
        </w:rPr>
        <w:t>արձագանքների</w:t>
      </w:r>
      <w:r>
        <w:rPr>
          <w:rFonts w:ascii="Sylfaen" w:hAnsi="Sylfaen"/>
          <w:b/>
          <w:sz w:val="22"/>
          <w:szCs w:val="22"/>
          <w:lang w:val="hy-AM"/>
        </w:rPr>
        <w:t xml:space="preserve">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ժամանակի մեջ</w:t>
      </w:r>
      <w:r>
        <w:rPr>
          <w:rFonts w:ascii="Sylfaen" w:hAnsi="Sylfaen"/>
          <w:b/>
          <w:sz w:val="22"/>
          <w:szCs w:val="22"/>
          <w:lang w:val="fr-FR"/>
        </w:rPr>
        <w:t xml:space="preserve"> </w:t>
      </w:r>
      <w:r>
        <w:rPr>
          <w:rFonts w:ascii="Sylfaen" w:hAnsi="Sylfaen"/>
          <w:b/>
          <w:sz w:val="22"/>
          <w:szCs w:val="22"/>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տարածության մեջ</w:t>
      </w:r>
      <w:r>
        <w:rPr>
          <w:rFonts w:ascii="Sylfaen" w:hAnsi="Sylfaen"/>
          <w:b/>
          <w:sz w:val="22"/>
          <w:szCs w:val="22"/>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Տրամաբանական կապերի արտահայտում</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Անհրաժեշտություն, պարտականություն</w:t>
      </w:r>
      <w:r>
        <w:rPr>
          <w:rFonts w:ascii="Sylfaen" w:hAnsi="Sylfaen"/>
          <w:b/>
          <w:sz w:val="22"/>
          <w:szCs w:val="22"/>
        </w:rPr>
        <w:t xml:space="preserve"> </w:t>
      </w:r>
    </w:p>
    <w:p w:rsidR="00144AB5" w:rsidRDefault="00144AB5" w:rsidP="00144AB5">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Ինտերակցիա դասասենյակում </w:t>
      </w:r>
      <w:r>
        <w:rPr>
          <w:rFonts w:ascii="Sylfaen" w:hAnsi="Sylfaen"/>
          <w:b/>
          <w:sz w:val="22"/>
          <w:szCs w:val="22"/>
        </w:rPr>
        <w:t xml:space="preserve"> </w:t>
      </w:r>
    </w:p>
    <w:p w:rsidR="00144AB5" w:rsidRDefault="00144AB5" w:rsidP="00144AB5">
      <w:pPr>
        <w:jc w:val="both"/>
        <w:rPr>
          <w:rFonts w:ascii="AcadMtavr" w:hAnsi="AcadMtavr"/>
          <w:b/>
          <w:bCs/>
          <w:sz w:val="22"/>
          <w:szCs w:val="22"/>
        </w:rPr>
      </w:pPr>
    </w:p>
    <w:p w:rsidR="00144AB5" w:rsidRDefault="00144AB5" w:rsidP="00144AB5">
      <w:pPr>
        <w:jc w:val="both"/>
        <w:rPr>
          <w:rFonts w:ascii="AcadMtavr" w:hAnsi="AcadMtavr"/>
          <w:b/>
          <w:sz w:val="22"/>
          <w:szCs w:val="22"/>
          <w:lang w:val="en-US"/>
        </w:rPr>
      </w:pPr>
      <w:r>
        <w:rPr>
          <w:rFonts w:ascii="Sylfaen" w:hAnsi="Sylfaen"/>
          <w:b/>
          <w:sz w:val="22"/>
          <w:szCs w:val="22"/>
          <w:lang w:val="hy-AM"/>
        </w:rPr>
        <w:t>Բառապաշար</w:t>
      </w:r>
    </w:p>
    <w:p w:rsidR="00144AB5" w:rsidRDefault="00144AB5" w:rsidP="00144AB5">
      <w:pPr>
        <w:jc w:val="both"/>
        <w:rPr>
          <w:rFonts w:ascii="AcadMtavr" w:hAnsi="AcadMtavr"/>
          <w:b/>
          <w:bCs/>
          <w:sz w:val="22"/>
          <w:szCs w:val="22"/>
          <w:lang w:val="en-US"/>
        </w:rPr>
      </w:pPr>
    </w:p>
    <w:p w:rsidR="00144AB5" w:rsidRDefault="00144AB5" w:rsidP="00144AB5">
      <w:pPr>
        <w:numPr>
          <w:ilvl w:val="0"/>
          <w:numId w:val="222"/>
        </w:numPr>
        <w:tabs>
          <w:tab w:val="clear" w:pos="720"/>
          <w:tab w:val="left" w:pos="709"/>
        </w:tabs>
        <w:ind w:hanging="436"/>
        <w:jc w:val="both"/>
        <w:rPr>
          <w:rFonts w:ascii="Sylfaen" w:hAnsi="Sylfaen"/>
          <w:b/>
          <w:bCs/>
          <w:sz w:val="22"/>
          <w:szCs w:val="22"/>
          <w:lang w:val="en-US"/>
        </w:rPr>
      </w:pPr>
      <w:r>
        <w:rPr>
          <w:rFonts w:ascii="Sylfaen" w:hAnsi="Sylfaen"/>
          <w:b/>
          <w:bCs/>
          <w:sz w:val="22"/>
          <w:szCs w:val="22"/>
          <w:lang w:val="hy-AM"/>
        </w:rPr>
        <w:t>Անհատ՝</w:t>
      </w:r>
      <w:r>
        <w:rPr>
          <w:rFonts w:ascii="Sylfaen" w:hAnsi="Sylfaen"/>
          <w:bCs/>
          <w:sz w:val="22"/>
          <w:szCs w:val="22"/>
          <w:lang w:val="hy-AM"/>
        </w:rPr>
        <w:t xml:space="preserve"> մարմին, արտաքին, բնավորություն, հագուստ/</w:t>
      </w:r>
      <w:r>
        <w:rPr>
          <w:rFonts w:ascii="Sylfaen" w:hAnsi="Sylfaen"/>
          <w:bCs/>
          <w:sz w:val="22"/>
          <w:szCs w:val="22"/>
          <w:lang w:val="en-US"/>
        </w:rPr>
        <w:t>աքսեսուարներ</w:t>
      </w:r>
      <w:r>
        <w:rPr>
          <w:rFonts w:ascii="Sylfaen" w:hAnsi="Sylfaen"/>
          <w:bCs/>
          <w:sz w:val="22"/>
          <w:szCs w:val="22"/>
          <w:lang w:val="hy-AM"/>
        </w:rPr>
        <w:t>, հիգիենա, առողջություն/հիվանդություն, սնունդ (կերակուրներ, սպասք),</w:t>
      </w:r>
      <w:r>
        <w:rPr>
          <w:rFonts w:ascii="Sylfaen" w:hAnsi="Sylfaen"/>
          <w:bCs/>
          <w:sz w:val="22"/>
          <w:szCs w:val="22"/>
          <w:lang w:val="en-US"/>
        </w:rPr>
        <w:t xml:space="preserve"> </w:t>
      </w:r>
      <w:r>
        <w:rPr>
          <w:rFonts w:ascii="Sylfaen" w:hAnsi="Sylfaen"/>
          <w:bCs/>
          <w:sz w:val="22"/>
          <w:szCs w:val="22"/>
          <w:lang w:val="hy-AM"/>
        </w:rPr>
        <w:t>մասնագիտություն</w:t>
      </w:r>
      <w:r>
        <w:rPr>
          <w:rFonts w:ascii="Sylfaen" w:hAnsi="Sylfaen"/>
          <w:bCs/>
          <w:sz w:val="22"/>
          <w:szCs w:val="22"/>
          <w:lang w:val="en-US"/>
        </w:rPr>
        <w:t>/</w:t>
      </w:r>
      <w:r>
        <w:rPr>
          <w:rFonts w:ascii="Sylfaen" w:hAnsi="Sylfaen"/>
          <w:bCs/>
          <w:sz w:val="22"/>
          <w:szCs w:val="22"/>
          <w:lang w:val="hy-AM"/>
        </w:rPr>
        <w:t>արհեստ</w:t>
      </w:r>
      <w:r>
        <w:rPr>
          <w:rFonts w:ascii="Sylfaen" w:hAnsi="Sylfaen"/>
          <w:bCs/>
          <w:sz w:val="22"/>
          <w:szCs w:val="22"/>
          <w:lang w:val="ka-GE"/>
        </w:rPr>
        <w:t>/</w:t>
      </w:r>
      <w:r>
        <w:rPr>
          <w:rFonts w:ascii="Sylfaen" w:hAnsi="Sylfaen"/>
          <w:bCs/>
          <w:sz w:val="22"/>
          <w:szCs w:val="22"/>
          <w:lang w:val="hy-AM"/>
        </w:rPr>
        <w:t>գործունեություն</w:t>
      </w:r>
      <w:r>
        <w:rPr>
          <w:rFonts w:ascii="Sylfaen" w:hAnsi="Sylfaen"/>
          <w:bCs/>
          <w:sz w:val="22"/>
          <w:szCs w:val="22"/>
          <w:lang w:val="en-US"/>
        </w:rPr>
        <w:t xml:space="preserve">, </w:t>
      </w:r>
      <w:r>
        <w:rPr>
          <w:rFonts w:ascii="Sylfaen" w:hAnsi="Sylfaen"/>
          <w:bCs/>
          <w:sz w:val="22"/>
          <w:szCs w:val="22"/>
          <w:lang w:val="hy-AM"/>
        </w:rPr>
        <w:t xml:space="preserve">գնահատում և հուզական </w:t>
      </w:r>
      <w:r>
        <w:rPr>
          <w:rFonts w:ascii="Sylfaen" w:hAnsi="Sylfaen"/>
          <w:bCs/>
          <w:sz w:val="22"/>
          <w:szCs w:val="22"/>
          <w:lang w:val="en-US"/>
        </w:rPr>
        <w:t>արձագանք</w:t>
      </w:r>
    </w:p>
    <w:p w:rsidR="00144AB5" w:rsidRDefault="00144AB5" w:rsidP="00144AB5">
      <w:pPr>
        <w:numPr>
          <w:ilvl w:val="0"/>
          <w:numId w:val="222"/>
        </w:numPr>
        <w:tabs>
          <w:tab w:val="clear" w:pos="720"/>
          <w:tab w:val="left" w:pos="709"/>
        </w:tabs>
        <w:ind w:hanging="436"/>
        <w:jc w:val="both"/>
        <w:rPr>
          <w:rFonts w:ascii="Sylfaen" w:hAnsi="Sylfaen"/>
          <w:b/>
          <w:bCs/>
          <w:sz w:val="22"/>
          <w:szCs w:val="22"/>
          <w:lang w:val="en-US"/>
        </w:rPr>
      </w:pPr>
      <w:r>
        <w:rPr>
          <w:rFonts w:ascii="Sylfaen" w:hAnsi="Sylfaen"/>
          <w:b/>
          <w:bCs/>
          <w:sz w:val="22"/>
          <w:szCs w:val="22"/>
          <w:lang w:val="hy-AM"/>
        </w:rPr>
        <w:t xml:space="preserve">Անհատի շրջապատը՝ </w:t>
      </w:r>
      <w:r>
        <w:rPr>
          <w:rFonts w:ascii="Sylfaen" w:hAnsi="Sylfaen"/>
          <w:bCs/>
          <w:sz w:val="22"/>
          <w:szCs w:val="22"/>
          <w:lang w:val="hy-AM"/>
        </w:rPr>
        <w:t>մարդիկ, ընտանիք/ազգականներ</w:t>
      </w:r>
      <w:r>
        <w:rPr>
          <w:rFonts w:ascii="Sylfaen" w:hAnsi="Sylfaen"/>
          <w:bCs/>
          <w:sz w:val="22"/>
          <w:szCs w:val="22"/>
          <w:lang w:val="en-US"/>
        </w:rPr>
        <w:t xml:space="preserve">, </w:t>
      </w:r>
      <w:r>
        <w:rPr>
          <w:rFonts w:ascii="Sylfaen" w:hAnsi="Sylfaen"/>
          <w:bCs/>
          <w:sz w:val="22"/>
          <w:szCs w:val="22"/>
          <w:lang w:val="hy-AM"/>
        </w:rPr>
        <w:t>կենդանական աշխարհ, հեքիաթային աշխարհ, բնություն, բնական երևույթներ, աշխարհագրական անվանումներ</w:t>
      </w:r>
      <w:r>
        <w:rPr>
          <w:rFonts w:ascii="Sylfaen" w:hAnsi="Sylfaen"/>
          <w:bCs/>
          <w:sz w:val="22"/>
          <w:szCs w:val="22"/>
          <w:lang w:val="en-US"/>
        </w:rPr>
        <w:t xml:space="preserve">, </w:t>
      </w:r>
      <w:r>
        <w:rPr>
          <w:rFonts w:ascii="Sylfaen" w:hAnsi="Sylfaen"/>
          <w:bCs/>
          <w:sz w:val="22"/>
          <w:szCs w:val="22"/>
          <w:lang w:val="hy-AM"/>
        </w:rPr>
        <w:t>ազգություն, բնակավայր, կահույք/կենցաղային իրեր</w:t>
      </w:r>
      <w:r>
        <w:rPr>
          <w:rFonts w:ascii="Sylfaen" w:hAnsi="Sylfaen"/>
          <w:bCs/>
          <w:sz w:val="22"/>
          <w:szCs w:val="22"/>
          <w:lang w:val="en-US"/>
        </w:rPr>
        <w:t xml:space="preserve">, </w:t>
      </w:r>
      <w:r>
        <w:rPr>
          <w:rFonts w:ascii="Sylfaen" w:hAnsi="Sylfaen"/>
          <w:bCs/>
          <w:sz w:val="22"/>
          <w:szCs w:val="22"/>
          <w:lang w:val="hy-AM"/>
        </w:rPr>
        <w:t>դպրոց/դպրոցի անձնակազմ, դպրոցական իրեր</w:t>
      </w:r>
      <w:r>
        <w:rPr>
          <w:rFonts w:ascii="Sylfaen" w:hAnsi="Sylfaen"/>
          <w:bCs/>
          <w:sz w:val="22"/>
          <w:szCs w:val="22"/>
          <w:lang w:val="en-US"/>
        </w:rPr>
        <w:t xml:space="preserve">, </w:t>
      </w:r>
      <w:r>
        <w:rPr>
          <w:rFonts w:ascii="Sylfaen" w:hAnsi="Sylfaen"/>
          <w:bCs/>
          <w:sz w:val="22"/>
          <w:szCs w:val="22"/>
          <w:lang w:val="hy-AM"/>
        </w:rPr>
        <w:t>ուսումնական առարկաներ, առևտր</w:t>
      </w:r>
      <w:r>
        <w:rPr>
          <w:rFonts w:ascii="Sylfaen" w:hAnsi="Sylfaen"/>
          <w:bCs/>
          <w:sz w:val="22"/>
          <w:szCs w:val="22"/>
          <w:lang w:val="en-US"/>
        </w:rPr>
        <w:t>ի</w:t>
      </w:r>
      <w:r>
        <w:rPr>
          <w:rFonts w:ascii="Sylfaen" w:hAnsi="Sylfaen"/>
          <w:bCs/>
          <w:sz w:val="22"/>
          <w:szCs w:val="22"/>
          <w:lang w:val="hy-AM"/>
        </w:rPr>
        <w:t xml:space="preserve"> օբյեկտներ/անձնակազմ, պարենամթերք, սն</w:t>
      </w:r>
      <w:r>
        <w:rPr>
          <w:rFonts w:ascii="Sylfaen" w:hAnsi="Sylfaen"/>
          <w:bCs/>
          <w:sz w:val="22"/>
          <w:szCs w:val="22"/>
          <w:lang w:val="en-US"/>
        </w:rPr>
        <w:t>նդի</w:t>
      </w:r>
      <w:r>
        <w:rPr>
          <w:rFonts w:ascii="Sylfaen" w:hAnsi="Sylfaen"/>
          <w:bCs/>
          <w:sz w:val="22"/>
          <w:szCs w:val="22"/>
          <w:lang w:val="hy-AM"/>
        </w:rPr>
        <w:t xml:space="preserve"> օբյեկտներ</w:t>
      </w:r>
      <w:r>
        <w:rPr>
          <w:rFonts w:ascii="Sylfaen" w:hAnsi="Sylfaen"/>
          <w:bCs/>
          <w:sz w:val="22"/>
          <w:szCs w:val="22"/>
          <w:lang w:val="en-US"/>
        </w:rPr>
        <w:t xml:space="preserve">, </w:t>
      </w:r>
      <w:r>
        <w:rPr>
          <w:rFonts w:ascii="Sylfaen" w:hAnsi="Sylfaen"/>
          <w:bCs/>
          <w:sz w:val="22"/>
          <w:szCs w:val="22"/>
          <w:lang w:val="hy-AM"/>
        </w:rPr>
        <w:t>փոխադրամիջոց/անձնակազմ, փոստ/անձնակազմ, մշակութային օբյեկտներ/անձնակազմ</w:t>
      </w:r>
    </w:p>
    <w:p w:rsidR="00144AB5" w:rsidRDefault="00144AB5" w:rsidP="00144AB5">
      <w:pPr>
        <w:numPr>
          <w:ilvl w:val="0"/>
          <w:numId w:val="222"/>
        </w:numPr>
        <w:tabs>
          <w:tab w:val="clear" w:pos="720"/>
          <w:tab w:val="left" w:pos="709"/>
        </w:tabs>
        <w:ind w:hanging="436"/>
        <w:jc w:val="both"/>
        <w:rPr>
          <w:rFonts w:ascii="Sylfaen" w:hAnsi="Sylfaen"/>
          <w:b/>
          <w:bCs/>
          <w:sz w:val="22"/>
          <w:szCs w:val="22"/>
        </w:rPr>
      </w:pPr>
      <w:r>
        <w:rPr>
          <w:rFonts w:ascii="Sylfaen" w:hAnsi="Sylfaen"/>
          <w:b/>
          <w:bCs/>
          <w:sz w:val="22"/>
          <w:szCs w:val="22"/>
          <w:lang w:val="hy-AM"/>
        </w:rPr>
        <w:t>Տոն և տոնակատարություններ</w:t>
      </w:r>
    </w:p>
    <w:p w:rsidR="00144AB5" w:rsidRDefault="00144AB5" w:rsidP="00144AB5">
      <w:pPr>
        <w:numPr>
          <w:ilvl w:val="0"/>
          <w:numId w:val="222"/>
        </w:numPr>
        <w:tabs>
          <w:tab w:val="clear" w:pos="720"/>
          <w:tab w:val="left" w:pos="709"/>
        </w:tabs>
        <w:ind w:hanging="436"/>
        <w:jc w:val="both"/>
        <w:rPr>
          <w:rFonts w:ascii="Sylfaen" w:hAnsi="Sylfaen"/>
          <w:bCs/>
          <w:sz w:val="22"/>
          <w:szCs w:val="22"/>
        </w:rPr>
      </w:pPr>
      <w:r>
        <w:rPr>
          <w:rFonts w:ascii="Sylfaen" w:hAnsi="Sylfaen"/>
          <w:b/>
          <w:bCs/>
          <w:sz w:val="22"/>
          <w:szCs w:val="22"/>
          <w:lang w:val="hy-AM"/>
        </w:rPr>
        <w:t xml:space="preserve">Ամենօրյա ակտիվություններ՝ </w:t>
      </w:r>
      <w:r>
        <w:rPr>
          <w:rFonts w:ascii="Sylfaen" w:hAnsi="Sylfaen"/>
          <w:bCs/>
          <w:sz w:val="22"/>
          <w:szCs w:val="22"/>
          <w:lang w:val="hy-AM"/>
        </w:rPr>
        <w:t>տանը, դրսում, դպրոցում, սպորտ, արձակուրդներ/հանգ</w:t>
      </w:r>
      <w:r>
        <w:rPr>
          <w:rFonts w:ascii="Sylfaen" w:hAnsi="Sylfaen"/>
          <w:bCs/>
          <w:sz w:val="22"/>
          <w:szCs w:val="22"/>
          <w:lang w:val="en-US"/>
        </w:rPr>
        <w:t>ի</w:t>
      </w:r>
      <w:r>
        <w:rPr>
          <w:rFonts w:ascii="Sylfaen" w:hAnsi="Sylfaen"/>
          <w:bCs/>
          <w:sz w:val="22"/>
          <w:szCs w:val="22"/>
          <w:lang w:val="hy-AM"/>
        </w:rPr>
        <w:t>ստ և ժամանց,</w:t>
      </w:r>
      <w:r>
        <w:rPr>
          <w:rFonts w:ascii="Sylfaen" w:hAnsi="Sylfaen"/>
          <w:b/>
          <w:bCs/>
          <w:sz w:val="22"/>
          <w:szCs w:val="22"/>
          <w:lang w:val="hy-AM"/>
        </w:rPr>
        <w:t xml:space="preserve"> </w:t>
      </w:r>
      <w:r>
        <w:rPr>
          <w:rFonts w:ascii="Sylfaen" w:hAnsi="Sylfaen"/>
          <w:bCs/>
          <w:sz w:val="22"/>
          <w:szCs w:val="22"/>
          <w:lang w:val="hy-AM"/>
        </w:rPr>
        <w:t>ճանապարհորդություն/տեղաշարժ</w:t>
      </w:r>
    </w:p>
    <w:p w:rsidR="00144AB5" w:rsidRDefault="00144AB5" w:rsidP="00144AB5">
      <w:pPr>
        <w:numPr>
          <w:ilvl w:val="0"/>
          <w:numId w:val="222"/>
        </w:numPr>
        <w:tabs>
          <w:tab w:val="clear" w:pos="720"/>
          <w:tab w:val="left" w:pos="709"/>
        </w:tabs>
        <w:ind w:hanging="436"/>
        <w:jc w:val="both"/>
        <w:rPr>
          <w:rFonts w:ascii="Sylfaen" w:hAnsi="Sylfaen"/>
          <w:b/>
          <w:bCs/>
          <w:sz w:val="22"/>
          <w:szCs w:val="22"/>
        </w:rPr>
      </w:pPr>
      <w:r>
        <w:rPr>
          <w:rFonts w:ascii="Sylfaen" w:hAnsi="Sylfaen"/>
          <w:b/>
          <w:bCs/>
          <w:sz w:val="22"/>
          <w:szCs w:val="22"/>
          <w:lang w:val="hy-AM"/>
        </w:rPr>
        <w:t>Կողմնորոշ</w:t>
      </w:r>
      <w:r>
        <w:rPr>
          <w:rFonts w:ascii="Sylfaen" w:hAnsi="Sylfaen"/>
          <w:b/>
          <w:bCs/>
          <w:sz w:val="22"/>
          <w:szCs w:val="22"/>
          <w:lang w:val="en-US"/>
        </w:rPr>
        <w:t>իչներ</w:t>
      </w:r>
      <w:r>
        <w:rPr>
          <w:rFonts w:ascii="Sylfaen" w:hAnsi="Sylfaen"/>
          <w:b/>
          <w:bCs/>
          <w:sz w:val="22"/>
          <w:szCs w:val="22"/>
          <w:lang w:val="hy-AM"/>
        </w:rPr>
        <w:t xml:space="preserve">՝ </w:t>
      </w:r>
      <w:r>
        <w:rPr>
          <w:rFonts w:ascii="Sylfaen" w:hAnsi="Sylfaen"/>
          <w:bCs/>
          <w:sz w:val="22"/>
          <w:szCs w:val="22"/>
          <w:lang w:val="hy-AM"/>
        </w:rPr>
        <w:t>ժամանակ, տարածություն, հատկանիշներ, թվեր</w:t>
      </w:r>
      <w:r>
        <w:rPr>
          <w:rFonts w:ascii="Sylfaen" w:hAnsi="Sylfaen"/>
          <w:b/>
          <w:bCs/>
          <w:sz w:val="22"/>
          <w:szCs w:val="22"/>
        </w:rPr>
        <w:t xml:space="preserve"> </w:t>
      </w:r>
    </w:p>
    <w:p w:rsidR="00144AB5" w:rsidRDefault="00144AB5" w:rsidP="00144AB5">
      <w:pPr>
        <w:jc w:val="both"/>
        <w:rPr>
          <w:rFonts w:ascii="AcadMtavr" w:hAnsi="AcadMtavr"/>
          <w:b/>
          <w:bCs/>
          <w:sz w:val="22"/>
          <w:szCs w:val="22"/>
          <w:lang w:val="de-DE"/>
        </w:rPr>
      </w:pPr>
    </w:p>
    <w:p w:rsidR="00144AB5" w:rsidRDefault="00144AB5" w:rsidP="00144AB5">
      <w:pPr>
        <w:jc w:val="both"/>
        <w:rPr>
          <w:rFonts w:ascii="Sylfaen" w:hAnsi="Sylfaen"/>
          <w:b/>
          <w:bCs/>
          <w:sz w:val="22"/>
          <w:szCs w:val="22"/>
          <w:lang w:val="hy-AM"/>
        </w:rPr>
      </w:pPr>
      <w:r>
        <w:rPr>
          <w:rFonts w:ascii="Sylfaen" w:hAnsi="Sylfaen"/>
          <w:b/>
          <w:bCs/>
          <w:sz w:val="22"/>
          <w:szCs w:val="22"/>
          <w:lang w:val="hy-AM"/>
        </w:rPr>
        <w:t>Քերականություն</w:t>
      </w:r>
    </w:p>
    <w:p w:rsidR="00144AB5" w:rsidRDefault="00144AB5" w:rsidP="00144AB5">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144AB5" w:rsidRDefault="00144AB5" w:rsidP="00144AB5">
      <w:pPr>
        <w:jc w:val="both"/>
        <w:rPr>
          <w:rFonts w:ascii="Sylfaen" w:hAnsi="Sylfaen"/>
          <w:b/>
          <w:bCs/>
          <w:sz w:val="22"/>
          <w:szCs w:val="22"/>
          <w:lang w:val="de-DE"/>
        </w:rPr>
      </w:pPr>
    </w:p>
    <w:p w:rsidR="00144AB5" w:rsidRDefault="00144AB5" w:rsidP="00144AB5">
      <w:pPr>
        <w:rPr>
          <w:rFonts w:ascii="Geo AcadNusx" w:hAnsi="Geo AcadNusx"/>
          <w:sz w:val="22"/>
          <w:szCs w:val="22"/>
          <w:lang w:val="de-DE"/>
        </w:rPr>
      </w:pPr>
    </w:p>
    <w:tbl>
      <w:tblPr>
        <w:tblW w:w="91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5834"/>
      </w:tblGrid>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tc>
        <w:tc>
          <w:tcPr>
            <w:tcW w:w="5832"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Sylfaen" w:hAnsi="Sylfaen"/>
                <w:b/>
                <w:lang w:val="de-DE"/>
              </w:rPr>
            </w:pPr>
            <w:r>
              <w:rPr>
                <w:rFonts w:ascii="Sylfaen" w:hAnsi="Sylfaen"/>
                <w:b/>
                <w:sz w:val="22"/>
                <w:szCs w:val="22"/>
                <w:lang w:val="hy-AM"/>
              </w:rPr>
              <w:t>Լեզվաբանական իրականացման նմուշներ</w:t>
            </w:r>
          </w:p>
          <w:p w:rsidR="00144AB5" w:rsidRDefault="00144AB5" w:rsidP="006F614E">
            <w:pPr>
              <w:jc w:val="center"/>
              <w:rPr>
                <w:rFonts w:ascii="AcadNusx" w:hAnsi="AcadNusx"/>
                <w:b/>
                <w:lang w:val="hy-AM"/>
              </w:rPr>
            </w:pPr>
            <w:r>
              <w:rPr>
                <w:rFonts w:ascii="Sylfaen" w:hAnsi="Sylfaen"/>
                <w:b/>
                <w:bCs/>
                <w:sz w:val="22"/>
                <w:szCs w:val="22"/>
                <w:lang w:val="de-DE"/>
              </w:rPr>
              <w:t xml:space="preserve">I </w:t>
            </w:r>
            <w:r>
              <w:rPr>
                <w:rFonts w:ascii="Sylfaen" w:hAnsi="Sylfaen"/>
                <w:b/>
                <w:bCs/>
                <w:sz w:val="22"/>
                <w:szCs w:val="22"/>
                <w:lang w:val="hy-AM"/>
              </w:rPr>
              <w:t>և</w:t>
            </w:r>
            <w:r>
              <w:rPr>
                <w:rFonts w:ascii="Sylfaen" w:hAnsi="Sylfaen"/>
                <w:b/>
                <w:bCs/>
                <w:sz w:val="22"/>
                <w:szCs w:val="22"/>
                <w:lang w:val="de-DE"/>
              </w:rPr>
              <w:t xml:space="preserve"> II </w:t>
            </w:r>
            <w:r>
              <w:rPr>
                <w:rFonts w:ascii="Sylfaen" w:hAnsi="Sylfaen"/>
                <w:b/>
                <w:bCs/>
                <w:sz w:val="22"/>
                <w:szCs w:val="22"/>
                <w:lang w:val="hy-AM"/>
              </w:rPr>
              <w:t>մակարդակների համար</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rPr>
                <w:rFonts w:ascii="Sylfaen" w:hAnsi="Sylfaen"/>
                <w:lang w:val="ka-GE"/>
              </w:rPr>
            </w:pPr>
            <w:r>
              <w:rPr>
                <w:rFonts w:ascii="Sylfaen" w:hAnsi="Sylfaen"/>
                <w:b/>
                <w:bCs/>
                <w:sz w:val="22"/>
                <w:szCs w:val="22"/>
                <w:lang w:val="hy-AM"/>
              </w:rPr>
              <w:t>Սոցիալական հարաբերություններ</w:t>
            </w:r>
          </w:p>
        </w:tc>
        <w:tc>
          <w:tcPr>
            <w:tcW w:w="5832"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Geo AcadNusx" w:hAnsi="Geo AcadNusx"/>
                <w:lang w:val="fr-FR"/>
              </w:rPr>
            </w:pP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hy-AM"/>
              </w:rPr>
            </w:pPr>
            <w:r>
              <w:rPr>
                <w:rFonts w:ascii="Sylfaen" w:hAnsi="Sylfaen"/>
                <w:iCs/>
                <w:sz w:val="22"/>
                <w:szCs w:val="22"/>
                <w:lang w:val="hy-AM"/>
              </w:rPr>
              <w:t>Ողջունել</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Salut! Bonjour! Bonjour monsieur/madame!</w:t>
            </w:r>
          </w:p>
          <w:p w:rsidR="00144AB5" w:rsidRDefault="00144AB5" w:rsidP="006F614E">
            <w:pPr>
              <w:rPr>
                <w:rFonts w:ascii="Geo AcadNusx" w:hAnsi="Geo AcadNusx"/>
                <w:i/>
                <w:lang w:val="fr-FR"/>
              </w:rPr>
            </w:pPr>
            <w:r>
              <w:rPr>
                <w:iCs/>
                <w:sz w:val="22"/>
                <w:szCs w:val="22"/>
                <w:lang w:val="fr-FR"/>
              </w:rPr>
              <w:t xml:space="preserve">Bonsoir!   </w:t>
            </w: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Հրաժեշտ տալ</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Salut! Au revoir! </w:t>
            </w:r>
          </w:p>
          <w:p w:rsidR="00144AB5" w:rsidRDefault="00144AB5" w:rsidP="006F614E">
            <w:pPr>
              <w:rPr>
                <w:lang w:val="fr-FR"/>
              </w:rPr>
            </w:pPr>
            <w:r>
              <w:rPr>
                <w:sz w:val="22"/>
                <w:szCs w:val="22"/>
                <w:lang w:val="fr-FR"/>
              </w:rPr>
              <w:t xml:space="preserve">Bonne nuit! </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right="1877"/>
              <w:rPr>
                <w:lang w:val="fr-FR"/>
              </w:rPr>
            </w:pPr>
            <w:r>
              <w:rPr>
                <w:sz w:val="22"/>
                <w:szCs w:val="22"/>
                <w:lang w:val="fr-FR"/>
              </w:rPr>
              <w:t xml:space="preserve">Ça va? Ça va bien? Comment ça va? </w:t>
            </w:r>
          </w:p>
          <w:p w:rsidR="00144AB5" w:rsidRDefault="00144AB5" w:rsidP="006F614E">
            <w:pPr>
              <w:rPr>
                <w:rFonts w:ascii="Geo AcadNusx" w:hAnsi="Geo AcadNusx"/>
                <w:lang w:val="fr-FR"/>
              </w:rPr>
            </w:pPr>
            <w:r>
              <w:rPr>
                <w:sz w:val="22"/>
                <w:szCs w:val="22"/>
                <w:lang w:val="fr-FR"/>
              </w:rPr>
              <w:t>Comment allez-vous? Pas mal, merci.</w:t>
            </w: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Ներկայացնել անձին</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C’est  Niko! Voilà Sandrine!</w:t>
            </w:r>
          </w:p>
          <w:p w:rsidR="00144AB5" w:rsidRDefault="00144AB5" w:rsidP="006F614E">
            <w:pPr>
              <w:rPr>
                <w:lang w:val="fr-FR"/>
              </w:rPr>
            </w:pPr>
            <w:r>
              <w:rPr>
                <w:sz w:val="22"/>
                <w:szCs w:val="22"/>
                <w:lang w:val="fr-FR"/>
              </w:rPr>
              <w:t>Je te présente mon ami Nicolas!</w:t>
            </w:r>
          </w:p>
          <w:p w:rsidR="00144AB5" w:rsidRDefault="00144AB5" w:rsidP="006F614E">
            <w:pPr>
              <w:rPr>
                <w:b/>
                <w:lang w:val="fr-FR"/>
              </w:rPr>
            </w:pPr>
          </w:p>
        </w:tc>
      </w:tr>
      <w:tr w:rsidR="00144AB5" w:rsidRPr="00615E58" w:rsidTr="006F614E">
        <w:trPr>
          <w:trHeight w:val="52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Բարեկիրթ դիմելաձև</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Du chocolat, s’il te plaît!</w:t>
            </w:r>
          </w:p>
          <w:p w:rsidR="00144AB5" w:rsidRDefault="00144AB5" w:rsidP="006F614E">
            <w:pPr>
              <w:rPr>
                <w:lang w:val="fr-FR"/>
              </w:rPr>
            </w:pPr>
            <w:r>
              <w:rPr>
                <w:sz w:val="22"/>
                <w:szCs w:val="22"/>
                <w:lang w:val="fr-FR"/>
              </w:rPr>
              <w:t>Est-ce que je peux vous poser quelques questions?</w:t>
            </w:r>
          </w:p>
          <w:p w:rsidR="00144AB5" w:rsidRDefault="00144AB5" w:rsidP="006F614E">
            <w:pPr>
              <w:rPr>
                <w:lang w:val="fr-FR"/>
              </w:rPr>
            </w:pPr>
            <w:r>
              <w:rPr>
                <w:sz w:val="22"/>
                <w:szCs w:val="22"/>
                <w:lang w:val="fr-FR"/>
              </w:rPr>
              <w:t xml:space="preserve">Pardon, monsieur, </w:t>
            </w:r>
            <w:r>
              <w:rPr>
                <w:rFonts w:ascii="Sylfaen" w:hAnsi="Sylfaen"/>
                <w:sz w:val="22"/>
                <w:szCs w:val="22"/>
                <w:lang w:val="ka-GE"/>
              </w:rPr>
              <w:t>l</w:t>
            </w:r>
            <w:r>
              <w:rPr>
                <w:sz w:val="22"/>
                <w:szCs w:val="22"/>
                <w:lang w:val="fr-FR"/>
              </w:rPr>
              <w:t>a rue de La Paix?</w:t>
            </w:r>
          </w:p>
          <w:p w:rsidR="00144AB5" w:rsidRDefault="00144AB5" w:rsidP="006F614E">
            <w:pPr>
              <w:rPr>
                <w:rFonts w:ascii="Geo AcadNusx" w:hAnsi="Geo AcadNusx"/>
                <w:lang w:val="fr-FR"/>
              </w:rPr>
            </w:pPr>
          </w:p>
        </w:tc>
      </w:tr>
      <w:tr w:rsidR="00144AB5" w:rsidRPr="00615E58" w:rsidTr="006F614E">
        <w:trPr>
          <w:trHeight w:val="350"/>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Ներողություն խնդրել</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3220"/>
              </w:tabs>
              <w:rPr>
                <w:rFonts w:ascii="Geo AcadNusx" w:hAnsi="Geo AcadNusx"/>
                <w:lang w:val="fr-FR"/>
              </w:rPr>
            </w:pPr>
            <w:r>
              <w:rPr>
                <w:sz w:val="22"/>
                <w:szCs w:val="22"/>
                <w:lang w:val="fr-FR"/>
              </w:rPr>
              <w:t xml:space="preserve">Pardon ! Excuse-moi! </w:t>
            </w:r>
            <w:r>
              <w:rPr>
                <w:rFonts w:ascii="Sylfaen" w:hAnsi="Sylfaen"/>
                <w:sz w:val="22"/>
                <w:szCs w:val="22"/>
                <w:lang w:val="fr-FR"/>
              </w:rPr>
              <w:t>J</w:t>
            </w:r>
            <w:r>
              <w:rPr>
                <w:sz w:val="22"/>
                <w:szCs w:val="22"/>
                <w:lang w:val="fr-FR"/>
              </w:rPr>
              <w:t>e suis désolé!</w:t>
            </w:r>
            <w:r>
              <w:rPr>
                <w:rFonts w:ascii="Geo AcadNusx" w:hAnsi="Geo AcadNusx"/>
                <w:sz w:val="22"/>
                <w:szCs w:val="22"/>
                <w:lang w:val="fr-FR"/>
              </w:rPr>
              <w:tab/>
            </w:r>
          </w:p>
        </w:tc>
      </w:tr>
      <w:tr w:rsidR="00144AB5" w:rsidTr="006F614E">
        <w:trPr>
          <w:trHeight w:val="530"/>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Շնորհակալություն հայտնել</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Merci! Merci à vous! De rien! Pas de quoi!  </w:t>
            </w:r>
          </w:p>
          <w:p w:rsidR="00144AB5" w:rsidRDefault="00144AB5" w:rsidP="006F614E">
            <w:pPr>
              <w:rPr>
                <w:lang w:val="fr-FR"/>
              </w:rPr>
            </w:pPr>
            <w:r>
              <w:rPr>
                <w:sz w:val="22"/>
                <w:szCs w:val="22"/>
                <w:lang w:val="fr-FR"/>
              </w:rPr>
              <w:t>Merci beaucoup! Je vous remercie!</w:t>
            </w:r>
          </w:p>
        </w:tc>
      </w:tr>
      <w:tr w:rsidR="00144AB5" w:rsidTr="006F614E">
        <w:trPr>
          <w:trHeight w:val="55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Բարեմաղթանքների արտահայտում</w:t>
            </w:r>
            <w:r>
              <w:rPr>
                <w:rFonts w:ascii="Sylfaen" w:hAnsi="Sylfaen"/>
                <w:iCs/>
                <w:sz w:val="22"/>
                <w:szCs w:val="22"/>
                <w:lang w:val="fr-FR"/>
              </w:rPr>
              <w:t xml:space="preserve">, </w:t>
            </w:r>
            <w:r>
              <w:rPr>
                <w:rFonts w:ascii="Sylfaen" w:hAnsi="Sylfaen"/>
                <w:iCs/>
                <w:sz w:val="22"/>
                <w:szCs w:val="22"/>
                <w:lang w:val="hy-AM"/>
              </w:rPr>
              <w:t>շնորհավորանք</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Joyeux anniversaire! Joyeux Noël! Bon anniversaire! Bonne journée! Bon appétit! </w:t>
            </w:r>
          </w:p>
          <w:p w:rsidR="00144AB5" w:rsidRDefault="00144AB5" w:rsidP="006F614E">
            <w:pPr>
              <w:rPr>
                <w:lang w:val="fr-FR"/>
              </w:rPr>
            </w:pPr>
            <w:r>
              <w:rPr>
                <w:sz w:val="22"/>
                <w:szCs w:val="22"/>
                <w:lang w:val="fr-FR"/>
              </w:rPr>
              <w:t>Je te félicite! Mes compliments! Mes félicitations!</w:t>
            </w:r>
          </w:p>
          <w:p w:rsidR="00144AB5" w:rsidRDefault="00144AB5" w:rsidP="006F614E">
            <w:pPr>
              <w:rPr>
                <w:rFonts w:ascii="Geo AcadNusx" w:hAnsi="Geo AcadNusx"/>
                <w:lang w:val="fr-FR"/>
              </w:rPr>
            </w:pPr>
          </w:p>
        </w:tc>
      </w:tr>
      <w:tr w:rsidR="00144AB5" w:rsidTr="006F614E">
        <w:trPr>
          <w:trHeight w:val="285"/>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Խրախուսել/գովել</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Geo AcadNusx" w:hAnsi="Geo AcadNusx"/>
                <w:lang w:val="fr-FR"/>
              </w:rPr>
            </w:pPr>
            <w:r>
              <w:rPr>
                <w:sz w:val="22"/>
                <w:szCs w:val="22"/>
                <w:lang w:val="fr-FR"/>
              </w:rPr>
              <w:t>Bravo!  Super! C'est bien! C'est très bien! C'est chouette!</w:t>
            </w:r>
            <w:r>
              <w:rPr>
                <w:rFonts w:ascii="Geo AcadNusx" w:hAnsi="Geo AcadNusx"/>
                <w:sz w:val="22"/>
                <w:szCs w:val="22"/>
                <w:lang w:val="fr-FR"/>
              </w:rPr>
              <w:t xml:space="preserve"> </w:t>
            </w:r>
            <w:r>
              <w:rPr>
                <w:sz w:val="22"/>
                <w:szCs w:val="22"/>
                <w:lang w:val="fr-FR"/>
              </w:rPr>
              <w:t>Bon courage!</w:t>
            </w:r>
          </w:p>
        </w:tc>
      </w:tr>
      <w:tr w:rsidR="00144AB5" w:rsidRPr="00615E58" w:rsidTr="006F614E">
        <w:trPr>
          <w:trHeight w:val="728"/>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en-US"/>
              </w:rPr>
            </w:pPr>
            <w:r>
              <w:rPr>
                <w:rFonts w:ascii="Sylfaen" w:hAnsi="Sylfaen"/>
                <w:iCs/>
                <w:sz w:val="22"/>
                <w:szCs w:val="22"/>
                <w:lang w:val="hy-AM"/>
              </w:rPr>
              <w:t>Կարծիք փոխանցել/առաջարկել/</w:t>
            </w:r>
          </w:p>
          <w:p w:rsidR="00144AB5" w:rsidRDefault="00144AB5" w:rsidP="006F614E">
            <w:pPr>
              <w:rPr>
                <w:rFonts w:ascii="AcadNusx" w:hAnsi="AcadNusx"/>
                <w:iCs/>
                <w:lang w:val="fr-FR"/>
              </w:rPr>
            </w:pPr>
            <w:r>
              <w:rPr>
                <w:rFonts w:ascii="Sylfaen" w:hAnsi="Sylfaen"/>
                <w:iCs/>
                <w:sz w:val="22"/>
                <w:szCs w:val="22"/>
                <w:lang w:val="hy-AM"/>
              </w:rPr>
              <w:t>հրավիրել</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Tu viens avec nous? On y va?</w:t>
            </w:r>
          </w:p>
          <w:p w:rsidR="00144AB5" w:rsidRDefault="00144AB5" w:rsidP="006F614E">
            <w:pPr>
              <w:rPr>
                <w:rFonts w:ascii="Geo AcadNusx" w:hAnsi="Geo AcadNusx"/>
                <w:lang w:val="fr-FR"/>
              </w:rPr>
            </w:pPr>
            <w:r>
              <w:rPr>
                <w:sz w:val="22"/>
                <w:szCs w:val="22"/>
                <w:lang w:val="fr-FR"/>
              </w:rPr>
              <w:t>Je t’invite chez moi ce soir. . . Si on allait se promener au parc?</w:t>
            </w:r>
          </w:p>
        </w:tc>
      </w:tr>
      <w:tr w:rsidR="00144AB5" w:rsidTr="006F614E">
        <w:trPr>
          <w:trHeight w:val="298"/>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Ինտերակցիա սեղանի շուրջ</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Qu’est-ce que tu veux/prends? Je prends/veux . . . </w:t>
            </w:r>
          </w:p>
          <w:p w:rsidR="00144AB5" w:rsidRDefault="00144AB5" w:rsidP="006F614E">
            <w:pPr>
              <w:rPr>
                <w:lang w:val="fr-FR"/>
              </w:rPr>
            </w:pPr>
            <w:r>
              <w:rPr>
                <w:sz w:val="22"/>
                <w:szCs w:val="22"/>
                <w:lang w:val="fr-FR"/>
              </w:rPr>
              <w:t>Tiens! Tu en veux? Sers-toi! Et comme boisson, je prends… .  Passe-moi le menu, s'il te plaît! Je vais choisir le dessert!</w:t>
            </w:r>
          </w:p>
          <w:p w:rsidR="00144AB5" w:rsidRDefault="00144AB5" w:rsidP="006F614E">
            <w:pPr>
              <w:rPr>
                <w:lang w:val="fr-FR"/>
              </w:rPr>
            </w:pPr>
          </w:p>
        </w:tc>
      </w:tr>
      <w:tr w:rsidR="00144AB5" w:rsidRPr="00615E58" w:rsidTr="006F614E">
        <w:trPr>
          <w:trHeight w:val="298"/>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Ինտերակցիա առևտր</w:t>
            </w:r>
            <w:r>
              <w:rPr>
                <w:rFonts w:ascii="Sylfaen" w:hAnsi="Sylfaen"/>
                <w:iCs/>
                <w:sz w:val="22"/>
                <w:szCs w:val="22"/>
                <w:lang w:val="en-US"/>
              </w:rPr>
              <w:t>ի</w:t>
            </w:r>
            <w:r>
              <w:rPr>
                <w:rFonts w:ascii="Sylfaen" w:hAnsi="Sylfaen"/>
                <w:iCs/>
                <w:sz w:val="22"/>
                <w:szCs w:val="22"/>
                <w:lang w:val="hy-AM"/>
              </w:rPr>
              <w:t xml:space="preserve"> օբյեկտում</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Vous désirez? Je voudrais .../ Je cherche ...</w:t>
            </w:r>
          </w:p>
          <w:p w:rsidR="00144AB5" w:rsidRDefault="00144AB5" w:rsidP="006F614E">
            <w:pPr>
              <w:rPr>
                <w:lang w:val="fr-FR"/>
              </w:rPr>
            </w:pPr>
            <w:r>
              <w:rPr>
                <w:sz w:val="22"/>
                <w:szCs w:val="22"/>
                <w:lang w:val="fr-FR"/>
              </w:rPr>
              <w:t>Ça coûte combien? Ça coûte/fait 12 euros.</w:t>
            </w:r>
          </w:p>
        </w:tc>
      </w:tr>
      <w:tr w:rsidR="00144AB5" w:rsidTr="006F614E">
        <w:trPr>
          <w:trHeight w:val="848"/>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Հեռախոսով խոսել</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Geo AcadNusx" w:hAnsi="Geo AcadNusx"/>
                <w:lang w:val="fr-FR"/>
              </w:rPr>
            </w:pPr>
            <w:r>
              <w:rPr>
                <w:sz w:val="22"/>
                <w:szCs w:val="22"/>
                <w:lang w:val="fr-FR"/>
              </w:rPr>
              <w:t xml:space="preserve">Allô! Qui est à l'appareil? Ici Marie! Allô, je voudrais parler à ... . Ne quittez pas, je vous le  passe. </w:t>
            </w:r>
          </w:p>
          <w:p w:rsidR="00144AB5" w:rsidRDefault="00144AB5" w:rsidP="006F614E">
            <w:pPr>
              <w:rPr>
                <w:rFonts w:ascii="Geo AcadNusx" w:hAnsi="Geo AcadNusx"/>
                <w:lang w:val="fr-FR"/>
              </w:rPr>
            </w:pPr>
          </w:p>
        </w:tc>
      </w:tr>
      <w:tr w:rsidR="00144AB5" w:rsidTr="006F614E">
        <w:trPr>
          <w:trHeight w:val="848"/>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Ինտերակցիա նամակագրության ժամանակ</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Salut Lucas! Bonjour Françoise! A bientôt!  Amitiés.... Cordialement...</w:t>
            </w: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Համաձայնվել, հրաժարվել</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Super! Avec plaisir! C'est une bonne idée! Volontiers! Pas maintenant! C'est gentil, mais je n'ai pas le temps. </w:t>
            </w:r>
          </w:p>
          <w:p w:rsidR="00144AB5" w:rsidRDefault="00144AB5" w:rsidP="006F614E">
            <w:pPr>
              <w:rPr>
                <w:lang w:val="fr-FR"/>
              </w:rPr>
            </w:pP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lang w:val="fr-FR"/>
              </w:rPr>
            </w:pPr>
            <w:r>
              <w:rPr>
                <w:rFonts w:ascii="Sylfaen" w:hAnsi="Sylfaen"/>
                <w:b/>
                <w:bCs/>
                <w:sz w:val="22"/>
                <w:szCs w:val="22"/>
                <w:lang w:val="hy-AM"/>
              </w:rPr>
              <w:t>Տեղեկության փոխանակում</w:t>
            </w:r>
          </w:p>
        </w:tc>
        <w:tc>
          <w:tcPr>
            <w:tcW w:w="5832"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Անձնական տվյալների մասին</w:t>
            </w:r>
          </w:p>
        </w:tc>
        <w:tc>
          <w:tcPr>
            <w:tcW w:w="5832" w:type="dxa"/>
            <w:tcBorders>
              <w:top w:val="single" w:sz="4" w:space="0" w:color="auto"/>
              <w:left w:val="single" w:sz="4" w:space="0" w:color="auto"/>
              <w:bottom w:val="single" w:sz="4" w:space="0" w:color="FFFFFF"/>
              <w:right w:val="single" w:sz="4" w:space="0" w:color="auto"/>
            </w:tcBorders>
            <w:hideMark/>
          </w:tcPr>
          <w:p w:rsidR="00144AB5" w:rsidRDefault="00144AB5" w:rsidP="006F614E">
            <w:pPr>
              <w:rPr>
                <w:lang w:val="fr-FR"/>
              </w:rPr>
            </w:pPr>
            <w:r>
              <w:rPr>
                <w:sz w:val="22"/>
                <w:szCs w:val="22"/>
                <w:lang w:val="fr-FR"/>
              </w:rPr>
              <w:t>Comment tu t’appelles? Je m’appelle Nina et toi?</w:t>
            </w:r>
            <w:r>
              <w:rPr>
                <w:rFonts w:ascii="Geo AcadNusx" w:hAnsi="Geo AcadNusx"/>
                <w:sz w:val="22"/>
                <w:szCs w:val="22"/>
                <w:lang w:val="fr-FR"/>
              </w:rPr>
              <w:t xml:space="preserve"> </w:t>
            </w:r>
            <w:r>
              <w:rPr>
                <w:sz w:val="22"/>
                <w:szCs w:val="22"/>
                <w:lang w:val="fr-FR"/>
              </w:rPr>
              <w:t>Tu t'appelles comment? Tu as quel âge, Marie?</w:t>
            </w:r>
            <w:r>
              <w:rPr>
                <w:rFonts w:ascii="Geo AcadNusx" w:hAnsi="Geo AcadNusx"/>
                <w:sz w:val="22"/>
                <w:szCs w:val="22"/>
                <w:lang w:val="fr-FR"/>
              </w:rPr>
              <w:t xml:space="preserve"> </w:t>
            </w:r>
            <w:r>
              <w:rPr>
                <w:sz w:val="22"/>
                <w:szCs w:val="22"/>
                <w:lang w:val="fr-FR"/>
              </w:rPr>
              <w:t>Où habites-tu?</w:t>
            </w:r>
            <w:r>
              <w:rPr>
                <w:rFonts w:ascii="Geo AcadNusx" w:hAnsi="Geo AcadNusx"/>
                <w:sz w:val="22"/>
                <w:szCs w:val="22"/>
                <w:lang w:val="fr-FR"/>
              </w:rPr>
              <w:t xml:space="preserve"> </w:t>
            </w:r>
            <w:r>
              <w:rPr>
                <w:sz w:val="22"/>
                <w:szCs w:val="22"/>
                <w:lang w:val="fr-FR"/>
              </w:rPr>
              <w:t>En Géorgie, à Tbilissi.</w:t>
            </w:r>
          </w:p>
          <w:p w:rsidR="00144AB5" w:rsidRDefault="00144AB5" w:rsidP="006F614E">
            <w:pPr>
              <w:rPr>
                <w:lang w:val="fr-FR"/>
              </w:rPr>
            </w:pPr>
            <w:r>
              <w:rPr>
                <w:sz w:val="22"/>
                <w:szCs w:val="22"/>
                <w:lang w:val="fr-FR"/>
              </w:rPr>
              <w:t>Moi, c’est Nicolas. Quel âge as-tu? J’ai 8 ans. Quel est ton prénom? Mon prénom c’est . . .</w:t>
            </w:r>
            <w:r>
              <w:rPr>
                <w:rFonts w:ascii="Sylfaen" w:hAnsi="Sylfaen"/>
                <w:sz w:val="22"/>
                <w:szCs w:val="22"/>
                <w:lang w:val="fr-FR"/>
              </w:rPr>
              <w:t xml:space="preserve"> </w:t>
            </w:r>
          </w:p>
          <w:p w:rsidR="00144AB5" w:rsidRDefault="00144AB5" w:rsidP="006F614E">
            <w:pPr>
              <w:rPr>
                <w:lang w:val="fr-FR"/>
              </w:rPr>
            </w:pPr>
            <w:r>
              <w:rPr>
                <w:sz w:val="22"/>
                <w:szCs w:val="22"/>
                <w:lang w:val="fr-FR"/>
              </w:rPr>
              <w:t>Tu es né quand? En février. . .</w:t>
            </w:r>
          </w:p>
          <w:p w:rsidR="00144AB5" w:rsidRDefault="00144AB5" w:rsidP="006F614E">
            <w:pPr>
              <w:rPr>
                <w:rFonts w:ascii="Geo AcadNusx" w:hAnsi="Geo AcadNusx"/>
                <w:lang w:val="fr-FR"/>
              </w:rPr>
            </w:pPr>
            <w:r>
              <w:rPr>
                <w:sz w:val="22"/>
                <w:szCs w:val="22"/>
                <w:lang w:val="fr-FR"/>
              </w:rPr>
              <w:t>Quelle est ton adresse? Quel est ton numéro de téléphone?</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Ազգության և ծագման մասին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D’où es-tu? Je suis de Géorgie.</w:t>
            </w:r>
          </w:p>
          <w:p w:rsidR="00144AB5" w:rsidRDefault="00144AB5" w:rsidP="006F614E">
            <w:pPr>
              <w:rPr>
                <w:rFonts w:ascii="Geo AcadNusx" w:hAnsi="Geo AcadNusx"/>
                <w:lang w:val="fr-FR"/>
              </w:rPr>
            </w:pPr>
            <w:r>
              <w:rPr>
                <w:sz w:val="22"/>
                <w:szCs w:val="22"/>
                <w:lang w:val="fr-FR"/>
              </w:rPr>
              <w:t>Il vient de Géorgie</w:t>
            </w:r>
            <w:r>
              <w:rPr>
                <w:rFonts w:ascii="Geo AcadNusx" w:hAnsi="Geo AcadNusx"/>
                <w:sz w:val="22"/>
                <w:szCs w:val="22"/>
                <w:lang w:val="fr-FR"/>
              </w:rPr>
              <w:t>. . .</w:t>
            </w:r>
          </w:p>
          <w:p w:rsidR="00144AB5" w:rsidRDefault="00144AB5" w:rsidP="006F614E">
            <w:pPr>
              <w:rPr>
                <w:lang w:val="fr-FR"/>
              </w:rPr>
            </w:pPr>
            <w:r>
              <w:rPr>
                <w:sz w:val="22"/>
                <w:szCs w:val="22"/>
                <w:lang w:val="fr-FR"/>
              </w:rPr>
              <w:t>Quelle est sa nationalité? Il est géorgien.</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Կենդանիների, առարկաների մասին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Qu'est-ce que c'est? C’est  mon stylo! Qu'est-ce qu'il sait faire? À quoi ça sert un marque-page?</w:t>
            </w:r>
          </w:p>
        </w:tc>
      </w:tr>
      <w:tr w:rsidR="00144AB5" w:rsidRPr="00615E58" w:rsidTr="006F614E">
        <w:trPr>
          <w:trHeight w:val="557"/>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Մասնագիտության/արհեստի մասին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Geo AcadNusx" w:hAnsi="Geo AcadNusx"/>
                <w:lang w:val="fr-FR"/>
              </w:rPr>
            </w:pPr>
            <w:r>
              <w:rPr>
                <w:sz w:val="22"/>
                <w:szCs w:val="22"/>
                <w:lang w:val="fr-FR"/>
              </w:rPr>
              <w:t>Quel est son métier? Elle est médecin</w:t>
            </w:r>
            <w:r>
              <w:rPr>
                <w:rFonts w:ascii="Geo AcadNusx" w:hAnsi="Geo AcadNusx"/>
                <w:sz w:val="22"/>
                <w:szCs w:val="22"/>
                <w:lang w:val="fr-FR"/>
              </w:rPr>
              <w:t>.</w:t>
            </w:r>
            <w:r>
              <w:rPr>
                <w:sz w:val="22"/>
                <w:szCs w:val="22"/>
                <w:lang w:val="fr-FR"/>
              </w:rPr>
              <w:t xml:space="preserve"> Je veux être pilote! Qu’est-ce que  tu voudrais devenir?</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Առողջության մասին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Il va bien. Je vais mal. Je suis malade. Elle a mal à la gorge</w:t>
            </w:r>
            <w:r>
              <w:rPr>
                <w:rFonts w:ascii="Geo AcadNusx" w:hAnsi="Geo AcadNusx"/>
                <w:sz w:val="22"/>
                <w:szCs w:val="22"/>
                <w:lang w:val="fr-FR"/>
              </w:rPr>
              <w:t xml:space="preserve">. </w:t>
            </w:r>
            <w:r>
              <w:rPr>
                <w:sz w:val="22"/>
                <w:szCs w:val="22"/>
                <w:lang w:val="fr-FR"/>
              </w:rPr>
              <w:t>Il a guéri.</w:t>
            </w:r>
          </w:p>
          <w:p w:rsidR="00144AB5" w:rsidRDefault="00144AB5" w:rsidP="006F614E">
            <w:pPr>
              <w:rPr>
                <w:rFonts w:ascii="AcadNusx" w:hAnsi="AcadNusx"/>
                <w:lang w:val="fr-FR"/>
              </w:rPr>
            </w:pPr>
            <w:r>
              <w:rPr>
                <w:sz w:val="22"/>
                <w:szCs w:val="22"/>
                <w:lang w:val="fr-FR"/>
              </w:rPr>
              <w:t>Il a de la fièvre. Elle a une grippe.</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Եղանակի մասին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Quel temps fait-il? Il fait froid/chaud. Il pleut.</w:t>
            </w:r>
            <w:r>
              <w:rPr>
                <w:rFonts w:ascii="Geo AcadNusx" w:hAnsi="Geo AcadNusx"/>
                <w:sz w:val="22"/>
                <w:szCs w:val="22"/>
                <w:lang w:val="fr-FR"/>
              </w:rPr>
              <w:t xml:space="preserve"> </w:t>
            </w:r>
            <w:r>
              <w:rPr>
                <w:sz w:val="22"/>
                <w:szCs w:val="22"/>
                <w:lang w:val="fr-FR"/>
              </w:rPr>
              <w:t>Il pleut fort/à verse. Il gèle. Le ciel est gris/couvert. Il y a du brouillard. Le ciel se dégage. Il y a un arc-en-ciel. Il grêle. Il fait moins 10</w:t>
            </w:r>
            <w:r>
              <w:rPr>
                <w:sz w:val="22"/>
                <w:szCs w:val="22"/>
                <w:vertAlign w:val="superscript"/>
                <w:lang w:val="fr-FR"/>
              </w:rPr>
              <w:t>0</w:t>
            </w:r>
            <w:r>
              <w:rPr>
                <w:sz w:val="22"/>
                <w:szCs w:val="22"/>
                <w:lang w:val="fr-FR"/>
              </w:rPr>
              <w:t xml:space="preserve">. </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Ցանկության մասին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Geo AcadNusx" w:hAnsi="Geo AcadNusx"/>
                <w:lang w:val="fr-FR"/>
              </w:rPr>
            </w:pPr>
            <w:r>
              <w:rPr>
                <w:sz w:val="22"/>
                <w:szCs w:val="22"/>
                <w:lang w:val="fr-FR"/>
              </w:rPr>
              <w:t xml:space="preserve"> Tu veux une banane? Qu'est-ce que tu veux? J’ai envie de</w:t>
            </w:r>
            <w:r>
              <w:rPr>
                <w:rFonts w:ascii="Geo AcadNusx" w:hAnsi="Geo AcadNusx"/>
                <w:sz w:val="22"/>
                <w:szCs w:val="22"/>
                <w:lang w:val="fr-FR"/>
              </w:rPr>
              <w:t xml:space="preserve"> . . . </w:t>
            </w:r>
            <w:r>
              <w:rPr>
                <w:sz w:val="22"/>
                <w:szCs w:val="22"/>
                <w:lang w:val="fr-FR"/>
              </w:rPr>
              <w:t>J'aimerais . . .</w:t>
            </w: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Այն մասին, թե ինչ ունի/ով ունի</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Tu as . . . ? J'ai . . . Tu n'as pas de stylo. Tu as des frères? Oui, j'ai un frère.</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lang w:val="fr-FR"/>
              </w:rPr>
            </w:pPr>
            <w:r>
              <w:rPr>
                <w:rFonts w:ascii="Sylfaen" w:hAnsi="Sylfaen"/>
                <w:b/>
                <w:bCs/>
                <w:sz w:val="22"/>
                <w:szCs w:val="22"/>
                <w:lang w:val="hy-AM"/>
              </w:rPr>
              <w:t>Նկարագրում/բնութագրում</w:t>
            </w:r>
          </w:p>
        </w:tc>
        <w:tc>
          <w:tcPr>
            <w:tcW w:w="5832"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Geo AcadNusx" w:hAnsi="Geo AcadNusx"/>
                <w:lang w:val="fr-FR"/>
              </w:rPr>
            </w:pPr>
          </w:p>
        </w:tc>
      </w:tr>
      <w:tr w:rsidR="00144AB5" w:rsidRPr="00615E58" w:rsidTr="006F614E">
        <w:trPr>
          <w:trHeight w:val="962"/>
        </w:trPr>
        <w:tc>
          <w:tcPr>
            <w:tcW w:w="333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Մարդու արտաքինը</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Comment est-elle? Elle est blonde. Elle a les yeux de quelle couleur? Elle a les yeux bruns. </w:t>
            </w:r>
          </w:p>
          <w:p w:rsidR="00144AB5" w:rsidRDefault="00144AB5" w:rsidP="006F614E">
            <w:pPr>
              <w:rPr>
                <w:lang w:val="fr-FR"/>
              </w:rPr>
            </w:pPr>
            <w:r>
              <w:rPr>
                <w:sz w:val="22"/>
                <w:szCs w:val="22"/>
                <w:lang w:val="fr-FR"/>
              </w:rPr>
              <w:t>Elle a un pull bleu. Il est gros/maigre/jeune. Il mesure 1m 83. Il pèse 120 kilos. Son papa a des moustaches. Cette femme est très belle. Elle  porte une jupe noire et une chemise bleu marine.</w:t>
            </w:r>
          </w:p>
          <w:p w:rsidR="00144AB5" w:rsidRDefault="00144AB5" w:rsidP="006F614E">
            <w:pPr>
              <w:rPr>
                <w:rFonts w:ascii="Geo AcadNusx" w:hAnsi="Geo AcadNusx"/>
                <w:lang w:val="fr-FR"/>
              </w:rPr>
            </w:pP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Մարդու բնավորությունը</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Comment est-il? Il est gentil/méchant/timide. . . </w:t>
            </w:r>
          </w:p>
          <w:p w:rsidR="00144AB5" w:rsidRDefault="00144AB5" w:rsidP="006F614E">
            <w:pPr>
              <w:rPr>
                <w:lang w:val="fr-FR"/>
              </w:rPr>
            </w:pPr>
            <w:r>
              <w:rPr>
                <w:sz w:val="22"/>
                <w:szCs w:val="22"/>
                <w:lang w:val="fr-FR"/>
              </w:rPr>
              <w:t xml:space="preserve">Il est sympa/amusant. . .  </w:t>
            </w:r>
          </w:p>
          <w:p w:rsidR="00144AB5" w:rsidRDefault="00144AB5" w:rsidP="006F614E">
            <w:pPr>
              <w:rPr>
                <w:lang w:val="fr-FR"/>
              </w:rPr>
            </w:pPr>
            <w:r>
              <w:rPr>
                <w:sz w:val="22"/>
                <w:szCs w:val="22"/>
                <w:lang w:val="fr-FR"/>
              </w:rPr>
              <w:t>Tu es fort en quoi? Je suis fort en histoire</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Առարկայի նկարագրություն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Comment est  sa table? Elle est ronde/carrée?</w:t>
            </w:r>
            <w:r>
              <w:rPr>
                <w:rFonts w:ascii="Sylfaen" w:hAnsi="Sylfaen"/>
                <w:sz w:val="22"/>
                <w:szCs w:val="22"/>
                <w:lang w:val="fr-FR"/>
              </w:rPr>
              <w:t xml:space="preserve"> </w:t>
            </w:r>
            <w:r>
              <w:rPr>
                <w:sz w:val="22"/>
                <w:szCs w:val="22"/>
                <w:lang w:val="fr-FR"/>
              </w:rPr>
              <w:t>Ma cuisine est très  petite.</w:t>
            </w:r>
          </w:p>
          <w:p w:rsidR="00144AB5" w:rsidRDefault="00144AB5" w:rsidP="006F614E">
            <w:pPr>
              <w:rPr>
                <w:rFonts w:ascii="AcadNusx" w:hAnsi="AcadNusx"/>
                <w:lang w:val="fr-FR"/>
              </w:rPr>
            </w:pPr>
            <w:r>
              <w:rPr>
                <w:sz w:val="22"/>
                <w:szCs w:val="22"/>
                <w:lang w:val="fr-FR"/>
              </w:rPr>
              <w:t>En quoi est cette table? Comment est l’eau?  L’eau est assez/trop/très chaude. Ça pèse combien?</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pStyle w:val="Heading3"/>
              <w:rPr>
                <w:sz w:val="22"/>
                <w:lang w:val="fr-FR"/>
              </w:rPr>
            </w:pPr>
            <w:r>
              <w:rPr>
                <w:rFonts w:ascii="Sylfaen" w:hAnsi="Sylfaen"/>
                <w:b w:val="0"/>
                <w:sz w:val="22"/>
                <w:szCs w:val="22"/>
                <w:lang w:val="hy-AM"/>
              </w:rPr>
              <w:t>Գնահատում</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Geo AcadNusx" w:hAnsi="Geo AcadNusx"/>
                <w:lang w:val="fr-FR"/>
              </w:rPr>
            </w:pP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fr-FR"/>
              </w:rPr>
            </w:pPr>
            <w:r>
              <w:rPr>
                <w:rFonts w:ascii="Sylfaen" w:hAnsi="Sylfaen"/>
                <w:iCs/>
                <w:sz w:val="22"/>
                <w:szCs w:val="22"/>
                <w:lang w:val="hy-AM"/>
              </w:rPr>
              <w:t>Կարծիքի, տպավորության, ճաշակի, վերաբերմունքի արտահայտում</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Comme c'est beau! C'est bon!</w:t>
            </w:r>
            <w:r>
              <w:rPr>
                <w:rFonts w:ascii="Geo AcadNusx" w:hAnsi="Geo AcadNusx"/>
                <w:sz w:val="22"/>
                <w:szCs w:val="22"/>
                <w:lang w:val="fr-FR"/>
              </w:rPr>
              <w:t xml:space="preserve"> </w:t>
            </w:r>
            <w:r>
              <w:rPr>
                <w:sz w:val="22"/>
                <w:szCs w:val="22"/>
                <w:lang w:val="fr-FR"/>
              </w:rPr>
              <w:t>C’est super! C’est nul! Comme c’est joli/beau!</w:t>
            </w:r>
          </w:p>
          <w:p w:rsidR="00144AB5" w:rsidRDefault="00144AB5" w:rsidP="006F614E">
            <w:pPr>
              <w:rPr>
                <w:rFonts w:ascii="Sylfaen" w:hAnsi="Sylfaen"/>
                <w:lang w:val="fr-FR"/>
              </w:rPr>
            </w:pPr>
            <w:r>
              <w:rPr>
                <w:sz w:val="22"/>
                <w:szCs w:val="22"/>
                <w:lang w:val="fr-FR"/>
              </w:rPr>
              <w:t>C’est bon /mauvais! Je trouve que ce n’est  pas mal! Je l’adore! Il a l’air gentil! Ça te plaît?</w:t>
            </w:r>
            <w:r>
              <w:rPr>
                <w:rFonts w:ascii="Geo AcadNusx" w:hAnsi="Geo AcadNusx"/>
                <w:sz w:val="22"/>
                <w:szCs w:val="22"/>
                <w:lang w:val="fr-FR"/>
              </w:rPr>
              <w:t xml:space="preserve"> </w:t>
            </w:r>
            <w:r>
              <w:rPr>
                <w:sz w:val="22"/>
                <w:szCs w:val="22"/>
                <w:lang w:val="fr-FR"/>
              </w:rPr>
              <w:t>Ça me plaît.</w:t>
            </w:r>
            <w:r>
              <w:rPr>
                <w:rFonts w:ascii="Geo AcadNusx" w:hAnsi="Geo AcadNusx"/>
                <w:sz w:val="22"/>
                <w:szCs w:val="22"/>
                <w:lang w:val="fr-FR"/>
              </w:rPr>
              <w:t xml:space="preserve"> </w:t>
            </w:r>
            <w:r>
              <w:rPr>
                <w:sz w:val="22"/>
                <w:szCs w:val="22"/>
                <w:lang w:val="fr-FR"/>
              </w:rPr>
              <w:t>Il n'a pas peur. Je suis triste. Elle est  fâchée.</w:t>
            </w:r>
            <w:r>
              <w:rPr>
                <w:rFonts w:ascii="Geo AcadNusx" w:hAnsi="Geo AcadNusx"/>
                <w:sz w:val="22"/>
                <w:szCs w:val="22"/>
                <w:lang w:val="fr-FR"/>
              </w:rPr>
              <w:t xml:space="preserve"> </w:t>
            </w:r>
            <w:r>
              <w:rPr>
                <w:sz w:val="22"/>
                <w:szCs w:val="22"/>
                <w:lang w:val="fr-FR"/>
              </w:rPr>
              <w:t>J’aime le chocolat. Il n’aime pas la salade.</w:t>
            </w:r>
          </w:p>
          <w:p w:rsidR="00144AB5" w:rsidRDefault="00144AB5" w:rsidP="006F614E">
            <w:pPr>
              <w:rPr>
                <w:lang w:val="fr-FR"/>
              </w:rPr>
            </w:pPr>
            <w:r>
              <w:rPr>
                <w:sz w:val="22"/>
                <w:szCs w:val="22"/>
                <w:lang w:val="fr-FR"/>
              </w:rPr>
              <w:t xml:space="preserve">Je n’aime pas les maths. J’aime faire du ski. </w:t>
            </w:r>
          </w:p>
          <w:p w:rsidR="00144AB5" w:rsidRDefault="00144AB5" w:rsidP="006F614E">
            <w:pPr>
              <w:rPr>
                <w:rFonts w:ascii="Geo AcadNusx" w:hAnsi="Geo AcadNusx"/>
                <w:lang w:val="fr-FR"/>
              </w:rPr>
            </w:pPr>
            <w:r>
              <w:rPr>
                <w:sz w:val="22"/>
                <w:szCs w:val="22"/>
                <w:lang w:val="fr-FR"/>
              </w:rPr>
              <w:t>J’aime bien le Rock! Je déteste ça! Je préfère la musique classique.</w:t>
            </w:r>
          </w:p>
          <w:p w:rsidR="00144AB5" w:rsidRDefault="00144AB5" w:rsidP="006F614E">
            <w:pPr>
              <w:tabs>
                <w:tab w:val="left" w:pos="3060"/>
              </w:tabs>
              <w:rPr>
                <w:rFonts w:ascii="Geo AcadNusx" w:hAnsi="Geo AcadNusx"/>
                <w:lang w:val="fr-FR"/>
              </w:rPr>
            </w:pP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iCs/>
                <w:lang w:val="fr-FR"/>
              </w:rPr>
            </w:pPr>
            <w:r>
              <w:rPr>
                <w:rFonts w:ascii="Sylfaen" w:hAnsi="Sylfaen"/>
                <w:b/>
                <w:sz w:val="22"/>
                <w:szCs w:val="22"/>
                <w:lang w:val="hy-AM"/>
              </w:rPr>
              <w:t xml:space="preserve">Զգացմունքների, հուզական </w:t>
            </w:r>
            <w:r>
              <w:rPr>
                <w:rFonts w:ascii="Sylfaen" w:hAnsi="Sylfaen"/>
                <w:b/>
                <w:sz w:val="22"/>
                <w:szCs w:val="22"/>
                <w:lang w:val="en-US"/>
              </w:rPr>
              <w:t xml:space="preserve">արձագանքի </w:t>
            </w:r>
            <w:r>
              <w:rPr>
                <w:rFonts w:ascii="Sylfaen" w:hAnsi="Sylfaen"/>
                <w:b/>
                <w:sz w:val="22"/>
                <w:szCs w:val="22"/>
                <w:lang w:val="hy-AM"/>
              </w:rPr>
              <w:t>արտահայտում</w:t>
            </w:r>
          </w:p>
        </w:tc>
        <w:tc>
          <w:tcPr>
            <w:tcW w:w="5832"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Je suis fatigué. J'ai froid/chaud. Il n'a pas peur. Je suis triste. Elle est  fâchée.</w:t>
            </w:r>
            <w:r>
              <w:rPr>
                <w:rFonts w:ascii="Geo AcadNusx" w:hAnsi="Geo AcadNusx"/>
                <w:sz w:val="22"/>
                <w:szCs w:val="22"/>
                <w:lang w:val="fr-FR"/>
              </w:rPr>
              <w:t xml:space="preserve"> </w:t>
            </w:r>
            <w:r>
              <w:rPr>
                <w:sz w:val="22"/>
                <w:szCs w:val="22"/>
                <w:lang w:val="fr-FR"/>
              </w:rPr>
              <w:t xml:space="preserve">Youpi! Zut, il pleut! </w:t>
            </w:r>
          </w:p>
          <w:p w:rsidR="00144AB5" w:rsidRDefault="00144AB5" w:rsidP="006F614E">
            <w:pPr>
              <w:rPr>
                <w:lang w:val="fr-FR"/>
              </w:rPr>
            </w:pPr>
            <w:r>
              <w:rPr>
                <w:sz w:val="22"/>
                <w:szCs w:val="22"/>
                <w:lang w:val="fr-FR"/>
              </w:rPr>
              <w:t>Je suis content/mécontent/fâché. Ça m’est égal!</w:t>
            </w:r>
          </w:p>
          <w:p w:rsidR="00144AB5" w:rsidRDefault="00144AB5" w:rsidP="006F614E">
            <w:pPr>
              <w:rPr>
                <w:lang w:val="fr-FR"/>
              </w:rPr>
            </w:pPr>
            <w:r>
              <w:rPr>
                <w:sz w:val="22"/>
                <w:szCs w:val="22"/>
                <w:lang w:val="fr-FR"/>
              </w:rPr>
              <w:t>Elle est triste.</w:t>
            </w:r>
          </w:p>
          <w:p w:rsidR="00144AB5" w:rsidRDefault="00144AB5" w:rsidP="006F614E">
            <w:pPr>
              <w:rPr>
                <w:rFonts w:ascii="Sylfaen" w:hAnsi="Sylfaen"/>
                <w:lang w:val="fr-FR"/>
              </w:rPr>
            </w:pP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bCs/>
                <w:sz w:val="22"/>
                <w:szCs w:val="22"/>
                <w:lang w:val="hy-AM"/>
              </w:rPr>
              <w:t>Կողմնորոշում ժամանակի մեջ</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Geo AcadNusx" w:hAnsi="Geo AcadNusx"/>
                <w:lang w:val="fr-FR"/>
              </w:rPr>
            </w:pP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Ժամանակի սահմանափակում</w:t>
            </w:r>
          </w:p>
          <w:p w:rsidR="00144AB5" w:rsidRDefault="00144AB5" w:rsidP="006F614E">
            <w:pPr>
              <w:rPr>
                <w:rFonts w:ascii="Sylfaen" w:hAnsi="Sylfaen"/>
                <w:iCs/>
                <w:lang w:val="fr-FR"/>
              </w:rPr>
            </w:pPr>
          </w:p>
          <w:p w:rsidR="00144AB5" w:rsidRDefault="00144AB5" w:rsidP="006F614E">
            <w:pPr>
              <w:rPr>
                <w:rFonts w:ascii="Sylfaen" w:hAnsi="Sylfaen"/>
                <w:iCs/>
                <w:lang w:val="fr-FR"/>
              </w:rPr>
            </w:pPr>
          </w:p>
          <w:p w:rsidR="00144AB5" w:rsidRDefault="00144AB5" w:rsidP="006F614E">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Quelle heure est-il? Il est 5 heures et demie.</w:t>
            </w:r>
          </w:p>
          <w:p w:rsidR="00144AB5" w:rsidRDefault="00144AB5" w:rsidP="006F614E">
            <w:pPr>
              <w:rPr>
                <w:lang w:val="fr-FR"/>
              </w:rPr>
            </w:pPr>
            <w:r>
              <w:rPr>
                <w:sz w:val="22"/>
                <w:szCs w:val="22"/>
                <w:lang w:val="fr-FR"/>
              </w:rPr>
              <w:t>Il est minuit. Aujourd’hui, je vais au stade.</w:t>
            </w:r>
          </w:p>
          <w:p w:rsidR="00144AB5" w:rsidRDefault="00144AB5" w:rsidP="006F614E">
            <w:pPr>
              <w:rPr>
                <w:lang w:val="fr-FR"/>
              </w:rPr>
            </w:pPr>
            <w:r>
              <w:rPr>
                <w:sz w:val="22"/>
                <w:szCs w:val="22"/>
                <w:lang w:val="fr-FR"/>
              </w:rPr>
              <w:t>Maintenant, je mange. Quel jour sommes-nous? Tes parents arrivent quand? – Vendredi.</w:t>
            </w:r>
          </w:p>
          <w:p w:rsidR="00144AB5" w:rsidRDefault="00144AB5" w:rsidP="006F614E">
            <w:pPr>
              <w:rPr>
                <w:lang w:val="fr-FR"/>
              </w:rPr>
            </w:pPr>
            <w:r>
              <w:rPr>
                <w:sz w:val="22"/>
                <w:szCs w:val="22"/>
                <w:lang w:val="fr-FR"/>
              </w:rPr>
              <w:t>C’est quelle date?- Le 27 août. Mon anniversaire est en février. En été/au printemps, je vais au bord de la mer. Le train part à 21 h 27. En 1789, les Parisiens ont pris la Bastille. Quand  passes-tu chez moi?</w:t>
            </w:r>
          </w:p>
          <w:p w:rsidR="00144AB5" w:rsidRDefault="00144AB5" w:rsidP="006F614E">
            <w:pPr>
              <w:rPr>
                <w:lang w:val="fr-FR"/>
              </w:rPr>
            </w:pPr>
            <w:r>
              <w:rPr>
                <w:sz w:val="22"/>
                <w:szCs w:val="22"/>
                <w:lang w:val="fr-FR"/>
              </w:rPr>
              <w:t>-Aujourd’hui …/cet après-midi…</w:t>
            </w: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en-US"/>
              </w:rPr>
            </w:pPr>
            <w:r>
              <w:rPr>
                <w:rFonts w:ascii="Sylfaen" w:hAnsi="Sylfaen"/>
                <w:iCs/>
                <w:sz w:val="22"/>
                <w:szCs w:val="22"/>
                <w:lang w:val="hy-AM"/>
              </w:rPr>
              <w:t>Ժամանակագրություն</w:t>
            </w:r>
          </w:p>
          <w:p w:rsidR="00144AB5" w:rsidRDefault="00144AB5" w:rsidP="006F614E">
            <w:pPr>
              <w:rPr>
                <w:rFonts w:ascii="AcadNusx" w:hAnsi="AcadNusx"/>
                <w:iCs/>
                <w:lang w:val="en-US"/>
              </w:rPr>
            </w:pP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D’abord je fais mes devoirs, après je dîne, puis je vais jouer.</w:t>
            </w:r>
          </w:p>
          <w:p w:rsidR="00144AB5" w:rsidRDefault="00144AB5" w:rsidP="006F614E">
            <w:pPr>
              <w:rPr>
                <w:lang w:val="fr-FR"/>
              </w:rPr>
            </w:pPr>
            <w:r>
              <w:rPr>
                <w:sz w:val="22"/>
                <w:szCs w:val="22"/>
                <w:lang w:val="fr-FR"/>
              </w:rPr>
              <w:t>Tout d'abord je réfléchis, ensuite je réponds!</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bCs/>
                <w:sz w:val="22"/>
                <w:szCs w:val="22"/>
                <w:lang w:val="hy-AM"/>
              </w:rPr>
              <w:t>Կողմնորոշում տարածության մեջ</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Geo AcadNusx" w:hAnsi="Geo AcadNusx"/>
                <w:lang w:val="fr-FR"/>
              </w:rPr>
            </w:pP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Տեղադրություն</w:t>
            </w:r>
          </w:p>
          <w:p w:rsidR="00144AB5" w:rsidRDefault="00144AB5" w:rsidP="006F614E">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Sur la table il y a une lampe. Sa maison est près du musée. Il est chez Nina. Ta voiture est loin d’ici? - Non, tout près… </w:t>
            </w:r>
          </w:p>
        </w:tc>
      </w:tr>
      <w:tr w:rsidR="00144AB5" w:rsidRPr="00615E58" w:rsidTr="006F614E">
        <w:trPr>
          <w:trHeight w:val="144"/>
        </w:trPr>
        <w:tc>
          <w:tcPr>
            <w:tcW w:w="333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Ուղղություն/նշանակման վայր</w:t>
            </w:r>
            <w:r>
              <w:rPr>
                <w:rFonts w:ascii="Sylfaen" w:hAnsi="Sylfaen"/>
                <w:iCs/>
                <w:sz w:val="22"/>
                <w:szCs w:val="22"/>
                <w:lang w:val="fr-FR"/>
              </w:rPr>
              <w:t xml:space="preserve">  </w:t>
            </w:r>
          </w:p>
          <w:p w:rsidR="00144AB5" w:rsidRDefault="00144AB5" w:rsidP="006F614E">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sz w:val="22"/>
                <w:szCs w:val="22"/>
                <w:lang w:val="fr-FR"/>
              </w:rPr>
              <w:t xml:space="preserve">Je vais au Canada/en France. </w:t>
            </w:r>
            <w:r>
              <w:rPr>
                <w:rFonts w:ascii="Sylfaen" w:hAnsi="Sylfaen"/>
                <w:sz w:val="22"/>
                <w:szCs w:val="22"/>
                <w:lang w:val="fr-FR"/>
              </w:rPr>
              <w:t xml:space="preserve"> </w:t>
            </w:r>
            <w:r>
              <w:rPr>
                <w:sz w:val="22"/>
                <w:szCs w:val="22"/>
                <w:lang w:val="fr-FR"/>
              </w:rPr>
              <w:t>Je viens de France.</w:t>
            </w:r>
          </w:p>
          <w:p w:rsidR="00144AB5" w:rsidRDefault="00144AB5" w:rsidP="006F614E">
            <w:pPr>
              <w:rPr>
                <w:lang w:val="fr-FR"/>
              </w:rPr>
            </w:pPr>
            <w:r>
              <w:rPr>
                <w:sz w:val="22"/>
                <w:szCs w:val="22"/>
                <w:lang w:val="fr-FR"/>
              </w:rPr>
              <w:t>Il va à Paris. Je vais au nord de Paris.</w:t>
            </w:r>
          </w:p>
          <w:p w:rsidR="00144AB5" w:rsidRDefault="00144AB5" w:rsidP="006F614E">
            <w:pPr>
              <w:rPr>
                <w:rFonts w:ascii="Sylfaen" w:hAnsi="Sylfaen"/>
                <w:lang w:val="fr-FR"/>
              </w:rPr>
            </w:pPr>
            <w:r>
              <w:rPr>
                <w:sz w:val="22"/>
                <w:szCs w:val="22"/>
                <w:lang w:val="fr-FR"/>
              </w:rPr>
              <w:t>Pour allez à la place de la  mairie, s’il vous plaît ? - Tournez à gauche. Continuez tout droit! Prenez la deuxième rue à droite!</w:t>
            </w:r>
            <w:r>
              <w:rPr>
                <w:rFonts w:ascii="Sylfaen" w:hAnsi="Sylfaen"/>
                <w:sz w:val="22"/>
                <w:szCs w:val="22"/>
                <w:lang w:val="fr-FR"/>
              </w:rPr>
              <w:t xml:space="preserve"> </w:t>
            </w:r>
            <w:r>
              <w:rPr>
                <w:sz w:val="22"/>
                <w:szCs w:val="22"/>
                <w:lang w:val="fr-FR"/>
              </w:rPr>
              <w:t>Va vers le sud!…</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bCs/>
                <w:sz w:val="22"/>
                <w:szCs w:val="22"/>
                <w:lang w:val="hy-AM"/>
              </w:rPr>
              <w:t>Տրամաբանական կապերի արտահայտում</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Geo AcadNusx" w:hAnsi="Geo AcadNusx"/>
                <w:b/>
                <w:bCs/>
                <w:lang w:val="fr-FR"/>
              </w:rPr>
            </w:pP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en-US"/>
              </w:rPr>
            </w:pPr>
            <w:r>
              <w:rPr>
                <w:rFonts w:ascii="Sylfaen" w:hAnsi="Sylfaen"/>
                <w:iCs/>
                <w:sz w:val="22"/>
                <w:szCs w:val="22"/>
                <w:lang w:val="hy-AM"/>
              </w:rPr>
              <w:t>Պատճառ/</w:t>
            </w:r>
            <w:r>
              <w:rPr>
                <w:rFonts w:ascii="Sylfaen" w:hAnsi="Sylfaen"/>
                <w:iCs/>
                <w:sz w:val="22"/>
                <w:szCs w:val="22"/>
                <w:lang w:val="en-US"/>
              </w:rPr>
              <w:t>հետևանք</w:t>
            </w:r>
            <w:r>
              <w:rPr>
                <w:rFonts w:ascii="Sylfaen" w:hAnsi="Sylfaen"/>
                <w:iCs/>
                <w:sz w:val="22"/>
                <w:szCs w:val="22"/>
                <w:lang w:val="hy-AM"/>
              </w:rPr>
              <w:t>/</w:t>
            </w:r>
          </w:p>
          <w:p w:rsidR="00144AB5" w:rsidRDefault="00144AB5" w:rsidP="006F614E">
            <w:pPr>
              <w:rPr>
                <w:rFonts w:ascii="Sylfaen" w:hAnsi="Sylfaen"/>
                <w:iCs/>
                <w:lang w:val="fr-FR"/>
              </w:rPr>
            </w:pPr>
            <w:r>
              <w:rPr>
                <w:rFonts w:ascii="Sylfaen" w:hAnsi="Sylfaen"/>
                <w:iCs/>
                <w:sz w:val="22"/>
                <w:szCs w:val="22"/>
                <w:lang w:val="hy-AM"/>
              </w:rPr>
              <w:t>հակադրություն</w:t>
            </w:r>
          </w:p>
          <w:p w:rsidR="00144AB5" w:rsidRDefault="00144AB5" w:rsidP="006F614E">
            <w:pPr>
              <w:rPr>
                <w:rFonts w:ascii="Sylfaen" w:hAnsi="Sylfaen"/>
                <w:iCs/>
                <w:lang w:val="fr-FR"/>
              </w:rPr>
            </w:pPr>
          </w:p>
          <w:p w:rsidR="00144AB5" w:rsidRDefault="00144AB5" w:rsidP="006F614E">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en-US"/>
              </w:rPr>
            </w:pPr>
            <w:r>
              <w:rPr>
                <w:sz w:val="22"/>
                <w:szCs w:val="22"/>
                <w:lang w:val="fr-FR"/>
              </w:rPr>
              <w:t xml:space="preserve">Pourquoi es-tu triste? Parce qu’il pleut. Moi, au contraire, j'adore le rock. </w:t>
            </w:r>
            <w:r>
              <w:rPr>
                <w:sz w:val="22"/>
                <w:szCs w:val="22"/>
                <w:lang w:val="en-US"/>
              </w:rPr>
              <w:t>Je pense, donc je suis.</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iCs/>
                <w:lang w:val="hy-AM"/>
              </w:rPr>
            </w:pPr>
            <w:r>
              <w:rPr>
                <w:rFonts w:ascii="Sylfaen" w:hAnsi="Sylfaen"/>
                <w:b/>
                <w:iCs/>
                <w:sz w:val="22"/>
                <w:szCs w:val="22"/>
                <w:lang w:val="hy-AM"/>
              </w:rPr>
              <w:t>Անհրաժեշտություն, պարտականություն</w:t>
            </w: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Lève-toi! Levez-vous!</w:t>
            </w:r>
          </w:p>
          <w:p w:rsidR="00144AB5" w:rsidRDefault="00144AB5" w:rsidP="006F614E">
            <w:pPr>
              <w:rPr>
                <w:lang w:val="fr-FR"/>
              </w:rPr>
            </w:pPr>
            <w:r>
              <w:rPr>
                <w:bCs/>
                <w:sz w:val="22"/>
                <w:szCs w:val="22"/>
                <w:lang w:val="fr-FR"/>
              </w:rPr>
              <w:t>Répète! Écoute et réponds! Découpe! Colle!</w:t>
            </w:r>
            <w:r>
              <w:rPr>
                <w:sz w:val="22"/>
                <w:szCs w:val="22"/>
                <w:lang w:val="fr-FR"/>
              </w:rPr>
              <w:t xml:space="preserve"> Il faut venir à l’école à 9 heures.  Nous devons partir à 9 heures.</w:t>
            </w:r>
          </w:p>
        </w:tc>
      </w:tr>
      <w:tr w:rsidR="00144AB5" w:rsidTr="006F614E">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144AB5" w:rsidRDefault="00144AB5" w:rsidP="006F614E">
            <w:pPr>
              <w:rPr>
                <w:rFonts w:ascii="AcadNusx" w:hAnsi="AcadNusx"/>
                <w:b/>
                <w:bCs/>
                <w:lang w:val="fr-FR"/>
              </w:rPr>
            </w:pPr>
            <w:r>
              <w:rPr>
                <w:rFonts w:ascii="Sylfaen" w:hAnsi="Sylfaen"/>
                <w:b/>
                <w:sz w:val="22"/>
                <w:szCs w:val="22"/>
                <w:lang w:val="hy-AM"/>
              </w:rPr>
              <w:t>Ինտերակցիա դասասենյակում</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144AB5" w:rsidRDefault="00144AB5" w:rsidP="006F614E">
            <w:pPr>
              <w:rPr>
                <w:rFonts w:ascii="Geo AcadNusx" w:hAnsi="Geo AcadNusx"/>
                <w:b/>
                <w:bCs/>
                <w:lang w:val="fr-FR"/>
              </w:rPr>
            </w:pPr>
          </w:p>
        </w:tc>
      </w:tr>
      <w:tr w:rsidR="00144AB5" w:rsidRPr="00615E58" w:rsidTr="006F614E">
        <w:trPr>
          <w:trHeight w:val="1098"/>
        </w:trPr>
        <w:tc>
          <w:tcPr>
            <w:tcW w:w="333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fr-FR"/>
              </w:rPr>
            </w:pPr>
            <w:r>
              <w:rPr>
                <w:rFonts w:ascii="Sylfaen" w:hAnsi="Sylfaen"/>
                <w:iCs/>
                <w:sz w:val="22"/>
                <w:szCs w:val="22"/>
                <w:lang w:val="hy-AM"/>
              </w:rPr>
              <w:t>Ուսուցչի հրահանգներ, աշակերտի դիմելաձևեր/հարցեր</w:t>
            </w:r>
          </w:p>
          <w:p w:rsidR="00144AB5" w:rsidRDefault="00144AB5" w:rsidP="006F614E">
            <w:pPr>
              <w:rPr>
                <w:rFonts w:ascii="Sylfaen" w:hAnsi="Sylfaen"/>
                <w:iCs/>
                <w:lang w:val="fr-FR"/>
              </w:rPr>
            </w:pP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583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Fermez vos livres/cahiers! Viens au tableau! Essuyez  le tableau! Travaille avec ton voisin/ta voisine! Qui est absent/présent? Vous êtes prêts? Vous avez fini? Regardez! Écoutez! Ça s’écrit comment, s’il vous plaît? Vous pouvez répétez, s’il vous plaît? Je ne comprends pas! J’ai compris!  Je ne sais pas!</w:t>
            </w:r>
          </w:p>
          <w:p w:rsidR="00144AB5" w:rsidRDefault="00144AB5" w:rsidP="006F614E">
            <w:pPr>
              <w:rPr>
                <w:lang w:val="fr-FR"/>
              </w:rPr>
            </w:pPr>
            <w:r>
              <w:rPr>
                <w:sz w:val="22"/>
                <w:szCs w:val="22"/>
                <w:lang w:val="fr-FR"/>
              </w:rPr>
              <w:t>Barrez les lettres qui ne se prononcent pas!</w:t>
            </w:r>
          </w:p>
          <w:p w:rsidR="00144AB5" w:rsidRDefault="00144AB5" w:rsidP="006F614E">
            <w:pPr>
              <w:rPr>
                <w:lang w:val="fr-FR"/>
              </w:rPr>
            </w:pPr>
            <w:r>
              <w:rPr>
                <w:sz w:val="22"/>
                <w:szCs w:val="22"/>
                <w:lang w:val="fr-FR"/>
              </w:rPr>
              <w:t>Ecris en français! Rédigez les réponses!</w:t>
            </w:r>
          </w:p>
          <w:p w:rsidR="00144AB5" w:rsidRDefault="00144AB5" w:rsidP="006F614E">
            <w:pPr>
              <w:rPr>
                <w:lang w:val="fr-FR"/>
              </w:rPr>
            </w:pPr>
            <w:r>
              <w:rPr>
                <w:sz w:val="22"/>
                <w:szCs w:val="22"/>
                <w:lang w:val="fr-FR"/>
              </w:rPr>
              <w:t xml:space="preserve">Rédige une lettre! Jouez les scènes! </w:t>
            </w:r>
          </w:p>
          <w:p w:rsidR="00144AB5" w:rsidRDefault="00144AB5" w:rsidP="006F614E">
            <w:pPr>
              <w:rPr>
                <w:rFonts w:ascii="Geo AcadNusx" w:hAnsi="Geo AcadNusx"/>
                <w:lang w:val="fr-FR"/>
              </w:rPr>
            </w:pPr>
            <w:r>
              <w:rPr>
                <w:sz w:val="22"/>
                <w:szCs w:val="22"/>
                <w:lang w:val="fr-FR"/>
              </w:rPr>
              <w:t>Conjuguez  le verbe! C’est clair? Est-ce que vous pouvez traduire? Ça se dit comment en français? Comment on prononce? Vous pouvez épeler, s’il vous plaît?</w:t>
            </w:r>
          </w:p>
        </w:tc>
      </w:tr>
    </w:tbl>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rPr>
          <w:rFonts w:ascii="GrigoliaMtavr" w:hAnsi="GrigoliaMtavr"/>
          <w:sz w:val="22"/>
          <w:szCs w:val="22"/>
          <w:lang w:val="fr-FR"/>
        </w:rPr>
      </w:pPr>
    </w:p>
    <w:p w:rsidR="00144AB5" w:rsidRDefault="00144AB5" w:rsidP="00144AB5">
      <w:pPr>
        <w:jc w:val="both"/>
        <w:rPr>
          <w:rFonts w:ascii="AcadMtavr" w:hAnsi="AcadMtavr"/>
          <w:b/>
          <w:sz w:val="22"/>
          <w:szCs w:val="22"/>
          <w:lang w:val="en-US"/>
        </w:rPr>
      </w:pPr>
      <w:r>
        <w:rPr>
          <w:rFonts w:ascii="Sylfaen" w:hAnsi="Sylfaen"/>
          <w:b/>
          <w:sz w:val="22"/>
          <w:szCs w:val="22"/>
          <w:lang w:val="hy-AM"/>
        </w:rPr>
        <w:t>Բառապաշար</w:t>
      </w:r>
    </w:p>
    <w:p w:rsidR="00144AB5" w:rsidRDefault="00144AB5" w:rsidP="00144AB5">
      <w:pPr>
        <w:rPr>
          <w:rFonts w:ascii="Sylfaen" w:hAnsi="Sylfaen"/>
          <w:sz w:val="22"/>
          <w:szCs w:val="22"/>
          <w:lang w:val="ka-GE"/>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6947"/>
      </w:tblGrid>
      <w:tr w:rsidR="00144AB5" w:rsidRPr="00615E58" w:rsidTr="006F614E">
        <w:trPr>
          <w:trHeight w:val="497"/>
        </w:trPr>
        <w:tc>
          <w:tcPr>
            <w:tcW w:w="2127"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jc w:val="center"/>
              <w:rPr>
                <w:rFonts w:ascii="Sylfaen" w:hAnsi="Sylfaen"/>
                <w:b/>
                <w:bCs/>
                <w:lang w:val="fr-FR"/>
              </w:rPr>
            </w:pPr>
            <w:r>
              <w:rPr>
                <w:rFonts w:ascii="Sylfaen" w:hAnsi="Sylfaen"/>
                <w:b/>
                <w:bCs/>
                <w:sz w:val="22"/>
                <w:szCs w:val="22"/>
                <w:lang w:val="hy-AM"/>
              </w:rPr>
              <w:t>Անհատ</w:t>
            </w:r>
          </w:p>
          <w:p w:rsidR="00144AB5" w:rsidRDefault="00144AB5" w:rsidP="006F614E">
            <w:pPr>
              <w:jc w:val="cente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ka-GE"/>
              </w:rPr>
              <w:t xml:space="preserve"> </w:t>
            </w:r>
            <w:r>
              <w:rPr>
                <w:rFonts w:ascii="Sylfaen" w:hAnsi="Sylfaen"/>
                <w:b/>
                <w:bCs/>
                <w:sz w:val="22"/>
                <w:szCs w:val="22"/>
                <w:lang w:val="fr-FR"/>
              </w:rPr>
              <w:t xml:space="preserve">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750"/>
              </w:tabs>
              <w:rPr>
                <w:rFonts w:ascii="Sylfaen" w:hAnsi="Sylfaen"/>
                <w:iCs/>
                <w:lang w:val="fr-FR"/>
              </w:rPr>
            </w:pPr>
            <w:r>
              <w:rPr>
                <w:rFonts w:ascii="Sylfaen" w:hAnsi="Sylfaen"/>
                <w:iCs/>
                <w:sz w:val="22"/>
                <w:szCs w:val="22"/>
                <w:lang w:val="hy-AM"/>
              </w:rPr>
              <w:t>Մարմին</w:t>
            </w:r>
          </w:p>
          <w:p w:rsidR="00144AB5" w:rsidRDefault="00144AB5" w:rsidP="006F614E">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 corps, une tête, un cou, une gorge, un œil, des yeux, un nez, des oreilles, des dents, des cheveux, une main, un bras, un pied, un ventre, une jambe, un dos, un genou, une épaule, un coude, des moustaches... </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750"/>
              </w:tabs>
              <w:rPr>
                <w:rFonts w:ascii="Sylfaen" w:hAnsi="Sylfaen"/>
                <w:iCs/>
                <w:lang w:val="fr-FR"/>
              </w:rPr>
            </w:pPr>
            <w:r>
              <w:rPr>
                <w:rFonts w:ascii="Sylfaen" w:hAnsi="Sylfaen"/>
                <w:iCs/>
                <w:sz w:val="22"/>
                <w:szCs w:val="22"/>
                <w:lang w:val="hy-AM"/>
              </w:rPr>
              <w:t>Արտաքին</w:t>
            </w:r>
          </w:p>
          <w:p w:rsidR="00144AB5" w:rsidRDefault="00144AB5" w:rsidP="006F614E">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323"/>
              </w:tabs>
              <w:rPr>
                <w:lang w:val="fr-FR"/>
              </w:rPr>
            </w:pPr>
            <w:r>
              <w:rPr>
                <w:sz w:val="22"/>
                <w:szCs w:val="22"/>
                <w:lang w:val="fr-FR"/>
              </w:rPr>
              <w:t>Beau, grand, petit, mince, joli, sportif, élégant, âgé, roux, musclé, ventru, robuste,  brun, châtain, noir, bronzé, des cheveux  frisés/courts/longs …</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Բնավորություն</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fr-FR"/>
              </w:rPr>
              <w:t xml:space="preserve">Gentil, méchant, timide, intelligent, drôle, sympathique… </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en-US"/>
              </w:rPr>
            </w:pPr>
            <w:r>
              <w:rPr>
                <w:rFonts w:ascii="Sylfaen" w:hAnsi="Sylfaen"/>
                <w:bCs/>
                <w:sz w:val="22"/>
                <w:szCs w:val="22"/>
                <w:lang w:val="hy-AM"/>
              </w:rPr>
              <w:t>Հագուստ/</w:t>
            </w:r>
          </w:p>
          <w:p w:rsidR="00144AB5" w:rsidRDefault="00144AB5" w:rsidP="006F614E">
            <w:pPr>
              <w:rPr>
                <w:rFonts w:ascii="AcadNusx" w:hAnsi="AcadNusx"/>
                <w:lang w:val="en-US"/>
              </w:rPr>
            </w:pPr>
            <w:r>
              <w:rPr>
                <w:rFonts w:ascii="Sylfaen" w:hAnsi="Sylfaen"/>
                <w:bCs/>
                <w:sz w:val="22"/>
                <w:szCs w:val="22"/>
                <w:lang w:val="en-US"/>
              </w:rPr>
              <w:t>աքսեսուարներ</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Des vêtements, des habits, un chapeau, un pull, un short, des baskets, un pyjama, des chaussettes, une jupe, un tee-shirt, des chaussures, une veste, une robe, un jeans, une chemise, un bonnet, un costume, un imperméable, un pantalon…</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Հիգիենա</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Se laver, se brosser les dents, se peigner, un peigne, prendre une douche/un bain, une brosse à dents, se doucher, se coiffer, sale, propre...</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iCs/>
                <w:lang w:val="en-US"/>
              </w:rPr>
            </w:pPr>
            <w:r>
              <w:rPr>
                <w:rFonts w:ascii="Sylfaen" w:hAnsi="Sylfaen"/>
                <w:iCs/>
                <w:sz w:val="22"/>
                <w:szCs w:val="22"/>
                <w:lang w:val="hy-AM"/>
              </w:rPr>
              <w:t>Առողջություն/</w:t>
            </w:r>
          </w:p>
          <w:p w:rsidR="00144AB5" w:rsidRDefault="00144AB5" w:rsidP="006F614E">
            <w:pPr>
              <w:rPr>
                <w:rFonts w:ascii="AcadNusx" w:hAnsi="AcadNusx"/>
                <w:lang w:val="fr-FR"/>
              </w:rPr>
            </w:pPr>
            <w:r>
              <w:rPr>
                <w:rFonts w:ascii="Sylfaen" w:hAnsi="Sylfaen"/>
                <w:iCs/>
                <w:sz w:val="22"/>
                <w:szCs w:val="22"/>
                <w:lang w:val="hy-AM"/>
              </w:rPr>
              <w:t>հիվանդություն</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Être malade, avoir mal à. . . , avoir de la fièvre, être enrhumé, être en bonne santé,  le docteur, le médecin, la grippe, la pharmacie, l’hôpital, la maladie, le dentiste, examiner, guérir… </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rPr>
            </w:pPr>
            <w:r>
              <w:rPr>
                <w:rFonts w:ascii="Sylfaen" w:hAnsi="Sylfaen"/>
                <w:sz w:val="22"/>
                <w:szCs w:val="22"/>
                <w:lang w:val="hy-AM"/>
              </w:rPr>
              <w:t>Սնունդ (կերակուր, սպասք)</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croissant, une tartine, une tasse, une assiette, une cuiller, un couteau, le déjeuner, le dîner, la soupe, la salade, des frites, un dessert, un sucrier,  un saladier, une  casserole, le plat chaud, l'entrée, le sandwich, les frites, une saucisse, un pain au chocolat, une tarte,  une cuillère à soupe/à café, une carafe, une bouteille, une cafetière, une théière...</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Մասնագիտութ</w:t>
            </w:r>
            <w:r>
              <w:rPr>
                <w:rFonts w:ascii="Sylfaen" w:hAnsi="Sylfaen"/>
                <w:sz w:val="22"/>
                <w:szCs w:val="22"/>
                <w:lang w:val="en-US"/>
              </w:rPr>
              <w:t xml:space="preserve"> </w:t>
            </w:r>
            <w:r>
              <w:rPr>
                <w:rFonts w:ascii="Sylfaen" w:hAnsi="Sylfaen"/>
                <w:sz w:val="22"/>
                <w:szCs w:val="22"/>
                <w:lang w:val="hy-AM"/>
              </w:rPr>
              <w:t>յուն/արհեստ/</w:t>
            </w:r>
          </w:p>
          <w:p w:rsidR="00144AB5" w:rsidRDefault="00144AB5" w:rsidP="006F614E">
            <w:pPr>
              <w:rPr>
                <w:rFonts w:ascii="Sylfaen" w:hAnsi="Sylfaen"/>
                <w:lang w:val="en-US"/>
              </w:rPr>
            </w:pPr>
            <w:r>
              <w:rPr>
                <w:rFonts w:ascii="Sylfaen" w:hAnsi="Sylfaen"/>
                <w:sz w:val="22"/>
                <w:szCs w:val="22"/>
                <w:lang w:val="hy-AM"/>
              </w:rPr>
              <w:t>գործունեություն</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pStyle w:val="Footer"/>
              <w:rPr>
                <w:rFonts w:ascii="AcadNusx" w:hAnsi="AcadNusx"/>
                <w:lang w:val="fr-FR"/>
              </w:rPr>
            </w:pPr>
            <w:r>
              <w:rPr>
                <w:sz w:val="22"/>
                <w:szCs w:val="22"/>
                <w:lang w:val="fr-FR"/>
              </w:rPr>
              <w:t>Un journaliste, un ingénieur, un ouvrier, un garagiste, un pompier, un paysan</w:t>
            </w:r>
            <w:r>
              <w:rPr>
                <w:rFonts w:ascii="Sylfaen" w:hAnsi="Sylfaen"/>
                <w:sz w:val="22"/>
                <w:szCs w:val="22"/>
                <w:lang w:val="ka-GE"/>
              </w:rPr>
              <w:t xml:space="preserve">, </w:t>
            </w:r>
            <w:r>
              <w:rPr>
                <w:sz w:val="22"/>
                <w:szCs w:val="22"/>
                <w:lang w:val="ka-GE"/>
              </w:rPr>
              <w:t xml:space="preserve">travailler, </w:t>
            </w:r>
            <w:r>
              <w:rPr>
                <w:sz w:val="22"/>
                <w:szCs w:val="22"/>
                <w:lang w:val="fr-FR"/>
              </w:rPr>
              <w:t xml:space="preserve">étudier, vendre. . .  </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rPr>
            </w:pPr>
            <w:r>
              <w:rPr>
                <w:rFonts w:ascii="Sylfaen" w:hAnsi="Sylfaen"/>
                <w:sz w:val="22"/>
                <w:szCs w:val="22"/>
                <w:lang w:val="hy-AM"/>
              </w:rPr>
              <w:t>Գնահատում և հուզական հակազդեցություն</w:t>
            </w:r>
          </w:p>
        </w:tc>
        <w:tc>
          <w:tcPr>
            <w:tcW w:w="6945"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Adorer, aimer, détester, pleurer, rire, être  mécontent/triste/joyeux/ satisfait/fâché…</w:t>
            </w:r>
          </w:p>
          <w:p w:rsidR="00144AB5" w:rsidRDefault="00144AB5" w:rsidP="006F614E">
            <w:pPr>
              <w:rPr>
                <w:lang w:val="fr-FR"/>
              </w:rPr>
            </w:pPr>
          </w:p>
        </w:tc>
      </w:tr>
    </w:tbl>
    <w:p w:rsidR="00144AB5" w:rsidRDefault="00144AB5" w:rsidP="00144AB5">
      <w:pPr>
        <w:rPr>
          <w:rFonts w:ascii="Sylfaen" w:hAnsi="Sylfaen"/>
          <w:b/>
          <w:bCs/>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6947"/>
      </w:tblGrid>
      <w:tr w:rsidR="00144AB5" w:rsidRPr="00615E58" w:rsidTr="006F614E">
        <w:trPr>
          <w:trHeight w:val="557"/>
        </w:trPr>
        <w:tc>
          <w:tcPr>
            <w:tcW w:w="2127"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Sylfaen" w:hAnsi="Sylfaen"/>
                <w:b/>
                <w:bCs/>
                <w:lang w:val="fr-FR"/>
              </w:rPr>
            </w:pPr>
            <w:r>
              <w:rPr>
                <w:rFonts w:ascii="Sylfaen" w:hAnsi="Sylfaen"/>
                <w:b/>
                <w:bCs/>
                <w:sz w:val="22"/>
                <w:szCs w:val="22"/>
                <w:lang w:val="hy-AM"/>
              </w:rPr>
              <w:t>Անհատի շրջապատը</w:t>
            </w:r>
          </w:p>
        </w:tc>
        <w:tc>
          <w:tcPr>
            <w:tcW w:w="6945"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jc w:val="center"/>
              <w:rPr>
                <w:rFonts w:ascii="Sylfaen" w:hAnsi="Sylfaen"/>
                <w:b/>
                <w:bCs/>
                <w:lang w:val="hy-AM"/>
              </w:rPr>
            </w:pPr>
            <w:r>
              <w:rPr>
                <w:rFonts w:ascii="Sylfaen" w:hAnsi="Sylfaen"/>
                <w:b/>
                <w:bCs/>
                <w:sz w:val="22"/>
                <w:szCs w:val="22"/>
                <w:lang w:val="hy-AM"/>
              </w:rPr>
              <w:t>Օրինակներ</w:t>
            </w:r>
            <w:r>
              <w:rPr>
                <w:rFonts w:ascii="Sylfaen" w:hAnsi="Sylfaen"/>
                <w:b/>
                <w:bCs/>
                <w:sz w:val="22"/>
                <w:szCs w:val="22"/>
                <w:lang w:val="ka-GE"/>
              </w:rPr>
              <w:t xml:space="preserve"> </w:t>
            </w:r>
            <w:r>
              <w:rPr>
                <w:rFonts w:ascii="Sylfaen" w:hAnsi="Sylfaen"/>
                <w:b/>
                <w:bCs/>
                <w:sz w:val="22"/>
                <w:szCs w:val="22"/>
                <w:lang w:val="fr-FR"/>
              </w:rPr>
              <w:t xml:space="preserve">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p w:rsidR="00144AB5" w:rsidRDefault="00144AB5" w:rsidP="006F614E">
            <w:pPr>
              <w:jc w:val="center"/>
              <w:rPr>
                <w:rFonts w:ascii="AcadNusx" w:hAnsi="AcadNusx"/>
                <w:b/>
                <w:bCs/>
                <w:lang w:val="fr-FR"/>
              </w:rPr>
            </w:pPr>
          </w:p>
        </w:tc>
      </w:tr>
      <w:tr w:rsidR="00144AB5" w:rsidRPr="00615E58" w:rsidTr="006F614E">
        <w:trPr>
          <w:trHeight w:val="542"/>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Մարդիկ</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 homme, une femme, un copain, une copine, un ami, une amie, un magicien, un clown, une fille, un fils, un garçon, un monsieur, une dame… </w:t>
            </w:r>
          </w:p>
        </w:tc>
      </w:tr>
      <w:tr w:rsidR="00144AB5" w:rsidRPr="00615E58" w:rsidTr="006F614E">
        <w:trPr>
          <w:trHeight w:val="557"/>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Ընտանիք, ազգականներ</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 frère, une sœur, une mère (maman), un père (papa), une famille, une grand-mère (mamie), un grand-père (papi), une tante, un oncle, des parents, un cousin, une cousine. . . </w:t>
            </w:r>
          </w:p>
        </w:tc>
      </w:tr>
      <w:tr w:rsidR="00144AB5" w:rsidRPr="00615E58" w:rsidTr="006F614E">
        <w:trPr>
          <w:trHeight w:val="542"/>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Կենդանական աշխարհ</w:t>
            </w:r>
          </w:p>
        </w:tc>
        <w:tc>
          <w:tcPr>
            <w:tcW w:w="6945"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Les animaux de la ferme/domestiques/sauvages, une bête, un insecte, un âne, un bœuf, une chèvre, une vache, un veau, un oiseau, une oie, un canard, une poule, un chien, un chat, un poisson, une girafe, un chameau, un singe, une mouche, un papillon, un pigeon, un moineau, un corbeau, un loup, un renard, un lion, aboyer, miauler, ronronner, roucouler, mugir…</w:t>
            </w:r>
          </w:p>
          <w:p w:rsidR="00144AB5" w:rsidRDefault="00144AB5" w:rsidP="006F614E">
            <w:pPr>
              <w:rPr>
                <w:lang w:val="fr-FR"/>
              </w:rPr>
            </w:pPr>
          </w:p>
        </w:tc>
      </w:tr>
      <w:tr w:rsidR="00144AB5" w:rsidRPr="00615E58" w:rsidTr="006F614E">
        <w:trPr>
          <w:trHeight w:val="557"/>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Բնություն</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left="23"/>
              <w:rPr>
                <w:lang w:val="fr-FR"/>
              </w:rPr>
            </w:pPr>
            <w:r>
              <w:rPr>
                <w:sz w:val="22"/>
                <w:szCs w:val="22"/>
                <w:lang w:val="fr-FR"/>
              </w:rPr>
              <w:t>Un arbre, un fleur, des plantes, une herbe, une montagne,  un  lac, une vague, un paysage, une forêt, un bois, un champ, une rivière, une  nature, un fleuve, un continent, un océan, l’équateur, l' étoile polaire, une île, un mont, des rochers, une chaîne de montagne, un massif, un désert, une cascade…</w:t>
            </w:r>
          </w:p>
        </w:tc>
      </w:tr>
      <w:tr w:rsidR="00144AB5" w:rsidRPr="00615E58" w:rsidTr="006F614E">
        <w:trPr>
          <w:trHeight w:val="622"/>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hy-AM"/>
              </w:rPr>
              <w:t>Բնական երևույթներ</w:t>
            </w:r>
            <w:r>
              <w:rPr>
                <w:rFonts w:ascii="Sylfaen" w:hAnsi="Sylfaen"/>
                <w:sz w:val="22"/>
                <w:szCs w:val="22"/>
                <w:lang w:val="fr-FR"/>
              </w:rPr>
              <w:t>/</w:t>
            </w:r>
          </w:p>
          <w:p w:rsidR="00144AB5" w:rsidRDefault="00144AB5" w:rsidP="006F614E">
            <w:pPr>
              <w:rPr>
                <w:rFonts w:ascii="AcadNusx" w:hAnsi="AcadNusx"/>
                <w:lang w:val="hy-AM"/>
              </w:rPr>
            </w:pPr>
            <w:r>
              <w:rPr>
                <w:rFonts w:ascii="Sylfaen" w:hAnsi="Sylfaen"/>
                <w:sz w:val="22"/>
                <w:szCs w:val="22"/>
                <w:lang w:val="hy-AM"/>
              </w:rPr>
              <w:t>եղանակ</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Faire chaud/du vent/beau/froid/mauvais, la pluie, la neige, neiger, pleuvoir, </w:t>
            </w:r>
          </w:p>
          <w:p w:rsidR="00144AB5" w:rsidRDefault="00144AB5" w:rsidP="006F614E">
            <w:pPr>
              <w:rPr>
                <w:lang w:val="fr-FR"/>
              </w:rPr>
            </w:pPr>
            <w:r>
              <w:rPr>
                <w:sz w:val="22"/>
                <w:szCs w:val="22"/>
                <w:lang w:val="fr-FR"/>
              </w:rPr>
              <w:t>un temps chaud/ froid, un arc-en-ciel, un degré, une température, une brume, un brouillard, le ciel se couvre/ se dégage, le vent souffle,  geler…</w:t>
            </w:r>
          </w:p>
        </w:tc>
      </w:tr>
      <w:tr w:rsidR="00144AB5" w:rsidRPr="00615E58" w:rsidTr="006F614E">
        <w:trPr>
          <w:trHeight w:val="542"/>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Աշխարհագրական անվանումներ/</w:t>
            </w:r>
          </w:p>
          <w:p w:rsidR="00144AB5" w:rsidRDefault="00144AB5" w:rsidP="006F614E">
            <w:pPr>
              <w:rPr>
                <w:rFonts w:ascii="AcadNusx" w:hAnsi="AcadNusx"/>
                <w:lang w:val="fr-FR"/>
              </w:rPr>
            </w:pPr>
            <w:r>
              <w:rPr>
                <w:rFonts w:ascii="Sylfaen" w:hAnsi="Sylfaen"/>
                <w:sz w:val="22"/>
                <w:szCs w:val="22"/>
                <w:lang w:val="hy-AM"/>
              </w:rPr>
              <w:t>ազգություն</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La France, Paris, un Français, la Géorgie, Tbilissi, un Géorgien, la Russie, Moscou, un Russe, l'Afrique, un Africain....</w:t>
            </w:r>
          </w:p>
          <w:p w:rsidR="00144AB5" w:rsidRDefault="00144AB5" w:rsidP="006F614E">
            <w:pPr>
              <w:pStyle w:val="Footer"/>
              <w:rPr>
                <w:lang w:val="fr-FR"/>
              </w:rPr>
            </w:pPr>
            <w:r>
              <w:rPr>
                <w:sz w:val="22"/>
                <w:szCs w:val="22"/>
                <w:lang w:val="fr-FR"/>
              </w:rPr>
              <w:t xml:space="preserve">Marseille, un Marseillais, les Alpes, les Pyrénées, la Côte d’Azur, les pays francophones, la Côte d’Ivoire, le Sénégal. .. </w:t>
            </w:r>
          </w:p>
        </w:tc>
      </w:tr>
      <w:tr w:rsidR="00144AB5" w:rsidRPr="00615E58" w:rsidTr="006F614E">
        <w:trPr>
          <w:trHeight w:val="557"/>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Քաղաք</w:t>
            </w:r>
            <w:r>
              <w:rPr>
                <w:rFonts w:ascii="Sylfaen" w:hAnsi="Sylfaen"/>
                <w:sz w:val="22"/>
                <w:szCs w:val="22"/>
                <w:lang w:val="fr-FR"/>
              </w:rPr>
              <w:t>/</w:t>
            </w:r>
            <w:r>
              <w:rPr>
                <w:rFonts w:ascii="Sylfaen" w:hAnsi="Sylfaen"/>
                <w:sz w:val="22"/>
                <w:szCs w:val="22"/>
                <w:lang w:val="hy-AM"/>
              </w:rPr>
              <w:t>գյուղ</w:t>
            </w:r>
            <w:r>
              <w:rPr>
                <w:rFonts w:ascii="Sylfaen" w:hAnsi="Sylfaen"/>
                <w:sz w:val="22"/>
                <w:szCs w:val="22"/>
                <w:lang w:val="fr-FR"/>
              </w:rPr>
              <w:t xml:space="preserve"> </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La capitale, le centre, la mairie, le trottoir, une avenue, une rue, un quartier, un arrondissement, un édifice, un immeuble, une statue, un café, une publicité, une tour, un château, la campagne, la ferme, une église, un cimetière, un pays, une autoroute, un chemin, une route, une région. . . </w:t>
            </w:r>
          </w:p>
        </w:tc>
      </w:tr>
      <w:tr w:rsidR="00144AB5" w:rsidRPr="00615E58" w:rsidTr="006F614E">
        <w:trPr>
          <w:trHeight w:val="557"/>
        </w:trPr>
        <w:tc>
          <w:tcPr>
            <w:tcW w:w="21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sz w:val="22"/>
                <w:szCs w:val="22"/>
                <w:lang w:val="hy-AM"/>
              </w:rPr>
              <w:t>Բնակավայր</w:t>
            </w:r>
          </w:p>
          <w:p w:rsidR="00144AB5" w:rsidRDefault="00144AB5" w:rsidP="006F614E">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maison, un appartement, une chambre, une salle de séjour, un salon, une salle à manger, une cuisine, une salle de bains, des toilettes, un cabinet,  un couloir, un étage, un  rez-de-chaussée, une maison de campagne, un toit, un mur, une pièce, une fenêtre, une porte, une chambre, un plancher, un plafond, un bureau, un escalier, un ascenseur, une échelle, un  balcon, un jardin …</w:t>
            </w:r>
          </w:p>
        </w:tc>
      </w:tr>
      <w:tr w:rsidR="00144AB5" w:rsidRPr="00615E58" w:rsidTr="006F614E">
        <w:trPr>
          <w:trHeight w:val="557"/>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Կահույք/</w:t>
            </w:r>
          </w:p>
          <w:p w:rsidR="00144AB5" w:rsidRDefault="00144AB5" w:rsidP="006F614E">
            <w:pPr>
              <w:rPr>
                <w:rFonts w:ascii="AcadNusx" w:hAnsi="AcadNusx"/>
                <w:lang w:val="fr-FR"/>
              </w:rPr>
            </w:pPr>
            <w:r>
              <w:rPr>
                <w:rFonts w:ascii="Sylfaen" w:hAnsi="Sylfaen"/>
                <w:sz w:val="22"/>
                <w:szCs w:val="22"/>
                <w:lang w:val="hy-AM"/>
              </w:rPr>
              <w:t>կենցաղային իրեր</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chaise, une table, un lit, un poster, un jeu vidéo, les lunettes de soleil, un parapluie, un réveil, une pendule, une montre, un bureau, un fauteuil, un lit, un coussin, une couverture, une lampe, une armoire, une radio, la télé, un album, un aspirateur, un frigo, une machine à laver, un aquarium, un tapis, un placard, un CD, une cassette, un disque, une vidéo, un magnétophone...</w:t>
            </w:r>
          </w:p>
        </w:tc>
      </w:tr>
      <w:tr w:rsidR="00144AB5" w:rsidRPr="00615E58" w:rsidTr="006F614E">
        <w:trPr>
          <w:trHeight w:val="560"/>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left="180"/>
              <w:rPr>
                <w:rFonts w:ascii="AcadNusx" w:hAnsi="AcadNusx"/>
                <w:lang w:val="fr-FR"/>
              </w:rPr>
            </w:pPr>
            <w:r>
              <w:rPr>
                <w:rFonts w:ascii="Sylfaen" w:hAnsi="Sylfaen"/>
                <w:sz w:val="22"/>
                <w:szCs w:val="22"/>
                <w:lang w:val="hy-AM"/>
              </w:rPr>
              <w:t>Դպրոց/ դպրոցի անձնակազմ</w:t>
            </w:r>
            <w:r>
              <w:rPr>
                <w:rFonts w:ascii="AcadNusx" w:hAnsi="AcadNusx"/>
                <w:sz w:val="22"/>
                <w:szCs w:val="22"/>
                <w:lang w:val="fr-FR"/>
              </w:rPr>
              <w:t xml:space="preserve"> </w:t>
            </w:r>
            <w:r>
              <w:rPr>
                <w:rFonts w:ascii="Sylfaen" w:hAnsi="Sylfaen"/>
                <w:sz w:val="22"/>
                <w:szCs w:val="22"/>
                <w:lang w:val="hy-AM"/>
              </w:rPr>
              <w:t>/</w:t>
            </w:r>
            <w:r>
              <w:rPr>
                <w:rFonts w:ascii="AcadNusx" w:hAnsi="AcadNusx"/>
                <w:sz w:val="22"/>
                <w:szCs w:val="22"/>
                <w:lang w:val="fr-FR"/>
              </w:rPr>
              <w:t xml:space="preserve"> </w:t>
            </w:r>
            <w:r>
              <w:rPr>
                <w:rFonts w:ascii="Sylfaen" w:hAnsi="Sylfaen"/>
                <w:sz w:val="22"/>
                <w:szCs w:val="22"/>
                <w:lang w:val="hy-AM"/>
              </w:rPr>
              <w:t>դպրոցական իրեր</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école, une classe, une leçon, une sonnerie, une salle de classe/de gym, une salle de dessin, une salle de musique, une bibliothèque, une craie, une récréation, un tableau, des affaires scolaires, une éponge, un pupitre, un alphabet, une piscine, une cour, une cantine, un élève, un professeur, une maîtresse, un écolier, un surveillant…</w:t>
            </w:r>
          </w:p>
        </w:tc>
      </w:tr>
      <w:tr w:rsidR="00144AB5" w:rsidRPr="00615E58" w:rsidTr="006F614E">
        <w:trPr>
          <w:trHeight w:val="664"/>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Ուսումնական առարկաներ</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Le français, les maths, la géographie, la gym, le dessin, la musique, l’algèbre, la géométrie, l’écriture, la lecture, l’atelier, le chant, l'orthographe, la dictée, l’éducation civique, l’histoire, les sciences…</w:t>
            </w:r>
          </w:p>
        </w:tc>
      </w:tr>
      <w:tr w:rsidR="00144AB5" w:rsidRPr="00615E58" w:rsidTr="006F614E">
        <w:trPr>
          <w:trHeight w:val="873"/>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p>
          <w:p w:rsidR="00144AB5" w:rsidRDefault="00144AB5" w:rsidP="006F614E">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marché, un supermarché, un marchand, un magasin, un vendeur, un client, une pharmacie, un pharmacien, une épicerie, un épicier, un poissonnier, une papeterie, une  boucherie, un boucher, une librairie, une caisse, un caissier …</w:t>
            </w:r>
          </w:p>
        </w:tc>
      </w:tr>
      <w:tr w:rsidR="00144AB5" w:rsidRPr="00615E58" w:rsidTr="006F614E">
        <w:trPr>
          <w:trHeight w:val="786"/>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sz w:val="22"/>
                <w:szCs w:val="22"/>
                <w:lang w:val="hy-AM"/>
              </w:rPr>
              <w:t>Պարենամթերք</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Des fruits, des fruits de saison, des légumes, une banane, une orange, un abricot, une pomme, une pêche, une poire, une prune, une cerise, une fraise, un citron, une mandarine, un  raisin, une pastèque, un melon, un chocolat, une glace, un yaourt, un miel, une salade, une carotte, une tomate, un chou, un oignon, une pomme de terre,  une aubergine, des haricots, des frites, une viande, un concombre, un  jus, un coca, une limonade, un jus d’orange, des céréales, du pain grillé, un beurre, un fromage, une confiture, un thé, un croissant, un gâteau, des bonbons…</w:t>
            </w:r>
          </w:p>
        </w:tc>
      </w:tr>
      <w:tr w:rsidR="00144AB5" w:rsidRPr="00615E58" w:rsidTr="006F614E">
        <w:trPr>
          <w:trHeight w:val="602"/>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p>
          <w:p w:rsidR="00144AB5" w:rsidRDefault="00144AB5" w:rsidP="006F614E">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cantine, un restaurant, un café, le MC Donald , un réfectoire, un  menu, une terrasse de café, une table réservée, une commande, un garçon, un serveur, un cuisinier …</w:t>
            </w:r>
          </w:p>
        </w:tc>
      </w:tr>
      <w:tr w:rsidR="00144AB5" w:rsidRPr="00615E58" w:rsidTr="006F614E">
        <w:trPr>
          <w:trHeight w:val="548"/>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Փոխադրամիջոց/</w:t>
            </w:r>
          </w:p>
          <w:p w:rsidR="00144AB5" w:rsidRDefault="00144AB5" w:rsidP="006F614E">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Le métro, un bus, un avion, un taxi, un vélo, un  bateau, une voiture, un train, une auto, une moto, une bicyclette, un billet, une carte orange, un garage, un aéroport, une station, un arrêt, un passager, un chauffeur… </w:t>
            </w:r>
          </w:p>
        </w:tc>
      </w:tr>
      <w:tr w:rsidR="00144AB5" w:rsidRPr="00615E58" w:rsidTr="006F614E">
        <w:trPr>
          <w:trHeight w:val="145"/>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Փոստ</w:t>
            </w:r>
            <w:r>
              <w:rPr>
                <w:rFonts w:ascii="Sylfaen" w:hAnsi="Sylfaen"/>
                <w:sz w:val="22"/>
                <w:szCs w:val="22"/>
                <w:lang w:val="ka-GE"/>
              </w:rPr>
              <w:t>/</w:t>
            </w:r>
          </w:p>
          <w:p w:rsidR="00144AB5" w:rsidRDefault="00144AB5" w:rsidP="006F614E">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fr-FR"/>
              </w:rPr>
              <w:t>Une poste, une lettre, un timbre, une enveloppe, le PTT, un guichet, un courrier, un colis, un paquet, un facteur, un employé de poste…</w:t>
            </w:r>
          </w:p>
        </w:tc>
      </w:tr>
      <w:tr w:rsidR="00144AB5" w:rsidRPr="00615E58" w:rsidTr="006F614E">
        <w:trPr>
          <w:trHeight w:val="518"/>
        </w:trPr>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Մշակութային օբյեկտներ/</w:t>
            </w:r>
          </w:p>
          <w:p w:rsidR="00144AB5" w:rsidRDefault="00144AB5" w:rsidP="006F614E">
            <w:pPr>
              <w:rPr>
                <w:rFonts w:ascii="AcadNusx" w:hAnsi="AcadNusx"/>
                <w:lang w:val="ka-GE"/>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emic-Times" w:hAnsi="Academic-Times"/>
                <w:lang w:val="fr-FR"/>
              </w:rPr>
            </w:pPr>
            <w:r>
              <w:rPr>
                <w:sz w:val="22"/>
                <w:szCs w:val="22"/>
                <w:lang w:val="fr-FR"/>
              </w:rPr>
              <w:t>Un cinéma, un théâtre, un zoo, une galerie, une exposition, une affiche, un film, une pièce, une comédie musicale, un acteur, une actrice, un comédien …</w:t>
            </w:r>
          </w:p>
        </w:tc>
      </w:tr>
    </w:tbl>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p w:rsidR="00144AB5" w:rsidRDefault="00144AB5" w:rsidP="00144AB5">
      <w:pPr>
        <w:rPr>
          <w:rFonts w:ascii="Sylfaen" w:hAnsi="Sylfaen"/>
          <w:b/>
          <w:bCs/>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6947"/>
      </w:tblGrid>
      <w:tr w:rsidR="00144AB5" w:rsidRPr="00615E58" w:rsidTr="006F614E">
        <w:trPr>
          <w:trHeight w:val="285"/>
        </w:trPr>
        <w:tc>
          <w:tcPr>
            <w:tcW w:w="2127"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jc w:val="center"/>
              <w:rPr>
                <w:rFonts w:ascii="Sylfaen" w:hAnsi="Sylfaen"/>
                <w:b/>
                <w:bCs/>
                <w:lang w:val="fr-FR"/>
              </w:rPr>
            </w:pPr>
          </w:p>
        </w:tc>
        <w:tc>
          <w:tcPr>
            <w:tcW w:w="6945"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tc>
      </w:tr>
      <w:tr w:rsidR="00144AB5" w:rsidRPr="00615E58" w:rsidTr="006F614E">
        <w:trPr>
          <w:trHeight w:val="1397"/>
        </w:trPr>
        <w:tc>
          <w:tcPr>
            <w:tcW w:w="212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r>
              <w:rPr>
                <w:rFonts w:ascii="Sylfaen" w:hAnsi="Sylfaen"/>
                <w:b/>
                <w:bCs/>
                <w:sz w:val="22"/>
                <w:szCs w:val="22"/>
                <w:lang w:val="hy-AM"/>
              </w:rPr>
              <w:t>Տոն և տոնակատարութ</w:t>
            </w:r>
            <w:r>
              <w:rPr>
                <w:rFonts w:ascii="Sylfaen" w:hAnsi="Sylfaen"/>
                <w:b/>
                <w:bCs/>
                <w:sz w:val="22"/>
                <w:szCs w:val="22"/>
                <w:lang w:val="en-US"/>
              </w:rPr>
              <w:t xml:space="preserve"> </w:t>
            </w:r>
            <w:r>
              <w:rPr>
                <w:rFonts w:ascii="Sylfaen" w:hAnsi="Sylfaen"/>
                <w:b/>
                <w:bCs/>
                <w:sz w:val="22"/>
                <w:szCs w:val="22"/>
                <w:lang w:val="hy-AM"/>
              </w:rPr>
              <w:t>յուններ</w:t>
            </w:r>
          </w:p>
          <w:p w:rsidR="00144AB5" w:rsidRDefault="00144AB5" w:rsidP="006F614E">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5821"/>
              </w:tabs>
              <w:rPr>
                <w:lang w:val="fr-FR"/>
              </w:rPr>
            </w:pPr>
            <w:r>
              <w:rPr>
                <w:sz w:val="22"/>
                <w:szCs w:val="22"/>
                <w:lang w:val="fr-FR"/>
              </w:rPr>
              <w:t xml:space="preserve">Le Noël, le père Noël, un cadeau, des guirlandes, un sapin décoré, des bougies, le jour des rois, l’Épiphanie, tirer le roi, cacher la fève, une galette, coiffer le roi/la reine d’une couronne, la fête des mères, une carte postale, faire la fête, un bal, un carnaval, un masque, le 14 juillet, Pâques, des œufs en chocolat, des cloches, Mardi Gras, se déguiser, défiler...  </w:t>
            </w:r>
          </w:p>
        </w:tc>
      </w:tr>
    </w:tbl>
    <w:p w:rsidR="00144AB5" w:rsidRDefault="00144AB5" w:rsidP="00144AB5">
      <w:pPr>
        <w:rPr>
          <w:rFonts w:ascii="Sylfaen" w:hAnsi="Sylfaen"/>
          <w:b/>
          <w:bCs/>
          <w:sz w:val="22"/>
          <w:szCs w:val="22"/>
          <w:lang w:val="fr-FR"/>
        </w:rPr>
      </w:pPr>
    </w:p>
    <w:p w:rsidR="00144AB5" w:rsidRDefault="00144AB5" w:rsidP="00144AB5">
      <w:pPr>
        <w:rPr>
          <w:rFonts w:ascii="Sylfaen" w:hAnsi="Sylfaen"/>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6947"/>
      </w:tblGrid>
      <w:tr w:rsidR="00144AB5" w:rsidRPr="00615E58" w:rsidTr="006F614E">
        <w:tc>
          <w:tcPr>
            <w:tcW w:w="2127"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Sylfaen" w:hAnsi="Sylfaen"/>
                <w:b/>
                <w:bCs/>
                <w:lang w:val="fr-FR"/>
              </w:rPr>
            </w:pPr>
            <w:r>
              <w:rPr>
                <w:rFonts w:ascii="Sylfaen" w:hAnsi="Sylfaen"/>
                <w:b/>
                <w:bCs/>
                <w:sz w:val="22"/>
                <w:szCs w:val="22"/>
                <w:lang w:val="hy-AM"/>
              </w:rPr>
              <w:t>Ամենօրյա ակտիվություններ</w:t>
            </w:r>
          </w:p>
        </w:tc>
        <w:tc>
          <w:tcPr>
            <w:tcW w:w="694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rFonts w:ascii="Sylfaen" w:hAnsi="Sylfaen"/>
                <w:b/>
                <w:lang w:val="hy-AM"/>
              </w:rPr>
            </w:pPr>
            <w:r>
              <w:rPr>
                <w:rFonts w:ascii="Sylfaen" w:hAnsi="Sylfaen"/>
                <w:b/>
                <w:sz w:val="22"/>
                <w:szCs w:val="22"/>
                <w:lang w:val="hy-AM"/>
              </w:rPr>
              <w:t>Օր</w:t>
            </w:r>
            <w:r>
              <w:rPr>
                <w:rFonts w:ascii="Sylfaen" w:hAnsi="Sylfaen"/>
                <w:b/>
                <w:sz w:val="22"/>
                <w:szCs w:val="22"/>
                <w:lang w:val="en-US"/>
              </w:rPr>
              <w:t>ի</w:t>
            </w:r>
            <w:r>
              <w:rPr>
                <w:rFonts w:ascii="Sylfaen" w:hAnsi="Sylfaen"/>
                <w:b/>
                <w:sz w:val="22"/>
                <w:szCs w:val="22"/>
                <w:lang w:val="hy-AM"/>
              </w:rPr>
              <w:t>նակներ</w:t>
            </w:r>
            <w:r>
              <w:rPr>
                <w:rFonts w:ascii="Sylfaen" w:hAnsi="Sylfaen"/>
                <w:b/>
                <w:bCs/>
                <w:sz w:val="22"/>
                <w:szCs w:val="22"/>
                <w:lang w:val="fr-FR"/>
              </w:rPr>
              <w:t xml:space="preserve"> 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Տանը</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Dormir, boire, manger, se réveiller, se lever</w:t>
            </w:r>
            <w:r>
              <w:rPr>
                <w:rFonts w:ascii="Sylfaen" w:hAnsi="Sylfaen"/>
                <w:sz w:val="22"/>
                <w:szCs w:val="22"/>
                <w:lang w:val="ka-GE"/>
              </w:rPr>
              <w:t>,</w:t>
            </w:r>
            <w:r>
              <w:rPr>
                <w:sz w:val="22"/>
                <w:szCs w:val="22"/>
                <w:lang w:val="fr-FR"/>
              </w:rPr>
              <w:t xml:space="preserve"> se laver, faire sa toilette, se parfumer, se maquiller, s'habiller,</w:t>
            </w:r>
            <w:r>
              <w:rPr>
                <w:rFonts w:ascii="Sylfaen" w:hAnsi="Sylfaen"/>
                <w:sz w:val="22"/>
                <w:szCs w:val="22"/>
                <w:lang w:val="ka-GE"/>
              </w:rPr>
              <w:t xml:space="preserve"> </w:t>
            </w:r>
            <w:r>
              <w:rPr>
                <w:sz w:val="22"/>
                <w:szCs w:val="22"/>
                <w:lang w:val="fr-FR"/>
              </w:rPr>
              <w:t>se reposer, se coucher, faire ses devoirs, faire la chambre/son lit</w:t>
            </w:r>
            <w:r>
              <w:rPr>
                <w:rFonts w:ascii="Sylfaen" w:hAnsi="Sylfaen"/>
                <w:sz w:val="22"/>
                <w:szCs w:val="22"/>
                <w:lang w:val="ka-GE"/>
              </w:rPr>
              <w:t>,</w:t>
            </w:r>
            <w:r>
              <w:rPr>
                <w:sz w:val="22"/>
                <w:szCs w:val="22"/>
                <w:lang w:val="fr-FR"/>
              </w:rPr>
              <w:t xml:space="preserve"> regarder la télé, ranger, s'amuser, se disputer, raconter, parler, rester, aider, apporter, oublier, faire la cuisine, mettre le couvert, cuire, saler, poivrer, couper en morceau, ajouter, mélanger, verser...</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iCs/>
                <w:lang w:val="hy-AM"/>
              </w:rPr>
            </w:pPr>
            <w:r>
              <w:rPr>
                <w:rFonts w:ascii="Sylfaen" w:hAnsi="Sylfaen"/>
                <w:iCs/>
                <w:sz w:val="22"/>
                <w:szCs w:val="22"/>
                <w:lang w:val="hy-AM"/>
              </w:rPr>
              <w:t>Դրսում</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de-DE"/>
              </w:rPr>
              <w:t>V</w:t>
            </w:r>
            <w:r>
              <w:rPr>
                <w:sz w:val="22"/>
                <w:szCs w:val="22"/>
                <w:lang w:val="fr-FR"/>
              </w:rPr>
              <w:t>enir, aller, sortir, entrer, monter, descendre, partir, tomber, amener, emmener, marcher, acheter, vendre, entendre, attendre, se dépêcher, grimper, glisser, lancer, attraper. . .</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Դպրոցում</w:t>
            </w:r>
          </w:p>
          <w:p w:rsidR="00144AB5" w:rsidRDefault="00144AB5" w:rsidP="006F614E">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Calculer, lire, écrire, dessiner, apprendre, écouter, copier, répéter, poser/répondre aux questions, réciter sa leçon, effacer le tableau, découper, coller, colorier, recevoir une bonne/mauvaise note, la recréation, faire/corriger les fautes, expliquer, comprendre, commencer, terminer, aller à la cour/la cantine, la narration, la révision, la correction ...</w:t>
            </w: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hy-AM"/>
              </w:rPr>
            </w:pPr>
            <w:r>
              <w:rPr>
                <w:rFonts w:ascii="Sylfaen" w:hAnsi="Sylfaen"/>
                <w:iCs/>
                <w:sz w:val="22"/>
                <w:szCs w:val="22"/>
                <w:lang w:val="hy-AM"/>
              </w:rPr>
              <w:t>Սպորտ</w:t>
            </w:r>
          </w:p>
          <w:p w:rsidR="00144AB5" w:rsidRDefault="00144AB5" w:rsidP="006F614E">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tcPr>
          <w:p w:rsidR="00144AB5" w:rsidRDefault="00144AB5" w:rsidP="006F614E">
            <w:pPr>
              <w:pStyle w:val="Footer"/>
              <w:rPr>
                <w:lang w:val="fr-FR"/>
              </w:rPr>
            </w:pPr>
            <w:r>
              <w:rPr>
                <w:sz w:val="22"/>
                <w:szCs w:val="22"/>
                <w:lang w:val="fr-FR"/>
              </w:rPr>
              <w:t>Jouer au football/au tennis, gagner/perdre un match, faire du sport/du tennis, une compétition, une médaille d’or/d’argent/de bronze, les Jeux Olympiques, un champion, un championnat, une piscine, un stade, remporter la victoire, une équipe, marquer le but/panier…</w:t>
            </w:r>
          </w:p>
          <w:p w:rsidR="00144AB5" w:rsidRDefault="00144AB5" w:rsidP="006F614E">
            <w:pPr>
              <w:pStyle w:val="Footer"/>
              <w:rPr>
                <w:rFonts w:ascii="AcadNusx" w:hAnsi="AcadNusx"/>
                <w:lang w:val="fr-FR"/>
              </w:rPr>
            </w:pP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iCs/>
                <w:lang w:val="en-US"/>
              </w:rPr>
            </w:pPr>
            <w:r>
              <w:rPr>
                <w:rFonts w:ascii="Sylfaen" w:hAnsi="Sylfaen"/>
                <w:iCs/>
                <w:sz w:val="22"/>
                <w:szCs w:val="22"/>
                <w:lang w:val="hy-AM"/>
              </w:rPr>
              <w:t>Արձակուրդներ/</w:t>
            </w:r>
          </w:p>
          <w:p w:rsidR="00144AB5" w:rsidRDefault="00144AB5" w:rsidP="006F614E">
            <w:pPr>
              <w:rPr>
                <w:rFonts w:ascii="Sylfaen" w:hAnsi="Sylfaen"/>
                <w:lang w:val="de-DE"/>
              </w:rPr>
            </w:pPr>
            <w:r>
              <w:rPr>
                <w:rFonts w:ascii="Sylfaen" w:hAnsi="Sylfaen"/>
                <w:iCs/>
                <w:sz w:val="22"/>
                <w:szCs w:val="22"/>
                <w:lang w:val="hy-AM"/>
              </w:rPr>
              <w:t>հանգ</w:t>
            </w:r>
            <w:r>
              <w:rPr>
                <w:rFonts w:ascii="Sylfaen" w:hAnsi="Sylfaen"/>
                <w:iCs/>
                <w:sz w:val="22"/>
                <w:szCs w:val="22"/>
                <w:lang w:val="en-US"/>
              </w:rPr>
              <w:t>ի</w:t>
            </w:r>
            <w:r>
              <w:rPr>
                <w:rFonts w:ascii="Sylfaen" w:hAnsi="Sylfaen"/>
                <w:iCs/>
                <w:sz w:val="22"/>
                <w:szCs w:val="22"/>
                <w:lang w:val="hy-AM"/>
              </w:rPr>
              <w:t>ստ և ժամանց</w:t>
            </w:r>
          </w:p>
          <w:p w:rsidR="00144AB5" w:rsidRDefault="00144AB5" w:rsidP="006F614E">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Aller en vacances, se promener, danser, nager, jouer aux cartes/à un jeu vidéo, aller à l'excursion, les vacances d’été/d'hiver, décorer, fabriquer qqch, visiter un musée, faire une collection, participer à un jeu, à un concours…</w:t>
            </w:r>
          </w:p>
          <w:p w:rsidR="00144AB5" w:rsidRDefault="00144AB5" w:rsidP="006F614E">
            <w:pPr>
              <w:rPr>
                <w:lang w:val="fr-FR"/>
              </w:rPr>
            </w:pPr>
          </w:p>
        </w:tc>
      </w:tr>
      <w:tr w:rsidR="00144AB5" w:rsidRPr="00615E58" w:rsidTr="006F614E">
        <w:tc>
          <w:tcPr>
            <w:tcW w:w="2127"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s>
              <w:rPr>
                <w:rFonts w:ascii="AcadNusx" w:hAnsi="AcadNusx"/>
                <w:lang w:val="de-DE"/>
              </w:rPr>
            </w:pPr>
            <w:r>
              <w:rPr>
                <w:rFonts w:ascii="Sylfaen" w:hAnsi="Sylfaen"/>
                <w:sz w:val="22"/>
                <w:szCs w:val="22"/>
                <w:lang w:val="hy-AM"/>
              </w:rPr>
              <w:t>Ճանապարհորդություն/տեղաշարժ</w:t>
            </w:r>
          </w:p>
        </w:tc>
        <w:tc>
          <w:tcPr>
            <w:tcW w:w="694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de-DE"/>
              </w:rPr>
              <w:t>P</w:t>
            </w:r>
            <w:r>
              <w:rPr>
                <w:sz w:val="22"/>
                <w:szCs w:val="22"/>
                <w:lang w:val="fr-FR"/>
              </w:rPr>
              <w:t>rendre le métro, aller à pied/en vélo/en bus, voyager, se garer, stationner, freiner,  rouler, s'acheter des billets/tickets, prendre un billet aller-retour, l'arrivée, le départ  ...</w:t>
            </w:r>
          </w:p>
        </w:tc>
      </w:tr>
    </w:tbl>
    <w:p w:rsidR="00144AB5" w:rsidRDefault="00144AB5" w:rsidP="00144AB5">
      <w:pPr>
        <w:pStyle w:val="BodyText"/>
        <w:rPr>
          <w:b/>
          <w:bCs/>
          <w:i/>
          <w:iCs/>
          <w:sz w:val="22"/>
          <w:szCs w:val="22"/>
          <w:lang w:val="fr-FR"/>
        </w:rPr>
      </w:pPr>
    </w:p>
    <w:p w:rsidR="00144AB5" w:rsidRDefault="00144AB5" w:rsidP="00144AB5">
      <w:pPr>
        <w:pStyle w:val="BodyText"/>
        <w:rPr>
          <w:i/>
          <w:sz w:val="22"/>
          <w:szCs w:val="22"/>
          <w:lang w:val="fr-FR"/>
        </w:rPr>
      </w:pPr>
    </w:p>
    <w:p w:rsidR="00144AB5" w:rsidRDefault="00144AB5" w:rsidP="00144AB5">
      <w:pPr>
        <w:pStyle w:val="BodyText"/>
        <w:rPr>
          <w:i/>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806"/>
      </w:tblGrid>
      <w:tr w:rsidR="00144AB5" w:rsidRPr="00615E58" w:rsidTr="006F614E">
        <w:trPr>
          <w:trHeight w:val="354"/>
        </w:trPr>
        <w:tc>
          <w:tcPr>
            <w:tcW w:w="2268" w:type="dxa"/>
            <w:tcBorders>
              <w:top w:val="single" w:sz="4" w:space="0" w:color="auto"/>
              <w:left w:val="single" w:sz="4" w:space="0" w:color="auto"/>
              <w:bottom w:val="single" w:sz="4" w:space="0" w:color="auto"/>
              <w:right w:val="single" w:sz="4" w:space="0" w:color="auto"/>
            </w:tcBorders>
            <w:hideMark/>
          </w:tcPr>
          <w:p w:rsidR="00144AB5" w:rsidRDefault="00144AB5" w:rsidP="006F614E">
            <w:pPr>
              <w:pStyle w:val="BodyText"/>
              <w:jc w:val="center"/>
              <w:rPr>
                <w:rFonts w:ascii="AcadNusx" w:hAnsi="AcadNusx"/>
                <w:bCs/>
                <w:i/>
                <w:iCs/>
              </w:rPr>
            </w:pPr>
            <w:r>
              <w:rPr>
                <w:rFonts w:ascii="Sylfaen" w:hAnsi="Sylfaen"/>
                <w:bCs/>
                <w:sz w:val="22"/>
                <w:szCs w:val="22"/>
                <w:lang w:val="hy-AM"/>
              </w:rPr>
              <w:t>Կողմնորոշ</w:t>
            </w:r>
            <w:r>
              <w:rPr>
                <w:rFonts w:ascii="Sylfaen" w:hAnsi="Sylfaen"/>
                <w:bCs/>
                <w:sz w:val="22"/>
                <w:szCs w:val="22"/>
              </w:rPr>
              <w:t>իչ</w:t>
            </w:r>
            <w:r>
              <w:rPr>
                <w:rFonts w:ascii="Sylfaen" w:hAnsi="Sylfaen"/>
                <w:bCs/>
                <w:sz w:val="22"/>
                <w:szCs w:val="22"/>
                <w:lang w:val="hy-AM"/>
              </w:rPr>
              <w:t>ներ</w:t>
            </w: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jc w:val="center"/>
              <w:rPr>
                <w:rFonts w:ascii="AcadNusx" w:hAnsi="AcadNusx"/>
                <w:b/>
                <w:lang w:val="hy-AM"/>
              </w:rPr>
            </w:pPr>
            <w:r>
              <w:rPr>
                <w:rFonts w:ascii="Sylfaen" w:hAnsi="Sylfaen"/>
                <w:b/>
                <w:sz w:val="22"/>
                <w:szCs w:val="22"/>
                <w:lang w:val="hy-AM"/>
              </w:rPr>
              <w:t>Օրինակներ</w:t>
            </w:r>
            <w:r>
              <w:rPr>
                <w:rFonts w:ascii="Sylfaen" w:hAnsi="Sylfaen"/>
                <w:b/>
                <w:bCs/>
                <w:sz w:val="22"/>
                <w:szCs w:val="22"/>
                <w:lang w:val="en-US"/>
              </w:rPr>
              <w:t xml:space="preserve"> I </w:t>
            </w:r>
            <w:r>
              <w:rPr>
                <w:rFonts w:ascii="Sylfaen" w:hAnsi="Sylfaen"/>
                <w:b/>
                <w:bCs/>
                <w:sz w:val="22"/>
                <w:szCs w:val="22"/>
                <w:lang w:val="hy-AM"/>
              </w:rPr>
              <w:t>և</w:t>
            </w:r>
            <w:r>
              <w:rPr>
                <w:rFonts w:ascii="Sylfaen" w:hAnsi="Sylfaen"/>
                <w:b/>
                <w:bCs/>
                <w:sz w:val="22"/>
                <w:szCs w:val="22"/>
                <w:lang w:val="en-US"/>
              </w:rPr>
              <w:t xml:space="preserve"> II </w:t>
            </w:r>
            <w:r>
              <w:rPr>
                <w:rFonts w:ascii="Sylfaen" w:hAnsi="Sylfaen"/>
                <w:b/>
                <w:bCs/>
                <w:sz w:val="22"/>
                <w:szCs w:val="22"/>
                <w:lang w:val="hy-AM"/>
              </w:rPr>
              <w:t>մակարդակների համար</w:t>
            </w:r>
          </w:p>
        </w:tc>
      </w:tr>
      <w:tr w:rsidR="00144AB5" w:rsidTr="006F614E">
        <w:trPr>
          <w:trHeight w:val="26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pStyle w:val="Footer"/>
              <w:rPr>
                <w:rFonts w:ascii="AcadNusx" w:hAnsi="AcadNusx"/>
                <w:b/>
                <w:lang w:val="hy-AM"/>
              </w:rPr>
            </w:pPr>
            <w:r>
              <w:rPr>
                <w:rFonts w:ascii="Sylfaen" w:hAnsi="Sylfaen"/>
                <w:b/>
                <w:sz w:val="22"/>
                <w:szCs w:val="22"/>
                <w:lang w:val="hy-AM"/>
              </w:rPr>
              <w:t>Ժամանակ</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i/>
                <w:iCs/>
                <w:lang w:val="de-DE"/>
              </w:rPr>
            </w:pPr>
          </w:p>
        </w:tc>
      </w:tr>
      <w:tr w:rsidR="00144AB5" w:rsidTr="006F614E">
        <w:trPr>
          <w:trHeight w:val="546"/>
        </w:trPr>
        <w:tc>
          <w:tcPr>
            <w:tcW w:w="2268"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620"/>
              </w:tabs>
              <w:rPr>
                <w:rFonts w:ascii="AcadNusx" w:hAnsi="AcadNusx"/>
                <w:iCs/>
                <w:lang w:val="hy-AM"/>
              </w:rPr>
            </w:pPr>
            <w:r>
              <w:rPr>
                <w:rFonts w:ascii="Sylfaen" w:hAnsi="Sylfaen"/>
                <w:iCs/>
                <w:sz w:val="22"/>
                <w:szCs w:val="22"/>
                <w:lang w:val="hy-AM"/>
              </w:rPr>
              <w:t>ժամանակի սահմանափակում</w:t>
            </w:r>
            <w:r>
              <w:rPr>
                <w:rFonts w:ascii="Sylfaen" w:hAnsi="Sylfaen"/>
                <w:iCs/>
                <w:sz w:val="22"/>
                <w:szCs w:val="22"/>
                <w:lang w:val="ka-GE"/>
              </w:rPr>
              <w:t xml:space="preserve">, </w:t>
            </w:r>
            <w:r>
              <w:rPr>
                <w:rFonts w:ascii="Sylfaen" w:hAnsi="Sylfaen"/>
                <w:iCs/>
                <w:sz w:val="22"/>
                <w:szCs w:val="22"/>
                <w:lang w:val="hy-AM"/>
              </w:rPr>
              <w:t>շաբաթվա օրեր</w:t>
            </w:r>
            <w:r>
              <w:rPr>
                <w:rFonts w:ascii="Sylfaen" w:hAnsi="Sylfaen"/>
                <w:iCs/>
                <w:sz w:val="22"/>
                <w:szCs w:val="22"/>
                <w:lang w:val="ka-GE"/>
              </w:rPr>
              <w:t xml:space="preserve">, </w:t>
            </w:r>
            <w:r>
              <w:rPr>
                <w:rFonts w:ascii="Sylfaen" w:hAnsi="Sylfaen"/>
                <w:iCs/>
                <w:sz w:val="22"/>
                <w:szCs w:val="22"/>
                <w:lang w:val="hy-AM"/>
              </w:rPr>
              <w:t>ամիսներ</w:t>
            </w:r>
            <w:r>
              <w:rPr>
                <w:rFonts w:ascii="Sylfaen" w:hAnsi="Sylfaen"/>
                <w:iCs/>
                <w:sz w:val="22"/>
                <w:szCs w:val="22"/>
                <w:lang w:val="ka-GE"/>
              </w:rPr>
              <w:t xml:space="preserve">, </w:t>
            </w:r>
            <w:r>
              <w:rPr>
                <w:rFonts w:ascii="Sylfaen" w:hAnsi="Sylfaen"/>
                <w:iCs/>
                <w:sz w:val="22"/>
                <w:szCs w:val="22"/>
                <w:lang w:val="hy-AM"/>
              </w:rPr>
              <w:t>տարվա եղանակներ</w:t>
            </w: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left="176" w:hanging="176"/>
              <w:rPr>
                <w:rFonts w:ascii="Sylfaen" w:hAnsi="Sylfaen"/>
                <w:lang w:val="fr-FR"/>
              </w:rPr>
            </w:pPr>
            <w:r>
              <w:rPr>
                <w:sz w:val="22"/>
                <w:szCs w:val="22"/>
                <w:lang w:val="de-DE"/>
              </w:rPr>
              <w:t>J</w:t>
            </w:r>
            <w:r>
              <w:rPr>
                <w:sz w:val="22"/>
                <w:szCs w:val="22"/>
                <w:lang w:val="fr-FR"/>
              </w:rPr>
              <w:t>anvier, février, mars, avril, mai, juin, juillet, août, septembre, octobre,</w:t>
            </w:r>
            <w:r>
              <w:rPr>
                <w:rFonts w:ascii="Sylfaen" w:hAnsi="Sylfaen"/>
                <w:sz w:val="22"/>
                <w:szCs w:val="22"/>
                <w:lang w:val="ka-GE"/>
              </w:rPr>
              <w:t xml:space="preserve"> </w:t>
            </w:r>
          </w:p>
          <w:p w:rsidR="00144AB5" w:rsidRDefault="00144AB5" w:rsidP="006F614E">
            <w:pPr>
              <w:ind w:left="176" w:hanging="176"/>
              <w:rPr>
                <w:lang w:val="fr-FR"/>
              </w:rPr>
            </w:pPr>
            <w:r>
              <w:rPr>
                <w:sz w:val="22"/>
                <w:szCs w:val="22"/>
                <w:lang w:val="fr-FR"/>
              </w:rPr>
              <w:t xml:space="preserve">novembre, décembre, le printemps, l'été, l'automne, l'hiver, lundi, mardi, </w:t>
            </w:r>
          </w:p>
          <w:p w:rsidR="00144AB5" w:rsidRDefault="00144AB5" w:rsidP="006F614E">
            <w:pPr>
              <w:ind w:left="176" w:hanging="176"/>
              <w:rPr>
                <w:lang w:val="fr-FR"/>
              </w:rPr>
            </w:pPr>
            <w:r>
              <w:rPr>
                <w:sz w:val="22"/>
                <w:szCs w:val="22"/>
                <w:lang w:val="fr-FR"/>
              </w:rPr>
              <w:t xml:space="preserve">mercredi, jeudi, vendredi, samedi, dimanche, le matin, l'après-midi, le </w:t>
            </w:r>
          </w:p>
          <w:p w:rsidR="00144AB5" w:rsidRDefault="00144AB5" w:rsidP="006F614E">
            <w:pPr>
              <w:ind w:left="176" w:hanging="176"/>
              <w:rPr>
                <w:lang w:val="fr-FR"/>
              </w:rPr>
            </w:pPr>
            <w:r>
              <w:rPr>
                <w:sz w:val="22"/>
                <w:szCs w:val="22"/>
                <w:lang w:val="fr-FR"/>
              </w:rPr>
              <w:t xml:space="preserve">soir, la nuit, midi/minuit, une heure, un quart, moins le quart, une </w:t>
            </w:r>
          </w:p>
          <w:p w:rsidR="00144AB5" w:rsidRDefault="00144AB5" w:rsidP="006F614E">
            <w:pPr>
              <w:ind w:left="176" w:hanging="176"/>
              <w:rPr>
                <w:lang w:val="fr-FR"/>
              </w:rPr>
            </w:pPr>
            <w:r>
              <w:rPr>
                <w:sz w:val="22"/>
                <w:szCs w:val="22"/>
                <w:lang w:val="fr-FR"/>
              </w:rPr>
              <w:t xml:space="preserve">minute, une seconde, aujourd'hui, maintenant, demain, après, plus tard, </w:t>
            </w:r>
          </w:p>
          <w:p w:rsidR="00144AB5" w:rsidRDefault="00144AB5" w:rsidP="006F614E">
            <w:pPr>
              <w:ind w:left="176" w:hanging="176"/>
              <w:rPr>
                <w:lang w:val="fr-FR"/>
              </w:rPr>
            </w:pPr>
            <w:r>
              <w:rPr>
                <w:sz w:val="22"/>
                <w:szCs w:val="22"/>
                <w:lang w:val="fr-FR"/>
              </w:rPr>
              <w:t>hier, avant-hier, demain, après-demain, tôt, tard, près, puis, être en</w:t>
            </w:r>
          </w:p>
          <w:p w:rsidR="00144AB5" w:rsidRDefault="00144AB5" w:rsidP="006F614E">
            <w:pPr>
              <w:ind w:left="176" w:hanging="176"/>
              <w:rPr>
                <w:lang w:val="fr-FR"/>
              </w:rPr>
            </w:pPr>
            <w:r>
              <w:rPr>
                <w:sz w:val="22"/>
                <w:szCs w:val="22"/>
                <w:lang w:val="fr-FR"/>
              </w:rPr>
              <w:t xml:space="preserve">avance, être en retard, être à l'heure, plus tard, jamais, toujours, souvent, </w:t>
            </w:r>
          </w:p>
          <w:p w:rsidR="00144AB5" w:rsidRDefault="00144AB5" w:rsidP="006F614E">
            <w:pPr>
              <w:ind w:left="176" w:hanging="176"/>
              <w:rPr>
                <w:lang w:val="fr-FR"/>
              </w:rPr>
            </w:pPr>
            <w:r>
              <w:rPr>
                <w:sz w:val="22"/>
                <w:szCs w:val="22"/>
                <w:lang w:val="fr-FR"/>
              </w:rPr>
              <w:t>bientôt. . .</w:t>
            </w:r>
          </w:p>
        </w:tc>
      </w:tr>
      <w:tr w:rsidR="00144AB5" w:rsidTr="006F614E">
        <w:trPr>
          <w:trHeight w:val="26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tabs>
                <w:tab w:val="left" w:pos="1260"/>
              </w:tabs>
              <w:rPr>
                <w:rFonts w:ascii="AcadNusx" w:hAnsi="AcadNusx"/>
                <w:b/>
                <w:bCs/>
                <w:lang w:val="fr-FR"/>
              </w:rPr>
            </w:pPr>
            <w:r>
              <w:rPr>
                <w:rFonts w:ascii="Sylfaen" w:hAnsi="Sylfaen"/>
                <w:b/>
                <w:bCs/>
                <w:sz w:val="22"/>
                <w:szCs w:val="22"/>
                <w:lang w:val="hy-AM"/>
              </w:rPr>
              <w:t>Տարածություն</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RPr="00615E58" w:rsidTr="006F614E">
        <w:trPr>
          <w:trHeight w:val="281"/>
        </w:trPr>
        <w:tc>
          <w:tcPr>
            <w:tcW w:w="226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Երկրի կողմեր</w:t>
            </w: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fr-FR"/>
              </w:rPr>
              <w:t>Le nord, le sud, l’est, l’ouest, nord-est, nord-ouest, sud-est, sud-ouest</w:t>
            </w:r>
          </w:p>
        </w:tc>
      </w:tr>
      <w:tr w:rsidR="00144AB5" w:rsidRPr="00615E58" w:rsidTr="006F614E">
        <w:trPr>
          <w:trHeight w:val="546"/>
        </w:trPr>
        <w:tc>
          <w:tcPr>
            <w:tcW w:w="2268"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260"/>
                <w:tab w:val="left" w:pos="1620"/>
                <w:tab w:val="left" w:pos="1800"/>
              </w:tabs>
              <w:rPr>
                <w:rFonts w:ascii="Sylfaen" w:hAnsi="Sylfaen"/>
                <w:iCs/>
                <w:lang w:val="hy-AM"/>
              </w:rPr>
            </w:pPr>
            <w:r>
              <w:rPr>
                <w:rFonts w:ascii="Sylfaen" w:hAnsi="Sylfaen"/>
                <w:iCs/>
                <w:sz w:val="22"/>
                <w:szCs w:val="22"/>
                <w:lang w:val="hy-AM"/>
              </w:rPr>
              <w:t>Տեղադրություն</w:t>
            </w:r>
          </w:p>
          <w:p w:rsidR="00144AB5" w:rsidRDefault="00144AB5" w:rsidP="006F614E">
            <w:pPr>
              <w:rPr>
                <w:rFonts w:ascii="AcadNusx" w:hAnsi="AcadNusx"/>
                <w:lang w:val="fr-FR"/>
              </w:rPr>
            </w:pP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fr-FR"/>
              </w:rPr>
              <w:t>Sur, sous, dans</w:t>
            </w:r>
            <w:r>
              <w:rPr>
                <w:rFonts w:ascii="Sylfaen" w:hAnsi="Sylfaen"/>
                <w:sz w:val="22"/>
                <w:szCs w:val="22"/>
                <w:lang w:val="ka-GE"/>
              </w:rPr>
              <w:t>, d</w:t>
            </w:r>
            <w:r>
              <w:rPr>
                <w:sz w:val="22"/>
                <w:szCs w:val="22"/>
                <w:lang w:val="fr-FR"/>
              </w:rPr>
              <w:t>evant, derrière, là-bas, près de, loin de, chez, à droite/gauche, chez, ici, là, coté de, au-dessous, au -dessus, en haut, en bas, en face, dehors, dedans, partout…</w:t>
            </w:r>
          </w:p>
        </w:tc>
      </w:tr>
      <w:tr w:rsidR="00144AB5" w:rsidTr="006F614E">
        <w:trPr>
          <w:trHeight w:val="26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tabs>
                <w:tab w:val="left" w:pos="1260"/>
                <w:tab w:val="left" w:pos="1620"/>
                <w:tab w:val="left" w:pos="1800"/>
              </w:tabs>
              <w:rPr>
                <w:rFonts w:ascii="AcadNusx" w:hAnsi="AcadNusx"/>
                <w:b/>
                <w:bCs/>
                <w:lang w:val="fr-FR"/>
              </w:rPr>
            </w:pPr>
            <w:r>
              <w:rPr>
                <w:rFonts w:ascii="Sylfaen" w:hAnsi="Sylfaen"/>
                <w:b/>
                <w:bCs/>
                <w:sz w:val="22"/>
                <w:szCs w:val="22"/>
                <w:lang w:val="hy-AM"/>
              </w:rPr>
              <w:t>Հատկանիշներ</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RPr="00615E58" w:rsidTr="006F614E">
        <w:trPr>
          <w:trHeight w:val="281"/>
        </w:trPr>
        <w:tc>
          <w:tcPr>
            <w:tcW w:w="2268" w:type="dxa"/>
            <w:tcBorders>
              <w:top w:val="single" w:sz="4" w:space="0" w:color="auto"/>
              <w:left w:val="single" w:sz="4" w:space="0" w:color="auto"/>
              <w:bottom w:val="single" w:sz="4" w:space="0" w:color="auto"/>
              <w:right w:val="single" w:sz="4" w:space="0" w:color="auto"/>
            </w:tcBorders>
            <w:hideMark/>
          </w:tcPr>
          <w:p w:rsidR="00144AB5" w:rsidRDefault="00144AB5" w:rsidP="006F614E">
            <w:pPr>
              <w:tabs>
                <w:tab w:val="left" w:pos="1260"/>
              </w:tabs>
              <w:rPr>
                <w:rFonts w:ascii="AcadNusx" w:hAnsi="AcadNusx"/>
                <w:iCs/>
                <w:lang w:val="fr-FR"/>
              </w:rPr>
            </w:pPr>
            <w:r>
              <w:rPr>
                <w:rFonts w:ascii="Sylfaen" w:hAnsi="Sylfaen"/>
                <w:iCs/>
                <w:sz w:val="22"/>
                <w:szCs w:val="22"/>
                <w:lang w:val="hy-AM"/>
              </w:rPr>
              <w:t>Գույն</w:t>
            </w: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Rouge, bleu, vert, jaune, noir, blanc, brun, bleu ciel, marron, orange, rose, violet, une couleur foncée/claire...</w:t>
            </w:r>
          </w:p>
        </w:tc>
      </w:tr>
      <w:tr w:rsidR="00144AB5" w:rsidRPr="00615E58" w:rsidTr="006F614E">
        <w:trPr>
          <w:trHeight w:val="324"/>
        </w:trPr>
        <w:tc>
          <w:tcPr>
            <w:tcW w:w="226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rFonts w:ascii="Sylfaen" w:hAnsi="Sylfaen"/>
                <w:iCs/>
                <w:sz w:val="22"/>
                <w:szCs w:val="22"/>
                <w:lang w:val="hy-AM"/>
              </w:rPr>
              <w:t>Չափ</w:t>
            </w:r>
            <w:r>
              <w:rPr>
                <w:rFonts w:ascii="Sylfaen" w:hAnsi="Sylfaen"/>
                <w:iCs/>
                <w:sz w:val="22"/>
                <w:szCs w:val="22"/>
                <w:lang w:val="fr-FR"/>
              </w:rPr>
              <w:t xml:space="preserve">, </w:t>
            </w:r>
            <w:r>
              <w:rPr>
                <w:rFonts w:ascii="Sylfaen" w:hAnsi="Sylfaen"/>
                <w:iCs/>
                <w:sz w:val="22"/>
                <w:szCs w:val="22"/>
                <w:lang w:val="hy-AM"/>
              </w:rPr>
              <w:t>ձև</w:t>
            </w: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fr-FR"/>
              </w:rPr>
              <w:t xml:space="preserve">Grand, petit, gros, court,  haut,  rectangulaire, large, étroit immense, énorme, minuscule, rectangulaire, triangulaire, plat, ovale… </w:t>
            </w:r>
          </w:p>
        </w:tc>
      </w:tr>
      <w:tr w:rsidR="00144AB5" w:rsidRPr="00615E58" w:rsidTr="006F614E">
        <w:trPr>
          <w:trHeight w:val="827"/>
        </w:trPr>
        <w:tc>
          <w:tcPr>
            <w:tcW w:w="2268" w:type="dxa"/>
            <w:tcBorders>
              <w:top w:val="single" w:sz="4" w:space="0" w:color="auto"/>
              <w:left w:val="single" w:sz="4" w:space="0" w:color="auto"/>
              <w:bottom w:val="single" w:sz="4" w:space="0" w:color="auto"/>
              <w:right w:val="single" w:sz="4" w:space="0" w:color="auto"/>
            </w:tcBorders>
          </w:tcPr>
          <w:p w:rsidR="00144AB5" w:rsidRDefault="00144AB5" w:rsidP="006F614E">
            <w:pPr>
              <w:tabs>
                <w:tab w:val="left" w:pos="1260"/>
              </w:tabs>
              <w:rPr>
                <w:rFonts w:ascii="AcadNusx" w:hAnsi="AcadNusx"/>
                <w:lang w:val="fr-FR"/>
              </w:rPr>
            </w:pPr>
            <w:r>
              <w:rPr>
                <w:rFonts w:ascii="Sylfaen" w:hAnsi="Sylfaen"/>
                <w:iCs/>
                <w:sz w:val="22"/>
                <w:szCs w:val="22"/>
                <w:lang w:val="hy-AM"/>
              </w:rPr>
              <w:t>Կշիռ, քանակ, ջերմաստիճան, պարունակություն</w:t>
            </w:r>
          </w:p>
          <w:p w:rsidR="00144AB5" w:rsidRDefault="00144AB5" w:rsidP="006F614E">
            <w:pPr>
              <w:tabs>
                <w:tab w:val="left" w:pos="1260"/>
              </w:tabs>
              <w:rPr>
                <w:rFonts w:ascii="AcadNusx" w:hAnsi="AcadNusx"/>
                <w:lang w:val="fr-FR"/>
              </w:rPr>
            </w:pPr>
          </w:p>
        </w:tc>
        <w:tc>
          <w:tcPr>
            <w:tcW w:w="6804"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Léger, lourd, un kilo, peser, beaucoup de..., peu de.., assez de ..., en bois, en fer, en verre, en papier, en cuir, en étoffe, une tonne, un gramme, mesurer…  </w:t>
            </w:r>
          </w:p>
          <w:p w:rsidR="00144AB5" w:rsidRDefault="00144AB5" w:rsidP="006F614E">
            <w:pPr>
              <w:rPr>
                <w:rFonts w:ascii="AcadNusx" w:hAnsi="AcadNusx"/>
                <w:lang w:val="fr-FR"/>
              </w:rPr>
            </w:pPr>
          </w:p>
        </w:tc>
      </w:tr>
      <w:tr w:rsidR="00144AB5" w:rsidRPr="00615E58" w:rsidTr="006F614E">
        <w:trPr>
          <w:trHeight w:val="54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tabs>
                <w:tab w:val="left" w:pos="1260"/>
              </w:tabs>
              <w:rPr>
                <w:rFonts w:ascii="AcadNusx" w:hAnsi="AcadNusx"/>
                <w:iCs/>
                <w:lang w:val="fr-FR"/>
              </w:rPr>
            </w:pPr>
            <w:r>
              <w:rPr>
                <w:rFonts w:ascii="Sylfaen" w:hAnsi="Sylfaen"/>
                <w:iCs/>
                <w:sz w:val="22"/>
                <w:szCs w:val="22"/>
                <w:lang w:val="hy-AM"/>
              </w:rPr>
              <w:t>Առանձնահատկութ</w:t>
            </w:r>
            <w:r>
              <w:rPr>
                <w:rFonts w:ascii="Sylfaen" w:hAnsi="Sylfaen"/>
                <w:iCs/>
                <w:sz w:val="22"/>
                <w:szCs w:val="22"/>
                <w:lang w:val="en-US"/>
              </w:rPr>
              <w:t xml:space="preserve"> </w:t>
            </w:r>
            <w:r>
              <w:rPr>
                <w:rFonts w:ascii="Sylfaen" w:hAnsi="Sylfaen"/>
                <w:iCs/>
                <w:sz w:val="22"/>
                <w:szCs w:val="22"/>
                <w:lang w:val="hy-AM"/>
              </w:rPr>
              <w:t>յուններ</w:t>
            </w: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fr-FR"/>
              </w:rPr>
              <w:t>Vieux, chaud, froid, tiède, lourd, léger, bien, mauvais, très petit, nouveau, ancien, assez bien, démodé, chic, branché...</w:t>
            </w:r>
          </w:p>
        </w:tc>
      </w:tr>
      <w:tr w:rsidR="00144AB5" w:rsidRPr="00615E58" w:rsidTr="006F614E">
        <w:trPr>
          <w:trHeight w:val="561"/>
        </w:trPr>
        <w:tc>
          <w:tcPr>
            <w:tcW w:w="2268"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tabs>
                <w:tab w:val="left" w:pos="1260"/>
              </w:tabs>
              <w:rPr>
                <w:rFonts w:ascii="Sylfaen" w:hAnsi="Sylfaen"/>
                <w:lang w:val="fr-FR"/>
              </w:rPr>
            </w:pPr>
            <w:r>
              <w:rPr>
                <w:rFonts w:ascii="Sylfaen" w:hAnsi="Sylfaen"/>
                <w:sz w:val="22"/>
                <w:szCs w:val="22"/>
                <w:lang w:val="hy-AM"/>
              </w:rPr>
              <w:t>Թվեր</w:t>
            </w:r>
          </w:p>
          <w:p w:rsidR="00144AB5" w:rsidRDefault="00144AB5" w:rsidP="006F614E">
            <w:pPr>
              <w:rPr>
                <w:rFonts w:ascii="AcadNusx" w:hAnsi="AcadNusx"/>
                <w:lang w:val="fr-FR"/>
              </w:rPr>
            </w:pPr>
          </w:p>
        </w:tc>
        <w:tc>
          <w:tcPr>
            <w:tcW w:w="6804"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De 20 à 100, zéro, des cardinaux, des ordinaux, premier, deuxième (second), troisième… de 100 à 1000, pair, impair, une dizaine, une quinzaine….</w:t>
            </w:r>
          </w:p>
        </w:tc>
      </w:tr>
    </w:tbl>
    <w:p w:rsidR="00144AB5" w:rsidRDefault="00144AB5" w:rsidP="00144AB5">
      <w:pPr>
        <w:jc w:val="both"/>
        <w:rPr>
          <w:sz w:val="22"/>
          <w:szCs w:val="22"/>
          <w:lang w:val="fr-FR"/>
        </w:rPr>
      </w:pPr>
    </w:p>
    <w:p w:rsidR="00144AB5" w:rsidRDefault="00144AB5" w:rsidP="00144AB5">
      <w:pPr>
        <w:jc w:val="both"/>
        <w:rPr>
          <w:sz w:val="22"/>
          <w:szCs w:val="22"/>
          <w:lang w:val="fr-FR"/>
        </w:rPr>
      </w:pPr>
    </w:p>
    <w:p w:rsidR="00144AB5" w:rsidRDefault="00144AB5" w:rsidP="00144AB5">
      <w:pPr>
        <w:rPr>
          <w:rFonts w:ascii="Sylfaen" w:hAnsi="Sylfaen"/>
          <w:b/>
          <w:sz w:val="22"/>
          <w:szCs w:val="22"/>
          <w:lang w:val="hy-AM"/>
        </w:rPr>
      </w:pPr>
      <w:r>
        <w:rPr>
          <w:rFonts w:ascii="Sylfaen" w:hAnsi="Sylfaen"/>
          <w:b/>
          <w:sz w:val="22"/>
          <w:szCs w:val="22"/>
          <w:lang w:val="hy-AM"/>
        </w:rPr>
        <w:t>Քերականություն</w:t>
      </w:r>
    </w:p>
    <w:p w:rsidR="00144AB5" w:rsidRDefault="00144AB5" w:rsidP="00144AB5">
      <w:pPr>
        <w:jc w:val="both"/>
        <w:rPr>
          <w:rFonts w:ascii="Sylfaen" w:hAnsi="Sylfaen"/>
          <w:b/>
          <w:sz w:val="22"/>
          <w:szCs w:val="22"/>
          <w:lang w:val="fr-FR"/>
        </w:rPr>
      </w:pPr>
    </w:p>
    <w:p w:rsidR="00144AB5" w:rsidRDefault="00144AB5" w:rsidP="00144AB5">
      <w:pPr>
        <w:tabs>
          <w:tab w:val="left" w:pos="9072"/>
        </w:tabs>
        <w:jc w:val="both"/>
        <w:rPr>
          <w:rFonts w:ascii="Sylfaen" w:hAnsi="Sylfaen"/>
          <w:sz w:val="22"/>
          <w:szCs w:val="22"/>
          <w:lang w:val="fr-FR"/>
        </w:rPr>
      </w:pPr>
      <w:r>
        <w:rPr>
          <w:rFonts w:ascii="Sylfaen" w:hAnsi="Sylfaen"/>
          <w:sz w:val="22"/>
          <w:szCs w:val="22"/>
          <w:lang w:val="hy-AM"/>
        </w:rPr>
        <w:t xml:space="preserve">Քերականության ուսուցումը պետք է ծառայի հաղորդակցական նպատակներին, այդ պատճառով 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Pr>
          <w:rFonts w:ascii="Sylfaen" w:hAnsi="Sylfaen"/>
          <w:sz w:val="22"/>
          <w:szCs w:val="22"/>
          <w:lang w:val="fr-FR"/>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144AB5" w:rsidRDefault="00144AB5" w:rsidP="00144AB5">
      <w:pPr>
        <w:numPr>
          <w:ilvl w:val="0"/>
          <w:numId w:val="223"/>
        </w:numPr>
        <w:tabs>
          <w:tab w:val="clear" w:pos="794"/>
          <w:tab w:val="num" w:pos="709"/>
          <w:tab w:val="left" w:pos="9072"/>
        </w:tabs>
        <w:ind w:left="709" w:hanging="425"/>
        <w:jc w:val="both"/>
        <w:rPr>
          <w:rFonts w:ascii="Sylfaen" w:hAnsi="Sylfaen"/>
          <w:sz w:val="22"/>
          <w:szCs w:val="22"/>
          <w:lang w:val="fr-FR"/>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կենտրոնացված 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 վրա</w:t>
      </w:r>
    </w:p>
    <w:p w:rsidR="00144AB5" w:rsidRDefault="00144AB5" w:rsidP="00144AB5">
      <w:pPr>
        <w:numPr>
          <w:ilvl w:val="0"/>
          <w:numId w:val="223"/>
        </w:numPr>
        <w:tabs>
          <w:tab w:val="clear" w:pos="794"/>
          <w:tab w:val="num" w:pos="709"/>
          <w:tab w:val="left" w:pos="9072"/>
        </w:tabs>
        <w:ind w:left="709" w:hanging="425"/>
        <w:jc w:val="both"/>
        <w:rPr>
          <w:rFonts w:ascii="Sylfaen" w:hAnsi="Sylfaen"/>
          <w:sz w:val="22"/>
          <w:szCs w:val="22"/>
          <w:lang w:val="fr-FR"/>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sidRPr="008131FD">
        <w:rPr>
          <w:rFonts w:ascii="Sylfaen" w:hAnsi="Sylfaen"/>
          <w:sz w:val="22"/>
          <w:szCs w:val="22"/>
          <w:lang w:val="fr-FR"/>
        </w:rPr>
        <w:t>:</w:t>
      </w:r>
    </w:p>
    <w:p w:rsidR="00144AB5" w:rsidRDefault="00144AB5" w:rsidP="00144AB5">
      <w:pPr>
        <w:autoSpaceDE w:val="0"/>
        <w:autoSpaceDN w:val="0"/>
        <w:adjustRightInd w:val="0"/>
        <w:jc w:val="both"/>
        <w:rPr>
          <w:rFonts w:ascii="Sylfaen" w:hAnsi="Sylfaen" w:cs="AcadNusx"/>
          <w:b/>
          <w:bCs/>
          <w:sz w:val="22"/>
          <w:szCs w:val="22"/>
          <w:lang w:val="fr-FR"/>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144AB5" w:rsidRPr="00615E58" w:rsidTr="006F614E">
        <w:tc>
          <w:tcPr>
            <w:tcW w:w="9214" w:type="dxa"/>
            <w:tcBorders>
              <w:top w:val="nil"/>
              <w:left w:val="nil"/>
              <w:bottom w:val="nil"/>
              <w:right w:val="nil"/>
            </w:tcBorders>
          </w:tcPr>
          <w:p w:rsidR="00144AB5" w:rsidRDefault="00144AB5" w:rsidP="006F614E">
            <w:pPr>
              <w:jc w:val="both"/>
              <w:rPr>
                <w:rFonts w:ascii="Sylfaen" w:hAnsi="Sylfaen"/>
                <w:lang w:val="fr-FR"/>
              </w:rPr>
            </w:pPr>
          </w:p>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Անորոշ հոդ</w:t>
            </w:r>
            <w:r>
              <w:rPr>
                <w:rFonts w:ascii="Sylfaen" w:hAnsi="Sylfaen"/>
                <w:sz w:val="22"/>
                <w:szCs w:val="22"/>
                <w:lang w:val="fr-FR"/>
              </w:rPr>
              <w:t xml:space="preserve"> (</w:t>
            </w:r>
            <w:r>
              <w:rPr>
                <w:bCs/>
                <w:sz w:val="22"/>
                <w:szCs w:val="22"/>
                <w:lang w:val="fr-FR"/>
              </w:rPr>
              <w:t>un, une, des)</w:t>
            </w:r>
          </w:p>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Որոշյալ հոդ</w:t>
            </w:r>
            <w:r>
              <w:rPr>
                <w:rFonts w:ascii="Sylfaen" w:hAnsi="Sylfaen"/>
                <w:sz w:val="22"/>
                <w:szCs w:val="22"/>
                <w:lang w:val="fr-FR"/>
              </w:rPr>
              <w:t xml:space="preserve"> (</w:t>
            </w:r>
            <w:r>
              <w:rPr>
                <w:bCs/>
                <w:sz w:val="22"/>
                <w:szCs w:val="22"/>
                <w:lang w:val="fr-FR"/>
              </w:rPr>
              <w:t>le, la, l', les)</w:t>
            </w:r>
          </w:p>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Միավորյալ հոդ</w:t>
            </w:r>
            <w:r>
              <w:rPr>
                <w:rFonts w:ascii="Sylfaen" w:hAnsi="Sylfaen"/>
                <w:sz w:val="22"/>
                <w:szCs w:val="22"/>
                <w:lang w:val="fr-FR"/>
              </w:rPr>
              <w:t xml:space="preserve"> (</w:t>
            </w:r>
            <w:r>
              <w:rPr>
                <w:bCs/>
                <w:sz w:val="22"/>
                <w:szCs w:val="22"/>
                <w:lang w:val="fr-FR"/>
              </w:rPr>
              <w:t>au, aux, à la;  à l', du, de la, de l', des)</w:t>
            </w:r>
          </w:p>
          <w:p w:rsidR="00144AB5" w:rsidRDefault="00144AB5" w:rsidP="00144AB5">
            <w:pPr>
              <w:numPr>
                <w:ilvl w:val="0"/>
                <w:numId w:val="224"/>
              </w:numPr>
              <w:ind w:hanging="402"/>
              <w:jc w:val="both"/>
              <w:rPr>
                <w:rFonts w:ascii="Sylfaen" w:hAnsi="Sylfaen"/>
                <w:lang w:val="fr-FR"/>
              </w:rPr>
            </w:pPr>
            <w:r>
              <w:rPr>
                <w:rFonts w:ascii="Sylfaen" w:hAnsi="Sylfaen"/>
                <w:sz w:val="22"/>
                <w:szCs w:val="22"/>
                <w:lang w:val="hy-AM"/>
              </w:rPr>
              <w:t>Մասնակի հոդ</w:t>
            </w:r>
            <w:r>
              <w:rPr>
                <w:rFonts w:ascii="Sylfaen" w:hAnsi="Sylfaen"/>
                <w:sz w:val="22"/>
                <w:szCs w:val="22"/>
                <w:lang w:val="fr-FR"/>
              </w:rPr>
              <w:t xml:space="preserve"> (</w:t>
            </w:r>
            <w:r>
              <w:rPr>
                <w:bCs/>
                <w:sz w:val="22"/>
                <w:szCs w:val="22"/>
                <w:lang w:val="fr-FR"/>
              </w:rPr>
              <w:t>du, de la, de l', des)</w:t>
            </w:r>
          </w:p>
          <w:p w:rsidR="00144AB5" w:rsidRDefault="00144AB5" w:rsidP="00144AB5">
            <w:pPr>
              <w:numPr>
                <w:ilvl w:val="0"/>
                <w:numId w:val="225"/>
              </w:numPr>
              <w:ind w:hanging="402"/>
              <w:jc w:val="both"/>
              <w:rPr>
                <w:lang w:val="fr-FR"/>
              </w:rPr>
            </w:pPr>
            <w:r>
              <w:rPr>
                <w:rFonts w:ascii="Sylfaen" w:hAnsi="Sylfaen"/>
                <w:sz w:val="22"/>
                <w:szCs w:val="22"/>
                <w:lang w:val="hy-AM"/>
              </w:rPr>
              <w:t xml:space="preserve">Ստացական ածական անուններ </w:t>
            </w:r>
            <w:r>
              <w:rPr>
                <w:rFonts w:ascii="Sylfaen" w:hAnsi="Sylfaen"/>
                <w:sz w:val="22"/>
                <w:szCs w:val="22"/>
                <w:lang w:val="fr-FR"/>
              </w:rPr>
              <w:t>(</w:t>
            </w:r>
            <w:r>
              <w:rPr>
                <w:sz w:val="22"/>
                <w:szCs w:val="22"/>
                <w:lang w:val="fr-FR"/>
              </w:rPr>
              <w:t>mon, ma, mes, ton, ta, tes, son, sa, ses, notre, votre, leur, nos, vos, leurs)</w:t>
            </w:r>
          </w:p>
          <w:p w:rsidR="00144AB5" w:rsidRDefault="00144AB5" w:rsidP="00144AB5">
            <w:pPr>
              <w:numPr>
                <w:ilvl w:val="0"/>
                <w:numId w:val="225"/>
              </w:numPr>
              <w:ind w:hanging="402"/>
              <w:jc w:val="both"/>
              <w:rPr>
                <w:lang w:val="fr-FR"/>
              </w:rPr>
            </w:pPr>
            <w:r>
              <w:rPr>
                <w:rFonts w:ascii="Sylfaen" w:hAnsi="Sylfaen"/>
                <w:sz w:val="22"/>
                <w:szCs w:val="22"/>
                <w:lang w:val="fr-FR"/>
              </w:rPr>
              <w:t>Ցուցական ածական անուններ</w:t>
            </w:r>
            <w:r>
              <w:rPr>
                <w:sz w:val="22"/>
                <w:szCs w:val="22"/>
                <w:lang w:val="fr-FR"/>
              </w:rPr>
              <w:t xml:space="preserve"> (ce, cet, cette, ces)</w:t>
            </w:r>
          </w:p>
          <w:p w:rsidR="00144AB5" w:rsidRDefault="00144AB5" w:rsidP="00144AB5">
            <w:pPr>
              <w:numPr>
                <w:ilvl w:val="0"/>
                <w:numId w:val="225"/>
              </w:numPr>
              <w:ind w:hanging="402"/>
              <w:jc w:val="both"/>
              <w:rPr>
                <w:lang w:val="fr-FR"/>
              </w:rPr>
            </w:pPr>
            <w:r>
              <w:rPr>
                <w:rFonts w:ascii="Sylfaen" w:hAnsi="Sylfaen"/>
                <w:sz w:val="22"/>
                <w:szCs w:val="22"/>
                <w:lang w:val="hy-AM"/>
              </w:rPr>
              <w:t>Հարցական ածական անուններ</w:t>
            </w:r>
            <w:r>
              <w:rPr>
                <w:rFonts w:ascii="Sylfaen" w:hAnsi="Sylfaen"/>
                <w:sz w:val="22"/>
                <w:szCs w:val="22"/>
                <w:lang w:val="ka-GE"/>
              </w:rPr>
              <w:t xml:space="preserve"> (quel</w:t>
            </w:r>
            <w:r>
              <w:rPr>
                <w:rFonts w:ascii="Sylfaen" w:hAnsi="Sylfaen"/>
                <w:sz w:val="22"/>
                <w:szCs w:val="22"/>
                <w:lang w:val="fr-FR"/>
              </w:rPr>
              <w:t>,</w:t>
            </w:r>
            <w:r>
              <w:rPr>
                <w:rFonts w:ascii="Sylfaen" w:hAnsi="Sylfaen"/>
                <w:sz w:val="22"/>
                <w:szCs w:val="22"/>
                <w:lang w:val="ka-GE"/>
              </w:rPr>
              <w:t xml:space="preserve"> quelle, que</w:t>
            </w:r>
            <w:r>
              <w:rPr>
                <w:rFonts w:ascii="Sylfaen" w:hAnsi="Sylfaen"/>
                <w:sz w:val="22"/>
                <w:szCs w:val="22"/>
                <w:lang w:val="fr-FR"/>
              </w:rPr>
              <w:t>l</w:t>
            </w:r>
            <w:r>
              <w:rPr>
                <w:rFonts w:ascii="Sylfaen" w:hAnsi="Sylfaen"/>
                <w:sz w:val="22"/>
                <w:szCs w:val="22"/>
                <w:lang w:val="ka-GE"/>
              </w:rPr>
              <w:t>s, quelles)</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Քանակական թվական ածական անուններ</w:t>
            </w:r>
          </w:p>
          <w:p w:rsidR="00144AB5" w:rsidRDefault="00144AB5" w:rsidP="00144AB5">
            <w:pPr>
              <w:numPr>
                <w:ilvl w:val="0"/>
                <w:numId w:val="225"/>
              </w:numPr>
              <w:ind w:hanging="402"/>
              <w:jc w:val="both"/>
              <w:rPr>
                <w:rFonts w:ascii="Sylfaen" w:hAnsi="Sylfaen"/>
                <w:lang w:val="ka-GE"/>
              </w:rPr>
            </w:pPr>
            <w:r>
              <w:rPr>
                <w:rFonts w:ascii="Sylfaen" w:hAnsi="Sylfaen"/>
                <w:sz w:val="22"/>
                <w:szCs w:val="22"/>
                <w:lang w:val="hy-AM"/>
              </w:rPr>
              <w:t>Դասական թվական ածական անուններ</w:t>
            </w:r>
            <w:r>
              <w:rPr>
                <w:sz w:val="22"/>
                <w:szCs w:val="22"/>
                <w:lang w:val="fr-FR"/>
              </w:rPr>
              <w:t xml:space="preserve">      </w:t>
            </w:r>
          </w:p>
          <w:p w:rsidR="00144AB5" w:rsidRDefault="00144AB5" w:rsidP="00144AB5">
            <w:pPr>
              <w:pStyle w:val="ListParagraph"/>
              <w:numPr>
                <w:ilvl w:val="0"/>
                <w:numId w:val="229"/>
              </w:numPr>
              <w:tabs>
                <w:tab w:val="num" w:pos="743"/>
              </w:tabs>
              <w:spacing w:after="0" w:line="240" w:lineRule="auto"/>
              <w:ind w:hanging="402"/>
              <w:jc w:val="both"/>
              <w:rPr>
                <w:rFonts w:ascii="Sylfaen" w:hAnsi="Sylfaen"/>
                <w:lang w:val="ka-GE"/>
              </w:rPr>
            </w:pPr>
            <w:r>
              <w:rPr>
                <w:rFonts w:ascii="Sylfaen" w:hAnsi="Sylfaen"/>
                <w:lang w:val="hy-AM"/>
              </w:rPr>
              <w:t xml:space="preserve">Գոյականների իգական սեռի կազմություն </w:t>
            </w:r>
          </w:p>
          <w:p w:rsidR="00144AB5" w:rsidRDefault="00144AB5" w:rsidP="00144AB5">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Ընդհանուր օրենք՝</w:t>
            </w:r>
            <w:r>
              <w:rPr>
                <w:rFonts w:ascii="Sylfaen" w:hAnsi="Sylfaen"/>
                <w:i/>
                <w:lang w:val="ka-GE"/>
              </w:rPr>
              <w:t xml:space="preserve"> </w:t>
            </w:r>
            <w:r>
              <w:rPr>
                <w:rFonts w:ascii="Sylfaen" w:hAnsi="Sylfaen"/>
                <w:i/>
                <w:lang w:val="hy-AM"/>
              </w:rPr>
              <w:t>գոյ</w:t>
            </w:r>
            <w:r>
              <w:rPr>
                <w:rFonts w:ascii="Sylfaen" w:hAnsi="Sylfaen"/>
                <w:i/>
                <w:lang w:val="ka-GE"/>
              </w:rPr>
              <w:t xml:space="preserve">.  + </w:t>
            </w:r>
            <w:r>
              <w:rPr>
                <w:rFonts w:ascii="Sylfaen" w:hAnsi="Sylfaen"/>
                <w:i/>
                <w:lang w:val="fr-FR"/>
              </w:rPr>
              <w:t>e, un ami – une amie…</w:t>
            </w:r>
          </w:p>
          <w:p w:rsidR="00144AB5" w:rsidRDefault="00144AB5" w:rsidP="00144AB5">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 xml:space="preserve">Չի փոխվում՝ </w:t>
            </w:r>
            <w:r>
              <w:rPr>
                <w:rFonts w:ascii="Sylfaen" w:hAnsi="Sylfaen"/>
                <w:i/>
                <w:lang w:val="fr-FR"/>
              </w:rPr>
              <w:t>un élève – une élève…</w:t>
            </w:r>
          </w:p>
          <w:p w:rsidR="00144AB5" w:rsidRDefault="00144AB5" w:rsidP="00144AB5">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Փոխվում է վերջավորությունը՝</w:t>
            </w:r>
            <w:r>
              <w:rPr>
                <w:i/>
                <w:lang w:val="hy-AM"/>
              </w:rPr>
              <w:t xml:space="preserve"> </w:t>
            </w:r>
            <w:r>
              <w:rPr>
                <w:rFonts w:ascii="Sylfaen" w:hAnsi="Sylfaen"/>
                <w:i/>
                <w:lang w:val="fr-FR"/>
              </w:rPr>
              <w:t>er – ère, f – ve, eux – euse…</w:t>
            </w:r>
          </w:p>
          <w:p w:rsidR="00144AB5" w:rsidRDefault="00144AB5" w:rsidP="00144AB5">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 xml:space="preserve">Առանձին դեպքեր՝  </w:t>
            </w:r>
            <w:r>
              <w:rPr>
                <w:i/>
                <w:lang w:val="fr-FR"/>
              </w:rPr>
              <w:t>al-aux; eau+x</w:t>
            </w:r>
            <w:r>
              <w:rPr>
                <w:rFonts w:ascii="Sylfaen" w:hAnsi="Sylfaen"/>
                <w:i/>
                <w:lang w:val="ka-GE"/>
              </w:rPr>
              <w:t>...</w:t>
            </w:r>
          </w:p>
          <w:p w:rsidR="00144AB5" w:rsidRDefault="00144AB5" w:rsidP="00144AB5">
            <w:pPr>
              <w:pStyle w:val="ListParagraph"/>
              <w:numPr>
                <w:ilvl w:val="0"/>
                <w:numId w:val="229"/>
              </w:numPr>
              <w:spacing w:after="0" w:line="240" w:lineRule="auto"/>
              <w:ind w:hanging="402"/>
              <w:jc w:val="both"/>
              <w:rPr>
                <w:rFonts w:ascii="Sylfaen" w:hAnsi="Sylfaen"/>
                <w:lang w:val="ka-GE"/>
              </w:rPr>
            </w:pPr>
            <w:r>
              <w:rPr>
                <w:rFonts w:ascii="Sylfaen" w:hAnsi="Sylfaen"/>
                <w:lang w:val="hy-AM"/>
              </w:rPr>
              <w:t xml:space="preserve">Գոյականների հոգնակի թվի կազմություն </w:t>
            </w:r>
          </w:p>
          <w:p w:rsidR="00144AB5" w:rsidRDefault="00144AB5" w:rsidP="00144AB5">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Ընդհանուր օրենք՝</w:t>
            </w:r>
            <w:r>
              <w:rPr>
                <w:rFonts w:ascii="Sylfaen" w:hAnsi="Sylfaen"/>
                <w:i/>
                <w:lang w:val="ka-GE"/>
              </w:rPr>
              <w:t xml:space="preserve"> </w:t>
            </w:r>
            <w:r>
              <w:rPr>
                <w:rFonts w:ascii="Sylfaen" w:hAnsi="Sylfaen"/>
                <w:i/>
                <w:lang w:val="hy-AM"/>
              </w:rPr>
              <w:t>գոյ</w:t>
            </w:r>
            <w:r>
              <w:rPr>
                <w:rFonts w:ascii="Sylfaen" w:hAnsi="Sylfaen"/>
                <w:i/>
                <w:lang w:val="ka-GE"/>
              </w:rPr>
              <w:t>.</w:t>
            </w:r>
            <w:r>
              <w:rPr>
                <w:rFonts w:ascii="Sylfaen" w:hAnsi="Sylfaen"/>
                <w:i/>
                <w:lang w:val="fr-FR"/>
              </w:rPr>
              <w:t xml:space="preserve"> + s, un crayon – des crayons…</w:t>
            </w:r>
          </w:p>
          <w:p w:rsidR="00144AB5" w:rsidRDefault="00144AB5" w:rsidP="00144AB5">
            <w:pPr>
              <w:pStyle w:val="ListParagraph"/>
              <w:numPr>
                <w:ilvl w:val="2"/>
                <w:numId w:val="229"/>
              </w:numPr>
              <w:spacing w:after="0" w:line="240" w:lineRule="auto"/>
              <w:ind w:left="1877" w:hanging="425"/>
              <w:jc w:val="both"/>
              <w:rPr>
                <w:rFonts w:ascii="Sylfaen" w:hAnsi="Sylfaen"/>
                <w:i/>
              </w:rPr>
            </w:pPr>
            <w:r>
              <w:rPr>
                <w:rFonts w:ascii="Sylfaen" w:hAnsi="Sylfaen"/>
                <w:i/>
                <w:lang w:val="hy-AM"/>
              </w:rPr>
              <w:t xml:space="preserve">Չի փոխվում՝ </w:t>
            </w:r>
            <w:r>
              <w:rPr>
                <w:rFonts w:ascii="Sylfaen" w:hAnsi="Sylfaen"/>
                <w:i/>
              </w:rPr>
              <w:t>un fils – des fils…</w:t>
            </w:r>
          </w:p>
          <w:p w:rsidR="00144AB5" w:rsidRDefault="00144AB5" w:rsidP="00144AB5">
            <w:pPr>
              <w:pStyle w:val="ListParagraph"/>
              <w:numPr>
                <w:ilvl w:val="2"/>
                <w:numId w:val="229"/>
              </w:numPr>
              <w:spacing w:after="0" w:line="240" w:lineRule="auto"/>
              <w:ind w:left="1877" w:hanging="425"/>
              <w:jc w:val="both"/>
              <w:rPr>
                <w:rFonts w:ascii="Sylfaen" w:hAnsi="Sylfaen"/>
                <w:i/>
                <w:lang w:val="ka-GE"/>
              </w:rPr>
            </w:pPr>
            <w:r>
              <w:rPr>
                <w:rFonts w:ascii="Sylfaen" w:hAnsi="Sylfaen"/>
                <w:i/>
                <w:lang w:val="hy-AM"/>
              </w:rPr>
              <w:t>Առանձին դեպքեր</w:t>
            </w:r>
          </w:p>
          <w:p w:rsidR="00144AB5" w:rsidRDefault="00144AB5" w:rsidP="00144AB5">
            <w:pPr>
              <w:numPr>
                <w:ilvl w:val="0"/>
                <w:numId w:val="225"/>
              </w:numPr>
              <w:jc w:val="both"/>
              <w:rPr>
                <w:rFonts w:ascii="Sylfaen" w:hAnsi="Sylfaen"/>
                <w:lang w:val="fr-FR"/>
              </w:rPr>
            </w:pPr>
            <w:r>
              <w:rPr>
                <w:rFonts w:ascii="Sylfaen" w:hAnsi="Sylfaen"/>
                <w:sz w:val="22"/>
                <w:szCs w:val="22"/>
                <w:lang w:val="hy-AM"/>
              </w:rPr>
              <w:t>Ածական անունների իգական սեռի կազմություն</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Ընդհանուր օրենք՝</w:t>
            </w:r>
            <w:r>
              <w:rPr>
                <w:rFonts w:ascii="Sylfaen" w:hAnsi="Sylfaen"/>
                <w:i/>
                <w:sz w:val="22"/>
                <w:szCs w:val="22"/>
                <w:lang w:val="fr-FR"/>
              </w:rPr>
              <w:t xml:space="preserve">  </w:t>
            </w:r>
            <w:r>
              <w:rPr>
                <w:rFonts w:ascii="Sylfaen" w:hAnsi="Sylfaen"/>
                <w:i/>
                <w:sz w:val="22"/>
                <w:szCs w:val="22"/>
                <w:lang w:val="hy-AM"/>
              </w:rPr>
              <w:t>ած</w:t>
            </w:r>
            <w:r>
              <w:rPr>
                <w:rFonts w:ascii="Sylfaen" w:hAnsi="Sylfaen"/>
                <w:i/>
                <w:sz w:val="22"/>
                <w:szCs w:val="22"/>
                <w:lang w:val="fr-FR"/>
              </w:rPr>
              <w:t xml:space="preserve">. + </w:t>
            </w:r>
            <w:r>
              <w:rPr>
                <w:i/>
                <w:sz w:val="22"/>
                <w:szCs w:val="22"/>
                <w:lang w:val="fr-FR"/>
              </w:rPr>
              <w:t>e, court- courte</w:t>
            </w:r>
            <w:r>
              <w:rPr>
                <w:rFonts w:ascii="Sylfaen" w:hAnsi="Sylfaen"/>
                <w:i/>
                <w:sz w:val="22"/>
                <w:szCs w:val="22"/>
                <w:lang w:val="ka-GE"/>
              </w:rPr>
              <w:t>...</w:t>
            </w:r>
            <w:r>
              <w:rPr>
                <w:i/>
                <w:sz w:val="22"/>
                <w:szCs w:val="22"/>
                <w:lang w:val="fr-FR"/>
              </w:rPr>
              <w:t xml:space="preserve"> </w:t>
            </w:r>
            <w:r>
              <w:rPr>
                <w:rFonts w:ascii="Sylfaen" w:hAnsi="Sylfaen"/>
                <w:i/>
                <w:sz w:val="22"/>
                <w:szCs w:val="22"/>
                <w:lang w:val="fr-FR"/>
              </w:rPr>
              <w:t xml:space="preserve"> </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 xml:space="preserve">Չի փոխվում՝  </w:t>
            </w:r>
            <w:r>
              <w:rPr>
                <w:i/>
                <w:sz w:val="22"/>
                <w:szCs w:val="22"/>
                <w:lang w:val="fr-FR"/>
              </w:rPr>
              <w:t>jaune/jaune</w:t>
            </w:r>
            <w:r>
              <w:rPr>
                <w:rFonts w:ascii="Sylfaen" w:hAnsi="Sylfaen"/>
                <w:i/>
                <w:sz w:val="22"/>
                <w:szCs w:val="22"/>
                <w:lang w:val="ka-GE"/>
              </w:rPr>
              <w:t>...</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Փոխվում է վերջավորությունը՝</w:t>
            </w:r>
            <w:r>
              <w:rPr>
                <w:i/>
                <w:sz w:val="22"/>
                <w:szCs w:val="22"/>
                <w:lang w:val="hy-AM"/>
              </w:rPr>
              <w:t xml:space="preserve"> </w:t>
            </w:r>
            <w:r>
              <w:rPr>
                <w:i/>
                <w:sz w:val="22"/>
                <w:szCs w:val="22"/>
                <w:lang w:val="fr-FR"/>
              </w:rPr>
              <w:t>er-ère; f-ve; eux-euse</w:t>
            </w:r>
            <w:r>
              <w:rPr>
                <w:rFonts w:ascii="Sylfaen" w:hAnsi="Sylfaen"/>
                <w:i/>
                <w:sz w:val="22"/>
                <w:szCs w:val="22"/>
                <w:lang w:val="ka-GE"/>
              </w:rPr>
              <w:t>...</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 xml:space="preserve">Առանձին դեպքեր՝  </w:t>
            </w:r>
            <w:r>
              <w:rPr>
                <w:i/>
                <w:sz w:val="22"/>
                <w:szCs w:val="22"/>
                <w:lang w:val="fr-FR"/>
              </w:rPr>
              <w:t>beau-belle</w:t>
            </w:r>
            <w:r>
              <w:rPr>
                <w:rFonts w:ascii="Sylfaen" w:hAnsi="Sylfaen"/>
                <w:i/>
                <w:sz w:val="22"/>
                <w:szCs w:val="22"/>
                <w:lang w:val="ka-GE"/>
              </w:rPr>
              <w:t>...</w:t>
            </w:r>
            <w:r>
              <w:rPr>
                <w:i/>
                <w:sz w:val="22"/>
                <w:szCs w:val="22"/>
                <w:lang w:val="fr-FR"/>
              </w:rPr>
              <w:t xml:space="preserve"> </w:t>
            </w:r>
          </w:p>
          <w:p w:rsidR="00144AB5" w:rsidRDefault="00144AB5" w:rsidP="00144AB5">
            <w:pPr>
              <w:numPr>
                <w:ilvl w:val="0"/>
                <w:numId w:val="225"/>
              </w:numPr>
              <w:jc w:val="both"/>
              <w:rPr>
                <w:rFonts w:ascii="Sylfaen" w:hAnsi="Sylfaen"/>
                <w:lang w:val="fr-FR"/>
              </w:rPr>
            </w:pPr>
            <w:r>
              <w:rPr>
                <w:rFonts w:ascii="Sylfaen" w:hAnsi="Sylfaen"/>
                <w:sz w:val="22"/>
                <w:szCs w:val="22"/>
                <w:lang w:val="hy-AM"/>
              </w:rPr>
              <w:t xml:space="preserve">Ածական անունների հոգնակի թվի կազմություն </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Ընդհանուր օրենք՝</w:t>
            </w:r>
            <w:r>
              <w:rPr>
                <w:rFonts w:ascii="Sylfaen" w:hAnsi="Sylfaen"/>
                <w:i/>
                <w:sz w:val="22"/>
                <w:szCs w:val="22"/>
                <w:lang w:val="fr-FR"/>
              </w:rPr>
              <w:t xml:space="preserve">  </w:t>
            </w:r>
            <w:r>
              <w:rPr>
                <w:rFonts w:ascii="Sylfaen" w:hAnsi="Sylfaen"/>
                <w:i/>
                <w:sz w:val="22"/>
                <w:szCs w:val="22"/>
                <w:lang w:val="hy-AM"/>
              </w:rPr>
              <w:t>ած</w:t>
            </w:r>
            <w:r>
              <w:rPr>
                <w:rFonts w:ascii="Sylfaen" w:hAnsi="Sylfaen"/>
                <w:i/>
                <w:sz w:val="22"/>
                <w:szCs w:val="22"/>
                <w:lang w:val="fr-FR"/>
              </w:rPr>
              <w:t xml:space="preserve">. + </w:t>
            </w:r>
            <w:r>
              <w:rPr>
                <w:i/>
                <w:sz w:val="22"/>
                <w:szCs w:val="22"/>
                <w:lang w:val="fr-FR"/>
              </w:rPr>
              <w:t>s, jeune - jeunes</w:t>
            </w:r>
            <w:r>
              <w:rPr>
                <w:rFonts w:ascii="Sylfaen" w:hAnsi="Sylfaen"/>
                <w:i/>
                <w:sz w:val="22"/>
                <w:szCs w:val="22"/>
                <w:lang w:val="ka-GE"/>
              </w:rPr>
              <w:t>...</w:t>
            </w:r>
            <w:r>
              <w:rPr>
                <w:i/>
                <w:sz w:val="22"/>
                <w:szCs w:val="22"/>
                <w:lang w:val="fr-FR"/>
              </w:rPr>
              <w:t xml:space="preserve">.  </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 xml:space="preserve">Չի փոխվում՝  </w:t>
            </w:r>
            <w:r>
              <w:rPr>
                <w:i/>
                <w:sz w:val="22"/>
                <w:szCs w:val="22"/>
                <w:lang w:val="fr-FR"/>
              </w:rPr>
              <w:t>vieux/vieux</w:t>
            </w:r>
            <w:r>
              <w:rPr>
                <w:rFonts w:ascii="Sylfaen" w:hAnsi="Sylfaen"/>
                <w:i/>
                <w:sz w:val="22"/>
                <w:szCs w:val="22"/>
                <w:lang w:val="ka-GE"/>
              </w:rPr>
              <w:t>...</w:t>
            </w:r>
          </w:p>
          <w:p w:rsidR="00144AB5" w:rsidRDefault="00144AB5" w:rsidP="00144AB5">
            <w:pPr>
              <w:pStyle w:val="ListParagraph"/>
              <w:numPr>
                <w:ilvl w:val="2"/>
                <w:numId w:val="229"/>
              </w:numPr>
              <w:tabs>
                <w:tab w:val="num" w:pos="1877"/>
              </w:tabs>
              <w:spacing w:after="0" w:line="240" w:lineRule="auto"/>
              <w:ind w:left="1877" w:hanging="425"/>
              <w:jc w:val="both"/>
              <w:rPr>
                <w:rFonts w:ascii="Sylfaen" w:hAnsi="Sylfaen"/>
                <w:i/>
                <w:lang w:val="ka-GE"/>
              </w:rPr>
            </w:pPr>
            <w:r>
              <w:rPr>
                <w:rFonts w:ascii="Sylfaen" w:hAnsi="Sylfaen"/>
                <w:i/>
                <w:lang w:val="hy-AM"/>
              </w:rPr>
              <w:t xml:space="preserve">Առանձին դեպքեր՝   </w:t>
            </w:r>
            <w:r>
              <w:rPr>
                <w:i/>
                <w:lang w:val="fr-FR"/>
              </w:rPr>
              <w:t>al-aux; eau+x</w:t>
            </w:r>
            <w:r>
              <w:rPr>
                <w:rFonts w:ascii="Sylfaen" w:hAnsi="Sylfaen"/>
                <w:i/>
                <w:lang w:val="ka-GE"/>
              </w:rPr>
              <w:t xml:space="preserve">... </w:t>
            </w:r>
          </w:p>
          <w:p w:rsidR="00144AB5" w:rsidRDefault="00144AB5" w:rsidP="006F614E">
            <w:pPr>
              <w:jc w:val="both"/>
              <w:rPr>
                <w:lang w:val="fr-FR"/>
              </w:rPr>
            </w:pPr>
          </w:p>
          <w:p w:rsidR="00144AB5" w:rsidRDefault="00144AB5" w:rsidP="00144AB5">
            <w:pPr>
              <w:numPr>
                <w:ilvl w:val="0"/>
                <w:numId w:val="225"/>
              </w:numPr>
              <w:jc w:val="both"/>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sz w:val="22"/>
                <w:szCs w:val="22"/>
                <w:lang w:val="fr-FR"/>
              </w:rPr>
              <w:t xml:space="preserve">je, tu, il/elle, nous, vous, ils/elles) </w:t>
            </w:r>
          </w:p>
          <w:p w:rsidR="00144AB5" w:rsidRDefault="00144AB5" w:rsidP="00144AB5">
            <w:pPr>
              <w:numPr>
                <w:ilvl w:val="0"/>
                <w:numId w:val="225"/>
              </w:numPr>
              <w:jc w:val="both"/>
              <w:rPr>
                <w:lang w:val="fr-FR"/>
              </w:rPr>
            </w:pPr>
            <w:r>
              <w:rPr>
                <w:rFonts w:ascii="Sylfaen" w:hAnsi="Sylfaen"/>
                <w:sz w:val="22"/>
                <w:szCs w:val="22"/>
                <w:lang w:val="hy-AM"/>
              </w:rPr>
              <w:t>Շեշտ</w:t>
            </w:r>
            <w:r>
              <w:rPr>
                <w:rFonts w:ascii="Sylfaen" w:hAnsi="Sylfaen"/>
                <w:sz w:val="22"/>
                <w:szCs w:val="22"/>
                <w:lang w:val="en-US"/>
              </w:rPr>
              <w:t>ակիր</w:t>
            </w:r>
            <w:r>
              <w:rPr>
                <w:rFonts w:ascii="Sylfaen" w:hAnsi="Sylfaen"/>
                <w:sz w:val="22"/>
                <w:szCs w:val="22"/>
                <w:lang w:val="hy-AM"/>
              </w:rPr>
              <w:t xml:space="preserve"> անձնական դերանուններ՝ ենթակայի ու լրացման գործառույթով</w:t>
            </w:r>
            <w:r>
              <w:rPr>
                <w:rFonts w:ascii="Sylfaen" w:hAnsi="Sylfaen"/>
                <w:sz w:val="22"/>
                <w:szCs w:val="22"/>
                <w:lang w:val="fr-FR"/>
              </w:rPr>
              <w:t xml:space="preserve"> (</w:t>
            </w:r>
            <w:r>
              <w:rPr>
                <w:sz w:val="22"/>
                <w:szCs w:val="22"/>
                <w:lang w:val="fr-FR"/>
              </w:rPr>
              <w:t>moi, toi, lui/elle, nous, vous, eux/elles)</w:t>
            </w:r>
          </w:p>
          <w:p w:rsidR="00144AB5" w:rsidRDefault="00144AB5" w:rsidP="00144AB5">
            <w:pPr>
              <w:numPr>
                <w:ilvl w:val="0"/>
                <w:numId w:val="225"/>
              </w:numPr>
              <w:jc w:val="both"/>
              <w:rPr>
                <w:lang w:val="fr-FR"/>
              </w:rPr>
            </w:pPr>
            <w:r>
              <w:rPr>
                <w:rFonts w:ascii="Sylfaen" w:hAnsi="Sylfaen"/>
                <w:sz w:val="22"/>
                <w:szCs w:val="22"/>
                <w:lang w:val="hy-AM"/>
              </w:rPr>
              <w:t xml:space="preserve">Տեղադրության արտահայտում, որոշ նախդիրների և մակբայների գործածությամբ </w:t>
            </w:r>
            <w:r>
              <w:rPr>
                <w:rFonts w:ascii="Sylfaen" w:hAnsi="Sylfaen"/>
                <w:sz w:val="22"/>
                <w:szCs w:val="22"/>
                <w:lang w:val="fr-FR"/>
              </w:rPr>
              <w:t xml:space="preserve">(sur, </w:t>
            </w:r>
            <w:r>
              <w:rPr>
                <w:sz w:val="22"/>
                <w:szCs w:val="22"/>
                <w:lang w:val="fr-FR"/>
              </w:rPr>
              <w:t xml:space="preserve">sous, dans, ici, en, près de/loin de, à côté de, là-bas…) </w:t>
            </w:r>
          </w:p>
          <w:p w:rsidR="00144AB5" w:rsidRDefault="00144AB5" w:rsidP="00144AB5">
            <w:pPr>
              <w:numPr>
                <w:ilvl w:val="0"/>
                <w:numId w:val="225"/>
              </w:numPr>
              <w:jc w:val="both"/>
              <w:rPr>
                <w:lang w:val="fr-FR"/>
              </w:rPr>
            </w:pPr>
            <w:r>
              <w:rPr>
                <w:rFonts w:ascii="Sylfaen" w:hAnsi="Sylfaen"/>
                <w:sz w:val="22"/>
                <w:szCs w:val="22"/>
                <w:lang w:val="hy-AM"/>
              </w:rPr>
              <w:t>Անձնական դերանուն</w:t>
            </w:r>
            <w:r>
              <w:rPr>
                <w:rFonts w:ascii="Sylfaen" w:hAnsi="Sylfaen"/>
                <w:sz w:val="22"/>
                <w:szCs w:val="22"/>
                <w:lang w:val="fr-FR"/>
              </w:rPr>
              <w:t xml:space="preserve"> </w:t>
            </w:r>
            <w:r>
              <w:rPr>
                <w:sz w:val="22"/>
                <w:szCs w:val="22"/>
                <w:lang w:val="fr-FR"/>
              </w:rPr>
              <w:t>on</w:t>
            </w:r>
          </w:p>
          <w:p w:rsidR="00144AB5" w:rsidRDefault="00144AB5" w:rsidP="00144AB5">
            <w:pPr>
              <w:numPr>
                <w:ilvl w:val="0"/>
                <w:numId w:val="225"/>
              </w:numPr>
              <w:jc w:val="both"/>
              <w:rPr>
                <w:lang w:val="fr-FR"/>
              </w:rPr>
            </w:pPr>
            <w:r>
              <w:rPr>
                <w:rFonts w:ascii="Sylfaen" w:hAnsi="Sylfaen"/>
                <w:sz w:val="22"/>
                <w:szCs w:val="22"/>
                <w:lang w:val="hy-AM"/>
              </w:rPr>
              <w:t>Ժխտում</w:t>
            </w:r>
            <w:r>
              <w:rPr>
                <w:rFonts w:ascii="Sylfaen" w:hAnsi="Sylfaen"/>
                <w:sz w:val="22"/>
                <w:szCs w:val="22"/>
                <w:lang w:val="en-US"/>
              </w:rPr>
              <w:t>ը</w:t>
            </w:r>
            <w:r>
              <w:rPr>
                <w:rFonts w:ascii="Sylfaen" w:hAnsi="Sylfaen"/>
                <w:sz w:val="22"/>
                <w:szCs w:val="22"/>
                <w:lang w:val="hy-AM"/>
              </w:rPr>
              <w:t xml:space="preserve"> պարզ ժամանակի դեպքում</w:t>
            </w:r>
            <w:r>
              <w:rPr>
                <w:rFonts w:ascii="Sylfaen" w:hAnsi="Sylfaen"/>
                <w:sz w:val="22"/>
                <w:szCs w:val="22"/>
                <w:lang w:val="fr-FR"/>
              </w:rPr>
              <w:t xml:space="preserve"> (</w:t>
            </w:r>
            <w:r>
              <w:rPr>
                <w:sz w:val="22"/>
                <w:szCs w:val="22"/>
                <w:lang w:val="fr-FR"/>
              </w:rPr>
              <w:t xml:space="preserve">ne - </w:t>
            </w:r>
            <w:r>
              <w:rPr>
                <w:i/>
                <w:sz w:val="22"/>
                <w:szCs w:val="22"/>
                <w:lang w:val="fr-FR"/>
              </w:rPr>
              <w:t>verbe</w:t>
            </w:r>
            <w:r>
              <w:rPr>
                <w:sz w:val="22"/>
                <w:szCs w:val="22"/>
                <w:lang w:val="fr-FR"/>
              </w:rPr>
              <w:t xml:space="preserve"> – pas/rien/jamais/plus/ni … ni/ que. . .)</w:t>
            </w:r>
          </w:p>
          <w:p w:rsidR="00144AB5" w:rsidRDefault="00144AB5" w:rsidP="00144AB5">
            <w:pPr>
              <w:numPr>
                <w:ilvl w:val="0"/>
                <w:numId w:val="225"/>
              </w:numPr>
              <w:jc w:val="both"/>
              <w:rPr>
                <w:rFonts w:ascii="Sylfaen" w:hAnsi="Sylfaen"/>
                <w:lang w:val="fr-FR"/>
              </w:rPr>
            </w:pPr>
            <w:r>
              <w:rPr>
                <w:rFonts w:ascii="Sylfaen" w:hAnsi="Sylfaen"/>
                <w:sz w:val="22"/>
                <w:szCs w:val="22"/>
                <w:lang w:val="hy-AM"/>
              </w:rPr>
              <w:t>Հարց տալ</w:t>
            </w:r>
            <w:r>
              <w:rPr>
                <w:rFonts w:ascii="Sylfaen" w:hAnsi="Sylfaen"/>
                <w:sz w:val="22"/>
                <w:szCs w:val="22"/>
                <w:lang w:val="fr-FR"/>
              </w:rPr>
              <w:t xml:space="preserve"> </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sz w:val="22"/>
                <w:szCs w:val="22"/>
                <w:lang w:val="fr-FR"/>
              </w:rPr>
              <w:t xml:space="preserve"> </w:t>
            </w:r>
            <w:r>
              <w:rPr>
                <w:rFonts w:ascii="Sylfaen" w:hAnsi="Sylfaen"/>
                <w:i/>
                <w:sz w:val="22"/>
                <w:szCs w:val="22"/>
                <w:lang w:val="hy-AM"/>
              </w:rPr>
              <w:t>Հնչերանգով</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Հաստատական ձևի</w:t>
            </w:r>
            <w:r>
              <w:rPr>
                <w:rFonts w:ascii="Sylfaen" w:hAnsi="Sylfaen"/>
                <w:i/>
                <w:sz w:val="22"/>
                <w:szCs w:val="22"/>
                <w:lang w:val="en-US"/>
              </w:rPr>
              <w:t>ն</w:t>
            </w:r>
            <w:r>
              <w:rPr>
                <w:rFonts w:ascii="Sylfaen" w:hAnsi="Sylfaen"/>
                <w:i/>
                <w:sz w:val="22"/>
                <w:szCs w:val="22"/>
                <w:lang w:val="hy-AM"/>
              </w:rPr>
              <w:t xml:space="preserve"> </w:t>
            </w:r>
            <w:r>
              <w:rPr>
                <w:rFonts w:ascii="Sylfaen" w:hAnsi="Sylfaen"/>
                <w:i/>
                <w:sz w:val="22"/>
                <w:szCs w:val="22"/>
                <w:lang w:val="fr-FR"/>
              </w:rPr>
              <w:t xml:space="preserve">  </w:t>
            </w:r>
            <w:r>
              <w:rPr>
                <w:i/>
                <w:sz w:val="22"/>
                <w:szCs w:val="22"/>
                <w:lang w:val="fr-FR"/>
              </w:rPr>
              <w:t>est-ce que</w:t>
            </w:r>
            <w:r>
              <w:rPr>
                <w:rFonts w:ascii="Sylfaen" w:hAnsi="Sylfaen"/>
                <w:i/>
                <w:sz w:val="22"/>
                <w:szCs w:val="22"/>
                <w:lang w:val="fr-FR"/>
              </w:rPr>
              <w:t>-</w:t>
            </w:r>
            <w:r>
              <w:rPr>
                <w:rFonts w:ascii="Sylfaen" w:hAnsi="Sylfaen"/>
                <w:i/>
                <w:sz w:val="22"/>
                <w:szCs w:val="22"/>
                <w:lang w:val="hy-AM"/>
              </w:rPr>
              <w:t xml:space="preserve"> ն</w:t>
            </w:r>
            <w:r>
              <w:rPr>
                <w:rFonts w:ascii="Sylfaen" w:hAnsi="Sylfaen"/>
                <w:i/>
                <w:sz w:val="22"/>
                <w:szCs w:val="22"/>
                <w:lang w:val="fr-FR"/>
              </w:rPr>
              <w:t xml:space="preserve"> </w:t>
            </w:r>
            <w:r>
              <w:rPr>
                <w:rFonts w:ascii="Sylfaen" w:hAnsi="Sylfaen"/>
                <w:i/>
                <w:sz w:val="22"/>
                <w:szCs w:val="22"/>
                <w:lang w:val="hy-AM"/>
              </w:rPr>
              <w:t>ավելացնելով</w:t>
            </w:r>
          </w:p>
          <w:p w:rsidR="00144AB5" w:rsidRDefault="00144AB5" w:rsidP="00144AB5">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Շրջադասությամբ</w:t>
            </w:r>
          </w:p>
          <w:p w:rsidR="00144AB5" w:rsidRDefault="00144AB5" w:rsidP="00144AB5">
            <w:pPr>
              <w:numPr>
                <w:ilvl w:val="0"/>
                <w:numId w:val="225"/>
              </w:numPr>
              <w:ind w:hanging="402"/>
              <w:jc w:val="both"/>
              <w:rPr>
                <w:lang w:val="fr-FR"/>
              </w:rPr>
            </w:pPr>
            <w:r>
              <w:rPr>
                <w:rFonts w:ascii="Sylfaen" w:hAnsi="Sylfaen"/>
                <w:sz w:val="22"/>
                <w:szCs w:val="22"/>
                <w:lang w:val="hy-AM"/>
              </w:rPr>
              <w:t xml:space="preserve">Հարց տալ դերանուններով, հարցական ածականներով և հարցական մակբայներով </w:t>
            </w:r>
            <w:r>
              <w:rPr>
                <w:sz w:val="22"/>
                <w:szCs w:val="22"/>
                <w:lang w:val="fr-FR"/>
              </w:rPr>
              <w:t>(Qui est-ce? Comment est ta voiture? Quelle robe veux-tu?)</w:t>
            </w:r>
          </w:p>
          <w:p w:rsidR="00144AB5" w:rsidRDefault="00144AB5" w:rsidP="00144AB5">
            <w:pPr>
              <w:numPr>
                <w:ilvl w:val="0"/>
                <w:numId w:val="225"/>
              </w:numPr>
              <w:ind w:hanging="402"/>
              <w:jc w:val="both"/>
              <w:rPr>
                <w:lang w:val="fr-FR"/>
              </w:rPr>
            </w:pPr>
            <w:r>
              <w:rPr>
                <w:rFonts w:ascii="Sylfaen" w:hAnsi="Sylfaen"/>
                <w:sz w:val="22"/>
                <w:szCs w:val="22"/>
                <w:lang w:val="hy-AM"/>
              </w:rPr>
              <w:t xml:space="preserve">Քանակ արտահայտող մակբայներ </w:t>
            </w:r>
            <w:r>
              <w:rPr>
                <w:rFonts w:ascii="Sylfaen" w:hAnsi="Sylfaen"/>
                <w:sz w:val="22"/>
                <w:szCs w:val="22"/>
                <w:lang w:val="fr-FR"/>
              </w:rPr>
              <w:t>(</w:t>
            </w:r>
            <w:r>
              <w:rPr>
                <w:sz w:val="22"/>
                <w:szCs w:val="22"/>
                <w:lang w:val="fr-FR"/>
              </w:rPr>
              <w:t>beaucoup,  assez, trop</w:t>
            </w:r>
            <w:r>
              <w:rPr>
                <w:rFonts w:ascii="Sylfaen" w:hAnsi="Sylfaen"/>
                <w:sz w:val="22"/>
                <w:szCs w:val="22"/>
                <w:lang w:val="ka-GE"/>
              </w:rPr>
              <w:t>...</w:t>
            </w:r>
            <w:r>
              <w:rPr>
                <w:sz w:val="22"/>
                <w:szCs w:val="22"/>
                <w:lang w:val="fr-FR"/>
              </w:rPr>
              <w:t xml:space="preserve"> )</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 xml:space="preserve">Ժամանակի արտահայտում, նախդիրների և մակբայների գործածությամբ </w:t>
            </w:r>
            <w:r>
              <w:rPr>
                <w:rFonts w:ascii="Sylfaen" w:hAnsi="Sylfaen"/>
                <w:sz w:val="22"/>
                <w:szCs w:val="22"/>
                <w:lang w:val="fr-FR"/>
              </w:rPr>
              <w:t xml:space="preserve"> (</w:t>
            </w:r>
            <w:r>
              <w:rPr>
                <w:sz w:val="22"/>
                <w:szCs w:val="22"/>
                <w:lang w:val="fr-FR"/>
              </w:rPr>
              <w:t>avant, après, maintenant</w:t>
            </w:r>
            <w:r>
              <w:rPr>
                <w:rFonts w:ascii="Sylfaen" w:hAnsi="Sylfaen"/>
                <w:sz w:val="22"/>
                <w:szCs w:val="22"/>
                <w:lang w:val="fr-FR"/>
              </w:rPr>
              <w:t>. . . )</w:t>
            </w:r>
          </w:p>
          <w:p w:rsidR="00144AB5" w:rsidRDefault="00144AB5" w:rsidP="00144AB5">
            <w:pPr>
              <w:numPr>
                <w:ilvl w:val="0"/>
                <w:numId w:val="225"/>
              </w:numPr>
              <w:ind w:hanging="402"/>
              <w:jc w:val="both"/>
              <w:rPr>
                <w:lang w:val="fr-FR"/>
              </w:rPr>
            </w:pPr>
            <w:r>
              <w:rPr>
                <w:rFonts w:ascii="Sylfaen" w:hAnsi="Sylfaen"/>
                <w:sz w:val="22"/>
                <w:szCs w:val="22"/>
                <w:lang w:val="hy-AM"/>
              </w:rPr>
              <w:t>Բայի ժամանակները՝</w:t>
            </w:r>
            <w:r>
              <w:rPr>
                <w:rFonts w:ascii="Sylfaen" w:hAnsi="Sylfaen"/>
                <w:sz w:val="22"/>
                <w:szCs w:val="22"/>
                <w:lang w:val="fr-FR"/>
              </w:rPr>
              <w:t xml:space="preserve"> 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բայերի խոնարհում</w:t>
            </w:r>
            <w:r>
              <w:rPr>
                <w:rFonts w:ascii="Sylfaen" w:hAnsi="Sylfaen"/>
                <w:sz w:val="22"/>
                <w:szCs w:val="22"/>
                <w:lang w:val="fr-FR"/>
              </w:rPr>
              <w:t xml:space="preserve"> </w:t>
            </w:r>
          </w:p>
          <w:p w:rsidR="00144AB5" w:rsidRDefault="00144AB5" w:rsidP="00144AB5">
            <w:pPr>
              <w:numPr>
                <w:ilvl w:val="0"/>
                <w:numId w:val="225"/>
              </w:numPr>
              <w:ind w:hanging="402"/>
              <w:jc w:val="both"/>
              <w:rPr>
                <w:lang w:val="fr-FR"/>
              </w:rPr>
            </w:pPr>
            <w:r>
              <w:rPr>
                <w:rFonts w:ascii="Sylfaen" w:hAnsi="Sylfaen"/>
                <w:sz w:val="22"/>
                <w:szCs w:val="22"/>
                <w:lang w:val="hy-AM"/>
              </w:rPr>
              <w:t>Ներկա</w:t>
            </w:r>
            <w:r>
              <w:rPr>
                <w:sz w:val="22"/>
                <w:szCs w:val="22"/>
                <w:lang w:val="fr-FR"/>
              </w:rPr>
              <w:t xml:space="preserve"> ( l'indicatif présent) </w:t>
            </w:r>
          </w:p>
          <w:p w:rsidR="00144AB5" w:rsidRDefault="00144AB5" w:rsidP="00144AB5">
            <w:pPr>
              <w:numPr>
                <w:ilvl w:val="0"/>
                <w:numId w:val="225"/>
              </w:numPr>
              <w:ind w:hanging="402"/>
              <w:jc w:val="both"/>
              <w:rPr>
                <w:lang w:val="fr-FR"/>
              </w:rPr>
            </w:pPr>
            <w:r>
              <w:rPr>
                <w:rFonts w:ascii="Sylfaen" w:hAnsi="Sylfaen"/>
                <w:sz w:val="22"/>
                <w:szCs w:val="22"/>
                <w:lang w:val="hy-AM"/>
              </w:rPr>
              <w:t>Հրամայական</w:t>
            </w:r>
            <w:r>
              <w:rPr>
                <w:sz w:val="22"/>
                <w:szCs w:val="22"/>
                <w:lang w:val="fr-FR"/>
              </w:rPr>
              <w:t xml:space="preserve"> (l'impératif présent)</w:t>
            </w:r>
            <w:r>
              <w:rPr>
                <w:rFonts w:ascii="Sylfaen" w:hAnsi="Sylfaen"/>
                <w:sz w:val="22"/>
                <w:szCs w:val="22"/>
                <w:lang w:val="fr-FR"/>
              </w:rPr>
              <w:t xml:space="preserve"> </w:t>
            </w:r>
          </w:p>
          <w:p w:rsidR="00144AB5" w:rsidRDefault="00144AB5" w:rsidP="00144AB5">
            <w:pPr>
              <w:numPr>
                <w:ilvl w:val="0"/>
                <w:numId w:val="225"/>
              </w:numPr>
              <w:ind w:hanging="402"/>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fr-FR"/>
              </w:rPr>
              <w:t xml:space="preserve"> </w:t>
            </w:r>
            <w:r>
              <w:rPr>
                <w:sz w:val="22"/>
                <w:szCs w:val="22"/>
                <w:lang w:val="fr-FR"/>
              </w:rPr>
              <w:t xml:space="preserve">(le futur proche) </w:t>
            </w:r>
          </w:p>
          <w:p w:rsidR="00144AB5" w:rsidRDefault="00144AB5" w:rsidP="00144AB5">
            <w:pPr>
              <w:numPr>
                <w:ilvl w:val="0"/>
                <w:numId w:val="225"/>
              </w:numPr>
              <w:ind w:hanging="402"/>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sz w:val="22"/>
                <w:szCs w:val="22"/>
                <w:lang w:val="fr-FR"/>
              </w:rPr>
              <w:t xml:space="preserve"> (le passé récent)</w:t>
            </w:r>
          </w:p>
          <w:p w:rsidR="00144AB5" w:rsidRDefault="00144AB5" w:rsidP="00144AB5">
            <w:pPr>
              <w:numPr>
                <w:ilvl w:val="0"/>
                <w:numId w:val="225"/>
              </w:numPr>
              <w:ind w:hanging="402"/>
              <w:jc w:val="both"/>
              <w:rPr>
                <w:lang w:val="fr-FR"/>
              </w:rPr>
            </w:pPr>
            <w:r>
              <w:rPr>
                <w:rFonts w:ascii="Sylfaen" w:hAnsi="Sylfaen"/>
                <w:sz w:val="22"/>
                <w:szCs w:val="22"/>
                <w:lang w:val="hy-AM"/>
              </w:rPr>
              <w:t>Անցյալ կատարյալ</w:t>
            </w:r>
            <w:r>
              <w:rPr>
                <w:rFonts w:ascii="Sylfaen" w:hAnsi="Sylfaen"/>
                <w:sz w:val="22"/>
                <w:szCs w:val="22"/>
                <w:lang w:val="fr-FR"/>
              </w:rPr>
              <w:t xml:space="preserve"> </w:t>
            </w:r>
            <w:r>
              <w:rPr>
                <w:sz w:val="22"/>
                <w:szCs w:val="22"/>
                <w:lang w:val="fr-FR"/>
              </w:rPr>
              <w:t xml:space="preserve">(le passé composé) </w:t>
            </w:r>
          </w:p>
          <w:p w:rsidR="00144AB5" w:rsidRDefault="00144AB5" w:rsidP="00144AB5">
            <w:pPr>
              <w:numPr>
                <w:ilvl w:val="0"/>
                <w:numId w:val="225"/>
              </w:numPr>
              <w:ind w:hanging="402"/>
              <w:jc w:val="both"/>
              <w:rPr>
                <w:lang w:val="fr-FR"/>
              </w:rPr>
            </w:pPr>
            <w:r>
              <w:rPr>
                <w:rFonts w:ascii="Sylfaen" w:hAnsi="Sylfaen"/>
                <w:sz w:val="22"/>
                <w:szCs w:val="22"/>
                <w:lang w:val="hy-AM"/>
              </w:rPr>
              <w:t>Անցյալ անկատար</w:t>
            </w:r>
            <w:r>
              <w:rPr>
                <w:sz w:val="22"/>
                <w:szCs w:val="22"/>
                <w:lang w:val="fr-FR"/>
              </w:rPr>
              <w:t xml:space="preserve"> (</w:t>
            </w:r>
            <w:r>
              <w:rPr>
                <w:rFonts w:ascii="Sylfaen" w:hAnsi="Sylfaen"/>
                <w:sz w:val="22"/>
                <w:szCs w:val="22"/>
                <w:lang w:val="ka-GE"/>
              </w:rPr>
              <w:t>l'</w:t>
            </w:r>
            <w:r>
              <w:rPr>
                <w:sz w:val="22"/>
                <w:szCs w:val="22"/>
                <w:lang w:val="fr-FR"/>
              </w:rPr>
              <w:t>imparfait)</w:t>
            </w:r>
          </w:p>
          <w:p w:rsidR="00144AB5" w:rsidRDefault="00144AB5" w:rsidP="00144AB5">
            <w:pPr>
              <w:numPr>
                <w:ilvl w:val="0"/>
                <w:numId w:val="225"/>
              </w:numPr>
              <w:ind w:hanging="402"/>
              <w:jc w:val="both"/>
              <w:rPr>
                <w:lang w:val="fr-FR"/>
              </w:rPr>
            </w:pPr>
            <w:r>
              <w:rPr>
                <w:rFonts w:ascii="Sylfaen" w:hAnsi="Sylfaen"/>
                <w:sz w:val="22"/>
                <w:szCs w:val="22"/>
                <w:lang w:val="hy-AM"/>
              </w:rPr>
              <w:t>Ապա</w:t>
            </w:r>
            <w:r>
              <w:rPr>
                <w:rFonts w:ascii="Sylfaen" w:hAnsi="Sylfaen"/>
                <w:sz w:val="22"/>
                <w:szCs w:val="22"/>
                <w:lang w:val="en-US"/>
              </w:rPr>
              <w:t>ռնի</w:t>
            </w:r>
            <w:r>
              <w:rPr>
                <w:rFonts w:ascii="Sylfaen" w:hAnsi="Sylfaen"/>
                <w:sz w:val="22"/>
                <w:szCs w:val="22"/>
                <w:lang w:val="fr-FR"/>
              </w:rPr>
              <w:t xml:space="preserve"> (le </w:t>
            </w:r>
            <w:r>
              <w:rPr>
                <w:sz w:val="22"/>
                <w:szCs w:val="22"/>
                <w:lang w:val="fr-FR"/>
              </w:rPr>
              <w:t>futur)</w:t>
            </w:r>
          </w:p>
          <w:p w:rsidR="00144AB5" w:rsidRDefault="00144AB5" w:rsidP="00144AB5">
            <w:pPr>
              <w:numPr>
                <w:ilvl w:val="0"/>
                <w:numId w:val="225"/>
              </w:numPr>
              <w:ind w:hanging="402"/>
              <w:jc w:val="both"/>
              <w:rPr>
                <w:rFonts w:ascii="Sylfaen" w:hAnsi="Sylfaen"/>
                <w:lang w:val="fr-FR"/>
              </w:rPr>
            </w:pPr>
            <w:r>
              <w:rPr>
                <w:rFonts w:ascii="Sylfaen" w:hAnsi="Sylfaen"/>
                <w:sz w:val="22"/>
                <w:szCs w:val="22"/>
                <w:lang w:val="hy-AM"/>
              </w:rPr>
              <w:t>Համա</w:t>
            </w:r>
            <w:r>
              <w:rPr>
                <w:rFonts w:ascii="Sylfaen" w:hAnsi="Sylfaen"/>
                <w:sz w:val="22"/>
                <w:szCs w:val="22"/>
                <w:lang w:val="en-US"/>
              </w:rPr>
              <w:t xml:space="preserve">ձայնության </w:t>
            </w:r>
            <w:r>
              <w:rPr>
                <w:rFonts w:ascii="Sylfaen" w:hAnsi="Sylfaen"/>
                <w:sz w:val="22"/>
                <w:szCs w:val="22"/>
                <w:lang w:val="hy-AM"/>
              </w:rPr>
              <w:t xml:space="preserve"> օրենքները</w:t>
            </w:r>
            <w:r>
              <w:rPr>
                <w:rFonts w:ascii="Sylfaen" w:hAnsi="Sylfaen"/>
                <w:sz w:val="22"/>
                <w:szCs w:val="22"/>
                <w:lang w:val="fr-FR"/>
              </w:rPr>
              <w:t xml:space="preserve"> </w:t>
            </w:r>
          </w:p>
          <w:p w:rsidR="00144AB5" w:rsidRDefault="00144AB5" w:rsidP="00144AB5">
            <w:pPr>
              <w:numPr>
                <w:ilvl w:val="0"/>
                <w:numId w:val="225"/>
              </w:numPr>
              <w:tabs>
                <w:tab w:val="clear" w:pos="720"/>
                <w:tab w:val="num" w:pos="1877"/>
              </w:tabs>
              <w:ind w:left="1877" w:hanging="425"/>
              <w:jc w:val="both"/>
              <w:rPr>
                <w:rFonts w:ascii="Sylfaen" w:hAnsi="Sylfaen"/>
                <w:lang w:val="fr-FR"/>
              </w:rPr>
            </w:pPr>
            <w:r>
              <w:rPr>
                <w:rFonts w:ascii="Sylfaen" w:hAnsi="Sylfaen"/>
                <w:sz w:val="22"/>
                <w:szCs w:val="22"/>
                <w:lang w:val="fr-FR"/>
              </w:rPr>
              <w:t xml:space="preserve"> </w:t>
            </w:r>
            <w:r>
              <w:rPr>
                <w:rFonts w:ascii="Sylfaen" w:hAnsi="Sylfaen"/>
                <w:sz w:val="22"/>
                <w:szCs w:val="22"/>
                <w:lang w:val="hy-AM"/>
              </w:rPr>
              <w:t>Ածականի թվի և սեռի համա</w:t>
            </w:r>
            <w:r>
              <w:rPr>
                <w:rFonts w:ascii="Sylfaen" w:hAnsi="Sylfaen"/>
                <w:sz w:val="22"/>
                <w:szCs w:val="22"/>
                <w:lang w:val="en-US"/>
              </w:rPr>
              <w:t>ձայնությունը</w:t>
            </w:r>
            <w:r>
              <w:rPr>
                <w:rFonts w:ascii="Sylfaen" w:hAnsi="Sylfaen"/>
                <w:sz w:val="22"/>
                <w:szCs w:val="22"/>
                <w:lang w:val="hy-AM"/>
              </w:rPr>
              <w:t xml:space="preserve"> գոյականի թվին և սեռին</w:t>
            </w:r>
            <w:r>
              <w:rPr>
                <w:rFonts w:ascii="Sylfaen" w:hAnsi="Sylfaen"/>
                <w:sz w:val="22"/>
                <w:szCs w:val="22"/>
                <w:lang w:val="fr-FR"/>
              </w:rPr>
              <w:t xml:space="preserve"> </w:t>
            </w:r>
          </w:p>
          <w:p w:rsidR="00144AB5" w:rsidRDefault="00144AB5" w:rsidP="00144AB5">
            <w:pPr>
              <w:numPr>
                <w:ilvl w:val="0"/>
                <w:numId w:val="225"/>
              </w:numPr>
              <w:tabs>
                <w:tab w:val="clear" w:pos="720"/>
                <w:tab w:val="num" w:pos="1877"/>
              </w:tabs>
              <w:ind w:left="1877" w:hanging="425"/>
              <w:jc w:val="both"/>
              <w:rPr>
                <w:lang w:val="fr-FR"/>
              </w:rPr>
            </w:pPr>
            <w:r>
              <w:rPr>
                <w:sz w:val="22"/>
                <w:szCs w:val="22"/>
                <w:lang w:val="fr-FR"/>
              </w:rPr>
              <w:t>être</w:t>
            </w:r>
            <w:r>
              <w:rPr>
                <w:rFonts w:ascii="Sylfaen" w:hAnsi="Sylfaen"/>
                <w:sz w:val="22"/>
                <w:szCs w:val="22"/>
                <w:lang w:val="hy-AM"/>
              </w:rPr>
              <w:t xml:space="preserve"> -ով խոնարհված բայերի անցյալ դերբայների և ենթակայի համա</w:t>
            </w:r>
            <w:r>
              <w:rPr>
                <w:rFonts w:ascii="Sylfaen" w:hAnsi="Sylfaen"/>
                <w:sz w:val="22"/>
                <w:szCs w:val="22"/>
                <w:lang w:val="en-US"/>
              </w:rPr>
              <w:t>ձայնությունը</w:t>
            </w:r>
            <w:r>
              <w:rPr>
                <w:rFonts w:ascii="Sylfaen" w:hAnsi="Sylfaen"/>
                <w:sz w:val="22"/>
                <w:szCs w:val="22"/>
                <w:lang w:val="fr-FR"/>
              </w:rPr>
              <w:t xml:space="preserve"> (</w:t>
            </w:r>
            <w:r>
              <w:rPr>
                <w:sz w:val="22"/>
                <w:szCs w:val="22"/>
                <w:lang w:val="fr-FR"/>
              </w:rPr>
              <w:t>Elle est venue</w:t>
            </w:r>
            <w:r>
              <w:rPr>
                <w:rFonts w:ascii="Sylfaen" w:hAnsi="Sylfaen"/>
                <w:sz w:val="22"/>
                <w:szCs w:val="22"/>
                <w:lang w:val="ka-GE"/>
              </w:rPr>
              <w:t>.</w:t>
            </w:r>
            <w:r>
              <w:rPr>
                <w:sz w:val="22"/>
                <w:szCs w:val="22"/>
                <w:lang w:val="fr-FR"/>
              </w:rPr>
              <w:t>)</w:t>
            </w:r>
          </w:p>
          <w:p w:rsidR="00144AB5" w:rsidRDefault="00144AB5" w:rsidP="006F614E">
            <w:pPr>
              <w:ind w:left="360"/>
              <w:jc w:val="both"/>
              <w:rPr>
                <w:rFonts w:ascii="AcadNusx" w:hAnsi="AcadNusx"/>
                <w:lang w:val="fr-FR"/>
              </w:rPr>
            </w:pPr>
          </w:p>
        </w:tc>
      </w:tr>
    </w:tbl>
    <w:p w:rsidR="00144AB5" w:rsidRDefault="00144AB5" w:rsidP="00144AB5">
      <w:pPr>
        <w:pStyle w:val="BodyText"/>
        <w:jc w:val="both"/>
        <w:rPr>
          <w:rFonts w:ascii="Sylfaen" w:hAnsi="Sylfaen"/>
          <w:b/>
          <w:i/>
          <w:sz w:val="22"/>
          <w:szCs w:val="22"/>
          <w:lang w:val="de-DE"/>
        </w:rPr>
      </w:pPr>
    </w:p>
    <w:p w:rsidR="00144AB5" w:rsidRDefault="00144AB5" w:rsidP="00144AB5">
      <w:pPr>
        <w:pStyle w:val="BodyTextFirstIndent"/>
        <w:ind w:firstLine="0"/>
        <w:jc w:val="both"/>
        <w:rPr>
          <w:rFonts w:ascii="Sylfaen" w:hAnsi="Sylfaen"/>
          <w:b/>
          <w:bCs/>
          <w:sz w:val="22"/>
          <w:szCs w:val="22"/>
          <w:lang w:val="fr-FR"/>
        </w:rPr>
      </w:pPr>
    </w:p>
    <w:p w:rsidR="00144AB5" w:rsidRDefault="00144AB5" w:rsidP="00144AB5">
      <w:pPr>
        <w:pStyle w:val="BodyTextFirstIndent"/>
        <w:jc w:val="both"/>
        <w:rPr>
          <w:rFonts w:ascii="Sylfaen" w:hAnsi="Sylfaen"/>
          <w:b/>
          <w:bCs/>
          <w:sz w:val="22"/>
          <w:szCs w:val="22"/>
          <w:lang w:val="de-DE"/>
        </w:rPr>
      </w:pPr>
    </w:p>
    <w:tbl>
      <w:tblPr>
        <w:tblW w:w="4950" w:type="pct"/>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539"/>
      </w:tblGrid>
      <w:tr w:rsidR="00144AB5" w:rsidRPr="00615E58" w:rsidTr="006F614E">
        <w:tc>
          <w:tcPr>
            <w:tcW w:w="9215" w:type="dxa"/>
            <w:tcBorders>
              <w:top w:val="nil"/>
              <w:left w:val="nil"/>
              <w:bottom w:val="nil"/>
              <w:right w:val="nil"/>
            </w:tcBorders>
            <w:hideMark/>
          </w:tcPr>
          <w:p w:rsidR="00144AB5" w:rsidRDefault="00144AB5" w:rsidP="006F614E">
            <w:pPr>
              <w:pStyle w:val="BodyText"/>
              <w:jc w:val="both"/>
              <w:rPr>
                <w:rFonts w:ascii="Sylfaen" w:hAnsi="Sylfaen"/>
                <w:b/>
                <w:lang w:val="de-DE"/>
              </w:rPr>
            </w:pPr>
            <w:r>
              <w:rPr>
                <w:rFonts w:ascii="Sylfaen" w:hAnsi="Sylfaen"/>
                <w:b/>
                <w:sz w:val="22"/>
                <w:szCs w:val="22"/>
                <w:lang w:val="hy-AM"/>
              </w:rPr>
              <w:t>Սոցիալ-մշակութային և մշակութային թեմատիկա</w:t>
            </w:r>
          </w:p>
          <w:p w:rsidR="00144AB5" w:rsidRDefault="00144AB5" w:rsidP="006F614E">
            <w:pPr>
              <w:pStyle w:val="BodyTextFirstIndent"/>
              <w:jc w:val="both"/>
              <w:rPr>
                <w:rFonts w:ascii="Sylfaen" w:hAnsi="Sylfaen"/>
                <w:b/>
                <w:bCs/>
                <w:lang w:val="ka-GE"/>
              </w:rPr>
            </w:pPr>
            <w:r>
              <w:rPr>
                <w:rFonts w:ascii="Sylfaen" w:hAnsi="Sylfaen"/>
                <w:b/>
                <w:bCs/>
                <w:sz w:val="22"/>
                <w:szCs w:val="22"/>
                <w:lang w:val="de-DE"/>
              </w:rPr>
              <w:t>(</w:t>
            </w:r>
            <w:r>
              <w:rPr>
                <w:rFonts w:ascii="Sylfaen" w:hAnsi="Sylfaen"/>
                <w:bCs/>
                <w:sz w:val="22"/>
                <w:szCs w:val="22"/>
              </w:rPr>
              <w:t>Մ</w:t>
            </w:r>
            <w:r>
              <w:rPr>
                <w:rFonts w:ascii="Sylfaen" w:hAnsi="Sylfaen"/>
                <w:bCs/>
                <w:sz w:val="22"/>
                <w:szCs w:val="22"/>
                <w:lang w:val="hy-AM"/>
              </w:rPr>
              <w:t>ինչ</w:t>
            </w:r>
            <w:r>
              <w:rPr>
                <w:rFonts w:ascii="Sylfaen" w:hAnsi="Sylfaen"/>
                <w:bCs/>
                <w:sz w:val="22"/>
                <w:szCs w:val="22"/>
              </w:rPr>
              <w:t>և</w:t>
            </w:r>
            <w:r>
              <w:rPr>
                <w:rFonts w:ascii="Sylfaen" w:hAnsi="Sylfaen"/>
                <w:bCs/>
                <w:sz w:val="22"/>
                <w:szCs w:val="22"/>
                <w:lang w:val="hy-AM"/>
              </w:rPr>
              <w:t xml:space="preserve"> աշակերտները</w:t>
            </w:r>
            <w:r>
              <w:rPr>
                <w:rFonts w:ascii="Sylfaen" w:hAnsi="Sylfaen"/>
                <w:sz w:val="22"/>
                <w:szCs w:val="22"/>
                <w:lang w:val="de-DE"/>
              </w:rPr>
              <w:t xml:space="preserve">  </w:t>
            </w:r>
            <w:r>
              <w:rPr>
                <w:rFonts w:ascii="Sylfaen" w:hAnsi="Sylfaen"/>
                <w:sz w:val="22"/>
                <w:szCs w:val="22"/>
                <w:lang w:val="hy-AM"/>
              </w:rPr>
              <w:t xml:space="preserve">բարձրացնեն օտար լեզվի իմացության մակարդակը, թույլատրվում է տեղեկությունը փոխանցել </w:t>
            </w:r>
            <w:r>
              <w:rPr>
                <w:rFonts w:ascii="Sylfaen" w:hAnsi="Sylfaen"/>
                <w:sz w:val="22"/>
                <w:szCs w:val="22"/>
              </w:rPr>
              <w:t>մայրենի</w:t>
            </w:r>
            <w:r>
              <w:rPr>
                <w:rFonts w:ascii="Sylfaen" w:hAnsi="Sylfaen"/>
                <w:sz w:val="22"/>
                <w:szCs w:val="22"/>
                <w:lang w:val="hy-AM"/>
              </w:rPr>
              <w:t xml:space="preserve"> լեզվով</w:t>
            </w:r>
            <w:r>
              <w:rPr>
                <w:rFonts w:ascii="Sylfaen" w:hAnsi="Sylfaen"/>
                <w:sz w:val="22"/>
                <w:szCs w:val="22"/>
                <w:lang w:val="de-DE"/>
              </w:rPr>
              <w:t>:</w:t>
            </w:r>
            <w:r>
              <w:rPr>
                <w:rFonts w:ascii="Sylfaen" w:hAnsi="Sylfaen"/>
                <w:b/>
                <w:bCs/>
                <w:sz w:val="22"/>
                <w:szCs w:val="22"/>
                <w:lang w:val="de-DE"/>
              </w:rPr>
              <w:t>)</w:t>
            </w:r>
          </w:p>
        </w:tc>
      </w:tr>
      <w:tr w:rsidR="00144AB5" w:rsidTr="006F614E">
        <w:tc>
          <w:tcPr>
            <w:tcW w:w="9214" w:type="dxa"/>
            <w:tcBorders>
              <w:top w:val="nil"/>
              <w:left w:val="nil"/>
              <w:bottom w:val="nil"/>
              <w:right w:val="nil"/>
            </w:tcBorders>
          </w:tcPr>
          <w:p w:rsidR="00144AB5" w:rsidRDefault="00144AB5" w:rsidP="00144AB5">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Տոներ և ավանդույթներ (մի քանի տոնի անվանումը և հատկանիշները</w:t>
            </w:r>
            <w:r>
              <w:rPr>
                <w:rFonts w:ascii="Sylfaen" w:hAnsi="Sylfaen"/>
                <w:sz w:val="22"/>
                <w:szCs w:val="22"/>
                <w:lang w:val="ka-GE"/>
              </w:rPr>
              <w:t>)</w:t>
            </w:r>
          </w:p>
          <w:p w:rsidR="00144AB5" w:rsidRDefault="00144AB5" w:rsidP="00144AB5">
            <w:pPr>
              <w:numPr>
                <w:ilvl w:val="0"/>
                <w:numId w:val="226"/>
              </w:numPr>
              <w:tabs>
                <w:tab w:val="clear" w:pos="360"/>
                <w:tab w:val="num" w:pos="0"/>
                <w:tab w:val="num" w:pos="736"/>
              </w:tabs>
              <w:ind w:left="736" w:hanging="425"/>
              <w:jc w:val="both"/>
              <w:rPr>
                <w:rFonts w:ascii="Sylfaen" w:hAnsi="Sylfaen"/>
                <w:lang w:val="de-DE"/>
              </w:rPr>
            </w:pPr>
            <w:r>
              <w:rPr>
                <w:rFonts w:ascii="Sylfaen" w:hAnsi="Sylfaen"/>
                <w:sz w:val="22"/>
                <w:szCs w:val="22"/>
                <w:lang w:val="hy-AM"/>
              </w:rPr>
              <w:t xml:space="preserve">Սնահավատություն </w:t>
            </w:r>
            <w:r>
              <w:rPr>
                <w:rFonts w:ascii="Sylfaen" w:hAnsi="Sylfaen"/>
                <w:sz w:val="22"/>
                <w:szCs w:val="22"/>
                <w:lang w:val="de-DE"/>
              </w:rPr>
              <w:t xml:space="preserve"> (</w:t>
            </w:r>
            <w:r>
              <w:rPr>
                <w:rFonts w:ascii="Sylfaen" w:hAnsi="Sylfaen"/>
                <w:sz w:val="22"/>
                <w:szCs w:val="22"/>
                <w:lang w:val="hy-AM"/>
              </w:rPr>
              <w:t>օր</w:t>
            </w:r>
            <w:r>
              <w:rPr>
                <w:rFonts w:ascii="Sylfaen" w:hAnsi="Sylfaen"/>
                <w:sz w:val="22"/>
                <w:szCs w:val="22"/>
                <w:lang w:val="de-DE"/>
              </w:rPr>
              <w:t>.</w:t>
            </w:r>
            <w:r>
              <w:rPr>
                <w:rFonts w:ascii="Sylfaen" w:hAnsi="Sylfaen"/>
                <w:sz w:val="22"/>
                <w:szCs w:val="22"/>
                <w:lang w:val="hy-AM"/>
              </w:rPr>
              <w:t>,</w:t>
            </w:r>
            <w:r>
              <w:rPr>
                <w:rFonts w:ascii="Sylfaen" w:hAnsi="Sylfaen"/>
                <w:sz w:val="22"/>
                <w:szCs w:val="22"/>
                <w:lang w:val="de-DE"/>
              </w:rPr>
              <w:t xml:space="preserve"> </w:t>
            </w:r>
            <w:r>
              <w:rPr>
                <w:rFonts w:ascii="Sylfaen" w:hAnsi="Sylfaen"/>
                <w:sz w:val="22"/>
                <w:szCs w:val="22"/>
                <w:lang w:val="hy-AM"/>
              </w:rPr>
              <w:t xml:space="preserve">ձախ ոտքի </w:t>
            </w:r>
            <w:r>
              <w:rPr>
                <w:rFonts w:ascii="Sylfaen" w:hAnsi="Sylfaen"/>
                <w:sz w:val="22"/>
                <w:szCs w:val="22"/>
                <w:lang w:val="en-US"/>
              </w:rPr>
              <w:t>վեր</w:t>
            </w:r>
            <w:r>
              <w:rPr>
                <w:rFonts w:ascii="Sylfaen" w:hAnsi="Sylfaen"/>
                <w:sz w:val="22"/>
                <w:szCs w:val="22"/>
                <w:lang w:val="de-DE"/>
              </w:rPr>
              <w:t xml:space="preserve"> </w:t>
            </w:r>
            <w:r>
              <w:rPr>
                <w:rFonts w:ascii="Sylfaen" w:hAnsi="Sylfaen"/>
                <w:sz w:val="22"/>
                <w:szCs w:val="22"/>
                <w:lang w:val="en-US"/>
              </w:rPr>
              <w:t>կենալ</w:t>
            </w:r>
            <w:r>
              <w:rPr>
                <w:rFonts w:ascii="Sylfaen" w:hAnsi="Sylfaen"/>
                <w:sz w:val="22"/>
                <w:szCs w:val="22"/>
                <w:lang w:val="hy-AM"/>
              </w:rPr>
              <w:t>, սև կատվի անցնելը, աղ ցանել և այլն</w:t>
            </w:r>
            <w:r>
              <w:rPr>
                <w:rFonts w:ascii="Sylfaen" w:hAnsi="Sylfaen"/>
                <w:sz w:val="22"/>
                <w:szCs w:val="22"/>
                <w:lang w:val="de-DE"/>
              </w:rPr>
              <w:t>)</w:t>
            </w:r>
          </w:p>
          <w:p w:rsidR="00144AB5" w:rsidRDefault="00144AB5" w:rsidP="00144AB5">
            <w:pPr>
              <w:numPr>
                <w:ilvl w:val="0"/>
                <w:numId w:val="226"/>
              </w:numPr>
              <w:tabs>
                <w:tab w:val="clear" w:pos="360"/>
                <w:tab w:val="num" w:pos="736"/>
              </w:tabs>
              <w:ind w:left="736" w:hanging="425"/>
              <w:jc w:val="both"/>
              <w:rPr>
                <w:rFonts w:ascii="Sylfaen" w:hAnsi="Sylfaen"/>
                <w:lang w:val="de-DE"/>
              </w:rPr>
            </w:pPr>
            <w:r>
              <w:rPr>
                <w:rFonts w:ascii="Sylfaen" w:hAnsi="Sylfaen"/>
                <w:sz w:val="22"/>
                <w:szCs w:val="22"/>
                <w:lang w:val="hy-AM"/>
              </w:rPr>
              <w:t>Սնունդ</w:t>
            </w:r>
            <w:r>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 ֆրանսիացի դեռահասի տիպիկ նախաճաշը, մի քանի տիպիկ կերակրի անվանում...</w:t>
            </w:r>
            <w:r>
              <w:rPr>
                <w:rFonts w:ascii="Sylfaen" w:hAnsi="Sylfaen"/>
                <w:sz w:val="22"/>
                <w:szCs w:val="22"/>
                <w:lang w:val="de-DE"/>
              </w:rPr>
              <w:t>)</w:t>
            </w:r>
          </w:p>
          <w:p w:rsidR="00144AB5" w:rsidRDefault="00144AB5" w:rsidP="00144AB5">
            <w:pPr>
              <w:numPr>
                <w:ilvl w:val="0"/>
                <w:numId w:val="226"/>
              </w:numPr>
              <w:tabs>
                <w:tab w:val="clear" w:pos="360"/>
                <w:tab w:val="num" w:pos="736"/>
              </w:tabs>
              <w:ind w:left="736" w:hanging="425"/>
              <w:jc w:val="both"/>
              <w:rPr>
                <w:rFonts w:ascii="Sylfaen" w:hAnsi="Sylfaen"/>
                <w:lang w:val="de-DE"/>
              </w:rPr>
            </w:pPr>
            <w:r>
              <w:rPr>
                <w:rFonts w:ascii="Sylfaen" w:hAnsi="Sylfaen"/>
                <w:sz w:val="22"/>
                <w:szCs w:val="22"/>
                <w:lang w:val="hy-AM"/>
              </w:rPr>
              <w:t xml:space="preserve">Վարքաձև </w:t>
            </w:r>
            <w:r>
              <w:rPr>
                <w:rFonts w:ascii="Sylfaen" w:hAnsi="Sylfaen"/>
                <w:sz w:val="22"/>
                <w:szCs w:val="22"/>
                <w:lang w:val="de-DE"/>
              </w:rPr>
              <w:t>(</w:t>
            </w:r>
            <w:r>
              <w:rPr>
                <w:rFonts w:ascii="Sylfaen" w:hAnsi="Sylfaen"/>
                <w:sz w:val="22"/>
                <w:szCs w:val="22"/>
                <w:lang w:val="hy-AM"/>
              </w:rPr>
              <w:t xml:space="preserve">համբուրելու ձևը, ողջունելիս անձին դիմել անունով, դիմելաձևեր՝ </w:t>
            </w:r>
            <w:r>
              <w:rPr>
                <w:sz w:val="22"/>
                <w:szCs w:val="22"/>
                <w:lang w:val="de-DE"/>
              </w:rPr>
              <w:t xml:space="preserve">madame, mademoiselle, monsieur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hy-AM"/>
              </w:rPr>
              <w:t>այլն</w:t>
            </w:r>
            <w:r>
              <w:rPr>
                <w:rFonts w:ascii="Grigolia" w:hAnsi="Grigolia"/>
                <w:sz w:val="22"/>
                <w:szCs w:val="22"/>
                <w:lang w:val="de-DE"/>
              </w:rPr>
              <w:t>),</w:t>
            </w:r>
            <w:r>
              <w:rPr>
                <w:rFonts w:ascii="Sylfaen" w:hAnsi="Sylfaen"/>
                <w:sz w:val="22"/>
                <w:szCs w:val="22"/>
                <w:lang w:val="de-DE"/>
              </w:rPr>
              <w:t xml:space="preserve"> </w:t>
            </w:r>
            <w:r>
              <w:rPr>
                <w:rFonts w:ascii="Sylfaen" w:hAnsi="Sylfaen"/>
                <w:sz w:val="22"/>
                <w:szCs w:val="22"/>
                <w:lang w:val="hy-AM"/>
              </w:rPr>
              <w:t>ժեստիկուլյացիա</w:t>
            </w:r>
          </w:p>
          <w:p w:rsidR="00144AB5" w:rsidRDefault="00144AB5" w:rsidP="00144AB5">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Ազատ ժամանակ/ժամանց/հանգ</w:t>
            </w:r>
            <w:r>
              <w:rPr>
                <w:rFonts w:ascii="Sylfaen" w:hAnsi="Sylfaen"/>
                <w:sz w:val="22"/>
                <w:szCs w:val="22"/>
                <w:lang w:val="en-US"/>
              </w:rPr>
              <w:t>ի</w:t>
            </w:r>
            <w:r>
              <w:rPr>
                <w:rFonts w:ascii="Sylfaen" w:hAnsi="Sylfaen"/>
                <w:sz w:val="22"/>
                <w:szCs w:val="22"/>
                <w:lang w:val="hy-AM"/>
              </w:rPr>
              <w:t>ստ</w:t>
            </w:r>
          </w:p>
          <w:p w:rsidR="00144AB5" w:rsidRDefault="00144AB5" w:rsidP="00144AB5">
            <w:pPr>
              <w:numPr>
                <w:ilvl w:val="0"/>
                <w:numId w:val="226"/>
              </w:numPr>
              <w:tabs>
                <w:tab w:val="clear" w:pos="360"/>
                <w:tab w:val="num" w:pos="736"/>
              </w:tabs>
              <w:ind w:left="736" w:hanging="425"/>
              <w:jc w:val="both"/>
              <w:rPr>
                <w:rFonts w:ascii="Grigolia" w:hAnsi="Grigolia"/>
                <w:lang w:val="de-DE"/>
              </w:rPr>
            </w:pPr>
            <w:r>
              <w:rPr>
                <w:rFonts w:ascii="Sylfaen" w:hAnsi="Sylfaen"/>
                <w:sz w:val="22"/>
                <w:szCs w:val="22"/>
                <w:lang w:val="hy-AM"/>
              </w:rPr>
              <w:t>Դպրոց (որ առարկաներն են դասավանդվում, դպրոցական շաբաթվա ծրագիր և օրակարգ...</w:t>
            </w:r>
            <w:r>
              <w:rPr>
                <w:rFonts w:ascii="Sylfaen" w:hAnsi="Sylfaen"/>
                <w:sz w:val="22"/>
                <w:szCs w:val="22"/>
                <w:lang w:val="de-DE"/>
              </w:rPr>
              <w:t>)</w:t>
            </w:r>
          </w:p>
          <w:p w:rsidR="00144AB5" w:rsidRDefault="00144AB5" w:rsidP="00144AB5">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Տարածված հատուկ անուններ</w:t>
            </w:r>
          </w:p>
          <w:p w:rsidR="00144AB5" w:rsidRDefault="00144AB5" w:rsidP="00144AB5">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 xml:space="preserve">Պետական </w:t>
            </w:r>
            <w:r>
              <w:rPr>
                <w:rFonts w:ascii="Sylfaen" w:hAnsi="Sylfaen"/>
                <w:sz w:val="22"/>
                <w:szCs w:val="22"/>
                <w:lang w:val="en-US"/>
              </w:rPr>
              <w:t>խորհրդ</w:t>
            </w:r>
            <w:r>
              <w:rPr>
                <w:rFonts w:ascii="Sylfaen" w:hAnsi="Sylfaen"/>
                <w:sz w:val="22"/>
                <w:szCs w:val="22"/>
                <w:lang w:val="hy-AM"/>
              </w:rPr>
              <w:t>անշաններ</w:t>
            </w:r>
          </w:p>
          <w:p w:rsidR="00144AB5" w:rsidRDefault="00144AB5" w:rsidP="00144AB5">
            <w:pPr>
              <w:numPr>
                <w:ilvl w:val="0"/>
                <w:numId w:val="226"/>
              </w:numPr>
              <w:tabs>
                <w:tab w:val="clear" w:pos="360"/>
                <w:tab w:val="left" w:pos="736"/>
              </w:tabs>
              <w:ind w:left="736" w:hanging="425"/>
              <w:jc w:val="both"/>
              <w:rPr>
                <w:rFonts w:ascii="Sylfaen" w:hAnsi="Sylfaen"/>
                <w:lang w:val="de-DE"/>
              </w:rPr>
            </w:pPr>
            <w:r>
              <w:rPr>
                <w:rFonts w:ascii="Sylfaen" w:hAnsi="Sylfaen"/>
                <w:sz w:val="22"/>
                <w:szCs w:val="22"/>
                <w:lang w:val="hy-AM"/>
              </w:rPr>
              <w:t>Մայրաքաղաք և դրա մի քանի տեսարժան վայրերը</w:t>
            </w:r>
          </w:p>
          <w:p w:rsidR="00144AB5" w:rsidRDefault="00144AB5" w:rsidP="00144AB5">
            <w:pPr>
              <w:numPr>
                <w:ilvl w:val="0"/>
                <w:numId w:val="226"/>
              </w:numPr>
              <w:tabs>
                <w:tab w:val="clear" w:pos="360"/>
                <w:tab w:val="num" w:pos="736"/>
              </w:tabs>
              <w:ind w:left="736" w:hanging="425"/>
              <w:jc w:val="both"/>
              <w:rPr>
                <w:rFonts w:ascii="Sylfaen" w:hAnsi="Sylfaen"/>
                <w:lang w:val="de-DE"/>
              </w:rPr>
            </w:pPr>
            <w:r>
              <w:rPr>
                <w:rFonts w:ascii="Sylfaen" w:hAnsi="Sylfaen"/>
                <w:sz w:val="22"/>
                <w:szCs w:val="22"/>
                <w:lang w:val="hy-AM"/>
              </w:rPr>
              <w:t>Մի քանի մեծ քաղաքներ, գետեր</w:t>
            </w:r>
          </w:p>
          <w:p w:rsidR="00144AB5" w:rsidRDefault="00144AB5" w:rsidP="00144AB5">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Մի քանի ֆրանսալեզու երկիր (անվանել և ցույց տալ քարտեզի վրա)</w:t>
            </w:r>
          </w:p>
          <w:p w:rsidR="00144AB5" w:rsidRDefault="00144AB5" w:rsidP="00144AB5">
            <w:pPr>
              <w:pStyle w:val="Foote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Մանկական ստեղծագործություններ, առակներ, առասպելներ (մի քանի վերնագիր, կերպար, հեղինակ) (ցանկալի է, որ աշակերտները ծանոթանան վրացերեն թարգմանված որոշ ստեղծագործությունների</w:t>
            </w:r>
            <w:r>
              <w:rPr>
                <w:rFonts w:ascii="Sylfaen" w:hAnsi="Sylfaen"/>
                <w:sz w:val="22"/>
                <w:szCs w:val="22"/>
                <w:lang w:val="de-DE"/>
              </w:rPr>
              <w:t>)</w:t>
            </w:r>
          </w:p>
          <w:p w:rsidR="00144AB5" w:rsidRDefault="00144AB5" w:rsidP="00144AB5">
            <w:pPr>
              <w:pStyle w:val="Footer"/>
              <w:numPr>
                <w:ilvl w:val="0"/>
                <w:numId w:val="227"/>
              </w:numPr>
              <w:tabs>
                <w:tab w:val="clear" w:pos="288"/>
                <w:tab w:val="num" w:pos="736"/>
                <w:tab w:val="left" w:pos="1260"/>
              </w:tabs>
              <w:ind w:left="736" w:hanging="425"/>
              <w:jc w:val="both"/>
              <w:rPr>
                <w:rFonts w:ascii="Sylfaen" w:hAnsi="Sylfaen"/>
                <w:lang w:val="de-DE"/>
              </w:rPr>
            </w:pPr>
            <w:r>
              <w:rPr>
                <w:rFonts w:ascii="Sylfaen" w:hAnsi="Sylfaen"/>
                <w:sz w:val="22"/>
                <w:szCs w:val="22"/>
                <w:lang w:val="hy-AM"/>
              </w:rPr>
              <w:t>Մի քանի հայտնի անձ (պատմական կերպար, արվեստագետ, մարզիկ...</w:t>
            </w:r>
            <w:r>
              <w:rPr>
                <w:rFonts w:ascii="Sylfaen" w:hAnsi="Sylfaen"/>
                <w:sz w:val="22"/>
                <w:szCs w:val="22"/>
                <w:lang w:val="de-DE"/>
              </w:rPr>
              <w:t>)</w:t>
            </w:r>
          </w:p>
          <w:p w:rsidR="00144AB5" w:rsidRDefault="00144AB5" w:rsidP="00144AB5">
            <w:pPr>
              <w:numPr>
                <w:ilvl w:val="0"/>
                <w:numId w:val="227"/>
              </w:numPr>
              <w:tabs>
                <w:tab w:val="clear" w:pos="288"/>
                <w:tab w:val="num" w:pos="736"/>
                <w:tab w:val="left" w:pos="1260"/>
              </w:tabs>
              <w:ind w:left="736" w:hanging="425"/>
              <w:jc w:val="both"/>
              <w:rPr>
                <w:rFonts w:ascii="Sylfaen" w:hAnsi="Sylfaen"/>
                <w:lang w:val="de-DE"/>
              </w:rPr>
            </w:pPr>
            <w:r>
              <w:rPr>
                <w:rFonts w:ascii="Sylfaen" w:hAnsi="Sylfaen"/>
                <w:sz w:val="22"/>
                <w:szCs w:val="22"/>
                <w:lang w:val="hy-AM"/>
              </w:rPr>
              <w:t>Տեղեկություններ վրաց</w:t>
            </w:r>
            <w:r>
              <w:rPr>
                <w:rFonts w:ascii="Sylfaen" w:hAnsi="Sylfaen"/>
                <w:sz w:val="22"/>
                <w:szCs w:val="22"/>
                <w:lang w:val="en-US"/>
              </w:rPr>
              <w:t>-</w:t>
            </w:r>
            <w:r>
              <w:rPr>
                <w:rFonts w:ascii="Sylfaen" w:hAnsi="Sylfaen"/>
                <w:sz w:val="22"/>
                <w:szCs w:val="22"/>
                <w:lang w:val="hy-AM"/>
              </w:rPr>
              <w:t>ֆրանսիական հարաբերություններից</w:t>
            </w:r>
          </w:p>
          <w:p w:rsidR="00144AB5" w:rsidRDefault="00144AB5" w:rsidP="006F614E">
            <w:pPr>
              <w:tabs>
                <w:tab w:val="left" w:pos="1260"/>
              </w:tabs>
              <w:jc w:val="both"/>
              <w:rPr>
                <w:rFonts w:ascii="AcadNusx" w:hAnsi="AcadNusx"/>
                <w:lang w:val="de-DE"/>
              </w:rPr>
            </w:pPr>
          </w:p>
        </w:tc>
      </w:tr>
    </w:tbl>
    <w:p w:rsidR="00144AB5" w:rsidRDefault="00144AB5" w:rsidP="00144AB5">
      <w:pPr>
        <w:autoSpaceDE w:val="0"/>
        <w:autoSpaceDN w:val="0"/>
        <w:adjustRightInd w:val="0"/>
        <w:rPr>
          <w:rFonts w:ascii="Sylfaen" w:hAnsi="Sylfaen" w:cs="AcadNusx"/>
          <w:b/>
          <w:bCs/>
          <w:sz w:val="22"/>
          <w:szCs w:val="22"/>
          <w:lang w:val="fr-FR"/>
        </w:rPr>
      </w:pPr>
    </w:p>
    <w:p w:rsidR="00144AB5" w:rsidRDefault="00144AB5" w:rsidP="00144AB5">
      <w:pPr>
        <w:rPr>
          <w:sz w:val="22"/>
          <w:szCs w:val="22"/>
          <w:lang w:val="fr-FR"/>
        </w:rPr>
      </w:pPr>
    </w:p>
    <w:p w:rsidR="00144AB5" w:rsidRPr="008131FD" w:rsidRDefault="00144AB5" w:rsidP="00144AB5">
      <w:pPr>
        <w:rPr>
          <w:rFonts w:ascii="Sylfaen" w:hAnsi="Sylfaen"/>
          <w:sz w:val="22"/>
          <w:szCs w:val="22"/>
          <w:lang w:val="en-US"/>
        </w:rPr>
      </w:pPr>
    </w:p>
    <w:p w:rsidR="00144AB5" w:rsidRDefault="00144AB5" w:rsidP="00144AB5">
      <w:pPr>
        <w:rPr>
          <w:rFonts w:ascii="Sylfaen" w:hAnsi="Sylfaen"/>
          <w:sz w:val="22"/>
          <w:szCs w:val="22"/>
          <w:lang w:val="ka-GE"/>
        </w:rPr>
      </w:pPr>
    </w:p>
    <w:p w:rsidR="00144AB5" w:rsidRDefault="00144AB5" w:rsidP="00144AB5">
      <w:pPr>
        <w:rPr>
          <w:sz w:val="22"/>
          <w:szCs w:val="22"/>
          <w:lang w:val="en-US"/>
        </w:rPr>
      </w:pPr>
    </w:p>
    <w:p w:rsidR="00144AB5" w:rsidRDefault="00144AB5" w:rsidP="00144AB5">
      <w:pPr>
        <w:shd w:val="clear" w:color="auto" w:fill="DAEEF3"/>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ֆրանսերեն լեզվի ծրագրի բովանդակությունը</w:t>
      </w:r>
    </w:p>
    <w:p w:rsidR="00144AB5" w:rsidRDefault="00144AB5" w:rsidP="00144AB5">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բ</w:t>
      </w:r>
      <w:r>
        <w:rPr>
          <w:rFonts w:ascii="Sylfaen" w:hAnsi="Sylfaen"/>
          <w:b/>
          <w:lang w:val="ka-GE"/>
        </w:rPr>
        <w:t xml:space="preserve">III, </w:t>
      </w:r>
      <w:r>
        <w:rPr>
          <w:rFonts w:ascii="Sylfaen" w:hAnsi="Sylfaen"/>
          <w:b/>
          <w:lang w:val="hy-AM"/>
        </w:rPr>
        <w:t>բ</w:t>
      </w:r>
      <w:r>
        <w:rPr>
          <w:rFonts w:ascii="Sylfaen" w:hAnsi="Sylfaen"/>
          <w:b/>
          <w:lang w:val="ka-GE"/>
        </w:rPr>
        <w:t xml:space="preserve">IV, </w:t>
      </w:r>
      <w:r>
        <w:rPr>
          <w:rFonts w:ascii="Sylfaen" w:hAnsi="Sylfaen"/>
          <w:b/>
          <w:lang w:val="hy-AM"/>
        </w:rPr>
        <w:t>բ</w:t>
      </w:r>
      <w:r>
        <w:rPr>
          <w:rFonts w:ascii="Sylfaen" w:hAnsi="Sylfaen"/>
          <w:b/>
          <w:lang w:val="ka-GE"/>
        </w:rPr>
        <w:t xml:space="preserve">V, </w:t>
      </w:r>
      <w:r>
        <w:rPr>
          <w:rFonts w:ascii="Sylfaen" w:hAnsi="Sylfaen"/>
          <w:b/>
          <w:lang w:val="hy-AM"/>
        </w:rPr>
        <w:t>բ</w:t>
      </w:r>
      <w:r>
        <w:rPr>
          <w:rFonts w:ascii="Sylfaen" w:hAnsi="Sylfaen"/>
          <w:b/>
          <w:lang w:val="ka-GE"/>
        </w:rPr>
        <w:t>VI</w:t>
      </w:r>
    </w:p>
    <w:p w:rsidR="00144AB5" w:rsidRDefault="00144AB5" w:rsidP="00144AB5">
      <w:pPr>
        <w:jc w:val="center"/>
        <w:rPr>
          <w:rFonts w:ascii="Sylfaen" w:hAnsi="Sylfaen"/>
          <w:b/>
          <w:sz w:val="22"/>
          <w:szCs w:val="22"/>
          <w:lang w:val="ka-GE"/>
        </w:rPr>
      </w:pPr>
    </w:p>
    <w:p w:rsidR="00144AB5" w:rsidRDefault="00144AB5" w:rsidP="00144AB5">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144AB5" w:rsidRDefault="00144AB5" w:rsidP="00144AB5">
      <w:pPr>
        <w:tabs>
          <w:tab w:val="left" w:pos="284"/>
          <w:tab w:val="left" w:pos="567"/>
        </w:tabs>
        <w:jc w:val="both"/>
        <w:rPr>
          <w:rFonts w:ascii="Sylfaen" w:hAnsi="Sylfaen"/>
          <w:sz w:val="22"/>
          <w:szCs w:val="22"/>
          <w:lang w:val="fr-FR"/>
        </w:rPr>
      </w:pPr>
    </w:p>
    <w:p w:rsidR="00144AB5" w:rsidRDefault="00144AB5" w:rsidP="00144AB5">
      <w:pPr>
        <w:tabs>
          <w:tab w:val="left" w:pos="284"/>
          <w:tab w:val="left" w:pos="567"/>
        </w:tabs>
        <w:jc w:val="both"/>
        <w:rPr>
          <w:rFonts w:ascii="Sylfaen" w:hAnsi="Sylfaen"/>
          <w:sz w:val="22"/>
          <w:szCs w:val="22"/>
          <w:lang w:val="hy-AM"/>
        </w:rPr>
      </w:pPr>
      <w:r>
        <w:rPr>
          <w:rFonts w:ascii="Sylfaen" w:hAnsi="Sylfaen"/>
          <w:sz w:val="22"/>
          <w:szCs w:val="22"/>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Կարևորը՝ սովորելու լեզվական նյութը և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p>
    <w:p w:rsidR="00144AB5" w:rsidRDefault="00144AB5" w:rsidP="00144AB5">
      <w:pPr>
        <w:jc w:val="both"/>
        <w:rPr>
          <w:rFonts w:ascii="Sylfaen" w:hAnsi="Sylfaen"/>
          <w:b/>
          <w:sz w:val="22"/>
          <w:szCs w:val="22"/>
          <w:lang w:val="en-US"/>
        </w:rPr>
      </w:pPr>
    </w:p>
    <w:p w:rsidR="00144AB5" w:rsidRDefault="00144AB5" w:rsidP="00144AB5">
      <w:pPr>
        <w:pStyle w:val="BodyText"/>
        <w:jc w:val="both"/>
        <w:rPr>
          <w:rFonts w:ascii="Sylfaen" w:hAnsi="Sylfaen"/>
          <w:b/>
          <w:sz w:val="22"/>
          <w:szCs w:val="22"/>
        </w:rPr>
      </w:pPr>
    </w:p>
    <w:p w:rsidR="00144AB5" w:rsidRDefault="00144AB5" w:rsidP="00144AB5">
      <w:pPr>
        <w:pStyle w:val="BodyText"/>
        <w:shd w:val="clear" w:color="auto" w:fill="D9D9D9"/>
        <w:jc w:val="both"/>
        <w:rPr>
          <w:rFonts w:ascii="Sylfaen" w:hAnsi="Sylfaen"/>
          <w:b/>
          <w:sz w:val="22"/>
          <w:szCs w:val="22"/>
          <w:lang w:val="ka-GE"/>
        </w:rPr>
      </w:pPr>
      <w:r>
        <w:rPr>
          <w:rFonts w:ascii="Sylfaen" w:hAnsi="Sylfaen"/>
          <w:b/>
          <w:sz w:val="22"/>
          <w:szCs w:val="22"/>
          <w:lang w:val="hy-AM"/>
        </w:rPr>
        <w:t>Ինտերակցիայի պլանը</w:t>
      </w:r>
    </w:p>
    <w:p w:rsidR="00144AB5" w:rsidRDefault="00144AB5" w:rsidP="00144AB5">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144AB5" w:rsidRDefault="00144AB5" w:rsidP="00144AB5">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144AB5" w:rsidRDefault="00144AB5" w:rsidP="00144AB5">
      <w:pPr>
        <w:jc w:val="both"/>
        <w:rPr>
          <w:rFonts w:ascii="Sylfaen" w:hAnsi="Sylfaen"/>
          <w:b/>
          <w:bCs/>
          <w:sz w:val="22"/>
          <w:szCs w:val="22"/>
          <w:lang w:val="ka-GE"/>
        </w:rPr>
      </w:pPr>
      <w:r>
        <w:rPr>
          <w:rFonts w:ascii="Sylfaen" w:hAnsi="Sylfaen"/>
          <w:b/>
          <w:bCs/>
          <w:sz w:val="22"/>
          <w:szCs w:val="22"/>
          <w:lang w:val="hy-AM"/>
        </w:rPr>
        <w:t>Սոցիալական հարաբերություններ</w:t>
      </w:r>
      <w:r>
        <w:rPr>
          <w:rFonts w:ascii="Sylfaen" w:hAnsi="Sylfaen"/>
          <w:b/>
          <w:bCs/>
          <w:sz w:val="22"/>
          <w:szCs w:val="22"/>
          <w:lang w:val="de-DE"/>
        </w:rPr>
        <w:t xml:space="preserve"> </w:t>
      </w:r>
    </w:p>
    <w:p w:rsidR="00144AB5" w:rsidRDefault="00144AB5" w:rsidP="00144AB5">
      <w:pPr>
        <w:jc w:val="both"/>
        <w:rPr>
          <w:rFonts w:ascii="Sylfaen" w:hAnsi="Sylfaen"/>
          <w:b/>
          <w:bCs/>
          <w:sz w:val="22"/>
          <w:szCs w:val="22"/>
          <w:lang w:val="ka-GE"/>
        </w:rPr>
      </w:pPr>
      <w:r>
        <w:rPr>
          <w:rFonts w:ascii="Sylfaen" w:hAnsi="Sylfaen"/>
          <w:b/>
          <w:bCs/>
          <w:sz w:val="22"/>
          <w:szCs w:val="22"/>
          <w:lang w:val="hy-AM"/>
        </w:rPr>
        <w:t>Տեղեկության փոխանակում</w:t>
      </w:r>
      <w:r>
        <w:rPr>
          <w:rFonts w:ascii="Sylfaen" w:hAnsi="Sylfaen"/>
          <w:b/>
          <w:bCs/>
          <w:color w:val="FF0000"/>
          <w:sz w:val="22"/>
          <w:szCs w:val="22"/>
          <w:lang w:val="de-DE"/>
        </w:rPr>
        <w:t xml:space="preserve"> </w:t>
      </w:r>
    </w:p>
    <w:p w:rsidR="00144AB5" w:rsidRDefault="00144AB5" w:rsidP="00144AB5">
      <w:pPr>
        <w:jc w:val="both"/>
        <w:rPr>
          <w:rFonts w:ascii="AcadMtavr" w:hAnsi="AcadMtavr"/>
          <w:b/>
          <w:bCs/>
          <w:sz w:val="22"/>
          <w:szCs w:val="22"/>
          <w:lang w:val="de-DE"/>
        </w:rPr>
      </w:pPr>
      <w:r>
        <w:rPr>
          <w:rFonts w:ascii="Sylfaen" w:hAnsi="Sylfaen"/>
          <w:b/>
          <w:bCs/>
          <w:sz w:val="22"/>
          <w:szCs w:val="22"/>
          <w:lang w:val="hy-AM"/>
        </w:rPr>
        <w:t>Նկարագրում/բնութագրում</w:t>
      </w:r>
      <w:r>
        <w:rPr>
          <w:rFonts w:ascii="AcadMtavr" w:hAnsi="AcadMtavr"/>
          <w:b/>
          <w:bCs/>
          <w:sz w:val="22"/>
          <w:szCs w:val="22"/>
          <w:lang w:val="de-DE"/>
        </w:rPr>
        <w:t xml:space="preserve"> </w:t>
      </w:r>
    </w:p>
    <w:p w:rsidR="00144AB5" w:rsidRDefault="00144AB5" w:rsidP="00144AB5">
      <w:pPr>
        <w:jc w:val="both"/>
        <w:rPr>
          <w:rFonts w:ascii="AcadMtavr" w:hAnsi="AcadMtavr"/>
          <w:bCs/>
          <w:sz w:val="22"/>
          <w:szCs w:val="22"/>
          <w:lang w:val="de-DE"/>
        </w:rPr>
      </w:pPr>
      <w:r>
        <w:rPr>
          <w:rFonts w:ascii="Sylfaen" w:hAnsi="Sylfaen"/>
          <w:b/>
          <w:sz w:val="22"/>
          <w:szCs w:val="22"/>
          <w:lang w:val="hy-AM"/>
        </w:rPr>
        <w:t xml:space="preserve">Հուզական </w:t>
      </w:r>
      <w:r>
        <w:rPr>
          <w:rFonts w:ascii="Sylfaen" w:hAnsi="Sylfaen"/>
          <w:b/>
          <w:sz w:val="22"/>
          <w:szCs w:val="22"/>
          <w:lang w:val="en-US"/>
        </w:rPr>
        <w:t>արձագանքի</w:t>
      </w:r>
      <w:r>
        <w:rPr>
          <w:rFonts w:ascii="Sylfaen" w:hAnsi="Sylfaen"/>
          <w:b/>
          <w:sz w:val="22"/>
          <w:szCs w:val="22"/>
          <w:lang w:val="hy-AM"/>
        </w:rPr>
        <w:t xml:space="preserve"> արտահայտում</w:t>
      </w:r>
      <w:r>
        <w:rPr>
          <w:rFonts w:ascii="AcadMtavr" w:hAnsi="AcadMtavr"/>
          <w:b/>
          <w:bCs/>
          <w:sz w:val="22"/>
          <w:szCs w:val="22"/>
          <w:lang w:val="de-DE"/>
        </w:rPr>
        <w:t xml:space="preserve"> </w:t>
      </w:r>
    </w:p>
    <w:p w:rsidR="00144AB5" w:rsidRDefault="00144AB5" w:rsidP="00144AB5">
      <w:pPr>
        <w:jc w:val="both"/>
        <w:rPr>
          <w:rFonts w:ascii="Sylfaen" w:hAnsi="Sylfaen"/>
          <w:sz w:val="22"/>
          <w:szCs w:val="22"/>
          <w:lang w:val="de-DE"/>
        </w:rPr>
      </w:pPr>
      <w:r>
        <w:rPr>
          <w:rFonts w:ascii="Sylfaen" w:hAnsi="Sylfaen"/>
          <w:b/>
          <w:bCs/>
          <w:sz w:val="22"/>
          <w:szCs w:val="22"/>
          <w:lang w:val="hy-AM"/>
        </w:rPr>
        <w:t>Կողմնորոշում ժամանակի մեջ</w:t>
      </w:r>
      <w:r>
        <w:rPr>
          <w:rFonts w:ascii="AcadMtavr" w:hAnsi="AcadMtavr"/>
          <w:b/>
          <w:bCs/>
          <w:sz w:val="22"/>
          <w:szCs w:val="22"/>
          <w:lang w:val="de-DE"/>
        </w:rPr>
        <w:t xml:space="preserve"> </w:t>
      </w:r>
    </w:p>
    <w:p w:rsidR="00144AB5" w:rsidRDefault="00144AB5" w:rsidP="00144AB5">
      <w:pPr>
        <w:jc w:val="both"/>
        <w:rPr>
          <w:rFonts w:ascii="Sylfaen" w:hAnsi="Sylfaen"/>
          <w:b/>
          <w:bCs/>
          <w:sz w:val="22"/>
          <w:szCs w:val="22"/>
          <w:lang w:val="ka-GE"/>
        </w:rPr>
      </w:pPr>
      <w:r>
        <w:rPr>
          <w:rFonts w:ascii="Sylfaen" w:hAnsi="Sylfaen"/>
          <w:b/>
          <w:bCs/>
          <w:sz w:val="22"/>
          <w:szCs w:val="22"/>
          <w:lang w:val="hy-AM"/>
        </w:rPr>
        <w:t>Կողմնորոշում տարածության մեջ</w:t>
      </w:r>
      <w:r>
        <w:rPr>
          <w:rFonts w:ascii="AcadMtavr" w:hAnsi="AcadMtavr"/>
          <w:b/>
          <w:bCs/>
          <w:sz w:val="22"/>
          <w:szCs w:val="22"/>
          <w:lang w:val="de-DE"/>
        </w:rPr>
        <w:t xml:space="preserve"> </w:t>
      </w:r>
    </w:p>
    <w:p w:rsidR="00144AB5" w:rsidRDefault="00144AB5" w:rsidP="00144AB5">
      <w:pPr>
        <w:jc w:val="both"/>
        <w:rPr>
          <w:rFonts w:ascii="Sylfaen" w:hAnsi="Sylfaen"/>
          <w:b/>
          <w:bCs/>
          <w:sz w:val="22"/>
          <w:szCs w:val="22"/>
          <w:lang w:val="hy-AM"/>
        </w:rPr>
      </w:pPr>
      <w:r>
        <w:rPr>
          <w:rFonts w:ascii="Sylfaen" w:hAnsi="Sylfaen"/>
          <w:b/>
          <w:sz w:val="22"/>
          <w:szCs w:val="22"/>
          <w:lang w:val="hy-AM"/>
        </w:rPr>
        <w:t>Անհրաժեշտություն, պարտականություն</w:t>
      </w:r>
      <w:r>
        <w:rPr>
          <w:rFonts w:ascii="Sylfaen" w:hAnsi="Sylfaen"/>
          <w:b/>
          <w:bCs/>
          <w:sz w:val="22"/>
          <w:szCs w:val="22"/>
          <w:lang w:val="de-DE"/>
        </w:rPr>
        <w:t xml:space="preserve">, </w:t>
      </w:r>
      <w:r>
        <w:rPr>
          <w:rFonts w:ascii="Sylfaen" w:hAnsi="Sylfaen"/>
          <w:b/>
          <w:bCs/>
          <w:sz w:val="22"/>
          <w:szCs w:val="22"/>
          <w:lang w:val="hy-AM"/>
        </w:rPr>
        <w:t>արգելք</w:t>
      </w:r>
    </w:p>
    <w:p w:rsidR="00144AB5" w:rsidRDefault="00144AB5" w:rsidP="00144AB5">
      <w:pPr>
        <w:jc w:val="both"/>
        <w:rPr>
          <w:rFonts w:ascii="Sylfaen" w:hAnsi="Sylfaen"/>
          <w:sz w:val="22"/>
          <w:szCs w:val="22"/>
          <w:lang w:val="de-DE"/>
        </w:rPr>
      </w:pPr>
      <w:r>
        <w:rPr>
          <w:rFonts w:ascii="Sylfaen" w:hAnsi="Sylfaen"/>
          <w:b/>
          <w:sz w:val="22"/>
          <w:szCs w:val="22"/>
          <w:lang w:val="hy-AM"/>
        </w:rPr>
        <w:t>Տրամաբանական կապեր</w:t>
      </w:r>
      <w:r>
        <w:rPr>
          <w:rFonts w:ascii="AcadMtavr" w:hAnsi="AcadMtavr"/>
          <w:b/>
          <w:bCs/>
          <w:color w:val="FF0000"/>
          <w:sz w:val="22"/>
          <w:szCs w:val="22"/>
          <w:lang w:val="de-DE"/>
        </w:rPr>
        <w:t xml:space="preserve"> </w:t>
      </w:r>
    </w:p>
    <w:p w:rsidR="00144AB5" w:rsidRDefault="00144AB5" w:rsidP="00144AB5">
      <w:pPr>
        <w:jc w:val="both"/>
        <w:rPr>
          <w:rFonts w:ascii="Sylfaen" w:hAnsi="Sylfaen"/>
          <w:sz w:val="22"/>
          <w:szCs w:val="22"/>
          <w:lang w:val="ka-GE"/>
        </w:rPr>
      </w:pPr>
      <w:r>
        <w:rPr>
          <w:rFonts w:ascii="Sylfaen" w:hAnsi="Sylfaen"/>
          <w:b/>
          <w:sz w:val="22"/>
          <w:szCs w:val="22"/>
          <w:lang w:val="hy-AM"/>
        </w:rPr>
        <w:t>Ինտերակցիա դասասենյակում</w:t>
      </w:r>
      <w:r>
        <w:rPr>
          <w:rFonts w:ascii="Sylfaen" w:hAnsi="Sylfaen"/>
          <w:sz w:val="22"/>
          <w:szCs w:val="22"/>
          <w:lang w:val="de-DE"/>
        </w:rPr>
        <w:t xml:space="preserve"> </w:t>
      </w:r>
      <w:r>
        <w:rPr>
          <w:rFonts w:ascii="Sylfaen" w:hAnsi="Sylfaen"/>
          <w:sz w:val="22"/>
          <w:szCs w:val="22"/>
          <w:lang w:val="ka-GE"/>
        </w:rPr>
        <w:t xml:space="preserve"> </w:t>
      </w:r>
    </w:p>
    <w:p w:rsidR="00144AB5" w:rsidRDefault="00144AB5" w:rsidP="00144AB5">
      <w:pPr>
        <w:jc w:val="both"/>
        <w:rPr>
          <w:rFonts w:ascii="Sylfaen" w:hAnsi="Sylfaen"/>
          <w:sz w:val="22"/>
          <w:szCs w:val="22"/>
          <w:lang w:val="de-DE"/>
        </w:rPr>
      </w:pPr>
    </w:p>
    <w:p w:rsidR="00144AB5" w:rsidRDefault="00144AB5" w:rsidP="00144AB5">
      <w:pPr>
        <w:jc w:val="both"/>
        <w:rPr>
          <w:rFonts w:ascii="AcadMtavr" w:hAnsi="AcadMtavr"/>
          <w:b/>
          <w:sz w:val="22"/>
          <w:szCs w:val="22"/>
          <w:lang w:val="hy-AM"/>
        </w:rPr>
      </w:pPr>
      <w:r>
        <w:rPr>
          <w:rFonts w:ascii="Sylfaen" w:hAnsi="Sylfaen"/>
          <w:b/>
          <w:sz w:val="22"/>
          <w:szCs w:val="22"/>
          <w:lang w:val="hy-AM"/>
        </w:rPr>
        <w:t>Բառապաշար</w:t>
      </w:r>
    </w:p>
    <w:p w:rsidR="00144AB5" w:rsidRDefault="00144AB5" w:rsidP="00144AB5">
      <w:pPr>
        <w:jc w:val="both"/>
        <w:rPr>
          <w:rFonts w:ascii="Sylfaen" w:hAnsi="Sylfaen"/>
          <w:b/>
          <w:sz w:val="22"/>
          <w:szCs w:val="22"/>
          <w:lang w:val="ka-GE"/>
        </w:rPr>
      </w:pPr>
    </w:p>
    <w:p w:rsidR="00144AB5" w:rsidRDefault="00144AB5" w:rsidP="00144AB5">
      <w:pPr>
        <w:jc w:val="both"/>
        <w:rPr>
          <w:rFonts w:ascii="AcadMtavr" w:hAnsi="AcadMtavr"/>
          <w:sz w:val="22"/>
          <w:szCs w:val="22"/>
          <w:lang w:val="ka-GE"/>
        </w:rPr>
      </w:pPr>
      <w:r>
        <w:rPr>
          <w:rFonts w:ascii="Sylfaen" w:hAnsi="Sylfaen"/>
          <w:b/>
          <w:sz w:val="22"/>
          <w:szCs w:val="22"/>
          <w:lang w:val="hy-AM"/>
        </w:rPr>
        <w:t>Անհատ՝</w:t>
      </w:r>
      <w:r>
        <w:rPr>
          <w:rFonts w:ascii="AcadMtavr" w:hAnsi="AcadMtavr"/>
          <w:b/>
          <w:sz w:val="22"/>
          <w:szCs w:val="22"/>
          <w:lang w:val="de-DE"/>
        </w:rPr>
        <w:t xml:space="preserve"> </w:t>
      </w:r>
      <w:r>
        <w:rPr>
          <w:rFonts w:ascii="Sylfaen" w:hAnsi="Sylfaen"/>
          <w:bCs/>
          <w:sz w:val="22"/>
          <w:szCs w:val="22"/>
          <w:lang w:val="hy-AM"/>
        </w:rPr>
        <w:t>մարմին</w:t>
      </w:r>
      <w:r>
        <w:rPr>
          <w:rFonts w:ascii="AcadMtavr" w:hAnsi="AcadMtavr"/>
          <w:sz w:val="22"/>
          <w:szCs w:val="22"/>
          <w:lang w:val="de-DE"/>
        </w:rPr>
        <w:t xml:space="preserve">, </w:t>
      </w:r>
      <w:r>
        <w:rPr>
          <w:rFonts w:ascii="Sylfaen" w:hAnsi="Sylfaen"/>
          <w:bCs/>
          <w:sz w:val="22"/>
          <w:szCs w:val="22"/>
          <w:lang w:val="hy-AM"/>
        </w:rPr>
        <w:t>արտաքին</w:t>
      </w:r>
      <w:r>
        <w:rPr>
          <w:rFonts w:ascii="AcadMtavr" w:hAnsi="AcadMtavr"/>
          <w:sz w:val="22"/>
          <w:szCs w:val="22"/>
          <w:lang w:val="de-DE"/>
        </w:rPr>
        <w:t xml:space="preserve">,  </w:t>
      </w:r>
      <w:r>
        <w:rPr>
          <w:rFonts w:ascii="Sylfaen" w:hAnsi="Sylfaen"/>
          <w:bCs/>
          <w:sz w:val="22"/>
          <w:szCs w:val="22"/>
          <w:lang w:val="hy-AM"/>
        </w:rPr>
        <w:t>հագուստ</w:t>
      </w:r>
      <w:r>
        <w:rPr>
          <w:rFonts w:ascii="Sylfaen" w:hAnsi="Sylfaen"/>
          <w:bCs/>
          <w:sz w:val="22"/>
          <w:szCs w:val="22"/>
          <w:lang w:val="de-DE"/>
        </w:rPr>
        <w:t xml:space="preserve">, </w:t>
      </w:r>
      <w:r>
        <w:rPr>
          <w:rFonts w:ascii="Sylfaen" w:hAnsi="Sylfaen"/>
          <w:bCs/>
          <w:sz w:val="22"/>
          <w:szCs w:val="22"/>
          <w:lang w:val="hy-AM"/>
        </w:rPr>
        <w:t>աքսեսուարներ</w:t>
      </w:r>
      <w:r>
        <w:rPr>
          <w:rFonts w:ascii="AcadMtavr" w:hAnsi="AcadMtavr"/>
          <w:sz w:val="22"/>
          <w:szCs w:val="22"/>
          <w:lang w:val="de-DE"/>
        </w:rPr>
        <w:t xml:space="preserve">, </w:t>
      </w:r>
      <w:r>
        <w:rPr>
          <w:rFonts w:ascii="Sylfaen" w:hAnsi="Sylfaen"/>
          <w:bCs/>
          <w:sz w:val="22"/>
          <w:szCs w:val="22"/>
          <w:lang w:val="hy-AM"/>
        </w:rPr>
        <w:t>հիգիենա</w:t>
      </w:r>
      <w:r>
        <w:rPr>
          <w:rFonts w:ascii="AcadMtavr" w:hAnsi="AcadMtavr"/>
          <w:sz w:val="22"/>
          <w:szCs w:val="22"/>
          <w:lang w:val="de-DE"/>
        </w:rPr>
        <w:t xml:space="preserve">, </w:t>
      </w:r>
      <w:r>
        <w:rPr>
          <w:rFonts w:ascii="Sylfaen" w:hAnsi="Sylfaen"/>
          <w:bCs/>
          <w:sz w:val="22"/>
          <w:szCs w:val="22"/>
          <w:lang w:val="hy-AM"/>
        </w:rPr>
        <w:t>առողջություն</w:t>
      </w:r>
      <w:r>
        <w:rPr>
          <w:rFonts w:ascii="Sylfaen" w:hAnsi="Sylfaen"/>
          <w:bCs/>
          <w:sz w:val="22"/>
          <w:szCs w:val="22"/>
          <w:lang w:val="ka-GE"/>
        </w:rPr>
        <w:t>/</w:t>
      </w:r>
      <w:r>
        <w:rPr>
          <w:rFonts w:ascii="Sylfaen" w:hAnsi="Sylfaen"/>
          <w:bCs/>
          <w:sz w:val="22"/>
          <w:szCs w:val="22"/>
          <w:lang w:val="de-DE"/>
        </w:rPr>
        <w:t xml:space="preserve"> </w:t>
      </w:r>
      <w:r>
        <w:rPr>
          <w:rFonts w:ascii="Sylfaen" w:hAnsi="Sylfaen"/>
          <w:bCs/>
          <w:sz w:val="22"/>
          <w:szCs w:val="22"/>
          <w:lang w:val="hy-AM"/>
        </w:rPr>
        <w:t>հիվանդություն</w:t>
      </w:r>
      <w:r>
        <w:rPr>
          <w:rFonts w:ascii="AcadMtavr" w:hAnsi="AcadMtavr"/>
          <w:sz w:val="22"/>
          <w:szCs w:val="22"/>
          <w:lang w:val="de-DE"/>
        </w:rPr>
        <w:t xml:space="preserve">, </w:t>
      </w:r>
      <w:r>
        <w:rPr>
          <w:rFonts w:ascii="Sylfaen" w:hAnsi="Sylfaen"/>
          <w:bCs/>
          <w:sz w:val="22"/>
          <w:szCs w:val="22"/>
          <w:lang w:val="hy-AM"/>
        </w:rPr>
        <w:t>բնավորություն</w:t>
      </w:r>
      <w:r>
        <w:rPr>
          <w:rFonts w:ascii="AcadMtavr" w:hAnsi="AcadMtavr"/>
          <w:sz w:val="22"/>
          <w:szCs w:val="22"/>
          <w:lang w:val="de-DE"/>
        </w:rPr>
        <w:t>,</w:t>
      </w:r>
      <w:r>
        <w:rPr>
          <w:rFonts w:ascii="Sylfaen" w:hAnsi="Sylfaen"/>
          <w:sz w:val="22"/>
          <w:szCs w:val="22"/>
          <w:lang w:val="ka-GE"/>
        </w:rPr>
        <w:t xml:space="preserve"> </w:t>
      </w:r>
      <w:r>
        <w:rPr>
          <w:rFonts w:ascii="Sylfaen" w:hAnsi="Sylfaen"/>
          <w:bCs/>
          <w:sz w:val="22"/>
          <w:szCs w:val="22"/>
          <w:lang w:val="hy-AM"/>
        </w:rPr>
        <w:t>գնահատում</w:t>
      </w:r>
      <w:r>
        <w:rPr>
          <w:rFonts w:ascii="Sylfaen" w:hAnsi="Sylfaen"/>
          <w:bCs/>
          <w:sz w:val="22"/>
          <w:szCs w:val="22"/>
          <w:lang w:val="de-DE"/>
        </w:rPr>
        <w:t xml:space="preserve"> </w:t>
      </w:r>
      <w:r>
        <w:rPr>
          <w:rFonts w:ascii="Sylfaen" w:hAnsi="Sylfaen"/>
          <w:bCs/>
          <w:sz w:val="22"/>
          <w:szCs w:val="22"/>
          <w:lang w:val="hy-AM"/>
        </w:rPr>
        <w:t>և</w:t>
      </w:r>
      <w:r>
        <w:rPr>
          <w:rFonts w:ascii="Sylfaen" w:hAnsi="Sylfaen"/>
          <w:bCs/>
          <w:sz w:val="22"/>
          <w:szCs w:val="22"/>
          <w:lang w:val="de-DE"/>
        </w:rPr>
        <w:t xml:space="preserve"> </w:t>
      </w:r>
      <w:r>
        <w:rPr>
          <w:rFonts w:ascii="Sylfaen" w:hAnsi="Sylfaen"/>
          <w:bCs/>
          <w:sz w:val="22"/>
          <w:szCs w:val="22"/>
          <w:lang w:val="hy-AM"/>
        </w:rPr>
        <w:t>հուզական արձագանք</w:t>
      </w:r>
    </w:p>
    <w:p w:rsidR="00144AB5" w:rsidRDefault="00144AB5" w:rsidP="00144AB5">
      <w:pPr>
        <w:jc w:val="both"/>
        <w:rPr>
          <w:rFonts w:ascii="AcadMtavr" w:hAnsi="AcadMtavr"/>
          <w:bCs/>
          <w:sz w:val="22"/>
          <w:szCs w:val="22"/>
          <w:lang w:val="hy-AM"/>
        </w:rPr>
      </w:pPr>
      <w:r>
        <w:rPr>
          <w:rFonts w:ascii="Sylfaen" w:hAnsi="Sylfaen"/>
          <w:b/>
          <w:bCs/>
          <w:sz w:val="22"/>
          <w:szCs w:val="22"/>
          <w:lang w:val="hy-AM"/>
        </w:rPr>
        <w:t>Անհատի շրջապատը՝</w:t>
      </w:r>
      <w:r>
        <w:rPr>
          <w:rFonts w:ascii="AcadMtavr" w:hAnsi="AcadMtavr"/>
          <w:b/>
          <w:bCs/>
          <w:sz w:val="22"/>
          <w:szCs w:val="22"/>
          <w:lang w:val="de-DE"/>
        </w:rPr>
        <w:t xml:space="preserve"> </w:t>
      </w:r>
      <w:r>
        <w:rPr>
          <w:rFonts w:ascii="Sylfaen" w:hAnsi="Sylfaen"/>
          <w:bCs/>
          <w:sz w:val="22"/>
          <w:szCs w:val="22"/>
          <w:lang w:val="hy-AM"/>
        </w:rPr>
        <w:t>մարդ</w:t>
      </w:r>
      <w:r>
        <w:rPr>
          <w:rFonts w:ascii="Sylfaen" w:hAnsi="Sylfaen"/>
          <w:bCs/>
          <w:sz w:val="22"/>
          <w:szCs w:val="22"/>
          <w:lang w:val="de-DE"/>
        </w:rPr>
        <w:t>,</w:t>
      </w:r>
      <w:r>
        <w:rPr>
          <w:rFonts w:ascii="Sylfaen" w:hAnsi="Sylfaen"/>
          <w:bCs/>
          <w:sz w:val="22"/>
          <w:szCs w:val="22"/>
          <w:lang w:val="hy-AM"/>
        </w:rPr>
        <w:t xml:space="preserve"> կյանքի փուլերը, ընտանիք, աշխարհագրական անվանումներ, ազգություն, ծագում, գյուղ/քաղաք, պարենամթերք, փոստ/անձնակազմ, հասարակություն և պետություն, կրթություն, սն</w:t>
      </w:r>
      <w:r>
        <w:rPr>
          <w:rFonts w:ascii="Sylfaen" w:hAnsi="Sylfaen"/>
          <w:bCs/>
          <w:sz w:val="22"/>
          <w:szCs w:val="22"/>
          <w:lang w:val="en-US"/>
        </w:rPr>
        <w:t>նդի</w:t>
      </w:r>
      <w:r>
        <w:rPr>
          <w:rFonts w:ascii="Sylfaen" w:hAnsi="Sylfaen"/>
          <w:bCs/>
          <w:sz w:val="22"/>
          <w:szCs w:val="22"/>
          <w:lang w:val="hy-AM"/>
        </w:rPr>
        <w:t xml:space="preserve"> օբյեկտներ/անձնակազմ, փոխադրամիջոց/անձնակազմ, մշակութային օբյեկտներ/անձնակազմ, սպորտ, բնապահպանություն </w:t>
      </w:r>
    </w:p>
    <w:p w:rsidR="00144AB5" w:rsidRDefault="00144AB5" w:rsidP="00144AB5">
      <w:pPr>
        <w:jc w:val="both"/>
        <w:rPr>
          <w:rFonts w:ascii="AcadMtavr" w:hAnsi="AcadMtavr"/>
          <w:sz w:val="22"/>
          <w:szCs w:val="22"/>
          <w:lang w:val="hy-AM"/>
        </w:rPr>
      </w:pPr>
      <w:r>
        <w:rPr>
          <w:rFonts w:ascii="Sylfaen" w:hAnsi="Sylfaen"/>
          <w:b/>
          <w:sz w:val="22"/>
          <w:szCs w:val="22"/>
          <w:lang w:val="hy-AM"/>
        </w:rPr>
        <w:t>Լրատվամիջոցներ՝</w:t>
      </w:r>
      <w:r>
        <w:rPr>
          <w:rFonts w:ascii="AcadMtavr" w:hAnsi="AcadMtavr"/>
          <w:b/>
          <w:sz w:val="22"/>
          <w:szCs w:val="22"/>
          <w:lang w:val="de-DE"/>
        </w:rPr>
        <w:t xml:space="preserve"> </w:t>
      </w:r>
      <w:r>
        <w:rPr>
          <w:rFonts w:ascii="Sylfaen" w:hAnsi="Sylfaen"/>
          <w:sz w:val="22"/>
          <w:szCs w:val="22"/>
          <w:lang w:val="hy-AM"/>
        </w:rPr>
        <w:t>հեռուստատեսություն/ռադիո, մամուլ, համացանց</w:t>
      </w:r>
    </w:p>
    <w:p w:rsidR="00144AB5" w:rsidRDefault="00144AB5" w:rsidP="00144AB5">
      <w:pPr>
        <w:jc w:val="both"/>
        <w:rPr>
          <w:rFonts w:ascii="AcadMtavr" w:hAnsi="AcadMtavr"/>
          <w:bCs/>
          <w:sz w:val="22"/>
          <w:szCs w:val="22"/>
          <w:lang w:val="de-DE"/>
        </w:rPr>
      </w:pPr>
      <w:r>
        <w:rPr>
          <w:rFonts w:ascii="Sylfaen" w:hAnsi="Sylfaen"/>
          <w:b/>
          <w:bCs/>
          <w:sz w:val="22"/>
          <w:szCs w:val="22"/>
          <w:lang w:val="hy-AM"/>
        </w:rPr>
        <w:t>Կողմնորոշիչներ՝</w:t>
      </w:r>
      <w:r>
        <w:rPr>
          <w:rFonts w:ascii="AcadMtavr" w:hAnsi="AcadMtavr"/>
          <w:b/>
          <w:bCs/>
          <w:sz w:val="22"/>
          <w:szCs w:val="22"/>
          <w:lang w:val="de-DE"/>
        </w:rPr>
        <w:t xml:space="preserve"> </w:t>
      </w:r>
      <w:r>
        <w:rPr>
          <w:rFonts w:ascii="Sylfaen" w:hAnsi="Sylfaen"/>
          <w:bCs/>
          <w:sz w:val="22"/>
          <w:szCs w:val="22"/>
          <w:lang w:val="hy-AM"/>
        </w:rPr>
        <w:t>ժամանակ</w:t>
      </w:r>
      <w:r>
        <w:rPr>
          <w:rFonts w:ascii="Sylfaen" w:hAnsi="Sylfaen"/>
          <w:bCs/>
          <w:sz w:val="22"/>
          <w:szCs w:val="22"/>
          <w:lang w:val="de-DE"/>
        </w:rPr>
        <w:t xml:space="preserve"> </w:t>
      </w:r>
      <w:r>
        <w:rPr>
          <w:rFonts w:ascii="AcadMtavr" w:hAnsi="AcadMtavr"/>
          <w:bCs/>
          <w:sz w:val="22"/>
          <w:szCs w:val="22"/>
          <w:lang w:val="de-DE"/>
        </w:rPr>
        <w:t>(</w:t>
      </w:r>
      <w:r>
        <w:rPr>
          <w:rFonts w:ascii="Sylfaen" w:hAnsi="Sylfaen"/>
          <w:bCs/>
          <w:sz w:val="22"/>
          <w:szCs w:val="22"/>
          <w:lang w:val="hy-AM"/>
        </w:rPr>
        <w:t xml:space="preserve">ժամ, օրվա հատվածները, շաբաթվա օրեր, ամիսներ, տարվա եղանակներ, թիվ, ներկա, անցյալ, ապագա, նախորդում, հաջորդում, արագություն, հաճախություն, տևողություն) </w:t>
      </w:r>
    </w:p>
    <w:p w:rsidR="00144AB5" w:rsidRDefault="00144AB5" w:rsidP="00144AB5">
      <w:pPr>
        <w:jc w:val="both"/>
        <w:rPr>
          <w:rFonts w:ascii="Sylfaen" w:hAnsi="Sylfaen"/>
          <w:bCs/>
          <w:sz w:val="22"/>
          <w:szCs w:val="22"/>
          <w:lang w:val="hy-AM"/>
        </w:rPr>
      </w:pPr>
      <w:r>
        <w:rPr>
          <w:rFonts w:ascii="Sylfaen" w:hAnsi="Sylfaen"/>
          <w:bCs/>
          <w:sz w:val="22"/>
          <w:szCs w:val="22"/>
          <w:lang w:val="hy-AM"/>
        </w:rPr>
        <w:t>Տարածություն/տեղադրություն, հատկանիշներ</w:t>
      </w:r>
      <w:r>
        <w:rPr>
          <w:rFonts w:ascii="Sylfaen" w:hAnsi="Sylfaen"/>
          <w:bCs/>
          <w:sz w:val="22"/>
          <w:szCs w:val="22"/>
          <w:lang w:val="de-DE"/>
        </w:rPr>
        <w:t xml:space="preserve"> (</w:t>
      </w:r>
      <w:r>
        <w:rPr>
          <w:rFonts w:ascii="Sylfaen" w:hAnsi="Sylfaen"/>
          <w:bCs/>
          <w:sz w:val="22"/>
          <w:szCs w:val="22"/>
          <w:lang w:val="hy-AM"/>
        </w:rPr>
        <w:t>գույն</w:t>
      </w:r>
      <w:r>
        <w:rPr>
          <w:rFonts w:ascii="Sylfaen" w:hAnsi="Sylfaen"/>
          <w:bCs/>
          <w:sz w:val="22"/>
          <w:szCs w:val="22"/>
          <w:lang w:val="de-DE"/>
        </w:rPr>
        <w:t>,</w:t>
      </w:r>
      <w:r>
        <w:rPr>
          <w:rFonts w:ascii="Sylfaen" w:hAnsi="Sylfaen"/>
          <w:bCs/>
          <w:sz w:val="22"/>
          <w:szCs w:val="22"/>
          <w:lang w:val="hy-AM"/>
        </w:rPr>
        <w:t xml:space="preserve"> չափ, կշիռ, պարունակություն), քանակ </w:t>
      </w:r>
    </w:p>
    <w:p w:rsidR="00144AB5" w:rsidRDefault="00144AB5" w:rsidP="00144AB5">
      <w:pPr>
        <w:jc w:val="both"/>
        <w:rPr>
          <w:rFonts w:ascii="AcadMtavr" w:hAnsi="AcadMtavr"/>
          <w:bCs/>
          <w:sz w:val="22"/>
          <w:szCs w:val="22"/>
          <w:lang w:val="hy-AM"/>
        </w:rPr>
      </w:pPr>
      <w:r>
        <w:rPr>
          <w:rFonts w:ascii="Sylfaen" w:hAnsi="Sylfaen"/>
          <w:b/>
          <w:bCs/>
          <w:sz w:val="22"/>
          <w:szCs w:val="22"/>
          <w:lang w:val="hy-AM"/>
        </w:rPr>
        <w:t>Ակտիվություններ՝</w:t>
      </w:r>
      <w:r>
        <w:rPr>
          <w:rFonts w:ascii="AcadMtavr" w:hAnsi="AcadMtavr"/>
          <w:b/>
          <w:bCs/>
          <w:sz w:val="22"/>
          <w:szCs w:val="22"/>
          <w:lang w:val="de-DE"/>
        </w:rPr>
        <w:t xml:space="preserve"> </w:t>
      </w:r>
      <w:r>
        <w:rPr>
          <w:rFonts w:ascii="Sylfaen" w:hAnsi="Sylfaen"/>
          <w:bCs/>
          <w:sz w:val="22"/>
          <w:szCs w:val="22"/>
          <w:lang w:val="hy-AM"/>
        </w:rPr>
        <w:t>ը</w:t>
      </w:r>
      <w:r w:rsidRPr="008F702B">
        <w:rPr>
          <w:rFonts w:ascii="Sylfaen" w:hAnsi="Sylfaen"/>
          <w:bCs/>
          <w:sz w:val="22"/>
          <w:szCs w:val="22"/>
          <w:lang w:val="hy-AM"/>
        </w:rPr>
        <w:t>նկալում</w:t>
      </w:r>
      <w:r>
        <w:rPr>
          <w:rFonts w:ascii="Sylfaen" w:hAnsi="Sylfaen"/>
          <w:bCs/>
          <w:sz w:val="22"/>
          <w:szCs w:val="22"/>
          <w:lang w:val="hy-AM"/>
        </w:rPr>
        <w:t xml:space="preserve"> և</w:t>
      </w:r>
      <w:r>
        <w:rPr>
          <w:rFonts w:ascii="Sylfaen" w:hAnsi="Sylfaen"/>
          <w:b/>
          <w:bCs/>
          <w:sz w:val="22"/>
          <w:szCs w:val="22"/>
          <w:lang w:val="hy-AM"/>
        </w:rPr>
        <w:t xml:space="preserve"> </w:t>
      </w:r>
      <w:r>
        <w:rPr>
          <w:rFonts w:ascii="Sylfaen" w:hAnsi="Sylfaen"/>
          <w:bCs/>
          <w:sz w:val="22"/>
          <w:szCs w:val="22"/>
          <w:lang w:val="hy-AM"/>
        </w:rPr>
        <w:t>մտավոր ակտիվություններ, հեռախոսից օգտվել, հանգիստ, ժամանց, սպորտ, ճամփորդություն, տեղաշարժ, ֆինանսական գործառնություններ</w:t>
      </w:r>
    </w:p>
    <w:p w:rsidR="00144AB5" w:rsidRDefault="00144AB5" w:rsidP="00144AB5">
      <w:pPr>
        <w:jc w:val="both"/>
        <w:rPr>
          <w:rFonts w:ascii="Sylfaen" w:hAnsi="Sylfaen"/>
          <w:b/>
          <w:bCs/>
          <w:sz w:val="22"/>
          <w:szCs w:val="22"/>
          <w:lang w:val="ka-GE"/>
        </w:rPr>
      </w:pPr>
      <w:r>
        <w:rPr>
          <w:rFonts w:ascii="Sylfaen" w:hAnsi="Sylfaen"/>
          <w:b/>
          <w:bCs/>
          <w:sz w:val="22"/>
          <w:szCs w:val="22"/>
          <w:lang w:val="hy-AM"/>
        </w:rPr>
        <w:t>Տոն և տոնակատարություններ</w:t>
      </w:r>
    </w:p>
    <w:p w:rsidR="00144AB5" w:rsidRDefault="00144AB5" w:rsidP="00144AB5">
      <w:pPr>
        <w:jc w:val="both"/>
        <w:rPr>
          <w:rFonts w:ascii="Sylfaen" w:hAnsi="Sylfaen"/>
          <w:b/>
          <w:bCs/>
          <w:sz w:val="22"/>
          <w:szCs w:val="22"/>
          <w:lang w:val="ka-GE"/>
        </w:rPr>
      </w:pPr>
    </w:p>
    <w:p w:rsidR="00144AB5" w:rsidRDefault="00144AB5" w:rsidP="00144AB5">
      <w:pPr>
        <w:jc w:val="both"/>
        <w:rPr>
          <w:rFonts w:ascii="Sylfaen" w:hAnsi="Sylfaen"/>
          <w:b/>
          <w:bCs/>
          <w:sz w:val="22"/>
          <w:szCs w:val="22"/>
          <w:lang w:val="hy-AM"/>
        </w:rPr>
      </w:pPr>
      <w:r>
        <w:rPr>
          <w:rFonts w:ascii="Sylfaen" w:hAnsi="Sylfaen"/>
          <w:b/>
          <w:bCs/>
          <w:sz w:val="22"/>
          <w:szCs w:val="22"/>
          <w:lang w:val="hy-AM"/>
        </w:rPr>
        <w:t>Քերականություն</w:t>
      </w:r>
    </w:p>
    <w:p w:rsidR="00144AB5" w:rsidRDefault="00144AB5" w:rsidP="00144AB5">
      <w:pPr>
        <w:jc w:val="both"/>
        <w:rPr>
          <w:rFonts w:ascii="Sylfaen" w:hAnsi="Sylfaen"/>
          <w:b/>
          <w:bCs/>
          <w:sz w:val="22"/>
          <w:szCs w:val="22"/>
          <w:lang w:val="de-DE"/>
        </w:rPr>
      </w:pPr>
      <w:r>
        <w:rPr>
          <w:rFonts w:ascii="Sylfaen" w:hAnsi="Sylfaen"/>
          <w:b/>
          <w:bCs/>
          <w:sz w:val="22"/>
          <w:szCs w:val="22"/>
          <w:lang w:val="hy-AM"/>
        </w:rPr>
        <w:t>Սոցիալ-մշակութային և մշակութային թեմատիկա</w:t>
      </w:r>
    </w:p>
    <w:p w:rsidR="00144AB5" w:rsidRDefault="00144AB5" w:rsidP="00144AB5">
      <w:pPr>
        <w:jc w:val="both"/>
        <w:rPr>
          <w:rFonts w:ascii="Sylfaen" w:hAnsi="Sylfaen"/>
          <w:b/>
          <w:bCs/>
          <w:sz w:val="22"/>
          <w:szCs w:val="22"/>
          <w:lang w:val="de-DE"/>
        </w:rPr>
      </w:pPr>
    </w:p>
    <w:p w:rsidR="00144AB5" w:rsidRDefault="00144AB5" w:rsidP="00144AB5">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p>
    <w:p w:rsidR="00144AB5" w:rsidRDefault="00144AB5" w:rsidP="00144AB5">
      <w:pPr>
        <w:rPr>
          <w:rFonts w:ascii="Sylfaen" w:hAnsi="Sylfaen"/>
          <w:sz w:val="22"/>
          <w:szCs w:val="22"/>
          <w:lang w:val="de-DE"/>
        </w:rPr>
      </w:pPr>
    </w:p>
    <w:tbl>
      <w:tblPr>
        <w:tblpPr w:leftFromText="180" w:rightFromText="180" w:vertAnchor="text" w:tblpX="8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7"/>
        <w:gridCol w:w="3011"/>
      </w:tblGrid>
      <w:tr w:rsidR="00144AB5" w:rsidRPr="00615E58" w:rsidTr="006F614E">
        <w:tc>
          <w:tcPr>
            <w:tcW w:w="2802"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jc w:val="center"/>
              <w:rPr>
                <w:rFonts w:ascii="Sylfaen" w:hAnsi="Sylfaen"/>
                <w:b/>
                <w:bCs/>
                <w:lang w:val="en-US"/>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144AB5" w:rsidRDefault="00144AB5" w:rsidP="006F614E">
            <w:pPr>
              <w:rPr>
                <w:rFonts w:ascii="AcadNusx" w:hAnsi="AcadNusx"/>
                <w:lang w:val="en-US"/>
              </w:rPr>
            </w:pPr>
          </w:p>
        </w:tc>
        <w:tc>
          <w:tcPr>
            <w:tcW w:w="3367"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AcadNusx" w:hAnsi="AcadNusx"/>
                <w:b/>
                <w:bCs/>
                <w:lang w:val="hy-AM"/>
              </w:rPr>
            </w:pPr>
            <w:r>
              <w:rPr>
                <w:rFonts w:ascii="Sylfaen" w:hAnsi="Sylfaen"/>
                <w:b/>
                <w:sz w:val="22"/>
                <w:szCs w:val="22"/>
                <w:lang w:val="hy-AM"/>
              </w:rPr>
              <w:t xml:space="preserve">Լեզվաբանական իրականացման նմուշներ </w:t>
            </w:r>
            <w:r>
              <w:rPr>
                <w:rFonts w:ascii="Sylfaen" w:hAnsi="Sylfaen"/>
                <w:b/>
                <w:bCs/>
                <w:sz w:val="22"/>
                <w:szCs w:val="22"/>
                <w:lang w:val="en-US"/>
              </w:rPr>
              <w:t xml:space="preserve">III </w:t>
            </w:r>
            <w:r>
              <w:rPr>
                <w:rFonts w:ascii="Sylfaen" w:hAnsi="Sylfaen"/>
                <w:b/>
                <w:bCs/>
                <w:sz w:val="22"/>
                <w:szCs w:val="22"/>
                <w:lang w:val="hy-AM"/>
              </w:rPr>
              <w:t>և</w:t>
            </w:r>
            <w:r>
              <w:rPr>
                <w:rFonts w:ascii="Sylfaen" w:hAnsi="Sylfaen"/>
                <w:b/>
                <w:bCs/>
                <w:sz w:val="22"/>
                <w:szCs w:val="22"/>
                <w:lang w:val="en-US"/>
              </w:rPr>
              <w:t xml:space="preserve"> IV </w:t>
            </w:r>
            <w:r>
              <w:rPr>
                <w:rFonts w:ascii="Sylfaen" w:hAnsi="Sylfaen"/>
                <w:b/>
                <w:bCs/>
                <w:sz w:val="22"/>
                <w:szCs w:val="22"/>
                <w:lang w:val="hy-AM"/>
              </w:rPr>
              <w:t>մակարդակների համար</w:t>
            </w:r>
          </w:p>
        </w:tc>
        <w:tc>
          <w:tcPr>
            <w:tcW w:w="3011"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jc w:val="center"/>
              <w:rPr>
                <w:rFonts w:ascii="Sylfaen" w:hAnsi="Sylfaen"/>
                <w:b/>
                <w:bCs/>
                <w:lang w:val="hy-AM"/>
              </w:rPr>
            </w:pPr>
            <w:r>
              <w:rPr>
                <w:rFonts w:ascii="Sylfaen" w:hAnsi="Sylfaen"/>
                <w:b/>
                <w:sz w:val="22"/>
                <w:szCs w:val="22"/>
                <w:lang w:val="hy-AM"/>
              </w:rPr>
              <w:t>Լեզվաբանական իրականացման նմուշներ</w:t>
            </w:r>
          </w:p>
          <w:p w:rsidR="00144AB5" w:rsidRDefault="00144AB5" w:rsidP="006F614E">
            <w:pPr>
              <w:jc w:val="center"/>
              <w:rPr>
                <w:rFonts w:ascii="AcadNusx" w:hAnsi="AcadNusx"/>
                <w:b/>
                <w:bCs/>
                <w:lang w:val="hy-AM"/>
              </w:rPr>
            </w:pPr>
            <w:r>
              <w:rPr>
                <w:rFonts w:ascii="Sylfaen" w:hAnsi="Sylfaen"/>
                <w:b/>
                <w:bCs/>
                <w:sz w:val="22"/>
                <w:szCs w:val="22"/>
                <w:lang w:val="hy-AM"/>
              </w:rPr>
              <w:t>V և VI մակարդակների համար</w:t>
            </w:r>
          </w:p>
        </w:tc>
      </w:tr>
      <w:tr w:rsidR="00144AB5" w:rsidTr="006F614E">
        <w:tc>
          <w:tcPr>
            <w:tcW w:w="2802"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rPr>
                <w:rFonts w:ascii="AcadNusx" w:hAnsi="AcadNusx"/>
                <w:b/>
                <w:bCs/>
                <w:lang w:val="en-US"/>
              </w:rPr>
            </w:pPr>
            <w:r>
              <w:rPr>
                <w:rFonts w:ascii="Sylfaen" w:hAnsi="Sylfaen"/>
                <w:b/>
                <w:bCs/>
                <w:sz w:val="22"/>
                <w:szCs w:val="22"/>
                <w:lang w:val="hy-AM"/>
              </w:rPr>
              <w:t>Սոցիալական հարաբերություններ</w:t>
            </w:r>
          </w:p>
        </w:tc>
        <w:tc>
          <w:tcPr>
            <w:tcW w:w="3367"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en-US"/>
              </w:rPr>
            </w:pPr>
          </w:p>
        </w:tc>
        <w:tc>
          <w:tcPr>
            <w:tcW w:w="3011"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en-US"/>
              </w:rPr>
            </w:pPr>
          </w:p>
        </w:tc>
      </w:tr>
      <w:tr w:rsidR="00144AB5"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p>
          <w:p w:rsidR="00144AB5" w:rsidRDefault="00144AB5" w:rsidP="006F614E">
            <w:pPr>
              <w:rPr>
                <w:rFonts w:ascii="Sylfaen" w:hAnsi="Sylfaen"/>
                <w:bCs/>
                <w:lang w:val="ka-GE"/>
              </w:rPr>
            </w:pPr>
            <w:r>
              <w:rPr>
                <w:rFonts w:ascii="Sylfaen" w:hAnsi="Sylfaen"/>
                <w:iCs/>
                <w:sz w:val="22"/>
                <w:szCs w:val="22"/>
                <w:lang w:val="hy-AM"/>
              </w:rPr>
              <w:t>Ողջունել</w:t>
            </w:r>
            <w:r>
              <w:rPr>
                <w:rFonts w:ascii="Sylfaen" w:hAnsi="Sylfaen"/>
                <w:bCs/>
                <w:sz w:val="22"/>
                <w:szCs w:val="22"/>
                <w:lang w:val="en-US"/>
              </w:rPr>
              <w:t xml:space="preserve">/ </w:t>
            </w:r>
            <w:r>
              <w:rPr>
                <w:rFonts w:ascii="Sylfaen" w:hAnsi="Sylfaen"/>
                <w:iCs/>
                <w:sz w:val="22"/>
                <w:szCs w:val="22"/>
                <w:lang w:val="hy-AM"/>
              </w:rPr>
              <w:t>հրաժեշտ տալ</w:t>
            </w:r>
            <w:r>
              <w:rPr>
                <w:rFonts w:ascii="Sylfaen" w:hAnsi="Sylfaen"/>
                <w:bCs/>
                <w:sz w:val="22"/>
                <w:szCs w:val="22"/>
                <w:lang w:val="fr-FR"/>
              </w:rPr>
              <w:t xml:space="preserve"> </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Salut! A bientôt! A demain! À ce soir! À  tout à l'heure! À  plus tard!</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ka-GE"/>
              </w:rPr>
            </w:pPr>
            <w:r>
              <w:rPr>
                <w:rFonts w:ascii="Sylfaen" w:hAnsi="Sylfaen"/>
                <w:iCs/>
                <w:sz w:val="22"/>
                <w:szCs w:val="22"/>
                <w:lang w:val="hy-AM"/>
              </w:rPr>
              <w:t>Ներկայացնել/ծանոթացնել անձին</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sz w:val="22"/>
                <w:szCs w:val="22"/>
                <w:lang w:val="fr-FR"/>
              </w:rPr>
              <w:t>Je vous présente ...</w:t>
            </w:r>
            <w:r>
              <w:rPr>
                <w:rFonts w:ascii="Sylfaen" w:hAnsi="Sylfaen"/>
                <w:sz w:val="22"/>
                <w:szCs w:val="22"/>
                <w:lang w:val="fr-FR"/>
              </w:rPr>
              <w:t xml:space="preserve"> </w:t>
            </w:r>
            <w:r>
              <w:rPr>
                <w:sz w:val="22"/>
                <w:szCs w:val="22"/>
                <w:lang w:val="fr-FR"/>
              </w:rPr>
              <w:t>Enchanté!</w:t>
            </w:r>
          </w:p>
          <w:p w:rsidR="00144AB5" w:rsidRDefault="00144AB5" w:rsidP="006F614E">
            <w:pPr>
              <w:rPr>
                <w:rFonts w:ascii="Sylfaen" w:hAnsi="Sylfaen"/>
                <w:lang w:val="ka-GE"/>
              </w:rPr>
            </w:pPr>
            <w:r>
              <w:rPr>
                <w:sz w:val="22"/>
                <w:szCs w:val="22"/>
                <w:lang w:val="fr-FR"/>
              </w:rPr>
              <w:t>C’est l’ami de… Vous êtes bien monsieur Dupont ?</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en-US"/>
              </w:rPr>
            </w:pPr>
            <w:r>
              <w:rPr>
                <w:rFonts w:ascii="Sylfaen" w:hAnsi="Sylfaen"/>
                <w:iCs/>
                <w:sz w:val="22"/>
                <w:szCs w:val="22"/>
                <w:lang w:val="hy-AM"/>
              </w:rPr>
              <w:t>Բարեկիրթ դիմելաձև</w:t>
            </w:r>
          </w:p>
          <w:p w:rsidR="00144AB5" w:rsidRDefault="00144AB5" w:rsidP="006F614E">
            <w:pPr>
              <w:rPr>
                <w:rFonts w:ascii="Sylfaen" w:hAnsi="Sylfaen"/>
                <w:bCs/>
                <w:lang w:val="en-US"/>
              </w:rPr>
            </w:pPr>
          </w:p>
          <w:p w:rsidR="00144AB5" w:rsidRDefault="00144AB5" w:rsidP="006F614E">
            <w:pPr>
              <w:rPr>
                <w:rFonts w:ascii="AcadNusx" w:hAnsi="AcadNusx"/>
                <w:bCs/>
                <w:lang w:val="en-US"/>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voudrais . . .! Excusez-moi, monsieur, pourriez-vous me dire ... J’aimerais…</w:t>
            </w:r>
            <w:r>
              <w:rPr>
                <w:b/>
                <w:sz w:val="22"/>
                <w:szCs w:val="22"/>
                <w:lang w:val="fr-FR"/>
              </w:rPr>
              <w:t xml:space="preserve"> </w:t>
            </w:r>
            <w:r>
              <w:rPr>
                <w:sz w:val="22"/>
                <w:szCs w:val="22"/>
                <w:lang w:val="fr-FR"/>
              </w:rPr>
              <w:t>Est-ce que je pourrais te demander un service?</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p>
        </w:tc>
      </w:tr>
      <w:tr w:rsidR="00144AB5" w:rsidTr="006F614E">
        <w:trPr>
          <w:trHeight w:val="709"/>
        </w:trPr>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ka-GE"/>
              </w:rPr>
            </w:pPr>
            <w:r>
              <w:rPr>
                <w:rFonts w:ascii="Sylfaen" w:hAnsi="Sylfaen"/>
                <w:iCs/>
                <w:sz w:val="22"/>
                <w:szCs w:val="22"/>
                <w:lang w:val="hy-AM"/>
              </w:rPr>
              <w:t>Ներողություն խնդրել</w:t>
            </w:r>
          </w:p>
          <w:p w:rsidR="00144AB5" w:rsidRDefault="00144AB5" w:rsidP="006F614E">
            <w:pPr>
              <w:rPr>
                <w:rFonts w:ascii="AcadNusx" w:hAnsi="AcadNusx"/>
                <w:bCs/>
                <w:lang w:val="fr-FR"/>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suis désolé!</w:t>
            </w:r>
            <w:r>
              <w:rPr>
                <w:rFonts w:ascii="Sylfaen" w:hAnsi="Sylfaen"/>
                <w:sz w:val="22"/>
                <w:szCs w:val="22"/>
                <w:lang w:val="ka-GE"/>
              </w:rPr>
              <w:t xml:space="preserve"> </w:t>
            </w:r>
            <w:r>
              <w:rPr>
                <w:sz w:val="22"/>
                <w:szCs w:val="22"/>
                <w:lang w:val="fr-FR"/>
              </w:rPr>
              <w:t>Pardonnez-moi! Je vous demande pardon!</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 Veuillez m'excuser!</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r>
              <w:rPr>
                <w:rFonts w:ascii="Sylfaen" w:hAnsi="Sylfaen"/>
                <w:iCs/>
                <w:sz w:val="22"/>
                <w:szCs w:val="22"/>
                <w:lang w:val="hy-AM"/>
              </w:rPr>
              <w:t>Շնորհակալություն հայտնել</w:t>
            </w:r>
            <w:r>
              <w:rPr>
                <w:rFonts w:ascii="Sylfaen" w:hAnsi="Sylfaen"/>
                <w:bCs/>
                <w:sz w:val="22"/>
                <w:szCs w:val="22"/>
                <w:lang w:val="fr-FR"/>
              </w:rPr>
              <w:t xml:space="preserve"> </w:t>
            </w:r>
          </w:p>
          <w:p w:rsidR="00144AB5" w:rsidRDefault="00144AB5" w:rsidP="006F614E">
            <w:pPr>
              <w:rPr>
                <w:rFonts w:ascii="Sylfaen" w:hAnsi="Sylfaen"/>
                <w:bCs/>
                <w:lang w:val="fr-FR"/>
              </w:rPr>
            </w:pPr>
          </w:p>
          <w:p w:rsidR="00144AB5" w:rsidRDefault="00144AB5" w:rsidP="006F614E">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Pas de quoi! Je vous en prie! Merci à vous!</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J'en suis reconnaissant!</w:t>
            </w:r>
          </w:p>
          <w:p w:rsidR="00144AB5" w:rsidRDefault="00144AB5" w:rsidP="006F614E">
            <w:pPr>
              <w:rPr>
                <w:rFonts w:ascii="AcadNusx" w:hAnsi="AcadNusx"/>
                <w:color w:val="FF6600"/>
                <w:lang w:val="fr-FR"/>
              </w:rPr>
            </w:pPr>
            <w:r>
              <w:rPr>
                <w:sz w:val="22"/>
                <w:szCs w:val="22"/>
                <w:lang w:val="fr-FR"/>
              </w:rPr>
              <w:t xml:space="preserve">Je vous remercie sincèrement! </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r>
              <w:rPr>
                <w:rFonts w:ascii="Sylfaen" w:hAnsi="Sylfaen"/>
                <w:bCs/>
                <w:sz w:val="22"/>
                <w:szCs w:val="22"/>
                <w:lang w:val="hy-AM"/>
              </w:rPr>
              <w:t>Շնորհավորանք</w:t>
            </w:r>
            <w:r>
              <w:rPr>
                <w:rFonts w:ascii="Sylfaen" w:hAnsi="Sylfaen"/>
                <w:bCs/>
                <w:sz w:val="22"/>
                <w:szCs w:val="22"/>
                <w:lang w:val="fr-FR"/>
              </w:rPr>
              <w:t xml:space="preserve">, </w:t>
            </w:r>
            <w:r>
              <w:rPr>
                <w:rFonts w:ascii="Sylfaen" w:hAnsi="Sylfaen"/>
                <w:bCs/>
                <w:sz w:val="22"/>
                <w:szCs w:val="22"/>
                <w:lang w:val="hy-AM"/>
              </w:rPr>
              <w:t>բարեմաղթանքների արտահայտում</w:t>
            </w:r>
            <w:r>
              <w:rPr>
                <w:rFonts w:ascii="Sylfaen" w:hAnsi="Sylfaen"/>
                <w:bCs/>
                <w:sz w:val="22"/>
                <w:szCs w:val="22"/>
                <w:lang w:val="fr-FR"/>
              </w:rPr>
              <w:t xml:space="preserve"> </w:t>
            </w:r>
          </w:p>
          <w:p w:rsidR="00144AB5" w:rsidRDefault="00144AB5" w:rsidP="006F614E">
            <w:pPr>
              <w:rPr>
                <w:rFonts w:ascii="Sylfaen" w:hAnsi="Sylfaen"/>
                <w:bCs/>
                <w:lang w:val="fr-FR"/>
              </w:rPr>
            </w:pPr>
          </w:p>
          <w:p w:rsidR="00144AB5" w:rsidRDefault="00144AB5" w:rsidP="006F614E">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Je te souhaite une bonne fête! Bon après-midi! -  À vous de même. Mes meilleurs vœux!  Je te félicite  ... </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Mes compliments… Mes félicitations pour...</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r>
              <w:rPr>
                <w:rFonts w:ascii="Sylfaen" w:hAnsi="Sylfaen"/>
                <w:iCs/>
                <w:sz w:val="22"/>
                <w:szCs w:val="22"/>
                <w:lang w:val="hy-AM"/>
              </w:rPr>
              <w:t>Խրախուսել/գովել</w:t>
            </w:r>
          </w:p>
          <w:p w:rsidR="00144AB5" w:rsidRDefault="00144AB5" w:rsidP="006F614E">
            <w:pPr>
              <w:rPr>
                <w:rFonts w:ascii="Sylfaen" w:hAnsi="Sylfaen"/>
                <w:bCs/>
                <w:lang w:val="fr-FR"/>
              </w:rPr>
            </w:pPr>
          </w:p>
          <w:p w:rsidR="00144AB5" w:rsidRDefault="00144AB5" w:rsidP="006F614E">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Continue comme ça! Chapeau! Bon courage!</w:t>
            </w:r>
            <w:r>
              <w:rPr>
                <w:b/>
                <w:sz w:val="22"/>
                <w:szCs w:val="22"/>
                <w:lang w:val="fr-FR"/>
              </w:rPr>
              <w:t xml:space="preserve"> </w:t>
            </w:r>
            <w:r>
              <w:rPr>
                <w:sz w:val="22"/>
                <w:szCs w:val="22"/>
                <w:lang w:val="fr-FR"/>
              </w:rPr>
              <w:t>Je suis fier de toi!</w:t>
            </w:r>
            <w:r>
              <w:rPr>
                <w:rFonts w:ascii="Geo AcadNusx" w:hAnsi="Geo AcadNusx"/>
                <w:sz w:val="22"/>
                <w:szCs w:val="22"/>
                <w:lang w:val="fr-FR"/>
              </w:rPr>
              <w:t xml:space="preserve"> </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hy-AM"/>
              </w:rPr>
            </w:pPr>
            <w:r>
              <w:rPr>
                <w:rFonts w:ascii="Sylfaen" w:hAnsi="Sylfaen"/>
                <w:bCs/>
                <w:sz w:val="22"/>
                <w:szCs w:val="22"/>
                <w:lang w:val="hy-AM"/>
              </w:rPr>
              <w:t>Խորհուրդ</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te conseille de lire ce poème. Je vous recommande de goûter ce plat.</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Tu pourrais essayer un autre pantalon. Si tu veux un conseil, tu devrais prendre des vacances.</w:t>
            </w:r>
          </w:p>
          <w:p w:rsidR="00144AB5" w:rsidRDefault="00144AB5" w:rsidP="006F614E">
            <w:pPr>
              <w:rPr>
                <w:lang w:val="fr-FR"/>
              </w:rPr>
            </w:pPr>
          </w:p>
        </w:tc>
      </w:tr>
      <w:tr w:rsidR="00144AB5"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hy-AM"/>
              </w:rPr>
            </w:pPr>
            <w:r>
              <w:rPr>
                <w:rFonts w:ascii="Sylfaen" w:hAnsi="Sylfaen"/>
                <w:bCs/>
                <w:sz w:val="22"/>
                <w:szCs w:val="22"/>
                <w:lang w:val="hy-AM"/>
              </w:rPr>
              <w:t>Առաջարկել, հրավիրել, համաձայնվել, հրաժարվել</w:t>
            </w:r>
            <w:r>
              <w:rPr>
                <w:rFonts w:ascii="Sylfaen" w:hAnsi="Sylfaen"/>
                <w:bCs/>
                <w:sz w:val="22"/>
                <w:szCs w:val="22"/>
                <w:lang w:val="ka-GE"/>
              </w:rPr>
              <w:t>,</w:t>
            </w:r>
          </w:p>
          <w:p w:rsidR="00144AB5" w:rsidRDefault="00144AB5" w:rsidP="006F614E">
            <w:pPr>
              <w:rPr>
                <w:rFonts w:ascii="Sylfaen" w:hAnsi="Sylfaen"/>
                <w:bCs/>
                <w:lang w:val="ka-GE"/>
              </w:rPr>
            </w:pPr>
          </w:p>
          <w:p w:rsidR="00144AB5" w:rsidRDefault="00144AB5" w:rsidP="006F614E">
            <w:pPr>
              <w:rPr>
                <w:rFonts w:ascii="Sylfaen" w:hAnsi="Sylfaen"/>
                <w:bCs/>
                <w:lang w:val="ka-GE"/>
              </w:rPr>
            </w:pPr>
          </w:p>
          <w:p w:rsidR="00144AB5" w:rsidRDefault="00144AB5" w:rsidP="006F614E">
            <w:pPr>
              <w:rPr>
                <w:rFonts w:ascii="AcadNusx" w:hAnsi="AcadNusx"/>
                <w:lang w:val="ka-GE"/>
              </w:rPr>
            </w:pPr>
          </w:p>
        </w:tc>
        <w:tc>
          <w:tcPr>
            <w:tcW w:w="3367"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Je te propose de... Vous pouvez venir?  J'aimerais bien mais… Si tu es libre...  Pourquoi pas? Avec joie! </w:t>
            </w:r>
          </w:p>
          <w:p w:rsidR="00144AB5" w:rsidRDefault="00144AB5" w:rsidP="006F614E">
            <w:pPr>
              <w:rPr>
                <w:lang w:val="fr-FR"/>
              </w:rPr>
            </w:pPr>
            <w:r>
              <w:rPr>
                <w:sz w:val="22"/>
                <w:szCs w:val="22"/>
                <w:lang w:val="fr-FR"/>
              </w:rPr>
              <w:t xml:space="preserve">D'accord! Chic! Super! </w:t>
            </w:r>
          </w:p>
          <w:p w:rsidR="00144AB5" w:rsidRDefault="00144AB5" w:rsidP="006F614E">
            <w:pPr>
              <w:rPr>
                <w:lang w:val="fr-FR"/>
              </w:rPr>
            </w:pPr>
            <w:r>
              <w:rPr>
                <w:sz w:val="22"/>
                <w:szCs w:val="22"/>
                <w:lang w:val="fr-FR"/>
              </w:rPr>
              <w:t xml:space="preserve">Oui, merci (c'est gentil) </w:t>
            </w:r>
          </w:p>
          <w:p w:rsidR="00144AB5" w:rsidRDefault="00144AB5" w:rsidP="006F614E">
            <w:pPr>
              <w:rPr>
                <w:lang w:val="fr-FR"/>
              </w:rPr>
            </w:pPr>
            <w:r>
              <w:rPr>
                <w:sz w:val="22"/>
                <w:szCs w:val="22"/>
                <w:lang w:val="fr-FR"/>
              </w:rPr>
              <w:t>C'est une bonne idée.</w:t>
            </w:r>
          </w:p>
          <w:p w:rsidR="00144AB5" w:rsidRDefault="00144AB5" w:rsidP="006F614E">
            <w:pPr>
              <w:rPr>
                <w:lang w:val="fr-FR"/>
              </w:rPr>
            </w:pPr>
            <w:r>
              <w:rPr>
                <w:sz w:val="22"/>
                <w:szCs w:val="22"/>
                <w:lang w:val="fr-FR"/>
              </w:rPr>
              <w:t>Volontiers! Chouette! Je ne peux pas! Je n'ai pas le temps!</w:t>
            </w:r>
          </w:p>
          <w:p w:rsidR="00144AB5" w:rsidRDefault="00144AB5" w:rsidP="006F614E">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Si on allait …Une autre fois! </w:t>
            </w:r>
          </w:p>
          <w:p w:rsidR="00144AB5" w:rsidRDefault="00144AB5" w:rsidP="006F614E">
            <w:pPr>
              <w:rPr>
                <w:lang w:val="fr-FR"/>
              </w:rPr>
            </w:pPr>
            <w:r>
              <w:rPr>
                <w:sz w:val="22"/>
                <w:szCs w:val="22"/>
                <w:lang w:val="fr-FR"/>
              </w:rPr>
              <w:t xml:space="preserve">C'est avec plaisir que je t'invite/te propose de... J'accepte avec joie ton invitation/ta proposition! Ça me ferait plaisir. </w:t>
            </w:r>
            <w:r>
              <w:rPr>
                <w:sz w:val="22"/>
                <w:szCs w:val="22"/>
                <w:lang w:val="en-US"/>
              </w:rPr>
              <w:t>C'est vraiment trop gentil mais...</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hy-AM"/>
              </w:rPr>
            </w:pPr>
            <w:r>
              <w:rPr>
                <w:rFonts w:ascii="Sylfaen" w:hAnsi="Sylfaen"/>
                <w:bCs/>
                <w:sz w:val="22"/>
                <w:szCs w:val="22"/>
                <w:lang w:val="hy-AM"/>
              </w:rPr>
              <w:t>Հանդիպում նշանակել</w:t>
            </w:r>
            <w:r>
              <w:rPr>
                <w:rFonts w:ascii="Sylfaen" w:hAnsi="Sylfaen"/>
                <w:bCs/>
                <w:sz w:val="22"/>
                <w:szCs w:val="22"/>
              </w:rPr>
              <w:t>,</w:t>
            </w:r>
            <w:r>
              <w:rPr>
                <w:rFonts w:ascii="Sylfaen" w:hAnsi="Sylfaen"/>
                <w:bCs/>
                <w:sz w:val="22"/>
                <w:szCs w:val="22"/>
                <w:lang w:val="hy-AM"/>
              </w:rPr>
              <w:t xml:space="preserve"> համաձայնեցնել (համաձայնել), հրաժարվել</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On peut se voir quand? </w:t>
            </w:r>
          </w:p>
          <w:p w:rsidR="00144AB5" w:rsidRDefault="00144AB5" w:rsidP="006F614E">
            <w:pPr>
              <w:rPr>
                <w:lang w:val="fr-FR"/>
              </w:rPr>
            </w:pPr>
            <w:r>
              <w:rPr>
                <w:sz w:val="22"/>
                <w:szCs w:val="22"/>
                <w:lang w:val="fr-FR"/>
              </w:rPr>
              <w:t xml:space="preserve">On se voit à 4 heures? </w:t>
            </w:r>
          </w:p>
          <w:p w:rsidR="00144AB5" w:rsidRDefault="00144AB5" w:rsidP="006F614E">
            <w:pPr>
              <w:rPr>
                <w:lang w:val="fr-FR"/>
              </w:rPr>
            </w:pPr>
            <w:r>
              <w:rPr>
                <w:sz w:val="22"/>
                <w:szCs w:val="22"/>
                <w:lang w:val="fr-FR"/>
              </w:rPr>
              <w:t xml:space="preserve">D’accord! C'est parfait! </w:t>
            </w:r>
          </w:p>
          <w:p w:rsidR="00144AB5" w:rsidRDefault="00144AB5" w:rsidP="006F614E">
            <w:pPr>
              <w:rPr>
                <w:lang w:val="fr-FR"/>
              </w:rPr>
            </w:pPr>
            <w:r>
              <w:rPr>
                <w:sz w:val="22"/>
                <w:szCs w:val="22"/>
                <w:lang w:val="fr-FR"/>
              </w:rPr>
              <w:t>Je ne peux pas. Je suis occupé</w:t>
            </w:r>
            <w:r>
              <w:rPr>
                <w:rFonts w:ascii="Sylfaen" w:hAnsi="Sylfaen"/>
                <w:sz w:val="22"/>
                <w:szCs w:val="22"/>
                <w:lang w:val="ka-GE"/>
              </w:rPr>
              <w:t>.</w:t>
            </w:r>
            <w:r>
              <w:rPr>
                <w:sz w:val="22"/>
                <w:szCs w:val="22"/>
                <w:lang w:val="fr-FR"/>
              </w:rPr>
              <w:t xml:space="preserve"> </w:t>
            </w:r>
          </w:p>
          <w:p w:rsidR="00144AB5" w:rsidRDefault="00144AB5" w:rsidP="006F614E">
            <w:pPr>
              <w:rPr>
                <w:lang w:val="fr-FR"/>
              </w:rPr>
            </w:pPr>
            <w:r>
              <w:rPr>
                <w:sz w:val="22"/>
                <w:szCs w:val="22"/>
                <w:lang w:val="fr-FR"/>
              </w:rPr>
              <w:t xml:space="preserve">J'aimerais vous rencontrer.   </w:t>
            </w:r>
          </w:p>
          <w:p w:rsidR="00144AB5" w:rsidRDefault="00144AB5" w:rsidP="006F614E">
            <w:pPr>
              <w:rPr>
                <w:lang w:val="fr-FR"/>
              </w:rPr>
            </w:pPr>
            <w:r>
              <w:rPr>
                <w:sz w:val="22"/>
                <w:szCs w:val="22"/>
                <w:lang w:val="fr-FR"/>
              </w:rPr>
              <w:t xml:space="preserve">Je voudrais un rendez-vous avec... Lundi à 4 heures, ça vous convient? Ça me convient! Ça me va parfaitement! </w:t>
            </w:r>
          </w:p>
          <w:p w:rsidR="00144AB5" w:rsidRDefault="00144AB5" w:rsidP="006F614E">
            <w:pPr>
              <w:rPr>
                <w:lang w:val="fr-FR"/>
              </w:rPr>
            </w:pPr>
            <w:r>
              <w:rPr>
                <w:sz w:val="22"/>
                <w:szCs w:val="22"/>
                <w:lang w:val="fr-FR"/>
              </w:rPr>
              <w:t xml:space="preserve">Ce n'est pas possible! </w:t>
            </w:r>
          </w:p>
          <w:p w:rsidR="00144AB5" w:rsidRDefault="00144AB5" w:rsidP="006F614E">
            <w:pPr>
              <w:rPr>
                <w:lang w:val="fr-FR"/>
              </w:rPr>
            </w:pPr>
            <w:r>
              <w:rPr>
                <w:sz w:val="22"/>
                <w:szCs w:val="22"/>
                <w:lang w:val="fr-FR"/>
              </w:rPr>
              <w:t>Désolé, mais j'ai déjà un rendez-vous.</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Si tu es d'accord, je te propose de... Est-ce qu'il est possible de prendre un rendez-vous avec...</w:t>
            </w:r>
          </w:p>
          <w:p w:rsidR="00144AB5" w:rsidRDefault="00144AB5" w:rsidP="006F614E">
            <w:pPr>
              <w:rPr>
                <w:lang w:val="fr-FR"/>
              </w:rPr>
            </w:pP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hy-AM"/>
              </w:rPr>
            </w:pPr>
            <w:r>
              <w:rPr>
                <w:rFonts w:ascii="Sylfaen" w:hAnsi="Sylfaen"/>
                <w:bCs/>
                <w:sz w:val="22"/>
                <w:szCs w:val="22"/>
                <w:lang w:val="hy-AM"/>
              </w:rPr>
              <w:t>Արգելք</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N'ouvrez pas cette porte! Il ne faut pas parler pendant les cours. Ne pas courir dans les corridors.</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Il est strictement interdit/défendu de marcher sur les pelouses. Je vous interdis de fumer ici. Vous ne devez/pouvez pas l'abandonner comme ça!</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ka-GE"/>
              </w:rPr>
            </w:pPr>
            <w:r>
              <w:rPr>
                <w:rFonts w:ascii="Sylfaen" w:hAnsi="Sylfaen"/>
                <w:iCs/>
                <w:sz w:val="22"/>
                <w:szCs w:val="22"/>
                <w:lang w:val="hy-AM"/>
              </w:rPr>
              <w:t>Ինտերակցիա սեղանի շուրջ</w:t>
            </w:r>
          </w:p>
          <w:p w:rsidR="00144AB5" w:rsidRDefault="00144AB5" w:rsidP="006F614E">
            <w:pPr>
              <w:rPr>
                <w:rFonts w:ascii="Sylfaen" w:hAnsi="Sylfaen"/>
                <w:lang w:val="ka-GE"/>
              </w:rPr>
            </w:pPr>
          </w:p>
          <w:p w:rsidR="00144AB5" w:rsidRDefault="00144AB5" w:rsidP="006F614E">
            <w:pPr>
              <w:rPr>
                <w:rFonts w:ascii="Sylfaen" w:hAnsi="Sylfaen"/>
                <w:lang w:val="ka-GE"/>
              </w:rPr>
            </w:pPr>
          </w:p>
          <w:p w:rsidR="00144AB5" w:rsidRDefault="00144AB5" w:rsidP="006F614E">
            <w:pPr>
              <w:rPr>
                <w:rFonts w:ascii="Sylfaen" w:hAnsi="Sylfaen"/>
                <w:lang w:val="ka-GE"/>
              </w:rPr>
            </w:pPr>
          </w:p>
          <w:p w:rsidR="00144AB5" w:rsidRDefault="00144AB5" w:rsidP="006F614E">
            <w:pPr>
              <w:rPr>
                <w:rFonts w:ascii="AcadNusx" w:hAnsi="AcadNusx"/>
                <w:lang w:val="ka-GE"/>
              </w:rPr>
            </w:pPr>
          </w:p>
        </w:tc>
        <w:tc>
          <w:tcPr>
            <w:tcW w:w="3367"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Est-ce que vous voulez… Prenez encore un peu de . . . Goûtez ce . . ., c'est excellent! Sers-toi! Je peux goûter?</w:t>
            </w:r>
          </w:p>
          <w:p w:rsidR="00144AB5" w:rsidRDefault="00144AB5" w:rsidP="006F614E">
            <w:pPr>
              <w:rPr>
                <w:lang w:val="fr-FR"/>
              </w:rPr>
            </w:pPr>
            <w:r>
              <w:rPr>
                <w:sz w:val="22"/>
                <w:szCs w:val="22"/>
                <w:lang w:val="fr-FR"/>
              </w:rPr>
              <w:t xml:space="preserve">Non, merci, c'est assez!  </w:t>
            </w:r>
          </w:p>
          <w:p w:rsidR="00144AB5" w:rsidRDefault="00144AB5" w:rsidP="006F614E">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Est-ce que je peux en reprendre</w:t>
            </w:r>
            <w:r>
              <w:rPr>
                <w:rFonts w:ascii="Sylfaen" w:hAnsi="Sylfaen"/>
                <w:sz w:val="22"/>
                <w:szCs w:val="22"/>
                <w:lang w:val="ka-GE"/>
              </w:rPr>
              <w:t>?</w:t>
            </w:r>
            <w:r>
              <w:rPr>
                <w:sz w:val="22"/>
                <w:szCs w:val="22"/>
                <w:lang w:val="fr-FR"/>
              </w:rPr>
              <w:t xml:space="preserve"> </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r>
              <w:rPr>
                <w:rFonts w:ascii="Sylfaen" w:hAnsi="Sylfaen"/>
                <w:iCs/>
                <w:sz w:val="22"/>
                <w:szCs w:val="22"/>
                <w:lang w:val="hy-AM"/>
              </w:rPr>
              <w:t>Ինտերակցիա առևտր</w:t>
            </w:r>
            <w:r>
              <w:rPr>
                <w:rFonts w:ascii="Sylfaen" w:hAnsi="Sylfaen"/>
                <w:iCs/>
                <w:sz w:val="22"/>
                <w:szCs w:val="22"/>
                <w:lang w:val="en-US"/>
              </w:rPr>
              <w:t>ի</w:t>
            </w:r>
            <w:r>
              <w:rPr>
                <w:rFonts w:ascii="Sylfaen" w:hAnsi="Sylfaen"/>
                <w:iCs/>
                <w:sz w:val="22"/>
                <w:szCs w:val="22"/>
                <w:lang w:val="hy-AM"/>
              </w:rPr>
              <w:t xml:space="preserve"> օբյեկտում</w:t>
            </w:r>
          </w:p>
          <w:p w:rsidR="00144AB5" w:rsidRDefault="00144AB5" w:rsidP="006F614E">
            <w:pPr>
              <w:rPr>
                <w:rFonts w:ascii="Sylfaen" w:hAnsi="Sylfaen"/>
                <w:bCs/>
                <w:lang w:val="fr-FR"/>
              </w:rPr>
            </w:pPr>
          </w:p>
          <w:p w:rsidR="00144AB5" w:rsidRDefault="00144AB5" w:rsidP="006F614E">
            <w:pPr>
              <w:rPr>
                <w:rFonts w:ascii="Sylfaen" w:hAnsi="Sylfaen"/>
                <w:bCs/>
                <w:lang w:val="fr-FR"/>
              </w:rPr>
            </w:pPr>
          </w:p>
          <w:p w:rsidR="00144AB5" w:rsidRDefault="00144AB5" w:rsidP="006F614E">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Quel est le prix de...? C’est cher! Ce n’est pas cher! Vous n'avez pas moins cher? Le pull, c’est combien? Est-ce que je peux essayer? </w:t>
            </w:r>
          </w:p>
          <w:p w:rsidR="00144AB5" w:rsidRDefault="00144AB5" w:rsidP="006F614E">
            <w:pPr>
              <w:rPr>
                <w:lang w:val="fr-FR"/>
              </w:rPr>
            </w:pPr>
            <w:r>
              <w:rPr>
                <w:sz w:val="22"/>
                <w:szCs w:val="22"/>
                <w:lang w:val="fr-FR"/>
              </w:rPr>
              <w:t>Vous payez comment? Par chèque? Non, par la carte bancaire.</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Combien je vous dois?</w:t>
            </w:r>
          </w:p>
          <w:p w:rsidR="00144AB5" w:rsidRDefault="00144AB5" w:rsidP="006F614E">
            <w:pPr>
              <w:rPr>
                <w:lang w:val="fr-FR"/>
              </w:rPr>
            </w:pPr>
            <w:r>
              <w:rPr>
                <w:sz w:val="22"/>
                <w:szCs w:val="22"/>
                <w:lang w:val="fr-FR"/>
              </w:rPr>
              <w:t xml:space="preserve">Cette veste est soldée. </w:t>
            </w:r>
          </w:p>
          <w:p w:rsidR="00144AB5" w:rsidRDefault="00144AB5" w:rsidP="006F614E">
            <w:pPr>
              <w:rPr>
                <w:lang w:val="fr-FR"/>
              </w:rPr>
            </w:pP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p w:rsidR="00144AB5" w:rsidRDefault="00144AB5" w:rsidP="006F614E">
            <w:pPr>
              <w:rPr>
                <w:rFonts w:ascii="Sylfaen" w:hAnsi="Sylfaen"/>
                <w:bCs/>
                <w:lang w:val="en-US"/>
              </w:rPr>
            </w:pPr>
            <w:r>
              <w:rPr>
                <w:rFonts w:ascii="Sylfaen" w:hAnsi="Sylfaen"/>
                <w:bCs/>
                <w:sz w:val="22"/>
                <w:szCs w:val="22"/>
                <w:lang w:val="hy-AM"/>
              </w:rPr>
              <w:t>Ամրագրում</w:t>
            </w:r>
            <w:r>
              <w:rPr>
                <w:rFonts w:ascii="Sylfaen" w:hAnsi="Sylfaen"/>
                <w:bCs/>
                <w:sz w:val="22"/>
                <w:szCs w:val="22"/>
                <w:lang w:val="ka-GE"/>
              </w:rPr>
              <w:t>/</w:t>
            </w:r>
            <w:r>
              <w:rPr>
                <w:rFonts w:ascii="Sylfaen" w:hAnsi="Sylfaen"/>
                <w:bCs/>
                <w:sz w:val="22"/>
                <w:szCs w:val="22"/>
                <w:lang w:val="hy-AM"/>
              </w:rPr>
              <w:t xml:space="preserve">ամրագրման </w:t>
            </w:r>
            <w:r>
              <w:rPr>
                <w:rFonts w:ascii="Sylfaen" w:hAnsi="Sylfaen"/>
                <w:bCs/>
                <w:sz w:val="22"/>
                <w:szCs w:val="22"/>
                <w:lang w:val="en-US"/>
              </w:rPr>
              <w:t>լուծարում</w:t>
            </w:r>
          </w:p>
          <w:p w:rsidR="00144AB5" w:rsidRDefault="00144AB5" w:rsidP="006F614E">
            <w:pPr>
              <w:rPr>
                <w:rFonts w:ascii="Sylfaen" w:hAnsi="Sylfaen"/>
                <w:lang w:val="ka-GE"/>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Je voudrais commander/ réserver une table pour 4 personnes/deux billets/places (un allez- retour) pour... –J</w:t>
            </w:r>
            <w:r>
              <w:rPr>
                <w:rFonts w:ascii="Sylfaen" w:hAnsi="Sylfaen"/>
                <w:sz w:val="22"/>
                <w:szCs w:val="22"/>
                <w:lang w:val="ka-GE"/>
              </w:rPr>
              <w:t>e</w:t>
            </w:r>
            <w:r>
              <w:rPr>
                <w:sz w:val="22"/>
                <w:szCs w:val="22"/>
                <w:lang w:val="fr-FR"/>
              </w:rPr>
              <w:t xml:space="preserve"> fais une réservation par téléphone.</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N'oubliez pas de confirmer et retirer vos billets une demi- heure avant le spectacle.</w:t>
            </w:r>
          </w:p>
          <w:p w:rsidR="00144AB5" w:rsidRDefault="00144AB5" w:rsidP="006F614E">
            <w:pPr>
              <w:rPr>
                <w:lang w:val="fr-FR"/>
              </w:rPr>
            </w:pPr>
            <w:r>
              <w:rPr>
                <w:sz w:val="22"/>
                <w:szCs w:val="22"/>
                <w:lang w:val="fr-FR"/>
              </w:rPr>
              <w:t>Une place pour fumeur ou non-fumeur</w:t>
            </w:r>
            <w:r>
              <w:rPr>
                <w:rFonts w:ascii="Sylfaen" w:hAnsi="Sylfaen"/>
                <w:sz w:val="22"/>
                <w:szCs w:val="22"/>
                <w:lang w:val="fr-FR"/>
              </w:rPr>
              <w:t>?</w:t>
            </w:r>
            <w:r>
              <w:rPr>
                <w:sz w:val="22"/>
                <w:szCs w:val="22"/>
                <w:lang w:val="fr-FR"/>
              </w:rPr>
              <w:t xml:space="preserve"> Côté fenêtre ou côté couloir?.. -Dois-je payer des frais d'annulation? –Comment annuler ou modifier ma réservation? </w:t>
            </w:r>
          </w:p>
        </w:tc>
      </w:tr>
      <w:tr w:rsidR="00144AB5"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hy-AM"/>
              </w:rPr>
            </w:pPr>
            <w:r>
              <w:rPr>
                <w:rFonts w:ascii="Sylfaen" w:hAnsi="Sylfaen"/>
                <w:bCs/>
                <w:sz w:val="22"/>
                <w:szCs w:val="22"/>
                <w:lang w:val="hy-AM"/>
              </w:rPr>
              <w:t>Ինտերակցիա ճանապարհորդելիս</w:t>
            </w:r>
          </w:p>
          <w:p w:rsidR="00144AB5" w:rsidRDefault="00144AB5" w:rsidP="006F614E">
            <w:pPr>
              <w:rPr>
                <w:rFonts w:ascii="Sylfaen" w:hAnsi="Sylfaen"/>
                <w:bCs/>
                <w:lang w:val="fr-FR"/>
              </w:rPr>
            </w:pPr>
          </w:p>
          <w:p w:rsidR="00144AB5" w:rsidRDefault="00144AB5" w:rsidP="006F614E">
            <w:pPr>
              <w:rPr>
                <w:rFonts w:ascii="Sylfaen" w:hAnsi="Sylfaen"/>
                <w:lang w:val="fr-FR"/>
              </w:rPr>
            </w:pP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Vous descendez à la prochaine station. Je prends le métro. </w:t>
            </w:r>
          </w:p>
          <w:p w:rsidR="00144AB5" w:rsidRDefault="00144AB5" w:rsidP="006F614E">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Pour aller à Port Doré, il y  a un changement (une  correspondance). N'oublier pas de composter votre billet. Je prends la direction Créteil, c'est direct! Mon train n'était pas direct, j'ai dû changer deux fois! Si on voyageai</w:t>
            </w:r>
            <w:r>
              <w:rPr>
                <w:rFonts w:ascii="Sylfaen" w:hAnsi="Sylfaen"/>
                <w:sz w:val="22"/>
                <w:szCs w:val="22"/>
                <w:lang w:val="ka-GE"/>
              </w:rPr>
              <w:t>t</w:t>
            </w:r>
            <w:r>
              <w:rPr>
                <w:sz w:val="22"/>
                <w:szCs w:val="22"/>
                <w:lang w:val="fr-FR"/>
              </w:rPr>
              <w:t xml:space="preserve"> en/à....</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hy-AM"/>
              </w:rPr>
            </w:pPr>
            <w:r>
              <w:rPr>
                <w:rFonts w:ascii="Sylfaen" w:hAnsi="Sylfaen"/>
                <w:bCs/>
                <w:sz w:val="22"/>
                <w:szCs w:val="22"/>
                <w:lang w:val="hy-AM"/>
              </w:rPr>
              <w:t>Նամակագրություն</w:t>
            </w:r>
            <w:r>
              <w:rPr>
                <w:rFonts w:ascii="Sylfaen" w:hAnsi="Sylfaen"/>
                <w:bCs/>
                <w:sz w:val="22"/>
                <w:szCs w:val="22"/>
                <w:lang w:val="fr-FR"/>
              </w:rPr>
              <w:t xml:space="preserve"> (</w:t>
            </w:r>
            <w:r>
              <w:rPr>
                <w:rFonts w:ascii="Sylfaen" w:hAnsi="Sylfaen"/>
                <w:bCs/>
                <w:sz w:val="22"/>
                <w:szCs w:val="22"/>
                <w:lang w:val="hy-AM"/>
              </w:rPr>
              <w:t>դիմելու, հրաժեշտ տալու կլիշեներ)</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Madame ... Monsieur ... Cher Daniel.... Ma chère....  </w:t>
            </w:r>
          </w:p>
          <w:p w:rsidR="00144AB5" w:rsidRDefault="00144AB5" w:rsidP="006F614E">
            <w:pPr>
              <w:rPr>
                <w:lang w:val="fr-FR"/>
              </w:rPr>
            </w:pPr>
            <w:r>
              <w:rPr>
                <w:sz w:val="22"/>
                <w:szCs w:val="22"/>
                <w:lang w:val="fr-FR"/>
              </w:rPr>
              <w:t>A bientôt!  Amicalement.... Avec mes meilleures salutations...</w:t>
            </w:r>
          </w:p>
          <w:p w:rsidR="00144AB5" w:rsidRDefault="00144AB5" w:rsidP="006F614E">
            <w:pPr>
              <w:rPr>
                <w:lang w:val="fr-FR"/>
              </w:rPr>
            </w:pPr>
            <w:r>
              <w:rPr>
                <w:sz w:val="22"/>
                <w:szCs w:val="22"/>
                <w:lang w:val="fr-FR"/>
              </w:rPr>
              <w:t>Je vous/t'embrasse.</w:t>
            </w:r>
          </w:p>
          <w:p w:rsidR="00144AB5" w:rsidRDefault="00144AB5" w:rsidP="006F614E">
            <w:pPr>
              <w:rPr>
                <w:lang w:val="fr-FR"/>
              </w:rPr>
            </w:pPr>
            <w:r>
              <w:rPr>
                <w:sz w:val="22"/>
                <w:szCs w:val="22"/>
                <w:lang w:val="fr-FR"/>
              </w:rPr>
              <w:t>Bien affectueusement,… Bien à toi... Grosses bises...Bisous...</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 Dans l'attente de. . . En vous remerciant par avance… Je vous prie d'agréer mes</w:t>
            </w:r>
          </w:p>
          <w:p w:rsidR="00144AB5" w:rsidRDefault="00144AB5" w:rsidP="006F614E">
            <w:pPr>
              <w:rPr>
                <w:lang w:val="fr-FR"/>
              </w:rPr>
            </w:pPr>
            <w:r>
              <w:rPr>
                <w:sz w:val="22"/>
                <w:szCs w:val="22"/>
                <w:lang w:val="fr-FR"/>
              </w:rPr>
              <w:t>salutations distinguées. Monsieur,</w:t>
            </w:r>
            <w:r>
              <w:rPr>
                <w:b/>
                <w:bCs/>
                <w:sz w:val="22"/>
                <w:szCs w:val="22"/>
                <w:lang w:val="fr-FR"/>
              </w:rPr>
              <w:t xml:space="preserve"> </w:t>
            </w:r>
            <w:r>
              <w:rPr>
                <w:sz w:val="22"/>
                <w:szCs w:val="22"/>
                <w:lang w:val="fr-FR"/>
              </w:rPr>
              <w:t>mes salutations les meilleures.</w:t>
            </w:r>
          </w:p>
          <w:p w:rsidR="00144AB5" w:rsidRDefault="00144AB5" w:rsidP="006F614E">
            <w:pPr>
              <w:rPr>
                <w:lang w:val="fr-FR"/>
              </w:rPr>
            </w:pPr>
            <w:r>
              <w:rPr>
                <w:sz w:val="22"/>
                <w:szCs w:val="22"/>
                <w:lang w:val="fr-FR"/>
              </w:rPr>
              <w:t>Veuillez agréer, Madame, mes salutations distinguées…</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en-US"/>
              </w:rPr>
            </w:pPr>
            <w:r>
              <w:rPr>
                <w:rFonts w:ascii="Sylfaen" w:hAnsi="Sylfaen"/>
                <w:bCs/>
                <w:sz w:val="22"/>
                <w:szCs w:val="22"/>
                <w:lang w:val="hy-AM"/>
              </w:rPr>
              <w:t xml:space="preserve">Դիրքորոշման արտահայտում, </w:t>
            </w:r>
            <w:r>
              <w:rPr>
                <w:rFonts w:ascii="Sylfaen" w:hAnsi="Sylfaen"/>
                <w:bCs/>
                <w:sz w:val="22"/>
                <w:szCs w:val="22"/>
                <w:lang w:val="en-US"/>
              </w:rPr>
              <w:t>համամիտ լինել ուրիշի տեսակետին</w:t>
            </w:r>
            <w:r>
              <w:rPr>
                <w:rFonts w:ascii="Sylfaen" w:hAnsi="Sylfaen"/>
                <w:bCs/>
                <w:sz w:val="22"/>
                <w:szCs w:val="22"/>
                <w:lang w:val="hy-AM"/>
              </w:rPr>
              <w:t xml:space="preserve"> կամ ժխտել </w:t>
            </w:r>
            <w:r>
              <w:rPr>
                <w:rFonts w:ascii="Sylfaen" w:hAnsi="Sylfaen"/>
                <w:bCs/>
                <w:sz w:val="22"/>
                <w:szCs w:val="22"/>
                <w:lang w:val="en-US"/>
              </w:rPr>
              <w:t>այն</w:t>
            </w:r>
          </w:p>
          <w:p w:rsidR="00144AB5" w:rsidRDefault="00144AB5" w:rsidP="006F614E">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suis d’accord! Je ne suis pas d’accord! Oui, c’est vrai/ tu as raison!</w:t>
            </w:r>
            <w:r>
              <w:rPr>
                <w:rFonts w:ascii="Sylfaen" w:hAnsi="Sylfaen"/>
                <w:sz w:val="22"/>
                <w:szCs w:val="22"/>
                <w:lang w:val="ka-GE"/>
              </w:rPr>
              <w:t xml:space="preserve"> </w:t>
            </w:r>
            <w:r>
              <w:rPr>
                <w:sz w:val="22"/>
                <w:szCs w:val="22"/>
                <w:lang w:val="fr-FR"/>
              </w:rPr>
              <w:t>Elle a tort! A mon avis ...  D'après moi... Vous n'êtes pas d'accord? Oui, mais...</w:t>
            </w:r>
            <w:r>
              <w:rPr>
                <w:rFonts w:ascii="Sylfaen" w:hAnsi="Sylfaen"/>
                <w:sz w:val="22"/>
                <w:szCs w:val="22"/>
                <w:lang w:val="ka-GE"/>
              </w:rPr>
              <w:t>.</w:t>
            </w:r>
            <w:r>
              <w:rPr>
                <w:sz w:val="22"/>
                <w:szCs w:val="22"/>
                <w:lang w:val="fr-FR"/>
              </w:rPr>
              <w:t xml:space="preserve"> Je crois que...</w:t>
            </w:r>
            <w:r>
              <w:rPr>
                <w:rFonts w:ascii="Sylfaen" w:hAnsi="Sylfaen"/>
                <w:sz w:val="22"/>
                <w:szCs w:val="22"/>
                <w:lang w:val="ka-GE"/>
              </w:rPr>
              <w:t xml:space="preserve"> .</w:t>
            </w:r>
            <w:r>
              <w:rPr>
                <w:sz w:val="22"/>
                <w:szCs w:val="22"/>
                <w:lang w:val="fr-FR"/>
              </w:rPr>
              <w:t xml:space="preserve">  Moi, je pense que...</w:t>
            </w:r>
            <w:r>
              <w:rPr>
                <w:rFonts w:ascii="Sylfaen" w:hAnsi="Sylfaen"/>
                <w:sz w:val="22"/>
                <w:szCs w:val="22"/>
                <w:lang w:val="ka-GE"/>
              </w:rPr>
              <w:t xml:space="preserve"> .</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sz w:val="22"/>
                <w:szCs w:val="22"/>
                <w:lang w:val="fr-FR"/>
              </w:rPr>
              <w:t>Je trouve qu'il a raison! Selon moi...</w:t>
            </w:r>
            <w:r>
              <w:rPr>
                <w:rFonts w:ascii="Sylfaen" w:hAnsi="Sylfaen"/>
                <w:sz w:val="22"/>
                <w:szCs w:val="22"/>
                <w:lang w:val="ka-GE"/>
              </w:rPr>
              <w:t xml:space="preserve"> .</w:t>
            </w:r>
          </w:p>
          <w:p w:rsidR="00144AB5" w:rsidRDefault="00144AB5" w:rsidP="006F614E">
            <w:pPr>
              <w:rPr>
                <w:rFonts w:ascii="Sylfaen" w:hAnsi="Sylfaen"/>
                <w:lang w:val="ka-GE"/>
              </w:rPr>
            </w:pPr>
            <w:r>
              <w:rPr>
                <w:sz w:val="22"/>
                <w:szCs w:val="22"/>
                <w:lang w:val="fr-FR"/>
              </w:rPr>
              <w:t>Voici un exemple de cela... Je suis sûr(e) que…</w:t>
            </w:r>
            <w:r>
              <w:rPr>
                <w:rFonts w:ascii="Sylfaen" w:hAnsi="Sylfaen"/>
                <w:sz w:val="22"/>
                <w:szCs w:val="22"/>
                <w:lang w:val="ka-GE"/>
              </w:rPr>
              <w:t xml:space="preserve"> .</w:t>
            </w:r>
          </w:p>
          <w:p w:rsidR="00144AB5" w:rsidRDefault="00144AB5" w:rsidP="006F614E">
            <w:pPr>
              <w:rPr>
                <w:rFonts w:ascii="Sylfaen" w:hAnsi="Sylfaen"/>
                <w:lang w:val="ka-GE"/>
              </w:rPr>
            </w:pPr>
            <w:r>
              <w:rPr>
                <w:sz w:val="22"/>
                <w:szCs w:val="22"/>
                <w:lang w:val="fr-FR"/>
              </w:rPr>
              <w:t>Il y a une autre explication</w:t>
            </w:r>
            <w:r>
              <w:rPr>
                <w:rFonts w:ascii="Sylfaen" w:hAnsi="Sylfaen"/>
                <w:sz w:val="22"/>
                <w:szCs w:val="22"/>
                <w:lang w:val="ka-GE"/>
              </w:rPr>
              <w:t>.</w:t>
            </w:r>
            <w:r>
              <w:rPr>
                <w:sz w:val="22"/>
                <w:szCs w:val="22"/>
                <w:lang w:val="fr-FR"/>
              </w:rPr>
              <w:t xml:space="preserve"> Cette idée me semble inacceptable! Je partage l'avis de.... Je ne dis pas que... mais cependant...</w:t>
            </w:r>
            <w:r>
              <w:rPr>
                <w:rFonts w:ascii="Sylfaen" w:hAnsi="Sylfaen"/>
                <w:sz w:val="22"/>
                <w:szCs w:val="22"/>
                <w:lang w:val="ka-GE"/>
              </w:rPr>
              <w:t xml:space="preserve"> .</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hy-AM"/>
              </w:rPr>
            </w:pPr>
            <w:r>
              <w:rPr>
                <w:rFonts w:ascii="Sylfaen" w:hAnsi="Sylfaen"/>
                <w:bCs/>
                <w:sz w:val="22"/>
                <w:szCs w:val="22"/>
                <w:lang w:val="hy-AM"/>
              </w:rPr>
              <w:t>Հեռախոսազրույց</w:t>
            </w:r>
          </w:p>
          <w:p w:rsidR="00144AB5" w:rsidRDefault="00144AB5" w:rsidP="006F614E">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sz w:val="22"/>
                <w:szCs w:val="22"/>
                <w:lang w:val="fr-FR"/>
              </w:rPr>
              <w:t>Je t’appelle ce soir. Qui est à l’appareil? C'est de la part de qui? De la part de . . . Ne quittez pas, je vous la passe.  Bonjour, je suis bien au 01 45 67 34 09? Vous avez fait un mauvais numéro</w:t>
            </w:r>
            <w:r>
              <w:rPr>
                <w:rFonts w:ascii="Sylfaen" w:hAnsi="Sylfaen"/>
                <w:sz w:val="22"/>
                <w:szCs w:val="22"/>
                <w:lang w:val="ka-GE"/>
              </w:rPr>
              <w:t xml:space="preserve">. </w:t>
            </w:r>
            <w:r>
              <w:rPr>
                <w:sz w:val="22"/>
                <w:szCs w:val="22"/>
                <w:lang w:val="fr-FR"/>
              </w:rPr>
              <w:t>Vous vous êtes trompé de numéro. Patientez, s'il vous plaît! Laissez le message après le bip sonore</w:t>
            </w:r>
            <w:r>
              <w:rPr>
                <w:rFonts w:ascii="Sylfaen" w:hAnsi="Sylfaen"/>
                <w:sz w:val="22"/>
                <w:szCs w:val="22"/>
                <w:lang w:val="ka-GE"/>
              </w:rPr>
              <w:t>.</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On peut me contacter au ...</w:t>
            </w:r>
          </w:p>
          <w:p w:rsidR="00144AB5" w:rsidRDefault="00144AB5" w:rsidP="006F614E">
            <w:pPr>
              <w:rPr>
                <w:lang w:val="fr-FR"/>
              </w:rPr>
            </w:pPr>
            <w:r>
              <w:rPr>
                <w:sz w:val="22"/>
                <w:szCs w:val="22"/>
                <w:lang w:val="fr-FR"/>
              </w:rPr>
              <w:t>Je peux vous rappeler un peu plus tard…</w:t>
            </w:r>
          </w:p>
          <w:p w:rsidR="00144AB5" w:rsidRDefault="00144AB5" w:rsidP="006F614E">
            <w:pPr>
              <w:rPr>
                <w:rFonts w:ascii="Sylfaen" w:hAnsi="Sylfaen"/>
                <w:lang w:val="fr-FR"/>
              </w:rPr>
            </w:pPr>
          </w:p>
          <w:p w:rsidR="00144AB5" w:rsidRDefault="00144AB5" w:rsidP="006F614E">
            <w:pPr>
              <w:rPr>
                <w:lang w:val="fr-FR"/>
              </w:rPr>
            </w:pPr>
          </w:p>
        </w:tc>
      </w:tr>
      <w:tr w:rsidR="00144AB5" w:rsidTr="006F614E">
        <w:tc>
          <w:tcPr>
            <w:tcW w:w="280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fr-FR"/>
              </w:rPr>
            </w:pPr>
            <w:r>
              <w:rPr>
                <w:rFonts w:ascii="Sylfaen" w:hAnsi="Sylfaen"/>
                <w:b/>
                <w:bCs/>
                <w:sz w:val="22"/>
                <w:szCs w:val="22"/>
                <w:lang w:val="hy-AM"/>
              </w:rPr>
              <w:t>Տեղեկության փոխանակում</w:t>
            </w:r>
          </w:p>
        </w:tc>
        <w:tc>
          <w:tcPr>
            <w:tcW w:w="336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lang w:val="fr-FR"/>
              </w:rPr>
            </w:pP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lang w:val="fr-FR"/>
              </w:rPr>
            </w:pPr>
          </w:p>
        </w:tc>
      </w:tr>
      <w:tr w:rsidR="00144AB5"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Cs/>
                <w:lang w:val="hy-AM"/>
              </w:rPr>
            </w:pPr>
            <w:r>
              <w:rPr>
                <w:rFonts w:ascii="Sylfaen" w:hAnsi="Sylfaen"/>
                <w:iCs/>
                <w:sz w:val="22"/>
                <w:szCs w:val="22"/>
                <w:lang w:val="hy-AM"/>
              </w:rPr>
              <w:t xml:space="preserve">Անձնական տվյալների մասին. </w:t>
            </w:r>
            <w:r>
              <w:rPr>
                <w:rFonts w:ascii="Sylfaen" w:hAnsi="Sylfaen"/>
                <w:bCs/>
                <w:sz w:val="22"/>
                <w:szCs w:val="22"/>
                <w:lang w:val="hy-AM"/>
              </w:rPr>
              <w:t>անուն</w:t>
            </w:r>
            <w:r>
              <w:rPr>
                <w:rFonts w:ascii="Sylfaen" w:hAnsi="Sylfaen"/>
                <w:bCs/>
                <w:sz w:val="22"/>
                <w:szCs w:val="22"/>
              </w:rPr>
              <w:t xml:space="preserve">, </w:t>
            </w:r>
            <w:r>
              <w:rPr>
                <w:rFonts w:ascii="Sylfaen" w:hAnsi="Sylfaen"/>
                <w:bCs/>
                <w:sz w:val="22"/>
                <w:szCs w:val="22"/>
                <w:lang w:val="hy-AM"/>
              </w:rPr>
              <w:t>ազգանուն, տարիք, հասցե</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Quelle est votre adresse?</w:t>
            </w:r>
          </w:p>
          <w:p w:rsidR="00144AB5" w:rsidRDefault="00144AB5" w:rsidP="006F614E">
            <w:pPr>
              <w:rPr>
                <w:rFonts w:ascii="Sylfaen" w:hAnsi="Sylfaen"/>
                <w:lang w:val="ka-GE"/>
              </w:rPr>
            </w:pPr>
            <w:r>
              <w:rPr>
                <w:sz w:val="22"/>
                <w:szCs w:val="22"/>
                <w:lang w:val="fr-FR"/>
              </w:rPr>
              <w:t>J'habite 1, avenue Kazbégui, deuxième entrée, deuxième étage, appartement 37. Ton numéro fixe/portable?</w:t>
            </w:r>
          </w:p>
          <w:p w:rsidR="00144AB5" w:rsidRDefault="00144AB5" w:rsidP="006F614E">
            <w:pPr>
              <w:rPr>
                <w:lang w:val="fr-FR"/>
              </w:rPr>
            </w:pPr>
            <w:r>
              <w:rPr>
                <w:sz w:val="22"/>
                <w:szCs w:val="22"/>
                <w:lang w:val="fr-FR"/>
              </w:rPr>
              <w:t>Votre date/lieu de naissance</w:t>
            </w:r>
            <w:r>
              <w:rPr>
                <w:rFonts w:ascii="Sylfaen" w:hAnsi="Sylfaen"/>
                <w:sz w:val="22"/>
                <w:szCs w:val="22"/>
                <w:lang w:val="ka-GE"/>
              </w:rPr>
              <w:t>...</w:t>
            </w:r>
            <w:r>
              <w:rPr>
                <w:sz w:val="22"/>
                <w:szCs w:val="22"/>
                <w:lang w:val="fr-FR"/>
              </w:rPr>
              <w:t xml:space="preserve"> Votre domicile</w:t>
            </w:r>
            <w:r>
              <w:rPr>
                <w:rFonts w:ascii="Sylfaen" w:hAnsi="Sylfaen"/>
                <w:sz w:val="22"/>
                <w:szCs w:val="22"/>
                <w:lang w:val="ka-GE"/>
              </w:rPr>
              <w:t xml:space="preserve">... </w:t>
            </w:r>
            <w:r>
              <w:rPr>
                <w:sz w:val="22"/>
                <w:szCs w:val="22"/>
                <w:lang w:val="fr-FR"/>
              </w:rPr>
              <w:t>Votre situation de famille…</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r>
              <w:rPr>
                <w:rFonts w:ascii="Sylfaen" w:hAnsi="Sylfaen"/>
                <w:iCs/>
                <w:sz w:val="22"/>
                <w:szCs w:val="22"/>
                <w:lang w:val="hy-AM"/>
              </w:rPr>
              <w:t>Ազգության և ծագման մասին</w:t>
            </w:r>
          </w:p>
          <w:p w:rsidR="00144AB5" w:rsidRDefault="00144AB5" w:rsidP="006F614E">
            <w:pPr>
              <w:rPr>
                <w:rFonts w:ascii="Sylfaen" w:hAnsi="Sylfaen"/>
                <w:bCs/>
                <w:lang w:val="ka-GE"/>
              </w:rPr>
            </w:pP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Tu es de quel pays? Je suis/viens de</w:t>
            </w:r>
            <w:r>
              <w:rPr>
                <w:rFonts w:ascii="Sylfaen" w:hAnsi="Sylfaen"/>
                <w:sz w:val="22"/>
                <w:szCs w:val="22"/>
                <w:lang w:val="ka-GE"/>
              </w:rPr>
              <w:t>...</w:t>
            </w:r>
            <w:r>
              <w:rPr>
                <w:sz w:val="22"/>
                <w:szCs w:val="22"/>
                <w:lang w:val="fr-FR"/>
              </w:rPr>
              <w:t xml:space="preserve">  Vous êtes originaire de quel pays?  Elle est brésilienne, d’origine allemande. </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Vous êtes de quelle région?  Vous êtes de quelle nationalité? Il a la nationalité australienne.</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Cs/>
                <w:lang w:val="ka-GE"/>
              </w:rPr>
            </w:pPr>
            <w:r>
              <w:rPr>
                <w:rFonts w:ascii="Sylfaen" w:hAnsi="Sylfaen"/>
                <w:bCs/>
                <w:sz w:val="22"/>
                <w:szCs w:val="22"/>
                <w:lang w:val="hy-AM"/>
              </w:rPr>
              <w:t xml:space="preserve">Ազատ ժամանակն անցկացնելու մասին </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Comment passes-tu ton temps libre? Quel est ton loisir préféré? Où passes-tu ton week-end? On joue aux cartes. Il va à la discothèque.</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Quel est ton passe-temps favori? On fait une partie de cartes. Elle profite parfois de son temps libre pour faire du lèche-vitrines.</w:t>
            </w:r>
          </w:p>
        </w:tc>
      </w:tr>
      <w:tr w:rsidR="00144AB5"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Cs/>
                <w:lang w:val="fr-FR"/>
              </w:rPr>
            </w:pPr>
            <w:r>
              <w:rPr>
                <w:rFonts w:ascii="Sylfaen" w:hAnsi="Sylfaen"/>
                <w:iCs/>
                <w:sz w:val="22"/>
                <w:szCs w:val="22"/>
                <w:lang w:val="hy-AM"/>
              </w:rPr>
              <w:t>Մասնագիտության/արհեստի մասին</w:t>
            </w:r>
          </w:p>
        </w:tc>
        <w:tc>
          <w:tcPr>
            <w:tcW w:w="3367"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Quelle est votre profession? Quel est votre métier? </w:t>
            </w:r>
          </w:p>
          <w:p w:rsidR="00144AB5" w:rsidRDefault="00144AB5" w:rsidP="006F614E">
            <w:pPr>
              <w:rPr>
                <w:lang w:val="fr-FR"/>
              </w:rPr>
            </w:pPr>
            <w:r>
              <w:rPr>
                <w:sz w:val="22"/>
                <w:szCs w:val="22"/>
                <w:lang w:val="fr-FR"/>
              </w:rPr>
              <w:t xml:space="preserve">Qu’est-ce que tu voudrais </w:t>
            </w:r>
          </w:p>
          <w:p w:rsidR="00144AB5" w:rsidRDefault="00144AB5" w:rsidP="006F614E">
            <w:pPr>
              <w:rPr>
                <w:lang w:val="fr-FR"/>
              </w:rPr>
            </w:pPr>
            <w:r>
              <w:rPr>
                <w:sz w:val="22"/>
                <w:szCs w:val="22"/>
                <w:lang w:val="fr-FR"/>
              </w:rPr>
              <w:t>faire/devenir? Marc est le professeur de mon fils. Il est dans l’enseignement.</w:t>
            </w:r>
          </w:p>
          <w:p w:rsidR="00144AB5" w:rsidRDefault="00144AB5" w:rsidP="006F614E">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Qu'est-ce qu'elle fait dans la vie? Elle fait de la couture, des ménages. Je m’occupe de la promotion des nouveaux produits.</w:t>
            </w: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Cs/>
                <w:lang w:val="fr-FR"/>
              </w:rPr>
            </w:pPr>
            <w:r>
              <w:rPr>
                <w:rFonts w:ascii="Sylfaen" w:hAnsi="Sylfaen"/>
                <w:iCs/>
                <w:sz w:val="22"/>
                <w:szCs w:val="22"/>
                <w:lang w:val="hy-AM"/>
              </w:rPr>
              <w:t>Առողջության մասին</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Geo AcadNusx" w:hAnsi="Geo AcadNusx"/>
                <w:lang w:val="fr-FR"/>
              </w:rPr>
            </w:pPr>
            <w:r>
              <w:rPr>
                <w:rFonts w:ascii="Geo AcadNusx" w:hAnsi="Geo AcadNusx"/>
                <w:sz w:val="22"/>
                <w:szCs w:val="22"/>
                <w:lang w:val="fr-FR"/>
              </w:rPr>
              <w:t xml:space="preserve">Il a guéri. </w:t>
            </w:r>
          </w:p>
          <w:p w:rsidR="00144AB5" w:rsidRDefault="00144AB5" w:rsidP="006F614E">
            <w:pPr>
              <w:rPr>
                <w:rFonts w:ascii="Geo AcadNusx" w:hAnsi="Geo AcadNusx"/>
                <w:lang w:val="fr-FR"/>
              </w:rPr>
            </w:pPr>
            <w:r>
              <w:rPr>
                <w:sz w:val="22"/>
                <w:szCs w:val="22"/>
                <w:lang w:val="fr-FR"/>
              </w:rPr>
              <w:t>Quels sont les symptômes?</w:t>
            </w:r>
          </w:p>
        </w:tc>
        <w:tc>
          <w:tcPr>
            <w:tcW w:w="301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Il faut que tu consultes le médecin. Que ressentez-vous?  De quoi souffrez-vous?</w:t>
            </w:r>
          </w:p>
          <w:p w:rsidR="00144AB5" w:rsidRDefault="00144AB5" w:rsidP="006F614E">
            <w:pPr>
              <w:rPr>
                <w:lang w:val="fr-FR"/>
              </w:rPr>
            </w:pPr>
          </w:p>
        </w:tc>
      </w:tr>
      <w:tr w:rsidR="00144AB5" w:rsidRPr="00615E58"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Cs/>
                <w:lang w:val="hy-AM"/>
              </w:rPr>
            </w:pPr>
            <w:r>
              <w:rPr>
                <w:rFonts w:ascii="Sylfaen" w:hAnsi="Sylfaen"/>
                <w:bCs/>
                <w:sz w:val="22"/>
                <w:szCs w:val="22"/>
                <w:lang w:val="hy-AM"/>
              </w:rPr>
              <w:t>Ցանկության, անհրաժեշտության, պահանջի մասին</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voudrais partir.</w:t>
            </w:r>
          </w:p>
          <w:p w:rsidR="00144AB5" w:rsidRDefault="00144AB5" w:rsidP="006F614E">
            <w:pPr>
              <w:rPr>
                <w:lang w:val="fr-FR"/>
              </w:rPr>
            </w:pPr>
            <w:r>
              <w:rPr>
                <w:sz w:val="22"/>
                <w:szCs w:val="22"/>
                <w:lang w:val="fr-FR"/>
              </w:rPr>
              <w:t>J’ai besoin de. . .  Elle a envie de . . .</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souhaiterais/ aimerais que tu partes. Je désire que...</w:t>
            </w:r>
          </w:p>
          <w:p w:rsidR="00144AB5" w:rsidRDefault="00144AB5" w:rsidP="006F614E">
            <w:pPr>
              <w:rPr>
                <w:lang w:val="fr-FR"/>
              </w:rPr>
            </w:pPr>
            <w:r>
              <w:rPr>
                <w:sz w:val="22"/>
                <w:szCs w:val="22"/>
                <w:lang w:val="fr-FR"/>
              </w:rPr>
              <w:t>Je rêve de /que...</w:t>
            </w:r>
          </w:p>
        </w:tc>
      </w:tr>
      <w:tr w:rsidR="00144AB5" w:rsidTr="006F614E">
        <w:tc>
          <w:tcPr>
            <w:tcW w:w="2802"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en-US"/>
              </w:rPr>
            </w:pPr>
            <w:r>
              <w:rPr>
                <w:rFonts w:ascii="Sylfaen" w:hAnsi="Sylfaen"/>
                <w:b/>
                <w:bCs/>
                <w:sz w:val="22"/>
                <w:szCs w:val="22"/>
                <w:lang w:val="hy-AM"/>
              </w:rPr>
              <w:t>Նկարագրում/բնութագրում</w:t>
            </w:r>
          </w:p>
        </w:tc>
        <w:tc>
          <w:tcPr>
            <w:tcW w:w="336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lang w:val="fr-FR"/>
              </w:rPr>
            </w:pP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lang w:val="fr-FR"/>
              </w:rPr>
            </w:pPr>
          </w:p>
        </w:tc>
      </w:tr>
      <w:tr w:rsidR="00144AB5"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Cs/>
                <w:lang w:val="hy-AM"/>
              </w:rPr>
            </w:pPr>
            <w:r>
              <w:rPr>
                <w:rFonts w:ascii="Sylfaen" w:hAnsi="Sylfaen"/>
                <w:bCs/>
                <w:sz w:val="22"/>
                <w:szCs w:val="22"/>
                <w:lang w:val="hy-AM"/>
              </w:rPr>
              <w:t>Մարդու արտաքինը, հագուստը, բնավորությունը</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Comment est-il physiquement? </w:t>
            </w:r>
            <w:r>
              <w:rPr>
                <w:rFonts w:ascii="Geo AcadNusx" w:hAnsi="Geo AcadNusx"/>
                <w:sz w:val="22"/>
                <w:szCs w:val="22"/>
                <w:lang w:val="fr-FR"/>
              </w:rPr>
              <w:t xml:space="preserve"> </w:t>
            </w:r>
            <w:r>
              <w:rPr>
                <w:sz w:val="22"/>
                <w:szCs w:val="22"/>
                <w:lang w:val="fr-FR"/>
              </w:rPr>
              <w:t xml:space="preserve"> Il a de grandes oreilles et un nez pointu. Elle porte . . . Elle est habillée à la mode... Sa mère est rousse, elle a des cheveux courts et frisés, elle est mince.  </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Combien est-ce qu’il mesure? Il est de taille moyenne/petite/ grande / immense. Combien est-ce qu’elle pèse? Elle a pris cinq kilos. Elle doit perdre du poids. Quelle taille faites-vous? Quelle est votre pointure? Elle est intelligente/ cultivée/ romantique. Il est d’une méchanceté extraordinaire. Il a de la patience et une forte personnalité.</w:t>
            </w:r>
          </w:p>
        </w:tc>
      </w:tr>
      <w:tr w:rsidR="00144AB5" w:rsidTr="006F614E">
        <w:tc>
          <w:tcPr>
            <w:tcW w:w="2802"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Cs/>
                <w:lang w:val="fr-FR"/>
              </w:rPr>
            </w:pPr>
            <w:r>
              <w:rPr>
                <w:rFonts w:ascii="Sylfaen" w:hAnsi="Sylfaen"/>
                <w:bCs/>
                <w:sz w:val="22"/>
                <w:szCs w:val="22"/>
                <w:lang w:val="hy-AM"/>
              </w:rPr>
              <w:t>Դրական ու բացասական գնահատանք</w:t>
            </w:r>
          </w:p>
        </w:tc>
        <w:tc>
          <w:tcPr>
            <w:tcW w:w="33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sz w:val="22"/>
                <w:szCs w:val="22"/>
                <w:lang w:val="fr-FR"/>
              </w:rPr>
              <w:t>C'est bon! Comme c’est beau</w:t>
            </w:r>
            <w:r>
              <w:rPr>
                <w:rFonts w:ascii="Geo AcadNusx" w:hAnsi="Geo AcadNusx"/>
                <w:sz w:val="22"/>
                <w:szCs w:val="22"/>
                <w:lang w:val="fr-FR"/>
              </w:rPr>
              <w:t>!</w:t>
            </w:r>
            <w:r>
              <w:rPr>
                <w:rFonts w:ascii="Sylfaen" w:hAnsi="Sylfaen"/>
                <w:sz w:val="22"/>
                <w:szCs w:val="22"/>
                <w:lang w:val="fr-FR"/>
              </w:rPr>
              <w:t xml:space="preserve"> </w:t>
            </w:r>
            <w:r>
              <w:rPr>
                <w:sz w:val="22"/>
                <w:szCs w:val="22"/>
                <w:lang w:val="fr-FR"/>
              </w:rPr>
              <w:t>J’aime/ adore ce film!</w:t>
            </w:r>
            <w:r>
              <w:rPr>
                <w:rFonts w:ascii="Sylfaen" w:hAnsi="Sylfaen"/>
                <w:sz w:val="22"/>
                <w:szCs w:val="22"/>
                <w:lang w:val="fr-FR"/>
              </w:rPr>
              <w:t xml:space="preserve"> </w:t>
            </w:r>
            <w:r>
              <w:rPr>
                <w:sz w:val="22"/>
                <w:szCs w:val="22"/>
                <w:lang w:val="fr-FR"/>
              </w:rPr>
              <w:t>J'ai détesté. . .  Je n’aime pas du tout! Comment tu trouves ce</w:t>
            </w:r>
          </w:p>
          <w:p w:rsidR="00144AB5" w:rsidRDefault="00144AB5" w:rsidP="006F614E">
            <w:pPr>
              <w:rPr>
                <w:lang w:val="fr-FR"/>
              </w:rPr>
            </w:pPr>
            <w:r>
              <w:rPr>
                <w:sz w:val="22"/>
                <w:szCs w:val="22"/>
                <w:lang w:val="fr-FR"/>
              </w:rPr>
              <w:t>spectacle? C'est parfait!</w:t>
            </w:r>
          </w:p>
        </w:tc>
        <w:tc>
          <w:tcPr>
            <w:tcW w:w="301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Ça ne m'a pas tellement plu!</w:t>
            </w:r>
          </w:p>
          <w:p w:rsidR="00144AB5" w:rsidRDefault="00144AB5" w:rsidP="006F614E">
            <w:pPr>
              <w:rPr>
                <w:lang w:val="fr-FR"/>
              </w:rPr>
            </w:pPr>
            <w:r>
              <w:rPr>
                <w:sz w:val="22"/>
                <w:szCs w:val="22"/>
                <w:lang w:val="fr-FR"/>
              </w:rPr>
              <w:t>Qu'en dites-vous? Qu'en pensez-vous? C'était fort original!</w:t>
            </w:r>
          </w:p>
        </w:tc>
      </w:tr>
    </w:tbl>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ka-G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178"/>
        <w:gridCol w:w="3167"/>
      </w:tblGrid>
      <w:tr w:rsidR="00144AB5" w:rsidTr="006F614E">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fr-FR"/>
              </w:rPr>
            </w:pPr>
            <w:r>
              <w:rPr>
                <w:rFonts w:ascii="Sylfaen" w:hAnsi="Sylfaen"/>
                <w:b/>
                <w:sz w:val="22"/>
                <w:szCs w:val="22"/>
                <w:lang w:val="hy-AM"/>
              </w:rPr>
              <w:t xml:space="preserve">Հուզական </w:t>
            </w:r>
            <w:r>
              <w:rPr>
                <w:rFonts w:ascii="Sylfaen" w:hAnsi="Sylfaen"/>
                <w:b/>
                <w:sz w:val="22"/>
                <w:szCs w:val="22"/>
                <w:lang w:val="en-US"/>
              </w:rPr>
              <w:t xml:space="preserve">արձագանքների </w:t>
            </w:r>
            <w:r>
              <w:rPr>
                <w:rFonts w:ascii="Sylfaen" w:hAnsi="Sylfaen"/>
                <w:b/>
                <w:sz w:val="22"/>
                <w:szCs w:val="22"/>
                <w:lang w:val="hy-AM"/>
              </w:rPr>
              <w:t>արտահայտում</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en-US"/>
              </w:rPr>
            </w:pPr>
          </w:p>
        </w:tc>
      </w:tr>
      <w:tr w:rsidR="00144AB5" w:rsidRPr="00615E58"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AcadNusx" w:hAnsi="AcadNusx"/>
                <w:lang w:val="hy-AM"/>
              </w:rPr>
            </w:pPr>
            <w:r>
              <w:rPr>
                <w:rFonts w:ascii="Sylfaen" w:hAnsi="Sylfaen"/>
                <w:bCs/>
                <w:sz w:val="22"/>
                <w:szCs w:val="22"/>
                <w:lang w:val="hy-AM"/>
              </w:rPr>
              <w:t>Ուրախություն, հիացմունք, գոհունակություն</w:t>
            </w:r>
          </w:p>
          <w:p w:rsidR="00144AB5" w:rsidRDefault="00144AB5" w:rsidP="006F614E">
            <w:pPr>
              <w:rPr>
                <w:rFonts w:ascii="AcadNusx" w:hAnsi="AcadNusx"/>
                <w:lang w:val="ka-GE"/>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Quel bonheur! Génial! Extraordinaire! Enfin! Quelle chance! C'est admirable!</w:t>
            </w:r>
            <w:r>
              <w:rPr>
                <w:color w:val="FF0000"/>
                <w:sz w:val="22"/>
                <w:szCs w:val="22"/>
                <w:lang w:val="fr-FR"/>
              </w:rPr>
              <w:t xml:space="preserve"> </w:t>
            </w:r>
            <w:r>
              <w:rPr>
                <w:sz w:val="22"/>
                <w:szCs w:val="22"/>
                <w:lang w:val="fr-FR"/>
              </w:rPr>
              <w:t>C</w:t>
            </w:r>
            <w:r>
              <w:rPr>
                <w:rFonts w:ascii="Sylfaen" w:hAnsi="Sylfaen"/>
                <w:sz w:val="22"/>
                <w:szCs w:val="22"/>
                <w:lang w:val="ka-GE"/>
              </w:rPr>
              <w:t>’</w:t>
            </w:r>
            <w:r>
              <w:rPr>
                <w:sz w:val="22"/>
                <w:szCs w:val="22"/>
                <w:lang w:val="fr-FR"/>
              </w:rPr>
              <w:t>est super</w:t>
            </w:r>
            <w:r>
              <w:rPr>
                <w:rFonts w:ascii="Sylfaen" w:hAnsi="Sylfaen"/>
                <w:sz w:val="22"/>
                <w:szCs w:val="22"/>
                <w:lang w:val="ka-GE"/>
              </w:rPr>
              <w:t>!</w:t>
            </w:r>
            <w:r>
              <w:rPr>
                <w:rFonts w:ascii="Sylfaen" w:hAnsi="Sylfaen"/>
                <w:sz w:val="22"/>
                <w:szCs w:val="22"/>
                <w:lang w:val="fr-FR"/>
              </w:rPr>
              <w:t xml:space="preserve"> C</w:t>
            </w:r>
            <w:r>
              <w:rPr>
                <w:sz w:val="22"/>
                <w:szCs w:val="22"/>
                <w:lang w:val="fr-FR"/>
              </w:rPr>
              <w:t xml:space="preserve">’est parfait! C’est incroyable! </w:t>
            </w:r>
            <w:r>
              <w:rPr>
                <w:rFonts w:ascii="Sylfaen" w:hAnsi="Sylfaen"/>
                <w:sz w:val="22"/>
                <w:szCs w:val="22"/>
                <w:lang w:val="fr-FR"/>
              </w:rPr>
              <w:t>Je suis (très/ parfaitement/…</w:t>
            </w:r>
            <w:r>
              <w:rPr>
                <w:rFonts w:ascii="Sylfaen" w:hAnsi="Sylfaen"/>
                <w:sz w:val="22"/>
                <w:szCs w:val="22"/>
                <w:lang w:val="ka-GE"/>
              </w:rPr>
              <w:t>)</w:t>
            </w:r>
            <w:r>
              <w:rPr>
                <w:rFonts w:ascii="Sylfaen" w:hAnsi="Sylfaen"/>
                <w:sz w:val="22"/>
                <w:szCs w:val="22"/>
                <w:lang w:val="fr-FR"/>
              </w:rPr>
              <w:t xml:space="preserve"> satisfait/ content de… </w:t>
            </w:r>
            <w:r>
              <w:rPr>
                <w:rFonts w:ascii="Sylfaen" w:hAnsi="Sylfaen"/>
                <w:sz w:val="22"/>
                <w:szCs w:val="22"/>
                <w:lang w:val="en-US"/>
              </w:rPr>
              <w:t xml:space="preserve">C'est ce qu'il (me) faut/fallait. </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rFonts w:ascii="Sylfaen" w:hAnsi="Sylfaen"/>
                <w:sz w:val="22"/>
                <w:szCs w:val="22"/>
                <w:lang w:val="ka-GE"/>
              </w:rPr>
              <w:t>Impeccable!</w:t>
            </w:r>
            <w:r>
              <w:rPr>
                <w:rFonts w:ascii="Sylfaen" w:hAnsi="Sylfaen"/>
                <w:sz w:val="22"/>
                <w:szCs w:val="22"/>
                <w:lang w:val="fr-FR"/>
              </w:rPr>
              <w:t xml:space="preserve"> </w:t>
            </w:r>
            <w:r>
              <w:rPr>
                <w:sz w:val="22"/>
                <w:szCs w:val="22"/>
                <w:lang w:val="fr-FR"/>
              </w:rPr>
              <w:t>Sensationnel!</w:t>
            </w:r>
            <w:r>
              <w:rPr>
                <w:rFonts w:ascii="Sylfaen" w:hAnsi="Sylfaen"/>
                <w:sz w:val="22"/>
                <w:szCs w:val="22"/>
                <w:lang w:val="ka-GE"/>
              </w:rPr>
              <w:t xml:space="preserve"> </w:t>
            </w:r>
            <w:r>
              <w:rPr>
                <w:sz w:val="22"/>
                <w:szCs w:val="22"/>
                <w:lang w:val="fr-FR"/>
              </w:rPr>
              <w:t xml:space="preserve">Je suis plein d'admiration! </w:t>
            </w:r>
            <w:r>
              <w:rPr>
                <w:rFonts w:ascii="Sylfaen" w:hAnsi="Sylfaen"/>
                <w:sz w:val="22"/>
                <w:szCs w:val="22"/>
                <w:lang w:val="fr-FR"/>
              </w:rPr>
              <w:t>Je suis comblé. C'est ce que je voulais/attendais/espérais… Ça me convient/va parfaitement. C'est pour moi une très grande satisfaction.</w:t>
            </w:r>
          </w:p>
        </w:tc>
      </w:tr>
      <w:tr w:rsidR="00144AB5" w:rsidTr="006F614E">
        <w:trPr>
          <w:trHeight w:val="1304"/>
        </w:trPr>
        <w:tc>
          <w:tcPr>
            <w:tcW w:w="2835"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bCs/>
                <w:sz w:val="22"/>
                <w:szCs w:val="22"/>
                <w:lang w:val="hy-AM"/>
              </w:rPr>
              <w:t>Բարկություն, դժգոհություն, զղջում, զայրույթ</w:t>
            </w: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Geo AcadNusx" w:hAnsi="Geo AcadNusx"/>
                <w:lang w:val="fr-FR"/>
              </w:rPr>
            </w:pPr>
            <w:r>
              <w:rPr>
                <w:sz w:val="22"/>
                <w:szCs w:val="22"/>
                <w:lang w:val="fr-FR"/>
              </w:rPr>
              <w:t>Ça suffit! Arrête! À quoi ça ressemble!</w:t>
            </w:r>
            <w:r>
              <w:rPr>
                <w:sz w:val="22"/>
                <w:szCs w:val="22"/>
                <w:lang w:val="ka-GE"/>
              </w:rPr>
              <w:t xml:space="preserve"> </w:t>
            </w:r>
            <w:r>
              <w:rPr>
                <w:sz w:val="22"/>
                <w:szCs w:val="22"/>
                <w:lang w:val="fr-FR"/>
              </w:rPr>
              <w:t>Laisse-moi tranquille! Je suis vraiment désolé /déçu.</w:t>
            </w:r>
            <w:r>
              <w:rPr>
                <w:rFonts w:ascii="Sylfaen" w:hAnsi="Sylfaen"/>
                <w:sz w:val="22"/>
                <w:szCs w:val="22"/>
                <w:lang w:val="fr-FR"/>
              </w:rPr>
              <w:t xml:space="preserve"> C'est nul/ mauvais… C'est insuffisant/raté. C'est insupportable.</w:t>
            </w:r>
            <w:r>
              <w:rPr>
                <w:rFonts w:ascii="Sylfaen" w:hAnsi="Sylfaen"/>
                <w:sz w:val="22"/>
                <w:szCs w:val="22"/>
                <w:lang w:val="ka-GE"/>
              </w:rPr>
              <w:t xml:space="preserve"> </w:t>
            </w:r>
            <w:r>
              <w:rPr>
                <w:rFonts w:ascii="Sylfaen" w:hAnsi="Sylfaen"/>
                <w:sz w:val="22"/>
                <w:szCs w:val="22"/>
                <w:lang w:val="fr-FR"/>
              </w:rPr>
              <w:t>C'est à refaire…</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n'en peux plus! C'est inadmissible! Je regrette beaucoup de...</w:t>
            </w:r>
          </w:p>
          <w:p w:rsidR="00144AB5" w:rsidRDefault="00144AB5" w:rsidP="006F614E">
            <w:pPr>
              <w:rPr>
                <w:rFonts w:ascii="Sylfaen" w:hAnsi="Sylfaen" w:cs="Sylfaen"/>
                <w:lang w:val="fr-FR"/>
              </w:rPr>
            </w:pPr>
            <w:r>
              <w:rPr>
                <w:sz w:val="22"/>
                <w:szCs w:val="22"/>
                <w:lang w:val="fr-FR"/>
              </w:rPr>
              <w:t>Je suis scandalisé/indigné!... C'est une honte! C'est monstrueux!</w:t>
            </w:r>
            <w:r>
              <w:rPr>
                <w:rFonts w:ascii="Sylfaen" w:hAnsi="Sylfaen"/>
                <w:sz w:val="22"/>
                <w:szCs w:val="22"/>
                <w:lang w:val="fr-FR"/>
              </w:rPr>
              <w:t xml:space="preserve"> Je n'avais pas besoin de </w:t>
            </w:r>
            <w:r>
              <w:rPr>
                <w:rFonts w:ascii="Sylfaen" w:hAnsi="Sylfaen"/>
                <w:sz w:val="22"/>
                <w:szCs w:val="22"/>
                <w:lang w:val="en-US"/>
              </w:rPr>
              <w:t>ça.</w:t>
            </w:r>
          </w:p>
        </w:tc>
      </w:tr>
      <w:tr w:rsidR="00144AB5" w:rsidRPr="00615E58"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bCs/>
                <w:sz w:val="22"/>
                <w:szCs w:val="22"/>
                <w:lang w:val="hy-AM"/>
              </w:rPr>
              <w:t>Զարմանք</w:t>
            </w:r>
          </w:p>
          <w:p w:rsidR="00144AB5" w:rsidRDefault="00144AB5" w:rsidP="006F614E">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Mon Dieu! C'est étonnant! Ce n'est pas vrai! Ça alors! C'est bizarre! C'est fou/dingue!</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Je n'en reviens pas!</w:t>
            </w:r>
          </w:p>
          <w:p w:rsidR="00144AB5" w:rsidRDefault="00144AB5" w:rsidP="006F614E">
            <w:pPr>
              <w:rPr>
                <w:rFonts w:ascii="AcadNusx" w:hAnsi="AcadNusx"/>
                <w:lang w:val="fr-FR"/>
              </w:rPr>
            </w:pPr>
            <w:r>
              <w:rPr>
                <w:sz w:val="22"/>
                <w:szCs w:val="22"/>
                <w:lang w:val="fr-FR"/>
              </w:rPr>
              <w:t>C'est sérieux? Sérieusement? Quelle surprise! C'est incroyable.</w:t>
            </w:r>
          </w:p>
        </w:tc>
      </w:tr>
      <w:tr w:rsidR="00144AB5"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bCs/>
                <w:sz w:val="22"/>
                <w:szCs w:val="22"/>
                <w:lang w:val="hy-AM"/>
              </w:rPr>
              <w:t>Հետաքրքրություն</w:t>
            </w:r>
          </w:p>
          <w:p w:rsidR="00144AB5" w:rsidRDefault="00144AB5" w:rsidP="006F614E">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Cela m'intéresse beaucoup! C’est passionnant! Ça me passionne.</w:t>
            </w:r>
          </w:p>
        </w:tc>
        <w:tc>
          <w:tcPr>
            <w:tcW w:w="316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ka-GE"/>
              </w:rPr>
            </w:pPr>
            <w:r>
              <w:rPr>
                <w:sz w:val="22"/>
                <w:szCs w:val="22"/>
                <w:lang w:val="fr-FR"/>
              </w:rPr>
              <w:t>Je suis vraiment curieux de savoir</w:t>
            </w:r>
            <w:r>
              <w:rPr>
                <w:rFonts w:ascii="Sylfaen" w:hAnsi="Sylfaen"/>
                <w:sz w:val="22"/>
                <w:szCs w:val="22"/>
                <w:lang w:val="ka-GE"/>
              </w:rPr>
              <w:t>...</w:t>
            </w:r>
            <w:r>
              <w:rPr>
                <w:sz w:val="22"/>
                <w:szCs w:val="22"/>
                <w:lang w:val="fr-FR"/>
              </w:rPr>
              <w:t xml:space="preserve"> Ça m'intéresse vivement</w:t>
            </w:r>
            <w:r>
              <w:rPr>
                <w:rFonts w:ascii="Sylfaen" w:hAnsi="Sylfaen"/>
                <w:sz w:val="22"/>
                <w:szCs w:val="22"/>
                <w:lang w:val="ka-GE"/>
              </w:rPr>
              <w:t>.</w:t>
            </w:r>
          </w:p>
          <w:p w:rsidR="00144AB5" w:rsidRDefault="00144AB5" w:rsidP="006F614E">
            <w:pPr>
              <w:rPr>
                <w:rFonts w:ascii="AcadNusx" w:hAnsi="AcadNusx"/>
                <w:lang w:val="fr-FR"/>
              </w:rPr>
            </w:pPr>
          </w:p>
        </w:tc>
      </w:tr>
      <w:tr w:rsidR="00144AB5"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hy-AM"/>
              </w:rPr>
            </w:pPr>
            <w:r>
              <w:rPr>
                <w:rFonts w:ascii="Sylfaen" w:hAnsi="Sylfaen"/>
                <w:bCs/>
                <w:sz w:val="22"/>
                <w:szCs w:val="22"/>
                <w:lang w:val="hy-AM"/>
              </w:rPr>
              <w:t>Անտարբերություն</w:t>
            </w:r>
          </w:p>
          <w:p w:rsidR="00144AB5" w:rsidRDefault="00144AB5" w:rsidP="006F614E">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Ça m'est égal! Ça ne m'intéresse pas! Comme tu veux!</w:t>
            </w:r>
          </w:p>
          <w:p w:rsidR="00144AB5" w:rsidRDefault="00144AB5" w:rsidP="006F614E">
            <w:pPr>
              <w:rPr>
                <w:lang w:val="fr-FR"/>
              </w:rPr>
            </w:pP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Tant pis! Je suis neutre.</w:t>
            </w:r>
          </w:p>
          <w:p w:rsidR="00144AB5" w:rsidRDefault="00144AB5" w:rsidP="006F614E">
            <w:pPr>
              <w:rPr>
                <w:rFonts w:ascii="AcadNusx" w:hAnsi="AcadNusx"/>
                <w:lang w:val="fr-FR"/>
              </w:rPr>
            </w:pPr>
            <w:r>
              <w:rPr>
                <w:sz w:val="22"/>
                <w:szCs w:val="22"/>
                <w:lang w:val="fr-FR"/>
              </w:rPr>
              <w:t>Ça me laisse indifférent.</w:t>
            </w:r>
          </w:p>
        </w:tc>
      </w:tr>
      <w:tr w:rsidR="00144AB5" w:rsidTr="006F614E">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lang w:val="en-US"/>
              </w:rPr>
            </w:pPr>
            <w:r>
              <w:rPr>
                <w:rFonts w:ascii="Sylfaen" w:hAnsi="Sylfaen"/>
                <w:bCs/>
                <w:sz w:val="22"/>
                <w:szCs w:val="22"/>
                <w:lang w:val="hy-AM"/>
              </w:rPr>
              <w:t>Կողմնորոշում ժամանակի մեջ</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en-US"/>
              </w:rPr>
            </w:pPr>
          </w:p>
        </w:tc>
      </w:tr>
      <w:tr w:rsidR="00144AB5"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en-US"/>
              </w:rPr>
            </w:pPr>
            <w:r>
              <w:rPr>
                <w:rFonts w:ascii="Sylfaen" w:hAnsi="Sylfaen"/>
                <w:iCs/>
                <w:sz w:val="22"/>
                <w:szCs w:val="22"/>
                <w:lang w:val="hy-AM"/>
              </w:rPr>
              <w:t>Ժամանակագրություն</w:t>
            </w:r>
          </w:p>
          <w:p w:rsidR="00144AB5" w:rsidRDefault="00144AB5" w:rsidP="006F614E">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tcPr>
          <w:p w:rsidR="00144AB5" w:rsidRDefault="00144AB5" w:rsidP="006F614E">
            <w:pPr>
              <w:rPr>
                <w:bCs/>
                <w:lang w:val="fr-FR"/>
              </w:rPr>
            </w:pPr>
            <w:r>
              <w:rPr>
                <w:bCs/>
                <w:sz w:val="22"/>
                <w:szCs w:val="22"/>
                <w:lang w:val="fr-FR"/>
              </w:rPr>
              <w:t>D’abord . . .  après . . .  puis . . . ensuite . . . à la fin…</w:t>
            </w:r>
          </w:p>
          <w:p w:rsidR="00144AB5" w:rsidRDefault="00144AB5" w:rsidP="006F614E">
            <w:pPr>
              <w:rPr>
                <w:bCs/>
                <w:lang w:val="fr-FR"/>
              </w:rPr>
            </w:pP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En premier lieu… en deuxième lieu…</w:t>
            </w:r>
          </w:p>
          <w:p w:rsidR="00144AB5" w:rsidRDefault="00144AB5" w:rsidP="006F614E">
            <w:pPr>
              <w:rPr>
                <w:rFonts w:ascii="AcadNusx" w:hAnsi="AcadNusx"/>
                <w:lang w:val="fr-FR"/>
              </w:rPr>
            </w:pPr>
            <w:r>
              <w:rPr>
                <w:sz w:val="22"/>
                <w:szCs w:val="22"/>
                <w:lang w:val="fr-FR"/>
              </w:rPr>
              <w:t xml:space="preserve"> Auparavant… actuellement…</w:t>
            </w:r>
          </w:p>
        </w:tc>
      </w:tr>
      <w:tr w:rsidR="00144AB5" w:rsidRPr="00615E58"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bCs/>
                <w:sz w:val="22"/>
                <w:szCs w:val="22"/>
                <w:lang w:val="hy-AM"/>
              </w:rPr>
              <w:t>Հաճախություն</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bCs/>
                <w:sz w:val="22"/>
                <w:szCs w:val="22"/>
                <w:lang w:val="fr-FR"/>
              </w:rPr>
              <w:t>-Monsieur,</w:t>
            </w:r>
            <w:r>
              <w:rPr>
                <w:rFonts w:ascii="Sylfaen" w:hAnsi="Sylfaen"/>
                <w:bCs/>
                <w:sz w:val="22"/>
                <w:szCs w:val="22"/>
                <w:lang w:val="ka-GE"/>
              </w:rPr>
              <w:t xml:space="preserve"> </w:t>
            </w:r>
            <w:r>
              <w:rPr>
                <w:bCs/>
                <w:sz w:val="22"/>
                <w:szCs w:val="22"/>
                <w:lang w:val="fr-FR"/>
              </w:rPr>
              <w:t>vous prenez souvent le train?- Chaque samedi.</w:t>
            </w:r>
            <w:r>
              <w:rPr>
                <w:sz w:val="22"/>
                <w:szCs w:val="22"/>
                <w:lang w:val="fr-FR"/>
              </w:rPr>
              <w:t xml:space="preserve"> Elle travaille 4 jours par semaine. Il vient chez nous assez fréquemment.</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La plupart du temps… Quelquefois… Il va au cinéma le samedi</w:t>
            </w:r>
            <w:r>
              <w:rPr>
                <w:rFonts w:ascii="Sylfaen" w:hAnsi="Sylfaen"/>
                <w:bCs/>
                <w:sz w:val="22"/>
                <w:szCs w:val="22"/>
                <w:lang w:val="ka-GE"/>
              </w:rPr>
              <w:t>/</w:t>
            </w:r>
            <w:r>
              <w:rPr>
                <w:bCs/>
                <w:sz w:val="22"/>
                <w:szCs w:val="22"/>
                <w:lang w:val="fr-FR"/>
              </w:rPr>
              <w:t xml:space="preserve"> tous le</w:t>
            </w:r>
            <w:r>
              <w:rPr>
                <w:rFonts w:ascii="Sylfaen" w:hAnsi="Sylfaen"/>
                <w:bCs/>
                <w:sz w:val="22"/>
                <w:szCs w:val="22"/>
                <w:lang w:val="ka-GE"/>
              </w:rPr>
              <w:t>s</w:t>
            </w:r>
            <w:r>
              <w:rPr>
                <w:bCs/>
                <w:sz w:val="22"/>
                <w:szCs w:val="22"/>
                <w:lang w:val="fr-FR"/>
              </w:rPr>
              <w:t xml:space="preserve"> samedis</w:t>
            </w:r>
            <w:r>
              <w:rPr>
                <w:rFonts w:ascii="Sylfaen" w:hAnsi="Sylfaen"/>
                <w:bCs/>
                <w:sz w:val="22"/>
                <w:szCs w:val="22"/>
                <w:lang w:val="ka-GE"/>
              </w:rPr>
              <w:t>/</w:t>
            </w:r>
            <w:r>
              <w:rPr>
                <w:bCs/>
                <w:sz w:val="22"/>
                <w:szCs w:val="22"/>
                <w:lang w:val="fr-FR"/>
              </w:rPr>
              <w:t xml:space="preserve"> chaque</w:t>
            </w:r>
            <w:r>
              <w:rPr>
                <w:rFonts w:ascii="Sylfaen" w:hAnsi="Sylfaen"/>
                <w:bCs/>
                <w:sz w:val="22"/>
                <w:szCs w:val="22"/>
                <w:lang w:val="ka-GE"/>
              </w:rPr>
              <w:t xml:space="preserve"> </w:t>
            </w:r>
            <w:r>
              <w:rPr>
                <w:bCs/>
                <w:sz w:val="22"/>
                <w:szCs w:val="22"/>
                <w:lang w:val="fr-FR"/>
              </w:rPr>
              <w:t xml:space="preserve"> samedi</w:t>
            </w:r>
            <w:r>
              <w:rPr>
                <w:bCs/>
                <w:color w:val="FF0000"/>
                <w:sz w:val="22"/>
                <w:szCs w:val="22"/>
                <w:lang w:val="fr-FR"/>
              </w:rPr>
              <w:t>.</w:t>
            </w:r>
          </w:p>
        </w:tc>
      </w:tr>
      <w:tr w:rsidR="00144AB5" w:rsidRPr="00615E58"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en-US"/>
              </w:rPr>
            </w:pPr>
            <w:r>
              <w:rPr>
                <w:rFonts w:ascii="Sylfaen" w:hAnsi="Sylfaen"/>
                <w:bCs/>
                <w:sz w:val="22"/>
                <w:szCs w:val="22"/>
                <w:lang w:val="en-US"/>
              </w:rPr>
              <w:t>Համաժամանակություն</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tcPr>
          <w:p w:rsidR="00144AB5" w:rsidRDefault="00144AB5" w:rsidP="006F614E">
            <w:pPr>
              <w:rPr>
                <w:bCs/>
                <w:lang w:val="fr-FR"/>
              </w:rPr>
            </w:pPr>
            <w:r>
              <w:rPr>
                <w:bCs/>
                <w:sz w:val="22"/>
                <w:szCs w:val="22"/>
                <w:lang w:val="fr-FR"/>
              </w:rPr>
              <w:t>Quand il se lave, il fredonne.</w:t>
            </w:r>
          </w:p>
          <w:p w:rsidR="00144AB5" w:rsidRDefault="00144AB5" w:rsidP="006F614E">
            <w:pPr>
              <w:rPr>
                <w:lang w:val="fr-FR"/>
              </w:rPr>
            </w:pPr>
            <w:r>
              <w:rPr>
                <w:sz w:val="22"/>
                <w:szCs w:val="22"/>
                <w:lang w:val="fr-FR"/>
              </w:rPr>
              <w:t xml:space="preserve">Il parlait et en même temps il regardait la télé. </w:t>
            </w:r>
          </w:p>
          <w:p w:rsidR="00144AB5" w:rsidRDefault="00144AB5" w:rsidP="006F614E">
            <w:pPr>
              <w:rPr>
                <w:bCs/>
                <w:lang w:val="fr-FR"/>
              </w:rPr>
            </w:pP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sz w:val="22"/>
                <w:szCs w:val="22"/>
                <w:lang w:val="fr-FR"/>
              </w:rPr>
              <w:t>Il coupait l'oignon en sifflotant. Pendant qu'il voyageait, nous avons terminé la construction de sa maison.</w:t>
            </w:r>
            <w:r>
              <w:rPr>
                <w:rFonts w:ascii="Sylfaen" w:hAnsi="Sylfaen"/>
                <w:sz w:val="22"/>
                <w:szCs w:val="22"/>
                <w:lang w:val="fr-FR"/>
              </w:rPr>
              <w:t xml:space="preserve"> </w:t>
            </w:r>
            <w:r>
              <w:rPr>
                <w:sz w:val="22"/>
                <w:szCs w:val="22"/>
                <w:lang w:val="fr-FR"/>
              </w:rPr>
              <w:t>Il s'est baigné dans la mer, tandis que/alors qu'il pleuvait très fort.</w:t>
            </w:r>
          </w:p>
        </w:tc>
      </w:tr>
      <w:tr w:rsidR="00144AB5" w:rsidRPr="00615E58"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bCs/>
                <w:sz w:val="22"/>
                <w:szCs w:val="22"/>
                <w:lang w:val="hy-AM"/>
              </w:rPr>
              <w:t>Տևողություն</w:t>
            </w: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Il a vécu en France pendant 3 ans</w:t>
            </w:r>
            <w:r>
              <w:rPr>
                <w:rFonts w:ascii="Sylfaen" w:hAnsi="Sylfaen"/>
                <w:bCs/>
                <w:sz w:val="22"/>
                <w:szCs w:val="22"/>
                <w:lang w:val="fr-FR"/>
              </w:rPr>
              <w:t xml:space="preserve">. </w:t>
            </w:r>
            <w:r>
              <w:rPr>
                <w:bCs/>
                <w:sz w:val="22"/>
                <w:szCs w:val="22"/>
                <w:lang w:val="fr-FR"/>
              </w:rPr>
              <w:t xml:space="preserve">Elle  travaille de 9 heures à 18 heures.  </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fr-FR"/>
              </w:rPr>
            </w:pPr>
            <w:r>
              <w:rPr>
                <w:bCs/>
                <w:caps/>
                <w:sz w:val="22"/>
                <w:szCs w:val="22"/>
                <w:lang w:val="fr-FR"/>
              </w:rPr>
              <w:t>ç</w:t>
            </w:r>
            <w:r>
              <w:rPr>
                <w:bCs/>
                <w:sz w:val="22"/>
                <w:szCs w:val="22"/>
                <w:lang w:val="fr-FR"/>
              </w:rPr>
              <w:t>a fait longtemps qu’il est parti</w:t>
            </w:r>
            <w:r>
              <w:rPr>
                <w:rFonts w:ascii="Sylfaen" w:hAnsi="Sylfaen"/>
                <w:bCs/>
                <w:sz w:val="22"/>
                <w:szCs w:val="22"/>
                <w:lang w:val="fr-FR"/>
              </w:rPr>
              <w:t>.</w:t>
            </w:r>
          </w:p>
          <w:p w:rsidR="00144AB5" w:rsidRDefault="00144AB5" w:rsidP="006F614E">
            <w:pPr>
              <w:rPr>
                <w:lang w:val="fr-FR"/>
              </w:rPr>
            </w:pPr>
            <w:r>
              <w:rPr>
                <w:sz w:val="22"/>
                <w:szCs w:val="22"/>
                <w:lang w:val="fr-FR"/>
              </w:rPr>
              <w:t>Durant cette période, il faisait son boulot.</w:t>
            </w:r>
          </w:p>
        </w:tc>
      </w:tr>
      <w:tr w:rsidR="00144AB5" w:rsidTr="006F614E">
        <w:tc>
          <w:tcPr>
            <w:tcW w:w="2835" w:type="dxa"/>
            <w:tcBorders>
              <w:top w:val="single" w:sz="4" w:space="0" w:color="auto"/>
              <w:left w:val="single" w:sz="4" w:space="0" w:color="auto"/>
              <w:bottom w:val="single" w:sz="4" w:space="0" w:color="auto"/>
              <w:right w:val="single" w:sz="4" w:space="0" w:color="auto"/>
            </w:tcBorders>
            <w:shd w:val="clear" w:color="auto" w:fill="E0E0E0"/>
            <w:hideMark/>
          </w:tcPr>
          <w:p w:rsidR="00144AB5" w:rsidRDefault="00144AB5" w:rsidP="006F614E">
            <w:pPr>
              <w:rPr>
                <w:rFonts w:ascii="AcadNusx" w:hAnsi="AcadNusx"/>
                <w:lang w:val="en-US"/>
              </w:rPr>
            </w:pPr>
            <w:r>
              <w:rPr>
                <w:rFonts w:ascii="Sylfaen" w:hAnsi="Sylfaen"/>
                <w:b/>
                <w:bCs/>
                <w:sz w:val="22"/>
                <w:szCs w:val="22"/>
                <w:lang w:val="hy-AM"/>
              </w:rPr>
              <w:t>Կողմնորոշում տարածության մեջ</w:t>
            </w:r>
          </w:p>
        </w:tc>
        <w:tc>
          <w:tcPr>
            <w:tcW w:w="3178"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en-US"/>
              </w:rPr>
            </w:pPr>
          </w:p>
        </w:tc>
        <w:tc>
          <w:tcPr>
            <w:tcW w:w="3167" w:type="dxa"/>
            <w:tcBorders>
              <w:top w:val="single" w:sz="4" w:space="0" w:color="auto"/>
              <w:left w:val="single" w:sz="4" w:space="0" w:color="auto"/>
              <w:bottom w:val="single" w:sz="4" w:space="0" w:color="auto"/>
              <w:right w:val="single" w:sz="4" w:space="0" w:color="auto"/>
            </w:tcBorders>
            <w:shd w:val="clear" w:color="auto" w:fill="E0E0E0"/>
          </w:tcPr>
          <w:p w:rsidR="00144AB5" w:rsidRDefault="00144AB5" w:rsidP="006F614E">
            <w:pPr>
              <w:rPr>
                <w:rFonts w:ascii="Sylfaen" w:hAnsi="Sylfaen"/>
                <w:lang w:val="en-US"/>
              </w:rPr>
            </w:pPr>
          </w:p>
        </w:tc>
      </w:tr>
      <w:tr w:rsidR="00144AB5" w:rsidRPr="00615E58"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bCs/>
                <w:sz w:val="22"/>
                <w:szCs w:val="22"/>
                <w:lang w:val="hy-AM"/>
              </w:rPr>
              <w:t>Տեղադրության մատնանշում</w:t>
            </w:r>
          </w:p>
          <w:p w:rsidR="00144AB5" w:rsidRDefault="00144AB5" w:rsidP="006F614E">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sz w:val="22"/>
                <w:szCs w:val="22"/>
                <w:lang w:val="fr-FR"/>
              </w:rPr>
              <w:t>En haut /bas de. . . Où se trouve . . . ? À deux cents mètres d'ici.</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ka-GE"/>
              </w:rPr>
            </w:pPr>
            <w:r>
              <w:rPr>
                <w:bCs/>
                <w:sz w:val="22"/>
                <w:szCs w:val="22"/>
                <w:lang w:val="fr-FR"/>
              </w:rPr>
              <w:t>Autour de, là-haut, là-bas, là-dessus, là-dessous…</w:t>
            </w:r>
          </w:p>
        </w:tc>
      </w:tr>
      <w:tr w:rsidR="00144AB5"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r>
              <w:rPr>
                <w:rFonts w:ascii="Sylfaen" w:hAnsi="Sylfaen"/>
                <w:bCs/>
                <w:sz w:val="22"/>
                <w:szCs w:val="22"/>
                <w:lang w:val="hy-AM"/>
              </w:rPr>
              <w:t xml:space="preserve">Ճանապարհի, ուղղության, նշանակման վայրի մատնանշում </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ka-GE"/>
              </w:rPr>
            </w:pPr>
            <w:r>
              <w:rPr>
                <w:sz w:val="22"/>
                <w:szCs w:val="22"/>
                <w:lang w:val="fr-FR"/>
              </w:rPr>
              <w:t>Il est parti à destination de Rome</w:t>
            </w:r>
            <w:r>
              <w:rPr>
                <w:rFonts w:ascii="Sylfaen" w:hAnsi="Sylfaen"/>
                <w:sz w:val="22"/>
                <w:szCs w:val="22"/>
                <w:lang w:val="ka-GE"/>
              </w:rPr>
              <w:t>.</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Il est allé vers… Du côté de… Dans les environs de…</w:t>
            </w:r>
          </w:p>
        </w:tc>
      </w:tr>
      <w:tr w:rsidR="00144AB5" w:rsidTr="006F614E">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Sylfaen" w:hAnsi="Sylfaen"/>
                <w:b/>
                <w:bCs/>
                <w:lang w:val="en-US"/>
              </w:rPr>
            </w:pPr>
            <w:r>
              <w:rPr>
                <w:rFonts w:ascii="Sylfaen" w:hAnsi="Sylfaen"/>
                <w:b/>
                <w:iCs/>
                <w:sz w:val="22"/>
                <w:szCs w:val="22"/>
                <w:lang w:val="hy-AM"/>
              </w:rPr>
              <w:t>Անհրաժեշտություն, պարտականություն, արգելք</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bCs/>
                <w:lang w:val="fr-FR"/>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bCs/>
                <w:lang w:val="fr-FR"/>
              </w:rPr>
            </w:pPr>
          </w:p>
        </w:tc>
      </w:tr>
      <w:tr w:rsidR="00144AB5"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fr-FR"/>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 xml:space="preserve">Nous devons . . . </w:t>
            </w:r>
          </w:p>
          <w:p w:rsidR="00144AB5" w:rsidRDefault="00144AB5" w:rsidP="006F614E">
            <w:pPr>
              <w:rPr>
                <w:bCs/>
                <w:lang w:val="fr-FR"/>
              </w:rPr>
            </w:pPr>
            <w:r>
              <w:rPr>
                <w:bCs/>
                <w:sz w:val="22"/>
                <w:szCs w:val="22"/>
                <w:lang w:val="fr-FR"/>
              </w:rPr>
              <w:t>Faites attention...!</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ka-GE"/>
              </w:rPr>
            </w:pPr>
            <w:r>
              <w:rPr>
                <w:bCs/>
                <w:sz w:val="22"/>
                <w:szCs w:val="22"/>
                <w:lang w:val="fr-FR"/>
              </w:rPr>
              <w:t xml:space="preserve">Il est nécessaire de . . . Je te permets/t'interdis de . . . </w:t>
            </w:r>
          </w:p>
          <w:p w:rsidR="00144AB5" w:rsidRDefault="00144AB5" w:rsidP="006F614E">
            <w:pPr>
              <w:rPr>
                <w:lang w:val="fr-FR"/>
              </w:rPr>
            </w:pPr>
            <w:r>
              <w:rPr>
                <w:bCs/>
                <w:sz w:val="22"/>
                <w:szCs w:val="22"/>
                <w:lang w:val="fr-FR"/>
              </w:rPr>
              <w:t xml:space="preserve">Il est obligatoire de. . . </w:t>
            </w:r>
            <w:r>
              <w:rPr>
                <w:sz w:val="22"/>
                <w:szCs w:val="22"/>
                <w:lang w:val="fr-FR"/>
              </w:rPr>
              <w:t>Défense de ... Il est interdit de ... Il est permis de ...</w:t>
            </w:r>
            <w:r>
              <w:rPr>
                <w:rFonts w:ascii="Sylfaen" w:hAnsi="Sylfaen"/>
                <w:sz w:val="22"/>
                <w:szCs w:val="22"/>
                <w:lang w:val="ka-GE"/>
              </w:rPr>
              <w:t xml:space="preserve"> </w:t>
            </w:r>
            <w:r>
              <w:rPr>
                <w:sz w:val="22"/>
                <w:szCs w:val="22"/>
                <w:lang w:val="fr-FR"/>
              </w:rPr>
              <w:t>Vous êtes prié de</w:t>
            </w:r>
            <w:r>
              <w:rPr>
                <w:rFonts w:ascii="Sylfaen" w:hAnsi="Sylfaen"/>
                <w:sz w:val="22"/>
                <w:szCs w:val="22"/>
                <w:lang w:val="ka-GE"/>
              </w:rPr>
              <w:t xml:space="preserve">... </w:t>
            </w:r>
            <w:r>
              <w:rPr>
                <w:sz w:val="22"/>
                <w:szCs w:val="22"/>
                <w:lang w:val="fr-FR"/>
              </w:rPr>
              <w:t>Je suis obligé de . . .</w:t>
            </w:r>
          </w:p>
        </w:tc>
      </w:tr>
      <w:tr w:rsidR="00144AB5" w:rsidTr="006F614E">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lang w:val="hy-AM"/>
              </w:rPr>
            </w:pPr>
            <w:r>
              <w:rPr>
                <w:rFonts w:ascii="Sylfaen" w:hAnsi="Sylfaen"/>
                <w:b/>
                <w:bCs/>
                <w:sz w:val="22"/>
                <w:szCs w:val="22"/>
                <w:lang w:val="hy-AM"/>
              </w:rPr>
              <w:t>Տրամաբանական կապեր</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lang w:val="fr-FR"/>
              </w:rPr>
            </w:pPr>
          </w:p>
        </w:tc>
      </w:tr>
      <w:tr w:rsidR="00144AB5"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 xml:space="preserve">Պատճառ, </w:t>
            </w:r>
            <w:r>
              <w:rPr>
                <w:rFonts w:ascii="Sylfaen" w:hAnsi="Sylfaen"/>
                <w:sz w:val="22"/>
                <w:szCs w:val="22"/>
                <w:lang w:val="en-US"/>
              </w:rPr>
              <w:t>հետևանք</w:t>
            </w:r>
            <w:r>
              <w:rPr>
                <w:rFonts w:ascii="Sylfaen" w:hAnsi="Sylfaen"/>
                <w:sz w:val="22"/>
                <w:szCs w:val="22"/>
                <w:lang w:val="hy-AM"/>
              </w:rPr>
              <w:t>, նպատակ</w:t>
            </w:r>
          </w:p>
          <w:p w:rsidR="00144AB5" w:rsidRDefault="00144AB5" w:rsidP="006F614E">
            <w:pPr>
              <w:rPr>
                <w:rFonts w:ascii="Sylfaen" w:hAnsi="Sylfaen"/>
                <w:bCs/>
                <w:lang w:val="ka-GE"/>
              </w:rPr>
            </w:pPr>
          </w:p>
          <w:p w:rsidR="00144AB5" w:rsidRDefault="00144AB5" w:rsidP="006F614E">
            <w:pPr>
              <w:rPr>
                <w:rFonts w:ascii="Sylfaen" w:hAnsi="Sylfaen"/>
                <w:bCs/>
                <w:lang w:val="ka-GE"/>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Pourquoi</w:t>
            </w:r>
            <w:r>
              <w:rPr>
                <w:rFonts w:ascii="Sylfaen" w:hAnsi="Sylfaen"/>
                <w:bCs/>
                <w:sz w:val="22"/>
                <w:szCs w:val="22"/>
                <w:lang w:val="ka-GE"/>
              </w:rPr>
              <w:t>...?</w:t>
            </w:r>
            <w:r>
              <w:rPr>
                <w:bCs/>
                <w:sz w:val="22"/>
                <w:szCs w:val="22"/>
                <w:lang w:val="fr-FR"/>
              </w:rPr>
              <w:t xml:space="preserve">  Parce que</w:t>
            </w:r>
            <w:r>
              <w:rPr>
                <w:rFonts w:ascii="Sylfaen" w:hAnsi="Sylfaen"/>
                <w:bCs/>
                <w:sz w:val="22"/>
                <w:szCs w:val="22"/>
                <w:lang w:val="ka-GE"/>
              </w:rPr>
              <w:t>...</w:t>
            </w:r>
            <w:r>
              <w:rPr>
                <w:bCs/>
                <w:sz w:val="22"/>
                <w:szCs w:val="22"/>
                <w:lang w:val="fr-FR"/>
              </w:rPr>
              <w:t xml:space="preserve">  À cause de</w:t>
            </w:r>
            <w:r>
              <w:rPr>
                <w:rFonts w:ascii="Sylfaen" w:hAnsi="Sylfaen"/>
                <w:bCs/>
                <w:sz w:val="22"/>
                <w:szCs w:val="22"/>
                <w:lang w:val="ka-GE"/>
              </w:rPr>
              <w:t xml:space="preserve">... </w:t>
            </w:r>
            <w:r>
              <w:rPr>
                <w:bCs/>
                <w:sz w:val="22"/>
                <w:szCs w:val="22"/>
                <w:lang w:val="fr-FR"/>
              </w:rPr>
              <w:t>C'est pourquoi... Il n’est pas venu, car il est malade. Grâce à…  C'est pour cela...</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ka-GE"/>
              </w:rPr>
            </w:pPr>
            <w:r>
              <w:rPr>
                <w:bCs/>
                <w:sz w:val="22"/>
                <w:szCs w:val="22"/>
                <w:lang w:val="fr-FR"/>
              </w:rPr>
              <w:t>Pour quelle raison</w:t>
            </w:r>
            <w:r>
              <w:rPr>
                <w:rFonts w:ascii="Sylfaen" w:hAnsi="Sylfaen"/>
                <w:bCs/>
                <w:sz w:val="22"/>
                <w:szCs w:val="22"/>
                <w:lang w:val="ka-GE"/>
              </w:rPr>
              <w:t>...</w:t>
            </w:r>
          </w:p>
          <w:p w:rsidR="00144AB5" w:rsidRDefault="00144AB5" w:rsidP="006F614E">
            <w:pPr>
              <w:rPr>
                <w:rFonts w:ascii="Sylfaen" w:hAnsi="Sylfaen"/>
                <w:lang w:val="ka-GE"/>
              </w:rPr>
            </w:pPr>
            <w:r>
              <w:rPr>
                <w:bCs/>
                <w:sz w:val="22"/>
                <w:szCs w:val="22"/>
                <w:lang w:val="fr-FR"/>
              </w:rPr>
              <w:t xml:space="preserve"> Comme</w:t>
            </w:r>
            <w:r>
              <w:rPr>
                <w:rFonts w:ascii="Sylfaen" w:hAnsi="Sylfaen"/>
                <w:bCs/>
                <w:sz w:val="22"/>
                <w:szCs w:val="22"/>
                <w:lang w:val="ka-GE"/>
              </w:rPr>
              <w:t xml:space="preserve">... </w:t>
            </w:r>
            <w:r>
              <w:rPr>
                <w:bCs/>
                <w:sz w:val="22"/>
                <w:szCs w:val="22"/>
                <w:lang w:val="fr-FR"/>
              </w:rPr>
              <w:t>P</w:t>
            </w:r>
            <w:r>
              <w:rPr>
                <w:sz w:val="22"/>
                <w:szCs w:val="22"/>
                <w:lang w:val="fr-FR"/>
              </w:rPr>
              <w:t>uisque</w:t>
            </w:r>
            <w:r>
              <w:rPr>
                <w:rFonts w:ascii="Sylfaen" w:hAnsi="Sylfaen"/>
                <w:sz w:val="22"/>
                <w:szCs w:val="22"/>
                <w:lang w:val="ka-GE"/>
              </w:rPr>
              <w:t>...</w:t>
            </w:r>
            <w:r>
              <w:rPr>
                <w:sz w:val="22"/>
                <w:szCs w:val="22"/>
                <w:lang w:val="fr-FR"/>
              </w:rPr>
              <w:t xml:space="preserve"> Par conséquent</w:t>
            </w:r>
            <w:r>
              <w:rPr>
                <w:rFonts w:ascii="Sylfaen" w:hAnsi="Sylfaen"/>
                <w:sz w:val="22"/>
                <w:szCs w:val="22"/>
                <w:lang w:val="ka-GE"/>
              </w:rPr>
              <w:t xml:space="preserve">... </w:t>
            </w:r>
            <w:r>
              <w:rPr>
                <w:sz w:val="22"/>
                <w:szCs w:val="22"/>
                <w:lang w:val="fr-FR"/>
              </w:rPr>
              <w:t xml:space="preserve"> Si bien que… Pour que</w:t>
            </w:r>
            <w:r>
              <w:rPr>
                <w:rFonts w:ascii="Sylfaen" w:hAnsi="Sylfaen"/>
                <w:sz w:val="22"/>
                <w:szCs w:val="22"/>
                <w:lang w:val="ka-GE"/>
              </w:rPr>
              <w:t>...</w:t>
            </w:r>
            <w:r>
              <w:rPr>
                <w:sz w:val="22"/>
                <w:szCs w:val="22"/>
                <w:lang w:val="fr-FR"/>
              </w:rPr>
              <w:t xml:space="preserve"> Afin que</w:t>
            </w:r>
            <w:r>
              <w:rPr>
                <w:rFonts w:ascii="Sylfaen" w:hAnsi="Sylfaen"/>
                <w:sz w:val="22"/>
                <w:szCs w:val="22"/>
                <w:lang w:val="ka-GE"/>
              </w:rPr>
              <w:t>...</w:t>
            </w:r>
          </w:p>
        </w:tc>
      </w:tr>
      <w:tr w:rsidR="00144AB5" w:rsidRPr="00615E58"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Հակադրություն</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Au contraire,</w:t>
            </w:r>
            <w:r>
              <w:rPr>
                <w:sz w:val="22"/>
                <w:szCs w:val="22"/>
                <w:lang w:val="fr-FR"/>
              </w:rPr>
              <w:t xml:space="preserve"> par contre, sinon…</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E</w:t>
            </w:r>
            <w:r>
              <w:rPr>
                <w:sz w:val="22"/>
                <w:szCs w:val="22"/>
                <w:lang w:val="fr-FR"/>
              </w:rPr>
              <w:t>n revanche, cependant, or</w:t>
            </w:r>
            <w:r>
              <w:rPr>
                <w:rFonts w:ascii="Sylfaen" w:hAnsi="Sylfaen"/>
                <w:sz w:val="22"/>
                <w:szCs w:val="22"/>
                <w:lang w:val="ka-GE"/>
              </w:rPr>
              <w:t>...</w:t>
            </w:r>
            <w:r>
              <w:rPr>
                <w:sz w:val="22"/>
                <w:szCs w:val="22"/>
                <w:lang w:val="fr-FR"/>
              </w:rPr>
              <w:t xml:space="preserve"> Dépêche-toi, autrement on va manquer le train!</w:t>
            </w:r>
          </w:p>
        </w:tc>
      </w:tr>
      <w:tr w:rsidR="00144AB5"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sz w:val="22"/>
                <w:szCs w:val="22"/>
                <w:lang w:val="hy-AM"/>
              </w:rPr>
              <w:t>Պայմանականություն</w:t>
            </w:r>
          </w:p>
          <w:p w:rsidR="00144AB5" w:rsidRDefault="00144AB5" w:rsidP="006F614E">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 xml:space="preserve">si … </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Dans le cas où… Dans le cas de… À condition de…</w:t>
            </w:r>
          </w:p>
        </w:tc>
      </w:tr>
      <w:tr w:rsidR="00144AB5" w:rsidTr="006F614E">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fr-FR"/>
              </w:rPr>
            </w:pPr>
            <w:r>
              <w:rPr>
                <w:rFonts w:ascii="Sylfaen" w:hAnsi="Sylfaen"/>
                <w:b/>
                <w:sz w:val="22"/>
                <w:szCs w:val="22"/>
                <w:lang w:val="hy-AM"/>
              </w:rPr>
              <w:t>Ինտերակցիա դասասենյակում</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highlight w:val="yellow"/>
                <w:lang w:val="fr-FR"/>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highlight w:val="yellow"/>
                <w:lang w:val="fr-FR"/>
              </w:rPr>
            </w:pPr>
          </w:p>
        </w:tc>
      </w:tr>
      <w:tr w:rsidR="00144AB5" w:rsidRPr="004B74B7" w:rsidTr="006F614E">
        <w:tc>
          <w:tcPr>
            <w:tcW w:w="2835"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Cs/>
                <w:lang w:val="fr-FR"/>
              </w:rPr>
            </w:pPr>
            <w:r>
              <w:rPr>
                <w:rFonts w:ascii="Sylfaen" w:hAnsi="Sylfaen"/>
                <w:iCs/>
                <w:sz w:val="22"/>
                <w:szCs w:val="22"/>
                <w:lang w:val="hy-AM"/>
              </w:rPr>
              <w:t>Ուսուցչի հրահանգներ, աշակերտի դիմելաձև/հարց</w:t>
            </w:r>
          </w:p>
          <w:p w:rsidR="00144AB5" w:rsidRDefault="00144AB5" w:rsidP="006F614E">
            <w:pPr>
              <w:rPr>
                <w:rFonts w:ascii="Sylfaen" w:hAnsi="Sylfaen"/>
                <w:bCs/>
                <w:lang w:val="fr-FR"/>
              </w:rPr>
            </w:pPr>
          </w:p>
          <w:p w:rsidR="00144AB5" w:rsidRDefault="00144AB5" w:rsidP="006F614E">
            <w:pPr>
              <w:rPr>
                <w:rFonts w:ascii="Sylfaen" w:hAnsi="Sylfaen"/>
                <w:color w:val="FF0000"/>
                <w:lang w:val="fr-FR"/>
              </w:rPr>
            </w:pPr>
          </w:p>
          <w:p w:rsidR="00144AB5" w:rsidRDefault="00144AB5" w:rsidP="006F614E">
            <w:pPr>
              <w:rPr>
                <w:rFonts w:ascii="Sylfaen" w:hAnsi="Sylfaen"/>
                <w:lang w:val="ka-GE"/>
              </w:rPr>
            </w:pPr>
          </w:p>
          <w:p w:rsidR="00144AB5" w:rsidRDefault="00144AB5" w:rsidP="006F614E">
            <w:pPr>
              <w:rPr>
                <w:rFonts w:ascii="Sylfaen" w:hAnsi="Sylfaen"/>
              </w:rPr>
            </w:pPr>
          </w:p>
        </w:tc>
        <w:tc>
          <w:tcPr>
            <w:tcW w:w="3178"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Faites des hypothèses. . . Travaillez par pair/en groupe! C’est clair? Jouez les scènes! Imaginez/rédigez les réponses!  Vous avez fini? Vous pouvez répéter, s’il vous plaît? Je ne comprends pas! J’ai compris. Comment dire en français</w:t>
            </w:r>
            <w:r>
              <w:rPr>
                <w:rFonts w:ascii="Sylfaen" w:hAnsi="Sylfaen"/>
                <w:bCs/>
                <w:sz w:val="22"/>
                <w:szCs w:val="22"/>
                <w:lang w:val="ka-GE"/>
              </w:rPr>
              <w:t>...</w:t>
            </w:r>
            <w:r>
              <w:rPr>
                <w:rFonts w:ascii="Sylfaen" w:hAnsi="Sylfaen"/>
                <w:bCs/>
                <w:sz w:val="22"/>
                <w:szCs w:val="22"/>
                <w:lang w:val="fr-FR"/>
              </w:rPr>
              <w:t>?</w:t>
            </w:r>
            <w:r>
              <w:rPr>
                <w:rFonts w:ascii="Sylfaen" w:hAnsi="Sylfaen"/>
                <w:bCs/>
                <w:sz w:val="22"/>
                <w:szCs w:val="22"/>
                <w:lang w:val="ka-GE"/>
              </w:rPr>
              <w:t xml:space="preserve"> </w:t>
            </w:r>
            <w:r>
              <w:rPr>
                <w:sz w:val="22"/>
                <w:szCs w:val="22"/>
                <w:lang w:val="fr-FR"/>
              </w:rPr>
              <w:t>Est-ce que vous pouvez traduire, s'il vous plaît? Vérifiez vos réponses! Qu'en pensez-vous! Réfléchissez bien et répondez! Cochez la bonne réponse!</w:t>
            </w:r>
          </w:p>
        </w:tc>
        <w:tc>
          <w:tcPr>
            <w:tcW w:w="316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bCs/>
                <w:lang w:val="ka-GE"/>
              </w:rPr>
            </w:pPr>
            <w:r>
              <w:rPr>
                <w:sz w:val="22"/>
                <w:szCs w:val="22"/>
                <w:lang w:val="fr-FR"/>
              </w:rPr>
              <w:t>Justifiez votre réponse! Préparez vos arguments et présentez-les! Notez  les informations! Comparez vos opinions! Argumentez! Nuancez! Défendez votre point de vue avec des arguments!</w:t>
            </w:r>
          </w:p>
        </w:tc>
      </w:tr>
    </w:tbl>
    <w:p w:rsidR="00144AB5" w:rsidRDefault="00144AB5" w:rsidP="00144AB5">
      <w:pPr>
        <w:rPr>
          <w:rFonts w:ascii="Sylfaen" w:hAnsi="Sylfaen"/>
          <w:sz w:val="22"/>
          <w:szCs w:val="22"/>
          <w:lang w:val="fr-FR"/>
        </w:rPr>
      </w:pPr>
    </w:p>
    <w:p w:rsidR="00144AB5" w:rsidRDefault="00144AB5" w:rsidP="00144AB5">
      <w:pPr>
        <w:jc w:val="center"/>
        <w:rPr>
          <w:rFonts w:ascii="Sylfaen" w:hAnsi="Sylfaen"/>
          <w:b/>
          <w:sz w:val="22"/>
          <w:szCs w:val="22"/>
          <w:lang w:val="fr-FR"/>
        </w:rPr>
      </w:pPr>
    </w:p>
    <w:p w:rsidR="00144AB5" w:rsidRDefault="00144AB5" w:rsidP="00144AB5">
      <w:pPr>
        <w:rPr>
          <w:rFonts w:ascii="Sylfaen" w:hAnsi="Sylfaen"/>
          <w:b/>
          <w:sz w:val="22"/>
          <w:szCs w:val="22"/>
          <w:lang w:val="fr-FR"/>
        </w:rPr>
      </w:pPr>
    </w:p>
    <w:p w:rsidR="00144AB5" w:rsidRDefault="00144AB5" w:rsidP="00144AB5">
      <w:pPr>
        <w:jc w:val="both"/>
        <w:rPr>
          <w:rFonts w:ascii="Sylfaen" w:hAnsi="Sylfaen"/>
          <w:b/>
          <w:sz w:val="22"/>
          <w:szCs w:val="22"/>
          <w:lang w:val="hy-AM"/>
        </w:rPr>
      </w:pPr>
      <w:r>
        <w:rPr>
          <w:rFonts w:ascii="Sylfaen" w:hAnsi="Sylfaen"/>
          <w:b/>
          <w:sz w:val="22"/>
          <w:szCs w:val="22"/>
          <w:lang w:val="hy-AM"/>
        </w:rPr>
        <w:t>Բառապաշար</w:t>
      </w:r>
    </w:p>
    <w:p w:rsidR="00144AB5" w:rsidRDefault="00144AB5" w:rsidP="00144AB5">
      <w:pPr>
        <w:jc w:val="both"/>
        <w:rPr>
          <w:rFonts w:ascii="Sylfaen" w:hAnsi="Sylfaen"/>
          <w:b/>
          <w:sz w:val="22"/>
          <w:szCs w:val="22"/>
          <w:lang w:val="hy-AM"/>
        </w:rPr>
      </w:pPr>
      <w:r>
        <w:rPr>
          <w:rFonts w:ascii="Sylfaen" w:hAnsi="Sylfaen"/>
          <w:b/>
          <w:sz w:val="22"/>
          <w:szCs w:val="22"/>
          <w:lang w:val="hy-AM"/>
        </w:rPr>
        <w:t>Անհատ</w:t>
      </w:r>
    </w:p>
    <w:tbl>
      <w:tblPr>
        <w:tblpPr w:leftFromText="180" w:rightFromText="180" w:vertAnchor="text" w:horzAnchor="margin" w:tblpXSpec="center" w:tblpY="2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3240"/>
        <w:gridCol w:w="3360"/>
      </w:tblGrid>
      <w:tr w:rsidR="00144AB5" w:rsidTr="006F614E">
        <w:tc>
          <w:tcPr>
            <w:tcW w:w="312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c>
          <w:tcPr>
            <w:tcW w:w="324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36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144AB5" w:rsidRPr="004B74B7" w:rsidTr="006F614E">
        <w:tc>
          <w:tcPr>
            <w:tcW w:w="312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Մարմին</w:t>
            </w:r>
          </w:p>
        </w:tc>
        <w:tc>
          <w:tcPr>
            <w:tcW w:w="32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Le corps humain, une tête, un cou, un visage, un front, des yeux, un nez, une langue, des cheveux,</w:t>
            </w:r>
            <w:r>
              <w:rPr>
                <w:rFonts w:ascii="Sylfaen" w:hAnsi="Sylfaen"/>
                <w:sz w:val="22"/>
                <w:szCs w:val="22"/>
                <w:lang w:val="ka-GE"/>
              </w:rPr>
              <w:t xml:space="preserve"> </w:t>
            </w:r>
            <w:r>
              <w:rPr>
                <w:sz w:val="22"/>
                <w:szCs w:val="22"/>
                <w:lang w:val="fr-FR"/>
              </w:rPr>
              <w:t>des oreilles, des dents, une bouche, des lèvres, des bras, une main,</w:t>
            </w:r>
            <w:r>
              <w:rPr>
                <w:rFonts w:ascii="Sylfaen" w:hAnsi="Sylfaen"/>
                <w:sz w:val="22"/>
                <w:szCs w:val="22"/>
                <w:lang w:val="ka-GE"/>
              </w:rPr>
              <w:t xml:space="preserve"> </w:t>
            </w:r>
            <w:r>
              <w:rPr>
                <w:sz w:val="22"/>
                <w:szCs w:val="22"/>
                <w:lang w:val="fr-FR"/>
              </w:rPr>
              <w:t>des jambes, un dos, un pied, l'estomac, un ventre, un cœur, un foie, un sang, une  poitrine...</w:t>
            </w:r>
          </w:p>
        </w:tc>
        <w:tc>
          <w:tcPr>
            <w:tcW w:w="33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colonne vertébrale, des poumons, un coude, une nuque, des côtes…</w:t>
            </w:r>
          </w:p>
        </w:tc>
      </w:tr>
      <w:tr w:rsidR="00144AB5" w:rsidRPr="004B74B7" w:rsidTr="006F614E">
        <w:tc>
          <w:tcPr>
            <w:tcW w:w="312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b/>
                <w:bCs/>
                <w:sz w:val="22"/>
                <w:szCs w:val="22"/>
                <w:lang w:val="hy-AM"/>
              </w:rPr>
              <w:t>Արտաքին</w:t>
            </w:r>
          </w:p>
        </w:tc>
        <w:tc>
          <w:tcPr>
            <w:tcW w:w="32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Avoir des cheveux longs, </w:t>
            </w:r>
          </w:p>
          <w:p w:rsidR="00144AB5" w:rsidRDefault="00144AB5" w:rsidP="006F614E">
            <w:pPr>
              <w:rPr>
                <w:lang w:val="fr-FR"/>
              </w:rPr>
            </w:pPr>
            <w:r>
              <w:rPr>
                <w:sz w:val="22"/>
                <w:szCs w:val="22"/>
                <w:lang w:val="fr-FR"/>
              </w:rPr>
              <w:t>être blond/brun/roux/chauve,</w:t>
            </w:r>
          </w:p>
          <w:p w:rsidR="00144AB5" w:rsidRDefault="00144AB5" w:rsidP="006F614E">
            <w:pPr>
              <w:rPr>
                <w:lang w:val="fr-FR"/>
              </w:rPr>
            </w:pPr>
            <w:r>
              <w:rPr>
                <w:sz w:val="22"/>
                <w:szCs w:val="22"/>
                <w:lang w:val="fr-FR"/>
              </w:rPr>
              <w:t xml:space="preserve">être maigre/mince/rond/joli/ laid/gros, avoir un visage rond/allongé/carré, </w:t>
            </w:r>
          </w:p>
          <w:p w:rsidR="00144AB5" w:rsidRDefault="00144AB5" w:rsidP="006F614E">
            <w:pPr>
              <w:rPr>
                <w:lang w:val="fr-FR"/>
              </w:rPr>
            </w:pPr>
            <w:r>
              <w:rPr>
                <w:sz w:val="22"/>
                <w:szCs w:val="22"/>
                <w:lang w:val="fr-FR"/>
              </w:rPr>
              <w:t>avoir des yeux bleus/marron/ noirs, être mignon</w:t>
            </w:r>
            <w:r>
              <w:rPr>
                <w:rFonts w:ascii="Sylfaen" w:hAnsi="Sylfaen"/>
                <w:sz w:val="22"/>
                <w:szCs w:val="22"/>
                <w:lang w:val="ka-GE"/>
              </w:rPr>
              <w:t xml:space="preserve"> </w:t>
            </w:r>
            <w:r>
              <w:rPr>
                <w:sz w:val="22"/>
                <w:szCs w:val="22"/>
                <w:lang w:val="fr-FR"/>
              </w:rPr>
              <w:t>/superbe/</w:t>
            </w:r>
            <w:r>
              <w:rPr>
                <w:rFonts w:ascii="Sylfaen" w:hAnsi="Sylfaen"/>
                <w:sz w:val="22"/>
                <w:szCs w:val="22"/>
                <w:lang w:val="ka-GE"/>
              </w:rPr>
              <w:t xml:space="preserve"> </w:t>
            </w:r>
            <w:r>
              <w:rPr>
                <w:sz w:val="22"/>
                <w:szCs w:val="22"/>
                <w:lang w:val="fr-FR"/>
              </w:rPr>
              <w:t>magnifique</w:t>
            </w:r>
          </w:p>
        </w:tc>
        <w:tc>
          <w:tcPr>
            <w:tcW w:w="33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Avoir des cheveux longs/ ondulés/frisés/ en queue de cheval,</w:t>
            </w:r>
            <w:r>
              <w:rPr>
                <w:rFonts w:ascii="Sylfaen" w:hAnsi="Sylfaen"/>
                <w:sz w:val="22"/>
                <w:szCs w:val="22"/>
                <w:lang w:val="ka-GE"/>
              </w:rPr>
              <w:t xml:space="preserve"> </w:t>
            </w:r>
            <w:r>
              <w:rPr>
                <w:sz w:val="22"/>
                <w:szCs w:val="22"/>
                <w:lang w:val="fr-FR"/>
              </w:rPr>
              <w:t>être moustachu,</w:t>
            </w:r>
          </w:p>
          <w:p w:rsidR="00144AB5" w:rsidRDefault="00144AB5" w:rsidP="006F614E">
            <w:pPr>
              <w:rPr>
                <w:lang w:val="fr-FR"/>
              </w:rPr>
            </w:pPr>
            <w:r>
              <w:rPr>
                <w:sz w:val="22"/>
                <w:szCs w:val="22"/>
                <w:lang w:val="fr-FR"/>
              </w:rPr>
              <w:t>avoir la taille fine, être ravissant/séduisant</w:t>
            </w:r>
          </w:p>
        </w:tc>
      </w:tr>
      <w:tr w:rsidR="00144AB5" w:rsidRPr="004B74B7" w:rsidTr="006F614E">
        <w:tc>
          <w:tcPr>
            <w:tcW w:w="312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en-US"/>
              </w:rPr>
            </w:pPr>
            <w:r>
              <w:rPr>
                <w:rFonts w:ascii="Sylfaen" w:hAnsi="Sylfaen"/>
                <w:b/>
                <w:bCs/>
                <w:sz w:val="22"/>
                <w:szCs w:val="22"/>
                <w:lang w:val="hy-AM"/>
              </w:rPr>
              <w:t>Հագուստ</w:t>
            </w:r>
            <w:r>
              <w:rPr>
                <w:rFonts w:ascii="Sylfaen" w:hAnsi="Sylfaen"/>
                <w:b/>
                <w:bCs/>
                <w:sz w:val="22"/>
                <w:szCs w:val="22"/>
                <w:lang w:val="fr-FR"/>
              </w:rPr>
              <w:t xml:space="preserve">, </w:t>
            </w:r>
            <w:r>
              <w:rPr>
                <w:rFonts w:ascii="Sylfaen" w:hAnsi="Sylfaen"/>
                <w:b/>
                <w:bCs/>
                <w:sz w:val="22"/>
                <w:szCs w:val="22"/>
                <w:lang w:val="en-US"/>
              </w:rPr>
              <w:t>աքսեսուար</w:t>
            </w:r>
          </w:p>
        </w:tc>
        <w:tc>
          <w:tcPr>
            <w:tcW w:w="32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veste, un imperméable, un manteau, un blouson, un maillot de bain, une chemise de nuit, un chemisier</w:t>
            </w:r>
            <w:r>
              <w:rPr>
                <w:rFonts w:ascii="Sylfaen" w:hAnsi="Sylfaen"/>
                <w:sz w:val="22"/>
                <w:szCs w:val="22"/>
                <w:lang w:val="ka-GE"/>
              </w:rPr>
              <w:t xml:space="preserve">, </w:t>
            </w:r>
            <w:r>
              <w:rPr>
                <w:sz w:val="22"/>
                <w:szCs w:val="22"/>
                <w:lang w:val="fr-FR"/>
              </w:rPr>
              <w:t>des sandales, des bottes, des baskets</w:t>
            </w:r>
            <w:r>
              <w:rPr>
                <w:rFonts w:ascii="Sylfaen" w:hAnsi="Sylfaen"/>
                <w:sz w:val="22"/>
                <w:szCs w:val="22"/>
                <w:lang w:val="ka-GE"/>
              </w:rPr>
              <w:t xml:space="preserve">, </w:t>
            </w:r>
            <w:r>
              <w:rPr>
                <w:sz w:val="22"/>
                <w:szCs w:val="22"/>
                <w:lang w:val="fr-FR"/>
              </w:rPr>
              <w:t xml:space="preserve">un chapeau, une casquette, une montre, </w:t>
            </w:r>
          </w:p>
          <w:p w:rsidR="00144AB5" w:rsidRDefault="00144AB5" w:rsidP="006F614E">
            <w:pPr>
              <w:rPr>
                <w:lang w:val="fr-FR"/>
              </w:rPr>
            </w:pPr>
            <w:r>
              <w:rPr>
                <w:sz w:val="22"/>
                <w:szCs w:val="22"/>
                <w:lang w:val="fr-FR"/>
              </w:rPr>
              <w:t>une ceinture, des bretelles, un sac à main, un parapluie, une écharpe, une ceinture, des lunettes (de soleil), des gants, des bijoux, une boucle d'oreille, un collier, une bague, un bracelet, une broche...</w:t>
            </w:r>
          </w:p>
        </w:tc>
        <w:tc>
          <w:tcPr>
            <w:tcW w:w="33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Une doudoune, des pantoufles, un nœud papillon, </w:t>
            </w:r>
            <w:r>
              <w:rPr>
                <w:rFonts w:ascii="Sylfaen" w:hAnsi="Sylfaen"/>
                <w:sz w:val="22"/>
                <w:szCs w:val="22"/>
                <w:lang w:val="fr-FR"/>
              </w:rPr>
              <w:t>une</w:t>
            </w:r>
            <w:r>
              <w:rPr>
                <w:sz w:val="22"/>
                <w:szCs w:val="22"/>
                <w:lang w:val="fr-FR"/>
              </w:rPr>
              <w:t xml:space="preserve"> chemise à fleurs/à carreaux/à rayures/à pois… </w:t>
            </w:r>
          </w:p>
        </w:tc>
      </w:tr>
      <w:tr w:rsidR="00144AB5" w:rsidRPr="004B74B7" w:rsidTr="006F614E">
        <w:tc>
          <w:tcPr>
            <w:tcW w:w="312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Հիգիենա</w:t>
            </w:r>
          </w:p>
        </w:tc>
        <w:tc>
          <w:tcPr>
            <w:tcW w:w="32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parfum, l'eau de toilette, un rasoir, un gel de douche, une crème, un  lait démaquillant, une mousse à raser...se maquiller, se démaquiller,  se brosser, se rincer, s'essuyer, se sécher, se raser,  se coiffer…</w:t>
            </w:r>
          </w:p>
          <w:p w:rsidR="00144AB5" w:rsidRDefault="00144AB5" w:rsidP="006F614E">
            <w:pPr>
              <w:rPr>
                <w:lang w:val="fr-FR"/>
              </w:rPr>
            </w:pPr>
            <w:r>
              <w:rPr>
                <w:sz w:val="22"/>
                <w:szCs w:val="22"/>
                <w:lang w:val="fr-FR"/>
              </w:rPr>
              <w:t xml:space="preserve"> </w:t>
            </w:r>
          </w:p>
        </w:tc>
        <w:tc>
          <w:tcPr>
            <w:tcW w:w="33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après-rasage, un coupe-ongle, un rouge à lèvres, un vernis, une poudre, un fard à paupière, un mascara, un blush…</w:t>
            </w:r>
          </w:p>
        </w:tc>
      </w:tr>
      <w:tr w:rsidR="00144AB5" w:rsidRPr="004B74B7" w:rsidTr="006F614E">
        <w:tc>
          <w:tcPr>
            <w:tcW w:w="312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fr-FR"/>
              </w:rPr>
            </w:pPr>
            <w:r>
              <w:rPr>
                <w:rFonts w:ascii="Sylfaen" w:hAnsi="Sylfaen"/>
                <w:b/>
                <w:bCs/>
                <w:sz w:val="22"/>
                <w:szCs w:val="22"/>
                <w:lang w:val="hy-AM"/>
              </w:rPr>
              <w:t>Առողջություն</w:t>
            </w:r>
            <w:r>
              <w:rPr>
                <w:rFonts w:ascii="Sylfaen" w:hAnsi="Sylfaen"/>
                <w:b/>
                <w:bCs/>
                <w:sz w:val="22"/>
                <w:szCs w:val="22"/>
                <w:lang w:val="fr-FR"/>
              </w:rPr>
              <w:t>/</w:t>
            </w:r>
          </w:p>
          <w:p w:rsidR="00144AB5" w:rsidRDefault="00144AB5" w:rsidP="006F614E">
            <w:pPr>
              <w:rPr>
                <w:rFonts w:ascii="Sylfaen" w:hAnsi="Sylfaen"/>
                <w:b/>
                <w:bCs/>
                <w:lang w:val="fr-FR"/>
              </w:rPr>
            </w:pPr>
            <w:r>
              <w:rPr>
                <w:rFonts w:ascii="Sylfaen" w:hAnsi="Sylfaen"/>
                <w:b/>
                <w:bCs/>
                <w:sz w:val="22"/>
                <w:szCs w:val="22"/>
                <w:lang w:val="hy-AM"/>
              </w:rPr>
              <w:t>հիվանդություն</w:t>
            </w:r>
            <w:r>
              <w:rPr>
                <w:rFonts w:ascii="Sylfaen" w:hAnsi="Sylfaen"/>
                <w:b/>
                <w:bCs/>
                <w:sz w:val="22"/>
                <w:szCs w:val="22"/>
                <w:lang w:val="fr-FR"/>
              </w:rPr>
              <w:t xml:space="preserve"> </w:t>
            </w:r>
          </w:p>
          <w:p w:rsidR="00144AB5" w:rsidRDefault="00144AB5" w:rsidP="006F614E">
            <w:pPr>
              <w:rPr>
                <w:rFonts w:ascii="Sylfaen" w:hAnsi="Sylfaen"/>
                <w:highlight w:val="red"/>
                <w:lang w:val="fr-FR"/>
              </w:rPr>
            </w:pPr>
          </w:p>
          <w:p w:rsidR="00144AB5" w:rsidRDefault="00144AB5" w:rsidP="006F614E">
            <w:pPr>
              <w:rPr>
                <w:rFonts w:ascii="AcadNusx" w:hAnsi="AcadNusx"/>
                <w:lang w:val="fr-FR"/>
              </w:rPr>
            </w:pPr>
          </w:p>
        </w:tc>
        <w:tc>
          <w:tcPr>
            <w:tcW w:w="3240"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Être malade/avoir mal à... </w:t>
            </w:r>
          </w:p>
          <w:p w:rsidR="00144AB5" w:rsidRDefault="00144AB5" w:rsidP="006F614E">
            <w:pPr>
              <w:rPr>
                <w:lang w:val="fr-FR"/>
              </w:rPr>
            </w:pPr>
            <w:r>
              <w:rPr>
                <w:sz w:val="22"/>
                <w:szCs w:val="22"/>
                <w:lang w:val="fr-FR"/>
              </w:rPr>
              <w:t xml:space="preserve">avoir de la fièvre/avoir une mine superbe, avoir une angine/un rhume, tousser, examiner, ausculter, transpirer, se sentir fatigué, garder le lit, aller mieux... </w:t>
            </w:r>
          </w:p>
          <w:p w:rsidR="00144AB5" w:rsidRDefault="00144AB5" w:rsidP="006F614E">
            <w:pPr>
              <w:rPr>
                <w:lang w:val="fr-FR"/>
              </w:rPr>
            </w:pPr>
          </w:p>
        </w:tc>
        <w:tc>
          <w:tcPr>
            <w:tcW w:w="3360"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Avoir une douleur, </w:t>
            </w:r>
          </w:p>
          <w:p w:rsidR="00144AB5" w:rsidRDefault="00144AB5" w:rsidP="006F614E">
            <w:pPr>
              <w:rPr>
                <w:lang w:val="fr-FR"/>
              </w:rPr>
            </w:pPr>
            <w:r>
              <w:rPr>
                <w:sz w:val="22"/>
                <w:szCs w:val="22"/>
                <w:lang w:val="fr-FR"/>
              </w:rPr>
              <w:t>avoir mauvaise  convalescence,</w:t>
            </w:r>
          </w:p>
          <w:p w:rsidR="00144AB5" w:rsidRDefault="00144AB5" w:rsidP="006F614E">
            <w:pPr>
              <w:rPr>
                <w:lang w:val="fr-FR"/>
              </w:rPr>
            </w:pPr>
            <w:r>
              <w:rPr>
                <w:sz w:val="22"/>
                <w:szCs w:val="22"/>
                <w:lang w:val="fr-FR"/>
              </w:rPr>
              <w:t>avoir la diarrhée/la nausée,</w:t>
            </w:r>
          </w:p>
          <w:p w:rsidR="00144AB5" w:rsidRDefault="00144AB5" w:rsidP="006F614E">
            <w:pPr>
              <w:rPr>
                <w:lang w:val="fr-FR"/>
              </w:rPr>
            </w:pPr>
            <w:r>
              <w:rPr>
                <w:sz w:val="22"/>
                <w:szCs w:val="22"/>
                <w:lang w:val="fr-FR"/>
              </w:rPr>
              <w:t>se sentir crevé, se faire une entorse/une otite, être en bonne/excellente santé, un anti-inflammatoire, un somnifère…</w:t>
            </w:r>
          </w:p>
          <w:p w:rsidR="00144AB5" w:rsidRDefault="00144AB5" w:rsidP="006F614E">
            <w:pPr>
              <w:rPr>
                <w:lang w:val="fr-FR"/>
              </w:rPr>
            </w:pPr>
          </w:p>
        </w:tc>
      </w:tr>
      <w:tr w:rsidR="00144AB5" w:rsidRPr="004B74B7" w:rsidTr="006F614E">
        <w:tc>
          <w:tcPr>
            <w:tcW w:w="312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b/>
                <w:bCs/>
                <w:sz w:val="22"/>
                <w:szCs w:val="22"/>
                <w:lang w:val="hy-AM"/>
              </w:rPr>
              <w:t>Բնավորություն</w:t>
            </w:r>
          </w:p>
        </w:tc>
        <w:tc>
          <w:tcPr>
            <w:tcW w:w="32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Souriant, drôle, sévère, bête, sympathique, doux, fou,</w:t>
            </w:r>
          </w:p>
          <w:p w:rsidR="00144AB5" w:rsidRDefault="00144AB5" w:rsidP="006F614E">
            <w:pPr>
              <w:rPr>
                <w:lang w:val="fr-FR"/>
              </w:rPr>
            </w:pPr>
            <w:r>
              <w:rPr>
                <w:sz w:val="22"/>
                <w:szCs w:val="22"/>
                <w:lang w:val="fr-FR"/>
              </w:rPr>
              <w:t>amusant, calme, bruyant, nerveux, poli, impoli, bavard, travailleur, curieux, généreux, réaliste, rêveur, chaleureux, agressif, dynamique, féminin, organisé, cultivé, créatif, amical, optimiste,</w:t>
            </w:r>
          </w:p>
          <w:p w:rsidR="00144AB5" w:rsidRDefault="00144AB5" w:rsidP="006F614E">
            <w:pPr>
              <w:rPr>
                <w:lang w:val="fr-FR"/>
              </w:rPr>
            </w:pPr>
            <w:r>
              <w:rPr>
                <w:sz w:val="22"/>
                <w:szCs w:val="22"/>
                <w:lang w:val="fr-FR"/>
              </w:rPr>
              <w:t>avoir un bon/mauvais caractère…</w:t>
            </w:r>
          </w:p>
        </w:tc>
        <w:tc>
          <w:tcPr>
            <w:tcW w:w="33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Orgueilleux, ambitieux  imprudent, maladroit, prétentieux, assidu, entreprenant, ignorant, sociable, dépensier, libéral, conformiste,  autoritaire, stressé, hypocrite,  avoir le sens de l'humour…</w:t>
            </w:r>
          </w:p>
        </w:tc>
      </w:tr>
      <w:tr w:rsidR="00144AB5" w:rsidTr="006F614E">
        <w:tc>
          <w:tcPr>
            <w:tcW w:w="3120"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 xml:space="preserve">Գնահատում և հուզական հակազդեցություններ </w:t>
            </w:r>
          </w:p>
          <w:p w:rsidR="00144AB5" w:rsidRDefault="00144AB5" w:rsidP="006F614E">
            <w:pPr>
              <w:rPr>
                <w:rFonts w:ascii="AcadNusx" w:hAnsi="AcadNusx"/>
                <w:lang w:val="fr-FR"/>
              </w:rPr>
            </w:pPr>
          </w:p>
        </w:tc>
        <w:tc>
          <w:tcPr>
            <w:tcW w:w="324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Sourire, rire, pleurer, se fâcher,  être fâché/content/mécontent/ heureux, aimer bien/beaucoup/ pas trop/pas du tout /pas tellement/ pas beaucoup…</w:t>
            </w:r>
          </w:p>
          <w:p w:rsidR="00144AB5" w:rsidRDefault="00144AB5" w:rsidP="006F614E">
            <w:pPr>
              <w:rPr>
                <w:lang w:val="fr-FR"/>
              </w:rPr>
            </w:pPr>
            <w:r>
              <w:rPr>
                <w:sz w:val="22"/>
                <w:szCs w:val="22"/>
                <w:lang w:val="fr-FR"/>
              </w:rPr>
              <w:t>adorer, détester, préférer, plaire (ça me plaît),</w:t>
            </w:r>
          </w:p>
          <w:p w:rsidR="00144AB5" w:rsidRDefault="00144AB5" w:rsidP="006F614E">
            <w:pPr>
              <w:rPr>
                <w:lang w:val="fr-FR"/>
              </w:rPr>
            </w:pPr>
            <w:r>
              <w:rPr>
                <w:sz w:val="22"/>
                <w:szCs w:val="22"/>
                <w:lang w:val="fr-FR"/>
              </w:rPr>
              <w:t xml:space="preserve">trouver facile/difficile/ mauvais/beau/excellent/ intéressant, avoir peur de ..., </w:t>
            </w:r>
          </w:p>
          <w:p w:rsidR="00144AB5" w:rsidRDefault="00144AB5" w:rsidP="006F614E">
            <w:pPr>
              <w:rPr>
                <w:lang w:val="fr-FR"/>
              </w:rPr>
            </w:pPr>
            <w:r>
              <w:rPr>
                <w:sz w:val="22"/>
                <w:szCs w:val="22"/>
                <w:lang w:val="fr-FR"/>
              </w:rPr>
              <w:t>être surpris/ravi/joyeux/ satisfait/triste/ étonné/</w:t>
            </w:r>
          </w:p>
          <w:p w:rsidR="00144AB5" w:rsidRDefault="00144AB5" w:rsidP="006F614E">
            <w:pPr>
              <w:rPr>
                <w:lang w:val="fr-FR"/>
              </w:rPr>
            </w:pPr>
            <w:r>
              <w:rPr>
                <w:sz w:val="22"/>
                <w:szCs w:val="22"/>
                <w:lang w:val="fr-FR"/>
              </w:rPr>
              <w:t xml:space="preserve">furieux/en colère/gai… </w:t>
            </w:r>
          </w:p>
        </w:tc>
        <w:tc>
          <w:tcPr>
            <w:tcW w:w="33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S'énerver, se sentir heureux, se réjouir, s'irriter, s'en foutre, craindre, trouver pas mal/agréable/ désagréable/banal/original,</w:t>
            </w:r>
          </w:p>
          <w:p w:rsidR="00144AB5" w:rsidRDefault="00144AB5" w:rsidP="006F614E">
            <w:pPr>
              <w:rPr>
                <w:lang w:val="fr-FR"/>
              </w:rPr>
            </w:pPr>
            <w:r>
              <w:rPr>
                <w:sz w:val="22"/>
                <w:szCs w:val="22"/>
                <w:lang w:val="fr-FR"/>
              </w:rPr>
              <w:t xml:space="preserve">se calmer, déplaire, être irrité/déçu, </w:t>
            </w:r>
          </w:p>
          <w:p w:rsidR="00144AB5" w:rsidRDefault="00144AB5" w:rsidP="006F614E">
            <w:pPr>
              <w:rPr>
                <w:lang w:val="fr-FR"/>
              </w:rPr>
            </w:pPr>
            <w:r>
              <w:rPr>
                <w:sz w:val="22"/>
                <w:szCs w:val="22"/>
                <w:lang w:val="fr-FR"/>
              </w:rPr>
              <w:t>avoir horreur de…</w:t>
            </w:r>
          </w:p>
        </w:tc>
      </w:tr>
    </w:tbl>
    <w:p w:rsidR="00144AB5" w:rsidRDefault="00144AB5" w:rsidP="00144AB5">
      <w:pPr>
        <w:jc w:val="center"/>
        <w:rPr>
          <w:rFonts w:ascii="Sylfaen" w:hAnsi="Sylfaen"/>
          <w:b/>
          <w:sz w:val="22"/>
          <w:szCs w:val="22"/>
          <w:lang w:val="fr-FR"/>
        </w:rPr>
      </w:pPr>
    </w:p>
    <w:p w:rsidR="00144AB5" w:rsidRDefault="00144AB5" w:rsidP="00144AB5">
      <w:pPr>
        <w:jc w:val="center"/>
        <w:rPr>
          <w:rFonts w:ascii="Sylfaen" w:hAnsi="Sylfaen"/>
          <w:b/>
          <w:sz w:val="22"/>
          <w:szCs w:val="22"/>
          <w:lang w:val="fr-FR"/>
        </w:rPr>
      </w:pPr>
    </w:p>
    <w:p w:rsidR="00144AB5" w:rsidRDefault="00144AB5" w:rsidP="00144AB5">
      <w:pPr>
        <w:jc w:val="center"/>
        <w:rPr>
          <w:rFonts w:ascii="Sylfaen" w:hAnsi="Sylfaen"/>
          <w:b/>
          <w:sz w:val="22"/>
          <w:szCs w:val="22"/>
          <w:lang w:val="fr-FR"/>
        </w:rPr>
      </w:pPr>
    </w:p>
    <w:p w:rsidR="00144AB5" w:rsidRDefault="00144AB5" w:rsidP="00144AB5">
      <w:pPr>
        <w:jc w:val="center"/>
        <w:rPr>
          <w:rFonts w:ascii="Sylfaen" w:hAnsi="Sylfaen"/>
          <w:b/>
          <w:sz w:val="22"/>
          <w:szCs w:val="22"/>
          <w:lang w:val="fr-FR"/>
        </w:rPr>
      </w:pPr>
    </w:p>
    <w:p w:rsidR="00144AB5" w:rsidRDefault="00144AB5" w:rsidP="00144AB5">
      <w:pPr>
        <w:jc w:val="both"/>
        <w:rPr>
          <w:rFonts w:ascii="Sylfaen" w:hAnsi="Sylfaen"/>
          <w:b/>
          <w:bCs/>
          <w:sz w:val="22"/>
          <w:szCs w:val="22"/>
          <w:lang w:val="hy-AM"/>
        </w:rPr>
      </w:pPr>
      <w:r>
        <w:rPr>
          <w:rFonts w:ascii="Sylfaen" w:hAnsi="Sylfaen"/>
          <w:b/>
          <w:bCs/>
          <w:sz w:val="22"/>
          <w:szCs w:val="22"/>
          <w:lang w:val="hy-AM"/>
        </w:rPr>
        <w:t>Անհատի շրջապատը</w:t>
      </w:r>
    </w:p>
    <w:p w:rsidR="00144AB5" w:rsidRDefault="00144AB5" w:rsidP="00144AB5">
      <w:pPr>
        <w:rPr>
          <w:rFonts w:ascii="Sylfaen" w:hAnsi="Sylfaen"/>
          <w:b/>
          <w:bCs/>
          <w:sz w:val="22"/>
          <w:szCs w:val="22"/>
          <w:lang w:val="fr-F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261"/>
        <w:gridCol w:w="3260"/>
      </w:tblGrid>
      <w:tr w:rsidR="00144AB5" w:rsidTr="006F614E">
        <w:tc>
          <w:tcPr>
            <w:tcW w:w="311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Մարդ</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Une personne, des gens, le monde, un vieux, un étranger, un riche, un pauvre, un adolescent, un adulte, une personne âgée, un bébé…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aveugle, un sourd, un citoyen, un nouveau-né, mineur, majeur, un clochard, un chômeur, un handicapé, un SDF, un intellectuel, un malentendant...</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Կյանքի</w:t>
            </w:r>
          </w:p>
          <w:p w:rsidR="00144AB5" w:rsidRDefault="00144AB5" w:rsidP="006F614E">
            <w:pPr>
              <w:rPr>
                <w:rFonts w:ascii="Sylfaen" w:hAnsi="Sylfaen"/>
                <w:b/>
                <w:bCs/>
                <w:lang w:val="hy-AM"/>
              </w:rPr>
            </w:pPr>
            <w:r>
              <w:rPr>
                <w:rFonts w:ascii="Sylfaen" w:hAnsi="Sylfaen"/>
                <w:b/>
                <w:bCs/>
                <w:sz w:val="22"/>
                <w:szCs w:val="22"/>
                <w:lang w:val="hy-AM"/>
              </w:rPr>
              <w:t>փուլեր</w:t>
            </w:r>
          </w:p>
          <w:p w:rsidR="00144AB5" w:rsidRDefault="00144AB5" w:rsidP="006F614E">
            <w:pPr>
              <w:rPr>
                <w:rFonts w:ascii="AcadNusx" w:hAnsi="AcadNusx"/>
                <w:b/>
                <w:bCs/>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L'enfance, l'adolescence, l'âge adulte, la vieillesse, la naissance, la mort...</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Le troisième âge, le décès…</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Ընտանիք</w:t>
            </w: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Le fils aîné/unique, une nièce, un neveu, un cousin . . . </w:t>
            </w:r>
          </w:p>
          <w:p w:rsidR="00144AB5" w:rsidRDefault="00144AB5" w:rsidP="006F614E">
            <w:pPr>
              <w:rPr>
                <w:lang w:val="fr-FR"/>
              </w:rPr>
            </w:pPr>
            <w:r>
              <w:rPr>
                <w:sz w:val="22"/>
                <w:szCs w:val="22"/>
                <w:lang w:val="fr-FR"/>
              </w:rPr>
              <w:t>un mariage, des noces...</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Des beaux-parents, un gendre, une belle fille, des jumeaux, un fils adoptif… </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Աշխարհագրական անվանումներ, ազգություն, ծագում</w:t>
            </w: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Le pays, la région, </w:t>
            </w:r>
          </w:p>
          <w:p w:rsidR="00144AB5" w:rsidRDefault="00144AB5" w:rsidP="006F614E">
            <w:pPr>
              <w:rPr>
                <w:lang w:val="fr-FR"/>
              </w:rPr>
            </w:pPr>
            <w:r>
              <w:rPr>
                <w:sz w:val="22"/>
                <w:szCs w:val="22"/>
                <w:lang w:val="fr-FR"/>
              </w:rPr>
              <w:t xml:space="preserve">l’Angleterre, un Anglais, </w:t>
            </w:r>
          </w:p>
          <w:p w:rsidR="00144AB5" w:rsidRDefault="00144AB5" w:rsidP="006F614E">
            <w:pPr>
              <w:rPr>
                <w:lang w:val="fr-FR"/>
              </w:rPr>
            </w:pPr>
            <w:r>
              <w:rPr>
                <w:sz w:val="22"/>
                <w:szCs w:val="22"/>
                <w:lang w:val="fr-FR"/>
              </w:rPr>
              <w:t xml:space="preserve">la Suisse, un Suisse, </w:t>
            </w:r>
          </w:p>
          <w:p w:rsidR="00144AB5" w:rsidRDefault="00144AB5" w:rsidP="006F614E">
            <w:pPr>
              <w:rPr>
                <w:lang w:val="fr-FR"/>
              </w:rPr>
            </w:pPr>
            <w:r>
              <w:rPr>
                <w:sz w:val="22"/>
                <w:szCs w:val="22"/>
                <w:lang w:val="fr-FR"/>
              </w:rPr>
              <w:t xml:space="preserve">la Belgique, un Belge, </w:t>
            </w:r>
          </w:p>
          <w:p w:rsidR="00144AB5" w:rsidRDefault="00144AB5" w:rsidP="006F614E">
            <w:pPr>
              <w:rPr>
                <w:lang w:val="fr-FR"/>
              </w:rPr>
            </w:pPr>
            <w:r>
              <w:rPr>
                <w:sz w:val="22"/>
                <w:szCs w:val="22"/>
                <w:lang w:val="fr-FR"/>
              </w:rPr>
              <w:t xml:space="preserve">l'Egypte, un Egyptien, </w:t>
            </w:r>
          </w:p>
          <w:p w:rsidR="00144AB5" w:rsidRDefault="00144AB5" w:rsidP="006F614E">
            <w:pPr>
              <w:rPr>
                <w:lang w:val="fr-FR"/>
              </w:rPr>
            </w:pPr>
            <w:r>
              <w:rPr>
                <w:sz w:val="22"/>
                <w:szCs w:val="22"/>
                <w:lang w:val="fr-FR"/>
              </w:rPr>
              <w:t xml:space="preserve">le Mexique, un Mexicain, </w:t>
            </w:r>
          </w:p>
          <w:p w:rsidR="00144AB5" w:rsidRDefault="00144AB5" w:rsidP="006F614E">
            <w:pPr>
              <w:rPr>
                <w:lang w:val="fr-FR"/>
              </w:rPr>
            </w:pPr>
            <w:r>
              <w:rPr>
                <w:sz w:val="22"/>
                <w:szCs w:val="22"/>
                <w:lang w:val="fr-FR"/>
              </w:rPr>
              <w:t>le Japon, un Japonais,</w:t>
            </w:r>
          </w:p>
          <w:p w:rsidR="00144AB5" w:rsidRDefault="00144AB5" w:rsidP="006F614E">
            <w:pPr>
              <w:rPr>
                <w:lang w:val="fr-FR"/>
              </w:rPr>
            </w:pPr>
            <w:r>
              <w:rPr>
                <w:sz w:val="22"/>
                <w:szCs w:val="22"/>
                <w:lang w:val="fr-FR"/>
              </w:rPr>
              <w:t>le Brésil, un Brésilien...</w:t>
            </w:r>
          </w:p>
          <w:p w:rsidR="00144AB5" w:rsidRDefault="00144AB5" w:rsidP="006F614E">
            <w:pPr>
              <w:rPr>
                <w:lang w:val="fr-FR"/>
              </w:rPr>
            </w:pPr>
            <w:r>
              <w:rPr>
                <w:sz w:val="22"/>
                <w:szCs w:val="22"/>
                <w:lang w:val="fr-FR"/>
              </w:rPr>
              <w:t>la Colombie, un Colombien,</w:t>
            </w:r>
          </w:p>
          <w:p w:rsidR="00144AB5" w:rsidRDefault="00144AB5" w:rsidP="006F614E">
            <w:pPr>
              <w:rPr>
                <w:lang w:val="fr-FR"/>
              </w:rPr>
            </w:pPr>
            <w:r>
              <w:rPr>
                <w:sz w:val="22"/>
                <w:szCs w:val="22"/>
                <w:lang w:val="fr-FR"/>
              </w:rPr>
              <w:t xml:space="preserve"> le Maroc, un Marocain,</w:t>
            </w:r>
          </w:p>
          <w:p w:rsidR="00144AB5" w:rsidRDefault="00144AB5" w:rsidP="006F614E">
            <w:pPr>
              <w:rPr>
                <w:lang w:val="fr-FR"/>
              </w:rPr>
            </w:pPr>
            <w:r>
              <w:rPr>
                <w:sz w:val="22"/>
                <w:szCs w:val="22"/>
                <w:lang w:val="fr-FR"/>
              </w:rPr>
              <w:t xml:space="preserve">les Pays-Bas, les États-Unis, Paris, un Parisien… </w:t>
            </w:r>
          </w:p>
          <w:p w:rsidR="00144AB5" w:rsidRDefault="00144AB5" w:rsidP="006F614E">
            <w:pPr>
              <w:rPr>
                <w:lang w:val="fr-FR"/>
              </w:rPr>
            </w:pPr>
            <w:r>
              <w:rPr>
                <w:sz w:val="22"/>
                <w:szCs w:val="22"/>
                <w:lang w:val="fr-FR"/>
              </w:rPr>
              <w:t xml:space="preserve">l'Amérique du nord, l'Amérique du sud, l'Europe, l'Asie, l'Océanie, l'Antarctique, l'Afrique, un Africain, l'Australie, un Australien, </w:t>
            </w:r>
          </w:p>
          <w:p w:rsidR="00144AB5" w:rsidRDefault="00144AB5" w:rsidP="006F614E">
            <w:pPr>
              <w:rPr>
                <w:lang w:val="fr-FR"/>
              </w:rPr>
            </w:pPr>
            <w:r>
              <w:rPr>
                <w:sz w:val="22"/>
                <w:szCs w:val="22"/>
                <w:lang w:val="fr-FR"/>
              </w:rPr>
              <w:t xml:space="preserve">la Bretagne, un Breton, </w:t>
            </w:r>
          </w:p>
          <w:p w:rsidR="00144AB5" w:rsidRDefault="00144AB5" w:rsidP="006F614E">
            <w:pPr>
              <w:rPr>
                <w:lang w:val="fr-FR"/>
              </w:rPr>
            </w:pPr>
            <w:r>
              <w:rPr>
                <w:sz w:val="22"/>
                <w:szCs w:val="22"/>
                <w:lang w:val="fr-FR"/>
              </w:rPr>
              <w:t>la Bourgogne, un Bourguignon, l'Alsace, un Alsacien, les pays de la Loire, le Midi, les Pyrénées, les Alpes, la Côte d'Azur, l'Île-de-France, l'Aquitaine, la Normandie...</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sz w:val="22"/>
                <w:szCs w:val="22"/>
                <w:lang w:val="fr-FR"/>
              </w:rPr>
              <w:t>L'Hexagone</w:t>
            </w:r>
            <w:r>
              <w:rPr>
                <w:rFonts w:ascii="Sylfaen" w:hAnsi="Sylfaen"/>
                <w:sz w:val="22"/>
                <w:szCs w:val="22"/>
                <w:lang w:val="ka-GE"/>
              </w:rPr>
              <w:t xml:space="preserve">, </w:t>
            </w:r>
            <w:r>
              <w:rPr>
                <w:rFonts w:ascii="Sylfaen" w:hAnsi="Sylfaen"/>
                <w:sz w:val="22"/>
                <w:szCs w:val="22"/>
                <w:lang w:val="fr-FR"/>
              </w:rPr>
              <w:t xml:space="preserve">le Proche-Orient, </w:t>
            </w:r>
            <w:r>
              <w:rPr>
                <w:sz w:val="22"/>
                <w:szCs w:val="22"/>
                <w:lang w:val="fr-FR"/>
              </w:rPr>
              <w:t>avoir/demander la nationalité, la double nationalité, originaire, étranger, maghrébin, scandinave</w:t>
            </w:r>
            <w:r>
              <w:rPr>
                <w:rFonts w:ascii="Sylfaen" w:hAnsi="Sylfaen"/>
                <w:sz w:val="22"/>
                <w:szCs w:val="22"/>
                <w:lang w:val="ka-GE"/>
              </w:rPr>
              <w:t>...</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Գյուղ</w:t>
            </w:r>
            <w:r>
              <w:rPr>
                <w:rFonts w:ascii="Sylfaen" w:hAnsi="Sylfaen"/>
                <w:b/>
                <w:bCs/>
                <w:sz w:val="22"/>
                <w:szCs w:val="22"/>
                <w:lang w:val="en-US"/>
              </w:rPr>
              <w:t>/</w:t>
            </w:r>
            <w:r>
              <w:rPr>
                <w:rFonts w:ascii="Sylfaen" w:hAnsi="Sylfaen"/>
                <w:b/>
                <w:bCs/>
                <w:sz w:val="22"/>
                <w:szCs w:val="22"/>
                <w:lang w:val="hy-AM"/>
              </w:rPr>
              <w:t>քաղաք</w:t>
            </w: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 champ, un chemin, un potager, un pommier, un cerisier, une vigne, des vendanges, une ferme, le bétail, les volailles, une étable, une écurie... </w:t>
            </w:r>
          </w:p>
          <w:p w:rsidR="00144AB5" w:rsidRDefault="00144AB5" w:rsidP="006F614E">
            <w:pPr>
              <w:rPr>
                <w:lang w:val="fr-FR"/>
              </w:rPr>
            </w:pPr>
            <w:r>
              <w:rPr>
                <w:sz w:val="22"/>
                <w:szCs w:val="22"/>
                <w:lang w:val="fr-FR"/>
              </w:rPr>
              <w:t>un quartier, un arrondissement, une banlieue, un immeuble, un gratte-ciel, un quai, une allée, un parking, un passage souterrain, un square, un banc, un gazon, une statue, un bassin, une fontaine, un monument, une cathédrale, une boutique, un atelier, un hôpital, une publicité…</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sentier, une pelouse, un cimetière, un hangar, des machines agricoles, un faubourg, un éclairage, une illumination, un édifice, une usine…</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Պարենամթերք</w:t>
            </w: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La viande de bœuf/d'agneau/ de veau/de porc, du poulet, du poisson, une confiture, le miel, un jus de fruit, une orange, une banane, une fraise, un raisin,</w:t>
            </w:r>
            <w:r>
              <w:rPr>
                <w:rFonts w:ascii="Sylfaen" w:hAnsi="Sylfaen"/>
                <w:sz w:val="22"/>
                <w:szCs w:val="22"/>
                <w:lang w:val="ka-GE"/>
              </w:rPr>
              <w:t xml:space="preserve"> </w:t>
            </w:r>
            <w:r>
              <w:rPr>
                <w:sz w:val="22"/>
                <w:szCs w:val="22"/>
                <w:lang w:val="fr-FR"/>
              </w:rPr>
              <w:t xml:space="preserve">un concombre, une tomate, la salade, un haricot, le camembert, le roquefort, le fromage de chèvre, </w:t>
            </w:r>
          </w:p>
          <w:p w:rsidR="00144AB5" w:rsidRDefault="00144AB5" w:rsidP="006F614E">
            <w:pPr>
              <w:rPr>
                <w:lang w:val="fr-FR"/>
              </w:rPr>
            </w:pPr>
            <w:r>
              <w:rPr>
                <w:sz w:val="22"/>
                <w:szCs w:val="22"/>
                <w:lang w:val="fr-FR"/>
              </w:rPr>
              <w:t>du saucisson, du pâté, de la saucisse, du jambon cuit/fumé, des fruits de mer, des cornichons...</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spécialité,</w:t>
            </w:r>
            <w:r>
              <w:rPr>
                <w:rFonts w:ascii="Sylfaen" w:hAnsi="Sylfaen"/>
                <w:sz w:val="22"/>
                <w:szCs w:val="22"/>
                <w:lang w:val="ka-GE"/>
              </w:rPr>
              <w:t xml:space="preserve"> </w:t>
            </w:r>
            <w:r>
              <w:rPr>
                <w:sz w:val="22"/>
                <w:szCs w:val="22"/>
                <w:lang w:val="fr-FR"/>
              </w:rPr>
              <w:t>un rosbif, un bifteck, une entrecôte, un steak,</w:t>
            </w:r>
            <w:r>
              <w:rPr>
                <w:rFonts w:ascii="Sylfaen" w:hAnsi="Sylfaen"/>
                <w:sz w:val="22"/>
                <w:szCs w:val="22"/>
                <w:lang w:val="ka-GE"/>
              </w:rPr>
              <w:t xml:space="preserve"> </w:t>
            </w:r>
            <w:r>
              <w:rPr>
                <w:sz w:val="22"/>
                <w:szCs w:val="22"/>
                <w:lang w:val="fr-FR"/>
              </w:rPr>
              <w:t>un laurier</w:t>
            </w:r>
            <w:r>
              <w:rPr>
                <w:rFonts w:ascii="Sylfaen" w:hAnsi="Sylfaen"/>
                <w:sz w:val="22"/>
                <w:szCs w:val="22"/>
                <w:lang w:val="ka-GE"/>
              </w:rPr>
              <w:t xml:space="preserve">, </w:t>
            </w:r>
            <w:r>
              <w:rPr>
                <w:sz w:val="22"/>
                <w:szCs w:val="22"/>
                <w:lang w:val="fr-FR"/>
              </w:rPr>
              <w:t>un persil</w:t>
            </w:r>
            <w:r>
              <w:rPr>
                <w:rFonts w:ascii="Sylfaen" w:hAnsi="Sylfaen"/>
                <w:sz w:val="22"/>
                <w:szCs w:val="22"/>
                <w:lang w:val="ka-GE"/>
              </w:rPr>
              <w:t>,</w:t>
            </w:r>
            <w:r>
              <w:rPr>
                <w:sz w:val="22"/>
                <w:szCs w:val="22"/>
                <w:lang w:val="fr-FR"/>
              </w:rPr>
              <w:t xml:space="preserve"> un thym . . .</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Փոստ</w:t>
            </w:r>
            <w:r>
              <w:rPr>
                <w:rFonts w:ascii="Sylfaen" w:hAnsi="Sylfaen"/>
                <w:b/>
                <w:bCs/>
                <w:sz w:val="22"/>
                <w:szCs w:val="22"/>
                <w:lang w:val="ka-GE"/>
              </w:rPr>
              <w:t>/</w:t>
            </w:r>
            <w:r>
              <w:rPr>
                <w:rFonts w:ascii="Sylfaen" w:hAnsi="Sylfaen"/>
                <w:b/>
                <w:bCs/>
                <w:sz w:val="22"/>
                <w:szCs w:val="22"/>
                <w:lang w:val="hy-AM"/>
              </w:rPr>
              <w:t>անձնակազմ</w:t>
            </w: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bureau de poste, un PTT, un timbre, un employé de poste, une enveloppe, une carte postale, un colis, un facteur, un courrier, un paquet...</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Une boîte aux lettres, un distributeur, une caisse d'épargne, un expéditeur, un destinataire…</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Հասարակություն և պետություն</w:t>
            </w:r>
          </w:p>
          <w:p w:rsidR="00144AB5" w:rsidRDefault="00144AB5" w:rsidP="006F614E">
            <w:pPr>
              <w:rPr>
                <w:rFonts w:ascii="Sylfaen" w:hAnsi="Sylfaen"/>
                <w:lang w:val="fr-FR"/>
              </w:rPr>
            </w:pP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La république, le drapeau (tricolore), l'hymne, "La Marseillaise", la devise de la république (Liberté, Égalité, Fraternité), la langue nationale/régionale, le président, le premier ministre, le parlement, la mairie, l'hôtel de ville, une frontière, un département, une capitale régionale, un arrondissement, une région, une loi, une armée, une guerre, un gouvernement…</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L'État, la Constitution, le Conseil d'État, l'Assemblée nationale, le Sénat, la monnaie unique européenne, le député, le sénateur, le pouvoir exécutif/législatif,</w:t>
            </w:r>
          </w:p>
          <w:p w:rsidR="00144AB5" w:rsidRDefault="00144AB5" w:rsidP="006F614E">
            <w:pPr>
              <w:rPr>
                <w:lang w:val="fr-FR"/>
              </w:rPr>
            </w:pPr>
            <w:r>
              <w:rPr>
                <w:sz w:val="22"/>
                <w:szCs w:val="22"/>
                <w:lang w:val="fr-FR"/>
              </w:rPr>
              <w:t>la société, un partie politique (de gauche/de droite), une élection, une carte électorale, voter, une campagne électorale, une administration, un fonctionnaire, un canton, une commune, une décentralisation, l'économie, l'industrie, l'agriculture, la douane, le patrimoine national/mondial, la superficie,</w:t>
            </w:r>
          </w:p>
          <w:p w:rsidR="00144AB5" w:rsidRDefault="00144AB5" w:rsidP="006F614E">
            <w:pPr>
              <w:rPr>
                <w:lang w:val="fr-FR"/>
              </w:rPr>
            </w:pPr>
            <w:r>
              <w:rPr>
                <w:sz w:val="22"/>
                <w:szCs w:val="22"/>
                <w:lang w:val="fr-FR"/>
              </w:rPr>
              <w:t>une grève, un gréviste, un syndicat, une manifestation,  le Code pénal/civil,  la Déclaration des droits de l'homme et du citoyen…</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en-US"/>
              </w:rPr>
            </w:pPr>
            <w:r>
              <w:rPr>
                <w:rFonts w:ascii="Sylfaen" w:hAnsi="Sylfaen"/>
                <w:b/>
                <w:bCs/>
                <w:sz w:val="22"/>
                <w:szCs w:val="22"/>
                <w:lang w:val="hy-AM"/>
              </w:rPr>
              <w:t>Կրթություն</w:t>
            </w:r>
            <w:r>
              <w:rPr>
                <w:rFonts w:ascii="Sylfaen" w:hAnsi="Sylfaen"/>
                <w:b/>
                <w:bCs/>
                <w:sz w:val="22"/>
                <w:szCs w:val="22"/>
                <w:lang w:val="en-US"/>
              </w:rPr>
              <w:t xml:space="preserve"> </w:t>
            </w: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L'école primaire/secondaire, passer un examen, un élève, un collège, un lycée, un collégien, un lycéen, échouer à un examen, une université, un institut…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L’enseignement primaire/ secondaire, l’apprentissage, le redoublement, une épreuve, le brevet scolaire, le baccalauréat (le bac), le collège professionnel, les études supérieures, l'année universitaire, la faculté (fac)...    le conseiller principal d'éducation, les associations des parents d'élèves,</w:t>
            </w:r>
          </w:p>
          <w:p w:rsidR="00144AB5" w:rsidRDefault="00144AB5" w:rsidP="006F614E">
            <w:pPr>
              <w:rPr>
                <w:lang w:val="fr-FR"/>
              </w:rPr>
            </w:pPr>
            <w:r>
              <w:rPr>
                <w:sz w:val="22"/>
                <w:szCs w:val="22"/>
                <w:lang w:val="fr-FR"/>
              </w:rPr>
              <w:t>la vie scolaire, l'intolérance, les conflits scolaires, l'évaluation nationale, le premier cycle, le second cycle, Bac+3, l'Ecole supérieure, les Grandes écoles (ENA, HEC, Sciences Po, Normale sup), LMD (licence, master, doctorat)…</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fr-FR"/>
              </w:rPr>
            </w:pPr>
            <w:r>
              <w:rPr>
                <w:rFonts w:ascii="Sylfaen" w:hAnsi="Sylfaen"/>
                <w:b/>
                <w:bCs/>
                <w:sz w:val="22"/>
                <w:szCs w:val="22"/>
                <w:lang w:val="hy-AM"/>
              </w:rPr>
              <w:t>Սն</w:t>
            </w:r>
            <w:r>
              <w:rPr>
                <w:rFonts w:ascii="Sylfaen" w:hAnsi="Sylfaen"/>
                <w:b/>
                <w:bCs/>
                <w:sz w:val="22"/>
                <w:szCs w:val="22"/>
                <w:lang w:val="en-US"/>
              </w:rPr>
              <w:t xml:space="preserve">նդի </w:t>
            </w:r>
            <w:r>
              <w:rPr>
                <w:rFonts w:ascii="Sylfaen" w:hAnsi="Sylfaen"/>
                <w:b/>
                <w:bCs/>
                <w:sz w:val="22"/>
                <w:szCs w:val="22"/>
                <w:lang w:val="hy-AM"/>
              </w:rPr>
              <w:t>օբյեկտներ</w:t>
            </w:r>
            <w:r>
              <w:rPr>
                <w:rFonts w:ascii="Sylfaen" w:hAnsi="Sylfaen"/>
                <w:b/>
                <w:bCs/>
                <w:sz w:val="22"/>
                <w:szCs w:val="22"/>
                <w:lang w:val="fr-FR"/>
              </w:rPr>
              <w:t xml:space="preserve">, </w:t>
            </w:r>
            <w:r>
              <w:rPr>
                <w:rFonts w:ascii="Sylfaen" w:hAnsi="Sylfaen"/>
                <w:b/>
                <w:bCs/>
                <w:sz w:val="22"/>
                <w:szCs w:val="22"/>
                <w:lang w:val="hy-AM"/>
              </w:rPr>
              <w:t>կերակուր</w:t>
            </w:r>
            <w:r>
              <w:rPr>
                <w:rFonts w:ascii="Sylfaen" w:hAnsi="Sylfaen"/>
                <w:b/>
                <w:bCs/>
                <w:sz w:val="22"/>
                <w:szCs w:val="22"/>
                <w:lang w:val="fr-FR"/>
              </w:rPr>
              <w:t>/</w:t>
            </w:r>
            <w:r>
              <w:rPr>
                <w:rFonts w:ascii="Sylfaen" w:hAnsi="Sylfaen"/>
                <w:b/>
                <w:bCs/>
                <w:sz w:val="22"/>
                <w:szCs w:val="22"/>
                <w:lang w:val="hy-AM"/>
              </w:rPr>
              <w:t>անձնակազմ</w:t>
            </w:r>
            <w:r>
              <w:rPr>
                <w:rFonts w:ascii="Sylfaen" w:hAnsi="Sylfaen"/>
                <w:b/>
                <w:bCs/>
                <w:sz w:val="22"/>
                <w:szCs w:val="22"/>
                <w:lang w:val="fr-FR"/>
              </w:rPr>
              <w:t xml:space="preserve"> </w:t>
            </w:r>
          </w:p>
          <w:p w:rsidR="00144AB5" w:rsidRDefault="00144AB5" w:rsidP="006F614E">
            <w:pPr>
              <w:rPr>
                <w:rFonts w:ascii="Sylfaen" w:hAnsi="Sylfaen"/>
                <w:lang w:val="fr-FR"/>
              </w:rPr>
            </w:pPr>
          </w:p>
          <w:p w:rsidR="00144AB5" w:rsidRDefault="00144AB5" w:rsidP="006F614E">
            <w:pPr>
              <w:rPr>
                <w:rFonts w:ascii="Sylfaen" w:hAnsi="Sylfaen"/>
                <w:lang w:val="fr-FR"/>
              </w:rPr>
            </w:pP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Une cafétéria, un café, un bistro, une crêperie, un restaurant, un chef cuisinier, un serveur, un garçon de café, un menu, une carte, un dessert, un plat, le plat du jour... une entrée, des frites, une pizza, la choucroute, le foie gras, des escargots…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hors-d'œuvre, un apéritif, un croque-monsieur, le couscous, des crudités, le bœuf bourguignon, des cuisses de grenouille, des moules…</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en-US"/>
              </w:rPr>
            </w:pPr>
            <w:r>
              <w:rPr>
                <w:rFonts w:ascii="Sylfaen" w:hAnsi="Sylfaen"/>
                <w:b/>
                <w:bCs/>
                <w:sz w:val="22"/>
                <w:szCs w:val="22"/>
                <w:lang w:val="hy-AM"/>
              </w:rPr>
              <w:t>Փոխադրամիջոց</w:t>
            </w:r>
            <w:r>
              <w:rPr>
                <w:rFonts w:ascii="Sylfaen" w:hAnsi="Sylfaen"/>
                <w:b/>
                <w:bCs/>
                <w:sz w:val="22"/>
                <w:szCs w:val="22"/>
                <w:lang w:val="ka-GE"/>
              </w:rPr>
              <w:t>/</w:t>
            </w:r>
            <w:r>
              <w:rPr>
                <w:rFonts w:ascii="Sylfaen" w:hAnsi="Sylfaen"/>
                <w:b/>
                <w:bCs/>
                <w:sz w:val="22"/>
                <w:szCs w:val="22"/>
                <w:lang w:val="en-US"/>
              </w:rPr>
              <w:t xml:space="preserve"> </w:t>
            </w:r>
            <w:r>
              <w:rPr>
                <w:rFonts w:ascii="Sylfaen" w:hAnsi="Sylfaen"/>
                <w:b/>
                <w:bCs/>
                <w:sz w:val="22"/>
                <w:szCs w:val="22"/>
                <w:lang w:val="hy-AM"/>
              </w:rPr>
              <w:t>անձնակազմ</w:t>
            </w:r>
            <w:r>
              <w:rPr>
                <w:rFonts w:ascii="Sylfaen" w:hAnsi="Sylfaen"/>
                <w:b/>
                <w:bCs/>
                <w:sz w:val="22"/>
                <w:szCs w:val="22"/>
                <w:lang w:val="en-US"/>
              </w:rPr>
              <w:t xml:space="preserve"> </w:t>
            </w: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voyageur, une station, un arrêt, un horaire, un guichet, un billet, un ticket, un contrôleur, un train, un wagon, un TGV, un bureau de renseignements, une sortie, une entrée, une ligne, une voie, un quai, une voiture, un car…</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color w:val="FF6600"/>
                <w:lang w:val="fr-FR"/>
              </w:rPr>
            </w:pPr>
            <w:r>
              <w:rPr>
                <w:sz w:val="22"/>
                <w:szCs w:val="22"/>
                <w:lang w:val="fr-FR"/>
              </w:rPr>
              <w:t>Une correspondance, le RER, la SNCF</w:t>
            </w:r>
            <w:r>
              <w:rPr>
                <w:rFonts w:ascii="Sylfaen" w:hAnsi="Sylfaen"/>
                <w:sz w:val="22"/>
                <w:szCs w:val="22"/>
                <w:lang w:val="ka-GE"/>
              </w:rPr>
              <w:t>,</w:t>
            </w:r>
            <w:r>
              <w:rPr>
                <w:sz w:val="22"/>
                <w:szCs w:val="22"/>
                <w:lang w:val="fr-FR"/>
              </w:rPr>
              <w:t xml:space="preserve"> un aller-retour, un aller simple, une place assise, une première/ seconde classe, fumeurs/non-fumeurs, une direction, un composteur, une amande...</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en-US"/>
              </w:rPr>
            </w:pPr>
            <w:r>
              <w:rPr>
                <w:rFonts w:ascii="Sylfaen" w:hAnsi="Sylfaen"/>
                <w:b/>
                <w:bCs/>
                <w:sz w:val="22"/>
                <w:szCs w:val="22"/>
                <w:lang w:val="hy-AM"/>
              </w:rPr>
              <w:t>Մշակութային օբյեկտներ</w:t>
            </w:r>
            <w:r>
              <w:rPr>
                <w:rFonts w:ascii="Sylfaen" w:hAnsi="Sylfaen"/>
                <w:b/>
                <w:bCs/>
                <w:sz w:val="22"/>
                <w:szCs w:val="22"/>
                <w:lang w:val="en-US"/>
              </w:rPr>
              <w:t xml:space="preserve">/ </w:t>
            </w:r>
          </w:p>
          <w:p w:rsidR="00144AB5" w:rsidRDefault="00144AB5" w:rsidP="006F614E">
            <w:pPr>
              <w:rPr>
                <w:rFonts w:ascii="Sylfaen" w:hAnsi="Sylfaen"/>
                <w:b/>
                <w:lang w:val="hy-AM"/>
              </w:rPr>
            </w:pPr>
            <w:r>
              <w:rPr>
                <w:rFonts w:ascii="Sylfaen" w:hAnsi="Sylfaen"/>
                <w:b/>
                <w:sz w:val="22"/>
                <w:szCs w:val="22"/>
                <w:lang w:val="hy-AM"/>
              </w:rPr>
              <w:t>անձնակազմ</w:t>
            </w: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salle de concert/ d'exposition, le rap, le rock, un groupe de musique pop, une pièce, un décor, une discothèque, un centre culturel/scientifique, un jardin de plantes, une médiathèque, le festival de Cannes, un réalisateur, un metteur en scène, un comédien, un acteur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fr-FR"/>
              </w:rPr>
            </w:pPr>
            <w:r>
              <w:rPr>
                <w:sz w:val="22"/>
                <w:szCs w:val="22"/>
                <w:lang w:val="fr-FR"/>
              </w:rPr>
              <w:t>Une boîte de nuit, un tube, un music-hall, un cabaret,</w:t>
            </w:r>
            <w:r>
              <w:rPr>
                <w:rFonts w:ascii="Sylfaen" w:hAnsi="Sylfaen"/>
                <w:sz w:val="22"/>
                <w:szCs w:val="22"/>
                <w:lang w:val="ka-GE"/>
              </w:rPr>
              <w:t xml:space="preserve"> </w:t>
            </w:r>
            <w:r>
              <w:rPr>
                <w:sz w:val="22"/>
                <w:szCs w:val="22"/>
                <w:lang w:val="ka-GE"/>
              </w:rPr>
              <w:t>un chef d'orchestre</w:t>
            </w:r>
            <w:r>
              <w:rPr>
                <w:sz w:val="22"/>
                <w:szCs w:val="22"/>
                <w:lang w:val="fr-FR"/>
              </w:rPr>
              <w:t>, un flûtiste…</w:t>
            </w:r>
          </w:p>
        </w:tc>
      </w:tr>
      <w:tr w:rsidR="00144AB5" w:rsidRPr="004B74B7" w:rsidTr="006F614E">
        <w:trPr>
          <w:trHeight w:val="1791"/>
        </w:trPr>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Սպորտ</w:t>
            </w: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sportif, un joueur, un athlète, un match, un gardien de but, un adversaire, un match nul, la deuxième mi-temps, une équipe gagnante, la victoire, un arbitre, un entraîneur, une coupe, une compétition, un championnat, un champion, une médaille, un record, les sports de combat (boxe, judo, karaté), les sports individuels (alpinisme, cyclisme, tennis), les sports d'équipes (basket-ball, football, rugby, volley-ball)…</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lang w:val="fr-FR"/>
              </w:rPr>
            </w:pPr>
            <w:r>
              <w:rPr>
                <w:sz w:val="22"/>
                <w:szCs w:val="22"/>
                <w:lang w:val="fr-FR"/>
              </w:rPr>
              <w:t>Une station de sports d'hiver, un défenseur, un arbitre, un score</w:t>
            </w:r>
            <w:r>
              <w:rPr>
                <w:rFonts w:ascii="Sylfaen" w:hAnsi="Sylfaen"/>
                <w:sz w:val="22"/>
                <w:szCs w:val="22"/>
                <w:lang w:val="ka-GE"/>
              </w:rPr>
              <w:t>,</w:t>
            </w:r>
            <w:r>
              <w:rPr>
                <w:sz w:val="22"/>
                <w:szCs w:val="22"/>
                <w:lang w:val="fr-FR"/>
              </w:rPr>
              <w:t xml:space="preserve"> marquer un but, </w:t>
            </w:r>
            <w:r>
              <w:rPr>
                <w:rFonts w:ascii="Sylfaen" w:hAnsi="Sylfaen"/>
                <w:sz w:val="22"/>
                <w:szCs w:val="22"/>
                <w:lang w:val="fr-FR"/>
              </w:rPr>
              <w:t>é</w:t>
            </w:r>
            <w:r>
              <w:rPr>
                <w:sz w:val="22"/>
                <w:szCs w:val="22"/>
                <w:lang w:val="fr-FR"/>
              </w:rPr>
              <w:t>galiser,</w:t>
            </w:r>
            <w:r>
              <w:rPr>
                <w:rFonts w:ascii="Sylfaen" w:hAnsi="Sylfaen"/>
                <w:sz w:val="22"/>
                <w:szCs w:val="22"/>
                <w:lang w:val="ka-GE"/>
              </w:rPr>
              <w:t xml:space="preserve"> </w:t>
            </w:r>
            <w:r>
              <w:rPr>
                <w:sz w:val="22"/>
                <w:szCs w:val="22"/>
                <w:lang w:val="fr-FR"/>
              </w:rPr>
              <w:t>faire match nul…</w:t>
            </w:r>
          </w:p>
        </w:tc>
      </w:tr>
      <w:tr w:rsidR="00144AB5" w:rsidTr="006F614E">
        <w:trPr>
          <w:trHeight w:val="1791"/>
        </w:trPr>
        <w:tc>
          <w:tcPr>
            <w:tcW w:w="3119"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Բնապահպանություն</w:t>
            </w:r>
          </w:p>
        </w:tc>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ka-GE"/>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L'écologie, la pollution industrielle/de l'air/de l'eau/du sol, préserver/protéger l'environnement, les catastrophes terrestres, l'inondation, la sécheresse, le tremblement de terre, </w:t>
            </w:r>
            <w:r>
              <w:rPr>
                <w:sz w:val="22"/>
                <w:szCs w:val="22"/>
                <w:lang w:val="ka-GE"/>
              </w:rPr>
              <w:t>le</w:t>
            </w:r>
            <w:r>
              <w:rPr>
                <w:sz w:val="22"/>
                <w:szCs w:val="22"/>
                <w:lang w:val="fr-FR"/>
              </w:rPr>
              <w:t xml:space="preserve"> </w:t>
            </w:r>
            <w:r>
              <w:rPr>
                <w:sz w:val="22"/>
                <w:szCs w:val="22"/>
                <w:lang w:val="ka-GE"/>
              </w:rPr>
              <w:t>s</w:t>
            </w:r>
            <w:r>
              <w:rPr>
                <w:sz w:val="22"/>
                <w:szCs w:val="22"/>
                <w:lang w:val="fr-FR"/>
              </w:rPr>
              <w:t>éisme</w:t>
            </w:r>
            <w:r>
              <w:rPr>
                <w:rFonts w:ascii="Sylfaen" w:hAnsi="Sylfaen"/>
                <w:sz w:val="22"/>
                <w:szCs w:val="22"/>
                <w:lang w:val="fr-FR"/>
              </w:rPr>
              <w:t>,</w:t>
            </w:r>
            <w:r>
              <w:rPr>
                <w:sz w:val="22"/>
                <w:szCs w:val="22"/>
                <w:lang w:val="fr-FR"/>
              </w:rPr>
              <w:t xml:space="preserve"> l'éruption de lave, les dangers, la catastrophe écologique, les gaz d'échappement, la marée noire, les changements climatiques, le réchauffement planétaire, une décharge, des déchets ménagers/industriels/</w:t>
            </w:r>
          </w:p>
          <w:p w:rsidR="00144AB5" w:rsidRDefault="00144AB5" w:rsidP="006F614E">
            <w:pPr>
              <w:rPr>
                <w:lang w:val="fr-FR"/>
              </w:rPr>
            </w:pPr>
            <w:r>
              <w:rPr>
                <w:sz w:val="22"/>
                <w:szCs w:val="22"/>
                <w:lang w:val="fr-FR"/>
              </w:rPr>
              <w:t>radioactifs, le développement durable…</w:t>
            </w:r>
          </w:p>
        </w:tc>
      </w:tr>
    </w:tbl>
    <w:p w:rsidR="00144AB5" w:rsidRDefault="00144AB5" w:rsidP="00144AB5">
      <w:pPr>
        <w:rPr>
          <w:rFonts w:ascii="Sylfaen" w:hAnsi="Sylfaen"/>
          <w:b/>
          <w:sz w:val="22"/>
          <w:szCs w:val="22"/>
          <w:lang w:val="fr-FR"/>
        </w:rPr>
      </w:pPr>
      <w:r>
        <w:rPr>
          <w:rFonts w:ascii="Sylfaen" w:hAnsi="Sylfaen"/>
          <w:sz w:val="22"/>
          <w:szCs w:val="22"/>
          <w:lang w:val="fr-FR"/>
        </w:rPr>
        <w:t xml:space="preserve">   </w:t>
      </w:r>
    </w:p>
    <w:p w:rsidR="00144AB5" w:rsidRDefault="00144AB5" w:rsidP="00144AB5">
      <w:pPr>
        <w:rPr>
          <w:rFonts w:ascii="Sylfaen" w:hAnsi="Sylfaen"/>
          <w:b/>
          <w:sz w:val="22"/>
          <w:szCs w:val="22"/>
          <w:lang w:val="fr-FR"/>
        </w:rPr>
      </w:pPr>
    </w:p>
    <w:p w:rsidR="00144AB5" w:rsidRDefault="00144AB5" w:rsidP="00144AB5">
      <w:pPr>
        <w:jc w:val="both"/>
        <w:rPr>
          <w:rFonts w:ascii="Sylfaen" w:hAnsi="Sylfaen"/>
          <w:b/>
          <w:sz w:val="22"/>
          <w:szCs w:val="22"/>
          <w:lang w:val="en-US"/>
        </w:rPr>
      </w:pPr>
      <w:r>
        <w:rPr>
          <w:rFonts w:ascii="Sylfaen" w:hAnsi="Sylfaen"/>
          <w:b/>
          <w:sz w:val="22"/>
          <w:szCs w:val="22"/>
          <w:lang w:val="hy-AM"/>
        </w:rPr>
        <w:t>Լրատվամիջոցներ</w:t>
      </w:r>
      <w:r>
        <w:rPr>
          <w:rFonts w:ascii="Sylfaen" w:hAnsi="Sylfaen"/>
          <w:b/>
          <w:sz w:val="22"/>
          <w:szCs w:val="22"/>
          <w:lang w:val="en-US"/>
        </w:rPr>
        <w:t xml:space="preserve"> </w:t>
      </w:r>
    </w:p>
    <w:p w:rsidR="00144AB5" w:rsidRDefault="00144AB5" w:rsidP="00144AB5">
      <w:pPr>
        <w:rPr>
          <w:rFonts w:ascii="Sylfaen" w:hAnsi="Sylfaen"/>
          <w:b/>
          <w:sz w:val="22"/>
          <w:szCs w:val="22"/>
          <w:lang w:val="en-US"/>
        </w:rPr>
      </w:pP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3263"/>
        <w:gridCol w:w="3262"/>
      </w:tblGrid>
      <w:tr w:rsidR="00144AB5" w:rsidTr="006F614E">
        <w:tc>
          <w:tcPr>
            <w:tcW w:w="3119"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en-US"/>
              </w:rPr>
            </w:pPr>
            <w:r>
              <w:rPr>
                <w:rFonts w:ascii="Sylfaen" w:hAnsi="Sylfaen"/>
                <w:b/>
                <w:bCs/>
                <w:sz w:val="22"/>
                <w:szCs w:val="22"/>
                <w:lang w:val="hy-AM"/>
              </w:rPr>
              <w:t>Հեռուստատեսություն</w:t>
            </w:r>
            <w:r>
              <w:rPr>
                <w:rFonts w:ascii="Sylfaen" w:hAnsi="Sylfaen"/>
                <w:b/>
                <w:bCs/>
                <w:sz w:val="22"/>
                <w:szCs w:val="22"/>
                <w:lang w:val="en-US"/>
              </w:rPr>
              <w:t>/</w:t>
            </w:r>
          </w:p>
          <w:p w:rsidR="00144AB5" w:rsidRDefault="00144AB5" w:rsidP="006F614E">
            <w:pPr>
              <w:rPr>
                <w:rFonts w:ascii="Sylfaen" w:hAnsi="Sylfaen"/>
                <w:b/>
                <w:bCs/>
                <w:lang w:val="hy-AM"/>
              </w:rPr>
            </w:pPr>
            <w:r>
              <w:rPr>
                <w:rFonts w:ascii="Sylfaen" w:hAnsi="Sylfaen"/>
                <w:b/>
                <w:bCs/>
                <w:sz w:val="22"/>
                <w:szCs w:val="22"/>
                <w:lang w:val="hy-AM"/>
              </w:rPr>
              <w:t>ռադիո</w:t>
            </w:r>
          </w:p>
          <w:p w:rsidR="00144AB5" w:rsidRDefault="00144AB5" w:rsidP="006F614E">
            <w:pPr>
              <w:rPr>
                <w:rFonts w:ascii="Sylfaen" w:hAnsi="Sylfaen"/>
                <w:b/>
                <w:bCs/>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Une émission, des infos, la météo, un reportage, un présentateur, une publicité, une chaîne, France 3, La 5, ARTE, M6, un documentaire, un film, un téléfilm, une fiction, le sport, un divertissement, un jeu télévisé, un forum, une série policière…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Un guide de programme, une station de radio, une audience, la RFI, une pièce radio, un plateau de télévision, un bulletin d'information/météo ... un logo, la télé par satellite (TPS), un canal satellite, des chaînes thématiques, un genre d'émission, un magazine télévisé (scientifique, sur l'histoire), un JT (journal télévisé), un courrier de lecteurs, un envoyé spécial, </w:t>
            </w:r>
          </w:p>
          <w:p w:rsidR="00144AB5" w:rsidRDefault="00144AB5" w:rsidP="006F614E">
            <w:pPr>
              <w:rPr>
                <w:lang w:val="fr-FR"/>
              </w:rPr>
            </w:pPr>
            <w:r>
              <w:rPr>
                <w:sz w:val="22"/>
                <w:szCs w:val="22"/>
                <w:lang w:val="fr-FR"/>
              </w:rPr>
              <w:t>un sous-titrage, un film diffusé en v.o. ou doublé, un scénario, une rediffusion d'une émission, une saga familiale, une équipe rédactionnelle, monter des actualités/des débats/des entretiens…</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Մամուլ</w:t>
            </w:r>
          </w:p>
          <w:p w:rsidR="00144AB5" w:rsidRDefault="00144AB5" w:rsidP="006F614E">
            <w:pPr>
              <w:rPr>
                <w:rFonts w:ascii="AcadNusx" w:hAnsi="AcadNusx"/>
                <w:lang w:val="de-DE"/>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de-DE"/>
              </w:rPr>
              <w:t>U</w:t>
            </w:r>
            <w:r>
              <w:rPr>
                <w:sz w:val="22"/>
                <w:szCs w:val="22"/>
                <w:lang w:val="fr-FR"/>
              </w:rPr>
              <w:t xml:space="preserve">n  journal, une revue, un article, un titre, un sous-titre, publier,  une rubrique, des faits divers, un vol, un cambriolage, un accident, un assassinat,  une victime, un enlèvement, un incendie, une distribution de prix, une nomination, un journal sportif...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 chapeau, à la Une, un mensuel, un quotidien, un hebdomadaire, une publication, un journal d'actualité/un dossier actu, une enquête, Okapi, Phosphore, des grands journaux nationaux, la presse régionale/locale/ nationale, la presse féminine, Le Monde, Le Figaro, Le Télérama…</w:t>
            </w:r>
          </w:p>
        </w:tc>
      </w:tr>
      <w:tr w:rsidR="00144AB5" w:rsidRPr="004B74B7" w:rsidTr="006F614E">
        <w:tc>
          <w:tcPr>
            <w:tcW w:w="3119"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Համացանց</w:t>
            </w: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lang w:val="fr-FR"/>
              </w:rPr>
            </w:pPr>
            <w:r>
              <w:rPr>
                <w:sz w:val="22"/>
                <w:szCs w:val="22"/>
                <w:lang w:val="fr-FR"/>
              </w:rPr>
              <w:t xml:space="preserve">Un ordinateur, un clavier, une touche, un moniteur, une souris, une disquette, un CD, un site, un </w:t>
            </w:r>
            <w:r>
              <w:rPr>
                <w:rFonts w:ascii="Sylfaen" w:hAnsi="Sylfaen"/>
                <w:sz w:val="22"/>
                <w:szCs w:val="22"/>
                <w:lang w:val="fr-FR"/>
              </w:rPr>
              <w:t>m</w:t>
            </w:r>
            <w:r>
              <w:rPr>
                <w:rFonts w:ascii="Sylfaen" w:eastAsia="MS Mincho" w:hAnsi="Sylfaen" w:cs="MS Mincho"/>
                <w:sz w:val="22"/>
                <w:szCs w:val="22"/>
                <w:lang w:val="fr-FR"/>
              </w:rPr>
              <w:t>é</w:t>
            </w:r>
            <w:r>
              <w:rPr>
                <w:rFonts w:ascii="Sylfaen" w:hAnsi="Sylfaen"/>
                <w:sz w:val="22"/>
                <w:szCs w:val="22"/>
                <w:lang w:val="fr-FR"/>
              </w:rPr>
              <w:t>l</w:t>
            </w:r>
            <w:r>
              <w:rPr>
                <w:sz w:val="22"/>
                <w:szCs w:val="22"/>
                <w:lang w:val="fr-FR"/>
              </w:rPr>
              <w:t>, un courriel, une pièce jointe, @ (arobase), une boîte de réception, un forum sur Internet, un destinataire, un expéditeur, des internautes, un virus, une installation, un menu, un bouton, démarrer, copier, coller, surfer, imprimer, rechercher, télécharger…</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144AB5" w:rsidRDefault="00144AB5" w:rsidP="006F614E">
            <w:pPr>
              <w:rPr>
                <w:lang w:val="fr-FR"/>
              </w:rPr>
            </w:pPr>
            <w:r>
              <w:rPr>
                <w:sz w:val="22"/>
                <w:szCs w:val="22"/>
                <w:lang w:val="fr-FR"/>
              </w:rPr>
              <w:t xml:space="preserve">Un modem, un logiciel, un dossier, un fichier, des données, des options, une échelle, une barre d'outils, une case, un pointeur, une gestion, des classeurs, un affichage, personnaliser, se connecter, supprimer, renommer, formater, sélectionner, enregistrer, verrouiller...   </w:t>
            </w:r>
          </w:p>
        </w:tc>
      </w:tr>
    </w:tbl>
    <w:p w:rsidR="00144AB5" w:rsidRDefault="00144AB5" w:rsidP="00144AB5">
      <w:pPr>
        <w:rPr>
          <w:rFonts w:ascii="Sylfaen" w:hAnsi="Sylfaen"/>
          <w:sz w:val="22"/>
          <w:szCs w:val="22"/>
          <w:lang w:val="fr-FR"/>
        </w:rPr>
      </w:pPr>
    </w:p>
    <w:p w:rsidR="00144AB5" w:rsidRDefault="00144AB5" w:rsidP="00144AB5">
      <w:pPr>
        <w:rPr>
          <w:rFonts w:ascii="Sylfaen" w:hAnsi="Sylfaen"/>
          <w:sz w:val="22"/>
          <w:szCs w:val="22"/>
          <w:lang w:val="fr-FR"/>
        </w:rPr>
      </w:pPr>
    </w:p>
    <w:p w:rsidR="00144AB5" w:rsidRDefault="00144AB5" w:rsidP="00144AB5">
      <w:pPr>
        <w:jc w:val="both"/>
        <w:rPr>
          <w:rFonts w:ascii="Sylfaen" w:hAnsi="Sylfaen"/>
          <w:b/>
          <w:sz w:val="22"/>
          <w:szCs w:val="22"/>
          <w:lang w:val="hy-AM"/>
        </w:rPr>
      </w:pP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w:t>
      </w:r>
    </w:p>
    <w:tbl>
      <w:tblPr>
        <w:tblpPr w:leftFromText="180" w:rightFromText="180" w:vertAnchor="text" w:horzAnchor="margin" w:tblpX="-253" w:tblpY="1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260"/>
        <w:gridCol w:w="3260"/>
      </w:tblGrid>
      <w:tr w:rsidR="00144AB5" w:rsidTr="006F614E">
        <w:tc>
          <w:tcPr>
            <w:tcW w:w="322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hy-AM"/>
              </w:rPr>
            </w:pPr>
            <w:r>
              <w:rPr>
                <w:rFonts w:ascii="Sylfaen" w:hAnsi="Sylfaen"/>
                <w:b/>
                <w:bCs/>
                <w:sz w:val="22"/>
                <w:szCs w:val="22"/>
                <w:lang w:val="hy-AM"/>
              </w:rPr>
              <w:t>Ժամանակ</w:t>
            </w:r>
          </w:p>
          <w:p w:rsidR="00144AB5" w:rsidRDefault="00144AB5" w:rsidP="006F614E">
            <w:pPr>
              <w:rPr>
                <w:rFonts w:ascii="AcadNusx" w:hAnsi="AcadNusx"/>
                <w:b/>
                <w:bCs/>
              </w:rPr>
            </w:pP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Ժամ, օրվա հատվածներ, տարի</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Une minute, une heure, une demi-heure, un quart d'heure, trois quart d'heure, midi, minuit, la semaine, les saisons, le soir, la nuit, l'été, l'année, le printemps, tôt, tard, de bonne heure, à temps, être en retard/en avance/à l'heure,</w:t>
            </w:r>
          </w:p>
          <w:p w:rsidR="00144AB5" w:rsidRDefault="00144AB5" w:rsidP="006F614E">
            <w:pPr>
              <w:rPr>
                <w:lang w:val="fr-FR"/>
              </w:rPr>
            </w:pPr>
            <w:r>
              <w:rPr>
                <w:sz w:val="22"/>
                <w:szCs w:val="22"/>
                <w:lang w:val="fr-FR"/>
              </w:rPr>
              <w:t>la journée, une matinée, une soirée, un trimestre, un siècle...</w:t>
            </w:r>
          </w:p>
        </w:tc>
        <w:tc>
          <w:tcPr>
            <w:tcW w:w="3260"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Ներկա</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Aujourd'hui... maintenant...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Actuellement, en ce moment, à présent…</w:t>
            </w: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Անցյալ</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Hier, mercredi dernier/passé, avant-hier, avant…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Autrefois, jadis, tout à l'heure, à l'époque ...</w:t>
            </w: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Ապագա</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Demain, après-demain, bientôt, le mardi prochain/suivant, dans le futur, à l'avenir…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D'ici-là, tout de suite, immédiatement, le lendemain...</w:t>
            </w: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Նախորդել</w:t>
            </w:r>
          </w:p>
          <w:p w:rsidR="00144AB5" w:rsidRDefault="00144AB5" w:rsidP="006F614E">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Avant, d'abord, depuis, jusque là, il y a 5 jours, ce jour-là, la veille, ce matin-là, à ce moment là...</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En premier lieu... auparavant, 4 jours plus tôt…</w:t>
            </w: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Հաջորդել</w:t>
            </w:r>
          </w:p>
          <w:p w:rsidR="00144AB5" w:rsidRDefault="00144AB5" w:rsidP="006F614E">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Après, ensuite, puis, dans 10 jours, à la fin, 2 jours plus tard, le lendemain…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Par  la suite, dans la suite…</w:t>
            </w: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Արագություն</w:t>
            </w:r>
          </w:p>
          <w:p w:rsidR="00144AB5" w:rsidRDefault="00144AB5" w:rsidP="006F614E">
            <w:pPr>
              <w:rPr>
                <w:rFonts w:ascii="AcadNusx" w:hAnsi="AcadNusx"/>
                <w:b/>
                <w:bCs/>
                <w:lang w:val="fr-FR"/>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Aussitôt, tout de suite, immédiatement, tout à coup, enfin...</w:t>
            </w:r>
          </w:p>
        </w:tc>
        <w:tc>
          <w:tcPr>
            <w:tcW w:w="3260"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p>
        </w:tc>
      </w:tr>
      <w:tr w:rsidR="00144AB5" w:rsidTr="006F614E">
        <w:tc>
          <w:tcPr>
            <w:tcW w:w="3227"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AcadNusx" w:hAnsi="AcadNusx"/>
                <w:b/>
                <w:bCs/>
                <w:lang w:val="hy-AM"/>
              </w:rPr>
            </w:pPr>
            <w:r>
              <w:rPr>
                <w:rFonts w:ascii="Sylfaen" w:hAnsi="Sylfaen"/>
                <w:b/>
                <w:bCs/>
                <w:sz w:val="22"/>
                <w:szCs w:val="22"/>
                <w:lang w:val="hy-AM"/>
              </w:rPr>
              <w:t>Հաճախություն</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Souvent, rarement, chaque matin, de temps en temps, X jours/fois par semaine/mois...</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Fréquemment, parfois, régulièrement…</w:t>
            </w: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Տևողություն</w:t>
            </w:r>
          </w:p>
          <w:p w:rsidR="00144AB5" w:rsidRDefault="00144AB5" w:rsidP="006F614E">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De... à..., longtemps, tout le temps, pendant, depuis, en même temps, dès, à partir de..., 7 jours sur 7, 24 heures sur 24, lors..., durant…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Tandis que..., alors que..., entre-temps…</w:t>
            </w:r>
          </w:p>
        </w:tc>
      </w:tr>
      <w:tr w:rsidR="00144AB5" w:rsidTr="006F614E">
        <w:tc>
          <w:tcPr>
            <w:tcW w:w="3227"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hy-AM"/>
              </w:rPr>
            </w:pPr>
            <w:r>
              <w:rPr>
                <w:rFonts w:ascii="Sylfaen" w:hAnsi="Sylfaen"/>
                <w:b/>
                <w:bCs/>
                <w:sz w:val="22"/>
                <w:szCs w:val="22"/>
                <w:lang w:val="hy-AM"/>
              </w:rPr>
              <w:t>Տարածություն</w:t>
            </w:r>
            <w:r>
              <w:rPr>
                <w:rFonts w:ascii="Sylfaen" w:hAnsi="Sylfaen"/>
                <w:b/>
                <w:bCs/>
                <w:sz w:val="22"/>
                <w:szCs w:val="22"/>
                <w:lang w:val="fr-FR"/>
              </w:rPr>
              <w:t>/</w:t>
            </w:r>
            <w:r>
              <w:rPr>
                <w:rFonts w:ascii="Sylfaen" w:hAnsi="Sylfaen"/>
                <w:b/>
                <w:bCs/>
                <w:sz w:val="22"/>
                <w:szCs w:val="22"/>
                <w:lang w:val="hy-AM"/>
              </w:rPr>
              <w:t>տեղադրություն</w:t>
            </w:r>
          </w:p>
          <w:p w:rsidR="00144AB5" w:rsidRDefault="00144AB5" w:rsidP="006F614E">
            <w:pPr>
              <w:rPr>
                <w:rFonts w:ascii="AcadNusx" w:hAnsi="AcadNusx"/>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 xml:space="preserve">Se trouver au sommet/au nord/ au bord de, le nord, le sud, l'est, l'ouest, près/loin de..., à droite, à gauche, à côté de..., tout près de..., en haut, en bas, par terre, au-dessus, en dessous, dehors, dedans, partout,  nulle part, </w:t>
            </w:r>
          </w:p>
          <w:p w:rsidR="00144AB5" w:rsidRDefault="00144AB5" w:rsidP="006F614E">
            <w:pPr>
              <w:rPr>
                <w:bCs/>
                <w:lang w:val="fr-FR"/>
              </w:rPr>
            </w:pPr>
            <w:r>
              <w:rPr>
                <w:bCs/>
                <w:sz w:val="22"/>
                <w:szCs w:val="22"/>
                <w:lang w:val="fr-FR"/>
              </w:rPr>
              <w:t xml:space="preserve">à l'extérieur, à l'intérieur, </w:t>
            </w:r>
          </w:p>
          <w:p w:rsidR="00144AB5" w:rsidRDefault="00144AB5" w:rsidP="006F614E">
            <w:pPr>
              <w:rPr>
                <w:bCs/>
                <w:lang w:val="fr-FR"/>
              </w:rPr>
            </w:pPr>
            <w:r>
              <w:rPr>
                <w:bCs/>
                <w:sz w:val="22"/>
                <w:szCs w:val="22"/>
                <w:lang w:val="fr-FR"/>
              </w:rPr>
              <w:t>autour de...</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
                <w:color w:val="FF0000"/>
                <w:lang w:val="fr-FR"/>
              </w:rPr>
            </w:pPr>
            <w:r>
              <w:rPr>
                <w:bCs/>
                <w:sz w:val="22"/>
                <w:szCs w:val="22"/>
                <w:lang w:val="fr-FR"/>
              </w:rPr>
              <w:t>Aux alentours..., le long de…, n’importe où, quelque part, ailleurs…</w:t>
            </w:r>
          </w:p>
        </w:tc>
      </w:tr>
      <w:tr w:rsidR="00144AB5" w:rsidTr="006F614E">
        <w:tc>
          <w:tcPr>
            <w:tcW w:w="3227"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hy-AM"/>
              </w:rPr>
            </w:pPr>
            <w:r>
              <w:rPr>
                <w:rFonts w:ascii="Sylfaen" w:hAnsi="Sylfaen"/>
                <w:b/>
                <w:bCs/>
                <w:sz w:val="22"/>
                <w:szCs w:val="22"/>
                <w:lang w:val="hy-AM"/>
              </w:rPr>
              <w:t>Հատկանիշներ</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r>
      <w:tr w:rsidR="00144AB5" w:rsidRPr="004B74B7" w:rsidTr="006F614E">
        <w:trPr>
          <w:trHeight w:val="1603"/>
        </w:trPr>
        <w:tc>
          <w:tcPr>
            <w:tcW w:w="32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en-US"/>
              </w:rPr>
            </w:pPr>
          </w:p>
          <w:p w:rsidR="00144AB5" w:rsidRDefault="00144AB5" w:rsidP="006F614E">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 xml:space="preserve">Une couleur foncée/claire, </w:t>
            </w:r>
          </w:p>
          <w:p w:rsidR="00144AB5" w:rsidRDefault="00144AB5" w:rsidP="006F614E">
            <w:pPr>
              <w:rPr>
                <w:bCs/>
                <w:lang w:val="fr-FR"/>
              </w:rPr>
            </w:pPr>
            <w:r>
              <w:rPr>
                <w:bCs/>
                <w:sz w:val="22"/>
                <w:szCs w:val="22"/>
                <w:lang w:val="fr-FR"/>
              </w:rPr>
              <w:t>immense, énorme,  beau, ancien, vieux, nouveau, frais, tiède, lourd, bien, plat, rond, ovale, rectangulaire, rapide, lent, superbe, magnifique, extraordinaire, lisible, simple, romantique…</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bCs/>
                <w:lang w:val="fr-FR"/>
              </w:rPr>
            </w:pPr>
            <w:r>
              <w:rPr>
                <w:bCs/>
                <w:sz w:val="22"/>
                <w:szCs w:val="22"/>
                <w:lang w:val="fr-FR"/>
              </w:rPr>
              <w:t>En bois/en fer/en laine/en coton/en cuir/en soie/en plastique/en caoutchouc/en polystyrène/en argent/en cuivre/en or/en pierre/en synthétique/en velours/en verre, rougeâtre, grisâtre, verdâtre, revêche, lisse, rouillé, surprenant, adapté, étouffé, sophistiqué…</w:t>
            </w:r>
          </w:p>
        </w:tc>
      </w:tr>
      <w:tr w:rsidR="00144AB5" w:rsidTr="006F614E">
        <w:tc>
          <w:tcPr>
            <w:tcW w:w="3227"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bCs/>
                <w:lang w:val="hy-AM"/>
              </w:rPr>
            </w:pPr>
            <w:r>
              <w:rPr>
                <w:rFonts w:ascii="Sylfaen" w:hAnsi="Sylfaen"/>
                <w:b/>
                <w:bCs/>
                <w:sz w:val="22"/>
                <w:szCs w:val="22"/>
                <w:lang w:val="hy-AM"/>
              </w:rPr>
              <w:t>Քանակ</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fr-FR"/>
              </w:rPr>
            </w:pPr>
          </w:p>
        </w:tc>
      </w:tr>
      <w:tr w:rsidR="00144AB5" w:rsidRPr="004B74B7" w:rsidTr="006F614E">
        <w:tc>
          <w:tcPr>
            <w:tcW w:w="3227"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Beaucoup de, peu de, assez de, un kilo de, un litre de, </w:t>
            </w:r>
            <w:r>
              <w:rPr>
                <w:bCs/>
                <w:sz w:val="22"/>
                <w:szCs w:val="22"/>
                <w:lang w:val="fr-FR"/>
              </w:rPr>
              <w:t xml:space="preserve">un demi-litre de, </w:t>
            </w:r>
            <w:r>
              <w:rPr>
                <w:sz w:val="22"/>
                <w:szCs w:val="22"/>
                <w:lang w:val="fr-FR"/>
              </w:rPr>
              <w:t>une tranche de, un morceau de, un pot de, un peu, un tout petit peu, un verre de,</w:t>
            </w:r>
            <w:r>
              <w:rPr>
                <w:bCs/>
                <w:sz w:val="22"/>
                <w:szCs w:val="22"/>
                <w:lang w:val="fr-FR"/>
              </w:rPr>
              <w:t xml:space="preserve"> une bouteille de, un paquet de, une quantité, nombreux...  la moitié de,</w:t>
            </w:r>
            <w:r>
              <w:rPr>
                <w:sz w:val="22"/>
                <w:szCs w:val="22"/>
                <w:lang w:val="fr-FR"/>
              </w:rPr>
              <w:t xml:space="preserve"> </w:t>
            </w:r>
            <w:r>
              <w:rPr>
                <w:bCs/>
                <w:sz w:val="22"/>
                <w:szCs w:val="22"/>
                <w:lang w:val="fr-FR"/>
              </w:rPr>
              <w:t>un tiers de..., un quart de ..., un groupe, un demi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bCs/>
                <w:sz w:val="22"/>
                <w:szCs w:val="22"/>
                <w:lang w:val="fr-FR"/>
              </w:rPr>
              <w:t>Une livre de, une demi-livre de, une douzaine de, une botte de, un tube de, une plaque de, un tas de, une bande, une foule, une rangée…</w:t>
            </w:r>
          </w:p>
        </w:tc>
      </w:tr>
    </w:tbl>
    <w:p w:rsidR="00144AB5" w:rsidRDefault="00144AB5" w:rsidP="00144AB5">
      <w:pPr>
        <w:rPr>
          <w:sz w:val="22"/>
          <w:szCs w:val="22"/>
          <w:lang w:val="fr-FR"/>
        </w:rPr>
      </w:pPr>
    </w:p>
    <w:p w:rsidR="00144AB5" w:rsidRDefault="00144AB5" w:rsidP="00144AB5">
      <w:pPr>
        <w:jc w:val="both"/>
        <w:rPr>
          <w:rFonts w:ascii="Sylfaen" w:hAnsi="Sylfaen"/>
          <w:b/>
          <w:bCs/>
          <w:sz w:val="22"/>
          <w:szCs w:val="22"/>
          <w:lang w:val="fr-FR"/>
        </w:rPr>
      </w:pPr>
    </w:p>
    <w:p w:rsidR="00144AB5" w:rsidRDefault="00144AB5" w:rsidP="00144AB5">
      <w:pPr>
        <w:jc w:val="both"/>
        <w:rPr>
          <w:rFonts w:ascii="Sylfaen" w:hAnsi="Sylfaen"/>
          <w:b/>
          <w:bCs/>
          <w:sz w:val="22"/>
          <w:szCs w:val="22"/>
          <w:lang w:val="hy-AM"/>
        </w:rPr>
      </w:pPr>
      <w:r>
        <w:rPr>
          <w:rFonts w:ascii="Sylfaen" w:hAnsi="Sylfaen"/>
          <w:b/>
          <w:bCs/>
          <w:sz w:val="22"/>
          <w:szCs w:val="22"/>
          <w:lang w:val="hy-AM"/>
        </w:rPr>
        <w:t>Ակտիվություններ</w:t>
      </w:r>
    </w:p>
    <w:p w:rsidR="00144AB5" w:rsidRDefault="00144AB5" w:rsidP="00144AB5">
      <w:pPr>
        <w:rPr>
          <w:sz w:val="22"/>
          <w:szCs w:val="22"/>
          <w:lang w:val="fr-FR"/>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1"/>
        <w:gridCol w:w="3260"/>
      </w:tblGrid>
      <w:tr w:rsidR="00144AB5" w:rsidTr="006F614E">
        <w:tc>
          <w:tcPr>
            <w:tcW w:w="3261" w:type="dxa"/>
            <w:tcBorders>
              <w:top w:val="single" w:sz="4" w:space="0" w:color="auto"/>
              <w:left w:val="single" w:sz="4" w:space="0" w:color="auto"/>
              <w:bottom w:val="single" w:sz="4" w:space="0" w:color="auto"/>
              <w:right w:val="single" w:sz="4" w:space="0" w:color="auto"/>
            </w:tcBorders>
            <w:shd w:val="clear" w:color="auto" w:fill="D9D9D9"/>
          </w:tcPr>
          <w:p w:rsidR="00144AB5" w:rsidRDefault="00144AB5" w:rsidP="006F614E">
            <w:pPr>
              <w:rPr>
                <w:rFonts w:ascii="Sylfaen" w:hAnsi="Sylfaen"/>
                <w:b/>
                <w:bCs/>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144AB5" w:rsidRPr="004B74B7" w:rsidTr="006F614E">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en-US"/>
              </w:rPr>
            </w:pPr>
            <w:r>
              <w:rPr>
                <w:rFonts w:ascii="Sylfaen" w:hAnsi="Sylfaen"/>
                <w:b/>
                <w:bCs/>
                <w:sz w:val="22"/>
                <w:szCs w:val="22"/>
                <w:lang w:val="hy-AM"/>
              </w:rPr>
              <w:t>Ը</w:t>
            </w:r>
            <w:r>
              <w:rPr>
                <w:rFonts w:ascii="Sylfaen" w:hAnsi="Sylfaen"/>
                <w:b/>
                <w:bCs/>
                <w:sz w:val="22"/>
                <w:szCs w:val="22"/>
                <w:lang w:val="en-US"/>
              </w:rPr>
              <w:t>նկալում</w:t>
            </w:r>
            <w:r>
              <w:rPr>
                <w:rFonts w:ascii="Sylfaen" w:hAnsi="Sylfaen"/>
                <w:b/>
                <w:bCs/>
                <w:sz w:val="22"/>
                <w:szCs w:val="22"/>
                <w:lang w:val="hy-AM"/>
              </w:rPr>
              <w:t xml:space="preserve"> և մտավոր ակտիվություններ </w:t>
            </w:r>
          </w:p>
          <w:p w:rsidR="00144AB5" w:rsidRDefault="00144AB5" w:rsidP="006F614E">
            <w:pPr>
              <w:rPr>
                <w:rFonts w:ascii="Sylfaen" w:hAnsi="Sylfaen"/>
                <w:b/>
                <w:bCs/>
                <w:lang w:val="en-US"/>
              </w:rPr>
            </w:pPr>
          </w:p>
          <w:p w:rsidR="00144AB5" w:rsidRDefault="00144AB5" w:rsidP="006F614E">
            <w:pPr>
              <w:ind w:left="-709" w:firstLine="709"/>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rFonts w:ascii="Sylfaen" w:hAnsi="Sylfaen"/>
                <w:sz w:val="22"/>
                <w:szCs w:val="22"/>
                <w:lang w:val="fr-FR"/>
              </w:rPr>
              <w:t>É</w:t>
            </w:r>
            <w:r>
              <w:rPr>
                <w:sz w:val="22"/>
                <w:szCs w:val="22"/>
                <w:lang w:val="fr-FR"/>
              </w:rPr>
              <w:t>tudier, raconter, comprendre, penser, apprendre, décrire, expliquer, connaître, choisir, goûter, entendre, se rappeler, réfléchir, dialoguer, découvrir, faire un choix, se souvenir, conseiller, donner des conseils, s'exprimer, comparer, reconnaître, faire des comparaisons…</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Toucher, exprimer son point de vue, argumenter, s'intéresser, discuter, prendre part à une discussion, affirmer, contempler, saisir, percevoir, renseigner, juger, faire des hypothèses…</w:t>
            </w:r>
          </w:p>
        </w:tc>
      </w:tr>
      <w:tr w:rsidR="00144AB5" w:rsidRPr="004B74B7" w:rsidTr="006F614E">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lang w:val="hy-AM"/>
              </w:rPr>
            </w:pPr>
            <w:r>
              <w:rPr>
                <w:rFonts w:ascii="Sylfaen" w:hAnsi="Sylfaen"/>
                <w:b/>
                <w:bCs/>
                <w:sz w:val="22"/>
                <w:szCs w:val="22"/>
                <w:lang w:val="hy-AM"/>
              </w:rPr>
              <w:t>Հեռախոսից օգտվել</w:t>
            </w: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Appeler, rappeler, composer le numéro, faire un mauvais numéro, décrocher, raccrocher. . . </w:t>
            </w:r>
          </w:p>
          <w:p w:rsidR="00144AB5" w:rsidRDefault="00144AB5" w:rsidP="006F614E">
            <w:pPr>
              <w:rPr>
                <w:lang w:val="fr-FR"/>
              </w:rPr>
            </w:pPr>
            <w:r>
              <w:rPr>
                <w:sz w:val="22"/>
                <w:szCs w:val="22"/>
                <w:lang w:val="fr-FR"/>
              </w:rPr>
              <w:t xml:space="preserve">envoyer/laisser un message, être en ligne…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Se tromper de numéro, </w:t>
            </w:r>
          </w:p>
          <w:p w:rsidR="00144AB5" w:rsidRDefault="00144AB5" w:rsidP="006F614E">
            <w:pPr>
              <w:rPr>
                <w:lang w:val="fr-FR"/>
              </w:rPr>
            </w:pPr>
            <w:r>
              <w:rPr>
                <w:sz w:val="22"/>
                <w:szCs w:val="22"/>
                <w:lang w:val="fr-FR"/>
              </w:rPr>
              <w:t xml:space="preserve">introduire/insérer la carte de téléphone, avoir la communication, avoir quelqu'un au téléphone, recharger, éteindre, activer, verrouiller, introduire le code personnel, passer un coup de fil... </w:t>
            </w:r>
          </w:p>
        </w:tc>
      </w:tr>
      <w:tr w:rsidR="00144AB5" w:rsidRPr="004B74B7" w:rsidTr="006F614E">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en-US"/>
              </w:rPr>
            </w:pPr>
            <w:r>
              <w:rPr>
                <w:rFonts w:ascii="Sylfaen" w:hAnsi="Sylfaen"/>
                <w:b/>
                <w:bCs/>
                <w:sz w:val="22"/>
                <w:szCs w:val="22"/>
                <w:lang w:val="hy-AM"/>
              </w:rPr>
              <w:t>Հանգ</w:t>
            </w:r>
            <w:r>
              <w:rPr>
                <w:rFonts w:ascii="Sylfaen" w:hAnsi="Sylfaen"/>
                <w:b/>
                <w:bCs/>
                <w:sz w:val="22"/>
                <w:szCs w:val="22"/>
                <w:lang w:val="en-US"/>
              </w:rPr>
              <w:t>ի</w:t>
            </w:r>
            <w:r>
              <w:rPr>
                <w:rFonts w:ascii="Sylfaen" w:hAnsi="Sylfaen"/>
                <w:b/>
                <w:bCs/>
                <w:sz w:val="22"/>
                <w:szCs w:val="22"/>
                <w:lang w:val="hy-AM"/>
              </w:rPr>
              <w:t xml:space="preserve">ստ, ժամանց </w:t>
            </w:r>
          </w:p>
          <w:p w:rsidR="00144AB5" w:rsidRDefault="00144AB5" w:rsidP="006F614E">
            <w:pPr>
              <w:rPr>
                <w:rFonts w:ascii="Sylfaen" w:hAnsi="Sylfaen"/>
                <w:b/>
                <w:bCs/>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Sortir, aller au cinéma/au musée/au théâtre, regarder la télé/sa chaîne/son émission préférée, écouter de la musique/la radio, passer ses vacances au bord de la mer/dans les montagnes,</w:t>
            </w:r>
          </w:p>
          <w:p w:rsidR="00144AB5" w:rsidRDefault="00144AB5" w:rsidP="006F614E">
            <w:pPr>
              <w:rPr>
                <w:lang w:val="fr-FR"/>
              </w:rPr>
            </w:pPr>
            <w:r>
              <w:rPr>
                <w:sz w:val="22"/>
                <w:szCs w:val="22"/>
                <w:lang w:val="fr-FR"/>
              </w:rPr>
              <w:t xml:space="preserve">jouer aux échecs/aux cartes, fabriquer, sortir le soir, peindre, filmer, se balader, aller au sport d'hiver, faire de l'escalade/de la randonnée/de l'alpinisme, voyager...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Lancer les dés, faire une partie de, faire du bateau, fêter/ célébrer la victoire de son équipe préférée, bricoler, collectionner…</w:t>
            </w:r>
          </w:p>
        </w:tc>
      </w:tr>
      <w:tr w:rsidR="00144AB5" w:rsidRPr="004B74B7" w:rsidTr="006F614E">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fr-FR"/>
              </w:rPr>
            </w:pPr>
            <w:r>
              <w:rPr>
                <w:rFonts w:ascii="Sylfaen" w:hAnsi="Sylfaen"/>
                <w:b/>
                <w:bCs/>
                <w:sz w:val="22"/>
                <w:szCs w:val="22"/>
                <w:lang w:val="hy-AM"/>
              </w:rPr>
              <w:t>Սպորտ</w:t>
            </w:r>
            <w:r>
              <w:rPr>
                <w:rFonts w:ascii="Sylfaen" w:hAnsi="Sylfaen"/>
                <w:b/>
                <w:bCs/>
                <w:sz w:val="22"/>
                <w:szCs w:val="22"/>
                <w:lang w:val="fr-FR"/>
              </w:rPr>
              <w:t xml:space="preserve"> </w:t>
            </w:r>
          </w:p>
          <w:p w:rsidR="00144AB5" w:rsidRDefault="00144AB5" w:rsidP="006F614E">
            <w:pPr>
              <w:rPr>
                <w:rFonts w:ascii="Sylfaen" w:hAnsi="Sylfaen"/>
                <w:lang w:val="fr-FR"/>
              </w:rPr>
            </w:pPr>
          </w:p>
          <w:p w:rsidR="00144AB5" w:rsidRDefault="00144AB5" w:rsidP="006F614E">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lang w:val="fr-FR"/>
              </w:rPr>
            </w:pPr>
            <w:r>
              <w:rPr>
                <w:sz w:val="22"/>
                <w:szCs w:val="22"/>
                <w:lang w:val="fr-FR"/>
              </w:rPr>
              <w:t xml:space="preserve">Gagner/perdre un match, pratiquer/faire du sport/du tennis/du football, remporter la victoire/le championnat, s'entraîner, devenir le champion de l'Europe… </w:t>
            </w:r>
          </w:p>
          <w:p w:rsidR="00144AB5" w:rsidRDefault="00144AB5" w:rsidP="006F614E">
            <w:pPr>
              <w:rPr>
                <w:lang w:val="fr-FR"/>
              </w:rPr>
            </w:pP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S'exercer, attaquer, arbitrer, donner un coup de sifflet, marquer (un but, un panier), passer (le ballon), vaincre son adversaire, battre le record, participer à un tournoi d'échecs...</w:t>
            </w:r>
          </w:p>
        </w:tc>
      </w:tr>
      <w:tr w:rsidR="00144AB5" w:rsidRPr="004B74B7" w:rsidTr="006F614E">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Ճամփորդություն, տեղաշարժ</w:t>
            </w:r>
          </w:p>
          <w:p w:rsidR="00144AB5" w:rsidRDefault="00144AB5" w:rsidP="006F614E">
            <w:pPr>
              <w:rPr>
                <w:rFonts w:ascii="Sylfaen" w:hAnsi="Sylfaen"/>
                <w:b/>
                <w:bCs/>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 xml:space="preserve">Prendre le train/le métro/le bus/le bateau/un taxi, voyager en avion, à pied, à vélo, à cheval, s'acheter des billets/ des tickets/un carnet de tickets…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Descendre à la station, avoir une correspondance, manquer/rater son train, changer de ligne/de direction, composter son billet, se garer, stationner...</w:t>
            </w:r>
          </w:p>
        </w:tc>
      </w:tr>
      <w:tr w:rsidR="00144AB5" w:rsidRPr="004B74B7" w:rsidTr="006F614E">
        <w:tc>
          <w:tcPr>
            <w:tcW w:w="3261"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bCs/>
                <w:lang w:val="hy-AM"/>
              </w:rPr>
            </w:pPr>
            <w:r>
              <w:rPr>
                <w:rFonts w:ascii="Sylfaen" w:hAnsi="Sylfaen"/>
                <w:b/>
                <w:bCs/>
                <w:sz w:val="22"/>
                <w:szCs w:val="22"/>
                <w:lang w:val="hy-AM"/>
              </w:rPr>
              <w:t>Ֆինանսական գործառնություններ</w:t>
            </w:r>
          </w:p>
          <w:p w:rsidR="00144AB5" w:rsidRDefault="00144AB5" w:rsidP="006F614E">
            <w:pPr>
              <w:rPr>
                <w:rFonts w:ascii="Sylfaen" w:hAnsi="Sylfaen"/>
                <w:lang w:val="en-US"/>
              </w:rPr>
            </w:pPr>
          </w:p>
          <w:p w:rsidR="00144AB5" w:rsidRDefault="00144AB5" w:rsidP="006F614E">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rFonts w:ascii="Sylfaen" w:hAnsi="Sylfaen"/>
                <w:lang w:val="ka-GE"/>
              </w:rPr>
            </w:pPr>
            <w:r>
              <w:rPr>
                <w:sz w:val="22"/>
                <w:szCs w:val="22"/>
                <w:lang w:val="fr-FR"/>
              </w:rPr>
              <w:t xml:space="preserve">Payer par chèque/en espèce/en liquide, changer d'argent… </w:t>
            </w:r>
          </w:p>
        </w:tc>
        <w:tc>
          <w:tcPr>
            <w:tcW w:w="3260" w:type="dxa"/>
            <w:tcBorders>
              <w:top w:val="single" w:sz="4" w:space="0" w:color="auto"/>
              <w:left w:val="single" w:sz="4" w:space="0" w:color="auto"/>
              <w:bottom w:val="single" w:sz="4" w:space="0" w:color="auto"/>
              <w:right w:val="single" w:sz="4" w:space="0" w:color="auto"/>
            </w:tcBorders>
            <w:hideMark/>
          </w:tcPr>
          <w:p w:rsidR="00144AB5" w:rsidRDefault="00144AB5" w:rsidP="006F614E">
            <w:pPr>
              <w:rPr>
                <w:lang w:val="fr-FR"/>
              </w:rPr>
            </w:pPr>
            <w:r>
              <w:rPr>
                <w:sz w:val="22"/>
                <w:szCs w:val="22"/>
                <w:lang w:val="fr-FR"/>
              </w:rPr>
              <w:t>Régler la consommation, toucher son salaire</w:t>
            </w:r>
            <w:r>
              <w:rPr>
                <w:rFonts w:ascii="Sylfaen" w:hAnsi="Sylfaen"/>
                <w:sz w:val="22"/>
                <w:szCs w:val="22"/>
                <w:lang w:val="ka-GE"/>
              </w:rPr>
              <w:t xml:space="preserve">, </w:t>
            </w:r>
            <w:r>
              <w:rPr>
                <w:sz w:val="22"/>
                <w:szCs w:val="22"/>
                <w:lang w:val="fr-FR"/>
              </w:rPr>
              <w:t>convertir, rembourser, prêter, prendre le crédit, être fauché/ruiné, payer la dette, faire</w:t>
            </w:r>
            <w:r>
              <w:rPr>
                <w:rFonts w:ascii="Sylfaen" w:hAnsi="Sylfaen"/>
                <w:sz w:val="22"/>
                <w:szCs w:val="22"/>
                <w:lang w:val="ka-GE"/>
              </w:rPr>
              <w:t xml:space="preserve"> </w:t>
            </w:r>
            <w:r>
              <w:rPr>
                <w:sz w:val="22"/>
                <w:szCs w:val="22"/>
                <w:lang w:val="fr-FR"/>
              </w:rPr>
              <w:t>faillite,</w:t>
            </w:r>
            <w:r>
              <w:rPr>
                <w:rFonts w:ascii="Sylfaen" w:hAnsi="Sylfaen"/>
                <w:sz w:val="22"/>
                <w:szCs w:val="22"/>
                <w:lang w:val="ka-GE"/>
              </w:rPr>
              <w:t xml:space="preserve"> </w:t>
            </w:r>
            <w:r>
              <w:rPr>
                <w:sz w:val="22"/>
                <w:szCs w:val="22"/>
                <w:lang w:val="fr-FR"/>
              </w:rPr>
              <w:t>emprunter, recevoir des intérêts, investir…</w:t>
            </w:r>
          </w:p>
        </w:tc>
      </w:tr>
    </w:tbl>
    <w:p w:rsidR="00144AB5" w:rsidRDefault="00144AB5" w:rsidP="00144AB5">
      <w:pPr>
        <w:rPr>
          <w:sz w:val="22"/>
          <w:szCs w:val="22"/>
          <w:lang w:val="fr-FR"/>
        </w:rPr>
      </w:pPr>
    </w:p>
    <w:p w:rsidR="00144AB5" w:rsidRDefault="00144AB5" w:rsidP="00144AB5">
      <w:pPr>
        <w:rPr>
          <w:rFonts w:ascii="Sylfaen" w:hAnsi="Sylfaen"/>
          <w:b/>
          <w:bCs/>
          <w:sz w:val="22"/>
          <w:szCs w:val="22"/>
          <w:lang w:val="fr-FR"/>
        </w:rPr>
      </w:pPr>
      <w:r>
        <w:rPr>
          <w:rFonts w:ascii="Sylfaen" w:hAnsi="Sylfaen"/>
          <w:b/>
          <w:bCs/>
          <w:sz w:val="22"/>
          <w:szCs w:val="22"/>
          <w:lang w:val="hy-AM"/>
        </w:rPr>
        <w:t>Տոն և տոնակատարություններ</w:t>
      </w:r>
    </w:p>
    <w:p w:rsidR="00144AB5" w:rsidRDefault="00144AB5" w:rsidP="00144AB5">
      <w:pPr>
        <w:shd w:val="clear" w:color="auto" w:fill="D9D9D9"/>
        <w:rPr>
          <w:rFonts w:ascii="Sylfaen" w:hAnsi="Sylfaen"/>
          <w:b/>
          <w:bCs/>
          <w:sz w:val="22"/>
          <w:szCs w:val="22"/>
          <w:lang w:val="fr-FR"/>
        </w:rPr>
      </w:pPr>
    </w:p>
    <w:p w:rsidR="00144AB5" w:rsidRDefault="00144AB5" w:rsidP="00144AB5">
      <w:pPr>
        <w:jc w:val="center"/>
        <w:rPr>
          <w:rFonts w:ascii="Sylfaen" w:hAnsi="Sylfaen"/>
          <w:b/>
          <w:bCs/>
          <w:sz w:val="22"/>
          <w:szCs w:val="22"/>
          <w:lang w:val="fr-FR"/>
        </w:rPr>
      </w:pPr>
    </w:p>
    <w:tbl>
      <w:tblPr>
        <w:tblW w:w="0" w:type="auto"/>
        <w:jc w:val="center"/>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7"/>
      </w:tblGrid>
      <w:tr w:rsidR="00144AB5" w:rsidRPr="004B74B7" w:rsidTr="006F614E">
        <w:trPr>
          <w:trHeight w:val="2878"/>
          <w:jc w:val="center"/>
        </w:trPr>
        <w:tc>
          <w:tcPr>
            <w:tcW w:w="9227" w:type="dxa"/>
            <w:tcBorders>
              <w:top w:val="single" w:sz="4" w:space="0" w:color="auto"/>
              <w:left w:val="single" w:sz="4" w:space="0" w:color="auto"/>
              <w:bottom w:val="single" w:sz="4" w:space="0" w:color="auto"/>
              <w:right w:val="single" w:sz="4" w:space="0" w:color="auto"/>
            </w:tcBorders>
            <w:hideMark/>
          </w:tcPr>
          <w:p w:rsidR="00144AB5" w:rsidRDefault="00144AB5" w:rsidP="006F614E">
            <w:pPr>
              <w:ind w:firstLine="396"/>
              <w:jc w:val="both"/>
              <w:rPr>
                <w:rFonts w:ascii="Sylfaen" w:hAnsi="Sylfaen"/>
                <w:lang w:val="fr-FR"/>
              </w:rPr>
            </w:pPr>
            <w:r>
              <w:rPr>
                <w:rFonts w:ascii="Sylfaen" w:hAnsi="Sylfaen"/>
                <w:sz w:val="22"/>
                <w:szCs w:val="22"/>
                <w:lang w:val="fr-FR"/>
              </w:rPr>
              <w:t>La fête religieuse/fixe/mobile, la fête civile/nationale, faire la fête, l'anniversaire, la carte postale, la fête de  Noël, le père Noël, l'Arbre de Noël, un cadeau, les étrennes, les guirlandes, le bal, le carnaval, le masque, le jour de l’An, le réveillon, la branche de gui, Pâques, les œufs en chocolat, les cloches, le Mardi Gras, se déguiser, défiler,  le jour des rois, l’Épiphanie, tirer le roi, cacher la fève, la galette, coiffer le roi/la reine d’une couronne, la Pentecôte, l'Ascension, l'Assomption, la Toussaint, le poisson d’avril, la fête nationale, le 14 juillet, le feu d’artifice, le défilé militaire, la Fête de la Musique, la Fête du travail, l'Armistice, la Fête des mères, une soirée, un pot, un cocktail, des vœux, le souhait, recevoir/offrir un cadeau, un banquet, un jour férié, féliciter, souhaiter, organiser, porter un toast...</w:t>
            </w:r>
          </w:p>
        </w:tc>
      </w:tr>
    </w:tbl>
    <w:p w:rsidR="00144AB5" w:rsidRDefault="00144AB5" w:rsidP="00144AB5">
      <w:pPr>
        <w:jc w:val="center"/>
        <w:rPr>
          <w:rFonts w:ascii="Sylfaen" w:hAnsi="Sylfaen"/>
          <w:sz w:val="22"/>
          <w:szCs w:val="22"/>
          <w:lang w:val="fr-FR"/>
        </w:rPr>
      </w:pPr>
    </w:p>
    <w:p w:rsidR="00144AB5" w:rsidRDefault="00144AB5" w:rsidP="00144AB5">
      <w:pPr>
        <w:jc w:val="both"/>
        <w:rPr>
          <w:rFonts w:ascii="Sylfaen" w:hAnsi="Sylfaen"/>
          <w:sz w:val="22"/>
          <w:szCs w:val="22"/>
          <w:lang w:val="fr-FR"/>
        </w:rPr>
      </w:pPr>
    </w:p>
    <w:p w:rsidR="00144AB5" w:rsidRDefault="00144AB5" w:rsidP="00144AB5">
      <w:pPr>
        <w:jc w:val="both"/>
        <w:rPr>
          <w:rFonts w:ascii="Sylfaen" w:hAnsi="Sylfaen"/>
          <w:sz w:val="22"/>
          <w:szCs w:val="22"/>
          <w:lang w:val="fr-FR"/>
        </w:rPr>
      </w:pPr>
    </w:p>
    <w:p w:rsidR="00144AB5" w:rsidRDefault="00144AB5" w:rsidP="00144AB5">
      <w:pPr>
        <w:rPr>
          <w:rFonts w:ascii="Sylfaen" w:hAnsi="Sylfaen"/>
          <w:b/>
          <w:sz w:val="22"/>
          <w:szCs w:val="22"/>
          <w:lang w:val="hy-AM"/>
        </w:rPr>
      </w:pPr>
      <w:r>
        <w:rPr>
          <w:rFonts w:ascii="Sylfaen" w:hAnsi="Sylfaen"/>
          <w:b/>
          <w:sz w:val="22"/>
          <w:szCs w:val="22"/>
          <w:lang w:val="hy-AM"/>
        </w:rPr>
        <w:t>Քերականություն</w:t>
      </w:r>
    </w:p>
    <w:p w:rsidR="00144AB5" w:rsidRDefault="00144AB5" w:rsidP="00144AB5">
      <w:pPr>
        <w:jc w:val="both"/>
        <w:rPr>
          <w:rFonts w:ascii="Sylfaen" w:hAnsi="Sylfaen"/>
          <w:b/>
          <w:sz w:val="22"/>
          <w:szCs w:val="22"/>
          <w:lang w:val="fr-FR"/>
        </w:rPr>
      </w:pPr>
    </w:p>
    <w:p w:rsidR="00144AB5" w:rsidRDefault="00144AB5" w:rsidP="00144AB5">
      <w:pPr>
        <w:ind w:firstLine="284"/>
        <w:jc w:val="both"/>
        <w:rPr>
          <w:rFonts w:ascii="Sylfaen" w:hAnsi="Sylfaen"/>
          <w:sz w:val="22"/>
          <w:szCs w:val="22"/>
          <w:lang w:val="fr-FR"/>
        </w:rPr>
      </w:pPr>
      <w:r>
        <w:rPr>
          <w:rFonts w:ascii="Sylfaen" w:hAnsi="Sylfaen"/>
          <w:sz w:val="22"/>
          <w:szCs w:val="22"/>
          <w:lang w:val="hy-AM"/>
        </w:rPr>
        <w:t xml:space="preserve">Քերականության ուսուցումը պետք է ծառայի հաղորդակցական նպատակներին, այդ պատճառով 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Pr>
          <w:rFonts w:ascii="Sylfaen" w:hAnsi="Sylfaen"/>
          <w:sz w:val="22"/>
          <w:szCs w:val="22"/>
          <w:lang w:val="fr-FR"/>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144AB5" w:rsidRDefault="00144AB5" w:rsidP="00144AB5">
      <w:pPr>
        <w:numPr>
          <w:ilvl w:val="0"/>
          <w:numId w:val="223"/>
        </w:numPr>
        <w:tabs>
          <w:tab w:val="num" w:pos="709"/>
        </w:tabs>
        <w:ind w:left="709" w:hanging="425"/>
        <w:jc w:val="both"/>
        <w:rPr>
          <w:rFonts w:ascii="Sylfaen" w:hAnsi="Sylfaen"/>
          <w:sz w:val="22"/>
          <w:szCs w:val="22"/>
          <w:lang w:val="fr-FR"/>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կենտրոնացված 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 վրա</w:t>
      </w:r>
      <w:r w:rsidRPr="00635CF8">
        <w:rPr>
          <w:rFonts w:ascii="Sylfaen" w:hAnsi="Sylfaen"/>
          <w:sz w:val="22"/>
          <w:szCs w:val="22"/>
          <w:lang w:val="fr-FR"/>
        </w:rPr>
        <w:t>,</w:t>
      </w:r>
    </w:p>
    <w:p w:rsidR="00144AB5" w:rsidRDefault="00144AB5" w:rsidP="00144AB5">
      <w:pPr>
        <w:numPr>
          <w:ilvl w:val="0"/>
          <w:numId w:val="223"/>
        </w:numPr>
        <w:tabs>
          <w:tab w:val="num" w:pos="709"/>
        </w:tabs>
        <w:ind w:left="709" w:hanging="425"/>
        <w:jc w:val="both"/>
        <w:rPr>
          <w:rFonts w:ascii="Sylfaen" w:hAnsi="Sylfaen"/>
          <w:sz w:val="22"/>
          <w:szCs w:val="22"/>
          <w:lang w:val="fr-FR"/>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sidRPr="00635CF8">
        <w:rPr>
          <w:rFonts w:ascii="Sylfaen" w:hAnsi="Sylfaen"/>
          <w:sz w:val="22"/>
          <w:szCs w:val="22"/>
          <w:lang w:val="fr-FR"/>
        </w:rPr>
        <w:t>:</w:t>
      </w:r>
    </w:p>
    <w:p w:rsidR="00144AB5" w:rsidRDefault="00144AB5" w:rsidP="00144AB5">
      <w:pPr>
        <w:jc w:val="both"/>
        <w:rPr>
          <w:rFonts w:ascii="Sylfaen" w:hAnsi="Sylfaen"/>
          <w:sz w:val="22"/>
          <w:szCs w:val="22"/>
          <w:lang w:val="fr-FR"/>
        </w:rPr>
      </w:pPr>
    </w:p>
    <w:p w:rsidR="00144AB5" w:rsidRDefault="00144AB5" w:rsidP="00144AB5">
      <w:pPr>
        <w:jc w:val="both"/>
        <w:rPr>
          <w:rFonts w:ascii="Sylfaen" w:hAnsi="Sylfaen"/>
          <w:sz w:val="22"/>
          <w:szCs w:val="22"/>
          <w:lang w:val="fr-FR"/>
        </w:rPr>
      </w:pPr>
    </w:p>
    <w:p w:rsidR="00144AB5" w:rsidRDefault="00144AB5" w:rsidP="00144AB5">
      <w:pPr>
        <w:rPr>
          <w:rFonts w:ascii="Sylfaen" w:hAnsi="Sylfaen"/>
          <w:sz w:val="22"/>
          <w:szCs w:val="22"/>
          <w:lang w:val="fr-FR"/>
        </w:rPr>
      </w:pP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536"/>
      </w:tblGrid>
      <w:tr w:rsidR="00144AB5" w:rsidTr="006F614E">
        <w:tc>
          <w:tcPr>
            <w:tcW w:w="4644" w:type="dxa"/>
            <w:tcBorders>
              <w:top w:val="single" w:sz="4" w:space="0" w:color="auto"/>
              <w:left w:val="single" w:sz="4" w:space="0" w:color="auto"/>
              <w:bottom w:val="single" w:sz="4" w:space="0" w:color="auto"/>
              <w:right w:val="single" w:sz="4" w:space="0" w:color="auto"/>
            </w:tcBorders>
            <w:vAlign w:val="center"/>
            <w:hideMark/>
          </w:tcPr>
          <w:p w:rsidR="00144AB5" w:rsidRDefault="00144AB5" w:rsidP="006F614E">
            <w:pPr>
              <w:jc w:val="center"/>
              <w:rPr>
                <w:rFonts w:ascii="AcadNusx" w:hAnsi="AcadNusx"/>
                <w:b/>
                <w:lang w:val="hy-AM"/>
              </w:rPr>
            </w:pPr>
            <w:r>
              <w:rPr>
                <w:rFonts w:ascii="Sylfaen" w:hAnsi="Sylfaen"/>
                <w:b/>
                <w:sz w:val="22"/>
                <w:szCs w:val="22"/>
                <w:lang w:val="fr-FR"/>
              </w:rPr>
              <w:t xml:space="preserve">III-IV </w:t>
            </w:r>
            <w:r>
              <w:rPr>
                <w:rFonts w:ascii="Sylfaen" w:hAnsi="Sylfaen"/>
                <w:b/>
                <w:sz w:val="22"/>
                <w:szCs w:val="22"/>
                <w:lang w:val="hy-AM"/>
              </w:rPr>
              <w:t>մակարդակներ</w:t>
            </w:r>
          </w:p>
        </w:tc>
        <w:tc>
          <w:tcPr>
            <w:tcW w:w="4536" w:type="dxa"/>
            <w:tcBorders>
              <w:top w:val="single" w:sz="4" w:space="0" w:color="auto"/>
              <w:left w:val="single" w:sz="4" w:space="0" w:color="auto"/>
              <w:bottom w:val="single" w:sz="4" w:space="0" w:color="auto"/>
              <w:right w:val="single" w:sz="4" w:space="0" w:color="auto"/>
            </w:tcBorders>
            <w:vAlign w:val="center"/>
            <w:hideMark/>
          </w:tcPr>
          <w:p w:rsidR="00144AB5" w:rsidRDefault="00144AB5" w:rsidP="006F614E">
            <w:pPr>
              <w:ind w:left="737"/>
              <w:jc w:val="center"/>
              <w:rPr>
                <w:rFonts w:ascii="AcadNusx" w:hAnsi="AcadNusx"/>
                <w:b/>
                <w:lang w:val="hy-AM"/>
              </w:rPr>
            </w:pPr>
            <w:r>
              <w:rPr>
                <w:rFonts w:ascii="Sylfaen" w:hAnsi="Sylfaen"/>
                <w:b/>
                <w:sz w:val="22"/>
                <w:szCs w:val="22"/>
                <w:lang w:val="fr-FR"/>
              </w:rPr>
              <w:t xml:space="preserve">V-VI </w:t>
            </w:r>
            <w:r>
              <w:rPr>
                <w:rFonts w:ascii="Sylfaen" w:hAnsi="Sylfaen"/>
                <w:b/>
                <w:sz w:val="22"/>
                <w:szCs w:val="22"/>
                <w:lang w:val="hy-AM"/>
              </w:rPr>
              <w:t>մակարդակներ</w:t>
            </w:r>
          </w:p>
        </w:tc>
      </w:tr>
      <w:tr w:rsidR="00144AB5" w:rsidRPr="004B74B7" w:rsidTr="006F614E">
        <w:tc>
          <w:tcPr>
            <w:tcW w:w="4644"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u w:val="single"/>
                <w:lang w:val="fr-FR"/>
              </w:rPr>
            </w:pPr>
            <w:r>
              <w:rPr>
                <w:rFonts w:ascii="Sylfaen" w:hAnsi="Sylfaen"/>
                <w:b/>
                <w:sz w:val="22"/>
                <w:szCs w:val="22"/>
                <w:u w:val="single"/>
                <w:lang w:val="hy-AM"/>
              </w:rPr>
              <w:t>Հոդ</w:t>
            </w:r>
            <w:r>
              <w:rPr>
                <w:rFonts w:ascii="Sylfaen" w:hAnsi="Sylfaen"/>
                <w:b/>
                <w:sz w:val="22"/>
                <w:szCs w:val="22"/>
                <w:u w:val="single"/>
                <w:lang w:val="fr-FR"/>
              </w:rPr>
              <w:t xml:space="preserve"> /</w:t>
            </w:r>
            <w:r>
              <w:rPr>
                <w:b/>
                <w:sz w:val="22"/>
                <w:szCs w:val="22"/>
                <w:u w:val="single"/>
                <w:lang w:val="fr-FR"/>
              </w:rPr>
              <w:t xml:space="preserve"> L’article</w:t>
            </w:r>
          </w:p>
          <w:p w:rsidR="00144AB5" w:rsidRDefault="00144AB5" w:rsidP="00144AB5">
            <w:pPr>
              <w:numPr>
                <w:ilvl w:val="0"/>
                <w:numId w:val="230"/>
              </w:numPr>
              <w:rPr>
                <w:rFonts w:ascii="Sylfaen" w:hAnsi="Sylfaen"/>
                <w:lang w:val="fr-FR"/>
              </w:rPr>
            </w:pPr>
            <w:r>
              <w:rPr>
                <w:rFonts w:ascii="Sylfaen" w:hAnsi="Sylfaen"/>
                <w:b/>
                <w:sz w:val="22"/>
                <w:szCs w:val="22"/>
                <w:lang w:val="hy-AM"/>
              </w:rPr>
              <w:t>Անորոշ հոդ</w:t>
            </w:r>
            <w:r>
              <w:rPr>
                <w:rFonts w:ascii="Sylfaen" w:hAnsi="Sylfaen"/>
                <w:sz w:val="22"/>
                <w:szCs w:val="22"/>
                <w:lang w:val="fr-FR"/>
              </w:rPr>
              <w:t xml:space="preserve"> </w:t>
            </w:r>
            <w:r>
              <w:rPr>
                <w:rFonts w:ascii="Sylfaen" w:hAnsi="Sylfaen"/>
                <w:b/>
                <w:sz w:val="22"/>
                <w:szCs w:val="22"/>
                <w:lang w:val="fr-FR"/>
              </w:rPr>
              <w:t xml:space="preserve">/ </w:t>
            </w:r>
            <w:r>
              <w:rPr>
                <w:b/>
                <w:sz w:val="22"/>
                <w:szCs w:val="22"/>
                <w:lang w:val="fr-FR"/>
              </w:rPr>
              <w:t>l’article indéfini</w:t>
            </w:r>
            <w:r>
              <w:rPr>
                <w:rFonts w:ascii="Sylfaen" w:hAnsi="Sylfaen"/>
                <w:b/>
                <w:sz w:val="22"/>
                <w:szCs w:val="22"/>
                <w:lang w:val="fr-FR"/>
              </w:rPr>
              <w:t xml:space="preserve"> </w:t>
            </w:r>
            <w:r>
              <w:rPr>
                <w:i/>
                <w:iCs/>
                <w:sz w:val="22"/>
                <w:szCs w:val="22"/>
                <w:lang w:val="fr-FR"/>
              </w:rPr>
              <w:t>(un, une, des)</w:t>
            </w:r>
          </w:p>
          <w:p w:rsidR="00144AB5" w:rsidRDefault="00144AB5" w:rsidP="00144AB5">
            <w:pPr>
              <w:numPr>
                <w:ilvl w:val="0"/>
                <w:numId w:val="230"/>
              </w:numPr>
              <w:rPr>
                <w:rFonts w:ascii="Sylfaen" w:hAnsi="Sylfaen"/>
                <w:lang w:val="fr-FR"/>
              </w:rPr>
            </w:pPr>
            <w:r>
              <w:rPr>
                <w:rFonts w:ascii="Sylfaen" w:hAnsi="Sylfaen"/>
                <w:b/>
                <w:sz w:val="22"/>
                <w:szCs w:val="22"/>
                <w:lang w:val="hy-AM"/>
              </w:rPr>
              <w:t>Որոշյալ հոդ</w:t>
            </w:r>
            <w:r>
              <w:rPr>
                <w:rFonts w:ascii="Sylfaen" w:hAnsi="Sylfaen"/>
                <w:sz w:val="22"/>
                <w:szCs w:val="22"/>
                <w:lang w:val="fr-FR"/>
              </w:rPr>
              <w:t xml:space="preserve"> / </w:t>
            </w:r>
            <w:r>
              <w:rPr>
                <w:sz w:val="22"/>
                <w:szCs w:val="22"/>
                <w:lang w:val="fr-FR"/>
              </w:rPr>
              <w:t>l’article défini</w:t>
            </w:r>
            <w:r>
              <w:rPr>
                <w:rFonts w:ascii="Sylfaen" w:hAnsi="Sylfaen"/>
                <w:sz w:val="22"/>
                <w:szCs w:val="22"/>
                <w:lang w:val="fr-FR"/>
              </w:rPr>
              <w:t xml:space="preserve"> </w:t>
            </w:r>
            <w:r>
              <w:rPr>
                <w:rFonts w:ascii="Sylfaen" w:hAnsi="Sylfaen"/>
                <w:i/>
                <w:iCs/>
                <w:sz w:val="22"/>
                <w:szCs w:val="22"/>
                <w:lang w:val="fr-FR"/>
              </w:rPr>
              <w:t>(</w:t>
            </w:r>
            <w:r>
              <w:rPr>
                <w:i/>
                <w:iCs/>
                <w:sz w:val="22"/>
                <w:szCs w:val="22"/>
                <w:lang w:val="fr-FR"/>
              </w:rPr>
              <w:t>le, la, l’, les)</w:t>
            </w:r>
          </w:p>
          <w:p w:rsidR="00144AB5" w:rsidRDefault="00144AB5" w:rsidP="00144AB5">
            <w:pPr>
              <w:numPr>
                <w:ilvl w:val="0"/>
                <w:numId w:val="230"/>
              </w:numPr>
              <w:rPr>
                <w:rFonts w:ascii="Sylfaen" w:hAnsi="Sylfaen"/>
                <w:lang w:val="fr-FR"/>
              </w:rPr>
            </w:pPr>
            <w:r>
              <w:rPr>
                <w:rFonts w:ascii="Sylfaen" w:hAnsi="Sylfaen"/>
                <w:b/>
                <w:sz w:val="22"/>
                <w:szCs w:val="22"/>
                <w:lang w:val="hy-AM"/>
              </w:rPr>
              <w:t>Միավորյալ հոդ</w:t>
            </w:r>
            <w:r>
              <w:rPr>
                <w:rFonts w:ascii="Sylfaen" w:hAnsi="Sylfaen"/>
                <w:sz w:val="22"/>
                <w:szCs w:val="22"/>
                <w:lang w:val="fr-FR"/>
              </w:rPr>
              <w:t xml:space="preserve"> </w:t>
            </w:r>
            <w:r>
              <w:rPr>
                <w:rFonts w:ascii="Sylfaen" w:hAnsi="Sylfaen"/>
                <w:b/>
                <w:sz w:val="22"/>
                <w:szCs w:val="22"/>
                <w:lang w:val="fr-FR"/>
              </w:rPr>
              <w:t xml:space="preserve">/ </w:t>
            </w:r>
            <w:r>
              <w:rPr>
                <w:b/>
                <w:sz w:val="22"/>
                <w:szCs w:val="22"/>
                <w:lang w:val="fr-FR"/>
              </w:rPr>
              <w:t>l’article contracté</w:t>
            </w:r>
            <w:r>
              <w:rPr>
                <w:rFonts w:ascii="Sylfaen" w:hAnsi="Sylfaen"/>
                <w:sz w:val="22"/>
                <w:szCs w:val="22"/>
                <w:lang w:val="fr-FR"/>
              </w:rPr>
              <w:t xml:space="preserve"> </w:t>
            </w:r>
            <w:r>
              <w:rPr>
                <w:i/>
                <w:iCs/>
                <w:sz w:val="22"/>
                <w:szCs w:val="22"/>
                <w:lang w:val="fr-FR"/>
              </w:rPr>
              <w:t>(au, à la, à l’, aux; du, de la, de l’, des)</w:t>
            </w:r>
          </w:p>
          <w:p w:rsidR="00144AB5" w:rsidRDefault="00144AB5" w:rsidP="00144AB5">
            <w:pPr>
              <w:numPr>
                <w:ilvl w:val="0"/>
                <w:numId w:val="225"/>
              </w:numPr>
              <w:rPr>
                <w:lang w:val="fr-FR"/>
              </w:rPr>
            </w:pPr>
            <w:r>
              <w:rPr>
                <w:rFonts w:ascii="Sylfaen" w:hAnsi="Sylfaen"/>
                <w:b/>
                <w:sz w:val="22"/>
                <w:szCs w:val="22"/>
                <w:lang w:val="hy-AM"/>
              </w:rPr>
              <w:t>Մասնակի հոդ</w:t>
            </w:r>
            <w:r>
              <w:rPr>
                <w:rFonts w:ascii="Sylfaen" w:hAnsi="Sylfaen"/>
                <w:b/>
                <w:sz w:val="22"/>
                <w:szCs w:val="22"/>
                <w:lang w:val="fr-FR"/>
              </w:rPr>
              <w:t xml:space="preserve"> / </w:t>
            </w:r>
            <w:r>
              <w:rPr>
                <w:b/>
                <w:sz w:val="22"/>
                <w:szCs w:val="22"/>
                <w:lang w:val="fr-FR"/>
              </w:rPr>
              <w:t>l’article partitif</w:t>
            </w:r>
            <w:r>
              <w:rPr>
                <w:rFonts w:ascii="Sylfaen" w:hAnsi="Sylfaen"/>
                <w:sz w:val="22"/>
                <w:szCs w:val="22"/>
                <w:lang w:val="fr-FR"/>
              </w:rPr>
              <w:t xml:space="preserve"> </w:t>
            </w:r>
            <w:r>
              <w:rPr>
                <w:i/>
                <w:iCs/>
                <w:sz w:val="22"/>
                <w:szCs w:val="22"/>
                <w:lang w:val="fr-FR"/>
              </w:rPr>
              <w:t>(du, de la, de l’, des),</w:t>
            </w:r>
            <w:r>
              <w:rPr>
                <w:rFonts w:ascii="Sylfaen" w:hAnsi="Sylfaen"/>
                <w:sz w:val="22"/>
                <w:szCs w:val="22"/>
                <w:lang w:val="hy-AM"/>
              </w:rPr>
              <w:t xml:space="preserve"> ժխտական ձևը կազմվում է այն </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de</w:t>
            </w:r>
            <w:r>
              <w:rPr>
                <w:rFonts w:ascii="Sylfaen" w:hAnsi="Sylfaen"/>
                <w:i/>
                <w:iCs/>
                <w:sz w:val="22"/>
                <w:szCs w:val="22"/>
                <w:lang w:val="fr-FR"/>
              </w:rPr>
              <w:t> »-</w:t>
            </w:r>
            <w:r>
              <w:rPr>
                <w:rFonts w:ascii="Sylfaen" w:hAnsi="Sylfaen"/>
                <w:sz w:val="22"/>
                <w:szCs w:val="22"/>
                <w:lang w:val="hy-AM"/>
              </w:rPr>
              <w:t>ով</w:t>
            </w:r>
            <w:r>
              <w:rPr>
                <w:rFonts w:ascii="Sylfaen" w:hAnsi="Sylfaen"/>
                <w:sz w:val="22"/>
                <w:szCs w:val="22"/>
                <w:lang w:val="fr-FR"/>
              </w:rPr>
              <w:t xml:space="preserve"> </w:t>
            </w:r>
            <w:r>
              <w:rPr>
                <w:rFonts w:ascii="Sylfaen" w:hAnsi="Sylfaen"/>
                <w:sz w:val="22"/>
                <w:szCs w:val="22"/>
                <w:lang w:val="hy-AM"/>
              </w:rPr>
              <w:t>փոխելով</w:t>
            </w:r>
            <w:r>
              <w:rPr>
                <w:rFonts w:ascii="Sylfaen" w:hAnsi="Sylfaen"/>
                <w:sz w:val="22"/>
                <w:szCs w:val="22"/>
                <w:lang w:val="fr-FR"/>
              </w:rPr>
              <w:t xml:space="preserve"> </w:t>
            </w:r>
          </w:p>
          <w:p w:rsidR="00144AB5" w:rsidRDefault="00144AB5" w:rsidP="006F614E">
            <w:pPr>
              <w:rPr>
                <w:rFonts w:ascii="Sylfaen" w:hAnsi="Sylfaen"/>
                <w:lang w:val="fr-FR"/>
              </w:rPr>
            </w:pPr>
          </w:p>
          <w:p w:rsidR="00144AB5" w:rsidRDefault="00144AB5" w:rsidP="006F614E">
            <w:pPr>
              <w:rPr>
                <w:b/>
                <w:bCs/>
                <w:u w:val="single"/>
                <w:lang w:val="fr-FR"/>
              </w:rPr>
            </w:pPr>
            <w:r>
              <w:rPr>
                <w:rFonts w:ascii="Sylfaen" w:hAnsi="Sylfaen"/>
                <w:b/>
                <w:bCs/>
                <w:sz w:val="22"/>
                <w:szCs w:val="22"/>
                <w:u w:val="single"/>
                <w:lang w:val="hy-AM"/>
              </w:rPr>
              <w:t>Գոյական անուն</w:t>
            </w:r>
            <w:r>
              <w:rPr>
                <w:rFonts w:ascii="Sylfaen" w:hAnsi="Sylfaen"/>
                <w:b/>
                <w:bCs/>
                <w:sz w:val="22"/>
                <w:szCs w:val="22"/>
                <w:u w:val="single"/>
                <w:lang w:val="fr-FR"/>
              </w:rPr>
              <w:t xml:space="preserve"> / </w:t>
            </w:r>
            <w:r>
              <w:rPr>
                <w:b/>
                <w:bCs/>
                <w:sz w:val="22"/>
                <w:szCs w:val="22"/>
                <w:u w:val="single"/>
                <w:lang w:val="fr-FR"/>
              </w:rPr>
              <w:t>Le nom</w:t>
            </w:r>
          </w:p>
          <w:p w:rsidR="00144AB5" w:rsidRDefault="00144AB5" w:rsidP="006F614E">
            <w:pPr>
              <w:rPr>
                <w:rFonts w:ascii="Sylfaen" w:hAnsi="Sylfaen"/>
                <w:b/>
                <w:lang w:val="fr-FR"/>
              </w:rPr>
            </w:pPr>
          </w:p>
          <w:p w:rsidR="00144AB5" w:rsidRDefault="00144AB5" w:rsidP="006F614E">
            <w:pPr>
              <w:rPr>
                <w:rFonts w:ascii="Sylfaen" w:hAnsi="Sylfaen"/>
                <w:b/>
                <w:lang w:val="fr-FR"/>
              </w:rPr>
            </w:pPr>
            <w:r>
              <w:rPr>
                <w:rFonts w:ascii="Sylfaen" w:hAnsi="Sylfaen"/>
                <w:b/>
                <w:sz w:val="22"/>
                <w:szCs w:val="22"/>
                <w:lang w:val="hy-AM"/>
              </w:rPr>
              <w:t>Գոյականի իգական սեռի կազմություն</w:t>
            </w:r>
            <w:r>
              <w:rPr>
                <w:rFonts w:ascii="Sylfaen" w:hAnsi="Sylfaen"/>
                <w:b/>
                <w:sz w:val="22"/>
                <w:szCs w:val="22"/>
                <w:lang w:val="fr-FR"/>
              </w:rPr>
              <w:t>/</w:t>
            </w:r>
            <w:r>
              <w:rPr>
                <w:b/>
                <w:sz w:val="22"/>
                <w:szCs w:val="22"/>
                <w:lang w:val="fr-FR"/>
              </w:rPr>
              <w:t xml:space="preserve"> La formation du féminin</w:t>
            </w:r>
            <w:r>
              <w:rPr>
                <w:rFonts w:ascii="Sylfaen" w:hAnsi="Sylfaen"/>
                <w:b/>
                <w:sz w:val="22"/>
                <w:szCs w:val="22"/>
                <w:lang w:val="ka-GE"/>
              </w:rPr>
              <w:t xml:space="preserve"> des noms</w:t>
            </w:r>
          </w:p>
          <w:p w:rsidR="00144AB5" w:rsidRDefault="00144AB5" w:rsidP="00144AB5">
            <w:pPr>
              <w:numPr>
                <w:ilvl w:val="0"/>
                <w:numId w:val="231"/>
              </w:numPr>
              <w:ind w:left="720"/>
              <w:rPr>
                <w:rFonts w:ascii="Sylfaen" w:hAnsi="Sylfaen"/>
                <w:lang w:val="fr-FR"/>
              </w:rPr>
            </w:pPr>
            <w:r>
              <w:rPr>
                <w:rFonts w:ascii="Sylfaen" w:hAnsi="Sylfaen"/>
                <w:sz w:val="22"/>
                <w:szCs w:val="22"/>
                <w:lang w:val="hy-AM"/>
              </w:rPr>
              <w:t>Ընդհանուր օրենք.</w:t>
            </w:r>
            <w:r>
              <w:rPr>
                <w:rFonts w:ascii="Sylfaen" w:hAnsi="Sylfaen"/>
                <w:sz w:val="22"/>
                <w:szCs w:val="22"/>
                <w:lang w:val="fr-FR"/>
              </w:rPr>
              <w:t xml:space="preserve"> </w:t>
            </w:r>
            <w:r>
              <w:rPr>
                <w:rFonts w:ascii="Sylfaen" w:hAnsi="Sylfaen"/>
                <w:sz w:val="22"/>
                <w:szCs w:val="22"/>
                <w:lang w:val="hy-AM"/>
              </w:rPr>
              <w:t>արական</w:t>
            </w:r>
            <w:r>
              <w:rPr>
                <w:rFonts w:ascii="Sylfaen" w:hAnsi="Sylfaen"/>
                <w:sz w:val="22"/>
                <w:szCs w:val="22"/>
                <w:lang w:val="fr-FR"/>
              </w:rPr>
              <w:t xml:space="preserve"> </w:t>
            </w:r>
            <w:r>
              <w:rPr>
                <w:rFonts w:ascii="Sylfaen" w:hAnsi="Sylfaen"/>
                <w:sz w:val="22"/>
                <w:szCs w:val="22"/>
                <w:lang w:val="hy-AM"/>
              </w:rPr>
              <w:t>սեռի</w:t>
            </w:r>
            <w:r>
              <w:rPr>
                <w:rFonts w:ascii="Sylfaen" w:hAnsi="Sylfaen"/>
                <w:sz w:val="22"/>
                <w:szCs w:val="22"/>
                <w:lang w:val="fr-FR"/>
              </w:rPr>
              <w:t xml:space="preserve"> </w:t>
            </w:r>
            <w:r>
              <w:rPr>
                <w:rFonts w:ascii="Sylfaen" w:hAnsi="Sylfaen"/>
                <w:sz w:val="22"/>
                <w:szCs w:val="22"/>
                <w:lang w:val="hy-AM"/>
              </w:rPr>
              <w:t>ձև</w:t>
            </w:r>
            <w:r>
              <w:rPr>
                <w:rFonts w:ascii="Sylfaen" w:hAnsi="Sylfaen"/>
                <w:sz w:val="22"/>
                <w:szCs w:val="22"/>
                <w:lang w:val="fr-FR"/>
              </w:rPr>
              <w:t xml:space="preserve"> </w:t>
            </w:r>
            <w:r>
              <w:rPr>
                <w:rFonts w:ascii="Sylfaen" w:hAnsi="Sylfaen"/>
                <w:i/>
                <w:iCs/>
                <w:sz w:val="22"/>
                <w:szCs w:val="22"/>
                <w:lang w:val="fr-FR"/>
              </w:rPr>
              <w:t>+ « </w:t>
            </w:r>
            <w:r>
              <w:rPr>
                <w:i/>
                <w:iCs/>
                <w:sz w:val="22"/>
                <w:szCs w:val="22"/>
                <w:lang w:val="fr-FR"/>
              </w:rPr>
              <w:t>e</w:t>
            </w:r>
            <w:r>
              <w:rPr>
                <w:rFonts w:ascii="Sylfaen" w:hAnsi="Sylfaen"/>
                <w:i/>
                <w:iCs/>
                <w:sz w:val="22"/>
                <w:szCs w:val="22"/>
                <w:lang w:val="fr-FR"/>
              </w:rPr>
              <w:t> »</w:t>
            </w:r>
            <w:r>
              <w:rPr>
                <w:rFonts w:ascii="Sylfaen" w:hAnsi="Sylfaen"/>
                <w:sz w:val="22"/>
                <w:szCs w:val="22"/>
                <w:lang w:val="fr-FR"/>
              </w:rPr>
              <w:t xml:space="preserve"> </w:t>
            </w:r>
          </w:p>
          <w:p w:rsidR="00144AB5" w:rsidRDefault="00144AB5" w:rsidP="00144AB5">
            <w:pPr>
              <w:numPr>
                <w:ilvl w:val="0"/>
                <w:numId w:val="231"/>
              </w:numPr>
              <w:ind w:left="720"/>
              <w:rPr>
                <w:rFonts w:ascii="Sylfaen" w:hAnsi="Sylfaen"/>
                <w:lang w:val="fr-FR"/>
              </w:rPr>
            </w:pPr>
            <w:r>
              <w:rPr>
                <w:rFonts w:ascii="Sylfaen" w:hAnsi="Sylfaen"/>
                <w:sz w:val="22"/>
                <w:szCs w:val="22"/>
                <w:lang w:val="hy-AM"/>
              </w:rPr>
              <w:t>Վերջավորության փոփոխություն</w:t>
            </w:r>
            <w:r>
              <w:rPr>
                <w:rFonts w:ascii="Sylfaen" w:hAnsi="Sylfaen"/>
                <w:sz w:val="22"/>
                <w:szCs w:val="22"/>
                <w:lang w:val="fr-FR"/>
              </w:rPr>
              <w:t xml:space="preserve"> </w:t>
            </w:r>
          </w:p>
          <w:p w:rsidR="00144AB5" w:rsidRDefault="00144AB5" w:rsidP="00144AB5">
            <w:pPr>
              <w:numPr>
                <w:ilvl w:val="0"/>
                <w:numId w:val="231"/>
              </w:numPr>
              <w:ind w:left="720"/>
              <w:rPr>
                <w:rFonts w:ascii="Sylfaen" w:hAnsi="Sylfaen"/>
                <w:lang w:val="fr-FR"/>
              </w:rPr>
            </w:pPr>
            <w:r>
              <w:rPr>
                <w:rFonts w:ascii="Sylfaen" w:hAnsi="Sylfaen"/>
                <w:sz w:val="22"/>
                <w:szCs w:val="22"/>
                <w:lang w:val="hy-AM"/>
              </w:rPr>
              <w:t>Առանձին դեպքեր.</w:t>
            </w:r>
            <w:r>
              <w:rPr>
                <w:rFonts w:ascii="Sylfaen" w:hAnsi="Sylfaen"/>
                <w:sz w:val="22"/>
                <w:szCs w:val="22"/>
                <w:lang w:val="fr-FR"/>
              </w:rPr>
              <w:t xml:space="preserve"> </w:t>
            </w:r>
            <w:r>
              <w:rPr>
                <w:i/>
                <w:iCs/>
                <w:sz w:val="22"/>
                <w:szCs w:val="22"/>
                <w:lang w:val="fr-FR"/>
              </w:rPr>
              <w:t>un homme/une femme; un garçon /une fille, etc</w:t>
            </w:r>
            <w:r>
              <w:rPr>
                <w:sz w:val="22"/>
                <w:szCs w:val="22"/>
                <w:lang w:val="fr-FR"/>
              </w:rPr>
              <w:t>.</w:t>
            </w:r>
          </w:p>
          <w:p w:rsidR="00144AB5" w:rsidRDefault="00144AB5" w:rsidP="006F614E">
            <w:pPr>
              <w:rPr>
                <w:rFonts w:ascii="Sylfaen" w:hAnsi="Sylfaen"/>
                <w:lang w:val="fr-FR"/>
              </w:rPr>
            </w:pPr>
          </w:p>
          <w:p w:rsidR="00144AB5" w:rsidRDefault="00144AB5" w:rsidP="006F614E">
            <w:pPr>
              <w:rPr>
                <w:rFonts w:ascii="Sylfaen" w:hAnsi="Sylfaen"/>
                <w:b/>
                <w:lang w:val="fr-FR"/>
              </w:rPr>
            </w:pPr>
            <w:r>
              <w:rPr>
                <w:rFonts w:ascii="Sylfaen" w:hAnsi="Sylfaen"/>
                <w:b/>
                <w:sz w:val="22"/>
                <w:szCs w:val="22"/>
                <w:lang w:val="hy-AM"/>
              </w:rPr>
              <w:t>Գոյականի հոգնակի թվի կազմություն</w:t>
            </w:r>
            <w:r>
              <w:rPr>
                <w:rFonts w:ascii="Sylfaen" w:hAnsi="Sylfaen"/>
                <w:b/>
                <w:sz w:val="22"/>
                <w:szCs w:val="22"/>
                <w:lang w:val="fr-FR"/>
              </w:rPr>
              <w:t>/</w:t>
            </w:r>
            <w:r>
              <w:rPr>
                <w:b/>
                <w:sz w:val="22"/>
                <w:szCs w:val="22"/>
                <w:lang w:val="fr-FR"/>
              </w:rPr>
              <w:t xml:space="preserve"> La formation du pluriel des noms</w:t>
            </w:r>
          </w:p>
          <w:p w:rsidR="00144AB5" w:rsidRDefault="00144AB5" w:rsidP="00144AB5">
            <w:pPr>
              <w:numPr>
                <w:ilvl w:val="0"/>
                <w:numId w:val="231"/>
              </w:numPr>
              <w:ind w:left="720"/>
              <w:rPr>
                <w:rFonts w:ascii="Sylfaen" w:hAnsi="Sylfaen"/>
                <w:lang w:val="fr-FR"/>
              </w:rPr>
            </w:pPr>
            <w:r>
              <w:rPr>
                <w:rFonts w:ascii="Sylfaen" w:hAnsi="Sylfaen"/>
                <w:sz w:val="22"/>
                <w:szCs w:val="22"/>
                <w:lang w:val="hy-AM"/>
              </w:rPr>
              <w:t xml:space="preserve">Ընդհանուր օրենք. եզակի թվի ձև </w:t>
            </w:r>
            <w:r>
              <w:rPr>
                <w:i/>
                <w:iCs/>
                <w:sz w:val="22"/>
                <w:szCs w:val="22"/>
                <w:lang w:val="fr-FR"/>
              </w:rPr>
              <w:t>+ « s »</w:t>
            </w:r>
          </w:p>
          <w:p w:rsidR="00144AB5" w:rsidRDefault="00144AB5" w:rsidP="00144AB5">
            <w:pPr>
              <w:numPr>
                <w:ilvl w:val="0"/>
                <w:numId w:val="231"/>
              </w:numPr>
              <w:ind w:left="720"/>
              <w:rPr>
                <w:rFonts w:ascii="Sylfaen" w:hAnsi="Sylfaen"/>
                <w:lang w:val="fr-FR"/>
              </w:rPr>
            </w:pPr>
            <w:r>
              <w:rPr>
                <w:rFonts w:ascii="Sylfaen" w:hAnsi="Sylfaen"/>
                <w:sz w:val="22"/>
                <w:szCs w:val="22"/>
                <w:lang w:val="hy-AM"/>
              </w:rPr>
              <w:t xml:space="preserve">Վերջավորությունը չի փոխվում. </w:t>
            </w:r>
            <w:r>
              <w:rPr>
                <w:i/>
                <w:iCs/>
                <w:sz w:val="22"/>
                <w:szCs w:val="22"/>
                <w:lang w:val="fr-FR"/>
              </w:rPr>
              <w:t>une souris / des souris, etc.</w:t>
            </w:r>
          </w:p>
          <w:p w:rsidR="00144AB5" w:rsidRDefault="00144AB5" w:rsidP="00144AB5">
            <w:pPr>
              <w:numPr>
                <w:ilvl w:val="0"/>
                <w:numId w:val="231"/>
              </w:numPr>
              <w:ind w:left="720"/>
              <w:rPr>
                <w:rFonts w:ascii="Sylfaen" w:hAnsi="Sylfaen"/>
                <w:lang w:val="en-US"/>
              </w:rPr>
            </w:pPr>
            <w:r>
              <w:rPr>
                <w:rFonts w:ascii="Sylfaen" w:hAnsi="Sylfaen"/>
                <w:sz w:val="22"/>
                <w:szCs w:val="22"/>
                <w:lang w:val="hy-AM"/>
              </w:rPr>
              <w:t>Վերջավորությունների փոփոխություն</w:t>
            </w:r>
          </w:p>
          <w:p w:rsidR="00144AB5" w:rsidRDefault="00144AB5" w:rsidP="00144AB5">
            <w:pPr>
              <w:numPr>
                <w:ilvl w:val="0"/>
                <w:numId w:val="231"/>
              </w:numPr>
              <w:ind w:left="720"/>
              <w:rPr>
                <w:rFonts w:ascii="Sylfaen" w:hAnsi="Sylfaen"/>
                <w:lang w:val="fr-FR"/>
              </w:rPr>
            </w:pPr>
            <w:r>
              <w:rPr>
                <w:rFonts w:ascii="Sylfaen" w:hAnsi="Sylfaen"/>
                <w:sz w:val="22"/>
                <w:szCs w:val="22"/>
                <w:lang w:val="hy-AM"/>
              </w:rPr>
              <w:t>Բացառություններ.</w:t>
            </w:r>
            <w:r>
              <w:rPr>
                <w:rFonts w:ascii="Sylfaen" w:hAnsi="Sylfaen"/>
                <w:sz w:val="22"/>
                <w:szCs w:val="22"/>
                <w:lang w:val="fr-FR"/>
              </w:rPr>
              <w:t xml:space="preserve"> </w:t>
            </w:r>
            <w:r>
              <w:rPr>
                <w:i/>
                <w:iCs/>
                <w:sz w:val="22"/>
                <w:szCs w:val="22"/>
                <w:lang w:val="fr-FR"/>
              </w:rPr>
              <w:t>un œil / des yeux, etc.</w:t>
            </w:r>
          </w:p>
          <w:p w:rsidR="00144AB5" w:rsidRDefault="00144AB5" w:rsidP="006F614E">
            <w:pPr>
              <w:rPr>
                <w:lang w:val="fr-FR"/>
              </w:rPr>
            </w:pPr>
          </w:p>
          <w:p w:rsidR="00144AB5" w:rsidRDefault="00144AB5" w:rsidP="006F614E">
            <w:pPr>
              <w:rPr>
                <w:b/>
                <w:bCs/>
                <w:u w:val="single"/>
                <w:lang w:val="fr-FR"/>
              </w:rPr>
            </w:pPr>
            <w:r>
              <w:rPr>
                <w:rFonts w:ascii="Sylfaen" w:hAnsi="Sylfaen"/>
                <w:b/>
                <w:bCs/>
                <w:sz w:val="22"/>
                <w:szCs w:val="22"/>
                <w:u w:val="single"/>
                <w:lang w:val="hy-AM"/>
              </w:rPr>
              <w:t>Ածական անուն</w:t>
            </w:r>
            <w:r>
              <w:rPr>
                <w:rFonts w:ascii="Sylfaen" w:hAnsi="Sylfaen"/>
                <w:b/>
                <w:bCs/>
                <w:sz w:val="22"/>
                <w:szCs w:val="22"/>
                <w:u w:val="single"/>
                <w:lang w:val="fr-FR"/>
              </w:rPr>
              <w:t xml:space="preserve"> </w:t>
            </w:r>
            <w:r>
              <w:rPr>
                <w:b/>
                <w:bCs/>
                <w:sz w:val="22"/>
                <w:szCs w:val="22"/>
                <w:u w:val="single"/>
                <w:lang w:val="fr-FR"/>
              </w:rPr>
              <w:t>/ L’adjectif</w:t>
            </w:r>
          </w:p>
          <w:p w:rsidR="00144AB5" w:rsidRDefault="00144AB5" w:rsidP="006F614E">
            <w:pPr>
              <w:rPr>
                <w:lang w:val="fr-FR"/>
              </w:rPr>
            </w:pPr>
          </w:p>
          <w:p w:rsidR="00144AB5" w:rsidRDefault="00144AB5" w:rsidP="006F614E">
            <w:pPr>
              <w:rPr>
                <w:rFonts w:ascii="Sylfaen" w:hAnsi="Sylfaen"/>
                <w:b/>
                <w:lang w:val="fr-FR"/>
              </w:rPr>
            </w:pPr>
            <w:r>
              <w:rPr>
                <w:rFonts w:ascii="Sylfaen" w:hAnsi="Sylfaen"/>
                <w:b/>
                <w:bCs/>
                <w:sz w:val="22"/>
                <w:szCs w:val="22"/>
                <w:lang w:val="hy-AM"/>
              </w:rPr>
              <w:t xml:space="preserve">Որակական ածականի իգական սեռի կազմություն </w:t>
            </w:r>
            <w:r>
              <w:rPr>
                <w:rFonts w:ascii="Sylfaen" w:hAnsi="Sylfaen"/>
                <w:b/>
                <w:sz w:val="22"/>
                <w:szCs w:val="22"/>
                <w:lang w:val="fr-FR"/>
              </w:rPr>
              <w:t>/</w:t>
            </w:r>
            <w:r>
              <w:rPr>
                <w:b/>
                <w:sz w:val="22"/>
                <w:szCs w:val="22"/>
                <w:lang w:val="fr-FR"/>
              </w:rPr>
              <w:t xml:space="preserve"> La formation du féminin des adjectifs qualificatifs</w:t>
            </w:r>
          </w:p>
          <w:p w:rsidR="00144AB5" w:rsidRDefault="00144AB5" w:rsidP="00144AB5">
            <w:pPr>
              <w:numPr>
                <w:ilvl w:val="0"/>
                <w:numId w:val="232"/>
              </w:numPr>
              <w:ind w:left="720"/>
              <w:rPr>
                <w:lang w:val="fr-FR"/>
              </w:rPr>
            </w:pPr>
            <w:r>
              <w:rPr>
                <w:rFonts w:ascii="Sylfaen" w:hAnsi="Sylfaen"/>
                <w:sz w:val="22"/>
                <w:szCs w:val="22"/>
                <w:lang w:val="hy-AM"/>
              </w:rPr>
              <w:t>Ընդհանուր օրենք.  արական</w:t>
            </w:r>
            <w:r>
              <w:rPr>
                <w:rFonts w:ascii="Sylfaen" w:hAnsi="Sylfaen"/>
                <w:sz w:val="22"/>
                <w:szCs w:val="22"/>
                <w:lang w:val="fr-FR"/>
              </w:rPr>
              <w:t xml:space="preserve"> </w:t>
            </w:r>
            <w:r>
              <w:rPr>
                <w:rFonts w:ascii="Sylfaen" w:hAnsi="Sylfaen"/>
                <w:sz w:val="22"/>
                <w:szCs w:val="22"/>
                <w:lang w:val="hy-AM"/>
              </w:rPr>
              <w:t>սեռի</w:t>
            </w:r>
            <w:r>
              <w:rPr>
                <w:rFonts w:ascii="Sylfaen" w:hAnsi="Sylfaen"/>
                <w:sz w:val="22"/>
                <w:szCs w:val="22"/>
                <w:lang w:val="fr-FR"/>
              </w:rPr>
              <w:t xml:space="preserve"> </w:t>
            </w:r>
            <w:r>
              <w:rPr>
                <w:rFonts w:ascii="Sylfaen" w:hAnsi="Sylfaen"/>
                <w:sz w:val="22"/>
                <w:szCs w:val="22"/>
                <w:lang w:val="hy-AM"/>
              </w:rPr>
              <w:t>ձև</w:t>
            </w:r>
            <w:r>
              <w:rPr>
                <w:rFonts w:ascii="Sylfaen" w:hAnsi="Sylfaen"/>
                <w:sz w:val="22"/>
                <w:szCs w:val="22"/>
                <w:lang w:val="fr-FR"/>
              </w:rPr>
              <w:t xml:space="preserve">  </w:t>
            </w:r>
            <w:r>
              <w:rPr>
                <w:rFonts w:ascii="Sylfaen" w:hAnsi="Sylfaen"/>
                <w:i/>
                <w:iCs/>
                <w:sz w:val="22"/>
                <w:szCs w:val="22"/>
                <w:lang w:val="fr-FR"/>
              </w:rPr>
              <w:t>+ « </w:t>
            </w:r>
            <w:r>
              <w:rPr>
                <w:i/>
                <w:iCs/>
                <w:sz w:val="22"/>
                <w:szCs w:val="22"/>
                <w:lang w:val="fr-FR"/>
              </w:rPr>
              <w:t>e »</w:t>
            </w:r>
          </w:p>
          <w:p w:rsidR="00144AB5" w:rsidRDefault="00144AB5" w:rsidP="00144AB5">
            <w:pPr>
              <w:numPr>
                <w:ilvl w:val="0"/>
                <w:numId w:val="232"/>
              </w:numPr>
              <w:ind w:left="720"/>
              <w:rPr>
                <w:rFonts w:ascii="Sylfaen" w:hAnsi="Sylfaen"/>
                <w:lang w:val="fr-FR"/>
              </w:rPr>
            </w:pPr>
            <w:r>
              <w:rPr>
                <w:rFonts w:ascii="Sylfaen" w:hAnsi="Sylfaen"/>
                <w:sz w:val="22"/>
                <w:szCs w:val="22"/>
                <w:lang w:val="hy-AM"/>
              </w:rPr>
              <w:t xml:space="preserve">Չի փոխվում. </w:t>
            </w:r>
            <w:r>
              <w:rPr>
                <w:rFonts w:ascii="Sylfaen" w:hAnsi="Sylfaen"/>
                <w:sz w:val="22"/>
                <w:szCs w:val="22"/>
                <w:lang w:val="fr-FR"/>
              </w:rPr>
              <w:t xml:space="preserve"> </w:t>
            </w:r>
            <w:r>
              <w:rPr>
                <w:i/>
                <w:iCs/>
                <w:sz w:val="22"/>
                <w:szCs w:val="22"/>
                <w:lang w:val="fr-FR"/>
              </w:rPr>
              <w:t>jeune – jeune</w:t>
            </w:r>
          </w:p>
          <w:p w:rsidR="00144AB5" w:rsidRDefault="00144AB5" w:rsidP="00144AB5">
            <w:pPr>
              <w:numPr>
                <w:ilvl w:val="0"/>
                <w:numId w:val="232"/>
              </w:numPr>
              <w:ind w:left="720"/>
              <w:rPr>
                <w:rFonts w:ascii="Sylfaen" w:hAnsi="Sylfaen"/>
                <w:lang w:val="fr-FR"/>
              </w:rPr>
            </w:pPr>
            <w:r>
              <w:rPr>
                <w:rFonts w:ascii="Sylfaen" w:hAnsi="Sylfaen"/>
                <w:sz w:val="22"/>
                <w:szCs w:val="22"/>
                <w:lang w:val="hy-AM"/>
              </w:rPr>
              <w:t>Վերջավորության փոփոխություն</w:t>
            </w:r>
            <w:r>
              <w:rPr>
                <w:rFonts w:ascii="Sylfaen" w:hAnsi="Sylfaen"/>
                <w:i/>
                <w:iCs/>
                <w:sz w:val="22"/>
                <w:szCs w:val="22"/>
                <w:lang w:val="fr-FR"/>
              </w:rPr>
              <w:t xml:space="preserve"> </w:t>
            </w:r>
            <w:r>
              <w:rPr>
                <w:i/>
                <w:iCs/>
                <w:sz w:val="22"/>
                <w:szCs w:val="22"/>
                <w:lang w:val="fr-FR"/>
              </w:rPr>
              <w:t>er-ère, f-ve, eux-euse,  etc.</w:t>
            </w:r>
          </w:p>
          <w:p w:rsidR="00144AB5" w:rsidRDefault="00144AB5" w:rsidP="00144AB5">
            <w:pPr>
              <w:numPr>
                <w:ilvl w:val="0"/>
                <w:numId w:val="232"/>
              </w:numPr>
              <w:ind w:left="720"/>
              <w:rPr>
                <w:rFonts w:ascii="Sylfaen" w:hAnsi="Sylfaen"/>
                <w:lang w:val="fr-FR"/>
              </w:rPr>
            </w:pPr>
            <w:r>
              <w:rPr>
                <w:rFonts w:ascii="Sylfaen" w:hAnsi="Sylfaen"/>
                <w:sz w:val="22"/>
                <w:szCs w:val="22"/>
                <w:lang w:val="hy-AM"/>
              </w:rPr>
              <w:t>Առանձին դեպքեր.</w:t>
            </w:r>
            <w:r>
              <w:rPr>
                <w:rFonts w:ascii="Sylfaen" w:hAnsi="Sylfaen"/>
                <w:sz w:val="22"/>
                <w:szCs w:val="22"/>
                <w:lang w:val="fr-FR"/>
              </w:rPr>
              <w:t xml:space="preserve"> </w:t>
            </w:r>
            <w:r>
              <w:rPr>
                <w:i/>
                <w:iCs/>
                <w:sz w:val="22"/>
                <w:szCs w:val="22"/>
                <w:lang w:val="fr-FR"/>
              </w:rPr>
              <w:t>beau-belle, etc</w:t>
            </w:r>
            <w:r>
              <w:rPr>
                <w:sz w:val="22"/>
                <w:szCs w:val="22"/>
                <w:lang w:val="fr-FR"/>
              </w:rPr>
              <w:t>.</w:t>
            </w:r>
          </w:p>
          <w:p w:rsidR="00144AB5" w:rsidRDefault="00144AB5" w:rsidP="00144AB5">
            <w:pPr>
              <w:numPr>
                <w:ilvl w:val="0"/>
                <w:numId w:val="225"/>
              </w:numPr>
              <w:rPr>
                <w:lang w:val="fr-FR"/>
              </w:rPr>
            </w:pPr>
            <w:r>
              <w:rPr>
                <w:rFonts w:ascii="Sylfaen" w:hAnsi="Sylfaen"/>
                <w:sz w:val="22"/>
                <w:szCs w:val="22"/>
                <w:lang w:val="hy-AM"/>
              </w:rPr>
              <w:t xml:space="preserve">Ածական անուններ, որոնք երկու արական ձև ունեն. </w:t>
            </w:r>
            <w:r>
              <w:rPr>
                <w:i/>
                <w:iCs/>
                <w:sz w:val="22"/>
                <w:szCs w:val="22"/>
                <w:lang w:val="fr-FR"/>
              </w:rPr>
              <w:t>nouveau-nouvel, beau-bel, etc.</w:t>
            </w:r>
          </w:p>
          <w:p w:rsidR="00144AB5" w:rsidRDefault="00144AB5" w:rsidP="006F614E">
            <w:pPr>
              <w:rPr>
                <w:rFonts w:ascii="Sylfaen" w:hAnsi="Sylfaen"/>
                <w:lang w:val="fr-FR"/>
              </w:rPr>
            </w:pPr>
          </w:p>
          <w:p w:rsidR="00144AB5" w:rsidRDefault="00144AB5" w:rsidP="006F614E">
            <w:pPr>
              <w:rPr>
                <w:rFonts w:ascii="Sylfaen" w:hAnsi="Sylfaen"/>
                <w:b/>
                <w:lang w:val="ka-GE"/>
              </w:rPr>
            </w:pPr>
            <w:r>
              <w:rPr>
                <w:rFonts w:ascii="Sylfaen" w:hAnsi="Sylfaen"/>
                <w:b/>
                <w:bCs/>
                <w:sz w:val="22"/>
                <w:szCs w:val="22"/>
                <w:lang w:val="hy-AM"/>
              </w:rPr>
              <w:t>Որակական ածականի հոգնակի թվի կազմություն</w:t>
            </w:r>
            <w:r>
              <w:rPr>
                <w:rFonts w:ascii="Sylfaen" w:hAnsi="Sylfaen"/>
                <w:b/>
                <w:sz w:val="22"/>
                <w:szCs w:val="22"/>
                <w:lang w:val="fr-FR"/>
              </w:rPr>
              <w:t xml:space="preserve"> /</w:t>
            </w:r>
            <w:r>
              <w:rPr>
                <w:b/>
                <w:sz w:val="22"/>
                <w:szCs w:val="22"/>
                <w:lang w:val="fr-FR"/>
              </w:rPr>
              <w:t xml:space="preserve"> La formation du pluriel</w:t>
            </w:r>
            <w:r>
              <w:rPr>
                <w:rFonts w:ascii="Sylfaen" w:hAnsi="Sylfaen"/>
                <w:b/>
                <w:sz w:val="22"/>
                <w:szCs w:val="22"/>
                <w:lang w:val="ka-GE"/>
              </w:rPr>
              <w:t xml:space="preserve"> </w:t>
            </w:r>
            <w:r>
              <w:rPr>
                <w:b/>
                <w:sz w:val="22"/>
                <w:szCs w:val="22"/>
                <w:lang w:val="fr-FR"/>
              </w:rPr>
              <w:t>des adjectifs qualificatifs</w:t>
            </w:r>
          </w:p>
          <w:p w:rsidR="00144AB5" w:rsidRDefault="00144AB5" w:rsidP="00144AB5">
            <w:pPr>
              <w:numPr>
                <w:ilvl w:val="0"/>
                <w:numId w:val="233"/>
              </w:numPr>
              <w:ind w:left="720"/>
              <w:rPr>
                <w:rFonts w:ascii="Sylfaen" w:hAnsi="Sylfaen"/>
                <w:lang w:val="ka-GE"/>
              </w:rPr>
            </w:pPr>
            <w:r>
              <w:rPr>
                <w:rFonts w:ascii="Sylfaen" w:hAnsi="Sylfaen"/>
                <w:sz w:val="22"/>
                <w:szCs w:val="22"/>
                <w:lang w:val="hy-AM"/>
              </w:rPr>
              <w:t xml:space="preserve">Ընդհանուր օրենք.  եզակի թվի ձև </w:t>
            </w:r>
            <w:r>
              <w:rPr>
                <w:rFonts w:ascii="Sylfaen" w:hAnsi="Sylfaen"/>
                <w:sz w:val="22"/>
                <w:szCs w:val="22"/>
                <w:lang w:val="ka-GE"/>
              </w:rPr>
              <w:t xml:space="preserve"> </w:t>
            </w:r>
            <w:r>
              <w:rPr>
                <w:i/>
                <w:iCs/>
                <w:sz w:val="22"/>
                <w:szCs w:val="22"/>
                <w:lang w:val="ka-GE"/>
              </w:rPr>
              <w:t>+ « s »</w:t>
            </w:r>
          </w:p>
          <w:p w:rsidR="00144AB5" w:rsidRDefault="00144AB5" w:rsidP="00144AB5">
            <w:pPr>
              <w:numPr>
                <w:ilvl w:val="0"/>
                <w:numId w:val="233"/>
              </w:numPr>
              <w:ind w:left="720"/>
              <w:rPr>
                <w:rFonts w:ascii="Sylfaen" w:hAnsi="Sylfaen"/>
                <w:lang w:val="fr-FR"/>
              </w:rPr>
            </w:pPr>
            <w:r>
              <w:rPr>
                <w:rFonts w:ascii="Sylfaen" w:hAnsi="Sylfaen"/>
                <w:sz w:val="22"/>
                <w:szCs w:val="22"/>
                <w:lang w:val="hy-AM"/>
              </w:rPr>
              <w:t>Վերջավորությունը չի փոխվում</w:t>
            </w:r>
            <w:r>
              <w:rPr>
                <w:rFonts w:ascii="Sylfaen" w:hAnsi="Sylfaen"/>
                <w:i/>
                <w:iCs/>
                <w:sz w:val="22"/>
                <w:szCs w:val="22"/>
                <w:lang w:val="hy-AM"/>
              </w:rPr>
              <w:t xml:space="preserve">. </w:t>
            </w:r>
            <w:r>
              <w:rPr>
                <w:i/>
                <w:iCs/>
                <w:sz w:val="22"/>
                <w:szCs w:val="22"/>
                <w:lang w:val="fr-FR"/>
              </w:rPr>
              <w:t>un vieux cartable / de vieux cartables, etc</w:t>
            </w:r>
            <w:r>
              <w:rPr>
                <w:sz w:val="22"/>
                <w:szCs w:val="22"/>
                <w:lang w:val="fr-FR"/>
              </w:rPr>
              <w:t>.</w:t>
            </w:r>
          </w:p>
          <w:p w:rsidR="00144AB5" w:rsidRDefault="00144AB5" w:rsidP="00144AB5">
            <w:pPr>
              <w:numPr>
                <w:ilvl w:val="0"/>
                <w:numId w:val="233"/>
              </w:numPr>
              <w:ind w:left="720"/>
              <w:rPr>
                <w:rFonts w:ascii="Sylfaen" w:hAnsi="Sylfaen"/>
                <w:lang w:val="en-US"/>
              </w:rPr>
            </w:pPr>
            <w:r>
              <w:rPr>
                <w:rFonts w:ascii="Sylfaen" w:hAnsi="Sylfaen"/>
                <w:sz w:val="22"/>
                <w:szCs w:val="22"/>
                <w:lang w:val="hy-AM"/>
              </w:rPr>
              <w:t>Վերջավորությունների փոփոխություն</w:t>
            </w:r>
          </w:p>
          <w:p w:rsidR="00144AB5" w:rsidRDefault="00144AB5" w:rsidP="00144AB5">
            <w:pPr>
              <w:numPr>
                <w:ilvl w:val="0"/>
                <w:numId w:val="225"/>
              </w:numPr>
              <w:rPr>
                <w:lang w:val="fr-FR"/>
              </w:rPr>
            </w:pPr>
            <w:r>
              <w:rPr>
                <w:rFonts w:ascii="Sylfaen" w:hAnsi="Sylfaen"/>
                <w:sz w:val="22"/>
                <w:szCs w:val="22"/>
                <w:lang w:val="hy-AM"/>
              </w:rPr>
              <w:t>Բացառություններ</w:t>
            </w:r>
          </w:p>
          <w:p w:rsidR="00144AB5" w:rsidRDefault="00144AB5" w:rsidP="006F614E">
            <w:pPr>
              <w:rPr>
                <w:lang w:val="fr-FR"/>
              </w:rPr>
            </w:pPr>
          </w:p>
          <w:p w:rsidR="00144AB5" w:rsidRDefault="00144AB5" w:rsidP="006F614E">
            <w:pPr>
              <w:ind w:firstLine="284"/>
              <w:rPr>
                <w:i/>
                <w:iCs/>
                <w:lang w:val="fr-FR"/>
              </w:rPr>
            </w:pPr>
            <w:r>
              <w:rPr>
                <w:rFonts w:ascii="Sylfaen" w:hAnsi="Sylfaen"/>
                <w:bCs/>
                <w:sz w:val="22"/>
                <w:szCs w:val="22"/>
                <w:lang w:val="hy-AM"/>
              </w:rPr>
              <w:t>Ստացական ածական անուններ</w:t>
            </w:r>
            <w:r>
              <w:rPr>
                <w:rFonts w:ascii="Sylfaen" w:hAnsi="Sylfaen"/>
                <w:bCs/>
                <w:sz w:val="22"/>
                <w:szCs w:val="22"/>
                <w:lang w:val="fr-FR"/>
              </w:rPr>
              <w:t xml:space="preserve"> / </w:t>
            </w:r>
            <w:r>
              <w:rPr>
                <w:rFonts w:ascii="Sylfaen" w:hAnsi="Sylfaen"/>
                <w:bCs/>
                <w:sz w:val="22"/>
                <w:szCs w:val="22"/>
                <w:lang w:val="ka-GE"/>
              </w:rPr>
              <w:t xml:space="preserve">les </w:t>
            </w:r>
            <w:r>
              <w:rPr>
                <w:bCs/>
                <w:sz w:val="22"/>
                <w:szCs w:val="22"/>
                <w:lang w:val="fr-FR"/>
              </w:rPr>
              <w:t>adjectifs possessifs</w:t>
            </w:r>
            <w:r>
              <w:rPr>
                <w:rFonts w:ascii="Sylfaen" w:hAnsi="Sylfaen"/>
                <w:sz w:val="22"/>
                <w:szCs w:val="22"/>
                <w:lang w:val="fr-FR"/>
              </w:rPr>
              <w:t xml:space="preserve"> </w:t>
            </w:r>
            <w:r>
              <w:rPr>
                <w:i/>
                <w:iCs/>
                <w:sz w:val="22"/>
                <w:szCs w:val="22"/>
                <w:lang w:val="fr-FR"/>
              </w:rPr>
              <w:t>(mon, ma, mes, ton, ta, tes, son, sa, ses, notre, nos, votre, vos, leur, leurs)</w:t>
            </w:r>
          </w:p>
          <w:p w:rsidR="00144AB5" w:rsidRDefault="00144AB5" w:rsidP="00144AB5">
            <w:pPr>
              <w:numPr>
                <w:ilvl w:val="0"/>
                <w:numId w:val="225"/>
              </w:numPr>
              <w:rPr>
                <w:rFonts w:ascii="Sylfaen" w:hAnsi="Sylfaen"/>
                <w:lang w:val="fr-FR"/>
              </w:rPr>
            </w:pPr>
            <w:r>
              <w:rPr>
                <w:rFonts w:ascii="Sylfaen" w:hAnsi="Sylfaen"/>
                <w:sz w:val="22"/>
                <w:szCs w:val="22"/>
                <w:lang w:val="hy-AM"/>
              </w:rPr>
              <w:t>Ստացական ածական անունը ձայնավորով կամ համր</w:t>
            </w:r>
            <w:r>
              <w:rPr>
                <w:rFonts w:ascii="Sylfaen" w:hAnsi="Sylfaen"/>
                <w:sz w:val="22"/>
                <w:szCs w:val="22"/>
                <w:lang w:val="fr-FR"/>
              </w:rPr>
              <w:t xml:space="preserve"> </w:t>
            </w:r>
            <w:r>
              <w:rPr>
                <w:i/>
                <w:iCs/>
                <w:sz w:val="22"/>
                <w:szCs w:val="22"/>
                <w:lang w:val="fr-FR"/>
              </w:rPr>
              <w:t>« h »</w:t>
            </w:r>
            <w:r>
              <w:rPr>
                <w:rFonts w:ascii="Sylfaen" w:hAnsi="Sylfaen"/>
                <w:i/>
                <w:iCs/>
                <w:sz w:val="22"/>
                <w:szCs w:val="22"/>
                <w:lang w:val="fr-FR"/>
              </w:rPr>
              <w:t>-</w:t>
            </w:r>
            <w:r>
              <w:rPr>
                <w:rFonts w:ascii="Sylfaen" w:hAnsi="Sylfaen"/>
                <w:sz w:val="22"/>
                <w:szCs w:val="22"/>
                <w:lang w:val="hy-AM"/>
              </w:rPr>
              <w:t>ով</w:t>
            </w:r>
            <w:r>
              <w:rPr>
                <w:rFonts w:ascii="Sylfaen" w:hAnsi="Sylfaen"/>
                <w:sz w:val="22"/>
                <w:szCs w:val="22"/>
                <w:lang w:val="fr-FR"/>
              </w:rPr>
              <w:t xml:space="preserve"> </w:t>
            </w:r>
            <w:r>
              <w:rPr>
                <w:rFonts w:ascii="Sylfaen" w:hAnsi="Sylfaen"/>
                <w:sz w:val="22"/>
                <w:szCs w:val="22"/>
                <w:lang w:val="hy-AM"/>
              </w:rPr>
              <w:t>սկսվող գոյական անուններից առաջ</w:t>
            </w:r>
            <w:r>
              <w:rPr>
                <w:rFonts w:ascii="Sylfaen" w:hAnsi="Sylfaen"/>
                <w:sz w:val="22"/>
                <w:szCs w:val="22"/>
                <w:lang w:val="fr-FR"/>
              </w:rPr>
              <w:t xml:space="preserve"> </w:t>
            </w:r>
            <w:r>
              <w:rPr>
                <w:rFonts w:ascii="Sylfaen" w:hAnsi="Sylfaen"/>
                <w:i/>
                <w:iCs/>
                <w:sz w:val="22"/>
                <w:szCs w:val="22"/>
                <w:lang w:val="fr-FR"/>
              </w:rPr>
              <w:t>(</w:t>
            </w:r>
            <w:r>
              <w:rPr>
                <w:i/>
                <w:iCs/>
                <w:sz w:val="22"/>
                <w:szCs w:val="22"/>
                <w:lang w:val="fr-FR"/>
              </w:rPr>
              <w:t>mon amie, son horloge, etc.)</w:t>
            </w:r>
          </w:p>
          <w:p w:rsidR="00144AB5" w:rsidRDefault="00144AB5" w:rsidP="006F614E">
            <w:pPr>
              <w:rPr>
                <w:rFonts w:ascii="Sylfaen" w:hAnsi="Sylfaen"/>
                <w:lang w:val="ka-GE"/>
              </w:rPr>
            </w:pPr>
          </w:p>
          <w:p w:rsidR="00144AB5" w:rsidRDefault="00144AB5" w:rsidP="006F614E">
            <w:pPr>
              <w:ind w:firstLine="284"/>
              <w:rPr>
                <w:i/>
                <w:iCs/>
                <w:lang w:val="fr-FR"/>
              </w:rPr>
            </w:pPr>
            <w:r>
              <w:rPr>
                <w:rFonts w:ascii="Sylfaen" w:hAnsi="Sylfaen"/>
                <w:sz w:val="22"/>
                <w:szCs w:val="22"/>
                <w:lang w:val="hy-AM"/>
              </w:rPr>
              <w:t>Ցուցական ածական անուններ</w:t>
            </w:r>
            <w:r>
              <w:rPr>
                <w:rFonts w:ascii="Sylfaen" w:hAnsi="Sylfaen"/>
                <w:sz w:val="22"/>
                <w:szCs w:val="22"/>
                <w:lang w:val="fr-FR"/>
              </w:rPr>
              <w:t xml:space="preserve"> / </w:t>
            </w:r>
            <w:r>
              <w:rPr>
                <w:sz w:val="22"/>
                <w:szCs w:val="22"/>
                <w:lang w:val="fr-FR"/>
              </w:rPr>
              <w:t>les adjectifs démonstratifs</w:t>
            </w:r>
            <w:r>
              <w:rPr>
                <w:rFonts w:ascii="Sylfaen" w:hAnsi="Sylfaen"/>
                <w:sz w:val="22"/>
                <w:szCs w:val="22"/>
                <w:lang w:val="fr-FR"/>
              </w:rPr>
              <w:t xml:space="preserve"> </w:t>
            </w:r>
            <w:r>
              <w:rPr>
                <w:i/>
                <w:iCs/>
                <w:sz w:val="22"/>
                <w:szCs w:val="22"/>
                <w:lang w:val="fr-FR"/>
              </w:rPr>
              <w:t>(ce, cet, cette, ces)</w:t>
            </w:r>
          </w:p>
          <w:p w:rsidR="00144AB5" w:rsidRDefault="00144AB5" w:rsidP="006F614E">
            <w:pPr>
              <w:rPr>
                <w:i/>
                <w:iCs/>
                <w:lang w:val="fr-FR"/>
              </w:rPr>
            </w:pPr>
          </w:p>
          <w:p w:rsidR="00144AB5" w:rsidRDefault="00144AB5" w:rsidP="006F614E">
            <w:pPr>
              <w:ind w:firstLine="284"/>
              <w:rPr>
                <w:lang w:val="fr-FR"/>
              </w:rPr>
            </w:pPr>
            <w:r>
              <w:rPr>
                <w:rFonts w:ascii="Sylfaen" w:hAnsi="Sylfaen"/>
                <w:sz w:val="22"/>
                <w:szCs w:val="22"/>
                <w:lang w:val="hy-AM"/>
              </w:rPr>
              <w:t>Հարցական ածական անուններ</w:t>
            </w:r>
            <w:r>
              <w:rPr>
                <w:rFonts w:ascii="Sylfaen" w:hAnsi="Sylfaen"/>
                <w:sz w:val="22"/>
                <w:szCs w:val="22"/>
                <w:lang w:val="fr-FR"/>
              </w:rPr>
              <w:t xml:space="preserve"> / </w:t>
            </w:r>
            <w:r>
              <w:rPr>
                <w:sz w:val="22"/>
                <w:szCs w:val="22"/>
                <w:lang w:val="fr-FR"/>
              </w:rPr>
              <w:t>les adjectifs interrogatifs (quel, quelle, quels, quelles)</w:t>
            </w:r>
          </w:p>
          <w:p w:rsidR="00144AB5" w:rsidRDefault="00144AB5" w:rsidP="006F614E">
            <w:pPr>
              <w:rPr>
                <w:lang w:val="fr-FR"/>
              </w:rPr>
            </w:pPr>
          </w:p>
          <w:p w:rsidR="00144AB5" w:rsidRDefault="00144AB5" w:rsidP="006F614E">
            <w:pPr>
              <w:rPr>
                <w:lang w:val="fr-FR"/>
              </w:rPr>
            </w:pPr>
            <w:r>
              <w:rPr>
                <w:rFonts w:ascii="Sylfaen" w:hAnsi="Sylfaen"/>
                <w:sz w:val="22"/>
                <w:szCs w:val="22"/>
                <w:lang w:val="hy-AM"/>
              </w:rPr>
              <w:t>Անորոշ ածական անուն</w:t>
            </w:r>
            <w:r>
              <w:rPr>
                <w:rFonts w:ascii="Sylfaen" w:hAnsi="Sylfaen"/>
                <w:sz w:val="22"/>
                <w:szCs w:val="22"/>
                <w:lang w:val="fr-FR"/>
              </w:rPr>
              <w:t xml:space="preserve"> </w:t>
            </w:r>
            <w:r>
              <w:rPr>
                <w:i/>
                <w:iCs/>
                <w:sz w:val="22"/>
                <w:szCs w:val="22"/>
                <w:lang w:val="fr-FR"/>
              </w:rPr>
              <w:t>tout</w:t>
            </w:r>
          </w:p>
          <w:p w:rsidR="00144AB5" w:rsidRDefault="00144AB5" w:rsidP="006F614E">
            <w:pPr>
              <w:rPr>
                <w:rFonts w:ascii="Sylfaen" w:hAnsi="Sylfaen"/>
                <w:lang w:val="fr-FR"/>
              </w:rPr>
            </w:pPr>
          </w:p>
          <w:p w:rsidR="00144AB5" w:rsidRDefault="00144AB5" w:rsidP="006F614E">
            <w:pPr>
              <w:rPr>
                <w:rFonts w:ascii="Sylfaen" w:hAnsi="Sylfaen"/>
                <w:lang w:val="fr-FR"/>
              </w:rPr>
            </w:pPr>
            <w:r>
              <w:rPr>
                <w:rFonts w:ascii="Sylfaen" w:hAnsi="Sylfaen"/>
                <w:b/>
                <w:sz w:val="22"/>
                <w:szCs w:val="22"/>
                <w:u w:val="single"/>
                <w:lang w:val="hy-AM"/>
              </w:rPr>
              <w:t>Թվական անուն</w:t>
            </w:r>
            <w:r>
              <w:rPr>
                <w:rFonts w:ascii="Sylfaen" w:hAnsi="Sylfaen"/>
                <w:b/>
                <w:sz w:val="22"/>
                <w:szCs w:val="22"/>
                <w:u w:val="single"/>
                <w:lang w:val="fr-FR"/>
              </w:rPr>
              <w:t xml:space="preserve"> / </w:t>
            </w:r>
            <w:r>
              <w:rPr>
                <w:b/>
                <w:sz w:val="22"/>
                <w:szCs w:val="22"/>
                <w:u w:val="single"/>
                <w:lang w:val="fr-FR"/>
              </w:rPr>
              <w:t>L’adjectif numéral</w:t>
            </w:r>
          </w:p>
          <w:p w:rsidR="00144AB5" w:rsidRDefault="00144AB5" w:rsidP="00144AB5">
            <w:pPr>
              <w:numPr>
                <w:ilvl w:val="0"/>
                <w:numId w:val="225"/>
              </w:numPr>
              <w:rPr>
                <w:rFonts w:ascii="Sylfaen" w:hAnsi="Sylfaen"/>
                <w:lang w:val="fr-FR"/>
              </w:rPr>
            </w:pPr>
            <w:r>
              <w:rPr>
                <w:rFonts w:ascii="Sylfaen" w:hAnsi="Sylfaen"/>
                <w:sz w:val="22"/>
                <w:szCs w:val="22"/>
                <w:lang w:val="hy-AM"/>
              </w:rPr>
              <w:t>Քանակական թվական անուններ</w:t>
            </w:r>
            <w:r>
              <w:rPr>
                <w:rFonts w:ascii="Sylfaen" w:hAnsi="Sylfaen"/>
                <w:sz w:val="22"/>
                <w:szCs w:val="22"/>
                <w:lang w:val="fr-FR"/>
              </w:rPr>
              <w:t xml:space="preserve"> / </w:t>
            </w:r>
            <w:r>
              <w:rPr>
                <w:sz w:val="22"/>
                <w:szCs w:val="22"/>
                <w:lang w:val="fr-FR"/>
              </w:rPr>
              <w:t>les adjectifs numéraux cardinaux</w:t>
            </w:r>
          </w:p>
          <w:p w:rsidR="00144AB5" w:rsidRDefault="00144AB5" w:rsidP="00144AB5">
            <w:pPr>
              <w:numPr>
                <w:ilvl w:val="0"/>
                <w:numId w:val="225"/>
              </w:numPr>
              <w:rPr>
                <w:rFonts w:ascii="Sylfaen" w:hAnsi="Sylfaen"/>
                <w:lang w:val="fr-FR"/>
              </w:rPr>
            </w:pPr>
            <w:r>
              <w:rPr>
                <w:rFonts w:ascii="Sylfaen" w:hAnsi="Sylfaen"/>
                <w:sz w:val="22"/>
                <w:szCs w:val="22"/>
                <w:lang w:val="hy-AM"/>
              </w:rPr>
              <w:t>Դասական թվական անուններ</w:t>
            </w:r>
            <w:r>
              <w:rPr>
                <w:rFonts w:ascii="Sylfaen" w:hAnsi="Sylfaen"/>
                <w:sz w:val="22"/>
                <w:szCs w:val="22"/>
                <w:lang w:val="fr-FR"/>
              </w:rPr>
              <w:t xml:space="preserve"> /</w:t>
            </w:r>
            <w:r>
              <w:rPr>
                <w:sz w:val="22"/>
                <w:szCs w:val="22"/>
                <w:lang w:val="fr-FR"/>
              </w:rPr>
              <w:t xml:space="preserve"> les adjectifs numéraux ordinaux</w:t>
            </w:r>
            <w:r>
              <w:rPr>
                <w:rFonts w:ascii="Sylfaen" w:hAnsi="Sylfaen"/>
                <w:sz w:val="22"/>
                <w:szCs w:val="22"/>
                <w:lang w:val="fr-FR"/>
              </w:rPr>
              <w:t xml:space="preserve"> </w:t>
            </w:r>
          </w:p>
          <w:p w:rsidR="00144AB5" w:rsidRDefault="00144AB5" w:rsidP="006F614E">
            <w:pPr>
              <w:rPr>
                <w:lang w:val="fr-FR"/>
              </w:rPr>
            </w:pPr>
          </w:p>
          <w:p w:rsidR="00144AB5" w:rsidRDefault="00144AB5" w:rsidP="006F614E">
            <w:pPr>
              <w:rPr>
                <w:rFonts w:ascii="Sylfaen" w:hAnsi="Sylfaen"/>
                <w:b/>
                <w:u w:val="single"/>
                <w:lang w:val="en-US"/>
              </w:rPr>
            </w:pPr>
            <w:r>
              <w:rPr>
                <w:rFonts w:ascii="Sylfaen" w:hAnsi="Sylfaen"/>
                <w:b/>
                <w:sz w:val="22"/>
                <w:szCs w:val="22"/>
                <w:u w:val="single"/>
                <w:lang w:val="hy-AM"/>
              </w:rPr>
              <w:t>Դերանուն</w:t>
            </w:r>
            <w:r>
              <w:rPr>
                <w:rFonts w:ascii="Sylfaen" w:hAnsi="Sylfaen"/>
                <w:b/>
                <w:sz w:val="22"/>
                <w:szCs w:val="22"/>
                <w:u w:val="single"/>
                <w:lang w:val="en-US"/>
              </w:rPr>
              <w:t xml:space="preserve"> / </w:t>
            </w:r>
            <w:r>
              <w:rPr>
                <w:b/>
                <w:sz w:val="22"/>
                <w:szCs w:val="22"/>
                <w:u w:val="single"/>
                <w:lang w:val="en-US"/>
              </w:rPr>
              <w:t>Le pronom</w:t>
            </w:r>
          </w:p>
          <w:p w:rsidR="00144AB5" w:rsidRDefault="00144AB5" w:rsidP="006F614E">
            <w:pPr>
              <w:rPr>
                <w:lang w:val="fr-FR"/>
              </w:rPr>
            </w:pPr>
          </w:p>
          <w:p w:rsidR="00144AB5" w:rsidRDefault="00144AB5" w:rsidP="00144AB5">
            <w:pPr>
              <w:numPr>
                <w:ilvl w:val="0"/>
                <w:numId w:val="225"/>
              </w:numPr>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 </w:t>
            </w:r>
            <w:r>
              <w:rPr>
                <w:sz w:val="22"/>
                <w:szCs w:val="22"/>
                <w:lang w:val="fr-FR"/>
              </w:rPr>
              <w:t xml:space="preserve">les pronoms personnels atones </w:t>
            </w:r>
            <w:r>
              <w:rPr>
                <w:rFonts w:ascii="Sylfaen" w:hAnsi="Sylfaen"/>
                <w:i/>
                <w:iCs/>
                <w:sz w:val="22"/>
                <w:szCs w:val="22"/>
                <w:lang w:val="fr-FR"/>
              </w:rPr>
              <w:t>(</w:t>
            </w:r>
            <w:r>
              <w:rPr>
                <w:i/>
                <w:iCs/>
                <w:sz w:val="22"/>
                <w:szCs w:val="22"/>
                <w:lang w:val="fr-FR"/>
              </w:rPr>
              <w:t>je, tu, il, elle, nous, vous, ils, elles)</w:t>
            </w:r>
          </w:p>
          <w:p w:rsidR="00144AB5" w:rsidRDefault="00144AB5" w:rsidP="00144AB5">
            <w:pPr>
              <w:numPr>
                <w:ilvl w:val="0"/>
                <w:numId w:val="225"/>
              </w:numPr>
              <w:rPr>
                <w:lang w:val="fr-FR"/>
              </w:rPr>
            </w:pPr>
            <w:r>
              <w:rPr>
                <w:rFonts w:ascii="Sylfaen" w:hAnsi="Sylfaen"/>
                <w:sz w:val="22"/>
                <w:szCs w:val="22"/>
                <w:lang w:val="hy-AM"/>
              </w:rPr>
              <w:t>Շեշտ</w:t>
            </w:r>
            <w:r>
              <w:rPr>
                <w:rFonts w:ascii="Sylfaen" w:hAnsi="Sylfaen"/>
                <w:sz w:val="22"/>
                <w:szCs w:val="22"/>
                <w:lang w:val="en-US"/>
              </w:rPr>
              <w:t>ակիր</w:t>
            </w:r>
            <w:r>
              <w:rPr>
                <w:rFonts w:ascii="Sylfaen" w:hAnsi="Sylfaen"/>
                <w:sz w:val="22"/>
                <w:szCs w:val="22"/>
                <w:lang w:val="hy-AM"/>
              </w:rPr>
              <w:t xml:space="preserve"> անձնական դերանուններ</w:t>
            </w:r>
            <w:r>
              <w:rPr>
                <w:rFonts w:ascii="Sylfaen" w:hAnsi="Sylfaen"/>
                <w:sz w:val="22"/>
                <w:szCs w:val="22"/>
                <w:lang w:val="fr-FR"/>
              </w:rPr>
              <w:t xml:space="preserve"> / </w:t>
            </w:r>
            <w:r>
              <w:rPr>
                <w:sz w:val="22"/>
                <w:szCs w:val="22"/>
                <w:lang w:val="fr-FR"/>
              </w:rPr>
              <w:t xml:space="preserve">les pronoms personnels toniques </w:t>
            </w:r>
            <w:r>
              <w:rPr>
                <w:rFonts w:ascii="Sylfaen" w:hAnsi="Sylfaen"/>
                <w:i/>
                <w:iCs/>
                <w:sz w:val="22"/>
                <w:szCs w:val="22"/>
                <w:lang w:val="fr-FR"/>
              </w:rPr>
              <w:t>(</w:t>
            </w:r>
            <w:r>
              <w:rPr>
                <w:i/>
                <w:iCs/>
                <w:sz w:val="22"/>
                <w:szCs w:val="22"/>
                <w:lang w:val="fr-FR"/>
              </w:rPr>
              <w:t>moi, toi, lui, elle, nous, vous, eux, elles)</w:t>
            </w:r>
          </w:p>
          <w:p w:rsidR="00144AB5" w:rsidRDefault="00144AB5" w:rsidP="00144AB5">
            <w:pPr>
              <w:numPr>
                <w:ilvl w:val="0"/>
                <w:numId w:val="225"/>
              </w:numPr>
              <w:rPr>
                <w:lang w:val="fr-FR"/>
              </w:rPr>
            </w:pPr>
            <w:r>
              <w:rPr>
                <w:rFonts w:ascii="Sylfaen" w:hAnsi="Sylfaen"/>
                <w:sz w:val="22"/>
                <w:szCs w:val="22"/>
                <w:lang w:val="hy-AM"/>
              </w:rPr>
              <w:t>Անորոշ անձնական դերանուն</w:t>
            </w:r>
            <w:r>
              <w:rPr>
                <w:rFonts w:ascii="Sylfaen" w:hAnsi="Sylfaen"/>
                <w:sz w:val="22"/>
                <w:szCs w:val="22"/>
                <w:lang w:val="fr-FR"/>
              </w:rPr>
              <w:t xml:space="preserve"> / </w:t>
            </w:r>
            <w:r>
              <w:rPr>
                <w:sz w:val="22"/>
                <w:szCs w:val="22"/>
                <w:lang w:val="fr-FR"/>
              </w:rPr>
              <w:t>le pronom personnel indéfini</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on »</w:t>
            </w:r>
          </w:p>
          <w:p w:rsidR="00144AB5" w:rsidRDefault="00144AB5" w:rsidP="00144AB5">
            <w:pPr>
              <w:numPr>
                <w:ilvl w:val="0"/>
                <w:numId w:val="225"/>
              </w:numPr>
              <w:rPr>
                <w:lang w:val="fr-FR"/>
              </w:rPr>
            </w:pPr>
            <w:r>
              <w:rPr>
                <w:rFonts w:ascii="Sylfaen" w:hAnsi="Sylfaen"/>
                <w:sz w:val="22"/>
                <w:szCs w:val="22"/>
                <w:lang w:val="hy-AM"/>
              </w:rPr>
              <w:t xml:space="preserve">Չեզոք ցուցական դերանուններ </w:t>
            </w:r>
            <w:r>
              <w:rPr>
                <w:rFonts w:ascii="Sylfaen" w:hAnsi="Sylfaen"/>
                <w:sz w:val="22"/>
                <w:szCs w:val="22"/>
                <w:lang w:val="fr-FR"/>
              </w:rPr>
              <w:t xml:space="preserve">/ </w:t>
            </w:r>
            <w:r>
              <w:rPr>
                <w:sz w:val="22"/>
                <w:szCs w:val="22"/>
                <w:lang w:val="fr-FR"/>
              </w:rPr>
              <w:t xml:space="preserve">les pronoms démonstratifs neutres </w:t>
            </w:r>
            <w:r>
              <w:rPr>
                <w:i/>
                <w:iCs/>
                <w:sz w:val="22"/>
                <w:szCs w:val="22"/>
                <w:lang w:val="fr-FR"/>
              </w:rPr>
              <w:t>(ce, ceci, cela, ça)</w:t>
            </w:r>
          </w:p>
          <w:p w:rsidR="00144AB5" w:rsidRDefault="00144AB5" w:rsidP="00144AB5">
            <w:pPr>
              <w:numPr>
                <w:ilvl w:val="0"/>
                <w:numId w:val="225"/>
              </w:numPr>
              <w:rPr>
                <w:lang w:val="fr-FR"/>
              </w:rPr>
            </w:pPr>
            <w:r>
              <w:rPr>
                <w:rFonts w:ascii="Sylfaen" w:hAnsi="Sylfaen"/>
                <w:sz w:val="22"/>
                <w:szCs w:val="22"/>
                <w:lang w:val="hy-AM"/>
              </w:rPr>
              <w:t>Անորոշ դերանուններ</w:t>
            </w:r>
            <w:r>
              <w:rPr>
                <w:rFonts w:ascii="Sylfaen" w:hAnsi="Sylfaen"/>
                <w:sz w:val="22"/>
                <w:szCs w:val="22"/>
                <w:lang w:val="fr-FR"/>
              </w:rPr>
              <w:t xml:space="preserve"> / </w:t>
            </w:r>
            <w:r>
              <w:rPr>
                <w:sz w:val="22"/>
                <w:szCs w:val="22"/>
                <w:lang w:val="fr-FR"/>
              </w:rPr>
              <w:t xml:space="preserve">les pronoms indéfinis </w:t>
            </w:r>
            <w:r>
              <w:rPr>
                <w:rFonts w:ascii="Sylfaen" w:hAnsi="Sylfaen"/>
                <w:i/>
                <w:iCs/>
                <w:sz w:val="22"/>
                <w:szCs w:val="22"/>
                <w:lang w:val="fr-FR"/>
              </w:rPr>
              <w:t>(</w:t>
            </w:r>
            <w:r>
              <w:rPr>
                <w:i/>
                <w:iCs/>
                <w:sz w:val="22"/>
                <w:szCs w:val="22"/>
                <w:lang w:val="fr-FR"/>
              </w:rPr>
              <w:t>quelqu’un, quelque chose, tout, rien, personne, etc.)</w:t>
            </w:r>
          </w:p>
          <w:p w:rsidR="00144AB5" w:rsidRDefault="00144AB5" w:rsidP="00144AB5">
            <w:pPr>
              <w:numPr>
                <w:ilvl w:val="0"/>
                <w:numId w:val="225"/>
              </w:numPr>
              <w:rPr>
                <w:lang w:val="fr-FR"/>
              </w:rPr>
            </w:pPr>
            <w:r>
              <w:rPr>
                <w:rFonts w:ascii="Sylfaen" w:hAnsi="Sylfaen"/>
                <w:sz w:val="22"/>
                <w:szCs w:val="22"/>
                <w:lang w:val="hy-AM"/>
              </w:rPr>
              <w:t xml:space="preserve">Պարզ հարաբերական դերանուններ </w:t>
            </w:r>
            <w:r>
              <w:rPr>
                <w:rFonts w:ascii="Sylfaen" w:hAnsi="Sylfaen"/>
                <w:sz w:val="22"/>
                <w:szCs w:val="22"/>
                <w:lang w:val="fr-FR"/>
              </w:rPr>
              <w:t xml:space="preserve"> / </w:t>
            </w:r>
            <w:r>
              <w:rPr>
                <w:sz w:val="22"/>
                <w:szCs w:val="22"/>
                <w:lang w:val="fr-FR"/>
              </w:rPr>
              <w:t xml:space="preserve">les pronoms relatifs simples </w:t>
            </w:r>
            <w:r>
              <w:rPr>
                <w:rFonts w:ascii="Sylfaen" w:hAnsi="Sylfaen"/>
                <w:i/>
                <w:iCs/>
                <w:sz w:val="22"/>
                <w:szCs w:val="22"/>
                <w:lang w:val="fr-FR"/>
              </w:rPr>
              <w:t>(</w:t>
            </w:r>
            <w:r>
              <w:rPr>
                <w:i/>
                <w:iCs/>
                <w:sz w:val="22"/>
                <w:szCs w:val="22"/>
                <w:lang w:val="fr-FR"/>
              </w:rPr>
              <w:t>qui, que)</w:t>
            </w:r>
          </w:p>
          <w:p w:rsidR="00144AB5" w:rsidRDefault="00144AB5" w:rsidP="00144AB5">
            <w:pPr>
              <w:numPr>
                <w:ilvl w:val="0"/>
                <w:numId w:val="225"/>
              </w:numPr>
              <w:rPr>
                <w:lang w:val="fr-FR"/>
              </w:rPr>
            </w:pPr>
            <w:r>
              <w:rPr>
                <w:rFonts w:ascii="Sylfaen" w:hAnsi="Sylfaen"/>
                <w:sz w:val="22"/>
                <w:szCs w:val="22"/>
                <w:lang w:val="hy-AM"/>
              </w:rPr>
              <w:t>Հարցական դերանուններ</w:t>
            </w:r>
            <w:r>
              <w:rPr>
                <w:rFonts w:ascii="Sylfaen" w:hAnsi="Sylfaen"/>
                <w:sz w:val="22"/>
                <w:szCs w:val="22"/>
                <w:lang w:val="fr-FR"/>
              </w:rPr>
              <w:t xml:space="preserve"> / </w:t>
            </w:r>
            <w:r>
              <w:rPr>
                <w:sz w:val="22"/>
                <w:szCs w:val="22"/>
                <w:lang w:val="fr-FR"/>
              </w:rPr>
              <w:t xml:space="preserve">les pronoms interrogatifs </w:t>
            </w:r>
            <w:r>
              <w:rPr>
                <w:i/>
                <w:iCs/>
                <w:sz w:val="22"/>
                <w:szCs w:val="22"/>
                <w:lang w:val="fr-FR"/>
              </w:rPr>
              <w:t>(qui, que)</w:t>
            </w:r>
          </w:p>
          <w:p w:rsidR="00144AB5" w:rsidRDefault="00144AB5" w:rsidP="006F614E">
            <w:pPr>
              <w:rPr>
                <w:rFonts w:ascii="Sylfaen" w:hAnsi="Sylfaen"/>
                <w:lang w:val="ka-GE"/>
              </w:rPr>
            </w:pPr>
          </w:p>
          <w:p w:rsidR="00144AB5" w:rsidRDefault="00144AB5" w:rsidP="006F614E">
            <w:pPr>
              <w:rPr>
                <w:rFonts w:ascii="Sylfaen" w:hAnsi="Sylfaen"/>
                <w:lang w:val="fr-FR"/>
              </w:rPr>
            </w:pPr>
            <w:r>
              <w:rPr>
                <w:rFonts w:ascii="Sylfaen" w:hAnsi="Sylfaen"/>
                <w:sz w:val="22"/>
                <w:szCs w:val="22"/>
                <w:lang w:val="hy-AM"/>
              </w:rPr>
              <w:t>Պատկանելության արտահայտման երեք ձև.</w:t>
            </w:r>
            <w:r>
              <w:rPr>
                <w:rFonts w:ascii="Sylfaen" w:hAnsi="Sylfaen"/>
                <w:sz w:val="22"/>
                <w:szCs w:val="22"/>
                <w:lang w:val="fr-FR"/>
              </w:rPr>
              <w:t xml:space="preserve"> </w:t>
            </w:r>
          </w:p>
          <w:p w:rsidR="00144AB5" w:rsidRDefault="00144AB5" w:rsidP="00144AB5">
            <w:pPr>
              <w:numPr>
                <w:ilvl w:val="0"/>
                <w:numId w:val="225"/>
              </w:numPr>
              <w:rPr>
                <w:rFonts w:ascii="Sylfaen" w:hAnsi="Sylfaen"/>
                <w:lang w:val="fr-FR"/>
              </w:rPr>
            </w:pPr>
            <w:r>
              <w:rPr>
                <w:sz w:val="22"/>
                <w:szCs w:val="22"/>
                <w:lang w:val="fr-FR"/>
              </w:rPr>
              <w:t xml:space="preserve">à + </w:t>
            </w:r>
            <w:r>
              <w:rPr>
                <w:rFonts w:ascii="Sylfaen" w:hAnsi="Sylfaen"/>
                <w:sz w:val="22"/>
                <w:szCs w:val="22"/>
                <w:lang w:val="hy-AM"/>
              </w:rPr>
              <w:t>անուն</w:t>
            </w:r>
            <w:r>
              <w:rPr>
                <w:rFonts w:ascii="Sylfaen" w:hAnsi="Sylfaen"/>
                <w:sz w:val="22"/>
                <w:szCs w:val="22"/>
                <w:lang w:val="fr-FR"/>
              </w:rPr>
              <w:t xml:space="preserve"> </w:t>
            </w:r>
          </w:p>
          <w:p w:rsidR="00144AB5" w:rsidRDefault="00144AB5" w:rsidP="00144AB5">
            <w:pPr>
              <w:numPr>
                <w:ilvl w:val="0"/>
                <w:numId w:val="225"/>
              </w:numPr>
              <w:rPr>
                <w:rFonts w:ascii="Sylfaen" w:hAnsi="Sylfaen"/>
                <w:lang w:val="fr-FR"/>
              </w:rPr>
            </w:pPr>
            <w:r>
              <w:rPr>
                <w:sz w:val="22"/>
                <w:szCs w:val="22"/>
                <w:lang w:val="fr-FR"/>
              </w:rPr>
              <w:t xml:space="preserve">à + </w:t>
            </w:r>
            <w:r>
              <w:rPr>
                <w:rFonts w:ascii="Sylfaen" w:hAnsi="Sylfaen"/>
                <w:sz w:val="22"/>
                <w:szCs w:val="22"/>
                <w:lang w:val="hy-AM"/>
              </w:rPr>
              <w:t>շեշտով անձնական դերանուններ</w:t>
            </w:r>
          </w:p>
          <w:p w:rsidR="00144AB5" w:rsidRDefault="00144AB5" w:rsidP="00144AB5">
            <w:pPr>
              <w:numPr>
                <w:ilvl w:val="0"/>
                <w:numId w:val="225"/>
              </w:numPr>
              <w:rPr>
                <w:lang w:val="fr-FR"/>
              </w:rPr>
            </w:pPr>
            <w:r>
              <w:rPr>
                <w:rFonts w:ascii="Sylfaen" w:hAnsi="Sylfaen"/>
                <w:sz w:val="22"/>
                <w:szCs w:val="22"/>
                <w:lang w:val="hy-AM"/>
              </w:rPr>
              <w:t>Գոյական անուն</w:t>
            </w:r>
            <w:r>
              <w:rPr>
                <w:rFonts w:ascii="Sylfaen" w:hAnsi="Sylfaen"/>
                <w:sz w:val="22"/>
                <w:szCs w:val="22"/>
                <w:lang w:val="fr-FR"/>
              </w:rPr>
              <w:t xml:space="preserve"> + </w:t>
            </w:r>
            <w:r>
              <w:rPr>
                <w:sz w:val="22"/>
                <w:szCs w:val="22"/>
                <w:lang w:val="fr-FR"/>
              </w:rPr>
              <w:t>de</w:t>
            </w:r>
          </w:p>
          <w:p w:rsidR="00144AB5" w:rsidRDefault="00144AB5" w:rsidP="006F614E">
            <w:pPr>
              <w:rPr>
                <w:rFonts w:ascii="Sylfaen" w:hAnsi="Sylfaen"/>
                <w:b/>
                <w:bCs/>
                <w:u w:val="single"/>
                <w:lang w:val="fr-FR"/>
              </w:rPr>
            </w:pPr>
          </w:p>
          <w:p w:rsidR="00144AB5" w:rsidRDefault="00144AB5" w:rsidP="006F614E">
            <w:pPr>
              <w:rPr>
                <w:b/>
                <w:bCs/>
                <w:u w:val="single"/>
                <w:lang w:val="ka-GE"/>
              </w:rPr>
            </w:pPr>
            <w:r>
              <w:rPr>
                <w:rFonts w:ascii="Sylfaen" w:hAnsi="Sylfaen"/>
                <w:b/>
                <w:bCs/>
                <w:sz w:val="22"/>
                <w:szCs w:val="22"/>
                <w:u w:val="single"/>
                <w:lang w:val="hy-AM"/>
              </w:rPr>
              <w:t>Մակբայ</w:t>
            </w:r>
            <w:r>
              <w:rPr>
                <w:rFonts w:ascii="Sylfaen" w:hAnsi="Sylfaen"/>
                <w:b/>
                <w:bCs/>
                <w:sz w:val="22"/>
                <w:szCs w:val="22"/>
                <w:u w:val="single"/>
                <w:lang w:val="ka-GE"/>
              </w:rPr>
              <w:t xml:space="preserve"> </w:t>
            </w:r>
            <w:r>
              <w:rPr>
                <w:rFonts w:ascii="Sylfaen" w:hAnsi="Sylfaen"/>
                <w:b/>
                <w:bCs/>
                <w:sz w:val="22"/>
                <w:szCs w:val="22"/>
                <w:u w:val="single"/>
                <w:lang w:val="fr-FR"/>
              </w:rPr>
              <w:t xml:space="preserve">/ </w:t>
            </w:r>
            <w:r>
              <w:rPr>
                <w:b/>
                <w:bCs/>
                <w:sz w:val="22"/>
                <w:szCs w:val="22"/>
                <w:u w:val="single"/>
                <w:lang w:val="ka-GE"/>
              </w:rPr>
              <w:t>L’adverbe</w:t>
            </w:r>
          </w:p>
          <w:p w:rsidR="00144AB5" w:rsidRDefault="00144AB5" w:rsidP="006F614E">
            <w:pPr>
              <w:rPr>
                <w:lang w:val="fr-FR"/>
              </w:rPr>
            </w:pPr>
          </w:p>
          <w:p w:rsidR="00144AB5" w:rsidRDefault="00144AB5" w:rsidP="00144AB5">
            <w:pPr>
              <w:numPr>
                <w:ilvl w:val="0"/>
                <w:numId w:val="225"/>
              </w:numPr>
              <w:rPr>
                <w:i/>
                <w:lang w:val="fr-FR"/>
              </w:rPr>
            </w:pPr>
            <w:r>
              <w:rPr>
                <w:rFonts w:ascii="Sylfaen" w:hAnsi="Sylfaen"/>
                <w:sz w:val="22"/>
                <w:szCs w:val="22"/>
                <w:lang w:val="hy-AM"/>
              </w:rPr>
              <w:t>Տեղի մակբայներ</w:t>
            </w:r>
            <w:r>
              <w:rPr>
                <w:rFonts w:ascii="Sylfaen" w:hAnsi="Sylfaen"/>
                <w:sz w:val="22"/>
                <w:szCs w:val="22"/>
                <w:lang w:val="fr-FR"/>
              </w:rPr>
              <w:t xml:space="preserve"> </w:t>
            </w:r>
            <w:r>
              <w:rPr>
                <w:sz w:val="22"/>
                <w:szCs w:val="22"/>
                <w:lang w:val="fr-FR"/>
              </w:rPr>
              <w:t>/ les adverbes de lieu</w:t>
            </w:r>
            <w:r>
              <w:rPr>
                <w:rFonts w:ascii="Sylfaen" w:hAnsi="Sylfaen"/>
                <w:sz w:val="22"/>
                <w:szCs w:val="22"/>
                <w:lang w:val="fr-FR"/>
              </w:rPr>
              <w:t xml:space="preserve"> </w:t>
            </w:r>
            <w:r>
              <w:rPr>
                <w:rFonts w:ascii="Sylfaen" w:hAnsi="Sylfaen"/>
                <w:i/>
                <w:iCs/>
                <w:sz w:val="22"/>
                <w:szCs w:val="22"/>
                <w:lang w:val="fr-FR"/>
              </w:rPr>
              <w:t>(</w:t>
            </w:r>
            <w:r>
              <w:rPr>
                <w:i/>
                <w:iCs/>
                <w:sz w:val="22"/>
                <w:szCs w:val="22"/>
                <w:lang w:val="fr-FR"/>
              </w:rPr>
              <w:t>là, ici, là-bas, là-haut, en haut, en bas, etc.</w:t>
            </w:r>
            <w:r>
              <w:rPr>
                <w:rFonts w:ascii="Sylfaen" w:hAnsi="Sylfaen"/>
                <w:i/>
                <w:iCs/>
                <w:sz w:val="22"/>
                <w:szCs w:val="22"/>
                <w:lang w:val="fr-FR"/>
              </w:rPr>
              <w:t>)</w:t>
            </w:r>
          </w:p>
          <w:p w:rsidR="00144AB5" w:rsidRDefault="00144AB5" w:rsidP="00144AB5">
            <w:pPr>
              <w:numPr>
                <w:ilvl w:val="0"/>
                <w:numId w:val="225"/>
              </w:numPr>
              <w:rPr>
                <w:i/>
                <w:lang w:val="fr-FR"/>
              </w:rPr>
            </w:pPr>
            <w:r>
              <w:rPr>
                <w:rFonts w:ascii="Sylfaen" w:hAnsi="Sylfaen"/>
                <w:sz w:val="22"/>
                <w:szCs w:val="22"/>
                <w:lang w:val="hy-AM"/>
              </w:rPr>
              <w:t>Քանակի մակբայներ</w:t>
            </w:r>
            <w:r>
              <w:rPr>
                <w:rFonts w:ascii="Sylfaen" w:hAnsi="Sylfaen"/>
                <w:sz w:val="22"/>
                <w:szCs w:val="22"/>
                <w:lang w:val="fr-FR"/>
              </w:rPr>
              <w:t xml:space="preserve"> </w:t>
            </w:r>
            <w:r>
              <w:rPr>
                <w:sz w:val="22"/>
                <w:szCs w:val="22"/>
                <w:lang w:val="fr-FR"/>
              </w:rPr>
              <w:t>/ les adverbes de quantité</w:t>
            </w:r>
            <w:r>
              <w:rPr>
                <w:rFonts w:ascii="Sylfaen" w:hAnsi="Sylfaen"/>
                <w:sz w:val="22"/>
                <w:szCs w:val="22"/>
                <w:lang w:val="fr-FR"/>
              </w:rPr>
              <w:t xml:space="preserve"> </w:t>
            </w:r>
            <w:r>
              <w:rPr>
                <w:i/>
                <w:iCs/>
                <w:sz w:val="22"/>
                <w:szCs w:val="22"/>
                <w:lang w:val="fr-FR"/>
              </w:rPr>
              <w:t>(beaucoup de, assez de, trop de, etc.)</w:t>
            </w:r>
          </w:p>
          <w:p w:rsidR="00144AB5" w:rsidRDefault="00144AB5" w:rsidP="00144AB5">
            <w:pPr>
              <w:numPr>
                <w:ilvl w:val="0"/>
                <w:numId w:val="225"/>
              </w:numPr>
              <w:rPr>
                <w:i/>
                <w:lang w:val="fr-FR"/>
              </w:rPr>
            </w:pPr>
            <w:r>
              <w:rPr>
                <w:rFonts w:ascii="Sylfaen" w:hAnsi="Sylfaen"/>
                <w:sz w:val="22"/>
                <w:szCs w:val="22"/>
                <w:lang w:val="hy-AM"/>
              </w:rPr>
              <w:t>Ժամանակի մակբայներ</w:t>
            </w:r>
            <w:r>
              <w:rPr>
                <w:rFonts w:ascii="Sylfaen" w:hAnsi="Sylfaen"/>
                <w:i/>
                <w:iCs/>
                <w:sz w:val="22"/>
                <w:szCs w:val="22"/>
                <w:lang w:val="fr-FR"/>
              </w:rPr>
              <w:t xml:space="preserve"> </w:t>
            </w:r>
            <w:r>
              <w:rPr>
                <w:i/>
                <w:iCs/>
                <w:sz w:val="22"/>
                <w:szCs w:val="22"/>
                <w:lang w:val="fr-FR"/>
              </w:rPr>
              <w:t xml:space="preserve">/ </w:t>
            </w:r>
            <w:r>
              <w:rPr>
                <w:sz w:val="22"/>
                <w:szCs w:val="22"/>
                <w:lang w:val="fr-FR"/>
              </w:rPr>
              <w:t>les adverbes de temps</w:t>
            </w:r>
            <w:r>
              <w:rPr>
                <w:i/>
                <w:iCs/>
                <w:sz w:val="22"/>
                <w:szCs w:val="22"/>
                <w:lang w:val="fr-FR"/>
              </w:rPr>
              <w:t xml:space="preserve"> </w:t>
            </w:r>
            <w:r>
              <w:rPr>
                <w:rFonts w:ascii="Sylfaen" w:hAnsi="Sylfaen"/>
                <w:i/>
                <w:iCs/>
                <w:sz w:val="22"/>
                <w:szCs w:val="22"/>
                <w:lang w:val="fr-FR"/>
              </w:rPr>
              <w:t xml:space="preserve"> </w:t>
            </w:r>
            <w:r>
              <w:rPr>
                <w:i/>
                <w:iCs/>
                <w:sz w:val="22"/>
                <w:szCs w:val="22"/>
                <w:lang w:val="fr-FR"/>
              </w:rPr>
              <w:t>(aujourd’hui, maintenant, pendant, etc.)</w:t>
            </w:r>
          </w:p>
          <w:p w:rsidR="00144AB5" w:rsidRDefault="00144AB5" w:rsidP="006F614E">
            <w:pPr>
              <w:rPr>
                <w:rFonts w:ascii="Sylfaen" w:hAnsi="Sylfaen"/>
                <w:b/>
                <w:u w:val="single"/>
                <w:lang w:val="fr-FR"/>
              </w:rPr>
            </w:pPr>
          </w:p>
          <w:p w:rsidR="00144AB5" w:rsidRDefault="00144AB5" w:rsidP="006F614E">
            <w:pPr>
              <w:rPr>
                <w:rFonts w:ascii="Sylfaen" w:hAnsi="Sylfaen"/>
                <w:b/>
                <w:bCs/>
                <w:u w:val="single"/>
                <w:lang w:val="en-US"/>
              </w:rPr>
            </w:pPr>
            <w:r>
              <w:rPr>
                <w:rFonts w:ascii="Sylfaen" w:hAnsi="Sylfaen"/>
                <w:b/>
                <w:sz w:val="22"/>
                <w:szCs w:val="22"/>
                <w:u w:val="single"/>
                <w:lang w:val="hy-AM"/>
              </w:rPr>
              <w:t>Բայ</w:t>
            </w:r>
            <w:r>
              <w:rPr>
                <w:rFonts w:ascii="Sylfaen" w:hAnsi="Sylfaen"/>
                <w:b/>
                <w:bCs/>
                <w:sz w:val="22"/>
                <w:szCs w:val="22"/>
                <w:u w:val="single"/>
                <w:lang w:val="en-US"/>
              </w:rPr>
              <w:t xml:space="preserve"> / </w:t>
            </w:r>
            <w:r>
              <w:rPr>
                <w:b/>
                <w:bCs/>
                <w:sz w:val="22"/>
                <w:szCs w:val="22"/>
                <w:u w:val="single"/>
                <w:lang w:val="en-US"/>
              </w:rPr>
              <w:t>Le verbe</w:t>
            </w:r>
          </w:p>
          <w:p w:rsidR="00144AB5" w:rsidRDefault="00144AB5" w:rsidP="006F614E">
            <w:pPr>
              <w:rPr>
                <w:i/>
                <w:lang w:val="fr-FR"/>
              </w:rPr>
            </w:pPr>
          </w:p>
          <w:p w:rsidR="00144AB5" w:rsidRDefault="00144AB5" w:rsidP="006F614E">
            <w:pPr>
              <w:rPr>
                <w:i/>
                <w:lang w:val="fr-FR"/>
              </w:rPr>
            </w:pPr>
          </w:p>
          <w:p w:rsidR="00144AB5" w:rsidRDefault="00144AB5" w:rsidP="00144AB5">
            <w:pPr>
              <w:numPr>
                <w:ilvl w:val="0"/>
                <w:numId w:val="225"/>
              </w:numPr>
              <w:rPr>
                <w:i/>
                <w:lang w:val="fr-FR"/>
              </w:rPr>
            </w:pPr>
            <w:r>
              <w:rPr>
                <w:rFonts w:ascii="Sylfaen" w:hAnsi="Sylfaen"/>
                <w:sz w:val="22"/>
                <w:szCs w:val="22"/>
                <w:lang w:val="fr-FR"/>
              </w:rPr>
              <w:t xml:space="preserve">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w:t>
            </w:r>
            <w:r>
              <w:rPr>
                <w:rFonts w:ascii="Sylfaen" w:hAnsi="Sylfaen"/>
                <w:sz w:val="22"/>
                <w:szCs w:val="22"/>
                <w:lang w:val="fr-FR"/>
              </w:rPr>
              <w:t xml:space="preserve"> </w:t>
            </w:r>
            <w:r>
              <w:rPr>
                <w:sz w:val="22"/>
                <w:szCs w:val="22"/>
                <w:lang w:val="fr-FR"/>
              </w:rPr>
              <w:t>/ les trois groupes du verbe</w:t>
            </w:r>
          </w:p>
          <w:p w:rsidR="00144AB5" w:rsidRDefault="00144AB5" w:rsidP="00144AB5">
            <w:pPr>
              <w:numPr>
                <w:ilvl w:val="0"/>
                <w:numId w:val="225"/>
              </w:numPr>
              <w:rPr>
                <w:i/>
                <w:lang w:val="fr-FR"/>
              </w:rPr>
            </w:pPr>
            <w:r>
              <w:rPr>
                <w:rFonts w:ascii="Sylfaen" w:hAnsi="Sylfaen"/>
                <w:sz w:val="22"/>
                <w:szCs w:val="22"/>
                <w:lang w:val="hy-AM"/>
              </w:rPr>
              <w:t>Դերանվանական բայեր</w:t>
            </w:r>
            <w:r>
              <w:rPr>
                <w:rFonts w:ascii="Sylfaen" w:hAnsi="Sylfaen"/>
                <w:sz w:val="22"/>
                <w:szCs w:val="22"/>
                <w:lang w:val="fr-FR"/>
              </w:rPr>
              <w:t xml:space="preserve"> / </w:t>
            </w:r>
            <w:r>
              <w:rPr>
                <w:sz w:val="22"/>
                <w:szCs w:val="22"/>
                <w:lang w:val="fr-FR"/>
              </w:rPr>
              <w:t>les verbes pronominaux</w:t>
            </w:r>
            <w:r>
              <w:rPr>
                <w:rFonts w:ascii="Sylfaen" w:hAnsi="Sylfaen"/>
                <w:sz w:val="22"/>
                <w:szCs w:val="22"/>
                <w:lang w:val="fr-FR"/>
              </w:rPr>
              <w:t xml:space="preserve"> </w:t>
            </w:r>
            <w:r>
              <w:rPr>
                <w:i/>
                <w:iCs/>
                <w:sz w:val="22"/>
                <w:szCs w:val="22"/>
                <w:lang w:val="fr-FR"/>
              </w:rPr>
              <w:t>(se lever, se promener, etc.)</w:t>
            </w:r>
          </w:p>
          <w:p w:rsidR="00144AB5" w:rsidRDefault="00144AB5" w:rsidP="00144AB5">
            <w:pPr>
              <w:numPr>
                <w:ilvl w:val="0"/>
                <w:numId w:val="225"/>
              </w:numPr>
              <w:rPr>
                <w:i/>
                <w:lang w:val="fr-FR"/>
              </w:rPr>
            </w:pPr>
            <w:r>
              <w:rPr>
                <w:rFonts w:ascii="Sylfaen" w:hAnsi="Sylfaen"/>
                <w:sz w:val="22"/>
                <w:szCs w:val="22"/>
                <w:lang w:val="hy-AM"/>
              </w:rPr>
              <w:t>Օժանդակ բայեր</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avoir</w:t>
            </w:r>
            <w:r>
              <w:rPr>
                <w:rFonts w:ascii="Sylfaen" w:hAnsi="Sylfaen"/>
                <w:i/>
                <w:iCs/>
                <w:sz w:val="22"/>
                <w:szCs w:val="22"/>
                <w:lang w:val="fr-FR"/>
              </w:rPr>
              <w:t> »</w:t>
            </w:r>
            <w:r>
              <w:rPr>
                <w:rFonts w:ascii="Sylfaen" w:hAnsi="Sylfaen"/>
                <w:sz w:val="22"/>
                <w:szCs w:val="22"/>
                <w:lang w:val="fr-FR"/>
              </w:rPr>
              <w:t xml:space="preserve"> </w:t>
            </w:r>
            <w:r>
              <w:rPr>
                <w:rFonts w:ascii="Sylfaen" w:hAnsi="Sylfaen"/>
                <w:sz w:val="22"/>
                <w:szCs w:val="22"/>
              </w:rPr>
              <w:t>და</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être</w:t>
            </w:r>
            <w:r>
              <w:rPr>
                <w:rFonts w:ascii="Sylfaen" w:hAnsi="Sylfaen"/>
                <w:i/>
                <w:iCs/>
                <w:sz w:val="22"/>
                <w:szCs w:val="22"/>
                <w:lang w:val="fr-FR"/>
              </w:rPr>
              <w:t> »,</w:t>
            </w:r>
            <w:r>
              <w:rPr>
                <w:rFonts w:ascii="Sylfaen" w:hAnsi="Sylfaen"/>
                <w:sz w:val="22"/>
                <w:szCs w:val="22"/>
                <w:lang w:val="fr-FR"/>
              </w:rPr>
              <w:t xml:space="preserve"> </w:t>
            </w:r>
            <w:r>
              <w:rPr>
                <w:rFonts w:ascii="Sylfaen" w:hAnsi="Sylfaen"/>
                <w:sz w:val="22"/>
                <w:szCs w:val="22"/>
                <w:lang w:val="hy-AM"/>
              </w:rPr>
              <w:t>դրանց խոնարհումը և գործառույթը</w:t>
            </w:r>
            <w:r>
              <w:rPr>
                <w:rFonts w:ascii="Sylfaen" w:hAnsi="Sylfaen"/>
                <w:sz w:val="22"/>
                <w:szCs w:val="22"/>
                <w:lang w:val="fr-FR"/>
              </w:rPr>
              <w:t xml:space="preserve"> / </w:t>
            </w:r>
            <w:r>
              <w:rPr>
                <w:sz w:val="22"/>
                <w:szCs w:val="22"/>
                <w:lang w:val="fr-FR"/>
              </w:rPr>
              <w:t xml:space="preserve">les verbes auxiliaires </w:t>
            </w:r>
            <w:r>
              <w:rPr>
                <w:i/>
                <w:iCs/>
                <w:sz w:val="22"/>
                <w:szCs w:val="22"/>
                <w:lang w:val="fr-FR"/>
              </w:rPr>
              <w:t xml:space="preserve">« avoir » </w:t>
            </w:r>
            <w:r>
              <w:rPr>
                <w:sz w:val="22"/>
                <w:szCs w:val="22"/>
                <w:lang w:val="fr-FR"/>
              </w:rPr>
              <w:t>et</w:t>
            </w:r>
            <w:r>
              <w:rPr>
                <w:i/>
                <w:iCs/>
                <w:sz w:val="22"/>
                <w:szCs w:val="22"/>
                <w:lang w:val="fr-FR"/>
              </w:rPr>
              <w:t xml:space="preserve"> « être »</w:t>
            </w:r>
          </w:p>
          <w:p w:rsidR="00144AB5" w:rsidRDefault="00144AB5" w:rsidP="00144AB5">
            <w:pPr>
              <w:numPr>
                <w:ilvl w:val="0"/>
                <w:numId w:val="225"/>
              </w:numPr>
              <w:rPr>
                <w:i/>
                <w:lang w:val="fr-FR"/>
              </w:rPr>
            </w:pPr>
            <w:r>
              <w:rPr>
                <w:rFonts w:ascii="Sylfaen" w:hAnsi="Sylfaen"/>
                <w:sz w:val="22"/>
                <w:szCs w:val="22"/>
                <w:lang w:val="hy-AM"/>
              </w:rPr>
              <w:t>Բայեր, որոնք բարդ ժամանակ</w:t>
            </w:r>
            <w:r>
              <w:rPr>
                <w:rFonts w:ascii="Sylfaen" w:hAnsi="Sylfaen"/>
                <w:sz w:val="22"/>
                <w:szCs w:val="22"/>
                <w:lang w:val="en-US"/>
              </w:rPr>
              <w:t>աձևերում</w:t>
            </w:r>
            <w:r>
              <w:rPr>
                <w:rFonts w:ascii="Sylfaen" w:hAnsi="Sylfaen"/>
                <w:sz w:val="22"/>
                <w:szCs w:val="22"/>
                <w:lang w:val="hy-AM"/>
              </w:rPr>
              <w:t xml:space="preserve"> </w:t>
            </w:r>
            <w:r>
              <w:rPr>
                <w:rFonts w:ascii="Sylfaen" w:hAnsi="Sylfaen"/>
                <w:i/>
                <w:iCs/>
                <w:sz w:val="22"/>
                <w:szCs w:val="22"/>
                <w:lang w:val="fr-FR"/>
              </w:rPr>
              <w:t>« </w:t>
            </w:r>
            <w:r>
              <w:rPr>
                <w:i/>
                <w:iCs/>
                <w:sz w:val="22"/>
                <w:szCs w:val="22"/>
                <w:lang w:val="fr-FR"/>
              </w:rPr>
              <w:t>être</w:t>
            </w:r>
            <w:r>
              <w:rPr>
                <w:rFonts w:ascii="Sylfaen" w:hAnsi="Sylfaen"/>
                <w:i/>
                <w:iCs/>
                <w:sz w:val="22"/>
                <w:szCs w:val="22"/>
                <w:lang w:val="fr-FR"/>
              </w:rPr>
              <w:t> »-</w:t>
            </w:r>
            <w:r>
              <w:rPr>
                <w:rFonts w:ascii="Sylfaen" w:hAnsi="Sylfaen"/>
                <w:sz w:val="22"/>
                <w:szCs w:val="22"/>
                <w:lang w:val="hy-AM"/>
              </w:rPr>
              <w:t>ով</w:t>
            </w:r>
            <w:r>
              <w:rPr>
                <w:rFonts w:ascii="Sylfaen" w:hAnsi="Sylfaen"/>
                <w:sz w:val="22"/>
                <w:szCs w:val="22"/>
                <w:lang w:val="fr-FR"/>
              </w:rPr>
              <w:t xml:space="preserve"> </w:t>
            </w:r>
            <w:r>
              <w:rPr>
                <w:rFonts w:ascii="Sylfaen" w:hAnsi="Sylfaen"/>
                <w:sz w:val="22"/>
                <w:szCs w:val="22"/>
                <w:lang w:val="hy-AM"/>
              </w:rPr>
              <w:t xml:space="preserve"> են խոնարհվում </w:t>
            </w:r>
            <w:r>
              <w:rPr>
                <w:rFonts w:ascii="Sylfaen" w:hAnsi="Sylfaen"/>
                <w:sz w:val="22"/>
                <w:szCs w:val="22"/>
                <w:lang w:val="fr-FR"/>
              </w:rPr>
              <w:t xml:space="preserve">/ </w:t>
            </w:r>
            <w:r>
              <w:rPr>
                <w:sz w:val="22"/>
                <w:szCs w:val="22"/>
                <w:lang w:val="fr-FR"/>
              </w:rPr>
              <w:t xml:space="preserve">les verbes conjugués avec l’auxiliaire </w:t>
            </w:r>
            <w:r>
              <w:rPr>
                <w:i/>
                <w:iCs/>
                <w:sz w:val="22"/>
                <w:szCs w:val="22"/>
                <w:lang w:val="fr-FR"/>
              </w:rPr>
              <w:t>« être »</w:t>
            </w:r>
          </w:p>
          <w:p w:rsidR="00144AB5" w:rsidRDefault="00144AB5" w:rsidP="00144AB5">
            <w:pPr>
              <w:numPr>
                <w:ilvl w:val="0"/>
                <w:numId w:val="225"/>
              </w:numPr>
              <w:rPr>
                <w:i/>
                <w:lang w:val="fr-FR"/>
              </w:rPr>
            </w:pPr>
            <w:r>
              <w:rPr>
                <w:rFonts w:ascii="Sylfaen" w:hAnsi="Sylfaen"/>
                <w:sz w:val="22"/>
                <w:szCs w:val="22"/>
                <w:lang w:val="hy-AM"/>
              </w:rPr>
              <w:t>Անդեմ բայեր</w:t>
            </w:r>
            <w:r>
              <w:rPr>
                <w:rFonts w:ascii="Sylfaen" w:hAnsi="Sylfaen"/>
                <w:sz w:val="22"/>
                <w:szCs w:val="22"/>
                <w:lang w:val="fr-FR"/>
              </w:rPr>
              <w:t xml:space="preserve"> / </w:t>
            </w:r>
            <w:r>
              <w:rPr>
                <w:sz w:val="22"/>
                <w:szCs w:val="22"/>
                <w:lang w:val="fr-FR"/>
              </w:rPr>
              <w:t>les verbes impersonnels</w:t>
            </w:r>
            <w:r>
              <w:rPr>
                <w:rFonts w:ascii="Sylfaen" w:hAnsi="Sylfaen"/>
                <w:sz w:val="22"/>
                <w:szCs w:val="22"/>
                <w:lang w:val="fr-FR"/>
              </w:rPr>
              <w:t xml:space="preserve">: </w:t>
            </w:r>
            <w:r>
              <w:rPr>
                <w:i/>
                <w:iCs/>
                <w:sz w:val="22"/>
                <w:szCs w:val="22"/>
                <w:lang w:val="fr-FR"/>
              </w:rPr>
              <w:t xml:space="preserve">falloir, pleuvoir, neiger, etc. </w:t>
            </w:r>
          </w:p>
          <w:p w:rsidR="00144AB5" w:rsidRDefault="00144AB5" w:rsidP="00144AB5">
            <w:pPr>
              <w:numPr>
                <w:ilvl w:val="0"/>
                <w:numId w:val="225"/>
              </w:numPr>
              <w:rPr>
                <w:i/>
                <w:lang w:val="fr-FR"/>
              </w:rPr>
            </w:pPr>
            <w:r>
              <w:rPr>
                <w:rFonts w:ascii="Sylfaen" w:hAnsi="Sylfaen"/>
                <w:sz w:val="22"/>
                <w:szCs w:val="22"/>
                <w:lang w:val="hy-AM"/>
              </w:rPr>
              <w:t>Կառուցվածք</w:t>
            </w:r>
            <w:r>
              <w:rPr>
                <w:rFonts w:ascii="Sylfaen" w:hAnsi="Sylfaen"/>
                <w:sz w:val="22"/>
                <w:szCs w:val="22"/>
                <w:lang w:val="en-US"/>
              </w:rPr>
              <w:t xml:space="preserve"> </w:t>
            </w:r>
            <w:r>
              <w:rPr>
                <w:i/>
                <w:iCs/>
                <w:sz w:val="22"/>
                <w:szCs w:val="22"/>
              </w:rPr>
              <w:t>« il y a »</w:t>
            </w:r>
          </w:p>
          <w:p w:rsidR="00144AB5" w:rsidRDefault="00144AB5" w:rsidP="00144AB5">
            <w:pPr>
              <w:numPr>
                <w:ilvl w:val="0"/>
                <w:numId w:val="225"/>
              </w:numPr>
              <w:rPr>
                <w:i/>
                <w:lang w:val="fr-FR"/>
              </w:rPr>
            </w:pPr>
            <w:r>
              <w:rPr>
                <w:i/>
                <w:iCs/>
                <w:sz w:val="22"/>
                <w:szCs w:val="22"/>
                <w:lang w:val="fr-FR"/>
              </w:rPr>
              <w:t>« Il faut »</w:t>
            </w:r>
            <w:r>
              <w:rPr>
                <w:sz w:val="22"/>
                <w:szCs w:val="22"/>
                <w:lang w:val="fr-FR"/>
              </w:rPr>
              <w:t xml:space="preserve"> + </w:t>
            </w:r>
            <w:r>
              <w:rPr>
                <w:rFonts w:ascii="Sylfaen" w:hAnsi="Sylfaen"/>
                <w:sz w:val="22"/>
                <w:szCs w:val="22"/>
                <w:lang w:val="hy-AM"/>
              </w:rPr>
              <w:t>բայի անորոշ ձև</w:t>
            </w:r>
            <w:r>
              <w:rPr>
                <w:sz w:val="22"/>
                <w:szCs w:val="22"/>
                <w:lang w:val="fr-FR"/>
              </w:rPr>
              <w:t xml:space="preserve">  </w:t>
            </w:r>
            <w:r>
              <w:rPr>
                <w:i/>
                <w:iCs/>
                <w:sz w:val="22"/>
                <w:szCs w:val="22"/>
                <w:lang w:val="fr-FR"/>
              </w:rPr>
              <w:t xml:space="preserve"> « Il faut »</w:t>
            </w:r>
            <w:r>
              <w:rPr>
                <w:sz w:val="22"/>
                <w:szCs w:val="22"/>
                <w:lang w:val="fr-FR"/>
              </w:rPr>
              <w:t xml:space="preserve"> + l’infinitif du verbe</w:t>
            </w:r>
          </w:p>
          <w:p w:rsidR="00144AB5" w:rsidRDefault="00144AB5" w:rsidP="006F614E">
            <w:pPr>
              <w:rPr>
                <w:i/>
                <w:lang w:val="fr-FR"/>
              </w:rPr>
            </w:pPr>
          </w:p>
          <w:p w:rsidR="00144AB5" w:rsidRDefault="00144AB5" w:rsidP="006F614E">
            <w:pPr>
              <w:rPr>
                <w:rFonts w:ascii="Sylfaen" w:hAnsi="Sylfaen"/>
                <w:b/>
                <w:bCs/>
                <w:u w:val="single"/>
                <w:lang w:val="fr-FR"/>
              </w:rPr>
            </w:pPr>
            <w:r>
              <w:rPr>
                <w:rFonts w:ascii="Sylfaen" w:hAnsi="Sylfaen"/>
                <w:b/>
                <w:bCs/>
                <w:sz w:val="22"/>
                <w:szCs w:val="22"/>
                <w:u w:val="single"/>
                <w:lang w:val="hy-AM"/>
              </w:rPr>
              <w:t>Բայի եղանակներն ու ժամանակները</w:t>
            </w:r>
            <w:r>
              <w:rPr>
                <w:rFonts w:ascii="Sylfaen" w:hAnsi="Sylfaen"/>
                <w:b/>
                <w:bCs/>
                <w:sz w:val="22"/>
                <w:szCs w:val="22"/>
                <w:u w:val="single"/>
                <w:lang w:val="fr-FR"/>
              </w:rPr>
              <w:t xml:space="preserve"> / </w:t>
            </w:r>
            <w:r>
              <w:rPr>
                <w:b/>
                <w:bCs/>
                <w:sz w:val="22"/>
                <w:szCs w:val="22"/>
                <w:u w:val="single"/>
                <w:lang w:val="fr-FR"/>
              </w:rPr>
              <w:t>Les modes et les temps du verbe</w:t>
            </w:r>
          </w:p>
          <w:p w:rsidR="00144AB5" w:rsidRDefault="00144AB5" w:rsidP="00144AB5">
            <w:pPr>
              <w:numPr>
                <w:ilvl w:val="0"/>
                <w:numId w:val="225"/>
              </w:numPr>
              <w:rPr>
                <w:i/>
                <w:lang w:val="fr-FR"/>
              </w:rPr>
            </w:pPr>
            <w:r>
              <w:rPr>
                <w:rFonts w:ascii="Sylfaen" w:hAnsi="Sylfaen"/>
                <w:sz w:val="22"/>
                <w:szCs w:val="22"/>
                <w:lang w:val="hy-AM"/>
              </w:rPr>
              <w:t>Ներկա</w:t>
            </w:r>
            <w:r>
              <w:rPr>
                <w:rFonts w:ascii="Sylfaen" w:hAnsi="Sylfaen"/>
                <w:sz w:val="22"/>
                <w:szCs w:val="22"/>
              </w:rPr>
              <w:t xml:space="preserve"> / </w:t>
            </w:r>
            <w:r>
              <w:rPr>
                <w:sz w:val="22"/>
                <w:szCs w:val="22"/>
              </w:rPr>
              <w:t>l’indicatif présent</w:t>
            </w:r>
          </w:p>
          <w:p w:rsidR="00144AB5" w:rsidRDefault="00144AB5" w:rsidP="00144AB5">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en-US"/>
              </w:rPr>
              <w:t xml:space="preserve"> / </w:t>
            </w:r>
            <w:r>
              <w:rPr>
                <w:sz w:val="22"/>
                <w:szCs w:val="22"/>
                <w:lang w:val="en-US"/>
              </w:rPr>
              <w:t>le futur proche / futur immédiat</w:t>
            </w:r>
          </w:p>
          <w:p w:rsidR="00144AB5" w:rsidRDefault="00144AB5" w:rsidP="00144AB5">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rFonts w:ascii="Sylfaen" w:hAnsi="Sylfaen"/>
                <w:sz w:val="22"/>
                <w:szCs w:val="22"/>
                <w:lang w:val="fr-FR"/>
              </w:rPr>
              <w:t xml:space="preserve"> </w:t>
            </w:r>
            <w:r>
              <w:rPr>
                <w:sz w:val="22"/>
                <w:szCs w:val="22"/>
                <w:lang w:val="fr-FR"/>
              </w:rPr>
              <w:t>/ le passé récent / passé immédiat</w:t>
            </w:r>
          </w:p>
          <w:p w:rsidR="00144AB5" w:rsidRDefault="00144AB5" w:rsidP="00144AB5">
            <w:pPr>
              <w:numPr>
                <w:ilvl w:val="0"/>
                <w:numId w:val="225"/>
              </w:numPr>
              <w:rPr>
                <w:i/>
                <w:lang w:val="fr-FR"/>
              </w:rPr>
            </w:pPr>
            <w:r>
              <w:rPr>
                <w:rFonts w:ascii="Sylfaen" w:hAnsi="Sylfaen"/>
                <w:sz w:val="22"/>
                <w:szCs w:val="22"/>
                <w:lang w:val="hy-AM"/>
              </w:rPr>
              <w:t>Անցյալ կատարյալ</w:t>
            </w:r>
            <w:r>
              <w:rPr>
                <w:rFonts w:ascii="Sylfaen" w:hAnsi="Sylfaen"/>
                <w:sz w:val="22"/>
                <w:szCs w:val="22"/>
                <w:lang w:val="fr-FR"/>
              </w:rPr>
              <w:t xml:space="preserve"> </w:t>
            </w:r>
            <w:r>
              <w:rPr>
                <w:sz w:val="22"/>
                <w:szCs w:val="22"/>
                <w:lang w:val="fr-FR"/>
              </w:rPr>
              <w:t>/ le passé composé</w:t>
            </w:r>
          </w:p>
          <w:p w:rsidR="00144AB5" w:rsidRDefault="00144AB5" w:rsidP="00144AB5">
            <w:pPr>
              <w:numPr>
                <w:ilvl w:val="0"/>
                <w:numId w:val="225"/>
              </w:numPr>
              <w:rPr>
                <w:i/>
                <w:lang w:val="fr-FR"/>
              </w:rPr>
            </w:pPr>
            <w:r>
              <w:rPr>
                <w:rFonts w:ascii="Sylfaen" w:hAnsi="Sylfaen"/>
                <w:sz w:val="22"/>
                <w:szCs w:val="22"/>
                <w:lang w:val="hy-AM"/>
              </w:rPr>
              <w:t xml:space="preserve">Անցյալ անկատար </w:t>
            </w:r>
            <w:r>
              <w:rPr>
                <w:sz w:val="22"/>
                <w:szCs w:val="22"/>
              </w:rPr>
              <w:t>/ l’imparfait</w:t>
            </w:r>
          </w:p>
          <w:p w:rsidR="00144AB5" w:rsidRDefault="00144AB5" w:rsidP="00144AB5">
            <w:pPr>
              <w:numPr>
                <w:ilvl w:val="0"/>
                <w:numId w:val="225"/>
              </w:numPr>
              <w:rPr>
                <w:i/>
                <w:lang w:val="fr-FR"/>
              </w:rPr>
            </w:pPr>
            <w:r>
              <w:rPr>
                <w:rFonts w:ascii="Sylfaen" w:hAnsi="Sylfaen"/>
                <w:sz w:val="22"/>
                <w:szCs w:val="22"/>
                <w:lang w:val="hy-AM"/>
              </w:rPr>
              <w:t>Ապա</w:t>
            </w:r>
            <w:r>
              <w:rPr>
                <w:rFonts w:ascii="Sylfaen" w:hAnsi="Sylfaen"/>
                <w:sz w:val="22"/>
                <w:szCs w:val="22"/>
                <w:lang w:val="en-US"/>
              </w:rPr>
              <w:t>ռնի</w:t>
            </w:r>
            <w:r>
              <w:rPr>
                <w:sz w:val="22"/>
                <w:szCs w:val="22"/>
              </w:rPr>
              <w:t>/ le futur simple</w:t>
            </w:r>
          </w:p>
          <w:p w:rsidR="00144AB5" w:rsidRDefault="00144AB5" w:rsidP="00144AB5">
            <w:pPr>
              <w:numPr>
                <w:ilvl w:val="0"/>
                <w:numId w:val="225"/>
              </w:numPr>
              <w:rPr>
                <w:i/>
                <w:lang w:val="fr-FR"/>
              </w:rPr>
            </w:pPr>
            <w:r>
              <w:rPr>
                <w:rFonts w:ascii="Sylfaen" w:hAnsi="Sylfaen"/>
                <w:sz w:val="22"/>
                <w:szCs w:val="22"/>
                <w:lang w:val="hy-AM"/>
              </w:rPr>
              <w:t>Անցյալ դերբայ</w:t>
            </w:r>
            <w:r>
              <w:rPr>
                <w:rFonts w:ascii="Sylfaen" w:hAnsi="Sylfaen"/>
                <w:sz w:val="22"/>
                <w:szCs w:val="22"/>
                <w:lang w:val="fr-FR"/>
              </w:rPr>
              <w:t xml:space="preserve"> </w:t>
            </w:r>
            <w:r>
              <w:rPr>
                <w:sz w:val="22"/>
                <w:szCs w:val="22"/>
                <w:lang w:val="en-US"/>
              </w:rPr>
              <w:t>/ le participe passé</w:t>
            </w:r>
          </w:p>
          <w:p w:rsidR="00144AB5" w:rsidRDefault="00144AB5" w:rsidP="00144AB5">
            <w:pPr>
              <w:numPr>
                <w:ilvl w:val="0"/>
                <w:numId w:val="225"/>
              </w:numPr>
              <w:rPr>
                <w:i/>
                <w:lang w:val="fr-FR"/>
              </w:rPr>
            </w:pPr>
            <w:r>
              <w:rPr>
                <w:rFonts w:ascii="Sylfaen" w:hAnsi="Sylfaen"/>
                <w:sz w:val="22"/>
                <w:szCs w:val="22"/>
                <w:lang w:val="hy-AM"/>
              </w:rPr>
              <w:t>Հրամայական եղանակ</w:t>
            </w:r>
            <w:r>
              <w:rPr>
                <w:rFonts w:ascii="Sylfaen" w:hAnsi="Sylfaen"/>
                <w:sz w:val="22"/>
                <w:szCs w:val="22"/>
              </w:rPr>
              <w:t xml:space="preserve"> / </w:t>
            </w:r>
            <w:r>
              <w:rPr>
                <w:sz w:val="22"/>
                <w:szCs w:val="22"/>
              </w:rPr>
              <w:t>l’impératif présent</w:t>
            </w:r>
          </w:p>
          <w:p w:rsidR="00144AB5" w:rsidRDefault="00144AB5" w:rsidP="00144AB5">
            <w:pPr>
              <w:numPr>
                <w:ilvl w:val="0"/>
                <w:numId w:val="225"/>
              </w:numPr>
              <w:rPr>
                <w:i/>
                <w:lang w:val="fr-FR"/>
              </w:rPr>
            </w:pPr>
            <w:r>
              <w:rPr>
                <w:rFonts w:ascii="Sylfaen" w:hAnsi="Sylfaen"/>
                <w:sz w:val="22"/>
                <w:szCs w:val="22"/>
                <w:lang w:val="hy-AM"/>
              </w:rPr>
              <w:t>Ժխտական ձևը պարզ և բարդ ժամանակ</w:t>
            </w:r>
            <w:r>
              <w:rPr>
                <w:rFonts w:ascii="Sylfaen" w:hAnsi="Sylfaen"/>
                <w:sz w:val="22"/>
                <w:szCs w:val="22"/>
                <w:lang w:val="en-US"/>
              </w:rPr>
              <w:t>աձևերում</w:t>
            </w:r>
            <w:r>
              <w:rPr>
                <w:rFonts w:ascii="Sylfaen" w:hAnsi="Sylfaen"/>
                <w:sz w:val="22"/>
                <w:szCs w:val="22"/>
                <w:lang w:val="hy-AM"/>
              </w:rPr>
              <w:t xml:space="preserve"> </w:t>
            </w:r>
            <w:r>
              <w:rPr>
                <w:sz w:val="22"/>
                <w:szCs w:val="22"/>
                <w:lang w:val="fr-FR"/>
              </w:rPr>
              <w:t>/ la forme négative</w:t>
            </w:r>
          </w:p>
          <w:p w:rsidR="00144AB5" w:rsidRDefault="00144AB5" w:rsidP="00144AB5">
            <w:pPr>
              <w:numPr>
                <w:ilvl w:val="0"/>
                <w:numId w:val="225"/>
              </w:numPr>
              <w:rPr>
                <w:i/>
                <w:lang w:val="fr-FR"/>
              </w:rPr>
            </w:pPr>
            <w:r>
              <w:rPr>
                <w:rFonts w:ascii="Sylfaen" w:hAnsi="Sylfaen"/>
                <w:sz w:val="22"/>
                <w:szCs w:val="22"/>
                <w:lang w:val="hy-AM"/>
              </w:rPr>
              <w:t>Հարցական ձև</w:t>
            </w:r>
            <w:r>
              <w:rPr>
                <w:rFonts w:ascii="Sylfaen" w:hAnsi="Sylfaen"/>
                <w:sz w:val="22"/>
                <w:szCs w:val="22"/>
                <w:lang w:val="fr-FR"/>
              </w:rPr>
              <w:t xml:space="preserve"> / </w:t>
            </w:r>
            <w:r>
              <w:rPr>
                <w:sz w:val="22"/>
                <w:szCs w:val="22"/>
                <w:lang w:val="fr-FR"/>
              </w:rPr>
              <w:t xml:space="preserve">la forme interrogative </w:t>
            </w:r>
            <w:r>
              <w:rPr>
                <w:rFonts w:ascii="Sylfaen" w:hAnsi="Sylfaen"/>
                <w:sz w:val="22"/>
                <w:szCs w:val="22"/>
                <w:lang w:val="fr-FR"/>
              </w:rPr>
              <w:t>(</w:t>
            </w:r>
            <w:r>
              <w:rPr>
                <w:rFonts w:ascii="Sylfaen" w:hAnsi="Sylfaen"/>
                <w:sz w:val="22"/>
                <w:szCs w:val="22"/>
                <w:lang w:val="hy-AM"/>
              </w:rPr>
              <w:t>հարց</w:t>
            </w:r>
            <w:r>
              <w:rPr>
                <w:rFonts w:ascii="Sylfaen" w:hAnsi="Sylfaen"/>
                <w:sz w:val="22"/>
                <w:szCs w:val="22"/>
                <w:lang w:val="en-US"/>
              </w:rPr>
              <w:t>ադրում</w:t>
            </w:r>
            <w:r>
              <w:rPr>
                <w:rFonts w:ascii="Sylfaen" w:hAnsi="Sylfaen"/>
                <w:sz w:val="22"/>
                <w:szCs w:val="22"/>
                <w:lang w:val="hy-AM"/>
              </w:rPr>
              <w:t xml:space="preserve"> հնչերանգով</w:t>
            </w:r>
            <w:r>
              <w:rPr>
                <w:rFonts w:ascii="Sylfaen" w:hAnsi="Sylfaen"/>
                <w:sz w:val="22"/>
                <w:szCs w:val="22"/>
                <w:lang w:val="fr-FR"/>
              </w:rPr>
              <w:t xml:space="preserve">,  </w:t>
            </w:r>
            <w:r>
              <w:rPr>
                <w:rFonts w:ascii="Sylfaen" w:hAnsi="Sylfaen"/>
                <w:sz w:val="22"/>
                <w:szCs w:val="22"/>
                <w:lang w:val="hy-AM"/>
              </w:rPr>
              <w:t>հաստատական ձևի</w:t>
            </w:r>
            <w:r>
              <w:rPr>
                <w:rFonts w:ascii="Sylfaen" w:hAnsi="Sylfaen"/>
                <w:sz w:val="22"/>
                <w:szCs w:val="22"/>
                <w:lang w:val="fr-FR"/>
              </w:rPr>
              <w:t xml:space="preserve"> </w:t>
            </w:r>
            <w:r>
              <w:rPr>
                <w:rFonts w:ascii="Sylfaen" w:hAnsi="Sylfaen"/>
                <w:sz w:val="22"/>
                <w:szCs w:val="22"/>
                <w:lang w:val="en-US"/>
              </w:rPr>
              <w:t>վրա</w:t>
            </w:r>
            <w:r>
              <w:rPr>
                <w:rFonts w:ascii="Sylfaen" w:hAnsi="Sylfaen"/>
                <w:sz w:val="22"/>
                <w:szCs w:val="22"/>
                <w:lang w:val="hy-AM"/>
              </w:rPr>
              <w:t xml:space="preserve">  </w:t>
            </w:r>
            <w:r>
              <w:rPr>
                <w:rFonts w:ascii="Sylfaen" w:hAnsi="Sylfaen"/>
                <w:sz w:val="22"/>
                <w:szCs w:val="22"/>
                <w:lang w:val="fr-FR"/>
              </w:rPr>
              <w:t>«</w:t>
            </w:r>
            <w:r>
              <w:rPr>
                <w:sz w:val="22"/>
                <w:szCs w:val="22"/>
                <w:lang w:val="fr-FR"/>
              </w:rPr>
              <w:t>est-ce que</w:t>
            </w:r>
            <w:r>
              <w:rPr>
                <w:rFonts w:ascii="Sylfaen" w:hAnsi="Sylfaen"/>
                <w:sz w:val="22"/>
                <w:szCs w:val="22"/>
                <w:lang w:val="fr-FR"/>
              </w:rPr>
              <w:t xml:space="preserve">»-ի </w:t>
            </w:r>
            <w:r>
              <w:rPr>
                <w:rFonts w:ascii="Sylfaen" w:hAnsi="Sylfaen"/>
                <w:sz w:val="22"/>
                <w:szCs w:val="22"/>
                <w:lang w:val="hy-AM"/>
              </w:rPr>
              <w:t>ավելաց</w:t>
            </w:r>
            <w:r>
              <w:rPr>
                <w:rFonts w:ascii="Sylfaen" w:hAnsi="Sylfaen"/>
                <w:sz w:val="22"/>
                <w:szCs w:val="22"/>
                <w:lang w:val="en-US"/>
              </w:rPr>
              <w:t>ումով</w:t>
            </w:r>
            <w:r>
              <w:rPr>
                <w:rFonts w:ascii="Sylfaen" w:hAnsi="Sylfaen"/>
                <w:sz w:val="22"/>
                <w:szCs w:val="22"/>
                <w:lang w:val="hy-AM"/>
              </w:rPr>
              <w:t>,</w:t>
            </w:r>
            <w:r>
              <w:rPr>
                <w:rFonts w:ascii="Sylfaen" w:hAnsi="Sylfaen"/>
                <w:sz w:val="22"/>
                <w:szCs w:val="22"/>
                <w:lang w:val="fr-FR"/>
              </w:rPr>
              <w:t xml:space="preserve"> </w:t>
            </w:r>
            <w:r>
              <w:rPr>
                <w:rFonts w:ascii="Sylfaen" w:hAnsi="Sylfaen"/>
                <w:sz w:val="22"/>
                <w:szCs w:val="22"/>
                <w:lang w:val="hy-AM"/>
              </w:rPr>
              <w:t>շրջադասությամբ</w:t>
            </w:r>
            <w:r>
              <w:rPr>
                <w:rFonts w:ascii="Sylfaen" w:hAnsi="Sylfaen"/>
                <w:sz w:val="22"/>
                <w:szCs w:val="22"/>
                <w:lang w:val="fr-FR"/>
              </w:rPr>
              <w:t xml:space="preserve">, </w:t>
            </w:r>
            <w:r>
              <w:rPr>
                <w:rFonts w:ascii="Sylfaen" w:hAnsi="Sylfaen"/>
                <w:sz w:val="22"/>
                <w:szCs w:val="22"/>
                <w:lang w:val="hy-AM"/>
              </w:rPr>
              <w:t>գործածելով հարցական դերանուն/ածական/մակբայ)</w:t>
            </w:r>
          </w:p>
          <w:p w:rsidR="00144AB5" w:rsidRDefault="00144AB5" w:rsidP="006F614E">
            <w:pPr>
              <w:rPr>
                <w:i/>
                <w:iCs/>
                <w:lang w:val="fr-FR"/>
              </w:rPr>
            </w:pPr>
          </w:p>
          <w:p w:rsidR="00144AB5" w:rsidRDefault="00144AB5" w:rsidP="006F614E">
            <w:pPr>
              <w:rPr>
                <w:rFonts w:ascii="Sylfaen" w:hAnsi="Sylfaen"/>
                <w:b/>
                <w:u w:val="single"/>
              </w:rPr>
            </w:pPr>
            <w:r>
              <w:rPr>
                <w:rFonts w:ascii="Sylfaen" w:hAnsi="Sylfaen"/>
                <w:b/>
                <w:sz w:val="22"/>
                <w:szCs w:val="22"/>
                <w:u w:val="single"/>
                <w:lang w:val="hy-AM"/>
              </w:rPr>
              <w:t xml:space="preserve">Նախդիր </w:t>
            </w:r>
            <w:r>
              <w:rPr>
                <w:rFonts w:ascii="Sylfaen" w:hAnsi="Sylfaen"/>
                <w:b/>
                <w:sz w:val="22"/>
                <w:szCs w:val="22"/>
                <w:u w:val="single"/>
                <w:lang w:val="fr-FR"/>
              </w:rPr>
              <w:t xml:space="preserve">/ </w:t>
            </w:r>
            <w:r>
              <w:rPr>
                <w:b/>
                <w:sz w:val="22"/>
                <w:szCs w:val="22"/>
                <w:u w:val="single"/>
              </w:rPr>
              <w:t>La préposition</w:t>
            </w:r>
          </w:p>
          <w:p w:rsidR="00144AB5" w:rsidRDefault="00144AB5" w:rsidP="00144AB5">
            <w:pPr>
              <w:numPr>
                <w:ilvl w:val="0"/>
                <w:numId w:val="225"/>
              </w:numPr>
              <w:rPr>
                <w:i/>
                <w:lang w:val="fr-FR"/>
              </w:rPr>
            </w:pPr>
            <w:r>
              <w:rPr>
                <w:rFonts w:ascii="Sylfaen" w:hAnsi="Sylfaen"/>
                <w:sz w:val="22"/>
                <w:szCs w:val="22"/>
                <w:lang w:val="hy-AM"/>
              </w:rPr>
              <w:t>Տեղ</w:t>
            </w:r>
            <w:r>
              <w:rPr>
                <w:rFonts w:ascii="Sylfaen" w:hAnsi="Sylfaen"/>
                <w:sz w:val="22"/>
                <w:szCs w:val="22"/>
                <w:lang w:val="en-US"/>
              </w:rPr>
              <w:t>ի</w:t>
            </w:r>
            <w:r>
              <w:rPr>
                <w:rFonts w:ascii="Sylfaen" w:hAnsi="Sylfaen"/>
                <w:sz w:val="22"/>
                <w:szCs w:val="22"/>
                <w:lang w:val="hy-AM"/>
              </w:rPr>
              <w:t xml:space="preserve"> արտահայտում, նախդիրների գործածությամբ </w:t>
            </w:r>
            <w:r>
              <w:rPr>
                <w:sz w:val="22"/>
                <w:szCs w:val="22"/>
              </w:rPr>
              <w:t>/ les prépositions de lieu</w:t>
            </w:r>
            <w:r>
              <w:rPr>
                <w:rFonts w:ascii="Sylfaen" w:hAnsi="Sylfaen"/>
                <w:sz w:val="22"/>
                <w:szCs w:val="22"/>
              </w:rPr>
              <w:t xml:space="preserve"> </w:t>
            </w:r>
            <w:r>
              <w:rPr>
                <w:rFonts w:ascii="Sylfaen" w:hAnsi="Sylfaen"/>
                <w:i/>
                <w:iCs/>
                <w:sz w:val="22"/>
                <w:szCs w:val="22"/>
              </w:rPr>
              <w:t>(</w:t>
            </w:r>
            <w:r>
              <w:rPr>
                <w:i/>
                <w:iCs/>
                <w:sz w:val="22"/>
                <w:szCs w:val="22"/>
              </w:rPr>
              <w:t>à, en, dans, sur, sous, chez, etc.)</w:t>
            </w:r>
          </w:p>
          <w:p w:rsidR="00144AB5" w:rsidRDefault="00144AB5" w:rsidP="006F614E">
            <w:pPr>
              <w:rPr>
                <w:i/>
                <w:iCs/>
                <w:lang w:val="fr-FR"/>
              </w:rPr>
            </w:pPr>
          </w:p>
          <w:p w:rsidR="00144AB5" w:rsidRDefault="00144AB5" w:rsidP="006F614E">
            <w:pPr>
              <w:rPr>
                <w:rFonts w:ascii="Sylfaen" w:hAnsi="Sylfaen"/>
                <w:b/>
                <w:u w:val="single"/>
              </w:rPr>
            </w:pPr>
            <w:r>
              <w:rPr>
                <w:rFonts w:ascii="Sylfaen" w:hAnsi="Sylfaen"/>
                <w:b/>
                <w:sz w:val="22"/>
                <w:szCs w:val="22"/>
                <w:u w:val="single"/>
                <w:lang w:val="hy-AM"/>
              </w:rPr>
              <w:t>Նախադասություն</w:t>
            </w:r>
            <w:r>
              <w:rPr>
                <w:rFonts w:ascii="Sylfaen" w:hAnsi="Sylfaen"/>
                <w:b/>
                <w:sz w:val="22"/>
                <w:szCs w:val="22"/>
                <w:u w:val="single"/>
              </w:rPr>
              <w:t xml:space="preserve">  </w:t>
            </w:r>
            <w:r>
              <w:rPr>
                <w:rFonts w:ascii="Sylfaen" w:hAnsi="Sylfaen"/>
                <w:b/>
                <w:sz w:val="22"/>
                <w:szCs w:val="22"/>
                <w:u w:val="single"/>
                <w:lang w:val="fr-FR"/>
              </w:rPr>
              <w:t xml:space="preserve">/ </w:t>
            </w:r>
            <w:r>
              <w:rPr>
                <w:b/>
                <w:sz w:val="22"/>
                <w:szCs w:val="22"/>
                <w:u w:val="single"/>
              </w:rPr>
              <w:t>La phrase</w:t>
            </w:r>
          </w:p>
          <w:p w:rsidR="00144AB5" w:rsidRDefault="00144AB5" w:rsidP="00144AB5">
            <w:pPr>
              <w:numPr>
                <w:ilvl w:val="0"/>
                <w:numId w:val="225"/>
              </w:numPr>
              <w:rPr>
                <w:i/>
                <w:lang w:val="fr-FR"/>
              </w:rPr>
            </w:pPr>
            <w:r>
              <w:rPr>
                <w:rFonts w:ascii="Sylfaen" w:hAnsi="Sylfaen"/>
                <w:bCs/>
                <w:sz w:val="22"/>
                <w:szCs w:val="22"/>
                <w:lang w:val="hy-AM"/>
              </w:rPr>
              <w:t>Պարզ նախադասություն</w:t>
            </w:r>
            <w:r>
              <w:rPr>
                <w:rFonts w:ascii="Sylfaen" w:hAnsi="Sylfaen"/>
                <w:bCs/>
                <w:sz w:val="22"/>
                <w:szCs w:val="22"/>
                <w:lang w:val="en-US"/>
              </w:rPr>
              <w:t xml:space="preserve"> / </w:t>
            </w:r>
            <w:r>
              <w:rPr>
                <w:bCs/>
                <w:sz w:val="22"/>
                <w:szCs w:val="22"/>
                <w:lang w:val="en-US"/>
              </w:rPr>
              <w:t>la phrase simple</w:t>
            </w:r>
          </w:p>
          <w:p w:rsidR="00144AB5" w:rsidRDefault="00144AB5" w:rsidP="00144AB5">
            <w:pPr>
              <w:numPr>
                <w:ilvl w:val="0"/>
                <w:numId w:val="225"/>
              </w:numPr>
              <w:rPr>
                <w:i/>
                <w:lang w:val="fr-FR"/>
              </w:rPr>
            </w:pPr>
            <w:r>
              <w:rPr>
                <w:rFonts w:ascii="Sylfaen" w:hAnsi="Sylfaen"/>
                <w:bCs/>
                <w:sz w:val="22"/>
                <w:szCs w:val="22"/>
                <w:lang w:val="hy-AM"/>
              </w:rPr>
              <w:t xml:space="preserve">Բարդ համադասական և ստորադասական նախադասություններ, հետևյալ կապերով. </w:t>
            </w:r>
            <w:r>
              <w:rPr>
                <w:bCs/>
                <w:i/>
                <w:iCs/>
                <w:sz w:val="22"/>
                <w:szCs w:val="22"/>
                <w:lang w:val="fr-FR"/>
              </w:rPr>
              <w:t>et, ou, mais, parce que.</w:t>
            </w:r>
          </w:p>
        </w:tc>
        <w:tc>
          <w:tcPr>
            <w:tcW w:w="4536" w:type="dxa"/>
            <w:tcBorders>
              <w:top w:val="single" w:sz="4" w:space="0" w:color="auto"/>
              <w:left w:val="single" w:sz="4" w:space="0" w:color="auto"/>
              <w:bottom w:val="single" w:sz="4" w:space="0" w:color="auto"/>
              <w:right w:val="single" w:sz="4" w:space="0" w:color="auto"/>
            </w:tcBorders>
          </w:tcPr>
          <w:p w:rsidR="00144AB5" w:rsidRDefault="00144AB5" w:rsidP="006F614E">
            <w:pPr>
              <w:rPr>
                <w:rFonts w:ascii="Sylfaen" w:hAnsi="Sylfaen"/>
                <w:b/>
                <w:u w:val="single"/>
                <w:lang w:val="fr-FR"/>
              </w:rPr>
            </w:pPr>
          </w:p>
          <w:p w:rsidR="00144AB5" w:rsidRDefault="00144AB5" w:rsidP="006F614E">
            <w:pPr>
              <w:rPr>
                <w:b/>
                <w:u w:val="single"/>
                <w:lang w:val="fr-FR"/>
              </w:rPr>
            </w:pPr>
            <w:r>
              <w:rPr>
                <w:rFonts w:ascii="Sylfaen" w:hAnsi="Sylfaen"/>
                <w:b/>
                <w:sz w:val="22"/>
                <w:szCs w:val="22"/>
                <w:u w:val="single"/>
                <w:lang w:val="hy-AM"/>
              </w:rPr>
              <w:t>Հոդ</w:t>
            </w:r>
            <w:r>
              <w:rPr>
                <w:rFonts w:ascii="Sylfaen" w:hAnsi="Sylfaen"/>
                <w:b/>
                <w:sz w:val="22"/>
                <w:szCs w:val="22"/>
                <w:u w:val="single"/>
                <w:lang w:val="fr-FR"/>
              </w:rPr>
              <w:t xml:space="preserve"> /</w:t>
            </w:r>
            <w:r>
              <w:rPr>
                <w:b/>
                <w:sz w:val="22"/>
                <w:szCs w:val="22"/>
                <w:u w:val="single"/>
                <w:lang w:val="fr-FR"/>
              </w:rPr>
              <w:t xml:space="preserve"> L’article</w:t>
            </w:r>
          </w:p>
          <w:p w:rsidR="00144AB5" w:rsidRDefault="00144AB5" w:rsidP="00144AB5">
            <w:pPr>
              <w:numPr>
                <w:ilvl w:val="0"/>
                <w:numId w:val="229"/>
              </w:numPr>
              <w:rPr>
                <w:rFonts w:ascii="Sylfaen" w:hAnsi="Sylfaen"/>
                <w:b/>
                <w:u w:val="single"/>
                <w:lang w:val="fr-FR"/>
              </w:rPr>
            </w:pPr>
            <w:r>
              <w:rPr>
                <w:rFonts w:ascii="Sylfaen" w:hAnsi="Sylfaen"/>
                <w:sz w:val="22"/>
                <w:szCs w:val="22"/>
                <w:lang w:val="hy-AM"/>
              </w:rPr>
              <w:t>Հոդի բացթողում</w:t>
            </w:r>
            <w:r>
              <w:rPr>
                <w:rFonts w:ascii="Sylfaen" w:hAnsi="Sylfaen"/>
                <w:sz w:val="22"/>
                <w:szCs w:val="22"/>
                <w:lang w:val="en-US"/>
              </w:rPr>
              <w:t xml:space="preserve"> </w:t>
            </w:r>
            <w:r>
              <w:rPr>
                <w:rFonts w:ascii="Sylfaen" w:hAnsi="Sylfaen"/>
                <w:sz w:val="22"/>
                <w:szCs w:val="22"/>
                <w:lang w:val="ka-GE"/>
              </w:rPr>
              <w:t xml:space="preserve"> </w:t>
            </w:r>
            <w:r>
              <w:rPr>
                <w:rFonts w:ascii="Sylfaen" w:hAnsi="Sylfaen"/>
                <w:sz w:val="22"/>
                <w:szCs w:val="22"/>
                <w:lang w:val="en-US"/>
              </w:rPr>
              <w:t>/</w:t>
            </w:r>
            <w:r>
              <w:rPr>
                <w:rFonts w:ascii="Sylfaen" w:hAnsi="Sylfaen"/>
                <w:sz w:val="22"/>
                <w:szCs w:val="22"/>
                <w:lang w:val="ka-GE"/>
              </w:rPr>
              <w:t xml:space="preserve"> L'om</w:t>
            </w:r>
            <w:r>
              <w:rPr>
                <w:rFonts w:ascii="Sylfaen" w:hAnsi="Sylfaen"/>
                <w:sz w:val="22"/>
                <w:szCs w:val="22"/>
                <w:lang w:val="en-US"/>
              </w:rPr>
              <w:t>ission de l'article</w:t>
            </w:r>
          </w:p>
          <w:p w:rsidR="00144AB5" w:rsidRDefault="00144AB5" w:rsidP="006F614E">
            <w:pPr>
              <w:rPr>
                <w:b/>
                <w:bCs/>
                <w:u w:val="single"/>
                <w:lang w:val="fr-FR"/>
              </w:rPr>
            </w:pPr>
            <w:r>
              <w:rPr>
                <w:rFonts w:ascii="Sylfaen" w:hAnsi="Sylfaen"/>
                <w:b/>
                <w:bCs/>
                <w:sz w:val="22"/>
                <w:szCs w:val="22"/>
                <w:u w:val="single"/>
                <w:lang w:val="hy-AM"/>
              </w:rPr>
              <w:t>Գոյական անուն՝</w:t>
            </w:r>
            <w:r>
              <w:rPr>
                <w:rFonts w:ascii="Sylfaen" w:hAnsi="Sylfaen"/>
                <w:b/>
                <w:bCs/>
                <w:sz w:val="22"/>
                <w:szCs w:val="22"/>
                <w:u w:val="single"/>
                <w:lang w:val="fr-FR"/>
              </w:rPr>
              <w:t xml:space="preserve"> </w:t>
            </w:r>
            <w:r>
              <w:rPr>
                <w:rFonts w:ascii="Sylfaen" w:hAnsi="Sylfaen"/>
                <w:b/>
                <w:bCs/>
                <w:sz w:val="22"/>
                <w:szCs w:val="22"/>
                <w:u w:val="single"/>
                <w:lang w:val="hy-AM"/>
              </w:rPr>
              <w:t>սեռ և թիվ</w:t>
            </w:r>
            <w:r>
              <w:rPr>
                <w:rFonts w:ascii="Sylfaen" w:hAnsi="Sylfaen"/>
                <w:b/>
                <w:bCs/>
                <w:sz w:val="22"/>
                <w:szCs w:val="22"/>
                <w:u w:val="single"/>
                <w:lang w:val="fr-FR"/>
              </w:rPr>
              <w:t xml:space="preserve"> / </w:t>
            </w:r>
            <w:r>
              <w:rPr>
                <w:b/>
                <w:bCs/>
                <w:sz w:val="22"/>
                <w:szCs w:val="22"/>
                <w:u w:val="single"/>
                <w:lang w:val="fr-FR"/>
              </w:rPr>
              <w:t>Le nom – le genre et le nombre</w:t>
            </w:r>
          </w:p>
          <w:p w:rsidR="00144AB5" w:rsidRDefault="00144AB5" w:rsidP="006F614E">
            <w:pPr>
              <w:rPr>
                <w:rFonts w:ascii="Sylfaen" w:hAnsi="Sylfaen"/>
                <w:b/>
                <w:bCs/>
                <w:u w:val="single"/>
                <w:lang w:val="fr-FR"/>
              </w:rPr>
            </w:pPr>
          </w:p>
          <w:p w:rsidR="00144AB5" w:rsidRDefault="00144AB5" w:rsidP="006F614E">
            <w:pPr>
              <w:rPr>
                <w:b/>
                <w:bCs/>
                <w:u w:val="single"/>
                <w:lang w:val="fr-FR"/>
              </w:rPr>
            </w:pPr>
            <w:r>
              <w:rPr>
                <w:rFonts w:ascii="Sylfaen" w:hAnsi="Sylfaen"/>
                <w:b/>
                <w:bCs/>
                <w:sz w:val="22"/>
                <w:szCs w:val="22"/>
                <w:u w:val="single"/>
                <w:lang w:val="hy-AM"/>
              </w:rPr>
              <w:t xml:space="preserve">Ածական անուններ. որակական, ցուցական, ստացական </w:t>
            </w:r>
            <w:r>
              <w:rPr>
                <w:rFonts w:ascii="Sylfaen" w:hAnsi="Sylfaen"/>
                <w:b/>
                <w:bCs/>
                <w:sz w:val="22"/>
                <w:szCs w:val="22"/>
                <w:u w:val="single"/>
                <w:lang w:val="fr-FR"/>
              </w:rPr>
              <w:t xml:space="preserve"> </w:t>
            </w:r>
            <w:r>
              <w:rPr>
                <w:b/>
                <w:bCs/>
                <w:sz w:val="22"/>
                <w:szCs w:val="22"/>
                <w:u w:val="single"/>
                <w:lang w:val="fr-FR"/>
              </w:rPr>
              <w:t>/ Les adjectifs qualificatifs, démonstratifs, possessifs</w:t>
            </w:r>
          </w:p>
          <w:p w:rsidR="00144AB5" w:rsidRDefault="00144AB5" w:rsidP="006F614E">
            <w:pPr>
              <w:rPr>
                <w:b/>
                <w:bCs/>
                <w:u w:val="single"/>
                <w:lang w:val="fr-FR"/>
              </w:rPr>
            </w:pPr>
          </w:p>
          <w:p w:rsidR="00144AB5" w:rsidRDefault="00144AB5" w:rsidP="006F614E">
            <w:pPr>
              <w:rPr>
                <w:b/>
                <w:bCs/>
                <w:u w:val="single"/>
                <w:lang w:val="fr-FR"/>
              </w:rPr>
            </w:pPr>
          </w:p>
          <w:p w:rsidR="00144AB5" w:rsidRDefault="00144AB5" w:rsidP="006F614E">
            <w:pPr>
              <w:rPr>
                <w:b/>
                <w:bCs/>
                <w:u w:val="single"/>
                <w:lang w:val="fr-FR"/>
              </w:rPr>
            </w:pPr>
          </w:p>
          <w:p w:rsidR="00144AB5" w:rsidRDefault="00144AB5" w:rsidP="006F614E">
            <w:pPr>
              <w:rPr>
                <w:rFonts w:ascii="Sylfaen" w:hAnsi="Sylfaen"/>
                <w:b/>
                <w:u w:val="single"/>
                <w:lang w:val="fr-FR"/>
              </w:rPr>
            </w:pPr>
            <w:r>
              <w:rPr>
                <w:rFonts w:ascii="Sylfaen" w:hAnsi="Sylfaen"/>
                <w:b/>
                <w:sz w:val="22"/>
                <w:szCs w:val="22"/>
                <w:u w:val="single"/>
                <w:lang w:val="hy-AM"/>
              </w:rPr>
              <w:t>Դերանուն</w:t>
            </w:r>
            <w:r>
              <w:rPr>
                <w:rFonts w:ascii="Sylfaen" w:hAnsi="Sylfaen"/>
                <w:b/>
                <w:sz w:val="22"/>
                <w:szCs w:val="22"/>
                <w:u w:val="single"/>
                <w:lang w:val="fr-FR"/>
              </w:rPr>
              <w:t xml:space="preserve"> / </w:t>
            </w:r>
            <w:r>
              <w:rPr>
                <w:b/>
                <w:sz w:val="22"/>
                <w:szCs w:val="22"/>
                <w:u w:val="single"/>
                <w:lang w:val="fr-FR"/>
              </w:rPr>
              <w:t>Le pronom</w:t>
            </w:r>
          </w:p>
          <w:p w:rsidR="00144AB5" w:rsidRDefault="00144AB5" w:rsidP="006F614E">
            <w:pPr>
              <w:ind w:left="360"/>
              <w:rPr>
                <w:rFonts w:ascii="Sylfaen" w:hAnsi="Sylfaen"/>
                <w:lang w:val="fr-FR"/>
              </w:rPr>
            </w:pPr>
          </w:p>
          <w:p w:rsidR="00144AB5" w:rsidRDefault="00144AB5" w:rsidP="00144AB5">
            <w:pPr>
              <w:numPr>
                <w:ilvl w:val="0"/>
                <w:numId w:val="225"/>
              </w:numPr>
              <w:rPr>
                <w:rFonts w:ascii="Sylfaen" w:hAnsi="Sylfaen"/>
                <w:lang w:val="fr-FR"/>
              </w:rPr>
            </w:pPr>
            <w:r>
              <w:rPr>
                <w:rFonts w:ascii="Sylfaen" w:hAnsi="Sylfaen"/>
                <w:sz w:val="22"/>
                <w:szCs w:val="22"/>
                <w:lang w:val="hy-AM"/>
              </w:rPr>
              <w:t>Ենթակայի գործառույթով դերանուններ</w:t>
            </w:r>
            <w:r>
              <w:rPr>
                <w:rFonts w:ascii="Sylfaen" w:hAnsi="Sylfaen"/>
                <w:sz w:val="22"/>
                <w:szCs w:val="22"/>
                <w:lang w:val="fr-FR"/>
              </w:rPr>
              <w:t xml:space="preserve"> / </w:t>
            </w:r>
            <w:r>
              <w:rPr>
                <w:sz w:val="22"/>
                <w:szCs w:val="22"/>
                <w:lang w:val="fr-FR"/>
              </w:rPr>
              <w:t>les pronoms personnels sujets</w:t>
            </w:r>
          </w:p>
          <w:p w:rsidR="00144AB5" w:rsidRDefault="00144AB5" w:rsidP="00144AB5">
            <w:pPr>
              <w:numPr>
                <w:ilvl w:val="0"/>
                <w:numId w:val="225"/>
              </w:numPr>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rFonts w:ascii="Sylfaen" w:hAnsi="Sylfaen"/>
                <w:sz w:val="22"/>
                <w:szCs w:val="22"/>
                <w:lang w:val="hy-AM"/>
              </w:rPr>
              <w:t>ուղղակի</w:t>
            </w:r>
            <w:r>
              <w:rPr>
                <w:rFonts w:ascii="Sylfaen" w:hAnsi="Sylfaen"/>
                <w:sz w:val="22"/>
                <w:szCs w:val="22"/>
                <w:lang w:val="fr-FR"/>
              </w:rPr>
              <w:t xml:space="preserve"> </w:t>
            </w:r>
            <w:r>
              <w:rPr>
                <w:i/>
                <w:iCs/>
                <w:sz w:val="22"/>
                <w:szCs w:val="22"/>
                <w:lang w:val="fr-FR"/>
              </w:rPr>
              <w:t>(me, te, le/la, nous, vous, les)</w:t>
            </w:r>
            <w:r>
              <w:rPr>
                <w:rFonts w:ascii="Sylfaen" w:hAnsi="Sylfaen"/>
                <w:sz w:val="22"/>
                <w:szCs w:val="22"/>
                <w:lang w:val="fr-FR"/>
              </w:rPr>
              <w:t xml:space="preserve"> </w:t>
            </w:r>
            <w:r>
              <w:rPr>
                <w:rFonts w:ascii="Sylfaen" w:hAnsi="Sylfaen"/>
                <w:sz w:val="22"/>
                <w:szCs w:val="22"/>
                <w:lang w:val="hy-AM"/>
              </w:rPr>
              <w:t>և անուղղակի</w:t>
            </w:r>
            <w:r>
              <w:rPr>
                <w:rFonts w:ascii="Sylfaen" w:hAnsi="Sylfaen"/>
                <w:sz w:val="22"/>
                <w:szCs w:val="22"/>
                <w:lang w:val="fr-FR"/>
              </w:rPr>
              <w:t xml:space="preserve"> </w:t>
            </w:r>
            <w:r>
              <w:rPr>
                <w:i/>
                <w:iCs/>
                <w:sz w:val="22"/>
                <w:szCs w:val="22"/>
                <w:lang w:val="fr-FR"/>
              </w:rPr>
              <w:t>(me, te, lui, nous, vous, leur)</w:t>
            </w:r>
            <w:r>
              <w:rPr>
                <w:rFonts w:ascii="Sylfaen" w:hAnsi="Sylfaen"/>
                <w:sz w:val="22"/>
                <w:szCs w:val="22"/>
                <w:lang w:val="fr-FR"/>
              </w:rPr>
              <w:t xml:space="preserve"> </w:t>
            </w:r>
            <w:r>
              <w:rPr>
                <w:rFonts w:ascii="Sylfaen" w:hAnsi="Sylfaen"/>
                <w:sz w:val="22"/>
                <w:szCs w:val="22"/>
                <w:lang w:val="hy-AM"/>
              </w:rPr>
              <w:t>լրացման գործառույթով</w:t>
            </w:r>
            <w:r>
              <w:rPr>
                <w:rFonts w:ascii="Sylfaen" w:hAnsi="Sylfaen"/>
                <w:sz w:val="22"/>
                <w:szCs w:val="22"/>
                <w:lang w:val="fr-FR"/>
              </w:rPr>
              <w:t xml:space="preserve"> / </w:t>
            </w:r>
            <w:r>
              <w:rPr>
                <w:sz w:val="22"/>
                <w:szCs w:val="22"/>
                <w:lang w:val="fr-FR"/>
              </w:rPr>
              <w:t>les pronoms personnels compléments direct et indirect</w:t>
            </w:r>
          </w:p>
          <w:p w:rsidR="00144AB5" w:rsidRDefault="00144AB5" w:rsidP="00144AB5">
            <w:pPr>
              <w:numPr>
                <w:ilvl w:val="0"/>
                <w:numId w:val="225"/>
              </w:numPr>
              <w:rPr>
                <w:lang w:val="fr-FR"/>
              </w:rPr>
            </w:pPr>
            <w:r>
              <w:rPr>
                <w:rFonts w:ascii="Sylfaen" w:hAnsi="Sylfaen"/>
                <w:sz w:val="22"/>
                <w:szCs w:val="22"/>
                <w:lang w:val="hy-AM"/>
              </w:rPr>
              <w:t xml:space="preserve">Մակբայական դերանուններ </w:t>
            </w:r>
            <w:r>
              <w:rPr>
                <w:rFonts w:ascii="Sylfaen" w:hAnsi="Sylfaen"/>
                <w:i/>
                <w:iCs/>
                <w:sz w:val="22"/>
                <w:szCs w:val="22"/>
                <w:lang w:val="fr-FR"/>
              </w:rPr>
              <w:t>« </w:t>
            </w:r>
            <w:r>
              <w:rPr>
                <w:i/>
                <w:iCs/>
                <w:sz w:val="22"/>
                <w:szCs w:val="22"/>
                <w:lang w:val="fr-FR"/>
              </w:rPr>
              <w:t>y »</w:t>
            </w:r>
            <w:r>
              <w:rPr>
                <w:rFonts w:ascii="Sylfaen" w:hAnsi="Sylfaen"/>
                <w:sz w:val="22"/>
                <w:szCs w:val="22"/>
                <w:lang w:val="fr-FR"/>
              </w:rPr>
              <w:t xml:space="preserve"> </w:t>
            </w:r>
            <w:r>
              <w:rPr>
                <w:rFonts w:ascii="Sylfaen" w:hAnsi="Sylfaen"/>
                <w:sz w:val="22"/>
                <w:szCs w:val="22"/>
                <w:lang w:val="hy-AM"/>
              </w:rPr>
              <w:t>և</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en »</w:t>
            </w:r>
            <w:r>
              <w:rPr>
                <w:rFonts w:ascii="Sylfaen" w:hAnsi="Sylfaen"/>
                <w:sz w:val="22"/>
                <w:szCs w:val="22"/>
                <w:lang w:val="fr-FR"/>
              </w:rPr>
              <w:t>/</w:t>
            </w:r>
            <w:r>
              <w:rPr>
                <w:sz w:val="22"/>
                <w:szCs w:val="22"/>
                <w:lang w:val="fr-FR"/>
              </w:rPr>
              <w:t xml:space="preserve">les pronoms </w:t>
            </w:r>
            <w:r>
              <w:rPr>
                <w:i/>
                <w:iCs/>
                <w:sz w:val="22"/>
                <w:szCs w:val="22"/>
                <w:lang w:val="fr-FR"/>
              </w:rPr>
              <w:t>adverbiaux</w:t>
            </w:r>
            <w:r>
              <w:rPr>
                <w:rFonts w:ascii="Sylfaen" w:hAnsi="Sylfaen"/>
                <w:i/>
                <w:iCs/>
                <w:sz w:val="22"/>
                <w:szCs w:val="22"/>
                <w:lang w:val="fr-FR"/>
              </w:rPr>
              <w:t xml:space="preserve"> « </w:t>
            </w:r>
            <w:r>
              <w:rPr>
                <w:i/>
                <w:iCs/>
                <w:sz w:val="22"/>
                <w:szCs w:val="22"/>
                <w:lang w:val="fr-FR"/>
              </w:rPr>
              <w:t>y »</w:t>
            </w:r>
            <w:r>
              <w:rPr>
                <w:rFonts w:ascii="Sylfaen" w:hAnsi="Sylfaen"/>
                <w:sz w:val="22"/>
                <w:szCs w:val="22"/>
                <w:lang w:val="fr-FR"/>
              </w:rPr>
              <w:t xml:space="preserve"> </w:t>
            </w:r>
            <w:r>
              <w:rPr>
                <w:rFonts w:ascii="Sylfaen" w:hAnsi="Sylfaen"/>
                <w:sz w:val="22"/>
                <w:szCs w:val="22"/>
                <w:lang w:val="hy-AM"/>
              </w:rPr>
              <w:t>և</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en »</w:t>
            </w:r>
          </w:p>
          <w:p w:rsidR="00144AB5" w:rsidRDefault="00144AB5" w:rsidP="00144AB5">
            <w:pPr>
              <w:numPr>
                <w:ilvl w:val="0"/>
                <w:numId w:val="225"/>
              </w:numPr>
              <w:rPr>
                <w:lang w:val="fr-FR"/>
              </w:rPr>
            </w:pPr>
            <w:r>
              <w:rPr>
                <w:rFonts w:ascii="Sylfaen" w:hAnsi="Sylfaen"/>
                <w:sz w:val="22"/>
                <w:szCs w:val="22"/>
                <w:lang w:val="hy-AM"/>
              </w:rPr>
              <w:t>Ստացական դերանուններ</w:t>
            </w:r>
            <w:r>
              <w:rPr>
                <w:sz w:val="22"/>
                <w:szCs w:val="22"/>
                <w:lang w:val="fr-FR"/>
              </w:rPr>
              <w:t xml:space="preserve">  / les pronoms possessifs </w:t>
            </w:r>
            <w:r>
              <w:rPr>
                <w:i/>
                <w:iCs/>
                <w:sz w:val="22"/>
                <w:szCs w:val="22"/>
                <w:lang w:val="fr-FR"/>
              </w:rPr>
              <w:t>(le mien, la mienne, les miens, les miennes ; le tien, la tienne, les tiens, les tiennes ; le sien, la sienne, les siens, les siennes ; le/la nôtre, le/la vôtre, le/la leur ; les nôtres, les vôtres, les leurs)</w:t>
            </w:r>
          </w:p>
          <w:p w:rsidR="00144AB5" w:rsidRDefault="00144AB5" w:rsidP="00144AB5">
            <w:pPr>
              <w:numPr>
                <w:ilvl w:val="0"/>
                <w:numId w:val="225"/>
              </w:numPr>
              <w:rPr>
                <w:lang w:val="fr-FR"/>
              </w:rPr>
            </w:pPr>
            <w:r>
              <w:rPr>
                <w:rFonts w:ascii="Sylfaen" w:hAnsi="Sylfaen"/>
                <w:sz w:val="22"/>
                <w:szCs w:val="22"/>
                <w:lang w:val="hy-AM"/>
              </w:rPr>
              <w:t>Ցուցական դերանուններ</w:t>
            </w:r>
            <w:r>
              <w:rPr>
                <w:rFonts w:ascii="Sylfaen" w:hAnsi="Sylfaen"/>
                <w:sz w:val="22"/>
                <w:szCs w:val="22"/>
                <w:lang w:val="fr-FR"/>
              </w:rPr>
              <w:t xml:space="preserve"> / </w:t>
            </w:r>
            <w:r>
              <w:rPr>
                <w:sz w:val="22"/>
                <w:szCs w:val="22"/>
                <w:lang w:val="fr-FR"/>
              </w:rPr>
              <w:t xml:space="preserve">les pronoms démonstratifs </w:t>
            </w:r>
            <w:r>
              <w:rPr>
                <w:rFonts w:ascii="Sylfaen" w:hAnsi="Sylfaen"/>
                <w:i/>
                <w:iCs/>
                <w:sz w:val="22"/>
                <w:szCs w:val="22"/>
                <w:lang w:val="fr-FR"/>
              </w:rPr>
              <w:t>(</w:t>
            </w:r>
            <w:r>
              <w:rPr>
                <w:i/>
                <w:iCs/>
                <w:sz w:val="22"/>
                <w:szCs w:val="22"/>
                <w:lang w:val="fr-FR"/>
              </w:rPr>
              <w:t>celui (-ci/là), celle (-ci/là), ceux (-ci/là), celles (-ci/là))</w:t>
            </w:r>
          </w:p>
          <w:p w:rsidR="00144AB5" w:rsidRDefault="00144AB5" w:rsidP="00144AB5">
            <w:pPr>
              <w:numPr>
                <w:ilvl w:val="0"/>
                <w:numId w:val="225"/>
              </w:numPr>
              <w:rPr>
                <w:lang w:val="fr-FR"/>
              </w:rPr>
            </w:pPr>
            <w:r>
              <w:rPr>
                <w:rFonts w:ascii="Sylfaen" w:hAnsi="Sylfaen"/>
                <w:sz w:val="22"/>
                <w:szCs w:val="22"/>
                <w:lang w:val="hy-AM"/>
              </w:rPr>
              <w:t>Անորոշ դերանուններ</w:t>
            </w:r>
            <w:r>
              <w:rPr>
                <w:rFonts w:ascii="Sylfaen" w:hAnsi="Sylfaen"/>
                <w:sz w:val="22"/>
                <w:szCs w:val="22"/>
                <w:lang w:val="fr-FR"/>
              </w:rPr>
              <w:t xml:space="preserve"> / </w:t>
            </w:r>
            <w:r>
              <w:rPr>
                <w:sz w:val="22"/>
                <w:szCs w:val="22"/>
                <w:lang w:val="fr-FR"/>
              </w:rPr>
              <w:t xml:space="preserve">les pronoms indéfinis </w:t>
            </w:r>
            <w:r>
              <w:rPr>
                <w:rFonts w:ascii="Sylfaen" w:hAnsi="Sylfaen"/>
                <w:i/>
                <w:iCs/>
                <w:sz w:val="22"/>
                <w:szCs w:val="22"/>
                <w:lang w:val="fr-FR"/>
              </w:rPr>
              <w:t>(</w:t>
            </w:r>
            <w:r>
              <w:rPr>
                <w:i/>
                <w:iCs/>
                <w:sz w:val="22"/>
                <w:szCs w:val="22"/>
                <w:lang w:val="fr-FR"/>
              </w:rPr>
              <w:t>quelques-uns, quelques-unes, certains, certaines, plusieurs, aucun, aucune, chacun, chacune, tout, toute, tous, toutes, le/la même, les mêmes, l’autre, les uns, les autres, etc.)</w:t>
            </w:r>
          </w:p>
          <w:p w:rsidR="00144AB5" w:rsidRDefault="00144AB5" w:rsidP="00144AB5">
            <w:pPr>
              <w:numPr>
                <w:ilvl w:val="0"/>
                <w:numId w:val="225"/>
              </w:numPr>
              <w:rPr>
                <w:lang w:val="fr-FR"/>
              </w:rPr>
            </w:pPr>
            <w:r>
              <w:rPr>
                <w:rFonts w:ascii="Sylfaen" w:hAnsi="Sylfaen"/>
                <w:sz w:val="22"/>
                <w:szCs w:val="22"/>
                <w:lang w:val="hy-AM"/>
              </w:rPr>
              <w:t xml:space="preserve">Պարզ և բարդ հարաբերական դերանուններ </w:t>
            </w:r>
            <w:r>
              <w:rPr>
                <w:rFonts w:ascii="Sylfaen" w:hAnsi="Sylfaen"/>
                <w:sz w:val="22"/>
                <w:szCs w:val="22"/>
                <w:lang w:val="fr-FR"/>
              </w:rPr>
              <w:t xml:space="preserve">/ </w:t>
            </w:r>
            <w:r>
              <w:rPr>
                <w:sz w:val="22"/>
                <w:szCs w:val="22"/>
                <w:lang w:val="fr-FR"/>
              </w:rPr>
              <w:t xml:space="preserve">les pronoms relatifs simples et composés </w:t>
            </w:r>
            <w:r>
              <w:rPr>
                <w:i/>
                <w:iCs/>
                <w:sz w:val="22"/>
                <w:szCs w:val="22"/>
                <w:lang w:val="fr-FR"/>
              </w:rPr>
              <w:t>(qui, que, où, dont,</w:t>
            </w:r>
            <w:r>
              <w:rPr>
                <w:rFonts w:ascii="Sylfaen" w:hAnsi="Sylfaen"/>
                <w:i/>
                <w:iCs/>
                <w:sz w:val="22"/>
                <w:szCs w:val="22"/>
                <w:lang w:val="fr-FR"/>
              </w:rPr>
              <w:t xml:space="preserve"> </w:t>
            </w:r>
            <w:r>
              <w:rPr>
                <w:i/>
                <w:iCs/>
                <w:sz w:val="22"/>
                <w:szCs w:val="22"/>
                <w:lang w:val="fr-FR"/>
              </w:rPr>
              <w:t>lequel, laquelle, lesquels, lesquelles)</w:t>
            </w:r>
          </w:p>
          <w:p w:rsidR="00144AB5" w:rsidRDefault="00144AB5" w:rsidP="00144AB5">
            <w:pPr>
              <w:numPr>
                <w:ilvl w:val="0"/>
                <w:numId w:val="225"/>
              </w:numPr>
              <w:rPr>
                <w:lang w:val="fr-FR"/>
              </w:rPr>
            </w:pPr>
            <w:r>
              <w:rPr>
                <w:rFonts w:ascii="Sylfaen" w:hAnsi="Sylfaen"/>
                <w:sz w:val="22"/>
                <w:szCs w:val="22"/>
                <w:lang w:val="hy-AM"/>
              </w:rPr>
              <w:t>Հարցական դերանուններ</w:t>
            </w:r>
            <w:r>
              <w:rPr>
                <w:rFonts w:ascii="Sylfaen" w:hAnsi="Sylfaen"/>
                <w:sz w:val="22"/>
                <w:szCs w:val="22"/>
                <w:lang w:val="fr-FR"/>
              </w:rPr>
              <w:t xml:space="preserve"> / </w:t>
            </w:r>
            <w:r>
              <w:rPr>
                <w:rFonts w:ascii="Sylfaen" w:hAnsi="Sylfaen"/>
                <w:sz w:val="22"/>
                <w:szCs w:val="22"/>
                <w:lang w:val="ka-GE"/>
              </w:rPr>
              <w:t xml:space="preserve">les </w:t>
            </w:r>
            <w:r>
              <w:rPr>
                <w:rFonts w:ascii="Sylfaen" w:hAnsi="Sylfaen"/>
                <w:sz w:val="22"/>
                <w:szCs w:val="22"/>
                <w:lang w:val="en-US"/>
              </w:rPr>
              <w:t>pronoms interrogatifs</w:t>
            </w:r>
          </w:p>
          <w:p w:rsidR="00144AB5" w:rsidRDefault="00144AB5" w:rsidP="006F614E">
            <w:pPr>
              <w:rPr>
                <w:rFonts w:ascii="Sylfaen" w:hAnsi="Sylfaen"/>
                <w:lang w:val="fr-FR"/>
              </w:rPr>
            </w:pPr>
          </w:p>
          <w:p w:rsidR="00144AB5" w:rsidRDefault="00144AB5" w:rsidP="006F614E">
            <w:pPr>
              <w:rPr>
                <w:b/>
                <w:bCs/>
                <w:u w:val="single"/>
              </w:rPr>
            </w:pPr>
            <w:r>
              <w:rPr>
                <w:rFonts w:ascii="Sylfaen" w:hAnsi="Sylfaen"/>
                <w:b/>
                <w:bCs/>
                <w:sz w:val="22"/>
                <w:szCs w:val="22"/>
                <w:u w:val="single"/>
                <w:lang w:val="hy-AM"/>
              </w:rPr>
              <w:t xml:space="preserve">Մակբայ </w:t>
            </w:r>
            <w:r>
              <w:rPr>
                <w:rFonts w:ascii="Sylfaen" w:hAnsi="Sylfaen"/>
                <w:b/>
                <w:bCs/>
                <w:sz w:val="22"/>
                <w:szCs w:val="22"/>
                <w:u w:val="single"/>
                <w:lang w:val="fr-FR"/>
              </w:rPr>
              <w:t xml:space="preserve">/ </w:t>
            </w:r>
            <w:r>
              <w:rPr>
                <w:b/>
                <w:bCs/>
                <w:sz w:val="22"/>
                <w:szCs w:val="22"/>
                <w:u w:val="single"/>
              </w:rPr>
              <w:t>L’adverbe</w:t>
            </w:r>
          </w:p>
          <w:p w:rsidR="00144AB5" w:rsidRDefault="00144AB5" w:rsidP="006F614E">
            <w:pPr>
              <w:rPr>
                <w:lang w:val="fr-FR"/>
              </w:rPr>
            </w:pPr>
          </w:p>
          <w:p w:rsidR="00144AB5" w:rsidRDefault="00144AB5" w:rsidP="00144AB5">
            <w:pPr>
              <w:numPr>
                <w:ilvl w:val="0"/>
                <w:numId w:val="225"/>
              </w:numPr>
              <w:rPr>
                <w:i/>
                <w:lang w:val="fr-FR"/>
              </w:rPr>
            </w:pPr>
            <w:r>
              <w:rPr>
                <w:rFonts w:ascii="Sylfaen" w:hAnsi="Sylfaen"/>
                <w:iCs/>
                <w:sz w:val="22"/>
                <w:szCs w:val="22"/>
                <w:lang w:val="hy-AM"/>
              </w:rPr>
              <w:t xml:space="preserve">Ժամանակի, տեղի, քանակի մակբայներ </w:t>
            </w:r>
            <w:r>
              <w:rPr>
                <w:rFonts w:ascii="Sylfaen" w:hAnsi="Sylfaen"/>
                <w:iCs/>
                <w:sz w:val="22"/>
                <w:szCs w:val="22"/>
                <w:lang w:val="fr-FR"/>
              </w:rPr>
              <w:t xml:space="preserve">/ </w:t>
            </w:r>
            <w:r>
              <w:rPr>
                <w:iCs/>
                <w:sz w:val="22"/>
                <w:szCs w:val="22"/>
                <w:lang w:val="fr-FR"/>
              </w:rPr>
              <w:t>Les adverbes de temps, de lieu, de quantité</w:t>
            </w:r>
            <w:r>
              <w:rPr>
                <w:rFonts w:ascii="Sylfaen" w:hAnsi="Sylfaen"/>
                <w:iCs/>
                <w:sz w:val="22"/>
                <w:szCs w:val="22"/>
                <w:lang w:val="fr-FR"/>
              </w:rPr>
              <w:t xml:space="preserve"> </w:t>
            </w:r>
          </w:p>
          <w:p w:rsidR="00144AB5" w:rsidRDefault="00144AB5" w:rsidP="00144AB5">
            <w:pPr>
              <w:numPr>
                <w:ilvl w:val="0"/>
                <w:numId w:val="225"/>
              </w:numPr>
              <w:rPr>
                <w:i/>
                <w:lang w:val="fr-FR"/>
              </w:rPr>
            </w:pPr>
            <w:r>
              <w:rPr>
                <w:rFonts w:ascii="Sylfaen" w:hAnsi="Sylfaen"/>
                <w:sz w:val="22"/>
                <w:szCs w:val="22"/>
                <w:lang w:val="hy-AM"/>
              </w:rPr>
              <w:t xml:space="preserve">Ձևի մակբայի կազմությունը ածական անունից՝ ավելացնելով </w:t>
            </w:r>
            <w:r>
              <w:rPr>
                <w:rFonts w:ascii="Sylfaen" w:hAnsi="Sylfaen"/>
                <w:i/>
                <w:iCs/>
                <w:sz w:val="22"/>
                <w:szCs w:val="22"/>
                <w:lang w:val="fr-FR"/>
              </w:rPr>
              <w:t xml:space="preserve"> « </w:t>
            </w:r>
            <w:r>
              <w:rPr>
                <w:i/>
                <w:iCs/>
                <w:sz w:val="22"/>
                <w:szCs w:val="22"/>
                <w:lang w:val="fr-FR"/>
              </w:rPr>
              <w:t>-ment</w:t>
            </w:r>
            <w:r>
              <w:rPr>
                <w:rFonts w:ascii="Sylfaen" w:hAnsi="Sylfaen"/>
                <w:i/>
                <w:iCs/>
                <w:sz w:val="22"/>
                <w:szCs w:val="22"/>
                <w:lang w:val="fr-FR"/>
              </w:rPr>
              <w:t> »</w:t>
            </w:r>
            <w:r>
              <w:rPr>
                <w:rFonts w:ascii="Sylfaen" w:hAnsi="Sylfaen"/>
                <w:sz w:val="22"/>
                <w:szCs w:val="22"/>
                <w:lang w:val="fr-FR"/>
              </w:rPr>
              <w:t xml:space="preserve"> </w:t>
            </w:r>
            <w:r>
              <w:rPr>
                <w:rFonts w:ascii="Sylfaen" w:hAnsi="Sylfaen"/>
                <w:sz w:val="22"/>
                <w:szCs w:val="22"/>
                <w:lang w:val="hy-AM"/>
              </w:rPr>
              <w:t>վերջավորությունը</w:t>
            </w:r>
            <w:r>
              <w:rPr>
                <w:rFonts w:ascii="Sylfaen" w:hAnsi="Sylfaen"/>
                <w:sz w:val="22"/>
                <w:szCs w:val="22"/>
                <w:lang w:val="fr-FR"/>
              </w:rPr>
              <w:t xml:space="preserve"> / </w:t>
            </w:r>
            <w:r>
              <w:rPr>
                <w:sz w:val="22"/>
                <w:szCs w:val="22"/>
                <w:lang w:val="fr-FR"/>
              </w:rPr>
              <w:t xml:space="preserve">la formation des adverbes de manière avec le suffixe  </w:t>
            </w:r>
            <w:r>
              <w:rPr>
                <w:i/>
                <w:iCs/>
                <w:sz w:val="22"/>
                <w:szCs w:val="22"/>
                <w:lang w:val="fr-FR"/>
              </w:rPr>
              <w:t>« -ment »</w:t>
            </w:r>
          </w:p>
          <w:p w:rsidR="00144AB5" w:rsidRDefault="00144AB5" w:rsidP="006F614E">
            <w:pPr>
              <w:rPr>
                <w:rFonts w:ascii="Sylfaen" w:hAnsi="Sylfaen"/>
                <w:lang w:val="fr-FR"/>
              </w:rPr>
            </w:pPr>
          </w:p>
          <w:p w:rsidR="00144AB5" w:rsidRDefault="00144AB5" w:rsidP="006F614E">
            <w:pPr>
              <w:rPr>
                <w:rFonts w:ascii="Sylfaen" w:hAnsi="Sylfaen"/>
                <w:b/>
                <w:bCs/>
                <w:u w:val="single"/>
                <w:lang w:val="en-US"/>
              </w:rPr>
            </w:pPr>
            <w:r>
              <w:rPr>
                <w:rFonts w:ascii="Sylfaen" w:hAnsi="Sylfaen"/>
                <w:b/>
                <w:sz w:val="22"/>
                <w:szCs w:val="22"/>
                <w:u w:val="single"/>
                <w:lang w:val="hy-AM"/>
              </w:rPr>
              <w:t>Բայ</w:t>
            </w:r>
            <w:r>
              <w:rPr>
                <w:rFonts w:ascii="Sylfaen" w:hAnsi="Sylfaen"/>
                <w:b/>
                <w:bCs/>
                <w:sz w:val="22"/>
                <w:szCs w:val="22"/>
                <w:u w:val="single"/>
                <w:lang w:val="en-US"/>
              </w:rPr>
              <w:t xml:space="preserve"> / </w:t>
            </w:r>
            <w:r>
              <w:rPr>
                <w:b/>
                <w:bCs/>
                <w:sz w:val="22"/>
                <w:szCs w:val="22"/>
                <w:u w:val="single"/>
                <w:lang w:val="en-US"/>
              </w:rPr>
              <w:t>Le verbe</w:t>
            </w:r>
          </w:p>
          <w:p w:rsidR="00144AB5" w:rsidRDefault="00144AB5" w:rsidP="006F614E">
            <w:pPr>
              <w:rPr>
                <w:i/>
                <w:lang w:val="fr-FR"/>
              </w:rPr>
            </w:pPr>
          </w:p>
          <w:p w:rsidR="00144AB5" w:rsidRDefault="00144AB5" w:rsidP="00144AB5">
            <w:pPr>
              <w:numPr>
                <w:ilvl w:val="0"/>
                <w:numId w:val="225"/>
              </w:numPr>
              <w:rPr>
                <w:i/>
                <w:lang w:val="fr-FR"/>
              </w:rPr>
            </w:pPr>
            <w:r>
              <w:rPr>
                <w:rFonts w:ascii="Sylfaen" w:hAnsi="Sylfaen"/>
                <w:sz w:val="22"/>
                <w:szCs w:val="22"/>
                <w:lang w:val="fr-FR"/>
              </w:rPr>
              <w:t xml:space="preserve">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w:t>
            </w:r>
            <w:r>
              <w:rPr>
                <w:rFonts w:ascii="Sylfaen" w:hAnsi="Sylfaen"/>
                <w:sz w:val="22"/>
                <w:szCs w:val="22"/>
                <w:lang w:val="fr-FR"/>
              </w:rPr>
              <w:t xml:space="preserve"> </w:t>
            </w:r>
            <w:r>
              <w:rPr>
                <w:sz w:val="22"/>
                <w:szCs w:val="22"/>
                <w:lang w:val="fr-FR"/>
              </w:rPr>
              <w:t>/ les trois groupes du verbe</w:t>
            </w:r>
          </w:p>
          <w:p w:rsidR="00144AB5" w:rsidRDefault="00144AB5" w:rsidP="006F614E">
            <w:pPr>
              <w:ind w:left="360"/>
              <w:rPr>
                <w:i/>
                <w:lang w:val="fr-FR"/>
              </w:rPr>
            </w:pPr>
          </w:p>
          <w:p w:rsidR="00144AB5" w:rsidRDefault="00144AB5" w:rsidP="006F614E">
            <w:pPr>
              <w:rPr>
                <w:rFonts w:ascii="Sylfaen" w:hAnsi="Sylfaen"/>
                <w:b/>
                <w:bCs/>
                <w:u w:val="single"/>
                <w:lang w:val="fr-FR"/>
              </w:rPr>
            </w:pPr>
          </w:p>
          <w:p w:rsidR="00144AB5" w:rsidRDefault="00144AB5" w:rsidP="006F614E">
            <w:pPr>
              <w:rPr>
                <w:rFonts w:ascii="Sylfaen" w:hAnsi="Sylfaen"/>
                <w:b/>
                <w:bCs/>
                <w:u w:val="single"/>
                <w:lang w:val="fr-FR"/>
              </w:rPr>
            </w:pPr>
            <w:r>
              <w:rPr>
                <w:rFonts w:ascii="Sylfaen" w:hAnsi="Sylfaen"/>
                <w:b/>
                <w:bCs/>
                <w:sz w:val="22"/>
                <w:szCs w:val="22"/>
                <w:u w:val="single"/>
                <w:lang w:val="hy-AM"/>
              </w:rPr>
              <w:t>Բայի եղանակն ու ժամանակը</w:t>
            </w:r>
            <w:r>
              <w:rPr>
                <w:rFonts w:ascii="Sylfaen" w:hAnsi="Sylfaen"/>
                <w:b/>
                <w:bCs/>
                <w:sz w:val="22"/>
                <w:szCs w:val="22"/>
                <w:u w:val="single"/>
                <w:lang w:val="fr-FR"/>
              </w:rPr>
              <w:t xml:space="preserve"> / </w:t>
            </w:r>
            <w:r>
              <w:rPr>
                <w:b/>
                <w:bCs/>
                <w:sz w:val="22"/>
                <w:szCs w:val="22"/>
                <w:u w:val="single"/>
                <w:lang w:val="fr-FR"/>
              </w:rPr>
              <w:t>Les modes et les temps du verbe</w:t>
            </w:r>
          </w:p>
          <w:p w:rsidR="00144AB5" w:rsidRDefault="00144AB5" w:rsidP="006F614E">
            <w:pPr>
              <w:rPr>
                <w:rFonts w:ascii="Sylfaen" w:hAnsi="Sylfaen"/>
                <w:lang w:val="fr-FR"/>
              </w:rPr>
            </w:pPr>
          </w:p>
          <w:p w:rsidR="00144AB5" w:rsidRDefault="00144AB5" w:rsidP="00144AB5">
            <w:pPr>
              <w:numPr>
                <w:ilvl w:val="0"/>
                <w:numId w:val="225"/>
              </w:numPr>
              <w:rPr>
                <w:i/>
                <w:lang w:val="fr-FR"/>
              </w:rPr>
            </w:pPr>
            <w:r>
              <w:rPr>
                <w:rFonts w:ascii="Sylfaen" w:hAnsi="Sylfaen"/>
                <w:sz w:val="22"/>
                <w:szCs w:val="22"/>
                <w:lang w:val="hy-AM"/>
              </w:rPr>
              <w:t>Ներկա</w:t>
            </w:r>
            <w:r>
              <w:rPr>
                <w:rFonts w:ascii="Sylfaen" w:hAnsi="Sylfaen"/>
                <w:sz w:val="22"/>
                <w:szCs w:val="22"/>
              </w:rPr>
              <w:t xml:space="preserve"> / </w:t>
            </w:r>
            <w:r>
              <w:rPr>
                <w:sz w:val="22"/>
                <w:szCs w:val="22"/>
              </w:rPr>
              <w:t>l’indicatif présent</w:t>
            </w:r>
          </w:p>
          <w:p w:rsidR="00144AB5" w:rsidRDefault="00144AB5" w:rsidP="00144AB5">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w:t>
            </w:r>
            <w:r>
              <w:rPr>
                <w:rFonts w:ascii="Sylfaen" w:hAnsi="Sylfaen"/>
                <w:sz w:val="22"/>
                <w:szCs w:val="22"/>
                <w:lang w:val="en-US"/>
              </w:rPr>
              <w:t>ռնի</w:t>
            </w:r>
            <w:r>
              <w:rPr>
                <w:rFonts w:ascii="Sylfaen" w:hAnsi="Sylfaen"/>
                <w:sz w:val="22"/>
                <w:szCs w:val="22"/>
                <w:lang w:val="fr-FR"/>
              </w:rPr>
              <w:t xml:space="preserve"> / </w:t>
            </w:r>
            <w:r>
              <w:rPr>
                <w:sz w:val="22"/>
                <w:szCs w:val="22"/>
                <w:lang w:val="fr-FR"/>
              </w:rPr>
              <w:t>le futur proche / futur immédiat</w:t>
            </w:r>
          </w:p>
          <w:p w:rsidR="00144AB5" w:rsidRDefault="00144AB5" w:rsidP="00144AB5">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rFonts w:ascii="Sylfaen" w:hAnsi="Sylfaen"/>
                <w:sz w:val="22"/>
                <w:szCs w:val="22"/>
                <w:lang w:val="fr-FR"/>
              </w:rPr>
              <w:t xml:space="preserve"> </w:t>
            </w:r>
            <w:r>
              <w:rPr>
                <w:sz w:val="22"/>
                <w:szCs w:val="22"/>
                <w:lang w:val="fr-FR"/>
              </w:rPr>
              <w:t>/ le passé récent / passé immédiat</w:t>
            </w:r>
          </w:p>
          <w:p w:rsidR="00144AB5" w:rsidRDefault="00144AB5" w:rsidP="00144AB5">
            <w:pPr>
              <w:numPr>
                <w:ilvl w:val="0"/>
                <w:numId w:val="225"/>
              </w:numPr>
              <w:rPr>
                <w:i/>
                <w:lang w:val="fr-FR"/>
              </w:rPr>
            </w:pPr>
            <w:r>
              <w:rPr>
                <w:rFonts w:ascii="Sylfaen" w:hAnsi="Sylfaen"/>
                <w:sz w:val="22"/>
                <w:szCs w:val="22"/>
                <w:lang w:val="hy-AM"/>
              </w:rPr>
              <w:t>Անցյալ կատարյալ</w:t>
            </w:r>
            <w:r>
              <w:rPr>
                <w:rFonts w:ascii="Sylfaen" w:hAnsi="Sylfaen"/>
                <w:sz w:val="22"/>
                <w:szCs w:val="22"/>
                <w:lang w:val="fr-FR"/>
              </w:rPr>
              <w:t xml:space="preserve"> </w:t>
            </w:r>
            <w:r>
              <w:rPr>
                <w:sz w:val="22"/>
                <w:szCs w:val="22"/>
                <w:lang w:val="fr-FR"/>
              </w:rPr>
              <w:t>/ le passé composé</w:t>
            </w:r>
          </w:p>
          <w:p w:rsidR="00144AB5" w:rsidRDefault="00144AB5" w:rsidP="00144AB5">
            <w:pPr>
              <w:numPr>
                <w:ilvl w:val="0"/>
                <w:numId w:val="225"/>
              </w:numPr>
              <w:rPr>
                <w:i/>
                <w:lang w:val="fr-FR"/>
              </w:rPr>
            </w:pPr>
            <w:r>
              <w:rPr>
                <w:rFonts w:ascii="Sylfaen" w:hAnsi="Sylfaen"/>
                <w:sz w:val="22"/>
                <w:szCs w:val="22"/>
                <w:lang w:val="hy-AM"/>
              </w:rPr>
              <w:t xml:space="preserve">Անցյալ անկատար </w:t>
            </w:r>
            <w:r>
              <w:rPr>
                <w:sz w:val="22"/>
                <w:szCs w:val="22"/>
              </w:rPr>
              <w:t>/ l’imparfait</w:t>
            </w:r>
          </w:p>
          <w:p w:rsidR="00144AB5" w:rsidRDefault="00144AB5" w:rsidP="00144AB5">
            <w:pPr>
              <w:numPr>
                <w:ilvl w:val="0"/>
                <w:numId w:val="225"/>
              </w:numPr>
              <w:rPr>
                <w:i/>
                <w:lang w:val="fr-FR"/>
              </w:rPr>
            </w:pPr>
            <w:r>
              <w:rPr>
                <w:rFonts w:ascii="Sylfaen" w:hAnsi="Sylfaen"/>
                <w:sz w:val="22"/>
                <w:szCs w:val="22"/>
                <w:lang w:val="hy-AM"/>
              </w:rPr>
              <w:t>Ապա</w:t>
            </w:r>
            <w:r>
              <w:rPr>
                <w:rFonts w:ascii="Sylfaen" w:hAnsi="Sylfaen"/>
                <w:sz w:val="22"/>
                <w:szCs w:val="22"/>
                <w:lang w:val="en-US"/>
              </w:rPr>
              <w:t>ռնի</w:t>
            </w:r>
            <w:r>
              <w:rPr>
                <w:rFonts w:ascii="Sylfaen" w:hAnsi="Sylfaen"/>
                <w:sz w:val="22"/>
                <w:szCs w:val="22"/>
              </w:rPr>
              <w:t xml:space="preserve"> </w:t>
            </w:r>
            <w:r>
              <w:rPr>
                <w:sz w:val="22"/>
                <w:szCs w:val="22"/>
              </w:rPr>
              <w:t>/ le futur simple</w:t>
            </w:r>
          </w:p>
          <w:p w:rsidR="00144AB5" w:rsidRDefault="00144AB5" w:rsidP="00144AB5">
            <w:pPr>
              <w:numPr>
                <w:ilvl w:val="0"/>
                <w:numId w:val="225"/>
              </w:numPr>
              <w:rPr>
                <w:i/>
                <w:lang w:val="fr-FR"/>
              </w:rPr>
            </w:pPr>
            <w:r>
              <w:rPr>
                <w:rFonts w:ascii="Sylfaen" w:hAnsi="Sylfaen"/>
                <w:sz w:val="22"/>
                <w:szCs w:val="22"/>
                <w:lang w:val="hy-AM"/>
              </w:rPr>
              <w:t>Անցյալ դերբայ</w:t>
            </w:r>
            <w:r>
              <w:rPr>
                <w:rFonts w:ascii="Sylfaen" w:hAnsi="Sylfaen"/>
                <w:sz w:val="22"/>
                <w:szCs w:val="22"/>
                <w:lang w:val="fr-FR"/>
              </w:rPr>
              <w:t xml:space="preserve"> </w:t>
            </w:r>
            <w:r>
              <w:rPr>
                <w:sz w:val="22"/>
                <w:szCs w:val="22"/>
                <w:lang w:val="fr-FR"/>
              </w:rPr>
              <w:t>/ le participe passé</w:t>
            </w:r>
          </w:p>
          <w:p w:rsidR="00144AB5" w:rsidRDefault="00144AB5" w:rsidP="00144AB5">
            <w:pPr>
              <w:numPr>
                <w:ilvl w:val="0"/>
                <w:numId w:val="225"/>
              </w:numPr>
              <w:rPr>
                <w:i/>
                <w:lang w:val="fr-FR"/>
              </w:rPr>
            </w:pPr>
            <w:r>
              <w:rPr>
                <w:rFonts w:ascii="Sylfaen" w:hAnsi="Sylfaen"/>
                <w:sz w:val="22"/>
                <w:szCs w:val="22"/>
                <w:lang w:val="hy-AM"/>
              </w:rPr>
              <w:t>Հրամայական եղանակ</w:t>
            </w:r>
            <w:r>
              <w:rPr>
                <w:rFonts w:ascii="Sylfaen" w:hAnsi="Sylfaen"/>
                <w:sz w:val="22"/>
                <w:szCs w:val="22"/>
              </w:rPr>
              <w:t xml:space="preserve"> / </w:t>
            </w:r>
            <w:r>
              <w:rPr>
                <w:sz w:val="22"/>
                <w:szCs w:val="22"/>
              </w:rPr>
              <w:t>l’impératif présent</w:t>
            </w:r>
          </w:p>
          <w:p w:rsidR="00144AB5" w:rsidRDefault="00144AB5" w:rsidP="00144AB5">
            <w:pPr>
              <w:numPr>
                <w:ilvl w:val="0"/>
                <w:numId w:val="225"/>
              </w:numPr>
              <w:rPr>
                <w:i/>
                <w:lang w:val="fr-FR"/>
              </w:rPr>
            </w:pPr>
            <w:r>
              <w:rPr>
                <w:rFonts w:ascii="Sylfaen" w:hAnsi="Sylfaen"/>
                <w:sz w:val="22"/>
                <w:szCs w:val="22"/>
                <w:lang w:val="hy-AM"/>
              </w:rPr>
              <w:t>Վաղակատար անցյալ</w:t>
            </w:r>
            <w:r>
              <w:rPr>
                <w:rFonts w:ascii="Sylfaen" w:hAnsi="Sylfaen"/>
                <w:sz w:val="22"/>
                <w:szCs w:val="22"/>
                <w:lang w:val="fr-FR"/>
              </w:rPr>
              <w:t xml:space="preserve"> </w:t>
            </w:r>
            <w:r>
              <w:rPr>
                <w:sz w:val="22"/>
                <w:szCs w:val="22"/>
                <w:lang w:val="fr-FR"/>
              </w:rPr>
              <w:t>/ le plus-que-parfait</w:t>
            </w:r>
          </w:p>
          <w:p w:rsidR="00144AB5" w:rsidRDefault="00144AB5" w:rsidP="00144AB5">
            <w:pPr>
              <w:numPr>
                <w:ilvl w:val="0"/>
                <w:numId w:val="225"/>
              </w:numPr>
              <w:rPr>
                <w:i/>
                <w:lang w:val="fr-FR"/>
              </w:rPr>
            </w:pPr>
            <w:r>
              <w:rPr>
                <w:rFonts w:ascii="Sylfaen" w:hAnsi="Sylfaen"/>
                <w:sz w:val="22"/>
                <w:szCs w:val="22"/>
                <w:lang w:val="hy-AM"/>
              </w:rPr>
              <w:t>Ներկա դերբայ</w:t>
            </w:r>
            <w:r>
              <w:rPr>
                <w:rFonts w:ascii="Sylfaen" w:hAnsi="Sylfaen"/>
                <w:sz w:val="22"/>
                <w:szCs w:val="22"/>
                <w:lang w:val="fr-FR"/>
              </w:rPr>
              <w:t xml:space="preserve"> / </w:t>
            </w:r>
            <w:r>
              <w:rPr>
                <w:sz w:val="22"/>
                <w:szCs w:val="22"/>
                <w:lang w:val="fr-FR"/>
              </w:rPr>
              <w:t>le participe présent</w:t>
            </w:r>
          </w:p>
          <w:p w:rsidR="00144AB5" w:rsidRDefault="00144AB5" w:rsidP="00144AB5">
            <w:pPr>
              <w:numPr>
                <w:ilvl w:val="0"/>
                <w:numId w:val="225"/>
              </w:numPr>
              <w:rPr>
                <w:i/>
                <w:lang w:val="fr-FR"/>
              </w:rPr>
            </w:pPr>
            <w:r>
              <w:rPr>
                <w:rFonts w:ascii="Sylfaen" w:hAnsi="Sylfaen"/>
                <w:sz w:val="22"/>
                <w:szCs w:val="22"/>
                <w:lang w:val="hy-AM"/>
              </w:rPr>
              <w:t xml:space="preserve">Գերունդիում </w:t>
            </w:r>
            <w:r>
              <w:rPr>
                <w:sz w:val="22"/>
                <w:szCs w:val="22"/>
              </w:rPr>
              <w:t>/ le gérondif</w:t>
            </w:r>
          </w:p>
          <w:p w:rsidR="00144AB5" w:rsidRDefault="00144AB5" w:rsidP="00144AB5">
            <w:pPr>
              <w:numPr>
                <w:ilvl w:val="0"/>
                <w:numId w:val="225"/>
              </w:numPr>
              <w:rPr>
                <w:i/>
                <w:lang w:val="fr-FR"/>
              </w:rPr>
            </w:pPr>
            <w:r>
              <w:rPr>
                <w:rFonts w:ascii="Sylfaen" w:hAnsi="Sylfaen"/>
                <w:sz w:val="22"/>
                <w:szCs w:val="22"/>
                <w:lang w:val="hy-AM"/>
              </w:rPr>
              <w:t>Բայական ածական անուն</w:t>
            </w:r>
            <w:r>
              <w:rPr>
                <w:rFonts w:ascii="Sylfaen" w:hAnsi="Sylfaen"/>
                <w:sz w:val="22"/>
                <w:szCs w:val="22"/>
                <w:lang w:val="fr-FR"/>
              </w:rPr>
              <w:t xml:space="preserve"> / </w:t>
            </w:r>
            <w:r>
              <w:rPr>
                <w:sz w:val="22"/>
                <w:szCs w:val="22"/>
                <w:lang w:val="fr-FR"/>
              </w:rPr>
              <w:t xml:space="preserve">l’adjectif verbal  </w:t>
            </w:r>
          </w:p>
          <w:p w:rsidR="00144AB5" w:rsidRDefault="00144AB5" w:rsidP="00144AB5">
            <w:pPr>
              <w:numPr>
                <w:ilvl w:val="0"/>
                <w:numId w:val="225"/>
              </w:numPr>
              <w:rPr>
                <w:i/>
                <w:lang w:val="fr-FR"/>
              </w:rPr>
            </w:pPr>
            <w:r>
              <w:rPr>
                <w:rFonts w:ascii="Sylfaen" w:hAnsi="Sylfaen"/>
                <w:sz w:val="22"/>
                <w:szCs w:val="22"/>
                <w:lang w:val="hy-AM"/>
              </w:rPr>
              <w:t xml:space="preserve">Պայմանական եղանակի ներկա ժամանակ </w:t>
            </w:r>
            <w:r>
              <w:rPr>
                <w:rFonts w:ascii="Sylfaen" w:hAnsi="Sylfaen"/>
                <w:sz w:val="22"/>
                <w:szCs w:val="22"/>
                <w:lang w:val="fr-FR"/>
              </w:rPr>
              <w:t xml:space="preserve"> </w:t>
            </w:r>
            <w:r>
              <w:rPr>
                <w:sz w:val="22"/>
                <w:szCs w:val="22"/>
                <w:lang w:val="fr-FR"/>
              </w:rPr>
              <w:t>/ le conditionnel présent</w:t>
            </w:r>
          </w:p>
          <w:p w:rsidR="00144AB5" w:rsidRDefault="00144AB5" w:rsidP="00144AB5">
            <w:pPr>
              <w:numPr>
                <w:ilvl w:val="0"/>
                <w:numId w:val="225"/>
              </w:numPr>
              <w:rPr>
                <w:i/>
                <w:lang w:val="fr-FR"/>
              </w:rPr>
            </w:pPr>
            <w:r>
              <w:rPr>
                <w:rFonts w:ascii="Sylfaen" w:hAnsi="Sylfaen"/>
                <w:sz w:val="22"/>
                <w:szCs w:val="22"/>
                <w:lang w:val="hy-AM"/>
              </w:rPr>
              <w:t>Պայմանականություն ցույց տվող նախադասություններ</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si</w:t>
            </w:r>
            <w:r>
              <w:rPr>
                <w:rFonts w:ascii="Sylfaen" w:hAnsi="Sylfaen"/>
                <w:i/>
                <w:iCs/>
                <w:sz w:val="22"/>
                <w:szCs w:val="22"/>
                <w:lang w:val="fr-FR"/>
              </w:rPr>
              <w:t> »</w:t>
            </w:r>
            <w:r>
              <w:rPr>
                <w:rFonts w:ascii="Sylfaen" w:hAnsi="Sylfaen"/>
                <w:sz w:val="22"/>
                <w:szCs w:val="22"/>
                <w:lang w:val="fr-FR"/>
              </w:rPr>
              <w:t xml:space="preserve"> շաղ</w:t>
            </w:r>
            <w:r>
              <w:rPr>
                <w:rFonts w:ascii="Sylfaen" w:hAnsi="Sylfaen"/>
                <w:sz w:val="22"/>
                <w:szCs w:val="22"/>
                <w:lang w:val="hy-AM"/>
              </w:rPr>
              <w:t>կապով</w:t>
            </w:r>
            <w:r>
              <w:rPr>
                <w:rFonts w:ascii="Sylfaen" w:hAnsi="Sylfaen"/>
                <w:sz w:val="22"/>
                <w:szCs w:val="22"/>
                <w:lang w:val="fr-FR"/>
              </w:rPr>
              <w:t xml:space="preserve"> (</w:t>
            </w:r>
            <w:r>
              <w:rPr>
                <w:rFonts w:ascii="Sylfaen" w:hAnsi="Sylfaen"/>
                <w:sz w:val="22"/>
                <w:szCs w:val="22"/>
                <w:lang w:val="hy-AM"/>
              </w:rPr>
              <w:t>վարկած</w:t>
            </w:r>
            <w:r>
              <w:rPr>
                <w:rFonts w:ascii="Sylfaen" w:hAnsi="Sylfaen"/>
                <w:sz w:val="22"/>
                <w:szCs w:val="22"/>
                <w:lang w:val="fr-FR"/>
              </w:rPr>
              <w:t>)</w:t>
            </w:r>
          </w:p>
          <w:p w:rsidR="00144AB5" w:rsidRDefault="00144AB5" w:rsidP="006F614E">
            <w:pPr>
              <w:ind w:left="720"/>
              <w:rPr>
                <w:rFonts w:ascii="Sylfaen" w:hAnsi="Sylfaen"/>
                <w:lang w:val="fr-FR"/>
              </w:rPr>
            </w:pPr>
            <w:r>
              <w:rPr>
                <w:rFonts w:ascii="Sylfaen" w:hAnsi="Sylfaen"/>
                <w:sz w:val="22"/>
                <w:szCs w:val="22"/>
                <w:lang w:val="fr-FR"/>
              </w:rPr>
              <w:t>si +  le présent &gt; le futur simple</w:t>
            </w:r>
          </w:p>
          <w:p w:rsidR="00144AB5" w:rsidRDefault="00144AB5" w:rsidP="006F614E">
            <w:pPr>
              <w:ind w:left="720"/>
              <w:rPr>
                <w:rFonts w:ascii="Sylfaen" w:hAnsi="Sylfaen"/>
                <w:i/>
                <w:lang w:val="fr-FR"/>
              </w:rPr>
            </w:pPr>
            <w:r>
              <w:rPr>
                <w:rFonts w:ascii="Sylfaen" w:hAnsi="Sylfaen"/>
                <w:sz w:val="22"/>
                <w:szCs w:val="22"/>
                <w:lang w:val="fr-FR"/>
              </w:rPr>
              <w:t>si +  l'imparfait &gt; le conditionnel présent</w:t>
            </w:r>
          </w:p>
          <w:p w:rsidR="00144AB5" w:rsidRDefault="00144AB5" w:rsidP="00144AB5">
            <w:pPr>
              <w:numPr>
                <w:ilvl w:val="0"/>
                <w:numId w:val="225"/>
              </w:numPr>
              <w:rPr>
                <w:i/>
                <w:lang w:val="fr-FR"/>
              </w:rPr>
            </w:pPr>
            <w:r>
              <w:rPr>
                <w:rFonts w:ascii="Sylfaen" w:hAnsi="Sylfaen"/>
                <w:sz w:val="22"/>
                <w:szCs w:val="22"/>
                <w:lang w:val="en-US"/>
              </w:rPr>
              <w:t>Ստորադաս</w:t>
            </w:r>
            <w:r>
              <w:rPr>
                <w:rFonts w:ascii="Sylfaen" w:hAnsi="Sylfaen"/>
                <w:sz w:val="22"/>
                <w:szCs w:val="22"/>
                <w:lang w:val="hy-AM"/>
              </w:rPr>
              <w:t>ական եղանակի ներկա ժամանակ</w:t>
            </w:r>
            <w:r>
              <w:rPr>
                <w:rFonts w:ascii="Sylfaen" w:hAnsi="Sylfaen"/>
                <w:sz w:val="22"/>
                <w:szCs w:val="22"/>
                <w:lang w:val="fr-FR"/>
              </w:rPr>
              <w:t xml:space="preserve"> </w:t>
            </w:r>
            <w:r>
              <w:rPr>
                <w:sz w:val="22"/>
                <w:szCs w:val="22"/>
                <w:lang w:val="fr-FR"/>
              </w:rPr>
              <w:t>/ le subjonctif présent</w:t>
            </w:r>
          </w:p>
          <w:p w:rsidR="00144AB5" w:rsidRDefault="00144AB5" w:rsidP="00144AB5">
            <w:pPr>
              <w:numPr>
                <w:ilvl w:val="0"/>
                <w:numId w:val="225"/>
              </w:numPr>
              <w:rPr>
                <w:i/>
                <w:lang w:val="fr-FR"/>
              </w:rPr>
            </w:pPr>
            <w:r>
              <w:rPr>
                <w:rFonts w:ascii="Sylfaen" w:hAnsi="Sylfaen"/>
                <w:sz w:val="22"/>
                <w:szCs w:val="22"/>
                <w:lang w:val="hy-AM"/>
              </w:rPr>
              <w:t xml:space="preserve">Ժխտական ձև պարզ և բարդ </w:t>
            </w:r>
            <w:r>
              <w:rPr>
                <w:rFonts w:ascii="Sylfaen" w:hAnsi="Sylfaen"/>
                <w:sz w:val="22"/>
                <w:szCs w:val="22"/>
                <w:lang w:val="en-US"/>
              </w:rPr>
              <w:t>ձևերի</w:t>
            </w:r>
            <w:r>
              <w:rPr>
                <w:rFonts w:ascii="Sylfaen" w:hAnsi="Sylfaen"/>
                <w:sz w:val="22"/>
                <w:szCs w:val="22"/>
                <w:lang w:val="hy-AM"/>
              </w:rPr>
              <w:t xml:space="preserve"> դեպքում </w:t>
            </w:r>
            <w:r>
              <w:rPr>
                <w:rFonts w:ascii="Sylfaen" w:hAnsi="Sylfaen"/>
                <w:sz w:val="22"/>
                <w:szCs w:val="22"/>
                <w:lang w:val="fr-FR"/>
              </w:rPr>
              <w:t xml:space="preserve"> </w:t>
            </w:r>
            <w:r>
              <w:rPr>
                <w:i/>
                <w:iCs/>
                <w:sz w:val="22"/>
                <w:szCs w:val="22"/>
                <w:lang w:val="fr-FR"/>
              </w:rPr>
              <w:t>(ne – verbe – rien / jamais / plus / ni…ni, ne .. que)</w:t>
            </w:r>
          </w:p>
          <w:p w:rsidR="00144AB5" w:rsidRDefault="00144AB5" w:rsidP="00144AB5">
            <w:pPr>
              <w:numPr>
                <w:ilvl w:val="0"/>
                <w:numId w:val="225"/>
              </w:numPr>
              <w:rPr>
                <w:i/>
                <w:lang w:val="fr-FR"/>
              </w:rPr>
            </w:pPr>
            <w:r>
              <w:rPr>
                <w:rFonts w:ascii="Sylfaen" w:hAnsi="Sylfaen"/>
                <w:sz w:val="22"/>
                <w:szCs w:val="22"/>
                <w:lang w:val="hy-AM"/>
              </w:rPr>
              <w:t xml:space="preserve">Բայի ակտիվ ու պասիվ ձևեր </w:t>
            </w:r>
            <w:r>
              <w:rPr>
                <w:rFonts w:ascii="Sylfaen" w:hAnsi="Sylfaen"/>
                <w:sz w:val="22"/>
                <w:szCs w:val="22"/>
                <w:lang w:val="fr-FR"/>
              </w:rPr>
              <w:t xml:space="preserve">/ </w:t>
            </w:r>
            <w:r>
              <w:rPr>
                <w:sz w:val="22"/>
                <w:szCs w:val="22"/>
                <w:lang w:val="fr-FR"/>
              </w:rPr>
              <w:t>la forme active – la forme passive</w:t>
            </w:r>
          </w:p>
          <w:p w:rsidR="00144AB5" w:rsidRDefault="00144AB5" w:rsidP="00144AB5">
            <w:pPr>
              <w:numPr>
                <w:ilvl w:val="0"/>
                <w:numId w:val="225"/>
              </w:numPr>
              <w:rPr>
                <w:i/>
                <w:lang w:val="fr-FR"/>
              </w:rPr>
            </w:pPr>
            <w:r>
              <w:rPr>
                <w:rFonts w:ascii="Sylfaen" w:hAnsi="Sylfaen"/>
                <w:sz w:val="22"/>
                <w:szCs w:val="22"/>
                <w:lang w:val="hy-AM"/>
              </w:rPr>
              <w:t>Ուղղակի խոսք</w:t>
            </w:r>
            <w:r>
              <w:rPr>
                <w:rFonts w:ascii="Sylfaen" w:hAnsi="Sylfaen"/>
                <w:sz w:val="22"/>
                <w:szCs w:val="22"/>
                <w:lang w:val="fr-FR"/>
              </w:rPr>
              <w:t xml:space="preserve"> / </w:t>
            </w:r>
            <w:r>
              <w:rPr>
                <w:rFonts w:ascii="Sylfaen" w:hAnsi="Sylfaen"/>
                <w:sz w:val="22"/>
                <w:szCs w:val="22"/>
                <w:lang w:val="hy-AM"/>
              </w:rPr>
              <w:t>անուղղակի խոսք</w:t>
            </w:r>
            <w:r>
              <w:rPr>
                <w:rFonts w:ascii="Sylfaen" w:hAnsi="Sylfaen"/>
                <w:sz w:val="22"/>
                <w:szCs w:val="22"/>
                <w:lang w:val="fr-FR"/>
              </w:rPr>
              <w:t xml:space="preserve"> </w:t>
            </w:r>
            <w:r>
              <w:rPr>
                <w:sz w:val="22"/>
                <w:szCs w:val="22"/>
                <w:lang w:val="fr-FR"/>
              </w:rPr>
              <w:t>/ le discours direct – le discours rapporté/indirect</w:t>
            </w:r>
          </w:p>
          <w:p w:rsidR="00144AB5" w:rsidRDefault="00144AB5" w:rsidP="006F614E">
            <w:pPr>
              <w:rPr>
                <w:lang w:val="fr-FR"/>
              </w:rPr>
            </w:pPr>
          </w:p>
          <w:p w:rsidR="00144AB5" w:rsidRDefault="00144AB5" w:rsidP="006F614E">
            <w:pPr>
              <w:rPr>
                <w:b/>
                <w:u w:val="single"/>
                <w:lang w:val="fr-FR"/>
              </w:rPr>
            </w:pPr>
            <w:r>
              <w:rPr>
                <w:rFonts w:ascii="Sylfaen" w:hAnsi="Sylfaen"/>
                <w:b/>
                <w:sz w:val="22"/>
                <w:szCs w:val="22"/>
                <w:u w:val="single"/>
                <w:lang w:val="hy-AM"/>
              </w:rPr>
              <w:t>Բաղդատական աստիճան</w:t>
            </w:r>
            <w:r>
              <w:rPr>
                <w:rFonts w:ascii="Sylfaen" w:hAnsi="Sylfaen"/>
                <w:b/>
                <w:sz w:val="22"/>
                <w:szCs w:val="22"/>
                <w:u w:val="single"/>
                <w:lang w:val="fr-FR"/>
              </w:rPr>
              <w:t xml:space="preserve"> / </w:t>
            </w:r>
            <w:r>
              <w:rPr>
                <w:b/>
                <w:sz w:val="22"/>
                <w:szCs w:val="22"/>
                <w:u w:val="single"/>
              </w:rPr>
              <w:t>Le comparatif</w:t>
            </w:r>
          </w:p>
          <w:p w:rsidR="00144AB5" w:rsidRDefault="00144AB5" w:rsidP="006F614E">
            <w:pPr>
              <w:rPr>
                <w:rFonts w:ascii="Sylfaen" w:hAnsi="Sylfaen"/>
                <w:b/>
                <w:u w:val="single"/>
                <w:lang w:val="fr-FR"/>
              </w:rPr>
            </w:pPr>
          </w:p>
          <w:p w:rsidR="00144AB5" w:rsidRDefault="00144AB5" w:rsidP="00144AB5">
            <w:pPr>
              <w:numPr>
                <w:ilvl w:val="0"/>
                <w:numId w:val="225"/>
              </w:numPr>
              <w:rPr>
                <w:i/>
                <w:lang w:val="fr-FR"/>
              </w:rPr>
            </w:pPr>
            <w:r>
              <w:rPr>
                <w:rFonts w:ascii="Sylfaen" w:hAnsi="Sylfaen"/>
                <w:sz w:val="22"/>
                <w:szCs w:val="22"/>
                <w:lang w:val="hy-AM"/>
              </w:rPr>
              <w:t xml:space="preserve">Ածականի </w:t>
            </w:r>
            <w:r>
              <w:rPr>
                <w:rFonts w:ascii="Sylfaen" w:hAnsi="Sylfaen"/>
                <w:sz w:val="22"/>
                <w:szCs w:val="22"/>
                <w:lang w:val="fr-FR"/>
              </w:rPr>
              <w:t xml:space="preserve"> / </w:t>
            </w:r>
            <w:r>
              <w:rPr>
                <w:sz w:val="22"/>
                <w:szCs w:val="22"/>
                <w:lang w:val="fr-FR"/>
              </w:rPr>
              <w:t>avec l’adjectif</w:t>
            </w:r>
            <w:r>
              <w:rPr>
                <w:rFonts w:ascii="Sylfaen" w:hAnsi="Sylfaen"/>
                <w:sz w:val="22"/>
                <w:szCs w:val="22"/>
                <w:lang w:val="fr-FR"/>
              </w:rPr>
              <w:t xml:space="preserve">: </w:t>
            </w:r>
            <w:r>
              <w:rPr>
                <w:i/>
                <w:iCs/>
                <w:sz w:val="22"/>
                <w:szCs w:val="22"/>
                <w:lang w:val="fr-FR"/>
              </w:rPr>
              <w:t>plus/moins/aussi . . . que</w:t>
            </w:r>
          </w:p>
          <w:p w:rsidR="00144AB5" w:rsidRDefault="00144AB5" w:rsidP="00144AB5">
            <w:pPr>
              <w:numPr>
                <w:ilvl w:val="0"/>
                <w:numId w:val="225"/>
              </w:numPr>
              <w:rPr>
                <w:i/>
                <w:lang w:val="fr-FR"/>
              </w:rPr>
            </w:pPr>
            <w:r>
              <w:rPr>
                <w:rFonts w:ascii="Sylfaen" w:hAnsi="Sylfaen"/>
                <w:sz w:val="22"/>
                <w:szCs w:val="22"/>
                <w:lang w:val="hy-AM"/>
              </w:rPr>
              <w:t>Մակբայի</w:t>
            </w:r>
            <w:r>
              <w:rPr>
                <w:rFonts w:ascii="Sylfaen" w:hAnsi="Sylfaen"/>
                <w:sz w:val="22"/>
                <w:szCs w:val="22"/>
                <w:lang w:val="fr-FR"/>
              </w:rPr>
              <w:t xml:space="preserve"> / </w:t>
            </w:r>
            <w:r>
              <w:rPr>
                <w:sz w:val="22"/>
                <w:szCs w:val="22"/>
                <w:lang w:val="fr-FR"/>
              </w:rPr>
              <w:t xml:space="preserve">avec l’adverbe:   </w:t>
            </w:r>
            <w:r>
              <w:rPr>
                <w:i/>
                <w:iCs/>
                <w:sz w:val="22"/>
                <w:szCs w:val="22"/>
                <w:lang w:val="fr-FR"/>
              </w:rPr>
              <w:t>plus/moins/aussi . . . que</w:t>
            </w:r>
          </w:p>
          <w:p w:rsidR="00144AB5" w:rsidRDefault="00144AB5" w:rsidP="00144AB5">
            <w:pPr>
              <w:numPr>
                <w:ilvl w:val="0"/>
                <w:numId w:val="225"/>
              </w:numPr>
              <w:rPr>
                <w:i/>
                <w:lang w:val="fr-FR"/>
              </w:rPr>
            </w:pPr>
            <w:r>
              <w:rPr>
                <w:rFonts w:ascii="Sylfaen" w:hAnsi="Sylfaen"/>
                <w:sz w:val="22"/>
                <w:szCs w:val="22"/>
                <w:lang w:val="hy-AM"/>
              </w:rPr>
              <w:t>Գոյականի</w:t>
            </w:r>
            <w:r>
              <w:rPr>
                <w:rFonts w:ascii="Sylfaen" w:hAnsi="Sylfaen"/>
                <w:sz w:val="22"/>
                <w:szCs w:val="22"/>
                <w:lang w:val="fr-FR"/>
              </w:rPr>
              <w:t xml:space="preserve"> / </w:t>
            </w:r>
            <w:r>
              <w:rPr>
                <w:sz w:val="22"/>
                <w:szCs w:val="22"/>
                <w:lang w:val="fr-FR"/>
              </w:rPr>
              <w:t>avec le nom</w:t>
            </w:r>
            <w:r>
              <w:rPr>
                <w:rFonts w:ascii="Sylfaen" w:hAnsi="Sylfaen"/>
                <w:sz w:val="22"/>
                <w:szCs w:val="22"/>
                <w:lang w:val="fr-FR"/>
              </w:rPr>
              <w:t>:</w:t>
            </w:r>
            <w:r>
              <w:rPr>
                <w:rFonts w:ascii="Sylfaen" w:hAnsi="Sylfaen"/>
                <w:i/>
                <w:iCs/>
                <w:sz w:val="22"/>
                <w:szCs w:val="22"/>
                <w:lang w:val="fr-FR"/>
              </w:rPr>
              <w:t xml:space="preserve"> </w:t>
            </w:r>
            <w:r>
              <w:rPr>
                <w:i/>
                <w:iCs/>
                <w:sz w:val="22"/>
                <w:szCs w:val="22"/>
                <w:lang w:val="fr-FR"/>
              </w:rPr>
              <w:t>plus de/moins de/ autant de . . . que</w:t>
            </w:r>
          </w:p>
          <w:p w:rsidR="00144AB5" w:rsidRDefault="00144AB5" w:rsidP="00144AB5">
            <w:pPr>
              <w:numPr>
                <w:ilvl w:val="0"/>
                <w:numId w:val="225"/>
              </w:numPr>
              <w:rPr>
                <w:i/>
                <w:lang w:val="fr-FR"/>
              </w:rPr>
            </w:pPr>
            <w:r>
              <w:rPr>
                <w:rFonts w:ascii="Sylfaen" w:hAnsi="Sylfaen"/>
                <w:sz w:val="22"/>
                <w:szCs w:val="22"/>
                <w:lang w:val="hy-AM"/>
              </w:rPr>
              <w:t>Առանձնահատուկ ձևեր</w:t>
            </w:r>
            <w:r>
              <w:rPr>
                <w:rFonts w:ascii="Sylfaen" w:hAnsi="Sylfaen"/>
                <w:sz w:val="22"/>
                <w:szCs w:val="22"/>
                <w:lang w:val="fr-FR"/>
              </w:rPr>
              <w:t xml:space="preserve"> / </w:t>
            </w:r>
            <w:r>
              <w:rPr>
                <w:sz w:val="22"/>
                <w:szCs w:val="22"/>
                <w:lang w:val="fr-FR"/>
              </w:rPr>
              <w:t>les cas particuliers</w:t>
            </w:r>
            <w:r>
              <w:rPr>
                <w:rFonts w:ascii="Sylfaen" w:hAnsi="Sylfaen"/>
                <w:sz w:val="22"/>
                <w:szCs w:val="22"/>
                <w:lang w:val="fr-FR"/>
              </w:rPr>
              <w:t xml:space="preserve">: </w:t>
            </w:r>
            <w:r>
              <w:rPr>
                <w:i/>
                <w:iCs/>
                <w:sz w:val="22"/>
                <w:szCs w:val="22"/>
                <w:lang w:val="fr-FR"/>
              </w:rPr>
              <w:t>bon(ne)/meilleur(e), petit(e)/moindre, mauvais(e)/pire, bien/mieux, etc.</w:t>
            </w:r>
          </w:p>
          <w:p w:rsidR="00144AB5" w:rsidRDefault="00144AB5" w:rsidP="006F614E">
            <w:pPr>
              <w:rPr>
                <w:i/>
                <w:lang w:val="fr-FR"/>
              </w:rPr>
            </w:pPr>
          </w:p>
          <w:p w:rsidR="00144AB5" w:rsidRDefault="00144AB5" w:rsidP="006F614E">
            <w:pPr>
              <w:rPr>
                <w:rFonts w:ascii="Sylfaen" w:hAnsi="Sylfaen"/>
                <w:b/>
                <w:bCs/>
                <w:u w:val="single"/>
              </w:rPr>
            </w:pPr>
            <w:r>
              <w:rPr>
                <w:rFonts w:ascii="Sylfaen" w:hAnsi="Sylfaen"/>
                <w:b/>
                <w:bCs/>
                <w:sz w:val="22"/>
                <w:szCs w:val="22"/>
                <w:u w:val="single"/>
                <w:lang w:val="hy-AM"/>
              </w:rPr>
              <w:t xml:space="preserve">Գերադրական աստիճան </w:t>
            </w:r>
            <w:r>
              <w:rPr>
                <w:rFonts w:ascii="Sylfaen" w:hAnsi="Sylfaen"/>
                <w:b/>
                <w:bCs/>
                <w:sz w:val="22"/>
                <w:szCs w:val="22"/>
                <w:u w:val="single"/>
                <w:lang w:val="fr-FR"/>
              </w:rPr>
              <w:t xml:space="preserve">/ </w:t>
            </w:r>
            <w:r>
              <w:rPr>
                <w:b/>
                <w:bCs/>
                <w:sz w:val="22"/>
                <w:szCs w:val="22"/>
                <w:u w:val="single"/>
              </w:rPr>
              <w:t>Le superlatif</w:t>
            </w:r>
          </w:p>
          <w:p w:rsidR="00144AB5" w:rsidRDefault="00144AB5" w:rsidP="00144AB5">
            <w:pPr>
              <w:numPr>
                <w:ilvl w:val="0"/>
                <w:numId w:val="225"/>
              </w:numPr>
              <w:rPr>
                <w:i/>
                <w:lang w:val="fr-FR"/>
              </w:rPr>
            </w:pPr>
            <w:r>
              <w:rPr>
                <w:rFonts w:ascii="Sylfaen" w:hAnsi="Sylfaen"/>
                <w:sz w:val="22"/>
                <w:szCs w:val="22"/>
                <w:lang w:val="hy-AM"/>
              </w:rPr>
              <w:t>Ածականի</w:t>
            </w:r>
            <w:r>
              <w:rPr>
                <w:rFonts w:ascii="Sylfaen" w:hAnsi="Sylfaen"/>
                <w:sz w:val="22"/>
                <w:szCs w:val="22"/>
                <w:lang w:val="fr-FR"/>
              </w:rPr>
              <w:t xml:space="preserve"> / </w:t>
            </w:r>
            <w:r>
              <w:rPr>
                <w:sz w:val="22"/>
                <w:szCs w:val="22"/>
                <w:lang w:val="fr-FR"/>
              </w:rPr>
              <w:t>avec l’adjectif</w:t>
            </w:r>
            <w:r>
              <w:rPr>
                <w:rFonts w:ascii="Sylfaen" w:hAnsi="Sylfaen"/>
                <w:sz w:val="22"/>
                <w:szCs w:val="22"/>
                <w:lang w:val="fr-FR"/>
              </w:rPr>
              <w:t xml:space="preserve">: </w:t>
            </w:r>
            <w:r>
              <w:rPr>
                <w:i/>
                <w:iCs/>
                <w:sz w:val="22"/>
                <w:szCs w:val="22"/>
                <w:lang w:val="fr-FR"/>
              </w:rPr>
              <w:t>le/la/les</w:t>
            </w:r>
            <w:r>
              <w:rPr>
                <w:rFonts w:ascii="Sylfaen" w:hAnsi="Sylfaen"/>
                <w:i/>
                <w:iCs/>
                <w:sz w:val="22"/>
                <w:szCs w:val="22"/>
                <w:lang w:val="fr-FR"/>
              </w:rPr>
              <w:t xml:space="preserve"> + </w:t>
            </w:r>
            <w:r>
              <w:rPr>
                <w:i/>
                <w:iCs/>
                <w:sz w:val="22"/>
                <w:szCs w:val="22"/>
                <w:lang w:val="fr-FR"/>
              </w:rPr>
              <w:t>plus/moins + adjectif</w:t>
            </w:r>
          </w:p>
          <w:p w:rsidR="00144AB5" w:rsidRDefault="00144AB5" w:rsidP="00144AB5">
            <w:pPr>
              <w:numPr>
                <w:ilvl w:val="0"/>
                <w:numId w:val="225"/>
              </w:numPr>
              <w:rPr>
                <w:i/>
                <w:lang w:val="fr-FR"/>
              </w:rPr>
            </w:pPr>
            <w:r>
              <w:rPr>
                <w:rFonts w:ascii="Sylfaen" w:hAnsi="Sylfaen"/>
                <w:sz w:val="22"/>
                <w:szCs w:val="22"/>
                <w:lang w:val="hy-AM"/>
              </w:rPr>
              <w:t>Գոյականի</w:t>
            </w:r>
            <w:r>
              <w:rPr>
                <w:rFonts w:ascii="Sylfaen" w:hAnsi="Sylfaen"/>
                <w:sz w:val="22"/>
                <w:szCs w:val="22"/>
                <w:lang w:val="fr-FR"/>
              </w:rPr>
              <w:t xml:space="preserve"> / </w:t>
            </w:r>
            <w:r>
              <w:rPr>
                <w:sz w:val="22"/>
                <w:szCs w:val="22"/>
                <w:lang w:val="fr-FR"/>
              </w:rPr>
              <w:t>avec le nom</w:t>
            </w:r>
            <w:r>
              <w:rPr>
                <w:rFonts w:ascii="Sylfaen" w:hAnsi="Sylfaen"/>
                <w:sz w:val="22"/>
                <w:szCs w:val="22"/>
                <w:lang w:val="fr-FR"/>
              </w:rPr>
              <w:t xml:space="preserve">: </w:t>
            </w:r>
            <w:r>
              <w:rPr>
                <w:i/>
                <w:iCs/>
                <w:sz w:val="22"/>
                <w:szCs w:val="22"/>
                <w:lang w:val="fr-FR"/>
              </w:rPr>
              <w:t>le/la/les plus de/moins de + nom</w:t>
            </w:r>
          </w:p>
          <w:p w:rsidR="00144AB5" w:rsidRDefault="00144AB5" w:rsidP="00144AB5">
            <w:pPr>
              <w:numPr>
                <w:ilvl w:val="0"/>
                <w:numId w:val="225"/>
              </w:numPr>
              <w:rPr>
                <w:i/>
                <w:lang w:val="fr-FR"/>
              </w:rPr>
            </w:pPr>
            <w:r>
              <w:rPr>
                <w:rFonts w:ascii="Sylfaen" w:hAnsi="Sylfaen"/>
                <w:sz w:val="22"/>
                <w:szCs w:val="22"/>
                <w:lang w:val="hy-AM"/>
              </w:rPr>
              <w:t>Մակբայի</w:t>
            </w:r>
            <w:r>
              <w:rPr>
                <w:rFonts w:ascii="Sylfaen" w:hAnsi="Sylfaen"/>
                <w:sz w:val="22"/>
                <w:szCs w:val="22"/>
                <w:lang w:val="fr-FR"/>
              </w:rPr>
              <w:t xml:space="preserve"> / </w:t>
            </w:r>
            <w:r>
              <w:rPr>
                <w:sz w:val="22"/>
                <w:szCs w:val="22"/>
                <w:lang w:val="fr-FR"/>
              </w:rPr>
              <w:t>avec l’adverbe</w:t>
            </w:r>
            <w:r>
              <w:rPr>
                <w:rFonts w:ascii="Sylfaen" w:hAnsi="Sylfaen"/>
                <w:sz w:val="22"/>
                <w:szCs w:val="22"/>
                <w:lang w:val="fr-FR"/>
              </w:rPr>
              <w:t xml:space="preserve">: </w:t>
            </w:r>
            <w:r>
              <w:rPr>
                <w:i/>
                <w:iCs/>
                <w:sz w:val="22"/>
                <w:szCs w:val="22"/>
                <w:lang w:val="fr-FR"/>
              </w:rPr>
              <w:t>le plus/le moins + adverbe</w:t>
            </w:r>
          </w:p>
          <w:p w:rsidR="00144AB5" w:rsidRDefault="00144AB5" w:rsidP="00144AB5">
            <w:pPr>
              <w:numPr>
                <w:ilvl w:val="0"/>
                <w:numId w:val="225"/>
              </w:numPr>
              <w:rPr>
                <w:i/>
                <w:lang w:val="fr-FR"/>
              </w:rPr>
            </w:pPr>
            <w:r>
              <w:rPr>
                <w:rFonts w:ascii="Sylfaen" w:hAnsi="Sylfaen"/>
                <w:sz w:val="22"/>
                <w:szCs w:val="22"/>
                <w:lang w:val="hy-AM"/>
              </w:rPr>
              <w:t>Առանձնահատուկ ձևեր</w:t>
            </w:r>
            <w:r>
              <w:rPr>
                <w:rFonts w:ascii="Sylfaen" w:hAnsi="Sylfaen"/>
                <w:sz w:val="22"/>
                <w:szCs w:val="22"/>
                <w:lang w:val="fr-FR"/>
              </w:rPr>
              <w:t xml:space="preserve"> / </w:t>
            </w:r>
            <w:r>
              <w:rPr>
                <w:sz w:val="22"/>
                <w:szCs w:val="22"/>
                <w:lang w:val="fr-FR"/>
              </w:rPr>
              <w:t>les cas particuliers</w:t>
            </w:r>
            <w:r>
              <w:rPr>
                <w:rFonts w:ascii="Sylfaen" w:hAnsi="Sylfaen"/>
                <w:sz w:val="22"/>
                <w:szCs w:val="22"/>
                <w:lang w:val="fr-FR"/>
              </w:rPr>
              <w:t xml:space="preserve">: </w:t>
            </w:r>
            <w:r>
              <w:rPr>
                <w:i/>
                <w:iCs/>
                <w:sz w:val="22"/>
                <w:szCs w:val="22"/>
                <w:lang w:val="fr-FR"/>
              </w:rPr>
              <w:t>le</w:t>
            </w:r>
            <w:r>
              <w:rPr>
                <w:rFonts w:ascii="Sylfaen" w:hAnsi="Sylfaen"/>
                <w:i/>
                <w:iCs/>
                <w:sz w:val="22"/>
                <w:szCs w:val="22"/>
                <w:lang w:val="fr-FR"/>
              </w:rPr>
              <w:t xml:space="preserve"> </w:t>
            </w:r>
            <w:r>
              <w:rPr>
                <w:i/>
                <w:iCs/>
                <w:sz w:val="22"/>
                <w:szCs w:val="22"/>
                <w:lang w:val="fr-FR"/>
              </w:rPr>
              <w:t>meilleur, le plus mauvais/le pire, le plus petit /le moindre, le mieux, etc.</w:t>
            </w:r>
          </w:p>
          <w:p w:rsidR="00144AB5" w:rsidRDefault="00144AB5" w:rsidP="006F614E">
            <w:pPr>
              <w:rPr>
                <w:rFonts w:ascii="Sylfaen" w:hAnsi="Sylfaen"/>
                <w:lang w:val="fr-FR"/>
              </w:rPr>
            </w:pPr>
          </w:p>
          <w:p w:rsidR="00144AB5" w:rsidRDefault="00144AB5" w:rsidP="006F614E">
            <w:pPr>
              <w:rPr>
                <w:rFonts w:ascii="Sylfaen" w:hAnsi="Sylfaen"/>
                <w:b/>
                <w:u w:val="single"/>
              </w:rPr>
            </w:pPr>
            <w:r>
              <w:rPr>
                <w:rFonts w:ascii="Sylfaen" w:hAnsi="Sylfaen"/>
                <w:b/>
                <w:sz w:val="22"/>
                <w:szCs w:val="22"/>
                <w:u w:val="single"/>
                <w:lang w:val="hy-AM"/>
              </w:rPr>
              <w:t>Նախադասություն</w:t>
            </w:r>
            <w:r>
              <w:rPr>
                <w:rFonts w:ascii="Sylfaen" w:hAnsi="Sylfaen"/>
                <w:b/>
                <w:sz w:val="22"/>
                <w:szCs w:val="22"/>
                <w:u w:val="single"/>
              </w:rPr>
              <w:t xml:space="preserve">  </w:t>
            </w:r>
            <w:r>
              <w:rPr>
                <w:rFonts w:ascii="Sylfaen" w:hAnsi="Sylfaen"/>
                <w:b/>
                <w:sz w:val="22"/>
                <w:szCs w:val="22"/>
                <w:u w:val="single"/>
                <w:lang w:val="fr-FR"/>
              </w:rPr>
              <w:t xml:space="preserve">/ </w:t>
            </w:r>
            <w:r>
              <w:rPr>
                <w:b/>
                <w:sz w:val="22"/>
                <w:szCs w:val="22"/>
                <w:u w:val="single"/>
              </w:rPr>
              <w:t>La phrase</w:t>
            </w:r>
          </w:p>
          <w:p w:rsidR="00144AB5" w:rsidRDefault="00144AB5" w:rsidP="00144AB5">
            <w:pPr>
              <w:numPr>
                <w:ilvl w:val="0"/>
                <w:numId w:val="225"/>
              </w:numPr>
              <w:rPr>
                <w:i/>
                <w:lang w:val="fr-FR"/>
              </w:rPr>
            </w:pPr>
            <w:r>
              <w:rPr>
                <w:rFonts w:ascii="Sylfaen" w:hAnsi="Sylfaen"/>
                <w:bCs/>
                <w:sz w:val="22"/>
                <w:szCs w:val="22"/>
                <w:lang w:val="hy-AM"/>
              </w:rPr>
              <w:t xml:space="preserve">Բարդ համադասական և ստորադասական նախադասություններ, հետևյալ կապերով. </w:t>
            </w:r>
            <w:r>
              <w:rPr>
                <w:bCs/>
                <w:i/>
                <w:iCs/>
                <w:sz w:val="22"/>
                <w:szCs w:val="22"/>
                <w:lang w:val="fr-FR"/>
              </w:rPr>
              <w:t>et, ou, mais, parce que, qui, que, si, quand, comme, pendant que, etc.</w:t>
            </w:r>
          </w:p>
          <w:p w:rsidR="00144AB5" w:rsidRDefault="00144AB5" w:rsidP="006F614E">
            <w:pPr>
              <w:rPr>
                <w:rFonts w:ascii="Sylfaen" w:hAnsi="Sylfaen"/>
                <w:lang w:val="fr-FR"/>
              </w:rPr>
            </w:pPr>
          </w:p>
          <w:p w:rsidR="00144AB5" w:rsidRDefault="00144AB5" w:rsidP="006F614E">
            <w:pPr>
              <w:rPr>
                <w:b/>
                <w:u w:val="single"/>
                <w:lang w:val="fr-FR"/>
              </w:rPr>
            </w:pPr>
            <w:r>
              <w:rPr>
                <w:rFonts w:ascii="Sylfaen" w:hAnsi="Sylfaen"/>
                <w:b/>
                <w:sz w:val="22"/>
                <w:szCs w:val="22"/>
                <w:u w:val="single"/>
                <w:lang w:val="hy-AM"/>
              </w:rPr>
              <w:t>Համապատասխանություն</w:t>
            </w:r>
            <w:r>
              <w:rPr>
                <w:rFonts w:ascii="Sylfaen" w:hAnsi="Sylfaen"/>
                <w:b/>
                <w:sz w:val="22"/>
                <w:szCs w:val="22"/>
                <w:u w:val="single"/>
                <w:lang w:val="fr-FR"/>
              </w:rPr>
              <w:t xml:space="preserve"> / </w:t>
            </w:r>
            <w:r>
              <w:rPr>
                <w:b/>
                <w:sz w:val="22"/>
                <w:szCs w:val="22"/>
                <w:u w:val="single"/>
                <w:lang w:val="fr-FR"/>
              </w:rPr>
              <w:t>L’accord</w:t>
            </w:r>
          </w:p>
          <w:p w:rsidR="00144AB5" w:rsidRDefault="00144AB5" w:rsidP="00144AB5">
            <w:pPr>
              <w:numPr>
                <w:ilvl w:val="0"/>
                <w:numId w:val="234"/>
              </w:numPr>
              <w:rPr>
                <w:lang w:val="fr-FR"/>
              </w:rPr>
            </w:pPr>
            <w:r>
              <w:rPr>
                <w:rFonts w:ascii="Sylfaen" w:hAnsi="Sylfaen"/>
                <w:sz w:val="22"/>
                <w:szCs w:val="22"/>
                <w:lang w:val="hy-AM"/>
              </w:rPr>
              <w:t>Գոյական և ածական անունների սեռի ու թվի համա</w:t>
            </w:r>
            <w:r>
              <w:rPr>
                <w:rFonts w:ascii="Sylfaen" w:hAnsi="Sylfaen"/>
                <w:sz w:val="22"/>
                <w:szCs w:val="22"/>
                <w:lang w:val="en-US"/>
              </w:rPr>
              <w:t>ձայնությունը</w:t>
            </w:r>
            <w:r>
              <w:rPr>
                <w:sz w:val="22"/>
                <w:szCs w:val="22"/>
                <w:lang w:val="fr-FR"/>
              </w:rPr>
              <w:t>/ l’accord du nom et de l’adjectif en genre et en nombre.</w:t>
            </w:r>
          </w:p>
          <w:p w:rsidR="00144AB5" w:rsidRDefault="00144AB5" w:rsidP="00144AB5">
            <w:pPr>
              <w:numPr>
                <w:ilvl w:val="0"/>
                <w:numId w:val="234"/>
              </w:numPr>
              <w:rPr>
                <w:lang w:val="fr-FR"/>
              </w:rPr>
            </w:pPr>
            <w:r>
              <w:rPr>
                <w:rFonts w:ascii="Sylfaen" w:hAnsi="Sylfaen"/>
                <w:sz w:val="22"/>
                <w:szCs w:val="22"/>
                <w:lang w:val="fr-FR"/>
              </w:rPr>
              <w:t>« </w:t>
            </w:r>
            <w:r>
              <w:rPr>
                <w:sz w:val="22"/>
                <w:szCs w:val="22"/>
                <w:lang w:val="fr-FR"/>
              </w:rPr>
              <w:t>être</w:t>
            </w:r>
            <w:r>
              <w:rPr>
                <w:rFonts w:ascii="Sylfaen" w:hAnsi="Sylfaen"/>
                <w:sz w:val="22"/>
                <w:szCs w:val="22"/>
                <w:lang w:val="fr-FR"/>
              </w:rPr>
              <w:t> » და « </w:t>
            </w:r>
            <w:r>
              <w:rPr>
                <w:sz w:val="22"/>
                <w:szCs w:val="22"/>
                <w:lang w:val="fr-FR"/>
              </w:rPr>
              <w:t>avoir</w:t>
            </w:r>
            <w:r>
              <w:rPr>
                <w:rFonts w:ascii="Sylfaen" w:hAnsi="Sylfaen"/>
                <w:sz w:val="22"/>
                <w:szCs w:val="22"/>
                <w:lang w:val="fr-FR"/>
              </w:rPr>
              <w:t> »-</w:t>
            </w:r>
            <w:r>
              <w:rPr>
                <w:rFonts w:ascii="Sylfaen" w:hAnsi="Sylfaen"/>
                <w:sz w:val="22"/>
                <w:szCs w:val="22"/>
                <w:lang w:val="hy-AM"/>
              </w:rPr>
              <w:t>ով խոնարհված բայերի</w:t>
            </w:r>
            <w:r>
              <w:rPr>
                <w:rFonts w:ascii="Sylfaen" w:hAnsi="Sylfaen"/>
                <w:sz w:val="22"/>
                <w:szCs w:val="22"/>
                <w:lang w:val="fr-FR"/>
              </w:rPr>
              <w:t xml:space="preserve"> </w:t>
            </w:r>
            <w:r>
              <w:rPr>
                <w:rFonts w:ascii="Sylfaen" w:hAnsi="Sylfaen"/>
                <w:sz w:val="22"/>
                <w:szCs w:val="22"/>
                <w:lang w:val="hy-AM"/>
              </w:rPr>
              <w:t>անցյալ դերբայի համա</w:t>
            </w:r>
            <w:r>
              <w:rPr>
                <w:rFonts w:ascii="Sylfaen" w:hAnsi="Sylfaen"/>
                <w:sz w:val="22"/>
                <w:szCs w:val="22"/>
                <w:lang w:val="en-US"/>
              </w:rPr>
              <w:t>ձայնությունը</w:t>
            </w:r>
            <w:r>
              <w:rPr>
                <w:rFonts w:ascii="Sylfaen" w:hAnsi="Sylfaen"/>
                <w:sz w:val="22"/>
                <w:szCs w:val="22"/>
                <w:lang w:val="hy-AM"/>
              </w:rPr>
              <w:t xml:space="preserve"> ենթակայի ու </w:t>
            </w:r>
            <w:r>
              <w:rPr>
                <w:rFonts w:ascii="Sylfaen" w:hAnsi="Sylfaen"/>
                <w:sz w:val="22"/>
                <w:szCs w:val="22"/>
                <w:lang w:val="en-US"/>
              </w:rPr>
              <w:t>խնդրի</w:t>
            </w:r>
            <w:r>
              <w:rPr>
                <w:rFonts w:ascii="Sylfaen" w:hAnsi="Sylfaen"/>
                <w:sz w:val="22"/>
                <w:szCs w:val="22"/>
                <w:lang w:val="hy-AM"/>
              </w:rPr>
              <w:t xml:space="preserve"> հետ </w:t>
            </w:r>
            <w:r>
              <w:rPr>
                <w:sz w:val="22"/>
                <w:szCs w:val="22"/>
                <w:lang w:val="fr-FR"/>
              </w:rPr>
              <w:t>/ l’accord du participe passé des verbes conjugués avec les auxiliaires « avoir » et « être » avec le sujet et le complément d’objet</w:t>
            </w:r>
          </w:p>
          <w:p w:rsidR="00144AB5" w:rsidRDefault="00144AB5" w:rsidP="00144AB5">
            <w:pPr>
              <w:numPr>
                <w:ilvl w:val="0"/>
                <w:numId w:val="234"/>
              </w:numPr>
              <w:rPr>
                <w:lang w:val="fr-FR"/>
              </w:rPr>
            </w:pPr>
            <w:r>
              <w:rPr>
                <w:rFonts w:ascii="Sylfaen" w:hAnsi="Sylfaen"/>
                <w:sz w:val="22"/>
                <w:szCs w:val="22"/>
                <w:lang w:val="hy-AM"/>
              </w:rPr>
              <w:t>Ժամանակների համա</w:t>
            </w:r>
            <w:r>
              <w:rPr>
                <w:rFonts w:ascii="Sylfaen" w:hAnsi="Sylfaen"/>
                <w:sz w:val="22"/>
                <w:szCs w:val="22"/>
                <w:lang w:val="en-US"/>
              </w:rPr>
              <w:t>ձայն</w:t>
            </w:r>
            <w:r>
              <w:rPr>
                <w:rFonts w:ascii="Sylfaen" w:hAnsi="Sylfaen"/>
                <w:sz w:val="22"/>
                <w:szCs w:val="22"/>
                <w:lang w:val="hy-AM"/>
              </w:rPr>
              <w:t>ությունը.</w:t>
            </w:r>
            <w:r>
              <w:rPr>
                <w:rFonts w:ascii="Sylfaen" w:hAnsi="Sylfaen"/>
                <w:sz w:val="22"/>
                <w:szCs w:val="22"/>
                <w:lang w:val="fr-FR"/>
              </w:rPr>
              <w:t xml:space="preserve"> </w:t>
            </w:r>
            <w:r>
              <w:rPr>
                <w:rFonts w:ascii="Sylfaen" w:hAnsi="Sylfaen"/>
                <w:sz w:val="22"/>
                <w:szCs w:val="22"/>
                <w:lang w:val="hy-AM"/>
              </w:rPr>
              <w:t>նախորդող, համընկնող և հաջորդող գործողություններ</w:t>
            </w:r>
            <w:r>
              <w:rPr>
                <w:rFonts w:ascii="Sylfaen" w:hAnsi="Sylfaen"/>
                <w:sz w:val="22"/>
                <w:szCs w:val="22"/>
                <w:lang w:val="fr-FR"/>
              </w:rPr>
              <w:t xml:space="preserve"> / </w:t>
            </w:r>
            <w:r>
              <w:rPr>
                <w:sz w:val="22"/>
                <w:szCs w:val="22"/>
                <w:lang w:val="fr-FR"/>
              </w:rPr>
              <w:t>la concordance des temps :  antériorité, simultanéité, postériorité</w:t>
            </w:r>
          </w:p>
        </w:tc>
      </w:tr>
    </w:tbl>
    <w:p w:rsidR="00144AB5" w:rsidRDefault="00144AB5" w:rsidP="00144AB5">
      <w:pPr>
        <w:rPr>
          <w:rFonts w:ascii="Sylfaen" w:hAnsi="Sylfaen"/>
          <w:sz w:val="22"/>
          <w:szCs w:val="22"/>
          <w:lang w:val="fr-FR"/>
        </w:rPr>
      </w:pPr>
    </w:p>
    <w:tbl>
      <w:tblPr>
        <w:tblpPr w:leftFromText="180" w:rightFromText="180"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144AB5" w:rsidRPr="004B74B7" w:rsidTr="006F614E">
        <w:trPr>
          <w:trHeight w:val="354"/>
        </w:trPr>
        <w:tc>
          <w:tcPr>
            <w:tcW w:w="9180" w:type="dxa"/>
            <w:tcBorders>
              <w:top w:val="nil"/>
              <w:left w:val="nil"/>
              <w:bottom w:val="nil"/>
              <w:right w:val="nil"/>
            </w:tcBorders>
            <w:hideMark/>
          </w:tcPr>
          <w:p w:rsidR="00144AB5" w:rsidRDefault="00144AB5" w:rsidP="006F614E">
            <w:pPr>
              <w:tabs>
                <w:tab w:val="left" w:pos="1260"/>
              </w:tabs>
              <w:jc w:val="center"/>
              <w:rPr>
                <w:rFonts w:ascii="AcadNusx" w:hAnsi="AcadNusx"/>
                <w:b/>
                <w:bCs/>
                <w:lang w:val="de-DE"/>
              </w:rPr>
            </w:pPr>
            <w:r>
              <w:rPr>
                <w:rFonts w:ascii="Sylfaen" w:hAnsi="Sylfaen"/>
                <w:b/>
                <w:sz w:val="22"/>
                <w:szCs w:val="22"/>
                <w:lang w:val="hy-AM" w:eastAsia="en-US"/>
              </w:rPr>
              <w:t>Սոցիալ-մշակութային և մշակութային թեմատիկա</w:t>
            </w:r>
          </w:p>
        </w:tc>
      </w:tr>
      <w:tr w:rsidR="00144AB5" w:rsidTr="006F614E">
        <w:trPr>
          <w:trHeight w:val="533"/>
        </w:trPr>
        <w:tc>
          <w:tcPr>
            <w:tcW w:w="9180" w:type="dxa"/>
            <w:tcBorders>
              <w:top w:val="nil"/>
              <w:left w:val="nil"/>
              <w:bottom w:val="nil"/>
              <w:right w:val="nil"/>
            </w:tcBorders>
          </w:tcPr>
          <w:p w:rsidR="00144AB5" w:rsidRDefault="00144AB5" w:rsidP="006F614E">
            <w:pPr>
              <w:ind w:left="360"/>
              <w:jc w:val="both"/>
              <w:rPr>
                <w:rFonts w:ascii="Sylfaen" w:hAnsi="Sylfaen"/>
                <w:lang w:val="de-DE"/>
              </w:rPr>
            </w:pPr>
          </w:p>
          <w:p w:rsidR="00144AB5" w:rsidRDefault="00144AB5" w:rsidP="00144AB5">
            <w:pPr>
              <w:numPr>
                <w:ilvl w:val="0"/>
                <w:numId w:val="9"/>
              </w:numPr>
              <w:ind w:hanging="436"/>
              <w:jc w:val="both"/>
              <w:rPr>
                <w:rFonts w:ascii="Sylfaen" w:hAnsi="Sylfaen"/>
                <w:lang w:val="fr-FR"/>
              </w:rPr>
            </w:pPr>
            <w:r>
              <w:rPr>
                <w:rFonts w:ascii="Sylfaen" w:hAnsi="Sylfaen"/>
                <w:sz w:val="22"/>
                <w:szCs w:val="22"/>
                <w:lang w:val="hy-AM"/>
              </w:rPr>
              <w:t>Ավանդույթներ</w:t>
            </w:r>
            <w:r>
              <w:rPr>
                <w:rFonts w:ascii="Sylfaen" w:hAnsi="Sylfaen"/>
                <w:sz w:val="22"/>
                <w:szCs w:val="22"/>
                <w:lang w:val="fr-FR"/>
              </w:rPr>
              <w:t xml:space="preserve">, </w:t>
            </w:r>
            <w:r>
              <w:rPr>
                <w:rFonts w:ascii="Sylfaen" w:hAnsi="Sylfaen"/>
                <w:sz w:val="22"/>
                <w:szCs w:val="22"/>
                <w:lang w:val="hy-AM"/>
              </w:rPr>
              <w:t>սովորույթներ</w:t>
            </w:r>
          </w:p>
          <w:p w:rsidR="00144AB5" w:rsidRDefault="00144AB5" w:rsidP="00144AB5">
            <w:pPr>
              <w:numPr>
                <w:ilvl w:val="0"/>
                <w:numId w:val="9"/>
              </w:numPr>
              <w:ind w:hanging="436"/>
              <w:jc w:val="both"/>
              <w:rPr>
                <w:rFonts w:ascii="Sylfaen" w:hAnsi="Sylfaen"/>
                <w:lang w:val="fr-FR"/>
              </w:rPr>
            </w:pPr>
            <w:r>
              <w:rPr>
                <w:rFonts w:ascii="Sylfaen" w:hAnsi="Sylfaen"/>
                <w:sz w:val="22"/>
                <w:szCs w:val="22"/>
                <w:lang w:val="hy-AM"/>
              </w:rPr>
              <w:t>Կրթություն</w:t>
            </w:r>
          </w:p>
          <w:p w:rsidR="00144AB5" w:rsidRDefault="00144AB5" w:rsidP="00144AB5">
            <w:pPr>
              <w:numPr>
                <w:ilvl w:val="0"/>
                <w:numId w:val="9"/>
              </w:numPr>
              <w:ind w:hanging="436"/>
              <w:jc w:val="both"/>
              <w:rPr>
                <w:rFonts w:ascii="Sylfaen" w:hAnsi="Sylfaen"/>
                <w:lang w:val="fr-FR"/>
              </w:rPr>
            </w:pPr>
            <w:r>
              <w:rPr>
                <w:rFonts w:ascii="Sylfaen" w:hAnsi="Sylfaen"/>
                <w:sz w:val="22"/>
                <w:szCs w:val="22"/>
                <w:lang w:val="hy-AM"/>
              </w:rPr>
              <w:t>Երիտասարդների կյանքը</w:t>
            </w:r>
            <w:r>
              <w:rPr>
                <w:rFonts w:ascii="Sylfaen" w:hAnsi="Sylfaen"/>
                <w:sz w:val="22"/>
                <w:szCs w:val="22"/>
                <w:lang w:val="fr-FR"/>
              </w:rPr>
              <w:t xml:space="preserve"> (</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 xml:space="preserve">մասնակցություն հասարակական կյանքին, հարաբերություններ, </w:t>
            </w:r>
            <w:r>
              <w:rPr>
                <w:rFonts w:ascii="Sylfaen" w:hAnsi="Sylfaen"/>
                <w:sz w:val="22"/>
                <w:szCs w:val="22"/>
                <w:lang w:val="en-US"/>
              </w:rPr>
              <w:t>նախասիրություններ</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r>
              <w:rPr>
                <w:rFonts w:ascii="Sylfaen" w:hAnsi="Sylfaen"/>
                <w:sz w:val="22"/>
                <w:szCs w:val="22"/>
                <w:lang w:val="fr-FR"/>
              </w:rPr>
              <w:t>)</w:t>
            </w:r>
          </w:p>
          <w:p w:rsidR="00144AB5" w:rsidRDefault="00144AB5" w:rsidP="00144AB5">
            <w:pPr>
              <w:numPr>
                <w:ilvl w:val="0"/>
                <w:numId w:val="9"/>
              </w:numPr>
              <w:tabs>
                <w:tab w:val="left" w:pos="1260"/>
              </w:tabs>
              <w:ind w:hanging="436"/>
              <w:jc w:val="both"/>
              <w:rPr>
                <w:rFonts w:ascii="Sylfaen" w:hAnsi="Sylfaen"/>
              </w:rPr>
            </w:pPr>
            <w:r>
              <w:rPr>
                <w:rFonts w:ascii="Sylfaen" w:hAnsi="Sylfaen"/>
                <w:sz w:val="22"/>
                <w:szCs w:val="22"/>
                <w:lang w:val="en-US"/>
              </w:rPr>
              <w:t>Ֆ</w:t>
            </w:r>
            <w:r>
              <w:rPr>
                <w:rFonts w:ascii="Sylfaen" w:hAnsi="Sylfaen"/>
                <w:sz w:val="22"/>
                <w:szCs w:val="22"/>
                <w:lang w:val="hy-AM"/>
              </w:rPr>
              <w:t>րանկոֆոնիա</w:t>
            </w:r>
          </w:p>
          <w:p w:rsidR="00144AB5" w:rsidRDefault="00144AB5" w:rsidP="00144AB5">
            <w:pPr>
              <w:numPr>
                <w:ilvl w:val="0"/>
                <w:numId w:val="9"/>
              </w:numPr>
              <w:tabs>
                <w:tab w:val="left" w:pos="1260"/>
              </w:tabs>
              <w:ind w:hanging="436"/>
              <w:jc w:val="both"/>
              <w:rPr>
                <w:rFonts w:ascii="Sylfaen" w:hAnsi="Sylfaen"/>
              </w:rPr>
            </w:pPr>
            <w:r>
              <w:rPr>
                <w:rFonts w:ascii="Sylfaen" w:hAnsi="Sylfaen"/>
                <w:sz w:val="22"/>
                <w:szCs w:val="22"/>
                <w:lang w:val="hy-AM"/>
              </w:rPr>
              <w:t>Եվրոպայի միություն</w:t>
            </w:r>
            <w:r>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rPr>
              <w:t>)</w:t>
            </w:r>
          </w:p>
          <w:p w:rsidR="00144AB5" w:rsidRDefault="00144AB5" w:rsidP="00144AB5">
            <w:pPr>
              <w:numPr>
                <w:ilvl w:val="0"/>
                <w:numId w:val="9"/>
              </w:numPr>
              <w:tabs>
                <w:tab w:val="clear" w:pos="720"/>
                <w:tab w:val="left" w:pos="709"/>
              </w:tabs>
              <w:ind w:left="709" w:hanging="436"/>
              <w:jc w:val="both"/>
              <w:rPr>
                <w:rFonts w:ascii="Sylfaen" w:hAnsi="Sylfaen"/>
              </w:rPr>
            </w:pPr>
            <w:r>
              <w:rPr>
                <w:rFonts w:ascii="Sylfaen" w:hAnsi="Sylfaen"/>
                <w:sz w:val="22"/>
                <w:szCs w:val="22"/>
                <w:lang w:val="hy-AM"/>
              </w:rPr>
              <w:t>Միջազգային հումանիտար կազմակերպություններ</w:t>
            </w:r>
            <w:r>
              <w:rPr>
                <w:rFonts w:ascii="Sylfaen" w:hAnsi="Sylfaen"/>
                <w:sz w:val="22"/>
                <w:szCs w:val="22"/>
              </w:rPr>
              <w:t xml:space="preserve"> (</w:t>
            </w:r>
            <w:r>
              <w:rPr>
                <w:rFonts w:ascii="Sylfaen" w:hAnsi="Sylfaen"/>
                <w:sz w:val="22"/>
                <w:szCs w:val="22"/>
                <w:lang w:val="hy-AM"/>
              </w:rPr>
              <w:t>Կարմիր խաչ</w:t>
            </w:r>
            <w:r>
              <w:rPr>
                <w:rFonts w:ascii="Sylfaen" w:hAnsi="Sylfaen"/>
                <w:sz w:val="22"/>
                <w:szCs w:val="22"/>
              </w:rPr>
              <w:t xml:space="preserve">, </w:t>
            </w:r>
            <w:r>
              <w:rPr>
                <w:rFonts w:ascii="Sylfaen" w:hAnsi="Sylfaen"/>
                <w:sz w:val="22"/>
                <w:szCs w:val="22"/>
                <w:lang w:val="en-US"/>
              </w:rPr>
              <w:t>Բ</w:t>
            </w:r>
            <w:r>
              <w:rPr>
                <w:rFonts w:ascii="Sylfaen" w:hAnsi="Sylfaen"/>
                <w:sz w:val="22"/>
                <w:szCs w:val="22"/>
                <w:lang w:val="hy-AM"/>
              </w:rPr>
              <w:t xml:space="preserve">ժիշկներ առանց սահմանների և այլն) </w:t>
            </w:r>
          </w:p>
          <w:p w:rsidR="00144AB5" w:rsidRDefault="00144AB5" w:rsidP="00144AB5">
            <w:pPr>
              <w:numPr>
                <w:ilvl w:val="0"/>
                <w:numId w:val="218"/>
              </w:numPr>
              <w:ind w:hanging="436"/>
              <w:jc w:val="both"/>
              <w:rPr>
                <w:rFonts w:ascii="Sylfaen" w:hAnsi="Sylfaen"/>
              </w:rPr>
            </w:pPr>
            <w:r>
              <w:rPr>
                <w:rFonts w:ascii="Sylfaen" w:hAnsi="Sylfaen"/>
                <w:sz w:val="22"/>
                <w:szCs w:val="22"/>
                <w:lang w:val="hy-AM"/>
              </w:rPr>
              <w:t>Աշխարհագրական տվյալներ երկրի մասին</w:t>
            </w:r>
          </w:p>
          <w:p w:rsidR="00144AB5" w:rsidRDefault="00144AB5" w:rsidP="00144AB5">
            <w:pPr>
              <w:numPr>
                <w:ilvl w:val="0"/>
                <w:numId w:val="218"/>
              </w:numPr>
              <w:ind w:hanging="436"/>
              <w:jc w:val="both"/>
              <w:rPr>
                <w:rFonts w:ascii="Sylfaen" w:hAnsi="Sylfaen"/>
              </w:rPr>
            </w:pPr>
            <w:r>
              <w:rPr>
                <w:rFonts w:ascii="Sylfaen" w:hAnsi="Sylfaen"/>
                <w:sz w:val="22"/>
                <w:szCs w:val="22"/>
                <w:lang w:val="hy-AM"/>
              </w:rPr>
              <w:t>Երկրի քաղաքական կառուցվածք, վարչական կա</w:t>
            </w:r>
            <w:r>
              <w:rPr>
                <w:rFonts w:ascii="Sylfaen" w:hAnsi="Sylfaen"/>
                <w:sz w:val="22"/>
                <w:szCs w:val="22"/>
                <w:lang w:val="en-US"/>
              </w:rPr>
              <w:t>զմակերպում</w:t>
            </w:r>
          </w:p>
          <w:p w:rsidR="00144AB5" w:rsidRDefault="00144AB5" w:rsidP="00144AB5">
            <w:pPr>
              <w:numPr>
                <w:ilvl w:val="0"/>
                <w:numId w:val="218"/>
              </w:numPr>
              <w:ind w:hanging="436"/>
              <w:jc w:val="both"/>
              <w:rPr>
                <w:rFonts w:ascii="Sylfaen" w:hAnsi="Sylfaen"/>
                <w:lang w:val="fr-FR"/>
              </w:rPr>
            </w:pPr>
            <w:r>
              <w:rPr>
                <w:rFonts w:ascii="Sylfaen" w:hAnsi="Sylfaen"/>
                <w:sz w:val="22"/>
                <w:szCs w:val="22"/>
                <w:lang w:val="hy-AM"/>
              </w:rPr>
              <w:t>Մայրաքաղաք, դրա պատմությունը, տեսարժան վայրերը</w:t>
            </w:r>
            <w:r>
              <w:rPr>
                <w:rFonts w:ascii="Sylfaen" w:hAnsi="Sylfaen"/>
                <w:sz w:val="22"/>
                <w:szCs w:val="22"/>
                <w:lang w:val="fr-FR"/>
              </w:rPr>
              <w:t> </w:t>
            </w:r>
          </w:p>
          <w:p w:rsidR="00144AB5" w:rsidRDefault="00144AB5" w:rsidP="00144AB5">
            <w:pPr>
              <w:numPr>
                <w:ilvl w:val="0"/>
                <w:numId w:val="218"/>
              </w:numPr>
              <w:ind w:hanging="436"/>
              <w:jc w:val="both"/>
              <w:rPr>
                <w:rFonts w:ascii="Sylfaen" w:hAnsi="Sylfaen"/>
                <w:lang w:val="fr-FR"/>
              </w:rPr>
            </w:pPr>
            <w:r>
              <w:rPr>
                <w:rFonts w:ascii="Sylfaen" w:hAnsi="Sylfaen"/>
                <w:sz w:val="22"/>
                <w:szCs w:val="22"/>
                <w:lang w:val="hy-AM"/>
              </w:rPr>
              <w:t>Հայտնի մարդիկ</w:t>
            </w:r>
            <w:r>
              <w:rPr>
                <w:rFonts w:ascii="Sylfaen" w:hAnsi="Sylfaen"/>
                <w:sz w:val="22"/>
                <w:szCs w:val="22"/>
                <w:lang w:val="fr-FR"/>
              </w:rPr>
              <w:t xml:space="preserve"> (</w:t>
            </w:r>
            <w:r>
              <w:rPr>
                <w:rFonts w:ascii="Sylfaen" w:hAnsi="Sylfaen"/>
                <w:sz w:val="22"/>
                <w:szCs w:val="22"/>
                <w:lang w:val="hy-AM"/>
              </w:rPr>
              <w:t>գիտնականներ, երգիչներ, մարզիկններ)</w:t>
            </w:r>
            <w:r>
              <w:rPr>
                <w:rFonts w:ascii="Sylfaen" w:hAnsi="Sylfaen"/>
                <w:sz w:val="22"/>
                <w:szCs w:val="22"/>
                <w:lang w:val="fr-FR"/>
              </w:rPr>
              <w:t> </w:t>
            </w:r>
          </w:p>
          <w:p w:rsidR="00144AB5" w:rsidRDefault="00144AB5" w:rsidP="00144AB5">
            <w:pPr>
              <w:numPr>
                <w:ilvl w:val="0"/>
                <w:numId w:val="218"/>
              </w:numPr>
              <w:ind w:hanging="436"/>
              <w:jc w:val="both"/>
              <w:rPr>
                <w:rFonts w:ascii="Sylfaen" w:hAnsi="Sylfaen"/>
                <w:lang w:val="fr-FR"/>
              </w:rPr>
            </w:pPr>
            <w:r>
              <w:rPr>
                <w:rFonts w:ascii="Sylfaen" w:hAnsi="Sylfaen"/>
                <w:sz w:val="22"/>
                <w:szCs w:val="22"/>
                <w:lang w:val="hy-AM"/>
              </w:rPr>
              <w:t>Պատմություն՝</w:t>
            </w:r>
            <w:r>
              <w:rPr>
                <w:rFonts w:ascii="Sylfaen" w:hAnsi="Sylfaen"/>
                <w:sz w:val="22"/>
                <w:szCs w:val="22"/>
                <w:lang w:val="fr-FR"/>
              </w:rPr>
              <w:t xml:space="preserve"> </w:t>
            </w:r>
            <w:r>
              <w:rPr>
                <w:rFonts w:ascii="Sylfaen" w:hAnsi="Sylfaen"/>
                <w:sz w:val="22"/>
                <w:szCs w:val="22"/>
                <w:lang w:val="hy-AM"/>
              </w:rPr>
              <w:t>կարևոր պատմական ժամանակաշրջաններ/երևույթներ, հայտնի պատմական դեմքեր</w:t>
            </w:r>
          </w:p>
          <w:p w:rsidR="00144AB5" w:rsidRDefault="00144AB5" w:rsidP="00144AB5">
            <w:pPr>
              <w:numPr>
                <w:ilvl w:val="0"/>
                <w:numId w:val="218"/>
              </w:numPr>
              <w:ind w:hanging="436"/>
              <w:jc w:val="both"/>
              <w:rPr>
                <w:rFonts w:ascii="Sylfaen" w:hAnsi="Sylfaen"/>
              </w:rPr>
            </w:pPr>
            <w:r>
              <w:rPr>
                <w:rFonts w:ascii="Sylfaen" w:hAnsi="Sylfaen"/>
                <w:sz w:val="22"/>
                <w:szCs w:val="22"/>
                <w:lang w:val="hy-AM"/>
              </w:rPr>
              <w:t>Մշակույթի տարբեր բնագավառների ներկայացուցիչներ</w:t>
            </w:r>
          </w:p>
          <w:p w:rsidR="00144AB5" w:rsidRDefault="00144AB5" w:rsidP="00144AB5">
            <w:pPr>
              <w:pStyle w:val="Footer"/>
              <w:numPr>
                <w:ilvl w:val="0"/>
                <w:numId w:val="218"/>
              </w:numPr>
              <w:tabs>
                <w:tab w:val="clear" w:pos="4677"/>
                <w:tab w:val="left" w:pos="1260"/>
                <w:tab w:val="center" w:pos="4320"/>
                <w:tab w:val="right" w:pos="8640"/>
              </w:tabs>
              <w:ind w:hanging="436"/>
              <w:jc w:val="both"/>
              <w:rPr>
                <w:rFonts w:ascii="Sylfaen" w:hAnsi="Sylfaen"/>
              </w:rPr>
            </w:pPr>
            <w:r>
              <w:rPr>
                <w:rFonts w:ascii="Sylfaen" w:hAnsi="Sylfaen"/>
                <w:sz w:val="22"/>
                <w:szCs w:val="22"/>
                <w:lang w:val="hy-AM"/>
              </w:rPr>
              <w:t xml:space="preserve">Գրականություն </w:t>
            </w:r>
            <w:r>
              <w:rPr>
                <w:rFonts w:ascii="Sylfaen" w:hAnsi="Sylfaen"/>
                <w:sz w:val="22"/>
                <w:szCs w:val="22"/>
                <w:lang w:val="ka-GE"/>
              </w:rPr>
              <w:t>(</w:t>
            </w:r>
            <w:r>
              <w:rPr>
                <w:rFonts w:ascii="Sylfaen" w:hAnsi="Sylfaen"/>
                <w:sz w:val="22"/>
                <w:szCs w:val="22"/>
                <w:lang w:val="hy-AM"/>
              </w:rPr>
              <w:t>տարբեր գրական ուղղությունների ներկայացուցիչներ և հատվածներ նրանց ստեղծագործություններից)</w:t>
            </w:r>
          </w:p>
          <w:p w:rsidR="00144AB5" w:rsidRDefault="00144AB5" w:rsidP="00144AB5">
            <w:pPr>
              <w:numPr>
                <w:ilvl w:val="0"/>
                <w:numId w:val="218"/>
              </w:numPr>
              <w:ind w:hanging="436"/>
              <w:jc w:val="both"/>
              <w:rPr>
                <w:rFonts w:ascii="Sylfaen" w:hAnsi="Sylfaen"/>
              </w:rPr>
            </w:pPr>
            <w:r>
              <w:rPr>
                <w:rFonts w:ascii="Sylfaen" w:hAnsi="Sylfaen"/>
                <w:sz w:val="22"/>
                <w:szCs w:val="22"/>
                <w:lang w:val="hy-AM"/>
              </w:rPr>
              <w:t>Տարածաշրջանային հատկանիշներ</w:t>
            </w:r>
          </w:p>
          <w:p w:rsidR="00144AB5" w:rsidRDefault="00144AB5" w:rsidP="00144AB5">
            <w:pPr>
              <w:numPr>
                <w:ilvl w:val="0"/>
                <w:numId w:val="218"/>
              </w:numPr>
              <w:ind w:hanging="436"/>
              <w:jc w:val="both"/>
              <w:rPr>
                <w:rFonts w:ascii="Sylfaen" w:hAnsi="Sylfaen"/>
              </w:rPr>
            </w:pPr>
            <w:r>
              <w:rPr>
                <w:rFonts w:ascii="Sylfaen" w:hAnsi="Sylfaen"/>
                <w:sz w:val="22"/>
                <w:szCs w:val="22"/>
                <w:lang w:val="hy-AM"/>
              </w:rPr>
              <w:t>Ժամանակակից հասարակության սոցիալական խնդիրները</w:t>
            </w:r>
          </w:p>
          <w:p w:rsidR="00144AB5" w:rsidRDefault="00144AB5" w:rsidP="00144AB5">
            <w:pPr>
              <w:numPr>
                <w:ilvl w:val="0"/>
                <w:numId w:val="218"/>
              </w:numPr>
              <w:ind w:hanging="436"/>
              <w:jc w:val="both"/>
              <w:rPr>
                <w:rFonts w:ascii="Sylfaen" w:hAnsi="Sylfaen"/>
                <w:lang w:val="en-US"/>
              </w:rPr>
            </w:pPr>
            <w:r>
              <w:rPr>
                <w:rFonts w:ascii="Sylfaen" w:hAnsi="Sylfaen"/>
                <w:sz w:val="22"/>
                <w:szCs w:val="22"/>
                <w:lang w:val="hy-AM"/>
              </w:rPr>
              <w:t xml:space="preserve">Գիտական և տեխնիկական </w:t>
            </w:r>
            <w:r>
              <w:rPr>
                <w:rFonts w:ascii="Sylfaen" w:hAnsi="Sylfaen"/>
                <w:sz w:val="22"/>
                <w:szCs w:val="22"/>
                <w:lang w:val="en-US"/>
              </w:rPr>
              <w:t>նվաճ</w:t>
            </w:r>
            <w:r>
              <w:rPr>
                <w:rFonts w:ascii="Sylfaen" w:hAnsi="Sylfaen"/>
                <w:sz w:val="22"/>
                <w:szCs w:val="22"/>
                <w:lang w:val="hy-AM"/>
              </w:rPr>
              <w:t>ումներ</w:t>
            </w:r>
          </w:p>
          <w:p w:rsidR="00144AB5" w:rsidRDefault="00144AB5" w:rsidP="00144AB5">
            <w:pPr>
              <w:numPr>
                <w:ilvl w:val="0"/>
                <w:numId w:val="218"/>
              </w:numPr>
              <w:ind w:hanging="436"/>
              <w:jc w:val="both"/>
              <w:rPr>
                <w:rFonts w:ascii="Sylfaen" w:hAnsi="Sylfaen"/>
                <w:lang w:val="en-US"/>
              </w:rPr>
            </w:pPr>
            <w:r>
              <w:rPr>
                <w:rFonts w:ascii="Sylfaen" w:hAnsi="Sylfaen"/>
                <w:sz w:val="22"/>
                <w:szCs w:val="22"/>
                <w:lang w:val="hy-AM"/>
              </w:rPr>
              <w:t>Բնապահպանություն</w:t>
            </w:r>
          </w:p>
          <w:p w:rsidR="00144AB5" w:rsidRDefault="00144AB5" w:rsidP="00144AB5">
            <w:pPr>
              <w:numPr>
                <w:ilvl w:val="0"/>
                <w:numId w:val="218"/>
              </w:numPr>
              <w:ind w:hanging="436"/>
              <w:jc w:val="both"/>
              <w:rPr>
                <w:rFonts w:ascii="AcadNusx" w:hAnsi="AcadNusx"/>
                <w:lang w:val="de-DE"/>
              </w:rPr>
            </w:pPr>
            <w:r>
              <w:rPr>
                <w:rFonts w:ascii="Sylfaen" w:hAnsi="Sylfaen"/>
                <w:sz w:val="22"/>
                <w:szCs w:val="22"/>
                <w:lang w:val="hy-AM"/>
              </w:rPr>
              <w:t>Տեղեկություններ վրաց</w:t>
            </w:r>
            <w:r>
              <w:rPr>
                <w:rFonts w:ascii="Sylfaen" w:hAnsi="Sylfaen"/>
                <w:sz w:val="22"/>
                <w:szCs w:val="22"/>
                <w:lang w:val="en-US"/>
              </w:rPr>
              <w:t>-</w:t>
            </w:r>
            <w:r>
              <w:rPr>
                <w:rFonts w:ascii="Sylfaen" w:hAnsi="Sylfaen"/>
                <w:sz w:val="22"/>
                <w:szCs w:val="22"/>
                <w:lang w:val="hy-AM"/>
              </w:rPr>
              <w:t>ֆրանսիական</w:t>
            </w:r>
            <w:r>
              <w:rPr>
                <w:rFonts w:ascii="Sylfaen" w:hAnsi="Sylfaen"/>
                <w:sz w:val="22"/>
                <w:szCs w:val="22"/>
                <w:lang w:val="en-US"/>
              </w:rPr>
              <w:t xml:space="preserve"> </w:t>
            </w:r>
            <w:r>
              <w:rPr>
                <w:rFonts w:ascii="Sylfaen" w:hAnsi="Sylfaen"/>
                <w:sz w:val="22"/>
                <w:szCs w:val="22"/>
                <w:lang w:val="hy-AM"/>
              </w:rPr>
              <w:t>հարաբերություններից</w:t>
            </w:r>
          </w:p>
        </w:tc>
      </w:tr>
    </w:tbl>
    <w:p w:rsidR="00144AB5" w:rsidRDefault="00144AB5" w:rsidP="00144AB5">
      <w:pPr>
        <w:rPr>
          <w:rFonts w:ascii="Sylfaen" w:hAnsi="Sylfaen"/>
          <w:sz w:val="22"/>
          <w:szCs w:val="22"/>
          <w:lang w:val="ka-GE"/>
        </w:rPr>
      </w:pPr>
    </w:p>
    <w:p w:rsidR="00144AB5" w:rsidRDefault="00144AB5" w:rsidP="00144AB5">
      <w:pPr>
        <w:rPr>
          <w:rFonts w:ascii="Sylfaen" w:hAnsi="Sylfaen"/>
          <w:sz w:val="20"/>
          <w:szCs w:val="20"/>
          <w:lang w:val="en-US"/>
        </w:rPr>
        <w:sectPr w:rsidR="00144AB5">
          <w:pgSz w:w="12240" w:h="15840"/>
          <w:pgMar w:top="851" w:right="1134" w:bottom="851" w:left="1701" w:header="720" w:footer="720" w:gutter="0"/>
          <w:cols w:space="720"/>
        </w:sectPr>
      </w:pPr>
    </w:p>
    <w:p w:rsidR="00144AB5" w:rsidRDefault="00144AB5" w:rsidP="00144AB5">
      <w:pPr>
        <w:rPr>
          <w:rFonts w:ascii="Sylfaen" w:hAnsi="Sylfaen"/>
          <w:sz w:val="20"/>
          <w:szCs w:val="20"/>
          <w:lang w:val="en-US"/>
        </w:rPr>
      </w:pPr>
    </w:p>
    <w:p w:rsidR="00144AB5" w:rsidRDefault="00144AB5" w:rsidP="00144AB5">
      <w:pPr>
        <w:shd w:val="clear" w:color="auto" w:fill="DAEEF3"/>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ֆրանսերեն լեզվի ծրագրի բովանդակությունը</w:t>
      </w:r>
    </w:p>
    <w:p w:rsidR="00144AB5" w:rsidRDefault="00144AB5" w:rsidP="00144AB5">
      <w:pPr>
        <w:jc w:val="center"/>
        <w:rPr>
          <w:rFonts w:ascii="Sylfaen" w:hAnsi="Sylfaen"/>
          <w:b/>
          <w:lang w:val="ka-GE"/>
        </w:rPr>
      </w:pPr>
      <w:r>
        <w:rPr>
          <w:rFonts w:ascii="Sylfaen" w:hAnsi="Sylfaen"/>
          <w:b/>
          <w:lang w:val="hy-AM"/>
        </w:rPr>
        <w:t>Մակարդակ՝ բ</w:t>
      </w:r>
      <w:r>
        <w:rPr>
          <w:rFonts w:ascii="Sylfaen" w:hAnsi="Sylfaen"/>
          <w:b/>
          <w:lang w:val="ka-GE"/>
        </w:rPr>
        <w:t xml:space="preserve">VII, </w:t>
      </w:r>
      <w:r>
        <w:rPr>
          <w:rFonts w:ascii="Sylfaen" w:hAnsi="Sylfaen"/>
          <w:b/>
          <w:lang w:val="hy-AM"/>
        </w:rPr>
        <w:t>բ</w:t>
      </w:r>
      <w:r>
        <w:rPr>
          <w:rFonts w:ascii="Sylfaen" w:hAnsi="Sylfaen"/>
          <w:b/>
          <w:lang w:val="ka-GE"/>
        </w:rPr>
        <w:t>VIII</w:t>
      </w:r>
    </w:p>
    <w:p w:rsidR="00144AB5" w:rsidRDefault="00144AB5" w:rsidP="00144AB5">
      <w:pPr>
        <w:jc w:val="both"/>
        <w:rPr>
          <w:rFonts w:ascii="Sylfaen" w:hAnsi="Sylfaen"/>
          <w:b/>
          <w:sz w:val="22"/>
          <w:szCs w:val="22"/>
          <w:lang w:val="ka-GE"/>
        </w:rPr>
      </w:pPr>
    </w:p>
    <w:p w:rsidR="00144AB5" w:rsidRDefault="00144AB5" w:rsidP="00144AB5">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144AB5" w:rsidRDefault="00144AB5" w:rsidP="00144AB5">
      <w:pPr>
        <w:jc w:val="both"/>
        <w:rPr>
          <w:rFonts w:ascii="Sylfaen" w:hAnsi="Sylfaen"/>
          <w:sz w:val="22"/>
          <w:szCs w:val="22"/>
          <w:lang w:val="fr-FR"/>
        </w:rPr>
      </w:pPr>
    </w:p>
    <w:p w:rsidR="00144AB5" w:rsidRDefault="00144AB5" w:rsidP="00144AB5">
      <w:pPr>
        <w:tabs>
          <w:tab w:val="left" w:pos="284"/>
          <w:tab w:val="left" w:pos="567"/>
        </w:tabs>
        <w:jc w:val="both"/>
        <w:rPr>
          <w:rFonts w:ascii="Sylfaen" w:hAnsi="Sylfaen"/>
          <w:sz w:val="22"/>
          <w:szCs w:val="22"/>
          <w:lang w:val="hy-AM"/>
        </w:rPr>
      </w:pPr>
      <w:r>
        <w:rPr>
          <w:rFonts w:ascii="Sylfaen" w:hAnsi="Sylfaen"/>
          <w:sz w:val="22"/>
          <w:szCs w:val="22"/>
          <w:lang w:val="fr-FR"/>
        </w:rPr>
        <w:tab/>
      </w: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այն լեզվական նյութի և սոցիալ-մշակութային թեմատիկայի ցանկ</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Pr>
          <w:rFonts w:ascii="Sylfaen" w:hAnsi="Sylfaen"/>
          <w:sz w:val="22"/>
          <w:szCs w:val="22"/>
          <w:lang w:val="fr-FR"/>
        </w:rPr>
        <w:t xml:space="preserve"> </w:t>
      </w:r>
      <w:r>
        <w:rPr>
          <w:rFonts w:ascii="Sylfaen" w:hAnsi="Sylfaen"/>
          <w:sz w:val="22"/>
          <w:szCs w:val="22"/>
          <w:lang w:val="hy-AM"/>
        </w:rPr>
        <w:t xml:space="preserve">Ցանկը չի կարող սպառիչ լինել, ոչ էլ՝ պարտադիր: Այն հանձնարարական բնույթ ունի: Թույլատրվում է փոխել ցանկը, տեղափոխել, լրացնել, կրճատել: Կարևորը՝ </w:t>
      </w:r>
      <w:r>
        <w:rPr>
          <w:rFonts w:ascii="Sylfaen" w:hAnsi="Sylfaen"/>
          <w:sz w:val="22"/>
          <w:szCs w:val="22"/>
          <w:lang w:val="en-US"/>
        </w:rPr>
        <w:t>յուրացվելիք</w:t>
      </w:r>
      <w:r>
        <w:rPr>
          <w:rFonts w:ascii="Sylfaen" w:hAnsi="Sylfaen"/>
          <w:sz w:val="22"/>
          <w:szCs w:val="22"/>
          <w:lang w:val="hy-AM"/>
        </w:rPr>
        <w:t xml:space="preserve"> լեզվական նյութը և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144AB5" w:rsidRDefault="00144AB5" w:rsidP="00144AB5">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144AB5" w:rsidRPr="00301313" w:rsidRDefault="00144AB5" w:rsidP="00144AB5">
      <w:pPr>
        <w:tabs>
          <w:tab w:val="left" w:pos="426"/>
        </w:tabs>
        <w:jc w:val="both"/>
        <w:rPr>
          <w:rFonts w:ascii="Sylfaen" w:hAnsi="Sylfaen"/>
          <w:sz w:val="22"/>
          <w:szCs w:val="22"/>
          <w:lang w:val="en-US"/>
        </w:rPr>
      </w:pPr>
      <w:r>
        <w:rPr>
          <w:rFonts w:ascii="Sylfaen" w:hAnsi="Sylfaen"/>
          <w:sz w:val="22"/>
          <w:szCs w:val="22"/>
          <w:lang w:val="hy-AM"/>
        </w:rPr>
        <w:t xml:space="preserve">     ●       </w:t>
      </w: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p>
    <w:p w:rsidR="00144AB5" w:rsidRDefault="00144AB5" w:rsidP="00144AB5">
      <w:pPr>
        <w:jc w:val="both"/>
        <w:rPr>
          <w:rFonts w:ascii="Sylfaen" w:hAnsi="Sylfaen"/>
          <w:b/>
          <w:bCs/>
          <w:iCs/>
          <w:spacing w:val="42"/>
          <w:sz w:val="22"/>
          <w:szCs w:val="22"/>
          <w:lang w:val="en-US"/>
        </w:rPr>
      </w:pPr>
    </w:p>
    <w:p w:rsidR="00144AB5" w:rsidRDefault="00144AB5" w:rsidP="00144AB5">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144AB5" w:rsidRDefault="00144AB5" w:rsidP="00144AB5">
      <w:pPr>
        <w:jc w:val="both"/>
        <w:rPr>
          <w:rFonts w:ascii="Sylfaen" w:hAnsi="Sylfaen"/>
          <w:b/>
          <w:bCs/>
          <w:i/>
          <w:iCs/>
          <w:spacing w:val="42"/>
          <w:sz w:val="22"/>
          <w:szCs w:val="22"/>
          <w:lang w:val="ka-GE"/>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r>
        <w:rPr>
          <w:rFonts w:ascii="AcadMtavr" w:hAnsi="AcadMtavr"/>
          <w:b/>
          <w:sz w:val="22"/>
          <w:szCs w:val="22"/>
          <w:lang w:val="hy-AM"/>
        </w:rPr>
        <w:t xml:space="preserve"> </w:t>
      </w:r>
    </w:p>
    <w:p w:rsidR="00144AB5" w:rsidRDefault="00144AB5" w:rsidP="00144AB5">
      <w:pPr>
        <w:pStyle w:val="ListParagraph"/>
        <w:numPr>
          <w:ilvl w:val="0"/>
          <w:numId w:val="235"/>
        </w:numPr>
        <w:shd w:val="clear" w:color="auto" w:fill="FFFFFF"/>
        <w:jc w:val="both"/>
      </w:pPr>
      <w:r>
        <w:rPr>
          <w:rFonts w:ascii="Sylfaen" w:hAnsi="Sylfaen" w:cs="Sylfaen"/>
          <w:b/>
          <w:lang w:val="hy-AM"/>
        </w:rPr>
        <w:t>Տեսակետի ու վերաբերմունքի արտահայտում</w:t>
      </w:r>
    </w:p>
    <w:p w:rsidR="00144AB5" w:rsidRDefault="00144AB5" w:rsidP="00144AB5">
      <w:pPr>
        <w:pStyle w:val="ListParagraph"/>
        <w:numPr>
          <w:ilvl w:val="0"/>
          <w:numId w:val="235"/>
        </w:numPr>
        <w:shd w:val="clear" w:color="auto" w:fill="FFFFFF"/>
        <w:jc w:val="both"/>
      </w:pPr>
      <w:r>
        <w:rPr>
          <w:rFonts w:ascii="Sylfaen" w:hAnsi="Sylfaen" w:cs="Sylfaen"/>
          <w:b/>
          <w:lang w:val="hy-AM"/>
        </w:rPr>
        <w:t>Հույզերի ու զգացմունքների արտահայտում</w:t>
      </w:r>
    </w:p>
    <w:p w:rsidR="00144AB5" w:rsidRDefault="00144AB5" w:rsidP="00144AB5">
      <w:pPr>
        <w:pStyle w:val="ListParagraph"/>
        <w:numPr>
          <w:ilvl w:val="0"/>
          <w:numId w:val="235"/>
        </w:numPr>
        <w:shd w:val="clear" w:color="auto" w:fill="FFFFFF"/>
        <w:jc w:val="both"/>
      </w:pPr>
      <w:r>
        <w:rPr>
          <w:rFonts w:ascii="Sylfaen" w:hAnsi="Sylfaen" w:cs="Sylfaen"/>
          <w:b/>
          <w:shd w:val="clear" w:color="auto" w:fill="FFFFFF"/>
        </w:rPr>
        <w:t xml:space="preserve"> </w:t>
      </w:r>
      <w:r>
        <w:rPr>
          <w:rFonts w:ascii="Sylfaen" w:hAnsi="Sylfaen" w:cs="Sylfaen"/>
          <w:b/>
          <w:shd w:val="clear" w:color="auto" w:fill="FFFFFF"/>
          <w:lang w:val="hy-AM"/>
        </w:rPr>
        <w:t>Ինտերակցիա ակտիվությունների ու գործողությունների ժամանակ</w:t>
      </w:r>
    </w:p>
    <w:p w:rsidR="00144AB5" w:rsidRDefault="00144AB5" w:rsidP="00144AB5">
      <w:pPr>
        <w:pStyle w:val="ListParagraph"/>
        <w:numPr>
          <w:ilvl w:val="0"/>
          <w:numId w:val="235"/>
        </w:numPr>
        <w:shd w:val="clear" w:color="auto" w:fill="FFFFFF"/>
        <w:jc w:val="both"/>
      </w:pPr>
      <w:r>
        <w:rPr>
          <w:rFonts w:ascii="Sylfaen" w:hAnsi="Sylfaen" w:cs="Sylfaen"/>
          <w:b/>
          <w:lang w:val="hy-AM"/>
        </w:rPr>
        <w:t>Բանավոր ելույթի/պատմելու կառուցվածք</w:t>
      </w:r>
      <w:r>
        <w:rPr>
          <w:rFonts w:ascii="Sylfaen" w:hAnsi="Sylfaen" w:cs="Sylfaen"/>
          <w:b/>
        </w:rPr>
        <w:t>ավորում</w:t>
      </w:r>
      <w:r>
        <w:rPr>
          <w:rFonts w:ascii="Sylfaen" w:hAnsi="Sylfaen" w:cs="Sylfaen"/>
          <w:b/>
          <w:lang w:val="hy-AM"/>
        </w:rPr>
        <w:t>ը</w:t>
      </w:r>
    </w:p>
    <w:p w:rsidR="00144AB5" w:rsidRDefault="00144AB5" w:rsidP="00144AB5">
      <w:pPr>
        <w:pStyle w:val="ListParagraph"/>
        <w:numPr>
          <w:ilvl w:val="0"/>
          <w:numId w:val="235"/>
        </w:numPr>
        <w:shd w:val="clear" w:color="auto" w:fill="FFFFFF"/>
        <w:jc w:val="both"/>
      </w:pPr>
      <w:r>
        <w:rPr>
          <w:rFonts w:ascii="Sylfaen" w:hAnsi="Sylfaen"/>
          <w:b/>
          <w:lang w:val="hy-AM"/>
        </w:rPr>
        <w:t>Ինտերակցիայի կառուցումը</w:t>
      </w:r>
    </w:p>
    <w:p w:rsidR="00144AB5" w:rsidRDefault="00144AB5" w:rsidP="00144AB5">
      <w:pPr>
        <w:pStyle w:val="ListParagraph"/>
        <w:numPr>
          <w:ilvl w:val="0"/>
          <w:numId w:val="235"/>
        </w:numPr>
        <w:shd w:val="clear" w:color="auto" w:fill="FFFFFF"/>
        <w:jc w:val="both"/>
      </w:pPr>
      <w:r>
        <w:rPr>
          <w:rFonts w:ascii="Sylfaen" w:hAnsi="Sylfaen"/>
          <w:b/>
          <w:lang w:val="hy-AM"/>
        </w:rPr>
        <w:t>Տրամաբանական կապեր</w:t>
      </w:r>
    </w:p>
    <w:p w:rsidR="00144AB5" w:rsidRDefault="00144AB5" w:rsidP="00144AB5">
      <w:pPr>
        <w:pStyle w:val="ListParagraph"/>
        <w:numPr>
          <w:ilvl w:val="0"/>
          <w:numId w:val="235"/>
        </w:numPr>
        <w:shd w:val="clear" w:color="auto" w:fill="FFFFFF"/>
        <w:jc w:val="both"/>
      </w:pPr>
      <w:r>
        <w:rPr>
          <w:rFonts w:ascii="Sylfaen" w:hAnsi="Sylfaen"/>
          <w:b/>
          <w:lang w:val="hy-AM"/>
        </w:rPr>
        <w:t>Ինտերակցիա դրամատ</w:t>
      </w:r>
      <w:r>
        <w:rPr>
          <w:rFonts w:ascii="Sylfaen" w:hAnsi="Sylfaen"/>
          <w:b/>
        </w:rPr>
        <w:t>անը</w:t>
      </w:r>
      <w:r>
        <w:rPr>
          <w:rFonts w:ascii="Sylfaen" w:hAnsi="Sylfaen"/>
          <w:b/>
          <w:lang w:val="ka-GE"/>
        </w:rPr>
        <w:t>/</w:t>
      </w:r>
      <w:r>
        <w:rPr>
          <w:rFonts w:ascii="Sylfaen" w:hAnsi="Sylfaen"/>
          <w:b/>
          <w:lang w:val="hy-AM"/>
        </w:rPr>
        <w:t>բանկոմատ</w:t>
      </w:r>
    </w:p>
    <w:p w:rsidR="00144AB5" w:rsidRDefault="00144AB5" w:rsidP="00144AB5">
      <w:pPr>
        <w:jc w:val="both"/>
        <w:rPr>
          <w:rFonts w:ascii="AcadMtavr" w:hAnsi="AcadMtavr"/>
          <w:b/>
          <w:sz w:val="22"/>
          <w:szCs w:val="22"/>
          <w:lang w:val="hy-AM"/>
        </w:rPr>
      </w:pPr>
      <w:r>
        <w:rPr>
          <w:rFonts w:ascii="Sylfaen" w:hAnsi="Sylfaen"/>
          <w:b/>
          <w:sz w:val="22"/>
          <w:szCs w:val="22"/>
          <w:lang w:val="hy-AM"/>
        </w:rPr>
        <w:t>Բառապաշար</w:t>
      </w:r>
    </w:p>
    <w:p w:rsidR="00144AB5" w:rsidRDefault="00144AB5" w:rsidP="00144AB5">
      <w:pPr>
        <w:numPr>
          <w:ilvl w:val="0"/>
          <w:numId w:val="236"/>
        </w:numPr>
        <w:spacing w:after="200" w:line="276" w:lineRule="auto"/>
        <w:ind w:hanging="436"/>
        <w:jc w:val="both"/>
        <w:rPr>
          <w:rFonts w:ascii="Sylfaen" w:hAnsi="Sylfaen"/>
          <w:sz w:val="22"/>
          <w:szCs w:val="22"/>
          <w:lang w:val="ka-GE"/>
        </w:rPr>
      </w:pPr>
      <w:r>
        <w:rPr>
          <w:rFonts w:hAnsi="Sylfaen"/>
          <w:b/>
          <w:sz w:val="22"/>
          <w:szCs w:val="22"/>
          <w:lang w:val="hy-AM"/>
        </w:rPr>
        <w:t>Անհատ</w:t>
      </w:r>
      <w:r>
        <w:rPr>
          <w:rFonts w:hAnsi="Sylfaen"/>
          <w:b/>
          <w:sz w:val="22"/>
          <w:szCs w:val="22"/>
          <w:lang w:val="hy-AM"/>
        </w:rPr>
        <w:t>.</w:t>
      </w:r>
      <w:r>
        <w:rPr>
          <w:rFonts w:hAnsi="Sylfaen"/>
          <w:b/>
          <w:sz w:val="22"/>
          <w:szCs w:val="22"/>
          <w:lang w:val="ka-GE"/>
        </w:rPr>
        <w:t xml:space="preserve"> </w:t>
      </w:r>
      <w:r>
        <w:rPr>
          <w:rFonts w:ascii="Sylfaen" w:hAnsi="Sylfaen"/>
          <w:sz w:val="22"/>
          <w:szCs w:val="22"/>
          <w:lang w:val="hy-AM"/>
        </w:rPr>
        <w:t>մարմին</w:t>
      </w:r>
      <w:r>
        <w:rPr>
          <w:rFonts w:ascii="Sylfaen" w:hAnsi="Sylfaen"/>
          <w:sz w:val="22"/>
          <w:szCs w:val="22"/>
          <w:lang w:val="ka-GE"/>
        </w:rPr>
        <w:t xml:space="preserve">, </w:t>
      </w:r>
      <w:r>
        <w:rPr>
          <w:rFonts w:ascii="Sylfaen" w:hAnsi="Sylfaen"/>
          <w:sz w:val="22"/>
          <w:szCs w:val="22"/>
          <w:lang w:val="hy-AM"/>
        </w:rPr>
        <w:t>արտաքին</w:t>
      </w:r>
      <w:r>
        <w:rPr>
          <w:rFonts w:ascii="Sylfaen" w:hAnsi="Sylfaen"/>
          <w:sz w:val="22"/>
          <w:szCs w:val="22"/>
          <w:lang w:val="ka-GE"/>
        </w:rPr>
        <w:t xml:space="preserve">, </w:t>
      </w:r>
      <w:r>
        <w:rPr>
          <w:rFonts w:ascii="Sylfaen" w:hAnsi="Sylfaen"/>
          <w:sz w:val="22"/>
          <w:szCs w:val="22"/>
          <w:lang w:val="hy-AM"/>
        </w:rPr>
        <w:t>բնավորություն</w:t>
      </w:r>
      <w:r>
        <w:rPr>
          <w:rFonts w:ascii="Sylfaen" w:hAnsi="Sylfaen"/>
          <w:sz w:val="22"/>
          <w:szCs w:val="22"/>
          <w:lang w:val="ka-GE"/>
        </w:rPr>
        <w:t xml:space="preserve">, </w:t>
      </w:r>
      <w:r>
        <w:rPr>
          <w:rFonts w:ascii="Sylfaen" w:hAnsi="Sylfaen"/>
          <w:sz w:val="22"/>
          <w:szCs w:val="22"/>
          <w:lang w:val="hy-AM"/>
        </w:rPr>
        <w:t>հագուստ</w:t>
      </w:r>
      <w:r>
        <w:rPr>
          <w:rFonts w:ascii="Sylfaen" w:hAnsi="Sylfaen"/>
          <w:sz w:val="22"/>
          <w:szCs w:val="22"/>
          <w:lang w:val="ka-GE"/>
        </w:rPr>
        <w:t>/</w:t>
      </w:r>
      <w:r>
        <w:rPr>
          <w:rFonts w:ascii="Sylfaen" w:hAnsi="Sylfaen"/>
          <w:sz w:val="22"/>
          <w:szCs w:val="22"/>
          <w:lang w:val="hy-AM"/>
        </w:rPr>
        <w:t>աքսեսուարներ</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հիգիենա</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առողջություն</w:t>
      </w:r>
      <w:r>
        <w:rPr>
          <w:rFonts w:ascii="Sylfaen" w:hAnsi="Sylfaen"/>
          <w:sz w:val="22"/>
          <w:szCs w:val="22"/>
          <w:lang w:val="ka-GE"/>
        </w:rPr>
        <w:t>/</w:t>
      </w:r>
      <w:r>
        <w:rPr>
          <w:rFonts w:ascii="Sylfaen" w:hAnsi="Sylfaen"/>
          <w:sz w:val="22"/>
          <w:szCs w:val="22"/>
          <w:lang w:val="hy-AM"/>
        </w:rPr>
        <w:t>հիվանդություն</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գնահատում և հուզական արձագանք</w:t>
      </w:r>
    </w:p>
    <w:p w:rsidR="00144AB5" w:rsidRDefault="00144AB5" w:rsidP="00144AB5">
      <w:pPr>
        <w:numPr>
          <w:ilvl w:val="0"/>
          <w:numId w:val="236"/>
        </w:numPr>
        <w:spacing w:after="200" w:line="276" w:lineRule="auto"/>
        <w:ind w:hanging="436"/>
        <w:jc w:val="both"/>
        <w:rPr>
          <w:rFonts w:ascii="Sylfaen" w:hAnsi="Sylfaen"/>
          <w:sz w:val="22"/>
          <w:szCs w:val="22"/>
          <w:lang w:val="ka-GE"/>
        </w:rPr>
      </w:pPr>
      <w:r>
        <w:rPr>
          <w:rFonts w:hAnsi="Sylfaen"/>
          <w:b/>
          <w:sz w:val="22"/>
          <w:szCs w:val="22"/>
          <w:lang w:val="hy-AM"/>
        </w:rPr>
        <w:t>Անհատի</w:t>
      </w:r>
      <w:r>
        <w:rPr>
          <w:rFonts w:hAnsi="Sylfaen"/>
          <w:b/>
          <w:sz w:val="22"/>
          <w:szCs w:val="22"/>
          <w:lang w:val="hy-AM"/>
        </w:rPr>
        <w:t xml:space="preserve"> </w:t>
      </w:r>
      <w:r>
        <w:rPr>
          <w:rFonts w:hAnsi="Sylfaen"/>
          <w:b/>
          <w:sz w:val="22"/>
          <w:szCs w:val="22"/>
          <w:lang w:val="hy-AM"/>
        </w:rPr>
        <w:t>շրջապատը</w:t>
      </w:r>
      <w:r>
        <w:rPr>
          <w:rFonts w:hAnsi="Sylfaen"/>
          <w:b/>
          <w:sz w:val="22"/>
          <w:szCs w:val="22"/>
          <w:lang w:val="hy-AM"/>
        </w:rPr>
        <w:t>.</w:t>
      </w:r>
      <w:r>
        <w:rPr>
          <w:rFonts w:hAnsi="Sylfaen"/>
          <w:b/>
          <w:sz w:val="22"/>
          <w:szCs w:val="22"/>
          <w:lang w:val="ka-GE"/>
        </w:rPr>
        <w:t xml:space="preserve"> </w:t>
      </w:r>
      <w:r>
        <w:rPr>
          <w:rFonts w:ascii="Sylfaen" w:hAnsi="Sylfaen"/>
          <w:bCs/>
          <w:sz w:val="22"/>
          <w:szCs w:val="22"/>
          <w:lang w:val="hy-AM"/>
        </w:rPr>
        <w:t>մարդ/կյանքի փուլերը,</w:t>
      </w:r>
      <w:r>
        <w:rPr>
          <w:rFonts w:ascii="Sylfaen" w:hAnsi="Sylfaen"/>
          <w:sz w:val="22"/>
          <w:szCs w:val="22"/>
          <w:lang w:val="ka-GE"/>
        </w:rPr>
        <w:t xml:space="preserve"> </w:t>
      </w:r>
      <w:r>
        <w:rPr>
          <w:rFonts w:ascii="Sylfaen" w:hAnsi="Sylfaen"/>
          <w:sz w:val="22"/>
          <w:szCs w:val="22"/>
          <w:lang w:val="hy-AM"/>
        </w:rPr>
        <w:t>ընտանիք</w:t>
      </w:r>
      <w:r>
        <w:rPr>
          <w:rFonts w:ascii="Sylfaen" w:hAnsi="Sylfaen"/>
          <w:sz w:val="22"/>
          <w:szCs w:val="22"/>
          <w:lang w:val="ka-GE"/>
        </w:rPr>
        <w:t>/</w:t>
      </w:r>
      <w:r>
        <w:rPr>
          <w:rFonts w:ascii="Sylfaen" w:hAnsi="Sylfaen"/>
          <w:sz w:val="22"/>
          <w:szCs w:val="22"/>
          <w:lang w:val="hy-AM"/>
        </w:rPr>
        <w:t>ազգականներ</w:t>
      </w:r>
      <w:r>
        <w:rPr>
          <w:rFonts w:ascii="Sylfaen" w:hAnsi="Sylfaen"/>
          <w:sz w:val="22"/>
          <w:szCs w:val="22"/>
          <w:lang w:val="ka-GE"/>
        </w:rPr>
        <w:t xml:space="preserve">, </w:t>
      </w:r>
      <w:r>
        <w:rPr>
          <w:rFonts w:ascii="Sylfaen" w:hAnsi="Sylfaen"/>
          <w:sz w:val="22"/>
          <w:szCs w:val="22"/>
          <w:lang w:val="hy-AM"/>
        </w:rPr>
        <w:t>բնություն և բնական երևույթներ</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աշխարհագրական անվանումներ</w:t>
      </w:r>
      <w:r>
        <w:rPr>
          <w:rFonts w:ascii="Sylfaen" w:hAnsi="Sylfaen"/>
          <w:sz w:val="22"/>
          <w:szCs w:val="22"/>
          <w:lang w:val="ka-GE"/>
        </w:rPr>
        <w:t>/</w:t>
      </w:r>
      <w:r>
        <w:rPr>
          <w:rFonts w:ascii="Sylfaen" w:hAnsi="Sylfaen"/>
          <w:sz w:val="22"/>
          <w:szCs w:val="22"/>
          <w:lang w:val="hy-AM"/>
        </w:rPr>
        <w:t>ազգություններ</w:t>
      </w:r>
      <w:r>
        <w:rPr>
          <w:rFonts w:ascii="Sylfaen" w:hAnsi="Sylfaen"/>
          <w:sz w:val="22"/>
          <w:szCs w:val="22"/>
          <w:lang w:val="ka-GE"/>
        </w:rPr>
        <w:t xml:space="preserve">, </w:t>
      </w:r>
      <w:r>
        <w:rPr>
          <w:rFonts w:ascii="Sylfaen" w:hAnsi="Sylfaen"/>
          <w:sz w:val="22"/>
          <w:szCs w:val="22"/>
          <w:lang w:val="hy-AM"/>
        </w:rPr>
        <w:t>կրոնական համոզմունքներ</w:t>
      </w:r>
      <w:r>
        <w:rPr>
          <w:rFonts w:ascii="Sylfaen" w:hAnsi="Sylfaen"/>
          <w:sz w:val="22"/>
          <w:szCs w:val="22"/>
          <w:lang w:val="ka-GE"/>
        </w:rPr>
        <w:t xml:space="preserve">, </w:t>
      </w:r>
      <w:r>
        <w:rPr>
          <w:rFonts w:ascii="Sylfaen" w:hAnsi="Sylfaen"/>
          <w:sz w:val="22"/>
          <w:szCs w:val="22"/>
          <w:lang w:val="hy-AM"/>
        </w:rPr>
        <w:t>հասարակություն և պետություն,</w:t>
      </w:r>
      <w:r>
        <w:rPr>
          <w:rFonts w:ascii="Sylfaen" w:hAnsi="Sylfaen"/>
          <w:sz w:val="22"/>
          <w:szCs w:val="22"/>
          <w:lang w:val="ka-GE"/>
        </w:rPr>
        <w:t xml:space="preserve"> </w:t>
      </w: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կահույք/կենցաղային իրեր</w:t>
      </w:r>
      <w:r>
        <w:rPr>
          <w:rFonts w:ascii="Sylfaen" w:hAnsi="Sylfaen"/>
          <w:sz w:val="22"/>
          <w:szCs w:val="22"/>
          <w:lang w:val="ka-GE"/>
        </w:rPr>
        <w:t>/</w:t>
      </w:r>
      <w:r>
        <w:rPr>
          <w:rFonts w:ascii="Sylfaen" w:hAnsi="Sylfaen"/>
          <w:sz w:val="22"/>
          <w:szCs w:val="22"/>
          <w:lang w:val="en-US"/>
        </w:rPr>
        <w:t>աքսեսուար</w:t>
      </w:r>
      <w:r>
        <w:rPr>
          <w:rFonts w:ascii="Sylfaen" w:hAnsi="Sylfaen"/>
          <w:sz w:val="22"/>
          <w:szCs w:val="22"/>
          <w:lang w:val="hy-AM"/>
        </w:rPr>
        <w:t>ներ</w:t>
      </w:r>
      <w:r>
        <w:rPr>
          <w:rFonts w:ascii="Sylfaen" w:hAnsi="Sylfaen"/>
          <w:sz w:val="22"/>
          <w:szCs w:val="22"/>
          <w:lang w:val="ka-GE"/>
        </w:rPr>
        <w:t xml:space="preserve">, </w:t>
      </w:r>
      <w:r>
        <w:rPr>
          <w:rFonts w:ascii="Sylfaen" w:hAnsi="Sylfaen"/>
          <w:sz w:val="22"/>
          <w:szCs w:val="22"/>
          <w:lang w:val="hy-AM"/>
        </w:rPr>
        <w:t>կրթություն</w:t>
      </w:r>
      <w:r>
        <w:rPr>
          <w:rFonts w:ascii="Sylfaen" w:hAnsi="Sylfaen"/>
          <w:sz w:val="22"/>
          <w:szCs w:val="22"/>
          <w:lang w:val="ka-GE"/>
        </w:rPr>
        <w:t xml:space="preserve">, </w:t>
      </w: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օբյեկտներ/անձնակազմ/ակտիվություններ</w:t>
      </w:r>
      <w:r>
        <w:rPr>
          <w:rFonts w:ascii="Sylfaen" w:hAnsi="Sylfaen"/>
          <w:sz w:val="22"/>
          <w:szCs w:val="22"/>
          <w:lang w:val="ka-GE"/>
        </w:rPr>
        <w:t xml:space="preserve">, </w:t>
      </w:r>
      <w:r>
        <w:rPr>
          <w:rFonts w:ascii="Sylfaen" w:hAnsi="Sylfaen"/>
          <w:sz w:val="22"/>
          <w:szCs w:val="22"/>
          <w:lang w:val="hy-AM"/>
        </w:rPr>
        <w:t>պարենամթերք/ակտիվություններ</w:t>
      </w:r>
      <w:r>
        <w:rPr>
          <w:rFonts w:ascii="Sylfaen" w:hAnsi="Sylfaen"/>
          <w:sz w:val="22"/>
          <w:szCs w:val="22"/>
          <w:lang w:val="ka-G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օբյեկտներ/անձնակազմ/ակտիվություններ</w:t>
      </w:r>
      <w:r>
        <w:rPr>
          <w:rFonts w:ascii="Sylfaen" w:hAnsi="Sylfaen"/>
          <w:sz w:val="22"/>
          <w:szCs w:val="22"/>
          <w:lang w:val="ka-GE"/>
        </w:rPr>
        <w:t xml:space="preserve">, </w:t>
      </w:r>
      <w:r>
        <w:rPr>
          <w:rFonts w:ascii="Sylfaen" w:hAnsi="Sylfaen"/>
          <w:sz w:val="22"/>
          <w:szCs w:val="22"/>
          <w:lang w:val="hy-AM"/>
        </w:rPr>
        <w:t>փոխադրամիջոց/անձնակազմ/ակտիվություններ</w:t>
      </w:r>
      <w:r>
        <w:rPr>
          <w:rFonts w:ascii="Sylfaen" w:hAnsi="Sylfaen"/>
          <w:sz w:val="22"/>
          <w:szCs w:val="22"/>
          <w:lang w:val="ka-GE"/>
        </w:rPr>
        <w:t xml:space="preserve">,  </w:t>
      </w:r>
      <w:r>
        <w:rPr>
          <w:rFonts w:ascii="Sylfaen" w:hAnsi="Sylfaen"/>
          <w:sz w:val="22"/>
          <w:szCs w:val="22"/>
          <w:lang w:val="hy-AM"/>
        </w:rPr>
        <w:t>մշակութային օբյեկտներ/անձնակազմ/ակտիվություններ</w:t>
      </w:r>
      <w:r>
        <w:rPr>
          <w:rFonts w:ascii="Sylfaen" w:hAnsi="Sylfaen"/>
          <w:sz w:val="22"/>
          <w:szCs w:val="22"/>
          <w:lang w:val="ka-GE"/>
        </w:rPr>
        <w:t xml:space="preserve">, </w:t>
      </w:r>
      <w:r>
        <w:rPr>
          <w:rFonts w:ascii="Sylfaen" w:hAnsi="Sylfaen"/>
          <w:sz w:val="22"/>
          <w:szCs w:val="22"/>
          <w:lang w:val="hy-AM"/>
        </w:rPr>
        <w:t>սպասարկման օբյեկտներ</w:t>
      </w:r>
      <w:r>
        <w:rPr>
          <w:rFonts w:ascii="Sylfaen" w:hAnsi="Sylfaen"/>
          <w:sz w:val="22"/>
          <w:szCs w:val="22"/>
          <w:lang w:val="ka-GE"/>
        </w:rPr>
        <w:t xml:space="preserve">/ </w:t>
      </w:r>
      <w:r>
        <w:rPr>
          <w:rFonts w:ascii="Sylfaen" w:hAnsi="Sylfaen"/>
          <w:sz w:val="22"/>
          <w:szCs w:val="22"/>
          <w:lang w:val="hy-AM"/>
        </w:rPr>
        <w:t>անձնակազմ/ակտիվություններ</w:t>
      </w:r>
      <w:r>
        <w:rPr>
          <w:rFonts w:ascii="Sylfaen" w:hAnsi="Sylfaen"/>
          <w:sz w:val="22"/>
          <w:szCs w:val="22"/>
          <w:lang w:val="ka-GE"/>
        </w:rPr>
        <w:t xml:space="preserve">, </w:t>
      </w:r>
      <w:r>
        <w:rPr>
          <w:rFonts w:ascii="Sylfaen" w:hAnsi="Sylfaen"/>
          <w:sz w:val="22"/>
          <w:szCs w:val="22"/>
          <w:lang w:val="hy-AM"/>
        </w:rPr>
        <w:t>դրամատուն/ակտիվություններ</w:t>
      </w:r>
      <w:r>
        <w:rPr>
          <w:rFonts w:ascii="Sylfaen" w:hAnsi="Sylfaen"/>
          <w:sz w:val="22"/>
          <w:szCs w:val="22"/>
          <w:lang w:val="ka-GE"/>
        </w:rPr>
        <w:t xml:space="preserve">, </w:t>
      </w:r>
      <w:r>
        <w:rPr>
          <w:rFonts w:ascii="Sylfaen" w:hAnsi="Sylfaen"/>
          <w:sz w:val="22"/>
          <w:szCs w:val="22"/>
          <w:lang w:val="hy-AM"/>
        </w:rPr>
        <w:t>լրատվամիջոցներ</w:t>
      </w:r>
      <w:r>
        <w:rPr>
          <w:rFonts w:ascii="Sylfaen" w:hAnsi="Sylfaen"/>
          <w:sz w:val="22"/>
          <w:szCs w:val="22"/>
          <w:lang w:val="ka-GE"/>
        </w:rPr>
        <w:t xml:space="preserve">, </w:t>
      </w:r>
      <w:r>
        <w:rPr>
          <w:rFonts w:ascii="Sylfaen" w:hAnsi="Sylfaen"/>
          <w:sz w:val="22"/>
          <w:szCs w:val="22"/>
          <w:lang w:val="hy-AM"/>
        </w:rPr>
        <w:t>հեռուստահաղորդումներ</w:t>
      </w:r>
      <w:r>
        <w:rPr>
          <w:rFonts w:ascii="Sylfaen" w:hAnsi="Sylfaen"/>
          <w:sz w:val="22"/>
          <w:szCs w:val="22"/>
          <w:lang w:val="ka-GE"/>
        </w:rPr>
        <w:t xml:space="preserve">/ </w:t>
      </w:r>
      <w:r>
        <w:rPr>
          <w:rFonts w:ascii="Sylfaen" w:hAnsi="Sylfaen"/>
          <w:sz w:val="22"/>
          <w:szCs w:val="22"/>
          <w:lang w:val="hy-AM"/>
        </w:rPr>
        <w:t>համացանց</w:t>
      </w:r>
      <w:r>
        <w:rPr>
          <w:rFonts w:ascii="Sylfaen" w:hAnsi="Sylfaen"/>
          <w:sz w:val="22"/>
          <w:szCs w:val="22"/>
          <w:lang w:val="ka-GE"/>
        </w:rPr>
        <w:t>/</w:t>
      </w:r>
      <w:r>
        <w:rPr>
          <w:rFonts w:ascii="Sylfaen" w:hAnsi="Sylfaen"/>
          <w:sz w:val="22"/>
          <w:szCs w:val="22"/>
          <w:lang w:val="hy-AM"/>
        </w:rPr>
        <w:t>հեռախոսազրույց</w:t>
      </w:r>
    </w:p>
    <w:p w:rsidR="00144AB5" w:rsidRDefault="00144AB5" w:rsidP="00144AB5">
      <w:pPr>
        <w:numPr>
          <w:ilvl w:val="0"/>
          <w:numId w:val="236"/>
        </w:numPr>
        <w:spacing w:after="200" w:line="276" w:lineRule="auto"/>
        <w:ind w:hanging="436"/>
        <w:jc w:val="both"/>
        <w:rPr>
          <w:rFonts w:ascii="Sylfaen" w:hAnsi="Sylfaen"/>
          <w:sz w:val="22"/>
          <w:szCs w:val="22"/>
          <w:lang w:val="ka-GE"/>
        </w:rPr>
      </w:pPr>
      <w:r>
        <w:rPr>
          <w:rFonts w:hAnsi="Sylfaen"/>
          <w:b/>
          <w:sz w:val="22"/>
          <w:szCs w:val="22"/>
          <w:lang w:val="hy-AM"/>
        </w:rPr>
        <w:t>Ակտիվություններ</w:t>
      </w:r>
      <w:r>
        <w:rPr>
          <w:rFonts w:hAnsi="Sylfaen"/>
          <w:b/>
          <w:sz w:val="22"/>
          <w:szCs w:val="22"/>
          <w:lang w:val="hy-AM"/>
        </w:rPr>
        <w:t>.</w:t>
      </w:r>
      <w:r>
        <w:rPr>
          <w:rFonts w:hAnsi="Sylfaen"/>
          <w:b/>
          <w:sz w:val="22"/>
          <w:szCs w:val="22"/>
          <w:lang w:val="ka-GE"/>
        </w:rPr>
        <w:t xml:space="preserve"> </w:t>
      </w:r>
      <w:r>
        <w:rPr>
          <w:rFonts w:hAnsi="Sylfaen"/>
          <w:sz w:val="22"/>
          <w:szCs w:val="22"/>
          <w:lang w:val="hy-AM"/>
        </w:rPr>
        <w:t>ժամանց</w:t>
      </w:r>
      <w:r>
        <w:rPr>
          <w:rFonts w:ascii="Sylfaen" w:hAnsi="Sylfaen"/>
          <w:sz w:val="22"/>
          <w:szCs w:val="22"/>
          <w:lang w:val="hy-AM"/>
        </w:rPr>
        <w:t>/ազատ ժամանակ</w:t>
      </w:r>
      <w:r>
        <w:rPr>
          <w:sz w:val="22"/>
          <w:szCs w:val="22"/>
          <w:lang w:val="ka-GE"/>
        </w:rPr>
        <w:t>/</w:t>
      </w:r>
      <w:r>
        <w:rPr>
          <w:rFonts w:hAnsi="Sylfaen"/>
          <w:sz w:val="22"/>
          <w:szCs w:val="22"/>
          <w:lang w:val="hy-AM"/>
        </w:rPr>
        <w:t>սպորտ</w:t>
      </w:r>
      <w:r>
        <w:rPr>
          <w:sz w:val="22"/>
          <w:szCs w:val="22"/>
          <w:lang w:val="ka-GE"/>
        </w:rPr>
        <w:t>/</w:t>
      </w:r>
      <w:r>
        <w:rPr>
          <w:rFonts w:hAnsi="Sylfaen"/>
          <w:sz w:val="22"/>
          <w:szCs w:val="22"/>
          <w:lang w:val="hy-AM"/>
        </w:rPr>
        <w:t>ակտիվություններ</w:t>
      </w:r>
      <w:r>
        <w:rPr>
          <w:sz w:val="22"/>
          <w:szCs w:val="22"/>
          <w:lang w:val="ka-GE"/>
        </w:rPr>
        <w:t xml:space="preserve">, </w:t>
      </w:r>
      <w:r>
        <w:rPr>
          <w:rFonts w:hAnsi="Sylfaen"/>
          <w:sz w:val="22"/>
          <w:szCs w:val="22"/>
          <w:lang w:val="hy-AM"/>
        </w:rPr>
        <w:t>ընկալում</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մտավոր</w:t>
      </w:r>
      <w:r>
        <w:rPr>
          <w:rFonts w:hAnsi="Sylfaen"/>
          <w:sz w:val="22"/>
          <w:szCs w:val="22"/>
          <w:lang w:val="hy-AM"/>
        </w:rPr>
        <w:t xml:space="preserve"> </w:t>
      </w:r>
      <w:r>
        <w:rPr>
          <w:rFonts w:hAnsi="Sylfaen"/>
          <w:sz w:val="22"/>
          <w:szCs w:val="22"/>
          <w:lang w:val="hy-AM"/>
        </w:rPr>
        <w:t>ակտիվություններ</w:t>
      </w:r>
      <w:r>
        <w:rPr>
          <w:rFonts w:hAnsi="Sylfaen"/>
          <w:sz w:val="22"/>
          <w:szCs w:val="22"/>
          <w:lang w:val="hy-AM"/>
        </w:rPr>
        <w:t>,</w:t>
      </w:r>
    </w:p>
    <w:p w:rsidR="00144AB5" w:rsidRDefault="00144AB5" w:rsidP="00144AB5">
      <w:pPr>
        <w:numPr>
          <w:ilvl w:val="0"/>
          <w:numId w:val="236"/>
        </w:numPr>
        <w:spacing w:line="276" w:lineRule="auto"/>
        <w:ind w:hanging="436"/>
        <w:jc w:val="both"/>
        <w:rPr>
          <w:rFonts w:ascii="AcadMtavr" w:hAnsi="AcadMtavr"/>
          <w:b/>
          <w:sz w:val="22"/>
          <w:szCs w:val="22"/>
        </w:rPr>
      </w:pPr>
      <w:r>
        <w:rPr>
          <w:rFonts w:hAnsi="Sylfaen"/>
          <w:b/>
          <w:sz w:val="22"/>
          <w:szCs w:val="22"/>
          <w:lang w:val="hy-AM"/>
        </w:rPr>
        <w:t>Տոն</w:t>
      </w:r>
      <w:r>
        <w:rPr>
          <w:rFonts w:hAnsi="Sylfaen"/>
          <w:b/>
          <w:sz w:val="22"/>
          <w:szCs w:val="22"/>
          <w:lang w:val="hy-AM"/>
        </w:rPr>
        <w:t xml:space="preserve"> </w:t>
      </w:r>
      <w:r>
        <w:rPr>
          <w:rFonts w:hAnsi="Sylfaen"/>
          <w:b/>
          <w:sz w:val="22"/>
          <w:szCs w:val="22"/>
          <w:lang w:val="hy-AM"/>
        </w:rPr>
        <w:t>և</w:t>
      </w:r>
      <w:r>
        <w:rPr>
          <w:rFonts w:hAnsi="Sylfaen"/>
          <w:b/>
          <w:sz w:val="22"/>
          <w:szCs w:val="22"/>
          <w:lang w:val="hy-AM"/>
        </w:rPr>
        <w:t xml:space="preserve"> </w:t>
      </w:r>
      <w:r>
        <w:rPr>
          <w:rFonts w:hAnsi="Sylfaen"/>
          <w:b/>
          <w:sz w:val="22"/>
          <w:szCs w:val="22"/>
          <w:lang w:val="hy-AM"/>
        </w:rPr>
        <w:t>տոնակատարություններ</w:t>
      </w:r>
    </w:p>
    <w:p w:rsidR="00144AB5" w:rsidRDefault="00144AB5" w:rsidP="00144AB5">
      <w:pPr>
        <w:ind w:left="720"/>
        <w:jc w:val="both"/>
        <w:rPr>
          <w:rFonts w:ascii="AcadMtavr" w:hAnsi="AcadMtavr"/>
          <w:b/>
          <w:sz w:val="22"/>
          <w:szCs w:val="22"/>
        </w:rPr>
      </w:pPr>
    </w:p>
    <w:p w:rsidR="00144AB5" w:rsidRDefault="00144AB5" w:rsidP="00144AB5">
      <w:pPr>
        <w:jc w:val="both"/>
        <w:rPr>
          <w:rFonts w:ascii="Sylfaen" w:hAnsi="Sylfaen"/>
          <w:b/>
          <w:bCs/>
          <w:sz w:val="22"/>
          <w:szCs w:val="22"/>
          <w:lang w:val="hy-AM"/>
        </w:rPr>
      </w:pPr>
      <w:r>
        <w:rPr>
          <w:rFonts w:ascii="Sylfaen" w:hAnsi="Sylfaen"/>
          <w:b/>
          <w:bCs/>
          <w:sz w:val="22"/>
          <w:szCs w:val="22"/>
          <w:lang w:val="hy-AM"/>
        </w:rPr>
        <w:t>Քերականություն</w:t>
      </w:r>
    </w:p>
    <w:p w:rsidR="00144AB5" w:rsidRDefault="00144AB5" w:rsidP="00144AB5">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144AB5" w:rsidRDefault="00144AB5" w:rsidP="00144AB5">
      <w:pPr>
        <w:jc w:val="both"/>
        <w:rPr>
          <w:rFonts w:ascii="Sylfaen" w:hAnsi="Sylfaen"/>
          <w:b/>
          <w:bCs/>
          <w:sz w:val="22"/>
          <w:szCs w:val="22"/>
          <w:lang w:val="de-DE"/>
        </w:rPr>
      </w:pPr>
    </w:p>
    <w:tbl>
      <w:tblPr>
        <w:tblW w:w="0" w:type="auto"/>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0A0" w:firstRow="1" w:lastRow="0" w:firstColumn="1" w:lastColumn="0" w:noHBand="0" w:noVBand="0"/>
      </w:tblPr>
      <w:tblGrid>
        <w:gridCol w:w="3759"/>
        <w:gridCol w:w="5528"/>
      </w:tblGrid>
      <w:tr w:rsidR="00144AB5" w:rsidRPr="004B74B7" w:rsidTr="006F614E">
        <w:tc>
          <w:tcPr>
            <w:tcW w:w="3759" w:type="dxa"/>
            <w:tcBorders>
              <w:top w:val="single" w:sz="4" w:space="0" w:color="auto"/>
              <w:left w:val="single" w:sz="4" w:space="0" w:color="000000"/>
              <w:bottom w:val="single" w:sz="4" w:space="0" w:color="000000"/>
              <w:right w:val="single" w:sz="4" w:space="0" w:color="auto"/>
            </w:tcBorders>
            <w:shd w:val="clear" w:color="auto" w:fill="D9D9D9"/>
            <w:vAlign w:val="center"/>
          </w:tcPr>
          <w:p w:rsidR="00144AB5" w:rsidRDefault="00144AB5" w:rsidP="006F614E">
            <w:pPr>
              <w:jc w:val="center"/>
              <w:rPr>
                <w:rFonts w:ascii="Sylfaen" w:hAnsi="Sylfaen"/>
                <w:b/>
                <w:bCs/>
                <w:lang w:val="hy-AM"/>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144AB5" w:rsidRDefault="00144AB5" w:rsidP="006F614E">
            <w:pPr>
              <w:jc w:val="center"/>
              <w:rPr>
                <w:rFonts w:ascii="AcadNusx" w:hAnsi="AcadNusx"/>
                <w:b/>
              </w:rPr>
            </w:pPr>
          </w:p>
        </w:tc>
        <w:tc>
          <w:tcPr>
            <w:tcW w:w="5528" w:type="dxa"/>
            <w:tcBorders>
              <w:top w:val="single" w:sz="4" w:space="0" w:color="auto"/>
              <w:left w:val="single" w:sz="4" w:space="0" w:color="auto"/>
              <w:bottom w:val="single" w:sz="4" w:space="0" w:color="000000"/>
              <w:right w:val="single" w:sz="4" w:space="0" w:color="auto"/>
            </w:tcBorders>
            <w:shd w:val="clear" w:color="auto" w:fill="D9D9D9"/>
            <w:vAlign w:val="center"/>
            <w:hideMark/>
          </w:tcPr>
          <w:p w:rsidR="00144AB5" w:rsidRDefault="00144AB5" w:rsidP="006F614E">
            <w:pPr>
              <w:jc w:val="center"/>
              <w:rPr>
                <w:rFonts w:ascii="Sylfaen" w:hAnsi="Sylfaen" w:cs="Sylfaen"/>
                <w:b/>
                <w:lang w:val="ka-GE"/>
              </w:rPr>
            </w:pPr>
            <w:r>
              <w:rPr>
                <w:rFonts w:ascii="Sylfaen" w:hAnsi="Sylfaen"/>
                <w:b/>
                <w:sz w:val="22"/>
                <w:szCs w:val="22"/>
                <w:lang w:val="hy-AM"/>
              </w:rPr>
              <w:t>Լեզվաբանական իրականացման նմուշներ</w:t>
            </w:r>
            <w:r>
              <w:rPr>
                <w:rFonts w:ascii="Sylfaen" w:hAnsi="Sylfaen" w:cs="Sylfaen"/>
                <w:b/>
                <w:sz w:val="22"/>
                <w:szCs w:val="22"/>
                <w:lang w:val="ka-GE"/>
              </w:rPr>
              <w:t xml:space="preserve"> </w:t>
            </w:r>
          </w:p>
          <w:p w:rsidR="00144AB5" w:rsidRDefault="00144AB5" w:rsidP="006F614E">
            <w:pPr>
              <w:rPr>
                <w:rFonts w:ascii="AcadNusx" w:hAnsi="AcadNusx"/>
                <w:b/>
                <w:lang w:val="hy-AM"/>
              </w:rPr>
            </w:pPr>
            <w:r>
              <w:rPr>
                <w:rFonts w:ascii="Sylfaen" w:hAnsi="Sylfaen"/>
                <w:b/>
                <w:sz w:val="22"/>
                <w:szCs w:val="22"/>
                <w:lang w:val="ka-GE"/>
              </w:rPr>
              <w:t xml:space="preserve">                  VII </w:t>
            </w:r>
            <w:r>
              <w:rPr>
                <w:rFonts w:ascii="Sylfaen" w:hAnsi="Sylfaen"/>
                <w:b/>
                <w:sz w:val="22"/>
                <w:szCs w:val="22"/>
                <w:lang w:val="hy-AM"/>
              </w:rPr>
              <w:t>և</w:t>
            </w:r>
            <w:r>
              <w:rPr>
                <w:rFonts w:ascii="Sylfaen" w:hAnsi="Sylfaen"/>
                <w:b/>
                <w:sz w:val="22"/>
                <w:szCs w:val="22"/>
                <w:lang w:val="ka-GE"/>
              </w:rPr>
              <w:t xml:space="preserve"> VIII </w:t>
            </w:r>
            <w:r>
              <w:rPr>
                <w:rFonts w:ascii="Sylfaen" w:hAnsi="Sylfaen"/>
                <w:b/>
                <w:sz w:val="22"/>
                <w:szCs w:val="22"/>
                <w:lang w:val="hy-AM"/>
              </w:rPr>
              <w:t>մակարդակների համար</w:t>
            </w:r>
          </w:p>
        </w:tc>
      </w:tr>
      <w:tr w:rsidR="00144AB5" w:rsidTr="006F614E">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144AB5" w:rsidRDefault="00144AB5" w:rsidP="006F614E">
            <w:pPr>
              <w:rPr>
                <w:rFonts w:ascii="AcadNusx" w:hAnsi="AcadNusx"/>
                <w:b/>
                <w:lang w:val="ka-GE"/>
              </w:rPr>
            </w:pPr>
            <w:r>
              <w:rPr>
                <w:rFonts w:ascii="Sylfaen" w:hAnsi="Sylfaen" w:cs="Sylfaen"/>
                <w:b/>
                <w:sz w:val="22"/>
                <w:szCs w:val="22"/>
                <w:lang w:val="ka-GE"/>
              </w:rPr>
              <w:t xml:space="preserve"> </w:t>
            </w:r>
            <w:r>
              <w:rPr>
                <w:rFonts w:ascii="Sylfaen" w:hAnsi="Sylfaen" w:cs="Sylfaen"/>
                <w:b/>
                <w:sz w:val="22"/>
                <w:szCs w:val="22"/>
                <w:lang w:val="hy-AM"/>
              </w:rPr>
              <w:t>Տեսակետի ու վերաբերմունքի արտահայտում</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144AB5" w:rsidRDefault="00144AB5" w:rsidP="006F614E">
            <w:pPr>
              <w:rPr>
                <w:rFonts w:ascii="Sylfaen" w:hAnsi="Sylfaen" w:cs="Sylfaen"/>
              </w:rPr>
            </w:pP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Սեփական տեսակետի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b/>
                <w:lang w:val="en-US"/>
              </w:rPr>
            </w:pPr>
            <w:r>
              <w:rPr>
                <w:rFonts w:ascii="Sylfaen" w:hAnsi="Sylfaen" w:cs="Sylfaen"/>
                <w:b/>
                <w:sz w:val="22"/>
                <w:szCs w:val="22"/>
                <w:lang w:val="fr-FR"/>
              </w:rPr>
              <w:t xml:space="preserve">À mon avis,… De mon point de vue,… En ce qui me concerne,… Il me semble que … Selon nous,… </w:t>
            </w:r>
            <w:r>
              <w:rPr>
                <w:rFonts w:ascii="Sylfaen" w:hAnsi="Sylfaen" w:cs="Sylfaen"/>
                <w:b/>
                <w:sz w:val="22"/>
                <w:szCs w:val="22"/>
                <w:lang w:val="en-US"/>
              </w:rPr>
              <w:t xml:space="preserve">Je crois que… Personnellement,… Mon sentiment c'est que…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tcPr>
          <w:p w:rsidR="00144AB5" w:rsidRDefault="00144AB5" w:rsidP="006F614E">
            <w:pPr>
              <w:rPr>
                <w:rFonts w:ascii="Sylfaen" w:hAnsi="Sylfaen" w:cs="Sylfaen"/>
                <w:lang w:val="hy-AM"/>
              </w:rPr>
            </w:pPr>
            <w:r>
              <w:rPr>
                <w:rFonts w:ascii="Sylfaen" w:hAnsi="Sylfaen" w:cs="Sylfaen"/>
                <w:sz w:val="22"/>
                <w:szCs w:val="22"/>
                <w:lang w:val="hy-AM"/>
              </w:rPr>
              <w:t>Համաձայնել</w:t>
            </w:r>
          </w:p>
          <w:p w:rsidR="00144AB5" w:rsidRDefault="00144AB5" w:rsidP="006F614E">
            <w:pPr>
              <w:rPr>
                <w:rFonts w:ascii="AcadNusx" w:hAnsi="AcadNusx"/>
              </w:rPr>
            </w:pP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ka-GE"/>
              </w:rPr>
            </w:pPr>
            <w:r>
              <w:rPr>
                <w:rFonts w:ascii="Sylfaen" w:hAnsi="Sylfaen" w:cs="Sylfaen"/>
                <w:b/>
                <w:sz w:val="22"/>
                <w:szCs w:val="22"/>
                <w:lang w:val="fr-FR"/>
              </w:rPr>
              <w:t>Bien entendu.</w:t>
            </w:r>
            <w:r>
              <w:rPr>
                <w:rFonts w:ascii="Sylfaen" w:hAnsi="Sylfaen" w:cs="Sylfaen"/>
                <w:b/>
                <w:sz w:val="22"/>
                <w:szCs w:val="22"/>
                <w:lang w:val="ka-GE"/>
              </w:rPr>
              <w:t xml:space="preserve"> </w:t>
            </w:r>
            <w:r>
              <w:rPr>
                <w:rFonts w:ascii="Sylfaen" w:hAnsi="Sylfaen" w:cs="Sylfaen"/>
                <w:b/>
                <w:sz w:val="22"/>
                <w:szCs w:val="22"/>
                <w:lang w:val="fr-FR"/>
              </w:rPr>
              <w:t>Sans aucun/moindre doute. Complètement. Totalement/Sans réserve</w:t>
            </w:r>
            <w:r>
              <w:rPr>
                <w:rFonts w:ascii="Sylfaen" w:hAnsi="Sylfaen" w:cs="Sylfaen"/>
                <w:b/>
                <w:sz w:val="22"/>
                <w:szCs w:val="22"/>
                <w:lang w:val="ka-GE"/>
              </w:rPr>
              <w:t>s</w:t>
            </w:r>
            <w:r>
              <w:rPr>
                <w:rFonts w:ascii="Sylfaen" w:hAnsi="Sylfaen" w:cs="Sylfaen"/>
                <w:b/>
                <w:sz w:val="22"/>
                <w:szCs w:val="22"/>
                <w:lang w:val="fr-FR"/>
              </w:rPr>
              <w:t>. Je partage ton idée/ton analyse/ton sentiment/ton raisonnement/tes conclusions.</w:t>
            </w:r>
            <w:r>
              <w:rPr>
                <w:rFonts w:ascii="Sylfaen" w:hAnsi="Sylfaen" w:cs="Sylfaen"/>
                <w:sz w:val="22"/>
                <w:szCs w:val="22"/>
                <w:lang w:val="fr-FR"/>
              </w:rPr>
              <w:t xml:space="preserv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ժխտել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ka-GE"/>
              </w:rPr>
              <w:t>Je désapprouve</w:t>
            </w:r>
            <w:r>
              <w:rPr>
                <w:rFonts w:ascii="Sylfaen" w:hAnsi="Sylfaen" w:cs="Sylfaen"/>
                <w:sz w:val="22"/>
                <w:szCs w:val="22"/>
                <w:lang w:val="ka-GE"/>
              </w:rPr>
              <w:t xml:space="preserve"> cette décision. </w:t>
            </w:r>
            <w:r>
              <w:rPr>
                <w:rFonts w:ascii="Sylfaen" w:hAnsi="Sylfaen" w:cs="Sylfaen"/>
                <w:b/>
                <w:sz w:val="22"/>
                <w:szCs w:val="22"/>
                <w:lang w:val="fr-FR"/>
              </w:rPr>
              <w:t>Il/C'est inadmissible/ inacceptable/intolérable d</w:t>
            </w:r>
            <w:r>
              <w:rPr>
                <w:rFonts w:ascii="Sylfaen" w:hAnsi="Sylfaen" w:cs="Sylfaen"/>
                <w:sz w:val="22"/>
                <w:szCs w:val="22"/>
                <w:lang w:val="fr-FR"/>
              </w:rPr>
              <w:t xml:space="preserve">'accepter sa présence après ce qu'il a fait. </w:t>
            </w:r>
            <w:r>
              <w:rPr>
                <w:rFonts w:ascii="Sylfaen" w:hAnsi="Sylfaen" w:cs="Sylfaen"/>
                <w:b/>
                <w:sz w:val="22"/>
                <w:szCs w:val="22"/>
              </w:rPr>
              <w:t>Je proteste contre</w:t>
            </w:r>
            <w:r>
              <w:rPr>
                <w:rFonts w:ascii="Sylfaen" w:hAnsi="Sylfaen" w:cs="Sylfaen"/>
                <w:sz w:val="22"/>
                <w:szCs w:val="22"/>
              </w:rPr>
              <w:t xml:space="preserve"> cette décision.</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Իմացության/չիմացության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Je suis au courant de</w:t>
            </w:r>
            <w:r>
              <w:rPr>
                <w:rFonts w:ascii="Sylfaen" w:hAnsi="Sylfaen" w:cs="Sylfaen"/>
                <w:sz w:val="22"/>
                <w:szCs w:val="22"/>
                <w:lang w:val="fr-FR"/>
              </w:rPr>
              <w:t xml:space="preserve"> ses habitudes. </w:t>
            </w:r>
            <w:r>
              <w:rPr>
                <w:rFonts w:ascii="Sylfaen" w:hAnsi="Sylfaen" w:cs="Sylfaen"/>
                <w:b/>
                <w:sz w:val="22"/>
                <w:szCs w:val="22"/>
                <w:lang w:val="fr-FR"/>
              </w:rPr>
              <w:t>Oui, j'en ai été informé</w:t>
            </w:r>
            <w:r>
              <w:rPr>
                <w:rFonts w:ascii="Sylfaen" w:hAnsi="Sylfaen" w:cs="Sylfaen"/>
                <w:sz w:val="22"/>
                <w:szCs w:val="22"/>
                <w:lang w:val="fr-FR"/>
              </w:rPr>
              <w:t xml:space="preserve">. </w:t>
            </w:r>
            <w:r>
              <w:rPr>
                <w:rFonts w:ascii="Sylfaen" w:hAnsi="Sylfaen" w:cs="Sylfaen"/>
                <w:b/>
                <w:sz w:val="22"/>
                <w:szCs w:val="22"/>
                <w:lang w:val="ka-GE"/>
              </w:rPr>
              <w:t>J'ignore</w:t>
            </w:r>
            <w:r>
              <w:rPr>
                <w:rFonts w:ascii="Sylfaen" w:hAnsi="Sylfaen" w:cs="Sylfaen"/>
                <w:sz w:val="22"/>
                <w:szCs w:val="22"/>
                <w:lang w:val="ka-GE"/>
              </w:rPr>
              <w:t xml:space="preserve"> ce qu'il veut faire. </w:t>
            </w:r>
            <w:r>
              <w:rPr>
                <w:rFonts w:ascii="Sylfaen" w:hAnsi="Sylfaen" w:cs="Sylfaen"/>
                <w:b/>
                <w:sz w:val="22"/>
                <w:szCs w:val="22"/>
                <w:lang w:val="fr-FR"/>
              </w:rPr>
              <w:t>Je n'ai pas l</w:t>
            </w:r>
            <w:r>
              <w:rPr>
                <w:rFonts w:ascii="Sylfaen" w:hAnsi="Sylfaen" w:cs="Sylfaen"/>
                <w:b/>
                <w:sz w:val="22"/>
                <w:szCs w:val="22"/>
                <w:lang w:val="ka-GE"/>
              </w:rPr>
              <w:t>a</w:t>
            </w:r>
            <w:r>
              <w:rPr>
                <w:rFonts w:ascii="Sylfaen" w:hAnsi="Sylfaen" w:cs="Sylfaen"/>
                <w:b/>
                <w:sz w:val="22"/>
                <w:szCs w:val="22"/>
                <w:lang w:val="fr-FR"/>
              </w:rPr>
              <w:t xml:space="preserve"> moindre idée de</w:t>
            </w:r>
            <w:r>
              <w:rPr>
                <w:rFonts w:ascii="Sylfaen" w:hAnsi="Sylfaen" w:cs="Sylfaen"/>
                <w:sz w:val="22"/>
                <w:szCs w:val="22"/>
                <w:lang w:val="fr-FR"/>
              </w:rPr>
              <w:t xml:space="preserve"> sa date d'arrivée. </w:t>
            </w:r>
            <w:r>
              <w:rPr>
                <w:rFonts w:ascii="Sylfaen" w:hAnsi="Sylfaen" w:cs="Sylfaen"/>
                <w:b/>
                <w:sz w:val="22"/>
                <w:szCs w:val="22"/>
                <w:lang w:val="fr-FR"/>
              </w:rPr>
              <w:t>Je ne connais pas</w:t>
            </w:r>
            <w:r>
              <w:rPr>
                <w:rFonts w:ascii="Sylfaen" w:hAnsi="Sylfaen" w:cs="Sylfaen"/>
                <w:sz w:val="22"/>
                <w:szCs w:val="22"/>
                <w:lang w:val="fr-FR"/>
              </w:rPr>
              <w:t xml:space="preserve"> cet homme. </w:t>
            </w:r>
            <w:r>
              <w:rPr>
                <w:rFonts w:ascii="Sylfaen" w:hAnsi="Sylfaen" w:cs="Sylfaen"/>
                <w:b/>
                <w:sz w:val="22"/>
                <w:szCs w:val="22"/>
                <w:lang w:val="fr-FR"/>
              </w:rPr>
              <w:t xml:space="preserve">Je ne suis pas au courant de </w:t>
            </w:r>
            <w:r>
              <w:rPr>
                <w:rFonts w:ascii="Sylfaen" w:hAnsi="Sylfaen" w:cs="Sylfaen"/>
                <w:sz w:val="22"/>
                <w:szCs w:val="22"/>
                <w:lang w:val="fr-FR"/>
              </w:rPr>
              <w:t>ces derniers événements</w:t>
            </w:r>
            <w:r>
              <w:rPr>
                <w:rFonts w:ascii="Sylfaen" w:hAnsi="Sylfaen" w:cs="Sylfaen"/>
                <w:b/>
                <w:sz w:val="22"/>
                <w:szCs w:val="22"/>
                <w:lang w:val="en-US"/>
              </w:rPr>
              <w:t>.</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tcPr>
          <w:p w:rsidR="00144AB5" w:rsidRDefault="00144AB5" w:rsidP="006F614E">
            <w:pPr>
              <w:rPr>
                <w:rFonts w:ascii="Sylfaen" w:hAnsi="Sylfaen" w:cs="Sylfaen"/>
                <w:lang w:val="hy-AM"/>
              </w:rPr>
            </w:pPr>
            <w:r>
              <w:rPr>
                <w:rFonts w:ascii="Sylfaen" w:hAnsi="Sylfaen" w:cs="Sylfaen"/>
                <w:sz w:val="22"/>
                <w:szCs w:val="22"/>
                <w:lang w:val="hy-AM"/>
              </w:rPr>
              <w:t>Որևէ բան հիշել/մոռանալ</w:t>
            </w:r>
          </w:p>
          <w:p w:rsidR="00144AB5" w:rsidRDefault="00144AB5" w:rsidP="006F614E">
            <w:pPr>
              <w:rPr>
                <w:rFonts w:ascii="AcadNusx" w:hAnsi="AcadNusx"/>
              </w:rPr>
            </w:pP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en-US"/>
              </w:rPr>
            </w:pPr>
            <w:r>
              <w:rPr>
                <w:rFonts w:ascii="Sylfaen" w:hAnsi="Sylfaen" w:cs="Sylfaen"/>
                <w:b/>
                <w:sz w:val="22"/>
                <w:szCs w:val="22"/>
                <w:lang w:val="fr-FR"/>
              </w:rPr>
              <w:t>Je me souviens de</w:t>
            </w:r>
            <w:r>
              <w:rPr>
                <w:rFonts w:ascii="Sylfaen" w:hAnsi="Sylfaen" w:cs="Sylfaen"/>
                <w:sz w:val="22"/>
                <w:szCs w:val="22"/>
                <w:lang w:val="fr-FR"/>
              </w:rPr>
              <w:t xml:space="preserve"> son nom</w:t>
            </w:r>
            <w:r>
              <w:rPr>
                <w:rFonts w:ascii="Sylfaen" w:hAnsi="Sylfaen" w:cs="Sylfaen"/>
                <w:sz w:val="22"/>
                <w:szCs w:val="22"/>
                <w:lang w:val="ka-GE"/>
              </w:rPr>
              <w:t xml:space="preserve">. </w:t>
            </w:r>
            <w:r>
              <w:rPr>
                <w:rFonts w:ascii="Sylfaen" w:hAnsi="Sylfaen" w:cs="Sylfaen"/>
                <w:b/>
                <w:sz w:val="22"/>
                <w:szCs w:val="22"/>
                <w:lang w:val="fr-FR"/>
              </w:rPr>
              <w:t>Je me rappelle</w:t>
            </w:r>
            <w:r>
              <w:rPr>
                <w:rFonts w:ascii="Sylfaen" w:hAnsi="Sylfaen" w:cs="Sylfaen"/>
                <w:sz w:val="22"/>
                <w:szCs w:val="22"/>
                <w:lang w:val="fr-FR"/>
              </w:rPr>
              <w:t xml:space="preserve"> ses beaux yeux verts. </w:t>
            </w:r>
            <w:r>
              <w:rPr>
                <w:rFonts w:ascii="Sylfaen" w:hAnsi="Sylfaen" w:cs="Sylfaen"/>
                <w:b/>
                <w:sz w:val="22"/>
                <w:szCs w:val="22"/>
                <w:lang w:val="fr-FR"/>
              </w:rPr>
              <w:t>Je n'ai pas oublié de</w:t>
            </w:r>
            <w:r>
              <w:rPr>
                <w:rFonts w:ascii="Sylfaen" w:hAnsi="Sylfaen" w:cs="Sylfaen"/>
                <w:sz w:val="22"/>
                <w:szCs w:val="22"/>
                <w:lang w:val="fr-FR"/>
              </w:rPr>
              <w:t xml:space="preserve"> fermer le gaz.</w:t>
            </w:r>
            <w:r>
              <w:rPr>
                <w:rFonts w:ascii="Sylfaen" w:hAnsi="Sylfaen" w:cs="Sylfaen"/>
                <w:sz w:val="22"/>
                <w:szCs w:val="22"/>
                <w:lang w:val="ka-GE"/>
              </w:rPr>
              <w:t xml:space="preserve"> </w:t>
            </w:r>
            <w:r>
              <w:rPr>
                <w:rFonts w:ascii="Sylfaen" w:hAnsi="Sylfaen" w:cs="Sylfaen"/>
                <w:b/>
                <w:sz w:val="22"/>
                <w:szCs w:val="22"/>
                <w:lang w:val="fr-FR"/>
              </w:rPr>
              <w:t>Je ne me souviens plus de</w:t>
            </w:r>
            <w:r>
              <w:rPr>
                <w:rFonts w:ascii="Sylfaen" w:hAnsi="Sylfaen" w:cs="Sylfaen"/>
                <w:sz w:val="22"/>
                <w:szCs w:val="22"/>
                <w:lang w:val="fr-FR"/>
              </w:rPr>
              <w:t xml:space="preserve"> … </w:t>
            </w:r>
            <w:r>
              <w:rPr>
                <w:rFonts w:ascii="Sylfaen" w:hAnsi="Sylfaen" w:cs="Sylfaen"/>
                <w:b/>
                <w:sz w:val="22"/>
                <w:szCs w:val="22"/>
                <w:lang w:val="fr-FR"/>
              </w:rPr>
              <w:t>J</w:t>
            </w:r>
            <w:r>
              <w:rPr>
                <w:rFonts w:ascii="Sylfaen" w:hAnsi="Sylfaen" w:cs="Sylfaen"/>
                <w:b/>
                <w:sz w:val="22"/>
                <w:szCs w:val="22"/>
                <w:lang w:val="ka-GE"/>
              </w:rPr>
              <w:t>e n'ai plus le (</w:t>
            </w:r>
            <w:r>
              <w:rPr>
                <w:rFonts w:ascii="Sylfaen" w:hAnsi="Sylfaen" w:cs="Sylfaen"/>
                <w:b/>
                <w:sz w:val="22"/>
                <w:szCs w:val="22"/>
                <w:lang w:val="fr-FR"/>
              </w:rPr>
              <w:t>moindre</w:t>
            </w:r>
            <w:r>
              <w:rPr>
                <w:rFonts w:ascii="Sylfaen" w:hAnsi="Sylfaen" w:cs="Sylfaen"/>
                <w:b/>
                <w:sz w:val="22"/>
                <w:szCs w:val="22"/>
                <w:lang w:val="ka-GE"/>
              </w:rPr>
              <w:t>)</w:t>
            </w:r>
            <w:r>
              <w:rPr>
                <w:rFonts w:ascii="Sylfaen" w:hAnsi="Sylfaen" w:cs="Sylfaen"/>
                <w:b/>
                <w:sz w:val="22"/>
                <w:szCs w:val="22"/>
                <w:lang w:val="fr-FR"/>
              </w:rPr>
              <w:t xml:space="preserve"> souvenir de</w:t>
            </w:r>
            <w:r>
              <w:rPr>
                <w:rFonts w:ascii="Sylfaen" w:hAnsi="Sylfaen" w:cs="Sylfaen"/>
                <w:sz w:val="22"/>
                <w:szCs w:val="22"/>
                <w:lang w:val="fr-FR"/>
              </w:rPr>
              <w:t xml:space="preserve"> ce repas. </w:t>
            </w:r>
            <w:r>
              <w:rPr>
                <w:rFonts w:ascii="Sylfaen" w:hAnsi="Sylfaen" w:cs="Sylfaen"/>
                <w:b/>
                <w:sz w:val="22"/>
                <w:szCs w:val="22"/>
                <w:lang w:val="fr-FR"/>
              </w:rPr>
              <w:t xml:space="preserve">J'ai un trou de mémoire. </w:t>
            </w:r>
            <w:r>
              <w:rPr>
                <w:rFonts w:ascii="Sylfaen" w:hAnsi="Sylfaen" w:cs="Sylfaen"/>
                <w:b/>
                <w:sz w:val="22"/>
                <w:szCs w:val="22"/>
                <w:lang w:val="en-US"/>
              </w:rPr>
              <w:t>Ça ne me revient pas.</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Վստահության/կասկածանքի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Je suis (absolument/tout à fait/complètement)</w:t>
            </w:r>
            <w:r>
              <w:rPr>
                <w:rFonts w:ascii="Sylfaen" w:hAnsi="Sylfaen" w:cs="Sylfaen"/>
                <w:b/>
                <w:sz w:val="22"/>
                <w:szCs w:val="22"/>
                <w:lang w:val="ka-GE"/>
              </w:rPr>
              <w:t xml:space="preserve"> </w:t>
            </w:r>
            <w:r>
              <w:rPr>
                <w:rFonts w:ascii="Sylfaen" w:hAnsi="Sylfaen" w:cs="Sylfaen"/>
                <w:b/>
                <w:sz w:val="22"/>
                <w:szCs w:val="22"/>
                <w:lang w:val="fr-FR"/>
              </w:rPr>
              <w:t xml:space="preserve">sûr/certain/convaincu/persuadé de… </w:t>
            </w:r>
            <w:r>
              <w:rPr>
                <w:rFonts w:ascii="Sylfaen" w:hAnsi="Sylfaen" w:cs="Sylfaen"/>
                <w:sz w:val="22"/>
                <w:szCs w:val="22"/>
                <w:lang w:val="ka-GE"/>
              </w:rPr>
              <w:t xml:space="preserve"> </w:t>
            </w:r>
            <w:r>
              <w:rPr>
                <w:rFonts w:ascii="Sylfaen" w:hAnsi="Sylfaen" w:cs="Sylfaen"/>
                <w:b/>
                <w:sz w:val="22"/>
                <w:szCs w:val="22"/>
                <w:lang w:val="fr-FR"/>
              </w:rPr>
              <w:t>Je me demande si</w:t>
            </w:r>
            <w:r>
              <w:rPr>
                <w:rFonts w:ascii="Sylfaen" w:hAnsi="Sylfaen" w:cs="Sylfaen"/>
                <w:sz w:val="22"/>
                <w:szCs w:val="22"/>
                <w:lang w:val="fr-FR"/>
              </w:rPr>
              <w:t xml:space="preserve"> c'est une bonne idée. </w:t>
            </w:r>
            <w:r>
              <w:rPr>
                <w:rFonts w:ascii="Sylfaen" w:hAnsi="Sylfaen" w:cs="Sylfaen"/>
                <w:b/>
                <w:sz w:val="22"/>
                <w:szCs w:val="22"/>
                <w:lang w:val="fr-FR"/>
              </w:rPr>
              <w:t>Je doute fort qu</w:t>
            </w:r>
            <w:r>
              <w:rPr>
                <w:rFonts w:ascii="Sylfaen" w:hAnsi="Sylfaen" w:cs="Sylfaen"/>
                <w:sz w:val="22"/>
                <w:szCs w:val="22"/>
                <w:lang w:val="fr-FR"/>
              </w:rPr>
              <w:t xml:space="preserve">'il en soit capable. </w:t>
            </w:r>
            <w:r>
              <w:rPr>
                <w:rFonts w:ascii="Sylfaen" w:hAnsi="Sylfaen" w:cs="Sylfaen"/>
                <w:b/>
                <w:sz w:val="22"/>
                <w:szCs w:val="22"/>
                <w:lang w:val="fr-FR"/>
              </w:rPr>
              <w:t>J'ai des doutes sur</w:t>
            </w:r>
            <w:r>
              <w:rPr>
                <w:rFonts w:ascii="Sylfaen" w:hAnsi="Sylfaen" w:cs="Sylfaen"/>
                <w:sz w:val="22"/>
                <w:szCs w:val="22"/>
                <w:lang w:val="fr-FR"/>
              </w:rPr>
              <w:t xml:space="preserve"> sa santé mentale. </w:t>
            </w:r>
            <w:r>
              <w:rPr>
                <w:rFonts w:ascii="Sylfaen" w:hAnsi="Sylfaen" w:cs="Sylfaen"/>
                <w:b/>
                <w:sz w:val="22"/>
                <w:szCs w:val="22"/>
                <w:lang w:val="fr-FR"/>
              </w:rPr>
              <w:t>Cette histoire paraît tout à fait invraisemblable</w:t>
            </w:r>
            <w:r>
              <w:rPr>
                <w:rFonts w:ascii="Sylfaen" w:hAnsi="Sylfaen" w:cs="Sylfaen"/>
                <w:sz w:val="22"/>
                <w:szCs w:val="22"/>
                <w:lang w:val="fr-FR"/>
              </w:rPr>
              <w:t xml:space="preserve">. </w:t>
            </w:r>
            <w:r>
              <w:rPr>
                <w:rFonts w:ascii="Sylfaen" w:hAnsi="Sylfaen" w:cs="Sylfaen"/>
                <w:b/>
                <w:sz w:val="22"/>
                <w:szCs w:val="22"/>
                <w:lang w:val="fr-FR"/>
              </w:rPr>
              <w:t xml:space="preserve">Il est apparemment </w:t>
            </w:r>
            <w:r>
              <w:rPr>
                <w:rFonts w:ascii="Sylfaen" w:hAnsi="Sylfaen" w:cs="Sylfaen"/>
                <w:sz w:val="22"/>
                <w:szCs w:val="22"/>
                <w:lang w:val="fr-FR"/>
              </w:rPr>
              <w:t>en retard</w:t>
            </w:r>
            <w:r>
              <w:rPr>
                <w:rFonts w:ascii="Sylfaen" w:hAnsi="Sylfaen" w:cs="Sylfaen"/>
                <w:b/>
                <w:sz w:val="22"/>
                <w:szCs w:val="22"/>
                <w:lang w:val="fr-FR"/>
              </w:rPr>
              <w:t>.</w:t>
            </w:r>
            <w:r>
              <w:rPr>
                <w:rFonts w:ascii="Sylfaen" w:hAnsi="Sylfaen" w:cs="Sylfaen"/>
                <w:sz w:val="22"/>
                <w:szCs w:val="22"/>
                <w:lang w:val="fr-FR"/>
              </w:rPr>
              <w:t xml:space="preserv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Որևէ բան անելու կարողություն</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b/>
              </w:rPr>
            </w:pPr>
            <w:r>
              <w:rPr>
                <w:rFonts w:ascii="Sylfaen" w:hAnsi="Sylfaen" w:cs="Sylfaen"/>
                <w:b/>
                <w:sz w:val="22"/>
                <w:szCs w:val="22"/>
                <w:lang w:val="fr-FR"/>
              </w:rPr>
              <w:t xml:space="preserve">Je suis capable de… Je suis en mesure de… J'ai la capacité de… Je suis en état de... </w:t>
            </w:r>
            <w:r>
              <w:rPr>
                <w:rFonts w:ascii="Sylfaen" w:hAnsi="Sylfaen" w:cs="Sylfaen"/>
                <w:b/>
                <w:sz w:val="22"/>
                <w:szCs w:val="22"/>
              </w:rPr>
              <w:t>Nous avons les moyens de...</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Որևէ բան անելու մտադրություն</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fr-FR"/>
              </w:rPr>
              <w:t>J'ai l'intention</w:t>
            </w:r>
            <w:r>
              <w:rPr>
                <w:rFonts w:ascii="Sylfaen" w:hAnsi="Sylfaen" w:cs="Sylfaen"/>
                <w:sz w:val="22"/>
                <w:szCs w:val="22"/>
                <w:lang w:val="fr-FR"/>
              </w:rPr>
              <w:t xml:space="preserve"> </w:t>
            </w:r>
            <w:r>
              <w:rPr>
                <w:rFonts w:ascii="Sylfaen" w:hAnsi="Sylfaen" w:cs="Sylfaen"/>
                <w:b/>
                <w:sz w:val="22"/>
                <w:szCs w:val="22"/>
                <w:lang w:val="fr-FR"/>
              </w:rPr>
              <w:t>d</w:t>
            </w:r>
            <w:r>
              <w:rPr>
                <w:rFonts w:ascii="Sylfaen" w:hAnsi="Sylfaen" w:cs="Sylfaen"/>
                <w:sz w:val="22"/>
                <w:szCs w:val="22"/>
                <w:lang w:val="fr-FR"/>
              </w:rPr>
              <w:t xml:space="preserve">'arrêter de fumer. </w:t>
            </w:r>
            <w:r>
              <w:rPr>
                <w:rFonts w:ascii="Sylfaen" w:hAnsi="Sylfaen" w:cs="Sylfaen"/>
                <w:b/>
                <w:sz w:val="22"/>
                <w:szCs w:val="22"/>
                <w:lang w:val="fr-FR"/>
              </w:rPr>
              <w:t>J'ai prévu de</w:t>
            </w:r>
            <w:r>
              <w:rPr>
                <w:rFonts w:ascii="Sylfaen" w:hAnsi="Sylfaen" w:cs="Sylfaen"/>
                <w:sz w:val="22"/>
                <w:szCs w:val="22"/>
                <w:lang w:val="fr-FR"/>
              </w:rPr>
              <w:t xml:space="preserve"> revenir à 18 heures. </w:t>
            </w:r>
            <w:r>
              <w:rPr>
                <w:rFonts w:ascii="Sylfaen" w:hAnsi="Sylfaen" w:cs="Sylfaen"/>
                <w:b/>
                <w:sz w:val="22"/>
                <w:szCs w:val="22"/>
              </w:rPr>
              <w:t>Je tiens à</w:t>
            </w:r>
            <w:r>
              <w:rPr>
                <w:rFonts w:ascii="Sylfaen" w:hAnsi="Sylfaen" w:cs="Sylfaen"/>
                <w:sz w:val="22"/>
                <w:szCs w:val="22"/>
              </w:rPr>
              <w:t xml:space="preserve"> répondre moi-même.</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Պարտականություն, արգելք</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fr-FR"/>
              </w:rPr>
              <w:t>Je dois (absolument/obligatoirement)</w:t>
            </w:r>
            <w:r>
              <w:rPr>
                <w:rFonts w:ascii="Sylfaen" w:hAnsi="Sylfaen" w:cs="Sylfaen"/>
                <w:sz w:val="22"/>
                <w:szCs w:val="22"/>
                <w:lang w:val="fr-FR"/>
              </w:rPr>
              <w:t xml:space="preserve"> rentrer avant minuit. </w:t>
            </w:r>
            <w:r>
              <w:rPr>
                <w:rFonts w:ascii="Sylfaen" w:hAnsi="Sylfaen" w:cs="Sylfaen"/>
                <w:b/>
                <w:sz w:val="22"/>
                <w:szCs w:val="22"/>
                <w:lang w:val="fr-FR"/>
              </w:rPr>
              <w:t>J'ai à finir</w:t>
            </w:r>
            <w:r>
              <w:rPr>
                <w:rFonts w:ascii="Sylfaen" w:hAnsi="Sylfaen" w:cs="Sylfaen"/>
                <w:sz w:val="22"/>
                <w:szCs w:val="22"/>
                <w:lang w:val="fr-FR"/>
              </w:rPr>
              <w:t xml:space="preserve"> ce livre avant ce soir. </w:t>
            </w:r>
            <w:r>
              <w:rPr>
                <w:rFonts w:ascii="Sylfaen" w:hAnsi="Sylfaen" w:cs="Sylfaen"/>
                <w:b/>
                <w:sz w:val="22"/>
                <w:szCs w:val="22"/>
              </w:rPr>
              <w:t>Il est interdit d'</w:t>
            </w:r>
            <w:r>
              <w:rPr>
                <w:rFonts w:ascii="Sylfaen" w:hAnsi="Sylfaen" w:cs="Sylfaen"/>
                <w:sz w:val="22"/>
                <w:szCs w:val="22"/>
              </w:rPr>
              <w:t>interdir</w:t>
            </w:r>
            <w:r>
              <w:rPr>
                <w:rFonts w:ascii="Sylfaen" w:hAnsi="Sylfaen" w:cs="Sylfaen"/>
                <w:sz w:val="22"/>
                <w:szCs w:val="22"/>
                <w:lang w:val="ka-GE"/>
              </w:rPr>
              <w:t>e</w:t>
            </w:r>
            <w:r>
              <w:rPr>
                <w:rFonts w:ascii="Sylfaen" w:hAnsi="Sylfaen" w:cs="Sylfaen"/>
                <w:sz w:val="22"/>
                <w:szCs w:val="22"/>
              </w:rPr>
              <w:t xml:space="preserve">. </w:t>
            </w:r>
            <w:r>
              <w:rPr>
                <w:rFonts w:ascii="Sylfaen" w:hAnsi="Sylfaen" w:cs="Sylfaen"/>
                <w:b/>
                <w:sz w:val="22"/>
                <w:szCs w:val="22"/>
              </w:rPr>
              <w:t>Passage obligatoire. Entrée interdite.</w:t>
            </w:r>
            <w:r>
              <w:rPr>
                <w:rFonts w:ascii="Sylfaen" w:hAnsi="Sylfaen" w:cs="Sylfaen"/>
                <w:sz w:val="22"/>
                <w:szCs w:val="22"/>
              </w:rPr>
              <w:t xml:space="preserve">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Մեղադրանք, սեփական անձի մեղադրում, խոստովանում, մեղադրանքի ժխտում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C'est de sa faute si</w:t>
            </w:r>
            <w:r>
              <w:rPr>
                <w:rFonts w:ascii="Sylfaen" w:hAnsi="Sylfaen" w:cs="Sylfaen"/>
                <w:sz w:val="22"/>
                <w:szCs w:val="22"/>
                <w:lang w:val="fr-FR"/>
              </w:rPr>
              <w:t xml:space="preserve"> tout est arrivé. </w:t>
            </w:r>
            <w:r>
              <w:rPr>
                <w:rFonts w:ascii="Sylfaen" w:hAnsi="Sylfaen" w:cs="Sylfaen"/>
                <w:b/>
                <w:sz w:val="22"/>
                <w:szCs w:val="22"/>
                <w:lang w:val="fr-FR"/>
              </w:rPr>
              <w:t>C'est à cause de</w:t>
            </w:r>
            <w:r>
              <w:rPr>
                <w:rFonts w:ascii="Sylfaen" w:hAnsi="Sylfaen" w:cs="Sylfaen"/>
                <w:sz w:val="22"/>
                <w:szCs w:val="22"/>
                <w:lang w:val="fr-FR"/>
              </w:rPr>
              <w:t xml:space="preserve"> …  </w:t>
            </w:r>
            <w:r>
              <w:rPr>
                <w:rFonts w:ascii="Sylfaen" w:hAnsi="Sylfaen" w:cs="Sylfaen"/>
                <w:b/>
                <w:sz w:val="22"/>
                <w:szCs w:val="22"/>
                <w:lang w:val="fr-FR"/>
              </w:rPr>
              <w:t>Je suis responsable de</w:t>
            </w:r>
            <w:r>
              <w:rPr>
                <w:rFonts w:ascii="Sylfaen" w:hAnsi="Sylfaen" w:cs="Sylfaen"/>
                <w:sz w:val="22"/>
                <w:szCs w:val="22"/>
                <w:lang w:val="fr-FR"/>
              </w:rPr>
              <w:t xml:space="preserve"> ... </w:t>
            </w:r>
            <w:r>
              <w:rPr>
                <w:rFonts w:ascii="Sylfaen" w:hAnsi="Sylfaen" w:cs="Sylfaen"/>
                <w:b/>
                <w:sz w:val="22"/>
                <w:szCs w:val="22"/>
                <w:lang w:val="fr-FR"/>
              </w:rPr>
              <w:t xml:space="preserve">Il est pour quelque chose dans </w:t>
            </w:r>
            <w:r>
              <w:rPr>
                <w:rFonts w:ascii="Sylfaen" w:hAnsi="Sylfaen" w:cs="Sylfaen"/>
                <w:sz w:val="22"/>
                <w:szCs w:val="22"/>
                <w:lang w:val="fr-FR"/>
              </w:rPr>
              <w:t xml:space="preserve">l'accident de sa sœur. </w:t>
            </w:r>
            <w:r>
              <w:rPr>
                <w:rFonts w:ascii="Sylfaen" w:hAnsi="Sylfaen" w:cs="Sylfaen"/>
                <w:b/>
                <w:sz w:val="22"/>
                <w:szCs w:val="22"/>
                <w:lang w:val="fr-FR"/>
              </w:rPr>
              <w:t>J'assume la responsabilité de</w:t>
            </w:r>
            <w:r>
              <w:rPr>
                <w:rFonts w:ascii="Sylfaen" w:hAnsi="Sylfaen" w:cs="Sylfaen"/>
                <w:sz w:val="22"/>
                <w:szCs w:val="22"/>
                <w:lang w:val="fr-FR"/>
              </w:rPr>
              <w:t xml:space="preserve"> cet échec. </w:t>
            </w:r>
            <w:r>
              <w:rPr>
                <w:rFonts w:ascii="Sylfaen" w:hAnsi="Sylfaen" w:cs="Sylfaen"/>
                <w:b/>
                <w:sz w:val="22"/>
                <w:szCs w:val="22"/>
                <w:lang w:val="fr-FR"/>
              </w:rPr>
              <w:t xml:space="preserve">Je reconnais </w:t>
            </w:r>
            <w:r>
              <w:rPr>
                <w:rFonts w:ascii="Sylfaen" w:hAnsi="Sylfaen" w:cs="Sylfaen"/>
                <w:sz w:val="22"/>
                <w:szCs w:val="22"/>
                <w:lang w:val="fr-FR"/>
              </w:rPr>
              <w:t>avoir roulé trop vite.</w:t>
            </w:r>
          </w:p>
          <w:p w:rsidR="00144AB5" w:rsidRDefault="00144AB5" w:rsidP="006F614E">
            <w:pPr>
              <w:rPr>
                <w:rFonts w:ascii="Sylfaen" w:hAnsi="Sylfaen" w:cs="Sylfaen"/>
                <w:lang w:val="en-US"/>
              </w:rPr>
            </w:pPr>
            <w:r>
              <w:rPr>
                <w:rFonts w:ascii="Sylfaen" w:hAnsi="Sylfaen" w:cs="Sylfaen"/>
                <w:b/>
                <w:sz w:val="22"/>
                <w:szCs w:val="22"/>
                <w:lang w:val="fr-FR"/>
              </w:rPr>
              <w:t>Je nie</w:t>
            </w:r>
            <w:r>
              <w:rPr>
                <w:rFonts w:ascii="Sylfaen" w:hAnsi="Sylfaen" w:cs="Sylfaen"/>
                <w:sz w:val="22"/>
                <w:szCs w:val="22"/>
                <w:lang w:val="fr-FR"/>
              </w:rPr>
              <w:t xml:space="preserve"> toute responsabilité dans l'accident. </w:t>
            </w:r>
            <w:r>
              <w:rPr>
                <w:rFonts w:ascii="Sylfaen" w:hAnsi="Sylfaen" w:cs="Sylfaen"/>
                <w:b/>
                <w:sz w:val="22"/>
                <w:szCs w:val="22"/>
                <w:lang w:val="fr-FR"/>
              </w:rPr>
              <w:t xml:space="preserve">Je n'ai rien à voir avec </w:t>
            </w:r>
            <w:r>
              <w:rPr>
                <w:rFonts w:ascii="Sylfaen" w:hAnsi="Sylfaen" w:cs="Sylfaen"/>
                <w:sz w:val="22"/>
                <w:szCs w:val="22"/>
                <w:lang w:val="fr-FR"/>
              </w:rPr>
              <w:t xml:space="preserve">cette affaire.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rPr>
            </w:pPr>
            <w:r>
              <w:rPr>
                <w:rFonts w:ascii="Sylfaen" w:hAnsi="Sylfaen" w:cs="Sylfaen"/>
                <w:sz w:val="22"/>
                <w:szCs w:val="22"/>
                <w:lang w:val="hy-AM"/>
              </w:rPr>
              <w:t xml:space="preserve">Ներողություն խնդրել </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Je vous présente mes excuses pour</w:t>
            </w:r>
            <w:r>
              <w:rPr>
                <w:rFonts w:ascii="Sylfaen" w:hAnsi="Sylfaen" w:cs="Sylfaen"/>
                <w:sz w:val="22"/>
                <w:szCs w:val="22"/>
                <w:lang w:val="fr-FR"/>
              </w:rPr>
              <w:t xml:space="preserve"> cet incident. </w:t>
            </w:r>
            <w:r>
              <w:rPr>
                <w:rFonts w:ascii="Sylfaen" w:hAnsi="Sylfaen" w:cs="Sylfaen"/>
                <w:b/>
                <w:sz w:val="22"/>
                <w:szCs w:val="22"/>
                <w:lang w:val="fr-FR"/>
              </w:rPr>
              <w:t>Je suis (vraiment/</w:t>
            </w:r>
            <w:r>
              <w:rPr>
                <w:rFonts w:ascii="Sylfaen" w:hAnsi="Sylfaen" w:cs="Sylfaen"/>
                <w:b/>
                <w:sz w:val="22"/>
                <w:szCs w:val="22"/>
                <w:lang w:val="ka-GE"/>
              </w:rPr>
              <w:t xml:space="preserve"> </w:t>
            </w:r>
            <w:r>
              <w:rPr>
                <w:rFonts w:ascii="Sylfaen" w:hAnsi="Sylfaen" w:cs="Sylfaen"/>
                <w:b/>
                <w:sz w:val="22"/>
                <w:szCs w:val="22"/>
                <w:lang w:val="fr-FR"/>
              </w:rPr>
              <w:t>sincèrement…) navré/confus/désolé de</w:t>
            </w:r>
            <w:r>
              <w:rPr>
                <w:rFonts w:ascii="Sylfaen" w:hAnsi="Sylfaen" w:cs="Sylfaen"/>
                <w:sz w:val="22"/>
                <w:szCs w:val="22"/>
                <w:lang w:val="fr-FR"/>
              </w:rPr>
              <w:t xml:space="preserve"> vous avoir fait attendre. </w:t>
            </w:r>
            <w:r>
              <w:rPr>
                <w:rFonts w:ascii="Sylfaen" w:hAnsi="Sylfaen" w:cs="Sylfaen"/>
                <w:b/>
                <w:sz w:val="22"/>
                <w:szCs w:val="22"/>
                <w:lang w:val="fr-FR"/>
              </w:rPr>
              <w:t>Je suis impardonnable d'</w:t>
            </w:r>
            <w:r>
              <w:rPr>
                <w:rFonts w:ascii="Sylfaen" w:hAnsi="Sylfaen" w:cs="Sylfaen"/>
                <w:sz w:val="22"/>
                <w:szCs w:val="22"/>
                <w:lang w:val="fr-FR"/>
              </w:rPr>
              <w:t xml:space="preserve">avoir oublié de vous rappeler. </w:t>
            </w:r>
            <w:r>
              <w:rPr>
                <w:rFonts w:ascii="Sylfaen" w:hAnsi="Sylfaen" w:cs="Sylfaen"/>
                <w:b/>
                <w:sz w:val="22"/>
                <w:szCs w:val="22"/>
                <w:lang w:val="fr-FR"/>
              </w:rPr>
              <w:t xml:space="preserve">Je ne voulais pas te/vous blesser/faire de la peine…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144AB5" w:rsidRDefault="00144AB5" w:rsidP="006F614E">
            <w:pPr>
              <w:rPr>
                <w:rFonts w:ascii="AcadNusx" w:hAnsi="AcadNusx"/>
                <w:b/>
                <w:highlight w:val="lightGray"/>
                <w:lang w:val="ka-GE"/>
              </w:rPr>
            </w:pPr>
            <w:r>
              <w:rPr>
                <w:rFonts w:ascii="Sylfaen" w:hAnsi="Sylfaen" w:cs="Sylfaen"/>
                <w:b/>
                <w:sz w:val="22"/>
                <w:szCs w:val="22"/>
                <w:lang w:val="hy-AM"/>
              </w:rPr>
              <w:t>Հույզերի ու զգացմունքների արտահայտում</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144AB5" w:rsidRDefault="00144AB5" w:rsidP="006F614E">
            <w:pPr>
              <w:rPr>
                <w:rFonts w:ascii="Sylfaen" w:hAnsi="Sylfaen" w:cs="Sylfaen"/>
                <w:highlight w:val="lightGray"/>
              </w:rPr>
            </w:pP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Հաճույքի, ուրախության, երջանկության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en-US"/>
              </w:rPr>
            </w:pPr>
            <w:r>
              <w:rPr>
                <w:rFonts w:ascii="Sylfaen" w:hAnsi="Sylfaen" w:cs="Sylfaen"/>
                <w:b/>
                <w:sz w:val="22"/>
                <w:szCs w:val="22"/>
                <w:lang w:val="fr-FR"/>
              </w:rPr>
              <w:t>Ça m'a fait tellement plaisir que</w:t>
            </w:r>
            <w:r>
              <w:rPr>
                <w:rFonts w:ascii="Sylfaen" w:hAnsi="Sylfaen" w:cs="Sylfaen"/>
                <w:sz w:val="22"/>
                <w:szCs w:val="22"/>
                <w:lang w:val="fr-FR"/>
              </w:rPr>
              <w:t xml:space="preserve"> vous soyez venu. </w:t>
            </w:r>
            <w:r>
              <w:rPr>
                <w:rFonts w:ascii="Sylfaen" w:hAnsi="Sylfaen" w:cs="Sylfaen"/>
                <w:b/>
                <w:sz w:val="22"/>
                <w:szCs w:val="22"/>
                <w:lang w:val="fr-FR"/>
              </w:rPr>
              <w:t>Je suis fou de joie! Qu'est-ce qu'on est bien! Je voudrais exprimer ma joie de</w:t>
            </w:r>
            <w:r>
              <w:rPr>
                <w:rFonts w:ascii="Sylfaen" w:hAnsi="Sylfaen" w:cs="Sylfaen"/>
                <w:sz w:val="22"/>
                <w:szCs w:val="22"/>
                <w:lang w:val="fr-FR"/>
              </w:rPr>
              <w:t xml:space="preserve"> vous accueillir tous ici.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Թախծի, տխրության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Je suis déprimé/triste/malheureux/démoralisé…C'est déprimant/désolant/accablant</w:t>
            </w:r>
            <w:r>
              <w:rPr>
                <w:rFonts w:ascii="Sylfaen" w:hAnsi="Sylfaen" w:cs="Sylfaen"/>
                <w:sz w:val="22"/>
                <w:szCs w:val="22"/>
                <w:lang w:val="fr-FR"/>
              </w:rPr>
              <w:t xml:space="preserve">… </w:t>
            </w:r>
            <w:r>
              <w:rPr>
                <w:rFonts w:ascii="Sylfaen" w:hAnsi="Sylfaen" w:cs="Sylfaen"/>
                <w:b/>
                <w:sz w:val="22"/>
                <w:szCs w:val="22"/>
                <w:lang w:val="fr-FR"/>
              </w:rPr>
              <w:t xml:space="preserve">Je n'en peux plus. J'ai le moral zéro. J'en ai ras le bol. Qu'est-ce qui t'arrive? Tu n'as pas l'air en forme!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Կարեկցանքի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Mangal" w:hAnsi="Mangal" w:cs="Mangal"/>
                <w:b/>
              </w:rPr>
            </w:pPr>
            <w:r>
              <w:rPr>
                <w:rFonts w:ascii="Sylfaen" w:hAnsi="Sylfaen" w:cs="Sylfaen"/>
                <w:b/>
                <w:sz w:val="22"/>
                <w:szCs w:val="22"/>
                <w:lang w:val="fr-FR"/>
              </w:rPr>
              <w:t xml:space="preserve">Je (te) comprends. Je sais ce que c'est. Je sais ce que tu ressens. Mon pauvre chéri/chou/vieux..! Je suis de tout cœur avec toi. </w:t>
            </w:r>
            <w:r>
              <w:rPr>
                <w:rFonts w:ascii="Sylfaen" w:hAnsi="Sylfaen" w:cs="Sylfaen"/>
                <w:b/>
                <w:sz w:val="22"/>
                <w:szCs w:val="22"/>
              </w:rPr>
              <w:t>Toutes mes condoléances!</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Հուսալքության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fr-FR"/>
              </w:rPr>
              <w:t>Je suis déçu des</w:t>
            </w:r>
            <w:r>
              <w:rPr>
                <w:rFonts w:ascii="Sylfaen" w:hAnsi="Sylfaen" w:cs="Sylfaen"/>
                <w:sz w:val="22"/>
                <w:szCs w:val="22"/>
                <w:lang w:val="fr-FR"/>
              </w:rPr>
              <w:t xml:space="preserve"> résultats des élections. </w:t>
            </w:r>
            <w:r>
              <w:rPr>
                <w:rFonts w:ascii="Sylfaen" w:hAnsi="Sylfaen" w:cs="Sylfaen"/>
                <w:b/>
                <w:sz w:val="22"/>
                <w:szCs w:val="22"/>
                <w:lang w:val="fr-FR"/>
              </w:rPr>
              <w:t xml:space="preserve">C'est une grande déception </w:t>
            </w:r>
            <w:r>
              <w:rPr>
                <w:rFonts w:ascii="Sylfaen" w:hAnsi="Sylfaen" w:cs="Sylfaen"/>
                <w:sz w:val="22"/>
                <w:szCs w:val="22"/>
                <w:lang w:val="fr-FR"/>
              </w:rPr>
              <w:t xml:space="preserve">pour moi. </w:t>
            </w:r>
            <w:r>
              <w:rPr>
                <w:rFonts w:ascii="Sylfaen" w:hAnsi="Sylfaen" w:cs="Sylfaen"/>
                <w:b/>
                <w:sz w:val="22"/>
                <w:szCs w:val="22"/>
              </w:rPr>
              <w:t xml:space="preserve">Et dire que j'y croyais!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Վախի, վշտի, վրդովմունքի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b/>
                <w:lang w:val="fr-FR"/>
              </w:rPr>
            </w:pPr>
            <w:r>
              <w:rPr>
                <w:rFonts w:ascii="Sylfaen" w:hAnsi="Sylfaen" w:cs="Sylfaen"/>
                <w:b/>
                <w:sz w:val="22"/>
                <w:szCs w:val="22"/>
                <w:lang w:val="fr-FR"/>
              </w:rPr>
              <w:t>Je suis angoissé/paniqué/terrifié/terrorisé/stressé/</w:t>
            </w:r>
          </w:p>
          <w:p w:rsidR="00144AB5" w:rsidRDefault="00144AB5" w:rsidP="006F614E">
            <w:pPr>
              <w:rPr>
                <w:rFonts w:ascii="Sylfaen" w:hAnsi="Sylfaen" w:cs="Sylfaen"/>
                <w:lang w:val="fr-FR"/>
              </w:rPr>
            </w:pPr>
            <w:r>
              <w:rPr>
                <w:rFonts w:ascii="Sylfaen" w:hAnsi="Sylfaen" w:cs="Sylfaen"/>
                <w:b/>
                <w:sz w:val="22"/>
                <w:szCs w:val="22"/>
                <w:lang w:val="fr-FR"/>
              </w:rPr>
              <w:t>effrayé… C'est l'horreur/l'angoisse/la panique!</w:t>
            </w:r>
          </w:p>
        </w:tc>
      </w:tr>
      <w:tr w:rsidR="00144AB5" w:rsidRPr="004B74B7" w:rsidTr="006F614E">
        <w:trPr>
          <w:trHeight w:val="330"/>
        </w:trPr>
        <w:tc>
          <w:tcPr>
            <w:tcW w:w="3759" w:type="dxa"/>
            <w:tcBorders>
              <w:top w:val="single" w:sz="4" w:space="0" w:color="000000"/>
              <w:left w:val="single" w:sz="4" w:space="0" w:color="000000"/>
              <w:bottom w:val="single" w:sz="4" w:space="0" w:color="auto"/>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Սփոփանքի արտահայտում</w:t>
            </w:r>
          </w:p>
        </w:tc>
        <w:tc>
          <w:tcPr>
            <w:tcW w:w="5528" w:type="dxa"/>
            <w:tcBorders>
              <w:top w:val="single" w:sz="4" w:space="0" w:color="000000"/>
              <w:left w:val="single" w:sz="4" w:space="0" w:color="auto"/>
              <w:bottom w:val="single" w:sz="4" w:space="0" w:color="auto"/>
              <w:right w:val="single" w:sz="4" w:space="0" w:color="auto"/>
            </w:tcBorders>
            <w:hideMark/>
          </w:tcPr>
          <w:p w:rsidR="00144AB5" w:rsidRDefault="00144AB5" w:rsidP="006F614E">
            <w:pPr>
              <w:rPr>
                <w:rFonts w:ascii="Sylfaen" w:hAnsi="Sylfaen" w:cs="Sylfaen"/>
                <w:b/>
                <w:lang w:val="fr-FR"/>
              </w:rPr>
            </w:pPr>
            <w:r>
              <w:rPr>
                <w:rFonts w:ascii="Sylfaen" w:hAnsi="Sylfaen" w:cs="Sylfaen"/>
                <w:b/>
                <w:sz w:val="22"/>
                <w:szCs w:val="22"/>
                <w:lang w:val="fr-FR"/>
              </w:rPr>
              <w:t>On l'a échappé belle! C'était rien finalement! Quel soulagement! Ça m'enlève un poids!</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Sylfaen" w:hAnsi="Sylfaen" w:cs="Sylfaen"/>
                <w:lang w:val="hy-AM"/>
              </w:rPr>
            </w:pPr>
            <w:r>
              <w:rPr>
                <w:rFonts w:ascii="Sylfaen" w:hAnsi="Sylfaen" w:cs="Sylfaen"/>
                <w:sz w:val="22"/>
                <w:szCs w:val="22"/>
                <w:lang w:val="hy-AM"/>
              </w:rPr>
              <w:t>Գոհունակության/դժգոհության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ka-GE"/>
              </w:rPr>
            </w:pPr>
            <w:r>
              <w:rPr>
                <w:rFonts w:ascii="Sylfaen" w:hAnsi="Sylfaen" w:cs="Sylfaen"/>
                <w:b/>
                <w:sz w:val="22"/>
                <w:szCs w:val="22"/>
                <w:lang w:val="fr-FR"/>
              </w:rPr>
              <w:t>Impeccable! Ça me convient parfaitement. C'est exactement ce que j'attendais</w:t>
            </w:r>
            <w:r>
              <w:rPr>
                <w:rFonts w:ascii="Sylfaen" w:hAnsi="Sylfaen" w:cs="Sylfaen"/>
                <w:sz w:val="22"/>
                <w:szCs w:val="22"/>
                <w:lang w:val="fr-FR"/>
              </w:rPr>
              <w:t xml:space="preserve"> de lui. </w:t>
            </w:r>
          </w:p>
          <w:p w:rsidR="00144AB5" w:rsidRDefault="00144AB5" w:rsidP="006F614E">
            <w:pPr>
              <w:rPr>
                <w:rFonts w:ascii="Sylfaen" w:hAnsi="Sylfaen" w:cs="Sylfaen"/>
                <w:b/>
                <w:lang w:val="fr-FR"/>
              </w:rPr>
            </w:pPr>
            <w:r>
              <w:rPr>
                <w:rFonts w:ascii="Sylfaen" w:hAnsi="Sylfaen" w:cs="Sylfaen"/>
                <w:b/>
                <w:sz w:val="22"/>
                <w:szCs w:val="22"/>
                <w:lang w:val="fr-FR"/>
              </w:rPr>
              <w:t>Il ne me manquait plus que ça! Il y a quelque chose qui t'ennuie/te gêne/te pose problème/te déplaît?</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Զայրույթի, վատ տրամադրության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b/>
                <w:lang w:val="fr-FR"/>
              </w:rPr>
            </w:pPr>
            <w:r>
              <w:rPr>
                <w:rFonts w:ascii="Sylfaen" w:hAnsi="Sylfaen" w:cs="Sylfaen"/>
                <w:b/>
                <w:sz w:val="22"/>
                <w:szCs w:val="22"/>
                <w:lang w:val="fr-FR"/>
              </w:rPr>
              <w:t xml:space="preserve">Ça va pas, non? Tu exagères! Ça dépasse les limites! Je suis irrité/agacé/exaspéré/furieux… Ça dépasse les bornes! J'en ai assez/marre/ras le bol/plein le dos de…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Որևէ բանի նկատմամբ հետաքրքրության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Je commence à m'intéresser à</w:t>
            </w:r>
            <w:r>
              <w:rPr>
                <w:rFonts w:ascii="Sylfaen" w:hAnsi="Sylfaen" w:cs="Sylfaen"/>
                <w:sz w:val="22"/>
                <w:szCs w:val="22"/>
                <w:lang w:val="fr-FR"/>
              </w:rPr>
              <w:t xml:space="preserve"> la politique. </w:t>
            </w:r>
            <w:r>
              <w:rPr>
                <w:rFonts w:ascii="Sylfaen" w:hAnsi="Sylfaen" w:cs="Sylfaen"/>
                <w:b/>
                <w:sz w:val="22"/>
                <w:szCs w:val="22"/>
                <w:lang w:val="fr-FR"/>
              </w:rPr>
              <w:t>Je suis sensible à</w:t>
            </w:r>
            <w:r>
              <w:rPr>
                <w:rFonts w:ascii="Sylfaen" w:hAnsi="Sylfaen" w:cs="Sylfaen"/>
                <w:sz w:val="22"/>
                <w:szCs w:val="22"/>
                <w:lang w:val="fr-FR"/>
              </w:rPr>
              <w:t xml:space="preserve"> son charme. </w:t>
            </w:r>
            <w:r>
              <w:rPr>
                <w:rFonts w:ascii="Sylfaen" w:hAnsi="Sylfaen" w:cs="Sylfaen"/>
                <w:b/>
                <w:sz w:val="22"/>
                <w:szCs w:val="22"/>
                <w:lang w:val="fr-FR"/>
              </w:rPr>
              <w:t>C'est (tout à fait) intéressant/passionnant/fascinant/exaltant de</w:t>
            </w:r>
            <w:r>
              <w:rPr>
                <w:rFonts w:ascii="Sylfaen" w:hAnsi="Sylfaen" w:cs="Sylfaen"/>
                <w:sz w:val="22"/>
                <w:szCs w:val="22"/>
                <w:lang w:val="fr-FR"/>
              </w:rPr>
              <w:t>…</w:t>
            </w:r>
          </w:p>
          <w:p w:rsidR="00144AB5" w:rsidRDefault="00144AB5" w:rsidP="006F614E">
            <w:pPr>
              <w:rPr>
                <w:rFonts w:ascii="Sylfaen" w:hAnsi="Sylfaen" w:cs="Sylfaen"/>
                <w:lang w:val="en-US"/>
              </w:rPr>
            </w:pPr>
            <w:r>
              <w:rPr>
                <w:rFonts w:ascii="Sylfaen" w:hAnsi="Sylfaen" w:cs="Sylfaen"/>
                <w:b/>
                <w:sz w:val="22"/>
                <w:szCs w:val="22"/>
                <w:lang w:val="fr-FR"/>
              </w:rPr>
              <w:t xml:space="preserve">Ah ben dis donc!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Զարմանքի/անտարբերության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b/>
                <w:lang w:val="fr-FR"/>
              </w:rPr>
            </w:pPr>
            <w:r>
              <w:rPr>
                <w:rFonts w:ascii="Sylfaen" w:hAnsi="Sylfaen" w:cs="Sylfaen"/>
                <w:b/>
                <w:sz w:val="22"/>
                <w:szCs w:val="22"/>
                <w:lang w:val="fr-FR"/>
              </w:rPr>
              <w:t>Je trouve ça surprenant/étonnant/incroyable… Je ne m'y attendais pas.</w:t>
            </w:r>
          </w:p>
          <w:p w:rsidR="00144AB5" w:rsidRDefault="00144AB5" w:rsidP="006F614E">
            <w:pPr>
              <w:rPr>
                <w:rFonts w:ascii="Sylfaen" w:hAnsi="Sylfaen" w:cs="Sylfaen"/>
              </w:rPr>
            </w:pPr>
            <w:r>
              <w:rPr>
                <w:rFonts w:ascii="Sylfaen" w:hAnsi="Sylfaen" w:cs="Sylfaen"/>
                <w:b/>
                <w:sz w:val="22"/>
                <w:szCs w:val="22"/>
                <w:lang w:val="fr-FR"/>
              </w:rPr>
              <w:t xml:space="preserve">Bof! Et alors? Ça me laisse indifférent/froid. </w:t>
            </w:r>
            <w:r>
              <w:rPr>
                <w:rFonts w:ascii="Sylfaen" w:hAnsi="Sylfaen" w:cs="Sylfaen"/>
                <w:b/>
                <w:sz w:val="22"/>
                <w:szCs w:val="22"/>
              </w:rPr>
              <w:t>Peu importe.</w:t>
            </w:r>
            <w:r>
              <w:rPr>
                <w:rFonts w:ascii="Sylfaen" w:hAnsi="Sylfaen" w:cs="Sylfaen"/>
                <w:sz w:val="22"/>
                <w:szCs w:val="22"/>
              </w:rPr>
              <w:t xml:space="preserv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 xml:space="preserve">Երախտագիտություն արտահայտել, շնորհակալություն հայտնել </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fr-FR"/>
              </w:rPr>
              <w:t>Merci mille fois! Ça me touche beaucoup que… C'est gentil d'avoir pensé à</w:t>
            </w:r>
            <w:r>
              <w:rPr>
                <w:rFonts w:ascii="Sylfaen" w:hAnsi="Sylfaen" w:cs="Sylfaen"/>
                <w:sz w:val="22"/>
                <w:szCs w:val="22"/>
                <w:lang w:val="fr-FR"/>
              </w:rPr>
              <w:t xml:space="preserve"> nous. </w:t>
            </w:r>
            <w:r>
              <w:rPr>
                <w:rFonts w:ascii="Sylfaen" w:hAnsi="Sylfaen" w:cs="Sylfaen"/>
                <w:b/>
                <w:sz w:val="22"/>
                <w:szCs w:val="22"/>
              </w:rPr>
              <w:t>Je vous  suis reconnaissante de</w:t>
            </w:r>
            <w:r>
              <w:rPr>
                <w:rFonts w:ascii="Sylfaen" w:hAnsi="Sylfaen" w:cs="Sylfaen"/>
                <w:sz w:val="22"/>
                <w:szCs w:val="22"/>
              </w:rPr>
              <w:t xml:space="preserve"> votre soutien. </w:t>
            </w:r>
          </w:p>
        </w:tc>
      </w:tr>
      <w:tr w:rsidR="00144AB5" w:rsidTr="006F614E">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144AB5" w:rsidRDefault="00144AB5" w:rsidP="006F614E">
            <w:pPr>
              <w:rPr>
                <w:rFonts w:ascii="AcadNusx" w:hAnsi="AcadNusx"/>
                <w:b/>
                <w:lang w:val="hy-AM"/>
              </w:rPr>
            </w:pPr>
            <w:r>
              <w:rPr>
                <w:rFonts w:ascii="Sylfaen" w:hAnsi="Sylfaen" w:cs="Sylfaen"/>
                <w:b/>
                <w:sz w:val="22"/>
                <w:szCs w:val="22"/>
              </w:rPr>
              <w:t xml:space="preserve"> </w:t>
            </w:r>
            <w:r>
              <w:rPr>
                <w:rFonts w:ascii="Sylfaen" w:hAnsi="Sylfaen" w:cs="Sylfaen"/>
                <w:b/>
                <w:sz w:val="22"/>
                <w:szCs w:val="22"/>
                <w:lang w:val="hy-AM"/>
              </w:rPr>
              <w:t>Ինտերակցիա, ակտիվությունների և գործողությունների ժամանակ</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144AB5" w:rsidRDefault="00144AB5" w:rsidP="006F614E">
            <w:pPr>
              <w:rPr>
                <w:rFonts w:ascii="Sylfaen" w:hAnsi="Sylfaen" w:cs="Sylfaen"/>
              </w:rPr>
            </w:pP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Որևէ մեկին խնդրել/պահանջել՝ որևէ բան անել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Il faut/Il faudrait (absolument/impérativement/ vraiment)  que</w:t>
            </w:r>
            <w:r>
              <w:rPr>
                <w:rFonts w:ascii="Sylfaen" w:hAnsi="Sylfaen" w:cs="Sylfaen"/>
                <w:sz w:val="22"/>
                <w:szCs w:val="22"/>
                <w:lang w:val="fr-FR"/>
              </w:rPr>
              <w:t xml:space="preserve"> tu viennes. </w:t>
            </w:r>
            <w:r>
              <w:rPr>
                <w:rFonts w:ascii="Sylfaen" w:hAnsi="Sylfaen" w:cs="Sylfaen"/>
                <w:b/>
                <w:sz w:val="22"/>
                <w:szCs w:val="22"/>
                <w:lang w:val="fr-FR"/>
              </w:rPr>
              <w:t>J'exige/J'ordonne que</w:t>
            </w:r>
            <w:r>
              <w:rPr>
                <w:rFonts w:ascii="Sylfaen" w:hAnsi="Sylfaen" w:cs="Sylfaen"/>
                <w:sz w:val="22"/>
                <w:szCs w:val="22"/>
                <w:lang w:val="fr-FR"/>
              </w:rPr>
              <w:t xml:space="preserve"> … </w:t>
            </w:r>
            <w:r>
              <w:rPr>
                <w:rFonts w:ascii="Sylfaen" w:hAnsi="Sylfaen" w:cs="Sylfaen"/>
                <w:b/>
                <w:sz w:val="22"/>
                <w:szCs w:val="22"/>
                <w:lang w:val="fr-FR"/>
              </w:rPr>
              <w:t>Ce serait bien si</w:t>
            </w:r>
            <w:r>
              <w:rPr>
                <w:rFonts w:ascii="Sylfaen" w:hAnsi="Sylfaen" w:cs="Sylfaen"/>
                <w:sz w:val="22"/>
                <w:szCs w:val="22"/>
                <w:lang w:val="fr-FR"/>
              </w:rPr>
              <w:t xml:space="preserve"> quelqu'un allait à sa rencontre. </w:t>
            </w:r>
            <w:r>
              <w:rPr>
                <w:rFonts w:ascii="Sylfaen" w:hAnsi="Sylfaen" w:cs="Sylfaen"/>
                <w:b/>
                <w:sz w:val="22"/>
                <w:szCs w:val="22"/>
                <w:lang w:val="fr-FR"/>
              </w:rPr>
              <w:t>Tu pourrais me donner un coup de main? Aurais-tu l'obligeance/l'amabilité/la gentillesse de</w:t>
            </w:r>
            <w:r>
              <w:rPr>
                <w:rFonts w:ascii="Sylfaen" w:hAnsi="Sylfaen" w:cs="Sylfaen"/>
                <w:sz w:val="22"/>
                <w:szCs w:val="22"/>
                <w:lang w:val="fr-FR"/>
              </w:rPr>
              <w:t>…</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Որևէ մեկին որևէ բան առաջարկել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Je vous invite au café? Pourquoi on n'irait pas manger au restaurant? Qu'est-ce que tu dirais d</w:t>
            </w:r>
            <w:r>
              <w:rPr>
                <w:rFonts w:ascii="Sylfaen" w:hAnsi="Sylfaen" w:cs="Sylfaen"/>
                <w:sz w:val="22"/>
                <w:szCs w:val="22"/>
                <w:lang w:val="fr-FR"/>
              </w:rPr>
              <w:t xml:space="preserve">'aller au cinéma? </w:t>
            </w:r>
            <w:r>
              <w:rPr>
                <w:rFonts w:ascii="Sylfaen" w:hAnsi="Sylfaen" w:cs="Sylfaen"/>
                <w:b/>
                <w:sz w:val="22"/>
                <w:szCs w:val="22"/>
                <w:lang w:val="fr-FR"/>
              </w:rPr>
              <w:t>Je serais heureux de</w:t>
            </w:r>
            <w:r>
              <w:rPr>
                <w:rFonts w:ascii="Sylfaen" w:hAnsi="Sylfaen" w:cs="Sylfaen"/>
                <w:sz w:val="22"/>
                <w:szCs w:val="22"/>
                <w:lang w:val="fr-FR"/>
              </w:rPr>
              <w:t xml:space="preserve"> vous compter parmi nous.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Որևէ մեկին օգնություն առաջարկել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Est-ce que je peux faire quelque chose pour toi?</w:t>
            </w:r>
            <w:r>
              <w:rPr>
                <w:rFonts w:ascii="Sylfaen" w:hAnsi="Sylfaen" w:cs="Sylfaen"/>
                <w:sz w:val="22"/>
                <w:szCs w:val="22"/>
                <w:lang w:val="fr-FR"/>
              </w:rPr>
              <w:t xml:space="preserve"> </w:t>
            </w:r>
            <w:r>
              <w:rPr>
                <w:rFonts w:ascii="Sylfaen" w:hAnsi="Sylfaen" w:cs="Sylfaen"/>
                <w:b/>
                <w:sz w:val="22"/>
                <w:szCs w:val="22"/>
                <w:lang w:val="fr-FR"/>
              </w:rPr>
              <w:t>Ça va, tu te débrouilles tout seul? Je peux te donner un coup de main? Puis-je vous être utile?</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Առաջարկություններին պատասխանել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fr-FR"/>
              </w:rPr>
              <w:t xml:space="preserve">Il faut que j'y réfléchisse. C'est à voir. Je préférerais qu'on en reparle demain. </w:t>
            </w:r>
            <w:r>
              <w:rPr>
                <w:rFonts w:ascii="Sylfaen" w:hAnsi="Sylfaen" w:cs="Sylfaen"/>
                <w:b/>
                <w:sz w:val="22"/>
                <w:szCs w:val="22"/>
              </w:rPr>
              <w:t>Il m'est impossible de</w:t>
            </w:r>
            <w:r>
              <w:rPr>
                <w:rFonts w:ascii="Sylfaen" w:hAnsi="Sylfaen" w:cs="Sylfaen"/>
                <w:sz w:val="22"/>
                <w:szCs w:val="22"/>
              </w:rPr>
              <w:t xml:space="preserv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Խորհուրդ</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fr-FR"/>
              </w:rPr>
              <w:t>Moi, à ta place, je partirais tout de suite. Si j'étais toi, je serais</w:t>
            </w:r>
            <w:r>
              <w:rPr>
                <w:rFonts w:ascii="Sylfaen" w:hAnsi="Sylfaen" w:cs="Sylfaen"/>
                <w:sz w:val="22"/>
                <w:szCs w:val="22"/>
                <w:lang w:val="fr-FR"/>
              </w:rPr>
              <w:t xml:space="preserve"> plus prudente. </w:t>
            </w:r>
            <w:r>
              <w:rPr>
                <w:rFonts w:ascii="Sylfaen" w:hAnsi="Sylfaen" w:cs="Sylfaen"/>
                <w:b/>
                <w:sz w:val="22"/>
                <w:szCs w:val="22"/>
                <w:lang w:val="fr-FR"/>
              </w:rPr>
              <w:t>On ferait mieux de</w:t>
            </w:r>
            <w:r>
              <w:rPr>
                <w:rFonts w:ascii="Sylfaen" w:hAnsi="Sylfaen" w:cs="Sylfaen"/>
                <w:sz w:val="22"/>
                <w:szCs w:val="22"/>
                <w:lang w:val="fr-FR"/>
              </w:rPr>
              <w:t xml:space="preserve"> s'en aller. </w:t>
            </w:r>
            <w:r>
              <w:rPr>
                <w:rFonts w:ascii="Sylfaen" w:hAnsi="Sylfaen" w:cs="Sylfaen"/>
                <w:b/>
                <w:sz w:val="22"/>
                <w:szCs w:val="22"/>
                <w:lang w:val="fr-FR"/>
              </w:rPr>
              <w:t xml:space="preserve">Tu pourrais essayer une autre robe. </w:t>
            </w:r>
            <w:r>
              <w:rPr>
                <w:rFonts w:ascii="Sylfaen" w:hAnsi="Sylfaen" w:cs="Sylfaen"/>
                <w:b/>
                <w:sz w:val="22"/>
                <w:szCs w:val="22"/>
              </w:rPr>
              <w:t>Juste un petit conseil:</w:t>
            </w:r>
            <w:r>
              <w:rPr>
                <w:rFonts w:ascii="Sylfaen" w:hAnsi="Sylfaen" w:cs="Sylfaen"/>
                <w:sz w:val="22"/>
                <w:szCs w:val="22"/>
              </w:rPr>
              <w:t xml:space="preserve"> attends qu'elle te rappelle.</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Սպառնալիք</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Je te préviens/te promets/t’avertis que</w:t>
            </w:r>
            <w:r>
              <w:rPr>
                <w:rFonts w:ascii="Sylfaen" w:hAnsi="Sylfaen" w:cs="Sylfaen"/>
                <w:sz w:val="22"/>
                <w:szCs w:val="22"/>
                <w:lang w:val="fr-FR"/>
              </w:rPr>
              <w:t xml:space="preserve"> si tu fais ça, tu ne me reverras plus.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Խոստում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rPr>
            </w:pPr>
            <w:r>
              <w:rPr>
                <w:rFonts w:ascii="Sylfaen" w:hAnsi="Sylfaen" w:cs="Sylfaen"/>
                <w:b/>
                <w:sz w:val="22"/>
                <w:szCs w:val="22"/>
                <w:lang w:val="fr-FR"/>
              </w:rPr>
              <w:t>Promis juré,</w:t>
            </w:r>
            <w:r>
              <w:rPr>
                <w:rFonts w:ascii="Sylfaen" w:hAnsi="Sylfaen" w:cs="Sylfaen"/>
                <w:sz w:val="22"/>
                <w:szCs w:val="22"/>
                <w:lang w:val="fr-FR"/>
              </w:rPr>
              <w:t xml:space="preserve"> je te téléphonerai demain ! </w:t>
            </w:r>
            <w:r>
              <w:rPr>
                <w:rFonts w:ascii="Sylfaen" w:hAnsi="Sylfaen" w:cs="Sylfaen"/>
                <w:b/>
                <w:sz w:val="22"/>
                <w:szCs w:val="22"/>
                <w:lang w:val="fr-FR"/>
              </w:rPr>
              <w:t>Je t’assure,</w:t>
            </w:r>
            <w:r>
              <w:rPr>
                <w:rFonts w:ascii="Sylfaen" w:hAnsi="Sylfaen" w:cs="Sylfaen"/>
                <w:sz w:val="22"/>
                <w:szCs w:val="22"/>
                <w:lang w:val="fr-FR"/>
              </w:rPr>
              <w:t xml:space="preserve"> je viendrai samedi. </w:t>
            </w:r>
            <w:r>
              <w:rPr>
                <w:rFonts w:ascii="Sylfaen" w:hAnsi="Sylfaen" w:cs="Sylfaen"/>
                <w:b/>
                <w:sz w:val="22"/>
                <w:szCs w:val="22"/>
              </w:rPr>
              <w:t>Tu peux me faire confiance</w:t>
            </w:r>
            <w:r>
              <w:rPr>
                <w:rFonts w:ascii="Sylfaen" w:hAnsi="Sylfaen" w:cs="Sylfaen"/>
                <w:sz w:val="22"/>
                <w:szCs w:val="22"/>
              </w:rPr>
              <w:t>, je posterai ta lettre.</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cs="Sylfaen"/>
                <w:sz w:val="22"/>
                <w:szCs w:val="22"/>
                <w:lang w:val="hy-AM"/>
              </w:rPr>
              <w:t>Նկատողություն</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lang w:val="fr-FR"/>
              </w:rPr>
            </w:pPr>
            <w:r>
              <w:rPr>
                <w:rFonts w:ascii="Sylfaen" w:hAnsi="Sylfaen" w:cs="Sylfaen"/>
                <w:b/>
                <w:sz w:val="22"/>
                <w:szCs w:val="22"/>
                <w:lang w:val="fr-FR"/>
              </w:rPr>
              <w:t>Tu vois</w:t>
            </w:r>
            <w:r>
              <w:rPr>
                <w:rFonts w:ascii="Sylfaen" w:hAnsi="Sylfaen" w:cs="Sylfaen"/>
                <w:sz w:val="22"/>
                <w:szCs w:val="22"/>
                <w:lang w:val="fr-FR"/>
              </w:rPr>
              <w:t xml:space="preserve"> comment tu es ? </w:t>
            </w:r>
            <w:r>
              <w:rPr>
                <w:rFonts w:ascii="Sylfaen" w:hAnsi="Sylfaen" w:cs="Sylfaen"/>
                <w:b/>
                <w:sz w:val="22"/>
                <w:szCs w:val="22"/>
                <w:lang w:val="fr-FR"/>
              </w:rPr>
              <w:t>Comment peux-tu dire des choses pareilles ?</w:t>
            </w:r>
            <w:r>
              <w:rPr>
                <w:rFonts w:ascii="Sylfaen" w:hAnsi="Sylfaen" w:cs="Sylfaen"/>
                <w:sz w:val="22"/>
                <w:szCs w:val="22"/>
                <w:lang w:val="fr-FR"/>
              </w:rPr>
              <w:t xml:space="preserv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144AB5" w:rsidRDefault="00144AB5" w:rsidP="006F614E">
            <w:pPr>
              <w:rPr>
                <w:rFonts w:ascii="AcadNusx" w:hAnsi="AcadNusx"/>
                <w:b/>
                <w:highlight w:val="lightGray"/>
                <w:lang w:val="ka-GE"/>
              </w:rPr>
            </w:pPr>
            <w:r>
              <w:rPr>
                <w:rFonts w:ascii="Sylfaen" w:hAnsi="Sylfaen" w:cs="Sylfaen"/>
                <w:b/>
                <w:sz w:val="22"/>
                <w:szCs w:val="22"/>
                <w:lang w:val="hy-AM"/>
              </w:rPr>
              <w:t>Բանավոր ելույթի/պատմելու կառուցվածքը</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144AB5" w:rsidRDefault="00144AB5" w:rsidP="006F614E">
            <w:pPr>
              <w:rPr>
                <w:rFonts w:ascii="Sylfaen" w:hAnsi="Sylfaen" w:cs="Sylfaen"/>
                <w:highlight w:val="lightGray"/>
              </w:rPr>
            </w:pP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ka-GE"/>
              </w:rPr>
            </w:pPr>
            <w:r>
              <w:rPr>
                <w:rFonts w:ascii="Sylfaen" w:hAnsi="Sylfaen" w:cs="Sylfaen"/>
                <w:sz w:val="22"/>
                <w:szCs w:val="22"/>
                <w:lang w:val="hy-AM"/>
              </w:rPr>
              <w:t>Ներկայացնել քննա</w:t>
            </w:r>
            <w:r>
              <w:rPr>
                <w:rFonts w:ascii="Sylfaen" w:hAnsi="Sylfaen" w:cs="Sylfaen"/>
                <w:sz w:val="22"/>
                <w:szCs w:val="22"/>
                <w:lang w:val="en-US"/>
              </w:rPr>
              <w:t>րկվելիք</w:t>
            </w:r>
            <w:r>
              <w:rPr>
                <w:rFonts w:ascii="Sylfaen" w:hAnsi="Sylfaen" w:cs="Sylfaen"/>
                <w:sz w:val="22"/>
                <w:szCs w:val="22"/>
                <w:lang w:val="hy-AM"/>
              </w:rPr>
              <w:t xml:space="preserve"> հարցերը</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cs="Sylfaen"/>
                <w:b/>
                <w:lang w:val="ka-GE"/>
              </w:rPr>
            </w:pPr>
            <w:r>
              <w:rPr>
                <w:rFonts w:ascii="Sylfaen" w:hAnsi="Sylfaen" w:cs="Sylfaen"/>
                <w:b/>
                <w:sz w:val="22"/>
                <w:szCs w:val="22"/>
                <w:lang w:val="fr-FR"/>
              </w:rPr>
              <w:t xml:space="preserve">Au début/Tout d’abord/D’abord… En premier lieu…, en deuxième lieu… Par la suite,… Ensuite,… Je terminerai par… En conclusion,… </w:t>
            </w:r>
          </w:p>
          <w:p w:rsidR="00144AB5" w:rsidRDefault="00144AB5" w:rsidP="006F614E">
            <w:pPr>
              <w:rPr>
                <w:rFonts w:ascii="Sylfaen" w:hAnsi="Sylfaen" w:cs="Sylfaen"/>
                <w:lang w:val="fr-FR"/>
              </w:rPr>
            </w:pPr>
            <w:r>
              <w:rPr>
                <w:rFonts w:ascii="Sylfaen" w:hAnsi="Sylfaen" w:cs="Sylfaen"/>
                <w:b/>
                <w:sz w:val="22"/>
                <w:szCs w:val="22"/>
                <w:lang w:val="fr-FR"/>
              </w:rPr>
              <w:t>Le dernier point/problème/… abordé/traité/examiné/</w:t>
            </w:r>
            <w:r>
              <w:rPr>
                <w:rFonts w:ascii="Sylfaen" w:hAnsi="Sylfaen" w:cs="Sylfaen"/>
                <w:b/>
                <w:sz w:val="22"/>
                <w:szCs w:val="22"/>
                <w:lang w:val="ka-GE"/>
              </w:rPr>
              <w:t xml:space="preserve"> </w:t>
            </w:r>
            <w:r>
              <w:rPr>
                <w:rFonts w:ascii="Sylfaen" w:hAnsi="Sylfaen" w:cs="Sylfaen"/>
                <w:b/>
                <w:sz w:val="22"/>
                <w:szCs w:val="22"/>
                <w:lang w:val="fr-FR"/>
              </w:rPr>
              <w:t>analysé/présenté/… sera…</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Ընդգծել, առանձնացնել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lang w:val="fr-FR"/>
              </w:rPr>
            </w:pPr>
            <w:r>
              <w:rPr>
                <w:rFonts w:ascii="Sylfaen" w:hAnsi="Sylfaen"/>
                <w:b/>
                <w:sz w:val="22"/>
                <w:szCs w:val="22"/>
                <w:lang w:val="fr-FR"/>
              </w:rPr>
              <w:t>Soulignons/Signalons/Remarquons/…(le fait) que</w:t>
            </w:r>
            <w:r>
              <w:rPr>
                <w:rFonts w:ascii="Sylfaen" w:hAnsi="Sylfaen"/>
                <w:sz w:val="22"/>
                <w:szCs w:val="22"/>
                <w:lang w:val="fr-FR"/>
              </w:rPr>
              <w:t xml:space="preserve"> ... </w:t>
            </w:r>
            <w:r>
              <w:rPr>
                <w:rFonts w:ascii="Sylfaen" w:hAnsi="Sylfaen"/>
                <w:b/>
                <w:sz w:val="22"/>
                <w:szCs w:val="22"/>
                <w:lang w:val="fr-FR"/>
              </w:rPr>
              <w:t>Il faut remarquer/signaler/souligner/…que…</w:t>
            </w:r>
            <w:r>
              <w:rPr>
                <w:rFonts w:ascii="Sylfaen" w:hAnsi="Sylfaen"/>
                <w:sz w:val="22"/>
                <w:szCs w:val="22"/>
                <w:lang w:val="fr-FR"/>
              </w:rPr>
              <w:t xml:space="preserve"> </w:t>
            </w:r>
            <w:r>
              <w:rPr>
                <w:rFonts w:ascii="Sylfaen" w:hAnsi="Sylfaen"/>
                <w:b/>
                <w:sz w:val="22"/>
                <w:szCs w:val="22"/>
                <w:lang w:val="fr-FR"/>
              </w:rPr>
              <w:t>J’insiste sur le fait que</w:t>
            </w:r>
            <w:r>
              <w:rPr>
                <w:rFonts w:ascii="Sylfaen" w:hAnsi="Sylfaen"/>
                <w:sz w:val="22"/>
                <w:szCs w:val="22"/>
                <w:lang w:val="fr-FR"/>
              </w:rPr>
              <w:t xml:space="preserve"> ... </w:t>
            </w:r>
            <w:r>
              <w:rPr>
                <w:rFonts w:ascii="Sylfaen" w:hAnsi="Sylfaen"/>
                <w:b/>
                <w:sz w:val="22"/>
                <w:szCs w:val="22"/>
                <w:lang w:val="fr-FR"/>
              </w:rPr>
              <w:t xml:space="preserve">Il faut remarquer que </w:t>
            </w:r>
            <w:r>
              <w:rPr>
                <w:rFonts w:ascii="Sylfaen" w:hAnsi="Sylfaen"/>
                <w:sz w:val="22"/>
                <w:szCs w:val="22"/>
                <w:lang w:val="fr-FR"/>
              </w:rPr>
              <w:t xml:space="preserve">... </w:t>
            </w:r>
            <w:r>
              <w:rPr>
                <w:rFonts w:ascii="Sylfaen" w:hAnsi="Sylfaen"/>
                <w:b/>
                <w:sz w:val="22"/>
                <w:szCs w:val="22"/>
                <w:lang w:val="fr-FR"/>
              </w:rPr>
              <w:t>.</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Մեկ հարցից անցնել մյուսին</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lang w:val="en-US"/>
              </w:rPr>
            </w:pPr>
            <w:r>
              <w:rPr>
                <w:rFonts w:ascii="Sylfaen" w:hAnsi="Sylfaen"/>
                <w:b/>
                <w:sz w:val="22"/>
                <w:szCs w:val="22"/>
                <w:lang w:val="fr-FR"/>
              </w:rPr>
              <w:t>Passons/Je passe maintenant</w:t>
            </w:r>
            <w:r>
              <w:rPr>
                <w:rFonts w:ascii="Sylfaen" w:hAnsi="Sylfaen"/>
                <w:sz w:val="22"/>
                <w:szCs w:val="22"/>
                <w:lang w:val="fr-FR"/>
              </w:rPr>
              <w:t xml:space="preserve"> au deuxième point de l’ordre du jour. </w:t>
            </w:r>
            <w:r>
              <w:rPr>
                <w:rFonts w:ascii="Sylfaen" w:hAnsi="Sylfaen"/>
                <w:b/>
                <w:sz w:val="22"/>
                <w:szCs w:val="22"/>
                <w:lang w:val="fr-FR"/>
              </w:rPr>
              <w:t xml:space="preserve">Après avoir examiné/considéré/ vu/…, considérons/voyons/examinons/… </w:t>
            </w:r>
            <w:r>
              <w:rPr>
                <w:rFonts w:ascii="Sylfaen" w:hAnsi="Sylfaen"/>
                <w:b/>
                <w:sz w:val="22"/>
                <w:szCs w:val="22"/>
                <w:lang w:val="en-US"/>
              </w:rPr>
              <w:t xml:space="preserve">Le point/La question/… suivant(e), c'est… . </w:t>
            </w:r>
          </w:p>
        </w:tc>
      </w:tr>
      <w:tr w:rsidR="00144AB5" w:rsidTr="006F614E">
        <w:tc>
          <w:tcPr>
            <w:tcW w:w="3759" w:type="dxa"/>
            <w:tcBorders>
              <w:top w:val="single" w:sz="4" w:space="0" w:color="000000"/>
              <w:left w:val="single" w:sz="4" w:space="0" w:color="000000"/>
              <w:bottom w:val="single" w:sz="4" w:space="0" w:color="000000"/>
              <w:right w:val="single" w:sz="4" w:space="0" w:color="auto"/>
            </w:tcBorders>
          </w:tcPr>
          <w:p w:rsidR="00144AB5" w:rsidRDefault="00144AB5" w:rsidP="006F614E">
            <w:pPr>
              <w:rPr>
                <w:rFonts w:ascii="Sylfaen" w:hAnsi="Sylfaen"/>
                <w:lang w:val="hy-AM"/>
              </w:rPr>
            </w:pPr>
            <w:r>
              <w:rPr>
                <w:rFonts w:ascii="Sylfaen" w:hAnsi="Sylfaen"/>
                <w:sz w:val="22"/>
                <w:szCs w:val="22"/>
                <w:lang w:val="hy-AM"/>
              </w:rPr>
              <w:t>Առաջարկել/ժխտել նոր թեման, սյուժեն</w:t>
            </w:r>
          </w:p>
          <w:p w:rsidR="00144AB5" w:rsidRDefault="00144AB5" w:rsidP="006F614E">
            <w:pPr>
              <w:rPr>
                <w:rFonts w:ascii="AcadNusx" w:hAnsi="AcadNusx"/>
                <w:lang w:val="ka-GE"/>
              </w:rPr>
            </w:pP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lang w:val="fr-FR"/>
              </w:rPr>
            </w:pPr>
            <w:r>
              <w:rPr>
                <w:rFonts w:ascii="Sylfaen" w:hAnsi="Sylfaen"/>
                <w:b/>
                <w:sz w:val="22"/>
                <w:szCs w:val="22"/>
                <w:lang w:val="fr-FR"/>
              </w:rPr>
              <w:t>Pour passer à autre chose, voyons</w:t>
            </w:r>
            <w:r>
              <w:rPr>
                <w:rFonts w:ascii="Sylfaen" w:hAnsi="Sylfaen"/>
                <w:sz w:val="22"/>
                <w:szCs w:val="22"/>
                <w:lang w:val="fr-FR"/>
              </w:rPr>
              <w:t xml:space="preserve"> le temps qu’il va faire pour demain. </w:t>
            </w:r>
            <w:r>
              <w:rPr>
                <w:rFonts w:ascii="Sylfaen" w:hAnsi="Sylfaen"/>
                <w:b/>
                <w:sz w:val="22"/>
                <w:szCs w:val="22"/>
                <w:lang w:val="fr-FR"/>
              </w:rPr>
              <w:t xml:space="preserve">Bon, pour changer de sujet, si on parlait de </w:t>
            </w:r>
            <w:r>
              <w:rPr>
                <w:rFonts w:ascii="Sylfaen" w:hAnsi="Sylfaen"/>
                <w:sz w:val="22"/>
                <w:szCs w:val="22"/>
                <w:lang w:val="fr-FR"/>
              </w:rPr>
              <w:t xml:space="preserve">tes projets. </w:t>
            </w:r>
            <w:r>
              <w:rPr>
                <w:rFonts w:ascii="Sylfaen" w:hAnsi="Sylfaen"/>
                <w:b/>
                <w:sz w:val="22"/>
                <w:szCs w:val="22"/>
                <w:lang w:val="fr-FR"/>
              </w:rPr>
              <w:t xml:space="preserve">Parlons plutôt d’autre chose.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Արտահայտել հակառակ տեսակետ</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fr-FR"/>
              </w:rPr>
            </w:pPr>
            <w:r>
              <w:rPr>
                <w:rFonts w:ascii="Sylfaen" w:hAnsi="Sylfaen"/>
                <w:b/>
                <w:sz w:val="22"/>
                <w:szCs w:val="22"/>
                <w:lang w:val="fr-FR"/>
              </w:rPr>
              <w:t xml:space="preserve">Mais, cependant, toutefois, néanmoins, pourtant, au contraire, contrairement à, par contre, inversement, à l'opposé, face à…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Հեռանալ թեմայից</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fr-FR"/>
              </w:rPr>
            </w:pPr>
            <w:r>
              <w:rPr>
                <w:rFonts w:ascii="Sylfaen" w:hAnsi="Sylfaen"/>
                <w:b/>
                <w:sz w:val="22"/>
                <w:szCs w:val="22"/>
                <w:lang w:val="fr-FR"/>
              </w:rPr>
              <w:t>Entre parenthèses j’ajouterai…</w:t>
            </w:r>
          </w:p>
          <w:p w:rsidR="00144AB5" w:rsidRDefault="00144AB5" w:rsidP="006F614E">
            <w:pPr>
              <w:rPr>
                <w:rFonts w:ascii="Sylfaen" w:hAnsi="Sylfaen"/>
              </w:rPr>
            </w:pPr>
            <w:r>
              <w:rPr>
                <w:rFonts w:ascii="Sylfaen" w:hAnsi="Sylfaen"/>
                <w:b/>
                <w:sz w:val="22"/>
                <w:szCs w:val="22"/>
                <w:lang w:val="fr-FR"/>
              </w:rPr>
              <w:t xml:space="preserve">Je reprends/continue/ferme les parenthèses. </w:t>
            </w:r>
            <w:r>
              <w:rPr>
                <w:rFonts w:ascii="Sylfaen" w:hAnsi="Sylfaen"/>
                <w:b/>
                <w:sz w:val="22"/>
                <w:szCs w:val="22"/>
              </w:rPr>
              <w:t>Revenons à nos moutons.</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Օրինակ բերել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lang w:val="fr-FR"/>
              </w:rPr>
            </w:pPr>
            <w:r>
              <w:rPr>
                <w:rFonts w:ascii="Sylfaen" w:hAnsi="Sylfaen"/>
                <w:b/>
                <w:sz w:val="22"/>
                <w:szCs w:val="22"/>
                <w:lang w:val="fr-FR"/>
              </w:rPr>
              <w:t>Je prendrai l'exemple suivant: … Pour mieux me faire comprendre, je vais prendre un exemple:… Ça me fait penser à … Pour être plus clair, imaginons que</w:t>
            </w:r>
            <w:r>
              <w:rPr>
                <w:rFonts w:ascii="Sylfaen" w:hAnsi="Sylfaen"/>
                <w:sz w:val="22"/>
                <w:szCs w:val="22"/>
                <w:lang w:val="fr-FR"/>
              </w:rPr>
              <w:t xml:space="preserve"> …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Փոխանցել ուրիշի ասածը</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rPr>
            </w:pPr>
            <w:r>
              <w:rPr>
                <w:rFonts w:ascii="Sylfaen" w:hAnsi="Sylfaen"/>
                <w:b/>
                <w:sz w:val="22"/>
                <w:szCs w:val="22"/>
                <w:lang w:val="fr-FR"/>
              </w:rPr>
              <w:t>Il dit/écrit/pense que</w:t>
            </w:r>
            <w:r>
              <w:rPr>
                <w:rFonts w:ascii="Sylfaen" w:hAnsi="Sylfaen"/>
                <w:sz w:val="22"/>
                <w:szCs w:val="22"/>
                <w:lang w:val="fr-FR"/>
              </w:rPr>
              <w:t xml:space="preserve"> l’habitude est une seconde nature. </w:t>
            </w:r>
            <w:r>
              <w:rPr>
                <w:rFonts w:ascii="Sylfaen" w:hAnsi="Sylfaen"/>
                <w:b/>
                <w:sz w:val="22"/>
                <w:szCs w:val="22"/>
                <w:lang w:val="fr-FR"/>
              </w:rPr>
              <w:t xml:space="preserve">Il estime/prétend/affirme/considère… que… </w:t>
            </w:r>
            <w:r>
              <w:rPr>
                <w:rFonts w:ascii="Sylfaen" w:hAnsi="Sylfaen"/>
                <w:b/>
                <w:sz w:val="22"/>
                <w:szCs w:val="22"/>
              </w:rPr>
              <w:t>Il espère/regrette/ avoue… que…</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Մեջբերում անել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rPr>
            </w:pPr>
            <w:r>
              <w:rPr>
                <w:rFonts w:ascii="Sylfaen" w:hAnsi="Sylfaen"/>
                <w:b/>
                <w:sz w:val="22"/>
                <w:szCs w:val="22"/>
                <w:lang w:val="fr-FR"/>
              </w:rPr>
              <w:t>Je cite</w:t>
            </w:r>
            <w:r>
              <w:rPr>
                <w:rFonts w:ascii="Sylfaen" w:hAnsi="Sylfaen"/>
                <w:sz w:val="22"/>
                <w:szCs w:val="22"/>
                <w:lang w:val="fr-FR"/>
              </w:rPr>
              <w:t xml:space="preserve"> : « … ». « … ». </w:t>
            </w:r>
            <w:r>
              <w:rPr>
                <w:rFonts w:ascii="Sylfaen" w:hAnsi="Sylfaen"/>
                <w:b/>
                <w:sz w:val="22"/>
                <w:szCs w:val="22"/>
                <w:lang w:val="fr-FR"/>
              </w:rPr>
              <w:t xml:space="preserve">Fin de citation. Je rapporte ce que Michel a dit/écrit : « … ». </w:t>
            </w:r>
            <w:r>
              <w:rPr>
                <w:rFonts w:ascii="Sylfaen" w:hAnsi="Sylfaen"/>
                <w:b/>
                <w:sz w:val="22"/>
                <w:szCs w:val="22"/>
              </w:rPr>
              <w:t>Comme on dit </w:t>
            </w:r>
            <w:r>
              <w:rPr>
                <w:rFonts w:ascii="Sylfaen" w:hAnsi="Sylfaen"/>
                <w:sz w:val="22"/>
                <w:szCs w:val="22"/>
              </w:rPr>
              <w:t>: « …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Ամփոփել</w:t>
            </w:r>
            <w:r>
              <w:rPr>
                <w:rFonts w:ascii="Sylfaen" w:hAnsi="Sylfaen"/>
                <w:sz w:val="22"/>
                <w:szCs w:val="22"/>
                <w:lang w:val="ka-GE"/>
              </w:rPr>
              <w:t>/</w:t>
            </w:r>
            <w:r>
              <w:rPr>
                <w:rFonts w:ascii="Sylfaen" w:hAnsi="Sylfaen"/>
                <w:sz w:val="22"/>
                <w:szCs w:val="22"/>
                <w:lang w:val="hy-AM"/>
              </w:rPr>
              <w:t>հետևություն անել</w:t>
            </w:r>
          </w:p>
        </w:tc>
        <w:tc>
          <w:tcPr>
            <w:tcW w:w="5528" w:type="dxa"/>
            <w:tcBorders>
              <w:top w:val="single" w:sz="4" w:space="0" w:color="000000"/>
              <w:left w:val="single" w:sz="4" w:space="0" w:color="auto"/>
              <w:bottom w:val="single" w:sz="4" w:space="0" w:color="000000"/>
              <w:right w:val="single" w:sz="4" w:space="0" w:color="auto"/>
            </w:tcBorders>
          </w:tcPr>
          <w:p w:rsidR="00144AB5" w:rsidRDefault="00144AB5" w:rsidP="006F614E">
            <w:pPr>
              <w:rPr>
                <w:rFonts w:ascii="Sylfaen" w:hAnsi="Sylfaen"/>
                <w:lang w:val="ka-GE"/>
              </w:rPr>
            </w:pPr>
            <w:r>
              <w:rPr>
                <w:rFonts w:ascii="Sylfaen" w:hAnsi="Sylfaen"/>
                <w:b/>
                <w:sz w:val="22"/>
                <w:szCs w:val="22"/>
                <w:lang w:val="fr-FR"/>
              </w:rPr>
              <w:t xml:space="preserve">En résumé, … Pour résumer, … Je résume en un mot/en quelques mots/rapidement…En un mot, … En deux mots, … En conclusion, … Pour conclure, …  Pour terminer, … Finalement, … </w:t>
            </w:r>
            <w:r>
              <w:rPr>
                <w:rFonts w:ascii="Sylfaen" w:hAnsi="Sylfaen"/>
                <w:b/>
                <w:sz w:val="22"/>
                <w:szCs w:val="22"/>
              </w:rPr>
              <w:t>En somme/En définitive/ Bref/Donc/Enfin…</w:t>
            </w:r>
          </w:p>
          <w:p w:rsidR="00144AB5" w:rsidRDefault="00144AB5" w:rsidP="006F614E">
            <w:pPr>
              <w:rPr>
                <w:rFonts w:ascii="Sylfaen" w:hAnsi="Sylfaen"/>
                <w:lang w:val="ka-GE"/>
              </w:rPr>
            </w:pPr>
          </w:p>
        </w:tc>
      </w:tr>
      <w:tr w:rsidR="00144AB5" w:rsidTr="006F614E">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144AB5" w:rsidRDefault="00144AB5" w:rsidP="006F614E">
            <w:pPr>
              <w:rPr>
                <w:rFonts w:ascii="AcadNusx" w:hAnsi="AcadNusx"/>
                <w:b/>
                <w:highlight w:val="lightGray"/>
              </w:rPr>
            </w:pPr>
            <w:r>
              <w:rPr>
                <w:rFonts w:ascii="Sylfaen" w:hAnsi="Sylfaen"/>
                <w:b/>
                <w:sz w:val="22"/>
                <w:szCs w:val="22"/>
                <w:lang w:val="hy-AM"/>
              </w:rPr>
              <w:t>Ինտերակցիայի կառուցումը</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144AB5" w:rsidRDefault="00144AB5" w:rsidP="006F614E">
            <w:pPr>
              <w:rPr>
                <w:rFonts w:ascii="Sylfaen" w:hAnsi="Sylfaen"/>
                <w:highlight w:val="lightGray"/>
              </w:rPr>
            </w:pP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Pr="00301313" w:rsidRDefault="00144AB5" w:rsidP="006F614E">
            <w:pPr>
              <w:rPr>
                <w:rFonts w:ascii="AcadNusx" w:hAnsi="AcadNusx"/>
                <w:highlight w:val="cyan"/>
                <w:lang w:val="en-US"/>
              </w:rPr>
            </w:pPr>
            <w:r>
              <w:rPr>
                <w:rFonts w:ascii="Sylfaen" w:hAnsi="Sylfaen"/>
                <w:sz w:val="22"/>
                <w:szCs w:val="22"/>
                <w:lang w:val="hy-AM"/>
              </w:rPr>
              <w:t xml:space="preserve">Սկսել զրույցը/խոսք </w:t>
            </w:r>
            <w:r>
              <w:rPr>
                <w:rFonts w:ascii="Sylfaen" w:hAnsi="Sylfaen"/>
                <w:sz w:val="22"/>
                <w:szCs w:val="22"/>
                <w:lang w:val="en-US"/>
              </w:rPr>
              <w:t>խնդրել</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ka-GE"/>
              </w:rPr>
            </w:pPr>
            <w:r>
              <w:rPr>
                <w:rFonts w:ascii="Sylfaen" w:hAnsi="Sylfaen"/>
                <w:b/>
                <w:sz w:val="22"/>
                <w:szCs w:val="22"/>
                <w:lang w:val="fr-FR"/>
              </w:rPr>
              <w:t xml:space="preserve">Je voudrais ajouter/dire/préciser/expliquer que… À mon avis, … Écoutez, … Je voudrais te parler. Tu as quelques minutes/quelques instants/un instant… ? Il faut que je te parle. </w:t>
            </w:r>
            <w:r>
              <w:rPr>
                <w:rFonts w:ascii="Sylfaen" w:hAnsi="Sylfaen"/>
                <w:b/>
                <w:sz w:val="22"/>
                <w:szCs w:val="22"/>
              </w:rPr>
              <w:t>J’ai quelque chose à te dire.</w:t>
            </w:r>
            <w:r>
              <w:rPr>
                <w:rFonts w:ascii="Sylfaen" w:hAnsi="Sylfaen"/>
                <w:sz w:val="22"/>
                <w:szCs w:val="22"/>
              </w:rPr>
              <w:t xml:space="preserve"> </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Առաջարկել/ժխտել նոր թեման, սյուժեն</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lang w:val="fr-FR"/>
              </w:rPr>
            </w:pPr>
            <w:r>
              <w:rPr>
                <w:rFonts w:ascii="Sylfaen" w:hAnsi="Sylfaen"/>
                <w:b/>
                <w:sz w:val="22"/>
                <w:szCs w:val="22"/>
                <w:lang w:val="fr-FR"/>
              </w:rPr>
              <w:t>Pour passer à autre chose,</w:t>
            </w:r>
            <w:r>
              <w:rPr>
                <w:rFonts w:ascii="Sylfaen" w:hAnsi="Sylfaen"/>
                <w:sz w:val="22"/>
                <w:szCs w:val="22"/>
                <w:lang w:val="fr-FR"/>
              </w:rPr>
              <w:t xml:space="preserve"> voyons le temps qu’il va faire pour demain. </w:t>
            </w:r>
            <w:r>
              <w:rPr>
                <w:rFonts w:ascii="Sylfaen" w:hAnsi="Sylfaen"/>
                <w:b/>
                <w:sz w:val="22"/>
                <w:szCs w:val="22"/>
                <w:lang w:val="fr-FR"/>
              </w:rPr>
              <w:t xml:space="preserve">Bon, pour changer de sujet, si on parlait de </w:t>
            </w:r>
            <w:r>
              <w:rPr>
                <w:rFonts w:ascii="Sylfaen" w:hAnsi="Sylfaen"/>
                <w:sz w:val="22"/>
                <w:szCs w:val="22"/>
                <w:lang w:val="fr-FR"/>
              </w:rPr>
              <w:t xml:space="preserve">tes projets. </w:t>
            </w:r>
            <w:r>
              <w:rPr>
                <w:rFonts w:ascii="Sylfaen" w:hAnsi="Sylfaen"/>
                <w:b/>
                <w:sz w:val="22"/>
                <w:szCs w:val="22"/>
                <w:lang w:val="fr-FR"/>
              </w:rPr>
              <w:t>Alors qu’est-ce que vous avez comme remarque à faire sur</w:t>
            </w:r>
            <w:r>
              <w:rPr>
                <w:rFonts w:ascii="Sylfaen" w:hAnsi="Sylfaen"/>
                <w:sz w:val="22"/>
                <w:szCs w:val="22"/>
                <w:lang w:val="fr-FR"/>
              </w:rPr>
              <w:t xml:space="preserve"> ces projets? </w:t>
            </w:r>
          </w:p>
          <w:p w:rsidR="00144AB5" w:rsidRDefault="00144AB5" w:rsidP="006F614E">
            <w:pPr>
              <w:rPr>
                <w:rFonts w:ascii="Sylfaen" w:hAnsi="Sylfaen"/>
                <w:lang w:val="fr-FR"/>
              </w:rPr>
            </w:pPr>
            <w:r>
              <w:rPr>
                <w:rFonts w:ascii="Sylfaen" w:hAnsi="Sylfaen"/>
                <w:sz w:val="22"/>
                <w:szCs w:val="22"/>
                <w:lang w:val="fr-FR"/>
              </w:rPr>
              <w:t xml:space="preserve"> Parlons plutôt d’autre chose. </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tcPr>
          <w:p w:rsidR="00144AB5" w:rsidRDefault="00144AB5" w:rsidP="006F614E">
            <w:pPr>
              <w:rPr>
                <w:rFonts w:ascii="Sylfaen" w:hAnsi="Sylfaen"/>
                <w:highlight w:val="yellow"/>
                <w:lang w:val="hy-AM"/>
              </w:rPr>
            </w:pPr>
            <w:r>
              <w:rPr>
                <w:rFonts w:ascii="Sylfaen" w:hAnsi="Sylfaen"/>
                <w:sz w:val="22"/>
                <w:szCs w:val="22"/>
                <w:lang w:val="hy-AM"/>
              </w:rPr>
              <w:t>Փնտրել/ուղղել/հիշել/փոխել խոսքը կամ արտահայտությունը</w:t>
            </w:r>
          </w:p>
          <w:p w:rsidR="00144AB5" w:rsidRDefault="00144AB5" w:rsidP="006F614E">
            <w:pPr>
              <w:rPr>
                <w:rFonts w:ascii="Sylfaen" w:hAnsi="Sylfaen"/>
                <w:highlight w:val="yellow"/>
              </w:rPr>
            </w:pP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highlight w:val="yellow"/>
                <w:lang w:val="fr-FR"/>
              </w:rPr>
            </w:pPr>
            <w:r>
              <w:rPr>
                <w:rFonts w:ascii="Sylfaen" w:hAnsi="Sylfaen"/>
                <w:sz w:val="22"/>
                <w:szCs w:val="22"/>
                <w:lang w:val="fr-FR"/>
              </w:rPr>
              <w:t xml:space="preserve">Fraise, </w:t>
            </w:r>
            <w:r>
              <w:rPr>
                <w:rFonts w:ascii="Sylfaen" w:hAnsi="Sylfaen"/>
                <w:b/>
                <w:sz w:val="22"/>
                <w:szCs w:val="22"/>
                <w:lang w:val="fr-FR"/>
              </w:rPr>
              <w:t>euh non, pardon, pas</w:t>
            </w:r>
            <w:r>
              <w:rPr>
                <w:rFonts w:ascii="Sylfaen" w:hAnsi="Sylfaen"/>
                <w:sz w:val="22"/>
                <w:szCs w:val="22"/>
                <w:lang w:val="fr-FR"/>
              </w:rPr>
              <w:t xml:space="preserve"> fraise, framboise. Dans son livre il dit</w:t>
            </w:r>
            <w:r>
              <w:rPr>
                <w:rFonts w:ascii="Sylfaen" w:hAnsi="Sylfaen"/>
                <w:b/>
                <w:sz w:val="22"/>
                <w:szCs w:val="22"/>
                <w:lang w:val="fr-FR"/>
              </w:rPr>
              <w:t>… attends ça va me revenir</w:t>
            </w:r>
            <w:r>
              <w:rPr>
                <w:rFonts w:ascii="Sylfaen" w:hAnsi="Sylfaen"/>
                <w:sz w:val="22"/>
                <w:szCs w:val="22"/>
                <w:lang w:val="fr-FR"/>
              </w:rPr>
              <w:t xml:space="preserve">. </w:t>
            </w:r>
            <w:r>
              <w:rPr>
                <w:rFonts w:ascii="Sylfaen" w:hAnsi="Sylfaen"/>
                <w:b/>
                <w:sz w:val="22"/>
                <w:szCs w:val="22"/>
                <w:lang w:val="fr-FR"/>
              </w:rPr>
              <w:t>Je ne sais pas/plus comment ça se dit/ça s’appelle/on appelle ça. Je ne connais pas ce mot. Comment dit-on « … » en français</w:t>
            </w:r>
            <w:r>
              <w:rPr>
                <w:rFonts w:ascii="Sylfaen" w:hAnsi="Sylfaen"/>
                <w:sz w:val="22"/>
                <w:szCs w:val="22"/>
                <w:lang w:val="fr-FR"/>
              </w:rPr>
              <w:t>?</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Համոզվել/վերստուգել, որ զրուցակիցը ճիշտ է հասկացել ձեզ</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fr-FR"/>
              </w:rPr>
            </w:pPr>
            <w:r>
              <w:rPr>
                <w:rFonts w:ascii="Sylfaen" w:hAnsi="Sylfaen"/>
                <w:b/>
                <w:sz w:val="22"/>
                <w:szCs w:val="22"/>
                <w:lang w:val="fr-FR"/>
              </w:rPr>
              <w:t>C’est clair? Tu comprends? Tu me suis? Tu vois ce que je veux dire? Je me suis fait comprendre? En autres termes… Cela signifie/a comme sens/a comme équivalent…</w:t>
            </w:r>
          </w:p>
        </w:tc>
      </w:tr>
      <w:tr w:rsidR="00144AB5"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AcadNusx" w:hAnsi="AcadNusx"/>
                <w:lang w:val="hy-AM"/>
              </w:rPr>
            </w:pPr>
            <w:r>
              <w:rPr>
                <w:rFonts w:ascii="Sylfaen" w:hAnsi="Sylfaen"/>
                <w:sz w:val="22"/>
                <w:szCs w:val="22"/>
                <w:lang w:val="hy-AM"/>
              </w:rPr>
              <w:t xml:space="preserve">Համոզվել/վերստուգել, որ ճիշտ եք հասկացել զրուցակցին </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rPr>
            </w:pPr>
            <w:r>
              <w:rPr>
                <w:rFonts w:ascii="Sylfaen" w:hAnsi="Sylfaen"/>
                <w:b/>
                <w:sz w:val="22"/>
                <w:szCs w:val="22"/>
                <w:lang w:val="fr-FR"/>
              </w:rPr>
              <w:t xml:space="preserve">Comment? Pardon? Excusez-moi, je n’ai pas bien entendu/compris/suivi. Que veux dire…? Qu’est-ce que tu entends par…? Quel sens donnes-tu à….? </w:t>
            </w:r>
            <w:r>
              <w:rPr>
                <w:rFonts w:ascii="Sylfaen" w:hAnsi="Sylfaen"/>
                <w:b/>
                <w:sz w:val="22"/>
                <w:szCs w:val="22"/>
              </w:rPr>
              <w:t>En somme…?</w:t>
            </w:r>
          </w:p>
        </w:tc>
      </w:tr>
      <w:tr w:rsidR="00144AB5" w:rsidTr="006F614E">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144AB5" w:rsidRDefault="00144AB5" w:rsidP="006F614E">
            <w:pPr>
              <w:rPr>
                <w:rFonts w:ascii="Sylfaen" w:hAnsi="Sylfaen"/>
                <w:b/>
                <w:lang w:val="ka-GE"/>
              </w:rPr>
            </w:pPr>
            <w:r>
              <w:rPr>
                <w:rFonts w:ascii="Sylfaen" w:hAnsi="Sylfaen"/>
                <w:b/>
                <w:sz w:val="22"/>
                <w:szCs w:val="22"/>
                <w:lang w:val="hy-AM"/>
              </w:rPr>
              <w:t>Տրամաբանական կապեր</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144AB5" w:rsidRDefault="00144AB5" w:rsidP="006F614E">
            <w:pPr>
              <w:rPr>
                <w:rFonts w:ascii="Sylfaen" w:hAnsi="Sylfaen"/>
                <w:b/>
                <w:lang w:val="fr-FR"/>
              </w:rPr>
            </w:pP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Sylfaen" w:hAnsi="Sylfaen"/>
                <w:lang w:val="en-US"/>
              </w:rPr>
            </w:pPr>
            <w:r>
              <w:rPr>
                <w:rFonts w:ascii="Sylfaen" w:hAnsi="Sylfaen"/>
                <w:sz w:val="22"/>
                <w:szCs w:val="22"/>
                <w:lang w:val="hy-AM"/>
              </w:rPr>
              <w:t>Պատճառ/</w:t>
            </w:r>
            <w:r>
              <w:rPr>
                <w:rFonts w:ascii="Sylfaen" w:hAnsi="Sylfaen"/>
                <w:sz w:val="22"/>
                <w:szCs w:val="22"/>
                <w:lang w:val="en-US"/>
              </w:rPr>
              <w:t>հետևանք</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fr-FR"/>
              </w:rPr>
            </w:pPr>
            <w:r>
              <w:rPr>
                <w:rFonts w:ascii="Sylfaen" w:hAnsi="Sylfaen"/>
                <w:b/>
                <w:sz w:val="22"/>
                <w:szCs w:val="22"/>
                <w:lang w:val="fr-FR"/>
              </w:rPr>
              <w:t>À cause de, en raison de, faute de, par manque de, en/par conséquence, de ce fait, de cette manière, pour cela, de sorte que…</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Հակադրություն/զիջում</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fr-FR"/>
              </w:rPr>
            </w:pPr>
            <w:r>
              <w:rPr>
                <w:rFonts w:ascii="Sylfaen" w:hAnsi="Sylfaen"/>
                <w:b/>
                <w:sz w:val="22"/>
                <w:szCs w:val="22"/>
                <w:lang w:val="fr-FR"/>
              </w:rPr>
              <w:t>Au contraire, à l’opposé de, au lieu de, tandis que, pourtant, toutefois, malgré tout, quand même, tout de même…</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 xml:space="preserve">Պայման </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fr-FR"/>
              </w:rPr>
            </w:pPr>
            <w:r>
              <w:rPr>
                <w:rFonts w:ascii="Sylfaen" w:hAnsi="Sylfaen"/>
                <w:b/>
                <w:sz w:val="22"/>
                <w:szCs w:val="22"/>
                <w:lang w:val="fr-FR"/>
              </w:rPr>
              <w:t>En cas de, au cas où, si, à condition que, sans quoi…</w:t>
            </w: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hideMark/>
          </w:tcPr>
          <w:p w:rsidR="00144AB5" w:rsidRDefault="00144AB5" w:rsidP="006F614E">
            <w:pPr>
              <w:rPr>
                <w:rFonts w:ascii="Sylfaen" w:hAnsi="Sylfaen"/>
                <w:lang w:val="hy-AM"/>
              </w:rPr>
            </w:pPr>
            <w:r>
              <w:rPr>
                <w:rFonts w:ascii="Sylfaen" w:hAnsi="Sylfaen"/>
                <w:sz w:val="22"/>
                <w:szCs w:val="22"/>
                <w:lang w:val="hy-AM"/>
              </w:rPr>
              <w:t>Նպատակ</w:t>
            </w: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b/>
                <w:lang w:val="fr-FR"/>
              </w:rPr>
            </w:pPr>
            <w:r>
              <w:rPr>
                <w:rFonts w:ascii="Sylfaen" w:hAnsi="Sylfaen"/>
                <w:b/>
                <w:sz w:val="22"/>
                <w:szCs w:val="22"/>
                <w:lang w:val="fr-FR"/>
              </w:rPr>
              <w:t>En vue de, dans le but de, pour que, afin que…</w:t>
            </w:r>
          </w:p>
        </w:tc>
      </w:tr>
      <w:tr w:rsidR="00144AB5" w:rsidTr="006F614E">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144AB5" w:rsidRDefault="00144AB5" w:rsidP="006F614E">
            <w:pPr>
              <w:rPr>
                <w:rFonts w:ascii="Sylfaen" w:hAnsi="Sylfaen"/>
                <w:b/>
                <w:lang w:val="ka-GE"/>
              </w:rPr>
            </w:pPr>
            <w:r>
              <w:rPr>
                <w:rFonts w:ascii="Sylfaen" w:hAnsi="Sylfaen"/>
                <w:b/>
                <w:sz w:val="22"/>
                <w:szCs w:val="22"/>
                <w:lang w:val="hy-AM"/>
              </w:rPr>
              <w:t>Ինտերակցիա դրամատ</w:t>
            </w:r>
            <w:r>
              <w:rPr>
                <w:rFonts w:ascii="Sylfaen" w:hAnsi="Sylfaen"/>
                <w:b/>
                <w:sz w:val="22"/>
                <w:szCs w:val="22"/>
                <w:lang w:val="en-US"/>
              </w:rPr>
              <w:t>անը</w:t>
            </w:r>
            <w:r>
              <w:rPr>
                <w:rFonts w:ascii="Sylfaen" w:hAnsi="Sylfaen"/>
                <w:b/>
                <w:sz w:val="22"/>
                <w:szCs w:val="22"/>
                <w:lang w:val="ka-GE"/>
              </w:rPr>
              <w:t>/</w:t>
            </w:r>
            <w:r>
              <w:rPr>
                <w:rFonts w:ascii="Sylfaen" w:hAnsi="Sylfaen"/>
                <w:b/>
                <w:sz w:val="22"/>
                <w:szCs w:val="22"/>
                <w:lang w:val="hy-AM"/>
              </w:rPr>
              <w:t>բանկոմատ</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144AB5" w:rsidRDefault="00144AB5" w:rsidP="006F614E">
            <w:pPr>
              <w:rPr>
                <w:rFonts w:ascii="Sylfaen" w:hAnsi="Sylfaen"/>
                <w:b/>
                <w:lang w:val="fr-FR"/>
              </w:rPr>
            </w:pPr>
          </w:p>
        </w:tc>
      </w:tr>
      <w:tr w:rsidR="00144AB5" w:rsidRPr="004B74B7" w:rsidTr="006F614E">
        <w:tc>
          <w:tcPr>
            <w:tcW w:w="3759" w:type="dxa"/>
            <w:tcBorders>
              <w:top w:val="single" w:sz="4" w:space="0" w:color="000000"/>
              <w:left w:val="single" w:sz="4" w:space="0" w:color="000000"/>
              <w:bottom w:val="single" w:sz="4" w:space="0" w:color="000000"/>
              <w:right w:val="single" w:sz="4" w:space="0" w:color="auto"/>
            </w:tcBorders>
          </w:tcPr>
          <w:p w:rsidR="00144AB5" w:rsidRDefault="00144AB5" w:rsidP="006F614E">
            <w:pPr>
              <w:rPr>
                <w:rFonts w:ascii="Sylfaen" w:hAnsi="Sylfaen"/>
                <w:lang w:val="fr-FR"/>
              </w:rPr>
            </w:pPr>
          </w:p>
        </w:tc>
        <w:tc>
          <w:tcPr>
            <w:tcW w:w="5528" w:type="dxa"/>
            <w:tcBorders>
              <w:top w:val="single" w:sz="4" w:space="0" w:color="000000"/>
              <w:left w:val="single" w:sz="4" w:space="0" w:color="auto"/>
              <w:bottom w:val="single" w:sz="4" w:space="0" w:color="000000"/>
              <w:right w:val="single" w:sz="4" w:space="0" w:color="auto"/>
            </w:tcBorders>
            <w:hideMark/>
          </w:tcPr>
          <w:p w:rsidR="00144AB5" w:rsidRDefault="00144AB5" w:rsidP="006F614E">
            <w:pPr>
              <w:rPr>
                <w:rFonts w:ascii="Sylfaen" w:hAnsi="Sylfaen"/>
                <w:lang w:val="fr-FR"/>
              </w:rPr>
            </w:pPr>
            <w:r>
              <w:rPr>
                <w:rFonts w:ascii="Sylfaen" w:hAnsi="Sylfaen"/>
                <w:sz w:val="22"/>
                <w:szCs w:val="22"/>
                <w:lang w:val="fr-FR"/>
              </w:rPr>
              <w:t xml:space="preserve">Vous réglez comment, en espèce ou par chèque? Comment remplir un chèque? -Comment retirer de l’argent aux distributeurs automatiques? – Introduisez votre carte, composez votre code secret, puis validez, choisissez votre montant, veuillez patienter, vous pouvez retirer votre carte et prendre votre argent. </w:t>
            </w:r>
          </w:p>
        </w:tc>
      </w:tr>
    </w:tbl>
    <w:p w:rsidR="00144AB5" w:rsidRDefault="00144AB5" w:rsidP="00144AB5">
      <w:pPr>
        <w:jc w:val="both"/>
        <w:rPr>
          <w:sz w:val="22"/>
          <w:szCs w:val="22"/>
          <w:lang w:val="fr-FR"/>
        </w:rPr>
      </w:pPr>
    </w:p>
    <w:p w:rsidR="00144AB5" w:rsidRDefault="00144AB5" w:rsidP="00144AB5">
      <w:pPr>
        <w:jc w:val="both"/>
        <w:rPr>
          <w:sz w:val="22"/>
          <w:szCs w:val="22"/>
          <w:lang w:val="fr-FR"/>
        </w:rPr>
      </w:pPr>
    </w:p>
    <w:p w:rsidR="00144AB5" w:rsidRDefault="00144AB5" w:rsidP="00144AB5">
      <w:pPr>
        <w:jc w:val="both"/>
        <w:rPr>
          <w:rFonts w:ascii="Sylfaen" w:hAnsi="Sylfaen"/>
          <w:b/>
          <w:sz w:val="22"/>
          <w:szCs w:val="22"/>
          <w:lang w:val="en-US"/>
        </w:rPr>
      </w:pPr>
    </w:p>
    <w:p w:rsidR="00144AB5" w:rsidRDefault="00144AB5" w:rsidP="00144AB5">
      <w:pPr>
        <w:jc w:val="both"/>
        <w:rPr>
          <w:rFonts w:ascii="AcadMtavr" w:hAnsi="AcadMtavr"/>
          <w:b/>
          <w:sz w:val="22"/>
          <w:szCs w:val="22"/>
          <w:lang w:val="hy-AM"/>
        </w:rPr>
      </w:pPr>
      <w:r>
        <w:rPr>
          <w:rFonts w:ascii="Sylfaen" w:hAnsi="Sylfaen"/>
          <w:b/>
          <w:sz w:val="22"/>
          <w:szCs w:val="22"/>
          <w:lang w:val="hy-AM"/>
        </w:rPr>
        <w:t>Բառապաշար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86"/>
        <w:gridCol w:w="4501"/>
      </w:tblGrid>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44AB5" w:rsidRDefault="00144AB5" w:rsidP="006F614E">
            <w:pPr>
              <w:jc w:val="center"/>
              <w:rPr>
                <w:b/>
                <w:lang w:val="hy-AM"/>
              </w:rPr>
            </w:pPr>
            <w:r>
              <w:rPr>
                <w:rFonts w:hAnsi="Sylfaen"/>
                <w:b/>
                <w:sz w:val="22"/>
                <w:szCs w:val="22"/>
                <w:lang w:val="hy-AM"/>
              </w:rPr>
              <w:t>Անհատ</w:t>
            </w:r>
          </w:p>
        </w:tc>
        <w:tc>
          <w:tcPr>
            <w:tcW w:w="45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44AB5" w:rsidRDefault="00144AB5" w:rsidP="006F614E">
            <w:pPr>
              <w:jc w:val="center"/>
              <w:rPr>
                <w:rFonts w:ascii="Sylfaen" w:hAnsi="Sylfaen"/>
                <w:b/>
                <w:lang w:val="hy-AM"/>
              </w:rPr>
            </w:pPr>
            <w:r>
              <w:rPr>
                <w:rFonts w:hAnsi="Sylfaen"/>
                <w:b/>
                <w:sz w:val="22"/>
                <w:szCs w:val="22"/>
                <w:lang w:val="hy-AM"/>
              </w:rPr>
              <w:t>Բառային</w:t>
            </w:r>
            <w:r>
              <w:rPr>
                <w:rFonts w:hAnsi="Sylfaen"/>
                <w:b/>
                <w:sz w:val="22"/>
                <w:szCs w:val="22"/>
                <w:lang w:val="hy-AM"/>
              </w:rPr>
              <w:t xml:space="preserve"> </w:t>
            </w:r>
            <w:r>
              <w:rPr>
                <w:rFonts w:hAnsi="Sylfaen"/>
                <w:b/>
                <w:sz w:val="22"/>
                <w:szCs w:val="22"/>
                <w:lang w:val="hy-AM"/>
              </w:rPr>
              <w:t>միավորներ</w:t>
            </w:r>
          </w:p>
          <w:p w:rsidR="00144AB5" w:rsidRDefault="00144AB5" w:rsidP="006F614E">
            <w:pPr>
              <w:jc w:val="center"/>
              <w:rPr>
                <w:b/>
                <w:lang w:val="hy-AM"/>
              </w:rPr>
            </w:pPr>
            <w:r>
              <w:rPr>
                <w:rFonts w:ascii="Sylfaen" w:hAnsi="Sylfaen"/>
                <w:b/>
                <w:sz w:val="22"/>
                <w:szCs w:val="22"/>
                <w:lang w:val="hy-AM"/>
              </w:rPr>
              <w:t>VII</w:t>
            </w:r>
            <w:r>
              <w:rPr>
                <w:rFonts w:ascii="Sylfaen" w:hAnsi="Sylfaen"/>
                <w:b/>
                <w:sz w:val="22"/>
                <w:szCs w:val="22"/>
                <w:lang w:val="ka-GE"/>
              </w:rPr>
              <w:t xml:space="preserve"> </w:t>
            </w:r>
            <w:r>
              <w:rPr>
                <w:rFonts w:ascii="Sylfaen" w:hAnsi="Sylfaen"/>
                <w:b/>
                <w:sz w:val="22"/>
                <w:szCs w:val="22"/>
                <w:lang w:val="hy-AM"/>
              </w:rPr>
              <w:t>և</w:t>
            </w:r>
            <w:r>
              <w:rPr>
                <w:rFonts w:ascii="Sylfaen" w:hAnsi="Sylfaen"/>
                <w:b/>
                <w:sz w:val="22"/>
                <w:szCs w:val="22"/>
                <w:lang w:val="ka-GE"/>
              </w:rPr>
              <w:t xml:space="preserve"> </w:t>
            </w:r>
            <w:r>
              <w:rPr>
                <w:rFonts w:ascii="Sylfaen" w:hAnsi="Sylfaen"/>
                <w:b/>
                <w:sz w:val="22"/>
                <w:szCs w:val="22"/>
                <w:lang w:val="hy-AM"/>
              </w:rPr>
              <w:t>VIII</w:t>
            </w:r>
            <w:r>
              <w:rPr>
                <w:rFonts w:ascii="Sylfaen" w:hAnsi="Sylfaen"/>
                <w:b/>
                <w:sz w:val="22"/>
                <w:szCs w:val="22"/>
                <w:lang w:val="ka-GE"/>
              </w:rPr>
              <w:t xml:space="preserve"> </w:t>
            </w:r>
            <w:r>
              <w:rPr>
                <w:rFonts w:ascii="Sylfaen" w:hAnsi="Sylfaen"/>
                <w:b/>
                <w:sz w:val="22"/>
                <w:szCs w:val="22"/>
                <w:lang w:val="hy-AM"/>
              </w:rPr>
              <w:t>մակարդակների համար</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lang w:val="hy-AM"/>
              </w:rPr>
            </w:pPr>
            <w:r>
              <w:rPr>
                <w:rFonts w:hAnsi="Sylfaen"/>
                <w:sz w:val="22"/>
                <w:szCs w:val="22"/>
                <w:lang w:val="hy-AM"/>
              </w:rPr>
              <w:t>Մարմին</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lang w:val="fr-FR"/>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rFonts w:hAnsi="Sylfaen"/>
                <w:lang w:val="fr-FR"/>
              </w:rPr>
            </w:pPr>
          </w:p>
          <w:p w:rsidR="00144AB5" w:rsidRDefault="00144AB5" w:rsidP="006F614E">
            <w:pPr>
              <w:rPr>
                <w:rFonts w:hAnsi="Sylfaen"/>
                <w:lang w:val="fr-FR"/>
              </w:rPr>
            </w:pP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en-US"/>
              </w:rPr>
            </w:pPr>
            <w:r>
              <w:rPr>
                <w:rFonts w:ascii="Sylfaen" w:hAnsi="Sylfaen"/>
                <w:sz w:val="22"/>
                <w:szCs w:val="22"/>
                <w:lang w:val="fr-FR"/>
              </w:rPr>
              <w:t>Un corps humain, un squelette, un organe, un muscle, une omoplate, une phalange, une pupille, un intestin, une rate, une artère, une salive, une bile, un tendon, un biceps, une tempe, une narine, une paupière, une mâchoire, un thorax, une hanche, une aisselle, une paume, un pouce, un index, un poing, un orteil…</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Արտաքին</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lang w:val="fr-FR"/>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sz w:val="22"/>
                <w:szCs w:val="22"/>
                <w:lang w:val="fr-FR"/>
              </w:rPr>
              <w:t>Une a</w:t>
            </w:r>
            <w:r>
              <w:rPr>
                <w:rFonts w:ascii="Sylfaen" w:hAnsi="Sylfaen"/>
                <w:sz w:val="22"/>
                <w:szCs w:val="22"/>
                <w:lang w:val="ka-GE"/>
              </w:rPr>
              <w:t>llure,</w:t>
            </w:r>
            <w:r>
              <w:rPr>
                <w:rFonts w:ascii="Sylfaen" w:hAnsi="Sylfaen"/>
                <w:sz w:val="22"/>
                <w:szCs w:val="22"/>
                <w:lang w:val="en-US"/>
              </w:rPr>
              <w:t xml:space="preserve"> une </w:t>
            </w:r>
            <w:r>
              <w:rPr>
                <w:rFonts w:ascii="Sylfaen" w:hAnsi="Sylfaen"/>
                <w:sz w:val="22"/>
                <w:szCs w:val="22"/>
                <w:lang w:val="ka-GE"/>
              </w:rPr>
              <w:t>attitude,</w:t>
            </w:r>
            <w:r>
              <w:rPr>
                <w:rFonts w:ascii="Sylfaen" w:hAnsi="Sylfaen"/>
                <w:sz w:val="22"/>
                <w:szCs w:val="22"/>
                <w:lang w:val="fr-FR"/>
              </w:rPr>
              <w:t xml:space="preserve"> une cicatrice, une perruque, des lentilles, un dentier, une prothèse…</w:t>
            </w:r>
          </w:p>
          <w:p w:rsidR="00144AB5" w:rsidRDefault="00144AB5" w:rsidP="006F614E">
            <w:pPr>
              <w:rPr>
                <w:rFonts w:ascii="Sylfaen" w:hAnsi="Sylfaen"/>
                <w:lang w:val="fr-FR"/>
              </w:rPr>
            </w:pPr>
            <w:r>
              <w:rPr>
                <w:rFonts w:ascii="Sylfaen" w:hAnsi="Sylfaen"/>
                <w:sz w:val="22"/>
                <w:szCs w:val="22"/>
                <w:lang w:val="fr-FR"/>
              </w:rPr>
              <w:t xml:space="preserve">bossu, handicapé, </w:t>
            </w:r>
            <w:r>
              <w:rPr>
                <w:rFonts w:ascii="Sylfaen" w:hAnsi="Sylfaen"/>
                <w:sz w:val="22"/>
                <w:szCs w:val="22"/>
                <w:lang w:val="ka-GE"/>
              </w:rPr>
              <w:t xml:space="preserve">nain, géant, </w:t>
            </w:r>
            <w:r>
              <w:rPr>
                <w:rFonts w:ascii="Sylfaen" w:hAnsi="Sylfaen"/>
                <w:sz w:val="22"/>
                <w:szCs w:val="22"/>
                <w:lang w:val="fr-FR"/>
              </w:rPr>
              <w:t>frontal, hâlé, mat…</w:t>
            </w:r>
          </w:p>
          <w:p w:rsidR="00144AB5" w:rsidRDefault="00144AB5" w:rsidP="006F614E">
            <w:pPr>
              <w:rPr>
                <w:rFonts w:ascii="Sylfaen" w:hAnsi="Sylfaen"/>
                <w:lang w:val="ka-GE"/>
              </w:rPr>
            </w:pPr>
            <w:r>
              <w:rPr>
                <w:rFonts w:ascii="Sylfaen" w:hAnsi="Sylfaen"/>
                <w:sz w:val="22"/>
                <w:szCs w:val="22"/>
                <w:lang w:val="fr-FR"/>
              </w:rPr>
              <w:t>se tenir debout/à quatre pattes, ramper, boiter, charger…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lang w:val="hy-AM"/>
              </w:rPr>
            </w:pPr>
            <w:r>
              <w:rPr>
                <w:rFonts w:hAnsi="Sylfaen"/>
                <w:sz w:val="22"/>
                <w:szCs w:val="22"/>
                <w:lang w:val="hy-AM"/>
              </w:rPr>
              <w:t>Բնավորություն</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sz w:val="22"/>
                <w:szCs w:val="22"/>
                <w:lang w:val="ka-GE"/>
              </w:rPr>
              <w:t>Affectueux, agacé, anxieux, astucieux, audacieux, coléreux, conciliant, désespéré, embarassé, embêté, émerveillé, exaspéré, irritable, prétentieux, respectueux, sociable, sournois, vaniteux</w:t>
            </w:r>
            <w:r>
              <w:rPr>
                <w:rFonts w:ascii="Sylfaen" w:hAnsi="Sylfaen"/>
                <w:sz w:val="22"/>
                <w:szCs w:val="22"/>
                <w:lang w:val="fr-FR"/>
              </w:rPr>
              <w:t xml:space="preserve"> </w:t>
            </w:r>
            <w:r>
              <w:rPr>
                <w:rFonts w:ascii="Sylfaen" w:hAnsi="Sylfaen"/>
                <w:sz w:val="22"/>
                <w:szCs w:val="22"/>
                <w:lang w:val="ka-GE"/>
              </w:rPr>
              <w:t>…</w:t>
            </w:r>
          </w:p>
          <w:p w:rsidR="00144AB5" w:rsidRDefault="00144AB5" w:rsidP="006F614E">
            <w:pPr>
              <w:rPr>
                <w:rFonts w:ascii="Sylfaen" w:hAnsi="Sylfaen"/>
                <w:lang w:val="fr-FR"/>
              </w:rPr>
            </w:pPr>
            <w:r>
              <w:rPr>
                <w:rFonts w:ascii="Sylfaen" w:hAnsi="Sylfaen"/>
                <w:sz w:val="22"/>
                <w:szCs w:val="22"/>
                <w:lang w:val="fr-FR"/>
              </w:rPr>
              <w:t>chagriner, contrarier, déprimer, enchanter, exciter, révolter…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lang w:val="hy-AM"/>
              </w:rPr>
            </w:pPr>
            <w:r>
              <w:rPr>
                <w:rFonts w:hAnsi="Sylfaen"/>
                <w:sz w:val="22"/>
                <w:szCs w:val="22"/>
                <w:lang w:val="hy-AM"/>
              </w:rPr>
              <w:t>Հագուստ</w:t>
            </w:r>
            <w:r>
              <w:rPr>
                <w:rFonts w:hAnsi="Sylfaen"/>
                <w:sz w:val="22"/>
                <w:szCs w:val="22"/>
                <w:lang w:val="hy-AM"/>
              </w:rPr>
              <w:t>/</w:t>
            </w:r>
            <w:r>
              <w:rPr>
                <w:rFonts w:hAnsi="Sylfaen"/>
                <w:sz w:val="22"/>
                <w:szCs w:val="22"/>
                <w:lang w:val="en-US"/>
              </w:rPr>
              <w:t>աքսեսուար</w:t>
            </w:r>
            <w:r>
              <w:rPr>
                <w:rFonts w:hAnsi="Sylfaen"/>
                <w:sz w:val="22"/>
                <w:szCs w:val="22"/>
                <w:lang w:val="hy-AM"/>
              </w:rPr>
              <w:t>ներ</w:t>
            </w:r>
            <w:r>
              <w:rPr>
                <w:rFonts w:hAnsi="Sylfaen"/>
                <w:sz w:val="22"/>
                <w:szCs w:val="22"/>
                <w:lang w:val="hy-AM"/>
              </w:rPr>
              <w:t>/</w:t>
            </w:r>
            <w:r>
              <w:rPr>
                <w:rFonts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en-US"/>
              </w:rPr>
              <w:t xml:space="preserve">Une </w:t>
            </w:r>
            <w:r>
              <w:rPr>
                <w:rFonts w:ascii="Sylfaen" w:hAnsi="Sylfaen"/>
                <w:sz w:val="22"/>
                <w:szCs w:val="22"/>
                <w:lang w:val="ka-GE"/>
              </w:rPr>
              <w:t>chemiserie</w:t>
            </w:r>
            <w:r>
              <w:rPr>
                <w:rFonts w:ascii="Sylfaen" w:hAnsi="Sylfaen"/>
                <w:sz w:val="22"/>
                <w:szCs w:val="22"/>
                <w:lang w:val="fr-FR"/>
              </w:rPr>
              <w:t xml:space="preserve">, une lingerie, une tenue, un habillement, une confection, un collant, un survêtement, des pantoufles, un lacet, un talon, une taille, une pointure… </w:t>
            </w:r>
          </w:p>
          <w:p w:rsidR="00144AB5" w:rsidRDefault="00144AB5" w:rsidP="006F614E">
            <w:pPr>
              <w:rPr>
                <w:rFonts w:ascii="Sylfaen" w:hAnsi="Sylfaen"/>
                <w:lang w:val="ka-GE"/>
              </w:rPr>
            </w:pPr>
            <w:r>
              <w:rPr>
                <w:rFonts w:ascii="Sylfaen" w:hAnsi="Sylfaen"/>
                <w:sz w:val="22"/>
                <w:szCs w:val="22"/>
                <w:lang w:val="fr-FR"/>
              </w:rPr>
              <w:t>retirer, enlever, aller bien/mal…</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lang w:val="hy-AM"/>
              </w:rPr>
            </w:pPr>
            <w:r>
              <w:rPr>
                <w:rFonts w:hAnsi="Sylfaen"/>
                <w:sz w:val="22"/>
                <w:szCs w:val="22"/>
                <w:lang w:val="hy-AM"/>
              </w:rPr>
              <w:t>Հիգիենա</w:t>
            </w:r>
            <w:r>
              <w:rPr>
                <w:rFonts w:hAnsi="Sylfaen"/>
                <w:sz w:val="22"/>
                <w:szCs w:val="22"/>
                <w:lang w:val="hy-AM"/>
              </w:rPr>
              <w:t>/</w:t>
            </w:r>
            <w:r>
              <w:rPr>
                <w:rFonts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Une hygiène, une propreté, des soins, des produits d'entretien, une brosse, un mouchoir, un papier hygiénique, un gant de toilette, un gel-douche, un déodorant, un sèche-cheveux…</w:t>
            </w:r>
          </w:p>
          <w:p w:rsidR="00144AB5" w:rsidRDefault="00144AB5" w:rsidP="006F614E">
            <w:pPr>
              <w:rPr>
                <w:rFonts w:ascii="Sylfaen" w:hAnsi="Sylfaen"/>
                <w:lang w:val="fr-FR"/>
              </w:rPr>
            </w:pPr>
            <w:r>
              <w:rPr>
                <w:rFonts w:ascii="Sylfaen" w:hAnsi="Sylfaen"/>
                <w:sz w:val="22"/>
                <w:szCs w:val="22"/>
                <w:lang w:val="ka-GE"/>
              </w:rPr>
              <w:t>c</w:t>
            </w:r>
            <w:r>
              <w:rPr>
                <w:rFonts w:ascii="Sylfaen" w:hAnsi="Sylfaen"/>
                <w:sz w:val="22"/>
                <w:szCs w:val="22"/>
                <w:lang w:val="fr-FR"/>
              </w:rPr>
              <w:t>orporel, dentaire, sain, malsain, hygiénique, propre, net…</w:t>
            </w:r>
          </w:p>
          <w:p w:rsidR="00144AB5" w:rsidRDefault="00144AB5" w:rsidP="006F614E">
            <w:pPr>
              <w:rPr>
                <w:lang w:val="fr-FR"/>
              </w:rPr>
            </w:pPr>
            <w:r>
              <w:rPr>
                <w:rFonts w:ascii="Sylfaen" w:hAnsi="Sylfaen"/>
                <w:sz w:val="22"/>
                <w:szCs w:val="22"/>
                <w:lang w:val="fr-FR"/>
              </w:rPr>
              <w:t>nettoyer, désodoriser, s'épiler, se couper les cheveux…</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lang w:val="en-US"/>
              </w:rPr>
            </w:pPr>
            <w:r>
              <w:rPr>
                <w:rFonts w:hAnsi="Sylfaen"/>
                <w:sz w:val="22"/>
                <w:szCs w:val="22"/>
                <w:lang w:val="hy-AM"/>
              </w:rPr>
              <w:t>Առողջություն</w:t>
            </w:r>
            <w:r>
              <w:rPr>
                <w:sz w:val="22"/>
                <w:szCs w:val="22"/>
              </w:rPr>
              <w:t>/</w:t>
            </w:r>
            <w:r>
              <w:rPr>
                <w:rFonts w:hAnsi="Sylfaen"/>
                <w:sz w:val="22"/>
                <w:szCs w:val="22"/>
                <w:lang w:val="hy-AM"/>
              </w:rPr>
              <w:t>հիվանդություն</w:t>
            </w:r>
            <w:r>
              <w:rPr>
                <w:sz w:val="22"/>
                <w:szCs w:val="22"/>
              </w:rPr>
              <w:t>/</w:t>
            </w:r>
          </w:p>
          <w:p w:rsidR="00144AB5" w:rsidRDefault="00144AB5" w:rsidP="006F614E">
            <w:pPr>
              <w:rPr>
                <w:lang w:val="hy-AM"/>
              </w:rPr>
            </w:pPr>
            <w:r>
              <w:rPr>
                <w:rFonts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highlight w:val="yellow"/>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Une affection, une migraine, une tension, un éternuement, un vertige, une malaise, un évanouissement, un plombage, un rétablissement, une convalescence,</w:t>
            </w:r>
            <w:r>
              <w:rPr>
                <w:rFonts w:ascii="Sylfaen" w:hAnsi="Sylfaen"/>
                <w:sz w:val="22"/>
                <w:szCs w:val="22"/>
                <w:lang w:val="ka-GE"/>
              </w:rPr>
              <w:t xml:space="preserve"> </w:t>
            </w:r>
            <w:r>
              <w:rPr>
                <w:rFonts w:ascii="Sylfaen" w:hAnsi="Sylfaen"/>
                <w:sz w:val="22"/>
                <w:szCs w:val="22"/>
                <w:lang w:val="en-US"/>
              </w:rPr>
              <w:t xml:space="preserve">une </w:t>
            </w:r>
            <w:r>
              <w:rPr>
                <w:rFonts w:ascii="Sylfaen" w:hAnsi="Sylfaen"/>
                <w:sz w:val="22"/>
                <w:szCs w:val="22"/>
                <w:lang w:val="fr-FR"/>
              </w:rPr>
              <w:t>varicelle, une coqueluche, une maladie de la vache folle, une hépatite, un microbe, une bactérie, un virus, un symptôme, une contagion, un diagnostic, un infarctus, une fracture, une inflammation…</w:t>
            </w:r>
          </w:p>
          <w:p w:rsidR="00144AB5" w:rsidRDefault="00144AB5" w:rsidP="006F614E">
            <w:pPr>
              <w:rPr>
                <w:rFonts w:ascii="Sylfaen" w:hAnsi="Sylfaen"/>
                <w:lang w:val="fr-FR"/>
              </w:rPr>
            </w:pPr>
            <w:r>
              <w:rPr>
                <w:rFonts w:ascii="Sylfaen" w:hAnsi="Sylfaen"/>
                <w:sz w:val="22"/>
                <w:szCs w:val="22"/>
                <w:lang w:val="fr-FR"/>
              </w:rPr>
              <w:t>bien portant, invalide, bénin, fiévreux, chronique, aigu…</w:t>
            </w:r>
          </w:p>
          <w:p w:rsidR="00144AB5" w:rsidRDefault="00144AB5" w:rsidP="006F614E">
            <w:pPr>
              <w:rPr>
                <w:lang w:val="fr-FR"/>
              </w:rPr>
            </w:pPr>
            <w:r>
              <w:rPr>
                <w:rFonts w:ascii="Sylfaen" w:hAnsi="Sylfaen"/>
                <w:sz w:val="22"/>
                <w:szCs w:val="22"/>
                <w:lang w:val="fr-FR"/>
              </w:rPr>
              <w:t>être en bonne santé, éternuer, perdre connaissance, se rétablir, attraper, transmettre, vacciner…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highlight w:val="yellow"/>
                <w:lang w:val="en-US"/>
              </w:rPr>
            </w:pPr>
            <w:r>
              <w:rPr>
                <w:rFonts w:hAnsi="Sylfaen"/>
                <w:sz w:val="22"/>
                <w:szCs w:val="22"/>
                <w:lang w:val="hy-AM"/>
              </w:rPr>
              <w:t>Գնահատում</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հուզական</w:t>
            </w:r>
            <w:r>
              <w:rPr>
                <w:rFonts w:hAnsi="Sylfaen"/>
                <w:sz w:val="22"/>
                <w:szCs w:val="22"/>
                <w:lang w:val="hy-AM"/>
              </w:rPr>
              <w:t xml:space="preserve"> </w:t>
            </w:r>
            <w:r>
              <w:rPr>
                <w:rFonts w:hAnsi="Sylfaen"/>
                <w:sz w:val="22"/>
                <w:szCs w:val="22"/>
                <w:lang w:val="en-US"/>
              </w:rPr>
              <w:t>արձագանք</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Exaspéré, stressé, à bout de nerfs, scandaleux, inouï, abasourdi, effaré, ému, abattu, accablé, bouleversé…</w:t>
            </w:r>
          </w:p>
          <w:p w:rsidR="00144AB5" w:rsidRDefault="00144AB5" w:rsidP="006F614E">
            <w:pPr>
              <w:rPr>
                <w:lang w:val="fr-FR"/>
              </w:rPr>
            </w:pPr>
            <w:r>
              <w:rPr>
                <w:rFonts w:ascii="Sylfaen" w:hAnsi="Sylfaen"/>
                <w:sz w:val="22"/>
                <w:szCs w:val="22"/>
                <w:lang w:val="fr-FR"/>
              </w:rPr>
              <w:t xml:space="preserve">manifester/extérioriser/cacher/dissimuler ses émotions, être aux anges, déborder de bonheur, avoir le moral à zéro, </w:t>
            </w:r>
            <w:r>
              <w:rPr>
                <w:rFonts w:ascii="Sylfaen" w:hAnsi="Sylfaen"/>
                <w:sz w:val="22"/>
                <w:szCs w:val="22"/>
                <w:lang w:val="ka-GE"/>
              </w:rPr>
              <w:t>bouder, contrarier, décevoir, envier, exciter, haïr, irriter, se méfier, mépriser, supporter, surprendre, vexer</w:t>
            </w:r>
            <w:r>
              <w:rPr>
                <w:rFonts w:ascii="Sylfaen" w:hAnsi="Sylfaen"/>
                <w:sz w:val="22"/>
                <w:szCs w:val="22"/>
                <w:lang w:val="fr-FR"/>
              </w:rPr>
              <w:t>…</w:t>
            </w:r>
          </w:p>
        </w:tc>
      </w:tr>
    </w:tbl>
    <w:p w:rsidR="00144AB5" w:rsidRDefault="00144AB5" w:rsidP="00144AB5">
      <w:pPr>
        <w:jc w:val="both"/>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86"/>
        <w:gridCol w:w="4502"/>
      </w:tblGrid>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jc w:val="center"/>
              <w:rPr>
                <w:b/>
                <w:lang w:val="hy-AM"/>
              </w:rPr>
            </w:pPr>
            <w:r>
              <w:rPr>
                <w:rFonts w:hAnsi="Sylfaen"/>
                <w:b/>
                <w:sz w:val="22"/>
                <w:szCs w:val="22"/>
                <w:lang w:val="hy-AM"/>
              </w:rPr>
              <w:t>Անհատի</w:t>
            </w:r>
            <w:r>
              <w:rPr>
                <w:rFonts w:hAnsi="Sylfaen"/>
                <w:b/>
                <w:sz w:val="22"/>
                <w:szCs w:val="22"/>
                <w:lang w:val="hy-AM"/>
              </w:rPr>
              <w:t xml:space="preserve"> </w:t>
            </w:r>
            <w:r>
              <w:rPr>
                <w:rFonts w:hAnsi="Sylfaen"/>
                <w:b/>
                <w:sz w:val="22"/>
                <w:szCs w:val="22"/>
                <w:lang w:val="hy-AM"/>
              </w:rPr>
              <w:t>շրջապատը</w:t>
            </w:r>
          </w:p>
        </w:tc>
        <w:tc>
          <w:tcPr>
            <w:tcW w:w="450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jc w:val="center"/>
              <w:rPr>
                <w:rFonts w:ascii="Sylfaen" w:hAnsi="Sylfaen"/>
                <w:b/>
                <w:lang w:val="hy-AM"/>
              </w:rPr>
            </w:pPr>
            <w:r>
              <w:rPr>
                <w:rFonts w:hAnsi="Sylfaen"/>
                <w:b/>
                <w:sz w:val="22"/>
                <w:szCs w:val="22"/>
                <w:lang w:val="hy-AM"/>
              </w:rPr>
              <w:t>Բառային</w:t>
            </w:r>
            <w:r>
              <w:rPr>
                <w:rFonts w:hAnsi="Sylfaen"/>
                <w:b/>
                <w:sz w:val="22"/>
                <w:szCs w:val="22"/>
                <w:lang w:val="hy-AM"/>
              </w:rPr>
              <w:t xml:space="preserve"> </w:t>
            </w:r>
            <w:r>
              <w:rPr>
                <w:rFonts w:hAnsi="Sylfaen"/>
                <w:b/>
                <w:sz w:val="22"/>
                <w:szCs w:val="22"/>
                <w:lang w:val="hy-AM"/>
              </w:rPr>
              <w:t>միավորներ</w:t>
            </w:r>
            <w:r>
              <w:rPr>
                <w:rFonts w:ascii="Sylfaen" w:hAnsi="Sylfaen"/>
                <w:b/>
                <w:sz w:val="22"/>
                <w:szCs w:val="22"/>
                <w:lang w:val="ka-GE"/>
              </w:rPr>
              <w:t xml:space="preserve"> </w:t>
            </w:r>
          </w:p>
          <w:p w:rsidR="00144AB5" w:rsidRDefault="00144AB5" w:rsidP="006F614E">
            <w:pPr>
              <w:jc w:val="center"/>
              <w:rPr>
                <w:b/>
                <w:lang w:val="hy-AM"/>
              </w:rPr>
            </w:pPr>
            <w:r>
              <w:rPr>
                <w:rFonts w:ascii="Sylfaen" w:hAnsi="Sylfaen"/>
                <w:b/>
                <w:sz w:val="22"/>
                <w:szCs w:val="22"/>
                <w:lang w:val="ka-GE"/>
              </w:rPr>
              <w:t xml:space="preserve">VII </w:t>
            </w:r>
            <w:r>
              <w:rPr>
                <w:rFonts w:ascii="Sylfaen" w:hAnsi="Sylfaen"/>
                <w:b/>
                <w:sz w:val="22"/>
                <w:szCs w:val="22"/>
                <w:lang w:val="hy-AM"/>
              </w:rPr>
              <w:t>և</w:t>
            </w:r>
            <w:r>
              <w:rPr>
                <w:rFonts w:ascii="Sylfaen" w:hAnsi="Sylfaen"/>
                <w:b/>
                <w:sz w:val="22"/>
                <w:szCs w:val="22"/>
                <w:lang w:val="ka-GE"/>
              </w:rPr>
              <w:t xml:space="preserve"> VIII </w:t>
            </w:r>
            <w:r>
              <w:rPr>
                <w:rFonts w:ascii="Sylfaen" w:hAnsi="Sylfaen"/>
                <w:b/>
                <w:sz w:val="22"/>
                <w:szCs w:val="22"/>
                <w:lang w:val="hy-AM"/>
              </w:rPr>
              <w:t>մակարդակների համար</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b/>
                <w:lang w:val="hy-AM"/>
              </w:rPr>
            </w:pPr>
            <w:r>
              <w:rPr>
                <w:rFonts w:hAnsi="Sylfaen"/>
                <w:sz w:val="22"/>
                <w:szCs w:val="22"/>
                <w:lang w:val="hy-AM"/>
              </w:rPr>
              <w:t>Մ</w:t>
            </w:r>
            <w:r>
              <w:rPr>
                <w:rFonts w:hAnsi="Sylfaen"/>
                <w:sz w:val="22"/>
                <w:szCs w:val="22"/>
                <w:lang w:val="en-US"/>
              </w:rPr>
              <w:t>ա</w:t>
            </w:r>
            <w:r>
              <w:rPr>
                <w:rFonts w:hAnsi="Sylfaen"/>
                <w:sz w:val="22"/>
                <w:szCs w:val="22"/>
                <w:lang w:val="hy-AM"/>
              </w:rPr>
              <w:t>րդ</w:t>
            </w:r>
            <w:r>
              <w:rPr>
                <w:rFonts w:hAnsi="Sylfaen"/>
                <w:sz w:val="22"/>
                <w:szCs w:val="22"/>
                <w:lang w:val="hy-AM"/>
              </w:rPr>
              <w:t>/</w:t>
            </w:r>
            <w:r>
              <w:rPr>
                <w:rFonts w:hAnsi="Sylfaen"/>
                <w:sz w:val="22"/>
                <w:szCs w:val="22"/>
                <w:lang w:val="hy-AM"/>
              </w:rPr>
              <w:t>կյանքի</w:t>
            </w:r>
            <w:r>
              <w:rPr>
                <w:rFonts w:hAnsi="Sylfaen"/>
                <w:sz w:val="22"/>
                <w:szCs w:val="22"/>
                <w:lang w:val="hy-AM"/>
              </w:rPr>
              <w:t xml:space="preserve"> </w:t>
            </w:r>
            <w:r>
              <w:rPr>
                <w:rFonts w:hAnsi="Sylfaen"/>
                <w:sz w:val="22"/>
                <w:szCs w:val="22"/>
                <w:lang w:val="hy-AM"/>
              </w:rPr>
              <w:t>փուլեր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hAnsi="Sylfaen"/>
                <w:b/>
                <w:lang w:val="ka-GE"/>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en-US"/>
              </w:rPr>
              <w:t>Un ê</w:t>
            </w:r>
            <w:r>
              <w:rPr>
                <w:rFonts w:ascii="Sylfaen" w:hAnsi="Sylfaen"/>
                <w:sz w:val="22"/>
                <w:szCs w:val="22"/>
                <w:lang w:val="fr-FR"/>
              </w:rPr>
              <w:t>tre humain, le genre humain, une espèce, la naissance, l’enfance, la jeunesse, l’adolescence, l’adulte, la vieillesse…</w:t>
            </w:r>
          </w:p>
          <w:p w:rsidR="00144AB5" w:rsidRDefault="00144AB5" w:rsidP="006F614E">
            <w:pPr>
              <w:rPr>
                <w:rFonts w:ascii="Sylfaen" w:hAnsi="Sylfaen"/>
                <w:lang w:val="fr-FR"/>
              </w:rPr>
            </w:pPr>
            <w:r>
              <w:rPr>
                <w:rFonts w:ascii="Sylfaen" w:hAnsi="Sylfaen"/>
                <w:sz w:val="22"/>
                <w:szCs w:val="22"/>
                <w:lang w:val="fr-FR"/>
              </w:rPr>
              <w:t>naître, mourir, être, vivre, exister…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Ընտանիք</w:t>
            </w:r>
            <w:r>
              <w:rPr>
                <w:rFonts w:hAnsi="Sylfaen"/>
                <w:sz w:val="22"/>
                <w:szCs w:val="22"/>
                <w:lang w:val="hy-AM"/>
              </w:rPr>
              <w:t>/</w:t>
            </w:r>
            <w:r>
              <w:rPr>
                <w:rFonts w:hAnsi="Sylfaen"/>
                <w:sz w:val="22"/>
                <w:szCs w:val="22"/>
                <w:lang w:val="hy-AM"/>
              </w:rPr>
              <w:t>ազգականներ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membre, un lien de parenté, un parent proche/éloigné, un orphelin, un enfant/parent adoptif, un mariage, une rupture, une séparation, un divorce, un célibat, un concubinage, un pacte de solidarité, un adultère, un compagnon, une compagne, un concubin, un fiancé, un divorcé…</w:t>
            </w:r>
          </w:p>
          <w:p w:rsidR="00144AB5" w:rsidRDefault="00144AB5" w:rsidP="006F614E">
            <w:pPr>
              <w:rPr>
                <w:rFonts w:ascii="Sylfaen" w:hAnsi="Sylfaen"/>
                <w:lang w:val="fr-FR"/>
              </w:rPr>
            </w:pPr>
            <w:r>
              <w:rPr>
                <w:rFonts w:ascii="Sylfaen" w:hAnsi="Sylfaen"/>
                <w:sz w:val="22"/>
                <w:szCs w:val="22"/>
                <w:lang w:val="fr-FR"/>
              </w:rPr>
              <w:t>familial, monoparental, recomposé, maternel, paternel, fraternel…</w:t>
            </w: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Բնություն</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բնական</w:t>
            </w:r>
            <w:r>
              <w:rPr>
                <w:rFonts w:hAnsi="Sylfaen"/>
                <w:sz w:val="22"/>
                <w:szCs w:val="22"/>
                <w:lang w:val="hy-AM"/>
              </w:rPr>
              <w:t xml:space="preserve"> </w:t>
            </w:r>
            <w:r>
              <w:rPr>
                <w:rFonts w:hAnsi="Sylfaen"/>
                <w:sz w:val="22"/>
                <w:szCs w:val="22"/>
                <w:lang w:val="hy-AM"/>
              </w:rPr>
              <w:t>երևույթներ</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fr-FR"/>
              </w:rPr>
            </w:pPr>
          </w:p>
        </w:tc>
      </w:tr>
      <w:tr w:rsidR="00144AB5"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s="Mangal"/>
                <w:lang w:val="fr-FR"/>
              </w:rPr>
            </w:pPr>
            <w:r>
              <w:rPr>
                <w:rFonts w:ascii="Sylfaen" w:hAnsi="Sylfaen"/>
                <w:sz w:val="22"/>
                <w:szCs w:val="22"/>
                <w:lang w:val="fr-FR"/>
              </w:rPr>
              <w:t>Un étang, une clairière, une prairie, un ruisseau, une chute, une cascade, un torrent, une vallée, l’humidité, des précipitations, une pression atmosphérique,</w:t>
            </w:r>
            <w:r>
              <w:rPr>
                <w:rFonts w:ascii="Sylfaen" w:hAnsi="Sylfaen" w:cs="Mangal"/>
                <w:sz w:val="22"/>
                <w:szCs w:val="22"/>
                <w:lang w:val="fr-FR"/>
              </w:rPr>
              <w:t xml:space="preserve"> une </w:t>
            </w:r>
            <w:r>
              <w:rPr>
                <w:rFonts w:ascii="Sylfaen" w:hAnsi="Sylfaen"/>
                <w:sz w:val="22"/>
                <w:szCs w:val="22"/>
                <w:lang w:val="fr-FR"/>
              </w:rPr>
              <w:t>inondation, un ouragan, un typhon, un verglas…</w:t>
            </w:r>
          </w:p>
          <w:p w:rsidR="00144AB5" w:rsidRDefault="00144AB5" w:rsidP="006F614E">
            <w:pPr>
              <w:rPr>
                <w:rFonts w:ascii="Sylfaen" w:hAnsi="Sylfaen"/>
              </w:rPr>
            </w:pPr>
            <w:r>
              <w:rPr>
                <w:rFonts w:ascii="Sylfaen" w:hAnsi="Sylfaen"/>
                <w:sz w:val="22"/>
                <w:szCs w:val="22"/>
                <w:lang w:val="fr-FR"/>
              </w:rPr>
              <w:t>b</w:t>
            </w:r>
            <w:r>
              <w:rPr>
                <w:rFonts w:ascii="Sylfaen" w:hAnsi="Sylfaen"/>
                <w:sz w:val="22"/>
                <w:szCs w:val="22"/>
              </w:rPr>
              <w:t>ruiner, pleuvoir à seaux…</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highlight w:val="cyan"/>
                <w:lang w:val="hy-AM"/>
              </w:rPr>
            </w:pPr>
            <w:r>
              <w:rPr>
                <w:rFonts w:hAnsi="Sylfaen"/>
                <w:sz w:val="22"/>
                <w:szCs w:val="22"/>
                <w:lang w:val="hy-AM"/>
              </w:rPr>
              <w:t>Աշխարհագրական</w:t>
            </w:r>
            <w:r>
              <w:rPr>
                <w:rFonts w:hAnsi="Sylfaen"/>
                <w:sz w:val="22"/>
                <w:szCs w:val="22"/>
                <w:lang w:val="hy-AM"/>
              </w:rPr>
              <w:t xml:space="preserve"> </w:t>
            </w:r>
            <w:r>
              <w:rPr>
                <w:rFonts w:hAnsi="Sylfaen"/>
                <w:sz w:val="22"/>
                <w:szCs w:val="22"/>
                <w:lang w:val="hy-AM"/>
              </w:rPr>
              <w:t>անվանումներ</w:t>
            </w:r>
            <w:r>
              <w:rPr>
                <w:rFonts w:hAnsi="Sylfaen"/>
                <w:sz w:val="22"/>
                <w:szCs w:val="22"/>
                <w:lang w:val="hy-AM"/>
              </w:rPr>
              <w:t>/</w:t>
            </w:r>
            <w:r>
              <w:rPr>
                <w:rFonts w:hAnsi="Sylfaen"/>
                <w:sz w:val="22"/>
                <w:szCs w:val="22"/>
                <w:lang w:val="hy-AM"/>
              </w:rPr>
              <w:t>ազգություններ</w:t>
            </w:r>
            <w:r>
              <w:rPr>
                <w:rFonts w:hAnsi="Sylfaen"/>
                <w:sz w:val="22"/>
                <w:szCs w:val="22"/>
                <w:lang w:val="hy-AM"/>
              </w:rPr>
              <w:t>/</w:t>
            </w:r>
            <w:r>
              <w:rPr>
                <w:rFonts w:hAnsi="Sylfaen"/>
                <w:sz w:val="22"/>
                <w:szCs w:val="22"/>
                <w:lang w:val="hy-AM"/>
              </w:rPr>
              <w:t>կրոնական</w:t>
            </w:r>
            <w:r>
              <w:rPr>
                <w:rFonts w:hAnsi="Sylfaen"/>
                <w:sz w:val="22"/>
                <w:szCs w:val="22"/>
                <w:lang w:val="hy-AM"/>
              </w:rPr>
              <w:t xml:space="preserve"> </w:t>
            </w:r>
            <w:r>
              <w:rPr>
                <w:rFonts w:hAnsi="Sylfaen"/>
                <w:sz w:val="22"/>
                <w:szCs w:val="22"/>
                <w:lang w:val="hy-AM"/>
              </w:rPr>
              <w:t>համոզմունքներ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L'océan Atlantique/Pacifique/ Arctique, la mer du Nord/ Méditerranée…</w:t>
            </w:r>
          </w:p>
          <w:p w:rsidR="00144AB5" w:rsidRDefault="00144AB5" w:rsidP="006F614E">
            <w:pPr>
              <w:rPr>
                <w:rFonts w:ascii="Sylfaen" w:hAnsi="Sylfaen"/>
                <w:lang w:val="fr-FR"/>
              </w:rPr>
            </w:pPr>
            <w:r>
              <w:rPr>
                <w:rFonts w:ascii="Sylfaen" w:hAnsi="Sylfaen"/>
                <w:sz w:val="22"/>
                <w:szCs w:val="22"/>
                <w:lang w:val="fr-FR"/>
              </w:rPr>
              <w:t>le globe</w:t>
            </w:r>
            <w:r>
              <w:rPr>
                <w:rFonts w:ascii="Sylfaen" w:hAnsi="Sylfaen"/>
                <w:sz w:val="22"/>
                <w:szCs w:val="22"/>
                <w:lang w:val="en-US"/>
              </w:rPr>
              <w:t xml:space="preserve">, le </w:t>
            </w:r>
            <w:r>
              <w:rPr>
                <w:rFonts w:ascii="Sylfaen" w:hAnsi="Sylfaen"/>
                <w:sz w:val="22"/>
                <w:szCs w:val="22"/>
                <w:lang w:val="fr-FR"/>
              </w:rPr>
              <w:t>p</w:t>
            </w:r>
            <w:r>
              <w:rPr>
                <w:rFonts w:ascii="Sylfaen" w:hAnsi="Sylfaen"/>
                <w:sz w:val="22"/>
                <w:szCs w:val="22"/>
                <w:lang w:val="en-US"/>
              </w:rPr>
              <w:t>ô</w:t>
            </w:r>
            <w:r>
              <w:rPr>
                <w:rFonts w:ascii="Sylfaen" w:hAnsi="Sylfaen"/>
                <w:sz w:val="22"/>
                <w:szCs w:val="22"/>
                <w:lang w:val="fr-FR"/>
              </w:rPr>
              <w:t>le</w:t>
            </w:r>
            <w:r>
              <w:rPr>
                <w:rFonts w:ascii="Sylfaen" w:hAnsi="Sylfaen"/>
                <w:sz w:val="22"/>
                <w:szCs w:val="22"/>
                <w:lang w:val="en-US"/>
              </w:rPr>
              <w:t>, (</w:t>
            </w:r>
            <w:r>
              <w:rPr>
                <w:rFonts w:ascii="Sylfaen" w:hAnsi="Sylfaen"/>
                <w:sz w:val="22"/>
                <w:szCs w:val="22"/>
                <w:lang w:val="fr-FR"/>
              </w:rPr>
              <w:t>Nord</w:t>
            </w:r>
            <w:r>
              <w:rPr>
                <w:rFonts w:ascii="Sylfaen" w:hAnsi="Sylfaen"/>
                <w:sz w:val="22"/>
                <w:szCs w:val="22"/>
                <w:lang w:val="en-US"/>
              </w:rPr>
              <w:t>/</w:t>
            </w:r>
            <w:r>
              <w:rPr>
                <w:rFonts w:ascii="Sylfaen" w:hAnsi="Sylfaen"/>
                <w:sz w:val="22"/>
                <w:szCs w:val="22"/>
                <w:lang w:val="fr-FR"/>
              </w:rPr>
              <w:t>Sud</w:t>
            </w:r>
            <w:r>
              <w:rPr>
                <w:rFonts w:ascii="Sylfaen" w:hAnsi="Sylfaen"/>
                <w:sz w:val="22"/>
                <w:szCs w:val="22"/>
                <w:lang w:val="en-US"/>
              </w:rPr>
              <w:t>), l’é</w:t>
            </w:r>
            <w:r>
              <w:rPr>
                <w:rFonts w:ascii="Sylfaen" w:hAnsi="Sylfaen"/>
                <w:sz w:val="22"/>
                <w:szCs w:val="22"/>
                <w:lang w:val="fr-FR"/>
              </w:rPr>
              <w:t>quateur</w:t>
            </w:r>
            <w:r>
              <w:rPr>
                <w:rFonts w:ascii="Sylfaen" w:hAnsi="Sylfaen"/>
                <w:sz w:val="22"/>
                <w:szCs w:val="22"/>
                <w:lang w:val="en-US"/>
              </w:rPr>
              <w:t>, l'</w:t>
            </w:r>
            <w:r>
              <w:rPr>
                <w:rFonts w:ascii="Sylfaen" w:hAnsi="Sylfaen"/>
                <w:sz w:val="22"/>
                <w:szCs w:val="22"/>
                <w:lang w:val="fr-FR"/>
              </w:rPr>
              <w:t>h</w:t>
            </w:r>
            <w:r>
              <w:rPr>
                <w:rFonts w:ascii="Sylfaen" w:hAnsi="Sylfaen"/>
                <w:sz w:val="22"/>
                <w:szCs w:val="22"/>
                <w:lang w:val="en-US"/>
              </w:rPr>
              <w:t>é</w:t>
            </w:r>
            <w:r>
              <w:rPr>
                <w:rFonts w:ascii="Sylfaen" w:hAnsi="Sylfaen"/>
                <w:sz w:val="22"/>
                <w:szCs w:val="22"/>
                <w:lang w:val="fr-FR"/>
              </w:rPr>
              <w:t>misph</w:t>
            </w:r>
            <w:r>
              <w:rPr>
                <w:rFonts w:ascii="Sylfaen" w:hAnsi="Sylfaen"/>
                <w:sz w:val="22"/>
                <w:szCs w:val="22"/>
                <w:lang w:val="en-US"/>
              </w:rPr>
              <w:t>è</w:t>
            </w:r>
            <w:r>
              <w:rPr>
                <w:rFonts w:ascii="Sylfaen" w:hAnsi="Sylfaen"/>
                <w:sz w:val="22"/>
                <w:szCs w:val="22"/>
                <w:lang w:val="fr-FR"/>
              </w:rPr>
              <w:t>re…</w:t>
            </w:r>
          </w:p>
          <w:p w:rsidR="00144AB5" w:rsidRDefault="00144AB5" w:rsidP="006F614E">
            <w:pPr>
              <w:rPr>
                <w:rFonts w:ascii="Sylfaen" w:hAnsi="Sylfaen"/>
                <w:lang w:val="fr-FR"/>
              </w:rPr>
            </w:pPr>
            <w:r>
              <w:rPr>
                <w:rFonts w:ascii="Sylfaen" w:hAnsi="Sylfaen"/>
                <w:sz w:val="22"/>
                <w:szCs w:val="22"/>
                <w:lang w:val="fr-FR"/>
              </w:rPr>
              <w:t>suisse, irakien, polonais, belge…</w:t>
            </w:r>
          </w:p>
          <w:p w:rsidR="00144AB5" w:rsidRDefault="00144AB5" w:rsidP="006F614E">
            <w:pPr>
              <w:rPr>
                <w:rFonts w:ascii="Sylfaen" w:hAnsi="Sylfaen"/>
                <w:lang w:val="fr-FR"/>
              </w:rPr>
            </w:pPr>
            <w:r>
              <w:rPr>
                <w:rFonts w:ascii="Sylfaen" w:hAnsi="Sylfaen"/>
                <w:sz w:val="22"/>
                <w:szCs w:val="22"/>
                <w:lang w:val="fr-FR"/>
              </w:rPr>
              <w:t xml:space="preserve">une croyance, un culte, une confession, un mouvement religieux, le christianisme, le catholicisme, l’hindouisme, l’islam, le judaïsme, la religion orthodoxe… </w:t>
            </w:r>
          </w:p>
          <w:p w:rsidR="00144AB5" w:rsidRDefault="00144AB5" w:rsidP="006F614E">
            <w:pPr>
              <w:rPr>
                <w:rFonts w:ascii="Sylfaen" w:hAnsi="Sylfaen"/>
                <w:lang w:val="fr-FR"/>
              </w:rPr>
            </w:pPr>
            <w:r>
              <w:rPr>
                <w:rFonts w:ascii="Sylfaen" w:hAnsi="Sylfaen"/>
                <w:sz w:val="22"/>
                <w:szCs w:val="22"/>
                <w:lang w:val="fr-FR"/>
              </w:rPr>
              <w:t>un abbé, un curé, un pape, un patriarche, un moine, un prêtre, un rabbin…</w:t>
            </w:r>
          </w:p>
          <w:p w:rsidR="00144AB5" w:rsidRDefault="00144AB5" w:rsidP="006F614E">
            <w:pPr>
              <w:rPr>
                <w:rFonts w:ascii="Sylfaen" w:hAnsi="Sylfaen"/>
                <w:lang w:val="fr-FR"/>
              </w:rPr>
            </w:pPr>
            <w:r>
              <w:rPr>
                <w:rFonts w:ascii="Sylfaen" w:hAnsi="Sylfaen"/>
                <w:sz w:val="22"/>
                <w:szCs w:val="22"/>
                <w:lang w:val="fr-FR"/>
              </w:rPr>
              <w:t>une cathédrale, une église, une messe, une prière, le Noël, les Pâques…</w:t>
            </w:r>
          </w:p>
          <w:p w:rsidR="00144AB5" w:rsidRDefault="00144AB5" w:rsidP="006F614E">
            <w:pPr>
              <w:rPr>
                <w:rFonts w:ascii="Sylfaen" w:hAnsi="Sylfaen"/>
                <w:lang w:val="fr-FR"/>
              </w:rPr>
            </w:pPr>
            <w:r>
              <w:rPr>
                <w:rFonts w:ascii="Sylfaen" w:hAnsi="Sylfaen"/>
                <w:sz w:val="22"/>
                <w:szCs w:val="22"/>
                <w:lang w:val="fr-FR"/>
              </w:rPr>
              <w:t>croyant, non-croyant, pratiquant, non-pratiquant…</w:t>
            </w:r>
          </w:p>
          <w:p w:rsidR="00144AB5" w:rsidRDefault="00144AB5" w:rsidP="006F614E">
            <w:pPr>
              <w:rPr>
                <w:rFonts w:ascii="Sylfaen" w:hAnsi="Sylfaen" w:cs="Mangal"/>
                <w:lang w:val="fr-FR"/>
              </w:rPr>
            </w:pPr>
            <w:r>
              <w:rPr>
                <w:rFonts w:ascii="Sylfaen" w:hAnsi="Sylfaen"/>
                <w:sz w:val="22"/>
                <w:szCs w:val="22"/>
                <w:lang w:val="fr-FR"/>
              </w:rPr>
              <w:t>croire, pratiquer, célébrer, prier, prêcher…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Հասարակություն</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պետություն</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État, une nation, un pays, un pouvoir, une autorité, une constitution, une loi, une justice, une démocratie, une dictature, une monarchie, des élections, un vote, une majorité, un parti, un mouvement, un électeur, un parlementaire, la justice, la tolérance, l’inégalité…</w:t>
            </w:r>
          </w:p>
          <w:p w:rsidR="00144AB5" w:rsidRDefault="00144AB5" w:rsidP="006F614E">
            <w:pPr>
              <w:rPr>
                <w:rFonts w:ascii="Sylfaen" w:hAnsi="Sylfaen"/>
                <w:lang w:val="fr-FR"/>
              </w:rPr>
            </w:pPr>
            <w:r>
              <w:rPr>
                <w:rFonts w:ascii="Sylfaen" w:hAnsi="Sylfaen"/>
                <w:sz w:val="22"/>
                <w:szCs w:val="22"/>
                <w:lang w:val="fr-FR"/>
              </w:rPr>
              <w:t>législatif, exécutif, électoral…</w:t>
            </w:r>
          </w:p>
          <w:p w:rsidR="00144AB5" w:rsidRDefault="00144AB5" w:rsidP="006F614E">
            <w:pPr>
              <w:rPr>
                <w:rFonts w:ascii="Sylfaen" w:hAnsi="Sylfaen"/>
                <w:lang w:val="fr-FR"/>
              </w:rPr>
            </w:pPr>
            <w:r>
              <w:rPr>
                <w:rFonts w:ascii="Sylfaen" w:hAnsi="Sylfaen"/>
                <w:sz w:val="22"/>
                <w:szCs w:val="22"/>
                <w:lang w:val="fr-FR"/>
              </w:rPr>
              <w:t>voter, élire, gouverner, légiférer, exécuter…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Քաղաք</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գյուղ</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en-US"/>
              </w:rPr>
              <w:t>L'u</w:t>
            </w:r>
            <w:r>
              <w:rPr>
                <w:rFonts w:ascii="Sylfaen" w:hAnsi="Sylfaen"/>
                <w:sz w:val="22"/>
                <w:szCs w:val="22"/>
                <w:lang w:val="fr-FR"/>
              </w:rPr>
              <w:t>rbanisme, l'industrie, l'agriculture, l'artisanat, la banque, l'hôtel de ville, la zone industrielle, l'exploitation agricole…</w:t>
            </w:r>
          </w:p>
          <w:p w:rsidR="00144AB5" w:rsidRDefault="00144AB5" w:rsidP="006F614E">
            <w:pPr>
              <w:rPr>
                <w:rFonts w:ascii="Sylfaen" w:hAnsi="Sylfaen"/>
                <w:lang w:val="fr-FR"/>
              </w:rPr>
            </w:pPr>
            <w:r>
              <w:rPr>
                <w:rFonts w:ascii="Sylfaen" w:hAnsi="Sylfaen"/>
                <w:sz w:val="22"/>
                <w:szCs w:val="22"/>
                <w:lang w:val="fr-FR"/>
              </w:rPr>
              <w:t>produire, consommer, acheter, vendre, cultiver, élever, arroser, cueillir…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lang w:val="hy-AM"/>
              </w:rPr>
            </w:pPr>
            <w:r>
              <w:rPr>
                <w:rFonts w:hAnsi="Sylfaen"/>
                <w:sz w:val="22"/>
                <w:szCs w:val="22"/>
                <w:lang w:val="hy-AM"/>
              </w:rPr>
              <w:t>Բնակավայր</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 xml:space="preserve">Un immeuble, une résidence secondaire, un logement, une HLM, meublé, équipé, </w:t>
            </w:r>
            <w:r>
              <w:rPr>
                <w:rFonts w:ascii="Sylfaen" w:hAnsi="Sylfaen"/>
                <w:sz w:val="22"/>
                <w:szCs w:val="22"/>
                <w:lang w:val="ka-GE"/>
              </w:rPr>
              <w:t xml:space="preserve">la </w:t>
            </w:r>
            <w:r>
              <w:rPr>
                <w:rFonts w:ascii="Sylfaen" w:hAnsi="Sylfaen"/>
                <w:sz w:val="22"/>
                <w:szCs w:val="22"/>
                <w:lang w:val="fr-FR"/>
              </w:rPr>
              <w:t>climatisation, l'aération, la location, le loyer…</w:t>
            </w:r>
          </w:p>
          <w:p w:rsidR="00144AB5" w:rsidRDefault="00144AB5" w:rsidP="006F614E">
            <w:pPr>
              <w:rPr>
                <w:rFonts w:ascii="Sylfaen" w:hAnsi="Sylfaen"/>
                <w:lang w:val="fr-FR"/>
              </w:rPr>
            </w:pPr>
            <w:r>
              <w:rPr>
                <w:rFonts w:ascii="Sylfaen" w:hAnsi="Sylfaen"/>
                <w:sz w:val="22"/>
                <w:szCs w:val="22"/>
                <w:lang w:val="fr-FR"/>
              </w:rPr>
              <w:t>résider, loger, vivre, occuper, louer, emménager, déménager, héberger…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en-US"/>
              </w:rPr>
            </w:pPr>
            <w:r>
              <w:rPr>
                <w:rFonts w:hAnsi="Sylfaen"/>
                <w:sz w:val="22"/>
                <w:szCs w:val="22"/>
                <w:lang w:val="hy-AM"/>
              </w:rPr>
              <w:t>Կահույք</w:t>
            </w:r>
            <w:r>
              <w:rPr>
                <w:rFonts w:hAnsi="Sylfaen"/>
                <w:sz w:val="22"/>
                <w:szCs w:val="22"/>
                <w:lang w:val="hy-AM"/>
              </w:rPr>
              <w:t>/</w:t>
            </w:r>
            <w:r>
              <w:rPr>
                <w:rFonts w:hAnsi="Sylfaen"/>
                <w:sz w:val="22"/>
                <w:szCs w:val="22"/>
                <w:lang w:val="hy-AM"/>
              </w:rPr>
              <w:t>կենցաղային</w:t>
            </w:r>
            <w:r>
              <w:rPr>
                <w:rFonts w:hAnsi="Sylfaen"/>
                <w:sz w:val="22"/>
                <w:szCs w:val="22"/>
                <w:lang w:val="hy-AM"/>
              </w:rPr>
              <w:t xml:space="preserve"> </w:t>
            </w:r>
            <w:r>
              <w:rPr>
                <w:rFonts w:hAnsi="Sylfaen"/>
                <w:sz w:val="22"/>
                <w:szCs w:val="22"/>
                <w:lang w:val="hy-AM"/>
              </w:rPr>
              <w:t>իրեր</w:t>
            </w:r>
            <w:r>
              <w:rPr>
                <w:rFonts w:hAnsi="Sylfaen"/>
                <w:sz w:val="22"/>
                <w:szCs w:val="22"/>
                <w:lang w:val="hy-AM"/>
              </w:rPr>
              <w:t>/</w:t>
            </w:r>
            <w:r>
              <w:rPr>
                <w:rFonts w:hAnsi="Sylfaen"/>
                <w:sz w:val="22"/>
                <w:szCs w:val="22"/>
                <w:lang w:val="en-US"/>
              </w:rPr>
              <w:t>աքսեսուարներ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lang w:val="fr-FR"/>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fauteuil, un canapé, un placard, une commode, un aspirateur, un réfrigérateur, une tapisserie, un rideau, une cuisinière…</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Կրթություն</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campus, un restaurant universitaire, un classeur, un marqueur, une formation continue, un baccalauréat, une licence, un mastère, un doctorat, LMD, un programme, un cours, une matière, une discipline, une option, la lecture, l’écriture, la géographie,</w:t>
            </w:r>
            <w:r>
              <w:rPr>
                <w:rFonts w:ascii="Sylfaen" w:hAnsi="Sylfaen"/>
                <w:sz w:val="22"/>
                <w:szCs w:val="22"/>
                <w:lang w:val="ka-GE"/>
              </w:rPr>
              <w:t xml:space="preserve"> </w:t>
            </w:r>
            <w:r>
              <w:rPr>
                <w:rFonts w:ascii="Sylfaen" w:hAnsi="Sylfaen"/>
                <w:sz w:val="22"/>
                <w:szCs w:val="22"/>
                <w:lang w:val="en-US"/>
              </w:rPr>
              <w:t xml:space="preserve">une </w:t>
            </w:r>
            <w:r>
              <w:rPr>
                <w:rFonts w:ascii="Sylfaen" w:hAnsi="Sylfaen"/>
                <w:sz w:val="22"/>
                <w:szCs w:val="22"/>
                <w:lang w:val="fr-FR"/>
              </w:rPr>
              <w:t>interrogation, une épreuve, un diplôme…</w:t>
            </w:r>
          </w:p>
          <w:p w:rsidR="00144AB5" w:rsidRDefault="00144AB5" w:rsidP="006F614E">
            <w:pPr>
              <w:rPr>
                <w:rFonts w:ascii="Sylfaen" w:hAnsi="Sylfaen"/>
                <w:lang w:val="fr-FR"/>
              </w:rPr>
            </w:pPr>
            <w:r>
              <w:rPr>
                <w:rFonts w:ascii="Sylfaen" w:hAnsi="Sylfaen"/>
                <w:sz w:val="22"/>
                <w:szCs w:val="22"/>
                <w:lang w:val="ka-GE"/>
              </w:rPr>
              <w:t>s</w:t>
            </w:r>
            <w:r>
              <w:rPr>
                <w:rFonts w:ascii="Sylfaen" w:hAnsi="Sylfaen"/>
                <w:sz w:val="22"/>
                <w:szCs w:val="22"/>
                <w:lang w:val="fr-FR"/>
              </w:rPr>
              <w:t>’inscrire, enseigner, éduquer, évaluer…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Առևտր</w:t>
            </w:r>
            <w:r>
              <w:rPr>
                <w:rFonts w:hAnsi="Sylfaen"/>
                <w:sz w:val="22"/>
                <w:szCs w:val="22"/>
                <w:lang w:val="en-US"/>
              </w:rPr>
              <w:t>ի</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hypermarché, une grande surface, une boutique, un gérant, un marchand, un commerçant, un vendeur, un caissier…</w:t>
            </w:r>
          </w:p>
          <w:p w:rsidR="00144AB5" w:rsidRDefault="00144AB5" w:rsidP="006F614E">
            <w:pPr>
              <w:rPr>
                <w:rFonts w:ascii="Sylfaen" w:hAnsi="Sylfaen"/>
                <w:lang w:val="fr-FR"/>
              </w:rPr>
            </w:pPr>
            <w:r>
              <w:rPr>
                <w:rFonts w:ascii="Sylfaen" w:hAnsi="Sylfaen"/>
                <w:sz w:val="22"/>
                <w:szCs w:val="22"/>
                <w:lang w:val="fr-FR"/>
              </w:rPr>
              <w:t>Régler, dépenser, commander, réserver, compter, calculer…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Պարենամթերք</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L’alimentation, la nourriture, la boisson, la baguette, le bœuf, l’agneau, la charcuterie, le poisson, les crustacés, le chou-fleur, les légumes, l’épinard, le bouillon…</w:t>
            </w:r>
          </w:p>
          <w:p w:rsidR="00144AB5" w:rsidRDefault="00144AB5" w:rsidP="006F614E">
            <w:pPr>
              <w:rPr>
                <w:rFonts w:ascii="Sylfaen" w:hAnsi="Sylfaen"/>
                <w:lang w:val="fr-FR"/>
              </w:rPr>
            </w:pPr>
            <w:r>
              <w:rPr>
                <w:rFonts w:ascii="Sylfaen" w:hAnsi="Sylfaen"/>
                <w:sz w:val="22"/>
                <w:szCs w:val="22"/>
                <w:lang w:val="fr-FR"/>
              </w:rPr>
              <w:t>conserver, congeler, avaler, cuisiner, cuire, rôtir, griller, pêcher, découper…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Սն</w:t>
            </w:r>
            <w:r>
              <w:rPr>
                <w:rFonts w:hAnsi="Sylfaen"/>
                <w:sz w:val="22"/>
                <w:szCs w:val="22"/>
                <w:lang w:val="en-US"/>
              </w:rPr>
              <w:t>նդի</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café, un restaurant, un bar, une brasserie, une auberge, une cantine, un self-service...</w:t>
            </w:r>
          </w:p>
          <w:p w:rsidR="00144AB5" w:rsidRDefault="00144AB5" w:rsidP="006F614E">
            <w:pPr>
              <w:rPr>
                <w:rFonts w:ascii="Sylfaen" w:hAnsi="Sylfaen"/>
                <w:lang w:val="fr-FR"/>
              </w:rPr>
            </w:pPr>
            <w:r>
              <w:rPr>
                <w:rFonts w:ascii="Sylfaen" w:hAnsi="Sylfaen"/>
                <w:sz w:val="22"/>
                <w:szCs w:val="22"/>
                <w:lang w:val="fr-FR"/>
              </w:rPr>
              <w:t>un cuisinier, un serveur, un barman, un  garçon, un maître d’hôtel, un gérant…</w:t>
            </w:r>
          </w:p>
          <w:p w:rsidR="00144AB5" w:rsidRDefault="00144AB5" w:rsidP="006F614E">
            <w:pPr>
              <w:rPr>
                <w:rFonts w:ascii="Sylfaen" w:hAnsi="Sylfaen"/>
                <w:lang w:val="fr-FR"/>
              </w:rPr>
            </w:pPr>
            <w:r>
              <w:rPr>
                <w:rFonts w:ascii="Sylfaen" w:hAnsi="Sylfaen"/>
                <w:sz w:val="22"/>
                <w:szCs w:val="22"/>
                <w:lang w:val="fr-FR"/>
              </w:rPr>
              <w:t>réserver, commander, prendre, servir, apporter, emporter, consommer, payer…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en-US"/>
              </w:rPr>
            </w:pPr>
            <w:r>
              <w:rPr>
                <w:rFonts w:hAnsi="Sylfaen"/>
                <w:sz w:val="22"/>
                <w:szCs w:val="22"/>
                <w:lang w:val="hy-AM"/>
              </w:rPr>
              <w:t>Փոխադրամիջոց</w:t>
            </w:r>
            <w:r>
              <w:rPr>
                <w:rFonts w:hAnsi="Sylfaen"/>
                <w:sz w:val="22"/>
                <w:szCs w:val="22"/>
                <w:lang w:val="hy-AM"/>
              </w:rPr>
              <w:t>/</w:t>
            </w:r>
            <w:r>
              <w:rPr>
                <w:rFonts w:hAnsi="Sylfaen"/>
                <w:sz w:val="22"/>
                <w:szCs w:val="22"/>
                <w:lang w:val="hy-AM"/>
              </w:rPr>
              <w:t>անձնակազմ</w:t>
            </w:r>
            <w:r>
              <w:rPr>
                <w:rFonts w:hAnsi="Sylfaen"/>
                <w:sz w:val="22"/>
                <w:szCs w:val="22"/>
                <w:lang w:val="hy-AM"/>
              </w:rPr>
              <w:t>/</w:t>
            </w:r>
          </w:p>
          <w:p w:rsidR="00144AB5" w:rsidRDefault="00144AB5" w:rsidP="006F614E">
            <w:pPr>
              <w:rPr>
                <w:rFonts w:hAnsi="Sylfaen"/>
                <w:lang w:val="hy-AM"/>
              </w:rPr>
            </w:pP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voyage, le transport, un vol, un trajet, un train, le métro, un wagon, un autocar, un hélicoptère…</w:t>
            </w:r>
          </w:p>
          <w:p w:rsidR="00144AB5" w:rsidRDefault="00144AB5" w:rsidP="006F614E">
            <w:pPr>
              <w:rPr>
                <w:rFonts w:ascii="Sylfaen" w:hAnsi="Sylfaen"/>
                <w:lang w:val="fr-FR"/>
              </w:rPr>
            </w:pPr>
            <w:r>
              <w:rPr>
                <w:rFonts w:ascii="Sylfaen" w:hAnsi="Sylfaen"/>
                <w:sz w:val="22"/>
                <w:szCs w:val="22"/>
                <w:lang w:val="fr-FR"/>
              </w:rPr>
              <w:t>un porteur, un contrôleur, un employé, un douanier, un chauffeur, un pilote, une hôtesse, un garagiste, un mécanicien…</w:t>
            </w:r>
          </w:p>
          <w:p w:rsidR="00144AB5" w:rsidRDefault="00144AB5" w:rsidP="006F614E">
            <w:pPr>
              <w:rPr>
                <w:rFonts w:ascii="Sylfaen" w:hAnsi="Sylfaen"/>
                <w:lang w:val="fr-FR"/>
              </w:rPr>
            </w:pPr>
            <w:r>
              <w:rPr>
                <w:rFonts w:ascii="Sylfaen" w:hAnsi="Sylfaen"/>
                <w:sz w:val="22"/>
                <w:szCs w:val="22"/>
                <w:lang w:val="fr-FR"/>
              </w:rPr>
              <w:t>rater, embarquer, composter, enregistrer, expédier, conduire, piloter…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Մշակութային</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Une salle, un cinéma, un théâtre, un music-hall, un cabaret, un musée, une galerie…</w:t>
            </w:r>
          </w:p>
          <w:p w:rsidR="00144AB5" w:rsidRDefault="00144AB5" w:rsidP="006F614E">
            <w:pPr>
              <w:rPr>
                <w:rFonts w:ascii="Sylfaen" w:hAnsi="Sylfaen"/>
                <w:lang w:val="fr-FR"/>
              </w:rPr>
            </w:pPr>
            <w:r>
              <w:rPr>
                <w:rFonts w:ascii="Sylfaen" w:hAnsi="Sylfaen"/>
                <w:sz w:val="22"/>
                <w:szCs w:val="22"/>
                <w:lang w:val="fr-FR"/>
              </w:rPr>
              <w:t>un metteur en scène, un comédien, un spectateur, un chef d’orchestre, un flûtiste, un sculpteur, un dessinateur…</w:t>
            </w:r>
          </w:p>
          <w:p w:rsidR="00144AB5" w:rsidRDefault="00144AB5" w:rsidP="006F614E">
            <w:pPr>
              <w:rPr>
                <w:rFonts w:ascii="Sylfaen" w:hAnsi="Sylfaen"/>
                <w:lang w:val="fr-FR"/>
              </w:rPr>
            </w:pPr>
            <w:r>
              <w:rPr>
                <w:rFonts w:ascii="Sylfaen" w:hAnsi="Sylfaen"/>
                <w:sz w:val="22"/>
                <w:szCs w:val="22"/>
                <w:lang w:val="fr-FR"/>
              </w:rPr>
              <w:t>regarder, entendre, assister à, interpréter, exécuter…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Սպասարկման</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bureau de poste, une caisse d’épargne,  une agence, la police…</w:t>
            </w:r>
          </w:p>
          <w:p w:rsidR="00144AB5" w:rsidRDefault="00144AB5" w:rsidP="006F614E">
            <w:pPr>
              <w:rPr>
                <w:rFonts w:ascii="Sylfaen" w:hAnsi="Sylfaen"/>
                <w:lang w:val="fr-FR"/>
              </w:rPr>
            </w:pPr>
            <w:r>
              <w:rPr>
                <w:rFonts w:ascii="Sylfaen" w:hAnsi="Sylfaen"/>
                <w:sz w:val="22"/>
                <w:szCs w:val="22"/>
                <w:lang w:val="fr-FR"/>
              </w:rPr>
              <w:t>commissaire, inspecteur, agent de police…</w:t>
            </w:r>
          </w:p>
          <w:p w:rsidR="00144AB5" w:rsidRDefault="00144AB5" w:rsidP="006F614E">
            <w:pPr>
              <w:rPr>
                <w:rFonts w:ascii="Sylfaen" w:hAnsi="Sylfaen"/>
                <w:lang w:val="fr-FR"/>
              </w:rPr>
            </w:pPr>
            <w:r>
              <w:rPr>
                <w:rFonts w:ascii="Sylfaen" w:hAnsi="Sylfaen"/>
                <w:sz w:val="22"/>
                <w:szCs w:val="22"/>
                <w:lang w:val="fr-FR"/>
              </w:rPr>
              <w:t>employer, conseiller, expédier, mettre à la boîte, affranchir, se connecter, faxer, rembourser…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BFBFBF"/>
            <w:hideMark/>
          </w:tcPr>
          <w:p w:rsidR="00144AB5" w:rsidRDefault="00144AB5" w:rsidP="006F614E">
            <w:pPr>
              <w:rPr>
                <w:rFonts w:ascii="Sylfaen" w:hAnsi="Sylfaen"/>
                <w:lang w:val="hy-AM"/>
              </w:rPr>
            </w:pPr>
            <w:r>
              <w:rPr>
                <w:rFonts w:ascii="Sylfaen" w:hAnsi="Sylfaen"/>
                <w:sz w:val="22"/>
                <w:szCs w:val="22"/>
                <w:lang w:val="hy-AM"/>
              </w:rPr>
              <w:t>Դրամատուն/ակտիվություններ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BFBFBF"/>
          </w:tcPr>
          <w:p w:rsidR="00144AB5" w:rsidRDefault="00144AB5" w:rsidP="006F614E">
            <w:pPr>
              <w:rPr>
                <w:rFonts w:ascii="Sylfaen" w:hAnsi="Sylfaen"/>
                <w:lang w:val="fr-FR"/>
              </w:rPr>
            </w:pPr>
          </w:p>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Une banque, un guichet, un guichet électronique, un comptoir, un distributeur, l’argent</w:t>
            </w:r>
            <w:r>
              <w:rPr>
                <w:rFonts w:ascii="Sylfaen" w:hAnsi="Sylfaen"/>
                <w:sz w:val="22"/>
                <w:szCs w:val="22"/>
                <w:lang w:val="ka-GE"/>
              </w:rPr>
              <w:t xml:space="preserve"> </w:t>
            </w:r>
            <w:r>
              <w:rPr>
                <w:rFonts w:ascii="Sylfaen" w:hAnsi="Sylfaen"/>
                <w:sz w:val="22"/>
                <w:szCs w:val="22"/>
                <w:lang w:val="fr-FR"/>
              </w:rPr>
              <w:t>liquide, les espèces, un chèque, une carte bancaire, une carte de crédit, un carnet de chèques, un numéro de compte, un prêt, une empreinte…</w:t>
            </w:r>
          </w:p>
          <w:p w:rsidR="00144AB5" w:rsidRDefault="00144AB5" w:rsidP="006F614E">
            <w:pPr>
              <w:rPr>
                <w:rFonts w:ascii="Sylfaen" w:hAnsi="Sylfaen"/>
                <w:lang w:val="fr-FR"/>
              </w:rPr>
            </w:pPr>
            <w:r>
              <w:rPr>
                <w:rFonts w:ascii="Sylfaen" w:hAnsi="Sylfaen"/>
                <w:sz w:val="22"/>
                <w:szCs w:val="22"/>
                <w:lang w:val="fr-FR"/>
              </w:rPr>
              <w:t>introduire, composer le code secret, patienter,  retirer, déposer, virer, ouvrir, fermer, emprunter, rembourser, toucher/verser des intérêts…</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highlight w:val="cyan"/>
                <w:lang w:val="hy-AM"/>
              </w:rPr>
            </w:pPr>
            <w:r>
              <w:rPr>
                <w:rFonts w:hAnsi="Sylfaen"/>
                <w:sz w:val="22"/>
                <w:szCs w:val="22"/>
                <w:lang w:val="hy-AM"/>
              </w:rPr>
              <w:t>Լրատվամիջոցներ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tc>
      </w:tr>
      <w:tr w:rsidR="00144AB5" w:rsidRPr="004B74B7" w:rsidTr="006F614E">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Une communication, un moyen d’information, les médias, la presse, la télévision, la radio, l’édition, la publicité, un journal, un magazine, une revue, un quotidien, un éditorial, un entretien, en direct, en différé, une version originale, une version sous-titrée, une diffusion, un réseau…</w:t>
            </w:r>
          </w:p>
          <w:p w:rsidR="00144AB5" w:rsidRDefault="00144AB5" w:rsidP="006F614E">
            <w:pPr>
              <w:rPr>
                <w:rFonts w:ascii="Sylfaen" w:hAnsi="Sylfaen"/>
                <w:lang w:val="fr-FR"/>
              </w:rPr>
            </w:pPr>
            <w:r>
              <w:rPr>
                <w:rFonts w:ascii="Sylfaen" w:hAnsi="Sylfaen"/>
                <w:sz w:val="22"/>
                <w:szCs w:val="22"/>
                <w:lang w:val="fr-FR"/>
              </w:rPr>
              <w:t>médiatique, audiovisuel, télématique, multimédia quotidien, numérique, digital…</w:t>
            </w:r>
          </w:p>
          <w:p w:rsidR="00144AB5" w:rsidRDefault="00144AB5" w:rsidP="006F614E">
            <w:pPr>
              <w:rPr>
                <w:rFonts w:ascii="Sylfaen" w:hAnsi="Sylfaen"/>
                <w:lang w:val="fr-FR"/>
              </w:rPr>
            </w:pPr>
            <w:r>
              <w:rPr>
                <w:rFonts w:ascii="Sylfaen" w:hAnsi="Sylfaen"/>
                <w:sz w:val="22"/>
                <w:szCs w:val="22"/>
                <w:lang w:val="fr-FR"/>
              </w:rPr>
              <w:t>annoncer, diffuser, enregistrer, émettre, suivre, recevoir…</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BFBFBF"/>
            <w:hideMark/>
          </w:tcPr>
          <w:p w:rsidR="00144AB5" w:rsidRDefault="00144AB5" w:rsidP="006F614E">
            <w:pPr>
              <w:rPr>
                <w:rFonts w:hAnsi="Sylfaen"/>
                <w:lang w:val="en-US"/>
              </w:rPr>
            </w:pPr>
            <w:r>
              <w:rPr>
                <w:rFonts w:hAnsi="Sylfaen"/>
                <w:sz w:val="22"/>
                <w:szCs w:val="22"/>
                <w:lang w:val="hy-AM"/>
              </w:rPr>
              <w:t>Հեռուստահաղորդումներ</w:t>
            </w:r>
            <w:r>
              <w:rPr>
                <w:rFonts w:hAnsi="Sylfaen"/>
                <w:sz w:val="22"/>
                <w:szCs w:val="22"/>
                <w:lang w:val="hy-AM"/>
              </w:rPr>
              <w:t>/</w:t>
            </w:r>
            <w:r>
              <w:rPr>
                <w:rFonts w:hAnsi="Sylfaen"/>
                <w:sz w:val="22"/>
                <w:szCs w:val="22"/>
                <w:lang w:val="hy-AM"/>
              </w:rPr>
              <w:t>համացանց</w:t>
            </w:r>
            <w:r>
              <w:rPr>
                <w:rFonts w:hAnsi="Sylfaen"/>
                <w:sz w:val="22"/>
                <w:szCs w:val="22"/>
                <w:lang w:val="hy-AM"/>
              </w:rPr>
              <w:t>/</w:t>
            </w:r>
          </w:p>
          <w:p w:rsidR="00144AB5" w:rsidRDefault="00144AB5" w:rsidP="006F614E">
            <w:pPr>
              <w:rPr>
                <w:lang w:val="hy-AM"/>
              </w:rPr>
            </w:pPr>
            <w:r>
              <w:rPr>
                <w:rFonts w:hAnsi="Sylfaen"/>
                <w:sz w:val="22"/>
                <w:szCs w:val="22"/>
                <w:lang w:val="hy-AM"/>
              </w:rPr>
              <w:t>հեռախոսազրույց</w:t>
            </w:r>
          </w:p>
        </w:tc>
        <w:tc>
          <w:tcPr>
            <w:tcW w:w="4502" w:type="dxa"/>
            <w:tcBorders>
              <w:top w:val="single" w:sz="4" w:space="0" w:color="000000"/>
              <w:left w:val="single" w:sz="4" w:space="0" w:color="000000"/>
              <w:bottom w:val="single" w:sz="4" w:space="0" w:color="000000"/>
              <w:right w:val="single" w:sz="4" w:space="0" w:color="000000"/>
            </w:tcBorders>
            <w:shd w:val="clear" w:color="auto" w:fill="BFBFBF"/>
          </w:tcPr>
          <w:p w:rsidR="00144AB5" w:rsidRDefault="00144AB5" w:rsidP="006F614E">
            <w:pPr>
              <w:rPr>
                <w:rFonts w:ascii="Sylfaen" w:hAnsi="Sylfaen"/>
                <w:lang w:val="fr-FR"/>
              </w:rPr>
            </w:pPr>
          </w:p>
        </w:tc>
      </w:tr>
      <w:tr w:rsidR="00144AB5" w:rsidRPr="004B74B7" w:rsidTr="006F614E">
        <w:trPr>
          <w:trHeight w:val="3215"/>
        </w:trPr>
        <w:tc>
          <w:tcPr>
            <w:tcW w:w="4786"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Un appel, une conversation, un téléphone,  un portable, une touche, un clavier, un répondeur, l’Internet, un informaticien, un message, un courrier électronique, un fichier, un site, un mot de passe, une connexion, un forum…</w:t>
            </w:r>
          </w:p>
          <w:p w:rsidR="00144AB5" w:rsidRDefault="00144AB5" w:rsidP="006F614E">
            <w:pPr>
              <w:rPr>
                <w:rFonts w:ascii="Sylfaen" w:hAnsi="Sylfaen"/>
                <w:lang w:val="fr-FR"/>
              </w:rPr>
            </w:pPr>
            <w:r>
              <w:rPr>
                <w:sz w:val="22"/>
                <w:szCs w:val="22"/>
                <w:lang w:val="fr-FR"/>
              </w:rPr>
              <w:t>ê</w:t>
            </w:r>
            <w:r>
              <w:rPr>
                <w:rFonts w:ascii="Sylfaen" w:hAnsi="Sylfaen"/>
                <w:sz w:val="22"/>
                <w:szCs w:val="22"/>
                <w:lang w:val="fr-FR"/>
              </w:rPr>
              <w:t>tre en ligne, attendre, rappeler, laisser un message, se tromper de numéro, raccrocher, épeler, se connecter, effacer des données, traiter le texte, sauvegarder/copier les documents…</w:t>
            </w:r>
          </w:p>
        </w:tc>
      </w:tr>
    </w:tbl>
    <w:p w:rsidR="00144AB5" w:rsidRDefault="00144AB5" w:rsidP="00144AB5">
      <w:pPr>
        <w:jc w:val="both"/>
        <w:rPr>
          <w:sz w:val="22"/>
          <w:szCs w:val="22"/>
          <w:lang w:val="en-US"/>
        </w:rPr>
      </w:pPr>
    </w:p>
    <w:p w:rsidR="00144AB5" w:rsidRDefault="00144AB5" w:rsidP="00144AB5">
      <w:pPr>
        <w:jc w:val="both"/>
        <w:rPr>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90"/>
        <w:gridCol w:w="4598"/>
      </w:tblGrid>
      <w:tr w:rsidR="00144AB5" w:rsidTr="006F614E">
        <w:trPr>
          <w:trHeight w:val="366"/>
        </w:trPr>
        <w:tc>
          <w:tcPr>
            <w:tcW w:w="4690"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jc w:val="center"/>
              <w:rPr>
                <w:b/>
                <w:lang w:val="hy-AM"/>
              </w:rPr>
            </w:pPr>
            <w:r>
              <w:rPr>
                <w:rFonts w:hAnsi="Sylfaen"/>
                <w:b/>
                <w:sz w:val="22"/>
                <w:szCs w:val="22"/>
                <w:lang w:val="hy-AM"/>
              </w:rPr>
              <w:t>Ակտիվություններ</w:t>
            </w:r>
          </w:p>
        </w:tc>
        <w:tc>
          <w:tcPr>
            <w:tcW w:w="4598"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jc w:val="center"/>
              <w:rPr>
                <w:b/>
                <w:lang w:val="hy-AM"/>
              </w:rPr>
            </w:pPr>
            <w:r>
              <w:rPr>
                <w:rFonts w:hAnsi="Sylfaen"/>
                <w:b/>
                <w:sz w:val="22"/>
                <w:szCs w:val="22"/>
                <w:lang w:val="hy-AM"/>
              </w:rPr>
              <w:t>Բառային</w:t>
            </w:r>
            <w:r>
              <w:rPr>
                <w:rFonts w:hAnsi="Sylfaen"/>
                <w:b/>
                <w:sz w:val="22"/>
                <w:szCs w:val="22"/>
                <w:lang w:val="hy-AM"/>
              </w:rPr>
              <w:t xml:space="preserve"> </w:t>
            </w:r>
            <w:r>
              <w:rPr>
                <w:rFonts w:hAnsi="Sylfaen"/>
                <w:b/>
                <w:sz w:val="22"/>
                <w:szCs w:val="22"/>
                <w:lang w:val="hy-AM"/>
              </w:rPr>
              <w:t>միավորներ</w:t>
            </w:r>
          </w:p>
        </w:tc>
      </w:tr>
      <w:tr w:rsidR="00144AB5" w:rsidTr="006F614E">
        <w:trPr>
          <w:trHeight w:val="366"/>
        </w:trPr>
        <w:tc>
          <w:tcPr>
            <w:tcW w:w="4690"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rPr>
                <w:rFonts w:hAnsi="Sylfaen"/>
                <w:b/>
                <w:lang w:val="hy-AM"/>
              </w:rPr>
            </w:pPr>
            <w:r>
              <w:rPr>
                <w:rFonts w:hAnsi="Sylfaen"/>
                <w:sz w:val="22"/>
                <w:szCs w:val="22"/>
                <w:lang w:val="hy-AM"/>
              </w:rPr>
              <w:t>Ժամանց</w:t>
            </w:r>
            <w:r>
              <w:rPr>
                <w:rFonts w:hAnsi="Sylfaen"/>
                <w:sz w:val="22"/>
                <w:szCs w:val="22"/>
                <w:lang w:val="hy-AM"/>
              </w:rPr>
              <w:t>/</w:t>
            </w:r>
            <w:r>
              <w:rPr>
                <w:rFonts w:hAnsi="Sylfaen"/>
                <w:sz w:val="22"/>
                <w:szCs w:val="22"/>
                <w:lang w:val="hy-AM"/>
              </w:rPr>
              <w:t>ազատ</w:t>
            </w:r>
            <w:r>
              <w:rPr>
                <w:rFonts w:hAnsi="Sylfaen"/>
                <w:sz w:val="22"/>
                <w:szCs w:val="22"/>
                <w:lang w:val="hy-AM"/>
              </w:rPr>
              <w:t xml:space="preserve"> </w:t>
            </w:r>
            <w:r>
              <w:rPr>
                <w:rFonts w:hAnsi="Sylfaen"/>
                <w:sz w:val="22"/>
                <w:szCs w:val="22"/>
                <w:lang w:val="hy-AM"/>
              </w:rPr>
              <w:t>ժամանակ</w:t>
            </w:r>
            <w:r>
              <w:rPr>
                <w:sz w:val="22"/>
                <w:szCs w:val="22"/>
              </w:rPr>
              <w:t>/</w:t>
            </w:r>
            <w:r>
              <w:rPr>
                <w:sz w:val="22"/>
                <w:szCs w:val="22"/>
                <w:lang w:val="ka-GE"/>
              </w:rPr>
              <w:t xml:space="preserve"> </w:t>
            </w:r>
            <w:r>
              <w:rPr>
                <w:rFonts w:hAnsi="Sylfaen"/>
                <w:sz w:val="22"/>
                <w:szCs w:val="22"/>
                <w:lang w:val="hy-AM"/>
              </w:rPr>
              <w:t>սպորտ</w:t>
            </w:r>
            <w:r>
              <w:rPr>
                <w:sz w:val="22"/>
                <w:szCs w:val="22"/>
              </w:rPr>
              <w:t xml:space="preserve">/ </w:t>
            </w:r>
            <w:r>
              <w:rPr>
                <w:rFonts w:hAnsi="Sylfaen"/>
                <w:sz w:val="22"/>
                <w:szCs w:val="22"/>
                <w:lang w:val="hy-AM"/>
              </w:rPr>
              <w:t>ակտիվություններ</w:t>
            </w:r>
          </w:p>
        </w:tc>
        <w:tc>
          <w:tcPr>
            <w:tcW w:w="4598" w:type="dxa"/>
            <w:tcBorders>
              <w:top w:val="single" w:sz="4" w:space="0" w:color="000000"/>
              <w:left w:val="single" w:sz="4" w:space="0" w:color="000000"/>
              <w:bottom w:val="single" w:sz="4" w:space="0" w:color="auto"/>
              <w:right w:val="single" w:sz="4" w:space="0" w:color="000000"/>
            </w:tcBorders>
            <w:shd w:val="clear" w:color="auto" w:fill="D9D9D9"/>
          </w:tcPr>
          <w:p w:rsidR="00144AB5" w:rsidRDefault="00144AB5" w:rsidP="006F614E">
            <w:pPr>
              <w:rPr>
                <w:rFonts w:hAnsi="Sylfaen"/>
                <w:b/>
                <w:lang w:val="ka-GE"/>
              </w:rPr>
            </w:pPr>
          </w:p>
        </w:tc>
      </w:tr>
      <w:tr w:rsidR="00144AB5" w:rsidRPr="004B74B7" w:rsidTr="006F614E">
        <w:trPr>
          <w:trHeight w:val="503"/>
        </w:trPr>
        <w:tc>
          <w:tcPr>
            <w:tcW w:w="4690" w:type="dxa"/>
            <w:tcBorders>
              <w:top w:val="single" w:sz="4" w:space="0" w:color="auto"/>
              <w:left w:val="single" w:sz="4" w:space="0" w:color="000000"/>
              <w:bottom w:val="single" w:sz="4" w:space="0" w:color="000000"/>
              <w:right w:val="single" w:sz="4" w:space="0" w:color="000000"/>
            </w:tcBorders>
          </w:tcPr>
          <w:p w:rsidR="00144AB5" w:rsidRDefault="00144AB5" w:rsidP="006F614E">
            <w:pPr>
              <w:rPr>
                <w:lang w:val="ka-GE"/>
              </w:rPr>
            </w:pPr>
          </w:p>
        </w:tc>
        <w:tc>
          <w:tcPr>
            <w:tcW w:w="459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fr-FR"/>
              </w:rPr>
            </w:pPr>
            <w:r>
              <w:rPr>
                <w:rFonts w:ascii="Sylfaen" w:hAnsi="Sylfaen"/>
                <w:sz w:val="22"/>
                <w:szCs w:val="22"/>
                <w:lang w:val="en-US"/>
              </w:rPr>
              <w:t>S</w:t>
            </w:r>
            <w:r>
              <w:rPr>
                <w:rFonts w:ascii="Sylfaen" w:hAnsi="Sylfaen"/>
                <w:sz w:val="22"/>
                <w:szCs w:val="22"/>
                <w:lang w:val="fr-FR"/>
              </w:rPr>
              <w:t>e passionner pour, se distraire, s'occuper, se détendre, bricoler, construire, courir, sortir, voyager, gagner, perdre, collectionner, fabriquer, boxer, skier, tirer, s'entraîner…</w:t>
            </w:r>
          </w:p>
        </w:tc>
      </w:tr>
      <w:tr w:rsidR="00144AB5" w:rsidTr="006F614E">
        <w:tc>
          <w:tcPr>
            <w:tcW w:w="469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hAnsi="Sylfaen"/>
                <w:lang w:val="hy-AM"/>
              </w:rPr>
            </w:pPr>
            <w:r>
              <w:rPr>
                <w:rFonts w:hAnsi="Sylfaen"/>
                <w:sz w:val="22"/>
                <w:szCs w:val="22"/>
                <w:lang w:val="hy-AM"/>
              </w:rPr>
              <w:t>Ընկալում</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մտավոր</w:t>
            </w:r>
            <w:r>
              <w:rPr>
                <w:rFonts w:hAnsi="Sylfaen"/>
                <w:sz w:val="22"/>
                <w:szCs w:val="22"/>
                <w:lang w:val="hy-AM"/>
              </w:rPr>
              <w:t xml:space="preserve"> </w:t>
            </w:r>
            <w:r>
              <w:rPr>
                <w:rFonts w:hAnsi="Sylfaen"/>
                <w:sz w:val="22"/>
                <w:szCs w:val="22"/>
                <w:lang w:val="hy-AM"/>
              </w:rPr>
              <w:t>ակտիվություններ</w:t>
            </w:r>
          </w:p>
        </w:tc>
        <w:tc>
          <w:tcPr>
            <w:tcW w:w="4598" w:type="dxa"/>
            <w:tcBorders>
              <w:top w:val="single" w:sz="4" w:space="0" w:color="auto"/>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rPr>
            </w:pPr>
          </w:p>
        </w:tc>
      </w:tr>
      <w:tr w:rsidR="00144AB5" w:rsidRPr="004B74B7" w:rsidTr="006F614E">
        <w:tc>
          <w:tcPr>
            <w:tcW w:w="4690"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9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fr-FR"/>
              </w:rPr>
            </w:pPr>
            <w:r>
              <w:rPr>
                <w:rFonts w:ascii="Sylfaen" w:hAnsi="Sylfaen"/>
                <w:sz w:val="22"/>
                <w:szCs w:val="22"/>
                <w:lang w:val="fr-FR"/>
              </w:rPr>
              <w:t>Réfléchir, concevoir, conclure, déduire, supposer, constater, prouver, expérimenter, conceptualiser, généraliser, postuler, démontrer, vérifier…</w:t>
            </w:r>
          </w:p>
        </w:tc>
      </w:tr>
      <w:tr w:rsidR="00144AB5" w:rsidTr="006F614E">
        <w:trPr>
          <w:trHeight w:val="503"/>
        </w:trPr>
        <w:tc>
          <w:tcPr>
            <w:tcW w:w="4690" w:type="dxa"/>
            <w:tcBorders>
              <w:top w:val="single" w:sz="4" w:space="0" w:color="000000"/>
              <w:left w:val="single" w:sz="4" w:space="0" w:color="000000"/>
              <w:bottom w:val="single" w:sz="4" w:space="0" w:color="000000"/>
              <w:right w:val="single" w:sz="4" w:space="0" w:color="000000"/>
            </w:tcBorders>
            <w:shd w:val="clear" w:color="auto" w:fill="BFBFBF"/>
            <w:hideMark/>
          </w:tcPr>
          <w:p w:rsidR="00144AB5" w:rsidRDefault="00144AB5" w:rsidP="006F614E">
            <w:pPr>
              <w:rPr>
                <w:rFonts w:hAnsi="Sylfaen"/>
                <w:b/>
                <w:lang w:val="hy-AM"/>
              </w:rPr>
            </w:pPr>
            <w:r>
              <w:rPr>
                <w:rFonts w:hAnsi="Sylfaen"/>
                <w:b/>
                <w:sz w:val="22"/>
                <w:szCs w:val="22"/>
                <w:lang w:val="hy-AM"/>
              </w:rPr>
              <w:t>Տոն</w:t>
            </w:r>
            <w:r>
              <w:rPr>
                <w:rFonts w:hAnsi="Sylfaen"/>
                <w:b/>
                <w:sz w:val="22"/>
                <w:szCs w:val="22"/>
                <w:lang w:val="hy-AM"/>
              </w:rPr>
              <w:t xml:space="preserve"> </w:t>
            </w:r>
            <w:r>
              <w:rPr>
                <w:rFonts w:hAnsi="Sylfaen"/>
                <w:b/>
                <w:sz w:val="22"/>
                <w:szCs w:val="22"/>
                <w:lang w:val="hy-AM"/>
              </w:rPr>
              <w:t>և</w:t>
            </w:r>
            <w:r>
              <w:rPr>
                <w:rFonts w:hAnsi="Sylfaen"/>
                <w:b/>
                <w:sz w:val="22"/>
                <w:szCs w:val="22"/>
                <w:lang w:val="hy-AM"/>
              </w:rPr>
              <w:t xml:space="preserve"> </w:t>
            </w:r>
            <w:r>
              <w:rPr>
                <w:rFonts w:hAnsi="Sylfaen"/>
                <w:b/>
                <w:sz w:val="22"/>
                <w:szCs w:val="22"/>
                <w:lang w:val="hy-AM"/>
              </w:rPr>
              <w:t>տոնակատարություններ</w:t>
            </w:r>
          </w:p>
        </w:tc>
        <w:tc>
          <w:tcPr>
            <w:tcW w:w="4598" w:type="dxa"/>
            <w:tcBorders>
              <w:top w:val="single" w:sz="4" w:space="0" w:color="000000"/>
              <w:left w:val="single" w:sz="4" w:space="0" w:color="000000"/>
              <w:bottom w:val="single" w:sz="4" w:space="0" w:color="000000"/>
              <w:right w:val="single" w:sz="4" w:space="0" w:color="000000"/>
            </w:tcBorders>
            <w:shd w:val="clear" w:color="auto" w:fill="BFBFBF"/>
          </w:tcPr>
          <w:p w:rsidR="00144AB5" w:rsidRDefault="00144AB5" w:rsidP="006F614E">
            <w:pPr>
              <w:rPr>
                <w:rFonts w:ascii="Sylfaen" w:hAnsi="Sylfaen"/>
              </w:rPr>
            </w:pPr>
          </w:p>
        </w:tc>
      </w:tr>
      <w:tr w:rsidR="00144AB5" w:rsidTr="006F614E">
        <w:tc>
          <w:tcPr>
            <w:tcW w:w="4690"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c>
          <w:tcPr>
            <w:tcW w:w="459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rPr>
                <w:rFonts w:ascii="Sylfaen" w:hAnsi="Sylfaen"/>
                <w:lang w:val="fr-FR"/>
              </w:rPr>
            </w:pPr>
            <w:r>
              <w:rPr>
                <w:rFonts w:ascii="Sylfaen" w:hAnsi="Sylfaen"/>
                <w:sz w:val="22"/>
                <w:szCs w:val="22"/>
                <w:lang w:val="fr-FR"/>
              </w:rPr>
              <w:t>La Saint Sylvestre, la fête légale, le 1</w:t>
            </w:r>
            <w:r>
              <w:rPr>
                <w:rFonts w:ascii="Sylfaen" w:hAnsi="Sylfaen"/>
                <w:sz w:val="22"/>
                <w:szCs w:val="22"/>
                <w:vertAlign w:val="superscript"/>
                <w:lang w:val="fr-FR"/>
              </w:rPr>
              <w:t>er</w:t>
            </w:r>
            <w:r>
              <w:rPr>
                <w:rFonts w:ascii="Sylfaen" w:hAnsi="Sylfaen"/>
                <w:sz w:val="22"/>
                <w:szCs w:val="22"/>
                <w:lang w:val="fr-FR"/>
              </w:rPr>
              <w:t xml:space="preserve"> mai, la fête du travail, offrir du muguet, des feux d’artifice, fleurir un monument, déposer des fleurs sur les tombes, des chrysanthèmes, la bûche de Noël, la dinde aux marrons, la Chandeleur, sauter les crêpes, la Saint Valentin, des fiançailles, conviviale…</w:t>
            </w:r>
          </w:p>
          <w:p w:rsidR="00144AB5" w:rsidRDefault="00144AB5" w:rsidP="006F614E">
            <w:pPr>
              <w:rPr>
                <w:rFonts w:ascii="Sylfaen" w:hAnsi="Sylfaen"/>
                <w:lang w:val="ka-GE"/>
              </w:rPr>
            </w:pPr>
            <w:r>
              <w:rPr>
                <w:rFonts w:ascii="Sylfaen" w:hAnsi="Sylfaen"/>
                <w:sz w:val="22"/>
                <w:szCs w:val="22"/>
                <w:lang w:val="fr-FR"/>
              </w:rPr>
              <w:t>commémorer, célébrer…</w:t>
            </w:r>
          </w:p>
        </w:tc>
      </w:tr>
    </w:tbl>
    <w:p w:rsidR="00144AB5" w:rsidRDefault="00144AB5" w:rsidP="00144AB5">
      <w:pPr>
        <w:jc w:val="both"/>
        <w:rPr>
          <w:sz w:val="22"/>
          <w:szCs w:val="22"/>
        </w:rPr>
      </w:pPr>
    </w:p>
    <w:p w:rsidR="00144AB5" w:rsidRDefault="00144AB5" w:rsidP="00144AB5">
      <w:pPr>
        <w:jc w:val="both"/>
        <w:rPr>
          <w:sz w:val="22"/>
          <w:szCs w:val="22"/>
        </w:rPr>
      </w:pPr>
    </w:p>
    <w:p w:rsidR="00144AB5" w:rsidRDefault="00144AB5" w:rsidP="00144AB5">
      <w:pPr>
        <w:jc w:val="both"/>
        <w:rPr>
          <w:sz w:val="22"/>
          <w:szCs w:val="22"/>
        </w:rPr>
      </w:pPr>
    </w:p>
    <w:p w:rsidR="00144AB5" w:rsidRDefault="00144AB5" w:rsidP="00144AB5">
      <w:pPr>
        <w:jc w:val="both"/>
        <w:rPr>
          <w:rFonts w:ascii="Sylfaen" w:hAnsi="Sylfaen"/>
          <w:b/>
          <w:sz w:val="22"/>
          <w:szCs w:val="22"/>
          <w:lang w:val="hy-AM"/>
        </w:rPr>
      </w:pPr>
      <w:r>
        <w:rPr>
          <w:rFonts w:ascii="Sylfaen" w:hAnsi="Sylfaen"/>
          <w:b/>
          <w:sz w:val="22"/>
          <w:szCs w:val="22"/>
          <w:lang w:val="hy-AM"/>
        </w:rPr>
        <w:t>Քերականություն</w:t>
      </w:r>
    </w:p>
    <w:p w:rsidR="00144AB5" w:rsidRDefault="00144AB5" w:rsidP="00144AB5">
      <w:pPr>
        <w:ind w:firstLine="284"/>
        <w:jc w:val="both"/>
        <w:rPr>
          <w:rFonts w:ascii="Sylfaen" w:hAnsi="Sylfaen"/>
          <w:sz w:val="22"/>
          <w:szCs w:val="22"/>
          <w:lang w:val="fr-FR"/>
        </w:rPr>
      </w:pPr>
      <w:r>
        <w:rPr>
          <w:rFonts w:ascii="Sylfaen" w:hAnsi="Sylfaen"/>
          <w:sz w:val="22"/>
          <w:szCs w:val="22"/>
          <w:lang w:val="hy-AM"/>
        </w:rPr>
        <w:t>Քերականության ուսուցումը պետք է ծառայի հաղորդակցական նպատակներին, այդ պատճառով ցանկալի է այն սովորեցնել համատեքստի մեջ (ոչ թե համատեքստից կտրված): Խորհուրդ չի տրվում քերականության նկարագրական-տեսական ուսուցում, քերականական կանոնները և եզրաբառերն անգիր սովորել:</w:t>
      </w:r>
      <w:r>
        <w:rPr>
          <w:rFonts w:ascii="Sylfaen" w:hAnsi="Sylfaen"/>
          <w:sz w:val="22"/>
          <w:szCs w:val="22"/>
          <w:lang w:val="fr-FR"/>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144AB5" w:rsidRDefault="00144AB5" w:rsidP="00144AB5">
      <w:pPr>
        <w:numPr>
          <w:ilvl w:val="0"/>
          <w:numId w:val="237"/>
        </w:numPr>
        <w:tabs>
          <w:tab w:val="num" w:pos="709"/>
        </w:tabs>
        <w:ind w:left="709" w:hanging="425"/>
        <w:jc w:val="both"/>
        <w:rPr>
          <w:rFonts w:ascii="Sylfaen" w:hAnsi="Sylfaen"/>
          <w:sz w:val="22"/>
          <w:szCs w:val="22"/>
          <w:lang w:val="fr-FR"/>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կենտրոնացված 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 վրա</w:t>
      </w:r>
      <w:r w:rsidRPr="00301313">
        <w:rPr>
          <w:rFonts w:ascii="Sylfaen" w:hAnsi="Sylfaen"/>
          <w:sz w:val="22"/>
          <w:szCs w:val="22"/>
          <w:lang w:val="fr-FR"/>
        </w:rPr>
        <w:t>,</w:t>
      </w:r>
    </w:p>
    <w:p w:rsidR="00144AB5" w:rsidRPr="00301313" w:rsidRDefault="00144AB5" w:rsidP="00144AB5">
      <w:pPr>
        <w:ind w:right="-1"/>
        <w:jc w:val="both"/>
        <w:rPr>
          <w:rFonts w:ascii="Sylfaen" w:hAnsi="Sylfaen"/>
          <w:sz w:val="22"/>
          <w:szCs w:val="22"/>
          <w:lang w:val="fr-FR"/>
        </w:rPr>
      </w:pPr>
      <w:r>
        <w:rPr>
          <w:rFonts w:ascii="Sylfaen" w:hAnsi="Sylfaen"/>
          <w:sz w:val="22"/>
          <w:szCs w:val="22"/>
          <w:lang w:val="hy-AM"/>
        </w:rPr>
        <w:t xml:space="preserve">     ●     </w:t>
      </w: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sidRPr="00301313">
        <w:rPr>
          <w:rFonts w:ascii="Sylfaen" w:hAnsi="Sylfaen"/>
          <w:sz w:val="22"/>
          <w:szCs w:val="22"/>
          <w:lang w:val="fr-FR"/>
        </w:rPr>
        <w:t>:</w:t>
      </w:r>
    </w:p>
    <w:p w:rsidR="00144AB5" w:rsidRDefault="00144AB5" w:rsidP="00144AB5">
      <w:pPr>
        <w:jc w:val="both"/>
        <w:rPr>
          <w:sz w:val="22"/>
          <w:szCs w:val="22"/>
          <w:lang w:val="fr-FR"/>
        </w:rPr>
      </w:pPr>
    </w:p>
    <w:tbl>
      <w:tblPr>
        <w:tblpPr w:leftFromText="141" w:rightFromText="141" w:vertAnchor="text"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2"/>
      </w:tblGrid>
      <w:tr w:rsidR="00144AB5" w:rsidTr="006F614E">
        <w:tc>
          <w:tcPr>
            <w:tcW w:w="9212" w:type="dxa"/>
            <w:tcBorders>
              <w:top w:val="nil"/>
              <w:left w:val="nil"/>
              <w:bottom w:val="nil"/>
              <w:right w:val="nil"/>
            </w:tcBorders>
            <w:shd w:val="clear" w:color="auto" w:fill="FFFFFF"/>
          </w:tcPr>
          <w:p w:rsidR="00144AB5" w:rsidRDefault="00144AB5" w:rsidP="006F614E">
            <w:pPr>
              <w:ind w:firstLine="284"/>
              <w:jc w:val="both"/>
              <w:rPr>
                <w:rFonts w:ascii="Sylfaen" w:hAnsi="Sylfaen"/>
                <w:b/>
                <w:bCs/>
                <w:lang w:val="fr-FR"/>
              </w:rPr>
            </w:pPr>
            <w:r>
              <w:rPr>
                <w:rFonts w:ascii="Sylfaen" w:hAnsi="Sylfaen"/>
                <w:b/>
                <w:bCs/>
                <w:sz w:val="22"/>
                <w:szCs w:val="22"/>
                <w:lang w:val="hy-AM"/>
              </w:rPr>
              <w:t>Գոյական անուն</w:t>
            </w:r>
            <w:r>
              <w:rPr>
                <w:rFonts w:ascii="Sylfaen" w:hAnsi="Sylfaen"/>
                <w:b/>
                <w:bCs/>
                <w:sz w:val="22"/>
                <w:szCs w:val="22"/>
                <w:lang w:val="fr-FR"/>
              </w:rPr>
              <w:t xml:space="preserve">,  </w:t>
            </w:r>
            <w:r>
              <w:rPr>
                <w:rFonts w:ascii="Sylfaen" w:hAnsi="Sylfaen"/>
                <w:b/>
                <w:bCs/>
                <w:sz w:val="22"/>
                <w:szCs w:val="22"/>
                <w:lang w:val="hy-AM"/>
              </w:rPr>
              <w:t>դետերմինանտներ և գոյականի փոխարինողներ</w:t>
            </w:r>
            <w:r>
              <w:rPr>
                <w:rFonts w:ascii="Sylfaen" w:hAnsi="Sylfaen"/>
                <w:b/>
                <w:bCs/>
                <w:sz w:val="22"/>
                <w:szCs w:val="22"/>
                <w:lang w:val="fr-FR"/>
              </w:rPr>
              <w:t xml:space="preserve"> / </w:t>
            </w:r>
          </w:p>
          <w:p w:rsidR="00144AB5" w:rsidRDefault="00144AB5" w:rsidP="006F614E">
            <w:pPr>
              <w:jc w:val="both"/>
              <w:rPr>
                <w:rFonts w:ascii="Sylfaen" w:hAnsi="Sylfaen"/>
                <w:b/>
                <w:bCs/>
                <w:lang w:val="fr-FR"/>
              </w:rPr>
            </w:pPr>
            <w:r>
              <w:rPr>
                <w:rFonts w:ascii="Sylfaen" w:hAnsi="Sylfaen"/>
                <w:b/>
                <w:bCs/>
                <w:sz w:val="22"/>
                <w:szCs w:val="22"/>
                <w:lang w:val="fr-FR"/>
              </w:rPr>
              <w:t xml:space="preserve">Le nom, les déterminants et les substituts du nom </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Գոյական անուն.</w:t>
            </w:r>
            <w:r>
              <w:rPr>
                <w:rFonts w:ascii="Sylfaen" w:hAnsi="Sylfaen"/>
                <w:sz w:val="22"/>
                <w:szCs w:val="22"/>
                <w:lang w:val="fr-FR"/>
              </w:rPr>
              <w:t xml:space="preserve"> </w:t>
            </w:r>
            <w:r>
              <w:rPr>
                <w:rFonts w:ascii="Sylfaen" w:hAnsi="Sylfaen"/>
                <w:sz w:val="22"/>
                <w:szCs w:val="22"/>
                <w:lang w:val="hy-AM"/>
              </w:rPr>
              <w:t>իգական սեռի և հոգնակի թվի կազմություն</w:t>
            </w:r>
            <w:r>
              <w:rPr>
                <w:rFonts w:ascii="Sylfaen" w:hAnsi="Sylfaen"/>
                <w:sz w:val="22"/>
                <w:szCs w:val="22"/>
                <w:lang w:val="ka-GE"/>
              </w:rPr>
              <w:t xml:space="preserve">  </w:t>
            </w:r>
            <w:r>
              <w:rPr>
                <w:rFonts w:ascii="Sylfaen" w:hAnsi="Sylfaen"/>
                <w:sz w:val="22"/>
                <w:szCs w:val="22"/>
                <w:lang w:val="fr-FR"/>
              </w:rPr>
              <w:t>/ le nom : la formation du féminin et du pluriel</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Հոդեր</w:t>
            </w:r>
            <w:r>
              <w:rPr>
                <w:rFonts w:ascii="Sylfaen" w:hAnsi="Sylfaen"/>
                <w:sz w:val="22"/>
                <w:szCs w:val="22"/>
                <w:lang w:val="fr-FR"/>
              </w:rPr>
              <w:t xml:space="preserve"> / les articles</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Անձնական դերանուններ</w:t>
            </w:r>
            <w:r>
              <w:rPr>
                <w:rFonts w:ascii="Sylfaen" w:hAnsi="Sylfaen"/>
                <w:sz w:val="22"/>
                <w:szCs w:val="22"/>
                <w:lang w:val="fr-FR"/>
              </w:rPr>
              <w:t xml:space="preserve"> / les pronoms personnels</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Ցուցական ածական անուններ և դերանուններ</w:t>
            </w:r>
            <w:r>
              <w:rPr>
                <w:rFonts w:ascii="Sylfaen" w:hAnsi="Sylfaen"/>
                <w:sz w:val="22"/>
                <w:szCs w:val="22"/>
                <w:lang w:val="fr-FR"/>
              </w:rPr>
              <w:t>/ les adjectifs et pronoms démonstratifs</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Ստացական ածական անուններ և դերանուններ</w:t>
            </w:r>
            <w:r>
              <w:rPr>
                <w:rFonts w:ascii="Sylfaen" w:hAnsi="Sylfaen"/>
                <w:sz w:val="22"/>
                <w:szCs w:val="22"/>
                <w:lang w:val="fr-FR"/>
              </w:rPr>
              <w:t xml:space="preserve"> / les adjectifs et pronoms possessifs</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Անորոշ ածական անուններ և դերանուններ</w:t>
            </w:r>
            <w:r>
              <w:rPr>
                <w:rFonts w:ascii="Sylfaen" w:hAnsi="Sylfaen"/>
                <w:sz w:val="22"/>
                <w:szCs w:val="22"/>
                <w:lang w:val="fr-FR"/>
              </w:rPr>
              <w:t xml:space="preserve"> / les adjectifs et pronoms indéfinis</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Հարցական և բացականչական ածական անուններ և դերանուններ</w:t>
            </w:r>
            <w:r>
              <w:rPr>
                <w:rFonts w:ascii="Sylfaen" w:hAnsi="Sylfaen"/>
                <w:sz w:val="22"/>
                <w:szCs w:val="22"/>
                <w:lang w:val="fr-FR"/>
              </w:rPr>
              <w:t xml:space="preserve"> / les adjectifs et pronoms interrogatifs et exclamatifs</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 xml:space="preserve">Հարաբերական դերանուններ </w:t>
            </w:r>
            <w:r>
              <w:rPr>
                <w:rFonts w:ascii="Sylfaen" w:hAnsi="Sylfaen"/>
                <w:sz w:val="22"/>
                <w:szCs w:val="22"/>
                <w:lang w:val="fr-FR"/>
              </w:rPr>
              <w:t>/ les pronoms relatifs</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Որակական ածական անուններ.</w:t>
            </w:r>
            <w:r>
              <w:rPr>
                <w:rFonts w:ascii="Sylfaen" w:hAnsi="Sylfaen"/>
                <w:sz w:val="22"/>
                <w:szCs w:val="22"/>
                <w:lang w:val="fr-FR"/>
              </w:rPr>
              <w:t xml:space="preserve"> </w:t>
            </w:r>
            <w:r>
              <w:rPr>
                <w:rFonts w:ascii="Sylfaen" w:hAnsi="Sylfaen"/>
                <w:sz w:val="22"/>
                <w:szCs w:val="22"/>
                <w:lang w:val="hy-AM"/>
              </w:rPr>
              <w:t>իգական սեռի ու հոգնակի թվի կազմություն</w:t>
            </w:r>
            <w:r>
              <w:rPr>
                <w:rFonts w:ascii="Sylfaen" w:hAnsi="Sylfaen"/>
                <w:sz w:val="22"/>
                <w:szCs w:val="22"/>
                <w:lang w:val="ka-GE"/>
              </w:rPr>
              <w:t xml:space="preserve"> </w:t>
            </w:r>
            <w:r>
              <w:rPr>
                <w:rFonts w:ascii="Sylfaen" w:hAnsi="Sylfaen"/>
                <w:sz w:val="22"/>
                <w:szCs w:val="22"/>
                <w:lang w:val="fr-FR"/>
              </w:rPr>
              <w:t>/ les adjectifs qualificatifs : la formation du féminin et du pluriel</w:t>
            </w:r>
          </w:p>
          <w:p w:rsidR="00144AB5" w:rsidRDefault="00144AB5" w:rsidP="00144AB5">
            <w:pPr>
              <w:numPr>
                <w:ilvl w:val="0"/>
                <w:numId w:val="238"/>
              </w:numPr>
              <w:ind w:hanging="436"/>
              <w:jc w:val="both"/>
              <w:rPr>
                <w:rFonts w:ascii="Sylfaen" w:hAnsi="Sylfaen"/>
                <w:lang w:val="fr-FR"/>
              </w:rPr>
            </w:pPr>
            <w:r>
              <w:rPr>
                <w:rFonts w:ascii="Sylfaen" w:hAnsi="Sylfaen"/>
                <w:sz w:val="22"/>
                <w:szCs w:val="22"/>
                <w:lang w:val="hy-AM"/>
              </w:rPr>
              <w:t>Քանակական ու դասական</w:t>
            </w:r>
            <w:r>
              <w:rPr>
                <w:rFonts w:ascii="Sylfaen" w:hAnsi="Sylfaen"/>
                <w:sz w:val="22"/>
                <w:szCs w:val="22"/>
                <w:lang w:val="fr-FR"/>
              </w:rPr>
              <w:t xml:space="preserve"> </w:t>
            </w:r>
            <w:r>
              <w:rPr>
                <w:rFonts w:ascii="Sylfaen" w:hAnsi="Sylfaen"/>
                <w:sz w:val="22"/>
                <w:szCs w:val="22"/>
                <w:lang w:val="hy-AM"/>
              </w:rPr>
              <w:t>ածական անուններ</w:t>
            </w:r>
            <w:r>
              <w:rPr>
                <w:rFonts w:ascii="Sylfaen" w:hAnsi="Sylfaen"/>
                <w:sz w:val="22"/>
                <w:szCs w:val="22"/>
                <w:lang w:val="fr-FR"/>
              </w:rPr>
              <w:t xml:space="preserve"> / les adjectifs numéraux cardinaux et ordinaux</w:t>
            </w:r>
          </w:p>
          <w:p w:rsidR="00144AB5" w:rsidRDefault="00144AB5" w:rsidP="006F614E">
            <w:pPr>
              <w:jc w:val="both"/>
              <w:rPr>
                <w:rFonts w:ascii="Sylfaen" w:hAnsi="Sylfaen"/>
                <w:lang w:val="fr-FR"/>
              </w:rPr>
            </w:pPr>
          </w:p>
          <w:p w:rsidR="00144AB5" w:rsidRDefault="00144AB5" w:rsidP="006F614E">
            <w:pPr>
              <w:jc w:val="both"/>
              <w:rPr>
                <w:rFonts w:ascii="Sylfaen" w:hAnsi="Sylfaen"/>
                <w:b/>
                <w:bCs/>
                <w:lang w:val="fr-FR"/>
              </w:rPr>
            </w:pPr>
            <w:r>
              <w:rPr>
                <w:rFonts w:ascii="Sylfaen" w:hAnsi="Sylfaen"/>
                <w:b/>
                <w:bCs/>
                <w:sz w:val="22"/>
                <w:szCs w:val="22"/>
                <w:lang w:val="hy-AM"/>
              </w:rPr>
              <w:t>Բայ</w:t>
            </w:r>
            <w:r>
              <w:rPr>
                <w:rFonts w:ascii="Sylfaen" w:hAnsi="Sylfaen"/>
                <w:b/>
                <w:bCs/>
                <w:sz w:val="22"/>
                <w:szCs w:val="22"/>
                <w:lang w:val="fr-FR"/>
              </w:rPr>
              <w:t xml:space="preserve"> / Le verbe</w:t>
            </w:r>
          </w:p>
          <w:p w:rsidR="00144AB5" w:rsidRDefault="00144AB5" w:rsidP="00144AB5">
            <w:pPr>
              <w:numPr>
                <w:ilvl w:val="0"/>
                <w:numId w:val="239"/>
              </w:numPr>
              <w:jc w:val="both"/>
              <w:rPr>
                <w:rFonts w:ascii="Sylfaen" w:hAnsi="Sylfaen"/>
                <w:lang w:val="fr-FR"/>
              </w:rPr>
            </w:pPr>
            <w:r>
              <w:rPr>
                <w:rFonts w:ascii="Sylfaen" w:hAnsi="Sylfaen"/>
                <w:sz w:val="22"/>
                <w:szCs w:val="22"/>
                <w:lang w:val="hy-AM"/>
              </w:rPr>
              <w:t>Բայի երեք խումբ</w:t>
            </w:r>
            <w:r>
              <w:rPr>
                <w:rFonts w:ascii="Sylfaen" w:hAnsi="Sylfaen"/>
                <w:sz w:val="22"/>
                <w:szCs w:val="22"/>
                <w:lang w:val="fr-FR"/>
              </w:rPr>
              <w:t xml:space="preserve">  / les trois groupes de verbes</w:t>
            </w:r>
          </w:p>
          <w:p w:rsidR="00144AB5" w:rsidRDefault="00144AB5" w:rsidP="00144AB5">
            <w:pPr>
              <w:numPr>
                <w:ilvl w:val="0"/>
                <w:numId w:val="239"/>
              </w:numPr>
              <w:jc w:val="both"/>
              <w:rPr>
                <w:rFonts w:ascii="Sylfaen" w:hAnsi="Sylfaen"/>
                <w:lang w:val="fr-FR"/>
              </w:rPr>
            </w:pPr>
            <w:r>
              <w:rPr>
                <w:rFonts w:ascii="Sylfaen" w:hAnsi="Sylfaen"/>
                <w:sz w:val="22"/>
                <w:szCs w:val="22"/>
                <w:lang w:val="hy-AM"/>
              </w:rPr>
              <w:t>Եղանակ, ժամանակ</w:t>
            </w:r>
            <w:r>
              <w:rPr>
                <w:rFonts w:ascii="Sylfaen" w:hAnsi="Sylfaen"/>
                <w:sz w:val="22"/>
                <w:szCs w:val="22"/>
                <w:lang w:val="fr-FR"/>
              </w:rPr>
              <w:t xml:space="preserve"> / </w:t>
            </w:r>
            <w:r>
              <w:rPr>
                <w:rFonts w:ascii="Sylfaen" w:hAnsi="Sylfaen"/>
                <w:sz w:val="22"/>
                <w:szCs w:val="22"/>
                <w:lang w:val="ka-GE"/>
              </w:rPr>
              <w:t xml:space="preserve">le </w:t>
            </w:r>
            <w:r>
              <w:rPr>
                <w:rFonts w:ascii="Sylfaen" w:hAnsi="Sylfaen"/>
                <w:sz w:val="22"/>
                <w:szCs w:val="22"/>
                <w:lang w:val="fr-FR"/>
              </w:rPr>
              <w:t>mode, le temps</w:t>
            </w:r>
          </w:p>
          <w:p w:rsidR="00144AB5" w:rsidRDefault="00144AB5" w:rsidP="00144AB5">
            <w:pPr>
              <w:numPr>
                <w:ilvl w:val="0"/>
                <w:numId w:val="239"/>
              </w:numPr>
              <w:jc w:val="both"/>
              <w:rPr>
                <w:rFonts w:ascii="Sylfaen" w:hAnsi="Sylfaen"/>
                <w:lang w:val="fr-FR"/>
              </w:rPr>
            </w:pPr>
            <w:r>
              <w:rPr>
                <w:rFonts w:ascii="Sylfaen" w:hAnsi="Sylfaen"/>
                <w:sz w:val="22"/>
                <w:szCs w:val="22"/>
                <w:lang w:val="hy-AM"/>
              </w:rPr>
              <w:t>Ակտիվ ու պաս</w:t>
            </w:r>
            <w:r>
              <w:rPr>
                <w:rFonts w:ascii="Sylfaen" w:hAnsi="Sylfaen"/>
                <w:sz w:val="22"/>
                <w:szCs w:val="22"/>
                <w:lang w:val="en-US"/>
              </w:rPr>
              <w:t>ս</w:t>
            </w:r>
            <w:r>
              <w:rPr>
                <w:rFonts w:ascii="Sylfaen" w:hAnsi="Sylfaen"/>
                <w:sz w:val="22"/>
                <w:szCs w:val="22"/>
                <w:lang w:val="hy-AM"/>
              </w:rPr>
              <w:t>իվ ձևեր</w:t>
            </w:r>
            <w:r>
              <w:rPr>
                <w:rFonts w:ascii="Sylfaen" w:hAnsi="Sylfaen"/>
                <w:sz w:val="22"/>
                <w:szCs w:val="22"/>
                <w:lang w:val="fr-FR"/>
              </w:rPr>
              <w:t xml:space="preserve"> / la forme active / la forme passive</w:t>
            </w:r>
          </w:p>
          <w:p w:rsidR="00144AB5" w:rsidRDefault="00144AB5" w:rsidP="00144AB5">
            <w:pPr>
              <w:numPr>
                <w:ilvl w:val="0"/>
                <w:numId w:val="239"/>
              </w:numPr>
              <w:jc w:val="both"/>
              <w:rPr>
                <w:rFonts w:ascii="Sylfaen" w:hAnsi="Sylfaen"/>
                <w:lang w:val="fr-FR"/>
              </w:rPr>
            </w:pPr>
            <w:r>
              <w:rPr>
                <w:rFonts w:ascii="Sylfaen" w:hAnsi="Sylfaen"/>
                <w:sz w:val="22"/>
                <w:szCs w:val="22"/>
                <w:lang w:val="hy-AM"/>
              </w:rPr>
              <w:t>Դերանվանական ձև</w:t>
            </w:r>
            <w:r>
              <w:rPr>
                <w:rFonts w:ascii="Sylfaen" w:hAnsi="Sylfaen"/>
                <w:sz w:val="22"/>
                <w:szCs w:val="22"/>
                <w:lang w:val="fr-FR"/>
              </w:rPr>
              <w:t xml:space="preserve"> / la forme pronominale</w:t>
            </w:r>
          </w:p>
          <w:p w:rsidR="00144AB5" w:rsidRDefault="00144AB5" w:rsidP="00144AB5">
            <w:pPr>
              <w:numPr>
                <w:ilvl w:val="0"/>
                <w:numId w:val="239"/>
              </w:numPr>
              <w:jc w:val="both"/>
              <w:rPr>
                <w:rFonts w:ascii="Sylfaen" w:hAnsi="Sylfaen"/>
                <w:lang w:val="fr-FR"/>
              </w:rPr>
            </w:pPr>
            <w:r>
              <w:rPr>
                <w:rFonts w:ascii="Sylfaen" w:hAnsi="Sylfaen"/>
                <w:sz w:val="22"/>
                <w:szCs w:val="22"/>
                <w:lang w:val="hy-AM"/>
              </w:rPr>
              <w:t>Անդեմ ձև</w:t>
            </w:r>
            <w:r>
              <w:rPr>
                <w:rFonts w:ascii="Sylfaen" w:hAnsi="Sylfaen"/>
                <w:sz w:val="22"/>
                <w:szCs w:val="22"/>
                <w:lang w:val="fr-FR"/>
              </w:rPr>
              <w:t xml:space="preserve"> / la forme impersonnelle</w:t>
            </w:r>
          </w:p>
          <w:p w:rsidR="00144AB5" w:rsidRDefault="00144AB5" w:rsidP="006F614E">
            <w:pPr>
              <w:jc w:val="both"/>
              <w:rPr>
                <w:rFonts w:ascii="Sylfaen" w:hAnsi="Sylfaen"/>
                <w:lang w:val="fr-FR"/>
              </w:rPr>
            </w:pPr>
          </w:p>
          <w:p w:rsidR="00144AB5" w:rsidRDefault="00144AB5" w:rsidP="006F614E">
            <w:pPr>
              <w:jc w:val="both"/>
              <w:rPr>
                <w:rFonts w:ascii="Sylfaen" w:hAnsi="Sylfaen"/>
                <w:b/>
                <w:bCs/>
                <w:caps/>
                <w:lang w:val="fr-FR"/>
              </w:rPr>
            </w:pPr>
            <w:r>
              <w:rPr>
                <w:rFonts w:ascii="Sylfaen" w:hAnsi="Sylfaen"/>
                <w:b/>
                <w:bCs/>
                <w:sz w:val="22"/>
                <w:szCs w:val="22"/>
                <w:lang w:val="hy-AM"/>
              </w:rPr>
              <w:t>Պատմողական եղանակը և դրա ժամանակները</w:t>
            </w:r>
            <w:r>
              <w:rPr>
                <w:rFonts w:ascii="Sylfaen" w:hAnsi="Sylfaen"/>
                <w:b/>
                <w:bCs/>
                <w:caps/>
                <w:sz w:val="22"/>
                <w:szCs w:val="22"/>
                <w:lang w:val="fr-FR"/>
              </w:rPr>
              <w:t xml:space="preserve"> / </w:t>
            </w:r>
            <w:r>
              <w:rPr>
                <w:rFonts w:ascii="Sylfaen" w:hAnsi="Sylfaen"/>
                <w:b/>
                <w:bCs/>
                <w:sz w:val="22"/>
                <w:szCs w:val="22"/>
                <w:lang w:val="fr-FR"/>
              </w:rPr>
              <w:t>Le mode indicatif et ses temps</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Ներկա</w:t>
            </w:r>
            <w:r>
              <w:rPr>
                <w:rFonts w:ascii="Sylfaen" w:hAnsi="Sylfaen"/>
                <w:sz w:val="22"/>
                <w:szCs w:val="22"/>
              </w:rPr>
              <w:t xml:space="preserve"> / l’indicatif présent</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fr-FR"/>
              </w:rPr>
              <w:t xml:space="preserve"> / le futur proche / futur immédiat</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rFonts w:ascii="Sylfaen" w:hAnsi="Sylfaen"/>
                <w:sz w:val="22"/>
                <w:szCs w:val="22"/>
                <w:lang w:val="fr-FR"/>
              </w:rPr>
              <w:t xml:space="preserve"> / le passé récent / passé immédiat</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Անցյալ անկատար</w:t>
            </w:r>
            <w:r>
              <w:rPr>
                <w:rFonts w:ascii="Sylfaen" w:hAnsi="Sylfaen"/>
                <w:sz w:val="22"/>
                <w:szCs w:val="22"/>
                <w:lang w:val="fr-FR"/>
              </w:rPr>
              <w:t xml:space="preserve"> / l’imparfait </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Անցյալ կատարյալ</w:t>
            </w:r>
            <w:r>
              <w:rPr>
                <w:rFonts w:ascii="Sylfaen" w:hAnsi="Sylfaen"/>
                <w:sz w:val="22"/>
                <w:szCs w:val="22"/>
                <w:lang w:val="fr-FR"/>
              </w:rPr>
              <w:t xml:space="preserve"> / le passé composé</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Անցյալ դերբայ</w:t>
            </w:r>
            <w:r>
              <w:rPr>
                <w:rFonts w:ascii="Sylfaen" w:hAnsi="Sylfaen"/>
                <w:sz w:val="22"/>
                <w:szCs w:val="22"/>
                <w:lang w:val="fr-FR"/>
              </w:rPr>
              <w:t xml:space="preserve"> / le participe passé </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Անցյալ վաղակատար</w:t>
            </w:r>
            <w:r>
              <w:rPr>
                <w:rFonts w:ascii="Sylfaen" w:hAnsi="Sylfaen"/>
                <w:sz w:val="22"/>
                <w:szCs w:val="22"/>
                <w:lang w:val="fr-FR"/>
              </w:rPr>
              <w:t xml:space="preserve"> / le plus-que-parfait</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Պարզ անցյալ</w:t>
            </w:r>
            <w:r>
              <w:rPr>
                <w:rFonts w:ascii="Sylfaen" w:hAnsi="Sylfaen"/>
                <w:sz w:val="22"/>
                <w:szCs w:val="22"/>
                <w:lang w:val="fr-FR"/>
              </w:rPr>
              <w:t xml:space="preserve"> / le passé simple</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Ապագա</w:t>
            </w:r>
            <w:r>
              <w:rPr>
                <w:rFonts w:ascii="Sylfaen" w:hAnsi="Sylfaen"/>
                <w:sz w:val="22"/>
                <w:szCs w:val="22"/>
              </w:rPr>
              <w:t xml:space="preserve"> / le futur simple</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Վաղակատար ապագա</w:t>
            </w:r>
            <w:r>
              <w:rPr>
                <w:rFonts w:ascii="Sylfaen" w:hAnsi="Sylfaen"/>
                <w:sz w:val="22"/>
                <w:szCs w:val="22"/>
                <w:lang w:val="fr-FR"/>
              </w:rPr>
              <w:t xml:space="preserve"> /le futur antérieur</w:t>
            </w:r>
          </w:p>
          <w:p w:rsidR="00144AB5" w:rsidRDefault="00144AB5" w:rsidP="00144AB5">
            <w:pPr>
              <w:numPr>
                <w:ilvl w:val="0"/>
                <w:numId w:val="225"/>
              </w:numPr>
              <w:ind w:hanging="436"/>
              <w:jc w:val="both"/>
              <w:rPr>
                <w:rFonts w:ascii="Sylfaen" w:hAnsi="Sylfaen"/>
                <w:i/>
                <w:lang w:val="fr-FR"/>
              </w:rPr>
            </w:pPr>
            <w:r>
              <w:rPr>
                <w:rFonts w:ascii="Sylfaen" w:hAnsi="Sylfaen"/>
                <w:iCs/>
                <w:sz w:val="22"/>
                <w:szCs w:val="22"/>
                <w:lang w:val="hy-AM"/>
              </w:rPr>
              <w:t>Պատմողական եղանակ</w:t>
            </w:r>
            <w:r>
              <w:rPr>
                <w:rFonts w:ascii="Sylfaen" w:hAnsi="Sylfaen"/>
                <w:iCs/>
                <w:sz w:val="22"/>
                <w:szCs w:val="22"/>
                <w:lang w:val="en-US"/>
              </w:rPr>
              <w:t>ում</w:t>
            </w:r>
            <w:r>
              <w:rPr>
                <w:rFonts w:ascii="Sylfaen" w:hAnsi="Sylfaen"/>
                <w:iCs/>
                <w:sz w:val="22"/>
                <w:szCs w:val="22"/>
                <w:lang w:val="hy-AM"/>
              </w:rPr>
              <w:t xml:space="preserve"> ժամանակների համա</w:t>
            </w:r>
            <w:r>
              <w:rPr>
                <w:rFonts w:ascii="Sylfaen" w:hAnsi="Sylfaen"/>
                <w:iCs/>
                <w:sz w:val="22"/>
                <w:szCs w:val="22"/>
                <w:lang w:val="en-US"/>
              </w:rPr>
              <w:t>ձայն</w:t>
            </w:r>
            <w:r>
              <w:rPr>
                <w:rFonts w:ascii="Sylfaen" w:hAnsi="Sylfaen"/>
                <w:iCs/>
                <w:sz w:val="22"/>
                <w:szCs w:val="22"/>
                <w:lang w:val="hy-AM"/>
              </w:rPr>
              <w:t xml:space="preserve">ությունը </w:t>
            </w:r>
            <w:r>
              <w:rPr>
                <w:rFonts w:ascii="Sylfaen" w:hAnsi="Sylfaen"/>
                <w:iCs/>
                <w:sz w:val="22"/>
                <w:szCs w:val="22"/>
                <w:lang w:val="fr-FR"/>
              </w:rPr>
              <w:t>/ la concordance des temps à l’indicatif</w:t>
            </w:r>
          </w:p>
          <w:p w:rsidR="00144AB5" w:rsidRDefault="00144AB5" w:rsidP="006F614E">
            <w:pPr>
              <w:jc w:val="both"/>
              <w:rPr>
                <w:rFonts w:ascii="Sylfaen" w:hAnsi="Sylfaen"/>
                <w:lang w:val="fr-FR"/>
              </w:rPr>
            </w:pPr>
          </w:p>
          <w:p w:rsidR="00144AB5" w:rsidRDefault="00144AB5" w:rsidP="006F614E">
            <w:pPr>
              <w:jc w:val="both"/>
              <w:rPr>
                <w:rFonts w:ascii="Sylfaen" w:hAnsi="Sylfaen"/>
                <w:b/>
                <w:bCs/>
                <w:iCs/>
                <w:lang w:val="fr-FR"/>
              </w:rPr>
            </w:pPr>
            <w:r>
              <w:rPr>
                <w:rFonts w:ascii="Sylfaen" w:hAnsi="Sylfaen"/>
                <w:b/>
                <w:bCs/>
                <w:iCs/>
                <w:sz w:val="22"/>
                <w:szCs w:val="22"/>
                <w:lang w:val="hy-AM"/>
              </w:rPr>
              <w:t>Բայի մյուս եղանակները</w:t>
            </w:r>
            <w:r>
              <w:rPr>
                <w:rFonts w:ascii="Sylfaen" w:hAnsi="Sylfaen"/>
                <w:b/>
                <w:bCs/>
                <w:iCs/>
                <w:sz w:val="22"/>
                <w:szCs w:val="22"/>
                <w:lang w:val="fr-FR"/>
              </w:rPr>
              <w:t xml:space="preserve"> / Les modes personnels autres que l’indicatif </w:t>
            </w:r>
          </w:p>
          <w:p w:rsidR="00144AB5" w:rsidRDefault="00144AB5" w:rsidP="00144AB5">
            <w:pPr>
              <w:numPr>
                <w:ilvl w:val="0"/>
                <w:numId w:val="225"/>
              </w:numPr>
              <w:ind w:hanging="436"/>
              <w:jc w:val="both"/>
              <w:rPr>
                <w:rFonts w:ascii="Sylfaen" w:hAnsi="Sylfaen"/>
                <w:lang w:val="fr-FR"/>
              </w:rPr>
            </w:pPr>
            <w:r>
              <w:rPr>
                <w:rFonts w:ascii="Sylfaen" w:hAnsi="Sylfaen"/>
                <w:sz w:val="22"/>
                <w:szCs w:val="22"/>
                <w:lang w:val="hy-AM"/>
              </w:rPr>
              <w:t>Հրամայական եղանակ</w:t>
            </w:r>
            <w:r>
              <w:rPr>
                <w:rFonts w:ascii="Sylfaen" w:hAnsi="Sylfaen"/>
                <w:sz w:val="22"/>
                <w:szCs w:val="22"/>
              </w:rPr>
              <w:t xml:space="preserve"> / l’impératif présent</w:t>
            </w:r>
          </w:p>
          <w:p w:rsidR="00144AB5" w:rsidRDefault="00144AB5" w:rsidP="00144AB5">
            <w:pPr>
              <w:numPr>
                <w:ilvl w:val="0"/>
                <w:numId w:val="225"/>
              </w:numPr>
              <w:ind w:hanging="436"/>
              <w:jc w:val="both"/>
              <w:rPr>
                <w:rFonts w:ascii="Sylfaen" w:hAnsi="Sylfaen"/>
                <w:i/>
                <w:lang w:val="fr-FR"/>
              </w:rPr>
            </w:pPr>
            <w:r>
              <w:rPr>
                <w:rFonts w:ascii="Sylfaen" w:hAnsi="Sylfaen"/>
                <w:sz w:val="22"/>
                <w:szCs w:val="22"/>
                <w:lang w:val="hy-AM"/>
              </w:rPr>
              <w:t>Պայմանական եղանակի ներկա ժամանակը</w:t>
            </w:r>
            <w:r>
              <w:rPr>
                <w:rFonts w:ascii="Sylfaen" w:hAnsi="Sylfaen"/>
                <w:sz w:val="22"/>
                <w:szCs w:val="22"/>
                <w:lang w:val="fr-FR"/>
              </w:rPr>
              <w:t xml:space="preserve"> / le conditionnel présent</w:t>
            </w:r>
          </w:p>
          <w:p w:rsidR="00144AB5" w:rsidRDefault="00144AB5" w:rsidP="00144AB5">
            <w:pPr>
              <w:numPr>
                <w:ilvl w:val="0"/>
                <w:numId w:val="240"/>
              </w:numPr>
              <w:ind w:hanging="436"/>
              <w:jc w:val="both"/>
              <w:rPr>
                <w:rFonts w:ascii="Sylfaen" w:hAnsi="Sylfaen"/>
                <w:i/>
                <w:lang w:val="fr-FR"/>
              </w:rPr>
            </w:pPr>
            <w:r>
              <w:rPr>
                <w:rFonts w:ascii="Sylfaen" w:hAnsi="Sylfaen"/>
                <w:sz w:val="22"/>
                <w:szCs w:val="22"/>
                <w:lang w:val="hy-AM"/>
              </w:rPr>
              <w:t>Պայմանական եղանակի անցյալ ժամանակը</w:t>
            </w:r>
            <w:r>
              <w:rPr>
                <w:rFonts w:ascii="Sylfaen" w:hAnsi="Sylfaen"/>
                <w:sz w:val="22"/>
                <w:szCs w:val="22"/>
                <w:lang w:val="fr-FR"/>
              </w:rPr>
              <w:t xml:space="preserve"> / le conditionnel passé</w:t>
            </w:r>
          </w:p>
          <w:p w:rsidR="00144AB5" w:rsidRDefault="00144AB5" w:rsidP="00144AB5">
            <w:pPr>
              <w:numPr>
                <w:ilvl w:val="0"/>
                <w:numId w:val="240"/>
              </w:numPr>
              <w:ind w:hanging="436"/>
              <w:jc w:val="both"/>
              <w:rPr>
                <w:rFonts w:ascii="Sylfaen" w:hAnsi="Sylfaen"/>
                <w:i/>
                <w:lang w:val="fr-FR"/>
              </w:rPr>
            </w:pPr>
            <w:r>
              <w:rPr>
                <w:rFonts w:ascii="Sylfaen" w:hAnsi="Sylfaen"/>
                <w:sz w:val="22"/>
                <w:szCs w:val="22"/>
                <w:lang w:val="en-US"/>
              </w:rPr>
              <w:t>Ստորադաս</w:t>
            </w:r>
            <w:r>
              <w:rPr>
                <w:rFonts w:ascii="Sylfaen" w:hAnsi="Sylfaen"/>
                <w:sz w:val="22"/>
                <w:szCs w:val="22"/>
                <w:lang w:val="hy-AM"/>
              </w:rPr>
              <w:t>ական եղանակի ներկա ժամանակը</w:t>
            </w:r>
            <w:r>
              <w:rPr>
                <w:rFonts w:ascii="Sylfaen" w:hAnsi="Sylfaen"/>
                <w:sz w:val="22"/>
                <w:szCs w:val="22"/>
                <w:lang w:val="fr-FR"/>
              </w:rPr>
              <w:t xml:space="preserve"> / le subjonctif présent</w:t>
            </w:r>
          </w:p>
          <w:p w:rsidR="00144AB5" w:rsidRDefault="00144AB5" w:rsidP="006F614E">
            <w:pPr>
              <w:jc w:val="both"/>
              <w:rPr>
                <w:rFonts w:ascii="Sylfaen" w:hAnsi="Sylfaen"/>
                <w:lang w:val="fr-FR"/>
              </w:rPr>
            </w:pPr>
          </w:p>
          <w:p w:rsidR="00144AB5" w:rsidRDefault="00144AB5" w:rsidP="006F614E">
            <w:pPr>
              <w:jc w:val="both"/>
              <w:rPr>
                <w:rFonts w:ascii="Sylfaen" w:hAnsi="Sylfaen"/>
                <w:b/>
                <w:bCs/>
                <w:lang w:val="fr-FR"/>
              </w:rPr>
            </w:pPr>
            <w:r>
              <w:rPr>
                <w:rFonts w:ascii="Sylfaen" w:hAnsi="Sylfaen"/>
                <w:b/>
                <w:bCs/>
                <w:iCs/>
                <w:sz w:val="22"/>
                <w:szCs w:val="22"/>
                <w:lang w:val="hy-AM"/>
              </w:rPr>
              <w:t>Անդեմ եղանակներ.</w:t>
            </w:r>
            <w:r>
              <w:rPr>
                <w:rFonts w:ascii="Sylfaen" w:hAnsi="Sylfaen"/>
                <w:b/>
                <w:bCs/>
                <w:iCs/>
                <w:sz w:val="22"/>
                <w:szCs w:val="22"/>
                <w:lang w:val="fr-FR"/>
              </w:rPr>
              <w:t xml:space="preserve"> </w:t>
            </w:r>
            <w:r>
              <w:rPr>
                <w:rFonts w:ascii="Sylfaen" w:hAnsi="Sylfaen"/>
                <w:b/>
                <w:bCs/>
                <w:iCs/>
                <w:sz w:val="22"/>
                <w:szCs w:val="22"/>
                <w:lang w:val="hy-AM"/>
              </w:rPr>
              <w:t>անորոշ</w:t>
            </w:r>
            <w:r>
              <w:rPr>
                <w:rFonts w:ascii="Sylfaen" w:hAnsi="Sylfaen"/>
                <w:b/>
                <w:bCs/>
                <w:iCs/>
                <w:sz w:val="22"/>
                <w:szCs w:val="22"/>
                <w:lang w:val="fr-FR"/>
              </w:rPr>
              <w:t xml:space="preserve"> (</w:t>
            </w:r>
            <w:r>
              <w:rPr>
                <w:rFonts w:ascii="Sylfaen" w:hAnsi="Sylfaen"/>
                <w:b/>
                <w:bCs/>
                <w:iCs/>
                <w:sz w:val="22"/>
                <w:szCs w:val="22"/>
                <w:lang w:val="hy-AM"/>
              </w:rPr>
              <w:t>սկզբնական ձևը</w:t>
            </w:r>
            <w:r>
              <w:rPr>
                <w:rFonts w:ascii="Sylfaen" w:hAnsi="Sylfaen"/>
                <w:b/>
                <w:bCs/>
                <w:iCs/>
                <w:sz w:val="22"/>
                <w:szCs w:val="22"/>
                <w:lang w:val="fr-FR"/>
              </w:rPr>
              <w:t xml:space="preserve">) </w:t>
            </w:r>
            <w:r>
              <w:rPr>
                <w:rFonts w:ascii="Sylfaen" w:hAnsi="Sylfaen"/>
                <w:b/>
                <w:bCs/>
                <w:iCs/>
                <w:sz w:val="22"/>
                <w:szCs w:val="22"/>
                <w:lang w:val="hy-AM"/>
              </w:rPr>
              <w:t>և</w:t>
            </w:r>
            <w:r>
              <w:rPr>
                <w:rFonts w:ascii="Sylfaen" w:hAnsi="Sylfaen"/>
                <w:b/>
                <w:bCs/>
                <w:iCs/>
                <w:sz w:val="22"/>
                <w:szCs w:val="22"/>
                <w:lang w:val="fr-FR"/>
              </w:rPr>
              <w:t xml:space="preserve"> ածական </w:t>
            </w:r>
            <w:r>
              <w:rPr>
                <w:rFonts w:ascii="Sylfaen" w:hAnsi="Sylfaen"/>
                <w:b/>
                <w:bCs/>
                <w:iCs/>
                <w:sz w:val="22"/>
                <w:szCs w:val="22"/>
                <w:lang w:val="hy-AM"/>
              </w:rPr>
              <w:t>դերբայ</w:t>
            </w:r>
            <w:r>
              <w:rPr>
                <w:rFonts w:ascii="Sylfaen" w:hAnsi="Sylfaen"/>
                <w:b/>
                <w:bCs/>
                <w:iCs/>
                <w:sz w:val="22"/>
                <w:szCs w:val="22"/>
                <w:lang w:val="fr-FR"/>
              </w:rPr>
              <w:t xml:space="preserve"> / </w:t>
            </w:r>
            <w:r>
              <w:rPr>
                <w:rFonts w:ascii="Sylfaen" w:hAnsi="Sylfaen"/>
                <w:b/>
                <w:bCs/>
                <w:sz w:val="22"/>
                <w:szCs w:val="22"/>
                <w:lang w:val="fr-FR"/>
              </w:rPr>
              <w:t>Les modes impersonnels : infinitif et participe :</w:t>
            </w:r>
          </w:p>
          <w:p w:rsidR="00144AB5" w:rsidRDefault="00144AB5" w:rsidP="00144AB5">
            <w:pPr>
              <w:numPr>
                <w:ilvl w:val="0"/>
                <w:numId w:val="241"/>
              </w:numPr>
              <w:ind w:hanging="436"/>
              <w:jc w:val="both"/>
              <w:rPr>
                <w:rFonts w:ascii="Sylfaen" w:hAnsi="Sylfaen"/>
                <w:lang w:val="fr-FR"/>
              </w:rPr>
            </w:pPr>
            <w:r>
              <w:rPr>
                <w:rFonts w:ascii="Sylfaen" w:hAnsi="Sylfaen"/>
                <w:sz w:val="22"/>
                <w:szCs w:val="22"/>
                <w:lang w:val="hy-AM"/>
              </w:rPr>
              <w:t>Անորոշ եղանակ</w:t>
            </w:r>
            <w:r>
              <w:rPr>
                <w:rFonts w:ascii="Sylfaen" w:hAnsi="Sylfaen"/>
                <w:sz w:val="22"/>
                <w:szCs w:val="22"/>
                <w:lang w:val="fr-FR"/>
              </w:rPr>
              <w:t xml:space="preserve">, </w:t>
            </w:r>
            <w:r>
              <w:rPr>
                <w:rFonts w:ascii="Sylfaen" w:hAnsi="Sylfaen"/>
                <w:sz w:val="22"/>
                <w:szCs w:val="22"/>
                <w:lang w:val="hy-AM"/>
              </w:rPr>
              <w:t>անորոշ</w:t>
            </w:r>
            <w:r>
              <w:rPr>
                <w:rFonts w:ascii="Sylfaen" w:hAnsi="Sylfaen"/>
                <w:sz w:val="22"/>
                <w:szCs w:val="22"/>
                <w:lang w:val="fr-FR"/>
              </w:rPr>
              <w:t xml:space="preserve"> </w:t>
            </w:r>
            <w:r>
              <w:rPr>
                <w:rFonts w:ascii="Sylfaen" w:hAnsi="Sylfaen"/>
                <w:sz w:val="22"/>
                <w:szCs w:val="22"/>
                <w:lang w:val="en-US"/>
              </w:rPr>
              <w:t>դերբայական</w:t>
            </w:r>
            <w:r>
              <w:rPr>
                <w:rFonts w:ascii="Sylfaen" w:hAnsi="Sylfaen"/>
                <w:sz w:val="22"/>
                <w:szCs w:val="22"/>
                <w:lang w:val="hy-AM"/>
              </w:rPr>
              <w:t xml:space="preserve"> նախադասություն</w:t>
            </w:r>
            <w:r>
              <w:rPr>
                <w:rFonts w:ascii="Sylfaen" w:hAnsi="Sylfaen"/>
                <w:sz w:val="22"/>
                <w:szCs w:val="22"/>
                <w:lang w:val="fr-FR"/>
              </w:rPr>
              <w:t xml:space="preserve"> / le mode infinitif, la préposition infinitive</w:t>
            </w:r>
          </w:p>
          <w:p w:rsidR="00144AB5" w:rsidRDefault="00144AB5" w:rsidP="00144AB5">
            <w:pPr>
              <w:numPr>
                <w:ilvl w:val="0"/>
                <w:numId w:val="241"/>
              </w:numPr>
              <w:ind w:hanging="436"/>
              <w:jc w:val="both"/>
              <w:rPr>
                <w:rFonts w:ascii="Sylfaen" w:hAnsi="Sylfaen"/>
                <w:lang w:val="fr-FR"/>
              </w:rPr>
            </w:pPr>
            <w:r>
              <w:rPr>
                <w:rFonts w:ascii="Sylfaen" w:hAnsi="Sylfaen"/>
                <w:sz w:val="22"/>
                <w:szCs w:val="22"/>
                <w:lang w:val="hy-AM"/>
              </w:rPr>
              <w:t>Դերբայական եղանակ</w:t>
            </w:r>
            <w:r>
              <w:rPr>
                <w:rFonts w:ascii="Sylfaen" w:hAnsi="Sylfaen"/>
                <w:sz w:val="22"/>
                <w:szCs w:val="22"/>
                <w:lang w:val="fr-FR"/>
              </w:rPr>
              <w:t xml:space="preserve"> / le mode participe</w:t>
            </w:r>
          </w:p>
          <w:p w:rsidR="00144AB5" w:rsidRDefault="00144AB5" w:rsidP="00144AB5">
            <w:pPr>
              <w:numPr>
                <w:ilvl w:val="1"/>
                <w:numId w:val="225"/>
              </w:numPr>
              <w:tabs>
                <w:tab w:val="num" w:pos="1137"/>
              </w:tabs>
              <w:ind w:left="1276" w:hanging="425"/>
              <w:jc w:val="both"/>
              <w:rPr>
                <w:rFonts w:ascii="Sylfaen" w:hAnsi="Sylfaen"/>
                <w:i/>
                <w:lang w:val="fr-FR"/>
              </w:rPr>
            </w:pPr>
            <w:r>
              <w:rPr>
                <w:rFonts w:ascii="Sylfaen" w:hAnsi="Sylfaen"/>
                <w:sz w:val="22"/>
                <w:szCs w:val="22"/>
                <w:lang w:val="hy-AM"/>
              </w:rPr>
              <w:t>Ներկա ժամանակի դերբա</w:t>
            </w:r>
            <w:r>
              <w:rPr>
                <w:rFonts w:ascii="Sylfaen" w:hAnsi="Sylfaen"/>
                <w:sz w:val="22"/>
                <w:szCs w:val="22"/>
                <w:lang w:val="en-US"/>
              </w:rPr>
              <w:t>յ</w:t>
            </w:r>
            <w:r>
              <w:rPr>
                <w:rFonts w:ascii="Sylfaen" w:hAnsi="Sylfaen"/>
                <w:sz w:val="22"/>
                <w:szCs w:val="22"/>
                <w:lang w:val="fr-FR"/>
              </w:rPr>
              <w:t xml:space="preserve"> / le participe présent</w:t>
            </w:r>
          </w:p>
          <w:p w:rsidR="00144AB5" w:rsidRDefault="00144AB5" w:rsidP="00144AB5">
            <w:pPr>
              <w:numPr>
                <w:ilvl w:val="1"/>
                <w:numId w:val="225"/>
              </w:numPr>
              <w:tabs>
                <w:tab w:val="num" w:pos="1137"/>
              </w:tabs>
              <w:ind w:left="1276" w:hanging="425"/>
              <w:jc w:val="both"/>
              <w:rPr>
                <w:rFonts w:ascii="Sylfaen" w:hAnsi="Sylfaen"/>
                <w:i/>
                <w:lang w:val="fr-FR"/>
              </w:rPr>
            </w:pPr>
            <w:r>
              <w:rPr>
                <w:rFonts w:ascii="Sylfaen" w:hAnsi="Sylfaen"/>
                <w:sz w:val="22"/>
                <w:szCs w:val="22"/>
                <w:lang w:val="hy-AM"/>
              </w:rPr>
              <w:t>Գերունդիում</w:t>
            </w:r>
            <w:r>
              <w:rPr>
                <w:rFonts w:ascii="Sylfaen" w:hAnsi="Sylfaen"/>
                <w:sz w:val="22"/>
                <w:szCs w:val="22"/>
              </w:rPr>
              <w:t xml:space="preserve"> / le gérondif</w:t>
            </w:r>
          </w:p>
          <w:p w:rsidR="00144AB5" w:rsidRDefault="00144AB5" w:rsidP="00144AB5">
            <w:pPr>
              <w:numPr>
                <w:ilvl w:val="1"/>
                <w:numId w:val="225"/>
              </w:numPr>
              <w:tabs>
                <w:tab w:val="num" w:pos="1137"/>
              </w:tabs>
              <w:ind w:left="1276" w:hanging="425"/>
              <w:jc w:val="both"/>
              <w:rPr>
                <w:rFonts w:ascii="Sylfaen" w:hAnsi="Sylfaen"/>
                <w:i/>
                <w:lang w:val="fr-FR"/>
              </w:rPr>
            </w:pPr>
            <w:r>
              <w:rPr>
                <w:rFonts w:ascii="Sylfaen" w:hAnsi="Sylfaen"/>
                <w:sz w:val="22"/>
                <w:szCs w:val="22"/>
                <w:lang w:val="hy-AM"/>
              </w:rPr>
              <w:t>Բայական ածական անուն</w:t>
            </w:r>
            <w:r>
              <w:rPr>
                <w:rFonts w:ascii="Sylfaen" w:hAnsi="Sylfaen"/>
                <w:sz w:val="22"/>
                <w:szCs w:val="22"/>
                <w:lang w:val="fr-FR"/>
              </w:rPr>
              <w:t xml:space="preserve"> / l’adjectif verbal  </w:t>
            </w:r>
          </w:p>
          <w:p w:rsidR="00144AB5" w:rsidRDefault="00144AB5" w:rsidP="006F614E">
            <w:pPr>
              <w:jc w:val="both"/>
              <w:rPr>
                <w:rFonts w:ascii="Sylfaen" w:hAnsi="Sylfaen"/>
                <w:lang w:val="fr-FR"/>
              </w:rPr>
            </w:pPr>
          </w:p>
          <w:p w:rsidR="00144AB5" w:rsidRDefault="00144AB5" w:rsidP="006F614E">
            <w:pPr>
              <w:jc w:val="both"/>
              <w:rPr>
                <w:rFonts w:ascii="Sylfaen" w:hAnsi="Sylfaen"/>
                <w:b/>
                <w:bCs/>
                <w:lang w:val="fr-FR"/>
              </w:rPr>
            </w:pPr>
            <w:r>
              <w:rPr>
                <w:rFonts w:ascii="Sylfaen" w:hAnsi="Sylfaen"/>
                <w:b/>
                <w:bCs/>
                <w:sz w:val="22"/>
                <w:szCs w:val="22"/>
                <w:lang w:val="en-US"/>
              </w:rPr>
              <w:t xml:space="preserve">Չթեքվող </w:t>
            </w:r>
            <w:r>
              <w:rPr>
                <w:rFonts w:ascii="Sylfaen" w:hAnsi="Sylfaen"/>
                <w:b/>
                <w:bCs/>
                <w:sz w:val="22"/>
                <w:szCs w:val="22"/>
                <w:lang w:val="hy-AM"/>
              </w:rPr>
              <w:t>բառեր</w:t>
            </w:r>
            <w:r>
              <w:rPr>
                <w:rFonts w:ascii="Sylfaen" w:hAnsi="Sylfaen"/>
                <w:b/>
                <w:bCs/>
                <w:sz w:val="22"/>
                <w:szCs w:val="22"/>
                <w:lang w:val="fr-FR"/>
              </w:rPr>
              <w:t>/ Les mots invariables</w:t>
            </w:r>
          </w:p>
          <w:p w:rsidR="00144AB5" w:rsidRDefault="00144AB5" w:rsidP="00144AB5">
            <w:pPr>
              <w:numPr>
                <w:ilvl w:val="0"/>
                <w:numId w:val="242"/>
              </w:numPr>
              <w:ind w:hanging="436"/>
              <w:jc w:val="both"/>
              <w:rPr>
                <w:rFonts w:ascii="Sylfaen" w:hAnsi="Sylfaen"/>
                <w:lang w:val="fr-FR"/>
              </w:rPr>
            </w:pPr>
            <w:r>
              <w:rPr>
                <w:rFonts w:ascii="Sylfaen" w:hAnsi="Sylfaen"/>
                <w:sz w:val="22"/>
                <w:szCs w:val="22"/>
                <w:lang w:val="hy-AM"/>
              </w:rPr>
              <w:t>Նախդիրներ</w:t>
            </w:r>
            <w:r>
              <w:rPr>
                <w:rFonts w:ascii="Sylfaen" w:hAnsi="Sylfaen"/>
                <w:sz w:val="22"/>
                <w:szCs w:val="22"/>
                <w:lang w:val="fr-FR"/>
              </w:rPr>
              <w:t xml:space="preserve"> / les prépositions  </w:t>
            </w:r>
          </w:p>
          <w:p w:rsidR="00144AB5" w:rsidRDefault="00144AB5" w:rsidP="00144AB5">
            <w:pPr>
              <w:numPr>
                <w:ilvl w:val="0"/>
                <w:numId w:val="242"/>
              </w:numPr>
              <w:ind w:hanging="436"/>
              <w:jc w:val="both"/>
              <w:rPr>
                <w:rFonts w:ascii="Sylfaen" w:hAnsi="Sylfaen"/>
                <w:iCs/>
                <w:lang w:val="fr-FR"/>
              </w:rPr>
            </w:pPr>
            <w:r>
              <w:rPr>
                <w:rFonts w:ascii="Sylfaen" w:hAnsi="Sylfaen"/>
                <w:iCs/>
                <w:sz w:val="22"/>
                <w:szCs w:val="22"/>
                <w:lang w:val="hy-AM"/>
              </w:rPr>
              <w:t>Մակբայներ</w:t>
            </w:r>
            <w:r>
              <w:rPr>
                <w:rFonts w:ascii="Sylfaen" w:hAnsi="Sylfaen"/>
                <w:iCs/>
                <w:sz w:val="22"/>
                <w:szCs w:val="22"/>
                <w:lang w:val="fr-FR"/>
              </w:rPr>
              <w:t xml:space="preserve"> / les adverbes</w:t>
            </w:r>
          </w:p>
          <w:p w:rsidR="00144AB5" w:rsidRDefault="00144AB5" w:rsidP="00144AB5">
            <w:pPr>
              <w:numPr>
                <w:ilvl w:val="0"/>
                <w:numId w:val="242"/>
              </w:numPr>
              <w:ind w:hanging="436"/>
              <w:jc w:val="both"/>
              <w:rPr>
                <w:rFonts w:ascii="Sylfaen" w:hAnsi="Sylfaen"/>
                <w:iCs/>
                <w:lang w:val="fr-FR"/>
              </w:rPr>
            </w:pPr>
            <w:r>
              <w:rPr>
                <w:rFonts w:ascii="Sylfaen" w:hAnsi="Sylfaen"/>
                <w:iCs/>
                <w:sz w:val="22"/>
                <w:szCs w:val="22"/>
                <w:lang w:val="en-US"/>
              </w:rPr>
              <w:t>Շաղ</w:t>
            </w:r>
            <w:r>
              <w:rPr>
                <w:rFonts w:ascii="Sylfaen" w:hAnsi="Sylfaen"/>
                <w:iCs/>
                <w:sz w:val="22"/>
                <w:szCs w:val="22"/>
                <w:lang w:val="hy-AM"/>
              </w:rPr>
              <w:t>ապ</w:t>
            </w:r>
            <w:r>
              <w:rPr>
                <w:rFonts w:ascii="Sylfaen" w:hAnsi="Sylfaen"/>
                <w:iCs/>
                <w:sz w:val="22"/>
                <w:szCs w:val="22"/>
                <w:lang w:val="en-US"/>
              </w:rPr>
              <w:t>ն</w:t>
            </w:r>
            <w:r>
              <w:rPr>
                <w:rFonts w:ascii="Sylfaen" w:hAnsi="Sylfaen"/>
                <w:iCs/>
                <w:sz w:val="22"/>
                <w:szCs w:val="22"/>
                <w:lang w:val="hy-AM"/>
              </w:rPr>
              <w:t>եր</w:t>
            </w:r>
            <w:r>
              <w:rPr>
                <w:rFonts w:ascii="Sylfaen" w:hAnsi="Sylfaen"/>
                <w:iCs/>
                <w:sz w:val="22"/>
                <w:szCs w:val="22"/>
                <w:lang w:val="fr-FR"/>
              </w:rPr>
              <w:t xml:space="preserve"> /les conjonctions</w:t>
            </w:r>
          </w:p>
          <w:p w:rsidR="00144AB5" w:rsidRDefault="00144AB5" w:rsidP="00144AB5">
            <w:pPr>
              <w:numPr>
                <w:ilvl w:val="0"/>
                <w:numId w:val="242"/>
              </w:numPr>
              <w:ind w:hanging="436"/>
              <w:jc w:val="both"/>
              <w:rPr>
                <w:rFonts w:ascii="Sylfaen" w:hAnsi="Sylfaen"/>
                <w:iCs/>
                <w:lang w:val="fr-FR"/>
              </w:rPr>
            </w:pPr>
            <w:r>
              <w:rPr>
                <w:rFonts w:ascii="Sylfaen" w:hAnsi="Sylfaen"/>
                <w:iCs/>
                <w:sz w:val="22"/>
                <w:szCs w:val="22"/>
                <w:lang w:val="hy-AM"/>
              </w:rPr>
              <w:t>Ձայնարկություններ</w:t>
            </w:r>
            <w:r>
              <w:rPr>
                <w:rFonts w:ascii="Sylfaen" w:hAnsi="Sylfaen"/>
                <w:iCs/>
                <w:sz w:val="22"/>
                <w:szCs w:val="22"/>
                <w:lang w:val="fr-FR"/>
              </w:rPr>
              <w:t xml:space="preserve"> /les interjections</w:t>
            </w:r>
          </w:p>
          <w:p w:rsidR="00144AB5" w:rsidRDefault="00144AB5" w:rsidP="006F614E">
            <w:pPr>
              <w:jc w:val="both"/>
              <w:rPr>
                <w:rFonts w:ascii="Sylfaen" w:hAnsi="Sylfaen"/>
                <w:iCs/>
                <w:lang w:val="fr-FR"/>
              </w:rPr>
            </w:pPr>
          </w:p>
          <w:p w:rsidR="00144AB5" w:rsidRDefault="00144AB5" w:rsidP="006F614E">
            <w:pPr>
              <w:jc w:val="both"/>
              <w:rPr>
                <w:rFonts w:ascii="Sylfaen" w:hAnsi="Sylfaen"/>
                <w:b/>
                <w:bCs/>
                <w:iCs/>
                <w:lang w:val="fr-FR"/>
              </w:rPr>
            </w:pPr>
            <w:r>
              <w:rPr>
                <w:rFonts w:ascii="Sylfaen" w:hAnsi="Sylfaen"/>
                <w:b/>
                <w:bCs/>
                <w:iCs/>
                <w:sz w:val="22"/>
                <w:szCs w:val="22"/>
                <w:lang w:val="hy-AM"/>
              </w:rPr>
              <w:t>Կողմնորոշում տարածության և ժամանակի մեջ</w:t>
            </w:r>
            <w:r>
              <w:rPr>
                <w:rFonts w:ascii="Sylfaen" w:hAnsi="Sylfaen"/>
                <w:b/>
                <w:bCs/>
                <w:iCs/>
                <w:sz w:val="22"/>
                <w:szCs w:val="22"/>
                <w:lang w:val="fr-FR"/>
              </w:rPr>
              <w:t xml:space="preserve"> / Se situer dans l’espace et dans le temps</w:t>
            </w:r>
          </w:p>
          <w:p w:rsidR="00144AB5" w:rsidRDefault="00144AB5" w:rsidP="00144AB5">
            <w:pPr>
              <w:numPr>
                <w:ilvl w:val="0"/>
                <w:numId w:val="243"/>
              </w:numPr>
              <w:ind w:hanging="436"/>
              <w:jc w:val="both"/>
              <w:rPr>
                <w:rFonts w:ascii="Sylfaen" w:hAnsi="Sylfaen"/>
                <w:iCs/>
                <w:lang w:val="fr-FR"/>
              </w:rPr>
            </w:pPr>
            <w:r>
              <w:rPr>
                <w:rFonts w:ascii="Sylfaen" w:hAnsi="Sylfaen"/>
                <w:iCs/>
                <w:sz w:val="22"/>
                <w:szCs w:val="22"/>
                <w:lang w:val="hy-AM"/>
              </w:rPr>
              <w:t>Կողմնորոշում տարածության մեջ</w:t>
            </w:r>
            <w:r>
              <w:rPr>
                <w:rFonts w:ascii="Sylfaen" w:hAnsi="Sylfaen"/>
                <w:iCs/>
                <w:sz w:val="22"/>
                <w:szCs w:val="22"/>
                <w:lang w:val="fr-FR"/>
              </w:rPr>
              <w:t xml:space="preserve"> / se situer dans l’espace</w:t>
            </w:r>
            <w:r>
              <w:rPr>
                <w:rFonts w:ascii="Sylfaen" w:hAnsi="Sylfaen"/>
                <w:i/>
                <w:iCs/>
                <w:sz w:val="22"/>
                <w:szCs w:val="22"/>
                <w:lang w:val="fr-FR"/>
              </w:rPr>
              <w:t xml:space="preserve"> </w:t>
            </w:r>
          </w:p>
          <w:p w:rsidR="00144AB5" w:rsidRDefault="00144AB5" w:rsidP="00144AB5">
            <w:pPr>
              <w:numPr>
                <w:ilvl w:val="0"/>
                <w:numId w:val="243"/>
              </w:numPr>
              <w:ind w:hanging="436"/>
              <w:jc w:val="both"/>
              <w:rPr>
                <w:rFonts w:ascii="Sylfaen" w:hAnsi="Sylfaen"/>
                <w:iCs/>
                <w:lang w:val="fr-FR"/>
              </w:rPr>
            </w:pPr>
            <w:r>
              <w:rPr>
                <w:rFonts w:ascii="Sylfaen" w:hAnsi="Sylfaen"/>
                <w:iCs/>
                <w:sz w:val="22"/>
                <w:szCs w:val="22"/>
                <w:lang w:val="hy-AM"/>
              </w:rPr>
              <w:t>Կողմնորոշում ժամանակի մեջ</w:t>
            </w:r>
            <w:r>
              <w:rPr>
                <w:rFonts w:ascii="Sylfaen" w:hAnsi="Sylfaen"/>
                <w:iCs/>
                <w:sz w:val="22"/>
                <w:szCs w:val="22"/>
                <w:lang w:val="fr-FR"/>
              </w:rPr>
              <w:t xml:space="preserve"> / se situer dans le temps </w:t>
            </w:r>
          </w:p>
          <w:p w:rsidR="00144AB5" w:rsidRDefault="00144AB5" w:rsidP="006F614E">
            <w:pPr>
              <w:jc w:val="both"/>
              <w:rPr>
                <w:rFonts w:ascii="Sylfaen" w:hAnsi="Sylfaen"/>
                <w:b/>
                <w:bCs/>
                <w:lang w:val="fr-FR"/>
              </w:rPr>
            </w:pPr>
          </w:p>
          <w:p w:rsidR="00144AB5" w:rsidRDefault="00144AB5" w:rsidP="006F614E">
            <w:pPr>
              <w:jc w:val="both"/>
              <w:rPr>
                <w:rFonts w:ascii="Sylfaen" w:hAnsi="Sylfaen"/>
                <w:b/>
                <w:bCs/>
                <w:lang w:val="fr-FR"/>
              </w:rPr>
            </w:pPr>
            <w:r>
              <w:rPr>
                <w:rFonts w:ascii="Sylfaen" w:hAnsi="Sylfaen"/>
                <w:b/>
                <w:bCs/>
                <w:sz w:val="22"/>
                <w:szCs w:val="22"/>
                <w:lang w:val="hy-AM"/>
              </w:rPr>
              <w:t>Նախադասության տեսակները</w:t>
            </w:r>
            <w:r>
              <w:rPr>
                <w:rFonts w:ascii="Sylfaen" w:hAnsi="Sylfaen"/>
                <w:b/>
                <w:bCs/>
                <w:sz w:val="22"/>
                <w:szCs w:val="22"/>
                <w:lang w:val="fr-FR"/>
              </w:rPr>
              <w:t xml:space="preserve"> / Les différents types de phrases</w:t>
            </w:r>
          </w:p>
          <w:p w:rsidR="00144AB5" w:rsidRDefault="00144AB5" w:rsidP="00144AB5">
            <w:pPr>
              <w:numPr>
                <w:ilvl w:val="0"/>
                <w:numId w:val="244"/>
              </w:numPr>
              <w:ind w:hanging="436"/>
              <w:jc w:val="both"/>
              <w:rPr>
                <w:rFonts w:ascii="Sylfaen" w:hAnsi="Sylfaen"/>
                <w:lang w:val="fr-FR"/>
              </w:rPr>
            </w:pPr>
            <w:r>
              <w:rPr>
                <w:rFonts w:ascii="Sylfaen" w:hAnsi="Sylfaen"/>
                <w:sz w:val="22"/>
                <w:szCs w:val="22"/>
                <w:lang w:val="hy-AM"/>
              </w:rPr>
              <w:t>Հարցական նախադասություն</w:t>
            </w:r>
            <w:r>
              <w:rPr>
                <w:rFonts w:ascii="Sylfaen" w:hAnsi="Sylfaen"/>
                <w:sz w:val="22"/>
                <w:szCs w:val="22"/>
                <w:lang w:val="fr-FR"/>
              </w:rPr>
              <w:t xml:space="preserve"> / la phrase interrogative</w:t>
            </w:r>
          </w:p>
          <w:p w:rsidR="00144AB5" w:rsidRDefault="00144AB5" w:rsidP="00144AB5">
            <w:pPr>
              <w:numPr>
                <w:ilvl w:val="0"/>
                <w:numId w:val="244"/>
              </w:numPr>
              <w:ind w:hanging="436"/>
              <w:jc w:val="both"/>
              <w:rPr>
                <w:rFonts w:ascii="Sylfaen" w:hAnsi="Sylfaen"/>
                <w:lang w:val="fr-FR"/>
              </w:rPr>
            </w:pPr>
            <w:r>
              <w:rPr>
                <w:rFonts w:ascii="Sylfaen" w:hAnsi="Sylfaen"/>
                <w:sz w:val="22"/>
                <w:szCs w:val="22"/>
                <w:lang w:val="hy-AM"/>
              </w:rPr>
              <w:t>Ժխտական նախադասություն</w:t>
            </w:r>
            <w:r>
              <w:rPr>
                <w:rFonts w:ascii="Sylfaen" w:hAnsi="Sylfaen"/>
                <w:sz w:val="22"/>
                <w:szCs w:val="22"/>
                <w:lang w:val="fr-FR"/>
              </w:rPr>
              <w:t xml:space="preserve"> / la phrase négative</w:t>
            </w:r>
          </w:p>
          <w:p w:rsidR="00144AB5" w:rsidRDefault="00144AB5" w:rsidP="00144AB5">
            <w:pPr>
              <w:numPr>
                <w:ilvl w:val="0"/>
                <w:numId w:val="244"/>
              </w:numPr>
              <w:ind w:hanging="436"/>
              <w:jc w:val="both"/>
              <w:rPr>
                <w:rFonts w:ascii="Sylfaen" w:hAnsi="Sylfaen"/>
                <w:lang w:val="fr-FR"/>
              </w:rPr>
            </w:pPr>
            <w:r>
              <w:rPr>
                <w:rFonts w:ascii="Sylfaen" w:hAnsi="Sylfaen"/>
                <w:sz w:val="22"/>
                <w:szCs w:val="22"/>
                <w:lang w:val="hy-AM"/>
              </w:rPr>
              <w:t>Բացականչական նախադասություն</w:t>
            </w:r>
            <w:r>
              <w:rPr>
                <w:rFonts w:ascii="Sylfaen" w:hAnsi="Sylfaen"/>
                <w:sz w:val="22"/>
                <w:szCs w:val="22"/>
                <w:lang w:val="fr-FR"/>
              </w:rPr>
              <w:t xml:space="preserve"> / la phrase exclamative</w:t>
            </w:r>
          </w:p>
          <w:p w:rsidR="00144AB5" w:rsidRDefault="00144AB5" w:rsidP="00144AB5">
            <w:pPr>
              <w:numPr>
                <w:ilvl w:val="0"/>
                <w:numId w:val="244"/>
              </w:numPr>
              <w:ind w:hanging="436"/>
              <w:jc w:val="both"/>
              <w:rPr>
                <w:rFonts w:ascii="Sylfaen" w:hAnsi="Sylfaen"/>
                <w:lang w:val="fr-FR"/>
              </w:rPr>
            </w:pPr>
            <w:r>
              <w:rPr>
                <w:rFonts w:ascii="Sylfaen" w:hAnsi="Sylfaen"/>
                <w:sz w:val="22"/>
                <w:szCs w:val="22"/>
                <w:lang w:val="hy-AM"/>
              </w:rPr>
              <w:t>Պարզ նախադասություն</w:t>
            </w:r>
            <w:r>
              <w:rPr>
                <w:rFonts w:ascii="Sylfaen" w:hAnsi="Sylfaen"/>
                <w:sz w:val="22"/>
                <w:szCs w:val="22"/>
                <w:lang w:val="fr-FR"/>
              </w:rPr>
              <w:t xml:space="preserve"> / la phrase simple</w:t>
            </w:r>
          </w:p>
          <w:p w:rsidR="00144AB5" w:rsidRDefault="00144AB5" w:rsidP="00144AB5">
            <w:pPr>
              <w:numPr>
                <w:ilvl w:val="0"/>
                <w:numId w:val="244"/>
              </w:numPr>
              <w:ind w:hanging="436"/>
              <w:jc w:val="both"/>
              <w:rPr>
                <w:rFonts w:ascii="Sylfaen" w:hAnsi="Sylfaen"/>
                <w:lang w:val="fr-FR"/>
              </w:rPr>
            </w:pPr>
            <w:r>
              <w:rPr>
                <w:rFonts w:ascii="Sylfaen" w:hAnsi="Sylfaen"/>
                <w:sz w:val="22"/>
                <w:szCs w:val="22"/>
                <w:lang w:val="hy-AM"/>
              </w:rPr>
              <w:t>Բարդ նախադասություն</w:t>
            </w:r>
            <w:r>
              <w:rPr>
                <w:rFonts w:ascii="Sylfaen" w:hAnsi="Sylfaen"/>
                <w:sz w:val="22"/>
                <w:szCs w:val="22"/>
                <w:lang w:val="fr-FR"/>
              </w:rPr>
              <w:t xml:space="preserve"> / la phrase complexe</w:t>
            </w:r>
          </w:p>
          <w:p w:rsidR="00144AB5" w:rsidRDefault="00144AB5" w:rsidP="00144AB5">
            <w:pPr>
              <w:numPr>
                <w:ilvl w:val="1"/>
                <w:numId w:val="245"/>
              </w:numPr>
              <w:ind w:hanging="447"/>
              <w:jc w:val="both"/>
              <w:rPr>
                <w:rFonts w:ascii="Sylfaen" w:hAnsi="Sylfaen"/>
                <w:lang w:val="fr-FR"/>
              </w:rPr>
            </w:pPr>
            <w:r>
              <w:rPr>
                <w:rFonts w:ascii="Sylfaen" w:hAnsi="Sylfaen"/>
                <w:sz w:val="22"/>
                <w:szCs w:val="22"/>
                <w:lang w:val="hy-AM"/>
              </w:rPr>
              <w:t>Միավորյալ նախադասություն</w:t>
            </w:r>
            <w:r>
              <w:rPr>
                <w:rFonts w:ascii="Sylfaen" w:hAnsi="Sylfaen"/>
                <w:sz w:val="22"/>
                <w:szCs w:val="22"/>
                <w:lang w:val="fr-FR"/>
              </w:rPr>
              <w:t xml:space="preserve"> / la phrase juxtaposée</w:t>
            </w:r>
          </w:p>
          <w:p w:rsidR="00144AB5" w:rsidRDefault="00144AB5" w:rsidP="00144AB5">
            <w:pPr>
              <w:numPr>
                <w:ilvl w:val="1"/>
                <w:numId w:val="245"/>
              </w:numPr>
              <w:ind w:hanging="447"/>
              <w:jc w:val="both"/>
              <w:rPr>
                <w:rFonts w:ascii="Sylfaen" w:hAnsi="Sylfaen"/>
                <w:lang w:val="fr-FR"/>
              </w:rPr>
            </w:pPr>
            <w:r>
              <w:rPr>
                <w:rFonts w:ascii="Sylfaen" w:hAnsi="Sylfaen"/>
                <w:sz w:val="22"/>
                <w:szCs w:val="22"/>
                <w:lang w:val="hy-AM"/>
              </w:rPr>
              <w:t>Համադասական նախադասություն</w:t>
            </w:r>
            <w:r>
              <w:rPr>
                <w:rFonts w:ascii="Sylfaen" w:hAnsi="Sylfaen"/>
                <w:sz w:val="22"/>
                <w:szCs w:val="22"/>
                <w:lang w:val="fr-FR"/>
              </w:rPr>
              <w:t xml:space="preserve"> / la phrase coordonnée</w:t>
            </w:r>
          </w:p>
          <w:p w:rsidR="00144AB5" w:rsidRDefault="00144AB5" w:rsidP="00144AB5">
            <w:pPr>
              <w:numPr>
                <w:ilvl w:val="1"/>
                <w:numId w:val="245"/>
              </w:numPr>
              <w:ind w:hanging="447"/>
              <w:jc w:val="both"/>
              <w:rPr>
                <w:rFonts w:ascii="Sylfaen" w:hAnsi="Sylfaen"/>
                <w:lang w:val="fr-FR"/>
              </w:rPr>
            </w:pPr>
            <w:r>
              <w:rPr>
                <w:rFonts w:ascii="Sylfaen" w:hAnsi="Sylfaen"/>
                <w:sz w:val="22"/>
                <w:szCs w:val="22"/>
                <w:lang w:val="hy-AM"/>
              </w:rPr>
              <w:t>Ստորադասական նախադասություն</w:t>
            </w:r>
            <w:r>
              <w:rPr>
                <w:rFonts w:ascii="Sylfaen" w:hAnsi="Sylfaen"/>
                <w:sz w:val="22"/>
                <w:szCs w:val="22"/>
                <w:lang w:val="fr-FR"/>
              </w:rPr>
              <w:t xml:space="preserve"> / la phrase subordonnée</w:t>
            </w:r>
          </w:p>
          <w:p w:rsidR="00144AB5" w:rsidRDefault="00144AB5" w:rsidP="00144AB5">
            <w:pPr>
              <w:numPr>
                <w:ilvl w:val="0"/>
                <w:numId w:val="244"/>
              </w:numPr>
              <w:ind w:hanging="436"/>
              <w:jc w:val="both"/>
              <w:rPr>
                <w:rFonts w:ascii="Sylfaen" w:hAnsi="Sylfaen"/>
                <w:i/>
                <w:lang w:val="fr-FR"/>
              </w:rPr>
            </w:pPr>
            <w:r>
              <w:rPr>
                <w:rFonts w:ascii="Sylfaen" w:hAnsi="Sylfaen"/>
                <w:sz w:val="22"/>
                <w:szCs w:val="22"/>
                <w:lang w:val="hy-AM"/>
              </w:rPr>
              <w:t>Ուղղակի խոսք</w:t>
            </w:r>
            <w:r>
              <w:rPr>
                <w:rFonts w:ascii="Sylfaen" w:hAnsi="Sylfaen"/>
                <w:sz w:val="22"/>
                <w:szCs w:val="22"/>
                <w:lang w:val="fr-FR"/>
              </w:rPr>
              <w:t xml:space="preserve"> / </w:t>
            </w:r>
            <w:r>
              <w:rPr>
                <w:rFonts w:ascii="Sylfaen" w:hAnsi="Sylfaen"/>
                <w:sz w:val="22"/>
                <w:szCs w:val="22"/>
                <w:lang w:val="hy-AM"/>
              </w:rPr>
              <w:t>անուղղակի խոսք</w:t>
            </w:r>
            <w:r>
              <w:rPr>
                <w:rFonts w:ascii="Sylfaen" w:hAnsi="Sylfaen"/>
                <w:sz w:val="22"/>
                <w:szCs w:val="22"/>
                <w:lang w:val="fr-FR"/>
              </w:rPr>
              <w:t xml:space="preserve"> / le discours direct – le discours rapporté/indirect</w:t>
            </w:r>
          </w:p>
          <w:p w:rsidR="00144AB5" w:rsidRDefault="00144AB5" w:rsidP="00144AB5">
            <w:pPr>
              <w:numPr>
                <w:ilvl w:val="0"/>
                <w:numId w:val="244"/>
              </w:numPr>
              <w:ind w:hanging="436"/>
              <w:jc w:val="both"/>
              <w:rPr>
                <w:rFonts w:ascii="Sylfaen" w:hAnsi="Sylfaen"/>
                <w:lang w:val="fr-FR"/>
              </w:rPr>
            </w:pPr>
            <w:r>
              <w:rPr>
                <w:rFonts w:ascii="Sylfaen" w:hAnsi="Sylfaen"/>
                <w:sz w:val="22"/>
                <w:szCs w:val="22"/>
                <w:lang w:val="hy-AM"/>
              </w:rPr>
              <w:t>Անջատում</w:t>
            </w:r>
            <w:r>
              <w:rPr>
                <w:rFonts w:ascii="Sylfaen" w:hAnsi="Sylfaen"/>
                <w:sz w:val="22"/>
                <w:szCs w:val="22"/>
                <w:lang w:val="fr-FR"/>
              </w:rPr>
              <w:t xml:space="preserve"> / la mise en relief  </w:t>
            </w:r>
          </w:p>
          <w:p w:rsidR="00144AB5" w:rsidRDefault="00144AB5" w:rsidP="006F614E">
            <w:pPr>
              <w:jc w:val="both"/>
              <w:rPr>
                <w:rFonts w:ascii="Sylfaen" w:hAnsi="Sylfaen"/>
                <w:b/>
                <w:bCs/>
                <w:u w:val="single"/>
                <w:lang w:val="fr-FR"/>
              </w:rPr>
            </w:pPr>
          </w:p>
          <w:p w:rsidR="00144AB5" w:rsidRDefault="00144AB5" w:rsidP="006F614E">
            <w:pPr>
              <w:jc w:val="both"/>
              <w:rPr>
                <w:rFonts w:ascii="Sylfaen" w:hAnsi="Sylfaen"/>
                <w:b/>
                <w:bCs/>
                <w:lang w:val="fr-FR"/>
              </w:rPr>
            </w:pPr>
            <w:r>
              <w:rPr>
                <w:rFonts w:ascii="Sylfaen" w:hAnsi="Sylfaen"/>
                <w:b/>
                <w:bCs/>
                <w:sz w:val="22"/>
                <w:szCs w:val="22"/>
                <w:lang w:val="hy-AM"/>
              </w:rPr>
              <w:t>Տրամաբանական և ժամանակ արտահայտող կապ</w:t>
            </w:r>
            <w:r>
              <w:rPr>
                <w:rFonts w:ascii="Sylfaen" w:hAnsi="Sylfaen"/>
                <w:b/>
                <w:bCs/>
                <w:sz w:val="22"/>
                <w:szCs w:val="22"/>
                <w:lang w:val="en-US"/>
              </w:rPr>
              <w:t>ակցական</w:t>
            </w:r>
            <w:r>
              <w:rPr>
                <w:rFonts w:ascii="Sylfaen" w:hAnsi="Sylfaen"/>
                <w:b/>
                <w:bCs/>
                <w:sz w:val="22"/>
                <w:szCs w:val="22"/>
                <w:lang w:val="fr-FR"/>
              </w:rPr>
              <w:t xml:space="preserve"> </w:t>
            </w:r>
            <w:r>
              <w:rPr>
                <w:rFonts w:ascii="Sylfaen" w:hAnsi="Sylfaen"/>
                <w:b/>
                <w:bCs/>
                <w:sz w:val="22"/>
                <w:szCs w:val="22"/>
                <w:lang w:val="en-US"/>
              </w:rPr>
              <w:t>բառ</w:t>
            </w:r>
            <w:r>
              <w:rPr>
                <w:rFonts w:ascii="Sylfaen" w:hAnsi="Sylfaen"/>
                <w:b/>
                <w:bCs/>
                <w:sz w:val="22"/>
                <w:szCs w:val="22"/>
                <w:lang w:val="hy-AM"/>
              </w:rPr>
              <w:t xml:space="preserve">եր </w:t>
            </w:r>
            <w:r>
              <w:rPr>
                <w:rFonts w:ascii="Sylfaen" w:hAnsi="Sylfaen"/>
                <w:b/>
                <w:bCs/>
                <w:sz w:val="22"/>
                <w:szCs w:val="22"/>
                <w:lang w:val="fr-FR"/>
              </w:rPr>
              <w:t xml:space="preserve"> / Les relations logico-temporelles</w:t>
            </w:r>
          </w:p>
          <w:p w:rsidR="00144AB5" w:rsidRDefault="00144AB5" w:rsidP="00144AB5">
            <w:pPr>
              <w:numPr>
                <w:ilvl w:val="0"/>
                <w:numId w:val="246"/>
              </w:numPr>
              <w:jc w:val="both"/>
              <w:rPr>
                <w:rFonts w:ascii="Sylfaen" w:hAnsi="Sylfaen"/>
                <w:lang w:val="fr-FR"/>
              </w:rPr>
            </w:pPr>
            <w:r>
              <w:rPr>
                <w:rFonts w:ascii="Sylfaen" w:hAnsi="Sylfaen"/>
                <w:sz w:val="22"/>
                <w:szCs w:val="22"/>
                <w:lang w:val="hy-AM"/>
              </w:rPr>
              <w:t>Ժամանակի արտահայտում</w:t>
            </w:r>
            <w:r>
              <w:rPr>
                <w:rFonts w:ascii="Sylfaen" w:hAnsi="Sylfaen"/>
                <w:sz w:val="22"/>
                <w:szCs w:val="22"/>
                <w:lang w:val="fr-FR"/>
              </w:rPr>
              <w:t xml:space="preserve"> / l’expression du temps </w:t>
            </w:r>
          </w:p>
          <w:p w:rsidR="00144AB5" w:rsidRDefault="00144AB5" w:rsidP="00144AB5">
            <w:pPr>
              <w:numPr>
                <w:ilvl w:val="0"/>
                <w:numId w:val="246"/>
              </w:numPr>
              <w:jc w:val="both"/>
              <w:rPr>
                <w:rFonts w:ascii="Sylfaen" w:hAnsi="Sylfaen"/>
                <w:lang w:val="fr-FR"/>
              </w:rPr>
            </w:pPr>
            <w:r>
              <w:rPr>
                <w:rFonts w:ascii="Sylfaen" w:hAnsi="Sylfaen"/>
                <w:sz w:val="22"/>
                <w:szCs w:val="22"/>
                <w:lang w:val="hy-AM"/>
              </w:rPr>
              <w:t>Պատճառի արտահայտում</w:t>
            </w:r>
            <w:r>
              <w:rPr>
                <w:rFonts w:ascii="Sylfaen" w:hAnsi="Sylfaen"/>
                <w:sz w:val="22"/>
                <w:szCs w:val="22"/>
                <w:lang w:val="fr-FR"/>
              </w:rPr>
              <w:t xml:space="preserve"> / l’expression de la cause </w:t>
            </w:r>
          </w:p>
          <w:p w:rsidR="00144AB5" w:rsidRDefault="00144AB5" w:rsidP="00144AB5">
            <w:pPr>
              <w:numPr>
                <w:ilvl w:val="0"/>
                <w:numId w:val="246"/>
              </w:numPr>
              <w:jc w:val="both"/>
              <w:rPr>
                <w:rFonts w:ascii="Sylfaen" w:hAnsi="Sylfaen"/>
                <w:lang w:val="fr-FR"/>
              </w:rPr>
            </w:pPr>
            <w:r>
              <w:rPr>
                <w:rFonts w:ascii="Sylfaen" w:hAnsi="Sylfaen"/>
                <w:sz w:val="22"/>
                <w:szCs w:val="22"/>
                <w:lang w:val="en-US"/>
              </w:rPr>
              <w:t>Հետևանքի</w:t>
            </w:r>
            <w:r>
              <w:rPr>
                <w:rFonts w:ascii="Sylfaen" w:hAnsi="Sylfaen"/>
                <w:sz w:val="22"/>
                <w:szCs w:val="22"/>
                <w:lang w:val="hy-AM"/>
              </w:rPr>
              <w:t xml:space="preserve"> և նպատակի արտահայտում</w:t>
            </w:r>
            <w:r>
              <w:rPr>
                <w:rFonts w:ascii="Sylfaen" w:hAnsi="Sylfaen"/>
                <w:sz w:val="22"/>
                <w:szCs w:val="22"/>
                <w:lang w:val="fr-FR"/>
              </w:rPr>
              <w:t xml:space="preserve"> / l’expression de la conséquence et du but </w:t>
            </w:r>
          </w:p>
          <w:p w:rsidR="00144AB5" w:rsidRDefault="00144AB5" w:rsidP="00144AB5">
            <w:pPr>
              <w:numPr>
                <w:ilvl w:val="0"/>
                <w:numId w:val="246"/>
              </w:numPr>
              <w:jc w:val="both"/>
              <w:rPr>
                <w:rFonts w:ascii="Sylfaen" w:hAnsi="Sylfaen"/>
                <w:lang w:val="fr-FR"/>
              </w:rPr>
            </w:pPr>
            <w:r>
              <w:rPr>
                <w:rFonts w:ascii="Sylfaen" w:hAnsi="Sylfaen"/>
                <w:sz w:val="22"/>
                <w:szCs w:val="22"/>
                <w:lang w:val="hy-AM"/>
              </w:rPr>
              <w:t>Հակա</w:t>
            </w:r>
            <w:r>
              <w:rPr>
                <w:rFonts w:ascii="Sylfaen" w:hAnsi="Sylfaen"/>
                <w:sz w:val="22"/>
                <w:szCs w:val="22"/>
                <w:lang w:val="en-US"/>
              </w:rPr>
              <w:t>դր</w:t>
            </w:r>
            <w:r>
              <w:rPr>
                <w:rFonts w:ascii="Sylfaen" w:hAnsi="Sylfaen"/>
                <w:sz w:val="22"/>
                <w:szCs w:val="22"/>
                <w:lang w:val="hy-AM"/>
              </w:rPr>
              <w:t>ության և զիջման արտահայտում</w:t>
            </w:r>
            <w:r>
              <w:rPr>
                <w:rFonts w:ascii="Sylfaen" w:hAnsi="Sylfaen"/>
                <w:sz w:val="22"/>
                <w:szCs w:val="22"/>
                <w:lang w:val="fr-FR"/>
              </w:rPr>
              <w:t xml:space="preserve"> / l’expression de l’opposition et de la concession</w:t>
            </w:r>
          </w:p>
          <w:p w:rsidR="00144AB5" w:rsidRDefault="00144AB5" w:rsidP="00144AB5">
            <w:pPr>
              <w:numPr>
                <w:ilvl w:val="0"/>
                <w:numId w:val="246"/>
              </w:numPr>
              <w:jc w:val="both"/>
              <w:rPr>
                <w:rFonts w:ascii="Sylfaen" w:hAnsi="Sylfaen"/>
                <w:lang w:val="fr-FR"/>
              </w:rPr>
            </w:pPr>
            <w:r>
              <w:rPr>
                <w:rFonts w:ascii="Sylfaen" w:hAnsi="Sylfaen"/>
                <w:sz w:val="22"/>
                <w:szCs w:val="22"/>
                <w:lang w:val="hy-AM"/>
              </w:rPr>
              <w:t>Պայմանի և ենթադրության արտահայտում</w:t>
            </w:r>
            <w:r>
              <w:rPr>
                <w:rFonts w:ascii="Sylfaen" w:hAnsi="Sylfaen"/>
                <w:sz w:val="22"/>
                <w:szCs w:val="22"/>
                <w:lang w:val="fr-FR"/>
              </w:rPr>
              <w:t xml:space="preserve"> / l’expression de la condition et de l’hypothèse </w:t>
            </w:r>
          </w:p>
          <w:p w:rsidR="00144AB5" w:rsidRDefault="00144AB5" w:rsidP="00144AB5">
            <w:pPr>
              <w:numPr>
                <w:ilvl w:val="0"/>
                <w:numId w:val="246"/>
              </w:numPr>
              <w:jc w:val="both"/>
              <w:rPr>
                <w:rFonts w:ascii="Sylfaen" w:hAnsi="Sylfaen"/>
                <w:i/>
                <w:lang w:val="fr-FR"/>
              </w:rPr>
            </w:pPr>
            <w:r>
              <w:rPr>
                <w:rFonts w:ascii="Sylfaen" w:hAnsi="Sylfaen"/>
                <w:sz w:val="22"/>
                <w:szCs w:val="22"/>
                <w:lang w:val="hy-AM"/>
              </w:rPr>
              <w:t xml:space="preserve">Պայմանականություն </w:t>
            </w:r>
            <w:r>
              <w:rPr>
                <w:rFonts w:ascii="Sylfaen" w:hAnsi="Sylfaen"/>
                <w:sz w:val="22"/>
                <w:szCs w:val="22"/>
                <w:lang w:val="en-US"/>
              </w:rPr>
              <w:t>արտահայտող</w:t>
            </w:r>
            <w:r>
              <w:rPr>
                <w:rFonts w:ascii="Sylfaen" w:hAnsi="Sylfaen"/>
                <w:sz w:val="22"/>
                <w:szCs w:val="22"/>
                <w:lang w:val="hy-AM"/>
              </w:rPr>
              <w:t xml:space="preserve"> նախադասություններ</w:t>
            </w:r>
            <w:r>
              <w:rPr>
                <w:rFonts w:ascii="Sylfaen" w:hAnsi="Sylfaen"/>
                <w:sz w:val="22"/>
                <w:szCs w:val="22"/>
                <w:lang w:val="fr-FR"/>
              </w:rPr>
              <w:t xml:space="preserve"> </w:t>
            </w:r>
            <w:r>
              <w:rPr>
                <w:rFonts w:ascii="Sylfaen" w:hAnsi="Sylfaen"/>
                <w:i/>
                <w:iCs/>
                <w:sz w:val="22"/>
                <w:szCs w:val="22"/>
                <w:lang w:val="fr-FR"/>
              </w:rPr>
              <w:t>« si »</w:t>
            </w:r>
            <w:r>
              <w:rPr>
                <w:rFonts w:ascii="Sylfaen" w:hAnsi="Sylfaen"/>
                <w:sz w:val="22"/>
                <w:szCs w:val="22"/>
                <w:lang w:val="fr-FR"/>
              </w:rPr>
              <w:t xml:space="preserve"> </w:t>
            </w:r>
            <w:r>
              <w:rPr>
                <w:rFonts w:ascii="Sylfaen" w:hAnsi="Sylfaen"/>
                <w:sz w:val="22"/>
                <w:szCs w:val="22"/>
                <w:lang w:val="hy-AM"/>
              </w:rPr>
              <w:t>կապով</w:t>
            </w:r>
            <w:r>
              <w:rPr>
                <w:rFonts w:ascii="Sylfaen" w:hAnsi="Sylfaen"/>
                <w:sz w:val="22"/>
                <w:szCs w:val="22"/>
                <w:lang w:val="fr-FR"/>
              </w:rPr>
              <w:t xml:space="preserve"> (</w:t>
            </w:r>
            <w:r>
              <w:rPr>
                <w:rFonts w:ascii="Sylfaen" w:hAnsi="Sylfaen"/>
                <w:sz w:val="22"/>
                <w:szCs w:val="22"/>
                <w:lang w:val="hy-AM"/>
              </w:rPr>
              <w:t>վարկած</w:t>
            </w:r>
            <w:r>
              <w:rPr>
                <w:rFonts w:ascii="Sylfaen" w:hAnsi="Sylfaen"/>
                <w:sz w:val="22"/>
                <w:szCs w:val="22"/>
                <w:lang w:val="fr-FR"/>
              </w:rPr>
              <w:t>)</w:t>
            </w:r>
          </w:p>
          <w:p w:rsidR="00144AB5" w:rsidRDefault="00144AB5" w:rsidP="00144AB5">
            <w:pPr>
              <w:numPr>
                <w:ilvl w:val="0"/>
                <w:numId w:val="246"/>
              </w:numPr>
              <w:jc w:val="both"/>
              <w:rPr>
                <w:rFonts w:ascii="Sylfaen" w:hAnsi="Sylfaen"/>
                <w:lang w:val="fr-FR"/>
              </w:rPr>
            </w:pPr>
            <w:r>
              <w:rPr>
                <w:rFonts w:ascii="Sylfaen" w:hAnsi="Sylfaen"/>
                <w:sz w:val="22"/>
                <w:szCs w:val="22"/>
                <w:lang w:val="hy-AM"/>
              </w:rPr>
              <w:t>Ինտենսիվության և համեմատության արտահայտում</w:t>
            </w:r>
            <w:r>
              <w:rPr>
                <w:rFonts w:ascii="Sylfaen" w:hAnsi="Sylfaen"/>
                <w:sz w:val="22"/>
                <w:szCs w:val="22"/>
                <w:lang w:val="fr-FR"/>
              </w:rPr>
              <w:t xml:space="preserve"> / l’expression de l’intensité et de la comparaison </w:t>
            </w:r>
          </w:p>
          <w:p w:rsidR="00144AB5" w:rsidRDefault="00144AB5" w:rsidP="006F614E">
            <w:pPr>
              <w:jc w:val="both"/>
              <w:rPr>
                <w:rFonts w:ascii="Sylfaen" w:hAnsi="Sylfaen"/>
                <w:lang w:val="fr-FR"/>
              </w:rPr>
            </w:pPr>
          </w:p>
          <w:p w:rsidR="00144AB5" w:rsidRDefault="00144AB5" w:rsidP="006F614E">
            <w:pPr>
              <w:jc w:val="both"/>
              <w:rPr>
                <w:rFonts w:ascii="Sylfaen" w:hAnsi="Sylfaen"/>
                <w:lang w:val="fr-FR"/>
              </w:rPr>
            </w:pPr>
          </w:p>
          <w:p w:rsidR="00144AB5" w:rsidRDefault="00144AB5" w:rsidP="006F614E">
            <w:pPr>
              <w:jc w:val="both"/>
              <w:rPr>
                <w:rFonts w:ascii="Sylfaen" w:hAnsi="Sylfaen"/>
                <w:lang w:val="ka-GE"/>
              </w:rPr>
            </w:pPr>
            <w:r>
              <w:rPr>
                <w:rFonts w:ascii="Sylfaen" w:hAnsi="Sylfaen"/>
                <w:b/>
                <w:sz w:val="22"/>
                <w:szCs w:val="22"/>
                <w:lang w:val="hy-AM"/>
              </w:rPr>
              <w:t>Բառակազմություն՝</w:t>
            </w:r>
            <w:r>
              <w:rPr>
                <w:rFonts w:ascii="Sylfaen" w:hAnsi="Sylfaen"/>
                <w:b/>
                <w:sz w:val="22"/>
                <w:szCs w:val="22"/>
                <w:lang w:val="fr-FR"/>
              </w:rPr>
              <w:t xml:space="preserve"> Formation des mots</w:t>
            </w:r>
          </w:p>
          <w:p w:rsidR="00144AB5" w:rsidRDefault="00144AB5" w:rsidP="006F614E">
            <w:pPr>
              <w:jc w:val="both"/>
              <w:rPr>
                <w:rFonts w:ascii="AcadMtavr" w:hAnsi="AcadMtavr"/>
                <w:lang w:val="en-US"/>
              </w:rPr>
            </w:pPr>
          </w:p>
          <w:p w:rsidR="00144AB5" w:rsidRDefault="00144AB5" w:rsidP="006F614E">
            <w:pPr>
              <w:jc w:val="both"/>
              <w:rPr>
                <w:rFonts w:ascii="AcadMtavr" w:hAnsi="AcadMtavr"/>
                <w:lang w:val="en-US"/>
              </w:rPr>
            </w:pPr>
          </w:p>
          <w:p w:rsidR="00144AB5" w:rsidRDefault="00144AB5" w:rsidP="006F614E">
            <w:pPr>
              <w:jc w:val="both"/>
              <w:rPr>
                <w:rFonts w:ascii="AcadMtavr" w:hAnsi="AcadMtavr"/>
                <w:lang w:val="en-US"/>
              </w:rPr>
            </w:pPr>
          </w:p>
          <w:p w:rsidR="00144AB5" w:rsidRDefault="00144AB5" w:rsidP="006F614E">
            <w:pPr>
              <w:jc w:val="both"/>
              <w:rPr>
                <w:rFonts w:ascii="AcadMtavr" w:hAnsi="AcadMtavr"/>
                <w:lang w:val="en-US"/>
              </w:rPr>
            </w:pPr>
          </w:p>
        </w:tc>
      </w:tr>
    </w:tbl>
    <w:p w:rsidR="00144AB5" w:rsidRDefault="00144AB5" w:rsidP="00144AB5">
      <w:pPr>
        <w:rPr>
          <w:rFonts w:ascii="Sylfaen" w:hAnsi="Sylfaen" w:cs="Arial"/>
          <w:vanish/>
          <w:sz w:val="22"/>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7"/>
      </w:tblGrid>
      <w:tr w:rsidR="00144AB5" w:rsidTr="006F614E">
        <w:tc>
          <w:tcPr>
            <w:tcW w:w="9287" w:type="dxa"/>
            <w:tcBorders>
              <w:top w:val="nil"/>
              <w:left w:val="nil"/>
              <w:bottom w:val="nil"/>
              <w:right w:val="nil"/>
            </w:tcBorders>
          </w:tcPr>
          <w:p w:rsidR="00144AB5" w:rsidRDefault="00144AB5" w:rsidP="006F614E">
            <w:pPr>
              <w:jc w:val="both"/>
              <w:rPr>
                <w:rFonts w:ascii="Sylfaen" w:hAnsi="Sylfaen"/>
                <w:b/>
                <w:lang w:val="hy-AM" w:eastAsia="fr-FR"/>
              </w:rPr>
            </w:pPr>
            <w:r>
              <w:rPr>
                <w:rFonts w:ascii="Sylfaen" w:hAnsi="Sylfaen"/>
                <w:b/>
                <w:sz w:val="22"/>
                <w:szCs w:val="22"/>
                <w:lang w:val="hy-AM" w:eastAsia="fr-FR"/>
              </w:rPr>
              <w:t>Սոցիալ-մշակութային և մշակութային թեմատիկա</w:t>
            </w:r>
          </w:p>
          <w:p w:rsidR="00144AB5" w:rsidRDefault="00144AB5" w:rsidP="006F614E">
            <w:pPr>
              <w:jc w:val="both"/>
              <w:rPr>
                <w:rFonts w:ascii="Sylfaen" w:hAnsi="Sylfaen"/>
                <w:b/>
                <w:lang w:eastAsia="fr-FR"/>
              </w:rPr>
            </w:pPr>
          </w:p>
        </w:tc>
      </w:tr>
      <w:tr w:rsidR="00144AB5" w:rsidTr="006F614E">
        <w:tc>
          <w:tcPr>
            <w:tcW w:w="9287" w:type="dxa"/>
            <w:tcBorders>
              <w:top w:val="nil"/>
              <w:left w:val="nil"/>
              <w:bottom w:val="nil"/>
              <w:right w:val="nil"/>
            </w:tcBorders>
            <w:hideMark/>
          </w:tcPr>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rPr>
              <w:t>Ավանդույթներ</w:t>
            </w:r>
            <w:r>
              <w:rPr>
                <w:rFonts w:ascii="Sylfaen" w:hAnsi="Sylfaen"/>
                <w:lang w:val="fr-FR"/>
              </w:rPr>
              <w:t xml:space="preserve">, </w:t>
            </w:r>
            <w:r>
              <w:rPr>
                <w:rFonts w:ascii="Sylfaen" w:hAnsi="Sylfaen"/>
                <w:lang w:val="hy-AM"/>
              </w:rPr>
              <w:t>սովորույթներ</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Կրթություն</w:t>
            </w:r>
            <w:r>
              <w:rPr>
                <w:rFonts w:ascii="Sylfaen" w:hAnsi="Sylfaen"/>
                <w:lang w:eastAsia="fr-FR"/>
              </w:rPr>
              <w:t xml:space="preserve">, </w:t>
            </w:r>
            <w:r>
              <w:rPr>
                <w:rFonts w:ascii="Sylfaen" w:hAnsi="Sylfaen"/>
                <w:lang w:val="hy-AM" w:eastAsia="fr-FR"/>
              </w:rPr>
              <w:t>կրթական համակարգ</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Երիտասարդների կյանքը</w:t>
            </w:r>
            <w:r>
              <w:rPr>
                <w:rFonts w:ascii="Sylfaen" w:hAnsi="Sylfaen"/>
                <w:lang w:eastAsia="fr-FR"/>
              </w:rPr>
              <w:t xml:space="preserve"> (</w:t>
            </w:r>
            <w:r>
              <w:rPr>
                <w:rFonts w:ascii="Sylfaen" w:hAnsi="Sylfaen"/>
                <w:lang w:val="hy-AM" w:eastAsia="fr-FR"/>
              </w:rPr>
              <w:t xml:space="preserve">ազատ ժամանակ, ժամանց, մասնակցություն հասարակական կյանքին, հարաբերություններ, </w:t>
            </w:r>
            <w:r>
              <w:rPr>
                <w:rFonts w:ascii="Sylfaen" w:hAnsi="Sylfaen"/>
                <w:lang w:eastAsia="fr-FR"/>
              </w:rPr>
              <w:t>նախասիրություններ</w:t>
            </w:r>
            <w:r>
              <w:rPr>
                <w:rFonts w:ascii="Sylfaen" w:hAnsi="Sylfaen"/>
                <w:lang w:val="hy-AM" w:eastAsia="fr-FR"/>
              </w:rPr>
              <w:t>, մամուլ, հաղորդումներ, ֆիլմեր)</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Ֆրանկոֆոնիա</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Եվրոպայի միություն</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Միջազգային կազմակերպություններ</w:t>
            </w:r>
            <w:r>
              <w:rPr>
                <w:rFonts w:ascii="Sylfaen" w:hAnsi="Sylfaen"/>
                <w:lang w:eastAsia="fr-FR"/>
              </w:rPr>
              <w:t xml:space="preserve"> (ONU</w:t>
            </w:r>
            <w:r>
              <w:rPr>
                <w:rFonts w:ascii="Sylfaen" w:hAnsi="Sylfaen"/>
                <w:lang w:val="ka-GE" w:eastAsia="fr-FR"/>
              </w:rPr>
              <w:t>,</w:t>
            </w:r>
            <w:r>
              <w:rPr>
                <w:rFonts w:ascii="Sylfaen" w:hAnsi="Sylfaen"/>
                <w:lang w:eastAsia="fr-FR"/>
              </w:rPr>
              <w:t xml:space="preserve"> OTAN</w:t>
            </w:r>
            <w:r>
              <w:rPr>
                <w:rFonts w:ascii="Sylfaen" w:hAnsi="Sylfaen"/>
                <w:lang w:val="ka-GE" w:eastAsia="fr-FR"/>
              </w:rPr>
              <w:t xml:space="preserve">, </w:t>
            </w:r>
            <w:r>
              <w:rPr>
                <w:rFonts w:ascii="Sylfaen" w:hAnsi="Sylfaen"/>
                <w:lang w:eastAsia="fr-FR"/>
              </w:rPr>
              <w:t xml:space="preserve">UNESCO, </w:t>
            </w:r>
            <w:r>
              <w:rPr>
                <w:rFonts w:ascii="Sylfaen" w:hAnsi="Sylfaen"/>
                <w:lang w:val="ka-GE" w:eastAsia="fr-FR"/>
              </w:rPr>
              <w:t>UNICEF</w:t>
            </w:r>
            <w:r>
              <w:rPr>
                <w:rFonts w:ascii="Sylfaen" w:hAnsi="Sylfaen"/>
                <w:lang w:eastAsia="fr-FR"/>
              </w:rPr>
              <w:t>)</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Գլոբալիզացիա</w:t>
            </w:r>
            <w:r>
              <w:rPr>
                <w:rFonts w:ascii="Sylfaen" w:hAnsi="Sylfaen"/>
                <w:lang w:eastAsia="fr-FR"/>
              </w:rPr>
              <w:t xml:space="preserve"> (</w:t>
            </w:r>
            <w:r>
              <w:rPr>
                <w:rFonts w:ascii="Sylfaen" w:hAnsi="Sylfaen"/>
                <w:lang w:val="hy-AM" w:eastAsia="fr-FR"/>
              </w:rPr>
              <w:t>մշակույթների բազմազանություն, Եվրոպա և լեզուներ)</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Երկրի ընդհանուր ակնարկ</w:t>
            </w:r>
            <w:r>
              <w:rPr>
                <w:rFonts w:ascii="Sylfaen" w:hAnsi="Sylfaen"/>
                <w:lang w:eastAsia="fr-FR"/>
              </w:rPr>
              <w:t xml:space="preserve"> (</w:t>
            </w:r>
            <w:r>
              <w:rPr>
                <w:rFonts w:ascii="Sylfaen" w:hAnsi="Sylfaen"/>
                <w:lang w:val="hy-AM" w:eastAsia="fr-FR"/>
              </w:rPr>
              <w:t>աշխարհագրական տեղեկություններ, բնակչություն, տարածաշրջանային հատկանիշներ և տեսարժան վայրեր)</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Երկրի քաղաքական կառուցվածք, վարչական կա</w:t>
            </w:r>
            <w:r>
              <w:rPr>
                <w:rFonts w:ascii="Sylfaen" w:hAnsi="Sylfaen"/>
                <w:lang w:eastAsia="fr-FR"/>
              </w:rPr>
              <w:t>զմակերպում</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Մայրաքաղաք, դրա պատմությունը և տեսարժան վայրերը</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Պատմություն</w:t>
            </w:r>
            <w:r>
              <w:rPr>
                <w:rFonts w:ascii="Sylfaen" w:hAnsi="Sylfaen"/>
                <w:lang w:val="ka-GE" w:eastAsia="fr-FR"/>
              </w:rPr>
              <w:t xml:space="preserve"> (</w:t>
            </w:r>
            <w:r>
              <w:rPr>
                <w:rFonts w:ascii="Sylfaen" w:hAnsi="Sylfaen"/>
                <w:lang w:val="hy-AM" w:eastAsia="fr-FR"/>
              </w:rPr>
              <w:t>կարևոր պատմական ժամանակաշրջաններ, երևույթներ, հայտնի պատմական դեմքեր)</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Տարբեր մշակութային բնագավառներ և ուղղություններ</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Գրականություն</w:t>
            </w:r>
            <w:r>
              <w:rPr>
                <w:rFonts w:ascii="Sylfaen" w:hAnsi="Sylfaen"/>
                <w:lang w:val="ka-GE" w:eastAsia="fr-FR"/>
              </w:rPr>
              <w:t xml:space="preserve"> </w:t>
            </w:r>
            <w:r>
              <w:rPr>
                <w:rFonts w:ascii="Sylfaen" w:hAnsi="Sylfaen"/>
                <w:lang w:val="ka-GE"/>
              </w:rPr>
              <w:t>(</w:t>
            </w:r>
            <w:r>
              <w:rPr>
                <w:rFonts w:ascii="Sylfaen" w:hAnsi="Sylfaen"/>
                <w:lang w:val="hy-AM"/>
              </w:rPr>
              <w:t>տարբեր գրական ուղղությունների ներկայացուցիչներ և հատվածներ նրանց ստեղծագործություններից)</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rPr>
              <w:t>Հայտնի մարդիկ</w:t>
            </w:r>
            <w:r>
              <w:rPr>
                <w:rFonts w:ascii="Sylfaen" w:hAnsi="Sylfaen"/>
                <w:lang w:val="fr-FR"/>
              </w:rPr>
              <w:t xml:space="preserve"> (</w:t>
            </w:r>
            <w:r>
              <w:rPr>
                <w:rFonts w:ascii="Sylfaen" w:hAnsi="Sylfaen"/>
                <w:lang w:val="hy-AM"/>
              </w:rPr>
              <w:t xml:space="preserve">գիտնականներ, երգիչներ, </w:t>
            </w:r>
            <w:r>
              <w:rPr>
                <w:rFonts w:ascii="Sylfaen" w:hAnsi="Sylfaen"/>
              </w:rPr>
              <w:t>մարզիկներ</w:t>
            </w:r>
            <w:r>
              <w:rPr>
                <w:rFonts w:ascii="Sylfaen" w:hAnsi="Sylfaen"/>
                <w:lang w:val="ka-GE" w:eastAsia="fr-FR"/>
              </w:rPr>
              <w:t>...</w:t>
            </w:r>
            <w:r>
              <w:rPr>
                <w:rFonts w:ascii="Sylfaen" w:hAnsi="Sylfaen"/>
                <w:lang w:eastAsia="fr-FR"/>
              </w:rPr>
              <w:t>)</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Գիտություն և </w:t>
            </w:r>
            <w:r>
              <w:rPr>
                <w:rFonts w:ascii="Sylfaen" w:hAnsi="Sylfaen"/>
                <w:lang w:eastAsia="fr-FR"/>
              </w:rPr>
              <w:t>կրոն</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Գիտական և տեխնիկական ձեռքբերումներ </w:t>
            </w:r>
            <w:r>
              <w:rPr>
                <w:rFonts w:ascii="Sylfaen" w:hAnsi="Sylfaen"/>
                <w:lang w:eastAsia="fr-FR"/>
              </w:rPr>
              <w:t>(</w:t>
            </w:r>
            <w:r>
              <w:rPr>
                <w:rFonts w:ascii="Sylfaen" w:hAnsi="Sylfaen"/>
                <w:lang w:val="hy-AM" w:eastAsia="fr-FR"/>
              </w:rPr>
              <w:t>ինֆորմատիկա</w:t>
            </w:r>
            <w:r>
              <w:rPr>
                <w:rFonts w:ascii="Sylfaen" w:hAnsi="Sylfaen"/>
                <w:lang w:eastAsia="fr-FR"/>
              </w:rPr>
              <w:t xml:space="preserve">, </w:t>
            </w:r>
            <w:r>
              <w:rPr>
                <w:rFonts w:ascii="Sylfaen" w:hAnsi="Sylfaen"/>
                <w:lang w:val="hy-AM" w:eastAsia="fr-FR"/>
              </w:rPr>
              <w:t>հեռախոս</w:t>
            </w:r>
            <w:r>
              <w:rPr>
                <w:rFonts w:ascii="Sylfaen" w:hAnsi="Sylfaen"/>
                <w:lang w:eastAsia="fr-FR"/>
              </w:rPr>
              <w:t xml:space="preserve"> . . .)</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Գյուղատնտեսություն և ինդրուստացում </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Աշխարհն ու մոլորակ</w:t>
            </w:r>
            <w:r>
              <w:rPr>
                <w:rFonts w:ascii="Sylfaen" w:hAnsi="Sylfaen"/>
                <w:lang w:eastAsia="fr-FR"/>
              </w:rPr>
              <w:t>ների</w:t>
            </w:r>
            <w:r>
              <w:rPr>
                <w:rFonts w:ascii="Sylfaen" w:hAnsi="Sylfaen"/>
                <w:lang w:val="hy-AM" w:eastAsia="fr-FR"/>
              </w:rPr>
              <w:t xml:space="preserve"> համակարգը</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Բնապահպանական խնդիրներ </w:t>
            </w:r>
            <w:r>
              <w:rPr>
                <w:rFonts w:ascii="Sylfaen" w:hAnsi="Sylfaen"/>
                <w:lang w:eastAsia="fr-FR"/>
              </w:rPr>
              <w:t>(</w:t>
            </w:r>
            <w:r>
              <w:rPr>
                <w:rFonts w:ascii="Sylfaen" w:hAnsi="Sylfaen"/>
                <w:lang w:val="hy-AM" w:eastAsia="fr-FR"/>
              </w:rPr>
              <w:t>կենդանիների ու միջավայրի պահպանում, գենմոդիֆիկացված արտադրանք</w:t>
            </w:r>
            <w:r>
              <w:rPr>
                <w:rFonts w:ascii="Sylfaen" w:hAnsi="Sylfaen"/>
                <w:lang w:eastAsia="fr-FR"/>
              </w:rPr>
              <w:t>)</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Ժամանակակից հասարակության տնտեսական և սոցիալական խնդիրները</w:t>
            </w:r>
            <w:r>
              <w:rPr>
                <w:rFonts w:ascii="Sylfaen" w:hAnsi="Sylfaen"/>
                <w:lang w:eastAsia="fr-FR"/>
              </w:rPr>
              <w:t xml:space="preserve"> (</w:t>
            </w:r>
            <w:r>
              <w:rPr>
                <w:rFonts w:ascii="Sylfaen" w:hAnsi="Sylfaen"/>
                <w:lang w:val="hy-AM" w:eastAsia="fr-FR"/>
              </w:rPr>
              <w:t>գործազրկություն</w:t>
            </w:r>
            <w:r>
              <w:rPr>
                <w:rFonts w:ascii="Sylfaen" w:hAnsi="Sylfaen"/>
                <w:lang w:eastAsia="fr-FR"/>
              </w:rPr>
              <w:t xml:space="preserve">, </w:t>
            </w:r>
            <w:r>
              <w:rPr>
                <w:rFonts w:ascii="Sylfaen" w:hAnsi="Sylfaen"/>
                <w:lang w:val="hy-AM" w:eastAsia="fr-FR"/>
              </w:rPr>
              <w:t>գենդերային հարցեր, ներգաղթածներ</w:t>
            </w:r>
            <w:r>
              <w:rPr>
                <w:rFonts w:ascii="Sylfaen" w:hAnsi="Sylfaen"/>
                <w:lang w:eastAsia="fr-FR"/>
              </w:rPr>
              <w:t xml:space="preserve"> . . .)</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Մարդու իրավունքների պաշտպանություն</w:t>
            </w:r>
            <w:r>
              <w:rPr>
                <w:rFonts w:ascii="Sylfaen" w:hAnsi="Sylfaen"/>
                <w:lang w:val="ka-GE" w:eastAsia="fr-FR"/>
              </w:rPr>
              <w:t> </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Ընտանիք և սոցիալական հարաբերություններ</w:t>
            </w:r>
            <w:r>
              <w:rPr>
                <w:rFonts w:ascii="Sylfaen" w:hAnsi="Sylfaen"/>
                <w:lang w:val="ka-GE" w:eastAsia="fr-FR"/>
              </w:rPr>
              <w:t> </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Սնունդ, խոհանոց</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Զբոսաշրջություն, նորաձևություն</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ԶԼՄ-ներ</w:t>
            </w:r>
          </w:p>
          <w:p w:rsidR="00144AB5" w:rsidRDefault="00144AB5" w:rsidP="00144AB5">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rPr>
              <w:t>Տեղեկություններ վրաց</w:t>
            </w:r>
            <w:r>
              <w:rPr>
                <w:rFonts w:ascii="Sylfaen" w:hAnsi="Sylfaen"/>
              </w:rPr>
              <w:t>-</w:t>
            </w:r>
            <w:r>
              <w:rPr>
                <w:rFonts w:ascii="Sylfaen" w:hAnsi="Sylfaen"/>
                <w:lang w:val="hy-AM"/>
              </w:rPr>
              <w:t>ֆրանսիական հարաբերություններից</w:t>
            </w:r>
          </w:p>
        </w:tc>
      </w:tr>
    </w:tbl>
    <w:p w:rsidR="00144AB5" w:rsidRDefault="00144AB5" w:rsidP="00144AB5">
      <w:pPr>
        <w:pStyle w:val="ListParagraph"/>
        <w:ind w:left="0"/>
        <w:jc w:val="both"/>
        <w:rPr>
          <w:rFonts w:ascii="Sylfaen" w:hAnsi="Sylfaen"/>
        </w:rPr>
      </w:pPr>
    </w:p>
    <w:p w:rsidR="00144AB5" w:rsidRDefault="00144AB5" w:rsidP="00144AB5">
      <w:pPr>
        <w:pStyle w:val="ListParagraph"/>
        <w:ind w:left="0"/>
        <w:jc w:val="both"/>
        <w:rPr>
          <w:rFonts w:ascii="Sylfaen" w:hAnsi="Sylfaen"/>
        </w:rPr>
      </w:pPr>
    </w:p>
    <w:p w:rsidR="00144AB5" w:rsidRDefault="00144AB5" w:rsidP="00144AB5">
      <w:pPr>
        <w:pStyle w:val="ListParagraph"/>
        <w:ind w:left="0"/>
        <w:jc w:val="both"/>
        <w:rPr>
          <w:rFonts w:ascii="Sylfaen" w:hAnsi="Sylfaen"/>
        </w:rPr>
      </w:pPr>
    </w:p>
    <w:p w:rsidR="00144AB5" w:rsidRDefault="00144AB5" w:rsidP="00144AB5">
      <w:pPr>
        <w:jc w:val="both"/>
        <w:rPr>
          <w:rFonts w:ascii="Sylfaen" w:hAnsi="Sylfaen"/>
          <w:sz w:val="22"/>
          <w:szCs w:val="22"/>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Pr="00EF178D" w:rsidRDefault="00144AB5" w:rsidP="00144AB5"/>
    <w:p w:rsidR="00144AB5" w:rsidRDefault="00144AB5" w:rsidP="00144AB5">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28"/>
          <w:szCs w:val="28"/>
        </w:rPr>
      </w:pPr>
      <w:r>
        <w:rPr>
          <w:rFonts w:cs="Sylfaen"/>
          <w:b/>
          <w:sz w:val="28"/>
          <w:szCs w:val="28"/>
        </w:rPr>
        <w:t>Գլուխ</w:t>
      </w:r>
      <w:r>
        <w:rPr>
          <w:b/>
          <w:sz w:val="28"/>
          <w:szCs w:val="28"/>
          <w:lang w:val="ka-GE"/>
        </w:rPr>
        <w:t xml:space="preserve"> </w:t>
      </w:r>
      <w:r>
        <w:rPr>
          <w:b/>
          <w:sz w:val="28"/>
          <w:szCs w:val="28"/>
        </w:rPr>
        <w:t>XXXIII</w:t>
      </w:r>
    </w:p>
    <w:p w:rsidR="00144AB5" w:rsidRDefault="00144AB5" w:rsidP="00144AB5">
      <w:pPr>
        <w:autoSpaceDE w:val="0"/>
        <w:autoSpaceDN w:val="0"/>
        <w:adjustRightInd w:val="0"/>
        <w:jc w:val="both"/>
        <w:rPr>
          <w:rFonts w:ascii="Sylfaen" w:hAnsi="Sylfaen"/>
          <w:b/>
          <w:lang w:val="en-US"/>
        </w:rPr>
      </w:pPr>
    </w:p>
    <w:p w:rsidR="00144AB5" w:rsidRDefault="00144AB5" w:rsidP="00144AB5">
      <w:pPr>
        <w:autoSpaceDE w:val="0"/>
        <w:autoSpaceDN w:val="0"/>
        <w:adjustRightInd w:val="0"/>
        <w:ind w:left="709"/>
        <w:jc w:val="both"/>
        <w:rPr>
          <w:rFonts w:ascii="Sylfaen" w:hAnsi="Sylfaen"/>
          <w:b/>
          <w:lang w:val="en-US"/>
        </w:rPr>
      </w:pPr>
    </w:p>
    <w:p w:rsidR="00144AB5" w:rsidRDefault="00144AB5" w:rsidP="00144AB5">
      <w:pPr>
        <w:autoSpaceDE w:val="0"/>
        <w:autoSpaceDN w:val="0"/>
        <w:adjustRightInd w:val="0"/>
        <w:ind w:left="709"/>
        <w:jc w:val="both"/>
        <w:rPr>
          <w:rFonts w:ascii="Sylfaen" w:hAnsi="Sylfaen"/>
          <w:b/>
          <w:lang w:val="hy-AM"/>
        </w:rPr>
      </w:pPr>
      <w:r>
        <w:rPr>
          <w:rFonts w:ascii="Sylfaen" w:hAnsi="Sylfaen"/>
          <w:b/>
          <w:lang w:val="hy-AM"/>
        </w:rPr>
        <w:t>Տարրական աստիճանի ռուս</w:t>
      </w:r>
      <w:r>
        <w:rPr>
          <w:rFonts w:ascii="Sylfaen" w:hAnsi="Sylfaen"/>
          <w:b/>
          <w:lang w:val="en-US"/>
        </w:rPr>
        <w:t>աց</w:t>
      </w:r>
      <w:r>
        <w:rPr>
          <w:rFonts w:ascii="Sylfaen" w:hAnsi="Sylfaen"/>
          <w:b/>
          <w:lang w:val="hy-AM"/>
        </w:rPr>
        <w:t xml:space="preserve"> լեզվի ծրագրի բովանդակությունը</w:t>
      </w:r>
    </w:p>
    <w:p w:rsidR="00144AB5" w:rsidRDefault="00144AB5" w:rsidP="00144AB5">
      <w:pPr>
        <w:autoSpaceDE w:val="0"/>
        <w:autoSpaceDN w:val="0"/>
        <w:adjustRightInd w:val="0"/>
        <w:jc w:val="center"/>
        <w:rPr>
          <w:rFonts w:ascii="AcadMtavr" w:hAnsi="AcadMtavr"/>
          <w:b/>
          <w:lang w:val="hy-AM"/>
        </w:rPr>
      </w:pPr>
      <w:r>
        <w:rPr>
          <w:rFonts w:ascii="Sylfaen" w:hAnsi="Sylfaen"/>
          <w:b/>
          <w:lang w:val="hy-AM"/>
        </w:rPr>
        <w:t xml:space="preserve">տ </w:t>
      </w:r>
      <w:r>
        <w:rPr>
          <w:rFonts w:ascii="Sylfaen" w:hAnsi="Sylfaen"/>
          <w:b/>
          <w:lang w:val="ka-GE"/>
        </w:rPr>
        <w:t>01</w:t>
      </w:r>
      <w:r>
        <w:rPr>
          <w:rFonts w:ascii="AcadMtavr" w:hAnsi="AcadMtavr"/>
          <w:b/>
          <w:lang w:val="fr-FR"/>
        </w:rPr>
        <w:t xml:space="preserve"> </w:t>
      </w:r>
      <w:r>
        <w:rPr>
          <w:rFonts w:ascii="Sylfaen" w:hAnsi="Sylfaen"/>
          <w:b/>
          <w:lang w:val="hy-AM"/>
        </w:rPr>
        <w:t>և</w:t>
      </w:r>
      <w:r>
        <w:rPr>
          <w:rFonts w:ascii="Sylfaen" w:hAnsi="Sylfaen"/>
          <w:b/>
          <w:lang w:val="ka-GE"/>
        </w:rPr>
        <w:t xml:space="preserve">  </w:t>
      </w:r>
      <w:r>
        <w:rPr>
          <w:rFonts w:ascii="Sylfaen" w:hAnsi="Sylfaen"/>
          <w:b/>
          <w:lang w:val="hy-AM"/>
        </w:rPr>
        <w:t>տ</w:t>
      </w:r>
      <w:r>
        <w:rPr>
          <w:rFonts w:ascii="Sylfaen" w:hAnsi="Sylfaen"/>
          <w:b/>
          <w:lang w:val="ka-GE"/>
        </w:rPr>
        <w:t xml:space="preserve"> 02  </w:t>
      </w:r>
      <w:r>
        <w:rPr>
          <w:rFonts w:ascii="Sylfaen" w:hAnsi="Sylfaen"/>
          <w:b/>
          <w:lang w:val="hy-AM"/>
        </w:rPr>
        <w:t>մակարդակների համար</w:t>
      </w:r>
    </w:p>
    <w:p w:rsidR="00144AB5" w:rsidRDefault="00144AB5" w:rsidP="00144AB5">
      <w:pPr>
        <w:autoSpaceDE w:val="0"/>
        <w:autoSpaceDN w:val="0"/>
        <w:adjustRightInd w:val="0"/>
        <w:jc w:val="both"/>
        <w:rPr>
          <w:rFonts w:ascii="AcadMtavr" w:hAnsi="AcadMtavr"/>
          <w:b/>
          <w:sz w:val="22"/>
          <w:szCs w:val="22"/>
          <w:lang w:val="fr-FR"/>
        </w:rPr>
      </w:pPr>
    </w:p>
    <w:p w:rsidR="00144AB5" w:rsidRDefault="00144AB5" w:rsidP="00144AB5">
      <w:pPr>
        <w:autoSpaceDE w:val="0"/>
        <w:autoSpaceDN w:val="0"/>
        <w:adjustRightInd w:val="0"/>
        <w:jc w:val="both"/>
        <w:rPr>
          <w:rFonts w:ascii="AcadMtavr" w:hAnsi="AcadMtavr"/>
          <w:b/>
          <w:sz w:val="22"/>
          <w:szCs w:val="22"/>
          <w:lang w:val="fr-FR"/>
        </w:rPr>
      </w:pPr>
    </w:p>
    <w:p w:rsidR="00144AB5" w:rsidRDefault="00144AB5" w:rsidP="00144AB5">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144AB5" w:rsidRDefault="00144AB5" w:rsidP="00144AB5">
      <w:pPr>
        <w:tabs>
          <w:tab w:val="left" w:pos="284"/>
        </w:tabs>
        <w:jc w:val="both"/>
        <w:rPr>
          <w:rFonts w:ascii="Sylfaen" w:hAnsi="Sylfaen"/>
          <w:sz w:val="22"/>
          <w:szCs w:val="22"/>
          <w:lang w:val="fr-FR"/>
        </w:rPr>
      </w:pPr>
      <w:r>
        <w:rPr>
          <w:rFonts w:ascii="Sylfaen" w:hAnsi="Sylfaen"/>
          <w:sz w:val="22"/>
          <w:szCs w:val="22"/>
          <w:lang w:val="fr-FR"/>
        </w:rPr>
        <w:tab/>
      </w:r>
    </w:p>
    <w:p w:rsidR="00144AB5" w:rsidRDefault="00144AB5" w:rsidP="00144AB5">
      <w:pPr>
        <w:tabs>
          <w:tab w:val="left" w:pos="284"/>
        </w:tabs>
        <w:jc w:val="both"/>
        <w:rPr>
          <w:rFonts w:ascii="Sylfaen" w:hAnsi="Sylfaen"/>
          <w:sz w:val="22"/>
          <w:szCs w:val="22"/>
          <w:lang w:val="fr-FR"/>
        </w:rPr>
      </w:pP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 xml:space="preserve"> </w:t>
      </w:r>
    </w:p>
    <w:p w:rsidR="00144AB5" w:rsidRPr="00C30911" w:rsidRDefault="00144AB5" w:rsidP="00144AB5">
      <w:pPr>
        <w:numPr>
          <w:ilvl w:val="0"/>
          <w:numId w:val="248"/>
        </w:numPr>
        <w:tabs>
          <w:tab w:val="num" w:pos="709"/>
        </w:tabs>
        <w:ind w:left="709" w:hanging="425"/>
        <w:jc w:val="both"/>
        <w:rPr>
          <w:rFonts w:ascii="Sylfaen" w:hAnsi="Sylfaen"/>
          <w:sz w:val="22"/>
          <w:szCs w:val="22"/>
          <w:lang w:val="en-US"/>
        </w:rPr>
      </w:pPr>
      <w:r w:rsidRPr="00C30911">
        <w:rPr>
          <w:rFonts w:ascii="Sylfaen" w:hAnsi="Sylfaen"/>
          <w:sz w:val="22"/>
          <w:szCs w:val="22"/>
          <w:lang w:val="en-US"/>
        </w:rPr>
        <w:t>տ</w:t>
      </w:r>
      <w:r w:rsidRPr="00C30911">
        <w:rPr>
          <w:rFonts w:ascii="Sylfaen" w:hAnsi="Sylfaen"/>
          <w:sz w:val="22"/>
          <w:szCs w:val="22"/>
          <w:lang w:val="hy-AM"/>
        </w:rPr>
        <w:t>արիքային յուրահատկությունները և դեռահասի հետաքրքրության ոլորտը:</w:t>
      </w:r>
    </w:p>
    <w:p w:rsidR="00144AB5" w:rsidRDefault="00144AB5" w:rsidP="00144AB5">
      <w:pPr>
        <w:jc w:val="both"/>
        <w:rPr>
          <w:rFonts w:ascii="GrigoliaMtavr" w:hAnsi="GrigoliaMtavr"/>
          <w:b/>
          <w:sz w:val="22"/>
          <w:szCs w:val="22"/>
          <w:lang w:val="fr-FR"/>
        </w:rPr>
      </w:pPr>
    </w:p>
    <w:p w:rsidR="00144AB5" w:rsidRDefault="00144AB5" w:rsidP="00144AB5">
      <w:pPr>
        <w:jc w:val="both"/>
        <w:rPr>
          <w:rFonts w:ascii="GrigoliaMtavr" w:hAnsi="GrigoliaMtavr"/>
          <w:b/>
          <w:sz w:val="22"/>
          <w:szCs w:val="22"/>
          <w:lang w:val="fr-FR"/>
        </w:rPr>
      </w:pPr>
    </w:p>
    <w:p w:rsidR="00144AB5" w:rsidRDefault="00144AB5" w:rsidP="00144AB5">
      <w:pPr>
        <w:jc w:val="both"/>
        <w:rPr>
          <w:rFonts w:ascii="GrigoliaMtavr" w:hAnsi="GrigoliaMtavr"/>
          <w:b/>
          <w:sz w:val="22"/>
          <w:szCs w:val="22"/>
          <w:lang w:val="fr-FR"/>
        </w:rPr>
      </w:pPr>
    </w:p>
    <w:p w:rsidR="00144AB5" w:rsidRDefault="00144AB5" w:rsidP="00144AB5">
      <w:pPr>
        <w:jc w:val="both"/>
        <w:rPr>
          <w:rFonts w:ascii="Sylfaen" w:hAnsi="Sylfaen"/>
          <w:b/>
          <w:sz w:val="22"/>
          <w:szCs w:val="22"/>
          <w:lang w:val="ka-GE"/>
        </w:rPr>
      </w:pPr>
      <w:r>
        <w:rPr>
          <w:rFonts w:ascii="Sylfaen" w:hAnsi="Sylfaen"/>
          <w:b/>
          <w:sz w:val="22"/>
          <w:szCs w:val="22"/>
          <w:lang w:val="hy-AM"/>
        </w:rPr>
        <w:t>Համայնապատկեր</w:t>
      </w:r>
    </w:p>
    <w:p w:rsidR="00144AB5" w:rsidRDefault="00144AB5" w:rsidP="00144AB5">
      <w:pPr>
        <w:jc w:val="both"/>
        <w:rPr>
          <w:rFonts w:ascii="Sylfaen" w:hAnsi="Sylfaen"/>
          <w:b/>
          <w:sz w:val="22"/>
          <w:szCs w:val="22"/>
          <w:lang w:val="fr-FR"/>
        </w:rPr>
      </w:pPr>
      <w:r>
        <w:rPr>
          <w:rFonts w:ascii="Sylfaen" w:hAnsi="Sylfaen"/>
          <w:b/>
          <w:sz w:val="22"/>
          <w:szCs w:val="22"/>
          <w:lang w:val="fr-FR"/>
        </w:rPr>
        <w:t xml:space="preserve">                                          </w:t>
      </w:r>
    </w:p>
    <w:p w:rsidR="00144AB5" w:rsidRDefault="00144AB5" w:rsidP="00144AB5">
      <w:pPr>
        <w:jc w:val="both"/>
        <w:rPr>
          <w:rFonts w:ascii="Sylfaen" w:hAnsi="Sylfaen"/>
          <w:b/>
          <w:bCs/>
          <w:sz w:val="22"/>
          <w:szCs w:val="22"/>
          <w:lang w:val="fr-FR"/>
        </w:rPr>
      </w:pPr>
      <w:r>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1.1. </w:t>
      </w:r>
      <w:r>
        <w:rPr>
          <w:rFonts w:ascii="Sylfaen" w:hAnsi="Sylfaen"/>
          <w:sz w:val="22"/>
          <w:szCs w:val="22"/>
          <w:lang w:val="hy-AM"/>
        </w:rPr>
        <w:t>Սոցիալական հարաբերություններ</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1.2. </w:t>
      </w:r>
      <w:r>
        <w:rPr>
          <w:rFonts w:ascii="Sylfaen" w:hAnsi="Sylfaen"/>
          <w:sz w:val="22"/>
          <w:szCs w:val="22"/>
          <w:lang w:val="hy-AM"/>
        </w:rPr>
        <w:t>Տեղեկության փոխանակում</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1.3. </w:t>
      </w:r>
      <w:r>
        <w:rPr>
          <w:rFonts w:ascii="Sylfaen" w:hAnsi="Sylfaen"/>
          <w:sz w:val="22"/>
          <w:szCs w:val="22"/>
          <w:lang w:val="hy-AM"/>
        </w:rPr>
        <w:t>Նկարագրում/բնութագրում</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1.4. </w:t>
      </w:r>
      <w:r>
        <w:rPr>
          <w:rFonts w:ascii="Sylfaen" w:hAnsi="Sylfaen"/>
          <w:sz w:val="22"/>
          <w:szCs w:val="22"/>
          <w:lang w:val="hy-AM"/>
        </w:rPr>
        <w:t>Գնահատում</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1.5. </w:t>
      </w:r>
      <w:r>
        <w:rPr>
          <w:rFonts w:ascii="Sylfaen" w:hAnsi="Sylfaen"/>
          <w:sz w:val="22"/>
          <w:szCs w:val="22"/>
          <w:lang w:val="hy-AM"/>
        </w:rPr>
        <w:t>Ցանկության արտահայտում</w:t>
      </w:r>
      <w:r>
        <w:rPr>
          <w:rFonts w:ascii="Sylfaen" w:hAnsi="Sylfaen"/>
          <w:sz w:val="22"/>
          <w:szCs w:val="22"/>
          <w:lang w:val="fr-FR"/>
        </w:rPr>
        <w:t xml:space="preserve"> </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1.6. </w:t>
      </w:r>
      <w:r>
        <w:rPr>
          <w:rFonts w:ascii="Sylfaen" w:hAnsi="Sylfaen"/>
          <w:sz w:val="22"/>
          <w:szCs w:val="22"/>
          <w:lang w:val="hy-AM"/>
        </w:rPr>
        <w:t>Զգացմունքներ/զգացողություններ</w:t>
      </w:r>
    </w:p>
    <w:p w:rsidR="00144AB5" w:rsidRDefault="00144AB5" w:rsidP="00144AB5">
      <w:pPr>
        <w:pStyle w:val="Footer"/>
        <w:jc w:val="both"/>
        <w:rPr>
          <w:rFonts w:ascii="Sylfaen" w:hAnsi="Sylfaen"/>
          <w:sz w:val="22"/>
          <w:szCs w:val="22"/>
          <w:lang w:val="fr-FR"/>
        </w:rPr>
      </w:pPr>
      <w:r>
        <w:rPr>
          <w:rFonts w:ascii="Sylfaen" w:hAnsi="Sylfaen"/>
          <w:sz w:val="22"/>
          <w:szCs w:val="22"/>
          <w:lang w:val="fr-FR"/>
        </w:rPr>
        <w:t xml:space="preserve">1.7. </w:t>
      </w:r>
      <w:r>
        <w:rPr>
          <w:rFonts w:ascii="Sylfaen" w:hAnsi="Sylfaen"/>
          <w:sz w:val="22"/>
          <w:szCs w:val="22"/>
          <w:lang w:val="hy-AM"/>
        </w:rPr>
        <w:t>Կողմնորոշում ժամանակի մեջ</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1.8. </w:t>
      </w:r>
      <w:r>
        <w:rPr>
          <w:rFonts w:ascii="Sylfaen" w:hAnsi="Sylfaen"/>
          <w:sz w:val="22"/>
          <w:szCs w:val="22"/>
          <w:lang w:val="hy-AM"/>
        </w:rPr>
        <w:t>Կողմնորոշում տարածության մեջ</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1.9. </w:t>
      </w:r>
      <w:r>
        <w:rPr>
          <w:rFonts w:ascii="Sylfaen" w:hAnsi="Sylfaen"/>
          <w:sz w:val="22"/>
          <w:szCs w:val="22"/>
          <w:lang w:val="hy-AM"/>
        </w:rPr>
        <w:t>Թույլտվություն</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1.10. </w:t>
      </w:r>
      <w:r>
        <w:rPr>
          <w:rFonts w:ascii="Sylfaen" w:hAnsi="Sylfaen"/>
          <w:sz w:val="22"/>
          <w:szCs w:val="22"/>
          <w:lang w:val="hy-AM"/>
        </w:rPr>
        <w:t>Ինտերակցիա դասասենյակում</w:t>
      </w:r>
    </w:p>
    <w:p w:rsidR="00144AB5" w:rsidRDefault="00144AB5" w:rsidP="00144AB5">
      <w:pPr>
        <w:rPr>
          <w:rFonts w:ascii="Sylfaen" w:hAnsi="Sylfaen"/>
          <w:b/>
          <w:sz w:val="22"/>
          <w:szCs w:val="22"/>
          <w:lang w:val="fr-FR"/>
        </w:rPr>
        <w:sectPr w:rsidR="00144AB5">
          <w:pgSz w:w="11907" w:h="16840"/>
          <w:pgMar w:top="851" w:right="1134" w:bottom="851" w:left="1701" w:header="720" w:footer="720" w:gutter="0"/>
          <w:pgNumType w:start="925"/>
          <w:cols w:space="720"/>
        </w:sectPr>
      </w:pPr>
    </w:p>
    <w:p w:rsidR="00144AB5" w:rsidRDefault="00144AB5" w:rsidP="00144AB5">
      <w:pPr>
        <w:rPr>
          <w:rFonts w:ascii="Sylfaen" w:hAnsi="Sylfaen"/>
          <w:b/>
          <w:sz w:val="22"/>
          <w:szCs w:val="22"/>
          <w:lang w:val="fr-FR"/>
        </w:rPr>
      </w:pPr>
    </w:p>
    <w:p w:rsidR="00144AB5" w:rsidRDefault="00144AB5" w:rsidP="00144AB5">
      <w:pPr>
        <w:rPr>
          <w:rFonts w:ascii="Sylfaen" w:hAnsi="Sylfaen"/>
          <w:b/>
          <w:sz w:val="22"/>
          <w:szCs w:val="22"/>
          <w:lang w:val="fr-FR"/>
        </w:rPr>
      </w:pPr>
    </w:p>
    <w:p w:rsidR="00144AB5" w:rsidRDefault="00144AB5" w:rsidP="00144AB5">
      <w:pPr>
        <w:autoSpaceDE w:val="0"/>
        <w:autoSpaceDN w:val="0"/>
        <w:adjustRightInd w:val="0"/>
        <w:rPr>
          <w:rFonts w:ascii="AcadMtavr" w:hAnsi="AcadMtavr"/>
          <w:b/>
          <w:sz w:val="22"/>
          <w:szCs w:val="22"/>
          <w:lang w:val="fr-FR"/>
        </w:rPr>
      </w:pPr>
    </w:p>
    <w:p w:rsidR="00144AB5" w:rsidRDefault="00144AB5" w:rsidP="00144AB5">
      <w:pPr>
        <w:jc w:val="center"/>
        <w:rPr>
          <w:rFonts w:ascii="Sylfaen" w:hAnsi="Sylfaen"/>
          <w:b/>
          <w:sz w:val="22"/>
          <w:szCs w:val="22"/>
          <w:lang w:val="hy-AM"/>
        </w:rPr>
      </w:pPr>
      <w:r>
        <w:rPr>
          <w:rFonts w:ascii="Sylfaen" w:hAnsi="Sylfaen" w:cs="Sylfaen"/>
          <w:b/>
          <w:sz w:val="22"/>
          <w:szCs w:val="22"/>
          <w:lang w:val="en-US"/>
        </w:rPr>
        <w:t>Լեզվական</w:t>
      </w:r>
      <w:r>
        <w:rPr>
          <w:rFonts w:ascii="Sylfaen" w:hAnsi="Sylfaen" w:cs="Sylfaen"/>
          <w:b/>
          <w:sz w:val="22"/>
          <w:szCs w:val="22"/>
          <w:lang w:val="fr-FR"/>
        </w:rPr>
        <w:t xml:space="preserve"> </w:t>
      </w:r>
      <w:r>
        <w:rPr>
          <w:rFonts w:ascii="Sylfaen" w:hAnsi="Sylfaen" w:cs="Sylfaen"/>
          <w:b/>
          <w:sz w:val="22"/>
          <w:szCs w:val="22"/>
          <w:lang w:val="en-US"/>
        </w:rPr>
        <w:t>իրականացման</w:t>
      </w:r>
      <w:r>
        <w:rPr>
          <w:rFonts w:ascii="Sylfaen" w:hAnsi="Sylfaen" w:cs="Sylfaen"/>
          <w:b/>
          <w:sz w:val="22"/>
          <w:szCs w:val="22"/>
          <w:lang w:val="fr-FR"/>
        </w:rPr>
        <w:t xml:space="preserve"> </w:t>
      </w:r>
      <w:r>
        <w:rPr>
          <w:rFonts w:ascii="Sylfaen" w:hAnsi="Sylfaen" w:cs="Sylfaen"/>
          <w:b/>
          <w:sz w:val="22"/>
          <w:szCs w:val="22"/>
          <w:lang w:val="en-US"/>
        </w:rPr>
        <w:t>նմուշներ</w:t>
      </w:r>
      <w:r>
        <w:rPr>
          <w:rFonts w:ascii="Sylfaen" w:hAnsi="Sylfaen" w:cs="Sylfaen"/>
          <w:b/>
          <w:sz w:val="22"/>
          <w:szCs w:val="22"/>
          <w:lang w:val="fr-FR"/>
        </w:rPr>
        <w:t xml:space="preserve"> </w:t>
      </w:r>
      <w:r>
        <w:rPr>
          <w:rFonts w:ascii="Sylfaen" w:hAnsi="Sylfaen"/>
          <w:b/>
          <w:sz w:val="22"/>
          <w:szCs w:val="22"/>
          <w:lang w:val="fr-FR"/>
        </w:rPr>
        <w:t xml:space="preserve"> </w:t>
      </w:r>
      <w:r>
        <w:rPr>
          <w:rFonts w:ascii="Sylfaen" w:hAnsi="Sylfaen"/>
          <w:b/>
          <w:sz w:val="22"/>
          <w:szCs w:val="22"/>
          <w:lang w:val="hy-AM"/>
        </w:rPr>
        <w:t>տ</w:t>
      </w:r>
      <w:r>
        <w:rPr>
          <w:rFonts w:ascii="Sylfaen" w:hAnsi="Sylfaen"/>
          <w:b/>
          <w:sz w:val="22"/>
          <w:szCs w:val="22"/>
          <w:lang w:val="ka-GE"/>
        </w:rPr>
        <w:t xml:space="preserve"> 01</w:t>
      </w:r>
      <w:r>
        <w:rPr>
          <w:rFonts w:ascii="Sylfaen" w:hAnsi="Sylfaen"/>
          <w:b/>
          <w:sz w:val="22"/>
          <w:szCs w:val="22"/>
          <w:lang w:val="fr-FR"/>
        </w:rPr>
        <w:t xml:space="preserve"> </w:t>
      </w:r>
      <w:r>
        <w:rPr>
          <w:rFonts w:ascii="Sylfaen" w:hAnsi="Sylfaen"/>
          <w:b/>
          <w:sz w:val="22"/>
          <w:szCs w:val="22"/>
          <w:lang w:val="hy-AM"/>
        </w:rPr>
        <w:t xml:space="preserve">և </w:t>
      </w:r>
      <w:r>
        <w:rPr>
          <w:rFonts w:ascii="Sylfaen" w:hAnsi="Sylfaen"/>
          <w:b/>
          <w:sz w:val="22"/>
          <w:szCs w:val="22"/>
          <w:lang w:val="ka-GE"/>
        </w:rPr>
        <w:t xml:space="preserve"> </w:t>
      </w:r>
      <w:r>
        <w:rPr>
          <w:rFonts w:ascii="Sylfaen" w:hAnsi="Sylfaen"/>
          <w:b/>
          <w:sz w:val="22"/>
          <w:szCs w:val="22"/>
          <w:lang w:val="hy-AM"/>
        </w:rPr>
        <w:t>տ</w:t>
      </w:r>
      <w:r>
        <w:rPr>
          <w:rFonts w:ascii="Sylfaen" w:hAnsi="Sylfaen"/>
          <w:b/>
          <w:sz w:val="22"/>
          <w:szCs w:val="22"/>
          <w:lang w:val="ka-GE"/>
        </w:rPr>
        <w:t xml:space="preserve"> 02 </w:t>
      </w:r>
      <w:r>
        <w:rPr>
          <w:rFonts w:ascii="Sylfaen" w:hAnsi="Sylfaen" w:cs="Sylfaen"/>
          <w:b/>
          <w:sz w:val="22"/>
          <w:szCs w:val="22"/>
          <w:lang w:val="hy-AM"/>
        </w:rPr>
        <w:t>մակարդակների համար</w:t>
      </w:r>
    </w:p>
    <w:p w:rsidR="00144AB5" w:rsidRDefault="00144AB5" w:rsidP="00144AB5">
      <w:pPr>
        <w:autoSpaceDE w:val="0"/>
        <w:autoSpaceDN w:val="0"/>
        <w:adjustRightInd w:val="0"/>
        <w:rPr>
          <w:rFonts w:ascii="AcadMtavr" w:hAnsi="AcadMtavr"/>
          <w:b/>
          <w:sz w:val="22"/>
          <w:szCs w:val="22"/>
          <w:lang w:val="fr-FR"/>
        </w:rPr>
      </w:pPr>
    </w:p>
    <w:p w:rsidR="00144AB5" w:rsidRDefault="00144AB5" w:rsidP="00144AB5">
      <w:pPr>
        <w:autoSpaceDE w:val="0"/>
        <w:autoSpaceDN w:val="0"/>
        <w:adjustRightInd w:val="0"/>
        <w:rPr>
          <w:rFonts w:ascii="AcadMtavr" w:hAnsi="AcadMtavr"/>
          <w:b/>
          <w:sz w:val="22"/>
          <w:szCs w:val="22"/>
          <w:lang w:val="fr-FR"/>
        </w:rPr>
      </w:pPr>
    </w:p>
    <w:p w:rsidR="00144AB5" w:rsidRDefault="00144AB5" w:rsidP="00144AB5">
      <w:pPr>
        <w:autoSpaceDE w:val="0"/>
        <w:autoSpaceDN w:val="0"/>
        <w:adjustRightInd w:val="0"/>
        <w:rPr>
          <w:rFonts w:ascii="AcadMtavr" w:hAnsi="AcadMtavr"/>
          <w:b/>
          <w:sz w:val="22"/>
          <w:szCs w:val="22"/>
          <w:lang w:val="fr-FR"/>
        </w:rPr>
      </w:pP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2"/>
        <w:gridCol w:w="2470"/>
        <w:gridCol w:w="2977"/>
        <w:gridCol w:w="3403"/>
        <w:gridCol w:w="2128"/>
      </w:tblGrid>
      <w:tr w:rsidR="00144AB5" w:rsidTr="006F614E">
        <w:trPr>
          <w:trHeight w:val="278"/>
        </w:trPr>
        <w:tc>
          <w:tcPr>
            <w:tcW w:w="3060" w:type="dxa"/>
            <w:vMerge w:val="restart"/>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jc w:val="center"/>
              <w:rPr>
                <w:rFonts w:ascii="Sylfaen" w:hAnsi="Sylfaen"/>
                <w:b/>
                <w:lang w:val="fr-FR"/>
              </w:rPr>
            </w:pPr>
          </w:p>
          <w:p w:rsidR="00144AB5" w:rsidRDefault="00144AB5" w:rsidP="006F614E">
            <w:pPr>
              <w:autoSpaceDE w:val="0"/>
              <w:autoSpaceDN w:val="0"/>
              <w:adjustRightInd w:val="0"/>
              <w:jc w:val="center"/>
              <w:rPr>
                <w:rFonts w:ascii="AcadNusx" w:hAnsi="AcadNusx"/>
                <w:b/>
                <w:lang w:val="hy-AM"/>
              </w:rPr>
            </w:pPr>
            <w:r>
              <w:rPr>
                <w:rFonts w:ascii="Sylfaen" w:hAnsi="Sylfaen"/>
                <w:b/>
                <w:sz w:val="22"/>
                <w:szCs w:val="22"/>
                <w:lang w:val="hy-AM"/>
              </w:rPr>
              <w:t>Խորագիր</w:t>
            </w:r>
          </w:p>
        </w:tc>
        <w:tc>
          <w:tcPr>
            <w:tcW w:w="10974" w:type="dxa"/>
            <w:gridSpan w:val="4"/>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fr-FR"/>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r>
      <w:tr w:rsidR="00144AB5" w:rsidTr="006F614E">
        <w:trPr>
          <w:trHeight w:val="322"/>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hy-AM"/>
              </w:rPr>
            </w:pPr>
          </w:p>
        </w:tc>
        <w:tc>
          <w:tcPr>
            <w:tcW w:w="5445"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ka-GE"/>
              </w:rPr>
            </w:pPr>
            <w:r>
              <w:rPr>
                <w:rFonts w:ascii="Sylfaen" w:hAnsi="Sylfaen"/>
                <w:b/>
                <w:sz w:val="22"/>
                <w:szCs w:val="22"/>
                <w:lang w:val="hy-AM"/>
              </w:rPr>
              <w:t>տ</w:t>
            </w:r>
            <w:r>
              <w:rPr>
                <w:rFonts w:ascii="Sylfaen" w:hAnsi="Sylfaen"/>
                <w:b/>
                <w:sz w:val="22"/>
                <w:szCs w:val="22"/>
                <w:lang w:val="ka-GE"/>
              </w:rPr>
              <w:t xml:space="preserve"> 01</w:t>
            </w:r>
          </w:p>
        </w:tc>
        <w:tc>
          <w:tcPr>
            <w:tcW w:w="5529"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ka-GE"/>
              </w:rPr>
            </w:pPr>
            <w:r>
              <w:rPr>
                <w:rFonts w:ascii="Sylfaen" w:hAnsi="Sylfaen"/>
                <w:b/>
                <w:sz w:val="22"/>
                <w:szCs w:val="22"/>
                <w:lang w:val="hy-AM"/>
              </w:rPr>
              <w:t>տ</w:t>
            </w:r>
            <w:r>
              <w:rPr>
                <w:rFonts w:ascii="Sylfaen" w:hAnsi="Sylfaen"/>
                <w:b/>
                <w:sz w:val="22"/>
                <w:szCs w:val="22"/>
                <w:lang w:val="ka-GE"/>
              </w:rPr>
              <w:t xml:space="preserve"> 02</w:t>
            </w:r>
          </w:p>
        </w:tc>
      </w:tr>
      <w:tr w:rsidR="00144AB5" w:rsidTr="006F614E">
        <w:trPr>
          <w:trHeight w:val="351"/>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hy-AM"/>
              </w:rPr>
            </w:pP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գործածել</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fr-FR"/>
              </w:rPr>
            </w:pPr>
            <w:r>
              <w:rPr>
                <w:rFonts w:ascii="Sylfaen" w:hAnsi="Sylfaen"/>
                <w:b/>
                <w:sz w:val="22"/>
                <w:szCs w:val="22"/>
                <w:lang w:val="hy-AM"/>
              </w:rPr>
              <w:t>գործածել</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1.1 </w:t>
            </w:r>
            <w:r>
              <w:rPr>
                <w:rFonts w:ascii="Sylfaen" w:hAnsi="Sylfaen"/>
                <w:b/>
                <w:sz w:val="22"/>
                <w:szCs w:val="22"/>
                <w:lang w:val="hy-AM"/>
              </w:rPr>
              <w:t>Սոցիալական հարաբերություններ</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en-US"/>
              </w:rPr>
            </w:pPr>
            <w:r>
              <w:rPr>
                <w:rFonts w:ascii="Sylfaen" w:hAnsi="Sylfaen"/>
                <w:sz w:val="22"/>
                <w:szCs w:val="22"/>
                <w:lang w:val="hy-AM"/>
              </w:rPr>
              <w:t xml:space="preserve">Ողջունել/հարցնել </w:t>
            </w:r>
            <w:r>
              <w:rPr>
                <w:rFonts w:ascii="Sylfaen" w:hAnsi="Sylfaen"/>
                <w:sz w:val="22"/>
                <w:szCs w:val="22"/>
                <w:lang w:val="en-US"/>
              </w:rPr>
              <w:t>որպիսությունը</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 xml:space="preserve">-Привет!   </w:t>
            </w:r>
            <w:r>
              <w:rPr>
                <w:sz w:val="22"/>
                <w:szCs w:val="22"/>
                <w:lang w:val="en-US"/>
              </w:rPr>
              <w:t xml:space="preserve"> </w:t>
            </w:r>
            <w:r>
              <w:rPr>
                <w:sz w:val="22"/>
                <w:szCs w:val="22"/>
              </w:rPr>
              <w:t>Здравствуй(те)!</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lang w:val="en-US"/>
              </w:rPr>
            </w:pPr>
            <w:r>
              <w:rPr>
                <w:sz w:val="22"/>
                <w:szCs w:val="22"/>
              </w:rPr>
              <w:t>-Привет!</w:t>
            </w:r>
          </w:p>
          <w:p w:rsidR="00144AB5" w:rsidRDefault="00144AB5" w:rsidP="006F614E">
            <w:pPr>
              <w:autoSpaceDE w:val="0"/>
              <w:autoSpaceDN w:val="0"/>
              <w:adjustRightInd w:val="0"/>
              <w:rPr>
                <w:lang w:val="en-US"/>
              </w:rPr>
            </w:pPr>
            <w:r>
              <w:rPr>
                <w:sz w:val="22"/>
                <w:szCs w:val="22"/>
              </w:rPr>
              <w:t>Здравствуй(те)!</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-Привет!Здравствуй(те)!</w:t>
            </w:r>
          </w:p>
          <w:p w:rsidR="00144AB5" w:rsidRDefault="00144AB5" w:rsidP="006F614E">
            <w:pPr>
              <w:autoSpaceDE w:val="0"/>
              <w:autoSpaceDN w:val="0"/>
              <w:adjustRightInd w:val="0"/>
            </w:pPr>
            <w:r>
              <w:rPr>
                <w:sz w:val="22"/>
                <w:szCs w:val="22"/>
              </w:rPr>
              <w:t>-Доброе утро,</w:t>
            </w:r>
            <w:r w:rsidRPr="000246D9">
              <w:rPr>
                <w:sz w:val="22"/>
                <w:szCs w:val="22"/>
              </w:rPr>
              <w:t xml:space="preserve"> </w:t>
            </w:r>
            <w:r>
              <w:rPr>
                <w:sz w:val="22"/>
                <w:szCs w:val="22"/>
              </w:rPr>
              <w:t>добрый</w:t>
            </w:r>
          </w:p>
          <w:p w:rsidR="00144AB5" w:rsidRDefault="00144AB5" w:rsidP="006F614E">
            <w:pPr>
              <w:autoSpaceDE w:val="0"/>
              <w:autoSpaceDN w:val="0"/>
              <w:adjustRightInd w:val="0"/>
            </w:pPr>
            <w:r>
              <w:rPr>
                <w:sz w:val="22"/>
                <w:szCs w:val="22"/>
              </w:rPr>
              <w:t>день / вечер!</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-Привет!</w:t>
            </w:r>
          </w:p>
          <w:p w:rsidR="00144AB5" w:rsidRPr="000246D9" w:rsidRDefault="00144AB5" w:rsidP="006F614E">
            <w:r>
              <w:rPr>
                <w:sz w:val="22"/>
                <w:szCs w:val="22"/>
              </w:rPr>
              <w:t>-Здравствуй(те)!</w:t>
            </w:r>
          </w:p>
          <w:p w:rsidR="00144AB5" w:rsidRDefault="00144AB5" w:rsidP="006F614E">
            <w:pPr>
              <w:autoSpaceDE w:val="0"/>
              <w:autoSpaceDN w:val="0"/>
              <w:adjustRightInd w:val="0"/>
            </w:pPr>
            <w:r>
              <w:rPr>
                <w:sz w:val="22"/>
                <w:szCs w:val="22"/>
              </w:rPr>
              <w:t>-Доброе утро, добрый</w:t>
            </w:r>
          </w:p>
          <w:p w:rsidR="00144AB5" w:rsidRDefault="00144AB5" w:rsidP="006F614E">
            <w:r>
              <w:rPr>
                <w:sz w:val="22"/>
                <w:szCs w:val="22"/>
              </w:rPr>
              <w:t>день / вечер!</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Հրաժեշտ տալ</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-Пока!До свидания!</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-Пока!</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-Пока!До свидания!</w:t>
            </w:r>
          </w:p>
          <w:p w:rsidR="00144AB5" w:rsidRDefault="00144AB5" w:rsidP="006F614E">
            <w:pPr>
              <w:autoSpaceDE w:val="0"/>
              <w:autoSpaceDN w:val="0"/>
              <w:adjustRightInd w:val="0"/>
            </w:pPr>
            <w:r>
              <w:rPr>
                <w:sz w:val="22"/>
                <w:szCs w:val="22"/>
              </w:rPr>
              <w:t>-До встречи! Увидимся!</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-Пока!</w:t>
            </w:r>
          </w:p>
          <w:p w:rsidR="00144AB5" w:rsidRDefault="00144AB5" w:rsidP="006F614E">
            <w:r>
              <w:rPr>
                <w:sz w:val="22"/>
                <w:szCs w:val="22"/>
              </w:rPr>
              <w:t>-До свидания!</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Ներկայացնել/ծանոթացնել</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-Я Георгий</w:t>
            </w:r>
            <w:r>
              <w:rPr>
                <w:rFonts w:ascii="Sylfaen" w:hAnsi="Sylfaen"/>
                <w:sz w:val="22"/>
                <w:szCs w:val="22"/>
                <w:lang w:val="ka-GE"/>
              </w:rPr>
              <w:t xml:space="preserve">\ Гиорги! </w:t>
            </w:r>
            <w:r>
              <w:rPr>
                <w:sz w:val="22"/>
                <w:szCs w:val="22"/>
              </w:rPr>
              <w:t>Это Мария\Мари!</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-Георгий\Гиорги!</w:t>
            </w:r>
          </w:p>
          <w:p w:rsidR="00144AB5" w:rsidRDefault="00144AB5" w:rsidP="006F614E">
            <w:pPr>
              <w:autoSpaceDE w:val="0"/>
              <w:autoSpaceDN w:val="0"/>
              <w:adjustRightInd w:val="0"/>
            </w:pPr>
            <w:r>
              <w:rPr>
                <w:sz w:val="22"/>
                <w:szCs w:val="22"/>
              </w:rPr>
              <w:t>-Мария\Мари!</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-Привет! -Я Георгий</w:t>
            </w:r>
            <w:r>
              <w:rPr>
                <w:rFonts w:ascii="Sylfaen" w:hAnsi="Sylfaen"/>
                <w:sz w:val="22"/>
                <w:szCs w:val="22"/>
                <w:lang w:val="ka-GE"/>
              </w:rPr>
              <w:t xml:space="preserve">\ Гиорги! </w:t>
            </w:r>
            <w:r>
              <w:rPr>
                <w:sz w:val="22"/>
                <w:szCs w:val="22"/>
              </w:rPr>
              <w:t>Это Мария\Мари!</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-Георгий\Гиорги!</w:t>
            </w:r>
          </w:p>
          <w:p w:rsidR="00144AB5" w:rsidRDefault="00144AB5" w:rsidP="006F614E">
            <w:r>
              <w:rPr>
                <w:sz w:val="22"/>
                <w:szCs w:val="22"/>
              </w:rPr>
              <w:t>-Мария\Мари!</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Դիմել</w:t>
            </w:r>
          </w:p>
        </w:tc>
        <w:tc>
          <w:tcPr>
            <w:tcW w:w="2469"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p>
        </w:tc>
        <w:tc>
          <w:tcPr>
            <w:tcW w:w="2976"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p>
        </w:tc>
        <w:tc>
          <w:tcPr>
            <w:tcW w:w="2127"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Ներողություն խնդրել</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lang w:val="fr-FR"/>
              </w:rPr>
            </w:pPr>
            <w:r>
              <w:rPr>
                <w:sz w:val="22"/>
                <w:szCs w:val="22"/>
                <w:lang w:val="fr-FR"/>
              </w:rPr>
              <w:t>-</w:t>
            </w:r>
            <w:r>
              <w:rPr>
                <w:sz w:val="22"/>
                <w:szCs w:val="22"/>
              </w:rPr>
              <w:t>Извини</w:t>
            </w:r>
            <w:r>
              <w:rPr>
                <w:sz w:val="22"/>
                <w:szCs w:val="22"/>
                <w:lang w:val="fr-FR"/>
              </w:rPr>
              <w:t>(</w:t>
            </w:r>
            <w:r>
              <w:rPr>
                <w:sz w:val="22"/>
                <w:szCs w:val="22"/>
              </w:rPr>
              <w:t>те</w:t>
            </w:r>
            <w:r>
              <w:rPr>
                <w:sz w:val="22"/>
                <w:szCs w:val="22"/>
                <w:lang w:val="fr-FR"/>
              </w:rPr>
              <w:t>)!</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lang w:val="fr-FR"/>
              </w:rPr>
              <w:t>-</w:t>
            </w:r>
            <w:r>
              <w:rPr>
                <w:sz w:val="22"/>
                <w:szCs w:val="22"/>
              </w:rPr>
              <w:t>Извини(те)!</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-Извини(те)!Прости(те)!</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-Извини(те)!</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Շնորհակալություն հայտնել</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-Спасибо!</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-Спасибо!</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-Большое спасибо!</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-Спасибо!</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Շնորհավորանք/</w:t>
            </w:r>
            <w:r>
              <w:rPr>
                <w:rFonts w:ascii="Sylfaen" w:hAnsi="Sylfaen"/>
                <w:sz w:val="22"/>
                <w:szCs w:val="22"/>
                <w:lang w:val="en-US"/>
              </w:rPr>
              <w:t xml:space="preserve"> </w:t>
            </w:r>
            <w:r>
              <w:rPr>
                <w:rFonts w:ascii="Sylfaen" w:hAnsi="Sylfaen"/>
                <w:sz w:val="22"/>
                <w:szCs w:val="22"/>
                <w:lang w:val="hy-AM"/>
              </w:rPr>
              <w:t>բարեմաղթանքներ</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-Поздравляю!</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-Поздравляю!</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-Поздравляю!Всего хорошего!</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-Поздравляю!</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Համաձայնվել</w:t>
            </w:r>
            <w:r>
              <w:rPr>
                <w:rFonts w:ascii="Sylfaen" w:hAnsi="Sylfaen"/>
                <w:sz w:val="22"/>
                <w:szCs w:val="22"/>
                <w:lang w:val="fr-FR"/>
              </w:rPr>
              <w:t>/</w:t>
            </w:r>
            <w:r>
              <w:rPr>
                <w:rFonts w:ascii="Sylfaen" w:hAnsi="Sylfaen"/>
                <w:sz w:val="22"/>
                <w:szCs w:val="22"/>
                <w:lang w:val="hy-AM"/>
              </w:rPr>
              <w:t>հրաժարվել</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-Да! Нет.</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-Да! Нет.</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lang w:val="en-US"/>
              </w:rPr>
            </w:pPr>
            <w:r>
              <w:rPr>
                <w:sz w:val="22"/>
                <w:szCs w:val="22"/>
                <w:lang w:val="en-US"/>
              </w:rPr>
              <w:t>-</w:t>
            </w:r>
            <w:r>
              <w:rPr>
                <w:sz w:val="22"/>
                <w:szCs w:val="22"/>
              </w:rPr>
              <w:t>Да</w:t>
            </w:r>
            <w:r>
              <w:rPr>
                <w:sz w:val="22"/>
                <w:szCs w:val="22"/>
                <w:lang w:val="en-US"/>
              </w:rPr>
              <w:t>!</w:t>
            </w:r>
            <w:r>
              <w:rPr>
                <w:sz w:val="22"/>
                <w:szCs w:val="22"/>
              </w:rPr>
              <w:t>Хорошо!</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-Да!</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lang w:val="fr-FR"/>
              </w:rPr>
            </w:pPr>
            <w:r>
              <w:rPr>
                <w:rFonts w:ascii="Sylfaen" w:hAnsi="Sylfaen"/>
                <w:b/>
                <w:sz w:val="22"/>
                <w:szCs w:val="22"/>
                <w:lang w:val="fr-FR"/>
              </w:rPr>
              <w:t xml:space="preserve">1.2 </w:t>
            </w:r>
            <w:r>
              <w:rPr>
                <w:rFonts w:ascii="Sylfaen" w:hAnsi="Sylfaen"/>
                <w:b/>
                <w:sz w:val="22"/>
                <w:szCs w:val="22"/>
                <w:lang w:val="hy-AM"/>
              </w:rPr>
              <w:t>Տեղեկության փոխանակում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Անձնական տվյալներ. անուն, ազգանուն, տարիք</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-Как тебя (Вас) зовут?</w:t>
            </w:r>
          </w:p>
          <w:p w:rsidR="00144AB5" w:rsidRDefault="00144AB5" w:rsidP="006F614E">
            <w:pPr>
              <w:autoSpaceDE w:val="0"/>
              <w:autoSpaceDN w:val="0"/>
              <w:adjustRightInd w:val="0"/>
            </w:pPr>
            <w:r>
              <w:rPr>
                <w:sz w:val="22"/>
                <w:szCs w:val="22"/>
              </w:rPr>
              <w:t>-Меня зовут…</w:t>
            </w:r>
          </w:p>
          <w:p w:rsidR="00144AB5" w:rsidRDefault="00144AB5" w:rsidP="006F614E">
            <w:pPr>
              <w:autoSpaceDE w:val="0"/>
              <w:autoSpaceDN w:val="0"/>
              <w:adjustRightInd w:val="0"/>
            </w:pPr>
            <w:r>
              <w:rPr>
                <w:sz w:val="22"/>
                <w:szCs w:val="22"/>
              </w:rPr>
              <w:t>-Сколько тебе(Вам)лет?</w:t>
            </w:r>
          </w:p>
          <w:p w:rsidR="00144AB5" w:rsidRDefault="00144AB5" w:rsidP="006F614E">
            <w:pPr>
              <w:autoSpaceDE w:val="0"/>
              <w:autoSpaceDN w:val="0"/>
              <w:adjustRightInd w:val="0"/>
            </w:pPr>
            <w:r>
              <w:rPr>
                <w:sz w:val="22"/>
                <w:szCs w:val="22"/>
              </w:rPr>
              <w:t>-Мне … лет.</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-Я Георгий. А ты?</w:t>
            </w:r>
          </w:p>
          <w:p w:rsidR="00144AB5" w:rsidRDefault="00144AB5" w:rsidP="006F614E">
            <w:r>
              <w:rPr>
                <w:sz w:val="22"/>
                <w:szCs w:val="22"/>
              </w:rPr>
              <w:t>-Мари.</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-Как тебя(Вас)зовут?</w:t>
            </w:r>
          </w:p>
          <w:p w:rsidR="00144AB5" w:rsidRDefault="00144AB5" w:rsidP="006F614E">
            <w:r>
              <w:rPr>
                <w:sz w:val="22"/>
                <w:szCs w:val="22"/>
              </w:rPr>
              <w:t>-Меня зовут…</w:t>
            </w:r>
          </w:p>
          <w:p w:rsidR="00144AB5" w:rsidRDefault="00144AB5" w:rsidP="006F614E">
            <w:r>
              <w:rPr>
                <w:sz w:val="22"/>
                <w:szCs w:val="22"/>
              </w:rPr>
              <w:t>-Сколько тебе(Вам)лет?</w:t>
            </w:r>
          </w:p>
          <w:p w:rsidR="00144AB5" w:rsidRDefault="00144AB5" w:rsidP="006F614E">
            <w:r>
              <w:rPr>
                <w:sz w:val="22"/>
                <w:szCs w:val="22"/>
              </w:rPr>
              <w:t>-Мне …лет.</w:t>
            </w:r>
          </w:p>
          <w:p w:rsidR="00144AB5" w:rsidRDefault="00144AB5" w:rsidP="006F614E">
            <w:r>
              <w:rPr>
                <w:sz w:val="22"/>
                <w:szCs w:val="22"/>
              </w:rPr>
              <w:t>-Как зовут твоих(Ваших)</w:t>
            </w:r>
          </w:p>
          <w:p w:rsidR="00144AB5" w:rsidRDefault="00144AB5" w:rsidP="006F614E">
            <w:r>
              <w:rPr>
                <w:sz w:val="22"/>
                <w:szCs w:val="22"/>
              </w:rPr>
              <w:t>родителей?</w:t>
            </w:r>
          </w:p>
          <w:p w:rsidR="00144AB5" w:rsidRDefault="00144AB5" w:rsidP="006F614E">
            <w:r>
              <w:rPr>
                <w:sz w:val="22"/>
                <w:szCs w:val="22"/>
              </w:rPr>
              <w:t>-У тебя (Вас) есть брат/сестра?</w:t>
            </w:r>
          </w:p>
        </w:tc>
        <w:tc>
          <w:tcPr>
            <w:tcW w:w="2127"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r>
              <w:rPr>
                <w:sz w:val="22"/>
                <w:szCs w:val="22"/>
              </w:rPr>
              <w:t>-Как тебя зовут?</w:t>
            </w:r>
          </w:p>
          <w:p w:rsidR="00144AB5" w:rsidRDefault="00144AB5" w:rsidP="006F614E">
            <w:pPr>
              <w:autoSpaceDE w:val="0"/>
              <w:autoSpaceDN w:val="0"/>
              <w:adjustRightInd w:val="0"/>
            </w:pPr>
            <w:r>
              <w:rPr>
                <w:sz w:val="22"/>
                <w:szCs w:val="22"/>
              </w:rPr>
              <w:t>-Мари.</w:t>
            </w:r>
          </w:p>
          <w:p w:rsidR="00144AB5" w:rsidRDefault="00144AB5" w:rsidP="006F614E">
            <w:r>
              <w:rPr>
                <w:sz w:val="22"/>
                <w:szCs w:val="22"/>
              </w:rPr>
              <w:t>-Сколько тебе лет?</w:t>
            </w:r>
          </w:p>
          <w:p w:rsidR="00144AB5" w:rsidRDefault="00144AB5" w:rsidP="006F614E">
            <w:r>
              <w:rPr>
                <w:sz w:val="22"/>
                <w:szCs w:val="22"/>
              </w:rPr>
              <w:t>-Шесть.</w:t>
            </w:r>
          </w:p>
          <w:p w:rsidR="00144AB5" w:rsidRDefault="00144AB5" w:rsidP="006F614E"/>
        </w:tc>
      </w:tr>
      <w:tr w:rsidR="00144AB5" w:rsidRPr="000246D9"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Մարդու/առարկայի նույնականացում</w:t>
            </w:r>
          </w:p>
        </w:tc>
        <w:tc>
          <w:tcPr>
            <w:tcW w:w="2469"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r>
              <w:rPr>
                <w:sz w:val="22"/>
                <w:szCs w:val="22"/>
              </w:rPr>
              <w:t>-Кто она(он)?</w:t>
            </w:r>
          </w:p>
          <w:p w:rsidR="00144AB5" w:rsidRDefault="00144AB5" w:rsidP="006F614E">
            <w:pPr>
              <w:autoSpaceDE w:val="0"/>
              <w:autoSpaceDN w:val="0"/>
              <w:adjustRightInd w:val="0"/>
            </w:pPr>
            <w:r>
              <w:rPr>
                <w:sz w:val="22"/>
                <w:szCs w:val="22"/>
              </w:rPr>
              <w:t>- Это моя(мой)…</w:t>
            </w:r>
          </w:p>
          <w:p w:rsidR="00144AB5" w:rsidRDefault="00144AB5" w:rsidP="006F614E">
            <w:pPr>
              <w:autoSpaceDE w:val="0"/>
              <w:autoSpaceDN w:val="0"/>
              <w:adjustRightInd w:val="0"/>
            </w:pPr>
            <w:r>
              <w:rPr>
                <w:sz w:val="22"/>
                <w:szCs w:val="22"/>
              </w:rPr>
              <w:t>-Что это?</w:t>
            </w:r>
          </w:p>
          <w:p w:rsidR="00144AB5" w:rsidRDefault="00144AB5" w:rsidP="006F614E">
            <w:pPr>
              <w:autoSpaceDE w:val="0"/>
              <w:autoSpaceDN w:val="0"/>
              <w:adjustRightInd w:val="0"/>
            </w:pPr>
            <w:r>
              <w:rPr>
                <w:sz w:val="22"/>
                <w:szCs w:val="22"/>
              </w:rPr>
              <w:t>-Это…</w:t>
            </w:r>
          </w:p>
          <w:p w:rsidR="00144AB5" w:rsidRDefault="00144AB5" w:rsidP="006F614E">
            <w:pPr>
              <w:autoSpaceDE w:val="0"/>
              <w:autoSpaceDN w:val="0"/>
              <w:adjustRightInd w:val="0"/>
            </w:pP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-Кто это?</w:t>
            </w:r>
          </w:p>
          <w:p w:rsidR="00144AB5" w:rsidRDefault="00144AB5" w:rsidP="006F614E">
            <w:r>
              <w:rPr>
                <w:sz w:val="22"/>
                <w:szCs w:val="22"/>
              </w:rPr>
              <w:t>-Что это?</w:t>
            </w:r>
          </w:p>
          <w:p w:rsidR="00144AB5" w:rsidRDefault="00144AB5" w:rsidP="006F614E">
            <w:r>
              <w:rPr>
                <w:sz w:val="22"/>
                <w:szCs w:val="22"/>
              </w:rPr>
              <w:t>-Это…</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-Кто она(он/они)?</w:t>
            </w:r>
          </w:p>
          <w:p w:rsidR="00144AB5" w:rsidRDefault="00144AB5" w:rsidP="006F614E">
            <w:pPr>
              <w:autoSpaceDE w:val="0"/>
              <w:autoSpaceDN w:val="0"/>
              <w:adjustRightInd w:val="0"/>
            </w:pPr>
            <w:r>
              <w:rPr>
                <w:sz w:val="22"/>
                <w:szCs w:val="22"/>
              </w:rPr>
              <w:t>-Это мой (я) друг/ подруга/мама/ папа/ брат/ сестра</w:t>
            </w:r>
          </w:p>
          <w:p w:rsidR="00144AB5" w:rsidRDefault="00144AB5" w:rsidP="006F614E">
            <w:r>
              <w:rPr>
                <w:sz w:val="22"/>
                <w:szCs w:val="22"/>
              </w:rPr>
              <w:t>-Она(он/они)моя(мой/</w:t>
            </w:r>
          </w:p>
          <w:p w:rsidR="00144AB5" w:rsidRDefault="00144AB5" w:rsidP="006F614E">
            <w:r>
              <w:rPr>
                <w:sz w:val="22"/>
                <w:szCs w:val="22"/>
              </w:rPr>
              <w:t>мои)…</w:t>
            </w:r>
          </w:p>
          <w:p w:rsidR="00144AB5" w:rsidRDefault="00144AB5" w:rsidP="006F614E">
            <w:r>
              <w:rPr>
                <w:sz w:val="22"/>
                <w:szCs w:val="22"/>
              </w:rPr>
              <w:t>-Что это?</w:t>
            </w:r>
          </w:p>
          <w:p w:rsidR="00144AB5" w:rsidRDefault="00144AB5" w:rsidP="006F614E">
            <w:r>
              <w:rPr>
                <w:sz w:val="22"/>
                <w:szCs w:val="22"/>
              </w:rPr>
              <w:t>-Это…</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-Кто это?</w:t>
            </w:r>
          </w:p>
          <w:p w:rsidR="00144AB5" w:rsidRDefault="00144AB5" w:rsidP="006F614E">
            <w:r>
              <w:rPr>
                <w:sz w:val="22"/>
                <w:szCs w:val="22"/>
              </w:rPr>
              <w:t>-Что это?</w:t>
            </w:r>
          </w:p>
          <w:p w:rsidR="00144AB5" w:rsidRDefault="00144AB5" w:rsidP="006F614E">
            <w:r>
              <w:rPr>
                <w:sz w:val="22"/>
                <w:szCs w:val="22"/>
              </w:rPr>
              <w:t>-Это мой (я) друг/ подруга/мама/ папа/ брат/ сестра</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1.3 </w:t>
            </w:r>
            <w:r>
              <w:rPr>
                <w:rFonts w:ascii="Sylfaen" w:hAnsi="Sylfaen"/>
                <w:b/>
                <w:sz w:val="22"/>
                <w:szCs w:val="22"/>
                <w:lang w:val="hy-AM"/>
              </w:rPr>
              <w:t>Նկարագրում/բնութագրում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Մարդու արտաքինը</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Красивый (ая), некрасивый (ая),</w:t>
            </w:r>
          </w:p>
          <w:p w:rsidR="00144AB5" w:rsidRDefault="00144AB5" w:rsidP="006F614E">
            <w:pPr>
              <w:autoSpaceDE w:val="0"/>
              <w:autoSpaceDN w:val="0"/>
              <w:adjustRightInd w:val="0"/>
            </w:pPr>
            <w:r>
              <w:rPr>
                <w:sz w:val="22"/>
                <w:szCs w:val="22"/>
              </w:rPr>
              <w:t>высокий (ая), низкий (ая),</w:t>
            </w:r>
          </w:p>
          <w:p w:rsidR="00144AB5" w:rsidRDefault="00144AB5" w:rsidP="006F614E">
            <w:pPr>
              <w:autoSpaceDE w:val="0"/>
              <w:autoSpaceDN w:val="0"/>
              <w:adjustRightInd w:val="0"/>
            </w:pPr>
            <w:r>
              <w:rPr>
                <w:sz w:val="22"/>
                <w:szCs w:val="22"/>
              </w:rPr>
              <w:t xml:space="preserve">полный (ая), </w:t>
            </w:r>
          </w:p>
          <w:p w:rsidR="00144AB5" w:rsidRDefault="00144AB5" w:rsidP="006F614E">
            <w:pPr>
              <w:autoSpaceDE w:val="0"/>
              <w:autoSpaceDN w:val="0"/>
              <w:adjustRightInd w:val="0"/>
            </w:pPr>
            <w:r>
              <w:rPr>
                <w:sz w:val="22"/>
                <w:szCs w:val="22"/>
              </w:rPr>
              <w:t>худой (ая).</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(Не) красивый (ая)</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Красивый (ая), некрасивая(ый),</w:t>
            </w:r>
          </w:p>
          <w:p w:rsidR="00144AB5" w:rsidRDefault="00144AB5" w:rsidP="006F614E">
            <w:pPr>
              <w:autoSpaceDE w:val="0"/>
              <w:autoSpaceDN w:val="0"/>
              <w:adjustRightInd w:val="0"/>
            </w:pPr>
            <w:r>
              <w:rPr>
                <w:sz w:val="22"/>
                <w:szCs w:val="22"/>
              </w:rPr>
              <w:t>высокий (ая), низкий (ая),</w:t>
            </w:r>
          </w:p>
          <w:p w:rsidR="00144AB5" w:rsidRDefault="00144AB5" w:rsidP="006F614E">
            <w:pPr>
              <w:autoSpaceDE w:val="0"/>
              <w:autoSpaceDN w:val="0"/>
              <w:adjustRightInd w:val="0"/>
            </w:pPr>
            <w:r>
              <w:rPr>
                <w:sz w:val="22"/>
                <w:szCs w:val="22"/>
              </w:rPr>
              <w:t>полный (ая), худой (ая).</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 xml:space="preserve">(Не)красивый (ая) </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Մարդու բնութագիրը</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 xml:space="preserve">-Хороший (ая), добрый (ая), плохой (ая.) </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-Хороший (ая),плохой (ая).</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-Хорошая(ий), добрая(ый),</w:t>
            </w:r>
          </w:p>
          <w:p w:rsidR="00144AB5" w:rsidRDefault="00144AB5" w:rsidP="006F614E">
            <w:pPr>
              <w:autoSpaceDE w:val="0"/>
              <w:autoSpaceDN w:val="0"/>
              <w:adjustRightInd w:val="0"/>
            </w:pPr>
            <w:r>
              <w:rPr>
                <w:sz w:val="22"/>
                <w:szCs w:val="22"/>
              </w:rPr>
              <w:t>плохая(ой), злая(ой).</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-Добрая(ый),</w:t>
            </w:r>
            <w:r>
              <w:rPr>
                <w:sz w:val="22"/>
                <w:szCs w:val="22"/>
                <w:lang w:val="en-US"/>
              </w:rPr>
              <w:t xml:space="preserve"> </w:t>
            </w:r>
            <w:r>
              <w:rPr>
                <w:sz w:val="22"/>
                <w:szCs w:val="22"/>
              </w:rPr>
              <w:t>злая(ой).</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Առարկայի նկարագրությունը</w:t>
            </w:r>
          </w:p>
        </w:tc>
        <w:tc>
          <w:tcPr>
            <w:tcW w:w="246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-Какой цвет/размер?</w:t>
            </w:r>
          </w:p>
          <w:p w:rsidR="00144AB5" w:rsidRDefault="00144AB5" w:rsidP="006F614E">
            <w:pPr>
              <w:autoSpaceDE w:val="0"/>
              <w:autoSpaceDN w:val="0"/>
              <w:adjustRightInd w:val="0"/>
            </w:pPr>
            <w:r>
              <w:rPr>
                <w:sz w:val="22"/>
                <w:szCs w:val="22"/>
              </w:rPr>
              <w:t>-Красный, белый, чёрный/</w:t>
            </w:r>
          </w:p>
          <w:p w:rsidR="00144AB5" w:rsidRDefault="00144AB5" w:rsidP="006F614E">
            <w:pPr>
              <w:autoSpaceDE w:val="0"/>
              <w:autoSpaceDN w:val="0"/>
              <w:adjustRightInd w:val="0"/>
            </w:pPr>
            <w:r>
              <w:rPr>
                <w:sz w:val="22"/>
                <w:szCs w:val="22"/>
              </w:rPr>
              <w:t>большой, маленький.</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Красный, белый,чёрный,</w:t>
            </w:r>
          </w:p>
          <w:p w:rsidR="00144AB5" w:rsidRDefault="00144AB5" w:rsidP="006F614E">
            <w:pPr>
              <w:autoSpaceDE w:val="0"/>
              <w:autoSpaceDN w:val="0"/>
              <w:adjustRightInd w:val="0"/>
            </w:pPr>
            <w:r>
              <w:rPr>
                <w:sz w:val="22"/>
                <w:szCs w:val="22"/>
              </w:rPr>
              <w:t>Большой, маленький.</w:t>
            </w:r>
          </w:p>
        </w:tc>
        <w:tc>
          <w:tcPr>
            <w:tcW w:w="340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-Какой цвет/размер/форма?</w:t>
            </w:r>
          </w:p>
          <w:p w:rsidR="00144AB5" w:rsidRDefault="00144AB5" w:rsidP="006F614E">
            <w:pPr>
              <w:autoSpaceDE w:val="0"/>
              <w:autoSpaceDN w:val="0"/>
              <w:adjustRightInd w:val="0"/>
            </w:pPr>
            <w:r>
              <w:rPr>
                <w:sz w:val="22"/>
                <w:szCs w:val="22"/>
              </w:rPr>
              <w:t>Красный…/большой…/ круглый…</w:t>
            </w:r>
          </w:p>
        </w:tc>
        <w:tc>
          <w:tcPr>
            <w:tcW w:w="21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Красный…/</w:t>
            </w:r>
            <w:r>
              <w:rPr>
                <w:sz w:val="22"/>
                <w:szCs w:val="22"/>
                <w:lang w:val="en-US"/>
              </w:rPr>
              <w:t xml:space="preserve"> </w:t>
            </w:r>
            <w:r>
              <w:rPr>
                <w:sz w:val="22"/>
                <w:szCs w:val="22"/>
              </w:rPr>
              <w:t>большой…/</w:t>
            </w:r>
          </w:p>
          <w:p w:rsidR="00144AB5" w:rsidRDefault="00144AB5" w:rsidP="006F614E">
            <w:pPr>
              <w:autoSpaceDE w:val="0"/>
              <w:autoSpaceDN w:val="0"/>
              <w:adjustRightInd w:val="0"/>
            </w:pPr>
            <w:r>
              <w:rPr>
                <w:sz w:val="22"/>
                <w:szCs w:val="22"/>
              </w:rPr>
              <w:t>круглый…</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1.4 </w:t>
            </w:r>
            <w:r>
              <w:rPr>
                <w:rFonts w:ascii="Sylfaen" w:hAnsi="Sylfaen"/>
                <w:b/>
                <w:sz w:val="22"/>
                <w:szCs w:val="22"/>
                <w:lang w:val="hy-AM"/>
              </w:rPr>
              <w:t>Գնահատում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615"/>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Ինձ դուր է գալիս/դուր չի գալիս</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Я (не) люблю (что?)...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Я люблю (что?)...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Я люблю (что?)...</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1.5 </w:t>
            </w:r>
            <w:r>
              <w:rPr>
                <w:rFonts w:ascii="Sylfaen" w:hAnsi="Sylfaen"/>
                <w:b/>
                <w:sz w:val="22"/>
                <w:szCs w:val="22"/>
                <w:lang w:val="hy-AM"/>
              </w:rPr>
              <w:t>Ցանկության արտահայտում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Ցանկության արտահայտում</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w:t>
            </w:r>
            <w:r>
              <w:rPr>
                <w:sz w:val="22"/>
                <w:szCs w:val="22"/>
                <w:lang w:val="en-US"/>
              </w:rPr>
              <w:t xml:space="preserve"> </w:t>
            </w:r>
            <w:r>
              <w:rPr>
                <w:sz w:val="22"/>
                <w:szCs w:val="22"/>
              </w:rPr>
              <w:t>Хочешь ...?</w:t>
            </w:r>
          </w:p>
          <w:p w:rsidR="00144AB5" w:rsidRDefault="00144AB5" w:rsidP="006F614E">
            <w:pPr>
              <w:autoSpaceDE w:val="0"/>
              <w:autoSpaceDN w:val="0"/>
              <w:adjustRightInd w:val="0"/>
            </w:pPr>
            <w:r>
              <w:rPr>
                <w:sz w:val="22"/>
                <w:szCs w:val="22"/>
              </w:rPr>
              <w:t>- Хочу/не хочу.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-Хочешь ...?</w:t>
            </w:r>
          </w:p>
          <w:p w:rsidR="00144AB5" w:rsidRDefault="00144AB5" w:rsidP="006F614E">
            <w:pPr>
              <w:autoSpaceDE w:val="0"/>
              <w:autoSpaceDN w:val="0"/>
              <w:adjustRightInd w:val="0"/>
            </w:pPr>
            <w:r>
              <w:rPr>
                <w:sz w:val="22"/>
                <w:szCs w:val="22"/>
              </w:rPr>
              <w:t>-Хочу/не хочу.</w:t>
            </w:r>
          </w:p>
          <w:p w:rsidR="00144AB5" w:rsidRDefault="00144AB5" w:rsidP="006F614E">
            <w:pPr>
              <w:autoSpaceDE w:val="0"/>
              <w:autoSpaceDN w:val="0"/>
              <w:adjustRightInd w:val="0"/>
            </w:pPr>
            <w:r>
              <w:rPr>
                <w:sz w:val="22"/>
                <w:szCs w:val="22"/>
              </w:rPr>
              <w:t>- Тебе надо?</w:t>
            </w:r>
          </w:p>
          <w:p w:rsidR="00144AB5" w:rsidRDefault="00144AB5" w:rsidP="006F614E">
            <w:pPr>
              <w:autoSpaceDE w:val="0"/>
              <w:autoSpaceDN w:val="0"/>
              <w:adjustRightInd w:val="0"/>
            </w:pPr>
            <w:r>
              <w:rPr>
                <w:sz w:val="22"/>
                <w:szCs w:val="22"/>
              </w:rPr>
              <w:t>-Мне надо/не надо.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-Хочешь ...?</w:t>
            </w:r>
          </w:p>
          <w:p w:rsidR="00144AB5" w:rsidRDefault="00144AB5" w:rsidP="006F614E">
            <w:pPr>
              <w:autoSpaceDE w:val="0"/>
              <w:autoSpaceDN w:val="0"/>
              <w:adjustRightInd w:val="0"/>
            </w:pPr>
            <w:r>
              <w:rPr>
                <w:sz w:val="22"/>
                <w:szCs w:val="22"/>
              </w:rPr>
              <w:t>-Хочу/не хочу.</w:t>
            </w:r>
          </w:p>
          <w:p w:rsidR="00144AB5" w:rsidRDefault="00144AB5" w:rsidP="006F614E">
            <w:pPr>
              <w:autoSpaceDE w:val="0"/>
              <w:autoSpaceDN w:val="0"/>
              <w:adjustRightInd w:val="0"/>
            </w:pPr>
            <w:r>
              <w:rPr>
                <w:sz w:val="22"/>
                <w:szCs w:val="22"/>
              </w:rPr>
              <w:t>- Тебе надо?</w:t>
            </w:r>
          </w:p>
          <w:p w:rsidR="00144AB5" w:rsidRDefault="00144AB5" w:rsidP="006F614E">
            <w:pPr>
              <w:autoSpaceDE w:val="0"/>
              <w:autoSpaceDN w:val="0"/>
              <w:adjustRightInd w:val="0"/>
            </w:pPr>
            <w:r>
              <w:rPr>
                <w:sz w:val="22"/>
                <w:szCs w:val="22"/>
              </w:rPr>
              <w:t>-Мне надо/не надо.</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Sylfaen" w:hAnsi="Sylfaen"/>
                <w:b/>
                <w:lang w:val="en-US"/>
              </w:rPr>
            </w:pPr>
            <w:r>
              <w:rPr>
                <w:rFonts w:ascii="Sylfaen" w:hAnsi="Sylfaen"/>
                <w:b/>
                <w:sz w:val="22"/>
                <w:szCs w:val="22"/>
                <w:lang w:val="fr-FR"/>
              </w:rPr>
              <w:t xml:space="preserve">1.6 </w:t>
            </w:r>
            <w:r>
              <w:rPr>
                <w:rFonts w:ascii="Sylfaen" w:hAnsi="Sylfaen"/>
                <w:b/>
                <w:sz w:val="22"/>
                <w:szCs w:val="22"/>
                <w:lang w:val="hy-AM"/>
              </w:rPr>
              <w:t>Զգացմունքներ/</w:t>
            </w:r>
          </w:p>
          <w:p w:rsidR="00144AB5" w:rsidRDefault="00144AB5" w:rsidP="006F614E">
            <w:pPr>
              <w:autoSpaceDE w:val="0"/>
              <w:autoSpaceDN w:val="0"/>
              <w:adjustRightInd w:val="0"/>
              <w:rPr>
                <w:rFonts w:ascii="AcadNusx" w:hAnsi="AcadNusx"/>
                <w:b/>
                <w:lang w:val="fr-FR"/>
              </w:rPr>
            </w:pPr>
            <w:r>
              <w:rPr>
                <w:rFonts w:ascii="Sylfaen" w:hAnsi="Sylfaen"/>
                <w:b/>
                <w:sz w:val="22"/>
                <w:szCs w:val="22"/>
                <w:lang w:val="hy-AM"/>
              </w:rPr>
              <w:t>զգացողություններ</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Ուրախություն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-Я рад(а), очень хорошо!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-Очень хорошо!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-Я рад(а), очень хорошо, здорово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-Очень хорошо!</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Զգացողություններ</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-Холодно/жарко.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-Холодно/жарко.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-Мне холодно/жарко/тепло.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-Холодно/жарко/ тепло.</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1.7 </w:t>
            </w:r>
            <w:r>
              <w:rPr>
                <w:rFonts w:ascii="Sylfaen" w:hAnsi="Sylfaen"/>
                <w:b/>
                <w:sz w:val="22"/>
                <w:szCs w:val="22"/>
                <w:lang w:val="hy-AM"/>
              </w:rPr>
              <w:t>Կողմնորոշում ժամանակի մեջ</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Տեղավորվել ժամանակում</w:t>
            </w:r>
          </w:p>
        </w:tc>
        <w:tc>
          <w:tcPr>
            <w:tcW w:w="2469"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r>
              <w:rPr>
                <w:sz w:val="22"/>
                <w:szCs w:val="22"/>
              </w:rPr>
              <w:t>-Сегодня/завтра/ вчера.</w:t>
            </w:r>
          </w:p>
          <w:p w:rsidR="00144AB5" w:rsidRDefault="00144AB5" w:rsidP="006F614E">
            <w:pPr>
              <w:autoSpaceDE w:val="0"/>
              <w:autoSpaceDN w:val="0"/>
              <w:adjustRightInd w:val="0"/>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r>
              <w:rPr>
                <w:sz w:val="22"/>
                <w:szCs w:val="22"/>
              </w:rPr>
              <w:t>-Сегодня/завтра/ вчера.</w:t>
            </w:r>
          </w:p>
          <w:p w:rsidR="00144AB5" w:rsidRDefault="00144AB5" w:rsidP="006F614E">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-Сегодня/завтра/вчера.</w:t>
            </w:r>
          </w:p>
          <w:p w:rsidR="00144AB5" w:rsidRDefault="00144AB5" w:rsidP="006F614E">
            <w:pPr>
              <w:autoSpaceDE w:val="0"/>
              <w:autoSpaceDN w:val="0"/>
              <w:adjustRightInd w:val="0"/>
            </w:pPr>
            <w:r>
              <w:rPr>
                <w:sz w:val="22"/>
                <w:szCs w:val="22"/>
              </w:rPr>
              <w:t>-Утром/днём/вечером.</w:t>
            </w:r>
          </w:p>
          <w:p w:rsidR="00144AB5" w:rsidRDefault="00144AB5" w:rsidP="006F614E">
            <w:pPr>
              <w:autoSpaceDE w:val="0"/>
              <w:autoSpaceDN w:val="0"/>
              <w:adjustRightInd w:val="0"/>
            </w:pPr>
            <w:r>
              <w:rPr>
                <w:sz w:val="22"/>
                <w:szCs w:val="22"/>
              </w:rPr>
              <w:t>-В воскресенье…</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-Сегодня/завтра/ вчера.</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1.8 </w:t>
            </w:r>
            <w:r>
              <w:rPr>
                <w:rFonts w:ascii="Sylfaen" w:hAnsi="Sylfaen"/>
                <w:b/>
                <w:sz w:val="22"/>
                <w:szCs w:val="22"/>
                <w:lang w:val="hy-AM"/>
              </w:rPr>
              <w:t>Կողմնորոշում տարածության մեջ</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Տեղադրություն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-Где?</w:t>
            </w:r>
          </w:p>
          <w:p w:rsidR="00144AB5" w:rsidRDefault="00144AB5" w:rsidP="006F614E">
            <w:pPr>
              <w:autoSpaceDE w:val="0"/>
              <w:autoSpaceDN w:val="0"/>
              <w:adjustRightInd w:val="0"/>
            </w:pPr>
            <w:r>
              <w:rPr>
                <w:sz w:val="22"/>
                <w:szCs w:val="22"/>
              </w:rPr>
              <w:t>-Здесь/там.</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-Здесь/там.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-Где это?</w:t>
            </w:r>
          </w:p>
          <w:p w:rsidR="00144AB5" w:rsidRDefault="00144AB5" w:rsidP="006F614E">
            <w:pPr>
              <w:autoSpaceDE w:val="0"/>
              <w:autoSpaceDN w:val="0"/>
              <w:adjustRightInd w:val="0"/>
            </w:pPr>
            <w:r>
              <w:rPr>
                <w:sz w:val="22"/>
                <w:szCs w:val="22"/>
              </w:rPr>
              <w:t>-Это здесь/там.</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-Здесь/там.</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1.9 </w:t>
            </w:r>
            <w:r>
              <w:rPr>
                <w:rFonts w:ascii="Sylfaen" w:hAnsi="Sylfaen"/>
                <w:b/>
                <w:sz w:val="22"/>
                <w:szCs w:val="22"/>
                <w:lang w:val="hy-AM"/>
              </w:rPr>
              <w:t>Թույլտվություն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Թույլտվություն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-Можно я (что сделаю)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-Можно я (что сделаю) …?</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-Можно я (что сделаю) …?</w:t>
            </w:r>
          </w:p>
        </w:tc>
      </w:tr>
      <w:tr w:rsidR="00144AB5"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1.10 </w:t>
            </w:r>
            <w:r>
              <w:rPr>
                <w:rFonts w:ascii="Sylfaen" w:hAnsi="Sylfaen"/>
                <w:b/>
                <w:sz w:val="22"/>
                <w:szCs w:val="22"/>
                <w:lang w:val="hy-AM"/>
              </w:rPr>
              <w:t>Ինտերակցիա դասասենյակում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rPr>
                <w:rFonts w:ascii="AcadNusx" w:hAnsi="AcadNusx"/>
                <w:lang w:val="fr-FR"/>
              </w:rPr>
            </w:pPr>
            <w:r>
              <w:rPr>
                <w:rFonts w:ascii="Sylfaen" w:hAnsi="Sylfaen"/>
                <w:sz w:val="22"/>
                <w:szCs w:val="22"/>
                <w:lang w:val="hy-AM"/>
              </w:rPr>
              <w:t>Ուսուցչի հրահանգները</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pPr>
            <w:r>
              <w:rPr>
                <w:sz w:val="22"/>
                <w:szCs w:val="22"/>
              </w:rPr>
              <w:t>Встань(те)/садись(тесь),</w:t>
            </w:r>
          </w:p>
          <w:p w:rsidR="00144AB5" w:rsidRDefault="00144AB5" w:rsidP="006F614E">
            <w:pPr>
              <w:shd w:val="clear" w:color="auto" w:fill="FFFFFF"/>
              <w:autoSpaceDE w:val="0"/>
              <w:autoSpaceDN w:val="0"/>
              <w:adjustRightInd w:val="0"/>
            </w:pPr>
            <w:r>
              <w:rPr>
                <w:sz w:val="22"/>
                <w:szCs w:val="22"/>
              </w:rPr>
              <w:t>пожалуйста!</w:t>
            </w:r>
          </w:p>
          <w:p w:rsidR="00144AB5" w:rsidRDefault="00144AB5" w:rsidP="006F614E">
            <w:pPr>
              <w:shd w:val="clear" w:color="auto" w:fill="FFFFFF"/>
              <w:autoSpaceDE w:val="0"/>
              <w:autoSpaceDN w:val="0"/>
              <w:adjustRightInd w:val="0"/>
            </w:pPr>
            <w:r>
              <w:rPr>
                <w:sz w:val="22"/>
                <w:szCs w:val="22"/>
              </w:rPr>
              <w:t>Посмотри(те)! Внимание!</w:t>
            </w:r>
          </w:p>
          <w:p w:rsidR="00144AB5" w:rsidRDefault="00144AB5" w:rsidP="006F614E">
            <w:pPr>
              <w:shd w:val="clear" w:color="auto" w:fill="FFFFFF"/>
              <w:autoSpaceDE w:val="0"/>
              <w:autoSpaceDN w:val="0"/>
              <w:adjustRightInd w:val="0"/>
            </w:pPr>
            <w:r>
              <w:rPr>
                <w:sz w:val="22"/>
                <w:szCs w:val="22"/>
              </w:rPr>
              <w:t>Открой(те) /закрой(те) книги/тетради.</w:t>
            </w:r>
          </w:p>
          <w:p w:rsidR="00144AB5" w:rsidRDefault="00144AB5" w:rsidP="006F614E">
            <w:pPr>
              <w:shd w:val="clear" w:color="auto" w:fill="FFFFFF"/>
              <w:autoSpaceDE w:val="0"/>
              <w:autoSpaceDN w:val="0"/>
              <w:adjustRightInd w:val="0"/>
            </w:pPr>
            <w:r>
              <w:rPr>
                <w:sz w:val="22"/>
                <w:szCs w:val="22"/>
              </w:rPr>
              <w:t>Давай(те)читать/ играть! Поиграем!</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shd w:val="clear" w:color="auto" w:fill="FFFFFF"/>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pPr>
            <w:r>
              <w:rPr>
                <w:sz w:val="22"/>
                <w:szCs w:val="22"/>
              </w:rPr>
              <w:t>-Встань(те)/садись(тесь),</w:t>
            </w:r>
          </w:p>
          <w:p w:rsidR="00144AB5" w:rsidRDefault="00144AB5" w:rsidP="006F614E">
            <w:pPr>
              <w:shd w:val="clear" w:color="auto" w:fill="FFFFFF"/>
              <w:tabs>
                <w:tab w:val="right" w:pos="3462"/>
              </w:tabs>
              <w:autoSpaceDE w:val="0"/>
              <w:autoSpaceDN w:val="0"/>
              <w:adjustRightInd w:val="0"/>
            </w:pPr>
            <w:r>
              <w:rPr>
                <w:sz w:val="22"/>
                <w:szCs w:val="22"/>
              </w:rPr>
              <w:t>пожалуйста!</w:t>
            </w:r>
          </w:p>
          <w:p w:rsidR="00144AB5" w:rsidRDefault="00144AB5" w:rsidP="006F614E">
            <w:pPr>
              <w:shd w:val="clear" w:color="auto" w:fill="FFFFFF"/>
              <w:autoSpaceDE w:val="0"/>
              <w:autoSpaceDN w:val="0"/>
              <w:adjustRightInd w:val="0"/>
            </w:pPr>
            <w:r>
              <w:rPr>
                <w:sz w:val="22"/>
                <w:szCs w:val="22"/>
              </w:rPr>
              <w:t>-Посмотри(те)! Внимание!</w:t>
            </w:r>
          </w:p>
          <w:p w:rsidR="00144AB5" w:rsidRDefault="00144AB5" w:rsidP="006F614E">
            <w:pPr>
              <w:shd w:val="clear" w:color="auto" w:fill="FFFFFF"/>
              <w:autoSpaceDE w:val="0"/>
              <w:autoSpaceDN w:val="0"/>
              <w:adjustRightInd w:val="0"/>
            </w:pPr>
            <w:r>
              <w:rPr>
                <w:sz w:val="22"/>
                <w:szCs w:val="22"/>
              </w:rPr>
              <w:t>-Открой(те) /закрой(те)книги/</w:t>
            </w:r>
          </w:p>
          <w:p w:rsidR="00144AB5" w:rsidRDefault="00144AB5" w:rsidP="006F614E">
            <w:pPr>
              <w:shd w:val="clear" w:color="auto" w:fill="FFFFFF"/>
              <w:autoSpaceDE w:val="0"/>
              <w:autoSpaceDN w:val="0"/>
              <w:adjustRightInd w:val="0"/>
            </w:pPr>
            <w:r>
              <w:rPr>
                <w:sz w:val="22"/>
                <w:szCs w:val="22"/>
              </w:rPr>
              <w:t>тетради, пожалуйста!</w:t>
            </w:r>
          </w:p>
          <w:p w:rsidR="00144AB5" w:rsidRDefault="00144AB5" w:rsidP="006F614E">
            <w:pPr>
              <w:shd w:val="clear" w:color="auto" w:fill="FFFFFF"/>
              <w:autoSpaceDE w:val="0"/>
              <w:autoSpaceDN w:val="0"/>
              <w:adjustRightInd w:val="0"/>
            </w:pPr>
            <w:r>
              <w:rPr>
                <w:sz w:val="22"/>
                <w:szCs w:val="22"/>
              </w:rPr>
              <w:t>-Давай(те) читать/играть!</w:t>
            </w:r>
          </w:p>
          <w:p w:rsidR="00144AB5" w:rsidRPr="000246D9" w:rsidRDefault="00144AB5" w:rsidP="006F614E">
            <w:pPr>
              <w:shd w:val="clear" w:color="auto" w:fill="FFFFFF"/>
              <w:autoSpaceDE w:val="0"/>
              <w:autoSpaceDN w:val="0"/>
              <w:adjustRightInd w:val="0"/>
            </w:pPr>
            <w:r w:rsidRPr="000246D9">
              <w:rPr>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shd w:val="clear" w:color="auto" w:fill="FFFFFF"/>
              <w:autoSpaceDE w:val="0"/>
              <w:autoSpaceDN w:val="0"/>
              <w:adjustRightInd w:val="0"/>
            </w:pPr>
          </w:p>
        </w:tc>
      </w:tr>
    </w:tbl>
    <w:p w:rsidR="00144AB5" w:rsidRDefault="00144AB5" w:rsidP="00144AB5">
      <w:pPr>
        <w:shd w:val="clear" w:color="auto" w:fill="FFFFFF"/>
        <w:autoSpaceDE w:val="0"/>
        <w:autoSpaceDN w:val="0"/>
        <w:adjustRightInd w:val="0"/>
        <w:rPr>
          <w:rFonts w:ascii="AcadMtavr" w:hAnsi="AcadMtavr"/>
          <w:b/>
          <w:sz w:val="22"/>
          <w:szCs w:val="22"/>
          <w:lang w:val="fr-FR"/>
        </w:rPr>
      </w:pPr>
    </w:p>
    <w:p w:rsidR="00144AB5" w:rsidRDefault="00144AB5" w:rsidP="00144AB5">
      <w:pPr>
        <w:shd w:val="clear" w:color="auto" w:fill="FFFFFF"/>
        <w:autoSpaceDE w:val="0"/>
        <w:autoSpaceDN w:val="0"/>
        <w:adjustRightInd w:val="0"/>
        <w:rPr>
          <w:rFonts w:ascii="AcadMtavr" w:hAnsi="AcadMtavr"/>
          <w:b/>
          <w:sz w:val="22"/>
          <w:szCs w:val="22"/>
          <w:lang w:val="fr-FR"/>
        </w:rPr>
      </w:pPr>
    </w:p>
    <w:p w:rsidR="00144AB5" w:rsidRDefault="00144AB5" w:rsidP="00144AB5">
      <w:pPr>
        <w:rPr>
          <w:rFonts w:ascii="Sylfaen" w:hAnsi="Sylfaen"/>
          <w:sz w:val="22"/>
          <w:szCs w:val="22"/>
        </w:rPr>
      </w:pPr>
    </w:p>
    <w:p w:rsidR="00144AB5" w:rsidRDefault="00144AB5" w:rsidP="00144AB5">
      <w:pPr>
        <w:rPr>
          <w:rFonts w:ascii="Sylfaen" w:hAnsi="Sylfaen"/>
          <w:sz w:val="22"/>
          <w:szCs w:val="22"/>
        </w:rPr>
      </w:pPr>
    </w:p>
    <w:p w:rsidR="00144AB5" w:rsidRDefault="00144AB5" w:rsidP="00144AB5">
      <w:pPr>
        <w:rPr>
          <w:rFonts w:ascii="Sylfaen" w:hAnsi="Sylfaen"/>
          <w:sz w:val="22"/>
          <w:szCs w:val="22"/>
        </w:rPr>
      </w:pPr>
    </w:p>
    <w:p w:rsidR="00144AB5" w:rsidRPr="000246D9" w:rsidRDefault="00144AB5" w:rsidP="00144AB5">
      <w:pPr>
        <w:jc w:val="both"/>
        <w:rPr>
          <w:rFonts w:ascii="Sylfaen" w:hAnsi="Sylfaen"/>
          <w:sz w:val="22"/>
          <w:szCs w:val="22"/>
        </w:rPr>
      </w:pPr>
      <w:r w:rsidRPr="000246D9">
        <w:rPr>
          <w:rFonts w:ascii="Sylfaen" w:hAnsi="Sylfaen"/>
          <w:b/>
          <w:sz w:val="22"/>
          <w:szCs w:val="22"/>
        </w:rPr>
        <w:t>2.</w:t>
      </w:r>
      <w:r w:rsidRPr="000246D9">
        <w:rPr>
          <w:rFonts w:ascii="Sylfaen" w:hAnsi="Sylfaen"/>
          <w:sz w:val="22"/>
          <w:szCs w:val="22"/>
        </w:rPr>
        <w:t xml:space="preserve"> </w:t>
      </w:r>
      <w:r>
        <w:rPr>
          <w:rFonts w:ascii="Sylfaen" w:hAnsi="Sylfaen"/>
          <w:b/>
          <w:sz w:val="22"/>
          <w:szCs w:val="22"/>
          <w:lang w:val="hy-AM"/>
        </w:rPr>
        <w:t>Բառապաշար</w:t>
      </w:r>
    </w:p>
    <w:p w:rsidR="00144AB5" w:rsidRPr="000246D9"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r w:rsidRPr="000246D9">
        <w:rPr>
          <w:rFonts w:ascii="Sylfaen" w:hAnsi="Sylfaen"/>
          <w:sz w:val="22"/>
          <w:szCs w:val="22"/>
        </w:rPr>
        <w:t xml:space="preserve">2.1. </w:t>
      </w:r>
      <w:r>
        <w:rPr>
          <w:rFonts w:ascii="Sylfaen" w:hAnsi="Sylfaen"/>
          <w:sz w:val="22"/>
          <w:szCs w:val="22"/>
          <w:lang w:val="hy-AM"/>
        </w:rPr>
        <w:t>Անհատ</w:t>
      </w:r>
    </w:p>
    <w:p w:rsidR="00144AB5" w:rsidRPr="000246D9" w:rsidRDefault="00144AB5" w:rsidP="00144AB5">
      <w:pPr>
        <w:jc w:val="both"/>
        <w:rPr>
          <w:rFonts w:ascii="Sylfaen" w:hAnsi="Sylfaen"/>
          <w:sz w:val="22"/>
          <w:szCs w:val="22"/>
        </w:rPr>
      </w:pPr>
      <w:r w:rsidRPr="000246D9">
        <w:rPr>
          <w:rFonts w:ascii="Sylfaen" w:hAnsi="Sylfaen"/>
          <w:sz w:val="22"/>
          <w:szCs w:val="22"/>
        </w:rPr>
        <w:t xml:space="preserve">2.2. </w:t>
      </w:r>
      <w:r>
        <w:rPr>
          <w:rFonts w:ascii="Sylfaen" w:hAnsi="Sylfaen"/>
          <w:sz w:val="22"/>
          <w:szCs w:val="22"/>
          <w:lang w:val="hy-AM"/>
        </w:rPr>
        <w:t>Անհատի շրջապատը</w:t>
      </w:r>
    </w:p>
    <w:p w:rsidR="00144AB5" w:rsidRPr="000246D9" w:rsidRDefault="00144AB5" w:rsidP="00144AB5">
      <w:pPr>
        <w:jc w:val="both"/>
        <w:rPr>
          <w:rFonts w:ascii="Sylfaen" w:hAnsi="Sylfaen"/>
          <w:sz w:val="22"/>
          <w:szCs w:val="22"/>
        </w:rPr>
      </w:pPr>
      <w:r w:rsidRPr="000246D9">
        <w:rPr>
          <w:rFonts w:ascii="Sylfaen" w:hAnsi="Sylfaen"/>
          <w:sz w:val="22"/>
          <w:szCs w:val="22"/>
        </w:rPr>
        <w:t xml:space="preserve">2.3. </w:t>
      </w:r>
      <w:r>
        <w:rPr>
          <w:rFonts w:ascii="Sylfaen" w:hAnsi="Sylfaen"/>
          <w:sz w:val="22"/>
          <w:szCs w:val="22"/>
          <w:lang w:val="hy-AM"/>
        </w:rPr>
        <w:t>Ակտիվություններ</w:t>
      </w:r>
    </w:p>
    <w:p w:rsidR="00144AB5" w:rsidRDefault="00144AB5" w:rsidP="00144AB5">
      <w:pPr>
        <w:autoSpaceDE w:val="0"/>
        <w:autoSpaceDN w:val="0"/>
        <w:adjustRightInd w:val="0"/>
        <w:jc w:val="both"/>
        <w:rPr>
          <w:rFonts w:ascii="AcadMtavr" w:hAnsi="AcadMtavr"/>
          <w:b/>
          <w:sz w:val="22"/>
          <w:szCs w:val="22"/>
          <w:lang w:val="fr-FR"/>
        </w:rPr>
      </w:pPr>
      <w:r w:rsidRPr="000246D9">
        <w:rPr>
          <w:rFonts w:ascii="Sylfaen" w:hAnsi="Sylfaen"/>
          <w:sz w:val="22"/>
          <w:szCs w:val="22"/>
        </w:rPr>
        <w:t xml:space="preserve">2.4. </w:t>
      </w:r>
      <w:r>
        <w:rPr>
          <w:rFonts w:ascii="Sylfaen" w:hAnsi="Sylfaen"/>
          <w:sz w:val="22"/>
          <w:szCs w:val="22"/>
          <w:lang w:val="hy-AM"/>
        </w:rPr>
        <w:t>Անհատի կողմնորոշ</w:t>
      </w:r>
      <w:r>
        <w:rPr>
          <w:rFonts w:ascii="Sylfaen" w:hAnsi="Sylfaen"/>
          <w:sz w:val="22"/>
          <w:szCs w:val="22"/>
          <w:lang w:val="en-US"/>
        </w:rPr>
        <w:t>իչ</w:t>
      </w:r>
      <w:r>
        <w:rPr>
          <w:rFonts w:ascii="Sylfaen" w:hAnsi="Sylfaen"/>
          <w:sz w:val="22"/>
          <w:szCs w:val="22"/>
          <w:lang w:val="hy-AM"/>
        </w:rPr>
        <w:t>ները</w:t>
      </w:r>
    </w:p>
    <w:p w:rsidR="00144AB5"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p>
    <w:p w:rsidR="00144AB5" w:rsidRDefault="00144AB5" w:rsidP="00144AB5">
      <w:pPr>
        <w:jc w:val="both"/>
        <w:rPr>
          <w:rFonts w:ascii="Sylfaen" w:hAnsi="Sylfaen"/>
          <w:sz w:val="22"/>
          <w:szCs w:val="22"/>
        </w:rPr>
      </w:pPr>
    </w:p>
    <w:p w:rsidR="00144AB5" w:rsidRDefault="00144AB5" w:rsidP="00144AB5">
      <w:pPr>
        <w:jc w:val="both"/>
        <w:rPr>
          <w:rFonts w:ascii="Sylfaen" w:hAnsi="Sylfaen"/>
          <w:sz w:val="22"/>
          <w:szCs w:val="22"/>
        </w:rPr>
      </w:pPr>
    </w:p>
    <w:p w:rsidR="00144AB5" w:rsidRPr="000246D9" w:rsidRDefault="00144AB5" w:rsidP="00144AB5">
      <w:pPr>
        <w:jc w:val="both"/>
        <w:rPr>
          <w:rFonts w:ascii="Sylfaen" w:hAnsi="Sylfaen"/>
          <w:sz w:val="22"/>
          <w:szCs w:val="22"/>
        </w:rPr>
      </w:pPr>
    </w:p>
    <w:p w:rsidR="00144AB5" w:rsidRDefault="00144AB5" w:rsidP="00144AB5">
      <w:pPr>
        <w:jc w:val="both"/>
        <w:rPr>
          <w:rFonts w:ascii="Sylfaen" w:hAnsi="Sylfaen"/>
          <w:b/>
          <w:sz w:val="22"/>
          <w:szCs w:val="22"/>
          <w:lang w:val="en-US"/>
        </w:rPr>
      </w:pPr>
      <w:r>
        <w:rPr>
          <w:rFonts w:ascii="Sylfaen" w:hAnsi="Sylfaen"/>
          <w:b/>
          <w:sz w:val="22"/>
          <w:szCs w:val="22"/>
          <w:lang w:val="en-US"/>
        </w:rPr>
        <w:t xml:space="preserve">2. </w:t>
      </w:r>
      <w:r>
        <w:rPr>
          <w:rFonts w:ascii="Sylfaen" w:hAnsi="Sylfaen"/>
          <w:b/>
          <w:sz w:val="22"/>
          <w:szCs w:val="22"/>
          <w:lang w:val="hy-AM"/>
        </w:rPr>
        <w:t>Բառապաշար</w:t>
      </w:r>
    </w:p>
    <w:p w:rsidR="00144AB5" w:rsidRDefault="00144AB5" w:rsidP="00144AB5">
      <w:pPr>
        <w:autoSpaceDE w:val="0"/>
        <w:autoSpaceDN w:val="0"/>
        <w:adjustRightInd w:val="0"/>
        <w:rPr>
          <w:rFonts w:ascii="AcadMtavr" w:hAnsi="AcadMtavr"/>
          <w:b/>
          <w:sz w:val="22"/>
          <w:szCs w:val="22"/>
          <w:lang w:val="fr-FR"/>
        </w:rPr>
      </w:pPr>
    </w:p>
    <w:p w:rsidR="00144AB5" w:rsidRDefault="00144AB5" w:rsidP="00144AB5">
      <w:pPr>
        <w:autoSpaceDE w:val="0"/>
        <w:autoSpaceDN w:val="0"/>
        <w:adjustRightInd w:val="0"/>
        <w:rPr>
          <w:rFonts w:ascii="AcadMtavr" w:hAnsi="AcadMtavr"/>
          <w:b/>
          <w:sz w:val="22"/>
          <w:szCs w:val="22"/>
          <w:lang w:val="fr-FR"/>
        </w:rPr>
      </w:pP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2"/>
        <w:gridCol w:w="3120"/>
        <w:gridCol w:w="2977"/>
        <w:gridCol w:w="2695"/>
        <w:gridCol w:w="2836"/>
      </w:tblGrid>
      <w:tr w:rsidR="00144AB5" w:rsidTr="006F614E">
        <w:trPr>
          <w:trHeight w:val="278"/>
        </w:trPr>
        <w:tc>
          <w:tcPr>
            <w:tcW w:w="2410" w:type="dxa"/>
            <w:vMerge w:val="restart"/>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lang w:val="fr-FR"/>
              </w:rPr>
            </w:pPr>
            <w:r>
              <w:rPr>
                <w:rFonts w:ascii="Sylfaen" w:hAnsi="Sylfaen"/>
                <w:b/>
                <w:sz w:val="22"/>
                <w:szCs w:val="22"/>
                <w:lang w:val="fr-FR"/>
              </w:rPr>
              <w:t xml:space="preserve">     </w:t>
            </w:r>
          </w:p>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        </w:t>
            </w:r>
            <w:r>
              <w:rPr>
                <w:rFonts w:ascii="Sylfaen" w:hAnsi="Sylfaen"/>
                <w:b/>
                <w:sz w:val="22"/>
                <w:szCs w:val="22"/>
                <w:lang w:val="hy-AM"/>
              </w:rPr>
              <w:t>Խորագիր</w:t>
            </w:r>
          </w:p>
        </w:tc>
        <w:tc>
          <w:tcPr>
            <w:tcW w:w="11624" w:type="dxa"/>
            <w:gridSpan w:val="4"/>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AcadMtavr" w:hAnsi="AcadMtavr"/>
                <w:b/>
                <w:sz w:val="22"/>
                <w:szCs w:val="22"/>
                <w:lang w:val="fr-FR"/>
              </w:rPr>
              <w:t xml:space="preserve">                               </w:t>
            </w:r>
            <w:r>
              <w:rPr>
                <w:rFonts w:ascii="Sylfaen" w:hAnsi="Sylfaen"/>
                <w:b/>
                <w:sz w:val="22"/>
                <w:szCs w:val="22"/>
                <w:lang w:val="hy-AM"/>
              </w:rPr>
              <w:t>Օրինակներ</w:t>
            </w:r>
          </w:p>
        </w:tc>
      </w:tr>
      <w:tr w:rsidR="00144AB5" w:rsidTr="006F614E">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fr-FR"/>
              </w:rPr>
            </w:pPr>
          </w:p>
        </w:tc>
        <w:tc>
          <w:tcPr>
            <w:tcW w:w="6095"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AcadMtavr" w:hAnsi="AcadMtavr"/>
                <w:b/>
                <w:sz w:val="22"/>
                <w:szCs w:val="22"/>
                <w:lang w:val="fr-FR"/>
              </w:rPr>
              <w:t xml:space="preserve">            </w:t>
            </w:r>
            <w:r>
              <w:rPr>
                <w:rFonts w:ascii="Sylfaen" w:hAnsi="Sylfaen"/>
                <w:b/>
                <w:sz w:val="22"/>
                <w:szCs w:val="22"/>
                <w:lang w:val="hy-AM"/>
              </w:rPr>
              <w:t>Առաջին դասարան</w:t>
            </w:r>
          </w:p>
        </w:tc>
        <w:tc>
          <w:tcPr>
            <w:tcW w:w="5529" w:type="dxa"/>
            <w:gridSpan w:val="2"/>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AcadMtavr" w:hAnsi="AcadMtavr"/>
                <w:b/>
                <w:sz w:val="22"/>
                <w:szCs w:val="22"/>
                <w:lang w:val="fr-FR"/>
              </w:rPr>
              <w:t xml:space="preserve">            </w:t>
            </w:r>
            <w:r>
              <w:rPr>
                <w:rFonts w:ascii="Sylfaen" w:hAnsi="Sylfaen"/>
                <w:b/>
                <w:sz w:val="22"/>
                <w:szCs w:val="22"/>
                <w:lang w:val="hy-AM"/>
              </w:rPr>
              <w:t>Երկրորդ դասարան</w:t>
            </w:r>
          </w:p>
        </w:tc>
      </w:tr>
      <w:tr w:rsidR="00144AB5" w:rsidTr="006F614E">
        <w:trPr>
          <w:trHeight w:val="351"/>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fr-FR"/>
              </w:rPr>
            </w:pPr>
          </w:p>
        </w:tc>
        <w:tc>
          <w:tcPr>
            <w:tcW w:w="311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c>
          <w:tcPr>
            <w:tcW w:w="26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83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2.1 </w:t>
            </w:r>
            <w:r>
              <w:rPr>
                <w:rFonts w:ascii="Sylfaen" w:hAnsi="Sylfaen"/>
                <w:b/>
                <w:sz w:val="22"/>
                <w:szCs w:val="22"/>
                <w:lang w:val="hy-AM"/>
              </w:rPr>
              <w:t>Անհատ</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rFonts w:ascii="Sylfaen" w:hAnsi="Sylfaen"/>
                <w:b/>
                <w:lang w:val="fr-FR"/>
              </w:rPr>
            </w:pP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Մարմին</w:t>
            </w:r>
          </w:p>
        </w:tc>
        <w:tc>
          <w:tcPr>
            <w:tcW w:w="311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Тело, голова, лицо, глаз, нос,</w:t>
            </w:r>
            <w:r>
              <w:rPr>
                <w:rFonts w:ascii="Sylfaen" w:hAnsi="Sylfaen"/>
                <w:sz w:val="22"/>
                <w:szCs w:val="22"/>
                <w:lang w:val="ka-GE"/>
              </w:rPr>
              <w:t xml:space="preserve"> </w:t>
            </w:r>
            <w:r>
              <w:rPr>
                <w:sz w:val="22"/>
                <w:szCs w:val="22"/>
              </w:rPr>
              <w:t>ухо, рот, рука, нога.</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Голова, глаз, нос, ухо, рот,</w:t>
            </w:r>
            <w:r>
              <w:rPr>
                <w:rFonts w:ascii="Sylfaen" w:hAnsi="Sylfaen"/>
                <w:sz w:val="22"/>
                <w:szCs w:val="22"/>
                <w:lang w:val="ka-GE"/>
              </w:rPr>
              <w:t xml:space="preserve"> </w:t>
            </w:r>
            <w:r>
              <w:rPr>
                <w:sz w:val="22"/>
                <w:szCs w:val="22"/>
              </w:rPr>
              <w:t>рука, нога.</w:t>
            </w:r>
          </w:p>
        </w:tc>
        <w:tc>
          <w:tcPr>
            <w:tcW w:w="26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Тело, голова, лицо, глаз, нос, ухо, рот, рука, нога, палец.</w:t>
            </w:r>
          </w:p>
        </w:tc>
        <w:tc>
          <w:tcPr>
            <w:tcW w:w="283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Голова, глаз, нос,</w:t>
            </w:r>
          </w:p>
          <w:p w:rsidR="00144AB5" w:rsidRDefault="00144AB5" w:rsidP="006F614E">
            <w:pPr>
              <w:autoSpaceDE w:val="0"/>
              <w:autoSpaceDN w:val="0"/>
              <w:adjustRightInd w:val="0"/>
            </w:pPr>
            <w:r>
              <w:rPr>
                <w:sz w:val="22"/>
                <w:szCs w:val="22"/>
              </w:rPr>
              <w:t>лицо, рот, ухо,</w:t>
            </w:r>
          </w:p>
          <w:p w:rsidR="00144AB5" w:rsidRDefault="00144AB5" w:rsidP="006F614E">
            <w:pPr>
              <w:autoSpaceDE w:val="0"/>
              <w:autoSpaceDN w:val="0"/>
              <w:adjustRightInd w:val="0"/>
            </w:pPr>
            <w:r>
              <w:rPr>
                <w:sz w:val="22"/>
                <w:szCs w:val="22"/>
              </w:rPr>
              <w:t>рука</w:t>
            </w:r>
            <w:r>
              <w:rPr>
                <w:sz w:val="22"/>
                <w:szCs w:val="22"/>
                <w:lang w:val="en-US"/>
              </w:rPr>
              <w:t xml:space="preserve">, </w:t>
            </w:r>
            <w:r>
              <w:rPr>
                <w:sz w:val="22"/>
                <w:szCs w:val="22"/>
              </w:rPr>
              <w:t>нога,</w:t>
            </w:r>
            <w:r>
              <w:rPr>
                <w:sz w:val="22"/>
                <w:szCs w:val="22"/>
                <w:lang w:val="en-US"/>
              </w:rPr>
              <w:t xml:space="preserve"> </w:t>
            </w:r>
            <w:r>
              <w:rPr>
                <w:sz w:val="22"/>
                <w:szCs w:val="22"/>
              </w:rPr>
              <w:t>палец.</w:t>
            </w: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Հագուստ</w:t>
            </w:r>
          </w:p>
        </w:tc>
        <w:tc>
          <w:tcPr>
            <w:tcW w:w="311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Платье, брюки, шорты, майка,</w:t>
            </w:r>
            <w:r>
              <w:rPr>
                <w:rFonts w:ascii="Sylfaen" w:hAnsi="Sylfaen"/>
                <w:sz w:val="22"/>
                <w:szCs w:val="22"/>
                <w:lang w:val="ka-GE"/>
              </w:rPr>
              <w:t xml:space="preserve"> </w:t>
            </w:r>
            <w:r>
              <w:rPr>
                <w:sz w:val="22"/>
                <w:szCs w:val="22"/>
              </w:rPr>
              <w:t>юбка, джинсы, кепка, шапка,</w:t>
            </w:r>
            <w:r>
              <w:rPr>
                <w:rFonts w:ascii="Sylfaen" w:hAnsi="Sylfaen"/>
                <w:sz w:val="22"/>
                <w:szCs w:val="22"/>
                <w:lang w:val="ka-GE"/>
              </w:rPr>
              <w:t xml:space="preserve"> </w:t>
            </w:r>
            <w:r>
              <w:rPr>
                <w:sz w:val="22"/>
                <w:szCs w:val="22"/>
              </w:rPr>
              <w:t>куртка, пальто, сапоги, ботасы.</w:t>
            </w:r>
          </w:p>
        </w:tc>
        <w:tc>
          <w:tcPr>
            <w:tcW w:w="297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Шорты,</w:t>
            </w:r>
            <w:r>
              <w:rPr>
                <w:rFonts w:ascii="Sylfaen" w:hAnsi="Sylfaen"/>
                <w:sz w:val="22"/>
                <w:szCs w:val="22"/>
                <w:lang w:val="ka-GE"/>
              </w:rPr>
              <w:t xml:space="preserve"> </w:t>
            </w:r>
            <w:r>
              <w:rPr>
                <w:sz w:val="22"/>
                <w:szCs w:val="22"/>
              </w:rPr>
              <w:t>джинсы,</w:t>
            </w:r>
            <w:r>
              <w:rPr>
                <w:rFonts w:ascii="Sylfaen" w:hAnsi="Sylfaen"/>
                <w:sz w:val="22"/>
                <w:szCs w:val="22"/>
                <w:lang w:val="ka-GE"/>
              </w:rPr>
              <w:t xml:space="preserve"> </w:t>
            </w:r>
            <w:r>
              <w:rPr>
                <w:sz w:val="22"/>
                <w:szCs w:val="22"/>
              </w:rPr>
              <w:t>майка,</w:t>
            </w:r>
          </w:p>
          <w:p w:rsidR="00144AB5" w:rsidRDefault="00144AB5" w:rsidP="006F614E">
            <w:pPr>
              <w:autoSpaceDE w:val="0"/>
              <w:autoSpaceDN w:val="0"/>
              <w:adjustRightInd w:val="0"/>
            </w:pPr>
            <w:r>
              <w:rPr>
                <w:sz w:val="22"/>
                <w:szCs w:val="22"/>
              </w:rPr>
              <w:t>кепка,ботасы.</w:t>
            </w:r>
          </w:p>
        </w:tc>
        <w:tc>
          <w:tcPr>
            <w:tcW w:w="2694"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r>
              <w:rPr>
                <w:sz w:val="22"/>
                <w:szCs w:val="22"/>
              </w:rPr>
              <w:t>Одежда,обувь, платье, юбка, брюки, шорты, майка, джинсы,</w:t>
            </w:r>
            <w:r>
              <w:rPr>
                <w:rFonts w:ascii="Sylfaen" w:hAnsi="Sylfaen"/>
                <w:sz w:val="22"/>
                <w:szCs w:val="22"/>
                <w:lang w:val="ka-GE"/>
              </w:rPr>
              <w:t xml:space="preserve"> </w:t>
            </w:r>
            <w:r>
              <w:rPr>
                <w:sz w:val="22"/>
                <w:szCs w:val="22"/>
              </w:rPr>
              <w:t>сорочка, кепка, шапка, куртка,</w:t>
            </w:r>
            <w:r>
              <w:rPr>
                <w:rFonts w:ascii="Sylfaen" w:hAnsi="Sylfaen"/>
                <w:sz w:val="22"/>
                <w:szCs w:val="22"/>
                <w:lang w:val="ka-GE"/>
              </w:rPr>
              <w:t xml:space="preserve"> </w:t>
            </w:r>
            <w:r>
              <w:rPr>
                <w:sz w:val="22"/>
                <w:szCs w:val="22"/>
              </w:rPr>
              <w:t>пальто, сапоги, ботасы, носки, туфли, перчатки.</w:t>
            </w:r>
          </w:p>
          <w:p w:rsidR="00144AB5" w:rsidRDefault="00144AB5" w:rsidP="006F614E">
            <w:pPr>
              <w:autoSpaceDE w:val="0"/>
              <w:autoSpaceDN w:val="0"/>
              <w:adjustRightInd w:val="0"/>
            </w:pPr>
          </w:p>
        </w:tc>
        <w:tc>
          <w:tcPr>
            <w:tcW w:w="283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Платье, юбка, майка,</w:t>
            </w:r>
          </w:p>
          <w:p w:rsidR="00144AB5" w:rsidRDefault="00144AB5" w:rsidP="006F614E">
            <w:pPr>
              <w:autoSpaceDE w:val="0"/>
              <w:autoSpaceDN w:val="0"/>
              <w:adjustRightInd w:val="0"/>
            </w:pPr>
            <w:r>
              <w:rPr>
                <w:sz w:val="22"/>
                <w:szCs w:val="22"/>
              </w:rPr>
              <w:t>шорты, джинсы, кепка, куртка, носки, туфли, ботасы.</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2.2 </w:t>
            </w:r>
            <w:r>
              <w:rPr>
                <w:rFonts w:ascii="Sylfaen" w:hAnsi="Sylfaen"/>
                <w:b/>
                <w:sz w:val="22"/>
                <w:szCs w:val="22"/>
                <w:lang w:val="hy-AM"/>
              </w:rPr>
              <w:t>Անհատի շրջապատը</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Մարդ</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rPr>
                <w:lang w:val="fr-FR"/>
              </w:rPr>
            </w:pP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lang w:val="en-US"/>
              </w:rPr>
            </w:pPr>
            <w:r>
              <w:rPr>
                <w:rFonts w:ascii="Sylfaen" w:hAnsi="Sylfaen"/>
                <w:sz w:val="22"/>
                <w:szCs w:val="22"/>
                <w:lang w:val="hy-AM"/>
              </w:rPr>
              <w:t>Ընտանիք/</w:t>
            </w:r>
          </w:p>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ազգականներ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Мама, папа, брат, сестра, бабушка, дедушка.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r>
              <w:rPr>
                <w:sz w:val="22"/>
                <w:szCs w:val="22"/>
              </w:rPr>
              <w:t>Мама,папа,брат,сестра,</w:t>
            </w:r>
          </w:p>
          <w:p w:rsidR="00144AB5" w:rsidRDefault="00144AB5" w:rsidP="006F614E">
            <w:pPr>
              <w:autoSpaceDE w:val="0"/>
              <w:autoSpaceDN w:val="0"/>
              <w:adjustRightInd w:val="0"/>
            </w:pPr>
            <w:r>
              <w:rPr>
                <w:sz w:val="22"/>
                <w:szCs w:val="22"/>
              </w:rPr>
              <w:t>бабушка, дедушка.</w:t>
            </w:r>
          </w:p>
          <w:p w:rsidR="00144AB5" w:rsidRDefault="00144AB5" w:rsidP="006F614E">
            <w:pPr>
              <w:autoSpaceDE w:val="0"/>
              <w:autoSpaceDN w:val="0"/>
              <w:adjustRightInd w:val="0"/>
            </w:pP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Семья, родня, мама, папа, брат,</w:t>
            </w:r>
            <w:r>
              <w:rPr>
                <w:rFonts w:ascii="Sylfaen" w:hAnsi="Sylfaen"/>
                <w:sz w:val="22"/>
                <w:szCs w:val="22"/>
                <w:lang w:val="ka-GE"/>
              </w:rPr>
              <w:t xml:space="preserve"> </w:t>
            </w:r>
            <w:r>
              <w:rPr>
                <w:sz w:val="22"/>
                <w:szCs w:val="22"/>
              </w:rPr>
              <w:t>сестра, бабушка, дедушка,</w:t>
            </w:r>
            <w:r>
              <w:rPr>
                <w:rFonts w:ascii="Sylfaen" w:hAnsi="Sylfaen"/>
                <w:sz w:val="22"/>
                <w:szCs w:val="22"/>
                <w:lang w:val="ka-GE"/>
              </w:rPr>
              <w:t xml:space="preserve"> </w:t>
            </w:r>
            <w:r>
              <w:rPr>
                <w:sz w:val="22"/>
                <w:szCs w:val="22"/>
              </w:rPr>
              <w:t>тётя, дядя.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Мама,папа,брат,</w:t>
            </w:r>
          </w:p>
          <w:p w:rsidR="00144AB5" w:rsidRDefault="00144AB5" w:rsidP="006F614E">
            <w:pPr>
              <w:autoSpaceDE w:val="0"/>
              <w:autoSpaceDN w:val="0"/>
              <w:adjustRightInd w:val="0"/>
            </w:pPr>
            <w:r>
              <w:rPr>
                <w:sz w:val="22"/>
                <w:szCs w:val="22"/>
              </w:rPr>
              <w:t>сестра, бабушка,</w:t>
            </w:r>
          </w:p>
          <w:p w:rsidR="00144AB5" w:rsidRDefault="00144AB5" w:rsidP="006F614E">
            <w:pPr>
              <w:autoSpaceDE w:val="0"/>
              <w:autoSpaceDN w:val="0"/>
              <w:adjustRightInd w:val="0"/>
            </w:pPr>
            <w:r>
              <w:rPr>
                <w:sz w:val="22"/>
                <w:szCs w:val="22"/>
              </w:rPr>
              <w:t>дедушка, тётя, дядя.</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Կենդանական աշխարհ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Собака, кошка, мышка, конь,</w:t>
            </w:r>
            <w:r>
              <w:rPr>
                <w:rFonts w:ascii="Sylfaen" w:hAnsi="Sylfaen"/>
                <w:sz w:val="22"/>
                <w:szCs w:val="22"/>
                <w:lang w:val="ka-GE"/>
              </w:rPr>
              <w:t xml:space="preserve"> </w:t>
            </w:r>
            <w:r>
              <w:rPr>
                <w:sz w:val="22"/>
                <w:szCs w:val="22"/>
              </w:rPr>
              <w:t>корова, овца, свинья, лев, лиса,волк,  медведь, курица, птица.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r>
              <w:rPr>
                <w:sz w:val="22"/>
                <w:szCs w:val="22"/>
              </w:rPr>
              <w:t>Собака, кошка, корова,</w:t>
            </w:r>
          </w:p>
          <w:p w:rsidR="00144AB5" w:rsidRDefault="00144AB5" w:rsidP="006F614E">
            <w:pPr>
              <w:autoSpaceDE w:val="0"/>
              <w:autoSpaceDN w:val="0"/>
              <w:adjustRightInd w:val="0"/>
            </w:pPr>
            <w:r>
              <w:rPr>
                <w:sz w:val="22"/>
                <w:szCs w:val="22"/>
              </w:rPr>
              <w:t>свинья, волк, курица,</w:t>
            </w:r>
          </w:p>
          <w:p w:rsidR="00144AB5" w:rsidRDefault="00144AB5" w:rsidP="006F614E">
            <w:pPr>
              <w:autoSpaceDE w:val="0"/>
              <w:autoSpaceDN w:val="0"/>
              <w:adjustRightInd w:val="0"/>
            </w:pPr>
            <w:r>
              <w:rPr>
                <w:sz w:val="22"/>
                <w:szCs w:val="22"/>
              </w:rPr>
              <w:t>птица.</w:t>
            </w:r>
          </w:p>
          <w:p w:rsidR="00144AB5" w:rsidRDefault="00144AB5" w:rsidP="006F614E">
            <w:pPr>
              <w:autoSpaceDE w:val="0"/>
              <w:autoSpaceDN w:val="0"/>
              <w:adjustRightInd w:val="0"/>
            </w:pP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Домашние животные: собака, кошка, конь, корова, овца, свинья;</w:t>
            </w:r>
          </w:p>
          <w:p w:rsidR="00144AB5" w:rsidRDefault="00144AB5" w:rsidP="006F614E">
            <w:pPr>
              <w:autoSpaceDE w:val="0"/>
              <w:autoSpaceDN w:val="0"/>
              <w:adjustRightInd w:val="0"/>
            </w:pPr>
            <w:r>
              <w:rPr>
                <w:sz w:val="22"/>
                <w:szCs w:val="22"/>
              </w:rPr>
              <w:t>Звери:медведь, лев, лиса, волк,</w:t>
            </w:r>
            <w:r>
              <w:rPr>
                <w:rFonts w:ascii="Sylfaen" w:hAnsi="Sylfaen"/>
                <w:sz w:val="22"/>
                <w:szCs w:val="22"/>
                <w:lang w:val="ka-GE"/>
              </w:rPr>
              <w:t xml:space="preserve"> </w:t>
            </w:r>
            <w:r>
              <w:rPr>
                <w:sz w:val="22"/>
                <w:szCs w:val="22"/>
              </w:rPr>
              <w:t>слон, тигр, обезьяна;</w:t>
            </w:r>
          </w:p>
          <w:p w:rsidR="00144AB5" w:rsidRDefault="00144AB5" w:rsidP="006F614E">
            <w:pPr>
              <w:autoSpaceDE w:val="0"/>
              <w:autoSpaceDN w:val="0"/>
              <w:adjustRightInd w:val="0"/>
            </w:pPr>
            <w:r>
              <w:rPr>
                <w:sz w:val="22"/>
                <w:szCs w:val="22"/>
              </w:rPr>
              <w:t>птица: курица, утка, гусь, петух.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Собака, кошка, конь,</w:t>
            </w:r>
          </w:p>
          <w:p w:rsidR="00144AB5" w:rsidRDefault="00144AB5" w:rsidP="006F614E">
            <w:pPr>
              <w:autoSpaceDE w:val="0"/>
              <w:autoSpaceDN w:val="0"/>
              <w:adjustRightInd w:val="0"/>
            </w:pPr>
            <w:r>
              <w:rPr>
                <w:sz w:val="22"/>
                <w:szCs w:val="22"/>
              </w:rPr>
              <w:t>корова, овца, свинья,</w:t>
            </w:r>
          </w:p>
          <w:p w:rsidR="00144AB5" w:rsidRDefault="00144AB5" w:rsidP="006F614E">
            <w:pPr>
              <w:autoSpaceDE w:val="0"/>
              <w:autoSpaceDN w:val="0"/>
              <w:adjustRightInd w:val="0"/>
            </w:pPr>
            <w:r>
              <w:rPr>
                <w:sz w:val="22"/>
                <w:szCs w:val="22"/>
              </w:rPr>
              <w:t>волк, лев, медведь,</w:t>
            </w:r>
          </w:p>
          <w:p w:rsidR="00144AB5" w:rsidRDefault="00144AB5" w:rsidP="006F614E">
            <w:pPr>
              <w:autoSpaceDE w:val="0"/>
              <w:autoSpaceDN w:val="0"/>
              <w:adjustRightInd w:val="0"/>
            </w:pPr>
            <w:r>
              <w:rPr>
                <w:sz w:val="22"/>
                <w:szCs w:val="22"/>
              </w:rPr>
              <w:t>лиса,обезьяна, петух,</w:t>
            </w:r>
          </w:p>
          <w:p w:rsidR="00144AB5" w:rsidRDefault="00144AB5" w:rsidP="006F614E">
            <w:pPr>
              <w:autoSpaceDE w:val="0"/>
              <w:autoSpaceDN w:val="0"/>
              <w:adjustRightInd w:val="0"/>
            </w:pPr>
            <w:r>
              <w:rPr>
                <w:sz w:val="22"/>
                <w:szCs w:val="22"/>
              </w:rPr>
              <w:t>курица,</w:t>
            </w:r>
            <w:r>
              <w:rPr>
                <w:sz w:val="22"/>
                <w:szCs w:val="22"/>
                <w:lang w:val="en-US"/>
              </w:rPr>
              <w:t xml:space="preserve"> </w:t>
            </w:r>
            <w:r>
              <w:rPr>
                <w:sz w:val="22"/>
                <w:szCs w:val="22"/>
              </w:rPr>
              <w:t>утка,</w:t>
            </w:r>
            <w:r>
              <w:rPr>
                <w:sz w:val="22"/>
                <w:szCs w:val="22"/>
                <w:lang w:val="en-US"/>
              </w:rPr>
              <w:t xml:space="preserve"> </w:t>
            </w:r>
            <w:r>
              <w:rPr>
                <w:sz w:val="22"/>
                <w:szCs w:val="22"/>
              </w:rPr>
              <w:t>гусь.</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hy-AM"/>
              </w:rPr>
            </w:pPr>
            <w:r>
              <w:rPr>
                <w:rFonts w:ascii="Sylfaen" w:hAnsi="Sylfaen"/>
                <w:sz w:val="22"/>
                <w:szCs w:val="22"/>
                <w:lang w:val="hy-AM"/>
              </w:rPr>
              <w:t>Խաղալիքներ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Кукла, робот, кубики, машинка.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Кукла, машинка.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Игрушка, кукла, кубики, робот,</w:t>
            </w:r>
            <w:r>
              <w:rPr>
                <w:rFonts w:ascii="Sylfaen" w:hAnsi="Sylfaen"/>
                <w:sz w:val="22"/>
                <w:szCs w:val="22"/>
                <w:lang w:val="ka-GE"/>
              </w:rPr>
              <w:t xml:space="preserve"> </w:t>
            </w:r>
            <w:r>
              <w:rPr>
                <w:sz w:val="22"/>
                <w:szCs w:val="22"/>
              </w:rPr>
              <w:t>машинка, мяч.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Кукла,</w:t>
            </w:r>
            <w:r>
              <w:rPr>
                <w:sz w:val="22"/>
                <w:szCs w:val="22"/>
                <w:lang w:val="en-US"/>
              </w:rPr>
              <w:t xml:space="preserve"> </w:t>
            </w:r>
            <w:r>
              <w:rPr>
                <w:sz w:val="22"/>
                <w:szCs w:val="22"/>
              </w:rPr>
              <w:t>машинка,</w:t>
            </w:r>
            <w:r>
              <w:rPr>
                <w:sz w:val="22"/>
                <w:szCs w:val="22"/>
                <w:lang w:val="en-US"/>
              </w:rPr>
              <w:t xml:space="preserve"> </w:t>
            </w:r>
            <w:r>
              <w:rPr>
                <w:sz w:val="22"/>
                <w:szCs w:val="22"/>
              </w:rPr>
              <w:t>мяч, мишка</w:t>
            </w: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Բնություն/բնական երևույթներ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Дождь,</w:t>
            </w:r>
            <w:r>
              <w:rPr>
                <w:sz w:val="22"/>
                <w:szCs w:val="22"/>
                <w:lang w:val="en-US"/>
              </w:rPr>
              <w:t xml:space="preserve"> </w:t>
            </w:r>
            <w:r>
              <w:rPr>
                <w:sz w:val="22"/>
                <w:szCs w:val="22"/>
              </w:rPr>
              <w:t>снег,</w:t>
            </w:r>
            <w:r>
              <w:rPr>
                <w:sz w:val="22"/>
                <w:szCs w:val="22"/>
                <w:lang w:val="en-US"/>
              </w:rPr>
              <w:t xml:space="preserve"> </w:t>
            </w:r>
            <w:r>
              <w:rPr>
                <w:sz w:val="22"/>
                <w:szCs w:val="22"/>
              </w:rPr>
              <w:t>ветер,</w:t>
            </w:r>
            <w:r>
              <w:rPr>
                <w:sz w:val="22"/>
                <w:szCs w:val="22"/>
                <w:lang w:val="en-US"/>
              </w:rPr>
              <w:t xml:space="preserve"> </w:t>
            </w:r>
            <w:r>
              <w:rPr>
                <w:sz w:val="22"/>
                <w:szCs w:val="22"/>
              </w:rPr>
              <w:t>солнце.</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Дождь,</w:t>
            </w:r>
            <w:r>
              <w:rPr>
                <w:sz w:val="22"/>
                <w:szCs w:val="22"/>
                <w:lang w:val="en-US"/>
              </w:rPr>
              <w:t xml:space="preserve"> </w:t>
            </w:r>
            <w:r>
              <w:rPr>
                <w:sz w:val="22"/>
                <w:szCs w:val="22"/>
              </w:rPr>
              <w:t>ветер,</w:t>
            </w:r>
            <w:r>
              <w:rPr>
                <w:sz w:val="22"/>
                <w:szCs w:val="22"/>
                <w:lang w:val="en-US"/>
              </w:rPr>
              <w:t xml:space="preserve"> </w:t>
            </w:r>
            <w:r>
              <w:rPr>
                <w:sz w:val="22"/>
                <w:szCs w:val="22"/>
              </w:rPr>
              <w:t>снег.</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Природа, дождь, снег, ветер,солнце, луна, лёд,, лес, море.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Дождь, ветер, снег, лес, море.</w:t>
            </w: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lang w:val="en-US"/>
              </w:rPr>
            </w:pPr>
            <w:r>
              <w:rPr>
                <w:rFonts w:ascii="Sylfaen" w:hAnsi="Sylfaen"/>
                <w:sz w:val="22"/>
                <w:szCs w:val="22"/>
                <w:lang w:val="hy-AM"/>
              </w:rPr>
              <w:t>Բնակավայր/</w:t>
            </w:r>
          </w:p>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կենցաղային իրեր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Дом,</w:t>
            </w:r>
            <w:r>
              <w:rPr>
                <w:rFonts w:ascii="Sylfaen" w:hAnsi="Sylfaen"/>
                <w:sz w:val="22"/>
                <w:szCs w:val="22"/>
                <w:lang w:val="ka-GE"/>
              </w:rPr>
              <w:t xml:space="preserve"> </w:t>
            </w:r>
            <w:r>
              <w:rPr>
                <w:sz w:val="22"/>
                <w:szCs w:val="22"/>
              </w:rPr>
              <w:t>стол</w:t>
            </w:r>
            <w:r>
              <w:rPr>
                <w:rFonts w:ascii="Sylfaen" w:hAnsi="Sylfaen"/>
                <w:sz w:val="22"/>
                <w:szCs w:val="22"/>
                <w:lang w:val="ka-GE"/>
              </w:rPr>
              <w:t xml:space="preserve"> </w:t>
            </w:r>
            <w:r>
              <w:rPr>
                <w:sz w:val="22"/>
                <w:szCs w:val="22"/>
              </w:rPr>
              <w:t>стул,</w:t>
            </w:r>
            <w:r>
              <w:rPr>
                <w:rFonts w:ascii="Sylfaen" w:hAnsi="Sylfaen"/>
                <w:sz w:val="22"/>
                <w:szCs w:val="22"/>
                <w:lang w:val="ka-GE"/>
              </w:rPr>
              <w:t xml:space="preserve"> </w:t>
            </w:r>
            <w:r>
              <w:rPr>
                <w:sz w:val="22"/>
                <w:szCs w:val="22"/>
              </w:rPr>
              <w:t>кровать,</w:t>
            </w:r>
            <w:r>
              <w:rPr>
                <w:rFonts w:ascii="Sylfaen" w:hAnsi="Sylfaen"/>
                <w:sz w:val="22"/>
                <w:szCs w:val="22"/>
                <w:lang w:val="ka-GE"/>
              </w:rPr>
              <w:t xml:space="preserve"> </w:t>
            </w:r>
            <w:r>
              <w:rPr>
                <w:sz w:val="22"/>
                <w:szCs w:val="22"/>
              </w:rPr>
              <w:t>шкаф,</w:t>
            </w:r>
            <w:r>
              <w:rPr>
                <w:rFonts w:ascii="Sylfaen" w:hAnsi="Sylfaen"/>
                <w:sz w:val="22"/>
                <w:szCs w:val="22"/>
                <w:lang w:val="ka-GE"/>
              </w:rPr>
              <w:t xml:space="preserve"> </w:t>
            </w:r>
            <w:r>
              <w:rPr>
                <w:sz w:val="22"/>
                <w:szCs w:val="22"/>
              </w:rPr>
              <w:t>дверь,</w:t>
            </w:r>
            <w:r>
              <w:rPr>
                <w:rFonts w:ascii="Sylfaen" w:hAnsi="Sylfaen"/>
                <w:sz w:val="22"/>
                <w:szCs w:val="22"/>
                <w:lang w:val="ka-GE"/>
              </w:rPr>
              <w:t xml:space="preserve"> </w:t>
            </w:r>
            <w:r>
              <w:rPr>
                <w:sz w:val="22"/>
                <w:szCs w:val="22"/>
              </w:rPr>
              <w:t>окно.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Дом,</w:t>
            </w:r>
            <w:r w:rsidRPr="000246D9">
              <w:rPr>
                <w:sz w:val="22"/>
                <w:szCs w:val="22"/>
              </w:rPr>
              <w:t xml:space="preserve"> </w:t>
            </w:r>
            <w:r>
              <w:rPr>
                <w:sz w:val="22"/>
                <w:szCs w:val="22"/>
              </w:rPr>
              <w:t>стол,</w:t>
            </w:r>
            <w:r w:rsidRPr="000246D9">
              <w:rPr>
                <w:sz w:val="22"/>
                <w:szCs w:val="22"/>
              </w:rPr>
              <w:t xml:space="preserve"> </w:t>
            </w:r>
            <w:r>
              <w:rPr>
                <w:sz w:val="22"/>
                <w:szCs w:val="22"/>
              </w:rPr>
              <w:t>стул,</w:t>
            </w:r>
            <w:r w:rsidRPr="000246D9">
              <w:rPr>
                <w:sz w:val="22"/>
                <w:szCs w:val="22"/>
              </w:rPr>
              <w:t xml:space="preserve"> </w:t>
            </w:r>
            <w:r>
              <w:rPr>
                <w:sz w:val="22"/>
                <w:szCs w:val="22"/>
              </w:rPr>
              <w:t>кровать,</w:t>
            </w:r>
          </w:p>
          <w:p w:rsidR="00144AB5" w:rsidRDefault="00144AB5" w:rsidP="006F614E">
            <w:pPr>
              <w:autoSpaceDE w:val="0"/>
              <w:autoSpaceDN w:val="0"/>
              <w:adjustRightInd w:val="0"/>
            </w:pPr>
            <w:r>
              <w:rPr>
                <w:sz w:val="22"/>
                <w:szCs w:val="22"/>
              </w:rPr>
              <w:t>дверь,окно.</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Дом, квартира, город, село, стол, стул, кровать, шкаф, полка,</w:t>
            </w:r>
            <w:r>
              <w:rPr>
                <w:rFonts w:ascii="Sylfaen" w:hAnsi="Sylfaen"/>
                <w:sz w:val="22"/>
                <w:szCs w:val="22"/>
                <w:lang w:val="ka-GE"/>
              </w:rPr>
              <w:t xml:space="preserve"> </w:t>
            </w:r>
            <w:r>
              <w:rPr>
                <w:sz w:val="22"/>
                <w:szCs w:val="22"/>
              </w:rPr>
              <w:t>кресло, диван,  компьютер,</w:t>
            </w:r>
            <w:r>
              <w:rPr>
                <w:rFonts w:ascii="Sylfaen" w:hAnsi="Sylfaen"/>
                <w:sz w:val="22"/>
                <w:szCs w:val="22"/>
                <w:lang w:val="ka-GE"/>
              </w:rPr>
              <w:t xml:space="preserve"> </w:t>
            </w:r>
            <w:r>
              <w:rPr>
                <w:sz w:val="22"/>
                <w:szCs w:val="22"/>
              </w:rPr>
              <w:t>телевизор, пол, потолок, дверь,</w:t>
            </w:r>
            <w:r>
              <w:rPr>
                <w:rFonts w:ascii="Sylfaen" w:hAnsi="Sylfaen"/>
                <w:sz w:val="22"/>
                <w:szCs w:val="22"/>
                <w:lang w:val="ka-GE"/>
              </w:rPr>
              <w:t xml:space="preserve"> </w:t>
            </w:r>
            <w:r>
              <w:rPr>
                <w:sz w:val="22"/>
                <w:szCs w:val="22"/>
              </w:rPr>
              <w:t>окно, зеркало.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Дом, стол, стул, кровать,</w:t>
            </w:r>
            <w:r>
              <w:rPr>
                <w:rFonts w:ascii="Sylfaen" w:hAnsi="Sylfaen"/>
                <w:sz w:val="22"/>
                <w:szCs w:val="22"/>
                <w:lang w:val="ka-GE"/>
              </w:rPr>
              <w:t xml:space="preserve"> </w:t>
            </w:r>
            <w:r>
              <w:rPr>
                <w:sz w:val="22"/>
                <w:szCs w:val="22"/>
              </w:rPr>
              <w:t>шкаф</w:t>
            </w:r>
            <w:r>
              <w:rPr>
                <w:rFonts w:ascii="Sylfaen" w:hAnsi="Sylfaen"/>
                <w:sz w:val="22"/>
                <w:szCs w:val="22"/>
                <w:lang w:val="ka-GE"/>
              </w:rPr>
              <w:t xml:space="preserve">, </w:t>
            </w:r>
            <w:r>
              <w:rPr>
                <w:sz w:val="22"/>
                <w:szCs w:val="22"/>
              </w:rPr>
              <w:t>диван</w:t>
            </w:r>
            <w:r>
              <w:rPr>
                <w:rFonts w:ascii="Sylfaen" w:hAnsi="Sylfaen"/>
                <w:sz w:val="22"/>
                <w:szCs w:val="22"/>
                <w:lang w:val="ka-GE"/>
              </w:rPr>
              <w:t>,</w:t>
            </w:r>
            <w:r>
              <w:rPr>
                <w:sz w:val="22"/>
                <w:szCs w:val="22"/>
                <w:lang w:val="ka-GE"/>
              </w:rPr>
              <w:t xml:space="preserve"> </w:t>
            </w:r>
            <w:r>
              <w:rPr>
                <w:rFonts w:ascii="Sylfaen" w:hAnsi="Sylfaen"/>
                <w:sz w:val="22"/>
                <w:szCs w:val="22"/>
                <w:lang w:val="ka-GE"/>
              </w:rPr>
              <w:t xml:space="preserve"> </w:t>
            </w:r>
            <w:r>
              <w:rPr>
                <w:sz w:val="22"/>
                <w:szCs w:val="22"/>
              </w:rPr>
              <w:t>кресло,</w:t>
            </w:r>
            <w:r>
              <w:rPr>
                <w:rFonts w:ascii="Sylfaen" w:hAnsi="Sylfaen"/>
                <w:sz w:val="22"/>
                <w:szCs w:val="22"/>
                <w:lang w:val="ka-GE"/>
              </w:rPr>
              <w:t xml:space="preserve"> </w:t>
            </w:r>
            <w:r>
              <w:rPr>
                <w:sz w:val="22"/>
                <w:szCs w:val="22"/>
              </w:rPr>
              <w:t>дверь, окно, зеркало,</w:t>
            </w:r>
            <w:r>
              <w:rPr>
                <w:rFonts w:ascii="Sylfaen" w:hAnsi="Sylfaen"/>
                <w:sz w:val="22"/>
                <w:szCs w:val="22"/>
                <w:lang w:val="ka-GE"/>
              </w:rPr>
              <w:t xml:space="preserve"> </w:t>
            </w:r>
            <w:r>
              <w:rPr>
                <w:sz w:val="22"/>
                <w:szCs w:val="22"/>
              </w:rPr>
              <w:t>компьютер, телевизор.</w:t>
            </w: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Դպրոց/դպրոցական իրեր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Школа, класс, доска, мел, ручка, тетрадь, книга, дневник, звонок, учительница.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Школа, класс, доска, мел,</w:t>
            </w:r>
            <w:r>
              <w:rPr>
                <w:rFonts w:ascii="Sylfaen" w:hAnsi="Sylfaen"/>
                <w:sz w:val="22"/>
                <w:szCs w:val="22"/>
                <w:lang w:val="ka-GE"/>
              </w:rPr>
              <w:t xml:space="preserve"> </w:t>
            </w:r>
            <w:r>
              <w:rPr>
                <w:sz w:val="22"/>
                <w:szCs w:val="22"/>
              </w:rPr>
              <w:t>тетрадь,     книга, дневник,</w:t>
            </w:r>
            <w:r>
              <w:rPr>
                <w:rFonts w:ascii="Sylfaen" w:hAnsi="Sylfaen"/>
                <w:sz w:val="22"/>
                <w:szCs w:val="22"/>
                <w:lang w:val="ka-GE"/>
              </w:rPr>
              <w:t xml:space="preserve"> </w:t>
            </w:r>
            <w:r>
              <w:rPr>
                <w:sz w:val="22"/>
                <w:szCs w:val="22"/>
              </w:rPr>
              <w:t>звонок, учительница.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Школа,</w:t>
            </w:r>
            <w:r>
              <w:rPr>
                <w:rFonts w:ascii="Sylfaen" w:hAnsi="Sylfaen"/>
                <w:sz w:val="22"/>
                <w:szCs w:val="22"/>
                <w:lang w:val="ka-GE"/>
              </w:rPr>
              <w:t xml:space="preserve"> </w:t>
            </w:r>
            <w:r>
              <w:rPr>
                <w:sz w:val="22"/>
                <w:szCs w:val="22"/>
              </w:rPr>
              <w:t>класс,</w:t>
            </w:r>
            <w:r>
              <w:rPr>
                <w:rFonts w:ascii="Sylfaen" w:hAnsi="Sylfaen"/>
                <w:sz w:val="22"/>
                <w:szCs w:val="22"/>
                <w:lang w:val="ka-GE"/>
              </w:rPr>
              <w:t xml:space="preserve"> </w:t>
            </w:r>
            <w:r>
              <w:rPr>
                <w:sz w:val="22"/>
                <w:szCs w:val="22"/>
              </w:rPr>
              <w:t>доска,</w:t>
            </w:r>
            <w:r>
              <w:rPr>
                <w:rFonts w:ascii="Sylfaen" w:hAnsi="Sylfaen"/>
                <w:sz w:val="22"/>
                <w:szCs w:val="22"/>
                <w:lang w:val="ka-GE"/>
              </w:rPr>
              <w:t xml:space="preserve"> </w:t>
            </w:r>
            <w:r>
              <w:rPr>
                <w:sz w:val="22"/>
                <w:szCs w:val="22"/>
              </w:rPr>
              <w:t>мел,</w:t>
            </w:r>
            <w:r>
              <w:rPr>
                <w:rFonts w:ascii="Sylfaen" w:hAnsi="Sylfaen"/>
                <w:sz w:val="22"/>
                <w:szCs w:val="22"/>
                <w:lang w:val="ka-GE"/>
              </w:rPr>
              <w:t xml:space="preserve"> </w:t>
            </w:r>
            <w:r>
              <w:rPr>
                <w:sz w:val="22"/>
                <w:szCs w:val="22"/>
              </w:rPr>
              <w:t>книга,</w:t>
            </w:r>
            <w:r>
              <w:rPr>
                <w:rFonts w:ascii="Sylfaen" w:hAnsi="Sylfaen"/>
                <w:sz w:val="22"/>
                <w:szCs w:val="22"/>
                <w:lang w:val="ka-GE"/>
              </w:rPr>
              <w:t xml:space="preserve"> </w:t>
            </w:r>
            <w:r>
              <w:rPr>
                <w:sz w:val="22"/>
                <w:szCs w:val="22"/>
              </w:rPr>
              <w:t>тетрадь, дневник, ручка, сумка,</w:t>
            </w:r>
          </w:p>
          <w:p w:rsidR="00144AB5" w:rsidRDefault="00144AB5" w:rsidP="006F614E">
            <w:pPr>
              <w:autoSpaceDE w:val="0"/>
              <w:autoSpaceDN w:val="0"/>
              <w:adjustRightInd w:val="0"/>
            </w:pPr>
            <w:r>
              <w:rPr>
                <w:sz w:val="22"/>
                <w:szCs w:val="22"/>
              </w:rPr>
              <w:t>звонок, учительница.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Школа,</w:t>
            </w:r>
            <w:r>
              <w:rPr>
                <w:rFonts w:ascii="Sylfaen" w:hAnsi="Sylfaen"/>
                <w:sz w:val="22"/>
                <w:szCs w:val="22"/>
                <w:lang w:val="ka-GE"/>
              </w:rPr>
              <w:t xml:space="preserve"> </w:t>
            </w:r>
            <w:r>
              <w:rPr>
                <w:sz w:val="22"/>
                <w:szCs w:val="22"/>
              </w:rPr>
              <w:t>класс,</w:t>
            </w:r>
            <w:r>
              <w:rPr>
                <w:rFonts w:ascii="Sylfaen" w:hAnsi="Sylfaen"/>
                <w:sz w:val="22"/>
                <w:szCs w:val="22"/>
                <w:lang w:val="ka-GE"/>
              </w:rPr>
              <w:t xml:space="preserve"> </w:t>
            </w:r>
            <w:r>
              <w:rPr>
                <w:sz w:val="22"/>
                <w:szCs w:val="22"/>
              </w:rPr>
              <w:t>мел,</w:t>
            </w:r>
            <w:r>
              <w:rPr>
                <w:rFonts w:ascii="Sylfaen" w:hAnsi="Sylfaen"/>
                <w:sz w:val="22"/>
                <w:szCs w:val="22"/>
                <w:lang w:val="ka-GE"/>
              </w:rPr>
              <w:t xml:space="preserve"> </w:t>
            </w:r>
            <w:r>
              <w:rPr>
                <w:sz w:val="22"/>
                <w:szCs w:val="22"/>
              </w:rPr>
              <w:t>ручка,</w:t>
            </w:r>
            <w:r>
              <w:rPr>
                <w:rFonts w:ascii="Sylfaen" w:hAnsi="Sylfaen"/>
                <w:sz w:val="22"/>
                <w:szCs w:val="22"/>
                <w:lang w:val="ka-GE"/>
              </w:rPr>
              <w:t xml:space="preserve"> </w:t>
            </w:r>
            <w:r>
              <w:rPr>
                <w:sz w:val="22"/>
                <w:szCs w:val="22"/>
              </w:rPr>
              <w:t>книга,</w:t>
            </w:r>
            <w:r>
              <w:rPr>
                <w:rFonts w:ascii="Sylfaen" w:hAnsi="Sylfaen"/>
                <w:sz w:val="22"/>
                <w:szCs w:val="22"/>
                <w:lang w:val="ka-GE"/>
              </w:rPr>
              <w:t xml:space="preserve"> </w:t>
            </w:r>
            <w:r>
              <w:rPr>
                <w:sz w:val="22"/>
                <w:szCs w:val="22"/>
              </w:rPr>
              <w:t>тетрадь,</w:t>
            </w:r>
            <w:r>
              <w:rPr>
                <w:rFonts w:ascii="Sylfaen" w:hAnsi="Sylfaen"/>
                <w:sz w:val="22"/>
                <w:szCs w:val="22"/>
                <w:lang w:val="ka-GE"/>
              </w:rPr>
              <w:t xml:space="preserve"> </w:t>
            </w:r>
            <w:r>
              <w:rPr>
                <w:sz w:val="22"/>
                <w:szCs w:val="22"/>
              </w:rPr>
              <w:t>дневник,</w:t>
            </w:r>
            <w:r>
              <w:rPr>
                <w:rFonts w:ascii="Sylfaen" w:hAnsi="Sylfaen"/>
                <w:sz w:val="22"/>
                <w:szCs w:val="22"/>
                <w:lang w:val="ka-GE"/>
              </w:rPr>
              <w:t xml:space="preserve"> </w:t>
            </w:r>
            <w:r>
              <w:rPr>
                <w:sz w:val="22"/>
                <w:szCs w:val="22"/>
              </w:rPr>
              <w:t>звонок,</w:t>
            </w:r>
            <w:r>
              <w:rPr>
                <w:rFonts w:ascii="Sylfaen" w:hAnsi="Sylfaen"/>
                <w:sz w:val="22"/>
                <w:szCs w:val="22"/>
                <w:lang w:val="ka-GE"/>
              </w:rPr>
              <w:t xml:space="preserve"> </w:t>
            </w:r>
            <w:r>
              <w:rPr>
                <w:sz w:val="22"/>
                <w:szCs w:val="22"/>
              </w:rPr>
              <w:t>учительница.</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Պարենամթերք</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Хлеб, сыр, масло, сахар, чай, вода,</w:t>
            </w:r>
            <w:r>
              <w:rPr>
                <w:rFonts w:ascii="Sylfaen" w:hAnsi="Sylfaen"/>
                <w:sz w:val="22"/>
                <w:szCs w:val="22"/>
                <w:lang w:val="ka-GE"/>
              </w:rPr>
              <w:t xml:space="preserve"> </w:t>
            </w:r>
            <w:r>
              <w:rPr>
                <w:sz w:val="22"/>
                <w:szCs w:val="22"/>
              </w:rPr>
              <w:t>молоко, огурец, помидор, арбуз, яблоко, персик, банан.</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Хлеб, сыр, масло, сахар,</w:t>
            </w:r>
            <w:r>
              <w:rPr>
                <w:rFonts w:ascii="Sylfaen" w:hAnsi="Sylfaen"/>
                <w:sz w:val="22"/>
                <w:szCs w:val="22"/>
                <w:lang w:val="ka-GE"/>
              </w:rPr>
              <w:t xml:space="preserve"> </w:t>
            </w:r>
            <w:r>
              <w:rPr>
                <w:sz w:val="22"/>
                <w:szCs w:val="22"/>
              </w:rPr>
              <w:t>молоко, чай, огурец, вода.</w:t>
            </w:r>
          </w:p>
          <w:p w:rsidR="00144AB5" w:rsidRDefault="00144AB5" w:rsidP="006F614E">
            <w:pPr>
              <w:autoSpaceDE w:val="0"/>
              <w:autoSpaceDN w:val="0"/>
              <w:adjustRightInd w:val="0"/>
            </w:pPr>
            <w:r>
              <w:rPr>
                <w:sz w:val="22"/>
                <w:szCs w:val="22"/>
              </w:rPr>
              <w:t>помидор, яблоко, персик,</w:t>
            </w:r>
            <w:r>
              <w:rPr>
                <w:rFonts w:ascii="Sylfaen" w:hAnsi="Sylfaen"/>
                <w:sz w:val="22"/>
                <w:szCs w:val="22"/>
                <w:lang w:val="ka-GE"/>
              </w:rPr>
              <w:t xml:space="preserve"> </w:t>
            </w:r>
            <w:r>
              <w:rPr>
                <w:sz w:val="22"/>
                <w:szCs w:val="22"/>
              </w:rPr>
              <w:t>банан, арбуз.</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Продукты, хлеб, сыр, сахар, чай,</w:t>
            </w:r>
            <w:r>
              <w:rPr>
                <w:rFonts w:ascii="Sylfaen" w:hAnsi="Sylfaen"/>
                <w:sz w:val="22"/>
                <w:szCs w:val="22"/>
                <w:lang w:val="ka-GE"/>
              </w:rPr>
              <w:t xml:space="preserve"> </w:t>
            </w:r>
            <w:r>
              <w:rPr>
                <w:sz w:val="22"/>
                <w:szCs w:val="22"/>
              </w:rPr>
              <w:t>молоко, кофе, сок, мясо, рыба, вода;</w:t>
            </w:r>
          </w:p>
          <w:p w:rsidR="00144AB5" w:rsidRDefault="00144AB5" w:rsidP="006F614E">
            <w:pPr>
              <w:autoSpaceDE w:val="0"/>
              <w:autoSpaceDN w:val="0"/>
              <w:adjustRightInd w:val="0"/>
            </w:pPr>
            <w:r>
              <w:rPr>
                <w:sz w:val="22"/>
                <w:szCs w:val="22"/>
              </w:rPr>
              <w:t>овощи: огурец,  помидор, капуста, зелень, лук, морковь;</w:t>
            </w:r>
          </w:p>
          <w:p w:rsidR="00144AB5" w:rsidRDefault="00144AB5" w:rsidP="006F614E">
            <w:pPr>
              <w:autoSpaceDE w:val="0"/>
              <w:autoSpaceDN w:val="0"/>
              <w:adjustRightInd w:val="0"/>
            </w:pPr>
            <w:r>
              <w:rPr>
                <w:sz w:val="22"/>
                <w:szCs w:val="22"/>
              </w:rPr>
              <w:t>фрукты: яблоко, арбуз, апельсин, персик,</w:t>
            </w:r>
            <w:r>
              <w:rPr>
                <w:rFonts w:ascii="Sylfaen" w:hAnsi="Sylfaen"/>
                <w:sz w:val="22"/>
                <w:szCs w:val="22"/>
                <w:lang w:val="ka-GE"/>
              </w:rPr>
              <w:t xml:space="preserve"> </w:t>
            </w:r>
            <w:r>
              <w:rPr>
                <w:sz w:val="22"/>
                <w:szCs w:val="22"/>
              </w:rPr>
              <w:t>банан.</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r>
              <w:rPr>
                <w:sz w:val="22"/>
                <w:szCs w:val="22"/>
              </w:rPr>
              <w:t>Хлеб,сыр,сахар,чай,</w:t>
            </w:r>
          </w:p>
          <w:p w:rsidR="00144AB5" w:rsidRDefault="00144AB5" w:rsidP="006F614E">
            <w:pPr>
              <w:autoSpaceDE w:val="0"/>
              <w:autoSpaceDN w:val="0"/>
              <w:adjustRightInd w:val="0"/>
            </w:pPr>
            <w:r>
              <w:rPr>
                <w:sz w:val="22"/>
                <w:szCs w:val="22"/>
              </w:rPr>
              <w:t>кофе, молоко, сок, вода,</w:t>
            </w:r>
            <w:r>
              <w:rPr>
                <w:rFonts w:ascii="Sylfaen" w:hAnsi="Sylfaen"/>
                <w:sz w:val="22"/>
                <w:szCs w:val="22"/>
                <w:lang w:val="ka-GE"/>
              </w:rPr>
              <w:t xml:space="preserve"> </w:t>
            </w:r>
            <w:r>
              <w:rPr>
                <w:sz w:val="22"/>
                <w:szCs w:val="22"/>
              </w:rPr>
              <w:t>огурец, помидор, лук,</w:t>
            </w:r>
          </w:p>
          <w:p w:rsidR="00144AB5" w:rsidRDefault="00144AB5" w:rsidP="006F614E">
            <w:pPr>
              <w:autoSpaceDE w:val="0"/>
              <w:autoSpaceDN w:val="0"/>
              <w:adjustRightInd w:val="0"/>
            </w:pPr>
            <w:r>
              <w:rPr>
                <w:sz w:val="22"/>
                <w:szCs w:val="22"/>
              </w:rPr>
              <w:t>яблоко, персик,</w:t>
            </w:r>
            <w:r>
              <w:rPr>
                <w:rFonts w:ascii="Sylfaen" w:hAnsi="Sylfaen"/>
                <w:sz w:val="22"/>
                <w:szCs w:val="22"/>
                <w:lang w:val="ka-GE"/>
              </w:rPr>
              <w:t xml:space="preserve"> </w:t>
            </w:r>
            <w:r>
              <w:rPr>
                <w:sz w:val="22"/>
                <w:szCs w:val="22"/>
              </w:rPr>
              <w:t>арбуз,</w:t>
            </w:r>
            <w:r>
              <w:rPr>
                <w:rFonts w:ascii="Sylfaen" w:hAnsi="Sylfaen"/>
                <w:sz w:val="22"/>
                <w:szCs w:val="22"/>
                <w:lang w:val="ka-GE"/>
              </w:rPr>
              <w:t xml:space="preserve"> </w:t>
            </w:r>
            <w:r>
              <w:rPr>
                <w:sz w:val="22"/>
                <w:szCs w:val="22"/>
              </w:rPr>
              <w:t>банан.</w:t>
            </w:r>
          </w:p>
          <w:p w:rsidR="00144AB5" w:rsidRDefault="00144AB5" w:rsidP="006F614E">
            <w:pPr>
              <w:autoSpaceDE w:val="0"/>
              <w:autoSpaceDN w:val="0"/>
              <w:adjustRightInd w:val="0"/>
            </w:pP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Տոն և տոնակատարութ</w:t>
            </w:r>
            <w:r>
              <w:rPr>
                <w:rFonts w:ascii="Sylfaen" w:hAnsi="Sylfaen"/>
                <w:sz w:val="22"/>
                <w:szCs w:val="22"/>
                <w:lang w:val="en-US"/>
              </w:rPr>
              <w:t>-</w:t>
            </w:r>
            <w:r>
              <w:rPr>
                <w:rFonts w:ascii="Sylfaen" w:hAnsi="Sylfaen"/>
                <w:sz w:val="22"/>
                <w:szCs w:val="22"/>
                <w:lang w:val="hy-AM"/>
              </w:rPr>
              <w:t>յուններ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Каникулы,</w:t>
            </w:r>
            <w:r>
              <w:rPr>
                <w:sz w:val="22"/>
                <w:szCs w:val="22"/>
                <w:lang w:val="en-US"/>
              </w:rPr>
              <w:t xml:space="preserve"> </w:t>
            </w:r>
            <w:r>
              <w:rPr>
                <w:sz w:val="22"/>
                <w:szCs w:val="22"/>
              </w:rPr>
              <w:t>праздник.</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Каникулы,</w:t>
            </w:r>
            <w:r>
              <w:rPr>
                <w:sz w:val="22"/>
                <w:szCs w:val="22"/>
                <w:lang w:val="en-US"/>
              </w:rPr>
              <w:t xml:space="preserve"> </w:t>
            </w:r>
            <w:r>
              <w:rPr>
                <w:sz w:val="22"/>
                <w:szCs w:val="22"/>
              </w:rPr>
              <w:t>праздник.</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Каникулы, праздники:</w:t>
            </w:r>
          </w:p>
          <w:p w:rsidR="00144AB5" w:rsidRDefault="00144AB5" w:rsidP="006F614E">
            <w:pPr>
              <w:autoSpaceDE w:val="0"/>
              <w:autoSpaceDN w:val="0"/>
              <w:adjustRightInd w:val="0"/>
            </w:pPr>
            <w:r>
              <w:rPr>
                <w:sz w:val="22"/>
                <w:szCs w:val="22"/>
              </w:rPr>
              <w:t>День рождения, Новый год, Рождество.</w:t>
            </w:r>
          </w:p>
          <w:p w:rsidR="00144AB5" w:rsidRDefault="00144AB5" w:rsidP="006F614E">
            <w:pPr>
              <w:autoSpaceDE w:val="0"/>
              <w:autoSpaceDN w:val="0"/>
              <w:adjustRightInd w:val="0"/>
            </w:pPr>
            <w:r>
              <w:rPr>
                <w:sz w:val="22"/>
                <w:szCs w:val="22"/>
              </w:rPr>
              <w:t>Выходные.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Каникулы,</w:t>
            </w:r>
            <w:r>
              <w:rPr>
                <w:sz w:val="22"/>
                <w:szCs w:val="22"/>
                <w:lang w:val="en-US"/>
              </w:rPr>
              <w:t xml:space="preserve"> </w:t>
            </w:r>
            <w:r>
              <w:rPr>
                <w:sz w:val="22"/>
                <w:szCs w:val="22"/>
              </w:rPr>
              <w:t>праздник,</w:t>
            </w:r>
          </w:p>
          <w:p w:rsidR="00144AB5" w:rsidRDefault="00144AB5" w:rsidP="006F614E">
            <w:pPr>
              <w:autoSpaceDE w:val="0"/>
              <w:autoSpaceDN w:val="0"/>
              <w:adjustRightInd w:val="0"/>
            </w:pPr>
            <w:r>
              <w:rPr>
                <w:sz w:val="22"/>
                <w:szCs w:val="22"/>
              </w:rPr>
              <w:t>выходные.</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2.3 </w:t>
            </w:r>
            <w:r>
              <w:rPr>
                <w:rFonts w:ascii="Sylfaen" w:hAnsi="Sylfaen"/>
                <w:b/>
                <w:sz w:val="22"/>
                <w:szCs w:val="22"/>
                <w:lang w:val="hy-AM"/>
              </w:rPr>
              <w:t>Ակտիվություններ</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Տանը</w:t>
            </w:r>
            <w:r>
              <w:rPr>
                <w:rFonts w:ascii="Sylfaen" w:hAnsi="Sylfaen"/>
                <w:sz w:val="22"/>
                <w:szCs w:val="22"/>
                <w:lang w:val="fr-FR"/>
              </w:rPr>
              <w:t>/</w:t>
            </w:r>
            <w:r>
              <w:rPr>
                <w:rFonts w:ascii="Sylfaen" w:hAnsi="Sylfaen"/>
                <w:sz w:val="22"/>
                <w:szCs w:val="22"/>
                <w:lang w:val="hy-AM"/>
              </w:rPr>
              <w:t>դրսում</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Быть, вставать, ходить, спать,кушать, играть, петь, слушать, говорить, брать, давать, писать, читать, мыть, смотреть, любить.</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Вставать, спать, смотреть, слушать, играть, говорить,</w:t>
            </w:r>
          </w:p>
          <w:p w:rsidR="00144AB5" w:rsidRDefault="00144AB5" w:rsidP="006F614E">
            <w:pPr>
              <w:autoSpaceDE w:val="0"/>
              <w:autoSpaceDN w:val="0"/>
              <w:adjustRightInd w:val="0"/>
            </w:pPr>
            <w:r>
              <w:rPr>
                <w:sz w:val="22"/>
                <w:szCs w:val="22"/>
              </w:rPr>
              <w:t>брать,</w:t>
            </w:r>
            <w:r>
              <w:rPr>
                <w:sz w:val="22"/>
                <w:szCs w:val="22"/>
                <w:lang w:val="en-US"/>
              </w:rPr>
              <w:t xml:space="preserve"> </w:t>
            </w:r>
            <w:r>
              <w:rPr>
                <w:sz w:val="22"/>
                <w:szCs w:val="22"/>
              </w:rPr>
              <w:t>давать,</w:t>
            </w:r>
            <w:r>
              <w:rPr>
                <w:sz w:val="22"/>
                <w:szCs w:val="22"/>
                <w:lang w:val="en-US"/>
              </w:rPr>
              <w:t xml:space="preserve"> </w:t>
            </w:r>
            <w:r>
              <w:rPr>
                <w:sz w:val="22"/>
                <w:szCs w:val="22"/>
              </w:rPr>
              <w:t>любить.</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Жить, быть, вставать, садиться, играть, слушать, говорить, петь,</w:t>
            </w:r>
            <w:r>
              <w:rPr>
                <w:rFonts w:ascii="Sylfaen" w:hAnsi="Sylfaen"/>
                <w:sz w:val="22"/>
                <w:szCs w:val="22"/>
                <w:lang w:val="ka-GE"/>
              </w:rPr>
              <w:t xml:space="preserve"> </w:t>
            </w:r>
            <w:r>
              <w:rPr>
                <w:sz w:val="22"/>
                <w:szCs w:val="22"/>
              </w:rPr>
              <w:t>брать, давать, смотреть, любить,</w:t>
            </w:r>
            <w:r>
              <w:rPr>
                <w:rFonts w:ascii="Sylfaen" w:hAnsi="Sylfaen"/>
                <w:sz w:val="22"/>
                <w:szCs w:val="22"/>
                <w:lang w:val="ka-GE"/>
              </w:rPr>
              <w:t xml:space="preserve"> </w:t>
            </w:r>
            <w:r>
              <w:rPr>
                <w:sz w:val="22"/>
                <w:szCs w:val="22"/>
              </w:rPr>
              <w:t>ненавидеть, писать, читать, ждать.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Жить, вставать, садиться,</w:t>
            </w:r>
            <w:r>
              <w:rPr>
                <w:rFonts w:ascii="Sylfaen" w:hAnsi="Sylfaen"/>
                <w:sz w:val="22"/>
                <w:szCs w:val="22"/>
                <w:lang w:val="ka-GE"/>
              </w:rPr>
              <w:t xml:space="preserve"> </w:t>
            </w:r>
            <w:r>
              <w:rPr>
                <w:sz w:val="22"/>
                <w:szCs w:val="22"/>
              </w:rPr>
              <w:t>говорить, слушать, петь,</w:t>
            </w:r>
            <w:r>
              <w:rPr>
                <w:rFonts w:ascii="Sylfaen" w:hAnsi="Sylfaen"/>
                <w:sz w:val="22"/>
                <w:szCs w:val="22"/>
                <w:lang w:val="ka-GE"/>
              </w:rPr>
              <w:t xml:space="preserve"> </w:t>
            </w:r>
            <w:r>
              <w:rPr>
                <w:sz w:val="22"/>
                <w:szCs w:val="22"/>
              </w:rPr>
              <w:t>брать, давать, любить.</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Ժամանակ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Час,</w:t>
            </w:r>
            <w:r>
              <w:rPr>
                <w:sz w:val="22"/>
                <w:szCs w:val="22"/>
                <w:lang w:val="en-US"/>
              </w:rPr>
              <w:t xml:space="preserve"> </w:t>
            </w:r>
            <w:r>
              <w:rPr>
                <w:sz w:val="22"/>
                <w:szCs w:val="22"/>
              </w:rPr>
              <w:t>вчера,</w:t>
            </w:r>
            <w:r>
              <w:rPr>
                <w:sz w:val="22"/>
                <w:szCs w:val="22"/>
                <w:lang w:val="en-US"/>
              </w:rPr>
              <w:t xml:space="preserve"> </w:t>
            </w:r>
            <w:r>
              <w:rPr>
                <w:sz w:val="22"/>
                <w:szCs w:val="22"/>
              </w:rPr>
              <w:t>сегодня,</w:t>
            </w:r>
            <w:r>
              <w:rPr>
                <w:sz w:val="22"/>
                <w:szCs w:val="22"/>
                <w:lang w:val="en-US"/>
              </w:rPr>
              <w:t xml:space="preserve"> </w:t>
            </w:r>
            <w:r>
              <w:rPr>
                <w:sz w:val="22"/>
                <w:szCs w:val="22"/>
              </w:rPr>
              <w:t>завтра.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Вчера,</w:t>
            </w:r>
            <w:r>
              <w:rPr>
                <w:sz w:val="22"/>
                <w:szCs w:val="22"/>
                <w:lang w:val="en-US"/>
              </w:rPr>
              <w:t xml:space="preserve"> </w:t>
            </w:r>
            <w:r>
              <w:rPr>
                <w:sz w:val="22"/>
                <w:szCs w:val="22"/>
              </w:rPr>
              <w:t>сегодня,</w:t>
            </w:r>
            <w:r>
              <w:rPr>
                <w:sz w:val="22"/>
                <w:szCs w:val="22"/>
                <w:lang w:val="en-US"/>
              </w:rPr>
              <w:t xml:space="preserve"> </w:t>
            </w:r>
            <w:r>
              <w:rPr>
                <w:sz w:val="22"/>
                <w:szCs w:val="22"/>
              </w:rPr>
              <w:t>завтра.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Время, час, вчера, сегодня, завтра.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Час,</w:t>
            </w:r>
            <w:r>
              <w:rPr>
                <w:sz w:val="22"/>
                <w:szCs w:val="22"/>
                <w:lang w:val="en-US"/>
              </w:rPr>
              <w:t xml:space="preserve"> </w:t>
            </w:r>
            <w:r>
              <w:rPr>
                <w:sz w:val="22"/>
                <w:szCs w:val="22"/>
              </w:rPr>
              <w:t>вчера,</w:t>
            </w:r>
            <w:r>
              <w:rPr>
                <w:sz w:val="22"/>
                <w:szCs w:val="22"/>
                <w:lang w:val="en-US"/>
              </w:rPr>
              <w:t xml:space="preserve"> </w:t>
            </w:r>
            <w:r>
              <w:rPr>
                <w:sz w:val="22"/>
                <w:szCs w:val="22"/>
              </w:rPr>
              <w:t>сегодня,</w:t>
            </w:r>
            <w:r>
              <w:rPr>
                <w:sz w:val="22"/>
                <w:szCs w:val="22"/>
                <w:lang w:val="en-US"/>
              </w:rPr>
              <w:t xml:space="preserve"> </w:t>
            </w:r>
            <w:r>
              <w:rPr>
                <w:sz w:val="22"/>
                <w:szCs w:val="22"/>
              </w:rPr>
              <w:t>завтра.</w:t>
            </w: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Շաբաթվա օրեր/տարվա եղանակներ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Дни недели.</w:t>
            </w:r>
          </w:p>
          <w:p w:rsidR="00144AB5" w:rsidRDefault="00144AB5" w:rsidP="006F614E">
            <w:pPr>
              <w:autoSpaceDE w:val="0"/>
              <w:autoSpaceDN w:val="0"/>
              <w:adjustRightInd w:val="0"/>
            </w:pPr>
            <w:r>
              <w:rPr>
                <w:sz w:val="22"/>
                <w:szCs w:val="22"/>
              </w:rPr>
              <w:t>Времена года.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Понедельник-воскресенье.</w:t>
            </w:r>
          </w:p>
          <w:p w:rsidR="00144AB5" w:rsidRDefault="00144AB5" w:rsidP="006F614E">
            <w:pPr>
              <w:autoSpaceDE w:val="0"/>
              <w:autoSpaceDN w:val="0"/>
              <w:adjustRightInd w:val="0"/>
            </w:pPr>
            <w:r>
              <w:rPr>
                <w:sz w:val="22"/>
                <w:szCs w:val="22"/>
              </w:rPr>
              <w:t>Зима, весна, лето, осень.</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144AB5" w:rsidRDefault="00144AB5" w:rsidP="006F614E">
            <w:pPr>
              <w:autoSpaceDE w:val="0"/>
              <w:autoSpaceDN w:val="0"/>
              <w:adjustRightInd w:val="0"/>
            </w:pPr>
            <w:r>
              <w:rPr>
                <w:sz w:val="22"/>
                <w:szCs w:val="22"/>
              </w:rPr>
              <w:t>Дни недели.</w:t>
            </w:r>
          </w:p>
          <w:p w:rsidR="00144AB5" w:rsidRDefault="00144AB5" w:rsidP="006F614E">
            <w:pPr>
              <w:autoSpaceDE w:val="0"/>
              <w:autoSpaceDN w:val="0"/>
              <w:adjustRightInd w:val="0"/>
            </w:pPr>
            <w:r>
              <w:rPr>
                <w:sz w:val="22"/>
                <w:szCs w:val="22"/>
              </w:rPr>
              <w:t>Месяцы.</w:t>
            </w:r>
          </w:p>
          <w:p w:rsidR="00144AB5" w:rsidRDefault="00144AB5" w:rsidP="006F614E">
            <w:pPr>
              <w:autoSpaceDE w:val="0"/>
              <w:autoSpaceDN w:val="0"/>
              <w:adjustRightInd w:val="0"/>
            </w:pPr>
            <w:r>
              <w:rPr>
                <w:sz w:val="22"/>
                <w:szCs w:val="22"/>
              </w:rPr>
              <w:t>Времена года.</w:t>
            </w:r>
          </w:p>
          <w:p w:rsidR="00144AB5" w:rsidRDefault="00144AB5" w:rsidP="006F614E">
            <w:pPr>
              <w:autoSpaceDE w:val="0"/>
              <w:autoSpaceDN w:val="0"/>
              <w:adjustRightInd w:val="0"/>
            </w:pP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Понедельник-</w:t>
            </w:r>
            <w:r>
              <w:rPr>
                <w:rFonts w:ascii="Sylfaen" w:hAnsi="Sylfaen"/>
                <w:sz w:val="22"/>
                <w:szCs w:val="22"/>
                <w:lang w:val="ka-GE"/>
              </w:rPr>
              <w:t xml:space="preserve"> </w:t>
            </w:r>
            <w:r>
              <w:rPr>
                <w:sz w:val="22"/>
                <w:szCs w:val="22"/>
              </w:rPr>
              <w:t>воскресенье.</w:t>
            </w:r>
          </w:p>
          <w:p w:rsidR="00144AB5" w:rsidRDefault="00144AB5" w:rsidP="006F614E">
            <w:pPr>
              <w:autoSpaceDE w:val="0"/>
              <w:autoSpaceDN w:val="0"/>
              <w:adjustRightInd w:val="0"/>
            </w:pPr>
            <w:r>
              <w:rPr>
                <w:sz w:val="22"/>
                <w:szCs w:val="22"/>
              </w:rPr>
              <w:t>Январь-декабрь.</w:t>
            </w:r>
          </w:p>
          <w:p w:rsidR="00144AB5" w:rsidRDefault="00144AB5" w:rsidP="006F614E">
            <w:pPr>
              <w:autoSpaceDE w:val="0"/>
              <w:autoSpaceDN w:val="0"/>
              <w:adjustRightInd w:val="0"/>
            </w:pPr>
            <w:r>
              <w:rPr>
                <w:sz w:val="22"/>
                <w:szCs w:val="22"/>
              </w:rPr>
              <w:t>Зима,</w:t>
            </w:r>
            <w:r>
              <w:rPr>
                <w:rFonts w:ascii="Sylfaen" w:hAnsi="Sylfaen"/>
                <w:sz w:val="22"/>
                <w:szCs w:val="22"/>
                <w:lang w:val="ka-GE"/>
              </w:rPr>
              <w:t xml:space="preserve"> </w:t>
            </w:r>
            <w:r>
              <w:rPr>
                <w:sz w:val="22"/>
                <w:szCs w:val="22"/>
              </w:rPr>
              <w:t>весна,</w:t>
            </w:r>
            <w:r>
              <w:rPr>
                <w:rFonts w:ascii="Sylfaen" w:hAnsi="Sylfaen"/>
                <w:sz w:val="22"/>
                <w:szCs w:val="22"/>
                <w:lang w:val="ka-GE"/>
              </w:rPr>
              <w:t xml:space="preserve"> </w:t>
            </w:r>
            <w:r>
              <w:rPr>
                <w:sz w:val="22"/>
                <w:szCs w:val="22"/>
              </w:rPr>
              <w:t>лето,</w:t>
            </w:r>
            <w:r>
              <w:rPr>
                <w:rFonts w:ascii="Sylfaen" w:hAnsi="Sylfaen"/>
                <w:sz w:val="22"/>
                <w:szCs w:val="22"/>
                <w:lang w:val="ka-GE"/>
              </w:rPr>
              <w:t xml:space="preserve"> </w:t>
            </w:r>
            <w:r>
              <w:rPr>
                <w:sz w:val="22"/>
                <w:szCs w:val="22"/>
              </w:rPr>
              <w:t>осень.</w:t>
            </w: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Տեղադրություն</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Здесь,</w:t>
            </w:r>
            <w:r>
              <w:rPr>
                <w:sz w:val="22"/>
                <w:szCs w:val="22"/>
                <w:lang w:val="en-US"/>
              </w:rPr>
              <w:t xml:space="preserve"> </w:t>
            </w:r>
            <w:r>
              <w:rPr>
                <w:sz w:val="22"/>
                <w:szCs w:val="22"/>
              </w:rPr>
              <w:t>там</w:t>
            </w:r>
            <w:r>
              <w:rPr>
                <w:sz w:val="22"/>
                <w:szCs w:val="22"/>
                <w:lang w:val="en-US"/>
              </w:rPr>
              <w:t xml:space="preserve"> </w:t>
            </w:r>
            <w:r>
              <w:rPr>
                <w:sz w:val="22"/>
                <w:szCs w:val="22"/>
              </w:rPr>
              <w:t>,в</w:t>
            </w:r>
            <w:r>
              <w:rPr>
                <w:sz w:val="22"/>
                <w:szCs w:val="22"/>
                <w:lang w:val="en-US"/>
              </w:rPr>
              <w:t>\</w:t>
            </w:r>
            <w:r>
              <w:rPr>
                <w:sz w:val="22"/>
                <w:szCs w:val="22"/>
              </w:rPr>
              <w:t>на.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Здесь,</w:t>
            </w:r>
            <w:r>
              <w:rPr>
                <w:sz w:val="22"/>
                <w:szCs w:val="22"/>
                <w:lang w:val="en-US"/>
              </w:rPr>
              <w:t xml:space="preserve"> </w:t>
            </w:r>
            <w:r>
              <w:rPr>
                <w:sz w:val="22"/>
                <w:szCs w:val="22"/>
              </w:rPr>
              <w:t>там.</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Здесь,</w:t>
            </w:r>
            <w:r>
              <w:rPr>
                <w:rFonts w:ascii="Sylfaen" w:hAnsi="Sylfaen"/>
                <w:sz w:val="22"/>
                <w:szCs w:val="22"/>
                <w:lang w:val="ka-GE"/>
              </w:rPr>
              <w:t xml:space="preserve"> </w:t>
            </w:r>
            <w:r>
              <w:rPr>
                <w:sz w:val="22"/>
                <w:szCs w:val="22"/>
              </w:rPr>
              <w:t>там,</w:t>
            </w:r>
            <w:r>
              <w:rPr>
                <w:rFonts w:ascii="Sylfaen" w:hAnsi="Sylfaen"/>
                <w:sz w:val="22"/>
                <w:szCs w:val="22"/>
                <w:lang w:val="ka-GE"/>
              </w:rPr>
              <w:t xml:space="preserve"> </w:t>
            </w:r>
            <w:r>
              <w:rPr>
                <w:sz w:val="22"/>
                <w:szCs w:val="22"/>
              </w:rPr>
              <w:t>близко,</w:t>
            </w:r>
            <w:r>
              <w:rPr>
                <w:rFonts w:ascii="Sylfaen" w:hAnsi="Sylfaen"/>
                <w:sz w:val="22"/>
                <w:szCs w:val="22"/>
                <w:lang w:val="ka-GE"/>
              </w:rPr>
              <w:t xml:space="preserve">  </w:t>
            </w:r>
            <w:r>
              <w:rPr>
                <w:sz w:val="22"/>
                <w:szCs w:val="22"/>
              </w:rPr>
              <w:t>далеко.</w:t>
            </w:r>
          </w:p>
          <w:p w:rsidR="00144AB5" w:rsidRDefault="00144AB5" w:rsidP="006F614E">
            <w:pPr>
              <w:autoSpaceDE w:val="0"/>
              <w:autoSpaceDN w:val="0"/>
              <w:adjustRightInd w:val="0"/>
            </w:pPr>
            <w:r>
              <w:rPr>
                <w:sz w:val="22"/>
                <w:szCs w:val="22"/>
              </w:rPr>
              <w:t>в\на\под\за.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Здесь, там, в\на\ под\ за.</w:t>
            </w:r>
          </w:p>
        </w:tc>
      </w:tr>
      <w:tr w:rsidR="00144AB5" w:rsidRPr="000246D9"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Գույն</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Красный, белый, чёрный.</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Красный,</w:t>
            </w:r>
            <w:r>
              <w:rPr>
                <w:rFonts w:ascii="Sylfaen" w:hAnsi="Sylfaen"/>
                <w:sz w:val="22"/>
                <w:szCs w:val="22"/>
                <w:lang w:val="ka-GE"/>
              </w:rPr>
              <w:t xml:space="preserve"> </w:t>
            </w:r>
            <w:r>
              <w:rPr>
                <w:sz w:val="22"/>
                <w:szCs w:val="22"/>
              </w:rPr>
              <w:t>белый,</w:t>
            </w:r>
            <w:r>
              <w:rPr>
                <w:rFonts w:ascii="Sylfaen" w:hAnsi="Sylfaen"/>
                <w:sz w:val="22"/>
                <w:szCs w:val="22"/>
                <w:lang w:val="ka-GE"/>
              </w:rPr>
              <w:t xml:space="preserve"> </w:t>
            </w:r>
            <w:r>
              <w:rPr>
                <w:sz w:val="22"/>
                <w:szCs w:val="22"/>
              </w:rPr>
              <w:t>чёрный,</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Красный, белый, чёрный, зелёный,</w:t>
            </w:r>
            <w:r>
              <w:rPr>
                <w:rFonts w:ascii="Sylfaen" w:hAnsi="Sylfaen"/>
                <w:sz w:val="22"/>
                <w:szCs w:val="22"/>
                <w:lang w:val="ka-GE"/>
              </w:rPr>
              <w:t xml:space="preserve"> </w:t>
            </w:r>
            <w:r>
              <w:rPr>
                <w:sz w:val="22"/>
                <w:szCs w:val="22"/>
              </w:rPr>
              <w:t>синий, розовый, жёлтый, серый.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Красный,белый,чёрный,</w:t>
            </w:r>
            <w:r>
              <w:rPr>
                <w:rFonts w:ascii="Sylfaen" w:hAnsi="Sylfaen"/>
                <w:sz w:val="22"/>
                <w:szCs w:val="22"/>
                <w:lang w:val="ka-GE"/>
              </w:rPr>
              <w:t xml:space="preserve"> </w:t>
            </w:r>
            <w:r>
              <w:rPr>
                <w:sz w:val="22"/>
                <w:szCs w:val="22"/>
              </w:rPr>
              <w:t>жёлтый, зелёный.</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Չափ</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Большой, маленький.</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Большой,</w:t>
            </w:r>
            <w:r>
              <w:rPr>
                <w:rFonts w:ascii="Sylfaen" w:hAnsi="Sylfaen"/>
                <w:sz w:val="22"/>
                <w:szCs w:val="22"/>
                <w:lang w:val="ka-GE"/>
              </w:rPr>
              <w:t xml:space="preserve"> </w:t>
            </w:r>
            <w:r>
              <w:rPr>
                <w:sz w:val="22"/>
                <w:szCs w:val="22"/>
              </w:rPr>
              <w:t>маленький.</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Большой,</w:t>
            </w:r>
            <w:r>
              <w:rPr>
                <w:sz w:val="22"/>
                <w:szCs w:val="22"/>
                <w:lang w:val="en-US"/>
              </w:rPr>
              <w:t xml:space="preserve"> </w:t>
            </w:r>
            <w:r>
              <w:rPr>
                <w:sz w:val="22"/>
                <w:szCs w:val="22"/>
              </w:rPr>
              <w:t>маленький,</w:t>
            </w:r>
          </w:p>
          <w:p w:rsidR="00144AB5" w:rsidRDefault="00144AB5" w:rsidP="006F614E">
            <w:pPr>
              <w:autoSpaceDE w:val="0"/>
              <w:autoSpaceDN w:val="0"/>
              <w:adjustRightInd w:val="0"/>
            </w:pPr>
            <w:r>
              <w:rPr>
                <w:sz w:val="22"/>
                <w:szCs w:val="22"/>
              </w:rPr>
              <w:t>широкий,</w:t>
            </w:r>
            <w:r>
              <w:rPr>
                <w:sz w:val="22"/>
                <w:szCs w:val="22"/>
                <w:lang w:val="en-US"/>
              </w:rPr>
              <w:t xml:space="preserve"> </w:t>
            </w:r>
            <w:r>
              <w:rPr>
                <w:sz w:val="22"/>
                <w:szCs w:val="22"/>
              </w:rPr>
              <w:t>узкий.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Большой, маленький.</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Քանակ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Много,</w:t>
            </w:r>
            <w:r>
              <w:rPr>
                <w:sz w:val="22"/>
                <w:szCs w:val="22"/>
                <w:lang w:val="en-US"/>
              </w:rPr>
              <w:t xml:space="preserve"> </w:t>
            </w:r>
            <w:r>
              <w:rPr>
                <w:sz w:val="22"/>
                <w:szCs w:val="22"/>
              </w:rPr>
              <w:t>мало.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Много,</w:t>
            </w:r>
            <w:r>
              <w:rPr>
                <w:sz w:val="22"/>
                <w:szCs w:val="22"/>
                <w:lang w:val="en-US"/>
              </w:rPr>
              <w:t xml:space="preserve"> </w:t>
            </w:r>
            <w:r>
              <w:rPr>
                <w:sz w:val="22"/>
                <w:szCs w:val="22"/>
              </w:rPr>
              <w:t>мало.</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Много,</w:t>
            </w:r>
            <w:r>
              <w:rPr>
                <w:sz w:val="22"/>
                <w:szCs w:val="22"/>
                <w:lang w:val="en-US"/>
              </w:rPr>
              <w:t xml:space="preserve"> </w:t>
            </w:r>
            <w:r>
              <w:rPr>
                <w:sz w:val="22"/>
                <w:szCs w:val="22"/>
              </w:rPr>
              <w:t>мало,</w:t>
            </w:r>
            <w:r>
              <w:rPr>
                <w:sz w:val="22"/>
                <w:szCs w:val="22"/>
                <w:lang w:val="en-US"/>
              </w:rPr>
              <w:t xml:space="preserve"> </w:t>
            </w:r>
            <w:r>
              <w:rPr>
                <w:sz w:val="22"/>
                <w:szCs w:val="22"/>
              </w:rPr>
              <w:t>немного.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Много, мало.</w:t>
            </w:r>
          </w:p>
        </w:tc>
      </w:tr>
      <w:tr w:rsidR="00144AB5" w:rsidTr="006F614E">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Թվեր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Один-десять.</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Один-десять.</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Число.</w:t>
            </w:r>
            <w:r>
              <w:rPr>
                <w:sz w:val="22"/>
                <w:szCs w:val="22"/>
                <w:lang w:val="en-US"/>
              </w:rPr>
              <w:t xml:space="preserve"> </w:t>
            </w:r>
            <w:r>
              <w:rPr>
                <w:sz w:val="22"/>
                <w:szCs w:val="22"/>
              </w:rPr>
              <w:t>Один-двадцать.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Один-двадцать.</w:t>
            </w:r>
          </w:p>
        </w:tc>
      </w:tr>
    </w:tbl>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sectPr w:rsidR="00144AB5">
          <w:pgSz w:w="16840" w:h="11907" w:orient="landscape"/>
          <w:pgMar w:top="851" w:right="1134" w:bottom="851" w:left="1701" w:header="720" w:footer="720" w:gutter="0"/>
          <w:cols w:space="720"/>
        </w:sectPr>
      </w:pPr>
    </w:p>
    <w:p w:rsidR="00144AB5" w:rsidRDefault="00144AB5" w:rsidP="00144AB5">
      <w:pPr>
        <w:shd w:val="clear" w:color="auto" w:fill="DAEEF3"/>
        <w:autoSpaceDE w:val="0"/>
        <w:autoSpaceDN w:val="0"/>
        <w:adjustRightInd w:val="0"/>
        <w:jc w:val="center"/>
        <w:rPr>
          <w:rFonts w:ascii="Sylfaen" w:hAnsi="Sylfaen"/>
          <w:b/>
          <w:lang w:val="hy-AM"/>
        </w:rPr>
      </w:pPr>
      <w:r>
        <w:rPr>
          <w:rFonts w:ascii="Sylfaen" w:hAnsi="Sylfaen"/>
          <w:b/>
          <w:lang w:val="hy-AM"/>
        </w:rPr>
        <w:t>Տարրական աստիճանի ռուս</w:t>
      </w:r>
      <w:r>
        <w:rPr>
          <w:rFonts w:ascii="Sylfaen" w:hAnsi="Sylfaen"/>
          <w:b/>
          <w:lang w:val="en-US"/>
        </w:rPr>
        <w:t>աց</w:t>
      </w:r>
      <w:r>
        <w:rPr>
          <w:rFonts w:ascii="Sylfaen" w:hAnsi="Sylfaen"/>
          <w:b/>
          <w:lang w:val="hy-AM"/>
        </w:rPr>
        <w:t xml:space="preserve"> լեզվի ծրագրի բովանդակությունը</w:t>
      </w:r>
    </w:p>
    <w:p w:rsidR="00144AB5" w:rsidRDefault="00144AB5" w:rsidP="00144AB5">
      <w:pPr>
        <w:autoSpaceDE w:val="0"/>
        <w:autoSpaceDN w:val="0"/>
        <w:adjustRightInd w:val="0"/>
        <w:jc w:val="center"/>
        <w:rPr>
          <w:rFonts w:ascii="Sylfaen" w:hAnsi="Sylfaen"/>
          <w:b/>
          <w:lang w:val="hy-AM"/>
        </w:rPr>
      </w:pPr>
      <w:r>
        <w:rPr>
          <w:rFonts w:ascii="Sylfaen" w:hAnsi="Sylfaen"/>
          <w:b/>
          <w:lang w:val="hy-AM"/>
        </w:rPr>
        <w:t>I – II մակարդակների համար</w:t>
      </w:r>
      <w:r>
        <w:rPr>
          <w:rFonts w:ascii="Sylfaen" w:hAnsi="Sylfaen"/>
          <w:b/>
          <w:lang w:val="ka-GE"/>
        </w:rPr>
        <w:t xml:space="preserve"> (</w:t>
      </w:r>
      <w:r>
        <w:rPr>
          <w:rFonts w:ascii="Sylfaen" w:hAnsi="Sylfaen"/>
          <w:b/>
          <w:lang w:val="hy-AM"/>
        </w:rPr>
        <w:t>տ</w:t>
      </w:r>
      <w:r>
        <w:rPr>
          <w:b/>
          <w:lang w:val="fr-FR"/>
        </w:rPr>
        <w:t xml:space="preserve"> </w:t>
      </w:r>
      <w:r>
        <w:rPr>
          <w:b/>
          <w:lang w:val="hy-AM"/>
        </w:rPr>
        <w:t>1</w:t>
      </w:r>
      <w:r>
        <w:rPr>
          <w:rFonts w:ascii="Sylfaen" w:hAnsi="Sylfaen"/>
          <w:b/>
          <w:lang w:val="ka-GE"/>
        </w:rPr>
        <w:t xml:space="preserve">, </w:t>
      </w:r>
      <w:r>
        <w:rPr>
          <w:rFonts w:ascii="Sylfaen" w:hAnsi="Sylfaen"/>
          <w:b/>
          <w:lang w:val="hy-AM"/>
        </w:rPr>
        <w:t>տ</w:t>
      </w:r>
      <w:r>
        <w:rPr>
          <w:b/>
          <w:lang w:val="hy-AM"/>
        </w:rPr>
        <w:t>2</w:t>
      </w:r>
      <w:r>
        <w:rPr>
          <w:rFonts w:ascii="Sylfaen" w:hAnsi="Sylfaen"/>
          <w:b/>
          <w:lang w:val="ka-GE"/>
        </w:rPr>
        <w:t>)</w:t>
      </w:r>
      <w:r>
        <w:rPr>
          <w:rFonts w:ascii="AcadMtavr" w:hAnsi="AcadMtavr"/>
          <w:b/>
          <w:lang w:val="fr-FR"/>
        </w:rPr>
        <w:t xml:space="preserve">  </w:t>
      </w:r>
    </w:p>
    <w:p w:rsidR="00144AB5" w:rsidRDefault="00144AB5" w:rsidP="00144AB5">
      <w:pPr>
        <w:autoSpaceDE w:val="0"/>
        <w:autoSpaceDN w:val="0"/>
        <w:adjustRightInd w:val="0"/>
        <w:jc w:val="both"/>
        <w:rPr>
          <w:rFonts w:ascii="Sylfaen" w:hAnsi="Sylfaen"/>
          <w:b/>
          <w:lang w:val="ka-GE"/>
        </w:rPr>
      </w:pPr>
      <w:r>
        <w:rPr>
          <w:rFonts w:ascii="Sylfaen" w:hAnsi="Sylfaen"/>
          <w:b/>
          <w:sz w:val="22"/>
          <w:szCs w:val="22"/>
          <w:lang w:val="hy-AM"/>
        </w:rPr>
        <w:t>Հանձնարարական բովանդակություն</w:t>
      </w:r>
    </w:p>
    <w:p w:rsidR="00144AB5" w:rsidRDefault="00144AB5" w:rsidP="00144AB5">
      <w:pPr>
        <w:ind w:firstLine="284"/>
        <w:jc w:val="both"/>
        <w:rPr>
          <w:rFonts w:ascii="Sylfaen" w:hAnsi="Sylfaen"/>
          <w:sz w:val="22"/>
          <w:szCs w:val="22"/>
          <w:lang w:val="hy-AM"/>
        </w:rPr>
      </w:pPr>
      <w:r>
        <w:rPr>
          <w:rFonts w:ascii="Sylfaen" w:hAnsi="Sylfaen"/>
          <w:lang w:val="fr-FR"/>
        </w:rPr>
        <w:tab/>
      </w:r>
      <w:r>
        <w:rPr>
          <w:rFonts w:ascii="Sylfaen" w:hAnsi="Sylfaen"/>
          <w:sz w:val="22"/>
          <w:szCs w:val="22"/>
          <w:lang w:val="hy-AM"/>
        </w:rPr>
        <w:t>Ծրագրի բովանդակություն</w:t>
      </w:r>
      <w:r w:rsidRPr="004D0994">
        <w:rPr>
          <w:rFonts w:ascii="Sylfaen" w:hAnsi="Sylfaen"/>
          <w:sz w:val="22"/>
          <w:szCs w:val="22"/>
          <w:lang w:val="hy-AM"/>
        </w:rPr>
        <w:t>ն</w:t>
      </w:r>
      <w:r>
        <w:rPr>
          <w:rFonts w:ascii="Sylfaen" w:hAnsi="Sylfaen"/>
          <w:sz w:val="22"/>
          <w:szCs w:val="22"/>
          <w:lang w:val="hy-AM"/>
        </w:rPr>
        <w:t xml:space="preserve"> </w:t>
      </w:r>
      <w:r w:rsidRPr="009F55A9">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sidRPr="004D0994">
        <w:rPr>
          <w:rFonts w:ascii="Sylfaen" w:hAnsi="Sylfaen"/>
          <w:sz w:val="22"/>
          <w:szCs w:val="22"/>
          <w:lang w:val="hy-AM"/>
        </w:rPr>
        <w:t>ն</w:t>
      </w:r>
      <w:r w:rsidRPr="009F55A9">
        <w:rPr>
          <w:rFonts w:ascii="Sylfaen" w:hAnsi="Sylfaen"/>
          <w:sz w:val="22"/>
          <w:szCs w:val="22"/>
          <w:lang w:val="fr-FR"/>
        </w:rPr>
        <w:t xml:space="preserve"> </w:t>
      </w:r>
      <w:r w:rsidRPr="004D0994">
        <w:rPr>
          <w:rFonts w:ascii="Sylfaen" w:hAnsi="Sylfaen"/>
          <w:sz w:val="22"/>
          <w:szCs w:val="22"/>
          <w:lang w:val="hy-AM"/>
        </w:rPr>
        <w:t>է</w:t>
      </w:r>
      <w:r>
        <w:rPr>
          <w:rFonts w:ascii="Sylfaen" w:hAnsi="Sylfaen"/>
          <w:sz w:val="22"/>
          <w:szCs w:val="22"/>
          <w:lang w:val="hy-AM"/>
        </w:rPr>
        <w:t xml:space="preserve">, որը գործածվում է </w:t>
      </w:r>
      <w:r w:rsidRPr="000246D9">
        <w:rPr>
          <w:rFonts w:ascii="Sylfaen" w:hAnsi="Sylfaen"/>
          <w:sz w:val="22"/>
          <w:szCs w:val="22"/>
          <w:lang w:val="hy-AM"/>
        </w:rPr>
        <w:t>չափորոշչ</w:t>
      </w:r>
      <w:r>
        <w:rPr>
          <w:rFonts w:ascii="Sylfaen" w:hAnsi="Sylfaen"/>
          <w:sz w:val="22"/>
          <w:szCs w:val="22"/>
          <w:lang w:val="hy-AM"/>
        </w:rPr>
        <w:t>ում սահմանված հաղորդակցական կարողություն</w:t>
      </w:r>
      <w:r w:rsidRPr="000246D9">
        <w:rPr>
          <w:rFonts w:ascii="Sylfaen" w:hAnsi="Sylfaen"/>
          <w:sz w:val="22"/>
          <w:szCs w:val="22"/>
          <w:lang w:val="hy-AM"/>
        </w:rPr>
        <w:t>ները</w:t>
      </w:r>
      <w:r>
        <w:rPr>
          <w:rFonts w:ascii="Sylfaen" w:hAnsi="Sylfaen"/>
          <w:sz w:val="22"/>
          <w:szCs w:val="22"/>
          <w:lang w:val="fr-FR"/>
        </w:rPr>
        <w:t xml:space="preserve"> </w:t>
      </w:r>
      <w:r w:rsidRPr="000246D9">
        <w:rPr>
          <w:rFonts w:ascii="Sylfaen" w:hAnsi="Sylfaen"/>
          <w:sz w:val="22"/>
          <w:szCs w:val="22"/>
          <w:lang w:val="hy-AM"/>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sidRPr="000246D9">
        <w:rPr>
          <w:rFonts w:ascii="Sylfaen" w:hAnsi="Sylfaen"/>
          <w:sz w:val="22"/>
          <w:szCs w:val="22"/>
          <w:lang w:val="hy-AM"/>
        </w:rPr>
        <w:t>յուրացվելիք</w:t>
      </w:r>
      <w:r>
        <w:rPr>
          <w:rFonts w:ascii="Sylfaen" w:hAnsi="Sylfaen"/>
          <w:sz w:val="22"/>
          <w:szCs w:val="22"/>
          <w:lang w:val="hy-AM"/>
        </w:rPr>
        <w:t xml:space="preserve"> լեզվական նյութը և սոցիալ-մշակութային թեմատիկան ընտրելիս</w:t>
      </w:r>
      <w:r w:rsidRPr="00BD1F7D">
        <w:rPr>
          <w:rFonts w:ascii="Sylfaen" w:hAnsi="Sylfaen"/>
          <w:sz w:val="22"/>
          <w:szCs w:val="22"/>
          <w:lang w:val="fr-FR"/>
        </w:rPr>
        <w:t>,</w:t>
      </w:r>
      <w:r>
        <w:rPr>
          <w:rFonts w:ascii="Sylfaen" w:hAnsi="Sylfaen"/>
          <w:sz w:val="22"/>
          <w:szCs w:val="22"/>
          <w:lang w:val="hy-AM"/>
        </w:rPr>
        <w:t xml:space="preserve"> նկատ</w:t>
      </w:r>
      <w:r w:rsidRPr="000246D9">
        <w:rPr>
          <w:rFonts w:ascii="Sylfaen" w:hAnsi="Sylfaen"/>
          <w:sz w:val="22"/>
          <w:szCs w:val="22"/>
          <w:lang w:val="hy-AM"/>
        </w:rPr>
        <w:t>ի</w:t>
      </w:r>
      <w:r>
        <w:rPr>
          <w:rFonts w:ascii="Sylfaen" w:hAnsi="Sylfaen"/>
          <w:sz w:val="22"/>
          <w:szCs w:val="22"/>
          <w:lang w:val="fr-FR"/>
        </w:rPr>
        <w:t xml:space="preserve"> </w:t>
      </w:r>
      <w:r>
        <w:rPr>
          <w:rFonts w:ascii="Sylfaen" w:hAnsi="Sylfaen"/>
          <w:sz w:val="22"/>
          <w:szCs w:val="22"/>
          <w:lang w:val="hy-AM"/>
        </w:rPr>
        <w:t>առ</w:t>
      </w:r>
      <w:r w:rsidRPr="000246D9">
        <w:rPr>
          <w:rFonts w:ascii="Sylfaen" w:hAnsi="Sylfaen"/>
          <w:sz w:val="22"/>
          <w:szCs w:val="22"/>
          <w:lang w:val="hy-AM"/>
        </w:rPr>
        <w:t>ն</w:t>
      </w:r>
      <w:r>
        <w:rPr>
          <w:rFonts w:ascii="Sylfaen" w:hAnsi="Sylfaen"/>
          <w:sz w:val="22"/>
          <w:szCs w:val="22"/>
          <w:lang w:val="hy-AM"/>
        </w:rPr>
        <w:t>վեն.</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տ</w:t>
      </w:r>
      <w:r>
        <w:rPr>
          <w:rFonts w:ascii="Sylfaen" w:hAnsi="Sylfaen"/>
          <w:sz w:val="22"/>
          <w:szCs w:val="22"/>
          <w:lang w:val="hy-AM"/>
        </w:rPr>
        <w:t>արիքային յուրահատկությունները և դեռահասի նախասիրությունների ոլորտը:</w:t>
      </w:r>
    </w:p>
    <w:p w:rsidR="00144AB5" w:rsidRDefault="00144AB5" w:rsidP="00144AB5">
      <w:pPr>
        <w:rPr>
          <w:rFonts w:ascii="GrigoliaMtavr" w:hAnsi="GrigoliaMtavr"/>
          <w:b/>
          <w:lang w:val="fr-FR"/>
        </w:rPr>
      </w:pPr>
    </w:p>
    <w:p w:rsidR="00144AB5" w:rsidRDefault="00144AB5" w:rsidP="00144AB5">
      <w:pPr>
        <w:jc w:val="center"/>
        <w:rPr>
          <w:rFonts w:ascii="Sylfaen" w:hAnsi="Sylfaen"/>
          <w:b/>
          <w:lang w:val="ka-GE"/>
        </w:rPr>
      </w:pPr>
      <w:r>
        <w:rPr>
          <w:rFonts w:ascii="Sylfaen" w:hAnsi="Sylfaen"/>
          <w:b/>
          <w:bCs/>
          <w:iCs/>
          <w:spacing w:val="42"/>
          <w:sz w:val="22"/>
          <w:szCs w:val="22"/>
          <w:lang w:val="hy-AM"/>
        </w:rPr>
        <w:t>Համայնապատկեր</w:t>
      </w:r>
    </w:p>
    <w:p w:rsidR="00144AB5" w:rsidRDefault="00144AB5" w:rsidP="00144AB5">
      <w:pPr>
        <w:numPr>
          <w:ilvl w:val="0"/>
          <w:numId w:val="249"/>
        </w:numPr>
        <w:jc w:val="both"/>
        <w:rPr>
          <w:rFonts w:ascii="Sylfaen" w:hAnsi="Sylfaen"/>
          <w:b/>
          <w:bCs/>
          <w:lang w:val="ka-GE"/>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144AB5" w:rsidRDefault="00144AB5" w:rsidP="00144AB5">
      <w:pPr>
        <w:jc w:val="both"/>
        <w:rPr>
          <w:rFonts w:ascii="Sylfaen" w:hAnsi="Sylfaen"/>
          <w:b/>
          <w:bCs/>
        </w:rPr>
      </w:pPr>
    </w:p>
    <w:p w:rsidR="00144AB5" w:rsidRDefault="00144AB5" w:rsidP="00144AB5">
      <w:pPr>
        <w:jc w:val="both"/>
        <w:rPr>
          <w:rFonts w:ascii="Sylfaen" w:hAnsi="Sylfaen"/>
          <w:b/>
          <w:bCs/>
          <w:lang w:val="ka-GE"/>
        </w:rPr>
      </w:pPr>
    </w:p>
    <w:p w:rsidR="00144AB5" w:rsidRDefault="00144AB5" w:rsidP="00144AB5">
      <w:pPr>
        <w:jc w:val="both"/>
        <w:rPr>
          <w:rFonts w:ascii="Sylfaen" w:hAnsi="Sylfaen"/>
          <w:lang w:val="en-US"/>
        </w:rPr>
      </w:pPr>
      <w:r>
        <w:rPr>
          <w:rFonts w:ascii="Sylfaen" w:hAnsi="Sylfaen"/>
          <w:lang w:val="en-US"/>
        </w:rPr>
        <w:t xml:space="preserve">1.1. </w:t>
      </w:r>
      <w:r>
        <w:rPr>
          <w:rFonts w:ascii="Sylfaen" w:hAnsi="Sylfaen"/>
          <w:bCs/>
          <w:sz w:val="22"/>
          <w:szCs w:val="22"/>
          <w:lang w:val="hy-AM"/>
        </w:rPr>
        <w:t>Սոցիալական հարաբերություններ</w:t>
      </w:r>
    </w:p>
    <w:p w:rsidR="00144AB5" w:rsidRDefault="00144AB5" w:rsidP="00144AB5">
      <w:pPr>
        <w:jc w:val="both"/>
        <w:rPr>
          <w:rFonts w:ascii="Sylfaen" w:hAnsi="Sylfaen"/>
          <w:lang w:val="en-US"/>
        </w:rPr>
      </w:pPr>
      <w:r>
        <w:rPr>
          <w:rFonts w:ascii="Sylfaen" w:hAnsi="Sylfaen"/>
          <w:lang w:val="en-US"/>
        </w:rPr>
        <w:t xml:space="preserve">1.2. </w:t>
      </w:r>
      <w:r>
        <w:rPr>
          <w:rFonts w:ascii="Sylfaen" w:hAnsi="Sylfaen"/>
          <w:bCs/>
          <w:sz w:val="22"/>
          <w:szCs w:val="22"/>
          <w:lang w:val="hy-AM"/>
        </w:rPr>
        <w:t>Տեղեկության փոխանակում</w:t>
      </w:r>
    </w:p>
    <w:p w:rsidR="00144AB5" w:rsidRDefault="00144AB5" w:rsidP="00144AB5">
      <w:pPr>
        <w:jc w:val="both"/>
        <w:rPr>
          <w:rFonts w:ascii="Sylfaen" w:hAnsi="Sylfaen"/>
          <w:lang w:val="en-US"/>
        </w:rPr>
      </w:pPr>
      <w:r>
        <w:rPr>
          <w:rFonts w:ascii="Sylfaen" w:hAnsi="Sylfaen"/>
          <w:lang w:val="en-US"/>
        </w:rPr>
        <w:t xml:space="preserve">1.3. </w:t>
      </w:r>
      <w:r>
        <w:rPr>
          <w:rFonts w:ascii="Sylfaen" w:hAnsi="Sylfaen"/>
          <w:bCs/>
          <w:sz w:val="22"/>
          <w:szCs w:val="22"/>
          <w:lang w:val="hy-AM"/>
        </w:rPr>
        <w:t>Նկարագրում/բնութագրում</w:t>
      </w:r>
    </w:p>
    <w:p w:rsidR="00144AB5" w:rsidRDefault="00144AB5" w:rsidP="00144AB5">
      <w:pPr>
        <w:jc w:val="both"/>
        <w:rPr>
          <w:rFonts w:ascii="Sylfaen" w:hAnsi="Sylfaen"/>
          <w:lang w:val="en-US"/>
        </w:rPr>
      </w:pPr>
      <w:r>
        <w:rPr>
          <w:rFonts w:ascii="Sylfaen" w:hAnsi="Sylfaen"/>
          <w:lang w:val="en-US"/>
        </w:rPr>
        <w:t xml:space="preserve">1.4. </w:t>
      </w:r>
      <w:r>
        <w:rPr>
          <w:rFonts w:ascii="Sylfaen" w:hAnsi="Sylfaen"/>
          <w:sz w:val="22"/>
          <w:szCs w:val="22"/>
          <w:lang w:val="hy-AM"/>
        </w:rPr>
        <w:t>Գնահատում</w:t>
      </w:r>
    </w:p>
    <w:p w:rsidR="00144AB5" w:rsidRDefault="00144AB5" w:rsidP="00144AB5">
      <w:pPr>
        <w:jc w:val="both"/>
        <w:rPr>
          <w:rFonts w:ascii="Sylfaen" w:hAnsi="Sylfaen"/>
          <w:lang w:val="hy-AM"/>
        </w:rPr>
      </w:pPr>
      <w:r>
        <w:rPr>
          <w:rFonts w:ascii="Sylfaen" w:hAnsi="Sylfaen"/>
          <w:lang w:val="en-US"/>
        </w:rPr>
        <w:t xml:space="preserve">1.5. </w:t>
      </w:r>
      <w:r>
        <w:rPr>
          <w:rFonts w:ascii="Sylfaen" w:hAnsi="Sylfaen"/>
          <w:lang w:val="hy-AM"/>
        </w:rPr>
        <w:t>Ցանկության արտահայտում</w:t>
      </w:r>
    </w:p>
    <w:p w:rsidR="00144AB5" w:rsidRDefault="00144AB5" w:rsidP="00144AB5">
      <w:pPr>
        <w:jc w:val="both"/>
        <w:rPr>
          <w:rFonts w:ascii="Sylfaen" w:hAnsi="Sylfaen"/>
          <w:lang w:val="en-US"/>
        </w:rPr>
      </w:pPr>
      <w:r>
        <w:rPr>
          <w:rFonts w:ascii="Sylfaen" w:hAnsi="Sylfaen"/>
          <w:lang w:val="en-US"/>
        </w:rPr>
        <w:t xml:space="preserve">1.6. </w:t>
      </w:r>
      <w:r>
        <w:rPr>
          <w:rFonts w:ascii="Sylfaen" w:hAnsi="Sylfaen"/>
          <w:sz w:val="22"/>
          <w:szCs w:val="22"/>
          <w:lang w:val="hy-AM"/>
        </w:rPr>
        <w:t>Զգացմունքներ</w:t>
      </w:r>
      <w:r>
        <w:rPr>
          <w:rFonts w:ascii="Sylfaen" w:hAnsi="Sylfaen"/>
          <w:lang w:val="en-US"/>
        </w:rPr>
        <w:t xml:space="preserve"> / </w:t>
      </w:r>
      <w:r>
        <w:rPr>
          <w:rFonts w:ascii="Sylfaen" w:hAnsi="Sylfaen"/>
          <w:sz w:val="22"/>
          <w:szCs w:val="22"/>
          <w:lang w:val="hy-AM"/>
        </w:rPr>
        <w:t>զգացողություններ</w:t>
      </w:r>
    </w:p>
    <w:p w:rsidR="00144AB5" w:rsidRDefault="00144AB5" w:rsidP="00144AB5">
      <w:pPr>
        <w:pStyle w:val="Footer"/>
        <w:jc w:val="both"/>
        <w:rPr>
          <w:rFonts w:ascii="Sylfaen" w:hAnsi="Sylfaen"/>
          <w:lang w:val="en-US"/>
        </w:rPr>
      </w:pPr>
      <w:r>
        <w:rPr>
          <w:rFonts w:ascii="Sylfaen" w:hAnsi="Sylfaen"/>
          <w:lang w:val="en-US"/>
        </w:rPr>
        <w:t xml:space="preserve">1.7. </w:t>
      </w:r>
      <w:r>
        <w:rPr>
          <w:rFonts w:ascii="Sylfaen" w:hAnsi="Sylfaen"/>
          <w:bCs/>
          <w:sz w:val="22"/>
          <w:szCs w:val="22"/>
          <w:lang w:val="hy-AM"/>
        </w:rPr>
        <w:t>Կողմնորոշում ժամանակի մեջ</w:t>
      </w:r>
    </w:p>
    <w:p w:rsidR="00144AB5" w:rsidRDefault="00144AB5" w:rsidP="00144AB5">
      <w:pPr>
        <w:jc w:val="both"/>
        <w:rPr>
          <w:rFonts w:ascii="Sylfaen" w:hAnsi="Sylfaen"/>
          <w:lang w:val="en-US"/>
        </w:rPr>
      </w:pPr>
      <w:r>
        <w:rPr>
          <w:rFonts w:ascii="Sylfaen" w:hAnsi="Sylfaen"/>
          <w:lang w:val="en-US"/>
        </w:rPr>
        <w:t xml:space="preserve">1.8. </w:t>
      </w:r>
      <w:r>
        <w:rPr>
          <w:rFonts w:ascii="Sylfaen" w:hAnsi="Sylfaen"/>
          <w:bCs/>
          <w:sz w:val="22"/>
          <w:szCs w:val="22"/>
          <w:lang w:val="hy-AM"/>
        </w:rPr>
        <w:t>Կողմնորոշում տարածության մեջ</w:t>
      </w:r>
    </w:p>
    <w:p w:rsidR="00144AB5" w:rsidRDefault="00144AB5" w:rsidP="00144AB5">
      <w:pPr>
        <w:jc w:val="both"/>
        <w:rPr>
          <w:rFonts w:ascii="Sylfaen" w:hAnsi="Sylfaen"/>
          <w:lang w:val="en-US"/>
        </w:rPr>
      </w:pPr>
      <w:r>
        <w:rPr>
          <w:rFonts w:ascii="Sylfaen" w:hAnsi="Sylfaen"/>
          <w:lang w:val="en-US"/>
        </w:rPr>
        <w:t xml:space="preserve">1.9. </w:t>
      </w:r>
      <w:r>
        <w:rPr>
          <w:rFonts w:ascii="Sylfaen" w:hAnsi="Sylfaen"/>
          <w:sz w:val="22"/>
          <w:szCs w:val="22"/>
          <w:lang w:val="hy-AM"/>
        </w:rPr>
        <w:t>Թույլտվություն</w:t>
      </w:r>
    </w:p>
    <w:p w:rsidR="00144AB5" w:rsidRDefault="00144AB5" w:rsidP="00144AB5">
      <w:pPr>
        <w:jc w:val="both"/>
        <w:rPr>
          <w:rFonts w:ascii="Sylfaen" w:hAnsi="Sylfaen"/>
          <w:lang w:val="en-US"/>
        </w:rPr>
      </w:pPr>
      <w:r>
        <w:rPr>
          <w:rFonts w:ascii="Sylfaen" w:hAnsi="Sylfaen"/>
          <w:lang w:val="en-US"/>
        </w:rPr>
        <w:t xml:space="preserve">1.10. </w:t>
      </w:r>
      <w:r>
        <w:rPr>
          <w:rFonts w:ascii="Sylfaen" w:hAnsi="Sylfaen"/>
          <w:sz w:val="22"/>
          <w:szCs w:val="22"/>
          <w:lang w:val="hy-AM"/>
        </w:rPr>
        <w:t>Ինտերակցիա դասասենյակում</w:t>
      </w:r>
    </w:p>
    <w:p w:rsidR="00144AB5" w:rsidRDefault="00144AB5" w:rsidP="00144AB5">
      <w:pPr>
        <w:autoSpaceDE w:val="0"/>
        <w:autoSpaceDN w:val="0"/>
        <w:adjustRightInd w:val="0"/>
        <w:jc w:val="both"/>
        <w:rPr>
          <w:rFonts w:ascii="AcadMtavr" w:hAnsi="AcadMtavr"/>
          <w:b/>
          <w:lang w:val="fr-FR"/>
        </w:rPr>
      </w:pPr>
    </w:p>
    <w:p w:rsidR="00144AB5" w:rsidRDefault="00144AB5" w:rsidP="00144AB5">
      <w:pPr>
        <w:autoSpaceDE w:val="0"/>
        <w:autoSpaceDN w:val="0"/>
        <w:adjustRightInd w:val="0"/>
        <w:jc w:val="both"/>
        <w:rPr>
          <w:rFonts w:ascii="AcadMtavr" w:hAnsi="AcadMtavr"/>
          <w:b/>
          <w:lang w:val="fr-FR"/>
        </w:rPr>
      </w:pPr>
    </w:p>
    <w:p w:rsidR="00144AB5" w:rsidRDefault="00144AB5" w:rsidP="00144AB5">
      <w:pPr>
        <w:autoSpaceDE w:val="0"/>
        <w:autoSpaceDN w:val="0"/>
        <w:adjustRightInd w:val="0"/>
        <w:jc w:val="both"/>
        <w:rPr>
          <w:rFonts w:ascii="AcadMtavr" w:hAnsi="AcadMtavr"/>
          <w:b/>
          <w:lang w:val="fr-FR"/>
        </w:rPr>
      </w:pPr>
    </w:p>
    <w:p w:rsidR="00144AB5" w:rsidRDefault="00144AB5" w:rsidP="00144AB5">
      <w:pPr>
        <w:jc w:val="center"/>
        <w:rPr>
          <w:rFonts w:ascii="Sylfaen" w:hAnsi="Sylfaen"/>
          <w:b/>
          <w:lang w:val="hy-AM"/>
        </w:rPr>
      </w:pPr>
      <w:r>
        <w:rPr>
          <w:rFonts w:ascii="Sylfaen" w:hAnsi="Sylfaen"/>
          <w:b/>
          <w:sz w:val="22"/>
          <w:szCs w:val="22"/>
          <w:lang w:val="hy-AM"/>
        </w:rPr>
        <w:t>Լեզվաբանական իրականացման նմուշներ</w:t>
      </w:r>
      <w:r>
        <w:rPr>
          <w:rFonts w:ascii="Sylfaen" w:hAnsi="Sylfaen"/>
          <w:b/>
          <w:lang w:val="ka-GE"/>
        </w:rPr>
        <w:t xml:space="preserve"> </w:t>
      </w:r>
      <w:r>
        <w:rPr>
          <w:rFonts w:ascii="Sylfaen" w:hAnsi="Sylfaen"/>
          <w:b/>
          <w:lang w:val="hy-AM"/>
        </w:rPr>
        <w:t>տ</w:t>
      </w:r>
      <w:r>
        <w:rPr>
          <w:b/>
          <w:lang w:val="fr-FR"/>
        </w:rPr>
        <w:t xml:space="preserve"> 1-2</w:t>
      </w:r>
      <w:r>
        <w:rPr>
          <w:b/>
          <w:lang w:val="ka-GE"/>
        </w:rPr>
        <w:t xml:space="preserve"> </w:t>
      </w:r>
      <w:r>
        <w:rPr>
          <w:rFonts w:ascii="Sylfaen" w:hAnsi="Sylfaen" w:cs="Sylfaen"/>
          <w:b/>
          <w:lang w:val="hy-AM"/>
        </w:rPr>
        <w:t>մակարդակի համար</w:t>
      </w:r>
    </w:p>
    <w:tbl>
      <w:tblPr>
        <w:tblpPr w:leftFromText="180" w:rightFromText="180" w:vertAnchor="text" w:horzAnchor="margin" w:tblpY="60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6192"/>
      </w:tblGrid>
      <w:tr w:rsidR="00144AB5" w:rsidTr="006F614E">
        <w:trPr>
          <w:trHeight w:val="278"/>
        </w:trPr>
        <w:tc>
          <w:tcPr>
            <w:tcW w:w="2988" w:type="dxa"/>
            <w:vMerge w:val="restart"/>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lang w:val="fr-FR"/>
              </w:rPr>
            </w:pPr>
            <w:r>
              <w:rPr>
                <w:rFonts w:ascii="Sylfaen" w:hAnsi="Sylfaen"/>
                <w:b/>
                <w:lang w:val="fr-FR"/>
              </w:rPr>
              <w:t xml:space="preserve">     </w:t>
            </w:r>
          </w:p>
          <w:p w:rsidR="00144AB5" w:rsidRDefault="00144AB5" w:rsidP="006F614E">
            <w:pPr>
              <w:autoSpaceDE w:val="0"/>
              <w:autoSpaceDN w:val="0"/>
              <w:adjustRightInd w:val="0"/>
              <w:rPr>
                <w:rFonts w:ascii="AcadNusx" w:hAnsi="AcadNusx"/>
                <w:b/>
                <w:lang w:val="hy-AM"/>
              </w:rPr>
            </w:pPr>
            <w:r>
              <w:rPr>
                <w:rFonts w:ascii="Sylfaen" w:hAnsi="Sylfaen"/>
                <w:b/>
                <w:lang w:val="fr-FR"/>
              </w:rPr>
              <w:t xml:space="preserve">        </w:t>
            </w:r>
            <w:r>
              <w:rPr>
                <w:rFonts w:ascii="Sylfaen" w:hAnsi="Sylfaen"/>
                <w:b/>
                <w:lang w:val="hy-AM"/>
              </w:rPr>
              <w:t>Խորագիր</w:t>
            </w:r>
          </w:p>
        </w:tc>
        <w:tc>
          <w:tcPr>
            <w:tcW w:w="6192"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jc w:val="center"/>
              <w:rPr>
                <w:rFonts w:ascii="Sylfaen" w:hAnsi="Sylfaen"/>
                <w:b/>
                <w:lang w:val="hy-AM"/>
              </w:rPr>
            </w:pPr>
            <w:r>
              <w:rPr>
                <w:rFonts w:ascii="Sylfaen" w:hAnsi="Sylfaen"/>
                <w:b/>
                <w:sz w:val="22"/>
                <w:szCs w:val="22"/>
                <w:lang w:val="hy-AM"/>
              </w:rPr>
              <w:t>Լեզվաբանական իրականացման նմուշներ</w:t>
            </w:r>
            <w:r>
              <w:rPr>
                <w:rFonts w:ascii="AcadNusx" w:hAnsi="AcadNusx"/>
                <w:b/>
                <w:lang w:val="fr-FR"/>
              </w:rPr>
              <w:t xml:space="preserve"> </w:t>
            </w:r>
          </w:p>
          <w:p w:rsidR="00144AB5" w:rsidRDefault="00144AB5" w:rsidP="006F614E">
            <w:pPr>
              <w:autoSpaceDE w:val="0"/>
              <w:autoSpaceDN w:val="0"/>
              <w:adjustRightInd w:val="0"/>
              <w:jc w:val="center"/>
              <w:rPr>
                <w:rFonts w:ascii="Sylfaen" w:hAnsi="Sylfaen"/>
                <w:b/>
                <w:lang w:val="hy-AM"/>
              </w:rPr>
            </w:pPr>
          </w:p>
        </w:tc>
      </w:tr>
      <w:tr w:rsidR="00144AB5" w:rsidTr="006F614E">
        <w:trPr>
          <w:trHeight w:val="269"/>
        </w:trPr>
        <w:tc>
          <w:tcPr>
            <w:tcW w:w="2988"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hy-AM"/>
              </w:rPr>
            </w:pP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b/>
                <w:lang w:val="en-US"/>
              </w:rPr>
            </w:pPr>
            <w:r>
              <w:rPr>
                <w:rFonts w:ascii="Sylfaen" w:hAnsi="Sylfaen"/>
                <w:b/>
                <w:lang w:val="hy-AM"/>
              </w:rPr>
              <w:t>տ</w:t>
            </w:r>
            <w:r>
              <w:rPr>
                <w:b/>
                <w:lang w:val="hy-AM"/>
              </w:rPr>
              <w:t xml:space="preserve"> </w:t>
            </w:r>
            <w:r>
              <w:rPr>
                <w:b/>
                <w:lang w:val="en-US"/>
              </w:rPr>
              <w:t>1-2</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1.1 </w:t>
            </w:r>
            <w:r>
              <w:rPr>
                <w:rFonts w:ascii="Sylfaen" w:hAnsi="Sylfaen"/>
                <w:b/>
                <w:bCs/>
                <w:sz w:val="22"/>
                <w:szCs w:val="22"/>
                <w:lang w:val="hy-AM"/>
              </w:rPr>
              <w:t xml:space="preserve"> Սոցիալական հարաբերություններ</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en-US"/>
              </w:rPr>
            </w:pPr>
            <w:r>
              <w:rPr>
                <w:rFonts w:ascii="Sylfaen" w:hAnsi="Sylfaen"/>
                <w:iCs/>
                <w:sz w:val="22"/>
                <w:szCs w:val="22"/>
                <w:lang w:val="hy-AM"/>
              </w:rPr>
              <w:t>Ողջունել</w:t>
            </w:r>
            <w:r>
              <w:rPr>
                <w:rFonts w:ascii="Sylfaen" w:hAnsi="Sylfaen"/>
                <w:lang w:val="hy-AM"/>
              </w:rPr>
              <w:t xml:space="preserve"> </w:t>
            </w:r>
            <w:r>
              <w:rPr>
                <w:rFonts w:ascii="Sylfaen" w:hAnsi="Sylfaen"/>
                <w:lang w:val="fr-FR"/>
              </w:rPr>
              <w:t>/</w:t>
            </w: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-Привет!Здравствуй(те)!</w:t>
            </w:r>
          </w:p>
          <w:p w:rsidR="00144AB5" w:rsidRDefault="00144AB5" w:rsidP="006F614E">
            <w:pPr>
              <w:autoSpaceDE w:val="0"/>
              <w:autoSpaceDN w:val="0"/>
              <w:adjustRightInd w:val="0"/>
            </w:pPr>
            <w:r>
              <w:rPr>
                <w:sz w:val="22"/>
                <w:szCs w:val="22"/>
              </w:rPr>
              <w:t>-Доброе утро,добрый</w:t>
            </w:r>
          </w:p>
          <w:p w:rsidR="00144AB5" w:rsidRDefault="00144AB5" w:rsidP="006F614E">
            <w:pPr>
              <w:autoSpaceDE w:val="0"/>
              <w:autoSpaceDN w:val="0"/>
              <w:adjustRightInd w:val="0"/>
              <w:rPr>
                <w:lang w:val="en-US"/>
              </w:rPr>
            </w:pPr>
            <w:r>
              <w:rPr>
                <w:sz w:val="22"/>
                <w:szCs w:val="22"/>
                <w:lang w:val="en-US"/>
              </w:rPr>
              <w:t>день / вечер!</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iCs/>
                <w:sz w:val="22"/>
                <w:szCs w:val="22"/>
                <w:lang w:val="hy-AM"/>
              </w:rPr>
              <w:t>Հրաժեշտ տալ</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-Пока!До свидания!</w:t>
            </w:r>
          </w:p>
          <w:p w:rsidR="00144AB5" w:rsidRDefault="00144AB5" w:rsidP="006F614E">
            <w:pPr>
              <w:autoSpaceDE w:val="0"/>
              <w:autoSpaceDN w:val="0"/>
              <w:adjustRightInd w:val="0"/>
              <w:rPr>
                <w:lang w:val="en-US"/>
              </w:rPr>
            </w:pPr>
            <w:r>
              <w:rPr>
                <w:sz w:val="22"/>
                <w:szCs w:val="22"/>
              </w:rPr>
              <w:t xml:space="preserve">-До встречи! </w:t>
            </w:r>
            <w:r>
              <w:rPr>
                <w:sz w:val="22"/>
                <w:szCs w:val="22"/>
                <w:lang w:val="en-US"/>
              </w:rPr>
              <w:t>Увидимся!</w:t>
            </w: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iCs/>
                <w:sz w:val="22"/>
                <w:szCs w:val="22"/>
                <w:lang w:val="hy-AM"/>
              </w:rPr>
              <w:t>Ներկայացնել</w:t>
            </w:r>
            <w:r>
              <w:rPr>
                <w:rFonts w:ascii="Sylfaen" w:hAnsi="Sylfaen"/>
                <w:lang w:val="fr-FR"/>
              </w:rPr>
              <w:t xml:space="preserve"> /</w:t>
            </w:r>
            <w:r>
              <w:rPr>
                <w:rFonts w:ascii="Sylfaen" w:hAnsi="Sylfaen"/>
                <w:lang w:val="hy-AM"/>
              </w:rPr>
              <w:t>ծանոթացնել</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-Привет!Я Георгий\ Гиорги!Это  Мария\Мари!</w:t>
            </w: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Դիմել</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 Екатерина Петровна\ Сергей Иванович\.... , здравствуйте\ до свидания\.... !</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Ներողություն խնդրել</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lang w:val="en-US"/>
              </w:rPr>
            </w:pPr>
            <w:r>
              <w:rPr>
                <w:sz w:val="22"/>
                <w:szCs w:val="22"/>
                <w:lang w:val="en-US"/>
              </w:rPr>
              <w:t>-Извини(те)!Прости(те)!</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Շնորհակալություն հայտնել</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lang w:val="en-US"/>
              </w:rPr>
            </w:pPr>
            <w:r>
              <w:rPr>
                <w:sz w:val="22"/>
                <w:szCs w:val="22"/>
                <w:lang w:val="en-US"/>
              </w:rPr>
              <w:t>-Большое спасибо!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lang w:val="en-US"/>
              </w:rPr>
            </w:pPr>
            <w:r>
              <w:rPr>
                <w:rFonts w:ascii="Sylfaen" w:hAnsi="Sylfaen"/>
                <w:sz w:val="22"/>
                <w:szCs w:val="22"/>
                <w:lang w:val="hy-AM"/>
              </w:rPr>
              <w:t>Շնորհավորանք/</w:t>
            </w:r>
          </w:p>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բարեմաղթանքներ</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lang w:val="en-US"/>
              </w:rPr>
            </w:pPr>
            <w:r>
              <w:rPr>
                <w:sz w:val="22"/>
                <w:szCs w:val="22"/>
                <w:lang w:val="en-US"/>
              </w:rPr>
              <w:t>-Поздравляю! Всего хорошего!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Համաձայնվել</w:t>
            </w:r>
            <w:r>
              <w:rPr>
                <w:rFonts w:ascii="Sylfaen" w:hAnsi="Sylfaen"/>
                <w:sz w:val="22"/>
                <w:szCs w:val="22"/>
                <w:lang w:val="fr-FR"/>
              </w:rPr>
              <w:t>/</w:t>
            </w:r>
            <w:r>
              <w:rPr>
                <w:rFonts w:ascii="Sylfaen" w:hAnsi="Sylfaen"/>
                <w:sz w:val="22"/>
                <w:szCs w:val="22"/>
                <w:lang w:val="hy-AM"/>
              </w:rPr>
              <w:t>հրաժարվել</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lang w:val="en-US"/>
              </w:rPr>
            </w:pPr>
            <w:r>
              <w:rPr>
                <w:sz w:val="22"/>
                <w:szCs w:val="22"/>
                <w:lang w:val="en-US"/>
              </w:rPr>
              <w:t>-Да! Хорошо!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lang w:val="fr-FR"/>
              </w:rPr>
            </w:pPr>
            <w:r>
              <w:rPr>
                <w:rFonts w:ascii="Sylfaen" w:hAnsi="Sylfaen"/>
                <w:b/>
                <w:lang w:val="fr-FR"/>
              </w:rPr>
              <w:t xml:space="preserve">1.2 </w:t>
            </w:r>
            <w:r>
              <w:rPr>
                <w:rFonts w:ascii="Sylfaen" w:hAnsi="Sylfaen"/>
                <w:b/>
                <w:sz w:val="22"/>
                <w:szCs w:val="22"/>
                <w:lang w:val="hy-AM"/>
              </w:rPr>
              <w:t xml:space="preserve"> Տեղեկության փոխանակում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Անձնական տվյալներ. անուն, ազգանուն, տարիք</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-Как тебя(Вас)зовут?</w:t>
            </w:r>
          </w:p>
          <w:p w:rsidR="00144AB5" w:rsidRDefault="00144AB5" w:rsidP="006F614E">
            <w:r>
              <w:rPr>
                <w:sz w:val="22"/>
                <w:szCs w:val="22"/>
              </w:rPr>
              <w:t>-Меня зовут…</w:t>
            </w:r>
          </w:p>
          <w:p w:rsidR="00144AB5" w:rsidRDefault="00144AB5" w:rsidP="006F614E">
            <w:r>
              <w:rPr>
                <w:sz w:val="22"/>
                <w:szCs w:val="22"/>
              </w:rPr>
              <w:t>-Сколько тебе(Вам)лет?</w:t>
            </w:r>
          </w:p>
          <w:p w:rsidR="00144AB5" w:rsidRDefault="00144AB5" w:rsidP="006F614E">
            <w:r>
              <w:rPr>
                <w:sz w:val="22"/>
                <w:szCs w:val="22"/>
              </w:rPr>
              <w:t>-Мне …лет.</w:t>
            </w:r>
          </w:p>
          <w:p w:rsidR="00144AB5" w:rsidRDefault="00144AB5" w:rsidP="006F614E">
            <w:r>
              <w:rPr>
                <w:sz w:val="22"/>
                <w:szCs w:val="22"/>
              </w:rPr>
              <w:t>-Как зовут твоих(Ваших)</w:t>
            </w:r>
          </w:p>
          <w:p w:rsidR="00144AB5" w:rsidRDefault="00144AB5" w:rsidP="006F614E">
            <w:r>
              <w:rPr>
                <w:sz w:val="22"/>
                <w:szCs w:val="22"/>
              </w:rPr>
              <w:t>родителей?</w:t>
            </w:r>
          </w:p>
          <w:p w:rsidR="00144AB5" w:rsidRDefault="00144AB5" w:rsidP="006F614E">
            <w:r>
              <w:rPr>
                <w:sz w:val="22"/>
                <w:szCs w:val="22"/>
              </w:rPr>
              <w:t>-У тебя(Вас)есть брат/сестра?</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lang w:val="hy-AM"/>
              </w:rPr>
            </w:pPr>
            <w:r>
              <w:rPr>
                <w:rFonts w:ascii="Sylfaen" w:hAnsi="Sylfaen"/>
                <w:sz w:val="22"/>
                <w:szCs w:val="22"/>
                <w:lang w:val="hy-AM"/>
              </w:rPr>
              <w:t>Մարդու/առարկայի նույնականացում</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-Кто она(он/они)?</w:t>
            </w:r>
          </w:p>
          <w:p w:rsidR="00144AB5" w:rsidRDefault="00144AB5" w:rsidP="006F614E">
            <w:pPr>
              <w:autoSpaceDE w:val="0"/>
              <w:autoSpaceDN w:val="0"/>
              <w:adjustRightInd w:val="0"/>
            </w:pPr>
            <w:r>
              <w:rPr>
                <w:sz w:val="22"/>
                <w:szCs w:val="22"/>
              </w:rPr>
              <w:t>-Это мой (я) друг/ подруга/мама/ папа/ брат/ сестра</w:t>
            </w:r>
          </w:p>
          <w:p w:rsidR="00144AB5" w:rsidRDefault="00144AB5" w:rsidP="006F614E">
            <w:r>
              <w:rPr>
                <w:sz w:val="22"/>
                <w:szCs w:val="22"/>
              </w:rPr>
              <w:t>-Она(он/они) моя(мой/мои)…</w:t>
            </w:r>
          </w:p>
          <w:p w:rsidR="00144AB5" w:rsidRDefault="00144AB5" w:rsidP="006F614E">
            <w:r>
              <w:rPr>
                <w:sz w:val="22"/>
                <w:szCs w:val="22"/>
              </w:rPr>
              <w:t>-Что это?</w:t>
            </w:r>
          </w:p>
          <w:p w:rsidR="00144AB5" w:rsidRDefault="00144AB5" w:rsidP="006F614E">
            <w:r>
              <w:rPr>
                <w:sz w:val="22"/>
                <w:szCs w:val="22"/>
              </w:rPr>
              <w:t>-Это…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1.3 </w:t>
            </w:r>
            <w:r>
              <w:rPr>
                <w:rFonts w:ascii="Sylfaen" w:hAnsi="Sylfaen"/>
                <w:b/>
                <w:sz w:val="22"/>
                <w:szCs w:val="22"/>
                <w:lang w:val="hy-AM"/>
              </w:rPr>
              <w:t xml:space="preserve"> Նկարագրում/բնութագրում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Մարդու արտաքինը</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Красивая(ый), некрасивая(ый), высокая(ий), низкая(ий),</w:t>
            </w:r>
          </w:p>
          <w:p w:rsidR="00144AB5" w:rsidRDefault="00144AB5" w:rsidP="006F614E">
            <w:pPr>
              <w:autoSpaceDE w:val="0"/>
              <w:autoSpaceDN w:val="0"/>
              <w:adjustRightInd w:val="0"/>
              <w:rPr>
                <w:lang w:val="en-US"/>
              </w:rPr>
            </w:pPr>
            <w:r>
              <w:rPr>
                <w:sz w:val="22"/>
                <w:szCs w:val="22"/>
                <w:lang w:val="en-US"/>
              </w:rPr>
              <w:t>полная(ый), худая(ой).</w:t>
            </w: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Մարդու բնութագիրը</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-Хорошая(ий), добрая(ый), плохая(ой), злая(ой).</w:t>
            </w: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Առարկայի նկարագրությունը</w:t>
            </w:r>
          </w:p>
        </w:tc>
        <w:tc>
          <w:tcPr>
            <w:tcW w:w="619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-Какой цвет/размер/форма?</w:t>
            </w:r>
          </w:p>
          <w:p w:rsidR="00144AB5" w:rsidRDefault="00144AB5" w:rsidP="006F614E">
            <w:pPr>
              <w:autoSpaceDE w:val="0"/>
              <w:autoSpaceDN w:val="0"/>
              <w:adjustRightInd w:val="0"/>
            </w:pPr>
            <w:r>
              <w:rPr>
                <w:sz w:val="22"/>
                <w:szCs w:val="22"/>
              </w:rPr>
              <w:t>Красный…/большой…/круглый…</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1.4 </w:t>
            </w:r>
            <w:r>
              <w:rPr>
                <w:rFonts w:ascii="Sylfaen" w:hAnsi="Sylfaen"/>
                <w:b/>
                <w:sz w:val="22"/>
                <w:szCs w:val="22"/>
                <w:lang w:val="hy-AM"/>
              </w:rPr>
              <w:t xml:space="preserve"> Գնահատում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Ինձ դուր է գալիս/դուր չի գալիս</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lang w:val="en-US"/>
              </w:rPr>
            </w:pPr>
            <w:r>
              <w:rPr>
                <w:sz w:val="22"/>
                <w:szCs w:val="22"/>
                <w:lang w:val="en-US"/>
              </w:rPr>
              <w:t>Я люблю (что?)...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1.5 </w:t>
            </w:r>
            <w:r>
              <w:rPr>
                <w:rFonts w:ascii="Sylfaen" w:hAnsi="Sylfaen"/>
                <w:b/>
                <w:sz w:val="22"/>
                <w:szCs w:val="22"/>
                <w:lang w:val="hy-AM"/>
              </w:rPr>
              <w:t xml:space="preserve"> Ցանկության արտահայտում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Ցանկության արտահայտում</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-Хочешь ...?</w:t>
            </w:r>
          </w:p>
          <w:p w:rsidR="00144AB5" w:rsidRDefault="00144AB5" w:rsidP="006F614E">
            <w:pPr>
              <w:autoSpaceDE w:val="0"/>
              <w:autoSpaceDN w:val="0"/>
              <w:adjustRightInd w:val="0"/>
            </w:pPr>
            <w:r>
              <w:rPr>
                <w:sz w:val="22"/>
                <w:szCs w:val="22"/>
              </w:rPr>
              <w:t>-Хочу/не хочу.</w:t>
            </w:r>
          </w:p>
          <w:p w:rsidR="00144AB5" w:rsidRDefault="00144AB5" w:rsidP="006F614E">
            <w:pPr>
              <w:autoSpaceDE w:val="0"/>
              <w:autoSpaceDN w:val="0"/>
              <w:adjustRightInd w:val="0"/>
            </w:pPr>
            <w:r>
              <w:rPr>
                <w:sz w:val="22"/>
                <w:szCs w:val="22"/>
              </w:rPr>
              <w:t>- Тебе надо?</w:t>
            </w:r>
          </w:p>
          <w:p w:rsidR="00144AB5" w:rsidRDefault="00144AB5" w:rsidP="006F614E">
            <w:pPr>
              <w:autoSpaceDE w:val="0"/>
              <w:autoSpaceDN w:val="0"/>
              <w:adjustRightInd w:val="0"/>
              <w:rPr>
                <w:lang w:val="en-US"/>
              </w:rPr>
            </w:pPr>
            <w:r>
              <w:rPr>
                <w:sz w:val="22"/>
                <w:szCs w:val="22"/>
                <w:lang w:val="en-US"/>
              </w:rPr>
              <w:t>-Мне надо/не надо.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Sylfaen" w:hAnsi="Sylfaen"/>
                <w:b/>
                <w:lang w:val="en-US"/>
              </w:rPr>
            </w:pPr>
            <w:r>
              <w:rPr>
                <w:rFonts w:ascii="Sylfaen" w:hAnsi="Sylfaen"/>
                <w:b/>
                <w:lang w:val="fr-FR"/>
              </w:rPr>
              <w:t xml:space="preserve">1.6 </w:t>
            </w:r>
            <w:r>
              <w:rPr>
                <w:rFonts w:ascii="Sylfaen" w:hAnsi="Sylfaen"/>
                <w:b/>
                <w:sz w:val="22"/>
                <w:szCs w:val="22"/>
                <w:lang w:val="hy-AM"/>
              </w:rPr>
              <w:t xml:space="preserve"> Զգացմունքներ/</w:t>
            </w:r>
          </w:p>
          <w:p w:rsidR="00144AB5" w:rsidRDefault="00144AB5" w:rsidP="006F614E">
            <w:pPr>
              <w:autoSpaceDE w:val="0"/>
              <w:autoSpaceDN w:val="0"/>
              <w:adjustRightInd w:val="0"/>
              <w:rPr>
                <w:rFonts w:ascii="AcadNusx" w:hAnsi="AcadNusx"/>
                <w:b/>
                <w:lang w:val="fr-FR"/>
              </w:rPr>
            </w:pPr>
            <w:r>
              <w:rPr>
                <w:rFonts w:ascii="Sylfaen" w:hAnsi="Sylfaen"/>
                <w:b/>
                <w:sz w:val="22"/>
                <w:szCs w:val="22"/>
                <w:lang w:val="hy-AM"/>
              </w:rPr>
              <w:t>զգացողություններ</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Ուրախություն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-Я рад(а), очень хорошо, здорово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Զգացողություններ</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lang w:val="en-US"/>
              </w:rPr>
            </w:pPr>
            <w:r>
              <w:rPr>
                <w:sz w:val="22"/>
                <w:szCs w:val="22"/>
                <w:lang w:val="en-US"/>
              </w:rPr>
              <w:t>-Мне холодно/жарко/тепло.</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1.7 </w:t>
            </w:r>
            <w:r>
              <w:rPr>
                <w:rFonts w:ascii="Sylfaen" w:hAnsi="Sylfaen"/>
                <w:b/>
                <w:sz w:val="22"/>
                <w:szCs w:val="22"/>
                <w:lang w:val="hy-AM"/>
              </w:rPr>
              <w:t xml:space="preserve"> Կողմնորոշում ժամանակի մեջ</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Տեղավորել ժամանակում</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-Сегодня/завтра/вчера.</w:t>
            </w:r>
          </w:p>
          <w:p w:rsidR="00144AB5" w:rsidRDefault="00144AB5" w:rsidP="006F614E">
            <w:pPr>
              <w:autoSpaceDE w:val="0"/>
              <w:autoSpaceDN w:val="0"/>
              <w:adjustRightInd w:val="0"/>
            </w:pPr>
            <w:r>
              <w:rPr>
                <w:sz w:val="22"/>
                <w:szCs w:val="22"/>
              </w:rPr>
              <w:t>-Утром/днём/вечером.</w:t>
            </w:r>
          </w:p>
          <w:p w:rsidR="00144AB5" w:rsidRDefault="00144AB5" w:rsidP="006F614E">
            <w:pPr>
              <w:autoSpaceDE w:val="0"/>
              <w:autoSpaceDN w:val="0"/>
              <w:adjustRightInd w:val="0"/>
              <w:rPr>
                <w:lang w:val="en-US"/>
              </w:rPr>
            </w:pPr>
            <w:r>
              <w:rPr>
                <w:sz w:val="22"/>
                <w:szCs w:val="22"/>
                <w:lang w:val="en-US"/>
              </w:rPr>
              <w:t>-В воскресенье…</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1.8 </w:t>
            </w:r>
            <w:r>
              <w:rPr>
                <w:rFonts w:ascii="Sylfaen" w:hAnsi="Sylfaen"/>
                <w:b/>
                <w:sz w:val="22"/>
                <w:szCs w:val="22"/>
                <w:lang w:val="hy-AM"/>
              </w:rPr>
              <w:t xml:space="preserve"> Կողմնորոշում տարածության մեջ</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Տեղադրություն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-Где это?</w:t>
            </w:r>
          </w:p>
          <w:p w:rsidR="00144AB5" w:rsidRDefault="00144AB5" w:rsidP="006F614E">
            <w:pPr>
              <w:autoSpaceDE w:val="0"/>
              <w:autoSpaceDN w:val="0"/>
              <w:adjustRightInd w:val="0"/>
            </w:pPr>
            <w:r>
              <w:rPr>
                <w:sz w:val="22"/>
                <w:szCs w:val="22"/>
              </w:rPr>
              <w:t>-Это здесь/там.</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1.9 </w:t>
            </w:r>
            <w:r>
              <w:rPr>
                <w:rFonts w:ascii="Sylfaen" w:hAnsi="Sylfaen"/>
                <w:b/>
                <w:sz w:val="22"/>
                <w:szCs w:val="22"/>
                <w:lang w:val="hy-AM"/>
              </w:rPr>
              <w:t xml:space="preserve"> Թույլտվություն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b/>
                <w:lang w:val="fr-FR"/>
              </w:rPr>
            </w:pPr>
            <w:r>
              <w:rPr>
                <w:rFonts w:ascii="Sylfaen" w:hAnsi="Sylfaen"/>
                <w:sz w:val="22"/>
                <w:szCs w:val="22"/>
                <w:lang w:val="hy-AM"/>
              </w:rPr>
              <w:t>Թույլտվություն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lang w:val="en-US"/>
              </w:rPr>
            </w:pPr>
            <w:r>
              <w:rPr>
                <w:sz w:val="22"/>
                <w:szCs w:val="22"/>
                <w:lang w:val="en-US"/>
              </w:rPr>
              <w:t>-Можно я (что сделаю) …?</w:t>
            </w:r>
          </w:p>
        </w:tc>
      </w:tr>
      <w:tr w:rsidR="00144AB5"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1.10 </w:t>
            </w:r>
            <w:r>
              <w:rPr>
                <w:rFonts w:ascii="Sylfaen" w:hAnsi="Sylfaen"/>
                <w:b/>
                <w:sz w:val="22"/>
                <w:szCs w:val="22"/>
                <w:lang w:val="hy-AM"/>
              </w:rPr>
              <w:t xml:space="preserve"> Ինտերակցիա դասասենյակում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rPr>
                <w:rFonts w:ascii="AcadNusx" w:hAnsi="AcadNusx"/>
                <w:lang w:val="fr-FR"/>
              </w:rPr>
            </w:pPr>
            <w:r>
              <w:rPr>
                <w:rFonts w:ascii="Sylfaen" w:hAnsi="Sylfaen"/>
                <w:sz w:val="22"/>
                <w:szCs w:val="22"/>
                <w:lang w:val="hy-AM"/>
              </w:rPr>
              <w:t>Ուսուցչի հրահանգները</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shd w:val="clear" w:color="auto" w:fill="FFFFFF"/>
              <w:autoSpaceDE w:val="0"/>
              <w:autoSpaceDN w:val="0"/>
              <w:adjustRightInd w:val="0"/>
            </w:pPr>
            <w:r>
              <w:rPr>
                <w:sz w:val="22"/>
                <w:szCs w:val="22"/>
              </w:rPr>
              <w:t>-Встань(те)/садись(тесь), пожалуйста!</w:t>
            </w:r>
          </w:p>
          <w:p w:rsidR="00144AB5" w:rsidRDefault="00144AB5" w:rsidP="006F614E">
            <w:pPr>
              <w:shd w:val="clear" w:color="auto" w:fill="FFFFFF"/>
              <w:autoSpaceDE w:val="0"/>
              <w:autoSpaceDN w:val="0"/>
              <w:adjustRightInd w:val="0"/>
            </w:pPr>
            <w:r>
              <w:rPr>
                <w:sz w:val="22"/>
                <w:szCs w:val="22"/>
              </w:rPr>
              <w:t>-Посмотри(те)! Внимание!</w:t>
            </w:r>
          </w:p>
          <w:p w:rsidR="00144AB5" w:rsidRDefault="00144AB5" w:rsidP="006F614E">
            <w:pPr>
              <w:shd w:val="clear" w:color="auto" w:fill="FFFFFF"/>
              <w:autoSpaceDE w:val="0"/>
              <w:autoSpaceDN w:val="0"/>
              <w:adjustRightInd w:val="0"/>
            </w:pPr>
            <w:r>
              <w:rPr>
                <w:sz w:val="22"/>
                <w:szCs w:val="22"/>
              </w:rPr>
              <w:t>-Открой(те)/закрой(те)книги/тетради, пожалуйста!</w:t>
            </w:r>
          </w:p>
          <w:p w:rsidR="00144AB5" w:rsidRDefault="00144AB5" w:rsidP="006F614E">
            <w:pPr>
              <w:shd w:val="clear" w:color="auto" w:fill="FFFFFF"/>
              <w:autoSpaceDE w:val="0"/>
              <w:autoSpaceDN w:val="0"/>
              <w:adjustRightInd w:val="0"/>
            </w:pPr>
            <w:r>
              <w:rPr>
                <w:sz w:val="22"/>
                <w:szCs w:val="22"/>
              </w:rPr>
              <w:t>-Давай(те)читать/играть!</w:t>
            </w:r>
          </w:p>
          <w:p w:rsidR="00144AB5" w:rsidRPr="000246D9" w:rsidRDefault="00144AB5" w:rsidP="006F614E">
            <w:pPr>
              <w:shd w:val="clear" w:color="auto" w:fill="FFFFFF"/>
              <w:autoSpaceDE w:val="0"/>
              <w:autoSpaceDN w:val="0"/>
              <w:adjustRightInd w:val="0"/>
            </w:pPr>
            <w:r w:rsidRPr="000246D9">
              <w:rPr>
                <w:sz w:val="22"/>
                <w:szCs w:val="22"/>
              </w:rPr>
              <w:t>-Можете мне помочь?</w:t>
            </w:r>
          </w:p>
        </w:tc>
      </w:tr>
    </w:tbl>
    <w:p w:rsidR="00144AB5" w:rsidRPr="000246D9" w:rsidRDefault="00144AB5" w:rsidP="00144AB5">
      <w:pPr>
        <w:rPr>
          <w:rFonts w:ascii="Sylfaen" w:hAnsi="Sylfaen"/>
          <w:b/>
        </w:rPr>
      </w:pPr>
    </w:p>
    <w:p w:rsidR="00144AB5" w:rsidRPr="000246D9" w:rsidRDefault="00144AB5" w:rsidP="00144AB5">
      <w:pPr>
        <w:rPr>
          <w:rFonts w:ascii="Sylfaen" w:hAnsi="Sylfaen"/>
          <w:b/>
        </w:rPr>
      </w:pPr>
    </w:p>
    <w:p w:rsidR="00144AB5" w:rsidRPr="000246D9" w:rsidRDefault="00144AB5" w:rsidP="00144AB5">
      <w:pPr>
        <w:rPr>
          <w:rFonts w:ascii="Sylfaen" w:hAnsi="Sylfaen"/>
          <w:b/>
        </w:rPr>
      </w:pPr>
    </w:p>
    <w:p w:rsidR="00144AB5" w:rsidRPr="000246D9" w:rsidRDefault="00144AB5" w:rsidP="00144AB5">
      <w:pPr>
        <w:jc w:val="center"/>
        <w:rPr>
          <w:rFonts w:ascii="Sylfaen" w:hAnsi="Sylfaen"/>
          <w:b/>
        </w:rPr>
      </w:pPr>
      <w:r w:rsidRPr="000246D9">
        <w:rPr>
          <w:rFonts w:ascii="Sylfaen" w:hAnsi="Sylfaen"/>
          <w:b/>
        </w:rPr>
        <w:t xml:space="preserve">2. </w:t>
      </w:r>
      <w:r>
        <w:rPr>
          <w:rFonts w:ascii="Sylfaen" w:hAnsi="Sylfaen"/>
          <w:b/>
          <w:sz w:val="22"/>
          <w:szCs w:val="22"/>
          <w:lang w:val="hy-AM"/>
        </w:rPr>
        <w:t>Բառապաշար</w:t>
      </w:r>
    </w:p>
    <w:p w:rsidR="00144AB5" w:rsidRPr="000246D9" w:rsidRDefault="00144AB5" w:rsidP="00144AB5">
      <w:pPr>
        <w:rPr>
          <w:rFonts w:ascii="Sylfaen" w:hAnsi="Sylfaen"/>
        </w:rPr>
      </w:pPr>
    </w:p>
    <w:p w:rsidR="00144AB5" w:rsidRPr="000246D9" w:rsidRDefault="00144AB5" w:rsidP="00144AB5">
      <w:pPr>
        <w:rPr>
          <w:rFonts w:ascii="Sylfaen" w:hAnsi="Sylfaen"/>
        </w:rPr>
      </w:pPr>
      <w:r w:rsidRPr="000246D9">
        <w:rPr>
          <w:rFonts w:ascii="Sylfaen" w:hAnsi="Sylfaen"/>
        </w:rPr>
        <w:t xml:space="preserve">2.1. </w:t>
      </w:r>
      <w:r>
        <w:rPr>
          <w:rFonts w:ascii="Sylfaen" w:hAnsi="Sylfaen"/>
          <w:sz w:val="22"/>
          <w:szCs w:val="22"/>
          <w:lang w:val="hy-AM"/>
        </w:rPr>
        <w:t>Անհատ</w:t>
      </w:r>
    </w:p>
    <w:p w:rsidR="00144AB5" w:rsidRPr="000246D9" w:rsidRDefault="00144AB5" w:rsidP="00144AB5">
      <w:pPr>
        <w:rPr>
          <w:rFonts w:ascii="Sylfaen" w:hAnsi="Sylfaen"/>
        </w:rPr>
      </w:pPr>
      <w:r w:rsidRPr="000246D9">
        <w:rPr>
          <w:rFonts w:ascii="Sylfaen" w:hAnsi="Sylfaen"/>
        </w:rPr>
        <w:t xml:space="preserve">2.2. </w:t>
      </w:r>
      <w:r>
        <w:rPr>
          <w:rFonts w:ascii="Sylfaen" w:hAnsi="Sylfaen"/>
          <w:sz w:val="22"/>
          <w:szCs w:val="22"/>
          <w:lang w:val="hy-AM"/>
        </w:rPr>
        <w:t>Անհատի շրջապատը</w:t>
      </w:r>
    </w:p>
    <w:p w:rsidR="00144AB5" w:rsidRPr="000246D9" w:rsidRDefault="00144AB5" w:rsidP="00144AB5">
      <w:pPr>
        <w:rPr>
          <w:rFonts w:ascii="Sylfaen" w:hAnsi="Sylfaen"/>
        </w:rPr>
      </w:pPr>
      <w:r w:rsidRPr="000246D9">
        <w:rPr>
          <w:rFonts w:ascii="Sylfaen" w:hAnsi="Sylfaen"/>
        </w:rPr>
        <w:t xml:space="preserve">2.3. </w:t>
      </w:r>
      <w:r>
        <w:rPr>
          <w:rFonts w:ascii="Sylfaen" w:hAnsi="Sylfaen"/>
          <w:sz w:val="22"/>
          <w:szCs w:val="22"/>
          <w:lang w:val="hy-AM"/>
        </w:rPr>
        <w:t>Ակտիվություններ</w:t>
      </w:r>
    </w:p>
    <w:p w:rsidR="00144AB5" w:rsidRDefault="00144AB5" w:rsidP="00144AB5">
      <w:pPr>
        <w:autoSpaceDE w:val="0"/>
        <w:autoSpaceDN w:val="0"/>
        <w:adjustRightInd w:val="0"/>
        <w:rPr>
          <w:rFonts w:ascii="AcadMtavr" w:hAnsi="AcadMtavr"/>
          <w:lang w:val="fr-FR"/>
        </w:rPr>
      </w:pPr>
      <w:r w:rsidRPr="000246D9">
        <w:rPr>
          <w:rFonts w:ascii="Sylfaen" w:hAnsi="Sylfaen"/>
        </w:rPr>
        <w:t xml:space="preserve">2.4. </w:t>
      </w:r>
      <w:r>
        <w:rPr>
          <w:rFonts w:ascii="Sylfaen" w:hAnsi="Sylfaen"/>
          <w:sz w:val="22"/>
          <w:szCs w:val="22"/>
          <w:lang w:val="hy-AM"/>
        </w:rPr>
        <w:t>Անհատի կողմնորոշ</w:t>
      </w:r>
      <w:r>
        <w:rPr>
          <w:rFonts w:ascii="Sylfaen" w:hAnsi="Sylfaen"/>
          <w:sz w:val="22"/>
          <w:szCs w:val="22"/>
          <w:lang w:val="en-US"/>
        </w:rPr>
        <w:t>իչ</w:t>
      </w:r>
      <w:r>
        <w:rPr>
          <w:rFonts w:ascii="Sylfaen" w:hAnsi="Sylfaen"/>
          <w:sz w:val="22"/>
          <w:szCs w:val="22"/>
          <w:lang w:val="hy-AM"/>
        </w:rPr>
        <w:t>ները</w:t>
      </w:r>
    </w:p>
    <w:p w:rsidR="00144AB5" w:rsidRPr="000246D9" w:rsidRDefault="00144AB5" w:rsidP="00144AB5">
      <w:pPr>
        <w:rPr>
          <w:rFonts w:ascii="Sylfaen" w:hAnsi="Sylfaen"/>
        </w:rPr>
      </w:pPr>
    </w:p>
    <w:p w:rsidR="00144AB5" w:rsidRDefault="00144AB5" w:rsidP="00144AB5">
      <w:pPr>
        <w:jc w:val="center"/>
        <w:rPr>
          <w:rFonts w:ascii="Sylfaen" w:hAnsi="Sylfaen"/>
          <w:b/>
          <w:lang w:val="en-US"/>
        </w:rPr>
      </w:pPr>
      <w:r>
        <w:rPr>
          <w:rFonts w:ascii="Sylfaen" w:hAnsi="Sylfaen"/>
          <w:b/>
          <w:lang w:val="en-US"/>
        </w:rPr>
        <w:t>2. Բառապաշար</w:t>
      </w:r>
    </w:p>
    <w:p w:rsidR="00144AB5" w:rsidRDefault="00144AB5" w:rsidP="00144AB5">
      <w:pPr>
        <w:autoSpaceDE w:val="0"/>
        <w:autoSpaceDN w:val="0"/>
        <w:adjustRightInd w:val="0"/>
        <w:rPr>
          <w:b/>
          <w:lang w:val="en-US"/>
        </w:rPr>
      </w:pPr>
    </w:p>
    <w:tbl>
      <w:tblPr>
        <w:tblW w:w="92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6375"/>
      </w:tblGrid>
      <w:tr w:rsidR="00144AB5" w:rsidTr="006F614E">
        <w:trPr>
          <w:trHeight w:val="385"/>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Sylfaen" w:hAnsi="Sylfaen"/>
                <w:b/>
                <w:lang w:val="fr-FR"/>
              </w:rPr>
            </w:pPr>
            <w:r>
              <w:rPr>
                <w:rFonts w:ascii="Sylfaen" w:hAnsi="Sylfaen"/>
                <w:b/>
                <w:lang w:val="fr-FR"/>
              </w:rPr>
              <w:t xml:space="preserve">     </w:t>
            </w:r>
          </w:p>
          <w:p w:rsidR="00144AB5" w:rsidRDefault="00144AB5" w:rsidP="006F614E">
            <w:pPr>
              <w:autoSpaceDE w:val="0"/>
              <w:autoSpaceDN w:val="0"/>
              <w:adjustRightInd w:val="0"/>
              <w:rPr>
                <w:rFonts w:ascii="AcadNusx" w:hAnsi="AcadNusx"/>
                <w:b/>
                <w:lang w:val="hy-AM"/>
              </w:rPr>
            </w:pPr>
            <w:r>
              <w:rPr>
                <w:rFonts w:ascii="Sylfaen" w:hAnsi="Sylfaen"/>
                <w:b/>
                <w:lang w:val="fr-FR"/>
              </w:rPr>
              <w:t xml:space="preserve">        </w:t>
            </w:r>
            <w:r>
              <w:rPr>
                <w:rFonts w:ascii="Sylfaen" w:hAnsi="Sylfaen"/>
                <w:b/>
                <w:lang w:val="hy-AM"/>
              </w:rPr>
              <w:t>Խորագիր</w:t>
            </w:r>
          </w:p>
        </w:tc>
        <w:tc>
          <w:tcPr>
            <w:tcW w:w="637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AcadNusx" w:hAnsi="AcadNusx"/>
                <w:b/>
                <w:lang w:val="hy-AM"/>
              </w:rPr>
            </w:pPr>
            <w:r>
              <w:rPr>
                <w:rFonts w:ascii="Sylfaen" w:hAnsi="Sylfaen"/>
                <w:b/>
                <w:lang w:val="hy-AM"/>
              </w:rPr>
              <w:t>Օրինակներ</w:t>
            </w:r>
          </w:p>
        </w:tc>
      </w:tr>
      <w:tr w:rsidR="00144AB5" w:rsidTr="006F614E">
        <w:trPr>
          <w:trHeight w:val="265"/>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44AB5" w:rsidRDefault="00144AB5" w:rsidP="006F614E">
            <w:pPr>
              <w:rPr>
                <w:rFonts w:ascii="AcadNusx" w:hAnsi="AcadNusx"/>
                <w:b/>
                <w:lang w:val="hy-AM"/>
              </w:rPr>
            </w:pPr>
          </w:p>
        </w:tc>
        <w:tc>
          <w:tcPr>
            <w:tcW w:w="637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jc w:val="center"/>
              <w:rPr>
                <w:rFonts w:ascii="Sylfaen" w:hAnsi="Sylfaen"/>
                <w:b/>
                <w:lang w:val="ka-GE"/>
              </w:rPr>
            </w:pPr>
            <w:r>
              <w:rPr>
                <w:rFonts w:ascii="Sylfaen" w:hAnsi="Sylfaen"/>
                <w:b/>
                <w:lang w:val="hy-AM"/>
              </w:rPr>
              <w:t>տ</w:t>
            </w:r>
            <w:r>
              <w:rPr>
                <w:rFonts w:ascii="Sylfaen" w:hAnsi="Sylfaen"/>
                <w:b/>
                <w:lang w:val="ka-GE"/>
              </w:rPr>
              <w:t xml:space="preserve"> 1-2</w:t>
            </w: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2.1 </w:t>
            </w:r>
            <w:r>
              <w:rPr>
                <w:rFonts w:ascii="Sylfaen" w:hAnsi="Sylfaen"/>
                <w:b/>
                <w:sz w:val="22"/>
                <w:szCs w:val="22"/>
                <w:lang w:val="hy-AM"/>
              </w:rPr>
              <w:t>Անհատ</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Մարմին</w:t>
            </w:r>
          </w:p>
        </w:tc>
        <w:tc>
          <w:tcPr>
            <w:tcW w:w="637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pPr>
            <w:r>
              <w:rPr>
                <w:sz w:val="22"/>
                <w:szCs w:val="22"/>
              </w:rPr>
              <w:t>Тело, голова, лицо, глаз, нос, ухо, рот, рука, нога, палец...</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autoSpaceDE w:val="0"/>
              <w:autoSpaceDN w:val="0"/>
              <w:adjustRightInd w:val="0"/>
              <w:rPr>
                <w:rFonts w:ascii="AcadNusx" w:hAnsi="AcadNusx"/>
                <w:lang w:val="hy-AM"/>
              </w:rPr>
            </w:pPr>
            <w:r>
              <w:rPr>
                <w:rFonts w:ascii="Sylfaen" w:hAnsi="Sylfaen"/>
                <w:lang w:val="hy-AM"/>
              </w:rPr>
              <w:t>Հագուստ</w:t>
            </w:r>
          </w:p>
        </w:tc>
        <w:tc>
          <w:tcPr>
            <w:tcW w:w="6378" w:type="dxa"/>
            <w:tcBorders>
              <w:top w:val="single" w:sz="4" w:space="0" w:color="000000"/>
              <w:left w:val="single" w:sz="4" w:space="0" w:color="000000"/>
              <w:bottom w:val="single" w:sz="4" w:space="0" w:color="000000"/>
              <w:right w:val="single" w:sz="4" w:space="0" w:color="000000"/>
            </w:tcBorders>
          </w:tcPr>
          <w:p w:rsidR="00144AB5" w:rsidRDefault="00144AB5" w:rsidP="006F614E">
            <w:pPr>
              <w:autoSpaceDE w:val="0"/>
              <w:autoSpaceDN w:val="0"/>
              <w:adjustRightInd w:val="0"/>
            </w:pPr>
            <w:r>
              <w:rPr>
                <w:sz w:val="22"/>
                <w:szCs w:val="22"/>
              </w:rPr>
              <w:t>Одежда, обувь, платье, юбка, брюки, шорты, майка, джинсы, сорочка, кепка, шапка, куртка, пальто, сапоги, ботасы, носки, туфли, перчатки...</w:t>
            </w:r>
          </w:p>
          <w:p w:rsidR="00144AB5" w:rsidRDefault="00144AB5" w:rsidP="006F614E">
            <w:pPr>
              <w:autoSpaceDE w:val="0"/>
              <w:autoSpaceDN w:val="0"/>
              <w:adjustRightInd w:val="0"/>
            </w:pP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2.2 </w:t>
            </w:r>
            <w:r>
              <w:rPr>
                <w:rFonts w:ascii="Sylfaen" w:hAnsi="Sylfaen"/>
                <w:b/>
                <w:sz w:val="22"/>
                <w:szCs w:val="22"/>
                <w:lang w:val="hy-AM"/>
              </w:rPr>
              <w:t>Անհատի շրջապատը</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Մարդ</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Человек, ребенок, дети, взрослый...</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Ընտանիք/ազգականներ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Семья, родня, мама, папа, брат,сестра, бабушка, дедушка, тётя, дядя...</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Կենդանական աշխարհ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Домашние животные: собака, кошка, конь, корова, овца, свинья;</w:t>
            </w:r>
          </w:p>
          <w:p w:rsidR="00144AB5" w:rsidRDefault="00144AB5" w:rsidP="006F614E">
            <w:pPr>
              <w:autoSpaceDE w:val="0"/>
              <w:autoSpaceDN w:val="0"/>
              <w:adjustRightInd w:val="0"/>
            </w:pPr>
            <w:r>
              <w:rPr>
                <w:sz w:val="22"/>
                <w:szCs w:val="22"/>
              </w:rPr>
              <w:t>Звери: медведь, лев, лиса,волк, слон, тигр, обезьяна; птица: курица, утка, гусь, петух.</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Խաղալիքներ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Игрушка, кукла, кубики, робот, машинка, мяч.</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Բնություն/բնական երևույթներ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Природа, дождь, снег, ветер, солнце, луна, лёд, лес, море.</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Sylfaen" w:hAnsi="Sylfaen"/>
                <w:lang w:val="en-US"/>
              </w:rPr>
            </w:pPr>
            <w:r>
              <w:rPr>
                <w:rFonts w:ascii="Sylfaen" w:hAnsi="Sylfaen"/>
                <w:sz w:val="22"/>
                <w:szCs w:val="22"/>
                <w:lang w:val="hy-AM"/>
              </w:rPr>
              <w:t>Բնակավայր/</w:t>
            </w:r>
          </w:p>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կենցաղային իրեր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Дом,квартира, город, село, стол, стул, кровать, шкаф, полка, кресло, диван, компьютер, телевизор, пол, потолок, дверь, окно, зеркало.</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Դպրոց/դպրոցական իրեր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Школа, класс, доска, мел, книга, тетрадь, дневник, ручка, сумка, звонок, учительница.</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Պարենամթերք</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Продукты, хлеб, сыр, сахар, чай, молоко, кофе, сок, мясо, рыба, вода овощи: огурец, помидор, капуста, зелень, лук, морковь; фрукты: яблоко, апельсин, персик, арбуз, банан.</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Տոն և տոնակատարություններ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Каникулы, праздник(и), день рождения, Новый год, Рождество, выходные.</w:t>
            </w: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2.3 </w:t>
            </w:r>
            <w:r>
              <w:rPr>
                <w:rFonts w:ascii="Sylfaen" w:hAnsi="Sylfaen"/>
                <w:b/>
                <w:sz w:val="22"/>
                <w:szCs w:val="22"/>
                <w:lang w:val="hy-AM"/>
              </w:rPr>
              <w:t>Ակտիվություններ</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Տանը</w:t>
            </w:r>
            <w:r>
              <w:rPr>
                <w:rFonts w:ascii="Sylfaen" w:hAnsi="Sylfaen"/>
                <w:sz w:val="22"/>
                <w:szCs w:val="22"/>
                <w:lang w:val="fr-FR"/>
              </w:rPr>
              <w:t>/</w:t>
            </w:r>
            <w:r>
              <w:rPr>
                <w:rFonts w:ascii="Sylfaen" w:hAnsi="Sylfaen"/>
                <w:sz w:val="22"/>
                <w:szCs w:val="22"/>
                <w:lang w:val="hy-AM"/>
              </w:rPr>
              <w:t>դրսում</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Жить, быть, вставать, садиться, играть, слушать, говорить, петь, брать, давать, смотреть, любить, ненавидеть, писать, читать, ждать.</w:t>
            </w: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autoSpaceDE w:val="0"/>
              <w:autoSpaceDN w:val="0"/>
              <w:adjustRightInd w:val="0"/>
              <w:rPr>
                <w:rFonts w:ascii="AcadNusx" w:hAnsi="AcadNusx"/>
                <w:b/>
                <w:lang w:val="fr-FR"/>
              </w:rPr>
            </w:pPr>
            <w:r>
              <w:rPr>
                <w:rFonts w:ascii="Sylfaen" w:hAnsi="Sylfaen"/>
                <w:b/>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autoSpaceDE w:val="0"/>
              <w:autoSpaceDN w:val="0"/>
              <w:adjustRightInd w:val="0"/>
              <w:rPr>
                <w:lang w:val="fr-FR"/>
              </w:rPr>
            </w:pP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Ժամանակ</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Время, час, вчера, сегодня, завтра.</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Շաբաթվա օրեր/տարվա եղանակներ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Дни недели.</w:t>
            </w:r>
          </w:p>
          <w:p w:rsidR="00144AB5" w:rsidRDefault="00144AB5" w:rsidP="006F614E">
            <w:pPr>
              <w:autoSpaceDE w:val="0"/>
              <w:autoSpaceDN w:val="0"/>
              <w:adjustRightInd w:val="0"/>
            </w:pPr>
            <w:r>
              <w:rPr>
                <w:sz w:val="22"/>
                <w:szCs w:val="22"/>
              </w:rPr>
              <w:t>Месяцы.</w:t>
            </w:r>
          </w:p>
          <w:p w:rsidR="00144AB5" w:rsidRPr="000246D9" w:rsidRDefault="00144AB5" w:rsidP="006F614E">
            <w:pPr>
              <w:autoSpaceDE w:val="0"/>
              <w:autoSpaceDN w:val="0"/>
              <w:adjustRightInd w:val="0"/>
            </w:pPr>
            <w:r>
              <w:rPr>
                <w:sz w:val="22"/>
                <w:szCs w:val="22"/>
              </w:rPr>
              <w:t>Времена года.</w:t>
            </w: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Տեղադրություն</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Здесь, там, близко, далеко.</w:t>
            </w:r>
          </w:p>
        </w:tc>
      </w:tr>
      <w:tr w:rsidR="00144AB5" w:rsidRPr="000246D9"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Գույն</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pPr>
            <w:r>
              <w:rPr>
                <w:sz w:val="22"/>
                <w:szCs w:val="22"/>
              </w:rPr>
              <w:t>Красный, белый, чёрный, зелёный, синий, розовый, жёлтый, серый.</w:t>
            </w: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Չափ</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lang w:val="en-US"/>
              </w:rPr>
            </w:pPr>
            <w:r>
              <w:rPr>
                <w:sz w:val="22"/>
                <w:szCs w:val="22"/>
                <w:lang w:val="en-US"/>
              </w:rPr>
              <w:t>Большой,</w:t>
            </w:r>
            <w:r>
              <w:rPr>
                <w:sz w:val="22"/>
                <w:szCs w:val="22"/>
              </w:rPr>
              <w:t xml:space="preserve"> </w:t>
            </w:r>
            <w:r>
              <w:rPr>
                <w:sz w:val="22"/>
                <w:szCs w:val="22"/>
                <w:lang w:val="en-US"/>
              </w:rPr>
              <w:t>маленький,</w:t>
            </w:r>
            <w:r>
              <w:rPr>
                <w:sz w:val="22"/>
                <w:szCs w:val="22"/>
              </w:rPr>
              <w:t xml:space="preserve"> </w:t>
            </w:r>
            <w:r>
              <w:rPr>
                <w:sz w:val="22"/>
                <w:szCs w:val="22"/>
                <w:lang w:val="en-US"/>
              </w:rPr>
              <w:t>широкий,</w:t>
            </w:r>
            <w:r>
              <w:rPr>
                <w:sz w:val="22"/>
                <w:szCs w:val="22"/>
              </w:rPr>
              <w:t xml:space="preserve"> </w:t>
            </w:r>
            <w:r>
              <w:rPr>
                <w:sz w:val="22"/>
                <w:szCs w:val="22"/>
                <w:lang w:val="en-US"/>
              </w:rPr>
              <w:t>узкий.</w:t>
            </w: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Քանակ</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lang w:val="en-US"/>
              </w:rPr>
            </w:pPr>
            <w:r>
              <w:rPr>
                <w:sz w:val="22"/>
                <w:szCs w:val="22"/>
                <w:lang w:val="en-US"/>
              </w:rPr>
              <w:t>Много,</w:t>
            </w:r>
            <w:r>
              <w:rPr>
                <w:sz w:val="22"/>
                <w:szCs w:val="22"/>
              </w:rPr>
              <w:t xml:space="preserve"> </w:t>
            </w:r>
            <w:r>
              <w:rPr>
                <w:sz w:val="22"/>
                <w:szCs w:val="22"/>
                <w:lang w:val="en-US"/>
              </w:rPr>
              <w:t>мало,</w:t>
            </w:r>
            <w:r>
              <w:rPr>
                <w:sz w:val="22"/>
                <w:szCs w:val="22"/>
              </w:rPr>
              <w:t xml:space="preserve"> </w:t>
            </w:r>
            <w:r>
              <w:rPr>
                <w:sz w:val="22"/>
                <w:szCs w:val="22"/>
                <w:lang w:val="en-US"/>
              </w:rPr>
              <w:t>немного.</w:t>
            </w:r>
          </w:p>
        </w:tc>
      </w:tr>
      <w:tr w:rsidR="00144AB5" w:rsidTr="006F614E">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rFonts w:ascii="AcadNusx" w:hAnsi="AcadNusx"/>
                <w:lang w:val="fr-FR"/>
              </w:rPr>
            </w:pPr>
            <w:r>
              <w:rPr>
                <w:rFonts w:ascii="Sylfaen" w:hAnsi="Sylfaen"/>
                <w:sz w:val="22"/>
                <w:szCs w:val="22"/>
                <w:lang w:val="hy-AM"/>
              </w:rPr>
              <w:t>Թվեր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144AB5" w:rsidRDefault="00144AB5" w:rsidP="006F614E">
            <w:pPr>
              <w:autoSpaceDE w:val="0"/>
              <w:autoSpaceDN w:val="0"/>
              <w:adjustRightInd w:val="0"/>
              <w:rPr>
                <w:lang w:val="en-US"/>
              </w:rPr>
            </w:pPr>
            <w:r>
              <w:rPr>
                <w:sz w:val="22"/>
                <w:szCs w:val="22"/>
                <w:lang w:val="en-US"/>
              </w:rPr>
              <w:t>Число.</w:t>
            </w:r>
            <w:r>
              <w:rPr>
                <w:sz w:val="22"/>
                <w:szCs w:val="22"/>
              </w:rPr>
              <w:t xml:space="preserve"> </w:t>
            </w:r>
            <w:r>
              <w:rPr>
                <w:sz w:val="22"/>
                <w:szCs w:val="22"/>
                <w:lang w:val="en-US"/>
              </w:rPr>
              <w:t>Один-двадцать.</w:t>
            </w:r>
          </w:p>
        </w:tc>
      </w:tr>
    </w:tbl>
    <w:p w:rsidR="00144AB5" w:rsidRDefault="00144AB5" w:rsidP="00144AB5">
      <w:pPr>
        <w:rPr>
          <w:rFonts w:ascii="Sylfaen" w:hAnsi="Sylfaen"/>
          <w:lang w:val="en-US"/>
        </w:rPr>
      </w:pPr>
    </w:p>
    <w:p w:rsidR="00144AB5" w:rsidRDefault="00144AB5" w:rsidP="00144AB5">
      <w:pPr>
        <w:ind w:left="426"/>
        <w:jc w:val="center"/>
        <w:rPr>
          <w:b/>
          <w:lang w:val="en-US"/>
        </w:rPr>
      </w:pPr>
    </w:p>
    <w:p w:rsidR="00144AB5" w:rsidRDefault="00144AB5" w:rsidP="00144AB5">
      <w:pPr>
        <w:ind w:left="426"/>
        <w:jc w:val="center"/>
        <w:rPr>
          <w:b/>
          <w:lang w:val="en-US"/>
        </w:rPr>
      </w:pPr>
    </w:p>
    <w:p w:rsidR="00144AB5" w:rsidRDefault="00144AB5" w:rsidP="00144AB5">
      <w:pPr>
        <w:ind w:left="426"/>
        <w:jc w:val="center"/>
        <w:rPr>
          <w:b/>
          <w:lang w:val="en-US"/>
        </w:rPr>
      </w:pPr>
    </w:p>
    <w:p w:rsidR="00144AB5" w:rsidRDefault="00144AB5" w:rsidP="00144AB5">
      <w:pPr>
        <w:pStyle w:val="ListParagraph"/>
        <w:numPr>
          <w:ilvl w:val="0"/>
          <w:numId w:val="250"/>
        </w:numPr>
        <w:spacing w:after="0"/>
        <w:jc w:val="center"/>
        <w:rPr>
          <w:rFonts w:ascii="Sylfaen" w:hAnsi="Sylfaen"/>
          <w:b/>
          <w:lang w:val="ka-GE"/>
        </w:rPr>
      </w:pPr>
      <w:r>
        <w:rPr>
          <w:rFonts w:ascii="Sylfaen" w:hAnsi="Sylfaen"/>
          <w:b/>
          <w:lang w:val="hy-AM"/>
        </w:rPr>
        <w:t>Քերականություն</w:t>
      </w:r>
    </w:p>
    <w:p w:rsidR="00144AB5" w:rsidRDefault="00144AB5" w:rsidP="00144AB5">
      <w:pPr>
        <w:pStyle w:val="ListParagraph"/>
        <w:spacing w:after="0"/>
        <w:jc w:val="both"/>
        <w:rPr>
          <w:rFonts w:ascii="Sylfaen" w:hAnsi="Sylfaen"/>
          <w:b/>
          <w:lang w:val="ka-GE"/>
        </w:rPr>
      </w:pPr>
    </w:p>
    <w:p w:rsidR="00144AB5" w:rsidRDefault="00144AB5" w:rsidP="00144AB5">
      <w:pPr>
        <w:ind w:firstLine="284"/>
        <w:jc w:val="both"/>
        <w:rPr>
          <w:rFonts w:ascii="Sylfaen" w:hAnsi="Sylfaen"/>
          <w:lang w:val="hy-AM"/>
        </w:rPr>
      </w:pPr>
      <w:r>
        <w:rPr>
          <w:rFonts w:ascii="Sylfaen" w:hAnsi="Sylfaen"/>
          <w:lang w:val="hy-AM"/>
        </w:rPr>
        <w:t xml:space="preserve">Ցանկալի է քերականությունն ուսուցանել համատեքստում </w:t>
      </w:r>
      <w:r w:rsidRPr="00BD1F7D">
        <w:rPr>
          <w:rFonts w:ascii="Sylfaen" w:hAnsi="Sylfaen"/>
          <w:lang w:val="ka-GE"/>
        </w:rPr>
        <w:t xml:space="preserve"> </w:t>
      </w:r>
      <w:r>
        <w:rPr>
          <w:rFonts w:ascii="Times Armenian" w:hAnsi="Times Armenian"/>
          <w:lang w:val="ka-GE"/>
        </w:rPr>
        <w:t>(</w:t>
      </w:r>
      <w:r>
        <w:rPr>
          <w:rFonts w:ascii="Sylfaen" w:hAnsi="Sylfaen"/>
          <w:lang w:val="hy-AM"/>
        </w:rPr>
        <w:t xml:space="preserve">ոչ </w:t>
      </w:r>
      <w:r>
        <w:rPr>
          <w:rFonts w:ascii="Sylfaen" w:hAnsi="Sylfaen"/>
          <w:lang w:val="en-US"/>
        </w:rPr>
        <w:t>թե</w:t>
      </w:r>
      <w:r>
        <w:rPr>
          <w:rFonts w:ascii="Sylfaen" w:hAnsi="Sylfaen"/>
          <w:lang w:val="ka-GE"/>
        </w:rPr>
        <w:t xml:space="preserve"> </w:t>
      </w:r>
      <w:r>
        <w:rPr>
          <w:rFonts w:ascii="Sylfaen" w:hAnsi="Sylfaen"/>
          <w:lang w:val="hy-AM"/>
        </w:rPr>
        <w:t xml:space="preserve">համատեքստից </w:t>
      </w:r>
      <w:r>
        <w:rPr>
          <w:rFonts w:ascii="Sylfaen" w:hAnsi="Sylfaen"/>
          <w:lang w:val="en-US"/>
        </w:rPr>
        <w:t>կտր</w:t>
      </w:r>
      <w:r>
        <w:rPr>
          <w:rFonts w:ascii="Sylfaen" w:hAnsi="Sylfaen"/>
          <w:lang w:val="hy-AM"/>
        </w:rPr>
        <w:t>ված</w:t>
      </w:r>
      <w:r>
        <w:rPr>
          <w:rFonts w:ascii="Times Armenian" w:hAnsi="Times Armenian"/>
          <w:lang w:val="hy-AM"/>
        </w:rPr>
        <w:t>)</w:t>
      </w:r>
      <w:r>
        <w:rPr>
          <w:rFonts w:ascii="Sylfaen" w:hAnsi="Sylfaen"/>
          <w:lang w:val="hy-AM"/>
        </w:rPr>
        <w:t xml:space="preserve">, ինչը պետք է ծառայի հաղորդակցական նպատակներին: 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144AB5" w:rsidRDefault="00144AB5" w:rsidP="00144AB5">
      <w:pPr>
        <w:numPr>
          <w:ilvl w:val="0"/>
          <w:numId w:val="7"/>
        </w:numPr>
        <w:ind w:hanging="436"/>
        <w:jc w:val="both"/>
        <w:rPr>
          <w:rFonts w:ascii="Sylfaen" w:hAnsi="Sylfaen"/>
          <w:lang w:val="de-DE"/>
        </w:rPr>
      </w:pPr>
      <w:r>
        <w:rPr>
          <w:rFonts w:ascii="Sylfaen" w:hAnsi="Sylfaen"/>
          <w:lang w:val="hy-AM"/>
        </w:rPr>
        <w:t>քերականական նյութի մատուցում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144AB5" w:rsidRDefault="00144AB5" w:rsidP="00144AB5">
      <w:pPr>
        <w:numPr>
          <w:ilvl w:val="0"/>
          <w:numId w:val="7"/>
        </w:numPr>
        <w:ind w:hanging="436"/>
        <w:jc w:val="both"/>
        <w:rPr>
          <w:rFonts w:ascii="Sylfaen" w:hAnsi="Sylfaen"/>
          <w:lang w:val="de-DE"/>
        </w:rPr>
      </w:pPr>
      <w:r>
        <w:rPr>
          <w:rFonts w:ascii="Sylfaen" w:hAnsi="Sylfaen"/>
          <w:lang w:val="en-US"/>
        </w:rPr>
        <w:t>բ</w:t>
      </w:r>
      <w:r>
        <w:rPr>
          <w:rFonts w:ascii="Sylfaen" w:hAnsi="Sylfaen"/>
          <w:lang w:val="hy-AM"/>
        </w:rPr>
        <w:t>ազմապիսի ակտիվությունների և վարժությունների առաջարկում:</w:t>
      </w:r>
      <w:r>
        <w:rPr>
          <w:rFonts w:ascii="Sylfaen" w:hAnsi="Sylfaen"/>
          <w:lang w:val="de-DE"/>
        </w:rPr>
        <w:t xml:space="preserve"> </w:t>
      </w:r>
    </w:p>
    <w:p w:rsidR="00144AB5" w:rsidRDefault="00144AB5" w:rsidP="00144AB5">
      <w:pPr>
        <w:ind w:left="426"/>
        <w:rPr>
          <w:b/>
          <w:lang w:val="de-DE"/>
        </w:rPr>
      </w:pPr>
    </w:p>
    <w:p w:rsidR="00144AB5" w:rsidRPr="000246D9" w:rsidRDefault="00144AB5" w:rsidP="00144AB5">
      <w:pPr>
        <w:ind w:left="426"/>
        <w:jc w:val="center"/>
        <w:rPr>
          <w:rFonts w:ascii="Sylfaen" w:hAnsi="Sylfaen"/>
          <w:b/>
        </w:rPr>
      </w:pPr>
      <w:r w:rsidRPr="000246D9">
        <w:rPr>
          <w:b/>
        </w:rPr>
        <w:t xml:space="preserve">3. </w:t>
      </w:r>
      <w:r>
        <w:rPr>
          <w:rFonts w:ascii="Sylfaen" w:hAnsi="Sylfaen"/>
          <w:b/>
        </w:rPr>
        <w:t>Грамматика</w:t>
      </w:r>
    </w:p>
    <w:p w:rsidR="00144AB5" w:rsidRPr="000246D9" w:rsidRDefault="00144AB5" w:rsidP="00144AB5">
      <w:pPr>
        <w:ind w:left="426"/>
        <w:rPr>
          <w:rFonts w:ascii="Sylfaen" w:hAnsi="Sylfaen"/>
          <w:b/>
        </w:rPr>
      </w:pPr>
    </w:p>
    <w:p w:rsidR="00144AB5" w:rsidRDefault="00144AB5" w:rsidP="00144AB5">
      <w:pPr>
        <w:jc w:val="both"/>
        <w:rPr>
          <w:b/>
        </w:rPr>
      </w:pPr>
      <w:r>
        <w:rPr>
          <w:rFonts w:ascii="Sylfaen" w:hAnsi="Sylfaen"/>
          <w:b/>
          <w:lang w:val="ka-GE"/>
        </w:rPr>
        <w:t xml:space="preserve">3.1. </w:t>
      </w:r>
      <w:r>
        <w:rPr>
          <w:b/>
        </w:rPr>
        <w:t>Фонетика. Графика. Орфография.</w:t>
      </w:r>
    </w:p>
    <w:p w:rsidR="00144AB5" w:rsidRDefault="00144AB5" w:rsidP="00144AB5">
      <w:pPr>
        <w:ind w:left="284"/>
        <w:jc w:val="both"/>
        <w:rPr>
          <w:sz w:val="22"/>
          <w:szCs w:val="22"/>
        </w:rPr>
      </w:pPr>
      <w:r>
        <w:rPr>
          <w:sz w:val="22"/>
          <w:szCs w:val="22"/>
        </w:rPr>
        <w:t>Звуки речи и буквы. Соотношение звуков и букв. Алфавит.</w:t>
      </w:r>
    </w:p>
    <w:p w:rsidR="00144AB5" w:rsidRDefault="00144AB5" w:rsidP="00144AB5">
      <w:pPr>
        <w:ind w:left="284"/>
        <w:jc w:val="both"/>
        <w:rPr>
          <w:sz w:val="22"/>
          <w:szCs w:val="22"/>
        </w:rPr>
      </w:pPr>
      <w:r>
        <w:rPr>
          <w:sz w:val="22"/>
          <w:szCs w:val="22"/>
        </w:rPr>
        <w:t>Гласные и согласные звуки. Твёрдые и мягкие, звонкие и глухие согласные.</w:t>
      </w:r>
    </w:p>
    <w:p w:rsidR="00144AB5" w:rsidRDefault="00144AB5" w:rsidP="00144AB5">
      <w:pPr>
        <w:ind w:left="284"/>
        <w:jc w:val="both"/>
        <w:rPr>
          <w:sz w:val="22"/>
          <w:szCs w:val="22"/>
        </w:rPr>
      </w:pPr>
      <w:r>
        <w:rPr>
          <w:sz w:val="22"/>
          <w:szCs w:val="22"/>
        </w:rPr>
        <w:t>Слово. Слог. Ударение и ритмика. Правила произношения.</w:t>
      </w:r>
    </w:p>
    <w:p w:rsidR="00144AB5" w:rsidRDefault="00144AB5" w:rsidP="00144AB5">
      <w:pPr>
        <w:ind w:left="284"/>
        <w:jc w:val="both"/>
        <w:rPr>
          <w:sz w:val="22"/>
          <w:szCs w:val="22"/>
        </w:rPr>
      </w:pPr>
      <w:r>
        <w:rPr>
          <w:sz w:val="22"/>
          <w:szCs w:val="22"/>
        </w:rPr>
        <w:t>Употребление  строчной и прописной букв. Правила переноса слов.</w:t>
      </w:r>
    </w:p>
    <w:p w:rsidR="00144AB5" w:rsidRDefault="00144AB5" w:rsidP="00144AB5">
      <w:pPr>
        <w:ind w:left="426"/>
        <w:jc w:val="both"/>
      </w:pPr>
    </w:p>
    <w:p w:rsidR="00144AB5" w:rsidRDefault="00144AB5" w:rsidP="00144AB5">
      <w:pPr>
        <w:jc w:val="both"/>
        <w:rPr>
          <w:b/>
        </w:rPr>
      </w:pPr>
      <w:r>
        <w:rPr>
          <w:rFonts w:ascii="Sylfaen" w:hAnsi="Sylfaen"/>
          <w:b/>
          <w:lang w:val="ka-GE"/>
        </w:rPr>
        <w:t xml:space="preserve">3.2. </w:t>
      </w:r>
      <w:r>
        <w:rPr>
          <w:b/>
        </w:rPr>
        <w:t>Морфология.</w:t>
      </w:r>
    </w:p>
    <w:p w:rsidR="00144AB5" w:rsidRDefault="00144AB5" w:rsidP="00144AB5">
      <w:pPr>
        <w:ind w:left="284"/>
        <w:jc w:val="both"/>
      </w:pPr>
      <w:r>
        <w:rPr>
          <w:b/>
        </w:rPr>
        <w:t>Имя существительное</w:t>
      </w:r>
      <w:r>
        <w:t>.</w:t>
      </w:r>
    </w:p>
    <w:p w:rsidR="00144AB5" w:rsidRDefault="00144AB5" w:rsidP="00144AB5">
      <w:pPr>
        <w:ind w:left="284"/>
        <w:jc w:val="both"/>
        <w:rPr>
          <w:sz w:val="22"/>
          <w:szCs w:val="22"/>
        </w:rPr>
      </w:pPr>
      <w:r>
        <w:rPr>
          <w:sz w:val="22"/>
          <w:szCs w:val="22"/>
        </w:rPr>
        <w:t>Одушевлённые и неодушевлённые, собственные и нарицательные имена существительные.</w:t>
      </w:r>
    </w:p>
    <w:p w:rsidR="00144AB5" w:rsidRDefault="00144AB5" w:rsidP="00144AB5">
      <w:pPr>
        <w:ind w:left="284"/>
        <w:jc w:val="both"/>
        <w:rPr>
          <w:sz w:val="22"/>
          <w:szCs w:val="22"/>
        </w:rPr>
      </w:pPr>
      <w:r>
        <w:rPr>
          <w:sz w:val="22"/>
          <w:szCs w:val="22"/>
        </w:rPr>
        <w:t>Род.Число. Падеж.</w:t>
      </w:r>
    </w:p>
    <w:p w:rsidR="00144AB5" w:rsidRDefault="00144AB5" w:rsidP="00144AB5">
      <w:pPr>
        <w:ind w:left="284"/>
        <w:jc w:val="both"/>
        <w:rPr>
          <w:sz w:val="22"/>
          <w:szCs w:val="22"/>
        </w:rPr>
      </w:pPr>
      <w:r>
        <w:rPr>
          <w:sz w:val="22"/>
          <w:szCs w:val="22"/>
        </w:rPr>
        <w:t xml:space="preserve">Употребление падежей:   </w:t>
      </w:r>
    </w:p>
    <w:p w:rsidR="00144AB5" w:rsidRDefault="00144AB5" w:rsidP="00144AB5">
      <w:pPr>
        <w:ind w:left="284"/>
        <w:jc w:val="both"/>
        <w:rPr>
          <w:rFonts w:ascii="Sylfaen" w:hAnsi="Sylfaen"/>
          <w:i/>
          <w:sz w:val="22"/>
          <w:szCs w:val="22"/>
          <w:u w:val="single"/>
        </w:rPr>
      </w:pPr>
      <w:r>
        <w:rPr>
          <w:rFonts w:ascii="Sylfaen" w:hAnsi="Sylfaen"/>
          <w:i/>
          <w:sz w:val="22"/>
          <w:szCs w:val="22"/>
          <w:u w:val="single"/>
        </w:rPr>
        <w:t>Именительный падеж</w:t>
      </w:r>
    </w:p>
    <w:p w:rsidR="00144AB5" w:rsidRDefault="00144AB5" w:rsidP="00144AB5">
      <w:pPr>
        <w:pStyle w:val="ListParagraph"/>
        <w:spacing w:after="0"/>
        <w:ind w:left="284"/>
        <w:jc w:val="both"/>
        <w:rPr>
          <w:rFonts w:ascii="Times New Roman" w:hAnsi="Times New Roman"/>
        </w:rPr>
      </w:pPr>
      <w:r>
        <w:rPr>
          <w:rFonts w:ascii="Times New Roman" w:hAnsi="Times New Roman"/>
        </w:rPr>
        <w:t>Название лица, предмета; обращение.</w:t>
      </w:r>
    </w:p>
    <w:p w:rsidR="00144AB5" w:rsidRDefault="00144AB5" w:rsidP="00144AB5">
      <w:pPr>
        <w:ind w:left="284"/>
        <w:jc w:val="both"/>
        <w:rPr>
          <w:i/>
          <w:sz w:val="22"/>
          <w:szCs w:val="22"/>
          <w:u w:val="single"/>
        </w:rPr>
      </w:pPr>
      <w:r>
        <w:rPr>
          <w:i/>
          <w:sz w:val="22"/>
          <w:szCs w:val="22"/>
          <w:u w:val="single"/>
        </w:rPr>
        <w:t>Родительный падеж</w:t>
      </w:r>
    </w:p>
    <w:p w:rsidR="00144AB5" w:rsidRDefault="00144AB5" w:rsidP="00144AB5">
      <w:pPr>
        <w:ind w:left="284"/>
        <w:jc w:val="both"/>
        <w:rPr>
          <w:i/>
          <w:sz w:val="22"/>
          <w:szCs w:val="22"/>
          <w:u w:val="single"/>
        </w:rPr>
      </w:pPr>
      <w:r>
        <w:rPr>
          <w:rFonts w:ascii="Sylfaen" w:hAnsi="Sylfaen"/>
          <w:sz w:val="22"/>
          <w:szCs w:val="22"/>
        </w:rPr>
        <w:t xml:space="preserve">а) </w:t>
      </w:r>
      <w:r>
        <w:rPr>
          <w:sz w:val="22"/>
          <w:szCs w:val="22"/>
        </w:rPr>
        <w:t>без предлога</w:t>
      </w:r>
    </w:p>
    <w:p w:rsidR="00144AB5" w:rsidRDefault="00144AB5" w:rsidP="00144AB5">
      <w:pPr>
        <w:pStyle w:val="ListParagraph"/>
        <w:numPr>
          <w:ilvl w:val="0"/>
          <w:numId w:val="251"/>
        </w:numPr>
        <w:spacing w:after="0"/>
        <w:ind w:left="284" w:firstLine="0"/>
        <w:jc w:val="both"/>
        <w:rPr>
          <w:rFonts w:ascii="Times New Roman" w:hAnsi="Times New Roman"/>
        </w:rPr>
      </w:pPr>
      <w:r>
        <w:rPr>
          <w:rFonts w:ascii="Times New Roman" w:hAnsi="Times New Roman"/>
        </w:rPr>
        <w:t>Отсутствие лица, предмета;</w:t>
      </w:r>
    </w:p>
    <w:p w:rsidR="00144AB5" w:rsidRDefault="00144AB5" w:rsidP="00144AB5">
      <w:pPr>
        <w:pStyle w:val="ListParagraph"/>
        <w:numPr>
          <w:ilvl w:val="0"/>
          <w:numId w:val="251"/>
        </w:numPr>
        <w:spacing w:after="0"/>
        <w:ind w:left="284" w:firstLine="0"/>
        <w:jc w:val="both"/>
        <w:rPr>
          <w:rFonts w:ascii="Times New Roman" w:hAnsi="Times New Roman"/>
        </w:rPr>
      </w:pPr>
      <w:r>
        <w:rPr>
          <w:rFonts w:ascii="Times New Roman" w:hAnsi="Times New Roman"/>
        </w:rPr>
        <w:t>Обозначение количества, даты, возраста, времени;</w:t>
      </w:r>
    </w:p>
    <w:p w:rsidR="00144AB5" w:rsidRDefault="00144AB5" w:rsidP="00144AB5">
      <w:pPr>
        <w:ind w:left="284"/>
        <w:jc w:val="both"/>
        <w:rPr>
          <w:sz w:val="22"/>
          <w:szCs w:val="22"/>
        </w:rPr>
      </w:pPr>
      <w:r>
        <w:rPr>
          <w:sz w:val="22"/>
          <w:szCs w:val="22"/>
        </w:rPr>
        <w:t>б) с  предлогом</w:t>
      </w:r>
    </w:p>
    <w:p w:rsidR="00144AB5" w:rsidRDefault="00144AB5" w:rsidP="00144AB5">
      <w:pPr>
        <w:pStyle w:val="ListParagraph"/>
        <w:numPr>
          <w:ilvl w:val="0"/>
          <w:numId w:val="252"/>
        </w:numPr>
        <w:spacing w:after="0"/>
        <w:ind w:left="284" w:firstLine="0"/>
        <w:jc w:val="both"/>
        <w:rPr>
          <w:rFonts w:ascii="Times New Roman" w:hAnsi="Times New Roman"/>
        </w:rPr>
      </w:pPr>
      <w:r>
        <w:rPr>
          <w:rFonts w:ascii="Times New Roman" w:hAnsi="Times New Roman"/>
        </w:rPr>
        <w:t>Обозначение места (у,около);</w:t>
      </w:r>
    </w:p>
    <w:p w:rsidR="00144AB5" w:rsidRDefault="00144AB5" w:rsidP="00144AB5">
      <w:pPr>
        <w:pStyle w:val="ListParagraph"/>
        <w:numPr>
          <w:ilvl w:val="0"/>
          <w:numId w:val="252"/>
        </w:numPr>
        <w:spacing w:after="0"/>
        <w:ind w:left="284" w:firstLine="0"/>
        <w:jc w:val="both"/>
        <w:rPr>
          <w:rFonts w:ascii="Times New Roman" w:hAnsi="Times New Roman"/>
        </w:rPr>
      </w:pPr>
      <w:r>
        <w:rPr>
          <w:rFonts w:ascii="Times New Roman" w:hAnsi="Times New Roman"/>
        </w:rPr>
        <w:t>Обозначение принадлежности(у).</w:t>
      </w:r>
    </w:p>
    <w:p w:rsidR="00144AB5" w:rsidRDefault="00144AB5" w:rsidP="00144AB5">
      <w:pPr>
        <w:ind w:left="284"/>
        <w:jc w:val="both"/>
        <w:rPr>
          <w:i/>
          <w:sz w:val="22"/>
          <w:szCs w:val="22"/>
          <w:u w:val="single"/>
        </w:rPr>
      </w:pPr>
      <w:r>
        <w:rPr>
          <w:i/>
          <w:sz w:val="22"/>
          <w:szCs w:val="22"/>
          <w:u w:val="single"/>
        </w:rPr>
        <w:t>Дательный падеж</w:t>
      </w:r>
    </w:p>
    <w:p w:rsidR="00144AB5" w:rsidRDefault="00144AB5" w:rsidP="00144AB5">
      <w:pPr>
        <w:ind w:left="284"/>
        <w:jc w:val="both"/>
        <w:rPr>
          <w:sz w:val="22"/>
          <w:szCs w:val="22"/>
        </w:rPr>
      </w:pPr>
      <w:r>
        <w:rPr>
          <w:sz w:val="22"/>
          <w:szCs w:val="22"/>
        </w:rPr>
        <w:t>а) без предлога</w:t>
      </w:r>
    </w:p>
    <w:p w:rsidR="00144AB5" w:rsidRDefault="00144AB5" w:rsidP="00144AB5">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адресата действия;</w:t>
      </w:r>
    </w:p>
    <w:p w:rsidR="00144AB5" w:rsidRDefault="00144AB5" w:rsidP="00144AB5">
      <w:pPr>
        <w:ind w:left="284"/>
        <w:jc w:val="both"/>
        <w:rPr>
          <w:sz w:val="22"/>
          <w:szCs w:val="22"/>
        </w:rPr>
      </w:pPr>
      <w:r>
        <w:rPr>
          <w:sz w:val="22"/>
          <w:szCs w:val="22"/>
        </w:rPr>
        <w:t>б) с предлогом</w:t>
      </w:r>
    </w:p>
    <w:p w:rsidR="00144AB5" w:rsidRDefault="00144AB5" w:rsidP="00144AB5">
      <w:pPr>
        <w:pStyle w:val="ListParagraph"/>
        <w:numPr>
          <w:ilvl w:val="0"/>
          <w:numId w:val="253"/>
        </w:numPr>
        <w:spacing w:after="0"/>
        <w:ind w:left="284" w:firstLine="0"/>
        <w:jc w:val="both"/>
        <w:rPr>
          <w:rFonts w:ascii="Times New Roman" w:hAnsi="Times New Roman"/>
          <w:i/>
        </w:rPr>
      </w:pPr>
      <w:r>
        <w:rPr>
          <w:rFonts w:ascii="Times New Roman" w:hAnsi="Times New Roman"/>
        </w:rPr>
        <w:t xml:space="preserve">Обозначение приближения или присоединения </w:t>
      </w:r>
      <w:r>
        <w:rPr>
          <w:rFonts w:ascii="Times New Roman" w:hAnsi="Times New Roman"/>
          <w:i/>
        </w:rPr>
        <w:t>(к).</w:t>
      </w:r>
    </w:p>
    <w:p w:rsidR="00144AB5" w:rsidRDefault="00144AB5" w:rsidP="00144AB5">
      <w:pPr>
        <w:ind w:left="284"/>
        <w:jc w:val="both"/>
        <w:rPr>
          <w:i/>
          <w:sz w:val="22"/>
          <w:szCs w:val="22"/>
          <w:u w:val="single"/>
        </w:rPr>
      </w:pPr>
      <w:r>
        <w:rPr>
          <w:i/>
          <w:sz w:val="22"/>
          <w:szCs w:val="22"/>
          <w:u w:val="single"/>
        </w:rPr>
        <w:t>Винительный падеж</w:t>
      </w:r>
    </w:p>
    <w:p w:rsidR="00144AB5" w:rsidRDefault="00144AB5" w:rsidP="00144AB5">
      <w:pPr>
        <w:ind w:left="284"/>
        <w:jc w:val="both"/>
        <w:rPr>
          <w:sz w:val="22"/>
          <w:szCs w:val="22"/>
          <w:lang w:val="en-US"/>
        </w:rPr>
      </w:pPr>
      <w:r>
        <w:rPr>
          <w:sz w:val="22"/>
          <w:szCs w:val="22"/>
        </w:rPr>
        <w:t>а) без предлога</w:t>
      </w:r>
    </w:p>
    <w:p w:rsidR="00144AB5" w:rsidRDefault="00144AB5" w:rsidP="00144AB5">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лица или предмета как объект действия;</w:t>
      </w:r>
    </w:p>
    <w:p w:rsidR="00144AB5" w:rsidRDefault="00144AB5" w:rsidP="00144AB5">
      <w:pPr>
        <w:ind w:left="284"/>
        <w:jc w:val="both"/>
        <w:rPr>
          <w:sz w:val="22"/>
          <w:szCs w:val="22"/>
        </w:rPr>
      </w:pPr>
      <w:r>
        <w:rPr>
          <w:sz w:val="22"/>
          <w:szCs w:val="22"/>
        </w:rPr>
        <w:t>б) с предлогом</w:t>
      </w:r>
    </w:p>
    <w:p w:rsidR="00144AB5" w:rsidRDefault="00144AB5" w:rsidP="00144AB5">
      <w:pPr>
        <w:pStyle w:val="ListParagraph"/>
        <w:numPr>
          <w:ilvl w:val="0"/>
          <w:numId w:val="253"/>
        </w:numPr>
        <w:spacing w:after="0"/>
        <w:ind w:left="284" w:firstLine="0"/>
        <w:jc w:val="both"/>
        <w:rPr>
          <w:rFonts w:ascii="Times New Roman" w:hAnsi="Times New Roman"/>
        </w:rPr>
      </w:pPr>
      <w:r>
        <w:rPr>
          <w:rFonts w:ascii="Times New Roman" w:hAnsi="Times New Roman"/>
        </w:rPr>
        <w:t xml:space="preserve">Обозначение места и направления действия </w:t>
      </w:r>
      <w:r>
        <w:rPr>
          <w:rFonts w:ascii="Times New Roman" w:hAnsi="Times New Roman"/>
          <w:i/>
        </w:rPr>
        <w:t>(в, на).</w:t>
      </w:r>
    </w:p>
    <w:p w:rsidR="00144AB5" w:rsidRDefault="00144AB5" w:rsidP="00144AB5">
      <w:pPr>
        <w:ind w:left="284"/>
        <w:jc w:val="both"/>
        <w:rPr>
          <w:i/>
          <w:sz w:val="22"/>
          <w:szCs w:val="22"/>
          <w:u w:val="single"/>
          <w:lang w:val="en-US"/>
        </w:rPr>
      </w:pPr>
      <w:r>
        <w:rPr>
          <w:i/>
          <w:sz w:val="22"/>
          <w:szCs w:val="22"/>
          <w:u w:val="single"/>
        </w:rPr>
        <w:t>Творительный падеж</w:t>
      </w:r>
      <w:r>
        <w:rPr>
          <w:i/>
          <w:sz w:val="22"/>
          <w:szCs w:val="22"/>
        </w:rPr>
        <w:t xml:space="preserve">   </w:t>
      </w:r>
      <w:r>
        <w:rPr>
          <w:sz w:val="22"/>
          <w:szCs w:val="22"/>
        </w:rPr>
        <w:t xml:space="preserve">без предлога </w:t>
      </w:r>
    </w:p>
    <w:p w:rsidR="00144AB5" w:rsidRDefault="00144AB5" w:rsidP="00144AB5">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предмета, при помощи которого осуществляется действие;</w:t>
      </w:r>
    </w:p>
    <w:p w:rsidR="00144AB5" w:rsidRDefault="00144AB5" w:rsidP="00144AB5">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рода занятий или специальности при глаголе.</w:t>
      </w:r>
    </w:p>
    <w:p w:rsidR="00144AB5" w:rsidRDefault="00144AB5" w:rsidP="00144AB5">
      <w:pPr>
        <w:pStyle w:val="ListParagraph"/>
        <w:spacing w:after="0"/>
        <w:ind w:left="284"/>
        <w:jc w:val="both"/>
        <w:rPr>
          <w:rFonts w:ascii="Times New Roman" w:hAnsi="Times New Roman"/>
        </w:rPr>
      </w:pPr>
      <w:r>
        <w:rPr>
          <w:rFonts w:ascii="Times New Roman" w:hAnsi="Times New Roman"/>
          <w:i/>
          <w:u w:val="single"/>
        </w:rPr>
        <w:t>Предложный падеж</w:t>
      </w:r>
    </w:p>
    <w:p w:rsidR="00144AB5" w:rsidRDefault="00144AB5" w:rsidP="00144AB5">
      <w:pPr>
        <w:pStyle w:val="ListParagraph"/>
        <w:numPr>
          <w:ilvl w:val="0"/>
          <w:numId w:val="253"/>
        </w:numPr>
        <w:spacing w:after="0"/>
        <w:ind w:left="284" w:firstLine="0"/>
        <w:jc w:val="both"/>
        <w:rPr>
          <w:rFonts w:ascii="Times New Roman" w:hAnsi="Times New Roman"/>
        </w:rPr>
      </w:pPr>
      <w:r>
        <w:rPr>
          <w:rFonts w:ascii="Times New Roman" w:hAnsi="Times New Roman"/>
        </w:rPr>
        <w:t xml:space="preserve">Обозначение объекта мысли и речи </w:t>
      </w:r>
      <w:r>
        <w:rPr>
          <w:rFonts w:ascii="Times New Roman" w:hAnsi="Times New Roman"/>
          <w:i/>
        </w:rPr>
        <w:t>(о).</w:t>
      </w:r>
    </w:p>
    <w:p w:rsidR="00144AB5" w:rsidRDefault="00144AB5" w:rsidP="00144AB5">
      <w:pPr>
        <w:pStyle w:val="ListParagraph"/>
        <w:numPr>
          <w:ilvl w:val="0"/>
          <w:numId w:val="253"/>
        </w:numPr>
        <w:spacing w:after="0"/>
        <w:ind w:left="284" w:firstLine="0"/>
        <w:jc w:val="both"/>
        <w:rPr>
          <w:rFonts w:ascii="Times New Roman" w:hAnsi="Times New Roman"/>
        </w:rPr>
      </w:pPr>
      <w:r>
        <w:rPr>
          <w:rFonts w:ascii="Times New Roman" w:hAnsi="Times New Roman"/>
        </w:rPr>
        <w:t xml:space="preserve">Обозначение места действия, средства передвижения </w:t>
      </w:r>
      <w:r>
        <w:rPr>
          <w:rFonts w:ascii="Times New Roman" w:hAnsi="Times New Roman"/>
          <w:i/>
        </w:rPr>
        <w:t>(в, на).</w:t>
      </w:r>
    </w:p>
    <w:p w:rsidR="00144AB5" w:rsidRDefault="00144AB5" w:rsidP="00144AB5">
      <w:pPr>
        <w:ind w:left="284"/>
        <w:jc w:val="both"/>
      </w:pPr>
      <w:r>
        <w:t xml:space="preserve">                                                                        </w:t>
      </w:r>
    </w:p>
    <w:p w:rsidR="00144AB5" w:rsidRDefault="00144AB5" w:rsidP="00144AB5">
      <w:pPr>
        <w:ind w:left="284"/>
        <w:jc w:val="both"/>
        <w:rPr>
          <w:b/>
        </w:rPr>
      </w:pPr>
      <w:r>
        <w:rPr>
          <w:b/>
        </w:rPr>
        <w:t>Имя прилагательное.</w:t>
      </w:r>
    </w:p>
    <w:p w:rsidR="00144AB5" w:rsidRDefault="00144AB5" w:rsidP="00144AB5">
      <w:pPr>
        <w:ind w:left="284"/>
        <w:jc w:val="both"/>
        <w:rPr>
          <w:sz w:val="22"/>
          <w:szCs w:val="22"/>
        </w:rPr>
      </w:pPr>
      <w:r>
        <w:rPr>
          <w:sz w:val="22"/>
          <w:szCs w:val="22"/>
        </w:rPr>
        <w:t>Род. Число. Падеж. Зависимость от рода, числа и падежа имени существительного в именительном и винительном падежах.</w:t>
      </w:r>
    </w:p>
    <w:p w:rsidR="00144AB5" w:rsidRDefault="00144AB5" w:rsidP="00144AB5">
      <w:pPr>
        <w:ind w:left="284"/>
        <w:jc w:val="both"/>
        <w:rPr>
          <w:b/>
        </w:rPr>
      </w:pPr>
    </w:p>
    <w:p w:rsidR="00144AB5" w:rsidRDefault="00144AB5" w:rsidP="00144AB5">
      <w:pPr>
        <w:ind w:left="284"/>
        <w:jc w:val="both"/>
        <w:rPr>
          <w:b/>
        </w:rPr>
      </w:pPr>
      <w:r>
        <w:rPr>
          <w:b/>
        </w:rPr>
        <w:t>Местоимение.</w:t>
      </w:r>
    </w:p>
    <w:p w:rsidR="00144AB5" w:rsidRDefault="00144AB5" w:rsidP="00144AB5">
      <w:pPr>
        <w:ind w:left="284"/>
        <w:jc w:val="both"/>
        <w:rPr>
          <w:sz w:val="22"/>
          <w:szCs w:val="22"/>
        </w:rPr>
      </w:pPr>
      <w:r>
        <w:rPr>
          <w:sz w:val="22"/>
          <w:szCs w:val="22"/>
        </w:rPr>
        <w:t>Разряды местоимений.</w:t>
      </w:r>
    </w:p>
    <w:p w:rsidR="00144AB5" w:rsidRDefault="00144AB5" w:rsidP="00144AB5">
      <w:pPr>
        <w:ind w:left="284"/>
        <w:jc w:val="both"/>
        <w:rPr>
          <w:sz w:val="22"/>
          <w:szCs w:val="22"/>
        </w:rPr>
      </w:pPr>
      <w:r>
        <w:rPr>
          <w:i/>
          <w:sz w:val="22"/>
          <w:szCs w:val="22"/>
          <w:u w:val="single"/>
        </w:rPr>
        <w:t>Личные местоимения</w:t>
      </w:r>
      <w:r>
        <w:rPr>
          <w:sz w:val="22"/>
          <w:szCs w:val="22"/>
        </w:rPr>
        <w:t xml:space="preserve"> (я, ты, он, она, оно, мы, вы, они).</w:t>
      </w:r>
    </w:p>
    <w:p w:rsidR="00144AB5" w:rsidRDefault="00144AB5" w:rsidP="00144AB5">
      <w:pPr>
        <w:pStyle w:val="ListParagraph"/>
        <w:numPr>
          <w:ilvl w:val="0"/>
          <w:numId w:val="254"/>
        </w:numPr>
        <w:spacing w:after="0"/>
        <w:ind w:left="284" w:firstLine="0"/>
        <w:jc w:val="both"/>
        <w:rPr>
          <w:rFonts w:ascii="Times New Roman" w:hAnsi="Times New Roman"/>
        </w:rPr>
      </w:pPr>
      <w:r>
        <w:rPr>
          <w:rFonts w:ascii="Times New Roman" w:hAnsi="Times New Roman"/>
        </w:rPr>
        <w:t xml:space="preserve">Родительный падеж </w:t>
      </w:r>
      <w:r>
        <w:rPr>
          <w:rFonts w:ascii="Sylfaen" w:hAnsi="Sylfaen"/>
        </w:rPr>
        <w:t xml:space="preserve">личных местоимений в  конструкциях </w:t>
      </w:r>
      <w:r>
        <w:rPr>
          <w:rFonts w:ascii="Times New Roman" w:hAnsi="Times New Roman"/>
        </w:rPr>
        <w:t>(У меня есть собака. Её зовут Белка. и т.д.);</w:t>
      </w:r>
    </w:p>
    <w:p w:rsidR="00144AB5" w:rsidRDefault="00144AB5" w:rsidP="00144AB5">
      <w:pPr>
        <w:pStyle w:val="ListParagraph"/>
        <w:numPr>
          <w:ilvl w:val="0"/>
          <w:numId w:val="254"/>
        </w:numPr>
        <w:spacing w:after="0"/>
        <w:ind w:left="284" w:firstLine="0"/>
        <w:jc w:val="both"/>
        <w:rPr>
          <w:rFonts w:ascii="Times New Roman" w:hAnsi="Times New Roman"/>
        </w:rPr>
      </w:pPr>
      <w:r>
        <w:rPr>
          <w:rFonts w:ascii="Times New Roman" w:hAnsi="Times New Roman"/>
        </w:rPr>
        <w:t xml:space="preserve">Дательный падеж  </w:t>
      </w:r>
      <w:r>
        <w:rPr>
          <w:rFonts w:ascii="Sylfaen" w:hAnsi="Sylfaen"/>
        </w:rPr>
        <w:t>личных местоимений в  конструкциях</w:t>
      </w:r>
      <w:r>
        <w:rPr>
          <w:rFonts w:ascii="Times New Roman" w:hAnsi="Times New Roman"/>
        </w:rPr>
        <w:t xml:space="preserve">  (Мне подарили книгу.и т.д.)</w:t>
      </w:r>
    </w:p>
    <w:p w:rsidR="00144AB5" w:rsidRDefault="00144AB5" w:rsidP="00144AB5">
      <w:pPr>
        <w:ind w:left="284"/>
        <w:jc w:val="both"/>
        <w:rPr>
          <w:sz w:val="22"/>
          <w:szCs w:val="22"/>
        </w:rPr>
      </w:pPr>
      <w:r>
        <w:rPr>
          <w:i/>
          <w:sz w:val="22"/>
          <w:szCs w:val="22"/>
          <w:u w:val="single"/>
        </w:rPr>
        <w:t xml:space="preserve">Притяжательные местоимения </w:t>
      </w:r>
      <w:r>
        <w:rPr>
          <w:sz w:val="22"/>
          <w:szCs w:val="22"/>
        </w:rPr>
        <w:t>(мой, твой, наш, ваш).</w:t>
      </w:r>
    </w:p>
    <w:p w:rsidR="00144AB5" w:rsidRDefault="00144AB5" w:rsidP="00144AB5">
      <w:pPr>
        <w:ind w:left="284"/>
        <w:jc w:val="both"/>
        <w:rPr>
          <w:sz w:val="22"/>
          <w:szCs w:val="22"/>
        </w:rPr>
      </w:pPr>
      <w:r>
        <w:rPr>
          <w:i/>
          <w:sz w:val="22"/>
          <w:szCs w:val="22"/>
          <w:u w:val="single"/>
        </w:rPr>
        <w:t xml:space="preserve">Указательные местоимения </w:t>
      </w:r>
      <w:r>
        <w:rPr>
          <w:sz w:val="22"/>
          <w:szCs w:val="22"/>
        </w:rPr>
        <w:t>(этот,тот).</w:t>
      </w:r>
    </w:p>
    <w:p w:rsidR="00144AB5" w:rsidRDefault="00144AB5" w:rsidP="00144AB5">
      <w:pPr>
        <w:ind w:left="284"/>
        <w:jc w:val="both"/>
        <w:rPr>
          <w:b/>
        </w:rPr>
      </w:pPr>
    </w:p>
    <w:p w:rsidR="00144AB5" w:rsidRDefault="00144AB5" w:rsidP="00144AB5">
      <w:pPr>
        <w:ind w:left="284"/>
        <w:jc w:val="both"/>
        <w:rPr>
          <w:b/>
        </w:rPr>
      </w:pPr>
      <w:r>
        <w:rPr>
          <w:b/>
        </w:rPr>
        <w:t>Имя числительное.</w:t>
      </w:r>
    </w:p>
    <w:p w:rsidR="00144AB5" w:rsidRDefault="00144AB5" w:rsidP="00144AB5">
      <w:pPr>
        <w:ind w:left="284"/>
        <w:jc w:val="both"/>
        <w:rPr>
          <w:sz w:val="22"/>
          <w:szCs w:val="22"/>
        </w:rPr>
      </w:pPr>
      <w:r>
        <w:rPr>
          <w:i/>
          <w:sz w:val="22"/>
          <w:szCs w:val="22"/>
          <w:u w:val="single"/>
        </w:rPr>
        <w:t>Количественные и порядковые</w:t>
      </w:r>
      <w:r>
        <w:rPr>
          <w:sz w:val="22"/>
          <w:szCs w:val="22"/>
        </w:rPr>
        <w:t xml:space="preserve"> числительные (от одного до тридцати)</w:t>
      </w:r>
    </w:p>
    <w:p w:rsidR="00144AB5" w:rsidRDefault="00144AB5" w:rsidP="00144AB5">
      <w:pPr>
        <w:pStyle w:val="ListParagraph"/>
        <w:numPr>
          <w:ilvl w:val="0"/>
          <w:numId w:val="255"/>
        </w:numPr>
        <w:spacing w:after="0"/>
        <w:ind w:left="284" w:firstLine="0"/>
        <w:jc w:val="both"/>
        <w:rPr>
          <w:rFonts w:ascii="Times New Roman" w:hAnsi="Times New Roman"/>
        </w:rPr>
      </w:pPr>
      <w:r>
        <w:rPr>
          <w:rFonts w:ascii="Times New Roman" w:hAnsi="Times New Roman"/>
        </w:rPr>
        <w:t>Обозначение даты (первое апреля), возраста (один год; два, три, четыре года; пять лет);</w:t>
      </w:r>
    </w:p>
    <w:p w:rsidR="00144AB5" w:rsidRDefault="00144AB5" w:rsidP="00144AB5">
      <w:pPr>
        <w:pStyle w:val="ListParagraph"/>
        <w:numPr>
          <w:ilvl w:val="0"/>
          <w:numId w:val="255"/>
        </w:numPr>
        <w:spacing w:after="0"/>
        <w:ind w:left="284" w:firstLine="0"/>
        <w:jc w:val="both"/>
        <w:rPr>
          <w:rFonts w:ascii="Times New Roman" w:hAnsi="Times New Roman"/>
        </w:rPr>
      </w:pPr>
      <w:r>
        <w:rPr>
          <w:rFonts w:ascii="Times New Roman" w:hAnsi="Times New Roman"/>
        </w:rPr>
        <w:t>Времени (один час; два, три, четыре часа; семь часов).</w:t>
      </w:r>
    </w:p>
    <w:p w:rsidR="00144AB5" w:rsidRDefault="00144AB5" w:rsidP="00144AB5">
      <w:pPr>
        <w:ind w:left="426"/>
        <w:jc w:val="both"/>
        <w:rPr>
          <w:b/>
        </w:rPr>
      </w:pPr>
    </w:p>
    <w:p w:rsidR="00144AB5" w:rsidRDefault="00144AB5" w:rsidP="00144AB5">
      <w:pPr>
        <w:ind w:left="284"/>
        <w:jc w:val="both"/>
        <w:rPr>
          <w:b/>
        </w:rPr>
      </w:pPr>
      <w:r>
        <w:rPr>
          <w:b/>
        </w:rPr>
        <w:t>Глагол.</w:t>
      </w:r>
    </w:p>
    <w:p w:rsidR="00144AB5" w:rsidRDefault="00144AB5" w:rsidP="00144AB5">
      <w:pPr>
        <w:ind w:left="284"/>
        <w:jc w:val="both"/>
        <w:rPr>
          <w:sz w:val="22"/>
          <w:szCs w:val="22"/>
        </w:rPr>
      </w:pPr>
      <w:r>
        <w:rPr>
          <w:sz w:val="22"/>
          <w:szCs w:val="22"/>
        </w:rPr>
        <w:t>Инфинитив. Настоящее время. Лицо и число.</w:t>
      </w:r>
    </w:p>
    <w:p w:rsidR="00144AB5" w:rsidRDefault="00144AB5" w:rsidP="00144AB5">
      <w:pPr>
        <w:ind w:left="284"/>
        <w:jc w:val="both"/>
        <w:rPr>
          <w:sz w:val="22"/>
          <w:szCs w:val="22"/>
        </w:rPr>
      </w:pPr>
      <w:r>
        <w:rPr>
          <w:sz w:val="22"/>
          <w:szCs w:val="22"/>
        </w:rPr>
        <w:t>Глаголы движения (идти-ехать, нести-везти).</w:t>
      </w:r>
    </w:p>
    <w:p w:rsidR="00144AB5" w:rsidRDefault="00144AB5" w:rsidP="00144AB5">
      <w:pPr>
        <w:ind w:left="284"/>
        <w:jc w:val="both"/>
        <w:rPr>
          <w:b/>
        </w:rPr>
      </w:pPr>
    </w:p>
    <w:p w:rsidR="00144AB5" w:rsidRDefault="00144AB5" w:rsidP="00144AB5">
      <w:pPr>
        <w:ind w:left="284"/>
        <w:jc w:val="both"/>
        <w:rPr>
          <w:b/>
        </w:rPr>
      </w:pPr>
      <w:r>
        <w:rPr>
          <w:b/>
        </w:rPr>
        <w:t>Служебные части речи.</w:t>
      </w:r>
    </w:p>
    <w:p w:rsidR="00144AB5" w:rsidRDefault="00144AB5" w:rsidP="00144AB5">
      <w:pPr>
        <w:ind w:left="284"/>
        <w:jc w:val="both"/>
        <w:rPr>
          <w:b/>
        </w:rPr>
      </w:pPr>
      <w:r>
        <w:rPr>
          <w:b/>
        </w:rPr>
        <w:t>Предлог.</w:t>
      </w:r>
    </w:p>
    <w:p w:rsidR="00144AB5" w:rsidRDefault="00144AB5" w:rsidP="00144AB5">
      <w:pPr>
        <w:ind w:left="284"/>
        <w:jc w:val="both"/>
        <w:rPr>
          <w:b/>
          <w:sz w:val="22"/>
          <w:szCs w:val="22"/>
        </w:rPr>
      </w:pPr>
      <w:r>
        <w:rPr>
          <w:sz w:val="22"/>
          <w:szCs w:val="22"/>
        </w:rPr>
        <w:t xml:space="preserve">Предлоги  </w:t>
      </w:r>
      <w:r>
        <w:rPr>
          <w:i/>
          <w:sz w:val="22"/>
          <w:szCs w:val="22"/>
        </w:rPr>
        <w:t>у, к, в, на, около, о</w:t>
      </w:r>
      <w:r>
        <w:rPr>
          <w:sz w:val="22"/>
          <w:szCs w:val="22"/>
        </w:rPr>
        <w:t xml:space="preserve">  с существительными в падежах</w:t>
      </w:r>
      <w:r>
        <w:rPr>
          <w:b/>
          <w:sz w:val="22"/>
          <w:szCs w:val="22"/>
        </w:rPr>
        <w:t>.</w:t>
      </w:r>
    </w:p>
    <w:p w:rsidR="00144AB5" w:rsidRDefault="00144AB5" w:rsidP="00144AB5">
      <w:pPr>
        <w:ind w:left="284"/>
        <w:jc w:val="both"/>
        <w:rPr>
          <w:b/>
        </w:rPr>
      </w:pPr>
      <w:r>
        <w:rPr>
          <w:b/>
        </w:rPr>
        <w:t>Союз.</w:t>
      </w:r>
    </w:p>
    <w:p w:rsidR="00144AB5" w:rsidRDefault="00144AB5" w:rsidP="00144AB5">
      <w:pPr>
        <w:ind w:left="284"/>
        <w:jc w:val="both"/>
        <w:rPr>
          <w:sz w:val="22"/>
          <w:szCs w:val="22"/>
        </w:rPr>
      </w:pPr>
      <w:r>
        <w:rPr>
          <w:sz w:val="22"/>
          <w:szCs w:val="22"/>
        </w:rPr>
        <w:t xml:space="preserve">Союзы </w:t>
      </w:r>
      <w:r>
        <w:rPr>
          <w:i/>
          <w:sz w:val="22"/>
          <w:szCs w:val="22"/>
        </w:rPr>
        <w:t>а, и, или</w:t>
      </w:r>
      <w:r>
        <w:rPr>
          <w:sz w:val="22"/>
          <w:szCs w:val="22"/>
        </w:rPr>
        <w:t xml:space="preserve"> в простых предложениях.</w:t>
      </w:r>
    </w:p>
    <w:p w:rsidR="00144AB5" w:rsidRDefault="00144AB5" w:rsidP="00144AB5">
      <w:pPr>
        <w:ind w:left="284"/>
        <w:jc w:val="both"/>
        <w:rPr>
          <w:sz w:val="22"/>
          <w:szCs w:val="22"/>
        </w:rPr>
      </w:pPr>
      <w:r>
        <w:rPr>
          <w:sz w:val="22"/>
          <w:szCs w:val="22"/>
        </w:rPr>
        <w:t xml:space="preserve">Союзы </w:t>
      </w:r>
      <w:r>
        <w:rPr>
          <w:i/>
          <w:sz w:val="22"/>
          <w:szCs w:val="22"/>
        </w:rPr>
        <w:t xml:space="preserve">а, но, и </w:t>
      </w:r>
      <w:r>
        <w:rPr>
          <w:sz w:val="22"/>
          <w:szCs w:val="22"/>
        </w:rPr>
        <w:t xml:space="preserve"> в сложносочинённых предложениях.</w:t>
      </w:r>
    </w:p>
    <w:p w:rsidR="00144AB5" w:rsidRDefault="00144AB5" w:rsidP="00144AB5">
      <w:pPr>
        <w:widowControl w:val="0"/>
        <w:ind w:left="284"/>
        <w:jc w:val="both"/>
        <w:rPr>
          <w:b/>
        </w:rPr>
      </w:pPr>
      <w:r>
        <w:rPr>
          <w:b/>
        </w:rPr>
        <w:t>Частица</w:t>
      </w:r>
    </w:p>
    <w:p w:rsidR="00144AB5" w:rsidRDefault="00144AB5" w:rsidP="00144AB5">
      <w:pPr>
        <w:widowControl w:val="0"/>
        <w:ind w:left="284"/>
        <w:jc w:val="both"/>
        <w:rPr>
          <w:b/>
          <w:sz w:val="22"/>
          <w:szCs w:val="22"/>
        </w:rPr>
      </w:pPr>
      <w:r>
        <w:rPr>
          <w:sz w:val="22"/>
          <w:szCs w:val="22"/>
        </w:rPr>
        <w:t xml:space="preserve">Частицы </w:t>
      </w:r>
      <w:r>
        <w:rPr>
          <w:i/>
          <w:sz w:val="22"/>
          <w:szCs w:val="22"/>
        </w:rPr>
        <w:t>давай, давайте</w:t>
      </w:r>
      <w:r>
        <w:rPr>
          <w:sz w:val="22"/>
          <w:szCs w:val="22"/>
        </w:rPr>
        <w:t xml:space="preserve"> для образования повелительного наклонения.</w:t>
      </w:r>
    </w:p>
    <w:p w:rsidR="00144AB5" w:rsidRDefault="00144AB5" w:rsidP="00144AB5">
      <w:pPr>
        <w:ind w:left="284"/>
        <w:jc w:val="both"/>
        <w:rPr>
          <w:b/>
        </w:rPr>
      </w:pPr>
      <w:r>
        <w:rPr>
          <w:b/>
        </w:rPr>
        <w:t>Междометие.</w:t>
      </w:r>
    </w:p>
    <w:p w:rsidR="00144AB5" w:rsidRDefault="00144AB5" w:rsidP="00144AB5">
      <w:pPr>
        <w:ind w:left="284"/>
        <w:jc w:val="both"/>
        <w:rPr>
          <w:b/>
        </w:rPr>
      </w:pPr>
    </w:p>
    <w:p w:rsidR="00144AB5" w:rsidRDefault="00144AB5" w:rsidP="00144AB5">
      <w:pPr>
        <w:ind w:left="284"/>
        <w:jc w:val="both"/>
        <w:rPr>
          <w:b/>
        </w:rPr>
      </w:pPr>
      <w:r>
        <w:rPr>
          <w:rFonts w:ascii="Sylfaen" w:hAnsi="Sylfaen"/>
          <w:b/>
          <w:lang w:val="ka-GE"/>
        </w:rPr>
        <w:t xml:space="preserve">3.3. </w:t>
      </w:r>
      <w:r>
        <w:rPr>
          <w:b/>
        </w:rPr>
        <w:t>Синтаксис.</w:t>
      </w:r>
      <w:r>
        <w:rPr>
          <w:rFonts w:ascii="Sylfaen" w:hAnsi="Sylfaen"/>
          <w:b/>
          <w:lang w:val="ka-GE"/>
        </w:rPr>
        <w:t xml:space="preserve"> </w:t>
      </w:r>
      <w:r>
        <w:rPr>
          <w:b/>
        </w:rPr>
        <w:t>Пунктуация.</w:t>
      </w:r>
    </w:p>
    <w:p w:rsidR="00144AB5" w:rsidRDefault="00144AB5" w:rsidP="00144AB5">
      <w:pPr>
        <w:ind w:left="284"/>
        <w:jc w:val="both"/>
        <w:rPr>
          <w:sz w:val="22"/>
          <w:szCs w:val="22"/>
        </w:rPr>
      </w:pPr>
      <w:r>
        <w:rPr>
          <w:sz w:val="22"/>
          <w:szCs w:val="22"/>
        </w:rPr>
        <w:t>Словосочетание.</w:t>
      </w:r>
      <w:r>
        <w:rPr>
          <w:rFonts w:ascii="Sylfaen" w:hAnsi="Sylfaen"/>
          <w:sz w:val="22"/>
          <w:szCs w:val="22"/>
          <w:lang w:val="ka-GE"/>
        </w:rPr>
        <w:t xml:space="preserve"> </w:t>
      </w:r>
      <w:r>
        <w:rPr>
          <w:sz w:val="22"/>
          <w:szCs w:val="22"/>
        </w:rPr>
        <w:t>Предложение.</w:t>
      </w:r>
    </w:p>
    <w:p w:rsidR="00144AB5" w:rsidRDefault="00144AB5" w:rsidP="00144AB5">
      <w:pPr>
        <w:ind w:left="284"/>
        <w:jc w:val="both"/>
        <w:rPr>
          <w:sz w:val="22"/>
          <w:szCs w:val="22"/>
        </w:rPr>
      </w:pPr>
      <w:r>
        <w:rPr>
          <w:sz w:val="22"/>
          <w:szCs w:val="22"/>
        </w:rPr>
        <w:t>Виды предложений по цели высказывания.</w:t>
      </w:r>
    </w:p>
    <w:p w:rsidR="00144AB5" w:rsidRDefault="00144AB5" w:rsidP="00144AB5">
      <w:pPr>
        <w:ind w:left="284"/>
        <w:jc w:val="both"/>
        <w:rPr>
          <w:sz w:val="22"/>
          <w:szCs w:val="22"/>
        </w:rPr>
      </w:pPr>
      <w:r>
        <w:rPr>
          <w:sz w:val="22"/>
          <w:szCs w:val="22"/>
        </w:rPr>
        <w:t>Простое предложение.</w:t>
      </w:r>
    </w:p>
    <w:p w:rsidR="00144AB5" w:rsidRDefault="00144AB5" w:rsidP="00144AB5">
      <w:pPr>
        <w:ind w:left="284"/>
        <w:jc w:val="both"/>
        <w:rPr>
          <w:sz w:val="22"/>
          <w:szCs w:val="22"/>
        </w:rPr>
      </w:pPr>
      <w:r>
        <w:rPr>
          <w:sz w:val="22"/>
          <w:szCs w:val="22"/>
        </w:rPr>
        <w:t>Знаки препинания в конце предложения, при обращении, перед союзами.</w:t>
      </w:r>
    </w:p>
    <w:p w:rsidR="00144AB5" w:rsidRDefault="00144AB5" w:rsidP="00144AB5">
      <w:pPr>
        <w:ind w:left="426"/>
        <w:jc w:val="both"/>
      </w:pPr>
    </w:p>
    <w:p w:rsidR="00144AB5" w:rsidRDefault="00144AB5" w:rsidP="00144AB5">
      <w:pPr>
        <w:pStyle w:val="ListParagraph"/>
        <w:numPr>
          <w:ilvl w:val="0"/>
          <w:numId w:val="250"/>
        </w:numPr>
        <w:jc w:val="center"/>
        <w:rPr>
          <w:rFonts w:ascii="Sylfaen" w:hAnsi="Sylfaen"/>
          <w:b/>
          <w:lang w:val="de-DE"/>
        </w:rPr>
      </w:pPr>
      <w:r>
        <w:rPr>
          <w:rFonts w:ascii="Sylfaen" w:hAnsi="Sylfaen" w:cs="Sylfaen"/>
          <w:b/>
          <w:lang w:val="hy-AM"/>
        </w:rPr>
        <w:t>Սոցիալական մշակույթ և մշակույթ</w:t>
      </w:r>
    </w:p>
    <w:p w:rsidR="00144AB5" w:rsidRDefault="00144AB5" w:rsidP="00144AB5">
      <w:pPr>
        <w:jc w:val="both"/>
        <w:rPr>
          <w:rFonts w:ascii="Sylfaen" w:hAnsi="Sylfaen"/>
          <w:lang w:val="ka-GE"/>
        </w:rPr>
      </w:pPr>
      <w:r>
        <w:rPr>
          <w:rFonts w:ascii="Sylfaen" w:hAnsi="Sylfaen"/>
          <w:lang w:val="hy-AM"/>
        </w:rPr>
        <w:t>Մինչ</w:t>
      </w:r>
      <w:r>
        <w:rPr>
          <w:rFonts w:ascii="Sylfaen" w:hAnsi="Sylfaen"/>
          <w:lang w:val="en-US"/>
        </w:rPr>
        <w:t>և</w:t>
      </w:r>
      <w:r>
        <w:rPr>
          <w:rFonts w:ascii="Sylfaen" w:hAnsi="Sylfaen"/>
          <w:lang w:val="hy-AM"/>
        </w:rPr>
        <w:t xml:space="preserve"> աշակերտները բարձրացնեն օտար լեզվի իմացության մակարդակը, թույլատրվում է տրված տեղեկությունը մատուցել մայրենի լեզվով: </w:t>
      </w:r>
    </w:p>
    <w:p w:rsidR="00144AB5" w:rsidRDefault="00144AB5" w:rsidP="00144AB5">
      <w:pPr>
        <w:ind w:firstLine="284"/>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4"/>
      </w:tblGrid>
      <w:tr w:rsidR="00144AB5" w:rsidRPr="00F2015E" w:rsidTr="006F614E">
        <w:trPr>
          <w:trHeight w:val="704"/>
        </w:trPr>
        <w:tc>
          <w:tcPr>
            <w:tcW w:w="6094"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jc w:val="both"/>
              <w:rPr>
                <w:rFonts w:ascii="AcadNusx" w:hAnsi="AcadNusx"/>
                <w:b/>
                <w:lang w:val="hy-AM"/>
              </w:rPr>
            </w:pPr>
            <w:r>
              <w:rPr>
                <w:rFonts w:ascii="Sylfaen" w:hAnsi="Sylfaen"/>
                <w:b/>
                <w:lang w:val="hy-AM"/>
              </w:rPr>
              <w:t>Սոցիալ-մշակութային և մշակութային բովանդակություն</w:t>
            </w:r>
          </w:p>
        </w:tc>
      </w:tr>
      <w:tr w:rsidR="00144AB5" w:rsidRPr="00F2015E" w:rsidTr="006F614E">
        <w:tc>
          <w:tcPr>
            <w:tcW w:w="6094" w:type="dxa"/>
            <w:tcBorders>
              <w:top w:val="single" w:sz="4" w:space="0" w:color="auto"/>
              <w:left w:val="single" w:sz="4" w:space="0" w:color="auto"/>
              <w:bottom w:val="single" w:sz="4" w:space="0" w:color="auto"/>
              <w:right w:val="single" w:sz="4" w:space="0" w:color="auto"/>
            </w:tcBorders>
            <w:hideMark/>
          </w:tcPr>
          <w:p w:rsidR="00144AB5" w:rsidRDefault="00144AB5" w:rsidP="00144AB5">
            <w:pPr>
              <w:numPr>
                <w:ilvl w:val="0"/>
                <w:numId w:val="256"/>
              </w:numPr>
              <w:tabs>
                <w:tab w:val="clear" w:pos="720"/>
                <w:tab w:val="num" w:pos="534"/>
                <w:tab w:val="left" w:pos="1260"/>
              </w:tabs>
              <w:ind w:left="534" w:hanging="458"/>
              <w:jc w:val="both"/>
              <w:rPr>
                <w:rFonts w:ascii="Sylfaen" w:hAnsi="Sylfaen"/>
                <w:lang w:val="de-DE"/>
              </w:rPr>
            </w:pPr>
            <w:r>
              <w:rPr>
                <w:rFonts w:ascii="Sylfaen" w:hAnsi="Sylfaen"/>
                <w:b/>
                <w:lang w:val="hy-AM"/>
              </w:rPr>
              <w:t>Տոներ և ավանդույթներ.</w:t>
            </w:r>
            <w:r>
              <w:rPr>
                <w:rFonts w:ascii="Sylfaen" w:hAnsi="Sylfaen"/>
                <w:lang w:val="de-DE"/>
              </w:rPr>
              <w:t xml:space="preserve"> </w:t>
            </w:r>
            <w:r>
              <w:rPr>
                <w:rFonts w:ascii="Sylfaen" w:hAnsi="Sylfaen"/>
                <w:lang w:val="hy-AM"/>
              </w:rPr>
              <w:t>մի քանի տոն, դրանց յուրահատկությունները, դեկորացիաներ, ավանդական կերակուրներ, կերպարներ և այլն</w:t>
            </w:r>
            <w:r>
              <w:rPr>
                <w:rFonts w:ascii="Sylfaen" w:hAnsi="Sylfaen"/>
                <w:lang w:val="ka-GE"/>
              </w:rPr>
              <w:t>:</w:t>
            </w:r>
          </w:p>
          <w:p w:rsidR="00144AB5" w:rsidRDefault="00144AB5" w:rsidP="00144AB5">
            <w:pPr>
              <w:numPr>
                <w:ilvl w:val="0"/>
                <w:numId w:val="256"/>
              </w:numPr>
              <w:tabs>
                <w:tab w:val="num" w:pos="534"/>
              </w:tabs>
              <w:ind w:left="534" w:hanging="458"/>
              <w:jc w:val="both"/>
              <w:rPr>
                <w:rFonts w:ascii="Sylfaen" w:hAnsi="Sylfaen"/>
                <w:lang w:val="de-DE"/>
              </w:rPr>
            </w:pPr>
            <w:r>
              <w:rPr>
                <w:rFonts w:ascii="Sylfaen" w:hAnsi="Sylfaen"/>
                <w:b/>
                <w:lang w:val="hy-AM"/>
              </w:rPr>
              <w:t>Սնունդ.</w:t>
            </w:r>
            <w:r>
              <w:rPr>
                <w:rFonts w:ascii="Sylfaen" w:hAnsi="Sylfaen"/>
                <w:lang w:val="de-DE"/>
              </w:rPr>
              <w:t xml:space="preserve"> </w:t>
            </w:r>
            <w:r>
              <w:rPr>
                <w:rFonts w:ascii="Sylfaen" w:hAnsi="Sylfaen"/>
                <w:lang w:val="hy-AM"/>
              </w:rPr>
              <w:t>սն</w:t>
            </w:r>
            <w:r>
              <w:rPr>
                <w:rFonts w:ascii="Sylfaen" w:hAnsi="Sylfaen"/>
                <w:lang w:val="en-US"/>
              </w:rPr>
              <w:t>նդի</w:t>
            </w:r>
            <w:r>
              <w:rPr>
                <w:rFonts w:ascii="Sylfaen" w:hAnsi="Sylfaen"/>
                <w:lang w:val="de-DE"/>
              </w:rPr>
              <w:t xml:space="preserve"> </w:t>
            </w:r>
            <w:r>
              <w:rPr>
                <w:rFonts w:ascii="Sylfaen" w:hAnsi="Sylfaen"/>
                <w:lang w:val="hy-AM"/>
              </w:rPr>
              <w:t>ռեժիմ, ռուս դեռահասի տիպիկ նախաճաշ, մի քանի տիպիկ կերակրի անվանում և այլն</w:t>
            </w:r>
            <w:r>
              <w:rPr>
                <w:rFonts w:ascii="Sylfaen" w:hAnsi="Sylfaen"/>
                <w:lang w:val="de-DE"/>
              </w:rPr>
              <w:t>:</w:t>
            </w:r>
          </w:p>
          <w:p w:rsidR="00144AB5" w:rsidRDefault="00144AB5" w:rsidP="00144AB5">
            <w:pPr>
              <w:numPr>
                <w:ilvl w:val="0"/>
                <w:numId w:val="256"/>
              </w:numPr>
              <w:tabs>
                <w:tab w:val="clear" w:pos="720"/>
                <w:tab w:val="num" w:pos="534"/>
                <w:tab w:val="left" w:pos="1260"/>
              </w:tabs>
              <w:ind w:left="534" w:hanging="458"/>
              <w:jc w:val="both"/>
              <w:rPr>
                <w:rFonts w:ascii="Sylfaen" w:hAnsi="Sylfaen"/>
                <w:b/>
                <w:lang w:val="de-DE"/>
              </w:rPr>
            </w:pPr>
            <w:r>
              <w:rPr>
                <w:rFonts w:ascii="Sylfaen" w:hAnsi="Sylfaen"/>
                <w:b/>
                <w:lang w:val="hy-AM"/>
              </w:rPr>
              <w:t>Սպասարկում.</w:t>
            </w:r>
            <w:r>
              <w:rPr>
                <w:rFonts w:ascii="Sylfaen" w:hAnsi="Sylfaen"/>
                <w:b/>
                <w:lang w:val="de-DE"/>
              </w:rPr>
              <w:t xml:space="preserve"> </w:t>
            </w:r>
            <w:r>
              <w:rPr>
                <w:rFonts w:ascii="Sylfaen" w:hAnsi="Sylfaen"/>
                <w:b/>
                <w:lang w:val="hy-AM"/>
              </w:rPr>
              <w:t xml:space="preserve"> </w:t>
            </w:r>
            <w:r>
              <w:rPr>
                <w:rFonts w:ascii="Sylfaen" w:hAnsi="Sylfaen"/>
                <w:lang w:val="hy-AM"/>
              </w:rPr>
              <w:t xml:space="preserve">փոխադրամիջոցի տեսակներ, հասարակական </w:t>
            </w:r>
            <w:r>
              <w:rPr>
                <w:rFonts w:ascii="Sylfaen" w:hAnsi="Sylfaen"/>
                <w:b/>
                <w:lang w:val="hy-AM"/>
              </w:rPr>
              <w:t xml:space="preserve"> </w:t>
            </w:r>
            <w:r>
              <w:rPr>
                <w:rFonts w:ascii="Sylfaen" w:hAnsi="Sylfaen"/>
                <w:lang w:val="de-DE"/>
              </w:rPr>
              <w:t xml:space="preserve"> </w:t>
            </w:r>
            <w:r>
              <w:rPr>
                <w:rFonts w:ascii="Sylfaen" w:hAnsi="Sylfaen"/>
                <w:lang w:val="hy-AM"/>
              </w:rPr>
              <w:t>հավաքատեղեր</w:t>
            </w:r>
            <w:r>
              <w:rPr>
                <w:rFonts w:ascii="Sylfaen" w:hAnsi="Sylfaen"/>
                <w:lang w:val="de-DE"/>
              </w:rPr>
              <w:t>:</w:t>
            </w:r>
          </w:p>
          <w:p w:rsidR="00144AB5" w:rsidRDefault="00144AB5" w:rsidP="00144AB5">
            <w:pPr>
              <w:numPr>
                <w:ilvl w:val="0"/>
                <w:numId w:val="256"/>
              </w:numPr>
              <w:tabs>
                <w:tab w:val="clear" w:pos="720"/>
                <w:tab w:val="num" w:pos="534"/>
                <w:tab w:val="left" w:pos="1260"/>
              </w:tabs>
              <w:ind w:left="534" w:hanging="458"/>
              <w:jc w:val="both"/>
              <w:rPr>
                <w:rFonts w:ascii="Sylfaen" w:hAnsi="Sylfaen"/>
                <w:lang w:val="de-DE"/>
              </w:rPr>
            </w:pPr>
            <w:r>
              <w:rPr>
                <w:rFonts w:ascii="Sylfaen" w:hAnsi="Sylfaen"/>
                <w:b/>
                <w:lang w:val="hy-AM"/>
              </w:rPr>
              <w:t>Ազատ ժամանակ</w:t>
            </w:r>
            <w:r>
              <w:rPr>
                <w:rFonts w:ascii="Sylfaen" w:hAnsi="Sylfaen"/>
                <w:b/>
                <w:lang w:val="de-DE"/>
              </w:rPr>
              <w:t>/</w:t>
            </w:r>
            <w:r>
              <w:rPr>
                <w:rFonts w:ascii="Sylfaen" w:hAnsi="Sylfaen"/>
                <w:b/>
                <w:lang w:val="hy-AM"/>
              </w:rPr>
              <w:t>ժամանց</w:t>
            </w:r>
            <w:r>
              <w:rPr>
                <w:rFonts w:ascii="Sylfaen" w:hAnsi="Sylfaen"/>
                <w:b/>
                <w:lang w:val="de-DE"/>
              </w:rPr>
              <w:t>/</w:t>
            </w:r>
            <w:r>
              <w:rPr>
                <w:rFonts w:ascii="Sylfaen" w:hAnsi="Sylfaen"/>
                <w:b/>
                <w:lang w:val="hy-AM"/>
              </w:rPr>
              <w:t>հանգ</w:t>
            </w:r>
            <w:r>
              <w:rPr>
                <w:rFonts w:ascii="Sylfaen" w:hAnsi="Sylfaen"/>
                <w:b/>
                <w:lang w:val="en-US"/>
              </w:rPr>
              <w:t>ի</w:t>
            </w:r>
            <w:r>
              <w:rPr>
                <w:rFonts w:ascii="Sylfaen" w:hAnsi="Sylfaen"/>
                <w:b/>
                <w:lang w:val="hy-AM"/>
              </w:rPr>
              <w:t>ստ.</w:t>
            </w:r>
            <w:r>
              <w:rPr>
                <w:rFonts w:ascii="Sylfaen" w:hAnsi="Sylfaen"/>
                <w:lang w:val="de-DE"/>
              </w:rPr>
              <w:t xml:space="preserve"> </w:t>
            </w:r>
            <w:r>
              <w:rPr>
                <w:rFonts w:ascii="Sylfaen" w:hAnsi="Sylfaen"/>
                <w:lang w:val="hy-AM"/>
              </w:rPr>
              <w:t xml:space="preserve">մի քանի ավանդական մանկական խաղ և </w:t>
            </w:r>
            <w:r>
              <w:rPr>
                <w:rFonts w:ascii="Sylfaen" w:hAnsi="Sylfaen"/>
                <w:lang w:val="en-US"/>
              </w:rPr>
              <w:t>կանոն</w:t>
            </w:r>
            <w:r>
              <w:rPr>
                <w:rFonts w:ascii="Sylfaen" w:hAnsi="Sylfaen"/>
                <w:lang w:val="hy-AM"/>
              </w:rPr>
              <w:t>, մանկական երգեր և բանաստեղծություններ</w:t>
            </w:r>
            <w:r>
              <w:rPr>
                <w:rFonts w:ascii="Sylfaen" w:hAnsi="Sylfaen"/>
                <w:lang w:val="de-DE"/>
              </w:rPr>
              <w:t>:</w:t>
            </w:r>
          </w:p>
          <w:p w:rsidR="00144AB5" w:rsidRDefault="00144AB5" w:rsidP="00144AB5">
            <w:pPr>
              <w:numPr>
                <w:ilvl w:val="0"/>
                <w:numId w:val="256"/>
              </w:numPr>
              <w:tabs>
                <w:tab w:val="num" w:pos="534"/>
              </w:tabs>
              <w:ind w:left="534" w:hanging="458"/>
              <w:jc w:val="both"/>
              <w:rPr>
                <w:rFonts w:ascii="Sylfaen" w:hAnsi="Sylfaen"/>
                <w:lang w:val="de-DE"/>
              </w:rPr>
            </w:pPr>
            <w:r>
              <w:rPr>
                <w:rFonts w:ascii="Sylfaen" w:hAnsi="Sylfaen"/>
                <w:b/>
                <w:lang w:val="hy-AM"/>
              </w:rPr>
              <w:t xml:space="preserve">Տարրական դպրոց. </w:t>
            </w:r>
            <w:r>
              <w:rPr>
                <w:rFonts w:ascii="Sylfaen" w:hAnsi="Sylfaen"/>
                <w:b/>
                <w:lang w:val="de-DE"/>
              </w:rPr>
              <w:t xml:space="preserve"> </w:t>
            </w:r>
            <w:r>
              <w:rPr>
                <w:rFonts w:ascii="Sylfaen" w:hAnsi="Sylfaen"/>
                <w:lang w:val="hy-AM"/>
              </w:rPr>
              <w:t>ուսումնական առարկաներ,</w:t>
            </w:r>
            <w:r>
              <w:rPr>
                <w:rFonts w:ascii="Sylfaen" w:hAnsi="Sylfaen"/>
                <w:lang w:val="de-DE"/>
              </w:rPr>
              <w:t xml:space="preserve"> </w:t>
            </w:r>
            <w:r>
              <w:rPr>
                <w:rFonts w:ascii="Sylfaen" w:hAnsi="Sylfaen"/>
                <w:lang w:val="hy-AM"/>
              </w:rPr>
              <w:t>ուսման տևողությունը, դպրոցական շաբաթվա ծրագիրը և օրակարգը, արձակուրդների քանակն ու ժամկետները</w:t>
            </w:r>
            <w:r>
              <w:rPr>
                <w:rFonts w:ascii="Sylfaen" w:hAnsi="Sylfaen"/>
                <w:lang w:val="de-DE"/>
              </w:rPr>
              <w:t>:</w:t>
            </w:r>
          </w:p>
          <w:p w:rsidR="00144AB5" w:rsidRDefault="00144AB5" w:rsidP="00144AB5">
            <w:pPr>
              <w:numPr>
                <w:ilvl w:val="0"/>
                <w:numId w:val="256"/>
              </w:numPr>
              <w:tabs>
                <w:tab w:val="num" w:pos="534"/>
              </w:tabs>
              <w:ind w:left="534" w:hanging="458"/>
              <w:jc w:val="both"/>
              <w:rPr>
                <w:rFonts w:ascii="Sylfaen" w:hAnsi="Sylfaen"/>
                <w:lang w:val="de-DE"/>
              </w:rPr>
            </w:pPr>
            <w:r>
              <w:rPr>
                <w:rFonts w:ascii="Sylfaen" w:hAnsi="Sylfaen"/>
                <w:lang w:val="de-DE"/>
              </w:rPr>
              <w:t xml:space="preserve"> </w:t>
            </w:r>
            <w:r>
              <w:rPr>
                <w:rFonts w:ascii="Sylfaen" w:hAnsi="Sylfaen"/>
                <w:b/>
                <w:lang w:val="hy-AM"/>
              </w:rPr>
              <w:t>Նմանաձայնություն</w:t>
            </w:r>
            <w:r>
              <w:rPr>
                <w:rFonts w:ascii="Sylfaen" w:hAnsi="Sylfaen"/>
                <w:b/>
                <w:lang w:val="de-DE"/>
              </w:rPr>
              <w:t xml:space="preserve"> (</w:t>
            </w:r>
            <w:r>
              <w:rPr>
                <w:rFonts w:ascii="Sylfaen" w:hAnsi="Sylfaen"/>
                <w:b/>
                <w:lang w:val="hy-AM"/>
              </w:rPr>
              <w:t>օնոմատոպեա</w:t>
            </w:r>
            <w:r>
              <w:rPr>
                <w:rFonts w:ascii="Sylfaen" w:hAnsi="Sylfaen"/>
                <w:b/>
                <w:lang w:val="de-DE"/>
              </w:rPr>
              <w:t>)</w:t>
            </w:r>
            <w:r>
              <w:rPr>
                <w:rFonts w:ascii="Sylfaen" w:hAnsi="Sylfaen"/>
                <w:lang w:val="hy-AM"/>
              </w:rPr>
              <w:t>.</w:t>
            </w:r>
            <w:r>
              <w:rPr>
                <w:rFonts w:ascii="Sylfaen" w:hAnsi="Sylfaen"/>
                <w:lang w:val="de-DE"/>
              </w:rPr>
              <w:t xml:space="preserve"> </w:t>
            </w:r>
            <w:r>
              <w:rPr>
                <w:rFonts w:ascii="Sylfaen" w:hAnsi="Sylfaen"/>
                <w:lang w:val="hy-AM"/>
              </w:rPr>
              <w:t>կենդանիներ</w:t>
            </w:r>
            <w:r>
              <w:rPr>
                <w:rFonts w:ascii="Sylfaen" w:hAnsi="Sylfaen"/>
                <w:lang w:val="de-DE"/>
              </w:rPr>
              <w:t xml:space="preserve">, </w:t>
            </w:r>
            <w:r>
              <w:rPr>
                <w:rFonts w:ascii="Sylfaen" w:hAnsi="Sylfaen"/>
                <w:lang w:val="hy-AM"/>
              </w:rPr>
              <w:t>սովորական աղմուկ</w:t>
            </w:r>
            <w:r>
              <w:rPr>
                <w:rFonts w:ascii="Grigolia" w:hAnsi="Grigolia"/>
                <w:lang w:val="de-DE"/>
              </w:rPr>
              <w:t xml:space="preserve"> </w:t>
            </w:r>
            <w:r>
              <w:rPr>
                <w:rFonts w:ascii="Sylfaen" w:hAnsi="Sylfaen"/>
                <w:lang w:val="de-DE"/>
              </w:rPr>
              <w:t>(</w:t>
            </w:r>
            <w:r>
              <w:rPr>
                <w:rFonts w:ascii="Sylfaen" w:hAnsi="Sylfaen"/>
              </w:rPr>
              <w:t>кукареку</w:t>
            </w:r>
            <w:r>
              <w:rPr>
                <w:rFonts w:ascii="Sylfaen" w:hAnsi="Sylfaen"/>
                <w:lang w:val="de-DE"/>
              </w:rPr>
              <w:t xml:space="preserve">, </w:t>
            </w:r>
            <w:r>
              <w:rPr>
                <w:rFonts w:ascii="Sylfaen" w:hAnsi="Sylfaen"/>
              </w:rPr>
              <w:t>бум</w:t>
            </w:r>
            <w:r>
              <w:rPr>
                <w:rFonts w:ascii="Sylfaen" w:hAnsi="Sylfaen"/>
                <w:lang w:val="de-DE"/>
              </w:rPr>
              <w:t xml:space="preserve">, </w:t>
            </w:r>
            <w:r>
              <w:rPr>
                <w:rFonts w:ascii="Sylfaen" w:hAnsi="Sylfaen"/>
              </w:rPr>
              <w:t>апчхи</w:t>
            </w:r>
            <w:r>
              <w:rPr>
                <w:rFonts w:ascii="Sylfaen" w:hAnsi="Sylfaen"/>
                <w:lang w:val="de-DE"/>
              </w:rPr>
              <w:t xml:space="preserve"> ...):</w:t>
            </w:r>
          </w:p>
          <w:p w:rsidR="00144AB5" w:rsidRDefault="00144AB5" w:rsidP="00144AB5">
            <w:pPr>
              <w:numPr>
                <w:ilvl w:val="0"/>
                <w:numId w:val="256"/>
              </w:numPr>
              <w:tabs>
                <w:tab w:val="num" w:pos="534"/>
              </w:tabs>
              <w:ind w:left="534" w:hanging="458"/>
              <w:jc w:val="both"/>
              <w:rPr>
                <w:rFonts w:ascii="Sylfaen" w:hAnsi="Sylfaen"/>
                <w:lang w:val="de-DE"/>
              </w:rPr>
            </w:pPr>
            <w:r>
              <w:rPr>
                <w:rFonts w:ascii="Grigolia" w:hAnsi="Grigolia"/>
                <w:lang w:val="de-DE"/>
              </w:rPr>
              <w:t xml:space="preserve"> </w:t>
            </w:r>
            <w:r>
              <w:rPr>
                <w:rFonts w:ascii="Sylfaen" w:hAnsi="Sylfaen"/>
                <w:b/>
                <w:lang w:val="hy-AM"/>
              </w:rPr>
              <w:t xml:space="preserve">Հատուկ անուններ և </w:t>
            </w:r>
            <w:r>
              <w:rPr>
                <w:rFonts w:ascii="Sylfaen" w:hAnsi="Sylfaen"/>
                <w:b/>
                <w:lang w:val="en-US"/>
              </w:rPr>
              <w:t>նվազ</w:t>
            </w:r>
            <w:r>
              <w:rPr>
                <w:rFonts w:ascii="Sylfaen" w:hAnsi="Sylfaen"/>
                <w:b/>
                <w:lang w:val="hy-AM"/>
              </w:rPr>
              <w:t>ական ձևեր</w:t>
            </w:r>
            <w:r>
              <w:rPr>
                <w:rFonts w:ascii="Sylfaen" w:hAnsi="Sylfaen"/>
                <w:b/>
                <w:lang w:val="de-DE"/>
              </w:rPr>
              <w:t>:</w:t>
            </w:r>
          </w:p>
          <w:p w:rsidR="00144AB5" w:rsidRDefault="00144AB5" w:rsidP="00144AB5">
            <w:pPr>
              <w:numPr>
                <w:ilvl w:val="0"/>
                <w:numId w:val="256"/>
              </w:numPr>
              <w:tabs>
                <w:tab w:val="num" w:pos="534"/>
              </w:tabs>
              <w:ind w:left="534" w:hanging="458"/>
              <w:jc w:val="both"/>
              <w:rPr>
                <w:rFonts w:ascii="Sylfaen" w:hAnsi="Sylfaen"/>
                <w:lang w:val="de-DE"/>
              </w:rPr>
            </w:pPr>
            <w:r>
              <w:rPr>
                <w:rFonts w:ascii="Sylfaen" w:hAnsi="Sylfaen"/>
                <w:lang w:val="de-DE"/>
              </w:rPr>
              <w:t xml:space="preserve"> </w:t>
            </w:r>
            <w:r>
              <w:rPr>
                <w:rFonts w:ascii="Sylfaen" w:hAnsi="Sylfaen"/>
                <w:b/>
                <w:lang w:val="hy-AM"/>
              </w:rPr>
              <w:t xml:space="preserve">Պետական </w:t>
            </w:r>
            <w:r>
              <w:rPr>
                <w:rFonts w:ascii="Sylfaen" w:hAnsi="Sylfaen"/>
                <w:b/>
                <w:lang w:val="en-US"/>
              </w:rPr>
              <w:t>խորհրդ</w:t>
            </w:r>
            <w:r>
              <w:rPr>
                <w:rFonts w:ascii="Sylfaen" w:hAnsi="Sylfaen"/>
                <w:b/>
                <w:lang w:val="hy-AM"/>
              </w:rPr>
              <w:t>անշաններ.</w:t>
            </w:r>
            <w:r>
              <w:rPr>
                <w:rFonts w:ascii="Sylfaen" w:hAnsi="Sylfaen"/>
                <w:lang w:val="de-DE"/>
              </w:rPr>
              <w:t xml:space="preserve"> </w:t>
            </w:r>
            <w:r>
              <w:rPr>
                <w:rFonts w:ascii="Sylfaen" w:hAnsi="Sylfaen"/>
                <w:lang w:val="hy-AM"/>
              </w:rPr>
              <w:t>դրոշ</w:t>
            </w:r>
            <w:r>
              <w:rPr>
                <w:rFonts w:ascii="Sylfaen" w:hAnsi="Sylfaen"/>
                <w:lang w:val="en-US"/>
              </w:rPr>
              <w:t>:</w:t>
            </w:r>
          </w:p>
          <w:p w:rsidR="00144AB5" w:rsidRDefault="00144AB5" w:rsidP="00144AB5">
            <w:pPr>
              <w:numPr>
                <w:ilvl w:val="0"/>
                <w:numId w:val="256"/>
              </w:numPr>
              <w:tabs>
                <w:tab w:val="clear" w:pos="720"/>
                <w:tab w:val="num" w:pos="534"/>
                <w:tab w:val="left" w:pos="1260"/>
              </w:tabs>
              <w:ind w:left="534" w:hanging="458"/>
              <w:jc w:val="both"/>
              <w:rPr>
                <w:rFonts w:ascii="Sylfaen" w:hAnsi="Sylfaen"/>
                <w:b/>
                <w:lang w:val="de-DE"/>
              </w:rPr>
            </w:pPr>
            <w:r>
              <w:rPr>
                <w:rFonts w:ascii="Sylfaen" w:hAnsi="Sylfaen"/>
                <w:b/>
                <w:lang w:val="hy-AM"/>
              </w:rPr>
              <w:t xml:space="preserve">Մայրաքաղաք և </w:t>
            </w:r>
            <w:r>
              <w:rPr>
                <w:rFonts w:ascii="Sylfaen" w:hAnsi="Sylfaen"/>
                <w:b/>
                <w:lang w:val="en-US"/>
              </w:rPr>
              <w:t>ն</w:t>
            </w:r>
            <w:r>
              <w:rPr>
                <w:rFonts w:ascii="Sylfaen" w:hAnsi="Sylfaen"/>
                <w:b/>
                <w:lang w:val="hy-AM"/>
              </w:rPr>
              <w:t>րա մի քանի տեսարժան վայրերը:</w:t>
            </w:r>
          </w:p>
        </w:tc>
      </w:tr>
    </w:tbl>
    <w:p w:rsidR="00144AB5" w:rsidRDefault="00144AB5" w:rsidP="00144AB5">
      <w:pPr>
        <w:pStyle w:val="ListParagraph"/>
        <w:spacing w:after="0"/>
        <w:rPr>
          <w:rFonts w:ascii="Times New Roman" w:hAnsi="Times New Roman"/>
          <w:lang w:val="de-DE"/>
        </w:rPr>
      </w:pPr>
    </w:p>
    <w:p w:rsidR="00144AB5" w:rsidRDefault="00144AB5" w:rsidP="00144AB5">
      <w:pPr>
        <w:rPr>
          <w:rFonts w:ascii="Sylfaen" w:hAnsi="Sylfaen"/>
          <w:sz w:val="22"/>
          <w:szCs w:val="22"/>
          <w:lang w:val="de-DE"/>
        </w:rPr>
      </w:pPr>
    </w:p>
    <w:p w:rsidR="00144AB5" w:rsidRDefault="00144AB5" w:rsidP="00144AB5">
      <w:pPr>
        <w:rPr>
          <w:rFonts w:ascii="Sylfaen" w:hAnsi="Sylfaen"/>
          <w:sz w:val="22"/>
          <w:szCs w:val="22"/>
          <w:lang w:val="de-DE"/>
        </w:rPr>
      </w:pPr>
    </w:p>
    <w:p w:rsidR="00144AB5" w:rsidRDefault="00144AB5" w:rsidP="00144AB5">
      <w:pPr>
        <w:rPr>
          <w:rFonts w:ascii="Sylfaen" w:hAnsi="Sylfaen" w:cs="Sylfaen"/>
          <w:b/>
          <w:lang w:val="de-DE"/>
        </w:rPr>
      </w:pPr>
    </w:p>
    <w:p w:rsidR="00144AB5" w:rsidRDefault="00144AB5" w:rsidP="00144AB5">
      <w:pPr>
        <w:shd w:val="clear" w:color="auto" w:fill="DAEEF3"/>
        <w:autoSpaceDE w:val="0"/>
        <w:autoSpaceDN w:val="0"/>
        <w:adjustRightInd w:val="0"/>
        <w:jc w:val="center"/>
        <w:rPr>
          <w:rFonts w:ascii="Sylfaen" w:hAnsi="Sylfaen"/>
          <w:b/>
          <w:lang w:val="ka-GE"/>
        </w:rPr>
      </w:pPr>
      <w:r>
        <w:rPr>
          <w:rFonts w:ascii="Sylfaen" w:hAnsi="Sylfaen"/>
          <w:b/>
          <w:lang w:val="hy-AM"/>
        </w:rPr>
        <w:t>Տարրական աստիճանի ռուս</w:t>
      </w:r>
      <w:r>
        <w:rPr>
          <w:rFonts w:ascii="Sylfaen" w:hAnsi="Sylfaen"/>
          <w:b/>
          <w:lang w:val="en-US"/>
        </w:rPr>
        <w:t>աց</w:t>
      </w:r>
      <w:r>
        <w:rPr>
          <w:rFonts w:ascii="Sylfaen" w:hAnsi="Sylfaen"/>
          <w:b/>
          <w:lang w:val="hy-AM"/>
        </w:rPr>
        <w:t xml:space="preserve"> լեզվի ծրագրի բովանդակությունը </w:t>
      </w:r>
    </w:p>
    <w:p w:rsidR="00144AB5" w:rsidRDefault="00144AB5" w:rsidP="00144AB5">
      <w:pPr>
        <w:autoSpaceDE w:val="0"/>
        <w:autoSpaceDN w:val="0"/>
        <w:adjustRightInd w:val="0"/>
        <w:jc w:val="center"/>
        <w:rPr>
          <w:rFonts w:ascii="Sylfaen" w:hAnsi="Sylfaen"/>
          <w:b/>
          <w:lang w:val="ka-GE"/>
        </w:rPr>
      </w:pPr>
      <w:r>
        <w:rPr>
          <w:rFonts w:ascii="Sylfaen" w:hAnsi="Sylfaen"/>
          <w:b/>
          <w:lang w:val="ka-GE"/>
        </w:rPr>
        <w:t xml:space="preserve">III-IV </w:t>
      </w:r>
      <w:r>
        <w:rPr>
          <w:rFonts w:ascii="Sylfaen" w:hAnsi="Sylfaen"/>
          <w:b/>
          <w:lang w:val="hy-AM"/>
        </w:rPr>
        <w:t>մակարդակների համար</w:t>
      </w:r>
      <w:r>
        <w:rPr>
          <w:rFonts w:ascii="AcadMtavr" w:hAnsi="AcadMtavr"/>
          <w:b/>
          <w:lang w:val="fr-FR"/>
        </w:rPr>
        <w:t xml:space="preserve"> (</w:t>
      </w:r>
      <w:r>
        <w:rPr>
          <w:rFonts w:ascii="Sylfaen" w:hAnsi="Sylfaen"/>
          <w:b/>
          <w:lang w:val="hy-AM"/>
        </w:rPr>
        <w:t>տ</w:t>
      </w:r>
      <w:r>
        <w:rPr>
          <w:rFonts w:ascii="Sylfaen" w:hAnsi="Sylfaen"/>
          <w:b/>
          <w:lang w:val="ka-GE"/>
        </w:rPr>
        <w:t xml:space="preserve">III, </w:t>
      </w:r>
      <w:r>
        <w:rPr>
          <w:rFonts w:ascii="Sylfaen" w:hAnsi="Sylfaen"/>
          <w:b/>
          <w:lang w:val="hy-AM"/>
        </w:rPr>
        <w:t>տ</w:t>
      </w:r>
      <w:r>
        <w:rPr>
          <w:rFonts w:ascii="Sylfaen" w:hAnsi="Sylfaen"/>
          <w:b/>
          <w:lang w:val="ka-GE"/>
        </w:rPr>
        <w:t>IV)</w:t>
      </w:r>
    </w:p>
    <w:p w:rsidR="00144AB5" w:rsidRDefault="00144AB5" w:rsidP="00144AB5">
      <w:pPr>
        <w:jc w:val="both"/>
        <w:rPr>
          <w:rFonts w:ascii="Sylfaen" w:hAnsi="Sylfaen"/>
          <w:b/>
          <w:lang w:val="ka-GE"/>
        </w:rPr>
      </w:pPr>
      <w:r>
        <w:rPr>
          <w:rFonts w:ascii="Sylfaen" w:hAnsi="Sylfaen"/>
          <w:b/>
          <w:sz w:val="22"/>
          <w:szCs w:val="22"/>
          <w:lang w:val="hy-AM"/>
        </w:rPr>
        <w:t>Հանձնարարական բովանդակություն</w:t>
      </w:r>
    </w:p>
    <w:p w:rsidR="00144AB5" w:rsidRDefault="00144AB5" w:rsidP="00144AB5">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չափորոշչում</w:t>
      </w:r>
      <w:r>
        <w:rPr>
          <w:rFonts w:ascii="Sylfaen" w:hAnsi="Sylfaen"/>
          <w:sz w:val="22"/>
          <w:szCs w:val="22"/>
          <w:lang w:val="hy-AM"/>
        </w:rPr>
        <w:t xml:space="preserve">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144AB5" w:rsidRDefault="00144AB5" w:rsidP="00144AB5">
      <w:pPr>
        <w:jc w:val="both"/>
        <w:rPr>
          <w:rFonts w:ascii="GrigoliaMtavr" w:hAnsi="GrigoliaMtavr"/>
          <w:b/>
          <w:lang w:val="fr-FR"/>
        </w:rPr>
      </w:pPr>
    </w:p>
    <w:p w:rsidR="00144AB5" w:rsidRDefault="00144AB5" w:rsidP="00144AB5">
      <w:pPr>
        <w:jc w:val="center"/>
        <w:rPr>
          <w:rFonts w:ascii="Sylfaen" w:hAnsi="Sylfaen"/>
          <w:b/>
          <w:lang w:val="ka-GE"/>
        </w:rPr>
      </w:pPr>
      <w:r>
        <w:rPr>
          <w:rFonts w:ascii="Sylfaen" w:hAnsi="Sylfaen"/>
          <w:b/>
          <w:sz w:val="22"/>
          <w:szCs w:val="22"/>
          <w:lang w:val="hy-AM"/>
        </w:rPr>
        <w:t>Համայնապատկեր</w:t>
      </w:r>
    </w:p>
    <w:p w:rsidR="00144AB5" w:rsidRDefault="00144AB5" w:rsidP="00144AB5">
      <w:pPr>
        <w:numPr>
          <w:ilvl w:val="0"/>
          <w:numId w:val="249"/>
        </w:numPr>
        <w:jc w:val="both"/>
        <w:rPr>
          <w:rFonts w:ascii="Sylfaen" w:hAnsi="Sylfaen"/>
          <w:b/>
          <w:bCs/>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Default="00144AB5" w:rsidP="00144AB5">
      <w:pPr>
        <w:ind w:left="720"/>
        <w:jc w:val="both"/>
        <w:rPr>
          <w:rFonts w:ascii="Sylfaen" w:hAnsi="Sylfaen"/>
          <w:b/>
          <w:bCs/>
          <w:lang w:val="ka-GE"/>
        </w:rPr>
      </w:pPr>
    </w:p>
    <w:p w:rsidR="00144AB5" w:rsidRDefault="00144AB5" w:rsidP="00144AB5">
      <w:pPr>
        <w:jc w:val="both"/>
        <w:rPr>
          <w:rFonts w:ascii="Sylfaen" w:hAnsi="Sylfaen"/>
          <w:lang w:val="hy-AM"/>
        </w:rPr>
      </w:pPr>
      <w:r>
        <w:rPr>
          <w:rFonts w:ascii="Sylfaen" w:hAnsi="Sylfaen"/>
          <w:lang w:val="en-US"/>
        </w:rPr>
        <w:t xml:space="preserve">1.1. </w:t>
      </w:r>
      <w:r>
        <w:rPr>
          <w:rFonts w:ascii="Sylfaen" w:hAnsi="Sylfaen"/>
          <w:lang w:val="hy-AM"/>
        </w:rPr>
        <w:t>Սոցիալական հարաբերությունների հաստատում</w:t>
      </w:r>
    </w:p>
    <w:p w:rsidR="00144AB5" w:rsidRDefault="00144AB5" w:rsidP="00144AB5">
      <w:pPr>
        <w:jc w:val="both"/>
        <w:rPr>
          <w:rFonts w:ascii="Sylfaen" w:hAnsi="Sylfaen"/>
          <w:lang w:val="en-US"/>
        </w:rPr>
      </w:pPr>
      <w:r>
        <w:rPr>
          <w:rFonts w:ascii="Sylfaen" w:hAnsi="Sylfaen"/>
          <w:lang w:val="en-US"/>
        </w:rPr>
        <w:t xml:space="preserve">1.2. </w:t>
      </w:r>
      <w:r>
        <w:rPr>
          <w:rFonts w:ascii="Sylfaen" w:hAnsi="Sylfaen"/>
          <w:sz w:val="22"/>
          <w:szCs w:val="22"/>
          <w:lang w:val="hy-AM"/>
        </w:rPr>
        <w:t>Տեղեկության փոխանակում</w:t>
      </w:r>
    </w:p>
    <w:p w:rsidR="00144AB5" w:rsidRDefault="00144AB5" w:rsidP="00144AB5">
      <w:pPr>
        <w:jc w:val="both"/>
        <w:rPr>
          <w:rFonts w:ascii="Sylfaen" w:hAnsi="Sylfaen"/>
          <w:lang w:val="en-US"/>
        </w:rPr>
      </w:pPr>
      <w:r>
        <w:rPr>
          <w:rFonts w:ascii="Sylfaen" w:hAnsi="Sylfaen"/>
          <w:lang w:val="en-US"/>
        </w:rPr>
        <w:t xml:space="preserve">1.3. </w:t>
      </w:r>
      <w:r>
        <w:rPr>
          <w:rFonts w:ascii="Sylfaen" w:hAnsi="Sylfaen"/>
          <w:sz w:val="22"/>
          <w:szCs w:val="22"/>
          <w:lang w:val="hy-AM"/>
        </w:rPr>
        <w:t>Նկարագրում/բնութագրում</w:t>
      </w:r>
    </w:p>
    <w:p w:rsidR="00144AB5" w:rsidRDefault="00144AB5" w:rsidP="00144AB5">
      <w:pPr>
        <w:jc w:val="both"/>
        <w:rPr>
          <w:rFonts w:ascii="Sylfaen" w:hAnsi="Sylfaen"/>
          <w:lang w:val="hy-AM"/>
        </w:rPr>
      </w:pPr>
      <w:r>
        <w:rPr>
          <w:rFonts w:ascii="Sylfaen" w:hAnsi="Sylfaen"/>
          <w:lang w:val="en-US"/>
        </w:rPr>
        <w:t xml:space="preserve">1.4. </w:t>
      </w:r>
      <w:r>
        <w:rPr>
          <w:rFonts w:ascii="Sylfaen" w:hAnsi="Sylfaen"/>
          <w:lang w:val="hy-AM"/>
        </w:rPr>
        <w:t>Հույզերի, զգացմունքների արտահայտում</w:t>
      </w:r>
    </w:p>
    <w:p w:rsidR="00144AB5" w:rsidRDefault="00144AB5" w:rsidP="00144AB5">
      <w:pPr>
        <w:pStyle w:val="Footer"/>
        <w:jc w:val="both"/>
        <w:rPr>
          <w:rFonts w:ascii="Sylfaen" w:hAnsi="Sylfaen"/>
          <w:sz w:val="22"/>
          <w:szCs w:val="22"/>
          <w:lang w:val="en-US"/>
        </w:rPr>
      </w:pPr>
      <w:r>
        <w:rPr>
          <w:rFonts w:ascii="Sylfaen" w:hAnsi="Sylfaen"/>
          <w:sz w:val="22"/>
          <w:szCs w:val="22"/>
          <w:lang w:val="en-US"/>
        </w:rPr>
        <w:t xml:space="preserve">1.5. </w:t>
      </w:r>
      <w:r>
        <w:rPr>
          <w:rFonts w:ascii="Sylfaen" w:hAnsi="Sylfaen"/>
          <w:sz w:val="22"/>
          <w:szCs w:val="22"/>
          <w:lang w:val="hy-AM"/>
        </w:rPr>
        <w:t>Կողմնորոշում ժամանակի մեջ</w:t>
      </w:r>
    </w:p>
    <w:p w:rsidR="00144AB5" w:rsidRDefault="00144AB5" w:rsidP="00144AB5">
      <w:pPr>
        <w:jc w:val="both"/>
        <w:rPr>
          <w:rFonts w:ascii="Sylfaen" w:hAnsi="Sylfaen"/>
          <w:lang w:val="hy-AM"/>
        </w:rPr>
      </w:pPr>
      <w:r>
        <w:rPr>
          <w:rFonts w:ascii="Sylfaen" w:hAnsi="Sylfaen"/>
          <w:lang w:val="en-US"/>
        </w:rPr>
        <w:t xml:space="preserve">1.6. </w:t>
      </w:r>
      <w:r>
        <w:rPr>
          <w:rFonts w:ascii="Sylfaen" w:hAnsi="Sylfaen"/>
          <w:lang w:val="hy-AM"/>
        </w:rPr>
        <w:t>Կողմնորոշ</w:t>
      </w:r>
      <w:r>
        <w:rPr>
          <w:rFonts w:ascii="Sylfaen" w:hAnsi="Sylfaen"/>
          <w:lang w:val="en-US"/>
        </w:rPr>
        <w:t>ում</w:t>
      </w:r>
      <w:r>
        <w:rPr>
          <w:rFonts w:ascii="Sylfaen" w:hAnsi="Sylfaen"/>
          <w:lang w:val="hy-AM"/>
        </w:rPr>
        <w:t xml:space="preserve"> տարածության մեջ</w:t>
      </w:r>
    </w:p>
    <w:p w:rsidR="00144AB5" w:rsidRDefault="00144AB5" w:rsidP="00144AB5">
      <w:pPr>
        <w:jc w:val="both"/>
        <w:rPr>
          <w:rFonts w:ascii="Sylfaen" w:hAnsi="Sylfaen"/>
          <w:lang w:val="en-US"/>
        </w:rPr>
      </w:pPr>
      <w:r>
        <w:rPr>
          <w:rFonts w:ascii="Sylfaen" w:hAnsi="Sylfaen"/>
          <w:lang w:val="en-US"/>
        </w:rPr>
        <w:t xml:space="preserve">1.7. </w:t>
      </w:r>
      <w:r>
        <w:rPr>
          <w:rFonts w:ascii="Sylfaen" w:hAnsi="Sylfaen"/>
          <w:bCs/>
          <w:sz w:val="22"/>
          <w:szCs w:val="22"/>
          <w:lang w:val="hy-AM"/>
        </w:rPr>
        <w:t>Տրամաբանական կապերի արտահայտում</w:t>
      </w:r>
    </w:p>
    <w:p w:rsidR="00144AB5" w:rsidRDefault="00144AB5" w:rsidP="00144AB5">
      <w:pPr>
        <w:jc w:val="both"/>
        <w:rPr>
          <w:rFonts w:ascii="Sylfaen" w:hAnsi="Sylfaen"/>
          <w:lang w:val="en-US"/>
        </w:rPr>
      </w:pPr>
      <w:r>
        <w:rPr>
          <w:rFonts w:ascii="Sylfaen" w:hAnsi="Sylfaen"/>
          <w:lang w:val="en-US"/>
        </w:rPr>
        <w:t xml:space="preserve">1.8. </w:t>
      </w:r>
      <w:r>
        <w:rPr>
          <w:rFonts w:ascii="Sylfaen" w:hAnsi="Sylfaen"/>
          <w:lang w:val="hy-AM"/>
        </w:rPr>
        <w:t xml:space="preserve">Թույլտվություն, պարտականություն, հարկադրում, արգելք, խորհուրդ տալ </w:t>
      </w:r>
    </w:p>
    <w:p w:rsidR="00144AB5" w:rsidRDefault="00144AB5" w:rsidP="00144AB5">
      <w:pPr>
        <w:jc w:val="both"/>
        <w:rPr>
          <w:rFonts w:ascii="Sylfaen" w:hAnsi="Sylfaen"/>
          <w:lang w:val="en-US"/>
        </w:rPr>
      </w:pPr>
      <w:r>
        <w:rPr>
          <w:rFonts w:ascii="Sylfaen" w:hAnsi="Sylfaen"/>
          <w:lang w:val="en-US"/>
        </w:rPr>
        <w:t xml:space="preserve">1.9. </w:t>
      </w:r>
      <w:r>
        <w:rPr>
          <w:rFonts w:ascii="Sylfaen" w:hAnsi="Sylfaen"/>
          <w:sz w:val="22"/>
          <w:szCs w:val="22"/>
          <w:lang w:val="hy-AM"/>
        </w:rPr>
        <w:t>Ինտերակցիա դասասենյակում</w:t>
      </w:r>
    </w:p>
    <w:p w:rsidR="00144AB5" w:rsidRDefault="00144AB5" w:rsidP="00144AB5">
      <w:pPr>
        <w:rPr>
          <w:rFonts w:ascii="Sylfaen" w:hAnsi="Sylfaen" w:cs="Sylfaen"/>
          <w:b/>
          <w:lang w:val="en-US"/>
        </w:rPr>
      </w:pPr>
    </w:p>
    <w:p w:rsidR="00144AB5" w:rsidRDefault="00144AB5" w:rsidP="00144AB5">
      <w:pPr>
        <w:jc w:val="center"/>
        <w:rPr>
          <w:b/>
          <w:lang w:val="hy-AM"/>
        </w:rPr>
      </w:pPr>
      <w:r>
        <w:rPr>
          <w:rFonts w:ascii="Sylfaen" w:hAnsi="Sylfaen"/>
          <w:b/>
          <w:sz w:val="22"/>
          <w:szCs w:val="22"/>
          <w:lang w:val="hy-AM"/>
        </w:rPr>
        <w:t xml:space="preserve">Լեզվաբանական իրականացման նմուշներ </w:t>
      </w:r>
      <w:r>
        <w:rPr>
          <w:b/>
          <w:lang w:val="en-US"/>
        </w:rPr>
        <w:t xml:space="preserve"> </w:t>
      </w:r>
      <w:r>
        <w:rPr>
          <w:rFonts w:ascii="Sylfaen" w:hAnsi="Sylfaen"/>
          <w:b/>
          <w:lang w:val="hy-AM"/>
        </w:rPr>
        <w:t>տ</w:t>
      </w:r>
      <w:r>
        <w:rPr>
          <w:rFonts w:ascii="Sylfaen" w:hAnsi="Sylfaen"/>
          <w:b/>
          <w:lang w:val="ka-GE"/>
        </w:rPr>
        <w:t xml:space="preserve"> </w:t>
      </w:r>
      <w:r>
        <w:rPr>
          <w:rFonts w:ascii="Sylfaen" w:hAnsi="Sylfaen"/>
          <w:b/>
          <w:lang w:val="en-US"/>
        </w:rPr>
        <w:t>3</w:t>
      </w:r>
      <w:r>
        <w:rPr>
          <w:rFonts w:ascii="Sylfaen" w:hAnsi="Sylfaen"/>
          <w:b/>
          <w:lang w:val="ka-GE"/>
        </w:rPr>
        <w:t>-</w:t>
      </w:r>
      <w:r>
        <w:rPr>
          <w:rFonts w:ascii="Sylfaen" w:hAnsi="Sylfaen"/>
          <w:b/>
          <w:lang w:val="en-US"/>
        </w:rPr>
        <w:t>4</w:t>
      </w:r>
      <w:r>
        <w:rPr>
          <w:b/>
          <w:lang w:val="en-US"/>
        </w:rPr>
        <w:t xml:space="preserve"> </w:t>
      </w:r>
      <w:r>
        <w:rPr>
          <w:b/>
          <w:lang w:val="ka-GE"/>
        </w:rPr>
        <w:t xml:space="preserve"> </w:t>
      </w:r>
      <w:r>
        <w:rPr>
          <w:rFonts w:ascii="Sylfaen" w:hAnsi="Sylfaen" w:cs="Sylfaen"/>
          <w:b/>
          <w:lang w:val="hy-AM"/>
        </w:rPr>
        <w:t>մակարդակի համար</w:t>
      </w:r>
    </w:p>
    <w:p w:rsidR="00144AB5" w:rsidRDefault="00144AB5" w:rsidP="00144AB5">
      <w:pPr>
        <w:rPr>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5"/>
        <w:gridCol w:w="5452"/>
      </w:tblGrid>
      <w:tr w:rsidR="00144AB5" w:rsidRPr="00F2015E"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b/>
                <w:lang w:val="ka-GE"/>
              </w:rPr>
            </w:pPr>
            <w:r>
              <w:rPr>
                <w:rFonts w:ascii="Sylfaen" w:hAnsi="Sylfaen"/>
                <w:b/>
                <w:sz w:val="22"/>
                <w:szCs w:val="22"/>
                <w:lang w:val="hy-AM"/>
              </w:rPr>
              <w:t>Խոսակցական գործառույթներ</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b/>
                <w:lang w:val="ka-GE"/>
              </w:rPr>
            </w:pPr>
            <w:r>
              <w:rPr>
                <w:rFonts w:ascii="Sylfaen" w:hAnsi="Sylfaen"/>
                <w:b/>
                <w:sz w:val="22"/>
                <w:szCs w:val="22"/>
                <w:lang w:val="hy-AM"/>
              </w:rPr>
              <w:t xml:space="preserve">Լեզվաբանական իրականացման նմուշներ </w:t>
            </w:r>
            <w:r>
              <w:rPr>
                <w:b/>
                <w:lang w:val="ka-GE"/>
              </w:rPr>
              <w:t xml:space="preserve"> </w:t>
            </w:r>
            <w:r>
              <w:rPr>
                <w:rFonts w:ascii="Sylfaen" w:hAnsi="Sylfaen"/>
                <w:b/>
                <w:lang w:val="hy-AM"/>
              </w:rPr>
              <w:t>տ</w:t>
            </w:r>
            <w:r>
              <w:rPr>
                <w:rFonts w:ascii="Sylfaen" w:hAnsi="Sylfaen"/>
                <w:b/>
                <w:lang w:val="ka-GE"/>
              </w:rPr>
              <w:t xml:space="preserve"> 3-4</w:t>
            </w:r>
            <w:r>
              <w:rPr>
                <w:b/>
                <w:lang w:val="ka-GE"/>
              </w:rPr>
              <w:t xml:space="preserve">  </w:t>
            </w:r>
            <w:r>
              <w:rPr>
                <w:rFonts w:ascii="Sylfaen" w:hAnsi="Sylfaen" w:cs="Sylfaen"/>
                <w:b/>
                <w:lang w:val="hy-AM"/>
              </w:rPr>
              <w:t>մակարդակի համար</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1.1. </w:t>
            </w:r>
            <w:r>
              <w:rPr>
                <w:rFonts w:ascii="Sylfaen" w:hAnsi="Sylfaen"/>
                <w:b/>
                <w:bCs/>
                <w:lang w:val="hy-AM"/>
              </w:rPr>
              <w:t>Սոցիալական հարաբերություններ</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iCs/>
                <w:sz w:val="22"/>
                <w:szCs w:val="22"/>
                <w:lang w:val="hy-AM"/>
              </w:rPr>
              <w:t>Ողջունել</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Здравствуй(те)! Привет! Доброе утро (вечер, день)!</w:t>
            </w:r>
            <w:r>
              <w:rPr>
                <w:sz w:val="22"/>
                <w:szCs w:val="22"/>
              </w:rPr>
              <w:t>\ С добрым утром!</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iCs/>
                <w:sz w:val="22"/>
                <w:szCs w:val="22"/>
                <w:lang w:val="hy-AM"/>
              </w:rPr>
              <w:t>Հրաժեշտ տալ</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До свидания! Пока! </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Как дела (успехи)? </w:t>
            </w:r>
          </w:p>
          <w:p w:rsidR="00144AB5" w:rsidRDefault="00144AB5" w:rsidP="006F614E">
            <w:r>
              <w:rPr>
                <w:sz w:val="22"/>
                <w:szCs w:val="22"/>
              </w:rPr>
              <w:t>Спасибо, хорошо (нормально, плохо, так себе, отлично).</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Ներկայացնել անհատին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Это (кто?)... Это мой\моя (кто?)... Она (кто?)... Познакомьтесь, это мой\моя (кто?)... Его\её зовут..</w:t>
            </w:r>
          </w:p>
          <w:p w:rsidR="00144AB5" w:rsidRDefault="00144AB5" w:rsidP="006F614E">
            <w:r>
              <w:rPr>
                <w:sz w:val="22"/>
                <w:szCs w:val="22"/>
              </w:rPr>
              <w:t>Очень приятно.</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Բարեկիրթ դիմել</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Вы, (имя, отчество), .... Скажите, пожалуйста, ...</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Ներողություն խնդրել</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 xml:space="preserve">Извини(те)\прости(те), пожалуйста. </w:t>
            </w:r>
            <w:r>
              <w:rPr>
                <w:sz w:val="22"/>
                <w:szCs w:val="22"/>
              </w:rPr>
              <w:t>Я хочу извиниться.</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Շնորհակալության հայտնում և պատշաճ պատասխան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Спасибо. (Большое) спасибо за (что?)...</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Շնորհավորանք</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Поздравляю! С днем рождения!С праздником! С Новым годом\ с Рождеством! Поздравляю тебя\вас с международным Женским днём (с 8-ым марта,  с Пасхой и т.д.)!</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Առաջարկել, հրավիրել, համաձայնել, հրաժարվել</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На, держи.\Вот, возьми.</w:t>
            </w:r>
          </w:p>
          <w:p w:rsidR="00144AB5" w:rsidRDefault="00144AB5" w:rsidP="006F614E">
            <w:r>
              <w:rPr>
                <w:sz w:val="22"/>
                <w:szCs w:val="22"/>
              </w:rPr>
              <w:t>Хочешь(ите), (что сделаем?)...?</w:t>
            </w:r>
          </w:p>
          <w:p w:rsidR="00144AB5" w:rsidRDefault="00144AB5" w:rsidP="006F614E">
            <w:r>
              <w:rPr>
                <w:sz w:val="22"/>
                <w:szCs w:val="22"/>
              </w:rPr>
              <w:t xml:space="preserve"> Приглашаю тебя\вас (куда?) на\в ... Приходите ко мне (когда?).... </w:t>
            </w:r>
          </w:p>
          <w:p w:rsidR="00144AB5" w:rsidRDefault="00144AB5" w:rsidP="006F614E">
            <w:r>
              <w:rPr>
                <w:sz w:val="22"/>
                <w:szCs w:val="22"/>
              </w:rPr>
              <w:t>С удовольствием! Конечно, приду(ём)! Ты знаешь, я не смогу (когда?)..., давай (когда?)...  К сожалению, не смогу. Давай(те) отложим.</w:t>
            </w:r>
          </w:p>
          <w:p w:rsidR="00144AB5" w:rsidRDefault="00144AB5" w:rsidP="006F614E"/>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lang w:val="hy-AM"/>
              </w:rPr>
              <w:t>Ինտերակցիա սեղանի շուրջ (տանը և հասարակական սն</w:t>
            </w:r>
            <w:r>
              <w:rPr>
                <w:rFonts w:ascii="Sylfaen" w:hAnsi="Sylfaen" w:cs="Sylfaen"/>
                <w:lang w:val="en-US"/>
              </w:rPr>
              <w:t>նդի</w:t>
            </w:r>
            <w:r>
              <w:rPr>
                <w:rFonts w:ascii="Sylfaen" w:hAnsi="Sylfaen" w:cs="Sylfaen"/>
                <w:lang w:val="hy-AM"/>
              </w:rPr>
              <w:t xml:space="preserve"> օբյեկտներում)</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 xml:space="preserve">Попробуй(те) это. Угощайтесь! На здоровье!  </w:t>
            </w:r>
          </w:p>
          <w:p w:rsidR="00144AB5" w:rsidRDefault="00144AB5" w:rsidP="006F614E">
            <w:r>
              <w:rPr>
                <w:sz w:val="22"/>
                <w:szCs w:val="22"/>
              </w:rPr>
              <w:t>Положить\налить тебе\вам ещё? Да\нет, спасибо. Очень вкусно!</w:t>
            </w:r>
          </w:p>
          <w:p w:rsidR="00144AB5" w:rsidRDefault="00144AB5" w:rsidP="006F614E">
            <w:r>
              <w:rPr>
                <w:sz w:val="22"/>
                <w:szCs w:val="22"/>
              </w:rPr>
              <w:t>Передай(те)\возьми(те), пожалуйста (что?)...  Принесите, пожалуйста, (что?)...</w:t>
            </w:r>
          </w:p>
          <w:p w:rsidR="00144AB5" w:rsidRDefault="00144AB5" w:rsidP="006F614E"/>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Խրախուսել, գովել</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Молодец\</w:t>
            </w:r>
            <w:r>
              <w:rPr>
                <w:sz w:val="22"/>
                <w:szCs w:val="22"/>
              </w:rPr>
              <w:t>Молодцы!</w:t>
            </w:r>
            <w:r>
              <w:rPr>
                <w:sz w:val="22"/>
                <w:szCs w:val="22"/>
                <w:lang w:val="ka-GE"/>
              </w:rPr>
              <w:t xml:space="preserve"> </w:t>
            </w:r>
            <w:r>
              <w:rPr>
                <w:sz w:val="22"/>
                <w:szCs w:val="22"/>
              </w:rPr>
              <w:t>Умница!</w:t>
            </w:r>
            <w:r>
              <w:rPr>
                <w:sz w:val="22"/>
                <w:szCs w:val="22"/>
                <w:lang w:val="ka-GE"/>
              </w:rPr>
              <w:t xml:space="preserve"> У тебя отлично</w:t>
            </w:r>
            <w:r>
              <w:rPr>
                <w:sz w:val="22"/>
                <w:szCs w:val="22"/>
              </w:rPr>
              <w:t xml:space="preserve"> (прекрасно)</w:t>
            </w:r>
            <w:r>
              <w:rPr>
                <w:sz w:val="22"/>
                <w:szCs w:val="22"/>
                <w:lang w:val="ka-GE"/>
              </w:rPr>
              <w:t xml:space="preserve"> получилось! </w:t>
            </w:r>
            <w:r>
              <w:rPr>
                <w:sz w:val="22"/>
                <w:szCs w:val="22"/>
              </w:rPr>
              <w:t>Очень хорошо. Верно. Замечательно!</w:t>
            </w:r>
            <w:r>
              <w:rPr>
                <w:sz w:val="22"/>
                <w:szCs w:val="22"/>
                <w:lang w:val="ka-GE"/>
              </w:rPr>
              <w:t xml:space="preserve"> </w:t>
            </w:r>
            <w:r>
              <w:rPr>
                <w:sz w:val="22"/>
                <w:szCs w:val="22"/>
              </w:rPr>
              <w:t>Все в порядке!</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Հեռախոսազրույց</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 xml:space="preserve">Алло, здравствуйте! Позовите, пожалуйста, (кого?)... </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Սփոփում</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 xml:space="preserve">Не плачь(те) (волнуйся(тесь), беспокойся(тесь). </w:t>
            </w:r>
            <w:r>
              <w:rPr>
                <w:sz w:val="22"/>
                <w:szCs w:val="22"/>
              </w:rPr>
              <w:t>Всё будет хорошо.</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Խնդրանք արտահայտել</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Ты\вы мне поможешь(ете)? Помоги мне, пожалуйста. Дай(те)\возьми(те), пожалуйста, (что?)...   </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lang w:val="hy-AM"/>
              </w:rPr>
              <w:t>Հանդիպում նշանակել, համաձայնել, հրաժարվել</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lang w:val="ka-GE"/>
              </w:rPr>
              <w:t>Где встретимся? Давай(те), встретимся</w:t>
            </w:r>
            <w:r>
              <w:rPr>
                <w:sz w:val="22"/>
                <w:szCs w:val="22"/>
              </w:rPr>
              <w:t xml:space="preserve"> в\на\у\около</w:t>
            </w:r>
            <w:r>
              <w:rPr>
                <w:sz w:val="22"/>
                <w:szCs w:val="22"/>
                <w:lang w:val="ka-GE"/>
              </w:rPr>
              <w:t xml:space="preserve"> (где?)... </w:t>
            </w:r>
            <w:r>
              <w:rPr>
                <w:sz w:val="22"/>
                <w:szCs w:val="22"/>
              </w:rPr>
              <w:t>(когда?).... Договорились\ хорошо\ладно.  А я не смогу.</w:t>
            </w:r>
          </w:p>
          <w:p w:rsidR="00144AB5" w:rsidRDefault="00144AB5" w:rsidP="006F614E"/>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Զգուշացում</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Осторожно!  (Прошу тебя\вас, ) будь(те) осторожен\ осторожна(ы). Внимание!</w:t>
            </w:r>
          </w:p>
        </w:tc>
      </w:tr>
      <w:tr w:rsidR="00144AB5" w:rsidTr="006F614E">
        <w:trPr>
          <w:trHeight w:val="322"/>
        </w:trPr>
        <w:tc>
          <w:tcPr>
            <w:tcW w:w="3851"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lang w:val="hy-AM"/>
              </w:rPr>
            </w:pPr>
            <w:r>
              <w:rPr>
                <w:rFonts w:ascii="Sylfaen" w:hAnsi="Sylfaen" w:cs="Sylfaen"/>
                <w:lang w:val="hy-AM"/>
              </w:rPr>
              <w:t>Բարեմաղթանքների արտահայտում</w:t>
            </w:r>
          </w:p>
        </w:tc>
        <w:tc>
          <w:tcPr>
            <w:tcW w:w="5471" w:type="dxa"/>
            <w:tcBorders>
              <w:top w:val="single" w:sz="4" w:space="0" w:color="000000"/>
              <w:left w:val="single" w:sz="4" w:space="0" w:color="000000"/>
              <w:bottom w:val="single" w:sz="4" w:space="0" w:color="auto"/>
              <w:right w:val="single" w:sz="4" w:space="0" w:color="000000"/>
            </w:tcBorders>
            <w:hideMark/>
          </w:tcPr>
          <w:p w:rsidR="00144AB5" w:rsidRDefault="00144AB5" w:rsidP="006F614E">
            <w:r>
              <w:rPr>
                <w:sz w:val="22"/>
                <w:szCs w:val="22"/>
                <w:lang w:val="ka-GE"/>
              </w:rPr>
              <w:t xml:space="preserve">Приятного аппетита! Спокойной ночи! </w:t>
            </w:r>
          </w:p>
        </w:tc>
      </w:tr>
      <w:tr w:rsidR="00144AB5" w:rsidRPr="000246D9" w:rsidTr="006F614E">
        <w:trPr>
          <w:trHeight w:val="316"/>
        </w:trPr>
        <w:tc>
          <w:tcPr>
            <w:tcW w:w="3851"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lang w:val="hy-AM"/>
              </w:rPr>
            </w:pPr>
            <w:r>
              <w:rPr>
                <w:rFonts w:ascii="Sylfaen" w:hAnsi="Sylfaen" w:cs="Sylfaen"/>
                <w:lang w:val="hy-AM"/>
              </w:rPr>
              <w:t>Ճշտել վատ հասկացածը</w:t>
            </w:r>
          </w:p>
        </w:tc>
        <w:tc>
          <w:tcPr>
            <w:tcW w:w="5471"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lang w:val="ka-GE"/>
              </w:rPr>
              <w:t xml:space="preserve">Прости(те), не понял(а). </w:t>
            </w:r>
            <w:r>
              <w:rPr>
                <w:sz w:val="22"/>
                <w:szCs w:val="22"/>
              </w:rPr>
              <w:t>Повторите, пожалуйста. Извини(те), что ты\вы сказал(а,и)?</w:t>
            </w:r>
          </w:p>
        </w:tc>
      </w:tr>
      <w:tr w:rsidR="00144AB5" w:rsidRPr="000246D9" w:rsidTr="006F614E">
        <w:trPr>
          <w:trHeight w:val="244"/>
        </w:trPr>
        <w:tc>
          <w:tcPr>
            <w:tcW w:w="3851"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lang w:val="hy-AM"/>
              </w:rPr>
            </w:pPr>
            <w:r>
              <w:rPr>
                <w:rFonts w:ascii="Sylfaen" w:hAnsi="Sylfaen" w:cs="Sylfaen"/>
                <w:lang w:val="hy-AM"/>
              </w:rPr>
              <w:t>Ինտերակցիա առևտր</w:t>
            </w:r>
            <w:r>
              <w:rPr>
                <w:rFonts w:ascii="Sylfaen" w:hAnsi="Sylfaen" w:cs="Sylfaen"/>
                <w:lang w:val="en-US"/>
              </w:rPr>
              <w:t>ի</w:t>
            </w:r>
            <w:r>
              <w:rPr>
                <w:rFonts w:ascii="Sylfaen" w:hAnsi="Sylfaen" w:cs="Sylfaen"/>
                <w:lang w:val="hy-AM"/>
              </w:rPr>
              <w:t xml:space="preserve"> օբյեկտներում</w:t>
            </w:r>
          </w:p>
        </w:tc>
        <w:tc>
          <w:tcPr>
            <w:tcW w:w="5471"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Скажите, пожалуйста, у вас есть  (что?)...? </w:t>
            </w:r>
          </w:p>
          <w:p w:rsidR="00144AB5" w:rsidRDefault="00144AB5" w:rsidP="006F614E">
            <w:r>
              <w:rPr>
                <w:sz w:val="22"/>
                <w:szCs w:val="22"/>
              </w:rPr>
              <w:t xml:space="preserve">Скажите, пожалуйста, сколько стоит (что?)...? </w:t>
            </w:r>
          </w:p>
          <w:p w:rsidR="00144AB5" w:rsidRDefault="00144AB5" w:rsidP="006F614E">
            <w:r>
              <w:rPr>
                <w:sz w:val="22"/>
                <w:szCs w:val="22"/>
              </w:rPr>
              <w:t xml:space="preserve">Дайте\взвесьте, пожалуйста (сколько?)... (чего?)... </w:t>
            </w:r>
          </w:p>
          <w:p w:rsidR="00144AB5" w:rsidRDefault="00144AB5" w:rsidP="006F614E">
            <w:r>
              <w:rPr>
                <w:sz w:val="22"/>
                <w:szCs w:val="22"/>
              </w:rPr>
              <w:t>Платите в кассу. Вот сдача (возьмите сдачу).</w:t>
            </w:r>
          </w:p>
        </w:tc>
      </w:tr>
      <w:tr w:rsidR="00144AB5" w:rsidTr="006F614E">
        <w:trPr>
          <w:trHeight w:val="272"/>
        </w:trPr>
        <w:tc>
          <w:tcPr>
            <w:tcW w:w="3851"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lang w:val="hy-AM"/>
              </w:rPr>
            </w:pPr>
            <w:r>
              <w:rPr>
                <w:rFonts w:ascii="Sylfaen" w:hAnsi="Sylfaen" w:cs="Sylfaen"/>
                <w:lang w:val="hy-AM"/>
              </w:rPr>
              <w:t>Ինտերակցիա ճամփորդելիս</w:t>
            </w:r>
          </w:p>
        </w:tc>
        <w:tc>
          <w:tcPr>
            <w:tcW w:w="5471"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Куда ты\вы едешь(ете)\ идёшь(ете)? Я (при)еду сюда\туда на (на чём?) ....\ (пр)иду пешком.</w:t>
            </w:r>
          </w:p>
        </w:tc>
      </w:tr>
      <w:tr w:rsidR="00144AB5" w:rsidTr="006F614E">
        <w:trPr>
          <w:trHeight w:val="285"/>
        </w:trPr>
        <w:tc>
          <w:tcPr>
            <w:tcW w:w="3851"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lang w:val="ka-GE"/>
              </w:rPr>
            </w:pPr>
            <w:r>
              <w:rPr>
                <w:rFonts w:ascii="Sylfaen" w:hAnsi="Sylfaen" w:cs="Sylfaen"/>
                <w:lang w:val="hy-AM"/>
              </w:rPr>
              <w:t>Դիրքորոշման արտահայտում</w:t>
            </w:r>
            <w:r>
              <w:rPr>
                <w:lang w:val="ka-GE"/>
              </w:rPr>
              <w:t xml:space="preserve"> </w:t>
            </w:r>
          </w:p>
        </w:tc>
        <w:tc>
          <w:tcPr>
            <w:tcW w:w="5471"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Я думаю. что ...</w:t>
            </w:r>
          </w:p>
        </w:tc>
      </w:tr>
      <w:tr w:rsidR="00144AB5" w:rsidRPr="000246D9" w:rsidTr="006F614E">
        <w:trPr>
          <w:trHeight w:val="258"/>
        </w:trPr>
        <w:tc>
          <w:tcPr>
            <w:tcW w:w="3851"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lang w:val="hy-AM"/>
              </w:rPr>
            </w:pPr>
            <w:r>
              <w:rPr>
                <w:rFonts w:ascii="Sylfaen" w:hAnsi="Sylfaen" w:cs="Sylfaen"/>
                <w:lang w:val="hy-AM"/>
              </w:rPr>
              <w:t>Ան</w:t>
            </w:r>
            <w:r>
              <w:rPr>
                <w:rFonts w:ascii="Sylfaen" w:hAnsi="Sylfaen" w:cs="Sylfaen"/>
                <w:lang w:val="en-US"/>
              </w:rPr>
              <w:t>ձնական</w:t>
            </w:r>
            <w:r>
              <w:rPr>
                <w:rFonts w:ascii="Sylfaen" w:hAnsi="Sylfaen" w:cs="Sylfaen"/>
                <w:lang w:val="hy-AM"/>
              </w:rPr>
              <w:t xml:space="preserve"> նամակ</w:t>
            </w:r>
          </w:p>
        </w:tc>
        <w:tc>
          <w:tcPr>
            <w:tcW w:w="5471"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Здравствуй /Привет, .... ! Жду твоего письма/ответа. </w:t>
            </w:r>
          </w:p>
        </w:tc>
      </w:tr>
      <w:tr w:rsidR="00144AB5" w:rsidTr="006F614E">
        <w:trPr>
          <w:trHeight w:val="203"/>
        </w:trPr>
        <w:tc>
          <w:tcPr>
            <w:tcW w:w="3851" w:type="dxa"/>
            <w:tcBorders>
              <w:top w:val="single" w:sz="4" w:space="0" w:color="auto"/>
              <w:left w:val="single" w:sz="4" w:space="0" w:color="000000"/>
              <w:bottom w:val="single" w:sz="4" w:space="0" w:color="auto"/>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1.2. </w:t>
            </w:r>
            <w:r>
              <w:rPr>
                <w:rFonts w:ascii="Sylfaen" w:hAnsi="Sylfaen"/>
                <w:b/>
                <w:lang w:val="hy-AM"/>
              </w:rPr>
              <w:t>Տեղեկության փոխանակում</w:t>
            </w:r>
          </w:p>
        </w:tc>
        <w:tc>
          <w:tcPr>
            <w:tcW w:w="5471" w:type="dxa"/>
            <w:tcBorders>
              <w:top w:val="single" w:sz="4" w:space="0" w:color="auto"/>
              <w:left w:val="single" w:sz="4" w:space="0" w:color="000000"/>
              <w:bottom w:val="single" w:sz="4" w:space="0" w:color="auto"/>
              <w:right w:val="single" w:sz="4" w:space="0" w:color="000000"/>
            </w:tcBorders>
            <w:shd w:val="clear" w:color="auto" w:fill="D9D9D9"/>
          </w:tcPr>
          <w:p w:rsidR="00144AB5" w:rsidRDefault="00144AB5" w:rsidP="006F614E">
            <w:pPr>
              <w:rPr>
                <w:lang w:val="ka-GE"/>
              </w:rPr>
            </w:pPr>
          </w:p>
        </w:tc>
      </w:tr>
      <w:tr w:rsidR="00144AB5" w:rsidTr="006F614E">
        <w:trPr>
          <w:trHeight w:val="177"/>
        </w:trPr>
        <w:tc>
          <w:tcPr>
            <w:tcW w:w="3851"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lang w:val="hy-AM"/>
              </w:rPr>
            </w:pPr>
            <w:r>
              <w:rPr>
                <w:rFonts w:ascii="Sylfaen" w:hAnsi="Sylfaen" w:cs="Sylfaen"/>
                <w:lang w:val="hy-AM"/>
              </w:rPr>
              <w:t>Անձնական կամ այլ անձի տվյալներ. անուն, ազգանուն, տարիք, հասցե, հեռախոսահամար</w:t>
            </w:r>
          </w:p>
        </w:tc>
        <w:tc>
          <w:tcPr>
            <w:tcW w:w="5471"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lang w:val="ka-GE"/>
              </w:rPr>
              <w:t xml:space="preserve">Как тебя\вас\его\её зовут? </w:t>
            </w:r>
            <w:r>
              <w:rPr>
                <w:sz w:val="22"/>
                <w:szCs w:val="22"/>
              </w:rPr>
              <w:t xml:space="preserve">Как твоя\ваша\его\её\их фамилия? Сколько тебе\вам\ему\ей\им лет? В каком классе ты учишься? Где ты\вы\он\она\они живёшь(ете, -ет, -ут)? </w:t>
            </w:r>
          </w:p>
          <w:p w:rsidR="00144AB5" w:rsidRDefault="00144AB5" w:rsidP="006F614E">
            <w:pPr>
              <w:rPr>
                <w:color w:val="0000FF"/>
                <w:lang w:val="ka-GE"/>
              </w:rPr>
            </w:pPr>
            <w:r>
              <w:rPr>
                <w:sz w:val="22"/>
                <w:szCs w:val="22"/>
              </w:rPr>
              <w:t>Меня\</w:t>
            </w:r>
            <w:r>
              <w:rPr>
                <w:sz w:val="22"/>
                <w:szCs w:val="22"/>
                <w:lang w:val="ka-GE"/>
              </w:rPr>
              <w:t xml:space="preserve"> тебя\вас\его\её</w:t>
            </w:r>
            <w:r>
              <w:rPr>
                <w:sz w:val="22"/>
                <w:szCs w:val="22"/>
              </w:rPr>
              <w:t xml:space="preserve"> зовут (как?)... Моя\твоя\ваша\его\ её\их  фамилия.... Мне  тебе\вам\ему\ей\им (сколько?)... лет. Я учусь в (каком?)... классе. Я живу в\на (где?)... Мой адрес: ... </w:t>
            </w:r>
            <w:r>
              <w:rPr>
                <w:color w:val="000000"/>
                <w:sz w:val="22"/>
                <w:szCs w:val="22"/>
              </w:rPr>
              <w:t>Мой телефон ...</w:t>
            </w:r>
            <w:r>
              <w:rPr>
                <w:color w:val="000000"/>
                <w:sz w:val="22"/>
                <w:szCs w:val="22"/>
                <w:lang w:val="ka-GE"/>
              </w:rPr>
              <w:t xml:space="preserve"> </w:t>
            </w:r>
            <w:r>
              <w:rPr>
                <w:color w:val="000000"/>
                <w:sz w:val="22"/>
                <w:szCs w:val="22"/>
              </w:rPr>
              <w:t>Я не знаю, кто он (она).</w:t>
            </w:r>
          </w:p>
        </w:tc>
      </w:tr>
      <w:tr w:rsidR="00144AB5" w:rsidRPr="000246D9" w:rsidTr="006F614E">
        <w:trPr>
          <w:trHeight w:val="177"/>
        </w:trPr>
        <w:tc>
          <w:tcPr>
            <w:tcW w:w="3851"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cs="Sylfaen"/>
                <w:lang w:val="en-US"/>
              </w:rPr>
            </w:pPr>
            <w:r>
              <w:rPr>
                <w:rFonts w:ascii="Sylfaen" w:hAnsi="Sylfaen" w:cs="Sylfaen"/>
                <w:lang w:val="hy-AM"/>
              </w:rPr>
              <w:t>Մասնագիտության/</w:t>
            </w:r>
          </w:p>
          <w:p w:rsidR="00144AB5" w:rsidRDefault="00144AB5" w:rsidP="006F614E">
            <w:pPr>
              <w:rPr>
                <w:lang w:val="ka-GE"/>
              </w:rPr>
            </w:pPr>
            <w:r>
              <w:rPr>
                <w:rFonts w:ascii="Sylfaen" w:hAnsi="Sylfaen" w:cs="Sylfaen"/>
                <w:lang w:val="hy-AM"/>
              </w:rPr>
              <w:t>ար</w:t>
            </w:r>
            <w:r>
              <w:rPr>
                <w:rFonts w:ascii="Sylfaen" w:hAnsi="Sylfaen" w:cs="Sylfaen"/>
                <w:lang w:val="en-US"/>
              </w:rPr>
              <w:t>հ</w:t>
            </w:r>
            <w:r>
              <w:rPr>
                <w:rFonts w:ascii="Sylfaen" w:hAnsi="Sylfaen" w:cs="Sylfaen"/>
                <w:lang w:val="hy-AM"/>
              </w:rPr>
              <w:t>եստի մասին</w:t>
            </w:r>
          </w:p>
        </w:tc>
        <w:tc>
          <w:tcPr>
            <w:tcW w:w="5471"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lang w:val="ka-GE"/>
              </w:rPr>
              <w:t>Мой(я) (кто?)... рабочий\доктор\ учительница, ....  Мой(я</w:t>
            </w:r>
            <w:r>
              <w:rPr>
                <w:sz w:val="22"/>
                <w:szCs w:val="22"/>
              </w:rPr>
              <w:t>,-и</w:t>
            </w:r>
            <w:r>
              <w:rPr>
                <w:sz w:val="22"/>
                <w:szCs w:val="22"/>
                <w:lang w:val="ka-GE"/>
              </w:rPr>
              <w:t>) (кто?)... рабо</w:t>
            </w:r>
            <w:r>
              <w:rPr>
                <w:sz w:val="22"/>
                <w:szCs w:val="22"/>
              </w:rPr>
              <w:t>тает(ют) в\на (где?)... Мой(я,-и) (кто?) нигде не работает(ют). Он\она\они пенсионер(ы) Он\она уже на пенсии.</w:t>
            </w:r>
          </w:p>
        </w:tc>
      </w:tr>
      <w:tr w:rsidR="00144AB5" w:rsidRPr="000246D9" w:rsidTr="006F614E">
        <w:trPr>
          <w:trHeight w:val="1137"/>
        </w:trPr>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Ազգության և ծագման մասին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Откуда ты\он\она\они? Я \ты\он\она\они из\с (откуда? город, страна, село и т.д.)... </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Եղանակի մասին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Какая сегодня</w:t>
            </w:r>
            <w:r>
              <w:rPr>
                <w:sz w:val="22"/>
                <w:szCs w:val="22"/>
              </w:rPr>
              <w:t>\ вчера</w:t>
            </w:r>
            <w:r>
              <w:rPr>
                <w:sz w:val="22"/>
                <w:szCs w:val="22"/>
                <w:lang w:val="ka-GE"/>
              </w:rPr>
              <w:t xml:space="preserve"> \завтра </w:t>
            </w:r>
            <w:r>
              <w:rPr>
                <w:sz w:val="22"/>
                <w:szCs w:val="22"/>
              </w:rPr>
              <w:t xml:space="preserve">(была\ </w:t>
            </w:r>
            <w:r>
              <w:rPr>
                <w:sz w:val="22"/>
                <w:szCs w:val="22"/>
                <w:lang w:val="ka-GE"/>
              </w:rPr>
              <w:t>будет</w:t>
            </w:r>
            <w:r>
              <w:rPr>
                <w:sz w:val="22"/>
                <w:szCs w:val="22"/>
              </w:rPr>
              <w:t>)</w:t>
            </w:r>
            <w:r>
              <w:rPr>
                <w:sz w:val="22"/>
                <w:szCs w:val="22"/>
                <w:lang w:val="ka-GE"/>
              </w:rPr>
              <w:t xml:space="preserve"> погода?</w:t>
            </w:r>
          </w:p>
          <w:p w:rsidR="00144AB5" w:rsidRDefault="00144AB5" w:rsidP="006F614E">
            <w:r>
              <w:rPr>
                <w:sz w:val="22"/>
                <w:szCs w:val="22"/>
                <w:lang w:val="ka-GE"/>
              </w:rPr>
              <w:t xml:space="preserve"> Сегодня\вчера\завтра (была\будет)  хорошая\ плохая\ не очень хорошая погода. Светит(ло) солнце\ дует(дул</w:t>
            </w:r>
            <w:r>
              <w:rPr>
                <w:sz w:val="22"/>
                <w:szCs w:val="22"/>
              </w:rPr>
              <w:t xml:space="preserve">) (какой?) </w:t>
            </w:r>
            <w:r>
              <w:rPr>
                <w:sz w:val="22"/>
                <w:szCs w:val="22"/>
                <w:lang w:val="ka-GE"/>
              </w:rPr>
              <w:t xml:space="preserve">ветер\ идёт(шёл) дождь. Сегодня\вчера\завтра (был\будет) </w:t>
            </w:r>
            <w:r>
              <w:rPr>
                <w:sz w:val="22"/>
                <w:szCs w:val="22"/>
              </w:rPr>
              <w:t>тёплый\холодный\ дождливый\ ветреный день.</w:t>
            </w:r>
          </w:p>
          <w:p w:rsidR="00144AB5" w:rsidRDefault="00144AB5" w:rsidP="006F614E">
            <w:r>
              <w:rPr>
                <w:sz w:val="22"/>
                <w:szCs w:val="22"/>
              </w:rPr>
              <w:t>Сегодня\ сейчас плюс\минус (сколько?) ... градуса(ов).</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Առողջության մասին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 ты себя чувствуешь? Что тебя беспокоит? Что с тобой? Что у тебя\вас болит? Вам больно? Где болит? У тебя температура\ болит (что?)... ?</w:t>
            </w:r>
          </w:p>
          <w:p w:rsidR="00144AB5" w:rsidRDefault="00144AB5" w:rsidP="006F614E">
            <w:r>
              <w:rPr>
                <w:sz w:val="22"/>
                <w:szCs w:val="22"/>
              </w:rPr>
              <w:t>Здесь\там (не)болит.</w:t>
            </w:r>
          </w:p>
          <w:p w:rsidR="00144AB5" w:rsidRDefault="00144AB5" w:rsidP="006F614E">
            <w:r>
              <w:rPr>
                <w:sz w:val="22"/>
                <w:szCs w:val="22"/>
              </w:rPr>
              <w:t>Я\ты\он\она заболел(-а)\ простудился(-лась)\...  Я\ты\он\она  уже выздоравливает.</w:t>
            </w:r>
          </w:p>
          <w:p w:rsidR="00144AB5" w:rsidRDefault="00144AB5" w:rsidP="006F614E">
            <w:r>
              <w:rPr>
                <w:sz w:val="22"/>
                <w:szCs w:val="22"/>
              </w:rPr>
              <w:t>У меня\ него\неё болит (что?)...</w:t>
            </w:r>
          </w:p>
          <w:p w:rsidR="00144AB5" w:rsidRDefault="00144AB5" w:rsidP="006F614E">
            <w:r>
              <w:rPr>
                <w:sz w:val="22"/>
                <w:szCs w:val="22"/>
              </w:rPr>
              <w:t>У меня \него\неё (что?)... Вызови\надо вызвать врача.</w:t>
            </w:r>
          </w:p>
          <w:p w:rsidR="00144AB5" w:rsidRDefault="00144AB5" w:rsidP="006F614E">
            <w:r>
              <w:rPr>
                <w:sz w:val="22"/>
                <w:szCs w:val="22"/>
              </w:rPr>
              <w:t>У меня высокая \нормальная температура</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Գնի/արժեքի/քանակի մասին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Дайте, пожалуйста, кило(грамм)\литр\ пачку\ бутылку\  (чего?)…</w:t>
            </w:r>
          </w:p>
          <w:p w:rsidR="00144AB5" w:rsidRDefault="00144AB5" w:rsidP="006F614E">
            <w:r>
              <w:rPr>
                <w:sz w:val="22"/>
                <w:szCs w:val="22"/>
              </w:rPr>
              <w:t>Дайте, пожалуйста, два (три, четыре) кило(грамма)\литра\ пачки\ бутылки\  (чего?)…</w:t>
            </w:r>
          </w:p>
          <w:p w:rsidR="00144AB5" w:rsidRDefault="00144AB5" w:rsidP="006F614E">
            <w:r>
              <w:rPr>
                <w:sz w:val="22"/>
                <w:szCs w:val="22"/>
              </w:rPr>
              <w:t>Дайте, пожалуйста, пять,… кило(граммов)\ литров\  пачек\  бутылок\  (чего?)…</w:t>
            </w:r>
          </w:p>
          <w:p w:rsidR="00144AB5" w:rsidRDefault="00144AB5" w:rsidP="006F614E">
            <w:r>
              <w:rPr>
                <w:sz w:val="22"/>
                <w:szCs w:val="22"/>
              </w:rPr>
              <w:t>Скажите, пожалуйста, сколько стоит?</w:t>
            </w:r>
          </w:p>
          <w:p w:rsidR="00144AB5" w:rsidRDefault="00144AB5" w:rsidP="006F614E">
            <w:r>
              <w:rPr>
                <w:sz w:val="22"/>
                <w:szCs w:val="22"/>
              </w:rPr>
              <w:t>Уплатите в кассу.</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Ցանկության մասին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Я\ты\он\она\они хочу(ешь, ет, ят) домой. Я\ты\он\она\они хочу(ешь, ет, ят) (что?)… Я\ты\он\она\они хочу(ешь, ет, ят) (что делать\сделать?)… </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Ազատ ժամանակն անցկացնելու մասին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Вечером мы были (где?) в театре.</w:t>
            </w:r>
          </w:p>
          <w:p w:rsidR="00144AB5" w:rsidRDefault="00144AB5" w:rsidP="006F614E">
            <w:pPr>
              <w:rPr>
                <w:color w:val="000000"/>
                <w:lang w:val="ka-GE"/>
              </w:rPr>
            </w:pPr>
            <w:r>
              <w:rPr>
                <w:color w:val="000000"/>
                <w:sz w:val="22"/>
                <w:szCs w:val="22"/>
              </w:rPr>
              <w:t>Летом мы поедем (куда?) на дачу.</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1.3. </w:t>
            </w:r>
            <w:r>
              <w:rPr>
                <w:rFonts w:ascii="Sylfaen" w:hAnsi="Sylfaen"/>
                <w:b/>
                <w:lang w:val="hy-AM"/>
              </w:rPr>
              <w:t>Նկարագրում/բնութագրում</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Մարդու արտաքինը, հագուստը, բնավորությունը</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Какие у него\неё глаза\ волосы\ фигура\... ?</w:t>
            </w:r>
          </w:p>
          <w:p w:rsidR="00144AB5" w:rsidRDefault="00144AB5" w:rsidP="006F614E">
            <w:r>
              <w:rPr>
                <w:sz w:val="22"/>
                <w:szCs w:val="22"/>
              </w:rPr>
              <w:t>Какого он\она\ты роста?</w:t>
            </w:r>
          </w:p>
          <w:p w:rsidR="00144AB5" w:rsidRDefault="00144AB5" w:rsidP="006F614E">
            <w:r>
              <w:rPr>
                <w:sz w:val="22"/>
                <w:szCs w:val="22"/>
              </w:rPr>
              <w:t>У (кого?)… (какие (ая,ое?) глаза\волосы\фигура\лицо\ улыбка\...</w:t>
            </w:r>
          </w:p>
          <w:p w:rsidR="00144AB5" w:rsidRDefault="00144AB5" w:rsidP="006F614E">
            <w:r>
              <w:rPr>
                <w:sz w:val="22"/>
                <w:szCs w:val="22"/>
              </w:rPr>
              <w:t>У меня\тебя\него\неё (какие?) глаза\волосы\фигура.</w:t>
            </w:r>
          </w:p>
          <w:p w:rsidR="00144AB5" w:rsidRDefault="00144AB5" w:rsidP="006F614E">
            <w:r>
              <w:rPr>
                <w:sz w:val="22"/>
                <w:szCs w:val="22"/>
              </w:rPr>
              <w:t>Я\ он\она\ты\мы\вы (какого?)…  роста.</w:t>
            </w:r>
          </w:p>
          <w:p w:rsidR="00144AB5" w:rsidRDefault="00144AB5" w:rsidP="006F614E">
            <w:r>
              <w:rPr>
                <w:sz w:val="22"/>
                <w:szCs w:val="22"/>
              </w:rPr>
              <w:t>Какой он\она человек? Какой у него\неё характер?</w:t>
            </w:r>
          </w:p>
          <w:p w:rsidR="00144AB5" w:rsidRDefault="00144AB5" w:rsidP="006F614E">
            <w:r>
              <w:rPr>
                <w:sz w:val="22"/>
                <w:szCs w:val="22"/>
              </w:rPr>
              <w:t>Я\ты\он\она\мы\вы\они (какой (ая, ие)?)…</w:t>
            </w:r>
          </w:p>
          <w:p w:rsidR="00144AB5" w:rsidRDefault="00144AB5" w:rsidP="006F614E">
            <w:r>
              <w:rPr>
                <w:sz w:val="22"/>
                <w:szCs w:val="22"/>
              </w:rPr>
              <w:t>У меня\тебя\него\неё (какой?)… характер.</w:t>
            </w:r>
          </w:p>
          <w:p w:rsidR="00144AB5" w:rsidRDefault="00144AB5" w:rsidP="006F614E"/>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Առարկայի/կենդանու նկարագրություն</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r>
              <w:rPr>
                <w:sz w:val="22"/>
                <w:szCs w:val="22"/>
              </w:rPr>
              <w:t xml:space="preserve">Это (что?)… Какой(ая,ое) (что?)…?  Какого  он\она\оно размера\цвета\ формы? </w:t>
            </w:r>
          </w:p>
          <w:p w:rsidR="00144AB5" w:rsidRDefault="00144AB5" w:rsidP="006F614E">
            <w:r>
              <w:rPr>
                <w:color w:val="000000"/>
                <w:sz w:val="22"/>
                <w:szCs w:val="22"/>
              </w:rPr>
              <w:t>Чья (чей) это кошка (кот)? Этот кот большой.</w:t>
            </w:r>
            <w:r>
              <w:rPr>
                <w:color w:val="000000"/>
                <w:sz w:val="22"/>
                <w:szCs w:val="22"/>
                <w:lang w:val="ka-GE"/>
              </w:rPr>
              <w:t xml:space="preserve"> </w:t>
            </w:r>
            <w:r>
              <w:rPr>
                <w:sz w:val="22"/>
                <w:szCs w:val="22"/>
              </w:rPr>
              <w:t>Из чего он\она\оно сделан(а,о)? Из (чего?)…\ из какого материала сделан(а,о)…</w:t>
            </w:r>
          </w:p>
          <w:p w:rsidR="00144AB5" w:rsidRDefault="00144AB5" w:rsidP="006F614E">
            <w:r>
              <w:rPr>
                <w:sz w:val="22"/>
                <w:szCs w:val="22"/>
              </w:rPr>
              <w:t>Кто это? Какой он\она? Сколько ему\ ей месяцев\лет? Где живет\обитает? Что ест\чем питается? Сколько весит?  Какого цвета\какой окраски?</w:t>
            </w:r>
          </w:p>
          <w:p w:rsidR="00144AB5" w:rsidRDefault="00144AB5" w:rsidP="006F614E">
            <w:r>
              <w:rPr>
                <w:sz w:val="22"/>
                <w:szCs w:val="22"/>
              </w:rPr>
              <w:t xml:space="preserve">Живет\обитает в\на (где?)… Ест (что?)…\питается (чем?)… Он\она  (какой (ая)?)…\ (какой?)…  окраски. Он\она весит … </w:t>
            </w:r>
          </w:p>
          <w:p w:rsidR="00144AB5" w:rsidRDefault="00144AB5" w:rsidP="006F614E">
            <w:r>
              <w:rPr>
                <w:sz w:val="22"/>
                <w:szCs w:val="22"/>
              </w:rPr>
              <w:t>Где он\они обитает(ют)?</w:t>
            </w:r>
          </w:p>
          <w:p w:rsidR="00144AB5" w:rsidRDefault="00144AB5" w:rsidP="006F614E">
            <w:r>
              <w:rPr>
                <w:sz w:val="22"/>
                <w:szCs w:val="22"/>
              </w:rPr>
              <w:t>Он\ они был(и) завезен(ы) сюда (откуда?)</w:t>
            </w:r>
          </w:p>
          <w:p w:rsidR="00144AB5" w:rsidRDefault="00144AB5" w:rsidP="006F614E">
            <w:r>
              <w:rPr>
                <w:sz w:val="22"/>
                <w:szCs w:val="22"/>
              </w:rPr>
              <w:t>Он\они занесен(ы) в Красную книгу.</w:t>
            </w:r>
          </w:p>
          <w:p w:rsidR="00144AB5" w:rsidRDefault="00144AB5" w:rsidP="006F614E"/>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Ճաշակի արտահայտում, նախասիրությունները</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Ты\он\она\они любишь(ит,ят) (что?)…?</w:t>
            </w:r>
          </w:p>
          <w:p w:rsidR="00144AB5" w:rsidRDefault="00144AB5" w:rsidP="006F614E">
            <w:r>
              <w:rPr>
                <w:sz w:val="22"/>
                <w:szCs w:val="22"/>
              </w:rPr>
              <w:t>Я\он\она\они (не)люблю(ит, ят) (что?)… .</w:t>
            </w:r>
          </w:p>
          <w:p w:rsidR="00144AB5" w:rsidRDefault="00144AB5" w:rsidP="006F614E">
            <w:r>
              <w:rPr>
                <w:sz w:val="22"/>
                <w:szCs w:val="22"/>
              </w:rPr>
              <w:t>Что ты\он\она\ они любишь(ит, ят)?</w:t>
            </w:r>
          </w:p>
          <w:p w:rsidR="00144AB5" w:rsidRDefault="00144AB5" w:rsidP="006F614E">
            <w:r>
              <w:rPr>
                <w:sz w:val="22"/>
                <w:szCs w:val="22"/>
              </w:rPr>
              <w:t>Ты\он\она\они любишь(ит,ят) (что делать?)…?</w:t>
            </w:r>
          </w:p>
          <w:p w:rsidR="00144AB5" w:rsidRDefault="00144AB5" w:rsidP="006F614E">
            <w:r>
              <w:rPr>
                <w:sz w:val="22"/>
                <w:szCs w:val="22"/>
              </w:rPr>
              <w:t>Я\он\она\они (не)люблю(ит, ят) (что делать?)… .</w:t>
            </w:r>
          </w:p>
          <w:p w:rsidR="00144AB5" w:rsidRDefault="00144AB5" w:rsidP="006F614E">
            <w:r>
              <w:rPr>
                <w:sz w:val="22"/>
                <w:szCs w:val="22"/>
              </w:rPr>
              <w:t>Я хожу на (что?)…</w:t>
            </w:r>
          </w:p>
          <w:p w:rsidR="00144AB5" w:rsidRDefault="00144AB5" w:rsidP="006F614E">
            <w:r>
              <w:rPr>
                <w:sz w:val="22"/>
                <w:szCs w:val="22"/>
              </w:rPr>
              <w:t>Я занимаюсь (чем?)…</w:t>
            </w:r>
          </w:p>
          <w:p w:rsidR="00144AB5" w:rsidRDefault="00144AB5" w:rsidP="006F614E">
            <w:r>
              <w:rPr>
                <w:sz w:val="22"/>
                <w:szCs w:val="22"/>
              </w:rPr>
              <w:t>Я увлекаюсь (чем?)…</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1.4. </w:t>
            </w:r>
            <w:r>
              <w:rPr>
                <w:rFonts w:ascii="Sylfaen" w:hAnsi="Sylfaen"/>
                <w:lang w:val="hy-AM"/>
              </w:rPr>
              <w:t>Հույզերի, զգացմունքների արտահայտում</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en-US"/>
              </w:rPr>
            </w:pPr>
            <w:r>
              <w:rPr>
                <w:rFonts w:ascii="Sylfaen" w:hAnsi="Sylfaen" w:cs="Sylfaen"/>
                <w:lang w:val="hy-AM"/>
              </w:rPr>
              <w:t xml:space="preserve">Զայրույթ, դժգոհություն, զղջում, </w:t>
            </w:r>
            <w:r>
              <w:rPr>
                <w:rFonts w:ascii="Sylfaen" w:hAnsi="Sylfaen" w:cs="Sylfaen"/>
                <w:lang w:val="en-US"/>
              </w:rPr>
              <w:t xml:space="preserve"> վրդովմունք</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Ай! Фу! Как тебе не стыдно! Тебе не стыдно? </w:t>
            </w:r>
          </w:p>
          <w:p w:rsidR="00144AB5" w:rsidRDefault="00144AB5" w:rsidP="006F614E">
            <w:r>
              <w:rPr>
                <w:sz w:val="22"/>
                <w:szCs w:val="22"/>
              </w:rPr>
              <w:t xml:space="preserve">Очень жаль! Как жаль\обидно! </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Զարմանք</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Ой! Правда?</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Հետաքրքրություն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Кто\что это? Почему…?</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Անտարբերություն</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Ուրախություն, հիաց</w:t>
            </w:r>
            <w:r>
              <w:rPr>
                <w:rFonts w:ascii="Sylfaen" w:hAnsi="Sylfaen" w:cs="Sylfaen"/>
                <w:lang w:val="en-US"/>
              </w:rPr>
              <w:t>մունք,</w:t>
            </w:r>
            <w:r>
              <w:rPr>
                <w:rFonts w:ascii="Sylfaen" w:hAnsi="Sylfaen" w:cs="Sylfaen"/>
                <w:lang w:val="hy-AM"/>
              </w:rPr>
              <w:t xml:space="preserve"> գոհունակություն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Отлично! Здорово! Прекрасно!</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Զգացողությունների արտահայտում</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Я устал(а). Я хочу есть (кушать) \пить \спать.</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Վերաբերմունքի/գնահատանքի արտահայտում</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Это очень хорошо\плохо. Это хороший\ плохой (что?)… Это (очень) интересно\ легко\ сложно\ просто. </w:t>
            </w:r>
          </w:p>
          <w:p w:rsidR="00144AB5" w:rsidRDefault="00144AB5" w:rsidP="006F614E">
            <w:r>
              <w:rPr>
                <w:sz w:val="22"/>
                <w:szCs w:val="22"/>
              </w:rPr>
              <w:t>Какой(ая, ое, ие)  (не) красивый\ хороший\ умный\ добрый\ злой\ ...(ая, ое, ые)  (кто?\что?) ... !</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1.5. </w:t>
            </w:r>
            <w:r>
              <w:rPr>
                <w:rFonts w:ascii="Sylfaen" w:hAnsi="Sylfaen"/>
                <w:b/>
                <w:lang w:val="hy-AM"/>
              </w:rPr>
              <w:t>Կողմնորոշում ժամանակի մեջ</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Ժամանակի սահմանափակում (ժամ, օր, օր ու գիշերվա հատվածները, ամիս,  թվական, տարի, տարվա եղանակ)</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Когда? Сейчас\ сегодня \вчера \завтра</w:t>
            </w:r>
          </w:p>
          <w:p w:rsidR="00144AB5" w:rsidRDefault="00144AB5" w:rsidP="006F614E">
            <w:r>
              <w:rPr>
                <w:sz w:val="22"/>
                <w:szCs w:val="22"/>
              </w:rPr>
              <w:t>Утром\ вечером\ днём\ ночью</w:t>
            </w:r>
          </w:p>
          <w:p w:rsidR="00144AB5" w:rsidRDefault="00144AB5" w:rsidP="006F614E">
            <w:r>
              <w:rPr>
                <w:sz w:val="22"/>
                <w:szCs w:val="22"/>
              </w:rPr>
              <w:t>В понедельник, во вторник и т.д.</w:t>
            </w:r>
          </w:p>
          <w:p w:rsidR="00144AB5" w:rsidRDefault="00144AB5" w:rsidP="006F614E">
            <w:r>
              <w:rPr>
                <w:sz w:val="22"/>
                <w:szCs w:val="22"/>
              </w:rPr>
              <w:t>Летом\ осенью\ весной\ зимой</w:t>
            </w:r>
          </w:p>
          <w:p w:rsidR="00144AB5" w:rsidRDefault="00144AB5" w:rsidP="006F614E">
            <w:r>
              <w:rPr>
                <w:sz w:val="22"/>
                <w:szCs w:val="22"/>
              </w:rPr>
              <w:t>В январе, феврале и т.д.</w:t>
            </w:r>
          </w:p>
          <w:p w:rsidR="00144AB5" w:rsidRDefault="00144AB5" w:rsidP="006F614E">
            <w:r>
              <w:rPr>
                <w:sz w:val="22"/>
                <w:szCs w:val="22"/>
              </w:rPr>
              <w:t xml:space="preserve">Который час? Час, 2,5.... часа\ часов 14.00, ... Пять часов двадцать минут\половина шестого... </w:t>
            </w:r>
          </w:p>
          <w:p w:rsidR="00144AB5" w:rsidRDefault="00144AB5" w:rsidP="006F614E">
            <w:r>
              <w:rPr>
                <w:sz w:val="22"/>
                <w:szCs w:val="22"/>
              </w:rPr>
              <w:t>Когда? В два часа, двадцать часов…</w:t>
            </w:r>
          </w:p>
          <w:p w:rsidR="00144AB5" w:rsidRDefault="00144AB5" w:rsidP="006F614E">
            <w:r>
              <w:rPr>
                <w:sz w:val="22"/>
                <w:szCs w:val="22"/>
              </w:rPr>
              <w:t>В две тысячи одиннадцатом году, ...</w:t>
            </w:r>
          </w:p>
          <w:p w:rsidR="00144AB5" w:rsidRDefault="00144AB5" w:rsidP="006F614E">
            <w:r>
              <w:rPr>
                <w:sz w:val="22"/>
                <w:szCs w:val="22"/>
              </w:rPr>
              <w:t xml:space="preserve"> (Когда?)В среду (во вторник и т.д.)  у меня (что?) .... .</w:t>
            </w:r>
          </w:p>
          <w:p w:rsidR="00144AB5" w:rsidRDefault="00144AB5" w:rsidP="006F614E">
            <w:r>
              <w:rPr>
                <w:sz w:val="22"/>
                <w:szCs w:val="22"/>
              </w:rPr>
              <w:t>(Когда?)В марте (в январе и т.д.) я еду в \на (куда?) .... .</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en-US"/>
              </w:rPr>
              <w:t>Ժ</w:t>
            </w:r>
            <w:r>
              <w:rPr>
                <w:rFonts w:ascii="Sylfaen" w:hAnsi="Sylfaen" w:cs="Sylfaen"/>
                <w:lang w:val="hy-AM"/>
              </w:rPr>
              <w:t>ամանակագրություն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После этого\ потом\ затем</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Հաճախություն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Часто ли ...? Никогда\ иногда\ часто\ всегда</w:t>
            </w:r>
          </w:p>
          <w:p w:rsidR="00144AB5" w:rsidRDefault="00144AB5" w:rsidP="006F614E">
            <w:r>
              <w:rPr>
                <w:sz w:val="22"/>
                <w:szCs w:val="22"/>
              </w:rPr>
              <w:t>(Сколько?)… раз</w:t>
            </w:r>
            <w:r>
              <w:rPr>
                <w:sz w:val="22"/>
                <w:szCs w:val="22"/>
                <w:lang w:val="ka-GE"/>
              </w:rPr>
              <w:t>(а)</w:t>
            </w:r>
            <w:r>
              <w:rPr>
                <w:sz w:val="22"/>
                <w:szCs w:val="22"/>
              </w:rPr>
              <w:t xml:space="preserve"> в неделю\день\месяц\год ?</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Տևողություն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 долго (сколько времени)? (Не)долго\ быстро</w:t>
            </w:r>
          </w:p>
          <w:p w:rsidR="00144AB5" w:rsidRDefault="00144AB5" w:rsidP="006F614E">
            <w:r>
              <w:rPr>
                <w:sz w:val="22"/>
                <w:szCs w:val="22"/>
              </w:rPr>
              <w:t>За полчаса \минуту\ час\ год\ месяц и т.д.</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lang w:val="ka-GE"/>
              </w:rPr>
            </w:pPr>
            <w:r>
              <w:rPr>
                <w:rFonts w:ascii="Sylfaen" w:hAnsi="Sylfaen" w:cs="Sylfaen"/>
                <w:b/>
              </w:rPr>
              <w:t xml:space="preserve">1.6. </w:t>
            </w:r>
            <w:r>
              <w:rPr>
                <w:rFonts w:ascii="Sylfaen" w:hAnsi="Sylfaen"/>
              </w:rPr>
              <w:t>Տեղադրել</w:t>
            </w:r>
            <w:r>
              <w:rPr>
                <w:rFonts w:ascii="Sylfaen" w:hAnsi="Sylfaen"/>
                <w:lang w:val="hy-AM"/>
              </w:rPr>
              <w:t xml:space="preserve"> տարածության մեջ</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Տեղադրության մատնանշում</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Где? В\на (где?)… Здесь\там\ далеко\ близко\ слева\ справа\ внизу\ наверху</w:t>
            </w:r>
          </w:p>
          <w:p w:rsidR="00144AB5" w:rsidRDefault="00144AB5" w:rsidP="006F614E">
            <w:r>
              <w:rPr>
                <w:sz w:val="22"/>
                <w:szCs w:val="22"/>
              </w:rPr>
              <w:t>За\под\над (чем?)…</w:t>
            </w:r>
          </w:p>
          <w:p w:rsidR="00144AB5" w:rsidRDefault="00144AB5" w:rsidP="006F614E">
            <w:r>
              <w:rPr>
                <w:sz w:val="22"/>
                <w:szCs w:val="22"/>
              </w:rPr>
              <w:t>У\около (чего?)…</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lang w:val="hy-AM"/>
              </w:rPr>
              <w:t xml:space="preserve">Ճանապարհի, ուղղության, նշանակման վայրի մատնանշում </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Куда идёшь? Прямо \направо \налево\ вверх\ вниз</w:t>
            </w:r>
          </w:p>
          <w:p w:rsidR="00144AB5" w:rsidRDefault="00144AB5" w:rsidP="006F614E">
            <w:r>
              <w:rPr>
                <w:sz w:val="22"/>
                <w:szCs w:val="22"/>
              </w:rPr>
              <w:t>Подняться\ спуститься\ (по\с-) вернуть</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lang w:val="ka-GE"/>
              </w:rPr>
            </w:pPr>
            <w:r>
              <w:rPr>
                <w:rFonts w:ascii="Sylfaen" w:hAnsi="Sylfaen" w:cs="Sylfaen"/>
                <w:b/>
              </w:rPr>
              <w:t xml:space="preserve">1.7. </w:t>
            </w:r>
            <w:r>
              <w:rPr>
                <w:rFonts w:ascii="Sylfaen" w:hAnsi="Sylfaen"/>
                <w:bCs/>
                <w:lang w:val="hy-AM"/>
              </w:rPr>
              <w:t>Տրամաբանական կապերի արտահայտում</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en-US"/>
              </w:rPr>
            </w:pPr>
            <w:r>
              <w:rPr>
                <w:rFonts w:ascii="Sylfaen" w:hAnsi="Sylfaen" w:cs="Sylfaen"/>
                <w:lang w:val="hy-AM"/>
              </w:rPr>
              <w:t xml:space="preserve">Պատճառ, </w:t>
            </w:r>
            <w:r>
              <w:rPr>
                <w:rFonts w:ascii="Sylfaen" w:hAnsi="Sylfaen" w:cs="Sylfaen"/>
                <w:lang w:val="en-US"/>
              </w:rPr>
              <w:t>հետևանք</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…потому, что …</w:t>
            </w:r>
          </w:p>
          <w:p w:rsidR="00144AB5" w:rsidRDefault="00144AB5" w:rsidP="006F614E"/>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 xml:space="preserve">Հակադրություն </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а…….</w:t>
            </w:r>
          </w:p>
          <w:p w:rsidR="00144AB5" w:rsidRDefault="00144AB5" w:rsidP="006F614E">
            <w:pPr>
              <w:rPr>
                <w:lang w:val="ka-GE"/>
              </w:rPr>
            </w:pPr>
            <w:r>
              <w:rPr>
                <w:sz w:val="22"/>
                <w:szCs w:val="22"/>
              </w:rPr>
              <w:t>......, но …</w:t>
            </w:r>
          </w:p>
        </w:tc>
      </w:tr>
      <w:tr w:rsidR="00144AB5" w:rsidTr="006F614E">
        <w:tc>
          <w:tcPr>
            <w:tcW w:w="385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Անուղղակի խոսք</w:t>
            </w:r>
          </w:p>
        </w:tc>
        <w:tc>
          <w:tcPr>
            <w:tcW w:w="5471" w:type="dxa"/>
            <w:tcBorders>
              <w:top w:val="single" w:sz="4" w:space="0" w:color="000000"/>
              <w:left w:val="single" w:sz="4" w:space="0" w:color="000000"/>
              <w:bottom w:val="single" w:sz="4" w:space="0" w:color="000000"/>
              <w:right w:val="single" w:sz="4" w:space="0" w:color="000000"/>
            </w:tcBorders>
          </w:tcPr>
          <w:p w:rsidR="00144AB5" w:rsidRDefault="00144AB5" w:rsidP="006F614E"/>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lang w:val="ka-GE"/>
              </w:rPr>
            </w:pPr>
            <w:r w:rsidRPr="00C30911">
              <w:rPr>
                <w:rFonts w:ascii="Sylfaen" w:hAnsi="Sylfaen" w:cs="Sylfaen"/>
                <w:b/>
              </w:rPr>
              <w:t xml:space="preserve">1.8. </w:t>
            </w:r>
            <w:r>
              <w:rPr>
                <w:rFonts w:ascii="Sylfaen" w:hAnsi="Sylfaen"/>
                <w:b/>
                <w:lang w:val="hy-AM"/>
              </w:rPr>
              <w:t>Թույլտվություն, պարտականություն, հարկադրում, արգելք, խորհուրդ տալ</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Можно? Разрешите? Да, пожалуйста\ сюда нельзя. </w:t>
            </w:r>
          </w:p>
          <w:p w:rsidR="00144AB5" w:rsidRDefault="00144AB5" w:rsidP="006F614E">
            <w:r>
              <w:rPr>
                <w:sz w:val="22"/>
                <w:szCs w:val="22"/>
              </w:rPr>
              <w:t>Можно\ разрешите\ нельзя\ не надо (что делать?)…</w:t>
            </w:r>
          </w:p>
          <w:p w:rsidR="00144AB5" w:rsidRDefault="00144AB5" w:rsidP="006F614E">
            <w:r>
              <w:rPr>
                <w:sz w:val="22"/>
                <w:szCs w:val="22"/>
              </w:rPr>
              <w:t>Я\ ты\ он\ она\ они должен(на. ны) (что сделать?)…</w:t>
            </w:r>
          </w:p>
        </w:tc>
      </w:tr>
      <w:tr w:rsidR="00144AB5" w:rsidRPr="000246D9" w:rsidTr="006F614E">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1.9. </w:t>
            </w:r>
            <w:r>
              <w:rPr>
                <w:rFonts w:ascii="Sylfaen" w:hAnsi="Sylfaen" w:cs="Sylfaen"/>
                <w:b/>
                <w:lang w:val="hy-AM"/>
              </w:rPr>
              <w:t>Ինտերակցիա դասասենյակում</w:t>
            </w:r>
          </w:p>
        </w:tc>
        <w:tc>
          <w:tcPr>
            <w:tcW w:w="547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Читаем и находим нужную картинку. Прочитайте и угадайте\ и ответьте на  вопросы\ и обведите правильный ответ...</w:t>
            </w:r>
          </w:p>
          <w:p w:rsidR="00144AB5" w:rsidRDefault="00144AB5" w:rsidP="006F614E">
            <w:r>
              <w:rPr>
                <w:sz w:val="22"/>
                <w:szCs w:val="22"/>
              </w:rPr>
              <w:t>Подумайте, правильно это или нет.</w:t>
            </w:r>
          </w:p>
          <w:p w:rsidR="00144AB5" w:rsidRDefault="00144AB5" w:rsidP="006F614E">
            <w:r>
              <w:rPr>
                <w:sz w:val="22"/>
                <w:szCs w:val="22"/>
              </w:rPr>
              <w:t>Я (не)могу, я забыл(а), я закончил(а), я знаю ответ...</w:t>
            </w:r>
          </w:p>
          <w:p w:rsidR="00144AB5" w:rsidRDefault="00144AB5" w:rsidP="006F614E">
            <w:r>
              <w:rPr>
                <w:sz w:val="22"/>
                <w:szCs w:val="22"/>
              </w:rPr>
              <w:t>Читаем диалог(текст).</w:t>
            </w:r>
          </w:p>
          <w:p w:rsidR="00144AB5" w:rsidRDefault="00144AB5" w:rsidP="006F614E">
            <w:r>
              <w:rPr>
                <w:sz w:val="22"/>
                <w:szCs w:val="22"/>
              </w:rPr>
              <w:t>Разыграйте  диалог. Напишите сегодняшнее число, ...</w:t>
            </w:r>
          </w:p>
          <w:p w:rsidR="00144AB5" w:rsidRDefault="00144AB5" w:rsidP="006F614E">
            <w:r>
              <w:rPr>
                <w:sz w:val="22"/>
                <w:szCs w:val="22"/>
              </w:rPr>
              <w:t>У меня получилось, у меня не получается...</w:t>
            </w:r>
          </w:p>
          <w:p w:rsidR="00144AB5" w:rsidRDefault="00144AB5" w:rsidP="006F614E">
            <w:r>
              <w:rPr>
                <w:sz w:val="22"/>
                <w:szCs w:val="22"/>
              </w:rPr>
              <w:t>Я не понял(а), повторите, пожалуйста...</w:t>
            </w:r>
          </w:p>
        </w:tc>
      </w:tr>
    </w:tbl>
    <w:p w:rsidR="00144AB5" w:rsidRDefault="00144AB5" w:rsidP="00144AB5">
      <w:pPr>
        <w:rPr>
          <w:b/>
        </w:rPr>
      </w:pPr>
    </w:p>
    <w:p w:rsidR="00144AB5" w:rsidRPr="000246D9" w:rsidRDefault="00144AB5" w:rsidP="00144AB5">
      <w:pPr>
        <w:jc w:val="center"/>
        <w:rPr>
          <w:rFonts w:ascii="Sylfaen" w:hAnsi="Sylfaen"/>
          <w:b/>
        </w:rPr>
      </w:pPr>
    </w:p>
    <w:p w:rsidR="00144AB5" w:rsidRDefault="00144AB5" w:rsidP="00144AB5">
      <w:pPr>
        <w:jc w:val="center"/>
        <w:rPr>
          <w:rFonts w:ascii="Sylfaen" w:hAnsi="Sylfaen"/>
          <w:lang w:val="hy-AM"/>
        </w:rPr>
      </w:pPr>
      <w:r w:rsidRPr="000246D9">
        <w:rPr>
          <w:rFonts w:ascii="Sylfaen" w:hAnsi="Sylfaen"/>
          <w:b/>
        </w:rPr>
        <w:t>2.</w:t>
      </w:r>
      <w:r w:rsidRPr="000246D9">
        <w:rPr>
          <w:rFonts w:ascii="Sylfaen" w:hAnsi="Sylfaen"/>
        </w:rPr>
        <w:t xml:space="preserve"> </w:t>
      </w:r>
      <w:r>
        <w:rPr>
          <w:rFonts w:ascii="Sylfaen" w:hAnsi="Sylfaen"/>
          <w:b/>
          <w:lang w:val="hy-AM"/>
        </w:rPr>
        <w:t>Բառապաշար</w:t>
      </w:r>
    </w:p>
    <w:p w:rsidR="00144AB5" w:rsidRPr="000246D9" w:rsidRDefault="00144AB5" w:rsidP="00144AB5">
      <w:pPr>
        <w:rPr>
          <w:rFonts w:ascii="Sylfaen" w:hAnsi="Sylfaen"/>
        </w:rPr>
      </w:pPr>
    </w:p>
    <w:p w:rsidR="00144AB5" w:rsidRDefault="00144AB5" w:rsidP="00144AB5">
      <w:pPr>
        <w:rPr>
          <w:rFonts w:ascii="Sylfaen" w:hAnsi="Sylfaen"/>
          <w:lang w:val="hy-AM"/>
        </w:rPr>
      </w:pPr>
      <w:r w:rsidRPr="000246D9">
        <w:rPr>
          <w:rFonts w:ascii="Sylfaen" w:hAnsi="Sylfaen"/>
        </w:rPr>
        <w:t xml:space="preserve">2.1. </w:t>
      </w:r>
      <w:r>
        <w:rPr>
          <w:rFonts w:ascii="Sylfaen" w:hAnsi="Sylfaen"/>
          <w:lang w:val="hy-AM"/>
        </w:rPr>
        <w:t>Անհատ</w:t>
      </w:r>
    </w:p>
    <w:p w:rsidR="00144AB5" w:rsidRDefault="00144AB5" w:rsidP="00144AB5">
      <w:pPr>
        <w:rPr>
          <w:rFonts w:ascii="Sylfaen" w:hAnsi="Sylfaen"/>
          <w:lang w:val="hy-AM"/>
        </w:rPr>
      </w:pPr>
      <w:r w:rsidRPr="000246D9">
        <w:rPr>
          <w:rFonts w:ascii="Sylfaen" w:hAnsi="Sylfaen"/>
        </w:rPr>
        <w:t xml:space="preserve">2.2. </w:t>
      </w:r>
      <w:r>
        <w:rPr>
          <w:rFonts w:ascii="Sylfaen" w:hAnsi="Sylfaen"/>
          <w:lang w:val="hy-AM"/>
        </w:rPr>
        <w:t>Անհատի շրջապատը</w:t>
      </w:r>
    </w:p>
    <w:p w:rsidR="00144AB5" w:rsidRPr="000246D9" w:rsidRDefault="00144AB5" w:rsidP="00144AB5">
      <w:pPr>
        <w:rPr>
          <w:rFonts w:ascii="Sylfaen" w:hAnsi="Sylfaen"/>
        </w:rPr>
      </w:pPr>
      <w:r w:rsidRPr="000246D9">
        <w:rPr>
          <w:rFonts w:ascii="Sylfaen" w:hAnsi="Sylfaen"/>
        </w:rPr>
        <w:t xml:space="preserve">2.3. </w:t>
      </w:r>
      <w:r>
        <w:rPr>
          <w:rFonts w:ascii="Sylfaen" w:hAnsi="Sylfaen"/>
          <w:lang w:val="hy-AM"/>
        </w:rPr>
        <w:t>Կողմնորոշ</w:t>
      </w:r>
      <w:r>
        <w:rPr>
          <w:rFonts w:ascii="Sylfaen" w:hAnsi="Sylfaen"/>
          <w:lang w:val="en-US"/>
        </w:rPr>
        <w:t>իչներ</w:t>
      </w:r>
      <w:r w:rsidRPr="000246D9">
        <w:rPr>
          <w:rFonts w:ascii="Sylfaen" w:hAnsi="Sylfaen"/>
        </w:rPr>
        <w:t xml:space="preserve"> </w:t>
      </w:r>
    </w:p>
    <w:p w:rsidR="00144AB5" w:rsidRPr="000246D9" w:rsidRDefault="00144AB5" w:rsidP="00144AB5">
      <w:pPr>
        <w:rPr>
          <w:b/>
        </w:rPr>
      </w:pPr>
    </w:p>
    <w:p w:rsidR="00144AB5" w:rsidRPr="000246D9" w:rsidRDefault="00144AB5" w:rsidP="00144AB5">
      <w:pPr>
        <w:jc w:val="center"/>
        <w:rPr>
          <w:rFonts w:ascii="Sylfaen" w:hAnsi="Sylfaen"/>
          <w:b/>
        </w:rPr>
      </w:pPr>
      <w:r w:rsidRPr="000246D9">
        <w:rPr>
          <w:b/>
        </w:rPr>
        <w:t xml:space="preserve">2. </w:t>
      </w:r>
      <w:r>
        <w:rPr>
          <w:rFonts w:ascii="Sylfaen" w:hAnsi="Sylfaen"/>
          <w:b/>
          <w:lang w:val="en-US"/>
        </w:rPr>
        <w:t>Բառապաշար</w:t>
      </w:r>
    </w:p>
    <w:p w:rsidR="00144AB5" w:rsidRPr="000246D9" w:rsidRDefault="00144AB5" w:rsidP="00144AB5">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9"/>
        <w:gridCol w:w="4628"/>
      </w:tblGrid>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hy-AM"/>
              </w:rPr>
            </w:pPr>
            <w:r>
              <w:rPr>
                <w:rFonts w:ascii="Sylfaen" w:hAnsi="Sylfaen" w:cs="Sylfaen"/>
                <w:b/>
              </w:rPr>
              <w:t xml:space="preserve">2.1. </w:t>
            </w:r>
            <w:r>
              <w:rPr>
                <w:rFonts w:ascii="Sylfaen" w:hAnsi="Sylfaen" w:cs="Sylfaen"/>
                <w:b/>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hy-AM"/>
              </w:rPr>
            </w:pPr>
            <w:r>
              <w:rPr>
                <w:rFonts w:ascii="Sylfaen" w:hAnsi="Sylfaen" w:cs="Sylfaen"/>
                <w:b/>
                <w:lang w:val="hy-AM"/>
              </w:rPr>
              <w:t>Բառային միավորներ</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Մարմին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Рука, нога, глаз, нос, лицо, голова, губа, живот...</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Արտաքին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Большой, маленький, красивый, некрасивый...</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Բնավորություն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Добрый, злой, плохой, хороший...</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Հագուստ/</w:t>
            </w:r>
            <w:r>
              <w:rPr>
                <w:rFonts w:ascii="Sylfaen" w:hAnsi="Sylfaen" w:cs="Sylfaen"/>
                <w:lang w:val="en-US"/>
              </w:rPr>
              <w:t>աքսեսուարներ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Платье, шорты, джинсы, майка, ботасы, кепка...</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Հիգիենա</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Мыло, шампунь, зубная щётка, расчёска, вода...</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s="Sylfaen"/>
                <w:lang w:val="en-US"/>
              </w:rPr>
            </w:pPr>
            <w:r>
              <w:rPr>
                <w:rFonts w:ascii="Sylfaen" w:hAnsi="Sylfaen" w:cs="Sylfaen"/>
                <w:lang w:val="hy-AM"/>
              </w:rPr>
              <w:t>Առողջություն/հիվանդություն/</w:t>
            </w:r>
          </w:p>
          <w:p w:rsidR="00144AB5" w:rsidRDefault="00144AB5" w:rsidP="006F614E">
            <w:pPr>
              <w:rPr>
                <w:lang w:val="en-US"/>
              </w:rPr>
            </w:pPr>
            <w:r>
              <w:rPr>
                <w:rFonts w:ascii="Sylfaen" w:hAnsi="Sylfaen" w:cs="Sylfaen"/>
                <w:lang w:val="en-US"/>
              </w:rPr>
              <w:t>աքսեսուարներ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Врач, болезнь, температура, таблетка, градусник...</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 xml:space="preserve">Գնահատում և հուզական </w:t>
            </w:r>
            <w:r>
              <w:rPr>
                <w:rFonts w:ascii="Sylfaen" w:hAnsi="Sylfaen" w:cs="Sylfaen"/>
                <w:lang w:val="en-US"/>
              </w:rPr>
              <w:t>արձագանք</w:t>
            </w:r>
            <w:r>
              <w:rPr>
                <w:rFonts w:ascii="Sylfaen" w:hAnsi="Sylfaen" w:cs="Sylfaen"/>
                <w:lang w:val="hy-AM"/>
              </w:rPr>
              <w:t>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Хорошо, плохо, молодец...</w:t>
            </w:r>
          </w:p>
        </w:tc>
      </w:tr>
    </w:tbl>
    <w:p w:rsidR="00144AB5" w:rsidRDefault="00144AB5" w:rsidP="00144AB5">
      <w:pPr>
        <w:rPr>
          <w:lang w:val="en-US"/>
        </w:rPr>
      </w:pPr>
    </w:p>
    <w:p w:rsidR="00144AB5" w:rsidRDefault="00144AB5" w:rsidP="00144AB5">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467"/>
      </w:tblGrid>
      <w:tr w:rsidR="00144AB5" w:rsidTr="006F614E">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hy-AM"/>
              </w:rPr>
            </w:pPr>
            <w:r>
              <w:rPr>
                <w:rFonts w:ascii="Sylfaen" w:hAnsi="Sylfaen" w:cs="Sylfaen"/>
                <w:b/>
                <w:lang w:val="ka-GE"/>
              </w:rPr>
              <w:t>2.1.</w:t>
            </w:r>
            <w:r>
              <w:rPr>
                <w:rFonts w:ascii="Sylfaen" w:hAnsi="Sylfaen" w:cs="Sylfaen"/>
                <w:b/>
                <w:lang w:val="en-US"/>
              </w:rPr>
              <w:t xml:space="preserve"> </w:t>
            </w:r>
            <w:r>
              <w:rPr>
                <w:rFonts w:ascii="Sylfaen" w:hAnsi="Sylfaen" w:cs="Sylfaen"/>
                <w:b/>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hy-AM"/>
              </w:rPr>
            </w:pPr>
            <w:r>
              <w:rPr>
                <w:rFonts w:ascii="Sylfaen" w:hAnsi="Sylfaen" w:cs="Sylfaen"/>
                <w:b/>
                <w:lang w:val="hy-AM"/>
              </w:rPr>
              <w:t>Բառային միավորներ</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Մարդ</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Человек, мужчина, женщина, мальчик, девочка...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Ընտանիք, ազգականներ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Мама, папа, брат, сестра, бабу</w:t>
            </w:r>
            <w:r>
              <w:rPr>
                <w:sz w:val="22"/>
                <w:szCs w:val="22"/>
              </w:rPr>
              <w:t>шка, дедушка...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Կենդանական աշխարհ</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Собака, кошка, мышка, корова, свинья, овца...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Հեքիաթային աշխարհ</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Сказка, Колобок, Иванушка-дурачок, Баба-Яга...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Բնություն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Солнце, луна, море, земля, цветы, деревья...</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rFonts w:ascii="Sylfaen" w:hAnsi="Sylfaen" w:cs="Sylfaen"/>
                <w:lang w:val="hy-AM"/>
              </w:rPr>
              <w:t>Աշխարհագրական անվանումներ</w:t>
            </w:r>
            <w:r>
              <w:rPr>
                <w:lang w:val="hy-AM"/>
              </w:rPr>
              <w:t xml:space="preserve"> </w:t>
            </w:r>
            <w:r>
              <w:rPr>
                <w:lang w:val="ka-GE"/>
              </w:rPr>
              <w:t>\</w:t>
            </w:r>
            <w:r>
              <w:rPr>
                <w:rFonts w:ascii="Sylfaen" w:hAnsi="Sylfaen" w:cs="Sylfaen"/>
                <w:lang w:val="hy-AM"/>
              </w:rPr>
              <w:t>ազգություններ</w:t>
            </w:r>
            <w:r>
              <w:rPr>
                <w:lang w:val="ka-GE"/>
              </w:rPr>
              <w:t xml:space="preserve">\ </w:t>
            </w:r>
            <w:r>
              <w:rPr>
                <w:rFonts w:ascii="Sylfaen" w:hAnsi="Sylfaen" w:cs="Sylfaen"/>
                <w:lang w:val="hy-AM"/>
              </w:rPr>
              <w:t xml:space="preserve">պետական </w:t>
            </w:r>
            <w:r>
              <w:rPr>
                <w:rFonts w:ascii="Sylfaen" w:hAnsi="Sylfaen" w:cs="Sylfaen"/>
                <w:lang w:val="en-US"/>
              </w:rPr>
              <w:t>խորհրդանշան</w:t>
            </w:r>
            <w:r>
              <w:rPr>
                <w:rFonts w:ascii="Sylfaen" w:hAnsi="Sylfaen" w:cs="Sylfaen"/>
                <w:lang w:val="hy-AM"/>
              </w:rPr>
              <w:t xml:space="preserve">ներ  </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Грузия (Сакартвело), Тбилиси, Америка, Россия; грузин(ка), русский, герб, флаг...           </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Քաղաք և գյուղ</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Город, село, лес, поле, сад, парк, метро...</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en-US"/>
              </w:rPr>
            </w:pPr>
            <w:r>
              <w:rPr>
                <w:rFonts w:ascii="Sylfaen" w:hAnsi="Sylfaen" w:cs="Sylfaen"/>
                <w:lang w:val="hy-AM"/>
              </w:rPr>
              <w:t>Կահույք</w:t>
            </w:r>
            <w:r>
              <w:rPr>
                <w:lang w:val="ka-GE"/>
              </w:rPr>
              <w:t>\</w:t>
            </w:r>
            <w:r>
              <w:rPr>
                <w:rFonts w:ascii="Sylfaen" w:hAnsi="Sylfaen"/>
                <w:lang w:val="hy-AM"/>
              </w:rPr>
              <w:t>կենցաղային իրեր</w:t>
            </w:r>
            <w:r>
              <w:rPr>
                <w:lang w:val="ka-GE"/>
              </w:rPr>
              <w:t>\</w:t>
            </w:r>
            <w:r>
              <w:rPr>
                <w:rFonts w:ascii="Sylfaen" w:hAnsi="Sylfaen" w:cs="Sylfaen"/>
                <w:lang w:val="en-US"/>
              </w:rPr>
              <w:t>աքսեսուրաներ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Стол, стул, кровать, ложка, вилка, нож, тарелка...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lang w:val="hy-AM"/>
              </w:rPr>
              <w:t>Դպրոց</w:t>
            </w:r>
            <w:r>
              <w:rPr>
                <w:lang w:val="ka-GE"/>
              </w:rPr>
              <w:t>\</w:t>
            </w:r>
            <w:r>
              <w:rPr>
                <w:rFonts w:ascii="Sylfaen" w:hAnsi="Sylfaen" w:cs="Sylfaen"/>
                <w:lang w:val="hy-AM"/>
              </w:rPr>
              <w:t>ենթակառուցվածք</w:t>
            </w:r>
            <w:r>
              <w:rPr>
                <w:lang w:val="ka-GE"/>
              </w:rPr>
              <w:t>\</w:t>
            </w:r>
            <w:r>
              <w:rPr>
                <w:rFonts w:ascii="Sylfaen" w:hAnsi="Sylfaen" w:cs="Sylfaen"/>
                <w:lang w:val="hy-AM"/>
              </w:rPr>
              <w:t>անձնակազմ</w:t>
            </w:r>
            <w:r>
              <w:rPr>
                <w:lang w:val="ka-GE"/>
              </w:rPr>
              <w:t>\</w:t>
            </w:r>
            <w:r>
              <w:rPr>
                <w:rFonts w:ascii="Sylfaen" w:hAnsi="Sylfaen"/>
                <w:lang w:val="hy-AM"/>
              </w:rPr>
              <w:t>դպրոցական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Школа, класс, урок, учитель(ница), ученик(ца),</w:t>
            </w:r>
          </w:p>
          <w:p w:rsidR="00144AB5" w:rsidRDefault="00144AB5" w:rsidP="006F614E">
            <w:r>
              <w:rPr>
                <w:sz w:val="22"/>
                <w:szCs w:val="22"/>
              </w:rPr>
              <w:t>слушать, читать, писать, отдыхать, поднять руку...</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Դպրոցական իրեր/ուսումնական առարկաներ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Книга, тетрадь, ручка, русский язык, математика...</w:t>
            </w:r>
          </w:p>
        </w:tc>
      </w:tr>
      <w:tr w:rsidR="00144AB5"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Խանութ</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Магазин, маркет, продавец, покупатель...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Սն</w:t>
            </w:r>
            <w:r>
              <w:rPr>
                <w:rFonts w:ascii="Sylfaen" w:hAnsi="Sylfaen" w:cs="Sylfaen"/>
                <w:lang w:val="en-US"/>
              </w:rPr>
              <w:t>նդի</w:t>
            </w:r>
            <w:r>
              <w:rPr>
                <w:rFonts w:ascii="Sylfaen" w:hAnsi="Sylfaen" w:cs="Sylfaen"/>
                <w:lang w:val="hy-AM"/>
              </w:rPr>
              <w:t xml:space="preserve"> օբյեկտներ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Еда, кафе, сок, вода, продавец(щица)...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Փոխադրամիջոց/անձնակազմ/ակտիվություններ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Машина, автобус, метро, шофёр, ехать, платить...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Մշակութային օբյեկտներ</w:t>
            </w:r>
            <w:r>
              <w:rPr>
                <w:lang w:val="ka-GE"/>
              </w:rPr>
              <w:t>\</w:t>
            </w:r>
            <w:r>
              <w:rPr>
                <w:rFonts w:ascii="Sylfaen" w:hAnsi="Sylfaen" w:cs="Sylfaen"/>
                <w:lang w:val="hy-AM"/>
              </w:rPr>
              <w:t>անձնակազմ</w:t>
            </w:r>
            <w:r>
              <w:rPr>
                <w:lang w:val="ka-GE"/>
              </w:rPr>
              <w:t>\</w:t>
            </w:r>
            <w:r>
              <w:rPr>
                <w:rFonts w:ascii="Sylfaen" w:hAnsi="Sylfaen" w:cs="Sylfaen"/>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Цирк, кукольный театр, артист, клоун, смотреть...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en-US"/>
              </w:rPr>
              <w:t>Ժ</w:t>
            </w:r>
            <w:r>
              <w:rPr>
                <w:rFonts w:ascii="Sylfaen" w:hAnsi="Sylfaen" w:cs="Sylfaen"/>
                <w:lang w:val="hy-AM"/>
              </w:rPr>
              <w:t>ամանցային</w:t>
            </w:r>
            <w:r>
              <w:rPr>
                <w:lang w:val="ka-GE"/>
              </w:rPr>
              <w:t xml:space="preserve">\ </w:t>
            </w:r>
            <w:r>
              <w:rPr>
                <w:rFonts w:ascii="Sylfaen" w:hAnsi="Sylfaen" w:cs="Sylfaen"/>
                <w:lang w:val="hy-AM"/>
              </w:rPr>
              <w:t>ազատ ժամանակ</w:t>
            </w:r>
            <w:r>
              <w:rPr>
                <w:lang w:val="ka-GE"/>
              </w:rPr>
              <w:t xml:space="preserve">\ </w:t>
            </w:r>
            <w:r>
              <w:rPr>
                <w:rFonts w:ascii="Sylfaen" w:hAnsi="Sylfaen" w:cs="Sylfaen"/>
                <w:lang w:val="hy-AM"/>
              </w:rPr>
              <w:t>սպորտ</w:t>
            </w:r>
            <w:r>
              <w:rPr>
                <w:lang w:val="ka-GE"/>
              </w:rPr>
              <w:t xml:space="preserve">\ </w:t>
            </w:r>
            <w:r>
              <w:rPr>
                <w:rFonts w:ascii="Sylfaen" w:hAnsi="Sylfaen" w:cs="Sylfaen"/>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Игрушка, мяч, кукла, пластилин; лепить, рисовать, гулять, играть, смотреть...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Տոն և տոնակատարություններ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Новый год, день рождения, каникулы...</w:t>
            </w:r>
          </w:p>
        </w:tc>
      </w:tr>
    </w:tbl>
    <w:p w:rsidR="00144AB5" w:rsidRDefault="00144AB5" w:rsidP="00144AB5">
      <w:pPr>
        <w:rPr>
          <w:lang w:val="ka-GE"/>
        </w:rPr>
      </w:pPr>
    </w:p>
    <w:p w:rsidR="00144AB5" w:rsidRDefault="00144AB5" w:rsidP="00144AB5">
      <w:pPr>
        <w:rPr>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7"/>
        <w:gridCol w:w="4660"/>
      </w:tblGrid>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hy-AM"/>
              </w:rPr>
            </w:pPr>
            <w:r>
              <w:rPr>
                <w:rFonts w:ascii="Sylfaen" w:hAnsi="Sylfaen" w:cs="Sylfaen"/>
                <w:b/>
                <w:lang w:val="ka-GE"/>
              </w:rPr>
              <w:t xml:space="preserve">2.3. </w:t>
            </w:r>
            <w:r>
              <w:rPr>
                <w:rFonts w:ascii="Sylfaen" w:hAnsi="Sylfaen" w:cs="Sylfaen"/>
                <w:b/>
                <w:lang w:val="en-US"/>
              </w:rPr>
              <w:t xml:space="preserve"> </w:t>
            </w:r>
            <w:r>
              <w:rPr>
                <w:rFonts w:ascii="Sylfaen" w:hAnsi="Sylfaen" w:cs="Sylfaen"/>
                <w:b/>
                <w:lang w:val="hy-AM"/>
              </w:rPr>
              <w:t>Կողմնորոշ</w:t>
            </w:r>
            <w:r>
              <w:rPr>
                <w:rFonts w:ascii="Sylfaen" w:hAnsi="Sylfaen" w:cs="Sylfaen"/>
                <w:b/>
                <w:lang w:val="en-US"/>
              </w:rPr>
              <w:t>իչ</w:t>
            </w:r>
            <w:r>
              <w:rPr>
                <w:rFonts w:ascii="Sylfaen" w:hAnsi="Sylfaen" w:cs="Sylfaen"/>
                <w:b/>
                <w:lang w:val="hy-AM"/>
              </w:rPr>
              <w:t>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hy-AM"/>
              </w:rPr>
            </w:pPr>
            <w:r>
              <w:rPr>
                <w:b/>
                <w:lang w:val="ka-GE"/>
              </w:rPr>
              <w:t xml:space="preserve"> </w:t>
            </w:r>
            <w:r>
              <w:rPr>
                <w:rFonts w:ascii="Sylfaen" w:hAnsi="Sylfaen" w:cs="Sylfaen"/>
                <w:b/>
                <w:lang w:val="hy-AM"/>
              </w:rPr>
              <w:t>Բառային միավորներ</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b/>
                <w:lang w:val="hy-AM"/>
              </w:rPr>
            </w:pPr>
            <w:r>
              <w:rPr>
                <w:rFonts w:ascii="Sylfaen" w:hAnsi="Sylfaen" w:cs="Sylfaen"/>
                <w:b/>
                <w:lang w:val="hy-AM"/>
              </w:rPr>
              <w:t>Ժամանակ</w:t>
            </w:r>
          </w:p>
        </w:tc>
        <w:tc>
          <w:tcPr>
            <w:tcW w:w="4928"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en-US"/>
              </w:rPr>
            </w:pPr>
            <w:r>
              <w:rPr>
                <w:rFonts w:ascii="Sylfaen" w:hAnsi="Sylfaen" w:cs="Sylfaen"/>
                <w:lang w:val="en-US"/>
              </w:rPr>
              <w:t>Տարվա եղանակներ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Зима, весна, лето, осень.</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Ամիսներ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Январь - декабрь.</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Շաբաթվա օրեր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Понедельник - воск</w:t>
            </w:r>
            <w:r>
              <w:rPr>
                <w:sz w:val="22"/>
                <w:szCs w:val="22"/>
              </w:rPr>
              <w:t>ресенье.</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Օրվա հատվածներ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Утро, день, вечер, ночь.</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Ժամանակի սահմանում</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Сегодня, вчера, завтра, сейчас, потом...</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b/>
                <w:lang w:val="hy-AM"/>
              </w:rPr>
            </w:pPr>
            <w:r>
              <w:rPr>
                <w:rFonts w:ascii="Sylfaen" w:hAnsi="Sylfaen" w:cs="Sylfaen"/>
                <w:b/>
                <w:lang w:val="hy-AM"/>
              </w:rPr>
              <w:t>Տարածություն</w:t>
            </w:r>
          </w:p>
        </w:tc>
        <w:tc>
          <w:tcPr>
            <w:tcW w:w="4928"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Տեղադրություն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Далеко, близко, там, здесь...</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Երկրի կողմերը</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Север, юг, восток, запад...</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b/>
                <w:lang w:val="hy-AM"/>
              </w:rPr>
            </w:pPr>
            <w:r>
              <w:rPr>
                <w:rFonts w:ascii="Sylfaen" w:hAnsi="Sylfaen" w:cs="Sylfaen"/>
                <w:b/>
                <w:lang w:val="hy-AM"/>
              </w:rPr>
              <w:t>Հատկանիշներ</w:t>
            </w:r>
          </w:p>
        </w:tc>
        <w:tc>
          <w:tcPr>
            <w:tcW w:w="4928"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Գույն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Тёмный, светлый...</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Չափ</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Большой, маленький...</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Կշիռ</w:t>
            </w:r>
            <w:r>
              <w:rPr>
                <w:lang w:val="ka-GE"/>
              </w:rPr>
              <w:t>\</w:t>
            </w:r>
            <w:r>
              <w:rPr>
                <w:rFonts w:ascii="Sylfaen" w:hAnsi="Sylfaen" w:cs="Sylfaen"/>
                <w:lang w:val="hy-AM"/>
              </w:rPr>
              <w:t>քանակ</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Много, мало...</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Ջերմաստիճան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Холодно, жарко...</w:t>
            </w:r>
          </w:p>
        </w:tc>
      </w:tr>
      <w:tr w:rsidR="00144AB5" w:rsidTr="006F614E">
        <w:trPr>
          <w:trHeight w:val="272"/>
        </w:trPr>
        <w:tc>
          <w:tcPr>
            <w:tcW w:w="4927"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lang w:val="hy-AM"/>
              </w:rPr>
              <w:t>Թվեր</w:t>
            </w:r>
          </w:p>
        </w:tc>
        <w:tc>
          <w:tcPr>
            <w:tcW w:w="4928"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rPr>
              <w:t>Десять-двадцать.</w:t>
            </w:r>
          </w:p>
        </w:tc>
      </w:tr>
    </w:tbl>
    <w:p w:rsidR="00144AB5" w:rsidRDefault="00144AB5" w:rsidP="00144AB5">
      <w:pPr>
        <w:rPr>
          <w:b/>
          <w:lang w:val="en-US"/>
        </w:rPr>
      </w:pPr>
    </w:p>
    <w:p w:rsidR="00144AB5" w:rsidRDefault="00144AB5" w:rsidP="00144AB5">
      <w:pPr>
        <w:rPr>
          <w:b/>
          <w:lang w:val="en-US"/>
        </w:rPr>
      </w:pPr>
    </w:p>
    <w:p w:rsidR="00144AB5" w:rsidRDefault="00144AB5" w:rsidP="00144AB5">
      <w:pPr>
        <w:pStyle w:val="ListParagraph"/>
        <w:numPr>
          <w:ilvl w:val="0"/>
          <w:numId w:val="258"/>
        </w:numPr>
        <w:spacing w:after="0"/>
        <w:jc w:val="center"/>
        <w:rPr>
          <w:rFonts w:ascii="Sylfaen" w:hAnsi="Sylfaen"/>
          <w:b/>
        </w:rPr>
      </w:pPr>
      <w:r>
        <w:rPr>
          <w:rFonts w:ascii="Sylfaen" w:hAnsi="Sylfaen"/>
          <w:b/>
          <w:lang w:val="hy-AM"/>
        </w:rPr>
        <w:t>Քերականություն</w:t>
      </w:r>
    </w:p>
    <w:p w:rsidR="00144AB5" w:rsidRDefault="00144AB5" w:rsidP="00144AB5">
      <w:pPr>
        <w:ind w:firstLine="284"/>
        <w:jc w:val="both"/>
        <w:rPr>
          <w:rFonts w:ascii="Sylfaen" w:hAnsi="Sylfaen"/>
          <w:lang w:val="hy-AM"/>
        </w:rPr>
      </w:pPr>
      <w:r>
        <w:rPr>
          <w:rFonts w:ascii="Sylfaen" w:hAnsi="Sylfaen"/>
          <w:lang w:val="hy-AM"/>
        </w:rPr>
        <w:t xml:space="preserve">Ցանկալի է քերականությունն ուսուցանել համատեքստում և ոչ </w:t>
      </w:r>
      <w:r>
        <w:rPr>
          <w:rFonts w:ascii="Sylfaen" w:hAnsi="Sylfaen"/>
          <w:lang w:val="en-US"/>
        </w:rPr>
        <w:t>թե</w:t>
      </w:r>
      <w:r>
        <w:rPr>
          <w:rFonts w:ascii="Sylfaen" w:hAnsi="Sylfaen"/>
        </w:rPr>
        <w:t xml:space="preserve"> </w:t>
      </w:r>
      <w:r>
        <w:rPr>
          <w:rFonts w:ascii="Sylfaen" w:hAnsi="Sylfaen"/>
          <w:lang w:val="hy-AM"/>
        </w:rPr>
        <w:t xml:space="preserve">համատեքստից </w:t>
      </w:r>
      <w:r>
        <w:rPr>
          <w:rFonts w:ascii="Sylfaen" w:hAnsi="Sylfaen"/>
          <w:lang w:val="en-US"/>
        </w:rPr>
        <w:t>կտր</w:t>
      </w:r>
      <w:r>
        <w:rPr>
          <w:rFonts w:ascii="Sylfaen" w:hAnsi="Sylfaen"/>
          <w:lang w:val="hy-AM"/>
        </w:rPr>
        <w:t xml:space="preserve">ված, ինչը պետք է ծառայի հաղորդակցական նպատակներին: 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144AB5" w:rsidRDefault="00144AB5" w:rsidP="00144AB5">
      <w:pPr>
        <w:numPr>
          <w:ilvl w:val="0"/>
          <w:numId w:val="7"/>
        </w:numPr>
        <w:ind w:hanging="436"/>
        <w:jc w:val="both"/>
        <w:rPr>
          <w:rFonts w:ascii="Sylfaen" w:hAnsi="Sylfaen"/>
          <w:lang w:val="de-DE"/>
        </w:rPr>
      </w:pPr>
      <w:r>
        <w:rPr>
          <w:rFonts w:ascii="Sylfaen" w:hAnsi="Sylfaen"/>
          <w:lang w:val="hy-AM"/>
        </w:rPr>
        <w:t>քերականական նյութը մատուցել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144AB5" w:rsidRDefault="00144AB5" w:rsidP="00144AB5">
      <w:pPr>
        <w:numPr>
          <w:ilvl w:val="0"/>
          <w:numId w:val="7"/>
        </w:numPr>
        <w:ind w:hanging="436"/>
        <w:jc w:val="both"/>
        <w:rPr>
          <w:rFonts w:ascii="Sylfaen" w:hAnsi="Sylfaen"/>
          <w:lang w:val="de-DE"/>
        </w:rPr>
      </w:pPr>
      <w:r>
        <w:rPr>
          <w:rFonts w:ascii="Sylfaen" w:hAnsi="Sylfaen"/>
          <w:lang w:val="en-US"/>
        </w:rPr>
        <w:t>բ</w:t>
      </w:r>
      <w:r>
        <w:rPr>
          <w:rFonts w:ascii="Sylfaen" w:hAnsi="Sylfaen"/>
          <w:lang w:val="hy-AM"/>
        </w:rPr>
        <w:t>ազմապիսի ակտիվությունների և վարժությունների առաջարկում:</w:t>
      </w:r>
      <w:r>
        <w:rPr>
          <w:rFonts w:ascii="Sylfaen" w:hAnsi="Sylfaen"/>
          <w:lang w:val="de-DE"/>
        </w:rPr>
        <w:t xml:space="preserve"> </w:t>
      </w:r>
    </w:p>
    <w:p w:rsidR="00144AB5" w:rsidRDefault="00144AB5" w:rsidP="00144AB5">
      <w:pPr>
        <w:pStyle w:val="ListParagraph"/>
        <w:spacing w:after="0"/>
        <w:jc w:val="both"/>
        <w:rPr>
          <w:rFonts w:ascii="Sylfaen" w:hAnsi="Sylfaen"/>
          <w:b/>
          <w:lang w:val="de-DE"/>
        </w:rPr>
      </w:pPr>
    </w:p>
    <w:p w:rsidR="00144AB5" w:rsidRDefault="00144AB5" w:rsidP="00144AB5">
      <w:pPr>
        <w:jc w:val="both"/>
        <w:rPr>
          <w:rFonts w:ascii="Sylfaen" w:hAnsi="Sylfaen"/>
          <w:lang w:val="hy-AM"/>
        </w:rPr>
      </w:pPr>
      <w:r>
        <w:rPr>
          <w:rFonts w:ascii="Sylfaen" w:hAnsi="Sylfaen"/>
          <w:lang w:val="de-DE"/>
        </w:rPr>
        <w:t xml:space="preserve">3.1. </w:t>
      </w:r>
      <w:r>
        <w:rPr>
          <w:rFonts w:ascii="Sylfaen" w:hAnsi="Sylfaen"/>
          <w:lang w:val="hy-AM"/>
        </w:rPr>
        <w:t>Հնչյունաբանություն</w:t>
      </w:r>
    </w:p>
    <w:p w:rsidR="00144AB5" w:rsidRDefault="00144AB5" w:rsidP="00144AB5">
      <w:pPr>
        <w:jc w:val="both"/>
        <w:rPr>
          <w:rFonts w:ascii="Sylfaen" w:hAnsi="Sylfaen"/>
          <w:lang w:val="hy-AM"/>
        </w:rPr>
      </w:pPr>
      <w:r>
        <w:rPr>
          <w:rFonts w:ascii="Sylfaen" w:hAnsi="Sylfaen"/>
          <w:lang w:val="de-DE"/>
        </w:rPr>
        <w:t xml:space="preserve">3.2. </w:t>
      </w:r>
      <w:r>
        <w:rPr>
          <w:rFonts w:ascii="Sylfaen" w:hAnsi="Sylfaen"/>
          <w:lang w:val="hy-AM"/>
        </w:rPr>
        <w:t>Ուղղագրություն:</w:t>
      </w:r>
      <w:r>
        <w:rPr>
          <w:rFonts w:ascii="Sylfaen" w:hAnsi="Sylfaen"/>
          <w:lang w:val="de-DE"/>
        </w:rPr>
        <w:t xml:space="preserve"> </w:t>
      </w:r>
      <w:r>
        <w:rPr>
          <w:rFonts w:ascii="Sylfaen" w:hAnsi="Sylfaen"/>
          <w:lang w:val="hy-AM"/>
        </w:rPr>
        <w:t>Ուղղախոսություն</w:t>
      </w:r>
    </w:p>
    <w:p w:rsidR="00144AB5" w:rsidRDefault="00144AB5" w:rsidP="00144AB5">
      <w:pPr>
        <w:jc w:val="both"/>
        <w:rPr>
          <w:rFonts w:ascii="Sylfaen" w:hAnsi="Sylfaen"/>
          <w:lang w:val="hy-AM"/>
        </w:rPr>
      </w:pPr>
      <w:r>
        <w:rPr>
          <w:rFonts w:ascii="Sylfaen" w:hAnsi="Sylfaen"/>
          <w:lang w:val="de-DE"/>
        </w:rPr>
        <w:t xml:space="preserve">3.3. </w:t>
      </w:r>
      <w:r>
        <w:rPr>
          <w:rFonts w:ascii="Sylfaen" w:hAnsi="Sylfaen"/>
          <w:lang w:val="en-US"/>
        </w:rPr>
        <w:t>Խոսքի</w:t>
      </w:r>
      <w:r>
        <w:rPr>
          <w:rFonts w:ascii="Sylfaen" w:hAnsi="Sylfaen"/>
          <w:lang w:val="hy-AM"/>
        </w:rPr>
        <w:t xml:space="preserve"> մասեր</w:t>
      </w:r>
    </w:p>
    <w:p w:rsidR="00144AB5" w:rsidRDefault="00144AB5" w:rsidP="00144AB5">
      <w:pPr>
        <w:jc w:val="both"/>
        <w:rPr>
          <w:rFonts w:ascii="Sylfaen" w:hAnsi="Sylfaen"/>
          <w:lang w:val="hy-AM"/>
        </w:rPr>
      </w:pPr>
      <w:r>
        <w:rPr>
          <w:rFonts w:ascii="Sylfaen" w:hAnsi="Sylfaen"/>
          <w:lang w:val="de-DE"/>
        </w:rPr>
        <w:t xml:space="preserve">3.4. </w:t>
      </w:r>
      <w:r>
        <w:rPr>
          <w:rFonts w:ascii="Sylfaen" w:hAnsi="Sylfaen"/>
          <w:lang w:val="hy-AM"/>
        </w:rPr>
        <w:t>Բառապաշար:</w:t>
      </w:r>
      <w:r>
        <w:rPr>
          <w:rFonts w:ascii="Sylfaen" w:hAnsi="Sylfaen"/>
          <w:lang w:val="de-DE"/>
        </w:rPr>
        <w:t xml:space="preserve"> </w:t>
      </w:r>
      <w:r>
        <w:rPr>
          <w:rFonts w:ascii="Sylfaen" w:hAnsi="Sylfaen"/>
          <w:lang w:val="hy-AM"/>
        </w:rPr>
        <w:t>Խոսք:</w:t>
      </w:r>
      <w:r>
        <w:rPr>
          <w:rFonts w:ascii="Sylfaen" w:hAnsi="Sylfaen"/>
          <w:lang w:val="de-DE"/>
        </w:rPr>
        <w:t xml:space="preserve"> </w:t>
      </w:r>
      <w:r>
        <w:rPr>
          <w:rFonts w:ascii="Sylfaen" w:hAnsi="Sylfaen"/>
          <w:lang w:val="hy-AM"/>
        </w:rPr>
        <w:t>Տեքստ</w:t>
      </w:r>
    </w:p>
    <w:p w:rsidR="00144AB5" w:rsidRDefault="00144AB5" w:rsidP="00144AB5">
      <w:pPr>
        <w:jc w:val="both"/>
        <w:rPr>
          <w:rFonts w:ascii="Sylfaen" w:hAnsi="Sylfaen"/>
          <w:lang w:val="hy-AM"/>
        </w:rPr>
      </w:pPr>
      <w:r>
        <w:rPr>
          <w:rFonts w:ascii="Sylfaen" w:hAnsi="Sylfaen"/>
          <w:lang w:val="de-DE"/>
        </w:rPr>
        <w:t xml:space="preserve">3.5. </w:t>
      </w:r>
      <w:r>
        <w:rPr>
          <w:rFonts w:ascii="Sylfaen" w:hAnsi="Sylfaen"/>
          <w:lang w:val="hy-AM"/>
        </w:rPr>
        <w:t>Ձևաբանություն</w:t>
      </w:r>
    </w:p>
    <w:p w:rsidR="00144AB5" w:rsidRDefault="00144AB5" w:rsidP="00144AB5">
      <w:pPr>
        <w:jc w:val="both"/>
        <w:rPr>
          <w:rFonts w:ascii="Sylfaen" w:hAnsi="Sylfaen"/>
          <w:lang w:val="hy-AM"/>
        </w:rPr>
      </w:pPr>
      <w:r>
        <w:rPr>
          <w:rFonts w:ascii="Sylfaen" w:hAnsi="Sylfaen"/>
          <w:lang w:val="de-DE"/>
        </w:rPr>
        <w:t xml:space="preserve">3.6. </w:t>
      </w:r>
      <w:r>
        <w:rPr>
          <w:rFonts w:ascii="Sylfaen" w:hAnsi="Sylfaen"/>
          <w:lang w:val="hy-AM"/>
        </w:rPr>
        <w:t>Շարահյուսություն:</w:t>
      </w:r>
      <w:r>
        <w:rPr>
          <w:rFonts w:ascii="Sylfaen" w:hAnsi="Sylfaen"/>
          <w:lang w:val="de-DE"/>
        </w:rPr>
        <w:t xml:space="preserve"> </w:t>
      </w:r>
      <w:r>
        <w:rPr>
          <w:rFonts w:ascii="Sylfaen" w:hAnsi="Sylfaen"/>
          <w:lang w:val="hy-AM"/>
        </w:rPr>
        <w:t>Կետադրություն</w:t>
      </w:r>
    </w:p>
    <w:p w:rsidR="00144AB5" w:rsidRDefault="00144AB5" w:rsidP="00144AB5">
      <w:pPr>
        <w:rPr>
          <w:rFonts w:ascii="Sylfaen" w:hAnsi="Sylfaen"/>
          <w:b/>
          <w:lang w:val="de-DE"/>
        </w:rPr>
      </w:pPr>
    </w:p>
    <w:p w:rsidR="00144AB5" w:rsidRDefault="00144AB5" w:rsidP="00144AB5">
      <w:pPr>
        <w:rPr>
          <w:rFonts w:ascii="Sylfaen" w:hAnsi="Sylfaen"/>
          <w:b/>
          <w:lang w:val="de-DE"/>
        </w:rPr>
      </w:pPr>
    </w:p>
    <w:p w:rsidR="00144AB5" w:rsidRDefault="00144AB5" w:rsidP="00144AB5">
      <w:pPr>
        <w:jc w:val="center"/>
        <w:rPr>
          <w:b/>
          <w:sz w:val="22"/>
          <w:szCs w:val="22"/>
          <w:lang w:val="de-DE"/>
        </w:rPr>
      </w:pPr>
      <w:r>
        <w:rPr>
          <w:b/>
          <w:sz w:val="22"/>
          <w:szCs w:val="22"/>
          <w:lang w:val="de-DE"/>
        </w:rPr>
        <w:t xml:space="preserve">3. </w:t>
      </w:r>
      <w:r w:rsidRPr="000246D9">
        <w:rPr>
          <w:b/>
          <w:sz w:val="22"/>
          <w:szCs w:val="22"/>
          <w:lang w:val="hy-AM"/>
        </w:rPr>
        <w:t>Грамматика</w:t>
      </w:r>
    </w:p>
    <w:p w:rsidR="00144AB5" w:rsidRDefault="00144AB5" w:rsidP="00144AB5">
      <w:pPr>
        <w:jc w:val="both"/>
        <w:rPr>
          <w:b/>
          <w:sz w:val="22"/>
          <w:szCs w:val="22"/>
          <w:lang w:val="de-DE"/>
        </w:rPr>
      </w:pPr>
      <w:r>
        <w:rPr>
          <w:b/>
          <w:sz w:val="22"/>
          <w:szCs w:val="22"/>
          <w:lang w:val="de-DE"/>
        </w:rPr>
        <w:t xml:space="preserve">3.1. </w:t>
      </w:r>
      <w:r w:rsidRPr="000246D9">
        <w:rPr>
          <w:b/>
          <w:sz w:val="22"/>
          <w:szCs w:val="22"/>
          <w:lang w:val="hy-AM"/>
        </w:rPr>
        <w:t>Фонетика</w:t>
      </w:r>
      <w:r>
        <w:rPr>
          <w:b/>
          <w:sz w:val="22"/>
          <w:szCs w:val="22"/>
          <w:lang w:val="de-DE"/>
        </w:rPr>
        <w:t>.</w:t>
      </w:r>
    </w:p>
    <w:p w:rsidR="00144AB5" w:rsidRDefault="00144AB5" w:rsidP="00144AB5">
      <w:pPr>
        <w:jc w:val="both"/>
        <w:rPr>
          <w:sz w:val="22"/>
          <w:szCs w:val="22"/>
        </w:rPr>
      </w:pPr>
      <w:r>
        <w:rPr>
          <w:sz w:val="22"/>
          <w:szCs w:val="22"/>
        </w:rPr>
        <w:t>Гласные и согласные звуки. Звонкие и глухие, сонорные,  шипящие согласные.</w:t>
      </w:r>
    </w:p>
    <w:p w:rsidR="00144AB5" w:rsidRDefault="00144AB5" w:rsidP="00144AB5">
      <w:pPr>
        <w:jc w:val="both"/>
        <w:rPr>
          <w:sz w:val="22"/>
          <w:szCs w:val="22"/>
        </w:rPr>
      </w:pPr>
      <w:r>
        <w:rPr>
          <w:sz w:val="22"/>
          <w:szCs w:val="22"/>
        </w:rPr>
        <w:t xml:space="preserve">Твёрдые и мягкие.Обозначение мягкости согласных ( согласные с </w:t>
      </w:r>
      <w:r>
        <w:rPr>
          <w:sz w:val="22"/>
          <w:szCs w:val="22"/>
          <w:lang w:val="ka-GE"/>
        </w:rPr>
        <w:t xml:space="preserve">  </w:t>
      </w:r>
      <w:r>
        <w:rPr>
          <w:i/>
          <w:sz w:val="22"/>
          <w:szCs w:val="22"/>
        </w:rPr>
        <w:t>ь, е, ё, ю, я</w:t>
      </w:r>
      <w:r>
        <w:rPr>
          <w:sz w:val="22"/>
          <w:szCs w:val="22"/>
        </w:rPr>
        <w:t>).</w:t>
      </w:r>
    </w:p>
    <w:p w:rsidR="00144AB5" w:rsidRDefault="00144AB5" w:rsidP="00144AB5">
      <w:pPr>
        <w:jc w:val="both"/>
        <w:rPr>
          <w:sz w:val="22"/>
          <w:szCs w:val="22"/>
        </w:rPr>
      </w:pPr>
      <w:r>
        <w:rPr>
          <w:sz w:val="22"/>
          <w:szCs w:val="22"/>
        </w:rPr>
        <w:t>Слог.Ударение и ритмика. Правила переноса слов.</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3.2. Орфография. Орфоэпия.</w:t>
      </w:r>
    </w:p>
    <w:p w:rsidR="00144AB5" w:rsidRDefault="00144AB5" w:rsidP="00144AB5">
      <w:pPr>
        <w:jc w:val="both"/>
        <w:rPr>
          <w:sz w:val="22"/>
          <w:szCs w:val="22"/>
        </w:rPr>
      </w:pPr>
      <w:r>
        <w:rPr>
          <w:sz w:val="22"/>
          <w:szCs w:val="22"/>
        </w:rPr>
        <w:t>Изменение звуков в речевом потоке.</w:t>
      </w:r>
    </w:p>
    <w:p w:rsidR="00144AB5" w:rsidRDefault="00144AB5" w:rsidP="00144AB5">
      <w:pPr>
        <w:jc w:val="both"/>
        <w:rPr>
          <w:sz w:val="22"/>
          <w:szCs w:val="22"/>
        </w:rPr>
      </w:pPr>
      <w:r>
        <w:rPr>
          <w:sz w:val="22"/>
          <w:szCs w:val="22"/>
        </w:rPr>
        <w:t>Произношение и правописание безударных гласных.</w:t>
      </w:r>
    </w:p>
    <w:p w:rsidR="00144AB5" w:rsidRDefault="00144AB5" w:rsidP="00144AB5">
      <w:pPr>
        <w:jc w:val="both"/>
        <w:rPr>
          <w:sz w:val="22"/>
          <w:szCs w:val="22"/>
        </w:rPr>
      </w:pPr>
      <w:r>
        <w:rPr>
          <w:sz w:val="22"/>
          <w:szCs w:val="22"/>
        </w:rPr>
        <w:t xml:space="preserve">Произношение и правописание гласных после шипящих и </w:t>
      </w:r>
      <w:r>
        <w:rPr>
          <w:i/>
          <w:sz w:val="22"/>
          <w:szCs w:val="22"/>
        </w:rPr>
        <w:t>ц</w:t>
      </w:r>
      <w:r>
        <w:rPr>
          <w:sz w:val="22"/>
          <w:szCs w:val="22"/>
        </w:rPr>
        <w:t>.</w:t>
      </w:r>
    </w:p>
    <w:p w:rsidR="00144AB5" w:rsidRDefault="00144AB5" w:rsidP="00144AB5">
      <w:pPr>
        <w:jc w:val="both"/>
        <w:rPr>
          <w:sz w:val="22"/>
          <w:szCs w:val="22"/>
        </w:rPr>
      </w:pPr>
      <w:r>
        <w:rPr>
          <w:sz w:val="22"/>
          <w:szCs w:val="22"/>
        </w:rPr>
        <w:t xml:space="preserve">Произношение и правописание буквосочетаний  </w:t>
      </w:r>
      <w:r>
        <w:rPr>
          <w:i/>
          <w:sz w:val="22"/>
          <w:szCs w:val="22"/>
        </w:rPr>
        <w:t xml:space="preserve">чк, чн, щн, нч, нщ. </w:t>
      </w:r>
    </w:p>
    <w:p w:rsidR="00144AB5" w:rsidRDefault="00144AB5" w:rsidP="00144AB5">
      <w:pPr>
        <w:jc w:val="both"/>
        <w:rPr>
          <w:sz w:val="22"/>
          <w:szCs w:val="22"/>
        </w:rPr>
      </w:pPr>
      <w:r>
        <w:rPr>
          <w:sz w:val="22"/>
          <w:szCs w:val="22"/>
        </w:rPr>
        <w:t xml:space="preserve">Правописание </w:t>
      </w:r>
      <w:r>
        <w:rPr>
          <w:i/>
          <w:sz w:val="22"/>
          <w:szCs w:val="22"/>
        </w:rPr>
        <w:t>–тся</w:t>
      </w:r>
      <w:r>
        <w:rPr>
          <w:sz w:val="22"/>
          <w:szCs w:val="22"/>
        </w:rPr>
        <w:t xml:space="preserve"> и </w:t>
      </w:r>
      <w:r>
        <w:rPr>
          <w:i/>
          <w:sz w:val="22"/>
          <w:szCs w:val="22"/>
        </w:rPr>
        <w:t>–ться</w:t>
      </w:r>
      <w:r>
        <w:rPr>
          <w:sz w:val="22"/>
          <w:szCs w:val="22"/>
        </w:rPr>
        <w:t xml:space="preserve"> в глаголах. Частица </w:t>
      </w:r>
      <w:r>
        <w:rPr>
          <w:i/>
          <w:sz w:val="22"/>
          <w:szCs w:val="22"/>
        </w:rPr>
        <w:t>не</w:t>
      </w:r>
      <w:r>
        <w:rPr>
          <w:sz w:val="22"/>
          <w:szCs w:val="22"/>
        </w:rPr>
        <w:t xml:space="preserve"> с глаголами.</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3.3. Морфемика.</w:t>
      </w:r>
    </w:p>
    <w:p w:rsidR="00144AB5" w:rsidRDefault="00144AB5" w:rsidP="00144AB5">
      <w:pPr>
        <w:jc w:val="both"/>
        <w:rPr>
          <w:sz w:val="22"/>
          <w:szCs w:val="22"/>
        </w:rPr>
      </w:pPr>
      <w:r>
        <w:rPr>
          <w:sz w:val="22"/>
          <w:szCs w:val="22"/>
        </w:rPr>
        <w:t>Виды морфем (корень, префикс, постфикс, флексия).</w:t>
      </w:r>
    </w:p>
    <w:p w:rsidR="00144AB5" w:rsidRDefault="00144AB5" w:rsidP="00144AB5">
      <w:pPr>
        <w:jc w:val="both"/>
        <w:rPr>
          <w:sz w:val="22"/>
          <w:szCs w:val="22"/>
        </w:rPr>
      </w:pPr>
    </w:p>
    <w:p w:rsidR="00144AB5" w:rsidRDefault="00144AB5" w:rsidP="00144AB5">
      <w:pPr>
        <w:jc w:val="both"/>
        <w:rPr>
          <w:b/>
          <w:sz w:val="22"/>
          <w:szCs w:val="22"/>
        </w:rPr>
      </w:pPr>
      <w:r>
        <w:rPr>
          <w:b/>
          <w:sz w:val="22"/>
          <w:szCs w:val="22"/>
        </w:rPr>
        <w:t>3.4. Лексика. Речь. Текст.</w:t>
      </w:r>
    </w:p>
    <w:p w:rsidR="00144AB5" w:rsidRDefault="00144AB5" w:rsidP="00144AB5">
      <w:pPr>
        <w:jc w:val="both"/>
        <w:rPr>
          <w:sz w:val="22"/>
          <w:szCs w:val="22"/>
        </w:rPr>
      </w:pPr>
      <w:r>
        <w:rPr>
          <w:sz w:val="22"/>
          <w:szCs w:val="22"/>
        </w:rPr>
        <w:t>Слово как единица языка,</w:t>
      </w:r>
      <w:r>
        <w:rPr>
          <w:sz w:val="22"/>
          <w:szCs w:val="22"/>
          <w:lang w:val="ka-GE"/>
        </w:rPr>
        <w:t xml:space="preserve"> </w:t>
      </w:r>
      <w:r>
        <w:rPr>
          <w:sz w:val="22"/>
          <w:szCs w:val="22"/>
        </w:rPr>
        <w:t>его лексическое значение.</w:t>
      </w:r>
    </w:p>
    <w:p w:rsidR="00144AB5" w:rsidRDefault="00144AB5" w:rsidP="00144AB5">
      <w:pPr>
        <w:jc w:val="both"/>
        <w:rPr>
          <w:sz w:val="22"/>
          <w:szCs w:val="22"/>
        </w:rPr>
      </w:pPr>
      <w:r>
        <w:rPr>
          <w:sz w:val="22"/>
          <w:szCs w:val="22"/>
        </w:rPr>
        <w:t>Однозначные и многозначные слова.</w:t>
      </w:r>
    </w:p>
    <w:p w:rsidR="00144AB5" w:rsidRDefault="00144AB5" w:rsidP="00144AB5">
      <w:pPr>
        <w:jc w:val="both"/>
        <w:rPr>
          <w:sz w:val="22"/>
          <w:szCs w:val="22"/>
        </w:rPr>
      </w:pPr>
      <w:r>
        <w:rPr>
          <w:sz w:val="22"/>
          <w:szCs w:val="22"/>
        </w:rPr>
        <w:t>Синонимы. Антонимы.</w:t>
      </w:r>
    </w:p>
    <w:p w:rsidR="00144AB5" w:rsidRDefault="00144AB5" w:rsidP="00144AB5">
      <w:pPr>
        <w:jc w:val="both"/>
        <w:rPr>
          <w:sz w:val="22"/>
          <w:szCs w:val="22"/>
        </w:rPr>
      </w:pPr>
      <w:r>
        <w:rPr>
          <w:sz w:val="22"/>
          <w:szCs w:val="22"/>
        </w:rPr>
        <w:t>Речь диалогическая и монологическая.</w:t>
      </w:r>
    </w:p>
    <w:p w:rsidR="00144AB5" w:rsidRDefault="00144AB5" w:rsidP="00144AB5">
      <w:pPr>
        <w:jc w:val="both"/>
        <w:rPr>
          <w:sz w:val="22"/>
          <w:szCs w:val="22"/>
        </w:rPr>
      </w:pPr>
      <w:r>
        <w:rPr>
          <w:sz w:val="22"/>
          <w:szCs w:val="22"/>
        </w:rPr>
        <w:t>Текст.Тема текста. Основная мысль текста. Простой план.</w:t>
      </w:r>
    </w:p>
    <w:p w:rsidR="00144AB5" w:rsidRDefault="00144AB5" w:rsidP="00144AB5">
      <w:pPr>
        <w:jc w:val="both"/>
        <w:rPr>
          <w:b/>
          <w:sz w:val="22"/>
          <w:szCs w:val="22"/>
        </w:rPr>
      </w:pP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3.6. Морфология.</w:t>
      </w:r>
    </w:p>
    <w:p w:rsidR="00144AB5" w:rsidRDefault="00144AB5" w:rsidP="00144AB5">
      <w:pPr>
        <w:jc w:val="both"/>
        <w:rPr>
          <w:b/>
          <w:sz w:val="22"/>
          <w:szCs w:val="22"/>
        </w:rPr>
      </w:pPr>
      <w:r>
        <w:rPr>
          <w:b/>
          <w:sz w:val="22"/>
          <w:szCs w:val="22"/>
        </w:rPr>
        <w:t>Имя существительное.</w:t>
      </w:r>
    </w:p>
    <w:p w:rsidR="00144AB5" w:rsidRDefault="00144AB5" w:rsidP="00144AB5">
      <w:pPr>
        <w:jc w:val="both"/>
        <w:rPr>
          <w:sz w:val="22"/>
          <w:szCs w:val="22"/>
        </w:rPr>
      </w:pPr>
      <w:r>
        <w:rPr>
          <w:sz w:val="22"/>
          <w:szCs w:val="22"/>
        </w:rPr>
        <w:t>Одушевлённые и неодушевлённые,собственные и нарицательные имена существительные.</w:t>
      </w:r>
    </w:p>
    <w:p w:rsidR="00144AB5" w:rsidRDefault="00144AB5" w:rsidP="00144AB5">
      <w:pPr>
        <w:jc w:val="both"/>
        <w:rPr>
          <w:sz w:val="22"/>
          <w:szCs w:val="22"/>
        </w:rPr>
      </w:pPr>
      <w:r>
        <w:rPr>
          <w:sz w:val="22"/>
          <w:szCs w:val="22"/>
        </w:rPr>
        <w:t>Род.Число.Падеж.Существительные ,имеющие форму только единственного (</w:t>
      </w:r>
      <w:r>
        <w:rPr>
          <w:i/>
          <w:sz w:val="22"/>
          <w:szCs w:val="22"/>
        </w:rPr>
        <w:t>молоко, дружба</w:t>
      </w:r>
      <w:r>
        <w:rPr>
          <w:sz w:val="22"/>
          <w:szCs w:val="22"/>
        </w:rPr>
        <w:t>) и только множественного числа (</w:t>
      </w:r>
      <w:r>
        <w:rPr>
          <w:i/>
          <w:sz w:val="22"/>
          <w:szCs w:val="22"/>
        </w:rPr>
        <w:t>очки, ножницы</w:t>
      </w:r>
      <w:r>
        <w:rPr>
          <w:sz w:val="22"/>
          <w:szCs w:val="22"/>
        </w:rPr>
        <w:t>).</w:t>
      </w:r>
    </w:p>
    <w:p w:rsidR="00144AB5" w:rsidRDefault="00144AB5" w:rsidP="00144AB5">
      <w:pPr>
        <w:jc w:val="both"/>
        <w:rPr>
          <w:sz w:val="22"/>
          <w:szCs w:val="22"/>
        </w:rPr>
      </w:pPr>
      <w:r>
        <w:rPr>
          <w:sz w:val="22"/>
          <w:szCs w:val="22"/>
        </w:rPr>
        <w:t>Система падежей русского языка.Употребление падежей.</w:t>
      </w:r>
    </w:p>
    <w:p w:rsidR="00144AB5" w:rsidRDefault="00144AB5" w:rsidP="00144AB5">
      <w:pPr>
        <w:pStyle w:val="ListParagraph"/>
        <w:spacing w:after="0"/>
        <w:ind w:left="0"/>
        <w:jc w:val="both"/>
        <w:rPr>
          <w:rFonts w:ascii="Times New Roman" w:hAnsi="Times New Roman"/>
        </w:rPr>
      </w:pPr>
      <w:r>
        <w:rPr>
          <w:rFonts w:ascii="Times New Roman" w:hAnsi="Times New Roman"/>
          <w:i/>
          <w:u w:val="single"/>
        </w:rPr>
        <w:t>Именительный падеж</w:t>
      </w:r>
      <w:r>
        <w:rPr>
          <w:rFonts w:ascii="Times New Roman" w:hAnsi="Times New Roman"/>
        </w:rPr>
        <w:t xml:space="preserve"> для обозначения лица или предмета, грамматически не зависимых от других слов.</w:t>
      </w:r>
    </w:p>
    <w:p w:rsidR="00144AB5" w:rsidRDefault="00144AB5" w:rsidP="00144AB5">
      <w:pPr>
        <w:pStyle w:val="ListParagraph"/>
        <w:spacing w:after="0"/>
        <w:ind w:left="0"/>
        <w:jc w:val="both"/>
        <w:rPr>
          <w:rFonts w:ascii="Times New Roman" w:hAnsi="Times New Roman"/>
          <w:i/>
        </w:rPr>
      </w:pPr>
      <w:r>
        <w:rPr>
          <w:rFonts w:ascii="Times New Roman" w:hAnsi="Times New Roman"/>
        </w:rPr>
        <w:t xml:space="preserve">Родительный падеж места и направления движения с предлогами </w:t>
      </w:r>
      <w:r>
        <w:rPr>
          <w:rFonts w:ascii="Times New Roman" w:hAnsi="Times New Roman"/>
          <w:i/>
        </w:rPr>
        <w:t>из,до,от,у,около.</w:t>
      </w:r>
    </w:p>
    <w:p w:rsidR="00144AB5" w:rsidRDefault="00144AB5" w:rsidP="00144AB5">
      <w:pPr>
        <w:pStyle w:val="ListParagraph"/>
        <w:spacing w:after="0"/>
        <w:ind w:left="284"/>
        <w:jc w:val="both"/>
        <w:rPr>
          <w:rFonts w:ascii="Times New Roman" w:hAnsi="Times New Roman"/>
        </w:rPr>
      </w:pPr>
      <w:r>
        <w:rPr>
          <w:rFonts w:ascii="Times New Roman" w:hAnsi="Times New Roman"/>
          <w:i/>
          <w:u w:val="single"/>
        </w:rPr>
        <w:t>Дательный падеж</w:t>
      </w:r>
      <w:r>
        <w:rPr>
          <w:rFonts w:ascii="Times New Roman" w:hAnsi="Times New Roman"/>
        </w:rPr>
        <w:t xml:space="preserve"> </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адресата без предлога</w:t>
      </w:r>
      <w:r>
        <w:rPr>
          <w:rFonts w:ascii="Times New Roman" w:hAnsi="Times New Roman"/>
          <w:lang w:val="ka-GE"/>
        </w:rPr>
        <w:t>;</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адресата , приближения или присоединения с предлогами   </w:t>
      </w:r>
      <w:r>
        <w:rPr>
          <w:rFonts w:ascii="Times New Roman" w:hAnsi="Times New Roman"/>
          <w:i/>
        </w:rPr>
        <w:t>к,по.</w:t>
      </w:r>
    </w:p>
    <w:p w:rsidR="00144AB5" w:rsidRDefault="00144AB5" w:rsidP="00144AB5">
      <w:pPr>
        <w:pStyle w:val="ListParagraph"/>
        <w:spacing w:after="0"/>
        <w:ind w:left="709" w:hanging="425"/>
        <w:jc w:val="both"/>
        <w:rPr>
          <w:rFonts w:ascii="Times New Roman" w:hAnsi="Times New Roman"/>
        </w:rPr>
      </w:pPr>
      <w:r>
        <w:rPr>
          <w:rFonts w:ascii="Times New Roman" w:hAnsi="Times New Roman"/>
          <w:i/>
          <w:u w:val="single"/>
        </w:rPr>
        <w:t>Винительный падеж</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 xml:space="preserve"> объекта</w:t>
      </w:r>
      <w:r>
        <w:rPr>
          <w:rFonts w:ascii="Times New Roman" w:hAnsi="Times New Roman"/>
          <w:lang w:val="ka-GE"/>
        </w:rPr>
        <w:t>;</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места с предлогами </w:t>
      </w:r>
      <w:r>
        <w:rPr>
          <w:rFonts w:ascii="Times New Roman" w:hAnsi="Times New Roman"/>
          <w:i/>
        </w:rPr>
        <w:t>в, на</w:t>
      </w:r>
      <w:r>
        <w:rPr>
          <w:rFonts w:ascii="Times New Roman" w:hAnsi="Times New Roman"/>
        </w:rPr>
        <w:t>.</w:t>
      </w:r>
    </w:p>
    <w:p w:rsidR="00144AB5" w:rsidRDefault="00144AB5" w:rsidP="00144AB5">
      <w:pPr>
        <w:pStyle w:val="ListParagraph"/>
        <w:spacing w:after="0"/>
        <w:ind w:left="709" w:hanging="425"/>
        <w:jc w:val="both"/>
        <w:rPr>
          <w:rFonts w:ascii="Times New Roman" w:hAnsi="Times New Roman"/>
        </w:rPr>
      </w:pPr>
      <w:r>
        <w:rPr>
          <w:rFonts w:ascii="Times New Roman" w:hAnsi="Times New Roman"/>
          <w:i/>
          <w:u w:val="single"/>
        </w:rPr>
        <w:t>Творительный падеж</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 xml:space="preserve"> совместимости действия с предлогом </w:t>
      </w:r>
      <w:r>
        <w:rPr>
          <w:rFonts w:ascii="Times New Roman" w:hAnsi="Times New Roman"/>
          <w:i/>
        </w:rPr>
        <w:t>с</w:t>
      </w:r>
      <w:r>
        <w:rPr>
          <w:rFonts w:ascii="Times New Roman" w:hAnsi="Times New Roman"/>
          <w:lang w:val="ka-GE"/>
        </w:rPr>
        <w:t>;</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места с предлогами </w:t>
      </w:r>
      <w:r>
        <w:rPr>
          <w:rFonts w:ascii="Times New Roman" w:hAnsi="Times New Roman"/>
          <w:i/>
        </w:rPr>
        <w:t>над, под, перед</w:t>
      </w:r>
      <w:r>
        <w:rPr>
          <w:rFonts w:ascii="Times New Roman" w:hAnsi="Times New Roman"/>
        </w:rPr>
        <w:t>.</w:t>
      </w:r>
    </w:p>
    <w:p w:rsidR="00144AB5" w:rsidRDefault="00144AB5" w:rsidP="00144AB5">
      <w:pPr>
        <w:pStyle w:val="ListParagraph"/>
        <w:spacing w:after="0"/>
        <w:ind w:left="709" w:hanging="425"/>
        <w:jc w:val="both"/>
        <w:rPr>
          <w:rFonts w:ascii="Times New Roman" w:hAnsi="Times New Roman"/>
        </w:rPr>
      </w:pPr>
      <w:r>
        <w:rPr>
          <w:rFonts w:ascii="Times New Roman" w:hAnsi="Times New Roman"/>
          <w:i/>
          <w:u w:val="single"/>
        </w:rPr>
        <w:t>Предложный падеж</w:t>
      </w:r>
      <w:r>
        <w:rPr>
          <w:rFonts w:ascii="Times New Roman" w:hAnsi="Times New Roman"/>
        </w:rPr>
        <w:t xml:space="preserve"> </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 xml:space="preserve">с предлогом  </w:t>
      </w:r>
      <w:r>
        <w:rPr>
          <w:rFonts w:ascii="Times New Roman" w:hAnsi="Times New Roman"/>
          <w:i/>
        </w:rPr>
        <w:t xml:space="preserve">о  </w:t>
      </w:r>
      <w:r>
        <w:rPr>
          <w:rFonts w:ascii="Times New Roman" w:hAnsi="Times New Roman"/>
        </w:rPr>
        <w:t>для обозначения субъектных отношений</w:t>
      </w:r>
      <w:r>
        <w:rPr>
          <w:rFonts w:ascii="Times New Roman" w:hAnsi="Times New Roman"/>
          <w:lang w:val="ka-GE"/>
        </w:rPr>
        <w:t>;</w:t>
      </w:r>
    </w:p>
    <w:p w:rsidR="00144AB5" w:rsidRDefault="00144AB5" w:rsidP="00144AB5">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места с предлогами </w:t>
      </w:r>
      <w:r>
        <w:rPr>
          <w:rFonts w:ascii="Times New Roman" w:hAnsi="Times New Roman"/>
          <w:i/>
        </w:rPr>
        <w:t>в, на</w:t>
      </w:r>
      <w:r>
        <w:rPr>
          <w:rFonts w:ascii="Times New Roman" w:hAnsi="Times New Roman"/>
        </w:rPr>
        <w:t>.</w:t>
      </w:r>
    </w:p>
    <w:p w:rsidR="00144AB5" w:rsidRDefault="00144AB5" w:rsidP="00144AB5">
      <w:pPr>
        <w:pStyle w:val="ListParagraph"/>
        <w:spacing w:after="0"/>
        <w:ind w:left="0"/>
        <w:jc w:val="both"/>
        <w:rPr>
          <w:rFonts w:ascii="Times New Roman" w:hAnsi="Times New Roman"/>
        </w:rPr>
      </w:pPr>
      <w:r>
        <w:rPr>
          <w:rFonts w:ascii="Times New Roman" w:hAnsi="Times New Roman"/>
        </w:rPr>
        <w:t xml:space="preserve">Сопоставление винительного и предложного падежей места с предлогами </w:t>
      </w:r>
      <w:r>
        <w:rPr>
          <w:rFonts w:ascii="Times New Roman" w:hAnsi="Times New Roman"/>
          <w:i/>
        </w:rPr>
        <w:t>в, на</w:t>
      </w:r>
      <w:r>
        <w:rPr>
          <w:rFonts w:ascii="Times New Roman" w:hAnsi="Times New Roman"/>
        </w:rPr>
        <w:t>.</w:t>
      </w:r>
    </w:p>
    <w:p w:rsidR="00144AB5" w:rsidRDefault="00144AB5" w:rsidP="00144AB5">
      <w:pPr>
        <w:jc w:val="both"/>
        <w:rPr>
          <w:b/>
          <w:sz w:val="22"/>
          <w:szCs w:val="22"/>
        </w:rPr>
      </w:pPr>
    </w:p>
    <w:p w:rsidR="00144AB5" w:rsidRDefault="00144AB5" w:rsidP="00144AB5">
      <w:pPr>
        <w:jc w:val="both"/>
        <w:rPr>
          <w:b/>
          <w:sz w:val="22"/>
          <w:szCs w:val="22"/>
          <w:lang w:val="ka-GE"/>
        </w:rPr>
      </w:pPr>
    </w:p>
    <w:p w:rsidR="00144AB5" w:rsidRDefault="00144AB5" w:rsidP="00144AB5">
      <w:pPr>
        <w:jc w:val="both"/>
        <w:rPr>
          <w:b/>
          <w:sz w:val="22"/>
          <w:szCs w:val="22"/>
        </w:rPr>
      </w:pPr>
      <w:r>
        <w:rPr>
          <w:b/>
          <w:sz w:val="22"/>
          <w:szCs w:val="22"/>
        </w:rPr>
        <w:t>Имя прилагательное.</w:t>
      </w:r>
    </w:p>
    <w:p w:rsidR="00144AB5" w:rsidRDefault="00144AB5" w:rsidP="00144AB5">
      <w:pPr>
        <w:ind w:firstLine="284"/>
        <w:jc w:val="both"/>
        <w:rPr>
          <w:sz w:val="22"/>
          <w:szCs w:val="22"/>
        </w:rPr>
      </w:pPr>
      <w:r>
        <w:rPr>
          <w:sz w:val="22"/>
          <w:szCs w:val="22"/>
        </w:rPr>
        <w:t>Род.Число. Падеж. Зависимость рода, числа и падежа имени прилагательного от имени существительного.</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Местоимение.</w:t>
      </w:r>
    </w:p>
    <w:p w:rsidR="00144AB5" w:rsidRDefault="00144AB5" w:rsidP="00144AB5">
      <w:pPr>
        <w:jc w:val="both"/>
        <w:rPr>
          <w:sz w:val="22"/>
          <w:szCs w:val="22"/>
        </w:rPr>
      </w:pPr>
      <w:r>
        <w:rPr>
          <w:sz w:val="22"/>
          <w:szCs w:val="22"/>
        </w:rPr>
        <w:t>Род.Число. Падеж. Разряды местоимений:</w:t>
      </w:r>
    </w:p>
    <w:p w:rsidR="00144AB5" w:rsidRDefault="00144AB5" w:rsidP="00144AB5">
      <w:pPr>
        <w:pStyle w:val="ListParagraph"/>
        <w:spacing w:after="0"/>
        <w:ind w:left="0"/>
        <w:jc w:val="both"/>
        <w:rPr>
          <w:rFonts w:ascii="Times New Roman" w:hAnsi="Times New Roman"/>
        </w:rPr>
      </w:pPr>
      <w:r>
        <w:rPr>
          <w:rFonts w:ascii="Times New Roman" w:hAnsi="Times New Roman"/>
          <w:i/>
          <w:u w:val="single"/>
        </w:rPr>
        <w:t xml:space="preserve">Личные местоимения </w:t>
      </w:r>
      <w:r>
        <w:rPr>
          <w:rFonts w:ascii="Times New Roman" w:hAnsi="Times New Roman"/>
          <w:i/>
        </w:rPr>
        <w:t>(я ,ты ,он,она, оно, мы ,вы, они).</w:t>
      </w:r>
    </w:p>
    <w:p w:rsidR="00144AB5" w:rsidRDefault="00144AB5" w:rsidP="00144AB5">
      <w:pPr>
        <w:pStyle w:val="ListParagraph"/>
        <w:spacing w:after="0"/>
        <w:ind w:left="0"/>
        <w:jc w:val="both"/>
        <w:rPr>
          <w:rFonts w:ascii="Times New Roman" w:hAnsi="Times New Roman"/>
        </w:rPr>
      </w:pPr>
      <w:r>
        <w:rPr>
          <w:rFonts w:ascii="Times New Roman" w:hAnsi="Times New Roman"/>
          <w:i/>
          <w:u w:val="single"/>
        </w:rPr>
        <w:t>Притяжательные местоимения</w:t>
      </w:r>
      <w:r>
        <w:rPr>
          <w:rFonts w:ascii="Times New Roman" w:hAnsi="Times New Roman"/>
        </w:rPr>
        <w:t xml:space="preserve"> </w:t>
      </w:r>
      <w:r>
        <w:rPr>
          <w:rFonts w:ascii="Times New Roman" w:hAnsi="Times New Roman"/>
          <w:i/>
        </w:rPr>
        <w:t>(мой, твой, его, её, наш, ваш, их).</w:t>
      </w:r>
    </w:p>
    <w:p w:rsidR="00144AB5" w:rsidRDefault="00144AB5" w:rsidP="00144AB5">
      <w:pPr>
        <w:pStyle w:val="ListParagraph"/>
        <w:spacing w:after="0"/>
        <w:ind w:left="0"/>
        <w:jc w:val="both"/>
        <w:rPr>
          <w:rFonts w:ascii="Times New Roman" w:hAnsi="Times New Roman"/>
          <w:i/>
        </w:rPr>
      </w:pPr>
      <w:r>
        <w:rPr>
          <w:rFonts w:ascii="Times New Roman" w:hAnsi="Times New Roman"/>
          <w:i/>
          <w:u w:val="single"/>
        </w:rPr>
        <w:t xml:space="preserve">Указательные местоимения </w:t>
      </w:r>
      <w:r>
        <w:rPr>
          <w:rFonts w:ascii="Times New Roman" w:hAnsi="Times New Roman"/>
          <w:i/>
        </w:rPr>
        <w:t>(этот, эта, это, тот, та, то).</w:t>
      </w:r>
    </w:p>
    <w:p w:rsidR="00144AB5" w:rsidRDefault="00144AB5" w:rsidP="00144AB5">
      <w:pPr>
        <w:pStyle w:val="ListParagraph"/>
        <w:spacing w:after="0"/>
        <w:ind w:left="0"/>
        <w:jc w:val="both"/>
        <w:rPr>
          <w:rFonts w:ascii="Times New Roman" w:hAnsi="Times New Roman"/>
        </w:rPr>
      </w:pPr>
      <w:r>
        <w:rPr>
          <w:rFonts w:ascii="Times New Roman" w:hAnsi="Times New Roman"/>
          <w:i/>
          <w:u w:val="single"/>
        </w:rPr>
        <w:t>Возвратное местоимение</w:t>
      </w:r>
      <w:r>
        <w:rPr>
          <w:rFonts w:ascii="Times New Roman" w:hAnsi="Times New Roman"/>
        </w:rPr>
        <w:t xml:space="preserve"> (себя)</w:t>
      </w:r>
      <w:r>
        <w:rPr>
          <w:rFonts w:ascii="Times New Roman" w:hAnsi="Times New Roman"/>
          <w:lang w:val="ka-GE"/>
        </w:rPr>
        <w:t>.</w:t>
      </w:r>
      <w:r>
        <w:rPr>
          <w:rFonts w:ascii="Times New Roman" w:hAnsi="Times New Roman"/>
        </w:rPr>
        <w:t xml:space="preserve"> </w:t>
      </w:r>
    </w:p>
    <w:p w:rsidR="00144AB5" w:rsidRDefault="00144AB5" w:rsidP="00144AB5">
      <w:pPr>
        <w:pStyle w:val="ListParagraph"/>
        <w:spacing w:after="0"/>
        <w:ind w:left="0"/>
        <w:jc w:val="both"/>
        <w:rPr>
          <w:rFonts w:ascii="Times New Roman" w:hAnsi="Times New Roman"/>
        </w:rPr>
      </w:pPr>
      <w:r>
        <w:rPr>
          <w:rFonts w:ascii="Times New Roman" w:hAnsi="Times New Roman"/>
        </w:rPr>
        <w:t>Склонение  личных и притяжательных местоимений.</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Имя числительное.</w:t>
      </w:r>
    </w:p>
    <w:p w:rsidR="00144AB5" w:rsidRDefault="00144AB5" w:rsidP="00144AB5">
      <w:pPr>
        <w:ind w:firstLine="284"/>
        <w:jc w:val="both"/>
        <w:rPr>
          <w:sz w:val="22"/>
          <w:szCs w:val="22"/>
        </w:rPr>
      </w:pPr>
      <w:r>
        <w:rPr>
          <w:sz w:val="22"/>
          <w:szCs w:val="22"/>
        </w:rPr>
        <w:t>Количественные и порядковые числительные. Простые, сложные и составные числительные (в пределах 100).</w:t>
      </w:r>
    </w:p>
    <w:p w:rsidR="00144AB5" w:rsidRDefault="00144AB5" w:rsidP="00144AB5">
      <w:pPr>
        <w:jc w:val="both"/>
        <w:rPr>
          <w:sz w:val="22"/>
          <w:szCs w:val="22"/>
        </w:rPr>
      </w:pPr>
      <w:r>
        <w:rPr>
          <w:sz w:val="22"/>
          <w:szCs w:val="22"/>
        </w:rPr>
        <w:t>Употребление числительных с существительными (год, час, месяц, лар).</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Глагол.</w:t>
      </w:r>
    </w:p>
    <w:p w:rsidR="00144AB5" w:rsidRDefault="00144AB5" w:rsidP="00144AB5">
      <w:pPr>
        <w:jc w:val="both"/>
        <w:rPr>
          <w:sz w:val="22"/>
          <w:szCs w:val="22"/>
        </w:rPr>
      </w:pPr>
      <w:r>
        <w:rPr>
          <w:sz w:val="22"/>
          <w:szCs w:val="22"/>
        </w:rPr>
        <w:t>Инфинитив. Время глагола. Лицо и число. Возвратные глаголы.</w:t>
      </w:r>
    </w:p>
    <w:p w:rsidR="00144AB5" w:rsidRDefault="00144AB5" w:rsidP="00144AB5">
      <w:pPr>
        <w:jc w:val="both"/>
        <w:rPr>
          <w:sz w:val="22"/>
          <w:szCs w:val="22"/>
        </w:rPr>
      </w:pPr>
      <w:r>
        <w:rPr>
          <w:sz w:val="22"/>
          <w:szCs w:val="22"/>
        </w:rPr>
        <w:t>Глаголы движения (пешком и на транспорте; как в одном направлении, так и в обе стороны).</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Понятие о наречии.</w:t>
      </w:r>
    </w:p>
    <w:p w:rsidR="00144AB5" w:rsidRDefault="00144AB5" w:rsidP="00144AB5">
      <w:pPr>
        <w:jc w:val="both"/>
        <w:rPr>
          <w:sz w:val="22"/>
          <w:szCs w:val="22"/>
        </w:rPr>
      </w:pPr>
      <w:r>
        <w:rPr>
          <w:sz w:val="22"/>
          <w:szCs w:val="22"/>
        </w:rPr>
        <w:t xml:space="preserve">Отдельные наречия </w:t>
      </w:r>
    </w:p>
    <w:p w:rsidR="00144AB5" w:rsidRDefault="00144AB5" w:rsidP="00144AB5">
      <w:pPr>
        <w:pStyle w:val="ListParagraph"/>
        <w:numPr>
          <w:ilvl w:val="0"/>
          <w:numId w:val="259"/>
        </w:numPr>
        <w:spacing w:after="0"/>
        <w:ind w:left="0"/>
        <w:jc w:val="both"/>
        <w:rPr>
          <w:rFonts w:ascii="Times New Roman" w:hAnsi="Times New Roman"/>
        </w:rPr>
      </w:pPr>
      <w:r>
        <w:rPr>
          <w:rFonts w:ascii="Times New Roman" w:hAnsi="Times New Roman"/>
        </w:rPr>
        <w:t>образа действия (громко, весело и т.д.)</w:t>
      </w:r>
      <w:r>
        <w:rPr>
          <w:rFonts w:ascii="Times New Roman" w:hAnsi="Times New Roman"/>
          <w:lang w:val="ka-GE"/>
        </w:rPr>
        <w:t>;</w:t>
      </w:r>
    </w:p>
    <w:p w:rsidR="00144AB5" w:rsidRDefault="00144AB5" w:rsidP="00144AB5">
      <w:pPr>
        <w:pStyle w:val="ListParagraph"/>
        <w:numPr>
          <w:ilvl w:val="0"/>
          <w:numId w:val="259"/>
        </w:numPr>
        <w:spacing w:after="0"/>
        <w:ind w:left="0"/>
        <w:jc w:val="both"/>
        <w:rPr>
          <w:rFonts w:ascii="Times New Roman" w:hAnsi="Times New Roman"/>
        </w:rPr>
      </w:pPr>
      <w:r>
        <w:rPr>
          <w:rFonts w:ascii="Times New Roman" w:hAnsi="Times New Roman"/>
        </w:rPr>
        <w:t xml:space="preserve"> меры (очень, немного и т.д.) и степени (медленно, быстро и т.д.)</w:t>
      </w:r>
      <w:r>
        <w:rPr>
          <w:rFonts w:ascii="Times New Roman" w:hAnsi="Times New Roman"/>
          <w:lang w:val="ka-GE"/>
        </w:rPr>
        <w:t>;</w:t>
      </w:r>
    </w:p>
    <w:p w:rsidR="00144AB5" w:rsidRDefault="00144AB5" w:rsidP="00144AB5">
      <w:pPr>
        <w:pStyle w:val="ListParagraph"/>
        <w:numPr>
          <w:ilvl w:val="0"/>
          <w:numId w:val="259"/>
        </w:numPr>
        <w:spacing w:after="0"/>
        <w:ind w:left="0"/>
        <w:jc w:val="both"/>
        <w:rPr>
          <w:rFonts w:ascii="Times New Roman" w:hAnsi="Times New Roman"/>
        </w:rPr>
      </w:pPr>
      <w:r>
        <w:rPr>
          <w:rFonts w:ascii="Times New Roman" w:hAnsi="Times New Roman"/>
        </w:rPr>
        <w:t>места (далеко, близко и т.д.) и времени (рано, давно и т.д.)</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Служебные части речи.</w:t>
      </w:r>
    </w:p>
    <w:p w:rsidR="00144AB5" w:rsidRDefault="00144AB5" w:rsidP="00144AB5">
      <w:pPr>
        <w:jc w:val="both"/>
        <w:rPr>
          <w:b/>
          <w:sz w:val="22"/>
          <w:szCs w:val="22"/>
        </w:rPr>
      </w:pPr>
      <w:r>
        <w:rPr>
          <w:b/>
          <w:sz w:val="22"/>
          <w:szCs w:val="22"/>
        </w:rPr>
        <w:t>Предлог.</w:t>
      </w:r>
    </w:p>
    <w:p w:rsidR="00144AB5" w:rsidRDefault="00144AB5" w:rsidP="00144AB5">
      <w:pPr>
        <w:jc w:val="both"/>
        <w:rPr>
          <w:sz w:val="22"/>
          <w:szCs w:val="22"/>
          <w:lang w:val="ka-GE"/>
        </w:rPr>
      </w:pPr>
      <w:r>
        <w:rPr>
          <w:sz w:val="22"/>
          <w:szCs w:val="22"/>
        </w:rPr>
        <w:t xml:space="preserve">Предлоги  </w:t>
      </w:r>
      <w:r>
        <w:rPr>
          <w:i/>
          <w:sz w:val="22"/>
          <w:szCs w:val="22"/>
        </w:rPr>
        <w:t>в, на, с,из, о,от, до, к, около, по, над, под, перед</w:t>
      </w:r>
      <w:r>
        <w:rPr>
          <w:sz w:val="22"/>
          <w:szCs w:val="22"/>
        </w:rPr>
        <w:t xml:space="preserve"> с существительными в падежах</w:t>
      </w:r>
      <w:r>
        <w:rPr>
          <w:sz w:val="22"/>
          <w:szCs w:val="22"/>
          <w:lang w:val="ka-GE"/>
        </w:rPr>
        <w:t>.</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Союз.</w:t>
      </w:r>
    </w:p>
    <w:p w:rsidR="00144AB5" w:rsidRDefault="00144AB5" w:rsidP="00144AB5">
      <w:pPr>
        <w:jc w:val="both"/>
        <w:rPr>
          <w:sz w:val="22"/>
          <w:szCs w:val="22"/>
        </w:rPr>
      </w:pPr>
      <w:r>
        <w:rPr>
          <w:sz w:val="22"/>
          <w:szCs w:val="22"/>
        </w:rPr>
        <w:t xml:space="preserve">Союзы </w:t>
      </w:r>
      <w:r>
        <w:rPr>
          <w:i/>
          <w:sz w:val="22"/>
          <w:szCs w:val="22"/>
        </w:rPr>
        <w:t>а, и, или</w:t>
      </w:r>
      <w:r>
        <w:rPr>
          <w:sz w:val="22"/>
          <w:szCs w:val="22"/>
        </w:rPr>
        <w:t xml:space="preserve"> в простых предложениях.</w:t>
      </w:r>
    </w:p>
    <w:p w:rsidR="00144AB5" w:rsidRDefault="00144AB5" w:rsidP="00144AB5">
      <w:pPr>
        <w:jc w:val="both"/>
        <w:rPr>
          <w:sz w:val="22"/>
          <w:szCs w:val="22"/>
        </w:rPr>
      </w:pPr>
      <w:r>
        <w:rPr>
          <w:sz w:val="22"/>
          <w:szCs w:val="22"/>
        </w:rPr>
        <w:t xml:space="preserve">Союзы </w:t>
      </w:r>
      <w:r>
        <w:rPr>
          <w:i/>
          <w:sz w:val="22"/>
          <w:szCs w:val="22"/>
        </w:rPr>
        <w:t xml:space="preserve">а, но, и </w:t>
      </w:r>
      <w:r>
        <w:rPr>
          <w:sz w:val="22"/>
          <w:szCs w:val="22"/>
        </w:rPr>
        <w:t xml:space="preserve"> в сложно-сочинительных предложениях.</w:t>
      </w:r>
    </w:p>
    <w:p w:rsidR="00144AB5" w:rsidRDefault="00144AB5" w:rsidP="00144AB5">
      <w:pPr>
        <w:widowControl w:val="0"/>
        <w:jc w:val="both"/>
        <w:rPr>
          <w:b/>
          <w:sz w:val="22"/>
          <w:szCs w:val="22"/>
        </w:rPr>
      </w:pPr>
    </w:p>
    <w:p w:rsidR="00144AB5" w:rsidRDefault="00144AB5" w:rsidP="00144AB5">
      <w:pPr>
        <w:widowControl w:val="0"/>
        <w:jc w:val="both"/>
        <w:rPr>
          <w:b/>
          <w:sz w:val="22"/>
          <w:szCs w:val="22"/>
        </w:rPr>
      </w:pPr>
      <w:r>
        <w:rPr>
          <w:b/>
          <w:sz w:val="22"/>
          <w:szCs w:val="22"/>
        </w:rPr>
        <w:t>Частица</w:t>
      </w:r>
    </w:p>
    <w:p w:rsidR="00144AB5" w:rsidRDefault="00144AB5" w:rsidP="00144AB5">
      <w:pPr>
        <w:widowControl w:val="0"/>
        <w:jc w:val="both"/>
        <w:rPr>
          <w:sz w:val="22"/>
          <w:szCs w:val="22"/>
        </w:rPr>
      </w:pPr>
      <w:r>
        <w:rPr>
          <w:sz w:val="22"/>
          <w:szCs w:val="22"/>
        </w:rPr>
        <w:t xml:space="preserve">Частицы </w:t>
      </w:r>
      <w:r>
        <w:rPr>
          <w:i/>
          <w:sz w:val="22"/>
          <w:szCs w:val="22"/>
        </w:rPr>
        <w:t>давай, давайте</w:t>
      </w:r>
      <w:r>
        <w:rPr>
          <w:sz w:val="22"/>
          <w:szCs w:val="22"/>
        </w:rPr>
        <w:t xml:space="preserve"> для образования повелительного наклонения.</w:t>
      </w:r>
    </w:p>
    <w:p w:rsidR="00144AB5" w:rsidRDefault="00144AB5" w:rsidP="00144AB5">
      <w:pPr>
        <w:widowControl w:val="0"/>
        <w:jc w:val="both"/>
        <w:rPr>
          <w:b/>
          <w:sz w:val="22"/>
          <w:szCs w:val="22"/>
        </w:rPr>
      </w:pPr>
      <w:r>
        <w:rPr>
          <w:sz w:val="22"/>
          <w:szCs w:val="22"/>
        </w:rPr>
        <w:t xml:space="preserve">Частица </w:t>
      </w:r>
      <w:r>
        <w:rPr>
          <w:i/>
          <w:sz w:val="22"/>
          <w:szCs w:val="22"/>
        </w:rPr>
        <w:t>не</w:t>
      </w:r>
      <w:r>
        <w:rPr>
          <w:sz w:val="22"/>
          <w:szCs w:val="22"/>
        </w:rPr>
        <w:t xml:space="preserve"> с глаголами в отрицательных предложениях.</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3.6. Синтаксис. Пунктуация.</w:t>
      </w:r>
    </w:p>
    <w:p w:rsidR="00144AB5" w:rsidRDefault="00144AB5" w:rsidP="00144AB5">
      <w:pPr>
        <w:jc w:val="both"/>
        <w:rPr>
          <w:b/>
          <w:sz w:val="22"/>
          <w:szCs w:val="22"/>
        </w:rPr>
      </w:pPr>
      <w:r>
        <w:rPr>
          <w:b/>
          <w:sz w:val="22"/>
          <w:szCs w:val="22"/>
        </w:rPr>
        <w:t>Простое предложение.</w:t>
      </w:r>
    </w:p>
    <w:p w:rsidR="00144AB5" w:rsidRDefault="00144AB5" w:rsidP="00144AB5">
      <w:pPr>
        <w:jc w:val="both"/>
        <w:rPr>
          <w:sz w:val="22"/>
          <w:szCs w:val="22"/>
        </w:rPr>
      </w:pPr>
      <w:r>
        <w:rPr>
          <w:sz w:val="22"/>
          <w:szCs w:val="22"/>
        </w:rPr>
        <w:t>Понятие о субъекте и предикате в предложении.</w:t>
      </w:r>
    </w:p>
    <w:p w:rsidR="00144AB5" w:rsidRDefault="00144AB5" w:rsidP="00144AB5">
      <w:pPr>
        <w:ind w:left="284"/>
        <w:jc w:val="both"/>
        <w:rPr>
          <w:i/>
          <w:sz w:val="22"/>
          <w:szCs w:val="22"/>
          <w:u w:val="single"/>
        </w:rPr>
      </w:pPr>
      <w:r>
        <w:rPr>
          <w:i/>
          <w:sz w:val="22"/>
          <w:szCs w:val="22"/>
          <w:u w:val="single"/>
        </w:rPr>
        <w:t>Способы выражения грамматического субъекта:</w:t>
      </w:r>
    </w:p>
    <w:p w:rsidR="00144AB5" w:rsidRDefault="00144AB5" w:rsidP="00144AB5">
      <w:pPr>
        <w:pStyle w:val="ListParagraph"/>
        <w:numPr>
          <w:ilvl w:val="0"/>
          <w:numId w:val="260"/>
        </w:numPr>
        <w:spacing w:after="0"/>
        <w:ind w:left="709" w:hanging="425"/>
        <w:jc w:val="both"/>
        <w:rPr>
          <w:rFonts w:ascii="Times New Roman" w:hAnsi="Times New Roman"/>
        </w:rPr>
      </w:pPr>
      <w:r>
        <w:rPr>
          <w:rFonts w:ascii="Times New Roman" w:hAnsi="Times New Roman"/>
        </w:rPr>
        <w:t>имя существительное или местоимение в форме именительного падежа (</w:t>
      </w:r>
      <w:r>
        <w:rPr>
          <w:rFonts w:ascii="Times New Roman" w:hAnsi="Times New Roman"/>
          <w:i/>
        </w:rPr>
        <w:t>Маша рисует.и т.д.)</w:t>
      </w:r>
    </w:p>
    <w:p w:rsidR="00144AB5" w:rsidRDefault="00144AB5" w:rsidP="00144AB5">
      <w:pPr>
        <w:ind w:left="709" w:hanging="425"/>
        <w:jc w:val="both"/>
        <w:rPr>
          <w:i/>
          <w:sz w:val="22"/>
          <w:szCs w:val="22"/>
          <w:u w:val="single"/>
        </w:rPr>
      </w:pPr>
      <w:r>
        <w:rPr>
          <w:i/>
          <w:sz w:val="22"/>
          <w:szCs w:val="22"/>
          <w:u w:val="single"/>
        </w:rPr>
        <w:t>Способы выражения логического субъекта:</w:t>
      </w:r>
    </w:p>
    <w:p w:rsidR="00144AB5" w:rsidRDefault="00144AB5" w:rsidP="00144AB5">
      <w:pPr>
        <w:pStyle w:val="ListParagraph"/>
        <w:numPr>
          <w:ilvl w:val="0"/>
          <w:numId w:val="260"/>
        </w:numPr>
        <w:spacing w:after="0"/>
        <w:ind w:left="709" w:hanging="425"/>
        <w:jc w:val="both"/>
        <w:rPr>
          <w:rFonts w:ascii="Times New Roman" w:hAnsi="Times New Roman"/>
        </w:rPr>
      </w:pPr>
      <w:r>
        <w:rPr>
          <w:rFonts w:ascii="Times New Roman" w:hAnsi="Times New Roman"/>
        </w:rPr>
        <w:t>имя существительное или местоимение в форме винительного падежа (</w:t>
      </w:r>
      <w:r>
        <w:rPr>
          <w:rFonts w:ascii="Times New Roman" w:hAnsi="Times New Roman"/>
          <w:i/>
        </w:rPr>
        <w:t>Меня зовут Георгий.и т.д.)</w:t>
      </w:r>
      <w:r>
        <w:rPr>
          <w:rFonts w:ascii="Times New Roman" w:hAnsi="Times New Roman"/>
          <w:i/>
          <w:lang w:val="ka-GE"/>
        </w:rPr>
        <w:t>;</w:t>
      </w:r>
    </w:p>
    <w:p w:rsidR="00144AB5" w:rsidRDefault="00144AB5" w:rsidP="00144AB5">
      <w:pPr>
        <w:pStyle w:val="ListParagraph"/>
        <w:numPr>
          <w:ilvl w:val="0"/>
          <w:numId w:val="260"/>
        </w:numPr>
        <w:spacing w:after="0"/>
        <w:ind w:left="709" w:hanging="425"/>
        <w:jc w:val="both"/>
        <w:rPr>
          <w:rFonts w:ascii="Times New Roman" w:hAnsi="Times New Roman"/>
        </w:rPr>
      </w:pPr>
      <w:r>
        <w:rPr>
          <w:rFonts w:ascii="Times New Roman" w:hAnsi="Times New Roman"/>
        </w:rPr>
        <w:t>имя  существительное или местоимение в форме родительного падежа (</w:t>
      </w:r>
      <w:r>
        <w:rPr>
          <w:rFonts w:ascii="Times New Roman" w:hAnsi="Times New Roman"/>
          <w:i/>
        </w:rPr>
        <w:t>У меня есть телефон.и т.д.)</w:t>
      </w:r>
    </w:p>
    <w:p w:rsidR="00144AB5" w:rsidRDefault="00144AB5" w:rsidP="00144AB5">
      <w:pPr>
        <w:ind w:left="709" w:hanging="425"/>
        <w:jc w:val="both"/>
        <w:rPr>
          <w:i/>
          <w:sz w:val="22"/>
          <w:szCs w:val="22"/>
          <w:u w:val="single"/>
        </w:rPr>
      </w:pPr>
      <w:r>
        <w:rPr>
          <w:i/>
          <w:sz w:val="22"/>
          <w:szCs w:val="22"/>
          <w:u w:val="single"/>
        </w:rPr>
        <w:t>Способы выражения предиката:</w:t>
      </w:r>
    </w:p>
    <w:p w:rsidR="00144AB5" w:rsidRDefault="00144AB5" w:rsidP="00144AB5">
      <w:pPr>
        <w:pStyle w:val="ListParagraph"/>
        <w:numPr>
          <w:ilvl w:val="0"/>
          <w:numId w:val="261"/>
        </w:numPr>
        <w:spacing w:after="0"/>
        <w:ind w:left="709" w:hanging="425"/>
        <w:jc w:val="both"/>
        <w:rPr>
          <w:rFonts w:ascii="Times New Roman" w:hAnsi="Times New Roman"/>
        </w:rPr>
      </w:pPr>
      <w:r>
        <w:rPr>
          <w:rFonts w:ascii="Times New Roman" w:hAnsi="Times New Roman"/>
        </w:rPr>
        <w:t>глагол в изъявительном наклонении.</w:t>
      </w:r>
    </w:p>
    <w:p w:rsidR="00144AB5" w:rsidRDefault="00144AB5" w:rsidP="00144AB5">
      <w:pPr>
        <w:ind w:left="709" w:hanging="425"/>
        <w:jc w:val="both"/>
        <w:rPr>
          <w:sz w:val="22"/>
          <w:szCs w:val="22"/>
        </w:rPr>
      </w:pPr>
      <w:r>
        <w:rPr>
          <w:sz w:val="22"/>
          <w:szCs w:val="22"/>
        </w:rPr>
        <w:t>Согласование между подлежащим и сказуемым в предложении.</w:t>
      </w:r>
    </w:p>
    <w:p w:rsidR="00144AB5" w:rsidRDefault="00144AB5" w:rsidP="00144AB5">
      <w:pPr>
        <w:ind w:left="709" w:hanging="425"/>
        <w:jc w:val="both"/>
        <w:rPr>
          <w:sz w:val="22"/>
          <w:szCs w:val="22"/>
        </w:rPr>
      </w:pPr>
      <w:r>
        <w:rPr>
          <w:sz w:val="22"/>
          <w:szCs w:val="22"/>
        </w:rPr>
        <w:t>Предложения утвердительные и отрицательные.</w:t>
      </w:r>
    </w:p>
    <w:p w:rsidR="00144AB5" w:rsidRDefault="00144AB5" w:rsidP="00144AB5">
      <w:pPr>
        <w:ind w:left="709" w:hanging="425"/>
        <w:jc w:val="both"/>
        <w:rPr>
          <w:i/>
          <w:sz w:val="22"/>
          <w:szCs w:val="22"/>
          <w:u w:val="single"/>
        </w:rPr>
      </w:pPr>
      <w:r>
        <w:rPr>
          <w:i/>
          <w:sz w:val="22"/>
          <w:szCs w:val="22"/>
          <w:u w:val="single"/>
        </w:rPr>
        <w:t>Способы выражения лексико-смысловых отношений в предложении:</w:t>
      </w:r>
    </w:p>
    <w:p w:rsidR="00144AB5" w:rsidRDefault="00144AB5" w:rsidP="00144AB5">
      <w:pPr>
        <w:pStyle w:val="ListParagraph"/>
        <w:numPr>
          <w:ilvl w:val="0"/>
          <w:numId w:val="261"/>
        </w:numPr>
        <w:spacing w:after="0"/>
        <w:ind w:left="709" w:hanging="425"/>
        <w:jc w:val="both"/>
        <w:rPr>
          <w:rFonts w:ascii="Times New Roman" w:hAnsi="Times New Roman"/>
        </w:rPr>
      </w:pPr>
      <w:r>
        <w:rPr>
          <w:rFonts w:ascii="Times New Roman" w:hAnsi="Times New Roman"/>
        </w:rPr>
        <w:t xml:space="preserve">объектные отношения (падежные конструкции существительных): </w:t>
      </w:r>
      <w:r>
        <w:rPr>
          <w:rFonts w:ascii="Times New Roman" w:hAnsi="Times New Roman"/>
          <w:i/>
        </w:rPr>
        <w:t>(Я рисую мишку. и т.д.)</w:t>
      </w:r>
      <w:r>
        <w:rPr>
          <w:rFonts w:ascii="Times New Roman" w:hAnsi="Times New Roman"/>
          <w:i/>
          <w:lang w:val="ka-GE"/>
        </w:rPr>
        <w:t>;</w:t>
      </w:r>
    </w:p>
    <w:p w:rsidR="00144AB5" w:rsidRDefault="00144AB5" w:rsidP="00144AB5">
      <w:pPr>
        <w:pStyle w:val="ListParagraph"/>
        <w:numPr>
          <w:ilvl w:val="0"/>
          <w:numId w:val="261"/>
        </w:numPr>
        <w:spacing w:after="0"/>
        <w:ind w:left="709" w:hanging="425"/>
        <w:jc w:val="both"/>
        <w:rPr>
          <w:rFonts w:ascii="Times New Roman" w:hAnsi="Times New Roman"/>
        </w:rPr>
      </w:pPr>
      <w:r>
        <w:rPr>
          <w:rFonts w:ascii="Times New Roman" w:hAnsi="Times New Roman"/>
        </w:rPr>
        <w:t>атрибутивные отношения(согласованное определение):(</w:t>
      </w:r>
      <w:r>
        <w:rPr>
          <w:rFonts w:ascii="Times New Roman" w:hAnsi="Times New Roman"/>
          <w:i/>
        </w:rPr>
        <w:t>Это интересная книга.и т.д.)</w:t>
      </w:r>
      <w:r>
        <w:rPr>
          <w:rFonts w:ascii="Times New Roman" w:hAnsi="Times New Roman"/>
          <w:i/>
          <w:lang w:val="ka-GE"/>
        </w:rPr>
        <w:t>;</w:t>
      </w:r>
    </w:p>
    <w:p w:rsidR="00144AB5" w:rsidRDefault="00144AB5" w:rsidP="00144AB5">
      <w:pPr>
        <w:pStyle w:val="ListParagraph"/>
        <w:numPr>
          <w:ilvl w:val="0"/>
          <w:numId w:val="261"/>
        </w:numPr>
        <w:spacing w:after="0"/>
        <w:ind w:left="709" w:hanging="425"/>
        <w:jc w:val="both"/>
        <w:rPr>
          <w:rFonts w:ascii="Times New Roman" w:hAnsi="Times New Roman"/>
        </w:rPr>
      </w:pPr>
      <w:r>
        <w:rPr>
          <w:rFonts w:ascii="Times New Roman" w:hAnsi="Times New Roman"/>
        </w:rPr>
        <w:t>пространственные отношения(предложно-падежные конструкции существительных):(</w:t>
      </w:r>
      <w:r>
        <w:rPr>
          <w:rFonts w:ascii="Times New Roman" w:hAnsi="Times New Roman"/>
          <w:i/>
        </w:rPr>
        <w:t>Я живу в Тбилиси. и т.д.)</w:t>
      </w:r>
      <w:r>
        <w:rPr>
          <w:rFonts w:ascii="Times New Roman" w:hAnsi="Times New Roman"/>
          <w:i/>
          <w:lang w:val="ka-GE"/>
        </w:rPr>
        <w:t>;</w:t>
      </w:r>
    </w:p>
    <w:p w:rsidR="00144AB5" w:rsidRDefault="00144AB5" w:rsidP="00144AB5">
      <w:pPr>
        <w:pStyle w:val="ListParagraph"/>
        <w:numPr>
          <w:ilvl w:val="0"/>
          <w:numId w:val="261"/>
        </w:numPr>
        <w:spacing w:after="0"/>
        <w:ind w:left="709" w:hanging="425"/>
        <w:jc w:val="both"/>
        <w:rPr>
          <w:rFonts w:ascii="Times New Roman" w:hAnsi="Times New Roman"/>
        </w:rPr>
      </w:pPr>
      <w:r>
        <w:rPr>
          <w:rFonts w:ascii="Times New Roman" w:hAnsi="Times New Roman"/>
        </w:rPr>
        <w:t>временные отношения (наречия):(</w:t>
      </w:r>
      <w:r>
        <w:rPr>
          <w:rFonts w:ascii="Times New Roman" w:hAnsi="Times New Roman"/>
          <w:i/>
        </w:rPr>
        <w:t>Я долго спал.и т.д.)</w:t>
      </w:r>
    </w:p>
    <w:p w:rsidR="00144AB5" w:rsidRDefault="00144AB5" w:rsidP="00144AB5">
      <w:pPr>
        <w:ind w:left="709" w:hanging="425"/>
        <w:jc w:val="both"/>
        <w:rPr>
          <w:sz w:val="22"/>
          <w:szCs w:val="22"/>
        </w:rPr>
      </w:pPr>
      <w:r>
        <w:rPr>
          <w:sz w:val="22"/>
          <w:szCs w:val="22"/>
        </w:rPr>
        <w:t>Невопросительные предложения:</w:t>
      </w:r>
    </w:p>
    <w:p w:rsidR="00144AB5" w:rsidRDefault="00144AB5" w:rsidP="00144AB5">
      <w:pPr>
        <w:pStyle w:val="ListParagraph"/>
        <w:numPr>
          <w:ilvl w:val="0"/>
          <w:numId w:val="262"/>
        </w:numPr>
        <w:spacing w:after="0"/>
        <w:ind w:left="709" w:hanging="425"/>
        <w:jc w:val="both"/>
        <w:rPr>
          <w:rFonts w:ascii="Times New Roman" w:hAnsi="Times New Roman"/>
        </w:rPr>
      </w:pPr>
      <w:r>
        <w:rPr>
          <w:rFonts w:ascii="Times New Roman" w:hAnsi="Times New Roman"/>
        </w:rPr>
        <w:t>повествовательные, утвердительные (</w:t>
      </w:r>
      <w:r>
        <w:rPr>
          <w:rFonts w:ascii="Times New Roman" w:hAnsi="Times New Roman"/>
          <w:i/>
        </w:rPr>
        <w:t>Сегодня я сдала экзамен. Дима слушает музыку.и т.д.)</w:t>
      </w:r>
      <w:r>
        <w:rPr>
          <w:rFonts w:ascii="Times New Roman" w:hAnsi="Times New Roman"/>
          <w:i/>
          <w:lang w:val="ka-GE"/>
        </w:rPr>
        <w:t>;</w:t>
      </w:r>
    </w:p>
    <w:p w:rsidR="00144AB5" w:rsidRDefault="00144AB5" w:rsidP="00144AB5">
      <w:pPr>
        <w:pStyle w:val="ListParagraph"/>
        <w:numPr>
          <w:ilvl w:val="0"/>
          <w:numId w:val="262"/>
        </w:numPr>
        <w:spacing w:after="0"/>
        <w:ind w:left="709" w:hanging="425"/>
        <w:jc w:val="both"/>
        <w:rPr>
          <w:rFonts w:ascii="Times New Roman" w:hAnsi="Times New Roman"/>
        </w:rPr>
      </w:pPr>
      <w:r>
        <w:rPr>
          <w:rFonts w:ascii="Times New Roman" w:hAnsi="Times New Roman"/>
        </w:rPr>
        <w:t>отрицательные (</w:t>
      </w:r>
      <w:r>
        <w:rPr>
          <w:rFonts w:ascii="Times New Roman" w:hAnsi="Times New Roman"/>
          <w:i/>
        </w:rPr>
        <w:t>Я не иду в школу. и т.д.)</w:t>
      </w:r>
    </w:p>
    <w:p w:rsidR="00144AB5" w:rsidRDefault="00144AB5" w:rsidP="00144AB5">
      <w:pPr>
        <w:ind w:left="709" w:hanging="425"/>
        <w:jc w:val="both"/>
        <w:rPr>
          <w:i/>
          <w:sz w:val="22"/>
          <w:szCs w:val="22"/>
        </w:rPr>
      </w:pPr>
      <w:r>
        <w:rPr>
          <w:sz w:val="22"/>
          <w:szCs w:val="22"/>
        </w:rPr>
        <w:t>Вопросительные предложения (</w:t>
      </w:r>
      <w:r>
        <w:rPr>
          <w:i/>
          <w:sz w:val="22"/>
          <w:szCs w:val="22"/>
        </w:rPr>
        <w:t>Что это?Куда ты идёшь?и т.д.)</w:t>
      </w:r>
    </w:p>
    <w:p w:rsidR="00144AB5" w:rsidRDefault="00144AB5" w:rsidP="00144AB5">
      <w:pPr>
        <w:ind w:left="709" w:hanging="425"/>
        <w:jc w:val="both"/>
        <w:rPr>
          <w:i/>
          <w:sz w:val="22"/>
          <w:szCs w:val="22"/>
        </w:rPr>
      </w:pPr>
      <w:r>
        <w:rPr>
          <w:sz w:val="22"/>
          <w:szCs w:val="22"/>
        </w:rPr>
        <w:t>Двухкомпонентные модели (</w:t>
      </w:r>
      <w:r>
        <w:rPr>
          <w:i/>
          <w:sz w:val="22"/>
          <w:szCs w:val="22"/>
        </w:rPr>
        <w:t>Сестра играет.Мама-доктор.и т.д.)</w:t>
      </w:r>
    </w:p>
    <w:p w:rsidR="00144AB5" w:rsidRDefault="00144AB5" w:rsidP="00144AB5">
      <w:pPr>
        <w:ind w:left="709" w:hanging="425"/>
        <w:jc w:val="both"/>
        <w:rPr>
          <w:i/>
          <w:sz w:val="22"/>
          <w:szCs w:val="22"/>
        </w:rPr>
      </w:pPr>
      <w:r>
        <w:rPr>
          <w:sz w:val="22"/>
          <w:szCs w:val="22"/>
        </w:rPr>
        <w:t xml:space="preserve">Простые предложения с противительным союзом </w:t>
      </w:r>
      <w:r>
        <w:rPr>
          <w:i/>
          <w:sz w:val="22"/>
          <w:szCs w:val="22"/>
        </w:rPr>
        <w:t>а (Это не шашки,</w:t>
      </w:r>
      <w:r>
        <w:rPr>
          <w:i/>
          <w:sz w:val="22"/>
          <w:szCs w:val="22"/>
          <w:lang w:val="ka-GE"/>
        </w:rPr>
        <w:t xml:space="preserve"> </w:t>
      </w:r>
      <w:r>
        <w:rPr>
          <w:i/>
          <w:sz w:val="22"/>
          <w:szCs w:val="22"/>
        </w:rPr>
        <w:t>а шахматы.</w:t>
      </w:r>
      <w:r>
        <w:rPr>
          <w:i/>
          <w:sz w:val="22"/>
          <w:szCs w:val="22"/>
          <w:lang w:val="ka-GE"/>
        </w:rPr>
        <w:t xml:space="preserve"> </w:t>
      </w:r>
      <w:r>
        <w:rPr>
          <w:i/>
          <w:sz w:val="22"/>
          <w:szCs w:val="22"/>
        </w:rPr>
        <w:t>и т.д.)</w:t>
      </w:r>
    </w:p>
    <w:p w:rsidR="00144AB5" w:rsidRDefault="00144AB5" w:rsidP="00144AB5">
      <w:pPr>
        <w:ind w:left="709" w:hanging="425"/>
        <w:jc w:val="both"/>
        <w:rPr>
          <w:i/>
          <w:sz w:val="22"/>
          <w:szCs w:val="22"/>
        </w:rPr>
      </w:pPr>
      <w:r>
        <w:rPr>
          <w:sz w:val="22"/>
          <w:szCs w:val="22"/>
        </w:rPr>
        <w:t>Обращение и его выражение.Формы выражения приветствия.(</w:t>
      </w:r>
      <w:r>
        <w:rPr>
          <w:i/>
          <w:sz w:val="22"/>
          <w:szCs w:val="22"/>
        </w:rPr>
        <w:t>Здравствуйте, Анна Ивановна. и т.д.)</w:t>
      </w:r>
    </w:p>
    <w:p w:rsidR="00144AB5" w:rsidRDefault="00144AB5" w:rsidP="00144AB5">
      <w:pPr>
        <w:ind w:left="284"/>
        <w:jc w:val="both"/>
        <w:rPr>
          <w:sz w:val="22"/>
          <w:szCs w:val="22"/>
        </w:rPr>
      </w:pPr>
      <w:r>
        <w:rPr>
          <w:sz w:val="22"/>
          <w:szCs w:val="22"/>
        </w:rPr>
        <w:t>Сложное предложение.</w:t>
      </w:r>
    </w:p>
    <w:p w:rsidR="00144AB5" w:rsidRDefault="00144AB5" w:rsidP="00144AB5">
      <w:pPr>
        <w:ind w:left="284"/>
        <w:jc w:val="both"/>
        <w:rPr>
          <w:sz w:val="22"/>
          <w:szCs w:val="22"/>
        </w:rPr>
      </w:pPr>
      <w:r>
        <w:rPr>
          <w:sz w:val="22"/>
          <w:szCs w:val="22"/>
        </w:rPr>
        <w:t>Понятие о бессоюзном и союзном(сложносочинённом) предложении.</w:t>
      </w:r>
    </w:p>
    <w:p w:rsidR="00144AB5" w:rsidRDefault="00144AB5" w:rsidP="00144AB5">
      <w:pPr>
        <w:pStyle w:val="ListParagraph"/>
        <w:spacing w:after="0"/>
        <w:ind w:left="0"/>
        <w:jc w:val="both"/>
        <w:rPr>
          <w:rFonts w:ascii="Times New Roman" w:hAnsi="Times New Roman"/>
        </w:rPr>
      </w:pPr>
    </w:p>
    <w:p w:rsidR="00144AB5" w:rsidRDefault="00144AB5" w:rsidP="00144AB5">
      <w:pPr>
        <w:pStyle w:val="ListParagraph"/>
        <w:numPr>
          <w:ilvl w:val="0"/>
          <w:numId w:val="263"/>
        </w:numPr>
        <w:jc w:val="both"/>
        <w:rPr>
          <w:rFonts w:ascii="Sylfaen" w:hAnsi="Sylfaen"/>
          <w:b/>
          <w:lang w:val="de-DE"/>
        </w:rPr>
      </w:pPr>
      <w:r>
        <w:rPr>
          <w:rFonts w:ascii="Sylfaen" w:hAnsi="Sylfaen" w:cs="Sylfaen"/>
          <w:b/>
          <w:lang w:val="hy-AM"/>
        </w:rPr>
        <w:t>Սոցիալական մշակույթ և մշակույթ</w:t>
      </w:r>
    </w:p>
    <w:p w:rsidR="00144AB5" w:rsidRDefault="00144AB5" w:rsidP="00144AB5">
      <w:pPr>
        <w:ind w:firstLine="284"/>
        <w:jc w:val="both"/>
        <w:rPr>
          <w:rFonts w:ascii="Sylfaen" w:hAnsi="Sylfaen"/>
          <w:sz w:val="22"/>
          <w:szCs w:val="22"/>
          <w:lang w:val="ka-GE"/>
        </w:rPr>
      </w:pPr>
      <w:r>
        <w:rPr>
          <w:rFonts w:ascii="Sylfaen" w:hAnsi="Sylfaen"/>
          <w:lang w:val="hy-AM"/>
        </w:rPr>
        <w:t>Մինչ</w:t>
      </w:r>
      <w:r>
        <w:rPr>
          <w:rFonts w:ascii="Sylfaen" w:hAnsi="Sylfaen"/>
          <w:lang w:val="en-US"/>
        </w:rPr>
        <w:t>և</w:t>
      </w:r>
      <w:r>
        <w:rPr>
          <w:rFonts w:ascii="Sylfaen" w:hAnsi="Sylfaen"/>
          <w:lang w:val="hy-AM"/>
        </w:rPr>
        <w:t xml:space="preserve"> աշակերտները բարձրացնեն օտար լեզվի իմացության մակարդակը, թույլատրվում է տրված տեղեկությունը մայրենի լեզվով մատուցել:</w:t>
      </w:r>
    </w:p>
    <w:p w:rsidR="00144AB5" w:rsidRDefault="00144AB5" w:rsidP="00144AB5">
      <w:pPr>
        <w:ind w:firstLine="284"/>
        <w:jc w:val="both"/>
        <w:rPr>
          <w:rFonts w:ascii="Sylfaen" w:hAnsi="Sylfaen"/>
          <w:sz w:val="22"/>
          <w:szCs w:val="22"/>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6"/>
      </w:tblGrid>
      <w:tr w:rsidR="00144AB5" w:rsidRPr="004D0994" w:rsidTr="006F614E">
        <w:trPr>
          <w:trHeight w:val="744"/>
        </w:trPr>
        <w:tc>
          <w:tcPr>
            <w:tcW w:w="6076" w:type="dxa"/>
            <w:tcBorders>
              <w:top w:val="single" w:sz="4" w:space="0" w:color="auto"/>
              <w:left w:val="single" w:sz="4" w:space="0" w:color="auto"/>
              <w:bottom w:val="single" w:sz="4" w:space="0" w:color="auto"/>
              <w:right w:val="single" w:sz="4" w:space="0" w:color="auto"/>
            </w:tcBorders>
            <w:shd w:val="clear" w:color="auto" w:fill="D9D9D9"/>
            <w:hideMark/>
          </w:tcPr>
          <w:p w:rsidR="00144AB5" w:rsidRDefault="00144AB5" w:rsidP="006F614E">
            <w:pPr>
              <w:rPr>
                <w:rFonts w:ascii="AcadNusx" w:hAnsi="AcadNusx"/>
                <w:b/>
                <w:lang w:val="de-DE"/>
              </w:rPr>
            </w:pPr>
            <w:r>
              <w:rPr>
                <w:rFonts w:ascii="Sylfaen" w:hAnsi="Sylfaen"/>
                <w:b/>
                <w:lang w:val="hy-AM"/>
              </w:rPr>
              <w:t>Սոցիալ-մշակութային և մշակութային բովանդակություն</w:t>
            </w:r>
          </w:p>
        </w:tc>
      </w:tr>
      <w:tr w:rsidR="00144AB5" w:rsidRPr="004D0994" w:rsidTr="006F614E">
        <w:tc>
          <w:tcPr>
            <w:tcW w:w="6076" w:type="dxa"/>
            <w:tcBorders>
              <w:top w:val="single" w:sz="4" w:space="0" w:color="auto"/>
              <w:left w:val="single" w:sz="4" w:space="0" w:color="auto"/>
              <w:bottom w:val="single" w:sz="4" w:space="0" w:color="auto"/>
              <w:right w:val="single" w:sz="4" w:space="0" w:color="auto"/>
            </w:tcBorders>
            <w:hideMark/>
          </w:tcPr>
          <w:p w:rsidR="00144AB5" w:rsidRDefault="00144AB5" w:rsidP="00144AB5">
            <w:pPr>
              <w:numPr>
                <w:ilvl w:val="0"/>
                <w:numId w:val="256"/>
              </w:numPr>
              <w:tabs>
                <w:tab w:val="clear" w:pos="720"/>
                <w:tab w:val="num" w:pos="533"/>
                <w:tab w:val="left" w:pos="1260"/>
              </w:tabs>
              <w:ind w:left="533" w:hanging="317"/>
              <w:jc w:val="both"/>
              <w:rPr>
                <w:rFonts w:ascii="Sylfaen" w:hAnsi="Sylfaen"/>
                <w:lang w:val="de-DE"/>
              </w:rPr>
            </w:pPr>
            <w:r>
              <w:rPr>
                <w:rFonts w:ascii="Sylfaen" w:hAnsi="Sylfaen"/>
                <w:b/>
                <w:lang w:val="hy-AM"/>
              </w:rPr>
              <w:t>Տոներ և ավանդույթներ.</w:t>
            </w:r>
            <w:r>
              <w:rPr>
                <w:rFonts w:ascii="Sylfaen" w:hAnsi="Sylfaen"/>
                <w:sz w:val="22"/>
                <w:szCs w:val="22"/>
                <w:lang w:val="de-DE"/>
              </w:rPr>
              <w:t xml:space="preserve"> </w:t>
            </w:r>
            <w:r>
              <w:rPr>
                <w:rFonts w:ascii="Sylfaen" w:hAnsi="Sylfaen"/>
                <w:lang w:val="hy-AM"/>
              </w:rPr>
              <w:t>մի քանի տոն, դրանց յուրահատկությունները, դեկորացիաներ, ավանդական կերակուրներ, կերպարներ և այլն</w:t>
            </w:r>
            <w:r>
              <w:rPr>
                <w:rFonts w:ascii="Sylfaen" w:hAnsi="Sylfaen"/>
                <w:lang w:val="ka-GE"/>
              </w:rPr>
              <w:t>:</w:t>
            </w:r>
          </w:p>
          <w:p w:rsidR="00144AB5" w:rsidRDefault="00144AB5" w:rsidP="00144AB5">
            <w:pPr>
              <w:numPr>
                <w:ilvl w:val="0"/>
                <w:numId w:val="256"/>
              </w:numPr>
              <w:tabs>
                <w:tab w:val="num" w:pos="533"/>
              </w:tabs>
              <w:ind w:left="533" w:hanging="317"/>
              <w:jc w:val="both"/>
              <w:rPr>
                <w:rFonts w:ascii="Sylfaen" w:hAnsi="Sylfaen"/>
                <w:lang w:val="de-DE"/>
              </w:rPr>
            </w:pPr>
            <w:r>
              <w:rPr>
                <w:rFonts w:ascii="Sylfaen" w:hAnsi="Sylfaen"/>
                <w:b/>
                <w:lang w:val="hy-AM"/>
              </w:rPr>
              <w:t>Սնունդ.</w:t>
            </w:r>
            <w:r>
              <w:rPr>
                <w:rFonts w:ascii="Sylfaen" w:hAnsi="Sylfaen"/>
                <w:lang w:val="de-DE"/>
              </w:rPr>
              <w:t xml:space="preserve"> </w:t>
            </w:r>
            <w:r>
              <w:rPr>
                <w:rFonts w:ascii="Sylfaen" w:hAnsi="Sylfaen"/>
                <w:lang w:val="hy-AM"/>
              </w:rPr>
              <w:t>սն</w:t>
            </w:r>
            <w:r>
              <w:rPr>
                <w:rFonts w:ascii="Sylfaen" w:hAnsi="Sylfaen"/>
                <w:lang w:val="en-US"/>
              </w:rPr>
              <w:t>նդի</w:t>
            </w:r>
            <w:r>
              <w:rPr>
                <w:rFonts w:ascii="Sylfaen" w:hAnsi="Sylfaen"/>
                <w:lang w:val="de-DE"/>
              </w:rPr>
              <w:t xml:space="preserve"> </w:t>
            </w:r>
            <w:r>
              <w:rPr>
                <w:rFonts w:ascii="Sylfaen" w:hAnsi="Sylfaen"/>
                <w:lang w:val="hy-AM"/>
              </w:rPr>
              <w:t>ռեժիմ, ռուս դեռահասի տիպիկ նախաճաշ, մի քանի տիպիկ կերակրի անվանում և այլն</w:t>
            </w:r>
            <w:r>
              <w:rPr>
                <w:rFonts w:ascii="Sylfaen" w:hAnsi="Sylfaen"/>
                <w:lang w:val="de-DE"/>
              </w:rPr>
              <w:t>:</w:t>
            </w:r>
          </w:p>
          <w:p w:rsidR="00144AB5" w:rsidRDefault="00144AB5" w:rsidP="00144AB5">
            <w:pPr>
              <w:numPr>
                <w:ilvl w:val="0"/>
                <w:numId w:val="256"/>
              </w:numPr>
              <w:tabs>
                <w:tab w:val="clear" w:pos="720"/>
                <w:tab w:val="num" w:pos="533"/>
                <w:tab w:val="left" w:pos="1260"/>
              </w:tabs>
              <w:ind w:left="533" w:hanging="317"/>
              <w:jc w:val="both"/>
              <w:rPr>
                <w:rFonts w:ascii="Sylfaen" w:hAnsi="Sylfaen"/>
                <w:b/>
                <w:lang w:val="de-DE"/>
              </w:rPr>
            </w:pPr>
            <w:r>
              <w:rPr>
                <w:rFonts w:ascii="Sylfaen" w:hAnsi="Sylfaen"/>
                <w:b/>
                <w:lang w:val="hy-AM"/>
              </w:rPr>
              <w:t>Սպասարկում.</w:t>
            </w:r>
            <w:r>
              <w:rPr>
                <w:rFonts w:ascii="Sylfaen" w:hAnsi="Sylfaen"/>
                <w:b/>
                <w:lang w:val="de-DE"/>
              </w:rPr>
              <w:t xml:space="preserve"> </w:t>
            </w:r>
            <w:r>
              <w:rPr>
                <w:rFonts w:ascii="Sylfaen" w:hAnsi="Sylfaen"/>
                <w:b/>
                <w:lang w:val="hy-AM"/>
              </w:rPr>
              <w:t xml:space="preserve"> </w:t>
            </w:r>
            <w:r>
              <w:rPr>
                <w:rFonts w:ascii="Sylfaen" w:hAnsi="Sylfaen"/>
                <w:lang w:val="hy-AM"/>
              </w:rPr>
              <w:t xml:space="preserve">փոխադրամիջոցի տեսակներ, հասարակական </w:t>
            </w:r>
            <w:r>
              <w:rPr>
                <w:rFonts w:ascii="Sylfaen" w:hAnsi="Sylfaen"/>
                <w:b/>
                <w:lang w:val="hy-AM"/>
              </w:rPr>
              <w:t xml:space="preserve"> </w:t>
            </w:r>
            <w:r>
              <w:rPr>
                <w:rFonts w:ascii="Sylfaen" w:hAnsi="Sylfaen"/>
                <w:lang w:val="de-DE"/>
              </w:rPr>
              <w:t xml:space="preserve"> </w:t>
            </w:r>
            <w:r>
              <w:rPr>
                <w:rFonts w:ascii="Sylfaen" w:hAnsi="Sylfaen"/>
                <w:lang w:val="hy-AM"/>
              </w:rPr>
              <w:t>հավաքատեղեր</w:t>
            </w:r>
            <w:r>
              <w:rPr>
                <w:rFonts w:ascii="Sylfaen" w:hAnsi="Sylfaen"/>
                <w:lang w:val="de-DE"/>
              </w:rPr>
              <w:t>:</w:t>
            </w:r>
          </w:p>
          <w:p w:rsidR="00144AB5" w:rsidRDefault="00144AB5" w:rsidP="00144AB5">
            <w:pPr>
              <w:numPr>
                <w:ilvl w:val="0"/>
                <w:numId w:val="256"/>
              </w:numPr>
              <w:tabs>
                <w:tab w:val="clear" w:pos="720"/>
                <w:tab w:val="num" w:pos="533"/>
                <w:tab w:val="left" w:pos="1260"/>
              </w:tabs>
              <w:ind w:left="533" w:hanging="317"/>
              <w:jc w:val="both"/>
              <w:rPr>
                <w:rFonts w:ascii="Sylfaen" w:hAnsi="Sylfaen"/>
                <w:lang w:val="de-DE"/>
              </w:rPr>
            </w:pPr>
            <w:r>
              <w:rPr>
                <w:rFonts w:ascii="Sylfaen" w:hAnsi="Sylfaen"/>
                <w:b/>
                <w:lang w:val="hy-AM"/>
              </w:rPr>
              <w:t>Ազատ ժամանակ</w:t>
            </w:r>
            <w:r>
              <w:rPr>
                <w:rFonts w:ascii="Sylfaen" w:hAnsi="Sylfaen"/>
                <w:b/>
                <w:lang w:val="de-DE"/>
              </w:rPr>
              <w:t>/</w:t>
            </w:r>
            <w:r>
              <w:rPr>
                <w:rFonts w:ascii="Sylfaen" w:hAnsi="Sylfaen"/>
                <w:b/>
                <w:lang w:val="hy-AM"/>
              </w:rPr>
              <w:t>ժամանց</w:t>
            </w:r>
            <w:r>
              <w:rPr>
                <w:rFonts w:ascii="Sylfaen" w:hAnsi="Sylfaen"/>
                <w:b/>
                <w:lang w:val="de-DE"/>
              </w:rPr>
              <w:t>/</w:t>
            </w:r>
            <w:r>
              <w:rPr>
                <w:rFonts w:ascii="Sylfaen" w:hAnsi="Sylfaen"/>
                <w:b/>
                <w:lang w:val="hy-AM"/>
              </w:rPr>
              <w:t>հանգ</w:t>
            </w:r>
            <w:r>
              <w:rPr>
                <w:rFonts w:ascii="Sylfaen" w:hAnsi="Sylfaen"/>
                <w:b/>
                <w:lang w:val="en-US"/>
              </w:rPr>
              <w:t>ի</w:t>
            </w:r>
            <w:r>
              <w:rPr>
                <w:rFonts w:ascii="Sylfaen" w:hAnsi="Sylfaen"/>
                <w:b/>
                <w:lang w:val="hy-AM"/>
              </w:rPr>
              <w:t>ստ.</w:t>
            </w:r>
            <w:r>
              <w:rPr>
                <w:rFonts w:ascii="Sylfaen" w:hAnsi="Sylfaen"/>
                <w:lang w:val="de-DE"/>
              </w:rPr>
              <w:t xml:space="preserve"> </w:t>
            </w:r>
            <w:r>
              <w:rPr>
                <w:rFonts w:ascii="Sylfaen" w:hAnsi="Sylfaen"/>
                <w:lang w:val="hy-AM"/>
              </w:rPr>
              <w:t xml:space="preserve">մի քանի ավանդական մանկական խաղ և </w:t>
            </w:r>
            <w:r>
              <w:rPr>
                <w:rFonts w:ascii="Sylfaen" w:hAnsi="Sylfaen"/>
                <w:lang w:val="en-US"/>
              </w:rPr>
              <w:t>կանոն</w:t>
            </w:r>
            <w:r>
              <w:rPr>
                <w:rFonts w:ascii="Sylfaen" w:hAnsi="Sylfaen"/>
                <w:lang w:val="hy-AM"/>
              </w:rPr>
              <w:t>, մանկական երգեր և բանաստեղծություններ</w:t>
            </w:r>
            <w:r>
              <w:rPr>
                <w:rFonts w:ascii="Sylfaen" w:hAnsi="Sylfaen"/>
                <w:lang w:val="de-DE"/>
              </w:rPr>
              <w:t>:</w:t>
            </w:r>
          </w:p>
          <w:p w:rsidR="00144AB5" w:rsidRDefault="00144AB5" w:rsidP="00144AB5">
            <w:pPr>
              <w:numPr>
                <w:ilvl w:val="0"/>
                <w:numId w:val="256"/>
              </w:numPr>
              <w:tabs>
                <w:tab w:val="num" w:pos="533"/>
              </w:tabs>
              <w:ind w:left="533" w:hanging="317"/>
              <w:jc w:val="both"/>
              <w:rPr>
                <w:rFonts w:ascii="Sylfaen" w:hAnsi="Sylfaen"/>
                <w:lang w:val="de-DE"/>
              </w:rPr>
            </w:pPr>
            <w:r>
              <w:rPr>
                <w:rFonts w:ascii="Sylfaen" w:hAnsi="Sylfaen"/>
                <w:b/>
                <w:lang w:val="hy-AM"/>
              </w:rPr>
              <w:t xml:space="preserve">Տարրական դպրոց. </w:t>
            </w:r>
            <w:r>
              <w:rPr>
                <w:rFonts w:ascii="Sylfaen" w:hAnsi="Sylfaen"/>
                <w:b/>
                <w:lang w:val="de-DE"/>
              </w:rPr>
              <w:t xml:space="preserve"> </w:t>
            </w:r>
            <w:r>
              <w:rPr>
                <w:rFonts w:ascii="Sylfaen" w:hAnsi="Sylfaen"/>
                <w:lang w:val="hy-AM"/>
              </w:rPr>
              <w:t>ուսումնական առարկաներ,</w:t>
            </w:r>
            <w:r>
              <w:rPr>
                <w:rFonts w:ascii="Sylfaen" w:hAnsi="Sylfaen"/>
                <w:lang w:val="de-DE"/>
              </w:rPr>
              <w:t xml:space="preserve"> </w:t>
            </w:r>
            <w:r>
              <w:rPr>
                <w:rFonts w:ascii="Sylfaen" w:hAnsi="Sylfaen"/>
                <w:lang w:val="hy-AM"/>
              </w:rPr>
              <w:t>ուսման տևողությունը, դպրոցական շաբաթվա ծրագիրը և օրակարգը, արձակուրդների քանակն ու ժամկետները</w:t>
            </w:r>
            <w:r>
              <w:rPr>
                <w:rFonts w:ascii="Sylfaen" w:hAnsi="Sylfaen"/>
                <w:lang w:val="de-DE"/>
              </w:rPr>
              <w:t>:</w:t>
            </w:r>
          </w:p>
          <w:p w:rsidR="00144AB5" w:rsidRDefault="00144AB5" w:rsidP="00144AB5">
            <w:pPr>
              <w:numPr>
                <w:ilvl w:val="0"/>
                <w:numId w:val="256"/>
              </w:numPr>
              <w:tabs>
                <w:tab w:val="num" w:pos="533"/>
              </w:tabs>
              <w:ind w:left="533" w:hanging="317"/>
              <w:jc w:val="both"/>
              <w:rPr>
                <w:rFonts w:ascii="Sylfaen" w:hAnsi="Sylfaen"/>
                <w:lang w:val="de-DE"/>
              </w:rPr>
            </w:pPr>
            <w:r>
              <w:rPr>
                <w:rFonts w:ascii="Sylfaen" w:hAnsi="Sylfaen"/>
                <w:sz w:val="22"/>
                <w:szCs w:val="22"/>
                <w:lang w:val="de-DE"/>
              </w:rPr>
              <w:t xml:space="preserve"> </w:t>
            </w:r>
            <w:r>
              <w:rPr>
                <w:rFonts w:ascii="Sylfaen" w:hAnsi="Sylfaen"/>
                <w:b/>
                <w:lang w:val="hy-AM"/>
              </w:rPr>
              <w:t>Նմանաձայնություն</w:t>
            </w:r>
            <w:r>
              <w:rPr>
                <w:rFonts w:ascii="Sylfaen" w:hAnsi="Sylfaen"/>
                <w:b/>
                <w:lang w:val="de-DE"/>
              </w:rPr>
              <w:t xml:space="preserve"> (</w:t>
            </w:r>
            <w:r>
              <w:rPr>
                <w:rFonts w:ascii="Sylfaen" w:hAnsi="Sylfaen"/>
                <w:b/>
                <w:lang w:val="hy-AM"/>
              </w:rPr>
              <w:t>օնոմատոպեա</w:t>
            </w:r>
            <w:r>
              <w:rPr>
                <w:rFonts w:ascii="Sylfaen" w:hAnsi="Sylfaen"/>
                <w:b/>
                <w:lang w:val="de-DE"/>
              </w:rPr>
              <w:t>)</w:t>
            </w:r>
            <w:r>
              <w:rPr>
                <w:rFonts w:ascii="Sylfaen" w:hAnsi="Sylfaen"/>
                <w:lang w:val="hy-AM"/>
              </w:rPr>
              <w:t>.</w:t>
            </w:r>
            <w:r>
              <w:rPr>
                <w:rFonts w:ascii="Sylfaen" w:hAnsi="Sylfaen"/>
                <w:lang w:val="de-DE"/>
              </w:rPr>
              <w:t xml:space="preserve"> </w:t>
            </w:r>
            <w:r>
              <w:rPr>
                <w:rFonts w:ascii="Sylfaen" w:hAnsi="Sylfaen"/>
                <w:lang w:val="hy-AM"/>
              </w:rPr>
              <w:t>կենդանիներ</w:t>
            </w:r>
            <w:r>
              <w:rPr>
                <w:rFonts w:ascii="Sylfaen" w:hAnsi="Sylfaen"/>
                <w:lang w:val="de-DE"/>
              </w:rPr>
              <w:t xml:space="preserve">, </w:t>
            </w:r>
            <w:r>
              <w:rPr>
                <w:rFonts w:ascii="Sylfaen" w:hAnsi="Sylfaen"/>
                <w:lang w:val="hy-AM"/>
              </w:rPr>
              <w:t>սովորական աղմուկ</w:t>
            </w:r>
            <w:r>
              <w:rPr>
                <w:rFonts w:ascii="Grigolia" w:hAnsi="Grigolia"/>
                <w:sz w:val="22"/>
                <w:szCs w:val="22"/>
                <w:lang w:val="de-DE"/>
              </w:rPr>
              <w:t xml:space="preserve"> </w:t>
            </w:r>
            <w:r>
              <w:rPr>
                <w:rFonts w:ascii="Sylfaen" w:hAnsi="Sylfaen"/>
                <w:sz w:val="22"/>
                <w:szCs w:val="22"/>
                <w:lang w:val="de-DE"/>
              </w:rPr>
              <w:t>(</w:t>
            </w:r>
            <w:r>
              <w:rPr>
                <w:rFonts w:ascii="Sylfaen" w:hAnsi="Sylfaen"/>
                <w:sz w:val="22"/>
                <w:szCs w:val="22"/>
              </w:rPr>
              <w:t>кукареку</w:t>
            </w:r>
            <w:r>
              <w:rPr>
                <w:rFonts w:ascii="Sylfaen" w:hAnsi="Sylfaen"/>
                <w:sz w:val="22"/>
                <w:szCs w:val="22"/>
                <w:lang w:val="de-DE"/>
              </w:rPr>
              <w:t xml:space="preserve">, </w:t>
            </w:r>
            <w:r>
              <w:rPr>
                <w:rFonts w:ascii="Sylfaen" w:hAnsi="Sylfaen"/>
                <w:sz w:val="22"/>
                <w:szCs w:val="22"/>
              </w:rPr>
              <w:t>бум</w:t>
            </w:r>
            <w:r>
              <w:rPr>
                <w:rFonts w:ascii="Sylfaen" w:hAnsi="Sylfaen"/>
                <w:sz w:val="22"/>
                <w:szCs w:val="22"/>
                <w:lang w:val="de-DE"/>
              </w:rPr>
              <w:t xml:space="preserve">, </w:t>
            </w:r>
            <w:r>
              <w:rPr>
                <w:rFonts w:ascii="Sylfaen" w:hAnsi="Sylfaen"/>
                <w:sz w:val="22"/>
                <w:szCs w:val="22"/>
              </w:rPr>
              <w:t>апчхи</w:t>
            </w:r>
            <w:r>
              <w:rPr>
                <w:rFonts w:ascii="Sylfaen" w:hAnsi="Sylfaen"/>
                <w:sz w:val="22"/>
                <w:szCs w:val="22"/>
                <w:lang w:val="de-DE"/>
              </w:rPr>
              <w:t xml:space="preserve"> ...):</w:t>
            </w:r>
          </w:p>
          <w:p w:rsidR="00144AB5" w:rsidRDefault="00144AB5" w:rsidP="00144AB5">
            <w:pPr>
              <w:numPr>
                <w:ilvl w:val="0"/>
                <w:numId w:val="256"/>
              </w:numPr>
              <w:tabs>
                <w:tab w:val="num" w:pos="533"/>
              </w:tabs>
              <w:ind w:left="533" w:hanging="317"/>
              <w:jc w:val="both"/>
              <w:rPr>
                <w:rFonts w:ascii="Sylfaen" w:hAnsi="Sylfaen"/>
                <w:lang w:val="de-DE"/>
              </w:rPr>
            </w:pPr>
            <w:r>
              <w:rPr>
                <w:rFonts w:ascii="Grigolia" w:hAnsi="Grigolia"/>
                <w:sz w:val="22"/>
                <w:szCs w:val="22"/>
                <w:lang w:val="de-DE"/>
              </w:rPr>
              <w:t xml:space="preserve">  </w:t>
            </w:r>
            <w:r>
              <w:rPr>
                <w:rFonts w:ascii="Sylfaen" w:hAnsi="Sylfaen"/>
                <w:b/>
                <w:lang w:val="hy-AM"/>
              </w:rPr>
              <w:t xml:space="preserve">Հատուկ անուններ և </w:t>
            </w:r>
            <w:r>
              <w:rPr>
                <w:rFonts w:ascii="Sylfaen" w:hAnsi="Sylfaen"/>
                <w:b/>
                <w:lang w:val="en-US"/>
              </w:rPr>
              <w:t>նվազ</w:t>
            </w:r>
            <w:r>
              <w:rPr>
                <w:rFonts w:ascii="Sylfaen" w:hAnsi="Sylfaen"/>
                <w:b/>
                <w:lang w:val="hy-AM"/>
              </w:rPr>
              <w:t>ական ձևեր</w:t>
            </w:r>
            <w:r>
              <w:rPr>
                <w:rFonts w:ascii="Sylfaen" w:hAnsi="Sylfaen"/>
                <w:b/>
                <w:lang w:val="de-DE"/>
              </w:rPr>
              <w:t>:</w:t>
            </w:r>
          </w:p>
          <w:p w:rsidR="00144AB5" w:rsidRDefault="00144AB5" w:rsidP="00144AB5">
            <w:pPr>
              <w:numPr>
                <w:ilvl w:val="0"/>
                <w:numId w:val="256"/>
              </w:numPr>
              <w:tabs>
                <w:tab w:val="num" w:pos="533"/>
              </w:tabs>
              <w:ind w:left="533" w:hanging="317"/>
              <w:jc w:val="both"/>
              <w:rPr>
                <w:rFonts w:ascii="Sylfaen" w:hAnsi="Sylfaen"/>
                <w:lang w:val="de-DE"/>
              </w:rPr>
            </w:pPr>
            <w:r>
              <w:rPr>
                <w:rFonts w:ascii="Sylfaen" w:hAnsi="Sylfaen"/>
                <w:sz w:val="22"/>
                <w:szCs w:val="22"/>
                <w:lang w:val="de-DE"/>
              </w:rPr>
              <w:t xml:space="preserve">  </w:t>
            </w:r>
            <w:r>
              <w:rPr>
                <w:rFonts w:ascii="Sylfaen" w:hAnsi="Sylfaen"/>
                <w:b/>
                <w:lang w:val="hy-AM"/>
              </w:rPr>
              <w:t xml:space="preserve">Պետական </w:t>
            </w:r>
            <w:r>
              <w:rPr>
                <w:rFonts w:ascii="Sylfaen" w:hAnsi="Sylfaen"/>
                <w:b/>
                <w:lang w:val="en-US"/>
              </w:rPr>
              <w:t>խորհրդ</w:t>
            </w:r>
            <w:r>
              <w:rPr>
                <w:rFonts w:ascii="Sylfaen" w:hAnsi="Sylfaen"/>
                <w:b/>
                <w:lang w:val="hy-AM"/>
              </w:rPr>
              <w:t>անշաններ.</w:t>
            </w:r>
            <w:r>
              <w:rPr>
                <w:rFonts w:ascii="Sylfaen" w:hAnsi="Sylfaen"/>
                <w:lang w:val="de-DE"/>
              </w:rPr>
              <w:t xml:space="preserve"> </w:t>
            </w:r>
            <w:r>
              <w:rPr>
                <w:rFonts w:ascii="Sylfaen" w:hAnsi="Sylfaen"/>
                <w:lang w:val="hy-AM"/>
              </w:rPr>
              <w:t>դրոշ</w:t>
            </w:r>
            <w:r>
              <w:rPr>
                <w:rFonts w:ascii="Sylfaen" w:hAnsi="Sylfaen"/>
                <w:lang w:val="en-US"/>
              </w:rPr>
              <w:t>:</w:t>
            </w:r>
          </w:p>
          <w:p w:rsidR="00144AB5" w:rsidRDefault="00144AB5" w:rsidP="00144AB5">
            <w:pPr>
              <w:numPr>
                <w:ilvl w:val="0"/>
                <w:numId w:val="256"/>
              </w:numPr>
              <w:tabs>
                <w:tab w:val="clear" w:pos="720"/>
                <w:tab w:val="num" w:pos="533"/>
                <w:tab w:val="left" w:pos="1260"/>
              </w:tabs>
              <w:ind w:left="533" w:hanging="317"/>
              <w:jc w:val="both"/>
              <w:rPr>
                <w:rFonts w:ascii="Sylfaen" w:hAnsi="Sylfaen"/>
                <w:b/>
                <w:lang w:val="de-DE"/>
              </w:rPr>
            </w:pPr>
            <w:r>
              <w:rPr>
                <w:rFonts w:ascii="Sylfaen" w:hAnsi="Sylfaen"/>
                <w:b/>
                <w:lang w:val="hy-AM"/>
              </w:rPr>
              <w:t xml:space="preserve">Մայրաքաղաք և </w:t>
            </w:r>
            <w:r>
              <w:rPr>
                <w:rFonts w:ascii="Sylfaen" w:hAnsi="Sylfaen"/>
                <w:b/>
                <w:lang w:val="en-US"/>
              </w:rPr>
              <w:t>ն</w:t>
            </w:r>
            <w:r>
              <w:rPr>
                <w:rFonts w:ascii="Sylfaen" w:hAnsi="Sylfaen"/>
                <w:b/>
                <w:lang w:val="hy-AM"/>
              </w:rPr>
              <w:t>րա մի քանի տեսարժան վայրերը:</w:t>
            </w:r>
          </w:p>
        </w:tc>
      </w:tr>
    </w:tbl>
    <w:p w:rsidR="00144AB5" w:rsidRDefault="00144AB5" w:rsidP="00144AB5">
      <w:pPr>
        <w:rPr>
          <w:lang w:val="de-DE"/>
        </w:rPr>
      </w:pPr>
    </w:p>
    <w:p w:rsidR="00144AB5" w:rsidRDefault="00144AB5" w:rsidP="00144AB5">
      <w:pPr>
        <w:rPr>
          <w:rFonts w:ascii="Sylfaen" w:hAnsi="Sylfaen"/>
          <w:sz w:val="22"/>
          <w:szCs w:val="22"/>
          <w:lang w:val="de-DE"/>
        </w:rPr>
        <w:sectPr w:rsidR="00144AB5">
          <w:pgSz w:w="11906" w:h="16838"/>
          <w:pgMar w:top="851" w:right="1134" w:bottom="851" w:left="1701" w:header="709" w:footer="709" w:gutter="0"/>
          <w:cols w:space="720"/>
        </w:sectPr>
      </w:pPr>
    </w:p>
    <w:p w:rsidR="00144AB5" w:rsidRDefault="00144AB5" w:rsidP="00144AB5">
      <w:pPr>
        <w:autoSpaceDE w:val="0"/>
        <w:autoSpaceDN w:val="0"/>
        <w:adjustRightInd w:val="0"/>
        <w:jc w:val="center"/>
        <w:rPr>
          <w:rFonts w:ascii="Sylfaen" w:hAnsi="Sylfaen"/>
          <w:b/>
          <w:sz w:val="28"/>
          <w:szCs w:val="28"/>
          <w:lang w:val="de-DE"/>
        </w:rPr>
      </w:pPr>
      <w:r>
        <w:rPr>
          <w:rFonts w:ascii="Sylfaen" w:hAnsi="Sylfaen"/>
          <w:b/>
          <w:sz w:val="28"/>
          <w:szCs w:val="28"/>
          <w:lang w:val="hy-AM"/>
        </w:rPr>
        <w:t>Գլուխ</w:t>
      </w:r>
      <w:r>
        <w:rPr>
          <w:rFonts w:ascii="Sylfaen" w:hAnsi="Sylfaen"/>
          <w:b/>
          <w:sz w:val="28"/>
          <w:szCs w:val="28"/>
          <w:lang w:val="ka-GE"/>
        </w:rPr>
        <w:t xml:space="preserve"> </w:t>
      </w:r>
      <w:r>
        <w:rPr>
          <w:rFonts w:ascii="Sylfaen" w:hAnsi="Sylfaen"/>
          <w:b/>
          <w:sz w:val="28"/>
          <w:szCs w:val="28"/>
          <w:lang w:val="de-DE"/>
        </w:rPr>
        <w:t>XXXIV</w:t>
      </w:r>
    </w:p>
    <w:p w:rsidR="00144AB5" w:rsidRDefault="00144AB5" w:rsidP="00144AB5">
      <w:pPr>
        <w:autoSpaceDE w:val="0"/>
        <w:autoSpaceDN w:val="0"/>
        <w:adjustRightInd w:val="0"/>
        <w:jc w:val="center"/>
        <w:rPr>
          <w:rFonts w:ascii="Sylfaen" w:hAnsi="Sylfaen"/>
          <w:b/>
          <w:sz w:val="28"/>
          <w:szCs w:val="28"/>
          <w:lang w:val="de-DE"/>
        </w:rPr>
      </w:pPr>
    </w:p>
    <w:p w:rsidR="00144AB5" w:rsidRDefault="00144AB5" w:rsidP="00144AB5">
      <w:pPr>
        <w:autoSpaceDE w:val="0"/>
        <w:autoSpaceDN w:val="0"/>
        <w:adjustRightInd w:val="0"/>
        <w:jc w:val="center"/>
        <w:rPr>
          <w:rFonts w:ascii="Sylfaen" w:hAnsi="Sylfaen"/>
          <w:b/>
          <w:lang w:val="hy-AM"/>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ռուս</w:t>
      </w:r>
      <w:r>
        <w:rPr>
          <w:rFonts w:ascii="Sylfaen" w:hAnsi="Sylfaen"/>
          <w:b/>
          <w:lang w:val="en-US"/>
        </w:rPr>
        <w:t>աց</w:t>
      </w:r>
      <w:r>
        <w:rPr>
          <w:rFonts w:ascii="Sylfaen" w:hAnsi="Sylfaen"/>
          <w:b/>
          <w:lang w:val="hy-AM"/>
        </w:rPr>
        <w:t xml:space="preserve"> լեզվի ծրագրի բովանդակությունը</w:t>
      </w:r>
    </w:p>
    <w:p w:rsidR="00144AB5" w:rsidRDefault="00144AB5" w:rsidP="00144AB5">
      <w:pPr>
        <w:autoSpaceDE w:val="0"/>
        <w:autoSpaceDN w:val="0"/>
        <w:adjustRightInd w:val="0"/>
        <w:jc w:val="center"/>
        <w:rPr>
          <w:rFonts w:ascii="AcadMtavr" w:hAnsi="AcadMtavr"/>
          <w:b/>
          <w:lang w:val="hy-AM"/>
        </w:rPr>
      </w:pPr>
      <w:r>
        <w:rPr>
          <w:rFonts w:ascii="Sylfaen" w:hAnsi="Sylfaen"/>
          <w:b/>
          <w:lang w:val="hy-AM"/>
        </w:rPr>
        <w:t xml:space="preserve">բ </w:t>
      </w:r>
      <w:r>
        <w:rPr>
          <w:rFonts w:ascii="Sylfaen" w:hAnsi="Sylfaen"/>
          <w:b/>
          <w:lang w:val="ka-GE"/>
        </w:rPr>
        <w:t xml:space="preserve">I-II </w:t>
      </w:r>
      <w:r>
        <w:rPr>
          <w:rFonts w:ascii="Sylfaen" w:hAnsi="Sylfaen"/>
          <w:b/>
          <w:lang w:val="hy-AM"/>
        </w:rPr>
        <w:t>մակարդակների համար</w:t>
      </w:r>
      <w:r>
        <w:rPr>
          <w:rFonts w:ascii="Sylfaen" w:hAnsi="Sylfaen"/>
          <w:b/>
          <w:lang w:val="ka-GE"/>
        </w:rPr>
        <w:t xml:space="preserve"> (</w:t>
      </w:r>
      <w:r>
        <w:rPr>
          <w:rFonts w:ascii="Sylfaen" w:hAnsi="Sylfaen"/>
          <w:b/>
          <w:lang w:val="hy-AM"/>
        </w:rPr>
        <w:t>բI,</w:t>
      </w:r>
      <w:r>
        <w:rPr>
          <w:rFonts w:ascii="Sylfaen" w:hAnsi="Sylfaen"/>
          <w:b/>
          <w:lang w:val="ka-GE"/>
        </w:rPr>
        <w:t xml:space="preserve"> </w:t>
      </w:r>
      <w:r>
        <w:rPr>
          <w:rFonts w:ascii="Sylfaen" w:hAnsi="Sylfaen"/>
          <w:b/>
          <w:lang w:val="hy-AM"/>
        </w:rPr>
        <w:t>բII</w:t>
      </w:r>
      <w:r>
        <w:rPr>
          <w:rFonts w:ascii="Sylfaen" w:hAnsi="Sylfaen"/>
          <w:b/>
          <w:lang w:val="ka-GE"/>
        </w:rPr>
        <w:t>)</w:t>
      </w:r>
      <w:r>
        <w:rPr>
          <w:rFonts w:ascii="AcadMtavr" w:hAnsi="AcadMtavr"/>
          <w:b/>
          <w:lang w:val="hy-AM"/>
        </w:rPr>
        <w:t xml:space="preserve"> </w:t>
      </w:r>
    </w:p>
    <w:p w:rsidR="00144AB5" w:rsidRDefault="00144AB5" w:rsidP="00144AB5">
      <w:pPr>
        <w:autoSpaceDE w:val="0"/>
        <w:autoSpaceDN w:val="0"/>
        <w:adjustRightInd w:val="0"/>
        <w:jc w:val="center"/>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lang w:val="ka-GE"/>
        </w:rPr>
      </w:pPr>
      <w:r>
        <w:rPr>
          <w:rFonts w:ascii="Sylfaen" w:hAnsi="Sylfaen"/>
          <w:b/>
          <w:sz w:val="22"/>
          <w:szCs w:val="22"/>
          <w:lang w:val="hy-AM"/>
        </w:rPr>
        <w:t>Հանձնարարական բովանդակություն</w:t>
      </w:r>
    </w:p>
    <w:p w:rsidR="00144AB5" w:rsidRDefault="00144AB5" w:rsidP="00144AB5">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144AB5" w:rsidRDefault="00144AB5" w:rsidP="00144AB5">
      <w:pPr>
        <w:jc w:val="both"/>
        <w:rPr>
          <w:rFonts w:ascii="GrigoliaMtavr" w:hAnsi="GrigoliaMtavr"/>
          <w:b/>
          <w:sz w:val="22"/>
          <w:szCs w:val="22"/>
          <w:lang w:val="fr-FR"/>
        </w:rPr>
      </w:pPr>
    </w:p>
    <w:p w:rsidR="00144AB5" w:rsidRDefault="00144AB5" w:rsidP="00144AB5">
      <w:pPr>
        <w:jc w:val="both"/>
        <w:rPr>
          <w:rFonts w:ascii="GrigoliaMtavr" w:hAnsi="GrigoliaMtavr"/>
          <w:b/>
          <w:sz w:val="22"/>
          <w:szCs w:val="22"/>
          <w:lang w:val="fr-FR"/>
        </w:rPr>
      </w:pPr>
    </w:p>
    <w:p w:rsidR="00144AB5" w:rsidRDefault="00144AB5" w:rsidP="00144AB5">
      <w:pPr>
        <w:rPr>
          <w:rFonts w:ascii="Sylfaen" w:hAnsi="Sylfaen"/>
          <w:b/>
          <w:sz w:val="22"/>
          <w:szCs w:val="22"/>
          <w:lang w:val="en-US"/>
        </w:rPr>
      </w:pPr>
      <w:r>
        <w:rPr>
          <w:rFonts w:ascii="Sylfaen" w:hAnsi="Sylfaen"/>
          <w:b/>
          <w:sz w:val="22"/>
          <w:szCs w:val="22"/>
          <w:lang w:val="hy-AM"/>
        </w:rPr>
        <w:t>Համայնապատկեր</w:t>
      </w:r>
    </w:p>
    <w:p w:rsidR="00144AB5" w:rsidRDefault="00144AB5" w:rsidP="00144AB5">
      <w:pPr>
        <w:jc w:val="center"/>
        <w:rPr>
          <w:rFonts w:ascii="Sylfaen" w:hAnsi="Sylfaen"/>
          <w:b/>
          <w:sz w:val="22"/>
          <w:szCs w:val="22"/>
          <w:lang w:val="en-US"/>
        </w:rPr>
      </w:pPr>
    </w:p>
    <w:p w:rsidR="00144AB5" w:rsidRDefault="00144AB5" w:rsidP="00144AB5">
      <w:pPr>
        <w:numPr>
          <w:ilvl w:val="0"/>
          <w:numId w:val="249"/>
        </w:numPr>
        <w:ind w:left="284" w:hanging="284"/>
        <w:jc w:val="both"/>
        <w:rPr>
          <w:rFonts w:ascii="Sylfaen" w:hAnsi="Sylfaen"/>
          <w:b/>
          <w:bCs/>
          <w:sz w:val="22"/>
          <w:szCs w:val="22"/>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Default="00144AB5" w:rsidP="00144AB5">
      <w:pPr>
        <w:ind w:left="720"/>
        <w:rPr>
          <w:rFonts w:ascii="Sylfaen" w:hAnsi="Sylfaen"/>
          <w:b/>
          <w:bCs/>
          <w:sz w:val="22"/>
          <w:szCs w:val="22"/>
          <w:lang w:val="ka-GE"/>
        </w:rPr>
      </w:pPr>
    </w:p>
    <w:p w:rsidR="00144AB5" w:rsidRDefault="00144AB5" w:rsidP="00144AB5">
      <w:pPr>
        <w:rPr>
          <w:rFonts w:ascii="Sylfaen" w:hAnsi="Sylfaen"/>
          <w:sz w:val="22"/>
          <w:szCs w:val="22"/>
          <w:lang w:val="en-US"/>
        </w:rPr>
      </w:pPr>
      <w:r>
        <w:rPr>
          <w:rFonts w:ascii="Sylfaen" w:hAnsi="Sylfaen"/>
          <w:sz w:val="22"/>
          <w:szCs w:val="22"/>
          <w:lang w:val="en-US"/>
        </w:rPr>
        <w:t xml:space="preserve">1.1. </w:t>
      </w:r>
      <w:r>
        <w:rPr>
          <w:rFonts w:ascii="Sylfaen" w:hAnsi="Sylfaen"/>
          <w:lang w:val="hy-AM"/>
        </w:rPr>
        <w:t>Սոցիալական հարաբերությունների հաստատում</w:t>
      </w:r>
    </w:p>
    <w:p w:rsidR="00144AB5" w:rsidRDefault="00144AB5" w:rsidP="00144AB5">
      <w:pPr>
        <w:rPr>
          <w:rFonts w:ascii="Sylfaen" w:hAnsi="Sylfaen"/>
          <w:sz w:val="22"/>
          <w:szCs w:val="22"/>
          <w:lang w:val="en-US"/>
        </w:rPr>
      </w:pPr>
      <w:r>
        <w:rPr>
          <w:rFonts w:ascii="Sylfaen" w:hAnsi="Sylfaen"/>
          <w:sz w:val="22"/>
          <w:szCs w:val="22"/>
          <w:lang w:val="en-US"/>
        </w:rPr>
        <w:t xml:space="preserve">1.2. </w:t>
      </w:r>
      <w:r>
        <w:rPr>
          <w:rFonts w:ascii="Sylfaen" w:hAnsi="Sylfaen"/>
          <w:sz w:val="22"/>
          <w:szCs w:val="22"/>
          <w:lang w:val="hy-AM"/>
        </w:rPr>
        <w:t>Տեղեկության փոխանակում</w:t>
      </w:r>
    </w:p>
    <w:p w:rsidR="00144AB5" w:rsidRDefault="00144AB5" w:rsidP="00144AB5">
      <w:pPr>
        <w:rPr>
          <w:rFonts w:ascii="Sylfaen" w:hAnsi="Sylfaen"/>
          <w:sz w:val="22"/>
          <w:szCs w:val="22"/>
          <w:lang w:val="en-US"/>
        </w:rPr>
      </w:pPr>
      <w:r>
        <w:rPr>
          <w:rFonts w:ascii="Sylfaen" w:hAnsi="Sylfaen"/>
          <w:sz w:val="22"/>
          <w:szCs w:val="22"/>
          <w:lang w:val="en-US"/>
        </w:rPr>
        <w:t xml:space="preserve">1.3. </w:t>
      </w:r>
      <w:r>
        <w:rPr>
          <w:rFonts w:ascii="Sylfaen" w:hAnsi="Sylfaen"/>
          <w:sz w:val="22"/>
          <w:szCs w:val="22"/>
          <w:lang w:val="hy-AM"/>
        </w:rPr>
        <w:t>Նկարագրում/բնութագրում</w:t>
      </w:r>
    </w:p>
    <w:p w:rsidR="00144AB5" w:rsidRDefault="00144AB5" w:rsidP="00144AB5">
      <w:pPr>
        <w:rPr>
          <w:rFonts w:ascii="Sylfaen" w:hAnsi="Sylfaen"/>
          <w:sz w:val="22"/>
          <w:szCs w:val="22"/>
          <w:lang w:val="en-US"/>
        </w:rPr>
      </w:pPr>
      <w:r>
        <w:rPr>
          <w:rFonts w:ascii="Sylfaen" w:hAnsi="Sylfaen"/>
          <w:sz w:val="22"/>
          <w:szCs w:val="22"/>
          <w:lang w:val="en-US"/>
        </w:rPr>
        <w:t xml:space="preserve">1.4. </w:t>
      </w:r>
      <w:r>
        <w:rPr>
          <w:rFonts w:ascii="Sylfaen" w:hAnsi="Sylfaen"/>
          <w:sz w:val="22"/>
          <w:szCs w:val="22"/>
          <w:lang w:val="hy-AM"/>
        </w:rPr>
        <w:t>Հույզերի, զգացմունքների արտահայտում</w:t>
      </w:r>
    </w:p>
    <w:p w:rsidR="00144AB5" w:rsidRDefault="00144AB5" w:rsidP="00144AB5">
      <w:pPr>
        <w:pStyle w:val="Footer"/>
        <w:rPr>
          <w:rFonts w:ascii="Sylfaen" w:hAnsi="Sylfaen"/>
          <w:sz w:val="22"/>
          <w:szCs w:val="22"/>
          <w:lang w:val="en-US"/>
        </w:rPr>
      </w:pPr>
      <w:r>
        <w:rPr>
          <w:rFonts w:ascii="Sylfaen" w:hAnsi="Sylfaen"/>
          <w:sz w:val="22"/>
          <w:szCs w:val="22"/>
          <w:lang w:val="en-US"/>
        </w:rPr>
        <w:t xml:space="preserve">1.5. </w:t>
      </w:r>
      <w:r>
        <w:rPr>
          <w:rFonts w:ascii="Sylfaen" w:hAnsi="Sylfaen"/>
          <w:sz w:val="22"/>
          <w:szCs w:val="22"/>
          <w:lang w:val="hy-AM"/>
        </w:rPr>
        <w:t>Կողմնորոշում ժամանակի մեջ</w:t>
      </w:r>
    </w:p>
    <w:p w:rsidR="00144AB5" w:rsidRDefault="00144AB5" w:rsidP="00144AB5">
      <w:pPr>
        <w:rPr>
          <w:rFonts w:ascii="Sylfaen" w:hAnsi="Sylfaen"/>
          <w:sz w:val="22"/>
          <w:szCs w:val="22"/>
          <w:lang w:val="hy-AM"/>
        </w:rPr>
      </w:pPr>
      <w:r>
        <w:rPr>
          <w:rFonts w:ascii="Sylfaen" w:hAnsi="Sylfaen"/>
          <w:sz w:val="22"/>
          <w:szCs w:val="22"/>
          <w:lang w:val="en-US"/>
        </w:rPr>
        <w:t>1.6. Տ</w:t>
      </w:r>
      <w:r>
        <w:rPr>
          <w:rFonts w:ascii="Sylfaen" w:hAnsi="Sylfaen"/>
          <w:sz w:val="22"/>
          <w:szCs w:val="22"/>
          <w:lang w:val="hy-AM"/>
        </w:rPr>
        <w:t>եղավորել տարածության մեջ</w:t>
      </w:r>
    </w:p>
    <w:p w:rsidR="00144AB5" w:rsidRDefault="00144AB5" w:rsidP="00144AB5">
      <w:pPr>
        <w:rPr>
          <w:rFonts w:ascii="Sylfaen" w:hAnsi="Sylfaen"/>
          <w:sz w:val="22"/>
          <w:szCs w:val="22"/>
          <w:lang w:val="hy-AM"/>
        </w:rPr>
      </w:pPr>
      <w:r>
        <w:rPr>
          <w:rFonts w:ascii="Sylfaen" w:hAnsi="Sylfaen"/>
          <w:sz w:val="22"/>
          <w:szCs w:val="22"/>
          <w:lang w:val="hy-AM"/>
        </w:rPr>
        <w:t xml:space="preserve">1.7. </w:t>
      </w:r>
      <w:r>
        <w:rPr>
          <w:rFonts w:ascii="Sylfaen" w:hAnsi="Sylfaen"/>
          <w:bCs/>
          <w:sz w:val="22"/>
          <w:szCs w:val="22"/>
          <w:lang w:val="hy-AM"/>
        </w:rPr>
        <w:t>Տրամաբանական կապերի արտահայտում</w:t>
      </w:r>
    </w:p>
    <w:p w:rsidR="00144AB5" w:rsidRPr="000246D9" w:rsidRDefault="00144AB5" w:rsidP="00144AB5">
      <w:pPr>
        <w:rPr>
          <w:rFonts w:ascii="Sylfaen" w:hAnsi="Sylfaen"/>
          <w:sz w:val="22"/>
          <w:szCs w:val="22"/>
          <w:lang w:val="hy-AM"/>
        </w:rPr>
      </w:pPr>
      <w:r w:rsidRPr="000246D9">
        <w:rPr>
          <w:rFonts w:ascii="Sylfaen" w:hAnsi="Sylfaen"/>
          <w:sz w:val="22"/>
          <w:szCs w:val="22"/>
          <w:lang w:val="hy-AM"/>
        </w:rPr>
        <w:t xml:space="preserve">1.8. </w:t>
      </w:r>
      <w:r>
        <w:rPr>
          <w:rFonts w:ascii="Sylfaen" w:hAnsi="Sylfaen"/>
          <w:sz w:val="22"/>
          <w:szCs w:val="22"/>
          <w:lang w:val="hy-AM"/>
        </w:rPr>
        <w:t>Թույլտվություն, պարտականություն, հարկադրում, արգելք, խորհուրդ տալ</w:t>
      </w:r>
    </w:p>
    <w:p w:rsidR="00144AB5" w:rsidRPr="000246D9" w:rsidRDefault="00144AB5" w:rsidP="00144AB5">
      <w:pPr>
        <w:rPr>
          <w:rFonts w:ascii="Sylfaen" w:hAnsi="Sylfaen"/>
          <w:sz w:val="22"/>
          <w:szCs w:val="22"/>
          <w:lang w:val="hy-AM"/>
        </w:rPr>
      </w:pPr>
      <w:r w:rsidRPr="000246D9">
        <w:rPr>
          <w:rFonts w:ascii="Sylfaen" w:hAnsi="Sylfaen"/>
          <w:sz w:val="22"/>
          <w:szCs w:val="22"/>
          <w:lang w:val="hy-AM"/>
        </w:rPr>
        <w:t xml:space="preserve">1.9. </w:t>
      </w:r>
      <w:r>
        <w:rPr>
          <w:rFonts w:ascii="Sylfaen" w:hAnsi="Sylfaen"/>
          <w:sz w:val="22"/>
          <w:szCs w:val="22"/>
          <w:lang w:val="hy-AM"/>
        </w:rPr>
        <w:t>Ինտերակցիա դասասենյակում</w:t>
      </w:r>
    </w:p>
    <w:p w:rsidR="00144AB5" w:rsidRDefault="00144AB5" w:rsidP="00144AB5">
      <w:pPr>
        <w:jc w:val="both"/>
        <w:rPr>
          <w:rFonts w:ascii="Sylfaen" w:hAnsi="Sylfaen"/>
          <w:i/>
          <w:sz w:val="22"/>
          <w:szCs w:val="22"/>
          <w:lang w:val="ka-GE"/>
        </w:rPr>
      </w:pPr>
    </w:p>
    <w:p w:rsidR="00144AB5" w:rsidRDefault="00144AB5" w:rsidP="00144AB5">
      <w:pPr>
        <w:jc w:val="center"/>
        <w:rPr>
          <w:rFonts w:ascii="Sylfaen" w:hAnsi="Sylfaen"/>
          <w:b/>
          <w:sz w:val="22"/>
          <w:szCs w:val="22"/>
          <w:lang w:val="hy-AM"/>
        </w:rPr>
      </w:pPr>
      <w:r>
        <w:rPr>
          <w:rFonts w:ascii="Sylfaen" w:hAnsi="Sylfaen"/>
          <w:b/>
          <w:sz w:val="22"/>
          <w:szCs w:val="22"/>
          <w:lang w:val="hy-AM"/>
        </w:rPr>
        <w:t xml:space="preserve">Լեզվաբանական իրականացման նմուշներ </w:t>
      </w:r>
      <w:r w:rsidRPr="000246D9">
        <w:rPr>
          <w:rFonts w:ascii="Sylfaen" w:hAnsi="Sylfaen"/>
          <w:b/>
          <w:sz w:val="22"/>
          <w:szCs w:val="22"/>
          <w:lang w:val="hy-AM"/>
        </w:rPr>
        <w:t xml:space="preserve"> </w:t>
      </w:r>
      <w:r>
        <w:rPr>
          <w:rFonts w:ascii="Sylfaen" w:hAnsi="Sylfaen"/>
          <w:b/>
          <w:sz w:val="22"/>
          <w:szCs w:val="22"/>
          <w:lang w:val="hy-AM"/>
        </w:rPr>
        <w:t>բ</w:t>
      </w:r>
      <w:r w:rsidRPr="000246D9">
        <w:rPr>
          <w:rFonts w:ascii="Sylfaen" w:hAnsi="Sylfaen"/>
          <w:b/>
          <w:sz w:val="22"/>
          <w:szCs w:val="22"/>
          <w:lang w:val="hy-AM"/>
        </w:rPr>
        <w:t>1-</w:t>
      </w:r>
      <w:r>
        <w:rPr>
          <w:rFonts w:ascii="Sylfaen" w:hAnsi="Sylfaen"/>
          <w:b/>
          <w:sz w:val="22"/>
          <w:szCs w:val="22"/>
          <w:lang w:val="ka-GE"/>
        </w:rPr>
        <w:t xml:space="preserve">2 </w:t>
      </w:r>
      <w:r>
        <w:rPr>
          <w:rFonts w:ascii="Sylfaen" w:hAnsi="Sylfaen"/>
          <w:b/>
          <w:sz w:val="22"/>
          <w:szCs w:val="22"/>
          <w:lang w:val="hy-AM"/>
        </w:rPr>
        <w:t>մակարդակի համար</w:t>
      </w:r>
    </w:p>
    <w:p w:rsidR="00144AB5" w:rsidRDefault="00144AB5" w:rsidP="00144AB5">
      <w:pPr>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9"/>
        <w:gridCol w:w="5438"/>
      </w:tblGrid>
      <w:tr w:rsidR="00144AB5" w:rsidRPr="004D0994"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b/>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b/>
                <w:lang w:val="hy-AM"/>
              </w:rPr>
            </w:pPr>
            <w:r>
              <w:rPr>
                <w:rFonts w:ascii="Sylfaen" w:hAnsi="Sylfaen"/>
                <w:b/>
                <w:sz w:val="22"/>
                <w:szCs w:val="22"/>
                <w:lang w:val="hy-AM"/>
              </w:rPr>
              <w:t xml:space="preserve">Լեզվաբանական իրականացման նմուշներ </w:t>
            </w:r>
            <w:r>
              <w:rPr>
                <w:rFonts w:ascii="Sylfaen" w:hAnsi="Sylfaen"/>
                <w:b/>
                <w:sz w:val="22"/>
                <w:szCs w:val="22"/>
                <w:lang w:val="ka-GE"/>
              </w:rPr>
              <w:t xml:space="preserve"> </w:t>
            </w:r>
            <w:r>
              <w:rPr>
                <w:rFonts w:ascii="Sylfaen" w:hAnsi="Sylfaen"/>
                <w:b/>
                <w:sz w:val="22"/>
                <w:szCs w:val="22"/>
                <w:lang w:val="hy-AM"/>
              </w:rPr>
              <w:t>բ</w:t>
            </w:r>
            <w:r>
              <w:rPr>
                <w:rFonts w:ascii="Sylfaen" w:hAnsi="Sylfaen"/>
                <w:b/>
                <w:sz w:val="22"/>
                <w:szCs w:val="22"/>
                <w:lang w:val="ka-GE"/>
              </w:rPr>
              <w:t xml:space="preserve">1-2 </w:t>
            </w:r>
            <w:r>
              <w:rPr>
                <w:rFonts w:ascii="Sylfaen" w:hAnsi="Sylfaen"/>
                <w:b/>
                <w:sz w:val="22"/>
                <w:szCs w:val="22"/>
                <w:lang w:val="hy-AM"/>
              </w:rPr>
              <w:t>մակարդակի համար</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bCs/>
                <w:lang w:val="hy-AM"/>
              </w:rPr>
              <w:t>Սոցիալական հարաբերություններ</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iCs/>
                <w:sz w:val="22"/>
                <w:szCs w:val="22"/>
                <w:lang w:val="hy-AM"/>
              </w:rPr>
              <w:t>Ողջունել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sz w:val="22"/>
                <w:szCs w:val="22"/>
                <w:lang w:val="ka-GE"/>
              </w:rPr>
              <w:t xml:space="preserve">Здравствуй(те)! Привет! </w:t>
            </w:r>
          </w:p>
          <w:p w:rsidR="00144AB5" w:rsidRDefault="00144AB5" w:rsidP="006F614E">
            <w:r>
              <w:rPr>
                <w:sz w:val="22"/>
                <w:szCs w:val="22"/>
                <w:lang w:val="ka-GE"/>
              </w:rPr>
              <w:t>Доброе утро (вечер, день)!</w:t>
            </w:r>
            <w:r>
              <w:rPr>
                <w:sz w:val="22"/>
                <w:szCs w:val="22"/>
              </w:rPr>
              <w:t>\ С добрым утром!</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iCs/>
                <w:sz w:val="22"/>
                <w:szCs w:val="22"/>
                <w:lang w:val="hy-AM"/>
              </w:rPr>
              <w:t>Հրաժեշտ տալ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До свидания! Пока! </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Как дела (успехи)? </w:t>
            </w:r>
          </w:p>
          <w:p w:rsidR="00144AB5" w:rsidRDefault="00144AB5" w:rsidP="006F614E">
            <w:r>
              <w:rPr>
                <w:sz w:val="22"/>
                <w:szCs w:val="22"/>
              </w:rPr>
              <w:t>Спасибо, хорошо (нормально, плохо, так себе, отлично).</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Ներկայացնել անհատին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Это (кто?)... Это мой\моя (кто?)... Она (кто?)... Познакомьтесь, это мой\моя (кто?)... Его\её зовут..</w:t>
            </w:r>
          </w:p>
          <w:p w:rsidR="00144AB5" w:rsidRDefault="00144AB5" w:rsidP="006F614E">
            <w:r>
              <w:rPr>
                <w:sz w:val="22"/>
                <w:szCs w:val="22"/>
              </w:rPr>
              <w:t>Очень приятно.</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Բարեկիրթ դիմել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Вы, (имя, отчество), .... Скажите, пожалуйста, ...</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Ներողություն խնդրել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 xml:space="preserve">Извини(те)\прости(те), пожалуйста. </w:t>
            </w:r>
            <w:r>
              <w:rPr>
                <w:sz w:val="22"/>
                <w:szCs w:val="22"/>
              </w:rPr>
              <w:t>Я хочу извиниться.</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Շնորհակալության հայտնում և պատշաճ  պատասխան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Спасибо. (Большое) спасибо за (что?)...</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Շնորհավորանք</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Поздравляю! С днем рождения!С праздником! С Новым годом\ с Рождеством! Поздравляю тебя\Вас с международным Женским днём (с 8-ым марта,  с Пасхой и т.д.)!</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Առաջարկել, հրավիրել, համաձայնել/հրաժարվել</w:t>
            </w:r>
          </w:p>
        </w:tc>
        <w:tc>
          <w:tcPr>
            <w:tcW w:w="5438"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На, держи.\Вот, возьми.</w:t>
            </w:r>
          </w:p>
          <w:p w:rsidR="00144AB5" w:rsidRDefault="00144AB5" w:rsidP="006F614E">
            <w:r>
              <w:rPr>
                <w:sz w:val="22"/>
                <w:szCs w:val="22"/>
              </w:rPr>
              <w:t>Хочешь(ите), (что сделаем?)...?</w:t>
            </w:r>
          </w:p>
          <w:p w:rsidR="00144AB5" w:rsidRDefault="00144AB5" w:rsidP="006F614E">
            <w:r>
              <w:rPr>
                <w:sz w:val="22"/>
                <w:szCs w:val="22"/>
              </w:rPr>
              <w:t xml:space="preserve"> Приглашаю тебя\вас (куда?) на\в ... Приходите ко мне (когда?).... </w:t>
            </w:r>
          </w:p>
          <w:p w:rsidR="00144AB5" w:rsidRDefault="00144AB5" w:rsidP="006F614E">
            <w:r>
              <w:rPr>
                <w:sz w:val="22"/>
                <w:szCs w:val="22"/>
              </w:rPr>
              <w:t>С удовольствием! Конечно, приду(ём)! Ты знаешь, я не смогу (когда?)..., давай (когда?)...  К сожалению, не смогу. Как-нибудь в другой раз\Давай, в другой раз.</w:t>
            </w:r>
          </w:p>
          <w:p w:rsidR="00144AB5" w:rsidRDefault="00144AB5" w:rsidP="006F614E"/>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5438"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 xml:space="preserve">Попробуй(те) это. Угощайтесь! На здоровье!  </w:t>
            </w:r>
          </w:p>
          <w:p w:rsidR="00144AB5" w:rsidRDefault="00144AB5" w:rsidP="006F614E">
            <w:r>
              <w:rPr>
                <w:sz w:val="22"/>
                <w:szCs w:val="22"/>
              </w:rPr>
              <w:t>Положить\налить тебе\вам ещё? Да\нет, спасибо. Очень вкусно!</w:t>
            </w:r>
          </w:p>
          <w:p w:rsidR="00144AB5" w:rsidRDefault="00144AB5" w:rsidP="006F614E">
            <w:r>
              <w:rPr>
                <w:sz w:val="22"/>
                <w:szCs w:val="22"/>
              </w:rPr>
              <w:t>Передай(те)\возьми(те), пожалуйста (что?)...  Принесите, пожалуйста, (что?)...</w:t>
            </w:r>
          </w:p>
          <w:p w:rsidR="00144AB5" w:rsidRDefault="00144AB5" w:rsidP="006F614E"/>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Խրախուսել, գովել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Молодец\</w:t>
            </w:r>
            <w:r>
              <w:rPr>
                <w:sz w:val="22"/>
                <w:szCs w:val="22"/>
              </w:rPr>
              <w:t>Молодцы!</w:t>
            </w:r>
            <w:r>
              <w:rPr>
                <w:sz w:val="22"/>
                <w:szCs w:val="22"/>
                <w:lang w:val="ka-GE"/>
              </w:rPr>
              <w:t xml:space="preserve"> </w:t>
            </w:r>
            <w:r>
              <w:rPr>
                <w:sz w:val="22"/>
                <w:szCs w:val="22"/>
              </w:rPr>
              <w:t>Умница!</w:t>
            </w:r>
            <w:r>
              <w:rPr>
                <w:sz w:val="22"/>
                <w:szCs w:val="22"/>
                <w:lang w:val="ka-GE"/>
              </w:rPr>
              <w:t xml:space="preserve"> У тебя отлично</w:t>
            </w:r>
            <w:r>
              <w:rPr>
                <w:sz w:val="22"/>
                <w:szCs w:val="22"/>
              </w:rPr>
              <w:t xml:space="preserve"> (прекрасно)</w:t>
            </w:r>
            <w:r>
              <w:rPr>
                <w:sz w:val="22"/>
                <w:szCs w:val="22"/>
                <w:lang w:val="ka-GE"/>
              </w:rPr>
              <w:t xml:space="preserve"> получилось! </w:t>
            </w:r>
            <w:r>
              <w:rPr>
                <w:sz w:val="22"/>
                <w:szCs w:val="22"/>
              </w:rPr>
              <w:t>Очень хорошо. Верно. Замечательно!</w:t>
            </w:r>
            <w:r>
              <w:rPr>
                <w:sz w:val="22"/>
                <w:szCs w:val="22"/>
                <w:lang w:val="ka-GE"/>
              </w:rPr>
              <w:t xml:space="preserve"> </w:t>
            </w:r>
            <w:r>
              <w:rPr>
                <w:sz w:val="22"/>
                <w:szCs w:val="22"/>
              </w:rPr>
              <w:t>Все в порядке!</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Հեռախոսազրույց</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 xml:space="preserve">Алло, здравствуйте! Позовите, пожалуйста, (кого?)... </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Սփոփում</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Не плачь(те)</w:t>
            </w:r>
            <w:r>
              <w:rPr>
                <w:sz w:val="22"/>
                <w:szCs w:val="22"/>
              </w:rPr>
              <w:t>,</w:t>
            </w:r>
            <w:r>
              <w:rPr>
                <w:sz w:val="22"/>
                <w:szCs w:val="22"/>
                <w:lang w:val="ka-GE"/>
              </w:rPr>
              <w:t xml:space="preserve"> (волнуйся(тесь), беспокойся(тесь). </w:t>
            </w:r>
            <w:r>
              <w:rPr>
                <w:sz w:val="22"/>
                <w:szCs w:val="22"/>
              </w:rPr>
              <w:t>Всё будет хорошо.</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Խնդրանք արտահայտել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Ты\вы мне поможешь(ете)? Помоги мне, пожалуйста. Дай(те)\возьми(те), пожалуйста, (что?)...   </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Հանդիպում նշանակել, համաձայնել, հրաժարվել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Где встретимся? Давай(те), встретимся</w:t>
            </w:r>
            <w:r>
              <w:rPr>
                <w:sz w:val="22"/>
                <w:szCs w:val="22"/>
              </w:rPr>
              <w:t xml:space="preserve"> в\на\у\около</w:t>
            </w:r>
            <w:r>
              <w:rPr>
                <w:sz w:val="22"/>
                <w:szCs w:val="22"/>
                <w:lang w:val="ka-GE"/>
              </w:rPr>
              <w:t xml:space="preserve"> (где?)... </w:t>
            </w:r>
            <w:r>
              <w:rPr>
                <w:sz w:val="22"/>
                <w:szCs w:val="22"/>
              </w:rPr>
              <w:t>(когда?).... Договорились\ хорошо\ладно.  А я не смогу.</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Զգուշացում</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Осторожно!  (Прошу тебя\вас, ) будь(те) осторожен\ осторожна(ы). Внимание!</w:t>
            </w:r>
          </w:p>
        </w:tc>
      </w:tr>
      <w:tr w:rsidR="00144AB5" w:rsidTr="006F614E">
        <w:trPr>
          <w:trHeight w:val="322"/>
        </w:trPr>
        <w:tc>
          <w:tcPr>
            <w:tcW w:w="3849"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Բարեմաղթանքների արտահայտում</w:t>
            </w:r>
          </w:p>
        </w:tc>
        <w:tc>
          <w:tcPr>
            <w:tcW w:w="5438" w:type="dxa"/>
            <w:tcBorders>
              <w:top w:val="single" w:sz="4" w:space="0" w:color="000000"/>
              <w:left w:val="single" w:sz="4" w:space="0" w:color="000000"/>
              <w:bottom w:val="single" w:sz="4" w:space="0" w:color="auto"/>
              <w:right w:val="single" w:sz="4" w:space="0" w:color="000000"/>
            </w:tcBorders>
            <w:hideMark/>
          </w:tcPr>
          <w:p w:rsidR="00144AB5" w:rsidRDefault="00144AB5" w:rsidP="006F614E">
            <w:r>
              <w:rPr>
                <w:sz w:val="22"/>
                <w:szCs w:val="22"/>
                <w:lang w:val="ka-GE"/>
              </w:rPr>
              <w:t xml:space="preserve">Приятного аппетита! Спокойной ночи! </w:t>
            </w:r>
          </w:p>
        </w:tc>
      </w:tr>
      <w:tr w:rsidR="00144AB5" w:rsidRPr="000246D9" w:rsidTr="006F614E">
        <w:trPr>
          <w:trHeight w:val="316"/>
        </w:trPr>
        <w:tc>
          <w:tcPr>
            <w:tcW w:w="3849"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Ճշտել վատ հասկացածը</w:t>
            </w:r>
          </w:p>
        </w:tc>
        <w:tc>
          <w:tcPr>
            <w:tcW w:w="5438"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lang w:val="ka-GE"/>
              </w:rPr>
              <w:t xml:space="preserve">Прости(те), не понял(а). </w:t>
            </w:r>
            <w:r>
              <w:rPr>
                <w:sz w:val="22"/>
                <w:szCs w:val="22"/>
              </w:rPr>
              <w:t>Повторите, пожалуйста. Извини(те), что ты\вы сказал(а,и)?</w:t>
            </w:r>
          </w:p>
        </w:tc>
      </w:tr>
      <w:tr w:rsidR="00144AB5" w:rsidRPr="000246D9" w:rsidTr="006F614E">
        <w:trPr>
          <w:trHeight w:val="244"/>
        </w:trPr>
        <w:tc>
          <w:tcPr>
            <w:tcW w:w="3849"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5438"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Скажите, пожалуйста, у вас есть  (что?)...? </w:t>
            </w:r>
          </w:p>
          <w:p w:rsidR="00144AB5" w:rsidRDefault="00144AB5" w:rsidP="006F614E">
            <w:r>
              <w:rPr>
                <w:sz w:val="22"/>
                <w:szCs w:val="22"/>
              </w:rPr>
              <w:t xml:space="preserve">Скажите, пожалуйста, сколько стоит (что?)...? </w:t>
            </w:r>
          </w:p>
          <w:p w:rsidR="00144AB5" w:rsidRDefault="00144AB5" w:rsidP="006F614E">
            <w:r>
              <w:rPr>
                <w:sz w:val="22"/>
                <w:szCs w:val="22"/>
              </w:rPr>
              <w:t xml:space="preserve">Дайте\взвесьте, пожалуйста (сколько?)... (чего?)... </w:t>
            </w:r>
          </w:p>
          <w:p w:rsidR="00144AB5" w:rsidRDefault="00144AB5" w:rsidP="006F614E">
            <w:r>
              <w:rPr>
                <w:sz w:val="22"/>
                <w:szCs w:val="22"/>
              </w:rPr>
              <w:t>Платите в кассу. Вот сдача (возьмите сдачу).</w:t>
            </w:r>
          </w:p>
        </w:tc>
      </w:tr>
      <w:tr w:rsidR="00144AB5" w:rsidTr="006F614E">
        <w:trPr>
          <w:trHeight w:val="272"/>
        </w:trPr>
        <w:tc>
          <w:tcPr>
            <w:tcW w:w="3849"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Ինտերակցիա ճամփորդելիս</w:t>
            </w:r>
          </w:p>
        </w:tc>
        <w:tc>
          <w:tcPr>
            <w:tcW w:w="5438"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Куда ты\вы едешь(ете)\ идёшь(ете)? Я (при)еду сюда\туда на (на чём?) ....\ (пр)иду пешком.</w:t>
            </w:r>
          </w:p>
        </w:tc>
      </w:tr>
      <w:tr w:rsidR="00144AB5" w:rsidTr="006F614E">
        <w:trPr>
          <w:trHeight w:val="285"/>
        </w:trPr>
        <w:tc>
          <w:tcPr>
            <w:tcW w:w="3849"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Դիրքորոշման արտահայտում</w:t>
            </w:r>
          </w:p>
        </w:tc>
        <w:tc>
          <w:tcPr>
            <w:tcW w:w="5438"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Я думаю. что ...</w:t>
            </w:r>
          </w:p>
        </w:tc>
      </w:tr>
      <w:tr w:rsidR="00144AB5" w:rsidRPr="000246D9" w:rsidTr="006F614E">
        <w:trPr>
          <w:trHeight w:val="258"/>
        </w:trPr>
        <w:tc>
          <w:tcPr>
            <w:tcW w:w="3849"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Ան</w:t>
            </w:r>
            <w:r>
              <w:rPr>
                <w:rFonts w:ascii="Sylfaen" w:hAnsi="Sylfaen" w:cs="Sylfaen"/>
                <w:sz w:val="22"/>
                <w:szCs w:val="22"/>
                <w:lang w:val="en-US"/>
              </w:rPr>
              <w:t>ձնական</w:t>
            </w:r>
            <w:r>
              <w:rPr>
                <w:rFonts w:ascii="Sylfaen" w:hAnsi="Sylfaen" w:cs="Sylfaen"/>
                <w:sz w:val="22"/>
                <w:szCs w:val="22"/>
                <w:lang w:val="hy-AM"/>
              </w:rPr>
              <w:t xml:space="preserve"> նամակ</w:t>
            </w:r>
          </w:p>
        </w:tc>
        <w:tc>
          <w:tcPr>
            <w:tcW w:w="5438"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Здравствуй /Привет, .... ! Жду твоего письма/ответа. </w:t>
            </w:r>
          </w:p>
        </w:tc>
      </w:tr>
      <w:tr w:rsidR="00144AB5" w:rsidTr="006F614E">
        <w:trPr>
          <w:trHeight w:val="203"/>
        </w:trPr>
        <w:tc>
          <w:tcPr>
            <w:tcW w:w="3849" w:type="dxa"/>
            <w:tcBorders>
              <w:top w:val="single" w:sz="4" w:space="0" w:color="auto"/>
              <w:left w:val="single" w:sz="4" w:space="0" w:color="000000"/>
              <w:bottom w:val="single" w:sz="4" w:space="0" w:color="auto"/>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lang w:val="hy-AM"/>
              </w:rPr>
              <w:t>Տեղեկության փոխանակում</w:t>
            </w:r>
          </w:p>
        </w:tc>
        <w:tc>
          <w:tcPr>
            <w:tcW w:w="5438" w:type="dxa"/>
            <w:tcBorders>
              <w:top w:val="single" w:sz="4" w:space="0" w:color="auto"/>
              <w:left w:val="single" w:sz="4" w:space="0" w:color="000000"/>
              <w:bottom w:val="single" w:sz="4" w:space="0" w:color="auto"/>
              <w:right w:val="single" w:sz="4" w:space="0" w:color="000000"/>
            </w:tcBorders>
            <w:shd w:val="clear" w:color="auto" w:fill="D9D9D9"/>
          </w:tcPr>
          <w:p w:rsidR="00144AB5" w:rsidRDefault="00144AB5" w:rsidP="006F614E">
            <w:pPr>
              <w:rPr>
                <w:lang w:val="ka-GE"/>
              </w:rPr>
            </w:pPr>
          </w:p>
        </w:tc>
      </w:tr>
      <w:tr w:rsidR="00144AB5" w:rsidRPr="000246D9" w:rsidTr="006F614E">
        <w:trPr>
          <w:trHeight w:val="177"/>
        </w:trPr>
        <w:tc>
          <w:tcPr>
            <w:tcW w:w="3849"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Անձնական կամ այլ անձի տվյալներ. անուն, ազգանուն, տարիք, հասցե, հեռախոսահամար</w:t>
            </w:r>
          </w:p>
        </w:tc>
        <w:tc>
          <w:tcPr>
            <w:tcW w:w="543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sz w:val="22"/>
                <w:szCs w:val="22"/>
                <w:lang w:val="ka-GE"/>
              </w:rPr>
              <w:t xml:space="preserve">Как тебя\вас\его\её зовут? </w:t>
            </w:r>
            <w:r>
              <w:rPr>
                <w:sz w:val="22"/>
                <w:szCs w:val="22"/>
              </w:rPr>
              <w:t xml:space="preserve">Как твоя\ваша\его\её\их фамилия? Сколько тебе\Вам\ему\ей\им лет? В каком классе ты учишься? </w:t>
            </w:r>
          </w:p>
          <w:p w:rsidR="00144AB5" w:rsidRDefault="00144AB5" w:rsidP="006F614E">
            <w:r>
              <w:rPr>
                <w:sz w:val="22"/>
                <w:szCs w:val="22"/>
              </w:rPr>
              <w:t xml:space="preserve">Где ты\вы\он\она\они живёшь(ете, -ет, -ут)? </w:t>
            </w:r>
          </w:p>
          <w:p w:rsidR="00144AB5" w:rsidRDefault="00144AB5" w:rsidP="006F614E">
            <w:pPr>
              <w:rPr>
                <w:rFonts w:ascii="Sylfaen" w:hAnsi="Sylfaen"/>
                <w:lang w:val="ka-GE"/>
              </w:rPr>
            </w:pPr>
            <w:r>
              <w:rPr>
                <w:sz w:val="22"/>
                <w:szCs w:val="22"/>
              </w:rPr>
              <w:t>Меня\</w:t>
            </w:r>
            <w:r>
              <w:rPr>
                <w:sz w:val="22"/>
                <w:szCs w:val="22"/>
                <w:lang w:val="ka-GE"/>
              </w:rPr>
              <w:t xml:space="preserve"> тебя\</w:t>
            </w:r>
            <w:r>
              <w:rPr>
                <w:sz w:val="22"/>
                <w:szCs w:val="22"/>
              </w:rPr>
              <w:t>В</w:t>
            </w:r>
            <w:r>
              <w:rPr>
                <w:sz w:val="22"/>
                <w:szCs w:val="22"/>
                <w:lang w:val="ka-GE"/>
              </w:rPr>
              <w:t>ас\его\её</w:t>
            </w:r>
            <w:r>
              <w:rPr>
                <w:sz w:val="22"/>
                <w:szCs w:val="22"/>
              </w:rPr>
              <w:t xml:space="preserve"> зовут (как?)... </w:t>
            </w:r>
            <w:r>
              <w:rPr>
                <w:rFonts w:ascii="Sylfaen" w:hAnsi="Sylfaen"/>
                <w:sz w:val="22"/>
                <w:szCs w:val="22"/>
                <w:lang w:val="ka-GE"/>
              </w:rPr>
              <w:t xml:space="preserve"> </w:t>
            </w:r>
            <w:r>
              <w:rPr>
                <w:sz w:val="22"/>
                <w:szCs w:val="22"/>
              </w:rPr>
              <w:t xml:space="preserve">Моя\твоя\Ваша\его\ её\их  фамилия.... </w:t>
            </w:r>
          </w:p>
          <w:p w:rsidR="00144AB5" w:rsidRDefault="00144AB5" w:rsidP="006F614E">
            <w:pPr>
              <w:rPr>
                <w:rFonts w:ascii="Sylfaen" w:hAnsi="Sylfaen"/>
                <w:lang w:val="ka-GE"/>
              </w:rPr>
            </w:pPr>
            <w:r>
              <w:rPr>
                <w:sz w:val="22"/>
                <w:szCs w:val="22"/>
              </w:rPr>
              <w:t xml:space="preserve">Мне  тебе\Вам\ему\ей\им (сколько?)... лет. Я учусь в (каком?)... классе. </w:t>
            </w:r>
          </w:p>
          <w:p w:rsidR="00144AB5" w:rsidRDefault="00144AB5" w:rsidP="006F614E">
            <w:pPr>
              <w:rPr>
                <w:rFonts w:ascii="Sylfaen" w:hAnsi="Sylfaen"/>
                <w:color w:val="000000"/>
                <w:lang w:val="ka-GE"/>
              </w:rPr>
            </w:pPr>
            <w:r>
              <w:rPr>
                <w:sz w:val="22"/>
                <w:szCs w:val="22"/>
              </w:rPr>
              <w:t xml:space="preserve">Я живу в\на (где?)... Мой адрес: ... </w:t>
            </w:r>
            <w:r>
              <w:rPr>
                <w:color w:val="000000"/>
                <w:sz w:val="22"/>
                <w:szCs w:val="22"/>
              </w:rPr>
              <w:t>Мой телефон ...</w:t>
            </w:r>
            <w:r>
              <w:rPr>
                <w:color w:val="000000"/>
                <w:sz w:val="22"/>
                <w:szCs w:val="22"/>
                <w:lang w:val="ka-GE"/>
              </w:rPr>
              <w:t xml:space="preserve"> </w:t>
            </w:r>
          </w:p>
          <w:p w:rsidR="00144AB5" w:rsidRDefault="00144AB5" w:rsidP="006F614E">
            <w:pPr>
              <w:rPr>
                <w:color w:val="0000FF"/>
                <w:lang w:val="ka-GE"/>
              </w:rPr>
            </w:pPr>
            <w:r>
              <w:rPr>
                <w:color w:val="000000"/>
                <w:sz w:val="22"/>
                <w:szCs w:val="22"/>
              </w:rPr>
              <w:t>Я не знаю, кто он (она).</w:t>
            </w:r>
          </w:p>
        </w:tc>
      </w:tr>
      <w:tr w:rsidR="00144AB5" w:rsidRPr="000246D9" w:rsidTr="006F614E">
        <w:trPr>
          <w:trHeight w:val="177"/>
        </w:trPr>
        <w:tc>
          <w:tcPr>
            <w:tcW w:w="3849"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Մասնագիտության/արվեստի մասին</w:t>
            </w:r>
          </w:p>
        </w:tc>
        <w:tc>
          <w:tcPr>
            <w:tcW w:w="5438"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sz w:val="22"/>
                <w:szCs w:val="22"/>
                <w:lang w:val="ka-GE"/>
              </w:rPr>
              <w:t xml:space="preserve">Мой(я) (кто?)... рабочий\доктор\ учительница, ....  </w:t>
            </w:r>
          </w:p>
          <w:p w:rsidR="00144AB5" w:rsidRDefault="00144AB5" w:rsidP="006F614E">
            <w:pPr>
              <w:rPr>
                <w:rFonts w:ascii="Sylfaen" w:hAnsi="Sylfaen"/>
                <w:lang w:val="ka-GE"/>
              </w:rPr>
            </w:pPr>
            <w:r>
              <w:rPr>
                <w:sz w:val="22"/>
                <w:szCs w:val="22"/>
                <w:lang w:val="ka-GE"/>
              </w:rPr>
              <w:t>Мой(я</w:t>
            </w:r>
            <w:r>
              <w:rPr>
                <w:sz w:val="22"/>
                <w:szCs w:val="22"/>
              </w:rPr>
              <w:t>,-и</w:t>
            </w:r>
            <w:r>
              <w:rPr>
                <w:sz w:val="22"/>
                <w:szCs w:val="22"/>
                <w:lang w:val="ka-GE"/>
              </w:rPr>
              <w:t>) (кто?)... рабо</w:t>
            </w:r>
            <w:r>
              <w:rPr>
                <w:sz w:val="22"/>
                <w:szCs w:val="22"/>
              </w:rPr>
              <w:t xml:space="preserve">тает(ют) в\на (где?)... </w:t>
            </w:r>
          </w:p>
          <w:p w:rsidR="00144AB5" w:rsidRDefault="00144AB5" w:rsidP="006F614E">
            <w:pPr>
              <w:rPr>
                <w:rFonts w:ascii="Sylfaen" w:hAnsi="Sylfaen"/>
                <w:lang w:val="ka-GE"/>
              </w:rPr>
            </w:pPr>
            <w:r>
              <w:rPr>
                <w:sz w:val="22"/>
                <w:szCs w:val="22"/>
              </w:rPr>
              <w:t xml:space="preserve">Мой(я,-и) (кто?)...  нигде не работает(ют). </w:t>
            </w:r>
          </w:p>
          <w:p w:rsidR="00144AB5" w:rsidRDefault="00144AB5" w:rsidP="006F614E">
            <w:r>
              <w:rPr>
                <w:sz w:val="22"/>
                <w:szCs w:val="22"/>
              </w:rPr>
              <w:t>Он\она\они пенсионер(ы)</w:t>
            </w:r>
            <w:r>
              <w:rPr>
                <w:rFonts w:ascii="Sylfaen" w:hAnsi="Sylfaen"/>
                <w:sz w:val="22"/>
                <w:szCs w:val="22"/>
                <w:lang w:val="ka-GE"/>
              </w:rPr>
              <w:t>.</w:t>
            </w:r>
            <w:r>
              <w:rPr>
                <w:sz w:val="22"/>
                <w:szCs w:val="22"/>
              </w:rPr>
              <w:t xml:space="preserve"> Он\она уже на пенсии.</w:t>
            </w:r>
          </w:p>
        </w:tc>
      </w:tr>
      <w:tr w:rsidR="00144AB5" w:rsidRPr="000246D9" w:rsidTr="006F614E">
        <w:trPr>
          <w:trHeight w:val="1137"/>
        </w:trPr>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Ազգության և ծագման մասին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Откуда ты\он\она\они? Я \ты\он\она\они из\с (откуда? город, страна, село и т.д.)... </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Եղանակի մասին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Какая сегодня</w:t>
            </w:r>
            <w:r>
              <w:rPr>
                <w:sz w:val="22"/>
                <w:szCs w:val="22"/>
              </w:rPr>
              <w:t>\ вчера</w:t>
            </w:r>
            <w:r>
              <w:rPr>
                <w:sz w:val="22"/>
                <w:szCs w:val="22"/>
                <w:lang w:val="ka-GE"/>
              </w:rPr>
              <w:t xml:space="preserve"> \завтра </w:t>
            </w:r>
            <w:r>
              <w:rPr>
                <w:sz w:val="22"/>
                <w:szCs w:val="22"/>
              </w:rPr>
              <w:t xml:space="preserve">(была\ </w:t>
            </w:r>
            <w:r>
              <w:rPr>
                <w:sz w:val="22"/>
                <w:szCs w:val="22"/>
                <w:lang w:val="ka-GE"/>
              </w:rPr>
              <w:t>будет</w:t>
            </w:r>
            <w:r>
              <w:rPr>
                <w:sz w:val="22"/>
                <w:szCs w:val="22"/>
              </w:rPr>
              <w:t>)</w:t>
            </w:r>
            <w:r>
              <w:rPr>
                <w:sz w:val="22"/>
                <w:szCs w:val="22"/>
                <w:lang w:val="ka-GE"/>
              </w:rPr>
              <w:t xml:space="preserve"> погода?</w:t>
            </w:r>
          </w:p>
          <w:p w:rsidR="00144AB5" w:rsidRDefault="00144AB5" w:rsidP="006F614E">
            <w:pPr>
              <w:rPr>
                <w:rFonts w:ascii="Sylfaen" w:hAnsi="Sylfaen"/>
                <w:lang w:val="ka-GE"/>
              </w:rPr>
            </w:pPr>
            <w:r>
              <w:rPr>
                <w:sz w:val="22"/>
                <w:szCs w:val="22"/>
                <w:lang w:val="ka-GE"/>
              </w:rPr>
              <w:t xml:space="preserve">Сегодня\вчера\завтра (была\будет)  хорошая\ плохая\ не очень хорошая погода. </w:t>
            </w:r>
          </w:p>
          <w:p w:rsidR="00144AB5" w:rsidRDefault="00144AB5" w:rsidP="006F614E">
            <w:pPr>
              <w:rPr>
                <w:rFonts w:ascii="Sylfaen" w:hAnsi="Sylfaen"/>
                <w:lang w:val="ka-GE"/>
              </w:rPr>
            </w:pPr>
            <w:r>
              <w:rPr>
                <w:sz w:val="22"/>
                <w:szCs w:val="22"/>
                <w:lang w:val="ka-GE"/>
              </w:rPr>
              <w:t>Светит(ло) солнце\ дует(дул) (какой?) ветер\ идёт(шёл) дождь.</w:t>
            </w:r>
          </w:p>
          <w:p w:rsidR="00144AB5" w:rsidRDefault="00144AB5" w:rsidP="006F614E">
            <w:r>
              <w:rPr>
                <w:sz w:val="22"/>
                <w:szCs w:val="22"/>
                <w:lang w:val="ka-GE"/>
              </w:rPr>
              <w:t xml:space="preserve">Сегодня\вчера\завтра (был\будет) </w:t>
            </w:r>
            <w:r>
              <w:rPr>
                <w:sz w:val="22"/>
                <w:szCs w:val="22"/>
              </w:rPr>
              <w:t>тёплый\холодный\ дождливый\ ветреный день.</w:t>
            </w:r>
          </w:p>
          <w:p w:rsidR="00144AB5" w:rsidRDefault="00144AB5" w:rsidP="006F614E">
            <w:r>
              <w:rPr>
                <w:sz w:val="22"/>
                <w:szCs w:val="22"/>
              </w:rPr>
              <w:t>Сегодня\ сейчас плюс\минус (сколько?) ... градуса(ов).</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Առողջության մասին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 ты себя чувствуешь? Что тебя беспокоит? Что с тобой? Что у тебя\вас болит? Вам больно? Где болит? У тебя температура\ болит (что?)... ?</w:t>
            </w:r>
          </w:p>
          <w:p w:rsidR="00144AB5" w:rsidRDefault="00144AB5" w:rsidP="006F614E">
            <w:r>
              <w:rPr>
                <w:sz w:val="22"/>
                <w:szCs w:val="22"/>
              </w:rPr>
              <w:t>Здесь\там (не)болит.</w:t>
            </w:r>
          </w:p>
          <w:p w:rsidR="00144AB5" w:rsidRDefault="00144AB5" w:rsidP="006F614E">
            <w:r>
              <w:rPr>
                <w:sz w:val="22"/>
                <w:szCs w:val="22"/>
              </w:rPr>
              <w:t>Я\ты\он\она заболел(-а)\ простудился(-лась)\...  Я\ты\он\она  уже выздоравливает.</w:t>
            </w:r>
          </w:p>
          <w:p w:rsidR="00144AB5" w:rsidRDefault="00144AB5" w:rsidP="006F614E">
            <w:pPr>
              <w:rPr>
                <w:rFonts w:ascii="Sylfaen" w:hAnsi="Sylfaen"/>
                <w:lang w:val="ka-GE"/>
              </w:rPr>
            </w:pPr>
            <w:r>
              <w:rPr>
                <w:sz w:val="22"/>
                <w:szCs w:val="22"/>
              </w:rPr>
              <w:t>У меня\ него\неё болит (что?)...У меня \него\неё (что?)... высокая \нормальная температура</w:t>
            </w:r>
            <w:r>
              <w:rPr>
                <w:rFonts w:ascii="Sylfaen" w:hAnsi="Sylfaen"/>
                <w:sz w:val="22"/>
                <w:szCs w:val="22"/>
                <w:lang w:val="ka-GE"/>
              </w:rPr>
              <w:t xml:space="preserve">. </w:t>
            </w:r>
            <w:r>
              <w:rPr>
                <w:sz w:val="22"/>
                <w:szCs w:val="22"/>
              </w:rPr>
              <w:t xml:space="preserve"> Вызови\надо вызвать врача.</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Գնի/արժեքի/քանակի մասին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Дайте, пожалуйста, кило(грамм)\литр\ пачку\ бутылку\  (чего?)…</w:t>
            </w:r>
          </w:p>
          <w:p w:rsidR="00144AB5" w:rsidRDefault="00144AB5" w:rsidP="006F614E">
            <w:r>
              <w:rPr>
                <w:sz w:val="22"/>
                <w:szCs w:val="22"/>
              </w:rPr>
              <w:t>Дайте, пожалуйста, два (три, четыре) кило(грамма)\литра\ пачки\ бутылки\  (чего?)…</w:t>
            </w:r>
          </w:p>
          <w:p w:rsidR="00144AB5" w:rsidRDefault="00144AB5" w:rsidP="006F614E">
            <w:r>
              <w:rPr>
                <w:sz w:val="22"/>
                <w:szCs w:val="22"/>
              </w:rPr>
              <w:t>Дайте, пожалуйста, пять,… кило(граммов)\литров\ пачек\ бутылок\  (чего?)…</w:t>
            </w:r>
          </w:p>
          <w:p w:rsidR="00144AB5" w:rsidRDefault="00144AB5" w:rsidP="006F614E">
            <w:r>
              <w:rPr>
                <w:sz w:val="22"/>
                <w:szCs w:val="22"/>
              </w:rPr>
              <w:t>Скажите, пожалуйста, сколько стоит?</w:t>
            </w:r>
          </w:p>
          <w:p w:rsidR="00144AB5" w:rsidRDefault="00144AB5" w:rsidP="006F614E">
            <w:r>
              <w:rPr>
                <w:sz w:val="22"/>
                <w:szCs w:val="22"/>
              </w:rPr>
              <w:t>Уплатите в кассу.</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Ցանկության մասին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Я\ты\он\она\они хочу(ешь, ет, ят) домой. Я\ты\он\она\они хочу(ешь, ет, ят) (что?)… Я\ты\он\она\они хочу(ешь, ет, ят) (что делать\сделать?)… </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Ազատ ժամանակն անցկացնելու մասին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Вечером мы были (где?) в театре.</w:t>
            </w:r>
          </w:p>
          <w:p w:rsidR="00144AB5" w:rsidRDefault="00144AB5" w:rsidP="006F614E">
            <w:pPr>
              <w:rPr>
                <w:color w:val="000000"/>
                <w:lang w:val="ka-GE"/>
              </w:rPr>
            </w:pPr>
            <w:r>
              <w:rPr>
                <w:color w:val="000000"/>
                <w:sz w:val="22"/>
                <w:szCs w:val="22"/>
              </w:rPr>
              <w:t>Летом мы поедем (куда?) на дачу.</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lang w:val="hy-AM"/>
              </w:rPr>
              <w:t>Նկարագրում/բնութագրում</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Մարդու արտաքինը, հագուստը, բնավորությունը</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Какие у него\неё глаза\ волосы\ фигура\... ?</w:t>
            </w:r>
          </w:p>
          <w:p w:rsidR="00144AB5" w:rsidRDefault="00144AB5" w:rsidP="006F614E">
            <w:r>
              <w:rPr>
                <w:sz w:val="22"/>
                <w:szCs w:val="22"/>
              </w:rPr>
              <w:t>Какого он\она\ты роста?</w:t>
            </w:r>
          </w:p>
          <w:p w:rsidR="00144AB5" w:rsidRDefault="00144AB5" w:rsidP="006F614E">
            <w:r>
              <w:rPr>
                <w:sz w:val="22"/>
                <w:szCs w:val="22"/>
              </w:rPr>
              <w:t>У (кого?)… (какие (ая,ое?) глаза\волосы\фигура\лицо\ улыбка\...</w:t>
            </w:r>
          </w:p>
          <w:p w:rsidR="00144AB5" w:rsidRDefault="00144AB5" w:rsidP="006F614E">
            <w:r>
              <w:rPr>
                <w:sz w:val="22"/>
                <w:szCs w:val="22"/>
              </w:rPr>
              <w:t>У меня\тебя\него\неё (какие?) глаза\волосы\фигура.</w:t>
            </w:r>
          </w:p>
          <w:p w:rsidR="00144AB5" w:rsidRDefault="00144AB5" w:rsidP="006F614E">
            <w:r>
              <w:rPr>
                <w:sz w:val="22"/>
                <w:szCs w:val="22"/>
              </w:rPr>
              <w:t>Я\ он\она\ты\мы\вы (какого?)…  роста.</w:t>
            </w:r>
          </w:p>
          <w:p w:rsidR="00144AB5" w:rsidRDefault="00144AB5" w:rsidP="006F614E">
            <w:r>
              <w:rPr>
                <w:sz w:val="22"/>
                <w:szCs w:val="22"/>
              </w:rPr>
              <w:t>Какой он\она человек? Какой у него\неё характер?</w:t>
            </w:r>
          </w:p>
          <w:p w:rsidR="00144AB5" w:rsidRDefault="00144AB5" w:rsidP="006F614E">
            <w:r>
              <w:rPr>
                <w:sz w:val="22"/>
                <w:szCs w:val="22"/>
              </w:rPr>
              <w:t>Я\ты\он\она\мы\вы\они (какой (ая, ие)?)…</w:t>
            </w:r>
          </w:p>
          <w:p w:rsidR="00144AB5" w:rsidRDefault="00144AB5" w:rsidP="006F614E">
            <w:r>
              <w:rPr>
                <w:sz w:val="22"/>
                <w:szCs w:val="22"/>
              </w:rPr>
              <w:t>У меня\тебя\него\неё (какой?)… характер.</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Առարկայի/կենդանու նկարագրություն</w:t>
            </w:r>
          </w:p>
        </w:tc>
        <w:tc>
          <w:tcPr>
            <w:tcW w:w="5438" w:type="dxa"/>
            <w:tcBorders>
              <w:top w:val="single" w:sz="4" w:space="0" w:color="000000"/>
              <w:left w:val="single" w:sz="4" w:space="0" w:color="000000"/>
              <w:bottom w:val="single" w:sz="4" w:space="0" w:color="000000"/>
              <w:right w:val="single" w:sz="4" w:space="0" w:color="000000"/>
            </w:tcBorders>
          </w:tcPr>
          <w:p w:rsidR="00144AB5" w:rsidRDefault="00144AB5" w:rsidP="006F614E">
            <w:pPr>
              <w:rPr>
                <w:lang w:val="ka-GE"/>
              </w:rPr>
            </w:pPr>
            <w:r>
              <w:rPr>
                <w:sz w:val="22"/>
                <w:szCs w:val="22"/>
              </w:rPr>
              <w:t xml:space="preserve">Это (что?)… Какой(ая,ое) (что?)…?  Какого  он\она\оно размера\цвета\ формы? </w:t>
            </w:r>
          </w:p>
          <w:p w:rsidR="00144AB5" w:rsidRDefault="00144AB5" w:rsidP="006F614E">
            <w:pPr>
              <w:rPr>
                <w:color w:val="000000"/>
              </w:rPr>
            </w:pPr>
            <w:r>
              <w:rPr>
                <w:color w:val="000000"/>
                <w:sz w:val="22"/>
                <w:szCs w:val="22"/>
              </w:rPr>
              <w:t>Чья (чей) это кошка (кот)? Этот\эта кот\кошка большой (-ая).</w:t>
            </w:r>
          </w:p>
          <w:p w:rsidR="00144AB5" w:rsidRDefault="00144AB5" w:rsidP="006F614E">
            <w:r>
              <w:rPr>
                <w:color w:val="000000"/>
                <w:sz w:val="22"/>
                <w:szCs w:val="22"/>
                <w:lang w:val="ka-GE"/>
              </w:rPr>
              <w:t xml:space="preserve"> </w:t>
            </w:r>
            <w:r>
              <w:rPr>
                <w:sz w:val="22"/>
                <w:szCs w:val="22"/>
              </w:rPr>
              <w:t>Из чего он\она\оно сделан(а,о)? Из (чего?)…\ из какого материала сделан(а,о)…</w:t>
            </w:r>
          </w:p>
          <w:p w:rsidR="00144AB5" w:rsidRDefault="00144AB5" w:rsidP="006F614E">
            <w:r>
              <w:rPr>
                <w:sz w:val="22"/>
                <w:szCs w:val="22"/>
              </w:rPr>
              <w:t>Кто это? Какой он\она? Сколько ему\ ей месяцев\лет? Где живет\обитает? Что ест\чем питается? Сколько весит?  Какого цвета\какой окраски?</w:t>
            </w:r>
          </w:p>
          <w:p w:rsidR="00144AB5" w:rsidRDefault="00144AB5" w:rsidP="006F614E">
            <w:r>
              <w:rPr>
                <w:sz w:val="22"/>
                <w:szCs w:val="22"/>
              </w:rPr>
              <w:t xml:space="preserve">Живет\обитает в\на (где?)… Ест (что?)…\питается (чем?)… Он\она  (какой (ая)?)…\ (какой?)…  окраски. Он\она весит … </w:t>
            </w:r>
          </w:p>
          <w:p w:rsidR="00144AB5" w:rsidRDefault="00144AB5" w:rsidP="006F614E">
            <w:r>
              <w:rPr>
                <w:sz w:val="22"/>
                <w:szCs w:val="22"/>
              </w:rPr>
              <w:t>Где он\они обитает(ют)?</w:t>
            </w:r>
          </w:p>
          <w:p w:rsidR="00144AB5" w:rsidRDefault="00144AB5" w:rsidP="006F614E">
            <w:r>
              <w:rPr>
                <w:sz w:val="22"/>
                <w:szCs w:val="22"/>
              </w:rPr>
              <w:t>Он\ они был(и) завезен(ы) сюда (откуда?)...</w:t>
            </w:r>
          </w:p>
          <w:p w:rsidR="00144AB5" w:rsidRDefault="00144AB5" w:rsidP="006F614E">
            <w:r>
              <w:rPr>
                <w:sz w:val="22"/>
                <w:szCs w:val="22"/>
              </w:rPr>
              <w:t>Он\они занесен(ы) в Красную книгу.</w:t>
            </w:r>
          </w:p>
          <w:p w:rsidR="00144AB5" w:rsidRDefault="00144AB5" w:rsidP="006F614E"/>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Pr="00BD1F7D" w:rsidRDefault="00144AB5" w:rsidP="006F614E">
            <w:pPr>
              <w:rPr>
                <w:rFonts w:ascii="Sylfaen" w:hAnsi="Sylfaen"/>
                <w:lang w:val="en-US"/>
              </w:rPr>
            </w:pPr>
            <w:r>
              <w:rPr>
                <w:rFonts w:ascii="Sylfaen" w:hAnsi="Sylfaen" w:cs="Sylfaen"/>
                <w:sz w:val="22"/>
                <w:szCs w:val="22"/>
                <w:lang w:val="hy-AM"/>
              </w:rPr>
              <w:t>Ճաշակի արտահայտում, նախասիրություններ</w:t>
            </w:r>
            <w:r>
              <w:rPr>
                <w:rFonts w:ascii="Sylfaen" w:hAnsi="Sylfaen" w:cs="Sylfaen"/>
                <w:sz w:val="22"/>
                <w:szCs w:val="22"/>
                <w:lang w:val="en-US"/>
              </w:rPr>
              <w:t xml:space="preserve"> </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Ты\он\она\они любишь(ит,ят) (что?)…?</w:t>
            </w:r>
          </w:p>
          <w:p w:rsidR="00144AB5" w:rsidRDefault="00144AB5" w:rsidP="006F614E">
            <w:r>
              <w:rPr>
                <w:sz w:val="22"/>
                <w:szCs w:val="22"/>
              </w:rPr>
              <w:t>Я\он\она\они (не)люблю(ит, ят) (что?)… .</w:t>
            </w:r>
          </w:p>
          <w:p w:rsidR="00144AB5" w:rsidRDefault="00144AB5" w:rsidP="006F614E">
            <w:r>
              <w:rPr>
                <w:sz w:val="22"/>
                <w:szCs w:val="22"/>
              </w:rPr>
              <w:t>Что ты\он\она\ они любишь(ит, ят)?</w:t>
            </w:r>
          </w:p>
          <w:p w:rsidR="00144AB5" w:rsidRDefault="00144AB5" w:rsidP="006F614E">
            <w:r>
              <w:rPr>
                <w:sz w:val="22"/>
                <w:szCs w:val="22"/>
              </w:rPr>
              <w:t>Ты\он\она\они любишь(ит,ят) (что делать?)…?</w:t>
            </w:r>
          </w:p>
          <w:p w:rsidR="00144AB5" w:rsidRDefault="00144AB5" w:rsidP="006F614E">
            <w:r>
              <w:rPr>
                <w:sz w:val="22"/>
                <w:szCs w:val="22"/>
              </w:rPr>
              <w:t>Я\он\она\они (не)люблю(ит, ят) (что делать?)… .</w:t>
            </w:r>
          </w:p>
          <w:p w:rsidR="00144AB5" w:rsidRDefault="00144AB5" w:rsidP="006F614E">
            <w:r>
              <w:rPr>
                <w:sz w:val="22"/>
                <w:szCs w:val="22"/>
              </w:rPr>
              <w:t>Я хожу на (что?\куда?)…</w:t>
            </w:r>
          </w:p>
          <w:p w:rsidR="00144AB5" w:rsidRDefault="00144AB5" w:rsidP="006F614E">
            <w:r>
              <w:rPr>
                <w:sz w:val="22"/>
                <w:szCs w:val="22"/>
              </w:rPr>
              <w:t>Я занимаюсь (чем?)…</w:t>
            </w:r>
          </w:p>
          <w:p w:rsidR="00144AB5" w:rsidRDefault="00144AB5" w:rsidP="006F614E">
            <w:r>
              <w:rPr>
                <w:sz w:val="22"/>
                <w:szCs w:val="22"/>
              </w:rPr>
              <w:t>Я увлекаюсь (чем?)…</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lang w:val="hy-AM"/>
              </w:rPr>
              <w:t xml:space="preserve"> Հույզերի, զգացմունքների արտահայտում</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en-US"/>
              </w:rPr>
            </w:pPr>
            <w:r>
              <w:rPr>
                <w:rFonts w:ascii="Sylfaen" w:hAnsi="Sylfaen" w:cs="Sylfaen"/>
                <w:sz w:val="22"/>
                <w:szCs w:val="22"/>
                <w:lang w:val="hy-AM"/>
              </w:rPr>
              <w:t xml:space="preserve">Զայրույթ, դժգոհություն, զղջում, </w:t>
            </w:r>
            <w:r>
              <w:rPr>
                <w:rFonts w:ascii="Sylfaen" w:hAnsi="Sylfaen" w:cs="Sylfaen"/>
                <w:sz w:val="22"/>
                <w:szCs w:val="22"/>
                <w:lang w:val="en-US"/>
              </w:rPr>
              <w:t>վրդովմունք</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Ай! Фу! Как тебе не стыдно! Тебе не стыдно? </w:t>
            </w:r>
          </w:p>
          <w:p w:rsidR="00144AB5" w:rsidRDefault="00144AB5" w:rsidP="006F614E">
            <w:r>
              <w:rPr>
                <w:sz w:val="22"/>
                <w:szCs w:val="22"/>
              </w:rPr>
              <w:t xml:space="preserve">Очень жаль! Как жаль\обидно! </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Զարմանք</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Ой! Правда?</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Հետաքրքրություն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Кто\что это? Почему…?</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Ուրախություն, հիացում, գոհունակություն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Отлично! Здорово! Прекрасно!</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Զգացողությունների արտահայտում</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Я устал(а). Я хочу есть (кушать) \пить \спать.</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Վերաբերմունքի/գնահատանքի արտահայտում</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Это очень хорошо\плохо. Это хороший\ плохой (что?)… Это (очень) интересно\ легко\ сложно\ просто. </w:t>
            </w:r>
          </w:p>
          <w:p w:rsidR="00144AB5" w:rsidRDefault="00144AB5" w:rsidP="006F614E">
            <w:r>
              <w:rPr>
                <w:sz w:val="22"/>
                <w:szCs w:val="22"/>
              </w:rPr>
              <w:t>Какой(ая, ое, ие)  (не) красивый\ хороший\ умный\ добрый\ злой\ ... (ая, ое, ые)  (кто?\что?) ... !</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lang w:val="hy-AM"/>
              </w:rPr>
              <w:t>Կողմնորոշում ժամանակի մեջ</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Когда? Сейчас\ сегодня \вчера \завтра</w:t>
            </w:r>
          </w:p>
          <w:p w:rsidR="00144AB5" w:rsidRDefault="00144AB5" w:rsidP="006F614E">
            <w:r>
              <w:rPr>
                <w:sz w:val="22"/>
                <w:szCs w:val="22"/>
              </w:rPr>
              <w:t>Утром\ вечером\ днём\ ночью</w:t>
            </w:r>
          </w:p>
          <w:p w:rsidR="00144AB5" w:rsidRDefault="00144AB5" w:rsidP="006F614E">
            <w:r>
              <w:rPr>
                <w:sz w:val="22"/>
                <w:szCs w:val="22"/>
              </w:rPr>
              <w:t>В понедельник, во вторник и т.д.</w:t>
            </w:r>
          </w:p>
          <w:p w:rsidR="00144AB5" w:rsidRDefault="00144AB5" w:rsidP="006F614E">
            <w:r>
              <w:rPr>
                <w:sz w:val="22"/>
                <w:szCs w:val="22"/>
              </w:rPr>
              <w:t>Летом\ осенью\ весной\ зимой</w:t>
            </w:r>
          </w:p>
          <w:p w:rsidR="00144AB5" w:rsidRDefault="00144AB5" w:rsidP="006F614E">
            <w:r>
              <w:rPr>
                <w:sz w:val="22"/>
                <w:szCs w:val="22"/>
              </w:rPr>
              <w:t>В январе, феврале и т.д.</w:t>
            </w:r>
          </w:p>
          <w:p w:rsidR="00144AB5" w:rsidRDefault="00144AB5" w:rsidP="006F614E">
            <w:r>
              <w:rPr>
                <w:sz w:val="22"/>
                <w:szCs w:val="22"/>
              </w:rPr>
              <w:t xml:space="preserve">Который час? Час, 2,5.... часа\ часов 14.00, ... Пять часов двадцать минут\половина шестого... </w:t>
            </w:r>
          </w:p>
          <w:p w:rsidR="00144AB5" w:rsidRDefault="00144AB5" w:rsidP="006F614E">
            <w:r>
              <w:rPr>
                <w:sz w:val="22"/>
                <w:szCs w:val="22"/>
              </w:rPr>
              <w:t>Когда? В два часа, двадцать часов…</w:t>
            </w:r>
          </w:p>
          <w:p w:rsidR="00144AB5" w:rsidRDefault="00144AB5" w:rsidP="006F614E">
            <w:r>
              <w:rPr>
                <w:sz w:val="22"/>
                <w:szCs w:val="22"/>
              </w:rPr>
              <w:t>В две тысячи одиннадцатом году, ...</w:t>
            </w:r>
          </w:p>
          <w:p w:rsidR="00144AB5" w:rsidRDefault="00144AB5" w:rsidP="006F614E">
            <w:r>
              <w:rPr>
                <w:sz w:val="22"/>
                <w:szCs w:val="22"/>
              </w:rPr>
              <w:t xml:space="preserve"> (Когда?)В среду (во вторник и т.д.)  у меня (что?) .... .</w:t>
            </w:r>
          </w:p>
          <w:p w:rsidR="00144AB5" w:rsidRDefault="00144AB5" w:rsidP="006F614E">
            <w:r>
              <w:rPr>
                <w:sz w:val="22"/>
                <w:szCs w:val="22"/>
              </w:rPr>
              <w:t>(Когда?)В марте (в январе и т.д.) я еду в \на (куда?) .... .</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en-US"/>
              </w:rPr>
              <w:t>Ժ</w:t>
            </w:r>
            <w:r>
              <w:rPr>
                <w:rFonts w:ascii="Sylfaen" w:hAnsi="Sylfaen" w:cs="Sylfaen"/>
                <w:sz w:val="22"/>
                <w:szCs w:val="22"/>
                <w:lang w:val="hy-AM"/>
              </w:rPr>
              <w:t>ամանակագրություն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После этого\ потом\ затем</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Հաճախություն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Часто ли ...? Никогда\ иногда\ часто\ всегда</w:t>
            </w:r>
          </w:p>
          <w:p w:rsidR="00144AB5" w:rsidRDefault="00144AB5" w:rsidP="006F614E">
            <w:r>
              <w:rPr>
                <w:sz w:val="22"/>
                <w:szCs w:val="22"/>
              </w:rPr>
              <w:t>(Сколько?)… раз</w:t>
            </w:r>
            <w:r>
              <w:rPr>
                <w:sz w:val="22"/>
                <w:szCs w:val="22"/>
                <w:lang w:val="ka-GE"/>
              </w:rPr>
              <w:t>(а)</w:t>
            </w:r>
            <w:r>
              <w:rPr>
                <w:sz w:val="22"/>
                <w:szCs w:val="22"/>
              </w:rPr>
              <w:t xml:space="preserve"> в неделю\день\месяц\год ?</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Տևողություն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 долго (сколько времени)? (Не)долго\ быстро</w:t>
            </w:r>
          </w:p>
          <w:p w:rsidR="00144AB5" w:rsidRDefault="00144AB5" w:rsidP="006F614E">
            <w:r>
              <w:rPr>
                <w:sz w:val="22"/>
                <w:szCs w:val="22"/>
              </w:rPr>
              <w:t>За полчаса \минуту\ час\ год\ месяц и т.д.</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rPr>
              <w:t>Տեղավորել</w:t>
            </w:r>
            <w:r>
              <w:rPr>
                <w:rFonts w:ascii="Sylfaen" w:hAnsi="Sylfaen"/>
                <w:b/>
                <w:lang w:val="hy-AM"/>
              </w:rPr>
              <w:t xml:space="preserve"> տարածության մեջ</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Տեղադրության մատնանշում</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Где? В\на (где?)… Здесь\там\ далеко\ близко\ слева\справа\ внизу\ наверху</w:t>
            </w:r>
          </w:p>
          <w:p w:rsidR="00144AB5" w:rsidRDefault="00144AB5" w:rsidP="006F614E">
            <w:r>
              <w:rPr>
                <w:sz w:val="22"/>
                <w:szCs w:val="22"/>
              </w:rPr>
              <w:t>За\под\над (чем?)…</w:t>
            </w:r>
          </w:p>
          <w:p w:rsidR="00144AB5" w:rsidRDefault="00144AB5" w:rsidP="006F614E">
            <w:r>
              <w:rPr>
                <w:sz w:val="22"/>
                <w:szCs w:val="22"/>
              </w:rPr>
              <w:t>У\около (чего?)…</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Ճանապարհի, ուղղության, նշանակման վայրի մատնանշում</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Куда идёшь? Прямо \направо \налево\ вверх\ вниз</w:t>
            </w:r>
          </w:p>
          <w:p w:rsidR="00144AB5" w:rsidRDefault="00144AB5" w:rsidP="006F614E">
            <w:r>
              <w:rPr>
                <w:sz w:val="22"/>
                <w:szCs w:val="22"/>
              </w:rPr>
              <w:t>Подняться\ спуститься\ (по\с-) вернуть</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bCs/>
                <w:lang w:val="hy-AM"/>
              </w:rPr>
              <w:t>Տրամաբանական կապերի արտահայտում</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en-US"/>
              </w:rPr>
            </w:pPr>
            <w:r>
              <w:rPr>
                <w:rFonts w:ascii="Sylfaen" w:hAnsi="Sylfaen" w:cs="Sylfaen"/>
                <w:sz w:val="22"/>
                <w:szCs w:val="22"/>
                <w:lang w:val="hy-AM"/>
              </w:rPr>
              <w:t xml:space="preserve">Պատճառ, </w:t>
            </w:r>
            <w:r>
              <w:rPr>
                <w:rFonts w:ascii="Sylfaen" w:hAnsi="Sylfaen" w:cs="Sylfaen"/>
                <w:sz w:val="22"/>
                <w:szCs w:val="22"/>
                <w:lang w:val="en-US"/>
              </w:rPr>
              <w:t>հետևանք</w:t>
            </w:r>
          </w:p>
        </w:tc>
        <w:tc>
          <w:tcPr>
            <w:tcW w:w="5438"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…потому, что …</w:t>
            </w:r>
          </w:p>
          <w:p w:rsidR="00144AB5" w:rsidRDefault="00144AB5" w:rsidP="006F614E"/>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Հակադրություն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а…….</w:t>
            </w:r>
          </w:p>
          <w:p w:rsidR="00144AB5" w:rsidRDefault="00144AB5" w:rsidP="006F614E">
            <w:pPr>
              <w:rPr>
                <w:lang w:val="ka-GE"/>
              </w:rPr>
            </w:pPr>
            <w:r>
              <w:rPr>
                <w:sz w:val="22"/>
                <w:szCs w:val="22"/>
              </w:rPr>
              <w:t>......, но …</w:t>
            </w:r>
          </w:p>
        </w:tc>
      </w:tr>
      <w:tr w:rsidR="00144AB5" w:rsidTr="006F614E">
        <w:tc>
          <w:tcPr>
            <w:tcW w:w="3849"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Անուղղակի խոսք</w:t>
            </w:r>
          </w:p>
        </w:tc>
        <w:tc>
          <w:tcPr>
            <w:tcW w:w="5438" w:type="dxa"/>
            <w:tcBorders>
              <w:top w:val="single" w:sz="4" w:space="0" w:color="000000"/>
              <w:left w:val="single" w:sz="4" w:space="0" w:color="000000"/>
              <w:bottom w:val="single" w:sz="4" w:space="0" w:color="000000"/>
              <w:right w:val="single" w:sz="4" w:space="0" w:color="000000"/>
            </w:tcBorders>
          </w:tcPr>
          <w:p w:rsidR="00144AB5" w:rsidRDefault="00144AB5" w:rsidP="006F614E"/>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b/>
                <w:lang w:val="hy-AM"/>
              </w:rPr>
              <w:t>Թույլտվություն, պարտականություն, հարկադրում, արգելք, խորհուրդ տալ</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Можно? Разрешите? Да, пожалуйста\ сюда нельзя. </w:t>
            </w:r>
          </w:p>
          <w:p w:rsidR="00144AB5" w:rsidRDefault="00144AB5" w:rsidP="006F614E">
            <w:r>
              <w:rPr>
                <w:sz w:val="22"/>
                <w:szCs w:val="22"/>
              </w:rPr>
              <w:t>Можно\ разрешите\ нельзя\ не надо (что делать?)…</w:t>
            </w:r>
          </w:p>
          <w:p w:rsidR="00144AB5" w:rsidRDefault="00144AB5" w:rsidP="006F614E">
            <w:r>
              <w:rPr>
                <w:sz w:val="22"/>
                <w:szCs w:val="22"/>
              </w:rPr>
              <w:t>Я\ ты\ он\ она\ они должен(на, ны) (что сделать?)…</w:t>
            </w:r>
          </w:p>
        </w:tc>
      </w:tr>
      <w:tr w:rsidR="00144AB5" w:rsidRPr="000246D9" w:rsidTr="006F614E">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64"/>
              </w:numPr>
              <w:spacing w:after="0" w:line="240" w:lineRule="auto"/>
              <w:jc w:val="both"/>
              <w:rPr>
                <w:rFonts w:ascii="Sylfaen" w:hAnsi="Sylfaen"/>
                <w:b/>
                <w:lang w:val="ka-GE"/>
              </w:rPr>
            </w:pPr>
            <w:r>
              <w:rPr>
                <w:rFonts w:ascii="Sylfaen" w:hAnsi="Sylfaen" w:cs="Sylfaen"/>
                <w:b/>
                <w:lang w:val="hy-AM"/>
              </w:rPr>
              <w:t>Ինտերակցիա դասասենյակում</w:t>
            </w:r>
          </w:p>
        </w:tc>
        <w:tc>
          <w:tcPr>
            <w:tcW w:w="543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Читаем и находим нужную картинку. Прочитайте и </w:t>
            </w:r>
          </w:p>
          <w:p w:rsidR="00144AB5" w:rsidRDefault="00144AB5" w:rsidP="006F614E">
            <w:r>
              <w:rPr>
                <w:sz w:val="22"/>
                <w:szCs w:val="22"/>
              </w:rPr>
              <w:t>угадайте\и ответьте на  вопросы\ и обведите правильный ответ...</w:t>
            </w:r>
          </w:p>
          <w:p w:rsidR="00144AB5" w:rsidRDefault="00144AB5" w:rsidP="006F614E">
            <w:r>
              <w:rPr>
                <w:sz w:val="22"/>
                <w:szCs w:val="22"/>
              </w:rPr>
              <w:t>Подумайте, правильно это или нет.</w:t>
            </w:r>
          </w:p>
          <w:p w:rsidR="00144AB5" w:rsidRDefault="00144AB5" w:rsidP="006F614E">
            <w:r>
              <w:rPr>
                <w:sz w:val="22"/>
                <w:szCs w:val="22"/>
              </w:rPr>
              <w:t>Я (не)могу, я забыл(а), я закончил(а), я знаю ответ...</w:t>
            </w:r>
          </w:p>
          <w:p w:rsidR="00144AB5" w:rsidRDefault="00144AB5" w:rsidP="006F614E">
            <w:r>
              <w:rPr>
                <w:sz w:val="22"/>
                <w:szCs w:val="22"/>
              </w:rPr>
              <w:t>Читаем диалог(текст).</w:t>
            </w:r>
          </w:p>
          <w:p w:rsidR="00144AB5" w:rsidRDefault="00144AB5" w:rsidP="006F614E">
            <w:r>
              <w:rPr>
                <w:sz w:val="22"/>
                <w:szCs w:val="22"/>
              </w:rPr>
              <w:t>Разыграйте  диалог. Напишите сегодняшнее число, ...</w:t>
            </w:r>
          </w:p>
          <w:p w:rsidR="00144AB5" w:rsidRDefault="00144AB5" w:rsidP="006F614E">
            <w:r>
              <w:rPr>
                <w:sz w:val="22"/>
                <w:szCs w:val="22"/>
              </w:rPr>
              <w:t>У меня получилось, у меня не получается...</w:t>
            </w:r>
          </w:p>
          <w:p w:rsidR="00144AB5" w:rsidRDefault="00144AB5" w:rsidP="006F614E">
            <w:r>
              <w:rPr>
                <w:sz w:val="22"/>
                <w:szCs w:val="22"/>
              </w:rPr>
              <w:t>Я не понял(а), повторите, пожалуйста...</w:t>
            </w:r>
          </w:p>
        </w:tc>
      </w:tr>
    </w:tbl>
    <w:p w:rsidR="00144AB5" w:rsidRDefault="00144AB5" w:rsidP="00144AB5">
      <w:pPr>
        <w:rPr>
          <w:sz w:val="22"/>
          <w:szCs w:val="22"/>
          <w:lang w:val="ka-GE"/>
        </w:rPr>
      </w:pPr>
    </w:p>
    <w:p w:rsidR="00144AB5" w:rsidRDefault="00144AB5" w:rsidP="00144AB5">
      <w:pPr>
        <w:jc w:val="both"/>
        <w:rPr>
          <w:rFonts w:ascii="Sylfaen" w:hAnsi="Sylfaen"/>
          <w:i/>
          <w:sz w:val="22"/>
          <w:szCs w:val="22"/>
          <w:lang w:val="ka-GE"/>
        </w:rPr>
      </w:pPr>
    </w:p>
    <w:p w:rsidR="00144AB5" w:rsidRPr="000246D9" w:rsidRDefault="00144AB5" w:rsidP="00144AB5">
      <w:pPr>
        <w:jc w:val="center"/>
        <w:rPr>
          <w:rFonts w:ascii="Sylfaen" w:hAnsi="Sylfaen"/>
          <w:sz w:val="22"/>
          <w:szCs w:val="22"/>
          <w:lang w:val="ka-GE"/>
        </w:rPr>
      </w:pPr>
      <w:r w:rsidRPr="000246D9">
        <w:rPr>
          <w:rFonts w:ascii="Sylfaen" w:hAnsi="Sylfaen"/>
          <w:b/>
          <w:sz w:val="22"/>
          <w:szCs w:val="22"/>
          <w:lang w:val="ka-GE"/>
        </w:rPr>
        <w:t>2.</w:t>
      </w:r>
      <w:r w:rsidRPr="000246D9">
        <w:rPr>
          <w:rFonts w:ascii="Sylfaen" w:hAnsi="Sylfaen"/>
          <w:sz w:val="22"/>
          <w:szCs w:val="22"/>
          <w:lang w:val="ka-GE"/>
        </w:rPr>
        <w:t xml:space="preserve"> </w:t>
      </w:r>
      <w:r>
        <w:rPr>
          <w:rFonts w:ascii="Sylfaen" w:hAnsi="Sylfaen"/>
          <w:b/>
          <w:sz w:val="22"/>
          <w:szCs w:val="22"/>
          <w:lang w:val="hy-AM"/>
        </w:rPr>
        <w:t>Բառապաշար</w:t>
      </w:r>
    </w:p>
    <w:p w:rsidR="00144AB5" w:rsidRPr="000246D9" w:rsidRDefault="00144AB5" w:rsidP="00144AB5">
      <w:pPr>
        <w:rPr>
          <w:rFonts w:ascii="Sylfaen" w:hAnsi="Sylfaen"/>
          <w:sz w:val="22"/>
          <w:szCs w:val="22"/>
          <w:lang w:val="ka-GE"/>
        </w:rPr>
      </w:pPr>
    </w:p>
    <w:p w:rsidR="00144AB5" w:rsidRPr="000246D9" w:rsidRDefault="00144AB5" w:rsidP="00144AB5">
      <w:pPr>
        <w:rPr>
          <w:rFonts w:ascii="Sylfaen" w:hAnsi="Sylfaen"/>
          <w:sz w:val="22"/>
          <w:szCs w:val="22"/>
          <w:lang w:val="ka-GE"/>
        </w:rPr>
      </w:pPr>
      <w:r w:rsidRPr="000246D9">
        <w:rPr>
          <w:rFonts w:ascii="Sylfaen" w:hAnsi="Sylfaen"/>
          <w:sz w:val="22"/>
          <w:szCs w:val="22"/>
          <w:lang w:val="ka-GE"/>
        </w:rPr>
        <w:t xml:space="preserve">2.1. </w:t>
      </w:r>
      <w:r>
        <w:rPr>
          <w:rFonts w:ascii="Sylfaen" w:hAnsi="Sylfaen"/>
          <w:sz w:val="22"/>
          <w:szCs w:val="22"/>
          <w:lang w:val="hy-AM"/>
        </w:rPr>
        <w:t>Անհատ</w:t>
      </w:r>
    </w:p>
    <w:p w:rsidR="00144AB5" w:rsidRPr="000246D9" w:rsidRDefault="00144AB5" w:rsidP="00144AB5">
      <w:pPr>
        <w:rPr>
          <w:rFonts w:ascii="Sylfaen" w:hAnsi="Sylfaen"/>
          <w:sz w:val="22"/>
          <w:szCs w:val="22"/>
          <w:lang w:val="ka-GE"/>
        </w:rPr>
      </w:pPr>
      <w:r w:rsidRPr="000246D9">
        <w:rPr>
          <w:rFonts w:ascii="Sylfaen" w:hAnsi="Sylfaen"/>
          <w:sz w:val="22"/>
          <w:szCs w:val="22"/>
          <w:lang w:val="ka-GE"/>
        </w:rPr>
        <w:t xml:space="preserve">2.2. </w:t>
      </w:r>
      <w:r>
        <w:rPr>
          <w:rFonts w:ascii="Sylfaen" w:hAnsi="Sylfaen"/>
          <w:sz w:val="22"/>
          <w:szCs w:val="22"/>
          <w:lang w:val="hy-AM"/>
        </w:rPr>
        <w:t>Անհատի շրջապատը</w:t>
      </w:r>
    </w:p>
    <w:p w:rsidR="00144AB5" w:rsidRDefault="00144AB5" w:rsidP="00144AB5">
      <w:pPr>
        <w:rPr>
          <w:rFonts w:ascii="Sylfaen" w:hAnsi="Sylfaen"/>
          <w:sz w:val="22"/>
          <w:szCs w:val="22"/>
          <w:lang w:val="hy-AM"/>
        </w:rPr>
      </w:pPr>
      <w:r w:rsidRPr="000246D9">
        <w:rPr>
          <w:rFonts w:ascii="Sylfaen" w:hAnsi="Sylfaen"/>
          <w:sz w:val="22"/>
          <w:szCs w:val="22"/>
          <w:lang w:val="ka-GE"/>
        </w:rPr>
        <w:t xml:space="preserve">2.3. </w:t>
      </w:r>
      <w:r>
        <w:rPr>
          <w:rFonts w:ascii="Sylfaen" w:hAnsi="Sylfaen"/>
          <w:sz w:val="22"/>
          <w:szCs w:val="22"/>
          <w:lang w:val="hy-AM"/>
        </w:rPr>
        <w:t>Ակտիվություններ</w:t>
      </w:r>
    </w:p>
    <w:p w:rsidR="00144AB5" w:rsidRDefault="00144AB5" w:rsidP="00144AB5">
      <w:pPr>
        <w:rPr>
          <w:rFonts w:ascii="Sylfaen" w:hAnsi="Sylfaen"/>
          <w:sz w:val="22"/>
          <w:szCs w:val="22"/>
          <w:lang w:val="ka-GE"/>
        </w:rPr>
      </w:pPr>
      <w:r>
        <w:rPr>
          <w:rFonts w:ascii="Sylfaen" w:hAnsi="Sylfaen"/>
          <w:sz w:val="22"/>
          <w:szCs w:val="22"/>
          <w:lang w:val="ka-GE"/>
        </w:rPr>
        <w:t xml:space="preserve">2.4.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r>
        <w:rPr>
          <w:rFonts w:ascii="Sylfaen" w:hAnsi="Sylfaen"/>
          <w:sz w:val="22"/>
          <w:szCs w:val="22"/>
          <w:lang w:val="ka-GE"/>
        </w:rPr>
        <w:t xml:space="preserve"> </w:t>
      </w:r>
    </w:p>
    <w:p w:rsidR="00144AB5" w:rsidRDefault="00144AB5" w:rsidP="00144AB5">
      <w:pPr>
        <w:jc w:val="both"/>
        <w:rPr>
          <w:rFonts w:ascii="Sylfaen" w:hAnsi="Sylfaen"/>
          <w:i/>
          <w:sz w:val="22"/>
          <w:szCs w:val="22"/>
          <w:lang w:val="ka-GE"/>
        </w:rPr>
      </w:pPr>
    </w:p>
    <w:p w:rsidR="00144AB5" w:rsidRDefault="00144AB5" w:rsidP="00144AB5">
      <w:pPr>
        <w:numPr>
          <w:ilvl w:val="0"/>
          <w:numId w:val="264"/>
        </w:numPr>
        <w:jc w:val="center"/>
        <w:rPr>
          <w:b/>
          <w:sz w:val="22"/>
          <w:szCs w:val="22"/>
          <w:lang w:val="ka-GE"/>
        </w:rPr>
      </w:pPr>
      <w:r>
        <w:rPr>
          <w:rFonts w:ascii="Sylfaen" w:hAnsi="Sylfaen"/>
          <w:b/>
          <w:sz w:val="22"/>
          <w:szCs w:val="22"/>
          <w:lang w:val="en-US"/>
        </w:rPr>
        <w:t>Բառապաշար</w:t>
      </w:r>
    </w:p>
    <w:p w:rsidR="00144AB5" w:rsidRDefault="00144AB5" w:rsidP="00144AB5">
      <w:pPr>
        <w:rPr>
          <w:rFonts w:ascii="Sylfaen" w:hAnsi="Sylfaen"/>
          <w:b/>
          <w:sz w:val="22"/>
          <w:szCs w:val="22"/>
          <w:lang w:val="ka-GE"/>
        </w:rPr>
      </w:pPr>
      <w:r>
        <w:rPr>
          <w:rFonts w:ascii="Sylfaen" w:hAnsi="Sylfaen"/>
          <w:b/>
          <w:sz w:val="22"/>
          <w:szCs w:val="22"/>
          <w:lang w:val="ka-G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b/>
                <w:sz w:val="22"/>
                <w:szCs w:val="22"/>
                <w:lang w:val="ka-GE"/>
              </w:rPr>
              <w:t xml:space="preserve">2.1. </w:t>
            </w:r>
            <w:r>
              <w:rPr>
                <w:rFonts w:ascii="Sylfaen" w:hAnsi="Sylfaen" w:cs="Sylfaen"/>
                <w:b/>
                <w:sz w:val="22"/>
                <w:szCs w:val="22"/>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Բառային միավորներ</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Մարմին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…волосы, бровь, ресница, плечо, ладонь, живот...</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Արտաքին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…зеленоглазый</w:t>
            </w:r>
            <w:r>
              <w:rPr>
                <w:sz w:val="22"/>
                <w:szCs w:val="22"/>
              </w:rPr>
              <w:t>, кареглазый, рыжий...</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Բնավորություն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…трусливый, честный, обманщик, грубый...</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Հագուստ/</w:t>
            </w:r>
            <w:r>
              <w:rPr>
                <w:rFonts w:ascii="Sylfaen" w:hAnsi="Sylfaen" w:cs="Sylfaen"/>
                <w:sz w:val="22"/>
                <w:szCs w:val="22"/>
                <w:lang w:val="en-US"/>
              </w:rPr>
              <w:t>աքսեսուարներ</w:t>
            </w:r>
            <w:r>
              <w:rPr>
                <w:rFonts w:ascii="Sylfaen" w:hAnsi="Sylfaen" w:cs="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…одежда, обувь, куртка, пальто, шапка, ботинки;</w:t>
            </w:r>
          </w:p>
          <w:p w:rsidR="00144AB5" w:rsidRDefault="00144AB5" w:rsidP="006F614E">
            <w:r>
              <w:rPr>
                <w:sz w:val="22"/>
                <w:szCs w:val="22"/>
              </w:rPr>
              <w:t>снять, надеть, зашить, почистить, порвать...</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Հիգիենա/ակտիվություններ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…почистить зубы, умыться, принять душ...</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Առողջություն/հիվանդություն/ակտիվություններ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…доктор, болезнь, простудиться, лечиться, грипп...</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 xml:space="preserve">Գնահատում և հուզական </w:t>
            </w:r>
            <w:r>
              <w:rPr>
                <w:rFonts w:ascii="Sylfaen" w:hAnsi="Sylfaen" w:cs="Sylfaen"/>
                <w:sz w:val="22"/>
                <w:szCs w:val="22"/>
                <w:lang w:val="en-US"/>
              </w:rPr>
              <w:t>արձագանք</w:t>
            </w:r>
            <w:r>
              <w:rPr>
                <w:rFonts w:ascii="Sylfaen" w:hAnsi="Sylfaen" w:cs="Sylfaen"/>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…прекрасно, глупо, легко, несерьёзно...</w:t>
            </w:r>
          </w:p>
        </w:tc>
      </w:tr>
    </w:tbl>
    <w:p w:rsidR="00144AB5" w:rsidRDefault="00144AB5" w:rsidP="00144AB5">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501"/>
      </w:tblGrid>
      <w:tr w:rsidR="00144AB5" w:rsidTr="006F614E">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b/>
                <w:sz w:val="22"/>
                <w:szCs w:val="22"/>
                <w:lang w:val="ka-GE"/>
              </w:rPr>
              <w:t xml:space="preserve">2.2. </w:t>
            </w:r>
            <w:r>
              <w:rPr>
                <w:rFonts w:ascii="Sylfaen" w:hAnsi="Sylfaen" w:cs="Sylfaen"/>
                <w:b/>
                <w:sz w:val="22"/>
                <w:szCs w:val="22"/>
                <w:lang w:val="hy-AM"/>
              </w:rPr>
              <w:t>Անհատի շրջապատը</w:t>
            </w:r>
          </w:p>
        </w:tc>
        <w:tc>
          <w:tcPr>
            <w:tcW w:w="450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Բառային միավորներ</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Մարդ/կյանքի փուլեր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…подросток, девушка, парень, старик, старушка..., родился, умер, детство...</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Ընտանիք, ազգականներ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…отец, мать, двоюродный(ая)брат/сестра...</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Բնություն և բնական երևույթներ/ակտիվություններ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…домашние животные, звери, птицы, рыбы...;</w:t>
            </w:r>
          </w:p>
          <w:p w:rsidR="00144AB5" w:rsidRDefault="00144AB5" w:rsidP="006F614E">
            <w:r>
              <w:rPr>
                <w:sz w:val="22"/>
                <w:szCs w:val="22"/>
              </w:rPr>
              <w:t>солнце, земля, луна, звезды, море...;</w:t>
            </w:r>
          </w:p>
          <w:p w:rsidR="00144AB5" w:rsidRDefault="00144AB5" w:rsidP="006F614E">
            <w:r>
              <w:rPr>
                <w:sz w:val="22"/>
                <w:szCs w:val="22"/>
              </w:rPr>
              <w:t>идёт дождь/снег, дует ветер, светит солнце...</w:t>
            </w:r>
          </w:p>
        </w:tc>
      </w:tr>
      <w:tr w:rsidR="00144AB5"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Աշխարհագրական անվանումներ</w:t>
            </w:r>
            <w:r>
              <w:rPr>
                <w:sz w:val="22"/>
                <w:szCs w:val="22"/>
                <w:lang w:val="hy-AM"/>
              </w:rPr>
              <w:t xml:space="preserve"> </w:t>
            </w:r>
            <w:r>
              <w:rPr>
                <w:sz w:val="22"/>
                <w:szCs w:val="22"/>
                <w:lang w:val="ka-GE"/>
              </w:rPr>
              <w:t>\</w:t>
            </w:r>
            <w:r>
              <w:rPr>
                <w:rFonts w:ascii="Sylfaen" w:hAnsi="Sylfaen" w:cs="Sylfaen"/>
                <w:sz w:val="22"/>
                <w:szCs w:val="22"/>
                <w:lang w:val="hy-AM"/>
              </w:rPr>
              <w:t>ազգություններ</w:t>
            </w:r>
            <w:r>
              <w:rPr>
                <w:rFonts w:ascii="Sylfaen" w:hAnsi="Sylfaen"/>
                <w:sz w:val="22"/>
                <w:szCs w:val="22"/>
                <w:lang w:val="ka-GE"/>
              </w:rPr>
              <w:t xml:space="preserve"> \</w:t>
            </w:r>
            <w:r>
              <w:rPr>
                <w:rFonts w:ascii="Sylfaen" w:hAnsi="Sylfaen"/>
                <w:sz w:val="22"/>
                <w:szCs w:val="22"/>
                <w:lang w:val="hy-AM"/>
              </w:rPr>
              <w:t>կրոնական համոզմունքներ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Вашингтон, Петербург, Нил,Чёрное море;</w:t>
            </w:r>
          </w:p>
          <w:p w:rsidR="00144AB5" w:rsidRDefault="00144AB5" w:rsidP="006F614E">
            <w:r>
              <w:rPr>
                <w:sz w:val="22"/>
                <w:szCs w:val="22"/>
              </w:rPr>
              <w:t>христианин, мусульманин, буддист...</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Հասարակություն և պետություն</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страна, экономика, зарплата, студент, министр...</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город, дача, гамак; ловить рыбу, охотиться...</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Բնակավայր</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дом, квартира, жить, убирать, кушать, пить, мыть...</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en-US"/>
              </w:rPr>
            </w:pPr>
            <w:r>
              <w:rPr>
                <w:rFonts w:ascii="Sylfaen" w:hAnsi="Sylfaen" w:cs="Sylfaen"/>
                <w:sz w:val="22"/>
                <w:szCs w:val="22"/>
                <w:lang w:val="hy-AM"/>
              </w:rPr>
              <w:t>Կահույք</w:t>
            </w:r>
            <w:r>
              <w:rPr>
                <w:sz w:val="22"/>
                <w:szCs w:val="22"/>
                <w:lang w:val="ka-GE"/>
              </w:rPr>
              <w:t>\</w:t>
            </w:r>
            <w:r>
              <w:rPr>
                <w:rFonts w:ascii="Sylfaen" w:hAnsi="Sylfaen"/>
                <w:sz w:val="22"/>
                <w:szCs w:val="22"/>
                <w:lang w:val="hy-AM"/>
              </w:rPr>
              <w:t>կենցաղային իրեր</w:t>
            </w:r>
            <w:r>
              <w:rPr>
                <w:sz w:val="22"/>
                <w:szCs w:val="22"/>
                <w:lang w:val="ka-GE"/>
              </w:rPr>
              <w:t>\</w:t>
            </w:r>
            <w:r>
              <w:rPr>
                <w:rFonts w:ascii="Sylfaen" w:hAnsi="Sylfaen" w:cs="Sylfaen"/>
                <w:sz w:val="22"/>
                <w:szCs w:val="22"/>
                <w:lang w:val="en-US"/>
              </w:rPr>
              <w:t>աքսեսուարներ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шкаф, диван, кресло, тумба, ванна, кофейник...</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Դպրոց</w:t>
            </w:r>
            <w:r>
              <w:rPr>
                <w:rFonts w:ascii="Sylfaen" w:hAnsi="Sylfaen"/>
                <w:sz w:val="22"/>
                <w:szCs w:val="22"/>
                <w:lang w:val="ka-GE"/>
              </w:rPr>
              <w:t>\</w:t>
            </w:r>
            <w:r>
              <w:rPr>
                <w:rFonts w:ascii="Sylfaen" w:hAnsi="Sylfaen"/>
                <w:sz w:val="22"/>
                <w:szCs w:val="22"/>
                <w:lang w:val="hy-AM"/>
              </w:rPr>
              <w:t>ենթակառուցվածք</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 xml:space="preserve">\   </w:t>
            </w:r>
            <w:r>
              <w:rPr>
                <w:rFonts w:ascii="Sylfaen" w:hAnsi="Sylfaen"/>
                <w:sz w:val="22"/>
                <w:szCs w:val="22"/>
                <w:lang w:val="hy-AM"/>
              </w:rPr>
              <w:t>դպրոցական իրեր</w:t>
            </w:r>
            <w:r>
              <w:rPr>
                <w:rFonts w:ascii="Sylfaen" w:hAnsi="Sylfaen"/>
                <w:sz w:val="22"/>
                <w:szCs w:val="22"/>
                <w:lang w:val="ka-GE"/>
              </w:rPr>
              <w:t xml:space="preserve">\  </w:t>
            </w:r>
            <w:r>
              <w:rPr>
                <w:rFonts w:ascii="Sylfaen" w:hAnsi="Sylfaen"/>
                <w:sz w:val="22"/>
                <w:szCs w:val="22"/>
                <w:lang w:val="hy-AM"/>
              </w:rPr>
              <w:t>առարկաներ</w:t>
            </w:r>
            <w:r>
              <w:rPr>
                <w:rFonts w:ascii="Sylfaen" w:hAnsi="Sylfaen"/>
                <w:sz w:val="22"/>
                <w:szCs w:val="22"/>
                <w:lang w:val="ka-GE"/>
              </w:rPr>
              <w:t xml:space="preserve">\  </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...спортзал, стадион, одноклассник(ца), русский язык, история, математика, книга, тетрадь, мел; отвечать, диктовать, задавать вопросы...</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r>
              <w:rPr>
                <w:rFonts w:ascii="Sylfaen" w:hAnsi="Sylfaen"/>
                <w:sz w:val="22"/>
                <w:szCs w:val="22"/>
                <w:lang w:val="ka-GE"/>
              </w:rPr>
              <w:t xml:space="preserve">\ </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магазин, супермаркет, кассир(ша), сдача, заплатить...</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Պարենամթերք</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хлеб, яйцо, молоко, нарезать, сварить...</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бистро, кафе, продавец(щица), деньги, сдача...; купить, взвесить, попросить показать...</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Փոխադրամիջոց</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en-US"/>
              </w:rPr>
              <w:t xml:space="preserve"> </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мотоцикл, пароход, самолёт, лётчик, плыть...</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Մշակութային օբյեկտներ</w:t>
            </w:r>
            <w:r>
              <w:rPr>
                <w:sz w:val="22"/>
                <w:szCs w:val="22"/>
                <w:lang w:val="ka-GE"/>
              </w:rPr>
              <w:t>\</w:t>
            </w:r>
            <w:r>
              <w:rPr>
                <w:rFonts w:ascii="Sylfaen" w:hAnsi="Sylfaen" w:cs="Sylfaen"/>
                <w:sz w:val="22"/>
                <w:szCs w:val="22"/>
                <w:lang w:val="hy-AM"/>
              </w:rPr>
              <w:t>անձնակազմ</w:t>
            </w:r>
            <w:r>
              <w:rPr>
                <w:sz w:val="22"/>
                <w:szCs w:val="22"/>
                <w:lang w:val="ka-GE"/>
              </w:rPr>
              <w:t>\</w:t>
            </w:r>
            <w:r>
              <w:rPr>
                <w:rFonts w:ascii="Sylfaen" w:hAnsi="Sylfaen" w:cs="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…театр, галерея, выставка, художник, пьеса; писать картину, аплодировать, дарить цветы...</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 xml:space="preserve">\ </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аптека, почта, библиотека, ателье; фармацевт, почтальон... ; постричься, сшить...</w:t>
            </w:r>
          </w:p>
        </w:tc>
      </w:tr>
      <w:tr w:rsidR="00144AB5" w:rsidRPr="000246D9" w:rsidTr="006F614E">
        <w:tc>
          <w:tcPr>
            <w:tcW w:w="4786"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Լրատվամիջոցներ</w:t>
            </w:r>
          </w:p>
        </w:tc>
        <w:tc>
          <w:tcPr>
            <w:tcW w:w="4501"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Газета, журнал, статья, журналист(ка)...</w:t>
            </w:r>
          </w:p>
        </w:tc>
      </w:tr>
    </w:tbl>
    <w:p w:rsidR="00144AB5" w:rsidRDefault="00144AB5" w:rsidP="00144AB5">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rPr>
                <w:rFonts w:ascii="Sylfaen" w:hAnsi="Sylfaen"/>
                <w:b/>
                <w:lang w:val="hy-AM"/>
              </w:rPr>
            </w:pPr>
            <w:r>
              <w:rPr>
                <w:rFonts w:ascii="Sylfaen" w:hAnsi="Sylfaen"/>
                <w:b/>
                <w:sz w:val="22"/>
                <w:szCs w:val="22"/>
                <w:lang w:val="ka-GE"/>
              </w:rPr>
              <w:t xml:space="preserve">2.3. </w:t>
            </w: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Բառային միավորներ</w:t>
            </w:r>
          </w:p>
        </w:tc>
      </w:tr>
      <w:tr w:rsidR="00144AB5" w:rsidRPr="000246D9" w:rsidTr="006F614E">
        <w:trPr>
          <w:trHeight w:val="503"/>
        </w:trPr>
        <w:tc>
          <w:tcPr>
            <w:tcW w:w="4927"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en-US"/>
              </w:rPr>
              <w:t>Ժ</w:t>
            </w:r>
            <w:r>
              <w:rPr>
                <w:rFonts w:ascii="Sylfaen" w:hAnsi="Sylfaen" w:cs="Sylfaen"/>
                <w:sz w:val="22"/>
                <w:szCs w:val="22"/>
                <w:lang w:val="hy-AM"/>
              </w:rPr>
              <w:t>ամանցային</w:t>
            </w:r>
            <w:r>
              <w:rPr>
                <w:sz w:val="22"/>
                <w:szCs w:val="22"/>
                <w:lang w:val="ka-GE"/>
              </w:rPr>
              <w:t xml:space="preserve">\ </w:t>
            </w:r>
            <w:r>
              <w:rPr>
                <w:rFonts w:ascii="Sylfaen" w:hAnsi="Sylfaen" w:cs="Sylfaen"/>
                <w:sz w:val="22"/>
                <w:szCs w:val="22"/>
                <w:lang w:val="hy-AM"/>
              </w:rPr>
              <w:t>ազատ ժամանակ</w:t>
            </w:r>
            <w:r>
              <w:rPr>
                <w:sz w:val="22"/>
                <w:szCs w:val="22"/>
                <w:lang w:val="ka-GE"/>
              </w:rPr>
              <w:t xml:space="preserve">\ </w:t>
            </w:r>
            <w:r>
              <w:rPr>
                <w:rFonts w:ascii="Sylfaen" w:hAnsi="Sylfaen" w:cs="Sylfaen"/>
                <w:sz w:val="22"/>
                <w:szCs w:val="22"/>
                <w:lang w:val="hy-AM"/>
              </w:rPr>
              <w:t>սպորտ</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lang w:val="ka-GE"/>
              </w:rPr>
              <w:t xml:space="preserve">Хобби, спорт, чтение, музыка... ; заниматься спортом... ; </w:t>
            </w:r>
            <w:r>
              <w:rPr>
                <w:sz w:val="22"/>
                <w:szCs w:val="22"/>
              </w:rPr>
              <w:t>слушать музыку, танцевать, играть в шахматы...</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Տոն և տոնակատարություններ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...праздники, организатор, подарки, гости;</w:t>
            </w:r>
          </w:p>
          <w:p w:rsidR="00144AB5" w:rsidRDefault="00144AB5" w:rsidP="006F614E">
            <w:r>
              <w:rPr>
                <w:sz w:val="22"/>
                <w:szCs w:val="22"/>
              </w:rPr>
              <w:t>праздновать, приглашать, готовиться...</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Ընկալում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Увидеть, услышать, подумать, понять, посчитать...</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Հեռախոսազրույց</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Телефон, позвонить, ответить, набрать номер...</w:t>
            </w:r>
          </w:p>
        </w:tc>
      </w:tr>
    </w:tbl>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3"/>
      </w:tblGrid>
      <w:tr w:rsidR="00144AB5" w:rsidTr="006F614E">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b/>
                <w:sz w:val="22"/>
                <w:szCs w:val="22"/>
                <w:lang w:val="ka-GE"/>
              </w:rPr>
              <w:t xml:space="preserve">2.4. </w:t>
            </w:r>
            <w:r>
              <w:rPr>
                <w:rFonts w:ascii="Sylfaen" w:hAnsi="Sylfaen" w:cs="Sylfaen"/>
                <w:b/>
                <w:sz w:val="22"/>
                <w:szCs w:val="22"/>
                <w:lang w:val="hy-AM"/>
              </w:rPr>
              <w:t>Կողմնորոշ</w:t>
            </w:r>
            <w:r>
              <w:rPr>
                <w:rFonts w:ascii="Sylfaen" w:hAnsi="Sylfaen" w:cs="Sylfaen"/>
                <w:b/>
                <w:sz w:val="22"/>
                <w:szCs w:val="22"/>
                <w:lang w:val="en-US"/>
              </w:rPr>
              <w:t>իչ</w:t>
            </w:r>
            <w:r>
              <w:rPr>
                <w:rFonts w:ascii="Sylfaen" w:hAnsi="Sylfaen" w:cs="Sylfaen"/>
                <w:b/>
                <w:sz w:val="22"/>
                <w:szCs w:val="22"/>
                <w:lang w:val="hy-AM"/>
              </w:rPr>
              <w:t>ներ</w:t>
            </w:r>
          </w:p>
        </w:tc>
        <w:tc>
          <w:tcPr>
            <w:tcW w:w="4643"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b/>
                <w:sz w:val="22"/>
                <w:szCs w:val="22"/>
                <w:lang w:val="ka-GE"/>
              </w:rPr>
              <w:t xml:space="preserve"> </w:t>
            </w:r>
            <w:r>
              <w:rPr>
                <w:rFonts w:ascii="Sylfaen" w:hAnsi="Sylfaen" w:cs="Sylfaen"/>
                <w:b/>
                <w:sz w:val="22"/>
                <w:szCs w:val="22"/>
                <w:lang w:val="hy-AM"/>
              </w:rPr>
              <w:t>Բառային միավորներ</w:t>
            </w:r>
          </w:p>
        </w:tc>
      </w:tr>
      <w:tr w:rsidR="00144AB5" w:rsidTr="006F614E">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Ժամանակ</w:t>
            </w:r>
          </w:p>
        </w:tc>
        <w:tc>
          <w:tcPr>
            <w:tcW w:w="464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lang w:val="ka-GE"/>
              </w:rPr>
            </w:pP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Սեզոններ</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Зима, весна, лето, осень... зимой, весной, летом, осенью..., ... сезоны: зимний, весен</w:t>
            </w:r>
            <w:r>
              <w:rPr>
                <w:sz w:val="22"/>
                <w:szCs w:val="22"/>
              </w:rPr>
              <w:t>ний, летний, осенний.</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Ամիսներ</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Январь-декабрь</w:t>
            </w:r>
            <w:r>
              <w:rPr>
                <w:sz w:val="22"/>
                <w:szCs w:val="22"/>
                <w:lang w:val="ka-GE"/>
              </w:rPr>
              <w:t xml:space="preserve">, </w:t>
            </w:r>
            <w:r>
              <w:rPr>
                <w:sz w:val="22"/>
                <w:szCs w:val="22"/>
              </w:rPr>
              <w:t>…в январе-в декабре.</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Շաբաթվա օրեր</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Понедельник-воскресенье</w:t>
            </w:r>
            <w:r>
              <w:rPr>
                <w:sz w:val="22"/>
                <w:szCs w:val="22"/>
                <w:lang w:val="ka-GE"/>
              </w:rPr>
              <w:t xml:space="preserve">, </w:t>
            </w:r>
            <w:r>
              <w:rPr>
                <w:sz w:val="22"/>
                <w:szCs w:val="22"/>
              </w:rPr>
              <w:t>в понедельник-в воскресенье</w:t>
            </w:r>
            <w:r>
              <w:rPr>
                <w:sz w:val="22"/>
                <w:szCs w:val="22"/>
                <w:lang w:val="ka-GE"/>
              </w:rPr>
              <w:t xml:space="preserve">, </w:t>
            </w:r>
            <w:r>
              <w:rPr>
                <w:sz w:val="22"/>
                <w:szCs w:val="22"/>
              </w:rPr>
              <w:t>дни недели; рабочие дни, выходные.</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Օրվա հատվածներ</w:t>
            </w:r>
            <w:r>
              <w:rPr>
                <w:rFonts w:ascii="Sylfaen" w:hAnsi="Sylfaen"/>
                <w:sz w:val="22"/>
                <w:szCs w:val="22"/>
                <w:lang w:val="ka-GE"/>
              </w:rPr>
              <w:t xml:space="preserve"> \</w:t>
            </w:r>
            <w:r>
              <w:rPr>
                <w:rFonts w:ascii="Sylfaen" w:hAnsi="Sylfaen"/>
                <w:sz w:val="22"/>
                <w:szCs w:val="22"/>
                <w:lang w:val="hy-AM"/>
              </w:rPr>
              <w:t>գիշեր-ցերեկ</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…сутки, полдень, полночь</w:t>
            </w:r>
            <w:r>
              <w:rPr>
                <w:sz w:val="22"/>
                <w:szCs w:val="22"/>
                <w:lang w:val="ka-GE"/>
              </w:rPr>
              <w:t xml:space="preserve">, </w:t>
            </w:r>
            <w:r>
              <w:rPr>
                <w:sz w:val="22"/>
                <w:szCs w:val="22"/>
              </w:rPr>
              <w:t>…утром, днём, вечером, ночью</w:t>
            </w:r>
            <w:r>
              <w:rPr>
                <w:sz w:val="22"/>
                <w:szCs w:val="22"/>
                <w:lang w:val="ka-GE"/>
              </w:rPr>
              <w:t xml:space="preserve">, </w:t>
            </w:r>
            <w:r>
              <w:rPr>
                <w:sz w:val="22"/>
                <w:szCs w:val="22"/>
              </w:rPr>
              <w:t>время суток.</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Ժամանակի սահմանում</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…начало, продолжение, конец..., ... тысяча девятьсот пятнадцатый год,...,  в тысяча девятьсот девяносто втором году, ..., в двадцатом веке ...</w:t>
            </w:r>
          </w:p>
        </w:tc>
      </w:tr>
      <w:tr w:rsidR="00144AB5"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Ժամանակի հաճախություն</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Часто, редко, всегда, никогда...</w:t>
            </w:r>
            <w:r>
              <w:rPr>
                <w:sz w:val="22"/>
                <w:szCs w:val="22"/>
                <w:lang w:val="ka-GE"/>
              </w:rPr>
              <w:t xml:space="preserve"> </w:t>
            </w:r>
          </w:p>
        </w:tc>
      </w:tr>
      <w:tr w:rsidR="00144AB5" w:rsidTr="006F614E">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Տարածություն</w:t>
            </w:r>
          </w:p>
        </w:tc>
        <w:tc>
          <w:tcPr>
            <w:tcW w:w="464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lang w:val="ka-GE"/>
              </w:rPr>
            </w:pP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Տեղադրություն</w:t>
            </w:r>
            <w:r>
              <w:rPr>
                <w:rFonts w:ascii="Sylfaen" w:hAnsi="Sylfaen"/>
                <w:sz w:val="22"/>
                <w:szCs w:val="22"/>
                <w:lang w:val="ka-GE"/>
              </w:rPr>
              <w:t>\</w:t>
            </w:r>
            <w:r>
              <w:rPr>
                <w:rFonts w:ascii="Sylfaen" w:hAnsi="Sylfaen"/>
                <w:sz w:val="22"/>
                <w:szCs w:val="22"/>
                <w:lang w:val="hy-AM"/>
              </w:rPr>
              <w:t>ուղղություն</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Справа, слева, впереди, сзади, наверху, внизу,... …рядом, около(у)парка, направо, налево.</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Երկրի կողմերը</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На севере, на юге, на востоке, на западе.</w:t>
            </w:r>
            <w:r>
              <w:rPr>
                <w:sz w:val="22"/>
                <w:szCs w:val="22"/>
                <w:lang w:val="ka-GE"/>
              </w:rPr>
              <w:t xml:space="preserve">..  </w:t>
            </w:r>
          </w:p>
        </w:tc>
      </w:tr>
      <w:tr w:rsidR="00144AB5" w:rsidTr="006F614E">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Հատկանիշներ</w:t>
            </w:r>
          </w:p>
        </w:tc>
        <w:tc>
          <w:tcPr>
            <w:tcW w:w="464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Գույն</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яркий, бледный...</w:t>
            </w:r>
          </w:p>
        </w:tc>
      </w:tr>
      <w:tr w:rsidR="00144AB5"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Ձև</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…плоский, выпуклый, овальный...</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Չափ</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Крупный, мелкий, огромный, метр, километр...</w:t>
            </w:r>
            <w:r>
              <w:rPr>
                <w:sz w:val="22"/>
                <w:szCs w:val="22"/>
                <w:lang w:val="ka-GE"/>
              </w:rPr>
              <w:t xml:space="preserve">, </w:t>
            </w:r>
            <w:r>
              <w:rPr>
                <w:sz w:val="22"/>
                <w:szCs w:val="22"/>
              </w:rPr>
              <w:t>…1(2,3,4 )сантиметр(а)/ метр(а)/ километр(а)..</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Կշիռ</w:t>
            </w:r>
            <w:r>
              <w:rPr>
                <w:sz w:val="22"/>
                <w:szCs w:val="22"/>
                <w:lang w:val="ka-GE"/>
              </w:rPr>
              <w:t>\</w:t>
            </w:r>
            <w:r>
              <w:rPr>
                <w:rFonts w:ascii="Sylfaen" w:hAnsi="Sylfaen" w:cs="Sylfaen"/>
                <w:sz w:val="22"/>
                <w:szCs w:val="22"/>
                <w:lang w:val="hy-AM"/>
              </w:rPr>
              <w:t>քանակ</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Килограмм, литр, немного...</w:t>
            </w:r>
            <w:r>
              <w:rPr>
                <w:sz w:val="22"/>
                <w:szCs w:val="22"/>
                <w:lang w:val="ka-GE"/>
              </w:rPr>
              <w:t>,</w:t>
            </w:r>
            <w:r>
              <w:rPr>
                <w:sz w:val="22"/>
                <w:szCs w:val="22"/>
              </w:rPr>
              <w:t xml:space="preserve"> …1(2,3,4) грамм(а)/ килограмм(а)/ литр(а)...</w:t>
            </w:r>
          </w:p>
        </w:tc>
      </w:tr>
      <w:tr w:rsidR="00144AB5" w:rsidRPr="000246D9" w:rsidTr="006F614E">
        <w:tc>
          <w:tcPr>
            <w:tcW w:w="464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Ջերմաստիճան</w:t>
            </w:r>
          </w:p>
        </w:tc>
        <w:tc>
          <w:tcPr>
            <w:tcW w:w="464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Холодный, жаркий, тёплый, прохладный...</w:t>
            </w:r>
            <w:r>
              <w:rPr>
                <w:sz w:val="22"/>
                <w:szCs w:val="22"/>
                <w:lang w:val="ka-GE"/>
              </w:rPr>
              <w:t xml:space="preserve">, </w:t>
            </w:r>
            <w:r>
              <w:rPr>
                <w:sz w:val="22"/>
                <w:szCs w:val="22"/>
              </w:rPr>
              <w:t>…1(2,3,4)градус(а)...</w:t>
            </w:r>
          </w:p>
        </w:tc>
      </w:tr>
      <w:tr w:rsidR="00144AB5" w:rsidRPr="000246D9" w:rsidTr="006F614E">
        <w:trPr>
          <w:trHeight w:val="312"/>
        </w:trPr>
        <w:tc>
          <w:tcPr>
            <w:tcW w:w="4644"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rFonts w:ascii="Sylfaen" w:hAnsi="Sylfaen"/>
                <w:lang w:val="hy-AM"/>
              </w:rPr>
            </w:pPr>
            <w:r>
              <w:rPr>
                <w:rFonts w:ascii="Sylfaen" w:hAnsi="Sylfaen"/>
                <w:sz w:val="22"/>
                <w:szCs w:val="22"/>
                <w:lang w:val="en-US"/>
              </w:rPr>
              <w:t>Կազմություն</w:t>
            </w:r>
          </w:p>
        </w:tc>
        <w:tc>
          <w:tcPr>
            <w:tcW w:w="4643" w:type="dxa"/>
            <w:tcBorders>
              <w:top w:val="single" w:sz="4" w:space="0" w:color="000000"/>
              <w:left w:val="single" w:sz="4" w:space="0" w:color="000000"/>
              <w:bottom w:val="single" w:sz="4" w:space="0" w:color="auto"/>
              <w:right w:val="single" w:sz="4" w:space="0" w:color="000000"/>
            </w:tcBorders>
            <w:hideMark/>
          </w:tcPr>
          <w:p w:rsidR="00144AB5" w:rsidRDefault="00144AB5" w:rsidP="006F614E">
            <w:r>
              <w:rPr>
                <w:sz w:val="22"/>
                <w:szCs w:val="22"/>
              </w:rPr>
              <w:t>…из пластмассы, из меха, из ткани..., пластмассовый, меховой, тканевый,...</w:t>
            </w:r>
          </w:p>
        </w:tc>
      </w:tr>
      <w:tr w:rsidR="00144AB5" w:rsidRPr="000246D9" w:rsidTr="006F614E">
        <w:trPr>
          <w:trHeight w:val="272"/>
        </w:trPr>
        <w:tc>
          <w:tcPr>
            <w:tcW w:w="4644"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Թվեր</w:t>
            </w:r>
          </w:p>
        </w:tc>
        <w:tc>
          <w:tcPr>
            <w:tcW w:w="4643"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rPr>
              <w:t>... десяток, сотня, тысяча...., первый, второй ...</w:t>
            </w:r>
          </w:p>
        </w:tc>
      </w:tr>
    </w:tbl>
    <w:p w:rsidR="00144AB5" w:rsidRDefault="00144AB5" w:rsidP="00144AB5">
      <w:pPr>
        <w:jc w:val="both"/>
        <w:rPr>
          <w:rFonts w:ascii="Sylfaen" w:hAnsi="Sylfaen"/>
          <w:i/>
          <w:sz w:val="22"/>
          <w:szCs w:val="22"/>
        </w:rPr>
      </w:pPr>
    </w:p>
    <w:p w:rsidR="00144AB5" w:rsidRDefault="00144AB5" w:rsidP="00144AB5">
      <w:pPr>
        <w:jc w:val="both"/>
        <w:rPr>
          <w:rFonts w:ascii="Sylfaen" w:hAnsi="Sylfaen"/>
          <w:i/>
          <w:sz w:val="22"/>
          <w:szCs w:val="22"/>
          <w:lang w:val="ka-GE"/>
        </w:rPr>
      </w:pPr>
    </w:p>
    <w:p w:rsidR="00144AB5" w:rsidRDefault="00144AB5" w:rsidP="00144AB5">
      <w:pPr>
        <w:jc w:val="both"/>
        <w:rPr>
          <w:rFonts w:ascii="Sylfaen" w:hAnsi="Sylfaen"/>
          <w:i/>
          <w:sz w:val="22"/>
          <w:szCs w:val="22"/>
          <w:lang w:val="ka-GE"/>
        </w:rPr>
      </w:pPr>
    </w:p>
    <w:p w:rsidR="00144AB5" w:rsidRDefault="00144AB5" w:rsidP="00144AB5">
      <w:pPr>
        <w:numPr>
          <w:ilvl w:val="0"/>
          <w:numId w:val="264"/>
        </w:numPr>
        <w:jc w:val="center"/>
        <w:rPr>
          <w:rFonts w:ascii="Sylfaen" w:hAnsi="Sylfaen"/>
          <w:b/>
          <w:sz w:val="22"/>
          <w:szCs w:val="22"/>
        </w:rPr>
      </w:pPr>
      <w:r>
        <w:rPr>
          <w:rFonts w:ascii="Sylfaen" w:hAnsi="Sylfaen"/>
          <w:b/>
          <w:sz w:val="22"/>
          <w:szCs w:val="22"/>
          <w:lang w:val="hy-AM"/>
        </w:rPr>
        <w:t>Քերականություն</w:t>
      </w:r>
    </w:p>
    <w:p w:rsidR="00144AB5" w:rsidRDefault="00144AB5" w:rsidP="00144AB5">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թե</w:t>
      </w:r>
      <w:r>
        <w:rPr>
          <w:rFonts w:ascii="Sylfaen" w:hAnsi="Sylfaen"/>
          <w:sz w:val="22"/>
          <w:szCs w:val="22"/>
        </w:rPr>
        <w:t xml:space="preserve">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նյութը մատուցել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144AB5" w:rsidRDefault="00144AB5" w:rsidP="00144AB5">
      <w:pPr>
        <w:ind w:left="360"/>
        <w:jc w:val="both"/>
        <w:rPr>
          <w:rFonts w:ascii="Sylfaen" w:hAnsi="Sylfaen"/>
          <w:b/>
          <w:sz w:val="22"/>
          <w:szCs w:val="22"/>
          <w:lang w:val="de-DE"/>
        </w:rPr>
      </w:pPr>
    </w:p>
    <w:p w:rsidR="00144AB5" w:rsidRDefault="00144AB5" w:rsidP="00144AB5">
      <w:pPr>
        <w:jc w:val="both"/>
        <w:rPr>
          <w:rFonts w:ascii="Sylfaen" w:hAnsi="Sylfaen"/>
          <w:sz w:val="22"/>
          <w:szCs w:val="22"/>
          <w:lang w:val="ka-GE"/>
        </w:rPr>
      </w:pPr>
      <w:r>
        <w:rPr>
          <w:rFonts w:ascii="Sylfaen" w:hAnsi="Sylfaen"/>
          <w:sz w:val="22"/>
          <w:szCs w:val="22"/>
          <w:lang w:val="ka-GE"/>
        </w:rPr>
        <w:t xml:space="preserve">3.1. </w:t>
      </w:r>
      <w:r>
        <w:rPr>
          <w:rFonts w:ascii="Sylfaen" w:hAnsi="Sylfaen"/>
          <w:sz w:val="22"/>
          <w:szCs w:val="22"/>
          <w:lang w:val="hy-AM"/>
        </w:rPr>
        <w:t>Հնչյունաբանություն</w:t>
      </w:r>
    </w:p>
    <w:p w:rsidR="00144AB5" w:rsidRDefault="00144AB5" w:rsidP="00144AB5">
      <w:pPr>
        <w:jc w:val="both"/>
        <w:rPr>
          <w:rFonts w:ascii="Sylfaen" w:hAnsi="Sylfaen"/>
          <w:sz w:val="22"/>
          <w:szCs w:val="22"/>
          <w:lang w:val="hy-AM"/>
        </w:rPr>
      </w:pPr>
      <w:r>
        <w:rPr>
          <w:rFonts w:ascii="Sylfaen" w:hAnsi="Sylfaen"/>
          <w:sz w:val="22"/>
          <w:szCs w:val="22"/>
          <w:lang w:val="ka-GE"/>
        </w:rPr>
        <w:t xml:space="preserve">3.2. </w:t>
      </w:r>
      <w:r>
        <w:rPr>
          <w:rFonts w:ascii="Sylfaen" w:hAnsi="Sylfaen"/>
          <w:sz w:val="22"/>
          <w:szCs w:val="22"/>
          <w:lang w:val="hy-AM"/>
        </w:rPr>
        <w:t>Բառակազմություն</w:t>
      </w:r>
    </w:p>
    <w:p w:rsidR="00144AB5" w:rsidRDefault="00144AB5" w:rsidP="00144AB5">
      <w:pPr>
        <w:jc w:val="both"/>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Ձևաբանություն</w:t>
      </w:r>
    </w:p>
    <w:p w:rsidR="00144AB5" w:rsidRDefault="00144AB5" w:rsidP="00144AB5">
      <w:pPr>
        <w:jc w:val="both"/>
        <w:rPr>
          <w:rFonts w:ascii="Sylfaen" w:hAnsi="Sylfaen"/>
          <w:sz w:val="22"/>
          <w:szCs w:val="22"/>
          <w:lang w:val="ka-GE"/>
        </w:rPr>
      </w:pPr>
      <w:r>
        <w:rPr>
          <w:rFonts w:ascii="Sylfaen" w:hAnsi="Sylfaen"/>
          <w:sz w:val="22"/>
          <w:szCs w:val="22"/>
          <w:lang w:val="ka-GE"/>
        </w:rPr>
        <w:t xml:space="preserve">3.4 </w:t>
      </w:r>
      <w:r>
        <w:rPr>
          <w:rFonts w:ascii="Sylfaen" w:hAnsi="Sylfaen"/>
          <w:sz w:val="22"/>
          <w:szCs w:val="22"/>
          <w:lang w:val="hy-AM"/>
        </w:rPr>
        <w:t>Շարահյուսություն</w:t>
      </w:r>
      <w:r>
        <w:rPr>
          <w:rFonts w:ascii="Sylfaen" w:hAnsi="Sylfaen"/>
          <w:sz w:val="22"/>
          <w:szCs w:val="22"/>
          <w:lang w:val="ka-GE"/>
        </w:rPr>
        <w:t xml:space="preserve"> </w:t>
      </w:r>
    </w:p>
    <w:p w:rsidR="00144AB5" w:rsidRDefault="00144AB5" w:rsidP="00144AB5">
      <w:pPr>
        <w:jc w:val="both"/>
        <w:rPr>
          <w:rFonts w:ascii="Sylfaen" w:hAnsi="Sylfaen"/>
          <w:sz w:val="22"/>
          <w:szCs w:val="22"/>
          <w:lang w:val="ka-GE"/>
        </w:rPr>
      </w:pPr>
      <w:r>
        <w:rPr>
          <w:rFonts w:ascii="Sylfaen" w:hAnsi="Sylfaen"/>
          <w:sz w:val="22"/>
          <w:szCs w:val="22"/>
          <w:lang w:val="ka-GE"/>
        </w:rPr>
        <w:t xml:space="preserve">3.5. </w:t>
      </w:r>
      <w:r>
        <w:rPr>
          <w:rFonts w:ascii="Sylfaen" w:hAnsi="Sylfaen"/>
          <w:sz w:val="22"/>
          <w:szCs w:val="22"/>
          <w:lang w:val="hy-AM"/>
        </w:rPr>
        <w:t>Ուղղագրություն</w:t>
      </w:r>
    </w:p>
    <w:p w:rsidR="00144AB5" w:rsidRDefault="00144AB5" w:rsidP="00144AB5">
      <w:pPr>
        <w:rPr>
          <w:rFonts w:ascii="Sylfaen" w:hAnsi="Sylfaen"/>
          <w:b/>
          <w:sz w:val="22"/>
          <w:szCs w:val="22"/>
          <w:lang w:val="de-DE"/>
        </w:rPr>
      </w:pPr>
    </w:p>
    <w:p w:rsidR="00144AB5" w:rsidRDefault="00144AB5" w:rsidP="00144AB5">
      <w:pPr>
        <w:rPr>
          <w:rFonts w:ascii="Sylfaen" w:hAnsi="Sylfaen"/>
          <w:b/>
          <w:sz w:val="22"/>
          <w:szCs w:val="22"/>
          <w:lang w:val="de-DE"/>
        </w:rPr>
      </w:pPr>
    </w:p>
    <w:p w:rsidR="00144AB5" w:rsidRDefault="00144AB5" w:rsidP="00144AB5">
      <w:pPr>
        <w:rPr>
          <w:rFonts w:ascii="Sylfaen" w:hAnsi="Sylfaen"/>
          <w:b/>
          <w:sz w:val="22"/>
          <w:szCs w:val="22"/>
          <w:lang w:val="ka-GE"/>
        </w:rPr>
      </w:pPr>
    </w:p>
    <w:p w:rsidR="00144AB5" w:rsidRDefault="00144AB5" w:rsidP="00144AB5">
      <w:pPr>
        <w:rPr>
          <w:rFonts w:ascii="Sylfaen" w:hAnsi="Sylfaen"/>
          <w:b/>
          <w:sz w:val="22"/>
          <w:szCs w:val="22"/>
          <w:lang w:val="ka-GE"/>
        </w:rPr>
      </w:pPr>
    </w:p>
    <w:p w:rsidR="00144AB5" w:rsidRDefault="00144AB5" w:rsidP="00144AB5">
      <w:pPr>
        <w:rPr>
          <w:rFonts w:ascii="Sylfaen" w:hAnsi="Sylfaen"/>
          <w:b/>
          <w:sz w:val="22"/>
          <w:szCs w:val="22"/>
          <w:lang w:val="ka-GE"/>
        </w:rPr>
      </w:pPr>
    </w:p>
    <w:p w:rsidR="00144AB5" w:rsidRDefault="00144AB5" w:rsidP="00144AB5">
      <w:pPr>
        <w:rPr>
          <w:rFonts w:ascii="Sylfaen" w:hAnsi="Sylfaen"/>
          <w:b/>
          <w:sz w:val="22"/>
          <w:szCs w:val="22"/>
          <w:lang w:val="ka-GE"/>
        </w:rPr>
      </w:pPr>
    </w:p>
    <w:p w:rsidR="00144AB5" w:rsidRDefault="00144AB5" w:rsidP="00144AB5">
      <w:pPr>
        <w:rPr>
          <w:rFonts w:ascii="Sylfaen" w:hAnsi="Sylfaen"/>
          <w:b/>
          <w:sz w:val="22"/>
          <w:szCs w:val="22"/>
          <w:lang w:val="de-DE"/>
        </w:rPr>
      </w:pPr>
    </w:p>
    <w:p w:rsidR="00144AB5" w:rsidRDefault="00144AB5" w:rsidP="00144AB5">
      <w:pPr>
        <w:jc w:val="center"/>
        <w:rPr>
          <w:b/>
          <w:sz w:val="22"/>
          <w:szCs w:val="22"/>
          <w:lang w:val="ka-GE"/>
        </w:rPr>
      </w:pPr>
      <w:r>
        <w:rPr>
          <w:b/>
          <w:sz w:val="22"/>
          <w:szCs w:val="22"/>
          <w:lang w:val="ka-GE"/>
        </w:rPr>
        <w:t>3. Грамматика</w:t>
      </w:r>
    </w:p>
    <w:p w:rsidR="00144AB5" w:rsidRDefault="00144AB5" w:rsidP="00144AB5">
      <w:pPr>
        <w:jc w:val="both"/>
        <w:rPr>
          <w:b/>
          <w:sz w:val="22"/>
          <w:szCs w:val="22"/>
          <w:lang w:val="ka-GE"/>
        </w:rPr>
      </w:pPr>
      <w:r>
        <w:rPr>
          <w:rFonts w:ascii="Sylfaen" w:hAnsi="Sylfaen"/>
          <w:b/>
          <w:sz w:val="22"/>
          <w:szCs w:val="22"/>
          <w:lang w:val="ka-GE"/>
        </w:rPr>
        <w:t xml:space="preserve">3.1. </w:t>
      </w:r>
      <w:r>
        <w:rPr>
          <w:b/>
          <w:sz w:val="22"/>
          <w:szCs w:val="22"/>
          <w:lang w:val="ka-GE"/>
        </w:rPr>
        <w:t>Фонетика</w:t>
      </w:r>
    </w:p>
    <w:p w:rsidR="00144AB5" w:rsidRDefault="00144AB5" w:rsidP="00144AB5">
      <w:pPr>
        <w:ind w:firstLine="142"/>
        <w:jc w:val="both"/>
        <w:rPr>
          <w:sz w:val="22"/>
          <w:szCs w:val="22"/>
        </w:rPr>
      </w:pPr>
      <w:r>
        <w:rPr>
          <w:sz w:val="22"/>
          <w:szCs w:val="22"/>
          <w:lang w:val="ka-GE"/>
        </w:rPr>
        <w:t xml:space="preserve"> Соотношение звуков и букв. Гласные и согласные звуки. Твердые и мягкие, звонкие и глухие согласные. Слово, слог. Ударение и </w:t>
      </w:r>
      <w:r>
        <w:rPr>
          <w:sz w:val="22"/>
          <w:szCs w:val="22"/>
        </w:rPr>
        <w:t>ритмика. Типы интонационных конструкций: законченное высказывание, специальный вопрос, обращение, просьба, общий вопрос,  сопоставительный вопрос с союзом «</w:t>
      </w:r>
      <w:r>
        <w:rPr>
          <w:i/>
          <w:sz w:val="22"/>
          <w:szCs w:val="22"/>
        </w:rPr>
        <w:t>а</w:t>
      </w:r>
      <w:r>
        <w:rPr>
          <w:sz w:val="22"/>
          <w:szCs w:val="22"/>
        </w:rPr>
        <w:t>», оценка.</w:t>
      </w:r>
    </w:p>
    <w:p w:rsidR="00144AB5" w:rsidRDefault="00144AB5" w:rsidP="00144AB5">
      <w:pPr>
        <w:ind w:left="708"/>
        <w:jc w:val="both"/>
        <w:rPr>
          <w:i/>
          <w:sz w:val="22"/>
          <w:szCs w:val="22"/>
        </w:rPr>
      </w:pPr>
    </w:p>
    <w:p w:rsidR="00144AB5" w:rsidRDefault="00144AB5" w:rsidP="00144AB5">
      <w:pPr>
        <w:jc w:val="both"/>
        <w:rPr>
          <w:b/>
          <w:sz w:val="22"/>
          <w:szCs w:val="22"/>
        </w:rPr>
      </w:pPr>
      <w:r>
        <w:rPr>
          <w:rFonts w:ascii="Sylfaen" w:hAnsi="Sylfaen"/>
          <w:b/>
          <w:sz w:val="22"/>
          <w:szCs w:val="22"/>
          <w:lang w:val="ka-GE"/>
        </w:rPr>
        <w:t xml:space="preserve">3.2. </w:t>
      </w:r>
      <w:r>
        <w:rPr>
          <w:b/>
          <w:sz w:val="22"/>
          <w:szCs w:val="22"/>
        </w:rPr>
        <w:t>Словообразование</w:t>
      </w:r>
    </w:p>
    <w:p w:rsidR="00144AB5" w:rsidRDefault="00144AB5" w:rsidP="00144AB5">
      <w:pPr>
        <w:autoSpaceDE w:val="0"/>
        <w:autoSpaceDN w:val="0"/>
        <w:adjustRightInd w:val="0"/>
        <w:ind w:firstLine="142"/>
        <w:jc w:val="both"/>
        <w:rPr>
          <w:sz w:val="22"/>
          <w:szCs w:val="22"/>
        </w:rPr>
      </w:pPr>
      <w:r>
        <w:rPr>
          <w:sz w:val="22"/>
          <w:szCs w:val="22"/>
        </w:rPr>
        <w:t xml:space="preserve">Понятие об основе слова. Основа слова и окончание; корень слова, суффикс, префикс. </w:t>
      </w:r>
    </w:p>
    <w:p w:rsidR="00144AB5" w:rsidRDefault="00144AB5" w:rsidP="00144AB5">
      <w:pPr>
        <w:autoSpaceDE w:val="0"/>
        <w:autoSpaceDN w:val="0"/>
        <w:adjustRightInd w:val="0"/>
        <w:jc w:val="both"/>
        <w:rPr>
          <w:sz w:val="22"/>
          <w:szCs w:val="22"/>
        </w:rPr>
      </w:pPr>
      <w:r>
        <w:rPr>
          <w:sz w:val="22"/>
          <w:szCs w:val="22"/>
        </w:rPr>
        <w:t>Морфологический способ словообразования. Распознавание минимально ограниченного числа словообразовательных моделей (</w:t>
      </w:r>
      <w:r>
        <w:rPr>
          <w:i/>
          <w:iCs/>
          <w:sz w:val="22"/>
          <w:szCs w:val="22"/>
        </w:rPr>
        <w:t>учи</w:t>
      </w:r>
      <w:r>
        <w:rPr>
          <w:b/>
          <w:bCs/>
          <w:i/>
          <w:iCs/>
          <w:sz w:val="22"/>
          <w:szCs w:val="22"/>
        </w:rPr>
        <w:t xml:space="preserve">тель </w:t>
      </w:r>
      <w:r>
        <w:rPr>
          <w:i/>
          <w:iCs/>
          <w:sz w:val="22"/>
          <w:szCs w:val="22"/>
        </w:rPr>
        <w:t>— учи</w:t>
      </w:r>
      <w:r>
        <w:rPr>
          <w:b/>
          <w:bCs/>
          <w:i/>
          <w:iCs/>
          <w:sz w:val="22"/>
          <w:szCs w:val="22"/>
        </w:rPr>
        <w:t>тельница</w:t>
      </w:r>
      <w:r>
        <w:rPr>
          <w:i/>
          <w:iCs/>
          <w:sz w:val="22"/>
          <w:szCs w:val="22"/>
        </w:rPr>
        <w:t>; иностран</w:t>
      </w:r>
      <w:r>
        <w:rPr>
          <w:b/>
          <w:bCs/>
          <w:i/>
          <w:iCs/>
          <w:sz w:val="22"/>
          <w:szCs w:val="22"/>
        </w:rPr>
        <w:t xml:space="preserve">ец </w:t>
      </w:r>
      <w:r>
        <w:rPr>
          <w:i/>
          <w:iCs/>
          <w:sz w:val="22"/>
          <w:szCs w:val="22"/>
        </w:rPr>
        <w:t>— иностра</w:t>
      </w:r>
      <w:r>
        <w:rPr>
          <w:b/>
          <w:bCs/>
          <w:i/>
          <w:iCs/>
          <w:sz w:val="22"/>
          <w:szCs w:val="22"/>
        </w:rPr>
        <w:t>нка</w:t>
      </w:r>
      <w:r>
        <w:rPr>
          <w:i/>
          <w:iCs/>
          <w:sz w:val="22"/>
          <w:szCs w:val="22"/>
        </w:rPr>
        <w:t>; город</w:t>
      </w:r>
      <w:r>
        <w:rPr>
          <w:b/>
          <w:bCs/>
          <w:i/>
          <w:iCs/>
          <w:sz w:val="22"/>
          <w:szCs w:val="22"/>
        </w:rPr>
        <w:t>ск</w:t>
      </w:r>
      <w:r>
        <w:rPr>
          <w:i/>
          <w:iCs/>
          <w:sz w:val="22"/>
          <w:szCs w:val="22"/>
        </w:rPr>
        <w:t xml:space="preserve">ой; читать — </w:t>
      </w:r>
      <w:r>
        <w:rPr>
          <w:b/>
          <w:bCs/>
          <w:i/>
          <w:iCs/>
          <w:sz w:val="22"/>
          <w:szCs w:val="22"/>
        </w:rPr>
        <w:t>про</w:t>
      </w:r>
      <w:r>
        <w:rPr>
          <w:i/>
          <w:iCs/>
          <w:sz w:val="22"/>
          <w:szCs w:val="22"/>
        </w:rPr>
        <w:t xml:space="preserve">читать; русский — </w:t>
      </w:r>
      <w:r>
        <w:rPr>
          <w:b/>
          <w:bCs/>
          <w:i/>
          <w:iCs/>
          <w:sz w:val="22"/>
          <w:szCs w:val="22"/>
        </w:rPr>
        <w:t>по-</w:t>
      </w:r>
      <w:r>
        <w:rPr>
          <w:i/>
          <w:iCs/>
          <w:sz w:val="22"/>
          <w:szCs w:val="22"/>
        </w:rPr>
        <w:t>рус</w:t>
      </w:r>
      <w:r>
        <w:rPr>
          <w:b/>
          <w:bCs/>
          <w:i/>
          <w:iCs/>
          <w:sz w:val="22"/>
          <w:szCs w:val="22"/>
        </w:rPr>
        <w:t>ск</w:t>
      </w:r>
      <w:r>
        <w:rPr>
          <w:i/>
          <w:iCs/>
          <w:sz w:val="22"/>
          <w:szCs w:val="22"/>
        </w:rPr>
        <w:t>и</w:t>
      </w:r>
      <w:r>
        <w:rPr>
          <w:sz w:val="22"/>
          <w:szCs w:val="22"/>
        </w:rPr>
        <w:t xml:space="preserve">. Суффикс </w:t>
      </w:r>
      <w:r>
        <w:rPr>
          <w:i/>
          <w:sz w:val="22"/>
          <w:szCs w:val="22"/>
        </w:rPr>
        <w:t>–ёнок-/-онок</w:t>
      </w:r>
      <w:r>
        <w:rPr>
          <w:sz w:val="22"/>
          <w:szCs w:val="22"/>
        </w:rPr>
        <w:t xml:space="preserve"> и его роль в распознавании словообразовательных моделей (</w:t>
      </w:r>
      <w:r>
        <w:rPr>
          <w:i/>
          <w:sz w:val="22"/>
          <w:szCs w:val="22"/>
        </w:rPr>
        <w:t>кошка-кот</w:t>
      </w:r>
      <w:r>
        <w:rPr>
          <w:b/>
          <w:i/>
          <w:sz w:val="22"/>
          <w:szCs w:val="22"/>
        </w:rPr>
        <w:t>ёнок</w:t>
      </w:r>
      <w:r>
        <w:rPr>
          <w:i/>
          <w:sz w:val="22"/>
          <w:szCs w:val="22"/>
        </w:rPr>
        <w:t>, корова-тел</w:t>
      </w:r>
      <w:r>
        <w:rPr>
          <w:b/>
          <w:i/>
          <w:sz w:val="22"/>
          <w:szCs w:val="22"/>
        </w:rPr>
        <w:t xml:space="preserve">ёнок, </w:t>
      </w:r>
      <w:r>
        <w:rPr>
          <w:i/>
          <w:sz w:val="22"/>
          <w:szCs w:val="22"/>
        </w:rPr>
        <w:t>волк-волч</w:t>
      </w:r>
      <w:r>
        <w:rPr>
          <w:b/>
          <w:i/>
          <w:sz w:val="22"/>
          <w:szCs w:val="22"/>
        </w:rPr>
        <w:t>онок</w:t>
      </w:r>
      <w:r>
        <w:rPr>
          <w:sz w:val="22"/>
          <w:szCs w:val="22"/>
        </w:rPr>
        <w:t>)</w:t>
      </w:r>
    </w:p>
    <w:p w:rsidR="00144AB5" w:rsidRDefault="00144AB5" w:rsidP="00144AB5">
      <w:pPr>
        <w:autoSpaceDE w:val="0"/>
        <w:autoSpaceDN w:val="0"/>
        <w:adjustRightInd w:val="0"/>
        <w:ind w:firstLine="142"/>
        <w:jc w:val="both"/>
        <w:rPr>
          <w:sz w:val="22"/>
          <w:szCs w:val="22"/>
        </w:rPr>
      </w:pPr>
      <w:r>
        <w:rPr>
          <w:sz w:val="22"/>
          <w:szCs w:val="22"/>
        </w:rPr>
        <w:t xml:space="preserve">  Лексико-семантический способ словообразования (на примере ограниченного количества примеров, предлагаемых материалами используемого учебника). </w:t>
      </w:r>
    </w:p>
    <w:p w:rsidR="00144AB5" w:rsidRDefault="00144AB5" w:rsidP="00144AB5">
      <w:pPr>
        <w:jc w:val="both"/>
        <w:rPr>
          <w:sz w:val="22"/>
          <w:szCs w:val="22"/>
        </w:rPr>
      </w:pPr>
      <w:r>
        <w:rPr>
          <w:sz w:val="22"/>
          <w:szCs w:val="22"/>
        </w:rPr>
        <w:t xml:space="preserve"> </w:t>
      </w:r>
    </w:p>
    <w:p w:rsidR="00144AB5" w:rsidRDefault="00144AB5" w:rsidP="00144AB5">
      <w:pPr>
        <w:jc w:val="both"/>
        <w:rPr>
          <w:sz w:val="22"/>
          <w:szCs w:val="22"/>
        </w:rPr>
      </w:pPr>
    </w:p>
    <w:p w:rsidR="00144AB5" w:rsidRDefault="00144AB5" w:rsidP="00144AB5">
      <w:pPr>
        <w:jc w:val="both"/>
        <w:rPr>
          <w:b/>
          <w:sz w:val="22"/>
          <w:szCs w:val="22"/>
        </w:rPr>
      </w:pPr>
      <w:r>
        <w:rPr>
          <w:rFonts w:ascii="Sylfaen" w:hAnsi="Sylfaen"/>
          <w:b/>
          <w:sz w:val="22"/>
          <w:szCs w:val="22"/>
          <w:lang w:val="ka-GE"/>
        </w:rPr>
        <w:t xml:space="preserve">3.3. </w:t>
      </w:r>
      <w:r>
        <w:rPr>
          <w:b/>
          <w:sz w:val="22"/>
          <w:szCs w:val="22"/>
        </w:rPr>
        <w:t>Морфология</w:t>
      </w:r>
    </w:p>
    <w:p w:rsidR="00144AB5" w:rsidRDefault="00144AB5" w:rsidP="00144AB5">
      <w:pPr>
        <w:widowControl w:val="0"/>
        <w:jc w:val="both"/>
        <w:rPr>
          <w:b/>
          <w:i/>
          <w:sz w:val="22"/>
          <w:szCs w:val="22"/>
        </w:rPr>
      </w:pPr>
      <w:r>
        <w:rPr>
          <w:b/>
          <w:i/>
          <w:sz w:val="22"/>
          <w:szCs w:val="22"/>
        </w:rPr>
        <w:t xml:space="preserve">Имя существительное. </w:t>
      </w:r>
    </w:p>
    <w:p w:rsidR="00144AB5" w:rsidRDefault="00144AB5" w:rsidP="00144AB5">
      <w:pPr>
        <w:widowControl w:val="0"/>
        <w:ind w:firstLine="142"/>
        <w:jc w:val="both"/>
        <w:rPr>
          <w:sz w:val="22"/>
          <w:szCs w:val="22"/>
        </w:rPr>
      </w:pPr>
      <w:r>
        <w:rPr>
          <w:sz w:val="22"/>
          <w:szCs w:val="22"/>
        </w:rPr>
        <w:t xml:space="preserve">Одушевленные и неодушевленные имена существительные. </w:t>
      </w:r>
    </w:p>
    <w:p w:rsidR="00144AB5" w:rsidRDefault="00144AB5" w:rsidP="00144AB5">
      <w:pPr>
        <w:widowControl w:val="0"/>
        <w:ind w:firstLine="142"/>
        <w:jc w:val="both"/>
        <w:rPr>
          <w:sz w:val="22"/>
          <w:szCs w:val="22"/>
        </w:rPr>
      </w:pPr>
      <w:r>
        <w:rPr>
          <w:sz w:val="22"/>
          <w:szCs w:val="22"/>
        </w:rPr>
        <w:t>Нарицательные и собственные имена существительные. Собственные имена существительные для обозначения имени, отчества, фамилии; географические названия, названия книг, фильмов, спектаклей.</w:t>
      </w:r>
    </w:p>
    <w:p w:rsidR="00144AB5" w:rsidRDefault="00144AB5" w:rsidP="00144AB5">
      <w:pPr>
        <w:widowControl w:val="0"/>
        <w:ind w:firstLine="142"/>
        <w:jc w:val="both"/>
        <w:rPr>
          <w:sz w:val="22"/>
          <w:szCs w:val="22"/>
        </w:rPr>
      </w:pPr>
      <w:r>
        <w:rPr>
          <w:sz w:val="22"/>
          <w:szCs w:val="22"/>
        </w:rPr>
        <w:t xml:space="preserve">Существительные мужского, женского, среднего, общего рода (слова, обозначающие профессии, род деятельности, сферу интересов: </w:t>
      </w:r>
      <w:r>
        <w:rPr>
          <w:i/>
          <w:sz w:val="22"/>
          <w:szCs w:val="22"/>
        </w:rPr>
        <w:t>врач, политик, коллекционер</w:t>
      </w:r>
      <w:r>
        <w:rPr>
          <w:sz w:val="22"/>
          <w:szCs w:val="22"/>
        </w:rPr>
        <w:t>). Род несклоняемых имен существительных.</w:t>
      </w:r>
    </w:p>
    <w:p w:rsidR="00144AB5" w:rsidRDefault="00144AB5" w:rsidP="00144AB5">
      <w:pPr>
        <w:widowControl w:val="0"/>
        <w:ind w:firstLine="142"/>
        <w:jc w:val="both"/>
        <w:rPr>
          <w:sz w:val="22"/>
          <w:szCs w:val="22"/>
        </w:rPr>
      </w:pPr>
      <w:r>
        <w:rPr>
          <w:sz w:val="22"/>
          <w:szCs w:val="22"/>
        </w:rPr>
        <w:t xml:space="preserve">Число имен существительных. Существительные, имеющие форму только единственного или только множественного числа: конкретные и вещественные. </w:t>
      </w:r>
    </w:p>
    <w:p w:rsidR="00144AB5" w:rsidRDefault="00144AB5" w:rsidP="00144AB5">
      <w:pPr>
        <w:widowControl w:val="0"/>
        <w:ind w:firstLine="142"/>
        <w:jc w:val="both"/>
        <w:rPr>
          <w:sz w:val="22"/>
          <w:szCs w:val="22"/>
        </w:rPr>
      </w:pPr>
      <w:r>
        <w:rPr>
          <w:sz w:val="22"/>
          <w:szCs w:val="22"/>
        </w:rPr>
        <w:t xml:space="preserve">Система падежей в русском языке. </w:t>
      </w:r>
    </w:p>
    <w:p w:rsidR="00144AB5" w:rsidRDefault="00144AB5" w:rsidP="00144AB5">
      <w:pPr>
        <w:widowControl w:val="0"/>
        <w:ind w:firstLine="142"/>
        <w:jc w:val="both"/>
        <w:rPr>
          <w:sz w:val="22"/>
          <w:szCs w:val="22"/>
        </w:rPr>
      </w:pPr>
      <w:r>
        <w:rPr>
          <w:sz w:val="22"/>
          <w:szCs w:val="22"/>
        </w:rPr>
        <w:t>Значение и употребление падежей</w:t>
      </w:r>
    </w:p>
    <w:p w:rsidR="00144AB5" w:rsidRDefault="00144AB5" w:rsidP="00144AB5">
      <w:pPr>
        <w:widowControl w:val="0"/>
        <w:ind w:firstLine="567"/>
        <w:jc w:val="both"/>
        <w:rPr>
          <w:i/>
          <w:sz w:val="22"/>
          <w:szCs w:val="22"/>
          <w:u w:val="single"/>
        </w:rPr>
      </w:pPr>
    </w:p>
    <w:p w:rsidR="00144AB5" w:rsidRDefault="00144AB5" w:rsidP="00144AB5">
      <w:pPr>
        <w:widowControl w:val="0"/>
        <w:ind w:left="709" w:hanging="425"/>
        <w:jc w:val="both"/>
        <w:rPr>
          <w:i/>
          <w:sz w:val="22"/>
          <w:szCs w:val="22"/>
          <w:u w:val="single"/>
        </w:rPr>
      </w:pPr>
      <w:r>
        <w:rPr>
          <w:i/>
          <w:sz w:val="22"/>
          <w:szCs w:val="22"/>
          <w:u w:val="single"/>
        </w:rPr>
        <w:t xml:space="preserve">Именительный падеж: </w:t>
      </w:r>
    </w:p>
    <w:p w:rsidR="00144AB5" w:rsidRDefault="00144AB5" w:rsidP="00144AB5">
      <w:pPr>
        <w:widowControl w:val="0"/>
        <w:numPr>
          <w:ilvl w:val="0"/>
          <w:numId w:val="265"/>
        </w:numPr>
        <w:ind w:left="709" w:hanging="425"/>
        <w:jc w:val="both"/>
        <w:rPr>
          <w:sz w:val="22"/>
          <w:szCs w:val="22"/>
        </w:rPr>
      </w:pPr>
      <w:r>
        <w:rPr>
          <w:sz w:val="22"/>
          <w:szCs w:val="22"/>
        </w:rPr>
        <w:t>Лицо активного действия</w:t>
      </w:r>
      <w:r>
        <w:rPr>
          <w:rFonts w:ascii="Sylfaen" w:hAnsi="Sylfaen"/>
          <w:sz w:val="22"/>
          <w:szCs w:val="22"/>
          <w:lang w:val="ka-GE"/>
        </w:rPr>
        <w:t>;</w:t>
      </w:r>
    </w:p>
    <w:p w:rsidR="00144AB5" w:rsidRDefault="00144AB5" w:rsidP="00144AB5">
      <w:pPr>
        <w:widowControl w:val="0"/>
        <w:numPr>
          <w:ilvl w:val="0"/>
          <w:numId w:val="265"/>
        </w:numPr>
        <w:ind w:left="709" w:hanging="425"/>
        <w:jc w:val="both"/>
        <w:rPr>
          <w:sz w:val="22"/>
          <w:szCs w:val="22"/>
        </w:rPr>
      </w:pPr>
      <w:r>
        <w:rPr>
          <w:sz w:val="22"/>
          <w:szCs w:val="22"/>
        </w:rPr>
        <w:t>Название лица, предмета</w:t>
      </w:r>
      <w:r>
        <w:rPr>
          <w:rFonts w:ascii="Sylfaen" w:hAnsi="Sylfaen"/>
          <w:sz w:val="22"/>
          <w:szCs w:val="22"/>
          <w:lang w:val="ka-GE"/>
        </w:rPr>
        <w:t>;</w:t>
      </w:r>
    </w:p>
    <w:p w:rsidR="00144AB5" w:rsidRDefault="00144AB5" w:rsidP="00144AB5">
      <w:pPr>
        <w:widowControl w:val="0"/>
        <w:numPr>
          <w:ilvl w:val="0"/>
          <w:numId w:val="265"/>
        </w:numPr>
        <w:ind w:left="709" w:hanging="425"/>
        <w:jc w:val="both"/>
        <w:rPr>
          <w:sz w:val="22"/>
          <w:szCs w:val="22"/>
        </w:rPr>
      </w:pPr>
      <w:r>
        <w:rPr>
          <w:sz w:val="22"/>
          <w:szCs w:val="22"/>
        </w:rPr>
        <w:t>Обращение</w:t>
      </w:r>
      <w:r>
        <w:rPr>
          <w:rFonts w:ascii="Sylfaen" w:hAnsi="Sylfaen"/>
          <w:sz w:val="22"/>
          <w:szCs w:val="22"/>
          <w:lang w:val="ka-GE"/>
        </w:rPr>
        <w:t>;</w:t>
      </w:r>
    </w:p>
    <w:p w:rsidR="00144AB5" w:rsidRDefault="00144AB5" w:rsidP="00144AB5">
      <w:pPr>
        <w:widowControl w:val="0"/>
        <w:numPr>
          <w:ilvl w:val="0"/>
          <w:numId w:val="265"/>
        </w:numPr>
        <w:ind w:left="709" w:hanging="425"/>
        <w:jc w:val="both"/>
        <w:rPr>
          <w:sz w:val="22"/>
          <w:szCs w:val="22"/>
        </w:rPr>
      </w:pPr>
      <w:r>
        <w:rPr>
          <w:sz w:val="22"/>
          <w:szCs w:val="22"/>
        </w:rPr>
        <w:t>Наличие предмета</w:t>
      </w:r>
      <w:r>
        <w:rPr>
          <w:rFonts w:ascii="Sylfaen" w:hAnsi="Sylfaen"/>
          <w:sz w:val="22"/>
          <w:szCs w:val="22"/>
          <w:lang w:val="ka-GE"/>
        </w:rPr>
        <w:t>;</w:t>
      </w:r>
    </w:p>
    <w:p w:rsidR="00144AB5" w:rsidRDefault="00144AB5" w:rsidP="00144AB5">
      <w:pPr>
        <w:widowControl w:val="0"/>
        <w:numPr>
          <w:ilvl w:val="0"/>
          <w:numId w:val="265"/>
        </w:numPr>
        <w:ind w:left="709" w:hanging="425"/>
        <w:jc w:val="both"/>
        <w:rPr>
          <w:sz w:val="22"/>
          <w:szCs w:val="22"/>
        </w:rPr>
      </w:pPr>
      <w:r>
        <w:rPr>
          <w:sz w:val="22"/>
          <w:szCs w:val="22"/>
        </w:rPr>
        <w:t>Предмет обладания</w:t>
      </w:r>
      <w:r>
        <w:rPr>
          <w:rFonts w:ascii="Sylfaen" w:hAnsi="Sylfaen"/>
          <w:sz w:val="22"/>
          <w:szCs w:val="22"/>
          <w:lang w:val="ka-GE"/>
        </w:rPr>
        <w:t>.</w:t>
      </w:r>
    </w:p>
    <w:p w:rsidR="00144AB5" w:rsidRDefault="00144AB5" w:rsidP="00144AB5">
      <w:pPr>
        <w:widowControl w:val="0"/>
        <w:ind w:left="709" w:hanging="425"/>
        <w:jc w:val="both"/>
        <w:rPr>
          <w:sz w:val="22"/>
          <w:szCs w:val="22"/>
        </w:rPr>
      </w:pPr>
    </w:p>
    <w:p w:rsidR="00144AB5" w:rsidRDefault="00144AB5" w:rsidP="00144AB5">
      <w:pPr>
        <w:widowControl w:val="0"/>
        <w:ind w:left="709" w:hanging="425"/>
        <w:jc w:val="both"/>
        <w:rPr>
          <w:i/>
          <w:sz w:val="22"/>
          <w:szCs w:val="22"/>
          <w:u w:val="single"/>
        </w:rPr>
      </w:pPr>
      <w:r>
        <w:rPr>
          <w:i/>
          <w:sz w:val="22"/>
          <w:szCs w:val="22"/>
          <w:u w:val="single"/>
        </w:rPr>
        <w:t>Родительный падеж</w:t>
      </w:r>
    </w:p>
    <w:p w:rsidR="00144AB5" w:rsidRDefault="00144AB5" w:rsidP="00144AB5">
      <w:pPr>
        <w:ind w:left="709" w:hanging="425"/>
        <w:jc w:val="both"/>
        <w:rPr>
          <w:sz w:val="22"/>
          <w:szCs w:val="22"/>
        </w:rPr>
      </w:pPr>
      <w:r>
        <w:rPr>
          <w:sz w:val="22"/>
          <w:szCs w:val="22"/>
        </w:rPr>
        <w:t>а) без предлога:</w:t>
      </w:r>
    </w:p>
    <w:p w:rsidR="00144AB5" w:rsidRDefault="00144AB5" w:rsidP="00144AB5">
      <w:pPr>
        <w:numPr>
          <w:ilvl w:val="0"/>
          <w:numId w:val="266"/>
        </w:numPr>
        <w:ind w:left="709" w:hanging="425"/>
        <w:jc w:val="both"/>
        <w:rPr>
          <w:i/>
          <w:iCs/>
          <w:sz w:val="22"/>
          <w:szCs w:val="22"/>
        </w:rPr>
      </w:pPr>
      <w:r>
        <w:rPr>
          <w:sz w:val="22"/>
          <w:szCs w:val="22"/>
        </w:rPr>
        <w:t>родительный падеж принадлежности</w:t>
      </w:r>
      <w:r>
        <w:rPr>
          <w:rFonts w:ascii="Sylfaen" w:hAnsi="Sylfaen"/>
          <w:sz w:val="22"/>
          <w:szCs w:val="22"/>
          <w:lang w:val="ka-GE"/>
        </w:rPr>
        <w:t>;</w:t>
      </w:r>
      <w:r>
        <w:rPr>
          <w:sz w:val="22"/>
          <w:szCs w:val="22"/>
        </w:rPr>
        <w:t xml:space="preserve">  </w:t>
      </w:r>
    </w:p>
    <w:p w:rsidR="00144AB5" w:rsidRDefault="00144AB5" w:rsidP="00144AB5">
      <w:pPr>
        <w:numPr>
          <w:ilvl w:val="0"/>
          <w:numId w:val="266"/>
        </w:numPr>
        <w:ind w:left="709" w:hanging="425"/>
        <w:jc w:val="both"/>
        <w:rPr>
          <w:i/>
          <w:iCs/>
          <w:sz w:val="22"/>
          <w:szCs w:val="22"/>
        </w:rPr>
      </w:pPr>
      <w:r>
        <w:rPr>
          <w:sz w:val="22"/>
          <w:szCs w:val="22"/>
        </w:rPr>
        <w:t>отсутствие лица (предмета) только в настоящем времени</w:t>
      </w:r>
      <w:r>
        <w:rPr>
          <w:rFonts w:ascii="Sylfaen" w:hAnsi="Sylfaen"/>
          <w:sz w:val="22"/>
          <w:szCs w:val="22"/>
          <w:lang w:val="ka-GE"/>
        </w:rPr>
        <w:t>;</w:t>
      </w:r>
      <w:r>
        <w:rPr>
          <w:sz w:val="22"/>
          <w:szCs w:val="22"/>
        </w:rPr>
        <w:t xml:space="preserve">  </w:t>
      </w:r>
    </w:p>
    <w:p w:rsidR="00144AB5" w:rsidRDefault="00144AB5" w:rsidP="00144AB5">
      <w:pPr>
        <w:numPr>
          <w:ilvl w:val="0"/>
          <w:numId w:val="266"/>
        </w:numPr>
        <w:ind w:left="709" w:hanging="425"/>
        <w:jc w:val="both"/>
        <w:rPr>
          <w:sz w:val="22"/>
          <w:szCs w:val="22"/>
        </w:rPr>
      </w:pPr>
      <w:r>
        <w:rPr>
          <w:sz w:val="22"/>
          <w:szCs w:val="22"/>
        </w:rPr>
        <w:t>в сочетании с числительными в ограниченных конструкциях</w:t>
      </w:r>
      <w:r>
        <w:rPr>
          <w:rFonts w:ascii="Sylfaen" w:hAnsi="Sylfaen"/>
          <w:sz w:val="22"/>
          <w:szCs w:val="22"/>
          <w:lang w:val="ka-GE"/>
        </w:rPr>
        <w:t>;</w:t>
      </w:r>
    </w:p>
    <w:p w:rsidR="00144AB5" w:rsidRDefault="00144AB5" w:rsidP="00144AB5">
      <w:pPr>
        <w:numPr>
          <w:ilvl w:val="0"/>
          <w:numId w:val="266"/>
        </w:numPr>
        <w:ind w:left="709" w:hanging="425"/>
        <w:jc w:val="both"/>
        <w:rPr>
          <w:sz w:val="22"/>
          <w:szCs w:val="22"/>
        </w:rPr>
      </w:pPr>
      <w:r>
        <w:rPr>
          <w:sz w:val="22"/>
          <w:szCs w:val="22"/>
        </w:rPr>
        <w:t xml:space="preserve">месяц в дате (на вопрос «Какое сегодня число? </w:t>
      </w:r>
      <w:r>
        <w:rPr>
          <w:i/>
          <w:iCs/>
          <w:sz w:val="22"/>
          <w:szCs w:val="22"/>
        </w:rPr>
        <w:t xml:space="preserve">Первое </w:t>
      </w:r>
      <w:r>
        <w:rPr>
          <w:b/>
          <w:bCs/>
          <w:i/>
          <w:iCs/>
          <w:sz w:val="22"/>
          <w:szCs w:val="22"/>
        </w:rPr>
        <w:t>января</w:t>
      </w:r>
      <w:r>
        <w:rPr>
          <w:i/>
          <w:iCs/>
          <w:sz w:val="22"/>
          <w:szCs w:val="22"/>
        </w:rPr>
        <w:t>.</w:t>
      </w:r>
      <w:r>
        <w:rPr>
          <w:sz w:val="22"/>
          <w:szCs w:val="22"/>
        </w:rPr>
        <w:t>»)</w:t>
      </w:r>
      <w:r>
        <w:rPr>
          <w:rFonts w:ascii="Sylfaen" w:hAnsi="Sylfaen"/>
          <w:sz w:val="22"/>
          <w:szCs w:val="22"/>
          <w:lang w:val="ka-GE"/>
        </w:rPr>
        <w:t>;</w:t>
      </w:r>
    </w:p>
    <w:p w:rsidR="00144AB5" w:rsidRDefault="00144AB5" w:rsidP="00144AB5">
      <w:pPr>
        <w:ind w:left="709" w:hanging="425"/>
        <w:jc w:val="both"/>
        <w:rPr>
          <w:sz w:val="22"/>
          <w:szCs w:val="22"/>
        </w:rPr>
      </w:pPr>
      <w:r>
        <w:rPr>
          <w:sz w:val="22"/>
          <w:szCs w:val="22"/>
        </w:rPr>
        <w:t>б) с предлогом:</w:t>
      </w:r>
    </w:p>
    <w:p w:rsidR="00144AB5" w:rsidRDefault="00144AB5" w:rsidP="00144AB5">
      <w:pPr>
        <w:numPr>
          <w:ilvl w:val="0"/>
          <w:numId w:val="266"/>
        </w:numPr>
        <w:ind w:left="709" w:hanging="425"/>
        <w:jc w:val="both"/>
        <w:rPr>
          <w:i/>
          <w:iCs/>
          <w:sz w:val="22"/>
          <w:szCs w:val="22"/>
        </w:rPr>
      </w:pPr>
      <w:r>
        <w:rPr>
          <w:sz w:val="22"/>
          <w:szCs w:val="22"/>
        </w:rPr>
        <w:t>исходный пункт движения (</w:t>
      </w:r>
      <w:r>
        <w:rPr>
          <w:i/>
          <w:iCs/>
          <w:sz w:val="22"/>
          <w:szCs w:val="22"/>
        </w:rPr>
        <w:t>из, с</w:t>
      </w:r>
      <w:r>
        <w:rPr>
          <w:sz w:val="22"/>
          <w:szCs w:val="22"/>
        </w:rPr>
        <w:t>)</w:t>
      </w:r>
      <w:r>
        <w:rPr>
          <w:rFonts w:ascii="Sylfaen" w:hAnsi="Sylfaen"/>
          <w:sz w:val="22"/>
          <w:szCs w:val="22"/>
          <w:lang w:val="ka-GE"/>
        </w:rPr>
        <w:t>;</w:t>
      </w:r>
      <w:r>
        <w:rPr>
          <w:sz w:val="22"/>
          <w:szCs w:val="22"/>
          <w:lang w:val="ka-GE"/>
        </w:rPr>
        <w:t xml:space="preserve"> </w:t>
      </w:r>
    </w:p>
    <w:p w:rsidR="00144AB5" w:rsidRDefault="00144AB5" w:rsidP="00144AB5">
      <w:pPr>
        <w:numPr>
          <w:ilvl w:val="0"/>
          <w:numId w:val="266"/>
        </w:numPr>
        <w:ind w:left="709" w:hanging="425"/>
        <w:jc w:val="both"/>
        <w:rPr>
          <w:i/>
          <w:iCs/>
          <w:sz w:val="22"/>
          <w:szCs w:val="22"/>
        </w:rPr>
      </w:pPr>
      <w:r>
        <w:rPr>
          <w:sz w:val="22"/>
          <w:szCs w:val="22"/>
        </w:rPr>
        <w:t>лицо, которому принадлежит что-либо (</w:t>
      </w:r>
      <w:r>
        <w:rPr>
          <w:i/>
          <w:iCs/>
          <w:sz w:val="22"/>
          <w:szCs w:val="22"/>
        </w:rPr>
        <w:t>у</w:t>
      </w:r>
      <w:r>
        <w:rPr>
          <w:sz w:val="22"/>
          <w:szCs w:val="22"/>
        </w:rPr>
        <w:t>)</w:t>
      </w:r>
      <w:r>
        <w:rPr>
          <w:rFonts w:ascii="Sylfaen" w:hAnsi="Sylfaen"/>
          <w:sz w:val="22"/>
          <w:szCs w:val="22"/>
          <w:lang w:val="ka-GE"/>
        </w:rPr>
        <w:t>.</w:t>
      </w:r>
    </w:p>
    <w:p w:rsidR="00144AB5" w:rsidRDefault="00144AB5" w:rsidP="00144AB5">
      <w:pPr>
        <w:autoSpaceDE w:val="0"/>
        <w:autoSpaceDN w:val="0"/>
        <w:adjustRightInd w:val="0"/>
        <w:ind w:left="709" w:hanging="425"/>
        <w:jc w:val="both"/>
        <w:rPr>
          <w:bCs/>
          <w:i/>
          <w:sz w:val="22"/>
          <w:szCs w:val="22"/>
          <w:u w:val="single"/>
        </w:rPr>
      </w:pPr>
    </w:p>
    <w:p w:rsidR="00144AB5" w:rsidRDefault="00144AB5" w:rsidP="00144AB5">
      <w:pPr>
        <w:autoSpaceDE w:val="0"/>
        <w:autoSpaceDN w:val="0"/>
        <w:adjustRightInd w:val="0"/>
        <w:ind w:left="709" w:hanging="425"/>
        <w:jc w:val="both"/>
        <w:rPr>
          <w:bCs/>
          <w:i/>
          <w:sz w:val="22"/>
          <w:szCs w:val="22"/>
          <w:u w:val="single"/>
        </w:rPr>
      </w:pPr>
      <w:r>
        <w:rPr>
          <w:bCs/>
          <w:i/>
          <w:sz w:val="22"/>
          <w:szCs w:val="22"/>
          <w:u w:val="single"/>
        </w:rPr>
        <w:t>Дательный падеж</w:t>
      </w:r>
    </w:p>
    <w:p w:rsidR="00144AB5" w:rsidRDefault="00144AB5" w:rsidP="00144AB5">
      <w:pPr>
        <w:autoSpaceDE w:val="0"/>
        <w:autoSpaceDN w:val="0"/>
        <w:adjustRightInd w:val="0"/>
        <w:ind w:left="709" w:hanging="425"/>
        <w:jc w:val="both"/>
        <w:rPr>
          <w:sz w:val="22"/>
          <w:szCs w:val="22"/>
        </w:rPr>
      </w:pPr>
      <w:r>
        <w:rPr>
          <w:sz w:val="22"/>
          <w:szCs w:val="22"/>
        </w:rPr>
        <w:t>а) без предлога:</w:t>
      </w:r>
    </w:p>
    <w:p w:rsidR="00144AB5" w:rsidRDefault="00144AB5" w:rsidP="00144AB5">
      <w:pPr>
        <w:numPr>
          <w:ilvl w:val="0"/>
          <w:numId w:val="267"/>
        </w:numPr>
        <w:autoSpaceDE w:val="0"/>
        <w:autoSpaceDN w:val="0"/>
        <w:adjustRightInd w:val="0"/>
        <w:ind w:left="709" w:hanging="425"/>
        <w:jc w:val="both"/>
        <w:rPr>
          <w:i/>
          <w:iCs/>
          <w:sz w:val="22"/>
          <w:szCs w:val="22"/>
        </w:rPr>
      </w:pPr>
      <w:r>
        <w:rPr>
          <w:sz w:val="22"/>
          <w:szCs w:val="22"/>
        </w:rPr>
        <w:t>адресат действия</w:t>
      </w:r>
      <w:r>
        <w:rPr>
          <w:rFonts w:ascii="Sylfaen" w:hAnsi="Sylfaen"/>
          <w:sz w:val="22"/>
          <w:szCs w:val="22"/>
          <w:lang w:val="ka-GE"/>
        </w:rPr>
        <w:t>;</w:t>
      </w:r>
      <w:r>
        <w:rPr>
          <w:sz w:val="22"/>
          <w:szCs w:val="22"/>
          <w:lang w:val="ka-GE"/>
        </w:rPr>
        <w:t xml:space="preserve"> </w:t>
      </w:r>
    </w:p>
    <w:p w:rsidR="00144AB5" w:rsidRDefault="00144AB5" w:rsidP="00144AB5">
      <w:pPr>
        <w:numPr>
          <w:ilvl w:val="0"/>
          <w:numId w:val="267"/>
        </w:numPr>
        <w:autoSpaceDE w:val="0"/>
        <w:autoSpaceDN w:val="0"/>
        <w:adjustRightInd w:val="0"/>
        <w:ind w:left="709" w:hanging="425"/>
        <w:jc w:val="both"/>
        <w:rPr>
          <w:sz w:val="22"/>
          <w:szCs w:val="22"/>
        </w:rPr>
      </w:pPr>
      <w:r>
        <w:rPr>
          <w:sz w:val="22"/>
          <w:szCs w:val="22"/>
        </w:rPr>
        <w:t>лицо (предмет), о возрасте которого идет речь (только с личными местоимениями)</w:t>
      </w:r>
      <w:r>
        <w:rPr>
          <w:rFonts w:ascii="Sylfaen" w:hAnsi="Sylfaen"/>
          <w:sz w:val="22"/>
          <w:szCs w:val="22"/>
          <w:lang w:val="ka-GE"/>
        </w:rPr>
        <w:t>;</w:t>
      </w:r>
    </w:p>
    <w:p w:rsidR="00144AB5" w:rsidRDefault="00144AB5" w:rsidP="00144AB5">
      <w:pPr>
        <w:numPr>
          <w:ilvl w:val="0"/>
          <w:numId w:val="267"/>
        </w:numPr>
        <w:autoSpaceDE w:val="0"/>
        <w:autoSpaceDN w:val="0"/>
        <w:adjustRightInd w:val="0"/>
        <w:ind w:left="709" w:hanging="425"/>
        <w:jc w:val="both"/>
        <w:rPr>
          <w:sz w:val="22"/>
          <w:szCs w:val="22"/>
        </w:rPr>
      </w:pPr>
      <w:r>
        <w:rPr>
          <w:sz w:val="22"/>
          <w:szCs w:val="22"/>
        </w:rPr>
        <w:t>лицо, испытывающее необходимость в чем-либо (только с личными местоимениями)</w:t>
      </w:r>
      <w:r>
        <w:rPr>
          <w:rFonts w:ascii="Sylfaen" w:hAnsi="Sylfaen"/>
          <w:sz w:val="22"/>
          <w:szCs w:val="22"/>
          <w:lang w:val="ka-GE"/>
        </w:rPr>
        <w:t>;</w:t>
      </w:r>
    </w:p>
    <w:p w:rsidR="00144AB5" w:rsidRDefault="00144AB5" w:rsidP="00144AB5">
      <w:pPr>
        <w:autoSpaceDE w:val="0"/>
        <w:autoSpaceDN w:val="0"/>
        <w:adjustRightInd w:val="0"/>
        <w:ind w:left="709" w:hanging="425"/>
        <w:jc w:val="both"/>
        <w:rPr>
          <w:sz w:val="22"/>
          <w:szCs w:val="22"/>
        </w:rPr>
      </w:pPr>
      <w:r>
        <w:rPr>
          <w:sz w:val="22"/>
          <w:szCs w:val="22"/>
        </w:rPr>
        <w:t>б) с предлогом:</w:t>
      </w:r>
    </w:p>
    <w:p w:rsidR="00144AB5" w:rsidRDefault="00144AB5" w:rsidP="00144AB5">
      <w:pPr>
        <w:numPr>
          <w:ilvl w:val="0"/>
          <w:numId w:val="268"/>
        </w:numPr>
        <w:autoSpaceDE w:val="0"/>
        <w:autoSpaceDN w:val="0"/>
        <w:adjustRightInd w:val="0"/>
        <w:ind w:left="709" w:hanging="425"/>
        <w:jc w:val="both"/>
        <w:rPr>
          <w:sz w:val="22"/>
          <w:szCs w:val="22"/>
        </w:rPr>
      </w:pPr>
      <w:r>
        <w:rPr>
          <w:sz w:val="22"/>
          <w:szCs w:val="22"/>
        </w:rPr>
        <w:t>лицо как цель движения (</w:t>
      </w:r>
      <w:r>
        <w:rPr>
          <w:i/>
          <w:sz w:val="22"/>
          <w:szCs w:val="22"/>
        </w:rPr>
        <w:t>к</w:t>
      </w:r>
      <w:r>
        <w:rPr>
          <w:sz w:val="22"/>
          <w:szCs w:val="22"/>
        </w:rPr>
        <w:t>)</w:t>
      </w:r>
      <w:r>
        <w:rPr>
          <w:rFonts w:ascii="Sylfaen" w:hAnsi="Sylfaen"/>
          <w:sz w:val="22"/>
          <w:szCs w:val="22"/>
          <w:lang w:val="ka-GE"/>
        </w:rPr>
        <w:t>;</w:t>
      </w:r>
    </w:p>
    <w:p w:rsidR="00144AB5" w:rsidRDefault="00144AB5" w:rsidP="00144AB5">
      <w:pPr>
        <w:autoSpaceDE w:val="0"/>
        <w:autoSpaceDN w:val="0"/>
        <w:adjustRightInd w:val="0"/>
        <w:ind w:left="709" w:hanging="425"/>
        <w:jc w:val="both"/>
        <w:rPr>
          <w:bCs/>
          <w:i/>
          <w:sz w:val="22"/>
          <w:szCs w:val="22"/>
          <w:u w:val="single"/>
        </w:rPr>
      </w:pPr>
    </w:p>
    <w:p w:rsidR="00144AB5" w:rsidRDefault="00144AB5" w:rsidP="00144AB5">
      <w:pPr>
        <w:autoSpaceDE w:val="0"/>
        <w:autoSpaceDN w:val="0"/>
        <w:adjustRightInd w:val="0"/>
        <w:ind w:left="709" w:hanging="425"/>
        <w:jc w:val="both"/>
        <w:rPr>
          <w:bCs/>
          <w:i/>
          <w:sz w:val="22"/>
          <w:szCs w:val="22"/>
          <w:u w:val="single"/>
        </w:rPr>
      </w:pPr>
      <w:r>
        <w:rPr>
          <w:bCs/>
          <w:i/>
          <w:sz w:val="22"/>
          <w:szCs w:val="22"/>
          <w:u w:val="single"/>
        </w:rPr>
        <w:t>Винительный падеж</w:t>
      </w:r>
    </w:p>
    <w:p w:rsidR="00144AB5" w:rsidRDefault="00144AB5" w:rsidP="00144AB5">
      <w:pPr>
        <w:autoSpaceDE w:val="0"/>
        <w:autoSpaceDN w:val="0"/>
        <w:adjustRightInd w:val="0"/>
        <w:ind w:left="709" w:hanging="425"/>
        <w:jc w:val="both"/>
        <w:rPr>
          <w:sz w:val="22"/>
          <w:szCs w:val="22"/>
        </w:rPr>
      </w:pPr>
      <w:r>
        <w:rPr>
          <w:sz w:val="22"/>
          <w:szCs w:val="22"/>
        </w:rPr>
        <w:t>а) без предлога:</w:t>
      </w:r>
    </w:p>
    <w:p w:rsidR="00144AB5" w:rsidRDefault="00144AB5" w:rsidP="00144AB5">
      <w:pPr>
        <w:numPr>
          <w:ilvl w:val="0"/>
          <w:numId w:val="268"/>
        </w:numPr>
        <w:autoSpaceDE w:val="0"/>
        <w:autoSpaceDN w:val="0"/>
        <w:adjustRightInd w:val="0"/>
        <w:ind w:left="709" w:hanging="425"/>
        <w:jc w:val="both"/>
        <w:rPr>
          <w:sz w:val="22"/>
          <w:szCs w:val="22"/>
        </w:rPr>
      </w:pPr>
      <w:r>
        <w:rPr>
          <w:sz w:val="22"/>
          <w:szCs w:val="22"/>
        </w:rPr>
        <w:t>лицо (предмет) как объект действия</w:t>
      </w:r>
      <w:r>
        <w:rPr>
          <w:rFonts w:ascii="Sylfaen" w:hAnsi="Sylfaen"/>
          <w:sz w:val="22"/>
          <w:szCs w:val="22"/>
          <w:lang w:val="ka-GE"/>
        </w:rPr>
        <w:t>;</w:t>
      </w:r>
    </w:p>
    <w:p w:rsidR="00144AB5" w:rsidRDefault="00144AB5" w:rsidP="00144AB5">
      <w:pPr>
        <w:numPr>
          <w:ilvl w:val="0"/>
          <w:numId w:val="268"/>
        </w:numPr>
        <w:autoSpaceDE w:val="0"/>
        <w:autoSpaceDN w:val="0"/>
        <w:adjustRightInd w:val="0"/>
        <w:ind w:left="709" w:hanging="425"/>
        <w:jc w:val="both"/>
        <w:rPr>
          <w:i/>
          <w:iCs/>
          <w:sz w:val="22"/>
          <w:szCs w:val="22"/>
        </w:rPr>
      </w:pPr>
      <w:r>
        <w:rPr>
          <w:sz w:val="22"/>
          <w:szCs w:val="22"/>
        </w:rPr>
        <w:t xml:space="preserve">логический субъект при глаголе </w:t>
      </w:r>
      <w:r>
        <w:rPr>
          <w:i/>
          <w:iCs/>
          <w:sz w:val="22"/>
          <w:szCs w:val="22"/>
        </w:rPr>
        <w:t>звать</w:t>
      </w:r>
      <w:r>
        <w:rPr>
          <w:rFonts w:ascii="Sylfaen" w:hAnsi="Sylfaen"/>
          <w:i/>
          <w:iCs/>
          <w:sz w:val="22"/>
          <w:szCs w:val="22"/>
          <w:lang w:val="ka-GE"/>
        </w:rPr>
        <w:t>;</w:t>
      </w:r>
    </w:p>
    <w:p w:rsidR="00144AB5" w:rsidRDefault="00144AB5" w:rsidP="00144AB5">
      <w:pPr>
        <w:autoSpaceDE w:val="0"/>
        <w:autoSpaceDN w:val="0"/>
        <w:adjustRightInd w:val="0"/>
        <w:ind w:left="709" w:hanging="425"/>
        <w:jc w:val="both"/>
        <w:rPr>
          <w:sz w:val="22"/>
          <w:szCs w:val="22"/>
        </w:rPr>
      </w:pPr>
      <w:r>
        <w:rPr>
          <w:sz w:val="22"/>
          <w:szCs w:val="22"/>
        </w:rPr>
        <w:t>б) с предлогом:</w:t>
      </w:r>
    </w:p>
    <w:p w:rsidR="00144AB5" w:rsidRDefault="00144AB5" w:rsidP="00144AB5">
      <w:pPr>
        <w:numPr>
          <w:ilvl w:val="0"/>
          <w:numId w:val="269"/>
        </w:numPr>
        <w:autoSpaceDE w:val="0"/>
        <w:autoSpaceDN w:val="0"/>
        <w:adjustRightInd w:val="0"/>
        <w:ind w:left="709" w:hanging="425"/>
        <w:jc w:val="both"/>
        <w:rPr>
          <w:i/>
          <w:iCs/>
          <w:sz w:val="22"/>
          <w:szCs w:val="22"/>
        </w:rPr>
      </w:pPr>
      <w:r>
        <w:rPr>
          <w:sz w:val="22"/>
          <w:szCs w:val="22"/>
        </w:rPr>
        <w:t>направление движения (</w:t>
      </w:r>
      <w:r>
        <w:rPr>
          <w:i/>
          <w:iCs/>
          <w:sz w:val="22"/>
          <w:szCs w:val="22"/>
        </w:rPr>
        <w:t>в, на</w:t>
      </w:r>
      <w:r>
        <w:rPr>
          <w:sz w:val="22"/>
          <w:szCs w:val="22"/>
        </w:rPr>
        <w:t xml:space="preserve">) </w:t>
      </w:r>
      <w:r>
        <w:rPr>
          <w:rFonts w:ascii="Sylfaen" w:hAnsi="Sylfaen"/>
          <w:sz w:val="22"/>
          <w:szCs w:val="22"/>
          <w:lang w:val="ka-GE"/>
        </w:rPr>
        <w:t>;</w:t>
      </w:r>
    </w:p>
    <w:p w:rsidR="00144AB5" w:rsidRDefault="00144AB5" w:rsidP="00144AB5">
      <w:pPr>
        <w:numPr>
          <w:ilvl w:val="0"/>
          <w:numId w:val="269"/>
        </w:numPr>
        <w:autoSpaceDE w:val="0"/>
        <w:autoSpaceDN w:val="0"/>
        <w:adjustRightInd w:val="0"/>
        <w:ind w:left="709" w:hanging="425"/>
        <w:jc w:val="both"/>
        <w:rPr>
          <w:sz w:val="22"/>
          <w:szCs w:val="22"/>
        </w:rPr>
      </w:pPr>
      <w:r>
        <w:rPr>
          <w:sz w:val="22"/>
          <w:szCs w:val="22"/>
        </w:rPr>
        <w:t>время (час, день недели) (</w:t>
      </w:r>
      <w:r>
        <w:rPr>
          <w:i/>
          <w:iCs/>
          <w:sz w:val="22"/>
          <w:szCs w:val="22"/>
        </w:rPr>
        <w:t>в</w:t>
      </w:r>
      <w:r>
        <w:rPr>
          <w:sz w:val="22"/>
          <w:szCs w:val="22"/>
        </w:rPr>
        <w:t>)</w:t>
      </w:r>
      <w:r>
        <w:rPr>
          <w:rFonts w:ascii="Sylfaen" w:hAnsi="Sylfaen"/>
          <w:sz w:val="22"/>
          <w:szCs w:val="22"/>
          <w:lang w:val="ka-GE"/>
        </w:rPr>
        <w:t>.</w:t>
      </w:r>
    </w:p>
    <w:p w:rsidR="00144AB5" w:rsidRDefault="00144AB5" w:rsidP="00144AB5">
      <w:pPr>
        <w:autoSpaceDE w:val="0"/>
        <w:autoSpaceDN w:val="0"/>
        <w:adjustRightInd w:val="0"/>
        <w:ind w:left="709" w:hanging="425"/>
        <w:jc w:val="both"/>
        <w:rPr>
          <w:bCs/>
          <w:i/>
          <w:sz w:val="22"/>
          <w:szCs w:val="22"/>
          <w:u w:val="single"/>
        </w:rPr>
      </w:pPr>
      <w:r>
        <w:rPr>
          <w:bCs/>
          <w:i/>
          <w:sz w:val="22"/>
          <w:szCs w:val="22"/>
          <w:u w:val="single"/>
        </w:rPr>
        <w:t>Творительный падеж</w:t>
      </w:r>
    </w:p>
    <w:p w:rsidR="00144AB5" w:rsidRDefault="00144AB5" w:rsidP="00144AB5">
      <w:pPr>
        <w:autoSpaceDE w:val="0"/>
        <w:autoSpaceDN w:val="0"/>
        <w:adjustRightInd w:val="0"/>
        <w:ind w:left="709" w:hanging="425"/>
        <w:jc w:val="both"/>
        <w:rPr>
          <w:sz w:val="22"/>
          <w:szCs w:val="22"/>
        </w:rPr>
      </w:pPr>
      <w:r>
        <w:rPr>
          <w:sz w:val="22"/>
          <w:szCs w:val="22"/>
        </w:rPr>
        <w:t>а) без предлога:</w:t>
      </w:r>
    </w:p>
    <w:p w:rsidR="00144AB5" w:rsidRDefault="00144AB5" w:rsidP="00144AB5">
      <w:pPr>
        <w:numPr>
          <w:ilvl w:val="0"/>
          <w:numId w:val="270"/>
        </w:numPr>
        <w:autoSpaceDE w:val="0"/>
        <w:autoSpaceDN w:val="0"/>
        <w:adjustRightInd w:val="0"/>
        <w:ind w:left="709" w:hanging="425"/>
        <w:jc w:val="both"/>
        <w:rPr>
          <w:i/>
          <w:iCs/>
          <w:sz w:val="22"/>
          <w:szCs w:val="22"/>
        </w:rPr>
      </w:pPr>
      <w:r>
        <w:rPr>
          <w:sz w:val="22"/>
          <w:szCs w:val="22"/>
        </w:rPr>
        <w:t xml:space="preserve">с глаголом </w:t>
      </w:r>
      <w:r>
        <w:rPr>
          <w:i/>
          <w:iCs/>
          <w:sz w:val="22"/>
          <w:szCs w:val="22"/>
        </w:rPr>
        <w:t>заниматься</w:t>
      </w:r>
      <w:r>
        <w:rPr>
          <w:rFonts w:ascii="Sylfaen" w:hAnsi="Sylfaen"/>
          <w:i/>
          <w:iCs/>
          <w:sz w:val="22"/>
          <w:szCs w:val="22"/>
          <w:lang w:val="ka-GE"/>
        </w:rPr>
        <w:t>;</w:t>
      </w:r>
      <w:r>
        <w:rPr>
          <w:i/>
          <w:iCs/>
          <w:sz w:val="22"/>
          <w:szCs w:val="22"/>
        </w:rPr>
        <w:t xml:space="preserve"> </w:t>
      </w:r>
    </w:p>
    <w:p w:rsidR="00144AB5" w:rsidRDefault="00144AB5" w:rsidP="00144AB5">
      <w:pPr>
        <w:numPr>
          <w:ilvl w:val="0"/>
          <w:numId w:val="270"/>
        </w:numPr>
        <w:autoSpaceDE w:val="0"/>
        <w:autoSpaceDN w:val="0"/>
        <w:adjustRightInd w:val="0"/>
        <w:ind w:left="709" w:hanging="425"/>
        <w:jc w:val="both"/>
        <w:rPr>
          <w:i/>
          <w:iCs/>
          <w:sz w:val="22"/>
          <w:szCs w:val="22"/>
        </w:rPr>
      </w:pPr>
      <w:r>
        <w:rPr>
          <w:iCs/>
          <w:sz w:val="22"/>
          <w:szCs w:val="22"/>
        </w:rPr>
        <w:t xml:space="preserve">с глаголом </w:t>
      </w:r>
      <w:r>
        <w:rPr>
          <w:i/>
          <w:iCs/>
          <w:sz w:val="22"/>
          <w:szCs w:val="22"/>
        </w:rPr>
        <w:t>знакомить/познакомить</w:t>
      </w:r>
      <w:r>
        <w:rPr>
          <w:rFonts w:ascii="Sylfaen" w:hAnsi="Sylfaen"/>
          <w:i/>
          <w:iCs/>
          <w:sz w:val="22"/>
          <w:szCs w:val="22"/>
          <w:lang w:val="ka-GE"/>
        </w:rPr>
        <w:t>;</w:t>
      </w:r>
    </w:p>
    <w:p w:rsidR="00144AB5" w:rsidRDefault="00144AB5" w:rsidP="00144AB5">
      <w:pPr>
        <w:numPr>
          <w:ilvl w:val="0"/>
          <w:numId w:val="270"/>
        </w:numPr>
        <w:autoSpaceDE w:val="0"/>
        <w:autoSpaceDN w:val="0"/>
        <w:adjustRightInd w:val="0"/>
        <w:ind w:left="709" w:hanging="425"/>
        <w:jc w:val="both"/>
        <w:rPr>
          <w:sz w:val="22"/>
          <w:szCs w:val="22"/>
        </w:rPr>
      </w:pPr>
      <w:r>
        <w:rPr>
          <w:sz w:val="22"/>
          <w:szCs w:val="22"/>
        </w:rPr>
        <w:t xml:space="preserve">профессия лица (при глаголе </w:t>
      </w:r>
      <w:r>
        <w:rPr>
          <w:i/>
          <w:iCs/>
          <w:sz w:val="22"/>
          <w:szCs w:val="22"/>
        </w:rPr>
        <w:t>быть</w:t>
      </w:r>
      <w:r>
        <w:rPr>
          <w:sz w:val="22"/>
          <w:szCs w:val="22"/>
        </w:rPr>
        <w:t>)</w:t>
      </w:r>
      <w:r>
        <w:rPr>
          <w:rFonts w:ascii="Sylfaen" w:hAnsi="Sylfaen"/>
          <w:sz w:val="22"/>
          <w:szCs w:val="22"/>
          <w:lang w:val="ka-GE"/>
        </w:rPr>
        <w:t>;</w:t>
      </w:r>
    </w:p>
    <w:p w:rsidR="00144AB5" w:rsidRDefault="00144AB5" w:rsidP="00144AB5">
      <w:pPr>
        <w:autoSpaceDE w:val="0"/>
        <w:autoSpaceDN w:val="0"/>
        <w:adjustRightInd w:val="0"/>
        <w:ind w:left="709" w:hanging="425"/>
        <w:jc w:val="both"/>
        <w:rPr>
          <w:sz w:val="22"/>
          <w:szCs w:val="22"/>
        </w:rPr>
      </w:pPr>
      <w:r>
        <w:rPr>
          <w:sz w:val="22"/>
          <w:szCs w:val="22"/>
        </w:rPr>
        <w:t>б) с предлогом:</w:t>
      </w:r>
    </w:p>
    <w:p w:rsidR="00144AB5" w:rsidRDefault="00144AB5" w:rsidP="00144AB5">
      <w:pPr>
        <w:numPr>
          <w:ilvl w:val="0"/>
          <w:numId w:val="271"/>
        </w:numPr>
        <w:autoSpaceDE w:val="0"/>
        <w:autoSpaceDN w:val="0"/>
        <w:adjustRightInd w:val="0"/>
        <w:ind w:left="709" w:hanging="425"/>
        <w:jc w:val="both"/>
        <w:rPr>
          <w:i/>
          <w:iCs/>
          <w:sz w:val="22"/>
          <w:szCs w:val="22"/>
        </w:rPr>
      </w:pPr>
      <w:r>
        <w:rPr>
          <w:sz w:val="22"/>
          <w:szCs w:val="22"/>
        </w:rPr>
        <w:t>совместность</w:t>
      </w:r>
      <w:r>
        <w:rPr>
          <w:rFonts w:ascii="Sylfaen" w:hAnsi="Sylfaen"/>
          <w:sz w:val="22"/>
          <w:szCs w:val="22"/>
          <w:lang w:val="ka-GE"/>
        </w:rPr>
        <w:t>.</w:t>
      </w:r>
      <w:r>
        <w:rPr>
          <w:sz w:val="22"/>
          <w:szCs w:val="22"/>
          <w:lang w:val="ka-GE"/>
        </w:rPr>
        <w:t xml:space="preserve"> </w:t>
      </w:r>
    </w:p>
    <w:p w:rsidR="00144AB5" w:rsidRDefault="00144AB5" w:rsidP="00144AB5">
      <w:pPr>
        <w:autoSpaceDE w:val="0"/>
        <w:autoSpaceDN w:val="0"/>
        <w:adjustRightInd w:val="0"/>
        <w:ind w:left="709" w:hanging="425"/>
        <w:jc w:val="both"/>
        <w:rPr>
          <w:bCs/>
          <w:i/>
          <w:sz w:val="22"/>
          <w:szCs w:val="22"/>
          <w:u w:val="single"/>
        </w:rPr>
      </w:pPr>
      <w:r>
        <w:rPr>
          <w:bCs/>
          <w:i/>
          <w:sz w:val="22"/>
          <w:szCs w:val="22"/>
          <w:u w:val="single"/>
        </w:rPr>
        <w:t>Предложный падеж</w:t>
      </w:r>
    </w:p>
    <w:p w:rsidR="00144AB5" w:rsidRDefault="00144AB5" w:rsidP="00144AB5">
      <w:pPr>
        <w:autoSpaceDE w:val="0"/>
        <w:autoSpaceDN w:val="0"/>
        <w:adjustRightInd w:val="0"/>
        <w:ind w:left="709" w:hanging="425"/>
        <w:jc w:val="both"/>
        <w:rPr>
          <w:sz w:val="22"/>
          <w:szCs w:val="22"/>
        </w:rPr>
      </w:pPr>
      <w:r>
        <w:rPr>
          <w:sz w:val="22"/>
          <w:szCs w:val="22"/>
        </w:rPr>
        <w:t>с предлогом:</w:t>
      </w:r>
    </w:p>
    <w:p w:rsidR="00144AB5" w:rsidRDefault="00144AB5" w:rsidP="00144AB5">
      <w:pPr>
        <w:numPr>
          <w:ilvl w:val="0"/>
          <w:numId w:val="272"/>
        </w:numPr>
        <w:autoSpaceDE w:val="0"/>
        <w:autoSpaceDN w:val="0"/>
        <w:adjustRightInd w:val="0"/>
        <w:ind w:left="709" w:hanging="425"/>
        <w:jc w:val="both"/>
        <w:rPr>
          <w:i/>
          <w:iCs/>
          <w:sz w:val="22"/>
          <w:szCs w:val="22"/>
        </w:rPr>
      </w:pPr>
      <w:r>
        <w:rPr>
          <w:sz w:val="22"/>
          <w:szCs w:val="22"/>
        </w:rPr>
        <w:t>объект речи, мысли</w:t>
      </w:r>
      <w:r>
        <w:rPr>
          <w:rFonts w:ascii="Sylfaen" w:hAnsi="Sylfaen"/>
          <w:sz w:val="22"/>
          <w:szCs w:val="22"/>
          <w:lang w:val="ka-GE"/>
        </w:rPr>
        <w:t>;</w:t>
      </w:r>
      <w:r>
        <w:rPr>
          <w:sz w:val="22"/>
          <w:szCs w:val="22"/>
          <w:lang w:val="ka-GE"/>
        </w:rPr>
        <w:t xml:space="preserve"> </w:t>
      </w:r>
    </w:p>
    <w:p w:rsidR="00144AB5" w:rsidRDefault="00144AB5" w:rsidP="00144AB5">
      <w:pPr>
        <w:numPr>
          <w:ilvl w:val="0"/>
          <w:numId w:val="272"/>
        </w:numPr>
        <w:autoSpaceDE w:val="0"/>
        <w:autoSpaceDN w:val="0"/>
        <w:adjustRightInd w:val="0"/>
        <w:ind w:left="709" w:hanging="425"/>
        <w:jc w:val="both"/>
        <w:rPr>
          <w:i/>
          <w:iCs/>
          <w:sz w:val="22"/>
          <w:szCs w:val="22"/>
        </w:rPr>
      </w:pPr>
      <w:r>
        <w:rPr>
          <w:sz w:val="22"/>
          <w:szCs w:val="22"/>
        </w:rPr>
        <w:t>место (</w:t>
      </w:r>
      <w:r>
        <w:rPr>
          <w:i/>
          <w:iCs/>
          <w:sz w:val="22"/>
          <w:szCs w:val="22"/>
        </w:rPr>
        <w:t>в/на</w:t>
      </w:r>
      <w:r>
        <w:rPr>
          <w:sz w:val="22"/>
          <w:szCs w:val="22"/>
        </w:rPr>
        <w:t>);</w:t>
      </w:r>
    </w:p>
    <w:p w:rsidR="00144AB5" w:rsidRDefault="00144AB5" w:rsidP="00144AB5">
      <w:pPr>
        <w:numPr>
          <w:ilvl w:val="0"/>
          <w:numId w:val="272"/>
        </w:numPr>
        <w:autoSpaceDE w:val="0"/>
        <w:autoSpaceDN w:val="0"/>
        <w:adjustRightInd w:val="0"/>
        <w:ind w:left="709" w:hanging="425"/>
        <w:jc w:val="both"/>
        <w:rPr>
          <w:sz w:val="22"/>
          <w:szCs w:val="22"/>
        </w:rPr>
      </w:pPr>
      <w:r>
        <w:rPr>
          <w:sz w:val="22"/>
          <w:szCs w:val="22"/>
        </w:rPr>
        <w:t>средство передвижения (</w:t>
      </w:r>
      <w:r>
        <w:rPr>
          <w:i/>
          <w:iCs/>
          <w:sz w:val="22"/>
          <w:szCs w:val="22"/>
        </w:rPr>
        <w:t>на</w:t>
      </w:r>
      <w:r>
        <w:rPr>
          <w:sz w:val="22"/>
          <w:szCs w:val="22"/>
        </w:rPr>
        <w:t>)</w:t>
      </w:r>
      <w:r>
        <w:rPr>
          <w:rFonts w:ascii="Sylfaen" w:hAnsi="Sylfaen"/>
          <w:sz w:val="22"/>
          <w:szCs w:val="22"/>
          <w:lang w:val="ka-GE"/>
        </w:rPr>
        <w:t>.</w:t>
      </w:r>
    </w:p>
    <w:p w:rsidR="00144AB5" w:rsidRDefault="00144AB5" w:rsidP="00144AB5">
      <w:pPr>
        <w:widowControl w:val="0"/>
        <w:ind w:firstLine="567"/>
        <w:jc w:val="both"/>
        <w:rPr>
          <w:b/>
          <w:i/>
          <w:sz w:val="22"/>
          <w:szCs w:val="22"/>
        </w:rPr>
      </w:pPr>
    </w:p>
    <w:p w:rsidR="00144AB5" w:rsidRDefault="00144AB5" w:rsidP="00144AB5">
      <w:pPr>
        <w:widowControl w:val="0"/>
        <w:ind w:firstLine="567"/>
        <w:jc w:val="both"/>
        <w:rPr>
          <w:b/>
          <w:i/>
          <w:sz w:val="22"/>
          <w:szCs w:val="22"/>
        </w:rPr>
      </w:pPr>
    </w:p>
    <w:p w:rsidR="00144AB5" w:rsidRDefault="00144AB5" w:rsidP="00144AB5">
      <w:pPr>
        <w:widowControl w:val="0"/>
        <w:jc w:val="both"/>
        <w:rPr>
          <w:b/>
          <w:sz w:val="22"/>
          <w:szCs w:val="22"/>
        </w:rPr>
      </w:pPr>
      <w:r>
        <w:rPr>
          <w:b/>
          <w:i/>
          <w:sz w:val="22"/>
          <w:szCs w:val="22"/>
        </w:rPr>
        <w:t>Имя прилагательное</w:t>
      </w:r>
      <w:r>
        <w:rPr>
          <w:b/>
          <w:sz w:val="22"/>
          <w:szCs w:val="22"/>
        </w:rPr>
        <w:t xml:space="preserve"> </w:t>
      </w:r>
    </w:p>
    <w:p w:rsidR="00144AB5" w:rsidRDefault="00144AB5" w:rsidP="00144AB5">
      <w:pPr>
        <w:widowControl w:val="0"/>
        <w:ind w:left="284"/>
        <w:jc w:val="both"/>
        <w:rPr>
          <w:sz w:val="22"/>
          <w:szCs w:val="22"/>
        </w:rPr>
      </w:pPr>
      <w:r>
        <w:rPr>
          <w:sz w:val="22"/>
          <w:szCs w:val="22"/>
        </w:rPr>
        <w:t>Род, число и падеж имен прилагательных. Зависимость рода, числа и падежа прилагательного от существительного. Склонение прилагательных</w:t>
      </w:r>
      <w:r>
        <w:rPr>
          <w:i/>
          <w:sz w:val="22"/>
          <w:szCs w:val="22"/>
        </w:rPr>
        <w:t>.</w:t>
      </w:r>
    </w:p>
    <w:p w:rsidR="00144AB5" w:rsidRDefault="00144AB5" w:rsidP="00144AB5">
      <w:pPr>
        <w:widowControl w:val="0"/>
        <w:jc w:val="both"/>
        <w:rPr>
          <w:b/>
          <w:i/>
          <w:sz w:val="22"/>
          <w:szCs w:val="22"/>
        </w:rPr>
      </w:pPr>
    </w:p>
    <w:p w:rsidR="00144AB5" w:rsidRDefault="00144AB5" w:rsidP="00144AB5">
      <w:pPr>
        <w:widowControl w:val="0"/>
        <w:jc w:val="both"/>
        <w:rPr>
          <w:b/>
          <w:i/>
          <w:sz w:val="22"/>
          <w:szCs w:val="22"/>
        </w:rPr>
      </w:pPr>
    </w:p>
    <w:p w:rsidR="00144AB5" w:rsidRDefault="00144AB5" w:rsidP="00144AB5">
      <w:pPr>
        <w:widowControl w:val="0"/>
        <w:jc w:val="both"/>
        <w:rPr>
          <w:b/>
          <w:sz w:val="22"/>
          <w:szCs w:val="22"/>
        </w:rPr>
      </w:pPr>
      <w:r>
        <w:rPr>
          <w:b/>
          <w:i/>
          <w:sz w:val="22"/>
          <w:szCs w:val="22"/>
        </w:rPr>
        <w:t xml:space="preserve">Местоимение </w:t>
      </w:r>
    </w:p>
    <w:p w:rsidR="00144AB5" w:rsidRDefault="00144AB5" w:rsidP="00144AB5">
      <w:pPr>
        <w:autoSpaceDE w:val="0"/>
        <w:autoSpaceDN w:val="0"/>
        <w:adjustRightInd w:val="0"/>
        <w:ind w:left="284"/>
        <w:jc w:val="both"/>
        <w:rPr>
          <w:i/>
          <w:sz w:val="22"/>
          <w:szCs w:val="22"/>
        </w:rPr>
      </w:pPr>
      <w:r>
        <w:rPr>
          <w:sz w:val="22"/>
          <w:szCs w:val="22"/>
        </w:rPr>
        <w:t>Значение, падежные формы изменения и употребление личных местоимений (</w:t>
      </w:r>
      <w:r>
        <w:rPr>
          <w:i/>
          <w:sz w:val="22"/>
          <w:szCs w:val="22"/>
        </w:rPr>
        <w:t>я, ты, он, она, оно, мы, вы, они).</w:t>
      </w:r>
      <w:r>
        <w:rPr>
          <w:sz w:val="22"/>
          <w:szCs w:val="22"/>
        </w:rPr>
        <w:t xml:space="preserve"> </w:t>
      </w:r>
    </w:p>
    <w:p w:rsidR="00144AB5" w:rsidRDefault="00144AB5" w:rsidP="00144AB5">
      <w:pPr>
        <w:autoSpaceDE w:val="0"/>
        <w:autoSpaceDN w:val="0"/>
        <w:adjustRightInd w:val="0"/>
        <w:ind w:left="284"/>
        <w:jc w:val="both"/>
        <w:rPr>
          <w:sz w:val="22"/>
          <w:szCs w:val="22"/>
        </w:rPr>
      </w:pPr>
      <w:r>
        <w:rPr>
          <w:sz w:val="22"/>
          <w:szCs w:val="22"/>
        </w:rPr>
        <w:t>Вопросительные (</w:t>
      </w:r>
      <w:r>
        <w:rPr>
          <w:i/>
          <w:sz w:val="22"/>
          <w:szCs w:val="22"/>
        </w:rPr>
        <w:t>какой? чей? сколько?</w:t>
      </w:r>
      <w:r>
        <w:rPr>
          <w:sz w:val="22"/>
          <w:szCs w:val="22"/>
        </w:rPr>
        <w:t>), притяжательные (</w:t>
      </w:r>
      <w:r>
        <w:rPr>
          <w:i/>
          <w:sz w:val="22"/>
          <w:szCs w:val="22"/>
        </w:rPr>
        <w:t>мой, твой...</w:t>
      </w:r>
      <w:r>
        <w:rPr>
          <w:sz w:val="22"/>
          <w:szCs w:val="22"/>
        </w:rPr>
        <w:t>), указательные (</w:t>
      </w:r>
      <w:r>
        <w:rPr>
          <w:i/>
          <w:sz w:val="22"/>
          <w:szCs w:val="22"/>
        </w:rPr>
        <w:t>этот, тот</w:t>
      </w:r>
      <w:r>
        <w:rPr>
          <w:sz w:val="22"/>
          <w:szCs w:val="22"/>
        </w:rPr>
        <w:t>), возвратное (</w:t>
      </w:r>
      <w:r>
        <w:rPr>
          <w:i/>
          <w:sz w:val="22"/>
          <w:szCs w:val="22"/>
        </w:rPr>
        <w:t>себя</w:t>
      </w:r>
      <w:r>
        <w:rPr>
          <w:sz w:val="22"/>
          <w:szCs w:val="22"/>
        </w:rPr>
        <w:t xml:space="preserve">) местоимения. </w:t>
      </w:r>
    </w:p>
    <w:p w:rsidR="00144AB5" w:rsidRDefault="00144AB5" w:rsidP="00144AB5">
      <w:pPr>
        <w:widowControl w:val="0"/>
        <w:ind w:left="284"/>
        <w:jc w:val="both"/>
        <w:rPr>
          <w:i/>
          <w:sz w:val="22"/>
          <w:szCs w:val="22"/>
        </w:rPr>
      </w:pPr>
      <w:r>
        <w:rPr>
          <w:sz w:val="22"/>
          <w:szCs w:val="22"/>
        </w:rPr>
        <w:t xml:space="preserve">Склонение личных, указательных и притяжательных местоимений. Отличие личных местоимений в падеже местоимений  </w:t>
      </w:r>
      <w:r>
        <w:rPr>
          <w:i/>
          <w:sz w:val="22"/>
          <w:szCs w:val="22"/>
        </w:rPr>
        <w:t xml:space="preserve">его, ее ,их  </w:t>
      </w:r>
      <w:r>
        <w:rPr>
          <w:sz w:val="22"/>
          <w:szCs w:val="22"/>
        </w:rPr>
        <w:t>от притяжательных местоимений</w:t>
      </w:r>
      <w:r>
        <w:rPr>
          <w:i/>
          <w:sz w:val="22"/>
          <w:szCs w:val="22"/>
        </w:rPr>
        <w:t xml:space="preserve"> его, ее, их.</w:t>
      </w:r>
    </w:p>
    <w:p w:rsidR="00144AB5" w:rsidRDefault="00144AB5" w:rsidP="00144AB5">
      <w:pPr>
        <w:widowControl w:val="0"/>
        <w:jc w:val="both"/>
        <w:rPr>
          <w:sz w:val="22"/>
          <w:szCs w:val="22"/>
        </w:rPr>
      </w:pPr>
    </w:p>
    <w:p w:rsidR="00144AB5" w:rsidRDefault="00144AB5" w:rsidP="00144AB5">
      <w:pPr>
        <w:jc w:val="both"/>
        <w:rPr>
          <w:sz w:val="22"/>
          <w:szCs w:val="22"/>
          <w:u w:val="single"/>
        </w:rPr>
      </w:pPr>
    </w:p>
    <w:p w:rsidR="00144AB5" w:rsidRDefault="00144AB5" w:rsidP="00144AB5">
      <w:pPr>
        <w:widowControl w:val="0"/>
        <w:jc w:val="both"/>
        <w:rPr>
          <w:b/>
          <w:i/>
          <w:sz w:val="22"/>
          <w:szCs w:val="22"/>
        </w:rPr>
      </w:pPr>
      <w:r>
        <w:rPr>
          <w:b/>
          <w:i/>
          <w:sz w:val="22"/>
          <w:szCs w:val="22"/>
        </w:rPr>
        <w:t xml:space="preserve">Имя числительное </w:t>
      </w:r>
    </w:p>
    <w:p w:rsidR="00144AB5" w:rsidRDefault="00144AB5" w:rsidP="00144AB5">
      <w:pPr>
        <w:ind w:left="284"/>
        <w:jc w:val="both"/>
        <w:rPr>
          <w:sz w:val="22"/>
          <w:szCs w:val="22"/>
        </w:rPr>
      </w:pPr>
      <w:r>
        <w:rPr>
          <w:sz w:val="22"/>
          <w:szCs w:val="22"/>
        </w:rPr>
        <w:t xml:space="preserve">Разряды числительных по значению: количественные и порядковые. Разряды числительных по строению: простые и составные. </w:t>
      </w:r>
    </w:p>
    <w:p w:rsidR="00144AB5" w:rsidRDefault="00144AB5" w:rsidP="00144AB5">
      <w:pPr>
        <w:ind w:left="284"/>
        <w:jc w:val="both"/>
        <w:rPr>
          <w:sz w:val="22"/>
          <w:szCs w:val="22"/>
        </w:rPr>
      </w:pPr>
      <w:r>
        <w:rPr>
          <w:sz w:val="22"/>
          <w:szCs w:val="22"/>
        </w:rPr>
        <w:t>Обозначение даты (</w:t>
      </w:r>
      <w:r>
        <w:rPr>
          <w:i/>
          <w:sz w:val="22"/>
          <w:szCs w:val="22"/>
        </w:rPr>
        <w:t>первое марта</w:t>
      </w:r>
      <w:r>
        <w:rPr>
          <w:sz w:val="22"/>
          <w:szCs w:val="22"/>
        </w:rPr>
        <w:t>), возраста (</w:t>
      </w:r>
      <w:r>
        <w:rPr>
          <w:i/>
          <w:sz w:val="22"/>
          <w:szCs w:val="22"/>
        </w:rPr>
        <w:t>четыре года - пять лет - двадцать один год</w:t>
      </w:r>
      <w:r>
        <w:rPr>
          <w:sz w:val="22"/>
          <w:szCs w:val="22"/>
        </w:rPr>
        <w:t>), времени действия (</w:t>
      </w:r>
      <w:r>
        <w:rPr>
          <w:i/>
          <w:sz w:val="22"/>
          <w:szCs w:val="22"/>
        </w:rPr>
        <w:t>в шесть часов - в два часа - в час</w:t>
      </w:r>
      <w:r>
        <w:rPr>
          <w:sz w:val="22"/>
          <w:szCs w:val="22"/>
        </w:rPr>
        <w:t>). Числительные в нумерации (</w:t>
      </w:r>
      <w:r>
        <w:rPr>
          <w:i/>
          <w:sz w:val="22"/>
          <w:szCs w:val="22"/>
        </w:rPr>
        <w:t>дом номер два</w:t>
      </w:r>
      <w:r>
        <w:rPr>
          <w:sz w:val="22"/>
          <w:szCs w:val="22"/>
        </w:rPr>
        <w:t>).</w:t>
      </w:r>
    </w:p>
    <w:p w:rsidR="00144AB5" w:rsidRDefault="00144AB5" w:rsidP="00144AB5">
      <w:pPr>
        <w:ind w:left="284"/>
        <w:jc w:val="both"/>
        <w:rPr>
          <w:sz w:val="22"/>
          <w:szCs w:val="22"/>
        </w:rPr>
      </w:pPr>
      <w:r>
        <w:rPr>
          <w:sz w:val="22"/>
          <w:szCs w:val="22"/>
        </w:rPr>
        <w:t>Родовые формы и формы числа у числительных (</w:t>
      </w:r>
      <w:r>
        <w:rPr>
          <w:i/>
          <w:sz w:val="22"/>
          <w:szCs w:val="22"/>
        </w:rPr>
        <w:t>один/одна-одно-одни</w:t>
      </w:r>
      <w:r>
        <w:rPr>
          <w:sz w:val="22"/>
          <w:szCs w:val="22"/>
        </w:rPr>
        <w:t xml:space="preserve">; </w:t>
      </w:r>
      <w:r>
        <w:rPr>
          <w:i/>
          <w:sz w:val="22"/>
          <w:szCs w:val="22"/>
        </w:rPr>
        <w:t>два-две</w:t>
      </w:r>
      <w:r>
        <w:rPr>
          <w:sz w:val="22"/>
          <w:szCs w:val="22"/>
        </w:rPr>
        <w:t xml:space="preserve">) и их согласование с существительным. </w:t>
      </w:r>
    </w:p>
    <w:p w:rsidR="00144AB5" w:rsidRDefault="00144AB5" w:rsidP="00144AB5">
      <w:pPr>
        <w:jc w:val="both"/>
        <w:rPr>
          <w:sz w:val="22"/>
          <w:szCs w:val="22"/>
        </w:rPr>
      </w:pPr>
    </w:p>
    <w:p w:rsidR="00144AB5" w:rsidRDefault="00144AB5" w:rsidP="00144AB5">
      <w:pPr>
        <w:widowControl w:val="0"/>
        <w:jc w:val="both"/>
        <w:rPr>
          <w:b/>
          <w:i/>
          <w:sz w:val="22"/>
          <w:szCs w:val="22"/>
        </w:rPr>
      </w:pPr>
      <w:r>
        <w:rPr>
          <w:b/>
          <w:i/>
          <w:sz w:val="22"/>
          <w:szCs w:val="22"/>
        </w:rPr>
        <w:t xml:space="preserve">Глагол </w:t>
      </w:r>
    </w:p>
    <w:p w:rsidR="00144AB5" w:rsidRDefault="00144AB5" w:rsidP="00144AB5">
      <w:pPr>
        <w:widowControl w:val="0"/>
        <w:ind w:left="284"/>
        <w:jc w:val="both"/>
        <w:rPr>
          <w:sz w:val="22"/>
          <w:szCs w:val="22"/>
        </w:rPr>
      </w:pPr>
      <w:r>
        <w:rPr>
          <w:sz w:val="22"/>
          <w:szCs w:val="22"/>
        </w:rPr>
        <w:t xml:space="preserve">Инфинитив. </w:t>
      </w:r>
      <w:r>
        <w:rPr>
          <w:sz w:val="22"/>
          <w:szCs w:val="22"/>
          <w:lang w:val="en-US"/>
        </w:rPr>
        <w:t>I</w:t>
      </w:r>
      <w:r>
        <w:rPr>
          <w:sz w:val="22"/>
          <w:szCs w:val="22"/>
        </w:rPr>
        <w:t xml:space="preserve"> и </w:t>
      </w:r>
      <w:r>
        <w:rPr>
          <w:sz w:val="22"/>
          <w:szCs w:val="22"/>
          <w:lang w:val="en-US"/>
        </w:rPr>
        <w:t>II</w:t>
      </w:r>
      <w:r>
        <w:rPr>
          <w:sz w:val="22"/>
          <w:szCs w:val="22"/>
        </w:rPr>
        <w:t xml:space="preserve"> спряжение глаголов. Лицо и число. </w:t>
      </w:r>
    </w:p>
    <w:p w:rsidR="00144AB5" w:rsidRDefault="00144AB5" w:rsidP="00144AB5">
      <w:pPr>
        <w:widowControl w:val="0"/>
        <w:ind w:left="284"/>
        <w:jc w:val="both"/>
        <w:rPr>
          <w:i/>
          <w:sz w:val="22"/>
          <w:szCs w:val="22"/>
        </w:rPr>
      </w:pPr>
      <w:r>
        <w:rPr>
          <w:i/>
          <w:sz w:val="22"/>
          <w:szCs w:val="22"/>
        </w:rPr>
        <w:t xml:space="preserve">Настоящее, будущее и прошедшее время глагола в изъявительном наклонении. </w:t>
      </w:r>
    </w:p>
    <w:p w:rsidR="00144AB5" w:rsidRDefault="00144AB5" w:rsidP="00144AB5">
      <w:pPr>
        <w:ind w:left="284"/>
        <w:jc w:val="both"/>
        <w:rPr>
          <w:sz w:val="22"/>
          <w:szCs w:val="22"/>
        </w:rPr>
      </w:pPr>
      <w:r>
        <w:rPr>
          <w:i/>
          <w:sz w:val="22"/>
          <w:szCs w:val="22"/>
        </w:rPr>
        <w:t>Возвратные глаголы. Особенности их спряжения. Глаголы учить-учиться: управление</w:t>
      </w:r>
      <w:r>
        <w:rPr>
          <w:sz w:val="22"/>
          <w:szCs w:val="22"/>
        </w:rPr>
        <w:t xml:space="preserve"> Вин. П. и Пред. П. (</w:t>
      </w:r>
      <w:r>
        <w:rPr>
          <w:i/>
          <w:sz w:val="22"/>
          <w:szCs w:val="22"/>
        </w:rPr>
        <w:t>учить</w:t>
      </w:r>
      <w:r>
        <w:rPr>
          <w:sz w:val="22"/>
          <w:szCs w:val="22"/>
        </w:rPr>
        <w:t xml:space="preserve"> – что? – </w:t>
      </w:r>
      <w:r>
        <w:rPr>
          <w:i/>
          <w:sz w:val="22"/>
          <w:szCs w:val="22"/>
        </w:rPr>
        <w:t xml:space="preserve"> математику; учиться </w:t>
      </w:r>
      <w:r>
        <w:rPr>
          <w:sz w:val="22"/>
          <w:szCs w:val="22"/>
        </w:rPr>
        <w:t>– где?</w:t>
      </w:r>
      <w:r>
        <w:rPr>
          <w:i/>
          <w:sz w:val="22"/>
          <w:szCs w:val="22"/>
        </w:rPr>
        <w:t xml:space="preserve"> - в школе</w:t>
      </w:r>
      <w:r>
        <w:rPr>
          <w:sz w:val="22"/>
          <w:szCs w:val="22"/>
        </w:rPr>
        <w:t>).</w:t>
      </w:r>
    </w:p>
    <w:p w:rsidR="00144AB5" w:rsidRDefault="00144AB5" w:rsidP="00144AB5">
      <w:pPr>
        <w:ind w:left="284"/>
        <w:jc w:val="both"/>
        <w:rPr>
          <w:sz w:val="22"/>
          <w:szCs w:val="22"/>
        </w:rPr>
      </w:pPr>
      <w:r>
        <w:rPr>
          <w:sz w:val="22"/>
          <w:szCs w:val="22"/>
        </w:rPr>
        <w:t xml:space="preserve">Глаголы </w:t>
      </w:r>
      <w:r>
        <w:rPr>
          <w:i/>
          <w:sz w:val="22"/>
          <w:szCs w:val="22"/>
        </w:rPr>
        <w:t>хотеть, любить, мочь, должен</w:t>
      </w:r>
      <w:r>
        <w:rPr>
          <w:sz w:val="22"/>
          <w:szCs w:val="22"/>
        </w:rPr>
        <w:t xml:space="preserve"> и их спряжение. Сочетание с формами инфинитива (</w:t>
      </w:r>
      <w:r>
        <w:rPr>
          <w:i/>
          <w:sz w:val="22"/>
          <w:szCs w:val="22"/>
        </w:rPr>
        <w:t>хочу/хочешь/.... /хотят изучать русский язык, люблю читать</w:t>
      </w:r>
      <w:r>
        <w:rPr>
          <w:sz w:val="22"/>
          <w:szCs w:val="22"/>
        </w:rPr>
        <w:t>)</w:t>
      </w:r>
    </w:p>
    <w:p w:rsidR="00144AB5" w:rsidRDefault="00144AB5" w:rsidP="00144AB5">
      <w:pPr>
        <w:ind w:left="284"/>
        <w:jc w:val="both"/>
        <w:rPr>
          <w:iCs/>
          <w:sz w:val="22"/>
          <w:szCs w:val="22"/>
        </w:rPr>
      </w:pPr>
      <w:r>
        <w:rPr>
          <w:sz w:val="22"/>
          <w:szCs w:val="22"/>
        </w:rPr>
        <w:t>Глаголы движения. Движение пешком и на транспорте (</w:t>
      </w:r>
      <w:r>
        <w:rPr>
          <w:i/>
          <w:sz w:val="22"/>
          <w:szCs w:val="22"/>
        </w:rPr>
        <w:t>идти-ехать</w:t>
      </w:r>
      <w:r>
        <w:rPr>
          <w:sz w:val="22"/>
          <w:szCs w:val="22"/>
        </w:rPr>
        <w:t xml:space="preserve">). </w:t>
      </w:r>
      <w:r>
        <w:rPr>
          <w:iCs/>
          <w:sz w:val="22"/>
          <w:szCs w:val="22"/>
        </w:rPr>
        <w:t>Движение как однонаправленный процесс (</w:t>
      </w:r>
      <w:r>
        <w:rPr>
          <w:i/>
          <w:iCs/>
          <w:sz w:val="22"/>
          <w:szCs w:val="22"/>
        </w:rPr>
        <w:t>идти, ехать</w:t>
      </w:r>
      <w:r>
        <w:rPr>
          <w:iCs/>
          <w:sz w:val="22"/>
          <w:szCs w:val="22"/>
        </w:rPr>
        <w:t>) и как процесс, направленный в обе стороны (</w:t>
      </w:r>
      <w:r>
        <w:rPr>
          <w:i/>
          <w:iCs/>
          <w:sz w:val="22"/>
          <w:szCs w:val="22"/>
        </w:rPr>
        <w:t>ходить-ездить</w:t>
      </w:r>
      <w:r>
        <w:rPr>
          <w:iCs/>
          <w:sz w:val="22"/>
          <w:szCs w:val="22"/>
        </w:rPr>
        <w:t>). Временные формы глаголов движения.</w:t>
      </w:r>
    </w:p>
    <w:p w:rsidR="00144AB5" w:rsidRDefault="00144AB5" w:rsidP="00144AB5">
      <w:pPr>
        <w:ind w:left="284"/>
        <w:jc w:val="both"/>
        <w:rPr>
          <w:sz w:val="22"/>
          <w:szCs w:val="22"/>
        </w:rPr>
      </w:pPr>
      <w:r>
        <w:rPr>
          <w:iCs/>
          <w:sz w:val="22"/>
          <w:szCs w:val="22"/>
        </w:rPr>
        <w:t>Категория вида: несовершенный и совершенный вид глаголов. Видовые пары глаголов (</w:t>
      </w:r>
      <w:r>
        <w:rPr>
          <w:i/>
          <w:iCs/>
          <w:sz w:val="22"/>
          <w:szCs w:val="22"/>
        </w:rPr>
        <w:t>нести-носить, везти-возить</w:t>
      </w:r>
      <w:r>
        <w:rPr>
          <w:iCs/>
          <w:sz w:val="22"/>
          <w:szCs w:val="22"/>
        </w:rPr>
        <w:t>), спряжение и временные формы.</w:t>
      </w:r>
    </w:p>
    <w:p w:rsidR="00144AB5" w:rsidRDefault="00144AB5" w:rsidP="00144AB5">
      <w:pPr>
        <w:ind w:left="284"/>
        <w:jc w:val="both"/>
        <w:rPr>
          <w:sz w:val="22"/>
          <w:szCs w:val="22"/>
        </w:rPr>
      </w:pPr>
      <w:r>
        <w:rPr>
          <w:sz w:val="22"/>
          <w:szCs w:val="22"/>
        </w:rPr>
        <w:t>Изъявительное и повелительное наклонения глаголов (общее понятие).</w:t>
      </w:r>
    </w:p>
    <w:p w:rsidR="00144AB5" w:rsidRDefault="00144AB5" w:rsidP="00144AB5">
      <w:pPr>
        <w:widowControl w:val="0"/>
        <w:ind w:left="708"/>
        <w:jc w:val="both"/>
        <w:rPr>
          <w:i/>
          <w:sz w:val="22"/>
          <w:szCs w:val="22"/>
        </w:rPr>
      </w:pPr>
    </w:p>
    <w:p w:rsidR="00144AB5" w:rsidRDefault="00144AB5" w:rsidP="00144AB5">
      <w:pPr>
        <w:widowControl w:val="0"/>
        <w:ind w:left="708"/>
        <w:jc w:val="both"/>
        <w:rPr>
          <w:i/>
          <w:sz w:val="22"/>
          <w:szCs w:val="22"/>
        </w:rPr>
      </w:pPr>
    </w:p>
    <w:p w:rsidR="00144AB5" w:rsidRDefault="00144AB5" w:rsidP="00144AB5">
      <w:pPr>
        <w:widowControl w:val="0"/>
        <w:jc w:val="both"/>
        <w:rPr>
          <w:b/>
          <w:sz w:val="22"/>
          <w:szCs w:val="22"/>
        </w:rPr>
      </w:pPr>
      <w:r>
        <w:rPr>
          <w:b/>
          <w:i/>
          <w:sz w:val="22"/>
          <w:szCs w:val="22"/>
        </w:rPr>
        <w:t>Наречие</w:t>
      </w:r>
    </w:p>
    <w:p w:rsidR="00144AB5" w:rsidRDefault="00144AB5" w:rsidP="00144AB5">
      <w:pPr>
        <w:ind w:left="284"/>
        <w:jc w:val="both"/>
        <w:rPr>
          <w:sz w:val="22"/>
          <w:szCs w:val="22"/>
        </w:rPr>
      </w:pPr>
      <w:r>
        <w:rPr>
          <w:sz w:val="22"/>
          <w:szCs w:val="22"/>
        </w:rPr>
        <w:t>Разряды наречий: образа действия (</w:t>
      </w:r>
      <w:r>
        <w:rPr>
          <w:i/>
          <w:sz w:val="22"/>
          <w:szCs w:val="22"/>
        </w:rPr>
        <w:t>хорошо, плохо</w:t>
      </w:r>
      <w:r>
        <w:rPr>
          <w:sz w:val="22"/>
          <w:szCs w:val="22"/>
        </w:rPr>
        <w:t>), места (</w:t>
      </w:r>
      <w:r>
        <w:rPr>
          <w:i/>
          <w:sz w:val="22"/>
          <w:szCs w:val="22"/>
        </w:rPr>
        <w:t>далеко, близко</w:t>
      </w:r>
      <w:r>
        <w:rPr>
          <w:sz w:val="22"/>
          <w:szCs w:val="22"/>
        </w:rPr>
        <w:t>), времени (</w:t>
      </w:r>
      <w:r>
        <w:rPr>
          <w:i/>
          <w:sz w:val="22"/>
          <w:szCs w:val="22"/>
        </w:rPr>
        <w:t>утром, зимой</w:t>
      </w:r>
      <w:r>
        <w:rPr>
          <w:sz w:val="22"/>
          <w:szCs w:val="22"/>
        </w:rPr>
        <w:t>), меры (</w:t>
      </w:r>
      <w:r>
        <w:rPr>
          <w:i/>
          <w:sz w:val="22"/>
          <w:szCs w:val="22"/>
        </w:rPr>
        <w:t>много-мало</w:t>
      </w:r>
      <w:r>
        <w:rPr>
          <w:sz w:val="22"/>
          <w:szCs w:val="22"/>
        </w:rPr>
        <w:t>) и степени (</w:t>
      </w:r>
      <w:r>
        <w:rPr>
          <w:i/>
          <w:sz w:val="22"/>
          <w:szCs w:val="22"/>
        </w:rPr>
        <w:t>медленно, быстро</w:t>
      </w:r>
      <w:r>
        <w:rPr>
          <w:sz w:val="22"/>
          <w:szCs w:val="22"/>
        </w:rPr>
        <w:t xml:space="preserve">). Указательные и вопросительные наречия. </w:t>
      </w:r>
    </w:p>
    <w:p w:rsidR="00144AB5" w:rsidRDefault="00144AB5" w:rsidP="00144AB5">
      <w:pPr>
        <w:ind w:left="708"/>
        <w:jc w:val="both"/>
        <w:rPr>
          <w:i/>
          <w:sz w:val="22"/>
          <w:szCs w:val="22"/>
        </w:rPr>
      </w:pPr>
    </w:p>
    <w:p w:rsidR="00144AB5" w:rsidRDefault="00144AB5" w:rsidP="00144AB5">
      <w:pPr>
        <w:jc w:val="both"/>
        <w:rPr>
          <w:b/>
          <w:i/>
          <w:sz w:val="22"/>
          <w:szCs w:val="22"/>
        </w:rPr>
      </w:pPr>
      <w:r>
        <w:rPr>
          <w:b/>
          <w:i/>
          <w:sz w:val="22"/>
          <w:szCs w:val="22"/>
        </w:rPr>
        <w:t>Союзы</w:t>
      </w:r>
    </w:p>
    <w:p w:rsidR="00144AB5" w:rsidRDefault="00144AB5" w:rsidP="00144AB5">
      <w:pPr>
        <w:widowControl w:val="0"/>
        <w:ind w:left="284"/>
        <w:jc w:val="both"/>
        <w:rPr>
          <w:i/>
          <w:sz w:val="22"/>
          <w:szCs w:val="22"/>
        </w:rPr>
      </w:pPr>
      <w:r>
        <w:rPr>
          <w:sz w:val="22"/>
          <w:szCs w:val="22"/>
        </w:rPr>
        <w:t>Простые  сочинительные союзы: соединительные, противительные, разделительные.</w:t>
      </w:r>
    </w:p>
    <w:p w:rsidR="00144AB5" w:rsidRDefault="00144AB5" w:rsidP="00144AB5">
      <w:pPr>
        <w:widowControl w:val="0"/>
        <w:jc w:val="both"/>
        <w:rPr>
          <w:b/>
          <w:i/>
          <w:sz w:val="22"/>
          <w:szCs w:val="22"/>
        </w:rPr>
      </w:pPr>
    </w:p>
    <w:p w:rsidR="00144AB5" w:rsidRDefault="00144AB5" w:rsidP="00144AB5">
      <w:pPr>
        <w:widowControl w:val="0"/>
        <w:jc w:val="both"/>
        <w:rPr>
          <w:b/>
          <w:i/>
          <w:sz w:val="22"/>
          <w:szCs w:val="22"/>
        </w:rPr>
      </w:pPr>
      <w:r>
        <w:rPr>
          <w:b/>
          <w:i/>
          <w:sz w:val="22"/>
          <w:szCs w:val="22"/>
        </w:rPr>
        <w:t>Предлоги.</w:t>
      </w:r>
    </w:p>
    <w:p w:rsidR="00144AB5" w:rsidRDefault="00144AB5" w:rsidP="00144AB5">
      <w:pPr>
        <w:widowControl w:val="0"/>
        <w:ind w:left="284"/>
        <w:jc w:val="both"/>
        <w:rPr>
          <w:sz w:val="22"/>
          <w:szCs w:val="22"/>
        </w:rPr>
      </w:pPr>
      <w:r>
        <w:rPr>
          <w:sz w:val="22"/>
          <w:szCs w:val="22"/>
        </w:rPr>
        <w:t>Простые непроизводные предлоги.</w:t>
      </w:r>
    </w:p>
    <w:p w:rsidR="00144AB5" w:rsidRDefault="00144AB5" w:rsidP="00144AB5">
      <w:pPr>
        <w:widowControl w:val="0"/>
        <w:ind w:left="284"/>
        <w:jc w:val="both"/>
        <w:rPr>
          <w:i/>
          <w:sz w:val="22"/>
          <w:szCs w:val="22"/>
        </w:rPr>
      </w:pPr>
      <w:r>
        <w:rPr>
          <w:sz w:val="22"/>
          <w:szCs w:val="22"/>
        </w:rPr>
        <w:t>Принадлежность предлогов падежам.</w:t>
      </w:r>
    </w:p>
    <w:p w:rsidR="00144AB5" w:rsidRDefault="00144AB5" w:rsidP="00144AB5">
      <w:pPr>
        <w:widowControl w:val="0"/>
        <w:jc w:val="both"/>
        <w:rPr>
          <w:b/>
          <w:i/>
          <w:sz w:val="22"/>
          <w:szCs w:val="22"/>
        </w:rPr>
      </w:pPr>
    </w:p>
    <w:p w:rsidR="00144AB5" w:rsidRDefault="00144AB5" w:rsidP="00144AB5">
      <w:pPr>
        <w:widowControl w:val="0"/>
        <w:jc w:val="both"/>
        <w:rPr>
          <w:b/>
          <w:i/>
          <w:sz w:val="22"/>
          <w:szCs w:val="22"/>
        </w:rPr>
      </w:pPr>
      <w:r>
        <w:rPr>
          <w:b/>
          <w:i/>
          <w:sz w:val="22"/>
          <w:szCs w:val="22"/>
        </w:rPr>
        <w:t>Частица</w:t>
      </w:r>
    </w:p>
    <w:p w:rsidR="00144AB5" w:rsidRDefault="00144AB5" w:rsidP="00144AB5">
      <w:pPr>
        <w:widowControl w:val="0"/>
        <w:jc w:val="both"/>
        <w:rPr>
          <w:sz w:val="22"/>
          <w:szCs w:val="22"/>
        </w:rPr>
      </w:pPr>
      <w:r>
        <w:rPr>
          <w:sz w:val="22"/>
          <w:szCs w:val="22"/>
        </w:rPr>
        <w:t>Формообразующие частицы для образования повелительного наклонения (</w:t>
      </w:r>
      <w:r>
        <w:rPr>
          <w:i/>
          <w:sz w:val="22"/>
          <w:szCs w:val="22"/>
        </w:rPr>
        <w:t>давай, давайте</w:t>
      </w:r>
      <w:r>
        <w:rPr>
          <w:sz w:val="22"/>
          <w:szCs w:val="22"/>
        </w:rPr>
        <w:t>).</w:t>
      </w:r>
    </w:p>
    <w:p w:rsidR="00144AB5" w:rsidRDefault="00144AB5" w:rsidP="00144AB5">
      <w:pPr>
        <w:widowControl w:val="0"/>
        <w:jc w:val="both"/>
        <w:rPr>
          <w:b/>
          <w:sz w:val="22"/>
          <w:szCs w:val="22"/>
        </w:rPr>
      </w:pPr>
    </w:p>
    <w:p w:rsidR="00144AB5" w:rsidRDefault="00144AB5" w:rsidP="00144AB5">
      <w:pPr>
        <w:widowControl w:val="0"/>
        <w:jc w:val="both"/>
        <w:rPr>
          <w:b/>
          <w:sz w:val="22"/>
          <w:szCs w:val="22"/>
        </w:rPr>
      </w:pPr>
      <w:r>
        <w:rPr>
          <w:rFonts w:ascii="Sylfaen" w:hAnsi="Sylfaen"/>
          <w:b/>
          <w:sz w:val="22"/>
          <w:szCs w:val="22"/>
          <w:lang w:val="ka-GE"/>
        </w:rPr>
        <w:t xml:space="preserve">3.4. </w:t>
      </w:r>
      <w:r>
        <w:rPr>
          <w:b/>
          <w:sz w:val="22"/>
          <w:szCs w:val="22"/>
        </w:rPr>
        <w:t>Синтаксис</w:t>
      </w:r>
    </w:p>
    <w:p w:rsidR="00144AB5" w:rsidRDefault="00144AB5" w:rsidP="00144AB5">
      <w:pPr>
        <w:widowControl w:val="0"/>
        <w:jc w:val="both"/>
        <w:rPr>
          <w:b/>
          <w:sz w:val="22"/>
          <w:szCs w:val="22"/>
        </w:rPr>
      </w:pPr>
      <w:r>
        <w:rPr>
          <w:b/>
          <w:i/>
          <w:sz w:val="22"/>
          <w:szCs w:val="22"/>
        </w:rPr>
        <w:t>Словосочетание.</w:t>
      </w:r>
      <w:r>
        <w:rPr>
          <w:b/>
          <w:sz w:val="22"/>
          <w:szCs w:val="22"/>
        </w:rPr>
        <w:t xml:space="preserve"> </w:t>
      </w:r>
    </w:p>
    <w:p w:rsidR="00144AB5" w:rsidRDefault="00144AB5" w:rsidP="00144AB5">
      <w:pPr>
        <w:widowControl w:val="0"/>
        <w:ind w:left="284"/>
        <w:jc w:val="both"/>
        <w:rPr>
          <w:sz w:val="22"/>
          <w:szCs w:val="22"/>
        </w:rPr>
      </w:pPr>
      <w:r>
        <w:rPr>
          <w:sz w:val="22"/>
          <w:szCs w:val="22"/>
        </w:rPr>
        <w:t>Согласование как тип связи в словосочетании. Управление как тип связи в словосочетании. Примыкание как тип связи в словосочетании.</w:t>
      </w:r>
    </w:p>
    <w:p w:rsidR="00144AB5" w:rsidRDefault="00144AB5" w:rsidP="00144AB5">
      <w:pPr>
        <w:widowControl w:val="0"/>
        <w:ind w:left="567"/>
        <w:jc w:val="both"/>
        <w:rPr>
          <w:i/>
          <w:sz w:val="22"/>
          <w:szCs w:val="22"/>
        </w:rPr>
      </w:pPr>
    </w:p>
    <w:p w:rsidR="00144AB5" w:rsidRDefault="00144AB5" w:rsidP="00144AB5">
      <w:pPr>
        <w:widowControl w:val="0"/>
        <w:jc w:val="both"/>
        <w:rPr>
          <w:b/>
          <w:i/>
          <w:sz w:val="22"/>
          <w:szCs w:val="22"/>
        </w:rPr>
      </w:pPr>
      <w:r>
        <w:rPr>
          <w:b/>
          <w:i/>
          <w:sz w:val="22"/>
          <w:szCs w:val="22"/>
        </w:rPr>
        <w:t>Простое предложение.</w:t>
      </w:r>
    </w:p>
    <w:p w:rsidR="00144AB5" w:rsidRDefault="00144AB5" w:rsidP="00144AB5">
      <w:pPr>
        <w:widowControl w:val="0"/>
        <w:ind w:left="709" w:hanging="425"/>
        <w:jc w:val="both"/>
        <w:rPr>
          <w:sz w:val="22"/>
          <w:szCs w:val="22"/>
        </w:rPr>
      </w:pPr>
      <w:r>
        <w:rPr>
          <w:sz w:val="22"/>
          <w:szCs w:val="22"/>
        </w:rPr>
        <w:t>Понятие о субъекте и предикате в предложении.</w:t>
      </w:r>
    </w:p>
    <w:p w:rsidR="00144AB5" w:rsidRDefault="00144AB5" w:rsidP="00144AB5">
      <w:pPr>
        <w:ind w:left="709" w:hanging="425"/>
        <w:jc w:val="both"/>
        <w:rPr>
          <w:bCs/>
          <w:sz w:val="22"/>
          <w:szCs w:val="22"/>
        </w:rPr>
      </w:pPr>
      <w:r>
        <w:rPr>
          <w:bCs/>
          <w:sz w:val="22"/>
          <w:szCs w:val="22"/>
        </w:rPr>
        <w:t>Способы выражения грамматического субъекта:</w:t>
      </w:r>
    </w:p>
    <w:p w:rsidR="00144AB5" w:rsidRDefault="00144AB5" w:rsidP="00144AB5">
      <w:pPr>
        <w:numPr>
          <w:ilvl w:val="0"/>
          <w:numId w:val="273"/>
        </w:numPr>
        <w:ind w:left="709" w:hanging="425"/>
        <w:jc w:val="both"/>
        <w:rPr>
          <w:i/>
          <w:iCs/>
          <w:sz w:val="22"/>
          <w:szCs w:val="22"/>
        </w:rPr>
      </w:pPr>
      <w:r>
        <w:rPr>
          <w:sz w:val="22"/>
          <w:szCs w:val="22"/>
        </w:rPr>
        <w:t>имя существительное или местоимение в форме именительного падежа (</w:t>
      </w:r>
      <w:r>
        <w:rPr>
          <w:b/>
          <w:bCs/>
          <w:i/>
          <w:iCs/>
          <w:sz w:val="22"/>
          <w:szCs w:val="22"/>
        </w:rPr>
        <w:t xml:space="preserve">Алина </w:t>
      </w:r>
      <w:r>
        <w:rPr>
          <w:i/>
          <w:iCs/>
          <w:sz w:val="22"/>
          <w:szCs w:val="22"/>
        </w:rPr>
        <w:t>танцует).</w:t>
      </w:r>
    </w:p>
    <w:p w:rsidR="00144AB5" w:rsidRDefault="00144AB5" w:rsidP="00144AB5">
      <w:pPr>
        <w:ind w:left="709" w:hanging="425"/>
        <w:jc w:val="both"/>
        <w:rPr>
          <w:sz w:val="22"/>
          <w:szCs w:val="22"/>
        </w:rPr>
      </w:pPr>
      <w:r>
        <w:rPr>
          <w:sz w:val="22"/>
          <w:szCs w:val="22"/>
        </w:rPr>
        <w:t>Способы выражения логического субъекта:</w:t>
      </w:r>
    </w:p>
    <w:p w:rsidR="00144AB5" w:rsidRDefault="00144AB5" w:rsidP="00144AB5">
      <w:pPr>
        <w:numPr>
          <w:ilvl w:val="0"/>
          <w:numId w:val="274"/>
        </w:numPr>
        <w:ind w:left="709" w:hanging="425"/>
        <w:jc w:val="both"/>
        <w:rPr>
          <w:sz w:val="22"/>
          <w:szCs w:val="22"/>
        </w:rPr>
      </w:pPr>
      <w:r>
        <w:rPr>
          <w:sz w:val="22"/>
          <w:szCs w:val="22"/>
        </w:rPr>
        <w:t>имя существительное или местоимение в форме винительного падежа (</w:t>
      </w:r>
      <w:r>
        <w:rPr>
          <w:b/>
          <w:i/>
          <w:iCs/>
          <w:sz w:val="22"/>
          <w:szCs w:val="22"/>
        </w:rPr>
        <w:t xml:space="preserve">Меня </w:t>
      </w:r>
      <w:r>
        <w:rPr>
          <w:i/>
          <w:iCs/>
          <w:sz w:val="22"/>
          <w:szCs w:val="22"/>
        </w:rPr>
        <w:t>зовут Олег);</w:t>
      </w:r>
    </w:p>
    <w:p w:rsidR="00144AB5" w:rsidRDefault="00144AB5" w:rsidP="00144AB5">
      <w:pPr>
        <w:numPr>
          <w:ilvl w:val="0"/>
          <w:numId w:val="274"/>
        </w:numPr>
        <w:ind w:left="709" w:hanging="425"/>
        <w:jc w:val="both"/>
        <w:rPr>
          <w:sz w:val="22"/>
          <w:szCs w:val="22"/>
        </w:rPr>
      </w:pPr>
      <w:r>
        <w:rPr>
          <w:iCs/>
          <w:sz w:val="22"/>
          <w:szCs w:val="22"/>
        </w:rPr>
        <w:t>имя существительное или местоимение в форме родительного падежа</w:t>
      </w:r>
      <w:r>
        <w:rPr>
          <w:i/>
          <w:iCs/>
          <w:sz w:val="22"/>
          <w:szCs w:val="22"/>
        </w:rPr>
        <w:t xml:space="preserve"> </w:t>
      </w:r>
      <w:r>
        <w:rPr>
          <w:b/>
          <w:i/>
          <w:iCs/>
          <w:sz w:val="22"/>
          <w:szCs w:val="22"/>
        </w:rPr>
        <w:t>(У меня</w:t>
      </w:r>
      <w:r>
        <w:rPr>
          <w:i/>
          <w:iCs/>
          <w:sz w:val="22"/>
          <w:szCs w:val="22"/>
        </w:rPr>
        <w:t xml:space="preserve"> есть книга).</w:t>
      </w:r>
    </w:p>
    <w:p w:rsidR="00144AB5" w:rsidRDefault="00144AB5" w:rsidP="00144AB5">
      <w:pPr>
        <w:autoSpaceDE w:val="0"/>
        <w:autoSpaceDN w:val="0"/>
        <w:adjustRightInd w:val="0"/>
        <w:ind w:left="709" w:hanging="425"/>
        <w:jc w:val="both"/>
        <w:rPr>
          <w:bCs/>
          <w:sz w:val="22"/>
          <w:szCs w:val="22"/>
        </w:rPr>
      </w:pPr>
      <w:r>
        <w:rPr>
          <w:bCs/>
          <w:sz w:val="22"/>
          <w:szCs w:val="22"/>
        </w:rPr>
        <w:t>Способы выражения предиката:</w:t>
      </w:r>
    </w:p>
    <w:p w:rsidR="00144AB5" w:rsidRDefault="00144AB5" w:rsidP="00144AB5">
      <w:pPr>
        <w:numPr>
          <w:ilvl w:val="0"/>
          <w:numId w:val="274"/>
        </w:numPr>
        <w:ind w:left="709" w:hanging="425"/>
        <w:jc w:val="both"/>
        <w:rPr>
          <w:sz w:val="22"/>
          <w:szCs w:val="22"/>
        </w:rPr>
      </w:pPr>
      <w:r>
        <w:rPr>
          <w:sz w:val="22"/>
          <w:szCs w:val="22"/>
        </w:rPr>
        <w:t xml:space="preserve">глагол в изъявительном наклонении. </w:t>
      </w:r>
    </w:p>
    <w:p w:rsidR="00144AB5" w:rsidRDefault="00144AB5" w:rsidP="00144AB5">
      <w:pPr>
        <w:autoSpaceDE w:val="0"/>
        <w:autoSpaceDN w:val="0"/>
        <w:adjustRightInd w:val="0"/>
        <w:ind w:left="709" w:hanging="425"/>
        <w:jc w:val="both"/>
        <w:rPr>
          <w:iCs/>
          <w:sz w:val="22"/>
          <w:szCs w:val="22"/>
        </w:rPr>
      </w:pPr>
      <w:r>
        <w:rPr>
          <w:iCs/>
          <w:sz w:val="22"/>
          <w:szCs w:val="22"/>
        </w:rPr>
        <w:t>Согласование между подлежащим и сказуемым в предложении.</w:t>
      </w:r>
    </w:p>
    <w:p w:rsidR="00144AB5" w:rsidRDefault="00144AB5" w:rsidP="00144AB5">
      <w:pPr>
        <w:widowControl w:val="0"/>
        <w:ind w:left="709" w:hanging="425"/>
        <w:jc w:val="both"/>
        <w:rPr>
          <w:sz w:val="22"/>
          <w:szCs w:val="22"/>
        </w:rPr>
      </w:pPr>
      <w:r>
        <w:rPr>
          <w:sz w:val="22"/>
          <w:szCs w:val="22"/>
        </w:rPr>
        <w:t xml:space="preserve">Предложения утвердительные и отрицательные. </w:t>
      </w:r>
    </w:p>
    <w:p w:rsidR="00144AB5" w:rsidRDefault="00144AB5" w:rsidP="00144AB5">
      <w:pPr>
        <w:widowControl w:val="0"/>
        <w:ind w:left="709" w:hanging="425"/>
        <w:jc w:val="both"/>
        <w:rPr>
          <w:sz w:val="22"/>
          <w:szCs w:val="22"/>
        </w:rPr>
      </w:pPr>
      <w:r>
        <w:rPr>
          <w:sz w:val="22"/>
          <w:szCs w:val="22"/>
        </w:rPr>
        <w:t>Способы выражения лексико-смысловых отношений в предложении:</w:t>
      </w:r>
    </w:p>
    <w:p w:rsidR="00144AB5" w:rsidRDefault="00144AB5" w:rsidP="00144AB5">
      <w:pPr>
        <w:numPr>
          <w:ilvl w:val="0"/>
          <w:numId w:val="274"/>
        </w:numPr>
        <w:autoSpaceDE w:val="0"/>
        <w:autoSpaceDN w:val="0"/>
        <w:adjustRightInd w:val="0"/>
        <w:ind w:left="709" w:hanging="425"/>
        <w:jc w:val="both"/>
        <w:rPr>
          <w:i/>
          <w:iCs/>
          <w:sz w:val="22"/>
          <w:szCs w:val="22"/>
        </w:rPr>
      </w:pPr>
      <w:r>
        <w:rPr>
          <w:bCs/>
          <w:sz w:val="22"/>
          <w:szCs w:val="22"/>
        </w:rPr>
        <w:t xml:space="preserve">Объектные отношения: </w:t>
      </w:r>
      <w:r>
        <w:rPr>
          <w:sz w:val="22"/>
          <w:szCs w:val="22"/>
        </w:rPr>
        <w:t>беспредложные конструкции (</w:t>
      </w:r>
      <w:r>
        <w:rPr>
          <w:i/>
          <w:iCs/>
          <w:sz w:val="22"/>
          <w:szCs w:val="22"/>
        </w:rPr>
        <w:t xml:space="preserve">Я читаю книгу.) </w:t>
      </w:r>
      <w:r>
        <w:rPr>
          <w:iCs/>
          <w:sz w:val="22"/>
          <w:szCs w:val="22"/>
        </w:rPr>
        <w:t>и предложно-падежные конструкции (</w:t>
      </w:r>
      <w:r>
        <w:rPr>
          <w:i/>
          <w:iCs/>
          <w:sz w:val="22"/>
          <w:szCs w:val="22"/>
        </w:rPr>
        <w:t xml:space="preserve"> Я читаю о России</w:t>
      </w:r>
      <w:r>
        <w:rPr>
          <w:rFonts w:ascii="Sylfaen" w:hAnsi="Sylfaen"/>
          <w:i/>
          <w:iCs/>
          <w:sz w:val="22"/>
          <w:szCs w:val="22"/>
          <w:lang w:val="ka-GE"/>
        </w:rPr>
        <w:t>);</w:t>
      </w:r>
    </w:p>
    <w:p w:rsidR="00144AB5" w:rsidRDefault="00144AB5" w:rsidP="00144AB5">
      <w:pPr>
        <w:numPr>
          <w:ilvl w:val="0"/>
          <w:numId w:val="274"/>
        </w:numPr>
        <w:autoSpaceDE w:val="0"/>
        <w:autoSpaceDN w:val="0"/>
        <w:adjustRightInd w:val="0"/>
        <w:ind w:left="709" w:hanging="425"/>
        <w:jc w:val="both"/>
        <w:rPr>
          <w:bCs/>
          <w:sz w:val="22"/>
          <w:szCs w:val="22"/>
        </w:rPr>
      </w:pPr>
      <w:r>
        <w:rPr>
          <w:bCs/>
          <w:sz w:val="22"/>
          <w:szCs w:val="22"/>
        </w:rPr>
        <w:t xml:space="preserve">Атрибутивные отношения: </w:t>
      </w:r>
      <w:r>
        <w:rPr>
          <w:sz w:val="22"/>
          <w:szCs w:val="22"/>
        </w:rPr>
        <w:t>согласованное определение: (</w:t>
      </w:r>
      <w:r>
        <w:rPr>
          <w:i/>
          <w:iCs/>
          <w:sz w:val="22"/>
          <w:szCs w:val="22"/>
        </w:rPr>
        <w:t>красивая девушка)</w:t>
      </w:r>
      <w:r>
        <w:rPr>
          <w:rFonts w:ascii="Sylfaen" w:hAnsi="Sylfaen"/>
          <w:i/>
          <w:iCs/>
          <w:sz w:val="22"/>
          <w:szCs w:val="22"/>
          <w:lang w:val="ka-GE"/>
        </w:rPr>
        <w:t>;</w:t>
      </w:r>
    </w:p>
    <w:p w:rsidR="00144AB5" w:rsidRDefault="00144AB5" w:rsidP="00144AB5">
      <w:pPr>
        <w:numPr>
          <w:ilvl w:val="0"/>
          <w:numId w:val="275"/>
        </w:numPr>
        <w:autoSpaceDE w:val="0"/>
        <w:autoSpaceDN w:val="0"/>
        <w:adjustRightInd w:val="0"/>
        <w:ind w:left="709" w:hanging="425"/>
        <w:jc w:val="both"/>
        <w:rPr>
          <w:i/>
          <w:iCs/>
          <w:sz w:val="22"/>
          <w:szCs w:val="22"/>
        </w:rPr>
      </w:pPr>
      <w:r>
        <w:rPr>
          <w:bCs/>
          <w:sz w:val="22"/>
          <w:szCs w:val="22"/>
        </w:rPr>
        <w:t xml:space="preserve">Пространственные отношения: </w:t>
      </w:r>
      <w:r>
        <w:rPr>
          <w:sz w:val="22"/>
          <w:szCs w:val="22"/>
        </w:rPr>
        <w:t>предложно-падежные конструкции существительных, наречия (</w:t>
      </w:r>
      <w:r>
        <w:rPr>
          <w:i/>
          <w:iCs/>
          <w:sz w:val="22"/>
          <w:szCs w:val="22"/>
        </w:rPr>
        <w:t>Джон живет в Америке. Наташа живет далеко)</w:t>
      </w:r>
      <w:r>
        <w:rPr>
          <w:rFonts w:ascii="Sylfaen" w:hAnsi="Sylfaen"/>
          <w:i/>
          <w:iCs/>
          <w:sz w:val="22"/>
          <w:szCs w:val="22"/>
          <w:lang w:val="ka-GE"/>
        </w:rPr>
        <w:t>;</w:t>
      </w:r>
    </w:p>
    <w:p w:rsidR="00144AB5" w:rsidRDefault="00144AB5" w:rsidP="00144AB5">
      <w:pPr>
        <w:widowControl w:val="0"/>
        <w:numPr>
          <w:ilvl w:val="0"/>
          <w:numId w:val="275"/>
        </w:numPr>
        <w:ind w:left="709" w:hanging="425"/>
        <w:jc w:val="both"/>
        <w:rPr>
          <w:sz w:val="22"/>
          <w:szCs w:val="22"/>
        </w:rPr>
      </w:pPr>
      <w:r>
        <w:rPr>
          <w:bCs/>
          <w:sz w:val="22"/>
          <w:szCs w:val="22"/>
        </w:rPr>
        <w:t>Временные отношения</w:t>
      </w:r>
      <w:r>
        <w:rPr>
          <w:sz w:val="22"/>
          <w:szCs w:val="22"/>
        </w:rPr>
        <w:t>: наречия (</w:t>
      </w:r>
      <w:r>
        <w:rPr>
          <w:i/>
          <w:iCs/>
          <w:sz w:val="22"/>
          <w:szCs w:val="22"/>
        </w:rPr>
        <w:t>Я долго ждала её).</w:t>
      </w:r>
    </w:p>
    <w:p w:rsidR="00144AB5" w:rsidRDefault="00144AB5" w:rsidP="00144AB5">
      <w:pPr>
        <w:widowControl w:val="0"/>
        <w:ind w:left="709" w:hanging="425"/>
        <w:jc w:val="both"/>
        <w:rPr>
          <w:sz w:val="22"/>
          <w:szCs w:val="22"/>
        </w:rPr>
      </w:pPr>
      <w:r>
        <w:rPr>
          <w:sz w:val="22"/>
          <w:szCs w:val="22"/>
        </w:rPr>
        <w:t>Невопросительные предложения:</w:t>
      </w:r>
    </w:p>
    <w:p w:rsidR="00144AB5" w:rsidRDefault="00144AB5" w:rsidP="00144AB5">
      <w:pPr>
        <w:widowControl w:val="0"/>
        <w:numPr>
          <w:ilvl w:val="0"/>
          <w:numId w:val="276"/>
        </w:numPr>
        <w:ind w:left="709" w:hanging="425"/>
        <w:jc w:val="both"/>
        <w:rPr>
          <w:sz w:val="22"/>
          <w:szCs w:val="22"/>
        </w:rPr>
      </w:pPr>
      <w:r>
        <w:rPr>
          <w:sz w:val="22"/>
          <w:szCs w:val="22"/>
        </w:rPr>
        <w:t>повествовательные и утвердительные (</w:t>
      </w:r>
      <w:r>
        <w:rPr>
          <w:i/>
          <w:sz w:val="22"/>
          <w:szCs w:val="22"/>
        </w:rPr>
        <w:t>Вчера приехал мой друг.  Андрей смотрит телевизор. Сегодня тепло.</w:t>
      </w:r>
      <w:r>
        <w:rPr>
          <w:sz w:val="22"/>
          <w:szCs w:val="22"/>
        </w:rPr>
        <w:t>);</w:t>
      </w:r>
    </w:p>
    <w:p w:rsidR="00144AB5" w:rsidRDefault="00144AB5" w:rsidP="00144AB5">
      <w:pPr>
        <w:widowControl w:val="0"/>
        <w:numPr>
          <w:ilvl w:val="0"/>
          <w:numId w:val="276"/>
        </w:numPr>
        <w:ind w:left="709" w:hanging="425"/>
        <w:jc w:val="both"/>
        <w:rPr>
          <w:sz w:val="22"/>
          <w:szCs w:val="22"/>
        </w:rPr>
      </w:pPr>
      <w:r>
        <w:rPr>
          <w:sz w:val="22"/>
          <w:szCs w:val="22"/>
        </w:rPr>
        <w:t>отрицательные (</w:t>
      </w:r>
      <w:r>
        <w:rPr>
          <w:i/>
          <w:sz w:val="22"/>
          <w:szCs w:val="22"/>
        </w:rPr>
        <w:t>Гости не пришли</w:t>
      </w:r>
      <w:r>
        <w:rPr>
          <w:sz w:val="22"/>
          <w:szCs w:val="22"/>
        </w:rPr>
        <w:t>).</w:t>
      </w:r>
    </w:p>
    <w:p w:rsidR="00144AB5" w:rsidRDefault="00144AB5" w:rsidP="00144AB5">
      <w:pPr>
        <w:widowControl w:val="0"/>
        <w:ind w:left="709" w:hanging="425"/>
        <w:jc w:val="both"/>
        <w:rPr>
          <w:sz w:val="22"/>
          <w:szCs w:val="22"/>
        </w:rPr>
      </w:pPr>
      <w:r>
        <w:rPr>
          <w:sz w:val="22"/>
          <w:szCs w:val="22"/>
        </w:rPr>
        <w:t>Вопросительные предложения (</w:t>
      </w:r>
      <w:r>
        <w:rPr>
          <w:i/>
          <w:sz w:val="22"/>
          <w:szCs w:val="22"/>
        </w:rPr>
        <w:t>Сколько стоит эта книга?</w:t>
      </w:r>
      <w:r>
        <w:rPr>
          <w:sz w:val="22"/>
          <w:szCs w:val="22"/>
        </w:rPr>
        <w:t>)</w:t>
      </w:r>
    </w:p>
    <w:p w:rsidR="00144AB5" w:rsidRDefault="00144AB5" w:rsidP="00144AB5">
      <w:pPr>
        <w:widowControl w:val="0"/>
        <w:ind w:left="709" w:hanging="425"/>
        <w:jc w:val="both"/>
        <w:rPr>
          <w:sz w:val="22"/>
          <w:szCs w:val="22"/>
        </w:rPr>
      </w:pPr>
      <w:r>
        <w:rPr>
          <w:sz w:val="22"/>
          <w:szCs w:val="22"/>
        </w:rPr>
        <w:t>Двухкомпонентные модели (</w:t>
      </w:r>
      <w:r>
        <w:rPr>
          <w:i/>
          <w:sz w:val="22"/>
          <w:szCs w:val="22"/>
        </w:rPr>
        <w:t>Брат спит. Папа-учитель</w:t>
      </w:r>
      <w:r>
        <w:rPr>
          <w:sz w:val="22"/>
          <w:szCs w:val="22"/>
        </w:rPr>
        <w:t>).</w:t>
      </w:r>
    </w:p>
    <w:p w:rsidR="00144AB5" w:rsidRDefault="00144AB5" w:rsidP="00144AB5">
      <w:pPr>
        <w:widowControl w:val="0"/>
        <w:ind w:left="709" w:hanging="425"/>
        <w:jc w:val="both"/>
        <w:rPr>
          <w:i/>
          <w:sz w:val="22"/>
          <w:szCs w:val="22"/>
        </w:rPr>
      </w:pPr>
      <w:r>
        <w:rPr>
          <w:sz w:val="22"/>
          <w:szCs w:val="22"/>
        </w:rPr>
        <w:t xml:space="preserve">Простые предложения с противительным союзом </w:t>
      </w:r>
      <w:r>
        <w:rPr>
          <w:i/>
          <w:sz w:val="22"/>
          <w:szCs w:val="22"/>
        </w:rPr>
        <w:t>а (Это не дом, а школа).</w:t>
      </w:r>
    </w:p>
    <w:p w:rsidR="00144AB5" w:rsidRDefault="00144AB5" w:rsidP="00144AB5">
      <w:pPr>
        <w:widowControl w:val="0"/>
        <w:ind w:left="709" w:hanging="425"/>
        <w:jc w:val="both"/>
        <w:rPr>
          <w:sz w:val="22"/>
          <w:szCs w:val="22"/>
        </w:rPr>
      </w:pPr>
      <w:r>
        <w:rPr>
          <w:sz w:val="22"/>
          <w:szCs w:val="22"/>
        </w:rPr>
        <w:t>Обращение и его выражение.</w:t>
      </w:r>
    </w:p>
    <w:p w:rsidR="00144AB5" w:rsidRDefault="00144AB5" w:rsidP="00144AB5">
      <w:pPr>
        <w:widowControl w:val="0"/>
        <w:jc w:val="both"/>
        <w:rPr>
          <w:sz w:val="22"/>
          <w:szCs w:val="22"/>
        </w:rPr>
      </w:pPr>
    </w:p>
    <w:p w:rsidR="00144AB5" w:rsidRDefault="00144AB5" w:rsidP="00144AB5">
      <w:pPr>
        <w:widowControl w:val="0"/>
        <w:jc w:val="both"/>
        <w:rPr>
          <w:b/>
          <w:i/>
          <w:sz w:val="22"/>
          <w:szCs w:val="22"/>
        </w:rPr>
      </w:pPr>
      <w:r>
        <w:rPr>
          <w:b/>
          <w:i/>
          <w:sz w:val="22"/>
          <w:szCs w:val="22"/>
        </w:rPr>
        <w:t xml:space="preserve">Сложное предложение.  </w:t>
      </w:r>
    </w:p>
    <w:p w:rsidR="00144AB5" w:rsidRDefault="00144AB5" w:rsidP="00144AB5">
      <w:pPr>
        <w:widowControl w:val="0"/>
        <w:ind w:left="284"/>
        <w:jc w:val="both"/>
        <w:rPr>
          <w:sz w:val="22"/>
          <w:szCs w:val="22"/>
        </w:rPr>
      </w:pPr>
      <w:r>
        <w:rPr>
          <w:sz w:val="22"/>
          <w:szCs w:val="22"/>
        </w:rPr>
        <w:t xml:space="preserve">Понятие о бессоюзном и союзном (сложносочиненном) предложении (элементарные конструкции). </w:t>
      </w:r>
    </w:p>
    <w:p w:rsidR="00144AB5" w:rsidRDefault="00144AB5" w:rsidP="00144AB5">
      <w:pPr>
        <w:widowControl w:val="0"/>
        <w:jc w:val="both"/>
        <w:rPr>
          <w:sz w:val="22"/>
          <w:szCs w:val="22"/>
        </w:rPr>
      </w:pPr>
    </w:p>
    <w:p w:rsidR="00144AB5" w:rsidRDefault="00144AB5" w:rsidP="00144AB5">
      <w:pPr>
        <w:widowControl w:val="0"/>
        <w:jc w:val="both"/>
        <w:rPr>
          <w:sz w:val="22"/>
          <w:szCs w:val="22"/>
        </w:rPr>
      </w:pPr>
    </w:p>
    <w:p w:rsidR="00144AB5" w:rsidRDefault="00144AB5" w:rsidP="00144AB5">
      <w:pPr>
        <w:widowControl w:val="0"/>
        <w:jc w:val="both"/>
        <w:rPr>
          <w:sz w:val="22"/>
          <w:szCs w:val="22"/>
        </w:rPr>
      </w:pPr>
    </w:p>
    <w:p w:rsidR="00144AB5" w:rsidRDefault="00144AB5" w:rsidP="00144AB5">
      <w:pPr>
        <w:widowControl w:val="0"/>
        <w:jc w:val="both"/>
        <w:rPr>
          <w:sz w:val="22"/>
          <w:szCs w:val="22"/>
        </w:rPr>
      </w:pPr>
    </w:p>
    <w:p w:rsidR="00144AB5" w:rsidRDefault="00144AB5" w:rsidP="00144AB5">
      <w:pPr>
        <w:widowControl w:val="0"/>
        <w:jc w:val="both"/>
        <w:rPr>
          <w:b/>
          <w:sz w:val="22"/>
          <w:szCs w:val="22"/>
        </w:rPr>
      </w:pPr>
      <w:r>
        <w:rPr>
          <w:rFonts w:ascii="Sylfaen" w:hAnsi="Sylfaen"/>
          <w:b/>
          <w:sz w:val="22"/>
          <w:szCs w:val="22"/>
          <w:lang w:val="ka-GE"/>
        </w:rPr>
        <w:t xml:space="preserve">3.5. </w:t>
      </w:r>
      <w:r>
        <w:rPr>
          <w:b/>
          <w:sz w:val="22"/>
          <w:szCs w:val="22"/>
        </w:rPr>
        <w:t>Правописание.</w:t>
      </w:r>
    </w:p>
    <w:p w:rsidR="00144AB5" w:rsidRDefault="00144AB5" w:rsidP="00144AB5">
      <w:pPr>
        <w:widowControl w:val="0"/>
        <w:jc w:val="both"/>
        <w:rPr>
          <w:b/>
          <w:i/>
          <w:sz w:val="22"/>
          <w:szCs w:val="22"/>
        </w:rPr>
      </w:pPr>
      <w:r>
        <w:rPr>
          <w:b/>
          <w:i/>
          <w:sz w:val="22"/>
          <w:szCs w:val="22"/>
        </w:rPr>
        <w:t>Орфография и орфоэпия</w:t>
      </w:r>
    </w:p>
    <w:p w:rsidR="00144AB5" w:rsidRDefault="00144AB5" w:rsidP="00144AB5">
      <w:pPr>
        <w:widowControl w:val="0"/>
        <w:ind w:left="708"/>
        <w:jc w:val="both"/>
        <w:rPr>
          <w:sz w:val="22"/>
          <w:szCs w:val="22"/>
        </w:rPr>
      </w:pPr>
    </w:p>
    <w:p w:rsidR="00144AB5" w:rsidRDefault="00144AB5" w:rsidP="00144AB5">
      <w:pPr>
        <w:widowControl w:val="0"/>
        <w:ind w:left="284"/>
        <w:jc w:val="both"/>
        <w:rPr>
          <w:sz w:val="22"/>
          <w:szCs w:val="22"/>
        </w:rPr>
      </w:pPr>
      <w:r>
        <w:rPr>
          <w:sz w:val="22"/>
          <w:szCs w:val="22"/>
        </w:rPr>
        <w:t>Употребление строчной и прописной букв.</w:t>
      </w:r>
    </w:p>
    <w:p w:rsidR="00144AB5" w:rsidRDefault="00144AB5" w:rsidP="00144AB5">
      <w:pPr>
        <w:widowControl w:val="0"/>
        <w:ind w:left="284"/>
        <w:jc w:val="both"/>
        <w:rPr>
          <w:sz w:val="22"/>
          <w:szCs w:val="22"/>
        </w:rPr>
      </w:pPr>
      <w:r>
        <w:rPr>
          <w:sz w:val="22"/>
          <w:szCs w:val="22"/>
        </w:rPr>
        <w:t>Правописание и произношение гласных (безударные гласные, проверяемые и непроверяемые ударением) и согласных в корнях слов.</w:t>
      </w:r>
    </w:p>
    <w:p w:rsidR="00144AB5" w:rsidRDefault="00144AB5" w:rsidP="00144AB5">
      <w:pPr>
        <w:widowControl w:val="0"/>
        <w:ind w:left="284"/>
        <w:jc w:val="both"/>
        <w:rPr>
          <w:sz w:val="22"/>
          <w:szCs w:val="22"/>
        </w:rPr>
      </w:pPr>
      <w:r>
        <w:rPr>
          <w:sz w:val="22"/>
          <w:szCs w:val="22"/>
        </w:rPr>
        <w:t>Правила переноса.</w:t>
      </w:r>
    </w:p>
    <w:p w:rsidR="00144AB5" w:rsidRDefault="00144AB5" w:rsidP="00144AB5">
      <w:pPr>
        <w:widowControl w:val="0"/>
        <w:ind w:left="284"/>
        <w:jc w:val="both"/>
        <w:rPr>
          <w:sz w:val="22"/>
          <w:szCs w:val="22"/>
        </w:rPr>
      </w:pPr>
      <w:r>
        <w:rPr>
          <w:sz w:val="22"/>
          <w:szCs w:val="22"/>
        </w:rPr>
        <w:t xml:space="preserve">Слитное и раздельное написание </w:t>
      </w:r>
      <w:r>
        <w:rPr>
          <w:b/>
          <w:i/>
          <w:sz w:val="22"/>
          <w:szCs w:val="22"/>
        </w:rPr>
        <w:t>не</w:t>
      </w:r>
      <w:r>
        <w:rPr>
          <w:sz w:val="22"/>
          <w:szCs w:val="22"/>
        </w:rPr>
        <w:t xml:space="preserve"> с глаголами.</w:t>
      </w:r>
    </w:p>
    <w:p w:rsidR="00144AB5" w:rsidRDefault="00144AB5" w:rsidP="00144AB5">
      <w:pPr>
        <w:widowControl w:val="0"/>
        <w:ind w:left="284"/>
        <w:jc w:val="both"/>
        <w:rPr>
          <w:sz w:val="22"/>
          <w:szCs w:val="22"/>
        </w:rPr>
      </w:pPr>
      <w:r>
        <w:rPr>
          <w:sz w:val="22"/>
          <w:szCs w:val="22"/>
        </w:rPr>
        <w:t xml:space="preserve">Употребление </w:t>
      </w:r>
      <w:r>
        <w:rPr>
          <w:b/>
          <w:i/>
          <w:sz w:val="22"/>
          <w:szCs w:val="22"/>
        </w:rPr>
        <w:t xml:space="preserve">ь </w:t>
      </w:r>
      <w:r>
        <w:rPr>
          <w:sz w:val="22"/>
          <w:szCs w:val="22"/>
        </w:rPr>
        <w:t>в падежных формах имен существительных и глаголах.</w:t>
      </w:r>
    </w:p>
    <w:p w:rsidR="00144AB5" w:rsidRDefault="00144AB5" w:rsidP="00144AB5">
      <w:pPr>
        <w:widowControl w:val="0"/>
        <w:ind w:left="284"/>
        <w:jc w:val="both"/>
        <w:rPr>
          <w:sz w:val="22"/>
          <w:szCs w:val="22"/>
        </w:rPr>
      </w:pPr>
      <w:r>
        <w:rPr>
          <w:sz w:val="22"/>
          <w:szCs w:val="22"/>
        </w:rPr>
        <w:t>Правописание предлогов, союзов, частиц (в объеме, установленном стандартами для данного уровня).</w:t>
      </w:r>
    </w:p>
    <w:p w:rsidR="00144AB5" w:rsidRDefault="00144AB5" w:rsidP="00144AB5">
      <w:pPr>
        <w:widowControl w:val="0"/>
        <w:ind w:left="284"/>
        <w:jc w:val="both"/>
        <w:rPr>
          <w:sz w:val="22"/>
          <w:szCs w:val="22"/>
        </w:rPr>
      </w:pPr>
      <w:r>
        <w:rPr>
          <w:sz w:val="22"/>
          <w:szCs w:val="22"/>
        </w:rPr>
        <w:t xml:space="preserve">Правописание гласных после шипящих и </w:t>
      </w:r>
      <w:r>
        <w:rPr>
          <w:b/>
          <w:i/>
          <w:sz w:val="22"/>
          <w:szCs w:val="22"/>
        </w:rPr>
        <w:t>ц</w:t>
      </w:r>
      <w:r>
        <w:rPr>
          <w:sz w:val="22"/>
          <w:szCs w:val="22"/>
        </w:rPr>
        <w:t>.</w:t>
      </w:r>
    </w:p>
    <w:p w:rsidR="00144AB5" w:rsidRDefault="00144AB5" w:rsidP="00144AB5">
      <w:pPr>
        <w:widowControl w:val="0"/>
        <w:ind w:left="284"/>
        <w:jc w:val="both"/>
        <w:rPr>
          <w:sz w:val="22"/>
          <w:szCs w:val="22"/>
        </w:rPr>
      </w:pPr>
      <w:r>
        <w:rPr>
          <w:sz w:val="22"/>
          <w:szCs w:val="22"/>
        </w:rPr>
        <w:t>Правописание окончаний в именах существительных, прилагательных, наречиях.</w:t>
      </w:r>
    </w:p>
    <w:p w:rsidR="00144AB5" w:rsidRDefault="00144AB5" w:rsidP="00144AB5">
      <w:pPr>
        <w:widowControl w:val="0"/>
        <w:ind w:left="284"/>
        <w:jc w:val="both"/>
        <w:rPr>
          <w:sz w:val="22"/>
          <w:szCs w:val="22"/>
        </w:rPr>
      </w:pPr>
      <w:r>
        <w:rPr>
          <w:sz w:val="22"/>
          <w:szCs w:val="22"/>
        </w:rPr>
        <w:t>Гласные</w:t>
      </w:r>
      <w:r>
        <w:rPr>
          <w:b/>
          <w:sz w:val="22"/>
          <w:szCs w:val="22"/>
        </w:rPr>
        <w:t xml:space="preserve"> </w:t>
      </w:r>
      <w:r>
        <w:rPr>
          <w:b/>
          <w:i/>
          <w:sz w:val="22"/>
          <w:szCs w:val="22"/>
        </w:rPr>
        <w:t>э</w:t>
      </w:r>
      <w:r>
        <w:rPr>
          <w:sz w:val="22"/>
          <w:szCs w:val="22"/>
        </w:rPr>
        <w:t xml:space="preserve"> и </w:t>
      </w:r>
      <w:r>
        <w:rPr>
          <w:b/>
          <w:i/>
          <w:sz w:val="22"/>
          <w:szCs w:val="22"/>
        </w:rPr>
        <w:t xml:space="preserve">е </w:t>
      </w:r>
      <w:r>
        <w:rPr>
          <w:sz w:val="22"/>
          <w:szCs w:val="22"/>
        </w:rPr>
        <w:t>в начале слова и под ударением;</w:t>
      </w:r>
      <w:r>
        <w:rPr>
          <w:i/>
          <w:sz w:val="22"/>
          <w:szCs w:val="22"/>
        </w:rPr>
        <w:t xml:space="preserve"> </w:t>
      </w:r>
      <w:r>
        <w:rPr>
          <w:sz w:val="22"/>
          <w:szCs w:val="22"/>
        </w:rPr>
        <w:t>правописание и произношение.</w:t>
      </w:r>
    </w:p>
    <w:p w:rsidR="00144AB5" w:rsidRDefault="00144AB5" w:rsidP="00144AB5">
      <w:pPr>
        <w:widowControl w:val="0"/>
        <w:ind w:left="284"/>
        <w:jc w:val="both"/>
        <w:rPr>
          <w:sz w:val="22"/>
          <w:szCs w:val="22"/>
        </w:rPr>
      </w:pPr>
      <w:r>
        <w:rPr>
          <w:sz w:val="22"/>
          <w:szCs w:val="22"/>
        </w:rPr>
        <w:t xml:space="preserve">Гласные </w:t>
      </w:r>
      <w:r>
        <w:rPr>
          <w:b/>
          <w:i/>
          <w:sz w:val="22"/>
          <w:szCs w:val="22"/>
        </w:rPr>
        <w:t>ы</w:t>
      </w:r>
      <w:r>
        <w:rPr>
          <w:i/>
          <w:sz w:val="22"/>
          <w:szCs w:val="22"/>
        </w:rPr>
        <w:t xml:space="preserve"> </w:t>
      </w:r>
      <w:r>
        <w:rPr>
          <w:sz w:val="22"/>
          <w:szCs w:val="22"/>
        </w:rPr>
        <w:t xml:space="preserve">и </w:t>
      </w:r>
      <w:r>
        <w:rPr>
          <w:b/>
          <w:i/>
          <w:sz w:val="22"/>
          <w:szCs w:val="22"/>
        </w:rPr>
        <w:t>и</w:t>
      </w:r>
      <w:r>
        <w:rPr>
          <w:b/>
          <w:sz w:val="22"/>
          <w:szCs w:val="22"/>
        </w:rPr>
        <w:t>;</w:t>
      </w:r>
      <w:r>
        <w:rPr>
          <w:sz w:val="22"/>
          <w:szCs w:val="22"/>
        </w:rPr>
        <w:t xml:space="preserve"> правописание и произношение.</w:t>
      </w:r>
    </w:p>
    <w:p w:rsidR="00144AB5" w:rsidRDefault="00144AB5" w:rsidP="00144AB5">
      <w:pPr>
        <w:widowControl w:val="0"/>
        <w:ind w:left="284"/>
        <w:jc w:val="both"/>
        <w:rPr>
          <w:sz w:val="22"/>
          <w:szCs w:val="22"/>
        </w:rPr>
      </w:pPr>
      <w:r>
        <w:rPr>
          <w:sz w:val="22"/>
          <w:szCs w:val="22"/>
        </w:rPr>
        <w:t xml:space="preserve">Гласные </w:t>
      </w:r>
      <w:r>
        <w:rPr>
          <w:b/>
          <w:i/>
          <w:sz w:val="22"/>
          <w:szCs w:val="22"/>
        </w:rPr>
        <w:t>е, е, ю, я</w:t>
      </w:r>
      <w:r>
        <w:rPr>
          <w:i/>
          <w:sz w:val="22"/>
          <w:szCs w:val="22"/>
        </w:rPr>
        <w:t xml:space="preserve"> </w:t>
      </w:r>
      <w:r>
        <w:rPr>
          <w:sz w:val="22"/>
          <w:szCs w:val="22"/>
        </w:rPr>
        <w:t>в начале и в середине слова; правописание и произношение.</w:t>
      </w:r>
    </w:p>
    <w:p w:rsidR="00144AB5" w:rsidRDefault="00144AB5" w:rsidP="00144AB5">
      <w:pPr>
        <w:widowControl w:val="0"/>
        <w:ind w:left="284"/>
        <w:jc w:val="both"/>
        <w:rPr>
          <w:i/>
          <w:sz w:val="22"/>
          <w:szCs w:val="22"/>
        </w:rPr>
      </w:pPr>
      <w:r>
        <w:rPr>
          <w:sz w:val="22"/>
          <w:szCs w:val="22"/>
        </w:rPr>
        <w:t xml:space="preserve">Произношение слов с разделительным </w:t>
      </w:r>
      <w:r>
        <w:rPr>
          <w:b/>
          <w:i/>
          <w:sz w:val="22"/>
          <w:szCs w:val="22"/>
        </w:rPr>
        <w:t>ь</w:t>
      </w:r>
      <w:r>
        <w:rPr>
          <w:i/>
          <w:sz w:val="22"/>
          <w:szCs w:val="22"/>
        </w:rPr>
        <w:t>.</w:t>
      </w:r>
    </w:p>
    <w:p w:rsidR="00144AB5" w:rsidRDefault="00144AB5" w:rsidP="00144AB5">
      <w:pPr>
        <w:widowControl w:val="0"/>
        <w:ind w:left="284"/>
        <w:jc w:val="both"/>
        <w:rPr>
          <w:sz w:val="22"/>
          <w:szCs w:val="22"/>
        </w:rPr>
      </w:pPr>
      <w:r>
        <w:rPr>
          <w:sz w:val="22"/>
          <w:szCs w:val="22"/>
        </w:rPr>
        <w:t>Произношение твердых и мягких, звонких и глухих согласных. Двойные согласные.</w:t>
      </w:r>
    </w:p>
    <w:p w:rsidR="00144AB5" w:rsidRDefault="00144AB5" w:rsidP="00144AB5">
      <w:pPr>
        <w:widowControl w:val="0"/>
        <w:ind w:left="284"/>
        <w:jc w:val="both"/>
        <w:rPr>
          <w:sz w:val="22"/>
          <w:szCs w:val="22"/>
        </w:rPr>
      </w:pPr>
      <w:r>
        <w:rPr>
          <w:sz w:val="22"/>
          <w:szCs w:val="22"/>
        </w:rPr>
        <w:t xml:space="preserve">Произношение сочетания согласных </w:t>
      </w:r>
      <w:r>
        <w:rPr>
          <w:b/>
          <w:i/>
          <w:sz w:val="22"/>
          <w:szCs w:val="22"/>
        </w:rPr>
        <w:t>чн, чт,  тц, тьс, сч, стн, здн, лнц</w:t>
      </w:r>
      <w:r>
        <w:rPr>
          <w:i/>
          <w:sz w:val="22"/>
          <w:szCs w:val="22"/>
        </w:rPr>
        <w:t xml:space="preserve">  </w:t>
      </w:r>
      <w:r>
        <w:rPr>
          <w:sz w:val="22"/>
          <w:szCs w:val="22"/>
        </w:rPr>
        <w:t>и др.</w:t>
      </w:r>
    </w:p>
    <w:p w:rsidR="00144AB5" w:rsidRDefault="00144AB5" w:rsidP="00144AB5">
      <w:pPr>
        <w:widowControl w:val="0"/>
        <w:ind w:left="284"/>
        <w:jc w:val="both"/>
        <w:rPr>
          <w:sz w:val="22"/>
          <w:szCs w:val="22"/>
        </w:rPr>
      </w:pPr>
      <w:r>
        <w:rPr>
          <w:sz w:val="22"/>
          <w:szCs w:val="22"/>
        </w:rPr>
        <w:t>Произношение заимствованных слов.</w:t>
      </w:r>
    </w:p>
    <w:p w:rsidR="00144AB5" w:rsidRDefault="00144AB5" w:rsidP="00144AB5">
      <w:pPr>
        <w:widowControl w:val="0"/>
        <w:ind w:left="284"/>
        <w:jc w:val="both"/>
        <w:rPr>
          <w:sz w:val="22"/>
          <w:szCs w:val="22"/>
        </w:rPr>
      </w:pPr>
      <w:r>
        <w:rPr>
          <w:sz w:val="22"/>
          <w:szCs w:val="22"/>
        </w:rPr>
        <w:t>Произношение родительного падежа имен прилагательных.</w:t>
      </w:r>
    </w:p>
    <w:p w:rsidR="00144AB5" w:rsidRDefault="00144AB5" w:rsidP="00144AB5">
      <w:pPr>
        <w:widowControl w:val="0"/>
        <w:ind w:left="284"/>
        <w:jc w:val="both"/>
        <w:rPr>
          <w:sz w:val="22"/>
          <w:szCs w:val="22"/>
        </w:rPr>
      </w:pPr>
      <w:r>
        <w:rPr>
          <w:sz w:val="22"/>
          <w:szCs w:val="22"/>
        </w:rPr>
        <w:t>Ассимилятивное смягчение согласных перед мягкими зубными (</w:t>
      </w:r>
      <w:r>
        <w:rPr>
          <w:i/>
          <w:sz w:val="22"/>
          <w:szCs w:val="22"/>
        </w:rPr>
        <w:t>стена</w:t>
      </w:r>
      <w:r>
        <w:rPr>
          <w:sz w:val="22"/>
          <w:szCs w:val="22"/>
        </w:rPr>
        <w:t>).</w:t>
      </w:r>
    </w:p>
    <w:p w:rsidR="00144AB5" w:rsidRDefault="00144AB5" w:rsidP="00144AB5">
      <w:pPr>
        <w:widowControl w:val="0"/>
        <w:ind w:left="284"/>
        <w:jc w:val="both"/>
        <w:rPr>
          <w:i/>
          <w:sz w:val="22"/>
          <w:szCs w:val="22"/>
        </w:rPr>
      </w:pPr>
      <w:r>
        <w:rPr>
          <w:sz w:val="22"/>
          <w:szCs w:val="22"/>
        </w:rPr>
        <w:t xml:space="preserve">Произношение </w:t>
      </w:r>
      <w:r>
        <w:rPr>
          <w:b/>
          <w:i/>
          <w:sz w:val="22"/>
          <w:szCs w:val="22"/>
        </w:rPr>
        <w:t xml:space="preserve">ш  </w:t>
      </w:r>
      <w:r>
        <w:rPr>
          <w:sz w:val="22"/>
          <w:szCs w:val="22"/>
        </w:rPr>
        <w:t xml:space="preserve">и </w:t>
      </w:r>
      <w:r>
        <w:rPr>
          <w:b/>
          <w:i/>
          <w:sz w:val="22"/>
          <w:szCs w:val="22"/>
        </w:rPr>
        <w:t xml:space="preserve"> щ.</w:t>
      </w:r>
    </w:p>
    <w:p w:rsidR="00144AB5" w:rsidRDefault="00144AB5" w:rsidP="00144AB5">
      <w:pPr>
        <w:widowControl w:val="0"/>
        <w:ind w:firstLine="567"/>
        <w:jc w:val="both"/>
        <w:rPr>
          <w:sz w:val="22"/>
          <w:szCs w:val="22"/>
        </w:rPr>
      </w:pPr>
    </w:p>
    <w:p w:rsidR="00144AB5" w:rsidRDefault="00144AB5" w:rsidP="00144AB5">
      <w:pPr>
        <w:widowControl w:val="0"/>
        <w:jc w:val="both"/>
        <w:rPr>
          <w:b/>
          <w:sz w:val="22"/>
          <w:szCs w:val="22"/>
        </w:rPr>
      </w:pPr>
      <w:r>
        <w:rPr>
          <w:b/>
          <w:i/>
          <w:sz w:val="22"/>
          <w:szCs w:val="22"/>
        </w:rPr>
        <w:t xml:space="preserve">Пунктуация </w:t>
      </w:r>
    </w:p>
    <w:p w:rsidR="00144AB5" w:rsidRDefault="00144AB5" w:rsidP="00144AB5">
      <w:pPr>
        <w:widowControl w:val="0"/>
        <w:ind w:left="284"/>
        <w:jc w:val="both"/>
        <w:rPr>
          <w:sz w:val="22"/>
          <w:szCs w:val="22"/>
        </w:rPr>
      </w:pPr>
      <w:r>
        <w:rPr>
          <w:sz w:val="22"/>
          <w:szCs w:val="22"/>
        </w:rPr>
        <w:t>Знаки препинания в конце предложения.</w:t>
      </w:r>
    </w:p>
    <w:p w:rsidR="00144AB5" w:rsidRDefault="00144AB5" w:rsidP="00144AB5">
      <w:pPr>
        <w:widowControl w:val="0"/>
        <w:ind w:left="284"/>
        <w:jc w:val="both"/>
        <w:rPr>
          <w:i/>
          <w:sz w:val="22"/>
          <w:szCs w:val="22"/>
        </w:rPr>
      </w:pPr>
      <w:r>
        <w:rPr>
          <w:sz w:val="22"/>
          <w:szCs w:val="22"/>
        </w:rPr>
        <w:t xml:space="preserve">Знаки препинания в простом предложении (тире между подлежащим и сказуемым: </w:t>
      </w:r>
      <w:r>
        <w:rPr>
          <w:i/>
          <w:sz w:val="22"/>
          <w:szCs w:val="22"/>
        </w:rPr>
        <w:t>Москва-столица России. Тбилиси - столица Грузии.).</w:t>
      </w:r>
    </w:p>
    <w:p w:rsidR="00144AB5" w:rsidRDefault="00144AB5" w:rsidP="00144AB5">
      <w:pPr>
        <w:ind w:left="284"/>
        <w:jc w:val="both"/>
        <w:rPr>
          <w:sz w:val="22"/>
          <w:szCs w:val="22"/>
        </w:rPr>
      </w:pPr>
      <w:r>
        <w:rPr>
          <w:sz w:val="22"/>
          <w:szCs w:val="22"/>
        </w:rPr>
        <w:t xml:space="preserve">Знаки препинания в простом предложении с одиночными союзами </w:t>
      </w:r>
      <w:r>
        <w:rPr>
          <w:b/>
          <w:i/>
          <w:sz w:val="22"/>
          <w:szCs w:val="22"/>
        </w:rPr>
        <w:t>а, но, и, или.</w:t>
      </w:r>
    </w:p>
    <w:p w:rsidR="00144AB5" w:rsidRDefault="00144AB5" w:rsidP="00144AB5">
      <w:pPr>
        <w:ind w:left="284"/>
        <w:jc w:val="both"/>
        <w:rPr>
          <w:sz w:val="22"/>
          <w:szCs w:val="22"/>
        </w:rPr>
      </w:pPr>
      <w:r>
        <w:rPr>
          <w:sz w:val="22"/>
          <w:szCs w:val="22"/>
        </w:rPr>
        <w:t>Знаки препинания при обращении.</w:t>
      </w:r>
    </w:p>
    <w:p w:rsidR="00144AB5" w:rsidRDefault="00144AB5" w:rsidP="00144AB5">
      <w:pPr>
        <w:ind w:left="284"/>
        <w:jc w:val="both"/>
        <w:rPr>
          <w:sz w:val="22"/>
          <w:szCs w:val="22"/>
        </w:rPr>
      </w:pPr>
      <w:r>
        <w:rPr>
          <w:sz w:val="22"/>
          <w:szCs w:val="22"/>
        </w:rPr>
        <w:t>Знаки препинания в предложении с однородными членами (простейшие конструкции без обобщающих слов).</w:t>
      </w:r>
    </w:p>
    <w:p w:rsidR="00144AB5" w:rsidRDefault="00144AB5" w:rsidP="00144AB5">
      <w:pPr>
        <w:ind w:left="284"/>
        <w:jc w:val="both"/>
        <w:rPr>
          <w:sz w:val="22"/>
          <w:szCs w:val="22"/>
        </w:rPr>
      </w:pPr>
      <w:r>
        <w:rPr>
          <w:sz w:val="22"/>
          <w:szCs w:val="22"/>
        </w:rPr>
        <w:t>Знаки препинания в бессоюзном сложном предложении со значением перечисления.</w:t>
      </w:r>
    </w:p>
    <w:p w:rsidR="00144AB5" w:rsidRDefault="00144AB5" w:rsidP="00144AB5">
      <w:pPr>
        <w:ind w:left="360"/>
        <w:jc w:val="both"/>
        <w:rPr>
          <w:rFonts w:ascii="Sylfaen" w:hAnsi="Sylfaen"/>
          <w:sz w:val="22"/>
          <w:szCs w:val="22"/>
        </w:rPr>
      </w:pPr>
    </w:p>
    <w:p w:rsidR="00144AB5" w:rsidRDefault="00144AB5" w:rsidP="00144AB5">
      <w:pPr>
        <w:ind w:left="360"/>
        <w:jc w:val="both"/>
        <w:rPr>
          <w:rFonts w:ascii="Sylfaen" w:hAnsi="Sylfaen"/>
          <w:sz w:val="22"/>
          <w:szCs w:val="22"/>
        </w:rPr>
      </w:pPr>
    </w:p>
    <w:p w:rsidR="00144AB5" w:rsidRDefault="00144AB5" w:rsidP="00144AB5">
      <w:pPr>
        <w:jc w:val="both"/>
        <w:rPr>
          <w:rFonts w:ascii="Sylfaen" w:hAnsi="Sylfaen"/>
          <w:b/>
          <w:sz w:val="22"/>
          <w:szCs w:val="22"/>
          <w:lang w:val="de-DE"/>
        </w:rPr>
      </w:pPr>
      <w:r>
        <w:rPr>
          <w:rFonts w:ascii="Sylfaen" w:hAnsi="Sylfaen"/>
          <w:b/>
          <w:sz w:val="22"/>
          <w:szCs w:val="22"/>
          <w:lang w:val="de-DE"/>
        </w:rPr>
        <w:t xml:space="preserve">4. </w:t>
      </w:r>
      <w:r>
        <w:rPr>
          <w:rFonts w:ascii="Sylfaen" w:hAnsi="Sylfaen" w:cs="Sylfaen"/>
          <w:b/>
          <w:lang w:val="hy-AM"/>
        </w:rPr>
        <w:t>Սոցիալական մշակույթ և մշակույթ</w:t>
      </w:r>
    </w:p>
    <w:p w:rsidR="00144AB5" w:rsidRDefault="00144AB5" w:rsidP="00144AB5">
      <w:pPr>
        <w:jc w:val="both"/>
        <w:rPr>
          <w:rFonts w:ascii="Sylfaen" w:hAnsi="Sylfaen"/>
          <w:b/>
          <w:sz w:val="22"/>
          <w:szCs w:val="22"/>
          <w:lang w:val="de-DE"/>
        </w:rPr>
      </w:pPr>
    </w:p>
    <w:p w:rsidR="00144AB5" w:rsidRDefault="00144AB5" w:rsidP="00144AB5">
      <w:pPr>
        <w:numPr>
          <w:ilvl w:val="0"/>
          <w:numId w:val="9"/>
        </w:numPr>
        <w:tabs>
          <w:tab w:val="clear" w:pos="720"/>
          <w:tab w:val="num" w:pos="502"/>
        </w:tabs>
        <w:ind w:left="502"/>
        <w:jc w:val="both"/>
        <w:rPr>
          <w:rFonts w:ascii="Sylfaen" w:hAnsi="Sylfaen"/>
          <w:b/>
          <w:sz w:val="22"/>
          <w:szCs w:val="22"/>
          <w:lang w:val="de-DE"/>
        </w:rPr>
      </w:pPr>
      <w:r>
        <w:rPr>
          <w:rFonts w:ascii="Sylfaen" w:hAnsi="Sylfaen"/>
          <w:b/>
          <w:sz w:val="22"/>
          <w:szCs w:val="22"/>
          <w:lang w:val="hy-AM"/>
        </w:rPr>
        <w:t>Ավանդույթներ, սովորույթներ</w:t>
      </w:r>
      <w:r>
        <w:rPr>
          <w:rFonts w:ascii="Sylfaen" w:hAnsi="Sylfaen"/>
          <w:b/>
          <w:sz w:val="22"/>
          <w:szCs w:val="22"/>
          <w:lang w:val="en-US"/>
        </w:rPr>
        <w:t xml:space="preserve"> </w:t>
      </w:r>
    </w:p>
    <w:p w:rsidR="00144AB5" w:rsidRDefault="00144AB5" w:rsidP="00144AB5">
      <w:pPr>
        <w:numPr>
          <w:ilvl w:val="0"/>
          <w:numId w:val="9"/>
        </w:numPr>
        <w:tabs>
          <w:tab w:val="clear" w:pos="720"/>
          <w:tab w:val="num" w:pos="502"/>
        </w:tabs>
        <w:ind w:left="502"/>
        <w:jc w:val="both"/>
        <w:rPr>
          <w:rFonts w:ascii="Sylfaen" w:hAnsi="Sylfaen"/>
          <w:b/>
          <w:sz w:val="22"/>
          <w:szCs w:val="22"/>
          <w:lang w:val="de-DE"/>
        </w:rPr>
      </w:pPr>
      <w:r>
        <w:rPr>
          <w:rFonts w:ascii="Sylfaen" w:hAnsi="Sylfaen"/>
          <w:b/>
          <w:sz w:val="22"/>
          <w:szCs w:val="22"/>
          <w:lang w:val="hy-AM"/>
        </w:rPr>
        <w:t>Կրթություն</w:t>
      </w:r>
    </w:p>
    <w:p w:rsidR="00144AB5" w:rsidRDefault="00144AB5" w:rsidP="00144AB5">
      <w:pPr>
        <w:numPr>
          <w:ilvl w:val="0"/>
          <w:numId w:val="9"/>
        </w:numPr>
        <w:tabs>
          <w:tab w:val="clear" w:pos="720"/>
          <w:tab w:val="num" w:pos="502"/>
        </w:tabs>
        <w:ind w:left="502"/>
        <w:jc w:val="both"/>
        <w:rPr>
          <w:rFonts w:ascii="Sylfaen" w:hAnsi="Sylfaen"/>
          <w:sz w:val="22"/>
          <w:szCs w:val="22"/>
          <w:lang w:val="de-DE"/>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de-DE"/>
        </w:rPr>
        <w:t>,</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p>
    <w:p w:rsidR="00144AB5" w:rsidRDefault="00144AB5" w:rsidP="00144AB5">
      <w:pPr>
        <w:numPr>
          <w:ilvl w:val="0"/>
          <w:numId w:val="218"/>
        </w:numPr>
        <w:tabs>
          <w:tab w:val="clear" w:pos="720"/>
          <w:tab w:val="num" w:pos="502"/>
        </w:tabs>
        <w:ind w:left="502"/>
        <w:jc w:val="both"/>
        <w:rPr>
          <w:rFonts w:ascii="Sylfaen" w:hAnsi="Sylfaen"/>
          <w:sz w:val="22"/>
          <w:szCs w:val="22"/>
          <w:lang w:val="de-DE"/>
        </w:rPr>
      </w:pPr>
      <w:r>
        <w:rPr>
          <w:rFonts w:ascii="Sylfaen" w:hAnsi="Sylfaen"/>
          <w:b/>
          <w:sz w:val="22"/>
          <w:szCs w:val="22"/>
          <w:lang w:val="hy-AM"/>
        </w:rPr>
        <w:t>Աշխարհագրական տվյալներ, ուսումնասիրվելիք երկրի քաղաքական կառուցվածքը, վարչական կա</w:t>
      </w:r>
      <w:r>
        <w:rPr>
          <w:rFonts w:ascii="Sylfaen" w:hAnsi="Sylfaen"/>
          <w:b/>
          <w:sz w:val="22"/>
          <w:szCs w:val="22"/>
          <w:lang w:val="en-US"/>
        </w:rPr>
        <w:t>զմակերպ</w:t>
      </w:r>
      <w:r>
        <w:rPr>
          <w:rFonts w:ascii="Sylfaen" w:hAnsi="Sylfaen"/>
          <w:b/>
          <w:sz w:val="22"/>
          <w:szCs w:val="22"/>
          <w:lang w:val="hy-AM"/>
        </w:rPr>
        <w:t>ումը</w:t>
      </w:r>
      <w:r>
        <w:rPr>
          <w:rFonts w:ascii="Sylfaen" w:hAnsi="Sylfaen"/>
          <w:b/>
          <w:sz w:val="22"/>
          <w:szCs w:val="22"/>
          <w:lang w:val="de-DE"/>
        </w:rPr>
        <w:t xml:space="preserve"> </w:t>
      </w:r>
    </w:p>
    <w:p w:rsidR="00144AB5" w:rsidRDefault="00144AB5" w:rsidP="00144AB5">
      <w:pPr>
        <w:numPr>
          <w:ilvl w:val="0"/>
          <w:numId w:val="218"/>
        </w:numPr>
        <w:tabs>
          <w:tab w:val="clear" w:pos="720"/>
          <w:tab w:val="num" w:pos="502"/>
        </w:tabs>
        <w:ind w:left="502"/>
        <w:jc w:val="both"/>
        <w:rPr>
          <w:rFonts w:ascii="Sylfaen" w:hAnsi="Sylfaen"/>
          <w:b/>
          <w:sz w:val="22"/>
          <w:szCs w:val="22"/>
          <w:lang w:val="de-DE"/>
        </w:rPr>
      </w:pPr>
      <w:r>
        <w:rPr>
          <w:rFonts w:ascii="Sylfaen" w:hAnsi="Sylfaen"/>
          <w:b/>
          <w:sz w:val="22"/>
          <w:szCs w:val="22"/>
          <w:lang w:val="hy-AM"/>
        </w:rPr>
        <w:t>Մայրաքաղաք, դրա պատմությունը, տեսարժան վայրերը</w:t>
      </w:r>
      <w:r>
        <w:rPr>
          <w:rFonts w:ascii="Sylfaen" w:hAnsi="Sylfaen"/>
          <w:b/>
          <w:sz w:val="22"/>
          <w:szCs w:val="22"/>
          <w:lang w:val="en-US"/>
        </w:rPr>
        <w:t xml:space="preserve"> </w:t>
      </w:r>
    </w:p>
    <w:p w:rsidR="00144AB5" w:rsidRDefault="00144AB5" w:rsidP="00144AB5">
      <w:pPr>
        <w:numPr>
          <w:ilvl w:val="0"/>
          <w:numId w:val="218"/>
        </w:numPr>
        <w:tabs>
          <w:tab w:val="clear" w:pos="720"/>
          <w:tab w:val="num" w:pos="502"/>
        </w:tabs>
        <w:ind w:left="502"/>
        <w:jc w:val="both"/>
        <w:rPr>
          <w:rFonts w:ascii="Sylfaen" w:hAnsi="Sylfaen"/>
          <w:sz w:val="22"/>
          <w:szCs w:val="22"/>
          <w:lang w:val="de-DE"/>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r>
        <w:rPr>
          <w:rFonts w:ascii="Sylfaen" w:hAnsi="Sylfaen"/>
          <w:sz w:val="22"/>
          <w:szCs w:val="22"/>
          <w:lang w:val="de-DE"/>
        </w:rPr>
        <w:t xml:space="preserve"> </w:t>
      </w:r>
    </w:p>
    <w:p w:rsidR="00144AB5" w:rsidRDefault="00144AB5" w:rsidP="00144AB5">
      <w:pPr>
        <w:numPr>
          <w:ilvl w:val="0"/>
          <w:numId w:val="218"/>
        </w:numPr>
        <w:tabs>
          <w:tab w:val="clear" w:pos="720"/>
          <w:tab w:val="num" w:pos="502"/>
        </w:tabs>
        <w:ind w:left="502"/>
        <w:jc w:val="both"/>
        <w:rPr>
          <w:rFonts w:ascii="Sylfaen" w:hAnsi="Sylfaen"/>
          <w:sz w:val="22"/>
          <w:szCs w:val="22"/>
          <w:lang w:val="de-DE"/>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դարաշրջաններ/իրադարձություններ, հայտնի պատմական դեմքեր</w:t>
      </w:r>
      <w:r>
        <w:rPr>
          <w:rFonts w:ascii="Sylfaen" w:hAnsi="Sylfaen"/>
          <w:sz w:val="22"/>
          <w:szCs w:val="22"/>
          <w:lang w:val="de-DE"/>
        </w:rPr>
        <w:t xml:space="preserve"> </w:t>
      </w:r>
    </w:p>
    <w:p w:rsidR="00144AB5" w:rsidRDefault="00144AB5" w:rsidP="00144AB5">
      <w:pPr>
        <w:numPr>
          <w:ilvl w:val="0"/>
          <w:numId w:val="218"/>
        </w:numPr>
        <w:tabs>
          <w:tab w:val="clear" w:pos="720"/>
          <w:tab w:val="num" w:pos="502"/>
        </w:tabs>
        <w:ind w:left="502"/>
        <w:jc w:val="both"/>
        <w:rPr>
          <w:rFonts w:ascii="Sylfaen" w:hAnsi="Sylfaen"/>
          <w:b/>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144AB5" w:rsidRDefault="00144AB5" w:rsidP="00144AB5">
      <w:pPr>
        <w:numPr>
          <w:ilvl w:val="0"/>
          <w:numId w:val="218"/>
        </w:numPr>
        <w:tabs>
          <w:tab w:val="clear" w:pos="720"/>
          <w:tab w:val="num" w:pos="502"/>
        </w:tabs>
        <w:ind w:left="502"/>
        <w:jc w:val="both"/>
        <w:rPr>
          <w:rFonts w:ascii="Sylfaen" w:hAnsi="Sylfaen"/>
          <w:b/>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144AB5" w:rsidRDefault="00144AB5" w:rsidP="00144AB5">
      <w:pPr>
        <w:numPr>
          <w:ilvl w:val="0"/>
          <w:numId w:val="218"/>
        </w:numPr>
        <w:tabs>
          <w:tab w:val="clear" w:pos="720"/>
          <w:tab w:val="num" w:pos="502"/>
        </w:tabs>
        <w:ind w:left="502"/>
        <w:jc w:val="both"/>
        <w:rPr>
          <w:rFonts w:ascii="Sylfaen" w:hAnsi="Sylfaen"/>
          <w:b/>
          <w:sz w:val="22"/>
          <w:szCs w:val="22"/>
          <w:lang w:val="de-DE"/>
        </w:rPr>
      </w:pPr>
      <w:r>
        <w:rPr>
          <w:rFonts w:ascii="Sylfaen" w:hAnsi="Sylfaen"/>
          <w:b/>
          <w:sz w:val="22"/>
          <w:szCs w:val="22"/>
          <w:lang w:val="hy-AM"/>
        </w:rPr>
        <w:t>Տեղեկություններ վրաց-ռուսական հարաբերություններից:</w:t>
      </w:r>
    </w:p>
    <w:p w:rsidR="00144AB5" w:rsidRDefault="00144AB5" w:rsidP="00144AB5">
      <w:pPr>
        <w:ind w:left="360"/>
        <w:jc w:val="both"/>
        <w:rPr>
          <w:rFonts w:ascii="Sylfaen" w:hAnsi="Sylfaen"/>
          <w:sz w:val="22"/>
          <w:szCs w:val="22"/>
          <w:lang w:val="en-US"/>
        </w:rPr>
      </w:pPr>
    </w:p>
    <w:p w:rsidR="00144AB5" w:rsidRDefault="00144AB5" w:rsidP="00144AB5">
      <w:pPr>
        <w:shd w:val="clear" w:color="auto" w:fill="DAEEF3"/>
        <w:autoSpaceDE w:val="0"/>
        <w:autoSpaceDN w:val="0"/>
        <w:adjustRightInd w:val="0"/>
        <w:jc w:val="center"/>
        <w:rPr>
          <w:rFonts w:ascii="Sylfaen" w:hAnsi="Sylfaen"/>
          <w:b/>
          <w:lang w:val="hy-AM"/>
        </w:rPr>
      </w:pPr>
      <w:r>
        <w:rPr>
          <w:rFonts w:ascii="Sylfaen" w:hAnsi="Sylfaen"/>
          <w:b/>
          <w:lang w:val="hy-AM"/>
        </w:rPr>
        <w:t>Բազային-միջ</w:t>
      </w:r>
      <w:r>
        <w:rPr>
          <w:rFonts w:ascii="Sylfaen" w:hAnsi="Sylfaen"/>
          <w:b/>
          <w:lang w:val="en-US"/>
        </w:rPr>
        <w:t xml:space="preserve">նակարգ </w:t>
      </w:r>
      <w:r>
        <w:rPr>
          <w:rFonts w:ascii="Sylfaen" w:hAnsi="Sylfaen"/>
          <w:b/>
          <w:lang w:val="hy-AM"/>
        </w:rPr>
        <w:t>աստիճանի ռուս</w:t>
      </w:r>
      <w:r>
        <w:rPr>
          <w:rFonts w:ascii="Sylfaen" w:hAnsi="Sylfaen"/>
          <w:b/>
          <w:lang w:val="en-US"/>
        </w:rPr>
        <w:t>աց</w:t>
      </w:r>
      <w:r>
        <w:rPr>
          <w:rFonts w:ascii="Sylfaen" w:hAnsi="Sylfaen"/>
          <w:b/>
          <w:lang w:val="hy-AM"/>
        </w:rPr>
        <w:t xml:space="preserve"> լեզվի ծրագրի բովանդակությունը</w:t>
      </w:r>
    </w:p>
    <w:p w:rsidR="00144AB5" w:rsidRDefault="00144AB5" w:rsidP="00144AB5">
      <w:pPr>
        <w:autoSpaceDE w:val="0"/>
        <w:autoSpaceDN w:val="0"/>
        <w:adjustRightInd w:val="0"/>
        <w:jc w:val="center"/>
        <w:rPr>
          <w:rFonts w:ascii="Sylfaen" w:hAnsi="Sylfaen"/>
          <w:b/>
          <w:sz w:val="22"/>
          <w:szCs w:val="22"/>
          <w:lang w:val="ka-GE"/>
        </w:rPr>
      </w:pPr>
      <w:r>
        <w:rPr>
          <w:rFonts w:ascii="Sylfaen" w:hAnsi="Sylfaen"/>
          <w:b/>
          <w:sz w:val="22"/>
          <w:szCs w:val="22"/>
          <w:lang w:val="hy-AM"/>
        </w:rPr>
        <w:t>III-IV</w:t>
      </w:r>
      <w:r>
        <w:rPr>
          <w:rFonts w:ascii="Sylfaen" w:hAnsi="Sylfaen"/>
          <w:b/>
          <w:sz w:val="22"/>
          <w:szCs w:val="22"/>
          <w:lang w:val="ka-GE"/>
        </w:rPr>
        <w:t xml:space="preserve"> </w:t>
      </w:r>
      <w:r>
        <w:rPr>
          <w:rFonts w:ascii="Sylfaen" w:hAnsi="Sylfaen"/>
          <w:b/>
          <w:sz w:val="22"/>
          <w:szCs w:val="22"/>
          <w:lang w:val="hy-AM"/>
        </w:rPr>
        <w:t>մակարդակների համար</w:t>
      </w:r>
      <w:r>
        <w:rPr>
          <w:rFonts w:ascii="AcadMtavr" w:hAnsi="AcadMtavr"/>
          <w:b/>
          <w:sz w:val="22"/>
          <w:szCs w:val="22"/>
          <w:lang w:val="fr-FR"/>
        </w:rPr>
        <w:t xml:space="preserve"> </w:t>
      </w:r>
      <w:r>
        <w:rPr>
          <w:rFonts w:ascii="Sylfaen" w:hAnsi="Sylfaen"/>
          <w:b/>
          <w:sz w:val="22"/>
          <w:szCs w:val="22"/>
          <w:lang w:val="ka-GE"/>
        </w:rPr>
        <w:t>(</w:t>
      </w:r>
      <w:r>
        <w:rPr>
          <w:rFonts w:ascii="Sylfaen" w:hAnsi="Sylfaen"/>
          <w:b/>
          <w:sz w:val="22"/>
          <w:szCs w:val="22"/>
          <w:lang w:val="hy-AM"/>
        </w:rPr>
        <w:t>բ</w:t>
      </w:r>
      <w:r>
        <w:rPr>
          <w:rFonts w:ascii="AcadMtavr" w:hAnsi="AcadMtavr"/>
          <w:b/>
          <w:sz w:val="22"/>
          <w:szCs w:val="22"/>
          <w:lang w:val="fr-FR"/>
        </w:rPr>
        <w:t>III</w:t>
      </w:r>
      <w:r>
        <w:rPr>
          <w:rFonts w:ascii="Sylfaen" w:hAnsi="Sylfaen"/>
          <w:b/>
          <w:sz w:val="22"/>
          <w:szCs w:val="22"/>
          <w:lang w:val="ka-GE"/>
        </w:rPr>
        <w:t xml:space="preserve">, </w:t>
      </w:r>
      <w:r>
        <w:rPr>
          <w:rFonts w:ascii="Sylfaen" w:hAnsi="Sylfaen"/>
          <w:b/>
          <w:sz w:val="22"/>
          <w:szCs w:val="22"/>
          <w:lang w:val="hy-AM"/>
        </w:rPr>
        <w:t>բ</w:t>
      </w:r>
      <w:r>
        <w:rPr>
          <w:rFonts w:ascii="AcadMtavr" w:hAnsi="AcadMtavr"/>
          <w:b/>
          <w:sz w:val="22"/>
          <w:szCs w:val="22"/>
          <w:lang w:val="fr-FR"/>
        </w:rPr>
        <w:t>IV</w:t>
      </w:r>
      <w:r>
        <w:rPr>
          <w:rFonts w:ascii="Sylfaen" w:hAnsi="Sylfaen"/>
          <w:b/>
          <w:sz w:val="22"/>
          <w:szCs w:val="22"/>
          <w:lang w:val="ka-GE"/>
        </w:rPr>
        <w:t>)</w:t>
      </w:r>
    </w:p>
    <w:p w:rsidR="00144AB5" w:rsidRDefault="00144AB5" w:rsidP="00144AB5">
      <w:pPr>
        <w:autoSpaceDE w:val="0"/>
        <w:autoSpaceDN w:val="0"/>
        <w:adjustRightInd w:val="0"/>
        <w:jc w:val="center"/>
        <w:rPr>
          <w:rFonts w:ascii="AcadMtavr" w:hAnsi="AcadMtavr"/>
          <w:b/>
          <w:sz w:val="22"/>
          <w:szCs w:val="22"/>
          <w:lang w:val="fr-FR"/>
        </w:rPr>
      </w:pPr>
    </w:p>
    <w:p w:rsidR="00144AB5" w:rsidRDefault="00144AB5" w:rsidP="00144AB5">
      <w:pPr>
        <w:jc w:val="both"/>
        <w:rPr>
          <w:rFonts w:ascii="Sylfaen" w:hAnsi="Sylfaen"/>
          <w:b/>
          <w:lang w:val="ka-GE"/>
        </w:rPr>
      </w:pPr>
      <w:r>
        <w:rPr>
          <w:rFonts w:ascii="Sylfaen" w:hAnsi="Sylfaen"/>
          <w:b/>
          <w:sz w:val="22"/>
          <w:szCs w:val="22"/>
          <w:lang w:val="hy-AM"/>
        </w:rPr>
        <w:t>Հանձնարարական բովանդակություն</w:t>
      </w:r>
    </w:p>
    <w:p w:rsidR="00144AB5" w:rsidRDefault="00144AB5" w:rsidP="00144AB5">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w:t>
      </w:r>
      <w:r>
        <w:rPr>
          <w:rFonts w:ascii="Sylfaen" w:hAnsi="Sylfaen"/>
          <w:sz w:val="22"/>
          <w:szCs w:val="22"/>
          <w:lang w:val="hy-AM"/>
        </w:rPr>
        <w:t>ում մատնանշված հաղորդակցական խնդիրները,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Default="00144AB5" w:rsidP="00144AB5">
      <w:pPr>
        <w:numPr>
          <w:ilvl w:val="0"/>
          <w:numId w:val="248"/>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144AB5" w:rsidRDefault="00144AB5" w:rsidP="00144AB5">
      <w:pPr>
        <w:jc w:val="both"/>
        <w:rPr>
          <w:rFonts w:ascii="GrigoliaMtavr" w:hAnsi="GrigoliaMtavr"/>
          <w:b/>
          <w:sz w:val="22"/>
          <w:szCs w:val="22"/>
          <w:lang w:val="fr-FR"/>
        </w:rPr>
      </w:pPr>
    </w:p>
    <w:p w:rsidR="00144AB5" w:rsidRDefault="00144AB5" w:rsidP="00144AB5">
      <w:pPr>
        <w:jc w:val="center"/>
        <w:rPr>
          <w:rFonts w:ascii="Sylfaen" w:hAnsi="Sylfaen"/>
          <w:b/>
          <w:sz w:val="22"/>
          <w:szCs w:val="22"/>
          <w:lang w:val="ka-GE"/>
        </w:rPr>
      </w:pPr>
      <w:r>
        <w:rPr>
          <w:rFonts w:ascii="Sylfaen" w:hAnsi="Sylfaen"/>
          <w:b/>
          <w:sz w:val="22"/>
          <w:szCs w:val="22"/>
          <w:lang w:val="hy-AM"/>
        </w:rPr>
        <w:t>Համայնապատկեր</w:t>
      </w:r>
    </w:p>
    <w:p w:rsidR="00144AB5" w:rsidRDefault="00144AB5" w:rsidP="00144AB5">
      <w:pPr>
        <w:jc w:val="center"/>
        <w:rPr>
          <w:rFonts w:ascii="Sylfaen" w:hAnsi="Sylfaen"/>
          <w:b/>
          <w:bCs/>
          <w:sz w:val="22"/>
          <w:szCs w:val="22"/>
          <w:lang w:val="ka-GE"/>
        </w:rPr>
      </w:pPr>
      <w:r>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Default="00144AB5" w:rsidP="00144AB5">
      <w:pPr>
        <w:jc w:val="both"/>
        <w:rPr>
          <w:rFonts w:ascii="Sylfaen" w:hAnsi="Sylfaen"/>
          <w:b/>
          <w:sz w:val="22"/>
          <w:szCs w:val="22"/>
          <w:lang w:val="fr-FR"/>
        </w:rPr>
      </w:pPr>
      <w:r>
        <w:rPr>
          <w:rFonts w:ascii="Sylfaen" w:hAnsi="Sylfaen"/>
          <w:b/>
          <w:sz w:val="22"/>
          <w:szCs w:val="22"/>
          <w:lang w:val="fr-FR"/>
        </w:rPr>
        <w:t xml:space="preserve">                                          </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1.1. </w:t>
      </w:r>
      <w:r>
        <w:rPr>
          <w:rFonts w:ascii="Sylfaen" w:hAnsi="Sylfaen"/>
          <w:sz w:val="22"/>
          <w:szCs w:val="22"/>
          <w:lang w:val="hy-AM"/>
        </w:rPr>
        <w:t>Սոցիալական հարաբերությունների հաստատում</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1.2. </w:t>
      </w:r>
      <w:r>
        <w:rPr>
          <w:rFonts w:ascii="Sylfaen" w:hAnsi="Sylfaen"/>
          <w:sz w:val="22"/>
          <w:szCs w:val="22"/>
          <w:lang w:val="hy-AM"/>
        </w:rPr>
        <w:t>Տեղեկության փոխանակում</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1.3. </w:t>
      </w:r>
      <w:r>
        <w:rPr>
          <w:rFonts w:ascii="Sylfaen" w:hAnsi="Sylfaen"/>
          <w:sz w:val="22"/>
          <w:szCs w:val="22"/>
          <w:lang w:val="hy-AM"/>
        </w:rPr>
        <w:t>Նկարագրում/բնութագրում</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1.4. </w:t>
      </w:r>
      <w:r>
        <w:rPr>
          <w:rFonts w:ascii="Sylfaen" w:hAnsi="Sylfaen"/>
          <w:sz w:val="22"/>
          <w:szCs w:val="22"/>
          <w:lang w:val="hy-AM"/>
        </w:rPr>
        <w:t>Հույզերի, զգացմունքների արտահայտում</w:t>
      </w:r>
    </w:p>
    <w:p w:rsidR="00144AB5" w:rsidRDefault="00144AB5" w:rsidP="00144AB5">
      <w:pPr>
        <w:pStyle w:val="Footer"/>
        <w:jc w:val="both"/>
        <w:rPr>
          <w:rFonts w:ascii="Sylfaen" w:hAnsi="Sylfaen"/>
          <w:sz w:val="22"/>
          <w:szCs w:val="22"/>
          <w:lang w:val="fr-FR"/>
        </w:rPr>
      </w:pPr>
      <w:r>
        <w:rPr>
          <w:rFonts w:ascii="Sylfaen" w:hAnsi="Sylfaen"/>
          <w:sz w:val="22"/>
          <w:szCs w:val="22"/>
          <w:lang w:val="fr-FR"/>
        </w:rPr>
        <w:t xml:space="preserve">1.5. </w:t>
      </w:r>
      <w:r>
        <w:rPr>
          <w:rFonts w:ascii="Sylfaen" w:hAnsi="Sylfaen"/>
          <w:sz w:val="22"/>
          <w:szCs w:val="22"/>
          <w:lang w:val="hy-AM"/>
        </w:rPr>
        <w:t>Կողմնորոշում ժամանակի մեջ</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1.6. </w:t>
      </w:r>
      <w:r>
        <w:rPr>
          <w:rFonts w:ascii="Sylfaen" w:hAnsi="Sylfaen"/>
          <w:sz w:val="22"/>
          <w:szCs w:val="22"/>
          <w:lang w:val="en-US"/>
        </w:rPr>
        <w:t>Տեղադրել</w:t>
      </w:r>
      <w:r>
        <w:rPr>
          <w:rFonts w:ascii="Sylfaen" w:hAnsi="Sylfaen"/>
          <w:sz w:val="22"/>
          <w:szCs w:val="22"/>
          <w:lang w:val="hy-AM"/>
        </w:rPr>
        <w:t xml:space="preserve"> տարածության մեջ</w:t>
      </w:r>
    </w:p>
    <w:p w:rsidR="00144AB5" w:rsidRDefault="00144AB5" w:rsidP="00144AB5">
      <w:pPr>
        <w:jc w:val="both"/>
        <w:rPr>
          <w:rFonts w:ascii="Sylfaen" w:hAnsi="Sylfaen"/>
          <w:sz w:val="22"/>
          <w:szCs w:val="22"/>
          <w:lang w:val="fr-FR"/>
        </w:rPr>
      </w:pPr>
      <w:r>
        <w:rPr>
          <w:rFonts w:ascii="Sylfaen" w:hAnsi="Sylfaen"/>
          <w:sz w:val="22"/>
          <w:szCs w:val="22"/>
          <w:lang w:val="fr-FR"/>
        </w:rPr>
        <w:t xml:space="preserve">1.7. </w:t>
      </w:r>
      <w:r>
        <w:rPr>
          <w:rFonts w:ascii="Sylfaen" w:hAnsi="Sylfaen"/>
          <w:bCs/>
          <w:sz w:val="22"/>
          <w:szCs w:val="22"/>
          <w:lang w:val="hy-AM"/>
        </w:rPr>
        <w:t>Տրամաբանական կապերի արտահայտում</w:t>
      </w:r>
    </w:p>
    <w:p w:rsidR="00144AB5" w:rsidRPr="000246D9" w:rsidRDefault="00144AB5" w:rsidP="00144AB5">
      <w:pPr>
        <w:jc w:val="both"/>
        <w:rPr>
          <w:rFonts w:ascii="Sylfaen" w:hAnsi="Sylfaen"/>
          <w:sz w:val="22"/>
          <w:szCs w:val="22"/>
          <w:lang w:val="fr-FR"/>
        </w:rPr>
      </w:pPr>
      <w:r w:rsidRPr="000246D9">
        <w:rPr>
          <w:rFonts w:ascii="Sylfaen" w:hAnsi="Sylfaen"/>
          <w:sz w:val="22"/>
          <w:szCs w:val="22"/>
          <w:lang w:val="fr-FR"/>
        </w:rPr>
        <w:t xml:space="preserve">1.8. </w:t>
      </w:r>
      <w:r>
        <w:rPr>
          <w:rFonts w:ascii="Sylfaen" w:hAnsi="Sylfaen"/>
          <w:sz w:val="22"/>
          <w:szCs w:val="22"/>
          <w:lang w:val="hy-AM"/>
        </w:rPr>
        <w:t>Թույլտվություն, պարտականություն, հարկադրում, արգելք, խորհուրդ տալ</w:t>
      </w:r>
    </w:p>
    <w:p w:rsidR="00144AB5" w:rsidRPr="000246D9" w:rsidRDefault="00144AB5" w:rsidP="00144AB5">
      <w:pPr>
        <w:jc w:val="both"/>
        <w:rPr>
          <w:rFonts w:ascii="Sylfaen" w:hAnsi="Sylfaen"/>
          <w:sz w:val="22"/>
          <w:szCs w:val="22"/>
          <w:lang w:val="fr-FR"/>
        </w:rPr>
      </w:pPr>
      <w:r w:rsidRPr="000246D9">
        <w:rPr>
          <w:rFonts w:ascii="Sylfaen" w:hAnsi="Sylfaen"/>
          <w:sz w:val="22"/>
          <w:szCs w:val="22"/>
          <w:lang w:val="fr-FR"/>
        </w:rPr>
        <w:t xml:space="preserve">1.9. </w:t>
      </w:r>
      <w:r>
        <w:rPr>
          <w:rFonts w:ascii="Sylfaen" w:hAnsi="Sylfaen"/>
          <w:sz w:val="22"/>
          <w:szCs w:val="22"/>
          <w:lang w:val="hy-AM"/>
        </w:rPr>
        <w:t>Ինտերակցիա դասասենյակում</w:t>
      </w:r>
    </w:p>
    <w:p w:rsidR="00144AB5" w:rsidRPr="000246D9" w:rsidRDefault="00144AB5" w:rsidP="00144AB5">
      <w:pPr>
        <w:jc w:val="both"/>
        <w:rPr>
          <w:rFonts w:ascii="Sylfaen" w:hAnsi="Sylfaen"/>
          <w:b/>
          <w:sz w:val="22"/>
          <w:szCs w:val="22"/>
          <w:lang w:val="fr-FR"/>
        </w:rPr>
      </w:pPr>
    </w:p>
    <w:p w:rsidR="00144AB5" w:rsidRDefault="00144AB5" w:rsidP="00144AB5">
      <w:pPr>
        <w:jc w:val="center"/>
        <w:rPr>
          <w:rFonts w:ascii="Sylfaen" w:hAnsi="Sylfaen"/>
          <w:b/>
          <w:sz w:val="22"/>
          <w:szCs w:val="22"/>
          <w:lang w:val="hy-AM"/>
        </w:rPr>
      </w:pPr>
      <w:r>
        <w:rPr>
          <w:rFonts w:ascii="Sylfaen" w:hAnsi="Sylfaen"/>
          <w:b/>
          <w:sz w:val="22"/>
          <w:szCs w:val="22"/>
          <w:lang w:val="hy-AM"/>
        </w:rPr>
        <w:t>Լեզվաբանական իրականացման նմուշներ</w:t>
      </w:r>
      <w:r>
        <w:rPr>
          <w:rFonts w:ascii="Sylfaen" w:hAnsi="Sylfaen"/>
          <w:b/>
          <w:sz w:val="22"/>
          <w:szCs w:val="22"/>
          <w:lang w:val="ka-GE"/>
        </w:rPr>
        <w:t xml:space="preserve"> </w:t>
      </w:r>
      <w:r>
        <w:rPr>
          <w:rFonts w:ascii="Sylfaen" w:hAnsi="Sylfaen"/>
          <w:b/>
          <w:sz w:val="22"/>
          <w:szCs w:val="22"/>
          <w:lang w:val="hy-AM"/>
        </w:rPr>
        <w:t>բ</w:t>
      </w:r>
      <w:r>
        <w:rPr>
          <w:rFonts w:ascii="Sylfaen" w:hAnsi="Sylfaen"/>
          <w:b/>
          <w:sz w:val="22"/>
          <w:szCs w:val="22"/>
          <w:lang w:val="ka-GE"/>
        </w:rPr>
        <w:t xml:space="preserve"> 3-4</w:t>
      </w:r>
      <w:r w:rsidRPr="000246D9">
        <w:rPr>
          <w:rFonts w:ascii="Sylfaen" w:hAnsi="Sylfaen"/>
          <w:b/>
          <w:sz w:val="22"/>
          <w:szCs w:val="22"/>
          <w:lang w:val="fr-FR"/>
        </w:rPr>
        <w:t xml:space="preserve"> </w:t>
      </w:r>
      <w:r>
        <w:rPr>
          <w:rFonts w:ascii="Sylfaen" w:hAnsi="Sylfaen"/>
          <w:b/>
          <w:sz w:val="22"/>
          <w:szCs w:val="22"/>
          <w:lang w:val="hy-AM"/>
        </w:rPr>
        <w:t>մակարդակի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5493"/>
      </w:tblGrid>
      <w:tr w:rsidR="00144AB5" w:rsidRPr="004D0994"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b/>
                <w:lang w:val="ka-GE"/>
              </w:rPr>
            </w:pPr>
            <w:r>
              <w:rPr>
                <w:rFonts w:ascii="Sylfaen" w:hAnsi="Sylfaen"/>
                <w:b/>
                <w:sz w:val="22"/>
                <w:szCs w:val="22"/>
                <w:lang w:val="hy-AM"/>
              </w:rPr>
              <w:t>Խոսակցական գործառույթներ</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ind w:right="-143"/>
              <w:rPr>
                <w:rFonts w:ascii="Sylfaen" w:hAnsi="Sylfaen"/>
                <w:b/>
                <w:lang w:val="ka-GE"/>
              </w:rPr>
            </w:pPr>
            <w:r>
              <w:rPr>
                <w:rFonts w:ascii="Sylfaen" w:hAnsi="Sylfaen"/>
                <w:b/>
                <w:sz w:val="22"/>
                <w:szCs w:val="22"/>
                <w:lang w:val="hy-AM"/>
              </w:rPr>
              <w:t>Լեզվաբանական իրականացման նմուշներ</w:t>
            </w:r>
            <w:r>
              <w:rPr>
                <w:rFonts w:ascii="Sylfaen" w:hAnsi="Sylfaen"/>
                <w:b/>
                <w:sz w:val="22"/>
                <w:szCs w:val="22"/>
                <w:lang w:val="ka-GE"/>
              </w:rPr>
              <w:t xml:space="preserve"> </w:t>
            </w:r>
            <w:r>
              <w:rPr>
                <w:rFonts w:ascii="Sylfaen" w:hAnsi="Sylfaen"/>
                <w:b/>
                <w:sz w:val="22"/>
                <w:szCs w:val="22"/>
                <w:lang w:val="hy-AM"/>
              </w:rPr>
              <w:t>բ</w:t>
            </w:r>
            <w:r>
              <w:rPr>
                <w:rFonts w:ascii="Sylfaen" w:hAnsi="Sylfaen"/>
                <w:b/>
                <w:sz w:val="22"/>
                <w:szCs w:val="22"/>
                <w:lang w:val="ka-GE"/>
              </w:rPr>
              <w:t xml:space="preserve"> 3-4 </w:t>
            </w:r>
            <w:r>
              <w:rPr>
                <w:rFonts w:ascii="Sylfaen" w:hAnsi="Sylfaen"/>
                <w:b/>
                <w:sz w:val="22"/>
                <w:szCs w:val="22"/>
                <w:lang w:val="hy-AM"/>
              </w:rPr>
              <w:t>մակարդակի համար</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lang w:val="hy-AM"/>
              </w:rPr>
              <w:t>Սոցիալական հարաբերությունների հաստատում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lang w:val="ka-GE"/>
              </w:rPr>
            </w:pP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iCs/>
                <w:sz w:val="22"/>
                <w:szCs w:val="22"/>
                <w:lang w:val="hy-AM"/>
              </w:rPr>
              <w:t>Ողջունել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Здравствуй(-те)! Как дела? Привет!</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iCs/>
                <w:sz w:val="22"/>
                <w:szCs w:val="22"/>
                <w:lang w:val="hy-AM"/>
              </w:rPr>
              <w:t>Հրաժեշտ տալ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Увидимся! До скорого! До завтра (вечера, встречи)!</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Как здоровье? Как поживаешь(ете)?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Ներկայացնել անհատին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Познакомьтесь, это мой\моя (кто?)... Моего\мою (Твоего\твою) (кого?)... зовут... Его\её зовут (имя, отчество)...  Его\её имя\фамилия...</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Բարեկիրթ դիմել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(Извините\ прошу прощения), вы не подскажите,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Ներողություն խնդրել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Я хотел бы извиниться. Прошу прощения!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Շնորհակալության հայտնում և պատշաճ պատասխան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Благодарю тебя\вас за (что?)... Хочу поблагодарить тебя\вас\его\её за (что?)...</w:t>
            </w:r>
          </w:p>
          <w:p w:rsidR="00144AB5" w:rsidRDefault="00144AB5" w:rsidP="006F614E">
            <w:r>
              <w:rPr>
                <w:sz w:val="22"/>
                <w:szCs w:val="22"/>
              </w:rPr>
              <w:t xml:space="preserve">Не за что! На здоровье! </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Շնորհավորանք</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С наступающим вас! С наступающим(ей) Рождеством \Новым годом\ Пасхой\ праздником! Поздравляю (кого?)...  (с чем?)... </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Առաջարկել, հրավիրել, համաձայնել/հրաժարվել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Не пойти ли нам (куда?)... ?</w:t>
            </w:r>
          </w:p>
          <w:p w:rsidR="00144AB5" w:rsidRDefault="00144AB5" w:rsidP="006F614E">
            <w:r>
              <w:rPr>
                <w:sz w:val="22"/>
                <w:szCs w:val="22"/>
              </w:rPr>
              <w:t>Приглашаю тебя\вас к себе в гости. Приходите ко мне (когда?).... Можно пригласить тебя\вас в гости?</w:t>
            </w:r>
          </w:p>
          <w:p w:rsidR="00144AB5" w:rsidRDefault="00144AB5" w:rsidP="006F614E">
            <w:pPr>
              <w:rPr>
                <w:lang w:val="ka-GE"/>
              </w:rPr>
            </w:pPr>
            <w:r>
              <w:rPr>
                <w:sz w:val="22"/>
                <w:szCs w:val="22"/>
              </w:rPr>
              <w:t xml:space="preserve">С удовольствием! Конечно, придём! Ты\вы знаешь(ете), я не смогу (когда?)...  К сожалению, не смогу. Давай(те) отложим. </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Хочу\налей\положи добавки. Не хочешь добавки? Не хочешь\ хотите попробовать? У тебя нет аппетита? Почему ты\вы ничего не ешь\едите?</w:t>
            </w:r>
          </w:p>
          <w:p w:rsidR="00144AB5" w:rsidRDefault="00144AB5" w:rsidP="006F614E">
            <w:r>
              <w:rPr>
                <w:sz w:val="22"/>
                <w:szCs w:val="22"/>
              </w:rPr>
              <w:t>Я\мы бы заказал(и) (что?)...</w:t>
            </w:r>
          </w:p>
          <w:p w:rsidR="00144AB5" w:rsidRDefault="00144AB5" w:rsidP="006F614E">
            <w:r>
              <w:rPr>
                <w:sz w:val="22"/>
                <w:szCs w:val="22"/>
              </w:rPr>
              <w:t xml:space="preserve">Что вы можете предложить? Что вы посоветуете? На закуску\на первое \на второе\на десерт  у (кого?)... (что?)... </w:t>
            </w:r>
          </w:p>
          <w:p w:rsidR="00144AB5" w:rsidRDefault="00144AB5" w:rsidP="006F614E">
            <w:pPr>
              <w:rPr>
                <w:lang w:val="en-US"/>
              </w:rPr>
            </w:pPr>
            <w:r>
              <w:rPr>
                <w:sz w:val="22"/>
                <w:szCs w:val="22"/>
              </w:rPr>
              <w:t>(Принесите) счет, пожалуйста!</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Խրախուսել, գովել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Отличная (хорошая, оригинальная, блестящая) идея! Ты\вы отлично (хорошо, прекрасно, ...) выглядишь(ите). Ты\вы в прекрасной форме.</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Հեռախոսազրույց</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 xml:space="preserve">Алло, здравствуйте! </w:t>
            </w:r>
            <w:r>
              <w:rPr>
                <w:sz w:val="22"/>
                <w:szCs w:val="22"/>
              </w:rPr>
              <w:t>С вами говорит (кто?)... П</w:t>
            </w:r>
            <w:r>
              <w:rPr>
                <w:sz w:val="22"/>
                <w:szCs w:val="22"/>
                <w:lang w:val="ka-GE"/>
              </w:rPr>
              <w:t>опросите</w:t>
            </w:r>
            <w:r>
              <w:rPr>
                <w:sz w:val="22"/>
                <w:szCs w:val="22"/>
              </w:rPr>
              <w:t>,</w:t>
            </w:r>
            <w:r>
              <w:rPr>
                <w:sz w:val="22"/>
                <w:szCs w:val="22"/>
                <w:lang w:val="ka-GE"/>
              </w:rPr>
              <w:t xml:space="preserve"> пожалуйста, к телефону (кого?)... </w:t>
            </w:r>
            <w:r>
              <w:rPr>
                <w:sz w:val="22"/>
                <w:szCs w:val="22"/>
              </w:rPr>
              <w:t xml:space="preserve">Это квартира (чья?)... \аптека \ банк и т.д.? </w:t>
            </w:r>
          </w:p>
          <w:p w:rsidR="00144AB5" w:rsidRDefault="00144AB5" w:rsidP="006F614E">
            <w:r>
              <w:rPr>
                <w:sz w:val="22"/>
                <w:szCs w:val="22"/>
              </w:rPr>
              <w:t xml:space="preserve">Да, слушаю. Кто говорит? Говорите, пожалуйста, громче (медленнее), плохо слышно. </w:t>
            </w:r>
          </w:p>
          <w:p w:rsidR="00144AB5" w:rsidRDefault="00144AB5" w:rsidP="006F614E">
            <w:pPr>
              <w:rPr>
                <w:color w:val="00B050"/>
              </w:rPr>
            </w:pPr>
            <w:r>
              <w:rPr>
                <w:sz w:val="22"/>
                <w:szCs w:val="22"/>
              </w:rPr>
              <w:t>Его\её нет, перезвоните попозже. Что передать?</w:t>
            </w:r>
            <w:r>
              <w:rPr>
                <w:color w:val="00B050"/>
                <w:sz w:val="22"/>
                <w:szCs w:val="22"/>
              </w:rPr>
              <w:t xml:space="preserve"> </w:t>
            </w:r>
          </w:p>
          <w:p w:rsidR="00144AB5" w:rsidRDefault="00144AB5" w:rsidP="006F614E">
            <w:pPr>
              <w:rPr>
                <w:color w:val="000000"/>
              </w:rPr>
            </w:pPr>
            <w:r>
              <w:rPr>
                <w:color w:val="000000"/>
                <w:sz w:val="22"/>
                <w:szCs w:val="22"/>
              </w:rPr>
              <w:t xml:space="preserve">Я звоню с мобильного\ сотового телефона. </w:t>
            </w:r>
          </w:p>
          <w:p w:rsidR="00144AB5" w:rsidRDefault="00144AB5" w:rsidP="006F614E">
            <w:r>
              <w:rPr>
                <w:color w:val="000000"/>
                <w:sz w:val="22"/>
                <w:szCs w:val="22"/>
              </w:rPr>
              <w:t xml:space="preserve">У меня\тебя\него\неё мало денег на счету, лучше отправить\я отправлю  </w:t>
            </w:r>
            <w:r>
              <w:rPr>
                <w:color w:val="000000"/>
                <w:sz w:val="22"/>
                <w:szCs w:val="22"/>
                <w:lang w:val="en-US"/>
              </w:rPr>
              <w:t>sms</w:t>
            </w:r>
            <w:r>
              <w:rPr>
                <w:color w:val="000000"/>
                <w:sz w:val="22"/>
                <w:szCs w:val="22"/>
              </w:rPr>
              <w:t>. Ты получил мое сообщение?</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Սփոփում</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Обойдётся. Успокойся(тесь). Не отчаивайтесь. Всё устроится.</w:t>
            </w:r>
          </w:p>
          <w:p w:rsidR="00144AB5" w:rsidRDefault="00144AB5" w:rsidP="006F614E">
            <w:r>
              <w:rPr>
                <w:color w:val="000000"/>
                <w:sz w:val="22"/>
                <w:szCs w:val="22"/>
              </w:rPr>
              <w:t>Не нервничай(те)! Все будет в порядке!</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Խնդրանք արտահայտել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Прошу тебя, .... . Одолжи(мне), пожалуйста, (что?).... У меня к тебе небольшая просьба. </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Հանդիպում նշանակել, համաձայնել, հրաժարվել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Встречаемся в\на\у\около</w:t>
            </w:r>
            <w:r>
              <w:rPr>
                <w:sz w:val="22"/>
                <w:szCs w:val="22"/>
                <w:lang w:val="ka-GE"/>
              </w:rPr>
              <w:t xml:space="preserve"> (где?)... </w:t>
            </w:r>
            <w:r>
              <w:rPr>
                <w:sz w:val="22"/>
                <w:szCs w:val="22"/>
              </w:rPr>
              <w:t xml:space="preserve">(когда?)... </w:t>
            </w:r>
          </w:p>
          <w:p w:rsidR="00144AB5" w:rsidRDefault="00144AB5" w:rsidP="006F614E">
            <w:pPr>
              <w:rPr>
                <w:lang w:val="ka-GE"/>
              </w:rPr>
            </w:pPr>
            <w:r>
              <w:rPr>
                <w:sz w:val="22"/>
                <w:szCs w:val="22"/>
              </w:rPr>
              <w:t>Хорошо, я приду (я буду). Договорились. Согласен(на). Как жаль, что я не смогу, я занят(а)\у меня дела. Может я немного опоздаю, дождитесь меня, ладно?</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Զգուշացում</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Осторожно, (что происходит?) ... !</w:t>
            </w:r>
          </w:p>
          <w:p w:rsidR="00144AB5" w:rsidRDefault="00144AB5" w:rsidP="006F614E">
            <w:r>
              <w:rPr>
                <w:sz w:val="22"/>
                <w:szCs w:val="22"/>
              </w:rPr>
              <w:t xml:space="preserve">"Не курить!" " Здесь не курят". "Не прислоняться!" "Опасно для жизни!" "Посторонним вход воспрещен". "Служебный вход". </w:t>
            </w:r>
          </w:p>
          <w:p w:rsidR="00144AB5" w:rsidRDefault="00144AB5" w:rsidP="006F614E">
            <w:r>
              <w:rPr>
                <w:sz w:val="22"/>
                <w:szCs w:val="22"/>
              </w:rPr>
              <w:t>"Запасной выход".</w:t>
            </w:r>
          </w:p>
        </w:tc>
      </w:tr>
      <w:tr w:rsidR="00144AB5" w:rsidTr="006F614E">
        <w:trPr>
          <w:trHeight w:val="322"/>
        </w:trPr>
        <w:tc>
          <w:tcPr>
            <w:tcW w:w="3794"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Բարեմաղթանքների արտահայտում</w:t>
            </w:r>
          </w:p>
        </w:tc>
        <w:tc>
          <w:tcPr>
            <w:tcW w:w="5493" w:type="dxa"/>
            <w:tcBorders>
              <w:top w:val="single" w:sz="4" w:space="0" w:color="000000"/>
              <w:left w:val="single" w:sz="4" w:space="0" w:color="000000"/>
              <w:bottom w:val="single" w:sz="4" w:space="0" w:color="auto"/>
              <w:right w:val="single" w:sz="4" w:space="0" w:color="000000"/>
            </w:tcBorders>
            <w:hideMark/>
          </w:tcPr>
          <w:p w:rsidR="00144AB5" w:rsidRDefault="00144AB5" w:rsidP="006F614E">
            <w:r>
              <w:rPr>
                <w:sz w:val="22"/>
                <w:szCs w:val="22"/>
                <w:lang w:val="ka-GE"/>
              </w:rPr>
              <w:t xml:space="preserve">Будь(те) здоров(а,ы)! </w:t>
            </w:r>
          </w:p>
          <w:p w:rsidR="00144AB5" w:rsidRDefault="00144AB5" w:rsidP="006F614E">
            <w:r>
              <w:rPr>
                <w:sz w:val="22"/>
                <w:szCs w:val="22"/>
                <w:lang w:val="ka-GE"/>
              </w:rPr>
              <w:t xml:space="preserve">Счастливого пути! </w:t>
            </w:r>
          </w:p>
          <w:p w:rsidR="00144AB5" w:rsidRDefault="00144AB5" w:rsidP="006F614E">
            <w:r>
              <w:rPr>
                <w:sz w:val="22"/>
                <w:szCs w:val="22"/>
                <w:lang w:val="ka-GE"/>
              </w:rPr>
              <w:t xml:space="preserve">Счастья, здоровья, успехов! </w:t>
            </w:r>
            <w:r>
              <w:rPr>
                <w:sz w:val="22"/>
                <w:szCs w:val="22"/>
              </w:rPr>
              <w:t xml:space="preserve">Долгих лет! Удачи! </w:t>
            </w:r>
          </w:p>
          <w:p w:rsidR="00144AB5" w:rsidRDefault="00144AB5" w:rsidP="006F614E">
            <w:r>
              <w:rPr>
                <w:sz w:val="22"/>
                <w:szCs w:val="22"/>
              </w:rPr>
              <w:t xml:space="preserve">Добро пожаловать! </w:t>
            </w:r>
          </w:p>
          <w:p w:rsidR="00144AB5" w:rsidRDefault="00144AB5" w:rsidP="006F614E">
            <w:r>
              <w:rPr>
                <w:sz w:val="22"/>
                <w:szCs w:val="22"/>
              </w:rPr>
              <w:t>Ни пуха, ни пера!</w:t>
            </w:r>
          </w:p>
          <w:p w:rsidR="00144AB5" w:rsidRDefault="00144AB5" w:rsidP="006F614E">
            <w:pPr>
              <w:rPr>
                <w:lang w:val="ka-GE"/>
              </w:rPr>
            </w:pPr>
            <w:r>
              <w:rPr>
                <w:sz w:val="22"/>
                <w:szCs w:val="22"/>
              </w:rPr>
              <w:t>Желаю (чего?)... !</w:t>
            </w:r>
          </w:p>
        </w:tc>
      </w:tr>
      <w:tr w:rsidR="00144AB5" w:rsidRPr="000246D9" w:rsidTr="006F614E">
        <w:trPr>
          <w:trHeight w:val="316"/>
        </w:trPr>
        <w:tc>
          <w:tcPr>
            <w:tcW w:w="379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Ճշտել վատ հասկացածը</w:t>
            </w:r>
          </w:p>
        </w:tc>
        <w:tc>
          <w:tcPr>
            <w:tcW w:w="5493"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Не расслышал(а), повторите, пожалуйста.  </w:t>
            </w:r>
          </w:p>
          <w:p w:rsidR="00144AB5" w:rsidRDefault="00144AB5" w:rsidP="006F614E">
            <w:r>
              <w:rPr>
                <w:sz w:val="22"/>
                <w:szCs w:val="22"/>
              </w:rPr>
              <w:t>Я не совсем тебя\вас понял(а),  повтори(те), пожалуйста. Кажется, я вас\тебя неправильно понял(а). Я Вас\тебя правильно понял(а)? Вы\ты хотите\хочешь (что сделать?)...</w:t>
            </w:r>
          </w:p>
        </w:tc>
      </w:tr>
      <w:tr w:rsidR="00144AB5" w:rsidRPr="000246D9" w:rsidTr="006F614E">
        <w:trPr>
          <w:trHeight w:val="244"/>
        </w:trPr>
        <w:tc>
          <w:tcPr>
            <w:tcW w:w="379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5493"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Чем могу помочь? </w:t>
            </w:r>
          </w:p>
          <w:p w:rsidR="00144AB5" w:rsidRDefault="00144AB5" w:rsidP="006F614E">
            <w:r>
              <w:rPr>
                <w:sz w:val="22"/>
                <w:szCs w:val="22"/>
              </w:rPr>
              <w:t>Где\ в каком отделе\на каком этаже у вас\я могу купить\приобрести (что?)... ?</w:t>
            </w:r>
          </w:p>
          <w:p w:rsidR="00144AB5" w:rsidRDefault="00144AB5" w:rsidP="006F614E">
            <w:r>
              <w:rPr>
                <w:sz w:val="22"/>
                <w:szCs w:val="22"/>
              </w:rPr>
              <w:t>Я хочу купить\приобрести вот этот(эту)\тот\(ту) (что?)... Скажите, какой это размер? Какого размера  (что?)...? Мне нужен (какой?).... размер.</w:t>
            </w:r>
          </w:p>
          <w:p w:rsidR="00144AB5" w:rsidRDefault="00144AB5" w:rsidP="006F614E">
            <w:r>
              <w:rPr>
                <w:sz w:val="22"/>
                <w:szCs w:val="22"/>
              </w:rPr>
              <w:t xml:space="preserve">А другого цвета (что?)... у вас есть? </w:t>
            </w:r>
          </w:p>
          <w:p w:rsidR="00144AB5" w:rsidRDefault="00144AB5" w:rsidP="006F614E">
            <w:r>
              <w:rPr>
                <w:sz w:val="22"/>
                <w:szCs w:val="22"/>
              </w:rPr>
              <w:t>Где можно примерить? (Где у вас примерочная?)</w:t>
            </w:r>
          </w:p>
          <w:p w:rsidR="00144AB5" w:rsidRDefault="00144AB5" w:rsidP="006F614E">
            <w:r>
              <w:rPr>
                <w:sz w:val="22"/>
                <w:szCs w:val="22"/>
              </w:rPr>
              <w:t>Сколько с меня?  С вас .... рублей (лари).</w:t>
            </w:r>
          </w:p>
        </w:tc>
      </w:tr>
      <w:tr w:rsidR="00144AB5" w:rsidTr="006F614E">
        <w:trPr>
          <w:trHeight w:val="272"/>
        </w:trPr>
        <w:tc>
          <w:tcPr>
            <w:tcW w:w="379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Ինտերակցիա ճամփորդելիս</w:t>
            </w:r>
          </w:p>
        </w:tc>
        <w:tc>
          <w:tcPr>
            <w:tcW w:w="5493"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Куда ты\вы едешь(ете)\ идёшь(ете)?</w:t>
            </w:r>
            <w:r>
              <w:rPr>
                <w:sz w:val="22"/>
                <w:szCs w:val="22"/>
                <w:lang w:val="ka-GE"/>
              </w:rPr>
              <w:t xml:space="preserve"> </w:t>
            </w:r>
            <w:r>
              <w:rPr>
                <w:sz w:val="22"/>
                <w:szCs w:val="22"/>
              </w:rPr>
              <w:t>На чём ты\вы едешь\ете (куда?)...  .</w:t>
            </w:r>
          </w:p>
          <w:p w:rsidR="00144AB5" w:rsidRDefault="00144AB5" w:rsidP="006F614E">
            <w:r>
              <w:rPr>
                <w:sz w:val="22"/>
                <w:szCs w:val="22"/>
              </w:rPr>
              <w:t>Вы не скажете, где (что?)……</w:t>
            </w:r>
          </w:p>
          <w:p w:rsidR="00144AB5" w:rsidRDefault="00144AB5" w:rsidP="006F614E">
            <w:r>
              <w:rPr>
                <w:sz w:val="22"/>
                <w:szCs w:val="22"/>
              </w:rPr>
              <w:t xml:space="preserve">Скажите пожалуйста, где находится (что?) остановка\ почта\интернет-кафе\вокзал\музей... </w:t>
            </w:r>
          </w:p>
          <w:p w:rsidR="00144AB5" w:rsidRDefault="00144AB5" w:rsidP="006F614E">
            <w:r>
              <w:rPr>
                <w:sz w:val="22"/>
                <w:szCs w:val="22"/>
              </w:rPr>
              <w:t xml:space="preserve"> Как туда проехать? </w:t>
            </w:r>
          </w:p>
          <w:p w:rsidR="00144AB5" w:rsidRDefault="00144AB5" w:rsidP="006F614E">
            <w:r>
              <w:rPr>
                <w:sz w:val="22"/>
                <w:szCs w:val="22"/>
              </w:rPr>
              <w:t>Мне\нам хочется увидеть\посмотреть (что?)... .</w:t>
            </w:r>
          </w:p>
          <w:p w:rsidR="00144AB5" w:rsidRDefault="00144AB5" w:rsidP="006F614E">
            <w:r>
              <w:rPr>
                <w:sz w:val="22"/>
                <w:szCs w:val="22"/>
              </w:rPr>
              <w:t>Поедем на метро\автобусе\маршрутном такси\...?</w:t>
            </w:r>
          </w:p>
          <w:p w:rsidR="00144AB5" w:rsidRDefault="00144AB5" w:rsidP="006F614E">
            <w:r>
              <w:rPr>
                <w:sz w:val="22"/>
                <w:szCs w:val="22"/>
              </w:rPr>
              <w:t xml:space="preserve">(Где) вы\ты выходите\ишь? На следующей остановке\станции. Предъявите\передай(те) билет(ы), пожалуйста. </w:t>
            </w:r>
          </w:p>
          <w:p w:rsidR="00144AB5" w:rsidRDefault="00144AB5" w:rsidP="006F614E">
            <w:r>
              <w:rPr>
                <w:sz w:val="22"/>
                <w:szCs w:val="22"/>
              </w:rPr>
              <w:t>Поезд отходит\ прибывает (когда?)...</w:t>
            </w:r>
          </w:p>
          <w:p w:rsidR="00144AB5" w:rsidRDefault="00144AB5" w:rsidP="006F614E">
            <w:r>
              <w:rPr>
                <w:sz w:val="22"/>
                <w:szCs w:val="22"/>
              </w:rPr>
              <w:t xml:space="preserve">Могу я \ можно заказать (сколько?)... билет(ы) на (какое?)... число? </w:t>
            </w:r>
          </w:p>
          <w:p w:rsidR="00144AB5" w:rsidRDefault="00144AB5" w:rsidP="006F614E">
            <w:r>
              <w:rPr>
                <w:sz w:val="22"/>
                <w:szCs w:val="22"/>
              </w:rPr>
              <w:t>Такси свободно? Я хочу заказать такси. Спешу на вокзал\в аэропорт. Когда подъедете? Приезжайте по адресу ...</w:t>
            </w:r>
          </w:p>
        </w:tc>
      </w:tr>
      <w:tr w:rsidR="00144AB5" w:rsidTr="006F614E">
        <w:trPr>
          <w:trHeight w:val="285"/>
        </w:trPr>
        <w:tc>
          <w:tcPr>
            <w:tcW w:w="379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 xml:space="preserve">Վիճաբանության ժամանակ դիրքորոշում արտահայտել, հիմնավորել, պաշտպանել սեփական կարծիքը, </w:t>
            </w:r>
            <w:r>
              <w:rPr>
                <w:rFonts w:ascii="Sylfaen" w:hAnsi="Sylfaen"/>
                <w:sz w:val="22"/>
                <w:szCs w:val="22"/>
                <w:lang w:val="en-US"/>
              </w:rPr>
              <w:t>ընդունել</w:t>
            </w:r>
            <w:r>
              <w:rPr>
                <w:rFonts w:ascii="Sylfaen" w:hAnsi="Sylfaen"/>
                <w:sz w:val="22"/>
                <w:szCs w:val="22"/>
                <w:lang w:val="hy-AM"/>
              </w:rPr>
              <w:t xml:space="preserve"> կամ ժխտել ուրիշի կարծիքը</w:t>
            </w:r>
          </w:p>
        </w:tc>
        <w:tc>
          <w:tcPr>
            <w:tcW w:w="5493"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lang w:val="ka-GE"/>
              </w:rPr>
              <w:t xml:space="preserve">Я (тоже) так (не)думаю. </w:t>
            </w:r>
            <w:r>
              <w:rPr>
                <w:sz w:val="22"/>
                <w:szCs w:val="22"/>
              </w:rPr>
              <w:t>Я с тобой\с вами (не) согласен. Н</w:t>
            </w:r>
            <w:r>
              <w:rPr>
                <w:sz w:val="22"/>
                <w:szCs w:val="22"/>
                <w:lang w:val="ka-GE"/>
              </w:rPr>
              <w:t xml:space="preserve">ичего подобного. Я уверен, что ... </w:t>
            </w:r>
          </w:p>
          <w:p w:rsidR="00144AB5" w:rsidRDefault="00144AB5" w:rsidP="006F614E">
            <w:r>
              <w:rPr>
                <w:sz w:val="22"/>
                <w:szCs w:val="22"/>
                <w:lang w:val="ka-GE"/>
              </w:rPr>
              <w:t xml:space="preserve">По-моему/по-твоему, ... Мне кажется, ... Я </w:t>
            </w:r>
            <w:r>
              <w:rPr>
                <w:sz w:val="22"/>
                <w:szCs w:val="22"/>
              </w:rPr>
              <w:t xml:space="preserve">(не) </w:t>
            </w:r>
            <w:r>
              <w:rPr>
                <w:sz w:val="22"/>
                <w:szCs w:val="22"/>
                <w:lang w:val="ka-GE"/>
              </w:rPr>
              <w:t>думаю</w:t>
            </w:r>
            <w:r>
              <w:rPr>
                <w:sz w:val="22"/>
                <w:szCs w:val="22"/>
              </w:rPr>
              <w:t>/верю/ сомневаюсь</w:t>
            </w:r>
            <w:r>
              <w:rPr>
                <w:sz w:val="22"/>
                <w:szCs w:val="22"/>
                <w:lang w:val="ka-GE"/>
              </w:rPr>
              <w:t xml:space="preserve">, что... Возможно, я ошибаюсь, но ... </w:t>
            </w:r>
          </w:p>
        </w:tc>
      </w:tr>
      <w:tr w:rsidR="00144AB5" w:rsidRPr="000246D9" w:rsidTr="006F614E">
        <w:trPr>
          <w:trHeight w:val="258"/>
        </w:trPr>
        <w:tc>
          <w:tcPr>
            <w:tcW w:w="379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Ան</w:t>
            </w:r>
            <w:r>
              <w:rPr>
                <w:rFonts w:ascii="Sylfaen" w:hAnsi="Sylfaen"/>
                <w:sz w:val="22"/>
                <w:szCs w:val="22"/>
                <w:lang w:val="en-US"/>
              </w:rPr>
              <w:t>ձնական</w:t>
            </w:r>
            <w:r>
              <w:rPr>
                <w:rFonts w:ascii="Sylfaen" w:hAnsi="Sylfaen"/>
                <w:sz w:val="22"/>
                <w:szCs w:val="22"/>
                <w:lang w:val="hy-AM"/>
              </w:rPr>
              <w:t xml:space="preserve"> նամակ</w:t>
            </w:r>
          </w:p>
        </w:tc>
        <w:tc>
          <w:tcPr>
            <w:tcW w:w="5493"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Здравствуй(те), дорогой(-ая,ие) (кто?)... ! Привет, (кто?) ...!  </w:t>
            </w:r>
          </w:p>
          <w:p w:rsidR="00144AB5" w:rsidRDefault="00144AB5" w:rsidP="006F614E">
            <w:r>
              <w:rPr>
                <w:sz w:val="22"/>
                <w:szCs w:val="22"/>
              </w:rPr>
              <w:t xml:space="preserve">Как у вас/ у тебя дела? Как здоровье (кого?) .... ? </w:t>
            </w:r>
          </w:p>
          <w:p w:rsidR="00144AB5" w:rsidRDefault="00144AB5" w:rsidP="006F614E">
            <w:r>
              <w:rPr>
                <w:sz w:val="22"/>
                <w:szCs w:val="22"/>
              </w:rPr>
              <w:t xml:space="preserve">У меня всё хорошо (нормально, прекрасно...). </w:t>
            </w:r>
          </w:p>
          <w:p w:rsidR="00144AB5" w:rsidRDefault="00144AB5" w:rsidP="006F614E">
            <w:r>
              <w:rPr>
                <w:sz w:val="22"/>
                <w:szCs w:val="22"/>
              </w:rPr>
              <w:t xml:space="preserve">Думаю вернуться (когда?)...  </w:t>
            </w:r>
          </w:p>
          <w:p w:rsidR="00144AB5" w:rsidRDefault="00144AB5" w:rsidP="006F614E">
            <w:r>
              <w:rPr>
                <w:sz w:val="22"/>
                <w:szCs w:val="22"/>
              </w:rPr>
              <w:t xml:space="preserve">Передавай привет всем/(кому?) .... </w:t>
            </w:r>
          </w:p>
          <w:p w:rsidR="00144AB5" w:rsidRDefault="00144AB5" w:rsidP="006F614E">
            <w:r>
              <w:rPr>
                <w:sz w:val="22"/>
                <w:szCs w:val="22"/>
              </w:rPr>
              <w:t>Жду ответа. Увидимся, как только вернусь. Целую\ до встречи, твой(-я) (кто?)...</w:t>
            </w:r>
          </w:p>
        </w:tc>
      </w:tr>
      <w:tr w:rsidR="00144AB5" w:rsidTr="006F614E">
        <w:trPr>
          <w:trHeight w:val="203"/>
        </w:trPr>
        <w:tc>
          <w:tcPr>
            <w:tcW w:w="3794" w:type="dxa"/>
            <w:tcBorders>
              <w:top w:val="single" w:sz="4" w:space="0" w:color="auto"/>
              <w:left w:val="single" w:sz="4" w:space="0" w:color="000000"/>
              <w:bottom w:val="single" w:sz="4" w:space="0" w:color="auto"/>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Տեղեկության փոխանակում</w:t>
            </w:r>
          </w:p>
        </w:tc>
        <w:tc>
          <w:tcPr>
            <w:tcW w:w="5493" w:type="dxa"/>
            <w:tcBorders>
              <w:top w:val="single" w:sz="4" w:space="0" w:color="auto"/>
              <w:left w:val="single" w:sz="4" w:space="0" w:color="000000"/>
              <w:bottom w:val="single" w:sz="4" w:space="0" w:color="auto"/>
              <w:right w:val="single" w:sz="4" w:space="0" w:color="000000"/>
            </w:tcBorders>
            <w:shd w:val="clear" w:color="auto" w:fill="D9D9D9"/>
          </w:tcPr>
          <w:p w:rsidR="00144AB5" w:rsidRDefault="00144AB5" w:rsidP="006F614E">
            <w:pPr>
              <w:rPr>
                <w:lang w:val="ka-GE"/>
              </w:rPr>
            </w:pPr>
          </w:p>
        </w:tc>
      </w:tr>
      <w:tr w:rsidR="00144AB5" w:rsidTr="006F614E">
        <w:trPr>
          <w:trHeight w:val="177"/>
        </w:trPr>
        <w:tc>
          <w:tcPr>
            <w:tcW w:w="379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Անձնական կամ այլ անձի տվյալներ. անուն, ազգանուն, տարիք, հասցե, հեռախոսահամար</w:t>
            </w:r>
          </w:p>
        </w:tc>
        <w:tc>
          <w:tcPr>
            <w:tcW w:w="5493" w:type="dxa"/>
            <w:tcBorders>
              <w:top w:val="single" w:sz="4" w:space="0" w:color="auto"/>
              <w:left w:val="single" w:sz="4" w:space="0" w:color="000000"/>
              <w:bottom w:val="single" w:sz="4" w:space="0" w:color="auto"/>
              <w:right w:val="single" w:sz="4" w:space="0" w:color="000000"/>
            </w:tcBorders>
            <w:hideMark/>
          </w:tcPr>
          <w:p w:rsidR="00144AB5" w:rsidRDefault="00144AB5" w:rsidP="006F614E">
            <w:r>
              <w:rPr>
                <w:sz w:val="22"/>
                <w:szCs w:val="22"/>
              </w:rPr>
              <w:t xml:space="preserve">Познакомьтесь, это мой(-я, -и) (кто?)… Хочу познакомить тебя со всеми… Вы уже познакомились?... </w:t>
            </w:r>
          </w:p>
          <w:p w:rsidR="00144AB5" w:rsidRDefault="00144AB5" w:rsidP="006F614E">
            <w:r>
              <w:rPr>
                <w:sz w:val="22"/>
                <w:szCs w:val="22"/>
              </w:rPr>
              <w:t xml:space="preserve">Зови(те) меня просто… Для друзей я просто… Его\её\их зовут (как?)... Его\её\их адрес\телефон ... </w:t>
            </w:r>
          </w:p>
          <w:p w:rsidR="00144AB5" w:rsidRDefault="00144AB5" w:rsidP="006F614E">
            <w:r>
              <w:rPr>
                <w:sz w:val="22"/>
                <w:szCs w:val="22"/>
              </w:rPr>
              <w:t xml:space="preserve">Моего(ю, -их) (кого?)... зовут... </w:t>
            </w:r>
          </w:p>
          <w:p w:rsidR="00144AB5" w:rsidRDefault="00144AB5" w:rsidP="006F614E">
            <w:r>
              <w:rPr>
                <w:sz w:val="22"/>
                <w:szCs w:val="22"/>
              </w:rPr>
              <w:t>Моей(-ему, -им) (кому?)... (сколько?)... лет. Я\ты\ он\она\ они младше\старше меня\тебя\его\её\их на (сколько?) ... года\лет.</w:t>
            </w:r>
          </w:p>
          <w:p w:rsidR="00144AB5" w:rsidRDefault="00144AB5" w:rsidP="006F614E">
            <w:r>
              <w:rPr>
                <w:sz w:val="22"/>
                <w:szCs w:val="22"/>
              </w:rPr>
              <w:t>Я ученик(ца) (какого?) класса.</w:t>
            </w:r>
          </w:p>
          <w:p w:rsidR="00144AB5" w:rsidRDefault="00144AB5" w:rsidP="006F614E">
            <w:r>
              <w:rPr>
                <w:sz w:val="22"/>
                <w:szCs w:val="22"/>
              </w:rPr>
              <w:t>В семье нас трое\четверо\пятеро… Он уже женат. Он холост. Она уже замужем.</w:t>
            </w:r>
          </w:p>
        </w:tc>
      </w:tr>
      <w:tr w:rsidR="00144AB5" w:rsidTr="006F614E">
        <w:trPr>
          <w:trHeight w:val="177"/>
        </w:trPr>
        <w:tc>
          <w:tcPr>
            <w:tcW w:w="3794"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Մասնագիտության/ար</w:t>
            </w:r>
            <w:r>
              <w:rPr>
                <w:rFonts w:ascii="Sylfaen" w:hAnsi="Sylfaen" w:cs="Sylfaen"/>
                <w:sz w:val="22"/>
                <w:szCs w:val="22"/>
                <w:lang w:val="en-US"/>
              </w:rPr>
              <w:t>հ</w:t>
            </w:r>
            <w:r>
              <w:rPr>
                <w:rFonts w:ascii="Sylfaen" w:hAnsi="Sylfaen" w:cs="Sylfaen"/>
                <w:sz w:val="22"/>
                <w:szCs w:val="22"/>
                <w:lang w:val="hy-AM"/>
              </w:rPr>
              <w:t>եստի մասին</w:t>
            </w:r>
          </w:p>
        </w:tc>
        <w:tc>
          <w:tcPr>
            <w:tcW w:w="5493"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rPr>
              <w:t xml:space="preserve">Кто он\она\они по-профессии? Кем ты\он\она\они хочешь(-ет, ят) стать? Кем ты\он\она\они работаешь (-ет, ют)? Я \ты\он\она\они стану (-ешь, ет, ут) (кем?)...  </w:t>
            </w:r>
          </w:p>
          <w:p w:rsidR="00144AB5" w:rsidRDefault="00144AB5" w:rsidP="006F614E">
            <w:r>
              <w:rPr>
                <w:sz w:val="22"/>
                <w:szCs w:val="22"/>
              </w:rPr>
              <w:t>Где ты\он\она\они работаешь (-ет, ют)? Ты\он\ она\ они работаешь (-ет, ют) в\на (где?)...?</w:t>
            </w:r>
          </w:p>
          <w:p w:rsidR="00144AB5" w:rsidRDefault="00144AB5" w:rsidP="006F614E">
            <w:r>
              <w:rPr>
                <w:sz w:val="22"/>
                <w:szCs w:val="22"/>
              </w:rPr>
              <w:t>Чем он(-а; -и) занимается(-ются)? Чем занимается врач(банкир и т.д.)? Он (что делает?) .... .</w:t>
            </w:r>
          </w:p>
        </w:tc>
      </w:tr>
      <w:tr w:rsidR="00144AB5" w:rsidRPr="000246D9" w:rsidTr="006F614E">
        <w:trPr>
          <w:trHeight w:val="934"/>
        </w:trPr>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Ազգության և ծագման մասին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Я\он\она\они грузин(ка)\ русский(-ая) \армянин (ка)\ американец(ка)\ ... , из\с (откуда? страна, город и т.д.)....</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Եղանակի մասին</w:t>
            </w:r>
          </w:p>
        </w:tc>
        <w:tc>
          <w:tcPr>
            <w:tcW w:w="5493"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Сколько градусов? Какой прогноз погоды на сегодня\завтра\неделю? Сегодня теплее\холоднее\ прохладнее, чем (когда?)... . Температура воздуха\воды (сколько?)... градуса(ов) ниже\выше нуля.</w:t>
            </w:r>
          </w:p>
          <w:p w:rsidR="00144AB5" w:rsidRDefault="00144AB5" w:rsidP="006F614E"/>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Առողջության մասին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На что жалуетесь? Кажется, я простудился(лась).</w:t>
            </w:r>
          </w:p>
          <w:p w:rsidR="00144AB5" w:rsidRDefault="00144AB5" w:rsidP="006F614E">
            <w:r>
              <w:rPr>
                <w:sz w:val="22"/>
                <w:szCs w:val="22"/>
              </w:rPr>
              <w:t xml:space="preserve">Мне\тебе\ему\ей плохо\ уже лучше. Меня\тебя\его\её знобит\тошнит\.... </w:t>
            </w:r>
          </w:p>
          <w:p w:rsidR="00144AB5" w:rsidRDefault="00144AB5" w:rsidP="006F614E">
            <w:r>
              <w:rPr>
                <w:sz w:val="22"/>
                <w:szCs w:val="22"/>
              </w:rPr>
              <w:t>Надо\ нужно\ необходимо обратиться к врачу\ позвонить в скорую помощь\ сходить в аптеку\ уложить его(её, тебя) в постель\.... .</w:t>
            </w:r>
          </w:p>
          <w:p w:rsidR="00144AB5" w:rsidRDefault="00144AB5" w:rsidP="006F614E">
            <w:r>
              <w:rPr>
                <w:sz w:val="22"/>
                <w:szCs w:val="22"/>
              </w:rPr>
              <w:t>Я\ты\он\она ложусь(ишься,ится)  в больницу.</w:t>
            </w:r>
          </w:p>
          <w:p w:rsidR="00144AB5" w:rsidRDefault="00144AB5" w:rsidP="006F614E">
            <w:r>
              <w:rPr>
                <w:sz w:val="22"/>
                <w:szCs w:val="22"/>
              </w:rPr>
              <w:t>Ему сделали (какую?).... операцию.  Ему\ей (нужен) требуется постельный режим.</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Գնի/արժեքի/քանակի մասին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Это дешевый\дорогой (что?)...</w:t>
            </w:r>
          </w:p>
          <w:p w:rsidR="00144AB5" w:rsidRDefault="00144AB5" w:rsidP="006F614E">
            <w:r>
              <w:rPr>
                <w:sz w:val="22"/>
                <w:szCs w:val="22"/>
              </w:rPr>
              <w:t>На сколько дешевле\ дороже (чего?).... ?</w:t>
            </w:r>
          </w:p>
          <w:p w:rsidR="00144AB5" w:rsidRDefault="00144AB5" w:rsidP="006F614E">
            <w:r>
              <w:rPr>
                <w:sz w:val="22"/>
                <w:szCs w:val="22"/>
              </w:rPr>
              <w:t>Сколько стоит (что?) обучение\ медицинское обслуживание\ ...  (где?).... ?</w:t>
            </w:r>
          </w:p>
          <w:p w:rsidR="00144AB5" w:rsidRDefault="00144AB5" w:rsidP="006F614E">
            <w:r>
              <w:rPr>
                <w:sz w:val="22"/>
                <w:szCs w:val="22"/>
              </w:rPr>
              <w:t xml:space="preserve">Есть ли на (что?)...  скидка? </w:t>
            </w:r>
          </w:p>
          <w:p w:rsidR="00144AB5" w:rsidRDefault="00144AB5" w:rsidP="006F614E">
            <w:r>
              <w:rPr>
                <w:sz w:val="22"/>
                <w:szCs w:val="22"/>
              </w:rPr>
              <w:t xml:space="preserve">В какую сумму\ во сколько это обойдется (обходится)? Сколько нужно (денег)? Какая сумма для этого потребуется? </w:t>
            </w:r>
          </w:p>
          <w:p w:rsidR="00144AB5" w:rsidRDefault="00144AB5" w:rsidP="006F614E">
            <w:r>
              <w:rPr>
                <w:sz w:val="22"/>
                <w:szCs w:val="22"/>
              </w:rPr>
              <w:t xml:space="preserve">Как продаёте? По какой цене? </w:t>
            </w:r>
          </w:p>
          <w:p w:rsidR="00144AB5" w:rsidRDefault="00144AB5" w:rsidP="006F614E">
            <w:r>
              <w:rPr>
                <w:sz w:val="22"/>
                <w:szCs w:val="22"/>
              </w:rPr>
              <w:t>По два\пять\... лари (рубля\рублей\рублю) и т.д. за килограмм\литр\...</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Ցանկության մասին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 чём ты мечтаешь? Я мечтаю о (чём?)...</w:t>
            </w:r>
          </w:p>
          <w:p w:rsidR="00144AB5" w:rsidRDefault="00144AB5" w:rsidP="006F614E">
            <w:r>
              <w:rPr>
                <w:sz w:val="22"/>
                <w:szCs w:val="22"/>
              </w:rPr>
              <w:t>Чего ты\вы хочешь(ите)?</w:t>
            </w:r>
          </w:p>
          <w:p w:rsidR="00144AB5" w:rsidRDefault="00144AB5" w:rsidP="006F614E">
            <w:r>
              <w:rPr>
                <w:sz w:val="22"/>
                <w:szCs w:val="22"/>
              </w:rPr>
              <w:t xml:space="preserve"> Разве тебе(ему\ей\ им) не хочется (чего?)… Разве тебе(ему\ей\ им) не хочется (что делать\сделать?)… Мне\тебе\ему\её\им хочется (чего?)... Мне\тебе \ему \её\им хочется (что делать\ сделать)?...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Ազատ ժամանակն անցկացնելու մասին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 ты\вы отдохнул(а,и)? Куда ты\вы ездил(а,и)  в отпуск\на каникулы\ на выходные? Как провел(а,и) время\каникулы\ выходные?</w:t>
            </w:r>
          </w:p>
          <w:p w:rsidR="00144AB5" w:rsidRDefault="00144AB5" w:rsidP="006F614E">
            <w:r>
              <w:rPr>
                <w:sz w:val="22"/>
                <w:szCs w:val="22"/>
              </w:rPr>
              <w:t xml:space="preserve">Сходим в\на (куда?)…? Съездим в\на (куда?)… ? </w:t>
            </w:r>
          </w:p>
          <w:p w:rsidR="00144AB5" w:rsidRDefault="00144AB5" w:rsidP="006F614E">
            <w:r>
              <w:rPr>
                <w:sz w:val="22"/>
                <w:szCs w:val="22"/>
              </w:rPr>
              <w:t>Да, там можно отдохнуть \расслабиться. Нет, мне\ей\ ему\им лучше побыть дома\ почитать\ послушать музыку. Я люблю\ мне нравится  проводить свободное время (где? как?)… Свободное время я обычно провожу (где?), (как?)…</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Նկարագրում/բնութագրում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Մարդու արտաքինը, հագուստը, բնավորությունը</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Как он\она\они выглядит(ят)? Какого он \она роста? </w:t>
            </w:r>
          </w:p>
          <w:p w:rsidR="00144AB5" w:rsidRDefault="00144AB5" w:rsidP="006F614E">
            <w:r>
              <w:rPr>
                <w:sz w:val="22"/>
                <w:szCs w:val="22"/>
              </w:rPr>
              <w:t xml:space="preserve">Он\она высокого\ среднего \невысокого \низкого\ маленького роста. </w:t>
            </w:r>
          </w:p>
          <w:p w:rsidR="00144AB5" w:rsidRDefault="00144AB5" w:rsidP="006F614E">
            <w:r>
              <w:rPr>
                <w:sz w:val="22"/>
                <w:szCs w:val="22"/>
              </w:rPr>
              <w:t>Сколько \ты\он\она весишь(ит)? Я вешу ... килограммов.</w:t>
            </w:r>
          </w:p>
          <w:p w:rsidR="00144AB5" w:rsidRDefault="00144AB5" w:rsidP="006F614E">
            <w:r>
              <w:rPr>
                <w:sz w:val="22"/>
                <w:szCs w:val="22"/>
              </w:rPr>
              <w:t>Во что ты\ он\ она\ они одет(а, ы)? Что на тебе\ нем\ней надето? Ты\ он\ она\ они одет(а, ы) в\во (что?)… На тебе\ нем\ней надето (что?)…</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Pr="0056458D" w:rsidRDefault="00144AB5" w:rsidP="006F614E">
            <w:pPr>
              <w:rPr>
                <w:rFonts w:ascii="Sylfaen" w:hAnsi="Sylfaen"/>
                <w:lang w:val="en-US"/>
              </w:rPr>
            </w:pPr>
            <w:r>
              <w:rPr>
                <w:rFonts w:ascii="Sylfaen" w:hAnsi="Sylfaen" w:cs="Sylfaen"/>
                <w:sz w:val="22"/>
                <w:szCs w:val="22"/>
                <w:lang w:val="hy-AM"/>
              </w:rPr>
              <w:t>Ճաշակի արտահայտում, նախասիրություններ</w:t>
            </w:r>
            <w:r>
              <w:rPr>
                <w:rFonts w:ascii="Sylfaen" w:hAnsi="Sylfaen" w:cs="Sylfaen"/>
                <w:sz w:val="22"/>
                <w:szCs w:val="22"/>
                <w:lang w:val="en-US"/>
              </w:rPr>
              <w:t xml:space="preserve"> </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Тебе нравится (что делать?)… ?</w:t>
            </w:r>
          </w:p>
          <w:p w:rsidR="00144AB5" w:rsidRDefault="00144AB5" w:rsidP="006F614E">
            <w:r>
              <w:rPr>
                <w:sz w:val="22"/>
                <w:szCs w:val="22"/>
              </w:rPr>
              <w:t>Тебе нравится (что?)… ? Да, очень\нет, не  очень.</w:t>
            </w:r>
          </w:p>
          <w:p w:rsidR="00144AB5" w:rsidRDefault="00144AB5" w:rsidP="006F614E">
            <w:r>
              <w:rPr>
                <w:sz w:val="22"/>
                <w:szCs w:val="22"/>
              </w:rPr>
              <w:t>Нравится\ненавижу\обожаю\ уважаю…</w:t>
            </w:r>
          </w:p>
          <w:p w:rsidR="00144AB5" w:rsidRDefault="00144AB5" w:rsidP="006F614E">
            <w:r>
              <w:rPr>
                <w:sz w:val="22"/>
                <w:szCs w:val="22"/>
              </w:rPr>
              <w:t>Какие(ой,ую) (что?)… ты любишь\тебе нравится?</w:t>
            </w:r>
          </w:p>
          <w:p w:rsidR="00144AB5" w:rsidRDefault="00144AB5" w:rsidP="006F614E">
            <w:r>
              <w:rPr>
                <w:sz w:val="22"/>
                <w:szCs w:val="22"/>
              </w:rPr>
              <w:t>Чем ты увлекаешься\ занимаешься?</w:t>
            </w:r>
          </w:p>
          <w:p w:rsidR="00144AB5" w:rsidRDefault="00144AB5" w:rsidP="006F614E">
            <w:r>
              <w:rPr>
                <w:sz w:val="22"/>
                <w:szCs w:val="22"/>
              </w:rPr>
              <w:t>Я\ты\он\она увлекаюсь (ешься\ ется) (чем?)…</w:t>
            </w:r>
          </w:p>
          <w:p w:rsidR="00144AB5" w:rsidRDefault="00144AB5" w:rsidP="006F614E">
            <w:r>
              <w:rPr>
                <w:sz w:val="22"/>
                <w:szCs w:val="22"/>
              </w:rPr>
              <w:t xml:space="preserve"> Я хожу на (что?)…</w:t>
            </w:r>
          </w:p>
          <w:p w:rsidR="00144AB5" w:rsidRDefault="00144AB5" w:rsidP="006F614E">
            <w:r>
              <w:rPr>
                <w:sz w:val="22"/>
                <w:szCs w:val="22"/>
              </w:rPr>
              <w:t>Я занимаюсь (чем?)…</w:t>
            </w:r>
          </w:p>
          <w:p w:rsidR="00144AB5" w:rsidRDefault="00144AB5" w:rsidP="006F614E">
            <w:r>
              <w:rPr>
                <w:sz w:val="22"/>
                <w:szCs w:val="22"/>
              </w:rPr>
              <w:t>Я увлекаюсь (чем?)…</w:t>
            </w:r>
          </w:p>
          <w:p w:rsidR="00144AB5" w:rsidRDefault="00144AB5" w:rsidP="006F614E">
            <w:r>
              <w:rPr>
                <w:sz w:val="22"/>
                <w:szCs w:val="22"/>
              </w:rPr>
              <w:t>Тебе необходимо заниматься (чем?)…</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Հույզերի, զգացմունքների արտահայտում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en-US"/>
              </w:rPr>
            </w:pPr>
            <w:r>
              <w:rPr>
                <w:rFonts w:ascii="Sylfaen" w:hAnsi="Sylfaen" w:cs="Sylfaen"/>
                <w:sz w:val="22"/>
                <w:szCs w:val="22"/>
                <w:lang w:val="hy-AM"/>
              </w:rPr>
              <w:t xml:space="preserve">Զայրույթ, դժգոհություն, զղջում, </w:t>
            </w:r>
            <w:r>
              <w:rPr>
                <w:rFonts w:ascii="Sylfaen" w:hAnsi="Sylfaen" w:cs="Sylfaen"/>
                <w:sz w:val="22"/>
                <w:szCs w:val="22"/>
                <w:lang w:val="en-US"/>
              </w:rPr>
              <w:t>վրդովմունք</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Как глупо! Глупости! Не болтай глупости! </w:t>
            </w:r>
          </w:p>
          <w:p w:rsidR="00144AB5" w:rsidRDefault="00144AB5" w:rsidP="006F614E">
            <w:r>
              <w:rPr>
                <w:sz w:val="22"/>
                <w:szCs w:val="22"/>
              </w:rPr>
              <w:t>Какой кошмар(ужас)!</w:t>
            </w:r>
          </w:p>
          <w:p w:rsidR="00144AB5" w:rsidRDefault="00144AB5" w:rsidP="006F614E">
            <w:r>
              <w:rPr>
                <w:sz w:val="22"/>
                <w:szCs w:val="22"/>
              </w:rPr>
              <w:t xml:space="preserve">Довольно! Хватит! Прекрати!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Զարմանք</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Неужели? Вот это да! Кто бы мог подумать? Что ты\вы говоришь(ите)?! Да что ты\вы! Не может быть! А я и не знал(а)!</w:t>
            </w:r>
          </w:p>
          <w:p w:rsidR="00144AB5" w:rsidRDefault="00144AB5" w:rsidP="006F614E">
            <w:r>
              <w:rPr>
                <w:sz w:val="22"/>
                <w:szCs w:val="22"/>
              </w:rPr>
              <w:t>Вот как? Вот оно что? Не могу поверить! Этого не может быть!</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Հետաքրքրություն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Что происходит\ произошло? Что случилось? Как это называется? </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Անտարբերություն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Всё равно. Мне это безразлично. Это очень скучно. Какая разница! Мне скучно.</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Ուրախություն, հիացում,</w:t>
            </w:r>
            <w:r>
              <w:rPr>
                <w:rFonts w:ascii="Sylfaen" w:hAnsi="Sylfaen"/>
                <w:sz w:val="22"/>
                <w:szCs w:val="22"/>
                <w:lang w:val="ka-GE"/>
              </w:rPr>
              <w:t xml:space="preserve"> </w:t>
            </w:r>
            <w:r>
              <w:rPr>
                <w:rFonts w:ascii="Sylfaen" w:hAnsi="Sylfaen" w:cs="Sylfaen"/>
                <w:sz w:val="22"/>
                <w:szCs w:val="22"/>
                <w:lang w:val="hy-AM"/>
              </w:rPr>
              <w:t>գոհունակություն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Как я рад(а)! Я очень рада! Я очень доволен\довольна! Мне весело.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Զգացողությունների արտահայտում</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Я проголодалась\я голоден(на). Мне жарко\ холодно \тепло\ больно\ (не)приятно.</w:t>
            </w:r>
          </w:p>
          <w:p w:rsidR="00144AB5" w:rsidRDefault="00144AB5" w:rsidP="006F614E">
            <w:r>
              <w:rPr>
                <w:sz w:val="22"/>
                <w:szCs w:val="22"/>
              </w:rPr>
              <w:t>Тебе (не) жарко\ холодно \тепло\ больно?</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Վերաբերմունքի/գնահատանքի արտահայտում</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rPr>
              <w:t>Прекрасно! (Не)верно. Ужас! Как интересно! Как глупо! Как здорово! Как легко!</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Կողմնորոշում ժամանակի մեջ</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Когда? В начале\ конце\ середине месяца\ года\ недели\ дня \ (какого?)… века\ 80-ых годов</w:t>
            </w:r>
          </w:p>
          <w:p w:rsidR="00144AB5" w:rsidRDefault="00144AB5" w:rsidP="006F614E">
            <w:r>
              <w:rPr>
                <w:sz w:val="22"/>
                <w:szCs w:val="22"/>
              </w:rPr>
              <w:t>В (каком?)… веке,\ 40-ых годах\ семидесятых и т.д.</w:t>
            </w:r>
          </w:p>
          <w:p w:rsidR="00144AB5" w:rsidRDefault="00144AB5" w:rsidP="006F614E">
            <w:r>
              <w:rPr>
                <w:sz w:val="22"/>
                <w:szCs w:val="22"/>
              </w:rPr>
              <w:t>В прошлом\ позапрошлом\ будущем  году\месяце</w:t>
            </w:r>
          </w:p>
          <w:p w:rsidR="00144AB5" w:rsidRDefault="00144AB5" w:rsidP="006F614E">
            <w:r>
              <w:rPr>
                <w:sz w:val="22"/>
                <w:szCs w:val="22"/>
              </w:rPr>
              <w:t xml:space="preserve">Тридцатого апреля  две тысячи одиннадцатого года, .... </w:t>
            </w:r>
          </w:p>
          <w:p w:rsidR="00144AB5" w:rsidRDefault="00144AB5" w:rsidP="006F614E">
            <w:r>
              <w:rPr>
                <w:sz w:val="22"/>
                <w:szCs w:val="22"/>
              </w:rPr>
              <w:t>(Когда?) На той\прошлой неделе у меня\тебя\нас (что будет\было?)...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ժամանակագրություն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До – после, сначала – потом, сначала – затем, в начале - в конце </w:t>
            </w:r>
          </w:p>
          <w:p w:rsidR="00144AB5" w:rsidRDefault="00144AB5" w:rsidP="006F614E">
            <w:r>
              <w:rPr>
                <w:sz w:val="22"/>
                <w:szCs w:val="22"/>
              </w:rPr>
              <w:t>Во-первых ..... , во-вторых... и т.д.</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Հաճախություն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 часто? Постоянно\ несколько раз\ однажды (трижды, ...)</w:t>
            </w: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Տևողություն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Как долго (сколько времени)? Целый(-ую) минуту\ час\год\ и т.д.</w:t>
            </w:r>
          </w:p>
          <w:p w:rsidR="00144AB5" w:rsidRDefault="00144AB5" w:rsidP="006F614E">
            <w:r>
              <w:rPr>
                <w:sz w:val="22"/>
                <w:szCs w:val="22"/>
              </w:rPr>
              <w:t>За это время… Мгновенно\ бесконечно</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Տեղադրություն</w:t>
            </w:r>
            <w:r>
              <w:rPr>
                <w:rFonts w:ascii="Sylfaen" w:hAnsi="Sylfaen"/>
                <w:b/>
                <w:lang w:val="hy-AM"/>
              </w:rPr>
              <w:t xml:space="preserve"> տարածության մեջ</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Տեղադրության մատնանշում</w:t>
            </w:r>
          </w:p>
        </w:tc>
        <w:tc>
          <w:tcPr>
            <w:tcW w:w="5493"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Где находится? Слева\справа</w:t>
            </w:r>
            <w:r>
              <w:rPr>
                <w:sz w:val="22"/>
                <w:szCs w:val="22"/>
                <w:lang w:val="ka-GE"/>
              </w:rPr>
              <w:t>\</w:t>
            </w:r>
            <w:r>
              <w:rPr>
                <w:sz w:val="22"/>
                <w:szCs w:val="22"/>
              </w:rPr>
              <w:t>недалеко\...  от (чего?)…</w:t>
            </w:r>
          </w:p>
          <w:p w:rsidR="00144AB5" w:rsidRDefault="00144AB5" w:rsidP="006F614E">
            <w:r>
              <w:rPr>
                <w:sz w:val="22"/>
                <w:szCs w:val="22"/>
              </w:rPr>
              <w:t>Позади\впереди (чего?)…</w:t>
            </w:r>
          </w:p>
          <w:p w:rsidR="00144AB5" w:rsidRDefault="00144AB5" w:rsidP="006F614E"/>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Ճանապարհի, ուղղության, նշանակման վայրի մատնանշում</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Идти(ехать) вперед\ вернуться назад</w:t>
            </w:r>
          </w:p>
          <w:p w:rsidR="00144AB5" w:rsidRDefault="00144AB5" w:rsidP="006F614E">
            <w:r>
              <w:rPr>
                <w:sz w:val="22"/>
                <w:szCs w:val="22"/>
              </w:rPr>
              <w:t>Скажите, пожалуйста, как пройти к (чему?)… ? Скажите, пожалуйста, куда идёт этот автобус (трамвай\тролейбус)?</w:t>
            </w:r>
          </w:p>
          <w:p w:rsidR="00144AB5" w:rsidRDefault="00144AB5" w:rsidP="006F614E">
            <w:r>
              <w:rPr>
                <w:sz w:val="22"/>
                <w:szCs w:val="22"/>
              </w:rPr>
              <w:t>Ехать по (чему?)…, выйти к ( чему?)… и т.д.</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bCs/>
                <w:lang w:val="hy-AM"/>
              </w:rPr>
              <w:t>Տրամաբանական կապերի արտահայտում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en-US"/>
              </w:rPr>
            </w:pPr>
            <w:r>
              <w:rPr>
                <w:rFonts w:ascii="Sylfaen" w:hAnsi="Sylfaen" w:cs="Sylfaen"/>
                <w:sz w:val="22"/>
                <w:szCs w:val="22"/>
                <w:lang w:val="hy-AM"/>
              </w:rPr>
              <w:t xml:space="preserve">Պատճառ, </w:t>
            </w:r>
            <w:r>
              <w:rPr>
                <w:rFonts w:ascii="Sylfaen" w:hAnsi="Sylfaen" w:cs="Sylfaen"/>
                <w:sz w:val="22"/>
                <w:szCs w:val="22"/>
                <w:lang w:val="en-US"/>
              </w:rPr>
              <w:t>հետևանք</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Из-за (чего?)…\ из-за этого…</w:t>
            </w:r>
          </w:p>
          <w:p w:rsidR="00144AB5" w:rsidRDefault="00144AB5" w:rsidP="006F614E">
            <w:r>
              <w:rPr>
                <w:sz w:val="22"/>
                <w:szCs w:val="22"/>
              </w:rPr>
              <w:t>…, поэтому …</w:t>
            </w:r>
          </w:p>
          <w:p w:rsidR="00144AB5" w:rsidRDefault="00144AB5" w:rsidP="006F614E">
            <w:pPr>
              <w:rPr>
                <w:lang w:val="ka-GE"/>
              </w:rPr>
            </w:pPr>
            <w:r>
              <w:rPr>
                <w:sz w:val="22"/>
                <w:szCs w:val="22"/>
              </w:rPr>
              <w:t>В результате (произошло что?)…</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Հակադրություն</w:t>
            </w:r>
          </w:p>
        </w:tc>
        <w:tc>
          <w:tcPr>
            <w:tcW w:w="5493" w:type="dxa"/>
            <w:tcBorders>
              <w:top w:val="single" w:sz="4" w:space="0" w:color="000000"/>
              <w:left w:val="single" w:sz="4" w:space="0" w:color="000000"/>
              <w:bottom w:val="single" w:sz="4" w:space="0" w:color="000000"/>
              <w:right w:val="single" w:sz="4" w:space="0" w:color="000000"/>
            </w:tcBorders>
          </w:tcPr>
          <w:p w:rsidR="00144AB5" w:rsidRDefault="00144AB5" w:rsidP="006F614E"/>
        </w:tc>
      </w:tr>
      <w:tr w:rsidR="00144AB5" w:rsidRPr="000246D9" w:rsidTr="006F614E">
        <w:tc>
          <w:tcPr>
            <w:tcW w:w="379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Անուղղակի խոսք</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Я спросил, который час.</w:t>
            </w:r>
          </w:p>
          <w:p w:rsidR="00144AB5" w:rsidRDefault="00144AB5" w:rsidP="006F614E">
            <w:r>
              <w:rPr>
                <w:sz w:val="22"/>
                <w:szCs w:val="22"/>
              </w:rPr>
              <w:t xml:space="preserve">Я спросил, знает </w:t>
            </w:r>
            <w:r>
              <w:rPr>
                <w:b/>
                <w:i/>
                <w:sz w:val="22"/>
                <w:szCs w:val="22"/>
              </w:rPr>
              <w:t xml:space="preserve">ли </w:t>
            </w:r>
            <w:r>
              <w:rPr>
                <w:sz w:val="22"/>
                <w:szCs w:val="22"/>
              </w:rPr>
              <w:t>он об этом.</w:t>
            </w:r>
          </w:p>
          <w:p w:rsidR="00144AB5" w:rsidRDefault="00144AB5" w:rsidP="006F614E">
            <w:r>
              <w:rPr>
                <w:sz w:val="22"/>
                <w:szCs w:val="22"/>
              </w:rPr>
              <w:t xml:space="preserve">Он напомнил мне, </w:t>
            </w:r>
            <w:r>
              <w:rPr>
                <w:b/>
                <w:i/>
                <w:sz w:val="22"/>
                <w:szCs w:val="22"/>
              </w:rPr>
              <w:t>чтобы</w:t>
            </w:r>
            <w:r>
              <w:rPr>
                <w:sz w:val="22"/>
                <w:szCs w:val="22"/>
              </w:rPr>
              <w:t xml:space="preserve"> я сходил в магазин.</w:t>
            </w:r>
          </w:p>
          <w:p w:rsidR="00144AB5" w:rsidRDefault="00144AB5" w:rsidP="006F614E">
            <w:pPr>
              <w:rPr>
                <w:lang w:val="ka-GE"/>
              </w:rPr>
            </w:pPr>
            <w:r>
              <w:rPr>
                <w:sz w:val="22"/>
                <w:szCs w:val="22"/>
              </w:rPr>
              <w:t xml:space="preserve">Я ответил, </w:t>
            </w:r>
            <w:r>
              <w:rPr>
                <w:b/>
                <w:i/>
                <w:sz w:val="22"/>
                <w:szCs w:val="22"/>
              </w:rPr>
              <w:t xml:space="preserve">что </w:t>
            </w:r>
            <w:r>
              <w:rPr>
                <w:sz w:val="22"/>
                <w:szCs w:val="22"/>
              </w:rPr>
              <w:t>жду гостей.</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Թույլտվություն, պարտականություն, հարկադրում, արգելք, խորհուրդ տալ</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Мне надо\нужно (что сделать?)… </w:t>
            </w:r>
          </w:p>
          <w:p w:rsidR="00144AB5" w:rsidRDefault="00144AB5" w:rsidP="006F614E">
            <w:r>
              <w:rPr>
                <w:sz w:val="22"/>
                <w:szCs w:val="22"/>
              </w:rPr>
              <w:t>Я\ ты\ он\ она\ они обязан(а,ы ) (что сделать?)…</w:t>
            </w:r>
          </w:p>
          <w:p w:rsidR="00144AB5" w:rsidRDefault="00144AB5" w:rsidP="006F614E">
            <w:r>
              <w:rPr>
                <w:sz w:val="22"/>
                <w:szCs w:val="22"/>
              </w:rPr>
              <w:t>(Я) советую тебе (что сделать?)....</w:t>
            </w:r>
          </w:p>
          <w:p w:rsidR="00144AB5" w:rsidRDefault="00144AB5" w:rsidP="006F614E">
            <w:r>
              <w:rPr>
                <w:sz w:val="22"/>
                <w:szCs w:val="22"/>
              </w:rPr>
              <w:t>Разреши\могу дать тебе совет. Хочешь, дам тебе совет?</w:t>
            </w:r>
          </w:p>
        </w:tc>
      </w:tr>
      <w:tr w:rsidR="00144AB5" w:rsidTr="006F614E">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cs="Sylfaen"/>
                <w:b/>
                <w:lang w:val="hy-AM"/>
              </w:rPr>
              <w:t>Ինտերակցիա դասասենյակում</w:t>
            </w:r>
          </w:p>
        </w:tc>
        <w:tc>
          <w:tcPr>
            <w:tcW w:w="5493"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Сотрите, пожалуйста, с доски. Разрешите войти\выйти. Можно я пересяду вперед, отсюда не видно. Я пропустил прошлое занятие потому, что...  </w:t>
            </w:r>
          </w:p>
          <w:p w:rsidR="00144AB5" w:rsidRDefault="00144AB5" w:rsidP="006F614E">
            <w:r>
              <w:rPr>
                <w:sz w:val="22"/>
                <w:szCs w:val="22"/>
              </w:rPr>
              <w:t xml:space="preserve">Что значит слово ..... ? Как будет по-русски ....? Как пишется (слово) ....? </w:t>
            </w:r>
          </w:p>
        </w:tc>
      </w:tr>
    </w:tbl>
    <w:p w:rsidR="00144AB5" w:rsidRDefault="00144AB5" w:rsidP="00144AB5">
      <w:pPr>
        <w:jc w:val="center"/>
        <w:rPr>
          <w:rFonts w:ascii="Sylfaen" w:hAnsi="Sylfaen"/>
          <w:b/>
          <w:sz w:val="22"/>
          <w:szCs w:val="22"/>
          <w:lang w:val="en-US"/>
        </w:rPr>
      </w:pPr>
    </w:p>
    <w:p w:rsidR="00144AB5" w:rsidRDefault="00144AB5" w:rsidP="00144AB5">
      <w:pPr>
        <w:rPr>
          <w:rFonts w:ascii="Sylfaen" w:hAnsi="Sylfaen"/>
          <w:b/>
          <w:sz w:val="22"/>
          <w:szCs w:val="22"/>
          <w:lang w:val="en-US"/>
        </w:rPr>
      </w:pPr>
    </w:p>
    <w:p w:rsidR="00144AB5" w:rsidRDefault="00144AB5" w:rsidP="00144AB5">
      <w:pPr>
        <w:rPr>
          <w:rFonts w:ascii="Sylfaen" w:hAnsi="Sylfaen"/>
          <w:b/>
          <w:sz w:val="22"/>
          <w:szCs w:val="22"/>
          <w:lang w:val="en-US"/>
        </w:rPr>
      </w:pPr>
    </w:p>
    <w:p w:rsidR="00144AB5" w:rsidRDefault="00144AB5" w:rsidP="00144AB5">
      <w:pPr>
        <w:rPr>
          <w:rFonts w:ascii="Sylfaen" w:hAnsi="Sylfaen"/>
          <w:b/>
          <w:sz w:val="22"/>
          <w:szCs w:val="22"/>
          <w:lang w:val="en-US"/>
        </w:rPr>
      </w:pPr>
    </w:p>
    <w:p w:rsidR="00144AB5" w:rsidRDefault="00144AB5" w:rsidP="00144AB5">
      <w:pPr>
        <w:jc w:val="center"/>
        <w:rPr>
          <w:rFonts w:ascii="Sylfaen" w:hAnsi="Sylfaen"/>
          <w:sz w:val="22"/>
          <w:szCs w:val="22"/>
          <w:lang w:val="en-US"/>
        </w:rPr>
      </w:pPr>
      <w:r>
        <w:rPr>
          <w:rFonts w:ascii="Sylfaen" w:hAnsi="Sylfaen"/>
          <w:b/>
          <w:sz w:val="22"/>
          <w:szCs w:val="22"/>
          <w:lang w:val="en-US"/>
        </w:rPr>
        <w:t>2.</w:t>
      </w:r>
      <w:r>
        <w:rPr>
          <w:rFonts w:ascii="Sylfaen" w:hAnsi="Sylfaen"/>
          <w:sz w:val="22"/>
          <w:szCs w:val="22"/>
          <w:lang w:val="en-US"/>
        </w:rPr>
        <w:t xml:space="preserve"> </w:t>
      </w:r>
      <w:r>
        <w:rPr>
          <w:rFonts w:ascii="Sylfaen" w:hAnsi="Sylfaen"/>
          <w:b/>
          <w:sz w:val="22"/>
          <w:szCs w:val="22"/>
          <w:lang w:val="hy-AM"/>
        </w:rPr>
        <w:t>Բառապաշար</w:t>
      </w: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r>
        <w:rPr>
          <w:rFonts w:ascii="Sylfaen" w:hAnsi="Sylfaen"/>
          <w:sz w:val="22"/>
          <w:szCs w:val="22"/>
          <w:lang w:val="en-US"/>
        </w:rPr>
        <w:t xml:space="preserve">2.1. </w:t>
      </w:r>
      <w:r>
        <w:rPr>
          <w:rFonts w:ascii="Sylfaen" w:hAnsi="Sylfaen"/>
          <w:sz w:val="22"/>
          <w:szCs w:val="22"/>
          <w:lang w:val="hy-AM"/>
        </w:rPr>
        <w:t>Անհատ</w:t>
      </w:r>
    </w:p>
    <w:p w:rsidR="00144AB5" w:rsidRDefault="00144AB5" w:rsidP="00144AB5">
      <w:pPr>
        <w:rPr>
          <w:rFonts w:ascii="Sylfaen" w:hAnsi="Sylfaen"/>
          <w:sz w:val="22"/>
          <w:szCs w:val="22"/>
          <w:lang w:val="en-US"/>
        </w:rPr>
      </w:pPr>
      <w:r>
        <w:rPr>
          <w:rFonts w:ascii="Sylfaen" w:hAnsi="Sylfaen"/>
          <w:sz w:val="22"/>
          <w:szCs w:val="22"/>
          <w:lang w:val="en-US"/>
        </w:rPr>
        <w:t xml:space="preserve">2.2. </w:t>
      </w:r>
      <w:r>
        <w:rPr>
          <w:rFonts w:ascii="Sylfaen" w:hAnsi="Sylfaen"/>
          <w:sz w:val="22"/>
          <w:szCs w:val="22"/>
          <w:lang w:val="hy-AM"/>
        </w:rPr>
        <w:t>Անհատի շրջապատը</w:t>
      </w:r>
    </w:p>
    <w:p w:rsidR="00144AB5" w:rsidRDefault="00144AB5" w:rsidP="00144AB5">
      <w:pPr>
        <w:rPr>
          <w:rFonts w:ascii="Sylfaen" w:hAnsi="Sylfaen"/>
          <w:sz w:val="22"/>
          <w:szCs w:val="22"/>
          <w:lang w:val="hy-AM"/>
        </w:rPr>
      </w:pPr>
      <w:r>
        <w:rPr>
          <w:rFonts w:ascii="Sylfaen" w:hAnsi="Sylfaen"/>
          <w:sz w:val="22"/>
          <w:szCs w:val="22"/>
          <w:lang w:val="en-US"/>
        </w:rPr>
        <w:t xml:space="preserve">2.3. </w:t>
      </w:r>
      <w:r>
        <w:rPr>
          <w:rFonts w:ascii="Sylfaen" w:hAnsi="Sylfaen"/>
          <w:sz w:val="22"/>
          <w:szCs w:val="22"/>
          <w:lang w:val="hy-AM"/>
        </w:rPr>
        <w:t>Ակտիվություններ</w:t>
      </w:r>
    </w:p>
    <w:p w:rsidR="00144AB5" w:rsidRDefault="00144AB5" w:rsidP="00144AB5">
      <w:pPr>
        <w:rPr>
          <w:rFonts w:ascii="Sylfaen" w:hAnsi="Sylfaen"/>
          <w:sz w:val="22"/>
          <w:szCs w:val="22"/>
          <w:lang w:val="en-US"/>
        </w:rPr>
      </w:pPr>
      <w:r>
        <w:rPr>
          <w:rFonts w:ascii="Sylfaen" w:hAnsi="Sylfaen"/>
          <w:sz w:val="22"/>
          <w:szCs w:val="22"/>
          <w:lang w:val="ka-GE"/>
        </w:rPr>
        <w:t xml:space="preserve">2.4.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r>
        <w:rPr>
          <w:rFonts w:ascii="Sylfaen" w:hAnsi="Sylfaen"/>
          <w:sz w:val="22"/>
          <w:szCs w:val="22"/>
          <w:lang w:val="ka-GE"/>
        </w:rPr>
        <w:t xml:space="preserve"> </w:t>
      </w: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p>
    <w:p w:rsidR="00144AB5" w:rsidRDefault="00144AB5" w:rsidP="00144AB5">
      <w:pPr>
        <w:numPr>
          <w:ilvl w:val="0"/>
          <w:numId w:val="277"/>
        </w:numPr>
        <w:rPr>
          <w:b/>
          <w:sz w:val="22"/>
          <w:szCs w:val="22"/>
        </w:rPr>
      </w:pPr>
      <w:r>
        <w:rPr>
          <w:rFonts w:ascii="Sylfaen" w:hAnsi="Sylfaen"/>
          <w:b/>
          <w:sz w:val="22"/>
          <w:szCs w:val="22"/>
          <w:lang w:val="en-US"/>
        </w:rPr>
        <w:t>Բառապաշար</w:t>
      </w:r>
    </w:p>
    <w:p w:rsidR="00144AB5" w:rsidRDefault="00144AB5" w:rsidP="00144AB5">
      <w:pPr>
        <w:rPr>
          <w:rFonts w:ascii="Sylfaen" w:hAnsi="Sylfae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77"/>
              </w:numPr>
              <w:rPr>
                <w:rFonts w:ascii="Sylfaen" w:hAnsi="Sylfaen"/>
                <w:b/>
                <w:lang w:val="ka-GE"/>
              </w:rPr>
            </w:pPr>
            <w:r>
              <w:rPr>
                <w:rFonts w:ascii="Sylfaen" w:hAnsi="Sylfaen"/>
                <w:b/>
                <w:sz w:val="22"/>
                <w:szCs w:val="22"/>
                <w:lang w:val="en-US"/>
              </w:rPr>
              <w:t xml:space="preserve"> </w:t>
            </w:r>
            <w:r>
              <w:rPr>
                <w:rFonts w:ascii="Sylfaen" w:hAnsi="Sylfaen"/>
                <w:b/>
                <w:sz w:val="22"/>
                <w:szCs w:val="22"/>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hy-AM"/>
              </w:rPr>
            </w:pPr>
            <w:r>
              <w:rPr>
                <w:rFonts w:ascii="Sylfaen" w:hAnsi="Sylfaen"/>
                <w:b/>
                <w:sz w:val="22"/>
                <w:szCs w:val="22"/>
                <w:lang w:val="hy-AM"/>
              </w:rPr>
              <w:t>Բառային միավորներ</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Մարմին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…тело, лоб, затылок, кожа, кисть, локоть... кровь, позвоночник, ребро, спина, грудь, ступня...</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Արտաքին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…симпатичный, курносый, конопатый... …модный, круглолицый, широкоплечий...</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Բնավորություն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…упрямый, внимательный, вежливый, принципиальный, скромный, гордый, справедливый...</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Հագուստ/</w:t>
            </w:r>
            <w:r>
              <w:rPr>
                <w:rFonts w:ascii="Sylfaen" w:hAnsi="Sylfaen" w:cs="Sylfaen"/>
                <w:sz w:val="22"/>
                <w:szCs w:val="22"/>
                <w:lang w:val="en-US"/>
              </w:rPr>
              <w:t>աքսեսուարներ</w:t>
            </w:r>
            <w:r>
              <w:rPr>
                <w:rFonts w:ascii="Sylfaen" w:hAnsi="Sylfaen"/>
                <w:sz w:val="22"/>
                <w:szCs w:val="22"/>
              </w:rPr>
              <w:t xml:space="preserve"> \</w:t>
            </w:r>
            <w:r>
              <w:rPr>
                <w:rFonts w:ascii="Sylfaen" w:hAnsi="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…свитер, пиджак, сапоги, зонтик, очки, кошелёк, костюм, галстук, пуловер, спортивный костюм;</w:t>
            </w:r>
          </w:p>
          <w:p w:rsidR="00144AB5" w:rsidRDefault="00144AB5" w:rsidP="006F614E">
            <w:r>
              <w:rPr>
                <w:sz w:val="22"/>
                <w:szCs w:val="22"/>
              </w:rPr>
              <w:t>постирать, выгладить, потерять, найти...; одеться, обуться, заштопать, одолжить, приготовить...</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Հիգիենա</w:t>
            </w:r>
            <w:r>
              <w:rPr>
                <w:rFonts w:ascii="Sylfaen" w:hAnsi="Sylfaen"/>
                <w:sz w:val="22"/>
                <w:szCs w:val="22"/>
                <w:lang w:val="hy-AM"/>
              </w:rPr>
              <w:t xml:space="preserve"> </w:t>
            </w:r>
            <w:r>
              <w:rPr>
                <w:rFonts w:ascii="Sylfaen" w:hAnsi="Sylfaen"/>
                <w:sz w:val="22"/>
                <w:szCs w:val="22"/>
              </w:rPr>
              <w:t>\</w:t>
            </w:r>
            <w:r>
              <w:rPr>
                <w:rFonts w:ascii="Sylfaen" w:hAnsi="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лосьон\ крем для\после бритья; принять душ, побриться, закаляться, соблюдать личную</w:t>
            </w:r>
            <w:r>
              <w:rPr>
                <w:sz w:val="22"/>
                <w:szCs w:val="22"/>
                <w:lang w:val="ka-GE"/>
              </w:rPr>
              <w:t xml:space="preserve"> </w:t>
            </w:r>
            <w:r>
              <w:rPr>
                <w:sz w:val="22"/>
                <w:szCs w:val="22"/>
              </w:rPr>
              <w:t>гигиену...</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Առողջություն/հիվանդություն</w:t>
            </w:r>
            <w:r>
              <w:rPr>
                <w:rFonts w:ascii="Sylfaen" w:hAnsi="Sylfaen"/>
                <w:sz w:val="22"/>
                <w:szCs w:val="22"/>
                <w:lang w:val="ka-GE"/>
              </w:rPr>
              <w:t xml:space="preserve"> \</w:t>
            </w:r>
            <w:r>
              <w:rPr>
                <w:rFonts w:ascii="Sylfaen" w:hAnsi="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…грипп, ангина, вызвать врача, лежать в постели...; пациент(ка), больница, отделение, витамины ...;</w:t>
            </w:r>
            <w:r>
              <w:rPr>
                <w:sz w:val="22"/>
                <w:szCs w:val="22"/>
                <w:lang w:val="ka-GE"/>
              </w:rPr>
              <w:t xml:space="preserve"> </w:t>
            </w:r>
            <w:r>
              <w:rPr>
                <w:sz w:val="22"/>
                <w:szCs w:val="22"/>
              </w:rPr>
              <w:t>капельница, делать укол, пить лекарство, выздороветь...</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 xml:space="preserve">Գնահատում և հուզական </w:t>
            </w:r>
            <w:r>
              <w:rPr>
                <w:rFonts w:ascii="Sylfaen" w:hAnsi="Sylfaen" w:cs="Sylfaen"/>
                <w:sz w:val="22"/>
                <w:szCs w:val="22"/>
                <w:lang w:val="en-US"/>
              </w:rPr>
              <w:t>արձագանք</w:t>
            </w:r>
            <w:r>
              <w:rPr>
                <w:rFonts w:ascii="Sylfaen" w:hAnsi="Sylfaen" w:cs="Sylfaen"/>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…здорово, страшно, улыбаться, плакать, радоваться, удивляться, разочаровываться ... …отлично, ужасно, смеяться, испугаться, обидеться, волноваться...</w:t>
            </w:r>
          </w:p>
        </w:tc>
      </w:tr>
    </w:tbl>
    <w:p w:rsidR="00144AB5" w:rsidRDefault="00144AB5" w:rsidP="00144AB5">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1"/>
        <w:gridCol w:w="4774"/>
      </w:tblGrid>
      <w:tr w:rsidR="00144AB5" w:rsidTr="006F614E">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77"/>
              </w:numPr>
              <w:rPr>
                <w:rFonts w:ascii="Sylfaen" w:hAnsi="Sylfaen"/>
                <w:b/>
                <w:lang w:val="ka-GE"/>
              </w:rPr>
            </w:pPr>
            <w:r>
              <w:rPr>
                <w:rFonts w:ascii="Sylfaen" w:hAnsi="Sylfaen"/>
                <w:b/>
                <w:sz w:val="22"/>
                <w:szCs w:val="22"/>
                <w:lang w:val="ka-GE"/>
              </w:rPr>
              <w:t xml:space="preserve"> </w:t>
            </w:r>
            <w:r>
              <w:rPr>
                <w:rFonts w:ascii="Sylfaen" w:hAnsi="Sylfaen" w:cs="Sylfaen"/>
                <w:b/>
                <w:sz w:val="22"/>
                <w:szCs w:val="22"/>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b/>
                <w:sz w:val="22"/>
                <w:szCs w:val="22"/>
                <w:lang w:val="hy-AM"/>
              </w:rPr>
              <w:t>Բառային միավորներ</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Մարդ</w:t>
            </w:r>
            <w:r>
              <w:rPr>
                <w:rFonts w:ascii="Sylfaen" w:hAnsi="Sylfaen"/>
                <w:sz w:val="22"/>
                <w:szCs w:val="22"/>
                <w:lang w:val="ka-GE"/>
              </w:rPr>
              <w:t xml:space="preserve"> \</w:t>
            </w:r>
            <w:r>
              <w:rPr>
                <w:rFonts w:ascii="Sylfaen" w:hAnsi="Sylfaen"/>
                <w:sz w:val="22"/>
                <w:szCs w:val="22"/>
                <w:lang w:val="hy-AM"/>
              </w:rPr>
              <w:t>կյանքի փուլեր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sz w:val="22"/>
                <w:szCs w:val="22"/>
                <w:lang w:val="ka-GE"/>
              </w:rPr>
              <w:t>…взрослые, сосед(ка), одноклассник(ца);</w:t>
            </w:r>
          </w:p>
          <w:p w:rsidR="00144AB5" w:rsidRDefault="00144AB5" w:rsidP="006F614E">
            <w:r>
              <w:rPr>
                <w:sz w:val="22"/>
                <w:szCs w:val="22"/>
                <w:lang w:val="ka-GE"/>
              </w:rPr>
              <w:t>отрочество, юность, рождение, смерть..</w:t>
            </w:r>
            <w:r>
              <w:rPr>
                <w:sz w:val="22"/>
                <w:szCs w:val="22"/>
              </w:rPr>
              <w:t>. …знакомые, друзья, собеседник, попутчик;</w:t>
            </w:r>
            <w:r>
              <w:rPr>
                <w:sz w:val="22"/>
                <w:szCs w:val="22"/>
                <w:lang w:val="ka-GE"/>
              </w:rPr>
              <w:t xml:space="preserve"> </w:t>
            </w:r>
            <w:r>
              <w:rPr>
                <w:sz w:val="22"/>
                <w:szCs w:val="22"/>
              </w:rPr>
              <w:t>юность, молодость, зрелость...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Ընտանիք, ազգականներ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…родственник(ца), родные, близкие, племян-ник(ца)...</w:t>
            </w:r>
            <w:r>
              <w:rPr>
                <w:sz w:val="22"/>
                <w:szCs w:val="22"/>
                <w:lang w:val="ka-GE"/>
              </w:rPr>
              <w:t>,</w:t>
            </w:r>
            <w:r>
              <w:rPr>
                <w:sz w:val="22"/>
                <w:szCs w:val="22"/>
              </w:rPr>
              <w:t xml:space="preserve"> …родители,</w:t>
            </w:r>
            <w:r>
              <w:rPr>
                <w:sz w:val="22"/>
                <w:szCs w:val="22"/>
                <w:lang w:val="ka-GE"/>
              </w:rPr>
              <w:t xml:space="preserve"> </w:t>
            </w:r>
            <w:r>
              <w:rPr>
                <w:sz w:val="22"/>
                <w:szCs w:val="22"/>
              </w:rPr>
              <w:t>младший(ая)/</w:t>
            </w:r>
            <w:r>
              <w:rPr>
                <w:sz w:val="22"/>
                <w:szCs w:val="22"/>
                <w:lang w:val="ka-GE"/>
              </w:rPr>
              <w:t xml:space="preserve"> </w:t>
            </w:r>
            <w:r>
              <w:rPr>
                <w:sz w:val="22"/>
                <w:szCs w:val="22"/>
              </w:rPr>
              <w:t>старший(ая)брат/</w:t>
            </w:r>
            <w:r>
              <w:rPr>
                <w:sz w:val="22"/>
                <w:szCs w:val="22"/>
                <w:lang w:val="ka-GE"/>
              </w:rPr>
              <w:t xml:space="preserve"> </w:t>
            </w:r>
            <w:r>
              <w:rPr>
                <w:sz w:val="22"/>
                <w:szCs w:val="22"/>
              </w:rPr>
              <w:t>сестра...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Բնություն</w:t>
            </w:r>
            <w:r>
              <w:rPr>
                <w:rFonts w:ascii="Sylfaen" w:hAnsi="Sylfaen"/>
                <w:sz w:val="22"/>
                <w:szCs w:val="22"/>
                <w:lang w:val="ka-GE"/>
              </w:rPr>
              <w:t xml:space="preserve"> </w:t>
            </w:r>
            <w:r>
              <w:rPr>
                <w:rFonts w:ascii="Sylfaen" w:hAnsi="Sylfaen"/>
                <w:sz w:val="22"/>
                <w:szCs w:val="22"/>
                <w:lang w:val="hy-AM"/>
              </w:rPr>
              <w:t xml:space="preserve">և բնական երևույթներ </w:t>
            </w:r>
            <w:r>
              <w:rPr>
                <w:rFonts w:ascii="Sylfaen" w:hAnsi="Sylfaen"/>
                <w:sz w:val="22"/>
                <w:szCs w:val="22"/>
                <w:lang w:val="ka-GE"/>
              </w:rPr>
              <w:t xml:space="preserve">\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…деревья, цветы, трава; мороз, лёд, жарко;</w:t>
            </w:r>
          </w:p>
          <w:p w:rsidR="00144AB5" w:rsidRDefault="00144AB5" w:rsidP="006F614E">
            <w:r>
              <w:rPr>
                <w:sz w:val="22"/>
                <w:szCs w:val="22"/>
              </w:rPr>
              <w:t>течёт ручей, блестит море, плывут облака... …горы, реки, моря, океаны, растения, животные; сорвать цветок/ ветку, посадить дерево</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Աշխարհագրական անվանումներ</w:t>
            </w:r>
            <w:r>
              <w:rPr>
                <w:sz w:val="22"/>
                <w:szCs w:val="22"/>
                <w:lang w:val="hy-AM"/>
              </w:rPr>
              <w:t xml:space="preserve"> </w:t>
            </w:r>
            <w:r>
              <w:rPr>
                <w:sz w:val="22"/>
                <w:szCs w:val="22"/>
                <w:lang w:val="ka-GE"/>
              </w:rPr>
              <w:t>\</w:t>
            </w:r>
            <w:r>
              <w:rPr>
                <w:rFonts w:ascii="Sylfaen" w:hAnsi="Sylfaen" w:cs="Sylfaen"/>
                <w:sz w:val="22"/>
                <w:szCs w:val="22"/>
                <w:lang w:val="hy-AM"/>
              </w:rPr>
              <w:t>ազգություններ</w:t>
            </w:r>
            <w:r>
              <w:rPr>
                <w:rFonts w:ascii="Sylfaen" w:hAnsi="Sylfaen"/>
                <w:sz w:val="22"/>
                <w:szCs w:val="22"/>
                <w:lang w:val="ka-GE"/>
              </w:rPr>
              <w:t xml:space="preserve"> \ </w:t>
            </w:r>
            <w:r>
              <w:rPr>
                <w:rFonts w:ascii="Sylfaen" w:hAnsi="Sylfaen"/>
                <w:sz w:val="22"/>
                <w:szCs w:val="22"/>
                <w:lang w:val="hy-AM"/>
              </w:rPr>
              <w:t>կրոնական համոզմունքներ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Батуми, Каспийское море, Греция, Ниагара, Атлантический океан, Бразилия...; ...</w:t>
            </w:r>
            <w:r>
              <w:rPr>
                <w:sz w:val="22"/>
                <w:szCs w:val="22"/>
                <w:lang w:val="ka-GE"/>
              </w:rPr>
              <w:t xml:space="preserve"> </w:t>
            </w:r>
            <w:r>
              <w:rPr>
                <w:sz w:val="22"/>
                <w:szCs w:val="22"/>
              </w:rPr>
              <w:t>грек(чанка), француз(женка), еврей(ка), бразилианка, эскимос, чукча, европеец(ка)...</w:t>
            </w:r>
          </w:p>
          <w:p w:rsidR="00144AB5" w:rsidRDefault="00144AB5" w:rsidP="006F614E">
            <w:r>
              <w:rPr>
                <w:sz w:val="22"/>
                <w:szCs w:val="22"/>
              </w:rPr>
              <w:t>Христиане, мусульмане, буддисты,</w:t>
            </w:r>
          </w:p>
          <w:p w:rsidR="00144AB5" w:rsidRDefault="00144AB5" w:rsidP="006F614E">
            <w:r>
              <w:rPr>
                <w:sz w:val="22"/>
                <w:szCs w:val="22"/>
              </w:rPr>
              <w:t>православный(ая), католик(чка), буддист(ка), мусульманин(ка)...</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Հասարակություն և պետություն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Страна, столица, президент, парламент, мерия...</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…конюшня, пастух, урожай, трактор; сеять, пахать, полевые работы, …улица, цирк, вокзал...; </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Բնակավայր</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…комната, кухня, гостиная, кабинет..., подметать, готовить, гладить, отдыхать, встретить, есть… .</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Կահույք</w:t>
            </w:r>
            <w:r>
              <w:rPr>
                <w:sz w:val="22"/>
                <w:szCs w:val="22"/>
                <w:lang w:val="ka-GE"/>
              </w:rPr>
              <w:t>\</w:t>
            </w:r>
            <w:r>
              <w:rPr>
                <w:rFonts w:ascii="Sylfaen" w:hAnsi="Sylfaen"/>
                <w:sz w:val="22"/>
                <w:szCs w:val="22"/>
                <w:lang w:val="hy-AM"/>
              </w:rPr>
              <w:t>կենցաղային իրեր</w:t>
            </w:r>
            <w:r>
              <w:rPr>
                <w:sz w:val="22"/>
                <w:szCs w:val="22"/>
                <w:lang w:val="ka-GE"/>
              </w:rPr>
              <w:t>\</w:t>
            </w:r>
            <w:r>
              <w:rPr>
                <w:rFonts w:ascii="Sylfaen" w:hAnsi="Sylfaen" w:cs="Sylfaen"/>
                <w:sz w:val="22"/>
                <w:szCs w:val="22"/>
                <w:lang w:val="en-US"/>
              </w:rPr>
              <w:t>աքսեսուար</w:t>
            </w:r>
            <w:r>
              <w:rPr>
                <w:rFonts w:ascii="Sylfaen" w:hAnsi="Sylfaen" w:cs="Sylfaen"/>
                <w:sz w:val="22"/>
                <w:szCs w:val="22"/>
                <w:lang w:val="hy-AM"/>
              </w:rPr>
              <w:t>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…одеяло, подушка, бельё, утюг, пылесос, миксер... ... спальня, сервант, холодильник; ... солонка; веник...</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Դպրոց</w:t>
            </w:r>
            <w:r>
              <w:rPr>
                <w:rFonts w:ascii="Sylfaen" w:hAnsi="Sylfaen"/>
                <w:sz w:val="22"/>
                <w:szCs w:val="22"/>
                <w:lang w:val="ka-GE"/>
              </w:rPr>
              <w:t>\</w:t>
            </w:r>
            <w:r>
              <w:rPr>
                <w:rFonts w:ascii="Sylfaen" w:hAnsi="Sylfaen"/>
                <w:sz w:val="22"/>
                <w:szCs w:val="22"/>
                <w:lang w:val="hy-AM"/>
              </w:rPr>
              <w:t>ենթակառուցվածք</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դպրոցական իրեր</w:t>
            </w:r>
            <w:r>
              <w:rPr>
                <w:rFonts w:ascii="Sylfaen" w:hAnsi="Sylfaen"/>
                <w:sz w:val="22"/>
                <w:szCs w:val="22"/>
                <w:lang w:val="ka-GE"/>
              </w:rPr>
              <w:t xml:space="preserve">\  </w:t>
            </w:r>
            <w:r>
              <w:rPr>
                <w:rFonts w:ascii="Sylfaen" w:hAnsi="Sylfaen"/>
                <w:sz w:val="22"/>
                <w:szCs w:val="22"/>
                <w:lang w:val="hy-AM"/>
              </w:rPr>
              <w:t>առարկաներ</w:t>
            </w:r>
            <w:r>
              <w:rPr>
                <w:rFonts w:ascii="Sylfaen" w:hAnsi="Sylfaen"/>
                <w:sz w:val="22"/>
                <w:szCs w:val="22"/>
                <w:lang w:val="ka-GE"/>
              </w:rPr>
              <w:t xml:space="preserve">\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…коридор, кабинет, директор, завуч, учебник...; ... химия, английский язык, физика; ... чертить, подчеркнуть, контрольная, сочинение...,  …классный руководитель,</w:t>
            </w:r>
            <w:r>
              <w:rPr>
                <w:sz w:val="22"/>
                <w:szCs w:val="22"/>
                <w:lang w:val="ka-GE"/>
              </w:rPr>
              <w:t xml:space="preserve"> </w:t>
            </w:r>
            <w:r>
              <w:rPr>
                <w:sz w:val="22"/>
                <w:szCs w:val="22"/>
              </w:rPr>
              <w:t>классный час, открытый урок, доклад, изложение, словарная работа, писать эссе, выполнять задание...</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w:t>
            </w:r>
            <w:r>
              <w:rPr>
                <w:rFonts w:ascii="Sylfaen" w:hAnsi="Sylfaen"/>
                <w:sz w:val="22"/>
                <w:szCs w:val="22"/>
                <w:lang w:val="ka-GE"/>
              </w:rPr>
              <w:t xml:space="preserve">\ </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…торговый объект, продавец, взвесить, цена..., …супермаркет, ассистент, весы, упаковать, чек.</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Պարենամթերք</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...мясо, масло, сахар; приготовить, перемешать..., ... продукты, овощи, фрукты, зажарить, сварить...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Սն</w:t>
            </w:r>
            <w:r>
              <w:rPr>
                <w:rFonts w:ascii="Sylfaen" w:hAnsi="Sylfaen" w:cs="Sylfaen"/>
                <w:sz w:val="22"/>
                <w:szCs w:val="22"/>
                <w:lang w:val="en-US"/>
              </w:rPr>
              <w:t>նդի</w:t>
            </w:r>
            <w:r>
              <w:rPr>
                <w:rFonts w:ascii="Sylfaen" w:hAnsi="Sylfaen" w:cs="Sylfaen"/>
                <w:sz w:val="22"/>
                <w:szCs w:val="22"/>
                <w:lang w:val="hy-AM"/>
              </w:rPr>
              <w:t xml:space="preserve"> օբյեկտներ</w:t>
            </w:r>
            <w:r>
              <w:rPr>
                <w:rFonts w:ascii="Sylfaen" w:hAnsi="Sylfaen"/>
                <w:sz w:val="22"/>
                <w:szCs w:val="22"/>
                <w:lang w:val="ka-GE"/>
              </w:rPr>
              <w:t xml:space="preserve"> \</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бистро, ресторан, заказать, оплата, обслуживание, приборы, официант(ка), попросить, принести счёт...</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sz w:val="22"/>
                <w:szCs w:val="22"/>
                <w:lang w:val="hy-AM"/>
              </w:rPr>
              <w:t>Փոխադրամիջոց</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…транспорт (наземный/ подземный/ морской/ воздушный), проезд, остановка, билет, уступить место..., ... вид транспорта, капитан, машинист, эскалатор..; ... ехать, лететь, плыть, садиться, выходить...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sz w:val="22"/>
                <w:szCs w:val="22"/>
                <w:lang w:val="hy-AM"/>
              </w:rPr>
              <w:t>Մշակութային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Опера, филармония, рояль, микрофон, рокгруппа ..., поставить пьесу, исполнить песню,  сыграть роль, кланяться, получить удовольствие...</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tcPr>
          <w:p w:rsidR="00144AB5" w:rsidRDefault="00144AB5" w:rsidP="006F614E">
            <w:r>
              <w:rPr>
                <w:sz w:val="22"/>
                <w:szCs w:val="22"/>
              </w:rPr>
              <w:t>…бассейн, баня, тренер, массажист, сапожник;</w:t>
            </w:r>
          </w:p>
          <w:p w:rsidR="00144AB5" w:rsidRDefault="00144AB5" w:rsidP="006F614E">
            <w:r>
              <w:rPr>
                <w:sz w:val="22"/>
                <w:szCs w:val="22"/>
              </w:rPr>
              <w:t>... отдать в починку, заказать, тренировать...</w:t>
            </w:r>
          </w:p>
          <w:p w:rsidR="00144AB5" w:rsidRDefault="00144AB5" w:rsidP="006F614E"/>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Լրատվամիջոցներ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Репортаж, сенсация, интервью, хроника, новости..., ток-шоу, ведущий(ая), респодент, пресса...</w:t>
            </w:r>
          </w:p>
        </w:tc>
      </w:tr>
    </w:tbl>
    <w:p w:rsidR="00144AB5" w:rsidRDefault="00144AB5" w:rsidP="00144AB5">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144AB5">
            <w:pPr>
              <w:numPr>
                <w:ilvl w:val="1"/>
                <w:numId w:val="277"/>
              </w:numPr>
              <w:rPr>
                <w:rFonts w:ascii="Sylfaen" w:hAnsi="Sylfaen"/>
                <w:b/>
                <w:lang w:val="ka-GE"/>
              </w:rPr>
            </w:pPr>
            <w:r>
              <w:rPr>
                <w:rFonts w:ascii="Sylfaen" w:hAnsi="Sylfaen"/>
                <w:b/>
                <w:sz w:val="22"/>
                <w:szCs w:val="22"/>
                <w:lang w:val="ka-GE"/>
              </w:rPr>
              <w:t xml:space="preserve"> </w:t>
            </w: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rPr>
                <w:rFonts w:ascii="Sylfaen" w:hAnsi="Sylfaen"/>
                <w:b/>
                <w:lang w:val="hy-AM"/>
              </w:rPr>
            </w:pPr>
            <w:r>
              <w:rPr>
                <w:rFonts w:ascii="Sylfaen" w:hAnsi="Sylfaen"/>
                <w:b/>
                <w:sz w:val="22"/>
                <w:szCs w:val="22"/>
                <w:lang w:val="hy-AM"/>
              </w:rPr>
              <w:t>Բառային միավորներ</w:t>
            </w:r>
          </w:p>
        </w:tc>
      </w:tr>
      <w:tr w:rsidR="00144AB5" w:rsidRPr="000246D9" w:rsidTr="006F614E">
        <w:trPr>
          <w:trHeight w:val="503"/>
        </w:trPr>
        <w:tc>
          <w:tcPr>
            <w:tcW w:w="4927"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en-US"/>
              </w:rPr>
              <w:t>Ժ</w:t>
            </w:r>
            <w:r>
              <w:rPr>
                <w:rFonts w:ascii="Sylfaen" w:hAnsi="Sylfaen" w:cs="Sylfaen"/>
                <w:sz w:val="22"/>
                <w:szCs w:val="22"/>
                <w:lang w:val="hy-AM"/>
              </w:rPr>
              <w:t>ամանցային</w:t>
            </w:r>
            <w:r>
              <w:rPr>
                <w:sz w:val="22"/>
                <w:szCs w:val="22"/>
                <w:lang w:val="ka-GE"/>
              </w:rPr>
              <w:t xml:space="preserve">\ </w:t>
            </w:r>
            <w:r>
              <w:rPr>
                <w:rFonts w:ascii="Sylfaen" w:hAnsi="Sylfaen" w:cs="Sylfaen"/>
                <w:sz w:val="22"/>
                <w:szCs w:val="22"/>
                <w:lang w:val="hy-AM"/>
              </w:rPr>
              <w:t>ազատ ժամանակ</w:t>
            </w:r>
            <w:r>
              <w:rPr>
                <w:sz w:val="22"/>
                <w:szCs w:val="22"/>
                <w:lang w:val="ka-GE"/>
              </w:rPr>
              <w:t xml:space="preserve">\ </w:t>
            </w:r>
            <w:r>
              <w:rPr>
                <w:rFonts w:ascii="Sylfaen" w:hAnsi="Sylfaen" w:cs="Sylfaen"/>
                <w:sz w:val="22"/>
                <w:szCs w:val="22"/>
                <w:lang w:val="hy-AM"/>
              </w:rPr>
              <w:t>սպորտ</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rPr>
              <w:t>…танцы, спорт, телевизор, компьютер, книга;</w:t>
            </w:r>
          </w:p>
          <w:p w:rsidR="00144AB5" w:rsidRDefault="00144AB5" w:rsidP="006F614E">
            <w:r>
              <w:rPr>
                <w:sz w:val="22"/>
                <w:szCs w:val="22"/>
              </w:rPr>
              <w:t>тренироваться, танцевать, победить, наградить...;</w:t>
            </w:r>
          </w:p>
          <w:p w:rsidR="00144AB5" w:rsidRDefault="00144AB5" w:rsidP="006F614E">
            <w:r>
              <w:rPr>
                <w:sz w:val="22"/>
                <w:szCs w:val="22"/>
              </w:rPr>
              <w:t xml:space="preserve"> …спорт, культурные мероприятия; общаться с </w:t>
            </w:r>
          </w:p>
          <w:p w:rsidR="00144AB5" w:rsidRDefault="00144AB5" w:rsidP="006F614E">
            <w:r>
              <w:rPr>
                <w:sz w:val="22"/>
                <w:szCs w:val="22"/>
              </w:rPr>
              <w:t>друзьями, посещать выставки/спектакли/ концерты, благодарить за всё...</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Տոն և տոնակատարություններ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…день рождения, праздник, подарок;</w:t>
            </w:r>
          </w:p>
          <w:p w:rsidR="00144AB5" w:rsidRDefault="00144AB5" w:rsidP="006F614E">
            <w:r>
              <w:rPr>
                <w:sz w:val="22"/>
                <w:szCs w:val="22"/>
              </w:rPr>
              <w:t>радоваться, наряжаться, поздравить.... …вечеринки, юбилеи; поздравлять, отмечать...</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Ը</w:t>
            </w:r>
            <w:r>
              <w:rPr>
                <w:rFonts w:ascii="Sylfaen" w:hAnsi="Sylfaen"/>
                <w:sz w:val="22"/>
                <w:szCs w:val="22"/>
                <w:lang w:val="en-US"/>
              </w:rPr>
              <w:t>նկալում</w:t>
            </w:r>
            <w:r>
              <w:rPr>
                <w:rFonts w:ascii="Sylfaen" w:hAnsi="Sylfaen"/>
                <w:sz w:val="22"/>
                <w:szCs w:val="22"/>
                <w:lang w:val="hy-AM"/>
              </w:rPr>
              <w:t xml:space="preserve">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…вспомнить, придумать, составить, представить...</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Հեռախոսազրույց</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…взять/ положить /бросить трубку, перезвонить...</w:t>
            </w:r>
          </w:p>
        </w:tc>
      </w:tr>
    </w:tbl>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77"/>
              </w:numPr>
              <w:rPr>
                <w:rFonts w:ascii="Sylfaen" w:hAnsi="Sylfaen"/>
                <w:b/>
                <w:lang w:val="ka-GE"/>
              </w:rPr>
            </w:pPr>
            <w:r>
              <w:rPr>
                <w:rFonts w:ascii="Sylfaen" w:hAnsi="Sylfaen"/>
                <w:b/>
                <w:sz w:val="22"/>
                <w:szCs w:val="22"/>
                <w:lang w:val="ka-GE"/>
              </w:rPr>
              <w:t xml:space="preserve"> </w:t>
            </w:r>
            <w:r>
              <w:rPr>
                <w:rFonts w:ascii="Sylfaen" w:hAnsi="Sylfaen" w:cs="Sylfaen"/>
                <w:b/>
                <w:sz w:val="22"/>
                <w:szCs w:val="22"/>
                <w:lang w:val="hy-AM"/>
              </w:rPr>
              <w:t>Կողմնորոշ</w:t>
            </w:r>
            <w:r>
              <w:rPr>
                <w:rFonts w:ascii="Sylfaen" w:hAnsi="Sylfaen" w:cs="Sylfaen"/>
                <w:b/>
                <w:sz w:val="22"/>
                <w:szCs w:val="22"/>
                <w:lang w:val="en-US"/>
              </w:rPr>
              <w:t>իչ</w:t>
            </w:r>
            <w:r>
              <w:rPr>
                <w:rFonts w:ascii="Sylfaen" w:hAnsi="Sylfaen" w:cs="Sylfaen"/>
                <w:b/>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b/>
                <w:sz w:val="22"/>
                <w:szCs w:val="22"/>
                <w:lang w:val="ka-GE"/>
              </w:rPr>
              <w:t xml:space="preserve"> </w:t>
            </w:r>
            <w:r>
              <w:rPr>
                <w:rFonts w:ascii="Sylfaen" w:hAnsi="Sylfaen"/>
                <w:b/>
                <w:sz w:val="22"/>
                <w:szCs w:val="22"/>
                <w:lang w:val="hy-AM"/>
              </w:rPr>
              <w:t>Բառային միավորներ</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Ժամանակ</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rFonts w:ascii="Sylfaen" w:hAnsi="Sylfaen"/>
                <w:lang w:val="ka-GE"/>
              </w:rPr>
            </w:pP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Ժամանակի սահմանում</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…каждый день/месяц/год, на той/этой неделе, в прошлом/будущем месяце/году...</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Ժամանակի հաճախություն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…чаще, реже, постоянно, долго, быстро, ... раз в год\месяц\день, дважды\трижды в год\месяц...</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Տարածություն</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cs="Sylfaen"/>
                <w:sz w:val="22"/>
                <w:szCs w:val="22"/>
                <w:lang w:val="hy-AM"/>
              </w:rPr>
              <w:t>Տեղադրություն</w:t>
            </w:r>
            <w:r>
              <w:rPr>
                <w:rFonts w:ascii="Sylfaen" w:hAnsi="Sylfaen"/>
                <w:sz w:val="22"/>
                <w:szCs w:val="22"/>
                <w:lang w:val="ka-GE"/>
              </w:rPr>
              <w:t xml:space="preserve"> \</w:t>
            </w:r>
            <w:r>
              <w:rPr>
                <w:rFonts w:ascii="Sylfaen" w:hAnsi="Sylfaen"/>
                <w:sz w:val="22"/>
                <w:szCs w:val="22"/>
                <w:lang w:val="hy-AM"/>
              </w:rPr>
              <w:t>ուղղություն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 xml:space="preserve">... </w:t>
            </w:r>
            <w:r>
              <w:rPr>
                <w:sz w:val="22"/>
                <w:szCs w:val="22"/>
              </w:rPr>
              <w:t>с севера, с юга, с востока, с запада..., на расстоянии…, на высоте…, на глубине…</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rFonts w:ascii="Sylfaen" w:hAnsi="Sylfaen"/>
                <w:b/>
                <w:lang w:val="ka-GE"/>
              </w:rPr>
            </w:pPr>
            <w:r>
              <w:rPr>
                <w:rFonts w:ascii="Sylfaen" w:hAnsi="Sylfaen" w:cs="Sylfaen"/>
                <w:b/>
                <w:sz w:val="22"/>
                <w:szCs w:val="22"/>
                <w:lang w:val="hy-AM"/>
              </w:rPr>
              <w:t>Հատկանիշներ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ka-GE"/>
              </w:rPr>
            </w:pPr>
            <w:r>
              <w:rPr>
                <w:rFonts w:ascii="Sylfaen" w:hAnsi="Sylfaen" w:cs="Sylfaen"/>
                <w:sz w:val="22"/>
                <w:szCs w:val="22"/>
                <w:lang w:val="hy-AM"/>
              </w:rPr>
              <w:t>Գույն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Ярко-зелёный, тёмно-синий, бледно-жёлтый...</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Ձև ու կազմվածքներ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Округлой/продолговатой формы..., симметричный, ассиметричный...; вес, объем, форма..., круг, квадрат, треугольник...</w:t>
            </w:r>
          </w:p>
        </w:tc>
      </w:tr>
      <w:tr w:rsidR="00144AB5" w:rsidRPr="000246D9" w:rsidTr="006F614E">
        <w:trPr>
          <w:trHeight w:val="312"/>
        </w:trPr>
        <w:tc>
          <w:tcPr>
            <w:tcW w:w="4927"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Պարունակություն</w:t>
            </w:r>
          </w:p>
        </w:tc>
        <w:tc>
          <w:tcPr>
            <w:tcW w:w="4928" w:type="dxa"/>
            <w:tcBorders>
              <w:top w:val="single" w:sz="4" w:space="0" w:color="000000"/>
              <w:left w:val="single" w:sz="4" w:space="0" w:color="000000"/>
              <w:bottom w:val="single" w:sz="4" w:space="0" w:color="auto"/>
              <w:right w:val="single" w:sz="4" w:space="0" w:color="000000"/>
            </w:tcBorders>
            <w:hideMark/>
          </w:tcPr>
          <w:p w:rsidR="00144AB5" w:rsidRDefault="00144AB5" w:rsidP="006F614E">
            <w:r>
              <w:rPr>
                <w:sz w:val="22"/>
                <w:szCs w:val="22"/>
              </w:rPr>
              <w:t>Пластмассовый, меховой, металлический..., золотой, серебряный, платиновый, бронзовый...</w:t>
            </w:r>
          </w:p>
        </w:tc>
      </w:tr>
      <w:tr w:rsidR="00144AB5" w:rsidRPr="000246D9" w:rsidTr="006F614E">
        <w:trPr>
          <w:trHeight w:val="272"/>
        </w:trPr>
        <w:tc>
          <w:tcPr>
            <w:tcW w:w="4927"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lang w:val="hy-AM"/>
              </w:rPr>
            </w:pPr>
            <w:r>
              <w:rPr>
                <w:rFonts w:ascii="Sylfaen" w:hAnsi="Sylfaen"/>
                <w:sz w:val="22"/>
                <w:szCs w:val="22"/>
                <w:lang w:val="hy-AM"/>
              </w:rPr>
              <w:t>Թվեր</w:t>
            </w:r>
          </w:p>
        </w:tc>
        <w:tc>
          <w:tcPr>
            <w:tcW w:w="4928"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rPr>
              <w:t>Два(е), оба(е), миллион...; одна треть, десятичные дроби, пять сотых...</w:t>
            </w:r>
            <w:r>
              <w:rPr>
                <w:sz w:val="22"/>
                <w:szCs w:val="22"/>
                <w:lang w:val="ka-GE"/>
              </w:rPr>
              <w:t xml:space="preserve">, </w:t>
            </w:r>
            <w:r>
              <w:rPr>
                <w:sz w:val="22"/>
                <w:szCs w:val="22"/>
              </w:rPr>
              <w:t>квадратный метр, литр...</w:t>
            </w:r>
          </w:p>
        </w:tc>
      </w:tr>
    </w:tbl>
    <w:p w:rsidR="00144AB5" w:rsidRDefault="00144AB5" w:rsidP="00144AB5">
      <w:pPr>
        <w:jc w:val="center"/>
        <w:rPr>
          <w:rFonts w:ascii="Sylfaen" w:hAnsi="Sylfaen"/>
          <w:b/>
          <w:sz w:val="22"/>
          <w:szCs w:val="22"/>
        </w:rPr>
      </w:pPr>
    </w:p>
    <w:p w:rsidR="00144AB5" w:rsidRDefault="00144AB5" w:rsidP="00144AB5">
      <w:pPr>
        <w:numPr>
          <w:ilvl w:val="0"/>
          <w:numId w:val="277"/>
        </w:numPr>
        <w:rPr>
          <w:rFonts w:ascii="Sylfaen" w:hAnsi="Sylfaen"/>
          <w:b/>
          <w:sz w:val="22"/>
          <w:szCs w:val="22"/>
          <w:lang w:val="en-US"/>
        </w:rPr>
      </w:pPr>
      <w:r>
        <w:rPr>
          <w:rFonts w:ascii="Sylfaen" w:hAnsi="Sylfaen"/>
          <w:b/>
          <w:sz w:val="22"/>
          <w:szCs w:val="22"/>
          <w:lang w:val="hy-AM"/>
        </w:rPr>
        <w:t>Քերականություն</w:t>
      </w:r>
    </w:p>
    <w:p w:rsidR="00144AB5" w:rsidRDefault="00144AB5" w:rsidP="00144AB5">
      <w:pPr>
        <w:ind w:left="375"/>
        <w:rPr>
          <w:rFonts w:ascii="Sylfaen" w:hAnsi="Sylfaen"/>
          <w:b/>
          <w:sz w:val="22"/>
          <w:szCs w:val="22"/>
          <w:lang w:val="en-US"/>
        </w:rPr>
      </w:pPr>
    </w:p>
    <w:p w:rsidR="00144AB5" w:rsidRDefault="00144AB5" w:rsidP="00144AB5">
      <w:pPr>
        <w:rPr>
          <w:rFonts w:ascii="Sylfaen" w:hAnsi="Sylfaen"/>
          <w:sz w:val="22"/>
          <w:szCs w:val="22"/>
          <w:lang w:val="hy-AM"/>
        </w:rPr>
      </w:pPr>
      <w:r>
        <w:rPr>
          <w:rFonts w:ascii="Sylfaen" w:hAnsi="Sylfaen"/>
          <w:sz w:val="22"/>
          <w:szCs w:val="22"/>
          <w:lang w:val="ka-GE"/>
        </w:rPr>
        <w:t xml:space="preserve">3.1. </w:t>
      </w:r>
      <w:r>
        <w:rPr>
          <w:rFonts w:ascii="Sylfaen" w:hAnsi="Sylfaen"/>
          <w:sz w:val="22"/>
          <w:szCs w:val="22"/>
          <w:lang w:val="hy-AM"/>
        </w:rPr>
        <w:t>Բառակազմություն</w:t>
      </w:r>
    </w:p>
    <w:p w:rsidR="00144AB5" w:rsidRDefault="00144AB5" w:rsidP="00144AB5">
      <w:pPr>
        <w:rPr>
          <w:rFonts w:ascii="Sylfaen" w:hAnsi="Sylfaen"/>
          <w:sz w:val="22"/>
          <w:szCs w:val="22"/>
          <w:lang w:val="ka-GE"/>
        </w:rPr>
      </w:pPr>
      <w:r>
        <w:rPr>
          <w:rFonts w:ascii="Sylfaen" w:hAnsi="Sylfaen"/>
          <w:sz w:val="22"/>
          <w:szCs w:val="22"/>
          <w:lang w:val="ka-GE"/>
        </w:rPr>
        <w:t xml:space="preserve">3.2. </w:t>
      </w:r>
      <w:r>
        <w:rPr>
          <w:rFonts w:ascii="Sylfaen" w:hAnsi="Sylfaen"/>
          <w:sz w:val="22"/>
          <w:szCs w:val="22"/>
          <w:lang w:val="hy-AM"/>
        </w:rPr>
        <w:t>Հնչյունաբանություն</w:t>
      </w:r>
    </w:p>
    <w:p w:rsidR="00144AB5" w:rsidRDefault="00144AB5" w:rsidP="00144AB5">
      <w:pPr>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Շարահյուսություն</w:t>
      </w:r>
    </w:p>
    <w:p w:rsidR="00144AB5" w:rsidRDefault="00144AB5" w:rsidP="00144AB5">
      <w:pPr>
        <w:rPr>
          <w:rFonts w:ascii="Sylfaen" w:hAnsi="Sylfaen"/>
          <w:sz w:val="22"/>
          <w:szCs w:val="22"/>
          <w:lang w:val="ka-GE"/>
        </w:rPr>
      </w:pPr>
      <w:r>
        <w:rPr>
          <w:rFonts w:ascii="Sylfaen" w:hAnsi="Sylfaen"/>
          <w:sz w:val="22"/>
          <w:szCs w:val="22"/>
          <w:lang w:val="ka-GE"/>
        </w:rPr>
        <w:t xml:space="preserve">3.4 </w:t>
      </w:r>
      <w:r>
        <w:rPr>
          <w:rFonts w:ascii="Sylfaen" w:hAnsi="Sylfaen"/>
          <w:sz w:val="22"/>
          <w:szCs w:val="22"/>
          <w:lang w:val="hy-AM"/>
        </w:rPr>
        <w:t>Ուղղագրություն</w:t>
      </w:r>
    </w:p>
    <w:p w:rsidR="00144AB5" w:rsidRDefault="00144AB5" w:rsidP="00144AB5">
      <w:pPr>
        <w:rPr>
          <w:rFonts w:ascii="Sylfaen" w:hAnsi="Sylfaen"/>
          <w:sz w:val="22"/>
          <w:szCs w:val="22"/>
          <w:lang w:val="hy-AM"/>
        </w:rPr>
      </w:pPr>
      <w:r>
        <w:rPr>
          <w:rFonts w:ascii="Sylfaen" w:hAnsi="Sylfaen"/>
          <w:sz w:val="22"/>
          <w:szCs w:val="22"/>
          <w:lang w:val="ka-GE"/>
        </w:rPr>
        <w:t xml:space="preserve">3.5. </w:t>
      </w:r>
      <w:r>
        <w:rPr>
          <w:rFonts w:ascii="Sylfaen" w:hAnsi="Sylfaen"/>
          <w:sz w:val="22"/>
          <w:szCs w:val="22"/>
          <w:lang w:val="hy-AM"/>
        </w:rPr>
        <w:t>Տեքստ</w:t>
      </w:r>
    </w:p>
    <w:p w:rsidR="00144AB5" w:rsidRDefault="00144AB5" w:rsidP="00144AB5">
      <w:pPr>
        <w:rPr>
          <w:rFonts w:ascii="Sylfaen" w:hAnsi="Sylfaen"/>
          <w:b/>
          <w:sz w:val="22"/>
          <w:szCs w:val="22"/>
          <w:lang w:val="ka-GE"/>
        </w:rPr>
      </w:pPr>
    </w:p>
    <w:p w:rsidR="00144AB5" w:rsidRDefault="00144AB5" w:rsidP="00144AB5">
      <w:pPr>
        <w:numPr>
          <w:ilvl w:val="0"/>
          <w:numId w:val="277"/>
        </w:numPr>
        <w:jc w:val="both"/>
        <w:rPr>
          <w:b/>
          <w:sz w:val="22"/>
          <w:szCs w:val="22"/>
          <w:lang w:val="en-US"/>
        </w:rPr>
      </w:pPr>
      <w:r>
        <w:rPr>
          <w:rFonts w:ascii="Sylfaen" w:hAnsi="Sylfaen"/>
          <w:b/>
          <w:sz w:val="22"/>
          <w:szCs w:val="22"/>
          <w:lang w:val="en-US"/>
        </w:rPr>
        <w:t>Քերականություն</w:t>
      </w:r>
    </w:p>
    <w:p w:rsidR="00144AB5" w:rsidRDefault="00144AB5" w:rsidP="00144AB5">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 xml:space="preserve">թե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նյութը մատուցել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144AB5" w:rsidRDefault="00144AB5" w:rsidP="00144AB5">
      <w:pPr>
        <w:jc w:val="both"/>
        <w:rPr>
          <w:rFonts w:ascii="Sylfaen" w:hAnsi="Sylfaen"/>
          <w:b/>
          <w:sz w:val="22"/>
          <w:szCs w:val="22"/>
          <w:lang w:val="ka-GE"/>
        </w:rPr>
      </w:pPr>
    </w:p>
    <w:p w:rsidR="00144AB5" w:rsidRDefault="00144AB5" w:rsidP="00144AB5">
      <w:pPr>
        <w:jc w:val="both"/>
        <w:rPr>
          <w:rFonts w:ascii="Sylfaen" w:hAnsi="Sylfaen"/>
          <w:b/>
          <w:sz w:val="22"/>
          <w:szCs w:val="22"/>
          <w:lang w:val="ka-GE"/>
        </w:rPr>
      </w:pPr>
    </w:p>
    <w:p w:rsidR="00144AB5" w:rsidRDefault="00144AB5" w:rsidP="00144AB5">
      <w:pPr>
        <w:jc w:val="both"/>
        <w:rPr>
          <w:b/>
          <w:bCs/>
          <w:sz w:val="22"/>
          <w:szCs w:val="22"/>
        </w:rPr>
      </w:pPr>
      <w:r>
        <w:rPr>
          <w:b/>
          <w:bCs/>
          <w:sz w:val="22"/>
          <w:szCs w:val="22"/>
        </w:rPr>
        <w:t xml:space="preserve">3.1. Словообразование. </w:t>
      </w:r>
    </w:p>
    <w:p w:rsidR="00144AB5" w:rsidRDefault="00144AB5" w:rsidP="00144AB5">
      <w:pPr>
        <w:jc w:val="both"/>
        <w:rPr>
          <w:sz w:val="22"/>
          <w:szCs w:val="22"/>
        </w:rPr>
      </w:pPr>
      <w:r>
        <w:rPr>
          <w:sz w:val="22"/>
          <w:szCs w:val="22"/>
        </w:rPr>
        <w:t>Основные способы русского словообразования. Семантический потенциал аффиксов.</w:t>
      </w:r>
    </w:p>
    <w:p w:rsidR="00144AB5" w:rsidRDefault="00144AB5" w:rsidP="00144AB5">
      <w:pPr>
        <w:jc w:val="both"/>
        <w:rPr>
          <w:b/>
          <w:i/>
          <w:sz w:val="22"/>
          <w:szCs w:val="22"/>
        </w:rPr>
      </w:pPr>
    </w:p>
    <w:p w:rsidR="00144AB5" w:rsidRDefault="00144AB5" w:rsidP="00144AB5">
      <w:pPr>
        <w:jc w:val="both"/>
        <w:rPr>
          <w:b/>
          <w:sz w:val="22"/>
          <w:szCs w:val="22"/>
        </w:rPr>
      </w:pPr>
      <w:r>
        <w:rPr>
          <w:b/>
          <w:sz w:val="22"/>
          <w:szCs w:val="22"/>
        </w:rPr>
        <w:t>3.2. Морфология</w:t>
      </w:r>
    </w:p>
    <w:p w:rsidR="00144AB5" w:rsidRDefault="00144AB5" w:rsidP="00144AB5">
      <w:pPr>
        <w:jc w:val="both"/>
        <w:rPr>
          <w:b/>
          <w:i/>
          <w:sz w:val="22"/>
          <w:szCs w:val="22"/>
        </w:rPr>
      </w:pPr>
    </w:p>
    <w:p w:rsidR="00144AB5" w:rsidRDefault="00144AB5" w:rsidP="00144AB5">
      <w:pPr>
        <w:jc w:val="both"/>
        <w:rPr>
          <w:b/>
          <w:i/>
          <w:sz w:val="22"/>
          <w:szCs w:val="22"/>
        </w:rPr>
      </w:pPr>
      <w:r>
        <w:rPr>
          <w:b/>
          <w:i/>
          <w:sz w:val="22"/>
          <w:szCs w:val="22"/>
        </w:rPr>
        <w:t>Имя существительное</w:t>
      </w:r>
    </w:p>
    <w:p w:rsidR="00144AB5" w:rsidRDefault="00144AB5" w:rsidP="00144AB5">
      <w:pPr>
        <w:ind w:firstLine="142"/>
        <w:jc w:val="both"/>
        <w:rPr>
          <w:sz w:val="22"/>
          <w:szCs w:val="22"/>
        </w:rPr>
      </w:pPr>
      <w:r>
        <w:rPr>
          <w:sz w:val="22"/>
          <w:szCs w:val="22"/>
        </w:rPr>
        <w:t>Склоняемые и несклоняемые имена существительные (</w:t>
      </w:r>
      <w:r>
        <w:rPr>
          <w:i/>
          <w:sz w:val="22"/>
          <w:szCs w:val="22"/>
        </w:rPr>
        <w:t xml:space="preserve">Тбилиси, Чикаго, Мери, мадам, Шевченко, Дзнеладзе, Дюма </w:t>
      </w:r>
      <w:r>
        <w:rPr>
          <w:sz w:val="22"/>
          <w:szCs w:val="22"/>
        </w:rPr>
        <w:t>и др.). Разносклоняемые существительные (на –</w:t>
      </w:r>
      <w:r>
        <w:rPr>
          <w:b/>
          <w:i/>
          <w:sz w:val="22"/>
          <w:szCs w:val="22"/>
        </w:rPr>
        <w:t>мя</w:t>
      </w:r>
      <w:r>
        <w:rPr>
          <w:sz w:val="22"/>
          <w:szCs w:val="22"/>
        </w:rPr>
        <w:t xml:space="preserve">: </w:t>
      </w:r>
      <w:r>
        <w:rPr>
          <w:i/>
          <w:sz w:val="22"/>
          <w:szCs w:val="22"/>
        </w:rPr>
        <w:t>имя, знамя, пламя</w:t>
      </w:r>
      <w:r>
        <w:rPr>
          <w:sz w:val="22"/>
          <w:szCs w:val="22"/>
        </w:rPr>
        <w:t xml:space="preserve"> и др., а также </w:t>
      </w:r>
      <w:r>
        <w:rPr>
          <w:i/>
          <w:sz w:val="22"/>
          <w:szCs w:val="22"/>
        </w:rPr>
        <w:t>путь</w:t>
      </w:r>
      <w:r>
        <w:rPr>
          <w:sz w:val="22"/>
          <w:szCs w:val="22"/>
        </w:rPr>
        <w:t>).</w:t>
      </w:r>
    </w:p>
    <w:p w:rsidR="00144AB5" w:rsidRDefault="00144AB5" w:rsidP="00144AB5">
      <w:pPr>
        <w:ind w:firstLine="142"/>
        <w:jc w:val="both"/>
        <w:rPr>
          <w:sz w:val="22"/>
          <w:szCs w:val="22"/>
        </w:rPr>
      </w:pPr>
      <w:r>
        <w:rPr>
          <w:sz w:val="22"/>
          <w:szCs w:val="22"/>
        </w:rPr>
        <w:t xml:space="preserve">Система падежей имен существительных в русском языке. Употребление падежей в следующих значениях: </w:t>
      </w:r>
    </w:p>
    <w:p w:rsidR="00144AB5" w:rsidRDefault="00144AB5" w:rsidP="00144AB5">
      <w:pPr>
        <w:ind w:left="709" w:hanging="425"/>
        <w:jc w:val="both"/>
        <w:rPr>
          <w:i/>
          <w:sz w:val="22"/>
          <w:szCs w:val="22"/>
          <w:u w:val="single"/>
        </w:rPr>
      </w:pPr>
    </w:p>
    <w:p w:rsidR="00144AB5" w:rsidRDefault="00144AB5" w:rsidP="00144AB5">
      <w:pPr>
        <w:ind w:left="709" w:hanging="425"/>
        <w:jc w:val="both"/>
        <w:rPr>
          <w:i/>
          <w:sz w:val="22"/>
          <w:szCs w:val="22"/>
          <w:u w:val="single"/>
        </w:rPr>
      </w:pPr>
      <w:r>
        <w:rPr>
          <w:i/>
          <w:sz w:val="22"/>
          <w:szCs w:val="22"/>
          <w:u w:val="single"/>
        </w:rPr>
        <w:t>Именительный падеж:</w:t>
      </w:r>
    </w:p>
    <w:p w:rsidR="00144AB5" w:rsidRDefault="00144AB5" w:rsidP="00144AB5">
      <w:pPr>
        <w:widowControl w:val="0"/>
        <w:numPr>
          <w:ilvl w:val="0"/>
          <w:numId w:val="265"/>
        </w:numPr>
        <w:ind w:left="709" w:hanging="425"/>
        <w:jc w:val="both"/>
        <w:rPr>
          <w:sz w:val="22"/>
          <w:szCs w:val="22"/>
        </w:rPr>
      </w:pPr>
      <w:r>
        <w:rPr>
          <w:sz w:val="22"/>
          <w:szCs w:val="22"/>
        </w:rPr>
        <w:t>Характеристика лица (</w:t>
      </w:r>
      <w:r>
        <w:rPr>
          <w:i/>
          <w:sz w:val="22"/>
          <w:szCs w:val="22"/>
        </w:rPr>
        <w:t xml:space="preserve">Брат – </w:t>
      </w:r>
      <w:r>
        <w:rPr>
          <w:b/>
          <w:i/>
          <w:sz w:val="22"/>
          <w:szCs w:val="22"/>
        </w:rPr>
        <w:t>врач</w:t>
      </w:r>
      <w:r>
        <w:rPr>
          <w:b/>
          <w:sz w:val="22"/>
          <w:szCs w:val="22"/>
        </w:rPr>
        <w:t>.</w:t>
      </w:r>
      <w:r>
        <w:rPr>
          <w:sz w:val="22"/>
          <w:szCs w:val="22"/>
        </w:rPr>
        <w:t xml:space="preserve">  </w:t>
      </w:r>
      <w:r>
        <w:rPr>
          <w:i/>
          <w:sz w:val="22"/>
          <w:szCs w:val="22"/>
        </w:rPr>
        <w:t>Мой друг – умница.)</w:t>
      </w:r>
      <w:r>
        <w:rPr>
          <w:rFonts w:ascii="Sylfaen" w:hAnsi="Sylfaen"/>
          <w:i/>
          <w:sz w:val="22"/>
          <w:szCs w:val="22"/>
          <w:lang w:val="ka-GE"/>
        </w:rPr>
        <w:t>;</w:t>
      </w:r>
      <w:r>
        <w:rPr>
          <w:i/>
          <w:sz w:val="22"/>
          <w:szCs w:val="22"/>
          <w:lang w:val="ka-GE"/>
        </w:rPr>
        <w:t xml:space="preserve"> </w:t>
      </w:r>
    </w:p>
    <w:p w:rsidR="00144AB5" w:rsidRDefault="00144AB5" w:rsidP="00144AB5">
      <w:pPr>
        <w:widowControl w:val="0"/>
        <w:numPr>
          <w:ilvl w:val="0"/>
          <w:numId w:val="265"/>
        </w:numPr>
        <w:ind w:left="709" w:hanging="425"/>
        <w:jc w:val="both"/>
        <w:rPr>
          <w:sz w:val="22"/>
          <w:szCs w:val="22"/>
        </w:rPr>
      </w:pPr>
      <w:r>
        <w:rPr>
          <w:sz w:val="22"/>
          <w:szCs w:val="22"/>
        </w:rPr>
        <w:t xml:space="preserve">Факты, события </w:t>
      </w:r>
      <w:r>
        <w:rPr>
          <w:i/>
          <w:sz w:val="22"/>
          <w:szCs w:val="22"/>
        </w:rPr>
        <w:t>(Завтра</w:t>
      </w:r>
      <w:r>
        <w:rPr>
          <w:b/>
          <w:i/>
          <w:sz w:val="22"/>
          <w:szCs w:val="22"/>
        </w:rPr>
        <w:t xml:space="preserve"> экскурсия</w:t>
      </w:r>
      <w:r>
        <w:rPr>
          <w:b/>
          <w:sz w:val="22"/>
          <w:szCs w:val="22"/>
        </w:rPr>
        <w:t>.</w:t>
      </w:r>
      <w:r>
        <w:rPr>
          <w:sz w:val="22"/>
          <w:szCs w:val="22"/>
        </w:rPr>
        <w:t>)</w:t>
      </w:r>
      <w:r>
        <w:rPr>
          <w:rFonts w:ascii="Sylfaen" w:hAnsi="Sylfaen"/>
          <w:sz w:val="22"/>
          <w:szCs w:val="22"/>
          <w:lang w:val="ka-GE"/>
        </w:rPr>
        <w:t>;</w:t>
      </w:r>
    </w:p>
    <w:p w:rsidR="00144AB5" w:rsidRDefault="00144AB5" w:rsidP="00144AB5">
      <w:pPr>
        <w:widowControl w:val="0"/>
        <w:numPr>
          <w:ilvl w:val="0"/>
          <w:numId w:val="265"/>
        </w:numPr>
        <w:ind w:left="709" w:hanging="425"/>
        <w:jc w:val="both"/>
        <w:rPr>
          <w:sz w:val="22"/>
          <w:szCs w:val="22"/>
        </w:rPr>
      </w:pPr>
      <w:r>
        <w:rPr>
          <w:sz w:val="22"/>
          <w:szCs w:val="22"/>
        </w:rPr>
        <w:t>Идентификация лица (</w:t>
      </w:r>
      <w:r>
        <w:rPr>
          <w:i/>
          <w:sz w:val="22"/>
          <w:szCs w:val="22"/>
        </w:rPr>
        <w:t xml:space="preserve">Меня зовут </w:t>
      </w:r>
      <w:r>
        <w:rPr>
          <w:b/>
          <w:i/>
          <w:sz w:val="22"/>
          <w:szCs w:val="22"/>
        </w:rPr>
        <w:t>Лена</w:t>
      </w:r>
      <w:r>
        <w:rPr>
          <w:sz w:val="22"/>
          <w:szCs w:val="22"/>
        </w:rPr>
        <w:t>)</w:t>
      </w:r>
      <w:r>
        <w:rPr>
          <w:rFonts w:ascii="Sylfaen" w:hAnsi="Sylfaen"/>
          <w:sz w:val="22"/>
          <w:szCs w:val="22"/>
          <w:lang w:val="ka-GE"/>
        </w:rPr>
        <w:t>.</w:t>
      </w:r>
    </w:p>
    <w:p w:rsidR="00144AB5" w:rsidRDefault="00144AB5" w:rsidP="00144AB5">
      <w:pPr>
        <w:ind w:left="709" w:hanging="425"/>
        <w:jc w:val="both"/>
        <w:rPr>
          <w:i/>
          <w:sz w:val="22"/>
          <w:szCs w:val="22"/>
          <w:u w:val="single"/>
        </w:rPr>
      </w:pPr>
    </w:p>
    <w:p w:rsidR="00144AB5" w:rsidRDefault="00144AB5" w:rsidP="00144AB5">
      <w:pPr>
        <w:ind w:left="709" w:hanging="425"/>
        <w:jc w:val="both"/>
        <w:rPr>
          <w:i/>
          <w:sz w:val="22"/>
          <w:szCs w:val="22"/>
          <w:u w:val="single"/>
        </w:rPr>
      </w:pPr>
      <w:r>
        <w:rPr>
          <w:i/>
          <w:sz w:val="22"/>
          <w:szCs w:val="22"/>
          <w:u w:val="single"/>
        </w:rPr>
        <w:t xml:space="preserve">Родительный падеж  </w:t>
      </w:r>
      <w:r>
        <w:rPr>
          <w:sz w:val="22"/>
          <w:szCs w:val="22"/>
        </w:rPr>
        <w:t>с предлогом :</w:t>
      </w:r>
    </w:p>
    <w:p w:rsidR="00144AB5" w:rsidRDefault="00144AB5" w:rsidP="00144AB5">
      <w:pPr>
        <w:numPr>
          <w:ilvl w:val="0"/>
          <w:numId w:val="278"/>
        </w:numPr>
        <w:ind w:left="709" w:hanging="425"/>
        <w:jc w:val="both"/>
        <w:rPr>
          <w:sz w:val="22"/>
          <w:szCs w:val="22"/>
        </w:rPr>
      </w:pPr>
      <w:r>
        <w:rPr>
          <w:sz w:val="22"/>
          <w:szCs w:val="22"/>
        </w:rPr>
        <w:t xml:space="preserve">определение лица/предмета (по материалу, происхождению, предназначению и т.д. – </w:t>
      </w:r>
      <w:r>
        <w:rPr>
          <w:i/>
          <w:sz w:val="22"/>
          <w:szCs w:val="22"/>
        </w:rPr>
        <w:t xml:space="preserve">ваза </w:t>
      </w:r>
      <w:r>
        <w:rPr>
          <w:b/>
          <w:i/>
          <w:sz w:val="22"/>
          <w:szCs w:val="22"/>
        </w:rPr>
        <w:t>из стекла</w:t>
      </w:r>
      <w:r>
        <w:rPr>
          <w:i/>
          <w:sz w:val="22"/>
          <w:szCs w:val="22"/>
        </w:rPr>
        <w:t>,</w:t>
      </w:r>
      <w:r>
        <w:rPr>
          <w:sz w:val="22"/>
          <w:szCs w:val="22"/>
        </w:rPr>
        <w:t xml:space="preserve"> </w:t>
      </w:r>
      <w:r>
        <w:rPr>
          <w:i/>
          <w:sz w:val="22"/>
          <w:szCs w:val="22"/>
        </w:rPr>
        <w:t xml:space="preserve">гость </w:t>
      </w:r>
      <w:r>
        <w:rPr>
          <w:b/>
          <w:i/>
          <w:sz w:val="22"/>
          <w:szCs w:val="22"/>
        </w:rPr>
        <w:t>из России</w:t>
      </w:r>
      <w:r>
        <w:rPr>
          <w:sz w:val="22"/>
          <w:szCs w:val="22"/>
        </w:rPr>
        <w:t xml:space="preserve">, </w:t>
      </w:r>
      <w:r>
        <w:rPr>
          <w:i/>
          <w:sz w:val="22"/>
          <w:szCs w:val="22"/>
        </w:rPr>
        <w:t xml:space="preserve">шампунь </w:t>
      </w:r>
      <w:r>
        <w:rPr>
          <w:b/>
          <w:i/>
          <w:sz w:val="22"/>
          <w:szCs w:val="22"/>
        </w:rPr>
        <w:t>для волос</w:t>
      </w:r>
      <w:r>
        <w:rPr>
          <w:sz w:val="22"/>
          <w:szCs w:val="22"/>
        </w:rPr>
        <w:t xml:space="preserve"> и т.д.)</w:t>
      </w:r>
      <w:r>
        <w:rPr>
          <w:rFonts w:ascii="Sylfaen" w:hAnsi="Sylfaen"/>
          <w:sz w:val="22"/>
          <w:szCs w:val="22"/>
          <w:lang w:val="ka-GE"/>
        </w:rPr>
        <w:t>;</w:t>
      </w:r>
      <w:r>
        <w:rPr>
          <w:sz w:val="22"/>
          <w:szCs w:val="22"/>
        </w:rPr>
        <w:t xml:space="preserve"> </w:t>
      </w:r>
    </w:p>
    <w:p w:rsidR="00144AB5" w:rsidRDefault="00144AB5" w:rsidP="00144AB5">
      <w:pPr>
        <w:numPr>
          <w:ilvl w:val="0"/>
          <w:numId w:val="278"/>
        </w:numPr>
        <w:ind w:left="709" w:hanging="425"/>
        <w:jc w:val="both"/>
        <w:rPr>
          <w:sz w:val="22"/>
          <w:szCs w:val="22"/>
        </w:rPr>
      </w:pPr>
      <w:r>
        <w:rPr>
          <w:sz w:val="22"/>
          <w:szCs w:val="22"/>
        </w:rPr>
        <w:t>причина действия (</w:t>
      </w:r>
      <w:r>
        <w:rPr>
          <w:i/>
          <w:sz w:val="22"/>
          <w:szCs w:val="22"/>
        </w:rPr>
        <w:t xml:space="preserve">задерживается </w:t>
      </w:r>
      <w:r>
        <w:rPr>
          <w:b/>
          <w:i/>
          <w:sz w:val="22"/>
          <w:szCs w:val="22"/>
        </w:rPr>
        <w:t>из-за непогоды</w:t>
      </w:r>
      <w:r>
        <w:rPr>
          <w:sz w:val="22"/>
          <w:szCs w:val="22"/>
        </w:rPr>
        <w:t>)</w:t>
      </w:r>
      <w:r>
        <w:rPr>
          <w:rFonts w:ascii="Sylfaen" w:hAnsi="Sylfaen"/>
          <w:sz w:val="22"/>
          <w:szCs w:val="22"/>
          <w:lang w:val="ka-GE"/>
        </w:rPr>
        <w:t>;</w:t>
      </w:r>
    </w:p>
    <w:p w:rsidR="00144AB5" w:rsidRDefault="00144AB5" w:rsidP="00144AB5">
      <w:pPr>
        <w:numPr>
          <w:ilvl w:val="0"/>
          <w:numId w:val="278"/>
        </w:numPr>
        <w:ind w:left="709" w:hanging="425"/>
        <w:jc w:val="both"/>
        <w:rPr>
          <w:sz w:val="22"/>
          <w:szCs w:val="22"/>
        </w:rPr>
      </w:pPr>
      <w:r>
        <w:rPr>
          <w:sz w:val="22"/>
          <w:szCs w:val="22"/>
        </w:rPr>
        <w:t>время действия (</w:t>
      </w:r>
      <w:r>
        <w:rPr>
          <w:i/>
          <w:sz w:val="22"/>
          <w:szCs w:val="22"/>
        </w:rPr>
        <w:t xml:space="preserve">накануне, до, после, с... до..., с, около: накануне </w:t>
      </w:r>
      <w:r>
        <w:rPr>
          <w:b/>
          <w:i/>
          <w:sz w:val="22"/>
          <w:szCs w:val="22"/>
        </w:rPr>
        <w:t>праздника</w:t>
      </w:r>
      <w:r>
        <w:rPr>
          <w:i/>
          <w:sz w:val="22"/>
          <w:szCs w:val="22"/>
        </w:rPr>
        <w:t xml:space="preserve">, после </w:t>
      </w:r>
      <w:r>
        <w:rPr>
          <w:b/>
          <w:i/>
          <w:sz w:val="22"/>
          <w:szCs w:val="22"/>
        </w:rPr>
        <w:t>работы</w:t>
      </w:r>
      <w:r>
        <w:rPr>
          <w:i/>
          <w:sz w:val="22"/>
          <w:szCs w:val="22"/>
        </w:rPr>
        <w:t xml:space="preserve">, до </w:t>
      </w:r>
      <w:r>
        <w:rPr>
          <w:b/>
          <w:i/>
          <w:sz w:val="22"/>
          <w:szCs w:val="22"/>
        </w:rPr>
        <w:t xml:space="preserve">урока, </w:t>
      </w:r>
      <w:r>
        <w:rPr>
          <w:i/>
          <w:sz w:val="22"/>
          <w:szCs w:val="22"/>
        </w:rPr>
        <w:t xml:space="preserve">с </w:t>
      </w:r>
      <w:r>
        <w:rPr>
          <w:b/>
          <w:i/>
          <w:sz w:val="22"/>
          <w:szCs w:val="22"/>
        </w:rPr>
        <w:t>утра</w:t>
      </w:r>
      <w:r>
        <w:rPr>
          <w:i/>
          <w:sz w:val="22"/>
          <w:szCs w:val="22"/>
        </w:rPr>
        <w:t xml:space="preserve"> до </w:t>
      </w:r>
      <w:r>
        <w:rPr>
          <w:b/>
          <w:i/>
          <w:sz w:val="22"/>
          <w:szCs w:val="22"/>
        </w:rPr>
        <w:t>вечера</w:t>
      </w:r>
      <w:r>
        <w:rPr>
          <w:sz w:val="22"/>
          <w:szCs w:val="22"/>
        </w:rPr>
        <w:t xml:space="preserve"> и т.д.)</w:t>
      </w:r>
      <w:r>
        <w:rPr>
          <w:rFonts w:ascii="Sylfaen" w:hAnsi="Sylfaen"/>
          <w:sz w:val="22"/>
          <w:szCs w:val="22"/>
          <w:lang w:val="ka-GE"/>
        </w:rPr>
        <w:t>;</w:t>
      </w:r>
      <w:r>
        <w:rPr>
          <w:sz w:val="22"/>
          <w:szCs w:val="22"/>
        </w:rPr>
        <w:t xml:space="preserve"> </w:t>
      </w:r>
    </w:p>
    <w:p w:rsidR="00144AB5" w:rsidRDefault="00144AB5" w:rsidP="00144AB5">
      <w:pPr>
        <w:numPr>
          <w:ilvl w:val="0"/>
          <w:numId w:val="278"/>
        </w:numPr>
        <w:ind w:left="709" w:hanging="425"/>
        <w:jc w:val="both"/>
        <w:rPr>
          <w:sz w:val="22"/>
          <w:szCs w:val="22"/>
        </w:rPr>
      </w:pPr>
      <w:r>
        <w:rPr>
          <w:sz w:val="22"/>
          <w:szCs w:val="22"/>
        </w:rPr>
        <w:t>место действия (</w:t>
      </w:r>
      <w:r>
        <w:rPr>
          <w:i/>
          <w:sz w:val="22"/>
          <w:szCs w:val="22"/>
        </w:rPr>
        <w:t xml:space="preserve">у, около, мимо, вдоль, напротив, от, из, из-за, из-под, с: около </w:t>
      </w:r>
      <w:r>
        <w:rPr>
          <w:b/>
          <w:i/>
          <w:sz w:val="22"/>
          <w:szCs w:val="22"/>
        </w:rPr>
        <w:t>дома</w:t>
      </w:r>
      <w:r>
        <w:rPr>
          <w:i/>
          <w:sz w:val="22"/>
          <w:szCs w:val="22"/>
        </w:rPr>
        <w:t xml:space="preserve">, вдоль </w:t>
      </w:r>
      <w:r>
        <w:rPr>
          <w:b/>
          <w:i/>
          <w:sz w:val="22"/>
          <w:szCs w:val="22"/>
        </w:rPr>
        <w:t>дороги</w:t>
      </w:r>
      <w:r>
        <w:rPr>
          <w:i/>
          <w:sz w:val="22"/>
          <w:szCs w:val="22"/>
        </w:rPr>
        <w:t xml:space="preserve">, напротив </w:t>
      </w:r>
      <w:r>
        <w:rPr>
          <w:b/>
          <w:i/>
          <w:sz w:val="22"/>
          <w:szCs w:val="22"/>
        </w:rPr>
        <w:t>магазина и</w:t>
      </w:r>
      <w:r>
        <w:rPr>
          <w:i/>
          <w:sz w:val="22"/>
          <w:szCs w:val="22"/>
        </w:rPr>
        <w:t xml:space="preserve"> т.д.</w:t>
      </w:r>
      <w:r>
        <w:rPr>
          <w:sz w:val="22"/>
          <w:szCs w:val="22"/>
        </w:rPr>
        <w:t>)</w:t>
      </w:r>
    </w:p>
    <w:p w:rsidR="00144AB5" w:rsidRDefault="00144AB5" w:rsidP="00144AB5">
      <w:pPr>
        <w:ind w:left="709" w:hanging="425"/>
        <w:jc w:val="both"/>
        <w:rPr>
          <w:i/>
          <w:sz w:val="22"/>
          <w:szCs w:val="22"/>
          <w:u w:val="single"/>
        </w:rPr>
      </w:pPr>
    </w:p>
    <w:p w:rsidR="00144AB5" w:rsidRDefault="00144AB5" w:rsidP="00144AB5">
      <w:pPr>
        <w:ind w:left="709" w:hanging="425"/>
        <w:jc w:val="both"/>
        <w:rPr>
          <w:i/>
          <w:sz w:val="22"/>
          <w:szCs w:val="22"/>
          <w:u w:val="single"/>
        </w:rPr>
      </w:pPr>
      <w:r>
        <w:rPr>
          <w:i/>
          <w:sz w:val="22"/>
          <w:szCs w:val="22"/>
          <w:u w:val="single"/>
        </w:rPr>
        <w:t xml:space="preserve">Дательный падеж  </w:t>
      </w:r>
      <w:r>
        <w:rPr>
          <w:sz w:val="22"/>
          <w:szCs w:val="22"/>
        </w:rPr>
        <w:t>без предлога:</w:t>
      </w:r>
    </w:p>
    <w:p w:rsidR="00144AB5" w:rsidRDefault="00144AB5" w:rsidP="00144AB5">
      <w:pPr>
        <w:numPr>
          <w:ilvl w:val="0"/>
          <w:numId w:val="279"/>
        </w:numPr>
        <w:ind w:left="709" w:hanging="425"/>
        <w:jc w:val="both"/>
        <w:rPr>
          <w:sz w:val="22"/>
          <w:szCs w:val="22"/>
        </w:rPr>
      </w:pPr>
      <w:r>
        <w:rPr>
          <w:sz w:val="22"/>
          <w:szCs w:val="22"/>
        </w:rPr>
        <w:t>объект действия (</w:t>
      </w:r>
      <w:r>
        <w:rPr>
          <w:i/>
          <w:sz w:val="22"/>
          <w:szCs w:val="22"/>
        </w:rPr>
        <w:t xml:space="preserve">Вечером я звоню </w:t>
      </w:r>
      <w:r>
        <w:rPr>
          <w:b/>
          <w:i/>
          <w:sz w:val="22"/>
          <w:szCs w:val="22"/>
        </w:rPr>
        <w:t>отцу</w:t>
      </w:r>
      <w:r>
        <w:rPr>
          <w:b/>
          <w:sz w:val="22"/>
          <w:szCs w:val="22"/>
        </w:rPr>
        <w:t>.</w:t>
      </w:r>
      <w:r>
        <w:rPr>
          <w:sz w:val="22"/>
          <w:szCs w:val="22"/>
        </w:rPr>
        <w:t>)</w:t>
      </w:r>
      <w:r>
        <w:rPr>
          <w:rFonts w:ascii="Sylfaen" w:hAnsi="Sylfaen"/>
          <w:sz w:val="22"/>
          <w:szCs w:val="22"/>
          <w:lang w:val="ka-GE"/>
        </w:rPr>
        <w:t>;</w:t>
      </w:r>
    </w:p>
    <w:p w:rsidR="00144AB5" w:rsidRDefault="00144AB5" w:rsidP="00144AB5">
      <w:pPr>
        <w:numPr>
          <w:ilvl w:val="0"/>
          <w:numId w:val="279"/>
        </w:numPr>
        <w:ind w:left="709" w:hanging="425"/>
        <w:jc w:val="both"/>
        <w:rPr>
          <w:sz w:val="22"/>
          <w:szCs w:val="22"/>
        </w:rPr>
      </w:pPr>
      <w:r>
        <w:rPr>
          <w:sz w:val="22"/>
          <w:szCs w:val="22"/>
        </w:rPr>
        <w:t>лицо/предмет как субъект действия, состояния (</w:t>
      </w:r>
      <w:r>
        <w:rPr>
          <w:i/>
          <w:sz w:val="22"/>
          <w:szCs w:val="22"/>
        </w:rPr>
        <w:t xml:space="preserve">передать привет </w:t>
      </w:r>
      <w:r>
        <w:rPr>
          <w:b/>
          <w:i/>
          <w:sz w:val="22"/>
          <w:szCs w:val="22"/>
        </w:rPr>
        <w:t>другу</w:t>
      </w:r>
      <w:r>
        <w:rPr>
          <w:sz w:val="22"/>
          <w:szCs w:val="22"/>
        </w:rPr>
        <w:t xml:space="preserve">, </w:t>
      </w:r>
      <w:r>
        <w:rPr>
          <w:i/>
          <w:sz w:val="22"/>
          <w:szCs w:val="22"/>
        </w:rPr>
        <w:t xml:space="preserve">приказ </w:t>
      </w:r>
      <w:r>
        <w:rPr>
          <w:b/>
          <w:i/>
          <w:sz w:val="22"/>
          <w:szCs w:val="22"/>
        </w:rPr>
        <w:t>войскам</w:t>
      </w:r>
      <w:r>
        <w:rPr>
          <w:sz w:val="22"/>
          <w:szCs w:val="22"/>
        </w:rPr>
        <w:t>)</w:t>
      </w:r>
      <w:r>
        <w:rPr>
          <w:rFonts w:ascii="Sylfaen" w:hAnsi="Sylfaen"/>
          <w:sz w:val="22"/>
          <w:szCs w:val="22"/>
          <w:lang w:val="ka-GE"/>
        </w:rPr>
        <w:t>;</w:t>
      </w:r>
    </w:p>
    <w:p w:rsidR="00144AB5" w:rsidRDefault="00144AB5" w:rsidP="00144AB5">
      <w:pPr>
        <w:numPr>
          <w:ilvl w:val="0"/>
          <w:numId w:val="279"/>
        </w:numPr>
        <w:ind w:left="709" w:hanging="425"/>
        <w:jc w:val="both"/>
        <w:rPr>
          <w:sz w:val="22"/>
          <w:szCs w:val="22"/>
        </w:rPr>
      </w:pPr>
      <w:r>
        <w:rPr>
          <w:sz w:val="22"/>
          <w:szCs w:val="22"/>
        </w:rPr>
        <w:t>лицо/предмет, которому что-то принадлежит (</w:t>
      </w:r>
      <w:r>
        <w:rPr>
          <w:i/>
          <w:sz w:val="22"/>
          <w:szCs w:val="22"/>
        </w:rPr>
        <w:t xml:space="preserve">Книга принадлежит </w:t>
      </w:r>
      <w:r>
        <w:rPr>
          <w:b/>
          <w:i/>
          <w:sz w:val="22"/>
          <w:szCs w:val="22"/>
        </w:rPr>
        <w:t>Андрею</w:t>
      </w:r>
      <w:r>
        <w:rPr>
          <w:sz w:val="22"/>
          <w:szCs w:val="22"/>
        </w:rPr>
        <w:t>.)</w:t>
      </w:r>
    </w:p>
    <w:p w:rsidR="00144AB5" w:rsidRDefault="00144AB5" w:rsidP="00144AB5">
      <w:pPr>
        <w:ind w:left="709" w:hanging="425"/>
        <w:jc w:val="both"/>
        <w:rPr>
          <w:i/>
          <w:sz w:val="22"/>
          <w:szCs w:val="22"/>
          <w:u w:val="single"/>
        </w:rPr>
      </w:pPr>
    </w:p>
    <w:p w:rsidR="00144AB5" w:rsidRDefault="00144AB5" w:rsidP="00144AB5">
      <w:pPr>
        <w:ind w:left="709" w:hanging="425"/>
        <w:jc w:val="both"/>
        <w:rPr>
          <w:i/>
          <w:sz w:val="22"/>
          <w:szCs w:val="22"/>
          <w:u w:val="single"/>
        </w:rPr>
      </w:pPr>
      <w:r>
        <w:rPr>
          <w:i/>
          <w:sz w:val="22"/>
          <w:szCs w:val="22"/>
          <w:u w:val="single"/>
        </w:rPr>
        <w:t>Винительный падеж:</w:t>
      </w:r>
    </w:p>
    <w:p w:rsidR="00144AB5" w:rsidRDefault="00144AB5" w:rsidP="00144AB5">
      <w:pPr>
        <w:ind w:left="709" w:hanging="425"/>
        <w:jc w:val="both"/>
        <w:rPr>
          <w:sz w:val="22"/>
          <w:szCs w:val="22"/>
        </w:rPr>
      </w:pPr>
      <w:r>
        <w:rPr>
          <w:sz w:val="22"/>
          <w:szCs w:val="22"/>
        </w:rPr>
        <w:t xml:space="preserve">а) без предлога </w:t>
      </w:r>
    </w:p>
    <w:p w:rsidR="00144AB5" w:rsidRDefault="00144AB5" w:rsidP="00144AB5">
      <w:pPr>
        <w:numPr>
          <w:ilvl w:val="0"/>
          <w:numId w:val="280"/>
        </w:numPr>
        <w:ind w:left="709" w:hanging="425"/>
        <w:jc w:val="both"/>
        <w:rPr>
          <w:sz w:val="22"/>
          <w:szCs w:val="22"/>
        </w:rPr>
      </w:pPr>
      <w:r>
        <w:rPr>
          <w:sz w:val="22"/>
          <w:szCs w:val="22"/>
        </w:rPr>
        <w:t>количественная характеристика действия (</w:t>
      </w:r>
      <w:r>
        <w:rPr>
          <w:i/>
          <w:sz w:val="22"/>
          <w:szCs w:val="22"/>
        </w:rPr>
        <w:t xml:space="preserve">Я </w:t>
      </w:r>
      <w:r>
        <w:rPr>
          <w:b/>
          <w:i/>
          <w:sz w:val="22"/>
          <w:szCs w:val="22"/>
        </w:rPr>
        <w:t>лето целое</w:t>
      </w:r>
      <w:r>
        <w:rPr>
          <w:i/>
          <w:sz w:val="22"/>
          <w:szCs w:val="22"/>
        </w:rPr>
        <w:t xml:space="preserve"> все пела</w:t>
      </w:r>
      <w:r>
        <w:rPr>
          <w:sz w:val="22"/>
          <w:szCs w:val="22"/>
        </w:rPr>
        <w:t xml:space="preserve">. </w:t>
      </w:r>
      <w:r>
        <w:rPr>
          <w:i/>
          <w:sz w:val="22"/>
          <w:szCs w:val="22"/>
        </w:rPr>
        <w:t xml:space="preserve">Мы </w:t>
      </w:r>
      <w:r>
        <w:rPr>
          <w:b/>
          <w:i/>
          <w:sz w:val="22"/>
          <w:szCs w:val="22"/>
        </w:rPr>
        <w:t>собрали целую корзину</w:t>
      </w:r>
      <w:r>
        <w:rPr>
          <w:i/>
          <w:sz w:val="22"/>
          <w:szCs w:val="22"/>
        </w:rPr>
        <w:t xml:space="preserve"> грибов</w:t>
      </w:r>
      <w:r>
        <w:rPr>
          <w:sz w:val="22"/>
          <w:szCs w:val="22"/>
        </w:rPr>
        <w:t>)</w:t>
      </w:r>
      <w:r>
        <w:rPr>
          <w:rFonts w:ascii="Sylfaen" w:hAnsi="Sylfaen"/>
          <w:i/>
          <w:sz w:val="22"/>
          <w:szCs w:val="22"/>
          <w:lang w:val="ka-GE"/>
        </w:rPr>
        <w:t>;</w:t>
      </w:r>
    </w:p>
    <w:p w:rsidR="00144AB5" w:rsidRDefault="00144AB5" w:rsidP="00144AB5">
      <w:pPr>
        <w:numPr>
          <w:ilvl w:val="0"/>
          <w:numId w:val="280"/>
        </w:numPr>
        <w:ind w:left="709" w:hanging="425"/>
        <w:jc w:val="both"/>
        <w:rPr>
          <w:sz w:val="22"/>
          <w:szCs w:val="22"/>
        </w:rPr>
      </w:pPr>
      <w:r>
        <w:rPr>
          <w:sz w:val="22"/>
          <w:szCs w:val="22"/>
        </w:rPr>
        <w:t>время действия (</w:t>
      </w:r>
      <w:r>
        <w:rPr>
          <w:i/>
          <w:sz w:val="22"/>
          <w:szCs w:val="22"/>
        </w:rPr>
        <w:t xml:space="preserve">Новости передают по радио каждый </w:t>
      </w:r>
      <w:r>
        <w:rPr>
          <w:b/>
          <w:i/>
          <w:sz w:val="22"/>
          <w:szCs w:val="22"/>
        </w:rPr>
        <w:t>час.</w:t>
      </w:r>
      <w:r>
        <w:rPr>
          <w:i/>
          <w:sz w:val="22"/>
          <w:szCs w:val="22"/>
        </w:rPr>
        <w:t xml:space="preserve"> Каждый </w:t>
      </w:r>
      <w:r>
        <w:rPr>
          <w:b/>
          <w:i/>
          <w:sz w:val="22"/>
          <w:szCs w:val="22"/>
        </w:rPr>
        <w:t xml:space="preserve">день </w:t>
      </w:r>
      <w:r>
        <w:rPr>
          <w:i/>
          <w:sz w:val="22"/>
          <w:szCs w:val="22"/>
        </w:rPr>
        <w:t>мы думаем о тебе.)</w:t>
      </w:r>
      <w:r>
        <w:rPr>
          <w:sz w:val="22"/>
          <w:szCs w:val="22"/>
        </w:rPr>
        <w:t xml:space="preserve"> </w:t>
      </w:r>
      <w:r>
        <w:rPr>
          <w:rFonts w:ascii="Sylfaen" w:hAnsi="Sylfaen"/>
          <w:sz w:val="22"/>
          <w:szCs w:val="22"/>
          <w:lang w:val="ka-GE"/>
        </w:rPr>
        <w:t>;</w:t>
      </w:r>
    </w:p>
    <w:p w:rsidR="00144AB5" w:rsidRDefault="00144AB5" w:rsidP="00144AB5">
      <w:pPr>
        <w:ind w:left="284"/>
        <w:jc w:val="both"/>
        <w:rPr>
          <w:sz w:val="22"/>
          <w:szCs w:val="22"/>
        </w:rPr>
      </w:pPr>
      <w:r>
        <w:rPr>
          <w:sz w:val="22"/>
          <w:szCs w:val="22"/>
        </w:rPr>
        <w:t xml:space="preserve">б) с предлогом </w:t>
      </w:r>
    </w:p>
    <w:p w:rsidR="00144AB5" w:rsidRDefault="00144AB5" w:rsidP="00144AB5">
      <w:pPr>
        <w:numPr>
          <w:ilvl w:val="0"/>
          <w:numId w:val="281"/>
        </w:numPr>
        <w:ind w:left="709" w:hanging="425"/>
        <w:jc w:val="both"/>
        <w:rPr>
          <w:sz w:val="22"/>
          <w:szCs w:val="22"/>
        </w:rPr>
      </w:pPr>
      <w:r>
        <w:rPr>
          <w:sz w:val="22"/>
          <w:szCs w:val="22"/>
        </w:rPr>
        <w:t>цель действия (</w:t>
      </w:r>
      <w:r>
        <w:rPr>
          <w:i/>
          <w:sz w:val="22"/>
          <w:szCs w:val="22"/>
        </w:rPr>
        <w:t xml:space="preserve">Мы идем </w:t>
      </w:r>
      <w:r>
        <w:rPr>
          <w:b/>
          <w:i/>
          <w:sz w:val="22"/>
          <w:szCs w:val="22"/>
        </w:rPr>
        <w:t>в гости</w:t>
      </w:r>
      <w:r>
        <w:rPr>
          <w:sz w:val="22"/>
          <w:szCs w:val="22"/>
        </w:rPr>
        <w:t>.)</w:t>
      </w:r>
      <w:r>
        <w:rPr>
          <w:rFonts w:ascii="Sylfaen" w:hAnsi="Sylfaen"/>
          <w:sz w:val="22"/>
          <w:szCs w:val="22"/>
          <w:lang w:val="ka-GE"/>
        </w:rPr>
        <w:t>;</w:t>
      </w:r>
    </w:p>
    <w:p w:rsidR="00144AB5" w:rsidRDefault="00144AB5" w:rsidP="00144AB5">
      <w:pPr>
        <w:numPr>
          <w:ilvl w:val="0"/>
          <w:numId w:val="281"/>
        </w:numPr>
        <w:ind w:left="709" w:hanging="425"/>
        <w:jc w:val="both"/>
        <w:rPr>
          <w:sz w:val="22"/>
          <w:szCs w:val="22"/>
        </w:rPr>
      </w:pPr>
      <w:r>
        <w:rPr>
          <w:sz w:val="22"/>
          <w:szCs w:val="22"/>
        </w:rPr>
        <w:t>объект действия (</w:t>
      </w:r>
      <w:r>
        <w:rPr>
          <w:i/>
          <w:sz w:val="22"/>
          <w:szCs w:val="22"/>
        </w:rPr>
        <w:t xml:space="preserve">Костя подошел к брату и обнял его </w:t>
      </w:r>
      <w:r>
        <w:rPr>
          <w:b/>
          <w:i/>
          <w:sz w:val="22"/>
          <w:szCs w:val="22"/>
        </w:rPr>
        <w:t>за плечи</w:t>
      </w:r>
      <w:r>
        <w:rPr>
          <w:b/>
          <w:sz w:val="22"/>
          <w:szCs w:val="22"/>
        </w:rPr>
        <w:t>.</w:t>
      </w:r>
      <w:r>
        <w:rPr>
          <w:sz w:val="22"/>
          <w:szCs w:val="22"/>
        </w:rPr>
        <w:t>)</w:t>
      </w:r>
    </w:p>
    <w:p w:rsidR="00144AB5" w:rsidRDefault="00144AB5" w:rsidP="00144AB5">
      <w:pPr>
        <w:ind w:left="709" w:hanging="425"/>
        <w:jc w:val="both"/>
        <w:rPr>
          <w:sz w:val="22"/>
          <w:szCs w:val="22"/>
        </w:rPr>
      </w:pPr>
    </w:p>
    <w:p w:rsidR="00144AB5" w:rsidRDefault="00144AB5" w:rsidP="00144AB5">
      <w:pPr>
        <w:ind w:left="709" w:hanging="425"/>
        <w:jc w:val="both"/>
        <w:rPr>
          <w:i/>
          <w:sz w:val="22"/>
          <w:szCs w:val="22"/>
          <w:u w:val="single"/>
        </w:rPr>
      </w:pPr>
      <w:r>
        <w:rPr>
          <w:i/>
          <w:sz w:val="22"/>
          <w:szCs w:val="22"/>
          <w:u w:val="single"/>
        </w:rPr>
        <w:t>Творительный падеж:</w:t>
      </w:r>
    </w:p>
    <w:p w:rsidR="00144AB5" w:rsidRDefault="00144AB5" w:rsidP="00144AB5">
      <w:pPr>
        <w:ind w:left="709" w:hanging="425"/>
        <w:jc w:val="both"/>
        <w:rPr>
          <w:sz w:val="22"/>
          <w:szCs w:val="22"/>
        </w:rPr>
      </w:pPr>
      <w:r>
        <w:rPr>
          <w:sz w:val="22"/>
          <w:szCs w:val="22"/>
        </w:rPr>
        <w:t xml:space="preserve">а) без предлога </w:t>
      </w:r>
    </w:p>
    <w:p w:rsidR="00144AB5" w:rsidRDefault="00144AB5" w:rsidP="00144AB5">
      <w:pPr>
        <w:numPr>
          <w:ilvl w:val="0"/>
          <w:numId w:val="282"/>
        </w:numPr>
        <w:ind w:left="709" w:hanging="425"/>
        <w:jc w:val="both"/>
        <w:rPr>
          <w:sz w:val="22"/>
          <w:szCs w:val="22"/>
        </w:rPr>
      </w:pPr>
      <w:r>
        <w:rPr>
          <w:sz w:val="22"/>
          <w:szCs w:val="22"/>
        </w:rPr>
        <w:t>характеристика лица / предмета (</w:t>
      </w:r>
      <w:r>
        <w:rPr>
          <w:i/>
          <w:sz w:val="22"/>
          <w:szCs w:val="22"/>
        </w:rPr>
        <w:t xml:space="preserve">Дети пели </w:t>
      </w:r>
      <w:r>
        <w:rPr>
          <w:b/>
          <w:i/>
          <w:sz w:val="22"/>
          <w:szCs w:val="22"/>
        </w:rPr>
        <w:t>хором</w:t>
      </w:r>
      <w:r>
        <w:rPr>
          <w:b/>
          <w:sz w:val="22"/>
          <w:szCs w:val="22"/>
        </w:rPr>
        <w:t>.</w:t>
      </w:r>
      <w:r>
        <w:rPr>
          <w:sz w:val="22"/>
          <w:szCs w:val="22"/>
        </w:rPr>
        <w:t>)</w:t>
      </w:r>
      <w:r>
        <w:rPr>
          <w:rFonts w:ascii="Sylfaen" w:hAnsi="Sylfaen"/>
          <w:sz w:val="22"/>
          <w:szCs w:val="22"/>
          <w:lang w:val="ka-GE"/>
        </w:rPr>
        <w:t>;</w:t>
      </w:r>
    </w:p>
    <w:p w:rsidR="00144AB5" w:rsidRDefault="00144AB5" w:rsidP="00144AB5">
      <w:pPr>
        <w:numPr>
          <w:ilvl w:val="0"/>
          <w:numId w:val="282"/>
        </w:numPr>
        <w:ind w:left="709" w:hanging="425"/>
        <w:jc w:val="both"/>
        <w:rPr>
          <w:sz w:val="22"/>
          <w:szCs w:val="22"/>
        </w:rPr>
      </w:pPr>
      <w:r>
        <w:rPr>
          <w:sz w:val="22"/>
          <w:szCs w:val="22"/>
        </w:rPr>
        <w:t>объект действия (</w:t>
      </w:r>
      <w:r>
        <w:rPr>
          <w:i/>
          <w:sz w:val="22"/>
          <w:szCs w:val="22"/>
        </w:rPr>
        <w:t xml:space="preserve">Старуха подперлась </w:t>
      </w:r>
      <w:r>
        <w:rPr>
          <w:b/>
          <w:i/>
          <w:sz w:val="22"/>
          <w:szCs w:val="22"/>
        </w:rPr>
        <w:t>ладонью</w:t>
      </w:r>
      <w:r>
        <w:rPr>
          <w:sz w:val="22"/>
          <w:szCs w:val="22"/>
        </w:rPr>
        <w:t>.)</w:t>
      </w:r>
      <w:r>
        <w:rPr>
          <w:rFonts w:ascii="Sylfaen" w:hAnsi="Sylfaen"/>
          <w:sz w:val="22"/>
          <w:szCs w:val="22"/>
          <w:lang w:val="ka-GE"/>
        </w:rPr>
        <w:t>;</w:t>
      </w:r>
    </w:p>
    <w:p w:rsidR="00144AB5" w:rsidRDefault="00144AB5" w:rsidP="00144AB5">
      <w:pPr>
        <w:numPr>
          <w:ilvl w:val="0"/>
          <w:numId w:val="282"/>
        </w:numPr>
        <w:ind w:left="709" w:hanging="425"/>
        <w:jc w:val="both"/>
        <w:rPr>
          <w:sz w:val="22"/>
          <w:szCs w:val="22"/>
        </w:rPr>
      </w:pPr>
      <w:r>
        <w:rPr>
          <w:sz w:val="22"/>
          <w:szCs w:val="22"/>
        </w:rPr>
        <w:t>место действия (</w:t>
      </w:r>
      <w:r>
        <w:rPr>
          <w:i/>
          <w:sz w:val="22"/>
          <w:szCs w:val="22"/>
        </w:rPr>
        <w:t xml:space="preserve">Я иду </w:t>
      </w:r>
      <w:r>
        <w:rPr>
          <w:b/>
          <w:i/>
          <w:sz w:val="22"/>
          <w:szCs w:val="22"/>
        </w:rPr>
        <w:t>долиной</w:t>
      </w:r>
      <w:r>
        <w:rPr>
          <w:sz w:val="22"/>
          <w:szCs w:val="22"/>
        </w:rPr>
        <w:t>.)</w:t>
      </w:r>
      <w:r>
        <w:rPr>
          <w:rFonts w:ascii="Sylfaen" w:hAnsi="Sylfaen"/>
          <w:sz w:val="22"/>
          <w:szCs w:val="22"/>
          <w:lang w:val="ka-GE"/>
        </w:rPr>
        <w:t>;</w:t>
      </w:r>
    </w:p>
    <w:p w:rsidR="00144AB5" w:rsidRDefault="00144AB5" w:rsidP="00144AB5">
      <w:pPr>
        <w:numPr>
          <w:ilvl w:val="0"/>
          <w:numId w:val="282"/>
        </w:numPr>
        <w:ind w:left="709" w:hanging="425"/>
        <w:jc w:val="both"/>
        <w:rPr>
          <w:i/>
          <w:sz w:val="22"/>
          <w:szCs w:val="22"/>
        </w:rPr>
      </w:pPr>
      <w:r>
        <w:rPr>
          <w:sz w:val="22"/>
          <w:szCs w:val="22"/>
        </w:rPr>
        <w:t>производитель действия (</w:t>
      </w:r>
      <w:r>
        <w:rPr>
          <w:i/>
          <w:sz w:val="22"/>
          <w:szCs w:val="22"/>
        </w:rPr>
        <w:t xml:space="preserve">Роман написан </w:t>
      </w:r>
      <w:r>
        <w:rPr>
          <w:b/>
          <w:i/>
          <w:sz w:val="22"/>
          <w:szCs w:val="22"/>
        </w:rPr>
        <w:t>Тургеневым</w:t>
      </w:r>
      <w:r>
        <w:rPr>
          <w:sz w:val="22"/>
          <w:szCs w:val="22"/>
        </w:rPr>
        <w:t xml:space="preserve">. </w:t>
      </w:r>
      <w:r>
        <w:rPr>
          <w:i/>
          <w:sz w:val="22"/>
          <w:szCs w:val="22"/>
        </w:rPr>
        <w:t xml:space="preserve">Удар </w:t>
      </w:r>
      <w:r>
        <w:rPr>
          <w:b/>
          <w:i/>
          <w:sz w:val="22"/>
          <w:szCs w:val="22"/>
        </w:rPr>
        <w:t>ногой</w:t>
      </w:r>
      <w:r>
        <w:rPr>
          <w:i/>
          <w:sz w:val="22"/>
          <w:szCs w:val="22"/>
        </w:rPr>
        <w:t xml:space="preserve"> по мячу был очень сильным.</w:t>
      </w:r>
      <w:r>
        <w:rPr>
          <w:sz w:val="22"/>
          <w:szCs w:val="22"/>
        </w:rPr>
        <w:t>)</w:t>
      </w:r>
      <w:r>
        <w:rPr>
          <w:i/>
          <w:sz w:val="22"/>
          <w:szCs w:val="22"/>
        </w:rPr>
        <w:t>;</w:t>
      </w:r>
    </w:p>
    <w:p w:rsidR="00144AB5" w:rsidRDefault="00144AB5" w:rsidP="00144AB5">
      <w:pPr>
        <w:numPr>
          <w:ilvl w:val="0"/>
          <w:numId w:val="282"/>
        </w:numPr>
        <w:ind w:left="709" w:hanging="425"/>
        <w:jc w:val="both"/>
        <w:rPr>
          <w:sz w:val="22"/>
          <w:szCs w:val="22"/>
        </w:rPr>
      </w:pPr>
      <w:r>
        <w:rPr>
          <w:sz w:val="22"/>
          <w:szCs w:val="22"/>
        </w:rPr>
        <w:t>предикативный (</w:t>
      </w:r>
      <w:r>
        <w:rPr>
          <w:i/>
          <w:sz w:val="22"/>
          <w:szCs w:val="22"/>
        </w:rPr>
        <w:t xml:space="preserve">Я хочу стать </w:t>
      </w:r>
      <w:r>
        <w:rPr>
          <w:b/>
          <w:i/>
          <w:sz w:val="22"/>
          <w:szCs w:val="22"/>
        </w:rPr>
        <w:t>химиком</w:t>
      </w:r>
      <w:r>
        <w:rPr>
          <w:sz w:val="22"/>
          <w:szCs w:val="22"/>
        </w:rPr>
        <w:t>.)</w:t>
      </w:r>
      <w:r>
        <w:rPr>
          <w:rFonts w:ascii="Sylfaen" w:hAnsi="Sylfaen"/>
          <w:sz w:val="22"/>
          <w:szCs w:val="22"/>
          <w:lang w:val="ka-GE"/>
        </w:rPr>
        <w:t>;</w:t>
      </w:r>
    </w:p>
    <w:p w:rsidR="00144AB5" w:rsidRDefault="00144AB5" w:rsidP="00144AB5">
      <w:pPr>
        <w:ind w:left="709" w:hanging="425"/>
        <w:jc w:val="both"/>
        <w:rPr>
          <w:sz w:val="22"/>
          <w:szCs w:val="22"/>
        </w:rPr>
      </w:pPr>
      <w:r>
        <w:rPr>
          <w:sz w:val="22"/>
          <w:szCs w:val="22"/>
        </w:rPr>
        <w:t xml:space="preserve">б) с предлогом </w:t>
      </w:r>
    </w:p>
    <w:p w:rsidR="00144AB5" w:rsidRDefault="00144AB5" w:rsidP="00144AB5">
      <w:pPr>
        <w:numPr>
          <w:ilvl w:val="0"/>
          <w:numId w:val="283"/>
        </w:numPr>
        <w:ind w:left="709" w:hanging="425"/>
        <w:jc w:val="both"/>
        <w:rPr>
          <w:sz w:val="22"/>
          <w:szCs w:val="22"/>
        </w:rPr>
      </w:pPr>
      <w:r>
        <w:rPr>
          <w:sz w:val="22"/>
          <w:szCs w:val="22"/>
        </w:rPr>
        <w:t>объект действия (</w:t>
      </w:r>
      <w:r>
        <w:rPr>
          <w:i/>
          <w:sz w:val="22"/>
          <w:szCs w:val="22"/>
        </w:rPr>
        <w:t xml:space="preserve">Дача находится </w:t>
      </w:r>
      <w:r>
        <w:rPr>
          <w:b/>
          <w:i/>
          <w:sz w:val="22"/>
          <w:szCs w:val="22"/>
        </w:rPr>
        <w:t>за городом</w:t>
      </w:r>
      <w:r>
        <w:rPr>
          <w:sz w:val="22"/>
          <w:szCs w:val="22"/>
        </w:rPr>
        <w:t>.)</w:t>
      </w:r>
      <w:r>
        <w:rPr>
          <w:rFonts w:ascii="Sylfaen" w:hAnsi="Sylfaen"/>
          <w:sz w:val="22"/>
          <w:szCs w:val="22"/>
          <w:lang w:val="ka-GE"/>
        </w:rPr>
        <w:t>;</w:t>
      </w:r>
    </w:p>
    <w:p w:rsidR="00144AB5" w:rsidRDefault="00144AB5" w:rsidP="00144AB5">
      <w:pPr>
        <w:numPr>
          <w:ilvl w:val="0"/>
          <w:numId w:val="283"/>
        </w:numPr>
        <w:ind w:left="709" w:hanging="425"/>
        <w:jc w:val="both"/>
        <w:rPr>
          <w:i/>
          <w:sz w:val="22"/>
          <w:szCs w:val="22"/>
        </w:rPr>
      </w:pPr>
      <w:r>
        <w:rPr>
          <w:sz w:val="22"/>
          <w:szCs w:val="22"/>
        </w:rPr>
        <w:t>определение предмета / лица (</w:t>
      </w:r>
      <w:r>
        <w:rPr>
          <w:i/>
          <w:sz w:val="22"/>
          <w:szCs w:val="22"/>
        </w:rPr>
        <w:t xml:space="preserve">Бутерброд – это хлеб </w:t>
      </w:r>
      <w:r>
        <w:rPr>
          <w:b/>
          <w:i/>
          <w:sz w:val="22"/>
          <w:szCs w:val="22"/>
        </w:rPr>
        <w:t>с маслом</w:t>
      </w:r>
      <w:r>
        <w:rPr>
          <w:i/>
          <w:sz w:val="22"/>
          <w:szCs w:val="22"/>
        </w:rPr>
        <w:t xml:space="preserve"> и </w:t>
      </w:r>
      <w:r>
        <w:rPr>
          <w:b/>
          <w:i/>
          <w:sz w:val="22"/>
          <w:szCs w:val="22"/>
        </w:rPr>
        <w:t>с сыром</w:t>
      </w:r>
      <w:r>
        <w:rPr>
          <w:i/>
          <w:sz w:val="22"/>
          <w:szCs w:val="22"/>
        </w:rPr>
        <w:t>.)</w:t>
      </w:r>
    </w:p>
    <w:p w:rsidR="00144AB5" w:rsidRDefault="00144AB5" w:rsidP="00144AB5">
      <w:pPr>
        <w:ind w:left="709" w:hanging="425"/>
        <w:jc w:val="both"/>
        <w:rPr>
          <w:i/>
          <w:sz w:val="22"/>
          <w:szCs w:val="22"/>
        </w:rPr>
      </w:pPr>
    </w:p>
    <w:p w:rsidR="00144AB5" w:rsidRDefault="00144AB5" w:rsidP="00144AB5">
      <w:pPr>
        <w:ind w:left="709" w:hanging="425"/>
        <w:jc w:val="both"/>
        <w:rPr>
          <w:i/>
          <w:sz w:val="22"/>
          <w:szCs w:val="22"/>
          <w:u w:val="single"/>
        </w:rPr>
      </w:pPr>
      <w:r>
        <w:rPr>
          <w:i/>
          <w:sz w:val="22"/>
          <w:szCs w:val="22"/>
          <w:u w:val="single"/>
        </w:rPr>
        <w:t xml:space="preserve">Предложный падеж: </w:t>
      </w:r>
    </w:p>
    <w:p w:rsidR="00144AB5" w:rsidRDefault="00144AB5" w:rsidP="00144AB5">
      <w:pPr>
        <w:numPr>
          <w:ilvl w:val="0"/>
          <w:numId w:val="284"/>
        </w:numPr>
        <w:ind w:left="709" w:hanging="425"/>
        <w:jc w:val="both"/>
        <w:rPr>
          <w:sz w:val="22"/>
          <w:szCs w:val="22"/>
        </w:rPr>
      </w:pPr>
      <w:r>
        <w:rPr>
          <w:sz w:val="22"/>
          <w:szCs w:val="22"/>
        </w:rPr>
        <w:t>условия действия (</w:t>
      </w:r>
      <w:r>
        <w:rPr>
          <w:i/>
          <w:sz w:val="22"/>
          <w:szCs w:val="22"/>
        </w:rPr>
        <w:t xml:space="preserve">Танцам нас обучали </w:t>
      </w:r>
      <w:r>
        <w:rPr>
          <w:b/>
          <w:i/>
          <w:sz w:val="22"/>
          <w:szCs w:val="22"/>
        </w:rPr>
        <w:t>при школе</w:t>
      </w:r>
      <w:r>
        <w:rPr>
          <w:i/>
          <w:sz w:val="22"/>
          <w:szCs w:val="22"/>
        </w:rPr>
        <w:t>.</w:t>
      </w:r>
      <w:r>
        <w:rPr>
          <w:sz w:val="22"/>
          <w:szCs w:val="22"/>
        </w:rPr>
        <w:t>)</w:t>
      </w:r>
      <w:r>
        <w:rPr>
          <w:rFonts w:ascii="Sylfaen" w:hAnsi="Sylfaen"/>
          <w:sz w:val="22"/>
          <w:szCs w:val="22"/>
          <w:lang w:val="ka-GE"/>
        </w:rPr>
        <w:t>;</w:t>
      </w:r>
    </w:p>
    <w:p w:rsidR="00144AB5" w:rsidRDefault="00144AB5" w:rsidP="00144AB5">
      <w:pPr>
        <w:numPr>
          <w:ilvl w:val="0"/>
          <w:numId w:val="284"/>
        </w:numPr>
        <w:ind w:left="709" w:hanging="425"/>
        <w:jc w:val="both"/>
        <w:rPr>
          <w:sz w:val="22"/>
          <w:szCs w:val="22"/>
        </w:rPr>
      </w:pPr>
      <w:r>
        <w:rPr>
          <w:sz w:val="22"/>
          <w:szCs w:val="22"/>
        </w:rPr>
        <w:t>определение лица / предмета (внешний вид, одежда).  (</w:t>
      </w:r>
      <w:r>
        <w:rPr>
          <w:i/>
          <w:sz w:val="22"/>
          <w:szCs w:val="22"/>
        </w:rPr>
        <w:t xml:space="preserve">Девушка </w:t>
      </w:r>
      <w:r>
        <w:rPr>
          <w:b/>
          <w:i/>
          <w:sz w:val="22"/>
          <w:szCs w:val="22"/>
        </w:rPr>
        <w:t>в</w:t>
      </w:r>
      <w:r>
        <w:rPr>
          <w:i/>
          <w:sz w:val="22"/>
          <w:szCs w:val="22"/>
        </w:rPr>
        <w:t xml:space="preserve"> кожаной </w:t>
      </w:r>
      <w:r>
        <w:rPr>
          <w:b/>
          <w:i/>
          <w:sz w:val="22"/>
          <w:szCs w:val="22"/>
        </w:rPr>
        <w:t xml:space="preserve">куртке </w:t>
      </w:r>
      <w:r>
        <w:rPr>
          <w:i/>
          <w:sz w:val="22"/>
          <w:szCs w:val="22"/>
        </w:rPr>
        <w:t>шла по улице.</w:t>
      </w:r>
      <w:r>
        <w:rPr>
          <w:sz w:val="22"/>
          <w:szCs w:val="22"/>
        </w:rPr>
        <w:t xml:space="preserve">) </w:t>
      </w:r>
    </w:p>
    <w:p w:rsidR="00144AB5" w:rsidRDefault="00144AB5" w:rsidP="00144AB5">
      <w:pPr>
        <w:ind w:left="709" w:hanging="425"/>
        <w:jc w:val="both"/>
        <w:rPr>
          <w:sz w:val="22"/>
          <w:szCs w:val="22"/>
        </w:rPr>
      </w:pPr>
    </w:p>
    <w:p w:rsidR="00144AB5" w:rsidRDefault="00144AB5" w:rsidP="00144AB5">
      <w:pPr>
        <w:ind w:left="709" w:hanging="425"/>
        <w:jc w:val="both"/>
        <w:rPr>
          <w:sz w:val="22"/>
          <w:szCs w:val="22"/>
        </w:rPr>
      </w:pPr>
      <w:r>
        <w:rPr>
          <w:b/>
          <w:i/>
          <w:sz w:val="22"/>
          <w:szCs w:val="22"/>
        </w:rPr>
        <w:t>Словообразовательные характеристики</w:t>
      </w:r>
      <w:r>
        <w:rPr>
          <w:sz w:val="22"/>
          <w:szCs w:val="22"/>
        </w:rPr>
        <w:t xml:space="preserve"> </w:t>
      </w:r>
      <w:r>
        <w:rPr>
          <w:b/>
          <w:i/>
          <w:sz w:val="22"/>
          <w:szCs w:val="22"/>
        </w:rPr>
        <w:t>имен существительных</w:t>
      </w:r>
      <w:r>
        <w:rPr>
          <w:sz w:val="22"/>
          <w:szCs w:val="22"/>
        </w:rPr>
        <w:t xml:space="preserve">: </w:t>
      </w:r>
    </w:p>
    <w:p w:rsidR="00144AB5" w:rsidRDefault="00144AB5" w:rsidP="00144AB5">
      <w:pPr>
        <w:numPr>
          <w:ilvl w:val="0"/>
          <w:numId w:val="285"/>
        </w:numPr>
        <w:ind w:left="709" w:hanging="425"/>
        <w:jc w:val="both"/>
        <w:rPr>
          <w:sz w:val="22"/>
          <w:szCs w:val="22"/>
        </w:rPr>
      </w:pPr>
      <w:r>
        <w:rPr>
          <w:sz w:val="22"/>
          <w:szCs w:val="22"/>
        </w:rPr>
        <w:t xml:space="preserve">названий лица по склонностям, национальности, характерным свойствам (суффиксы </w:t>
      </w:r>
      <w:r>
        <w:rPr>
          <w:i/>
          <w:sz w:val="22"/>
          <w:szCs w:val="22"/>
        </w:rPr>
        <w:t>-ист, -гель, -чик, -ник, -анин/-ане, -ер, -к(а)</w:t>
      </w:r>
      <w:r>
        <w:rPr>
          <w:sz w:val="22"/>
          <w:szCs w:val="22"/>
        </w:rPr>
        <w:t xml:space="preserve"> и др.); </w:t>
      </w:r>
    </w:p>
    <w:p w:rsidR="00144AB5" w:rsidRDefault="00144AB5" w:rsidP="00144AB5">
      <w:pPr>
        <w:numPr>
          <w:ilvl w:val="0"/>
          <w:numId w:val="285"/>
        </w:numPr>
        <w:ind w:left="709" w:hanging="425"/>
        <w:jc w:val="both"/>
        <w:rPr>
          <w:sz w:val="22"/>
          <w:szCs w:val="22"/>
        </w:rPr>
      </w:pPr>
      <w:r>
        <w:rPr>
          <w:sz w:val="22"/>
          <w:szCs w:val="22"/>
        </w:rPr>
        <w:t xml:space="preserve">названий абстрактных понятий, качеств, признаков, свойств, действий (суффиксы </w:t>
      </w:r>
      <w:r>
        <w:rPr>
          <w:i/>
          <w:sz w:val="22"/>
          <w:szCs w:val="22"/>
        </w:rPr>
        <w:t>-от(а), -аци(я), -ени(е), -ани(е), -ость, -ур(а), -к(а)</w:t>
      </w:r>
      <w:r>
        <w:rPr>
          <w:sz w:val="22"/>
          <w:szCs w:val="22"/>
        </w:rPr>
        <w:t xml:space="preserve"> и др.).</w:t>
      </w:r>
    </w:p>
    <w:p w:rsidR="00144AB5" w:rsidRDefault="00144AB5" w:rsidP="00144AB5">
      <w:pPr>
        <w:jc w:val="both"/>
        <w:rPr>
          <w:sz w:val="22"/>
          <w:szCs w:val="22"/>
        </w:rPr>
      </w:pPr>
    </w:p>
    <w:p w:rsidR="00144AB5" w:rsidRDefault="00144AB5" w:rsidP="00144AB5">
      <w:pPr>
        <w:jc w:val="both"/>
        <w:rPr>
          <w:b/>
          <w:i/>
          <w:sz w:val="22"/>
          <w:szCs w:val="22"/>
        </w:rPr>
      </w:pPr>
      <w:r>
        <w:rPr>
          <w:b/>
          <w:i/>
          <w:sz w:val="22"/>
          <w:szCs w:val="22"/>
        </w:rPr>
        <w:t>Местоимение</w:t>
      </w:r>
    </w:p>
    <w:p w:rsidR="00144AB5" w:rsidRDefault="00144AB5" w:rsidP="00144AB5">
      <w:pPr>
        <w:autoSpaceDE w:val="0"/>
        <w:autoSpaceDN w:val="0"/>
        <w:adjustRightInd w:val="0"/>
        <w:ind w:firstLine="142"/>
        <w:jc w:val="both"/>
        <w:rPr>
          <w:sz w:val="22"/>
          <w:szCs w:val="22"/>
        </w:rPr>
      </w:pPr>
      <w:r>
        <w:rPr>
          <w:sz w:val="22"/>
          <w:szCs w:val="22"/>
        </w:rPr>
        <w:t>Вопросительные (</w:t>
      </w:r>
      <w:r>
        <w:rPr>
          <w:i/>
          <w:sz w:val="22"/>
          <w:szCs w:val="22"/>
        </w:rPr>
        <w:t>какой? чей? сколько?</w:t>
      </w:r>
      <w:r>
        <w:rPr>
          <w:sz w:val="22"/>
          <w:szCs w:val="22"/>
        </w:rPr>
        <w:t>), определительные (</w:t>
      </w:r>
      <w:r>
        <w:rPr>
          <w:i/>
          <w:sz w:val="22"/>
          <w:szCs w:val="22"/>
        </w:rPr>
        <w:t>каждый</w:t>
      </w:r>
      <w:r>
        <w:rPr>
          <w:sz w:val="22"/>
          <w:szCs w:val="22"/>
        </w:rPr>
        <w:t xml:space="preserve">, </w:t>
      </w:r>
      <w:r>
        <w:rPr>
          <w:i/>
          <w:sz w:val="22"/>
          <w:szCs w:val="22"/>
        </w:rPr>
        <w:t>всякий</w:t>
      </w:r>
      <w:r>
        <w:rPr>
          <w:sz w:val="22"/>
          <w:szCs w:val="22"/>
        </w:rPr>
        <w:t>) и отрицательные (</w:t>
      </w:r>
      <w:r>
        <w:rPr>
          <w:i/>
          <w:sz w:val="22"/>
          <w:szCs w:val="22"/>
        </w:rPr>
        <w:t>никто, ничто</w:t>
      </w:r>
      <w:r>
        <w:rPr>
          <w:sz w:val="22"/>
          <w:szCs w:val="22"/>
        </w:rPr>
        <w:t>) местоимения. Склонение этих</w:t>
      </w:r>
      <w:r>
        <w:rPr>
          <w:rFonts w:ascii="PragmaticaC" w:hAnsi="PragmaticaC" w:cs="PragmaticaC"/>
          <w:sz w:val="22"/>
          <w:szCs w:val="22"/>
        </w:rPr>
        <w:t xml:space="preserve"> </w:t>
      </w:r>
      <w:r>
        <w:rPr>
          <w:sz w:val="22"/>
          <w:szCs w:val="22"/>
        </w:rPr>
        <w:t>местоимений.</w:t>
      </w:r>
    </w:p>
    <w:p w:rsidR="00144AB5" w:rsidRDefault="00144AB5" w:rsidP="00144AB5">
      <w:pPr>
        <w:autoSpaceDE w:val="0"/>
        <w:autoSpaceDN w:val="0"/>
        <w:adjustRightInd w:val="0"/>
        <w:jc w:val="both"/>
        <w:rPr>
          <w:sz w:val="22"/>
          <w:szCs w:val="22"/>
        </w:rPr>
      </w:pPr>
    </w:p>
    <w:p w:rsidR="00144AB5" w:rsidRDefault="00144AB5" w:rsidP="00144AB5">
      <w:pPr>
        <w:tabs>
          <w:tab w:val="center" w:pos="5031"/>
        </w:tabs>
        <w:jc w:val="both"/>
        <w:rPr>
          <w:b/>
          <w:i/>
          <w:sz w:val="22"/>
          <w:szCs w:val="22"/>
        </w:rPr>
      </w:pPr>
      <w:r>
        <w:rPr>
          <w:b/>
          <w:i/>
          <w:sz w:val="22"/>
          <w:szCs w:val="22"/>
        </w:rPr>
        <w:t xml:space="preserve">Имя прилагательное </w:t>
      </w:r>
    </w:p>
    <w:p w:rsidR="00144AB5" w:rsidRDefault="00144AB5" w:rsidP="00144AB5">
      <w:pPr>
        <w:ind w:firstLine="142"/>
        <w:jc w:val="both"/>
        <w:rPr>
          <w:sz w:val="22"/>
          <w:szCs w:val="22"/>
        </w:rPr>
      </w:pPr>
      <w:r>
        <w:rPr>
          <w:sz w:val="22"/>
          <w:szCs w:val="22"/>
        </w:rPr>
        <w:t>Качественные прилагательные. Степени сравнения качественных прилагательных.</w:t>
      </w:r>
    </w:p>
    <w:p w:rsidR="00144AB5" w:rsidRDefault="00144AB5" w:rsidP="00144AB5">
      <w:pPr>
        <w:jc w:val="both"/>
        <w:rPr>
          <w:sz w:val="22"/>
          <w:szCs w:val="22"/>
        </w:rPr>
      </w:pPr>
      <w:r>
        <w:rPr>
          <w:sz w:val="22"/>
          <w:szCs w:val="22"/>
        </w:rPr>
        <w:t xml:space="preserve">Грамматические признаки и </w:t>
      </w:r>
      <w:r>
        <w:rPr>
          <w:b/>
          <w:i/>
          <w:sz w:val="22"/>
          <w:szCs w:val="22"/>
        </w:rPr>
        <w:t>способы образования имен прилагательных</w:t>
      </w:r>
      <w:r>
        <w:rPr>
          <w:sz w:val="22"/>
          <w:szCs w:val="22"/>
        </w:rPr>
        <w:t xml:space="preserve"> с суффиксами: </w:t>
      </w:r>
      <w:r>
        <w:rPr>
          <w:i/>
          <w:sz w:val="22"/>
          <w:szCs w:val="22"/>
        </w:rPr>
        <w:t xml:space="preserve">-ан/-ян, -енн-, -нн-, -н-, -ов-, -тельн-, -еньк-/-оньк- </w:t>
      </w:r>
      <w:r>
        <w:rPr>
          <w:sz w:val="22"/>
          <w:szCs w:val="22"/>
        </w:rPr>
        <w:t xml:space="preserve">и др. </w:t>
      </w:r>
    </w:p>
    <w:p w:rsidR="00144AB5" w:rsidRDefault="00144AB5" w:rsidP="00144AB5">
      <w:pPr>
        <w:ind w:firstLine="142"/>
        <w:jc w:val="both"/>
        <w:rPr>
          <w:i/>
          <w:sz w:val="22"/>
          <w:szCs w:val="22"/>
        </w:rPr>
      </w:pPr>
      <w:r>
        <w:rPr>
          <w:sz w:val="22"/>
          <w:szCs w:val="22"/>
        </w:rPr>
        <w:t xml:space="preserve">Притяжательные и относительные прилагательные. </w:t>
      </w:r>
      <w:r>
        <w:rPr>
          <w:b/>
          <w:i/>
          <w:sz w:val="22"/>
          <w:szCs w:val="22"/>
        </w:rPr>
        <w:t>Способы образования</w:t>
      </w:r>
      <w:r>
        <w:rPr>
          <w:sz w:val="22"/>
          <w:szCs w:val="22"/>
        </w:rPr>
        <w:t xml:space="preserve"> (суффиксы –</w:t>
      </w:r>
      <w:r>
        <w:rPr>
          <w:i/>
          <w:sz w:val="22"/>
          <w:szCs w:val="22"/>
        </w:rPr>
        <w:t>ий,-ья, -ье, -ьи</w:t>
      </w:r>
      <w:r>
        <w:rPr>
          <w:sz w:val="22"/>
          <w:szCs w:val="22"/>
        </w:rPr>
        <w:t>), а также с суффиксом –</w:t>
      </w:r>
      <w:r>
        <w:rPr>
          <w:i/>
          <w:sz w:val="22"/>
          <w:szCs w:val="22"/>
        </w:rPr>
        <w:t xml:space="preserve">ин. </w:t>
      </w:r>
    </w:p>
    <w:p w:rsidR="00144AB5" w:rsidRDefault="00144AB5" w:rsidP="00144AB5">
      <w:pPr>
        <w:jc w:val="both"/>
        <w:rPr>
          <w:sz w:val="22"/>
          <w:szCs w:val="22"/>
        </w:rPr>
      </w:pPr>
      <w:r>
        <w:rPr>
          <w:sz w:val="22"/>
          <w:szCs w:val="22"/>
        </w:rPr>
        <w:t>Склонение прилагательных с основой на</w:t>
      </w:r>
      <w:r>
        <w:rPr>
          <w:i/>
          <w:sz w:val="22"/>
          <w:szCs w:val="22"/>
        </w:rPr>
        <w:t xml:space="preserve"> ц, </w:t>
      </w:r>
      <w:r>
        <w:rPr>
          <w:sz w:val="22"/>
          <w:szCs w:val="22"/>
        </w:rPr>
        <w:t>с суффиксом</w:t>
      </w:r>
      <w:r>
        <w:rPr>
          <w:i/>
          <w:sz w:val="22"/>
          <w:szCs w:val="22"/>
        </w:rPr>
        <w:t xml:space="preserve"> –ин/-ын. </w:t>
      </w:r>
    </w:p>
    <w:p w:rsidR="00144AB5" w:rsidRDefault="00144AB5" w:rsidP="00144AB5">
      <w:pPr>
        <w:jc w:val="both"/>
        <w:rPr>
          <w:sz w:val="22"/>
          <w:szCs w:val="22"/>
        </w:rPr>
      </w:pPr>
      <w:r>
        <w:rPr>
          <w:sz w:val="22"/>
          <w:szCs w:val="22"/>
        </w:rPr>
        <w:t>Наиболее распространенные краткие прилагательные (</w:t>
      </w:r>
      <w:r>
        <w:rPr>
          <w:i/>
          <w:sz w:val="22"/>
          <w:szCs w:val="22"/>
        </w:rPr>
        <w:t>рад, занят, должен, болен и т.д.</w:t>
      </w:r>
      <w:r>
        <w:rPr>
          <w:sz w:val="22"/>
          <w:szCs w:val="22"/>
        </w:rPr>
        <w:t xml:space="preserve">) и их грамматические маркеры. </w:t>
      </w:r>
    </w:p>
    <w:p w:rsidR="00144AB5" w:rsidRDefault="00144AB5" w:rsidP="00144AB5">
      <w:pPr>
        <w:jc w:val="both"/>
        <w:rPr>
          <w:sz w:val="22"/>
          <w:szCs w:val="22"/>
        </w:rPr>
      </w:pPr>
    </w:p>
    <w:p w:rsidR="00144AB5" w:rsidRDefault="00144AB5" w:rsidP="00144AB5">
      <w:pPr>
        <w:widowControl w:val="0"/>
        <w:jc w:val="both"/>
        <w:rPr>
          <w:b/>
          <w:i/>
          <w:sz w:val="22"/>
          <w:szCs w:val="22"/>
        </w:rPr>
      </w:pPr>
      <w:r>
        <w:rPr>
          <w:b/>
          <w:i/>
          <w:sz w:val="22"/>
          <w:szCs w:val="22"/>
        </w:rPr>
        <w:t xml:space="preserve">Имя числительное </w:t>
      </w:r>
    </w:p>
    <w:p w:rsidR="00144AB5" w:rsidRDefault="00144AB5" w:rsidP="00144AB5">
      <w:pPr>
        <w:jc w:val="both"/>
        <w:rPr>
          <w:sz w:val="22"/>
          <w:szCs w:val="22"/>
        </w:rPr>
      </w:pPr>
      <w:r>
        <w:rPr>
          <w:sz w:val="22"/>
          <w:szCs w:val="22"/>
        </w:rPr>
        <w:t xml:space="preserve">Количественные числительные: целые числа, сложные числительные. Употребление количественных числительных в сочетании с существительными. Склонение количественных и порядковых числительных. </w:t>
      </w:r>
    </w:p>
    <w:p w:rsidR="00144AB5" w:rsidRDefault="00144AB5" w:rsidP="00144AB5">
      <w:pPr>
        <w:jc w:val="both"/>
        <w:rPr>
          <w:sz w:val="22"/>
          <w:szCs w:val="22"/>
        </w:rPr>
      </w:pPr>
    </w:p>
    <w:p w:rsidR="00144AB5" w:rsidRDefault="00144AB5" w:rsidP="00144AB5">
      <w:pPr>
        <w:jc w:val="both"/>
        <w:rPr>
          <w:b/>
          <w:i/>
          <w:sz w:val="22"/>
          <w:szCs w:val="22"/>
        </w:rPr>
      </w:pPr>
      <w:r>
        <w:rPr>
          <w:b/>
          <w:i/>
          <w:sz w:val="22"/>
          <w:szCs w:val="22"/>
        </w:rPr>
        <w:t>Глагол</w:t>
      </w:r>
    </w:p>
    <w:p w:rsidR="00144AB5" w:rsidRDefault="00144AB5" w:rsidP="00144AB5">
      <w:pPr>
        <w:jc w:val="both"/>
        <w:rPr>
          <w:b/>
          <w:i/>
          <w:sz w:val="22"/>
          <w:szCs w:val="22"/>
        </w:rPr>
      </w:pPr>
      <w:r>
        <w:rPr>
          <w:b/>
          <w:i/>
          <w:sz w:val="22"/>
          <w:szCs w:val="22"/>
        </w:rPr>
        <w:t>Способы образования глаголов</w:t>
      </w:r>
      <w:r>
        <w:rPr>
          <w:sz w:val="22"/>
          <w:szCs w:val="22"/>
        </w:rPr>
        <w:t xml:space="preserve"> с формообразующими и словообразующими приставками: </w:t>
      </w:r>
      <w:r>
        <w:rPr>
          <w:i/>
          <w:sz w:val="22"/>
          <w:szCs w:val="22"/>
        </w:rPr>
        <w:t>в-, вы-, за-, до-, из-/ис-, на-, над-, о-, об-, от-, пере-, по-, под-, при-, про-, раз-/рас-, с-, у-, без-</w:t>
      </w:r>
      <w:r>
        <w:rPr>
          <w:sz w:val="22"/>
          <w:szCs w:val="22"/>
        </w:rPr>
        <w:t xml:space="preserve"> и суффиксами: </w:t>
      </w:r>
      <w:r>
        <w:rPr>
          <w:i/>
          <w:sz w:val="22"/>
          <w:szCs w:val="22"/>
        </w:rPr>
        <w:t>-а-, -ыва-/-ива-, -ва-, -ну-.</w:t>
      </w:r>
    </w:p>
    <w:p w:rsidR="00144AB5" w:rsidRDefault="00144AB5" w:rsidP="00144AB5">
      <w:pPr>
        <w:jc w:val="both"/>
        <w:rPr>
          <w:b/>
          <w:i/>
          <w:sz w:val="22"/>
          <w:szCs w:val="22"/>
        </w:rPr>
      </w:pPr>
      <w:r>
        <w:rPr>
          <w:sz w:val="22"/>
          <w:szCs w:val="22"/>
        </w:rPr>
        <w:t>Продуктивные приставки в глаголах движения (</w:t>
      </w:r>
      <w:r>
        <w:rPr>
          <w:i/>
          <w:iCs/>
          <w:sz w:val="22"/>
          <w:szCs w:val="22"/>
        </w:rPr>
        <w:t xml:space="preserve">ехать — </w:t>
      </w:r>
      <w:r>
        <w:rPr>
          <w:b/>
          <w:i/>
          <w:iCs/>
          <w:sz w:val="22"/>
          <w:szCs w:val="22"/>
        </w:rPr>
        <w:t>по</w:t>
      </w:r>
      <w:r>
        <w:rPr>
          <w:i/>
          <w:iCs/>
          <w:sz w:val="22"/>
          <w:szCs w:val="22"/>
        </w:rPr>
        <w:t xml:space="preserve">ехать — </w:t>
      </w:r>
      <w:r>
        <w:rPr>
          <w:b/>
          <w:i/>
          <w:iCs/>
          <w:sz w:val="22"/>
          <w:szCs w:val="22"/>
        </w:rPr>
        <w:t>при</w:t>
      </w:r>
      <w:r>
        <w:rPr>
          <w:i/>
          <w:iCs/>
          <w:sz w:val="22"/>
          <w:szCs w:val="22"/>
        </w:rPr>
        <w:t xml:space="preserve">ехать – </w:t>
      </w:r>
      <w:r>
        <w:rPr>
          <w:b/>
          <w:i/>
          <w:iCs/>
          <w:sz w:val="22"/>
          <w:szCs w:val="22"/>
        </w:rPr>
        <w:t>за</w:t>
      </w:r>
      <w:r>
        <w:rPr>
          <w:i/>
          <w:iCs/>
          <w:sz w:val="22"/>
          <w:szCs w:val="22"/>
        </w:rPr>
        <w:t xml:space="preserve">ехать, </w:t>
      </w:r>
      <w:r>
        <w:rPr>
          <w:b/>
          <w:i/>
          <w:iCs/>
          <w:sz w:val="22"/>
          <w:szCs w:val="22"/>
        </w:rPr>
        <w:t>пере</w:t>
      </w:r>
      <w:r>
        <w:rPr>
          <w:i/>
          <w:iCs/>
          <w:sz w:val="22"/>
          <w:szCs w:val="22"/>
        </w:rPr>
        <w:t xml:space="preserve">ехать - </w:t>
      </w:r>
      <w:r>
        <w:rPr>
          <w:b/>
          <w:i/>
          <w:iCs/>
          <w:sz w:val="22"/>
          <w:szCs w:val="22"/>
        </w:rPr>
        <w:t>у</w:t>
      </w:r>
      <w:r>
        <w:rPr>
          <w:i/>
          <w:iCs/>
          <w:sz w:val="22"/>
          <w:szCs w:val="22"/>
        </w:rPr>
        <w:t xml:space="preserve">ехать - </w:t>
      </w:r>
      <w:r>
        <w:rPr>
          <w:b/>
          <w:i/>
          <w:iCs/>
          <w:sz w:val="22"/>
          <w:szCs w:val="22"/>
        </w:rPr>
        <w:t>подъ</w:t>
      </w:r>
      <w:r>
        <w:rPr>
          <w:i/>
          <w:iCs/>
          <w:sz w:val="22"/>
          <w:szCs w:val="22"/>
        </w:rPr>
        <w:t>ехать).</w:t>
      </w:r>
    </w:p>
    <w:p w:rsidR="00144AB5" w:rsidRDefault="00144AB5" w:rsidP="00144AB5">
      <w:pPr>
        <w:ind w:firstLine="142"/>
        <w:jc w:val="both"/>
        <w:rPr>
          <w:sz w:val="22"/>
          <w:szCs w:val="22"/>
        </w:rPr>
      </w:pPr>
      <w:r>
        <w:rPr>
          <w:sz w:val="22"/>
          <w:szCs w:val="22"/>
        </w:rPr>
        <w:t>Несовершенный и совершенный вид глагола (</w:t>
      </w:r>
      <w:r>
        <w:rPr>
          <w:i/>
          <w:iCs/>
          <w:sz w:val="22"/>
          <w:szCs w:val="22"/>
        </w:rPr>
        <w:t>делать — сделать, читать — прочитать</w:t>
      </w:r>
      <w:r>
        <w:rPr>
          <w:sz w:val="22"/>
          <w:szCs w:val="22"/>
        </w:rPr>
        <w:t>). Императив от известных глаголов (</w:t>
      </w:r>
      <w:r>
        <w:rPr>
          <w:i/>
          <w:iCs/>
          <w:sz w:val="22"/>
          <w:szCs w:val="22"/>
        </w:rPr>
        <w:t>читай, читайте; говори, говорите</w:t>
      </w:r>
      <w:r>
        <w:rPr>
          <w:sz w:val="22"/>
          <w:szCs w:val="22"/>
        </w:rPr>
        <w:t>). Глагольное управление (</w:t>
      </w:r>
      <w:r>
        <w:rPr>
          <w:i/>
          <w:iCs/>
          <w:sz w:val="22"/>
          <w:szCs w:val="22"/>
        </w:rPr>
        <w:t>смотрю телевизор; разговариваю с братом</w:t>
      </w:r>
      <w:r>
        <w:rPr>
          <w:sz w:val="22"/>
          <w:szCs w:val="22"/>
        </w:rPr>
        <w:t>).</w:t>
      </w:r>
    </w:p>
    <w:p w:rsidR="00144AB5" w:rsidRDefault="00144AB5" w:rsidP="00144AB5">
      <w:pPr>
        <w:jc w:val="both"/>
        <w:rPr>
          <w:sz w:val="22"/>
          <w:szCs w:val="22"/>
        </w:rPr>
      </w:pPr>
      <w:r>
        <w:rPr>
          <w:sz w:val="22"/>
          <w:szCs w:val="22"/>
        </w:rPr>
        <w:t>Переходные и непереходные глаголы (</w:t>
      </w:r>
      <w:r>
        <w:rPr>
          <w:i/>
          <w:iCs/>
          <w:sz w:val="22"/>
          <w:szCs w:val="22"/>
        </w:rPr>
        <w:t>встретил брата, учусь в школе</w:t>
      </w:r>
      <w:r>
        <w:rPr>
          <w:sz w:val="22"/>
          <w:szCs w:val="22"/>
        </w:rPr>
        <w:t xml:space="preserve">). </w:t>
      </w:r>
    </w:p>
    <w:p w:rsidR="00144AB5" w:rsidRDefault="00144AB5" w:rsidP="00144AB5">
      <w:pPr>
        <w:jc w:val="both"/>
        <w:rPr>
          <w:iCs/>
          <w:sz w:val="22"/>
          <w:szCs w:val="22"/>
        </w:rPr>
      </w:pPr>
      <w:r>
        <w:rPr>
          <w:sz w:val="22"/>
          <w:szCs w:val="22"/>
        </w:rPr>
        <w:t>Глаголы движения без приставок и с приставками (</w:t>
      </w:r>
      <w:r>
        <w:rPr>
          <w:i/>
          <w:iCs/>
          <w:sz w:val="22"/>
          <w:szCs w:val="22"/>
        </w:rPr>
        <w:t>по-, при-, за-, вы-, у-, подъ (подо-), отъ (ото-), пере-</w:t>
      </w:r>
      <w:r>
        <w:rPr>
          <w:sz w:val="22"/>
          <w:szCs w:val="22"/>
        </w:rPr>
        <w:t xml:space="preserve">) — </w:t>
      </w:r>
      <w:r>
        <w:rPr>
          <w:i/>
          <w:iCs/>
          <w:sz w:val="22"/>
          <w:szCs w:val="22"/>
        </w:rPr>
        <w:t xml:space="preserve">идти, ходить, ехать, ездить, пойти, прийти. </w:t>
      </w:r>
      <w:r>
        <w:rPr>
          <w:iCs/>
          <w:sz w:val="22"/>
          <w:szCs w:val="22"/>
        </w:rPr>
        <w:t xml:space="preserve">Императивные формы у глаголов движения. </w:t>
      </w:r>
    </w:p>
    <w:p w:rsidR="00144AB5" w:rsidRDefault="00144AB5" w:rsidP="00144AB5">
      <w:pPr>
        <w:jc w:val="both"/>
        <w:rPr>
          <w:b/>
          <w:i/>
          <w:sz w:val="22"/>
          <w:szCs w:val="22"/>
        </w:rPr>
      </w:pPr>
      <w:r>
        <w:rPr>
          <w:b/>
          <w:i/>
          <w:sz w:val="22"/>
          <w:szCs w:val="22"/>
        </w:rPr>
        <w:t xml:space="preserve">Словообразование возвратных глаголов. </w:t>
      </w:r>
      <w:r>
        <w:rPr>
          <w:sz w:val="22"/>
          <w:szCs w:val="22"/>
        </w:rPr>
        <w:t>Словообразовательные модели глаголов(</w:t>
      </w:r>
      <w:r>
        <w:rPr>
          <w:rFonts w:ascii="Sylfaen" w:hAnsi="Sylfaen"/>
          <w:sz w:val="22"/>
          <w:szCs w:val="22"/>
        </w:rPr>
        <w:t>аффиксально-префиксальный способ образования)</w:t>
      </w:r>
      <w:r>
        <w:rPr>
          <w:sz w:val="22"/>
          <w:szCs w:val="22"/>
        </w:rPr>
        <w:t xml:space="preserve">: </w:t>
      </w:r>
      <w:r>
        <w:rPr>
          <w:i/>
          <w:sz w:val="22"/>
          <w:szCs w:val="22"/>
        </w:rPr>
        <w:t xml:space="preserve">до-...-ся, на-...-ся, при-...-ся, пере-...-ся, рас-...-ся. </w:t>
      </w:r>
    </w:p>
    <w:p w:rsidR="00144AB5" w:rsidRDefault="00144AB5" w:rsidP="00144AB5">
      <w:pPr>
        <w:widowControl w:val="0"/>
        <w:jc w:val="both"/>
        <w:rPr>
          <w:sz w:val="22"/>
          <w:szCs w:val="22"/>
        </w:rPr>
      </w:pPr>
      <w:r>
        <w:rPr>
          <w:sz w:val="22"/>
          <w:szCs w:val="22"/>
        </w:rPr>
        <w:t xml:space="preserve">Изменение по родам глаголов в форме условного (сослагательного) наклонения. </w:t>
      </w:r>
    </w:p>
    <w:p w:rsidR="00144AB5" w:rsidRDefault="00144AB5" w:rsidP="00144AB5">
      <w:pPr>
        <w:widowControl w:val="0"/>
        <w:jc w:val="both"/>
        <w:rPr>
          <w:sz w:val="22"/>
          <w:szCs w:val="22"/>
        </w:rPr>
      </w:pPr>
      <w:r>
        <w:rPr>
          <w:sz w:val="22"/>
          <w:szCs w:val="22"/>
        </w:rPr>
        <w:t xml:space="preserve">Разноспрягаемые глаголы. </w:t>
      </w:r>
    </w:p>
    <w:p w:rsidR="00144AB5" w:rsidRDefault="00144AB5" w:rsidP="00144AB5">
      <w:pPr>
        <w:widowControl w:val="0"/>
        <w:ind w:firstLine="720"/>
        <w:jc w:val="both"/>
        <w:rPr>
          <w:i/>
          <w:sz w:val="22"/>
          <w:szCs w:val="22"/>
        </w:rPr>
      </w:pPr>
    </w:p>
    <w:p w:rsidR="00144AB5" w:rsidRDefault="00144AB5" w:rsidP="00144AB5">
      <w:pPr>
        <w:widowControl w:val="0"/>
        <w:jc w:val="both"/>
        <w:rPr>
          <w:b/>
          <w:i/>
          <w:sz w:val="22"/>
          <w:szCs w:val="22"/>
        </w:rPr>
      </w:pPr>
      <w:r>
        <w:rPr>
          <w:b/>
          <w:i/>
          <w:sz w:val="22"/>
          <w:szCs w:val="22"/>
        </w:rPr>
        <w:t>Причастие.</w:t>
      </w:r>
    </w:p>
    <w:p w:rsidR="00144AB5" w:rsidRDefault="00144AB5" w:rsidP="00144AB5">
      <w:pPr>
        <w:widowControl w:val="0"/>
        <w:ind w:firstLine="142"/>
        <w:jc w:val="both"/>
        <w:rPr>
          <w:sz w:val="22"/>
          <w:szCs w:val="22"/>
        </w:rPr>
      </w:pPr>
      <w:r>
        <w:rPr>
          <w:sz w:val="22"/>
          <w:szCs w:val="22"/>
        </w:rPr>
        <w:t xml:space="preserve">Общее понятие, изменение по родам, числам и падежам. Действительные причастия настоящего и прошедшего времени. Словообразовательные суффиксы причастий. </w:t>
      </w:r>
    </w:p>
    <w:p w:rsidR="00144AB5" w:rsidRDefault="00144AB5" w:rsidP="00144AB5">
      <w:pPr>
        <w:ind w:left="708"/>
        <w:jc w:val="both"/>
        <w:rPr>
          <w:i/>
          <w:iCs/>
          <w:sz w:val="22"/>
          <w:szCs w:val="22"/>
        </w:rPr>
      </w:pPr>
    </w:p>
    <w:p w:rsidR="00144AB5" w:rsidRDefault="00144AB5" w:rsidP="00144AB5">
      <w:pPr>
        <w:jc w:val="both"/>
        <w:rPr>
          <w:b/>
          <w:i/>
          <w:iCs/>
          <w:sz w:val="22"/>
          <w:szCs w:val="22"/>
        </w:rPr>
      </w:pPr>
      <w:r>
        <w:rPr>
          <w:b/>
          <w:i/>
          <w:iCs/>
          <w:sz w:val="22"/>
          <w:szCs w:val="22"/>
        </w:rPr>
        <w:t>Наречие</w:t>
      </w:r>
    </w:p>
    <w:p w:rsidR="00144AB5" w:rsidRDefault="00144AB5" w:rsidP="00144AB5">
      <w:pPr>
        <w:jc w:val="both"/>
        <w:rPr>
          <w:iCs/>
          <w:sz w:val="22"/>
          <w:szCs w:val="22"/>
        </w:rPr>
      </w:pPr>
      <w:r>
        <w:rPr>
          <w:sz w:val="22"/>
          <w:szCs w:val="22"/>
        </w:rPr>
        <w:t>Предикативные наречия (</w:t>
      </w:r>
      <w:r>
        <w:rPr>
          <w:i/>
          <w:iCs/>
          <w:sz w:val="22"/>
          <w:szCs w:val="22"/>
        </w:rPr>
        <w:t>можно, нельзя</w:t>
      </w:r>
      <w:r>
        <w:rPr>
          <w:sz w:val="22"/>
          <w:szCs w:val="22"/>
        </w:rPr>
        <w:t>) в ограниченных структурах, вопросительные наречия (</w:t>
      </w:r>
      <w:r>
        <w:rPr>
          <w:i/>
          <w:iCs/>
          <w:sz w:val="22"/>
          <w:szCs w:val="22"/>
        </w:rPr>
        <w:t>как, когда, где, куда, откуда)</w:t>
      </w:r>
      <w:r>
        <w:rPr>
          <w:iCs/>
          <w:sz w:val="22"/>
          <w:szCs w:val="22"/>
        </w:rPr>
        <w:t xml:space="preserve">. </w:t>
      </w:r>
    </w:p>
    <w:p w:rsidR="00144AB5" w:rsidRDefault="00144AB5" w:rsidP="00144AB5">
      <w:pPr>
        <w:jc w:val="both"/>
        <w:rPr>
          <w:iCs/>
          <w:sz w:val="22"/>
          <w:szCs w:val="22"/>
        </w:rPr>
      </w:pPr>
      <w:r>
        <w:rPr>
          <w:sz w:val="22"/>
          <w:szCs w:val="22"/>
        </w:rPr>
        <w:t xml:space="preserve">Словообразовательные модели наречий на </w:t>
      </w:r>
      <w:r>
        <w:rPr>
          <w:i/>
          <w:sz w:val="22"/>
          <w:szCs w:val="22"/>
        </w:rPr>
        <w:t>-ой, -ом, -ью, -а, -е, -и, -о</w:t>
      </w:r>
      <w:r>
        <w:rPr>
          <w:sz w:val="22"/>
          <w:szCs w:val="22"/>
        </w:rPr>
        <w:t xml:space="preserve">; с частицами </w:t>
      </w:r>
      <w:r>
        <w:rPr>
          <w:i/>
          <w:sz w:val="22"/>
          <w:szCs w:val="22"/>
        </w:rPr>
        <w:t>не-, ни-; -то, -либо, -нибудь, кое-.</w:t>
      </w:r>
    </w:p>
    <w:p w:rsidR="00144AB5" w:rsidRDefault="00144AB5" w:rsidP="00144AB5">
      <w:pPr>
        <w:widowControl w:val="0"/>
        <w:jc w:val="both"/>
        <w:rPr>
          <w:sz w:val="22"/>
          <w:szCs w:val="22"/>
        </w:rPr>
      </w:pPr>
      <w:r>
        <w:rPr>
          <w:sz w:val="22"/>
          <w:szCs w:val="22"/>
        </w:rPr>
        <w:t>Разряды наречий: образа действия (</w:t>
      </w:r>
      <w:r>
        <w:rPr>
          <w:i/>
          <w:sz w:val="22"/>
          <w:szCs w:val="22"/>
        </w:rPr>
        <w:t>вплотную, нараспев, плашмя, шепотом, вслух, вручную</w:t>
      </w:r>
      <w:r>
        <w:rPr>
          <w:sz w:val="22"/>
          <w:szCs w:val="22"/>
        </w:rPr>
        <w:t>), качественные (</w:t>
      </w:r>
      <w:r>
        <w:rPr>
          <w:i/>
          <w:sz w:val="22"/>
          <w:szCs w:val="22"/>
        </w:rPr>
        <w:t>хорошо, плохо,</w:t>
      </w:r>
      <w:r>
        <w:rPr>
          <w:sz w:val="22"/>
          <w:szCs w:val="22"/>
        </w:rPr>
        <w:t xml:space="preserve"> </w:t>
      </w:r>
      <w:r>
        <w:rPr>
          <w:i/>
          <w:sz w:val="22"/>
          <w:szCs w:val="22"/>
        </w:rPr>
        <w:t>медленно, быстро</w:t>
      </w:r>
      <w:r>
        <w:rPr>
          <w:sz w:val="22"/>
          <w:szCs w:val="22"/>
        </w:rPr>
        <w:t>), времени (</w:t>
      </w:r>
      <w:r>
        <w:rPr>
          <w:i/>
          <w:sz w:val="22"/>
          <w:szCs w:val="22"/>
        </w:rPr>
        <w:t>утром, зимой, завтра, сегодня</w:t>
      </w:r>
      <w:r>
        <w:rPr>
          <w:sz w:val="22"/>
          <w:szCs w:val="22"/>
        </w:rPr>
        <w:t>), места (</w:t>
      </w:r>
      <w:r>
        <w:rPr>
          <w:i/>
          <w:sz w:val="22"/>
          <w:szCs w:val="22"/>
        </w:rPr>
        <w:t>далеко, близко, вверху, внизу</w:t>
      </w:r>
      <w:r>
        <w:rPr>
          <w:sz w:val="22"/>
          <w:szCs w:val="22"/>
        </w:rPr>
        <w:t>), причины, цели (</w:t>
      </w:r>
      <w:r>
        <w:rPr>
          <w:i/>
          <w:sz w:val="22"/>
          <w:szCs w:val="22"/>
        </w:rPr>
        <w:t>зачем, затем, назло, нарочно, на смех, умышленно, напоказ</w:t>
      </w:r>
      <w:r>
        <w:rPr>
          <w:sz w:val="22"/>
          <w:szCs w:val="22"/>
        </w:rPr>
        <w:t>), отрицательные (</w:t>
      </w:r>
      <w:r>
        <w:rPr>
          <w:i/>
          <w:sz w:val="22"/>
          <w:szCs w:val="22"/>
        </w:rPr>
        <w:t>никак</w:t>
      </w:r>
      <w:r>
        <w:rPr>
          <w:sz w:val="22"/>
          <w:szCs w:val="22"/>
        </w:rPr>
        <w:t>), количественные (</w:t>
      </w:r>
      <w:r>
        <w:rPr>
          <w:i/>
          <w:sz w:val="22"/>
          <w:szCs w:val="22"/>
        </w:rPr>
        <w:t>много, мало, намного, немало, почти, приблизительно</w:t>
      </w:r>
      <w:r>
        <w:rPr>
          <w:sz w:val="22"/>
          <w:szCs w:val="22"/>
        </w:rPr>
        <w:t xml:space="preserve">). </w:t>
      </w:r>
    </w:p>
    <w:p w:rsidR="00144AB5" w:rsidRDefault="00144AB5" w:rsidP="00144AB5">
      <w:pPr>
        <w:widowControl w:val="0"/>
        <w:jc w:val="both"/>
        <w:rPr>
          <w:sz w:val="22"/>
          <w:szCs w:val="22"/>
        </w:rPr>
      </w:pPr>
      <w:r>
        <w:rPr>
          <w:sz w:val="22"/>
          <w:szCs w:val="22"/>
        </w:rPr>
        <w:t>Степени сравнения наречий, их образование. Образованные от наречий при помощи суффиксов –</w:t>
      </w:r>
      <w:r>
        <w:rPr>
          <w:i/>
          <w:sz w:val="22"/>
          <w:szCs w:val="22"/>
        </w:rPr>
        <w:t>оват/еват, -оньк/еньк, -к</w:t>
      </w:r>
      <w:r>
        <w:rPr>
          <w:sz w:val="22"/>
          <w:szCs w:val="22"/>
        </w:rPr>
        <w:t xml:space="preserve"> формы оценки (</w:t>
      </w:r>
      <w:r>
        <w:rPr>
          <w:i/>
          <w:sz w:val="22"/>
          <w:szCs w:val="22"/>
        </w:rPr>
        <w:t>поздно-поздн</w:t>
      </w:r>
      <w:r>
        <w:rPr>
          <w:b/>
          <w:i/>
          <w:sz w:val="22"/>
          <w:szCs w:val="22"/>
        </w:rPr>
        <w:t>оват</w:t>
      </w:r>
      <w:r>
        <w:rPr>
          <w:i/>
          <w:sz w:val="22"/>
          <w:szCs w:val="22"/>
        </w:rPr>
        <w:t>о, хитро-хитр</w:t>
      </w:r>
      <w:r>
        <w:rPr>
          <w:b/>
          <w:i/>
          <w:sz w:val="22"/>
          <w:szCs w:val="22"/>
        </w:rPr>
        <w:t>оват</w:t>
      </w:r>
      <w:r>
        <w:rPr>
          <w:i/>
          <w:sz w:val="22"/>
          <w:szCs w:val="22"/>
        </w:rPr>
        <w:t>о, трудно-трудн</w:t>
      </w:r>
      <w:r>
        <w:rPr>
          <w:b/>
          <w:i/>
          <w:sz w:val="22"/>
          <w:szCs w:val="22"/>
        </w:rPr>
        <w:t>еньк</w:t>
      </w:r>
      <w:r>
        <w:rPr>
          <w:i/>
          <w:sz w:val="22"/>
          <w:szCs w:val="22"/>
        </w:rPr>
        <w:t>о, нисколько-нискол</w:t>
      </w:r>
      <w:r>
        <w:rPr>
          <w:b/>
          <w:i/>
          <w:sz w:val="22"/>
          <w:szCs w:val="22"/>
        </w:rPr>
        <w:t>ечк</w:t>
      </w:r>
      <w:r>
        <w:rPr>
          <w:i/>
          <w:sz w:val="22"/>
          <w:szCs w:val="22"/>
        </w:rPr>
        <w:t>о, тихонько-тихонеч</w:t>
      </w:r>
      <w:r>
        <w:rPr>
          <w:b/>
          <w:i/>
          <w:sz w:val="22"/>
          <w:szCs w:val="22"/>
        </w:rPr>
        <w:t>к</w:t>
      </w:r>
      <w:r>
        <w:rPr>
          <w:i/>
          <w:sz w:val="22"/>
          <w:szCs w:val="22"/>
        </w:rPr>
        <w:t>о, вечером-вечер</w:t>
      </w:r>
      <w:r>
        <w:rPr>
          <w:b/>
          <w:i/>
          <w:sz w:val="22"/>
          <w:szCs w:val="22"/>
        </w:rPr>
        <w:t>к</w:t>
      </w:r>
      <w:r>
        <w:rPr>
          <w:i/>
          <w:sz w:val="22"/>
          <w:szCs w:val="22"/>
        </w:rPr>
        <w:t>ом</w:t>
      </w:r>
      <w:r>
        <w:rPr>
          <w:sz w:val="22"/>
          <w:szCs w:val="22"/>
        </w:rPr>
        <w:t xml:space="preserve">).  Префикс </w:t>
      </w:r>
      <w:r>
        <w:rPr>
          <w:i/>
          <w:sz w:val="22"/>
          <w:szCs w:val="22"/>
        </w:rPr>
        <w:t>сверх</w:t>
      </w:r>
      <w:r>
        <w:rPr>
          <w:sz w:val="22"/>
          <w:szCs w:val="22"/>
        </w:rPr>
        <w:t xml:space="preserve"> в наречиях (</w:t>
      </w:r>
      <w:r>
        <w:rPr>
          <w:b/>
          <w:i/>
          <w:sz w:val="22"/>
          <w:szCs w:val="22"/>
        </w:rPr>
        <w:t>сверх</w:t>
      </w:r>
      <w:r>
        <w:rPr>
          <w:i/>
          <w:sz w:val="22"/>
          <w:szCs w:val="22"/>
        </w:rPr>
        <w:t>модно</w:t>
      </w:r>
      <w:r>
        <w:rPr>
          <w:sz w:val="22"/>
          <w:szCs w:val="22"/>
        </w:rPr>
        <w:t>).</w:t>
      </w:r>
    </w:p>
    <w:p w:rsidR="00144AB5" w:rsidRDefault="00144AB5" w:rsidP="00144AB5">
      <w:pPr>
        <w:widowControl w:val="0"/>
        <w:jc w:val="both"/>
        <w:rPr>
          <w:i/>
          <w:sz w:val="22"/>
          <w:szCs w:val="22"/>
        </w:rPr>
      </w:pPr>
      <w:r>
        <w:rPr>
          <w:b/>
          <w:i/>
          <w:sz w:val="22"/>
          <w:szCs w:val="22"/>
        </w:rPr>
        <w:t>Категория состояния:</w:t>
      </w:r>
      <w:r>
        <w:rPr>
          <w:sz w:val="22"/>
          <w:szCs w:val="22"/>
        </w:rPr>
        <w:t xml:space="preserve"> формы времени (</w:t>
      </w:r>
      <w:r>
        <w:rPr>
          <w:i/>
          <w:sz w:val="22"/>
          <w:szCs w:val="22"/>
        </w:rPr>
        <w:t>было темно, будет темно</w:t>
      </w:r>
      <w:r>
        <w:rPr>
          <w:sz w:val="22"/>
          <w:szCs w:val="22"/>
        </w:rPr>
        <w:t>), наклонения (</w:t>
      </w:r>
      <w:r>
        <w:rPr>
          <w:i/>
          <w:sz w:val="22"/>
          <w:szCs w:val="22"/>
        </w:rPr>
        <w:t>хорошо бы</w:t>
      </w:r>
      <w:r>
        <w:rPr>
          <w:sz w:val="22"/>
          <w:szCs w:val="22"/>
        </w:rPr>
        <w:t xml:space="preserve">, </w:t>
      </w:r>
      <w:r>
        <w:rPr>
          <w:i/>
          <w:sz w:val="22"/>
          <w:szCs w:val="22"/>
        </w:rPr>
        <w:t>уснуть бы, пора бы</w:t>
      </w:r>
      <w:r>
        <w:rPr>
          <w:sz w:val="22"/>
          <w:szCs w:val="22"/>
        </w:rPr>
        <w:t>), вида (</w:t>
      </w:r>
      <w:r>
        <w:rPr>
          <w:i/>
          <w:sz w:val="22"/>
          <w:szCs w:val="22"/>
        </w:rPr>
        <w:t xml:space="preserve">становиться-стать, делаться-сделаться: стало грустно). </w:t>
      </w:r>
      <w:r>
        <w:rPr>
          <w:sz w:val="22"/>
          <w:szCs w:val="22"/>
        </w:rPr>
        <w:t>Распространение формами имен существительных и местоимений  в дательном (без предлога), родительном, винительном и предложном падежах (с предлогом) безлично-предикативных слов (</w:t>
      </w:r>
      <w:r>
        <w:rPr>
          <w:i/>
          <w:sz w:val="22"/>
          <w:szCs w:val="22"/>
        </w:rPr>
        <w:t xml:space="preserve">Уснуть бы </w:t>
      </w:r>
      <w:r>
        <w:rPr>
          <w:b/>
          <w:i/>
          <w:sz w:val="22"/>
          <w:szCs w:val="22"/>
        </w:rPr>
        <w:t xml:space="preserve">всем </w:t>
      </w:r>
      <w:r>
        <w:rPr>
          <w:i/>
          <w:sz w:val="22"/>
          <w:szCs w:val="22"/>
        </w:rPr>
        <w:t>пора.</w:t>
      </w:r>
      <w:r>
        <w:rPr>
          <w:sz w:val="22"/>
          <w:szCs w:val="22"/>
        </w:rPr>
        <w:t xml:space="preserve"> </w:t>
      </w:r>
      <w:r>
        <w:rPr>
          <w:b/>
          <w:i/>
          <w:sz w:val="22"/>
          <w:szCs w:val="22"/>
        </w:rPr>
        <w:t>На дворе</w:t>
      </w:r>
      <w:r>
        <w:rPr>
          <w:i/>
          <w:sz w:val="22"/>
          <w:szCs w:val="22"/>
        </w:rPr>
        <w:t xml:space="preserve"> было </w:t>
      </w:r>
      <w:r>
        <w:rPr>
          <w:b/>
          <w:i/>
          <w:sz w:val="22"/>
          <w:szCs w:val="22"/>
        </w:rPr>
        <w:t>темно</w:t>
      </w:r>
      <w:r>
        <w:rPr>
          <w:i/>
          <w:sz w:val="22"/>
          <w:szCs w:val="22"/>
        </w:rPr>
        <w:t>.</w:t>
      </w:r>
      <w:r>
        <w:rPr>
          <w:sz w:val="22"/>
          <w:szCs w:val="22"/>
        </w:rPr>
        <w:t xml:space="preserve"> </w:t>
      </w:r>
      <w:r>
        <w:rPr>
          <w:b/>
          <w:i/>
          <w:sz w:val="22"/>
          <w:szCs w:val="22"/>
        </w:rPr>
        <w:t>За вас</w:t>
      </w:r>
      <w:r>
        <w:rPr>
          <w:sz w:val="22"/>
          <w:szCs w:val="22"/>
        </w:rPr>
        <w:t xml:space="preserve"> </w:t>
      </w:r>
      <w:r>
        <w:rPr>
          <w:b/>
          <w:i/>
          <w:sz w:val="22"/>
          <w:szCs w:val="22"/>
        </w:rPr>
        <w:t>больно</w:t>
      </w:r>
      <w:r>
        <w:rPr>
          <w:sz w:val="22"/>
          <w:szCs w:val="22"/>
        </w:rPr>
        <w:t xml:space="preserve">. </w:t>
      </w:r>
      <w:r>
        <w:rPr>
          <w:i/>
          <w:sz w:val="22"/>
          <w:szCs w:val="22"/>
        </w:rPr>
        <w:t xml:space="preserve">Нам было </w:t>
      </w:r>
      <w:r>
        <w:rPr>
          <w:b/>
          <w:i/>
          <w:sz w:val="22"/>
          <w:szCs w:val="22"/>
        </w:rPr>
        <w:t>досадно за Лизу</w:t>
      </w:r>
      <w:r>
        <w:rPr>
          <w:i/>
          <w:sz w:val="22"/>
          <w:szCs w:val="22"/>
        </w:rPr>
        <w:t>).</w:t>
      </w:r>
      <w:r>
        <w:rPr>
          <w:sz w:val="22"/>
          <w:szCs w:val="22"/>
        </w:rPr>
        <w:t xml:space="preserve"> </w:t>
      </w:r>
    </w:p>
    <w:p w:rsidR="00144AB5" w:rsidRDefault="00144AB5" w:rsidP="00144AB5">
      <w:pPr>
        <w:widowControl w:val="0"/>
        <w:jc w:val="both"/>
        <w:rPr>
          <w:sz w:val="22"/>
          <w:szCs w:val="22"/>
        </w:rPr>
      </w:pPr>
      <w:r>
        <w:rPr>
          <w:sz w:val="22"/>
          <w:szCs w:val="22"/>
        </w:rPr>
        <w:t xml:space="preserve"> Категория состояния в сочетании с глаголом </w:t>
      </w:r>
      <w:r>
        <w:rPr>
          <w:i/>
          <w:sz w:val="22"/>
          <w:szCs w:val="22"/>
        </w:rPr>
        <w:t xml:space="preserve">быть </w:t>
      </w:r>
      <w:r>
        <w:rPr>
          <w:sz w:val="22"/>
          <w:szCs w:val="22"/>
        </w:rPr>
        <w:t>(</w:t>
      </w:r>
      <w:r>
        <w:rPr>
          <w:i/>
          <w:sz w:val="22"/>
          <w:szCs w:val="22"/>
        </w:rPr>
        <w:t xml:space="preserve">Здесь </w:t>
      </w:r>
      <w:r>
        <w:rPr>
          <w:b/>
          <w:i/>
          <w:sz w:val="22"/>
          <w:szCs w:val="22"/>
        </w:rPr>
        <w:t>было сухо</w:t>
      </w:r>
      <w:r>
        <w:rPr>
          <w:i/>
          <w:sz w:val="22"/>
          <w:szCs w:val="22"/>
        </w:rPr>
        <w:t xml:space="preserve"> и </w:t>
      </w:r>
      <w:r>
        <w:rPr>
          <w:b/>
          <w:i/>
          <w:sz w:val="22"/>
          <w:szCs w:val="22"/>
        </w:rPr>
        <w:t>безопасно</w:t>
      </w:r>
      <w:r>
        <w:rPr>
          <w:sz w:val="22"/>
          <w:szCs w:val="22"/>
        </w:rPr>
        <w:t xml:space="preserve">).  </w:t>
      </w:r>
    </w:p>
    <w:p w:rsidR="00144AB5" w:rsidRDefault="00144AB5" w:rsidP="00144AB5">
      <w:pPr>
        <w:widowControl w:val="0"/>
        <w:jc w:val="both"/>
        <w:rPr>
          <w:sz w:val="22"/>
          <w:szCs w:val="22"/>
        </w:rPr>
      </w:pPr>
      <w:r>
        <w:rPr>
          <w:b/>
          <w:i/>
          <w:sz w:val="22"/>
          <w:szCs w:val="22"/>
        </w:rPr>
        <w:t xml:space="preserve">Модальные слова </w:t>
      </w:r>
      <w:r>
        <w:rPr>
          <w:sz w:val="22"/>
          <w:szCs w:val="22"/>
        </w:rPr>
        <w:t>в системе частей речи. Оценка говорящим своего высказывания в целом или отдельные его части с точки зрения отношения к объективной действительности (</w:t>
      </w:r>
      <w:r>
        <w:rPr>
          <w:i/>
          <w:sz w:val="22"/>
          <w:szCs w:val="22"/>
        </w:rPr>
        <w:t xml:space="preserve">верно, действительно, конечно, несомненно, разумеется: Дважды два, </w:t>
      </w:r>
      <w:r>
        <w:rPr>
          <w:b/>
          <w:i/>
          <w:sz w:val="22"/>
          <w:szCs w:val="22"/>
        </w:rPr>
        <w:t>безусловно</w:t>
      </w:r>
      <w:r>
        <w:rPr>
          <w:i/>
          <w:sz w:val="22"/>
          <w:szCs w:val="22"/>
        </w:rPr>
        <w:t xml:space="preserve">, четыре. </w:t>
      </w:r>
      <w:r>
        <w:rPr>
          <w:b/>
          <w:i/>
          <w:sz w:val="22"/>
          <w:szCs w:val="22"/>
        </w:rPr>
        <w:t>Вероятно</w:t>
      </w:r>
      <w:r>
        <w:rPr>
          <w:i/>
          <w:sz w:val="22"/>
          <w:szCs w:val="22"/>
        </w:rPr>
        <w:t>, он долго думал, перед тем как войти</w:t>
      </w:r>
      <w:r>
        <w:rPr>
          <w:sz w:val="22"/>
          <w:szCs w:val="22"/>
        </w:rPr>
        <w:t>.). Омонимичные по отношению к знаменательным частям речи формы модальных слов (</w:t>
      </w:r>
      <w:r>
        <w:rPr>
          <w:i/>
          <w:sz w:val="22"/>
          <w:szCs w:val="22"/>
        </w:rPr>
        <w:t>правда, очевидно, кажется, видно, никак, право</w:t>
      </w:r>
      <w:r>
        <w:rPr>
          <w:sz w:val="22"/>
          <w:szCs w:val="22"/>
        </w:rPr>
        <w:t xml:space="preserve">). Употребление модальных слов (в значении слова-предложения: </w:t>
      </w:r>
      <w:r>
        <w:rPr>
          <w:i/>
          <w:sz w:val="22"/>
          <w:szCs w:val="22"/>
        </w:rPr>
        <w:t xml:space="preserve">Средство это – дорогое! – </w:t>
      </w:r>
      <w:r>
        <w:rPr>
          <w:b/>
          <w:i/>
          <w:sz w:val="22"/>
          <w:szCs w:val="22"/>
        </w:rPr>
        <w:t>Конечно</w:t>
      </w:r>
      <w:r>
        <w:rPr>
          <w:sz w:val="22"/>
          <w:szCs w:val="22"/>
        </w:rPr>
        <w:t xml:space="preserve">!; употребление в качестве вводного слова: </w:t>
      </w:r>
      <w:r>
        <w:rPr>
          <w:i/>
          <w:sz w:val="22"/>
          <w:szCs w:val="22"/>
        </w:rPr>
        <w:t xml:space="preserve">Вам до меня, </w:t>
      </w:r>
      <w:r>
        <w:rPr>
          <w:b/>
          <w:i/>
          <w:sz w:val="22"/>
          <w:szCs w:val="22"/>
        </w:rPr>
        <w:t>конечно,</w:t>
      </w:r>
      <w:r>
        <w:rPr>
          <w:i/>
          <w:sz w:val="22"/>
          <w:szCs w:val="22"/>
        </w:rPr>
        <w:t xml:space="preserve"> нет дела</w:t>
      </w:r>
      <w:r>
        <w:rPr>
          <w:sz w:val="22"/>
          <w:szCs w:val="22"/>
        </w:rPr>
        <w:t xml:space="preserve">.; употребление в качестве утвердительного слова: </w:t>
      </w:r>
      <w:r>
        <w:rPr>
          <w:i/>
          <w:sz w:val="22"/>
          <w:szCs w:val="22"/>
        </w:rPr>
        <w:t xml:space="preserve">Поэт, </w:t>
      </w:r>
      <w:r>
        <w:rPr>
          <w:b/>
          <w:i/>
          <w:sz w:val="22"/>
          <w:szCs w:val="22"/>
        </w:rPr>
        <w:t>безусловно,</w:t>
      </w:r>
      <w:r>
        <w:rPr>
          <w:i/>
          <w:sz w:val="22"/>
          <w:szCs w:val="22"/>
        </w:rPr>
        <w:t xml:space="preserve"> талантлив</w:t>
      </w:r>
      <w:r>
        <w:rPr>
          <w:sz w:val="22"/>
          <w:szCs w:val="22"/>
        </w:rPr>
        <w:t xml:space="preserve">.) </w:t>
      </w:r>
    </w:p>
    <w:p w:rsidR="00144AB5" w:rsidRDefault="00144AB5" w:rsidP="00144AB5">
      <w:pPr>
        <w:widowControl w:val="0"/>
        <w:jc w:val="both"/>
        <w:rPr>
          <w:rFonts w:ascii="Sylfaen" w:hAnsi="Sylfaen"/>
          <w:sz w:val="22"/>
          <w:szCs w:val="22"/>
        </w:rPr>
      </w:pPr>
    </w:p>
    <w:p w:rsidR="00144AB5" w:rsidRDefault="00144AB5" w:rsidP="00144AB5">
      <w:pPr>
        <w:jc w:val="both"/>
        <w:rPr>
          <w:b/>
          <w:iCs/>
          <w:sz w:val="22"/>
          <w:szCs w:val="22"/>
        </w:rPr>
      </w:pPr>
      <w:r>
        <w:rPr>
          <w:b/>
          <w:iCs/>
          <w:sz w:val="22"/>
          <w:szCs w:val="22"/>
        </w:rPr>
        <w:t>Служебные части речи</w:t>
      </w:r>
    </w:p>
    <w:p w:rsidR="00144AB5" w:rsidRDefault="00144AB5" w:rsidP="00144AB5">
      <w:pPr>
        <w:jc w:val="both"/>
        <w:rPr>
          <w:b/>
          <w:i/>
          <w:iCs/>
          <w:sz w:val="22"/>
          <w:szCs w:val="22"/>
        </w:rPr>
      </w:pPr>
      <w:r>
        <w:rPr>
          <w:b/>
          <w:i/>
          <w:iCs/>
          <w:sz w:val="22"/>
          <w:szCs w:val="22"/>
        </w:rPr>
        <w:t>Союзы, предлоги  и частицы</w:t>
      </w:r>
    </w:p>
    <w:p w:rsidR="00144AB5" w:rsidRDefault="00144AB5" w:rsidP="00144AB5">
      <w:pPr>
        <w:jc w:val="both"/>
        <w:rPr>
          <w:iCs/>
          <w:sz w:val="22"/>
          <w:szCs w:val="22"/>
        </w:rPr>
      </w:pPr>
      <w:r>
        <w:rPr>
          <w:iCs/>
          <w:sz w:val="22"/>
          <w:szCs w:val="22"/>
        </w:rPr>
        <w:t>Сочинительные союзы. Простые и составные союзы. Подчинительные союзы.</w:t>
      </w:r>
    </w:p>
    <w:p w:rsidR="00144AB5" w:rsidRDefault="00144AB5" w:rsidP="00144AB5">
      <w:pPr>
        <w:jc w:val="both"/>
        <w:rPr>
          <w:iCs/>
          <w:sz w:val="22"/>
          <w:szCs w:val="22"/>
        </w:rPr>
      </w:pPr>
      <w:r>
        <w:rPr>
          <w:iCs/>
          <w:sz w:val="22"/>
          <w:szCs w:val="22"/>
        </w:rPr>
        <w:t>Формообразующие частицы.</w:t>
      </w:r>
    </w:p>
    <w:p w:rsidR="00144AB5" w:rsidRDefault="00144AB5" w:rsidP="00144AB5">
      <w:pPr>
        <w:jc w:val="both"/>
        <w:rPr>
          <w:sz w:val="22"/>
          <w:szCs w:val="22"/>
        </w:rPr>
      </w:pPr>
      <w:r>
        <w:rPr>
          <w:sz w:val="22"/>
          <w:szCs w:val="22"/>
        </w:rPr>
        <w:t>Предлоги (</w:t>
      </w:r>
      <w:r>
        <w:rPr>
          <w:i/>
          <w:sz w:val="22"/>
          <w:szCs w:val="22"/>
        </w:rPr>
        <w:t>в, на, из, с, к, у, о, из-за</w:t>
      </w:r>
      <w:r>
        <w:rPr>
          <w:sz w:val="22"/>
          <w:szCs w:val="22"/>
        </w:rPr>
        <w:t>), союзы и союзные слова (</w:t>
      </w:r>
      <w:r>
        <w:rPr>
          <w:i/>
          <w:sz w:val="22"/>
          <w:szCs w:val="22"/>
        </w:rPr>
        <w:t xml:space="preserve">и, или, а, но, не только..., но и..., потому что, поэтому, что, где, куда, который </w:t>
      </w:r>
      <w:r>
        <w:rPr>
          <w:sz w:val="22"/>
          <w:szCs w:val="22"/>
        </w:rPr>
        <w:t xml:space="preserve">и др.), частицы </w:t>
      </w:r>
      <w:r>
        <w:rPr>
          <w:i/>
          <w:sz w:val="22"/>
          <w:szCs w:val="22"/>
        </w:rPr>
        <w:t>не, даже</w:t>
      </w:r>
      <w:r>
        <w:rPr>
          <w:sz w:val="22"/>
          <w:szCs w:val="22"/>
        </w:rPr>
        <w:t xml:space="preserve">. </w:t>
      </w:r>
    </w:p>
    <w:p w:rsidR="00144AB5" w:rsidRDefault="00144AB5" w:rsidP="00144AB5">
      <w:pPr>
        <w:jc w:val="both"/>
        <w:rPr>
          <w:sz w:val="22"/>
          <w:szCs w:val="22"/>
        </w:rPr>
      </w:pPr>
      <w:r>
        <w:rPr>
          <w:sz w:val="22"/>
          <w:szCs w:val="22"/>
        </w:rPr>
        <w:t xml:space="preserve">Союзы и союзные слова в сложноподчиненном предложении. Отличие союзных слов от союзов (являются членами предложения: </w:t>
      </w:r>
      <w:r>
        <w:rPr>
          <w:i/>
          <w:sz w:val="22"/>
          <w:szCs w:val="22"/>
        </w:rPr>
        <w:t xml:space="preserve">Сергей успокаивал </w:t>
      </w:r>
      <w:r>
        <w:rPr>
          <w:b/>
          <w:i/>
          <w:sz w:val="22"/>
          <w:szCs w:val="22"/>
        </w:rPr>
        <w:t>лошадь</w:t>
      </w:r>
      <w:r>
        <w:rPr>
          <w:i/>
          <w:sz w:val="22"/>
          <w:szCs w:val="22"/>
        </w:rPr>
        <w:t xml:space="preserve">, </w:t>
      </w:r>
      <w:r>
        <w:rPr>
          <w:b/>
          <w:i/>
          <w:sz w:val="22"/>
          <w:szCs w:val="22"/>
        </w:rPr>
        <w:t>которая</w:t>
      </w:r>
      <w:r>
        <w:rPr>
          <w:i/>
          <w:sz w:val="22"/>
          <w:szCs w:val="22"/>
        </w:rPr>
        <w:t xml:space="preserve"> очень испугалась</w:t>
      </w:r>
      <w:r>
        <w:rPr>
          <w:sz w:val="22"/>
          <w:szCs w:val="22"/>
        </w:rPr>
        <w:t xml:space="preserve">. -  </w:t>
      </w:r>
      <w:r>
        <w:rPr>
          <w:i/>
          <w:sz w:val="22"/>
          <w:szCs w:val="22"/>
        </w:rPr>
        <w:t>которая</w:t>
      </w:r>
      <w:r>
        <w:rPr>
          <w:sz w:val="22"/>
          <w:szCs w:val="22"/>
        </w:rPr>
        <w:t xml:space="preserve"> – согласованное определение). Использование в предложениях родовых и падежных форм союзных слов (</w:t>
      </w:r>
      <w:r>
        <w:rPr>
          <w:i/>
          <w:sz w:val="22"/>
          <w:szCs w:val="22"/>
        </w:rPr>
        <w:t xml:space="preserve">Сергей взял на руки </w:t>
      </w:r>
      <w:r>
        <w:rPr>
          <w:b/>
          <w:i/>
          <w:sz w:val="22"/>
          <w:szCs w:val="22"/>
        </w:rPr>
        <w:t>кота</w:t>
      </w:r>
      <w:r>
        <w:rPr>
          <w:i/>
          <w:sz w:val="22"/>
          <w:szCs w:val="22"/>
        </w:rPr>
        <w:t xml:space="preserve">, </w:t>
      </w:r>
      <w:r>
        <w:rPr>
          <w:b/>
          <w:i/>
          <w:sz w:val="22"/>
          <w:szCs w:val="22"/>
        </w:rPr>
        <w:t>который</w:t>
      </w:r>
      <w:r>
        <w:rPr>
          <w:i/>
          <w:sz w:val="22"/>
          <w:szCs w:val="22"/>
        </w:rPr>
        <w:t xml:space="preserve"> сидел на диване.</w:t>
      </w:r>
      <w:r>
        <w:rPr>
          <w:sz w:val="22"/>
          <w:szCs w:val="22"/>
        </w:rPr>
        <w:t xml:space="preserve"> </w:t>
      </w:r>
      <w:r>
        <w:rPr>
          <w:i/>
          <w:sz w:val="22"/>
          <w:szCs w:val="22"/>
        </w:rPr>
        <w:t xml:space="preserve">Я взяла в руки </w:t>
      </w:r>
      <w:r>
        <w:rPr>
          <w:b/>
          <w:i/>
          <w:sz w:val="22"/>
          <w:szCs w:val="22"/>
        </w:rPr>
        <w:t>книгу, которую</w:t>
      </w:r>
      <w:r>
        <w:rPr>
          <w:i/>
          <w:sz w:val="22"/>
          <w:szCs w:val="22"/>
        </w:rPr>
        <w:t xml:space="preserve"> читала Лена. Я получила </w:t>
      </w:r>
      <w:r>
        <w:rPr>
          <w:b/>
          <w:i/>
          <w:sz w:val="22"/>
          <w:szCs w:val="22"/>
        </w:rPr>
        <w:t>письмо, о котором</w:t>
      </w:r>
      <w:r>
        <w:rPr>
          <w:i/>
          <w:sz w:val="22"/>
          <w:szCs w:val="22"/>
        </w:rPr>
        <w:t xml:space="preserve"> мне говорила мать.</w:t>
      </w:r>
      <w:r>
        <w:rPr>
          <w:sz w:val="22"/>
          <w:szCs w:val="22"/>
        </w:rPr>
        <w:t xml:space="preserve">)  </w:t>
      </w:r>
    </w:p>
    <w:p w:rsidR="00144AB5" w:rsidRDefault="00144AB5" w:rsidP="00144AB5">
      <w:pPr>
        <w:jc w:val="both"/>
        <w:rPr>
          <w:sz w:val="22"/>
          <w:szCs w:val="22"/>
        </w:rPr>
      </w:pPr>
    </w:p>
    <w:p w:rsidR="00144AB5" w:rsidRDefault="00144AB5" w:rsidP="00144AB5">
      <w:pPr>
        <w:jc w:val="both"/>
        <w:rPr>
          <w:sz w:val="22"/>
          <w:szCs w:val="22"/>
        </w:rPr>
      </w:pPr>
    </w:p>
    <w:p w:rsidR="00144AB5" w:rsidRDefault="00144AB5" w:rsidP="00144AB5">
      <w:pPr>
        <w:jc w:val="both"/>
        <w:rPr>
          <w:b/>
          <w:sz w:val="22"/>
          <w:szCs w:val="22"/>
        </w:rPr>
      </w:pPr>
      <w:r>
        <w:rPr>
          <w:b/>
          <w:sz w:val="22"/>
          <w:szCs w:val="22"/>
        </w:rPr>
        <w:t>3.3. Синтаксис</w:t>
      </w:r>
    </w:p>
    <w:p w:rsidR="00144AB5" w:rsidRDefault="00144AB5" w:rsidP="00144AB5">
      <w:pPr>
        <w:jc w:val="both"/>
        <w:rPr>
          <w:b/>
          <w:sz w:val="22"/>
          <w:szCs w:val="22"/>
        </w:rPr>
      </w:pPr>
    </w:p>
    <w:p w:rsidR="00144AB5" w:rsidRDefault="00144AB5" w:rsidP="00144AB5">
      <w:pPr>
        <w:jc w:val="both"/>
        <w:rPr>
          <w:b/>
          <w:i/>
          <w:sz w:val="22"/>
          <w:szCs w:val="22"/>
        </w:rPr>
      </w:pPr>
      <w:r>
        <w:rPr>
          <w:b/>
          <w:i/>
          <w:sz w:val="22"/>
          <w:szCs w:val="22"/>
        </w:rPr>
        <w:t>Простое предложение.</w:t>
      </w:r>
    </w:p>
    <w:p w:rsidR="00144AB5" w:rsidRDefault="00144AB5" w:rsidP="00144AB5">
      <w:pPr>
        <w:ind w:left="709" w:hanging="425"/>
        <w:jc w:val="both"/>
        <w:rPr>
          <w:sz w:val="22"/>
          <w:szCs w:val="22"/>
        </w:rPr>
      </w:pPr>
      <w:r>
        <w:rPr>
          <w:sz w:val="22"/>
          <w:szCs w:val="22"/>
        </w:rPr>
        <w:t xml:space="preserve">Способы выражения </w:t>
      </w:r>
      <w:r>
        <w:rPr>
          <w:bCs/>
          <w:sz w:val="22"/>
          <w:szCs w:val="22"/>
        </w:rPr>
        <w:t>грамматического</w:t>
      </w:r>
      <w:r>
        <w:rPr>
          <w:sz w:val="22"/>
          <w:szCs w:val="22"/>
        </w:rPr>
        <w:t xml:space="preserve"> субъекта:</w:t>
      </w:r>
    </w:p>
    <w:p w:rsidR="00144AB5" w:rsidRDefault="00144AB5" w:rsidP="00144AB5">
      <w:pPr>
        <w:numPr>
          <w:ilvl w:val="0"/>
          <w:numId w:val="265"/>
        </w:numPr>
        <w:ind w:left="709" w:hanging="425"/>
        <w:jc w:val="both"/>
        <w:rPr>
          <w:i/>
          <w:iCs/>
          <w:sz w:val="22"/>
          <w:szCs w:val="22"/>
        </w:rPr>
      </w:pPr>
      <w:r>
        <w:rPr>
          <w:sz w:val="22"/>
          <w:szCs w:val="22"/>
        </w:rPr>
        <w:t>сочетание существительных с числительными в форме родительного падежа (</w:t>
      </w:r>
      <w:r>
        <w:rPr>
          <w:b/>
          <w:bCs/>
          <w:i/>
          <w:iCs/>
          <w:sz w:val="22"/>
          <w:szCs w:val="22"/>
        </w:rPr>
        <w:t xml:space="preserve">Два брата </w:t>
      </w:r>
      <w:r>
        <w:rPr>
          <w:i/>
          <w:iCs/>
          <w:sz w:val="22"/>
          <w:szCs w:val="22"/>
        </w:rPr>
        <w:t>учились).</w:t>
      </w:r>
    </w:p>
    <w:p w:rsidR="00144AB5" w:rsidRDefault="00144AB5" w:rsidP="00144AB5">
      <w:pPr>
        <w:ind w:left="709" w:hanging="425"/>
        <w:jc w:val="both"/>
        <w:rPr>
          <w:bCs/>
          <w:sz w:val="22"/>
          <w:szCs w:val="22"/>
        </w:rPr>
      </w:pPr>
      <w:r>
        <w:rPr>
          <w:bCs/>
          <w:sz w:val="22"/>
          <w:szCs w:val="22"/>
        </w:rPr>
        <w:t>Способы выражения логического субъекта:</w:t>
      </w:r>
    </w:p>
    <w:p w:rsidR="00144AB5" w:rsidRDefault="00144AB5" w:rsidP="00144AB5">
      <w:pPr>
        <w:numPr>
          <w:ilvl w:val="0"/>
          <w:numId w:val="265"/>
        </w:numPr>
        <w:ind w:left="709" w:hanging="425"/>
        <w:jc w:val="both"/>
        <w:rPr>
          <w:sz w:val="22"/>
          <w:szCs w:val="22"/>
        </w:rPr>
      </w:pPr>
      <w:r>
        <w:rPr>
          <w:sz w:val="22"/>
          <w:szCs w:val="22"/>
        </w:rPr>
        <w:t>имя существительное или местоимение в форме родительного падежа (</w:t>
      </w:r>
      <w:r>
        <w:rPr>
          <w:b/>
          <w:bCs/>
          <w:i/>
          <w:iCs/>
          <w:sz w:val="22"/>
          <w:szCs w:val="22"/>
        </w:rPr>
        <w:t xml:space="preserve">У Олега </w:t>
      </w:r>
      <w:r>
        <w:rPr>
          <w:i/>
          <w:iCs/>
          <w:sz w:val="22"/>
          <w:szCs w:val="22"/>
        </w:rPr>
        <w:t>есть машина</w:t>
      </w:r>
      <w:r>
        <w:rPr>
          <w:sz w:val="22"/>
          <w:szCs w:val="22"/>
        </w:rPr>
        <w:t>.);</w:t>
      </w:r>
    </w:p>
    <w:p w:rsidR="00144AB5" w:rsidRDefault="00144AB5" w:rsidP="00144AB5">
      <w:pPr>
        <w:numPr>
          <w:ilvl w:val="0"/>
          <w:numId w:val="265"/>
        </w:numPr>
        <w:ind w:left="709" w:hanging="425"/>
        <w:jc w:val="both"/>
        <w:rPr>
          <w:i/>
          <w:iCs/>
          <w:sz w:val="22"/>
          <w:szCs w:val="22"/>
        </w:rPr>
      </w:pPr>
      <w:r>
        <w:rPr>
          <w:sz w:val="22"/>
          <w:szCs w:val="22"/>
        </w:rPr>
        <w:t xml:space="preserve">имя существительное или местоимение в форме дательного падежа </w:t>
      </w:r>
      <w:r>
        <w:rPr>
          <w:b/>
          <w:bCs/>
          <w:i/>
          <w:iCs/>
          <w:sz w:val="22"/>
          <w:szCs w:val="22"/>
        </w:rPr>
        <w:t xml:space="preserve">Мне </w:t>
      </w:r>
      <w:r>
        <w:rPr>
          <w:i/>
          <w:iCs/>
          <w:sz w:val="22"/>
          <w:szCs w:val="22"/>
        </w:rPr>
        <w:t>двадцать лет.</w:t>
      </w:r>
    </w:p>
    <w:p w:rsidR="00144AB5" w:rsidRDefault="00144AB5" w:rsidP="00144AB5">
      <w:pPr>
        <w:autoSpaceDE w:val="0"/>
        <w:autoSpaceDN w:val="0"/>
        <w:adjustRightInd w:val="0"/>
        <w:ind w:left="709" w:hanging="425"/>
        <w:jc w:val="both"/>
        <w:rPr>
          <w:bCs/>
          <w:sz w:val="22"/>
          <w:szCs w:val="22"/>
        </w:rPr>
      </w:pPr>
      <w:r>
        <w:rPr>
          <w:bCs/>
          <w:sz w:val="22"/>
          <w:szCs w:val="22"/>
        </w:rPr>
        <w:t>Способы выражения предиката:</w:t>
      </w:r>
    </w:p>
    <w:p w:rsidR="00144AB5" w:rsidRDefault="00144AB5" w:rsidP="00144AB5">
      <w:pPr>
        <w:numPr>
          <w:ilvl w:val="0"/>
          <w:numId w:val="286"/>
        </w:numPr>
        <w:ind w:left="709" w:hanging="425"/>
        <w:jc w:val="both"/>
        <w:rPr>
          <w:sz w:val="22"/>
          <w:szCs w:val="22"/>
        </w:rPr>
      </w:pPr>
      <w:r>
        <w:rPr>
          <w:sz w:val="22"/>
          <w:szCs w:val="22"/>
        </w:rPr>
        <w:t>глагол в изъявительном, повелительном наклонении (</w:t>
      </w:r>
      <w:r>
        <w:rPr>
          <w:i/>
          <w:iCs/>
          <w:sz w:val="22"/>
          <w:szCs w:val="22"/>
        </w:rPr>
        <w:t>Антон читает. Читай(те)</w:t>
      </w:r>
      <w:r>
        <w:rPr>
          <w:sz w:val="22"/>
          <w:szCs w:val="22"/>
        </w:rPr>
        <w:t>!;</w:t>
      </w:r>
    </w:p>
    <w:p w:rsidR="00144AB5" w:rsidRDefault="00144AB5" w:rsidP="00144AB5">
      <w:pPr>
        <w:numPr>
          <w:ilvl w:val="0"/>
          <w:numId w:val="286"/>
        </w:numPr>
        <w:ind w:left="709" w:hanging="425"/>
        <w:jc w:val="both"/>
        <w:rPr>
          <w:i/>
          <w:iCs/>
          <w:sz w:val="22"/>
          <w:szCs w:val="22"/>
        </w:rPr>
      </w:pPr>
      <w:r>
        <w:rPr>
          <w:sz w:val="22"/>
          <w:szCs w:val="22"/>
        </w:rPr>
        <w:t>сочетание личной формы глагола с инфинитивом (</w:t>
      </w:r>
      <w:r>
        <w:rPr>
          <w:i/>
          <w:sz w:val="22"/>
          <w:szCs w:val="22"/>
        </w:rPr>
        <w:t xml:space="preserve">Я </w:t>
      </w:r>
      <w:r>
        <w:rPr>
          <w:b/>
          <w:i/>
          <w:sz w:val="22"/>
          <w:szCs w:val="22"/>
        </w:rPr>
        <w:t>иду гулять</w:t>
      </w:r>
      <w:r>
        <w:rPr>
          <w:sz w:val="22"/>
          <w:szCs w:val="22"/>
        </w:rPr>
        <w:t>);</w:t>
      </w:r>
    </w:p>
    <w:p w:rsidR="00144AB5" w:rsidRDefault="00144AB5" w:rsidP="00144AB5">
      <w:pPr>
        <w:numPr>
          <w:ilvl w:val="0"/>
          <w:numId w:val="286"/>
        </w:numPr>
        <w:ind w:left="709" w:hanging="425"/>
        <w:jc w:val="both"/>
        <w:rPr>
          <w:i/>
          <w:iCs/>
          <w:sz w:val="22"/>
          <w:szCs w:val="22"/>
        </w:rPr>
      </w:pPr>
      <w:r>
        <w:rPr>
          <w:sz w:val="22"/>
          <w:szCs w:val="22"/>
        </w:rPr>
        <w:t>сочетание личной формы глагола с именем существительным (</w:t>
      </w:r>
      <w:r>
        <w:rPr>
          <w:i/>
          <w:sz w:val="22"/>
          <w:szCs w:val="22"/>
        </w:rPr>
        <w:t xml:space="preserve">Игорь </w:t>
      </w:r>
      <w:r>
        <w:rPr>
          <w:b/>
          <w:i/>
          <w:sz w:val="22"/>
          <w:szCs w:val="22"/>
        </w:rPr>
        <w:t>будет врачом</w:t>
      </w:r>
      <w:r>
        <w:rPr>
          <w:sz w:val="22"/>
          <w:szCs w:val="22"/>
        </w:rPr>
        <w:t>).</w:t>
      </w:r>
    </w:p>
    <w:p w:rsidR="00144AB5" w:rsidRDefault="00144AB5" w:rsidP="00144AB5">
      <w:pPr>
        <w:ind w:left="709" w:hanging="425"/>
        <w:jc w:val="both"/>
        <w:rPr>
          <w:sz w:val="22"/>
          <w:szCs w:val="22"/>
        </w:rPr>
      </w:pPr>
      <w:r>
        <w:rPr>
          <w:sz w:val="22"/>
          <w:szCs w:val="22"/>
        </w:rPr>
        <w:t>Способы выражения логико-смысловых отношений в предложении:</w:t>
      </w:r>
    </w:p>
    <w:p w:rsidR="00144AB5" w:rsidRDefault="00144AB5" w:rsidP="00144AB5">
      <w:pPr>
        <w:numPr>
          <w:ilvl w:val="0"/>
          <w:numId w:val="287"/>
        </w:numPr>
        <w:ind w:left="709" w:hanging="425"/>
        <w:jc w:val="both"/>
        <w:rPr>
          <w:sz w:val="22"/>
          <w:szCs w:val="22"/>
        </w:rPr>
      </w:pPr>
      <w:r>
        <w:rPr>
          <w:sz w:val="22"/>
          <w:szCs w:val="22"/>
        </w:rPr>
        <w:t>Атрибутивные отношения:  несогласованное определение (</w:t>
      </w:r>
      <w:r>
        <w:rPr>
          <w:i/>
          <w:iCs/>
          <w:sz w:val="22"/>
          <w:szCs w:val="22"/>
        </w:rPr>
        <w:t>книга брата, чай с сахаром);</w:t>
      </w:r>
    </w:p>
    <w:p w:rsidR="00144AB5" w:rsidRDefault="00144AB5" w:rsidP="00144AB5">
      <w:pPr>
        <w:numPr>
          <w:ilvl w:val="0"/>
          <w:numId w:val="287"/>
        </w:numPr>
        <w:autoSpaceDE w:val="0"/>
        <w:autoSpaceDN w:val="0"/>
        <w:adjustRightInd w:val="0"/>
        <w:ind w:left="709" w:hanging="425"/>
        <w:jc w:val="both"/>
        <w:rPr>
          <w:iCs/>
          <w:sz w:val="22"/>
          <w:szCs w:val="22"/>
        </w:rPr>
      </w:pPr>
      <w:r>
        <w:rPr>
          <w:bCs/>
          <w:sz w:val="22"/>
          <w:szCs w:val="22"/>
        </w:rPr>
        <w:t>Целевые отношения</w:t>
      </w:r>
      <w:r>
        <w:rPr>
          <w:sz w:val="22"/>
          <w:szCs w:val="22"/>
        </w:rPr>
        <w:t xml:space="preserve">: сочетание личной формы глагола с инфинитивом </w:t>
      </w:r>
      <w:r>
        <w:rPr>
          <w:i/>
          <w:sz w:val="22"/>
          <w:szCs w:val="22"/>
        </w:rPr>
        <w:t>(</w:t>
      </w:r>
      <w:r>
        <w:rPr>
          <w:i/>
          <w:iCs/>
          <w:sz w:val="22"/>
          <w:szCs w:val="22"/>
        </w:rPr>
        <w:t>Я иду обедать).</w:t>
      </w:r>
    </w:p>
    <w:p w:rsidR="00144AB5" w:rsidRDefault="00144AB5" w:rsidP="00144AB5">
      <w:pPr>
        <w:ind w:left="709" w:hanging="425"/>
        <w:jc w:val="both"/>
        <w:rPr>
          <w:sz w:val="22"/>
          <w:szCs w:val="22"/>
        </w:rPr>
      </w:pPr>
      <w:r>
        <w:rPr>
          <w:sz w:val="22"/>
          <w:szCs w:val="22"/>
        </w:rPr>
        <w:t xml:space="preserve">Однокомпонентные модели </w:t>
      </w:r>
    </w:p>
    <w:p w:rsidR="00144AB5" w:rsidRDefault="00144AB5" w:rsidP="00144AB5">
      <w:pPr>
        <w:numPr>
          <w:ilvl w:val="0"/>
          <w:numId w:val="288"/>
        </w:numPr>
        <w:jc w:val="both"/>
        <w:rPr>
          <w:i/>
          <w:iCs/>
          <w:sz w:val="22"/>
          <w:szCs w:val="22"/>
        </w:rPr>
      </w:pPr>
      <w:r>
        <w:rPr>
          <w:sz w:val="22"/>
          <w:szCs w:val="22"/>
        </w:rPr>
        <w:t xml:space="preserve">без спрягаемой формы глагола </w:t>
      </w:r>
      <w:r>
        <w:rPr>
          <w:i/>
          <w:sz w:val="22"/>
          <w:szCs w:val="22"/>
        </w:rPr>
        <w:t>(</w:t>
      </w:r>
      <w:r>
        <w:rPr>
          <w:sz w:val="22"/>
          <w:szCs w:val="22"/>
        </w:rPr>
        <w:t xml:space="preserve"> </w:t>
      </w:r>
      <w:r>
        <w:rPr>
          <w:i/>
          <w:iCs/>
          <w:sz w:val="22"/>
          <w:szCs w:val="22"/>
        </w:rPr>
        <w:t>Холодно</w:t>
      </w:r>
      <w:r>
        <w:rPr>
          <w:sz w:val="22"/>
          <w:szCs w:val="22"/>
        </w:rPr>
        <w:t xml:space="preserve">. </w:t>
      </w:r>
      <w:r>
        <w:rPr>
          <w:i/>
          <w:iCs/>
          <w:sz w:val="22"/>
          <w:szCs w:val="22"/>
        </w:rPr>
        <w:t>Пишите!);</w:t>
      </w:r>
    </w:p>
    <w:p w:rsidR="00144AB5" w:rsidRDefault="00144AB5" w:rsidP="00144AB5">
      <w:pPr>
        <w:numPr>
          <w:ilvl w:val="0"/>
          <w:numId w:val="287"/>
        </w:numPr>
        <w:ind w:left="709" w:hanging="425"/>
        <w:jc w:val="both"/>
        <w:rPr>
          <w:sz w:val="22"/>
          <w:szCs w:val="22"/>
        </w:rPr>
      </w:pPr>
      <w:r>
        <w:rPr>
          <w:sz w:val="22"/>
          <w:szCs w:val="22"/>
        </w:rPr>
        <w:t>со спрягаемой формой глагола (</w:t>
      </w:r>
      <w:r>
        <w:rPr>
          <w:i/>
          <w:sz w:val="22"/>
          <w:szCs w:val="22"/>
        </w:rPr>
        <w:t>Столовую откроют в 10 часов</w:t>
      </w:r>
      <w:r>
        <w:rPr>
          <w:sz w:val="22"/>
          <w:szCs w:val="22"/>
        </w:rPr>
        <w:t>.);</w:t>
      </w:r>
    </w:p>
    <w:p w:rsidR="00144AB5" w:rsidRDefault="00144AB5" w:rsidP="00144AB5">
      <w:pPr>
        <w:numPr>
          <w:ilvl w:val="0"/>
          <w:numId w:val="287"/>
        </w:numPr>
        <w:ind w:left="709" w:hanging="425"/>
        <w:jc w:val="both"/>
        <w:rPr>
          <w:i/>
          <w:sz w:val="22"/>
          <w:szCs w:val="22"/>
        </w:rPr>
      </w:pPr>
      <w:r>
        <w:rPr>
          <w:sz w:val="22"/>
          <w:szCs w:val="22"/>
        </w:rPr>
        <w:t xml:space="preserve">сочетание предикативного наречия </w:t>
      </w:r>
      <w:r>
        <w:rPr>
          <w:i/>
          <w:sz w:val="22"/>
          <w:szCs w:val="22"/>
        </w:rPr>
        <w:t xml:space="preserve">можно, нужно, надо, нельзя </w:t>
      </w:r>
      <w:r>
        <w:rPr>
          <w:sz w:val="22"/>
          <w:szCs w:val="22"/>
        </w:rPr>
        <w:t xml:space="preserve"> с инфинитивом (</w:t>
      </w:r>
      <w:r>
        <w:rPr>
          <w:i/>
          <w:sz w:val="22"/>
          <w:szCs w:val="22"/>
        </w:rPr>
        <w:t>Мне нужно работать.);</w:t>
      </w:r>
    </w:p>
    <w:p w:rsidR="00144AB5" w:rsidRDefault="00144AB5" w:rsidP="00144AB5">
      <w:pPr>
        <w:numPr>
          <w:ilvl w:val="0"/>
          <w:numId w:val="287"/>
        </w:numPr>
        <w:ind w:left="709" w:hanging="425"/>
        <w:jc w:val="both"/>
        <w:rPr>
          <w:sz w:val="22"/>
          <w:szCs w:val="22"/>
        </w:rPr>
      </w:pPr>
      <w:r>
        <w:rPr>
          <w:sz w:val="22"/>
          <w:szCs w:val="22"/>
        </w:rPr>
        <w:t>предикативное наречие (</w:t>
      </w:r>
      <w:r>
        <w:rPr>
          <w:i/>
          <w:sz w:val="22"/>
          <w:szCs w:val="22"/>
        </w:rPr>
        <w:t>Холодно. Зимой холодно. Мне холодно).</w:t>
      </w:r>
    </w:p>
    <w:p w:rsidR="00144AB5" w:rsidRDefault="00144AB5" w:rsidP="00144AB5">
      <w:pPr>
        <w:jc w:val="both"/>
        <w:rPr>
          <w:b/>
          <w:i/>
          <w:sz w:val="22"/>
          <w:szCs w:val="22"/>
        </w:rPr>
      </w:pPr>
    </w:p>
    <w:p w:rsidR="00144AB5" w:rsidRDefault="00144AB5" w:rsidP="00144AB5">
      <w:pPr>
        <w:jc w:val="both"/>
        <w:rPr>
          <w:b/>
          <w:i/>
          <w:sz w:val="22"/>
          <w:szCs w:val="22"/>
        </w:rPr>
      </w:pPr>
      <w:r>
        <w:rPr>
          <w:b/>
          <w:i/>
          <w:sz w:val="22"/>
          <w:szCs w:val="22"/>
        </w:rPr>
        <w:t xml:space="preserve">Простое предложение со вставными конструкциями. </w:t>
      </w:r>
    </w:p>
    <w:p w:rsidR="00144AB5" w:rsidRDefault="00144AB5" w:rsidP="00144AB5">
      <w:pPr>
        <w:jc w:val="both"/>
        <w:rPr>
          <w:sz w:val="22"/>
          <w:szCs w:val="22"/>
        </w:rPr>
      </w:pPr>
      <w:r>
        <w:rPr>
          <w:sz w:val="22"/>
          <w:szCs w:val="22"/>
        </w:rPr>
        <w:t xml:space="preserve">Вводные слова и вводные конструкции. </w:t>
      </w:r>
    </w:p>
    <w:p w:rsidR="00144AB5" w:rsidRDefault="00144AB5" w:rsidP="00144AB5">
      <w:pPr>
        <w:widowControl w:val="0"/>
        <w:rPr>
          <w:sz w:val="22"/>
          <w:szCs w:val="22"/>
        </w:rPr>
      </w:pPr>
      <w:r>
        <w:rPr>
          <w:sz w:val="22"/>
          <w:szCs w:val="22"/>
        </w:rPr>
        <w:t xml:space="preserve">Предложения с однородными членами. </w:t>
      </w:r>
    </w:p>
    <w:p w:rsidR="00144AB5" w:rsidRDefault="00144AB5" w:rsidP="00144AB5">
      <w:pPr>
        <w:widowControl w:val="0"/>
        <w:rPr>
          <w:sz w:val="22"/>
          <w:szCs w:val="22"/>
        </w:rPr>
      </w:pPr>
      <w:r>
        <w:rPr>
          <w:sz w:val="22"/>
          <w:szCs w:val="22"/>
        </w:rPr>
        <w:t xml:space="preserve">Однородные и неоднородные определения. </w:t>
      </w:r>
    </w:p>
    <w:p w:rsidR="00144AB5" w:rsidRDefault="00144AB5" w:rsidP="00144AB5">
      <w:pPr>
        <w:jc w:val="both"/>
        <w:rPr>
          <w:sz w:val="22"/>
          <w:szCs w:val="22"/>
        </w:rPr>
      </w:pPr>
      <w:r>
        <w:rPr>
          <w:sz w:val="22"/>
          <w:szCs w:val="22"/>
        </w:rPr>
        <w:t>Сказуемое при однородных подлежащих. Нормы сочетания однородных членов.</w:t>
      </w:r>
    </w:p>
    <w:p w:rsidR="00144AB5" w:rsidRDefault="00144AB5" w:rsidP="00144AB5">
      <w:pPr>
        <w:jc w:val="both"/>
        <w:rPr>
          <w:color w:val="FF0000"/>
          <w:sz w:val="22"/>
          <w:szCs w:val="22"/>
        </w:rPr>
      </w:pPr>
    </w:p>
    <w:p w:rsidR="00144AB5" w:rsidRDefault="00144AB5" w:rsidP="00144AB5">
      <w:pPr>
        <w:jc w:val="both"/>
        <w:rPr>
          <w:b/>
          <w:i/>
          <w:sz w:val="22"/>
          <w:szCs w:val="22"/>
        </w:rPr>
      </w:pPr>
      <w:r>
        <w:rPr>
          <w:b/>
          <w:i/>
          <w:sz w:val="22"/>
          <w:szCs w:val="22"/>
        </w:rPr>
        <w:t>Сложносочиненное предложение и его строение.</w:t>
      </w:r>
    </w:p>
    <w:p w:rsidR="00144AB5" w:rsidRDefault="00144AB5" w:rsidP="00144AB5">
      <w:pPr>
        <w:jc w:val="both"/>
        <w:rPr>
          <w:sz w:val="22"/>
          <w:szCs w:val="22"/>
        </w:rPr>
      </w:pPr>
      <w:r>
        <w:rPr>
          <w:b/>
          <w:i/>
          <w:sz w:val="22"/>
          <w:szCs w:val="22"/>
        </w:rPr>
        <w:t>Сложноподчиненное предложение</w:t>
      </w:r>
      <w:r>
        <w:rPr>
          <w:sz w:val="22"/>
          <w:szCs w:val="22"/>
        </w:rPr>
        <w:t xml:space="preserve"> с союзами </w:t>
      </w:r>
      <w:r>
        <w:rPr>
          <w:i/>
          <w:sz w:val="22"/>
          <w:szCs w:val="22"/>
        </w:rPr>
        <w:t>если, чтобы, так как, потому что, что, который.</w:t>
      </w:r>
    </w:p>
    <w:p w:rsidR="00144AB5" w:rsidRDefault="00144AB5" w:rsidP="00144AB5">
      <w:pPr>
        <w:jc w:val="both"/>
        <w:rPr>
          <w:b/>
          <w:i/>
          <w:sz w:val="22"/>
          <w:szCs w:val="22"/>
        </w:rPr>
      </w:pPr>
    </w:p>
    <w:p w:rsidR="00144AB5" w:rsidRDefault="00144AB5" w:rsidP="00144AB5">
      <w:pPr>
        <w:jc w:val="both"/>
        <w:rPr>
          <w:b/>
          <w:i/>
          <w:sz w:val="22"/>
          <w:szCs w:val="22"/>
        </w:rPr>
      </w:pPr>
    </w:p>
    <w:p w:rsidR="00144AB5" w:rsidRDefault="00144AB5" w:rsidP="00144AB5">
      <w:pPr>
        <w:jc w:val="both"/>
        <w:rPr>
          <w:b/>
          <w:i/>
          <w:sz w:val="22"/>
          <w:szCs w:val="22"/>
        </w:rPr>
      </w:pPr>
      <w:r>
        <w:rPr>
          <w:b/>
          <w:i/>
          <w:sz w:val="22"/>
          <w:szCs w:val="22"/>
        </w:rPr>
        <w:t>Порядок слов в предложении</w:t>
      </w:r>
    </w:p>
    <w:p w:rsidR="00144AB5" w:rsidRDefault="00144AB5" w:rsidP="00144AB5">
      <w:pPr>
        <w:ind w:left="284"/>
        <w:jc w:val="both"/>
        <w:rPr>
          <w:sz w:val="22"/>
          <w:szCs w:val="22"/>
        </w:rPr>
      </w:pPr>
      <w:r>
        <w:rPr>
          <w:sz w:val="22"/>
          <w:szCs w:val="22"/>
        </w:rPr>
        <w:t>Нейтральный порядок слов в предложении.</w:t>
      </w:r>
    </w:p>
    <w:p w:rsidR="00144AB5" w:rsidRDefault="00144AB5" w:rsidP="00144AB5">
      <w:pPr>
        <w:numPr>
          <w:ilvl w:val="0"/>
          <w:numId w:val="289"/>
        </w:numPr>
        <w:ind w:left="709" w:hanging="425"/>
        <w:jc w:val="both"/>
        <w:rPr>
          <w:sz w:val="22"/>
          <w:szCs w:val="22"/>
        </w:rPr>
      </w:pPr>
      <w:r>
        <w:rPr>
          <w:sz w:val="22"/>
          <w:szCs w:val="22"/>
        </w:rPr>
        <w:t>Препозиция группы подлежащего, постпозиция группы сказуемого (</w:t>
      </w:r>
      <w:r>
        <w:rPr>
          <w:i/>
          <w:sz w:val="22"/>
          <w:szCs w:val="22"/>
        </w:rPr>
        <w:t>Брат читает.);</w:t>
      </w:r>
    </w:p>
    <w:p w:rsidR="00144AB5" w:rsidRDefault="00144AB5" w:rsidP="00144AB5">
      <w:pPr>
        <w:numPr>
          <w:ilvl w:val="0"/>
          <w:numId w:val="289"/>
        </w:numPr>
        <w:ind w:left="709" w:hanging="425"/>
        <w:jc w:val="both"/>
        <w:rPr>
          <w:sz w:val="22"/>
          <w:szCs w:val="22"/>
        </w:rPr>
      </w:pPr>
      <w:r>
        <w:rPr>
          <w:sz w:val="22"/>
          <w:szCs w:val="22"/>
        </w:rPr>
        <w:t>Препозиция группы сказуемого, постпозиция группы подлежащего: детерминант в начале предложения (</w:t>
      </w:r>
      <w:r>
        <w:rPr>
          <w:i/>
          <w:sz w:val="22"/>
          <w:szCs w:val="22"/>
        </w:rPr>
        <w:t>Зимой начались каникулы.)</w:t>
      </w:r>
      <w:r>
        <w:rPr>
          <w:sz w:val="22"/>
          <w:szCs w:val="22"/>
        </w:rPr>
        <w:t xml:space="preserve"> </w:t>
      </w:r>
    </w:p>
    <w:p w:rsidR="00144AB5" w:rsidRDefault="00144AB5" w:rsidP="00144AB5">
      <w:pPr>
        <w:ind w:left="709" w:hanging="425"/>
        <w:jc w:val="both"/>
        <w:rPr>
          <w:sz w:val="22"/>
          <w:szCs w:val="22"/>
        </w:rPr>
      </w:pPr>
      <w:r>
        <w:rPr>
          <w:sz w:val="22"/>
          <w:szCs w:val="22"/>
        </w:rPr>
        <w:t xml:space="preserve">Порядок слов и актуальное членение предложения: </w:t>
      </w:r>
      <w:r>
        <w:rPr>
          <w:i/>
          <w:sz w:val="22"/>
          <w:szCs w:val="22"/>
        </w:rPr>
        <w:t>Игорь вернулся поздно вечером</w:t>
      </w:r>
      <w:r>
        <w:rPr>
          <w:sz w:val="22"/>
          <w:szCs w:val="22"/>
        </w:rPr>
        <w:t xml:space="preserve"> (</w:t>
      </w:r>
      <w:r>
        <w:rPr>
          <w:b/>
          <w:i/>
          <w:sz w:val="22"/>
          <w:szCs w:val="22"/>
        </w:rPr>
        <w:t xml:space="preserve">Когда </w:t>
      </w:r>
      <w:r>
        <w:rPr>
          <w:sz w:val="22"/>
          <w:szCs w:val="22"/>
        </w:rPr>
        <w:t xml:space="preserve">вернулся Игорь?). - </w:t>
      </w:r>
      <w:r>
        <w:rPr>
          <w:i/>
          <w:sz w:val="22"/>
          <w:szCs w:val="22"/>
        </w:rPr>
        <w:t>Поздно вечером вернулся Игорь</w:t>
      </w:r>
      <w:r>
        <w:rPr>
          <w:sz w:val="22"/>
          <w:szCs w:val="22"/>
        </w:rPr>
        <w:t xml:space="preserve"> (</w:t>
      </w:r>
      <w:r>
        <w:rPr>
          <w:b/>
          <w:i/>
          <w:sz w:val="22"/>
          <w:szCs w:val="22"/>
        </w:rPr>
        <w:t>Кто</w:t>
      </w:r>
      <w:r>
        <w:rPr>
          <w:sz w:val="22"/>
          <w:szCs w:val="22"/>
        </w:rPr>
        <w:t xml:space="preserve"> вернулся поздно вечером?).</w:t>
      </w:r>
    </w:p>
    <w:p w:rsidR="00144AB5" w:rsidRDefault="00144AB5" w:rsidP="00144AB5">
      <w:pPr>
        <w:ind w:left="709" w:hanging="425"/>
        <w:jc w:val="both"/>
        <w:rPr>
          <w:sz w:val="22"/>
          <w:szCs w:val="22"/>
        </w:rPr>
      </w:pPr>
      <w:r>
        <w:rPr>
          <w:sz w:val="22"/>
          <w:szCs w:val="22"/>
        </w:rPr>
        <w:t xml:space="preserve">Особенности словорасположения в словосочетаниях при нейтральном порядке слов в предложении: </w:t>
      </w:r>
    </w:p>
    <w:p w:rsidR="00144AB5" w:rsidRDefault="00144AB5" w:rsidP="00144AB5">
      <w:pPr>
        <w:numPr>
          <w:ilvl w:val="0"/>
          <w:numId w:val="290"/>
        </w:numPr>
        <w:ind w:left="709" w:hanging="425"/>
        <w:jc w:val="both"/>
        <w:rPr>
          <w:sz w:val="22"/>
          <w:szCs w:val="22"/>
        </w:rPr>
      </w:pPr>
      <w:r>
        <w:rPr>
          <w:sz w:val="22"/>
          <w:szCs w:val="22"/>
        </w:rPr>
        <w:t>препозиция прилагательного в субстантивных словосочетаниях (</w:t>
      </w:r>
      <w:r>
        <w:rPr>
          <w:i/>
          <w:sz w:val="22"/>
          <w:szCs w:val="22"/>
        </w:rPr>
        <w:t>летняя ночь</w:t>
      </w:r>
      <w:r>
        <w:rPr>
          <w:sz w:val="22"/>
          <w:szCs w:val="22"/>
        </w:rPr>
        <w:t xml:space="preserve">); </w:t>
      </w:r>
    </w:p>
    <w:p w:rsidR="00144AB5" w:rsidRDefault="00144AB5" w:rsidP="00144AB5">
      <w:pPr>
        <w:numPr>
          <w:ilvl w:val="0"/>
          <w:numId w:val="290"/>
        </w:numPr>
        <w:ind w:left="709" w:hanging="425"/>
        <w:jc w:val="both"/>
        <w:rPr>
          <w:sz w:val="22"/>
          <w:szCs w:val="22"/>
        </w:rPr>
      </w:pPr>
      <w:r>
        <w:rPr>
          <w:sz w:val="22"/>
          <w:szCs w:val="22"/>
        </w:rPr>
        <w:t>постпозиция падежной формы по отношению к стержневому слову в словосочетаниях типа (</w:t>
      </w:r>
      <w:r>
        <w:rPr>
          <w:i/>
          <w:sz w:val="22"/>
          <w:szCs w:val="22"/>
        </w:rPr>
        <w:t>в середине дня</w:t>
      </w:r>
      <w:r>
        <w:rPr>
          <w:sz w:val="22"/>
          <w:szCs w:val="22"/>
        </w:rPr>
        <w:t xml:space="preserve">); </w:t>
      </w:r>
    </w:p>
    <w:p w:rsidR="00144AB5" w:rsidRDefault="00144AB5" w:rsidP="00144AB5">
      <w:pPr>
        <w:numPr>
          <w:ilvl w:val="0"/>
          <w:numId w:val="290"/>
        </w:numPr>
        <w:ind w:left="709" w:hanging="425"/>
        <w:jc w:val="both"/>
        <w:rPr>
          <w:i/>
          <w:sz w:val="22"/>
          <w:szCs w:val="22"/>
        </w:rPr>
      </w:pPr>
      <w:r>
        <w:rPr>
          <w:sz w:val="22"/>
          <w:szCs w:val="22"/>
        </w:rPr>
        <w:t>препозиция наречия на –</w:t>
      </w:r>
      <w:r>
        <w:rPr>
          <w:b/>
          <w:i/>
          <w:sz w:val="22"/>
          <w:szCs w:val="22"/>
        </w:rPr>
        <w:t>о, -е</w:t>
      </w:r>
      <w:r>
        <w:rPr>
          <w:sz w:val="22"/>
          <w:szCs w:val="22"/>
        </w:rPr>
        <w:t xml:space="preserve">  в глагольных словосочетаниях (</w:t>
      </w:r>
      <w:r>
        <w:rPr>
          <w:i/>
          <w:sz w:val="22"/>
          <w:szCs w:val="22"/>
        </w:rPr>
        <w:t xml:space="preserve">быстро темнело, хорошо учился); </w:t>
      </w:r>
    </w:p>
    <w:p w:rsidR="00144AB5" w:rsidRDefault="00144AB5" w:rsidP="00144AB5">
      <w:pPr>
        <w:widowControl w:val="0"/>
        <w:numPr>
          <w:ilvl w:val="0"/>
          <w:numId w:val="290"/>
        </w:numPr>
        <w:ind w:left="709" w:hanging="425"/>
        <w:jc w:val="both"/>
        <w:rPr>
          <w:sz w:val="22"/>
          <w:szCs w:val="22"/>
        </w:rPr>
      </w:pPr>
      <w:r>
        <w:rPr>
          <w:sz w:val="22"/>
          <w:szCs w:val="22"/>
        </w:rPr>
        <w:t>постпозиция падежной формы в глагольных словосочетаниях (</w:t>
      </w:r>
      <w:r>
        <w:rPr>
          <w:i/>
          <w:sz w:val="22"/>
          <w:szCs w:val="22"/>
        </w:rPr>
        <w:t>пришел в класс</w:t>
      </w:r>
      <w:r>
        <w:rPr>
          <w:sz w:val="22"/>
          <w:szCs w:val="22"/>
        </w:rPr>
        <w:t xml:space="preserve">).  </w:t>
      </w:r>
    </w:p>
    <w:p w:rsidR="00144AB5" w:rsidRDefault="00144AB5" w:rsidP="00144AB5">
      <w:pPr>
        <w:autoSpaceDE w:val="0"/>
        <w:autoSpaceDN w:val="0"/>
        <w:adjustRightInd w:val="0"/>
        <w:jc w:val="both"/>
        <w:rPr>
          <w:iCs/>
          <w:color w:val="0000FF"/>
          <w:sz w:val="22"/>
          <w:szCs w:val="22"/>
        </w:rPr>
      </w:pPr>
    </w:p>
    <w:p w:rsidR="00144AB5" w:rsidRDefault="00144AB5" w:rsidP="00144AB5">
      <w:pPr>
        <w:widowControl w:val="0"/>
        <w:jc w:val="both"/>
        <w:rPr>
          <w:sz w:val="22"/>
          <w:szCs w:val="22"/>
        </w:rPr>
      </w:pPr>
      <w:r>
        <w:rPr>
          <w:b/>
          <w:sz w:val="22"/>
          <w:szCs w:val="22"/>
        </w:rPr>
        <w:t xml:space="preserve">3.4. Правописание </w:t>
      </w:r>
    </w:p>
    <w:p w:rsidR="00144AB5" w:rsidRDefault="00144AB5" w:rsidP="00144AB5">
      <w:pPr>
        <w:widowControl w:val="0"/>
        <w:ind w:left="708"/>
        <w:jc w:val="both"/>
        <w:rPr>
          <w:b/>
          <w:i/>
          <w:sz w:val="22"/>
          <w:szCs w:val="22"/>
        </w:rPr>
      </w:pPr>
    </w:p>
    <w:p w:rsidR="00144AB5" w:rsidRDefault="00144AB5" w:rsidP="00144AB5">
      <w:pPr>
        <w:widowControl w:val="0"/>
        <w:ind w:left="708"/>
        <w:jc w:val="both"/>
        <w:rPr>
          <w:b/>
          <w:sz w:val="22"/>
          <w:szCs w:val="22"/>
        </w:rPr>
      </w:pPr>
      <w:r>
        <w:rPr>
          <w:b/>
          <w:i/>
          <w:sz w:val="22"/>
          <w:szCs w:val="22"/>
        </w:rPr>
        <w:t xml:space="preserve">Орфография </w:t>
      </w:r>
    </w:p>
    <w:p w:rsidR="00144AB5" w:rsidRDefault="00144AB5" w:rsidP="00144AB5">
      <w:pPr>
        <w:widowControl w:val="0"/>
        <w:jc w:val="both"/>
        <w:rPr>
          <w:sz w:val="22"/>
          <w:szCs w:val="22"/>
        </w:rPr>
      </w:pPr>
      <w:r>
        <w:rPr>
          <w:sz w:val="22"/>
          <w:szCs w:val="22"/>
        </w:rPr>
        <w:t>Правописание гласных и согласных в приставках.</w:t>
      </w:r>
    </w:p>
    <w:p w:rsidR="00144AB5" w:rsidRDefault="00144AB5" w:rsidP="00144AB5">
      <w:pPr>
        <w:widowControl w:val="0"/>
        <w:jc w:val="both"/>
        <w:rPr>
          <w:sz w:val="22"/>
          <w:szCs w:val="22"/>
        </w:rPr>
      </w:pPr>
      <w:r>
        <w:rPr>
          <w:b/>
          <w:i/>
          <w:sz w:val="22"/>
          <w:szCs w:val="22"/>
        </w:rPr>
        <w:t>Ы</w:t>
      </w:r>
      <w:r>
        <w:rPr>
          <w:sz w:val="22"/>
          <w:szCs w:val="22"/>
        </w:rPr>
        <w:t xml:space="preserve"> и </w:t>
      </w:r>
      <w:r>
        <w:rPr>
          <w:b/>
          <w:i/>
          <w:sz w:val="22"/>
          <w:szCs w:val="22"/>
        </w:rPr>
        <w:t>И</w:t>
      </w:r>
      <w:r>
        <w:rPr>
          <w:sz w:val="22"/>
          <w:szCs w:val="22"/>
        </w:rPr>
        <w:t xml:space="preserve"> после приставок.</w:t>
      </w:r>
    </w:p>
    <w:p w:rsidR="00144AB5" w:rsidRDefault="00144AB5" w:rsidP="00144AB5">
      <w:pPr>
        <w:autoSpaceDE w:val="0"/>
        <w:autoSpaceDN w:val="0"/>
        <w:adjustRightInd w:val="0"/>
        <w:jc w:val="both"/>
        <w:rPr>
          <w:sz w:val="22"/>
          <w:szCs w:val="22"/>
        </w:rPr>
      </w:pPr>
      <w:r>
        <w:rPr>
          <w:sz w:val="22"/>
          <w:szCs w:val="22"/>
        </w:rPr>
        <w:t>Правописание суффиксов в именах существительных, прилагательных, причастий.</w:t>
      </w:r>
    </w:p>
    <w:p w:rsidR="00144AB5" w:rsidRDefault="00144AB5" w:rsidP="00144AB5">
      <w:pPr>
        <w:autoSpaceDE w:val="0"/>
        <w:autoSpaceDN w:val="0"/>
        <w:adjustRightInd w:val="0"/>
        <w:jc w:val="both"/>
        <w:rPr>
          <w:sz w:val="22"/>
          <w:szCs w:val="22"/>
        </w:rPr>
      </w:pPr>
      <w:r>
        <w:rPr>
          <w:sz w:val="22"/>
          <w:szCs w:val="22"/>
        </w:rPr>
        <w:t xml:space="preserve">Употребление </w:t>
      </w:r>
      <w:r>
        <w:rPr>
          <w:b/>
          <w:i/>
          <w:sz w:val="22"/>
          <w:szCs w:val="22"/>
        </w:rPr>
        <w:t>ь</w:t>
      </w:r>
      <w:r>
        <w:rPr>
          <w:sz w:val="22"/>
          <w:szCs w:val="22"/>
        </w:rPr>
        <w:t xml:space="preserve"> в побудительном наклонении глаголов.</w:t>
      </w:r>
    </w:p>
    <w:p w:rsidR="00144AB5" w:rsidRDefault="00144AB5" w:rsidP="00144AB5">
      <w:pPr>
        <w:autoSpaceDE w:val="0"/>
        <w:autoSpaceDN w:val="0"/>
        <w:adjustRightInd w:val="0"/>
        <w:jc w:val="both"/>
        <w:rPr>
          <w:sz w:val="22"/>
          <w:szCs w:val="22"/>
        </w:rPr>
      </w:pPr>
      <w:r>
        <w:rPr>
          <w:sz w:val="22"/>
          <w:szCs w:val="22"/>
        </w:rPr>
        <w:t xml:space="preserve">Слитное и раздельное написание </w:t>
      </w:r>
      <w:r>
        <w:rPr>
          <w:b/>
          <w:i/>
          <w:sz w:val="22"/>
          <w:szCs w:val="22"/>
        </w:rPr>
        <w:t xml:space="preserve">не </w:t>
      </w:r>
      <w:r>
        <w:rPr>
          <w:sz w:val="22"/>
          <w:szCs w:val="22"/>
        </w:rPr>
        <w:t>с прилагательными, местоимениями и существительными</w:t>
      </w:r>
    </w:p>
    <w:p w:rsidR="00144AB5" w:rsidRDefault="00144AB5" w:rsidP="00144AB5">
      <w:pPr>
        <w:autoSpaceDE w:val="0"/>
        <w:autoSpaceDN w:val="0"/>
        <w:adjustRightInd w:val="0"/>
        <w:jc w:val="both"/>
        <w:rPr>
          <w:sz w:val="22"/>
          <w:szCs w:val="22"/>
        </w:rPr>
      </w:pPr>
      <w:r>
        <w:rPr>
          <w:sz w:val="22"/>
          <w:szCs w:val="22"/>
        </w:rPr>
        <w:t>Правописание сложных предлогов.</w:t>
      </w:r>
    </w:p>
    <w:p w:rsidR="00144AB5" w:rsidRDefault="00144AB5" w:rsidP="00144AB5">
      <w:pPr>
        <w:autoSpaceDE w:val="0"/>
        <w:autoSpaceDN w:val="0"/>
        <w:adjustRightInd w:val="0"/>
        <w:jc w:val="both"/>
        <w:rPr>
          <w:sz w:val="22"/>
          <w:szCs w:val="22"/>
        </w:rPr>
      </w:pPr>
      <w:r>
        <w:rPr>
          <w:sz w:val="22"/>
          <w:szCs w:val="22"/>
        </w:rPr>
        <w:t>Правописание неопределенных местоимений и наречий.</w:t>
      </w:r>
    </w:p>
    <w:p w:rsidR="00144AB5" w:rsidRDefault="00144AB5" w:rsidP="00144AB5">
      <w:pPr>
        <w:autoSpaceDE w:val="0"/>
        <w:autoSpaceDN w:val="0"/>
        <w:adjustRightInd w:val="0"/>
        <w:jc w:val="both"/>
        <w:rPr>
          <w:sz w:val="22"/>
          <w:szCs w:val="22"/>
        </w:rPr>
      </w:pPr>
      <w:r>
        <w:rPr>
          <w:sz w:val="22"/>
          <w:szCs w:val="22"/>
        </w:rPr>
        <w:t>Правописание имен числительных.</w:t>
      </w:r>
    </w:p>
    <w:p w:rsidR="00144AB5" w:rsidRDefault="00144AB5" w:rsidP="00144AB5">
      <w:pPr>
        <w:autoSpaceDE w:val="0"/>
        <w:autoSpaceDN w:val="0"/>
        <w:adjustRightInd w:val="0"/>
        <w:jc w:val="both"/>
        <w:rPr>
          <w:sz w:val="22"/>
          <w:szCs w:val="22"/>
        </w:rPr>
      </w:pPr>
    </w:p>
    <w:p w:rsidR="00144AB5" w:rsidRDefault="00144AB5" w:rsidP="00144AB5">
      <w:pPr>
        <w:autoSpaceDE w:val="0"/>
        <w:autoSpaceDN w:val="0"/>
        <w:adjustRightInd w:val="0"/>
        <w:ind w:left="708"/>
        <w:jc w:val="both"/>
        <w:rPr>
          <w:b/>
          <w:i/>
          <w:sz w:val="22"/>
          <w:szCs w:val="22"/>
        </w:rPr>
      </w:pPr>
      <w:r>
        <w:rPr>
          <w:b/>
          <w:i/>
          <w:sz w:val="22"/>
          <w:szCs w:val="22"/>
        </w:rPr>
        <w:t>Пунктуация</w:t>
      </w:r>
    </w:p>
    <w:p w:rsidR="00144AB5" w:rsidRDefault="00144AB5" w:rsidP="00144AB5">
      <w:pPr>
        <w:autoSpaceDE w:val="0"/>
        <w:autoSpaceDN w:val="0"/>
        <w:adjustRightInd w:val="0"/>
        <w:jc w:val="both"/>
        <w:rPr>
          <w:sz w:val="22"/>
          <w:szCs w:val="22"/>
        </w:rPr>
      </w:pPr>
      <w:r>
        <w:rPr>
          <w:sz w:val="22"/>
          <w:szCs w:val="22"/>
        </w:rPr>
        <w:t xml:space="preserve">Пунктуационные особенности предложений с однородными членами. </w:t>
      </w:r>
    </w:p>
    <w:p w:rsidR="00144AB5" w:rsidRDefault="00144AB5" w:rsidP="00144AB5">
      <w:pPr>
        <w:autoSpaceDE w:val="0"/>
        <w:autoSpaceDN w:val="0"/>
        <w:adjustRightInd w:val="0"/>
        <w:jc w:val="both"/>
        <w:rPr>
          <w:iCs/>
          <w:sz w:val="22"/>
          <w:szCs w:val="22"/>
        </w:rPr>
      </w:pPr>
      <w:r>
        <w:rPr>
          <w:sz w:val="22"/>
          <w:szCs w:val="22"/>
        </w:rPr>
        <w:t xml:space="preserve">Знаки препинания при вводных словах и вводных конструкциях. </w:t>
      </w:r>
    </w:p>
    <w:p w:rsidR="00144AB5" w:rsidRDefault="00144AB5" w:rsidP="00144AB5">
      <w:pPr>
        <w:jc w:val="both"/>
        <w:rPr>
          <w:sz w:val="22"/>
          <w:szCs w:val="22"/>
        </w:rPr>
      </w:pPr>
    </w:p>
    <w:p w:rsidR="00144AB5" w:rsidRDefault="00144AB5" w:rsidP="00144AB5">
      <w:pPr>
        <w:jc w:val="both"/>
        <w:rPr>
          <w:b/>
          <w:sz w:val="22"/>
          <w:szCs w:val="22"/>
        </w:rPr>
      </w:pPr>
      <w:r>
        <w:rPr>
          <w:b/>
          <w:sz w:val="22"/>
          <w:szCs w:val="22"/>
        </w:rPr>
        <w:t>3.5. Текст</w:t>
      </w:r>
    </w:p>
    <w:p w:rsidR="00144AB5" w:rsidRDefault="00144AB5" w:rsidP="00144AB5">
      <w:pPr>
        <w:widowControl w:val="0"/>
        <w:spacing w:before="60"/>
        <w:ind w:firstLine="142"/>
        <w:jc w:val="both"/>
        <w:rPr>
          <w:sz w:val="22"/>
          <w:szCs w:val="22"/>
        </w:rPr>
      </w:pPr>
      <w:r>
        <w:rPr>
          <w:sz w:val="22"/>
          <w:szCs w:val="22"/>
        </w:rPr>
        <w:t xml:space="preserve">Средства связи предложений и частей текста. Начальное понятие о композиции и строении текста. Абзац как средство композиционно-стилистического членения текста. </w:t>
      </w:r>
    </w:p>
    <w:p w:rsidR="00144AB5" w:rsidRPr="000246D9" w:rsidRDefault="00144AB5" w:rsidP="00144AB5">
      <w:pPr>
        <w:jc w:val="both"/>
        <w:rPr>
          <w:sz w:val="22"/>
          <w:szCs w:val="22"/>
        </w:rPr>
      </w:pPr>
    </w:p>
    <w:p w:rsidR="00144AB5" w:rsidRPr="000246D9" w:rsidRDefault="00144AB5" w:rsidP="00144AB5">
      <w:pPr>
        <w:jc w:val="both"/>
        <w:rPr>
          <w:sz w:val="22"/>
          <w:szCs w:val="22"/>
        </w:rPr>
      </w:pPr>
    </w:p>
    <w:p w:rsidR="00144AB5" w:rsidRPr="000246D9" w:rsidRDefault="00144AB5" w:rsidP="00144AB5">
      <w:pPr>
        <w:jc w:val="both"/>
        <w:rPr>
          <w:sz w:val="22"/>
          <w:szCs w:val="22"/>
        </w:rPr>
      </w:pPr>
    </w:p>
    <w:p w:rsidR="00144AB5" w:rsidRDefault="00144AB5" w:rsidP="00144AB5">
      <w:pPr>
        <w:jc w:val="center"/>
        <w:rPr>
          <w:rFonts w:ascii="Sylfaen" w:hAnsi="Sylfaen"/>
          <w:b/>
          <w:sz w:val="22"/>
          <w:szCs w:val="22"/>
          <w:lang w:val="de-DE"/>
        </w:rPr>
      </w:pPr>
      <w:r>
        <w:rPr>
          <w:rFonts w:ascii="Sylfaen" w:hAnsi="Sylfaen"/>
          <w:b/>
          <w:sz w:val="22"/>
          <w:szCs w:val="22"/>
          <w:lang w:val="de-DE"/>
        </w:rPr>
        <w:t xml:space="preserve">4. </w:t>
      </w:r>
      <w:r>
        <w:rPr>
          <w:rFonts w:ascii="Sylfaen" w:hAnsi="Sylfaen" w:cs="Sylfaen"/>
          <w:b/>
          <w:lang w:val="hy-AM"/>
        </w:rPr>
        <w:t>Սոցիալական մշակույթ և մշակույթ</w:t>
      </w:r>
    </w:p>
    <w:p w:rsidR="00144AB5" w:rsidRDefault="00144AB5" w:rsidP="00144AB5">
      <w:pPr>
        <w:rPr>
          <w:rFonts w:ascii="Sylfaen" w:hAnsi="Sylfaen"/>
          <w:b/>
          <w:sz w:val="22"/>
          <w:szCs w:val="22"/>
          <w:lang w:val="de-DE"/>
        </w:rPr>
      </w:pPr>
    </w:p>
    <w:p w:rsidR="00144AB5" w:rsidRDefault="00144AB5" w:rsidP="00144AB5">
      <w:pPr>
        <w:numPr>
          <w:ilvl w:val="0"/>
          <w:numId w:val="9"/>
        </w:numPr>
        <w:ind w:left="709" w:hanging="425"/>
        <w:jc w:val="both"/>
        <w:rPr>
          <w:rFonts w:ascii="Sylfaen" w:hAnsi="Sylfaen"/>
          <w:b/>
          <w:sz w:val="22"/>
          <w:szCs w:val="22"/>
          <w:lang w:val="de-DE"/>
        </w:rPr>
      </w:pPr>
      <w:r>
        <w:rPr>
          <w:rFonts w:ascii="Sylfaen" w:hAnsi="Sylfaen"/>
          <w:b/>
          <w:sz w:val="22"/>
          <w:szCs w:val="22"/>
          <w:lang w:val="hy-AM"/>
        </w:rPr>
        <w:t>Ավանդույթներ, սովորույթներ</w:t>
      </w:r>
    </w:p>
    <w:p w:rsidR="00144AB5" w:rsidRDefault="00144AB5" w:rsidP="00144AB5">
      <w:pPr>
        <w:numPr>
          <w:ilvl w:val="0"/>
          <w:numId w:val="9"/>
        </w:numPr>
        <w:ind w:left="709" w:hanging="425"/>
        <w:jc w:val="both"/>
        <w:rPr>
          <w:rFonts w:ascii="Sylfaen" w:hAnsi="Sylfaen"/>
          <w:b/>
          <w:sz w:val="22"/>
          <w:szCs w:val="22"/>
          <w:lang w:val="de-DE"/>
        </w:rPr>
      </w:pPr>
      <w:r>
        <w:rPr>
          <w:rFonts w:ascii="Sylfaen" w:hAnsi="Sylfaen"/>
          <w:b/>
          <w:sz w:val="22"/>
          <w:szCs w:val="22"/>
          <w:lang w:val="hy-AM"/>
        </w:rPr>
        <w:t>Կրթություն</w:t>
      </w:r>
    </w:p>
    <w:p w:rsidR="00144AB5" w:rsidRDefault="00144AB5" w:rsidP="00144AB5">
      <w:pPr>
        <w:numPr>
          <w:ilvl w:val="0"/>
          <w:numId w:val="9"/>
        </w:numPr>
        <w:ind w:left="709" w:hanging="425"/>
        <w:jc w:val="both"/>
        <w:rPr>
          <w:rFonts w:ascii="Sylfaen" w:hAnsi="Sylfaen"/>
          <w:sz w:val="22"/>
          <w:szCs w:val="22"/>
          <w:lang w:val="de-DE"/>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de-DE"/>
        </w:rPr>
        <w:t>,</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p>
    <w:p w:rsidR="00144AB5" w:rsidRDefault="00144AB5" w:rsidP="00144AB5">
      <w:pPr>
        <w:numPr>
          <w:ilvl w:val="0"/>
          <w:numId w:val="218"/>
        </w:numPr>
        <w:ind w:left="709" w:hanging="425"/>
        <w:jc w:val="both"/>
        <w:rPr>
          <w:rFonts w:ascii="Sylfaen" w:hAnsi="Sylfaen"/>
          <w:sz w:val="22"/>
          <w:szCs w:val="22"/>
          <w:lang w:val="de-DE"/>
        </w:rPr>
      </w:pPr>
      <w:r>
        <w:rPr>
          <w:rFonts w:ascii="Sylfaen" w:hAnsi="Sylfaen"/>
          <w:b/>
          <w:sz w:val="22"/>
          <w:szCs w:val="22"/>
          <w:lang w:val="hy-AM"/>
        </w:rPr>
        <w:t>Աշխարհագրական տվյալներ, ուսումնասիրվելիք երկրի քաղաքական կառուցվածքը, վարչական կա</w:t>
      </w:r>
      <w:r>
        <w:rPr>
          <w:rFonts w:ascii="Sylfaen" w:hAnsi="Sylfaen"/>
          <w:b/>
          <w:sz w:val="22"/>
          <w:szCs w:val="22"/>
          <w:lang w:val="en-US"/>
        </w:rPr>
        <w:t>զմակերպումը</w:t>
      </w:r>
    </w:p>
    <w:p w:rsidR="00144AB5" w:rsidRDefault="00144AB5" w:rsidP="00144AB5">
      <w:pPr>
        <w:numPr>
          <w:ilvl w:val="0"/>
          <w:numId w:val="218"/>
        </w:numPr>
        <w:ind w:left="709" w:hanging="425"/>
        <w:jc w:val="both"/>
        <w:rPr>
          <w:rFonts w:ascii="Sylfaen" w:hAnsi="Sylfaen"/>
          <w:sz w:val="22"/>
          <w:szCs w:val="22"/>
          <w:lang w:val="de-DE"/>
        </w:rPr>
      </w:pPr>
      <w:r>
        <w:rPr>
          <w:rFonts w:ascii="Sylfaen" w:hAnsi="Sylfaen"/>
          <w:b/>
          <w:sz w:val="22"/>
          <w:szCs w:val="22"/>
          <w:lang w:val="hy-AM"/>
        </w:rPr>
        <w:t>Մայրաքաղաք, դրա պատմությունը, տեսարժան վայրերը</w:t>
      </w:r>
      <w:r>
        <w:rPr>
          <w:rFonts w:ascii="Sylfaen" w:hAnsi="Sylfaen"/>
          <w:b/>
          <w:sz w:val="22"/>
          <w:szCs w:val="22"/>
          <w:lang w:val="en-US"/>
        </w:rPr>
        <w:t xml:space="preserve"> </w:t>
      </w:r>
    </w:p>
    <w:p w:rsidR="00144AB5" w:rsidRDefault="00144AB5" w:rsidP="00144AB5">
      <w:pPr>
        <w:numPr>
          <w:ilvl w:val="0"/>
          <w:numId w:val="218"/>
        </w:numPr>
        <w:ind w:left="709" w:hanging="425"/>
        <w:jc w:val="both"/>
        <w:rPr>
          <w:rFonts w:ascii="Sylfaen" w:hAnsi="Sylfaen"/>
          <w:sz w:val="22"/>
          <w:szCs w:val="22"/>
          <w:lang w:val="de-DE"/>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r>
        <w:rPr>
          <w:rFonts w:ascii="Sylfaen" w:hAnsi="Sylfaen"/>
          <w:sz w:val="22"/>
          <w:szCs w:val="22"/>
          <w:lang w:val="de-DE"/>
        </w:rPr>
        <w:t xml:space="preserve"> </w:t>
      </w:r>
    </w:p>
    <w:p w:rsidR="00144AB5" w:rsidRDefault="00144AB5" w:rsidP="00144AB5">
      <w:pPr>
        <w:numPr>
          <w:ilvl w:val="0"/>
          <w:numId w:val="218"/>
        </w:numPr>
        <w:ind w:left="709" w:hanging="425"/>
        <w:jc w:val="both"/>
        <w:rPr>
          <w:rFonts w:ascii="Sylfaen" w:hAnsi="Sylfaen"/>
          <w:sz w:val="22"/>
          <w:szCs w:val="22"/>
          <w:lang w:val="de-DE"/>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դարաշրջաններ/իրադարձություններ, հայտնի պատմական դեմքեր</w:t>
      </w:r>
      <w:r>
        <w:rPr>
          <w:rFonts w:ascii="Sylfaen" w:hAnsi="Sylfaen"/>
          <w:sz w:val="22"/>
          <w:szCs w:val="22"/>
          <w:lang w:val="de-DE"/>
        </w:rPr>
        <w:t xml:space="preserve"> </w:t>
      </w:r>
    </w:p>
    <w:p w:rsidR="00144AB5" w:rsidRDefault="00144AB5" w:rsidP="00144AB5">
      <w:pPr>
        <w:numPr>
          <w:ilvl w:val="0"/>
          <w:numId w:val="218"/>
        </w:numPr>
        <w:ind w:left="709" w:hanging="425"/>
        <w:jc w:val="both"/>
        <w:rPr>
          <w:rFonts w:ascii="Sylfaen" w:hAnsi="Sylfaen"/>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144AB5" w:rsidRDefault="00144AB5" w:rsidP="00144AB5">
      <w:pPr>
        <w:pStyle w:val="Footer"/>
        <w:numPr>
          <w:ilvl w:val="0"/>
          <w:numId w:val="218"/>
        </w:numPr>
        <w:tabs>
          <w:tab w:val="clear" w:pos="4677"/>
          <w:tab w:val="left" w:pos="1260"/>
          <w:tab w:val="center" w:pos="4320"/>
          <w:tab w:val="right" w:pos="8640"/>
        </w:tabs>
        <w:ind w:left="709" w:hanging="425"/>
        <w:jc w:val="both"/>
        <w:rPr>
          <w:rFonts w:ascii="Sylfaen" w:hAnsi="Sylfaen"/>
          <w:sz w:val="22"/>
          <w:szCs w:val="22"/>
          <w:lang w:val="ka-GE"/>
        </w:rPr>
      </w:pPr>
      <w:r>
        <w:rPr>
          <w:rFonts w:ascii="Sylfaen" w:hAnsi="Sylfaen"/>
          <w:b/>
          <w:sz w:val="22"/>
          <w:szCs w:val="22"/>
          <w:lang w:val="hy-AM"/>
        </w:rPr>
        <w:t>Գրականություն՝</w:t>
      </w:r>
      <w:r>
        <w:rPr>
          <w:rFonts w:ascii="Sylfaen" w:hAnsi="Sylfaen"/>
          <w:sz w:val="22"/>
          <w:szCs w:val="22"/>
          <w:lang w:val="hy-AM"/>
        </w:rPr>
        <w:t xml:space="preserve"> </w:t>
      </w:r>
      <w:r>
        <w:rPr>
          <w:rFonts w:ascii="Sylfaen" w:hAnsi="Sylfaen"/>
          <w:sz w:val="22"/>
          <w:szCs w:val="22"/>
          <w:lang w:val="en-US"/>
        </w:rPr>
        <w:t>XIX</w:t>
      </w:r>
      <w:r>
        <w:rPr>
          <w:rFonts w:ascii="Sylfaen" w:hAnsi="Sylfaen"/>
          <w:sz w:val="22"/>
          <w:szCs w:val="22"/>
        </w:rPr>
        <w:t xml:space="preserve">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դդ.</w:t>
      </w:r>
      <w:r>
        <w:rPr>
          <w:rFonts w:ascii="Sylfaen" w:hAnsi="Sylfaen"/>
          <w:sz w:val="22"/>
          <w:szCs w:val="22"/>
          <w:lang w:val="ka-GE"/>
        </w:rPr>
        <w:t xml:space="preserve"> </w:t>
      </w:r>
      <w:r>
        <w:rPr>
          <w:rFonts w:ascii="Sylfaen" w:hAnsi="Sylfaen"/>
          <w:sz w:val="22"/>
          <w:szCs w:val="22"/>
          <w:lang w:val="hy-AM"/>
        </w:rPr>
        <w:t>գրողները և հատվածներ նրանց ստեղծագործություններից</w:t>
      </w:r>
      <w:r w:rsidRPr="000246D9">
        <w:rPr>
          <w:rFonts w:ascii="Sylfaen" w:hAnsi="Sylfaen"/>
          <w:sz w:val="22"/>
          <w:szCs w:val="22"/>
        </w:rPr>
        <w:t xml:space="preserve"> </w:t>
      </w:r>
    </w:p>
    <w:p w:rsidR="00144AB5" w:rsidRDefault="00144AB5" w:rsidP="00144AB5">
      <w:pPr>
        <w:numPr>
          <w:ilvl w:val="0"/>
          <w:numId w:val="218"/>
        </w:numPr>
        <w:ind w:left="709" w:hanging="425"/>
        <w:jc w:val="both"/>
        <w:rPr>
          <w:rFonts w:ascii="Sylfaen" w:hAnsi="Sylfaen"/>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144AB5" w:rsidRDefault="00144AB5" w:rsidP="00144AB5">
      <w:pPr>
        <w:numPr>
          <w:ilvl w:val="0"/>
          <w:numId w:val="218"/>
        </w:numPr>
        <w:ind w:left="709" w:hanging="425"/>
        <w:jc w:val="both"/>
        <w:rPr>
          <w:rFonts w:ascii="Sylfaen" w:hAnsi="Sylfaen"/>
          <w:b/>
          <w:sz w:val="22"/>
          <w:szCs w:val="22"/>
          <w:lang w:val="de-DE"/>
        </w:rPr>
      </w:pPr>
      <w:r>
        <w:rPr>
          <w:rFonts w:ascii="Sylfaen" w:hAnsi="Sylfaen"/>
          <w:b/>
          <w:sz w:val="22"/>
          <w:szCs w:val="22"/>
          <w:lang w:val="hy-AM"/>
        </w:rPr>
        <w:t>Տեղեկություններ վրաց-ռուսական հարաբերություններից:</w:t>
      </w:r>
    </w:p>
    <w:p w:rsidR="00144AB5" w:rsidRDefault="00144AB5" w:rsidP="00144AB5">
      <w:pPr>
        <w:jc w:val="both"/>
        <w:rPr>
          <w:sz w:val="22"/>
          <w:szCs w:val="22"/>
        </w:rPr>
      </w:pPr>
    </w:p>
    <w:p w:rsidR="00144AB5" w:rsidRDefault="00144AB5" w:rsidP="00144AB5">
      <w:pPr>
        <w:shd w:val="clear" w:color="auto" w:fill="DAEEF3"/>
        <w:autoSpaceDE w:val="0"/>
        <w:autoSpaceDN w:val="0"/>
        <w:adjustRightInd w:val="0"/>
        <w:jc w:val="center"/>
        <w:rPr>
          <w:rFonts w:ascii="Sylfaen" w:hAnsi="Sylfaen"/>
          <w:b/>
          <w:lang w:val="ka-GE"/>
        </w:rPr>
      </w:pPr>
      <w:r>
        <w:rPr>
          <w:rFonts w:ascii="Sylfaen" w:hAnsi="Sylfaen"/>
          <w:b/>
          <w:lang w:val="hy-AM"/>
        </w:rPr>
        <w:t>Բազային-մի</w:t>
      </w:r>
      <w:r>
        <w:rPr>
          <w:rFonts w:ascii="Sylfaen" w:hAnsi="Sylfaen"/>
          <w:b/>
          <w:lang w:val="en-US"/>
        </w:rPr>
        <w:t>ջնակարգ</w:t>
      </w:r>
      <w:r>
        <w:rPr>
          <w:rFonts w:ascii="Sylfaen" w:hAnsi="Sylfaen"/>
          <w:b/>
          <w:lang w:val="hy-AM"/>
        </w:rPr>
        <w:t xml:space="preserve"> աստիճանի ռուս</w:t>
      </w:r>
      <w:r>
        <w:rPr>
          <w:rFonts w:ascii="Sylfaen" w:hAnsi="Sylfaen"/>
          <w:b/>
          <w:lang w:val="en-US"/>
        </w:rPr>
        <w:t>աց</w:t>
      </w:r>
      <w:r>
        <w:rPr>
          <w:rFonts w:ascii="Sylfaen" w:hAnsi="Sylfaen"/>
          <w:b/>
          <w:lang w:val="hy-AM"/>
        </w:rPr>
        <w:t xml:space="preserve"> լեզվի ծրագրի բովանդակությունը </w:t>
      </w:r>
    </w:p>
    <w:p w:rsidR="00144AB5" w:rsidRDefault="00144AB5" w:rsidP="00144AB5">
      <w:pPr>
        <w:autoSpaceDE w:val="0"/>
        <w:autoSpaceDN w:val="0"/>
        <w:adjustRightInd w:val="0"/>
        <w:jc w:val="center"/>
        <w:rPr>
          <w:rFonts w:ascii="Sylfaen" w:hAnsi="Sylfaen"/>
          <w:b/>
          <w:sz w:val="22"/>
          <w:szCs w:val="22"/>
          <w:lang w:val="ka-GE"/>
        </w:rPr>
      </w:pPr>
      <w:r>
        <w:rPr>
          <w:rFonts w:ascii="Sylfaen" w:hAnsi="Sylfaen"/>
          <w:b/>
          <w:sz w:val="22"/>
          <w:szCs w:val="22"/>
          <w:lang w:val="ka-GE"/>
        </w:rPr>
        <w:t xml:space="preserve">V-VI </w:t>
      </w:r>
      <w:r>
        <w:rPr>
          <w:rFonts w:ascii="Sylfaen" w:hAnsi="Sylfaen"/>
          <w:b/>
          <w:sz w:val="22"/>
          <w:szCs w:val="22"/>
          <w:lang w:val="hy-AM"/>
        </w:rPr>
        <w:t>մակարդակների համար</w:t>
      </w:r>
      <w:r>
        <w:rPr>
          <w:rFonts w:ascii="AcadMtavr" w:hAnsi="AcadMtavr"/>
          <w:b/>
          <w:sz w:val="22"/>
          <w:szCs w:val="22"/>
          <w:lang w:val="fr-FR"/>
        </w:rPr>
        <w:t xml:space="preserve"> </w:t>
      </w:r>
      <w:r>
        <w:rPr>
          <w:rFonts w:ascii="Sylfaen" w:hAnsi="Sylfaen"/>
          <w:b/>
          <w:sz w:val="22"/>
          <w:szCs w:val="22"/>
          <w:lang w:val="ka-GE"/>
        </w:rPr>
        <w:t>(</w:t>
      </w:r>
      <w:r>
        <w:rPr>
          <w:rFonts w:ascii="Sylfaen" w:hAnsi="Sylfaen"/>
          <w:b/>
          <w:sz w:val="22"/>
          <w:szCs w:val="22"/>
          <w:lang w:val="hy-AM"/>
        </w:rPr>
        <w:t>տ</w:t>
      </w:r>
      <w:r>
        <w:rPr>
          <w:rFonts w:ascii="AcadMtavr" w:hAnsi="AcadMtavr"/>
          <w:b/>
          <w:sz w:val="22"/>
          <w:szCs w:val="22"/>
          <w:lang w:val="fr-FR"/>
        </w:rPr>
        <w:t>V</w:t>
      </w:r>
      <w:r>
        <w:rPr>
          <w:rFonts w:ascii="Sylfaen" w:hAnsi="Sylfaen"/>
          <w:b/>
          <w:sz w:val="22"/>
          <w:szCs w:val="22"/>
          <w:lang w:val="ka-GE"/>
        </w:rPr>
        <w:t xml:space="preserve">, </w:t>
      </w:r>
      <w:r>
        <w:rPr>
          <w:rFonts w:ascii="Sylfaen" w:hAnsi="Sylfaen"/>
          <w:b/>
          <w:sz w:val="22"/>
          <w:szCs w:val="22"/>
          <w:lang w:val="hy-AM"/>
        </w:rPr>
        <w:t>տ</w:t>
      </w:r>
      <w:r>
        <w:rPr>
          <w:rFonts w:ascii="AcadMtavr" w:hAnsi="AcadMtavr"/>
          <w:b/>
          <w:sz w:val="22"/>
          <w:szCs w:val="22"/>
          <w:lang w:val="fr-FR"/>
        </w:rPr>
        <w:t>VI</w:t>
      </w:r>
      <w:r>
        <w:rPr>
          <w:rFonts w:ascii="Sylfaen" w:hAnsi="Sylfaen"/>
          <w:b/>
          <w:sz w:val="22"/>
          <w:szCs w:val="22"/>
          <w:lang w:val="ka-GE"/>
        </w:rPr>
        <w:t>)</w:t>
      </w:r>
    </w:p>
    <w:p w:rsidR="00144AB5" w:rsidRDefault="00144AB5" w:rsidP="00144AB5">
      <w:pPr>
        <w:autoSpaceDE w:val="0"/>
        <w:autoSpaceDN w:val="0"/>
        <w:adjustRightInd w:val="0"/>
        <w:jc w:val="center"/>
        <w:rPr>
          <w:rFonts w:ascii="AcadMtavr" w:hAnsi="AcadMtavr"/>
          <w:b/>
          <w:sz w:val="22"/>
          <w:szCs w:val="22"/>
          <w:lang w:val="fr-FR"/>
        </w:rPr>
      </w:pPr>
    </w:p>
    <w:p w:rsidR="00144AB5" w:rsidRDefault="00144AB5" w:rsidP="00144AB5">
      <w:pPr>
        <w:jc w:val="both"/>
        <w:rPr>
          <w:rFonts w:ascii="Sylfaen" w:hAnsi="Sylfaen"/>
          <w:b/>
          <w:lang w:val="ka-GE"/>
        </w:rPr>
      </w:pPr>
      <w:r>
        <w:rPr>
          <w:rFonts w:ascii="Sylfaen" w:hAnsi="Sylfaen"/>
          <w:b/>
          <w:sz w:val="22"/>
          <w:szCs w:val="22"/>
          <w:lang w:val="hy-AM"/>
        </w:rPr>
        <w:t>Հանձնարարական բովանդակություն</w:t>
      </w:r>
    </w:p>
    <w:p w:rsidR="00144AB5" w:rsidRDefault="00144AB5" w:rsidP="00144AB5">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չափորոշչում</w:t>
      </w:r>
      <w:r>
        <w:rPr>
          <w:rFonts w:ascii="Sylfaen" w:hAnsi="Sylfaen"/>
          <w:sz w:val="22"/>
          <w:szCs w:val="22"/>
          <w:lang w:val="hy-AM"/>
        </w:rPr>
        <w:t xml:space="preserve">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144AB5" w:rsidRDefault="00144AB5" w:rsidP="00144AB5">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144AB5" w:rsidRDefault="00144AB5" w:rsidP="00144AB5">
      <w:pPr>
        <w:numPr>
          <w:ilvl w:val="0"/>
          <w:numId w:val="29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144AB5" w:rsidRDefault="00144AB5" w:rsidP="00144AB5">
      <w:pPr>
        <w:jc w:val="both"/>
        <w:rPr>
          <w:rFonts w:ascii="GrigoliaMtavr" w:hAnsi="GrigoliaMtavr"/>
          <w:b/>
          <w:sz w:val="22"/>
          <w:szCs w:val="22"/>
          <w:lang w:val="fr-FR"/>
        </w:rPr>
      </w:pPr>
    </w:p>
    <w:p w:rsidR="00144AB5" w:rsidRDefault="00144AB5" w:rsidP="00144AB5">
      <w:pPr>
        <w:jc w:val="center"/>
        <w:rPr>
          <w:rFonts w:ascii="Sylfaen" w:hAnsi="Sylfaen"/>
          <w:b/>
          <w:sz w:val="22"/>
          <w:szCs w:val="22"/>
          <w:lang w:val="ka-GE"/>
        </w:rPr>
      </w:pPr>
      <w:r>
        <w:rPr>
          <w:rFonts w:ascii="Sylfaen" w:hAnsi="Sylfaen"/>
          <w:b/>
          <w:sz w:val="22"/>
          <w:szCs w:val="22"/>
          <w:lang w:val="hy-AM"/>
        </w:rPr>
        <w:t>Համայնապատկեր</w:t>
      </w:r>
    </w:p>
    <w:p w:rsidR="00144AB5" w:rsidRDefault="00144AB5" w:rsidP="00144AB5">
      <w:pPr>
        <w:jc w:val="both"/>
        <w:rPr>
          <w:rFonts w:ascii="Sylfaen" w:hAnsi="Sylfaen"/>
          <w:b/>
          <w:bCs/>
          <w:sz w:val="22"/>
          <w:szCs w:val="22"/>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Default="00144AB5" w:rsidP="00144AB5">
      <w:pPr>
        <w:ind w:left="1440"/>
        <w:jc w:val="both"/>
        <w:rPr>
          <w:rFonts w:ascii="Sylfaen" w:hAnsi="Sylfaen"/>
          <w:b/>
          <w:bCs/>
          <w:sz w:val="22"/>
          <w:szCs w:val="22"/>
          <w:lang w:val="ka-GE"/>
        </w:rPr>
      </w:pPr>
    </w:p>
    <w:p w:rsidR="00144AB5" w:rsidRDefault="00144AB5" w:rsidP="00144AB5">
      <w:pPr>
        <w:jc w:val="both"/>
        <w:rPr>
          <w:rFonts w:ascii="Sylfaen" w:hAnsi="Sylfaen"/>
          <w:sz w:val="22"/>
          <w:szCs w:val="22"/>
          <w:lang w:val="fr-FR"/>
        </w:rPr>
      </w:pPr>
      <w:r>
        <w:rPr>
          <w:rFonts w:ascii="Sylfaen" w:hAnsi="Sylfaen"/>
          <w:sz w:val="22"/>
          <w:szCs w:val="22"/>
          <w:lang w:val="fr-FR"/>
        </w:rPr>
        <w:t xml:space="preserve">1.1. </w:t>
      </w:r>
      <w:r>
        <w:rPr>
          <w:rFonts w:ascii="Sylfaen" w:hAnsi="Sylfaen"/>
          <w:sz w:val="22"/>
          <w:szCs w:val="22"/>
          <w:lang w:val="hy-AM"/>
        </w:rPr>
        <w:t>Սոցիալական հարաբերությունների հաստատում</w:t>
      </w:r>
    </w:p>
    <w:p w:rsidR="00144AB5" w:rsidRDefault="00144AB5" w:rsidP="00144AB5">
      <w:pPr>
        <w:jc w:val="both"/>
        <w:rPr>
          <w:rFonts w:ascii="Sylfaen" w:hAnsi="Sylfaen"/>
          <w:sz w:val="22"/>
          <w:szCs w:val="22"/>
          <w:lang w:val="hy-AM"/>
        </w:rPr>
      </w:pPr>
      <w:r>
        <w:rPr>
          <w:rFonts w:ascii="Sylfaen" w:hAnsi="Sylfaen"/>
          <w:sz w:val="22"/>
          <w:szCs w:val="22"/>
          <w:lang w:val="fr-FR"/>
        </w:rPr>
        <w:t xml:space="preserve">1.2. </w:t>
      </w:r>
      <w:r>
        <w:rPr>
          <w:rFonts w:ascii="Sylfaen" w:hAnsi="Sylfaen"/>
          <w:sz w:val="22"/>
          <w:szCs w:val="22"/>
          <w:lang w:val="hy-AM"/>
        </w:rPr>
        <w:t>Կարծիք, դիրքորոշում</w:t>
      </w:r>
    </w:p>
    <w:p w:rsidR="00144AB5" w:rsidRDefault="00144AB5" w:rsidP="00144AB5">
      <w:pPr>
        <w:jc w:val="both"/>
        <w:rPr>
          <w:rFonts w:ascii="Sylfaen" w:hAnsi="Sylfaen"/>
          <w:sz w:val="22"/>
          <w:szCs w:val="22"/>
          <w:lang w:val="hy-AM"/>
        </w:rPr>
      </w:pPr>
      <w:r>
        <w:rPr>
          <w:rFonts w:ascii="Sylfaen" w:hAnsi="Sylfaen"/>
          <w:sz w:val="22"/>
          <w:szCs w:val="22"/>
          <w:lang w:val="hy-AM"/>
        </w:rPr>
        <w:t>1.3. Տեղեկության փոխանակում</w:t>
      </w:r>
    </w:p>
    <w:p w:rsidR="00144AB5" w:rsidRDefault="00144AB5" w:rsidP="00144AB5">
      <w:pPr>
        <w:jc w:val="both"/>
        <w:rPr>
          <w:rFonts w:ascii="Sylfaen" w:hAnsi="Sylfaen"/>
          <w:sz w:val="22"/>
          <w:szCs w:val="22"/>
          <w:lang w:val="hy-AM"/>
        </w:rPr>
      </w:pPr>
      <w:r>
        <w:rPr>
          <w:rFonts w:ascii="Sylfaen" w:hAnsi="Sylfaen"/>
          <w:sz w:val="22"/>
          <w:szCs w:val="22"/>
          <w:lang w:val="hy-AM"/>
        </w:rPr>
        <w:t>1.4. Նկարագրում/բնութագրում</w:t>
      </w:r>
    </w:p>
    <w:p w:rsidR="00144AB5" w:rsidRDefault="00144AB5" w:rsidP="00144AB5">
      <w:pPr>
        <w:jc w:val="both"/>
        <w:rPr>
          <w:rFonts w:ascii="Sylfaen" w:hAnsi="Sylfaen"/>
          <w:sz w:val="22"/>
          <w:szCs w:val="22"/>
          <w:lang w:val="hy-AM"/>
        </w:rPr>
      </w:pPr>
      <w:r>
        <w:rPr>
          <w:rFonts w:ascii="Sylfaen" w:hAnsi="Sylfaen"/>
          <w:sz w:val="22"/>
          <w:szCs w:val="22"/>
          <w:lang w:val="hy-AM"/>
        </w:rPr>
        <w:t>1.5. Հույզերի, զգացմունքների արտահայտում</w:t>
      </w:r>
    </w:p>
    <w:p w:rsidR="00144AB5" w:rsidRDefault="00144AB5" w:rsidP="00144AB5">
      <w:pPr>
        <w:pStyle w:val="Footer"/>
        <w:jc w:val="both"/>
        <w:rPr>
          <w:rFonts w:ascii="Sylfaen" w:hAnsi="Sylfaen"/>
          <w:sz w:val="22"/>
          <w:szCs w:val="22"/>
          <w:lang w:val="hy-AM"/>
        </w:rPr>
      </w:pPr>
      <w:r>
        <w:rPr>
          <w:rFonts w:ascii="Sylfaen" w:hAnsi="Sylfaen"/>
          <w:sz w:val="22"/>
          <w:szCs w:val="22"/>
          <w:lang w:val="hy-AM"/>
        </w:rPr>
        <w:t>1.6. Կողմնորոշում ժամանակի մեջ</w:t>
      </w:r>
    </w:p>
    <w:p w:rsidR="00144AB5" w:rsidRDefault="00144AB5" w:rsidP="00144AB5">
      <w:pPr>
        <w:jc w:val="both"/>
        <w:rPr>
          <w:rFonts w:ascii="Sylfaen" w:hAnsi="Sylfaen"/>
          <w:sz w:val="22"/>
          <w:szCs w:val="22"/>
          <w:lang w:val="hy-AM"/>
        </w:rPr>
      </w:pPr>
      <w:r>
        <w:rPr>
          <w:rFonts w:ascii="Sylfaen" w:hAnsi="Sylfaen"/>
          <w:sz w:val="22"/>
          <w:szCs w:val="22"/>
          <w:lang w:val="hy-AM"/>
        </w:rPr>
        <w:t xml:space="preserve">1.7. </w:t>
      </w:r>
      <w:r w:rsidRPr="000246D9">
        <w:rPr>
          <w:rFonts w:ascii="Sylfaen" w:hAnsi="Sylfaen"/>
          <w:sz w:val="22"/>
          <w:szCs w:val="22"/>
          <w:lang w:val="hy-AM"/>
        </w:rPr>
        <w:t>Տեղադրել</w:t>
      </w:r>
      <w:r>
        <w:rPr>
          <w:rFonts w:ascii="Sylfaen" w:hAnsi="Sylfaen"/>
          <w:sz w:val="22"/>
          <w:szCs w:val="22"/>
          <w:lang w:val="hy-AM"/>
        </w:rPr>
        <w:t xml:space="preserve"> տարածության մեջ</w:t>
      </w:r>
    </w:p>
    <w:p w:rsidR="00144AB5" w:rsidRDefault="00144AB5" w:rsidP="00144AB5">
      <w:pPr>
        <w:jc w:val="both"/>
        <w:rPr>
          <w:rFonts w:ascii="Sylfaen" w:hAnsi="Sylfaen"/>
          <w:sz w:val="22"/>
          <w:szCs w:val="22"/>
          <w:lang w:val="hy-AM"/>
        </w:rPr>
      </w:pPr>
      <w:r>
        <w:rPr>
          <w:rFonts w:ascii="Sylfaen" w:hAnsi="Sylfaen"/>
          <w:sz w:val="22"/>
          <w:szCs w:val="22"/>
          <w:lang w:val="hy-AM"/>
        </w:rPr>
        <w:t xml:space="preserve">1.8. </w:t>
      </w:r>
      <w:r>
        <w:rPr>
          <w:rFonts w:ascii="Sylfaen" w:hAnsi="Sylfaen"/>
          <w:bCs/>
          <w:sz w:val="22"/>
          <w:szCs w:val="22"/>
          <w:lang w:val="hy-AM"/>
        </w:rPr>
        <w:t>Տրամաբանական կապերի արտահայտում</w:t>
      </w:r>
    </w:p>
    <w:p w:rsidR="00144AB5" w:rsidRDefault="00144AB5" w:rsidP="00144AB5">
      <w:pPr>
        <w:jc w:val="both"/>
        <w:rPr>
          <w:rFonts w:ascii="Sylfaen" w:hAnsi="Sylfaen"/>
          <w:sz w:val="22"/>
          <w:szCs w:val="22"/>
          <w:lang w:val="hy-AM"/>
        </w:rPr>
      </w:pPr>
      <w:r>
        <w:rPr>
          <w:rFonts w:ascii="Sylfaen" w:hAnsi="Sylfaen"/>
          <w:sz w:val="22"/>
          <w:szCs w:val="22"/>
          <w:lang w:val="hy-AM"/>
        </w:rPr>
        <w:t>1.9. Հարկադրում, խորհուրդ տալ</w:t>
      </w:r>
    </w:p>
    <w:p w:rsidR="00144AB5" w:rsidRDefault="00144AB5" w:rsidP="00144AB5">
      <w:pPr>
        <w:rPr>
          <w:rFonts w:ascii="Sylfaen" w:hAnsi="Sylfaen"/>
          <w:b/>
          <w:sz w:val="22"/>
          <w:szCs w:val="22"/>
          <w:lang w:val="hy-AM"/>
        </w:rPr>
      </w:pPr>
    </w:p>
    <w:p w:rsidR="00144AB5" w:rsidRPr="000246D9" w:rsidRDefault="00144AB5" w:rsidP="00144AB5">
      <w:pPr>
        <w:numPr>
          <w:ilvl w:val="1"/>
          <w:numId w:val="9"/>
        </w:numPr>
        <w:tabs>
          <w:tab w:val="num" w:pos="284"/>
        </w:tabs>
        <w:ind w:left="284"/>
        <w:rPr>
          <w:rFonts w:ascii="Sylfaen" w:hAnsi="Sylfaen"/>
          <w:b/>
          <w:sz w:val="22"/>
          <w:szCs w:val="22"/>
          <w:lang w:val="hy-AM"/>
        </w:rPr>
      </w:pPr>
      <w:r>
        <w:rPr>
          <w:rFonts w:ascii="Sylfaen" w:hAnsi="Sylfaen"/>
          <w:b/>
          <w:sz w:val="22"/>
          <w:szCs w:val="22"/>
          <w:lang w:val="hy-AM"/>
        </w:rPr>
        <w:t xml:space="preserve">Լեզվաբանական իրականացման նմուշներ </w:t>
      </w:r>
      <w:r w:rsidRPr="000246D9">
        <w:rPr>
          <w:rFonts w:ascii="Sylfaen" w:hAnsi="Sylfaen"/>
          <w:b/>
          <w:sz w:val="22"/>
          <w:szCs w:val="22"/>
          <w:lang w:val="hy-AM"/>
        </w:rPr>
        <w:t xml:space="preserve"> </w:t>
      </w:r>
      <w:r>
        <w:rPr>
          <w:rFonts w:ascii="Sylfaen" w:hAnsi="Sylfaen"/>
          <w:b/>
          <w:sz w:val="22"/>
          <w:szCs w:val="22"/>
          <w:lang w:val="hy-AM"/>
        </w:rPr>
        <w:t>բ</w:t>
      </w:r>
      <w:r>
        <w:rPr>
          <w:rFonts w:ascii="Sylfaen" w:hAnsi="Sylfaen"/>
          <w:b/>
          <w:sz w:val="22"/>
          <w:szCs w:val="22"/>
          <w:lang w:val="ka-GE"/>
        </w:rPr>
        <w:t xml:space="preserve"> 5-</w:t>
      </w:r>
      <w:r w:rsidRPr="000246D9">
        <w:rPr>
          <w:rFonts w:ascii="Sylfaen" w:hAnsi="Sylfaen"/>
          <w:b/>
          <w:sz w:val="22"/>
          <w:szCs w:val="22"/>
          <w:lang w:val="hy-AM"/>
        </w:rPr>
        <w:t xml:space="preserve">6 </w:t>
      </w:r>
      <w:r>
        <w:rPr>
          <w:rFonts w:ascii="Sylfaen" w:hAnsi="Sylfaen"/>
          <w:b/>
          <w:sz w:val="22"/>
          <w:szCs w:val="22"/>
          <w:lang w:val="hy-AM"/>
        </w:rPr>
        <w:t>մակարդակի համար</w:t>
      </w:r>
    </w:p>
    <w:p w:rsidR="00144AB5" w:rsidRPr="000246D9" w:rsidRDefault="00144AB5" w:rsidP="00144AB5">
      <w:pPr>
        <w:rPr>
          <w:rFonts w:ascii="Sylfaen" w:hAnsi="Sylfaen"/>
          <w:b/>
          <w:sz w:val="22"/>
          <w:szCs w:val="22"/>
          <w:lang w:val="hy-AM"/>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8"/>
        <w:gridCol w:w="6264"/>
      </w:tblGrid>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b/>
                <w:color w:val="000000"/>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b/>
                <w:color w:val="000000"/>
                <w:lang w:val="ka-GE"/>
              </w:rPr>
            </w:pPr>
            <w:r>
              <w:rPr>
                <w:rFonts w:ascii="Sylfaen" w:hAnsi="Sylfaen"/>
                <w:b/>
                <w:sz w:val="22"/>
                <w:szCs w:val="22"/>
                <w:lang w:val="hy-AM"/>
              </w:rPr>
              <w:t>Լեզվաբանական իրականացման նմուշներ</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2"/>
              </w:numPr>
              <w:spacing w:after="0" w:line="240" w:lineRule="auto"/>
              <w:jc w:val="both"/>
              <w:rPr>
                <w:rFonts w:ascii="Sylfaen" w:hAnsi="Sylfaen"/>
                <w:b/>
                <w:color w:val="000000"/>
                <w:lang w:val="ka-GE"/>
              </w:rPr>
            </w:pPr>
            <w:r>
              <w:rPr>
                <w:rFonts w:ascii="Sylfaen" w:hAnsi="Sylfaen"/>
                <w:b/>
                <w:color w:val="000000"/>
              </w:rPr>
              <w:t xml:space="preserve"> </w:t>
            </w:r>
            <w:r>
              <w:rPr>
                <w:rFonts w:ascii="Sylfaen" w:hAnsi="Sylfaen"/>
                <w:b/>
                <w:lang w:val="hy-AM"/>
              </w:rPr>
              <w:t>Սոցիալական հարաբերությունների հաստատում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Tr="006F614E">
        <w:trPr>
          <w:trHeight w:val="369"/>
        </w:trPr>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rPr>
            </w:pPr>
            <w:r>
              <w:rPr>
                <w:rFonts w:ascii="Sylfaen" w:hAnsi="Sylfaen"/>
                <w:iCs/>
                <w:sz w:val="22"/>
                <w:szCs w:val="22"/>
                <w:lang w:val="hy-AM"/>
              </w:rPr>
              <w:t>Ողջունել</w:t>
            </w:r>
            <w:r>
              <w:rPr>
                <w:rFonts w:ascii="Sylfaen" w:hAnsi="Sylfaen"/>
                <w:color w:val="000000"/>
                <w:sz w:val="22"/>
                <w:szCs w:val="22"/>
                <w:lang w:val="hy-AM"/>
              </w:rPr>
              <w:t xml:space="preserve"> </w:t>
            </w:r>
            <w:r>
              <w:rPr>
                <w:rFonts w:ascii="Sylfaen" w:hAnsi="Sylfaen"/>
                <w:color w:val="000000"/>
                <w:sz w:val="22"/>
                <w:szCs w:val="22"/>
              </w:rPr>
              <w:t xml:space="preserve">\ </w:t>
            </w:r>
            <w:r>
              <w:rPr>
                <w:rFonts w:ascii="Sylfaen" w:hAnsi="Sylfaen"/>
                <w:iCs/>
                <w:sz w:val="22"/>
                <w:szCs w:val="22"/>
                <w:lang w:val="hy-AM"/>
              </w:rPr>
              <w:t>հրաժեշտ տալ</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b/>
                <w:color w:val="000000"/>
              </w:rPr>
            </w:pPr>
            <w:r>
              <w:rPr>
                <w:color w:val="000000"/>
                <w:sz w:val="22"/>
                <w:szCs w:val="22"/>
              </w:rPr>
              <w:t>Прощайте! Всего доброго!</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lang w:val="ka-GE"/>
              </w:rPr>
            </w:pPr>
            <w:r>
              <w:rPr>
                <w:color w:val="000000"/>
                <w:sz w:val="22"/>
                <w:szCs w:val="22"/>
              </w:rPr>
              <w:t>Как себя чувствуешь(ете)? Спасибо, уже лучше.</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Ներկայացնել անհատին</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color w:val="000000"/>
                <w:sz w:val="22"/>
                <w:szCs w:val="22"/>
              </w:rPr>
              <w:t>Хочу представить тебе\вам (кого?)</w:t>
            </w:r>
            <w:r>
              <w:rPr>
                <w:rFonts w:ascii="Sylfaen" w:hAnsi="Sylfaen"/>
                <w:color w:val="000000"/>
                <w:sz w:val="22"/>
                <w:szCs w:val="22"/>
                <w:lang w:val="ka-GE"/>
              </w:rPr>
              <w:t>...</w:t>
            </w:r>
          </w:p>
          <w:p w:rsidR="00144AB5" w:rsidRDefault="00144AB5" w:rsidP="006F614E">
            <w:pPr>
              <w:rPr>
                <w:rFonts w:ascii="Sylfaen" w:hAnsi="Sylfaen"/>
                <w:color w:val="000000"/>
                <w:lang w:val="ka-GE"/>
              </w:rPr>
            </w:pPr>
            <w:r>
              <w:rPr>
                <w:color w:val="000000"/>
                <w:sz w:val="22"/>
                <w:szCs w:val="22"/>
              </w:rPr>
              <w:t>Хочу представиться, меня зовут</w:t>
            </w:r>
            <w:r>
              <w:rPr>
                <w:rFonts w:ascii="Sylfaen" w:hAnsi="Sylfaen"/>
                <w:color w:val="000000"/>
                <w:sz w:val="22"/>
                <w:szCs w:val="22"/>
                <w:lang w:val="ka-GE"/>
              </w:rPr>
              <w:t xml:space="preserve"> </w:t>
            </w:r>
            <w:r>
              <w:rPr>
                <w:color w:val="000000"/>
                <w:sz w:val="22"/>
                <w:szCs w:val="22"/>
              </w:rPr>
              <w:t>(как?)</w:t>
            </w:r>
            <w:r>
              <w:rPr>
                <w:rFonts w:ascii="Sylfaen" w:hAnsi="Sylfaen"/>
                <w:color w:val="000000"/>
                <w:sz w:val="22"/>
                <w:szCs w:val="22"/>
                <w:lang w:val="ka-GE"/>
              </w:rPr>
              <w:t>...</w:t>
            </w:r>
          </w:p>
          <w:p w:rsidR="00144AB5" w:rsidRDefault="00144AB5" w:rsidP="006F614E">
            <w:pPr>
              <w:rPr>
                <w:color w:val="000000"/>
              </w:rPr>
            </w:pPr>
            <w:r>
              <w:rPr>
                <w:color w:val="000000"/>
                <w:sz w:val="22"/>
                <w:szCs w:val="22"/>
              </w:rPr>
              <w:t>Рад(а) знакомству</w:t>
            </w:r>
            <w:r>
              <w:rPr>
                <w:rFonts w:ascii="Sylfaen" w:hAnsi="Sylfaen"/>
                <w:color w:val="000000"/>
                <w:sz w:val="22"/>
                <w:szCs w:val="22"/>
                <w:lang w:val="ka-GE"/>
              </w:rPr>
              <w:t>\</w:t>
            </w:r>
            <w:r>
              <w:rPr>
                <w:color w:val="000000"/>
                <w:sz w:val="22"/>
                <w:szCs w:val="22"/>
              </w:rPr>
              <w:t xml:space="preserve"> с вами познакомиться.</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Բարեկիրթ դիմել</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Сударь\сударыня, гражданин\гражданка\граждане</w:t>
            </w:r>
            <w:r>
              <w:rPr>
                <w:rFonts w:ascii="Sylfaen" w:hAnsi="Sylfaen"/>
                <w:color w:val="000000"/>
                <w:sz w:val="22"/>
                <w:szCs w:val="22"/>
                <w:lang w:val="ka-GE"/>
              </w:rPr>
              <w:t xml:space="preserve">, </w:t>
            </w:r>
            <w:r>
              <w:rPr>
                <w:color w:val="000000"/>
                <w:sz w:val="22"/>
                <w:szCs w:val="22"/>
              </w:rPr>
              <w:t>господин\госпожа\господа, девушка\ молодой человек, ...</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Ներողություն խնդրել</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 xml:space="preserve">Хочу извиниться перед вами за (что?)... </w:t>
            </w:r>
          </w:p>
          <w:p w:rsidR="00144AB5" w:rsidRDefault="00144AB5" w:rsidP="006F614E">
            <w:pPr>
              <w:rPr>
                <w:color w:val="000000"/>
              </w:rPr>
            </w:pPr>
            <w:r>
              <w:rPr>
                <w:color w:val="000000"/>
                <w:sz w:val="22"/>
                <w:szCs w:val="22"/>
                <w:lang w:val="ka-GE"/>
              </w:rPr>
              <w:t xml:space="preserve">Хотелось бы извиниться перед (кем?)... </w:t>
            </w:r>
            <w:r>
              <w:rPr>
                <w:color w:val="000000"/>
                <w:sz w:val="22"/>
                <w:szCs w:val="22"/>
              </w:rPr>
              <w:t>за (что?)...\ за то, что (что произошло?)...</w:t>
            </w:r>
          </w:p>
          <w:p w:rsidR="00144AB5" w:rsidRDefault="00144AB5" w:rsidP="006F614E">
            <w:pPr>
              <w:rPr>
                <w:color w:val="000000"/>
              </w:rPr>
            </w:pPr>
            <w:r>
              <w:rPr>
                <w:color w:val="000000"/>
                <w:sz w:val="22"/>
                <w:szCs w:val="22"/>
              </w:rPr>
              <w:t>Извините за беспокойство.</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Ցավակցություն, կարեկցանք, զղջում</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Сочувствую. Мне\нам очень жаль.</w:t>
            </w:r>
          </w:p>
          <w:p w:rsidR="00144AB5" w:rsidRDefault="00144AB5" w:rsidP="006F614E">
            <w:pPr>
              <w:rPr>
                <w:color w:val="000000"/>
              </w:rPr>
            </w:pPr>
            <w:r>
              <w:rPr>
                <w:color w:val="000000"/>
                <w:sz w:val="22"/>
                <w:szCs w:val="22"/>
              </w:rPr>
              <w:t>Сожалею. Жаль, что так получилось.</w:t>
            </w:r>
          </w:p>
          <w:p w:rsidR="00144AB5" w:rsidRDefault="00144AB5" w:rsidP="006F614E">
            <w:pPr>
              <w:rPr>
                <w:color w:val="000000"/>
                <w:lang w:val="ka-GE"/>
              </w:rPr>
            </w:pPr>
            <w:r>
              <w:rPr>
                <w:color w:val="000000"/>
                <w:sz w:val="22"/>
                <w:szCs w:val="22"/>
              </w:rPr>
              <w:t xml:space="preserve"> Примите мои (наши) искренние соболезнования.</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rPr>
            </w:pPr>
            <w:r>
              <w:rPr>
                <w:rFonts w:ascii="Sylfaen" w:hAnsi="Sylfaen" w:cs="Sylfaen"/>
                <w:color w:val="000000"/>
                <w:sz w:val="22"/>
                <w:szCs w:val="22"/>
                <w:lang w:val="hy-AM"/>
              </w:rPr>
              <w:t>Հյուրեր ընդունել</w:t>
            </w:r>
            <w:r w:rsidRPr="004D0994">
              <w:rPr>
                <w:rFonts w:ascii="Sylfaen" w:hAnsi="Sylfaen" w:cs="Sylfaen"/>
                <w:color w:val="000000"/>
                <w:sz w:val="22"/>
                <w:szCs w:val="22"/>
              </w:rPr>
              <w:t>,</w:t>
            </w:r>
            <w:r>
              <w:rPr>
                <w:rFonts w:ascii="Sylfaen" w:hAnsi="Sylfaen"/>
                <w:color w:val="000000"/>
                <w:sz w:val="22"/>
                <w:szCs w:val="22"/>
              </w:rPr>
              <w:t xml:space="preserve"> </w:t>
            </w:r>
          </w:p>
          <w:p w:rsidR="00144AB5" w:rsidRDefault="00144AB5" w:rsidP="006F614E">
            <w:pPr>
              <w:rPr>
                <w:rFonts w:ascii="Sylfaen" w:hAnsi="Sylfaen"/>
                <w:color w:val="000000"/>
              </w:rPr>
            </w:pPr>
            <w:r>
              <w:rPr>
                <w:rFonts w:ascii="Sylfaen" w:hAnsi="Sylfaen" w:cs="Sylfaen"/>
                <w:sz w:val="22"/>
                <w:szCs w:val="22"/>
                <w:lang w:val="hy-AM"/>
              </w:rPr>
              <w:t>առաջարկել, հրավիրել, համաձայնել, հրաժարվել</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Можно пригласить тебя\вас в гости? Заходите ко мне\к нам на чай. Будут только свои.</w:t>
            </w:r>
          </w:p>
          <w:p w:rsidR="00144AB5" w:rsidRDefault="00144AB5" w:rsidP="006F614E">
            <w:pPr>
              <w:rPr>
                <w:color w:val="000000"/>
              </w:rPr>
            </w:pPr>
            <w:r>
              <w:rPr>
                <w:color w:val="000000"/>
                <w:sz w:val="22"/>
                <w:szCs w:val="22"/>
              </w:rPr>
              <w:t xml:space="preserve">Очень жаль, но я вряд ли смогу. </w:t>
            </w:r>
          </w:p>
          <w:p w:rsidR="00144AB5" w:rsidRDefault="00144AB5" w:rsidP="006F614E">
            <w:pPr>
              <w:rPr>
                <w:color w:val="000000"/>
              </w:rPr>
            </w:pPr>
            <w:r>
              <w:rPr>
                <w:color w:val="000000"/>
                <w:sz w:val="22"/>
                <w:szCs w:val="22"/>
              </w:rPr>
              <w:t>Может</w:t>
            </w:r>
            <w:r>
              <w:rPr>
                <w:b/>
                <w:color w:val="000000"/>
                <w:sz w:val="22"/>
                <w:szCs w:val="22"/>
              </w:rPr>
              <w:t>,</w:t>
            </w:r>
            <w:r>
              <w:rPr>
                <w:color w:val="000000"/>
                <w:sz w:val="22"/>
                <w:szCs w:val="22"/>
              </w:rPr>
              <w:t xml:space="preserve"> в другой раз?Добро пожаловать! Проходите, присаживайтесь. Располагайтесь. Прошу к столу. Чувствуйте себя как дома. Ждем вас в гости.</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Нам нужен столик на двоих\троих\четверых…</w:t>
            </w:r>
          </w:p>
          <w:p w:rsidR="00144AB5" w:rsidRDefault="00144AB5" w:rsidP="006F614E">
            <w:pPr>
              <w:rPr>
                <w:color w:val="000000"/>
              </w:rPr>
            </w:pPr>
            <w:r>
              <w:rPr>
                <w:color w:val="000000"/>
                <w:sz w:val="22"/>
                <w:szCs w:val="22"/>
              </w:rPr>
              <w:t>Я ничего не буду пить\есть</w:t>
            </w:r>
          </w:p>
          <w:p w:rsidR="00144AB5" w:rsidRDefault="00144AB5" w:rsidP="006F614E">
            <w:pPr>
              <w:rPr>
                <w:color w:val="000000"/>
              </w:rPr>
            </w:pPr>
            <w:r>
              <w:rPr>
                <w:color w:val="000000"/>
                <w:sz w:val="22"/>
                <w:szCs w:val="22"/>
              </w:rPr>
              <w:t>Передай(те), пожалуйста, (кому?)… (что?)…  Налей(те), пожалуйста, (кому?)… (что?)… Здесь все очень вкусно. Тут хорошая кухня.</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Հեռախոսազրույց</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В</w:t>
            </w:r>
            <w:r>
              <w:rPr>
                <w:color w:val="000000"/>
                <w:sz w:val="22"/>
                <w:szCs w:val="22"/>
              </w:rPr>
              <w:t>ам звонят\ в</w:t>
            </w:r>
            <w:r>
              <w:rPr>
                <w:color w:val="000000"/>
                <w:sz w:val="22"/>
                <w:szCs w:val="22"/>
                <w:lang w:val="ka-GE"/>
              </w:rPr>
              <w:t>ас беспокоят из (откуда?)...</w:t>
            </w:r>
            <w:r>
              <w:rPr>
                <w:color w:val="000000"/>
                <w:sz w:val="22"/>
                <w:szCs w:val="22"/>
              </w:rPr>
              <w:t xml:space="preserve"> </w:t>
            </w:r>
          </w:p>
          <w:p w:rsidR="00144AB5" w:rsidRDefault="00144AB5" w:rsidP="006F614E">
            <w:pPr>
              <w:rPr>
                <w:color w:val="000000"/>
              </w:rPr>
            </w:pPr>
            <w:r>
              <w:rPr>
                <w:color w:val="000000"/>
                <w:sz w:val="22"/>
                <w:szCs w:val="22"/>
                <w:lang w:val="ka-GE"/>
              </w:rPr>
              <w:t>Будьте любезны, попросите к телефону (кого</w:t>
            </w:r>
            <w:r>
              <w:rPr>
                <w:color w:val="000000"/>
                <w:sz w:val="22"/>
                <w:szCs w:val="22"/>
              </w:rPr>
              <w:t xml:space="preserve"> ?)... </w:t>
            </w:r>
            <w:r>
              <w:rPr>
                <w:color w:val="000000"/>
                <w:sz w:val="22"/>
                <w:szCs w:val="22"/>
                <w:lang w:val="ka-GE"/>
              </w:rPr>
              <w:t xml:space="preserve"> </w:t>
            </w:r>
          </w:p>
          <w:p w:rsidR="00144AB5" w:rsidRDefault="00144AB5" w:rsidP="006F614E">
            <w:pPr>
              <w:rPr>
                <w:color w:val="000000"/>
              </w:rPr>
            </w:pPr>
            <w:r>
              <w:rPr>
                <w:color w:val="000000"/>
                <w:sz w:val="22"/>
                <w:szCs w:val="22"/>
                <w:lang w:val="ka-GE"/>
              </w:rPr>
              <w:t>Извините за беспокойство.</w:t>
            </w:r>
          </w:p>
          <w:p w:rsidR="00144AB5" w:rsidRDefault="00144AB5" w:rsidP="006F614E">
            <w:pPr>
              <w:rPr>
                <w:color w:val="000000"/>
              </w:rPr>
            </w:pPr>
            <w:r>
              <w:rPr>
                <w:color w:val="000000"/>
                <w:sz w:val="22"/>
                <w:szCs w:val="22"/>
              </w:rPr>
              <w:t xml:space="preserve">Простите, до которого часа я могу звонить? </w:t>
            </w:r>
          </w:p>
          <w:p w:rsidR="00144AB5" w:rsidRDefault="00144AB5" w:rsidP="006F614E">
            <w:pPr>
              <w:rPr>
                <w:color w:val="000000"/>
              </w:rPr>
            </w:pPr>
            <w:r>
              <w:rPr>
                <w:color w:val="000000"/>
                <w:sz w:val="22"/>
                <w:szCs w:val="22"/>
              </w:rPr>
              <w:t>Вы разрешите, я ему\ей еще раз позвоню.</w:t>
            </w:r>
          </w:p>
          <w:p w:rsidR="00144AB5" w:rsidRDefault="00144AB5" w:rsidP="006F614E">
            <w:pPr>
              <w:rPr>
                <w:color w:val="000000"/>
              </w:rPr>
            </w:pPr>
            <w:r>
              <w:rPr>
                <w:color w:val="000000"/>
                <w:sz w:val="22"/>
                <w:szCs w:val="22"/>
              </w:rPr>
              <w:t xml:space="preserve">Не мог(ла) тебе дозвониться. </w:t>
            </w:r>
          </w:p>
          <w:p w:rsidR="00144AB5" w:rsidRDefault="00144AB5" w:rsidP="006F614E">
            <w:pPr>
              <w:rPr>
                <w:color w:val="000000"/>
              </w:rPr>
            </w:pPr>
            <w:r>
              <w:rPr>
                <w:color w:val="000000"/>
                <w:sz w:val="22"/>
                <w:szCs w:val="22"/>
              </w:rPr>
              <w:t>Вы не туда попали, попробуйте перезвонить еще раз.</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Սփոփում</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 xml:space="preserve">Не беда! Не отчаивайтесь! </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Խնդրանք արտահայտել</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Ты\вы не мог(могла, –и) бы (что сделать?)...</w:t>
            </w:r>
          </w:p>
          <w:p w:rsidR="00144AB5" w:rsidRDefault="00144AB5" w:rsidP="006F614E">
            <w:pPr>
              <w:rPr>
                <w:color w:val="000000"/>
              </w:rPr>
            </w:pPr>
            <w:r>
              <w:rPr>
                <w:color w:val="000000"/>
                <w:sz w:val="22"/>
                <w:szCs w:val="22"/>
              </w:rPr>
              <w:t xml:space="preserve">Ты\вы не мог(могла, –и) бы мне (что сделать?)... </w:t>
            </w:r>
          </w:p>
          <w:p w:rsidR="00144AB5" w:rsidRDefault="00144AB5" w:rsidP="006F614E">
            <w:pPr>
              <w:rPr>
                <w:color w:val="000000"/>
              </w:rPr>
            </w:pPr>
            <w:r>
              <w:rPr>
                <w:color w:val="000000"/>
                <w:sz w:val="22"/>
                <w:szCs w:val="22"/>
              </w:rPr>
              <w:t>Сделай одолжение, ...</w:t>
            </w:r>
          </w:p>
          <w:p w:rsidR="00144AB5" w:rsidRDefault="00144AB5" w:rsidP="006F614E">
            <w:pPr>
              <w:rPr>
                <w:color w:val="000000"/>
              </w:rPr>
            </w:pPr>
            <w:r>
              <w:rPr>
                <w:color w:val="000000"/>
                <w:sz w:val="22"/>
                <w:szCs w:val="22"/>
              </w:rPr>
              <w:t>Будьте добры,…</w:t>
            </w:r>
          </w:p>
          <w:p w:rsidR="00144AB5" w:rsidRDefault="00144AB5" w:rsidP="006F614E">
            <w:pPr>
              <w:rPr>
                <w:color w:val="000000"/>
              </w:rPr>
            </w:pPr>
            <w:r>
              <w:rPr>
                <w:color w:val="000000"/>
                <w:sz w:val="22"/>
                <w:szCs w:val="22"/>
              </w:rPr>
              <w:t>Будьте любезны,…</w:t>
            </w:r>
          </w:p>
        </w:tc>
      </w:tr>
      <w:tr w:rsidR="00144AB5" w:rsidTr="006F614E">
        <w:trPr>
          <w:trHeight w:val="1074"/>
        </w:trPr>
        <w:tc>
          <w:tcPr>
            <w:tcW w:w="3058" w:type="dxa"/>
            <w:tcBorders>
              <w:top w:val="single" w:sz="4" w:space="0" w:color="000000"/>
              <w:left w:val="single" w:sz="4" w:space="0" w:color="000000"/>
              <w:bottom w:val="single" w:sz="4" w:space="0" w:color="000000"/>
              <w:right w:val="single" w:sz="4" w:space="0" w:color="000000"/>
            </w:tcBorders>
          </w:tcPr>
          <w:p w:rsidR="00144AB5" w:rsidRDefault="00144AB5" w:rsidP="006F614E">
            <w:pPr>
              <w:shd w:val="clear" w:color="auto" w:fill="FFFFFF"/>
              <w:spacing w:before="100" w:beforeAutospacing="1" w:after="100" w:afterAutospacing="1"/>
              <w:rPr>
                <w:rFonts w:ascii="Sylfaen" w:hAnsi="Sylfaen" w:cs="Tahoma"/>
                <w:color w:val="000000"/>
                <w:lang w:val="ka-GE"/>
              </w:rPr>
            </w:pPr>
            <w:r>
              <w:rPr>
                <w:rFonts w:ascii="Sylfaen" w:hAnsi="Sylfaen" w:cs="Sylfaen"/>
                <w:sz w:val="22"/>
                <w:szCs w:val="22"/>
                <w:lang w:val="hy-AM"/>
              </w:rPr>
              <w:t>Զգուշացում</w:t>
            </w:r>
            <w:r>
              <w:rPr>
                <w:rFonts w:ascii="Sylfaen" w:hAnsi="Sylfaen"/>
                <w:color w:val="000000"/>
                <w:sz w:val="22"/>
                <w:szCs w:val="22"/>
              </w:rPr>
              <w:t xml:space="preserve">, </w:t>
            </w:r>
            <w:r>
              <w:rPr>
                <w:rFonts w:ascii="Sylfaen" w:hAnsi="Sylfaen" w:cs="Sylfaen"/>
                <w:color w:val="000000"/>
                <w:sz w:val="22"/>
                <w:szCs w:val="22"/>
                <w:lang w:val="hy-AM"/>
              </w:rPr>
              <w:t>երաշխավորում</w:t>
            </w:r>
            <w:r>
              <w:rPr>
                <w:rFonts w:ascii="Sylfaen" w:hAnsi="Sylfaen"/>
                <w:color w:val="000000"/>
                <w:sz w:val="22"/>
                <w:szCs w:val="22"/>
                <w:lang w:val="ka-GE"/>
              </w:rPr>
              <w:t xml:space="preserve"> </w:t>
            </w:r>
          </w:p>
          <w:p w:rsidR="00144AB5" w:rsidRDefault="00144AB5" w:rsidP="006F614E">
            <w:pPr>
              <w:rPr>
                <w:rFonts w:ascii="Sylfaen" w:hAnsi="Sylfaen"/>
                <w:color w:val="000000"/>
              </w:rPr>
            </w:pP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 xml:space="preserve">Предупреждаю, (где?)... (что?)... </w:t>
            </w:r>
          </w:p>
          <w:p w:rsidR="00144AB5" w:rsidRDefault="00144AB5" w:rsidP="006F614E">
            <w:pPr>
              <w:rPr>
                <w:color w:val="000000"/>
              </w:rPr>
            </w:pPr>
            <w:r>
              <w:rPr>
                <w:color w:val="000000"/>
                <w:sz w:val="22"/>
                <w:szCs w:val="22"/>
              </w:rPr>
              <w:t xml:space="preserve">Хочу тебя предупредить: (где?)... (что?)...  </w:t>
            </w:r>
          </w:p>
          <w:p w:rsidR="00144AB5" w:rsidRDefault="00144AB5" w:rsidP="006F614E">
            <w:pPr>
              <w:rPr>
                <w:color w:val="000000"/>
              </w:rPr>
            </w:pPr>
            <w:r>
              <w:rPr>
                <w:color w:val="000000"/>
                <w:sz w:val="22"/>
                <w:szCs w:val="22"/>
              </w:rPr>
              <w:t>Напоминаем об опасности (чего?)...</w:t>
            </w:r>
          </w:p>
          <w:p w:rsidR="00144AB5" w:rsidRDefault="00144AB5" w:rsidP="006F614E">
            <w:pPr>
              <w:rPr>
                <w:color w:val="000000"/>
              </w:rPr>
            </w:pPr>
            <w:r>
              <w:rPr>
                <w:color w:val="000000"/>
                <w:sz w:val="22"/>
                <w:szCs w:val="22"/>
              </w:rPr>
              <w:t>(Где?)...  указан гарантийный срок.</w:t>
            </w:r>
          </w:p>
        </w:tc>
      </w:tr>
      <w:tr w:rsidR="00144AB5" w:rsidTr="006F614E">
        <w:trPr>
          <w:trHeight w:val="322"/>
        </w:trPr>
        <w:tc>
          <w:tcPr>
            <w:tcW w:w="3058"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Բարեմաղթանքների արտահայտում</w:t>
            </w:r>
          </w:p>
        </w:tc>
        <w:tc>
          <w:tcPr>
            <w:tcW w:w="6264"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 xml:space="preserve">Прошу любить и жаловать! </w:t>
            </w:r>
          </w:p>
          <w:p w:rsidR="00144AB5" w:rsidRDefault="00144AB5" w:rsidP="006F614E">
            <w:pPr>
              <w:rPr>
                <w:color w:val="000000"/>
              </w:rPr>
            </w:pPr>
            <w:r>
              <w:rPr>
                <w:color w:val="000000"/>
                <w:sz w:val="22"/>
                <w:szCs w:val="22"/>
              </w:rPr>
              <w:t xml:space="preserve">Мягкой посадки! </w:t>
            </w:r>
          </w:p>
          <w:p w:rsidR="00144AB5" w:rsidRDefault="00144AB5" w:rsidP="006F614E">
            <w:pPr>
              <w:rPr>
                <w:color w:val="000000"/>
              </w:rPr>
            </w:pPr>
            <w:r>
              <w:rPr>
                <w:color w:val="000000"/>
                <w:sz w:val="22"/>
                <w:szCs w:val="22"/>
              </w:rPr>
              <w:t xml:space="preserve">Ни пуха ни пера! </w:t>
            </w:r>
          </w:p>
          <w:p w:rsidR="00144AB5" w:rsidRDefault="00144AB5" w:rsidP="006F614E">
            <w:pPr>
              <w:rPr>
                <w:color w:val="000000"/>
              </w:rPr>
            </w:pPr>
            <w:r>
              <w:rPr>
                <w:color w:val="000000"/>
                <w:sz w:val="22"/>
                <w:szCs w:val="22"/>
              </w:rPr>
              <w:t>Сумей найти себя!</w:t>
            </w:r>
          </w:p>
          <w:p w:rsidR="00144AB5" w:rsidRDefault="00144AB5" w:rsidP="006F614E">
            <w:pPr>
              <w:rPr>
                <w:color w:val="000000"/>
              </w:rPr>
            </w:pPr>
            <w:r>
              <w:rPr>
                <w:color w:val="000000"/>
                <w:sz w:val="22"/>
                <w:szCs w:val="22"/>
              </w:rPr>
              <w:t>Добро пожаловать!</w:t>
            </w:r>
          </w:p>
          <w:p w:rsidR="00144AB5" w:rsidRDefault="00144AB5" w:rsidP="006F614E">
            <w:pPr>
              <w:rPr>
                <w:b/>
                <w:color w:val="000000"/>
              </w:rPr>
            </w:pPr>
            <w:r>
              <w:rPr>
                <w:color w:val="000000"/>
                <w:sz w:val="22"/>
                <w:szCs w:val="22"/>
                <w:lang w:val="ka-GE"/>
              </w:rPr>
              <w:t xml:space="preserve">Всего доброго! </w:t>
            </w:r>
          </w:p>
        </w:tc>
      </w:tr>
      <w:tr w:rsidR="00144AB5" w:rsidRPr="000246D9" w:rsidTr="006F614E">
        <w:trPr>
          <w:trHeight w:val="316"/>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Ճշտել վատ հասկացածը</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Я не расслышал(а), что, простите?</w:t>
            </w:r>
          </w:p>
          <w:p w:rsidR="00144AB5" w:rsidRDefault="00144AB5" w:rsidP="006F614E">
            <w:pPr>
              <w:rPr>
                <w:color w:val="000000"/>
              </w:rPr>
            </w:pPr>
            <w:r>
              <w:rPr>
                <w:color w:val="000000"/>
                <w:sz w:val="22"/>
                <w:szCs w:val="22"/>
              </w:rPr>
              <w:t xml:space="preserve">Вы не могли бы повторить? </w:t>
            </w:r>
          </w:p>
          <w:p w:rsidR="00144AB5" w:rsidRDefault="00144AB5" w:rsidP="006F614E">
            <w:pPr>
              <w:rPr>
                <w:color w:val="000000"/>
                <w:lang w:val="ka-GE"/>
              </w:rPr>
            </w:pPr>
            <w:r>
              <w:rPr>
                <w:color w:val="000000"/>
                <w:sz w:val="22"/>
                <w:szCs w:val="22"/>
              </w:rPr>
              <w:t>Виноват(-а), что Вы сказали?</w:t>
            </w:r>
          </w:p>
        </w:tc>
      </w:tr>
      <w:tr w:rsidR="00144AB5" w:rsidTr="006F614E">
        <w:trPr>
          <w:trHeight w:val="244"/>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Я не мог(ла) бы вам помочь?</w:t>
            </w:r>
          </w:p>
          <w:p w:rsidR="00144AB5" w:rsidRDefault="00144AB5" w:rsidP="006F614E">
            <w:pPr>
              <w:rPr>
                <w:color w:val="000000"/>
              </w:rPr>
            </w:pPr>
            <w:r>
              <w:rPr>
                <w:color w:val="000000"/>
                <w:sz w:val="22"/>
                <w:szCs w:val="22"/>
              </w:rPr>
              <w:t>Чем могу быть Вам полезен/-на?</w:t>
            </w:r>
          </w:p>
          <w:p w:rsidR="00144AB5" w:rsidRDefault="00144AB5" w:rsidP="006F614E">
            <w:pPr>
              <w:rPr>
                <w:color w:val="000000"/>
              </w:rPr>
            </w:pPr>
            <w:r>
              <w:rPr>
                <w:color w:val="000000"/>
                <w:sz w:val="22"/>
                <w:szCs w:val="22"/>
              </w:rPr>
              <w:t xml:space="preserve">Хочу выбрать (что?)... (для кого?)... Что вы можете мне предложить? </w:t>
            </w:r>
          </w:p>
          <w:p w:rsidR="00144AB5" w:rsidRDefault="00144AB5" w:rsidP="006F614E">
            <w:pPr>
              <w:rPr>
                <w:color w:val="000000"/>
              </w:rPr>
            </w:pPr>
            <w:r>
              <w:rPr>
                <w:color w:val="000000"/>
                <w:sz w:val="22"/>
                <w:szCs w:val="22"/>
              </w:rPr>
              <w:t>Вы не знаете, когда (что?)... опять поступит\ят в продажу? Вы не знаете, когда опять завезут (что?)... ?</w:t>
            </w:r>
          </w:p>
          <w:p w:rsidR="00144AB5" w:rsidRDefault="00144AB5" w:rsidP="006F614E">
            <w:pPr>
              <w:rPr>
                <w:color w:val="000000"/>
              </w:rPr>
            </w:pPr>
            <w:r>
              <w:rPr>
                <w:color w:val="000000"/>
                <w:sz w:val="22"/>
                <w:szCs w:val="22"/>
              </w:rPr>
              <w:t>Расплачиваться будете по карточке или наличными?</w:t>
            </w:r>
          </w:p>
        </w:tc>
      </w:tr>
      <w:tr w:rsidR="00144AB5" w:rsidTr="006F614E">
        <w:trPr>
          <w:trHeight w:val="415"/>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Ինտերակցիա ճամփորդելիս</w:t>
            </w:r>
          </w:p>
        </w:tc>
        <w:tc>
          <w:tcPr>
            <w:tcW w:w="6264" w:type="dxa"/>
            <w:tcBorders>
              <w:top w:val="single" w:sz="4" w:space="0" w:color="auto"/>
              <w:left w:val="single" w:sz="4" w:space="0" w:color="000000"/>
              <w:bottom w:val="single" w:sz="4" w:space="0" w:color="auto"/>
              <w:right w:val="single" w:sz="4" w:space="0" w:color="000000"/>
            </w:tcBorders>
          </w:tcPr>
          <w:p w:rsidR="00144AB5" w:rsidRDefault="00144AB5" w:rsidP="006F614E">
            <w:pPr>
              <w:rPr>
                <w:color w:val="000000"/>
              </w:rPr>
            </w:pPr>
            <w:r>
              <w:rPr>
                <w:color w:val="000000"/>
                <w:sz w:val="22"/>
                <w:szCs w:val="22"/>
              </w:rPr>
              <w:t xml:space="preserve">Вы не скажете, где…… ? Вы не подскажете, как пройти (куда?)...  </w:t>
            </w:r>
          </w:p>
          <w:p w:rsidR="00144AB5" w:rsidRDefault="00144AB5" w:rsidP="006F614E">
            <w:pPr>
              <w:rPr>
                <w:color w:val="000000"/>
              </w:rPr>
            </w:pPr>
            <w:r>
              <w:rPr>
                <w:color w:val="000000"/>
                <w:sz w:val="22"/>
                <w:szCs w:val="22"/>
              </w:rPr>
              <w:t xml:space="preserve">Скажите пожалуйста, где находится (что?) остановка\почта, интернет-кафе\вокзал\музей... ? Как туда проехать? </w:t>
            </w:r>
          </w:p>
          <w:p w:rsidR="00144AB5" w:rsidRDefault="00144AB5" w:rsidP="006F614E">
            <w:pPr>
              <w:rPr>
                <w:color w:val="000000"/>
              </w:rPr>
            </w:pPr>
            <w:r>
              <w:rPr>
                <w:color w:val="000000"/>
                <w:sz w:val="22"/>
                <w:szCs w:val="22"/>
              </w:rPr>
              <w:t>Мне\нам хочется увидеть\посмотреть (что?)... .</w:t>
            </w:r>
          </w:p>
          <w:p w:rsidR="00144AB5" w:rsidRDefault="00144AB5" w:rsidP="006F614E">
            <w:pPr>
              <w:rPr>
                <w:color w:val="000000"/>
                <w:lang w:val="ka-GE"/>
              </w:rPr>
            </w:pPr>
            <w:r>
              <w:rPr>
                <w:color w:val="000000"/>
                <w:sz w:val="22"/>
                <w:szCs w:val="22"/>
              </w:rPr>
              <w:t xml:space="preserve">Поедем на метро\автобусе\маршрутном такси\? </w:t>
            </w:r>
          </w:p>
          <w:p w:rsidR="00144AB5" w:rsidRDefault="00144AB5" w:rsidP="006F614E">
            <w:pPr>
              <w:rPr>
                <w:color w:val="000000"/>
                <w:lang w:val="ka-GE"/>
              </w:rPr>
            </w:pPr>
            <w:r>
              <w:rPr>
                <w:color w:val="000000"/>
                <w:sz w:val="22"/>
                <w:szCs w:val="22"/>
              </w:rPr>
              <w:t>Вы выходите на следующей остановке? Где вы выходите?</w:t>
            </w:r>
          </w:p>
          <w:p w:rsidR="00144AB5" w:rsidRDefault="00144AB5" w:rsidP="006F614E">
            <w:pPr>
              <w:rPr>
                <w:color w:val="000000"/>
              </w:rPr>
            </w:pPr>
            <w:r>
              <w:rPr>
                <w:color w:val="000000"/>
                <w:sz w:val="22"/>
                <w:szCs w:val="22"/>
              </w:rPr>
              <w:t>Через (сколько времени?)... буду\будем на месте?</w:t>
            </w:r>
          </w:p>
          <w:p w:rsidR="00144AB5" w:rsidRDefault="00144AB5" w:rsidP="006F614E">
            <w:pPr>
              <w:rPr>
                <w:color w:val="000000"/>
              </w:rPr>
            </w:pPr>
            <w:r>
              <w:rPr>
                <w:color w:val="000000"/>
                <w:sz w:val="22"/>
                <w:szCs w:val="22"/>
              </w:rPr>
              <w:t>Ехать нужно с пересадкой?</w:t>
            </w:r>
          </w:p>
          <w:p w:rsidR="00144AB5" w:rsidRDefault="00144AB5" w:rsidP="006F614E">
            <w:pPr>
              <w:rPr>
                <w:color w:val="000000"/>
              </w:rPr>
            </w:pPr>
            <w:r>
              <w:rPr>
                <w:color w:val="000000"/>
                <w:sz w:val="22"/>
                <w:szCs w:val="22"/>
              </w:rPr>
              <w:t>Как оплатить поездку?</w:t>
            </w:r>
          </w:p>
          <w:p w:rsidR="00144AB5" w:rsidRDefault="00144AB5" w:rsidP="006F614E">
            <w:pPr>
              <w:rPr>
                <w:rFonts w:ascii="Sylfaen" w:hAnsi="Sylfaen"/>
                <w:color w:val="000000"/>
                <w:lang w:val="ka-GE"/>
              </w:rPr>
            </w:pPr>
            <w:r>
              <w:rPr>
                <w:color w:val="000000"/>
                <w:sz w:val="22"/>
                <w:szCs w:val="22"/>
              </w:rPr>
              <w:t>Благодаря карте, я\мы легко сориентировался(лась\лись).</w:t>
            </w:r>
          </w:p>
          <w:p w:rsidR="00144AB5" w:rsidRDefault="00144AB5" w:rsidP="006F614E">
            <w:pPr>
              <w:rPr>
                <w:rFonts w:ascii="Sylfaen" w:hAnsi="Sylfaen"/>
                <w:color w:val="000000"/>
                <w:lang w:val="ka-GE"/>
              </w:rPr>
            </w:pPr>
          </w:p>
          <w:p w:rsidR="00144AB5" w:rsidRDefault="00144AB5" w:rsidP="006F614E">
            <w:pPr>
              <w:rPr>
                <w:color w:val="000000"/>
              </w:rPr>
            </w:pPr>
            <w:r>
              <w:rPr>
                <w:color w:val="000000"/>
                <w:sz w:val="22"/>
                <w:szCs w:val="22"/>
              </w:rPr>
              <w:t>Х</w:t>
            </w:r>
            <w:r>
              <w:rPr>
                <w:color w:val="000000"/>
                <w:sz w:val="22"/>
                <w:szCs w:val="22"/>
                <w:lang w:val="ka-GE"/>
              </w:rPr>
              <w:t>очу забронировать билет\два места в гостинице</w:t>
            </w:r>
            <w:r>
              <w:rPr>
                <w:color w:val="000000"/>
                <w:sz w:val="22"/>
                <w:szCs w:val="22"/>
              </w:rPr>
              <w:t>.</w:t>
            </w:r>
            <w:r>
              <w:rPr>
                <w:color w:val="000000"/>
                <w:sz w:val="22"/>
                <w:szCs w:val="22"/>
                <w:lang w:val="ka-GE"/>
              </w:rPr>
              <w:t xml:space="preserve"> Я забронировал(а) билет на </w:t>
            </w:r>
            <w:r>
              <w:rPr>
                <w:color w:val="000000"/>
                <w:sz w:val="22"/>
                <w:szCs w:val="22"/>
              </w:rPr>
              <w:t>(когда?)</w:t>
            </w:r>
            <w:r>
              <w:rPr>
                <w:color w:val="000000"/>
                <w:sz w:val="22"/>
                <w:szCs w:val="22"/>
                <w:lang w:val="ka-GE"/>
              </w:rPr>
              <w:t>послезавтра</w:t>
            </w:r>
            <w:r>
              <w:rPr>
                <w:color w:val="000000"/>
                <w:sz w:val="22"/>
                <w:szCs w:val="22"/>
              </w:rPr>
              <w:t>\.... .</w:t>
            </w:r>
          </w:p>
          <w:p w:rsidR="00144AB5" w:rsidRDefault="00144AB5" w:rsidP="006F614E">
            <w:pPr>
              <w:rPr>
                <w:color w:val="000000"/>
              </w:rPr>
            </w:pPr>
            <w:r>
              <w:rPr>
                <w:color w:val="000000"/>
                <w:sz w:val="22"/>
                <w:szCs w:val="22"/>
                <w:lang w:val="ka-GE"/>
              </w:rPr>
              <w:t xml:space="preserve"> Время </w:t>
            </w:r>
            <w:r>
              <w:rPr>
                <w:color w:val="000000"/>
                <w:sz w:val="22"/>
                <w:szCs w:val="22"/>
              </w:rPr>
              <w:t>отправления\</w:t>
            </w:r>
            <w:r>
              <w:rPr>
                <w:color w:val="000000"/>
                <w:sz w:val="22"/>
                <w:szCs w:val="22"/>
                <w:lang w:val="ka-GE"/>
              </w:rPr>
              <w:t>прибытия поезда\автобуса\самолета (</w:t>
            </w:r>
            <w:r>
              <w:rPr>
                <w:color w:val="000000"/>
                <w:sz w:val="22"/>
                <w:szCs w:val="22"/>
              </w:rPr>
              <w:t xml:space="preserve">сколько?) </w:t>
            </w:r>
            <w:r>
              <w:rPr>
                <w:color w:val="000000"/>
                <w:sz w:val="22"/>
                <w:szCs w:val="22"/>
                <w:lang w:val="ka-GE"/>
              </w:rPr>
              <w:t>2 часа, 30 минут</w:t>
            </w:r>
            <w:r>
              <w:rPr>
                <w:color w:val="000000"/>
                <w:sz w:val="22"/>
                <w:szCs w:val="22"/>
              </w:rPr>
              <w:t xml:space="preserve">\... </w:t>
            </w:r>
          </w:p>
          <w:p w:rsidR="00144AB5" w:rsidRDefault="00144AB5" w:rsidP="006F614E">
            <w:pPr>
              <w:rPr>
                <w:color w:val="000000"/>
              </w:rPr>
            </w:pPr>
            <w:r>
              <w:rPr>
                <w:color w:val="000000"/>
                <w:sz w:val="22"/>
                <w:szCs w:val="22"/>
              </w:rPr>
              <w:t>Объявляется \начинается посадка на рейс номер, … следующий по маршруту (какому?) Тбилиси- Прага\...</w:t>
            </w:r>
          </w:p>
          <w:p w:rsidR="00144AB5" w:rsidRDefault="00144AB5" w:rsidP="006F614E">
            <w:pPr>
              <w:rPr>
                <w:color w:val="000000"/>
              </w:rPr>
            </w:pPr>
            <w:r>
              <w:rPr>
                <w:color w:val="000000"/>
                <w:sz w:val="22"/>
                <w:szCs w:val="22"/>
              </w:rPr>
              <w:t>Вылет рейса задерживается.</w:t>
            </w:r>
          </w:p>
          <w:p w:rsidR="00144AB5" w:rsidRDefault="00144AB5" w:rsidP="006F614E">
            <w:pPr>
              <w:rPr>
                <w:color w:val="000000"/>
              </w:rPr>
            </w:pPr>
            <w:r>
              <w:rPr>
                <w:color w:val="000000"/>
                <w:sz w:val="22"/>
                <w:szCs w:val="22"/>
              </w:rPr>
              <w:t>Вылет рейса отложен по причине плохих метеоусловий (где?)....</w:t>
            </w:r>
          </w:p>
          <w:p w:rsidR="00144AB5" w:rsidRDefault="00144AB5" w:rsidP="006F614E">
            <w:pPr>
              <w:rPr>
                <w:color w:val="000000"/>
              </w:rPr>
            </w:pPr>
            <w:r>
              <w:rPr>
                <w:color w:val="000000"/>
                <w:sz w:val="22"/>
                <w:szCs w:val="22"/>
              </w:rPr>
              <w:t>Объявляется\завершается регистрация на рейс номер…, следующий в (куда?) ...</w:t>
            </w:r>
          </w:p>
          <w:p w:rsidR="00144AB5" w:rsidRDefault="00144AB5" w:rsidP="006F614E">
            <w:pPr>
              <w:rPr>
                <w:color w:val="000000"/>
              </w:rPr>
            </w:pPr>
            <w:r>
              <w:rPr>
                <w:color w:val="000000"/>
                <w:sz w:val="22"/>
                <w:szCs w:val="22"/>
              </w:rPr>
              <w:t>Пассажиров просят пройти на посадку к выходу номер…</w:t>
            </w:r>
          </w:p>
          <w:p w:rsidR="00144AB5" w:rsidRDefault="00144AB5" w:rsidP="006F614E">
            <w:pPr>
              <w:rPr>
                <w:color w:val="000000"/>
              </w:rPr>
            </w:pPr>
            <w:r>
              <w:rPr>
                <w:color w:val="000000"/>
                <w:sz w:val="22"/>
                <w:szCs w:val="22"/>
              </w:rPr>
              <w:t>Займите ваше(-и) место(-а) в салоне.</w:t>
            </w:r>
          </w:p>
          <w:p w:rsidR="00144AB5" w:rsidRDefault="00144AB5" w:rsidP="006F614E">
            <w:pPr>
              <w:rPr>
                <w:color w:val="000000"/>
              </w:rPr>
            </w:pPr>
            <w:r>
              <w:rPr>
                <w:color w:val="000000"/>
                <w:sz w:val="22"/>
                <w:szCs w:val="22"/>
              </w:rPr>
              <w:t>В салоне самолета курить воспрещается!</w:t>
            </w:r>
          </w:p>
          <w:p w:rsidR="00144AB5" w:rsidRDefault="00144AB5" w:rsidP="006F614E">
            <w:pPr>
              <w:rPr>
                <w:color w:val="000000"/>
              </w:rPr>
            </w:pPr>
            <w:r>
              <w:rPr>
                <w:color w:val="000000"/>
                <w:sz w:val="22"/>
                <w:szCs w:val="22"/>
              </w:rPr>
              <w:t>Пристегните привязные ремни.</w:t>
            </w:r>
          </w:p>
        </w:tc>
      </w:tr>
      <w:tr w:rsidR="00144AB5" w:rsidTr="006F614E">
        <w:trPr>
          <w:trHeight w:val="692"/>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Ինտերակցիա դրամատ</w:t>
            </w:r>
            <w:r>
              <w:rPr>
                <w:rFonts w:ascii="Sylfaen" w:hAnsi="Sylfaen" w:cs="Sylfaen"/>
                <w:color w:val="000000"/>
                <w:sz w:val="22"/>
                <w:szCs w:val="22"/>
                <w:lang w:val="en-US"/>
              </w:rPr>
              <w:t>անը</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Я хочу\ хотел(-а) бы оплатить счет за (что?)  коммунальные услуги\ свет \ газ \ телефон \междугородние переговоры\ Интернет.</w:t>
            </w:r>
          </w:p>
          <w:p w:rsidR="00144AB5" w:rsidRDefault="00144AB5" w:rsidP="006F614E">
            <w:pPr>
              <w:rPr>
                <w:color w:val="000000"/>
              </w:rPr>
            </w:pPr>
            <w:r>
              <w:rPr>
                <w:color w:val="000000"/>
                <w:sz w:val="22"/>
                <w:szCs w:val="22"/>
              </w:rPr>
              <w:t>Вы можете разменять мне (сколько чего?) 100 лари\... ?</w:t>
            </w:r>
          </w:p>
        </w:tc>
      </w:tr>
      <w:tr w:rsidR="00144AB5" w:rsidTr="006F614E">
        <w:trPr>
          <w:trHeight w:val="433"/>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Տարադրամի փոխանակում</w:t>
            </w:r>
          </w:p>
        </w:tc>
        <w:tc>
          <w:tcPr>
            <w:tcW w:w="6264" w:type="dxa"/>
            <w:tcBorders>
              <w:top w:val="single" w:sz="4" w:space="0" w:color="auto"/>
              <w:left w:val="single" w:sz="4" w:space="0" w:color="000000"/>
              <w:bottom w:val="single" w:sz="4" w:space="0" w:color="auto"/>
              <w:right w:val="single" w:sz="4" w:space="0" w:color="000000"/>
            </w:tcBorders>
          </w:tcPr>
          <w:p w:rsidR="00144AB5" w:rsidRDefault="00144AB5" w:rsidP="006F614E">
            <w:pPr>
              <w:rPr>
                <w:color w:val="000000"/>
                <w:lang w:val="ka-GE"/>
              </w:rPr>
            </w:pPr>
            <w:r>
              <w:rPr>
                <w:color w:val="000000"/>
                <w:sz w:val="22"/>
                <w:szCs w:val="22"/>
                <w:lang w:val="ka-GE"/>
              </w:rPr>
              <w:t xml:space="preserve">Какой сегодня курс (чего?) лари\евро\рубля\...  по отношению к (чему?)  доллару \евро\ рублю\... </w:t>
            </w:r>
          </w:p>
          <w:p w:rsidR="00144AB5" w:rsidRDefault="00144AB5" w:rsidP="006F614E">
            <w:pPr>
              <w:rPr>
                <w:color w:val="000000"/>
                <w:lang w:val="ka-GE"/>
              </w:rPr>
            </w:pPr>
            <w:r>
              <w:rPr>
                <w:color w:val="000000"/>
                <w:sz w:val="22"/>
                <w:szCs w:val="22"/>
                <w:lang w:val="ka-GE"/>
              </w:rPr>
              <w:t>Где ближайший обменный пункт?</w:t>
            </w:r>
          </w:p>
          <w:p w:rsidR="00144AB5" w:rsidRDefault="00144AB5" w:rsidP="006F614E">
            <w:pPr>
              <w:rPr>
                <w:color w:val="000000"/>
                <w:lang w:val="ka-GE"/>
              </w:rPr>
            </w:pPr>
            <w:r>
              <w:rPr>
                <w:color w:val="000000"/>
                <w:sz w:val="22"/>
                <w:szCs w:val="22"/>
                <w:lang w:val="ka-GE"/>
              </w:rPr>
              <w:t xml:space="preserve">Будьте добры, обменяйте мне (сколько чего?) 20 долларов … на (что?)…рублей. </w:t>
            </w:r>
          </w:p>
          <w:p w:rsidR="00144AB5" w:rsidRDefault="00144AB5" w:rsidP="006F614E">
            <w:pPr>
              <w:rPr>
                <w:color w:val="000000"/>
                <w:lang w:val="ka-GE"/>
              </w:rPr>
            </w:pPr>
          </w:p>
        </w:tc>
      </w:tr>
      <w:tr w:rsidR="00144AB5" w:rsidTr="006F614E">
        <w:trPr>
          <w:trHeight w:val="285"/>
        </w:trPr>
        <w:tc>
          <w:tcPr>
            <w:tcW w:w="3058" w:type="dxa"/>
            <w:tcBorders>
              <w:top w:val="single" w:sz="4" w:space="0" w:color="auto"/>
              <w:left w:val="single" w:sz="4" w:space="0" w:color="000000"/>
              <w:bottom w:val="single" w:sz="4" w:space="0" w:color="auto"/>
              <w:right w:val="single" w:sz="4" w:space="0" w:color="000000"/>
            </w:tcBorders>
            <w:shd w:val="clear" w:color="auto" w:fill="D9D9D9"/>
            <w:hideMark/>
          </w:tcPr>
          <w:p w:rsidR="00144AB5" w:rsidRDefault="00144AB5" w:rsidP="00144AB5">
            <w:pPr>
              <w:numPr>
                <w:ilvl w:val="1"/>
                <w:numId w:val="292"/>
              </w:numPr>
              <w:rPr>
                <w:rFonts w:ascii="Sylfaen" w:hAnsi="Sylfaen"/>
                <w:b/>
                <w:color w:val="000000"/>
                <w:lang w:val="ka-GE"/>
              </w:rPr>
            </w:pPr>
            <w:r>
              <w:rPr>
                <w:rFonts w:ascii="Sylfaen" w:hAnsi="Sylfaen" w:cs="Sylfaen"/>
                <w:b/>
                <w:color w:val="000000"/>
                <w:sz w:val="22"/>
                <w:szCs w:val="22"/>
                <w:lang w:val="hy-AM"/>
              </w:rPr>
              <w:t>Կարծիք, դիրքորոշում</w:t>
            </w:r>
          </w:p>
        </w:tc>
        <w:tc>
          <w:tcPr>
            <w:tcW w:w="6264" w:type="dxa"/>
            <w:tcBorders>
              <w:top w:val="single" w:sz="4" w:space="0" w:color="auto"/>
              <w:left w:val="single" w:sz="4" w:space="0" w:color="000000"/>
              <w:bottom w:val="single" w:sz="4" w:space="0" w:color="auto"/>
              <w:right w:val="single" w:sz="4" w:space="0" w:color="000000"/>
            </w:tcBorders>
            <w:shd w:val="clear" w:color="auto" w:fill="D9D9D9"/>
          </w:tcPr>
          <w:p w:rsidR="00144AB5" w:rsidRDefault="00144AB5" w:rsidP="006F614E">
            <w:pPr>
              <w:rPr>
                <w:color w:val="000000"/>
                <w:lang w:val="ka-GE"/>
              </w:rPr>
            </w:pPr>
          </w:p>
        </w:tc>
      </w:tr>
      <w:tr w:rsidR="00144AB5" w:rsidRPr="000246D9" w:rsidTr="006F614E">
        <w:trPr>
          <w:trHeight w:val="285"/>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sz w:val="22"/>
                <w:szCs w:val="22"/>
                <w:lang w:val="hy-AM"/>
              </w:rPr>
              <w:t xml:space="preserve">Վիճաբանության ժամանակ դիրքորոշում արտահայտել, հիմնավորել, պաշտպանել սեփական կարծիքը, </w:t>
            </w:r>
            <w:r>
              <w:rPr>
                <w:rFonts w:ascii="Sylfaen" w:hAnsi="Sylfaen"/>
                <w:sz w:val="22"/>
                <w:szCs w:val="22"/>
                <w:lang w:val="en-US"/>
              </w:rPr>
              <w:t>ընդունել</w:t>
            </w:r>
            <w:r>
              <w:rPr>
                <w:rFonts w:ascii="Sylfaen" w:hAnsi="Sylfaen"/>
                <w:sz w:val="22"/>
                <w:szCs w:val="22"/>
                <w:lang w:val="hy-AM"/>
              </w:rPr>
              <w:t xml:space="preserve"> կամ ժխտել ուրիշի կարծիքը</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lang w:val="ka-GE"/>
              </w:rPr>
              <w:t>Поддерживаю\одобряю точку з</w:t>
            </w:r>
            <w:r>
              <w:rPr>
                <w:color w:val="000000"/>
                <w:sz w:val="22"/>
                <w:szCs w:val="22"/>
              </w:rPr>
              <w:t>рения (чью?)... Я абсолютно уверен(а)… Не могу с тобой\с Вами\не согласиться.</w:t>
            </w:r>
          </w:p>
          <w:p w:rsidR="00144AB5" w:rsidRDefault="00144AB5" w:rsidP="006F614E">
            <w:pPr>
              <w:rPr>
                <w:color w:val="000000"/>
              </w:rPr>
            </w:pPr>
            <w:r>
              <w:rPr>
                <w:color w:val="000000"/>
                <w:sz w:val="22"/>
                <w:szCs w:val="22"/>
              </w:rPr>
              <w:t xml:space="preserve">Я (не) против, хотя... Я – за, так как… К сожалению, ты ошибаешься… </w:t>
            </w:r>
          </w:p>
          <w:p w:rsidR="00144AB5" w:rsidRDefault="00144AB5" w:rsidP="006F614E">
            <w:pPr>
              <w:rPr>
                <w:color w:val="000000"/>
              </w:rPr>
            </w:pPr>
            <w:r>
              <w:rPr>
                <w:color w:val="000000"/>
                <w:sz w:val="22"/>
                <w:szCs w:val="22"/>
              </w:rPr>
              <w:t>К сожалению, у меня есть возражения. Во-первых, ... , во-вторых, ..., в-третьих, ... .</w:t>
            </w:r>
          </w:p>
        </w:tc>
      </w:tr>
      <w:tr w:rsidR="00144AB5" w:rsidRPr="000246D9" w:rsidTr="006F614E">
        <w:trPr>
          <w:trHeight w:val="271"/>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Վստահության աստիճանը</w:t>
            </w:r>
            <w:r>
              <w:rPr>
                <w:rFonts w:ascii="Sylfaen" w:hAnsi="Sylfaen"/>
                <w:color w:val="000000"/>
                <w:sz w:val="22"/>
                <w:szCs w:val="22"/>
              </w:rPr>
              <w:t xml:space="preserve">\ </w:t>
            </w:r>
            <w:r>
              <w:rPr>
                <w:rFonts w:ascii="Sylfaen" w:hAnsi="Sylfaen" w:cs="Sylfaen"/>
                <w:color w:val="000000"/>
                <w:sz w:val="22"/>
                <w:szCs w:val="22"/>
                <w:lang w:val="hy-AM"/>
              </w:rPr>
              <w:t>կասկածանք</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lang w:val="ka-GE"/>
              </w:rPr>
              <w:t>Я</w:t>
            </w:r>
            <w:r>
              <w:rPr>
                <w:color w:val="000000"/>
                <w:sz w:val="22"/>
                <w:szCs w:val="22"/>
              </w:rPr>
              <w:t>\он\она\ мы\вы</w:t>
            </w:r>
            <w:r>
              <w:rPr>
                <w:color w:val="000000"/>
                <w:sz w:val="22"/>
                <w:szCs w:val="22"/>
                <w:lang w:val="ka-GE"/>
              </w:rPr>
              <w:t xml:space="preserve"> </w:t>
            </w:r>
            <w:r>
              <w:rPr>
                <w:color w:val="000000"/>
                <w:sz w:val="22"/>
                <w:szCs w:val="22"/>
              </w:rPr>
              <w:t>(</w:t>
            </w:r>
            <w:r>
              <w:rPr>
                <w:color w:val="000000"/>
                <w:sz w:val="22"/>
                <w:szCs w:val="22"/>
                <w:lang w:val="ka-GE"/>
              </w:rPr>
              <w:t>не)</w:t>
            </w:r>
            <w:r>
              <w:rPr>
                <w:color w:val="000000"/>
                <w:sz w:val="22"/>
                <w:szCs w:val="22"/>
              </w:rPr>
              <w:t xml:space="preserve"> уверен(а,ы). Я абсолютно уверен(а) в....</w:t>
            </w:r>
          </w:p>
          <w:p w:rsidR="00144AB5" w:rsidRDefault="00144AB5" w:rsidP="006F614E">
            <w:pPr>
              <w:rPr>
                <w:color w:val="000000"/>
              </w:rPr>
            </w:pPr>
            <w:r>
              <w:rPr>
                <w:color w:val="000000"/>
                <w:sz w:val="22"/>
                <w:szCs w:val="22"/>
              </w:rPr>
              <w:t>Я сомневаюсь, что ...  Хочу предложить вам .... .</w:t>
            </w:r>
          </w:p>
        </w:tc>
      </w:tr>
      <w:tr w:rsidR="00144AB5" w:rsidRPr="000246D9" w:rsidTr="006F614E">
        <w:trPr>
          <w:trHeight w:val="242"/>
        </w:trPr>
        <w:tc>
          <w:tcPr>
            <w:tcW w:w="3058" w:type="dxa"/>
            <w:tcBorders>
              <w:top w:val="single" w:sz="4" w:space="0" w:color="auto"/>
              <w:left w:val="single" w:sz="4" w:space="0" w:color="auto"/>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 xml:space="preserve">Իմացության </w:t>
            </w:r>
            <w:r>
              <w:rPr>
                <w:rFonts w:ascii="Sylfaen" w:hAnsi="Sylfaen"/>
                <w:color w:val="000000"/>
                <w:sz w:val="22"/>
                <w:szCs w:val="22"/>
                <w:lang w:val="ka-GE"/>
              </w:rPr>
              <w:t>\</w:t>
            </w:r>
            <w:r>
              <w:rPr>
                <w:rFonts w:ascii="Sylfaen" w:hAnsi="Sylfaen"/>
                <w:color w:val="000000"/>
                <w:sz w:val="22"/>
                <w:szCs w:val="22"/>
                <w:lang w:val="hy-AM"/>
              </w:rPr>
              <w:t xml:space="preserve"> </w:t>
            </w:r>
            <w:r>
              <w:rPr>
                <w:rFonts w:ascii="Sylfaen" w:hAnsi="Sylfaen" w:cs="Sylfaen"/>
                <w:color w:val="000000"/>
                <w:sz w:val="22"/>
                <w:szCs w:val="22"/>
                <w:lang w:val="hy-AM"/>
              </w:rPr>
              <w:t>չիմացության արտահայտում</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lang w:val="ka-GE"/>
              </w:rPr>
              <w:t>Я точно знаю</w:t>
            </w:r>
            <w:r>
              <w:rPr>
                <w:color w:val="000000"/>
                <w:sz w:val="22"/>
                <w:szCs w:val="22"/>
              </w:rPr>
              <w:t>,</w:t>
            </w:r>
            <w:r>
              <w:rPr>
                <w:color w:val="000000"/>
                <w:sz w:val="22"/>
                <w:szCs w:val="22"/>
                <w:lang w:val="ka-GE"/>
              </w:rPr>
              <w:t xml:space="preserve"> </w:t>
            </w:r>
            <w:r>
              <w:rPr>
                <w:color w:val="000000"/>
                <w:sz w:val="22"/>
                <w:szCs w:val="22"/>
              </w:rPr>
              <w:t>что ...</w:t>
            </w:r>
          </w:p>
          <w:p w:rsidR="00144AB5" w:rsidRDefault="00144AB5" w:rsidP="006F614E">
            <w:pPr>
              <w:rPr>
                <w:color w:val="000000"/>
              </w:rPr>
            </w:pPr>
            <w:r>
              <w:rPr>
                <w:color w:val="000000"/>
                <w:sz w:val="22"/>
                <w:szCs w:val="22"/>
              </w:rPr>
              <w:t>К сожалению, не могу вам сказать.</w:t>
            </w:r>
          </w:p>
        </w:tc>
      </w:tr>
      <w:tr w:rsidR="00144AB5" w:rsidRPr="000246D9" w:rsidTr="006F614E">
        <w:trPr>
          <w:trHeight w:val="242"/>
        </w:trPr>
        <w:tc>
          <w:tcPr>
            <w:tcW w:w="3058" w:type="dxa"/>
            <w:tcBorders>
              <w:top w:val="single" w:sz="4" w:space="0" w:color="auto"/>
              <w:left w:val="single" w:sz="4" w:space="0" w:color="auto"/>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Տեսակետի, փաստի, վարքի, երևույթի գնահատում</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lang w:val="ka-GE"/>
              </w:rPr>
              <w:t>Очень интересная</w:t>
            </w:r>
            <w:r>
              <w:rPr>
                <w:color w:val="000000"/>
                <w:sz w:val="22"/>
                <w:szCs w:val="22"/>
              </w:rPr>
              <w:t>(-ое)</w:t>
            </w:r>
            <w:r>
              <w:rPr>
                <w:color w:val="000000"/>
                <w:sz w:val="22"/>
                <w:szCs w:val="22"/>
                <w:lang w:val="ka-GE"/>
              </w:rPr>
              <w:t xml:space="preserve"> точка зрения</w:t>
            </w:r>
            <w:r>
              <w:rPr>
                <w:color w:val="000000"/>
                <w:sz w:val="22"/>
                <w:szCs w:val="22"/>
              </w:rPr>
              <w:t>\событие</w:t>
            </w:r>
            <w:r>
              <w:rPr>
                <w:color w:val="000000"/>
                <w:sz w:val="22"/>
                <w:szCs w:val="22"/>
                <w:lang w:val="ka-GE"/>
              </w:rPr>
              <w:t xml:space="preserve">. </w:t>
            </w:r>
            <w:r>
              <w:rPr>
                <w:color w:val="000000"/>
                <w:sz w:val="22"/>
                <w:szCs w:val="22"/>
              </w:rPr>
              <w:t xml:space="preserve">Неприятный\неоспоримый факт. Странное поведение. </w:t>
            </w:r>
          </w:p>
        </w:tc>
      </w:tr>
      <w:tr w:rsidR="00144AB5" w:rsidTr="006F614E">
        <w:trPr>
          <w:trHeight w:val="203"/>
        </w:trPr>
        <w:tc>
          <w:tcPr>
            <w:tcW w:w="3058" w:type="dxa"/>
            <w:tcBorders>
              <w:top w:val="single" w:sz="4" w:space="0" w:color="auto"/>
              <w:left w:val="single" w:sz="4" w:space="0" w:color="auto"/>
              <w:bottom w:val="single" w:sz="4" w:space="0" w:color="auto"/>
              <w:right w:val="single" w:sz="4" w:space="0" w:color="000000"/>
            </w:tcBorders>
            <w:shd w:val="clear" w:color="auto" w:fill="D9D9D9"/>
            <w:hideMark/>
          </w:tcPr>
          <w:p w:rsidR="00144AB5" w:rsidRDefault="00144AB5" w:rsidP="00144AB5">
            <w:pPr>
              <w:pStyle w:val="ListParagraph"/>
              <w:numPr>
                <w:ilvl w:val="1"/>
                <w:numId w:val="292"/>
              </w:numPr>
              <w:spacing w:after="0" w:line="240" w:lineRule="auto"/>
              <w:jc w:val="both"/>
              <w:rPr>
                <w:rFonts w:ascii="Sylfaen" w:hAnsi="Sylfaen"/>
                <w:b/>
                <w:color w:val="000000"/>
                <w:lang w:val="ka-GE"/>
              </w:rPr>
            </w:pPr>
            <w:r>
              <w:rPr>
                <w:rFonts w:ascii="Sylfaen" w:hAnsi="Sylfaen"/>
                <w:b/>
                <w:lang w:val="hy-AM"/>
              </w:rPr>
              <w:t>Տեղեկության փոխանակում</w:t>
            </w:r>
          </w:p>
        </w:tc>
        <w:tc>
          <w:tcPr>
            <w:tcW w:w="6264" w:type="dxa"/>
            <w:tcBorders>
              <w:top w:val="single" w:sz="4" w:space="0" w:color="auto"/>
              <w:left w:val="single" w:sz="4" w:space="0" w:color="000000"/>
              <w:bottom w:val="single" w:sz="4" w:space="0" w:color="auto"/>
              <w:right w:val="single" w:sz="4" w:space="0" w:color="000000"/>
            </w:tcBorders>
            <w:shd w:val="clear" w:color="auto" w:fill="D9D9D9"/>
          </w:tcPr>
          <w:p w:rsidR="00144AB5" w:rsidRDefault="00144AB5" w:rsidP="006F614E">
            <w:pPr>
              <w:rPr>
                <w:color w:val="000000"/>
              </w:rPr>
            </w:pPr>
          </w:p>
        </w:tc>
      </w:tr>
      <w:tr w:rsidR="00144AB5" w:rsidRPr="000246D9" w:rsidTr="006F614E">
        <w:trPr>
          <w:trHeight w:val="177"/>
        </w:trPr>
        <w:tc>
          <w:tcPr>
            <w:tcW w:w="3058"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Մասնագիտության/արվեստի մասին</w:t>
            </w:r>
          </w:p>
        </w:tc>
        <w:tc>
          <w:tcPr>
            <w:tcW w:w="6264"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 xml:space="preserve">Хочу(ет) овладеть профессией (какой?).... , потому что...  </w:t>
            </w:r>
          </w:p>
          <w:p w:rsidR="00144AB5" w:rsidRDefault="00144AB5" w:rsidP="006F614E">
            <w:pPr>
              <w:rPr>
                <w:color w:val="000000"/>
                <w:lang w:val="ka-GE"/>
              </w:rPr>
            </w:pPr>
            <w:r>
              <w:rPr>
                <w:color w:val="000000"/>
                <w:sz w:val="22"/>
                <w:szCs w:val="22"/>
                <w:lang w:val="ka-GE"/>
              </w:rPr>
              <w:t xml:space="preserve">Это (низко)\ высокооплачиваемая и (не)востребованная профессия. </w:t>
            </w:r>
            <w:r>
              <w:rPr>
                <w:color w:val="000000"/>
                <w:sz w:val="22"/>
                <w:szCs w:val="22"/>
              </w:rPr>
              <w:t>При выборе профессии имеет значение (что?)...</w:t>
            </w:r>
          </w:p>
          <w:p w:rsidR="00144AB5" w:rsidRDefault="00144AB5" w:rsidP="006F614E">
            <w:pPr>
              <w:rPr>
                <w:color w:val="000000"/>
              </w:rPr>
            </w:pPr>
            <w:r>
              <w:rPr>
                <w:color w:val="000000"/>
                <w:sz w:val="22"/>
                <w:szCs w:val="22"/>
              </w:rPr>
              <w:t>Хорошее образование – залог успеха. Благодаря качественному образованию, можно (что сделать?)…</w:t>
            </w:r>
          </w:p>
          <w:p w:rsidR="00144AB5" w:rsidRDefault="00144AB5" w:rsidP="006F614E">
            <w:pPr>
              <w:rPr>
                <w:color w:val="000000"/>
              </w:rPr>
            </w:pPr>
            <w:r>
              <w:rPr>
                <w:color w:val="000000"/>
                <w:sz w:val="22"/>
                <w:szCs w:val="22"/>
              </w:rPr>
              <w:t>... профессии, востребованная на рынке профессиональных услуг.</w:t>
            </w:r>
          </w:p>
          <w:p w:rsidR="00144AB5" w:rsidRDefault="00144AB5" w:rsidP="006F614E">
            <w:pPr>
              <w:rPr>
                <w:color w:val="000000"/>
              </w:rPr>
            </w:pPr>
            <w:r>
              <w:rPr>
                <w:color w:val="000000"/>
                <w:sz w:val="22"/>
                <w:szCs w:val="22"/>
              </w:rPr>
              <w:t>Для получения хорошей работы мало (чего?)... : необходимо (что?\</w:t>
            </w:r>
            <w:r>
              <w:rPr>
                <w:rFonts w:ascii="Sylfaen" w:hAnsi="Sylfaen"/>
                <w:color w:val="000000"/>
                <w:sz w:val="22"/>
                <w:szCs w:val="22"/>
              </w:rPr>
              <w:t>что сделать?</w:t>
            </w:r>
            <w:r>
              <w:rPr>
                <w:color w:val="000000"/>
                <w:sz w:val="22"/>
                <w:szCs w:val="22"/>
              </w:rPr>
              <w:t>)...</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Ազգության և ծագման մասին</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Я родом из\с (откуда?)… Я местный.  Я родился и вырос (где?)... Он\она иностранец(ка).</w:t>
            </w:r>
          </w:p>
          <w:p w:rsidR="00144AB5" w:rsidRDefault="00144AB5" w:rsidP="006F614E">
            <w:pPr>
              <w:rPr>
                <w:color w:val="000000"/>
              </w:rPr>
            </w:pPr>
            <w:r>
              <w:rPr>
                <w:color w:val="000000"/>
                <w:sz w:val="22"/>
                <w:szCs w:val="22"/>
              </w:rPr>
              <w:t>Моя\его\её\их  Родина – Грузия\... .</w:t>
            </w:r>
          </w:p>
          <w:p w:rsidR="00144AB5" w:rsidRDefault="00144AB5" w:rsidP="006F614E">
            <w:pPr>
              <w:rPr>
                <w:color w:val="000000"/>
              </w:rPr>
            </w:pPr>
            <w:r>
              <w:rPr>
                <w:color w:val="000000"/>
                <w:sz w:val="22"/>
                <w:szCs w:val="22"/>
              </w:rPr>
              <w:t xml:space="preserve"> По происхождению он\ она (кто?)..., (откуда?)... .</w:t>
            </w:r>
          </w:p>
          <w:p w:rsidR="00144AB5" w:rsidRDefault="00144AB5" w:rsidP="006F614E">
            <w:pPr>
              <w:rPr>
                <w:color w:val="000000"/>
              </w:rPr>
            </w:pPr>
            <w:r>
              <w:rPr>
                <w:color w:val="000000"/>
                <w:sz w:val="22"/>
                <w:szCs w:val="22"/>
              </w:rPr>
              <w:t>Он\она наш(а) земляк\землячка\земляки.</w:t>
            </w:r>
          </w:p>
          <w:p w:rsidR="00144AB5" w:rsidRDefault="00144AB5" w:rsidP="006F614E">
            <w:pPr>
              <w:rPr>
                <w:color w:val="000000"/>
              </w:rPr>
            </w:pPr>
            <w:r>
              <w:rPr>
                <w:color w:val="000000"/>
                <w:sz w:val="22"/>
                <w:szCs w:val="22"/>
              </w:rPr>
              <w:t xml:space="preserve">Он\они выходец(цы) из (откуда?)... </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Եղանակի մասին</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 xml:space="preserve">Начались (лась, лось, лся) заморозки\ оттепель\ похолодание ... </w:t>
            </w:r>
          </w:p>
          <w:p w:rsidR="00144AB5" w:rsidRDefault="00144AB5" w:rsidP="006F614E">
            <w:pPr>
              <w:rPr>
                <w:color w:val="000000"/>
              </w:rPr>
            </w:pPr>
            <w:r>
              <w:rPr>
                <w:color w:val="000000"/>
                <w:sz w:val="22"/>
                <w:szCs w:val="22"/>
                <w:lang w:val="ka-GE"/>
              </w:rPr>
              <w:t>Сегодня\ вчера\ завтра (был</w:t>
            </w:r>
            <w:r>
              <w:rPr>
                <w:color w:val="000000"/>
                <w:sz w:val="22"/>
                <w:szCs w:val="22"/>
              </w:rPr>
              <w:t>о</w:t>
            </w:r>
            <w:r>
              <w:rPr>
                <w:color w:val="000000"/>
                <w:sz w:val="22"/>
                <w:szCs w:val="22"/>
                <w:lang w:val="ka-GE"/>
              </w:rPr>
              <w:t>\ будет)</w:t>
            </w:r>
            <w:r>
              <w:rPr>
                <w:color w:val="000000"/>
                <w:sz w:val="22"/>
                <w:szCs w:val="22"/>
              </w:rPr>
              <w:t xml:space="preserve"> тепло\ холодно\ жарко\ облачно\ ветрено...</w:t>
            </w:r>
          </w:p>
          <w:p w:rsidR="00144AB5" w:rsidRDefault="00144AB5" w:rsidP="006F614E">
            <w:pPr>
              <w:rPr>
                <w:color w:val="000000"/>
              </w:rPr>
            </w:pPr>
            <w:r>
              <w:rPr>
                <w:color w:val="000000"/>
                <w:sz w:val="22"/>
                <w:szCs w:val="22"/>
              </w:rPr>
              <w:t xml:space="preserve">Я ознакомился(лась) с прогнозом погоды на завтра\ послезавтра\ неделю\ месяц. </w:t>
            </w:r>
          </w:p>
          <w:p w:rsidR="00144AB5" w:rsidRDefault="00144AB5" w:rsidP="006F614E">
            <w:pPr>
              <w:rPr>
                <w:color w:val="000000"/>
              </w:rPr>
            </w:pPr>
            <w:r>
              <w:rPr>
                <w:color w:val="000000"/>
                <w:sz w:val="22"/>
                <w:szCs w:val="22"/>
              </w:rPr>
              <w:t>Пасмурно. Прохладно. Жара. Стоит жара. Сильный мороз..</w:t>
            </w:r>
          </w:p>
          <w:p w:rsidR="00144AB5" w:rsidRDefault="00144AB5" w:rsidP="006F614E">
            <w:pPr>
              <w:rPr>
                <w:color w:val="000000"/>
              </w:rPr>
            </w:pPr>
            <w:r>
              <w:rPr>
                <w:color w:val="000000"/>
                <w:sz w:val="22"/>
                <w:szCs w:val="22"/>
              </w:rPr>
              <w:t>Ожидается ураган\буря \град\ливень...</w:t>
            </w:r>
          </w:p>
          <w:p w:rsidR="00144AB5" w:rsidRDefault="00144AB5" w:rsidP="006F614E">
            <w:pPr>
              <w:rPr>
                <w:color w:val="000000"/>
              </w:rPr>
            </w:pPr>
            <w:r>
              <w:rPr>
                <w:color w:val="000000"/>
                <w:sz w:val="22"/>
                <w:szCs w:val="22"/>
              </w:rPr>
              <w:t>Температура ночью (сколько градусов?)...  Цельсия (по Цельсию, по Фаренгейту). Ноль\ нуль (градусов). Ниже (выше) нуля. Температура воздуха повысилась\ понизилась\  поднялась\ упала до… градусов\ доходила до -1º («минус одного градуса»). К вечеру (во второй половине дня)\ утром (в первой половине дня) понижение (повышение) температуры до… градусов.</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Ցանկության մասին</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Ты бы не хотел, чтобы (что произошло?)...</w:t>
            </w:r>
          </w:p>
          <w:p w:rsidR="00144AB5" w:rsidRDefault="00144AB5" w:rsidP="006F614E">
            <w:pPr>
              <w:rPr>
                <w:color w:val="000000"/>
              </w:rPr>
            </w:pPr>
            <w:r>
              <w:rPr>
                <w:color w:val="000000"/>
                <w:sz w:val="22"/>
                <w:szCs w:val="22"/>
              </w:rPr>
              <w:t>Я\ты\он\она бы  хотел(а) стать (кем?)...</w:t>
            </w:r>
          </w:p>
          <w:p w:rsidR="00144AB5" w:rsidRDefault="00144AB5" w:rsidP="006F614E">
            <w:pPr>
              <w:rPr>
                <w:color w:val="000000"/>
              </w:rPr>
            </w:pPr>
            <w:r>
              <w:rPr>
                <w:color w:val="000000"/>
                <w:sz w:val="22"/>
                <w:szCs w:val="22"/>
              </w:rPr>
              <w:t>Я\ты\он\она бы  не желала стать(кем?)...</w:t>
            </w:r>
          </w:p>
          <w:p w:rsidR="00144AB5" w:rsidRDefault="00144AB5" w:rsidP="006F614E">
            <w:pPr>
              <w:rPr>
                <w:color w:val="000000"/>
              </w:rPr>
            </w:pPr>
            <w:r>
              <w:rPr>
                <w:color w:val="000000"/>
                <w:sz w:val="22"/>
                <w:szCs w:val="22"/>
              </w:rPr>
              <w:t>Тебе бы не хотелось иметь (что?)...</w:t>
            </w:r>
          </w:p>
          <w:p w:rsidR="00144AB5" w:rsidRDefault="00144AB5" w:rsidP="006F614E">
            <w:pPr>
              <w:rPr>
                <w:color w:val="000000"/>
              </w:rPr>
            </w:pPr>
            <w:r>
              <w:rPr>
                <w:color w:val="000000"/>
                <w:sz w:val="22"/>
                <w:szCs w:val="22"/>
              </w:rPr>
              <w:t>Тебе бы не хотелось (что сделать?)...</w:t>
            </w:r>
          </w:p>
          <w:p w:rsidR="00144AB5" w:rsidRDefault="00144AB5" w:rsidP="006F614E">
            <w:pPr>
              <w:rPr>
                <w:color w:val="000000"/>
              </w:rPr>
            </w:pPr>
            <w:r>
              <w:rPr>
                <w:color w:val="000000"/>
                <w:sz w:val="22"/>
                <w:szCs w:val="22"/>
              </w:rPr>
              <w:t>Хотелось бы сначала (что сделать?)...</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Համացանցի գործածում</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Ты пользуешься компьютером?</w:t>
            </w:r>
          </w:p>
          <w:p w:rsidR="00144AB5" w:rsidRDefault="00144AB5" w:rsidP="006F614E">
            <w:pPr>
              <w:rPr>
                <w:rFonts w:ascii="Sylfaen" w:hAnsi="Sylfaen"/>
                <w:color w:val="000000"/>
              </w:rPr>
            </w:pPr>
            <w:r>
              <w:rPr>
                <w:color w:val="000000"/>
                <w:sz w:val="22"/>
                <w:szCs w:val="22"/>
              </w:rPr>
              <w:t>Необходимую информацию я ищу\нахожу (где?)в Интернете\Рунете\ Googl-е\...</w:t>
            </w:r>
          </w:p>
          <w:p w:rsidR="00144AB5" w:rsidRDefault="00144AB5" w:rsidP="006F614E">
            <w:pPr>
              <w:rPr>
                <w:color w:val="000000"/>
              </w:rPr>
            </w:pPr>
            <w:r>
              <w:rPr>
                <w:color w:val="000000"/>
                <w:sz w:val="22"/>
                <w:szCs w:val="22"/>
              </w:rPr>
              <w:t>У меня\у него\... персональный компьютер последнего поколения.</w:t>
            </w:r>
          </w:p>
          <w:p w:rsidR="00144AB5" w:rsidRDefault="00144AB5" w:rsidP="006F614E">
            <w:pPr>
              <w:rPr>
                <w:color w:val="000000"/>
              </w:rPr>
            </w:pPr>
            <w:r>
              <w:rPr>
                <w:color w:val="000000"/>
                <w:sz w:val="22"/>
                <w:szCs w:val="22"/>
              </w:rPr>
              <w:t>Я решил(-а) приобрести ноутбук\лэптоп. Он начинающий пользователь.</w:t>
            </w:r>
          </w:p>
          <w:p w:rsidR="00144AB5" w:rsidRDefault="00144AB5" w:rsidP="006F614E">
            <w:pPr>
              <w:rPr>
                <w:color w:val="000000"/>
              </w:rPr>
            </w:pPr>
            <w:r>
              <w:rPr>
                <w:color w:val="000000"/>
                <w:sz w:val="22"/>
                <w:szCs w:val="22"/>
              </w:rPr>
              <w:t>Набрать\ распечатать текст. Скачать (что?) файл, мелодию, книгу, реферат, фильм, новую компьютерную игру...</w:t>
            </w:r>
          </w:p>
          <w:p w:rsidR="00144AB5" w:rsidRDefault="00144AB5" w:rsidP="006F614E">
            <w:pPr>
              <w:rPr>
                <w:color w:val="000000"/>
              </w:rPr>
            </w:pPr>
            <w:r>
              <w:rPr>
                <w:color w:val="000000"/>
                <w:sz w:val="22"/>
                <w:szCs w:val="22"/>
              </w:rPr>
              <w:t>Пользоваться электронной почтой\ скайпом\интернетом.</w:t>
            </w:r>
          </w:p>
          <w:p w:rsidR="00144AB5" w:rsidRDefault="00144AB5" w:rsidP="006F614E">
            <w:pPr>
              <w:rPr>
                <w:color w:val="000000"/>
              </w:rPr>
            </w:pPr>
            <w:r>
              <w:rPr>
                <w:color w:val="000000"/>
                <w:sz w:val="22"/>
                <w:szCs w:val="22"/>
              </w:rPr>
              <w:t xml:space="preserve">Отправить\получить e-mail, открыть почту\файл; общаться (где?) в скайпе\на форуме. Зайди (куда?) в скайп\на форум. </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2"/>
              </w:numPr>
              <w:spacing w:after="0" w:line="240" w:lineRule="auto"/>
              <w:jc w:val="both"/>
              <w:rPr>
                <w:rFonts w:ascii="Sylfaen" w:hAnsi="Sylfaen"/>
                <w:b/>
                <w:color w:val="000000"/>
                <w:lang w:val="ka-GE"/>
              </w:rPr>
            </w:pPr>
            <w:r>
              <w:rPr>
                <w:rFonts w:ascii="Sylfaen" w:hAnsi="Sylfaen"/>
                <w:b/>
                <w:lang w:val="hy-AM"/>
              </w:rPr>
              <w:t>Նկարագրում/բնութագրում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Մարդու արտաքինը, հագուստը, բնավորությունը</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 xml:space="preserve">Он\она\ты\вы  (каков(а, ы)?)... </w:t>
            </w:r>
            <w:r>
              <w:rPr>
                <w:color w:val="000000"/>
                <w:sz w:val="22"/>
                <w:szCs w:val="22"/>
              </w:rPr>
              <w:t xml:space="preserve"> .</w:t>
            </w:r>
          </w:p>
          <w:p w:rsidR="00144AB5" w:rsidRDefault="00144AB5" w:rsidP="006F614E">
            <w:pPr>
              <w:rPr>
                <w:color w:val="000000"/>
              </w:rPr>
            </w:pPr>
            <w:r>
              <w:rPr>
                <w:color w:val="000000"/>
                <w:sz w:val="22"/>
                <w:szCs w:val="22"/>
                <w:lang w:val="ka-GE"/>
              </w:rPr>
              <w:t xml:space="preserve">Он\она\ты\вы  (каков(а, ы)?)... </w:t>
            </w:r>
            <w:r>
              <w:rPr>
                <w:color w:val="000000"/>
                <w:sz w:val="22"/>
                <w:szCs w:val="22"/>
              </w:rPr>
              <w:t xml:space="preserve"> , как (кто?\что?)... . На вечере он был (в чём?) сером костюме\...</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 xml:space="preserve">Առարկայի </w:t>
            </w:r>
            <w:r>
              <w:rPr>
                <w:rFonts w:ascii="Sylfaen" w:hAnsi="Sylfaen" w:cs="Sylfaen"/>
                <w:color w:val="000000"/>
                <w:sz w:val="22"/>
                <w:szCs w:val="22"/>
                <w:lang w:val="ka-GE"/>
              </w:rPr>
              <w:t>\</w:t>
            </w:r>
            <w:r>
              <w:rPr>
                <w:rFonts w:ascii="Sylfaen" w:hAnsi="Sylfaen"/>
                <w:color w:val="000000"/>
                <w:sz w:val="22"/>
                <w:szCs w:val="22"/>
                <w:lang w:val="ka-GE"/>
              </w:rPr>
              <w:t xml:space="preserve"> </w:t>
            </w:r>
            <w:r>
              <w:rPr>
                <w:rFonts w:ascii="Sylfaen" w:hAnsi="Sylfaen" w:cs="Sylfaen"/>
                <w:color w:val="000000"/>
                <w:sz w:val="22"/>
                <w:szCs w:val="22"/>
                <w:lang w:val="hy-AM"/>
              </w:rPr>
              <w:t>կենդանու նկարագրություն</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который(ая</w:t>
            </w:r>
            <w:r>
              <w:rPr>
                <w:color w:val="000000"/>
                <w:sz w:val="22"/>
                <w:szCs w:val="22"/>
              </w:rPr>
              <w:t>, ое, ые) (что делал?)...., .....</w:t>
            </w:r>
          </w:p>
          <w:p w:rsidR="00144AB5" w:rsidRDefault="00144AB5" w:rsidP="006F614E">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w:t>
            </w:r>
            <w:r>
              <w:rPr>
                <w:color w:val="000000"/>
                <w:sz w:val="22"/>
                <w:szCs w:val="22"/>
              </w:rPr>
              <w:t xml:space="preserve">(до\от\за\...) </w:t>
            </w:r>
            <w:r>
              <w:rPr>
                <w:color w:val="000000"/>
                <w:sz w:val="22"/>
                <w:szCs w:val="22"/>
                <w:lang w:val="ka-GE"/>
              </w:rPr>
              <w:t>котор</w:t>
            </w:r>
            <w:r>
              <w:rPr>
                <w:color w:val="000000"/>
                <w:sz w:val="22"/>
                <w:szCs w:val="22"/>
              </w:rPr>
              <w:t>ого</w:t>
            </w:r>
            <w:r>
              <w:rPr>
                <w:color w:val="000000"/>
                <w:sz w:val="22"/>
                <w:szCs w:val="22"/>
                <w:lang w:val="ka-GE"/>
              </w:rPr>
              <w:t>(</w:t>
            </w:r>
            <w:r>
              <w:rPr>
                <w:color w:val="000000"/>
                <w:sz w:val="22"/>
                <w:szCs w:val="22"/>
              </w:rPr>
              <w:t>ой, ых) ...., .....</w:t>
            </w:r>
          </w:p>
          <w:p w:rsidR="00144AB5" w:rsidRDefault="00144AB5" w:rsidP="006F614E">
            <w:pPr>
              <w:rPr>
                <w:color w:val="000000"/>
              </w:rPr>
            </w:pPr>
            <w:r>
              <w:rPr>
                <w:color w:val="000000"/>
                <w:sz w:val="22"/>
                <w:szCs w:val="22"/>
                <w:lang w:val="ka-GE"/>
              </w:rPr>
              <w:t>(Кто?\что?)...</w:t>
            </w:r>
            <w:r>
              <w:rPr>
                <w:color w:val="000000"/>
                <w:sz w:val="22"/>
                <w:szCs w:val="22"/>
              </w:rPr>
              <w:t xml:space="preserve">, (к,\по) </w:t>
            </w:r>
            <w:r>
              <w:rPr>
                <w:color w:val="000000"/>
                <w:sz w:val="22"/>
                <w:szCs w:val="22"/>
                <w:lang w:val="ka-GE"/>
              </w:rPr>
              <w:t xml:space="preserve"> котор</w:t>
            </w:r>
            <w:r>
              <w:rPr>
                <w:color w:val="000000"/>
                <w:sz w:val="22"/>
                <w:szCs w:val="22"/>
              </w:rPr>
              <w:t>ому</w:t>
            </w:r>
            <w:r>
              <w:rPr>
                <w:color w:val="000000"/>
                <w:sz w:val="22"/>
                <w:szCs w:val="22"/>
                <w:lang w:val="ka-GE"/>
              </w:rPr>
              <w:t>(</w:t>
            </w:r>
            <w:r>
              <w:rPr>
                <w:color w:val="000000"/>
                <w:sz w:val="22"/>
                <w:szCs w:val="22"/>
              </w:rPr>
              <w:t>ой, ым)  ...., .....</w:t>
            </w:r>
          </w:p>
          <w:p w:rsidR="00144AB5" w:rsidRDefault="00144AB5" w:rsidP="006F614E">
            <w:pPr>
              <w:rPr>
                <w:color w:val="000000"/>
              </w:rPr>
            </w:pPr>
            <w:r>
              <w:rPr>
                <w:color w:val="000000"/>
                <w:sz w:val="22"/>
                <w:szCs w:val="22"/>
                <w:lang w:val="ka-GE"/>
              </w:rPr>
              <w:t>(Кто?\что?)...</w:t>
            </w:r>
            <w:r>
              <w:rPr>
                <w:color w:val="000000"/>
                <w:sz w:val="22"/>
                <w:szCs w:val="22"/>
              </w:rPr>
              <w:t xml:space="preserve">, (в\на) </w:t>
            </w:r>
            <w:r>
              <w:rPr>
                <w:color w:val="000000"/>
                <w:sz w:val="22"/>
                <w:szCs w:val="22"/>
                <w:lang w:val="ka-GE"/>
              </w:rPr>
              <w:t>котор</w:t>
            </w:r>
            <w:r>
              <w:rPr>
                <w:color w:val="000000"/>
                <w:sz w:val="22"/>
                <w:szCs w:val="22"/>
              </w:rPr>
              <w:t>ого\ый</w:t>
            </w:r>
            <w:r>
              <w:rPr>
                <w:color w:val="000000"/>
                <w:sz w:val="22"/>
                <w:szCs w:val="22"/>
                <w:lang w:val="ka-GE"/>
              </w:rPr>
              <w:t>(</w:t>
            </w:r>
            <w:r>
              <w:rPr>
                <w:color w:val="000000"/>
                <w:sz w:val="22"/>
                <w:szCs w:val="22"/>
              </w:rPr>
              <w:t>ую, ых)  ...., .....</w:t>
            </w:r>
          </w:p>
          <w:p w:rsidR="00144AB5" w:rsidRDefault="00144AB5" w:rsidP="006F614E">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w:t>
            </w:r>
            <w:r>
              <w:rPr>
                <w:color w:val="000000"/>
                <w:sz w:val="22"/>
                <w:szCs w:val="22"/>
              </w:rPr>
              <w:t xml:space="preserve">(с\под\над\за...) </w:t>
            </w:r>
            <w:r>
              <w:rPr>
                <w:color w:val="000000"/>
                <w:sz w:val="22"/>
                <w:szCs w:val="22"/>
                <w:lang w:val="ka-GE"/>
              </w:rPr>
              <w:t>которы</w:t>
            </w:r>
            <w:r>
              <w:rPr>
                <w:color w:val="000000"/>
                <w:sz w:val="22"/>
                <w:szCs w:val="22"/>
              </w:rPr>
              <w:t>м</w:t>
            </w:r>
            <w:r>
              <w:rPr>
                <w:color w:val="000000"/>
                <w:sz w:val="22"/>
                <w:szCs w:val="22"/>
                <w:lang w:val="ka-GE"/>
              </w:rPr>
              <w:t>(</w:t>
            </w:r>
            <w:r>
              <w:rPr>
                <w:color w:val="000000"/>
                <w:sz w:val="22"/>
                <w:szCs w:val="22"/>
              </w:rPr>
              <w:t>ой, ыми)...., .....</w:t>
            </w:r>
          </w:p>
          <w:p w:rsidR="00144AB5" w:rsidRDefault="00144AB5" w:rsidP="006F614E">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w:t>
            </w:r>
            <w:r>
              <w:rPr>
                <w:color w:val="000000"/>
                <w:sz w:val="22"/>
                <w:szCs w:val="22"/>
              </w:rPr>
              <w:t xml:space="preserve">(о) </w:t>
            </w:r>
            <w:r>
              <w:rPr>
                <w:color w:val="000000"/>
                <w:sz w:val="22"/>
                <w:szCs w:val="22"/>
                <w:lang w:val="ka-GE"/>
              </w:rPr>
              <w:t>котор</w:t>
            </w:r>
            <w:r>
              <w:rPr>
                <w:color w:val="000000"/>
                <w:sz w:val="22"/>
                <w:szCs w:val="22"/>
              </w:rPr>
              <w:t xml:space="preserve">ом </w:t>
            </w:r>
            <w:r>
              <w:rPr>
                <w:color w:val="000000"/>
                <w:sz w:val="22"/>
                <w:szCs w:val="22"/>
                <w:lang w:val="ka-GE"/>
              </w:rPr>
              <w:t>(</w:t>
            </w:r>
            <w:r>
              <w:rPr>
                <w:color w:val="000000"/>
                <w:sz w:val="22"/>
                <w:szCs w:val="22"/>
              </w:rPr>
              <w:t>ой, ых) ...., .....</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92"/>
              </w:numPr>
              <w:rPr>
                <w:rFonts w:ascii="Sylfaen" w:hAnsi="Sylfaen"/>
                <w:b/>
                <w:color w:val="000000"/>
                <w:lang w:val="ka-GE"/>
              </w:rPr>
            </w:pPr>
            <w:r>
              <w:rPr>
                <w:rFonts w:ascii="Sylfaen" w:hAnsi="Sylfaen"/>
                <w:b/>
                <w:color w:val="000000"/>
                <w:sz w:val="22"/>
                <w:szCs w:val="22"/>
              </w:rPr>
              <w:t xml:space="preserve"> </w:t>
            </w:r>
            <w:r>
              <w:rPr>
                <w:rFonts w:ascii="Sylfaen" w:hAnsi="Sylfaen"/>
                <w:b/>
                <w:sz w:val="22"/>
                <w:szCs w:val="22"/>
                <w:lang w:val="hy-AM"/>
              </w:rPr>
              <w:t>Հույզերի, զգացմունքների արտահայտում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en-US"/>
              </w:rPr>
            </w:pPr>
            <w:r>
              <w:rPr>
                <w:rFonts w:ascii="Sylfaen" w:hAnsi="Sylfaen" w:cs="Sylfaen"/>
                <w:sz w:val="22"/>
                <w:szCs w:val="22"/>
                <w:lang w:val="hy-AM"/>
              </w:rPr>
              <w:t xml:space="preserve">Զայրույթ, դժգոհություն, զղջում, </w:t>
            </w:r>
            <w:r>
              <w:rPr>
                <w:rFonts w:ascii="Sylfaen" w:hAnsi="Sylfaen" w:cs="Sylfaen"/>
                <w:sz w:val="22"/>
                <w:szCs w:val="22"/>
                <w:lang w:val="en-US"/>
              </w:rPr>
              <w:t>վրդովմունք</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Безобразие! На что это похоже! Совершенно ни на что не похоже!</w:t>
            </w:r>
          </w:p>
          <w:p w:rsidR="00144AB5" w:rsidRDefault="00144AB5" w:rsidP="006F614E">
            <w:pPr>
              <w:rPr>
                <w:color w:val="000000"/>
              </w:rPr>
            </w:pPr>
            <w:r>
              <w:rPr>
                <w:color w:val="000000"/>
                <w:sz w:val="22"/>
                <w:szCs w:val="22"/>
              </w:rPr>
              <w:t xml:space="preserve">Сожалею о\об этом. Как жаль, что я не ....! </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Զարմանք</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 xml:space="preserve">Как это понимать? </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Հետաքրքրություն</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 xml:space="preserve">Что это значит? Откуда ты знаешь? Каким образом?  Зачем? </w:t>
            </w:r>
          </w:p>
          <w:p w:rsidR="00144AB5" w:rsidRDefault="00144AB5" w:rsidP="006F614E">
            <w:pPr>
              <w:rPr>
                <w:color w:val="000000"/>
              </w:rPr>
            </w:pPr>
            <w:r>
              <w:rPr>
                <w:color w:val="000000"/>
                <w:sz w:val="22"/>
                <w:szCs w:val="22"/>
              </w:rPr>
              <w:t>В чем причина?</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Հաճույք</w:t>
            </w:r>
            <w:r>
              <w:rPr>
                <w:rFonts w:ascii="Sylfaen" w:hAnsi="Sylfaen"/>
                <w:color w:val="000000"/>
                <w:sz w:val="22"/>
                <w:szCs w:val="22"/>
                <w:lang w:val="ka-GE"/>
              </w:rPr>
              <w:t xml:space="preserve">, </w:t>
            </w:r>
            <w:r>
              <w:rPr>
                <w:rFonts w:ascii="Sylfaen" w:hAnsi="Sylfaen" w:cs="Sylfaen"/>
                <w:sz w:val="22"/>
                <w:szCs w:val="22"/>
                <w:lang w:val="hy-AM"/>
              </w:rPr>
              <w:t>ուրախություն, հիացում</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Восхитительно! Бесподобно! Я в восторге!</w:t>
            </w:r>
          </w:p>
          <w:p w:rsidR="00144AB5" w:rsidRDefault="00144AB5" w:rsidP="006F614E">
            <w:pPr>
              <w:rPr>
                <w:color w:val="000000"/>
              </w:rPr>
            </w:pPr>
            <w:r>
              <w:rPr>
                <w:color w:val="000000"/>
                <w:sz w:val="22"/>
                <w:szCs w:val="22"/>
              </w:rPr>
              <w:t>Ты настоящий друг! Давно бы так!</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92"/>
              </w:numPr>
              <w:rPr>
                <w:rFonts w:ascii="Sylfaen" w:hAnsi="Sylfaen"/>
                <w:b/>
                <w:color w:val="000000"/>
                <w:lang w:val="ka-GE"/>
              </w:rPr>
            </w:pPr>
            <w:r>
              <w:rPr>
                <w:rFonts w:ascii="Sylfaen" w:hAnsi="Sylfaen" w:cs="Sylfaen"/>
                <w:b/>
                <w:color w:val="000000"/>
                <w:sz w:val="22"/>
                <w:szCs w:val="22"/>
              </w:rPr>
              <w:t xml:space="preserve"> </w:t>
            </w:r>
            <w:r>
              <w:rPr>
                <w:rFonts w:ascii="Sylfaen" w:hAnsi="Sylfaen"/>
                <w:b/>
                <w:sz w:val="22"/>
                <w:szCs w:val="22"/>
                <w:lang w:val="hy-AM"/>
              </w:rPr>
              <w:t>Կողմնորոշում ժամանակի մեջ</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6264" w:type="dxa"/>
            <w:tcBorders>
              <w:top w:val="single" w:sz="4" w:space="0" w:color="000000"/>
              <w:left w:val="single" w:sz="4" w:space="0" w:color="000000"/>
              <w:bottom w:val="single" w:sz="4" w:space="0" w:color="000000"/>
              <w:right w:val="single" w:sz="4" w:space="0" w:color="000000"/>
            </w:tcBorders>
          </w:tcPr>
          <w:p w:rsidR="00144AB5" w:rsidRDefault="00144AB5" w:rsidP="006F614E">
            <w:pPr>
              <w:rPr>
                <w:color w:val="000000"/>
              </w:rPr>
            </w:pPr>
            <w:r>
              <w:rPr>
                <w:color w:val="000000"/>
                <w:sz w:val="22"/>
                <w:szCs w:val="22"/>
              </w:rPr>
              <w:t>Когда (что произошло?)…, мы (что делали?)....</w:t>
            </w:r>
          </w:p>
          <w:p w:rsidR="00144AB5" w:rsidRDefault="00144AB5" w:rsidP="006F614E">
            <w:pPr>
              <w:rPr>
                <w:color w:val="000000"/>
              </w:rPr>
            </w:pPr>
            <w:r>
              <w:rPr>
                <w:color w:val="000000"/>
                <w:sz w:val="22"/>
                <w:szCs w:val="22"/>
              </w:rPr>
              <w:t xml:space="preserve">В то время как (что произошло?)…, они (что делали?)... </w:t>
            </w:r>
          </w:p>
          <w:p w:rsidR="00144AB5" w:rsidRDefault="00144AB5" w:rsidP="006F614E">
            <w:pPr>
              <w:rPr>
                <w:color w:val="000000"/>
              </w:rPr>
            </w:pPr>
            <w:r>
              <w:rPr>
                <w:color w:val="000000"/>
                <w:sz w:val="22"/>
                <w:szCs w:val="22"/>
              </w:rPr>
              <w:t xml:space="preserve">В годовщину\в период (чего?).... </w:t>
            </w:r>
          </w:p>
          <w:p w:rsidR="00144AB5" w:rsidRDefault="00144AB5" w:rsidP="006F614E">
            <w:pPr>
              <w:rPr>
                <w:color w:val="000000"/>
              </w:rPr>
            </w:pP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ժամանակագրություն</w:t>
            </w:r>
          </w:p>
        </w:tc>
        <w:tc>
          <w:tcPr>
            <w:tcW w:w="6264" w:type="dxa"/>
            <w:tcBorders>
              <w:top w:val="single" w:sz="4" w:space="0" w:color="000000"/>
              <w:left w:val="single" w:sz="4" w:space="0" w:color="000000"/>
              <w:bottom w:val="single" w:sz="4" w:space="0" w:color="000000"/>
              <w:right w:val="single" w:sz="4" w:space="0" w:color="000000"/>
            </w:tcBorders>
          </w:tcPr>
          <w:p w:rsidR="00144AB5" w:rsidRDefault="00144AB5" w:rsidP="006F614E">
            <w:pPr>
              <w:rPr>
                <w:color w:val="000000"/>
              </w:rPr>
            </w:pPr>
            <w:r>
              <w:rPr>
                <w:color w:val="000000"/>
                <w:sz w:val="22"/>
                <w:szCs w:val="22"/>
              </w:rPr>
              <w:t>............, когда\ пока..............</w:t>
            </w:r>
          </w:p>
          <w:p w:rsidR="00144AB5" w:rsidRDefault="00144AB5" w:rsidP="006F614E">
            <w:pPr>
              <w:rPr>
                <w:color w:val="000000"/>
              </w:rPr>
            </w:pPr>
            <w:r>
              <w:rPr>
                <w:color w:val="000000"/>
                <w:sz w:val="22"/>
                <w:szCs w:val="22"/>
              </w:rPr>
              <w:t>...........тогда, когда ................</w:t>
            </w:r>
          </w:p>
          <w:p w:rsidR="00144AB5" w:rsidRDefault="00144AB5" w:rsidP="006F614E">
            <w:pPr>
              <w:rPr>
                <w:color w:val="000000"/>
              </w:rPr>
            </w:pPr>
            <w:r>
              <w:rPr>
                <w:color w:val="000000"/>
                <w:sz w:val="22"/>
                <w:szCs w:val="22"/>
              </w:rPr>
              <w:t>......... до тех пор, пока.............</w:t>
            </w:r>
          </w:p>
          <w:p w:rsidR="00144AB5" w:rsidRDefault="00144AB5" w:rsidP="006F614E">
            <w:pPr>
              <w:rPr>
                <w:color w:val="000000"/>
              </w:rPr>
            </w:pPr>
            <w:r>
              <w:rPr>
                <w:color w:val="000000"/>
                <w:sz w:val="22"/>
                <w:szCs w:val="22"/>
              </w:rPr>
              <w:t>Как только\только..........., .............</w:t>
            </w:r>
          </w:p>
          <w:p w:rsidR="00144AB5" w:rsidRDefault="00144AB5" w:rsidP="006F614E">
            <w:pPr>
              <w:rPr>
                <w:color w:val="000000"/>
              </w:rPr>
            </w:pPr>
            <w:r>
              <w:rPr>
                <w:color w:val="000000"/>
                <w:sz w:val="22"/>
                <w:szCs w:val="22"/>
              </w:rPr>
              <w:t>Когда ..............., то .............</w:t>
            </w:r>
          </w:p>
          <w:p w:rsidR="00144AB5" w:rsidRDefault="00144AB5" w:rsidP="006F614E">
            <w:pPr>
              <w:rPr>
                <w:color w:val="000000"/>
              </w:rPr>
            </w:pPr>
            <w:r>
              <w:rPr>
                <w:color w:val="000000"/>
                <w:sz w:val="22"/>
                <w:szCs w:val="22"/>
              </w:rPr>
              <w:t>В то время как, ….........</w:t>
            </w:r>
          </w:p>
          <w:p w:rsidR="00144AB5" w:rsidRDefault="00144AB5" w:rsidP="006F614E">
            <w:pPr>
              <w:rPr>
                <w:color w:val="000000"/>
              </w:rPr>
            </w:pPr>
            <w:r>
              <w:rPr>
                <w:color w:val="000000"/>
                <w:sz w:val="22"/>
                <w:szCs w:val="22"/>
              </w:rPr>
              <w:t>Между тем, как ............</w:t>
            </w:r>
          </w:p>
          <w:p w:rsidR="00144AB5" w:rsidRDefault="00144AB5" w:rsidP="006F614E">
            <w:pPr>
              <w:rPr>
                <w:color w:val="000000"/>
              </w:rPr>
            </w:pPr>
            <w:r>
              <w:rPr>
                <w:color w:val="000000"/>
                <w:sz w:val="22"/>
                <w:szCs w:val="22"/>
              </w:rPr>
              <w:t>Не + глаг. ............ , как .............</w:t>
            </w:r>
          </w:p>
          <w:p w:rsidR="00144AB5" w:rsidRDefault="00144AB5" w:rsidP="006F614E">
            <w:pPr>
              <w:rPr>
                <w:color w:val="000000"/>
              </w:rPr>
            </w:pPr>
            <w:r>
              <w:rPr>
                <w:color w:val="000000"/>
                <w:sz w:val="22"/>
                <w:szCs w:val="22"/>
              </w:rPr>
              <w:t>По мере того, как ...............</w:t>
            </w:r>
          </w:p>
          <w:p w:rsidR="00144AB5" w:rsidRDefault="00144AB5" w:rsidP="006F614E">
            <w:pPr>
              <w:rPr>
                <w:color w:val="000000"/>
              </w:rPr>
            </w:pPr>
            <w:r>
              <w:rPr>
                <w:color w:val="000000"/>
                <w:sz w:val="22"/>
                <w:szCs w:val="22"/>
              </w:rPr>
              <w:t>Когда ни ..........., ............</w:t>
            </w:r>
          </w:p>
          <w:p w:rsidR="00144AB5" w:rsidRDefault="00144AB5" w:rsidP="006F614E">
            <w:pPr>
              <w:rPr>
                <w:color w:val="000000"/>
              </w:rPr>
            </w:pPr>
            <w:r>
              <w:rPr>
                <w:color w:val="000000"/>
                <w:sz w:val="22"/>
                <w:szCs w:val="22"/>
              </w:rPr>
              <w:t>Еще не ............, как ............</w:t>
            </w:r>
          </w:p>
          <w:p w:rsidR="00144AB5" w:rsidRDefault="00144AB5" w:rsidP="006F614E">
            <w:pPr>
              <w:rPr>
                <w:color w:val="000000"/>
              </w:rPr>
            </w:pPr>
            <w:r>
              <w:rPr>
                <w:color w:val="000000"/>
                <w:sz w:val="22"/>
                <w:szCs w:val="22"/>
              </w:rPr>
              <w:t>............. после того, как .............</w:t>
            </w:r>
          </w:p>
          <w:p w:rsidR="00144AB5" w:rsidRDefault="00144AB5" w:rsidP="006F614E">
            <w:pPr>
              <w:rPr>
                <w:color w:val="000000"/>
              </w:rPr>
            </w:pPr>
            <w:r>
              <w:rPr>
                <w:color w:val="000000"/>
                <w:sz w:val="22"/>
                <w:szCs w:val="22"/>
              </w:rPr>
              <w:t>.............. по мере того, как .........</w:t>
            </w:r>
          </w:p>
          <w:p w:rsidR="00144AB5" w:rsidRDefault="00144AB5" w:rsidP="006F614E">
            <w:pPr>
              <w:rPr>
                <w:color w:val="000000"/>
              </w:rPr>
            </w:pPr>
            <w:r>
              <w:rPr>
                <w:color w:val="000000"/>
                <w:sz w:val="22"/>
                <w:szCs w:val="22"/>
              </w:rPr>
              <w:t xml:space="preserve">Чуть\едва\прежде чем .........., ......... </w:t>
            </w:r>
          </w:p>
          <w:p w:rsidR="00144AB5" w:rsidRDefault="00144AB5" w:rsidP="006F614E">
            <w:pPr>
              <w:rPr>
                <w:color w:val="000000"/>
              </w:rPr>
            </w:pPr>
            <w:r>
              <w:rPr>
                <w:color w:val="000000"/>
                <w:sz w:val="22"/>
                <w:szCs w:val="22"/>
              </w:rPr>
              <w:t>Лишь ..............., ...............</w:t>
            </w:r>
          </w:p>
          <w:p w:rsidR="00144AB5" w:rsidRDefault="00144AB5" w:rsidP="006F614E">
            <w:pPr>
              <w:rPr>
                <w:color w:val="000000"/>
                <w:lang w:val="ka-GE"/>
              </w:rPr>
            </w:pPr>
          </w:p>
        </w:tc>
      </w:tr>
      <w:tr w:rsidR="00144AB5" w:rsidTr="006F614E">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2"/>
              </w:numPr>
              <w:spacing w:after="0" w:line="240" w:lineRule="auto"/>
              <w:jc w:val="both"/>
              <w:rPr>
                <w:rFonts w:ascii="Sylfaen" w:hAnsi="Sylfaen"/>
                <w:color w:val="000000"/>
                <w:lang w:val="ka-GE"/>
              </w:rPr>
            </w:pPr>
            <w:r>
              <w:rPr>
                <w:rFonts w:ascii="Sylfaen" w:hAnsi="Sylfaen"/>
                <w:b/>
                <w:color w:val="000000"/>
              </w:rPr>
              <w:t xml:space="preserve"> </w:t>
            </w:r>
            <w:r>
              <w:rPr>
                <w:rFonts w:ascii="Sylfaen" w:hAnsi="Sylfaen"/>
                <w:b/>
              </w:rPr>
              <w:t xml:space="preserve">Տեղադրել </w:t>
            </w:r>
            <w:r>
              <w:rPr>
                <w:rFonts w:ascii="Sylfaen" w:hAnsi="Sylfaen"/>
                <w:b/>
                <w:lang w:val="hy-AM"/>
              </w:rPr>
              <w:t>տարածության մեջ</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Տեղադրության մատնանշում</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 xml:space="preserve">...... там..........., где............... </w:t>
            </w:r>
            <w:r>
              <w:rPr>
                <w:color w:val="000000"/>
                <w:sz w:val="22"/>
                <w:szCs w:val="22"/>
              </w:rPr>
              <w:t>.</w:t>
            </w:r>
          </w:p>
          <w:p w:rsidR="00144AB5" w:rsidRDefault="00144AB5" w:rsidP="006F614E">
            <w:pPr>
              <w:rPr>
                <w:color w:val="000000"/>
              </w:rPr>
            </w:pPr>
            <w:r>
              <w:rPr>
                <w:color w:val="000000"/>
                <w:sz w:val="22"/>
                <w:szCs w:val="22"/>
                <w:lang w:val="ka-GE"/>
              </w:rPr>
              <w:t xml:space="preserve">......туда...........,куда............... </w:t>
            </w:r>
            <w:r>
              <w:rPr>
                <w:color w:val="000000"/>
                <w:sz w:val="22"/>
                <w:szCs w:val="22"/>
              </w:rPr>
              <w:t>.</w:t>
            </w:r>
          </w:p>
          <w:p w:rsidR="00144AB5" w:rsidRDefault="00144AB5" w:rsidP="006F614E">
            <w:pPr>
              <w:rPr>
                <w:color w:val="000000"/>
              </w:rPr>
            </w:pPr>
            <w:r>
              <w:rPr>
                <w:color w:val="000000"/>
                <w:sz w:val="22"/>
                <w:szCs w:val="22"/>
                <w:lang w:val="ka-GE"/>
              </w:rPr>
              <w:t xml:space="preserve"> ......оттуда...........,откуда .........</w:t>
            </w:r>
            <w:r>
              <w:rPr>
                <w:color w:val="000000"/>
                <w:sz w:val="22"/>
                <w:szCs w:val="22"/>
              </w:rPr>
              <w:t xml:space="preserve"> </w:t>
            </w:r>
          </w:p>
          <w:p w:rsidR="00144AB5" w:rsidRDefault="00144AB5" w:rsidP="006F614E">
            <w:pPr>
              <w:rPr>
                <w:color w:val="000000"/>
              </w:rPr>
            </w:pPr>
            <w:r>
              <w:rPr>
                <w:color w:val="000000"/>
                <w:sz w:val="22"/>
                <w:szCs w:val="22"/>
              </w:rPr>
              <w:t>................., куда ............ .</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2"/>
              </w:numPr>
              <w:spacing w:after="0" w:line="240" w:lineRule="auto"/>
              <w:jc w:val="both"/>
              <w:rPr>
                <w:rFonts w:ascii="Sylfaen" w:hAnsi="Sylfaen"/>
                <w:color w:val="000000"/>
                <w:lang w:val="ka-GE"/>
              </w:rPr>
            </w:pPr>
            <w:r>
              <w:rPr>
                <w:rFonts w:ascii="Sylfaen" w:hAnsi="Sylfaen"/>
                <w:b/>
                <w:color w:val="000000"/>
              </w:rPr>
              <w:t xml:space="preserve"> </w:t>
            </w:r>
            <w:r>
              <w:rPr>
                <w:rFonts w:ascii="Sylfaen" w:hAnsi="Sylfaen"/>
                <w:b/>
                <w:bCs/>
                <w:lang w:val="hy-AM"/>
              </w:rPr>
              <w:t>Տրամաբանական կապերի արտահայտում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en-US"/>
              </w:rPr>
            </w:pPr>
            <w:r>
              <w:rPr>
                <w:rFonts w:ascii="Sylfaen" w:hAnsi="Sylfaen" w:cs="Sylfaen"/>
                <w:sz w:val="22"/>
                <w:szCs w:val="22"/>
                <w:lang w:val="hy-AM"/>
              </w:rPr>
              <w:t xml:space="preserve">Պատճառ, </w:t>
            </w:r>
            <w:r>
              <w:rPr>
                <w:rFonts w:ascii="Sylfaen" w:hAnsi="Sylfaen" w:cs="Sylfaen"/>
                <w:sz w:val="22"/>
                <w:szCs w:val="22"/>
                <w:lang w:val="en-US"/>
              </w:rPr>
              <w:t>հետևանք</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 потому что ........</w:t>
            </w:r>
          </w:p>
          <w:p w:rsidR="00144AB5" w:rsidRDefault="00144AB5" w:rsidP="006F614E">
            <w:pPr>
              <w:rPr>
                <w:color w:val="000000"/>
              </w:rPr>
            </w:pPr>
            <w:r>
              <w:rPr>
                <w:color w:val="000000"/>
                <w:sz w:val="22"/>
                <w:szCs w:val="22"/>
              </w:rPr>
              <w:t>.........., оттого что ..........</w:t>
            </w:r>
          </w:p>
          <w:p w:rsidR="00144AB5" w:rsidRDefault="00144AB5" w:rsidP="006F614E">
            <w:pPr>
              <w:rPr>
                <w:color w:val="000000"/>
              </w:rPr>
            </w:pPr>
            <w:r>
              <w:rPr>
                <w:color w:val="000000"/>
                <w:sz w:val="22"/>
                <w:szCs w:val="22"/>
              </w:rPr>
              <w:t>.........., так как..............</w:t>
            </w:r>
          </w:p>
          <w:p w:rsidR="00144AB5" w:rsidRDefault="00144AB5" w:rsidP="006F614E">
            <w:pPr>
              <w:rPr>
                <w:color w:val="000000"/>
              </w:rPr>
            </w:pPr>
            <w:r>
              <w:rPr>
                <w:color w:val="000000"/>
                <w:sz w:val="22"/>
                <w:szCs w:val="22"/>
              </w:rPr>
              <w:t>............., ибо .............</w:t>
            </w:r>
          </w:p>
          <w:p w:rsidR="00144AB5" w:rsidRDefault="00144AB5" w:rsidP="006F614E">
            <w:pPr>
              <w:rPr>
                <w:color w:val="000000"/>
              </w:rPr>
            </w:pPr>
            <w:r>
              <w:rPr>
                <w:color w:val="000000"/>
                <w:sz w:val="22"/>
                <w:szCs w:val="22"/>
              </w:rPr>
              <w:t>Так как ............, то ...........</w:t>
            </w:r>
          </w:p>
          <w:p w:rsidR="00144AB5" w:rsidRDefault="00144AB5" w:rsidP="006F614E">
            <w:pPr>
              <w:rPr>
                <w:color w:val="000000"/>
              </w:rPr>
            </w:pPr>
            <w:r>
              <w:rPr>
                <w:color w:val="000000"/>
                <w:sz w:val="22"/>
                <w:szCs w:val="22"/>
              </w:rPr>
              <w:t>Оттого, что ..............</w:t>
            </w:r>
          </w:p>
          <w:p w:rsidR="00144AB5" w:rsidRDefault="00144AB5" w:rsidP="006F614E">
            <w:pPr>
              <w:rPr>
                <w:color w:val="000000"/>
              </w:rPr>
            </w:pPr>
            <w:r>
              <w:rPr>
                <w:color w:val="000000"/>
                <w:sz w:val="22"/>
                <w:szCs w:val="22"/>
              </w:rPr>
              <w:t>............. (не) потому, что ...........</w:t>
            </w:r>
          </w:p>
          <w:p w:rsidR="00144AB5" w:rsidRDefault="00144AB5" w:rsidP="006F614E">
            <w:pPr>
              <w:rPr>
                <w:color w:val="000000"/>
              </w:rPr>
            </w:pPr>
            <w:r>
              <w:rPr>
                <w:color w:val="000000"/>
                <w:sz w:val="22"/>
                <w:szCs w:val="22"/>
              </w:rPr>
              <w:t>......... вследствии того, что ......., .......</w:t>
            </w:r>
          </w:p>
          <w:p w:rsidR="00144AB5" w:rsidRDefault="00144AB5" w:rsidP="006F614E">
            <w:pPr>
              <w:rPr>
                <w:color w:val="000000"/>
              </w:rPr>
            </w:pPr>
            <w:r>
              <w:rPr>
                <w:color w:val="000000"/>
                <w:sz w:val="22"/>
                <w:szCs w:val="22"/>
              </w:rPr>
              <w:t>........ благодаря тому, что ........., ...</w:t>
            </w:r>
          </w:p>
          <w:p w:rsidR="00144AB5" w:rsidRDefault="00144AB5" w:rsidP="006F614E">
            <w:pPr>
              <w:rPr>
                <w:color w:val="000000"/>
              </w:rPr>
            </w:pPr>
            <w:r>
              <w:rPr>
                <w:color w:val="000000"/>
                <w:sz w:val="22"/>
                <w:szCs w:val="22"/>
              </w:rPr>
              <w:t>.........ввиду того, что .......... ,........</w:t>
            </w:r>
          </w:p>
          <w:p w:rsidR="00144AB5" w:rsidRDefault="00144AB5" w:rsidP="006F614E">
            <w:pPr>
              <w:rPr>
                <w:color w:val="000000"/>
              </w:rPr>
            </w:pPr>
            <w:r>
              <w:rPr>
                <w:color w:val="000000"/>
                <w:sz w:val="22"/>
                <w:szCs w:val="22"/>
              </w:rPr>
              <w:t>.......... в силу того, что ..........</w:t>
            </w:r>
          </w:p>
          <w:p w:rsidR="00144AB5" w:rsidRDefault="00144AB5" w:rsidP="006F614E">
            <w:pPr>
              <w:rPr>
                <w:color w:val="000000"/>
              </w:rPr>
            </w:pPr>
            <w:r>
              <w:rPr>
                <w:color w:val="000000"/>
                <w:sz w:val="22"/>
                <w:szCs w:val="22"/>
              </w:rPr>
              <w:t xml:space="preserve"> .......... по случаю того, что ......</w:t>
            </w:r>
          </w:p>
          <w:p w:rsidR="00144AB5" w:rsidRDefault="00144AB5" w:rsidP="006F614E">
            <w:pPr>
              <w:rPr>
                <w:color w:val="000000"/>
              </w:rPr>
            </w:pPr>
            <w:r>
              <w:rPr>
                <w:color w:val="000000"/>
                <w:sz w:val="22"/>
                <w:szCs w:val="22"/>
              </w:rPr>
              <w:t xml:space="preserve">... тем более, что... </w:t>
            </w:r>
          </w:p>
        </w:tc>
      </w:tr>
      <w:tr w:rsidR="00144AB5" w:rsidTr="006F614E">
        <w:trPr>
          <w:trHeight w:val="203"/>
        </w:trPr>
        <w:tc>
          <w:tcPr>
            <w:tcW w:w="3058"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Զիջում</w:t>
            </w:r>
          </w:p>
        </w:tc>
        <w:tc>
          <w:tcPr>
            <w:tcW w:w="6264"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 хотя .............</w:t>
            </w:r>
          </w:p>
          <w:p w:rsidR="00144AB5" w:rsidRDefault="00144AB5" w:rsidP="006F614E">
            <w:pPr>
              <w:rPr>
                <w:color w:val="000000"/>
              </w:rPr>
            </w:pPr>
            <w:r>
              <w:rPr>
                <w:color w:val="000000"/>
                <w:sz w:val="22"/>
                <w:szCs w:val="22"/>
              </w:rPr>
              <w:t>Пусть\пускай .........., ............</w:t>
            </w:r>
          </w:p>
          <w:p w:rsidR="00144AB5" w:rsidRDefault="00144AB5" w:rsidP="006F614E">
            <w:pPr>
              <w:rPr>
                <w:color w:val="000000"/>
              </w:rPr>
            </w:pPr>
            <w:r>
              <w:rPr>
                <w:color w:val="000000"/>
                <w:sz w:val="22"/>
                <w:szCs w:val="22"/>
              </w:rPr>
              <w:t>Несмотря на то, что ......., .........</w:t>
            </w:r>
          </w:p>
          <w:p w:rsidR="00144AB5" w:rsidRDefault="00144AB5" w:rsidP="006F614E">
            <w:pPr>
              <w:rPr>
                <w:color w:val="000000"/>
              </w:rPr>
            </w:pPr>
            <w:r>
              <w:rPr>
                <w:color w:val="000000"/>
                <w:sz w:val="22"/>
                <w:szCs w:val="22"/>
              </w:rPr>
              <w:t>Правда ............, но .......</w:t>
            </w:r>
          </w:p>
          <w:p w:rsidR="00144AB5" w:rsidRDefault="00144AB5" w:rsidP="006F614E">
            <w:pPr>
              <w:rPr>
                <w:color w:val="000000"/>
              </w:rPr>
            </w:pPr>
            <w:r>
              <w:rPr>
                <w:color w:val="000000"/>
                <w:sz w:val="22"/>
                <w:szCs w:val="22"/>
              </w:rPr>
              <w:t>Как ........ ни......., но(а).........</w:t>
            </w:r>
          </w:p>
        </w:tc>
      </w:tr>
      <w:tr w:rsidR="00144AB5" w:rsidTr="006F614E">
        <w:trPr>
          <w:trHeight w:val="245"/>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Պայման</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Если ........., ............. .</w:t>
            </w:r>
          </w:p>
          <w:p w:rsidR="00144AB5" w:rsidRDefault="00144AB5" w:rsidP="006F614E">
            <w:pPr>
              <w:rPr>
                <w:color w:val="000000"/>
              </w:rPr>
            </w:pPr>
            <w:r>
              <w:rPr>
                <w:color w:val="000000"/>
                <w:sz w:val="22"/>
                <w:szCs w:val="22"/>
              </w:rPr>
              <w:t>.......был(-о,-а,-и) бы ......... , если бы .........</w:t>
            </w:r>
          </w:p>
          <w:p w:rsidR="00144AB5" w:rsidRDefault="00144AB5" w:rsidP="006F614E">
            <w:pPr>
              <w:rPr>
                <w:color w:val="000000"/>
              </w:rPr>
            </w:pPr>
            <w:r>
              <w:rPr>
                <w:color w:val="000000"/>
                <w:sz w:val="22"/>
                <w:szCs w:val="22"/>
              </w:rPr>
              <w:t>Если ............, то ...............</w:t>
            </w:r>
          </w:p>
          <w:p w:rsidR="00144AB5" w:rsidRDefault="00144AB5" w:rsidP="006F614E">
            <w:pPr>
              <w:rPr>
                <w:color w:val="000000"/>
              </w:rPr>
            </w:pPr>
            <w:r>
              <w:rPr>
                <w:color w:val="000000"/>
                <w:sz w:val="22"/>
                <w:szCs w:val="22"/>
              </w:rPr>
              <w:t>Когда ................, ............. .</w:t>
            </w:r>
          </w:p>
          <w:p w:rsidR="00144AB5" w:rsidRDefault="00144AB5" w:rsidP="006F614E">
            <w:pPr>
              <w:rPr>
                <w:color w:val="000000"/>
              </w:rPr>
            </w:pPr>
            <w:r>
              <w:rPr>
                <w:color w:val="000000"/>
                <w:sz w:val="22"/>
                <w:szCs w:val="22"/>
              </w:rPr>
              <w:t>В (том) случае, если ........ , .........</w:t>
            </w:r>
          </w:p>
          <w:p w:rsidR="00144AB5" w:rsidRDefault="00144AB5" w:rsidP="006F614E">
            <w:pPr>
              <w:rPr>
                <w:color w:val="000000"/>
              </w:rPr>
            </w:pPr>
            <w:r>
              <w:rPr>
                <w:color w:val="000000"/>
                <w:sz w:val="22"/>
                <w:szCs w:val="22"/>
              </w:rPr>
              <w:t>......... в (том) случае, если ........</w:t>
            </w:r>
          </w:p>
        </w:tc>
      </w:tr>
      <w:tr w:rsidR="00144AB5" w:rsidTr="006F614E">
        <w:trPr>
          <w:trHeight w:val="353"/>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Համեմատում</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lang w:val="ka-GE"/>
              </w:rPr>
            </w:pPr>
            <w:r>
              <w:rPr>
                <w:color w:val="000000"/>
                <w:sz w:val="22"/>
                <w:szCs w:val="22"/>
                <w:lang w:val="ka-GE"/>
              </w:rPr>
              <w:t>Как ..............., так...........</w:t>
            </w:r>
          </w:p>
          <w:p w:rsidR="00144AB5" w:rsidRDefault="00144AB5" w:rsidP="006F614E">
            <w:pPr>
              <w:rPr>
                <w:color w:val="000000"/>
              </w:rPr>
            </w:pPr>
            <w:r>
              <w:rPr>
                <w:color w:val="000000"/>
                <w:sz w:val="22"/>
                <w:szCs w:val="22"/>
              </w:rPr>
              <w:t>................., как будто .........</w:t>
            </w:r>
          </w:p>
          <w:p w:rsidR="00144AB5" w:rsidRDefault="00144AB5" w:rsidP="006F614E">
            <w:pPr>
              <w:rPr>
                <w:color w:val="000000"/>
              </w:rPr>
            </w:pPr>
            <w:r>
              <w:rPr>
                <w:color w:val="000000"/>
                <w:sz w:val="22"/>
                <w:szCs w:val="22"/>
              </w:rPr>
              <w:t>................ будто бы..........</w:t>
            </w:r>
          </w:p>
          <w:p w:rsidR="00144AB5" w:rsidRDefault="00144AB5" w:rsidP="006F614E">
            <w:pPr>
              <w:rPr>
                <w:color w:val="000000"/>
              </w:rPr>
            </w:pPr>
            <w:r>
              <w:rPr>
                <w:color w:val="000000"/>
                <w:sz w:val="22"/>
                <w:szCs w:val="22"/>
              </w:rPr>
              <w:t>.................. словно\точно\ .......</w:t>
            </w:r>
          </w:p>
          <w:p w:rsidR="00144AB5" w:rsidRDefault="00144AB5" w:rsidP="006F614E">
            <w:pPr>
              <w:rPr>
                <w:color w:val="000000"/>
              </w:rPr>
            </w:pPr>
            <w:r>
              <w:rPr>
                <w:color w:val="000000"/>
                <w:sz w:val="22"/>
                <w:szCs w:val="22"/>
              </w:rPr>
              <w:t>.......... так\такой (-ая,- ое,- ие)......, как будто ............ .</w:t>
            </w:r>
          </w:p>
          <w:p w:rsidR="00144AB5" w:rsidRDefault="00144AB5" w:rsidP="006F614E">
            <w:pPr>
              <w:rPr>
                <w:color w:val="000000"/>
              </w:rPr>
            </w:pPr>
            <w:r>
              <w:rPr>
                <w:color w:val="000000"/>
                <w:sz w:val="22"/>
                <w:szCs w:val="22"/>
              </w:rPr>
              <w:t>Чем ................., тем ........... .</w:t>
            </w:r>
          </w:p>
        </w:tc>
      </w:tr>
      <w:tr w:rsidR="00144AB5" w:rsidRPr="000246D9" w:rsidTr="006F614E">
        <w:trPr>
          <w:trHeight w:val="217"/>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Նպատակ</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lang w:val="ka-GE"/>
              </w:rPr>
            </w:pPr>
            <w:r>
              <w:rPr>
                <w:color w:val="000000"/>
                <w:sz w:val="22"/>
                <w:szCs w:val="22"/>
                <w:lang w:val="ka-GE"/>
              </w:rPr>
              <w:t>Для того\ зате</w:t>
            </w:r>
            <w:r>
              <w:rPr>
                <w:color w:val="000000"/>
                <w:sz w:val="22"/>
                <w:szCs w:val="22"/>
              </w:rPr>
              <w:t>м</w:t>
            </w:r>
            <w:r>
              <w:rPr>
                <w:color w:val="000000"/>
                <w:sz w:val="22"/>
                <w:szCs w:val="22"/>
                <w:lang w:val="ka-GE"/>
              </w:rPr>
              <w:t>, чтобы ............, ......... .</w:t>
            </w:r>
          </w:p>
          <w:p w:rsidR="00144AB5" w:rsidRDefault="00144AB5" w:rsidP="006F614E">
            <w:pPr>
              <w:rPr>
                <w:color w:val="000000"/>
              </w:rPr>
            </w:pPr>
            <w:r>
              <w:rPr>
                <w:color w:val="000000"/>
                <w:sz w:val="22"/>
                <w:szCs w:val="22"/>
                <w:lang w:val="ka-GE"/>
              </w:rPr>
              <w:t>.................</w:t>
            </w:r>
            <w:r>
              <w:rPr>
                <w:color w:val="000000"/>
                <w:sz w:val="22"/>
                <w:szCs w:val="22"/>
              </w:rPr>
              <w:t>(затем\так)</w:t>
            </w:r>
            <w:r>
              <w:rPr>
                <w:color w:val="000000"/>
                <w:sz w:val="22"/>
                <w:szCs w:val="22"/>
                <w:lang w:val="ka-GE"/>
              </w:rPr>
              <w:t>,чтобы ....... ........ .</w:t>
            </w:r>
          </w:p>
        </w:tc>
      </w:tr>
      <w:tr w:rsidR="00144AB5" w:rsidTr="006F614E">
        <w:trPr>
          <w:trHeight w:val="788"/>
        </w:trPr>
        <w:tc>
          <w:tcPr>
            <w:tcW w:w="3058"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Հակադրություն</w:t>
            </w:r>
          </w:p>
        </w:tc>
        <w:tc>
          <w:tcPr>
            <w:tcW w:w="6264"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 а .................. .</w:t>
            </w:r>
          </w:p>
          <w:p w:rsidR="00144AB5" w:rsidRDefault="00144AB5" w:rsidP="006F614E">
            <w:pPr>
              <w:rPr>
                <w:color w:val="000000"/>
              </w:rPr>
            </w:pPr>
            <w:r>
              <w:rPr>
                <w:color w:val="000000"/>
                <w:sz w:val="22"/>
                <w:szCs w:val="22"/>
              </w:rPr>
              <w:t xml:space="preserve">................, но\да\зато\однако ..... </w:t>
            </w:r>
          </w:p>
          <w:p w:rsidR="00144AB5" w:rsidRDefault="00144AB5" w:rsidP="006F614E">
            <w:pPr>
              <w:rPr>
                <w:color w:val="000000"/>
              </w:rPr>
            </w:pPr>
            <w:r>
              <w:rPr>
                <w:color w:val="000000"/>
                <w:sz w:val="22"/>
                <w:szCs w:val="22"/>
              </w:rPr>
              <w:t>..........., а то\ не то ..................</w:t>
            </w:r>
          </w:p>
        </w:tc>
      </w:tr>
      <w:tr w:rsidR="00144AB5" w:rsidTr="006F614E">
        <w:trPr>
          <w:trHeight w:val="353"/>
        </w:trPr>
        <w:tc>
          <w:tcPr>
            <w:tcW w:w="3058"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Գործողության օրենք կամ աստիճան</w:t>
            </w:r>
          </w:p>
        </w:tc>
        <w:tc>
          <w:tcPr>
            <w:tcW w:w="6264"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 такой(-ая,-ое,-ие) \так..........., что ........</w:t>
            </w:r>
          </w:p>
          <w:p w:rsidR="00144AB5" w:rsidRDefault="00144AB5" w:rsidP="006F614E">
            <w:pPr>
              <w:rPr>
                <w:color w:val="000000"/>
              </w:rPr>
            </w:pPr>
            <w:r>
              <w:rPr>
                <w:color w:val="000000"/>
                <w:sz w:val="22"/>
                <w:szCs w:val="22"/>
              </w:rPr>
              <w:t xml:space="preserve">........... до такой степени\ </w:t>
            </w:r>
          </w:p>
        </w:tc>
      </w:tr>
      <w:tr w:rsidR="00144AB5" w:rsidRPr="000246D9" w:rsidTr="006F614E">
        <w:tc>
          <w:tcPr>
            <w:tcW w:w="3058"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Անուղղակի խոսք</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Я спросил, который час.</w:t>
            </w:r>
          </w:p>
          <w:p w:rsidR="00144AB5" w:rsidRDefault="00144AB5" w:rsidP="006F614E">
            <w:pPr>
              <w:rPr>
                <w:color w:val="000000"/>
              </w:rPr>
            </w:pPr>
            <w:r>
              <w:rPr>
                <w:color w:val="000000"/>
                <w:sz w:val="22"/>
                <w:szCs w:val="22"/>
              </w:rPr>
              <w:t xml:space="preserve">Я спросил, знает </w:t>
            </w:r>
            <w:r>
              <w:rPr>
                <w:b/>
                <w:i/>
                <w:color w:val="000000"/>
                <w:sz w:val="22"/>
                <w:szCs w:val="22"/>
              </w:rPr>
              <w:t xml:space="preserve">ли </w:t>
            </w:r>
            <w:r>
              <w:rPr>
                <w:color w:val="000000"/>
                <w:sz w:val="22"/>
                <w:szCs w:val="22"/>
              </w:rPr>
              <w:t>он об этом.</w:t>
            </w:r>
          </w:p>
          <w:p w:rsidR="00144AB5" w:rsidRDefault="00144AB5" w:rsidP="006F614E">
            <w:pPr>
              <w:rPr>
                <w:color w:val="000000"/>
              </w:rPr>
            </w:pPr>
            <w:r>
              <w:rPr>
                <w:color w:val="000000"/>
                <w:sz w:val="22"/>
                <w:szCs w:val="22"/>
              </w:rPr>
              <w:t xml:space="preserve">Он напомнил мне, </w:t>
            </w:r>
            <w:r>
              <w:rPr>
                <w:b/>
                <w:i/>
                <w:color w:val="000000"/>
                <w:sz w:val="22"/>
                <w:szCs w:val="22"/>
              </w:rPr>
              <w:t>чтобы</w:t>
            </w:r>
            <w:r>
              <w:rPr>
                <w:color w:val="000000"/>
                <w:sz w:val="22"/>
                <w:szCs w:val="22"/>
              </w:rPr>
              <w:t xml:space="preserve"> я сходил в магазин.</w:t>
            </w:r>
          </w:p>
          <w:p w:rsidR="00144AB5" w:rsidRDefault="00144AB5" w:rsidP="006F614E">
            <w:pPr>
              <w:rPr>
                <w:color w:val="000000"/>
                <w:lang w:val="ka-GE"/>
              </w:rPr>
            </w:pPr>
            <w:r>
              <w:rPr>
                <w:color w:val="000000"/>
                <w:sz w:val="22"/>
                <w:szCs w:val="22"/>
              </w:rPr>
              <w:t xml:space="preserve">Я ответил, </w:t>
            </w:r>
            <w:r>
              <w:rPr>
                <w:b/>
                <w:i/>
                <w:color w:val="000000"/>
                <w:sz w:val="22"/>
                <w:szCs w:val="22"/>
              </w:rPr>
              <w:t xml:space="preserve">что </w:t>
            </w:r>
            <w:r>
              <w:rPr>
                <w:color w:val="000000"/>
                <w:sz w:val="22"/>
                <w:szCs w:val="22"/>
              </w:rPr>
              <w:t>жду гостей.</w:t>
            </w:r>
          </w:p>
        </w:tc>
      </w:tr>
      <w:tr w:rsidR="00144AB5" w:rsidTr="006F614E">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1"/>
              <w:numPr>
                <w:ilvl w:val="1"/>
                <w:numId w:val="292"/>
              </w:numPr>
              <w:rPr>
                <w:color w:val="000000"/>
                <w:lang w:val="ka-GE"/>
              </w:rPr>
            </w:pPr>
            <w:r>
              <w:rPr>
                <w:b/>
                <w:color w:val="000000"/>
                <w:sz w:val="22"/>
                <w:lang w:val="ru-RU"/>
              </w:rPr>
              <w:t xml:space="preserve"> </w:t>
            </w:r>
            <w:r>
              <w:rPr>
                <w:b/>
                <w:sz w:val="22"/>
                <w:lang w:val="hy-AM"/>
              </w:rPr>
              <w:t>Հարկադրում</w:t>
            </w:r>
            <w:r>
              <w:rPr>
                <w:b/>
                <w:color w:val="000000"/>
                <w:sz w:val="22"/>
                <w:lang w:val="ka-GE"/>
              </w:rPr>
              <w:t xml:space="preserve">, </w:t>
            </w:r>
            <w:r>
              <w:rPr>
                <w:b/>
                <w:sz w:val="22"/>
                <w:lang w:val="hy-AM"/>
              </w:rPr>
              <w:t>խորհուրդ տալ</w:t>
            </w:r>
          </w:p>
        </w:tc>
        <w:tc>
          <w:tcPr>
            <w:tcW w:w="6264"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Я был вынужден (что сделать?)... Мне пришлось (что сделать?) ...</w:t>
            </w:r>
          </w:p>
          <w:p w:rsidR="00144AB5" w:rsidRDefault="00144AB5" w:rsidP="006F614E">
            <w:pPr>
              <w:rPr>
                <w:color w:val="000000"/>
              </w:rPr>
            </w:pPr>
            <w:r>
              <w:rPr>
                <w:color w:val="000000"/>
                <w:sz w:val="22"/>
                <w:szCs w:val="22"/>
              </w:rPr>
              <w:t>Я бы посоветовал тебе (что?)... Если можно\ позволишь\ разрешишь,  дам тебе совет: ........  Разреши дать тебе совет.</w:t>
            </w:r>
          </w:p>
          <w:p w:rsidR="00144AB5" w:rsidRDefault="00144AB5" w:rsidP="006F614E">
            <w:pPr>
              <w:rPr>
                <w:color w:val="000000"/>
              </w:rPr>
            </w:pPr>
            <w:r>
              <w:rPr>
                <w:color w:val="000000"/>
                <w:sz w:val="22"/>
                <w:szCs w:val="22"/>
              </w:rPr>
              <w:t>Что ты мне посоветуешь?</w:t>
            </w:r>
          </w:p>
        </w:tc>
      </w:tr>
    </w:tbl>
    <w:p w:rsidR="00144AB5" w:rsidRDefault="00144AB5" w:rsidP="00144AB5">
      <w:pPr>
        <w:rPr>
          <w:rFonts w:ascii="Sylfaen" w:hAnsi="Sylfaen"/>
          <w:b/>
          <w:sz w:val="22"/>
          <w:szCs w:val="22"/>
        </w:rPr>
      </w:pPr>
    </w:p>
    <w:p w:rsidR="00144AB5" w:rsidRDefault="00144AB5" w:rsidP="00144AB5">
      <w:pPr>
        <w:rPr>
          <w:rFonts w:ascii="Sylfaen" w:hAnsi="Sylfaen"/>
          <w:b/>
          <w:sz w:val="22"/>
          <w:szCs w:val="22"/>
        </w:rPr>
      </w:pPr>
    </w:p>
    <w:p w:rsidR="00144AB5" w:rsidRDefault="00144AB5" w:rsidP="00144AB5">
      <w:pPr>
        <w:jc w:val="center"/>
        <w:rPr>
          <w:rFonts w:ascii="Sylfaen" w:hAnsi="Sylfaen"/>
          <w:sz w:val="22"/>
          <w:szCs w:val="22"/>
          <w:lang w:val="en-US"/>
        </w:rPr>
      </w:pPr>
      <w:r>
        <w:rPr>
          <w:rFonts w:ascii="Sylfaen" w:hAnsi="Sylfaen"/>
          <w:b/>
          <w:sz w:val="22"/>
          <w:szCs w:val="22"/>
          <w:lang w:val="en-US"/>
        </w:rPr>
        <w:t>2.</w:t>
      </w:r>
      <w:r>
        <w:rPr>
          <w:rFonts w:ascii="Sylfaen" w:hAnsi="Sylfaen"/>
          <w:sz w:val="22"/>
          <w:szCs w:val="22"/>
          <w:lang w:val="en-US"/>
        </w:rPr>
        <w:t xml:space="preserve"> </w:t>
      </w:r>
      <w:r>
        <w:rPr>
          <w:rFonts w:ascii="Sylfaen" w:hAnsi="Sylfaen"/>
          <w:b/>
          <w:sz w:val="22"/>
          <w:szCs w:val="22"/>
          <w:lang w:val="hy-AM"/>
        </w:rPr>
        <w:t>Բառապաշար</w:t>
      </w:r>
    </w:p>
    <w:p w:rsidR="00144AB5" w:rsidRDefault="00144AB5" w:rsidP="00144AB5">
      <w:pPr>
        <w:rPr>
          <w:rFonts w:ascii="Sylfaen" w:hAnsi="Sylfaen"/>
          <w:sz w:val="22"/>
          <w:szCs w:val="22"/>
          <w:lang w:val="en-US"/>
        </w:rPr>
      </w:pPr>
    </w:p>
    <w:p w:rsidR="00144AB5" w:rsidRDefault="00144AB5" w:rsidP="00144AB5">
      <w:pPr>
        <w:rPr>
          <w:rFonts w:ascii="Sylfaen" w:hAnsi="Sylfaen"/>
          <w:sz w:val="22"/>
          <w:szCs w:val="22"/>
          <w:lang w:val="en-US"/>
        </w:rPr>
      </w:pPr>
      <w:r>
        <w:rPr>
          <w:rFonts w:ascii="Sylfaen" w:hAnsi="Sylfaen"/>
          <w:sz w:val="22"/>
          <w:szCs w:val="22"/>
          <w:lang w:val="en-US"/>
        </w:rPr>
        <w:t xml:space="preserve">2.1. . </w:t>
      </w:r>
      <w:r>
        <w:rPr>
          <w:rFonts w:ascii="Sylfaen" w:hAnsi="Sylfaen"/>
          <w:sz w:val="22"/>
          <w:szCs w:val="22"/>
          <w:lang w:val="hy-AM"/>
        </w:rPr>
        <w:t>Անհատի շրջապատը</w:t>
      </w:r>
    </w:p>
    <w:p w:rsidR="00144AB5" w:rsidRDefault="00144AB5" w:rsidP="00144AB5">
      <w:pPr>
        <w:rPr>
          <w:rFonts w:ascii="Sylfaen" w:hAnsi="Sylfaen"/>
          <w:sz w:val="22"/>
          <w:szCs w:val="22"/>
          <w:lang w:val="en-US"/>
        </w:rPr>
      </w:pPr>
      <w:r>
        <w:rPr>
          <w:rFonts w:ascii="Sylfaen" w:hAnsi="Sylfaen"/>
          <w:sz w:val="22"/>
          <w:szCs w:val="22"/>
          <w:lang w:val="en-US"/>
        </w:rPr>
        <w:t xml:space="preserve">2.2. </w:t>
      </w:r>
      <w:r>
        <w:rPr>
          <w:rFonts w:ascii="Sylfaen" w:hAnsi="Sylfaen"/>
          <w:sz w:val="22"/>
          <w:szCs w:val="22"/>
          <w:lang w:val="hy-AM"/>
        </w:rPr>
        <w:t>Ակտիվություններ</w:t>
      </w:r>
    </w:p>
    <w:p w:rsidR="00144AB5" w:rsidRDefault="00144AB5" w:rsidP="00144AB5">
      <w:pPr>
        <w:rPr>
          <w:rFonts w:ascii="Sylfaen" w:hAnsi="Sylfaen"/>
          <w:sz w:val="22"/>
          <w:szCs w:val="22"/>
          <w:lang w:val="en-US"/>
        </w:rPr>
      </w:pPr>
      <w:r>
        <w:rPr>
          <w:rFonts w:ascii="Sylfaen" w:hAnsi="Sylfaen"/>
          <w:sz w:val="22"/>
          <w:szCs w:val="22"/>
          <w:lang w:val="en-US"/>
        </w:rPr>
        <w:t xml:space="preserve">2.3.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p>
    <w:p w:rsidR="00144AB5" w:rsidRDefault="00144AB5" w:rsidP="00144AB5">
      <w:pPr>
        <w:jc w:val="both"/>
        <w:rPr>
          <w:i/>
          <w:sz w:val="22"/>
          <w:szCs w:val="22"/>
          <w:lang w:val="ka-GE"/>
        </w:rPr>
      </w:pPr>
    </w:p>
    <w:p w:rsidR="00144AB5" w:rsidRDefault="00144AB5" w:rsidP="00144AB5">
      <w:pPr>
        <w:numPr>
          <w:ilvl w:val="0"/>
          <w:numId w:val="292"/>
        </w:numPr>
        <w:jc w:val="center"/>
        <w:rPr>
          <w:b/>
          <w:sz w:val="22"/>
          <w:szCs w:val="22"/>
        </w:rPr>
      </w:pPr>
      <w:r>
        <w:rPr>
          <w:rFonts w:ascii="Sylfaen" w:hAnsi="Sylfaen"/>
          <w:b/>
          <w:sz w:val="22"/>
          <w:szCs w:val="22"/>
          <w:lang w:val="en-US"/>
        </w:rPr>
        <w:t>Բառապաշար</w:t>
      </w:r>
    </w:p>
    <w:p w:rsidR="00144AB5" w:rsidRDefault="00144AB5" w:rsidP="00144AB5">
      <w:pPr>
        <w:ind w:left="360"/>
        <w:rPr>
          <w:rFonts w:ascii="Sylfaen" w:hAnsi="Sylfae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1"/>
        <w:gridCol w:w="4774"/>
      </w:tblGrid>
      <w:tr w:rsidR="00144AB5" w:rsidTr="006F614E">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92"/>
              </w:numPr>
              <w:rPr>
                <w:b/>
                <w:lang w:val="ka-GE"/>
              </w:rPr>
            </w:pPr>
            <w:r>
              <w:rPr>
                <w:rFonts w:ascii="Sylfaen" w:hAnsi="Sylfaen" w:cs="Sylfaen"/>
                <w:b/>
                <w:sz w:val="22"/>
                <w:szCs w:val="22"/>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ka-GE"/>
              </w:rPr>
            </w:pPr>
            <w:r>
              <w:rPr>
                <w:rFonts w:ascii="Sylfaen" w:hAnsi="Sylfaen"/>
                <w:b/>
                <w:sz w:val="22"/>
                <w:szCs w:val="22"/>
                <w:lang w:val="hy-AM"/>
              </w:rPr>
              <w:t>Բառային միավորներ</w:t>
            </w:r>
          </w:p>
        </w:tc>
      </w:tr>
      <w:tr w:rsidR="00144AB5"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sz w:val="22"/>
                <w:szCs w:val="22"/>
                <w:lang w:val="hy-AM"/>
              </w:rPr>
              <w:t>Մարդ</w:t>
            </w:r>
            <w:r>
              <w:rPr>
                <w:rFonts w:ascii="Sylfaen" w:hAnsi="Sylfaen"/>
                <w:sz w:val="22"/>
                <w:szCs w:val="22"/>
                <w:lang w:val="ka-GE"/>
              </w:rPr>
              <w:t xml:space="preserve"> \</w:t>
            </w:r>
            <w:r>
              <w:rPr>
                <w:rFonts w:ascii="Sylfaen" w:hAnsi="Sylfaen"/>
                <w:sz w:val="22"/>
                <w:szCs w:val="22"/>
                <w:lang w:val="hy-AM"/>
              </w:rPr>
              <w:t>կյանքի փուլեր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Этапы жизни: детство, отрочество, юность,</w:t>
            </w:r>
          </w:p>
          <w:p w:rsidR="00144AB5" w:rsidRDefault="00144AB5" w:rsidP="006F614E">
            <w:r>
              <w:rPr>
                <w:sz w:val="22"/>
                <w:szCs w:val="22"/>
              </w:rPr>
              <w:t>зрелость, старость, ...</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sz w:val="22"/>
                <w:szCs w:val="22"/>
                <w:lang w:val="hy-AM"/>
              </w:rPr>
              <w:t>Ընտանիք, ազգականներ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Супруг(а),  родня, родство, дальний родственник..., регистрация брака, венчание ...</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sz w:val="22"/>
                <w:szCs w:val="22"/>
                <w:lang w:val="hy-AM"/>
              </w:rPr>
              <w:t>Բնություն</w:t>
            </w:r>
            <w:r>
              <w:rPr>
                <w:rFonts w:ascii="Sylfaen" w:hAnsi="Sylfaen"/>
                <w:sz w:val="22"/>
                <w:szCs w:val="22"/>
                <w:lang w:val="ka-GE"/>
              </w:rPr>
              <w:t xml:space="preserve"> </w:t>
            </w:r>
            <w:r>
              <w:rPr>
                <w:rFonts w:ascii="Sylfaen" w:hAnsi="Sylfaen"/>
                <w:sz w:val="22"/>
                <w:szCs w:val="22"/>
                <w:lang w:val="hy-AM"/>
              </w:rPr>
              <w:t xml:space="preserve">և բնական երևույթներ </w:t>
            </w:r>
            <w:r>
              <w:rPr>
                <w:rFonts w:ascii="Sylfaen" w:hAnsi="Sylfaen"/>
                <w:sz w:val="22"/>
                <w:szCs w:val="22"/>
                <w:lang w:val="ka-GE"/>
              </w:rPr>
              <w:t xml:space="preserve">\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Природные явления, землетрясение, наводне-</w:t>
            </w:r>
          </w:p>
          <w:p w:rsidR="00144AB5" w:rsidRDefault="00144AB5" w:rsidP="006F614E">
            <w:r>
              <w:rPr>
                <w:sz w:val="22"/>
                <w:szCs w:val="22"/>
              </w:rPr>
              <w:t>ние, извержение вулкана...; оказать помощь...; защищать животных, беречь природу, защита окружающей среды...</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Հասարակություն և պետություն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государство, общество, политика, полиция, суд...</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Горожане, высотка, сельчане, земельный участок,...; пасти скот, работать в модном бутике...</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Բնակավայր</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Собственный дом/многоэтажный дом, трёхкомнатная квартира, построить, переехать, обставить мебелью, провести ремонт...</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sz w:val="22"/>
                <w:szCs w:val="22"/>
                <w:lang w:val="hy-AM"/>
              </w:rPr>
              <w:t>Կահույք</w:t>
            </w:r>
            <w:r>
              <w:rPr>
                <w:sz w:val="22"/>
                <w:szCs w:val="22"/>
                <w:lang w:val="ka-GE"/>
              </w:rPr>
              <w:t>\</w:t>
            </w:r>
            <w:r>
              <w:rPr>
                <w:rFonts w:ascii="Sylfaen" w:hAnsi="Sylfaen"/>
                <w:sz w:val="22"/>
                <w:szCs w:val="22"/>
                <w:lang w:val="hy-AM"/>
              </w:rPr>
              <w:t>կենցաղային իրեր</w:t>
            </w:r>
            <w:r>
              <w:rPr>
                <w:sz w:val="22"/>
                <w:szCs w:val="22"/>
                <w:lang w:val="ka-GE"/>
              </w:rPr>
              <w:t>\</w:t>
            </w:r>
            <w:r>
              <w:rPr>
                <w:rFonts w:ascii="Sylfaen" w:hAnsi="Sylfaen" w:cs="Sylfaen"/>
                <w:sz w:val="22"/>
                <w:szCs w:val="22"/>
                <w:lang w:val="hy-AM"/>
              </w:rPr>
              <w:t>աքսեսուարներ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Мебель, хозяйственные принадлежности,</w:t>
            </w:r>
          </w:p>
          <w:p w:rsidR="00144AB5" w:rsidRDefault="00144AB5" w:rsidP="006F614E">
            <w:r>
              <w:rPr>
                <w:sz w:val="22"/>
                <w:szCs w:val="22"/>
              </w:rPr>
              <w:t>электроприборы, люстра, бра, жалюзи...</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Կրթություն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Контингент, этика, кодекс, экзамен, график, дополнительное занятие, изучать, усердно готовиться, сдавать экзамены, провалить экзамен, проходной балл, тестирование, государственный экзамен ...</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w:t>
            </w:r>
            <w:r>
              <w:rPr>
                <w:rFonts w:ascii="Sylfaen" w:hAnsi="Sylfaen"/>
                <w:sz w:val="22"/>
                <w:szCs w:val="22"/>
                <w:lang w:val="ka-GE"/>
              </w:rPr>
              <w:t xml:space="preserve">\ </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Бутик, гипермаркет, ассистент, менеджер...;</w:t>
            </w:r>
          </w:p>
          <w:p w:rsidR="00144AB5" w:rsidRDefault="00144AB5" w:rsidP="006F614E">
            <w:r>
              <w:rPr>
                <w:sz w:val="22"/>
                <w:szCs w:val="22"/>
              </w:rPr>
              <w:t>отовариться, получить скидку, расплатиться, срок годности продуктов. продукты свежие\замороженные...</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sz w:val="22"/>
                <w:szCs w:val="22"/>
                <w:lang w:val="hy-AM"/>
              </w:rPr>
              <w:t>Սն</w:t>
            </w:r>
            <w:r>
              <w:rPr>
                <w:rFonts w:ascii="Sylfaen" w:hAnsi="Sylfaen" w:cs="Sylfaen"/>
                <w:sz w:val="22"/>
                <w:szCs w:val="22"/>
                <w:lang w:val="en-US"/>
              </w:rPr>
              <w:t>նդի</w:t>
            </w:r>
            <w:r>
              <w:rPr>
                <w:rFonts w:ascii="Sylfaen" w:hAnsi="Sylfaen" w:cs="Sylfaen"/>
                <w:sz w:val="22"/>
                <w:szCs w:val="22"/>
                <w:lang w:val="hy-AM"/>
              </w:rPr>
              <w:t xml:space="preserve"> օբյեկտներ</w:t>
            </w:r>
            <w:r>
              <w:rPr>
                <w:rFonts w:ascii="Sylfaen" w:hAnsi="Sylfaen"/>
                <w:sz w:val="22"/>
                <w:szCs w:val="22"/>
                <w:lang w:val="ka-GE"/>
              </w:rPr>
              <w:t xml:space="preserve"> \</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Ресторан, бистро, кафе, официант, бармен, швейцар, меню...; заказать, пригласить, дать чаевые....</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Փոխադրամիջոց</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Сухопутный, морской, воздушный, надземный, подземный; капитан, машинист, водитель, лётчик,стюардесса...; приготовиться к взлёту/посадке, надеть спасательный жилет, взять билет...</w:t>
            </w:r>
          </w:p>
        </w:tc>
      </w:tr>
      <w:tr w:rsidR="00144AB5" w:rsidRPr="000246D9" w:rsidTr="006F614E">
        <w:trPr>
          <w:trHeight w:val="165"/>
        </w:trPr>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Մշակութային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Показ мод, подиум, декорация, аншлаг, талант,  выйти на бис, произвести впечатление...; театральная постановка, труппа, филармония, художественная галерея, декоратор, пианист, дирижёр, шедевр...; апплодировать, сидеть в ложе...</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Интернет-кафе, салон красоты, гражданский</w:t>
            </w:r>
          </w:p>
          <w:p w:rsidR="00144AB5" w:rsidRDefault="00144AB5" w:rsidP="006F614E">
            <w:r>
              <w:rPr>
                <w:sz w:val="22"/>
                <w:szCs w:val="22"/>
              </w:rPr>
              <w:t>реестр; сделать причёску, модно постричься,  взять справку......</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sz w:val="22"/>
                <w:szCs w:val="22"/>
                <w:lang w:val="hy-AM"/>
              </w:rPr>
              <w:t>Լրատվամիջոցներ</w:t>
            </w:r>
            <w:r>
              <w:rPr>
                <w:sz w:val="22"/>
                <w:szCs w:val="22"/>
                <w:lang w:val="hy-AM"/>
              </w:rPr>
              <w:t xml:space="preserve"> </w:t>
            </w:r>
            <w:r>
              <w:rPr>
                <w:rFonts w:ascii="Sylfaen" w:hAnsi="Sylfaen" w:cs="Sylfaen"/>
                <w:sz w:val="22"/>
                <w:szCs w:val="22"/>
                <w:lang w:val="hy-AM"/>
              </w:rPr>
              <w:t>և հեռախոս</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Телефон мобильный/сотовый/домашний,</w:t>
            </w:r>
          </w:p>
          <w:p w:rsidR="00144AB5" w:rsidRDefault="00144AB5" w:rsidP="006F614E">
            <w:r>
              <w:rPr>
                <w:sz w:val="22"/>
                <w:szCs w:val="22"/>
              </w:rPr>
              <w:t>автоответчик, не дозвониться, перезвонить,</w:t>
            </w:r>
          </w:p>
          <w:p w:rsidR="00144AB5" w:rsidRDefault="00144AB5" w:rsidP="006F614E">
            <w:r>
              <w:rPr>
                <w:sz w:val="22"/>
                <w:szCs w:val="22"/>
              </w:rPr>
              <w:t xml:space="preserve">оставить сообщение, заплатить за звонок, попросить к телефону, телефонный справочник, мобильный телефон, гудок, автоответчик..., послать/получить sms-ку, </w:t>
            </w:r>
            <w:r>
              <w:rPr>
                <w:sz w:val="22"/>
                <w:szCs w:val="22"/>
                <w:lang w:val="ka-GE"/>
              </w:rPr>
              <w:t xml:space="preserve"> </w:t>
            </w:r>
            <w:r>
              <w:rPr>
                <w:sz w:val="22"/>
                <w:szCs w:val="22"/>
              </w:rPr>
              <w:t>компьтер, Интернет, пользователь, открыть/закрыть файл, зависнуть...</w:t>
            </w:r>
          </w:p>
        </w:tc>
      </w:tr>
    </w:tbl>
    <w:p w:rsidR="00144AB5" w:rsidRDefault="00144AB5" w:rsidP="00144AB5">
      <w:pPr>
        <w:ind w:left="360"/>
        <w:rPr>
          <w:sz w:val="22"/>
          <w:szCs w:val="22"/>
        </w:rPr>
      </w:pPr>
    </w:p>
    <w:p w:rsidR="00144AB5" w:rsidRDefault="00144AB5" w:rsidP="00144AB5">
      <w:pPr>
        <w:ind w:left="360"/>
        <w:rPr>
          <w:sz w:val="22"/>
          <w:szCs w:val="22"/>
        </w:rPr>
      </w:pPr>
    </w:p>
    <w:p w:rsidR="00144AB5" w:rsidRDefault="00144AB5" w:rsidP="00144AB5">
      <w:pPr>
        <w:ind w:left="360"/>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144AB5">
            <w:pPr>
              <w:numPr>
                <w:ilvl w:val="1"/>
                <w:numId w:val="292"/>
              </w:numPr>
              <w:rPr>
                <w:b/>
                <w:lang w:val="ka-GE"/>
              </w:rPr>
            </w:pP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rPr>
                <w:b/>
                <w:lang w:val="ka-GE"/>
              </w:rPr>
            </w:pPr>
            <w:r>
              <w:rPr>
                <w:rFonts w:ascii="Sylfaen" w:hAnsi="Sylfaen"/>
                <w:b/>
                <w:sz w:val="22"/>
                <w:szCs w:val="22"/>
                <w:lang w:val="hy-AM"/>
              </w:rPr>
              <w:t>Բառային միավորներ</w:t>
            </w:r>
          </w:p>
        </w:tc>
      </w:tr>
      <w:tr w:rsidR="00144AB5" w:rsidRPr="000246D9" w:rsidTr="006F614E">
        <w:trPr>
          <w:trHeight w:val="503"/>
        </w:trPr>
        <w:tc>
          <w:tcPr>
            <w:tcW w:w="4927"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sz w:val="22"/>
                <w:szCs w:val="22"/>
                <w:lang w:val="en-US"/>
              </w:rPr>
              <w:t>Ժ</w:t>
            </w:r>
            <w:r>
              <w:rPr>
                <w:rFonts w:ascii="Sylfaen" w:hAnsi="Sylfaen" w:cs="Sylfaen"/>
                <w:sz w:val="22"/>
                <w:szCs w:val="22"/>
                <w:lang w:val="hy-AM"/>
              </w:rPr>
              <w:t>ամանցային</w:t>
            </w:r>
            <w:r>
              <w:rPr>
                <w:sz w:val="22"/>
                <w:szCs w:val="22"/>
                <w:lang w:val="ka-GE"/>
              </w:rPr>
              <w:t xml:space="preserve">\ </w:t>
            </w:r>
            <w:r>
              <w:rPr>
                <w:rFonts w:ascii="Sylfaen" w:hAnsi="Sylfaen" w:cs="Sylfaen"/>
                <w:sz w:val="22"/>
                <w:szCs w:val="22"/>
                <w:lang w:val="hy-AM"/>
              </w:rPr>
              <w:t>ազատ ժամանակ</w:t>
            </w:r>
            <w:r>
              <w:rPr>
                <w:sz w:val="22"/>
                <w:szCs w:val="22"/>
                <w:lang w:val="ka-GE"/>
              </w:rPr>
              <w:t xml:space="preserve">\ </w:t>
            </w:r>
            <w:r>
              <w:rPr>
                <w:rFonts w:ascii="Sylfaen" w:hAnsi="Sylfaen" w:cs="Sylfaen"/>
                <w:sz w:val="22"/>
                <w:szCs w:val="22"/>
                <w:lang w:val="hy-AM"/>
              </w:rPr>
              <w:t>սպորտ</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auto"/>
              <w:left w:val="single" w:sz="4" w:space="0" w:color="000000"/>
              <w:bottom w:val="single" w:sz="4" w:space="0" w:color="000000"/>
              <w:right w:val="single" w:sz="4" w:space="0" w:color="000000"/>
            </w:tcBorders>
            <w:hideMark/>
          </w:tcPr>
          <w:p w:rsidR="00144AB5" w:rsidRDefault="00144AB5" w:rsidP="006F614E">
            <w:r>
              <w:rPr>
                <w:sz w:val="22"/>
                <w:szCs w:val="22"/>
              </w:rPr>
              <w:t>Развлечения, хобби, боулинг, слот-клуб, заниматься различными видами спорта, экстремальный спорт, завоевать призы /награды, прилив адреналина, получать удовольствие...</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cs="Sylfaen"/>
                <w:sz w:val="22"/>
                <w:szCs w:val="22"/>
                <w:lang w:val="hy-AM"/>
              </w:rPr>
              <w:t>Տոն և տոնակատարություններ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отмечать юбилеи/праздники, встречать Новый год, праздничный стол, гостеприимство,                                    радоваться, фейерверк, дарить подарки...</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Ը</w:t>
            </w:r>
            <w:r>
              <w:rPr>
                <w:rFonts w:ascii="Sylfaen" w:hAnsi="Sylfaen"/>
                <w:sz w:val="22"/>
                <w:szCs w:val="22"/>
                <w:lang w:val="en-US"/>
              </w:rPr>
              <w:t>նկալում</w:t>
            </w:r>
            <w:r>
              <w:rPr>
                <w:rFonts w:ascii="Sylfaen" w:hAnsi="Sylfaen"/>
                <w:sz w:val="22"/>
                <w:szCs w:val="22"/>
                <w:lang w:val="hy-AM"/>
              </w:rPr>
              <w:t xml:space="preserve">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…проанализировать, успокоиться, предвидеть, воспринимать, чувствовать себя ...</w:t>
            </w:r>
          </w:p>
        </w:tc>
      </w:tr>
    </w:tbl>
    <w:p w:rsidR="00144AB5" w:rsidRDefault="00144AB5" w:rsidP="00144AB5">
      <w:pPr>
        <w:ind w:left="360"/>
        <w:rPr>
          <w:sz w:val="22"/>
          <w:szCs w:val="22"/>
        </w:rPr>
      </w:pPr>
    </w:p>
    <w:p w:rsidR="00144AB5" w:rsidRDefault="00144AB5" w:rsidP="00144AB5">
      <w:pPr>
        <w:ind w:left="360"/>
        <w:rPr>
          <w:sz w:val="22"/>
          <w:szCs w:val="22"/>
        </w:rPr>
      </w:pPr>
    </w:p>
    <w:p w:rsidR="00144AB5" w:rsidRDefault="00144AB5" w:rsidP="00144AB5">
      <w:pPr>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92"/>
              </w:numPr>
              <w:rPr>
                <w:b/>
                <w:lang w:val="ka-GE"/>
              </w:rPr>
            </w:pPr>
            <w:r>
              <w:rPr>
                <w:rFonts w:ascii="Sylfaen" w:hAnsi="Sylfaen" w:cs="Sylfaen"/>
                <w:b/>
                <w:sz w:val="22"/>
                <w:szCs w:val="22"/>
                <w:lang w:val="hy-AM"/>
              </w:rPr>
              <w:t>Կողմնորոշ</w:t>
            </w:r>
            <w:r>
              <w:rPr>
                <w:rFonts w:ascii="Sylfaen" w:hAnsi="Sylfaen" w:cs="Sylfaen"/>
                <w:b/>
                <w:sz w:val="22"/>
                <w:szCs w:val="22"/>
                <w:lang w:val="en-US"/>
              </w:rPr>
              <w:t>իչ</w:t>
            </w:r>
            <w:r>
              <w:rPr>
                <w:rFonts w:ascii="Sylfaen" w:hAnsi="Sylfaen" w:cs="Sylfaen"/>
                <w:b/>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ka-GE"/>
              </w:rPr>
            </w:pPr>
            <w:r>
              <w:rPr>
                <w:b/>
                <w:sz w:val="22"/>
                <w:szCs w:val="22"/>
                <w:lang w:val="ka-GE"/>
              </w:rPr>
              <w:t xml:space="preserve"> </w:t>
            </w:r>
            <w:r>
              <w:rPr>
                <w:rFonts w:ascii="Sylfaen" w:hAnsi="Sylfaen"/>
                <w:b/>
                <w:sz w:val="22"/>
                <w:szCs w:val="22"/>
                <w:lang w:val="hy-AM"/>
              </w:rPr>
              <w:t>Բառային միավորներ</w:t>
            </w:r>
          </w:p>
        </w:tc>
      </w:tr>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ka-GE"/>
              </w:rPr>
            </w:pPr>
            <w:r>
              <w:rPr>
                <w:rFonts w:ascii="Sylfaen" w:hAnsi="Sylfaen" w:cs="Sylfaen"/>
                <w:b/>
                <w:sz w:val="22"/>
                <w:szCs w:val="22"/>
                <w:lang w:val="hy-AM"/>
              </w:rPr>
              <w:t>Հատկանիշներ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lang w:val="ka-GE"/>
              </w:rPr>
            </w:pP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Չափ</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От\свыше\не менее\не более 5 сантиметров/ метров/ километров, полметра...</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Կշիռ</w:t>
            </w:r>
            <w:r>
              <w:rPr>
                <w:sz w:val="22"/>
                <w:szCs w:val="22"/>
                <w:lang w:val="ka-GE"/>
              </w:rPr>
              <w:t>\</w:t>
            </w:r>
            <w:r>
              <w:rPr>
                <w:rFonts w:ascii="Sylfaen" w:hAnsi="Sylfaen" w:cs="Sylfaen"/>
                <w:sz w:val="22"/>
                <w:szCs w:val="22"/>
                <w:lang w:val="hy-AM"/>
              </w:rPr>
              <w:t>քանակ</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От\свыше\не менее\не более 5 граммов/килограммов/литров, пол-литра...</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Ջերմաստիճան</w:t>
            </w:r>
            <w:r>
              <w:rPr>
                <w:sz w:val="22"/>
                <w:szCs w:val="22"/>
                <w:lang w:val="ka-GE"/>
              </w:rPr>
              <w:t xml:space="preserve">, </w:t>
            </w:r>
            <w:r>
              <w:rPr>
                <w:rFonts w:ascii="Sylfaen" w:hAnsi="Sylfaen" w:cs="Sylfaen"/>
                <w:sz w:val="22"/>
                <w:szCs w:val="22"/>
                <w:lang w:val="hy-AM"/>
              </w:rPr>
              <w:t>խոնավություն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От 5 градусов, плюс /минус..., засуха, высокая влажность... </w:t>
            </w:r>
          </w:p>
        </w:tc>
      </w:tr>
    </w:tbl>
    <w:p w:rsidR="00144AB5" w:rsidRDefault="00144AB5" w:rsidP="00144AB5">
      <w:pPr>
        <w:ind w:left="360"/>
        <w:rPr>
          <w:sz w:val="22"/>
          <w:szCs w:val="22"/>
          <w:lang w:val="ka-GE"/>
        </w:rPr>
      </w:pPr>
    </w:p>
    <w:p w:rsidR="00144AB5" w:rsidRDefault="00144AB5" w:rsidP="00144AB5">
      <w:pPr>
        <w:ind w:left="360"/>
        <w:rPr>
          <w:rFonts w:ascii="Sylfaen" w:hAnsi="Sylfaen"/>
          <w:sz w:val="22"/>
          <w:szCs w:val="22"/>
          <w:lang w:val="ka-GE"/>
        </w:rPr>
      </w:pPr>
    </w:p>
    <w:p w:rsidR="00144AB5" w:rsidRDefault="00144AB5" w:rsidP="00144AB5">
      <w:pPr>
        <w:ind w:left="360"/>
        <w:rPr>
          <w:rFonts w:ascii="Sylfaen" w:hAnsi="Sylfaen"/>
          <w:sz w:val="22"/>
          <w:szCs w:val="22"/>
          <w:lang w:val="ka-GE"/>
        </w:rPr>
      </w:pPr>
    </w:p>
    <w:p w:rsidR="00144AB5" w:rsidRDefault="00144AB5" w:rsidP="00144AB5">
      <w:pPr>
        <w:ind w:left="360"/>
        <w:rPr>
          <w:rFonts w:ascii="Sylfaen" w:hAnsi="Sylfaen"/>
          <w:sz w:val="22"/>
          <w:szCs w:val="22"/>
          <w:lang w:val="ka-GE"/>
        </w:rPr>
      </w:pPr>
    </w:p>
    <w:p w:rsidR="00144AB5" w:rsidRDefault="00144AB5" w:rsidP="00144AB5">
      <w:pPr>
        <w:ind w:left="360"/>
        <w:rPr>
          <w:rFonts w:ascii="Sylfaen" w:hAnsi="Sylfaen"/>
          <w:sz w:val="22"/>
          <w:szCs w:val="22"/>
          <w:lang w:val="ka-GE"/>
        </w:rPr>
      </w:pPr>
    </w:p>
    <w:p w:rsidR="00144AB5" w:rsidRDefault="00144AB5" w:rsidP="00144AB5">
      <w:pPr>
        <w:ind w:left="360"/>
        <w:rPr>
          <w:rFonts w:ascii="Sylfaen" w:hAnsi="Sylfaen"/>
          <w:sz w:val="22"/>
          <w:szCs w:val="22"/>
          <w:lang w:val="ka-GE"/>
        </w:rPr>
      </w:pPr>
    </w:p>
    <w:p w:rsidR="00144AB5" w:rsidRDefault="00144AB5" w:rsidP="00144AB5">
      <w:pPr>
        <w:ind w:left="360"/>
        <w:rPr>
          <w:rFonts w:ascii="Sylfaen" w:hAnsi="Sylfaen"/>
          <w:sz w:val="22"/>
          <w:szCs w:val="22"/>
          <w:lang w:val="ka-GE"/>
        </w:rPr>
      </w:pPr>
    </w:p>
    <w:p w:rsidR="00144AB5" w:rsidRDefault="00144AB5" w:rsidP="00144AB5">
      <w:pPr>
        <w:numPr>
          <w:ilvl w:val="0"/>
          <w:numId w:val="292"/>
        </w:numPr>
        <w:jc w:val="center"/>
        <w:rPr>
          <w:rFonts w:ascii="Sylfaen" w:hAnsi="Sylfaen"/>
          <w:b/>
          <w:sz w:val="22"/>
          <w:szCs w:val="22"/>
          <w:lang w:val="ka-GE"/>
        </w:rPr>
      </w:pPr>
      <w:r>
        <w:rPr>
          <w:rFonts w:ascii="Sylfaen" w:hAnsi="Sylfaen"/>
          <w:b/>
          <w:sz w:val="22"/>
          <w:szCs w:val="22"/>
          <w:lang w:val="hy-AM"/>
        </w:rPr>
        <w:t>Քերականություն</w:t>
      </w:r>
    </w:p>
    <w:p w:rsidR="00144AB5" w:rsidRDefault="00144AB5" w:rsidP="00144AB5">
      <w:pPr>
        <w:ind w:left="360"/>
        <w:rPr>
          <w:rFonts w:ascii="Sylfaen" w:hAnsi="Sylfaen"/>
          <w:b/>
          <w:sz w:val="22"/>
          <w:szCs w:val="22"/>
          <w:lang w:val="en-US"/>
        </w:rPr>
      </w:pPr>
    </w:p>
    <w:p w:rsidR="00144AB5" w:rsidRDefault="00144AB5" w:rsidP="00144AB5">
      <w:pPr>
        <w:ind w:left="360"/>
        <w:rPr>
          <w:rFonts w:ascii="Sylfaen" w:hAnsi="Sylfaen"/>
          <w:b/>
          <w:sz w:val="22"/>
          <w:szCs w:val="22"/>
          <w:lang w:val="ka-GE"/>
        </w:rPr>
      </w:pPr>
    </w:p>
    <w:p w:rsidR="00144AB5" w:rsidRDefault="00144AB5" w:rsidP="00144AB5">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թե</w:t>
      </w:r>
      <w:r>
        <w:rPr>
          <w:rFonts w:ascii="Sylfaen" w:hAnsi="Sylfaen"/>
          <w:sz w:val="22"/>
          <w:szCs w:val="22"/>
          <w:lang w:val="ka-GE"/>
        </w:rPr>
        <w:t xml:space="preserve">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նյութի մատուցում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144AB5" w:rsidRDefault="00144AB5" w:rsidP="00144AB5">
      <w:pPr>
        <w:ind w:left="360"/>
        <w:jc w:val="both"/>
        <w:rPr>
          <w:rFonts w:ascii="Sylfaen" w:hAnsi="Sylfaen"/>
          <w:b/>
          <w:sz w:val="22"/>
          <w:szCs w:val="22"/>
          <w:lang w:val="ka-GE"/>
        </w:rPr>
      </w:pPr>
    </w:p>
    <w:p w:rsidR="00144AB5" w:rsidRDefault="00144AB5" w:rsidP="00144AB5">
      <w:pPr>
        <w:jc w:val="both"/>
        <w:rPr>
          <w:rFonts w:ascii="Sylfaen" w:hAnsi="Sylfaen"/>
          <w:sz w:val="22"/>
          <w:szCs w:val="22"/>
          <w:lang w:val="ka-GE"/>
        </w:rPr>
      </w:pPr>
      <w:r>
        <w:rPr>
          <w:rFonts w:ascii="Sylfaen" w:hAnsi="Sylfaen"/>
          <w:sz w:val="22"/>
          <w:szCs w:val="22"/>
          <w:lang w:val="ka-GE"/>
        </w:rPr>
        <w:t xml:space="preserve">3.1. </w:t>
      </w:r>
      <w:r>
        <w:rPr>
          <w:rFonts w:ascii="Sylfaen" w:hAnsi="Sylfaen"/>
          <w:sz w:val="22"/>
          <w:szCs w:val="22"/>
          <w:lang w:val="hy-AM"/>
        </w:rPr>
        <w:t>Հնչյունաբանություն</w:t>
      </w:r>
    </w:p>
    <w:p w:rsidR="00144AB5" w:rsidRDefault="00144AB5" w:rsidP="00144AB5">
      <w:pPr>
        <w:jc w:val="both"/>
        <w:rPr>
          <w:rFonts w:ascii="Sylfaen" w:hAnsi="Sylfaen"/>
          <w:sz w:val="22"/>
          <w:szCs w:val="22"/>
        </w:rPr>
      </w:pPr>
      <w:r>
        <w:rPr>
          <w:rFonts w:ascii="Sylfaen" w:hAnsi="Sylfaen"/>
          <w:sz w:val="22"/>
          <w:szCs w:val="22"/>
          <w:lang w:val="ka-GE"/>
        </w:rPr>
        <w:t xml:space="preserve">3.2. </w:t>
      </w:r>
      <w:r>
        <w:rPr>
          <w:rFonts w:ascii="Sylfaen" w:hAnsi="Sylfaen"/>
          <w:sz w:val="22"/>
          <w:szCs w:val="22"/>
          <w:lang w:val="hy-AM"/>
        </w:rPr>
        <w:t>Շարահյուսություն</w:t>
      </w:r>
    </w:p>
    <w:p w:rsidR="00144AB5" w:rsidRDefault="00144AB5" w:rsidP="00144AB5">
      <w:pPr>
        <w:jc w:val="both"/>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Ուղղագրություն</w:t>
      </w:r>
    </w:p>
    <w:p w:rsidR="00144AB5" w:rsidRDefault="00144AB5" w:rsidP="00144AB5">
      <w:pPr>
        <w:jc w:val="both"/>
        <w:rPr>
          <w:rFonts w:ascii="Sylfaen" w:hAnsi="Sylfaen"/>
          <w:sz w:val="22"/>
          <w:szCs w:val="22"/>
        </w:rPr>
      </w:pPr>
      <w:r>
        <w:rPr>
          <w:rFonts w:ascii="Sylfaen" w:hAnsi="Sylfaen"/>
          <w:sz w:val="22"/>
          <w:szCs w:val="22"/>
          <w:lang w:val="ka-GE"/>
        </w:rPr>
        <w:t xml:space="preserve">3.4 </w:t>
      </w:r>
      <w:r>
        <w:rPr>
          <w:rFonts w:ascii="Sylfaen" w:hAnsi="Sylfaen"/>
          <w:sz w:val="22"/>
          <w:szCs w:val="22"/>
          <w:lang w:val="en-US"/>
        </w:rPr>
        <w:t xml:space="preserve"> </w:t>
      </w:r>
      <w:r>
        <w:rPr>
          <w:rFonts w:ascii="Sylfaen" w:hAnsi="Sylfaen"/>
          <w:sz w:val="22"/>
          <w:szCs w:val="22"/>
          <w:lang w:val="hy-AM"/>
        </w:rPr>
        <w:t>Տեքստ</w:t>
      </w:r>
    </w:p>
    <w:p w:rsidR="00144AB5" w:rsidRDefault="00144AB5" w:rsidP="00144AB5">
      <w:pPr>
        <w:ind w:left="360"/>
        <w:rPr>
          <w:sz w:val="22"/>
          <w:szCs w:val="22"/>
        </w:rPr>
      </w:pPr>
    </w:p>
    <w:p w:rsidR="00144AB5" w:rsidRDefault="00144AB5" w:rsidP="00144AB5">
      <w:pPr>
        <w:jc w:val="center"/>
        <w:rPr>
          <w:b/>
          <w:sz w:val="22"/>
          <w:szCs w:val="22"/>
          <w:lang w:val="en-US"/>
        </w:rPr>
      </w:pPr>
      <w:r>
        <w:rPr>
          <w:b/>
          <w:sz w:val="22"/>
          <w:szCs w:val="22"/>
          <w:lang w:val="ka-GE"/>
        </w:rPr>
        <w:t>3. Грамматика</w:t>
      </w:r>
    </w:p>
    <w:p w:rsidR="00144AB5" w:rsidRDefault="00144AB5" w:rsidP="00144AB5">
      <w:pPr>
        <w:widowControl w:val="0"/>
        <w:jc w:val="center"/>
        <w:rPr>
          <w:b/>
          <w:sz w:val="22"/>
          <w:szCs w:val="22"/>
          <w:lang w:val="en-US"/>
        </w:rPr>
      </w:pPr>
    </w:p>
    <w:p w:rsidR="00144AB5" w:rsidRDefault="00144AB5" w:rsidP="00144AB5">
      <w:pPr>
        <w:widowControl w:val="0"/>
        <w:numPr>
          <w:ilvl w:val="1"/>
          <w:numId w:val="292"/>
        </w:numPr>
        <w:rPr>
          <w:b/>
          <w:sz w:val="22"/>
          <w:szCs w:val="22"/>
          <w:lang w:val="en-US"/>
        </w:rPr>
      </w:pPr>
      <w:r>
        <w:rPr>
          <w:b/>
          <w:sz w:val="22"/>
          <w:szCs w:val="22"/>
          <w:lang w:val="en-US"/>
        </w:rPr>
        <w:t>Морфология</w:t>
      </w:r>
    </w:p>
    <w:p w:rsidR="00144AB5" w:rsidRDefault="00144AB5" w:rsidP="00144AB5">
      <w:pPr>
        <w:jc w:val="both"/>
        <w:rPr>
          <w:b/>
          <w:i/>
          <w:sz w:val="22"/>
          <w:szCs w:val="22"/>
        </w:rPr>
      </w:pPr>
    </w:p>
    <w:p w:rsidR="00144AB5" w:rsidRDefault="00144AB5" w:rsidP="00144AB5">
      <w:pPr>
        <w:ind w:left="284" w:hanging="284"/>
        <w:jc w:val="both"/>
        <w:rPr>
          <w:b/>
          <w:i/>
          <w:sz w:val="22"/>
          <w:szCs w:val="22"/>
          <w:lang w:val="en-US"/>
        </w:rPr>
      </w:pPr>
      <w:r>
        <w:rPr>
          <w:b/>
          <w:i/>
          <w:sz w:val="22"/>
          <w:szCs w:val="22"/>
        </w:rPr>
        <w:t>Имя</w:t>
      </w:r>
      <w:r>
        <w:rPr>
          <w:b/>
          <w:i/>
          <w:sz w:val="22"/>
          <w:szCs w:val="22"/>
          <w:lang w:val="en-US"/>
        </w:rPr>
        <w:t xml:space="preserve"> </w:t>
      </w:r>
      <w:r>
        <w:rPr>
          <w:b/>
          <w:i/>
          <w:sz w:val="22"/>
          <w:szCs w:val="22"/>
        </w:rPr>
        <w:t>существительное</w:t>
      </w:r>
    </w:p>
    <w:p w:rsidR="00144AB5" w:rsidRDefault="00144AB5" w:rsidP="00144AB5">
      <w:pPr>
        <w:ind w:left="284" w:hanging="284"/>
        <w:jc w:val="both"/>
        <w:rPr>
          <w:sz w:val="22"/>
          <w:szCs w:val="22"/>
          <w:lang w:val="en-US"/>
        </w:rPr>
      </w:pPr>
      <w:r>
        <w:rPr>
          <w:sz w:val="22"/>
          <w:szCs w:val="22"/>
        </w:rPr>
        <w:t>Винительный</w:t>
      </w:r>
      <w:r>
        <w:rPr>
          <w:sz w:val="22"/>
          <w:szCs w:val="22"/>
          <w:lang w:val="en-US"/>
        </w:rPr>
        <w:t xml:space="preserve"> </w:t>
      </w:r>
      <w:r>
        <w:rPr>
          <w:sz w:val="22"/>
          <w:szCs w:val="22"/>
        </w:rPr>
        <w:t>падеж</w:t>
      </w:r>
    </w:p>
    <w:p w:rsidR="00144AB5" w:rsidRDefault="00144AB5" w:rsidP="00144AB5">
      <w:pPr>
        <w:numPr>
          <w:ilvl w:val="0"/>
          <w:numId w:val="281"/>
        </w:numPr>
        <w:tabs>
          <w:tab w:val="clear" w:pos="360"/>
          <w:tab w:val="num" w:pos="720"/>
        </w:tabs>
        <w:ind w:left="709" w:hanging="425"/>
        <w:jc w:val="both"/>
        <w:rPr>
          <w:sz w:val="22"/>
          <w:szCs w:val="22"/>
        </w:rPr>
      </w:pPr>
      <w:r>
        <w:rPr>
          <w:sz w:val="22"/>
          <w:szCs w:val="22"/>
        </w:rPr>
        <w:t>предмет речи, мысли (</w:t>
      </w:r>
      <w:r>
        <w:rPr>
          <w:i/>
          <w:sz w:val="22"/>
          <w:szCs w:val="22"/>
        </w:rPr>
        <w:t xml:space="preserve">В компании говорили </w:t>
      </w:r>
      <w:r>
        <w:rPr>
          <w:b/>
          <w:i/>
          <w:sz w:val="22"/>
          <w:szCs w:val="22"/>
        </w:rPr>
        <w:t>про Ивана</w:t>
      </w:r>
      <w:r>
        <w:rPr>
          <w:sz w:val="22"/>
          <w:szCs w:val="22"/>
        </w:rPr>
        <w:t>.);</w:t>
      </w:r>
    </w:p>
    <w:p w:rsidR="00144AB5" w:rsidRDefault="00144AB5" w:rsidP="00144AB5">
      <w:pPr>
        <w:numPr>
          <w:ilvl w:val="0"/>
          <w:numId w:val="281"/>
        </w:numPr>
        <w:tabs>
          <w:tab w:val="clear" w:pos="360"/>
          <w:tab w:val="num" w:pos="720"/>
        </w:tabs>
        <w:ind w:left="709" w:hanging="425"/>
        <w:jc w:val="both"/>
        <w:rPr>
          <w:sz w:val="22"/>
          <w:szCs w:val="22"/>
        </w:rPr>
      </w:pPr>
      <w:r>
        <w:rPr>
          <w:sz w:val="22"/>
          <w:szCs w:val="22"/>
        </w:rPr>
        <w:t>приблизительное расстояние, количество (</w:t>
      </w:r>
      <w:r>
        <w:rPr>
          <w:i/>
          <w:sz w:val="22"/>
          <w:szCs w:val="22"/>
        </w:rPr>
        <w:t xml:space="preserve">Реклама висит </w:t>
      </w:r>
      <w:r>
        <w:rPr>
          <w:b/>
          <w:i/>
          <w:sz w:val="22"/>
          <w:szCs w:val="22"/>
        </w:rPr>
        <w:t>во всех окнах</w:t>
      </w:r>
      <w:r>
        <w:rPr>
          <w:i/>
          <w:sz w:val="22"/>
          <w:szCs w:val="22"/>
        </w:rPr>
        <w:t xml:space="preserve"> дома. Мы прошли дорогу длинною </w:t>
      </w:r>
      <w:r>
        <w:rPr>
          <w:b/>
          <w:i/>
          <w:sz w:val="22"/>
          <w:szCs w:val="22"/>
        </w:rPr>
        <w:t>в</w:t>
      </w:r>
      <w:r>
        <w:rPr>
          <w:i/>
          <w:sz w:val="22"/>
          <w:szCs w:val="22"/>
        </w:rPr>
        <w:t xml:space="preserve">  </w:t>
      </w:r>
      <w:r>
        <w:rPr>
          <w:b/>
          <w:i/>
          <w:sz w:val="22"/>
          <w:szCs w:val="22"/>
        </w:rPr>
        <w:t>километр</w:t>
      </w:r>
      <w:r>
        <w:rPr>
          <w:i/>
          <w:sz w:val="22"/>
          <w:szCs w:val="22"/>
        </w:rPr>
        <w:t xml:space="preserve"> пешком.</w:t>
      </w:r>
      <w:r>
        <w:rPr>
          <w:sz w:val="22"/>
          <w:szCs w:val="22"/>
        </w:rPr>
        <w:t>)</w:t>
      </w:r>
    </w:p>
    <w:p w:rsidR="00144AB5" w:rsidRDefault="00144AB5" w:rsidP="00144AB5">
      <w:pPr>
        <w:ind w:left="284" w:hanging="284"/>
        <w:jc w:val="center"/>
        <w:rPr>
          <w:sz w:val="22"/>
          <w:szCs w:val="22"/>
        </w:rPr>
      </w:pPr>
    </w:p>
    <w:p w:rsidR="00144AB5" w:rsidRDefault="00144AB5" w:rsidP="00144AB5">
      <w:pPr>
        <w:widowControl w:val="0"/>
        <w:ind w:left="284" w:hanging="284"/>
        <w:rPr>
          <w:b/>
          <w:sz w:val="22"/>
          <w:szCs w:val="22"/>
        </w:rPr>
      </w:pPr>
      <w:r>
        <w:rPr>
          <w:b/>
          <w:i/>
          <w:sz w:val="22"/>
          <w:szCs w:val="22"/>
        </w:rPr>
        <w:t>Имя числительное</w:t>
      </w:r>
      <w:r>
        <w:rPr>
          <w:b/>
          <w:sz w:val="22"/>
          <w:szCs w:val="22"/>
        </w:rPr>
        <w:t xml:space="preserve"> </w:t>
      </w:r>
    </w:p>
    <w:p w:rsidR="00144AB5" w:rsidRDefault="00144AB5" w:rsidP="00144AB5">
      <w:pPr>
        <w:widowControl w:val="0"/>
        <w:ind w:left="284" w:hanging="284"/>
        <w:jc w:val="both"/>
        <w:rPr>
          <w:sz w:val="22"/>
          <w:szCs w:val="22"/>
        </w:rPr>
      </w:pPr>
      <w:r>
        <w:rPr>
          <w:sz w:val="22"/>
          <w:szCs w:val="22"/>
        </w:rPr>
        <w:t xml:space="preserve">Склонение имен числительных (сложные и составные – </w:t>
      </w:r>
      <w:r>
        <w:rPr>
          <w:i/>
          <w:sz w:val="22"/>
          <w:szCs w:val="22"/>
        </w:rPr>
        <w:t>сто сорок пять, шестьдесят,</w:t>
      </w:r>
      <w:r>
        <w:rPr>
          <w:sz w:val="22"/>
          <w:szCs w:val="22"/>
        </w:rPr>
        <w:t xml:space="preserve"> </w:t>
      </w:r>
      <w:r>
        <w:rPr>
          <w:i/>
          <w:sz w:val="22"/>
          <w:szCs w:val="22"/>
        </w:rPr>
        <w:t>миллион, миллиард</w:t>
      </w:r>
      <w:r>
        <w:rPr>
          <w:sz w:val="22"/>
          <w:szCs w:val="22"/>
        </w:rPr>
        <w:t xml:space="preserve">; собирательные числительные – </w:t>
      </w:r>
      <w:r>
        <w:rPr>
          <w:i/>
          <w:sz w:val="22"/>
          <w:szCs w:val="22"/>
        </w:rPr>
        <w:t>четверо, пятеро</w:t>
      </w:r>
      <w:r>
        <w:rPr>
          <w:sz w:val="22"/>
          <w:szCs w:val="22"/>
        </w:rPr>
        <w:t>).</w:t>
      </w:r>
    </w:p>
    <w:p w:rsidR="00144AB5" w:rsidRDefault="00144AB5" w:rsidP="00144AB5">
      <w:pPr>
        <w:widowControl w:val="0"/>
        <w:ind w:left="284" w:hanging="284"/>
        <w:jc w:val="both"/>
        <w:rPr>
          <w:sz w:val="22"/>
          <w:szCs w:val="22"/>
        </w:rPr>
      </w:pPr>
    </w:p>
    <w:p w:rsidR="00144AB5" w:rsidRDefault="00144AB5" w:rsidP="00144AB5">
      <w:pPr>
        <w:widowControl w:val="0"/>
        <w:ind w:left="284" w:hanging="284"/>
        <w:rPr>
          <w:b/>
          <w:i/>
          <w:sz w:val="22"/>
          <w:szCs w:val="22"/>
        </w:rPr>
      </w:pPr>
      <w:r>
        <w:rPr>
          <w:b/>
          <w:i/>
          <w:sz w:val="22"/>
          <w:szCs w:val="22"/>
        </w:rPr>
        <w:t>Глагол</w:t>
      </w:r>
    </w:p>
    <w:p w:rsidR="00144AB5" w:rsidRDefault="00144AB5" w:rsidP="00144AB5">
      <w:pPr>
        <w:ind w:left="284" w:hanging="284"/>
        <w:jc w:val="both"/>
        <w:rPr>
          <w:sz w:val="22"/>
          <w:szCs w:val="22"/>
        </w:rPr>
      </w:pPr>
      <w:r>
        <w:rPr>
          <w:sz w:val="22"/>
          <w:szCs w:val="22"/>
        </w:rPr>
        <w:t>Безличные глаголы (</w:t>
      </w:r>
      <w:r>
        <w:rPr>
          <w:i/>
          <w:sz w:val="22"/>
          <w:szCs w:val="22"/>
        </w:rPr>
        <w:t>вечереет, подморозило, (не) спится</w:t>
      </w:r>
      <w:r>
        <w:rPr>
          <w:sz w:val="22"/>
          <w:szCs w:val="22"/>
        </w:rPr>
        <w:t>).</w:t>
      </w:r>
      <w:r>
        <w:rPr>
          <w:color w:val="FF0000"/>
          <w:sz w:val="22"/>
          <w:szCs w:val="22"/>
        </w:rPr>
        <w:t xml:space="preserve"> </w:t>
      </w:r>
      <w:r>
        <w:rPr>
          <w:sz w:val="22"/>
          <w:szCs w:val="22"/>
        </w:rPr>
        <w:t>Способы употребления безличных глаголов.</w:t>
      </w:r>
    </w:p>
    <w:p w:rsidR="00144AB5" w:rsidRDefault="00144AB5" w:rsidP="00144AB5">
      <w:pPr>
        <w:ind w:left="284" w:hanging="284"/>
        <w:jc w:val="both"/>
        <w:rPr>
          <w:sz w:val="22"/>
          <w:szCs w:val="22"/>
        </w:rPr>
      </w:pPr>
      <w:r>
        <w:rPr>
          <w:sz w:val="22"/>
          <w:szCs w:val="22"/>
        </w:rPr>
        <w:t>Основные чередования звуков в корне в формах глаголов I и II спряжения (в развернутом наборе глаголов).</w:t>
      </w:r>
    </w:p>
    <w:p w:rsidR="00144AB5" w:rsidRDefault="00144AB5" w:rsidP="00144AB5">
      <w:pPr>
        <w:widowControl w:val="0"/>
        <w:ind w:left="284" w:hanging="284"/>
        <w:jc w:val="right"/>
        <w:rPr>
          <w:sz w:val="22"/>
          <w:szCs w:val="22"/>
        </w:rPr>
      </w:pPr>
    </w:p>
    <w:p w:rsidR="00144AB5" w:rsidRDefault="00144AB5" w:rsidP="00144AB5">
      <w:pPr>
        <w:ind w:left="284" w:hanging="284"/>
        <w:jc w:val="both"/>
        <w:rPr>
          <w:i/>
          <w:sz w:val="22"/>
          <w:szCs w:val="22"/>
        </w:rPr>
      </w:pPr>
    </w:p>
    <w:p w:rsidR="00144AB5" w:rsidRDefault="00144AB5" w:rsidP="00144AB5">
      <w:pPr>
        <w:widowControl w:val="0"/>
        <w:numPr>
          <w:ilvl w:val="1"/>
          <w:numId w:val="292"/>
        </w:numPr>
        <w:rPr>
          <w:b/>
          <w:sz w:val="22"/>
          <w:szCs w:val="22"/>
        </w:rPr>
      </w:pPr>
      <w:r>
        <w:rPr>
          <w:b/>
          <w:sz w:val="22"/>
          <w:szCs w:val="22"/>
        </w:rPr>
        <w:t>Синтаксис</w:t>
      </w:r>
    </w:p>
    <w:p w:rsidR="00144AB5" w:rsidRDefault="00144AB5" w:rsidP="00144AB5">
      <w:pPr>
        <w:ind w:left="284" w:hanging="284"/>
        <w:jc w:val="both"/>
        <w:rPr>
          <w:i/>
          <w:iCs/>
          <w:sz w:val="22"/>
          <w:szCs w:val="22"/>
          <w:u w:val="single"/>
        </w:rPr>
      </w:pPr>
      <w:r>
        <w:rPr>
          <w:b/>
          <w:i/>
          <w:sz w:val="22"/>
          <w:szCs w:val="22"/>
        </w:rPr>
        <w:t xml:space="preserve">Сложносочиненные предложения </w:t>
      </w:r>
      <w:r>
        <w:rPr>
          <w:sz w:val="22"/>
          <w:szCs w:val="22"/>
        </w:rPr>
        <w:t xml:space="preserve">с союзами </w:t>
      </w:r>
      <w:r>
        <w:rPr>
          <w:i/>
          <w:iCs/>
          <w:sz w:val="22"/>
          <w:szCs w:val="22"/>
        </w:rPr>
        <w:t>или; не только..., но и... .</w:t>
      </w:r>
    </w:p>
    <w:p w:rsidR="00144AB5" w:rsidRDefault="00144AB5" w:rsidP="00144AB5">
      <w:pPr>
        <w:widowControl w:val="0"/>
        <w:ind w:left="284" w:hanging="284"/>
        <w:jc w:val="both"/>
        <w:rPr>
          <w:rFonts w:ascii="Sylfaen" w:hAnsi="Sylfaen"/>
          <w:sz w:val="22"/>
          <w:szCs w:val="22"/>
          <w:lang w:val="ka-GE"/>
        </w:rPr>
      </w:pPr>
      <w:r>
        <w:rPr>
          <w:b/>
          <w:i/>
          <w:sz w:val="22"/>
          <w:szCs w:val="22"/>
        </w:rPr>
        <w:t xml:space="preserve">Обращение, его функции и способы выражения </w:t>
      </w:r>
      <w:r>
        <w:rPr>
          <w:sz w:val="22"/>
          <w:szCs w:val="22"/>
          <w:u w:val="single"/>
        </w:rPr>
        <w:t>(</w:t>
      </w:r>
      <w:r>
        <w:rPr>
          <w:i/>
          <w:sz w:val="22"/>
          <w:szCs w:val="22"/>
        </w:rPr>
        <w:t xml:space="preserve">Дамы и господа! Рад приветствовать вас на нашем концерте. Слушайте, </w:t>
      </w:r>
      <w:r>
        <w:rPr>
          <w:b/>
          <w:i/>
          <w:sz w:val="22"/>
          <w:szCs w:val="22"/>
        </w:rPr>
        <w:t>друзья,</w:t>
      </w:r>
      <w:r>
        <w:rPr>
          <w:i/>
          <w:sz w:val="22"/>
          <w:szCs w:val="22"/>
        </w:rPr>
        <w:t xml:space="preserve"> интересную новость!)</w:t>
      </w:r>
      <w:r>
        <w:rPr>
          <w:sz w:val="22"/>
          <w:szCs w:val="22"/>
        </w:rPr>
        <w:t>. Знаки препинания при обращении</w:t>
      </w:r>
      <w:r>
        <w:rPr>
          <w:rFonts w:ascii="Sylfaen" w:hAnsi="Sylfaen"/>
          <w:sz w:val="22"/>
          <w:szCs w:val="22"/>
          <w:lang w:val="ka-GE"/>
        </w:rPr>
        <w:t>.</w:t>
      </w:r>
    </w:p>
    <w:p w:rsidR="00144AB5" w:rsidRDefault="00144AB5" w:rsidP="00144AB5">
      <w:pPr>
        <w:ind w:left="284" w:hanging="284"/>
        <w:jc w:val="both"/>
        <w:rPr>
          <w:sz w:val="22"/>
          <w:szCs w:val="22"/>
        </w:rPr>
      </w:pPr>
      <w:r>
        <w:rPr>
          <w:b/>
          <w:i/>
          <w:sz w:val="22"/>
          <w:szCs w:val="22"/>
        </w:rPr>
        <w:t>Сложноподчиненные предложения</w:t>
      </w:r>
      <w:r>
        <w:rPr>
          <w:sz w:val="22"/>
          <w:szCs w:val="22"/>
          <w:u w:val="single"/>
        </w:rPr>
        <w:t>,</w:t>
      </w:r>
      <w:r>
        <w:rPr>
          <w:sz w:val="22"/>
          <w:szCs w:val="22"/>
        </w:rPr>
        <w:t xml:space="preserve"> виды придаточных предложений с различными союзами и союзными словами:</w:t>
      </w:r>
    </w:p>
    <w:p w:rsidR="00144AB5" w:rsidRDefault="00144AB5" w:rsidP="00144AB5">
      <w:pPr>
        <w:numPr>
          <w:ilvl w:val="0"/>
          <w:numId w:val="265"/>
        </w:numPr>
        <w:ind w:left="709" w:hanging="425"/>
        <w:jc w:val="both"/>
        <w:rPr>
          <w:sz w:val="22"/>
          <w:szCs w:val="22"/>
        </w:rPr>
      </w:pPr>
      <w:r>
        <w:rPr>
          <w:sz w:val="22"/>
          <w:szCs w:val="22"/>
        </w:rPr>
        <w:t>изъяснительные (</w:t>
      </w:r>
      <w:r>
        <w:rPr>
          <w:i/>
          <w:iCs/>
          <w:sz w:val="22"/>
          <w:szCs w:val="22"/>
        </w:rPr>
        <w:t>что, кто, как, какой, чей, где, куда, откуда</w:t>
      </w:r>
      <w:r>
        <w:rPr>
          <w:sz w:val="22"/>
          <w:szCs w:val="22"/>
        </w:rPr>
        <w:t>);</w:t>
      </w:r>
    </w:p>
    <w:p w:rsidR="00144AB5" w:rsidRDefault="00144AB5" w:rsidP="00144AB5">
      <w:pPr>
        <w:numPr>
          <w:ilvl w:val="0"/>
          <w:numId w:val="265"/>
        </w:numPr>
        <w:ind w:left="709" w:hanging="425"/>
        <w:jc w:val="both"/>
        <w:rPr>
          <w:sz w:val="22"/>
          <w:szCs w:val="22"/>
        </w:rPr>
      </w:pPr>
      <w:r>
        <w:rPr>
          <w:sz w:val="22"/>
          <w:szCs w:val="22"/>
        </w:rPr>
        <w:t>определительные (</w:t>
      </w:r>
      <w:r>
        <w:rPr>
          <w:i/>
          <w:iCs/>
          <w:sz w:val="22"/>
          <w:szCs w:val="22"/>
        </w:rPr>
        <w:t>где</w:t>
      </w:r>
      <w:r>
        <w:rPr>
          <w:sz w:val="22"/>
          <w:szCs w:val="22"/>
        </w:rPr>
        <w:t>) в ограниченном объеме;</w:t>
      </w:r>
    </w:p>
    <w:p w:rsidR="00144AB5" w:rsidRDefault="00144AB5" w:rsidP="00144AB5">
      <w:pPr>
        <w:numPr>
          <w:ilvl w:val="0"/>
          <w:numId w:val="265"/>
        </w:numPr>
        <w:ind w:left="709" w:hanging="425"/>
        <w:jc w:val="both"/>
        <w:rPr>
          <w:sz w:val="22"/>
          <w:szCs w:val="22"/>
        </w:rPr>
      </w:pPr>
      <w:r>
        <w:rPr>
          <w:sz w:val="22"/>
          <w:szCs w:val="22"/>
        </w:rPr>
        <w:t>временные (</w:t>
      </w:r>
      <w:r>
        <w:rPr>
          <w:i/>
          <w:iCs/>
          <w:sz w:val="22"/>
          <w:szCs w:val="22"/>
        </w:rPr>
        <w:t>когда</w:t>
      </w:r>
      <w:r>
        <w:rPr>
          <w:sz w:val="22"/>
          <w:szCs w:val="22"/>
        </w:rPr>
        <w:t>);</w:t>
      </w:r>
    </w:p>
    <w:p w:rsidR="00144AB5" w:rsidRDefault="00144AB5" w:rsidP="00144AB5">
      <w:pPr>
        <w:numPr>
          <w:ilvl w:val="0"/>
          <w:numId w:val="265"/>
        </w:numPr>
        <w:ind w:left="709" w:hanging="425"/>
        <w:jc w:val="both"/>
        <w:rPr>
          <w:sz w:val="22"/>
          <w:szCs w:val="22"/>
        </w:rPr>
      </w:pPr>
      <w:r>
        <w:rPr>
          <w:sz w:val="22"/>
          <w:szCs w:val="22"/>
        </w:rPr>
        <w:t>причинно-следственные (</w:t>
      </w:r>
      <w:r>
        <w:rPr>
          <w:i/>
          <w:iCs/>
          <w:sz w:val="22"/>
          <w:szCs w:val="22"/>
        </w:rPr>
        <w:t>так что</w:t>
      </w:r>
      <w:r>
        <w:rPr>
          <w:sz w:val="22"/>
          <w:szCs w:val="22"/>
        </w:rPr>
        <w:t>);</w:t>
      </w:r>
    </w:p>
    <w:p w:rsidR="00144AB5" w:rsidRDefault="00144AB5" w:rsidP="00144AB5">
      <w:pPr>
        <w:numPr>
          <w:ilvl w:val="0"/>
          <w:numId w:val="265"/>
        </w:numPr>
        <w:ind w:left="709" w:hanging="425"/>
        <w:jc w:val="both"/>
        <w:rPr>
          <w:sz w:val="22"/>
          <w:szCs w:val="22"/>
        </w:rPr>
      </w:pPr>
      <w:r>
        <w:rPr>
          <w:sz w:val="22"/>
          <w:szCs w:val="22"/>
        </w:rPr>
        <w:t>уступительные (</w:t>
      </w:r>
      <w:r>
        <w:rPr>
          <w:i/>
          <w:sz w:val="22"/>
          <w:szCs w:val="22"/>
        </w:rPr>
        <w:t>хотя</w:t>
      </w:r>
      <w:r>
        <w:rPr>
          <w:sz w:val="22"/>
          <w:szCs w:val="22"/>
        </w:rPr>
        <w:t>);</w:t>
      </w:r>
    </w:p>
    <w:p w:rsidR="00144AB5" w:rsidRDefault="00144AB5" w:rsidP="00144AB5">
      <w:pPr>
        <w:numPr>
          <w:ilvl w:val="0"/>
          <w:numId w:val="265"/>
        </w:numPr>
        <w:ind w:left="709" w:hanging="425"/>
        <w:jc w:val="both"/>
        <w:rPr>
          <w:sz w:val="22"/>
          <w:szCs w:val="22"/>
        </w:rPr>
      </w:pPr>
      <w:r>
        <w:rPr>
          <w:sz w:val="22"/>
          <w:szCs w:val="22"/>
        </w:rPr>
        <w:t>цели (</w:t>
      </w:r>
      <w:r>
        <w:rPr>
          <w:i/>
          <w:sz w:val="22"/>
          <w:szCs w:val="22"/>
        </w:rPr>
        <w:t>затем, с тем, чтобы</w:t>
      </w:r>
      <w:r>
        <w:rPr>
          <w:sz w:val="22"/>
          <w:szCs w:val="22"/>
        </w:rPr>
        <w:t>);</w:t>
      </w:r>
    </w:p>
    <w:p w:rsidR="00144AB5" w:rsidRDefault="00144AB5" w:rsidP="00144AB5">
      <w:pPr>
        <w:numPr>
          <w:ilvl w:val="0"/>
          <w:numId w:val="265"/>
        </w:numPr>
        <w:ind w:left="709" w:hanging="425"/>
        <w:jc w:val="both"/>
        <w:rPr>
          <w:sz w:val="22"/>
          <w:szCs w:val="22"/>
        </w:rPr>
      </w:pPr>
      <w:r>
        <w:rPr>
          <w:sz w:val="22"/>
          <w:szCs w:val="22"/>
        </w:rPr>
        <w:t>образа действия (</w:t>
      </w:r>
      <w:r>
        <w:rPr>
          <w:i/>
          <w:sz w:val="22"/>
          <w:szCs w:val="22"/>
        </w:rPr>
        <w:t>так, настолько</w:t>
      </w:r>
      <w:r>
        <w:rPr>
          <w:sz w:val="22"/>
          <w:szCs w:val="22"/>
        </w:rPr>
        <w:t>);</w:t>
      </w:r>
    </w:p>
    <w:p w:rsidR="00144AB5" w:rsidRDefault="00144AB5" w:rsidP="00144AB5">
      <w:pPr>
        <w:numPr>
          <w:ilvl w:val="0"/>
          <w:numId w:val="265"/>
        </w:numPr>
        <w:ind w:left="709" w:hanging="425"/>
        <w:jc w:val="both"/>
        <w:rPr>
          <w:sz w:val="22"/>
          <w:szCs w:val="22"/>
        </w:rPr>
      </w:pPr>
      <w:r>
        <w:rPr>
          <w:sz w:val="22"/>
          <w:szCs w:val="22"/>
        </w:rPr>
        <w:t>условия (</w:t>
      </w:r>
      <w:r>
        <w:rPr>
          <w:i/>
          <w:sz w:val="22"/>
          <w:szCs w:val="22"/>
        </w:rPr>
        <w:t>когда, если бы, раз</w:t>
      </w:r>
      <w:r>
        <w:rPr>
          <w:sz w:val="22"/>
          <w:szCs w:val="22"/>
        </w:rPr>
        <w:t>) и т.д.</w:t>
      </w:r>
    </w:p>
    <w:p w:rsidR="00144AB5" w:rsidRDefault="00144AB5" w:rsidP="00144AB5">
      <w:pPr>
        <w:ind w:left="284" w:hanging="284"/>
        <w:jc w:val="both"/>
        <w:rPr>
          <w:sz w:val="22"/>
          <w:szCs w:val="22"/>
        </w:rPr>
      </w:pPr>
      <w:r>
        <w:rPr>
          <w:sz w:val="22"/>
          <w:szCs w:val="22"/>
        </w:rPr>
        <w:t xml:space="preserve">Место придаточного предложения в структуре сложноподчиненного предложения. </w:t>
      </w:r>
    </w:p>
    <w:p w:rsidR="00144AB5" w:rsidRDefault="00144AB5" w:rsidP="00144AB5">
      <w:pPr>
        <w:ind w:left="284" w:hanging="284"/>
        <w:jc w:val="both"/>
        <w:rPr>
          <w:i/>
          <w:sz w:val="22"/>
          <w:szCs w:val="22"/>
        </w:rPr>
      </w:pPr>
    </w:p>
    <w:p w:rsidR="00144AB5" w:rsidRDefault="00144AB5" w:rsidP="00144AB5">
      <w:pPr>
        <w:ind w:left="284" w:hanging="284"/>
        <w:jc w:val="both"/>
        <w:rPr>
          <w:color w:val="FF0000"/>
          <w:sz w:val="22"/>
          <w:szCs w:val="22"/>
        </w:rPr>
      </w:pPr>
    </w:p>
    <w:p w:rsidR="00144AB5" w:rsidRDefault="00144AB5" w:rsidP="00144AB5">
      <w:pPr>
        <w:ind w:left="284" w:hanging="284"/>
        <w:jc w:val="both"/>
        <w:rPr>
          <w:color w:val="FF0000"/>
          <w:sz w:val="22"/>
          <w:szCs w:val="22"/>
        </w:rPr>
      </w:pPr>
    </w:p>
    <w:p w:rsidR="00144AB5" w:rsidRDefault="00144AB5" w:rsidP="00144AB5">
      <w:pPr>
        <w:widowControl w:val="0"/>
        <w:numPr>
          <w:ilvl w:val="1"/>
          <w:numId w:val="292"/>
        </w:numPr>
        <w:rPr>
          <w:b/>
          <w:sz w:val="22"/>
          <w:szCs w:val="22"/>
        </w:rPr>
      </w:pPr>
      <w:r>
        <w:rPr>
          <w:b/>
          <w:sz w:val="22"/>
          <w:szCs w:val="22"/>
        </w:rPr>
        <w:t>Правописание</w:t>
      </w:r>
    </w:p>
    <w:p w:rsidR="00144AB5" w:rsidRDefault="00144AB5" w:rsidP="00144AB5">
      <w:pPr>
        <w:widowControl w:val="0"/>
        <w:ind w:left="284" w:hanging="284"/>
        <w:rPr>
          <w:b/>
          <w:sz w:val="22"/>
          <w:szCs w:val="22"/>
        </w:rPr>
      </w:pPr>
      <w:r>
        <w:rPr>
          <w:b/>
          <w:i/>
          <w:sz w:val="22"/>
          <w:szCs w:val="22"/>
        </w:rPr>
        <w:t xml:space="preserve">Орфография </w:t>
      </w:r>
    </w:p>
    <w:p w:rsidR="00144AB5" w:rsidRDefault="00144AB5" w:rsidP="00144AB5">
      <w:pPr>
        <w:ind w:left="284" w:hanging="284"/>
        <w:jc w:val="both"/>
        <w:rPr>
          <w:sz w:val="22"/>
          <w:szCs w:val="22"/>
        </w:rPr>
      </w:pPr>
      <w:r>
        <w:rPr>
          <w:b/>
          <w:i/>
          <w:sz w:val="22"/>
          <w:szCs w:val="22"/>
        </w:rPr>
        <w:t>Н</w:t>
      </w:r>
      <w:r>
        <w:rPr>
          <w:sz w:val="22"/>
          <w:szCs w:val="22"/>
        </w:rPr>
        <w:t xml:space="preserve"> и </w:t>
      </w:r>
      <w:r>
        <w:rPr>
          <w:b/>
          <w:i/>
          <w:sz w:val="22"/>
          <w:szCs w:val="22"/>
        </w:rPr>
        <w:t>нн</w:t>
      </w:r>
      <w:r>
        <w:rPr>
          <w:sz w:val="22"/>
          <w:szCs w:val="22"/>
        </w:rPr>
        <w:t xml:space="preserve"> в прилагательных и причастиях. </w:t>
      </w:r>
    </w:p>
    <w:p w:rsidR="00144AB5" w:rsidRDefault="00144AB5" w:rsidP="00144AB5">
      <w:pPr>
        <w:ind w:left="284" w:hanging="284"/>
        <w:jc w:val="both"/>
        <w:rPr>
          <w:sz w:val="22"/>
          <w:szCs w:val="22"/>
        </w:rPr>
      </w:pPr>
      <w:r>
        <w:rPr>
          <w:sz w:val="22"/>
          <w:szCs w:val="22"/>
        </w:rPr>
        <w:t xml:space="preserve">Правописание частиц </w:t>
      </w:r>
      <w:r>
        <w:rPr>
          <w:b/>
          <w:i/>
          <w:sz w:val="22"/>
          <w:szCs w:val="22"/>
        </w:rPr>
        <w:t>не</w:t>
      </w:r>
      <w:r>
        <w:rPr>
          <w:sz w:val="22"/>
          <w:szCs w:val="22"/>
        </w:rPr>
        <w:t xml:space="preserve"> и </w:t>
      </w:r>
      <w:r>
        <w:rPr>
          <w:b/>
          <w:i/>
          <w:sz w:val="22"/>
          <w:szCs w:val="22"/>
        </w:rPr>
        <w:t>ни</w:t>
      </w:r>
      <w:r>
        <w:rPr>
          <w:sz w:val="22"/>
          <w:szCs w:val="22"/>
        </w:rPr>
        <w:t xml:space="preserve"> с различными частями речи.</w:t>
      </w:r>
    </w:p>
    <w:p w:rsidR="00144AB5" w:rsidRDefault="00144AB5" w:rsidP="00144AB5">
      <w:pPr>
        <w:widowControl w:val="0"/>
        <w:ind w:left="284" w:hanging="284"/>
        <w:rPr>
          <w:sz w:val="22"/>
          <w:szCs w:val="22"/>
        </w:rPr>
      </w:pPr>
      <w:r>
        <w:rPr>
          <w:sz w:val="22"/>
          <w:szCs w:val="22"/>
        </w:rPr>
        <w:t xml:space="preserve">Употребление </w:t>
      </w:r>
      <w:r>
        <w:rPr>
          <w:b/>
          <w:i/>
          <w:sz w:val="22"/>
          <w:szCs w:val="22"/>
        </w:rPr>
        <w:t>ъ</w:t>
      </w:r>
      <w:r>
        <w:rPr>
          <w:sz w:val="22"/>
          <w:szCs w:val="22"/>
        </w:rPr>
        <w:t xml:space="preserve"> и </w:t>
      </w:r>
      <w:r>
        <w:rPr>
          <w:b/>
          <w:i/>
          <w:sz w:val="22"/>
          <w:szCs w:val="22"/>
        </w:rPr>
        <w:t>ь</w:t>
      </w:r>
      <w:r>
        <w:rPr>
          <w:sz w:val="22"/>
          <w:szCs w:val="22"/>
        </w:rPr>
        <w:t>.</w:t>
      </w:r>
    </w:p>
    <w:p w:rsidR="00144AB5" w:rsidRDefault="00144AB5" w:rsidP="00144AB5">
      <w:pPr>
        <w:widowControl w:val="0"/>
        <w:ind w:left="284" w:hanging="284"/>
        <w:rPr>
          <w:sz w:val="22"/>
          <w:szCs w:val="22"/>
        </w:rPr>
      </w:pPr>
      <w:r>
        <w:rPr>
          <w:sz w:val="22"/>
          <w:szCs w:val="22"/>
        </w:rPr>
        <w:t>Слитное и дефисное написание слов.</w:t>
      </w:r>
    </w:p>
    <w:p w:rsidR="00144AB5" w:rsidRDefault="00144AB5" w:rsidP="00144AB5">
      <w:pPr>
        <w:widowControl w:val="0"/>
        <w:ind w:left="284" w:hanging="284"/>
        <w:rPr>
          <w:sz w:val="22"/>
          <w:szCs w:val="22"/>
        </w:rPr>
      </w:pPr>
      <w:r>
        <w:rPr>
          <w:sz w:val="22"/>
          <w:szCs w:val="22"/>
        </w:rPr>
        <w:t>Правописание сложных союзов, частиц.</w:t>
      </w:r>
    </w:p>
    <w:p w:rsidR="00144AB5" w:rsidRDefault="00144AB5" w:rsidP="00144AB5">
      <w:pPr>
        <w:ind w:left="284" w:hanging="284"/>
        <w:jc w:val="both"/>
        <w:rPr>
          <w:sz w:val="22"/>
          <w:szCs w:val="22"/>
        </w:rPr>
      </w:pPr>
    </w:p>
    <w:p w:rsidR="00144AB5" w:rsidRDefault="00144AB5" w:rsidP="00144AB5">
      <w:pPr>
        <w:ind w:left="284" w:hanging="284"/>
        <w:jc w:val="both"/>
        <w:rPr>
          <w:b/>
          <w:i/>
          <w:sz w:val="22"/>
          <w:szCs w:val="22"/>
        </w:rPr>
      </w:pPr>
      <w:r>
        <w:rPr>
          <w:b/>
          <w:i/>
          <w:sz w:val="22"/>
          <w:szCs w:val="22"/>
        </w:rPr>
        <w:t xml:space="preserve">Пунктуация </w:t>
      </w:r>
    </w:p>
    <w:p w:rsidR="00144AB5" w:rsidRDefault="00144AB5" w:rsidP="00144AB5">
      <w:pPr>
        <w:widowControl w:val="0"/>
        <w:ind w:left="284" w:hanging="284"/>
        <w:rPr>
          <w:i/>
          <w:sz w:val="22"/>
          <w:szCs w:val="22"/>
        </w:rPr>
      </w:pPr>
      <w:r>
        <w:rPr>
          <w:sz w:val="22"/>
          <w:szCs w:val="22"/>
        </w:rPr>
        <w:t>Знаки препинания в простом предложении (тире между подлежащим и сказуемым, тире в неполном предложении и др.).</w:t>
      </w:r>
    </w:p>
    <w:p w:rsidR="00144AB5" w:rsidRDefault="00144AB5" w:rsidP="00144AB5">
      <w:pPr>
        <w:ind w:left="284" w:hanging="284"/>
        <w:jc w:val="both"/>
        <w:rPr>
          <w:sz w:val="22"/>
          <w:szCs w:val="22"/>
        </w:rPr>
      </w:pPr>
      <w:r>
        <w:rPr>
          <w:sz w:val="22"/>
          <w:szCs w:val="22"/>
        </w:rPr>
        <w:t>Знаки препинания в сложносочиненном предложении с повторяющимися союзами.</w:t>
      </w:r>
    </w:p>
    <w:p w:rsidR="00144AB5" w:rsidRDefault="00144AB5" w:rsidP="00144AB5">
      <w:pPr>
        <w:ind w:left="284" w:hanging="284"/>
        <w:rPr>
          <w:sz w:val="22"/>
          <w:szCs w:val="22"/>
        </w:rPr>
      </w:pPr>
      <w:r>
        <w:rPr>
          <w:sz w:val="22"/>
          <w:szCs w:val="22"/>
        </w:rPr>
        <w:t>Знаки препинания в сложноподчиненном предложении.</w:t>
      </w:r>
    </w:p>
    <w:p w:rsidR="00144AB5" w:rsidRDefault="00144AB5" w:rsidP="00144AB5">
      <w:pPr>
        <w:ind w:left="284" w:hanging="284"/>
        <w:rPr>
          <w:sz w:val="22"/>
          <w:szCs w:val="22"/>
        </w:rPr>
      </w:pPr>
    </w:p>
    <w:p w:rsidR="00144AB5" w:rsidRDefault="00144AB5" w:rsidP="00144AB5">
      <w:pPr>
        <w:widowControl w:val="0"/>
        <w:numPr>
          <w:ilvl w:val="1"/>
          <w:numId w:val="292"/>
        </w:numPr>
        <w:rPr>
          <w:b/>
          <w:sz w:val="22"/>
          <w:szCs w:val="22"/>
        </w:rPr>
      </w:pPr>
      <w:r>
        <w:rPr>
          <w:b/>
          <w:sz w:val="22"/>
          <w:szCs w:val="22"/>
        </w:rPr>
        <w:t xml:space="preserve">Текст </w:t>
      </w:r>
    </w:p>
    <w:p w:rsidR="00144AB5" w:rsidRDefault="00144AB5" w:rsidP="00144AB5">
      <w:pPr>
        <w:widowControl w:val="0"/>
        <w:ind w:left="284" w:hanging="284"/>
        <w:rPr>
          <w:sz w:val="22"/>
          <w:szCs w:val="22"/>
        </w:rPr>
      </w:pPr>
      <w:r>
        <w:rPr>
          <w:sz w:val="22"/>
          <w:szCs w:val="22"/>
        </w:rPr>
        <w:t xml:space="preserve">Смысловая и композиционная цельность, связность текста. Тема, коммуникативная установка, основная мысль текста. Микротема текста. </w:t>
      </w:r>
    </w:p>
    <w:p w:rsidR="00144AB5" w:rsidRDefault="00144AB5" w:rsidP="00144AB5">
      <w:pPr>
        <w:widowControl w:val="0"/>
        <w:ind w:left="284" w:hanging="284"/>
        <w:rPr>
          <w:sz w:val="22"/>
          <w:szCs w:val="22"/>
        </w:rPr>
      </w:pPr>
      <w:r>
        <w:rPr>
          <w:sz w:val="22"/>
          <w:szCs w:val="22"/>
        </w:rPr>
        <w:t>Функционально-смысловые типы текста: описание, повествование, рассуждение.</w:t>
      </w:r>
    </w:p>
    <w:p w:rsidR="00144AB5" w:rsidRDefault="00144AB5" w:rsidP="00144AB5">
      <w:pPr>
        <w:ind w:left="284" w:hanging="284"/>
        <w:rPr>
          <w:sz w:val="22"/>
          <w:szCs w:val="22"/>
          <w:lang w:val="en-US"/>
        </w:rPr>
      </w:pPr>
      <w:r>
        <w:rPr>
          <w:sz w:val="22"/>
          <w:szCs w:val="22"/>
        </w:rPr>
        <w:t>Композиция. Конфликт и сюжетные элементы.</w:t>
      </w:r>
    </w:p>
    <w:p w:rsidR="00144AB5" w:rsidRDefault="00144AB5" w:rsidP="00144AB5">
      <w:pPr>
        <w:ind w:left="284" w:hanging="284"/>
        <w:rPr>
          <w:sz w:val="22"/>
          <w:szCs w:val="22"/>
          <w:lang w:val="en-US"/>
        </w:rPr>
      </w:pPr>
    </w:p>
    <w:p w:rsidR="00144AB5" w:rsidRDefault="00144AB5" w:rsidP="00144AB5">
      <w:pPr>
        <w:rPr>
          <w:sz w:val="22"/>
          <w:szCs w:val="22"/>
          <w:lang w:val="en-US"/>
        </w:rPr>
      </w:pPr>
    </w:p>
    <w:p w:rsidR="00144AB5" w:rsidRDefault="00144AB5" w:rsidP="00144AB5">
      <w:pPr>
        <w:pStyle w:val="ListParagraph"/>
        <w:numPr>
          <w:ilvl w:val="0"/>
          <w:numId w:val="292"/>
        </w:numPr>
        <w:spacing w:after="0" w:line="240" w:lineRule="auto"/>
        <w:rPr>
          <w:rFonts w:ascii="Sylfaen" w:hAnsi="Sylfaen"/>
          <w:b/>
          <w:lang w:val="ka-GE"/>
        </w:rPr>
      </w:pPr>
      <w:r>
        <w:rPr>
          <w:rFonts w:ascii="Sylfaen" w:hAnsi="Sylfaen" w:cs="Sylfaen"/>
          <w:b/>
          <w:lang w:val="hy-AM"/>
        </w:rPr>
        <w:t>Սոցիալական մշակույթ և մշակույթ</w:t>
      </w:r>
    </w:p>
    <w:p w:rsidR="00144AB5" w:rsidRDefault="00144AB5" w:rsidP="00144AB5">
      <w:pPr>
        <w:rPr>
          <w:rFonts w:ascii="Sylfaen" w:hAnsi="Sylfaen"/>
          <w:b/>
          <w:sz w:val="22"/>
          <w:szCs w:val="22"/>
          <w:lang w:val="ka-GE"/>
        </w:rPr>
      </w:pPr>
    </w:p>
    <w:p w:rsidR="00144AB5" w:rsidRDefault="00144AB5" w:rsidP="00144AB5">
      <w:pPr>
        <w:pStyle w:val="ListParagraph"/>
        <w:numPr>
          <w:ilvl w:val="0"/>
          <w:numId w:val="293"/>
        </w:numPr>
        <w:tabs>
          <w:tab w:val="left" w:pos="709"/>
        </w:tabs>
        <w:spacing w:after="0" w:line="240" w:lineRule="auto"/>
        <w:ind w:left="709" w:hanging="425"/>
        <w:rPr>
          <w:rFonts w:ascii="Sylfaen" w:hAnsi="Sylfaen"/>
          <w:b/>
        </w:rPr>
      </w:pPr>
      <w:r>
        <w:rPr>
          <w:rFonts w:ascii="Sylfaen" w:hAnsi="Sylfaen"/>
          <w:b/>
          <w:lang w:val="hy-AM"/>
        </w:rPr>
        <w:t>Կրթություն</w:t>
      </w:r>
    </w:p>
    <w:p w:rsidR="00144AB5" w:rsidRDefault="00144AB5" w:rsidP="00144AB5">
      <w:pPr>
        <w:numPr>
          <w:ilvl w:val="0"/>
          <w:numId w:val="293"/>
        </w:numPr>
        <w:tabs>
          <w:tab w:val="left" w:pos="709"/>
        </w:tabs>
        <w:ind w:left="709" w:hanging="425"/>
        <w:rPr>
          <w:rFonts w:ascii="Sylfaen" w:hAnsi="Sylfaen"/>
          <w:sz w:val="22"/>
          <w:szCs w:val="22"/>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 xml:space="preserve">և այլն) </w:t>
      </w:r>
    </w:p>
    <w:p w:rsidR="00144AB5" w:rsidRDefault="00144AB5" w:rsidP="00144AB5">
      <w:pPr>
        <w:numPr>
          <w:ilvl w:val="0"/>
          <w:numId w:val="293"/>
        </w:numPr>
        <w:tabs>
          <w:tab w:val="left" w:pos="709"/>
        </w:tabs>
        <w:ind w:left="709" w:hanging="425"/>
        <w:rPr>
          <w:rFonts w:ascii="Sylfaen" w:hAnsi="Sylfaen"/>
          <w:b/>
          <w:sz w:val="22"/>
          <w:szCs w:val="22"/>
        </w:rPr>
      </w:pPr>
      <w:r>
        <w:rPr>
          <w:rFonts w:ascii="Sylfaen" w:hAnsi="Sylfaen"/>
          <w:b/>
          <w:sz w:val="22"/>
          <w:szCs w:val="22"/>
          <w:lang w:val="hy-AM"/>
        </w:rPr>
        <w:t>Աշխարհագրական տվյալներ երկրի մասին:</w:t>
      </w:r>
      <w:r>
        <w:rPr>
          <w:rFonts w:ascii="Sylfaen" w:hAnsi="Sylfaen"/>
          <w:b/>
          <w:sz w:val="22"/>
          <w:szCs w:val="22"/>
          <w:lang w:val="ka-GE"/>
        </w:rPr>
        <w:t xml:space="preserve"> </w:t>
      </w:r>
      <w:r>
        <w:rPr>
          <w:rFonts w:ascii="Sylfaen" w:hAnsi="Sylfaen"/>
          <w:b/>
          <w:sz w:val="22"/>
          <w:szCs w:val="22"/>
          <w:lang w:val="hy-AM"/>
        </w:rPr>
        <w:t>Ռուս</w:t>
      </w:r>
      <w:r>
        <w:rPr>
          <w:rFonts w:ascii="Sylfaen" w:hAnsi="Sylfaen"/>
          <w:b/>
          <w:sz w:val="22"/>
          <w:szCs w:val="22"/>
          <w:lang w:val="en-US"/>
        </w:rPr>
        <w:t>աց</w:t>
      </w:r>
      <w:r>
        <w:rPr>
          <w:rFonts w:ascii="Sylfaen" w:hAnsi="Sylfaen"/>
          <w:b/>
          <w:sz w:val="22"/>
          <w:szCs w:val="22"/>
          <w:lang w:val="hy-AM"/>
        </w:rPr>
        <w:t xml:space="preserve"> լեզվի տեղն աշխարհի լեզուների միջև </w:t>
      </w:r>
    </w:p>
    <w:p w:rsidR="00144AB5" w:rsidRDefault="00144AB5" w:rsidP="00144AB5">
      <w:pPr>
        <w:numPr>
          <w:ilvl w:val="0"/>
          <w:numId w:val="293"/>
        </w:numPr>
        <w:tabs>
          <w:tab w:val="left" w:pos="709"/>
        </w:tabs>
        <w:ind w:left="709" w:hanging="425"/>
        <w:rPr>
          <w:rFonts w:ascii="Sylfaen" w:hAnsi="Sylfaen"/>
          <w:sz w:val="22"/>
          <w:szCs w:val="22"/>
          <w:lang w:val="en-US"/>
        </w:rPr>
      </w:pPr>
      <w:r>
        <w:rPr>
          <w:rFonts w:ascii="Sylfaen" w:hAnsi="Sylfaen"/>
          <w:b/>
          <w:sz w:val="22"/>
          <w:szCs w:val="22"/>
          <w:lang w:val="hy-AM"/>
        </w:rPr>
        <w:t>Տեսարժան վայրեր</w:t>
      </w:r>
      <w:r>
        <w:rPr>
          <w:rFonts w:ascii="Sylfaen" w:hAnsi="Sylfaen"/>
          <w:b/>
          <w:sz w:val="22"/>
          <w:szCs w:val="22"/>
          <w:lang w:val="en-US"/>
        </w:rPr>
        <w:t xml:space="preserve"> </w:t>
      </w:r>
    </w:p>
    <w:p w:rsidR="00144AB5" w:rsidRDefault="00144AB5" w:rsidP="00144AB5">
      <w:pPr>
        <w:numPr>
          <w:ilvl w:val="0"/>
          <w:numId w:val="293"/>
        </w:numPr>
        <w:tabs>
          <w:tab w:val="left" w:pos="709"/>
        </w:tabs>
        <w:ind w:left="709" w:hanging="425"/>
        <w:rPr>
          <w:rFonts w:ascii="Sylfaen" w:hAnsi="Sylfaen"/>
          <w:b/>
          <w:sz w:val="22"/>
          <w:szCs w:val="22"/>
          <w:lang w:val="en-US"/>
        </w:rPr>
      </w:pPr>
      <w:r>
        <w:rPr>
          <w:rFonts w:ascii="Sylfaen" w:hAnsi="Sylfaen"/>
          <w:b/>
          <w:sz w:val="22"/>
          <w:szCs w:val="22"/>
          <w:lang w:val="hy-AM"/>
        </w:rPr>
        <w:t>Երկրի քաղաքական կառուցվածքը, վարչական կա</w:t>
      </w:r>
      <w:r>
        <w:rPr>
          <w:rFonts w:ascii="Sylfaen" w:hAnsi="Sylfaen"/>
          <w:b/>
          <w:sz w:val="22"/>
          <w:szCs w:val="22"/>
          <w:lang w:val="en-US"/>
        </w:rPr>
        <w:t>զմակերպումը</w:t>
      </w:r>
    </w:p>
    <w:p w:rsidR="00144AB5" w:rsidRDefault="00144AB5" w:rsidP="00144AB5">
      <w:pPr>
        <w:numPr>
          <w:ilvl w:val="0"/>
          <w:numId w:val="293"/>
        </w:numPr>
        <w:tabs>
          <w:tab w:val="left" w:pos="709"/>
        </w:tabs>
        <w:ind w:left="709" w:hanging="425"/>
        <w:rPr>
          <w:rFonts w:ascii="Sylfaen" w:hAnsi="Sylfaen"/>
          <w:sz w:val="22"/>
          <w:szCs w:val="22"/>
          <w:lang w:val="en-US"/>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p>
    <w:p w:rsidR="00144AB5" w:rsidRDefault="00144AB5" w:rsidP="00144AB5">
      <w:pPr>
        <w:numPr>
          <w:ilvl w:val="0"/>
          <w:numId w:val="293"/>
        </w:numPr>
        <w:tabs>
          <w:tab w:val="left" w:pos="709"/>
        </w:tabs>
        <w:ind w:left="709" w:hanging="425"/>
        <w:rPr>
          <w:rFonts w:ascii="Sylfaen" w:hAnsi="Sylfaen"/>
          <w:sz w:val="22"/>
          <w:szCs w:val="22"/>
          <w:lang w:val="en-US"/>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դարաշրջաններ/երևույթներ, հայտնի պատմական դեմքեր,</w:t>
      </w:r>
      <w:r>
        <w:rPr>
          <w:rFonts w:ascii="Sylfaen" w:hAnsi="Sylfaen"/>
          <w:sz w:val="22"/>
          <w:szCs w:val="22"/>
          <w:lang w:val="ka-GE"/>
        </w:rPr>
        <w:t xml:space="preserve"> </w:t>
      </w:r>
      <w:r>
        <w:rPr>
          <w:rFonts w:ascii="Sylfaen" w:hAnsi="Sylfaen"/>
          <w:sz w:val="22"/>
          <w:szCs w:val="22"/>
          <w:lang w:val="hy-AM"/>
        </w:rPr>
        <w:t xml:space="preserve"> Ռուսաստանը՝ որպես Խորհրդային </w:t>
      </w:r>
      <w:r>
        <w:rPr>
          <w:rFonts w:ascii="Sylfaen" w:hAnsi="Sylfaen"/>
          <w:sz w:val="22"/>
          <w:szCs w:val="22"/>
          <w:lang w:val="en-US"/>
        </w:rPr>
        <w:t>Մ</w:t>
      </w:r>
      <w:r>
        <w:rPr>
          <w:rFonts w:ascii="Sylfaen" w:hAnsi="Sylfaen"/>
          <w:sz w:val="22"/>
          <w:szCs w:val="22"/>
          <w:lang w:val="hy-AM"/>
        </w:rPr>
        <w:t>իության ժառանգ</w:t>
      </w:r>
      <w:r>
        <w:rPr>
          <w:rFonts w:ascii="Sylfaen" w:hAnsi="Sylfaen"/>
          <w:sz w:val="22"/>
          <w:szCs w:val="22"/>
          <w:lang w:val="en-US"/>
        </w:rPr>
        <w:t>որդ</w:t>
      </w:r>
      <w:r>
        <w:rPr>
          <w:rFonts w:ascii="Sylfaen" w:hAnsi="Sylfaen"/>
          <w:sz w:val="22"/>
          <w:szCs w:val="22"/>
          <w:lang w:val="hy-AM"/>
        </w:rPr>
        <w:t>,</w:t>
      </w:r>
    </w:p>
    <w:p w:rsidR="00144AB5" w:rsidRDefault="00144AB5" w:rsidP="00144AB5">
      <w:pPr>
        <w:numPr>
          <w:ilvl w:val="0"/>
          <w:numId w:val="293"/>
        </w:numPr>
        <w:tabs>
          <w:tab w:val="left" w:pos="709"/>
        </w:tabs>
        <w:ind w:left="709" w:hanging="425"/>
        <w:rPr>
          <w:rFonts w:ascii="Sylfaen" w:hAnsi="Sylfaen"/>
          <w:b/>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144AB5" w:rsidRDefault="00144AB5" w:rsidP="00144AB5">
      <w:pPr>
        <w:pStyle w:val="Footer"/>
        <w:numPr>
          <w:ilvl w:val="0"/>
          <w:numId w:val="293"/>
        </w:numPr>
        <w:tabs>
          <w:tab w:val="clear" w:pos="4677"/>
          <w:tab w:val="left" w:pos="709"/>
          <w:tab w:val="left" w:pos="1260"/>
          <w:tab w:val="center" w:pos="4320"/>
          <w:tab w:val="right" w:pos="8640"/>
        </w:tabs>
        <w:ind w:left="709" w:hanging="425"/>
        <w:rPr>
          <w:rFonts w:ascii="Sylfaen" w:hAnsi="Sylfaen"/>
          <w:sz w:val="22"/>
          <w:szCs w:val="22"/>
          <w:lang w:val="hy-AM"/>
        </w:rPr>
      </w:pPr>
      <w:r>
        <w:rPr>
          <w:rFonts w:ascii="Sylfaen" w:hAnsi="Sylfaen"/>
          <w:b/>
          <w:sz w:val="22"/>
          <w:szCs w:val="22"/>
          <w:lang w:val="hy-AM"/>
        </w:rPr>
        <w:t>Գրականություն՝</w:t>
      </w:r>
      <w:r>
        <w:rPr>
          <w:rFonts w:ascii="Sylfaen" w:hAnsi="Sylfaen"/>
          <w:sz w:val="22"/>
          <w:szCs w:val="22"/>
          <w:lang w:val="hy-AM"/>
        </w:rPr>
        <w:t xml:space="preserve"> </w:t>
      </w:r>
      <w:r>
        <w:rPr>
          <w:rFonts w:ascii="Sylfaen" w:hAnsi="Sylfaen"/>
          <w:sz w:val="22"/>
          <w:szCs w:val="22"/>
          <w:lang w:val="en-US"/>
        </w:rPr>
        <w:t>XIX</w:t>
      </w:r>
      <w:r>
        <w:rPr>
          <w:rFonts w:ascii="Sylfaen" w:hAnsi="Sylfaen"/>
          <w:sz w:val="22"/>
          <w:szCs w:val="22"/>
        </w:rPr>
        <w:t xml:space="preserve">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դդ. գրողները և հատվածներ նրանց ստեղծագործություններից </w:t>
      </w:r>
    </w:p>
    <w:p w:rsidR="00144AB5" w:rsidRDefault="00144AB5" w:rsidP="00144AB5">
      <w:pPr>
        <w:numPr>
          <w:ilvl w:val="0"/>
          <w:numId w:val="293"/>
        </w:numPr>
        <w:tabs>
          <w:tab w:val="left" w:pos="709"/>
        </w:tabs>
        <w:ind w:left="709" w:hanging="425"/>
        <w:rPr>
          <w:rFonts w:ascii="Sylfaen" w:hAnsi="Sylfaen"/>
          <w:b/>
          <w:sz w:val="22"/>
          <w:szCs w:val="22"/>
          <w:lang w:val="hy-AM"/>
        </w:rPr>
      </w:pPr>
      <w:r>
        <w:rPr>
          <w:rFonts w:ascii="Sylfaen" w:hAnsi="Sylfaen"/>
          <w:b/>
          <w:sz w:val="22"/>
          <w:szCs w:val="22"/>
          <w:lang w:val="hy-AM"/>
        </w:rPr>
        <w:t xml:space="preserve">Սոցիալական, կրոնական,  էթնիկական խնդիրները ժամանակակից Ռուսաստանի հասարակության մեջ  </w:t>
      </w:r>
    </w:p>
    <w:p w:rsidR="00144AB5" w:rsidRDefault="00144AB5" w:rsidP="00144AB5">
      <w:pPr>
        <w:numPr>
          <w:ilvl w:val="0"/>
          <w:numId w:val="293"/>
        </w:numPr>
        <w:tabs>
          <w:tab w:val="left" w:pos="709"/>
        </w:tabs>
        <w:ind w:left="709" w:hanging="425"/>
        <w:rPr>
          <w:rFonts w:ascii="Sylfaen" w:hAnsi="Sylfaen"/>
          <w:b/>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144AB5" w:rsidRDefault="00144AB5" w:rsidP="00144AB5">
      <w:pPr>
        <w:numPr>
          <w:ilvl w:val="0"/>
          <w:numId w:val="293"/>
        </w:numPr>
        <w:tabs>
          <w:tab w:val="left" w:pos="709"/>
        </w:tabs>
        <w:ind w:left="709" w:hanging="425"/>
        <w:rPr>
          <w:rFonts w:ascii="Sylfaen" w:hAnsi="Sylfaen"/>
          <w:b/>
          <w:sz w:val="22"/>
          <w:szCs w:val="22"/>
          <w:lang w:val="en-US"/>
        </w:rPr>
      </w:pPr>
      <w:r>
        <w:rPr>
          <w:rFonts w:ascii="Sylfaen" w:hAnsi="Sylfaen"/>
          <w:b/>
          <w:sz w:val="22"/>
          <w:szCs w:val="22"/>
          <w:lang w:val="hy-AM"/>
        </w:rPr>
        <w:t>Գիտական և տեխնիկական ձեռքբերումներ</w:t>
      </w:r>
      <w:r>
        <w:rPr>
          <w:rFonts w:ascii="Sylfaen" w:hAnsi="Sylfaen"/>
          <w:b/>
          <w:sz w:val="22"/>
          <w:szCs w:val="22"/>
          <w:lang w:val="en-US"/>
        </w:rPr>
        <w:t xml:space="preserve"> </w:t>
      </w:r>
    </w:p>
    <w:p w:rsidR="00144AB5" w:rsidRDefault="00144AB5" w:rsidP="00144AB5">
      <w:pPr>
        <w:numPr>
          <w:ilvl w:val="0"/>
          <w:numId w:val="293"/>
        </w:numPr>
        <w:tabs>
          <w:tab w:val="left" w:pos="709"/>
        </w:tabs>
        <w:ind w:left="709" w:hanging="425"/>
        <w:rPr>
          <w:rFonts w:ascii="Sylfaen" w:hAnsi="Sylfaen"/>
          <w:b/>
          <w:sz w:val="22"/>
          <w:szCs w:val="22"/>
        </w:rPr>
      </w:pPr>
      <w:r>
        <w:rPr>
          <w:rFonts w:ascii="Sylfaen" w:hAnsi="Sylfaen"/>
          <w:b/>
          <w:sz w:val="22"/>
          <w:szCs w:val="22"/>
          <w:lang w:val="hy-AM"/>
        </w:rPr>
        <w:t>Բնապահպանություն</w:t>
      </w:r>
      <w:r>
        <w:rPr>
          <w:rFonts w:ascii="Sylfaen" w:hAnsi="Sylfaen"/>
          <w:b/>
          <w:sz w:val="22"/>
          <w:szCs w:val="22"/>
          <w:lang w:val="en-US"/>
        </w:rPr>
        <w:t xml:space="preserve"> </w:t>
      </w:r>
    </w:p>
    <w:p w:rsidR="00144AB5" w:rsidRDefault="00144AB5" w:rsidP="00144AB5">
      <w:pPr>
        <w:numPr>
          <w:ilvl w:val="0"/>
          <w:numId w:val="293"/>
        </w:numPr>
        <w:tabs>
          <w:tab w:val="left" w:pos="709"/>
        </w:tabs>
        <w:ind w:left="709" w:hanging="425"/>
        <w:rPr>
          <w:rFonts w:ascii="Sylfaen" w:hAnsi="Sylfaen"/>
          <w:sz w:val="22"/>
          <w:szCs w:val="22"/>
        </w:rPr>
      </w:pPr>
      <w:r>
        <w:rPr>
          <w:rFonts w:ascii="Sylfaen" w:hAnsi="Sylfaen"/>
          <w:b/>
          <w:sz w:val="22"/>
          <w:szCs w:val="22"/>
          <w:lang w:val="hy-AM"/>
        </w:rPr>
        <w:t>Տեղեկություններ վրաց-ռուսական հարաբերություններից</w:t>
      </w:r>
      <w:r>
        <w:rPr>
          <w:rFonts w:ascii="Sylfaen" w:hAnsi="Sylfaen"/>
          <w:b/>
          <w:sz w:val="22"/>
          <w:szCs w:val="22"/>
          <w:lang w:val="ka-GE"/>
        </w:rPr>
        <w:t xml:space="preserve"> </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 </w:t>
      </w:r>
      <w:r>
        <w:rPr>
          <w:rFonts w:ascii="Sylfaen" w:hAnsi="Sylfaen"/>
          <w:sz w:val="22"/>
          <w:szCs w:val="22"/>
          <w:lang w:val="ka-GE"/>
        </w:rPr>
        <w:t>90-</w:t>
      </w:r>
      <w:r>
        <w:rPr>
          <w:rFonts w:ascii="Sylfaen" w:hAnsi="Sylfaen"/>
          <w:sz w:val="22"/>
          <w:szCs w:val="22"/>
          <w:lang w:val="hy-AM"/>
        </w:rPr>
        <w:t>ական</w:t>
      </w:r>
      <w:r>
        <w:rPr>
          <w:rFonts w:ascii="Sylfaen" w:hAnsi="Sylfaen"/>
          <w:sz w:val="22"/>
          <w:szCs w:val="22"/>
          <w:lang w:val="ka-GE"/>
        </w:rPr>
        <w:t xml:space="preserve"> </w:t>
      </w:r>
      <w:r>
        <w:rPr>
          <w:rFonts w:ascii="Sylfaen" w:hAnsi="Sylfaen"/>
          <w:sz w:val="22"/>
          <w:szCs w:val="22"/>
          <w:lang w:val="hy-AM"/>
        </w:rPr>
        <w:t>թթ</w:t>
      </w:r>
      <w:r>
        <w:rPr>
          <w:rFonts w:ascii="Sylfaen" w:hAnsi="Sylfaen"/>
          <w:sz w:val="22"/>
          <w:szCs w:val="22"/>
          <w:lang w:val="ka-GE"/>
        </w:rPr>
        <w:t xml:space="preserve">. – XXI </w:t>
      </w:r>
      <w:r>
        <w:rPr>
          <w:rFonts w:ascii="Sylfaen" w:hAnsi="Sylfaen"/>
          <w:sz w:val="22"/>
          <w:szCs w:val="22"/>
          <w:lang w:val="hy-AM"/>
        </w:rPr>
        <w:t>թ</w:t>
      </w:r>
      <w:r>
        <w:rPr>
          <w:rFonts w:ascii="Sylfaen" w:hAnsi="Sylfaen"/>
          <w:sz w:val="22"/>
          <w:szCs w:val="22"/>
          <w:lang w:val="ka-GE"/>
        </w:rPr>
        <w:t xml:space="preserve">. </w:t>
      </w:r>
      <w:r>
        <w:rPr>
          <w:rFonts w:ascii="Sylfaen" w:hAnsi="Sylfaen"/>
          <w:sz w:val="22"/>
          <w:szCs w:val="22"/>
          <w:lang w:val="hy-AM"/>
        </w:rPr>
        <w:t>սկիզբ</w:t>
      </w:r>
      <w:r>
        <w:rPr>
          <w:rFonts w:ascii="Sylfaen" w:hAnsi="Sylfaen"/>
          <w:sz w:val="22"/>
          <w:szCs w:val="22"/>
          <w:lang w:val="ka-GE"/>
        </w:rPr>
        <w:t>)</w:t>
      </w:r>
      <w:r>
        <w:rPr>
          <w:rFonts w:ascii="Sylfaen" w:hAnsi="Sylfaen"/>
          <w:sz w:val="22"/>
          <w:szCs w:val="22"/>
          <w:lang w:val="hy-AM"/>
        </w:rPr>
        <w:t>:</w:t>
      </w:r>
    </w:p>
    <w:p w:rsidR="00144AB5" w:rsidRDefault="00144AB5" w:rsidP="00144AB5">
      <w:pPr>
        <w:rPr>
          <w:rFonts w:ascii="Sylfaen" w:hAnsi="Sylfaen"/>
          <w:sz w:val="22"/>
          <w:szCs w:val="22"/>
        </w:rPr>
      </w:pPr>
    </w:p>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Default="00144AB5" w:rsidP="00144AB5">
      <w:pPr>
        <w:rPr>
          <w:rFonts w:ascii="Sylfaen" w:hAnsi="Sylfaen"/>
          <w:sz w:val="22"/>
          <w:szCs w:val="22"/>
          <w:lang w:val="ka-GE"/>
        </w:rPr>
      </w:pPr>
    </w:p>
    <w:p w:rsidR="00144AB5" w:rsidRDefault="00144AB5" w:rsidP="00144AB5">
      <w:pPr>
        <w:shd w:val="clear" w:color="auto" w:fill="DAEEF3"/>
        <w:autoSpaceDE w:val="0"/>
        <w:autoSpaceDN w:val="0"/>
        <w:adjustRightInd w:val="0"/>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ka-GE"/>
        </w:rPr>
        <w:t xml:space="preserve"> </w:t>
      </w:r>
      <w:r>
        <w:rPr>
          <w:rFonts w:ascii="Sylfaen" w:hAnsi="Sylfaen"/>
          <w:b/>
          <w:lang w:val="hy-AM"/>
        </w:rPr>
        <w:t>աստիճանի ռուս</w:t>
      </w:r>
      <w:r>
        <w:rPr>
          <w:rFonts w:ascii="Sylfaen" w:hAnsi="Sylfaen"/>
          <w:b/>
          <w:lang w:val="en-US"/>
        </w:rPr>
        <w:t>աց</w:t>
      </w:r>
      <w:r>
        <w:rPr>
          <w:rFonts w:ascii="Sylfaen" w:hAnsi="Sylfaen"/>
          <w:b/>
          <w:lang w:val="hy-AM"/>
        </w:rPr>
        <w:t xml:space="preserve"> լեզվի ծրագրի բովանդակությունը </w:t>
      </w:r>
    </w:p>
    <w:p w:rsidR="00144AB5" w:rsidRDefault="00144AB5" w:rsidP="00144AB5">
      <w:pPr>
        <w:autoSpaceDE w:val="0"/>
        <w:autoSpaceDN w:val="0"/>
        <w:adjustRightInd w:val="0"/>
        <w:jc w:val="center"/>
        <w:rPr>
          <w:rFonts w:ascii="Sylfaen" w:hAnsi="Sylfaen"/>
          <w:b/>
          <w:sz w:val="22"/>
          <w:szCs w:val="22"/>
          <w:lang w:val="ka-GE"/>
        </w:rPr>
      </w:pPr>
      <w:r>
        <w:rPr>
          <w:rFonts w:ascii="Sylfaen" w:hAnsi="Sylfaen"/>
          <w:b/>
          <w:sz w:val="22"/>
          <w:szCs w:val="22"/>
          <w:lang w:val="ka-GE"/>
        </w:rPr>
        <w:t xml:space="preserve">VII-VIII </w:t>
      </w:r>
      <w:r>
        <w:rPr>
          <w:rFonts w:ascii="Sylfaen" w:hAnsi="Sylfaen"/>
          <w:b/>
          <w:sz w:val="22"/>
          <w:szCs w:val="22"/>
          <w:lang w:val="hy-AM"/>
        </w:rPr>
        <w:t>մակարդակների համար</w:t>
      </w:r>
      <w:r>
        <w:rPr>
          <w:rFonts w:ascii="AcadMtavr" w:hAnsi="AcadMtavr"/>
          <w:b/>
          <w:sz w:val="22"/>
          <w:szCs w:val="22"/>
          <w:lang w:val="fr-FR"/>
        </w:rPr>
        <w:t xml:space="preserve"> </w:t>
      </w:r>
      <w:r>
        <w:rPr>
          <w:rFonts w:ascii="Sylfaen" w:hAnsi="Sylfaen"/>
          <w:b/>
          <w:sz w:val="22"/>
          <w:szCs w:val="22"/>
          <w:lang w:val="ka-GE"/>
        </w:rPr>
        <w:t>(</w:t>
      </w:r>
      <w:r>
        <w:rPr>
          <w:rFonts w:ascii="Sylfaen" w:hAnsi="Sylfaen"/>
          <w:b/>
          <w:sz w:val="22"/>
          <w:szCs w:val="22"/>
          <w:lang w:val="hy-AM"/>
        </w:rPr>
        <w:t>բ</w:t>
      </w:r>
      <w:r>
        <w:rPr>
          <w:rFonts w:ascii="AcadMtavr" w:hAnsi="AcadMtavr"/>
          <w:b/>
          <w:sz w:val="22"/>
          <w:szCs w:val="22"/>
          <w:lang w:val="fr-FR"/>
        </w:rPr>
        <w:t>VII</w:t>
      </w:r>
      <w:r>
        <w:rPr>
          <w:rFonts w:ascii="Sylfaen" w:hAnsi="Sylfaen"/>
          <w:b/>
          <w:sz w:val="22"/>
          <w:szCs w:val="22"/>
          <w:lang w:val="ka-GE"/>
        </w:rPr>
        <w:t>,</w:t>
      </w:r>
      <w:r>
        <w:rPr>
          <w:rFonts w:ascii="AcadMtavr" w:hAnsi="AcadMtavr"/>
          <w:b/>
          <w:sz w:val="22"/>
          <w:szCs w:val="22"/>
          <w:lang w:val="fr-FR"/>
        </w:rPr>
        <w:t xml:space="preserve"> </w:t>
      </w:r>
      <w:r>
        <w:rPr>
          <w:rFonts w:ascii="Sylfaen" w:hAnsi="Sylfaen"/>
          <w:b/>
          <w:sz w:val="22"/>
          <w:szCs w:val="22"/>
          <w:lang w:val="hy-AM"/>
        </w:rPr>
        <w:t>բ</w:t>
      </w:r>
      <w:r>
        <w:rPr>
          <w:rFonts w:ascii="AcadMtavr" w:hAnsi="AcadMtavr"/>
          <w:b/>
          <w:sz w:val="22"/>
          <w:szCs w:val="22"/>
          <w:lang w:val="fr-FR"/>
        </w:rPr>
        <w:t>VIII</w:t>
      </w:r>
      <w:r>
        <w:rPr>
          <w:rFonts w:ascii="Sylfaen" w:hAnsi="Sylfaen"/>
          <w:b/>
          <w:sz w:val="22"/>
          <w:szCs w:val="22"/>
          <w:lang w:val="ka-GE"/>
        </w:rPr>
        <w:t>)</w:t>
      </w:r>
    </w:p>
    <w:p w:rsidR="00144AB5" w:rsidRDefault="00144AB5" w:rsidP="00144AB5">
      <w:pPr>
        <w:autoSpaceDE w:val="0"/>
        <w:autoSpaceDN w:val="0"/>
        <w:adjustRightInd w:val="0"/>
        <w:rPr>
          <w:rFonts w:ascii="Sylfaen" w:hAnsi="Sylfaen"/>
          <w:b/>
          <w:sz w:val="22"/>
          <w:szCs w:val="22"/>
          <w:lang w:val="ka-GE"/>
        </w:rPr>
      </w:pPr>
    </w:p>
    <w:p w:rsidR="00144AB5" w:rsidRDefault="00144AB5" w:rsidP="00144AB5">
      <w:pPr>
        <w:autoSpaceDE w:val="0"/>
        <w:autoSpaceDN w:val="0"/>
        <w:adjustRightInd w:val="0"/>
        <w:rPr>
          <w:rFonts w:ascii="Sylfaen" w:hAnsi="Sylfaen"/>
          <w:b/>
          <w:sz w:val="22"/>
          <w:szCs w:val="22"/>
          <w:lang w:val="ka-GE"/>
        </w:rPr>
      </w:pPr>
      <w:r>
        <w:rPr>
          <w:rFonts w:ascii="Sylfaen" w:hAnsi="Sylfaen"/>
          <w:b/>
          <w:sz w:val="22"/>
          <w:szCs w:val="22"/>
          <w:lang w:val="hy-AM"/>
        </w:rPr>
        <w:t>Հանձնարարական բովանդակություն</w:t>
      </w:r>
    </w:p>
    <w:p w:rsidR="00144AB5" w:rsidRDefault="00144AB5" w:rsidP="00144AB5">
      <w:pPr>
        <w:autoSpaceDE w:val="0"/>
        <w:autoSpaceDN w:val="0"/>
        <w:adjustRightInd w:val="0"/>
        <w:jc w:val="center"/>
        <w:rPr>
          <w:rFonts w:ascii="AcadMtavr" w:hAnsi="AcadMtavr"/>
          <w:b/>
          <w:sz w:val="22"/>
          <w:szCs w:val="22"/>
          <w:lang w:val="fr-FR"/>
        </w:rPr>
      </w:pPr>
    </w:p>
    <w:p w:rsidR="00144AB5" w:rsidRDefault="00144AB5" w:rsidP="00144AB5">
      <w:pPr>
        <w:rPr>
          <w:rFonts w:ascii="GrigoliaMtavr" w:hAnsi="GrigoliaMtavr"/>
          <w:b/>
          <w:sz w:val="22"/>
          <w:szCs w:val="22"/>
          <w:lang w:val="fr-FR"/>
        </w:rPr>
      </w:pPr>
    </w:p>
    <w:p w:rsidR="00144AB5" w:rsidRDefault="00144AB5" w:rsidP="00144AB5">
      <w:pPr>
        <w:jc w:val="center"/>
        <w:rPr>
          <w:rFonts w:ascii="Sylfaen" w:hAnsi="Sylfaen"/>
          <w:b/>
          <w:sz w:val="22"/>
          <w:szCs w:val="22"/>
          <w:lang w:val="ka-GE"/>
        </w:rPr>
      </w:pPr>
      <w:r>
        <w:rPr>
          <w:rFonts w:ascii="Sylfaen" w:hAnsi="Sylfaen"/>
          <w:b/>
          <w:sz w:val="22"/>
          <w:szCs w:val="22"/>
          <w:lang w:val="hy-AM"/>
        </w:rPr>
        <w:t>Համայնապատկեր</w:t>
      </w:r>
    </w:p>
    <w:p w:rsidR="00144AB5" w:rsidRDefault="00144AB5" w:rsidP="00144AB5">
      <w:pPr>
        <w:numPr>
          <w:ilvl w:val="0"/>
          <w:numId w:val="249"/>
        </w:numPr>
        <w:rPr>
          <w:rFonts w:ascii="Sylfaen" w:hAnsi="Sylfaen"/>
          <w:b/>
          <w:bCs/>
          <w:sz w:val="22"/>
          <w:szCs w:val="22"/>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144AB5" w:rsidRDefault="00144AB5" w:rsidP="00144AB5">
      <w:pPr>
        <w:ind w:left="1440"/>
        <w:rPr>
          <w:rFonts w:ascii="Sylfaen" w:hAnsi="Sylfaen"/>
          <w:b/>
          <w:bCs/>
          <w:sz w:val="22"/>
          <w:szCs w:val="22"/>
          <w:lang w:val="ka-GE"/>
        </w:rPr>
      </w:pPr>
    </w:p>
    <w:p w:rsidR="00144AB5" w:rsidRDefault="00144AB5" w:rsidP="00144AB5">
      <w:pPr>
        <w:rPr>
          <w:rFonts w:ascii="Sylfaen" w:hAnsi="Sylfaen"/>
          <w:sz w:val="22"/>
          <w:szCs w:val="22"/>
          <w:lang w:val="en-US"/>
        </w:rPr>
      </w:pPr>
      <w:r>
        <w:rPr>
          <w:rFonts w:ascii="Sylfaen" w:hAnsi="Sylfaen"/>
          <w:sz w:val="22"/>
          <w:szCs w:val="22"/>
          <w:lang w:val="en-US"/>
        </w:rPr>
        <w:t xml:space="preserve">1.1. </w:t>
      </w:r>
      <w:r>
        <w:rPr>
          <w:rFonts w:ascii="Sylfaen" w:hAnsi="Sylfaen"/>
          <w:sz w:val="22"/>
          <w:szCs w:val="22"/>
          <w:lang w:val="hy-AM"/>
        </w:rPr>
        <w:t>Սոցիալական հարաբերությունների հաստատում</w:t>
      </w:r>
    </w:p>
    <w:p w:rsidR="00144AB5" w:rsidRDefault="00144AB5" w:rsidP="00144AB5">
      <w:pPr>
        <w:rPr>
          <w:rFonts w:ascii="Sylfaen" w:hAnsi="Sylfaen"/>
          <w:sz w:val="22"/>
          <w:szCs w:val="22"/>
          <w:lang w:val="hy-AM"/>
        </w:rPr>
      </w:pPr>
      <w:r>
        <w:rPr>
          <w:rFonts w:ascii="Sylfaen" w:hAnsi="Sylfaen"/>
          <w:sz w:val="22"/>
          <w:szCs w:val="22"/>
          <w:lang w:val="en-US"/>
        </w:rPr>
        <w:t xml:space="preserve">1.2. </w:t>
      </w:r>
      <w:r>
        <w:rPr>
          <w:rFonts w:ascii="Sylfaen" w:hAnsi="Sylfaen"/>
          <w:sz w:val="22"/>
          <w:szCs w:val="22"/>
          <w:lang w:val="hy-AM"/>
        </w:rPr>
        <w:t>Կարծիք, դիրքորոշում</w:t>
      </w:r>
    </w:p>
    <w:p w:rsidR="00144AB5" w:rsidRDefault="00144AB5" w:rsidP="00144AB5">
      <w:pPr>
        <w:rPr>
          <w:rFonts w:ascii="Sylfaen" w:hAnsi="Sylfaen"/>
          <w:sz w:val="22"/>
          <w:szCs w:val="22"/>
          <w:lang w:val="en-US"/>
        </w:rPr>
      </w:pPr>
      <w:r>
        <w:rPr>
          <w:rFonts w:ascii="Sylfaen" w:hAnsi="Sylfaen"/>
          <w:sz w:val="22"/>
          <w:szCs w:val="22"/>
          <w:lang w:val="en-US"/>
        </w:rPr>
        <w:t xml:space="preserve">1.3. </w:t>
      </w:r>
      <w:r>
        <w:rPr>
          <w:rFonts w:ascii="Sylfaen" w:hAnsi="Sylfaen"/>
          <w:sz w:val="22"/>
          <w:szCs w:val="22"/>
          <w:lang w:val="hy-AM"/>
        </w:rPr>
        <w:t>Տեղեկության փոխանակում</w:t>
      </w:r>
    </w:p>
    <w:p w:rsidR="00144AB5" w:rsidRDefault="00144AB5" w:rsidP="00144AB5">
      <w:pPr>
        <w:rPr>
          <w:rFonts w:ascii="Sylfaen" w:hAnsi="Sylfaen"/>
          <w:sz w:val="22"/>
          <w:szCs w:val="22"/>
          <w:lang w:val="en-US"/>
        </w:rPr>
      </w:pPr>
      <w:r>
        <w:rPr>
          <w:rFonts w:ascii="Sylfaen" w:hAnsi="Sylfaen"/>
          <w:sz w:val="22"/>
          <w:szCs w:val="22"/>
          <w:lang w:val="en-US"/>
        </w:rPr>
        <w:t>1.</w:t>
      </w:r>
      <w:r>
        <w:rPr>
          <w:rFonts w:ascii="Sylfaen" w:hAnsi="Sylfaen"/>
          <w:sz w:val="22"/>
          <w:szCs w:val="22"/>
        </w:rPr>
        <w:t>4</w:t>
      </w:r>
      <w:r>
        <w:rPr>
          <w:rFonts w:ascii="Sylfaen" w:hAnsi="Sylfaen"/>
          <w:sz w:val="22"/>
          <w:szCs w:val="22"/>
          <w:lang w:val="en-US"/>
        </w:rPr>
        <w:t xml:space="preserve">. </w:t>
      </w:r>
      <w:r>
        <w:rPr>
          <w:rFonts w:ascii="Sylfaen" w:hAnsi="Sylfaen"/>
          <w:sz w:val="22"/>
          <w:szCs w:val="22"/>
          <w:lang w:val="hy-AM"/>
        </w:rPr>
        <w:t>Հույզերի, զգացմունքների արտահայտում</w:t>
      </w:r>
    </w:p>
    <w:p w:rsidR="00144AB5" w:rsidRDefault="00144AB5" w:rsidP="00144AB5">
      <w:pPr>
        <w:pStyle w:val="Footer"/>
        <w:rPr>
          <w:rFonts w:ascii="Sylfaen" w:hAnsi="Sylfaen"/>
          <w:sz w:val="22"/>
          <w:szCs w:val="22"/>
          <w:lang w:val="en-US"/>
        </w:rPr>
      </w:pPr>
      <w:r>
        <w:rPr>
          <w:rFonts w:ascii="Sylfaen" w:hAnsi="Sylfaen"/>
          <w:sz w:val="22"/>
          <w:szCs w:val="22"/>
          <w:lang w:val="en-US"/>
        </w:rPr>
        <w:t>1.</w:t>
      </w:r>
      <w:r>
        <w:rPr>
          <w:rFonts w:ascii="Sylfaen" w:hAnsi="Sylfaen"/>
          <w:sz w:val="22"/>
          <w:szCs w:val="22"/>
        </w:rPr>
        <w:t>5</w:t>
      </w:r>
      <w:r>
        <w:rPr>
          <w:rFonts w:ascii="Sylfaen" w:hAnsi="Sylfaen"/>
          <w:sz w:val="22"/>
          <w:szCs w:val="22"/>
          <w:lang w:val="en-US"/>
        </w:rPr>
        <w:t xml:space="preserve">. </w:t>
      </w:r>
      <w:r>
        <w:rPr>
          <w:rFonts w:ascii="Sylfaen" w:hAnsi="Sylfaen"/>
          <w:sz w:val="22"/>
          <w:szCs w:val="22"/>
          <w:lang w:val="hy-AM"/>
        </w:rPr>
        <w:t>Կողմնորոշում ժամանակի մեջ</w:t>
      </w:r>
    </w:p>
    <w:p w:rsidR="00144AB5" w:rsidRDefault="00144AB5" w:rsidP="00144AB5">
      <w:pPr>
        <w:rPr>
          <w:rFonts w:ascii="Sylfaen" w:hAnsi="Sylfaen"/>
          <w:sz w:val="22"/>
          <w:szCs w:val="22"/>
          <w:lang w:val="en-US"/>
        </w:rPr>
      </w:pPr>
      <w:r>
        <w:rPr>
          <w:rFonts w:ascii="Sylfaen" w:hAnsi="Sylfaen"/>
          <w:sz w:val="22"/>
          <w:szCs w:val="22"/>
          <w:lang w:val="en-US"/>
        </w:rPr>
        <w:t>1.</w:t>
      </w:r>
      <w:r>
        <w:rPr>
          <w:rFonts w:ascii="Sylfaen" w:hAnsi="Sylfaen"/>
          <w:sz w:val="22"/>
          <w:szCs w:val="22"/>
        </w:rPr>
        <w:t>6</w:t>
      </w:r>
      <w:r>
        <w:rPr>
          <w:rFonts w:ascii="Sylfaen" w:hAnsi="Sylfaen"/>
          <w:sz w:val="22"/>
          <w:szCs w:val="22"/>
          <w:lang w:val="en-US"/>
        </w:rPr>
        <w:t xml:space="preserve">. </w:t>
      </w:r>
      <w:r>
        <w:rPr>
          <w:rFonts w:ascii="Sylfaen" w:hAnsi="Sylfaen"/>
          <w:sz w:val="22"/>
          <w:szCs w:val="22"/>
          <w:lang w:val="hy-AM"/>
        </w:rPr>
        <w:t>Կողմնորոշ</w:t>
      </w:r>
      <w:r>
        <w:rPr>
          <w:rFonts w:ascii="Sylfaen" w:hAnsi="Sylfaen"/>
          <w:sz w:val="22"/>
          <w:szCs w:val="22"/>
          <w:lang w:val="en-US"/>
        </w:rPr>
        <w:t>ում</w:t>
      </w:r>
      <w:r>
        <w:rPr>
          <w:rFonts w:ascii="Sylfaen" w:hAnsi="Sylfaen"/>
          <w:sz w:val="22"/>
          <w:szCs w:val="22"/>
          <w:lang w:val="hy-AM"/>
        </w:rPr>
        <w:t xml:space="preserve"> տարածության մեջ</w:t>
      </w:r>
    </w:p>
    <w:p w:rsidR="00144AB5" w:rsidRDefault="00144AB5" w:rsidP="00144AB5">
      <w:pPr>
        <w:rPr>
          <w:rFonts w:ascii="Sylfaen" w:hAnsi="Sylfaen"/>
          <w:sz w:val="22"/>
          <w:szCs w:val="22"/>
          <w:lang w:val="en-US"/>
        </w:rPr>
      </w:pPr>
      <w:r>
        <w:rPr>
          <w:rFonts w:ascii="Sylfaen" w:hAnsi="Sylfaen"/>
          <w:sz w:val="22"/>
          <w:szCs w:val="22"/>
          <w:lang w:val="en-US"/>
        </w:rPr>
        <w:t>1.</w:t>
      </w:r>
      <w:r>
        <w:rPr>
          <w:rFonts w:ascii="Sylfaen" w:hAnsi="Sylfaen"/>
          <w:sz w:val="22"/>
          <w:szCs w:val="22"/>
        </w:rPr>
        <w:t>7</w:t>
      </w:r>
      <w:r>
        <w:rPr>
          <w:rFonts w:ascii="Sylfaen" w:hAnsi="Sylfaen"/>
          <w:sz w:val="22"/>
          <w:szCs w:val="22"/>
          <w:lang w:val="en-US"/>
        </w:rPr>
        <w:t xml:space="preserve">. </w:t>
      </w:r>
      <w:r>
        <w:rPr>
          <w:rFonts w:ascii="Sylfaen" w:hAnsi="Sylfaen"/>
          <w:bCs/>
          <w:sz w:val="22"/>
          <w:szCs w:val="22"/>
          <w:lang w:val="hy-AM"/>
        </w:rPr>
        <w:t>Տրամաբանական կապերի արտահայտում</w:t>
      </w:r>
    </w:p>
    <w:p w:rsidR="00144AB5" w:rsidRDefault="00144AB5" w:rsidP="00144AB5">
      <w:pPr>
        <w:rPr>
          <w:rFonts w:ascii="Sylfaen" w:hAnsi="Sylfaen"/>
          <w:sz w:val="22"/>
          <w:szCs w:val="22"/>
          <w:lang w:val="en-US"/>
        </w:rPr>
      </w:pPr>
      <w:r>
        <w:rPr>
          <w:rFonts w:ascii="Sylfaen" w:hAnsi="Sylfaen"/>
          <w:sz w:val="22"/>
          <w:szCs w:val="22"/>
          <w:lang w:val="en-US"/>
        </w:rPr>
        <w:t>1.</w:t>
      </w:r>
      <w:r>
        <w:rPr>
          <w:rFonts w:ascii="Sylfaen" w:hAnsi="Sylfaen"/>
          <w:sz w:val="22"/>
          <w:szCs w:val="22"/>
        </w:rPr>
        <w:t>8</w:t>
      </w:r>
      <w:r>
        <w:rPr>
          <w:rFonts w:ascii="Sylfaen" w:hAnsi="Sylfaen"/>
          <w:sz w:val="22"/>
          <w:szCs w:val="22"/>
          <w:lang w:val="en-US"/>
        </w:rPr>
        <w:t xml:space="preserve">. </w:t>
      </w:r>
      <w:r>
        <w:rPr>
          <w:rFonts w:ascii="Sylfaen" w:hAnsi="Sylfaen"/>
          <w:sz w:val="22"/>
          <w:szCs w:val="22"/>
          <w:lang w:val="hy-AM"/>
        </w:rPr>
        <w:t>Հարկադրում,</w:t>
      </w:r>
      <w:r>
        <w:rPr>
          <w:rFonts w:ascii="Sylfaen" w:hAnsi="Sylfaen"/>
          <w:sz w:val="22"/>
          <w:szCs w:val="22"/>
          <w:lang w:val="en-US"/>
        </w:rPr>
        <w:t xml:space="preserve"> </w:t>
      </w:r>
      <w:r>
        <w:rPr>
          <w:rFonts w:ascii="Sylfaen" w:hAnsi="Sylfaen"/>
          <w:sz w:val="22"/>
          <w:szCs w:val="22"/>
          <w:lang w:val="hy-AM"/>
        </w:rPr>
        <w:t>խորհուրդ տալ</w:t>
      </w:r>
    </w:p>
    <w:p w:rsidR="00144AB5" w:rsidRDefault="00144AB5" w:rsidP="00144AB5">
      <w:pPr>
        <w:rPr>
          <w:rFonts w:ascii="Sylfaen" w:hAnsi="Sylfaen"/>
          <w:b/>
          <w:sz w:val="22"/>
          <w:szCs w:val="22"/>
          <w:lang w:val="en-US"/>
        </w:rPr>
      </w:pPr>
    </w:p>
    <w:p w:rsidR="00144AB5" w:rsidRDefault="00144AB5" w:rsidP="00144AB5">
      <w:pPr>
        <w:numPr>
          <w:ilvl w:val="1"/>
          <w:numId w:val="261"/>
        </w:numPr>
        <w:tabs>
          <w:tab w:val="num" w:pos="142"/>
        </w:tabs>
        <w:ind w:left="142"/>
        <w:rPr>
          <w:rFonts w:ascii="Sylfaen" w:hAnsi="Sylfaen"/>
          <w:b/>
          <w:sz w:val="22"/>
          <w:szCs w:val="22"/>
          <w:lang w:val="en-US"/>
        </w:rPr>
      </w:pPr>
      <w:r>
        <w:rPr>
          <w:rFonts w:ascii="Sylfaen" w:hAnsi="Sylfaen"/>
          <w:b/>
          <w:sz w:val="22"/>
          <w:szCs w:val="22"/>
          <w:lang w:val="hy-AM"/>
        </w:rPr>
        <w:t xml:space="preserve">Լեզվաբանական իրականացման նմուշներ  </w:t>
      </w:r>
      <w:r>
        <w:rPr>
          <w:rFonts w:ascii="Sylfaen" w:hAnsi="Sylfaen"/>
          <w:b/>
          <w:sz w:val="22"/>
          <w:szCs w:val="22"/>
          <w:lang w:val="en-US"/>
        </w:rPr>
        <w:t xml:space="preserve"> </w:t>
      </w:r>
      <w:r>
        <w:rPr>
          <w:rFonts w:ascii="Sylfaen" w:hAnsi="Sylfaen"/>
          <w:b/>
          <w:sz w:val="22"/>
          <w:szCs w:val="22"/>
          <w:lang w:val="hy-AM"/>
        </w:rPr>
        <w:t>բ</w:t>
      </w:r>
      <w:r>
        <w:rPr>
          <w:rFonts w:ascii="Sylfaen" w:hAnsi="Sylfaen"/>
          <w:b/>
          <w:sz w:val="22"/>
          <w:szCs w:val="22"/>
          <w:lang w:val="ka-GE"/>
        </w:rPr>
        <w:t xml:space="preserve"> </w:t>
      </w:r>
      <w:r>
        <w:rPr>
          <w:rFonts w:ascii="Sylfaen" w:hAnsi="Sylfaen"/>
          <w:b/>
          <w:sz w:val="22"/>
          <w:szCs w:val="22"/>
          <w:lang w:val="en-US"/>
        </w:rPr>
        <w:t xml:space="preserve">VII-VIII </w:t>
      </w:r>
      <w:r>
        <w:rPr>
          <w:rFonts w:ascii="Sylfaen" w:hAnsi="Sylfaen"/>
          <w:b/>
          <w:sz w:val="22"/>
          <w:szCs w:val="22"/>
          <w:lang w:val="hy-AM"/>
        </w:rPr>
        <w:t>մակարդակների համար</w:t>
      </w:r>
    </w:p>
    <w:p w:rsidR="00144AB5" w:rsidRDefault="00144AB5" w:rsidP="00144AB5">
      <w:pPr>
        <w:rPr>
          <w:rFonts w:ascii="Sylfaen" w:hAnsi="Sylfaen"/>
          <w:b/>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2"/>
        <w:gridCol w:w="6615"/>
      </w:tblGrid>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b/>
                <w:color w:val="000000"/>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b/>
                <w:color w:val="000000"/>
                <w:lang w:val="ka-GE"/>
              </w:rPr>
            </w:pPr>
            <w:r>
              <w:rPr>
                <w:rFonts w:ascii="Sylfaen" w:hAnsi="Sylfaen"/>
                <w:b/>
                <w:sz w:val="22"/>
                <w:szCs w:val="22"/>
                <w:lang w:val="hy-AM"/>
              </w:rPr>
              <w:t>Լեզվաբանական իրականացման նմուշներ</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4"/>
              </w:numPr>
              <w:spacing w:after="0" w:line="240" w:lineRule="auto"/>
              <w:jc w:val="both"/>
              <w:rPr>
                <w:rFonts w:ascii="Sylfaen" w:hAnsi="Sylfaen"/>
                <w:b/>
                <w:color w:val="000000"/>
                <w:lang w:val="ka-GE"/>
              </w:rPr>
            </w:pPr>
            <w:r>
              <w:rPr>
                <w:rFonts w:ascii="Sylfaen" w:hAnsi="Sylfaen"/>
                <w:b/>
                <w:color w:val="000000"/>
              </w:rPr>
              <w:t xml:space="preserve"> </w:t>
            </w:r>
            <w:r>
              <w:rPr>
                <w:rFonts w:ascii="Sylfaen" w:hAnsi="Sylfaen"/>
                <w:b/>
                <w:lang w:val="hy-AM"/>
              </w:rPr>
              <w:t>Սոցիալական հարաբերությունների հաստատում</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Как</w:t>
            </w:r>
            <w:r>
              <w:rPr>
                <w:color w:val="000000"/>
                <w:sz w:val="22"/>
                <w:szCs w:val="22"/>
                <w:lang w:val="en-US"/>
              </w:rPr>
              <w:t xml:space="preserve"> </w:t>
            </w:r>
            <w:r>
              <w:rPr>
                <w:color w:val="000000"/>
                <w:sz w:val="22"/>
                <w:szCs w:val="22"/>
              </w:rPr>
              <w:t>самочувствие</w:t>
            </w:r>
            <w:r>
              <w:rPr>
                <w:color w:val="000000"/>
                <w:sz w:val="22"/>
                <w:szCs w:val="22"/>
                <w:lang w:val="en-US"/>
              </w:rPr>
              <w:t xml:space="preserve">? </w:t>
            </w:r>
            <w:r>
              <w:rPr>
                <w:color w:val="000000"/>
                <w:sz w:val="22"/>
                <w:szCs w:val="22"/>
              </w:rPr>
              <w:t>Как</w:t>
            </w:r>
            <w:r>
              <w:rPr>
                <w:color w:val="000000"/>
                <w:sz w:val="22"/>
                <w:szCs w:val="22"/>
                <w:lang w:val="en-US"/>
              </w:rPr>
              <w:t xml:space="preserve"> </w:t>
            </w:r>
            <w:r>
              <w:rPr>
                <w:color w:val="000000"/>
                <w:sz w:val="22"/>
                <w:szCs w:val="22"/>
              </w:rPr>
              <w:t>успехи?</w:t>
            </w:r>
          </w:p>
          <w:p w:rsidR="00144AB5" w:rsidRDefault="00144AB5" w:rsidP="006F614E">
            <w:pPr>
              <w:rPr>
                <w:color w:val="000000"/>
              </w:rPr>
            </w:pPr>
            <w:r>
              <w:rPr>
                <w:color w:val="000000"/>
                <w:sz w:val="22"/>
                <w:szCs w:val="22"/>
              </w:rPr>
              <w:t>Неважно.</w:t>
            </w:r>
          </w:p>
          <w:p w:rsidR="00144AB5" w:rsidRDefault="00144AB5" w:rsidP="006F614E">
            <w:pPr>
              <w:rPr>
                <w:color w:val="000000"/>
              </w:rPr>
            </w:pPr>
            <w:r>
              <w:rPr>
                <w:color w:val="000000"/>
                <w:sz w:val="22"/>
                <w:szCs w:val="22"/>
              </w:rPr>
              <w:t>Все обстоит (как?) не так уж плохо\прекрасно\неважно...</w:t>
            </w:r>
          </w:p>
          <w:p w:rsidR="00144AB5" w:rsidRDefault="00144AB5" w:rsidP="006F614E">
            <w:pPr>
              <w:rPr>
                <w:color w:val="000000"/>
              </w:rPr>
            </w:pPr>
            <w:r>
              <w:rPr>
                <w:color w:val="000000"/>
                <w:sz w:val="22"/>
                <w:szCs w:val="22"/>
              </w:rPr>
              <w:t>Спасибо, все отлично\ прекрасно!</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Ներկայացնել անհատին</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Давайте познакомимся…</w:t>
            </w:r>
          </w:p>
          <w:p w:rsidR="00144AB5" w:rsidRDefault="00144AB5" w:rsidP="006F614E">
            <w:pPr>
              <w:rPr>
                <w:color w:val="000000"/>
              </w:rPr>
            </w:pPr>
            <w:r>
              <w:rPr>
                <w:color w:val="000000"/>
                <w:sz w:val="22"/>
                <w:szCs w:val="22"/>
              </w:rPr>
              <w:t>Можете называть меня (</w:t>
            </w:r>
            <w:r>
              <w:rPr>
                <w:rFonts w:ascii="Sylfaen" w:hAnsi="Sylfaen"/>
                <w:color w:val="000000"/>
                <w:sz w:val="22"/>
                <w:szCs w:val="22"/>
              </w:rPr>
              <w:t>как?)</w:t>
            </w:r>
            <w:r>
              <w:rPr>
                <w:color w:val="000000"/>
                <w:sz w:val="22"/>
                <w:szCs w:val="22"/>
              </w:rPr>
              <w:t xml:space="preserve"> (имя и отчество), в России так принято. Это (кто?) (имя). Прошу любить и жаловать.</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Բարեկիրթ դիմել</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В деловой речи:</w:t>
            </w:r>
          </w:p>
          <w:p w:rsidR="00144AB5" w:rsidRDefault="00144AB5" w:rsidP="006F614E">
            <w:pPr>
              <w:rPr>
                <w:color w:val="000000"/>
                <w:lang w:val="ka-GE"/>
              </w:rPr>
            </w:pPr>
            <w:r>
              <w:rPr>
                <w:color w:val="000000"/>
                <w:sz w:val="22"/>
                <w:szCs w:val="22"/>
              </w:rPr>
              <w:t xml:space="preserve">Уважаемый /-ая (И.О.) ... </w:t>
            </w: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Ներողություն խնդրել</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Приношу Вам\вам свои извинения.</w:t>
            </w:r>
          </w:p>
          <w:p w:rsidR="00144AB5" w:rsidRDefault="00144AB5" w:rsidP="006F614E">
            <w:pPr>
              <w:rPr>
                <w:color w:val="000000"/>
              </w:rPr>
            </w:pPr>
            <w:r>
              <w:rPr>
                <w:color w:val="000000"/>
                <w:sz w:val="22"/>
                <w:szCs w:val="22"/>
              </w:rPr>
              <w:t>Я очень виноват(а) перед Вами.</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Շնորհակալության հայտնում և պատշաճ պատասխան</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Выношу вам благодарность.</w:t>
            </w:r>
          </w:p>
          <w:p w:rsidR="00144AB5" w:rsidRDefault="00144AB5" w:rsidP="006F614E">
            <w:pPr>
              <w:rPr>
                <w:color w:val="000000"/>
              </w:rPr>
            </w:pPr>
            <w:r>
              <w:rPr>
                <w:color w:val="000000"/>
                <w:sz w:val="22"/>
                <w:szCs w:val="22"/>
              </w:rPr>
              <w:t>Я (мы) Вам очень признателен(льна)\признательны.</w:t>
            </w:r>
          </w:p>
          <w:p w:rsidR="00144AB5" w:rsidRDefault="00144AB5" w:rsidP="006F614E">
            <w:pPr>
              <w:rPr>
                <w:color w:val="000000"/>
              </w:rPr>
            </w:pPr>
            <w:r>
              <w:rPr>
                <w:color w:val="000000"/>
                <w:sz w:val="22"/>
                <w:szCs w:val="22"/>
              </w:rPr>
              <w:t>Заранее благодарю Вас.</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Pr="00C30911" w:rsidRDefault="00144AB5" w:rsidP="006F614E">
            <w:pPr>
              <w:rPr>
                <w:rFonts w:ascii="Sylfaen" w:hAnsi="Sylfaen"/>
                <w:color w:val="000000"/>
              </w:rPr>
            </w:pPr>
            <w:r>
              <w:rPr>
                <w:rFonts w:ascii="Sylfaen" w:hAnsi="Sylfaen" w:cs="Sylfaen"/>
                <w:color w:val="000000"/>
                <w:sz w:val="22"/>
                <w:szCs w:val="22"/>
                <w:lang w:val="hy-AM"/>
              </w:rPr>
              <w:t>Հյուրեր ընդունել</w:t>
            </w:r>
            <w:r>
              <w:rPr>
                <w:rFonts w:ascii="Sylfaen" w:hAnsi="Sylfaen"/>
                <w:color w:val="000000"/>
                <w:sz w:val="22"/>
                <w:szCs w:val="22"/>
                <w:lang w:val="hy-AM"/>
              </w:rPr>
              <w:t xml:space="preserve"> </w:t>
            </w:r>
          </w:p>
          <w:p w:rsidR="00144AB5" w:rsidRPr="00C30911" w:rsidRDefault="00144AB5" w:rsidP="006F614E">
            <w:pPr>
              <w:rPr>
                <w:rFonts w:ascii="Sylfaen" w:hAnsi="Sylfaen"/>
                <w:color w:val="000000"/>
              </w:rPr>
            </w:pPr>
            <w:r>
              <w:rPr>
                <w:rFonts w:ascii="Sylfaen" w:hAnsi="Sylfaen" w:cs="Sylfaen"/>
                <w:sz w:val="22"/>
                <w:szCs w:val="22"/>
                <w:lang w:val="hy-AM"/>
              </w:rPr>
              <w:t>առաջարկել, հրավիրել, համաձայնել/հրաժարվել</w:t>
            </w:r>
          </w:p>
        </w:tc>
        <w:tc>
          <w:tcPr>
            <w:tcW w:w="6615" w:type="dxa"/>
            <w:tcBorders>
              <w:top w:val="single" w:sz="4" w:space="0" w:color="000000"/>
              <w:left w:val="single" w:sz="4" w:space="0" w:color="000000"/>
              <w:bottom w:val="single" w:sz="4" w:space="0" w:color="000000"/>
              <w:right w:val="single" w:sz="4" w:space="0" w:color="000000"/>
            </w:tcBorders>
          </w:tcPr>
          <w:p w:rsidR="00144AB5" w:rsidRDefault="00144AB5" w:rsidP="006F614E">
            <w:pPr>
              <w:rPr>
                <w:color w:val="000000"/>
              </w:rPr>
            </w:pPr>
            <w:r>
              <w:rPr>
                <w:color w:val="000000"/>
                <w:sz w:val="22"/>
                <w:szCs w:val="22"/>
              </w:rPr>
              <w:t>Приглашаем Вас на мероприятие, посвященное юбилейной годовщине (чего?).......</w:t>
            </w:r>
          </w:p>
          <w:p w:rsidR="00144AB5" w:rsidRDefault="00144AB5" w:rsidP="006F614E">
            <w:pPr>
              <w:rPr>
                <w:color w:val="000000"/>
              </w:rPr>
            </w:pPr>
            <w:r>
              <w:rPr>
                <w:color w:val="000000"/>
                <w:sz w:val="22"/>
                <w:szCs w:val="22"/>
              </w:rPr>
              <w:t>...... (где?)........ прошел прием (кого?) ........... (откуда?) ...........</w:t>
            </w:r>
          </w:p>
          <w:p w:rsidR="00144AB5" w:rsidRDefault="00144AB5" w:rsidP="006F614E">
            <w:pPr>
              <w:rPr>
                <w:color w:val="000000"/>
              </w:rPr>
            </w:pP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6615" w:type="dxa"/>
            <w:tcBorders>
              <w:top w:val="single" w:sz="4" w:space="0" w:color="000000"/>
              <w:left w:val="single" w:sz="4" w:space="0" w:color="000000"/>
              <w:bottom w:val="single" w:sz="4" w:space="0" w:color="000000"/>
              <w:right w:val="single" w:sz="4" w:space="0" w:color="000000"/>
            </w:tcBorders>
          </w:tcPr>
          <w:p w:rsidR="00144AB5" w:rsidRDefault="00144AB5" w:rsidP="006F614E">
            <w:pPr>
              <w:rPr>
                <w:color w:val="000000"/>
              </w:rPr>
            </w:pPr>
            <w:r>
              <w:rPr>
                <w:color w:val="000000"/>
                <w:sz w:val="22"/>
                <w:szCs w:val="22"/>
              </w:rPr>
              <w:t xml:space="preserve">Я расплачусь. Сегодня я приглашаю. </w:t>
            </w:r>
          </w:p>
          <w:p w:rsidR="00144AB5" w:rsidRDefault="00144AB5" w:rsidP="006F614E">
            <w:pPr>
              <w:rPr>
                <w:color w:val="000000"/>
              </w:rPr>
            </w:pPr>
            <w:r>
              <w:rPr>
                <w:color w:val="000000"/>
                <w:sz w:val="22"/>
                <w:szCs w:val="22"/>
              </w:rPr>
              <w:t xml:space="preserve">Вам\тебе понравилось? Даже не знаю, у этого блюда своеобразный\ необычный вкус.  </w:t>
            </w:r>
          </w:p>
          <w:p w:rsidR="00144AB5" w:rsidRDefault="00144AB5" w:rsidP="006F614E">
            <w:pPr>
              <w:rPr>
                <w:color w:val="000000"/>
              </w:rPr>
            </w:pP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Հեռախոսազրույց</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Я могу заказать разговор с Москвой\......? Снимите заказ. Перенесите разговор на другое время\ 8.</w:t>
            </w:r>
            <w:r>
              <w:rPr>
                <w:rFonts w:ascii="Sylfaen" w:hAnsi="Sylfaen"/>
                <w:color w:val="000000"/>
                <w:sz w:val="22"/>
                <w:szCs w:val="22"/>
              </w:rPr>
              <w:t>30, ...</w:t>
            </w:r>
            <w:r>
              <w:rPr>
                <w:color w:val="000000"/>
                <w:sz w:val="22"/>
                <w:szCs w:val="22"/>
              </w:rPr>
              <w:t xml:space="preserve"> </w:t>
            </w:r>
          </w:p>
          <w:p w:rsidR="00144AB5" w:rsidRDefault="00144AB5" w:rsidP="006F614E">
            <w:pPr>
              <w:rPr>
                <w:color w:val="000000"/>
              </w:rPr>
            </w:pPr>
            <w:r>
              <w:rPr>
                <w:color w:val="000000"/>
                <w:sz w:val="22"/>
                <w:szCs w:val="22"/>
              </w:rPr>
              <w:t>Номер занят. Абонент не отвечает.</w:t>
            </w: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Սփոփում</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Обойдется! Все устроится! Все наладится! Ничего страшного не произошло. Все пройдет.</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Խնդրանք արտահայտել</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Если можно, дайте\ передайте\ покажите…</w:t>
            </w:r>
          </w:p>
          <w:p w:rsidR="00144AB5" w:rsidRDefault="00144AB5" w:rsidP="006F614E">
            <w:pPr>
              <w:rPr>
                <w:color w:val="000000"/>
              </w:rPr>
            </w:pPr>
            <w:r>
              <w:rPr>
                <w:color w:val="000000"/>
                <w:sz w:val="22"/>
                <w:szCs w:val="22"/>
              </w:rPr>
              <w:t>Если Вас не затруднит,…</w:t>
            </w:r>
          </w:p>
          <w:p w:rsidR="00144AB5" w:rsidRDefault="00144AB5" w:rsidP="006F614E">
            <w:pPr>
              <w:rPr>
                <w:color w:val="000000"/>
              </w:rPr>
            </w:pPr>
            <w:r>
              <w:rPr>
                <w:color w:val="000000"/>
                <w:sz w:val="22"/>
                <w:szCs w:val="22"/>
              </w:rPr>
              <w:t>Вы мне не поможете?</w:t>
            </w:r>
          </w:p>
          <w:p w:rsidR="00144AB5" w:rsidRDefault="00144AB5" w:rsidP="006F614E">
            <w:pPr>
              <w:rPr>
                <w:color w:val="000000"/>
              </w:rPr>
            </w:pPr>
            <w:r>
              <w:rPr>
                <w:color w:val="000000"/>
                <w:sz w:val="22"/>
                <w:szCs w:val="22"/>
              </w:rPr>
              <w:t xml:space="preserve">Это возможно? </w:t>
            </w:r>
          </w:p>
        </w:tc>
      </w:tr>
      <w:tr w:rsidR="00144AB5" w:rsidRPr="000246D9" w:rsidTr="006F614E">
        <w:trPr>
          <w:trHeight w:val="1600"/>
        </w:trPr>
        <w:tc>
          <w:tcPr>
            <w:tcW w:w="2672" w:type="dxa"/>
            <w:tcBorders>
              <w:top w:val="single" w:sz="4" w:space="0" w:color="000000"/>
              <w:left w:val="single" w:sz="4" w:space="0" w:color="000000"/>
              <w:bottom w:val="single" w:sz="4" w:space="0" w:color="000000"/>
              <w:right w:val="single" w:sz="4" w:space="0" w:color="000000"/>
            </w:tcBorders>
          </w:tcPr>
          <w:p w:rsidR="00144AB5" w:rsidRDefault="00144AB5" w:rsidP="006F614E">
            <w:pPr>
              <w:shd w:val="clear" w:color="auto" w:fill="FFFFFF"/>
              <w:spacing w:before="100" w:beforeAutospacing="1" w:after="100" w:afterAutospacing="1"/>
              <w:rPr>
                <w:rFonts w:ascii="Sylfaen" w:hAnsi="Sylfaen" w:cs="Tahoma"/>
                <w:color w:val="000000"/>
                <w:lang w:val="ka-GE"/>
              </w:rPr>
            </w:pPr>
            <w:r>
              <w:rPr>
                <w:rFonts w:ascii="Sylfaen" w:hAnsi="Sylfaen" w:cs="Sylfaen"/>
                <w:sz w:val="22"/>
                <w:szCs w:val="22"/>
                <w:lang w:val="hy-AM"/>
              </w:rPr>
              <w:t>Զգուշացում</w:t>
            </w:r>
            <w:r>
              <w:rPr>
                <w:rFonts w:ascii="Sylfaen" w:hAnsi="Sylfaen"/>
                <w:color w:val="000000"/>
                <w:sz w:val="22"/>
                <w:szCs w:val="22"/>
              </w:rPr>
              <w:t xml:space="preserve">, </w:t>
            </w:r>
            <w:r>
              <w:rPr>
                <w:rFonts w:ascii="Sylfaen" w:hAnsi="Sylfaen" w:cs="Sylfaen"/>
                <w:color w:val="000000"/>
                <w:sz w:val="22"/>
                <w:szCs w:val="22"/>
                <w:lang w:val="hy-AM"/>
              </w:rPr>
              <w:t>երաշխավորում</w:t>
            </w:r>
          </w:p>
          <w:p w:rsidR="00144AB5" w:rsidRDefault="00144AB5" w:rsidP="006F614E">
            <w:pPr>
              <w:rPr>
                <w:rFonts w:ascii="Sylfaen" w:hAnsi="Sylfaen"/>
                <w:color w:val="000000"/>
              </w:rPr>
            </w:pP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Будьте бдительны!</w:t>
            </w:r>
          </w:p>
          <w:p w:rsidR="00144AB5" w:rsidRDefault="00144AB5" w:rsidP="006F614E">
            <w:pPr>
              <w:rPr>
                <w:color w:val="000000"/>
              </w:rPr>
            </w:pPr>
            <w:r>
              <w:rPr>
                <w:color w:val="000000"/>
                <w:sz w:val="22"/>
                <w:szCs w:val="22"/>
              </w:rPr>
              <w:t>Выходя из дома\лифта\..., не забывайте выключить (что?)...\ свои вещи!</w:t>
            </w:r>
          </w:p>
          <w:p w:rsidR="00144AB5" w:rsidRDefault="00144AB5" w:rsidP="006F614E">
            <w:pPr>
              <w:rPr>
                <w:color w:val="000000"/>
              </w:rPr>
            </w:pPr>
            <w:r>
              <w:rPr>
                <w:color w:val="000000"/>
                <w:sz w:val="22"/>
                <w:szCs w:val="22"/>
              </w:rPr>
              <w:t>Предупреждаю Вас об ответственности  (за что?) за дачу ложных показаний\.... .</w:t>
            </w:r>
          </w:p>
          <w:p w:rsidR="00144AB5" w:rsidRDefault="00144AB5" w:rsidP="006F614E">
            <w:pPr>
              <w:rPr>
                <w:color w:val="000000"/>
              </w:rPr>
            </w:pPr>
            <w:r>
              <w:rPr>
                <w:color w:val="000000"/>
                <w:sz w:val="22"/>
                <w:szCs w:val="22"/>
              </w:rPr>
              <w:t>Можно ли гарантировать (что?)... ?</w:t>
            </w:r>
          </w:p>
          <w:p w:rsidR="00144AB5" w:rsidRDefault="00144AB5" w:rsidP="006F614E">
            <w:pPr>
              <w:rPr>
                <w:color w:val="000000"/>
              </w:rPr>
            </w:pPr>
            <w:r>
              <w:rPr>
                <w:color w:val="000000"/>
                <w:sz w:val="22"/>
                <w:szCs w:val="22"/>
              </w:rPr>
              <w:t>Какие гарантии, что все закончится благополучно\ ...?</w:t>
            </w:r>
          </w:p>
        </w:tc>
      </w:tr>
      <w:tr w:rsidR="00144AB5" w:rsidRPr="000246D9" w:rsidTr="006F614E">
        <w:trPr>
          <w:trHeight w:val="322"/>
        </w:trPr>
        <w:tc>
          <w:tcPr>
            <w:tcW w:w="2672"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Բարեմաղթանքների արտահայտում</w:t>
            </w:r>
          </w:p>
        </w:tc>
        <w:tc>
          <w:tcPr>
            <w:tcW w:w="6615" w:type="dxa"/>
            <w:tcBorders>
              <w:top w:val="single" w:sz="4" w:space="0" w:color="000000"/>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С Богом! Удачи! Желаю (-ем) (кому?) Вам (чего?) приятного вечера. Приятного Вам вечера.</w:t>
            </w:r>
          </w:p>
        </w:tc>
      </w:tr>
      <w:tr w:rsidR="00144AB5" w:rsidTr="006F614E">
        <w:trPr>
          <w:trHeight w:val="244"/>
        </w:trPr>
        <w:tc>
          <w:tcPr>
            <w:tcW w:w="2672"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Покупай(те), не раздумывая!</w:t>
            </w:r>
          </w:p>
          <w:p w:rsidR="00144AB5" w:rsidRDefault="00144AB5" w:rsidP="006F614E">
            <w:pPr>
              <w:rPr>
                <w:color w:val="000000"/>
              </w:rPr>
            </w:pPr>
            <w:r>
              <w:rPr>
                <w:color w:val="000000"/>
                <w:sz w:val="22"/>
                <w:szCs w:val="22"/>
              </w:rPr>
              <w:t>Это (-а,- от) (что?)… (кому?) тебе\ мне\...  идет\ к лицу.</w:t>
            </w:r>
          </w:p>
          <w:p w:rsidR="00144AB5" w:rsidRDefault="00144AB5" w:rsidP="006F614E">
            <w:pPr>
              <w:rPr>
                <w:color w:val="000000"/>
              </w:rPr>
            </w:pPr>
            <w:r>
              <w:rPr>
                <w:color w:val="000000"/>
                <w:sz w:val="22"/>
                <w:szCs w:val="22"/>
              </w:rPr>
              <w:t xml:space="preserve">Уговорили. Я, наверное, возьму это (что?)... . </w:t>
            </w:r>
          </w:p>
          <w:p w:rsidR="00144AB5" w:rsidRDefault="00144AB5" w:rsidP="006F614E">
            <w:pPr>
              <w:rPr>
                <w:color w:val="000000"/>
              </w:rPr>
            </w:pPr>
            <w:r>
              <w:rPr>
                <w:color w:val="000000"/>
                <w:sz w:val="22"/>
                <w:szCs w:val="22"/>
              </w:rPr>
              <w:t xml:space="preserve">Сейчас здесь (не)большие\20-ти процентные\... скидки. </w:t>
            </w:r>
          </w:p>
          <w:p w:rsidR="00144AB5" w:rsidRDefault="00144AB5" w:rsidP="006F614E">
            <w:pPr>
              <w:rPr>
                <w:color w:val="000000"/>
              </w:rPr>
            </w:pPr>
            <w:r>
              <w:rPr>
                <w:color w:val="000000"/>
                <w:sz w:val="22"/>
                <w:szCs w:val="22"/>
              </w:rPr>
              <w:t xml:space="preserve">Расплатиться  наличными, приобрести на распродаже\ ярмарке\ аукционе (что?).... , торговать (как?) круглосуточно, оптом ..., </w:t>
            </w:r>
          </w:p>
          <w:p w:rsidR="00144AB5" w:rsidRDefault="00144AB5" w:rsidP="006F614E">
            <w:pPr>
              <w:rPr>
                <w:color w:val="000000"/>
              </w:rPr>
            </w:pPr>
            <w:r>
              <w:rPr>
                <w:color w:val="000000"/>
                <w:sz w:val="22"/>
                <w:szCs w:val="22"/>
              </w:rPr>
              <w:t xml:space="preserve">торговаться на рынке... </w:t>
            </w:r>
          </w:p>
        </w:tc>
      </w:tr>
      <w:tr w:rsidR="00144AB5" w:rsidRPr="000246D9" w:rsidTr="006F614E">
        <w:trPr>
          <w:trHeight w:val="272"/>
        </w:trPr>
        <w:tc>
          <w:tcPr>
            <w:tcW w:w="2672"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Ինտերակցիա ճամփորդելիս</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Заказать авиабилеты (как?) через Интернет\по телефону; оплатить (как?) с помощью кредитной карты\наличными..., распечатать билеты, пройти паспортный контроль, предъявите для досмотра (что?) ручную кладь\ ...</w:t>
            </w:r>
          </w:p>
          <w:p w:rsidR="00144AB5" w:rsidRDefault="00144AB5" w:rsidP="006F614E">
            <w:pPr>
              <w:rPr>
                <w:color w:val="000000"/>
              </w:rPr>
            </w:pPr>
            <w:r>
              <w:rPr>
                <w:color w:val="000000"/>
                <w:sz w:val="22"/>
                <w:szCs w:val="22"/>
              </w:rPr>
              <w:t xml:space="preserve">На таможенном контроле (что произошло?)... </w:t>
            </w:r>
          </w:p>
          <w:p w:rsidR="00144AB5" w:rsidRDefault="00144AB5" w:rsidP="006F614E">
            <w:pPr>
              <w:rPr>
                <w:color w:val="000000"/>
              </w:rPr>
            </w:pPr>
            <w:r>
              <w:rPr>
                <w:color w:val="000000"/>
                <w:sz w:val="22"/>
                <w:szCs w:val="22"/>
              </w:rPr>
              <w:t>Экипаж во главе с командиром желает Вам приятного полета.</w:t>
            </w:r>
          </w:p>
          <w:p w:rsidR="00144AB5" w:rsidRDefault="00144AB5" w:rsidP="006F614E">
            <w:pPr>
              <w:rPr>
                <w:color w:val="000000"/>
              </w:rPr>
            </w:pPr>
            <w:r>
              <w:rPr>
                <w:color w:val="000000"/>
                <w:sz w:val="22"/>
                <w:szCs w:val="22"/>
              </w:rPr>
              <w:t>При посадке будьте внимательны: уберите все колющие и режущие предметы, приведите кресло в вертикальное положение, пристегните ремни.</w:t>
            </w:r>
          </w:p>
        </w:tc>
      </w:tr>
      <w:tr w:rsidR="00144AB5" w:rsidRPr="000246D9" w:rsidTr="006F614E">
        <w:trPr>
          <w:trHeight w:val="2325"/>
        </w:trPr>
        <w:tc>
          <w:tcPr>
            <w:tcW w:w="2672"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Ինտերակցիա դրամատ</w:t>
            </w:r>
            <w:r>
              <w:rPr>
                <w:rFonts w:ascii="Sylfaen" w:hAnsi="Sylfaen" w:cs="Sylfaen"/>
                <w:color w:val="000000"/>
                <w:sz w:val="22"/>
                <w:szCs w:val="22"/>
                <w:lang w:val="en-US"/>
              </w:rPr>
              <w:t>անը</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Открыть счет в банке, счет (какой?) в лари\ в долларах\ в евро\ в рублях \валютный счет</w:t>
            </w:r>
          </w:p>
          <w:p w:rsidR="00144AB5" w:rsidRDefault="00144AB5" w:rsidP="006F614E">
            <w:pPr>
              <w:rPr>
                <w:color w:val="000000"/>
              </w:rPr>
            </w:pPr>
            <w:r>
              <w:rPr>
                <w:color w:val="000000"/>
                <w:sz w:val="22"/>
                <w:szCs w:val="22"/>
              </w:rPr>
              <w:t>Потребуется пластиковая карта,  пользоваться банкоматом, запомнить\ввести  свой пин-код; расплатиться крупными\мелкими купюрами, заполнить анкету</w:t>
            </w:r>
          </w:p>
          <w:p w:rsidR="00144AB5" w:rsidRDefault="00144AB5" w:rsidP="006F614E">
            <w:pPr>
              <w:rPr>
                <w:color w:val="000000"/>
              </w:rPr>
            </w:pPr>
            <w:r>
              <w:rPr>
                <w:color w:val="000000"/>
                <w:sz w:val="22"/>
                <w:szCs w:val="22"/>
              </w:rPr>
              <w:t>Выгоднее держать деньги в (название валюты)..., перевести часть денег в (название валюты).</w:t>
            </w:r>
          </w:p>
          <w:p w:rsidR="00144AB5" w:rsidRDefault="00144AB5" w:rsidP="006F614E">
            <w:pPr>
              <w:rPr>
                <w:color w:val="000000"/>
              </w:rPr>
            </w:pPr>
            <w:r>
              <w:rPr>
                <w:color w:val="000000"/>
                <w:sz w:val="22"/>
                <w:szCs w:val="22"/>
              </w:rPr>
              <w:t>В случае нарушения договора предусматриваются следующие санкции банка.</w:t>
            </w:r>
          </w:p>
        </w:tc>
      </w:tr>
      <w:tr w:rsidR="00144AB5" w:rsidRPr="000246D9" w:rsidTr="006F614E">
        <w:trPr>
          <w:trHeight w:val="273"/>
        </w:trPr>
        <w:tc>
          <w:tcPr>
            <w:tcW w:w="2672"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Վարկի ձևակերպում</w:t>
            </w:r>
            <w:r>
              <w:rPr>
                <w:rFonts w:ascii="Sylfaen" w:hAnsi="Sylfaen"/>
                <w:color w:val="000000"/>
                <w:sz w:val="22"/>
                <w:szCs w:val="22"/>
                <w:lang w:val="ka-GE"/>
              </w:rPr>
              <w:t>\</w:t>
            </w:r>
            <w:r>
              <w:rPr>
                <w:rFonts w:ascii="Sylfaen" w:hAnsi="Sylfaen" w:cs="Sylfaen"/>
                <w:color w:val="000000"/>
                <w:sz w:val="22"/>
                <w:szCs w:val="22"/>
                <w:lang w:val="en-US"/>
              </w:rPr>
              <w:t>ստաց</w:t>
            </w:r>
            <w:r>
              <w:rPr>
                <w:rFonts w:ascii="Sylfaen" w:hAnsi="Sylfaen" w:cs="Sylfaen"/>
                <w:color w:val="000000"/>
                <w:sz w:val="22"/>
                <w:szCs w:val="22"/>
                <w:lang w:val="hy-AM"/>
              </w:rPr>
              <w:t>ում</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Мне\ему\...  хотелось бы приобрести\купить в кредит\в рассрочку (что?)… компьютер\мобильный телефон\ цифровой фотоаппарат…</w:t>
            </w:r>
          </w:p>
          <w:p w:rsidR="00144AB5" w:rsidRDefault="00144AB5" w:rsidP="006F614E">
            <w:pPr>
              <w:rPr>
                <w:color w:val="000000"/>
              </w:rPr>
            </w:pPr>
            <w:r>
              <w:rPr>
                <w:color w:val="000000"/>
                <w:sz w:val="22"/>
                <w:szCs w:val="22"/>
              </w:rPr>
              <w:t>Хочу\хотел(-а) бы оформить кредит на учебу (где?) в университете\ колледже (какой страны?) ...</w:t>
            </w:r>
          </w:p>
          <w:p w:rsidR="00144AB5" w:rsidRDefault="00144AB5" w:rsidP="006F614E">
            <w:pPr>
              <w:rPr>
                <w:color w:val="000000"/>
              </w:rPr>
            </w:pPr>
            <w:r>
              <w:rPr>
                <w:color w:val="000000"/>
                <w:sz w:val="22"/>
                <w:szCs w:val="22"/>
              </w:rPr>
              <w:t>Какие документы требуются для оформления кредита?</w:t>
            </w:r>
          </w:p>
          <w:p w:rsidR="00144AB5" w:rsidRDefault="00144AB5" w:rsidP="006F614E">
            <w:pPr>
              <w:rPr>
                <w:rFonts w:ascii="Sylfaen" w:hAnsi="Sylfaen"/>
                <w:color w:val="000000"/>
              </w:rPr>
            </w:pPr>
            <w:r>
              <w:rPr>
                <w:color w:val="000000"/>
                <w:sz w:val="22"/>
                <w:szCs w:val="22"/>
              </w:rPr>
              <w:t>Чему равен ежемесячный взнос? Какова процентная ставка по кредиту?</w:t>
            </w:r>
          </w:p>
        </w:tc>
      </w:tr>
      <w:tr w:rsidR="00144AB5" w:rsidTr="006F614E">
        <w:trPr>
          <w:trHeight w:val="285"/>
        </w:trPr>
        <w:tc>
          <w:tcPr>
            <w:tcW w:w="2672" w:type="dxa"/>
            <w:tcBorders>
              <w:top w:val="single" w:sz="4" w:space="0" w:color="auto"/>
              <w:left w:val="single" w:sz="4" w:space="0" w:color="000000"/>
              <w:bottom w:val="single" w:sz="4" w:space="0" w:color="auto"/>
              <w:right w:val="single" w:sz="4" w:space="0" w:color="000000"/>
            </w:tcBorders>
            <w:shd w:val="clear" w:color="auto" w:fill="D9D9D9"/>
            <w:hideMark/>
          </w:tcPr>
          <w:p w:rsidR="00144AB5" w:rsidRDefault="00144AB5" w:rsidP="00144AB5">
            <w:pPr>
              <w:numPr>
                <w:ilvl w:val="1"/>
                <w:numId w:val="294"/>
              </w:numPr>
              <w:rPr>
                <w:rFonts w:ascii="Sylfaen" w:hAnsi="Sylfaen"/>
                <w:b/>
                <w:color w:val="000000"/>
                <w:lang w:val="ka-GE"/>
              </w:rPr>
            </w:pPr>
            <w:r>
              <w:rPr>
                <w:rFonts w:ascii="Sylfaen" w:hAnsi="Sylfaen" w:cs="Sylfaen"/>
                <w:b/>
                <w:color w:val="000000"/>
                <w:sz w:val="22"/>
                <w:szCs w:val="22"/>
                <w:lang w:val="hy-AM"/>
              </w:rPr>
              <w:t>Կարծիք, դիրքորոշում</w:t>
            </w:r>
          </w:p>
        </w:tc>
        <w:tc>
          <w:tcPr>
            <w:tcW w:w="6615" w:type="dxa"/>
            <w:tcBorders>
              <w:top w:val="single" w:sz="4" w:space="0" w:color="auto"/>
              <w:left w:val="single" w:sz="4" w:space="0" w:color="000000"/>
              <w:bottom w:val="single" w:sz="4" w:space="0" w:color="auto"/>
              <w:right w:val="single" w:sz="4" w:space="0" w:color="000000"/>
            </w:tcBorders>
            <w:shd w:val="clear" w:color="auto" w:fill="D9D9D9"/>
          </w:tcPr>
          <w:p w:rsidR="00144AB5" w:rsidRDefault="00144AB5" w:rsidP="006F614E">
            <w:pPr>
              <w:rPr>
                <w:color w:val="000000"/>
              </w:rPr>
            </w:pPr>
          </w:p>
        </w:tc>
      </w:tr>
      <w:tr w:rsidR="00144AB5" w:rsidTr="006F614E">
        <w:trPr>
          <w:trHeight w:val="285"/>
        </w:trPr>
        <w:tc>
          <w:tcPr>
            <w:tcW w:w="2672"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sz w:val="22"/>
                <w:szCs w:val="22"/>
                <w:lang w:val="hy-AM"/>
              </w:rPr>
              <w:t xml:space="preserve">Վիճաբանության ժամանակ դիրքորոշում արտահայտել, հիմնավորել, պաշտպանել սեփական կարծիքը, </w:t>
            </w:r>
            <w:r>
              <w:rPr>
                <w:rFonts w:ascii="Sylfaen" w:hAnsi="Sylfaen"/>
                <w:sz w:val="22"/>
                <w:szCs w:val="22"/>
                <w:lang w:val="en-US"/>
              </w:rPr>
              <w:t>ընդունել</w:t>
            </w:r>
            <w:r>
              <w:rPr>
                <w:rFonts w:ascii="Sylfaen" w:hAnsi="Sylfaen"/>
                <w:sz w:val="22"/>
                <w:szCs w:val="22"/>
                <w:lang w:val="hy-AM"/>
              </w:rPr>
              <w:t xml:space="preserve"> կամ ժխտել ուրիշի կարծիքը</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 xml:space="preserve">Не могу с тобой (вами) согласиться. </w:t>
            </w:r>
          </w:p>
          <w:p w:rsidR="00144AB5" w:rsidRDefault="00144AB5" w:rsidP="006F614E">
            <w:pPr>
              <w:rPr>
                <w:color w:val="000000"/>
              </w:rPr>
            </w:pPr>
            <w:r>
              <w:rPr>
                <w:color w:val="000000"/>
                <w:sz w:val="22"/>
                <w:szCs w:val="22"/>
              </w:rPr>
              <w:t>Честно говоря, не могу согласиться с (кем?\чем?)…</w:t>
            </w:r>
          </w:p>
          <w:p w:rsidR="00144AB5" w:rsidRDefault="00144AB5" w:rsidP="006F614E">
            <w:pPr>
              <w:rPr>
                <w:color w:val="000000"/>
              </w:rPr>
            </w:pPr>
            <w:r>
              <w:rPr>
                <w:color w:val="000000"/>
                <w:sz w:val="22"/>
                <w:szCs w:val="22"/>
              </w:rPr>
              <w:t>Как тебе (вам) сказать, у меня нет твердой уверенности (в чем?)… по вопросу о (о чем?) … .</w:t>
            </w:r>
          </w:p>
        </w:tc>
      </w:tr>
      <w:tr w:rsidR="00144AB5" w:rsidRPr="000246D9" w:rsidTr="006F614E">
        <w:trPr>
          <w:trHeight w:val="271"/>
        </w:trPr>
        <w:tc>
          <w:tcPr>
            <w:tcW w:w="2672"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Վստահության աստիճանը</w:t>
            </w:r>
            <w:r w:rsidRPr="00C30911">
              <w:rPr>
                <w:rFonts w:ascii="Sylfaen" w:hAnsi="Sylfaen"/>
                <w:color w:val="000000"/>
                <w:sz w:val="22"/>
                <w:szCs w:val="22"/>
              </w:rPr>
              <w:t xml:space="preserve">\ </w:t>
            </w:r>
            <w:r>
              <w:rPr>
                <w:rFonts w:ascii="Sylfaen" w:hAnsi="Sylfaen" w:cs="Sylfaen"/>
                <w:color w:val="000000"/>
                <w:sz w:val="22"/>
                <w:szCs w:val="22"/>
                <w:lang w:val="hy-AM"/>
              </w:rPr>
              <w:t>կասկածանք</w:t>
            </w:r>
            <w:r>
              <w:rPr>
                <w:rFonts w:ascii="Sylfaen" w:hAnsi="Sylfaen" w:cs="Sylfaen"/>
                <w:color w:val="000000"/>
                <w:sz w:val="22"/>
                <w:szCs w:val="22"/>
                <w:lang w:val="ka-GE"/>
              </w:rPr>
              <w:t>,</w:t>
            </w:r>
          </w:p>
          <w:p w:rsidR="00144AB5" w:rsidRDefault="00144AB5" w:rsidP="006F614E">
            <w:pPr>
              <w:rPr>
                <w:rFonts w:ascii="Sylfaen" w:hAnsi="Sylfaen"/>
                <w:color w:val="000000"/>
                <w:lang w:val="hy-AM"/>
              </w:rPr>
            </w:pPr>
            <w:r>
              <w:rPr>
                <w:rFonts w:ascii="Sylfaen" w:hAnsi="Sylfaen" w:cs="Sylfaen"/>
                <w:color w:val="000000"/>
                <w:sz w:val="22"/>
                <w:szCs w:val="22"/>
                <w:lang w:val="hy-AM"/>
              </w:rPr>
              <w:t>բանակցություն</w:t>
            </w:r>
            <w:r>
              <w:rPr>
                <w:rFonts w:ascii="Sylfaen" w:hAnsi="Sylfaen"/>
                <w:color w:val="000000"/>
                <w:sz w:val="22"/>
                <w:szCs w:val="22"/>
                <w:lang w:val="ka-GE"/>
              </w:rPr>
              <w:t xml:space="preserve">, </w:t>
            </w:r>
            <w:r>
              <w:rPr>
                <w:rFonts w:ascii="Sylfaen" w:hAnsi="Sylfaen"/>
                <w:color w:val="000000"/>
                <w:sz w:val="22"/>
                <w:szCs w:val="22"/>
                <w:lang w:val="hy-AM"/>
              </w:rPr>
              <w:t>համաձայնվել կամ հրաժարվել համատեղ գործողությունից</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Уверены ли вы в (чём?\ком?)... ?</w:t>
            </w:r>
          </w:p>
          <w:p w:rsidR="00144AB5" w:rsidRDefault="00144AB5" w:rsidP="006F614E">
            <w:pPr>
              <w:rPr>
                <w:color w:val="000000"/>
              </w:rPr>
            </w:pPr>
            <w:r>
              <w:rPr>
                <w:color w:val="000000"/>
                <w:sz w:val="22"/>
                <w:szCs w:val="22"/>
              </w:rPr>
              <w:t>Уверены ли вы в том, что ... ?</w:t>
            </w:r>
          </w:p>
          <w:p w:rsidR="00144AB5" w:rsidRDefault="00144AB5" w:rsidP="006F614E">
            <w:pPr>
              <w:rPr>
                <w:color w:val="000000"/>
              </w:rPr>
            </w:pPr>
            <w:r>
              <w:rPr>
                <w:color w:val="000000"/>
                <w:sz w:val="22"/>
                <w:szCs w:val="22"/>
              </w:rPr>
              <w:t>Нет твердой уверенности\ полностью уверен\ почти уверен (в чем?)…; не могу сказать наверное (что?) ...</w:t>
            </w:r>
          </w:p>
          <w:p w:rsidR="00144AB5" w:rsidRDefault="00144AB5" w:rsidP="006F614E">
            <w:pPr>
              <w:rPr>
                <w:color w:val="000000"/>
              </w:rPr>
            </w:pPr>
            <w:r>
              <w:rPr>
                <w:color w:val="000000"/>
                <w:sz w:val="22"/>
                <w:szCs w:val="22"/>
              </w:rPr>
              <w:t>Не думаю, что ты  (вы) уверен (-ы) (в чем?) в своей правоте\...</w:t>
            </w:r>
          </w:p>
          <w:p w:rsidR="00144AB5" w:rsidRDefault="00144AB5" w:rsidP="006F614E">
            <w:pPr>
              <w:rPr>
                <w:color w:val="000000"/>
              </w:rPr>
            </w:pPr>
            <w:r>
              <w:rPr>
                <w:color w:val="000000"/>
                <w:sz w:val="22"/>
                <w:szCs w:val="22"/>
              </w:rPr>
              <w:t>Мне очень жаль, но наши переговоры ни к чему не приведут\ мы ни к чему не придем, если мы не (что сделаем?)...</w:t>
            </w:r>
          </w:p>
          <w:p w:rsidR="00144AB5" w:rsidRDefault="00144AB5" w:rsidP="006F614E">
            <w:pPr>
              <w:rPr>
                <w:color w:val="000000"/>
              </w:rPr>
            </w:pPr>
            <w:r>
              <w:rPr>
                <w:color w:val="000000"/>
                <w:sz w:val="22"/>
                <w:szCs w:val="22"/>
              </w:rPr>
              <w:t>Мы оба\обе согласны с (чем?)...</w:t>
            </w:r>
          </w:p>
          <w:p w:rsidR="00144AB5" w:rsidRDefault="00144AB5" w:rsidP="006F614E">
            <w:pPr>
              <w:rPr>
                <w:color w:val="000000"/>
              </w:rPr>
            </w:pPr>
            <w:r>
              <w:rPr>
                <w:color w:val="000000"/>
                <w:sz w:val="22"/>
                <w:szCs w:val="22"/>
              </w:rPr>
              <w:t>По итогам переговоров обе стороны пришли к соглашению (о чем?) …</w:t>
            </w:r>
          </w:p>
          <w:p w:rsidR="00144AB5" w:rsidRDefault="00144AB5" w:rsidP="006F614E">
            <w:pPr>
              <w:rPr>
                <w:color w:val="000000"/>
              </w:rPr>
            </w:pPr>
            <w:r>
              <w:rPr>
                <w:color w:val="000000"/>
                <w:sz w:val="22"/>
                <w:szCs w:val="22"/>
              </w:rPr>
              <w:t>В проекте нет (чего?)  четкого плана  исполнения работ\ дальнейших действий\...</w:t>
            </w:r>
          </w:p>
        </w:tc>
      </w:tr>
      <w:tr w:rsidR="00144AB5" w:rsidRPr="000246D9" w:rsidTr="006F614E">
        <w:trPr>
          <w:trHeight w:val="242"/>
        </w:trPr>
        <w:tc>
          <w:tcPr>
            <w:tcW w:w="2672" w:type="dxa"/>
            <w:tcBorders>
              <w:top w:val="single" w:sz="4" w:space="0" w:color="auto"/>
              <w:left w:val="single" w:sz="4" w:space="0" w:color="auto"/>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 xml:space="preserve">Իմացության </w:t>
            </w:r>
            <w:r>
              <w:rPr>
                <w:rFonts w:ascii="Sylfaen" w:hAnsi="Sylfaen"/>
                <w:color w:val="000000"/>
                <w:sz w:val="22"/>
                <w:szCs w:val="22"/>
                <w:lang w:val="ka-GE"/>
              </w:rPr>
              <w:t>\</w:t>
            </w:r>
            <w:r>
              <w:rPr>
                <w:rFonts w:ascii="Sylfaen" w:hAnsi="Sylfaen"/>
                <w:color w:val="000000"/>
                <w:sz w:val="22"/>
                <w:szCs w:val="22"/>
                <w:lang w:val="hy-AM"/>
              </w:rPr>
              <w:t xml:space="preserve"> </w:t>
            </w:r>
            <w:r>
              <w:rPr>
                <w:rFonts w:ascii="Sylfaen" w:hAnsi="Sylfaen" w:cs="Sylfaen"/>
                <w:color w:val="000000"/>
                <w:sz w:val="22"/>
                <w:szCs w:val="22"/>
                <w:lang w:val="hy-AM"/>
              </w:rPr>
              <w:t>չիմացության արտահայտում</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color w:val="000000"/>
              </w:rPr>
            </w:pPr>
            <w:r>
              <w:rPr>
                <w:color w:val="000000"/>
                <w:sz w:val="22"/>
                <w:szCs w:val="22"/>
              </w:rPr>
              <w:t>Я убежден (-а) в том, что…</w:t>
            </w:r>
          </w:p>
          <w:p w:rsidR="00144AB5" w:rsidRDefault="00144AB5" w:rsidP="006F614E">
            <w:pPr>
              <w:rPr>
                <w:color w:val="000000"/>
              </w:rPr>
            </w:pPr>
            <w:r>
              <w:rPr>
                <w:color w:val="000000"/>
                <w:sz w:val="22"/>
                <w:szCs w:val="22"/>
              </w:rPr>
              <w:t xml:space="preserve">Я знаю: ты (Вы) придешь (-те) (к чему)/ (куда?)… </w:t>
            </w:r>
          </w:p>
        </w:tc>
      </w:tr>
      <w:tr w:rsidR="00144AB5" w:rsidTr="006F614E">
        <w:trPr>
          <w:trHeight w:val="242"/>
        </w:trPr>
        <w:tc>
          <w:tcPr>
            <w:tcW w:w="2672" w:type="dxa"/>
            <w:tcBorders>
              <w:top w:val="single" w:sz="4" w:space="0" w:color="auto"/>
              <w:left w:val="single" w:sz="4" w:space="0" w:color="auto"/>
              <w:bottom w:val="single" w:sz="4" w:space="0" w:color="auto"/>
              <w:right w:val="single" w:sz="4" w:space="0" w:color="000000"/>
            </w:tcBorders>
            <w:hideMark/>
          </w:tcPr>
          <w:p w:rsidR="00144AB5" w:rsidRDefault="00144AB5" w:rsidP="006F614E">
            <w:pPr>
              <w:rPr>
                <w:rFonts w:ascii="Sylfaen" w:hAnsi="Sylfaen"/>
                <w:color w:val="000000"/>
                <w:lang w:val="hy-AM"/>
              </w:rPr>
            </w:pPr>
            <w:r>
              <w:rPr>
                <w:rFonts w:ascii="Sylfaen" w:hAnsi="Sylfaen" w:cs="Sylfaen"/>
                <w:color w:val="000000"/>
                <w:sz w:val="22"/>
                <w:szCs w:val="22"/>
                <w:lang w:val="hy-AM"/>
              </w:rPr>
              <w:t>Գործնական նամակ</w:t>
            </w:r>
          </w:p>
        </w:tc>
        <w:tc>
          <w:tcPr>
            <w:tcW w:w="6615" w:type="dxa"/>
            <w:tcBorders>
              <w:top w:val="single" w:sz="4" w:space="0" w:color="auto"/>
              <w:left w:val="single" w:sz="4" w:space="0" w:color="000000"/>
              <w:bottom w:val="single" w:sz="4" w:space="0" w:color="auto"/>
              <w:right w:val="single" w:sz="4" w:space="0" w:color="000000"/>
            </w:tcBorders>
          </w:tcPr>
          <w:p w:rsidR="00144AB5" w:rsidRDefault="00144AB5" w:rsidP="006F614E">
            <w:pPr>
              <w:rPr>
                <w:color w:val="000000"/>
              </w:rPr>
            </w:pPr>
            <w:r>
              <w:rPr>
                <w:color w:val="000000"/>
                <w:sz w:val="22"/>
                <w:szCs w:val="22"/>
              </w:rPr>
              <w:t>Рекомендательное письмо</w:t>
            </w:r>
          </w:p>
          <w:p w:rsidR="00144AB5" w:rsidRDefault="00144AB5" w:rsidP="006F614E">
            <w:pPr>
              <w:rPr>
                <w:color w:val="000000"/>
              </w:rPr>
            </w:pPr>
            <w:r>
              <w:rPr>
                <w:color w:val="000000"/>
                <w:sz w:val="22"/>
                <w:szCs w:val="22"/>
              </w:rPr>
              <w:t>Уважаемый(ые), (кто?)…</w:t>
            </w:r>
          </w:p>
          <w:p w:rsidR="00144AB5" w:rsidRDefault="00144AB5" w:rsidP="006F614E">
            <w:pPr>
              <w:rPr>
                <w:color w:val="000000"/>
              </w:rPr>
            </w:pPr>
            <w:r>
              <w:rPr>
                <w:color w:val="000000"/>
                <w:sz w:val="22"/>
                <w:szCs w:val="22"/>
              </w:rPr>
              <w:t>Из газетной статьи\из объявления на сайте\от друга узнал, что организуются курсы по изучению (какого?)... языка\происходит обмен студентами\ объявлен конкурс на ...\есть  вакансия \....</w:t>
            </w:r>
          </w:p>
          <w:p w:rsidR="00144AB5" w:rsidRDefault="00144AB5" w:rsidP="006F614E">
            <w:pPr>
              <w:rPr>
                <w:color w:val="000000"/>
              </w:rPr>
            </w:pPr>
            <w:r>
              <w:rPr>
                <w:color w:val="000000"/>
                <w:sz w:val="22"/>
                <w:szCs w:val="22"/>
              </w:rPr>
              <w:t>Хочу принять участие в ...., потому что ... .</w:t>
            </w:r>
          </w:p>
          <w:p w:rsidR="00144AB5" w:rsidRDefault="00144AB5" w:rsidP="006F614E">
            <w:pPr>
              <w:rPr>
                <w:color w:val="000000"/>
              </w:rPr>
            </w:pPr>
            <w:r>
              <w:rPr>
                <w:color w:val="000000"/>
                <w:sz w:val="22"/>
                <w:szCs w:val="22"/>
              </w:rPr>
              <w:t>Хотелось бы  побольше узнать о ...\ попробовать свои силы\ приобрести опыт\попрактиковаться в ...</w:t>
            </w:r>
          </w:p>
          <w:p w:rsidR="00144AB5" w:rsidRDefault="00144AB5" w:rsidP="006F614E">
            <w:pPr>
              <w:rPr>
                <w:color w:val="000000"/>
              </w:rPr>
            </w:pPr>
            <w:r>
              <w:rPr>
                <w:color w:val="000000"/>
                <w:sz w:val="22"/>
                <w:szCs w:val="22"/>
              </w:rPr>
              <w:t>Посылаю  свои документы\свою работу\...</w:t>
            </w:r>
          </w:p>
          <w:p w:rsidR="00144AB5" w:rsidRDefault="00144AB5" w:rsidP="006F614E">
            <w:pPr>
              <w:rPr>
                <w:color w:val="000000"/>
              </w:rPr>
            </w:pPr>
            <w:r>
              <w:rPr>
                <w:color w:val="000000"/>
                <w:sz w:val="22"/>
                <w:szCs w:val="22"/>
              </w:rPr>
              <w:t xml:space="preserve">Надеюсь, что моя кандидатура\заявка\... будет  рассмотрена. </w:t>
            </w:r>
          </w:p>
          <w:p w:rsidR="00144AB5" w:rsidRDefault="00144AB5" w:rsidP="006F614E">
            <w:pPr>
              <w:rPr>
                <w:color w:val="000000"/>
              </w:rPr>
            </w:pPr>
            <w:r>
              <w:rPr>
                <w:color w:val="000000"/>
                <w:sz w:val="22"/>
                <w:szCs w:val="22"/>
              </w:rPr>
              <w:t>С уважением, (имя в И.П.).</w:t>
            </w:r>
          </w:p>
          <w:p w:rsidR="00144AB5" w:rsidRDefault="00144AB5" w:rsidP="006F614E">
            <w:pPr>
              <w:rPr>
                <w:rFonts w:ascii="Sylfaen" w:hAnsi="Sylfaen"/>
                <w:color w:val="000000"/>
                <w:lang w:val="ka-GE"/>
              </w:rPr>
            </w:pPr>
            <w:r>
              <w:rPr>
                <w:color w:val="000000"/>
                <w:sz w:val="22"/>
                <w:szCs w:val="22"/>
              </w:rPr>
              <w:t>Искренне Ваш, (имя в И.П).</w:t>
            </w:r>
          </w:p>
          <w:p w:rsidR="00144AB5" w:rsidRDefault="00144AB5" w:rsidP="006F614E">
            <w:pPr>
              <w:rPr>
                <w:rFonts w:ascii="Sylfaen" w:hAnsi="Sylfaen"/>
                <w:color w:val="000000"/>
              </w:rPr>
            </w:pPr>
          </w:p>
          <w:p w:rsidR="00144AB5" w:rsidRDefault="00144AB5" w:rsidP="006F614E">
            <w:pPr>
              <w:rPr>
                <w:rFonts w:ascii="Sylfaen" w:hAnsi="Sylfaen"/>
                <w:color w:val="000000"/>
              </w:rPr>
            </w:pPr>
            <w:r>
              <w:rPr>
                <w:rFonts w:ascii="Sylfaen" w:hAnsi="Sylfaen"/>
                <w:color w:val="000000"/>
                <w:sz w:val="22"/>
                <w:szCs w:val="22"/>
              </w:rPr>
              <w:t>Деловая переписка</w:t>
            </w:r>
          </w:p>
          <w:p w:rsidR="00144AB5" w:rsidRDefault="00144AB5" w:rsidP="006F614E">
            <w:pPr>
              <w:rPr>
                <w:color w:val="000000"/>
              </w:rPr>
            </w:pPr>
            <w:r>
              <w:rPr>
                <w:color w:val="000000"/>
                <w:sz w:val="22"/>
                <w:szCs w:val="22"/>
              </w:rPr>
              <w:t>Доводим(жу) до Вашего сведения, что…</w:t>
            </w:r>
          </w:p>
          <w:p w:rsidR="00144AB5" w:rsidRDefault="00144AB5" w:rsidP="006F614E">
            <w:pPr>
              <w:rPr>
                <w:color w:val="000000"/>
              </w:rPr>
            </w:pPr>
            <w:r>
              <w:rPr>
                <w:color w:val="000000"/>
                <w:sz w:val="22"/>
                <w:szCs w:val="22"/>
              </w:rPr>
              <w:t>В соответствии с предварительной договоренностью, (что?)...</w:t>
            </w:r>
          </w:p>
          <w:p w:rsidR="00144AB5" w:rsidRDefault="00144AB5" w:rsidP="006F614E">
            <w:pPr>
              <w:rPr>
                <w:color w:val="000000"/>
              </w:rPr>
            </w:pPr>
            <w:r>
              <w:rPr>
                <w:color w:val="000000"/>
                <w:sz w:val="22"/>
                <w:szCs w:val="22"/>
              </w:rPr>
              <w:t>Хочу(хотим)\вынужден(-ы)\рад(-ы) сообщить\сообщаем Вам, что…</w:t>
            </w:r>
          </w:p>
          <w:p w:rsidR="00144AB5" w:rsidRDefault="00144AB5" w:rsidP="006F614E">
            <w:pPr>
              <w:rPr>
                <w:color w:val="000000"/>
              </w:rPr>
            </w:pPr>
            <w:r>
              <w:rPr>
                <w:color w:val="000000"/>
                <w:sz w:val="22"/>
                <w:szCs w:val="22"/>
              </w:rPr>
              <w:t>Просим принять во внимание, что...\ (следующее: ...)</w:t>
            </w:r>
          </w:p>
          <w:p w:rsidR="00144AB5" w:rsidRDefault="00144AB5" w:rsidP="006F614E">
            <w:pPr>
              <w:rPr>
                <w:color w:val="000000"/>
              </w:rPr>
            </w:pPr>
            <w:r>
              <w:rPr>
                <w:color w:val="000000"/>
                <w:sz w:val="22"/>
                <w:szCs w:val="22"/>
              </w:rPr>
              <w:t xml:space="preserve">Надеюсь, у Вас(вас) все благополучно\хорошо… </w:t>
            </w:r>
          </w:p>
          <w:p w:rsidR="00144AB5" w:rsidRDefault="00144AB5" w:rsidP="006F614E">
            <w:pPr>
              <w:rPr>
                <w:color w:val="000000"/>
              </w:rPr>
            </w:pPr>
            <w:r>
              <w:rPr>
                <w:color w:val="000000"/>
                <w:sz w:val="22"/>
                <w:szCs w:val="22"/>
              </w:rPr>
              <w:t>Надеемся на дальнейшее сотрудничество.</w:t>
            </w:r>
          </w:p>
          <w:p w:rsidR="00144AB5" w:rsidRDefault="00144AB5" w:rsidP="006F614E">
            <w:pPr>
              <w:rPr>
                <w:rFonts w:ascii="Sylfaen" w:hAnsi="Sylfaen"/>
                <w:color w:val="000000"/>
              </w:rPr>
            </w:pPr>
          </w:p>
          <w:p w:rsidR="00144AB5" w:rsidRDefault="00144AB5" w:rsidP="006F614E">
            <w:pPr>
              <w:rPr>
                <w:color w:val="000000"/>
              </w:rPr>
            </w:pPr>
            <w:r>
              <w:rPr>
                <w:color w:val="000000"/>
                <w:sz w:val="22"/>
                <w:szCs w:val="22"/>
              </w:rPr>
              <w:t>Рубрики CV\ Резюме:</w:t>
            </w:r>
          </w:p>
          <w:p w:rsidR="00144AB5" w:rsidRDefault="00144AB5" w:rsidP="006F614E">
            <w:pPr>
              <w:rPr>
                <w:color w:val="000000"/>
              </w:rPr>
            </w:pPr>
            <w:r>
              <w:rPr>
                <w:color w:val="000000"/>
                <w:sz w:val="22"/>
                <w:szCs w:val="22"/>
              </w:rPr>
              <w:t xml:space="preserve">ФИО: </w:t>
            </w:r>
          </w:p>
          <w:p w:rsidR="00144AB5" w:rsidRDefault="00144AB5" w:rsidP="006F614E">
            <w:pPr>
              <w:rPr>
                <w:color w:val="000000"/>
              </w:rPr>
            </w:pPr>
            <w:r>
              <w:rPr>
                <w:color w:val="000000"/>
                <w:sz w:val="22"/>
                <w:szCs w:val="22"/>
              </w:rPr>
              <w:t>Цель:</w:t>
            </w:r>
          </w:p>
          <w:p w:rsidR="00144AB5" w:rsidRDefault="00144AB5" w:rsidP="006F614E">
            <w:pPr>
              <w:rPr>
                <w:color w:val="000000"/>
              </w:rPr>
            </w:pPr>
            <w:r>
              <w:rPr>
                <w:color w:val="000000"/>
                <w:sz w:val="22"/>
                <w:szCs w:val="22"/>
              </w:rPr>
              <w:t>Опыт работы (начиная с последнего места работы):</w:t>
            </w:r>
          </w:p>
          <w:p w:rsidR="00144AB5" w:rsidRDefault="00144AB5" w:rsidP="006F614E">
            <w:pPr>
              <w:rPr>
                <w:color w:val="000000"/>
              </w:rPr>
            </w:pPr>
            <w:r>
              <w:rPr>
                <w:color w:val="000000"/>
                <w:sz w:val="22"/>
                <w:szCs w:val="22"/>
              </w:rPr>
              <w:t>Образование:</w:t>
            </w:r>
          </w:p>
          <w:p w:rsidR="00144AB5" w:rsidRDefault="00144AB5" w:rsidP="006F614E">
            <w:pPr>
              <w:rPr>
                <w:color w:val="000000"/>
              </w:rPr>
            </w:pPr>
            <w:r>
              <w:rPr>
                <w:color w:val="000000"/>
                <w:sz w:val="22"/>
                <w:szCs w:val="22"/>
              </w:rPr>
              <w:t>Профессиональные навыки и знания:</w:t>
            </w:r>
          </w:p>
          <w:p w:rsidR="00144AB5" w:rsidRDefault="00144AB5" w:rsidP="006F614E">
            <w:pPr>
              <w:rPr>
                <w:color w:val="000000"/>
              </w:rPr>
            </w:pPr>
            <w:r>
              <w:rPr>
                <w:color w:val="000000"/>
                <w:sz w:val="22"/>
                <w:szCs w:val="22"/>
              </w:rPr>
              <w:t>Награды, сертификаты, участие в олимпиадах:</w:t>
            </w:r>
          </w:p>
          <w:p w:rsidR="00144AB5" w:rsidRDefault="00144AB5" w:rsidP="006F614E">
            <w:pPr>
              <w:rPr>
                <w:color w:val="000000"/>
              </w:rPr>
            </w:pPr>
            <w:r>
              <w:rPr>
                <w:color w:val="000000"/>
                <w:sz w:val="22"/>
                <w:szCs w:val="22"/>
              </w:rPr>
              <w:t>Знание иностранных языков:</w:t>
            </w:r>
          </w:p>
          <w:p w:rsidR="00144AB5" w:rsidRDefault="00144AB5" w:rsidP="006F614E">
            <w:pPr>
              <w:rPr>
                <w:color w:val="000000"/>
              </w:rPr>
            </w:pPr>
            <w:r>
              <w:rPr>
                <w:color w:val="000000"/>
                <w:sz w:val="22"/>
                <w:szCs w:val="22"/>
              </w:rPr>
              <w:t>Знание компьютерных программ:</w:t>
            </w:r>
          </w:p>
          <w:p w:rsidR="00144AB5" w:rsidRDefault="00144AB5" w:rsidP="006F614E">
            <w:pPr>
              <w:rPr>
                <w:color w:val="000000"/>
              </w:rPr>
            </w:pPr>
            <w:r>
              <w:rPr>
                <w:color w:val="000000"/>
                <w:sz w:val="22"/>
                <w:szCs w:val="22"/>
              </w:rPr>
              <w:t>Публикации:</w:t>
            </w:r>
          </w:p>
          <w:p w:rsidR="00144AB5" w:rsidRDefault="00144AB5" w:rsidP="006F614E">
            <w:pPr>
              <w:rPr>
                <w:color w:val="000000"/>
              </w:rPr>
            </w:pPr>
            <w:r>
              <w:rPr>
                <w:color w:val="000000"/>
                <w:sz w:val="22"/>
                <w:szCs w:val="22"/>
              </w:rPr>
              <w:t>Хобби, увлечения:</w:t>
            </w:r>
          </w:p>
          <w:p w:rsidR="00144AB5" w:rsidRDefault="00144AB5" w:rsidP="006F614E">
            <w:pPr>
              <w:rPr>
                <w:rFonts w:ascii="Sylfaen" w:hAnsi="Sylfaen"/>
                <w:color w:val="000000"/>
                <w:lang w:val="ka-GE"/>
              </w:rPr>
            </w:pPr>
            <w:r>
              <w:rPr>
                <w:color w:val="000000"/>
                <w:sz w:val="22"/>
                <w:szCs w:val="22"/>
              </w:rPr>
              <w:t>Прочее:</w:t>
            </w:r>
          </w:p>
        </w:tc>
      </w:tr>
      <w:tr w:rsidR="00144AB5" w:rsidTr="006F614E">
        <w:trPr>
          <w:trHeight w:val="203"/>
        </w:trPr>
        <w:tc>
          <w:tcPr>
            <w:tcW w:w="2672" w:type="dxa"/>
            <w:tcBorders>
              <w:top w:val="single" w:sz="4" w:space="0" w:color="auto"/>
              <w:left w:val="single" w:sz="4" w:space="0" w:color="auto"/>
              <w:bottom w:val="single" w:sz="4" w:space="0" w:color="auto"/>
              <w:right w:val="single" w:sz="4" w:space="0" w:color="000000"/>
            </w:tcBorders>
            <w:shd w:val="clear" w:color="auto" w:fill="D9D9D9"/>
            <w:hideMark/>
          </w:tcPr>
          <w:p w:rsidR="00144AB5" w:rsidRDefault="00144AB5" w:rsidP="00144AB5">
            <w:pPr>
              <w:pStyle w:val="ListParagraph"/>
              <w:numPr>
                <w:ilvl w:val="1"/>
                <w:numId w:val="294"/>
              </w:numPr>
              <w:spacing w:after="0" w:line="240" w:lineRule="auto"/>
              <w:jc w:val="both"/>
              <w:rPr>
                <w:rFonts w:ascii="Sylfaen" w:hAnsi="Sylfaen"/>
                <w:b/>
                <w:color w:val="000000"/>
                <w:lang w:val="ka-GE"/>
              </w:rPr>
            </w:pPr>
            <w:r>
              <w:rPr>
                <w:rFonts w:ascii="Sylfaen" w:hAnsi="Sylfaen"/>
                <w:b/>
                <w:color w:val="000000"/>
              </w:rPr>
              <w:t xml:space="preserve"> </w:t>
            </w:r>
            <w:r>
              <w:rPr>
                <w:rFonts w:ascii="Sylfaen" w:hAnsi="Sylfaen"/>
                <w:b/>
                <w:lang w:val="hy-AM"/>
              </w:rPr>
              <w:t>Տեղեկ</w:t>
            </w:r>
            <w:r>
              <w:rPr>
                <w:rFonts w:ascii="Sylfaen" w:hAnsi="Sylfaen"/>
                <w:b/>
              </w:rPr>
              <w:t>ատվ</w:t>
            </w:r>
            <w:r>
              <w:rPr>
                <w:rFonts w:ascii="Sylfaen" w:hAnsi="Sylfaen"/>
                <w:b/>
                <w:lang w:val="hy-AM"/>
              </w:rPr>
              <w:t>ության փոխանակում</w:t>
            </w:r>
          </w:p>
        </w:tc>
        <w:tc>
          <w:tcPr>
            <w:tcW w:w="6615" w:type="dxa"/>
            <w:tcBorders>
              <w:top w:val="single" w:sz="4" w:space="0" w:color="auto"/>
              <w:left w:val="single" w:sz="4" w:space="0" w:color="000000"/>
              <w:bottom w:val="single" w:sz="4" w:space="0" w:color="auto"/>
              <w:right w:val="single" w:sz="4" w:space="0" w:color="000000"/>
            </w:tcBorders>
            <w:shd w:val="clear" w:color="auto" w:fill="D9D9D9"/>
          </w:tcPr>
          <w:p w:rsidR="00144AB5" w:rsidRDefault="00144AB5" w:rsidP="006F614E">
            <w:pPr>
              <w:rPr>
                <w:color w:val="000000"/>
                <w:lang w:val="ka-GE"/>
              </w:rPr>
            </w:pP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Համացանցի գործածում</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Ты знаком(-а),(-ы) с (чем?) операционной системой Windows?</w:t>
            </w:r>
          </w:p>
          <w:p w:rsidR="00144AB5" w:rsidRDefault="00144AB5" w:rsidP="006F614E">
            <w:pPr>
              <w:rPr>
                <w:color w:val="000000"/>
              </w:rPr>
            </w:pPr>
            <w:r>
              <w:rPr>
                <w:color w:val="000000"/>
                <w:sz w:val="22"/>
                <w:szCs w:val="22"/>
              </w:rPr>
              <w:t>Вводить\ править\редактировать (что?)текст\...</w:t>
            </w:r>
          </w:p>
          <w:p w:rsidR="00144AB5" w:rsidRDefault="00144AB5" w:rsidP="006F614E">
            <w:pPr>
              <w:rPr>
                <w:color w:val="000000"/>
              </w:rPr>
            </w:pPr>
            <w:r>
              <w:rPr>
                <w:color w:val="000000"/>
                <w:sz w:val="22"/>
                <w:szCs w:val="22"/>
              </w:rPr>
              <w:t>В какой программе ты работаешь?</w:t>
            </w:r>
          </w:p>
          <w:p w:rsidR="00144AB5" w:rsidRDefault="00144AB5" w:rsidP="006F614E">
            <w:pPr>
              <w:rPr>
                <w:color w:val="000000"/>
              </w:rPr>
            </w:pPr>
            <w:r>
              <w:rPr>
                <w:color w:val="000000"/>
                <w:sz w:val="22"/>
                <w:szCs w:val="22"/>
              </w:rPr>
              <w:t>Работать в программе Word\ Excel\..., которая предназначена для (для чего?) обработки\ создания\правки\редактирования (чего?)текстов\...</w:t>
            </w:r>
          </w:p>
          <w:p w:rsidR="00144AB5" w:rsidRDefault="00144AB5" w:rsidP="006F614E">
            <w:pPr>
              <w:rPr>
                <w:color w:val="000000"/>
              </w:rPr>
            </w:pPr>
            <w:r>
              <w:rPr>
                <w:color w:val="000000"/>
                <w:sz w:val="22"/>
                <w:szCs w:val="22"/>
              </w:rPr>
              <w:t>Что можно делать в этой программе?</w:t>
            </w:r>
          </w:p>
          <w:p w:rsidR="00144AB5" w:rsidRDefault="00144AB5" w:rsidP="006F614E">
            <w:pPr>
              <w:rPr>
                <w:color w:val="000000"/>
              </w:rPr>
            </w:pPr>
            <w:r>
              <w:rPr>
                <w:color w:val="000000"/>
                <w:sz w:val="22"/>
                <w:szCs w:val="22"/>
              </w:rPr>
              <w:t>Excel</w:t>
            </w:r>
            <w:r>
              <w:rPr>
                <w:rFonts w:ascii="Sylfaen" w:hAnsi="Sylfaen"/>
                <w:color w:val="000000"/>
                <w:sz w:val="22"/>
                <w:szCs w:val="22"/>
                <w:lang w:val="ka-GE"/>
              </w:rPr>
              <w:t>\</w:t>
            </w:r>
            <w:r>
              <w:rPr>
                <w:color w:val="000000"/>
                <w:sz w:val="22"/>
                <w:szCs w:val="22"/>
              </w:rPr>
              <w:t xml:space="preserve"> Word – программа,(какая?) позволяющая выполнять сложные расчеты\ представлять данные в виде электронных таблиц\редактировать текст....</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94"/>
              </w:numPr>
              <w:rPr>
                <w:rFonts w:ascii="Sylfaen" w:hAnsi="Sylfaen"/>
                <w:b/>
                <w:color w:val="000000"/>
                <w:lang w:val="ka-GE"/>
              </w:rPr>
            </w:pPr>
            <w:r>
              <w:rPr>
                <w:rFonts w:ascii="Sylfaen" w:hAnsi="Sylfaen"/>
                <w:b/>
                <w:color w:val="000000"/>
                <w:sz w:val="22"/>
                <w:szCs w:val="22"/>
                <w:lang w:val="ka-GE"/>
              </w:rPr>
              <w:t xml:space="preserve"> </w:t>
            </w:r>
            <w:r>
              <w:rPr>
                <w:rFonts w:ascii="Sylfaen" w:hAnsi="Sylfaen"/>
                <w:b/>
                <w:sz w:val="22"/>
                <w:szCs w:val="22"/>
                <w:lang w:val="hy-AM"/>
              </w:rPr>
              <w:t>Հույզերի, զգացմունքների արտահայտում</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Զարմանք</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Удивительно! (Не) удивительно, что ... Удивляюсь тому, что ...</w:t>
            </w:r>
          </w:p>
          <w:p w:rsidR="00144AB5" w:rsidRDefault="00144AB5" w:rsidP="006F614E">
            <w:pPr>
              <w:rPr>
                <w:color w:val="000000"/>
              </w:rPr>
            </w:pPr>
            <w:r>
              <w:rPr>
                <w:color w:val="000000"/>
                <w:sz w:val="22"/>
                <w:szCs w:val="22"/>
              </w:rPr>
              <w:t>Ты\вы что, не знал(и)?</w:t>
            </w:r>
          </w:p>
        </w:tc>
      </w:tr>
      <w:tr w:rsidR="00144AB5" w:rsidRPr="000246D9" w:rsidTr="006F614E">
        <w:trPr>
          <w:trHeight w:val="462"/>
        </w:trPr>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Հետաքրքրություն</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Хотелось бы точно знать …      Любопытно узнать, …</w:t>
            </w:r>
          </w:p>
          <w:p w:rsidR="00144AB5" w:rsidRDefault="00144AB5" w:rsidP="006F614E">
            <w:pPr>
              <w:rPr>
                <w:color w:val="000000"/>
              </w:rPr>
            </w:pPr>
            <w:r>
              <w:rPr>
                <w:color w:val="000000"/>
                <w:sz w:val="22"/>
                <w:szCs w:val="22"/>
              </w:rPr>
              <w:t>Мне очень даже интересно…    Разрешите поинтересоваться,…</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Հաճույք</w:t>
            </w:r>
            <w:r>
              <w:rPr>
                <w:rFonts w:ascii="Sylfaen" w:hAnsi="Sylfaen"/>
                <w:color w:val="000000"/>
                <w:sz w:val="22"/>
                <w:szCs w:val="22"/>
                <w:lang w:val="ka-GE"/>
              </w:rPr>
              <w:t xml:space="preserve">, </w:t>
            </w:r>
            <w:r>
              <w:rPr>
                <w:rFonts w:ascii="Sylfaen" w:hAnsi="Sylfaen" w:cs="Sylfaen"/>
                <w:sz w:val="22"/>
                <w:szCs w:val="22"/>
                <w:lang w:val="hy-AM"/>
              </w:rPr>
              <w:t>ուրախություն, հիացում</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lang w:val="ka-GE"/>
              </w:rPr>
            </w:pPr>
            <w:r>
              <w:rPr>
                <w:color w:val="000000"/>
                <w:sz w:val="22"/>
                <w:szCs w:val="22"/>
                <w:lang w:val="ka-GE"/>
              </w:rPr>
              <w:t>Мы в восхищении! Это потрясающе! Ах, какая прелесть!</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4"/>
              </w:numPr>
              <w:spacing w:after="0" w:line="240" w:lineRule="auto"/>
              <w:jc w:val="both"/>
              <w:rPr>
                <w:rFonts w:ascii="Sylfaen" w:hAnsi="Sylfaen"/>
                <w:b/>
                <w:color w:val="000000"/>
                <w:lang w:val="ka-GE"/>
              </w:rPr>
            </w:pPr>
            <w:r>
              <w:rPr>
                <w:rFonts w:ascii="Sylfaen" w:hAnsi="Sylfaen"/>
                <w:b/>
                <w:lang w:val="hy-AM"/>
              </w:rPr>
              <w:t>Կողմնորոշում ժամանակի մեջ</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lang w:val="ka-GE"/>
              </w:rPr>
              <w:t>Н</w:t>
            </w:r>
            <w:r>
              <w:rPr>
                <w:color w:val="000000"/>
                <w:sz w:val="22"/>
                <w:szCs w:val="22"/>
              </w:rPr>
              <w:t>есмотря на поздний/ранний (-ее) вечер\день\утро, …</w:t>
            </w:r>
          </w:p>
          <w:p w:rsidR="00144AB5" w:rsidRDefault="00144AB5" w:rsidP="006F614E">
            <w:pPr>
              <w:rPr>
                <w:iCs/>
                <w:color w:val="000000"/>
              </w:rPr>
            </w:pPr>
            <w:r>
              <w:rPr>
                <w:iCs/>
                <w:color w:val="000000"/>
                <w:sz w:val="22"/>
                <w:szCs w:val="22"/>
              </w:rPr>
              <w:t>Мы гуляли довольно долго, до самого вечера\утра\ до двух часов ночи... .</w:t>
            </w:r>
          </w:p>
          <w:p w:rsidR="00144AB5" w:rsidRDefault="00144AB5" w:rsidP="006F614E">
            <w:pPr>
              <w:rPr>
                <w:color w:val="000000"/>
                <w:lang w:val="ka-GE"/>
              </w:rPr>
            </w:pPr>
            <w:r>
              <w:rPr>
                <w:iCs/>
                <w:color w:val="000000"/>
                <w:sz w:val="22"/>
                <w:szCs w:val="22"/>
              </w:rPr>
              <w:t>Сегодня у него свидание \жду тебя\...  поздно вечером,  ровно в одиннадцать.</w:t>
            </w: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en-US"/>
              </w:rPr>
              <w:t>Ժ</w:t>
            </w:r>
            <w:r>
              <w:rPr>
                <w:rFonts w:ascii="Sylfaen" w:hAnsi="Sylfaen" w:cs="Sylfaen"/>
                <w:sz w:val="22"/>
                <w:szCs w:val="22"/>
                <w:lang w:val="hy-AM"/>
              </w:rPr>
              <w:t>ամանակագրություն</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i/>
                <w:color w:val="000000"/>
              </w:rPr>
            </w:pPr>
            <w:r>
              <w:rPr>
                <w:color w:val="000000"/>
                <w:sz w:val="22"/>
                <w:szCs w:val="22"/>
                <w:lang w:val="ka-GE"/>
              </w:rPr>
              <w:t xml:space="preserve"> </w:t>
            </w:r>
            <w:r>
              <w:rPr>
                <w:i/>
                <w:color w:val="000000"/>
                <w:sz w:val="22"/>
                <w:szCs w:val="22"/>
              </w:rPr>
              <w:t>Бессоюзное предложение:</w:t>
            </w:r>
          </w:p>
          <w:p w:rsidR="00144AB5" w:rsidRDefault="00144AB5" w:rsidP="006F614E">
            <w:pPr>
              <w:rPr>
                <w:color w:val="000000"/>
              </w:rPr>
            </w:pPr>
            <w:r>
              <w:rPr>
                <w:color w:val="000000"/>
                <w:sz w:val="22"/>
                <w:szCs w:val="22"/>
              </w:rPr>
              <w:t>Вернется отец – все будут рады.</w:t>
            </w:r>
          </w:p>
          <w:p w:rsidR="00144AB5" w:rsidRDefault="00144AB5" w:rsidP="006F614E">
            <w:pPr>
              <w:rPr>
                <w:color w:val="000000"/>
              </w:rPr>
            </w:pPr>
            <w:r>
              <w:rPr>
                <w:color w:val="000000"/>
                <w:sz w:val="22"/>
                <w:szCs w:val="22"/>
              </w:rPr>
              <w:t>Настанет утро – пойдем в лес.</w:t>
            </w:r>
          </w:p>
          <w:p w:rsidR="00144AB5" w:rsidRDefault="00144AB5" w:rsidP="006F614E">
            <w:pPr>
              <w:rPr>
                <w:color w:val="000000"/>
              </w:rPr>
            </w:pPr>
            <w:r>
              <w:rPr>
                <w:color w:val="000000"/>
                <w:sz w:val="22"/>
                <w:szCs w:val="22"/>
              </w:rPr>
              <w:t>Сыр выпал – с ним была плутовка такова.</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4"/>
              </w:numPr>
              <w:spacing w:after="0" w:line="240" w:lineRule="auto"/>
              <w:jc w:val="both"/>
              <w:rPr>
                <w:rFonts w:ascii="Sylfaen" w:hAnsi="Sylfaen"/>
                <w:color w:val="000000"/>
                <w:lang w:val="ka-GE"/>
              </w:rPr>
            </w:pPr>
            <w:r>
              <w:rPr>
                <w:rFonts w:ascii="Sylfaen" w:hAnsi="Sylfaen"/>
                <w:b/>
              </w:rPr>
              <w:t>Տեղադրել</w:t>
            </w:r>
            <w:r>
              <w:rPr>
                <w:rFonts w:ascii="Sylfaen" w:hAnsi="Sylfaen"/>
                <w:b/>
                <w:lang w:val="hy-AM"/>
              </w:rPr>
              <w:t xml:space="preserve"> տարածության մեջ</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Տեղադրության մատնանշում</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color w:val="000000"/>
                <w:lang w:val="ka-GE"/>
              </w:rPr>
            </w:pPr>
            <w:r>
              <w:rPr>
                <w:color w:val="000000"/>
                <w:sz w:val="22"/>
                <w:szCs w:val="22"/>
              </w:rPr>
              <w:t>Где ни ............. , нигде не ........</w:t>
            </w:r>
          </w:p>
        </w:tc>
      </w:tr>
      <w:tr w:rsidR="00144AB5" w:rsidTr="006F614E">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pStyle w:val="ListParagraph"/>
              <w:numPr>
                <w:ilvl w:val="1"/>
                <w:numId w:val="294"/>
              </w:numPr>
              <w:spacing w:after="0" w:line="240" w:lineRule="auto"/>
              <w:jc w:val="both"/>
              <w:rPr>
                <w:rFonts w:ascii="Sylfaen" w:hAnsi="Sylfaen"/>
                <w:color w:val="000000"/>
                <w:lang w:val="ka-GE"/>
              </w:rPr>
            </w:pPr>
            <w:r>
              <w:rPr>
                <w:rFonts w:ascii="Sylfaen" w:hAnsi="Sylfaen"/>
                <w:b/>
                <w:color w:val="000000"/>
                <w:lang w:val="ka-GE"/>
              </w:rPr>
              <w:t xml:space="preserve"> </w:t>
            </w:r>
            <w:r>
              <w:rPr>
                <w:rFonts w:ascii="Sylfaen" w:hAnsi="Sylfaen"/>
                <w:b/>
                <w:bCs/>
                <w:lang w:val="hy-AM"/>
              </w:rPr>
              <w:t>Տրամաբանական կապերի արտահայտում</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144AB5" w:rsidRDefault="00144AB5" w:rsidP="006F614E">
            <w:pPr>
              <w:rPr>
                <w:color w:val="000000"/>
                <w:lang w:val="ka-GE"/>
              </w:rPr>
            </w:pPr>
          </w:p>
        </w:tc>
      </w:tr>
      <w:tr w:rsidR="00144AB5" w:rsidRPr="000246D9" w:rsidTr="006F614E">
        <w:tc>
          <w:tcPr>
            <w:tcW w:w="2672"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sz w:val="22"/>
                <w:szCs w:val="22"/>
                <w:lang w:val="hy-AM"/>
              </w:rPr>
              <w:t>Պատճառ, արդյունք</w:t>
            </w:r>
          </w:p>
        </w:tc>
        <w:tc>
          <w:tcPr>
            <w:tcW w:w="6615"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i/>
                <w:color w:val="000000"/>
              </w:rPr>
            </w:pPr>
            <w:r>
              <w:rPr>
                <w:i/>
                <w:color w:val="000000"/>
                <w:sz w:val="22"/>
                <w:szCs w:val="22"/>
              </w:rPr>
              <w:t>Деепричастный оборот в значении причины, цели, условия:</w:t>
            </w:r>
          </w:p>
          <w:p w:rsidR="00144AB5" w:rsidRDefault="00144AB5" w:rsidP="006F614E">
            <w:pPr>
              <w:rPr>
                <w:color w:val="000000"/>
              </w:rPr>
            </w:pPr>
            <w:r>
              <w:rPr>
                <w:color w:val="000000"/>
                <w:sz w:val="22"/>
                <w:szCs w:val="22"/>
              </w:rPr>
              <w:t>Боясь обидеть, я молчал.\ Я молчал, так как боялся обидеть.</w:t>
            </w:r>
          </w:p>
          <w:p w:rsidR="00144AB5" w:rsidRDefault="00144AB5" w:rsidP="006F614E">
            <w:pPr>
              <w:rPr>
                <w:color w:val="000000"/>
              </w:rPr>
            </w:pPr>
            <w:r>
              <w:rPr>
                <w:color w:val="000000"/>
                <w:sz w:val="22"/>
                <w:szCs w:val="22"/>
              </w:rPr>
              <w:t>Он спрятался в пещеру, спасая жизнь.\Он спрятался в пещеру, чтобы спасти жизнь.</w:t>
            </w:r>
          </w:p>
          <w:p w:rsidR="00144AB5" w:rsidRDefault="00144AB5" w:rsidP="006F614E">
            <w:pPr>
              <w:rPr>
                <w:i/>
                <w:color w:val="000000"/>
              </w:rPr>
            </w:pPr>
            <w:r>
              <w:rPr>
                <w:i/>
                <w:color w:val="000000"/>
                <w:sz w:val="22"/>
                <w:szCs w:val="22"/>
              </w:rPr>
              <w:t>Бессоюзное предложение.</w:t>
            </w:r>
          </w:p>
          <w:p w:rsidR="00144AB5" w:rsidRDefault="00144AB5" w:rsidP="006F614E">
            <w:pPr>
              <w:rPr>
                <w:color w:val="000000"/>
              </w:rPr>
            </w:pPr>
            <w:r>
              <w:rPr>
                <w:color w:val="000000"/>
                <w:sz w:val="22"/>
                <w:szCs w:val="22"/>
              </w:rPr>
              <w:t>Я не мог оторвать глаз:</w:t>
            </w:r>
            <w:r>
              <w:rPr>
                <w:rFonts w:ascii="Sylfaen" w:hAnsi="Sylfaen"/>
                <w:color w:val="000000"/>
                <w:sz w:val="22"/>
                <w:szCs w:val="22"/>
                <w:lang w:val="ka-GE"/>
              </w:rPr>
              <w:t xml:space="preserve"> </w:t>
            </w:r>
            <w:r>
              <w:rPr>
                <w:color w:val="000000"/>
                <w:sz w:val="22"/>
                <w:szCs w:val="22"/>
              </w:rPr>
              <w:t>так красива была девушка.</w:t>
            </w:r>
          </w:p>
          <w:p w:rsidR="00144AB5" w:rsidRDefault="00144AB5" w:rsidP="006F614E">
            <w:pPr>
              <w:rPr>
                <w:color w:val="000000"/>
              </w:rPr>
            </w:pPr>
            <w:r>
              <w:rPr>
                <w:color w:val="000000"/>
                <w:sz w:val="22"/>
                <w:szCs w:val="22"/>
              </w:rPr>
              <w:t>Пришли люди с топорами – лес зашумел, затрещал.</w:t>
            </w:r>
          </w:p>
        </w:tc>
      </w:tr>
      <w:tr w:rsidR="00144AB5" w:rsidRPr="000246D9" w:rsidTr="006F614E">
        <w:trPr>
          <w:trHeight w:val="353"/>
        </w:trPr>
        <w:tc>
          <w:tcPr>
            <w:tcW w:w="2672"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Համեմատում</w:t>
            </w:r>
          </w:p>
        </w:tc>
        <w:tc>
          <w:tcPr>
            <w:tcW w:w="6615" w:type="dxa"/>
            <w:tcBorders>
              <w:top w:val="single" w:sz="4" w:space="0" w:color="auto"/>
              <w:left w:val="single" w:sz="4" w:space="0" w:color="000000"/>
              <w:bottom w:val="single" w:sz="4" w:space="0" w:color="auto"/>
              <w:right w:val="single" w:sz="4" w:space="0" w:color="000000"/>
            </w:tcBorders>
            <w:hideMark/>
          </w:tcPr>
          <w:p w:rsidR="00144AB5" w:rsidRDefault="00144AB5" w:rsidP="006F614E">
            <w:pPr>
              <w:rPr>
                <w:rFonts w:ascii="Sylfaen" w:hAnsi="Sylfaen"/>
                <w:color w:val="000000"/>
                <w:lang w:val="ka-GE"/>
              </w:rPr>
            </w:pPr>
            <w:r>
              <w:rPr>
                <w:color w:val="000000"/>
                <w:sz w:val="22"/>
                <w:szCs w:val="22"/>
              </w:rPr>
              <w:t>Подобно тому, как ............. , так и ................. .</w:t>
            </w:r>
          </w:p>
        </w:tc>
      </w:tr>
      <w:tr w:rsidR="00144AB5" w:rsidRPr="000246D9" w:rsidTr="006F614E">
        <w:trPr>
          <w:trHeight w:val="353"/>
        </w:trPr>
        <w:tc>
          <w:tcPr>
            <w:tcW w:w="2672"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rFonts w:ascii="Sylfaen" w:hAnsi="Sylfaen"/>
                <w:color w:val="000000"/>
                <w:lang w:val="ka-GE"/>
              </w:rPr>
            </w:pPr>
            <w:r>
              <w:rPr>
                <w:rFonts w:ascii="Sylfaen" w:hAnsi="Sylfaen" w:cs="Sylfaen"/>
                <w:color w:val="000000"/>
                <w:sz w:val="22"/>
                <w:szCs w:val="22"/>
                <w:lang w:val="hy-AM"/>
              </w:rPr>
              <w:t>Գործողության օրենք կամ աստիճան</w:t>
            </w:r>
          </w:p>
        </w:tc>
        <w:tc>
          <w:tcPr>
            <w:tcW w:w="6615" w:type="dxa"/>
            <w:tcBorders>
              <w:top w:val="single" w:sz="4" w:space="0" w:color="auto"/>
              <w:left w:val="single" w:sz="4" w:space="0" w:color="000000"/>
              <w:bottom w:val="single" w:sz="4" w:space="0" w:color="000000"/>
              <w:right w:val="single" w:sz="4" w:space="0" w:color="000000"/>
            </w:tcBorders>
            <w:hideMark/>
          </w:tcPr>
          <w:p w:rsidR="00144AB5" w:rsidRDefault="00144AB5" w:rsidP="006F614E">
            <w:pPr>
              <w:rPr>
                <w:color w:val="000000"/>
              </w:rPr>
            </w:pPr>
            <w:r>
              <w:rPr>
                <w:color w:val="000000"/>
                <w:sz w:val="22"/>
                <w:szCs w:val="22"/>
              </w:rPr>
              <w:t>настолько\ до того ........... , что ..............</w:t>
            </w:r>
          </w:p>
          <w:p w:rsidR="00144AB5" w:rsidRDefault="00144AB5" w:rsidP="006F614E">
            <w:pPr>
              <w:rPr>
                <w:color w:val="000000"/>
                <w:lang w:val="ka-GE"/>
              </w:rPr>
            </w:pPr>
            <w:r>
              <w:rPr>
                <w:color w:val="000000"/>
                <w:sz w:val="22"/>
                <w:szCs w:val="22"/>
              </w:rPr>
              <w:t>..........столько ........., что .............</w:t>
            </w:r>
          </w:p>
        </w:tc>
      </w:tr>
    </w:tbl>
    <w:p w:rsidR="00144AB5" w:rsidRDefault="00144AB5" w:rsidP="00144AB5">
      <w:pPr>
        <w:rPr>
          <w:rFonts w:ascii="Sylfaen" w:hAnsi="Sylfaen"/>
          <w:b/>
          <w:sz w:val="22"/>
          <w:szCs w:val="22"/>
          <w:lang w:val="ka-GE"/>
        </w:rPr>
      </w:pPr>
    </w:p>
    <w:p w:rsidR="00144AB5" w:rsidRDefault="00144AB5" w:rsidP="00144AB5">
      <w:pPr>
        <w:rPr>
          <w:rFonts w:ascii="Sylfaen" w:hAnsi="Sylfaen"/>
          <w:b/>
          <w:sz w:val="22"/>
          <w:szCs w:val="22"/>
        </w:rPr>
      </w:pPr>
    </w:p>
    <w:p w:rsidR="00144AB5" w:rsidRPr="000246D9" w:rsidRDefault="00144AB5" w:rsidP="00144AB5">
      <w:pPr>
        <w:jc w:val="center"/>
        <w:rPr>
          <w:rFonts w:ascii="Sylfaen" w:hAnsi="Sylfaen"/>
          <w:sz w:val="22"/>
          <w:szCs w:val="22"/>
        </w:rPr>
      </w:pPr>
      <w:r w:rsidRPr="000246D9">
        <w:rPr>
          <w:rFonts w:ascii="Sylfaen" w:hAnsi="Sylfaen"/>
          <w:b/>
          <w:sz w:val="22"/>
          <w:szCs w:val="22"/>
        </w:rPr>
        <w:t>2.</w:t>
      </w:r>
      <w:r w:rsidRPr="000246D9">
        <w:rPr>
          <w:rFonts w:ascii="Sylfaen" w:hAnsi="Sylfaen"/>
          <w:sz w:val="22"/>
          <w:szCs w:val="22"/>
        </w:rPr>
        <w:t xml:space="preserve"> </w:t>
      </w:r>
      <w:r>
        <w:rPr>
          <w:rFonts w:ascii="Sylfaen" w:hAnsi="Sylfaen"/>
          <w:b/>
          <w:sz w:val="22"/>
          <w:szCs w:val="22"/>
          <w:lang w:val="hy-AM"/>
        </w:rPr>
        <w:t>Բառապաշար</w:t>
      </w:r>
    </w:p>
    <w:p w:rsidR="00144AB5" w:rsidRPr="000246D9" w:rsidRDefault="00144AB5" w:rsidP="00144AB5">
      <w:pPr>
        <w:rPr>
          <w:rFonts w:ascii="Sylfaen" w:hAnsi="Sylfaen"/>
          <w:sz w:val="22"/>
          <w:szCs w:val="22"/>
        </w:rPr>
      </w:pPr>
    </w:p>
    <w:p w:rsidR="00144AB5" w:rsidRDefault="00144AB5" w:rsidP="00144AB5">
      <w:pPr>
        <w:rPr>
          <w:rFonts w:ascii="Sylfaen" w:hAnsi="Sylfaen"/>
          <w:sz w:val="22"/>
          <w:szCs w:val="22"/>
          <w:lang w:val="ka-GE"/>
        </w:rPr>
      </w:pPr>
      <w:r w:rsidRPr="000246D9">
        <w:rPr>
          <w:rFonts w:ascii="Sylfaen" w:hAnsi="Sylfaen"/>
          <w:sz w:val="22"/>
          <w:szCs w:val="22"/>
        </w:rPr>
        <w:t xml:space="preserve">2.1. </w:t>
      </w:r>
      <w:r>
        <w:rPr>
          <w:rFonts w:ascii="Sylfaen" w:hAnsi="Sylfaen"/>
          <w:sz w:val="22"/>
          <w:szCs w:val="22"/>
          <w:lang w:val="hy-AM"/>
        </w:rPr>
        <w:t>Անհատ</w:t>
      </w:r>
    </w:p>
    <w:p w:rsidR="00144AB5" w:rsidRPr="000246D9" w:rsidRDefault="00144AB5" w:rsidP="00144AB5">
      <w:pPr>
        <w:rPr>
          <w:rFonts w:ascii="Sylfaen" w:hAnsi="Sylfaen"/>
          <w:sz w:val="22"/>
          <w:szCs w:val="22"/>
        </w:rPr>
      </w:pPr>
      <w:r w:rsidRPr="000246D9">
        <w:rPr>
          <w:rFonts w:ascii="Sylfaen" w:hAnsi="Sylfaen"/>
          <w:sz w:val="22"/>
          <w:szCs w:val="22"/>
        </w:rPr>
        <w:t xml:space="preserve"> </w:t>
      </w:r>
      <w:r>
        <w:rPr>
          <w:rFonts w:ascii="Sylfaen" w:hAnsi="Sylfaen"/>
          <w:sz w:val="22"/>
          <w:szCs w:val="22"/>
          <w:lang w:val="ka-GE"/>
        </w:rPr>
        <w:t xml:space="preserve">2.2. </w:t>
      </w:r>
      <w:r>
        <w:rPr>
          <w:rFonts w:ascii="Sylfaen" w:hAnsi="Sylfaen"/>
          <w:sz w:val="22"/>
          <w:szCs w:val="22"/>
          <w:lang w:val="hy-AM"/>
        </w:rPr>
        <w:t>Անհատի շրջապատը</w:t>
      </w:r>
    </w:p>
    <w:p w:rsidR="00144AB5" w:rsidRPr="000246D9" w:rsidRDefault="00144AB5" w:rsidP="00144AB5">
      <w:pPr>
        <w:rPr>
          <w:rFonts w:ascii="Sylfaen" w:hAnsi="Sylfaen"/>
          <w:sz w:val="22"/>
          <w:szCs w:val="22"/>
        </w:rPr>
      </w:pPr>
      <w:r w:rsidRPr="000246D9">
        <w:rPr>
          <w:rFonts w:ascii="Sylfaen" w:hAnsi="Sylfaen"/>
          <w:sz w:val="22"/>
          <w:szCs w:val="22"/>
        </w:rPr>
        <w:t>2.</w:t>
      </w:r>
      <w:r>
        <w:rPr>
          <w:rFonts w:ascii="Sylfaen" w:hAnsi="Sylfaen"/>
          <w:sz w:val="22"/>
          <w:szCs w:val="22"/>
          <w:lang w:val="ka-GE"/>
        </w:rPr>
        <w:t>3</w:t>
      </w:r>
      <w:r w:rsidRPr="000246D9">
        <w:rPr>
          <w:rFonts w:ascii="Sylfaen" w:hAnsi="Sylfaen"/>
          <w:sz w:val="22"/>
          <w:szCs w:val="22"/>
        </w:rPr>
        <w:t xml:space="preserve">. </w:t>
      </w:r>
      <w:r>
        <w:rPr>
          <w:rFonts w:ascii="Sylfaen" w:hAnsi="Sylfaen"/>
          <w:sz w:val="22"/>
          <w:szCs w:val="22"/>
          <w:lang w:val="hy-AM"/>
        </w:rPr>
        <w:t>Ակտիվություններ</w:t>
      </w:r>
    </w:p>
    <w:p w:rsidR="00144AB5" w:rsidRPr="000246D9" w:rsidRDefault="00144AB5" w:rsidP="00144AB5">
      <w:pPr>
        <w:rPr>
          <w:rFonts w:ascii="Sylfaen" w:hAnsi="Sylfaen"/>
          <w:sz w:val="22"/>
          <w:szCs w:val="22"/>
        </w:rPr>
      </w:pPr>
      <w:r w:rsidRPr="000246D9">
        <w:rPr>
          <w:rFonts w:ascii="Sylfaen" w:hAnsi="Sylfaen"/>
          <w:sz w:val="22"/>
          <w:szCs w:val="22"/>
        </w:rPr>
        <w:t>2.</w:t>
      </w:r>
      <w:r>
        <w:rPr>
          <w:rFonts w:ascii="Sylfaen" w:hAnsi="Sylfaen"/>
          <w:sz w:val="22"/>
          <w:szCs w:val="22"/>
          <w:lang w:val="ka-GE"/>
        </w:rPr>
        <w:t>4</w:t>
      </w:r>
      <w:r w:rsidRPr="000246D9">
        <w:rPr>
          <w:rFonts w:ascii="Sylfaen" w:hAnsi="Sylfaen"/>
          <w:sz w:val="22"/>
          <w:szCs w:val="22"/>
        </w:rPr>
        <w:t xml:space="preserve">.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p>
    <w:p w:rsidR="00144AB5" w:rsidRPr="000246D9" w:rsidRDefault="00144AB5" w:rsidP="00144AB5">
      <w:pPr>
        <w:rPr>
          <w:rFonts w:ascii="Sylfaen" w:hAnsi="Sylfaen"/>
          <w:b/>
          <w:sz w:val="22"/>
          <w:szCs w:val="22"/>
        </w:rPr>
      </w:pPr>
    </w:p>
    <w:p w:rsidR="00144AB5" w:rsidRDefault="00144AB5" w:rsidP="00144AB5">
      <w:pPr>
        <w:numPr>
          <w:ilvl w:val="0"/>
          <w:numId w:val="294"/>
        </w:numPr>
        <w:jc w:val="center"/>
        <w:rPr>
          <w:b/>
          <w:sz w:val="22"/>
          <w:szCs w:val="22"/>
        </w:rPr>
      </w:pPr>
      <w:r>
        <w:rPr>
          <w:rFonts w:ascii="Sylfaen" w:hAnsi="Sylfaen"/>
          <w:b/>
          <w:sz w:val="22"/>
          <w:szCs w:val="22"/>
          <w:lang w:val="en-US"/>
        </w:rPr>
        <w:t>Բառապաշար</w:t>
      </w:r>
    </w:p>
    <w:p w:rsidR="00144AB5" w:rsidRDefault="00144AB5" w:rsidP="00144AB5">
      <w:pPr>
        <w:ind w:left="360"/>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94"/>
              </w:numPr>
              <w:rPr>
                <w:b/>
                <w:lang w:val="ka-GE"/>
              </w:rPr>
            </w:pPr>
            <w:r>
              <w:rPr>
                <w:rFonts w:ascii="Sylfaen" w:hAnsi="Sylfaen"/>
                <w:b/>
                <w:sz w:val="22"/>
                <w:szCs w:val="22"/>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ka-GE"/>
              </w:rPr>
            </w:pPr>
            <w:r>
              <w:rPr>
                <w:rFonts w:ascii="Sylfaen" w:hAnsi="Sylfaen"/>
                <w:b/>
                <w:sz w:val="22"/>
                <w:szCs w:val="22"/>
                <w:lang w:val="hy-AM"/>
              </w:rPr>
              <w:t>Բառային միավորներ</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Հագուստ</w:t>
            </w:r>
            <w:r>
              <w:rPr>
                <w:sz w:val="22"/>
                <w:szCs w:val="22"/>
                <w:lang w:val="ka-GE"/>
              </w:rPr>
              <w:t>\</w:t>
            </w:r>
            <w:r>
              <w:rPr>
                <w:rFonts w:ascii="Sylfaen" w:hAnsi="Sylfaen" w:cs="Sylfaen"/>
                <w:sz w:val="22"/>
                <w:szCs w:val="22"/>
                <w:lang w:val="hy-AM"/>
              </w:rPr>
              <w:t>աքսեսուարներ</w:t>
            </w:r>
            <w:r>
              <w:rPr>
                <w:sz w:val="22"/>
                <w:szCs w:val="22"/>
              </w:rPr>
              <w:t>\</w:t>
            </w:r>
            <w:r>
              <w:rPr>
                <w:rFonts w:ascii="Sylfaen" w:hAnsi="Sylfaen" w:cs="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выходная/повседневная, запонки, барсетка, паркер; одеваться модно/не по сезону, шикарно выглядеть...</w:t>
            </w:r>
          </w:p>
          <w:p w:rsidR="00144AB5" w:rsidRDefault="00144AB5" w:rsidP="006F614E">
            <w:pPr>
              <w:rPr>
                <w:color w:val="000000"/>
                <w:lang w:val="ka-GE"/>
              </w:rPr>
            </w:pPr>
            <w:r>
              <w:rPr>
                <w:color w:val="000000"/>
                <w:sz w:val="22"/>
                <w:szCs w:val="22"/>
                <w:lang w:val="ka-GE"/>
              </w:rPr>
              <w:t xml:space="preserve">... </w:t>
            </w:r>
            <w:r>
              <w:rPr>
                <w:color w:val="000000"/>
                <w:sz w:val="22"/>
                <w:szCs w:val="22"/>
              </w:rPr>
              <w:t>Два сапога – пара.</w:t>
            </w:r>
            <w:r>
              <w:rPr>
                <w:color w:val="000000"/>
                <w:sz w:val="22"/>
                <w:szCs w:val="22"/>
                <w:lang w:val="ka-GE"/>
              </w:rPr>
              <w:t xml:space="preserve">; </w:t>
            </w:r>
            <w:r>
              <w:rPr>
                <w:color w:val="000000"/>
                <w:sz w:val="22"/>
                <w:szCs w:val="22"/>
              </w:rPr>
              <w:t>Отдать последнюю рубашку.</w:t>
            </w:r>
            <w:r>
              <w:rPr>
                <w:color w:val="000000"/>
                <w:sz w:val="22"/>
                <w:szCs w:val="22"/>
                <w:lang w:val="ka-GE"/>
              </w:rPr>
              <w:t xml:space="preserve">; </w:t>
            </w:r>
            <w:r>
              <w:rPr>
                <w:color w:val="000000"/>
                <w:sz w:val="22"/>
                <w:szCs w:val="22"/>
              </w:rPr>
              <w:t xml:space="preserve">Встречают по одежке,  а провожают по уму. </w:t>
            </w:r>
            <w:r>
              <w:rPr>
                <w:color w:val="000000"/>
                <w:sz w:val="22"/>
                <w:szCs w:val="22"/>
                <w:lang w:val="ka-GE"/>
              </w:rPr>
              <w:t>; ....</w:t>
            </w:r>
          </w:p>
          <w:p w:rsidR="00144AB5" w:rsidRDefault="00144AB5" w:rsidP="006F614E">
            <w:r>
              <w:rPr>
                <w:color w:val="000000"/>
                <w:sz w:val="22"/>
                <w:szCs w:val="22"/>
              </w:rPr>
              <w:t>... плакать крокодильими слезами,  ходить гоголем, белая ворона</w:t>
            </w:r>
            <w:r>
              <w:rPr>
                <w:color w:val="000000"/>
                <w:sz w:val="22"/>
                <w:szCs w:val="22"/>
                <w:lang w:val="ka-GE"/>
              </w:rPr>
              <w:t>...</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Հիգիենա</w:t>
            </w:r>
            <w:r>
              <w:rPr>
                <w:sz w:val="22"/>
                <w:szCs w:val="22"/>
              </w:rPr>
              <w:t>\</w:t>
            </w:r>
            <w:r>
              <w:rPr>
                <w:rFonts w:ascii="Sylfaen" w:hAnsi="Sylfaen"/>
                <w:sz w:val="22"/>
                <w:szCs w:val="22"/>
                <w:lang w:val="hy-AM"/>
              </w:rPr>
              <w:t>ակտիվություններ և առողջություն</w:t>
            </w:r>
            <w:r>
              <w:rPr>
                <w:sz w:val="22"/>
                <w:szCs w:val="22"/>
                <w:lang w:val="ka-GE"/>
              </w:rPr>
              <w:t xml:space="preserve">\ </w:t>
            </w:r>
            <w:r>
              <w:rPr>
                <w:rFonts w:ascii="Sylfaen" w:hAnsi="Sylfaen" w:cs="Sylfaen"/>
                <w:sz w:val="22"/>
                <w:szCs w:val="22"/>
                <w:lang w:val="hy-AM"/>
              </w:rPr>
              <w:t>հիվանդություն</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парфюм, бритвенные принадлежности, освежающие</w:t>
            </w:r>
            <w:r>
              <w:rPr>
                <w:sz w:val="22"/>
                <w:szCs w:val="22"/>
                <w:lang w:val="ka-GE"/>
              </w:rPr>
              <w:t xml:space="preserve"> </w:t>
            </w:r>
            <w:r>
              <w:rPr>
                <w:sz w:val="22"/>
                <w:szCs w:val="22"/>
              </w:rPr>
              <w:t>салфетки...; быть в форме, неопрятно выглядеть...., клиника, вирус, реанимация...; поставить диагноз, реабилитироваться...</w:t>
            </w:r>
          </w:p>
        </w:tc>
      </w:tr>
    </w:tbl>
    <w:p w:rsidR="00144AB5" w:rsidRDefault="00144AB5" w:rsidP="00144AB5">
      <w:pPr>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1"/>
        <w:gridCol w:w="4774"/>
      </w:tblGrid>
      <w:tr w:rsidR="00144AB5" w:rsidTr="006F614E">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144AB5">
            <w:pPr>
              <w:numPr>
                <w:ilvl w:val="1"/>
                <w:numId w:val="294"/>
              </w:numPr>
              <w:rPr>
                <w:b/>
                <w:lang w:val="ka-GE"/>
              </w:rPr>
            </w:pPr>
            <w:r>
              <w:rPr>
                <w:rFonts w:ascii="Sylfaen" w:hAnsi="Sylfaen" w:cs="Sylfaen"/>
                <w:b/>
                <w:sz w:val="22"/>
                <w:szCs w:val="22"/>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144AB5" w:rsidRDefault="00144AB5" w:rsidP="006F614E">
            <w:pPr>
              <w:rPr>
                <w:b/>
                <w:lang w:val="ka-GE"/>
              </w:rPr>
            </w:pPr>
            <w:r>
              <w:rPr>
                <w:rFonts w:ascii="Sylfaen" w:hAnsi="Sylfaen"/>
                <w:b/>
                <w:sz w:val="22"/>
                <w:szCs w:val="22"/>
                <w:lang w:val="hy-AM"/>
              </w:rPr>
              <w:t>Բառային միավորներ</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Ինքնությունը</w:t>
            </w:r>
            <w:r>
              <w:rPr>
                <w:rFonts w:ascii="Sylfaen" w:hAnsi="Sylfaen" w:cs="Sylfaen"/>
                <w:sz w:val="22"/>
                <w:szCs w:val="22"/>
                <w:lang w:val="en-US"/>
              </w:rPr>
              <w:t>,</w:t>
            </w:r>
            <w:r>
              <w:rPr>
                <w:rFonts w:ascii="Sylfaen" w:hAnsi="Sylfaen" w:cs="Sylfaen"/>
                <w:sz w:val="22"/>
                <w:szCs w:val="22"/>
                <w:lang w:val="hy-AM"/>
              </w:rPr>
              <w:t xml:space="preserve"> քաղաքացիական դրությունը</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lang w:val="ka-GE"/>
              </w:rPr>
              <w:t>Европейцы, азиаты, янки...; гражданин Японии\ Соединенных Штатов..., по</w:t>
            </w:r>
            <w:r>
              <w:rPr>
                <w:sz w:val="22"/>
                <w:szCs w:val="22"/>
              </w:rPr>
              <w:t xml:space="preserve">сольство, консульство, посол, виза </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Բնություն և բնության պա</w:t>
            </w:r>
            <w:r>
              <w:rPr>
                <w:rFonts w:ascii="Sylfaen" w:hAnsi="Sylfaen" w:cs="Sylfaen"/>
                <w:sz w:val="22"/>
                <w:szCs w:val="22"/>
                <w:lang w:val="en-US"/>
              </w:rPr>
              <w:t>հ</w:t>
            </w:r>
            <w:r>
              <w:rPr>
                <w:rFonts w:ascii="Sylfaen" w:hAnsi="Sylfaen" w:cs="Sylfaen"/>
                <w:sz w:val="22"/>
                <w:szCs w:val="22"/>
                <w:lang w:val="hy-AM"/>
              </w:rPr>
              <w:t>պանություն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xml:space="preserve">... экологическая обстановка, экологическая катастрофа, международные организации по защите природы, природное топливо, фонд по защите флоры и фауны, заповедник, </w:t>
            </w:r>
            <w:r>
              <w:rPr>
                <w:color w:val="000000"/>
                <w:sz w:val="22"/>
                <w:szCs w:val="22"/>
              </w:rPr>
              <w:t>... облачная погода с прояснениями, оттепель, похолодание, заморозки, снегопады, метели, гололед, слабая метель, заморозки, осадки в виде дождя\ снега; промочить ноги; замерзнуть, озябнуть, промерзнуть (продрогнуть) до костей; посинеть от холода... ; климат (морской, сухой, влажный, континентальный; холодный, жаркий, умеренный).</w:t>
            </w:r>
            <w:r>
              <w:rPr>
                <w:sz w:val="22"/>
                <w:szCs w:val="22"/>
              </w:rPr>
              <w:t>...</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Հասարակություն և պետություն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Гражданское\ демократическое\ тоталитарное общество, правительство, департамент, прокурор, амнистия, права человека, выборы, мандат, голосовать,  гражданский долг... , заграничный паспорт, визовый режим, пограничник, таможенный контроль...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Կրթություն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Начальное\ среднее\высшее\специальное образование, ВУЗ, техникум, лицей, студенческий билет, сессия, платное\бесплатное образование, плата за обучение, стипендия...</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банк, гражданский реестр, почта, салон, стилист, сапожник, дизайнер...; получить/отправить бандероль, открыть счет, иметь вклад, оплатить комунальные услуги, починить обувь...</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Լրատվամիջոցներ</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пресса, познавательная(ое) передача/шоу, развлекательная(ое), политическая(ое); проявить интерес, принять участие, в прямом эфире..., Интернет, Сеть, Рунет..., войти в чат\скайп\на форум, потеряться в Сети, блогер...</w:t>
            </w:r>
          </w:p>
        </w:tc>
      </w:tr>
      <w:tr w:rsidR="00144AB5" w:rsidRPr="000246D9" w:rsidTr="006F614E">
        <w:tc>
          <w:tcPr>
            <w:tcW w:w="5081"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hy-AM"/>
              </w:rPr>
            </w:pPr>
            <w:r>
              <w:rPr>
                <w:rFonts w:ascii="Sylfaen" w:hAnsi="Sylfaen" w:cs="Sylfaen"/>
                <w:sz w:val="22"/>
                <w:szCs w:val="22"/>
                <w:lang w:val="hy-AM"/>
              </w:rPr>
              <w:t>Գիտություն և տեխնիկա</w:t>
            </w:r>
          </w:p>
        </w:tc>
        <w:tc>
          <w:tcPr>
            <w:tcW w:w="4774"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наука, биотехнологии, генная инженерия, фтомная физика,... , нанотехнологии, передовые технологии, инновации ..., научно-популярные журналы\передачи...</w:t>
            </w:r>
          </w:p>
        </w:tc>
      </w:tr>
    </w:tbl>
    <w:p w:rsidR="00144AB5" w:rsidRDefault="00144AB5" w:rsidP="00144AB5">
      <w:pPr>
        <w:ind w:left="360"/>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144AB5" w:rsidTr="006F614E">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144AB5">
            <w:pPr>
              <w:numPr>
                <w:ilvl w:val="1"/>
                <w:numId w:val="294"/>
              </w:numPr>
              <w:rPr>
                <w:b/>
                <w:lang w:val="ka-GE"/>
              </w:rPr>
            </w:pP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144AB5" w:rsidRDefault="00144AB5" w:rsidP="006F614E">
            <w:pPr>
              <w:rPr>
                <w:b/>
                <w:lang w:val="ka-GE"/>
              </w:rPr>
            </w:pPr>
            <w:r>
              <w:rPr>
                <w:rFonts w:ascii="Sylfaen" w:hAnsi="Sylfaen"/>
                <w:b/>
                <w:sz w:val="22"/>
                <w:szCs w:val="22"/>
                <w:lang w:val="hy-AM"/>
              </w:rPr>
              <w:t>Բառային միավորներ</w:t>
            </w:r>
          </w:p>
        </w:tc>
      </w:tr>
      <w:tr w:rsidR="00144AB5" w:rsidRPr="000246D9" w:rsidTr="006F614E">
        <w:tc>
          <w:tcPr>
            <w:tcW w:w="4927" w:type="dxa"/>
            <w:tcBorders>
              <w:top w:val="single" w:sz="4" w:space="0" w:color="000000"/>
              <w:left w:val="single" w:sz="4" w:space="0" w:color="000000"/>
              <w:bottom w:val="single" w:sz="4" w:space="0" w:color="000000"/>
              <w:right w:val="single" w:sz="4" w:space="0" w:color="000000"/>
            </w:tcBorders>
            <w:hideMark/>
          </w:tcPr>
          <w:p w:rsidR="00144AB5" w:rsidRDefault="00144AB5" w:rsidP="006F614E">
            <w:pPr>
              <w:rPr>
                <w:lang w:val="ka-GE"/>
              </w:rPr>
            </w:pPr>
            <w:r>
              <w:rPr>
                <w:rFonts w:ascii="Sylfaen" w:hAnsi="Sylfaen"/>
                <w:sz w:val="22"/>
                <w:szCs w:val="22"/>
                <w:lang w:val="hy-AM"/>
              </w:rPr>
              <w:t>Ը</w:t>
            </w:r>
            <w:r>
              <w:rPr>
                <w:rFonts w:ascii="Sylfaen" w:hAnsi="Sylfaen"/>
                <w:sz w:val="22"/>
                <w:szCs w:val="22"/>
                <w:lang w:val="en-US"/>
              </w:rPr>
              <w:t>նկալում</w:t>
            </w:r>
            <w:r>
              <w:rPr>
                <w:rFonts w:ascii="Sylfaen" w:hAnsi="Sylfaen"/>
                <w:sz w:val="22"/>
                <w:szCs w:val="22"/>
                <w:lang w:val="hy-AM"/>
              </w:rPr>
              <w:t xml:space="preserve">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144AB5" w:rsidRDefault="00144AB5" w:rsidP="006F614E">
            <w:r>
              <w:rPr>
                <w:sz w:val="22"/>
                <w:szCs w:val="22"/>
              </w:rPr>
              <w:t>... осознать/понять услышанное/увиденное,</w:t>
            </w:r>
          </w:p>
          <w:p w:rsidR="00144AB5" w:rsidRDefault="00144AB5" w:rsidP="006F614E">
            <w:r>
              <w:rPr>
                <w:sz w:val="22"/>
                <w:szCs w:val="22"/>
              </w:rPr>
              <w:t>прочувствовать, проанализировать,         принять правильное решение, отвлечься, сосредоточиться...</w:t>
            </w:r>
          </w:p>
        </w:tc>
      </w:tr>
    </w:tbl>
    <w:p w:rsidR="00144AB5" w:rsidRDefault="00144AB5" w:rsidP="00144AB5">
      <w:pPr>
        <w:rPr>
          <w:sz w:val="22"/>
          <w:szCs w:val="22"/>
        </w:rPr>
      </w:pPr>
    </w:p>
    <w:p w:rsidR="00144AB5" w:rsidRDefault="00144AB5" w:rsidP="00144AB5">
      <w:pPr>
        <w:rPr>
          <w:sz w:val="22"/>
          <w:szCs w:val="22"/>
        </w:rPr>
      </w:pPr>
    </w:p>
    <w:p w:rsidR="00144AB5" w:rsidRDefault="00144AB5" w:rsidP="00144AB5">
      <w:pPr>
        <w:rPr>
          <w:sz w:val="22"/>
          <w:szCs w:val="22"/>
        </w:rPr>
      </w:pPr>
    </w:p>
    <w:p w:rsidR="00144AB5" w:rsidRDefault="00144AB5" w:rsidP="00144AB5">
      <w:pPr>
        <w:rPr>
          <w:sz w:val="22"/>
          <w:szCs w:val="22"/>
        </w:rPr>
      </w:pPr>
    </w:p>
    <w:p w:rsidR="00144AB5" w:rsidRDefault="00144AB5" w:rsidP="00144AB5">
      <w:pPr>
        <w:rPr>
          <w:rFonts w:ascii="Sylfaen" w:hAnsi="Sylfaen"/>
          <w:b/>
          <w:sz w:val="22"/>
          <w:szCs w:val="22"/>
        </w:rPr>
      </w:pPr>
    </w:p>
    <w:p w:rsidR="00144AB5" w:rsidRDefault="00144AB5" w:rsidP="00144AB5">
      <w:pPr>
        <w:numPr>
          <w:ilvl w:val="0"/>
          <w:numId w:val="294"/>
        </w:numPr>
        <w:jc w:val="center"/>
        <w:rPr>
          <w:rFonts w:ascii="Sylfaen" w:hAnsi="Sylfaen"/>
          <w:b/>
          <w:sz w:val="22"/>
          <w:szCs w:val="22"/>
          <w:lang w:val="en-US"/>
        </w:rPr>
      </w:pPr>
      <w:r>
        <w:rPr>
          <w:rFonts w:ascii="Sylfaen" w:hAnsi="Sylfaen"/>
          <w:b/>
          <w:sz w:val="22"/>
          <w:szCs w:val="22"/>
          <w:lang w:val="hy-AM"/>
        </w:rPr>
        <w:t>Քերականություն</w:t>
      </w:r>
    </w:p>
    <w:p w:rsidR="00144AB5" w:rsidRDefault="00144AB5" w:rsidP="00144AB5">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 xml:space="preserve">թե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նյութի մատուցում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144AB5" w:rsidRDefault="00144AB5" w:rsidP="00144AB5">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144AB5" w:rsidRDefault="00144AB5" w:rsidP="00144AB5">
      <w:pPr>
        <w:ind w:left="360"/>
        <w:jc w:val="both"/>
        <w:rPr>
          <w:rFonts w:ascii="Sylfaen" w:hAnsi="Sylfaen"/>
          <w:b/>
          <w:sz w:val="22"/>
          <w:szCs w:val="22"/>
          <w:lang w:val="ka-GE"/>
        </w:rPr>
      </w:pPr>
    </w:p>
    <w:p w:rsidR="00144AB5" w:rsidRDefault="00144AB5" w:rsidP="00144AB5">
      <w:pPr>
        <w:jc w:val="both"/>
        <w:rPr>
          <w:rFonts w:ascii="Sylfaen" w:hAnsi="Sylfaen"/>
          <w:sz w:val="22"/>
          <w:szCs w:val="22"/>
          <w:lang w:val="ka-GE"/>
        </w:rPr>
      </w:pPr>
      <w:r>
        <w:rPr>
          <w:rFonts w:ascii="Sylfaen" w:hAnsi="Sylfaen"/>
          <w:sz w:val="22"/>
          <w:szCs w:val="22"/>
          <w:lang w:val="ka-GE"/>
        </w:rPr>
        <w:t xml:space="preserve">3.1. </w:t>
      </w:r>
      <w:r>
        <w:rPr>
          <w:rFonts w:ascii="Sylfaen" w:hAnsi="Sylfaen"/>
          <w:sz w:val="22"/>
          <w:szCs w:val="22"/>
          <w:lang w:val="hy-AM"/>
        </w:rPr>
        <w:t>Հնչյունաբանություն</w:t>
      </w:r>
    </w:p>
    <w:p w:rsidR="00144AB5" w:rsidRPr="000246D9" w:rsidRDefault="00144AB5" w:rsidP="00144AB5">
      <w:pPr>
        <w:jc w:val="both"/>
        <w:rPr>
          <w:rFonts w:ascii="Sylfaen" w:hAnsi="Sylfaen"/>
          <w:sz w:val="22"/>
          <w:szCs w:val="22"/>
          <w:lang w:val="ka-GE"/>
        </w:rPr>
      </w:pPr>
      <w:r>
        <w:rPr>
          <w:rFonts w:ascii="Sylfaen" w:hAnsi="Sylfaen"/>
          <w:sz w:val="22"/>
          <w:szCs w:val="22"/>
          <w:lang w:val="ka-GE"/>
        </w:rPr>
        <w:t xml:space="preserve">3.2. </w:t>
      </w:r>
      <w:r>
        <w:rPr>
          <w:rFonts w:ascii="Sylfaen" w:hAnsi="Sylfaen"/>
          <w:sz w:val="22"/>
          <w:szCs w:val="22"/>
          <w:lang w:val="hy-AM"/>
        </w:rPr>
        <w:t>Շարահյուսություն</w:t>
      </w:r>
    </w:p>
    <w:p w:rsidR="00144AB5" w:rsidRDefault="00144AB5" w:rsidP="00144AB5">
      <w:pPr>
        <w:jc w:val="both"/>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Ուղղագրություն</w:t>
      </w:r>
    </w:p>
    <w:p w:rsidR="00144AB5" w:rsidRDefault="00144AB5" w:rsidP="00144AB5">
      <w:pPr>
        <w:jc w:val="both"/>
        <w:rPr>
          <w:rFonts w:ascii="Sylfaen" w:hAnsi="Sylfaen"/>
          <w:sz w:val="22"/>
          <w:szCs w:val="22"/>
          <w:lang w:val="ka-GE"/>
        </w:rPr>
      </w:pPr>
      <w:r>
        <w:rPr>
          <w:rFonts w:ascii="Sylfaen" w:hAnsi="Sylfaen"/>
          <w:sz w:val="22"/>
          <w:szCs w:val="22"/>
          <w:lang w:val="ka-GE"/>
        </w:rPr>
        <w:t xml:space="preserve">3.4 </w:t>
      </w:r>
      <w:r w:rsidRPr="000246D9">
        <w:rPr>
          <w:rFonts w:ascii="Sylfaen" w:hAnsi="Sylfaen"/>
          <w:sz w:val="22"/>
          <w:szCs w:val="22"/>
          <w:lang w:val="ka-GE"/>
        </w:rPr>
        <w:t xml:space="preserve"> </w:t>
      </w:r>
      <w:r>
        <w:rPr>
          <w:rFonts w:ascii="Sylfaen" w:hAnsi="Sylfaen"/>
          <w:sz w:val="22"/>
          <w:szCs w:val="22"/>
          <w:lang w:val="hy-AM"/>
        </w:rPr>
        <w:t>Տեքստ</w:t>
      </w:r>
    </w:p>
    <w:p w:rsidR="00144AB5" w:rsidRDefault="00144AB5" w:rsidP="00144AB5">
      <w:pPr>
        <w:jc w:val="both"/>
        <w:rPr>
          <w:rFonts w:ascii="Sylfaen" w:hAnsi="Sylfaen"/>
          <w:b/>
          <w:sz w:val="22"/>
          <w:szCs w:val="22"/>
          <w:lang w:val="ka-GE"/>
        </w:rPr>
      </w:pPr>
    </w:p>
    <w:p w:rsidR="00144AB5" w:rsidRPr="000246D9" w:rsidRDefault="00144AB5" w:rsidP="00144AB5">
      <w:pPr>
        <w:ind w:left="1080"/>
        <w:jc w:val="center"/>
        <w:rPr>
          <w:b/>
          <w:sz w:val="22"/>
          <w:szCs w:val="22"/>
          <w:lang w:val="ka-GE"/>
        </w:rPr>
      </w:pPr>
      <w:r>
        <w:rPr>
          <w:rFonts w:ascii="Sylfaen" w:hAnsi="Sylfaen"/>
          <w:b/>
          <w:sz w:val="22"/>
          <w:szCs w:val="22"/>
          <w:lang w:val="ka-GE"/>
        </w:rPr>
        <w:t>3.</w:t>
      </w:r>
      <w:r>
        <w:rPr>
          <w:b/>
          <w:sz w:val="22"/>
          <w:szCs w:val="22"/>
          <w:lang w:val="ka-GE"/>
        </w:rPr>
        <w:t>Грамматика</w:t>
      </w:r>
    </w:p>
    <w:p w:rsidR="00144AB5" w:rsidRPr="000246D9" w:rsidRDefault="00144AB5" w:rsidP="00144AB5">
      <w:pPr>
        <w:ind w:left="360"/>
        <w:rPr>
          <w:b/>
          <w:sz w:val="22"/>
          <w:szCs w:val="22"/>
          <w:lang w:val="ka-GE"/>
        </w:rPr>
      </w:pPr>
    </w:p>
    <w:p w:rsidR="00144AB5" w:rsidRPr="000246D9" w:rsidRDefault="00144AB5" w:rsidP="00144AB5">
      <w:pPr>
        <w:rPr>
          <w:b/>
          <w:sz w:val="22"/>
          <w:szCs w:val="22"/>
          <w:lang w:val="ka-GE"/>
        </w:rPr>
      </w:pPr>
      <w:r>
        <w:rPr>
          <w:b/>
          <w:sz w:val="22"/>
          <w:szCs w:val="22"/>
          <w:lang w:val="ka-GE"/>
        </w:rPr>
        <w:t xml:space="preserve">3.1. </w:t>
      </w:r>
      <w:r w:rsidRPr="000246D9">
        <w:rPr>
          <w:b/>
          <w:sz w:val="22"/>
          <w:szCs w:val="22"/>
          <w:lang w:val="ka-GE"/>
        </w:rPr>
        <w:t>Морфология</w:t>
      </w:r>
    </w:p>
    <w:p w:rsidR="00144AB5" w:rsidRPr="000246D9" w:rsidRDefault="00144AB5" w:rsidP="00144AB5">
      <w:pPr>
        <w:rPr>
          <w:b/>
          <w:sz w:val="22"/>
          <w:szCs w:val="22"/>
          <w:lang w:val="ka-GE"/>
        </w:rPr>
      </w:pPr>
    </w:p>
    <w:p w:rsidR="00144AB5" w:rsidRDefault="00144AB5" w:rsidP="00144AB5">
      <w:pPr>
        <w:widowControl w:val="0"/>
        <w:jc w:val="both"/>
        <w:rPr>
          <w:b/>
          <w:sz w:val="22"/>
          <w:szCs w:val="22"/>
        </w:rPr>
      </w:pPr>
      <w:r>
        <w:rPr>
          <w:b/>
          <w:i/>
          <w:sz w:val="22"/>
          <w:szCs w:val="22"/>
        </w:rPr>
        <w:t>Причастие и деепричастие.</w:t>
      </w:r>
      <w:r>
        <w:rPr>
          <w:b/>
          <w:sz w:val="22"/>
          <w:szCs w:val="22"/>
        </w:rPr>
        <w:t xml:space="preserve"> </w:t>
      </w:r>
    </w:p>
    <w:p w:rsidR="00144AB5" w:rsidRDefault="00144AB5" w:rsidP="00144AB5">
      <w:pPr>
        <w:widowControl w:val="0"/>
        <w:jc w:val="both"/>
        <w:rPr>
          <w:b/>
          <w:sz w:val="22"/>
          <w:szCs w:val="22"/>
        </w:rPr>
      </w:pPr>
    </w:p>
    <w:p w:rsidR="00144AB5" w:rsidRDefault="00144AB5" w:rsidP="00144AB5">
      <w:pPr>
        <w:widowControl w:val="0"/>
        <w:jc w:val="both"/>
        <w:rPr>
          <w:sz w:val="22"/>
          <w:szCs w:val="22"/>
        </w:rPr>
      </w:pPr>
      <w:r>
        <w:rPr>
          <w:b/>
          <w:sz w:val="22"/>
          <w:szCs w:val="22"/>
        </w:rPr>
        <w:t>Страдательное причастие</w:t>
      </w:r>
      <w:r>
        <w:rPr>
          <w:sz w:val="22"/>
          <w:szCs w:val="22"/>
        </w:rPr>
        <w:t>. Образование и использование страдательных причастий в речи. Суффиксы страдательных причастий настоящего и прошедшего времени (</w:t>
      </w:r>
      <w:r>
        <w:rPr>
          <w:i/>
          <w:sz w:val="22"/>
          <w:szCs w:val="22"/>
        </w:rPr>
        <w:t>-нн-, -енн-, -ем-,</w:t>
      </w:r>
      <w:r>
        <w:rPr>
          <w:sz w:val="22"/>
          <w:szCs w:val="22"/>
        </w:rPr>
        <w:t xml:space="preserve">  </w:t>
      </w:r>
      <w:r>
        <w:rPr>
          <w:i/>
          <w:sz w:val="22"/>
          <w:szCs w:val="22"/>
        </w:rPr>
        <w:t>-т-, -им-, -вш-, ши-).</w:t>
      </w:r>
    </w:p>
    <w:p w:rsidR="00144AB5" w:rsidRDefault="00144AB5" w:rsidP="00144AB5">
      <w:pPr>
        <w:widowControl w:val="0"/>
        <w:jc w:val="both"/>
        <w:rPr>
          <w:rFonts w:ascii="Sylfaen" w:hAnsi="Sylfaen"/>
          <w:sz w:val="22"/>
          <w:szCs w:val="22"/>
        </w:rPr>
      </w:pPr>
      <w:r>
        <w:rPr>
          <w:sz w:val="22"/>
          <w:szCs w:val="22"/>
        </w:rPr>
        <w:t>Полные и краткие формы страдательных причастий</w:t>
      </w:r>
      <w:r>
        <w:rPr>
          <w:color w:val="FF0000"/>
          <w:sz w:val="22"/>
          <w:szCs w:val="22"/>
        </w:rPr>
        <w:t xml:space="preserve"> </w:t>
      </w:r>
      <w:r>
        <w:rPr>
          <w:sz w:val="22"/>
          <w:szCs w:val="22"/>
        </w:rPr>
        <w:t>(</w:t>
      </w:r>
      <w:r>
        <w:rPr>
          <w:i/>
          <w:sz w:val="22"/>
          <w:szCs w:val="22"/>
        </w:rPr>
        <w:t>открытая книга -  книга открыта</w:t>
      </w:r>
      <w:r>
        <w:rPr>
          <w:sz w:val="22"/>
          <w:szCs w:val="22"/>
        </w:rPr>
        <w:t>). Родовые формы кратких причастий (</w:t>
      </w:r>
      <w:r>
        <w:rPr>
          <w:i/>
          <w:sz w:val="22"/>
          <w:szCs w:val="22"/>
        </w:rPr>
        <w:t>открыт -  открыт</w:t>
      </w:r>
      <w:r>
        <w:rPr>
          <w:b/>
          <w:i/>
          <w:sz w:val="22"/>
          <w:szCs w:val="22"/>
        </w:rPr>
        <w:t>а</w:t>
      </w:r>
      <w:r>
        <w:rPr>
          <w:i/>
          <w:sz w:val="22"/>
          <w:szCs w:val="22"/>
        </w:rPr>
        <w:t>-открыт</w:t>
      </w:r>
      <w:r>
        <w:rPr>
          <w:b/>
          <w:i/>
          <w:sz w:val="22"/>
          <w:szCs w:val="22"/>
        </w:rPr>
        <w:t>о</w:t>
      </w:r>
      <w:r>
        <w:rPr>
          <w:sz w:val="22"/>
          <w:szCs w:val="22"/>
        </w:rPr>
        <w:t>)</w:t>
      </w:r>
      <w:r>
        <w:rPr>
          <w:rFonts w:ascii="Sylfaen" w:hAnsi="Sylfaen"/>
          <w:sz w:val="22"/>
          <w:szCs w:val="22"/>
          <w:lang w:val="ka-GE"/>
        </w:rPr>
        <w:t>.</w:t>
      </w:r>
    </w:p>
    <w:p w:rsidR="00144AB5" w:rsidRDefault="00144AB5" w:rsidP="00144AB5">
      <w:pPr>
        <w:widowControl w:val="0"/>
        <w:jc w:val="both"/>
        <w:rPr>
          <w:sz w:val="22"/>
          <w:szCs w:val="22"/>
        </w:rPr>
      </w:pPr>
      <w:r>
        <w:rPr>
          <w:sz w:val="22"/>
          <w:szCs w:val="22"/>
        </w:rPr>
        <w:t xml:space="preserve">Склонение полных страдательных причастий. </w:t>
      </w:r>
    </w:p>
    <w:p w:rsidR="00144AB5" w:rsidRDefault="00144AB5" w:rsidP="00144AB5">
      <w:pPr>
        <w:widowControl w:val="0"/>
        <w:jc w:val="both"/>
        <w:rPr>
          <w:sz w:val="22"/>
          <w:szCs w:val="22"/>
        </w:rPr>
      </w:pPr>
      <w:r>
        <w:rPr>
          <w:sz w:val="22"/>
          <w:szCs w:val="22"/>
        </w:rPr>
        <w:t>Видовые пары причастий (</w:t>
      </w:r>
      <w:r>
        <w:rPr>
          <w:b/>
          <w:i/>
          <w:sz w:val="22"/>
          <w:szCs w:val="22"/>
        </w:rPr>
        <w:t>читающий</w:t>
      </w:r>
      <w:r>
        <w:rPr>
          <w:sz w:val="22"/>
          <w:szCs w:val="22"/>
        </w:rPr>
        <w:t xml:space="preserve"> </w:t>
      </w:r>
      <w:r>
        <w:rPr>
          <w:i/>
          <w:sz w:val="22"/>
          <w:szCs w:val="22"/>
        </w:rPr>
        <w:t xml:space="preserve">книгу мальчик -  книга, </w:t>
      </w:r>
      <w:r>
        <w:rPr>
          <w:b/>
          <w:i/>
          <w:sz w:val="22"/>
          <w:szCs w:val="22"/>
        </w:rPr>
        <w:t>прочитанная</w:t>
      </w:r>
      <w:r>
        <w:rPr>
          <w:i/>
          <w:sz w:val="22"/>
          <w:szCs w:val="22"/>
        </w:rPr>
        <w:t xml:space="preserve"> мальчиком</w:t>
      </w:r>
      <w:r>
        <w:rPr>
          <w:sz w:val="22"/>
          <w:szCs w:val="22"/>
        </w:rPr>
        <w:t>). Использование залоговых форм причастий и связь с субъектно-объектными отношениями в предложении (</w:t>
      </w:r>
      <w:r>
        <w:rPr>
          <w:b/>
          <w:i/>
          <w:sz w:val="22"/>
          <w:szCs w:val="22"/>
        </w:rPr>
        <w:t>читающая</w:t>
      </w:r>
      <w:r>
        <w:rPr>
          <w:i/>
          <w:sz w:val="22"/>
          <w:szCs w:val="22"/>
        </w:rPr>
        <w:t xml:space="preserve"> девушка -  </w:t>
      </w:r>
      <w:r>
        <w:rPr>
          <w:b/>
          <w:i/>
          <w:sz w:val="22"/>
          <w:szCs w:val="22"/>
        </w:rPr>
        <w:t xml:space="preserve">прочитанная </w:t>
      </w:r>
      <w:r>
        <w:rPr>
          <w:i/>
          <w:sz w:val="22"/>
          <w:szCs w:val="22"/>
        </w:rPr>
        <w:t>девушкой книга</w:t>
      </w:r>
      <w:r>
        <w:rPr>
          <w:sz w:val="22"/>
          <w:szCs w:val="22"/>
        </w:rPr>
        <w:t>). Использование в роли объекта существительного в творительном падеже (</w:t>
      </w:r>
      <w:r>
        <w:rPr>
          <w:i/>
          <w:sz w:val="22"/>
          <w:szCs w:val="22"/>
        </w:rPr>
        <w:t>проигранный</w:t>
      </w:r>
      <w:r>
        <w:rPr>
          <w:sz w:val="22"/>
          <w:szCs w:val="22"/>
        </w:rPr>
        <w:t xml:space="preserve">  -  кем? – </w:t>
      </w:r>
      <w:r>
        <w:rPr>
          <w:b/>
          <w:i/>
          <w:sz w:val="22"/>
          <w:szCs w:val="22"/>
        </w:rPr>
        <w:t>командой</w:t>
      </w:r>
      <w:r>
        <w:rPr>
          <w:i/>
          <w:sz w:val="22"/>
          <w:szCs w:val="22"/>
        </w:rPr>
        <w:t xml:space="preserve"> матч</w:t>
      </w:r>
      <w:r>
        <w:rPr>
          <w:sz w:val="22"/>
          <w:szCs w:val="22"/>
        </w:rPr>
        <w:t>).</w:t>
      </w:r>
    </w:p>
    <w:p w:rsidR="00144AB5" w:rsidRDefault="00144AB5" w:rsidP="00144AB5">
      <w:pPr>
        <w:widowControl w:val="0"/>
        <w:jc w:val="both"/>
        <w:rPr>
          <w:sz w:val="22"/>
          <w:szCs w:val="22"/>
        </w:rPr>
      </w:pPr>
      <w:r>
        <w:rPr>
          <w:i/>
          <w:sz w:val="22"/>
          <w:szCs w:val="22"/>
        </w:rPr>
        <w:t>Причастный оборот</w:t>
      </w:r>
      <w:r>
        <w:rPr>
          <w:sz w:val="22"/>
          <w:szCs w:val="22"/>
        </w:rPr>
        <w:t xml:space="preserve"> (общее понятие). </w:t>
      </w:r>
    </w:p>
    <w:p w:rsidR="00144AB5" w:rsidRDefault="00144AB5" w:rsidP="00144AB5">
      <w:pPr>
        <w:widowControl w:val="0"/>
        <w:jc w:val="both"/>
        <w:rPr>
          <w:sz w:val="22"/>
          <w:szCs w:val="22"/>
        </w:rPr>
      </w:pPr>
      <w:r>
        <w:rPr>
          <w:sz w:val="22"/>
          <w:szCs w:val="22"/>
        </w:rPr>
        <w:t xml:space="preserve">Синтаксическая синонимия: причастный оборот и сложное предложение с придаточным определительным с союзом </w:t>
      </w:r>
      <w:r>
        <w:rPr>
          <w:i/>
          <w:sz w:val="22"/>
          <w:szCs w:val="22"/>
        </w:rPr>
        <w:t>который/которая/которое (</w:t>
      </w:r>
      <w:r>
        <w:rPr>
          <w:b/>
          <w:i/>
          <w:sz w:val="22"/>
          <w:szCs w:val="22"/>
        </w:rPr>
        <w:t>Широко открытое</w:t>
      </w:r>
      <w:r>
        <w:rPr>
          <w:i/>
          <w:sz w:val="22"/>
          <w:szCs w:val="22"/>
        </w:rPr>
        <w:t xml:space="preserve"> окно было занавешено шторой. -  Окно, </w:t>
      </w:r>
      <w:r>
        <w:rPr>
          <w:b/>
          <w:i/>
          <w:sz w:val="22"/>
          <w:szCs w:val="22"/>
        </w:rPr>
        <w:t>которое</w:t>
      </w:r>
      <w:r>
        <w:rPr>
          <w:i/>
          <w:sz w:val="22"/>
          <w:szCs w:val="22"/>
        </w:rPr>
        <w:t xml:space="preserve"> было широко открыто, было занавешено шторой).</w:t>
      </w:r>
      <w:r>
        <w:rPr>
          <w:sz w:val="22"/>
          <w:szCs w:val="22"/>
        </w:rPr>
        <w:t xml:space="preserve"> Переход страдательного причастия в возвратный глагол в форме придаточного определительного предложения (</w:t>
      </w:r>
      <w:r>
        <w:rPr>
          <w:i/>
          <w:sz w:val="22"/>
          <w:szCs w:val="22"/>
        </w:rPr>
        <w:t xml:space="preserve">Окно, </w:t>
      </w:r>
      <w:r>
        <w:rPr>
          <w:b/>
          <w:i/>
          <w:sz w:val="22"/>
          <w:szCs w:val="22"/>
        </w:rPr>
        <w:t xml:space="preserve">открывшееся </w:t>
      </w:r>
      <w:r>
        <w:rPr>
          <w:i/>
          <w:sz w:val="22"/>
          <w:szCs w:val="22"/>
        </w:rPr>
        <w:t xml:space="preserve">внезапно, резко скрипнуло -  Окно, </w:t>
      </w:r>
      <w:r>
        <w:rPr>
          <w:sz w:val="22"/>
          <w:szCs w:val="22"/>
        </w:rPr>
        <w:t>которое</w:t>
      </w:r>
      <w:r>
        <w:rPr>
          <w:i/>
          <w:sz w:val="22"/>
          <w:szCs w:val="22"/>
        </w:rPr>
        <w:t xml:space="preserve"> </w:t>
      </w:r>
      <w:r>
        <w:rPr>
          <w:b/>
          <w:i/>
          <w:sz w:val="22"/>
          <w:szCs w:val="22"/>
        </w:rPr>
        <w:t>открылось</w:t>
      </w:r>
      <w:r>
        <w:rPr>
          <w:i/>
          <w:sz w:val="22"/>
          <w:szCs w:val="22"/>
        </w:rPr>
        <w:t xml:space="preserve"> внезапно, резко скрипнуло</w:t>
      </w:r>
      <w:r>
        <w:rPr>
          <w:sz w:val="22"/>
          <w:szCs w:val="22"/>
        </w:rPr>
        <w:t>).</w:t>
      </w:r>
    </w:p>
    <w:p w:rsidR="00144AB5" w:rsidRDefault="00144AB5" w:rsidP="00144AB5">
      <w:pPr>
        <w:widowControl w:val="0"/>
        <w:jc w:val="both"/>
        <w:rPr>
          <w:b/>
          <w:sz w:val="22"/>
          <w:szCs w:val="22"/>
        </w:rPr>
      </w:pPr>
    </w:p>
    <w:p w:rsidR="00144AB5" w:rsidRDefault="00144AB5" w:rsidP="00144AB5">
      <w:pPr>
        <w:widowControl w:val="0"/>
        <w:jc w:val="both"/>
        <w:rPr>
          <w:sz w:val="22"/>
          <w:szCs w:val="22"/>
        </w:rPr>
      </w:pPr>
      <w:r>
        <w:rPr>
          <w:b/>
          <w:sz w:val="22"/>
          <w:szCs w:val="22"/>
        </w:rPr>
        <w:t>Деепричастие,</w:t>
      </w:r>
      <w:r>
        <w:rPr>
          <w:sz w:val="22"/>
          <w:szCs w:val="22"/>
        </w:rPr>
        <w:t xml:space="preserve"> его наречные и глагольные признаки. </w:t>
      </w:r>
    </w:p>
    <w:p w:rsidR="00144AB5" w:rsidRDefault="00144AB5" w:rsidP="00144AB5">
      <w:pPr>
        <w:widowControl w:val="0"/>
        <w:jc w:val="both"/>
        <w:rPr>
          <w:sz w:val="22"/>
          <w:szCs w:val="22"/>
        </w:rPr>
      </w:pPr>
      <w:r>
        <w:rPr>
          <w:sz w:val="22"/>
          <w:szCs w:val="22"/>
        </w:rPr>
        <w:t>Деепричастия совершенного и несовершенного вида (</w:t>
      </w:r>
      <w:r>
        <w:rPr>
          <w:i/>
          <w:sz w:val="22"/>
          <w:szCs w:val="22"/>
        </w:rPr>
        <w:t>играя -  сыграв</w:t>
      </w:r>
      <w:r>
        <w:rPr>
          <w:sz w:val="22"/>
          <w:szCs w:val="22"/>
        </w:rPr>
        <w:t xml:space="preserve">). </w:t>
      </w:r>
    </w:p>
    <w:p w:rsidR="00144AB5" w:rsidRDefault="00144AB5" w:rsidP="00144AB5">
      <w:pPr>
        <w:widowControl w:val="0"/>
        <w:jc w:val="both"/>
        <w:rPr>
          <w:sz w:val="22"/>
          <w:szCs w:val="22"/>
        </w:rPr>
      </w:pPr>
      <w:r>
        <w:rPr>
          <w:sz w:val="22"/>
          <w:szCs w:val="22"/>
        </w:rPr>
        <w:t>Образование и использование деепричастий в речи.</w:t>
      </w:r>
      <w:r>
        <w:rPr>
          <w:color w:val="FF0000"/>
          <w:sz w:val="22"/>
          <w:szCs w:val="22"/>
        </w:rPr>
        <w:t xml:space="preserve"> </w:t>
      </w:r>
      <w:r>
        <w:rPr>
          <w:sz w:val="22"/>
          <w:szCs w:val="22"/>
        </w:rPr>
        <w:t xml:space="preserve">Суффиксы деепричастий </w:t>
      </w:r>
      <w:r>
        <w:rPr>
          <w:i/>
          <w:sz w:val="22"/>
          <w:szCs w:val="22"/>
        </w:rPr>
        <w:t>(-а-, -я-, -в-, -ши-)</w:t>
      </w:r>
      <w:r>
        <w:rPr>
          <w:sz w:val="22"/>
          <w:szCs w:val="22"/>
        </w:rPr>
        <w:t xml:space="preserve">. </w:t>
      </w:r>
    </w:p>
    <w:p w:rsidR="00144AB5" w:rsidRDefault="00144AB5" w:rsidP="00144AB5">
      <w:pPr>
        <w:widowControl w:val="0"/>
        <w:jc w:val="both"/>
        <w:rPr>
          <w:sz w:val="22"/>
          <w:szCs w:val="22"/>
        </w:rPr>
      </w:pPr>
      <w:r>
        <w:rPr>
          <w:sz w:val="22"/>
          <w:szCs w:val="22"/>
        </w:rPr>
        <w:t>Понятие о деепричастном обороте.</w:t>
      </w:r>
    </w:p>
    <w:p w:rsidR="00144AB5" w:rsidRDefault="00144AB5" w:rsidP="00144AB5">
      <w:pPr>
        <w:widowControl w:val="0"/>
        <w:jc w:val="both"/>
        <w:rPr>
          <w:sz w:val="22"/>
          <w:szCs w:val="22"/>
        </w:rPr>
      </w:pPr>
      <w:r>
        <w:rPr>
          <w:sz w:val="22"/>
          <w:szCs w:val="22"/>
        </w:rPr>
        <w:t xml:space="preserve">Синтаксическая синонимия: деепричастный оборот и сложное предложение с придаточным времени с союзом </w:t>
      </w:r>
      <w:r>
        <w:rPr>
          <w:i/>
          <w:sz w:val="22"/>
          <w:szCs w:val="22"/>
        </w:rPr>
        <w:t>когда (</w:t>
      </w:r>
      <w:r>
        <w:rPr>
          <w:b/>
          <w:i/>
          <w:sz w:val="22"/>
          <w:szCs w:val="22"/>
        </w:rPr>
        <w:t>Играя</w:t>
      </w:r>
      <w:r>
        <w:rPr>
          <w:i/>
          <w:sz w:val="22"/>
          <w:szCs w:val="22"/>
        </w:rPr>
        <w:t xml:space="preserve">, мальчик не смотрел в ноты -  </w:t>
      </w:r>
      <w:r>
        <w:rPr>
          <w:b/>
          <w:i/>
          <w:sz w:val="22"/>
          <w:szCs w:val="22"/>
        </w:rPr>
        <w:t xml:space="preserve">Когда </w:t>
      </w:r>
      <w:r>
        <w:rPr>
          <w:i/>
          <w:sz w:val="22"/>
          <w:szCs w:val="22"/>
        </w:rPr>
        <w:t>мальчик играл, он не смотрел в ноты).</w:t>
      </w:r>
      <w:r>
        <w:rPr>
          <w:sz w:val="22"/>
          <w:szCs w:val="22"/>
        </w:rPr>
        <w:t xml:space="preserve"> Изменение структуры предложения и введение дополнительного подлежащего в сложноподчиненном предложении при синтаксической синонимии с деепричастием (</w:t>
      </w:r>
      <w:r>
        <w:rPr>
          <w:b/>
          <w:i/>
          <w:sz w:val="22"/>
          <w:szCs w:val="22"/>
        </w:rPr>
        <w:t>Танцуя</w:t>
      </w:r>
      <w:r>
        <w:rPr>
          <w:i/>
          <w:sz w:val="22"/>
          <w:szCs w:val="22"/>
        </w:rPr>
        <w:t xml:space="preserve">, </w:t>
      </w:r>
      <w:r>
        <w:rPr>
          <w:b/>
          <w:i/>
          <w:sz w:val="22"/>
          <w:szCs w:val="22"/>
        </w:rPr>
        <w:t>девушка</w:t>
      </w:r>
      <w:r>
        <w:rPr>
          <w:i/>
          <w:sz w:val="22"/>
          <w:szCs w:val="22"/>
        </w:rPr>
        <w:t xml:space="preserve">  -  </w:t>
      </w:r>
      <w:r>
        <w:rPr>
          <w:b/>
          <w:i/>
          <w:sz w:val="22"/>
          <w:szCs w:val="22"/>
          <w:lang w:val="en-US"/>
        </w:rPr>
        <w:t>S</w:t>
      </w:r>
      <w:r>
        <w:rPr>
          <w:i/>
          <w:sz w:val="22"/>
          <w:szCs w:val="22"/>
        </w:rPr>
        <w:t xml:space="preserve"> -  громко и весело смеялась -  </w:t>
      </w:r>
      <w:r>
        <w:rPr>
          <w:b/>
          <w:i/>
          <w:sz w:val="22"/>
          <w:szCs w:val="22"/>
        </w:rPr>
        <w:t>Когда</w:t>
      </w:r>
      <w:r>
        <w:rPr>
          <w:i/>
          <w:sz w:val="22"/>
          <w:szCs w:val="22"/>
        </w:rPr>
        <w:t xml:space="preserve"> </w:t>
      </w:r>
      <w:r>
        <w:rPr>
          <w:b/>
          <w:i/>
          <w:sz w:val="22"/>
          <w:szCs w:val="22"/>
        </w:rPr>
        <w:t>девушка</w:t>
      </w:r>
      <w:r>
        <w:rPr>
          <w:i/>
          <w:sz w:val="22"/>
          <w:szCs w:val="22"/>
        </w:rPr>
        <w:t xml:space="preserve">-  </w:t>
      </w:r>
      <w:r>
        <w:rPr>
          <w:b/>
          <w:i/>
          <w:sz w:val="22"/>
          <w:szCs w:val="22"/>
          <w:lang w:val="en-US"/>
        </w:rPr>
        <w:t>S</w:t>
      </w:r>
      <w:r>
        <w:rPr>
          <w:i/>
          <w:sz w:val="22"/>
          <w:szCs w:val="22"/>
        </w:rPr>
        <w:t xml:space="preserve"> -   танцевала, </w:t>
      </w:r>
      <w:r>
        <w:rPr>
          <w:b/>
          <w:i/>
          <w:sz w:val="22"/>
          <w:szCs w:val="22"/>
        </w:rPr>
        <w:t>она</w:t>
      </w:r>
      <w:r>
        <w:rPr>
          <w:i/>
          <w:sz w:val="22"/>
          <w:szCs w:val="22"/>
        </w:rPr>
        <w:t xml:space="preserve">-  </w:t>
      </w:r>
      <w:r>
        <w:rPr>
          <w:b/>
          <w:i/>
          <w:sz w:val="22"/>
          <w:szCs w:val="22"/>
          <w:lang w:val="en-US"/>
        </w:rPr>
        <w:t>S</w:t>
      </w:r>
      <w:r>
        <w:rPr>
          <w:i/>
          <w:sz w:val="22"/>
          <w:szCs w:val="22"/>
        </w:rPr>
        <w:t xml:space="preserve"> -   громко и весело смеялась</w:t>
      </w:r>
      <w:r>
        <w:rPr>
          <w:sz w:val="22"/>
          <w:szCs w:val="22"/>
        </w:rPr>
        <w:t xml:space="preserve">). </w:t>
      </w:r>
    </w:p>
    <w:p w:rsidR="00144AB5" w:rsidRDefault="00144AB5" w:rsidP="00144AB5">
      <w:pPr>
        <w:jc w:val="both"/>
        <w:rPr>
          <w:b/>
          <w:sz w:val="22"/>
          <w:szCs w:val="22"/>
        </w:rPr>
      </w:pPr>
    </w:p>
    <w:p w:rsidR="00144AB5" w:rsidRDefault="00144AB5" w:rsidP="00144AB5">
      <w:pPr>
        <w:pStyle w:val="ListParagraph"/>
        <w:numPr>
          <w:ilvl w:val="1"/>
          <w:numId w:val="295"/>
        </w:numPr>
        <w:spacing w:after="0" w:line="240" w:lineRule="auto"/>
        <w:jc w:val="both"/>
        <w:rPr>
          <w:rFonts w:ascii="Times New Roman" w:hAnsi="Times New Roman"/>
          <w:b/>
        </w:rPr>
      </w:pPr>
      <w:r>
        <w:rPr>
          <w:rFonts w:ascii="Times New Roman" w:hAnsi="Times New Roman"/>
          <w:b/>
        </w:rPr>
        <w:t>Синтаксис</w:t>
      </w:r>
    </w:p>
    <w:p w:rsidR="00144AB5" w:rsidRDefault="00144AB5" w:rsidP="00144AB5">
      <w:pPr>
        <w:jc w:val="both"/>
        <w:rPr>
          <w:b/>
          <w:i/>
          <w:sz w:val="22"/>
          <w:szCs w:val="22"/>
          <w:lang w:val="en-US"/>
        </w:rPr>
      </w:pPr>
    </w:p>
    <w:p w:rsidR="00144AB5" w:rsidRDefault="00144AB5" w:rsidP="00144AB5">
      <w:pPr>
        <w:jc w:val="both"/>
        <w:rPr>
          <w:b/>
          <w:sz w:val="22"/>
          <w:szCs w:val="22"/>
        </w:rPr>
      </w:pPr>
      <w:r>
        <w:rPr>
          <w:b/>
          <w:sz w:val="22"/>
          <w:szCs w:val="22"/>
        </w:rPr>
        <w:t>Прямая и косвенная речь</w:t>
      </w:r>
    </w:p>
    <w:p w:rsidR="00144AB5" w:rsidRDefault="00144AB5" w:rsidP="00144AB5">
      <w:pPr>
        <w:jc w:val="both"/>
        <w:rPr>
          <w:b/>
          <w:sz w:val="22"/>
          <w:szCs w:val="22"/>
        </w:rPr>
      </w:pPr>
    </w:p>
    <w:p w:rsidR="00144AB5" w:rsidRDefault="00144AB5" w:rsidP="00144AB5">
      <w:pPr>
        <w:jc w:val="both"/>
        <w:rPr>
          <w:sz w:val="22"/>
          <w:szCs w:val="22"/>
        </w:rPr>
      </w:pPr>
      <w:r>
        <w:rPr>
          <w:b/>
          <w:sz w:val="22"/>
          <w:szCs w:val="22"/>
        </w:rPr>
        <w:t>Предложение с прямой речью</w:t>
      </w:r>
      <w:r>
        <w:rPr>
          <w:sz w:val="22"/>
          <w:szCs w:val="22"/>
        </w:rPr>
        <w:t xml:space="preserve">. Прямая речь и слова автора. Разновидности положения прямой речи и слов автора в предложении </w:t>
      </w:r>
      <w:r>
        <w:rPr>
          <w:i/>
          <w:sz w:val="22"/>
          <w:szCs w:val="22"/>
        </w:rPr>
        <w:t>(</w:t>
      </w:r>
      <w:r>
        <w:rPr>
          <w:b/>
          <w:i/>
          <w:sz w:val="22"/>
          <w:szCs w:val="22"/>
        </w:rPr>
        <w:t>«Мы идем гулять»,</w:t>
      </w:r>
      <w:r>
        <w:rPr>
          <w:i/>
          <w:sz w:val="22"/>
          <w:szCs w:val="22"/>
        </w:rPr>
        <w:t xml:space="preserve"> -  сказала Марина. – Марина сказала: </w:t>
      </w:r>
      <w:r>
        <w:rPr>
          <w:b/>
          <w:i/>
          <w:sz w:val="22"/>
          <w:szCs w:val="22"/>
        </w:rPr>
        <w:t xml:space="preserve">«Мы идем гулять». </w:t>
      </w:r>
      <w:r>
        <w:rPr>
          <w:i/>
          <w:sz w:val="22"/>
          <w:szCs w:val="22"/>
        </w:rPr>
        <w:t xml:space="preserve">– Марина сказала: </w:t>
      </w:r>
      <w:r>
        <w:rPr>
          <w:b/>
          <w:i/>
          <w:sz w:val="22"/>
          <w:szCs w:val="22"/>
        </w:rPr>
        <w:t>«Мы идем гулять»</w:t>
      </w:r>
      <w:r>
        <w:rPr>
          <w:i/>
          <w:sz w:val="22"/>
          <w:szCs w:val="22"/>
        </w:rPr>
        <w:t>, -  и посмотрела на нас веселым взглядом</w:t>
      </w:r>
      <w:r>
        <w:rPr>
          <w:sz w:val="22"/>
          <w:szCs w:val="22"/>
        </w:rPr>
        <w:t>).</w:t>
      </w:r>
    </w:p>
    <w:p w:rsidR="00144AB5" w:rsidRDefault="00144AB5" w:rsidP="00144AB5">
      <w:pPr>
        <w:ind w:firstLine="284"/>
        <w:jc w:val="both"/>
        <w:rPr>
          <w:sz w:val="22"/>
          <w:szCs w:val="22"/>
        </w:rPr>
      </w:pPr>
      <w:r>
        <w:rPr>
          <w:sz w:val="22"/>
          <w:szCs w:val="22"/>
        </w:rPr>
        <w:t xml:space="preserve">Переход прямой речи в косвенную. Построение предложений с косвенной речью с союзами </w:t>
      </w:r>
      <w:r>
        <w:rPr>
          <w:i/>
          <w:sz w:val="22"/>
          <w:szCs w:val="22"/>
        </w:rPr>
        <w:t>чтобы, для того чтобы, что, когда</w:t>
      </w:r>
      <w:r>
        <w:rPr>
          <w:sz w:val="22"/>
          <w:szCs w:val="22"/>
        </w:rPr>
        <w:t xml:space="preserve"> и др. Косвенное сообщение (</w:t>
      </w:r>
      <w:r>
        <w:rPr>
          <w:i/>
          <w:sz w:val="22"/>
          <w:szCs w:val="22"/>
        </w:rPr>
        <w:t>Марина говорила, что завтра поедет на стадион</w:t>
      </w:r>
      <w:r>
        <w:rPr>
          <w:sz w:val="22"/>
          <w:szCs w:val="22"/>
        </w:rPr>
        <w:t>). Косвенный вопрос (</w:t>
      </w:r>
      <w:r>
        <w:rPr>
          <w:i/>
          <w:sz w:val="22"/>
          <w:szCs w:val="22"/>
        </w:rPr>
        <w:t xml:space="preserve">Марина спросила, поедем </w:t>
      </w:r>
      <w:r>
        <w:rPr>
          <w:b/>
          <w:i/>
          <w:sz w:val="22"/>
          <w:szCs w:val="22"/>
        </w:rPr>
        <w:t>ли</w:t>
      </w:r>
      <w:r>
        <w:rPr>
          <w:i/>
          <w:sz w:val="22"/>
          <w:szCs w:val="22"/>
        </w:rPr>
        <w:t xml:space="preserve"> мы завтра на стадион</w:t>
      </w:r>
      <w:r>
        <w:rPr>
          <w:sz w:val="22"/>
          <w:szCs w:val="22"/>
        </w:rPr>
        <w:t>).</w:t>
      </w:r>
    </w:p>
    <w:p w:rsidR="00144AB5" w:rsidRDefault="00144AB5" w:rsidP="00144AB5">
      <w:pPr>
        <w:widowControl w:val="0"/>
        <w:jc w:val="both"/>
        <w:rPr>
          <w:b/>
          <w:sz w:val="22"/>
          <w:szCs w:val="22"/>
        </w:rPr>
      </w:pPr>
    </w:p>
    <w:p w:rsidR="00144AB5" w:rsidRDefault="00144AB5" w:rsidP="00144AB5">
      <w:pPr>
        <w:widowControl w:val="0"/>
        <w:jc w:val="both"/>
        <w:rPr>
          <w:sz w:val="22"/>
          <w:szCs w:val="22"/>
        </w:rPr>
      </w:pPr>
      <w:r>
        <w:rPr>
          <w:b/>
          <w:sz w:val="22"/>
          <w:szCs w:val="22"/>
        </w:rPr>
        <w:t>Цитата.</w:t>
      </w:r>
      <w:r>
        <w:rPr>
          <w:sz w:val="22"/>
          <w:szCs w:val="22"/>
        </w:rPr>
        <w:t xml:space="preserve"> Использование разных способов цитирования в собственных речевых высказываниях (</w:t>
      </w:r>
      <w:r>
        <w:rPr>
          <w:i/>
          <w:sz w:val="22"/>
          <w:szCs w:val="22"/>
        </w:rPr>
        <w:t>Сократ говорил, что он знает только то, что ничего не знает. -  Сократ говорил: «Я знаю только то, что ничего не знаю». - Как говорил Сократ, он понял точно, что он ничего еще не знает о мире).</w:t>
      </w:r>
    </w:p>
    <w:p w:rsidR="00144AB5" w:rsidRDefault="00144AB5" w:rsidP="00144AB5">
      <w:pPr>
        <w:pStyle w:val="ListParagraph"/>
        <w:ind w:left="360"/>
        <w:rPr>
          <w:rFonts w:ascii="Times New Roman" w:hAnsi="Times New Roman"/>
          <w:b/>
        </w:rPr>
      </w:pPr>
    </w:p>
    <w:p w:rsidR="00144AB5" w:rsidRDefault="00144AB5" w:rsidP="00144AB5">
      <w:pPr>
        <w:jc w:val="both"/>
        <w:rPr>
          <w:sz w:val="22"/>
          <w:szCs w:val="22"/>
        </w:rPr>
      </w:pPr>
      <w:r>
        <w:rPr>
          <w:b/>
          <w:i/>
          <w:sz w:val="22"/>
          <w:szCs w:val="22"/>
        </w:rPr>
        <w:t>Способы выражения логико-смысловых отношений</w:t>
      </w:r>
      <w:r>
        <w:rPr>
          <w:sz w:val="22"/>
          <w:szCs w:val="22"/>
        </w:rPr>
        <w:t xml:space="preserve"> в предложении:</w:t>
      </w:r>
    </w:p>
    <w:p w:rsidR="00144AB5" w:rsidRDefault="00144AB5" w:rsidP="00144AB5">
      <w:pPr>
        <w:numPr>
          <w:ilvl w:val="0"/>
          <w:numId w:val="287"/>
        </w:numPr>
        <w:tabs>
          <w:tab w:val="clear" w:pos="360"/>
          <w:tab w:val="num" w:pos="709"/>
        </w:tabs>
        <w:ind w:left="709" w:hanging="425"/>
        <w:jc w:val="both"/>
        <w:rPr>
          <w:i/>
          <w:sz w:val="22"/>
          <w:szCs w:val="22"/>
        </w:rPr>
      </w:pPr>
      <w:r>
        <w:rPr>
          <w:sz w:val="22"/>
          <w:szCs w:val="22"/>
        </w:rPr>
        <w:t>Атрибутивные отношения:  обособленное определение (</w:t>
      </w:r>
      <w:r>
        <w:rPr>
          <w:i/>
          <w:sz w:val="22"/>
          <w:szCs w:val="22"/>
        </w:rPr>
        <w:t xml:space="preserve">В лесу Степана поджидала атмосфера удушливая, </w:t>
      </w:r>
      <w:r>
        <w:rPr>
          <w:b/>
          <w:i/>
          <w:sz w:val="22"/>
          <w:szCs w:val="22"/>
        </w:rPr>
        <w:t>напоенная запахом хвои и листьев</w:t>
      </w:r>
      <w:r>
        <w:rPr>
          <w:i/>
          <w:sz w:val="22"/>
          <w:szCs w:val="22"/>
        </w:rPr>
        <w:t>.</w:t>
      </w:r>
      <w:r>
        <w:rPr>
          <w:sz w:val="22"/>
          <w:szCs w:val="22"/>
        </w:rPr>
        <w:t xml:space="preserve"> </w:t>
      </w:r>
      <w:r>
        <w:rPr>
          <w:i/>
          <w:sz w:val="22"/>
          <w:szCs w:val="22"/>
        </w:rPr>
        <w:t xml:space="preserve">Иван Петрович, </w:t>
      </w:r>
      <w:r>
        <w:rPr>
          <w:b/>
          <w:i/>
          <w:sz w:val="22"/>
          <w:szCs w:val="22"/>
        </w:rPr>
        <w:t>в старом пальто  и с палочкой</w:t>
      </w:r>
      <w:r>
        <w:rPr>
          <w:i/>
          <w:sz w:val="22"/>
          <w:szCs w:val="22"/>
        </w:rPr>
        <w:t>, стоял на террасе дома.</w:t>
      </w:r>
      <w:r>
        <w:rPr>
          <w:i/>
          <w:iCs/>
          <w:sz w:val="22"/>
          <w:szCs w:val="22"/>
        </w:rPr>
        <w:t>);</w:t>
      </w:r>
    </w:p>
    <w:p w:rsidR="00144AB5" w:rsidRDefault="00144AB5" w:rsidP="00144AB5">
      <w:pPr>
        <w:numPr>
          <w:ilvl w:val="0"/>
          <w:numId w:val="287"/>
        </w:numPr>
        <w:tabs>
          <w:tab w:val="clear" w:pos="360"/>
          <w:tab w:val="num" w:pos="709"/>
        </w:tabs>
        <w:ind w:left="709" w:hanging="425"/>
        <w:jc w:val="both"/>
        <w:rPr>
          <w:sz w:val="22"/>
          <w:szCs w:val="22"/>
        </w:rPr>
      </w:pPr>
      <w:r>
        <w:rPr>
          <w:iCs/>
          <w:sz w:val="22"/>
          <w:szCs w:val="22"/>
        </w:rPr>
        <w:t>Усилительные отношения: обособленное обстоятельство (</w:t>
      </w:r>
      <w:r>
        <w:rPr>
          <w:b/>
          <w:i/>
          <w:iCs/>
          <w:sz w:val="22"/>
          <w:szCs w:val="22"/>
        </w:rPr>
        <w:t>Несмотря на поздний вечер,</w:t>
      </w:r>
      <w:r>
        <w:rPr>
          <w:i/>
          <w:iCs/>
          <w:sz w:val="22"/>
          <w:szCs w:val="22"/>
        </w:rPr>
        <w:t xml:space="preserve"> было душно. Крейсеры</w:t>
      </w:r>
      <w:r>
        <w:rPr>
          <w:b/>
          <w:i/>
          <w:iCs/>
          <w:sz w:val="22"/>
          <w:szCs w:val="22"/>
        </w:rPr>
        <w:t>, вследствие недостатка места в бухте,</w:t>
      </w:r>
      <w:r>
        <w:rPr>
          <w:i/>
          <w:iCs/>
          <w:sz w:val="22"/>
          <w:szCs w:val="22"/>
        </w:rPr>
        <w:t xml:space="preserve"> держались в открытом море</w:t>
      </w:r>
      <w:r>
        <w:rPr>
          <w:iCs/>
          <w:sz w:val="22"/>
          <w:szCs w:val="22"/>
        </w:rPr>
        <w:t>);</w:t>
      </w:r>
    </w:p>
    <w:p w:rsidR="00144AB5" w:rsidRDefault="00144AB5" w:rsidP="00144AB5">
      <w:pPr>
        <w:numPr>
          <w:ilvl w:val="0"/>
          <w:numId w:val="287"/>
        </w:numPr>
        <w:tabs>
          <w:tab w:val="clear" w:pos="360"/>
          <w:tab w:val="num" w:pos="709"/>
        </w:tabs>
        <w:ind w:left="709" w:hanging="425"/>
        <w:jc w:val="both"/>
        <w:rPr>
          <w:i/>
          <w:sz w:val="22"/>
          <w:szCs w:val="22"/>
        </w:rPr>
      </w:pPr>
      <w:r>
        <w:rPr>
          <w:iCs/>
          <w:sz w:val="22"/>
          <w:szCs w:val="22"/>
        </w:rPr>
        <w:t xml:space="preserve">Уточняющие отношения: обособление уточняющих обстоятельств места и времени </w:t>
      </w:r>
      <w:r>
        <w:rPr>
          <w:i/>
          <w:iCs/>
          <w:sz w:val="22"/>
          <w:szCs w:val="22"/>
        </w:rPr>
        <w:t xml:space="preserve">(Мы гуляли довольно долго, </w:t>
      </w:r>
      <w:r>
        <w:rPr>
          <w:b/>
          <w:i/>
          <w:iCs/>
          <w:sz w:val="22"/>
          <w:szCs w:val="22"/>
        </w:rPr>
        <w:t xml:space="preserve">до самого вечера. </w:t>
      </w:r>
      <w:r>
        <w:rPr>
          <w:i/>
          <w:iCs/>
          <w:sz w:val="22"/>
          <w:szCs w:val="22"/>
        </w:rPr>
        <w:t>Многие газы</w:t>
      </w:r>
      <w:r>
        <w:rPr>
          <w:b/>
          <w:i/>
          <w:iCs/>
          <w:sz w:val="22"/>
          <w:szCs w:val="22"/>
        </w:rPr>
        <w:t>, например водород</w:t>
      </w:r>
      <w:r>
        <w:rPr>
          <w:i/>
          <w:iCs/>
          <w:sz w:val="22"/>
          <w:szCs w:val="22"/>
        </w:rPr>
        <w:t>, легче воздуха.)</w:t>
      </w:r>
    </w:p>
    <w:p w:rsidR="00144AB5" w:rsidRDefault="00144AB5" w:rsidP="00144AB5">
      <w:pPr>
        <w:jc w:val="both"/>
        <w:rPr>
          <w:b/>
          <w:i/>
          <w:iCs/>
          <w:sz w:val="22"/>
          <w:szCs w:val="22"/>
        </w:rPr>
      </w:pPr>
      <w:r>
        <w:rPr>
          <w:b/>
          <w:i/>
          <w:iCs/>
          <w:sz w:val="22"/>
          <w:szCs w:val="22"/>
        </w:rPr>
        <w:t>Многочлен:</w:t>
      </w:r>
    </w:p>
    <w:p w:rsidR="00144AB5" w:rsidRDefault="00144AB5" w:rsidP="00144AB5">
      <w:pPr>
        <w:numPr>
          <w:ilvl w:val="0"/>
          <w:numId w:val="296"/>
        </w:numPr>
        <w:ind w:hanging="436"/>
        <w:jc w:val="both"/>
        <w:rPr>
          <w:i/>
          <w:sz w:val="22"/>
          <w:szCs w:val="22"/>
        </w:rPr>
      </w:pPr>
      <w:r>
        <w:rPr>
          <w:sz w:val="22"/>
          <w:szCs w:val="22"/>
        </w:rPr>
        <w:t>Сложноподчиненное предложение с последовательным подчинением (</w:t>
      </w:r>
      <w:r>
        <w:rPr>
          <w:i/>
          <w:sz w:val="22"/>
          <w:szCs w:val="22"/>
        </w:rPr>
        <w:t>Когда наша лодка направилась к берегу, мы увидели, что из деревни бросилось бежать к берегу множество ребятишек и женщин.);</w:t>
      </w:r>
    </w:p>
    <w:p w:rsidR="00144AB5" w:rsidRDefault="00144AB5" w:rsidP="00144AB5">
      <w:pPr>
        <w:numPr>
          <w:ilvl w:val="0"/>
          <w:numId w:val="296"/>
        </w:numPr>
        <w:ind w:hanging="436"/>
        <w:jc w:val="both"/>
        <w:rPr>
          <w:i/>
          <w:sz w:val="22"/>
          <w:szCs w:val="22"/>
        </w:rPr>
      </w:pPr>
      <w:r>
        <w:rPr>
          <w:sz w:val="22"/>
          <w:szCs w:val="22"/>
        </w:rPr>
        <w:t>Сложноподчиненное предложение с параллельным подчинением (</w:t>
      </w:r>
      <w:r>
        <w:rPr>
          <w:i/>
          <w:sz w:val="22"/>
          <w:szCs w:val="22"/>
        </w:rPr>
        <w:t>Когда мы пришли, отец показал мне несколько крупных рыб, которые он выловил для меня</w:t>
      </w:r>
      <w:r>
        <w:rPr>
          <w:sz w:val="22"/>
          <w:szCs w:val="22"/>
        </w:rPr>
        <w:t>);</w:t>
      </w:r>
    </w:p>
    <w:p w:rsidR="00144AB5" w:rsidRDefault="00144AB5" w:rsidP="00144AB5">
      <w:pPr>
        <w:numPr>
          <w:ilvl w:val="0"/>
          <w:numId w:val="296"/>
        </w:numPr>
        <w:ind w:hanging="436"/>
        <w:jc w:val="both"/>
        <w:rPr>
          <w:i/>
          <w:sz w:val="22"/>
          <w:szCs w:val="22"/>
        </w:rPr>
      </w:pPr>
      <w:r>
        <w:rPr>
          <w:sz w:val="22"/>
          <w:szCs w:val="22"/>
        </w:rPr>
        <w:t>Сложноподчиненное предложение с однородным подчинением (</w:t>
      </w:r>
      <w:r>
        <w:rPr>
          <w:i/>
          <w:sz w:val="22"/>
          <w:szCs w:val="22"/>
        </w:rPr>
        <w:t>Слышно было, как в саду шагал садовник и как скрипел гравий под его шагами);</w:t>
      </w:r>
    </w:p>
    <w:p w:rsidR="00144AB5" w:rsidRDefault="00144AB5" w:rsidP="00144AB5">
      <w:pPr>
        <w:numPr>
          <w:ilvl w:val="0"/>
          <w:numId w:val="296"/>
        </w:numPr>
        <w:ind w:hanging="436"/>
        <w:jc w:val="both"/>
        <w:rPr>
          <w:i/>
          <w:sz w:val="22"/>
          <w:szCs w:val="22"/>
        </w:rPr>
      </w:pPr>
      <w:r>
        <w:rPr>
          <w:sz w:val="22"/>
          <w:szCs w:val="22"/>
        </w:rPr>
        <w:t>Усложненные комбинации придаточных предложений (</w:t>
      </w:r>
      <w:r>
        <w:rPr>
          <w:i/>
          <w:sz w:val="22"/>
          <w:szCs w:val="22"/>
        </w:rPr>
        <w:t>В воздухе, куда ни взглянешь, кружатся целые облака снежинок, так что не разберешь, идет ли снег с неба или с земли).</w:t>
      </w:r>
    </w:p>
    <w:p w:rsidR="00144AB5" w:rsidRDefault="00144AB5" w:rsidP="00144AB5">
      <w:pPr>
        <w:jc w:val="both"/>
        <w:rPr>
          <w:b/>
          <w:sz w:val="22"/>
          <w:szCs w:val="22"/>
        </w:rPr>
      </w:pPr>
    </w:p>
    <w:p w:rsidR="00144AB5" w:rsidRDefault="00144AB5" w:rsidP="00144AB5">
      <w:pPr>
        <w:jc w:val="both"/>
        <w:rPr>
          <w:b/>
          <w:sz w:val="22"/>
          <w:szCs w:val="22"/>
        </w:rPr>
      </w:pPr>
      <w:r>
        <w:rPr>
          <w:b/>
          <w:sz w:val="22"/>
          <w:szCs w:val="22"/>
        </w:rPr>
        <w:t>Бессоюзное предложение</w:t>
      </w:r>
    </w:p>
    <w:p w:rsidR="00144AB5" w:rsidRDefault="00144AB5" w:rsidP="00144AB5">
      <w:pPr>
        <w:ind w:firstLine="284"/>
        <w:jc w:val="both"/>
        <w:rPr>
          <w:i/>
          <w:sz w:val="22"/>
          <w:szCs w:val="22"/>
        </w:rPr>
      </w:pPr>
      <w:r>
        <w:rPr>
          <w:sz w:val="22"/>
          <w:szCs w:val="22"/>
        </w:rPr>
        <w:t>Смысловые отношении между бессоюзными предложениями. Размытость границ в смысловых отношениях (</w:t>
      </w:r>
      <w:r>
        <w:rPr>
          <w:b/>
          <w:i/>
          <w:sz w:val="22"/>
          <w:szCs w:val="22"/>
        </w:rPr>
        <w:t>Лес рубят -  щепки летят.</w:t>
      </w:r>
      <w:r>
        <w:rPr>
          <w:i/>
          <w:sz w:val="22"/>
          <w:szCs w:val="22"/>
        </w:rPr>
        <w:t xml:space="preserve"> Лес рубят, </w:t>
      </w:r>
      <w:r>
        <w:rPr>
          <w:b/>
          <w:i/>
          <w:sz w:val="22"/>
          <w:szCs w:val="22"/>
        </w:rPr>
        <w:t>и</w:t>
      </w:r>
      <w:r>
        <w:rPr>
          <w:i/>
          <w:sz w:val="22"/>
          <w:szCs w:val="22"/>
        </w:rPr>
        <w:t xml:space="preserve"> щепки летят. </w:t>
      </w:r>
      <w:r>
        <w:rPr>
          <w:b/>
          <w:i/>
          <w:sz w:val="22"/>
          <w:szCs w:val="22"/>
        </w:rPr>
        <w:t xml:space="preserve">Когда </w:t>
      </w:r>
      <w:r>
        <w:rPr>
          <w:i/>
          <w:sz w:val="22"/>
          <w:szCs w:val="22"/>
        </w:rPr>
        <w:t>лес рубят, то щепки летят.)</w:t>
      </w:r>
    </w:p>
    <w:p w:rsidR="00144AB5" w:rsidRDefault="00144AB5" w:rsidP="00144AB5">
      <w:pPr>
        <w:jc w:val="both"/>
        <w:rPr>
          <w:i/>
          <w:sz w:val="22"/>
          <w:szCs w:val="22"/>
        </w:rPr>
      </w:pPr>
    </w:p>
    <w:p w:rsidR="00144AB5" w:rsidRDefault="00144AB5" w:rsidP="00144AB5">
      <w:pPr>
        <w:pStyle w:val="ListParagraph"/>
        <w:numPr>
          <w:ilvl w:val="1"/>
          <w:numId w:val="295"/>
        </w:numPr>
        <w:spacing w:after="0" w:line="240" w:lineRule="auto"/>
        <w:jc w:val="both"/>
        <w:rPr>
          <w:rFonts w:ascii="Times New Roman" w:hAnsi="Times New Roman"/>
          <w:b/>
        </w:rPr>
      </w:pPr>
      <w:r>
        <w:rPr>
          <w:rFonts w:ascii="Times New Roman" w:hAnsi="Times New Roman"/>
          <w:b/>
        </w:rPr>
        <w:t>Пунктуация</w:t>
      </w:r>
    </w:p>
    <w:p w:rsidR="00144AB5" w:rsidRDefault="00144AB5" w:rsidP="00144AB5">
      <w:pPr>
        <w:jc w:val="both"/>
        <w:rPr>
          <w:sz w:val="22"/>
          <w:szCs w:val="22"/>
        </w:rPr>
      </w:pPr>
      <w:r>
        <w:rPr>
          <w:sz w:val="22"/>
          <w:szCs w:val="22"/>
        </w:rPr>
        <w:t>Знаки препинания в предложении с различными видами связи.</w:t>
      </w:r>
    </w:p>
    <w:p w:rsidR="00144AB5" w:rsidRDefault="00144AB5" w:rsidP="00144AB5">
      <w:pPr>
        <w:jc w:val="both"/>
        <w:rPr>
          <w:sz w:val="22"/>
          <w:szCs w:val="22"/>
        </w:rPr>
      </w:pPr>
      <w:r>
        <w:rPr>
          <w:sz w:val="22"/>
          <w:szCs w:val="22"/>
        </w:rPr>
        <w:t>Знаки препинания при обособленных определениях.</w:t>
      </w:r>
    </w:p>
    <w:p w:rsidR="00144AB5" w:rsidRDefault="00144AB5" w:rsidP="00144AB5">
      <w:pPr>
        <w:jc w:val="both"/>
        <w:rPr>
          <w:sz w:val="22"/>
          <w:szCs w:val="22"/>
        </w:rPr>
      </w:pPr>
      <w:r>
        <w:rPr>
          <w:sz w:val="22"/>
          <w:szCs w:val="22"/>
        </w:rPr>
        <w:t xml:space="preserve"> Знаки препинания при обособленных обстоятельствах.</w:t>
      </w:r>
    </w:p>
    <w:p w:rsidR="00144AB5" w:rsidRDefault="00144AB5" w:rsidP="00144AB5">
      <w:pPr>
        <w:jc w:val="both"/>
        <w:rPr>
          <w:sz w:val="22"/>
          <w:szCs w:val="22"/>
        </w:rPr>
      </w:pPr>
      <w:r>
        <w:rPr>
          <w:sz w:val="22"/>
          <w:szCs w:val="22"/>
        </w:rPr>
        <w:t>Знаки препинания при уточняющих членах предложения.</w:t>
      </w:r>
    </w:p>
    <w:p w:rsidR="00144AB5" w:rsidRDefault="00144AB5" w:rsidP="00144AB5">
      <w:pPr>
        <w:jc w:val="both"/>
        <w:rPr>
          <w:sz w:val="22"/>
          <w:szCs w:val="22"/>
        </w:rPr>
      </w:pPr>
      <w:r>
        <w:rPr>
          <w:sz w:val="22"/>
          <w:szCs w:val="22"/>
        </w:rPr>
        <w:t>Знаки препинания при многочленах.</w:t>
      </w:r>
    </w:p>
    <w:p w:rsidR="00144AB5" w:rsidRDefault="00144AB5" w:rsidP="00144AB5">
      <w:pPr>
        <w:jc w:val="both"/>
        <w:rPr>
          <w:sz w:val="22"/>
          <w:szCs w:val="22"/>
          <w:lang w:val="ka-GE"/>
        </w:rPr>
      </w:pPr>
      <w:r>
        <w:rPr>
          <w:sz w:val="22"/>
          <w:szCs w:val="22"/>
        </w:rPr>
        <w:t>Постановка знаков препинания в бессоюзных предложениях (запятая, точка с запятой, двоеточие, тире).</w:t>
      </w:r>
    </w:p>
    <w:p w:rsidR="00144AB5" w:rsidRDefault="00144AB5" w:rsidP="00144AB5">
      <w:pPr>
        <w:tabs>
          <w:tab w:val="left" w:pos="1290"/>
        </w:tabs>
        <w:jc w:val="both"/>
        <w:rPr>
          <w:sz w:val="22"/>
          <w:szCs w:val="22"/>
        </w:rPr>
      </w:pPr>
    </w:p>
    <w:p w:rsidR="00144AB5" w:rsidRDefault="00144AB5" w:rsidP="00144AB5">
      <w:pPr>
        <w:tabs>
          <w:tab w:val="left" w:pos="1290"/>
        </w:tabs>
        <w:jc w:val="both"/>
        <w:rPr>
          <w:sz w:val="22"/>
          <w:szCs w:val="22"/>
        </w:rPr>
      </w:pPr>
      <w:r>
        <w:rPr>
          <w:sz w:val="22"/>
          <w:szCs w:val="22"/>
        </w:rPr>
        <w:tab/>
      </w:r>
    </w:p>
    <w:p w:rsidR="00144AB5" w:rsidRDefault="00144AB5" w:rsidP="00144AB5">
      <w:pPr>
        <w:pStyle w:val="ListParagraph"/>
        <w:widowControl w:val="0"/>
        <w:numPr>
          <w:ilvl w:val="1"/>
          <w:numId w:val="295"/>
        </w:numPr>
        <w:spacing w:before="60" w:after="0" w:line="240" w:lineRule="auto"/>
        <w:jc w:val="both"/>
        <w:rPr>
          <w:rFonts w:ascii="Times New Roman" w:hAnsi="Times New Roman"/>
          <w:b/>
        </w:rPr>
      </w:pPr>
      <w:r>
        <w:rPr>
          <w:rFonts w:ascii="Times New Roman" w:hAnsi="Times New Roman"/>
          <w:b/>
        </w:rPr>
        <w:t xml:space="preserve">Текст </w:t>
      </w:r>
    </w:p>
    <w:p w:rsidR="00144AB5" w:rsidRDefault="00144AB5" w:rsidP="00144AB5">
      <w:pPr>
        <w:widowControl w:val="0"/>
        <w:spacing w:before="60"/>
        <w:jc w:val="both"/>
        <w:rPr>
          <w:sz w:val="22"/>
          <w:szCs w:val="22"/>
        </w:rPr>
      </w:pPr>
      <w:r>
        <w:rPr>
          <w:sz w:val="22"/>
          <w:szCs w:val="22"/>
        </w:rPr>
        <w:t xml:space="preserve">Средства связи предложений и частей текста. Абзац как средство композиционно-стилистического членения текста. </w:t>
      </w:r>
    </w:p>
    <w:p w:rsidR="00144AB5" w:rsidRDefault="00144AB5" w:rsidP="00144AB5">
      <w:pPr>
        <w:widowControl w:val="0"/>
        <w:rPr>
          <w:sz w:val="22"/>
          <w:szCs w:val="22"/>
        </w:rPr>
      </w:pPr>
      <w:r>
        <w:rPr>
          <w:sz w:val="22"/>
          <w:szCs w:val="22"/>
        </w:rPr>
        <w:t xml:space="preserve">Синтаксическая синонимия. </w:t>
      </w:r>
    </w:p>
    <w:p w:rsidR="00144AB5" w:rsidRDefault="00144AB5" w:rsidP="00144AB5">
      <w:pPr>
        <w:jc w:val="both"/>
        <w:rPr>
          <w:rFonts w:ascii="Sylfaen" w:hAnsi="Sylfaen"/>
          <w:sz w:val="22"/>
          <w:szCs w:val="22"/>
          <w:lang w:val="ka-GE"/>
        </w:rPr>
      </w:pPr>
    </w:p>
    <w:p w:rsidR="00144AB5" w:rsidRDefault="00144AB5" w:rsidP="00144AB5">
      <w:pPr>
        <w:jc w:val="both"/>
        <w:rPr>
          <w:rFonts w:ascii="Sylfaen" w:hAnsi="Sylfaen"/>
          <w:b/>
          <w:sz w:val="22"/>
          <w:szCs w:val="22"/>
          <w:lang w:val="ka-GE"/>
        </w:rPr>
      </w:pPr>
      <w:r>
        <w:rPr>
          <w:rFonts w:ascii="Sylfaen" w:hAnsi="Sylfaen"/>
          <w:b/>
          <w:sz w:val="22"/>
          <w:szCs w:val="22"/>
          <w:lang w:val="ka-GE"/>
        </w:rPr>
        <w:tab/>
      </w:r>
    </w:p>
    <w:p w:rsidR="00144AB5" w:rsidRDefault="00144AB5" w:rsidP="00144AB5">
      <w:pPr>
        <w:pStyle w:val="ListParagraph"/>
        <w:numPr>
          <w:ilvl w:val="0"/>
          <w:numId w:val="295"/>
        </w:numPr>
        <w:spacing w:after="0" w:line="240" w:lineRule="auto"/>
        <w:jc w:val="both"/>
        <w:rPr>
          <w:rFonts w:ascii="AcadNusx" w:hAnsi="AcadNusx"/>
          <w:b/>
          <w:lang w:val="ka-GE"/>
        </w:rPr>
      </w:pPr>
      <w:r>
        <w:rPr>
          <w:rFonts w:ascii="Sylfaen" w:hAnsi="Sylfaen" w:cs="Sylfaen"/>
          <w:b/>
          <w:lang w:val="hy-AM"/>
        </w:rPr>
        <w:t>Սոցիալական մշակույթ և մշակույթ</w:t>
      </w:r>
    </w:p>
    <w:p w:rsidR="00144AB5" w:rsidRDefault="00144AB5" w:rsidP="00144AB5">
      <w:pPr>
        <w:jc w:val="both"/>
        <w:rPr>
          <w:rFonts w:ascii="AcadNusx" w:hAnsi="AcadNusx"/>
          <w:b/>
          <w:sz w:val="22"/>
          <w:szCs w:val="22"/>
          <w:lang w:val="ka-GE"/>
        </w:rPr>
      </w:pPr>
    </w:p>
    <w:p w:rsidR="00144AB5" w:rsidRDefault="00144AB5" w:rsidP="00144AB5">
      <w:pPr>
        <w:pStyle w:val="ListParagraph"/>
        <w:numPr>
          <w:ilvl w:val="0"/>
          <w:numId w:val="297"/>
        </w:numPr>
        <w:tabs>
          <w:tab w:val="left" w:pos="709"/>
        </w:tabs>
        <w:spacing w:after="0" w:line="240" w:lineRule="auto"/>
        <w:ind w:left="709" w:hanging="425"/>
        <w:jc w:val="both"/>
        <w:rPr>
          <w:rFonts w:ascii="AcadNusx" w:hAnsi="AcadNusx"/>
          <w:b/>
        </w:rPr>
      </w:pPr>
      <w:r>
        <w:rPr>
          <w:rFonts w:ascii="Sylfaen" w:hAnsi="Sylfaen"/>
          <w:b/>
          <w:lang w:val="hy-AM"/>
        </w:rPr>
        <w:t>Կրթություն</w:t>
      </w:r>
    </w:p>
    <w:p w:rsidR="00144AB5" w:rsidRDefault="00144AB5" w:rsidP="00144AB5">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p>
    <w:p w:rsidR="00144AB5" w:rsidRDefault="00144AB5" w:rsidP="00144AB5">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Աշխարհագրական տվյալներ երկրի մասին:</w:t>
      </w:r>
      <w:r>
        <w:rPr>
          <w:rFonts w:ascii="Sylfaen" w:hAnsi="Sylfaen"/>
          <w:b/>
          <w:sz w:val="22"/>
          <w:szCs w:val="22"/>
          <w:lang w:val="ka-GE"/>
        </w:rPr>
        <w:t xml:space="preserve"> </w:t>
      </w:r>
      <w:r>
        <w:rPr>
          <w:rFonts w:ascii="Sylfaen" w:hAnsi="Sylfaen"/>
          <w:b/>
          <w:sz w:val="22"/>
          <w:szCs w:val="22"/>
          <w:lang w:val="hy-AM"/>
        </w:rPr>
        <w:t>Ռուս</w:t>
      </w:r>
      <w:r>
        <w:rPr>
          <w:rFonts w:ascii="Sylfaen" w:hAnsi="Sylfaen"/>
          <w:b/>
          <w:sz w:val="22"/>
          <w:szCs w:val="22"/>
          <w:lang w:val="en-US"/>
        </w:rPr>
        <w:t>աց</w:t>
      </w:r>
      <w:r>
        <w:rPr>
          <w:rFonts w:ascii="Sylfaen" w:hAnsi="Sylfaen"/>
          <w:b/>
          <w:sz w:val="22"/>
          <w:szCs w:val="22"/>
          <w:lang w:val="hy-AM"/>
        </w:rPr>
        <w:t xml:space="preserve"> լեզվի տեղն աշխարհի լեզուների միջև </w:t>
      </w:r>
    </w:p>
    <w:p w:rsidR="00144AB5" w:rsidRDefault="00144AB5" w:rsidP="00144AB5">
      <w:pPr>
        <w:numPr>
          <w:ilvl w:val="0"/>
          <w:numId w:val="297"/>
        </w:numPr>
        <w:tabs>
          <w:tab w:val="left" w:pos="709"/>
        </w:tabs>
        <w:ind w:left="709" w:hanging="425"/>
        <w:jc w:val="both"/>
        <w:rPr>
          <w:rFonts w:ascii="AcadNusx" w:hAnsi="AcadNusx"/>
          <w:sz w:val="22"/>
          <w:szCs w:val="22"/>
        </w:rPr>
      </w:pPr>
      <w:r>
        <w:rPr>
          <w:rFonts w:ascii="Sylfaen" w:hAnsi="Sylfaen" w:cs="Sylfaen"/>
          <w:b/>
          <w:sz w:val="22"/>
          <w:szCs w:val="22"/>
          <w:lang w:val="hy-AM"/>
        </w:rPr>
        <w:t>Մոսկվա</w:t>
      </w:r>
      <w:r>
        <w:rPr>
          <w:rFonts w:ascii="AcadNusx" w:hAnsi="AcadNusx"/>
          <w:b/>
          <w:sz w:val="22"/>
          <w:szCs w:val="22"/>
          <w:lang w:val="ka-GE"/>
        </w:rPr>
        <w:t xml:space="preserve">, </w:t>
      </w:r>
      <w:r>
        <w:rPr>
          <w:rFonts w:ascii="Sylfaen" w:hAnsi="Sylfaen" w:cs="Sylfaen"/>
          <w:b/>
          <w:sz w:val="22"/>
          <w:szCs w:val="22"/>
          <w:lang w:val="hy-AM"/>
        </w:rPr>
        <w:t>Սանկտ-Պետերբուրգ</w:t>
      </w:r>
      <w:r>
        <w:rPr>
          <w:rFonts w:ascii="AcadNusx" w:hAnsi="AcadNusx"/>
          <w:b/>
          <w:sz w:val="22"/>
          <w:szCs w:val="22"/>
          <w:lang w:val="ka-GE"/>
        </w:rPr>
        <w:t xml:space="preserve"> </w:t>
      </w:r>
      <w:r>
        <w:rPr>
          <w:rFonts w:ascii="Sylfaen" w:hAnsi="Sylfaen" w:cs="Sylfaen"/>
          <w:b/>
          <w:sz w:val="22"/>
          <w:szCs w:val="22"/>
          <w:lang w:val="hy-AM"/>
        </w:rPr>
        <w:t>և այլ քաղաքներ</w:t>
      </w:r>
      <w:r>
        <w:rPr>
          <w:rFonts w:ascii="AcadNusx" w:hAnsi="AcadNusx"/>
          <w:b/>
          <w:sz w:val="22"/>
          <w:szCs w:val="22"/>
          <w:lang w:val="ka-GE"/>
        </w:rPr>
        <w:t xml:space="preserve">, </w:t>
      </w:r>
      <w:r>
        <w:rPr>
          <w:rFonts w:ascii="Sylfaen" w:hAnsi="Sylfaen" w:cs="Sylfaen"/>
          <w:b/>
          <w:sz w:val="22"/>
          <w:szCs w:val="22"/>
          <w:lang w:val="hy-AM"/>
        </w:rPr>
        <w:t>դրանց պատմությունը</w:t>
      </w:r>
      <w:r>
        <w:rPr>
          <w:rFonts w:ascii="AcadNusx" w:hAnsi="AcadNusx"/>
          <w:b/>
          <w:sz w:val="22"/>
          <w:szCs w:val="22"/>
        </w:rPr>
        <w:t xml:space="preserve">, </w:t>
      </w:r>
      <w:r>
        <w:rPr>
          <w:rFonts w:ascii="Sylfaen" w:hAnsi="Sylfaen" w:cs="Sylfaen"/>
          <w:b/>
          <w:sz w:val="22"/>
          <w:szCs w:val="22"/>
          <w:lang w:val="hy-AM"/>
        </w:rPr>
        <w:t xml:space="preserve">տեսարժան վայրերը </w:t>
      </w:r>
    </w:p>
    <w:p w:rsidR="00144AB5" w:rsidRDefault="00144AB5" w:rsidP="00144AB5">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Երկրի քաղաքական կառուցվածքը, վարչական կա</w:t>
      </w:r>
      <w:r>
        <w:rPr>
          <w:rFonts w:ascii="Sylfaen" w:hAnsi="Sylfaen"/>
          <w:b/>
          <w:sz w:val="22"/>
          <w:szCs w:val="22"/>
          <w:lang w:val="en-US"/>
        </w:rPr>
        <w:t>զմակերպումը</w:t>
      </w:r>
    </w:p>
    <w:p w:rsidR="00144AB5" w:rsidRDefault="00144AB5" w:rsidP="00144AB5">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p>
    <w:p w:rsidR="00144AB5" w:rsidRDefault="00144AB5" w:rsidP="00144AB5">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դարաշրջաններ/երևույթներ, հայտնի պատմական դեմքեր,</w:t>
      </w:r>
      <w:r>
        <w:rPr>
          <w:rFonts w:ascii="Sylfaen" w:hAnsi="Sylfaen"/>
          <w:sz w:val="22"/>
          <w:szCs w:val="22"/>
          <w:lang w:val="ka-GE"/>
        </w:rPr>
        <w:t xml:space="preserve"> </w:t>
      </w:r>
      <w:r>
        <w:rPr>
          <w:rFonts w:ascii="Sylfaen" w:hAnsi="Sylfaen"/>
          <w:sz w:val="22"/>
          <w:szCs w:val="22"/>
          <w:lang w:val="hy-AM"/>
        </w:rPr>
        <w:t xml:space="preserve"> Ռուսաստանը՝ որպես Խորհրդային միության ժառանգ</w:t>
      </w:r>
      <w:r>
        <w:rPr>
          <w:rFonts w:ascii="Sylfaen" w:hAnsi="Sylfaen"/>
          <w:sz w:val="22"/>
          <w:szCs w:val="22"/>
          <w:lang w:val="en-US"/>
        </w:rPr>
        <w:t>որդ</w:t>
      </w:r>
    </w:p>
    <w:p w:rsidR="00144AB5" w:rsidRDefault="00144AB5" w:rsidP="00144AB5">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144AB5" w:rsidRDefault="00144AB5" w:rsidP="00144AB5">
      <w:pPr>
        <w:pStyle w:val="Footer"/>
        <w:numPr>
          <w:ilvl w:val="0"/>
          <w:numId w:val="297"/>
        </w:numPr>
        <w:tabs>
          <w:tab w:val="clear" w:pos="4677"/>
          <w:tab w:val="left" w:pos="709"/>
          <w:tab w:val="left" w:pos="1260"/>
          <w:tab w:val="center" w:pos="4320"/>
          <w:tab w:val="right" w:pos="8640"/>
        </w:tabs>
        <w:ind w:left="709" w:hanging="425"/>
        <w:jc w:val="both"/>
        <w:rPr>
          <w:rFonts w:ascii="AcadNusx" w:hAnsi="AcadNusx"/>
          <w:sz w:val="22"/>
          <w:szCs w:val="22"/>
        </w:rPr>
      </w:pPr>
      <w:r>
        <w:rPr>
          <w:rFonts w:ascii="Sylfaen" w:hAnsi="Sylfaen"/>
          <w:b/>
          <w:sz w:val="22"/>
          <w:szCs w:val="22"/>
          <w:lang w:val="hy-AM"/>
        </w:rPr>
        <w:t>Գրականություն՝</w:t>
      </w:r>
      <w:r>
        <w:rPr>
          <w:rFonts w:ascii="Sylfaen" w:hAnsi="Sylfaen"/>
          <w:sz w:val="22"/>
          <w:szCs w:val="22"/>
          <w:lang w:val="hy-AM"/>
        </w:rPr>
        <w:t xml:space="preserve"> </w:t>
      </w:r>
      <w:r>
        <w:rPr>
          <w:rFonts w:ascii="Sylfaen" w:hAnsi="Sylfaen"/>
          <w:sz w:val="22"/>
          <w:szCs w:val="22"/>
          <w:lang w:val="en-US"/>
        </w:rPr>
        <w:t>XIX</w:t>
      </w:r>
      <w:r>
        <w:rPr>
          <w:rFonts w:ascii="Sylfaen" w:hAnsi="Sylfaen"/>
          <w:sz w:val="22"/>
          <w:szCs w:val="22"/>
        </w:rPr>
        <w:t xml:space="preserve">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դդ. գրողները և հատվածներ նրանց ստեղծագործություններից </w:t>
      </w:r>
    </w:p>
    <w:p w:rsidR="00144AB5" w:rsidRDefault="00144AB5" w:rsidP="00144AB5">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Սոցիալական, կրոնական,  էթնիկական խնդիրներ</w:t>
      </w:r>
      <w:r>
        <w:rPr>
          <w:rFonts w:ascii="Sylfaen" w:hAnsi="Sylfaen"/>
          <w:b/>
          <w:sz w:val="22"/>
          <w:szCs w:val="22"/>
          <w:lang w:val="en-US"/>
        </w:rPr>
        <w:t>ը</w:t>
      </w:r>
      <w:r>
        <w:rPr>
          <w:rFonts w:ascii="Sylfaen" w:hAnsi="Sylfaen"/>
          <w:b/>
          <w:sz w:val="22"/>
          <w:szCs w:val="22"/>
          <w:lang w:val="hy-AM"/>
        </w:rPr>
        <w:t xml:space="preserve"> ժամանակակից Ռուսաստանի հասարակության մեջ </w:t>
      </w:r>
    </w:p>
    <w:p w:rsidR="00144AB5" w:rsidRDefault="00144AB5" w:rsidP="00144AB5">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144AB5" w:rsidRDefault="00144AB5" w:rsidP="00144AB5">
      <w:pPr>
        <w:numPr>
          <w:ilvl w:val="0"/>
          <w:numId w:val="297"/>
        </w:numPr>
        <w:tabs>
          <w:tab w:val="left" w:pos="709"/>
        </w:tabs>
        <w:ind w:left="709" w:hanging="425"/>
        <w:jc w:val="both"/>
        <w:rPr>
          <w:rFonts w:ascii="AcadNusx" w:hAnsi="AcadNusx"/>
          <w:b/>
          <w:sz w:val="22"/>
          <w:szCs w:val="22"/>
          <w:lang w:val="en-US"/>
        </w:rPr>
      </w:pPr>
      <w:r>
        <w:rPr>
          <w:rFonts w:ascii="Sylfaen" w:hAnsi="Sylfaen"/>
          <w:b/>
          <w:sz w:val="22"/>
          <w:szCs w:val="22"/>
          <w:lang w:val="hy-AM"/>
        </w:rPr>
        <w:t>Գիտական և տեխնիկական ձեռքբերումներ</w:t>
      </w:r>
      <w:r>
        <w:rPr>
          <w:rFonts w:ascii="Sylfaen" w:hAnsi="Sylfaen"/>
          <w:b/>
          <w:sz w:val="22"/>
          <w:szCs w:val="22"/>
          <w:lang w:val="en-US"/>
        </w:rPr>
        <w:t xml:space="preserve"> </w:t>
      </w:r>
    </w:p>
    <w:p w:rsidR="00144AB5" w:rsidRDefault="00144AB5" w:rsidP="00144AB5">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Բնապահպանություն</w:t>
      </w:r>
      <w:r>
        <w:rPr>
          <w:rFonts w:ascii="Sylfaen" w:hAnsi="Sylfaen"/>
          <w:b/>
          <w:sz w:val="22"/>
          <w:szCs w:val="22"/>
          <w:lang w:val="en-US"/>
        </w:rPr>
        <w:t xml:space="preserve"> </w:t>
      </w:r>
    </w:p>
    <w:p w:rsidR="00144AB5" w:rsidRDefault="00144AB5" w:rsidP="00144AB5">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Տեղեկություններ վրաց-ռուսական հարաբերություններից</w:t>
      </w:r>
      <w:r>
        <w:rPr>
          <w:rFonts w:ascii="Sylfaen" w:hAnsi="Sylfaen"/>
          <w:b/>
          <w:sz w:val="22"/>
          <w:szCs w:val="22"/>
          <w:lang w:val="ka-GE"/>
        </w:rPr>
        <w:t xml:space="preserve"> </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 </w:t>
      </w:r>
      <w:r>
        <w:rPr>
          <w:rFonts w:ascii="Sylfaen" w:hAnsi="Sylfaen"/>
          <w:sz w:val="22"/>
          <w:szCs w:val="22"/>
          <w:lang w:val="ka-GE"/>
        </w:rPr>
        <w:t>90-</w:t>
      </w:r>
      <w:r>
        <w:rPr>
          <w:rFonts w:ascii="Sylfaen" w:hAnsi="Sylfaen"/>
          <w:sz w:val="22"/>
          <w:szCs w:val="22"/>
          <w:lang w:val="hy-AM"/>
        </w:rPr>
        <w:t>ական</w:t>
      </w:r>
      <w:r>
        <w:rPr>
          <w:rFonts w:ascii="Sylfaen" w:hAnsi="Sylfaen"/>
          <w:sz w:val="22"/>
          <w:szCs w:val="22"/>
          <w:lang w:val="ka-GE"/>
        </w:rPr>
        <w:t xml:space="preserve"> </w:t>
      </w:r>
      <w:r>
        <w:rPr>
          <w:rFonts w:ascii="Sylfaen" w:hAnsi="Sylfaen"/>
          <w:sz w:val="22"/>
          <w:szCs w:val="22"/>
          <w:lang w:val="hy-AM"/>
        </w:rPr>
        <w:t>թթ</w:t>
      </w:r>
      <w:r>
        <w:rPr>
          <w:rFonts w:ascii="Sylfaen" w:hAnsi="Sylfaen"/>
          <w:sz w:val="22"/>
          <w:szCs w:val="22"/>
          <w:lang w:val="ka-GE"/>
        </w:rPr>
        <w:t xml:space="preserve">. – XXI </w:t>
      </w:r>
      <w:r>
        <w:rPr>
          <w:rFonts w:ascii="Sylfaen" w:hAnsi="Sylfaen"/>
          <w:sz w:val="22"/>
          <w:szCs w:val="22"/>
          <w:lang w:val="hy-AM"/>
        </w:rPr>
        <w:t>թ</w:t>
      </w:r>
      <w:r>
        <w:rPr>
          <w:rFonts w:ascii="Sylfaen" w:hAnsi="Sylfaen"/>
          <w:sz w:val="22"/>
          <w:szCs w:val="22"/>
          <w:lang w:val="ka-GE"/>
        </w:rPr>
        <w:t xml:space="preserve">. </w:t>
      </w:r>
      <w:r>
        <w:rPr>
          <w:rFonts w:ascii="Sylfaen" w:hAnsi="Sylfaen"/>
          <w:sz w:val="22"/>
          <w:szCs w:val="22"/>
          <w:lang w:val="hy-AM"/>
        </w:rPr>
        <w:t>սկիզբ</w:t>
      </w:r>
      <w:r>
        <w:rPr>
          <w:rFonts w:ascii="Sylfaen" w:hAnsi="Sylfaen"/>
          <w:sz w:val="22"/>
          <w:szCs w:val="22"/>
          <w:lang w:val="ka-GE"/>
        </w:rPr>
        <w:t>)</w:t>
      </w:r>
      <w:r>
        <w:rPr>
          <w:rFonts w:ascii="Sylfaen" w:hAnsi="Sylfaen"/>
          <w:sz w:val="22"/>
          <w:szCs w:val="22"/>
          <w:lang w:val="hy-AM"/>
        </w:rPr>
        <w:t>:</w:t>
      </w:r>
    </w:p>
    <w:p w:rsidR="00144AB5" w:rsidRDefault="00144AB5" w:rsidP="00144AB5">
      <w:pPr>
        <w:tabs>
          <w:tab w:val="left" w:pos="330"/>
        </w:tabs>
        <w:jc w:val="both"/>
        <w:rPr>
          <w:rFonts w:ascii="AcadNusx" w:hAnsi="AcadNusx"/>
          <w:b/>
          <w:sz w:val="22"/>
          <w:szCs w:val="22"/>
          <w:lang w:val="ka-GE"/>
        </w:rPr>
      </w:pPr>
    </w:p>
    <w:p w:rsidR="00144AB5" w:rsidRDefault="00144AB5" w:rsidP="00144AB5">
      <w:pPr>
        <w:jc w:val="center"/>
        <w:rPr>
          <w:rFonts w:ascii="Sylfaen" w:hAnsi="Sylfaen"/>
          <w:b/>
          <w:sz w:val="22"/>
          <w:szCs w:val="22"/>
        </w:rPr>
      </w:pPr>
    </w:p>
    <w:p w:rsidR="00144AB5" w:rsidRDefault="00144AB5" w:rsidP="00144AB5">
      <w:pPr>
        <w:jc w:val="center"/>
        <w:rPr>
          <w:rFonts w:ascii="Sylfaen" w:hAnsi="Sylfaen"/>
          <w:b/>
          <w:sz w:val="22"/>
          <w:szCs w:val="22"/>
          <w:lang w:val="ka-GE"/>
        </w:rPr>
      </w:pPr>
      <w:r>
        <w:rPr>
          <w:rFonts w:ascii="Sylfaen" w:hAnsi="Sylfaen"/>
          <w:b/>
          <w:sz w:val="22"/>
          <w:szCs w:val="22"/>
          <w:lang w:val="hy-AM"/>
        </w:rPr>
        <w:t xml:space="preserve">Ռուսերենի՝ որպես օտար լեզվի, միասնական ծրագիր </w:t>
      </w:r>
    </w:p>
    <w:p w:rsidR="00144AB5" w:rsidRDefault="00144AB5" w:rsidP="00144AB5">
      <w:pPr>
        <w:jc w:val="center"/>
        <w:rPr>
          <w:rFonts w:ascii="Sylfaen" w:hAnsi="Sylfaen"/>
          <w:b/>
          <w:sz w:val="22"/>
          <w:szCs w:val="22"/>
          <w:lang w:val="ka-GE"/>
        </w:rPr>
      </w:pPr>
      <w:r>
        <w:rPr>
          <w:b/>
          <w:sz w:val="22"/>
          <w:szCs w:val="22"/>
          <w:lang w:val="ka-GE"/>
        </w:rPr>
        <w:t>Сводная программа по грамматике РКИ</w:t>
      </w:r>
    </w:p>
    <w:p w:rsidR="00144AB5" w:rsidRDefault="00144AB5" w:rsidP="00144AB5">
      <w:pPr>
        <w:ind w:left="708"/>
        <w:jc w:val="both"/>
        <w:rPr>
          <w:rFonts w:ascii="Sylfaen" w:hAnsi="Sylfaen"/>
          <w:b/>
          <w:i/>
          <w:sz w:val="22"/>
          <w:szCs w:val="22"/>
          <w:lang w:val="ka-GE"/>
        </w:rPr>
      </w:pPr>
    </w:p>
    <w:p w:rsidR="00144AB5" w:rsidRDefault="00144AB5" w:rsidP="00144AB5">
      <w:pPr>
        <w:ind w:left="708"/>
        <w:jc w:val="both"/>
        <w:rPr>
          <w:rFonts w:ascii="Sylfaen" w:hAnsi="Sylfaen"/>
          <w:b/>
          <w:sz w:val="22"/>
          <w:szCs w:val="22"/>
          <w:lang w:val="hy-AM"/>
        </w:rPr>
      </w:pPr>
      <w:r>
        <w:rPr>
          <w:rFonts w:ascii="Sylfaen" w:hAnsi="Sylfaen"/>
          <w:b/>
          <w:sz w:val="22"/>
          <w:szCs w:val="22"/>
          <w:lang w:val="hy-AM"/>
        </w:rPr>
        <w:t>Քերականություն</w:t>
      </w:r>
    </w:p>
    <w:p w:rsidR="00144AB5" w:rsidRDefault="00144AB5" w:rsidP="00144AB5">
      <w:pPr>
        <w:numPr>
          <w:ilvl w:val="0"/>
          <w:numId w:val="298"/>
        </w:numPr>
        <w:jc w:val="both"/>
        <w:rPr>
          <w:rFonts w:ascii="Sylfaen" w:hAnsi="Sylfaen"/>
          <w:sz w:val="22"/>
          <w:szCs w:val="22"/>
          <w:lang w:val="ka-GE"/>
        </w:rPr>
      </w:pPr>
      <w:r>
        <w:rPr>
          <w:rFonts w:ascii="Sylfaen" w:hAnsi="Sylfaen"/>
          <w:sz w:val="22"/>
          <w:szCs w:val="22"/>
          <w:lang w:val="hy-AM"/>
        </w:rPr>
        <w:t>Հնչյունաբանություն</w:t>
      </w:r>
    </w:p>
    <w:p w:rsidR="00144AB5" w:rsidRDefault="00144AB5" w:rsidP="00144AB5">
      <w:pPr>
        <w:numPr>
          <w:ilvl w:val="0"/>
          <w:numId w:val="298"/>
        </w:numPr>
        <w:jc w:val="both"/>
        <w:rPr>
          <w:rFonts w:ascii="Sylfaen" w:hAnsi="Sylfaen"/>
          <w:sz w:val="22"/>
          <w:szCs w:val="22"/>
          <w:lang w:val="ka-GE"/>
        </w:rPr>
      </w:pPr>
      <w:r>
        <w:rPr>
          <w:rFonts w:ascii="Sylfaen" w:hAnsi="Sylfaen"/>
          <w:sz w:val="22"/>
          <w:szCs w:val="22"/>
          <w:lang w:val="hy-AM"/>
        </w:rPr>
        <w:t>Բառակազմություն</w:t>
      </w:r>
    </w:p>
    <w:p w:rsidR="00144AB5" w:rsidRDefault="00144AB5" w:rsidP="00144AB5">
      <w:pPr>
        <w:numPr>
          <w:ilvl w:val="0"/>
          <w:numId w:val="298"/>
        </w:numPr>
        <w:jc w:val="both"/>
        <w:rPr>
          <w:rFonts w:ascii="Sylfaen" w:hAnsi="Sylfaen"/>
          <w:sz w:val="22"/>
          <w:szCs w:val="22"/>
          <w:lang w:val="ka-GE"/>
        </w:rPr>
      </w:pPr>
      <w:r>
        <w:rPr>
          <w:rFonts w:ascii="Sylfaen" w:hAnsi="Sylfaen"/>
          <w:sz w:val="22"/>
          <w:szCs w:val="22"/>
          <w:lang w:val="hy-AM"/>
        </w:rPr>
        <w:t>Ձևաբանություն</w:t>
      </w:r>
    </w:p>
    <w:p w:rsidR="00144AB5" w:rsidRDefault="00144AB5" w:rsidP="00144AB5">
      <w:pPr>
        <w:numPr>
          <w:ilvl w:val="0"/>
          <w:numId w:val="298"/>
        </w:numPr>
        <w:jc w:val="both"/>
        <w:rPr>
          <w:rFonts w:ascii="Sylfaen" w:hAnsi="Sylfaen"/>
          <w:sz w:val="22"/>
          <w:szCs w:val="22"/>
          <w:lang w:val="ka-GE"/>
        </w:rPr>
      </w:pPr>
      <w:r>
        <w:rPr>
          <w:rFonts w:ascii="Sylfaen" w:hAnsi="Sylfaen"/>
          <w:sz w:val="22"/>
          <w:szCs w:val="22"/>
          <w:lang w:val="hy-AM"/>
        </w:rPr>
        <w:t>Շարահյուսություն</w:t>
      </w:r>
    </w:p>
    <w:p w:rsidR="00144AB5" w:rsidRDefault="00144AB5" w:rsidP="00144AB5">
      <w:pPr>
        <w:numPr>
          <w:ilvl w:val="0"/>
          <w:numId w:val="298"/>
        </w:numPr>
        <w:jc w:val="both"/>
        <w:rPr>
          <w:rFonts w:ascii="Sylfaen" w:hAnsi="Sylfaen"/>
          <w:sz w:val="22"/>
          <w:szCs w:val="22"/>
          <w:lang w:val="ka-GE"/>
        </w:rPr>
      </w:pPr>
      <w:r>
        <w:rPr>
          <w:rFonts w:ascii="Sylfaen" w:hAnsi="Sylfaen"/>
          <w:sz w:val="22"/>
          <w:szCs w:val="22"/>
          <w:lang w:val="hy-AM"/>
        </w:rPr>
        <w:t>Ուղղագրություն.</w:t>
      </w:r>
      <w:r>
        <w:rPr>
          <w:rFonts w:ascii="Sylfaen" w:hAnsi="Sylfaen"/>
          <w:sz w:val="22"/>
          <w:szCs w:val="22"/>
          <w:lang w:val="ka-GE"/>
        </w:rPr>
        <w:t xml:space="preserve"> </w:t>
      </w:r>
      <w:r>
        <w:rPr>
          <w:rFonts w:ascii="Sylfaen" w:hAnsi="Sylfaen"/>
          <w:sz w:val="22"/>
          <w:szCs w:val="22"/>
          <w:lang w:val="hy-AM"/>
        </w:rPr>
        <w:t>ուղղագրություն</w:t>
      </w:r>
      <w:r>
        <w:rPr>
          <w:rFonts w:ascii="Sylfaen" w:hAnsi="Sylfaen"/>
          <w:sz w:val="22"/>
          <w:szCs w:val="22"/>
          <w:lang w:val="ka-GE"/>
        </w:rPr>
        <w:t xml:space="preserve"> </w:t>
      </w:r>
      <w:r>
        <w:rPr>
          <w:rFonts w:ascii="Sylfaen" w:hAnsi="Sylfaen"/>
          <w:sz w:val="22"/>
          <w:szCs w:val="22"/>
          <w:lang w:val="hy-AM"/>
        </w:rPr>
        <w:t>և կետադրություն</w:t>
      </w:r>
    </w:p>
    <w:p w:rsidR="00144AB5" w:rsidRDefault="00144AB5" w:rsidP="00144AB5">
      <w:pPr>
        <w:numPr>
          <w:ilvl w:val="0"/>
          <w:numId w:val="298"/>
        </w:numPr>
        <w:jc w:val="both"/>
        <w:rPr>
          <w:rFonts w:ascii="Sylfaen" w:hAnsi="Sylfaen"/>
          <w:sz w:val="22"/>
          <w:szCs w:val="22"/>
          <w:lang w:val="ka-GE"/>
        </w:rPr>
      </w:pPr>
      <w:r>
        <w:rPr>
          <w:rFonts w:ascii="Sylfaen" w:hAnsi="Sylfaen"/>
          <w:sz w:val="22"/>
          <w:szCs w:val="22"/>
          <w:lang w:val="hy-AM"/>
        </w:rPr>
        <w:t>Տեքստ</w:t>
      </w:r>
    </w:p>
    <w:p w:rsidR="00144AB5" w:rsidRDefault="00144AB5" w:rsidP="00144AB5">
      <w:pPr>
        <w:jc w:val="both"/>
        <w:rPr>
          <w:rFonts w:ascii="Sylfaen" w:hAnsi="Sylfaen"/>
          <w:sz w:val="22"/>
          <w:szCs w:val="22"/>
          <w:lang w:val="ka-GE"/>
        </w:rPr>
      </w:pPr>
    </w:p>
    <w:p w:rsidR="00144AB5" w:rsidRDefault="00144AB5" w:rsidP="00144AB5">
      <w:pPr>
        <w:jc w:val="both"/>
        <w:rPr>
          <w:rFonts w:ascii="Sylfaen" w:hAnsi="Sylfaen"/>
          <w:sz w:val="22"/>
          <w:szCs w:val="22"/>
          <w:lang w:val="ka-GE"/>
        </w:rPr>
      </w:pPr>
    </w:p>
    <w:p w:rsidR="00144AB5" w:rsidRDefault="00144AB5" w:rsidP="00144AB5">
      <w:pPr>
        <w:numPr>
          <w:ilvl w:val="0"/>
          <w:numId w:val="299"/>
        </w:numPr>
        <w:jc w:val="both"/>
        <w:rPr>
          <w:b/>
          <w:sz w:val="22"/>
          <w:szCs w:val="22"/>
        </w:rPr>
      </w:pPr>
      <w:r>
        <w:rPr>
          <w:b/>
          <w:sz w:val="22"/>
          <w:szCs w:val="22"/>
        </w:rPr>
        <w:t>Фонетика</w:t>
      </w:r>
    </w:p>
    <w:p w:rsidR="00144AB5" w:rsidRDefault="00144AB5" w:rsidP="00144AB5">
      <w:pPr>
        <w:ind w:firstLine="284"/>
        <w:jc w:val="both"/>
        <w:rPr>
          <w:sz w:val="22"/>
          <w:szCs w:val="22"/>
        </w:rPr>
      </w:pPr>
      <w:r>
        <w:rPr>
          <w:sz w:val="22"/>
          <w:szCs w:val="22"/>
        </w:rPr>
        <w:t xml:space="preserve">Алфавит. Соотношение звуков и букв. Гласные и согласные звуки. Твердые и мягкие, звонкие и глухие согласные. Буква </w:t>
      </w:r>
      <w:r>
        <w:rPr>
          <w:b/>
          <w:i/>
          <w:sz w:val="22"/>
          <w:szCs w:val="22"/>
        </w:rPr>
        <w:t>ё</w:t>
      </w:r>
      <w:r>
        <w:rPr>
          <w:sz w:val="22"/>
          <w:szCs w:val="22"/>
        </w:rPr>
        <w:t xml:space="preserve"> в начале слова и в середине слова, а также после шипящих. Слово, слог. Ударение и ритмика. Правила произношения. Синтагматическое членение. Типы интонационных конструкций: законченное высказывание, специальный вопрос, обращение, просьба, общий вопрос, неконечная синтагма, сопоставительный вопрос с союзом «</w:t>
      </w:r>
      <w:r>
        <w:rPr>
          <w:i/>
          <w:sz w:val="22"/>
          <w:szCs w:val="22"/>
        </w:rPr>
        <w:t>а</w:t>
      </w:r>
      <w:r>
        <w:rPr>
          <w:sz w:val="22"/>
          <w:szCs w:val="22"/>
        </w:rPr>
        <w:t>», оценка.</w:t>
      </w:r>
    </w:p>
    <w:p w:rsidR="00144AB5" w:rsidRDefault="00144AB5" w:rsidP="00144AB5">
      <w:pPr>
        <w:ind w:left="708"/>
        <w:jc w:val="both"/>
        <w:rPr>
          <w:i/>
          <w:sz w:val="22"/>
          <w:szCs w:val="22"/>
        </w:rPr>
      </w:pPr>
    </w:p>
    <w:p w:rsidR="00144AB5" w:rsidRDefault="00144AB5" w:rsidP="00144AB5">
      <w:pPr>
        <w:ind w:left="708"/>
        <w:jc w:val="both"/>
        <w:rPr>
          <w:i/>
          <w:sz w:val="22"/>
          <w:szCs w:val="22"/>
        </w:rPr>
      </w:pPr>
    </w:p>
    <w:p w:rsidR="00144AB5" w:rsidRDefault="00144AB5" w:rsidP="00144AB5">
      <w:pPr>
        <w:numPr>
          <w:ilvl w:val="0"/>
          <w:numId w:val="299"/>
        </w:numPr>
        <w:jc w:val="both"/>
        <w:rPr>
          <w:b/>
          <w:sz w:val="22"/>
          <w:szCs w:val="22"/>
        </w:rPr>
      </w:pPr>
      <w:r>
        <w:rPr>
          <w:b/>
          <w:sz w:val="22"/>
          <w:szCs w:val="22"/>
        </w:rPr>
        <w:t>Словообразование</w:t>
      </w:r>
    </w:p>
    <w:p w:rsidR="00144AB5" w:rsidRDefault="00144AB5" w:rsidP="00144AB5">
      <w:pPr>
        <w:ind w:firstLine="284"/>
        <w:jc w:val="both"/>
        <w:rPr>
          <w:sz w:val="22"/>
          <w:szCs w:val="22"/>
        </w:rPr>
      </w:pPr>
      <w:r>
        <w:rPr>
          <w:sz w:val="22"/>
          <w:szCs w:val="22"/>
        </w:rPr>
        <w:t>Понятие об основе слова: основа слова и окончание; корень слова, суффикс, префикс. Основные способы русского словообразования. Семантический потенциал аффиксов.</w:t>
      </w:r>
    </w:p>
    <w:p w:rsidR="00144AB5" w:rsidRDefault="00144AB5" w:rsidP="00144AB5">
      <w:pPr>
        <w:jc w:val="both"/>
        <w:rPr>
          <w:sz w:val="22"/>
          <w:szCs w:val="22"/>
        </w:rPr>
      </w:pPr>
    </w:p>
    <w:p w:rsidR="00144AB5" w:rsidRDefault="00144AB5" w:rsidP="00144AB5">
      <w:pPr>
        <w:ind w:left="567"/>
        <w:jc w:val="both"/>
        <w:rPr>
          <w:b/>
          <w:i/>
          <w:sz w:val="22"/>
          <w:szCs w:val="22"/>
        </w:rPr>
      </w:pPr>
    </w:p>
    <w:p w:rsidR="00144AB5" w:rsidRDefault="00144AB5" w:rsidP="00144AB5">
      <w:pPr>
        <w:numPr>
          <w:ilvl w:val="0"/>
          <w:numId w:val="299"/>
        </w:numPr>
        <w:jc w:val="both"/>
        <w:rPr>
          <w:b/>
          <w:sz w:val="22"/>
          <w:szCs w:val="22"/>
        </w:rPr>
      </w:pPr>
      <w:r>
        <w:rPr>
          <w:b/>
          <w:sz w:val="22"/>
          <w:szCs w:val="22"/>
        </w:rPr>
        <w:t>Морфология</w:t>
      </w:r>
    </w:p>
    <w:p w:rsidR="00144AB5" w:rsidRDefault="00144AB5" w:rsidP="00144AB5">
      <w:pPr>
        <w:widowControl w:val="0"/>
        <w:jc w:val="both"/>
        <w:rPr>
          <w:b/>
          <w:i/>
          <w:sz w:val="22"/>
          <w:szCs w:val="22"/>
        </w:rPr>
      </w:pPr>
    </w:p>
    <w:p w:rsidR="00144AB5" w:rsidRDefault="00144AB5" w:rsidP="00144AB5">
      <w:pPr>
        <w:widowControl w:val="0"/>
        <w:jc w:val="both"/>
        <w:rPr>
          <w:b/>
          <w:i/>
          <w:sz w:val="22"/>
          <w:szCs w:val="22"/>
        </w:rPr>
      </w:pPr>
      <w:r>
        <w:rPr>
          <w:b/>
          <w:sz w:val="22"/>
          <w:szCs w:val="22"/>
        </w:rPr>
        <w:t>Имя существительное</w:t>
      </w:r>
      <w:r>
        <w:rPr>
          <w:b/>
          <w:i/>
          <w:sz w:val="22"/>
          <w:szCs w:val="22"/>
        </w:rPr>
        <w:t xml:space="preserve">. </w:t>
      </w:r>
    </w:p>
    <w:p w:rsidR="00144AB5" w:rsidRDefault="00144AB5" w:rsidP="00144AB5">
      <w:pPr>
        <w:widowControl w:val="0"/>
        <w:ind w:firstLine="284"/>
        <w:jc w:val="both"/>
        <w:rPr>
          <w:sz w:val="22"/>
          <w:szCs w:val="22"/>
        </w:rPr>
      </w:pPr>
      <w:r>
        <w:rPr>
          <w:sz w:val="22"/>
          <w:szCs w:val="22"/>
        </w:rPr>
        <w:t>Одушевленные и неодушевленные имена существительные. Нарицательные и собственные имена существительные. Существительные мужского, женского, среднего, общего рода (слова, обозначающие профессии, род деятельности, сферу интересов. Род заимствованных слов из европейских языков.</w:t>
      </w:r>
    </w:p>
    <w:p w:rsidR="00144AB5" w:rsidRDefault="00144AB5" w:rsidP="00144AB5">
      <w:pPr>
        <w:widowControl w:val="0"/>
        <w:ind w:firstLine="284"/>
        <w:jc w:val="both"/>
        <w:rPr>
          <w:sz w:val="22"/>
          <w:szCs w:val="22"/>
        </w:rPr>
      </w:pPr>
      <w:r>
        <w:rPr>
          <w:sz w:val="22"/>
          <w:szCs w:val="22"/>
        </w:rPr>
        <w:t xml:space="preserve">Число имен существительных. Существительные, имеющие форму только единственного или только множественного числа: конкретные и вещественные. </w:t>
      </w:r>
    </w:p>
    <w:p w:rsidR="00144AB5" w:rsidRDefault="00144AB5" w:rsidP="00144AB5">
      <w:pPr>
        <w:widowControl w:val="0"/>
        <w:ind w:firstLine="284"/>
        <w:jc w:val="both"/>
        <w:rPr>
          <w:sz w:val="22"/>
          <w:szCs w:val="22"/>
        </w:rPr>
      </w:pPr>
      <w:r>
        <w:rPr>
          <w:sz w:val="22"/>
          <w:szCs w:val="22"/>
        </w:rPr>
        <w:t>Система падежей в русском языке. Значение и употребление падежей.</w:t>
      </w:r>
    </w:p>
    <w:p w:rsidR="00144AB5" w:rsidRDefault="00144AB5" w:rsidP="00144AB5">
      <w:pPr>
        <w:widowControl w:val="0"/>
        <w:ind w:firstLine="284"/>
        <w:jc w:val="both"/>
        <w:rPr>
          <w:sz w:val="22"/>
          <w:szCs w:val="22"/>
        </w:rPr>
      </w:pPr>
      <w:r>
        <w:rPr>
          <w:sz w:val="22"/>
          <w:szCs w:val="22"/>
        </w:rPr>
        <w:t>Согласование в роде, числе и падеже имен существительных с прилагательными, глаголами, числительными, местоимениями.</w:t>
      </w:r>
    </w:p>
    <w:p w:rsidR="00144AB5" w:rsidRDefault="00144AB5" w:rsidP="00144AB5">
      <w:pPr>
        <w:ind w:firstLine="284"/>
        <w:jc w:val="both"/>
        <w:rPr>
          <w:sz w:val="22"/>
          <w:szCs w:val="22"/>
        </w:rPr>
      </w:pPr>
      <w:r>
        <w:rPr>
          <w:sz w:val="22"/>
          <w:szCs w:val="22"/>
        </w:rPr>
        <w:t>Склоняемые и несклоняемые имена существительные. Разносклоняемые существительные.</w:t>
      </w:r>
    </w:p>
    <w:p w:rsidR="00144AB5" w:rsidRDefault="00144AB5" w:rsidP="00144AB5">
      <w:pPr>
        <w:jc w:val="both"/>
        <w:rPr>
          <w:sz w:val="22"/>
          <w:szCs w:val="22"/>
        </w:rPr>
      </w:pPr>
      <w:r>
        <w:rPr>
          <w:i/>
          <w:sz w:val="22"/>
          <w:szCs w:val="22"/>
        </w:rPr>
        <w:t>Словообразовательные характеристики</w:t>
      </w:r>
      <w:r>
        <w:rPr>
          <w:sz w:val="22"/>
          <w:szCs w:val="22"/>
        </w:rPr>
        <w:t xml:space="preserve"> </w:t>
      </w:r>
      <w:r>
        <w:rPr>
          <w:i/>
          <w:sz w:val="22"/>
          <w:szCs w:val="22"/>
        </w:rPr>
        <w:t>имен существительных</w:t>
      </w:r>
      <w:r>
        <w:rPr>
          <w:sz w:val="22"/>
          <w:szCs w:val="22"/>
        </w:rPr>
        <w:t xml:space="preserve">: </w:t>
      </w:r>
    </w:p>
    <w:p w:rsidR="00144AB5" w:rsidRDefault="00144AB5" w:rsidP="00144AB5">
      <w:pPr>
        <w:numPr>
          <w:ilvl w:val="0"/>
          <w:numId w:val="285"/>
        </w:numPr>
        <w:ind w:left="709" w:hanging="425"/>
        <w:jc w:val="both"/>
        <w:rPr>
          <w:sz w:val="22"/>
          <w:szCs w:val="22"/>
        </w:rPr>
      </w:pPr>
      <w:r>
        <w:rPr>
          <w:sz w:val="22"/>
          <w:szCs w:val="22"/>
        </w:rPr>
        <w:t xml:space="preserve">названий лица по склонностям, национальности, характерным свойствам (суффиксы </w:t>
      </w:r>
      <w:r>
        <w:rPr>
          <w:i/>
          <w:sz w:val="22"/>
          <w:szCs w:val="22"/>
        </w:rPr>
        <w:t>-ист, -гель, -чик, -ник, -анин/-ане, -ер, -к(а)</w:t>
      </w:r>
      <w:r>
        <w:rPr>
          <w:sz w:val="22"/>
          <w:szCs w:val="22"/>
        </w:rPr>
        <w:t xml:space="preserve"> и др.); </w:t>
      </w:r>
    </w:p>
    <w:p w:rsidR="00144AB5" w:rsidRDefault="00144AB5" w:rsidP="00144AB5">
      <w:pPr>
        <w:numPr>
          <w:ilvl w:val="0"/>
          <w:numId w:val="285"/>
        </w:numPr>
        <w:ind w:left="709" w:hanging="425"/>
        <w:jc w:val="both"/>
        <w:rPr>
          <w:sz w:val="22"/>
          <w:szCs w:val="22"/>
        </w:rPr>
      </w:pPr>
      <w:r>
        <w:rPr>
          <w:sz w:val="22"/>
          <w:szCs w:val="22"/>
        </w:rPr>
        <w:t xml:space="preserve">названий абстрактных понятий, качеств, признаков, свойств, действий (суффиксы </w:t>
      </w:r>
      <w:r>
        <w:rPr>
          <w:i/>
          <w:sz w:val="22"/>
          <w:szCs w:val="22"/>
        </w:rPr>
        <w:t>-от(а), -аци(я), -ени(е), -ани(е), -ость, -ур(а), -к(а)</w:t>
      </w:r>
      <w:r>
        <w:rPr>
          <w:sz w:val="22"/>
          <w:szCs w:val="22"/>
        </w:rPr>
        <w:t xml:space="preserve"> и др.)</w:t>
      </w:r>
    </w:p>
    <w:p w:rsidR="00144AB5" w:rsidRDefault="00144AB5" w:rsidP="00144AB5">
      <w:pPr>
        <w:jc w:val="both"/>
        <w:rPr>
          <w:sz w:val="22"/>
          <w:szCs w:val="22"/>
        </w:rPr>
      </w:pPr>
    </w:p>
    <w:p w:rsidR="00144AB5" w:rsidRDefault="00144AB5" w:rsidP="00144AB5">
      <w:pPr>
        <w:jc w:val="both"/>
        <w:rPr>
          <w:sz w:val="22"/>
          <w:szCs w:val="22"/>
        </w:rPr>
      </w:pPr>
    </w:p>
    <w:p w:rsidR="00144AB5" w:rsidRDefault="00144AB5" w:rsidP="00144AB5">
      <w:pPr>
        <w:jc w:val="both"/>
        <w:rPr>
          <w:b/>
          <w:sz w:val="22"/>
          <w:szCs w:val="22"/>
        </w:rPr>
      </w:pPr>
      <w:r>
        <w:rPr>
          <w:b/>
          <w:sz w:val="22"/>
          <w:szCs w:val="22"/>
        </w:rPr>
        <w:t>Местоимение</w:t>
      </w:r>
    </w:p>
    <w:p w:rsidR="00144AB5" w:rsidRDefault="00144AB5" w:rsidP="00144AB5">
      <w:pPr>
        <w:autoSpaceDE w:val="0"/>
        <w:autoSpaceDN w:val="0"/>
        <w:adjustRightInd w:val="0"/>
        <w:ind w:left="284"/>
        <w:jc w:val="both"/>
        <w:rPr>
          <w:sz w:val="22"/>
          <w:szCs w:val="22"/>
        </w:rPr>
      </w:pPr>
      <w:r>
        <w:rPr>
          <w:sz w:val="22"/>
          <w:szCs w:val="22"/>
        </w:rPr>
        <w:t>Значение, падежные формы, изменение и употребление личных местоимений</w:t>
      </w:r>
      <w:r>
        <w:rPr>
          <w:i/>
          <w:sz w:val="22"/>
          <w:szCs w:val="22"/>
        </w:rPr>
        <w:t>.</w:t>
      </w:r>
      <w:r>
        <w:rPr>
          <w:sz w:val="22"/>
          <w:szCs w:val="22"/>
        </w:rPr>
        <w:t xml:space="preserve"> Формы </w:t>
      </w:r>
      <w:r>
        <w:rPr>
          <w:i/>
          <w:sz w:val="22"/>
          <w:szCs w:val="22"/>
        </w:rPr>
        <w:t xml:space="preserve">его, ее, их </w:t>
      </w:r>
      <w:r>
        <w:rPr>
          <w:sz w:val="22"/>
          <w:szCs w:val="22"/>
        </w:rPr>
        <w:t>и их употребление Вопросительные, притяжательные, указательные, определительные  и отрицательные местоимения. Склонение этих местоимений (род/число/падеж). Относительные местоимения, их роль в сложном предложении.</w:t>
      </w:r>
    </w:p>
    <w:p w:rsidR="00144AB5" w:rsidRDefault="00144AB5" w:rsidP="00144AB5">
      <w:pPr>
        <w:widowControl w:val="0"/>
        <w:ind w:left="284"/>
        <w:jc w:val="both"/>
        <w:rPr>
          <w:sz w:val="22"/>
          <w:szCs w:val="22"/>
        </w:rPr>
      </w:pPr>
      <w:r>
        <w:rPr>
          <w:sz w:val="22"/>
          <w:szCs w:val="22"/>
        </w:rPr>
        <w:t xml:space="preserve">Употребление притяжательного местоимения </w:t>
      </w:r>
      <w:r>
        <w:rPr>
          <w:i/>
          <w:sz w:val="22"/>
          <w:szCs w:val="22"/>
        </w:rPr>
        <w:t xml:space="preserve">свой </w:t>
      </w:r>
      <w:r>
        <w:rPr>
          <w:sz w:val="22"/>
          <w:szCs w:val="22"/>
        </w:rPr>
        <w:t>в безличном предложении.</w:t>
      </w:r>
    </w:p>
    <w:p w:rsidR="00144AB5" w:rsidRDefault="00144AB5" w:rsidP="00144AB5">
      <w:pPr>
        <w:widowControl w:val="0"/>
        <w:ind w:left="284"/>
        <w:jc w:val="both"/>
        <w:rPr>
          <w:sz w:val="22"/>
          <w:szCs w:val="22"/>
        </w:rPr>
      </w:pPr>
      <w:r>
        <w:rPr>
          <w:sz w:val="22"/>
          <w:szCs w:val="22"/>
        </w:rPr>
        <w:t xml:space="preserve">Употребление определительных местоимений </w:t>
      </w:r>
      <w:r>
        <w:rPr>
          <w:i/>
          <w:sz w:val="22"/>
          <w:szCs w:val="22"/>
        </w:rPr>
        <w:t>весь, все, вся, всё</w:t>
      </w:r>
      <w:r>
        <w:rPr>
          <w:sz w:val="22"/>
          <w:szCs w:val="22"/>
        </w:rPr>
        <w:t xml:space="preserve"> в сочетании с существительными.</w:t>
      </w:r>
    </w:p>
    <w:p w:rsidR="00144AB5" w:rsidRDefault="00144AB5" w:rsidP="00144AB5">
      <w:pPr>
        <w:widowControl w:val="0"/>
        <w:ind w:left="284"/>
        <w:jc w:val="both"/>
        <w:rPr>
          <w:sz w:val="22"/>
          <w:szCs w:val="22"/>
        </w:rPr>
      </w:pPr>
      <w:r>
        <w:rPr>
          <w:sz w:val="22"/>
          <w:szCs w:val="22"/>
        </w:rPr>
        <w:t xml:space="preserve"> Употребления местоимений с</w:t>
      </w:r>
      <w:r>
        <w:rPr>
          <w:i/>
          <w:sz w:val="22"/>
          <w:szCs w:val="22"/>
        </w:rPr>
        <w:t>ам, сама, само, сами</w:t>
      </w:r>
      <w:r>
        <w:rPr>
          <w:sz w:val="22"/>
          <w:szCs w:val="22"/>
        </w:rPr>
        <w:t xml:space="preserve"> и</w:t>
      </w:r>
      <w:r>
        <w:rPr>
          <w:i/>
          <w:sz w:val="22"/>
          <w:szCs w:val="22"/>
        </w:rPr>
        <w:t xml:space="preserve"> самый</w:t>
      </w:r>
      <w:r>
        <w:rPr>
          <w:sz w:val="22"/>
          <w:szCs w:val="22"/>
        </w:rPr>
        <w:t xml:space="preserve">, </w:t>
      </w:r>
      <w:r>
        <w:rPr>
          <w:i/>
          <w:sz w:val="22"/>
          <w:szCs w:val="22"/>
        </w:rPr>
        <w:t>самая,</w:t>
      </w:r>
      <w:r>
        <w:rPr>
          <w:sz w:val="22"/>
          <w:szCs w:val="22"/>
        </w:rPr>
        <w:t xml:space="preserve"> </w:t>
      </w:r>
      <w:r>
        <w:rPr>
          <w:i/>
          <w:sz w:val="22"/>
          <w:szCs w:val="22"/>
        </w:rPr>
        <w:t>самое, самые</w:t>
      </w:r>
      <w:r>
        <w:rPr>
          <w:sz w:val="22"/>
          <w:szCs w:val="22"/>
        </w:rPr>
        <w:t>.</w:t>
      </w:r>
    </w:p>
    <w:p w:rsidR="00144AB5" w:rsidRDefault="00144AB5" w:rsidP="00144AB5">
      <w:pPr>
        <w:widowControl w:val="0"/>
        <w:jc w:val="both"/>
        <w:rPr>
          <w:sz w:val="22"/>
          <w:szCs w:val="22"/>
        </w:rPr>
      </w:pPr>
    </w:p>
    <w:p w:rsidR="00144AB5" w:rsidRDefault="00144AB5" w:rsidP="00144AB5">
      <w:pPr>
        <w:jc w:val="both"/>
        <w:rPr>
          <w:sz w:val="22"/>
          <w:szCs w:val="22"/>
        </w:rPr>
      </w:pPr>
    </w:p>
    <w:p w:rsidR="00144AB5" w:rsidRDefault="00144AB5" w:rsidP="00144AB5">
      <w:pPr>
        <w:widowControl w:val="0"/>
        <w:jc w:val="both"/>
        <w:rPr>
          <w:b/>
          <w:sz w:val="22"/>
          <w:szCs w:val="22"/>
        </w:rPr>
      </w:pPr>
      <w:r>
        <w:rPr>
          <w:b/>
          <w:sz w:val="22"/>
          <w:szCs w:val="22"/>
        </w:rPr>
        <w:t xml:space="preserve">Имя числительное </w:t>
      </w:r>
    </w:p>
    <w:p w:rsidR="00144AB5" w:rsidRDefault="00144AB5" w:rsidP="00144AB5">
      <w:pPr>
        <w:ind w:left="284"/>
        <w:jc w:val="both"/>
        <w:rPr>
          <w:sz w:val="22"/>
          <w:szCs w:val="22"/>
        </w:rPr>
      </w:pPr>
      <w:r>
        <w:rPr>
          <w:sz w:val="22"/>
          <w:szCs w:val="22"/>
        </w:rPr>
        <w:t xml:space="preserve">Количественные и порядковые числительные. Родовые формы и формы числа у числительных  и их согласование с существительным. </w:t>
      </w:r>
    </w:p>
    <w:p w:rsidR="00144AB5" w:rsidRDefault="00144AB5" w:rsidP="00144AB5">
      <w:pPr>
        <w:ind w:left="284"/>
        <w:jc w:val="both"/>
        <w:rPr>
          <w:sz w:val="22"/>
          <w:szCs w:val="22"/>
        </w:rPr>
      </w:pPr>
      <w:r>
        <w:rPr>
          <w:sz w:val="22"/>
          <w:szCs w:val="22"/>
        </w:rPr>
        <w:t>Обозначение даты, возраста, времени действия. Числительные в нумерации.</w:t>
      </w:r>
    </w:p>
    <w:p w:rsidR="00144AB5" w:rsidRDefault="00144AB5" w:rsidP="00144AB5">
      <w:pPr>
        <w:ind w:left="284"/>
        <w:jc w:val="both"/>
        <w:rPr>
          <w:sz w:val="22"/>
          <w:szCs w:val="22"/>
        </w:rPr>
      </w:pPr>
      <w:r>
        <w:rPr>
          <w:sz w:val="22"/>
          <w:szCs w:val="22"/>
        </w:rPr>
        <w:t xml:space="preserve">Количественные числительные: целые числа, сложные числительные. Употребление количественных числительных в сочетании с существительными. Склонение количественных и порядковых числительных. </w:t>
      </w:r>
    </w:p>
    <w:p w:rsidR="00144AB5" w:rsidRDefault="00144AB5" w:rsidP="00144AB5">
      <w:pPr>
        <w:widowControl w:val="0"/>
        <w:ind w:left="284"/>
        <w:jc w:val="both"/>
        <w:rPr>
          <w:sz w:val="22"/>
          <w:szCs w:val="22"/>
        </w:rPr>
      </w:pPr>
      <w:r>
        <w:rPr>
          <w:sz w:val="22"/>
          <w:szCs w:val="22"/>
        </w:rPr>
        <w:t>Склонение имен числительных (сложные и составные). Целые и дробные числа.</w:t>
      </w:r>
    </w:p>
    <w:p w:rsidR="00144AB5" w:rsidRDefault="00144AB5" w:rsidP="00144AB5">
      <w:pPr>
        <w:widowControl w:val="0"/>
        <w:jc w:val="both"/>
        <w:rPr>
          <w:color w:val="0000FF"/>
          <w:sz w:val="22"/>
          <w:szCs w:val="22"/>
        </w:rPr>
      </w:pPr>
    </w:p>
    <w:p w:rsidR="00144AB5" w:rsidRDefault="00144AB5" w:rsidP="00144AB5">
      <w:pPr>
        <w:widowControl w:val="0"/>
        <w:jc w:val="both"/>
        <w:rPr>
          <w:sz w:val="22"/>
          <w:szCs w:val="22"/>
        </w:rPr>
      </w:pPr>
    </w:p>
    <w:p w:rsidR="00144AB5" w:rsidRDefault="00144AB5" w:rsidP="00144AB5">
      <w:pPr>
        <w:tabs>
          <w:tab w:val="center" w:pos="5031"/>
        </w:tabs>
        <w:jc w:val="both"/>
        <w:rPr>
          <w:b/>
          <w:sz w:val="22"/>
          <w:szCs w:val="22"/>
        </w:rPr>
      </w:pPr>
      <w:r>
        <w:rPr>
          <w:b/>
          <w:sz w:val="22"/>
          <w:szCs w:val="22"/>
        </w:rPr>
        <w:t xml:space="preserve">Имя прилагательное </w:t>
      </w:r>
    </w:p>
    <w:p w:rsidR="00144AB5" w:rsidRDefault="00144AB5" w:rsidP="00144AB5">
      <w:pPr>
        <w:ind w:left="284"/>
        <w:jc w:val="both"/>
        <w:rPr>
          <w:sz w:val="22"/>
          <w:szCs w:val="22"/>
        </w:rPr>
      </w:pPr>
      <w:r>
        <w:rPr>
          <w:sz w:val="22"/>
          <w:szCs w:val="22"/>
        </w:rPr>
        <w:t>Качественные прилагательные. Степени сравнения качественных прилагательных.</w:t>
      </w:r>
    </w:p>
    <w:p w:rsidR="00144AB5" w:rsidRDefault="00144AB5" w:rsidP="00144AB5">
      <w:pPr>
        <w:ind w:left="284"/>
        <w:jc w:val="both"/>
        <w:rPr>
          <w:sz w:val="22"/>
          <w:szCs w:val="22"/>
        </w:rPr>
      </w:pPr>
      <w:r>
        <w:rPr>
          <w:sz w:val="22"/>
          <w:szCs w:val="22"/>
        </w:rPr>
        <w:t xml:space="preserve">Грамматические признаки и </w:t>
      </w:r>
      <w:r>
        <w:rPr>
          <w:i/>
          <w:sz w:val="22"/>
          <w:szCs w:val="22"/>
        </w:rPr>
        <w:t>способы образования имен прилагательных</w:t>
      </w:r>
      <w:r>
        <w:rPr>
          <w:sz w:val="22"/>
          <w:szCs w:val="22"/>
        </w:rPr>
        <w:t xml:space="preserve"> с суффиксами: </w:t>
      </w:r>
      <w:r>
        <w:rPr>
          <w:i/>
          <w:sz w:val="22"/>
          <w:szCs w:val="22"/>
        </w:rPr>
        <w:t xml:space="preserve">-ан/-ян, -енн-, -нн-, -н-, -ов-, -тельн-, -еньк-/-оньк- </w:t>
      </w:r>
      <w:r>
        <w:rPr>
          <w:sz w:val="22"/>
          <w:szCs w:val="22"/>
        </w:rPr>
        <w:t>и др.</w:t>
      </w:r>
    </w:p>
    <w:p w:rsidR="00144AB5" w:rsidRDefault="00144AB5" w:rsidP="00144AB5">
      <w:pPr>
        <w:ind w:left="284"/>
        <w:jc w:val="both"/>
        <w:rPr>
          <w:i/>
          <w:sz w:val="22"/>
          <w:szCs w:val="22"/>
        </w:rPr>
      </w:pPr>
      <w:r>
        <w:rPr>
          <w:sz w:val="22"/>
          <w:szCs w:val="22"/>
        </w:rPr>
        <w:t xml:space="preserve">Притяжательные и относительные прилагательные. </w:t>
      </w:r>
      <w:r>
        <w:rPr>
          <w:i/>
          <w:sz w:val="22"/>
          <w:szCs w:val="22"/>
        </w:rPr>
        <w:t>Способы образования</w:t>
      </w:r>
      <w:r>
        <w:rPr>
          <w:sz w:val="22"/>
          <w:szCs w:val="22"/>
        </w:rPr>
        <w:t xml:space="preserve"> (суффиксы –</w:t>
      </w:r>
      <w:r>
        <w:rPr>
          <w:i/>
          <w:sz w:val="22"/>
          <w:szCs w:val="22"/>
        </w:rPr>
        <w:t>ий,-ья, -ье, -ьи</w:t>
      </w:r>
      <w:r>
        <w:rPr>
          <w:sz w:val="22"/>
          <w:szCs w:val="22"/>
        </w:rPr>
        <w:t>), а также с суффиксом –</w:t>
      </w:r>
      <w:r>
        <w:rPr>
          <w:i/>
          <w:sz w:val="22"/>
          <w:szCs w:val="22"/>
        </w:rPr>
        <w:t xml:space="preserve">ин. </w:t>
      </w:r>
    </w:p>
    <w:p w:rsidR="00144AB5" w:rsidRDefault="00144AB5" w:rsidP="00144AB5">
      <w:pPr>
        <w:ind w:left="284"/>
        <w:jc w:val="both"/>
        <w:rPr>
          <w:sz w:val="22"/>
          <w:szCs w:val="22"/>
        </w:rPr>
      </w:pPr>
      <w:r>
        <w:rPr>
          <w:sz w:val="22"/>
          <w:szCs w:val="22"/>
        </w:rPr>
        <w:t>Склонение прилагательных с основой на</w:t>
      </w:r>
      <w:r>
        <w:rPr>
          <w:i/>
          <w:sz w:val="22"/>
          <w:szCs w:val="22"/>
        </w:rPr>
        <w:t xml:space="preserve"> ц, </w:t>
      </w:r>
      <w:r>
        <w:rPr>
          <w:sz w:val="22"/>
          <w:szCs w:val="22"/>
        </w:rPr>
        <w:t>с суффиксом</w:t>
      </w:r>
      <w:r>
        <w:rPr>
          <w:i/>
          <w:sz w:val="22"/>
          <w:szCs w:val="22"/>
        </w:rPr>
        <w:t xml:space="preserve"> –ин/-ын. </w:t>
      </w:r>
    </w:p>
    <w:p w:rsidR="00144AB5" w:rsidRDefault="00144AB5" w:rsidP="00144AB5">
      <w:pPr>
        <w:ind w:left="284"/>
        <w:jc w:val="both"/>
        <w:rPr>
          <w:sz w:val="22"/>
          <w:szCs w:val="22"/>
        </w:rPr>
      </w:pPr>
      <w:r>
        <w:rPr>
          <w:sz w:val="22"/>
          <w:szCs w:val="22"/>
        </w:rPr>
        <w:t>Наиболее распространенные краткие прилагательные (</w:t>
      </w:r>
      <w:r>
        <w:rPr>
          <w:i/>
          <w:sz w:val="22"/>
          <w:szCs w:val="22"/>
        </w:rPr>
        <w:t>рад, занят, должен, болен и т.д.</w:t>
      </w:r>
      <w:r>
        <w:rPr>
          <w:sz w:val="22"/>
          <w:szCs w:val="22"/>
        </w:rPr>
        <w:t xml:space="preserve">) и их грамматические маркеры. </w:t>
      </w:r>
    </w:p>
    <w:p w:rsidR="00144AB5" w:rsidRDefault="00144AB5" w:rsidP="00144AB5">
      <w:pPr>
        <w:ind w:left="284"/>
        <w:jc w:val="both"/>
        <w:rPr>
          <w:sz w:val="22"/>
          <w:szCs w:val="22"/>
        </w:rPr>
      </w:pPr>
      <w:r>
        <w:rPr>
          <w:sz w:val="22"/>
          <w:szCs w:val="22"/>
        </w:rPr>
        <w:t xml:space="preserve">Краткие прилагательные. Особые случаи образования краткой формы. </w:t>
      </w:r>
    </w:p>
    <w:p w:rsidR="00144AB5" w:rsidRDefault="00144AB5" w:rsidP="00144AB5">
      <w:pPr>
        <w:ind w:left="284"/>
        <w:jc w:val="both"/>
        <w:rPr>
          <w:i/>
          <w:sz w:val="22"/>
          <w:szCs w:val="22"/>
        </w:rPr>
      </w:pPr>
      <w:r>
        <w:rPr>
          <w:sz w:val="22"/>
          <w:szCs w:val="22"/>
        </w:rPr>
        <w:t>Переход  относительных прилагательных в качественные.</w:t>
      </w:r>
    </w:p>
    <w:p w:rsidR="00144AB5" w:rsidRDefault="00144AB5" w:rsidP="00144AB5">
      <w:pPr>
        <w:ind w:left="284"/>
        <w:jc w:val="both"/>
        <w:rPr>
          <w:sz w:val="22"/>
          <w:szCs w:val="22"/>
        </w:rPr>
      </w:pPr>
      <w:r>
        <w:rPr>
          <w:sz w:val="22"/>
          <w:szCs w:val="22"/>
        </w:rPr>
        <w:t>Субстантивация прилагательных.</w:t>
      </w:r>
    </w:p>
    <w:p w:rsidR="00144AB5" w:rsidRDefault="00144AB5" w:rsidP="00144AB5">
      <w:pPr>
        <w:ind w:left="284"/>
        <w:jc w:val="both"/>
        <w:rPr>
          <w:sz w:val="22"/>
          <w:szCs w:val="22"/>
        </w:rPr>
      </w:pPr>
      <w:r>
        <w:rPr>
          <w:sz w:val="22"/>
          <w:szCs w:val="22"/>
        </w:rPr>
        <w:t>Переход других частей речи в прилагательные.</w:t>
      </w:r>
    </w:p>
    <w:p w:rsidR="00144AB5" w:rsidRDefault="00144AB5" w:rsidP="00144AB5">
      <w:pPr>
        <w:widowControl w:val="0"/>
        <w:ind w:firstLine="284"/>
        <w:jc w:val="both"/>
        <w:rPr>
          <w:sz w:val="22"/>
          <w:szCs w:val="22"/>
        </w:rPr>
      </w:pPr>
    </w:p>
    <w:p w:rsidR="00144AB5" w:rsidRDefault="00144AB5" w:rsidP="00144AB5">
      <w:pPr>
        <w:widowControl w:val="0"/>
        <w:jc w:val="both"/>
        <w:rPr>
          <w:b/>
          <w:sz w:val="22"/>
          <w:szCs w:val="22"/>
          <w:lang w:val="ka-GE"/>
        </w:rPr>
      </w:pPr>
      <w:r>
        <w:rPr>
          <w:b/>
          <w:sz w:val="22"/>
          <w:szCs w:val="22"/>
        </w:rPr>
        <w:t>Глагол</w:t>
      </w:r>
    </w:p>
    <w:p w:rsidR="00144AB5" w:rsidRDefault="00144AB5" w:rsidP="00144AB5">
      <w:pPr>
        <w:widowControl w:val="0"/>
        <w:ind w:left="284"/>
        <w:jc w:val="both"/>
        <w:rPr>
          <w:b/>
          <w:i/>
          <w:sz w:val="22"/>
          <w:szCs w:val="22"/>
        </w:rPr>
      </w:pPr>
      <w:r>
        <w:rPr>
          <w:sz w:val="22"/>
          <w:szCs w:val="22"/>
        </w:rPr>
        <w:t xml:space="preserve">Инфинитив. </w:t>
      </w:r>
      <w:r>
        <w:rPr>
          <w:sz w:val="22"/>
          <w:szCs w:val="22"/>
          <w:lang w:val="en-US"/>
        </w:rPr>
        <w:t>I</w:t>
      </w:r>
      <w:r>
        <w:rPr>
          <w:sz w:val="22"/>
          <w:szCs w:val="22"/>
        </w:rPr>
        <w:t xml:space="preserve"> и </w:t>
      </w:r>
      <w:r>
        <w:rPr>
          <w:sz w:val="22"/>
          <w:szCs w:val="22"/>
          <w:lang w:val="en-US"/>
        </w:rPr>
        <w:t>II</w:t>
      </w:r>
      <w:r>
        <w:rPr>
          <w:sz w:val="22"/>
          <w:szCs w:val="22"/>
        </w:rPr>
        <w:t xml:space="preserve"> спряжение глаголов. Лицо и число. </w:t>
      </w:r>
    </w:p>
    <w:p w:rsidR="00144AB5" w:rsidRDefault="00144AB5" w:rsidP="00144AB5">
      <w:pPr>
        <w:widowControl w:val="0"/>
        <w:ind w:left="284"/>
        <w:jc w:val="both"/>
        <w:rPr>
          <w:sz w:val="22"/>
          <w:szCs w:val="22"/>
        </w:rPr>
      </w:pPr>
      <w:r>
        <w:rPr>
          <w:sz w:val="22"/>
          <w:szCs w:val="22"/>
        </w:rPr>
        <w:t xml:space="preserve">Настоящее, будущее и прошедшее время глагола в изъявительном наклонении. </w:t>
      </w:r>
    </w:p>
    <w:p w:rsidR="00144AB5" w:rsidRDefault="00144AB5" w:rsidP="00144AB5">
      <w:pPr>
        <w:ind w:left="284"/>
        <w:jc w:val="both"/>
        <w:rPr>
          <w:sz w:val="22"/>
          <w:szCs w:val="22"/>
        </w:rPr>
      </w:pPr>
      <w:r>
        <w:rPr>
          <w:sz w:val="22"/>
          <w:szCs w:val="22"/>
        </w:rPr>
        <w:t xml:space="preserve">Глаголы с постфиксом </w:t>
      </w:r>
      <w:r>
        <w:rPr>
          <w:i/>
          <w:sz w:val="22"/>
          <w:szCs w:val="22"/>
        </w:rPr>
        <w:t xml:space="preserve">–ся. </w:t>
      </w:r>
      <w:r>
        <w:rPr>
          <w:sz w:val="22"/>
          <w:szCs w:val="22"/>
        </w:rPr>
        <w:t xml:space="preserve">Особенности спряжения этих глаголов. Глаголы </w:t>
      </w:r>
      <w:r>
        <w:rPr>
          <w:i/>
          <w:sz w:val="22"/>
          <w:szCs w:val="22"/>
        </w:rPr>
        <w:t>учить-учиться</w:t>
      </w:r>
      <w:r>
        <w:rPr>
          <w:sz w:val="22"/>
          <w:szCs w:val="22"/>
        </w:rPr>
        <w:t xml:space="preserve">: управление Вин. П. и Пред. П. </w:t>
      </w:r>
    </w:p>
    <w:p w:rsidR="00144AB5" w:rsidRDefault="00144AB5" w:rsidP="00144AB5">
      <w:pPr>
        <w:ind w:left="284"/>
        <w:jc w:val="both"/>
        <w:rPr>
          <w:sz w:val="22"/>
          <w:szCs w:val="22"/>
        </w:rPr>
      </w:pPr>
      <w:r>
        <w:rPr>
          <w:sz w:val="22"/>
          <w:szCs w:val="22"/>
        </w:rPr>
        <w:t xml:space="preserve">Глаголы </w:t>
      </w:r>
      <w:r>
        <w:rPr>
          <w:i/>
          <w:sz w:val="22"/>
          <w:szCs w:val="22"/>
        </w:rPr>
        <w:t>хотеть, любить, мочь, должен</w:t>
      </w:r>
      <w:r>
        <w:rPr>
          <w:sz w:val="22"/>
          <w:szCs w:val="22"/>
        </w:rPr>
        <w:t xml:space="preserve"> и их спряжение. Сочетание с формами инфинитива </w:t>
      </w:r>
    </w:p>
    <w:p w:rsidR="00144AB5" w:rsidRDefault="00144AB5" w:rsidP="00144AB5">
      <w:pPr>
        <w:ind w:left="284"/>
        <w:jc w:val="both"/>
        <w:rPr>
          <w:iCs/>
          <w:sz w:val="22"/>
          <w:szCs w:val="22"/>
        </w:rPr>
      </w:pPr>
      <w:r>
        <w:rPr>
          <w:sz w:val="22"/>
          <w:szCs w:val="22"/>
        </w:rPr>
        <w:t xml:space="preserve">Глаголы движения. Движение пешком и на транспорте. </w:t>
      </w:r>
      <w:r>
        <w:rPr>
          <w:iCs/>
          <w:sz w:val="22"/>
          <w:szCs w:val="22"/>
        </w:rPr>
        <w:t>Движение как однонаправленный процесс и как процесс, направленный в обе стороны. Временные формы глаголов движения.</w:t>
      </w:r>
    </w:p>
    <w:p w:rsidR="00144AB5" w:rsidRDefault="00144AB5" w:rsidP="00144AB5">
      <w:pPr>
        <w:ind w:left="284"/>
        <w:jc w:val="both"/>
        <w:rPr>
          <w:sz w:val="22"/>
          <w:szCs w:val="22"/>
        </w:rPr>
      </w:pPr>
      <w:r>
        <w:rPr>
          <w:iCs/>
          <w:sz w:val="22"/>
          <w:szCs w:val="22"/>
        </w:rPr>
        <w:t>Категория вида: несовершенный и совершенный вид глаголов. Видовые пары глаголов, спряжение и временные формы.</w:t>
      </w:r>
      <w:r>
        <w:rPr>
          <w:sz w:val="22"/>
          <w:szCs w:val="22"/>
        </w:rPr>
        <w:t xml:space="preserve"> </w:t>
      </w:r>
    </w:p>
    <w:p w:rsidR="00144AB5" w:rsidRDefault="00144AB5" w:rsidP="00144AB5">
      <w:pPr>
        <w:ind w:left="284"/>
        <w:jc w:val="both"/>
        <w:rPr>
          <w:sz w:val="22"/>
          <w:szCs w:val="22"/>
        </w:rPr>
      </w:pPr>
      <w:r>
        <w:rPr>
          <w:sz w:val="22"/>
          <w:szCs w:val="22"/>
        </w:rPr>
        <w:t>Залоги глагола. Понятие о действительном и страдательном залоге. Образование страдательного залога несовершенного и совершенного вида.</w:t>
      </w:r>
    </w:p>
    <w:p w:rsidR="00144AB5" w:rsidRDefault="00144AB5" w:rsidP="00144AB5">
      <w:pPr>
        <w:ind w:left="284"/>
        <w:jc w:val="both"/>
        <w:rPr>
          <w:i/>
          <w:iCs/>
          <w:sz w:val="22"/>
          <w:szCs w:val="22"/>
        </w:rPr>
      </w:pPr>
      <w:r>
        <w:rPr>
          <w:i/>
          <w:sz w:val="22"/>
          <w:szCs w:val="22"/>
        </w:rPr>
        <w:t>Способы образования глаголов</w:t>
      </w:r>
      <w:r>
        <w:rPr>
          <w:sz w:val="22"/>
          <w:szCs w:val="22"/>
        </w:rPr>
        <w:t xml:space="preserve"> с формообразующими и словообразующими приставками: </w:t>
      </w:r>
      <w:r>
        <w:rPr>
          <w:i/>
          <w:sz w:val="22"/>
          <w:szCs w:val="22"/>
        </w:rPr>
        <w:t>в-, вы-, за-, до-, из-/ис-, на-, над-, о-, об-, от-, пере-, по-, под-, при-, про-, раз-/рас-, с-, у-, без-</w:t>
      </w:r>
      <w:r>
        <w:rPr>
          <w:sz w:val="22"/>
          <w:szCs w:val="22"/>
        </w:rPr>
        <w:t xml:space="preserve"> и суффиксами: </w:t>
      </w:r>
      <w:r>
        <w:rPr>
          <w:i/>
          <w:sz w:val="22"/>
          <w:szCs w:val="22"/>
        </w:rPr>
        <w:t>-а-, -ыва-/-ива-, -ва-, -ну-.</w:t>
      </w:r>
    </w:p>
    <w:p w:rsidR="00144AB5" w:rsidRDefault="00144AB5" w:rsidP="00144AB5">
      <w:pPr>
        <w:ind w:left="284"/>
        <w:jc w:val="both"/>
        <w:rPr>
          <w:sz w:val="22"/>
          <w:szCs w:val="22"/>
        </w:rPr>
      </w:pPr>
      <w:r>
        <w:rPr>
          <w:sz w:val="22"/>
          <w:szCs w:val="22"/>
        </w:rPr>
        <w:t>Продуктивные приставки в глаголах движения</w:t>
      </w:r>
      <w:r>
        <w:rPr>
          <w:i/>
          <w:iCs/>
          <w:sz w:val="22"/>
          <w:szCs w:val="22"/>
        </w:rPr>
        <w:t>.</w:t>
      </w:r>
    </w:p>
    <w:p w:rsidR="00144AB5" w:rsidRDefault="00144AB5" w:rsidP="00144AB5">
      <w:pPr>
        <w:ind w:left="284"/>
        <w:jc w:val="both"/>
        <w:rPr>
          <w:sz w:val="22"/>
          <w:szCs w:val="22"/>
        </w:rPr>
      </w:pPr>
      <w:r>
        <w:rPr>
          <w:sz w:val="22"/>
          <w:szCs w:val="22"/>
        </w:rPr>
        <w:t xml:space="preserve">Несовершенный и совершенный вид глагола. Императив. Глагольное управление. Переходные и непереходные глаголы. </w:t>
      </w:r>
    </w:p>
    <w:p w:rsidR="00144AB5" w:rsidRDefault="00144AB5" w:rsidP="00144AB5">
      <w:pPr>
        <w:ind w:left="284"/>
        <w:jc w:val="both"/>
        <w:rPr>
          <w:iCs/>
          <w:sz w:val="22"/>
          <w:szCs w:val="22"/>
        </w:rPr>
      </w:pPr>
      <w:r>
        <w:rPr>
          <w:sz w:val="22"/>
          <w:szCs w:val="22"/>
        </w:rPr>
        <w:t>Глаголы движения без приставок и с приставками (</w:t>
      </w:r>
      <w:r>
        <w:rPr>
          <w:i/>
          <w:iCs/>
          <w:sz w:val="22"/>
          <w:szCs w:val="22"/>
        </w:rPr>
        <w:t>по-, при-, за-, вы-, у-, подъ (подо-), отъ (ото-), пере-</w:t>
      </w:r>
      <w:r>
        <w:rPr>
          <w:sz w:val="22"/>
          <w:szCs w:val="22"/>
        </w:rPr>
        <w:t>)</w:t>
      </w:r>
      <w:r>
        <w:rPr>
          <w:i/>
          <w:iCs/>
          <w:sz w:val="22"/>
          <w:szCs w:val="22"/>
        </w:rPr>
        <w:t xml:space="preserve">. </w:t>
      </w:r>
      <w:r>
        <w:rPr>
          <w:iCs/>
          <w:sz w:val="22"/>
          <w:szCs w:val="22"/>
        </w:rPr>
        <w:t xml:space="preserve">Императивные формы у глаголов движения. </w:t>
      </w:r>
    </w:p>
    <w:p w:rsidR="00144AB5" w:rsidRDefault="00144AB5" w:rsidP="00144AB5">
      <w:pPr>
        <w:ind w:left="284"/>
        <w:jc w:val="both"/>
        <w:rPr>
          <w:b/>
          <w:i/>
          <w:sz w:val="22"/>
          <w:szCs w:val="22"/>
        </w:rPr>
      </w:pPr>
      <w:r>
        <w:rPr>
          <w:i/>
          <w:sz w:val="22"/>
          <w:szCs w:val="22"/>
        </w:rPr>
        <w:t xml:space="preserve">Словообразование возвратных глаголов: </w:t>
      </w:r>
      <w:r>
        <w:rPr>
          <w:sz w:val="22"/>
          <w:szCs w:val="22"/>
        </w:rPr>
        <w:t xml:space="preserve">словообразовательные модели глаголов: </w:t>
      </w:r>
      <w:r>
        <w:rPr>
          <w:i/>
          <w:sz w:val="22"/>
          <w:szCs w:val="22"/>
        </w:rPr>
        <w:t xml:space="preserve">до-...-ся, на-...-ся, при-...-ся, пере-...-ся, рас-...-ся. </w:t>
      </w:r>
    </w:p>
    <w:p w:rsidR="00144AB5" w:rsidRDefault="00144AB5" w:rsidP="00144AB5">
      <w:pPr>
        <w:widowControl w:val="0"/>
        <w:ind w:left="284"/>
        <w:jc w:val="both"/>
        <w:rPr>
          <w:sz w:val="22"/>
          <w:szCs w:val="22"/>
        </w:rPr>
      </w:pPr>
      <w:r>
        <w:rPr>
          <w:sz w:val="22"/>
          <w:szCs w:val="22"/>
        </w:rPr>
        <w:t xml:space="preserve">Изменение по родам глаголов в форме условного (сослагательного) наклонения. </w:t>
      </w:r>
    </w:p>
    <w:p w:rsidR="00144AB5" w:rsidRDefault="00144AB5" w:rsidP="00144AB5">
      <w:pPr>
        <w:widowControl w:val="0"/>
        <w:ind w:left="284"/>
        <w:jc w:val="both"/>
        <w:rPr>
          <w:sz w:val="22"/>
          <w:szCs w:val="22"/>
        </w:rPr>
      </w:pPr>
      <w:r>
        <w:rPr>
          <w:sz w:val="22"/>
          <w:szCs w:val="22"/>
        </w:rPr>
        <w:t xml:space="preserve">Разноспрягаемые глаголы. </w:t>
      </w:r>
    </w:p>
    <w:p w:rsidR="00144AB5" w:rsidRDefault="00144AB5" w:rsidP="00144AB5">
      <w:pPr>
        <w:ind w:left="284"/>
        <w:jc w:val="both"/>
        <w:rPr>
          <w:sz w:val="22"/>
          <w:szCs w:val="22"/>
        </w:rPr>
      </w:pPr>
      <w:r>
        <w:rPr>
          <w:sz w:val="22"/>
          <w:szCs w:val="22"/>
        </w:rPr>
        <w:t>Безличные глаголы Способы употребления безличных глаголов.</w:t>
      </w:r>
    </w:p>
    <w:p w:rsidR="00144AB5" w:rsidRDefault="00144AB5" w:rsidP="00144AB5">
      <w:pPr>
        <w:ind w:left="284"/>
        <w:jc w:val="both"/>
        <w:rPr>
          <w:sz w:val="22"/>
          <w:szCs w:val="22"/>
        </w:rPr>
      </w:pPr>
      <w:r>
        <w:rPr>
          <w:sz w:val="22"/>
          <w:szCs w:val="22"/>
        </w:rPr>
        <w:t>Основные чередования звуков в корне в формах глаголов I и II спряжения (в развернутом наборе глаголов).</w:t>
      </w:r>
    </w:p>
    <w:p w:rsidR="00144AB5" w:rsidRDefault="00144AB5" w:rsidP="00144AB5">
      <w:pPr>
        <w:jc w:val="both"/>
        <w:rPr>
          <w:sz w:val="22"/>
          <w:szCs w:val="22"/>
        </w:rPr>
      </w:pPr>
    </w:p>
    <w:p w:rsidR="00144AB5" w:rsidRDefault="00144AB5" w:rsidP="00144AB5">
      <w:pPr>
        <w:jc w:val="both"/>
        <w:rPr>
          <w:sz w:val="22"/>
          <w:szCs w:val="22"/>
        </w:rPr>
      </w:pPr>
    </w:p>
    <w:p w:rsidR="00144AB5" w:rsidRDefault="00144AB5" w:rsidP="00144AB5">
      <w:pPr>
        <w:jc w:val="both"/>
        <w:rPr>
          <w:b/>
          <w:sz w:val="22"/>
          <w:szCs w:val="22"/>
        </w:rPr>
      </w:pPr>
      <w:r>
        <w:rPr>
          <w:b/>
          <w:sz w:val="22"/>
          <w:szCs w:val="22"/>
        </w:rPr>
        <w:t>Причастие</w:t>
      </w:r>
    </w:p>
    <w:p w:rsidR="00144AB5" w:rsidRDefault="00144AB5" w:rsidP="00144AB5">
      <w:pPr>
        <w:widowControl w:val="0"/>
        <w:ind w:left="284"/>
        <w:jc w:val="both"/>
        <w:rPr>
          <w:sz w:val="22"/>
          <w:szCs w:val="22"/>
        </w:rPr>
      </w:pPr>
      <w:r>
        <w:rPr>
          <w:sz w:val="22"/>
          <w:szCs w:val="22"/>
        </w:rPr>
        <w:t xml:space="preserve">Общее понятие, изменение по родам, числам и падежам. </w:t>
      </w:r>
      <w:r>
        <w:rPr>
          <w:i/>
          <w:sz w:val="22"/>
          <w:szCs w:val="22"/>
        </w:rPr>
        <w:t xml:space="preserve">Действительные причастия </w:t>
      </w:r>
      <w:r>
        <w:rPr>
          <w:sz w:val="22"/>
          <w:szCs w:val="22"/>
        </w:rPr>
        <w:t xml:space="preserve">настоящего и прошедшего времени. </w:t>
      </w:r>
    </w:p>
    <w:p w:rsidR="00144AB5" w:rsidRDefault="00144AB5" w:rsidP="00144AB5">
      <w:pPr>
        <w:widowControl w:val="0"/>
        <w:ind w:left="284"/>
        <w:jc w:val="both"/>
        <w:rPr>
          <w:sz w:val="22"/>
          <w:szCs w:val="22"/>
        </w:rPr>
      </w:pPr>
      <w:r>
        <w:rPr>
          <w:i/>
          <w:sz w:val="22"/>
          <w:szCs w:val="22"/>
        </w:rPr>
        <w:t>Страдательное причастие</w:t>
      </w:r>
      <w:r>
        <w:rPr>
          <w:sz w:val="22"/>
          <w:szCs w:val="22"/>
        </w:rPr>
        <w:t>. Образование и использование страдательных причастий в речи. Суффиксы страдательных причастий настоящего и прошедшего времени (</w:t>
      </w:r>
      <w:r>
        <w:rPr>
          <w:i/>
          <w:sz w:val="22"/>
          <w:szCs w:val="22"/>
        </w:rPr>
        <w:t>-нн-, -енн-, -ем-,</w:t>
      </w:r>
      <w:r>
        <w:rPr>
          <w:sz w:val="22"/>
          <w:szCs w:val="22"/>
        </w:rPr>
        <w:t xml:space="preserve">  </w:t>
      </w:r>
      <w:r>
        <w:rPr>
          <w:i/>
          <w:sz w:val="22"/>
          <w:szCs w:val="22"/>
        </w:rPr>
        <w:t>-т-, -им-, -вш-, ши-).</w:t>
      </w:r>
    </w:p>
    <w:p w:rsidR="00144AB5" w:rsidRDefault="00144AB5" w:rsidP="00144AB5">
      <w:pPr>
        <w:widowControl w:val="0"/>
        <w:ind w:left="284"/>
        <w:jc w:val="both"/>
        <w:rPr>
          <w:sz w:val="22"/>
          <w:szCs w:val="22"/>
        </w:rPr>
      </w:pPr>
      <w:r>
        <w:rPr>
          <w:sz w:val="22"/>
          <w:szCs w:val="22"/>
        </w:rPr>
        <w:t>Полные и краткие формы страдательных причастий. Родовые формы кратких причастий.</w:t>
      </w:r>
    </w:p>
    <w:p w:rsidR="00144AB5" w:rsidRDefault="00144AB5" w:rsidP="00144AB5">
      <w:pPr>
        <w:widowControl w:val="0"/>
        <w:ind w:left="284"/>
        <w:jc w:val="both"/>
        <w:rPr>
          <w:sz w:val="22"/>
          <w:szCs w:val="22"/>
        </w:rPr>
      </w:pPr>
      <w:r>
        <w:rPr>
          <w:sz w:val="22"/>
          <w:szCs w:val="22"/>
        </w:rPr>
        <w:t xml:space="preserve">Склонение полных страдательных причастий. </w:t>
      </w:r>
    </w:p>
    <w:p w:rsidR="00144AB5" w:rsidRDefault="00144AB5" w:rsidP="00144AB5">
      <w:pPr>
        <w:widowControl w:val="0"/>
        <w:ind w:left="284"/>
        <w:jc w:val="both"/>
        <w:rPr>
          <w:sz w:val="22"/>
          <w:szCs w:val="22"/>
        </w:rPr>
      </w:pPr>
      <w:r>
        <w:rPr>
          <w:sz w:val="22"/>
          <w:szCs w:val="22"/>
        </w:rPr>
        <w:t>Видовые пары причастий.</w:t>
      </w:r>
    </w:p>
    <w:p w:rsidR="00144AB5" w:rsidRDefault="00144AB5" w:rsidP="00144AB5">
      <w:pPr>
        <w:widowControl w:val="0"/>
        <w:ind w:left="284"/>
        <w:jc w:val="both"/>
        <w:rPr>
          <w:sz w:val="22"/>
          <w:szCs w:val="22"/>
        </w:rPr>
      </w:pPr>
      <w:r>
        <w:rPr>
          <w:sz w:val="22"/>
          <w:szCs w:val="22"/>
        </w:rPr>
        <w:t xml:space="preserve"> Использование залоговых форм причастий и связь с субъектно-объектными отношениями в предложении. Использование в роли объекта существительного в творительном падеже.</w:t>
      </w:r>
    </w:p>
    <w:p w:rsidR="00144AB5" w:rsidRDefault="00144AB5" w:rsidP="00144AB5">
      <w:pPr>
        <w:widowControl w:val="0"/>
        <w:ind w:left="284"/>
        <w:jc w:val="both"/>
        <w:rPr>
          <w:sz w:val="22"/>
          <w:szCs w:val="22"/>
        </w:rPr>
      </w:pPr>
      <w:r>
        <w:rPr>
          <w:sz w:val="22"/>
          <w:szCs w:val="22"/>
        </w:rPr>
        <w:t xml:space="preserve">Причастный оборот (общее понятие). </w:t>
      </w:r>
    </w:p>
    <w:p w:rsidR="00144AB5" w:rsidRDefault="00144AB5" w:rsidP="00144AB5">
      <w:pPr>
        <w:widowControl w:val="0"/>
        <w:ind w:left="284"/>
        <w:jc w:val="both"/>
        <w:rPr>
          <w:i/>
          <w:sz w:val="22"/>
          <w:szCs w:val="22"/>
        </w:rPr>
      </w:pPr>
      <w:r>
        <w:rPr>
          <w:sz w:val="22"/>
          <w:szCs w:val="22"/>
        </w:rPr>
        <w:t xml:space="preserve">Синтаксическая синонимия: причастный оборот и сложное предложение с придаточным определительным с союзом </w:t>
      </w:r>
      <w:r>
        <w:rPr>
          <w:i/>
          <w:sz w:val="22"/>
          <w:szCs w:val="22"/>
        </w:rPr>
        <w:t>который/которая/которое.</w:t>
      </w:r>
    </w:p>
    <w:p w:rsidR="00144AB5" w:rsidRDefault="00144AB5" w:rsidP="00144AB5">
      <w:pPr>
        <w:widowControl w:val="0"/>
        <w:ind w:left="284"/>
        <w:jc w:val="both"/>
        <w:rPr>
          <w:sz w:val="22"/>
          <w:szCs w:val="22"/>
        </w:rPr>
      </w:pPr>
      <w:r>
        <w:rPr>
          <w:sz w:val="22"/>
          <w:szCs w:val="22"/>
        </w:rPr>
        <w:t xml:space="preserve"> Переход страдательного причастия в возвратный глагол в форме придаточного определительного предложения.</w:t>
      </w:r>
    </w:p>
    <w:p w:rsidR="00144AB5" w:rsidRDefault="00144AB5" w:rsidP="00144AB5">
      <w:pPr>
        <w:widowControl w:val="0"/>
        <w:ind w:left="284"/>
        <w:jc w:val="both"/>
        <w:rPr>
          <w:b/>
          <w:i/>
          <w:sz w:val="22"/>
          <w:szCs w:val="22"/>
        </w:rPr>
      </w:pPr>
    </w:p>
    <w:p w:rsidR="00144AB5" w:rsidRDefault="00144AB5" w:rsidP="00144AB5">
      <w:pPr>
        <w:widowControl w:val="0"/>
        <w:jc w:val="both"/>
        <w:rPr>
          <w:sz w:val="22"/>
          <w:szCs w:val="22"/>
        </w:rPr>
      </w:pPr>
      <w:r>
        <w:rPr>
          <w:b/>
          <w:sz w:val="22"/>
          <w:szCs w:val="22"/>
        </w:rPr>
        <w:t>Деепричастие,</w:t>
      </w:r>
      <w:r>
        <w:rPr>
          <w:sz w:val="22"/>
          <w:szCs w:val="22"/>
        </w:rPr>
        <w:t xml:space="preserve"> его наречные и глагольные признаки. </w:t>
      </w:r>
    </w:p>
    <w:p w:rsidR="00144AB5" w:rsidRDefault="00144AB5" w:rsidP="00144AB5">
      <w:pPr>
        <w:widowControl w:val="0"/>
        <w:ind w:left="284"/>
        <w:jc w:val="both"/>
        <w:rPr>
          <w:sz w:val="22"/>
          <w:szCs w:val="22"/>
        </w:rPr>
      </w:pPr>
      <w:r>
        <w:rPr>
          <w:sz w:val="22"/>
          <w:szCs w:val="22"/>
        </w:rPr>
        <w:t xml:space="preserve">Деепричастия совершенного и несовершенного вида. </w:t>
      </w:r>
    </w:p>
    <w:p w:rsidR="00144AB5" w:rsidRDefault="00144AB5" w:rsidP="00144AB5">
      <w:pPr>
        <w:widowControl w:val="0"/>
        <w:ind w:left="284"/>
        <w:jc w:val="both"/>
        <w:rPr>
          <w:sz w:val="22"/>
          <w:szCs w:val="22"/>
        </w:rPr>
      </w:pPr>
      <w:r>
        <w:rPr>
          <w:sz w:val="22"/>
          <w:szCs w:val="22"/>
        </w:rPr>
        <w:t>Образование и использование деепричастий в речи.</w:t>
      </w:r>
      <w:r>
        <w:rPr>
          <w:color w:val="FF0000"/>
          <w:sz w:val="22"/>
          <w:szCs w:val="22"/>
        </w:rPr>
        <w:t xml:space="preserve"> </w:t>
      </w:r>
      <w:r>
        <w:rPr>
          <w:sz w:val="22"/>
          <w:szCs w:val="22"/>
        </w:rPr>
        <w:t xml:space="preserve">Суффиксы деепричастий </w:t>
      </w:r>
      <w:r>
        <w:rPr>
          <w:i/>
          <w:sz w:val="22"/>
          <w:szCs w:val="22"/>
        </w:rPr>
        <w:t>(-а-, -я-, -в-, -ши-)</w:t>
      </w:r>
      <w:r>
        <w:rPr>
          <w:sz w:val="22"/>
          <w:szCs w:val="22"/>
        </w:rPr>
        <w:t xml:space="preserve">. </w:t>
      </w:r>
    </w:p>
    <w:p w:rsidR="00144AB5" w:rsidRDefault="00144AB5" w:rsidP="00144AB5">
      <w:pPr>
        <w:widowControl w:val="0"/>
        <w:ind w:left="284"/>
        <w:jc w:val="both"/>
        <w:rPr>
          <w:sz w:val="22"/>
          <w:szCs w:val="22"/>
        </w:rPr>
      </w:pPr>
      <w:r>
        <w:rPr>
          <w:sz w:val="22"/>
          <w:szCs w:val="22"/>
        </w:rPr>
        <w:t>Понятие о деепричастном обороте.</w:t>
      </w:r>
    </w:p>
    <w:p w:rsidR="00144AB5" w:rsidRDefault="00144AB5" w:rsidP="00144AB5">
      <w:pPr>
        <w:widowControl w:val="0"/>
        <w:ind w:left="284"/>
        <w:jc w:val="both"/>
        <w:rPr>
          <w:sz w:val="22"/>
          <w:szCs w:val="22"/>
        </w:rPr>
      </w:pPr>
      <w:r>
        <w:rPr>
          <w:sz w:val="22"/>
          <w:szCs w:val="22"/>
        </w:rPr>
        <w:t xml:space="preserve">Синтаксическая синонимия: деепричастный оборот и сложное предложение с придаточным времени с союзом </w:t>
      </w:r>
      <w:r>
        <w:rPr>
          <w:i/>
          <w:sz w:val="22"/>
          <w:szCs w:val="22"/>
        </w:rPr>
        <w:t>когда.</w:t>
      </w:r>
      <w:r>
        <w:rPr>
          <w:sz w:val="22"/>
          <w:szCs w:val="22"/>
        </w:rPr>
        <w:t xml:space="preserve"> Изменение структуры предложения и введение дополнительного подлежащего в сложноподчиненном предложении при синтаксической синонимии с деепричастием. </w:t>
      </w:r>
    </w:p>
    <w:p w:rsidR="00144AB5" w:rsidRDefault="00144AB5" w:rsidP="00144AB5">
      <w:pPr>
        <w:ind w:left="708"/>
        <w:jc w:val="both"/>
        <w:rPr>
          <w:i/>
          <w:sz w:val="22"/>
          <w:szCs w:val="22"/>
        </w:rPr>
      </w:pPr>
    </w:p>
    <w:p w:rsidR="00144AB5" w:rsidRDefault="00144AB5" w:rsidP="00144AB5">
      <w:pPr>
        <w:jc w:val="both"/>
        <w:rPr>
          <w:b/>
          <w:sz w:val="22"/>
          <w:szCs w:val="22"/>
        </w:rPr>
      </w:pPr>
      <w:r>
        <w:rPr>
          <w:b/>
          <w:sz w:val="22"/>
          <w:szCs w:val="22"/>
        </w:rPr>
        <w:t>Наречие</w:t>
      </w:r>
    </w:p>
    <w:p w:rsidR="00144AB5" w:rsidRDefault="00144AB5" w:rsidP="00144AB5">
      <w:pPr>
        <w:ind w:left="284"/>
        <w:jc w:val="both"/>
        <w:rPr>
          <w:color w:val="FF0000"/>
          <w:sz w:val="22"/>
          <w:szCs w:val="22"/>
        </w:rPr>
      </w:pPr>
      <w:r>
        <w:rPr>
          <w:sz w:val="22"/>
          <w:szCs w:val="22"/>
        </w:rPr>
        <w:t xml:space="preserve">Разряды наречий. </w:t>
      </w:r>
    </w:p>
    <w:p w:rsidR="00144AB5" w:rsidRDefault="00144AB5" w:rsidP="00144AB5">
      <w:pPr>
        <w:widowControl w:val="0"/>
        <w:ind w:left="284"/>
        <w:jc w:val="both"/>
        <w:rPr>
          <w:sz w:val="22"/>
          <w:szCs w:val="22"/>
        </w:rPr>
      </w:pPr>
      <w:r>
        <w:rPr>
          <w:sz w:val="22"/>
          <w:szCs w:val="22"/>
        </w:rPr>
        <w:t xml:space="preserve">Употребление предикативных наречий и кратких  прилагательных среднего рода. Употребление наречия </w:t>
      </w:r>
      <w:r>
        <w:rPr>
          <w:i/>
          <w:sz w:val="22"/>
          <w:szCs w:val="22"/>
        </w:rPr>
        <w:t xml:space="preserve">много </w:t>
      </w:r>
      <w:r>
        <w:rPr>
          <w:sz w:val="22"/>
          <w:szCs w:val="22"/>
        </w:rPr>
        <w:t xml:space="preserve">в отличие от прилагательного </w:t>
      </w:r>
      <w:r>
        <w:rPr>
          <w:i/>
          <w:sz w:val="22"/>
          <w:szCs w:val="22"/>
        </w:rPr>
        <w:t>многие.</w:t>
      </w:r>
    </w:p>
    <w:p w:rsidR="00144AB5" w:rsidRDefault="00144AB5" w:rsidP="00144AB5">
      <w:pPr>
        <w:ind w:left="284"/>
        <w:jc w:val="both"/>
        <w:rPr>
          <w:iCs/>
          <w:sz w:val="22"/>
          <w:szCs w:val="22"/>
        </w:rPr>
      </w:pPr>
      <w:r>
        <w:rPr>
          <w:sz w:val="22"/>
          <w:szCs w:val="22"/>
        </w:rPr>
        <w:t xml:space="preserve">Предикативные наречия  в ограниченных структурах, вопросительные наречия. Словообразовательные модели наречий на </w:t>
      </w:r>
      <w:r>
        <w:rPr>
          <w:i/>
          <w:sz w:val="22"/>
          <w:szCs w:val="22"/>
        </w:rPr>
        <w:t>-ой, -ом, -ью, -а, -е, -и, -о</w:t>
      </w:r>
      <w:r>
        <w:rPr>
          <w:sz w:val="22"/>
          <w:szCs w:val="22"/>
        </w:rPr>
        <w:t xml:space="preserve">; с частицами </w:t>
      </w:r>
      <w:r>
        <w:rPr>
          <w:i/>
          <w:sz w:val="22"/>
          <w:szCs w:val="22"/>
        </w:rPr>
        <w:t>не-, ни-; -то, -либо, -нибудь, кое-.</w:t>
      </w:r>
    </w:p>
    <w:p w:rsidR="00144AB5" w:rsidRDefault="00144AB5" w:rsidP="00144AB5">
      <w:pPr>
        <w:widowControl w:val="0"/>
        <w:ind w:left="284"/>
        <w:jc w:val="both"/>
        <w:rPr>
          <w:sz w:val="22"/>
          <w:szCs w:val="22"/>
        </w:rPr>
      </w:pPr>
      <w:r>
        <w:rPr>
          <w:sz w:val="22"/>
          <w:szCs w:val="22"/>
        </w:rPr>
        <w:t>Степени сравнения наречий, их образование. Образованные от наречий при помощи суффиксов –</w:t>
      </w:r>
      <w:r>
        <w:rPr>
          <w:i/>
          <w:sz w:val="22"/>
          <w:szCs w:val="22"/>
        </w:rPr>
        <w:t>оват/еват, -оньк/еньк, -к</w:t>
      </w:r>
      <w:r>
        <w:rPr>
          <w:sz w:val="22"/>
          <w:szCs w:val="22"/>
        </w:rPr>
        <w:t xml:space="preserve"> формы оценки. Префикс </w:t>
      </w:r>
      <w:r>
        <w:rPr>
          <w:i/>
          <w:sz w:val="22"/>
          <w:szCs w:val="22"/>
        </w:rPr>
        <w:t>сверх</w:t>
      </w:r>
      <w:r>
        <w:rPr>
          <w:sz w:val="22"/>
          <w:szCs w:val="22"/>
        </w:rPr>
        <w:t xml:space="preserve"> в наречиях .</w:t>
      </w:r>
    </w:p>
    <w:p w:rsidR="00144AB5" w:rsidRDefault="00144AB5" w:rsidP="00144AB5">
      <w:pPr>
        <w:widowControl w:val="0"/>
        <w:ind w:left="284"/>
        <w:jc w:val="both"/>
        <w:rPr>
          <w:sz w:val="22"/>
          <w:szCs w:val="22"/>
        </w:rPr>
      </w:pPr>
      <w:r>
        <w:rPr>
          <w:i/>
          <w:sz w:val="22"/>
          <w:szCs w:val="22"/>
        </w:rPr>
        <w:t>Категория состояния</w:t>
      </w:r>
      <w:r>
        <w:rPr>
          <w:b/>
          <w:i/>
          <w:sz w:val="22"/>
          <w:szCs w:val="22"/>
        </w:rPr>
        <w:t>:</w:t>
      </w:r>
      <w:r>
        <w:rPr>
          <w:sz w:val="22"/>
          <w:szCs w:val="22"/>
        </w:rPr>
        <w:t xml:space="preserve"> формы времени, наклонения, вида</w:t>
      </w:r>
      <w:r>
        <w:rPr>
          <w:i/>
          <w:sz w:val="22"/>
          <w:szCs w:val="22"/>
        </w:rPr>
        <w:t xml:space="preserve">. </w:t>
      </w:r>
      <w:r>
        <w:rPr>
          <w:sz w:val="22"/>
          <w:szCs w:val="22"/>
        </w:rPr>
        <w:t xml:space="preserve">Распространение формами имен существительных и местоимений  в дательном (без предлога), родительном, винительном и предложном падежах (с предлогом) безлично-предикативных слов. Категория состояния в сочетании с глаголом </w:t>
      </w:r>
      <w:r>
        <w:rPr>
          <w:i/>
          <w:sz w:val="22"/>
          <w:szCs w:val="22"/>
        </w:rPr>
        <w:t>быть</w:t>
      </w:r>
      <w:r>
        <w:rPr>
          <w:sz w:val="22"/>
          <w:szCs w:val="22"/>
        </w:rPr>
        <w:t xml:space="preserve">.  </w:t>
      </w:r>
    </w:p>
    <w:p w:rsidR="00144AB5" w:rsidRDefault="00144AB5" w:rsidP="00144AB5">
      <w:pPr>
        <w:widowControl w:val="0"/>
        <w:ind w:left="284"/>
        <w:jc w:val="both"/>
        <w:rPr>
          <w:sz w:val="22"/>
          <w:szCs w:val="22"/>
        </w:rPr>
      </w:pPr>
      <w:r>
        <w:rPr>
          <w:i/>
          <w:sz w:val="22"/>
          <w:szCs w:val="22"/>
        </w:rPr>
        <w:t>Модальные слова</w:t>
      </w:r>
      <w:r>
        <w:rPr>
          <w:b/>
          <w:i/>
          <w:sz w:val="22"/>
          <w:szCs w:val="22"/>
        </w:rPr>
        <w:t xml:space="preserve"> </w:t>
      </w:r>
      <w:r>
        <w:rPr>
          <w:sz w:val="22"/>
          <w:szCs w:val="22"/>
        </w:rPr>
        <w:t xml:space="preserve">в системе частей речи. Оценка говорящим своего высказывания в целом или отдельные его части с точки зрения отношения к объективной действительности Омонимичные по отношению к знаменательным частям речи формы модальных слов. Употребление модальных слов (в значении слова-предложения; употребление в качестве вводного слова; употребление в качестве утвердительного слова). </w:t>
      </w:r>
    </w:p>
    <w:p w:rsidR="00144AB5" w:rsidRDefault="00144AB5" w:rsidP="00144AB5">
      <w:pPr>
        <w:widowControl w:val="0"/>
        <w:ind w:left="284"/>
        <w:jc w:val="both"/>
        <w:rPr>
          <w:b/>
          <w:i/>
          <w:sz w:val="22"/>
          <w:szCs w:val="22"/>
        </w:rPr>
      </w:pPr>
    </w:p>
    <w:p w:rsidR="00144AB5" w:rsidRDefault="00144AB5" w:rsidP="00144AB5">
      <w:pPr>
        <w:widowControl w:val="0"/>
        <w:jc w:val="both"/>
        <w:rPr>
          <w:b/>
          <w:sz w:val="22"/>
          <w:szCs w:val="22"/>
          <w:lang w:val="ka-GE"/>
        </w:rPr>
      </w:pPr>
      <w:r>
        <w:rPr>
          <w:b/>
          <w:sz w:val="22"/>
          <w:szCs w:val="22"/>
        </w:rPr>
        <w:t>Служебные части речи</w:t>
      </w:r>
    </w:p>
    <w:p w:rsidR="00144AB5" w:rsidRDefault="00144AB5" w:rsidP="00144AB5">
      <w:pPr>
        <w:jc w:val="both"/>
        <w:rPr>
          <w:b/>
          <w:sz w:val="22"/>
          <w:szCs w:val="22"/>
        </w:rPr>
      </w:pPr>
      <w:r>
        <w:rPr>
          <w:b/>
          <w:sz w:val="22"/>
          <w:szCs w:val="22"/>
        </w:rPr>
        <w:t>Союзы</w:t>
      </w:r>
    </w:p>
    <w:p w:rsidR="00144AB5" w:rsidRDefault="00144AB5" w:rsidP="00144AB5">
      <w:pPr>
        <w:ind w:left="284"/>
        <w:jc w:val="both"/>
        <w:rPr>
          <w:iCs/>
          <w:sz w:val="22"/>
          <w:szCs w:val="22"/>
        </w:rPr>
      </w:pPr>
      <w:r>
        <w:rPr>
          <w:iCs/>
          <w:sz w:val="22"/>
          <w:szCs w:val="22"/>
        </w:rPr>
        <w:t xml:space="preserve">Сочинительные союзы. Простые и составные союзы. </w:t>
      </w:r>
    </w:p>
    <w:p w:rsidR="00144AB5" w:rsidRDefault="00144AB5" w:rsidP="00144AB5">
      <w:pPr>
        <w:ind w:left="284"/>
        <w:jc w:val="both"/>
        <w:rPr>
          <w:i/>
          <w:sz w:val="22"/>
          <w:szCs w:val="22"/>
        </w:rPr>
      </w:pPr>
      <w:r>
        <w:rPr>
          <w:sz w:val="22"/>
          <w:szCs w:val="22"/>
        </w:rPr>
        <w:t>Противительные союзы. Соединительные союзы</w:t>
      </w:r>
      <w:r>
        <w:rPr>
          <w:i/>
          <w:sz w:val="22"/>
          <w:szCs w:val="22"/>
        </w:rPr>
        <w:t xml:space="preserve">. </w:t>
      </w:r>
      <w:r>
        <w:rPr>
          <w:sz w:val="22"/>
          <w:szCs w:val="22"/>
        </w:rPr>
        <w:t>Разделительные союзы</w:t>
      </w:r>
      <w:r>
        <w:rPr>
          <w:i/>
          <w:sz w:val="22"/>
          <w:szCs w:val="22"/>
        </w:rPr>
        <w:t>.</w:t>
      </w:r>
    </w:p>
    <w:p w:rsidR="00144AB5" w:rsidRDefault="00144AB5" w:rsidP="00144AB5">
      <w:pPr>
        <w:widowControl w:val="0"/>
        <w:ind w:left="284"/>
        <w:jc w:val="both"/>
        <w:rPr>
          <w:i/>
          <w:sz w:val="22"/>
          <w:szCs w:val="22"/>
        </w:rPr>
      </w:pPr>
      <w:r>
        <w:rPr>
          <w:sz w:val="22"/>
          <w:szCs w:val="22"/>
        </w:rPr>
        <w:t>Подчинительные союзы: причинно-следственные; сравнительные; временные; уступительные</w:t>
      </w:r>
      <w:r>
        <w:rPr>
          <w:i/>
          <w:sz w:val="22"/>
          <w:szCs w:val="22"/>
        </w:rPr>
        <w:t>.</w:t>
      </w:r>
    </w:p>
    <w:p w:rsidR="00144AB5" w:rsidRDefault="00144AB5" w:rsidP="00144AB5">
      <w:pPr>
        <w:ind w:left="284"/>
        <w:jc w:val="both"/>
        <w:rPr>
          <w:sz w:val="22"/>
          <w:szCs w:val="22"/>
        </w:rPr>
      </w:pPr>
      <w:r>
        <w:rPr>
          <w:sz w:val="22"/>
          <w:szCs w:val="22"/>
        </w:rPr>
        <w:t>Союзные слова. Союзы и союзные слова в сложноподчиненном предложении. Отличие союзных слов от союзов. Использование в предложениях родовых и падежных форм союзных слов.</w:t>
      </w:r>
    </w:p>
    <w:p w:rsidR="00144AB5" w:rsidRDefault="00144AB5" w:rsidP="00144AB5">
      <w:pPr>
        <w:widowControl w:val="0"/>
        <w:jc w:val="both"/>
        <w:rPr>
          <w:i/>
          <w:sz w:val="22"/>
          <w:szCs w:val="22"/>
          <w:highlight w:val="yellow"/>
          <w:lang w:val="ka-GE"/>
        </w:rPr>
      </w:pPr>
    </w:p>
    <w:p w:rsidR="00144AB5" w:rsidRDefault="00144AB5" w:rsidP="00144AB5">
      <w:pPr>
        <w:widowControl w:val="0"/>
        <w:jc w:val="both"/>
        <w:rPr>
          <w:b/>
          <w:sz w:val="22"/>
          <w:szCs w:val="22"/>
        </w:rPr>
      </w:pPr>
      <w:r>
        <w:rPr>
          <w:b/>
          <w:sz w:val="22"/>
          <w:szCs w:val="22"/>
        </w:rPr>
        <w:t>Предлоги</w:t>
      </w:r>
    </w:p>
    <w:p w:rsidR="00144AB5" w:rsidRDefault="00144AB5" w:rsidP="00144AB5">
      <w:pPr>
        <w:widowControl w:val="0"/>
        <w:ind w:left="284"/>
        <w:jc w:val="both"/>
        <w:rPr>
          <w:sz w:val="22"/>
          <w:szCs w:val="22"/>
        </w:rPr>
      </w:pPr>
      <w:r>
        <w:rPr>
          <w:sz w:val="22"/>
          <w:szCs w:val="22"/>
        </w:rPr>
        <w:t>Простые предлоги. Принадлежность предлогов падежам.</w:t>
      </w:r>
    </w:p>
    <w:p w:rsidR="00144AB5" w:rsidRDefault="00144AB5" w:rsidP="00144AB5">
      <w:pPr>
        <w:widowControl w:val="0"/>
        <w:ind w:left="284"/>
        <w:jc w:val="both"/>
        <w:rPr>
          <w:i/>
          <w:sz w:val="22"/>
          <w:szCs w:val="22"/>
        </w:rPr>
      </w:pPr>
      <w:r>
        <w:rPr>
          <w:sz w:val="22"/>
          <w:szCs w:val="22"/>
        </w:rPr>
        <w:t>Производные предлоги. Образование производных предлогов. Производные предлоги и самостоятельные части речи</w:t>
      </w:r>
      <w:r>
        <w:rPr>
          <w:i/>
          <w:sz w:val="22"/>
          <w:szCs w:val="22"/>
        </w:rPr>
        <w:t>.</w:t>
      </w:r>
    </w:p>
    <w:p w:rsidR="00144AB5" w:rsidRDefault="00144AB5" w:rsidP="00144AB5">
      <w:pPr>
        <w:widowControl w:val="0"/>
        <w:jc w:val="both"/>
        <w:rPr>
          <w:sz w:val="22"/>
          <w:szCs w:val="22"/>
          <w:lang w:val="ka-GE"/>
        </w:rPr>
      </w:pPr>
    </w:p>
    <w:p w:rsidR="00144AB5" w:rsidRDefault="00144AB5" w:rsidP="00144AB5">
      <w:pPr>
        <w:widowControl w:val="0"/>
        <w:jc w:val="both"/>
        <w:rPr>
          <w:b/>
          <w:sz w:val="22"/>
          <w:szCs w:val="22"/>
        </w:rPr>
      </w:pPr>
      <w:r>
        <w:rPr>
          <w:b/>
          <w:sz w:val="22"/>
          <w:szCs w:val="22"/>
        </w:rPr>
        <w:t>Частицы</w:t>
      </w:r>
    </w:p>
    <w:p w:rsidR="00144AB5" w:rsidRDefault="00144AB5" w:rsidP="00144AB5">
      <w:pPr>
        <w:widowControl w:val="0"/>
        <w:ind w:left="284"/>
        <w:jc w:val="both"/>
        <w:rPr>
          <w:sz w:val="22"/>
          <w:szCs w:val="22"/>
        </w:rPr>
      </w:pPr>
      <w:r>
        <w:rPr>
          <w:sz w:val="22"/>
          <w:szCs w:val="22"/>
        </w:rPr>
        <w:t>Разряды частиц:</w:t>
      </w:r>
    </w:p>
    <w:p w:rsidR="00144AB5" w:rsidRDefault="00144AB5" w:rsidP="00144AB5">
      <w:pPr>
        <w:widowControl w:val="0"/>
        <w:numPr>
          <w:ilvl w:val="0"/>
          <w:numId w:val="300"/>
        </w:numPr>
        <w:ind w:hanging="436"/>
        <w:jc w:val="both"/>
        <w:rPr>
          <w:sz w:val="22"/>
          <w:szCs w:val="22"/>
        </w:rPr>
      </w:pPr>
      <w:r>
        <w:rPr>
          <w:sz w:val="22"/>
          <w:szCs w:val="22"/>
        </w:rPr>
        <w:t>формообразующие;</w:t>
      </w:r>
    </w:p>
    <w:p w:rsidR="00144AB5" w:rsidRDefault="00144AB5" w:rsidP="00144AB5">
      <w:pPr>
        <w:widowControl w:val="0"/>
        <w:numPr>
          <w:ilvl w:val="0"/>
          <w:numId w:val="300"/>
        </w:numPr>
        <w:ind w:hanging="436"/>
        <w:jc w:val="both"/>
        <w:rPr>
          <w:i/>
          <w:sz w:val="22"/>
          <w:szCs w:val="22"/>
        </w:rPr>
      </w:pPr>
      <w:r>
        <w:rPr>
          <w:sz w:val="22"/>
          <w:szCs w:val="22"/>
        </w:rPr>
        <w:t>отрицательные</w:t>
      </w:r>
      <w:r>
        <w:rPr>
          <w:i/>
          <w:sz w:val="22"/>
          <w:szCs w:val="22"/>
        </w:rPr>
        <w:t>;</w:t>
      </w:r>
    </w:p>
    <w:p w:rsidR="00144AB5" w:rsidRDefault="00144AB5" w:rsidP="00144AB5">
      <w:pPr>
        <w:widowControl w:val="0"/>
        <w:numPr>
          <w:ilvl w:val="0"/>
          <w:numId w:val="300"/>
        </w:numPr>
        <w:ind w:hanging="436"/>
        <w:jc w:val="both"/>
        <w:rPr>
          <w:b/>
          <w:sz w:val="22"/>
          <w:szCs w:val="22"/>
        </w:rPr>
      </w:pPr>
      <w:r>
        <w:rPr>
          <w:sz w:val="22"/>
          <w:szCs w:val="22"/>
        </w:rPr>
        <w:t>модальные.</w:t>
      </w:r>
    </w:p>
    <w:p w:rsidR="00144AB5" w:rsidRDefault="00144AB5" w:rsidP="00144AB5">
      <w:pPr>
        <w:widowControl w:val="0"/>
        <w:ind w:left="360"/>
        <w:jc w:val="both"/>
        <w:rPr>
          <w:b/>
          <w:sz w:val="22"/>
          <w:szCs w:val="22"/>
        </w:rPr>
      </w:pPr>
    </w:p>
    <w:p w:rsidR="00144AB5" w:rsidRDefault="00144AB5" w:rsidP="00144AB5">
      <w:pPr>
        <w:widowControl w:val="0"/>
        <w:numPr>
          <w:ilvl w:val="0"/>
          <w:numId w:val="299"/>
        </w:numPr>
        <w:jc w:val="both"/>
        <w:rPr>
          <w:b/>
          <w:sz w:val="22"/>
          <w:szCs w:val="22"/>
        </w:rPr>
      </w:pPr>
      <w:r>
        <w:rPr>
          <w:b/>
          <w:sz w:val="22"/>
          <w:szCs w:val="22"/>
        </w:rPr>
        <w:t>Синтаксис</w:t>
      </w:r>
    </w:p>
    <w:p w:rsidR="00144AB5" w:rsidRDefault="00144AB5" w:rsidP="00144AB5">
      <w:pPr>
        <w:widowControl w:val="0"/>
        <w:jc w:val="both"/>
        <w:rPr>
          <w:b/>
          <w:sz w:val="22"/>
          <w:szCs w:val="22"/>
        </w:rPr>
      </w:pPr>
      <w:r>
        <w:rPr>
          <w:b/>
          <w:sz w:val="22"/>
          <w:szCs w:val="22"/>
        </w:rPr>
        <w:t xml:space="preserve">Словосочетание. </w:t>
      </w:r>
    </w:p>
    <w:p w:rsidR="00144AB5" w:rsidRDefault="00144AB5" w:rsidP="00144AB5">
      <w:pPr>
        <w:widowControl w:val="0"/>
        <w:ind w:left="284"/>
        <w:jc w:val="both"/>
        <w:rPr>
          <w:sz w:val="22"/>
          <w:szCs w:val="22"/>
        </w:rPr>
      </w:pPr>
      <w:r>
        <w:rPr>
          <w:sz w:val="22"/>
          <w:szCs w:val="22"/>
        </w:rPr>
        <w:t xml:space="preserve">Согласование как тип связи в словосочетании. Управление как тип связи в словосочетании. Примыкание как тип связи в словосочетании. </w:t>
      </w:r>
    </w:p>
    <w:p w:rsidR="00144AB5" w:rsidRDefault="00144AB5" w:rsidP="00144AB5">
      <w:pPr>
        <w:widowControl w:val="0"/>
        <w:ind w:left="284"/>
        <w:jc w:val="both"/>
        <w:rPr>
          <w:i/>
          <w:sz w:val="22"/>
          <w:szCs w:val="22"/>
        </w:rPr>
      </w:pPr>
    </w:p>
    <w:p w:rsidR="00144AB5" w:rsidRDefault="00144AB5" w:rsidP="00144AB5">
      <w:pPr>
        <w:widowControl w:val="0"/>
        <w:jc w:val="both"/>
        <w:rPr>
          <w:b/>
          <w:sz w:val="22"/>
          <w:szCs w:val="22"/>
        </w:rPr>
      </w:pPr>
      <w:r>
        <w:rPr>
          <w:b/>
          <w:sz w:val="22"/>
          <w:szCs w:val="22"/>
        </w:rPr>
        <w:t>Простое предложение.</w:t>
      </w:r>
    </w:p>
    <w:p w:rsidR="00144AB5" w:rsidRDefault="00144AB5" w:rsidP="00144AB5">
      <w:pPr>
        <w:widowControl w:val="0"/>
        <w:ind w:left="284"/>
        <w:jc w:val="both"/>
        <w:rPr>
          <w:sz w:val="22"/>
          <w:szCs w:val="22"/>
        </w:rPr>
      </w:pPr>
      <w:r>
        <w:rPr>
          <w:sz w:val="22"/>
          <w:szCs w:val="22"/>
        </w:rPr>
        <w:t>Члены предложения. Понятие о субъекте и предикате в русском языке.</w:t>
      </w:r>
    </w:p>
    <w:p w:rsidR="00144AB5" w:rsidRDefault="00144AB5" w:rsidP="00144AB5">
      <w:pPr>
        <w:ind w:left="284"/>
        <w:jc w:val="both"/>
        <w:rPr>
          <w:bCs/>
          <w:sz w:val="22"/>
          <w:szCs w:val="22"/>
        </w:rPr>
      </w:pPr>
      <w:r>
        <w:rPr>
          <w:bCs/>
          <w:sz w:val="22"/>
          <w:szCs w:val="22"/>
        </w:rPr>
        <w:t>Способы выражения грамматического субъекта:</w:t>
      </w:r>
    </w:p>
    <w:p w:rsidR="00144AB5" w:rsidRDefault="00144AB5" w:rsidP="00144AB5">
      <w:pPr>
        <w:numPr>
          <w:ilvl w:val="0"/>
          <w:numId w:val="273"/>
        </w:numPr>
        <w:ind w:left="284" w:firstLine="0"/>
        <w:jc w:val="both"/>
        <w:rPr>
          <w:i/>
          <w:iCs/>
          <w:sz w:val="22"/>
          <w:szCs w:val="22"/>
        </w:rPr>
      </w:pPr>
      <w:r>
        <w:rPr>
          <w:sz w:val="22"/>
          <w:szCs w:val="22"/>
        </w:rPr>
        <w:t xml:space="preserve">имя существительное или местоимение в форме именительного падежа; </w:t>
      </w:r>
    </w:p>
    <w:p w:rsidR="00144AB5" w:rsidRDefault="00144AB5" w:rsidP="00144AB5">
      <w:pPr>
        <w:numPr>
          <w:ilvl w:val="0"/>
          <w:numId w:val="273"/>
        </w:numPr>
        <w:ind w:left="284" w:firstLine="0"/>
        <w:jc w:val="both"/>
        <w:rPr>
          <w:bCs/>
          <w:sz w:val="22"/>
          <w:szCs w:val="22"/>
        </w:rPr>
      </w:pPr>
      <w:r>
        <w:rPr>
          <w:sz w:val="22"/>
          <w:szCs w:val="22"/>
        </w:rPr>
        <w:t>сочетание существительных с числительными в форме родительного падежа.</w:t>
      </w:r>
    </w:p>
    <w:p w:rsidR="00144AB5" w:rsidRDefault="00144AB5" w:rsidP="00144AB5">
      <w:pPr>
        <w:ind w:left="284"/>
        <w:jc w:val="both"/>
        <w:rPr>
          <w:bCs/>
          <w:sz w:val="22"/>
          <w:szCs w:val="22"/>
        </w:rPr>
      </w:pPr>
      <w:r>
        <w:rPr>
          <w:bCs/>
          <w:sz w:val="22"/>
          <w:szCs w:val="22"/>
        </w:rPr>
        <w:t>Способы выражения предиката:</w:t>
      </w:r>
    </w:p>
    <w:p w:rsidR="00144AB5" w:rsidRDefault="00144AB5" w:rsidP="00144AB5">
      <w:pPr>
        <w:numPr>
          <w:ilvl w:val="0"/>
          <w:numId w:val="286"/>
        </w:numPr>
        <w:ind w:left="284" w:firstLine="0"/>
        <w:jc w:val="both"/>
        <w:rPr>
          <w:sz w:val="22"/>
          <w:szCs w:val="22"/>
        </w:rPr>
      </w:pPr>
      <w:r>
        <w:rPr>
          <w:sz w:val="22"/>
          <w:szCs w:val="22"/>
        </w:rPr>
        <w:t xml:space="preserve">глагол в изъявительном, повелительном наклонении; </w:t>
      </w:r>
    </w:p>
    <w:p w:rsidR="00144AB5" w:rsidRDefault="00144AB5" w:rsidP="00144AB5">
      <w:pPr>
        <w:numPr>
          <w:ilvl w:val="0"/>
          <w:numId w:val="286"/>
        </w:numPr>
        <w:ind w:left="284" w:firstLine="0"/>
        <w:jc w:val="both"/>
        <w:rPr>
          <w:i/>
          <w:iCs/>
          <w:sz w:val="22"/>
          <w:szCs w:val="22"/>
        </w:rPr>
      </w:pPr>
      <w:r>
        <w:rPr>
          <w:sz w:val="22"/>
          <w:szCs w:val="22"/>
        </w:rPr>
        <w:t xml:space="preserve">сочетание личной формы глагола с инфинитивом; </w:t>
      </w:r>
    </w:p>
    <w:p w:rsidR="00144AB5" w:rsidRDefault="00144AB5" w:rsidP="00144AB5">
      <w:pPr>
        <w:numPr>
          <w:ilvl w:val="0"/>
          <w:numId w:val="286"/>
        </w:numPr>
        <w:ind w:left="284" w:firstLine="0"/>
        <w:jc w:val="both"/>
        <w:rPr>
          <w:i/>
          <w:iCs/>
          <w:sz w:val="22"/>
          <w:szCs w:val="22"/>
        </w:rPr>
      </w:pPr>
      <w:r>
        <w:rPr>
          <w:sz w:val="22"/>
          <w:szCs w:val="22"/>
        </w:rPr>
        <w:t>сочетание личной формы глагола с именем существительным.</w:t>
      </w:r>
    </w:p>
    <w:p w:rsidR="00144AB5" w:rsidRDefault="00144AB5" w:rsidP="00144AB5">
      <w:pPr>
        <w:autoSpaceDE w:val="0"/>
        <w:autoSpaceDN w:val="0"/>
        <w:adjustRightInd w:val="0"/>
        <w:ind w:left="284"/>
        <w:jc w:val="both"/>
        <w:rPr>
          <w:sz w:val="22"/>
          <w:szCs w:val="22"/>
        </w:rPr>
      </w:pPr>
      <w:r>
        <w:rPr>
          <w:iCs/>
          <w:sz w:val="22"/>
          <w:szCs w:val="22"/>
        </w:rPr>
        <w:t xml:space="preserve">Субъектно-предикативные отношения в предложении. </w:t>
      </w:r>
    </w:p>
    <w:p w:rsidR="00144AB5" w:rsidRDefault="00144AB5" w:rsidP="00144AB5">
      <w:pPr>
        <w:ind w:left="284"/>
        <w:jc w:val="both"/>
        <w:rPr>
          <w:sz w:val="22"/>
          <w:szCs w:val="22"/>
        </w:rPr>
      </w:pPr>
      <w:r>
        <w:rPr>
          <w:sz w:val="22"/>
          <w:szCs w:val="22"/>
        </w:rPr>
        <w:t>Способы выражения логического субъекта:</w:t>
      </w:r>
    </w:p>
    <w:p w:rsidR="00144AB5" w:rsidRDefault="00144AB5" w:rsidP="00144AB5">
      <w:pPr>
        <w:numPr>
          <w:ilvl w:val="0"/>
          <w:numId w:val="265"/>
        </w:numPr>
        <w:ind w:left="284" w:firstLine="0"/>
        <w:jc w:val="both"/>
        <w:rPr>
          <w:i/>
          <w:iCs/>
          <w:sz w:val="22"/>
          <w:szCs w:val="22"/>
        </w:rPr>
      </w:pPr>
      <w:r>
        <w:rPr>
          <w:sz w:val="22"/>
          <w:szCs w:val="22"/>
        </w:rPr>
        <w:t xml:space="preserve">имя существительное или местоимение в форме родительного падежа; </w:t>
      </w:r>
    </w:p>
    <w:p w:rsidR="00144AB5" w:rsidRDefault="00144AB5" w:rsidP="00144AB5">
      <w:pPr>
        <w:numPr>
          <w:ilvl w:val="0"/>
          <w:numId w:val="265"/>
        </w:numPr>
        <w:ind w:left="284" w:firstLine="0"/>
        <w:jc w:val="both"/>
        <w:rPr>
          <w:sz w:val="22"/>
          <w:szCs w:val="22"/>
        </w:rPr>
      </w:pPr>
      <w:r>
        <w:rPr>
          <w:sz w:val="22"/>
          <w:szCs w:val="22"/>
        </w:rPr>
        <w:t>имя существительное или местоимение в форме дательного падежа.</w:t>
      </w:r>
    </w:p>
    <w:p w:rsidR="00144AB5" w:rsidRDefault="00144AB5" w:rsidP="00144AB5">
      <w:pPr>
        <w:ind w:left="284"/>
        <w:jc w:val="both"/>
        <w:rPr>
          <w:sz w:val="22"/>
          <w:szCs w:val="22"/>
        </w:rPr>
      </w:pPr>
      <w:r>
        <w:rPr>
          <w:sz w:val="22"/>
          <w:szCs w:val="22"/>
        </w:rPr>
        <w:t>Способы выражения логико-смысловых отношений в предложении:</w:t>
      </w:r>
    </w:p>
    <w:p w:rsidR="00144AB5" w:rsidRDefault="00144AB5" w:rsidP="00144AB5">
      <w:pPr>
        <w:numPr>
          <w:ilvl w:val="0"/>
          <w:numId w:val="287"/>
        </w:numPr>
        <w:ind w:left="284" w:firstLine="0"/>
        <w:jc w:val="both"/>
        <w:rPr>
          <w:sz w:val="22"/>
          <w:szCs w:val="22"/>
        </w:rPr>
      </w:pPr>
      <w:r>
        <w:rPr>
          <w:sz w:val="22"/>
          <w:szCs w:val="22"/>
        </w:rPr>
        <w:t xml:space="preserve">атрибутивные отношения:  несогласованное определение; </w:t>
      </w:r>
    </w:p>
    <w:p w:rsidR="00144AB5" w:rsidRDefault="00144AB5" w:rsidP="00144AB5">
      <w:pPr>
        <w:numPr>
          <w:ilvl w:val="0"/>
          <w:numId w:val="287"/>
        </w:numPr>
        <w:autoSpaceDE w:val="0"/>
        <w:autoSpaceDN w:val="0"/>
        <w:adjustRightInd w:val="0"/>
        <w:ind w:left="284" w:firstLine="0"/>
        <w:jc w:val="both"/>
        <w:rPr>
          <w:i/>
          <w:iCs/>
          <w:sz w:val="22"/>
          <w:szCs w:val="22"/>
        </w:rPr>
      </w:pPr>
      <w:r>
        <w:rPr>
          <w:bCs/>
          <w:sz w:val="22"/>
          <w:szCs w:val="22"/>
        </w:rPr>
        <w:t>целевые отношения</w:t>
      </w:r>
      <w:r>
        <w:rPr>
          <w:sz w:val="22"/>
          <w:szCs w:val="22"/>
        </w:rPr>
        <w:t>: сочетание личной формы глагола с инфинитивом.</w:t>
      </w:r>
    </w:p>
    <w:p w:rsidR="00144AB5" w:rsidRDefault="00144AB5" w:rsidP="00144AB5">
      <w:pPr>
        <w:autoSpaceDE w:val="0"/>
        <w:autoSpaceDN w:val="0"/>
        <w:adjustRightInd w:val="0"/>
        <w:ind w:left="284"/>
        <w:jc w:val="both"/>
        <w:rPr>
          <w:sz w:val="22"/>
          <w:szCs w:val="22"/>
        </w:rPr>
      </w:pPr>
      <w:r>
        <w:rPr>
          <w:sz w:val="22"/>
          <w:szCs w:val="22"/>
        </w:rPr>
        <w:t>Однокомпонентные модели:</w:t>
      </w:r>
    </w:p>
    <w:p w:rsidR="00144AB5" w:rsidRDefault="00144AB5" w:rsidP="00144AB5">
      <w:pPr>
        <w:numPr>
          <w:ilvl w:val="0"/>
          <w:numId w:val="301"/>
        </w:numPr>
        <w:tabs>
          <w:tab w:val="num" w:pos="360"/>
        </w:tabs>
        <w:autoSpaceDE w:val="0"/>
        <w:autoSpaceDN w:val="0"/>
        <w:adjustRightInd w:val="0"/>
        <w:ind w:left="284" w:firstLine="0"/>
        <w:jc w:val="both"/>
        <w:rPr>
          <w:i/>
          <w:iCs/>
          <w:sz w:val="22"/>
          <w:szCs w:val="22"/>
        </w:rPr>
      </w:pPr>
      <w:r>
        <w:rPr>
          <w:sz w:val="22"/>
          <w:szCs w:val="22"/>
        </w:rPr>
        <w:t xml:space="preserve">без спрягаемой формы глагола; </w:t>
      </w:r>
    </w:p>
    <w:p w:rsidR="00144AB5" w:rsidRDefault="00144AB5" w:rsidP="00144AB5">
      <w:pPr>
        <w:numPr>
          <w:ilvl w:val="0"/>
          <w:numId w:val="287"/>
        </w:numPr>
        <w:ind w:left="284" w:firstLine="0"/>
        <w:jc w:val="both"/>
        <w:rPr>
          <w:sz w:val="22"/>
          <w:szCs w:val="22"/>
        </w:rPr>
      </w:pPr>
      <w:r>
        <w:rPr>
          <w:sz w:val="22"/>
          <w:szCs w:val="22"/>
        </w:rPr>
        <w:t xml:space="preserve">со спрягаемой формой глагола; </w:t>
      </w:r>
    </w:p>
    <w:p w:rsidR="00144AB5" w:rsidRDefault="00144AB5" w:rsidP="00144AB5">
      <w:pPr>
        <w:numPr>
          <w:ilvl w:val="0"/>
          <w:numId w:val="287"/>
        </w:numPr>
        <w:ind w:left="284" w:firstLine="0"/>
        <w:jc w:val="both"/>
        <w:rPr>
          <w:sz w:val="22"/>
          <w:szCs w:val="22"/>
        </w:rPr>
      </w:pPr>
      <w:r>
        <w:rPr>
          <w:sz w:val="22"/>
          <w:szCs w:val="22"/>
        </w:rPr>
        <w:t xml:space="preserve">сочетание предикативного наречия </w:t>
      </w:r>
      <w:r>
        <w:rPr>
          <w:i/>
          <w:sz w:val="22"/>
          <w:szCs w:val="22"/>
        </w:rPr>
        <w:t xml:space="preserve">можно, нужно, надо, нельзя </w:t>
      </w:r>
      <w:r>
        <w:rPr>
          <w:sz w:val="22"/>
          <w:szCs w:val="22"/>
        </w:rPr>
        <w:t xml:space="preserve"> с инфинитивом;</w:t>
      </w:r>
    </w:p>
    <w:p w:rsidR="00144AB5" w:rsidRDefault="00144AB5" w:rsidP="00144AB5">
      <w:pPr>
        <w:numPr>
          <w:ilvl w:val="0"/>
          <w:numId w:val="287"/>
        </w:numPr>
        <w:ind w:left="284" w:firstLine="0"/>
        <w:jc w:val="both"/>
        <w:rPr>
          <w:sz w:val="22"/>
          <w:szCs w:val="22"/>
        </w:rPr>
      </w:pPr>
      <w:r>
        <w:rPr>
          <w:sz w:val="22"/>
          <w:szCs w:val="22"/>
        </w:rPr>
        <w:t xml:space="preserve">предикативное наречие. </w:t>
      </w:r>
    </w:p>
    <w:p w:rsidR="00144AB5" w:rsidRDefault="00144AB5" w:rsidP="00144AB5">
      <w:pPr>
        <w:ind w:left="284"/>
        <w:jc w:val="both"/>
        <w:rPr>
          <w:b/>
          <w:i/>
          <w:sz w:val="22"/>
          <w:szCs w:val="22"/>
          <w:lang w:val="ka-GE"/>
        </w:rPr>
      </w:pPr>
    </w:p>
    <w:p w:rsidR="00144AB5" w:rsidRDefault="00144AB5" w:rsidP="00144AB5">
      <w:pPr>
        <w:jc w:val="both"/>
        <w:rPr>
          <w:b/>
          <w:sz w:val="22"/>
          <w:szCs w:val="22"/>
        </w:rPr>
      </w:pPr>
      <w:r>
        <w:rPr>
          <w:b/>
          <w:sz w:val="22"/>
          <w:szCs w:val="22"/>
        </w:rPr>
        <w:t xml:space="preserve">Простое предложение со вставными конструкциями. </w:t>
      </w:r>
    </w:p>
    <w:p w:rsidR="00144AB5" w:rsidRDefault="00144AB5" w:rsidP="00144AB5">
      <w:pPr>
        <w:ind w:left="284"/>
        <w:jc w:val="both"/>
        <w:rPr>
          <w:sz w:val="22"/>
          <w:szCs w:val="22"/>
        </w:rPr>
      </w:pPr>
      <w:r>
        <w:rPr>
          <w:sz w:val="22"/>
          <w:szCs w:val="22"/>
        </w:rPr>
        <w:t xml:space="preserve">Вводные слова и вводные конструкции. </w:t>
      </w:r>
    </w:p>
    <w:p w:rsidR="00144AB5" w:rsidRDefault="00144AB5" w:rsidP="00144AB5">
      <w:pPr>
        <w:widowControl w:val="0"/>
        <w:ind w:left="284"/>
        <w:jc w:val="both"/>
        <w:rPr>
          <w:sz w:val="22"/>
          <w:szCs w:val="22"/>
        </w:rPr>
      </w:pPr>
      <w:r>
        <w:rPr>
          <w:sz w:val="22"/>
          <w:szCs w:val="22"/>
        </w:rPr>
        <w:t xml:space="preserve">Предложения с однородными членами. </w:t>
      </w:r>
    </w:p>
    <w:p w:rsidR="00144AB5" w:rsidRDefault="00144AB5" w:rsidP="00144AB5">
      <w:pPr>
        <w:widowControl w:val="0"/>
        <w:ind w:left="284"/>
        <w:jc w:val="both"/>
        <w:rPr>
          <w:sz w:val="22"/>
          <w:szCs w:val="22"/>
        </w:rPr>
      </w:pPr>
      <w:r>
        <w:rPr>
          <w:sz w:val="22"/>
          <w:szCs w:val="22"/>
        </w:rPr>
        <w:t xml:space="preserve">Однородные и неоднородные определения. </w:t>
      </w:r>
    </w:p>
    <w:p w:rsidR="00144AB5" w:rsidRDefault="00144AB5" w:rsidP="00144AB5">
      <w:pPr>
        <w:ind w:left="284"/>
        <w:jc w:val="both"/>
        <w:rPr>
          <w:sz w:val="22"/>
          <w:szCs w:val="22"/>
        </w:rPr>
      </w:pPr>
      <w:r>
        <w:rPr>
          <w:sz w:val="22"/>
          <w:szCs w:val="22"/>
        </w:rPr>
        <w:t>Сказуемое при однородных подлежащих. Нормы сочетания однородных членов.</w:t>
      </w:r>
    </w:p>
    <w:p w:rsidR="00144AB5" w:rsidRDefault="00144AB5" w:rsidP="00144AB5">
      <w:pPr>
        <w:widowControl w:val="0"/>
        <w:ind w:left="284"/>
        <w:jc w:val="both"/>
        <w:rPr>
          <w:sz w:val="22"/>
          <w:szCs w:val="22"/>
        </w:rPr>
      </w:pPr>
      <w:r>
        <w:rPr>
          <w:sz w:val="22"/>
          <w:szCs w:val="22"/>
        </w:rPr>
        <w:t>Способы выражения лексико-смысловых отношений в предложении:</w:t>
      </w:r>
    </w:p>
    <w:p w:rsidR="00144AB5" w:rsidRDefault="00144AB5" w:rsidP="00144AB5">
      <w:pPr>
        <w:numPr>
          <w:ilvl w:val="0"/>
          <w:numId w:val="274"/>
        </w:numPr>
        <w:autoSpaceDE w:val="0"/>
        <w:autoSpaceDN w:val="0"/>
        <w:adjustRightInd w:val="0"/>
        <w:ind w:left="709" w:hanging="425"/>
        <w:jc w:val="both"/>
        <w:rPr>
          <w:i/>
          <w:iCs/>
          <w:sz w:val="22"/>
          <w:szCs w:val="22"/>
        </w:rPr>
      </w:pPr>
      <w:r>
        <w:rPr>
          <w:bCs/>
          <w:sz w:val="22"/>
          <w:szCs w:val="22"/>
        </w:rPr>
        <w:t xml:space="preserve">Объектные отношения </w:t>
      </w:r>
      <w:r>
        <w:rPr>
          <w:sz w:val="22"/>
          <w:szCs w:val="22"/>
        </w:rPr>
        <w:t>(падежные и предложно-падежные конструкции существительных);</w:t>
      </w:r>
    </w:p>
    <w:p w:rsidR="00144AB5" w:rsidRDefault="00144AB5" w:rsidP="00144AB5">
      <w:pPr>
        <w:numPr>
          <w:ilvl w:val="0"/>
          <w:numId w:val="274"/>
        </w:numPr>
        <w:autoSpaceDE w:val="0"/>
        <w:autoSpaceDN w:val="0"/>
        <w:adjustRightInd w:val="0"/>
        <w:ind w:left="709" w:hanging="425"/>
        <w:jc w:val="both"/>
        <w:rPr>
          <w:bCs/>
          <w:sz w:val="22"/>
          <w:szCs w:val="22"/>
        </w:rPr>
      </w:pPr>
      <w:r>
        <w:rPr>
          <w:bCs/>
          <w:sz w:val="22"/>
          <w:szCs w:val="22"/>
        </w:rPr>
        <w:t xml:space="preserve">Атрибутивные отношения: </w:t>
      </w:r>
      <w:r>
        <w:rPr>
          <w:sz w:val="22"/>
          <w:szCs w:val="22"/>
        </w:rPr>
        <w:t>согласованное определение</w:t>
      </w:r>
      <w:r>
        <w:rPr>
          <w:rFonts w:ascii="Sylfaen" w:hAnsi="Sylfaen"/>
          <w:iCs/>
          <w:sz w:val="22"/>
          <w:szCs w:val="22"/>
          <w:lang w:val="ka-GE"/>
        </w:rPr>
        <w:t>;</w:t>
      </w:r>
    </w:p>
    <w:p w:rsidR="00144AB5" w:rsidRDefault="00144AB5" w:rsidP="00144AB5">
      <w:pPr>
        <w:numPr>
          <w:ilvl w:val="0"/>
          <w:numId w:val="275"/>
        </w:numPr>
        <w:autoSpaceDE w:val="0"/>
        <w:autoSpaceDN w:val="0"/>
        <w:adjustRightInd w:val="0"/>
        <w:ind w:left="709" w:hanging="425"/>
        <w:jc w:val="both"/>
        <w:rPr>
          <w:i/>
          <w:iCs/>
          <w:sz w:val="22"/>
          <w:szCs w:val="22"/>
        </w:rPr>
      </w:pPr>
      <w:r>
        <w:rPr>
          <w:bCs/>
          <w:sz w:val="22"/>
          <w:szCs w:val="22"/>
        </w:rPr>
        <w:t xml:space="preserve">Пространственные отношения </w:t>
      </w:r>
      <w:r>
        <w:rPr>
          <w:sz w:val="22"/>
          <w:szCs w:val="22"/>
        </w:rPr>
        <w:t>(предложно-падежные конструкции существительных, наречия)</w:t>
      </w:r>
      <w:r>
        <w:rPr>
          <w:rFonts w:ascii="Sylfaen" w:hAnsi="Sylfaen"/>
          <w:sz w:val="22"/>
          <w:szCs w:val="22"/>
          <w:lang w:val="ka-GE"/>
        </w:rPr>
        <w:t>;</w:t>
      </w:r>
    </w:p>
    <w:p w:rsidR="00144AB5" w:rsidRDefault="00144AB5" w:rsidP="00144AB5">
      <w:pPr>
        <w:widowControl w:val="0"/>
        <w:numPr>
          <w:ilvl w:val="0"/>
          <w:numId w:val="275"/>
        </w:numPr>
        <w:ind w:left="709" w:hanging="425"/>
        <w:jc w:val="both"/>
        <w:rPr>
          <w:sz w:val="22"/>
          <w:szCs w:val="22"/>
        </w:rPr>
      </w:pPr>
      <w:r>
        <w:rPr>
          <w:bCs/>
          <w:sz w:val="22"/>
          <w:szCs w:val="22"/>
        </w:rPr>
        <w:t xml:space="preserve">Временные отношения </w:t>
      </w:r>
      <w:r>
        <w:rPr>
          <w:sz w:val="22"/>
          <w:szCs w:val="22"/>
        </w:rPr>
        <w:t>(наречия)</w:t>
      </w:r>
      <w:r>
        <w:rPr>
          <w:rFonts w:ascii="Sylfaen" w:hAnsi="Sylfaen"/>
          <w:i/>
          <w:iCs/>
          <w:sz w:val="22"/>
          <w:szCs w:val="22"/>
          <w:lang w:val="ka-GE"/>
        </w:rPr>
        <w:t>.</w:t>
      </w:r>
    </w:p>
    <w:p w:rsidR="00144AB5" w:rsidRDefault="00144AB5" w:rsidP="00144AB5">
      <w:pPr>
        <w:ind w:left="709" w:hanging="425"/>
        <w:jc w:val="both"/>
        <w:rPr>
          <w:sz w:val="22"/>
          <w:szCs w:val="22"/>
        </w:rPr>
      </w:pPr>
      <w:r>
        <w:rPr>
          <w:sz w:val="22"/>
          <w:szCs w:val="22"/>
        </w:rPr>
        <w:t>Способы выражения логико-смысловых отношений в предложении (обособление):</w:t>
      </w:r>
    </w:p>
    <w:p w:rsidR="00144AB5" w:rsidRDefault="00144AB5" w:rsidP="00144AB5">
      <w:pPr>
        <w:numPr>
          <w:ilvl w:val="0"/>
          <w:numId w:val="287"/>
        </w:numPr>
        <w:ind w:left="709" w:hanging="425"/>
        <w:jc w:val="both"/>
        <w:rPr>
          <w:i/>
          <w:sz w:val="22"/>
          <w:szCs w:val="22"/>
        </w:rPr>
      </w:pPr>
      <w:r>
        <w:rPr>
          <w:sz w:val="22"/>
          <w:szCs w:val="22"/>
        </w:rPr>
        <w:t>Атрибутивные отношения:  обособленное определение;</w:t>
      </w:r>
    </w:p>
    <w:p w:rsidR="00144AB5" w:rsidRDefault="00144AB5" w:rsidP="00144AB5">
      <w:pPr>
        <w:numPr>
          <w:ilvl w:val="0"/>
          <w:numId w:val="287"/>
        </w:numPr>
        <w:ind w:left="709" w:hanging="425"/>
        <w:jc w:val="both"/>
        <w:rPr>
          <w:i/>
          <w:sz w:val="22"/>
          <w:szCs w:val="22"/>
        </w:rPr>
      </w:pPr>
      <w:r>
        <w:rPr>
          <w:iCs/>
          <w:sz w:val="22"/>
          <w:szCs w:val="22"/>
        </w:rPr>
        <w:t xml:space="preserve">Усилительные отношения: обособленное обстоятельство; </w:t>
      </w:r>
    </w:p>
    <w:p w:rsidR="00144AB5" w:rsidRDefault="00144AB5" w:rsidP="00144AB5">
      <w:pPr>
        <w:numPr>
          <w:ilvl w:val="0"/>
          <w:numId w:val="287"/>
        </w:numPr>
        <w:ind w:left="709" w:hanging="425"/>
        <w:jc w:val="both"/>
        <w:rPr>
          <w:i/>
          <w:sz w:val="22"/>
          <w:szCs w:val="22"/>
        </w:rPr>
      </w:pPr>
      <w:r>
        <w:rPr>
          <w:iCs/>
          <w:sz w:val="22"/>
          <w:szCs w:val="22"/>
        </w:rPr>
        <w:t>Уточняющие отношения: обособление уточняющих обстоятельств места и времени.</w:t>
      </w:r>
    </w:p>
    <w:p w:rsidR="00144AB5" w:rsidRDefault="00144AB5" w:rsidP="00144AB5">
      <w:pPr>
        <w:widowControl w:val="0"/>
        <w:ind w:left="284"/>
        <w:jc w:val="both"/>
        <w:rPr>
          <w:sz w:val="22"/>
          <w:szCs w:val="22"/>
        </w:rPr>
      </w:pPr>
    </w:p>
    <w:p w:rsidR="00144AB5" w:rsidRDefault="00144AB5" w:rsidP="00144AB5">
      <w:pPr>
        <w:widowControl w:val="0"/>
        <w:jc w:val="both"/>
        <w:rPr>
          <w:b/>
          <w:sz w:val="22"/>
          <w:szCs w:val="22"/>
        </w:rPr>
      </w:pPr>
      <w:r>
        <w:rPr>
          <w:b/>
          <w:sz w:val="22"/>
          <w:szCs w:val="22"/>
        </w:rPr>
        <w:t>Невопросительные предложения:</w:t>
      </w:r>
    </w:p>
    <w:p w:rsidR="00144AB5" w:rsidRDefault="00144AB5" w:rsidP="00144AB5">
      <w:pPr>
        <w:widowControl w:val="0"/>
        <w:numPr>
          <w:ilvl w:val="0"/>
          <w:numId w:val="276"/>
        </w:numPr>
        <w:jc w:val="both"/>
        <w:rPr>
          <w:sz w:val="22"/>
          <w:szCs w:val="22"/>
        </w:rPr>
      </w:pPr>
      <w:r>
        <w:rPr>
          <w:sz w:val="22"/>
          <w:szCs w:val="22"/>
        </w:rPr>
        <w:t>повествовательные;</w:t>
      </w:r>
    </w:p>
    <w:p w:rsidR="00144AB5" w:rsidRDefault="00144AB5" w:rsidP="00144AB5">
      <w:pPr>
        <w:widowControl w:val="0"/>
        <w:numPr>
          <w:ilvl w:val="0"/>
          <w:numId w:val="276"/>
        </w:numPr>
        <w:jc w:val="both"/>
        <w:rPr>
          <w:sz w:val="22"/>
          <w:szCs w:val="22"/>
        </w:rPr>
      </w:pPr>
      <w:r>
        <w:rPr>
          <w:sz w:val="22"/>
          <w:szCs w:val="22"/>
        </w:rPr>
        <w:t>утвердительные;</w:t>
      </w:r>
    </w:p>
    <w:p w:rsidR="00144AB5" w:rsidRDefault="00144AB5" w:rsidP="00144AB5">
      <w:pPr>
        <w:widowControl w:val="0"/>
        <w:numPr>
          <w:ilvl w:val="0"/>
          <w:numId w:val="276"/>
        </w:numPr>
        <w:jc w:val="both"/>
        <w:rPr>
          <w:sz w:val="22"/>
          <w:szCs w:val="22"/>
        </w:rPr>
      </w:pPr>
      <w:r>
        <w:rPr>
          <w:sz w:val="22"/>
          <w:szCs w:val="22"/>
        </w:rPr>
        <w:t>отрицательные.</w:t>
      </w:r>
    </w:p>
    <w:p w:rsidR="00144AB5" w:rsidRDefault="00144AB5" w:rsidP="00144AB5">
      <w:pPr>
        <w:widowControl w:val="0"/>
        <w:ind w:left="284"/>
        <w:jc w:val="both"/>
        <w:rPr>
          <w:sz w:val="22"/>
          <w:szCs w:val="22"/>
        </w:rPr>
      </w:pPr>
      <w:r>
        <w:rPr>
          <w:sz w:val="22"/>
          <w:szCs w:val="22"/>
        </w:rPr>
        <w:t xml:space="preserve">Вопросительные предложения. </w:t>
      </w:r>
    </w:p>
    <w:p w:rsidR="00144AB5" w:rsidRDefault="00144AB5" w:rsidP="00144AB5">
      <w:pPr>
        <w:widowControl w:val="0"/>
        <w:ind w:left="284"/>
        <w:jc w:val="both"/>
        <w:rPr>
          <w:sz w:val="22"/>
          <w:szCs w:val="22"/>
        </w:rPr>
      </w:pPr>
      <w:r>
        <w:rPr>
          <w:sz w:val="22"/>
          <w:szCs w:val="22"/>
        </w:rPr>
        <w:t>Двухкомпонентные модели.</w:t>
      </w:r>
    </w:p>
    <w:p w:rsidR="00144AB5" w:rsidRDefault="00144AB5" w:rsidP="00144AB5">
      <w:pPr>
        <w:widowControl w:val="0"/>
        <w:ind w:left="284"/>
        <w:jc w:val="both"/>
        <w:rPr>
          <w:i/>
          <w:sz w:val="22"/>
          <w:szCs w:val="22"/>
        </w:rPr>
      </w:pPr>
      <w:r>
        <w:rPr>
          <w:sz w:val="22"/>
          <w:szCs w:val="22"/>
        </w:rPr>
        <w:t xml:space="preserve">Простые предложения с противительным союзом </w:t>
      </w:r>
      <w:r>
        <w:rPr>
          <w:i/>
          <w:sz w:val="22"/>
          <w:szCs w:val="22"/>
        </w:rPr>
        <w:t>а.</w:t>
      </w:r>
    </w:p>
    <w:p w:rsidR="00144AB5" w:rsidRDefault="00144AB5" w:rsidP="00144AB5">
      <w:pPr>
        <w:widowControl w:val="0"/>
        <w:ind w:left="284"/>
        <w:jc w:val="both"/>
        <w:rPr>
          <w:sz w:val="22"/>
          <w:szCs w:val="22"/>
        </w:rPr>
      </w:pPr>
      <w:r>
        <w:rPr>
          <w:sz w:val="22"/>
          <w:szCs w:val="22"/>
        </w:rPr>
        <w:t>Обращение и его грамматическое выражение в русском языке. Знаки препинания при обращении.</w:t>
      </w:r>
    </w:p>
    <w:p w:rsidR="00144AB5" w:rsidRDefault="00144AB5" w:rsidP="00144AB5">
      <w:pPr>
        <w:widowControl w:val="0"/>
        <w:ind w:left="284"/>
        <w:jc w:val="both"/>
        <w:rPr>
          <w:sz w:val="22"/>
          <w:szCs w:val="22"/>
        </w:rPr>
      </w:pPr>
      <w:r>
        <w:rPr>
          <w:sz w:val="22"/>
          <w:szCs w:val="22"/>
        </w:rPr>
        <w:t xml:space="preserve">Формы выражения приветствия. Глаголы </w:t>
      </w:r>
      <w:r>
        <w:rPr>
          <w:i/>
          <w:sz w:val="22"/>
          <w:szCs w:val="22"/>
        </w:rPr>
        <w:t xml:space="preserve">знакомить-познакомить </w:t>
      </w:r>
      <w:r>
        <w:rPr>
          <w:sz w:val="22"/>
          <w:szCs w:val="22"/>
        </w:rPr>
        <w:t>и их склонение, а также временные формы.</w:t>
      </w:r>
    </w:p>
    <w:p w:rsidR="00144AB5" w:rsidRDefault="00144AB5" w:rsidP="00144AB5">
      <w:pPr>
        <w:ind w:left="284"/>
        <w:jc w:val="both"/>
        <w:rPr>
          <w:b/>
          <w:i/>
          <w:sz w:val="22"/>
          <w:szCs w:val="22"/>
          <w:lang w:val="ka-GE"/>
        </w:rPr>
      </w:pPr>
    </w:p>
    <w:p w:rsidR="00144AB5" w:rsidRDefault="00144AB5" w:rsidP="00144AB5">
      <w:pPr>
        <w:jc w:val="both"/>
        <w:rPr>
          <w:b/>
          <w:sz w:val="22"/>
          <w:szCs w:val="22"/>
        </w:rPr>
      </w:pPr>
      <w:r>
        <w:rPr>
          <w:b/>
          <w:sz w:val="22"/>
          <w:szCs w:val="22"/>
        </w:rPr>
        <w:t xml:space="preserve"> Прямая и косвенная речь</w:t>
      </w:r>
    </w:p>
    <w:p w:rsidR="00144AB5" w:rsidRDefault="00144AB5" w:rsidP="00144AB5">
      <w:pPr>
        <w:ind w:left="284"/>
        <w:jc w:val="both"/>
        <w:rPr>
          <w:sz w:val="22"/>
          <w:szCs w:val="22"/>
        </w:rPr>
      </w:pPr>
      <w:r>
        <w:rPr>
          <w:sz w:val="22"/>
          <w:szCs w:val="22"/>
        </w:rPr>
        <w:t xml:space="preserve">Предложение с прямой речью. Прямая речь и слова автора. Разновидности положения прямой речи и слов автора в предложении. Переход прямой речи в косвенную. Построение предложений с косвенной речью с союзами </w:t>
      </w:r>
      <w:r>
        <w:rPr>
          <w:i/>
          <w:sz w:val="22"/>
          <w:szCs w:val="22"/>
        </w:rPr>
        <w:t>чтобы, для того чтобы, что, когда</w:t>
      </w:r>
      <w:r>
        <w:rPr>
          <w:sz w:val="22"/>
          <w:szCs w:val="22"/>
        </w:rPr>
        <w:t xml:space="preserve"> и др. Косвенное сообщение. Косвенный вопрос.</w:t>
      </w:r>
    </w:p>
    <w:p w:rsidR="00144AB5" w:rsidRDefault="00144AB5" w:rsidP="00144AB5">
      <w:pPr>
        <w:widowControl w:val="0"/>
        <w:jc w:val="both"/>
        <w:rPr>
          <w:b/>
          <w:i/>
          <w:sz w:val="22"/>
          <w:szCs w:val="22"/>
          <w:lang w:val="ka-GE"/>
        </w:rPr>
      </w:pPr>
    </w:p>
    <w:p w:rsidR="00144AB5" w:rsidRDefault="00144AB5" w:rsidP="00144AB5">
      <w:pPr>
        <w:widowControl w:val="0"/>
        <w:jc w:val="both"/>
        <w:rPr>
          <w:b/>
          <w:sz w:val="22"/>
          <w:szCs w:val="22"/>
        </w:rPr>
      </w:pPr>
      <w:r>
        <w:rPr>
          <w:b/>
          <w:sz w:val="22"/>
          <w:szCs w:val="22"/>
        </w:rPr>
        <w:t xml:space="preserve">Цитата. </w:t>
      </w:r>
    </w:p>
    <w:p w:rsidR="00144AB5" w:rsidRDefault="00144AB5" w:rsidP="00144AB5">
      <w:pPr>
        <w:widowControl w:val="0"/>
        <w:ind w:left="284"/>
        <w:jc w:val="both"/>
        <w:rPr>
          <w:sz w:val="22"/>
          <w:szCs w:val="22"/>
        </w:rPr>
      </w:pPr>
      <w:r>
        <w:rPr>
          <w:sz w:val="22"/>
          <w:szCs w:val="22"/>
        </w:rPr>
        <w:t>Использование разных способов цитирования в собственных речевых высказываниях</w:t>
      </w:r>
      <w:r>
        <w:rPr>
          <w:i/>
          <w:sz w:val="22"/>
          <w:szCs w:val="22"/>
        </w:rPr>
        <w:t>.</w:t>
      </w:r>
    </w:p>
    <w:p w:rsidR="00144AB5" w:rsidRDefault="00144AB5" w:rsidP="00144AB5">
      <w:pPr>
        <w:jc w:val="both"/>
        <w:rPr>
          <w:sz w:val="22"/>
          <w:szCs w:val="22"/>
        </w:rPr>
      </w:pPr>
    </w:p>
    <w:p w:rsidR="00144AB5" w:rsidRDefault="00144AB5" w:rsidP="00144AB5">
      <w:pPr>
        <w:jc w:val="both"/>
        <w:rPr>
          <w:b/>
          <w:sz w:val="22"/>
          <w:szCs w:val="22"/>
        </w:rPr>
      </w:pPr>
      <w:r>
        <w:rPr>
          <w:b/>
          <w:sz w:val="22"/>
          <w:szCs w:val="22"/>
        </w:rPr>
        <w:t>Сложное предложение и его виды.</w:t>
      </w:r>
    </w:p>
    <w:p w:rsidR="00144AB5" w:rsidRDefault="00144AB5" w:rsidP="00144AB5">
      <w:pPr>
        <w:ind w:left="284"/>
        <w:jc w:val="both"/>
        <w:rPr>
          <w:i/>
          <w:iCs/>
          <w:sz w:val="22"/>
          <w:szCs w:val="22"/>
        </w:rPr>
      </w:pPr>
      <w:r>
        <w:rPr>
          <w:sz w:val="22"/>
          <w:szCs w:val="22"/>
        </w:rPr>
        <w:t xml:space="preserve">Сложносочиненные предложения с союзами </w:t>
      </w:r>
      <w:r>
        <w:rPr>
          <w:i/>
          <w:iCs/>
          <w:sz w:val="22"/>
          <w:szCs w:val="22"/>
        </w:rPr>
        <w:t>и, а, но, или; не только..., но и... .</w:t>
      </w:r>
    </w:p>
    <w:p w:rsidR="00144AB5" w:rsidRDefault="00144AB5" w:rsidP="00144AB5">
      <w:pPr>
        <w:ind w:left="284"/>
        <w:jc w:val="both"/>
        <w:rPr>
          <w:sz w:val="22"/>
          <w:szCs w:val="22"/>
        </w:rPr>
      </w:pPr>
      <w:r>
        <w:rPr>
          <w:sz w:val="22"/>
          <w:szCs w:val="22"/>
        </w:rPr>
        <w:t>Сложноподчиненные предложения, виды придаточных предложений с различными союзами и союзными словами:</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изъяснительные</w:t>
      </w:r>
      <w:r>
        <w:rPr>
          <w:rFonts w:ascii="Sylfaen" w:hAnsi="Sylfaen"/>
          <w:sz w:val="22"/>
          <w:szCs w:val="22"/>
          <w:lang w:val="ka-GE"/>
        </w:rPr>
        <w:t>,</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определительные</w:t>
      </w:r>
      <w:r>
        <w:rPr>
          <w:rFonts w:ascii="Sylfaen" w:hAnsi="Sylfaen"/>
          <w:sz w:val="22"/>
          <w:szCs w:val="22"/>
          <w:lang w:val="ka-GE"/>
        </w:rPr>
        <w:t>,</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временные</w:t>
      </w:r>
      <w:r>
        <w:rPr>
          <w:rFonts w:ascii="Sylfaen" w:hAnsi="Sylfaen"/>
          <w:sz w:val="22"/>
          <w:szCs w:val="22"/>
          <w:lang w:val="ka-GE"/>
        </w:rPr>
        <w:t>,</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причинно-следственные</w:t>
      </w:r>
      <w:r>
        <w:rPr>
          <w:rFonts w:ascii="Sylfaen" w:hAnsi="Sylfaen"/>
          <w:sz w:val="22"/>
          <w:szCs w:val="22"/>
          <w:lang w:val="ka-GE"/>
        </w:rPr>
        <w:t>,</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уступительные</w:t>
      </w:r>
      <w:r>
        <w:rPr>
          <w:rFonts w:ascii="Sylfaen" w:hAnsi="Sylfaen"/>
          <w:sz w:val="22"/>
          <w:szCs w:val="22"/>
          <w:lang w:val="ka-GE"/>
        </w:rPr>
        <w:t>,</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цели</w:t>
      </w:r>
      <w:r>
        <w:rPr>
          <w:rFonts w:ascii="Sylfaen" w:hAnsi="Sylfaen"/>
          <w:sz w:val="22"/>
          <w:szCs w:val="22"/>
          <w:lang w:val="ka-GE"/>
        </w:rPr>
        <w:t>,</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образа действия</w:t>
      </w:r>
      <w:r>
        <w:rPr>
          <w:rFonts w:ascii="Sylfaen" w:hAnsi="Sylfaen"/>
          <w:sz w:val="22"/>
          <w:szCs w:val="22"/>
          <w:lang w:val="ka-GE"/>
        </w:rPr>
        <w:t>,</w:t>
      </w:r>
    </w:p>
    <w:p w:rsidR="00144AB5" w:rsidRDefault="00144AB5" w:rsidP="00144AB5">
      <w:pPr>
        <w:numPr>
          <w:ilvl w:val="0"/>
          <w:numId w:val="265"/>
        </w:numPr>
        <w:tabs>
          <w:tab w:val="clear" w:pos="360"/>
          <w:tab w:val="num" w:pos="720"/>
        </w:tabs>
        <w:ind w:left="709" w:hanging="425"/>
        <w:jc w:val="both"/>
        <w:rPr>
          <w:sz w:val="22"/>
          <w:szCs w:val="22"/>
        </w:rPr>
      </w:pPr>
      <w:r>
        <w:rPr>
          <w:sz w:val="22"/>
          <w:szCs w:val="22"/>
        </w:rPr>
        <w:t>условия и т.д.</w:t>
      </w:r>
    </w:p>
    <w:p w:rsidR="00144AB5" w:rsidRDefault="00144AB5" w:rsidP="00144AB5">
      <w:pPr>
        <w:ind w:left="284"/>
        <w:jc w:val="both"/>
        <w:rPr>
          <w:sz w:val="22"/>
          <w:szCs w:val="22"/>
        </w:rPr>
      </w:pPr>
      <w:r>
        <w:rPr>
          <w:sz w:val="22"/>
          <w:szCs w:val="22"/>
        </w:rPr>
        <w:t>Место придаточного предложения в структуре сложноподчиненного предложения.</w:t>
      </w:r>
    </w:p>
    <w:p w:rsidR="00144AB5" w:rsidRDefault="00144AB5" w:rsidP="00144AB5">
      <w:pPr>
        <w:ind w:left="284"/>
        <w:jc w:val="both"/>
        <w:rPr>
          <w:b/>
          <w:i/>
          <w:sz w:val="22"/>
          <w:szCs w:val="22"/>
        </w:rPr>
      </w:pPr>
    </w:p>
    <w:p w:rsidR="00144AB5" w:rsidRDefault="00144AB5" w:rsidP="00144AB5">
      <w:pPr>
        <w:jc w:val="both"/>
        <w:rPr>
          <w:b/>
          <w:iCs/>
          <w:sz w:val="22"/>
          <w:szCs w:val="22"/>
        </w:rPr>
      </w:pPr>
      <w:r>
        <w:rPr>
          <w:b/>
          <w:iCs/>
          <w:sz w:val="22"/>
          <w:szCs w:val="22"/>
        </w:rPr>
        <w:t>Многочлен:</w:t>
      </w:r>
    </w:p>
    <w:p w:rsidR="00144AB5" w:rsidRDefault="00144AB5" w:rsidP="00144AB5">
      <w:pPr>
        <w:numPr>
          <w:ilvl w:val="0"/>
          <w:numId w:val="296"/>
        </w:numPr>
        <w:ind w:hanging="436"/>
        <w:jc w:val="both"/>
        <w:rPr>
          <w:i/>
          <w:sz w:val="22"/>
          <w:szCs w:val="22"/>
        </w:rPr>
      </w:pPr>
      <w:r>
        <w:rPr>
          <w:sz w:val="22"/>
          <w:szCs w:val="22"/>
        </w:rPr>
        <w:t>Сложноподчиненное предложение с последовательным подчинением</w:t>
      </w:r>
      <w:r>
        <w:rPr>
          <w:rFonts w:ascii="Sylfaen" w:hAnsi="Sylfaen"/>
          <w:sz w:val="22"/>
          <w:szCs w:val="22"/>
          <w:lang w:val="ka-GE"/>
        </w:rPr>
        <w:t>;</w:t>
      </w:r>
    </w:p>
    <w:p w:rsidR="00144AB5" w:rsidRDefault="00144AB5" w:rsidP="00144AB5">
      <w:pPr>
        <w:numPr>
          <w:ilvl w:val="0"/>
          <w:numId w:val="296"/>
        </w:numPr>
        <w:ind w:hanging="436"/>
        <w:jc w:val="both"/>
        <w:rPr>
          <w:i/>
          <w:sz w:val="22"/>
          <w:szCs w:val="22"/>
        </w:rPr>
      </w:pPr>
      <w:r>
        <w:rPr>
          <w:sz w:val="22"/>
          <w:szCs w:val="22"/>
        </w:rPr>
        <w:t>Сложноподчиненное предложение с параллельным подчинением;</w:t>
      </w:r>
    </w:p>
    <w:p w:rsidR="00144AB5" w:rsidRDefault="00144AB5" w:rsidP="00144AB5">
      <w:pPr>
        <w:numPr>
          <w:ilvl w:val="0"/>
          <w:numId w:val="296"/>
        </w:numPr>
        <w:ind w:hanging="436"/>
        <w:jc w:val="both"/>
        <w:rPr>
          <w:i/>
          <w:sz w:val="22"/>
          <w:szCs w:val="22"/>
        </w:rPr>
      </w:pPr>
      <w:r>
        <w:rPr>
          <w:sz w:val="22"/>
          <w:szCs w:val="22"/>
        </w:rPr>
        <w:t>Сложноподчиненное предложение с однородным подчинением</w:t>
      </w:r>
      <w:r>
        <w:rPr>
          <w:rFonts w:ascii="Sylfaen" w:hAnsi="Sylfaen"/>
          <w:sz w:val="22"/>
          <w:szCs w:val="22"/>
          <w:lang w:val="ka-GE"/>
        </w:rPr>
        <w:t>;</w:t>
      </w:r>
      <w:r>
        <w:rPr>
          <w:sz w:val="22"/>
          <w:szCs w:val="22"/>
          <w:lang w:val="ka-GE"/>
        </w:rPr>
        <w:t xml:space="preserve"> </w:t>
      </w:r>
    </w:p>
    <w:p w:rsidR="00144AB5" w:rsidRDefault="00144AB5" w:rsidP="00144AB5">
      <w:pPr>
        <w:numPr>
          <w:ilvl w:val="0"/>
          <w:numId w:val="296"/>
        </w:numPr>
        <w:ind w:hanging="436"/>
        <w:jc w:val="both"/>
        <w:rPr>
          <w:sz w:val="22"/>
          <w:szCs w:val="22"/>
        </w:rPr>
      </w:pPr>
      <w:r>
        <w:rPr>
          <w:sz w:val="22"/>
          <w:szCs w:val="22"/>
        </w:rPr>
        <w:t>Усложненные комбинации придаточных предложений</w:t>
      </w:r>
      <w:r>
        <w:rPr>
          <w:rFonts w:ascii="Sylfaen" w:hAnsi="Sylfaen"/>
          <w:sz w:val="22"/>
          <w:szCs w:val="22"/>
          <w:lang w:val="ka-GE"/>
        </w:rPr>
        <w:t>.</w:t>
      </w:r>
    </w:p>
    <w:p w:rsidR="00144AB5" w:rsidRDefault="00144AB5" w:rsidP="00144AB5">
      <w:pPr>
        <w:jc w:val="both"/>
        <w:rPr>
          <w:b/>
          <w:i/>
          <w:sz w:val="22"/>
          <w:szCs w:val="22"/>
          <w:lang w:val="ka-GE"/>
        </w:rPr>
      </w:pPr>
    </w:p>
    <w:p w:rsidR="00144AB5" w:rsidRDefault="00144AB5" w:rsidP="00144AB5">
      <w:pPr>
        <w:jc w:val="both"/>
        <w:rPr>
          <w:b/>
          <w:sz w:val="22"/>
          <w:szCs w:val="22"/>
        </w:rPr>
      </w:pPr>
      <w:r>
        <w:rPr>
          <w:b/>
          <w:sz w:val="22"/>
          <w:szCs w:val="22"/>
        </w:rPr>
        <w:t>Бессоюзное предложение.</w:t>
      </w:r>
    </w:p>
    <w:p w:rsidR="00144AB5" w:rsidRDefault="00144AB5" w:rsidP="00144AB5">
      <w:pPr>
        <w:ind w:firstLine="284"/>
        <w:jc w:val="both"/>
        <w:rPr>
          <w:i/>
          <w:sz w:val="22"/>
          <w:szCs w:val="22"/>
        </w:rPr>
      </w:pPr>
      <w:r>
        <w:rPr>
          <w:sz w:val="22"/>
          <w:szCs w:val="22"/>
        </w:rPr>
        <w:t>Смысловые отношении между бессоюзными предложениями. Размытость границ в смысловых отношениях.</w:t>
      </w:r>
    </w:p>
    <w:p w:rsidR="00144AB5" w:rsidRDefault="00144AB5" w:rsidP="00144AB5">
      <w:pPr>
        <w:jc w:val="both"/>
        <w:rPr>
          <w:b/>
          <w:i/>
          <w:sz w:val="22"/>
          <w:szCs w:val="22"/>
        </w:rPr>
      </w:pPr>
    </w:p>
    <w:p w:rsidR="00144AB5" w:rsidRDefault="00144AB5" w:rsidP="00144AB5">
      <w:pPr>
        <w:jc w:val="both"/>
        <w:rPr>
          <w:b/>
          <w:sz w:val="22"/>
          <w:szCs w:val="22"/>
        </w:rPr>
      </w:pPr>
      <w:r>
        <w:rPr>
          <w:b/>
          <w:sz w:val="22"/>
          <w:szCs w:val="22"/>
        </w:rPr>
        <w:t>Порядок слов в предложении.</w:t>
      </w:r>
    </w:p>
    <w:p w:rsidR="00144AB5" w:rsidRDefault="00144AB5" w:rsidP="00144AB5">
      <w:pPr>
        <w:jc w:val="both"/>
        <w:rPr>
          <w:sz w:val="22"/>
          <w:szCs w:val="22"/>
        </w:rPr>
      </w:pPr>
    </w:p>
    <w:p w:rsidR="00144AB5" w:rsidRDefault="00144AB5" w:rsidP="00144AB5">
      <w:pPr>
        <w:jc w:val="both"/>
        <w:rPr>
          <w:rFonts w:ascii="Sylfaen" w:hAnsi="Sylfaen"/>
          <w:sz w:val="22"/>
          <w:szCs w:val="22"/>
          <w:lang w:val="ka-GE"/>
        </w:rPr>
      </w:pPr>
      <w:r>
        <w:rPr>
          <w:sz w:val="22"/>
          <w:szCs w:val="22"/>
        </w:rPr>
        <w:t>Нейтральный порядок слов в предложении</w:t>
      </w:r>
      <w:r>
        <w:rPr>
          <w:rFonts w:ascii="Sylfaen" w:hAnsi="Sylfaen"/>
          <w:sz w:val="22"/>
          <w:szCs w:val="22"/>
          <w:lang w:val="ka-GE"/>
        </w:rPr>
        <w:t>:</w:t>
      </w:r>
    </w:p>
    <w:p w:rsidR="00144AB5" w:rsidRDefault="00144AB5" w:rsidP="00144AB5">
      <w:pPr>
        <w:numPr>
          <w:ilvl w:val="0"/>
          <w:numId w:val="289"/>
        </w:numPr>
        <w:ind w:left="709" w:hanging="425"/>
        <w:jc w:val="both"/>
        <w:rPr>
          <w:sz w:val="22"/>
          <w:szCs w:val="22"/>
        </w:rPr>
      </w:pPr>
      <w:r>
        <w:rPr>
          <w:sz w:val="22"/>
          <w:szCs w:val="22"/>
        </w:rPr>
        <w:t>Препозиция группы подлежащего, постпозиция группы сказуемого</w:t>
      </w:r>
      <w:r>
        <w:rPr>
          <w:rFonts w:ascii="Sylfaen" w:hAnsi="Sylfaen"/>
          <w:sz w:val="22"/>
          <w:szCs w:val="22"/>
          <w:lang w:val="ka-GE"/>
        </w:rPr>
        <w:t>;</w:t>
      </w:r>
      <w:r>
        <w:rPr>
          <w:sz w:val="22"/>
          <w:szCs w:val="22"/>
        </w:rPr>
        <w:t xml:space="preserve"> </w:t>
      </w:r>
    </w:p>
    <w:p w:rsidR="00144AB5" w:rsidRDefault="00144AB5" w:rsidP="00144AB5">
      <w:pPr>
        <w:numPr>
          <w:ilvl w:val="0"/>
          <w:numId w:val="289"/>
        </w:numPr>
        <w:ind w:left="709" w:hanging="425"/>
        <w:jc w:val="both"/>
        <w:rPr>
          <w:sz w:val="22"/>
          <w:szCs w:val="22"/>
        </w:rPr>
      </w:pPr>
      <w:r>
        <w:rPr>
          <w:sz w:val="22"/>
          <w:szCs w:val="22"/>
        </w:rPr>
        <w:t xml:space="preserve">Препозиция группы сказуемого, постпозиция группы подлежащего: детерминант в начале предложения. </w:t>
      </w:r>
    </w:p>
    <w:p w:rsidR="00144AB5" w:rsidRDefault="00144AB5" w:rsidP="00144AB5">
      <w:pPr>
        <w:jc w:val="both"/>
        <w:rPr>
          <w:sz w:val="22"/>
          <w:szCs w:val="22"/>
        </w:rPr>
      </w:pPr>
      <w:r>
        <w:rPr>
          <w:sz w:val="22"/>
          <w:szCs w:val="22"/>
        </w:rPr>
        <w:t>Порядок слов и актуальное членение предложения.</w:t>
      </w:r>
    </w:p>
    <w:p w:rsidR="00144AB5" w:rsidRDefault="00144AB5" w:rsidP="00144AB5">
      <w:pPr>
        <w:jc w:val="both"/>
        <w:rPr>
          <w:sz w:val="22"/>
          <w:szCs w:val="22"/>
        </w:rPr>
      </w:pPr>
      <w:r>
        <w:rPr>
          <w:sz w:val="22"/>
          <w:szCs w:val="22"/>
        </w:rPr>
        <w:t xml:space="preserve">Особенности словорасположения в словосочетаниях при нейтральном порядке слов в предложении: </w:t>
      </w:r>
    </w:p>
    <w:p w:rsidR="00144AB5" w:rsidRDefault="00144AB5" w:rsidP="00144AB5">
      <w:pPr>
        <w:numPr>
          <w:ilvl w:val="0"/>
          <w:numId w:val="290"/>
        </w:numPr>
        <w:ind w:left="709" w:hanging="425"/>
        <w:jc w:val="both"/>
        <w:rPr>
          <w:sz w:val="22"/>
          <w:szCs w:val="22"/>
        </w:rPr>
      </w:pPr>
      <w:r>
        <w:rPr>
          <w:sz w:val="22"/>
          <w:szCs w:val="22"/>
        </w:rPr>
        <w:t>препозиция прилагательного в субстантивных словосочетаниях;</w:t>
      </w:r>
    </w:p>
    <w:p w:rsidR="00144AB5" w:rsidRDefault="00144AB5" w:rsidP="00144AB5">
      <w:pPr>
        <w:numPr>
          <w:ilvl w:val="0"/>
          <w:numId w:val="290"/>
        </w:numPr>
        <w:ind w:left="709" w:hanging="425"/>
        <w:jc w:val="both"/>
        <w:rPr>
          <w:sz w:val="22"/>
          <w:szCs w:val="22"/>
        </w:rPr>
      </w:pPr>
      <w:r>
        <w:rPr>
          <w:sz w:val="22"/>
          <w:szCs w:val="22"/>
        </w:rPr>
        <w:t xml:space="preserve">постпозиция падежной формы по отношению к стержневому слову в словосочетаниях;  </w:t>
      </w:r>
    </w:p>
    <w:p w:rsidR="00144AB5" w:rsidRDefault="00144AB5" w:rsidP="00144AB5">
      <w:pPr>
        <w:numPr>
          <w:ilvl w:val="0"/>
          <w:numId w:val="290"/>
        </w:numPr>
        <w:ind w:left="709" w:hanging="425"/>
        <w:jc w:val="both"/>
        <w:rPr>
          <w:i/>
          <w:sz w:val="22"/>
          <w:szCs w:val="22"/>
        </w:rPr>
      </w:pPr>
      <w:r>
        <w:rPr>
          <w:sz w:val="22"/>
          <w:szCs w:val="22"/>
        </w:rPr>
        <w:t>препозиция наречия на –</w:t>
      </w:r>
      <w:r>
        <w:rPr>
          <w:b/>
          <w:i/>
          <w:sz w:val="22"/>
          <w:szCs w:val="22"/>
        </w:rPr>
        <w:t>о, -е</w:t>
      </w:r>
      <w:r>
        <w:rPr>
          <w:sz w:val="22"/>
          <w:szCs w:val="22"/>
        </w:rPr>
        <w:t xml:space="preserve">  в глагольных словосочетаниях; </w:t>
      </w:r>
    </w:p>
    <w:p w:rsidR="00144AB5" w:rsidRDefault="00144AB5" w:rsidP="00144AB5">
      <w:pPr>
        <w:numPr>
          <w:ilvl w:val="0"/>
          <w:numId w:val="290"/>
        </w:numPr>
        <w:ind w:left="709" w:hanging="425"/>
        <w:jc w:val="both"/>
        <w:rPr>
          <w:sz w:val="22"/>
          <w:szCs w:val="22"/>
        </w:rPr>
      </w:pPr>
      <w:r>
        <w:rPr>
          <w:sz w:val="22"/>
          <w:szCs w:val="22"/>
        </w:rPr>
        <w:t xml:space="preserve">постпозиция падежной формы в глагольных словосочетаниях. </w:t>
      </w:r>
    </w:p>
    <w:p w:rsidR="00144AB5" w:rsidRDefault="00144AB5" w:rsidP="00144AB5">
      <w:pPr>
        <w:jc w:val="both"/>
        <w:rPr>
          <w:color w:val="FF0000"/>
          <w:sz w:val="22"/>
          <w:szCs w:val="22"/>
        </w:rPr>
      </w:pPr>
    </w:p>
    <w:p w:rsidR="00144AB5" w:rsidRDefault="00144AB5" w:rsidP="00144AB5">
      <w:pPr>
        <w:jc w:val="both"/>
        <w:rPr>
          <w:i/>
          <w:sz w:val="22"/>
          <w:szCs w:val="22"/>
        </w:rPr>
      </w:pPr>
    </w:p>
    <w:p w:rsidR="00144AB5" w:rsidRDefault="00144AB5" w:rsidP="00144AB5">
      <w:pPr>
        <w:widowControl w:val="0"/>
        <w:numPr>
          <w:ilvl w:val="0"/>
          <w:numId w:val="299"/>
        </w:numPr>
        <w:jc w:val="both"/>
        <w:rPr>
          <w:sz w:val="22"/>
          <w:szCs w:val="22"/>
        </w:rPr>
      </w:pPr>
      <w:r>
        <w:rPr>
          <w:b/>
          <w:sz w:val="22"/>
          <w:szCs w:val="22"/>
        </w:rPr>
        <w:t xml:space="preserve">Правописание: орфография и пунктуация </w:t>
      </w:r>
    </w:p>
    <w:p w:rsidR="00144AB5" w:rsidRDefault="00144AB5" w:rsidP="00144AB5">
      <w:pPr>
        <w:widowControl w:val="0"/>
        <w:ind w:left="708"/>
        <w:jc w:val="both"/>
        <w:rPr>
          <w:i/>
          <w:sz w:val="22"/>
          <w:szCs w:val="22"/>
          <w:highlight w:val="yellow"/>
        </w:rPr>
      </w:pPr>
    </w:p>
    <w:p w:rsidR="00144AB5" w:rsidRDefault="00144AB5" w:rsidP="00144AB5">
      <w:pPr>
        <w:widowControl w:val="0"/>
        <w:jc w:val="both"/>
        <w:rPr>
          <w:b/>
          <w:sz w:val="22"/>
          <w:szCs w:val="22"/>
        </w:rPr>
      </w:pPr>
      <w:r>
        <w:rPr>
          <w:b/>
          <w:sz w:val="22"/>
          <w:szCs w:val="22"/>
        </w:rPr>
        <w:t xml:space="preserve">Орфография </w:t>
      </w:r>
    </w:p>
    <w:p w:rsidR="00144AB5" w:rsidRDefault="00144AB5" w:rsidP="00144AB5">
      <w:pPr>
        <w:widowControl w:val="0"/>
        <w:jc w:val="both"/>
        <w:rPr>
          <w:sz w:val="22"/>
          <w:szCs w:val="22"/>
        </w:rPr>
      </w:pPr>
      <w:r>
        <w:rPr>
          <w:sz w:val="22"/>
          <w:szCs w:val="22"/>
        </w:rPr>
        <w:t>Употребление строчной и прописной букв в русском языке.</w:t>
      </w:r>
    </w:p>
    <w:p w:rsidR="00144AB5" w:rsidRDefault="00144AB5" w:rsidP="00144AB5">
      <w:pPr>
        <w:widowControl w:val="0"/>
        <w:jc w:val="both"/>
        <w:rPr>
          <w:sz w:val="22"/>
          <w:szCs w:val="22"/>
        </w:rPr>
      </w:pPr>
      <w:r>
        <w:rPr>
          <w:sz w:val="22"/>
          <w:szCs w:val="22"/>
        </w:rPr>
        <w:t>Правила переноса в русском языке.</w:t>
      </w:r>
    </w:p>
    <w:p w:rsidR="00144AB5" w:rsidRDefault="00144AB5" w:rsidP="00144AB5">
      <w:pPr>
        <w:widowControl w:val="0"/>
        <w:jc w:val="both"/>
        <w:rPr>
          <w:sz w:val="22"/>
          <w:szCs w:val="22"/>
        </w:rPr>
      </w:pPr>
      <w:r>
        <w:rPr>
          <w:sz w:val="22"/>
          <w:szCs w:val="22"/>
        </w:rPr>
        <w:t xml:space="preserve">Слитное и раздельное написание </w:t>
      </w:r>
      <w:r>
        <w:rPr>
          <w:b/>
          <w:i/>
          <w:sz w:val="22"/>
          <w:szCs w:val="22"/>
        </w:rPr>
        <w:t>не</w:t>
      </w:r>
      <w:r>
        <w:rPr>
          <w:sz w:val="22"/>
          <w:szCs w:val="22"/>
        </w:rPr>
        <w:t xml:space="preserve"> с глаголами.</w:t>
      </w:r>
    </w:p>
    <w:p w:rsidR="00144AB5" w:rsidRDefault="00144AB5" w:rsidP="00144AB5">
      <w:pPr>
        <w:widowControl w:val="0"/>
        <w:jc w:val="both"/>
        <w:rPr>
          <w:sz w:val="22"/>
          <w:szCs w:val="22"/>
        </w:rPr>
      </w:pPr>
      <w:r>
        <w:rPr>
          <w:sz w:val="22"/>
          <w:szCs w:val="22"/>
        </w:rPr>
        <w:t xml:space="preserve">Употребление </w:t>
      </w:r>
      <w:r>
        <w:rPr>
          <w:b/>
          <w:i/>
          <w:sz w:val="22"/>
          <w:szCs w:val="22"/>
        </w:rPr>
        <w:t xml:space="preserve">ь </w:t>
      </w:r>
      <w:r>
        <w:rPr>
          <w:sz w:val="22"/>
          <w:szCs w:val="22"/>
        </w:rPr>
        <w:t>в падежных формах имен существительных и глаголах.</w:t>
      </w:r>
    </w:p>
    <w:p w:rsidR="00144AB5" w:rsidRDefault="00144AB5" w:rsidP="00144AB5">
      <w:pPr>
        <w:widowControl w:val="0"/>
        <w:jc w:val="both"/>
        <w:rPr>
          <w:sz w:val="22"/>
          <w:szCs w:val="22"/>
        </w:rPr>
      </w:pPr>
      <w:r>
        <w:rPr>
          <w:sz w:val="22"/>
          <w:szCs w:val="22"/>
        </w:rPr>
        <w:t>Правописание гласных и согласных в корнях слов.</w:t>
      </w:r>
    </w:p>
    <w:p w:rsidR="00144AB5" w:rsidRDefault="00144AB5" w:rsidP="00144AB5">
      <w:pPr>
        <w:widowControl w:val="0"/>
        <w:jc w:val="both"/>
        <w:rPr>
          <w:sz w:val="22"/>
          <w:szCs w:val="22"/>
        </w:rPr>
      </w:pPr>
      <w:r>
        <w:rPr>
          <w:sz w:val="22"/>
          <w:szCs w:val="22"/>
        </w:rPr>
        <w:t xml:space="preserve">Правописание гласных после шипящих и </w:t>
      </w:r>
      <w:r>
        <w:rPr>
          <w:b/>
          <w:i/>
          <w:sz w:val="22"/>
          <w:szCs w:val="22"/>
        </w:rPr>
        <w:t>ц</w:t>
      </w:r>
      <w:r>
        <w:rPr>
          <w:sz w:val="22"/>
          <w:szCs w:val="22"/>
        </w:rPr>
        <w:t>.</w:t>
      </w:r>
    </w:p>
    <w:p w:rsidR="00144AB5" w:rsidRDefault="00144AB5" w:rsidP="00144AB5">
      <w:pPr>
        <w:widowControl w:val="0"/>
        <w:jc w:val="both"/>
        <w:rPr>
          <w:sz w:val="22"/>
          <w:szCs w:val="22"/>
        </w:rPr>
      </w:pPr>
      <w:r>
        <w:rPr>
          <w:sz w:val="22"/>
          <w:szCs w:val="22"/>
        </w:rPr>
        <w:t>Правописание окончаний в именах существительных, прилагательных, наречиях.</w:t>
      </w:r>
    </w:p>
    <w:p w:rsidR="00144AB5" w:rsidRDefault="00144AB5" w:rsidP="00144AB5">
      <w:pPr>
        <w:jc w:val="both"/>
        <w:rPr>
          <w:sz w:val="22"/>
          <w:szCs w:val="22"/>
        </w:rPr>
      </w:pPr>
      <w:r>
        <w:rPr>
          <w:b/>
          <w:i/>
          <w:sz w:val="22"/>
          <w:szCs w:val="22"/>
        </w:rPr>
        <w:t>Н</w:t>
      </w:r>
      <w:r>
        <w:rPr>
          <w:sz w:val="22"/>
          <w:szCs w:val="22"/>
        </w:rPr>
        <w:t xml:space="preserve"> и </w:t>
      </w:r>
      <w:r>
        <w:rPr>
          <w:b/>
          <w:i/>
          <w:sz w:val="22"/>
          <w:szCs w:val="22"/>
        </w:rPr>
        <w:t>нн</w:t>
      </w:r>
      <w:r>
        <w:rPr>
          <w:sz w:val="22"/>
          <w:szCs w:val="22"/>
        </w:rPr>
        <w:t xml:space="preserve"> в прилагательных и причастиях.</w:t>
      </w:r>
    </w:p>
    <w:p w:rsidR="00144AB5" w:rsidRDefault="00144AB5" w:rsidP="00144AB5">
      <w:pPr>
        <w:jc w:val="both"/>
        <w:rPr>
          <w:sz w:val="22"/>
          <w:szCs w:val="22"/>
        </w:rPr>
      </w:pPr>
      <w:r>
        <w:rPr>
          <w:sz w:val="22"/>
          <w:szCs w:val="22"/>
        </w:rPr>
        <w:t>Правописание наречий.</w:t>
      </w:r>
    </w:p>
    <w:p w:rsidR="00144AB5" w:rsidRDefault="00144AB5" w:rsidP="00144AB5">
      <w:pPr>
        <w:jc w:val="both"/>
        <w:rPr>
          <w:sz w:val="22"/>
          <w:szCs w:val="22"/>
        </w:rPr>
      </w:pPr>
      <w:r>
        <w:rPr>
          <w:sz w:val="22"/>
          <w:szCs w:val="22"/>
        </w:rPr>
        <w:t>Правописание производных предлогов.</w:t>
      </w:r>
    </w:p>
    <w:p w:rsidR="00144AB5" w:rsidRDefault="00144AB5" w:rsidP="00144AB5">
      <w:pPr>
        <w:jc w:val="both"/>
        <w:rPr>
          <w:sz w:val="22"/>
          <w:szCs w:val="22"/>
        </w:rPr>
      </w:pPr>
      <w:r>
        <w:rPr>
          <w:sz w:val="22"/>
          <w:szCs w:val="22"/>
        </w:rPr>
        <w:t xml:space="preserve">Правописание союзов </w:t>
      </w:r>
      <w:r>
        <w:rPr>
          <w:i/>
          <w:sz w:val="22"/>
          <w:szCs w:val="22"/>
        </w:rPr>
        <w:t>чтобы, тоже, также</w:t>
      </w:r>
      <w:r>
        <w:rPr>
          <w:sz w:val="22"/>
          <w:szCs w:val="22"/>
        </w:rPr>
        <w:t>.</w:t>
      </w:r>
    </w:p>
    <w:p w:rsidR="00144AB5" w:rsidRDefault="00144AB5" w:rsidP="00144AB5">
      <w:pPr>
        <w:jc w:val="both"/>
        <w:rPr>
          <w:sz w:val="22"/>
          <w:szCs w:val="22"/>
        </w:rPr>
      </w:pPr>
      <w:r>
        <w:rPr>
          <w:sz w:val="22"/>
          <w:szCs w:val="22"/>
        </w:rPr>
        <w:t>Правописание сложных союзов.</w:t>
      </w:r>
    </w:p>
    <w:p w:rsidR="00144AB5" w:rsidRDefault="00144AB5" w:rsidP="00144AB5">
      <w:pPr>
        <w:widowControl w:val="0"/>
        <w:jc w:val="both"/>
        <w:rPr>
          <w:sz w:val="22"/>
          <w:szCs w:val="22"/>
        </w:rPr>
      </w:pPr>
      <w:r>
        <w:rPr>
          <w:sz w:val="22"/>
          <w:szCs w:val="22"/>
        </w:rPr>
        <w:t>Правописание гласных и согласных в приставках.</w:t>
      </w:r>
    </w:p>
    <w:p w:rsidR="00144AB5" w:rsidRDefault="00144AB5" w:rsidP="00144AB5">
      <w:pPr>
        <w:widowControl w:val="0"/>
        <w:jc w:val="both"/>
        <w:rPr>
          <w:sz w:val="22"/>
          <w:szCs w:val="22"/>
        </w:rPr>
      </w:pPr>
      <w:r>
        <w:rPr>
          <w:b/>
          <w:i/>
          <w:sz w:val="22"/>
          <w:szCs w:val="22"/>
        </w:rPr>
        <w:t>Ы</w:t>
      </w:r>
      <w:r>
        <w:rPr>
          <w:sz w:val="22"/>
          <w:szCs w:val="22"/>
        </w:rPr>
        <w:t xml:space="preserve"> и </w:t>
      </w:r>
      <w:r>
        <w:rPr>
          <w:b/>
          <w:i/>
          <w:sz w:val="22"/>
          <w:szCs w:val="22"/>
        </w:rPr>
        <w:t>И</w:t>
      </w:r>
      <w:r>
        <w:rPr>
          <w:sz w:val="22"/>
          <w:szCs w:val="22"/>
        </w:rPr>
        <w:t xml:space="preserve"> после приставок.</w:t>
      </w:r>
    </w:p>
    <w:p w:rsidR="00144AB5" w:rsidRDefault="00144AB5" w:rsidP="00144AB5">
      <w:pPr>
        <w:autoSpaceDE w:val="0"/>
        <w:autoSpaceDN w:val="0"/>
        <w:adjustRightInd w:val="0"/>
        <w:jc w:val="both"/>
        <w:rPr>
          <w:sz w:val="22"/>
          <w:szCs w:val="22"/>
        </w:rPr>
      </w:pPr>
      <w:r>
        <w:rPr>
          <w:sz w:val="22"/>
          <w:szCs w:val="22"/>
        </w:rPr>
        <w:t>Правописание суффиксов в именах существительных, прилагательных, причастий.</w:t>
      </w:r>
    </w:p>
    <w:p w:rsidR="00144AB5" w:rsidRDefault="00144AB5" w:rsidP="00144AB5">
      <w:pPr>
        <w:autoSpaceDE w:val="0"/>
        <w:autoSpaceDN w:val="0"/>
        <w:adjustRightInd w:val="0"/>
        <w:jc w:val="both"/>
        <w:rPr>
          <w:sz w:val="22"/>
          <w:szCs w:val="22"/>
        </w:rPr>
      </w:pPr>
      <w:r>
        <w:rPr>
          <w:sz w:val="22"/>
          <w:szCs w:val="22"/>
        </w:rPr>
        <w:t xml:space="preserve">Употребление </w:t>
      </w:r>
      <w:r>
        <w:rPr>
          <w:b/>
          <w:i/>
          <w:sz w:val="22"/>
          <w:szCs w:val="22"/>
        </w:rPr>
        <w:t>ь</w:t>
      </w:r>
      <w:r>
        <w:rPr>
          <w:sz w:val="22"/>
          <w:szCs w:val="22"/>
        </w:rPr>
        <w:t xml:space="preserve"> в побудительном наклонении глаголов.</w:t>
      </w:r>
    </w:p>
    <w:p w:rsidR="00144AB5" w:rsidRDefault="00144AB5" w:rsidP="00144AB5">
      <w:pPr>
        <w:autoSpaceDE w:val="0"/>
        <w:autoSpaceDN w:val="0"/>
        <w:adjustRightInd w:val="0"/>
        <w:jc w:val="both"/>
        <w:rPr>
          <w:sz w:val="22"/>
          <w:szCs w:val="22"/>
        </w:rPr>
      </w:pPr>
      <w:r>
        <w:rPr>
          <w:sz w:val="22"/>
          <w:szCs w:val="22"/>
        </w:rPr>
        <w:t xml:space="preserve">Слитное и раздельное написание </w:t>
      </w:r>
      <w:r>
        <w:rPr>
          <w:b/>
          <w:i/>
          <w:sz w:val="22"/>
          <w:szCs w:val="22"/>
        </w:rPr>
        <w:t xml:space="preserve">не </w:t>
      </w:r>
      <w:r>
        <w:rPr>
          <w:sz w:val="22"/>
          <w:szCs w:val="22"/>
        </w:rPr>
        <w:t>с прилагательными, местоимениями и существительными</w:t>
      </w:r>
    </w:p>
    <w:p w:rsidR="00144AB5" w:rsidRDefault="00144AB5" w:rsidP="00144AB5">
      <w:pPr>
        <w:autoSpaceDE w:val="0"/>
        <w:autoSpaceDN w:val="0"/>
        <w:adjustRightInd w:val="0"/>
        <w:jc w:val="both"/>
        <w:rPr>
          <w:sz w:val="22"/>
          <w:szCs w:val="22"/>
        </w:rPr>
      </w:pPr>
      <w:r>
        <w:rPr>
          <w:sz w:val="22"/>
          <w:szCs w:val="22"/>
        </w:rPr>
        <w:t>Правописание сложных предлогов.</w:t>
      </w:r>
    </w:p>
    <w:p w:rsidR="00144AB5" w:rsidRDefault="00144AB5" w:rsidP="00144AB5">
      <w:pPr>
        <w:autoSpaceDE w:val="0"/>
        <w:autoSpaceDN w:val="0"/>
        <w:adjustRightInd w:val="0"/>
        <w:jc w:val="both"/>
        <w:rPr>
          <w:rFonts w:ascii="Sylfaen" w:hAnsi="Sylfaen"/>
          <w:sz w:val="22"/>
          <w:szCs w:val="22"/>
          <w:lang w:val="ka-GE"/>
        </w:rPr>
      </w:pPr>
      <w:r>
        <w:rPr>
          <w:sz w:val="22"/>
          <w:szCs w:val="22"/>
        </w:rPr>
        <w:t>Правописание неопределенных местоимений и наречий</w:t>
      </w:r>
      <w:r>
        <w:rPr>
          <w:rFonts w:ascii="Sylfaen" w:hAnsi="Sylfaen"/>
          <w:sz w:val="22"/>
          <w:szCs w:val="22"/>
          <w:lang w:val="ka-GE"/>
        </w:rPr>
        <w:t>.</w:t>
      </w:r>
    </w:p>
    <w:p w:rsidR="00144AB5" w:rsidRDefault="00144AB5" w:rsidP="00144AB5">
      <w:pPr>
        <w:autoSpaceDE w:val="0"/>
        <w:autoSpaceDN w:val="0"/>
        <w:adjustRightInd w:val="0"/>
        <w:jc w:val="both"/>
        <w:rPr>
          <w:sz w:val="22"/>
          <w:szCs w:val="22"/>
        </w:rPr>
      </w:pPr>
      <w:r>
        <w:rPr>
          <w:sz w:val="22"/>
          <w:szCs w:val="22"/>
        </w:rPr>
        <w:t>Правописание имен числительных.</w:t>
      </w:r>
    </w:p>
    <w:p w:rsidR="00144AB5" w:rsidRDefault="00144AB5" w:rsidP="00144AB5">
      <w:pPr>
        <w:jc w:val="both"/>
        <w:rPr>
          <w:sz w:val="22"/>
          <w:szCs w:val="22"/>
        </w:rPr>
      </w:pPr>
      <w:r>
        <w:rPr>
          <w:sz w:val="22"/>
          <w:szCs w:val="22"/>
        </w:rPr>
        <w:t xml:space="preserve">Правописание частиц </w:t>
      </w:r>
      <w:r>
        <w:rPr>
          <w:b/>
          <w:i/>
          <w:sz w:val="22"/>
          <w:szCs w:val="22"/>
        </w:rPr>
        <w:t>не</w:t>
      </w:r>
      <w:r>
        <w:rPr>
          <w:sz w:val="22"/>
          <w:szCs w:val="22"/>
        </w:rPr>
        <w:t xml:space="preserve"> и </w:t>
      </w:r>
      <w:r>
        <w:rPr>
          <w:b/>
          <w:i/>
          <w:sz w:val="22"/>
          <w:szCs w:val="22"/>
        </w:rPr>
        <w:t>ни</w:t>
      </w:r>
      <w:r>
        <w:rPr>
          <w:sz w:val="22"/>
          <w:szCs w:val="22"/>
        </w:rPr>
        <w:t xml:space="preserve"> с различными частями речи.</w:t>
      </w:r>
    </w:p>
    <w:p w:rsidR="00144AB5" w:rsidRDefault="00144AB5" w:rsidP="00144AB5">
      <w:pPr>
        <w:widowControl w:val="0"/>
        <w:jc w:val="both"/>
        <w:rPr>
          <w:sz w:val="22"/>
          <w:szCs w:val="22"/>
        </w:rPr>
      </w:pPr>
      <w:r>
        <w:rPr>
          <w:sz w:val="22"/>
          <w:szCs w:val="22"/>
        </w:rPr>
        <w:t xml:space="preserve">Употребление </w:t>
      </w:r>
      <w:r>
        <w:rPr>
          <w:b/>
          <w:i/>
          <w:sz w:val="22"/>
          <w:szCs w:val="22"/>
        </w:rPr>
        <w:t>ъ</w:t>
      </w:r>
      <w:r>
        <w:rPr>
          <w:sz w:val="22"/>
          <w:szCs w:val="22"/>
        </w:rPr>
        <w:t xml:space="preserve"> и </w:t>
      </w:r>
      <w:r>
        <w:rPr>
          <w:b/>
          <w:i/>
          <w:sz w:val="22"/>
          <w:szCs w:val="22"/>
        </w:rPr>
        <w:t>ь</w:t>
      </w:r>
      <w:r>
        <w:rPr>
          <w:sz w:val="22"/>
          <w:szCs w:val="22"/>
        </w:rPr>
        <w:t>.</w:t>
      </w:r>
    </w:p>
    <w:p w:rsidR="00144AB5" w:rsidRDefault="00144AB5" w:rsidP="00144AB5">
      <w:pPr>
        <w:widowControl w:val="0"/>
        <w:jc w:val="both"/>
        <w:rPr>
          <w:sz w:val="22"/>
          <w:szCs w:val="22"/>
        </w:rPr>
      </w:pPr>
      <w:r>
        <w:rPr>
          <w:sz w:val="22"/>
          <w:szCs w:val="22"/>
        </w:rPr>
        <w:t>Слитное и дефисное написание слов.</w:t>
      </w:r>
    </w:p>
    <w:p w:rsidR="00144AB5" w:rsidRDefault="00144AB5" w:rsidP="00144AB5">
      <w:pPr>
        <w:widowControl w:val="0"/>
        <w:jc w:val="both"/>
        <w:rPr>
          <w:sz w:val="22"/>
          <w:szCs w:val="22"/>
        </w:rPr>
      </w:pPr>
      <w:r>
        <w:rPr>
          <w:sz w:val="22"/>
          <w:szCs w:val="22"/>
        </w:rPr>
        <w:t>Правописание сложных союзов, частиц.</w:t>
      </w:r>
    </w:p>
    <w:p w:rsidR="00144AB5" w:rsidRDefault="00144AB5" w:rsidP="00144AB5">
      <w:pPr>
        <w:jc w:val="both"/>
        <w:rPr>
          <w:sz w:val="22"/>
          <w:szCs w:val="22"/>
        </w:rPr>
      </w:pPr>
    </w:p>
    <w:p w:rsidR="00144AB5" w:rsidRDefault="00144AB5" w:rsidP="00144AB5">
      <w:pPr>
        <w:widowControl w:val="0"/>
        <w:jc w:val="both"/>
        <w:rPr>
          <w:b/>
          <w:sz w:val="22"/>
          <w:szCs w:val="22"/>
        </w:rPr>
      </w:pPr>
      <w:r>
        <w:rPr>
          <w:b/>
          <w:sz w:val="22"/>
          <w:szCs w:val="22"/>
        </w:rPr>
        <w:t xml:space="preserve">Пунктуация </w:t>
      </w:r>
    </w:p>
    <w:p w:rsidR="00144AB5" w:rsidRDefault="00144AB5" w:rsidP="00144AB5">
      <w:pPr>
        <w:widowControl w:val="0"/>
        <w:jc w:val="both"/>
        <w:rPr>
          <w:sz w:val="22"/>
          <w:szCs w:val="22"/>
        </w:rPr>
      </w:pPr>
      <w:r>
        <w:rPr>
          <w:sz w:val="22"/>
          <w:szCs w:val="22"/>
        </w:rPr>
        <w:t>Знаки препинания в конце предложения.</w:t>
      </w:r>
    </w:p>
    <w:p w:rsidR="00144AB5" w:rsidRDefault="00144AB5" w:rsidP="00144AB5">
      <w:pPr>
        <w:jc w:val="both"/>
        <w:rPr>
          <w:sz w:val="22"/>
          <w:szCs w:val="22"/>
        </w:rPr>
      </w:pPr>
      <w:r>
        <w:rPr>
          <w:sz w:val="22"/>
          <w:szCs w:val="22"/>
        </w:rPr>
        <w:t xml:space="preserve">Знаки препинания в простом предложении с одиночными союзами </w:t>
      </w:r>
      <w:r>
        <w:rPr>
          <w:b/>
          <w:i/>
          <w:sz w:val="22"/>
          <w:szCs w:val="22"/>
        </w:rPr>
        <w:t>а, но, и, или.</w:t>
      </w:r>
    </w:p>
    <w:p w:rsidR="00144AB5" w:rsidRDefault="00144AB5" w:rsidP="00144AB5">
      <w:pPr>
        <w:jc w:val="both"/>
        <w:rPr>
          <w:sz w:val="22"/>
          <w:szCs w:val="22"/>
        </w:rPr>
      </w:pPr>
      <w:r>
        <w:rPr>
          <w:sz w:val="22"/>
          <w:szCs w:val="22"/>
        </w:rPr>
        <w:t>Знаки препинания при обращении.</w:t>
      </w:r>
    </w:p>
    <w:p w:rsidR="00144AB5" w:rsidRDefault="00144AB5" w:rsidP="00144AB5">
      <w:pPr>
        <w:jc w:val="both"/>
        <w:rPr>
          <w:sz w:val="22"/>
          <w:szCs w:val="22"/>
        </w:rPr>
      </w:pPr>
      <w:r>
        <w:rPr>
          <w:sz w:val="22"/>
          <w:szCs w:val="22"/>
        </w:rPr>
        <w:t>Знаки препинания в предложениях с вводными членами, конструкциями и предложениями.</w:t>
      </w:r>
    </w:p>
    <w:p w:rsidR="00144AB5" w:rsidRDefault="00144AB5" w:rsidP="00144AB5">
      <w:pPr>
        <w:jc w:val="both"/>
        <w:rPr>
          <w:sz w:val="22"/>
          <w:szCs w:val="22"/>
        </w:rPr>
      </w:pPr>
      <w:r>
        <w:rPr>
          <w:sz w:val="22"/>
          <w:szCs w:val="22"/>
        </w:rPr>
        <w:t>Знаки препинания при сравнительном обороте.</w:t>
      </w:r>
    </w:p>
    <w:p w:rsidR="00144AB5" w:rsidRDefault="00144AB5" w:rsidP="00144AB5">
      <w:pPr>
        <w:jc w:val="both"/>
        <w:rPr>
          <w:sz w:val="22"/>
          <w:szCs w:val="22"/>
        </w:rPr>
      </w:pPr>
      <w:r>
        <w:rPr>
          <w:sz w:val="22"/>
          <w:szCs w:val="22"/>
        </w:rPr>
        <w:t>Знаки препинания в сложносочиненном предложении.</w:t>
      </w:r>
    </w:p>
    <w:p w:rsidR="00144AB5" w:rsidRDefault="00144AB5" w:rsidP="00144AB5">
      <w:pPr>
        <w:jc w:val="both"/>
        <w:rPr>
          <w:sz w:val="22"/>
          <w:szCs w:val="22"/>
        </w:rPr>
      </w:pPr>
      <w:r>
        <w:rPr>
          <w:sz w:val="22"/>
          <w:szCs w:val="22"/>
        </w:rPr>
        <w:t>Знаки препинания в сложносочиненном предложении с повторяющимися союзами.</w:t>
      </w:r>
    </w:p>
    <w:p w:rsidR="00144AB5" w:rsidRDefault="00144AB5" w:rsidP="00144AB5">
      <w:pPr>
        <w:jc w:val="both"/>
        <w:rPr>
          <w:sz w:val="22"/>
          <w:szCs w:val="22"/>
        </w:rPr>
      </w:pPr>
      <w:r>
        <w:rPr>
          <w:sz w:val="22"/>
          <w:szCs w:val="22"/>
        </w:rPr>
        <w:t>Знаки препинания в сложноподчиненном предложении.</w:t>
      </w:r>
    </w:p>
    <w:p w:rsidR="00144AB5" w:rsidRDefault="00144AB5" w:rsidP="00144AB5">
      <w:pPr>
        <w:jc w:val="both"/>
        <w:rPr>
          <w:sz w:val="22"/>
          <w:szCs w:val="22"/>
        </w:rPr>
      </w:pPr>
      <w:r>
        <w:rPr>
          <w:sz w:val="22"/>
          <w:szCs w:val="22"/>
        </w:rPr>
        <w:t>Знаки препинания при прямой речи.</w:t>
      </w:r>
    </w:p>
    <w:p w:rsidR="00144AB5" w:rsidRDefault="00144AB5" w:rsidP="00144AB5">
      <w:pPr>
        <w:autoSpaceDE w:val="0"/>
        <w:autoSpaceDN w:val="0"/>
        <w:adjustRightInd w:val="0"/>
        <w:jc w:val="both"/>
        <w:rPr>
          <w:sz w:val="22"/>
          <w:szCs w:val="22"/>
        </w:rPr>
      </w:pPr>
      <w:r>
        <w:rPr>
          <w:sz w:val="22"/>
          <w:szCs w:val="22"/>
        </w:rPr>
        <w:t xml:space="preserve">Пунктуационные особенности предложений с однородными членами. </w:t>
      </w:r>
    </w:p>
    <w:p w:rsidR="00144AB5" w:rsidRDefault="00144AB5" w:rsidP="00144AB5">
      <w:pPr>
        <w:widowControl w:val="0"/>
        <w:jc w:val="both"/>
        <w:rPr>
          <w:rFonts w:ascii="Sylfaen" w:hAnsi="Sylfaen"/>
          <w:i/>
          <w:sz w:val="22"/>
          <w:szCs w:val="22"/>
          <w:lang w:val="ka-GE"/>
        </w:rPr>
      </w:pPr>
      <w:r>
        <w:rPr>
          <w:sz w:val="22"/>
          <w:szCs w:val="22"/>
        </w:rPr>
        <w:t>Знаки препинания в простом предложении (тире между подлежащим и сказуемым, тире в неполном предложении и др.)</w:t>
      </w:r>
    </w:p>
    <w:p w:rsidR="00144AB5" w:rsidRDefault="00144AB5" w:rsidP="00144AB5">
      <w:pPr>
        <w:jc w:val="both"/>
        <w:rPr>
          <w:sz w:val="22"/>
          <w:szCs w:val="22"/>
        </w:rPr>
      </w:pPr>
      <w:r>
        <w:rPr>
          <w:sz w:val="22"/>
          <w:szCs w:val="22"/>
        </w:rPr>
        <w:t>Знаки препинания при обособленных определениях.</w:t>
      </w:r>
    </w:p>
    <w:p w:rsidR="00144AB5" w:rsidRDefault="00144AB5" w:rsidP="00144AB5">
      <w:pPr>
        <w:jc w:val="both"/>
        <w:rPr>
          <w:sz w:val="22"/>
          <w:szCs w:val="22"/>
        </w:rPr>
      </w:pPr>
      <w:r>
        <w:rPr>
          <w:sz w:val="22"/>
          <w:szCs w:val="22"/>
        </w:rPr>
        <w:t xml:space="preserve"> Знаки препинания при обособленных обстоятельствах.</w:t>
      </w:r>
    </w:p>
    <w:p w:rsidR="00144AB5" w:rsidRDefault="00144AB5" w:rsidP="00144AB5">
      <w:pPr>
        <w:jc w:val="both"/>
        <w:rPr>
          <w:sz w:val="22"/>
          <w:szCs w:val="22"/>
        </w:rPr>
      </w:pPr>
      <w:r>
        <w:rPr>
          <w:sz w:val="22"/>
          <w:szCs w:val="22"/>
        </w:rPr>
        <w:t>Знаки препинания при уточняющих членах предложения.</w:t>
      </w:r>
    </w:p>
    <w:p w:rsidR="00144AB5" w:rsidRDefault="00144AB5" w:rsidP="00144AB5">
      <w:pPr>
        <w:jc w:val="both"/>
        <w:rPr>
          <w:sz w:val="22"/>
          <w:szCs w:val="22"/>
        </w:rPr>
      </w:pPr>
      <w:r>
        <w:rPr>
          <w:sz w:val="22"/>
          <w:szCs w:val="22"/>
        </w:rPr>
        <w:t>Знаки препинания при многочленах.</w:t>
      </w:r>
    </w:p>
    <w:p w:rsidR="00144AB5" w:rsidRDefault="00144AB5" w:rsidP="00144AB5">
      <w:pPr>
        <w:jc w:val="both"/>
        <w:rPr>
          <w:sz w:val="22"/>
          <w:szCs w:val="22"/>
        </w:rPr>
      </w:pPr>
      <w:r>
        <w:rPr>
          <w:sz w:val="22"/>
          <w:szCs w:val="22"/>
        </w:rPr>
        <w:t>Постановка знаков препинания в бессоюзных предложениях (запятая, точка с запятой, двоеточие, тире).</w:t>
      </w:r>
    </w:p>
    <w:p w:rsidR="00144AB5" w:rsidRDefault="00144AB5" w:rsidP="00144AB5">
      <w:pPr>
        <w:autoSpaceDE w:val="0"/>
        <w:autoSpaceDN w:val="0"/>
        <w:adjustRightInd w:val="0"/>
        <w:jc w:val="both"/>
        <w:rPr>
          <w:iCs/>
          <w:color w:val="0000FF"/>
          <w:sz w:val="22"/>
          <w:szCs w:val="22"/>
        </w:rPr>
      </w:pPr>
    </w:p>
    <w:p w:rsidR="00144AB5" w:rsidRDefault="00144AB5" w:rsidP="00144AB5">
      <w:pPr>
        <w:autoSpaceDE w:val="0"/>
        <w:autoSpaceDN w:val="0"/>
        <w:adjustRightInd w:val="0"/>
        <w:jc w:val="both"/>
        <w:rPr>
          <w:iCs/>
          <w:color w:val="0000FF"/>
          <w:sz w:val="22"/>
          <w:szCs w:val="22"/>
        </w:rPr>
      </w:pPr>
    </w:p>
    <w:p w:rsidR="00144AB5" w:rsidRDefault="00144AB5" w:rsidP="00144AB5">
      <w:pPr>
        <w:widowControl w:val="0"/>
        <w:numPr>
          <w:ilvl w:val="0"/>
          <w:numId w:val="299"/>
        </w:numPr>
        <w:spacing w:before="60"/>
        <w:jc w:val="both"/>
        <w:rPr>
          <w:b/>
          <w:sz w:val="22"/>
          <w:szCs w:val="22"/>
        </w:rPr>
      </w:pPr>
      <w:r>
        <w:rPr>
          <w:b/>
          <w:sz w:val="22"/>
          <w:szCs w:val="22"/>
        </w:rPr>
        <w:t xml:space="preserve">Текст. </w:t>
      </w:r>
    </w:p>
    <w:p w:rsidR="00144AB5" w:rsidRDefault="00144AB5" w:rsidP="00144AB5">
      <w:pPr>
        <w:widowControl w:val="0"/>
        <w:ind w:left="284"/>
        <w:jc w:val="both"/>
        <w:rPr>
          <w:sz w:val="22"/>
          <w:szCs w:val="22"/>
        </w:rPr>
      </w:pPr>
      <w:r>
        <w:rPr>
          <w:sz w:val="22"/>
          <w:szCs w:val="22"/>
        </w:rPr>
        <w:t xml:space="preserve">Смысловая и композиционная цельность, связность текста. Тема, коммуникативная установка, основная мысль текста. Микротема текста. </w:t>
      </w:r>
    </w:p>
    <w:p w:rsidR="00144AB5" w:rsidRDefault="00144AB5" w:rsidP="00144AB5">
      <w:pPr>
        <w:widowControl w:val="0"/>
        <w:ind w:left="284"/>
        <w:jc w:val="both"/>
        <w:rPr>
          <w:sz w:val="22"/>
          <w:szCs w:val="22"/>
        </w:rPr>
      </w:pPr>
      <w:r>
        <w:rPr>
          <w:sz w:val="22"/>
          <w:szCs w:val="22"/>
        </w:rPr>
        <w:t>Функционально-смысловые типы текста: описание, повествование, рассуждение.</w:t>
      </w:r>
    </w:p>
    <w:p w:rsidR="00144AB5" w:rsidRDefault="00144AB5" w:rsidP="00144AB5">
      <w:pPr>
        <w:ind w:left="284"/>
        <w:jc w:val="both"/>
        <w:rPr>
          <w:sz w:val="22"/>
          <w:szCs w:val="22"/>
        </w:rPr>
      </w:pPr>
      <w:r>
        <w:rPr>
          <w:sz w:val="22"/>
          <w:szCs w:val="22"/>
        </w:rPr>
        <w:t>Композиция. Конфликт и сюжетные элементы.</w:t>
      </w:r>
    </w:p>
    <w:p w:rsidR="00144AB5" w:rsidRDefault="00144AB5" w:rsidP="00144AB5">
      <w:pPr>
        <w:widowControl w:val="0"/>
        <w:spacing w:before="60"/>
        <w:ind w:left="284"/>
        <w:jc w:val="both"/>
        <w:rPr>
          <w:sz w:val="22"/>
          <w:szCs w:val="22"/>
        </w:rPr>
      </w:pPr>
      <w:r>
        <w:rPr>
          <w:sz w:val="22"/>
          <w:szCs w:val="22"/>
        </w:rPr>
        <w:t xml:space="preserve">Средства связи предложений и частей текста. Абзац как средство композиционно-стилистического членения текста. </w:t>
      </w:r>
    </w:p>
    <w:p w:rsidR="00144AB5" w:rsidRDefault="00144AB5" w:rsidP="00144AB5">
      <w:pPr>
        <w:widowControl w:val="0"/>
        <w:ind w:left="284"/>
        <w:jc w:val="both"/>
        <w:rPr>
          <w:sz w:val="22"/>
          <w:szCs w:val="22"/>
        </w:rPr>
      </w:pPr>
      <w:r>
        <w:rPr>
          <w:sz w:val="22"/>
          <w:szCs w:val="22"/>
        </w:rPr>
        <w:t xml:space="preserve">Синтаксическая синонимия. </w:t>
      </w:r>
    </w:p>
    <w:p w:rsidR="00144AB5" w:rsidRDefault="00144AB5" w:rsidP="00144AB5">
      <w:pPr>
        <w:autoSpaceDE w:val="0"/>
        <w:autoSpaceDN w:val="0"/>
        <w:adjustRightInd w:val="0"/>
        <w:jc w:val="both"/>
        <w:rPr>
          <w:iCs/>
          <w:color w:val="0000FF"/>
          <w:sz w:val="22"/>
          <w:szCs w:val="22"/>
        </w:rPr>
      </w:pPr>
    </w:p>
    <w:p w:rsidR="00144AB5" w:rsidRDefault="00144AB5" w:rsidP="00144AB5"/>
    <w:p w:rsidR="00B217EA" w:rsidRPr="002000A5" w:rsidRDefault="00B217EA" w:rsidP="00B217EA">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24"/>
          <w:szCs w:val="24"/>
        </w:rPr>
      </w:pPr>
      <w:r>
        <w:rPr>
          <w:rFonts w:cs="Sylfaen"/>
          <w:b/>
          <w:sz w:val="24"/>
          <w:szCs w:val="24"/>
          <w:lang w:val="hy-AM"/>
        </w:rPr>
        <w:t>Գլուխ</w:t>
      </w:r>
      <w:r w:rsidRPr="002000A5">
        <w:rPr>
          <w:rFonts w:cs="Sylfaen"/>
          <w:b/>
          <w:sz w:val="24"/>
          <w:szCs w:val="24"/>
        </w:rPr>
        <w:t xml:space="preserve"> </w:t>
      </w:r>
      <w:r w:rsidRPr="002000A5">
        <w:rPr>
          <w:b/>
          <w:sz w:val="24"/>
          <w:szCs w:val="24"/>
        </w:rPr>
        <w:t>XXXI</w:t>
      </w:r>
    </w:p>
    <w:p w:rsidR="00B217EA" w:rsidRPr="002000A5" w:rsidRDefault="00B217EA" w:rsidP="00B217EA">
      <w:pPr>
        <w:autoSpaceDE w:val="0"/>
        <w:autoSpaceDN w:val="0"/>
        <w:adjustRightInd w:val="0"/>
        <w:rPr>
          <w:rFonts w:ascii="Sylfaen" w:hAnsi="Sylfaen"/>
          <w:b/>
          <w:lang w:val="en-US"/>
        </w:rPr>
      </w:pPr>
    </w:p>
    <w:p w:rsidR="00B217EA" w:rsidRPr="002000A5" w:rsidRDefault="00B217EA" w:rsidP="00B217EA">
      <w:pPr>
        <w:autoSpaceDE w:val="0"/>
        <w:autoSpaceDN w:val="0"/>
        <w:adjustRightInd w:val="0"/>
        <w:jc w:val="center"/>
        <w:rPr>
          <w:rFonts w:ascii="AcadMtavr" w:hAnsi="AcadMtavr"/>
          <w:b/>
          <w:lang w:val="ka-GE"/>
        </w:rPr>
      </w:pPr>
      <w:r>
        <w:rPr>
          <w:rFonts w:ascii="Sylfaen" w:hAnsi="Sylfaen"/>
          <w:b/>
          <w:lang w:val="hy-AM"/>
        </w:rPr>
        <w:t xml:space="preserve">Տարրական աստիճանի գերմաներեն լեզվի ծրագրի բովանդակությունը </w:t>
      </w:r>
    </w:p>
    <w:p w:rsidR="00B217EA" w:rsidRPr="002000A5" w:rsidRDefault="00B217EA" w:rsidP="00B217EA">
      <w:pPr>
        <w:autoSpaceDE w:val="0"/>
        <w:autoSpaceDN w:val="0"/>
        <w:adjustRightInd w:val="0"/>
        <w:jc w:val="center"/>
        <w:rPr>
          <w:rFonts w:ascii="AcadMtavr" w:hAnsi="AcadMtavr"/>
          <w:b/>
          <w:lang w:val="fr-FR"/>
        </w:rPr>
      </w:pPr>
      <w:r>
        <w:rPr>
          <w:rFonts w:ascii="Sylfaen" w:hAnsi="Sylfaen"/>
          <w:b/>
          <w:lang w:val="hy-AM"/>
        </w:rPr>
        <w:t>Մակարդակ</w:t>
      </w:r>
      <w:r w:rsidRPr="002000A5">
        <w:rPr>
          <w:rFonts w:ascii="Sylfaen" w:hAnsi="Sylfaen"/>
          <w:b/>
          <w:lang w:val="ka-GE"/>
        </w:rPr>
        <w:t xml:space="preserve"> </w:t>
      </w:r>
      <w:r>
        <w:rPr>
          <w:rFonts w:ascii="Sylfaen" w:hAnsi="Sylfaen"/>
          <w:b/>
          <w:lang w:val="hy-AM"/>
        </w:rPr>
        <w:t>տ</w:t>
      </w:r>
      <w:r w:rsidRPr="002000A5">
        <w:rPr>
          <w:rFonts w:ascii="AcadMtavr" w:hAnsi="AcadMtavr"/>
          <w:b/>
          <w:lang w:val="fr-FR"/>
        </w:rPr>
        <w:t xml:space="preserve">01, </w:t>
      </w:r>
      <w:r>
        <w:rPr>
          <w:rFonts w:ascii="Sylfaen" w:hAnsi="Sylfaen"/>
          <w:b/>
          <w:lang w:val="hy-AM"/>
        </w:rPr>
        <w:t>տ</w:t>
      </w:r>
      <w:r w:rsidRPr="002000A5">
        <w:rPr>
          <w:rFonts w:ascii="AcadMtavr" w:hAnsi="AcadMtavr"/>
          <w:b/>
          <w:lang w:val="fr-FR"/>
        </w:rPr>
        <w:t>02</w:t>
      </w:r>
    </w:p>
    <w:p w:rsidR="00B217EA" w:rsidRPr="002C1742" w:rsidRDefault="00B217EA" w:rsidP="00B217EA">
      <w:pPr>
        <w:autoSpaceDE w:val="0"/>
        <w:autoSpaceDN w:val="0"/>
        <w:adjustRightInd w:val="0"/>
        <w:jc w:val="both"/>
        <w:rPr>
          <w:rFonts w:ascii="Sylfaen" w:hAnsi="Sylfaen"/>
          <w:b/>
          <w:sz w:val="22"/>
          <w:szCs w:val="22"/>
          <w:lang w:val="ka-GE"/>
        </w:rPr>
      </w:pPr>
    </w:p>
    <w:p w:rsidR="00B217EA" w:rsidRPr="002C1742" w:rsidRDefault="00B217EA" w:rsidP="00B217EA">
      <w:pPr>
        <w:autoSpaceDE w:val="0"/>
        <w:autoSpaceDN w:val="0"/>
        <w:adjustRightInd w:val="0"/>
        <w:jc w:val="both"/>
        <w:rPr>
          <w:rFonts w:ascii="Sylfaen" w:hAnsi="Sylfaen"/>
          <w:b/>
          <w:sz w:val="22"/>
          <w:szCs w:val="22"/>
          <w:lang w:val="ka-GE"/>
        </w:rPr>
      </w:pPr>
    </w:p>
    <w:p w:rsidR="00B217EA" w:rsidRPr="00065AFB" w:rsidRDefault="00B217EA" w:rsidP="00B217EA">
      <w:pPr>
        <w:autoSpaceDE w:val="0"/>
        <w:autoSpaceDN w:val="0"/>
        <w:adjustRightInd w:val="0"/>
        <w:jc w:val="both"/>
        <w:rPr>
          <w:rFonts w:ascii="Sylfaen" w:hAnsi="Sylfaen"/>
          <w:b/>
          <w:sz w:val="22"/>
          <w:szCs w:val="22"/>
          <w:lang w:val="ka-GE"/>
        </w:rPr>
      </w:pPr>
      <w:r>
        <w:rPr>
          <w:rFonts w:ascii="Sylfaen" w:hAnsi="Sylfaen"/>
          <w:b/>
          <w:sz w:val="22"/>
          <w:szCs w:val="22"/>
          <w:lang w:val="hy-AM"/>
        </w:rPr>
        <w:t>Հանձնարարական բովանդակություն</w:t>
      </w:r>
    </w:p>
    <w:p w:rsidR="00B217EA" w:rsidRPr="00065AFB" w:rsidRDefault="00B217EA" w:rsidP="00B217EA">
      <w:pPr>
        <w:autoSpaceDE w:val="0"/>
        <w:autoSpaceDN w:val="0"/>
        <w:adjustRightInd w:val="0"/>
        <w:jc w:val="both"/>
        <w:rPr>
          <w:rFonts w:ascii="Sylfaen" w:hAnsi="Sylfaen"/>
          <w:b/>
          <w:sz w:val="22"/>
          <w:szCs w:val="22"/>
          <w:lang w:val="ka-GE"/>
        </w:rPr>
      </w:pPr>
    </w:p>
    <w:p w:rsidR="00B217EA" w:rsidRPr="002C1742" w:rsidRDefault="00B217EA" w:rsidP="00B217EA">
      <w:pPr>
        <w:tabs>
          <w:tab w:val="left" w:pos="284"/>
          <w:tab w:val="left" w:pos="567"/>
        </w:tabs>
        <w:jc w:val="both"/>
        <w:rPr>
          <w:rFonts w:ascii="Sylfaen" w:hAnsi="Sylfaen"/>
          <w:sz w:val="22"/>
          <w:szCs w:val="22"/>
          <w:lang w:val="fr-FR"/>
        </w:rPr>
      </w:pPr>
      <w:r w:rsidRPr="002C1742">
        <w:rPr>
          <w:rFonts w:ascii="Sylfaen" w:hAnsi="Sylfaen"/>
          <w:sz w:val="22"/>
          <w:szCs w:val="22"/>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sidRPr="002773AC">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sidRPr="002773AC">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չափորոշչում</w:t>
      </w:r>
      <w:r>
        <w:rPr>
          <w:rFonts w:ascii="Sylfaen" w:hAnsi="Sylfaen"/>
          <w:sz w:val="22"/>
          <w:szCs w:val="22"/>
          <w:lang w:val="hy-AM"/>
        </w:rPr>
        <w:t xml:space="preserve"> սահմանված հաղորդակցական կարողությունները և հմտությունները զարգացնելու համար:</w:t>
      </w:r>
      <w:r w:rsidRPr="002C1742">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 է, որ սովորելու լեզվական նյութն ու մշակութային թեմատիկան ընտրելիս, նկատ</w:t>
      </w:r>
      <w:r>
        <w:rPr>
          <w:rFonts w:ascii="Sylfaen" w:hAnsi="Sylfaen"/>
          <w:sz w:val="22"/>
          <w:szCs w:val="22"/>
          <w:lang w:val="en-US"/>
        </w:rPr>
        <w:t>ի</w:t>
      </w:r>
      <w:r w:rsidRPr="002773AC">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sidRPr="002C1742">
        <w:rPr>
          <w:rFonts w:ascii="Sylfaen" w:hAnsi="Sylfaen"/>
          <w:sz w:val="22"/>
          <w:szCs w:val="22"/>
          <w:lang w:val="fr-FR"/>
        </w:rPr>
        <w:t xml:space="preserve"> </w:t>
      </w:r>
    </w:p>
    <w:p w:rsidR="00B217EA" w:rsidRPr="00ED1A7D" w:rsidRDefault="00B217EA" w:rsidP="00B217EA">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B217EA" w:rsidRPr="00ED1A7D" w:rsidRDefault="00B217EA" w:rsidP="00B217EA">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Pr="002C1742" w:rsidRDefault="00B217EA" w:rsidP="00B217EA">
      <w:pPr>
        <w:numPr>
          <w:ilvl w:val="0"/>
          <w:numId w:val="5"/>
        </w:numPr>
        <w:tabs>
          <w:tab w:val="clear" w:pos="794"/>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B217EA" w:rsidRPr="002C1742" w:rsidRDefault="00B217EA" w:rsidP="00B217EA">
      <w:pPr>
        <w:jc w:val="both"/>
        <w:rPr>
          <w:rFonts w:ascii="GrigoliaMtavr" w:hAnsi="GrigoliaMtavr"/>
          <w:b/>
          <w:sz w:val="22"/>
          <w:szCs w:val="22"/>
          <w:lang w:val="fr-FR"/>
        </w:rPr>
      </w:pPr>
    </w:p>
    <w:p w:rsidR="00B217EA" w:rsidRPr="002C1742" w:rsidRDefault="00B217EA" w:rsidP="00B217EA">
      <w:pPr>
        <w:jc w:val="both"/>
        <w:rPr>
          <w:rFonts w:ascii="GrigoliaMtavr" w:hAnsi="GrigoliaMtavr"/>
          <w:b/>
          <w:sz w:val="22"/>
          <w:szCs w:val="22"/>
          <w:lang w:val="fr-FR"/>
        </w:rPr>
      </w:pPr>
    </w:p>
    <w:p w:rsidR="00B217EA" w:rsidRPr="002C1742" w:rsidRDefault="00B217EA" w:rsidP="00B217EA">
      <w:pPr>
        <w:jc w:val="both"/>
        <w:rPr>
          <w:rFonts w:ascii="GrigoliaMtavr" w:hAnsi="GrigoliaMtavr"/>
          <w:b/>
          <w:sz w:val="22"/>
          <w:szCs w:val="22"/>
          <w:lang w:val="fr-FR"/>
        </w:rPr>
      </w:pPr>
      <w:r>
        <w:rPr>
          <w:rFonts w:ascii="Sylfaen" w:hAnsi="Sylfaen"/>
          <w:b/>
          <w:sz w:val="22"/>
          <w:szCs w:val="22"/>
          <w:lang w:val="hy-AM"/>
        </w:rPr>
        <w:t>Համայնապատկեր</w:t>
      </w:r>
    </w:p>
    <w:p w:rsidR="00B217EA" w:rsidRPr="002C1742" w:rsidRDefault="00B217EA" w:rsidP="00B217EA">
      <w:pPr>
        <w:jc w:val="both"/>
        <w:rPr>
          <w:rFonts w:ascii="Sylfaen" w:hAnsi="Sylfaen"/>
          <w:b/>
          <w:sz w:val="22"/>
          <w:szCs w:val="22"/>
          <w:lang w:val="fr-FR"/>
        </w:rPr>
      </w:pPr>
    </w:p>
    <w:p w:rsidR="00B217EA" w:rsidRPr="002C1742" w:rsidRDefault="00B217EA" w:rsidP="00B217EA">
      <w:pPr>
        <w:jc w:val="both"/>
        <w:rPr>
          <w:rFonts w:ascii="Sylfaen" w:hAnsi="Sylfaen"/>
          <w:b/>
          <w:bCs/>
          <w:sz w:val="22"/>
          <w:szCs w:val="22"/>
          <w:lang w:val="fr-FR"/>
        </w:rPr>
      </w:pPr>
      <w:r w:rsidRPr="002C1742">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Սոցիալական հարաբերություններ</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Տեղեկության փոխանակում</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Նկարագրում/բնութագրում</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sz w:val="22"/>
          <w:szCs w:val="22"/>
          <w:lang w:val="hy-AM"/>
        </w:rPr>
        <w:t>Ճաշակ</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sidRPr="00733278">
        <w:rPr>
          <w:rFonts w:ascii="Sylfaen" w:hAnsi="Sylfaen"/>
          <w:sz w:val="22"/>
          <w:szCs w:val="22"/>
          <w:lang w:val="hy-AM"/>
        </w:rPr>
        <w:t>Գնահատում</w:t>
      </w:r>
      <w:r w:rsidRPr="002C1742">
        <w:rPr>
          <w:rFonts w:ascii="Sylfaen" w:hAnsi="Sylfaen"/>
          <w:sz w:val="22"/>
          <w:szCs w:val="22"/>
          <w:lang w:val="en-US"/>
        </w:rPr>
        <w:t xml:space="preserve"> </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lang w:val="hy-AM"/>
        </w:rPr>
        <w:t>Անհրաժեշտություն</w:t>
      </w:r>
      <w:r w:rsidRPr="00796444">
        <w:rPr>
          <w:rFonts w:ascii="Sylfaen" w:hAnsi="Sylfaen"/>
          <w:lang w:val="fr-FR"/>
        </w:rPr>
        <w:t xml:space="preserve">/ </w:t>
      </w:r>
      <w:r>
        <w:rPr>
          <w:rFonts w:ascii="Sylfaen" w:hAnsi="Sylfaen"/>
          <w:lang w:val="hy-AM"/>
        </w:rPr>
        <w:t>ցանկություն</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lang w:val="hy-AM"/>
        </w:rPr>
        <w:t>Զգացմունքներ</w:t>
      </w:r>
      <w:r w:rsidRPr="00796444">
        <w:rPr>
          <w:rFonts w:ascii="Sylfaen" w:hAnsi="Sylfaen"/>
          <w:lang w:val="fr-FR"/>
        </w:rPr>
        <w:t xml:space="preserve"> / </w:t>
      </w:r>
      <w:r>
        <w:rPr>
          <w:rFonts w:ascii="Sylfaen" w:hAnsi="Sylfaen"/>
          <w:lang w:val="hy-AM"/>
        </w:rPr>
        <w:t xml:space="preserve">հուզական </w:t>
      </w:r>
      <w:r>
        <w:rPr>
          <w:rFonts w:ascii="Sylfaen" w:hAnsi="Sylfaen"/>
          <w:lang w:val="en-US"/>
        </w:rPr>
        <w:t>արձագանք</w:t>
      </w:r>
      <w:r>
        <w:rPr>
          <w:rFonts w:ascii="Sylfaen" w:hAnsi="Sylfaen"/>
          <w:lang w:val="hy-AM"/>
        </w:rPr>
        <w:t>ներ</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sidRPr="001C719B">
        <w:rPr>
          <w:rFonts w:ascii="Sylfaen" w:hAnsi="Sylfaen"/>
          <w:bCs/>
          <w:lang w:val="hy-AM"/>
        </w:rPr>
        <w:t>Կողմնորոշում ժամանակի մեջ</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sidRPr="001C719B">
        <w:rPr>
          <w:rFonts w:ascii="Sylfaen" w:hAnsi="Sylfaen"/>
          <w:bCs/>
          <w:lang w:val="hy-AM"/>
        </w:rPr>
        <w:t>Կողմնորոշում տարածության մեջ</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Pr>
          <w:rFonts w:ascii="Sylfaen" w:hAnsi="Sylfaen"/>
          <w:lang w:val="hy-AM"/>
        </w:rPr>
        <w:t>Թույլտվություն</w:t>
      </w:r>
    </w:p>
    <w:p w:rsidR="00B217EA" w:rsidRPr="002C1742" w:rsidRDefault="00B217EA" w:rsidP="00B217EA">
      <w:pPr>
        <w:numPr>
          <w:ilvl w:val="1"/>
          <w:numId w:val="55"/>
        </w:numPr>
        <w:tabs>
          <w:tab w:val="left" w:pos="851"/>
          <w:tab w:val="left" w:pos="993"/>
          <w:tab w:val="left" w:pos="1276"/>
        </w:tabs>
        <w:ind w:left="709" w:hanging="425"/>
        <w:jc w:val="both"/>
        <w:rPr>
          <w:rFonts w:ascii="Sylfaen" w:hAnsi="Sylfaen"/>
          <w:sz w:val="22"/>
          <w:szCs w:val="22"/>
          <w:lang w:val="en-US"/>
        </w:rPr>
      </w:pPr>
      <w:r w:rsidRPr="001C719B">
        <w:rPr>
          <w:rFonts w:ascii="Sylfaen" w:hAnsi="Sylfaen"/>
          <w:lang w:val="hy-AM"/>
        </w:rPr>
        <w:t>Ինտերակցիա դասասենյակում</w:t>
      </w:r>
    </w:p>
    <w:p w:rsidR="00B217EA" w:rsidRPr="002C1742" w:rsidRDefault="00B217EA" w:rsidP="00B217EA">
      <w:pPr>
        <w:jc w:val="both"/>
        <w:rPr>
          <w:rFonts w:ascii="Sylfaen" w:hAnsi="Sylfaen"/>
          <w:b/>
          <w:sz w:val="22"/>
          <w:szCs w:val="22"/>
          <w:lang w:val="en-US"/>
        </w:rPr>
      </w:pPr>
    </w:p>
    <w:p w:rsidR="00B217EA" w:rsidRPr="002C1742" w:rsidRDefault="00B217EA" w:rsidP="00B217EA">
      <w:pPr>
        <w:jc w:val="both"/>
        <w:rPr>
          <w:rFonts w:ascii="Sylfaen" w:hAnsi="Sylfaen"/>
          <w:sz w:val="22"/>
          <w:szCs w:val="22"/>
          <w:lang w:val="en-US"/>
        </w:rPr>
      </w:pPr>
      <w:r w:rsidRPr="002C1742">
        <w:rPr>
          <w:rFonts w:ascii="Sylfaen" w:hAnsi="Sylfaen"/>
          <w:b/>
          <w:sz w:val="22"/>
          <w:szCs w:val="22"/>
          <w:lang w:val="en-US"/>
        </w:rPr>
        <w:t>2.</w:t>
      </w:r>
      <w:r w:rsidRPr="00C22323">
        <w:rPr>
          <w:rFonts w:ascii="Sylfaen" w:hAnsi="Sylfaen"/>
          <w:b/>
          <w:sz w:val="22"/>
          <w:szCs w:val="22"/>
          <w:lang w:val="hy-AM"/>
        </w:rPr>
        <w:t xml:space="preserve"> </w:t>
      </w:r>
      <w:r>
        <w:rPr>
          <w:rFonts w:ascii="Sylfaen" w:hAnsi="Sylfaen"/>
          <w:b/>
          <w:sz w:val="22"/>
          <w:szCs w:val="22"/>
          <w:lang w:val="hy-AM"/>
        </w:rPr>
        <w:t>Բառապաշար</w:t>
      </w:r>
    </w:p>
    <w:p w:rsidR="00B217EA" w:rsidRPr="002C1742" w:rsidRDefault="00B217EA" w:rsidP="00B217EA">
      <w:pPr>
        <w:jc w:val="both"/>
        <w:rPr>
          <w:rFonts w:ascii="Sylfaen" w:hAnsi="Sylfaen"/>
          <w:sz w:val="22"/>
          <w:szCs w:val="22"/>
          <w:lang w:val="en-US"/>
        </w:rPr>
      </w:pPr>
    </w:p>
    <w:p w:rsidR="00B217EA" w:rsidRPr="002C1742" w:rsidRDefault="00B217EA" w:rsidP="00B217EA">
      <w:pPr>
        <w:ind w:left="851" w:hanging="567"/>
        <w:jc w:val="both"/>
        <w:rPr>
          <w:rFonts w:ascii="Sylfaen" w:hAnsi="Sylfaen"/>
          <w:sz w:val="22"/>
          <w:szCs w:val="22"/>
          <w:lang w:val="en-US"/>
        </w:rPr>
      </w:pPr>
      <w:r w:rsidRPr="002C1742">
        <w:rPr>
          <w:rFonts w:ascii="Sylfaen" w:hAnsi="Sylfaen"/>
          <w:sz w:val="22"/>
          <w:szCs w:val="22"/>
          <w:lang w:val="en-US"/>
        </w:rPr>
        <w:t xml:space="preserve">2.1.   </w:t>
      </w:r>
      <w:r w:rsidRPr="00A85965">
        <w:rPr>
          <w:rFonts w:ascii="Sylfaen" w:hAnsi="Sylfaen"/>
          <w:sz w:val="22"/>
          <w:szCs w:val="22"/>
          <w:lang w:val="hy-AM"/>
        </w:rPr>
        <w:t>Անհատ</w:t>
      </w:r>
    </w:p>
    <w:p w:rsidR="00B217EA" w:rsidRPr="002C1742" w:rsidRDefault="00B217EA" w:rsidP="00B217EA">
      <w:pPr>
        <w:ind w:left="851" w:hanging="567"/>
        <w:jc w:val="both"/>
        <w:rPr>
          <w:rFonts w:ascii="Sylfaen" w:hAnsi="Sylfaen"/>
          <w:sz w:val="22"/>
          <w:szCs w:val="22"/>
          <w:lang w:val="en-US"/>
        </w:rPr>
      </w:pPr>
      <w:r w:rsidRPr="002C1742">
        <w:rPr>
          <w:rFonts w:ascii="Sylfaen" w:hAnsi="Sylfaen"/>
          <w:sz w:val="22"/>
          <w:szCs w:val="22"/>
          <w:lang w:val="en-US"/>
        </w:rPr>
        <w:t xml:space="preserve">2.2.   </w:t>
      </w:r>
      <w:r w:rsidRPr="00A85965">
        <w:rPr>
          <w:rFonts w:ascii="Sylfaen" w:hAnsi="Sylfaen"/>
          <w:sz w:val="22"/>
          <w:szCs w:val="22"/>
          <w:lang w:val="hy-AM"/>
        </w:rPr>
        <w:t>Անհատի շրջապատը</w:t>
      </w:r>
    </w:p>
    <w:p w:rsidR="00B217EA" w:rsidRPr="002C1742" w:rsidRDefault="00B217EA" w:rsidP="00B217EA">
      <w:pPr>
        <w:ind w:left="851" w:hanging="567"/>
        <w:jc w:val="both"/>
        <w:rPr>
          <w:rFonts w:ascii="Sylfaen" w:hAnsi="Sylfaen"/>
          <w:sz w:val="22"/>
          <w:szCs w:val="22"/>
          <w:lang w:val="en-US"/>
        </w:rPr>
      </w:pPr>
      <w:r w:rsidRPr="002C1742">
        <w:rPr>
          <w:rFonts w:ascii="Sylfaen" w:hAnsi="Sylfaen"/>
          <w:sz w:val="22"/>
          <w:szCs w:val="22"/>
          <w:lang w:val="en-US"/>
        </w:rPr>
        <w:t xml:space="preserve">2.3.   </w:t>
      </w:r>
      <w:r w:rsidRPr="00A85965">
        <w:rPr>
          <w:rFonts w:ascii="Sylfaen" w:hAnsi="Sylfaen"/>
          <w:sz w:val="22"/>
          <w:szCs w:val="22"/>
          <w:lang w:val="hy-AM"/>
        </w:rPr>
        <w:t>Ակտիվություններ</w:t>
      </w:r>
    </w:p>
    <w:p w:rsidR="00B217EA" w:rsidRPr="002C1742" w:rsidRDefault="00B217EA" w:rsidP="00B217EA">
      <w:pPr>
        <w:ind w:left="851" w:hanging="567"/>
        <w:jc w:val="both"/>
        <w:rPr>
          <w:rFonts w:ascii="AcadMtavr" w:hAnsi="AcadMtavr"/>
          <w:b/>
          <w:sz w:val="22"/>
          <w:szCs w:val="22"/>
          <w:lang w:val="fr-FR"/>
        </w:rPr>
      </w:pPr>
      <w:r w:rsidRPr="002C1742">
        <w:rPr>
          <w:rFonts w:ascii="Sylfaen" w:hAnsi="Sylfaen"/>
          <w:sz w:val="22"/>
          <w:szCs w:val="22"/>
          <w:lang w:val="en-US"/>
        </w:rPr>
        <w:t xml:space="preserve">2.4.   </w:t>
      </w:r>
      <w:r w:rsidRPr="00A85965">
        <w:rPr>
          <w:rFonts w:ascii="Sylfaen" w:hAnsi="Sylfaen"/>
          <w:sz w:val="22"/>
          <w:szCs w:val="22"/>
          <w:lang w:val="hy-AM"/>
        </w:rPr>
        <w:t>Անհատի</w:t>
      </w:r>
      <w:r w:rsidRPr="002C1742">
        <w:rPr>
          <w:rFonts w:ascii="Sylfaen" w:hAnsi="Sylfaen"/>
          <w:sz w:val="22"/>
          <w:szCs w:val="22"/>
          <w:lang w:val="en-US"/>
        </w:rPr>
        <w:t xml:space="preserve"> </w:t>
      </w:r>
      <w:r>
        <w:rPr>
          <w:rFonts w:ascii="Sylfaen" w:hAnsi="Sylfaen"/>
          <w:lang w:val="hy-AM"/>
        </w:rPr>
        <w:t>կողմնորոշ</w:t>
      </w:r>
      <w:r>
        <w:rPr>
          <w:rFonts w:ascii="Sylfaen" w:hAnsi="Sylfaen"/>
          <w:lang w:val="en-US"/>
        </w:rPr>
        <w:t>իչ</w:t>
      </w:r>
      <w:r>
        <w:rPr>
          <w:rFonts w:ascii="Sylfaen" w:hAnsi="Sylfaen"/>
          <w:lang w:val="hy-AM"/>
        </w:rPr>
        <w:t>ներ</w:t>
      </w:r>
    </w:p>
    <w:p w:rsidR="00B217EA" w:rsidRDefault="00B217EA" w:rsidP="00B217EA">
      <w:pPr>
        <w:autoSpaceDE w:val="0"/>
        <w:autoSpaceDN w:val="0"/>
        <w:adjustRightInd w:val="0"/>
        <w:rPr>
          <w:rFonts w:ascii="AcadMtavr" w:hAnsi="AcadMtavr"/>
          <w:b/>
          <w:sz w:val="28"/>
          <w:szCs w:val="28"/>
          <w:lang w:val="fr-FR"/>
        </w:rPr>
        <w:sectPr w:rsidR="00B217EA" w:rsidSect="00052C6C">
          <w:footerReference w:type="even" r:id="rId19"/>
          <w:footerReference w:type="default" r:id="rId20"/>
          <w:pgSz w:w="11907" w:h="16840" w:code="9"/>
          <w:pgMar w:top="851" w:right="851" w:bottom="851" w:left="851" w:header="720" w:footer="720" w:gutter="0"/>
          <w:pgNumType w:start="843"/>
          <w:cols w:space="720"/>
          <w:docGrid w:linePitch="360"/>
        </w:sectPr>
      </w:pPr>
    </w:p>
    <w:p w:rsidR="00B217EA" w:rsidRDefault="00B217EA" w:rsidP="00B217EA">
      <w:pPr>
        <w:autoSpaceDE w:val="0"/>
        <w:autoSpaceDN w:val="0"/>
        <w:adjustRightInd w:val="0"/>
        <w:rPr>
          <w:rFonts w:ascii="AcadMtavr" w:hAnsi="AcadMtavr"/>
          <w:b/>
          <w:sz w:val="28"/>
          <w:szCs w:val="28"/>
          <w:lang w:val="fr-FR"/>
        </w:rPr>
      </w:pPr>
    </w:p>
    <w:p w:rsidR="00B217EA" w:rsidRDefault="00B217EA" w:rsidP="00B217EA">
      <w:pPr>
        <w:autoSpaceDE w:val="0"/>
        <w:autoSpaceDN w:val="0"/>
        <w:adjustRightInd w:val="0"/>
        <w:rPr>
          <w:rFonts w:ascii="AcadMtavr" w:hAnsi="AcadMtavr"/>
          <w:b/>
          <w:sz w:val="28"/>
          <w:szCs w:val="28"/>
          <w:lang w:val="fr-FR"/>
        </w:rPr>
      </w:pPr>
    </w:p>
    <w:p w:rsidR="00B217EA" w:rsidRDefault="00B217EA" w:rsidP="00B217EA">
      <w:pPr>
        <w:autoSpaceDE w:val="0"/>
        <w:autoSpaceDN w:val="0"/>
        <w:adjustRightInd w:val="0"/>
        <w:rPr>
          <w:rFonts w:ascii="AcadMtavr" w:hAnsi="AcadMtavr"/>
          <w:b/>
          <w:sz w:val="28"/>
          <w:szCs w:val="28"/>
          <w:lang w:val="fr-FR"/>
        </w:rPr>
      </w:pPr>
    </w:p>
    <w:p w:rsidR="00B217EA" w:rsidRPr="002000A5" w:rsidRDefault="00B217EA" w:rsidP="00B217EA">
      <w:pPr>
        <w:autoSpaceDE w:val="0"/>
        <w:autoSpaceDN w:val="0"/>
        <w:adjustRightInd w:val="0"/>
        <w:rPr>
          <w:rFonts w:ascii="AcadMtavr" w:hAnsi="AcadMtavr"/>
          <w:b/>
          <w:sz w:val="22"/>
          <w:szCs w:val="22"/>
          <w:lang w:val="fr-FR"/>
        </w:rPr>
      </w:pPr>
    </w:p>
    <w:p w:rsidR="00B217EA" w:rsidRPr="002000A5" w:rsidRDefault="00B217EA" w:rsidP="00B217EA">
      <w:pPr>
        <w:numPr>
          <w:ilvl w:val="0"/>
          <w:numId w:val="56"/>
        </w:numPr>
        <w:tabs>
          <w:tab w:val="left" w:pos="426"/>
        </w:tabs>
        <w:autoSpaceDE w:val="0"/>
        <w:autoSpaceDN w:val="0"/>
        <w:adjustRightInd w:val="0"/>
        <w:ind w:left="0" w:firstLine="0"/>
        <w:rPr>
          <w:rFonts w:ascii="AcadMtavr" w:hAnsi="AcadMtavr"/>
          <w:b/>
          <w:sz w:val="22"/>
          <w:szCs w:val="22"/>
          <w:lang w:val="fr-FR"/>
        </w:rPr>
      </w:pPr>
      <w:r>
        <w:rPr>
          <w:rFonts w:ascii="Sylfaen" w:hAnsi="Sylfaen"/>
          <w:b/>
          <w:lang w:val="hy-AM"/>
        </w:rPr>
        <w:t>Խոս</w:t>
      </w:r>
      <w:r>
        <w:rPr>
          <w:rFonts w:ascii="Sylfaen" w:hAnsi="Sylfaen"/>
          <w:b/>
          <w:lang w:val="en-US"/>
        </w:rPr>
        <w:t>ող</w:t>
      </w:r>
      <w:r>
        <w:rPr>
          <w:rFonts w:ascii="Sylfaen" w:hAnsi="Sylfaen"/>
          <w:b/>
          <w:lang w:val="hy-AM"/>
        </w:rPr>
        <w:t>ական գործառույթներ</w:t>
      </w:r>
      <w:r w:rsidRPr="002000A5">
        <w:rPr>
          <w:rFonts w:ascii="Sylfaen" w:hAnsi="Sylfaen"/>
          <w:b/>
          <w:sz w:val="22"/>
          <w:szCs w:val="22"/>
          <w:lang w:val="ka-GE"/>
        </w:rPr>
        <w:t xml:space="preserve"> </w:t>
      </w:r>
    </w:p>
    <w:p w:rsidR="00B217EA" w:rsidRPr="002000A5" w:rsidRDefault="00B217EA" w:rsidP="00B217EA">
      <w:pPr>
        <w:autoSpaceDE w:val="0"/>
        <w:autoSpaceDN w:val="0"/>
        <w:adjustRightInd w:val="0"/>
        <w:rPr>
          <w:rFonts w:ascii="AcadMtavr" w:hAnsi="AcadMtavr"/>
          <w:b/>
          <w:sz w:val="22"/>
          <w:szCs w:val="22"/>
          <w:lang w:val="fr-FR"/>
        </w:rPr>
      </w:pPr>
    </w:p>
    <w:tbl>
      <w:tblPr>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7"/>
        <w:gridCol w:w="2962"/>
        <w:gridCol w:w="2701"/>
        <w:gridCol w:w="2995"/>
        <w:gridCol w:w="2995"/>
      </w:tblGrid>
      <w:tr w:rsidR="00B217EA" w:rsidRPr="002000A5" w:rsidTr="00892343">
        <w:trPr>
          <w:trHeight w:val="278"/>
        </w:trPr>
        <w:tc>
          <w:tcPr>
            <w:tcW w:w="3787" w:type="dxa"/>
            <w:vMerge w:val="restart"/>
          </w:tcPr>
          <w:p w:rsidR="00B217EA" w:rsidRPr="002000A5" w:rsidRDefault="00B217EA" w:rsidP="00892343">
            <w:pPr>
              <w:autoSpaceDE w:val="0"/>
              <w:autoSpaceDN w:val="0"/>
              <w:adjustRightInd w:val="0"/>
              <w:jc w:val="center"/>
              <w:rPr>
                <w:rFonts w:ascii="Sylfaen" w:hAnsi="Sylfaen"/>
                <w:lang w:val="fr-FR"/>
              </w:rPr>
            </w:pPr>
          </w:p>
          <w:p w:rsidR="00B217EA" w:rsidRPr="002000A5" w:rsidRDefault="00B217EA" w:rsidP="00892343">
            <w:pPr>
              <w:autoSpaceDE w:val="0"/>
              <w:autoSpaceDN w:val="0"/>
              <w:adjustRightInd w:val="0"/>
              <w:jc w:val="center"/>
              <w:rPr>
                <w:rFonts w:ascii="AcadNusx" w:hAnsi="AcadNusx"/>
                <w:lang w:val="fr-FR"/>
              </w:rPr>
            </w:pPr>
            <w:r>
              <w:rPr>
                <w:rFonts w:ascii="Sylfaen" w:hAnsi="Sylfaen"/>
                <w:b/>
                <w:lang w:val="hy-AM"/>
              </w:rPr>
              <w:t>Խորագիր</w:t>
            </w:r>
          </w:p>
        </w:tc>
        <w:tc>
          <w:tcPr>
            <w:tcW w:w="11653" w:type="dxa"/>
            <w:gridSpan w:val="4"/>
          </w:tcPr>
          <w:p w:rsidR="00B217EA" w:rsidRPr="002000A5" w:rsidRDefault="00B217EA" w:rsidP="00892343">
            <w:pPr>
              <w:autoSpaceDE w:val="0"/>
              <w:autoSpaceDN w:val="0"/>
              <w:adjustRightInd w:val="0"/>
              <w:jc w:val="center"/>
              <w:rPr>
                <w:rFonts w:ascii="AcadNusx" w:hAnsi="AcadNusx"/>
                <w:b/>
                <w:lang w:val="fr-FR"/>
              </w:rPr>
            </w:pPr>
            <w:r>
              <w:rPr>
                <w:rFonts w:ascii="Sylfaen" w:hAnsi="Sylfaen"/>
                <w:b/>
                <w:lang w:val="hy-AM"/>
              </w:rPr>
              <w:t>Խոս</w:t>
            </w:r>
            <w:r>
              <w:rPr>
                <w:rFonts w:ascii="Sylfaen" w:hAnsi="Sylfaen"/>
                <w:b/>
                <w:lang w:val="en-US"/>
              </w:rPr>
              <w:t>ող</w:t>
            </w:r>
            <w:r>
              <w:rPr>
                <w:rFonts w:ascii="Sylfaen" w:hAnsi="Sylfaen"/>
                <w:b/>
                <w:lang w:val="hy-AM"/>
              </w:rPr>
              <w:t>ական գործառույթներ</w:t>
            </w:r>
          </w:p>
        </w:tc>
      </w:tr>
      <w:tr w:rsidR="00B217EA" w:rsidRPr="002000A5" w:rsidTr="00892343">
        <w:trPr>
          <w:trHeight w:val="322"/>
        </w:trPr>
        <w:tc>
          <w:tcPr>
            <w:tcW w:w="3787" w:type="dxa"/>
            <w:vMerge/>
          </w:tcPr>
          <w:p w:rsidR="00B217EA" w:rsidRPr="002000A5" w:rsidRDefault="00B217EA" w:rsidP="00892343">
            <w:pPr>
              <w:autoSpaceDE w:val="0"/>
              <w:autoSpaceDN w:val="0"/>
              <w:adjustRightInd w:val="0"/>
              <w:jc w:val="center"/>
              <w:rPr>
                <w:rFonts w:ascii="AcadNusx" w:hAnsi="AcadNusx"/>
                <w:lang w:val="fr-FR"/>
              </w:rPr>
            </w:pPr>
          </w:p>
        </w:tc>
        <w:tc>
          <w:tcPr>
            <w:tcW w:w="5663" w:type="dxa"/>
            <w:gridSpan w:val="2"/>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տ</w:t>
            </w:r>
            <w:r w:rsidRPr="002000A5">
              <w:rPr>
                <w:rFonts w:ascii="Sylfaen" w:hAnsi="Sylfaen"/>
                <w:b/>
                <w:sz w:val="22"/>
                <w:szCs w:val="22"/>
                <w:lang w:val="fr-FR"/>
              </w:rPr>
              <w:t xml:space="preserve"> 01</w:t>
            </w:r>
          </w:p>
        </w:tc>
        <w:tc>
          <w:tcPr>
            <w:tcW w:w="5990" w:type="dxa"/>
            <w:gridSpan w:val="2"/>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տ</w:t>
            </w:r>
            <w:r w:rsidRPr="002000A5">
              <w:rPr>
                <w:rFonts w:ascii="Sylfaen" w:hAnsi="Sylfaen"/>
                <w:b/>
                <w:sz w:val="22"/>
                <w:szCs w:val="22"/>
                <w:lang w:val="fr-FR"/>
              </w:rPr>
              <w:t xml:space="preserve"> 02</w:t>
            </w:r>
          </w:p>
        </w:tc>
      </w:tr>
      <w:tr w:rsidR="00B217EA" w:rsidRPr="002000A5" w:rsidTr="00892343">
        <w:trPr>
          <w:trHeight w:val="351"/>
        </w:trPr>
        <w:tc>
          <w:tcPr>
            <w:tcW w:w="3787" w:type="dxa"/>
            <w:vMerge/>
          </w:tcPr>
          <w:p w:rsidR="00B217EA" w:rsidRPr="002000A5" w:rsidRDefault="00B217EA" w:rsidP="00892343">
            <w:pPr>
              <w:autoSpaceDE w:val="0"/>
              <w:autoSpaceDN w:val="0"/>
              <w:adjustRightInd w:val="0"/>
              <w:jc w:val="center"/>
              <w:rPr>
                <w:rFonts w:ascii="AcadNusx" w:hAnsi="AcadNusx"/>
                <w:lang w:val="fr-FR"/>
              </w:rPr>
            </w:pPr>
          </w:p>
        </w:tc>
        <w:tc>
          <w:tcPr>
            <w:tcW w:w="2962"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701"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գործածել</w:t>
            </w:r>
          </w:p>
        </w:tc>
        <w:tc>
          <w:tcPr>
            <w:tcW w:w="2995"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995"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գործածել</w:t>
            </w: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1.1 </w:t>
            </w:r>
            <w:r>
              <w:rPr>
                <w:rFonts w:ascii="Sylfaen" w:hAnsi="Sylfaen"/>
                <w:bCs/>
                <w:lang w:val="hy-AM"/>
              </w:rPr>
              <w:t xml:space="preserve">Սոցիալական </w:t>
            </w:r>
            <w:r w:rsidRPr="00E40368">
              <w:rPr>
                <w:rFonts w:ascii="Sylfaen" w:hAnsi="Sylfaen"/>
                <w:bCs/>
                <w:lang w:val="hy-AM"/>
              </w:rPr>
              <w:t>հարաբերություններ</w:t>
            </w:r>
          </w:p>
        </w:tc>
        <w:tc>
          <w:tcPr>
            <w:tcW w:w="2962" w:type="dxa"/>
            <w:shd w:val="clear" w:color="auto" w:fill="D9D9D9"/>
          </w:tcPr>
          <w:p w:rsidR="00B217EA" w:rsidRPr="002000A5" w:rsidRDefault="00B217EA" w:rsidP="00892343">
            <w:pPr>
              <w:autoSpaceDE w:val="0"/>
              <w:autoSpaceDN w:val="0"/>
              <w:adjustRightInd w:val="0"/>
              <w:rPr>
                <w:rFonts w:ascii="Sylfaen" w:hAnsi="Sylfaen"/>
                <w:b/>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b/>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b/>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b/>
                <w:lang w:val="fr-FR"/>
              </w:rPr>
            </w:pPr>
          </w:p>
        </w:tc>
      </w:tr>
      <w:tr w:rsidR="00B217EA" w:rsidRPr="002000A5" w:rsidTr="00892343">
        <w:trPr>
          <w:trHeight w:val="351"/>
        </w:trPr>
        <w:tc>
          <w:tcPr>
            <w:tcW w:w="3787" w:type="dxa"/>
          </w:tcPr>
          <w:p w:rsidR="00B217EA" w:rsidRPr="00776773" w:rsidRDefault="00B217EA" w:rsidP="00892343">
            <w:pPr>
              <w:autoSpaceDE w:val="0"/>
              <w:autoSpaceDN w:val="0"/>
              <w:adjustRightInd w:val="0"/>
              <w:rPr>
                <w:rFonts w:ascii="AcadNusx" w:hAnsi="AcadNusx"/>
                <w:lang w:val="en-US"/>
              </w:rPr>
            </w:pPr>
            <w:r w:rsidRPr="00D36DF2">
              <w:rPr>
                <w:rFonts w:ascii="Sylfaen" w:hAnsi="Sylfaen"/>
                <w:iCs/>
                <w:sz w:val="22"/>
                <w:szCs w:val="22"/>
                <w:lang w:val="hy-AM"/>
              </w:rPr>
              <w:t>Ողջունել</w:t>
            </w:r>
            <w:r w:rsidRPr="00D36DF2">
              <w:rPr>
                <w:rFonts w:ascii="Sylfaen" w:hAnsi="Sylfaen"/>
                <w:lang w:val="hy-AM"/>
              </w:rPr>
              <w:t xml:space="preserve"> </w:t>
            </w:r>
            <w:r w:rsidRPr="00D36DF2">
              <w:rPr>
                <w:rFonts w:ascii="Sylfaen" w:hAnsi="Sylfaen"/>
                <w:lang w:val="fr-FR"/>
              </w:rPr>
              <w:t>/</w:t>
            </w:r>
            <w:r w:rsidRPr="00D36DF2">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2962" w:type="dxa"/>
          </w:tcPr>
          <w:p w:rsidR="00B217EA" w:rsidRPr="002000A5" w:rsidRDefault="00B217EA" w:rsidP="00B217EA">
            <w:pPr>
              <w:pStyle w:val="ListParagraph"/>
              <w:numPr>
                <w:ilvl w:val="0"/>
                <w:numId w:val="22"/>
              </w:numPr>
              <w:autoSpaceDE w:val="0"/>
              <w:autoSpaceDN w:val="0"/>
              <w:adjustRightInd w:val="0"/>
              <w:spacing w:after="0" w:line="240" w:lineRule="auto"/>
              <w:rPr>
                <w:rFonts w:ascii="Sylfaen" w:hAnsi="Sylfaen"/>
                <w:lang w:val="de-DE"/>
              </w:rPr>
            </w:pPr>
            <w:r w:rsidRPr="002000A5">
              <w:rPr>
                <w:rFonts w:ascii="Sylfaen" w:hAnsi="Sylfaen"/>
                <w:lang w:val="de-DE"/>
              </w:rPr>
              <w:t>Hallo!</w:t>
            </w:r>
          </w:p>
          <w:p w:rsidR="00B217EA" w:rsidRPr="002000A5" w:rsidRDefault="00B217EA" w:rsidP="00B217EA">
            <w:pPr>
              <w:pStyle w:val="ListParagraph"/>
              <w:numPr>
                <w:ilvl w:val="0"/>
                <w:numId w:val="22"/>
              </w:numPr>
              <w:autoSpaceDE w:val="0"/>
              <w:autoSpaceDN w:val="0"/>
              <w:adjustRightInd w:val="0"/>
              <w:spacing w:after="0" w:line="240" w:lineRule="auto"/>
              <w:rPr>
                <w:rFonts w:ascii="Sylfaen" w:hAnsi="Sylfaen"/>
                <w:lang w:val="de-DE"/>
              </w:rPr>
            </w:pPr>
            <w:r w:rsidRPr="002000A5">
              <w:rPr>
                <w:rFonts w:ascii="Sylfaen" w:hAnsi="Sylfaen"/>
                <w:lang w:val="de-DE"/>
              </w:rPr>
              <w:t>Guten Tag!</w:t>
            </w:r>
          </w:p>
          <w:p w:rsidR="00B217EA" w:rsidRPr="002000A5" w:rsidRDefault="00B217EA" w:rsidP="00892343">
            <w:pPr>
              <w:autoSpaceDE w:val="0"/>
              <w:autoSpaceDN w:val="0"/>
              <w:adjustRightInd w:val="0"/>
              <w:rPr>
                <w:rFonts w:ascii="Sylfaen" w:hAnsi="Sylfaen"/>
                <w:lang w:val="de-DE"/>
              </w:rPr>
            </w:pPr>
          </w:p>
        </w:tc>
        <w:tc>
          <w:tcPr>
            <w:tcW w:w="2701" w:type="dxa"/>
          </w:tcPr>
          <w:p w:rsidR="00B217EA" w:rsidRPr="002000A5" w:rsidRDefault="00B217EA" w:rsidP="00B217EA">
            <w:pPr>
              <w:pStyle w:val="ListParagraph"/>
              <w:numPr>
                <w:ilvl w:val="0"/>
                <w:numId w:val="21"/>
              </w:numPr>
              <w:autoSpaceDE w:val="0"/>
              <w:autoSpaceDN w:val="0"/>
              <w:adjustRightInd w:val="0"/>
              <w:spacing w:after="0" w:line="240" w:lineRule="auto"/>
              <w:rPr>
                <w:rFonts w:ascii="Sylfaen" w:hAnsi="Sylfaen"/>
                <w:lang w:val="de-DE"/>
              </w:rPr>
            </w:pPr>
            <w:r w:rsidRPr="002000A5">
              <w:rPr>
                <w:rFonts w:ascii="Sylfaen" w:hAnsi="Sylfaen"/>
                <w:lang w:val="de-DE"/>
              </w:rPr>
              <w:t>Hallo!</w:t>
            </w:r>
          </w:p>
          <w:p w:rsidR="00B217EA" w:rsidRPr="002000A5" w:rsidRDefault="00B217EA" w:rsidP="00B217EA">
            <w:pPr>
              <w:pStyle w:val="ListParagraph"/>
              <w:numPr>
                <w:ilvl w:val="0"/>
                <w:numId w:val="21"/>
              </w:numPr>
              <w:autoSpaceDE w:val="0"/>
              <w:autoSpaceDN w:val="0"/>
              <w:adjustRightInd w:val="0"/>
              <w:spacing w:after="0" w:line="240" w:lineRule="auto"/>
              <w:rPr>
                <w:rFonts w:ascii="Sylfaen" w:hAnsi="Sylfaen"/>
                <w:lang w:val="de-DE"/>
              </w:rPr>
            </w:pPr>
            <w:r w:rsidRPr="002000A5">
              <w:rPr>
                <w:rFonts w:ascii="Sylfaen" w:hAnsi="Sylfaen"/>
                <w:lang w:val="de-DE"/>
              </w:rPr>
              <w:t>Guten Tag!</w:t>
            </w:r>
          </w:p>
          <w:p w:rsidR="00B217EA" w:rsidRPr="002000A5" w:rsidRDefault="00B217EA" w:rsidP="00B217EA">
            <w:pPr>
              <w:pStyle w:val="ListParagraph"/>
              <w:numPr>
                <w:ilvl w:val="0"/>
                <w:numId w:val="21"/>
              </w:numPr>
              <w:autoSpaceDE w:val="0"/>
              <w:autoSpaceDN w:val="0"/>
              <w:adjustRightInd w:val="0"/>
              <w:spacing w:after="0" w:line="240" w:lineRule="auto"/>
              <w:rPr>
                <w:rFonts w:ascii="AcadNusx" w:hAnsi="AcadNusx"/>
                <w:lang w:val="fr-FR"/>
              </w:rPr>
            </w:pPr>
            <w:r w:rsidRPr="002000A5">
              <w:rPr>
                <w:rFonts w:ascii="Sylfaen" w:hAnsi="Sylfaen"/>
                <w:lang w:val="de-DE"/>
              </w:rPr>
              <w:t>Guten Morgen!</w:t>
            </w:r>
          </w:p>
        </w:tc>
        <w:tc>
          <w:tcPr>
            <w:tcW w:w="2995" w:type="dxa"/>
          </w:tcPr>
          <w:p w:rsidR="00B217EA" w:rsidRPr="002000A5" w:rsidRDefault="00B217EA" w:rsidP="00B217EA">
            <w:pPr>
              <w:pStyle w:val="ListParagraph"/>
              <w:numPr>
                <w:ilvl w:val="0"/>
                <w:numId w:val="20"/>
              </w:numPr>
              <w:autoSpaceDE w:val="0"/>
              <w:autoSpaceDN w:val="0"/>
              <w:adjustRightInd w:val="0"/>
              <w:spacing w:after="0" w:line="240" w:lineRule="auto"/>
              <w:rPr>
                <w:rFonts w:ascii="Sylfaen" w:hAnsi="Sylfaen"/>
                <w:lang w:val="de-DE"/>
              </w:rPr>
            </w:pPr>
            <w:r w:rsidRPr="002000A5">
              <w:rPr>
                <w:rFonts w:ascii="Sylfaen" w:hAnsi="Sylfaen"/>
                <w:lang w:val="de-DE"/>
              </w:rPr>
              <w:t>Morgen!</w:t>
            </w:r>
          </w:p>
          <w:p w:rsidR="00B217EA" w:rsidRPr="002000A5" w:rsidRDefault="00B217EA" w:rsidP="00B217EA">
            <w:pPr>
              <w:pStyle w:val="ListParagraph"/>
              <w:numPr>
                <w:ilvl w:val="0"/>
                <w:numId w:val="20"/>
              </w:numPr>
              <w:autoSpaceDE w:val="0"/>
              <w:autoSpaceDN w:val="0"/>
              <w:adjustRightInd w:val="0"/>
              <w:spacing w:after="0" w:line="240" w:lineRule="auto"/>
              <w:rPr>
                <w:rFonts w:ascii="Sylfaen" w:hAnsi="Sylfaen"/>
                <w:lang w:val="de-DE"/>
              </w:rPr>
            </w:pPr>
            <w:r w:rsidRPr="002000A5">
              <w:rPr>
                <w:rFonts w:ascii="Sylfaen" w:hAnsi="Sylfaen"/>
                <w:lang w:val="de-DE"/>
              </w:rPr>
              <w:t>Tag!</w:t>
            </w:r>
          </w:p>
          <w:p w:rsidR="00B217EA" w:rsidRPr="002000A5" w:rsidRDefault="00B217EA" w:rsidP="00B217EA">
            <w:pPr>
              <w:pStyle w:val="ListParagraph"/>
              <w:numPr>
                <w:ilvl w:val="0"/>
                <w:numId w:val="20"/>
              </w:numPr>
              <w:autoSpaceDE w:val="0"/>
              <w:autoSpaceDN w:val="0"/>
              <w:adjustRightInd w:val="0"/>
              <w:spacing w:after="0" w:line="240" w:lineRule="auto"/>
              <w:rPr>
                <w:rFonts w:ascii="Sylfaen" w:hAnsi="Sylfaen"/>
                <w:lang w:val="de-DE"/>
              </w:rPr>
            </w:pPr>
            <w:r w:rsidRPr="002000A5">
              <w:rPr>
                <w:rFonts w:ascii="Sylfaen" w:hAnsi="Sylfaen"/>
                <w:lang w:val="de-DE"/>
              </w:rPr>
              <w:t xml:space="preserve">Guten Morgen! </w:t>
            </w:r>
          </w:p>
          <w:p w:rsidR="00B217EA" w:rsidRPr="002000A5" w:rsidRDefault="00B217EA" w:rsidP="00B217EA">
            <w:pPr>
              <w:pStyle w:val="ListParagraph"/>
              <w:numPr>
                <w:ilvl w:val="0"/>
                <w:numId w:val="19"/>
              </w:numPr>
              <w:autoSpaceDE w:val="0"/>
              <w:autoSpaceDN w:val="0"/>
              <w:adjustRightInd w:val="0"/>
              <w:spacing w:after="0" w:line="240" w:lineRule="auto"/>
              <w:rPr>
                <w:rFonts w:ascii="Sylfaen" w:hAnsi="Sylfaen"/>
                <w:lang w:val="de-DE"/>
              </w:rPr>
            </w:pPr>
            <w:r w:rsidRPr="002000A5">
              <w:rPr>
                <w:rFonts w:ascii="Sylfaen" w:hAnsi="Sylfaen"/>
                <w:lang w:val="de-DE"/>
              </w:rPr>
              <w:t xml:space="preserve">Wie geht’s ? </w:t>
            </w:r>
            <w:r w:rsidRPr="002000A5">
              <w:rPr>
                <w:rFonts w:ascii="Sylfaen" w:hAnsi="Sylfaen"/>
              </w:rPr>
              <w:t>(Danke) Gut!</w:t>
            </w:r>
          </w:p>
          <w:p w:rsidR="00B217EA" w:rsidRPr="002000A5" w:rsidRDefault="00B217EA" w:rsidP="00892343">
            <w:pPr>
              <w:pStyle w:val="ListParagraph"/>
              <w:autoSpaceDE w:val="0"/>
              <w:autoSpaceDN w:val="0"/>
              <w:adjustRightInd w:val="0"/>
              <w:rPr>
                <w:rFonts w:ascii="Sylfaen" w:hAnsi="Sylfaen"/>
                <w:lang w:val="de-DE"/>
              </w:rPr>
            </w:pPr>
          </w:p>
        </w:tc>
        <w:tc>
          <w:tcPr>
            <w:tcW w:w="2995" w:type="dxa"/>
          </w:tcPr>
          <w:p w:rsidR="00B217EA" w:rsidRPr="002000A5" w:rsidRDefault="00B217EA" w:rsidP="00B217EA">
            <w:pPr>
              <w:pStyle w:val="ListParagraph"/>
              <w:numPr>
                <w:ilvl w:val="0"/>
                <w:numId w:val="19"/>
              </w:numPr>
              <w:autoSpaceDE w:val="0"/>
              <w:autoSpaceDN w:val="0"/>
              <w:adjustRightInd w:val="0"/>
              <w:spacing w:after="0" w:line="240" w:lineRule="auto"/>
              <w:rPr>
                <w:rFonts w:ascii="Sylfaen" w:hAnsi="Sylfaen"/>
                <w:lang w:val="de-DE"/>
              </w:rPr>
            </w:pPr>
            <w:r w:rsidRPr="002000A5">
              <w:rPr>
                <w:rFonts w:ascii="Sylfaen" w:hAnsi="Sylfaen"/>
                <w:lang w:val="de-DE"/>
              </w:rPr>
              <w:t>Guten Abend!</w:t>
            </w:r>
          </w:p>
          <w:p w:rsidR="00B217EA" w:rsidRPr="002000A5" w:rsidRDefault="00B217EA" w:rsidP="00B217EA">
            <w:pPr>
              <w:pStyle w:val="ListParagraph"/>
              <w:numPr>
                <w:ilvl w:val="0"/>
                <w:numId w:val="19"/>
              </w:numPr>
              <w:autoSpaceDE w:val="0"/>
              <w:autoSpaceDN w:val="0"/>
              <w:adjustRightInd w:val="0"/>
              <w:spacing w:after="0" w:line="240" w:lineRule="auto"/>
              <w:rPr>
                <w:rFonts w:ascii="Sylfaen" w:hAnsi="Sylfaen"/>
                <w:lang w:val="de-DE"/>
              </w:rPr>
            </w:pPr>
            <w:r w:rsidRPr="002000A5">
              <w:rPr>
                <w:rFonts w:ascii="Sylfaen" w:hAnsi="Sylfaen"/>
                <w:lang w:val="de-DE"/>
              </w:rPr>
              <w:t xml:space="preserve">Guten Morgen! </w:t>
            </w:r>
          </w:p>
          <w:p w:rsidR="00B217EA" w:rsidRPr="002000A5" w:rsidRDefault="00B217EA" w:rsidP="00B217EA">
            <w:pPr>
              <w:pStyle w:val="ListParagraph"/>
              <w:numPr>
                <w:ilvl w:val="0"/>
                <w:numId w:val="18"/>
              </w:numPr>
              <w:autoSpaceDE w:val="0"/>
              <w:autoSpaceDN w:val="0"/>
              <w:adjustRightInd w:val="0"/>
              <w:spacing w:after="0" w:line="240" w:lineRule="auto"/>
              <w:rPr>
                <w:rFonts w:ascii="AcadNusx" w:hAnsi="AcadNusx"/>
                <w:lang w:val="fr-FR"/>
              </w:rPr>
            </w:pPr>
            <w:r w:rsidRPr="002000A5">
              <w:rPr>
                <w:rFonts w:ascii="Sylfaen" w:hAnsi="Sylfaen"/>
                <w:lang w:val="de-DE"/>
              </w:rPr>
              <w:t xml:space="preserve">Wie geht’s ? </w:t>
            </w:r>
            <w:r w:rsidRPr="002000A5">
              <w:rPr>
                <w:rFonts w:ascii="Sylfaen" w:hAnsi="Sylfaen"/>
              </w:rPr>
              <w:t>(Danke) Gut!</w:t>
            </w: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D36DF2">
              <w:rPr>
                <w:rFonts w:ascii="Sylfaen" w:hAnsi="Sylfaen"/>
                <w:iCs/>
                <w:sz w:val="22"/>
                <w:szCs w:val="22"/>
                <w:lang w:val="hy-AM"/>
              </w:rPr>
              <w:t>Հրաժեշտ տալ</w:t>
            </w:r>
          </w:p>
        </w:tc>
        <w:tc>
          <w:tcPr>
            <w:tcW w:w="2962" w:type="dxa"/>
          </w:tcPr>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lang w:val="de-DE"/>
              </w:rPr>
              <w:t>Auf Wiedersehen!</w:t>
            </w:r>
          </w:p>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lang w:val="de-DE"/>
              </w:rPr>
              <w:t>Tschüs!</w:t>
            </w:r>
          </w:p>
          <w:p w:rsidR="00B217EA" w:rsidRPr="002000A5" w:rsidRDefault="00B217EA" w:rsidP="00892343">
            <w:pPr>
              <w:autoSpaceDE w:val="0"/>
              <w:autoSpaceDN w:val="0"/>
              <w:adjustRightInd w:val="0"/>
              <w:rPr>
                <w:rFonts w:ascii="Sylfaen" w:hAnsi="Sylfaen"/>
                <w:lang w:val="de-DE"/>
              </w:rPr>
            </w:pPr>
          </w:p>
        </w:tc>
        <w:tc>
          <w:tcPr>
            <w:tcW w:w="2701" w:type="dxa"/>
          </w:tcPr>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rPr>
              <w:t>Auf  Wiedersehen!</w:t>
            </w:r>
          </w:p>
          <w:p w:rsidR="00B217EA" w:rsidRPr="002000A5" w:rsidRDefault="00B217EA" w:rsidP="00B217EA">
            <w:pPr>
              <w:pStyle w:val="ListParagraph"/>
              <w:numPr>
                <w:ilvl w:val="0"/>
                <w:numId w:val="18"/>
              </w:numPr>
              <w:autoSpaceDE w:val="0"/>
              <w:autoSpaceDN w:val="0"/>
              <w:adjustRightInd w:val="0"/>
              <w:spacing w:after="0" w:line="240" w:lineRule="auto"/>
              <w:rPr>
                <w:rFonts w:ascii="AcadNusx" w:hAnsi="AcadNusx"/>
                <w:lang w:val="fr-FR"/>
              </w:rPr>
            </w:pPr>
            <w:r w:rsidRPr="002000A5">
              <w:rPr>
                <w:rFonts w:ascii="Sylfaen" w:hAnsi="Sylfaen"/>
              </w:rPr>
              <w:t>Tschüs!</w:t>
            </w:r>
          </w:p>
        </w:tc>
        <w:tc>
          <w:tcPr>
            <w:tcW w:w="2995" w:type="dxa"/>
          </w:tcPr>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de-DE"/>
              </w:rPr>
            </w:pPr>
            <w:r w:rsidRPr="002000A5">
              <w:rPr>
                <w:rFonts w:ascii="Sylfaen" w:hAnsi="Sylfaen"/>
                <w:lang w:val="de-DE"/>
              </w:rPr>
              <w:t>Wiedersehen!</w:t>
            </w:r>
          </w:p>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rPr>
            </w:pPr>
            <w:r w:rsidRPr="002000A5">
              <w:rPr>
                <w:rFonts w:ascii="Sylfaen" w:hAnsi="Sylfaen"/>
              </w:rPr>
              <w:t>Tschüs!</w:t>
            </w:r>
          </w:p>
          <w:p w:rsidR="00B217EA" w:rsidRPr="002000A5" w:rsidRDefault="00B217EA" w:rsidP="00892343">
            <w:pPr>
              <w:autoSpaceDE w:val="0"/>
              <w:autoSpaceDN w:val="0"/>
              <w:adjustRightInd w:val="0"/>
              <w:rPr>
                <w:rFonts w:ascii="Sylfaen" w:hAnsi="Sylfaen"/>
                <w:lang w:val="de-DE"/>
              </w:rPr>
            </w:pPr>
          </w:p>
        </w:tc>
        <w:tc>
          <w:tcPr>
            <w:tcW w:w="2995" w:type="dxa"/>
          </w:tcPr>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rPr>
            </w:pPr>
            <w:r w:rsidRPr="002000A5">
              <w:rPr>
                <w:rFonts w:ascii="Sylfaen" w:hAnsi="Sylfaen"/>
                <w:lang w:val="de-DE"/>
              </w:rPr>
              <w:t>Wiedersehen!</w:t>
            </w:r>
          </w:p>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rPr>
            </w:pPr>
            <w:r w:rsidRPr="002000A5">
              <w:rPr>
                <w:rFonts w:ascii="Sylfaen" w:hAnsi="Sylfaen"/>
              </w:rPr>
              <w:t>Tschüs!</w:t>
            </w:r>
          </w:p>
          <w:p w:rsidR="00B217EA" w:rsidRPr="002000A5" w:rsidRDefault="00B217EA" w:rsidP="00892343">
            <w:pPr>
              <w:autoSpaceDE w:val="0"/>
              <w:autoSpaceDN w:val="0"/>
              <w:adjustRightInd w:val="0"/>
              <w:rPr>
                <w:rFonts w:ascii="AcadNusx" w:hAnsi="AcadNusx"/>
                <w:lang w:val="fr-FR"/>
              </w:rPr>
            </w:pP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F4477E">
              <w:rPr>
                <w:rFonts w:ascii="Sylfaen" w:hAnsi="Sylfaen"/>
                <w:iCs/>
                <w:sz w:val="22"/>
                <w:szCs w:val="22"/>
                <w:lang w:val="hy-AM"/>
              </w:rPr>
              <w:t>Ներկայացնել</w:t>
            </w:r>
            <w:r w:rsidRPr="00F4477E">
              <w:rPr>
                <w:rFonts w:ascii="Sylfaen" w:hAnsi="Sylfaen"/>
                <w:sz w:val="22"/>
                <w:szCs w:val="22"/>
                <w:lang w:val="fr-FR"/>
              </w:rPr>
              <w:t xml:space="preserve"> /</w:t>
            </w:r>
            <w:r w:rsidRPr="00F4477E">
              <w:rPr>
                <w:rFonts w:ascii="Sylfaen" w:hAnsi="Sylfaen"/>
                <w:sz w:val="22"/>
                <w:szCs w:val="22"/>
                <w:lang w:val="hy-AM"/>
              </w:rPr>
              <w:t>ծանոթացնել</w:t>
            </w:r>
          </w:p>
        </w:tc>
        <w:tc>
          <w:tcPr>
            <w:tcW w:w="2962" w:type="dxa"/>
          </w:tcPr>
          <w:p w:rsidR="00B217EA" w:rsidRPr="002000A5" w:rsidRDefault="00B217EA" w:rsidP="00892343">
            <w:pPr>
              <w:pStyle w:val="ListParagraph"/>
              <w:autoSpaceDE w:val="0"/>
              <w:autoSpaceDN w:val="0"/>
              <w:adjustRightInd w:val="0"/>
              <w:rPr>
                <w:rFonts w:ascii="Sylfaen" w:hAnsi="Sylfaen"/>
                <w:lang w:val="fr-FR"/>
              </w:rPr>
            </w:pPr>
          </w:p>
        </w:tc>
        <w:tc>
          <w:tcPr>
            <w:tcW w:w="2701" w:type="dxa"/>
          </w:tcPr>
          <w:p w:rsidR="00B217EA" w:rsidRPr="002000A5" w:rsidRDefault="00B217EA" w:rsidP="00892343">
            <w:pPr>
              <w:pStyle w:val="ListParagraph"/>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 xml:space="preserve">Hallo, ich bin Hans. </w:t>
            </w:r>
          </w:p>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Das ist Andrea.</w:t>
            </w:r>
          </w:p>
        </w:tc>
        <w:tc>
          <w:tcPr>
            <w:tcW w:w="2995" w:type="dxa"/>
          </w:tcPr>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Hallo, ich bin Hans</w:t>
            </w:r>
          </w:p>
          <w:p w:rsidR="00B217EA" w:rsidRPr="002000A5" w:rsidRDefault="00B217EA" w:rsidP="00B217EA">
            <w:pPr>
              <w:pStyle w:val="ListParagraph"/>
              <w:numPr>
                <w:ilvl w:val="0"/>
                <w:numId w:val="18"/>
              </w:numPr>
              <w:autoSpaceDE w:val="0"/>
              <w:autoSpaceDN w:val="0"/>
              <w:adjustRightInd w:val="0"/>
              <w:spacing w:after="0" w:line="240" w:lineRule="auto"/>
              <w:rPr>
                <w:rFonts w:ascii="Sylfaen" w:hAnsi="Sylfaen"/>
                <w:lang w:val="fr-FR"/>
              </w:rPr>
            </w:pPr>
            <w:r w:rsidRPr="002000A5">
              <w:rPr>
                <w:rFonts w:ascii="Sylfaen" w:hAnsi="Sylfaen"/>
                <w:lang w:val="fr-FR"/>
              </w:rPr>
              <w:t>Das ist Andrea.</w:t>
            </w: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D36DF2">
              <w:rPr>
                <w:rFonts w:ascii="Sylfaen" w:hAnsi="Sylfaen"/>
                <w:sz w:val="22"/>
                <w:szCs w:val="22"/>
                <w:lang w:val="hy-AM"/>
              </w:rPr>
              <w:t>Դիմել</w:t>
            </w:r>
          </w:p>
        </w:tc>
        <w:tc>
          <w:tcPr>
            <w:tcW w:w="2962" w:type="dxa"/>
          </w:tcPr>
          <w:p w:rsidR="00B217EA" w:rsidRPr="002000A5" w:rsidRDefault="00B217EA" w:rsidP="00B217EA">
            <w:pPr>
              <w:pStyle w:val="ListParagraph"/>
              <w:numPr>
                <w:ilvl w:val="0"/>
                <w:numId w:val="24"/>
              </w:numPr>
              <w:autoSpaceDE w:val="0"/>
              <w:autoSpaceDN w:val="0"/>
              <w:adjustRightInd w:val="0"/>
              <w:spacing w:after="0" w:line="240" w:lineRule="auto"/>
              <w:rPr>
                <w:rFonts w:ascii="Sylfaen" w:hAnsi="Sylfaen"/>
                <w:lang w:val="fr-FR"/>
              </w:rPr>
            </w:pPr>
            <w:r w:rsidRPr="002000A5">
              <w:rPr>
                <w:rFonts w:ascii="Sylfaen" w:hAnsi="Sylfaen"/>
                <w:lang w:val="fr-FR"/>
              </w:rPr>
              <w:t>Bitte…</w:t>
            </w:r>
          </w:p>
          <w:p w:rsidR="00B217EA" w:rsidRPr="002000A5" w:rsidRDefault="00B217EA" w:rsidP="00B217EA">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Herr…</w:t>
            </w:r>
          </w:p>
          <w:p w:rsidR="00B217EA" w:rsidRPr="002000A5" w:rsidRDefault="00B217EA" w:rsidP="00B217EA">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Frau…</w:t>
            </w:r>
          </w:p>
          <w:p w:rsidR="00B217EA" w:rsidRPr="002000A5" w:rsidRDefault="00B217EA" w:rsidP="00892343">
            <w:pPr>
              <w:autoSpaceDE w:val="0"/>
              <w:autoSpaceDN w:val="0"/>
              <w:adjustRightInd w:val="0"/>
              <w:rPr>
                <w:rFonts w:ascii="Sylfaen" w:hAnsi="Sylfaen"/>
                <w:lang w:val="fr-FR"/>
              </w:rPr>
            </w:pPr>
          </w:p>
        </w:tc>
        <w:tc>
          <w:tcPr>
            <w:tcW w:w="2701" w:type="dxa"/>
          </w:tcPr>
          <w:p w:rsidR="00B217EA" w:rsidRPr="002000A5" w:rsidRDefault="00B217EA" w:rsidP="00892343">
            <w:pPr>
              <w:pStyle w:val="ListParagraph"/>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Wie bitte ?</w:t>
            </w:r>
          </w:p>
          <w:p w:rsidR="00B217EA" w:rsidRPr="002000A5" w:rsidRDefault="00B217EA" w:rsidP="00B217EA">
            <w:pPr>
              <w:pStyle w:val="ListParagraph"/>
              <w:numPr>
                <w:ilvl w:val="0"/>
                <w:numId w:val="23"/>
              </w:numPr>
              <w:autoSpaceDE w:val="0"/>
              <w:autoSpaceDN w:val="0"/>
              <w:adjustRightInd w:val="0"/>
              <w:spacing w:after="0" w:line="240" w:lineRule="auto"/>
              <w:rPr>
                <w:rFonts w:ascii="Sylfaen" w:hAnsi="Sylfaen"/>
                <w:lang w:val="fr-FR"/>
              </w:rPr>
            </w:pPr>
            <w:r w:rsidRPr="002000A5">
              <w:rPr>
                <w:rFonts w:ascii="Sylfaen" w:hAnsi="Sylfaen"/>
                <w:lang w:val="fr-FR"/>
              </w:rPr>
              <w:t>Danke schön!</w:t>
            </w:r>
          </w:p>
        </w:tc>
        <w:tc>
          <w:tcPr>
            <w:tcW w:w="2995" w:type="dxa"/>
          </w:tcPr>
          <w:p w:rsidR="00B217EA" w:rsidRPr="002000A5" w:rsidRDefault="00B217EA" w:rsidP="00B217EA">
            <w:pPr>
              <w:pStyle w:val="ListParagraph"/>
              <w:numPr>
                <w:ilvl w:val="0"/>
                <w:numId w:val="25"/>
              </w:numPr>
              <w:autoSpaceDE w:val="0"/>
              <w:autoSpaceDN w:val="0"/>
              <w:adjustRightInd w:val="0"/>
              <w:spacing w:after="0" w:line="240" w:lineRule="auto"/>
              <w:rPr>
                <w:rFonts w:ascii="Sylfaen" w:hAnsi="Sylfaen"/>
                <w:lang w:val="fr-FR"/>
              </w:rPr>
            </w:pPr>
            <w:r w:rsidRPr="002000A5">
              <w:rPr>
                <w:rFonts w:ascii="Sylfaen" w:hAnsi="Sylfaen"/>
                <w:lang w:val="fr-FR"/>
              </w:rPr>
              <w:t>Wie bitte ?</w:t>
            </w:r>
          </w:p>
          <w:p w:rsidR="00B217EA" w:rsidRPr="002000A5" w:rsidRDefault="00B217EA" w:rsidP="00B217EA">
            <w:pPr>
              <w:pStyle w:val="ListParagraph"/>
              <w:numPr>
                <w:ilvl w:val="0"/>
                <w:numId w:val="25"/>
              </w:numPr>
              <w:autoSpaceDE w:val="0"/>
              <w:autoSpaceDN w:val="0"/>
              <w:adjustRightInd w:val="0"/>
              <w:spacing w:after="0" w:line="240" w:lineRule="auto"/>
              <w:rPr>
                <w:rFonts w:ascii="Sylfaen" w:hAnsi="Sylfaen"/>
                <w:lang w:val="fr-FR"/>
              </w:rPr>
            </w:pPr>
            <w:r w:rsidRPr="002000A5">
              <w:rPr>
                <w:rFonts w:ascii="Sylfaen" w:hAnsi="Sylfaen"/>
                <w:lang w:val="fr-FR"/>
              </w:rPr>
              <w:t>Danke schön!</w:t>
            </w: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D93F4B">
              <w:rPr>
                <w:rFonts w:ascii="Sylfaen" w:hAnsi="Sylfaen"/>
                <w:sz w:val="22"/>
                <w:szCs w:val="22"/>
                <w:lang w:val="hy-AM"/>
              </w:rPr>
              <w:t>Ներողություն խնդրել</w:t>
            </w:r>
          </w:p>
        </w:tc>
        <w:tc>
          <w:tcPr>
            <w:tcW w:w="2962" w:type="dxa"/>
          </w:tcPr>
          <w:p w:rsidR="00B217EA" w:rsidRPr="002000A5" w:rsidRDefault="00B217EA" w:rsidP="00892343">
            <w:pPr>
              <w:autoSpaceDE w:val="0"/>
              <w:autoSpaceDN w:val="0"/>
              <w:adjustRightInd w:val="0"/>
              <w:rPr>
                <w:rFonts w:ascii="Sylfaen" w:hAnsi="Sylfaen"/>
                <w:lang w:val="fr-FR"/>
              </w:rPr>
            </w:pP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 xml:space="preserve">Verzeihung ! </w:t>
            </w:r>
          </w:p>
          <w:p w:rsidR="00B217EA" w:rsidRPr="002000A5" w:rsidRDefault="00B217EA" w:rsidP="00B217EA">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Entschuldigung !</w:t>
            </w:r>
          </w:p>
        </w:tc>
        <w:tc>
          <w:tcPr>
            <w:tcW w:w="2995" w:type="dxa"/>
          </w:tcPr>
          <w:p w:rsidR="00B217EA" w:rsidRPr="002000A5" w:rsidRDefault="00B217EA" w:rsidP="00B217EA">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 xml:space="preserve">Verzeihung ! </w:t>
            </w:r>
          </w:p>
          <w:p w:rsidR="00B217EA" w:rsidRPr="002000A5" w:rsidRDefault="00B217EA" w:rsidP="00B217EA">
            <w:pPr>
              <w:pStyle w:val="ListParagraph"/>
              <w:numPr>
                <w:ilvl w:val="0"/>
                <w:numId w:val="26"/>
              </w:numPr>
              <w:autoSpaceDE w:val="0"/>
              <w:autoSpaceDN w:val="0"/>
              <w:adjustRightInd w:val="0"/>
              <w:spacing w:after="0" w:line="240" w:lineRule="auto"/>
              <w:rPr>
                <w:rFonts w:ascii="Sylfaen" w:hAnsi="Sylfaen"/>
                <w:lang w:val="fr-FR"/>
              </w:rPr>
            </w:pPr>
            <w:r w:rsidRPr="002000A5">
              <w:rPr>
                <w:rFonts w:ascii="Sylfaen" w:hAnsi="Sylfaen"/>
                <w:lang w:val="fr-FR"/>
              </w:rPr>
              <w:t>Entschuldigung !</w:t>
            </w: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D93F4B">
              <w:rPr>
                <w:rFonts w:ascii="Sylfaen" w:hAnsi="Sylfaen"/>
                <w:sz w:val="22"/>
                <w:szCs w:val="22"/>
                <w:lang w:val="hy-AM"/>
              </w:rPr>
              <w:t>Շնորհակալություն հայտնել</w:t>
            </w:r>
          </w:p>
        </w:tc>
        <w:tc>
          <w:tcPr>
            <w:tcW w:w="2962" w:type="dxa"/>
          </w:tcPr>
          <w:p w:rsidR="00B217EA" w:rsidRPr="002000A5" w:rsidRDefault="00B217EA" w:rsidP="00B217EA">
            <w:pPr>
              <w:pStyle w:val="ListParagraph"/>
              <w:numPr>
                <w:ilvl w:val="0"/>
                <w:numId w:val="28"/>
              </w:numPr>
              <w:autoSpaceDE w:val="0"/>
              <w:autoSpaceDN w:val="0"/>
              <w:adjustRightInd w:val="0"/>
              <w:spacing w:after="0" w:line="240" w:lineRule="auto"/>
              <w:rPr>
                <w:rFonts w:ascii="Sylfaen" w:hAnsi="Sylfaen"/>
                <w:lang w:val="fr-FR"/>
              </w:rPr>
            </w:pPr>
            <w:r w:rsidRPr="002000A5">
              <w:rPr>
                <w:rFonts w:ascii="Sylfaen" w:hAnsi="Sylfaen"/>
                <w:lang w:val="fr-FR"/>
              </w:rPr>
              <w:t>Danke !</w:t>
            </w:r>
          </w:p>
          <w:p w:rsidR="00B217EA" w:rsidRPr="002000A5" w:rsidRDefault="00B217EA" w:rsidP="00B217EA">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Danke schön !</w:t>
            </w:r>
          </w:p>
          <w:p w:rsidR="00B217EA" w:rsidRPr="002000A5" w:rsidRDefault="00B217EA" w:rsidP="00892343">
            <w:pPr>
              <w:autoSpaceDE w:val="0"/>
              <w:autoSpaceDN w:val="0"/>
              <w:adjustRightInd w:val="0"/>
              <w:rPr>
                <w:rFonts w:ascii="Sylfaen" w:hAnsi="Sylfaen"/>
                <w:lang w:val="fr-FR"/>
              </w:rPr>
            </w:pPr>
          </w:p>
        </w:tc>
        <w:tc>
          <w:tcPr>
            <w:tcW w:w="2701" w:type="dxa"/>
          </w:tcPr>
          <w:p w:rsidR="00B217EA" w:rsidRPr="002000A5" w:rsidRDefault="00B217EA" w:rsidP="00B217EA">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 xml:space="preserve">Danke ! </w:t>
            </w:r>
          </w:p>
          <w:p w:rsidR="00B217EA" w:rsidRPr="002000A5" w:rsidRDefault="00B217EA" w:rsidP="00892343">
            <w:pPr>
              <w:pStyle w:val="ListParagraph"/>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 xml:space="preserve">Danke ! </w:t>
            </w:r>
          </w:p>
          <w:p w:rsidR="00B217EA" w:rsidRPr="002000A5" w:rsidRDefault="00B217EA" w:rsidP="00B217EA">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Danke schön !</w:t>
            </w:r>
          </w:p>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 xml:space="preserve">Danke ! </w:t>
            </w:r>
          </w:p>
          <w:p w:rsidR="00B217EA" w:rsidRPr="002000A5" w:rsidRDefault="00B217EA" w:rsidP="00B217EA">
            <w:pPr>
              <w:pStyle w:val="ListParagraph"/>
              <w:numPr>
                <w:ilvl w:val="0"/>
                <w:numId w:val="27"/>
              </w:numPr>
              <w:autoSpaceDE w:val="0"/>
              <w:autoSpaceDN w:val="0"/>
              <w:adjustRightInd w:val="0"/>
              <w:spacing w:after="0" w:line="240" w:lineRule="auto"/>
              <w:rPr>
                <w:rFonts w:ascii="Sylfaen" w:hAnsi="Sylfaen"/>
                <w:lang w:val="fr-FR"/>
              </w:rPr>
            </w:pPr>
            <w:r w:rsidRPr="002000A5">
              <w:rPr>
                <w:rFonts w:ascii="Sylfaen" w:hAnsi="Sylfaen"/>
                <w:lang w:val="fr-FR"/>
              </w:rPr>
              <w:t>Danke schön !</w:t>
            </w:r>
          </w:p>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tcPr>
          <w:p w:rsidR="00B217EA" w:rsidRPr="00842542" w:rsidRDefault="00B217EA" w:rsidP="00892343">
            <w:pPr>
              <w:rPr>
                <w:rFonts w:ascii="Sylfaen" w:hAnsi="Sylfaen"/>
                <w:lang w:val="hy-AM"/>
              </w:rPr>
            </w:pPr>
            <w:r w:rsidRPr="00D93F4B">
              <w:rPr>
                <w:rFonts w:ascii="Sylfaen" w:hAnsi="Sylfaen"/>
                <w:sz w:val="22"/>
                <w:szCs w:val="22"/>
                <w:lang w:val="hy-AM"/>
              </w:rPr>
              <w:t>Շնորհավորանք/բարեմաղթանքներ</w:t>
            </w:r>
          </w:p>
        </w:tc>
        <w:tc>
          <w:tcPr>
            <w:tcW w:w="2962" w:type="dxa"/>
          </w:tcPr>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Frohe Weihnachten !</w:t>
            </w:r>
          </w:p>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Ein glückliches Neues Jahr</w:t>
            </w:r>
            <w:r w:rsidRPr="002000A5">
              <w:rPr>
                <w:rFonts w:ascii="Sylfaen" w:hAnsi="Sylfaen"/>
                <w:lang w:val="ka-GE"/>
              </w:rPr>
              <w:t>!</w:t>
            </w:r>
            <w:r w:rsidRPr="002000A5">
              <w:rPr>
                <w:rFonts w:ascii="Sylfaen" w:hAnsi="Sylfaen"/>
                <w:lang w:val="fr-FR"/>
              </w:rPr>
              <w:t> </w:t>
            </w:r>
          </w:p>
        </w:tc>
        <w:tc>
          <w:tcPr>
            <w:tcW w:w="2701" w:type="dxa"/>
          </w:tcPr>
          <w:p w:rsidR="00B217EA" w:rsidRPr="002000A5" w:rsidRDefault="00B217EA" w:rsidP="00892343">
            <w:pPr>
              <w:pStyle w:val="ListParagraph"/>
              <w:autoSpaceDE w:val="0"/>
              <w:autoSpaceDN w:val="0"/>
              <w:adjustRightInd w:val="0"/>
              <w:rPr>
                <w:rFonts w:ascii="Sylfaen" w:hAnsi="Sylfaen"/>
                <w:lang w:val="fr-FR"/>
              </w:rPr>
            </w:pPr>
          </w:p>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Alles Gute zum Geburtstag !</w:t>
            </w:r>
          </w:p>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 xml:space="preserve">Schönes Wochenende ! </w:t>
            </w:r>
          </w:p>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Frohe Weihnachten !</w:t>
            </w:r>
          </w:p>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Viel Spaβ!</w:t>
            </w:r>
          </w:p>
          <w:p w:rsidR="00B217EA" w:rsidRPr="002000A5" w:rsidRDefault="00B217EA" w:rsidP="00892343">
            <w:pPr>
              <w:pStyle w:val="ListParagraph"/>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Alles Gute zum Geburtstag !</w:t>
            </w:r>
          </w:p>
          <w:p w:rsidR="00B217EA" w:rsidRPr="002000A5" w:rsidRDefault="00B217EA" w:rsidP="00B217EA">
            <w:pPr>
              <w:pStyle w:val="ListParagraph"/>
              <w:numPr>
                <w:ilvl w:val="0"/>
                <w:numId w:val="29"/>
              </w:numPr>
              <w:autoSpaceDE w:val="0"/>
              <w:autoSpaceDN w:val="0"/>
              <w:adjustRightInd w:val="0"/>
              <w:spacing w:after="0" w:line="240" w:lineRule="auto"/>
              <w:rPr>
                <w:rFonts w:ascii="Sylfaen" w:hAnsi="Sylfaen"/>
                <w:lang w:val="fr-FR"/>
              </w:rPr>
            </w:pPr>
            <w:r w:rsidRPr="002000A5">
              <w:rPr>
                <w:rFonts w:ascii="Sylfaen" w:hAnsi="Sylfaen"/>
                <w:lang w:val="fr-FR"/>
              </w:rPr>
              <w:t>Frohe Weihnachten !</w:t>
            </w:r>
          </w:p>
          <w:p w:rsidR="00B217EA" w:rsidRPr="002000A5" w:rsidRDefault="00B217EA" w:rsidP="00892343">
            <w:pPr>
              <w:autoSpaceDE w:val="0"/>
              <w:autoSpaceDN w:val="0"/>
              <w:adjustRightInd w:val="0"/>
              <w:ind w:left="360"/>
              <w:rPr>
                <w:rFonts w:ascii="Sylfaen" w:hAnsi="Sylfaen"/>
                <w:lang w:val="fr-FR"/>
              </w:rPr>
            </w:pPr>
          </w:p>
          <w:p w:rsidR="00B217EA" w:rsidRPr="002000A5" w:rsidRDefault="00B217EA" w:rsidP="00892343">
            <w:pPr>
              <w:pStyle w:val="ListParagraph"/>
              <w:autoSpaceDE w:val="0"/>
              <w:autoSpaceDN w:val="0"/>
              <w:adjustRightInd w:val="0"/>
              <w:rPr>
                <w:rFonts w:ascii="Sylfaen" w:hAnsi="Sylfaen"/>
                <w:lang w:val="fr-FR"/>
              </w:rPr>
            </w:pP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D93F4B">
              <w:rPr>
                <w:rFonts w:ascii="Sylfaen" w:hAnsi="Sylfaen"/>
                <w:sz w:val="22"/>
                <w:szCs w:val="22"/>
                <w:lang w:val="hy-AM"/>
              </w:rPr>
              <w:t>Խրախուսել</w:t>
            </w:r>
            <w:r w:rsidRPr="00D93F4B">
              <w:rPr>
                <w:rFonts w:ascii="Sylfaen" w:hAnsi="Sylfaen"/>
                <w:sz w:val="22"/>
                <w:szCs w:val="22"/>
              </w:rPr>
              <w:t xml:space="preserve"> / </w:t>
            </w:r>
            <w:r w:rsidRPr="00D93F4B">
              <w:rPr>
                <w:rFonts w:ascii="Sylfaen" w:hAnsi="Sylfaen"/>
                <w:sz w:val="22"/>
                <w:szCs w:val="22"/>
                <w:lang w:val="hy-AM"/>
              </w:rPr>
              <w:t>գովել</w:t>
            </w:r>
          </w:p>
        </w:tc>
        <w:tc>
          <w:tcPr>
            <w:tcW w:w="2962" w:type="dxa"/>
          </w:tcPr>
          <w:p w:rsidR="00B217EA" w:rsidRPr="002000A5" w:rsidRDefault="00B217EA" w:rsidP="00B217EA">
            <w:pPr>
              <w:pStyle w:val="ListParagraph"/>
              <w:numPr>
                <w:ilvl w:val="0"/>
                <w:numId w:val="32"/>
              </w:numPr>
              <w:autoSpaceDE w:val="0"/>
              <w:autoSpaceDN w:val="0"/>
              <w:adjustRightInd w:val="0"/>
              <w:spacing w:after="0" w:line="240" w:lineRule="auto"/>
              <w:rPr>
                <w:rFonts w:ascii="Sylfaen" w:hAnsi="Sylfaen"/>
                <w:lang w:val="fr-FR"/>
              </w:rPr>
            </w:pPr>
            <w:r w:rsidRPr="002000A5">
              <w:rPr>
                <w:rFonts w:ascii="Sylfaen" w:hAnsi="Sylfaen"/>
                <w:lang w:val="fr-FR"/>
              </w:rPr>
              <w:t>Gut !</w:t>
            </w:r>
          </w:p>
          <w:p w:rsidR="00B217EA" w:rsidRPr="002000A5" w:rsidRDefault="00B217EA" w:rsidP="00B217EA">
            <w:pPr>
              <w:pStyle w:val="ListParagraph"/>
              <w:numPr>
                <w:ilvl w:val="0"/>
                <w:numId w:val="32"/>
              </w:numPr>
              <w:autoSpaceDE w:val="0"/>
              <w:autoSpaceDN w:val="0"/>
              <w:adjustRightInd w:val="0"/>
              <w:spacing w:after="0" w:line="240" w:lineRule="auto"/>
              <w:rPr>
                <w:rFonts w:ascii="Sylfaen" w:hAnsi="Sylfaen"/>
                <w:lang w:val="fr-FR"/>
              </w:rPr>
            </w:pPr>
            <w:r w:rsidRPr="002000A5">
              <w:rPr>
                <w:rFonts w:ascii="Sylfaen" w:hAnsi="Sylfaen"/>
                <w:lang w:val="fr-FR"/>
              </w:rPr>
              <w:t>Sehr gut !</w:t>
            </w:r>
          </w:p>
          <w:p w:rsidR="00B217EA" w:rsidRPr="002000A5" w:rsidRDefault="00B217EA" w:rsidP="00B217EA">
            <w:pPr>
              <w:pStyle w:val="ListParagraph"/>
              <w:numPr>
                <w:ilvl w:val="0"/>
                <w:numId w:val="32"/>
              </w:numPr>
              <w:autoSpaceDE w:val="0"/>
              <w:autoSpaceDN w:val="0"/>
              <w:adjustRightInd w:val="0"/>
              <w:spacing w:after="0" w:line="240" w:lineRule="auto"/>
              <w:rPr>
                <w:rFonts w:ascii="Sylfaen" w:hAnsi="Sylfaen"/>
                <w:lang w:val="fr-FR"/>
              </w:rPr>
            </w:pPr>
            <w:r w:rsidRPr="002000A5">
              <w:rPr>
                <w:rFonts w:ascii="Sylfaen" w:hAnsi="Sylfaen"/>
                <w:lang w:val="fr-FR"/>
              </w:rPr>
              <w:t>Schon besser!</w:t>
            </w:r>
          </w:p>
        </w:tc>
        <w:tc>
          <w:tcPr>
            <w:tcW w:w="2701" w:type="dxa"/>
          </w:tcPr>
          <w:p w:rsidR="00B217EA" w:rsidRPr="002000A5" w:rsidRDefault="00B217EA" w:rsidP="00B217EA">
            <w:pPr>
              <w:pStyle w:val="ListParagraph"/>
              <w:numPr>
                <w:ilvl w:val="0"/>
                <w:numId w:val="31"/>
              </w:numPr>
              <w:autoSpaceDE w:val="0"/>
              <w:autoSpaceDN w:val="0"/>
              <w:adjustRightInd w:val="0"/>
              <w:spacing w:after="0" w:line="240" w:lineRule="auto"/>
              <w:rPr>
                <w:rFonts w:ascii="Sylfaen" w:hAnsi="Sylfaen"/>
                <w:lang w:val="fr-FR"/>
              </w:rPr>
            </w:pPr>
            <w:r w:rsidRPr="002000A5">
              <w:rPr>
                <w:rFonts w:ascii="Sylfaen" w:hAnsi="Sylfaen"/>
                <w:lang w:val="fr-FR"/>
              </w:rPr>
              <w:t>Gut !</w:t>
            </w:r>
          </w:p>
          <w:p w:rsidR="00B217EA" w:rsidRPr="002000A5" w:rsidRDefault="00B217EA" w:rsidP="00B217EA">
            <w:pPr>
              <w:pStyle w:val="ListParagraph"/>
              <w:numPr>
                <w:ilvl w:val="0"/>
                <w:numId w:val="31"/>
              </w:numPr>
              <w:autoSpaceDE w:val="0"/>
              <w:autoSpaceDN w:val="0"/>
              <w:adjustRightInd w:val="0"/>
              <w:spacing w:after="0" w:line="240" w:lineRule="auto"/>
              <w:rPr>
                <w:rFonts w:ascii="Sylfaen" w:hAnsi="Sylfaen"/>
                <w:lang w:val="fr-FR"/>
              </w:rPr>
            </w:pPr>
            <w:r w:rsidRPr="002000A5">
              <w:rPr>
                <w:rFonts w:ascii="Sylfaen" w:hAnsi="Sylfaen"/>
                <w:lang w:val="fr-FR"/>
              </w:rPr>
              <w:t>Sehr gut !</w:t>
            </w:r>
          </w:p>
        </w:tc>
        <w:tc>
          <w:tcPr>
            <w:tcW w:w="2995" w:type="dxa"/>
          </w:tcPr>
          <w:p w:rsidR="00B217EA" w:rsidRPr="002000A5" w:rsidRDefault="00B217EA" w:rsidP="00B217EA">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Prima !</w:t>
            </w:r>
          </w:p>
          <w:p w:rsidR="00B217EA" w:rsidRPr="002000A5" w:rsidRDefault="00B217EA" w:rsidP="00B217EA">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Super !</w:t>
            </w:r>
          </w:p>
          <w:p w:rsidR="00B217EA" w:rsidRPr="002000A5" w:rsidRDefault="00B217EA" w:rsidP="00B217EA">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Toll !</w:t>
            </w:r>
          </w:p>
        </w:tc>
        <w:tc>
          <w:tcPr>
            <w:tcW w:w="2995" w:type="dxa"/>
          </w:tcPr>
          <w:p w:rsidR="00B217EA" w:rsidRPr="002000A5" w:rsidRDefault="00B217EA" w:rsidP="00B217EA">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Prima !</w:t>
            </w:r>
          </w:p>
          <w:p w:rsidR="00B217EA" w:rsidRPr="002000A5" w:rsidRDefault="00B217EA" w:rsidP="00B217EA">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Super !</w:t>
            </w:r>
          </w:p>
          <w:p w:rsidR="00B217EA" w:rsidRPr="002000A5" w:rsidRDefault="00B217EA" w:rsidP="00B217EA">
            <w:pPr>
              <w:pStyle w:val="ListParagraph"/>
              <w:numPr>
                <w:ilvl w:val="0"/>
                <w:numId w:val="30"/>
              </w:numPr>
              <w:autoSpaceDE w:val="0"/>
              <w:autoSpaceDN w:val="0"/>
              <w:adjustRightInd w:val="0"/>
              <w:spacing w:after="0" w:line="240" w:lineRule="auto"/>
              <w:rPr>
                <w:rFonts w:ascii="Sylfaen" w:hAnsi="Sylfaen"/>
                <w:lang w:val="fr-FR"/>
              </w:rPr>
            </w:pPr>
            <w:r w:rsidRPr="002000A5">
              <w:rPr>
                <w:rFonts w:ascii="Sylfaen" w:hAnsi="Sylfaen"/>
                <w:lang w:val="fr-FR"/>
              </w:rPr>
              <w:t>Toll !</w:t>
            </w: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D93F4B">
              <w:rPr>
                <w:rFonts w:ascii="Sylfaen" w:hAnsi="Sylfaen"/>
                <w:lang w:val="hy-AM"/>
              </w:rPr>
              <w:t>Առաջարկել</w:t>
            </w:r>
          </w:p>
        </w:tc>
        <w:tc>
          <w:tcPr>
            <w:tcW w:w="2962" w:type="dxa"/>
          </w:tcPr>
          <w:p w:rsidR="00B217EA" w:rsidRPr="002000A5" w:rsidRDefault="00B217EA" w:rsidP="00892343">
            <w:pPr>
              <w:autoSpaceDE w:val="0"/>
              <w:autoSpaceDN w:val="0"/>
              <w:adjustRightInd w:val="0"/>
              <w:rPr>
                <w:rFonts w:ascii="Sylfaen" w:hAnsi="Sylfaen"/>
                <w:lang w:val="fr-FR"/>
              </w:rPr>
            </w:pP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fr-FR"/>
              </w:rPr>
              <w:t>Möchten Sie...</w:t>
            </w:r>
            <w:r w:rsidRPr="002000A5">
              <w:rPr>
                <w:rFonts w:ascii="Sylfaen" w:hAnsi="Sylfaen"/>
                <w:lang w:val="de-DE"/>
              </w:rPr>
              <w:t>?</w:t>
            </w:r>
          </w:p>
          <w:p w:rsidR="00B217EA" w:rsidRPr="002000A5" w:rsidRDefault="00B217EA" w:rsidP="00B217EA">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Darf ich ..?</w:t>
            </w:r>
          </w:p>
          <w:p w:rsidR="00B217EA" w:rsidRPr="002000A5" w:rsidRDefault="00B217EA" w:rsidP="00B217EA">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Spiels</w:t>
            </w:r>
            <w:r w:rsidRPr="002000A5">
              <w:rPr>
                <w:rFonts w:ascii="Sylfaen" w:hAnsi="Sylfaen"/>
              </w:rPr>
              <w:t xml:space="preserve">t </w:t>
            </w:r>
            <w:r w:rsidRPr="002000A5">
              <w:rPr>
                <w:rFonts w:ascii="Sylfaen" w:hAnsi="Sylfaen"/>
                <w:lang w:val="de-DE"/>
              </w:rPr>
              <w:t xml:space="preserve"> du mit?</w:t>
            </w:r>
          </w:p>
          <w:p w:rsidR="00B217EA" w:rsidRPr="002000A5" w:rsidRDefault="00B217EA" w:rsidP="00B217EA">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Komm , wir spielen Ball!</w:t>
            </w:r>
          </w:p>
          <w:p w:rsidR="00B217EA" w:rsidRPr="002000A5" w:rsidRDefault="00B217EA" w:rsidP="00B217EA">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Wollen wir...?</w:t>
            </w:r>
          </w:p>
        </w:tc>
        <w:tc>
          <w:tcPr>
            <w:tcW w:w="2995" w:type="dxa"/>
          </w:tcPr>
          <w:p w:rsidR="00B217EA" w:rsidRPr="002000A5" w:rsidRDefault="00B217EA" w:rsidP="00B217EA">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Darf ich ..?</w:t>
            </w:r>
          </w:p>
          <w:p w:rsidR="00B217EA" w:rsidRPr="002000A5" w:rsidRDefault="00B217EA" w:rsidP="00B217EA">
            <w:pPr>
              <w:pStyle w:val="ListParagraph"/>
              <w:numPr>
                <w:ilvl w:val="0"/>
                <w:numId w:val="33"/>
              </w:numPr>
              <w:autoSpaceDE w:val="0"/>
              <w:autoSpaceDN w:val="0"/>
              <w:adjustRightInd w:val="0"/>
              <w:spacing w:after="0" w:line="240" w:lineRule="auto"/>
              <w:rPr>
                <w:rFonts w:ascii="Sylfaen" w:hAnsi="Sylfaen"/>
                <w:lang w:val="de-DE"/>
              </w:rPr>
            </w:pPr>
            <w:r w:rsidRPr="002000A5">
              <w:rPr>
                <w:rFonts w:ascii="Sylfaen" w:hAnsi="Sylfaen"/>
                <w:lang w:val="de-DE"/>
              </w:rPr>
              <w:t>Spiels du mit?</w:t>
            </w:r>
          </w:p>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Pr>
                <w:rFonts w:ascii="Sylfaen" w:hAnsi="Sylfaen"/>
                <w:lang w:val="hy-AM"/>
              </w:rPr>
              <w:t>Համաձայնել</w:t>
            </w:r>
            <w:r w:rsidRPr="00921AA4">
              <w:rPr>
                <w:rFonts w:ascii="Sylfaen" w:hAnsi="Sylfaen"/>
              </w:rPr>
              <w:t>/</w:t>
            </w:r>
            <w:r>
              <w:rPr>
                <w:rFonts w:ascii="Sylfaen" w:hAnsi="Sylfaen"/>
                <w:lang w:val="hy-AM"/>
              </w:rPr>
              <w:t>հրաժարվել</w:t>
            </w:r>
          </w:p>
        </w:tc>
        <w:tc>
          <w:tcPr>
            <w:tcW w:w="2962" w:type="dxa"/>
          </w:tcPr>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bitte…</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Nein</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Nein, danke</w:t>
            </w:r>
          </w:p>
        </w:tc>
        <w:tc>
          <w:tcPr>
            <w:tcW w:w="2701" w:type="dxa"/>
          </w:tcPr>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Nein</w:t>
            </w:r>
          </w:p>
          <w:p w:rsidR="00B217EA" w:rsidRPr="002000A5" w:rsidRDefault="00B217EA" w:rsidP="00892343">
            <w:pPr>
              <w:pStyle w:val="ListParagraph"/>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gerne</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klar</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Na gut</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Natürlich</w:t>
            </w:r>
          </w:p>
        </w:tc>
        <w:tc>
          <w:tcPr>
            <w:tcW w:w="2995" w:type="dxa"/>
          </w:tcPr>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Ja, gerne</w:t>
            </w:r>
          </w:p>
          <w:p w:rsidR="00B217EA" w:rsidRPr="002000A5" w:rsidRDefault="00B217EA" w:rsidP="00B217EA">
            <w:pPr>
              <w:pStyle w:val="ListParagraph"/>
              <w:numPr>
                <w:ilvl w:val="0"/>
                <w:numId w:val="34"/>
              </w:numPr>
              <w:autoSpaceDE w:val="0"/>
              <w:autoSpaceDN w:val="0"/>
              <w:adjustRightInd w:val="0"/>
              <w:spacing w:after="0" w:line="240" w:lineRule="auto"/>
              <w:rPr>
                <w:rFonts w:ascii="Sylfaen" w:hAnsi="Sylfaen"/>
                <w:lang w:val="fr-FR"/>
              </w:rPr>
            </w:pPr>
            <w:r w:rsidRPr="002000A5">
              <w:rPr>
                <w:rFonts w:ascii="Sylfaen" w:hAnsi="Sylfaen"/>
                <w:lang w:val="fr-FR"/>
              </w:rPr>
              <w:t>Na klar</w:t>
            </w:r>
          </w:p>
          <w:p w:rsidR="00B217EA" w:rsidRPr="002000A5" w:rsidRDefault="00B217EA" w:rsidP="00892343">
            <w:pPr>
              <w:pStyle w:val="ListParagraph"/>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1.2 </w:t>
            </w:r>
            <w:r w:rsidRPr="00B84A90">
              <w:rPr>
                <w:rFonts w:ascii="Sylfaen" w:hAnsi="Sylfaen"/>
                <w:sz w:val="22"/>
                <w:szCs w:val="22"/>
                <w:lang w:val="hy-AM"/>
              </w:rPr>
              <w:t>Տեղեկության փոխանակում</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Pr>
                <w:rFonts w:ascii="Sylfaen" w:hAnsi="Sylfaen"/>
                <w:sz w:val="22"/>
                <w:szCs w:val="22"/>
                <w:lang w:val="hy-AM"/>
              </w:rPr>
              <w:t xml:space="preserve">Անձնական տվյալներ. </w:t>
            </w:r>
            <w:r>
              <w:rPr>
                <w:rFonts w:ascii="Sylfaen" w:hAnsi="Sylfaen"/>
                <w:sz w:val="22"/>
                <w:szCs w:val="22"/>
                <w:lang w:val="en-US"/>
              </w:rPr>
              <w:t>ա</w:t>
            </w:r>
            <w:r>
              <w:rPr>
                <w:rFonts w:ascii="Sylfaen" w:hAnsi="Sylfaen"/>
                <w:sz w:val="22"/>
                <w:szCs w:val="22"/>
                <w:lang w:val="hy-AM"/>
              </w:rPr>
              <w:t>նուն, ազգանուն,</w:t>
            </w:r>
            <w:r w:rsidRPr="00795D41">
              <w:rPr>
                <w:rFonts w:ascii="Sylfaen" w:hAnsi="Sylfaen"/>
                <w:sz w:val="22"/>
                <w:szCs w:val="22"/>
                <w:lang w:val="hy-AM"/>
              </w:rPr>
              <w:t xml:space="preserve"> տարիք</w:t>
            </w:r>
          </w:p>
        </w:tc>
        <w:tc>
          <w:tcPr>
            <w:tcW w:w="2962" w:type="dxa"/>
          </w:tcPr>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heiβt du ?</w:t>
            </w:r>
          </w:p>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heiβe …</w:t>
            </w:r>
          </w:p>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alt bist du ?</w:t>
            </w:r>
          </w:p>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bin … Jahre alt.</w:t>
            </w:r>
          </w:p>
        </w:tc>
        <w:tc>
          <w:tcPr>
            <w:tcW w:w="2701" w:type="dxa"/>
          </w:tcPr>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heiβt du ?</w:t>
            </w:r>
          </w:p>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heiβe …</w:t>
            </w:r>
          </w:p>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Wie alt bist du ?</w:t>
            </w:r>
          </w:p>
          <w:p w:rsidR="00B217EA" w:rsidRPr="002000A5" w:rsidRDefault="00B217EA" w:rsidP="00B217EA">
            <w:pPr>
              <w:pStyle w:val="ListParagraph"/>
              <w:numPr>
                <w:ilvl w:val="0"/>
                <w:numId w:val="35"/>
              </w:numPr>
              <w:autoSpaceDE w:val="0"/>
              <w:autoSpaceDN w:val="0"/>
              <w:adjustRightInd w:val="0"/>
              <w:spacing w:after="0" w:line="240" w:lineRule="auto"/>
              <w:rPr>
                <w:rFonts w:ascii="Sylfaen" w:hAnsi="Sylfaen"/>
                <w:lang w:val="fr-FR"/>
              </w:rPr>
            </w:pPr>
            <w:r w:rsidRPr="002000A5">
              <w:rPr>
                <w:rFonts w:ascii="Sylfaen" w:hAnsi="Sylfaen"/>
                <w:lang w:val="fr-FR"/>
              </w:rPr>
              <w:t>Ich bin … Jahre alt.</w:t>
            </w:r>
          </w:p>
        </w:tc>
        <w:tc>
          <w:tcPr>
            <w:tcW w:w="2995" w:type="dxa"/>
          </w:tcPr>
          <w:p w:rsidR="00B217EA" w:rsidRPr="002000A5" w:rsidRDefault="00B217EA" w:rsidP="00B217EA">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Wann hast du Geburtstag ?</w:t>
            </w:r>
          </w:p>
          <w:p w:rsidR="00B217EA" w:rsidRPr="002000A5" w:rsidRDefault="00B217EA" w:rsidP="00B217EA">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Ich habe am 3. Dezember Geburtstag.</w:t>
            </w:r>
          </w:p>
          <w:p w:rsidR="00B217EA" w:rsidRPr="002000A5" w:rsidRDefault="00B217EA" w:rsidP="00B217EA">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Wie heiβt deine Mutter/dein Vater ?</w:t>
            </w:r>
          </w:p>
          <w:p w:rsidR="00B217EA" w:rsidRPr="002000A5" w:rsidRDefault="00B217EA" w:rsidP="00B217EA">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Meine Mutter heiβt…</w:t>
            </w:r>
          </w:p>
          <w:p w:rsidR="00B217EA" w:rsidRPr="002000A5" w:rsidRDefault="00B217EA" w:rsidP="00B217EA">
            <w:pPr>
              <w:pStyle w:val="ListParagraph"/>
              <w:numPr>
                <w:ilvl w:val="0"/>
                <w:numId w:val="37"/>
              </w:numPr>
              <w:autoSpaceDE w:val="0"/>
              <w:autoSpaceDN w:val="0"/>
              <w:adjustRightInd w:val="0"/>
              <w:spacing w:after="0" w:line="240" w:lineRule="auto"/>
              <w:rPr>
                <w:rFonts w:ascii="Sylfaen" w:hAnsi="Sylfaen"/>
                <w:lang w:val="fr-FR"/>
              </w:rPr>
            </w:pPr>
            <w:r w:rsidRPr="002000A5">
              <w:rPr>
                <w:rFonts w:ascii="Sylfaen" w:hAnsi="Sylfaen"/>
                <w:lang w:val="fr-FR"/>
              </w:rPr>
              <w:t>Mein Vater heiβt…</w:t>
            </w:r>
          </w:p>
        </w:tc>
        <w:tc>
          <w:tcPr>
            <w:tcW w:w="2995" w:type="dxa"/>
          </w:tcPr>
          <w:p w:rsidR="00B217EA" w:rsidRPr="002000A5" w:rsidRDefault="00B217EA" w:rsidP="00B217EA">
            <w:pPr>
              <w:pStyle w:val="ListParagraph"/>
              <w:numPr>
                <w:ilvl w:val="0"/>
                <w:numId w:val="36"/>
              </w:numPr>
              <w:autoSpaceDE w:val="0"/>
              <w:autoSpaceDN w:val="0"/>
              <w:adjustRightInd w:val="0"/>
              <w:spacing w:after="0" w:line="240" w:lineRule="auto"/>
              <w:rPr>
                <w:rFonts w:ascii="Sylfaen" w:hAnsi="Sylfaen"/>
                <w:lang w:val="fr-FR"/>
              </w:rPr>
            </w:pPr>
            <w:r w:rsidRPr="002000A5">
              <w:rPr>
                <w:rFonts w:ascii="Sylfaen" w:hAnsi="Sylfaen"/>
                <w:lang w:val="fr-FR"/>
              </w:rPr>
              <w:t>Meine Mutter heiβt…</w:t>
            </w:r>
          </w:p>
          <w:p w:rsidR="00B217EA" w:rsidRPr="002000A5" w:rsidRDefault="00B217EA" w:rsidP="00B217EA">
            <w:pPr>
              <w:pStyle w:val="ListParagraph"/>
              <w:numPr>
                <w:ilvl w:val="0"/>
                <w:numId w:val="36"/>
              </w:numPr>
              <w:autoSpaceDE w:val="0"/>
              <w:autoSpaceDN w:val="0"/>
              <w:adjustRightInd w:val="0"/>
              <w:spacing w:after="0" w:line="240" w:lineRule="auto"/>
              <w:rPr>
                <w:rFonts w:ascii="Sylfaen" w:hAnsi="Sylfaen"/>
                <w:lang w:val="fr-FR"/>
              </w:rPr>
            </w:pPr>
            <w:r w:rsidRPr="002000A5">
              <w:rPr>
                <w:rFonts w:ascii="Sylfaen" w:hAnsi="Sylfaen"/>
                <w:lang w:val="fr-FR"/>
              </w:rPr>
              <w:t>Mein Vater heiβt…</w:t>
            </w:r>
          </w:p>
        </w:tc>
      </w:tr>
      <w:tr w:rsidR="00B217EA" w:rsidRPr="002000A5"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Pr>
                <w:rFonts w:ascii="Sylfaen" w:hAnsi="Sylfaen"/>
                <w:sz w:val="22"/>
                <w:szCs w:val="22"/>
                <w:lang w:val="hy-AM"/>
              </w:rPr>
              <w:t xml:space="preserve">Նույնականացում մարդու/առարկայի </w:t>
            </w:r>
          </w:p>
          <w:p w:rsidR="00B217EA" w:rsidRPr="002000A5" w:rsidRDefault="00B217EA" w:rsidP="00892343">
            <w:pPr>
              <w:autoSpaceDE w:val="0"/>
              <w:autoSpaceDN w:val="0"/>
              <w:adjustRightInd w:val="0"/>
              <w:rPr>
                <w:rFonts w:ascii="AcadNusx" w:hAnsi="AcadNusx"/>
                <w:lang w:val="fr-FR"/>
              </w:rPr>
            </w:pPr>
          </w:p>
        </w:tc>
        <w:tc>
          <w:tcPr>
            <w:tcW w:w="2962" w:type="dxa"/>
          </w:tcPr>
          <w:p w:rsidR="00B217EA" w:rsidRPr="002000A5" w:rsidRDefault="00B217EA" w:rsidP="00B217EA">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Was ist das ?</w:t>
            </w:r>
          </w:p>
          <w:p w:rsidR="00B217EA" w:rsidRPr="002000A5" w:rsidRDefault="00B217EA" w:rsidP="00B217EA">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Buch.</w:t>
            </w:r>
          </w:p>
        </w:tc>
        <w:tc>
          <w:tcPr>
            <w:tcW w:w="2701" w:type="dxa"/>
          </w:tcPr>
          <w:p w:rsidR="00B217EA" w:rsidRPr="002000A5" w:rsidRDefault="00B217EA" w:rsidP="00B217EA">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Buch.</w:t>
            </w:r>
          </w:p>
        </w:tc>
        <w:tc>
          <w:tcPr>
            <w:tcW w:w="2995" w:type="dxa"/>
          </w:tcPr>
          <w:p w:rsidR="00B217EA" w:rsidRPr="002000A5" w:rsidRDefault="00B217EA" w:rsidP="00B217EA">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Wer ist das ?</w:t>
            </w:r>
          </w:p>
          <w:p w:rsidR="00B217EA" w:rsidRPr="002000A5" w:rsidRDefault="00B217EA" w:rsidP="00B217EA">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Kind.</w:t>
            </w:r>
          </w:p>
        </w:tc>
        <w:tc>
          <w:tcPr>
            <w:tcW w:w="2995" w:type="dxa"/>
          </w:tcPr>
          <w:p w:rsidR="00B217EA" w:rsidRPr="002000A5" w:rsidRDefault="00B217EA" w:rsidP="00B217EA">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 xml:space="preserve"> Das ist ein Kind.</w:t>
            </w:r>
          </w:p>
          <w:p w:rsidR="00B217EA" w:rsidRPr="002000A5" w:rsidRDefault="00B217EA" w:rsidP="00B217EA">
            <w:pPr>
              <w:pStyle w:val="ListParagraph"/>
              <w:numPr>
                <w:ilvl w:val="0"/>
                <w:numId w:val="38"/>
              </w:numPr>
              <w:autoSpaceDE w:val="0"/>
              <w:autoSpaceDN w:val="0"/>
              <w:adjustRightInd w:val="0"/>
              <w:spacing w:after="0" w:line="240" w:lineRule="auto"/>
              <w:rPr>
                <w:rFonts w:ascii="Sylfaen" w:hAnsi="Sylfaen"/>
                <w:lang w:val="fr-FR"/>
              </w:rPr>
            </w:pPr>
            <w:r w:rsidRPr="002000A5">
              <w:rPr>
                <w:rFonts w:ascii="Sylfaen" w:hAnsi="Sylfaen"/>
                <w:lang w:val="fr-FR"/>
              </w:rPr>
              <w:t>Das ist ein Kind.</w:t>
            </w:r>
          </w:p>
        </w:tc>
      </w:tr>
      <w:tr w:rsidR="00B217EA" w:rsidRPr="002000A5" w:rsidTr="00892343">
        <w:trPr>
          <w:trHeight w:val="351"/>
        </w:trPr>
        <w:tc>
          <w:tcPr>
            <w:tcW w:w="3787" w:type="dxa"/>
          </w:tcPr>
          <w:p w:rsidR="00B217EA" w:rsidRPr="00F865ED" w:rsidRDefault="00B217EA" w:rsidP="00892343">
            <w:pPr>
              <w:autoSpaceDE w:val="0"/>
              <w:autoSpaceDN w:val="0"/>
              <w:adjustRightInd w:val="0"/>
              <w:rPr>
                <w:rFonts w:ascii="AcadNusx" w:hAnsi="AcadNusx"/>
                <w:lang w:val="hy-AM"/>
              </w:rPr>
            </w:pPr>
            <w:r>
              <w:rPr>
                <w:rFonts w:ascii="Sylfaen" w:hAnsi="Sylfaen"/>
                <w:sz w:val="22"/>
                <w:szCs w:val="22"/>
                <w:lang w:val="hy-AM"/>
              </w:rPr>
              <w:t>Առողջություն</w:t>
            </w:r>
          </w:p>
        </w:tc>
        <w:tc>
          <w:tcPr>
            <w:tcW w:w="2962" w:type="dxa"/>
          </w:tcPr>
          <w:p w:rsidR="00B217EA" w:rsidRPr="002000A5" w:rsidRDefault="00B217EA" w:rsidP="00892343">
            <w:pPr>
              <w:autoSpaceDE w:val="0"/>
              <w:autoSpaceDN w:val="0"/>
              <w:adjustRightInd w:val="0"/>
              <w:rPr>
                <w:rFonts w:ascii="Sylfaen" w:hAnsi="Sylfaen"/>
                <w:lang w:val="fr-FR"/>
              </w:rPr>
            </w:pP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Wie geht es dir ?</w:t>
            </w:r>
          </w:p>
          <w:p w:rsidR="00B217EA" w:rsidRPr="002000A5" w:rsidRDefault="00B217EA" w:rsidP="00B217EA">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Danke, gut.</w:t>
            </w:r>
          </w:p>
          <w:p w:rsidR="00B217EA" w:rsidRPr="002000A5" w:rsidRDefault="00B217EA" w:rsidP="00892343">
            <w:pPr>
              <w:pStyle w:val="ListParagraph"/>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Wie geht’s dir ?</w:t>
            </w:r>
          </w:p>
          <w:p w:rsidR="00B217EA" w:rsidRPr="002000A5" w:rsidRDefault="00B217EA" w:rsidP="00B217EA">
            <w:pPr>
              <w:pStyle w:val="ListParagraph"/>
              <w:numPr>
                <w:ilvl w:val="0"/>
                <w:numId w:val="39"/>
              </w:numPr>
              <w:autoSpaceDE w:val="0"/>
              <w:autoSpaceDN w:val="0"/>
              <w:adjustRightInd w:val="0"/>
              <w:spacing w:after="0" w:line="240" w:lineRule="auto"/>
              <w:rPr>
                <w:rFonts w:ascii="Sylfaen" w:hAnsi="Sylfaen"/>
                <w:lang w:val="fr-FR"/>
              </w:rPr>
            </w:pPr>
            <w:r w:rsidRPr="002000A5">
              <w:rPr>
                <w:rFonts w:ascii="Sylfaen" w:hAnsi="Sylfaen"/>
                <w:lang w:val="fr-FR"/>
              </w:rPr>
              <w:t>Danke, gut.</w:t>
            </w:r>
          </w:p>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tcPr>
          <w:p w:rsidR="00B217EA" w:rsidRPr="00A52DB6" w:rsidRDefault="00B217EA" w:rsidP="00892343">
            <w:pPr>
              <w:autoSpaceDE w:val="0"/>
              <w:autoSpaceDN w:val="0"/>
              <w:adjustRightInd w:val="0"/>
              <w:rPr>
                <w:rFonts w:ascii="AcadNusx" w:hAnsi="AcadNusx"/>
                <w:lang w:val="hy-AM"/>
              </w:rPr>
            </w:pPr>
            <w:r>
              <w:rPr>
                <w:rFonts w:ascii="Sylfaen" w:hAnsi="Sylfaen"/>
                <w:sz w:val="22"/>
                <w:szCs w:val="22"/>
                <w:lang w:val="hy-AM"/>
              </w:rPr>
              <w:t>Գործունեություն</w:t>
            </w:r>
          </w:p>
        </w:tc>
        <w:tc>
          <w:tcPr>
            <w:tcW w:w="2962" w:type="dxa"/>
          </w:tcPr>
          <w:p w:rsidR="00B217EA" w:rsidRPr="002000A5" w:rsidRDefault="00B217EA" w:rsidP="00892343">
            <w:pPr>
              <w:autoSpaceDE w:val="0"/>
              <w:autoSpaceDN w:val="0"/>
              <w:adjustRightInd w:val="0"/>
              <w:rPr>
                <w:rFonts w:ascii="Sylfaen" w:hAnsi="Sylfaen"/>
                <w:lang w:val="fr-FR"/>
              </w:rPr>
            </w:pP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Was machst du ?</w:t>
            </w:r>
          </w:p>
          <w:p w:rsidR="00B217EA" w:rsidRPr="002000A5" w:rsidRDefault="00B217EA" w:rsidP="00B217EA">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Ich spiele/schreibe/tanze…</w:t>
            </w:r>
          </w:p>
        </w:tc>
        <w:tc>
          <w:tcPr>
            <w:tcW w:w="2995" w:type="dxa"/>
          </w:tcPr>
          <w:p w:rsidR="00B217EA" w:rsidRPr="002000A5" w:rsidRDefault="00B217EA" w:rsidP="00B217EA">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Was machst du ?</w:t>
            </w:r>
          </w:p>
          <w:p w:rsidR="00B217EA" w:rsidRPr="002000A5" w:rsidRDefault="00B217EA" w:rsidP="00B217EA">
            <w:pPr>
              <w:pStyle w:val="ListParagraph"/>
              <w:numPr>
                <w:ilvl w:val="0"/>
                <w:numId w:val="40"/>
              </w:numPr>
              <w:autoSpaceDE w:val="0"/>
              <w:autoSpaceDN w:val="0"/>
              <w:adjustRightInd w:val="0"/>
              <w:spacing w:after="0" w:line="240" w:lineRule="auto"/>
              <w:rPr>
                <w:rFonts w:ascii="Sylfaen" w:hAnsi="Sylfaen"/>
                <w:lang w:val="fr-FR"/>
              </w:rPr>
            </w:pPr>
            <w:r w:rsidRPr="002000A5">
              <w:rPr>
                <w:rFonts w:ascii="Sylfaen" w:hAnsi="Sylfaen"/>
                <w:lang w:val="fr-FR"/>
              </w:rPr>
              <w:t>Ich spiele/schreibe/tanze…</w:t>
            </w:r>
          </w:p>
        </w:tc>
      </w:tr>
      <w:tr w:rsidR="00B217EA" w:rsidRPr="002000A5" w:rsidTr="00892343">
        <w:trPr>
          <w:trHeight w:val="351"/>
        </w:trPr>
        <w:tc>
          <w:tcPr>
            <w:tcW w:w="3787" w:type="dxa"/>
          </w:tcPr>
          <w:p w:rsidR="00B217EA" w:rsidRPr="00A52DB6" w:rsidRDefault="00B217EA" w:rsidP="00892343">
            <w:pPr>
              <w:autoSpaceDE w:val="0"/>
              <w:autoSpaceDN w:val="0"/>
              <w:adjustRightInd w:val="0"/>
              <w:rPr>
                <w:rFonts w:ascii="AcadNusx" w:hAnsi="AcadNusx"/>
                <w:lang w:val="hy-AM"/>
              </w:rPr>
            </w:pPr>
            <w:r>
              <w:rPr>
                <w:rFonts w:ascii="Sylfaen" w:hAnsi="Sylfaen"/>
                <w:sz w:val="22"/>
                <w:szCs w:val="22"/>
                <w:lang w:val="hy-AM"/>
              </w:rPr>
              <w:t>Եղանակ</w:t>
            </w:r>
          </w:p>
        </w:tc>
        <w:tc>
          <w:tcPr>
            <w:tcW w:w="2962" w:type="dxa"/>
          </w:tcPr>
          <w:p w:rsidR="00B217EA" w:rsidRPr="002000A5" w:rsidRDefault="00B217EA" w:rsidP="00B217EA">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ist heiβ.</w:t>
            </w:r>
          </w:p>
          <w:p w:rsidR="00B217EA" w:rsidRPr="002000A5" w:rsidRDefault="00B217EA" w:rsidP="00B217EA">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ist kalt.</w:t>
            </w: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Wie ist das Wetter heute ?</w:t>
            </w:r>
          </w:p>
          <w:p w:rsidR="00B217EA" w:rsidRPr="002000A5" w:rsidRDefault="00B217EA" w:rsidP="00B217EA">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regnet.</w:t>
            </w:r>
          </w:p>
          <w:p w:rsidR="00B217EA" w:rsidRPr="002000A5" w:rsidRDefault="00B217EA" w:rsidP="00B217EA">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schneit.</w:t>
            </w:r>
          </w:p>
        </w:tc>
        <w:tc>
          <w:tcPr>
            <w:tcW w:w="2995" w:type="dxa"/>
          </w:tcPr>
          <w:p w:rsidR="00B217EA" w:rsidRPr="002000A5" w:rsidRDefault="00B217EA" w:rsidP="00B217EA">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regnet.</w:t>
            </w:r>
          </w:p>
          <w:p w:rsidR="00B217EA" w:rsidRPr="002000A5" w:rsidRDefault="00B217EA" w:rsidP="00B217EA">
            <w:pPr>
              <w:pStyle w:val="ListParagraph"/>
              <w:numPr>
                <w:ilvl w:val="0"/>
                <w:numId w:val="41"/>
              </w:numPr>
              <w:autoSpaceDE w:val="0"/>
              <w:autoSpaceDN w:val="0"/>
              <w:adjustRightInd w:val="0"/>
              <w:spacing w:after="0" w:line="240" w:lineRule="auto"/>
              <w:rPr>
                <w:rFonts w:ascii="Sylfaen" w:hAnsi="Sylfaen"/>
                <w:lang w:val="fr-FR"/>
              </w:rPr>
            </w:pPr>
            <w:r w:rsidRPr="002000A5">
              <w:rPr>
                <w:rFonts w:ascii="Sylfaen" w:hAnsi="Sylfaen"/>
                <w:lang w:val="fr-FR"/>
              </w:rPr>
              <w:t>Es schneit.</w:t>
            </w: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1.3 </w:t>
            </w:r>
            <w:r w:rsidRPr="0059645C">
              <w:rPr>
                <w:rFonts w:ascii="Sylfaen" w:hAnsi="Sylfaen"/>
                <w:sz w:val="22"/>
                <w:szCs w:val="22"/>
                <w:lang w:val="hy-AM"/>
              </w:rPr>
              <w:t>Նկարագրում/բնութագրում</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642F3A"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AF7E8E">
              <w:rPr>
                <w:rFonts w:ascii="Sylfaen" w:hAnsi="Sylfaen"/>
                <w:sz w:val="22"/>
                <w:szCs w:val="22"/>
                <w:lang w:val="hy-AM"/>
              </w:rPr>
              <w:t>Մարդու արտաքինը</w:t>
            </w:r>
          </w:p>
        </w:tc>
        <w:tc>
          <w:tcPr>
            <w:tcW w:w="2962" w:type="dxa"/>
          </w:tcPr>
          <w:p w:rsidR="00B217EA" w:rsidRPr="002000A5" w:rsidRDefault="00B217EA" w:rsidP="00B217EA">
            <w:pPr>
              <w:pStyle w:val="ListParagraph"/>
              <w:numPr>
                <w:ilvl w:val="0"/>
                <w:numId w:val="42"/>
              </w:numPr>
              <w:autoSpaceDE w:val="0"/>
              <w:autoSpaceDN w:val="0"/>
              <w:adjustRightInd w:val="0"/>
              <w:spacing w:after="0" w:line="240" w:lineRule="auto"/>
              <w:rPr>
                <w:rFonts w:ascii="Sylfaen" w:hAnsi="Sylfaen"/>
                <w:lang w:val="fr-FR"/>
              </w:rPr>
            </w:pPr>
            <w:r w:rsidRPr="002000A5">
              <w:rPr>
                <w:rFonts w:ascii="Sylfaen" w:hAnsi="Sylfaen"/>
                <w:lang w:val="fr-FR"/>
              </w:rPr>
              <w:t>Sie ist schön/ groβ/klein…</w:t>
            </w: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42"/>
              </w:numPr>
              <w:autoSpaceDE w:val="0"/>
              <w:autoSpaceDN w:val="0"/>
              <w:adjustRightInd w:val="0"/>
              <w:spacing w:after="0" w:line="240" w:lineRule="auto"/>
              <w:rPr>
                <w:rFonts w:ascii="Sylfaen" w:hAnsi="Sylfaen"/>
                <w:lang w:val="fr-FR"/>
              </w:rPr>
            </w:pPr>
            <w:r w:rsidRPr="002000A5">
              <w:rPr>
                <w:rFonts w:ascii="Sylfaen" w:hAnsi="Sylfaen"/>
                <w:lang w:val="fr-FR"/>
              </w:rPr>
              <w:t>Er/Sie ist  groβ/klein/dick…</w:t>
            </w:r>
          </w:p>
        </w:tc>
        <w:tc>
          <w:tcPr>
            <w:tcW w:w="2995" w:type="dxa"/>
          </w:tcPr>
          <w:p w:rsidR="00B217EA" w:rsidRPr="002000A5" w:rsidRDefault="00B217EA" w:rsidP="00B217EA">
            <w:pPr>
              <w:pStyle w:val="ListParagraph"/>
              <w:numPr>
                <w:ilvl w:val="0"/>
                <w:numId w:val="42"/>
              </w:numPr>
              <w:autoSpaceDE w:val="0"/>
              <w:autoSpaceDN w:val="0"/>
              <w:adjustRightInd w:val="0"/>
              <w:spacing w:after="0" w:line="240" w:lineRule="auto"/>
              <w:rPr>
                <w:rFonts w:ascii="Sylfaen" w:hAnsi="Sylfaen"/>
                <w:lang w:val="fr-FR"/>
              </w:rPr>
            </w:pPr>
            <w:r w:rsidRPr="002000A5">
              <w:rPr>
                <w:rFonts w:ascii="Sylfaen" w:hAnsi="Sylfaen"/>
                <w:lang w:val="fr-FR"/>
              </w:rPr>
              <w:t>Er/sie ist groβ/klein…</w:t>
            </w:r>
          </w:p>
        </w:tc>
      </w:tr>
      <w:tr w:rsidR="00B217EA" w:rsidRPr="00642F3A"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AF7E8E">
              <w:rPr>
                <w:rFonts w:ascii="Sylfaen" w:hAnsi="Sylfaen"/>
                <w:sz w:val="22"/>
                <w:szCs w:val="22"/>
                <w:lang w:val="hy-AM"/>
              </w:rPr>
              <w:t>Մարդու բնութագիրը</w:t>
            </w:r>
          </w:p>
        </w:tc>
        <w:tc>
          <w:tcPr>
            <w:tcW w:w="2962" w:type="dxa"/>
          </w:tcPr>
          <w:p w:rsidR="00B217EA" w:rsidRPr="002000A5" w:rsidRDefault="00B217EA" w:rsidP="00892343">
            <w:pPr>
              <w:autoSpaceDE w:val="0"/>
              <w:autoSpaceDN w:val="0"/>
              <w:adjustRightInd w:val="0"/>
              <w:rPr>
                <w:rFonts w:ascii="Sylfaen" w:hAnsi="Sylfaen"/>
                <w:lang w:val="fr-FR"/>
              </w:rPr>
            </w:pP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43"/>
              </w:numPr>
              <w:autoSpaceDE w:val="0"/>
              <w:autoSpaceDN w:val="0"/>
              <w:adjustRightInd w:val="0"/>
              <w:spacing w:after="0" w:line="240" w:lineRule="auto"/>
              <w:rPr>
                <w:rFonts w:ascii="Sylfaen" w:hAnsi="Sylfaen"/>
                <w:lang w:val="fr-FR"/>
              </w:rPr>
            </w:pPr>
            <w:r w:rsidRPr="002000A5">
              <w:rPr>
                <w:rFonts w:ascii="Sylfaen" w:hAnsi="Sylfaen"/>
                <w:lang w:val="fr-FR"/>
              </w:rPr>
              <w:t>Tina ist sehr nett/lieb.</w:t>
            </w:r>
          </w:p>
        </w:tc>
        <w:tc>
          <w:tcPr>
            <w:tcW w:w="2995" w:type="dxa"/>
          </w:tcPr>
          <w:p w:rsidR="00B217EA" w:rsidRPr="002000A5" w:rsidRDefault="00B217EA" w:rsidP="00B217EA">
            <w:pPr>
              <w:pStyle w:val="ListParagraph"/>
              <w:numPr>
                <w:ilvl w:val="0"/>
                <w:numId w:val="43"/>
              </w:numPr>
              <w:autoSpaceDE w:val="0"/>
              <w:autoSpaceDN w:val="0"/>
              <w:adjustRightInd w:val="0"/>
              <w:spacing w:after="0" w:line="240" w:lineRule="auto"/>
              <w:rPr>
                <w:rFonts w:ascii="Sylfaen" w:hAnsi="Sylfaen"/>
                <w:lang w:val="fr-FR"/>
              </w:rPr>
            </w:pPr>
            <w:r w:rsidRPr="002000A5">
              <w:rPr>
                <w:rFonts w:ascii="Sylfaen" w:hAnsi="Sylfaen"/>
                <w:lang w:val="fr-FR"/>
              </w:rPr>
              <w:t>Tina ist sehr nett/lieb.</w:t>
            </w:r>
          </w:p>
        </w:tc>
      </w:tr>
      <w:tr w:rsidR="00B217EA" w:rsidRPr="00642F3A" w:rsidTr="00892343">
        <w:trPr>
          <w:trHeight w:val="351"/>
        </w:trPr>
        <w:tc>
          <w:tcPr>
            <w:tcW w:w="3787" w:type="dxa"/>
          </w:tcPr>
          <w:p w:rsidR="00B217EA" w:rsidRPr="002000A5" w:rsidRDefault="00B217EA" w:rsidP="00892343">
            <w:pPr>
              <w:autoSpaceDE w:val="0"/>
              <w:autoSpaceDN w:val="0"/>
              <w:adjustRightInd w:val="0"/>
              <w:rPr>
                <w:rFonts w:ascii="AcadNusx" w:hAnsi="AcadNusx"/>
                <w:lang w:val="fr-FR"/>
              </w:rPr>
            </w:pPr>
            <w:r w:rsidRPr="00AF7E8E">
              <w:rPr>
                <w:rFonts w:ascii="Sylfaen" w:hAnsi="Sylfaen"/>
                <w:sz w:val="22"/>
                <w:szCs w:val="22"/>
                <w:lang w:val="hy-AM"/>
              </w:rPr>
              <w:t>Առարկայի նկարագրությունը</w:t>
            </w:r>
          </w:p>
        </w:tc>
        <w:tc>
          <w:tcPr>
            <w:tcW w:w="2962" w:type="dxa"/>
          </w:tcPr>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Wie ist das/der/die…. ?</w:t>
            </w:r>
          </w:p>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rot/gelb/bran…</w:t>
            </w:r>
          </w:p>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groβ/klein/stark…</w:t>
            </w:r>
          </w:p>
        </w:tc>
        <w:tc>
          <w:tcPr>
            <w:tcW w:w="2701" w:type="dxa"/>
          </w:tcPr>
          <w:p w:rsidR="00B217EA" w:rsidRPr="002000A5" w:rsidRDefault="00B217EA" w:rsidP="00892343">
            <w:pPr>
              <w:autoSpaceDE w:val="0"/>
              <w:autoSpaceDN w:val="0"/>
              <w:adjustRightInd w:val="0"/>
              <w:rPr>
                <w:rFonts w:ascii="Sylfaen" w:hAnsi="Sylfaen"/>
                <w:lang w:val="fr-FR"/>
              </w:rPr>
            </w:pPr>
          </w:p>
        </w:tc>
        <w:tc>
          <w:tcPr>
            <w:tcW w:w="2995" w:type="dxa"/>
          </w:tcPr>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Wie ist das/der/die…. ?</w:t>
            </w:r>
          </w:p>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rot/gelb/braun…</w:t>
            </w:r>
          </w:p>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groβ/klein/stark…</w:t>
            </w:r>
          </w:p>
        </w:tc>
        <w:tc>
          <w:tcPr>
            <w:tcW w:w="2995" w:type="dxa"/>
          </w:tcPr>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rot/gelb/braun…</w:t>
            </w:r>
          </w:p>
          <w:p w:rsidR="00B217EA" w:rsidRPr="002000A5" w:rsidRDefault="00B217EA" w:rsidP="00B217EA">
            <w:pPr>
              <w:pStyle w:val="ListParagraph"/>
              <w:numPr>
                <w:ilvl w:val="0"/>
                <w:numId w:val="44"/>
              </w:numPr>
              <w:autoSpaceDE w:val="0"/>
              <w:autoSpaceDN w:val="0"/>
              <w:adjustRightInd w:val="0"/>
              <w:spacing w:after="0" w:line="240" w:lineRule="auto"/>
              <w:rPr>
                <w:rFonts w:ascii="Sylfaen" w:hAnsi="Sylfaen"/>
                <w:lang w:val="fr-FR"/>
              </w:rPr>
            </w:pPr>
            <w:r w:rsidRPr="002000A5">
              <w:rPr>
                <w:rFonts w:ascii="Sylfaen" w:hAnsi="Sylfaen"/>
                <w:lang w:val="fr-FR"/>
              </w:rPr>
              <w:t>Das ist groβ/klein/stark…</w:t>
            </w: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1.4 </w:t>
            </w:r>
            <w:r w:rsidRPr="00EF51C5">
              <w:rPr>
                <w:rFonts w:ascii="Sylfaen" w:hAnsi="Sylfaen"/>
                <w:sz w:val="22"/>
                <w:szCs w:val="22"/>
                <w:lang w:val="hy-AM"/>
              </w:rPr>
              <w:t>Ճաշակ</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2000A5" w:rsidRDefault="00B217EA" w:rsidP="00892343">
            <w:pPr>
              <w:autoSpaceDE w:val="0"/>
              <w:autoSpaceDN w:val="0"/>
              <w:adjustRightInd w:val="0"/>
              <w:rPr>
                <w:rFonts w:ascii="AcadNusx" w:hAnsi="AcadNusx"/>
                <w:lang w:val="fr-FR"/>
              </w:rPr>
            </w:pPr>
            <w:r>
              <w:rPr>
                <w:rFonts w:ascii="Sylfaen" w:hAnsi="Sylfaen"/>
                <w:lang w:val="hy-AM"/>
              </w:rPr>
              <w:t>Ինձ դ</w:t>
            </w:r>
            <w:r w:rsidRPr="00957968">
              <w:rPr>
                <w:rFonts w:ascii="Sylfaen" w:hAnsi="Sylfaen"/>
                <w:sz w:val="22"/>
                <w:szCs w:val="22"/>
                <w:lang w:val="hy-AM"/>
              </w:rPr>
              <w:t>ուր</w:t>
            </w:r>
            <w:r>
              <w:rPr>
                <w:rFonts w:ascii="Sylfaen" w:hAnsi="Sylfaen"/>
                <w:sz w:val="22"/>
                <w:szCs w:val="22"/>
                <w:lang w:val="hy-AM"/>
              </w:rPr>
              <w:t xml:space="preserve"> է </w:t>
            </w:r>
            <w:r w:rsidRPr="00957968">
              <w:rPr>
                <w:rFonts w:ascii="Sylfaen" w:hAnsi="Sylfaen"/>
                <w:sz w:val="22"/>
                <w:szCs w:val="22"/>
                <w:lang w:val="hy-AM"/>
              </w:rPr>
              <w:t xml:space="preserve"> գալ</w:t>
            </w:r>
            <w:r>
              <w:rPr>
                <w:rFonts w:ascii="Sylfaen" w:hAnsi="Sylfaen"/>
                <w:sz w:val="22"/>
                <w:szCs w:val="22"/>
                <w:lang w:val="hy-AM"/>
              </w:rPr>
              <w:t>իս</w:t>
            </w:r>
            <w:r w:rsidRPr="00957968">
              <w:rPr>
                <w:rFonts w:ascii="Sylfaen" w:hAnsi="Sylfaen"/>
                <w:sz w:val="22"/>
                <w:szCs w:val="22"/>
              </w:rPr>
              <w:t xml:space="preserve"> / </w:t>
            </w:r>
            <w:r w:rsidRPr="00957968">
              <w:rPr>
                <w:rFonts w:ascii="Sylfaen" w:hAnsi="Sylfaen"/>
                <w:sz w:val="22"/>
                <w:szCs w:val="22"/>
                <w:lang w:val="hy-AM"/>
              </w:rPr>
              <w:t>դուր չ</w:t>
            </w:r>
            <w:r>
              <w:rPr>
                <w:rFonts w:ascii="Sylfaen" w:hAnsi="Sylfaen"/>
                <w:sz w:val="22"/>
                <w:szCs w:val="22"/>
                <w:lang w:val="hy-AM"/>
              </w:rPr>
              <w:t xml:space="preserve">ի </w:t>
            </w:r>
            <w:r w:rsidRPr="00957968">
              <w:rPr>
                <w:rFonts w:ascii="Sylfaen" w:hAnsi="Sylfaen"/>
                <w:sz w:val="22"/>
                <w:szCs w:val="22"/>
                <w:lang w:val="hy-AM"/>
              </w:rPr>
              <w:t>գալ</w:t>
            </w:r>
            <w:r>
              <w:rPr>
                <w:rFonts w:ascii="Sylfaen" w:hAnsi="Sylfaen"/>
                <w:sz w:val="22"/>
                <w:szCs w:val="22"/>
                <w:lang w:val="hy-AM"/>
              </w:rPr>
              <w:t>իս</w:t>
            </w:r>
          </w:p>
        </w:tc>
        <w:tc>
          <w:tcPr>
            <w:tcW w:w="2962"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45"/>
              </w:numPr>
              <w:autoSpaceDE w:val="0"/>
              <w:autoSpaceDN w:val="0"/>
              <w:adjustRightInd w:val="0"/>
              <w:spacing w:after="0" w:line="240" w:lineRule="auto"/>
              <w:rPr>
                <w:rFonts w:ascii="Sylfaen" w:hAnsi="Sylfaen"/>
                <w:lang w:val="fr-FR"/>
              </w:rPr>
            </w:pPr>
            <w:r w:rsidRPr="002000A5">
              <w:rPr>
                <w:rFonts w:ascii="Sylfaen" w:hAnsi="Sylfaen"/>
                <w:lang w:val="fr-FR"/>
              </w:rPr>
              <w:t>Was gefällt dir ?</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lang w:val="fr-FR"/>
              </w:rPr>
              <w:t>Was gefällt dir nicht?</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lang w:val="fr-FR"/>
              </w:rPr>
              <w:t xml:space="preserve"> Mir gefällt….</w:t>
            </w:r>
          </w:p>
          <w:p w:rsidR="00B217EA" w:rsidRPr="002000A5" w:rsidRDefault="00B217EA" w:rsidP="00B217EA">
            <w:pPr>
              <w:pStyle w:val="ListParagraph"/>
              <w:numPr>
                <w:ilvl w:val="0"/>
                <w:numId w:val="45"/>
              </w:numPr>
              <w:autoSpaceDE w:val="0"/>
              <w:autoSpaceDN w:val="0"/>
              <w:adjustRightInd w:val="0"/>
              <w:spacing w:after="0" w:line="240" w:lineRule="auto"/>
              <w:rPr>
                <w:rFonts w:ascii="Sylfaen" w:hAnsi="Sylfaen"/>
                <w:lang w:val="fr-FR"/>
              </w:rPr>
            </w:pPr>
            <w:r w:rsidRPr="002000A5">
              <w:rPr>
                <w:rFonts w:ascii="Sylfaen" w:hAnsi="Sylfaen"/>
                <w:lang w:val="fr-FR"/>
              </w:rPr>
              <w:t>Mir gefällt…. nicht.</w:t>
            </w:r>
          </w:p>
        </w:tc>
        <w:tc>
          <w:tcPr>
            <w:tcW w:w="2995" w:type="dxa"/>
            <w:shd w:val="clear" w:color="auto" w:fill="FFFFFF"/>
          </w:tcPr>
          <w:p w:rsidR="00B217EA" w:rsidRPr="002000A5" w:rsidRDefault="00B217EA" w:rsidP="00892343">
            <w:pPr>
              <w:pStyle w:val="ListParagraph"/>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1.5 </w:t>
            </w:r>
            <w:r w:rsidRPr="008F3910">
              <w:rPr>
                <w:rFonts w:ascii="Sylfaen" w:hAnsi="Sylfaen"/>
                <w:lang w:val="hy-AM"/>
              </w:rPr>
              <w:t>Գ</w:t>
            </w:r>
            <w:r w:rsidRPr="008F3910">
              <w:rPr>
                <w:rFonts w:ascii="Sylfaen" w:hAnsi="Sylfaen"/>
                <w:sz w:val="22"/>
                <w:szCs w:val="22"/>
                <w:lang w:val="hy-AM"/>
              </w:rPr>
              <w:t>նահատում</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8F3910" w:rsidRDefault="00B217EA" w:rsidP="00892343">
            <w:pPr>
              <w:autoSpaceDE w:val="0"/>
              <w:autoSpaceDN w:val="0"/>
              <w:adjustRightInd w:val="0"/>
              <w:rPr>
                <w:rFonts w:ascii="AcadNusx" w:hAnsi="AcadNusx"/>
                <w:lang w:val="hy-AM"/>
              </w:rPr>
            </w:pPr>
            <w:r>
              <w:rPr>
                <w:rFonts w:ascii="Sylfaen" w:hAnsi="Sylfaen"/>
                <w:sz w:val="22"/>
                <w:szCs w:val="22"/>
                <w:lang w:val="hy-AM"/>
              </w:rPr>
              <w:t>Դրական/բացասական</w:t>
            </w:r>
          </w:p>
        </w:tc>
        <w:tc>
          <w:tcPr>
            <w:tcW w:w="2962" w:type="dxa"/>
            <w:shd w:val="clear" w:color="auto" w:fill="FFFFFF"/>
          </w:tcPr>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 xml:space="preserve">Richtig! </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Falsch!</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Stimmt!</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Stimmt nicht!</w:t>
            </w:r>
          </w:p>
        </w:tc>
        <w:tc>
          <w:tcPr>
            <w:tcW w:w="2701" w:type="dxa"/>
            <w:shd w:val="clear" w:color="auto" w:fill="FFFFFF"/>
          </w:tcPr>
          <w:p w:rsidR="00B217EA" w:rsidRPr="002000A5" w:rsidRDefault="00B217EA" w:rsidP="00892343">
            <w:pPr>
              <w:autoSpaceDE w:val="0"/>
              <w:autoSpaceDN w:val="0"/>
              <w:adjustRightInd w:val="0"/>
              <w:rPr>
                <w:rFonts w:ascii="Sylfaen" w:hAnsi="Sylfaen"/>
                <w:lang w:val="en-US"/>
              </w:rPr>
            </w:pPr>
          </w:p>
        </w:tc>
        <w:tc>
          <w:tcPr>
            <w:tcW w:w="2995" w:type="dxa"/>
            <w:shd w:val="clear" w:color="auto" w:fill="FFFFFF"/>
          </w:tcPr>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Richtig!</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rPr>
              <w:t>Falsch!</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rPr>
            </w:pPr>
            <w:r w:rsidRPr="002000A5">
              <w:rPr>
                <w:rFonts w:ascii="Sylfaen" w:hAnsi="Sylfaen"/>
              </w:rPr>
              <w:t>Stimmt!</w:t>
            </w:r>
          </w:p>
          <w:p w:rsidR="00B217EA" w:rsidRPr="002000A5" w:rsidRDefault="00B217EA" w:rsidP="00B217EA">
            <w:pPr>
              <w:pStyle w:val="ListParagraph"/>
              <w:numPr>
                <w:ilvl w:val="0"/>
                <w:numId w:val="46"/>
              </w:numPr>
              <w:autoSpaceDE w:val="0"/>
              <w:autoSpaceDN w:val="0"/>
              <w:adjustRightInd w:val="0"/>
              <w:spacing w:after="0" w:line="240" w:lineRule="auto"/>
              <w:rPr>
                <w:rFonts w:ascii="Sylfaen" w:hAnsi="Sylfaen"/>
                <w:lang w:val="fr-FR"/>
              </w:rPr>
            </w:pPr>
            <w:r w:rsidRPr="002000A5">
              <w:rPr>
                <w:rFonts w:ascii="Sylfaen" w:hAnsi="Sylfaen"/>
              </w:rPr>
              <w:t>Stimmt nicht!</w:t>
            </w:r>
          </w:p>
        </w:tc>
        <w:tc>
          <w:tcPr>
            <w:tcW w:w="2995" w:type="dxa"/>
            <w:shd w:val="clear" w:color="auto" w:fill="FFFFFF"/>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1.6 </w:t>
            </w:r>
            <w:r w:rsidRPr="00957968">
              <w:rPr>
                <w:rFonts w:ascii="Sylfaen" w:hAnsi="Sylfaen"/>
                <w:sz w:val="22"/>
                <w:szCs w:val="22"/>
                <w:lang w:val="hy-AM"/>
              </w:rPr>
              <w:t>Անհրաժեշտություն</w:t>
            </w:r>
            <w:r w:rsidRPr="00957968">
              <w:rPr>
                <w:rFonts w:ascii="Sylfaen" w:hAnsi="Sylfaen"/>
                <w:sz w:val="22"/>
                <w:szCs w:val="22"/>
              </w:rPr>
              <w:t xml:space="preserve"> /</w:t>
            </w:r>
            <w:r w:rsidRPr="00957968">
              <w:rPr>
                <w:rFonts w:ascii="Sylfaen" w:hAnsi="Sylfaen"/>
                <w:sz w:val="22"/>
                <w:szCs w:val="22"/>
                <w:lang w:val="hy-AM"/>
              </w:rPr>
              <w:t>ցանկություն</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2000A5" w:rsidRDefault="00B217EA" w:rsidP="00892343">
            <w:pPr>
              <w:autoSpaceDE w:val="0"/>
              <w:autoSpaceDN w:val="0"/>
              <w:adjustRightInd w:val="0"/>
              <w:rPr>
                <w:rFonts w:ascii="AcadNusx" w:hAnsi="AcadNusx"/>
                <w:lang w:val="fr-FR"/>
              </w:rPr>
            </w:pPr>
            <w:r w:rsidRPr="00957968">
              <w:rPr>
                <w:rFonts w:ascii="Sylfaen" w:hAnsi="Sylfaen"/>
                <w:sz w:val="22"/>
                <w:szCs w:val="22"/>
                <w:lang w:val="hy-AM"/>
              </w:rPr>
              <w:t>Անհրաժեշտություն</w:t>
            </w:r>
            <w:r w:rsidRPr="00957968">
              <w:rPr>
                <w:rFonts w:ascii="Sylfaen" w:hAnsi="Sylfaen"/>
                <w:sz w:val="22"/>
                <w:szCs w:val="22"/>
              </w:rPr>
              <w:t xml:space="preserve"> /</w:t>
            </w:r>
            <w:r w:rsidRPr="00957968">
              <w:rPr>
                <w:rFonts w:ascii="Sylfaen" w:hAnsi="Sylfaen"/>
                <w:sz w:val="22"/>
                <w:szCs w:val="22"/>
                <w:lang w:val="hy-AM"/>
              </w:rPr>
              <w:t>ցանկություն</w:t>
            </w:r>
          </w:p>
        </w:tc>
        <w:tc>
          <w:tcPr>
            <w:tcW w:w="2962"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will….</w:t>
            </w:r>
          </w:p>
          <w:p w:rsidR="00B217EA" w:rsidRPr="002000A5" w:rsidRDefault="00B217EA" w:rsidP="00B217EA">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möchte…</w:t>
            </w:r>
          </w:p>
          <w:p w:rsidR="00B217EA" w:rsidRPr="002000A5" w:rsidRDefault="00B217EA" w:rsidP="00B217EA">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muss..</w:t>
            </w:r>
          </w:p>
          <w:p w:rsidR="00B217EA" w:rsidRPr="002000A5" w:rsidRDefault="00B217EA" w:rsidP="00B217EA">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soll…</w:t>
            </w:r>
          </w:p>
        </w:tc>
        <w:tc>
          <w:tcPr>
            <w:tcW w:w="2995" w:type="dxa"/>
            <w:shd w:val="clear" w:color="auto" w:fill="FFFFFF"/>
          </w:tcPr>
          <w:p w:rsidR="00B217EA" w:rsidRPr="002000A5" w:rsidRDefault="00B217EA" w:rsidP="00B217EA">
            <w:pPr>
              <w:pStyle w:val="ListParagraph"/>
              <w:numPr>
                <w:ilvl w:val="0"/>
                <w:numId w:val="47"/>
              </w:numPr>
              <w:autoSpaceDE w:val="0"/>
              <w:autoSpaceDN w:val="0"/>
              <w:adjustRightInd w:val="0"/>
              <w:spacing w:after="0" w:line="240" w:lineRule="auto"/>
              <w:rPr>
                <w:rFonts w:ascii="Sylfaen" w:hAnsi="Sylfaen"/>
                <w:lang w:val="fr-FR"/>
              </w:rPr>
            </w:pPr>
            <w:r w:rsidRPr="002000A5">
              <w:rPr>
                <w:rFonts w:ascii="Sylfaen" w:hAnsi="Sylfaen"/>
                <w:lang w:val="fr-FR"/>
              </w:rPr>
              <w:t>Ich will….</w:t>
            </w:r>
          </w:p>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1.7 </w:t>
            </w:r>
            <w:r w:rsidRPr="001B6B38">
              <w:rPr>
                <w:rFonts w:ascii="Sylfaen" w:hAnsi="Sylfaen"/>
                <w:sz w:val="22"/>
                <w:szCs w:val="22"/>
                <w:lang w:val="hy-AM"/>
              </w:rPr>
              <w:t>Զգացմունքներ</w:t>
            </w:r>
            <w:r w:rsidRPr="001B6B38">
              <w:rPr>
                <w:rFonts w:ascii="Sylfaen" w:hAnsi="Sylfaen"/>
                <w:sz w:val="22"/>
                <w:szCs w:val="22"/>
              </w:rPr>
              <w:t xml:space="preserve"> / </w:t>
            </w:r>
            <w:r w:rsidRPr="001B6B38">
              <w:rPr>
                <w:rFonts w:ascii="Sylfaen" w:hAnsi="Sylfaen"/>
                <w:sz w:val="22"/>
                <w:szCs w:val="22"/>
                <w:lang w:val="hy-AM"/>
              </w:rPr>
              <w:t xml:space="preserve">հուզական </w:t>
            </w:r>
            <w:r>
              <w:rPr>
                <w:rFonts w:ascii="Sylfaen" w:hAnsi="Sylfaen"/>
                <w:sz w:val="22"/>
                <w:szCs w:val="22"/>
                <w:lang w:val="en-US"/>
              </w:rPr>
              <w:t>արձագանք</w:t>
            </w:r>
            <w:r w:rsidRPr="001B6B38">
              <w:rPr>
                <w:rFonts w:ascii="Sylfaen" w:hAnsi="Sylfaen"/>
                <w:sz w:val="22"/>
                <w:szCs w:val="22"/>
                <w:lang w:val="hy-AM"/>
              </w:rPr>
              <w:t>ներ</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2000A5" w:rsidRDefault="00B217EA" w:rsidP="00892343">
            <w:pPr>
              <w:autoSpaceDE w:val="0"/>
              <w:autoSpaceDN w:val="0"/>
              <w:adjustRightInd w:val="0"/>
              <w:rPr>
                <w:rFonts w:ascii="AcadNusx" w:hAnsi="AcadNusx"/>
                <w:lang w:val="fr-FR"/>
              </w:rPr>
            </w:pPr>
            <w:r w:rsidRPr="00E31A64">
              <w:rPr>
                <w:rFonts w:ascii="Sylfaen" w:hAnsi="Sylfaen"/>
                <w:sz w:val="22"/>
                <w:szCs w:val="22"/>
                <w:lang w:val="hy-AM"/>
              </w:rPr>
              <w:t>Ուրախություն</w:t>
            </w:r>
          </w:p>
        </w:tc>
        <w:tc>
          <w:tcPr>
            <w:tcW w:w="2962" w:type="dxa"/>
            <w:shd w:val="clear" w:color="auto" w:fill="FFFFFF"/>
          </w:tcPr>
          <w:p w:rsidR="00B217EA" w:rsidRPr="002000A5" w:rsidRDefault="00B217EA" w:rsidP="00B217EA">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Wie schön !</w:t>
            </w:r>
          </w:p>
          <w:p w:rsidR="00B217EA" w:rsidRPr="002000A5" w:rsidRDefault="00B217EA" w:rsidP="00B217EA">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Wunderbar !</w:t>
            </w:r>
          </w:p>
          <w:p w:rsidR="00B217EA" w:rsidRPr="002000A5" w:rsidRDefault="00B217EA" w:rsidP="00892343">
            <w:pPr>
              <w:pStyle w:val="ListParagraph"/>
              <w:autoSpaceDE w:val="0"/>
              <w:autoSpaceDN w:val="0"/>
              <w:adjustRightInd w:val="0"/>
              <w:rPr>
                <w:rFonts w:ascii="Sylfaen" w:hAnsi="Sylfaen"/>
                <w:lang w:val="fr-FR"/>
              </w:rPr>
            </w:pP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Wunderbar !</w:t>
            </w:r>
          </w:p>
          <w:p w:rsidR="00B217EA" w:rsidRPr="002000A5" w:rsidRDefault="00B217EA" w:rsidP="00B217EA">
            <w:pPr>
              <w:pStyle w:val="ListParagraph"/>
              <w:numPr>
                <w:ilvl w:val="0"/>
                <w:numId w:val="48"/>
              </w:numPr>
              <w:autoSpaceDE w:val="0"/>
              <w:autoSpaceDN w:val="0"/>
              <w:adjustRightInd w:val="0"/>
              <w:spacing w:after="0" w:line="240" w:lineRule="auto"/>
              <w:rPr>
                <w:rFonts w:ascii="Sylfaen" w:hAnsi="Sylfaen"/>
                <w:lang w:val="fr-FR"/>
              </w:rPr>
            </w:pPr>
            <w:r w:rsidRPr="002000A5">
              <w:rPr>
                <w:rFonts w:ascii="Sylfaen" w:hAnsi="Sylfaen"/>
                <w:lang w:val="fr-FR"/>
              </w:rPr>
              <w:t>Das ist ja toll !</w:t>
            </w:r>
          </w:p>
        </w:tc>
        <w:tc>
          <w:tcPr>
            <w:tcW w:w="2995" w:type="dxa"/>
            <w:shd w:val="clear" w:color="auto" w:fill="FFFFFF"/>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1B6B38" w:rsidRDefault="00B217EA" w:rsidP="00892343">
            <w:pPr>
              <w:autoSpaceDE w:val="0"/>
              <w:autoSpaceDN w:val="0"/>
              <w:adjustRightInd w:val="0"/>
              <w:rPr>
                <w:rFonts w:ascii="AcadNusx" w:hAnsi="AcadNusx"/>
                <w:lang w:val="hy-AM"/>
              </w:rPr>
            </w:pPr>
            <w:r>
              <w:rPr>
                <w:rFonts w:ascii="Sylfaen" w:hAnsi="Sylfaen"/>
                <w:sz w:val="22"/>
                <w:szCs w:val="22"/>
                <w:lang w:val="hy-AM"/>
              </w:rPr>
              <w:t>Զարմանք</w:t>
            </w:r>
          </w:p>
        </w:tc>
        <w:tc>
          <w:tcPr>
            <w:tcW w:w="2962"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49"/>
              </w:numPr>
              <w:autoSpaceDE w:val="0"/>
              <w:autoSpaceDN w:val="0"/>
              <w:adjustRightInd w:val="0"/>
              <w:spacing w:after="0" w:line="240" w:lineRule="auto"/>
              <w:rPr>
                <w:rFonts w:ascii="Sylfaen" w:hAnsi="Sylfaen"/>
                <w:lang w:val="fr-FR"/>
              </w:rPr>
            </w:pPr>
            <w:r w:rsidRPr="002000A5">
              <w:rPr>
                <w:rFonts w:ascii="Sylfaen" w:hAnsi="Sylfaen"/>
                <w:lang w:val="fr-FR"/>
              </w:rPr>
              <w:t>Wirklich ?</w:t>
            </w:r>
          </w:p>
          <w:p w:rsidR="00B217EA" w:rsidRPr="002000A5" w:rsidRDefault="00B217EA" w:rsidP="00B217EA">
            <w:pPr>
              <w:pStyle w:val="ListParagraph"/>
              <w:numPr>
                <w:ilvl w:val="0"/>
                <w:numId w:val="49"/>
              </w:numPr>
              <w:autoSpaceDE w:val="0"/>
              <w:autoSpaceDN w:val="0"/>
              <w:adjustRightInd w:val="0"/>
              <w:spacing w:after="0" w:line="240" w:lineRule="auto"/>
              <w:rPr>
                <w:rFonts w:ascii="Sylfaen" w:hAnsi="Sylfaen"/>
                <w:lang w:val="fr-FR"/>
              </w:rPr>
            </w:pPr>
            <w:r w:rsidRPr="002000A5">
              <w:rPr>
                <w:rFonts w:ascii="Sylfaen" w:hAnsi="Sylfaen"/>
                <w:lang w:val="fr-FR"/>
              </w:rPr>
              <w:t>Wieso?</w:t>
            </w:r>
          </w:p>
        </w:tc>
        <w:tc>
          <w:tcPr>
            <w:tcW w:w="2995" w:type="dxa"/>
            <w:shd w:val="clear" w:color="auto" w:fill="FFFFFF"/>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1B6B38" w:rsidRDefault="00B217EA" w:rsidP="00892343">
            <w:pPr>
              <w:autoSpaceDE w:val="0"/>
              <w:autoSpaceDN w:val="0"/>
              <w:adjustRightInd w:val="0"/>
              <w:rPr>
                <w:rFonts w:ascii="AcadNusx" w:hAnsi="AcadNusx"/>
                <w:lang w:val="hy-AM"/>
              </w:rPr>
            </w:pPr>
            <w:r>
              <w:rPr>
                <w:rFonts w:ascii="Sylfaen" w:hAnsi="Sylfaen"/>
                <w:sz w:val="22"/>
                <w:szCs w:val="22"/>
                <w:lang w:val="hy-AM"/>
              </w:rPr>
              <w:t>Զգացողություններ</w:t>
            </w:r>
          </w:p>
        </w:tc>
        <w:tc>
          <w:tcPr>
            <w:tcW w:w="2962" w:type="dxa"/>
            <w:shd w:val="clear" w:color="auto" w:fill="FFFFFF"/>
          </w:tcPr>
          <w:p w:rsidR="00B217EA" w:rsidRPr="002000A5" w:rsidRDefault="00B217EA" w:rsidP="00B217EA">
            <w:pPr>
              <w:pStyle w:val="ListParagraph"/>
              <w:numPr>
                <w:ilvl w:val="0"/>
                <w:numId w:val="50"/>
              </w:numPr>
              <w:autoSpaceDE w:val="0"/>
              <w:autoSpaceDN w:val="0"/>
              <w:adjustRightInd w:val="0"/>
              <w:spacing w:after="0" w:line="240" w:lineRule="auto"/>
              <w:rPr>
                <w:rFonts w:ascii="Sylfaen" w:hAnsi="Sylfaen"/>
                <w:lang w:val="fr-FR"/>
              </w:rPr>
            </w:pPr>
            <w:r w:rsidRPr="002000A5">
              <w:rPr>
                <w:rFonts w:ascii="Sylfaen" w:hAnsi="Sylfaen"/>
                <w:lang w:val="fr-FR"/>
              </w:rPr>
              <w:t>Ich bin müde.</w:t>
            </w: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50"/>
              </w:numPr>
              <w:autoSpaceDE w:val="0"/>
              <w:autoSpaceDN w:val="0"/>
              <w:adjustRightInd w:val="0"/>
              <w:spacing w:after="0" w:line="240" w:lineRule="auto"/>
              <w:rPr>
                <w:rFonts w:ascii="Sylfaen" w:hAnsi="Sylfaen"/>
                <w:lang w:val="fr-FR"/>
              </w:rPr>
            </w:pPr>
            <w:r w:rsidRPr="002000A5">
              <w:rPr>
                <w:rFonts w:ascii="Sylfaen" w:hAnsi="Sylfaen"/>
                <w:lang w:val="fr-FR"/>
              </w:rPr>
              <w:t>Ich habe Durst/Hunger.</w:t>
            </w:r>
          </w:p>
          <w:p w:rsidR="00B217EA" w:rsidRPr="002000A5" w:rsidRDefault="00B217EA" w:rsidP="00B217EA">
            <w:pPr>
              <w:pStyle w:val="ListParagraph"/>
              <w:numPr>
                <w:ilvl w:val="0"/>
                <w:numId w:val="50"/>
              </w:numPr>
              <w:autoSpaceDE w:val="0"/>
              <w:autoSpaceDN w:val="0"/>
              <w:adjustRightInd w:val="0"/>
              <w:spacing w:after="0" w:line="240" w:lineRule="auto"/>
              <w:rPr>
                <w:rFonts w:ascii="Sylfaen" w:hAnsi="Sylfaen"/>
                <w:lang w:val="fr-FR"/>
              </w:rPr>
            </w:pPr>
            <w:r w:rsidRPr="002000A5">
              <w:rPr>
                <w:rFonts w:ascii="Sylfaen" w:hAnsi="Sylfaen"/>
                <w:lang w:val="fr-FR"/>
              </w:rPr>
              <w:t>Mir ist kalt/heiβ.</w:t>
            </w:r>
          </w:p>
        </w:tc>
        <w:tc>
          <w:tcPr>
            <w:tcW w:w="2995" w:type="dxa"/>
            <w:shd w:val="clear" w:color="auto" w:fill="FFFFFF"/>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1.8 </w:t>
            </w:r>
            <w:r w:rsidRPr="0074721E">
              <w:rPr>
                <w:rFonts w:ascii="Sylfaen" w:hAnsi="Sylfaen"/>
                <w:sz w:val="22"/>
                <w:szCs w:val="22"/>
                <w:lang w:val="hy-AM"/>
              </w:rPr>
              <w:t>Կողմնորոշում ժամանակի մեջ</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74721E" w:rsidRDefault="00B217EA" w:rsidP="00892343">
            <w:pPr>
              <w:rPr>
                <w:rFonts w:ascii="Sylfaen" w:hAnsi="Sylfaen"/>
                <w:lang w:val="hy-AM"/>
              </w:rPr>
            </w:pPr>
            <w:r w:rsidRPr="00B521BD">
              <w:rPr>
                <w:rFonts w:ascii="Sylfaen" w:hAnsi="Sylfaen"/>
                <w:sz w:val="22"/>
                <w:szCs w:val="22"/>
                <w:lang w:val="hy-AM"/>
              </w:rPr>
              <w:t>Տեղավորել ժամանակում</w:t>
            </w:r>
          </w:p>
        </w:tc>
        <w:tc>
          <w:tcPr>
            <w:tcW w:w="2962" w:type="dxa"/>
            <w:shd w:val="clear" w:color="auto" w:fill="FFFFFF"/>
          </w:tcPr>
          <w:p w:rsidR="00B217EA" w:rsidRPr="002000A5" w:rsidRDefault="00B217EA" w:rsidP="00B217EA">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heute</w:t>
            </w:r>
          </w:p>
          <w:p w:rsidR="00B217EA" w:rsidRPr="002000A5" w:rsidRDefault="00B217EA" w:rsidP="00B217EA">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morgen</w:t>
            </w: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gestern</w:t>
            </w:r>
          </w:p>
          <w:p w:rsidR="00B217EA" w:rsidRPr="002000A5" w:rsidRDefault="00B217EA" w:rsidP="00B217EA">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am Morgen</w:t>
            </w:r>
          </w:p>
          <w:p w:rsidR="00B217EA" w:rsidRPr="002000A5" w:rsidRDefault="00B217EA" w:rsidP="00B217EA">
            <w:pPr>
              <w:pStyle w:val="ListParagraph"/>
              <w:numPr>
                <w:ilvl w:val="0"/>
                <w:numId w:val="51"/>
              </w:numPr>
              <w:autoSpaceDE w:val="0"/>
              <w:autoSpaceDN w:val="0"/>
              <w:adjustRightInd w:val="0"/>
              <w:spacing w:after="0" w:line="240" w:lineRule="auto"/>
              <w:rPr>
                <w:rFonts w:ascii="Sylfaen" w:hAnsi="Sylfaen"/>
                <w:lang w:val="fr-FR"/>
              </w:rPr>
            </w:pPr>
            <w:r w:rsidRPr="002000A5">
              <w:rPr>
                <w:rFonts w:ascii="Sylfaen" w:hAnsi="Sylfaen"/>
                <w:lang w:val="fr-FR"/>
              </w:rPr>
              <w:t>am Montag/Dienstag…</w:t>
            </w:r>
          </w:p>
        </w:tc>
        <w:tc>
          <w:tcPr>
            <w:tcW w:w="2995" w:type="dxa"/>
            <w:shd w:val="clear" w:color="auto" w:fill="FFFFFF"/>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1.9 </w:t>
            </w:r>
            <w:r w:rsidRPr="0074721E">
              <w:rPr>
                <w:rFonts w:ascii="Sylfaen" w:hAnsi="Sylfaen"/>
                <w:sz w:val="22"/>
                <w:szCs w:val="22"/>
                <w:lang w:val="hy-AM"/>
              </w:rPr>
              <w:t>Կողմնորոշում տարածության մեջ</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2000A5" w:rsidRDefault="00B217EA" w:rsidP="00892343">
            <w:pPr>
              <w:autoSpaceDE w:val="0"/>
              <w:autoSpaceDN w:val="0"/>
              <w:adjustRightInd w:val="0"/>
              <w:rPr>
                <w:rFonts w:ascii="AcadNusx" w:hAnsi="AcadNusx"/>
                <w:lang w:val="fr-FR"/>
              </w:rPr>
            </w:pPr>
            <w:r w:rsidRPr="00B521BD">
              <w:rPr>
                <w:rFonts w:ascii="Sylfaen" w:hAnsi="Sylfaen"/>
                <w:sz w:val="22"/>
                <w:szCs w:val="22"/>
                <w:lang w:val="hy-AM"/>
              </w:rPr>
              <w:t>Տեղադրություն</w:t>
            </w:r>
          </w:p>
        </w:tc>
        <w:tc>
          <w:tcPr>
            <w:tcW w:w="2962" w:type="dxa"/>
            <w:shd w:val="clear" w:color="auto" w:fill="FFFFFF"/>
          </w:tcPr>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hier</w:t>
            </w:r>
          </w:p>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da</w:t>
            </w:r>
          </w:p>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dort</w:t>
            </w: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Wo ist die/der/das… ?</w:t>
            </w:r>
          </w:p>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Wo liegt die/der/das… ?</w:t>
            </w:r>
          </w:p>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Das Buch ist/leigt dort.</w:t>
            </w:r>
          </w:p>
        </w:tc>
        <w:tc>
          <w:tcPr>
            <w:tcW w:w="2995" w:type="dxa"/>
            <w:shd w:val="clear" w:color="auto" w:fill="FFFFFF"/>
          </w:tcPr>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hier</w:t>
            </w:r>
          </w:p>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da</w:t>
            </w:r>
          </w:p>
          <w:p w:rsidR="00B217EA" w:rsidRPr="002000A5" w:rsidRDefault="00B217EA" w:rsidP="00B217EA">
            <w:pPr>
              <w:pStyle w:val="ListParagraph"/>
              <w:numPr>
                <w:ilvl w:val="0"/>
                <w:numId w:val="52"/>
              </w:numPr>
              <w:autoSpaceDE w:val="0"/>
              <w:autoSpaceDN w:val="0"/>
              <w:adjustRightInd w:val="0"/>
              <w:spacing w:after="0" w:line="240" w:lineRule="auto"/>
              <w:rPr>
                <w:rFonts w:ascii="Sylfaen" w:hAnsi="Sylfaen"/>
                <w:lang w:val="fr-FR"/>
              </w:rPr>
            </w:pPr>
            <w:r w:rsidRPr="002000A5">
              <w:rPr>
                <w:rFonts w:ascii="Sylfaen" w:hAnsi="Sylfaen"/>
                <w:lang w:val="fr-FR"/>
              </w:rPr>
              <w:t>dort</w:t>
            </w:r>
          </w:p>
        </w:tc>
      </w:tr>
      <w:tr w:rsidR="00B217EA" w:rsidRPr="002000A5" w:rsidTr="00892343">
        <w:trPr>
          <w:trHeight w:val="351"/>
        </w:trPr>
        <w:tc>
          <w:tcPr>
            <w:tcW w:w="3787" w:type="dxa"/>
            <w:shd w:val="clear" w:color="auto" w:fill="D9D9D9"/>
          </w:tcPr>
          <w:p w:rsidR="00B217EA" w:rsidRPr="0074721E" w:rsidRDefault="00B217EA" w:rsidP="00892343">
            <w:pPr>
              <w:autoSpaceDE w:val="0"/>
              <w:autoSpaceDN w:val="0"/>
              <w:adjustRightInd w:val="0"/>
              <w:rPr>
                <w:rFonts w:ascii="AcadNusx" w:hAnsi="AcadNusx"/>
                <w:lang w:val="fr-FR"/>
              </w:rPr>
            </w:pPr>
            <w:r w:rsidRPr="0074721E">
              <w:rPr>
                <w:rFonts w:ascii="Sylfaen" w:hAnsi="Sylfaen"/>
                <w:sz w:val="22"/>
                <w:szCs w:val="22"/>
                <w:lang w:val="fr-FR"/>
              </w:rPr>
              <w:t xml:space="preserve">1.10 </w:t>
            </w:r>
            <w:r w:rsidRPr="0074721E">
              <w:rPr>
                <w:rFonts w:ascii="Sylfaen" w:hAnsi="Sylfaen"/>
                <w:sz w:val="22"/>
                <w:szCs w:val="22"/>
                <w:lang w:val="hy-AM"/>
              </w:rPr>
              <w:t>Թույլտվություն</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74721E" w:rsidRDefault="00B217EA" w:rsidP="00892343">
            <w:pPr>
              <w:autoSpaceDE w:val="0"/>
              <w:autoSpaceDN w:val="0"/>
              <w:adjustRightInd w:val="0"/>
              <w:rPr>
                <w:rFonts w:ascii="AcadNusx" w:hAnsi="AcadNusx"/>
                <w:lang w:val="fr-FR"/>
              </w:rPr>
            </w:pPr>
            <w:r w:rsidRPr="0074721E">
              <w:rPr>
                <w:rFonts w:ascii="Sylfaen" w:hAnsi="Sylfaen"/>
                <w:sz w:val="22"/>
                <w:szCs w:val="22"/>
                <w:lang w:val="hy-AM"/>
              </w:rPr>
              <w:t>Թույլտվություն</w:t>
            </w:r>
          </w:p>
        </w:tc>
        <w:tc>
          <w:tcPr>
            <w:tcW w:w="2962"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01"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95" w:type="dxa"/>
            <w:shd w:val="clear" w:color="auto" w:fill="FFFFFF"/>
          </w:tcPr>
          <w:p w:rsidR="00B217EA" w:rsidRPr="002000A5" w:rsidRDefault="00B217EA" w:rsidP="00B217EA">
            <w:pPr>
              <w:pStyle w:val="ListParagraph"/>
              <w:numPr>
                <w:ilvl w:val="0"/>
                <w:numId w:val="53"/>
              </w:numPr>
              <w:autoSpaceDE w:val="0"/>
              <w:autoSpaceDN w:val="0"/>
              <w:adjustRightInd w:val="0"/>
              <w:spacing w:after="0" w:line="240" w:lineRule="auto"/>
              <w:rPr>
                <w:rFonts w:ascii="Sylfaen" w:hAnsi="Sylfaen"/>
                <w:lang w:val="fr-FR"/>
              </w:rPr>
            </w:pPr>
            <w:r w:rsidRPr="002000A5">
              <w:rPr>
                <w:rFonts w:ascii="Sylfaen" w:hAnsi="Sylfaen"/>
                <w:lang w:val="fr-FR"/>
              </w:rPr>
              <w:t>Darf  ich … ?</w:t>
            </w:r>
          </w:p>
        </w:tc>
        <w:tc>
          <w:tcPr>
            <w:tcW w:w="2995" w:type="dxa"/>
            <w:shd w:val="clear" w:color="auto" w:fill="FFFFFF"/>
          </w:tcPr>
          <w:p w:rsidR="00B217EA" w:rsidRPr="002000A5" w:rsidRDefault="00B217EA" w:rsidP="00B217EA">
            <w:pPr>
              <w:pStyle w:val="ListParagraph"/>
              <w:numPr>
                <w:ilvl w:val="0"/>
                <w:numId w:val="53"/>
              </w:numPr>
              <w:autoSpaceDE w:val="0"/>
              <w:autoSpaceDN w:val="0"/>
              <w:adjustRightInd w:val="0"/>
              <w:spacing w:after="0" w:line="240" w:lineRule="auto"/>
              <w:rPr>
                <w:rFonts w:ascii="Sylfaen" w:hAnsi="Sylfaen"/>
                <w:lang w:val="fr-FR"/>
              </w:rPr>
            </w:pPr>
            <w:r w:rsidRPr="002000A5">
              <w:rPr>
                <w:rFonts w:ascii="Sylfaen" w:hAnsi="Sylfaen"/>
                <w:lang w:val="fr-FR"/>
              </w:rPr>
              <w:t>Darf  ich … ?</w:t>
            </w:r>
          </w:p>
        </w:tc>
      </w:tr>
      <w:tr w:rsidR="00B217EA" w:rsidRPr="002000A5" w:rsidTr="00892343">
        <w:trPr>
          <w:trHeight w:val="351"/>
        </w:trPr>
        <w:tc>
          <w:tcPr>
            <w:tcW w:w="3787"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1.11 </w:t>
            </w:r>
            <w:r w:rsidRPr="009A2621">
              <w:rPr>
                <w:rFonts w:ascii="Sylfaen" w:hAnsi="Sylfaen"/>
                <w:sz w:val="22"/>
                <w:szCs w:val="22"/>
                <w:lang w:val="hy-AM"/>
              </w:rPr>
              <w:t>Ինտերակցիա</w:t>
            </w:r>
            <w:r w:rsidRPr="009A2621">
              <w:rPr>
                <w:rFonts w:ascii="Sylfaen" w:hAnsi="Sylfaen"/>
                <w:lang w:val="hy-AM"/>
              </w:rPr>
              <w:t xml:space="preserve"> </w:t>
            </w:r>
            <w:r w:rsidRPr="009A2621">
              <w:rPr>
                <w:rFonts w:ascii="Sylfaen" w:hAnsi="Sylfaen"/>
                <w:sz w:val="22"/>
                <w:szCs w:val="22"/>
                <w:lang w:val="hy-AM"/>
              </w:rPr>
              <w:t>դասասենյակում</w:t>
            </w:r>
          </w:p>
        </w:tc>
        <w:tc>
          <w:tcPr>
            <w:tcW w:w="2962"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01"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95"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3787" w:type="dxa"/>
            <w:shd w:val="clear" w:color="auto" w:fill="FFFFFF"/>
          </w:tcPr>
          <w:p w:rsidR="00B217EA" w:rsidRPr="002000A5" w:rsidRDefault="00B217EA" w:rsidP="00892343">
            <w:pPr>
              <w:shd w:val="clear" w:color="auto" w:fill="FFFFFF"/>
              <w:autoSpaceDE w:val="0"/>
              <w:autoSpaceDN w:val="0"/>
              <w:adjustRightInd w:val="0"/>
              <w:rPr>
                <w:rFonts w:ascii="AcadNusx" w:hAnsi="AcadNusx"/>
                <w:lang w:val="fr-FR"/>
              </w:rPr>
            </w:pPr>
            <w:r w:rsidRPr="00F87EB6">
              <w:rPr>
                <w:rFonts w:ascii="Sylfaen" w:hAnsi="Sylfaen"/>
                <w:sz w:val="22"/>
                <w:szCs w:val="22"/>
                <w:lang w:val="hy-AM"/>
              </w:rPr>
              <w:t>Ուսուցչի հրահանգները</w:t>
            </w:r>
            <w:r w:rsidRPr="00F87EB6">
              <w:rPr>
                <w:rFonts w:ascii="Sylfaen" w:hAnsi="Sylfaen"/>
                <w:sz w:val="22"/>
                <w:szCs w:val="22"/>
                <w:lang w:val="en-US"/>
              </w:rPr>
              <w:t xml:space="preserve"> /</w:t>
            </w:r>
            <w:r w:rsidRPr="00F87EB6">
              <w:rPr>
                <w:rFonts w:ascii="Sylfaen" w:hAnsi="Sylfaen"/>
                <w:sz w:val="22"/>
                <w:szCs w:val="22"/>
                <w:lang w:val="hy-AM"/>
              </w:rPr>
              <w:t>աշակերտի դիմելաձևերը</w:t>
            </w:r>
          </w:p>
        </w:tc>
        <w:tc>
          <w:tcPr>
            <w:tcW w:w="2962" w:type="dxa"/>
            <w:shd w:val="clear" w:color="auto" w:fill="FFFFFF"/>
          </w:tcPr>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Setz dich !/Nimm Platz !</w:t>
            </w:r>
          </w:p>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Sei aufmerksam !</w:t>
            </w:r>
          </w:p>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Noch einmal bitte !</w:t>
            </w:r>
          </w:p>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Wie bitte ?</w:t>
            </w:r>
          </w:p>
        </w:tc>
        <w:tc>
          <w:tcPr>
            <w:tcW w:w="2701" w:type="dxa"/>
            <w:shd w:val="clear" w:color="auto" w:fill="FFFFFF"/>
          </w:tcPr>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fr-FR"/>
              </w:rPr>
            </w:pPr>
            <w:r w:rsidRPr="002000A5">
              <w:rPr>
                <w:rFonts w:ascii="Sylfaen" w:hAnsi="Sylfaen"/>
                <w:lang w:val="fr-FR"/>
              </w:rPr>
              <w:t>Wie bitte ?</w:t>
            </w:r>
          </w:p>
        </w:tc>
        <w:tc>
          <w:tcPr>
            <w:tcW w:w="2995" w:type="dxa"/>
            <w:shd w:val="clear" w:color="auto" w:fill="FFFFFF"/>
          </w:tcPr>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Pass auf!</w:t>
            </w:r>
          </w:p>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Wollen wir spielen!</w:t>
            </w:r>
          </w:p>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Du bist dran!</w:t>
            </w:r>
          </w:p>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Können Sie mir bitte helfen?</w:t>
            </w:r>
          </w:p>
        </w:tc>
        <w:tc>
          <w:tcPr>
            <w:tcW w:w="2995" w:type="dxa"/>
            <w:shd w:val="clear" w:color="auto" w:fill="FFFFFF"/>
          </w:tcPr>
          <w:p w:rsidR="00B217EA" w:rsidRPr="002000A5" w:rsidRDefault="00B217EA" w:rsidP="00B217EA">
            <w:pPr>
              <w:pStyle w:val="ListParagraph"/>
              <w:numPr>
                <w:ilvl w:val="0"/>
                <w:numId w:val="54"/>
              </w:numPr>
              <w:shd w:val="clear" w:color="auto" w:fill="FFFFFF"/>
              <w:autoSpaceDE w:val="0"/>
              <w:autoSpaceDN w:val="0"/>
              <w:adjustRightInd w:val="0"/>
              <w:spacing w:after="0" w:line="240" w:lineRule="auto"/>
              <w:rPr>
                <w:rFonts w:ascii="Sylfaen" w:hAnsi="Sylfaen"/>
                <w:lang w:val="de-DE"/>
              </w:rPr>
            </w:pPr>
            <w:r w:rsidRPr="002000A5">
              <w:rPr>
                <w:rFonts w:ascii="Sylfaen" w:hAnsi="Sylfaen"/>
                <w:lang w:val="de-DE"/>
              </w:rPr>
              <w:t xml:space="preserve">Ich bin dran! </w:t>
            </w:r>
          </w:p>
          <w:p w:rsidR="00B217EA" w:rsidRPr="002000A5" w:rsidRDefault="00B217EA" w:rsidP="00892343">
            <w:pPr>
              <w:shd w:val="clear" w:color="auto" w:fill="FFFFFF"/>
              <w:autoSpaceDE w:val="0"/>
              <w:autoSpaceDN w:val="0"/>
              <w:adjustRightInd w:val="0"/>
              <w:rPr>
                <w:rFonts w:ascii="Sylfaen" w:hAnsi="Sylfaen"/>
                <w:lang w:val="de-DE"/>
              </w:rPr>
            </w:pPr>
          </w:p>
        </w:tc>
      </w:tr>
    </w:tbl>
    <w:p w:rsidR="00B217EA" w:rsidRPr="002000A5" w:rsidRDefault="00B217EA" w:rsidP="00B217EA">
      <w:pPr>
        <w:shd w:val="clear" w:color="auto" w:fill="FFFFFF"/>
        <w:autoSpaceDE w:val="0"/>
        <w:autoSpaceDN w:val="0"/>
        <w:adjustRightInd w:val="0"/>
        <w:rPr>
          <w:rFonts w:ascii="AcadMtavr" w:hAnsi="AcadMtavr"/>
          <w:sz w:val="22"/>
          <w:szCs w:val="22"/>
          <w:lang w:val="fr-FR"/>
        </w:rPr>
      </w:pPr>
    </w:p>
    <w:p w:rsidR="00B217EA" w:rsidRDefault="00B217EA" w:rsidP="00B217EA">
      <w:pPr>
        <w:shd w:val="clear" w:color="auto" w:fill="FFFFFF"/>
        <w:autoSpaceDE w:val="0"/>
        <w:autoSpaceDN w:val="0"/>
        <w:adjustRightInd w:val="0"/>
        <w:rPr>
          <w:rFonts w:ascii="AcadMtavr" w:hAnsi="AcadMtavr"/>
          <w:sz w:val="22"/>
          <w:szCs w:val="22"/>
          <w:lang w:val="fr-FR"/>
        </w:rPr>
      </w:pPr>
    </w:p>
    <w:p w:rsidR="00B217EA" w:rsidRDefault="00B217EA" w:rsidP="00B217EA">
      <w:pPr>
        <w:shd w:val="clear" w:color="auto" w:fill="FFFFFF"/>
        <w:autoSpaceDE w:val="0"/>
        <w:autoSpaceDN w:val="0"/>
        <w:adjustRightInd w:val="0"/>
        <w:rPr>
          <w:rFonts w:ascii="AcadMtavr" w:hAnsi="AcadMtavr"/>
          <w:sz w:val="22"/>
          <w:szCs w:val="22"/>
          <w:lang w:val="fr-FR"/>
        </w:rPr>
      </w:pPr>
    </w:p>
    <w:p w:rsidR="00B217EA" w:rsidRPr="002000A5" w:rsidRDefault="00B217EA" w:rsidP="00B217EA">
      <w:pPr>
        <w:shd w:val="clear" w:color="auto" w:fill="FFFFFF"/>
        <w:autoSpaceDE w:val="0"/>
        <w:autoSpaceDN w:val="0"/>
        <w:adjustRightInd w:val="0"/>
        <w:rPr>
          <w:rFonts w:ascii="AcadMtavr" w:hAnsi="AcadMtavr"/>
          <w:sz w:val="22"/>
          <w:szCs w:val="22"/>
          <w:lang w:val="fr-FR"/>
        </w:rPr>
      </w:pPr>
    </w:p>
    <w:p w:rsidR="00B217EA" w:rsidRPr="002000A5" w:rsidRDefault="00B217EA" w:rsidP="00B217EA">
      <w:pPr>
        <w:numPr>
          <w:ilvl w:val="0"/>
          <w:numId w:val="56"/>
        </w:numPr>
        <w:tabs>
          <w:tab w:val="left" w:pos="426"/>
        </w:tabs>
        <w:autoSpaceDE w:val="0"/>
        <w:autoSpaceDN w:val="0"/>
        <w:adjustRightInd w:val="0"/>
        <w:ind w:left="0" w:firstLine="0"/>
        <w:rPr>
          <w:rFonts w:ascii="Sylfaen" w:hAnsi="Sylfaen"/>
          <w:b/>
          <w:sz w:val="22"/>
          <w:szCs w:val="22"/>
          <w:lang w:val="de-DE"/>
        </w:rPr>
      </w:pPr>
      <w:r>
        <w:rPr>
          <w:rFonts w:ascii="Sylfaen" w:hAnsi="Sylfaen"/>
          <w:b/>
          <w:sz w:val="22"/>
          <w:szCs w:val="22"/>
          <w:lang w:val="hy-AM"/>
        </w:rPr>
        <w:t>Բառապաշար</w:t>
      </w:r>
    </w:p>
    <w:p w:rsidR="00B217EA" w:rsidRPr="002000A5" w:rsidRDefault="00B217EA" w:rsidP="00B217EA">
      <w:pPr>
        <w:autoSpaceDE w:val="0"/>
        <w:autoSpaceDN w:val="0"/>
        <w:adjustRightInd w:val="0"/>
        <w:rPr>
          <w:rFonts w:ascii="AcadMtavr" w:hAnsi="AcadMtavr"/>
          <w:sz w:val="22"/>
          <w:szCs w:val="22"/>
          <w:lang w:val="fr-FR"/>
        </w:rPr>
      </w:pPr>
    </w:p>
    <w:tbl>
      <w:tblPr>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0"/>
        <w:gridCol w:w="3279"/>
        <w:gridCol w:w="2935"/>
        <w:gridCol w:w="2767"/>
        <w:gridCol w:w="2359"/>
      </w:tblGrid>
      <w:tr w:rsidR="00B217EA" w:rsidRPr="002000A5" w:rsidTr="00892343">
        <w:trPr>
          <w:trHeight w:val="278"/>
        </w:trPr>
        <w:tc>
          <w:tcPr>
            <w:tcW w:w="4100" w:type="dxa"/>
            <w:vMerge w:val="restart"/>
          </w:tcPr>
          <w:p w:rsidR="00B217EA" w:rsidRPr="002000A5" w:rsidRDefault="00B217EA" w:rsidP="00892343">
            <w:pPr>
              <w:autoSpaceDE w:val="0"/>
              <w:autoSpaceDN w:val="0"/>
              <w:adjustRightInd w:val="0"/>
              <w:jc w:val="center"/>
              <w:rPr>
                <w:rFonts w:ascii="Sylfaen" w:hAnsi="Sylfaen"/>
                <w:b/>
                <w:lang w:val="fr-FR"/>
              </w:rPr>
            </w:pPr>
          </w:p>
          <w:p w:rsidR="00B217EA" w:rsidRPr="002000A5" w:rsidRDefault="00B217EA" w:rsidP="00892343">
            <w:pPr>
              <w:autoSpaceDE w:val="0"/>
              <w:autoSpaceDN w:val="0"/>
              <w:adjustRightInd w:val="0"/>
              <w:jc w:val="center"/>
              <w:rPr>
                <w:rFonts w:ascii="AcadNusx" w:hAnsi="AcadNusx"/>
                <w:b/>
                <w:lang w:val="fr-FR"/>
              </w:rPr>
            </w:pPr>
            <w:r>
              <w:rPr>
                <w:rFonts w:ascii="Sylfaen" w:hAnsi="Sylfaen"/>
                <w:b/>
                <w:lang w:val="hy-AM"/>
              </w:rPr>
              <w:t>Խորագիր</w:t>
            </w:r>
          </w:p>
        </w:tc>
        <w:tc>
          <w:tcPr>
            <w:tcW w:w="11340" w:type="dxa"/>
            <w:gridSpan w:val="4"/>
          </w:tcPr>
          <w:p w:rsidR="00B217EA" w:rsidRPr="002000A5" w:rsidRDefault="00B217EA" w:rsidP="00892343">
            <w:pPr>
              <w:autoSpaceDE w:val="0"/>
              <w:autoSpaceDN w:val="0"/>
              <w:adjustRightInd w:val="0"/>
              <w:jc w:val="center"/>
              <w:rPr>
                <w:rFonts w:ascii="AcadNusx" w:hAnsi="AcadNusx"/>
                <w:b/>
                <w:lang w:val="fr-FR"/>
              </w:rPr>
            </w:pPr>
            <w:r>
              <w:rPr>
                <w:rFonts w:ascii="Sylfaen" w:hAnsi="Sylfaen"/>
                <w:b/>
                <w:lang w:val="hy-AM"/>
              </w:rPr>
              <w:t>Օրինակներ</w:t>
            </w:r>
          </w:p>
        </w:tc>
      </w:tr>
      <w:tr w:rsidR="00B217EA" w:rsidRPr="002000A5" w:rsidTr="00892343">
        <w:trPr>
          <w:trHeight w:val="322"/>
        </w:trPr>
        <w:tc>
          <w:tcPr>
            <w:tcW w:w="4100" w:type="dxa"/>
            <w:vMerge/>
          </w:tcPr>
          <w:p w:rsidR="00B217EA" w:rsidRPr="002000A5" w:rsidRDefault="00B217EA" w:rsidP="00892343">
            <w:pPr>
              <w:autoSpaceDE w:val="0"/>
              <w:autoSpaceDN w:val="0"/>
              <w:adjustRightInd w:val="0"/>
              <w:jc w:val="center"/>
              <w:rPr>
                <w:rFonts w:ascii="AcadNusx" w:hAnsi="AcadNusx"/>
                <w:b/>
                <w:lang w:val="fr-FR"/>
              </w:rPr>
            </w:pPr>
          </w:p>
        </w:tc>
        <w:tc>
          <w:tcPr>
            <w:tcW w:w="6214" w:type="dxa"/>
            <w:gridSpan w:val="2"/>
          </w:tcPr>
          <w:p w:rsidR="00B217EA" w:rsidRPr="002000A5" w:rsidRDefault="00B217EA" w:rsidP="00892343">
            <w:pPr>
              <w:autoSpaceDE w:val="0"/>
              <w:autoSpaceDN w:val="0"/>
              <w:adjustRightInd w:val="0"/>
              <w:jc w:val="center"/>
              <w:rPr>
                <w:rFonts w:ascii="AcadNusx" w:hAnsi="AcadNusx"/>
                <w:b/>
                <w:lang w:val="ka-GE"/>
              </w:rPr>
            </w:pPr>
            <w:r>
              <w:rPr>
                <w:rFonts w:ascii="Sylfaen" w:hAnsi="Sylfaen"/>
                <w:b/>
                <w:sz w:val="22"/>
                <w:szCs w:val="22"/>
                <w:lang w:val="hy-AM"/>
              </w:rPr>
              <w:t>տ</w:t>
            </w:r>
            <w:r w:rsidRPr="002000A5">
              <w:rPr>
                <w:rFonts w:ascii="Sylfaen" w:hAnsi="Sylfaen"/>
                <w:b/>
                <w:sz w:val="22"/>
                <w:szCs w:val="22"/>
                <w:lang w:val="ka-GE"/>
              </w:rPr>
              <w:t xml:space="preserve"> 01</w:t>
            </w:r>
          </w:p>
        </w:tc>
        <w:tc>
          <w:tcPr>
            <w:tcW w:w="5126" w:type="dxa"/>
            <w:gridSpan w:val="2"/>
          </w:tcPr>
          <w:p w:rsidR="00B217EA" w:rsidRPr="002000A5" w:rsidRDefault="00B217EA" w:rsidP="00892343">
            <w:pPr>
              <w:autoSpaceDE w:val="0"/>
              <w:autoSpaceDN w:val="0"/>
              <w:adjustRightInd w:val="0"/>
              <w:jc w:val="center"/>
              <w:rPr>
                <w:rFonts w:ascii="AcadNusx" w:hAnsi="AcadNusx"/>
                <w:b/>
                <w:lang w:val="ka-GE"/>
              </w:rPr>
            </w:pPr>
            <w:r>
              <w:rPr>
                <w:rFonts w:ascii="Sylfaen" w:hAnsi="Sylfaen"/>
                <w:b/>
                <w:sz w:val="22"/>
                <w:szCs w:val="22"/>
                <w:lang w:val="hy-AM"/>
              </w:rPr>
              <w:t>տ</w:t>
            </w:r>
            <w:r w:rsidRPr="002000A5">
              <w:rPr>
                <w:rFonts w:ascii="Sylfaen" w:hAnsi="Sylfaen"/>
                <w:b/>
                <w:sz w:val="22"/>
                <w:szCs w:val="22"/>
                <w:lang w:val="ka-GE"/>
              </w:rPr>
              <w:t xml:space="preserve"> 02</w:t>
            </w:r>
          </w:p>
        </w:tc>
      </w:tr>
      <w:tr w:rsidR="00B217EA" w:rsidRPr="002000A5" w:rsidTr="00892343">
        <w:trPr>
          <w:trHeight w:val="351"/>
        </w:trPr>
        <w:tc>
          <w:tcPr>
            <w:tcW w:w="4100" w:type="dxa"/>
            <w:vMerge/>
          </w:tcPr>
          <w:p w:rsidR="00B217EA" w:rsidRPr="002000A5" w:rsidRDefault="00B217EA" w:rsidP="00892343">
            <w:pPr>
              <w:autoSpaceDE w:val="0"/>
              <w:autoSpaceDN w:val="0"/>
              <w:adjustRightInd w:val="0"/>
              <w:jc w:val="center"/>
              <w:rPr>
                <w:rFonts w:ascii="AcadNusx" w:hAnsi="AcadNusx"/>
                <w:b/>
                <w:lang w:val="fr-FR"/>
              </w:rPr>
            </w:pPr>
          </w:p>
        </w:tc>
        <w:tc>
          <w:tcPr>
            <w:tcW w:w="3279"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935"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գործածել</w:t>
            </w:r>
          </w:p>
        </w:tc>
        <w:tc>
          <w:tcPr>
            <w:tcW w:w="2767"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359" w:type="dxa"/>
          </w:tcPr>
          <w:p w:rsidR="00B217EA" w:rsidRPr="002000A5"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գործածել</w:t>
            </w:r>
          </w:p>
        </w:tc>
      </w:tr>
      <w:tr w:rsidR="00B217EA" w:rsidRPr="002000A5" w:rsidTr="00892343">
        <w:trPr>
          <w:trHeight w:val="351"/>
        </w:trPr>
        <w:tc>
          <w:tcPr>
            <w:tcW w:w="4100" w:type="dxa"/>
            <w:shd w:val="clear" w:color="auto" w:fill="D9D9D9"/>
          </w:tcPr>
          <w:p w:rsidR="00B217EA" w:rsidRPr="002000A5" w:rsidRDefault="00B217EA" w:rsidP="00892343">
            <w:pPr>
              <w:autoSpaceDE w:val="0"/>
              <w:autoSpaceDN w:val="0"/>
              <w:adjustRightInd w:val="0"/>
              <w:rPr>
                <w:rFonts w:ascii="AcadNusx" w:hAnsi="AcadNusx"/>
                <w:lang w:val="fr-FR"/>
              </w:rPr>
            </w:pPr>
            <w:r w:rsidRPr="002000A5">
              <w:rPr>
                <w:rFonts w:ascii="Sylfaen" w:hAnsi="Sylfaen"/>
                <w:sz w:val="22"/>
                <w:szCs w:val="22"/>
                <w:lang w:val="fr-FR"/>
              </w:rPr>
              <w:t xml:space="preserve">2.1 </w:t>
            </w:r>
            <w:r>
              <w:rPr>
                <w:rFonts w:ascii="Sylfaen" w:hAnsi="Sylfaen"/>
                <w:b/>
                <w:sz w:val="22"/>
                <w:szCs w:val="22"/>
                <w:lang w:val="hy-AM"/>
              </w:rPr>
              <w:t>Անհատ</w:t>
            </w:r>
          </w:p>
        </w:tc>
        <w:tc>
          <w:tcPr>
            <w:tcW w:w="3279"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3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67"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359"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642F3A" w:rsidTr="00892343">
        <w:trPr>
          <w:trHeight w:val="351"/>
        </w:trPr>
        <w:tc>
          <w:tcPr>
            <w:tcW w:w="4100" w:type="dxa"/>
          </w:tcPr>
          <w:p w:rsidR="00B217EA" w:rsidRPr="002000A5" w:rsidRDefault="00B217EA" w:rsidP="00892343">
            <w:pPr>
              <w:autoSpaceDE w:val="0"/>
              <w:autoSpaceDN w:val="0"/>
              <w:adjustRightInd w:val="0"/>
              <w:rPr>
                <w:rFonts w:ascii="AcadNusx" w:hAnsi="AcadNusx"/>
                <w:b/>
                <w:lang w:val="fr-FR"/>
              </w:rPr>
            </w:pPr>
            <w:r w:rsidRPr="007A24D7">
              <w:rPr>
                <w:rFonts w:ascii="Sylfaen" w:hAnsi="Sylfaen"/>
                <w:b/>
                <w:sz w:val="22"/>
                <w:szCs w:val="22"/>
                <w:lang w:val="hy-AM"/>
              </w:rPr>
              <w:t>Մարմին</w:t>
            </w:r>
          </w:p>
        </w:tc>
        <w:tc>
          <w:tcPr>
            <w:tcW w:w="327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Körper, der Kopf, das Bein, die Hand</w:t>
            </w:r>
          </w:p>
        </w:tc>
        <w:tc>
          <w:tcPr>
            <w:tcW w:w="2935"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Kopf, das Bein, die Hand</w:t>
            </w:r>
          </w:p>
        </w:tc>
        <w:tc>
          <w:tcPr>
            <w:tcW w:w="2767"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Gesicht, das Ohr, die Nase, das Auge, der Mund, der Zahn</w:t>
            </w:r>
          </w:p>
        </w:tc>
        <w:tc>
          <w:tcPr>
            <w:tcW w:w="235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Ohr, die Nase, das Auge, der Mund,</w:t>
            </w:r>
          </w:p>
        </w:tc>
      </w:tr>
      <w:tr w:rsidR="00B217EA" w:rsidRPr="002000A5" w:rsidTr="00892343">
        <w:trPr>
          <w:trHeight w:val="351"/>
        </w:trPr>
        <w:tc>
          <w:tcPr>
            <w:tcW w:w="4100" w:type="dxa"/>
          </w:tcPr>
          <w:p w:rsidR="00B217EA" w:rsidRPr="002000A5" w:rsidRDefault="00B217EA" w:rsidP="00892343">
            <w:pPr>
              <w:autoSpaceDE w:val="0"/>
              <w:autoSpaceDN w:val="0"/>
              <w:adjustRightInd w:val="0"/>
              <w:rPr>
                <w:rFonts w:ascii="AcadNusx" w:hAnsi="AcadNusx"/>
                <w:b/>
                <w:lang w:val="fr-FR"/>
              </w:rPr>
            </w:pPr>
            <w:r w:rsidRPr="007A24D7">
              <w:rPr>
                <w:rFonts w:ascii="Sylfaen" w:hAnsi="Sylfaen"/>
                <w:b/>
                <w:sz w:val="22"/>
                <w:szCs w:val="22"/>
                <w:lang w:val="hy-AM"/>
              </w:rPr>
              <w:t>Արտաքին</w:t>
            </w:r>
          </w:p>
        </w:tc>
        <w:tc>
          <w:tcPr>
            <w:tcW w:w="327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schön, groβ, klein, jung, alt</w:t>
            </w:r>
          </w:p>
        </w:tc>
        <w:tc>
          <w:tcPr>
            <w:tcW w:w="2935"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groβ, klein, jung, alt,</w:t>
            </w:r>
          </w:p>
        </w:tc>
        <w:tc>
          <w:tcPr>
            <w:tcW w:w="2767"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hübsch,  lang, kuz</w:t>
            </w:r>
          </w:p>
        </w:tc>
        <w:tc>
          <w:tcPr>
            <w:tcW w:w="235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lang, kuz</w:t>
            </w:r>
          </w:p>
        </w:tc>
      </w:tr>
      <w:tr w:rsidR="00B217EA" w:rsidRPr="002000A5" w:rsidTr="00892343">
        <w:trPr>
          <w:trHeight w:val="351"/>
        </w:trPr>
        <w:tc>
          <w:tcPr>
            <w:tcW w:w="4100" w:type="dxa"/>
          </w:tcPr>
          <w:p w:rsidR="00B217EA" w:rsidRPr="002000A5" w:rsidRDefault="00B217EA" w:rsidP="00892343">
            <w:pPr>
              <w:autoSpaceDE w:val="0"/>
              <w:autoSpaceDN w:val="0"/>
              <w:adjustRightInd w:val="0"/>
              <w:rPr>
                <w:rFonts w:ascii="AcadNusx" w:hAnsi="AcadNusx"/>
                <w:b/>
                <w:lang w:val="fr-FR"/>
              </w:rPr>
            </w:pPr>
            <w:r w:rsidRPr="007A24D7">
              <w:rPr>
                <w:rFonts w:ascii="Sylfaen" w:hAnsi="Sylfaen"/>
                <w:b/>
                <w:sz w:val="22"/>
                <w:szCs w:val="22"/>
                <w:lang w:val="hy-AM"/>
              </w:rPr>
              <w:t>Բնութագիր</w:t>
            </w:r>
          </w:p>
        </w:tc>
        <w:tc>
          <w:tcPr>
            <w:tcW w:w="327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gut, schlecht, glücklich,froh, nett</w:t>
            </w:r>
          </w:p>
        </w:tc>
        <w:tc>
          <w:tcPr>
            <w:tcW w:w="2935"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gut, schlecht, froh, nett</w:t>
            </w:r>
          </w:p>
        </w:tc>
        <w:tc>
          <w:tcPr>
            <w:tcW w:w="2767"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wild, dumm, klug, langsam, schnell</w:t>
            </w:r>
          </w:p>
        </w:tc>
        <w:tc>
          <w:tcPr>
            <w:tcW w:w="235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dumm, klug, langsam, schnell</w:t>
            </w:r>
          </w:p>
        </w:tc>
      </w:tr>
      <w:tr w:rsidR="00B217EA" w:rsidRPr="00642F3A" w:rsidTr="00892343">
        <w:trPr>
          <w:trHeight w:val="351"/>
        </w:trPr>
        <w:tc>
          <w:tcPr>
            <w:tcW w:w="4100" w:type="dxa"/>
          </w:tcPr>
          <w:p w:rsidR="00B217EA" w:rsidRPr="002000A5" w:rsidRDefault="00B217EA" w:rsidP="00892343">
            <w:pPr>
              <w:autoSpaceDE w:val="0"/>
              <w:autoSpaceDN w:val="0"/>
              <w:adjustRightInd w:val="0"/>
              <w:rPr>
                <w:rFonts w:ascii="AcadNusx" w:hAnsi="AcadNusx"/>
                <w:b/>
                <w:lang w:val="fr-FR"/>
              </w:rPr>
            </w:pPr>
            <w:r w:rsidRPr="007A24D7">
              <w:rPr>
                <w:rFonts w:ascii="Sylfaen" w:hAnsi="Sylfaen"/>
                <w:b/>
                <w:sz w:val="22"/>
                <w:szCs w:val="22"/>
                <w:lang w:val="hy-AM"/>
              </w:rPr>
              <w:t>Հագուստ</w:t>
            </w:r>
          </w:p>
        </w:tc>
        <w:tc>
          <w:tcPr>
            <w:tcW w:w="327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Kleidung, das Kleid die Hose, das Hemd, der Schuh/die Schuhe, die Jacke</w:t>
            </w:r>
          </w:p>
        </w:tc>
        <w:tc>
          <w:tcPr>
            <w:tcW w:w="2935"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Kleid, die Hose, das Hemd, die Schuhe, die Jacke,</w:t>
            </w:r>
          </w:p>
        </w:tc>
        <w:tc>
          <w:tcPr>
            <w:tcW w:w="2767"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Kleidung, der Rock, das T-shirt, die Bluse, die Jeans, die Stiefel, die Socken, der Mantel, der Hut</w:t>
            </w:r>
          </w:p>
        </w:tc>
        <w:tc>
          <w:tcPr>
            <w:tcW w:w="235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Kleidung, der Rock, die Bluse, die Jeans, die Socken, der Hut</w:t>
            </w:r>
          </w:p>
        </w:tc>
      </w:tr>
      <w:tr w:rsidR="00B217EA" w:rsidRPr="009E0519" w:rsidTr="00892343">
        <w:trPr>
          <w:trHeight w:val="351"/>
        </w:trPr>
        <w:tc>
          <w:tcPr>
            <w:tcW w:w="4100" w:type="dxa"/>
          </w:tcPr>
          <w:p w:rsidR="00B217EA" w:rsidRPr="002000A5" w:rsidRDefault="00B217EA" w:rsidP="00892343">
            <w:pPr>
              <w:autoSpaceDE w:val="0"/>
              <w:autoSpaceDN w:val="0"/>
              <w:adjustRightInd w:val="0"/>
              <w:rPr>
                <w:rFonts w:ascii="AcadNusx" w:hAnsi="AcadNusx"/>
                <w:b/>
                <w:lang w:val="fr-FR"/>
              </w:rPr>
            </w:pPr>
            <w:r w:rsidRPr="007A24D7">
              <w:rPr>
                <w:rFonts w:ascii="Sylfaen" w:hAnsi="Sylfaen"/>
                <w:b/>
                <w:sz w:val="22"/>
                <w:szCs w:val="22"/>
                <w:lang w:val="hy-AM"/>
              </w:rPr>
              <w:t>Հիգիենա</w:t>
            </w:r>
          </w:p>
        </w:tc>
        <w:tc>
          <w:tcPr>
            <w:tcW w:w="3279" w:type="dxa"/>
          </w:tcPr>
          <w:p w:rsidR="00B217EA" w:rsidRPr="002000A5" w:rsidRDefault="00B217EA" w:rsidP="00892343">
            <w:pPr>
              <w:autoSpaceDE w:val="0"/>
              <w:autoSpaceDN w:val="0"/>
              <w:adjustRightInd w:val="0"/>
              <w:rPr>
                <w:rFonts w:ascii="Sylfaen" w:hAnsi="Sylfaen"/>
                <w:lang w:val="fr-FR"/>
              </w:rPr>
            </w:pPr>
          </w:p>
        </w:tc>
        <w:tc>
          <w:tcPr>
            <w:tcW w:w="2935" w:type="dxa"/>
          </w:tcPr>
          <w:p w:rsidR="00B217EA" w:rsidRPr="002000A5" w:rsidRDefault="00B217EA" w:rsidP="00892343">
            <w:pPr>
              <w:autoSpaceDE w:val="0"/>
              <w:autoSpaceDN w:val="0"/>
              <w:adjustRightInd w:val="0"/>
              <w:rPr>
                <w:rFonts w:ascii="Sylfaen" w:hAnsi="Sylfaen"/>
                <w:lang w:val="fr-FR"/>
              </w:rPr>
            </w:pPr>
          </w:p>
        </w:tc>
        <w:tc>
          <w:tcPr>
            <w:tcW w:w="2767"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Wasser, die Seife, das Handtuch, der Kamm</w:t>
            </w:r>
          </w:p>
        </w:tc>
        <w:tc>
          <w:tcPr>
            <w:tcW w:w="235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Wasser,  das Handtuch, der Kamm</w:t>
            </w:r>
          </w:p>
        </w:tc>
      </w:tr>
      <w:tr w:rsidR="00B217EA" w:rsidRPr="002000A5" w:rsidTr="00892343">
        <w:trPr>
          <w:trHeight w:val="351"/>
        </w:trPr>
        <w:tc>
          <w:tcPr>
            <w:tcW w:w="4100" w:type="dxa"/>
          </w:tcPr>
          <w:p w:rsidR="00B217EA" w:rsidRPr="002000A5" w:rsidRDefault="00B217EA" w:rsidP="00892343">
            <w:pPr>
              <w:autoSpaceDE w:val="0"/>
              <w:autoSpaceDN w:val="0"/>
              <w:adjustRightInd w:val="0"/>
              <w:rPr>
                <w:rFonts w:ascii="AcadNusx" w:hAnsi="AcadNusx"/>
                <w:b/>
                <w:lang w:val="fr-FR"/>
              </w:rPr>
            </w:pPr>
            <w:r>
              <w:rPr>
                <w:rFonts w:ascii="Sylfaen" w:hAnsi="Sylfaen"/>
                <w:b/>
                <w:lang w:val="hy-AM"/>
              </w:rPr>
              <w:t>Հ</w:t>
            </w:r>
            <w:r w:rsidRPr="007A24D7">
              <w:rPr>
                <w:rFonts w:ascii="Sylfaen" w:hAnsi="Sylfaen"/>
                <w:b/>
                <w:sz w:val="22"/>
                <w:szCs w:val="22"/>
                <w:lang w:val="hy-AM"/>
              </w:rPr>
              <w:t xml:space="preserve">ուզական </w:t>
            </w:r>
            <w:r>
              <w:rPr>
                <w:rFonts w:ascii="Sylfaen" w:hAnsi="Sylfaen"/>
                <w:b/>
                <w:sz w:val="22"/>
                <w:szCs w:val="22"/>
                <w:lang w:val="en-US"/>
              </w:rPr>
              <w:t>արձագանք</w:t>
            </w:r>
            <w:r w:rsidRPr="007A24D7">
              <w:rPr>
                <w:rFonts w:ascii="Sylfaen" w:hAnsi="Sylfaen"/>
                <w:b/>
                <w:sz w:val="22"/>
                <w:szCs w:val="22"/>
                <w:lang w:val="hy-AM"/>
              </w:rPr>
              <w:t>ներ</w:t>
            </w:r>
          </w:p>
        </w:tc>
        <w:tc>
          <w:tcPr>
            <w:tcW w:w="3279" w:type="dxa"/>
          </w:tcPr>
          <w:p w:rsidR="00B217EA" w:rsidRPr="002000A5" w:rsidRDefault="00B217EA" w:rsidP="00892343">
            <w:pPr>
              <w:autoSpaceDE w:val="0"/>
              <w:autoSpaceDN w:val="0"/>
              <w:adjustRightInd w:val="0"/>
              <w:rPr>
                <w:rFonts w:ascii="Sylfaen" w:hAnsi="Sylfaen"/>
                <w:lang w:val="fr-FR"/>
              </w:rPr>
            </w:pPr>
          </w:p>
        </w:tc>
        <w:tc>
          <w:tcPr>
            <w:tcW w:w="2935" w:type="dxa"/>
          </w:tcPr>
          <w:p w:rsidR="00B217EA" w:rsidRPr="002000A5" w:rsidRDefault="00B217EA" w:rsidP="00892343">
            <w:pPr>
              <w:autoSpaceDE w:val="0"/>
              <w:autoSpaceDN w:val="0"/>
              <w:adjustRightInd w:val="0"/>
              <w:rPr>
                <w:rFonts w:ascii="Sylfaen" w:hAnsi="Sylfaen"/>
                <w:lang w:val="fr-FR"/>
              </w:rPr>
            </w:pPr>
          </w:p>
        </w:tc>
        <w:tc>
          <w:tcPr>
            <w:tcW w:w="2767"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gern haben, lieben, hassen</w:t>
            </w:r>
          </w:p>
        </w:tc>
        <w:tc>
          <w:tcPr>
            <w:tcW w:w="2359" w:type="dxa"/>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gern haben, lieben,</w:t>
            </w:r>
          </w:p>
        </w:tc>
      </w:tr>
      <w:tr w:rsidR="00B217EA" w:rsidRPr="002000A5" w:rsidTr="00892343">
        <w:trPr>
          <w:trHeight w:val="351"/>
        </w:trPr>
        <w:tc>
          <w:tcPr>
            <w:tcW w:w="4100" w:type="dxa"/>
            <w:shd w:val="clear" w:color="auto" w:fill="D9D9D9"/>
          </w:tcPr>
          <w:p w:rsidR="00B217EA" w:rsidRPr="002000A5" w:rsidRDefault="00B217EA" w:rsidP="00892343">
            <w:pPr>
              <w:autoSpaceDE w:val="0"/>
              <w:autoSpaceDN w:val="0"/>
              <w:adjustRightInd w:val="0"/>
              <w:rPr>
                <w:rFonts w:ascii="AcadNusx" w:hAnsi="AcadNusx"/>
                <w:b/>
                <w:lang w:val="fr-FR"/>
              </w:rPr>
            </w:pPr>
            <w:r w:rsidRPr="002000A5">
              <w:rPr>
                <w:rFonts w:ascii="Sylfaen" w:hAnsi="Sylfaen"/>
                <w:b/>
                <w:sz w:val="22"/>
                <w:szCs w:val="22"/>
                <w:lang w:val="fr-FR"/>
              </w:rPr>
              <w:t xml:space="preserve">2.2 </w:t>
            </w:r>
            <w:r>
              <w:rPr>
                <w:rFonts w:ascii="Sylfaen" w:hAnsi="Sylfaen"/>
                <w:b/>
                <w:sz w:val="22"/>
                <w:szCs w:val="22"/>
                <w:lang w:val="hy-AM"/>
              </w:rPr>
              <w:t>Անհատի շրջապատը</w:t>
            </w:r>
          </w:p>
        </w:tc>
        <w:tc>
          <w:tcPr>
            <w:tcW w:w="3279"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3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67"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359"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9E0519" w:rsidTr="00892343">
        <w:trPr>
          <w:trHeight w:val="351"/>
        </w:trPr>
        <w:tc>
          <w:tcPr>
            <w:tcW w:w="4100" w:type="dxa"/>
            <w:shd w:val="clear" w:color="auto" w:fill="FFFFFF"/>
          </w:tcPr>
          <w:p w:rsidR="00B217EA" w:rsidRPr="002000A5" w:rsidRDefault="00B217EA" w:rsidP="00892343">
            <w:pPr>
              <w:autoSpaceDE w:val="0"/>
              <w:autoSpaceDN w:val="0"/>
              <w:adjustRightInd w:val="0"/>
              <w:rPr>
                <w:rFonts w:ascii="AcadNusx" w:hAnsi="AcadNusx"/>
                <w:b/>
                <w:lang w:val="fr-FR"/>
              </w:rPr>
            </w:pPr>
            <w:r w:rsidRPr="007A24D7">
              <w:rPr>
                <w:rFonts w:ascii="Sylfaen" w:hAnsi="Sylfaen"/>
                <w:b/>
                <w:sz w:val="22"/>
                <w:szCs w:val="22"/>
                <w:lang w:val="hy-AM"/>
              </w:rPr>
              <w:t>Մարդ</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Mädchen, der Junge, das Kind/die Kinder</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Mädchen, der Junge, das Kind/die Kinder</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Mann, der Herr, die Frau, der Freund/die Freundin,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Mann, der Herr, die Frau</w:t>
            </w:r>
          </w:p>
        </w:tc>
      </w:tr>
      <w:tr w:rsidR="00B217EA" w:rsidRPr="009E0519" w:rsidTr="00892343">
        <w:trPr>
          <w:trHeight w:val="351"/>
        </w:trPr>
        <w:tc>
          <w:tcPr>
            <w:tcW w:w="4100" w:type="dxa"/>
            <w:shd w:val="clear" w:color="auto" w:fill="FFFFFF"/>
          </w:tcPr>
          <w:p w:rsidR="00B217EA" w:rsidRPr="002000A5" w:rsidRDefault="00B217EA" w:rsidP="00892343">
            <w:pPr>
              <w:autoSpaceDE w:val="0"/>
              <w:autoSpaceDN w:val="0"/>
              <w:adjustRightInd w:val="0"/>
              <w:rPr>
                <w:rFonts w:ascii="AcadNusx" w:hAnsi="AcadNusx"/>
                <w:b/>
                <w:lang w:val="fr-FR"/>
              </w:rPr>
            </w:pPr>
            <w:r w:rsidRPr="007A24D7">
              <w:rPr>
                <w:rFonts w:ascii="Sylfaen" w:hAnsi="Sylfaen"/>
                <w:b/>
                <w:sz w:val="22"/>
                <w:szCs w:val="22"/>
                <w:lang w:val="hy-AM"/>
              </w:rPr>
              <w:t>Ընտանիք/ազգականներ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Familie, Mama, Papa, das Baby</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Familie, Mama, Papa,</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Mutter, der Vater, die Schwester, der Bruder, die Oma, der Opa</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Mutter, der Vater, die Schwester, der Bruder, Oma, Opa</w:t>
            </w:r>
          </w:p>
        </w:tc>
      </w:tr>
      <w:tr w:rsidR="00B217EA" w:rsidRPr="009E0519" w:rsidTr="00892343">
        <w:trPr>
          <w:trHeight w:val="351"/>
        </w:trPr>
        <w:tc>
          <w:tcPr>
            <w:tcW w:w="4100" w:type="dxa"/>
            <w:shd w:val="clear" w:color="auto" w:fill="FFFFFF"/>
          </w:tcPr>
          <w:p w:rsidR="00B217EA" w:rsidRPr="006C03C5" w:rsidRDefault="00B217EA" w:rsidP="00892343">
            <w:pPr>
              <w:autoSpaceDE w:val="0"/>
              <w:autoSpaceDN w:val="0"/>
              <w:adjustRightInd w:val="0"/>
              <w:rPr>
                <w:rFonts w:ascii="AcadNusx" w:hAnsi="AcadNusx"/>
                <w:b/>
                <w:lang w:val="hy-AM"/>
              </w:rPr>
            </w:pPr>
            <w:r>
              <w:rPr>
                <w:rFonts w:ascii="Sylfaen" w:hAnsi="Sylfaen"/>
                <w:b/>
                <w:sz w:val="22"/>
                <w:szCs w:val="22"/>
                <w:lang w:val="hy-AM"/>
              </w:rPr>
              <w:t>Կենդանական աշխարհ</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Hund, die Katze, die Maus, das Schaf, das Schwein, das Pferd, die Kuh, der Vogel, der Hahn, das Huhn, die Ente, die Gans</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Hund, die Katze, die Maus, das Pferd, die Kuh, der Vogel, das Huhn,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Fuchs, der Wolf, der Bär, die Schnecke, der Affe</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Fuchs, der Wolf, der Bär, der Elefant,</w:t>
            </w:r>
          </w:p>
        </w:tc>
      </w:tr>
      <w:tr w:rsidR="00B217EA" w:rsidRPr="009E0519" w:rsidTr="00892343">
        <w:trPr>
          <w:trHeight w:val="351"/>
        </w:trPr>
        <w:tc>
          <w:tcPr>
            <w:tcW w:w="4100" w:type="dxa"/>
            <w:shd w:val="clear" w:color="auto" w:fill="FFFFFF"/>
          </w:tcPr>
          <w:p w:rsidR="00B217EA" w:rsidRPr="006C03C5" w:rsidRDefault="00B217EA" w:rsidP="00892343">
            <w:pPr>
              <w:autoSpaceDE w:val="0"/>
              <w:autoSpaceDN w:val="0"/>
              <w:adjustRightInd w:val="0"/>
              <w:rPr>
                <w:rFonts w:ascii="AcadNusx" w:hAnsi="AcadNusx"/>
                <w:b/>
                <w:lang w:val="hy-AM"/>
              </w:rPr>
            </w:pPr>
            <w:r>
              <w:rPr>
                <w:rFonts w:ascii="Sylfaen" w:hAnsi="Sylfaen"/>
                <w:b/>
                <w:sz w:val="22"/>
                <w:szCs w:val="22"/>
                <w:lang w:val="hy-AM"/>
              </w:rPr>
              <w:t>Խաղալիքներ/հեքիաթային աշխարհ</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Spielzeuge, die Spielkiste, die Puppe, der Ball, der Teddybär</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Puppe, der Ball, der Teddybär</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Märchen, der König, die Königin, der Prinz, die Prinzessin, die Fee, die Burg, die Hexe, der Zwerg, der Zauberer</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König, die Königin, der Prinz, die Prinzessin, die Hexe</w:t>
            </w:r>
          </w:p>
        </w:tc>
      </w:tr>
      <w:tr w:rsidR="00B217EA" w:rsidRPr="009E0519" w:rsidTr="00892343">
        <w:trPr>
          <w:trHeight w:val="351"/>
        </w:trPr>
        <w:tc>
          <w:tcPr>
            <w:tcW w:w="4100" w:type="dxa"/>
            <w:shd w:val="clear" w:color="auto" w:fill="FFFFFF"/>
          </w:tcPr>
          <w:p w:rsidR="00B217EA" w:rsidRPr="006C03C5" w:rsidRDefault="00B217EA" w:rsidP="00892343">
            <w:pPr>
              <w:autoSpaceDE w:val="0"/>
              <w:autoSpaceDN w:val="0"/>
              <w:adjustRightInd w:val="0"/>
              <w:rPr>
                <w:rFonts w:ascii="AcadNusx" w:hAnsi="AcadNusx"/>
                <w:b/>
                <w:lang w:val="hy-AM"/>
              </w:rPr>
            </w:pPr>
            <w:r>
              <w:rPr>
                <w:rFonts w:ascii="Sylfaen" w:hAnsi="Sylfaen"/>
                <w:b/>
                <w:sz w:val="22"/>
                <w:szCs w:val="22"/>
                <w:lang w:val="hy-AM"/>
              </w:rPr>
              <w:t>Բնություն</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Baum, die Blume, der Himmel, die Sonne, der Mond, der Stern, das Blatt/die Blätter</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Baum, die Blume, der Himmel, die Sonne, das Blatt/die Blätter</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p>
        </w:tc>
      </w:tr>
      <w:tr w:rsidR="00B217EA" w:rsidRPr="009E0519" w:rsidTr="00892343">
        <w:trPr>
          <w:trHeight w:val="351"/>
        </w:trPr>
        <w:tc>
          <w:tcPr>
            <w:tcW w:w="4100" w:type="dxa"/>
            <w:shd w:val="clear" w:color="auto" w:fill="FFFFFF"/>
          </w:tcPr>
          <w:p w:rsidR="00B217EA" w:rsidRPr="00D40A14" w:rsidRDefault="00B217EA" w:rsidP="00892343">
            <w:pPr>
              <w:autoSpaceDE w:val="0"/>
              <w:autoSpaceDN w:val="0"/>
              <w:adjustRightInd w:val="0"/>
              <w:rPr>
                <w:rFonts w:ascii="AcadNusx" w:hAnsi="AcadNusx"/>
                <w:b/>
                <w:lang w:val="hy-AM"/>
              </w:rPr>
            </w:pPr>
            <w:r>
              <w:rPr>
                <w:rFonts w:ascii="Sylfaen" w:hAnsi="Sylfaen"/>
                <w:b/>
                <w:sz w:val="22"/>
                <w:szCs w:val="22"/>
                <w:lang w:val="hy-AM"/>
              </w:rPr>
              <w:t>Բնական երևույթներ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Wetter,  der Wald, der Regen, der Schnee, der Frost, die Wolke, der Wind</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Regen, die Wolke, der Wind</w:t>
            </w:r>
          </w:p>
        </w:tc>
      </w:tr>
      <w:tr w:rsidR="00B217EA" w:rsidRPr="009E0519" w:rsidTr="00892343">
        <w:trPr>
          <w:trHeight w:val="351"/>
        </w:trPr>
        <w:tc>
          <w:tcPr>
            <w:tcW w:w="4100" w:type="dxa"/>
            <w:shd w:val="clear" w:color="auto" w:fill="FFFFFF"/>
          </w:tcPr>
          <w:p w:rsidR="00B217EA" w:rsidRPr="00D40A14" w:rsidRDefault="00B217EA" w:rsidP="00892343">
            <w:pPr>
              <w:autoSpaceDE w:val="0"/>
              <w:autoSpaceDN w:val="0"/>
              <w:adjustRightInd w:val="0"/>
              <w:rPr>
                <w:rFonts w:ascii="AcadNusx" w:hAnsi="AcadNusx"/>
                <w:b/>
                <w:lang w:val="hy-AM"/>
              </w:rPr>
            </w:pPr>
            <w:r>
              <w:rPr>
                <w:rFonts w:ascii="Sylfaen" w:hAnsi="Sylfaen"/>
                <w:b/>
                <w:sz w:val="22"/>
                <w:szCs w:val="22"/>
                <w:lang w:val="hy-AM"/>
              </w:rPr>
              <w:t>Բնակավայր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Haus, die Wohnung, das Zimmer</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Haus, das Zimmer</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Fuβboden, die Decke, die Wand, das Fenster, die Tür, das Schlafzimmer, Esszimmer</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Fuβboden, die Decke, die Wand, das Fenster, die Tür</w:t>
            </w:r>
          </w:p>
        </w:tc>
      </w:tr>
      <w:tr w:rsidR="00B217EA" w:rsidRPr="002000A5" w:rsidTr="00892343">
        <w:trPr>
          <w:trHeight w:val="351"/>
        </w:trPr>
        <w:tc>
          <w:tcPr>
            <w:tcW w:w="4100" w:type="dxa"/>
            <w:shd w:val="clear" w:color="auto" w:fill="FFFFFF"/>
          </w:tcPr>
          <w:p w:rsidR="00B217EA" w:rsidRPr="00D40A14" w:rsidRDefault="00B217EA" w:rsidP="00892343">
            <w:pPr>
              <w:autoSpaceDE w:val="0"/>
              <w:autoSpaceDN w:val="0"/>
              <w:adjustRightInd w:val="0"/>
              <w:rPr>
                <w:rFonts w:ascii="AcadNusx" w:hAnsi="AcadNusx"/>
                <w:b/>
                <w:lang w:val="hy-AM"/>
              </w:rPr>
            </w:pPr>
            <w:r>
              <w:rPr>
                <w:rFonts w:ascii="Sylfaen" w:hAnsi="Sylfaen"/>
                <w:b/>
                <w:sz w:val="22"/>
                <w:szCs w:val="22"/>
                <w:lang w:val="hy-AM"/>
              </w:rPr>
              <w:t>Կենցաղային իրեր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de-DE"/>
              </w:rPr>
            </w:pPr>
            <w:r w:rsidRPr="002000A5">
              <w:rPr>
                <w:rFonts w:ascii="Sylfaen" w:hAnsi="Sylfaen"/>
                <w:sz w:val="22"/>
                <w:szCs w:val="22"/>
                <w:lang w:val="de-DE"/>
              </w:rPr>
              <w:t xml:space="preserve">der Tisch, der Stuhl, das Bild, </w:t>
            </w:r>
          </w:p>
        </w:tc>
        <w:tc>
          <w:tcPr>
            <w:tcW w:w="2935" w:type="dxa"/>
            <w:shd w:val="clear" w:color="auto" w:fill="FFFFFF"/>
          </w:tcPr>
          <w:p w:rsidR="00B217EA" w:rsidRPr="002000A5" w:rsidRDefault="00B217EA" w:rsidP="00892343">
            <w:pPr>
              <w:autoSpaceDE w:val="0"/>
              <w:autoSpaceDN w:val="0"/>
              <w:adjustRightInd w:val="0"/>
              <w:rPr>
                <w:rFonts w:ascii="Sylfaen" w:hAnsi="Sylfaen"/>
                <w:lang w:val="de-DE"/>
              </w:rPr>
            </w:pPr>
            <w:r w:rsidRPr="002000A5">
              <w:rPr>
                <w:rFonts w:ascii="Sylfaen" w:hAnsi="Sylfaen"/>
                <w:sz w:val="22"/>
                <w:szCs w:val="22"/>
                <w:lang w:val="de-DE"/>
              </w:rPr>
              <w:t xml:space="preserve">der Tisch, der Stuhl, das Bild, </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de-DE"/>
              </w:rPr>
              <w:t>das Sofa, der Fernseher, das Regal, der Sessel</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de-DE"/>
              </w:rPr>
              <w:t>das Sofa, der Fernseher,</w:t>
            </w:r>
          </w:p>
        </w:tc>
      </w:tr>
      <w:tr w:rsidR="00B217EA" w:rsidRPr="009E0519" w:rsidTr="00892343">
        <w:trPr>
          <w:trHeight w:val="351"/>
        </w:trPr>
        <w:tc>
          <w:tcPr>
            <w:tcW w:w="4100" w:type="dxa"/>
            <w:shd w:val="clear" w:color="auto" w:fill="FFFFFF"/>
          </w:tcPr>
          <w:p w:rsidR="00B217EA" w:rsidRPr="00D40A14" w:rsidRDefault="00B217EA" w:rsidP="00892343">
            <w:pPr>
              <w:autoSpaceDE w:val="0"/>
              <w:autoSpaceDN w:val="0"/>
              <w:adjustRightInd w:val="0"/>
              <w:rPr>
                <w:rFonts w:ascii="AcadNusx" w:hAnsi="AcadNusx"/>
                <w:b/>
                <w:lang w:val="hy-AM"/>
              </w:rPr>
            </w:pPr>
            <w:r>
              <w:rPr>
                <w:rFonts w:ascii="Sylfaen" w:hAnsi="Sylfaen"/>
                <w:b/>
                <w:sz w:val="22"/>
                <w:szCs w:val="22"/>
                <w:lang w:val="hy-AM"/>
              </w:rPr>
              <w:t>Դպրոց</w:t>
            </w:r>
          </w:p>
        </w:tc>
        <w:tc>
          <w:tcPr>
            <w:tcW w:w="3279" w:type="dxa"/>
            <w:shd w:val="clear" w:color="auto" w:fill="FFFFFF"/>
          </w:tcPr>
          <w:p w:rsidR="00B217EA" w:rsidRPr="002000A5" w:rsidRDefault="00B217EA" w:rsidP="00892343">
            <w:pPr>
              <w:autoSpaceDE w:val="0"/>
              <w:autoSpaceDN w:val="0"/>
              <w:adjustRightInd w:val="0"/>
              <w:rPr>
                <w:rFonts w:ascii="Sylfaen" w:hAnsi="Sylfaen"/>
                <w:lang w:val="de-DE"/>
              </w:rPr>
            </w:pPr>
            <w:r w:rsidRPr="002000A5">
              <w:rPr>
                <w:rFonts w:ascii="Sylfaen" w:hAnsi="Sylfaen"/>
                <w:sz w:val="22"/>
                <w:szCs w:val="22"/>
                <w:lang w:val="de-DE"/>
              </w:rPr>
              <w:t xml:space="preserve">die Schule, der Lehrer, die Klasse, das Klassenzimmer, der Schüler, </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de-DE"/>
              </w:rPr>
              <w:t>die Schule, der Lehrer, die Lehrerin, der Schüler, die Schülerin,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de-DE"/>
              </w:rPr>
              <w:t>die Gymnastik, die Pause, die Klingel, die Lehrerin, die Schülerin,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de-DE"/>
              </w:rPr>
              <w:t>die Lehrerin, die Pause, die Schülerin,</w:t>
            </w:r>
          </w:p>
        </w:tc>
      </w:tr>
      <w:tr w:rsidR="00B217EA" w:rsidRPr="009E0519" w:rsidTr="00892343">
        <w:trPr>
          <w:trHeight w:val="351"/>
        </w:trPr>
        <w:tc>
          <w:tcPr>
            <w:tcW w:w="4100" w:type="dxa"/>
            <w:shd w:val="clear" w:color="auto" w:fill="FFFFFF"/>
          </w:tcPr>
          <w:p w:rsidR="00B217EA" w:rsidRPr="0064506E" w:rsidRDefault="00B217EA" w:rsidP="00892343">
            <w:pPr>
              <w:autoSpaceDE w:val="0"/>
              <w:autoSpaceDN w:val="0"/>
              <w:adjustRightInd w:val="0"/>
              <w:rPr>
                <w:rFonts w:ascii="AcadNusx" w:hAnsi="AcadNusx"/>
                <w:b/>
                <w:lang w:val="hy-AM"/>
              </w:rPr>
            </w:pPr>
            <w:r>
              <w:rPr>
                <w:rFonts w:ascii="Sylfaen" w:hAnsi="Sylfaen"/>
                <w:b/>
                <w:sz w:val="22"/>
                <w:szCs w:val="22"/>
                <w:lang w:val="hy-AM"/>
              </w:rPr>
              <w:t>Դպրոցական իրեր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Buch, das Heft, der Kugelschreiber, dies Tafel, der Filzstift, die Kreide</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Buch, das Heft, der Kugelschreiber</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Schultasche, die Landkarte, das Penal, der Computer, der Bleistift, die Buntstifte, das Lineal</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Penal, der Bleistift, die Buntstifte, das Lineal</w:t>
            </w:r>
          </w:p>
        </w:tc>
      </w:tr>
      <w:tr w:rsidR="00B217EA" w:rsidRPr="002000A5" w:rsidTr="00892343">
        <w:trPr>
          <w:trHeight w:val="351"/>
        </w:trPr>
        <w:tc>
          <w:tcPr>
            <w:tcW w:w="4100" w:type="dxa"/>
            <w:shd w:val="clear" w:color="auto" w:fill="FFFFFF"/>
          </w:tcPr>
          <w:p w:rsidR="00B217EA" w:rsidRPr="0064506E" w:rsidRDefault="00B217EA" w:rsidP="00892343">
            <w:pPr>
              <w:autoSpaceDE w:val="0"/>
              <w:autoSpaceDN w:val="0"/>
              <w:adjustRightInd w:val="0"/>
              <w:rPr>
                <w:rFonts w:ascii="AcadNusx" w:hAnsi="AcadNusx"/>
                <w:b/>
                <w:lang w:val="hy-AM"/>
              </w:rPr>
            </w:pPr>
            <w:r>
              <w:rPr>
                <w:rFonts w:ascii="Sylfaen" w:hAnsi="Sylfaen"/>
                <w:b/>
                <w:sz w:val="22"/>
                <w:szCs w:val="22"/>
                <w:lang w:val="hy-AM"/>
              </w:rPr>
              <w:t>Ուսումնական առարկաներ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Deutsch, Georgisch, Mathematik</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Deutsch, Georgisch, Mathematik</w:t>
            </w:r>
          </w:p>
        </w:tc>
      </w:tr>
      <w:tr w:rsidR="00B217EA" w:rsidRPr="009E0519" w:rsidTr="00892343">
        <w:trPr>
          <w:trHeight w:val="351"/>
        </w:trPr>
        <w:tc>
          <w:tcPr>
            <w:tcW w:w="4100" w:type="dxa"/>
            <w:shd w:val="clear" w:color="auto" w:fill="FFFFFF"/>
          </w:tcPr>
          <w:p w:rsidR="00B217EA" w:rsidRPr="0064506E" w:rsidRDefault="00B217EA" w:rsidP="00892343">
            <w:pPr>
              <w:autoSpaceDE w:val="0"/>
              <w:autoSpaceDN w:val="0"/>
              <w:adjustRightInd w:val="0"/>
              <w:rPr>
                <w:rFonts w:ascii="AcadNusx" w:hAnsi="AcadNusx"/>
                <w:b/>
                <w:lang w:val="hy-AM"/>
              </w:rPr>
            </w:pPr>
            <w:r>
              <w:rPr>
                <w:rFonts w:ascii="Sylfaen" w:hAnsi="Sylfaen"/>
                <w:b/>
                <w:sz w:val="22"/>
                <w:szCs w:val="22"/>
                <w:lang w:val="hy-AM"/>
              </w:rPr>
              <w:t>Պարենամթերք</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Brot, der Tee, der Käse, die Butter, das Ei, die Milch</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Brot, der Tee, die Butter,</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Obst, der Apfel, der Pfirsich, die Orange, die Banane, das Gemüse</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Apfel, die Orange, die Banane</w:t>
            </w:r>
          </w:p>
        </w:tc>
      </w:tr>
      <w:tr w:rsidR="00B217EA" w:rsidRPr="002000A5" w:rsidTr="00892343">
        <w:trPr>
          <w:trHeight w:val="351"/>
        </w:trPr>
        <w:tc>
          <w:tcPr>
            <w:tcW w:w="4100" w:type="dxa"/>
            <w:shd w:val="clear" w:color="auto" w:fill="FFFFFF"/>
          </w:tcPr>
          <w:p w:rsidR="00B217EA" w:rsidRPr="00E73EFD" w:rsidRDefault="00B217EA" w:rsidP="00892343">
            <w:pPr>
              <w:autoSpaceDE w:val="0"/>
              <w:autoSpaceDN w:val="0"/>
              <w:adjustRightInd w:val="0"/>
              <w:rPr>
                <w:rFonts w:ascii="AcadNusx" w:hAnsi="AcadNusx"/>
                <w:b/>
                <w:lang w:val="hy-AM"/>
              </w:rPr>
            </w:pPr>
            <w:r>
              <w:rPr>
                <w:rFonts w:ascii="Sylfaen" w:hAnsi="Sylfaen"/>
                <w:b/>
                <w:sz w:val="22"/>
                <w:szCs w:val="22"/>
                <w:lang w:val="hy-AM"/>
              </w:rPr>
              <w:t>Փոխադրամիջոց</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Auto</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Auto</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Fahrrad, der Bus</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Bus</w:t>
            </w:r>
          </w:p>
        </w:tc>
      </w:tr>
      <w:tr w:rsidR="00B217EA" w:rsidRPr="002000A5" w:rsidTr="00892343">
        <w:trPr>
          <w:trHeight w:val="351"/>
        </w:trPr>
        <w:tc>
          <w:tcPr>
            <w:tcW w:w="4100" w:type="dxa"/>
            <w:shd w:val="clear" w:color="auto" w:fill="FFFFFF"/>
          </w:tcPr>
          <w:p w:rsidR="00B217EA" w:rsidRPr="00E73EFD" w:rsidRDefault="00B217EA" w:rsidP="00892343">
            <w:pPr>
              <w:autoSpaceDE w:val="0"/>
              <w:autoSpaceDN w:val="0"/>
              <w:adjustRightInd w:val="0"/>
              <w:rPr>
                <w:rFonts w:ascii="AcadNusx" w:hAnsi="AcadNusx"/>
                <w:b/>
                <w:lang w:val="hy-AM"/>
              </w:rPr>
            </w:pPr>
            <w:r>
              <w:rPr>
                <w:rFonts w:ascii="Sylfaen" w:hAnsi="Sylfaen"/>
                <w:b/>
                <w:sz w:val="22"/>
                <w:szCs w:val="22"/>
                <w:lang w:val="hy-AM"/>
              </w:rPr>
              <w:t>Մշակութային/սպորտային օբյեկտներ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Zoo</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Zoo</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Puppentheater, der Zirkus, der Spielplatz</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Zirkus, der Spielplatz</w:t>
            </w:r>
          </w:p>
        </w:tc>
      </w:tr>
      <w:tr w:rsidR="00B217EA" w:rsidRPr="002000A5" w:rsidTr="00892343">
        <w:trPr>
          <w:trHeight w:val="351"/>
        </w:trPr>
        <w:tc>
          <w:tcPr>
            <w:tcW w:w="4100" w:type="dxa"/>
            <w:shd w:val="clear" w:color="auto" w:fill="FFFFFF"/>
          </w:tcPr>
          <w:p w:rsidR="00B217EA" w:rsidRPr="00E73EFD" w:rsidRDefault="00B217EA" w:rsidP="00892343">
            <w:pPr>
              <w:autoSpaceDE w:val="0"/>
              <w:autoSpaceDN w:val="0"/>
              <w:adjustRightInd w:val="0"/>
              <w:rPr>
                <w:rFonts w:ascii="AcadNusx" w:hAnsi="AcadNusx"/>
                <w:b/>
                <w:lang w:val="hy-AM"/>
              </w:rPr>
            </w:pPr>
            <w:r>
              <w:rPr>
                <w:rFonts w:ascii="Sylfaen" w:hAnsi="Sylfaen"/>
                <w:b/>
                <w:sz w:val="22"/>
                <w:szCs w:val="22"/>
                <w:lang w:val="hy-AM"/>
              </w:rPr>
              <w:t>Տոն և տոնակատարություններ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Ferien, der Weihnachtsbaum, Nikolaus, das Neujahr</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Ferien, der Weihnachtsbaum, Nikolaus,</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 xml:space="preserve"> das Geschenk, das Neujahr</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das Geschenk, das Neujahr</w:t>
            </w:r>
          </w:p>
        </w:tc>
      </w:tr>
      <w:tr w:rsidR="00B217EA" w:rsidRPr="002000A5" w:rsidTr="00892343">
        <w:trPr>
          <w:trHeight w:val="351"/>
        </w:trPr>
        <w:tc>
          <w:tcPr>
            <w:tcW w:w="4100" w:type="dxa"/>
            <w:shd w:val="clear" w:color="auto" w:fill="D9D9D9"/>
          </w:tcPr>
          <w:p w:rsidR="00B217EA" w:rsidRPr="002000A5" w:rsidRDefault="00B217EA" w:rsidP="00892343">
            <w:pPr>
              <w:autoSpaceDE w:val="0"/>
              <w:autoSpaceDN w:val="0"/>
              <w:adjustRightInd w:val="0"/>
              <w:rPr>
                <w:rFonts w:ascii="AcadNusx" w:hAnsi="AcadNusx"/>
                <w:b/>
                <w:lang w:val="fr-FR"/>
              </w:rPr>
            </w:pPr>
            <w:r w:rsidRPr="002000A5">
              <w:rPr>
                <w:rFonts w:ascii="Sylfaen" w:hAnsi="Sylfaen"/>
                <w:b/>
                <w:sz w:val="22"/>
                <w:szCs w:val="22"/>
                <w:lang w:val="fr-FR"/>
              </w:rPr>
              <w:t xml:space="preserve">2.3 </w:t>
            </w:r>
            <w:r>
              <w:rPr>
                <w:rFonts w:ascii="Sylfaen" w:hAnsi="Sylfaen"/>
                <w:b/>
                <w:sz w:val="22"/>
                <w:szCs w:val="22"/>
                <w:lang w:val="hy-AM"/>
              </w:rPr>
              <w:t>Ակտիվություններ</w:t>
            </w:r>
          </w:p>
        </w:tc>
        <w:tc>
          <w:tcPr>
            <w:tcW w:w="3279"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3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67"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359"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9E0519" w:rsidTr="00892343">
        <w:trPr>
          <w:trHeight w:val="351"/>
        </w:trPr>
        <w:tc>
          <w:tcPr>
            <w:tcW w:w="4100" w:type="dxa"/>
            <w:shd w:val="clear" w:color="auto" w:fill="FFFFFF"/>
          </w:tcPr>
          <w:p w:rsidR="00B217EA" w:rsidRPr="00E73EFD" w:rsidRDefault="00B217EA" w:rsidP="00892343">
            <w:pPr>
              <w:autoSpaceDE w:val="0"/>
              <w:autoSpaceDN w:val="0"/>
              <w:adjustRightInd w:val="0"/>
              <w:rPr>
                <w:rFonts w:ascii="AcadNusx" w:hAnsi="AcadNusx"/>
                <w:b/>
                <w:lang w:val="hy-AM"/>
              </w:rPr>
            </w:pPr>
            <w:r>
              <w:rPr>
                <w:rFonts w:ascii="Sylfaen" w:hAnsi="Sylfaen"/>
                <w:b/>
                <w:sz w:val="22"/>
                <w:szCs w:val="22"/>
                <w:lang w:val="hy-AM"/>
              </w:rPr>
              <w:t>Տանը/դրսում</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sein, haben, legen, aufstehen, waschen, bringen ;</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sein, haben, waschen,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geben, nehmen, leben, schlafen gehen, essen, anziehen, ausziehen, trinken, verstehen, schauen, sehen, sprechen,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leben, schlafen gehen, essen, trinken, sehen, sprechen,</w:t>
            </w:r>
          </w:p>
        </w:tc>
      </w:tr>
      <w:tr w:rsidR="00B217EA" w:rsidRPr="002000A5" w:rsidTr="00892343">
        <w:trPr>
          <w:trHeight w:val="351"/>
        </w:trPr>
        <w:tc>
          <w:tcPr>
            <w:tcW w:w="4100" w:type="dxa"/>
            <w:shd w:val="clear" w:color="auto" w:fill="FFFFFF"/>
          </w:tcPr>
          <w:p w:rsidR="00B217EA" w:rsidRPr="00E73EFD" w:rsidRDefault="00B217EA" w:rsidP="00892343">
            <w:pPr>
              <w:autoSpaceDE w:val="0"/>
              <w:autoSpaceDN w:val="0"/>
              <w:adjustRightInd w:val="0"/>
              <w:rPr>
                <w:rFonts w:ascii="AcadNusx" w:hAnsi="AcadNusx"/>
                <w:b/>
                <w:lang w:val="hy-AM"/>
              </w:rPr>
            </w:pPr>
            <w:r>
              <w:rPr>
                <w:rFonts w:ascii="Sylfaen" w:hAnsi="Sylfaen"/>
                <w:b/>
                <w:sz w:val="22"/>
                <w:szCs w:val="22"/>
                <w:lang w:val="hy-AM"/>
              </w:rPr>
              <w:t>Դպրոցում</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hören, schreiben, lernen, sagen, fragen, antworten, unterrichten, zählen</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lernen, zählen,  schreiben,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üben, können, dürfen, korrigieren, beschreiben, schauen,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üben, können,</w:t>
            </w:r>
          </w:p>
        </w:tc>
      </w:tr>
      <w:tr w:rsidR="00B217EA" w:rsidRPr="002000A5" w:rsidTr="00892343">
        <w:trPr>
          <w:trHeight w:val="351"/>
        </w:trPr>
        <w:tc>
          <w:tcPr>
            <w:tcW w:w="4100" w:type="dxa"/>
            <w:shd w:val="clear" w:color="auto" w:fill="FFFFFF"/>
          </w:tcPr>
          <w:p w:rsidR="00B217EA" w:rsidRPr="00E73EFD" w:rsidRDefault="00B217EA" w:rsidP="00892343">
            <w:pPr>
              <w:autoSpaceDE w:val="0"/>
              <w:autoSpaceDN w:val="0"/>
              <w:adjustRightInd w:val="0"/>
              <w:rPr>
                <w:rFonts w:ascii="AcadNusx" w:hAnsi="AcadNusx"/>
                <w:b/>
                <w:lang w:val="hy-AM"/>
              </w:rPr>
            </w:pPr>
            <w:r>
              <w:rPr>
                <w:rFonts w:ascii="Sylfaen" w:hAnsi="Sylfaen"/>
                <w:b/>
                <w:sz w:val="22"/>
                <w:szCs w:val="22"/>
                <w:lang w:val="hy-AM"/>
              </w:rPr>
              <w:t>Սպորտ</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spielen, turnen</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Spielen, turnen</w:t>
            </w:r>
          </w:p>
        </w:tc>
        <w:tc>
          <w:tcPr>
            <w:tcW w:w="2767" w:type="dxa"/>
            <w:shd w:val="clear" w:color="auto" w:fill="FFFFFF"/>
          </w:tcPr>
          <w:p w:rsidR="00B217EA" w:rsidRPr="002000A5" w:rsidRDefault="00B217EA" w:rsidP="00892343">
            <w:pPr>
              <w:autoSpaceDE w:val="0"/>
              <w:autoSpaceDN w:val="0"/>
              <w:adjustRightInd w:val="0"/>
              <w:rPr>
                <w:rFonts w:ascii="Sylfaen" w:hAnsi="Sylfaen"/>
                <w:lang w:val="de-DE"/>
              </w:rPr>
            </w:pPr>
            <w:r w:rsidRPr="002000A5">
              <w:rPr>
                <w:rFonts w:ascii="Sylfaen" w:hAnsi="Sylfaen"/>
                <w:sz w:val="22"/>
                <w:szCs w:val="22"/>
                <w:lang w:val="fr-FR"/>
              </w:rPr>
              <w:t>schwimmen, Fu</w:t>
            </w:r>
            <w:r w:rsidRPr="002000A5">
              <w:rPr>
                <w:rFonts w:ascii="Sylfaen" w:hAnsi="Sylfaen"/>
                <w:sz w:val="22"/>
                <w:szCs w:val="22"/>
                <w:lang w:val="de-DE"/>
              </w:rPr>
              <w:t>βball/Basketball spielen, rollen (mit den Rollschuehen)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schwimmen, Fu</w:t>
            </w:r>
            <w:r w:rsidRPr="002000A5">
              <w:rPr>
                <w:rFonts w:ascii="Sylfaen" w:hAnsi="Sylfaen"/>
                <w:sz w:val="22"/>
                <w:szCs w:val="22"/>
                <w:lang w:val="de-DE"/>
              </w:rPr>
              <w:t>βball spielen</w:t>
            </w:r>
          </w:p>
        </w:tc>
      </w:tr>
      <w:tr w:rsidR="00B217EA" w:rsidRPr="002000A5" w:rsidTr="00892343">
        <w:trPr>
          <w:trHeight w:val="351"/>
        </w:trPr>
        <w:tc>
          <w:tcPr>
            <w:tcW w:w="4100" w:type="dxa"/>
            <w:shd w:val="clear" w:color="auto" w:fill="FFFFFF"/>
          </w:tcPr>
          <w:p w:rsidR="00B217EA" w:rsidRPr="00E73EFD" w:rsidRDefault="00B217EA" w:rsidP="00892343">
            <w:pPr>
              <w:autoSpaceDE w:val="0"/>
              <w:autoSpaceDN w:val="0"/>
              <w:adjustRightInd w:val="0"/>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ստ/ժամանց</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spielen, tanzen</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spielen, tanzen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den Zoo besuchen, fernsehen, malen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fernsehen, malen</w:t>
            </w:r>
          </w:p>
        </w:tc>
      </w:tr>
      <w:tr w:rsidR="00B217EA" w:rsidRPr="002000A5" w:rsidTr="00892343">
        <w:trPr>
          <w:trHeight w:val="351"/>
        </w:trPr>
        <w:tc>
          <w:tcPr>
            <w:tcW w:w="4100" w:type="dxa"/>
            <w:shd w:val="clear" w:color="auto" w:fill="FFFFFF"/>
          </w:tcPr>
          <w:p w:rsidR="00B217EA" w:rsidRPr="00A16895" w:rsidRDefault="00B217EA" w:rsidP="00892343">
            <w:pPr>
              <w:autoSpaceDE w:val="0"/>
              <w:autoSpaceDN w:val="0"/>
              <w:adjustRightInd w:val="0"/>
              <w:rPr>
                <w:rFonts w:ascii="AcadNusx" w:hAnsi="AcadNusx"/>
                <w:b/>
                <w:lang w:val="hy-AM"/>
              </w:rPr>
            </w:pPr>
            <w:r>
              <w:rPr>
                <w:rFonts w:ascii="Sylfaen" w:hAnsi="Sylfaen"/>
                <w:b/>
                <w:sz w:val="22"/>
                <w:szCs w:val="22"/>
                <w:lang w:val="hy-AM"/>
              </w:rPr>
              <w:t>Սպասարկում</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kaufen</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kaufen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einkaufen, verkaufen, senden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senden</w:t>
            </w:r>
          </w:p>
        </w:tc>
      </w:tr>
      <w:tr w:rsidR="00B217EA" w:rsidRPr="002000A5" w:rsidTr="00892343">
        <w:trPr>
          <w:trHeight w:val="351"/>
        </w:trPr>
        <w:tc>
          <w:tcPr>
            <w:tcW w:w="4100" w:type="dxa"/>
            <w:shd w:val="clear" w:color="auto" w:fill="FFFFFF"/>
          </w:tcPr>
          <w:p w:rsidR="00B217EA" w:rsidRPr="00A16895" w:rsidRDefault="00B217EA" w:rsidP="00892343">
            <w:pPr>
              <w:autoSpaceDE w:val="0"/>
              <w:autoSpaceDN w:val="0"/>
              <w:adjustRightInd w:val="0"/>
              <w:rPr>
                <w:rFonts w:ascii="AcadNusx" w:hAnsi="AcadNusx"/>
                <w:b/>
                <w:lang w:val="hy-AM"/>
              </w:rPr>
            </w:pPr>
            <w:r>
              <w:rPr>
                <w:rFonts w:ascii="Sylfaen" w:hAnsi="Sylfaen"/>
                <w:b/>
                <w:sz w:val="22"/>
                <w:szCs w:val="22"/>
                <w:lang w:val="hy-AM"/>
              </w:rPr>
              <w:t>Ճամփորդություն/տեղաշարժ</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gehen</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gehen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fahren, laufen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laufen</w:t>
            </w:r>
          </w:p>
        </w:tc>
      </w:tr>
      <w:tr w:rsidR="00B217EA" w:rsidRPr="002000A5" w:rsidTr="00892343">
        <w:trPr>
          <w:trHeight w:val="351"/>
        </w:trPr>
        <w:tc>
          <w:tcPr>
            <w:tcW w:w="4100" w:type="dxa"/>
            <w:shd w:val="clear" w:color="auto" w:fill="D9D9D9"/>
          </w:tcPr>
          <w:p w:rsidR="00B217EA" w:rsidRPr="00A16895" w:rsidRDefault="00B217EA" w:rsidP="00892343">
            <w:pPr>
              <w:autoSpaceDE w:val="0"/>
              <w:autoSpaceDN w:val="0"/>
              <w:adjustRightInd w:val="0"/>
              <w:rPr>
                <w:rFonts w:ascii="AcadNusx" w:hAnsi="AcadNusx"/>
                <w:b/>
                <w:lang w:val="hy-AM"/>
              </w:rPr>
            </w:pPr>
            <w:r w:rsidRPr="002000A5">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3279"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935"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767" w:type="dxa"/>
            <w:shd w:val="clear" w:color="auto" w:fill="D9D9D9"/>
          </w:tcPr>
          <w:p w:rsidR="00B217EA" w:rsidRPr="002000A5" w:rsidRDefault="00B217EA" w:rsidP="00892343">
            <w:pPr>
              <w:autoSpaceDE w:val="0"/>
              <w:autoSpaceDN w:val="0"/>
              <w:adjustRightInd w:val="0"/>
              <w:rPr>
                <w:rFonts w:ascii="Sylfaen" w:hAnsi="Sylfaen"/>
                <w:lang w:val="fr-FR"/>
              </w:rPr>
            </w:pPr>
          </w:p>
        </w:tc>
        <w:tc>
          <w:tcPr>
            <w:tcW w:w="2359" w:type="dxa"/>
            <w:shd w:val="clear" w:color="auto" w:fill="D9D9D9"/>
          </w:tcPr>
          <w:p w:rsidR="00B217EA" w:rsidRPr="002000A5" w:rsidRDefault="00B217EA" w:rsidP="00892343">
            <w:pPr>
              <w:autoSpaceDE w:val="0"/>
              <w:autoSpaceDN w:val="0"/>
              <w:adjustRightInd w:val="0"/>
              <w:rPr>
                <w:rFonts w:ascii="Sylfaen" w:hAnsi="Sylfaen"/>
                <w:lang w:val="fr-FR"/>
              </w:rPr>
            </w:pPr>
          </w:p>
        </w:tc>
      </w:tr>
      <w:tr w:rsidR="00B217EA" w:rsidRPr="002000A5" w:rsidTr="00892343">
        <w:trPr>
          <w:trHeight w:val="351"/>
        </w:trPr>
        <w:tc>
          <w:tcPr>
            <w:tcW w:w="4100" w:type="dxa"/>
            <w:shd w:val="clear" w:color="auto" w:fill="FFFFFF"/>
          </w:tcPr>
          <w:p w:rsidR="00B217EA" w:rsidRPr="00A16895" w:rsidRDefault="00B217EA" w:rsidP="00892343">
            <w:pPr>
              <w:autoSpaceDE w:val="0"/>
              <w:autoSpaceDN w:val="0"/>
              <w:adjustRightInd w:val="0"/>
              <w:rPr>
                <w:rFonts w:ascii="AcadNusx" w:hAnsi="AcadNusx"/>
                <w:b/>
                <w:lang w:val="hy-AM"/>
              </w:rPr>
            </w:pPr>
            <w:r>
              <w:rPr>
                <w:rFonts w:ascii="Sylfaen" w:hAnsi="Sylfaen"/>
                <w:b/>
                <w:sz w:val="22"/>
                <w:szCs w:val="22"/>
                <w:lang w:val="hy-AM"/>
              </w:rPr>
              <w:t>Ժամանակ</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gestern, morgen, heute</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gestern, morgen, heute</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Zeit, die Uhr, um …Uhr</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um …Uhr</w:t>
            </w:r>
          </w:p>
        </w:tc>
      </w:tr>
      <w:tr w:rsidR="00B217EA" w:rsidRPr="009E0519" w:rsidTr="00892343">
        <w:trPr>
          <w:trHeight w:val="351"/>
        </w:trPr>
        <w:tc>
          <w:tcPr>
            <w:tcW w:w="4100" w:type="dxa"/>
            <w:shd w:val="clear" w:color="auto" w:fill="FFFFFF"/>
          </w:tcPr>
          <w:p w:rsidR="00B217EA" w:rsidRPr="00634599" w:rsidRDefault="00B217EA" w:rsidP="00892343">
            <w:pPr>
              <w:autoSpaceDE w:val="0"/>
              <w:autoSpaceDN w:val="0"/>
              <w:adjustRightInd w:val="0"/>
              <w:rPr>
                <w:rFonts w:ascii="AcadNusx" w:hAnsi="AcadNusx"/>
                <w:b/>
                <w:lang w:val="hy-AM"/>
              </w:rPr>
            </w:pPr>
            <w:r>
              <w:rPr>
                <w:rFonts w:ascii="Sylfaen" w:hAnsi="Sylfaen"/>
                <w:b/>
                <w:sz w:val="22"/>
                <w:szCs w:val="22"/>
                <w:lang w:val="hy-AM"/>
              </w:rPr>
              <w:t>Շաբաթվա օրեր</w:t>
            </w:r>
            <w:r w:rsidRPr="002000A5">
              <w:rPr>
                <w:rFonts w:ascii="Sylfaen" w:hAnsi="Sylfaen"/>
                <w:b/>
                <w:sz w:val="22"/>
                <w:szCs w:val="22"/>
                <w:lang w:val="fr-FR"/>
              </w:rPr>
              <w:t>/</w:t>
            </w:r>
            <w:r>
              <w:rPr>
                <w:rFonts w:ascii="Sylfaen" w:hAnsi="Sylfaen"/>
                <w:b/>
                <w:sz w:val="22"/>
                <w:szCs w:val="22"/>
                <w:lang w:val="hy-AM"/>
              </w:rPr>
              <w:t>տարվա եղանակներ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die Jahreszeiten,  der Winter, der Frühling, der Sommer, der Herbst</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Winter, der Frühling, der Sommer, der Herbst</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Montag, der Dienstag, der Mittwoch, der Donnerstag, der Freitag, der Samstag, Sonntag</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Montag, der Dienstag, der Mittwoch, der Donnerstag, der Freitag, der Samstag, Sonntag</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Օր-գիշեր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Tag, der Morgen</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Tag, der Morgen</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Mittag, der Abend</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der Mittag, der Abend</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Տեղադրություն</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hier, da, dort</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hier, dort</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in/auf/unter</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in/auf/unter</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Հատկանիշներ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alt, jung</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alt, jung</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hübsch, hässlich</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hübsch, hässlich</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Գույն</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rot, blau, braun, gelb</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rot, blau, braun, gelb</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grün, schwarz, weiβ</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schwarz, weiβ</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Չափ</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klein, groβ</w:t>
            </w: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klein, groβ</w:t>
            </w: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lang, kurz</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lang, kurz</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Ջերմաստիճան</w:t>
            </w:r>
          </w:p>
        </w:tc>
        <w:tc>
          <w:tcPr>
            <w:tcW w:w="3279" w:type="dxa"/>
            <w:shd w:val="clear" w:color="auto" w:fill="auto"/>
          </w:tcPr>
          <w:p w:rsidR="00B217EA" w:rsidRPr="002000A5" w:rsidRDefault="00B217EA" w:rsidP="00892343">
            <w:pPr>
              <w:autoSpaceDE w:val="0"/>
              <w:autoSpaceDN w:val="0"/>
              <w:adjustRightInd w:val="0"/>
              <w:rPr>
                <w:rFonts w:ascii="Sylfaen" w:hAnsi="Sylfaen"/>
                <w:color w:val="000000"/>
                <w:highlight w:val="lightGray"/>
                <w:lang w:val="fr-FR"/>
              </w:rPr>
            </w:pPr>
            <w:r w:rsidRPr="002000A5">
              <w:rPr>
                <w:rFonts w:ascii="Sylfaen" w:hAnsi="Sylfaen"/>
                <w:color w:val="000000"/>
                <w:sz w:val="22"/>
                <w:szCs w:val="22"/>
                <w:lang w:val="fr-FR"/>
              </w:rPr>
              <w:t>kalt, heiβ</w:t>
            </w:r>
          </w:p>
        </w:tc>
        <w:tc>
          <w:tcPr>
            <w:tcW w:w="2935" w:type="dxa"/>
            <w:shd w:val="clear" w:color="auto" w:fill="auto"/>
          </w:tcPr>
          <w:p w:rsidR="00B217EA" w:rsidRPr="002000A5" w:rsidRDefault="00B217EA" w:rsidP="00892343">
            <w:pPr>
              <w:autoSpaceDE w:val="0"/>
              <w:autoSpaceDN w:val="0"/>
              <w:adjustRightInd w:val="0"/>
              <w:rPr>
                <w:rFonts w:ascii="Sylfaen" w:hAnsi="Sylfaen"/>
                <w:highlight w:val="lightGray"/>
                <w:lang w:val="fr-FR"/>
              </w:rPr>
            </w:pPr>
            <w:r w:rsidRPr="002000A5">
              <w:rPr>
                <w:rFonts w:ascii="Sylfaen" w:hAnsi="Sylfaen"/>
                <w:sz w:val="22"/>
                <w:szCs w:val="22"/>
                <w:lang w:val="fr-FR"/>
              </w:rPr>
              <w:t>kalt, heiβ</w:t>
            </w:r>
          </w:p>
        </w:tc>
        <w:tc>
          <w:tcPr>
            <w:tcW w:w="2767" w:type="dxa"/>
            <w:shd w:val="clear" w:color="auto" w:fill="auto"/>
          </w:tcPr>
          <w:p w:rsidR="00B217EA" w:rsidRPr="002000A5" w:rsidRDefault="00B217EA" w:rsidP="00892343">
            <w:pPr>
              <w:autoSpaceDE w:val="0"/>
              <w:autoSpaceDN w:val="0"/>
              <w:adjustRightInd w:val="0"/>
              <w:rPr>
                <w:rFonts w:ascii="Sylfaen" w:hAnsi="Sylfaen"/>
                <w:highlight w:val="lightGray"/>
                <w:lang w:val="fr-FR"/>
              </w:rPr>
            </w:pPr>
            <w:r w:rsidRPr="002000A5">
              <w:rPr>
                <w:rFonts w:ascii="Sylfaen" w:hAnsi="Sylfaen"/>
                <w:sz w:val="22"/>
                <w:szCs w:val="22"/>
                <w:lang w:val="fr-FR"/>
              </w:rPr>
              <w:t>kühl, warm</w:t>
            </w:r>
          </w:p>
        </w:tc>
        <w:tc>
          <w:tcPr>
            <w:tcW w:w="2359" w:type="dxa"/>
            <w:shd w:val="clear" w:color="auto" w:fill="auto"/>
          </w:tcPr>
          <w:p w:rsidR="00B217EA" w:rsidRPr="002000A5" w:rsidRDefault="00B217EA" w:rsidP="00892343">
            <w:pPr>
              <w:autoSpaceDE w:val="0"/>
              <w:autoSpaceDN w:val="0"/>
              <w:adjustRightInd w:val="0"/>
              <w:rPr>
                <w:rFonts w:ascii="Sylfaen" w:hAnsi="Sylfaen"/>
                <w:highlight w:val="lightGray"/>
                <w:lang w:val="fr-FR"/>
              </w:rPr>
            </w:pPr>
            <w:r w:rsidRPr="002000A5">
              <w:rPr>
                <w:rFonts w:ascii="Sylfaen" w:hAnsi="Sylfaen"/>
                <w:sz w:val="22"/>
                <w:szCs w:val="22"/>
                <w:lang w:val="fr-FR"/>
              </w:rPr>
              <w:t>kühl, warm</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Պարունակություն</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golden</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golden</w:t>
            </w:r>
          </w:p>
        </w:tc>
      </w:tr>
      <w:tr w:rsidR="00B217EA" w:rsidRPr="002000A5"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Քանակ</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viel, wenig</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viel, wenig,</w:t>
            </w:r>
          </w:p>
        </w:tc>
      </w:tr>
      <w:tr w:rsidR="00B217EA" w:rsidRPr="009E0519" w:rsidTr="00892343">
        <w:trPr>
          <w:trHeight w:val="351"/>
        </w:trPr>
        <w:tc>
          <w:tcPr>
            <w:tcW w:w="4100" w:type="dxa"/>
            <w:shd w:val="clear" w:color="auto" w:fill="FFFFFF"/>
          </w:tcPr>
          <w:p w:rsidR="00B217EA" w:rsidRPr="003574EF" w:rsidRDefault="00B217EA" w:rsidP="00892343">
            <w:pPr>
              <w:autoSpaceDE w:val="0"/>
              <w:autoSpaceDN w:val="0"/>
              <w:adjustRightInd w:val="0"/>
              <w:rPr>
                <w:rFonts w:ascii="AcadNusx" w:hAnsi="AcadNusx"/>
                <w:b/>
                <w:lang w:val="hy-AM"/>
              </w:rPr>
            </w:pPr>
            <w:r>
              <w:rPr>
                <w:rFonts w:ascii="Sylfaen" w:hAnsi="Sylfaen"/>
                <w:b/>
                <w:sz w:val="22"/>
                <w:szCs w:val="22"/>
                <w:lang w:val="hy-AM"/>
              </w:rPr>
              <w:t>Թվեր</w:t>
            </w:r>
          </w:p>
        </w:tc>
        <w:tc>
          <w:tcPr>
            <w:tcW w:w="3279"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935" w:type="dxa"/>
            <w:shd w:val="clear" w:color="auto" w:fill="FFFFFF"/>
          </w:tcPr>
          <w:p w:rsidR="00B217EA" w:rsidRPr="002000A5" w:rsidRDefault="00B217EA" w:rsidP="00892343">
            <w:pPr>
              <w:autoSpaceDE w:val="0"/>
              <w:autoSpaceDN w:val="0"/>
              <w:adjustRightInd w:val="0"/>
              <w:rPr>
                <w:rFonts w:ascii="Sylfaen" w:hAnsi="Sylfaen"/>
                <w:lang w:val="fr-FR"/>
              </w:rPr>
            </w:pPr>
          </w:p>
        </w:tc>
        <w:tc>
          <w:tcPr>
            <w:tcW w:w="2767"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eins, zwei, drei, vier, fünf sechs, sieben, acht neun,  zehn, elf,  zwölf</w:t>
            </w:r>
          </w:p>
        </w:tc>
        <w:tc>
          <w:tcPr>
            <w:tcW w:w="2359" w:type="dxa"/>
            <w:shd w:val="clear" w:color="auto" w:fill="FFFFFF"/>
          </w:tcPr>
          <w:p w:rsidR="00B217EA" w:rsidRPr="002000A5" w:rsidRDefault="00B217EA" w:rsidP="00892343">
            <w:pPr>
              <w:autoSpaceDE w:val="0"/>
              <w:autoSpaceDN w:val="0"/>
              <w:adjustRightInd w:val="0"/>
              <w:rPr>
                <w:rFonts w:ascii="Sylfaen" w:hAnsi="Sylfaen"/>
                <w:lang w:val="fr-FR"/>
              </w:rPr>
            </w:pPr>
            <w:r w:rsidRPr="002000A5">
              <w:rPr>
                <w:rFonts w:ascii="Sylfaen" w:hAnsi="Sylfaen"/>
                <w:sz w:val="22"/>
                <w:szCs w:val="22"/>
                <w:lang w:val="fr-FR"/>
              </w:rPr>
              <w:t>eins, zwei, drei, vier, fünf sechs, sieben, acht,  neun, zehn, zwölf</w:t>
            </w:r>
          </w:p>
        </w:tc>
      </w:tr>
    </w:tbl>
    <w:p w:rsidR="00B217EA" w:rsidRPr="002000A5" w:rsidRDefault="00B217EA" w:rsidP="00B217EA">
      <w:pPr>
        <w:rPr>
          <w:rFonts w:ascii="Sylfaen" w:hAnsi="Sylfaen"/>
          <w:sz w:val="22"/>
          <w:szCs w:val="22"/>
          <w:lang w:val="de-DE"/>
        </w:rPr>
        <w:sectPr w:rsidR="00B217EA" w:rsidRPr="002000A5" w:rsidSect="00052C6C">
          <w:pgSz w:w="16840" w:h="11907" w:orient="landscape" w:code="9"/>
          <w:pgMar w:top="851" w:right="851" w:bottom="850" w:left="851" w:header="720" w:footer="720" w:gutter="0"/>
          <w:cols w:space="720"/>
          <w:docGrid w:linePitch="360"/>
        </w:sectPr>
      </w:pPr>
    </w:p>
    <w:p w:rsidR="00B217EA" w:rsidRPr="002000A5" w:rsidRDefault="00B217EA" w:rsidP="00B217EA">
      <w:pPr>
        <w:shd w:val="clear" w:color="auto" w:fill="DAEEF3"/>
        <w:autoSpaceDE w:val="0"/>
        <w:autoSpaceDN w:val="0"/>
        <w:adjustRightInd w:val="0"/>
        <w:jc w:val="center"/>
        <w:rPr>
          <w:rFonts w:ascii="AcadMtavr" w:hAnsi="AcadMtavr"/>
          <w:b/>
          <w:lang w:val="ka-GE"/>
        </w:rPr>
      </w:pPr>
      <w:r>
        <w:rPr>
          <w:rFonts w:ascii="Sylfaen" w:hAnsi="Sylfaen"/>
          <w:b/>
          <w:lang w:val="hy-AM"/>
        </w:rPr>
        <w:t xml:space="preserve">Տարրական աստիճանի գերմաներեն լեզվի ծրագրի բովանդակությունը </w:t>
      </w:r>
    </w:p>
    <w:p w:rsidR="00B217EA" w:rsidRPr="00F76062" w:rsidRDefault="00B217EA" w:rsidP="00B217EA">
      <w:pPr>
        <w:jc w:val="center"/>
        <w:rPr>
          <w:rFonts w:ascii="Sylfaen" w:hAnsi="Sylfaen"/>
          <w:b/>
          <w:lang w:val="hy-AM"/>
        </w:rPr>
      </w:pPr>
      <w:r w:rsidRPr="00F76062">
        <w:rPr>
          <w:rFonts w:ascii="Sylfaen" w:hAnsi="Sylfaen"/>
          <w:b/>
          <w:lang w:val="ka-GE"/>
        </w:rPr>
        <w:t xml:space="preserve">I, II, III, IV </w:t>
      </w:r>
      <w:r>
        <w:rPr>
          <w:rFonts w:ascii="Sylfaen" w:hAnsi="Sylfaen"/>
          <w:b/>
          <w:lang w:val="hy-AM"/>
        </w:rPr>
        <w:t>մակարդակներ</w:t>
      </w:r>
    </w:p>
    <w:p w:rsidR="00B217EA" w:rsidRPr="002000A5" w:rsidRDefault="00B217EA" w:rsidP="00B217EA">
      <w:pPr>
        <w:jc w:val="both"/>
        <w:rPr>
          <w:rFonts w:ascii="Sylfaen" w:hAnsi="Sylfaen"/>
          <w:b/>
          <w:lang w:val="ka-GE"/>
        </w:rPr>
      </w:pPr>
    </w:p>
    <w:p w:rsidR="00B217EA" w:rsidRPr="007A24D7" w:rsidRDefault="00B217EA" w:rsidP="00B217EA">
      <w:pPr>
        <w:autoSpaceDE w:val="0"/>
        <w:autoSpaceDN w:val="0"/>
        <w:adjustRightInd w:val="0"/>
        <w:jc w:val="both"/>
        <w:rPr>
          <w:rFonts w:ascii="Sylfaen" w:hAnsi="Sylfaen"/>
          <w:b/>
          <w:sz w:val="22"/>
          <w:szCs w:val="22"/>
          <w:lang w:val="ka-GE"/>
        </w:rPr>
      </w:pPr>
      <w:r>
        <w:rPr>
          <w:rFonts w:ascii="Sylfaen" w:hAnsi="Sylfaen"/>
          <w:b/>
          <w:sz w:val="22"/>
          <w:szCs w:val="22"/>
          <w:lang w:val="hy-AM"/>
        </w:rPr>
        <w:t>Հանձնարարական բովանդակություն</w:t>
      </w:r>
    </w:p>
    <w:p w:rsidR="00B217EA" w:rsidRPr="00F76062" w:rsidRDefault="00B217EA" w:rsidP="00B217EA">
      <w:pPr>
        <w:jc w:val="both"/>
        <w:rPr>
          <w:rFonts w:ascii="Sylfaen" w:hAnsi="Sylfaen"/>
          <w:sz w:val="22"/>
          <w:szCs w:val="22"/>
          <w:lang w:val="ka-GE"/>
        </w:rPr>
      </w:pPr>
    </w:p>
    <w:p w:rsidR="00B217EA" w:rsidRPr="002C1742" w:rsidRDefault="00B217EA" w:rsidP="00B217EA">
      <w:pPr>
        <w:tabs>
          <w:tab w:val="left" w:pos="284"/>
          <w:tab w:val="left" w:pos="567"/>
        </w:tabs>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sidRPr="00776773">
        <w:rPr>
          <w:rFonts w:ascii="Sylfaen" w:hAnsi="Sylfaen"/>
          <w:sz w:val="22"/>
          <w:szCs w:val="22"/>
          <w:lang w:val="ka-GE"/>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sidRPr="00776773">
        <w:rPr>
          <w:rFonts w:ascii="Sylfaen" w:hAnsi="Sylfaen"/>
          <w:sz w:val="22"/>
          <w:szCs w:val="22"/>
          <w:lang w:val="ka-GE"/>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կարողությունները և հմտությունները զարգացնելու համար:</w:t>
      </w:r>
      <w:r w:rsidRPr="002C1742">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 է, որ սովորելու լեզվական նյութն ու մշակութային թեմատիկան ընտրելիս, նկատ</w:t>
      </w:r>
      <w:r>
        <w:rPr>
          <w:rFonts w:ascii="Sylfaen" w:hAnsi="Sylfaen"/>
          <w:sz w:val="22"/>
          <w:szCs w:val="22"/>
          <w:lang w:val="en-US"/>
        </w:rPr>
        <w:t>ի</w:t>
      </w:r>
      <w:r w:rsidRPr="00776773">
        <w:rPr>
          <w:rFonts w:ascii="Sylfaen" w:hAnsi="Sylfaen"/>
          <w:sz w:val="22"/>
          <w:szCs w:val="22"/>
          <w:lang w:val="ka-GE"/>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sidRPr="002C1742">
        <w:rPr>
          <w:rFonts w:ascii="Sylfaen" w:hAnsi="Sylfaen"/>
          <w:sz w:val="22"/>
          <w:szCs w:val="22"/>
          <w:lang w:val="fr-FR"/>
        </w:rPr>
        <w:t xml:space="preserve"> </w:t>
      </w:r>
    </w:p>
    <w:p w:rsidR="00B217EA" w:rsidRPr="00ED1A7D" w:rsidRDefault="00B217EA" w:rsidP="00B217EA">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B217EA" w:rsidRPr="00F76062" w:rsidRDefault="00B217EA" w:rsidP="00B217EA">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Default="00B217EA" w:rsidP="00B217EA">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տ</w:t>
      </w:r>
      <w:r w:rsidRPr="00F76062">
        <w:rPr>
          <w:rFonts w:ascii="Sylfaen" w:hAnsi="Sylfaen"/>
          <w:sz w:val="22"/>
          <w:szCs w:val="22"/>
          <w:lang w:val="hy-AM"/>
        </w:rPr>
        <w:t>արիքային յուրահատկությունները և դեռահասի հետաքրքրության ոլորտը:</w:t>
      </w:r>
    </w:p>
    <w:p w:rsidR="00B217EA" w:rsidRPr="00F76062" w:rsidRDefault="00B217EA" w:rsidP="00B217EA">
      <w:pPr>
        <w:ind w:left="709"/>
        <w:jc w:val="both"/>
        <w:rPr>
          <w:rFonts w:ascii="Sylfaen" w:hAnsi="Sylfaen"/>
          <w:sz w:val="22"/>
          <w:szCs w:val="22"/>
          <w:lang w:val="en-US"/>
        </w:rPr>
      </w:pPr>
    </w:p>
    <w:p w:rsidR="00B217EA" w:rsidRPr="00F76062" w:rsidRDefault="00B217EA" w:rsidP="00B217EA">
      <w:pPr>
        <w:ind w:firstLine="426"/>
        <w:jc w:val="both"/>
        <w:rPr>
          <w:rFonts w:ascii="Sylfaen" w:hAnsi="Sylfaen"/>
          <w:sz w:val="22"/>
          <w:szCs w:val="22"/>
          <w:lang w:val="hy-AM"/>
        </w:rPr>
      </w:pPr>
      <w:r>
        <w:rPr>
          <w:rFonts w:ascii="Sylfaen" w:hAnsi="Sylfaen"/>
          <w:sz w:val="22"/>
          <w:szCs w:val="22"/>
          <w:lang w:val="hy-AM"/>
        </w:rPr>
        <w:t>Որպես օրինակ, առաջարկում ենք ծրագրի բովանդակության հնարավոր տարբերակներից մեկը.</w:t>
      </w:r>
    </w:p>
    <w:p w:rsidR="00B217EA" w:rsidRPr="00776773" w:rsidRDefault="00B217EA" w:rsidP="00B217EA">
      <w:pPr>
        <w:jc w:val="both"/>
        <w:rPr>
          <w:rFonts w:ascii="Sylfaen" w:hAnsi="Sylfaen"/>
          <w:b/>
          <w:sz w:val="22"/>
          <w:szCs w:val="22"/>
          <w:lang w:val="en-US"/>
        </w:rPr>
      </w:pPr>
    </w:p>
    <w:p w:rsidR="00B217EA" w:rsidRPr="00544AEE" w:rsidRDefault="00B217EA" w:rsidP="00B217EA">
      <w:pPr>
        <w:jc w:val="both"/>
        <w:rPr>
          <w:rFonts w:ascii="Sylfaen" w:hAnsi="Sylfaen"/>
          <w:b/>
          <w:sz w:val="22"/>
          <w:szCs w:val="22"/>
          <w:lang w:val="ka-GE"/>
        </w:rPr>
      </w:pPr>
    </w:p>
    <w:p w:rsidR="00B217EA" w:rsidRPr="009E0519" w:rsidRDefault="00B217EA" w:rsidP="00B217EA">
      <w:pPr>
        <w:jc w:val="both"/>
        <w:rPr>
          <w:rFonts w:ascii="Sylfaen" w:hAnsi="Sylfaen"/>
          <w:b/>
          <w:sz w:val="22"/>
          <w:szCs w:val="22"/>
          <w:lang w:val="ka-GE"/>
        </w:rPr>
      </w:pPr>
      <w:r w:rsidRPr="009E0519">
        <w:rPr>
          <w:rFonts w:ascii="Sylfaen" w:hAnsi="Sylfaen"/>
          <w:b/>
          <w:sz w:val="22"/>
          <w:szCs w:val="22"/>
          <w:lang w:val="hy-AM"/>
        </w:rPr>
        <w:t>Համայնապատկեր</w:t>
      </w:r>
    </w:p>
    <w:p w:rsidR="00B217EA" w:rsidRPr="009E0519" w:rsidRDefault="00B217EA" w:rsidP="00B217EA">
      <w:pPr>
        <w:numPr>
          <w:ilvl w:val="0"/>
          <w:numId w:val="154"/>
        </w:numPr>
        <w:ind w:left="426" w:hanging="426"/>
        <w:jc w:val="both"/>
        <w:rPr>
          <w:rFonts w:ascii="Sylfaen" w:hAnsi="Sylfaen"/>
          <w:b/>
          <w:sz w:val="22"/>
          <w:szCs w:val="22"/>
          <w:lang w:val="fr-FR"/>
        </w:rPr>
      </w:pPr>
      <w:r w:rsidRPr="009E0519">
        <w:rPr>
          <w:rFonts w:ascii="Sylfaen" w:hAnsi="Sylfaen"/>
          <w:b/>
          <w:bCs/>
          <w:sz w:val="22"/>
          <w:szCs w:val="22"/>
          <w:lang w:val="hy-AM"/>
        </w:rPr>
        <w:t>Խոս</w:t>
      </w:r>
      <w:r w:rsidRPr="009E0519">
        <w:rPr>
          <w:rFonts w:ascii="Sylfaen" w:hAnsi="Sylfaen"/>
          <w:b/>
          <w:bCs/>
          <w:sz w:val="22"/>
          <w:szCs w:val="22"/>
          <w:lang w:val="en-US"/>
        </w:rPr>
        <w:t>ող</w:t>
      </w:r>
      <w:r w:rsidRPr="009E0519">
        <w:rPr>
          <w:rFonts w:ascii="Sylfaen" w:hAnsi="Sylfaen"/>
          <w:b/>
          <w:bCs/>
          <w:sz w:val="22"/>
          <w:szCs w:val="22"/>
          <w:lang w:val="hy-AM"/>
        </w:rPr>
        <w:t>ական գործառույթներ</w:t>
      </w:r>
      <w:r w:rsidRPr="009E0519">
        <w:rPr>
          <w:rFonts w:ascii="Sylfaen" w:hAnsi="Sylfaen"/>
          <w:b/>
          <w:sz w:val="22"/>
          <w:szCs w:val="22"/>
          <w:lang w:val="fr-FR"/>
        </w:rPr>
        <w:t xml:space="preserve">  </w:t>
      </w:r>
    </w:p>
    <w:p w:rsidR="00B217EA" w:rsidRPr="00EA07A9" w:rsidRDefault="00B217EA" w:rsidP="00B217EA">
      <w:pPr>
        <w:numPr>
          <w:ilvl w:val="0"/>
          <w:numId w:val="154"/>
        </w:numPr>
        <w:ind w:left="426" w:hanging="426"/>
        <w:jc w:val="both"/>
        <w:rPr>
          <w:rFonts w:ascii="Sylfaen" w:hAnsi="Sylfaen"/>
          <w:b/>
          <w:sz w:val="22"/>
          <w:szCs w:val="22"/>
          <w:lang w:val="fr-FR"/>
        </w:rPr>
      </w:pPr>
      <w:r>
        <w:rPr>
          <w:rFonts w:ascii="Sylfaen" w:hAnsi="Sylfaen"/>
          <w:b/>
          <w:sz w:val="22"/>
          <w:szCs w:val="22"/>
          <w:lang w:val="hy-AM"/>
        </w:rPr>
        <w:t>Բառապաշար</w:t>
      </w:r>
    </w:p>
    <w:p w:rsidR="00B217EA" w:rsidRPr="00EA07A9" w:rsidRDefault="00B217EA" w:rsidP="00B217EA">
      <w:pPr>
        <w:numPr>
          <w:ilvl w:val="0"/>
          <w:numId w:val="154"/>
        </w:numPr>
        <w:ind w:left="426" w:hanging="426"/>
        <w:jc w:val="both"/>
        <w:rPr>
          <w:rFonts w:ascii="Sylfaen" w:hAnsi="Sylfaen"/>
          <w:b/>
          <w:sz w:val="22"/>
          <w:szCs w:val="22"/>
          <w:lang w:val="fr-FR"/>
        </w:rPr>
      </w:pPr>
      <w:r>
        <w:rPr>
          <w:rFonts w:ascii="Sylfaen" w:hAnsi="Sylfaen"/>
          <w:b/>
          <w:sz w:val="22"/>
          <w:szCs w:val="22"/>
          <w:lang w:val="hy-AM"/>
        </w:rPr>
        <w:t>Քերականություն</w:t>
      </w:r>
    </w:p>
    <w:p w:rsidR="00B217EA" w:rsidRPr="00EA07A9" w:rsidRDefault="00B217EA" w:rsidP="00B217EA">
      <w:pPr>
        <w:numPr>
          <w:ilvl w:val="0"/>
          <w:numId w:val="154"/>
        </w:numPr>
        <w:ind w:left="426" w:hanging="426"/>
        <w:jc w:val="both"/>
        <w:rPr>
          <w:rFonts w:ascii="Sylfaen" w:hAnsi="Sylfaen"/>
          <w:b/>
          <w:sz w:val="22"/>
          <w:szCs w:val="22"/>
          <w:lang w:val="fr-FR"/>
        </w:rPr>
      </w:pPr>
      <w:r>
        <w:rPr>
          <w:rFonts w:ascii="Sylfaen" w:hAnsi="Sylfaen"/>
          <w:b/>
          <w:sz w:val="22"/>
          <w:szCs w:val="22"/>
          <w:lang w:val="hy-AM"/>
        </w:rPr>
        <w:t>Հնչյունաբանություն</w:t>
      </w:r>
    </w:p>
    <w:p w:rsidR="00B217EA" w:rsidRPr="00EA07A9" w:rsidRDefault="00B217EA" w:rsidP="00B217EA">
      <w:pPr>
        <w:numPr>
          <w:ilvl w:val="0"/>
          <w:numId w:val="154"/>
        </w:numPr>
        <w:ind w:left="426" w:hanging="426"/>
        <w:jc w:val="both"/>
        <w:rPr>
          <w:rFonts w:ascii="Sylfaen" w:hAnsi="Sylfaen"/>
          <w:b/>
          <w:sz w:val="22"/>
          <w:szCs w:val="22"/>
          <w:lang w:val="de-DE"/>
        </w:rPr>
      </w:pPr>
      <w:r>
        <w:rPr>
          <w:rFonts w:ascii="Sylfaen" w:hAnsi="Sylfaen"/>
          <w:b/>
          <w:sz w:val="22"/>
          <w:szCs w:val="22"/>
          <w:lang w:val="hy-AM"/>
        </w:rPr>
        <w:t>Ուղղագրություն</w:t>
      </w:r>
    </w:p>
    <w:p w:rsidR="00B217EA" w:rsidRPr="00EA07A9" w:rsidRDefault="00B217EA" w:rsidP="00B217EA">
      <w:pPr>
        <w:numPr>
          <w:ilvl w:val="0"/>
          <w:numId w:val="154"/>
        </w:numPr>
        <w:ind w:left="426" w:hanging="426"/>
        <w:jc w:val="both"/>
        <w:rPr>
          <w:rFonts w:ascii="Sylfaen" w:hAnsi="Sylfaen"/>
          <w:b/>
          <w:sz w:val="22"/>
          <w:szCs w:val="22"/>
          <w:lang w:val="de-DE"/>
        </w:rPr>
      </w:pPr>
      <w:r>
        <w:rPr>
          <w:rFonts w:ascii="Sylfaen" w:hAnsi="Sylfaen"/>
          <w:b/>
          <w:sz w:val="22"/>
          <w:szCs w:val="22"/>
          <w:lang w:val="hy-AM"/>
        </w:rPr>
        <w:t>Սոցիալական մշակույթ և մշակույթ</w:t>
      </w:r>
      <w:r w:rsidRPr="00EA07A9">
        <w:rPr>
          <w:rFonts w:ascii="Sylfaen" w:hAnsi="Sylfaen"/>
          <w:b/>
          <w:sz w:val="22"/>
          <w:szCs w:val="22"/>
          <w:lang w:val="de-DE"/>
        </w:rPr>
        <w:t xml:space="preserve"> </w:t>
      </w:r>
    </w:p>
    <w:p w:rsidR="00B217EA" w:rsidRPr="00EA07A9" w:rsidRDefault="00B217EA" w:rsidP="00B217EA">
      <w:pPr>
        <w:jc w:val="both"/>
        <w:rPr>
          <w:rFonts w:ascii="Sylfaen" w:hAnsi="Sylfaen"/>
          <w:b/>
          <w:sz w:val="22"/>
          <w:szCs w:val="22"/>
          <w:lang w:val="de-DE"/>
        </w:rPr>
      </w:pPr>
    </w:p>
    <w:p w:rsidR="00B217EA" w:rsidRPr="00EA07A9" w:rsidRDefault="00B217EA" w:rsidP="00B217EA">
      <w:pPr>
        <w:numPr>
          <w:ilvl w:val="0"/>
          <w:numId w:val="155"/>
        </w:numPr>
        <w:tabs>
          <w:tab w:val="left" w:pos="426"/>
          <w:tab w:val="left" w:pos="1134"/>
        </w:tabs>
        <w:ind w:left="993"/>
        <w:jc w:val="both"/>
        <w:rPr>
          <w:rFonts w:ascii="Sylfaen" w:hAnsi="Sylfaen"/>
          <w:b/>
          <w:sz w:val="22"/>
          <w:szCs w:val="22"/>
          <w:lang w:val="de-D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EA07A9">
        <w:rPr>
          <w:rFonts w:ascii="Sylfaen" w:hAnsi="Sylfaen"/>
          <w:b/>
          <w:sz w:val="22"/>
          <w:szCs w:val="22"/>
          <w:lang w:val="fr-FR"/>
        </w:rPr>
        <w:t xml:space="preserve"> (</w:t>
      </w:r>
      <w:r>
        <w:rPr>
          <w:rFonts w:ascii="Sylfaen" w:hAnsi="Sylfaen"/>
          <w:b/>
          <w:sz w:val="22"/>
          <w:szCs w:val="22"/>
          <w:lang w:val="hy-AM"/>
        </w:rPr>
        <w:t>մտադրություն</w:t>
      </w:r>
      <w:r w:rsidRPr="00EA07A9">
        <w:rPr>
          <w:rFonts w:ascii="Sylfaen" w:hAnsi="Sylfaen"/>
          <w:b/>
          <w:sz w:val="22"/>
          <w:szCs w:val="22"/>
          <w:lang w:val="fr-FR"/>
        </w:rPr>
        <w:t>)</w:t>
      </w:r>
    </w:p>
    <w:p w:rsidR="00B217EA" w:rsidRPr="00911EBC" w:rsidRDefault="00B217EA" w:rsidP="00B217EA">
      <w:pPr>
        <w:numPr>
          <w:ilvl w:val="1"/>
          <w:numId w:val="155"/>
        </w:numPr>
        <w:tabs>
          <w:tab w:val="left" w:pos="426"/>
          <w:tab w:val="left" w:pos="1134"/>
        </w:tabs>
        <w:ind w:left="993"/>
        <w:jc w:val="both"/>
        <w:rPr>
          <w:rFonts w:ascii="Sylfaen" w:hAnsi="Sylfaen"/>
          <w:b/>
          <w:sz w:val="22"/>
          <w:szCs w:val="22"/>
          <w:lang w:val="fr-FR"/>
        </w:rPr>
      </w:pPr>
      <w:r w:rsidRPr="00911EBC">
        <w:rPr>
          <w:rFonts w:ascii="Sylfaen" w:hAnsi="Sylfaen"/>
          <w:b/>
          <w:sz w:val="22"/>
          <w:szCs w:val="22"/>
          <w:lang w:val="hy-AM"/>
        </w:rPr>
        <w:t>Սոցիալական հարաբերությունների հաստատում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Տեղեկության փոխանակում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Նկարագրում/բնութագրում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Ճաշակ</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fr-FR"/>
        </w:rPr>
      </w:pPr>
      <w:r w:rsidRPr="009E7D49">
        <w:rPr>
          <w:rFonts w:ascii="Sylfaen" w:hAnsi="Sylfaen"/>
          <w:b/>
          <w:sz w:val="22"/>
          <w:szCs w:val="22"/>
          <w:lang w:val="hy-AM"/>
        </w:rPr>
        <w:t>Գնահատում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fr-FR"/>
        </w:rPr>
      </w:pPr>
      <w:r>
        <w:rPr>
          <w:rFonts w:ascii="Sylfaen" w:hAnsi="Sylfaen"/>
          <w:b/>
          <w:sz w:val="22"/>
          <w:szCs w:val="22"/>
          <w:lang w:val="hy-AM"/>
        </w:rPr>
        <w:t>Անհրաժեշտության</w:t>
      </w:r>
      <w:r w:rsidRPr="00EA07A9">
        <w:rPr>
          <w:rFonts w:ascii="Sylfaen" w:hAnsi="Sylfaen"/>
          <w:b/>
          <w:sz w:val="22"/>
          <w:szCs w:val="22"/>
          <w:lang w:val="fr-FR"/>
        </w:rPr>
        <w:t>\</w:t>
      </w:r>
      <w:r>
        <w:rPr>
          <w:rFonts w:ascii="Sylfaen" w:hAnsi="Sylfaen"/>
          <w:b/>
          <w:sz w:val="22"/>
          <w:szCs w:val="22"/>
          <w:lang w:val="hy-AM"/>
        </w:rPr>
        <w:t>պահանջի արտահայտում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fr-FR"/>
        </w:rPr>
      </w:pPr>
      <w:r>
        <w:rPr>
          <w:rFonts w:ascii="Sylfaen" w:hAnsi="Sylfaen"/>
          <w:b/>
          <w:sz w:val="22"/>
          <w:szCs w:val="22"/>
          <w:lang w:val="hy-AM"/>
        </w:rPr>
        <w:t>Զգացմունքների</w:t>
      </w:r>
      <w:r w:rsidRPr="00EA07A9">
        <w:rPr>
          <w:rFonts w:ascii="Sylfaen" w:hAnsi="Sylfaen"/>
          <w:b/>
          <w:sz w:val="22"/>
          <w:szCs w:val="22"/>
          <w:lang w:val="fr-FR"/>
        </w:rPr>
        <w:t>\</w:t>
      </w: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ների արտահայտում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fr-FR"/>
        </w:rPr>
      </w:pPr>
      <w:r>
        <w:rPr>
          <w:rFonts w:ascii="Sylfaen" w:hAnsi="Sylfaen"/>
          <w:b/>
          <w:sz w:val="22"/>
          <w:szCs w:val="22"/>
          <w:lang w:val="hy-AM"/>
        </w:rPr>
        <w:t>Զգացողությունների արտահայտում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en-US"/>
        </w:rPr>
      </w:pPr>
      <w:r w:rsidRPr="009E7D49">
        <w:rPr>
          <w:rFonts w:ascii="Sylfaen" w:hAnsi="Sylfaen"/>
          <w:b/>
          <w:bCs/>
          <w:lang w:val="hy-AM"/>
        </w:rPr>
        <w:t>Կողմնորոշում ժամանակի մեջ</w:t>
      </w:r>
    </w:p>
    <w:p w:rsidR="00B217EA" w:rsidRPr="002E0B8F" w:rsidRDefault="00B217EA" w:rsidP="00B217EA">
      <w:pPr>
        <w:numPr>
          <w:ilvl w:val="1"/>
          <w:numId w:val="155"/>
        </w:numPr>
        <w:tabs>
          <w:tab w:val="left" w:pos="426"/>
          <w:tab w:val="left" w:pos="1134"/>
        </w:tabs>
        <w:ind w:left="993"/>
        <w:jc w:val="both"/>
        <w:rPr>
          <w:rFonts w:ascii="Sylfaen" w:hAnsi="Sylfaen"/>
          <w:b/>
          <w:sz w:val="22"/>
          <w:szCs w:val="22"/>
          <w:lang w:val="ka-GE"/>
        </w:rPr>
      </w:pPr>
      <w:r w:rsidRPr="009E7D49">
        <w:rPr>
          <w:rFonts w:ascii="Sylfaen" w:hAnsi="Sylfaen"/>
          <w:b/>
          <w:bCs/>
          <w:lang w:val="hy-AM"/>
        </w:rPr>
        <w:t>Կողմնորոշում տարածության մեջ</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en-US"/>
        </w:rPr>
      </w:pPr>
      <w:r>
        <w:rPr>
          <w:rFonts w:ascii="Sylfaen" w:hAnsi="Sylfaen"/>
          <w:b/>
          <w:sz w:val="22"/>
          <w:szCs w:val="22"/>
          <w:lang w:val="hy-AM"/>
        </w:rPr>
        <w:t>Տրամաբանական կապերի արտահայտում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en-US"/>
        </w:rPr>
      </w:pPr>
      <w:r>
        <w:rPr>
          <w:rFonts w:ascii="Sylfaen" w:hAnsi="Sylfaen"/>
          <w:b/>
          <w:sz w:val="22"/>
          <w:szCs w:val="22"/>
          <w:lang w:val="hy-AM"/>
        </w:rPr>
        <w:t>Թույլտվություն</w:t>
      </w:r>
      <w:r w:rsidRPr="00EA07A9">
        <w:rPr>
          <w:rFonts w:ascii="Sylfaen" w:hAnsi="Sylfaen"/>
          <w:b/>
          <w:sz w:val="22"/>
          <w:szCs w:val="22"/>
          <w:lang w:val="en-US"/>
        </w:rPr>
        <w:t>-</w:t>
      </w:r>
      <w:r>
        <w:rPr>
          <w:rFonts w:ascii="Sylfaen" w:hAnsi="Sylfaen"/>
          <w:b/>
          <w:sz w:val="22"/>
          <w:szCs w:val="22"/>
          <w:lang w:val="hy-AM"/>
        </w:rPr>
        <w:t>պարտականություն</w:t>
      </w:r>
      <w:r w:rsidRPr="00EA07A9">
        <w:rPr>
          <w:rFonts w:ascii="Sylfaen" w:hAnsi="Sylfaen"/>
          <w:b/>
          <w:sz w:val="22"/>
          <w:szCs w:val="22"/>
          <w:lang w:val="en-US"/>
        </w:rPr>
        <w:t>\</w:t>
      </w:r>
      <w:r>
        <w:rPr>
          <w:rFonts w:ascii="Sylfaen" w:hAnsi="Sylfaen"/>
          <w:b/>
          <w:sz w:val="22"/>
          <w:szCs w:val="22"/>
          <w:lang w:val="hy-AM"/>
        </w:rPr>
        <w:t>արգելք</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en-US"/>
        </w:rPr>
      </w:pPr>
      <w:r w:rsidRPr="009E7D49">
        <w:rPr>
          <w:rFonts w:ascii="Sylfaen" w:hAnsi="Sylfaen"/>
          <w:b/>
          <w:lang w:val="hy-AM"/>
        </w:rPr>
        <w:t>Ինտերակցիա դասասենյակում</w:t>
      </w:r>
    </w:p>
    <w:p w:rsidR="00B217EA" w:rsidRPr="00EA07A9" w:rsidRDefault="00B217EA" w:rsidP="00B217EA">
      <w:pPr>
        <w:numPr>
          <w:ilvl w:val="1"/>
          <w:numId w:val="155"/>
        </w:numPr>
        <w:tabs>
          <w:tab w:val="left" w:pos="426"/>
          <w:tab w:val="left" w:pos="1134"/>
        </w:tabs>
        <w:ind w:left="993"/>
        <w:jc w:val="both"/>
        <w:rPr>
          <w:rFonts w:ascii="Sylfaen" w:hAnsi="Sylfaen"/>
          <w:b/>
          <w:sz w:val="22"/>
          <w:szCs w:val="22"/>
          <w:lang w:val="en-US"/>
        </w:rPr>
      </w:pPr>
      <w:r>
        <w:rPr>
          <w:rFonts w:ascii="Sylfaen" w:hAnsi="Sylfaen"/>
          <w:b/>
          <w:sz w:val="22"/>
          <w:szCs w:val="22"/>
          <w:lang w:val="hy-AM"/>
        </w:rPr>
        <w:t>Տարբեր</w:t>
      </w: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sectPr w:rsidR="00B217EA" w:rsidSect="00052C6C">
          <w:pgSz w:w="11907" w:h="16839" w:code="9"/>
          <w:pgMar w:top="1134" w:right="851" w:bottom="1701" w:left="851" w:header="720" w:footer="720" w:gutter="0"/>
          <w:cols w:space="720"/>
          <w:docGrid w:linePitch="360"/>
        </w:sect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Pr="009E0519" w:rsidRDefault="00B217EA" w:rsidP="00B217EA">
      <w:pPr>
        <w:pStyle w:val="ListParagraph"/>
        <w:numPr>
          <w:ilvl w:val="0"/>
          <w:numId w:val="219"/>
        </w:numPr>
        <w:spacing w:after="0" w:line="240" w:lineRule="auto"/>
        <w:jc w:val="both"/>
        <w:rPr>
          <w:rFonts w:ascii="Sylfaen" w:hAnsi="Sylfaen"/>
          <w:b/>
          <w:lang w:val="fr-FR"/>
        </w:rPr>
      </w:pPr>
      <w:r w:rsidRPr="009E0519">
        <w:rPr>
          <w:rFonts w:ascii="Sylfaen" w:hAnsi="Sylfaen"/>
          <w:b/>
          <w:bCs/>
          <w:lang w:val="hy-AM"/>
        </w:rPr>
        <w:t>Խոս</w:t>
      </w:r>
      <w:r w:rsidRPr="009E0519">
        <w:rPr>
          <w:rFonts w:ascii="Sylfaen" w:hAnsi="Sylfaen"/>
          <w:b/>
          <w:bCs/>
        </w:rPr>
        <w:t>ող</w:t>
      </w:r>
      <w:r w:rsidRPr="009E0519">
        <w:rPr>
          <w:rFonts w:ascii="Sylfaen" w:hAnsi="Sylfaen"/>
          <w:b/>
          <w:bCs/>
          <w:lang w:val="hy-AM"/>
        </w:rPr>
        <w:t>ական գործառույթներ</w:t>
      </w:r>
      <w:r w:rsidRPr="009E0519">
        <w:rPr>
          <w:rFonts w:ascii="Sylfaen" w:hAnsi="Sylfaen"/>
          <w:b/>
          <w:lang w:val="fr-FR"/>
        </w:rPr>
        <w:t xml:space="preserve"> (մեդիացիա)</w:t>
      </w:r>
    </w:p>
    <w:p w:rsidR="00B217EA" w:rsidRPr="00EA07A9" w:rsidRDefault="00B217EA" w:rsidP="00B217EA">
      <w:pPr>
        <w:rPr>
          <w:rFonts w:ascii="Sylfaen" w:hAnsi="Sylfaen"/>
          <w:b/>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2775"/>
        <w:gridCol w:w="2783"/>
        <w:gridCol w:w="2783"/>
        <w:gridCol w:w="2814"/>
      </w:tblGrid>
      <w:tr w:rsidR="00B217EA" w:rsidRPr="009E0519" w:rsidTr="00892343">
        <w:tc>
          <w:tcPr>
            <w:tcW w:w="3454" w:type="dxa"/>
            <w:shd w:val="clear" w:color="auto" w:fill="D9D9D9"/>
            <w:vAlign w:val="center"/>
          </w:tcPr>
          <w:p w:rsidR="00B217EA" w:rsidRPr="00EA07A9" w:rsidRDefault="00B217EA" w:rsidP="00892343">
            <w:pPr>
              <w:jc w:val="center"/>
              <w:rPr>
                <w:rFonts w:ascii="AcadNusx" w:hAnsi="AcadNusx"/>
                <w:b/>
                <w:lang w:val="de-DE"/>
              </w:rPr>
            </w:pPr>
            <w:r w:rsidRPr="00EA07A9">
              <w:rPr>
                <w:rFonts w:ascii="Sylfaen" w:hAnsi="Sylfaen"/>
                <w:b/>
                <w:sz w:val="22"/>
                <w:szCs w:val="22"/>
                <w:lang w:val="de-DE"/>
              </w:rPr>
              <w:t xml:space="preserve">1.1. </w:t>
            </w:r>
            <w:r w:rsidRPr="009E7D49">
              <w:rPr>
                <w:rFonts w:ascii="Sylfaen" w:hAnsi="Sylfaen"/>
                <w:b/>
                <w:bCs/>
                <w:lang w:val="hy-AM"/>
              </w:rPr>
              <w:t>Սոցիալական հարաբերություններ</w:t>
            </w:r>
          </w:p>
        </w:tc>
        <w:tc>
          <w:tcPr>
            <w:tcW w:w="2782" w:type="dxa"/>
            <w:shd w:val="clear" w:color="auto" w:fill="D9D9D9"/>
            <w:vAlign w:val="center"/>
          </w:tcPr>
          <w:p w:rsidR="00B217EA" w:rsidRPr="00127776" w:rsidRDefault="00B217EA" w:rsidP="00892343">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I </w:t>
            </w:r>
            <w:r>
              <w:rPr>
                <w:rFonts w:ascii="Sylfaen" w:hAnsi="Sylfaen"/>
                <w:b/>
                <w:sz w:val="22"/>
                <w:szCs w:val="22"/>
                <w:lang w:val="hy-AM"/>
              </w:rPr>
              <w:t>մակարդակի համար</w:t>
            </w:r>
          </w:p>
        </w:tc>
        <w:tc>
          <w:tcPr>
            <w:tcW w:w="2853" w:type="dxa"/>
            <w:shd w:val="clear" w:color="auto" w:fill="D9D9D9"/>
            <w:vAlign w:val="center"/>
          </w:tcPr>
          <w:p w:rsidR="00B217EA" w:rsidRPr="00127776" w:rsidRDefault="00B217EA" w:rsidP="00892343">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II </w:t>
            </w:r>
            <w:r>
              <w:rPr>
                <w:rFonts w:ascii="Sylfaen" w:hAnsi="Sylfaen"/>
                <w:b/>
                <w:sz w:val="22"/>
                <w:szCs w:val="22"/>
                <w:lang w:val="hy-AM"/>
              </w:rPr>
              <w:t>մակարդակի համար</w:t>
            </w:r>
          </w:p>
        </w:tc>
        <w:tc>
          <w:tcPr>
            <w:tcW w:w="2844" w:type="dxa"/>
            <w:shd w:val="clear" w:color="auto" w:fill="D9D9D9"/>
            <w:vAlign w:val="center"/>
          </w:tcPr>
          <w:p w:rsidR="00B217EA" w:rsidRPr="00127776" w:rsidRDefault="00B217EA" w:rsidP="00892343">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 III  </w:t>
            </w:r>
            <w:r>
              <w:rPr>
                <w:rFonts w:ascii="Sylfaen" w:hAnsi="Sylfaen"/>
                <w:b/>
                <w:sz w:val="22"/>
                <w:szCs w:val="22"/>
                <w:lang w:val="hy-AM"/>
              </w:rPr>
              <w:t>մակարդակի համար</w:t>
            </w:r>
          </w:p>
        </w:tc>
        <w:tc>
          <w:tcPr>
            <w:tcW w:w="2853" w:type="dxa"/>
            <w:shd w:val="clear" w:color="auto" w:fill="D9D9D9"/>
            <w:vAlign w:val="center"/>
          </w:tcPr>
          <w:p w:rsidR="00B217EA" w:rsidRPr="00127776" w:rsidRDefault="00B217EA" w:rsidP="00892343">
            <w:pPr>
              <w:jc w:val="center"/>
              <w:rPr>
                <w:rFonts w:ascii="AcadNusx" w:hAnsi="AcadNusx"/>
                <w:b/>
                <w:lang w:val="hy-AM"/>
              </w:rPr>
            </w:pPr>
            <w:r>
              <w:rPr>
                <w:rFonts w:ascii="Sylfaen" w:hAnsi="Sylfaen"/>
                <w:b/>
                <w:sz w:val="22"/>
                <w:szCs w:val="22"/>
                <w:lang w:val="hy-AM"/>
              </w:rPr>
              <w:t>Լեզվական իրականացման նմուշներ</w:t>
            </w:r>
            <w:r w:rsidRPr="00EA07A9">
              <w:rPr>
                <w:rFonts w:ascii="Sylfaen" w:hAnsi="Sylfaen"/>
                <w:b/>
                <w:sz w:val="22"/>
                <w:szCs w:val="22"/>
                <w:lang w:val="de-DE"/>
              </w:rPr>
              <w:t xml:space="preserve"> </w:t>
            </w:r>
            <w:r>
              <w:rPr>
                <w:rFonts w:ascii="Sylfaen" w:hAnsi="Sylfaen"/>
                <w:b/>
                <w:sz w:val="22"/>
                <w:szCs w:val="22"/>
                <w:lang w:val="hy-AM"/>
              </w:rPr>
              <w:t>տ</w:t>
            </w:r>
            <w:r w:rsidRPr="00EA07A9">
              <w:rPr>
                <w:rFonts w:ascii="Sylfaen" w:hAnsi="Sylfaen"/>
                <w:b/>
                <w:sz w:val="22"/>
                <w:szCs w:val="22"/>
                <w:lang w:val="de-DE"/>
              </w:rPr>
              <w:t xml:space="preserve">IV </w:t>
            </w:r>
            <w:r>
              <w:rPr>
                <w:rFonts w:ascii="Sylfaen" w:hAnsi="Sylfaen"/>
                <w:b/>
                <w:sz w:val="22"/>
                <w:szCs w:val="22"/>
                <w:lang w:val="hy-AM"/>
              </w:rPr>
              <w:t>մակարդակի համար</w:t>
            </w:r>
          </w:p>
        </w:tc>
      </w:tr>
      <w:tr w:rsidR="00B217EA" w:rsidRPr="00EA07A9" w:rsidTr="00892343">
        <w:tc>
          <w:tcPr>
            <w:tcW w:w="3454" w:type="dxa"/>
          </w:tcPr>
          <w:p w:rsidR="00B217EA" w:rsidRPr="000449DB" w:rsidRDefault="00B217EA" w:rsidP="00892343">
            <w:pPr>
              <w:rPr>
                <w:rFonts w:ascii="AcadNusx" w:hAnsi="AcadNusx"/>
                <w:b/>
                <w:lang w:val="de-DE"/>
              </w:rPr>
            </w:pPr>
            <w:r w:rsidRPr="000449DB">
              <w:rPr>
                <w:rFonts w:ascii="Sylfaen" w:hAnsi="Sylfaen"/>
                <w:b/>
                <w:iCs/>
                <w:sz w:val="22"/>
                <w:szCs w:val="22"/>
                <w:lang w:val="hy-AM"/>
              </w:rPr>
              <w:t>Ողջունել</w:t>
            </w:r>
          </w:p>
        </w:tc>
        <w:tc>
          <w:tcPr>
            <w:tcW w:w="2782" w:type="dxa"/>
          </w:tcPr>
          <w:p w:rsidR="00B217EA" w:rsidRPr="00EA07A9" w:rsidRDefault="00B217EA" w:rsidP="00B217EA">
            <w:pPr>
              <w:numPr>
                <w:ilvl w:val="0"/>
                <w:numId w:val="131"/>
              </w:numPr>
              <w:rPr>
                <w:rFonts w:ascii="Sylfaen" w:hAnsi="Sylfaen"/>
                <w:b/>
                <w:lang w:val="de-DE"/>
              </w:rPr>
            </w:pPr>
            <w:r w:rsidRPr="00EA07A9">
              <w:rPr>
                <w:sz w:val="22"/>
                <w:szCs w:val="22"/>
                <w:lang w:val="de-DE"/>
              </w:rPr>
              <w:t>Guten Tag!</w:t>
            </w:r>
          </w:p>
          <w:p w:rsidR="00B217EA" w:rsidRPr="00EA07A9" w:rsidRDefault="00B217EA" w:rsidP="00B217EA">
            <w:pPr>
              <w:numPr>
                <w:ilvl w:val="0"/>
                <w:numId w:val="131"/>
              </w:numPr>
              <w:rPr>
                <w:rFonts w:ascii="Sylfaen" w:hAnsi="Sylfaen"/>
                <w:b/>
                <w:lang w:val="de-DE"/>
              </w:rPr>
            </w:pPr>
            <w:r w:rsidRPr="00EA07A9">
              <w:rPr>
                <w:sz w:val="22"/>
                <w:szCs w:val="22"/>
                <w:lang w:val="de-DE"/>
              </w:rPr>
              <w:t xml:space="preserve">Hallo! </w:t>
            </w:r>
          </w:p>
          <w:p w:rsidR="00B217EA" w:rsidRPr="00EA07A9" w:rsidRDefault="00B217EA" w:rsidP="00B217EA">
            <w:pPr>
              <w:numPr>
                <w:ilvl w:val="0"/>
                <w:numId w:val="131"/>
              </w:numPr>
              <w:rPr>
                <w:rFonts w:ascii="AcadNusx" w:hAnsi="AcadNusx"/>
                <w:b/>
                <w:lang w:val="de-DE"/>
              </w:rPr>
            </w:pPr>
            <w:r w:rsidRPr="00EA07A9">
              <w:rPr>
                <w:sz w:val="22"/>
                <w:szCs w:val="22"/>
                <w:lang w:val="de-DE"/>
              </w:rPr>
              <w:t xml:space="preserve">Guten Morgen! </w:t>
            </w:r>
          </w:p>
        </w:tc>
        <w:tc>
          <w:tcPr>
            <w:tcW w:w="2853" w:type="dxa"/>
          </w:tcPr>
          <w:p w:rsidR="00B217EA" w:rsidRPr="00EA07A9" w:rsidRDefault="00B217EA" w:rsidP="00B217EA">
            <w:pPr>
              <w:numPr>
                <w:ilvl w:val="0"/>
                <w:numId w:val="131"/>
              </w:numPr>
              <w:rPr>
                <w:rFonts w:ascii="Sylfaen" w:hAnsi="Sylfaen"/>
                <w:b/>
                <w:lang w:val="de-DE"/>
              </w:rPr>
            </w:pPr>
            <w:r w:rsidRPr="00EA07A9">
              <w:rPr>
                <w:sz w:val="22"/>
                <w:szCs w:val="22"/>
                <w:lang w:val="de-DE"/>
              </w:rPr>
              <w:t>Morgen!</w:t>
            </w:r>
          </w:p>
          <w:p w:rsidR="00B217EA" w:rsidRPr="00EA07A9" w:rsidRDefault="00B217EA" w:rsidP="00B217EA">
            <w:pPr>
              <w:numPr>
                <w:ilvl w:val="0"/>
                <w:numId w:val="131"/>
              </w:numPr>
              <w:rPr>
                <w:rFonts w:ascii="Sylfaen" w:hAnsi="Sylfaen"/>
                <w:b/>
                <w:lang w:val="de-DE"/>
              </w:rPr>
            </w:pPr>
            <w:r w:rsidRPr="00EA07A9">
              <w:rPr>
                <w:sz w:val="22"/>
                <w:szCs w:val="22"/>
                <w:lang w:val="de-DE"/>
              </w:rPr>
              <w:t>Tag!</w:t>
            </w:r>
          </w:p>
          <w:p w:rsidR="00B217EA" w:rsidRPr="00EA07A9" w:rsidRDefault="00B217EA" w:rsidP="00B217EA">
            <w:pPr>
              <w:numPr>
                <w:ilvl w:val="0"/>
                <w:numId w:val="131"/>
              </w:numPr>
              <w:rPr>
                <w:rFonts w:ascii="AcadNusx" w:hAnsi="AcadNusx"/>
                <w:b/>
                <w:lang w:val="de-DE"/>
              </w:rPr>
            </w:pPr>
            <w:r w:rsidRPr="00EA07A9">
              <w:rPr>
                <w:sz w:val="22"/>
                <w:szCs w:val="22"/>
                <w:lang w:val="de-DE"/>
              </w:rPr>
              <w:t xml:space="preserve">Guten Abend! </w:t>
            </w: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iCs/>
                <w:sz w:val="22"/>
                <w:szCs w:val="22"/>
                <w:lang w:val="hy-AM"/>
              </w:rPr>
              <w:t>Հրաժեշտ տալ</w:t>
            </w:r>
          </w:p>
        </w:tc>
        <w:tc>
          <w:tcPr>
            <w:tcW w:w="2782" w:type="dxa"/>
          </w:tcPr>
          <w:p w:rsidR="00B217EA" w:rsidRPr="00EA07A9" w:rsidRDefault="00B217EA" w:rsidP="00B217EA">
            <w:pPr>
              <w:numPr>
                <w:ilvl w:val="0"/>
                <w:numId w:val="132"/>
              </w:numPr>
              <w:rPr>
                <w:rFonts w:ascii="Sylfaen" w:hAnsi="Sylfaen"/>
                <w:b/>
                <w:lang w:val="de-DE"/>
              </w:rPr>
            </w:pPr>
            <w:r w:rsidRPr="00EA07A9">
              <w:rPr>
                <w:sz w:val="22"/>
                <w:szCs w:val="22"/>
                <w:lang w:val="de-DE"/>
              </w:rPr>
              <w:t>Auf Wiedersehen!</w:t>
            </w:r>
          </w:p>
          <w:p w:rsidR="00B217EA" w:rsidRPr="00EA07A9" w:rsidRDefault="00B217EA" w:rsidP="00B217EA">
            <w:pPr>
              <w:numPr>
                <w:ilvl w:val="0"/>
                <w:numId w:val="132"/>
              </w:numPr>
              <w:rPr>
                <w:rFonts w:ascii="AcadNusx" w:hAnsi="AcadNusx"/>
                <w:b/>
                <w:lang w:val="de-DE"/>
              </w:rPr>
            </w:pPr>
            <w:r w:rsidRPr="00EA07A9">
              <w:rPr>
                <w:sz w:val="22"/>
                <w:szCs w:val="22"/>
                <w:lang w:val="de-DE"/>
              </w:rPr>
              <w:t xml:space="preserve">Tschüs!  </w:t>
            </w:r>
          </w:p>
        </w:tc>
        <w:tc>
          <w:tcPr>
            <w:tcW w:w="2853" w:type="dxa"/>
          </w:tcPr>
          <w:p w:rsidR="00B217EA" w:rsidRPr="00EA07A9" w:rsidRDefault="00B217EA" w:rsidP="00B217EA">
            <w:pPr>
              <w:numPr>
                <w:ilvl w:val="0"/>
                <w:numId w:val="132"/>
              </w:numPr>
              <w:rPr>
                <w:rFonts w:ascii="Sylfaen" w:hAnsi="Sylfaen"/>
                <w:b/>
                <w:lang w:val="de-DE"/>
              </w:rPr>
            </w:pPr>
            <w:r w:rsidRPr="00EA07A9">
              <w:rPr>
                <w:sz w:val="22"/>
                <w:szCs w:val="22"/>
                <w:lang w:val="de-DE"/>
              </w:rPr>
              <w:t>Wiedersehen!</w:t>
            </w:r>
          </w:p>
          <w:p w:rsidR="00B217EA" w:rsidRPr="00EA07A9" w:rsidRDefault="00B217EA" w:rsidP="00B217EA">
            <w:pPr>
              <w:numPr>
                <w:ilvl w:val="0"/>
                <w:numId w:val="132"/>
              </w:numPr>
              <w:rPr>
                <w:rFonts w:ascii="Sylfaen" w:hAnsi="Sylfaen"/>
                <w:b/>
                <w:lang w:val="de-DE"/>
              </w:rPr>
            </w:pPr>
            <w:r w:rsidRPr="00EA07A9">
              <w:rPr>
                <w:sz w:val="22"/>
                <w:szCs w:val="22"/>
                <w:lang w:val="de-DE"/>
              </w:rPr>
              <w:t>Bis morgen!</w:t>
            </w:r>
          </w:p>
          <w:p w:rsidR="00B217EA" w:rsidRPr="00EA07A9" w:rsidRDefault="00B217EA" w:rsidP="00B217EA">
            <w:pPr>
              <w:numPr>
                <w:ilvl w:val="0"/>
                <w:numId w:val="132"/>
              </w:numPr>
              <w:rPr>
                <w:rFonts w:ascii="AcadNusx" w:hAnsi="AcadNusx"/>
                <w:b/>
                <w:lang w:val="de-DE"/>
              </w:rPr>
            </w:pPr>
            <w:r w:rsidRPr="00EA07A9">
              <w:rPr>
                <w:sz w:val="22"/>
                <w:szCs w:val="22"/>
                <w:lang w:val="de-DE"/>
              </w:rPr>
              <w:t>Gute Nacht!</w:t>
            </w:r>
          </w:p>
        </w:tc>
        <w:tc>
          <w:tcPr>
            <w:tcW w:w="2844" w:type="dxa"/>
          </w:tcPr>
          <w:p w:rsidR="00B217EA" w:rsidRPr="00EA07A9" w:rsidRDefault="00B217EA" w:rsidP="00B217EA">
            <w:pPr>
              <w:numPr>
                <w:ilvl w:val="0"/>
                <w:numId w:val="132"/>
              </w:numPr>
              <w:rPr>
                <w:rFonts w:ascii="AcadNusx" w:hAnsi="AcadNusx"/>
                <w:b/>
                <w:lang w:val="de-DE"/>
              </w:rPr>
            </w:pPr>
            <w:r w:rsidRPr="00EA07A9">
              <w:rPr>
                <w:sz w:val="22"/>
                <w:szCs w:val="22"/>
                <w:lang w:val="de-DE"/>
              </w:rPr>
              <w:t>Mach's gut!</w:t>
            </w:r>
          </w:p>
        </w:tc>
        <w:tc>
          <w:tcPr>
            <w:tcW w:w="2853"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454" w:type="dxa"/>
          </w:tcPr>
          <w:p w:rsidR="00B217EA" w:rsidRPr="00776773" w:rsidRDefault="00B217EA" w:rsidP="00892343">
            <w:pPr>
              <w:rPr>
                <w:rFonts w:ascii="AcadNusx" w:hAnsi="AcadNusx"/>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2782" w:type="dxa"/>
          </w:tcPr>
          <w:p w:rsidR="00B217EA" w:rsidRPr="00EA07A9" w:rsidRDefault="00B217EA" w:rsidP="00B217EA">
            <w:pPr>
              <w:numPr>
                <w:ilvl w:val="0"/>
                <w:numId w:val="88"/>
              </w:numPr>
              <w:rPr>
                <w:rFonts w:ascii="Sylfaen" w:hAnsi="Sylfaen"/>
                <w:b/>
                <w:lang w:val="de-DE"/>
              </w:rPr>
            </w:pPr>
            <w:r w:rsidRPr="00EA07A9">
              <w:rPr>
                <w:sz w:val="22"/>
                <w:szCs w:val="22"/>
                <w:lang w:val="de-DE"/>
              </w:rPr>
              <w:t xml:space="preserve">Wie geht’s? </w:t>
            </w:r>
          </w:p>
          <w:p w:rsidR="00B217EA" w:rsidRPr="00EA07A9" w:rsidRDefault="00B217EA" w:rsidP="00B217EA">
            <w:pPr>
              <w:numPr>
                <w:ilvl w:val="0"/>
                <w:numId w:val="88"/>
              </w:numPr>
              <w:rPr>
                <w:rFonts w:ascii="AcadNusx" w:hAnsi="AcadNusx"/>
                <w:b/>
                <w:lang w:val="de-DE"/>
              </w:rPr>
            </w:pPr>
            <w:r w:rsidRPr="00EA07A9">
              <w:rPr>
                <w:sz w:val="22"/>
                <w:szCs w:val="22"/>
                <w:lang w:val="de-DE"/>
              </w:rPr>
              <w:t>(Danke)Gut!</w:t>
            </w:r>
          </w:p>
        </w:tc>
        <w:tc>
          <w:tcPr>
            <w:tcW w:w="2853" w:type="dxa"/>
          </w:tcPr>
          <w:p w:rsidR="00B217EA" w:rsidRPr="00EA07A9" w:rsidRDefault="00B217EA" w:rsidP="00B217EA">
            <w:pPr>
              <w:numPr>
                <w:ilvl w:val="0"/>
                <w:numId w:val="88"/>
              </w:numPr>
              <w:rPr>
                <w:rFonts w:ascii="Sylfaen" w:hAnsi="Sylfaen"/>
                <w:b/>
                <w:lang w:val="de-DE"/>
              </w:rPr>
            </w:pPr>
            <w:r w:rsidRPr="00EA07A9">
              <w:rPr>
                <w:sz w:val="22"/>
                <w:szCs w:val="22"/>
                <w:lang w:val="de-DE"/>
              </w:rPr>
              <w:t>Wie geht's ?</w:t>
            </w:r>
          </w:p>
          <w:p w:rsidR="00B217EA" w:rsidRPr="00EA07A9" w:rsidRDefault="00B217EA" w:rsidP="00B217EA">
            <w:pPr>
              <w:numPr>
                <w:ilvl w:val="0"/>
                <w:numId w:val="88"/>
              </w:numPr>
              <w:rPr>
                <w:rFonts w:ascii="Sylfaen" w:hAnsi="Sylfaen"/>
                <w:b/>
                <w:lang w:val="de-DE"/>
              </w:rPr>
            </w:pPr>
            <w:r w:rsidRPr="00EA07A9">
              <w:rPr>
                <w:sz w:val="22"/>
                <w:szCs w:val="22"/>
                <w:lang w:val="de-DE"/>
              </w:rPr>
              <w:t>Es geht.</w:t>
            </w:r>
          </w:p>
          <w:p w:rsidR="00B217EA" w:rsidRPr="00EA07A9" w:rsidRDefault="00B217EA" w:rsidP="00892343">
            <w:pPr>
              <w:ind w:left="360"/>
              <w:rPr>
                <w:rFonts w:ascii="AcadNusx" w:hAnsi="AcadNusx"/>
                <w:b/>
                <w:lang w:val="de-DE"/>
              </w:rPr>
            </w:pPr>
          </w:p>
        </w:tc>
        <w:tc>
          <w:tcPr>
            <w:tcW w:w="2844" w:type="dxa"/>
          </w:tcPr>
          <w:p w:rsidR="00B217EA" w:rsidRPr="00EA07A9" w:rsidRDefault="00B217EA" w:rsidP="00B217EA">
            <w:pPr>
              <w:numPr>
                <w:ilvl w:val="0"/>
                <w:numId w:val="88"/>
              </w:numPr>
              <w:rPr>
                <w:rFonts w:ascii="AcadNusx" w:hAnsi="AcadNusx"/>
                <w:b/>
                <w:lang w:val="de-DE"/>
              </w:rPr>
            </w:pPr>
            <w:r w:rsidRPr="00EA07A9">
              <w:rPr>
                <w:sz w:val="22"/>
                <w:szCs w:val="22"/>
                <w:lang w:val="de-DE"/>
              </w:rPr>
              <w:t>Mir geht es gut\schlecht.</w:t>
            </w: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0449DB" w:rsidRDefault="00B217EA" w:rsidP="00892343">
            <w:pPr>
              <w:rPr>
                <w:rFonts w:ascii="AcadNusx" w:hAnsi="AcadNusx"/>
                <w:b/>
                <w:lang w:val="hy-AM"/>
              </w:rPr>
            </w:pPr>
            <w:r>
              <w:rPr>
                <w:rFonts w:ascii="Sylfaen" w:hAnsi="Sylfaen"/>
                <w:b/>
                <w:sz w:val="22"/>
                <w:szCs w:val="22"/>
                <w:lang w:val="hy-AM"/>
              </w:rPr>
              <w:t>Բարեկիրթ դիմելաձև</w:t>
            </w:r>
          </w:p>
        </w:tc>
        <w:tc>
          <w:tcPr>
            <w:tcW w:w="2782" w:type="dxa"/>
          </w:tcPr>
          <w:p w:rsidR="00B217EA" w:rsidRPr="00EA07A9" w:rsidRDefault="00B217EA" w:rsidP="00B217EA">
            <w:pPr>
              <w:numPr>
                <w:ilvl w:val="0"/>
                <w:numId w:val="99"/>
              </w:numPr>
              <w:rPr>
                <w:lang w:val="de-DE"/>
              </w:rPr>
            </w:pPr>
            <w:r w:rsidRPr="00EA07A9">
              <w:rPr>
                <w:sz w:val="22"/>
                <w:szCs w:val="22"/>
                <w:lang w:val="de-DE"/>
              </w:rPr>
              <w:t xml:space="preserve">Bitte, . . . </w:t>
            </w:r>
          </w:p>
        </w:tc>
        <w:tc>
          <w:tcPr>
            <w:tcW w:w="2853" w:type="dxa"/>
          </w:tcPr>
          <w:p w:rsidR="00B217EA" w:rsidRPr="00EA07A9" w:rsidRDefault="00B217EA" w:rsidP="00B217EA">
            <w:pPr>
              <w:numPr>
                <w:ilvl w:val="0"/>
                <w:numId w:val="99"/>
              </w:numPr>
              <w:rPr>
                <w:rFonts w:ascii="Sylfaen" w:hAnsi="Sylfaen"/>
                <w:b/>
                <w:lang w:val="de-DE"/>
              </w:rPr>
            </w:pPr>
            <w:r w:rsidRPr="00EA07A9">
              <w:rPr>
                <w:sz w:val="22"/>
                <w:szCs w:val="22"/>
                <w:lang w:val="de-DE"/>
              </w:rPr>
              <w:t>Herr...</w:t>
            </w:r>
          </w:p>
          <w:p w:rsidR="00B217EA" w:rsidRPr="00EA07A9" w:rsidRDefault="00B217EA" w:rsidP="00B217EA">
            <w:pPr>
              <w:numPr>
                <w:ilvl w:val="0"/>
                <w:numId w:val="99"/>
              </w:numPr>
              <w:rPr>
                <w:rFonts w:ascii="AcadNusx" w:hAnsi="AcadNusx"/>
                <w:b/>
                <w:lang w:val="de-DE"/>
              </w:rPr>
            </w:pPr>
            <w:r w:rsidRPr="00EA07A9">
              <w:rPr>
                <w:sz w:val="22"/>
                <w:szCs w:val="22"/>
                <w:lang w:val="de-DE"/>
              </w:rPr>
              <w:t>Frau...</w:t>
            </w:r>
          </w:p>
        </w:tc>
        <w:tc>
          <w:tcPr>
            <w:tcW w:w="2844" w:type="dxa"/>
          </w:tcPr>
          <w:p w:rsidR="00B217EA" w:rsidRPr="00EA07A9" w:rsidRDefault="00B217EA" w:rsidP="00B217EA">
            <w:pPr>
              <w:numPr>
                <w:ilvl w:val="0"/>
                <w:numId w:val="89"/>
              </w:numPr>
              <w:rPr>
                <w:rFonts w:ascii="AcadNusx" w:hAnsi="AcadNusx"/>
                <w:b/>
                <w:lang w:val="de-DE"/>
              </w:rPr>
            </w:pPr>
            <w:r w:rsidRPr="00EA07A9">
              <w:rPr>
                <w:sz w:val="22"/>
                <w:szCs w:val="22"/>
                <w:lang w:val="de-DE"/>
              </w:rPr>
              <w:t>Was möchten Sie?</w:t>
            </w:r>
          </w:p>
        </w:tc>
        <w:tc>
          <w:tcPr>
            <w:tcW w:w="2853" w:type="dxa"/>
            <w:shd w:val="clear" w:color="auto" w:fill="D9D9D9"/>
          </w:tcPr>
          <w:p w:rsidR="00B217EA" w:rsidRPr="00EA07A9" w:rsidRDefault="00B217EA" w:rsidP="00892343">
            <w:pPr>
              <w:ind w:left="360"/>
              <w:rPr>
                <w:rFonts w:ascii="Sylfaen" w:hAnsi="Sylfaen"/>
                <w:b/>
                <w:lang w:val="de-DE"/>
              </w:rPr>
            </w:pPr>
          </w:p>
        </w:tc>
      </w:tr>
      <w:tr w:rsidR="00B217EA" w:rsidRPr="00EA07A9" w:rsidTr="00892343">
        <w:tc>
          <w:tcPr>
            <w:tcW w:w="3454" w:type="dxa"/>
          </w:tcPr>
          <w:p w:rsidR="00B217EA" w:rsidRPr="00EA07A9" w:rsidRDefault="00B217EA" w:rsidP="00892343">
            <w:pPr>
              <w:tabs>
                <w:tab w:val="left" w:pos="1740"/>
              </w:tabs>
              <w:rPr>
                <w:rFonts w:ascii="AcadNusx" w:hAnsi="AcadNusx"/>
                <w:b/>
                <w:lang w:val="de-DE"/>
              </w:rPr>
            </w:pPr>
            <w:r>
              <w:rPr>
                <w:rFonts w:ascii="Sylfaen" w:hAnsi="Sylfaen"/>
                <w:b/>
                <w:sz w:val="22"/>
                <w:szCs w:val="22"/>
                <w:lang w:val="hy-AM"/>
              </w:rPr>
              <w:t>Առաջարկում</w:t>
            </w:r>
            <w:r w:rsidRPr="00EA07A9">
              <w:rPr>
                <w:rFonts w:ascii="Sylfaen" w:hAnsi="Sylfaen"/>
                <w:b/>
                <w:sz w:val="22"/>
                <w:szCs w:val="22"/>
                <w:lang w:val="de-DE"/>
              </w:rPr>
              <w:tab/>
            </w:r>
          </w:p>
        </w:tc>
        <w:tc>
          <w:tcPr>
            <w:tcW w:w="2782" w:type="dxa"/>
          </w:tcPr>
          <w:p w:rsidR="00B217EA" w:rsidRPr="00EA07A9" w:rsidRDefault="00B217EA" w:rsidP="00892343">
            <w:pPr>
              <w:ind w:left="360"/>
              <w:rPr>
                <w:rFonts w:ascii="Sylfaen" w:hAnsi="Sylfaen"/>
                <w:b/>
                <w:lang w:val="de-DE"/>
              </w:rPr>
            </w:pPr>
          </w:p>
        </w:tc>
        <w:tc>
          <w:tcPr>
            <w:tcW w:w="2853" w:type="dxa"/>
          </w:tcPr>
          <w:p w:rsidR="00B217EA" w:rsidRPr="00EA07A9" w:rsidRDefault="00B217EA" w:rsidP="00B217EA">
            <w:pPr>
              <w:numPr>
                <w:ilvl w:val="0"/>
                <w:numId w:val="90"/>
              </w:numPr>
              <w:rPr>
                <w:lang w:val="de-DE"/>
              </w:rPr>
            </w:pPr>
            <w:r w:rsidRPr="00EA07A9">
              <w:rPr>
                <w:sz w:val="22"/>
                <w:szCs w:val="22"/>
                <w:lang w:val="de-DE"/>
              </w:rPr>
              <w:t>Trinkst du (vielleicht) eine Cola?</w:t>
            </w:r>
          </w:p>
          <w:p w:rsidR="00B217EA" w:rsidRPr="00EA07A9" w:rsidRDefault="00B217EA" w:rsidP="00B217EA">
            <w:pPr>
              <w:numPr>
                <w:ilvl w:val="0"/>
                <w:numId w:val="90"/>
              </w:numPr>
              <w:rPr>
                <w:rFonts w:ascii="AcadNusx" w:hAnsi="AcadNusx"/>
                <w:b/>
                <w:lang w:val="de-DE"/>
              </w:rPr>
            </w:pPr>
            <w:r w:rsidRPr="00EA07A9">
              <w:rPr>
                <w:sz w:val="22"/>
                <w:szCs w:val="22"/>
                <w:lang w:val="de-DE"/>
              </w:rPr>
              <w:t>Spielst du mit?</w:t>
            </w:r>
          </w:p>
        </w:tc>
        <w:tc>
          <w:tcPr>
            <w:tcW w:w="2844" w:type="dxa"/>
          </w:tcPr>
          <w:p w:rsidR="00B217EA" w:rsidRPr="00EA07A9" w:rsidRDefault="00B217EA" w:rsidP="00B217EA">
            <w:pPr>
              <w:numPr>
                <w:ilvl w:val="0"/>
                <w:numId w:val="90"/>
              </w:numPr>
              <w:rPr>
                <w:rFonts w:ascii="Sylfaen" w:hAnsi="Sylfaen"/>
                <w:b/>
                <w:lang w:val="de-DE"/>
              </w:rPr>
            </w:pPr>
            <w:r w:rsidRPr="00EA07A9">
              <w:rPr>
                <w:sz w:val="22"/>
                <w:szCs w:val="22"/>
                <w:lang w:val="de-DE"/>
              </w:rPr>
              <w:t xml:space="preserve">Wollen wir ins Kino gehen? </w:t>
            </w:r>
          </w:p>
          <w:p w:rsidR="00B217EA" w:rsidRPr="00EA07A9" w:rsidRDefault="00B217EA" w:rsidP="00B217EA">
            <w:pPr>
              <w:numPr>
                <w:ilvl w:val="0"/>
                <w:numId w:val="90"/>
              </w:numPr>
              <w:rPr>
                <w:rFonts w:ascii="AcadNusx" w:hAnsi="AcadNusx"/>
                <w:b/>
                <w:lang w:val="de-DE"/>
              </w:rPr>
            </w:pPr>
            <w:r w:rsidRPr="00EA07A9">
              <w:rPr>
                <w:sz w:val="22"/>
                <w:szCs w:val="22"/>
                <w:lang w:val="de-DE"/>
              </w:rPr>
              <w:t>Komm, wir spielen Karten!</w:t>
            </w:r>
          </w:p>
        </w:tc>
        <w:tc>
          <w:tcPr>
            <w:tcW w:w="2853" w:type="dxa"/>
          </w:tcPr>
          <w:p w:rsidR="00B217EA" w:rsidRPr="00EA07A9" w:rsidRDefault="00B217EA" w:rsidP="00B217EA">
            <w:pPr>
              <w:numPr>
                <w:ilvl w:val="0"/>
                <w:numId w:val="91"/>
              </w:numPr>
              <w:rPr>
                <w:rFonts w:ascii="Sylfaen" w:hAnsi="Sylfaen"/>
                <w:b/>
                <w:lang w:val="de-DE"/>
              </w:rPr>
            </w:pPr>
            <w:r w:rsidRPr="00EA07A9">
              <w:rPr>
                <w:sz w:val="22"/>
                <w:szCs w:val="22"/>
                <w:lang w:val="de-DE"/>
              </w:rPr>
              <w:t>Hast du Lust auf Kuchen?</w:t>
            </w:r>
          </w:p>
          <w:p w:rsidR="00B217EA" w:rsidRPr="00EA07A9" w:rsidRDefault="00B217EA" w:rsidP="00B217EA">
            <w:pPr>
              <w:numPr>
                <w:ilvl w:val="0"/>
                <w:numId w:val="91"/>
              </w:numPr>
              <w:rPr>
                <w:rFonts w:ascii="Sylfaen" w:hAnsi="Sylfaen"/>
                <w:b/>
                <w:lang w:val="de-DE"/>
              </w:rPr>
            </w:pPr>
            <w:r w:rsidRPr="00EA07A9">
              <w:rPr>
                <w:sz w:val="22"/>
                <w:szCs w:val="22"/>
                <w:lang w:val="de-DE"/>
              </w:rPr>
              <w:t>Kommst du mit?</w:t>
            </w:r>
          </w:p>
          <w:p w:rsidR="00B217EA" w:rsidRPr="00EA07A9" w:rsidRDefault="00B217EA" w:rsidP="00892343">
            <w:pPr>
              <w:ind w:left="360"/>
              <w:rPr>
                <w:rFonts w:ascii="AcadNusx" w:hAnsi="AcadNusx"/>
                <w:b/>
                <w:lang w:val="de-DE"/>
              </w:rPr>
            </w:pPr>
          </w:p>
        </w:tc>
      </w:tr>
      <w:tr w:rsidR="00B217EA" w:rsidRPr="00EA07A9" w:rsidTr="00892343">
        <w:tc>
          <w:tcPr>
            <w:tcW w:w="3454" w:type="dxa"/>
          </w:tcPr>
          <w:p w:rsidR="00B217EA" w:rsidRPr="000449DB" w:rsidRDefault="00B217EA" w:rsidP="00892343">
            <w:pPr>
              <w:rPr>
                <w:rFonts w:ascii="AcadNusx" w:hAnsi="AcadNusx"/>
                <w:b/>
                <w:lang w:val="hy-AM"/>
              </w:rPr>
            </w:pPr>
            <w:r>
              <w:rPr>
                <w:rFonts w:ascii="Sylfaen" w:hAnsi="Sylfaen"/>
                <w:b/>
                <w:sz w:val="22"/>
                <w:szCs w:val="22"/>
                <w:lang w:val="hy-AM"/>
              </w:rPr>
              <w:t>Ներողություն խնդրել</w:t>
            </w:r>
          </w:p>
        </w:tc>
        <w:tc>
          <w:tcPr>
            <w:tcW w:w="2782" w:type="dxa"/>
          </w:tcPr>
          <w:p w:rsidR="00B217EA" w:rsidRPr="00EA07A9" w:rsidRDefault="00B217EA" w:rsidP="00B217EA">
            <w:pPr>
              <w:numPr>
                <w:ilvl w:val="0"/>
                <w:numId w:val="91"/>
              </w:numPr>
              <w:rPr>
                <w:rFonts w:ascii="Sylfaen" w:hAnsi="Sylfaen"/>
                <w:b/>
                <w:lang w:val="de-DE"/>
              </w:rPr>
            </w:pPr>
            <w:r w:rsidRPr="00EA07A9">
              <w:rPr>
                <w:sz w:val="22"/>
                <w:szCs w:val="22"/>
                <w:lang w:val="de-DE"/>
              </w:rPr>
              <w:t>Entschuldigung!</w:t>
            </w:r>
          </w:p>
          <w:p w:rsidR="00B217EA" w:rsidRPr="00EA07A9" w:rsidRDefault="00B217EA" w:rsidP="00892343">
            <w:pPr>
              <w:rPr>
                <w:rFonts w:ascii="AcadNusx" w:hAnsi="AcadNusx"/>
                <w:b/>
                <w:lang w:val="de-DE"/>
              </w:rPr>
            </w:pPr>
          </w:p>
        </w:tc>
        <w:tc>
          <w:tcPr>
            <w:tcW w:w="2853" w:type="dxa"/>
          </w:tcPr>
          <w:p w:rsidR="00B217EA" w:rsidRPr="00EA07A9" w:rsidRDefault="00B217EA" w:rsidP="00B217EA">
            <w:pPr>
              <w:numPr>
                <w:ilvl w:val="0"/>
                <w:numId w:val="91"/>
              </w:numPr>
              <w:rPr>
                <w:rFonts w:ascii="AcadNusx" w:hAnsi="AcadNusx"/>
                <w:b/>
                <w:lang w:val="de-DE"/>
              </w:rPr>
            </w:pPr>
            <w:r w:rsidRPr="00EA07A9">
              <w:rPr>
                <w:sz w:val="22"/>
                <w:szCs w:val="22"/>
                <w:lang w:val="de-DE"/>
              </w:rPr>
              <w:t>Verzeihung!</w:t>
            </w:r>
          </w:p>
        </w:tc>
        <w:tc>
          <w:tcPr>
            <w:tcW w:w="2844" w:type="dxa"/>
          </w:tcPr>
          <w:p w:rsidR="00B217EA" w:rsidRPr="00EA07A9" w:rsidRDefault="00B217EA" w:rsidP="00B217EA">
            <w:pPr>
              <w:numPr>
                <w:ilvl w:val="0"/>
                <w:numId w:val="91"/>
              </w:numPr>
              <w:rPr>
                <w:rFonts w:ascii="AcadNusx" w:hAnsi="AcadNusx"/>
                <w:b/>
                <w:lang w:val="de-DE"/>
              </w:rPr>
            </w:pPr>
            <w:r w:rsidRPr="00EA07A9">
              <w:rPr>
                <w:sz w:val="22"/>
                <w:szCs w:val="22"/>
                <w:lang w:val="de-DE"/>
              </w:rPr>
              <w:t>Entschuldigen Sie, bitte!</w:t>
            </w:r>
          </w:p>
        </w:tc>
        <w:tc>
          <w:tcPr>
            <w:tcW w:w="2853" w:type="dxa"/>
            <w:shd w:val="clear" w:color="auto" w:fill="D9D9D9"/>
          </w:tcPr>
          <w:p w:rsidR="00B217EA" w:rsidRPr="00EA07A9" w:rsidRDefault="00B217EA" w:rsidP="00892343">
            <w:pPr>
              <w:ind w:left="360"/>
              <w:rPr>
                <w:rFonts w:ascii="Sylfaen" w:hAnsi="Sylfaen"/>
                <w:b/>
                <w:lang w:val="de-DE"/>
              </w:rPr>
            </w:pPr>
          </w:p>
        </w:tc>
      </w:tr>
      <w:tr w:rsidR="00B217EA" w:rsidRPr="00EA07A9" w:rsidTr="00892343">
        <w:tc>
          <w:tcPr>
            <w:tcW w:w="3454" w:type="dxa"/>
          </w:tcPr>
          <w:p w:rsidR="00B217EA" w:rsidRPr="000449DB" w:rsidRDefault="00B217EA" w:rsidP="00892343">
            <w:pPr>
              <w:rPr>
                <w:rFonts w:ascii="AcadNusx" w:hAnsi="AcadNusx"/>
                <w:b/>
                <w:lang w:val="hy-AM"/>
              </w:rPr>
            </w:pPr>
            <w:r>
              <w:rPr>
                <w:rFonts w:ascii="Sylfaen" w:hAnsi="Sylfaen"/>
                <w:b/>
                <w:sz w:val="22"/>
                <w:szCs w:val="22"/>
                <w:lang w:val="hy-AM"/>
              </w:rPr>
              <w:t>Շնորհակալություն հայտնել</w:t>
            </w:r>
          </w:p>
        </w:tc>
        <w:tc>
          <w:tcPr>
            <w:tcW w:w="2782" w:type="dxa"/>
          </w:tcPr>
          <w:p w:rsidR="00B217EA" w:rsidRPr="00EA07A9" w:rsidRDefault="00B217EA" w:rsidP="00B217EA">
            <w:pPr>
              <w:numPr>
                <w:ilvl w:val="0"/>
                <w:numId w:val="92"/>
              </w:numPr>
              <w:rPr>
                <w:rFonts w:ascii="Sylfaen" w:hAnsi="Sylfaen"/>
                <w:b/>
                <w:lang w:val="de-DE"/>
              </w:rPr>
            </w:pPr>
            <w:r w:rsidRPr="00EA07A9">
              <w:rPr>
                <w:sz w:val="22"/>
                <w:szCs w:val="22"/>
                <w:lang w:val="de-DE"/>
              </w:rPr>
              <w:t>Danke!</w:t>
            </w:r>
          </w:p>
          <w:p w:rsidR="00B217EA" w:rsidRPr="00EA07A9" w:rsidRDefault="00B217EA" w:rsidP="00B217EA">
            <w:pPr>
              <w:numPr>
                <w:ilvl w:val="0"/>
                <w:numId w:val="92"/>
              </w:numPr>
              <w:rPr>
                <w:rFonts w:ascii="AcadNusx" w:hAnsi="AcadNusx"/>
                <w:b/>
                <w:lang w:val="de-DE"/>
              </w:rPr>
            </w:pPr>
            <w:r w:rsidRPr="00EA07A9">
              <w:rPr>
                <w:sz w:val="22"/>
                <w:szCs w:val="22"/>
                <w:lang w:val="de-DE"/>
              </w:rPr>
              <w:t>Danke schön!</w:t>
            </w:r>
          </w:p>
        </w:tc>
        <w:tc>
          <w:tcPr>
            <w:tcW w:w="2853" w:type="dxa"/>
          </w:tcPr>
          <w:p w:rsidR="00B217EA" w:rsidRPr="00EA07A9" w:rsidRDefault="00B217EA" w:rsidP="00B217EA">
            <w:pPr>
              <w:numPr>
                <w:ilvl w:val="0"/>
                <w:numId w:val="92"/>
              </w:numPr>
              <w:rPr>
                <w:lang w:val="de-DE"/>
              </w:rPr>
            </w:pPr>
            <w:r w:rsidRPr="00EA07A9">
              <w:rPr>
                <w:sz w:val="22"/>
                <w:szCs w:val="22"/>
                <w:lang w:val="de-DE"/>
              </w:rPr>
              <w:t xml:space="preserve">Vielen Dank! </w:t>
            </w:r>
          </w:p>
          <w:p w:rsidR="00B217EA" w:rsidRPr="00EA07A9" w:rsidRDefault="00B217EA" w:rsidP="00B217EA">
            <w:pPr>
              <w:numPr>
                <w:ilvl w:val="0"/>
                <w:numId w:val="92"/>
              </w:numPr>
              <w:rPr>
                <w:lang w:val="de-DE"/>
              </w:rPr>
            </w:pPr>
            <w:r w:rsidRPr="00EA07A9">
              <w:rPr>
                <w:sz w:val="22"/>
                <w:szCs w:val="22"/>
                <w:lang w:val="de-DE"/>
              </w:rPr>
              <w:t>Nichts zu danken!</w:t>
            </w:r>
          </w:p>
        </w:tc>
        <w:tc>
          <w:tcPr>
            <w:tcW w:w="2844" w:type="dxa"/>
          </w:tcPr>
          <w:p w:rsidR="00B217EA" w:rsidRPr="00EA07A9" w:rsidRDefault="00B217EA" w:rsidP="00B217EA">
            <w:pPr>
              <w:numPr>
                <w:ilvl w:val="0"/>
                <w:numId w:val="92"/>
              </w:numPr>
              <w:rPr>
                <w:lang w:val="de-DE"/>
              </w:rPr>
            </w:pPr>
            <w:r w:rsidRPr="00EA07A9">
              <w:rPr>
                <w:sz w:val="22"/>
                <w:szCs w:val="22"/>
                <w:lang w:val="de-DE"/>
              </w:rPr>
              <w:t>Danke sehr!</w:t>
            </w:r>
          </w:p>
          <w:p w:rsidR="00B217EA" w:rsidRPr="00EA07A9" w:rsidRDefault="00B217EA" w:rsidP="00B217EA">
            <w:pPr>
              <w:numPr>
                <w:ilvl w:val="0"/>
                <w:numId w:val="92"/>
              </w:numPr>
              <w:rPr>
                <w:lang w:val="de-DE"/>
              </w:rPr>
            </w:pPr>
            <w:r w:rsidRPr="00EA07A9">
              <w:rPr>
                <w:bCs/>
                <w:sz w:val="22"/>
                <w:szCs w:val="22"/>
                <w:lang w:val="de-DE"/>
              </w:rPr>
              <w:t>Keine Ursache!</w:t>
            </w: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C06DAA" w:rsidRDefault="00B217EA" w:rsidP="00892343">
            <w:pPr>
              <w:rPr>
                <w:rFonts w:ascii="AcadNusx" w:hAnsi="AcadNusx"/>
                <w:b/>
                <w:lang w:val="hy-AM"/>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2782" w:type="dxa"/>
          </w:tcPr>
          <w:p w:rsidR="00B217EA" w:rsidRPr="00EA07A9" w:rsidRDefault="00B217EA" w:rsidP="00B217EA">
            <w:pPr>
              <w:numPr>
                <w:ilvl w:val="0"/>
                <w:numId w:val="93"/>
              </w:numPr>
              <w:rPr>
                <w:lang w:val="de-DE"/>
              </w:rPr>
            </w:pPr>
            <w:r w:rsidRPr="00EA07A9">
              <w:rPr>
                <w:sz w:val="22"/>
                <w:szCs w:val="22"/>
                <w:lang w:val="de-DE"/>
              </w:rPr>
              <w:t>Frohe Weihnachten!</w:t>
            </w:r>
          </w:p>
          <w:p w:rsidR="00B217EA" w:rsidRPr="00EA07A9" w:rsidRDefault="00B217EA" w:rsidP="00B217EA">
            <w:pPr>
              <w:numPr>
                <w:ilvl w:val="0"/>
                <w:numId w:val="93"/>
              </w:numPr>
              <w:rPr>
                <w:lang w:val="de-DE"/>
              </w:rPr>
            </w:pPr>
            <w:r w:rsidRPr="00EA07A9">
              <w:rPr>
                <w:sz w:val="22"/>
                <w:szCs w:val="22"/>
                <w:lang w:val="de-DE"/>
              </w:rPr>
              <w:t xml:space="preserve">Ein </w:t>
            </w:r>
            <w:r w:rsidRPr="00EA07A9">
              <w:rPr>
                <w:rFonts w:ascii="Sylfaen" w:hAnsi="Sylfaen"/>
                <w:sz w:val="22"/>
                <w:szCs w:val="22"/>
                <w:lang w:val="en-US"/>
              </w:rPr>
              <w:t>g</w:t>
            </w:r>
            <w:r w:rsidRPr="00EA07A9">
              <w:rPr>
                <w:sz w:val="22"/>
                <w:szCs w:val="22"/>
                <w:lang w:val="de-DE"/>
              </w:rPr>
              <w:t>lückliches Neues Jahr!</w:t>
            </w:r>
          </w:p>
          <w:p w:rsidR="00B217EA" w:rsidRPr="00EA07A9" w:rsidRDefault="00B217EA" w:rsidP="00892343">
            <w:pPr>
              <w:ind w:left="360"/>
              <w:rPr>
                <w:rFonts w:ascii="AcadNusx" w:hAnsi="AcadNusx"/>
                <w:b/>
                <w:lang w:val="de-DE"/>
              </w:rPr>
            </w:pPr>
          </w:p>
        </w:tc>
        <w:tc>
          <w:tcPr>
            <w:tcW w:w="2853" w:type="dxa"/>
          </w:tcPr>
          <w:p w:rsidR="00B217EA" w:rsidRPr="00EA07A9" w:rsidRDefault="00B217EA" w:rsidP="00B217EA">
            <w:pPr>
              <w:numPr>
                <w:ilvl w:val="0"/>
                <w:numId w:val="94"/>
              </w:numPr>
              <w:rPr>
                <w:lang w:val="de-DE"/>
              </w:rPr>
            </w:pPr>
            <w:r w:rsidRPr="00EA07A9">
              <w:rPr>
                <w:sz w:val="22"/>
                <w:szCs w:val="22"/>
                <w:lang w:val="de-DE"/>
              </w:rPr>
              <w:t xml:space="preserve">Schlaf schön\gut! </w:t>
            </w:r>
          </w:p>
          <w:p w:rsidR="00B217EA" w:rsidRPr="00EA07A9" w:rsidRDefault="00B217EA" w:rsidP="00B217EA">
            <w:pPr>
              <w:numPr>
                <w:ilvl w:val="0"/>
                <w:numId w:val="94"/>
              </w:numPr>
              <w:rPr>
                <w:lang w:val="de-DE"/>
              </w:rPr>
            </w:pPr>
            <w:r w:rsidRPr="00EA07A9">
              <w:rPr>
                <w:sz w:val="22"/>
                <w:szCs w:val="22"/>
                <w:lang w:val="de-DE"/>
              </w:rPr>
              <w:t>Frohe Ostern!</w:t>
            </w:r>
          </w:p>
          <w:p w:rsidR="00B217EA" w:rsidRPr="00EA07A9" w:rsidRDefault="00B217EA" w:rsidP="00B217EA">
            <w:pPr>
              <w:numPr>
                <w:ilvl w:val="0"/>
                <w:numId w:val="94"/>
              </w:numPr>
              <w:rPr>
                <w:lang w:val="de-DE"/>
              </w:rPr>
            </w:pPr>
            <w:r w:rsidRPr="00EA07A9">
              <w:rPr>
                <w:sz w:val="22"/>
                <w:szCs w:val="22"/>
                <w:lang w:val="de-DE"/>
              </w:rPr>
              <w:t>Alles Gute zu...</w:t>
            </w:r>
          </w:p>
          <w:p w:rsidR="00B217EA" w:rsidRPr="00BB2CD5" w:rsidRDefault="00B217EA" w:rsidP="00892343">
            <w:pPr>
              <w:rPr>
                <w:rFonts w:ascii="Sylfaen" w:hAnsi="Sylfaen"/>
                <w:b/>
                <w:lang w:val="ka-GE"/>
              </w:rPr>
            </w:pPr>
          </w:p>
        </w:tc>
        <w:tc>
          <w:tcPr>
            <w:tcW w:w="2844" w:type="dxa"/>
          </w:tcPr>
          <w:p w:rsidR="00B217EA" w:rsidRPr="00EA07A9" w:rsidRDefault="00B217EA" w:rsidP="00B217EA">
            <w:pPr>
              <w:numPr>
                <w:ilvl w:val="0"/>
                <w:numId w:val="94"/>
              </w:numPr>
              <w:rPr>
                <w:rFonts w:ascii="Sylfaen" w:hAnsi="Sylfaen"/>
                <w:b/>
                <w:lang w:val="de-DE"/>
              </w:rPr>
            </w:pPr>
            <w:r w:rsidRPr="00EA07A9">
              <w:rPr>
                <w:sz w:val="22"/>
                <w:szCs w:val="22"/>
                <w:lang w:val="de-DE"/>
              </w:rPr>
              <w:t>Gute Besserung!</w:t>
            </w:r>
          </w:p>
          <w:p w:rsidR="00B217EA" w:rsidRPr="00EA07A9" w:rsidRDefault="00B217EA" w:rsidP="00B217EA">
            <w:pPr>
              <w:numPr>
                <w:ilvl w:val="0"/>
                <w:numId w:val="94"/>
              </w:numPr>
              <w:rPr>
                <w:rFonts w:ascii="AcadNusx" w:hAnsi="AcadNusx"/>
                <w:b/>
                <w:lang w:val="de-DE"/>
              </w:rPr>
            </w:pPr>
            <w:r w:rsidRPr="00EA07A9">
              <w:rPr>
                <w:sz w:val="22"/>
                <w:szCs w:val="22"/>
                <w:lang w:val="de-DE"/>
              </w:rPr>
              <w:t>Herzlichen Glückwunsch zum   Geburtstag!</w:t>
            </w:r>
          </w:p>
        </w:tc>
        <w:tc>
          <w:tcPr>
            <w:tcW w:w="2853" w:type="dxa"/>
          </w:tcPr>
          <w:p w:rsidR="00B217EA" w:rsidRPr="00EA07A9" w:rsidRDefault="00B217EA" w:rsidP="00B217EA">
            <w:pPr>
              <w:numPr>
                <w:ilvl w:val="0"/>
                <w:numId w:val="93"/>
              </w:numPr>
              <w:rPr>
                <w:rFonts w:ascii="Sylfaen" w:hAnsi="Sylfaen"/>
                <w:b/>
                <w:lang w:val="de-DE"/>
              </w:rPr>
            </w:pPr>
            <w:r w:rsidRPr="00EA07A9">
              <w:rPr>
                <w:sz w:val="22"/>
                <w:szCs w:val="22"/>
                <w:lang w:val="de-DE"/>
              </w:rPr>
              <w:t>Viel Spaß!</w:t>
            </w:r>
          </w:p>
          <w:p w:rsidR="00B217EA" w:rsidRPr="00EA07A9" w:rsidRDefault="00B217EA" w:rsidP="00B217EA">
            <w:pPr>
              <w:numPr>
                <w:ilvl w:val="0"/>
                <w:numId w:val="93"/>
              </w:numPr>
              <w:rPr>
                <w:rFonts w:ascii="AcadNusx" w:hAnsi="AcadNusx"/>
                <w:b/>
                <w:lang w:val="de-DE"/>
              </w:rPr>
            </w:pPr>
            <w:r w:rsidRPr="00EA07A9">
              <w:rPr>
                <w:sz w:val="22"/>
                <w:szCs w:val="22"/>
                <w:lang w:val="de-DE"/>
              </w:rPr>
              <w:t>Schönes Wochenende!</w:t>
            </w: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Խրախուսել</w:t>
            </w:r>
            <w:r w:rsidRPr="00F868A9">
              <w:rPr>
                <w:rFonts w:ascii="Sylfaen" w:hAnsi="Sylfaen"/>
                <w:b/>
                <w:sz w:val="22"/>
                <w:szCs w:val="22"/>
              </w:rPr>
              <w:t xml:space="preserve"> / </w:t>
            </w:r>
            <w:r w:rsidRPr="00F868A9">
              <w:rPr>
                <w:rFonts w:ascii="Sylfaen" w:hAnsi="Sylfaen"/>
                <w:b/>
                <w:sz w:val="22"/>
                <w:szCs w:val="22"/>
                <w:lang w:val="hy-AM"/>
              </w:rPr>
              <w:t>գովել</w:t>
            </w:r>
          </w:p>
        </w:tc>
        <w:tc>
          <w:tcPr>
            <w:tcW w:w="2782" w:type="dxa"/>
          </w:tcPr>
          <w:p w:rsidR="00B217EA" w:rsidRPr="00EA07A9" w:rsidRDefault="00B217EA" w:rsidP="00B217EA">
            <w:pPr>
              <w:numPr>
                <w:ilvl w:val="0"/>
                <w:numId w:val="96"/>
              </w:numPr>
              <w:rPr>
                <w:lang w:val="de-DE"/>
              </w:rPr>
            </w:pPr>
            <w:r w:rsidRPr="00EA07A9">
              <w:rPr>
                <w:sz w:val="22"/>
                <w:szCs w:val="22"/>
                <w:lang w:val="de-DE"/>
              </w:rPr>
              <w:t>Gut!</w:t>
            </w:r>
          </w:p>
          <w:p w:rsidR="00B217EA" w:rsidRPr="00EA07A9" w:rsidRDefault="00B217EA" w:rsidP="00B217EA">
            <w:pPr>
              <w:numPr>
                <w:ilvl w:val="0"/>
                <w:numId w:val="96"/>
              </w:numPr>
              <w:rPr>
                <w:lang w:val="de-DE"/>
              </w:rPr>
            </w:pPr>
            <w:r w:rsidRPr="00EA07A9">
              <w:rPr>
                <w:sz w:val="22"/>
                <w:szCs w:val="22"/>
                <w:lang w:val="de-DE"/>
              </w:rPr>
              <w:t>Sehr gut!</w:t>
            </w:r>
          </w:p>
          <w:p w:rsidR="00B217EA" w:rsidRPr="00EA07A9" w:rsidRDefault="00B217EA" w:rsidP="00892343">
            <w:pPr>
              <w:ind w:left="360"/>
              <w:rPr>
                <w:lang w:val="de-DE"/>
              </w:rPr>
            </w:pPr>
          </w:p>
        </w:tc>
        <w:tc>
          <w:tcPr>
            <w:tcW w:w="2853" w:type="dxa"/>
          </w:tcPr>
          <w:p w:rsidR="00B217EA" w:rsidRPr="00EA07A9" w:rsidRDefault="00B217EA" w:rsidP="00B217EA">
            <w:pPr>
              <w:numPr>
                <w:ilvl w:val="0"/>
                <w:numId w:val="96"/>
              </w:numPr>
              <w:rPr>
                <w:rFonts w:ascii="Sylfaen" w:hAnsi="Sylfaen"/>
                <w:b/>
                <w:lang w:val="de-DE"/>
              </w:rPr>
            </w:pPr>
            <w:r w:rsidRPr="00EA07A9">
              <w:rPr>
                <w:sz w:val="22"/>
                <w:szCs w:val="22"/>
                <w:lang w:val="de-DE"/>
              </w:rPr>
              <w:t>Warum nicht?!</w:t>
            </w:r>
          </w:p>
          <w:p w:rsidR="00B217EA" w:rsidRPr="00EA07A9" w:rsidRDefault="00B217EA" w:rsidP="00B217EA">
            <w:pPr>
              <w:numPr>
                <w:ilvl w:val="0"/>
                <w:numId w:val="96"/>
              </w:numPr>
              <w:rPr>
                <w:rFonts w:ascii="AcadNusx" w:hAnsi="AcadNusx"/>
                <w:b/>
                <w:lang w:val="de-DE"/>
              </w:rPr>
            </w:pPr>
            <w:r w:rsidRPr="00EA07A9">
              <w:rPr>
                <w:sz w:val="22"/>
                <w:szCs w:val="22"/>
                <w:lang w:val="de-DE"/>
              </w:rPr>
              <w:t>Schon besser!</w:t>
            </w:r>
          </w:p>
        </w:tc>
        <w:tc>
          <w:tcPr>
            <w:tcW w:w="2844" w:type="dxa"/>
          </w:tcPr>
          <w:p w:rsidR="00B217EA" w:rsidRPr="00EA07A9" w:rsidRDefault="00B217EA" w:rsidP="00B217EA">
            <w:pPr>
              <w:numPr>
                <w:ilvl w:val="0"/>
                <w:numId w:val="95"/>
              </w:numPr>
              <w:rPr>
                <w:rFonts w:ascii="Sylfaen" w:hAnsi="Sylfaen"/>
                <w:b/>
                <w:lang w:val="de-DE"/>
              </w:rPr>
            </w:pPr>
            <w:r w:rsidRPr="00EA07A9">
              <w:rPr>
                <w:sz w:val="22"/>
                <w:szCs w:val="22"/>
                <w:lang w:val="de-DE"/>
              </w:rPr>
              <w:t>Prima!</w:t>
            </w:r>
          </w:p>
          <w:p w:rsidR="00B217EA" w:rsidRPr="00EA07A9" w:rsidRDefault="00B217EA" w:rsidP="00B217EA">
            <w:pPr>
              <w:numPr>
                <w:ilvl w:val="0"/>
                <w:numId w:val="95"/>
              </w:numPr>
              <w:rPr>
                <w:rFonts w:ascii="Sylfaen" w:hAnsi="Sylfaen"/>
                <w:b/>
                <w:lang w:val="de-DE"/>
              </w:rPr>
            </w:pPr>
            <w:r w:rsidRPr="00EA07A9">
              <w:rPr>
                <w:sz w:val="22"/>
                <w:szCs w:val="22"/>
                <w:lang w:val="de-DE"/>
              </w:rPr>
              <w:t>Super!</w:t>
            </w:r>
          </w:p>
          <w:p w:rsidR="00B217EA" w:rsidRPr="00EA07A9" w:rsidRDefault="00B217EA" w:rsidP="00B217EA">
            <w:pPr>
              <w:numPr>
                <w:ilvl w:val="0"/>
                <w:numId w:val="95"/>
              </w:numPr>
              <w:rPr>
                <w:rFonts w:ascii="AcadNusx" w:hAnsi="AcadNusx"/>
                <w:b/>
                <w:lang w:val="de-DE"/>
              </w:rPr>
            </w:pPr>
            <w:r w:rsidRPr="00EA07A9">
              <w:rPr>
                <w:sz w:val="22"/>
                <w:szCs w:val="22"/>
                <w:lang w:val="de-DE"/>
              </w:rPr>
              <w:t>Cool!</w:t>
            </w:r>
          </w:p>
        </w:tc>
        <w:tc>
          <w:tcPr>
            <w:tcW w:w="2853" w:type="dxa"/>
          </w:tcPr>
          <w:p w:rsidR="00B217EA" w:rsidRPr="00EA07A9" w:rsidRDefault="00B217EA" w:rsidP="00B217EA">
            <w:pPr>
              <w:numPr>
                <w:ilvl w:val="0"/>
                <w:numId w:val="95"/>
              </w:numPr>
              <w:rPr>
                <w:b/>
                <w:lang w:val="de-DE"/>
              </w:rPr>
            </w:pPr>
            <w:r w:rsidRPr="00EA07A9">
              <w:rPr>
                <w:sz w:val="22"/>
                <w:szCs w:val="22"/>
                <w:lang w:val="de-DE"/>
              </w:rPr>
              <w:t xml:space="preserve">Ausgezeichnet!  </w:t>
            </w:r>
          </w:p>
          <w:p w:rsidR="00B217EA" w:rsidRPr="00EA07A9" w:rsidRDefault="00B217EA" w:rsidP="00B217EA">
            <w:pPr>
              <w:numPr>
                <w:ilvl w:val="0"/>
                <w:numId w:val="95"/>
              </w:numPr>
              <w:rPr>
                <w:b/>
                <w:lang w:val="de-DE"/>
              </w:rPr>
            </w:pPr>
            <w:r w:rsidRPr="00EA07A9">
              <w:rPr>
                <w:sz w:val="22"/>
                <w:szCs w:val="22"/>
                <w:lang w:val="de-DE"/>
              </w:rPr>
              <w:t>Toll!</w:t>
            </w:r>
          </w:p>
          <w:p w:rsidR="00B217EA" w:rsidRPr="00EA07A9" w:rsidRDefault="00B217EA" w:rsidP="00892343">
            <w:pPr>
              <w:ind w:left="360"/>
              <w:rPr>
                <w:b/>
                <w:lang w:val="de-DE"/>
              </w:rPr>
            </w:pPr>
          </w:p>
        </w:tc>
      </w:tr>
      <w:tr w:rsidR="00B217EA" w:rsidRPr="00EA07A9" w:rsidTr="00892343">
        <w:tc>
          <w:tcPr>
            <w:tcW w:w="3454" w:type="dxa"/>
          </w:tcPr>
          <w:p w:rsidR="00B217EA" w:rsidRPr="00C06DAA" w:rsidRDefault="00B217EA" w:rsidP="00892343">
            <w:pPr>
              <w:rPr>
                <w:rFonts w:ascii="AcadNusx" w:hAnsi="AcadNusx"/>
                <w:b/>
                <w:lang w:val="hy-AM"/>
              </w:rPr>
            </w:pPr>
            <w:r>
              <w:rPr>
                <w:rFonts w:ascii="Sylfaen" w:hAnsi="Sylfaen"/>
                <w:b/>
                <w:sz w:val="22"/>
                <w:szCs w:val="22"/>
                <w:lang w:val="hy-AM"/>
              </w:rPr>
              <w:t>Ինտերակցիա սեղանի շուրջ</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ind w:left="360"/>
              <w:rPr>
                <w:rFonts w:ascii="Sylfaen" w:hAnsi="Sylfaen"/>
                <w:b/>
                <w:lang w:val="de-DE"/>
              </w:rPr>
            </w:pPr>
          </w:p>
        </w:tc>
        <w:tc>
          <w:tcPr>
            <w:tcW w:w="2844" w:type="dxa"/>
          </w:tcPr>
          <w:p w:rsidR="00B217EA" w:rsidRPr="00EA07A9" w:rsidRDefault="00B217EA" w:rsidP="00B217EA">
            <w:pPr>
              <w:numPr>
                <w:ilvl w:val="0"/>
                <w:numId w:val="97"/>
              </w:numPr>
              <w:rPr>
                <w:lang w:val="de-DE"/>
              </w:rPr>
            </w:pPr>
            <w:r w:rsidRPr="00EA07A9">
              <w:rPr>
                <w:sz w:val="22"/>
                <w:szCs w:val="22"/>
                <w:lang w:val="de-DE"/>
              </w:rPr>
              <w:t>Guten Appetit!</w:t>
            </w:r>
          </w:p>
          <w:p w:rsidR="00B217EA" w:rsidRPr="00EA07A9" w:rsidRDefault="00B217EA" w:rsidP="00B217EA">
            <w:pPr>
              <w:numPr>
                <w:ilvl w:val="0"/>
                <w:numId w:val="97"/>
              </w:numPr>
              <w:rPr>
                <w:rFonts w:ascii="Sylfaen" w:hAnsi="Sylfaen"/>
                <w:b/>
                <w:lang w:val="de-DE"/>
              </w:rPr>
            </w:pPr>
            <w:r w:rsidRPr="00EA07A9">
              <w:rPr>
                <w:sz w:val="22"/>
                <w:szCs w:val="22"/>
                <w:lang w:val="de-DE"/>
              </w:rPr>
              <w:t>Etwas mehr, bitte!</w:t>
            </w:r>
          </w:p>
          <w:p w:rsidR="00B217EA" w:rsidRPr="00EA07A9" w:rsidRDefault="00B217EA" w:rsidP="00B217EA">
            <w:pPr>
              <w:numPr>
                <w:ilvl w:val="0"/>
                <w:numId w:val="97"/>
              </w:numPr>
              <w:rPr>
                <w:rFonts w:ascii="Sylfaen" w:hAnsi="Sylfaen"/>
                <w:b/>
                <w:lang w:val="de-DE"/>
              </w:rPr>
            </w:pPr>
            <w:r w:rsidRPr="00EA07A9">
              <w:rPr>
                <w:sz w:val="22"/>
                <w:szCs w:val="22"/>
                <w:lang w:val="de-DE"/>
              </w:rPr>
              <w:t>Lecker!</w:t>
            </w:r>
          </w:p>
          <w:p w:rsidR="00B217EA" w:rsidRPr="00EA07A9" w:rsidRDefault="00B217EA" w:rsidP="00B217EA">
            <w:pPr>
              <w:numPr>
                <w:ilvl w:val="0"/>
                <w:numId w:val="97"/>
              </w:numPr>
              <w:rPr>
                <w:rFonts w:ascii="Sylfaen" w:hAnsi="Sylfaen"/>
                <w:b/>
                <w:lang w:val="de-DE"/>
              </w:rPr>
            </w:pPr>
            <w:r w:rsidRPr="00EA07A9">
              <w:rPr>
                <w:sz w:val="22"/>
                <w:szCs w:val="22"/>
                <w:lang w:val="de-DE"/>
              </w:rPr>
              <w:t>Schmeckt’s?</w:t>
            </w:r>
          </w:p>
          <w:p w:rsidR="00B217EA" w:rsidRPr="00EA07A9" w:rsidRDefault="00B217EA" w:rsidP="00B217EA">
            <w:pPr>
              <w:numPr>
                <w:ilvl w:val="0"/>
                <w:numId w:val="97"/>
              </w:numPr>
              <w:rPr>
                <w:rFonts w:ascii="Sylfaen" w:hAnsi="Sylfaen"/>
                <w:b/>
                <w:lang w:val="de-DE"/>
              </w:rPr>
            </w:pPr>
            <w:r w:rsidRPr="00EA07A9">
              <w:rPr>
                <w:sz w:val="22"/>
                <w:szCs w:val="22"/>
                <w:lang w:val="de-DE"/>
              </w:rPr>
              <w:t>Greif zu!</w:t>
            </w:r>
          </w:p>
          <w:p w:rsidR="00B217EA" w:rsidRPr="00EA07A9" w:rsidRDefault="00B217EA" w:rsidP="00B217EA">
            <w:pPr>
              <w:numPr>
                <w:ilvl w:val="0"/>
                <w:numId w:val="97"/>
              </w:numPr>
              <w:rPr>
                <w:rFonts w:ascii="AcadNusx" w:hAnsi="AcadNusx"/>
                <w:b/>
                <w:lang w:val="de-DE"/>
              </w:rPr>
            </w:pPr>
            <w:r w:rsidRPr="00EA07A9">
              <w:rPr>
                <w:sz w:val="22"/>
                <w:szCs w:val="22"/>
                <w:lang w:val="de-DE"/>
              </w:rPr>
              <w:t>Möchtest du noch...?</w:t>
            </w:r>
          </w:p>
        </w:tc>
        <w:tc>
          <w:tcPr>
            <w:tcW w:w="2853" w:type="dxa"/>
          </w:tcPr>
          <w:p w:rsidR="00B217EA" w:rsidRPr="00EA07A9" w:rsidRDefault="00B217EA" w:rsidP="00B217EA">
            <w:pPr>
              <w:numPr>
                <w:ilvl w:val="0"/>
                <w:numId w:val="97"/>
              </w:numPr>
              <w:rPr>
                <w:rFonts w:ascii="Sylfaen" w:hAnsi="Sylfaen"/>
                <w:b/>
                <w:lang w:val="de-DE"/>
              </w:rPr>
            </w:pPr>
            <w:r w:rsidRPr="00EA07A9">
              <w:rPr>
                <w:sz w:val="22"/>
                <w:szCs w:val="22"/>
                <w:lang w:val="de-DE"/>
              </w:rPr>
              <w:t>Haben Sie schon bestellt\gewählt?</w:t>
            </w:r>
          </w:p>
          <w:p w:rsidR="00B217EA" w:rsidRPr="00EA07A9" w:rsidRDefault="00B217EA" w:rsidP="00B217EA">
            <w:pPr>
              <w:numPr>
                <w:ilvl w:val="0"/>
                <w:numId w:val="97"/>
              </w:numPr>
              <w:rPr>
                <w:rFonts w:ascii="Sylfaen" w:hAnsi="Sylfaen"/>
                <w:b/>
                <w:lang w:val="de-DE"/>
              </w:rPr>
            </w:pPr>
            <w:r w:rsidRPr="00EA07A9">
              <w:rPr>
                <w:sz w:val="22"/>
                <w:szCs w:val="22"/>
                <w:lang w:val="de-DE"/>
              </w:rPr>
              <w:t xml:space="preserve">Herr Ober! </w:t>
            </w:r>
          </w:p>
          <w:p w:rsidR="00B217EA" w:rsidRPr="00EA07A9" w:rsidRDefault="00B217EA" w:rsidP="00B217EA">
            <w:pPr>
              <w:numPr>
                <w:ilvl w:val="0"/>
                <w:numId w:val="97"/>
              </w:numPr>
              <w:rPr>
                <w:rFonts w:ascii="AcadNusx" w:hAnsi="AcadNusx"/>
                <w:b/>
                <w:lang w:val="de-DE"/>
              </w:rPr>
            </w:pPr>
            <w:r w:rsidRPr="00EA07A9">
              <w:rPr>
                <w:sz w:val="22"/>
                <w:szCs w:val="22"/>
                <w:lang w:val="de-DE"/>
              </w:rPr>
              <w:t>Bitte die Speisekarte!</w:t>
            </w:r>
          </w:p>
        </w:tc>
      </w:tr>
      <w:tr w:rsidR="00B217EA" w:rsidRPr="00EA07A9" w:rsidTr="00892343">
        <w:tc>
          <w:tcPr>
            <w:tcW w:w="3454" w:type="dxa"/>
          </w:tcPr>
          <w:p w:rsidR="00B217EA" w:rsidRPr="00C75F5B" w:rsidRDefault="00B217EA" w:rsidP="00892343">
            <w:pPr>
              <w:rPr>
                <w:rFonts w:ascii="AcadNusx" w:hAnsi="AcadNusx"/>
                <w:b/>
                <w:lang w:val="hy-AM"/>
              </w:rPr>
            </w:pPr>
            <w:r>
              <w:rPr>
                <w:rFonts w:ascii="Sylfaen" w:hAnsi="Sylfaen"/>
                <w:b/>
                <w:sz w:val="22"/>
                <w:szCs w:val="22"/>
                <w:lang w:val="hy-AM"/>
              </w:rPr>
              <w:t>Հեռախոսազրույց</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tcPr>
          <w:p w:rsidR="00B217EA" w:rsidRPr="00EA07A9" w:rsidRDefault="00B217EA" w:rsidP="00B217EA">
            <w:pPr>
              <w:numPr>
                <w:ilvl w:val="0"/>
                <w:numId w:val="98"/>
              </w:numPr>
              <w:rPr>
                <w:rFonts w:ascii="Sylfaen" w:hAnsi="Sylfaen"/>
                <w:b/>
                <w:lang w:val="de-DE"/>
              </w:rPr>
            </w:pPr>
            <w:r w:rsidRPr="00EA07A9">
              <w:rPr>
                <w:sz w:val="22"/>
                <w:szCs w:val="22"/>
                <w:lang w:val="de-DE"/>
              </w:rPr>
              <w:t>Hallo!</w:t>
            </w:r>
          </w:p>
          <w:p w:rsidR="00B217EA" w:rsidRPr="00EA07A9" w:rsidRDefault="00B217EA" w:rsidP="00B217EA">
            <w:pPr>
              <w:numPr>
                <w:ilvl w:val="0"/>
                <w:numId w:val="98"/>
              </w:numPr>
              <w:rPr>
                <w:rFonts w:ascii="Sylfaen" w:hAnsi="Sylfaen"/>
                <w:b/>
                <w:lang w:val="de-DE"/>
              </w:rPr>
            </w:pPr>
            <w:r w:rsidRPr="00EA07A9">
              <w:rPr>
                <w:sz w:val="22"/>
                <w:szCs w:val="22"/>
                <w:lang w:val="de-DE"/>
              </w:rPr>
              <w:t>Hier Christian Maurer!</w:t>
            </w:r>
          </w:p>
          <w:p w:rsidR="00B217EA" w:rsidRPr="00EA07A9" w:rsidRDefault="00B217EA" w:rsidP="00B217EA">
            <w:pPr>
              <w:numPr>
                <w:ilvl w:val="0"/>
                <w:numId w:val="98"/>
              </w:numPr>
              <w:rPr>
                <w:rFonts w:ascii="Sylfaen" w:hAnsi="Sylfaen"/>
                <w:b/>
                <w:lang w:val="de-DE"/>
              </w:rPr>
            </w:pPr>
            <w:r w:rsidRPr="00EA07A9">
              <w:rPr>
                <w:sz w:val="22"/>
                <w:szCs w:val="22"/>
                <w:lang w:val="de-DE"/>
              </w:rPr>
              <w:t>Kann ich, bitte (mit) Erika sprechen?</w:t>
            </w:r>
          </w:p>
          <w:p w:rsidR="00B217EA" w:rsidRPr="00EA07A9" w:rsidRDefault="00B217EA" w:rsidP="00B217EA">
            <w:pPr>
              <w:numPr>
                <w:ilvl w:val="0"/>
                <w:numId w:val="98"/>
              </w:numPr>
              <w:rPr>
                <w:rFonts w:ascii="Sylfaen" w:hAnsi="Sylfaen"/>
                <w:b/>
                <w:lang w:val="de-DE"/>
              </w:rPr>
            </w:pPr>
            <w:r w:rsidRPr="00EA07A9">
              <w:rPr>
                <w:sz w:val="22"/>
                <w:szCs w:val="22"/>
                <w:lang w:val="de-DE"/>
              </w:rPr>
              <w:t>Ich sage ihm\ihr Bescheid!</w:t>
            </w:r>
          </w:p>
          <w:p w:rsidR="00B217EA" w:rsidRPr="00EA07A9" w:rsidRDefault="00B217EA" w:rsidP="00B217EA">
            <w:pPr>
              <w:numPr>
                <w:ilvl w:val="0"/>
                <w:numId w:val="98"/>
              </w:numPr>
              <w:rPr>
                <w:rFonts w:ascii="Sylfaen" w:hAnsi="Sylfaen"/>
                <w:b/>
                <w:lang w:val="de-DE"/>
              </w:rPr>
            </w:pPr>
            <w:r w:rsidRPr="00EA07A9">
              <w:rPr>
                <w:sz w:val="22"/>
                <w:szCs w:val="22"/>
                <w:lang w:val="de-DE"/>
              </w:rPr>
              <w:t>Ruf (rufen Sie) später an.</w:t>
            </w:r>
          </w:p>
          <w:p w:rsidR="00B217EA" w:rsidRPr="00EA07A9" w:rsidRDefault="00B217EA" w:rsidP="00B217EA">
            <w:pPr>
              <w:numPr>
                <w:ilvl w:val="0"/>
                <w:numId w:val="98"/>
              </w:numPr>
              <w:rPr>
                <w:rFonts w:ascii="AcadNusx" w:hAnsi="AcadNusx"/>
                <w:b/>
                <w:lang w:val="de-DE"/>
              </w:rPr>
            </w:pPr>
            <w:r w:rsidRPr="00EA07A9">
              <w:rPr>
                <w:sz w:val="22"/>
                <w:szCs w:val="22"/>
                <w:lang w:val="de-DE"/>
              </w:rPr>
              <w:t>Auf Wiederhören!</w:t>
            </w:r>
          </w:p>
        </w:tc>
      </w:tr>
      <w:tr w:rsidR="00B217EA" w:rsidRPr="00EA07A9" w:rsidTr="00892343">
        <w:tc>
          <w:tcPr>
            <w:tcW w:w="3454" w:type="dxa"/>
          </w:tcPr>
          <w:p w:rsidR="00B217EA" w:rsidRPr="00C75F5B" w:rsidRDefault="00B217EA" w:rsidP="00892343">
            <w:pPr>
              <w:rPr>
                <w:rFonts w:ascii="AcadNusx" w:hAnsi="AcadNusx"/>
                <w:b/>
                <w:lang w:val="hy-AM"/>
              </w:rPr>
            </w:pPr>
            <w:r>
              <w:rPr>
                <w:rFonts w:ascii="Sylfaen" w:hAnsi="Sylfaen"/>
                <w:b/>
                <w:sz w:val="22"/>
                <w:szCs w:val="22"/>
                <w:lang w:val="hy-AM"/>
              </w:rPr>
              <w:t>Համաձայնել/հրաժարվել</w:t>
            </w:r>
          </w:p>
        </w:tc>
        <w:tc>
          <w:tcPr>
            <w:tcW w:w="2782" w:type="dxa"/>
          </w:tcPr>
          <w:p w:rsidR="00B217EA" w:rsidRPr="00EA07A9" w:rsidRDefault="00B217EA" w:rsidP="00B217EA">
            <w:pPr>
              <w:numPr>
                <w:ilvl w:val="0"/>
                <w:numId w:val="98"/>
              </w:numPr>
            </w:pPr>
            <w:r w:rsidRPr="00EA07A9">
              <w:rPr>
                <w:sz w:val="22"/>
                <w:szCs w:val="22"/>
              </w:rPr>
              <w:t>Ja.</w:t>
            </w:r>
          </w:p>
          <w:p w:rsidR="00B217EA" w:rsidRPr="00EA07A9" w:rsidRDefault="00B217EA" w:rsidP="00B217EA">
            <w:pPr>
              <w:numPr>
                <w:ilvl w:val="0"/>
                <w:numId w:val="98"/>
              </w:numPr>
            </w:pPr>
            <w:r w:rsidRPr="00EA07A9">
              <w:rPr>
                <w:sz w:val="22"/>
                <w:szCs w:val="22"/>
              </w:rPr>
              <w:t>Ja, bitte.</w:t>
            </w:r>
          </w:p>
          <w:p w:rsidR="00B217EA" w:rsidRPr="00EA07A9" w:rsidRDefault="00B217EA" w:rsidP="00B217EA">
            <w:pPr>
              <w:numPr>
                <w:ilvl w:val="0"/>
                <w:numId w:val="98"/>
              </w:numPr>
            </w:pPr>
            <w:r w:rsidRPr="00EA07A9">
              <w:rPr>
                <w:sz w:val="22"/>
                <w:szCs w:val="22"/>
                <w:lang w:val="en-US"/>
              </w:rPr>
              <w:t>Ja, gut.</w:t>
            </w:r>
          </w:p>
          <w:p w:rsidR="00B217EA" w:rsidRPr="00EA07A9" w:rsidRDefault="00B217EA" w:rsidP="00B217EA">
            <w:pPr>
              <w:numPr>
                <w:ilvl w:val="0"/>
                <w:numId w:val="98"/>
              </w:numPr>
            </w:pPr>
            <w:r w:rsidRPr="00EA07A9">
              <w:rPr>
                <w:sz w:val="22"/>
                <w:szCs w:val="22"/>
              </w:rPr>
              <w:t>Nein.</w:t>
            </w:r>
          </w:p>
          <w:p w:rsidR="00B217EA" w:rsidRPr="00EA07A9" w:rsidRDefault="00B217EA" w:rsidP="00B217EA">
            <w:pPr>
              <w:numPr>
                <w:ilvl w:val="0"/>
                <w:numId w:val="98"/>
              </w:numPr>
            </w:pPr>
            <w:r w:rsidRPr="00EA07A9">
              <w:rPr>
                <w:sz w:val="22"/>
                <w:szCs w:val="22"/>
              </w:rPr>
              <w:t>Nein, danke.</w:t>
            </w:r>
          </w:p>
        </w:tc>
        <w:tc>
          <w:tcPr>
            <w:tcW w:w="2853" w:type="dxa"/>
          </w:tcPr>
          <w:p w:rsidR="00B217EA" w:rsidRPr="00EA07A9" w:rsidRDefault="00B217EA" w:rsidP="00B217EA">
            <w:pPr>
              <w:numPr>
                <w:ilvl w:val="0"/>
                <w:numId w:val="98"/>
              </w:numPr>
            </w:pPr>
            <w:r w:rsidRPr="00EA07A9">
              <w:rPr>
                <w:sz w:val="22"/>
                <w:szCs w:val="22"/>
              </w:rPr>
              <w:t>Ja, gerne.</w:t>
            </w:r>
          </w:p>
          <w:p w:rsidR="00B217EA" w:rsidRPr="00EA07A9" w:rsidRDefault="00B217EA" w:rsidP="00B217EA">
            <w:pPr>
              <w:numPr>
                <w:ilvl w:val="0"/>
                <w:numId w:val="98"/>
              </w:numPr>
            </w:pPr>
            <w:r w:rsidRPr="00EA07A9">
              <w:rPr>
                <w:sz w:val="22"/>
                <w:szCs w:val="22"/>
              </w:rPr>
              <w:t>Ja, klar.</w:t>
            </w:r>
          </w:p>
          <w:p w:rsidR="00B217EA" w:rsidRPr="00EA07A9" w:rsidRDefault="00B217EA" w:rsidP="00B217EA">
            <w:pPr>
              <w:numPr>
                <w:ilvl w:val="0"/>
                <w:numId w:val="98"/>
              </w:numPr>
            </w:pPr>
            <w:r w:rsidRPr="00EA07A9">
              <w:rPr>
                <w:sz w:val="22"/>
                <w:szCs w:val="22"/>
              </w:rPr>
              <w:t>Doch.</w:t>
            </w:r>
          </w:p>
          <w:p w:rsidR="00B217EA" w:rsidRPr="00EA07A9" w:rsidRDefault="00B217EA" w:rsidP="00B217EA">
            <w:pPr>
              <w:numPr>
                <w:ilvl w:val="0"/>
                <w:numId w:val="98"/>
              </w:numPr>
            </w:pPr>
            <w:r w:rsidRPr="00EA07A9">
              <w:rPr>
                <w:sz w:val="22"/>
                <w:szCs w:val="22"/>
              </w:rPr>
              <w:t>Na gut.</w:t>
            </w:r>
          </w:p>
          <w:p w:rsidR="00B217EA" w:rsidRPr="00EA07A9" w:rsidRDefault="00B217EA" w:rsidP="00B217EA">
            <w:pPr>
              <w:numPr>
                <w:ilvl w:val="0"/>
                <w:numId w:val="98"/>
              </w:numPr>
            </w:pPr>
            <w:r w:rsidRPr="00EA07A9">
              <w:rPr>
                <w:sz w:val="22"/>
                <w:szCs w:val="22"/>
              </w:rPr>
              <w:t>Gar nicht!</w:t>
            </w:r>
          </w:p>
        </w:tc>
        <w:tc>
          <w:tcPr>
            <w:tcW w:w="2844" w:type="dxa"/>
          </w:tcPr>
          <w:p w:rsidR="00B217EA" w:rsidRPr="00EA07A9" w:rsidRDefault="00B217EA" w:rsidP="00B217EA">
            <w:pPr>
              <w:numPr>
                <w:ilvl w:val="0"/>
                <w:numId w:val="98"/>
              </w:numPr>
            </w:pPr>
            <w:r w:rsidRPr="00EA07A9">
              <w:rPr>
                <w:sz w:val="22"/>
                <w:szCs w:val="22"/>
              </w:rPr>
              <w:t>Doch.</w:t>
            </w:r>
          </w:p>
          <w:p w:rsidR="00B217EA" w:rsidRPr="00EA07A9" w:rsidRDefault="00B217EA" w:rsidP="00B217EA">
            <w:pPr>
              <w:numPr>
                <w:ilvl w:val="0"/>
                <w:numId w:val="98"/>
              </w:numPr>
            </w:pPr>
            <w:r w:rsidRPr="00EA07A9">
              <w:rPr>
                <w:sz w:val="22"/>
                <w:szCs w:val="22"/>
              </w:rPr>
              <w:t>Natürlich.</w:t>
            </w:r>
          </w:p>
          <w:p w:rsidR="00B217EA" w:rsidRPr="00EA07A9" w:rsidRDefault="00B217EA" w:rsidP="00B217EA">
            <w:pPr>
              <w:numPr>
                <w:ilvl w:val="0"/>
                <w:numId w:val="98"/>
              </w:numPr>
            </w:pPr>
            <w:r w:rsidRPr="00EA07A9">
              <w:rPr>
                <w:sz w:val="22"/>
                <w:szCs w:val="22"/>
              </w:rPr>
              <w:t>Sicher.</w:t>
            </w:r>
          </w:p>
          <w:p w:rsidR="00B217EA" w:rsidRPr="00EA07A9" w:rsidRDefault="00B217EA" w:rsidP="00B217EA">
            <w:pPr>
              <w:numPr>
                <w:ilvl w:val="0"/>
                <w:numId w:val="98"/>
              </w:numPr>
            </w:pPr>
            <w:r w:rsidRPr="00EA07A9">
              <w:rPr>
                <w:sz w:val="22"/>
                <w:szCs w:val="22"/>
              </w:rPr>
              <w:t>Also gut.</w:t>
            </w:r>
          </w:p>
          <w:p w:rsidR="00B217EA" w:rsidRPr="00EA07A9" w:rsidRDefault="00B217EA" w:rsidP="00B217EA">
            <w:pPr>
              <w:numPr>
                <w:ilvl w:val="0"/>
                <w:numId w:val="98"/>
              </w:numPr>
            </w:pPr>
            <w:r w:rsidRPr="00EA07A9">
              <w:rPr>
                <w:sz w:val="22"/>
                <w:szCs w:val="22"/>
                <w:lang w:val="en-US"/>
              </w:rPr>
              <w:t>Ok.</w:t>
            </w:r>
          </w:p>
        </w:tc>
        <w:tc>
          <w:tcPr>
            <w:tcW w:w="2853" w:type="dxa"/>
          </w:tcPr>
          <w:p w:rsidR="00B217EA" w:rsidRPr="00EA07A9" w:rsidRDefault="00B217EA" w:rsidP="00B217EA">
            <w:pPr>
              <w:numPr>
                <w:ilvl w:val="0"/>
                <w:numId w:val="98"/>
              </w:numPr>
            </w:pPr>
            <w:r w:rsidRPr="00EA07A9">
              <w:rPr>
                <w:sz w:val="22"/>
                <w:szCs w:val="22"/>
              </w:rPr>
              <w:t>Na ja!</w:t>
            </w:r>
          </w:p>
          <w:p w:rsidR="00B217EA" w:rsidRPr="00EA07A9" w:rsidRDefault="00B217EA" w:rsidP="00B217EA">
            <w:pPr>
              <w:numPr>
                <w:ilvl w:val="0"/>
                <w:numId w:val="98"/>
              </w:numPr>
            </w:pPr>
            <w:r w:rsidRPr="00EA07A9">
              <w:rPr>
                <w:sz w:val="22"/>
                <w:szCs w:val="22"/>
              </w:rPr>
              <w:t>Na gut.</w:t>
            </w:r>
          </w:p>
          <w:p w:rsidR="00B217EA" w:rsidRPr="00EA07A9" w:rsidRDefault="00B217EA" w:rsidP="00B217EA">
            <w:pPr>
              <w:numPr>
                <w:ilvl w:val="0"/>
                <w:numId w:val="98"/>
              </w:numPr>
            </w:pPr>
            <w:r w:rsidRPr="00EA07A9">
              <w:rPr>
                <w:sz w:val="22"/>
                <w:szCs w:val="22"/>
              </w:rPr>
              <w:t>Nein, tut mir Leid.</w:t>
            </w:r>
          </w:p>
          <w:p w:rsidR="00B217EA" w:rsidRPr="00EA07A9" w:rsidRDefault="00B217EA" w:rsidP="00B217EA">
            <w:pPr>
              <w:numPr>
                <w:ilvl w:val="0"/>
                <w:numId w:val="98"/>
              </w:numPr>
              <w:rPr>
                <w:lang w:val="de-DE"/>
              </w:rPr>
            </w:pPr>
            <w:r w:rsidRPr="00EA07A9">
              <w:rPr>
                <w:sz w:val="22"/>
                <w:szCs w:val="22"/>
                <w:lang w:val="de-DE"/>
              </w:rPr>
              <w:t xml:space="preserve">Ach ja! </w:t>
            </w:r>
          </w:p>
          <w:p w:rsidR="00B217EA" w:rsidRPr="00EA07A9" w:rsidRDefault="00B217EA" w:rsidP="00892343">
            <w:pPr>
              <w:rPr>
                <w:lang w:val="de-DE"/>
              </w:rPr>
            </w:pPr>
          </w:p>
        </w:tc>
      </w:tr>
      <w:tr w:rsidR="00B217EA" w:rsidRPr="00EA07A9" w:rsidTr="00892343">
        <w:trPr>
          <w:trHeight w:val="1252"/>
        </w:trPr>
        <w:tc>
          <w:tcPr>
            <w:tcW w:w="3454" w:type="dxa"/>
          </w:tcPr>
          <w:p w:rsidR="00B217EA" w:rsidRPr="00C75F5B" w:rsidRDefault="00B217EA" w:rsidP="00892343">
            <w:pPr>
              <w:rPr>
                <w:rFonts w:ascii="AcadNusx" w:hAnsi="AcadNusx"/>
                <w:b/>
                <w:lang w:val="hy-AM"/>
              </w:rPr>
            </w:pPr>
            <w:r>
              <w:rPr>
                <w:rFonts w:ascii="Sylfaen" w:hAnsi="Sylfaen"/>
                <w:b/>
                <w:sz w:val="22"/>
                <w:szCs w:val="22"/>
                <w:lang w:val="hy-AM"/>
              </w:rPr>
              <w:t>Սփոփում</w:t>
            </w:r>
          </w:p>
        </w:tc>
        <w:tc>
          <w:tcPr>
            <w:tcW w:w="2782" w:type="dxa"/>
          </w:tcPr>
          <w:p w:rsidR="00B217EA" w:rsidRPr="00EA07A9" w:rsidRDefault="00B217EA" w:rsidP="00892343">
            <w:pPr>
              <w:ind w:left="360"/>
              <w:rPr>
                <w:lang w:val="de-DE"/>
              </w:rPr>
            </w:pPr>
          </w:p>
        </w:tc>
        <w:tc>
          <w:tcPr>
            <w:tcW w:w="2853" w:type="dxa"/>
          </w:tcPr>
          <w:p w:rsidR="00B217EA" w:rsidRPr="00EA07A9" w:rsidRDefault="00B217EA" w:rsidP="00892343">
            <w:pPr>
              <w:ind w:left="360"/>
              <w:rPr>
                <w:lang w:val="de-DE"/>
              </w:rPr>
            </w:pPr>
          </w:p>
          <w:p w:rsidR="00B217EA" w:rsidRPr="00EA07A9" w:rsidRDefault="00B217EA" w:rsidP="00892343">
            <w:pPr>
              <w:ind w:left="360"/>
              <w:rPr>
                <w:lang w:val="de-DE"/>
              </w:rPr>
            </w:pPr>
          </w:p>
        </w:tc>
        <w:tc>
          <w:tcPr>
            <w:tcW w:w="2844" w:type="dxa"/>
          </w:tcPr>
          <w:p w:rsidR="00B217EA" w:rsidRPr="00EA07A9" w:rsidRDefault="00B217EA" w:rsidP="00B217EA">
            <w:pPr>
              <w:numPr>
                <w:ilvl w:val="0"/>
                <w:numId w:val="98"/>
              </w:numPr>
              <w:rPr>
                <w:lang w:val="de-DE"/>
              </w:rPr>
            </w:pPr>
            <w:r w:rsidRPr="00EA07A9">
              <w:rPr>
                <w:bCs/>
                <w:sz w:val="22"/>
                <w:szCs w:val="22"/>
                <w:lang w:val="de-DE"/>
              </w:rPr>
              <w:t>Macht nichts!</w:t>
            </w:r>
          </w:p>
        </w:tc>
        <w:tc>
          <w:tcPr>
            <w:tcW w:w="2853" w:type="dxa"/>
          </w:tcPr>
          <w:p w:rsidR="00B217EA" w:rsidRPr="00EA07A9" w:rsidRDefault="00B217EA" w:rsidP="00B217EA">
            <w:pPr>
              <w:numPr>
                <w:ilvl w:val="0"/>
                <w:numId w:val="98"/>
              </w:numPr>
              <w:rPr>
                <w:lang w:val="de-DE"/>
              </w:rPr>
            </w:pPr>
            <w:r w:rsidRPr="00EA07A9">
              <w:rPr>
                <w:bCs/>
                <w:sz w:val="22"/>
                <w:szCs w:val="22"/>
                <w:lang w:val="de-DE"/>
              </w:rPr>
              <w:t>Kein  Problem!</w:t>
            </w:r>
          </w:p>
          <w:p w:rsidR="00B217EA" w:rsidRPr="00EA07A9" w:rsidRDefault="00B217EA" w:rsidP="00B217EA">
            <w:pPr>
              <w:numPr>
                <w:ilvl w:val="0"/>
                <w:numId w:val="98"/>
              </w:numPr>
              <w:rPr>
                <w:lang w:val="de-DE"/>
              </w:rPr>
            </w:pPr>
            <w:r w:rsidRPr="00EA07A9">
              <w:rPr>
                <w:bCs/>
                <w:sz w:val="22"/>
                <w:szCs w:val="22"/>
                <w:lang w:val="de-DE"/>
              </w:rPr>
              <w:t>Keine Sorge!</w:t>
            </w:r>
          </w:p>
        </w:tc>
      </w:tr>
      <w:tr w:rsidR="00B217EA" w:rsidRPr="00EA07A9" w:rsidTr="00892343">
        <w:tc>
          <w:tcPr>
            <w:tcW w:w="3454" w:type="dxa"/>
          </w:tcPr>
          <w:p w:rsidR="00B217EA" w:rsidRPr="005B3882" w:rsidRDefault="00B217EA" w:rsidP="00892343">
            <w:pPr>
              <w:rPr>
                <w:rFonts w:ascii="AcadNusx" w:hAnsi="AcadNusx"/>
                <w:b/>
                <w:lang w:val="hy-AM"/>
              </w:rPr>
            </w:pPr>
            <w:r>
              <w:rPr>
                <w:rFonts w:ascii="Sylfaen" w:hAnsi="Sylfaen"/>
                <w:b/>
                <w:sz w:val="22"/>
                <w:szCs w:val="22"/>
                <w:lang w:val="hy-AM"/>
              </w:rPr>
              <w:t>Զգուշացում</w:t>
            </w:r>
          </w:p>
        </w:tc>
        <w:tc>
          <w:tcPr>
            <w:tcW w:w="2782" w:type="dxa"/>
          </w:tcPr>
          <w:p w:rsidR="00B217EA" w:rsidRPr="00EA07A9" w:rsidRDefault="00B217EA" w:rsidP="00892343">
            <w:pPr>
              <w:ind w:left="360"/>
              <w:rPr>
                <w:lang w:val="de-DE"/>
              </w:rPr>
            </w:pPr>
          </w:p>
        </w:tc>
        <w:tc>
          <w:tcPr>
            <w:tcW w:w="2853" w:type="dxa"/>
          </w:tcPr>
          <w:p w:rsidR="00B217EA" w:rsidRPr="00EA07A9" w:rsidRDefault="00B217EA" w:rsidP="00892343">
            <w:pPr>
              <w:ind w:left="360"/>
              <w:rPr>
                <w:lang w:val="de-DE"/>
              </w:rPr>
            </w:pPr>
          </w:p>
        </w:tc>
        <w:tc>
          <w:tcPr>
            <w:tcW w:w="2844" w:type="dxa"/>
          </w:tcPr>
          <w:p w:rsidR="00B217EA" w:rsidRPr="00EA07A9" w:rsidRDefault="00B217EA" w:rsidP="00B217EA">
            <w:pPr>
              <w:numPr>
                <w:ilvl w:val="0"/>
                <w:numId w:val="98"/>
              </w:numPr>
              <w:rPr>
                <w:lang w:val="de-DE"/>
              </w:rPr>
            </w:pPr>
            <w:r w:rsidRPr="00EA07A9">
              <w:rPr>
                <w:sz w:val="22"/>
                <w:szCs w:val="22"/>
                <w:lang w:val="de-DE"/>
              </w:rPr>
              <w:t>Vorsicht!</w:t>
            </w:r>
          </w:p>
        </w:tc>
        <w:tc>
          <w:tcPr>
            <w:tcW w:w="2853" w:type="dxa"/>
          </w:tcPr>
          <w:p w:rsidR="00B217EA" w:rsidRPr="00EA07A9" w:rsidRDefault="00B217EA" w:rsidP="00B217EA">
            <w:pPr>
              <w:numPr>
                <w:ilvl w:val="0"/>
                <w:numId w:val="98"/>
              </w:numPr>
              <w:rPr>
                <w:lang w:val="de-DE"/>
              </w:rPr>
            </w:pPr>
            <w:r w:rsidRPr="00EA07A9">
              <w:rPr>
                <w:sz w:val="22"/>
                <w:szCs w:val="22"/>
                <w:lang w:val="de-DE"/>
              </w:rPr>
              <w:t>Pass auf!</w:t>
            </w:r>
          </w:p>
          <w:p w:rsidR="00B217EA" w:rsidRPr="00EA07A9" w:rsidRDefault="00B217EA" w:rsidP="00B217EA">
            <w:pPr>
              <w:numPr>
                <w:ilvl w:val="0"/>
                <w:numId w:val="98"/>
              </w:numPr>
              <w:rPr>
                <w:lang w:val="de-DE"/>
              </w:rPr>
            </w:pPr>
            <w:r w:rsidRPr="00EA07A9">
              <w:rPr>
                <w:sz w:val="22"/>
                <w:szCs w:val="22"/>
                <w:lang w:val="de-DE"/>
              </w:rPr>
              <w:t>Achtung!</w:t>
            </w:r>
          </w:p>
        </w:tc>
      </w:tr>
      <w:tr w:rsidR="00B217EA" w:rsidRPr="00EA07A9" w:rsidTr="00892343">
        <w:tc>
          <w:tcPr>
            <w:tcW w:w="3454" w:type="dxa"/>
            <w:shd w:val="clear" w:color="auto" w:fill="D9D9D9"/>
          </w:tcPr>
          <w:p w:rsidR="00B217EA" w:rsidRPr="00EA07A9" w:rsidRDefault="00B217EA" w:rsidP="00892343">
            <w:pPr>
              <w:rPr>
                <w:rFonts w:ascii="AcadNusx" w:hAnsi="AcadNusx"/>
                <w:b/>
                <w:lang w:val="de-DE"/>
              </w:rPr>
            </w:pPr>
            <w:r w:rsidRPr="00EA07A9">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2782" w:type="dxa"/>
            <w:shd w:val="clear" w:color="auto" w:fill="D9D9D9"/>
          </w:tcPr>
          <w:p w:rsidR="00B217EA" w:rsidRPr="00EA07A9" w:rsidRDefault="00B217EA" w:rsidP="00892343">
            <w:pPr>
              <w:ind w:left="360"/>
            </w:pPr>
          </w:p>
        </w:tc>
        <w:tc>
          <w:tcPr>
            <w:tcW w:w="2853" w:type="dxa"/>
            <w:shd w:val="clear" w:color="auto" w:fill="D9D9D9"/>
          </w:tcPr>
          <w:p w:rsidR="00B217EA" w:rsidRPr="00EA07A9" w:rsidRDefault="00B217EA" w:rsidP="00892343">
            <w:pPr>
              <w:ind w:left="360"/>
            </w:pPr>
          </w:p>
        </w:tc>
        <w:tc>
          <w:tcPr>
            <w:tcW w:w="2844" w:type="dxa"/>
            <w:shd w:val="clear" w:color="auto" w:fill="D9D9D9"/>
          </w:tcPr>
          <w:p w:rsidR="00B217EA" w:rsidRPr="00EA07A9" w:rsidRDefault="00B217EA" w:rsidP="00892343">
            <w:pPr>
              <w:ind w:left="360"/>
            </w:pPr>
          </w:p>
        </w:tc>
        <w:tc>
          <w:tcPr>
            <w:tcW w:w="2853" w:type="dxa"/>
            <w:shd w:val="clear" w:color="auto" w:fill="D9D9D9"/>
          </w:tcPr>
          <w:p w:rsidR="00B217EA" w:rsidRPr="00EA07A9" w:rsidRDefault="00B217EA" w:rsidP="00892343">
            <w:pPr>
              <w:ind w:left="360"/>
            </w:pPr>
          </w:p>
        </w:tc>
      </w:tr>
      <w:tr w:rsidR="00B217EA" w:rsidRPr="00EA07A9" w:rsidTr="00892343">
        <w:tc>
          <w:tcPr>
            <w:tcW w:w="3454" w:type="dxa"/>
          </w:tcPr>
          <w:p w:rsidR="00B217EA" w:rsidRPr="00EA07A9" w:rsidRDefault="00B217EA" w:rsidP="00892343">
            <w:pPr>
              <w:rPr>
                <w:rFonts w:ascii="AcadNusx" w:hAnsi="AcadNusx"/>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օր</w:t>
            </w:r>
          </w:p>
        </w:tc>
        <w:tc>
          <w:tcPr>
            <w:tcW w:w="2782" w:type="dxa"/>
          </w:tcPr>
          <w:p w:rsidR="00B217EA" w:rsidRPr="00F7599E" w:rsidRDefault="00B217EA" w:rsidP="00B217EA">
            <w:pPr>
              <w:numPr>
                <w:ilvl w:val="0"/>
                <w:numId w:val="98"/>
              </w:numPr>
            </w:pPr>
            <w:r w:rsidRPr="00EA07A9">
              <w:rPr>
                <w:sz w:val="22"/>
                <w:szCs w:val="22"/>
              </w:rPr>
              <w:t>Wie heißt du ?</w:t>
            </w:r>
          </w:p>
          <w:p w:rsidR="00B217EA" w:rsidRPr="00EA07A9" w:rsidRDefault="00B217EA" w:rsidP="00B217EA">
            <w:pPr>
              <w:numPr>
                <w:ilvl w:val="0"/>
                <w:numId w:val="98"/>
              </w:numPr>
            </w:pPr>
            <w:r w:rsidRPr="00EA07A9">
              <w:rPr>
                <w:sz w:val="22"/>
                <w:szCs w:val="22"/>
              </w:rPr>
              <w:t>Ich heiße Paul!</w:t>
            </w:r>
          </w:p>
          <w:p w:rsidR="00B217EA" w:rsidRPr="00EA07A9" w:rsidRDefault="00B217EA" w:rsidP="00B217EA">
            <w:pPr>
              <w:numPr>
                <w:ilvl w:val="0"/>
                <w:numId w:val="98"/>
              </w:numPr>
            </w:pPr>
            <w:r w:rsidRPr="00EA07A9">
              <w:rPr>
                <w:sz w:val="22"/>
                <w:szCs w:val="22"/>
              </w:rPr>
              <w:t>Wie alt bist du?</w:t>
            </w:r>
          </w:p>
          <w:p w:rsidR="00B217EA" w:rsidRPr="00EA07A9" w:rsidRDefault="00B217EA" w:rsidP="00B217EA">
            <w:pPr>
              <w:numPr>
                <w:ilvl w:val="0"/>
                <w:numId w:val="98"/>
              </w:numPr>
              <w:rPr>
                <w:lang w:val="de-DE"/>
              </w:rPr>
            </w:pPr>
            <w:r w:rsidRPr="00EA07A9">
              <w:rPr>
                <w:sz w:val="22"/>
                <w:szCs w:val="22"/>
                <w:lang w:val="de-DE"/>
              </w:rPr>
              <w:t>Ich bin neun (Jahre alt).</w:t>
            </w:r>
          </w:p>
          <w:p w:rsidR="00B217EA" w:rsidRPr="00EA07A9" w:rsidRDefault="00B217EA" w:rsidP="00B217EA">
            <w:pPr>
              <w:numPr>
                <w:ilvl w:val="0"/>
                <w:numId w:val="98"/>
              </w:numPr>
              <w:rPr>
                <w:lang w:val="de-DE"/>
              </w:rPr>
            </w:pPr>
            <w:r w:rsidRPr="00EA07A9">
              <w:rPr>
                <w:sz w:val="22"/>
                <w:szCs w:val="22"/>
                <w:lang w:val="de-DE"/>
              </w:rPr>
              <w:t>Woher kommst du?</w:t>
            </w:r>
          </w:p>
          <w:p w:rsidR="00B217EA" w:rsidRPr="00EA07A9" w:rsidRDefault="00B217EA" w:rsidP="00B217EA">
            <w:pPr>
              <w:numPr>
                <w:ilvl w:val="0"/>
                <w:numId w:val="98"/>
              </w:numPr>
              <w:rPr>
                <w:lang w:val="de-DE"/>
              </w:rPr>
            </w:pPr>
            <w:r w:rsidRPr="00EA07A9">
              <w:rPr>
                <w:sz w:val="22"/>
                <w:szCs w:val="22"/>
                <w:lang w:val="de-DE"/>
              </w:rPr>
              <w:t>Ich komme aus...</w:t>
            </w:r>
          </w:p>
        </w:tc>
        <w:tc>
          <w:tcPr>
            <w:tcW w:w="2853" w:type="dxa"/>
          </w:tcPr>
          <w:p w:rsidR="00B217EA" w:rsidRPr="00EA07A9" w:rsidRDefault="00B217EA" w:rsidP="00B217EA">
            <w:pPr>
              <w:numPr>
                <w:ilvl w:val="0"/>
                <w:numId w:val="98"/>
              </w:numPr>
              <w:rPr>
                <w:lang w:val="de-DE"/>
              </w:rPr>
            </w:pPr>
            <w:r w:rsidRPr="00EA07A9">
              <w:rPr>
                <w:sz w:val="22"/>
                <w:szCs w:val="22"/>
                <w:lang w:val="de-DE"/>
              </w:rPr>
              <w:t>Ich wohne in der Kirchenstraße.</w:t>
            </w:r>
          </w:p>
          <w:p w:rsidR="00B217EA" w:rsidRPr="00EA07A9" w:rsidRDefault="00B217EA" w:rsidP="00B217EA">
            <w:pPr>
              <w:numPr>
                <w:ilvl w:val="0"/>
                <w:numId w:val="98"/>
              </w:numPr>
              <w:rPr>
                <w:lang w:val="de-DE"/>
              </w:rPr>
            </w:pPr>
            <w:r w:rsidRPr="00EA07A9">
              <w:rPr>
                <w:sz w:val="22"/>
                <w:szCs w:val="22"/>
                <w:lang w:val="de-DE"/>
              </w:rPr>
              <w:t>Ich wohne in Berlin.</w:t>
            </w:r>
          </w:p>
          <w:p w:rsidR="00B217EA" w:rsidRPr="00BB2CD5" w:rsidRDefault="00B217EA" w:rsidP="00B217EA">
            <w:pPr>
              <w:numPr>
                <w:ilvl w:val="0"/>
                <w:numId w:val="98"/>
              </w:numPr>
              <w:rPr>
                <w:lang w:val="de-DE"/>
              </w:rPr>
            </w:pPr>
            <w:r w:rsidRPr="00EA07A9">
              <w:rPr>
                <w:sz w:val="22"/>
                <w:szCs w:val="22"/>
                <w:lang w:val="de-DE"/>
              </w:rPr>
              <w:t>Meine Telefonnummer ist...</w:t>
            </w:r>
          </w:p>
        </w:tc>
        <w:tc>
          <w:tcPr>
            <w:tcW w:w="2844" w:type="dxa"/>
          </w:tcPr>
          <w:p w:rsidR="00B217EA" w:rsidRPr="00EA07A9" w:rsidRDefault="00B217EA" w:rsidP="00B217EA">
            <w:pPr>
              <w:numPr>
                <w:ilvl w:val="0"/>
                <w:numId w:val="98"/>
              </w:numPr>
              <w:rPr>
                <w:lang w:val="de-DE"/>
              </w:rPr>
            </w:pPr>
            <w:r w:rsidRPr="00EA07A9">
              <w:rPr>
                <w:sz w:val="22"/>
                <w:szCs w:val="22"/>
                <w:lang w:val="de-DE"/>
              </w:rPr>
              <w:t>Wann hast du Geburtstag?</w:t>
            </w:r>
          </w:p>
          <w:p w:rsidR="00B217EA" w:rsidRPr="00EA07A9" w:rsidRDefault="00B217EA" w:rsidP="00B217EA">
            <w:pPr>
              <w:numPr>
                <w:ilvl w:val="0"/>
                <w:numId w:val="98"/>
              </w:numPr>
              <w:rPr>
                <w:lang w:val="de-DE"/>
              </w:rPr>
            </w:pPr>
            <w:r w:rsidRPr="00EA07A9">
              <w:rPr>
                <w:sz w:val="22"/>
                <w:szCs w:val="22"/>
                <w:lang w:val="de-DE"/>
              </w:rPr>
              <w:t>Am 20.Mai.</w:t>
            </w:r>
          </w:p>
          <w:p w:rsidR="00B217EA" w:rsidRPr="00EA07A9" w:rsidRDefault="00B217EA" w:rsidP="00892343">
            <w:pPr>
              <w:ind w:left="360"/>
              <w:rPr>
                <w:lang w:val="de-DE"/>
              </w:rPr>
            </w:pPr>
          </w:p>
        </w:tc>
        <w:tc>
          <w:tcPr>
            <w:tcW w:w="2853" w:type="dxa"/>
            <w:shd w:val="clear" w:color="auto" w:fill="D9D9D9"/>
          </w:tcPr>
          <w:p w:rsidR="00B217EA" w:rsidRPr="00EA07A9" w:rsidRDefault="00B217EA" w:rsidP="00892343">
            <w:pPr>
              <w:ind w:left="360"/>
              <w:rPr>
                <w:lang w:val="de-DE"/>
              </w:rPr>
            </w:pPr>
          </w:p>
        </w:tc>
      </w:tr>
      <w:tr w:rsidR="00B217EA" w:rsidRPr="00EA07A9" w:rsidTr="00892343">
        <w:tc>
          <w:tcPr>
            <w:tcW w:w="3454" w:type="dxa"/>
          </w:tcPr>
          <w:p w:rsidR="00B217EA" w:rsidRPr="00A01875" w:rsidRDefault="00B217EA" w:rsidP="00892343">
            <w:pPr>
              <w:rPr>
                <w:rFonts w:ascii="AcadNusx" w:hAnsi="AcadNusx"/>
                <w:b/>
                <w:lang w:val="hy-AM"/>
              </w:rPr>
            </w:pPr>
            <w:r>
              <w:rPr>
                <w:rFonts w:ascii="Sylfaen" w:hAnsi="Sylfaen"/>
                <w:b/>
                <w:sz w:val="22"/>
                <w:szCs w:val="22"/>
                <w:lang w:val="hy-AM"/>
              </w:rPr>
              <w:t>Մարդու/առարկայի նույնականացում</w:t>
            </w:r>
          </w:p>
        </w:tc>
        <w:tc>
          <w:tcPr>
            <w:tcW w:w="2782" w:type="dxa"/>
          </w:tcPr>
          <w:p w:rsidR="00B217EA" w:rsidRPr="00EA07A9" w:rsidRDefault="00B217EA" w:rsidP="00B217EA">
            <w:pPr>
              <w:numPr>
                <w:ilvl w:val="0"/>
                <w:numId w:val="100"/>
              </w:numPr>
              <w:rPr>
                <w:lang w:val="de-DE"/>
              </w:rPr>
            </w:pPr>
            <w:r w:rsidRPr="00EA07A9">
              <w:rPr>
                <w:sz w:val="22"/>
                <w:szCs w:val="22"/>
                <w:lang w:val="de-DE"/>
              </w:rPr>
              <w:t>Wer ist das</w:t>
            </w:r>
          </w:p>
          <w:p w:rsidR="00B217EA" w:rsidRPr="00EA07A9" w:rsidRDefault="00B217EA" w:rsidP="00B217EA">
            <w:pPr>
              <w:numPr>
                <w:ilvl w:val="0"/>
                <w:numId w:val="100"/>
              </w:numPr>
              <w:rPr>
                <w:lang w:val="de-DE"/>
              </w:rPr>
            </w:pPr>
            <w:r w:rsidRPr="00EA07A9">
              <w:rPr>
                <w:sz w:val="22"/>
                <w:szCs w:val="22"/>
                <w:lang w:val="de-DE"/>
              </w:rPr>
              <w:t>Das ist ein Junge.</w:t>
            </w:r>
          </w:p>
          <w:p w:rsidR="00B217EA" w:rsidRPr="00EA07A9" w:rsidRDefault="00B217EA" w:rsidP="00B217EA">
            <w:pPr>
              <w:numPr>
                <w:ilvl w:val="0"/>
                <w:numId w:val="100"/>
              </w:numPr>
              <w:rPr>
                <w:lang w:val="de-DE"/>
              </w:rPr>
            </w:pPr>
            <w:r w:rsidRPr="00EA07A9">
              <w:rPr>
                <w:sz w:val="22"/>
                <w:szCs w:val="22"/>
                <w:lang w:val="de-DE"/>
              </w:rPr>
              <w:t>Was ist das?</w:t>
            </w:r>
          </w:p>
          <w:p w:rsidR="00B217EA" w:rsidRPr="005E1906" w:rsidRDefault="00B217EA" w:rsidP="00B217EA">
            <w:pPr>
              <w:numPr>
                <w:ilvl w:val="0"/>
                <w:numId w:val="100"/>
              </w:numPr>
              <w:rPr>
                <w:lang w:val="de-DE"/>
              </w:rPr>
            </w:pPr>
            <w:r w:rsidRPr="00EA07A9">
              <w:rPr>
                <w:sz w:val="22"/>
                <w:szCs w:val="22"/>
                <w:lang w:val="de-DE"/>
              </w:rPr>
              <w:t>Das ist ein Heft.</w:t>
            </w:r>
          </w:p>
          <w:p w:rsidR="00B217EA" w:rsidRPr="00EA07A9" w:rsidRDefault="00B217EA" w:rsidP="00892343">
            <w:pPr>
              <w:ind w:left="720"/>
              <w:rPr>
                <w:lang w:val="de-DE"/>
              </w:rPr>
            </w:pPr>
          </w:p>
        </w:tc>
        <w:tc>
          <w:tcPr>
            <w:tcW w:w="2853" w:type="dxa"/>
            <w:shd w:val="clear" w:color="auto" w:fill="D9D9D9"/>
          </w:tcPr>
          <w:p w:rsidR="00B217EA" w:rsidRPr="00EA07A9" w:rsidRDefault="00B217EA" w:rsidP="00892343">
            <w:pPr>
              <w:rPr>
                <w:b/>
                <w:lang w:val="de-DE"/>
              </w:rPr>
            </w:pPr>
          </w:p>
        </w:tc>
        <w:tc>
          <w:tcPr>
            <w:tcW w:w="2844" w:type="dxa"/>
            <w:shd w:val="clear" w:color="auto" w:fill="D9D9D9"/>
          </w:tcPr>
          <w:p w:rsidR="00B217EA" w:rsidRPr="00EA07A9" w:rsidRDefault="00B217EA" w:rsidP="00892343">
            <w:pPr>
              <w:rPr>
                <w:b/>
                <w:lang w:val="de-DE"/>
              </w:rPr>
            </w:pPr>
          </w:p>
        </w:tc>
        <w:tc>
          <w:tcPr>
            <w:tcW w:w="2853" w:type="dxa"/>
            <w:shd w:val="clear" w:color="auto" w:fill="D9D9D9"/>
          </w:tcPr>
          <w:p w:rsidR="00B217EA" w:rsidRPr="00EA07A9" w:rsidRDefault="00B217EA" w:rsidP="00892343">
            <w:pPr>
              <w:rPr>
                <w:b/>
                <w:lang w:val="de-DE"/>
              </w:rPr>
            </w:pPr>
          </w:p>
        </w:tc>
      </w:tr>
      <w:tr w:rsidR="00B217EA" w:rsidRPr="00EA07A9" w:rsidTr="00892343">
        <w:tc>
          <w:tcPr>
            <w:tcW w:w="3454" w:type="dxa"/>
          </w:tcPr>
          <w:p w:rsidR="00B217EA" w:rsidRPr="00A01875" w:rsidRDefault="00B217EA" w:rsidP="00892343">
            <w:pPr>
              <w:rPr>
                <w:rFonts w:ascii="AcadNusx" w:hAnsi="AcadNusx"/>
                <w:b/>
                <w:lang w:val="hy-AM"/>
              </w:rPr>
            </w:pPr>
            <w:r>
              <w:rPr>
                <w:rFonts w:ascii="Sylfaen" w:hAnsi="Sylfaen"/>
                <w:b/>
                <w:sz w:val="22"/>
                <w:szCs w:val="22"/>
                <w:lang w:val="hy-AM"/>
              </w:rPr>
              <w:t>Առողջության մասին</w:t>
            </w:r>
          </w:p>
        </w:tc>
        <w:tc>
          <w:tcPr>
            <w:tcW w:w="2782" w:type="dxa"/>
            <w:shd w:val="clear" w:color="auto" w:fill="D9D9D9"/>
          </w:tcPr>
          <w:p w:rsidR="00B217EA" w:rsidRPr="00EA07A9" w:rsidRDefault="00B217EA" w:rsidP="00892343">
            <w:pPr>
              <w:rPr>
                <w:b/>
                <w:lang w:val="de-DE"/>
              </w:rPr>
            </w:pPr>
          </w:p>
        </w:tc>
        <w:tc>
          <w:tcPr>
            <w:tcW w:w="2853" w:type="dxa"/>
            <w:shd w:val="clear" w:color="auto" w:fill="D9D9D9"/>
          </w:tcPr>
          <w:p w:rsidR="00B217EA" w:rsidRPr="00EA07A9" w:rsidRDefault="00B217EA" w:rsidP="00892343">
            <w:pPr>
              <w:rPr>
                <w:b/>
                <w:lang w:val="de-DE"/>
              </w:rPr>
            </w:pPr>
          </w:p>
        </w:tc>
        <w:tc>
          <w:tcPr>
            <w:tcW w:w="2844" w:type="dxa"/>
          </w:tcPr>
          <w:p w:rsidR="00B217EA" w:rsidRPr="00EA07A9" w:rsidRDefault="00B217EA" w:rsidP="00B217EA">
            <w:pPr>
              <w:numPr>
                <w:ilvl w:val="0"/>
                <w:numId w:val="101"/>
              </w:numPr>
              <w:rPr>
                <w:rFonts w:ascii="Sylfaen" w:hAnsi="Sylfaen"/>
                <w:lang w:val="de-DE"/>
              </w:rPr>
            </w:pPr>
            <w:r w:rsidRPr="00EA07A9">
              <w:rPr>
                <w:sz w:val="22"/>
                <w:szCs w:val="22"/>
                <w:lang w:val="de-DE"/>
              </w:rPr>
              <w:t>Was fehlt dir?</w:t>
            </w:r>
          </w:p>
          <w:p w:rsidR="00B217EA" w:rsidRPr="00EA07A9" w:rsidRDefault="00B217EA" w:rsidP="00B217EA">
            <w:pPr>
              <w:numPr>
                <w:ilvl w:val="0"/>
                <w:numId w:val="101"/>
              </w:numPr>
              <w:rPr>
                <w:rFonts w:ascii="Sylfaen" w:hAnsi="Sylfaen"/>
                <w:lang w:val="de-DE"/>
              </w:rPr>
            </w:pPr>
            <w:r w:rsidRPr="00EA07A9">
              <w:rPr>
                <w:sz w:val="22"/>
                <w:szCs w:val="22"/>
                <w:lang w:val="de-DE"/>
              </w:rPr>
              <w:t>Was tut dir weh?</w:t>
            </w:r>
          </w:p>
          <w:p w:rsidR="00B217EA" w:rsidRPr="00EA07A9" w:rsidRDefault="00B217EA" w:rsidP="00B217EA">
            <w:pPr>
              <w:numPr>
                <w:ilvl w:val="0"/>
                <w:numId w:val="101"/>
              </w:numPr>
              <w:rPr>
                <w:b/>
                <w:lang w:val="de-DE"/>
              </w:rPr>
            </w:pPr>
            <w:r w:rsidRPr="00EA07A9">
              <w:rPr>
                <w:sz w:val="22"/>
                <w:szCs w:val="22"/>
                <w:lang w:val="de-DE"/>
              </w:rPr>
              <w:t>Ich habe Fieber.</w:t>
            </w:r>
          </w:p>
          <w:p w:rsidR="00B217EA" w:rsidRPr="00EA07A9" w:rsidRDefault="00B217EA" w:rsidP="00B217EA">
            <w:pPr>
              <w:numPr>
                <w:ilvl w:val="0"/>
                <w:numId w:val="101"/>
              </w:numPr>
              <w:rPr>
                <w:b/>
                <w:lang w:val="de-DE"/>
              </w:rPr>
            </w:pPr>
            <w:r w:rsidRPr="00EA07A9">
              <w:rPr>
                <w:sz w:val="22"/>
                <w:szCs w:val="22"/>
                <w:lang w:val="de-DE"/>
              </w:rPr>
              <w:t>Mir tut der Kopf weh.</w:t>
            </w:r>
          </w:p>
          <w:p w:rsidR="00B217EA" w:rsidRPr="00EA07A9" w:rsidRDefault="00B217EA" w:rsidP="00B217EA">
            <w:pPr>
              <w:numPr>
                <w:ilvl w:val="0"/>
                <w:numId w:val="101"/>
              </w:numPr>
              <w:rPr>
                <w:b/>
                <w:lang w:val="de-DE"/>
              </w:rPr>
            </w:pPr>
            <w:r w:rsidRPr="00EA07A9">
              <w:rPr>
                <w:sz w:val="22"/>
                <w:szCs w:val="22"/>
                <w:lang w:val="de-DE"/>
              </w:rPr>
              <w:t>Ich bin krank.</w:t>
            </w:r>
          </w:p>
          <w:p w:rsidR="00B217EA" w:rsidRPr="00EA07A9" w:rsidRDefault="00B217EA" w:rsidP="00B217EA">
            <w:pPr>
              <w:numPr>
                <w:ilvl w:val="0"/>
                <w:numId w:val="101"/>
              </w:numPr>
              <w:rPr>
                <w:b/>
                <w:lang w:val="de-DE"/>
              </w:rPr>
            </w:pPr>
            <w:r w:rsidRPr="00EA07A9">
              <w:rPr>
                <w:sz w:val="22"/>
                <w:szCs w:val="22"/>
                <w:lang w:val="de-DE"/>
              </w:rPr>
              <w:t>Ich habe Bauchschmerzen.</w:t>
            </w:r>
          </w:p>
        </w:tc>
        <w:tc>
          <w:tcPr>
            <w:tcW w:w="2853" w:type="dxa"/>
            <w:shd w:val="clear" w:color="auto" w:fill="D9D9D9"/>
          </w:tcPr>
          <w:p w:rsidR="00B217EA" w:rsidRPr="00EA07A9" w:rsidRDefault="00B217EA" w:rsidP="00892343">
            <w:pPr>
              <w:rPr>
                <w:lang w:val="de-DE"/>
              </w:rPr>
            </w:pPr>
          </w:p>
          <w:p w:rsidR="00B217EA" w:rsidRPr="00EA07A9" w:rsidRDefault="00B217EA" w:rsidP="00892343">
            <w:pPr>
              <w:rPr>
                <w:lang w:val="de-DE"/>
              </w:rPr>
            </w:pPr>
          </w:p>
        </w:tc>
      </w:tr>
      <w:tr w:rsidR="00B217EA" w:rsidRPr="00EA07A9" w:rsidTr="00892343">
        <w:tc>
          <w:tcPr>
            <w:tcW w:w="3454" w:type="dxa"/>
          </w:tcPr>
          <w:p w:rsidR="00B217EA" w:rsidRPr="00EE05C7" w:rsidRDefault="00B217EA" w:rsidP="00892343">
            <w:pPr>
              <w:rPr>
                <w:rFonts w:ascii="AcadNusx" w:hAnsi="AcadNusx"/>
                <w:b/>
                <w:lang w:val="hy-AM"/>
              </w:rPr>
            </w:pPr>
            <w:r>
              <w:rPr>
                <w:rFonts w:ascii="Sylfaen" w:hAnsi="Sylfaen"/>
                <w:b/>
                <w:sz w:val="22"/>
                <w:szCs w:val="22"/>
                <w:lang w:val="hy-AM"/>
              </w:rPr>
              <w:t>Գործունեության մասին</w:t>
            </w:r>
          </w:p>
        </w:tc>
        <w:tc>
          <w:tcPr>
            <w:tcW w:w="2782" w:type="dxa"/>
          </w:tcPr>
          <w:p w:rsidR="00B217EA" w:rsidRPr="00EA07A9" w:rsidRDefault="00B217EA" w:rsidP="00B217EA">
            <w:pPr>
              <w:numPr>
                <w:ilvl w:val="0"/>
                <w:numId w:val="102"/>
              </w:numPr>
              <w:rPr>
                <w:b/>
                <w:lang w:val="de-DE"/>
              </w:rPr>
            </w:pPr>
            <w:r w:rsidRPr="00EA07A9">
              <w:rPr>
                <w:sz w:val="22"/>
                <w:szCs w:val="22"/>
                <w:lang w:val="de-DE"/>
              </w:rPr>
              <w:t>Was machst du?</w:t>
            </w:r>
          </w:p>
          <w:p w:rsidR="00B217EA" w:rsidRPr="00EA07A9" w:rsidRDefault="00B217EA" w:rsidP="00B217EA">
            <w:pPr>
              <w:numPr>
                <w:ilvl w:val="0"/>
                <w:numId w:val="102"/>
              </w:numPr>
              <w:rPr>
                <w:b/>
                <w:lang w:val="de-DE"/>
              </w:rPr>
            </w:pPr>
            <w:r w:rsidRPr="00EA07A9">
              <w:rPr>
                <w:sz w:val="22"/>
                <w:szCs w:val="22"/>
                <w:lang w:val="de-DE"/>
              </w:rPr>
              <w:t>Ich schwimme.</w:t>
            </w:r>
          </w:p>
        </w:tc>
        <w:tc>
          <w:tcPr>
            <w:tcW w:w="2853" w:type="dxa"/>
          </w:tcPr>
          <w:p w:rsidR="00B217EA" w:rsidRPr="00EA07A9" w:rsidRDefault="00B217EA" w:rsidP="00B217EA">
            <w:pPr>
              <w:numPr>
                <w:ilvl w:val="0"/>
                <w:numId w:val="102"/>
              </w:numPr>
              <w:rPr>
                <w:b/>
                <w:lang w:val="de-DE"/>
              </w:rPr>
            </w:pPr>
            <w:r w:rsidRPr="00EA07A9">
              <w:rPr>
                <w:sz w:val="22"/>
                <w:szCs w:val="22"/>
                <w:lang w:val="de-DE"/>
              </w:rPr>
              <w:t>Wir machen die Aufgaben.</w:t>
            </w:r>
          </w:p>
        </w:tc>
        <w:tc>
          <w:tcPr>
            <w:tcW w:w="2844" w:type="dxa"/>
          </w:tcPr>
          <w:p w:rsidR="00B217EA" w:rsidRPr="00EA07A9" w:rsidRDefault="00B217EA" w:rsidP="00B217EA">
            <w:pPr>
              <w:numPr>
                <w:ilvl w:val="0"/>
                <w:numId w:val="102"/>
              </w:numPr>
              <w:rPr>
                <w:b/>
                <w:lang w:val="de-DE"/>
              </w:rPr>
            </w:pPr>
            <w:r w:rsidRPr="00EA07A9">
              <w:rPr>
                <w:sz w:val="22"/>
                <w:szCs w:val="22"/>
                <w:lang w:val="de-DE"/>
              </w:rPr>
              <w:t>Tue das nicht!</w:t>
            </w:r>
          </w:p>
        </w:tc>
        <w:tc>
          <w:tcPr>
            <w:tcW w:w="2853" w:type="dxa"/>
          </w:tcPr>
          <w:p w:rsidR="00B217EA" w:rsidRPr="00EA07A9" w:rsidRDefault="00B217EA" w:rsidP="00B217EA">
            <w:pPr>
              <w:numPr>
                <w:ilvl w:val="0"/>
                <w:numId w:val="102"/>
              </w:numPr>
              <w:rPr>
                <w:b/>
                <w:lang w:val="de-DE"/>
              </w:rPr>
            </w:pPr>
            <w:r w:rsidRPr="00EA07A9">
              <w:rPr>
                <w:sz w:val="22"/>
                <w:szCs w:val="22"/>
                <w:lang w:val="de-DE"/>
              </w:rPr>
              <w:t>Wie macht  man das?</w:t>
            </w:r>
          </w:p>
        </w:tc>
      </w:tr>
      <w:tr w:rsidR="00B217EA" w:rsidRPr="009E0519" w:rsidTr="00892343">
        <w:tc>
          <w:tcPr>
            <w:tcW w:w="3454" w:type="dxa"/>
          </w:tcPr>
          <w:p w:rsidR="00B217EA" w:rsidRPr="00EE05C7" w:rsidRDefault="00B217EA" w:rsidP="00892343">
            <w:pPr>
              <w:rPr>
                <w:rFonts w:ascii="AcadNusx" w:hAnsi="AcadNusx"/>
                <w:b/>
                <w:lang w:val="hy-AM"/>
              </w:rPr>
            </w:pPr>
            <w:r>
              <w:rPr>
                <w:rFonts w:ascii="Sylfaen" w:hAnsi="Sylfaen"/>
                <w:b/>
                <w:sz w:val="22"/>
                <w:szCs w:val="22"/>
                <w:lang w:val="hy-AM"/>
              </w:rPr>
              <w:t>Եղանակի մասին</w:t>
            </w:r>
          </w:p>
        </w:tc>
        <w:tc>
          <w:tcPr>
            <w:tcW w:w="2782" w:type="dxa"/>
            <w:shd w:val="clear" w:color="auto" w:fill="D9D9D9"/>
          </w:tcPr>
          <w:p w:rsidR="00B217EA" w:rsidRPr="00EA07A9" w:rsidRDefault="00B217EA" w:rsidP="00892343">
            <w:pPr>
              <w:rPr>
                <w:b/>
                <w:lang w:val="de-DE"/>
              </w:rPr>
            </w:pPr>
          </w:p>
        </w:tc>
        <w:tc>
          <w:tcPr>
            <w:tcW w:w="2853" w:type="dxa"/>
          </w:tcPr>
          <w:p w:rsidR="00B217EA" w:rsidRPr="00EA07A9" w:rsidRDefault="00B217EA" w:rsidP="00B217EA">
            <w:pPr>
              <w:numPr>
                <w:ilvl w:val="0"/>
                <w:numId w:val="103"/>
              </w:numPr>
              <w:rPr>
                <w:lang w:val="de-DE"/>
              </w:rPr>
            </w:pPr>
            <w:r w:rsidRPr="00EA07A9">
              <w:rPr>
                <w:sz w:val="22"/>
                <w:szCs w:val="22"/>
                <w:lang w:val="de-DE"/>
              </w:rPr>
              <w:t>Wie ist das Wetter heute?</w:t>
            </w:r>
          </w:p>
          <w:p w:rsidR="00B217EA" w:rsidRPr="00EA07A9" w:rsidRDefault="00B217EA" w:rsidP="00B217EA">
            <w:pPr>
              <w:numPr>
                <w:ilvl w:val="0"/>
                <w:numId w:val="103"/>
              </w:numPr>
              <w:rPr>
                <w:lang w:val="de-DE"/>
              </w:rPr>
            </w:pPr>
            <w:r w:rsidRPr="00EA07A9">
              <w:rPr>
                <w:sz w:val="22"/>
                <w:szCs w:val="22"/>
                <w:lang w:val="de-DE"/>
              </w:rPr>
              <w:t>Es regnet/schneit.</w:t>
            </w:r>
          </w:p>
          <w:p w:rsidR="00B217EA" w:rsidRPr="00EA07A9" w:rsidRDefault="00B217EA" w:rsidP="00B217EA">
            <w:pPr>
              <w:numPr>
                <w:ilvl w:val="0"/>
                <w:numId w:val="103"/>
              </w:numPr>
              <w:rPr>
                <w:lang w:val="de-DE"/>
              </w:rPr>
            </w:pPr>
            <w:r w:rsidRPr="00EA07A9">
              <w:rPr>
                <w:sz w:val="22"/>
                <w:szCs w:val="22"/>
                <w:lang w:val="de-DE"/>
              </w:rPr>
              <w:t>Die Sonne scheint.</w:t>
            </w:r>
          </w:p>
        </w:tc>
        <w:tc>
          <w:tcPr>
            <w:tcW w:w="2844" w:type="dxa"/>
          </w:tcPr>
          <w:p w:rsidR="00B217EA" w:rsidRPr="00EA07A9" w:rsidRDefault="00B217EA" w:rsidP="00B217EA">
            <w:pPr>
              <w:numPr>
                <w:ilvl w:val="0"/>
                <w:numId w:val="103"/>
              </w:numPr>
              <w:rPr>
                <w:b/>
                <w:lang w:val="de-DE"/>
              </w:rPr>
            </w:pPr>
            <w:r w:rsidRPr="00EA07A9">
              <w:rPr>
                <w:sz w:val="22"/>
                <w:szCs w:val="22"/>
                <w:lang w:val="de-DE"/>
              </w:rPr>
              <w:t>Ist es heute windig\neblig. . . ?</w:t>
            </w:r>
          </w:p>
        </w:tc>
        <w:tc>
          <w:tcPr>
            <w:tcW w:w="2853" w:type="dxa"/>
            <w:shd w:val="clear" w:color="auto" w:fill="D9D9D9"/>
          </w:tcPr>
          <w:p w:rsidR="00B217EA" w:rsidRPr="00EA07A9" w:rsidRDefault="00B217EA" w:rsidP="00892343">
            <w:pPr>
              <w:rPr>
                <w:b/>
                <w:lang w:val="de-DE"/>
              </w:rPr>
            </w:pPr>
          </w:p>
        </w:tc>
      </w:tr>
      <w:tr w:rsidR="00B217EA" w:rsidRPr="00EA07A9" w:rsidTr="00892343">
        <w:tc>
          <w:tcPr>
            <w:tcW w:w="3454" w:type="dxa"/>
          </w:tcPr>
          <w:p w:rsidR="00B217EA" w:rsidRPr="00EE05C7" w:rsidRDefault="00B217EA" w:rsidP="00892343">
            <w:pPr>
              <w:rPr>
                <w:rFonts w:ascii="AcadNusx" w:hAnsi="AcadNusx"/>
                <w:b/>
                <w:lang w:val="hy-AM"/>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2782" w:type="dxa"/>
            <w:shd w:val="clear" w:color="auto" w:fill="D9D9D9"/>
          </w:tcPr>
          <w:p w:rsidR="00B217EA" w:rsidRPr="00EA07A9" w:rsidRDefault="00B217EA" w:rsidP="00892343">
            <w:pPr>
              <w:rPr>
                <w:lang w:val="de-DE"/>
              </w:rPr>
            </w:pPr>
          </w:p>
        </w:tc>
        <w:tc>
          <w:tcPr>
            <w:tcW w:w="2853" w:type="dxa"/>
            <w:shd w:val="clear" w:color="auto" w:fill="D9D9D9"/>
          </w:tcPr>
          <w:p w:rsidR="00B217EA" w:rsidRPr="00EA07A9" w:rsidRDefault="00B217EA" w:rsidP="00892343">
            <w:pPr>
              <w:rPr>
                <w:b/>
                <w:lang w:val="de-DE"/>
              </w:rPr>
            </w:pPr>
          </w:p>
        </w:tc>
        <w:tc>
          <w:tcPr>
            <w:tcW w:w="2844" w:type="dxa"/>
          </w:tcPr>
          <w:p w:rsidR="00B217EA" w:rsidRPr="00EA07A9" w:rsidRDefault="00B217EA" w:rsidP="00B217EA">
            <w:pPr>
              <w:numPr>
                <w:ilvl w:val="0"/>
                <w:numId w:val="104"/>
              </w:numPr>
              <w:rPr>
                <w:lang w:val="de-DE"/>
              </w:rPr>
            </w:pPr>
            <w:r w:rsidRPr="00EA07A9">
              <w:rPr>
                <w:sz w:val="22"/>
                <w:szCs w:val="22"/>
                <w:lang w:val="de-DE"/>
              </w:rPr>
              <w:t>Was kostet . .?</w:t>
            </w:r>
          </w:p>
          <w:p w:rsidR="00B217EA" w:rsidRPr="00EA07A9" w:rsidRDefault="00B217EA" w:rsidP="00B217EA">
            <w:pPr>
              <w:numPr>
                <w:ilvl w:val="0"/>
                <w:numId w:val="104"/>
              </w:numPr>
              <w:rPr>
                <w:lang w:val="de-DE"/>
              </w:rPr>
            </w:pPr>
            <w:r w:rsidRPr="00EA07A9">
              <w:rPr>
                <w:sz w:val="22"/>
                <w:szCs w:val="22"/>
                <w:lang w:val="de-DE"/>
              </w:rPr>
              <w:t>Wieviel kostet. . ?</w:t>
            </w:r>
          </w:p>
          <w:p w:rsidR="00B217EA" w:rsidRPr="00EA07A9" w:rsidRDefault="00B217EA" w:rsidP="00B217EA">
            <w:pPr>
              <w:numPr>
                <w:ilvl w:val="0"/>
                <w:numId w:val="104"/>
              </w:numPr>
              <w:rPr>
                <w:lang w:val="de-DE"/>
              </w:rPr>
            </w:pPr>
            <w:r w:rsidRPr="00EA07A9">
              <w:rPr>
                <w:sz w:val="22"/>
                <w:szCs w:val="22"/>
                <w:lang w:val="de-DE"/>
              </w:rPr>
              <w:t>Bitte, ein Kilo. . .?</w:t>
            </w:r>
          </w:p>
          <w:p w:rsidR="00B217EA" w:rsidRPr="00EA07A9" w:rsidRDefault="00B217EA" w:rsidP="00B217EA">
            <w:pPr>
              <w:numPr>
                <w:ilvl w:val="0"/>
                <w:numId w:val="104"/>
              </w:numPr>
              <w:rPr>
                <w:lang w:val="de-DE"/>
              </w:rPr>
            </w:pPr>
            <w:r w:rsidRPr="00EA07A9">
              <w:rPr>
                <w:sz w:val="22"/>
                <w:szCs w:val="22"/>
                <w:lang w:val="de-DE"/>
              </w:rPr>
              <w:t>Wiegt das ein Pfund?</w:t>
            </w:r>
          </w:p>
          <w:p w:rsidR="00B217EA" w:rsidRPr="00EA07A9" w:rsidRDefault="00B217EA" w:rsidP="00B217EA">
            <w:pPr>
              <w:numPr>
                <w:ilvl w:val="0"/>
                <w:numId w:val="104"/>
              </w:numPr>
              <w:rPr>
                <w:lang w:val="de-DE"/>
              </w:rPr>
            </w:pPr>
            <w:r w:rsidRPr="00EA07A9">
              <w:rPr>
                <w:sz w:val="22"/>
                <w:szCs w:val="22"/>
                <w:lang w:val="de-DE"/>
              </w:rPr>
              <w:t>Was wünschen Sie ...?</w:t>
            </w:r>
          </w:p>
          <w:p w:rsidR="00B217EA" w:rsidRPr="00EA07A9" w:rsidRDefault="00B217EA" w:rsidP="00B217EA">
            <w:pPr>
              <w:numPr>
                <w:ilvl w:val="0"/>
                <w:numId w:val="104"/>
              </w:numPr>
              <w:rPr>
                <w:rFonts w:ascii="Sylfaen" w:hAnsi="Sylfaen"/>
                <w:b/>
                <w:lang w:val="de-DE"/>
              </w:rPr>
            </w:pPr>
            <w:r w:rsidRPr="00EA07A9">
              <w:rPr>
                <w:sz w:val="22"/>
                <w:szCs w:val="22"/>
                <w:lang w:val="de-DE"/>
              </w:rPr>
              <w:t>Wieviel macht das?</w:t>
            </w:r>
          </w:p>
          <w:p w:rsidR="00B217EA" w:rsidRPr="00EA07A9" w:rsidRDefault="00B217EA" w:rsidP="00B217EA">
            <w:pPr>
              <w:numPr>
                <w:ilvl w:val="0"/>
                <w:numId w:val="104"/>
              </w:numPr>
              <w:rPr>
                <w:b/>
                <w:lang w:val="de-DE"/>
              </w:rPr>
            </w:pPr>
            <w:r w:rsidRPr="00EA07A9">
              <w:rPr>
                <w:sz w:val="22"/>
                <w:szCs w:val="22"/>
                <w:lang w:val="de-DE"/>
              </w:rPr>
              <w:t>Das ist preiswert\günstig!</w:t>
            </w:r>
          </w:p>
        </w:tc>
        <w:tc>
          <w:tcPr>
            <w:tcW w:w="2853" w:type="dxa"/>
            <w:shd w:val="clear" w:color="auto" w:fill="D9D9D9"/>
          </w:tcPr>
          <w:p w:rsidR="00B217EA" w:rsidRPr="00EA07A9" w:rsidRDefault="00B217EA" w:rsidP="00892343">
            <w:pPr>
              <w:rPr>
                <w:b/>
                <w:lang w:val="de-DE"/>
              </w:rPr>
            </w:pPr>
          </w:p>
        </w:tc>
      </w:tr>
      <w:tr w:rsidR="00B217EA" w:rsidRPr="00EA07A9" w:rsidTr="00892343">
        <w:tc>
          <w:tcPr>
            <w:tcW w:w="3454" w:type="dxa"/>
            <w:shd w:val="clear" w:color="auto" w:fill="D9D9D9"/>
          </w:tcPr>
          <w:p w:rsidR="00B217EA" w:rsidRPr="00EA07A9" w:rsidRDefault="00B217EA" w:rsidP="00892343">
            <w:pPr>
              <w:rPr>
                <w:rFonts w:ascii="AcadNusx" w:hAnsi="AcadNusx"/>
                <w:b/>
                <w:lang w:val="de-DE"/>
              </w:rPr>
            </w:pPr>
            <w:r w:rsidRPr="00EA07A9">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2782" w:type="dxa"/>
            <w:shd w:val="clear" w:color="auto" w:fill="D9D9D9"/>
          </w:tcPr>
          <w:p w:rsidR="00B217EA" w:rsidRPr="00EA07A9" w:rsidRDefault="00B217EA" w:rsidP="00892343">
            <w:pPr>
              <w:ind w:left="360"/>
              <w:rPr>
                <w:rFonts w:ascii="Sylfaen" w:hAnsi="Sylfaen"/>
                <w:b/>
                <w:lang w:val="de-DE"/>
              </w:rPr>
            </w:pPr>
          </w:p>
        </w:tc>
        <w:tc>
          <w:tcPr>
            <w:tcW w:w="2853" w:type="dxa"/>
            <w:shd w:val="clear" w:color="auto" w:fill="D9D9D9"/>
          </w:tcPr>
          <w:p w:rsidR="00B217EA" w:rsidRPr="00EA07A9" w:rsidRDefault="00B217EA" w:rsidP="00892343">
            <w:pPr>
              <w:ind w:left="360"/>
              <w:rPr>
                <w:rFonts w:ascii="Sylfaen" w:hAnsi="Sylfaen"/>
                <w:b/>
                <w:lang w:val="de-DE"/>
              </w:rPr>
            </w:pPr>
          </w:p>
        </w:tc>
        <w:tc>
          <w:tcPr>
            <w:tcW w:w="2844" w:type="dxa"/>
            <w:shd w:val="clear" w:color="auto" w:fill="D9D9D9"/>
          </w:tcPr>
          <w:p w:rsidR="00B217EA" w:rsidRPr="00EA07A9" w:rsidRDefault="00B217EA" w:rsidP="00892343">
            <w:pPr>
              <w:ind w:left="360"/>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Մարդու արտաքինը</w:t>
            </w:r>
          </w:p>
        </w:tc>
        <w:tc>
          <w:tcPr>
            <w:tcW w:w="2782" w:type="dxa"/>
          </w:tcPr>
          <w:p w:rsidR="00B217EA" w:rsidRPr="00EA07A9" w:rsidRDefault="00B217EA" w:rsidP="00B217EA">
            <w:pPr>
              <w:numPr>
                <w:ilvl w:val="0"/>
                <w:numId w:val="105"/>
              </w:numPr>
              <w:rPr>
                <w:rFonts w:ascii="Sylfaen" w:hAnsi="Sylfaen"/>
                <w:b/>
                <w:lang w:val="de-DE"/>
              </w:rPr>
            </w:pPr>
            <w:r w:rsidRPr="00EA07A9">
              <w:rPr>
                <w:sz w:val="22"/>
                <w:szCs w:val="22"/>
                <w:lang w:val="de-DE"/>
              </w:rPr>
              <w:t>Peter ist blond.</w:t>
            </w:r>
          </w:p>
          <w:p w:rsidR="00B217EA" w:rsidRPr="00EA07A9" w:rsidRDefault="00B217EA" w:rsidP="00B217EA">
            <w:pPr>
              <w:numPr>
                <w:ilvl w:val="0"/>
                <w:numId w:val="105"/>
              </w:numPr>
              <w:rPr>
                <w:rFonts w:ascii="AcadNusx" w:hAnsi="AcadNusx"/>
                <w:b/>
                <w:lang w:val="de-DE"/>
              </w:rPr>
            </w:pPr>
            <w:r w:rsidRPr="00EA07A9">
              <w:rPr>
                <w:bCs/>
                <w:sz w:val="22"/>
                <w:szCs w:val="22"/>
                <w:lang w:val="de-DE"/>
              </w:rPr>
              <w:t>Heike ist hübsch.</w:t>
            </w:r>
          </w:p>
        </w:tc>
        <w:tc>
          <w:tcPr>
            <w:tcW w:w="2853" w:type="dxa"/>
            <w:shd w:val="clear" w:color="auto" w:fill="FFFFFF"/>
          </w:tcPr>
          <w:p w:rsidR="00B217EA" w:rsidRPr="00EA07A9" w:rsidRDefault="00B217EA" w:rsidP="00B217EA">
            <w:pPr>
              <w:numPr>
                <w:ilvl w:val="0"/>
                <w:numId w:val="105"/>
              </w:numPr>
              <w:rPr>
                <w:rFonts w:ascii="Sylfaen" w:hAnsi="Sylfaen"/>
                <w:b/>
                <w:lang w:val="de-DE"/>
              </w:rPr>
            </w:pPr>
            <w:r w:rsidRPr="00EA07A9">
              <w:rPr>
                <w:sz w:val="22"/>
                <w:szCs w:val="22"/>
                <w:lang w:val="de-DE"/>
              </w:rPr>
              <w:t>Er hat blaue Augen.</w:t>
            </w:r>
          </w:p>
          <w:p w:rsidR="00B217EA" w:rsidRPr="00EA07A9" w:rsidRDefault="00B217EA" w:rsidP="00B217EA">
            <w:pPr>
              <w:numPr>
                <w:ilvl w:val="0"/>
                <w:numId w:val="105"/>
              </w:numPr>
              <w:rPr>
                <w:rFonts w:ascii="AcadNusx" w:hAnsi="AcadNusx"/>
                <w:b/>
                <w:lang w:val="de-DE"/>
              </w:rPr>
            </w:pPr>
            <w:r w:rsidRPr="00EA07A9">
              <w:rPr>
                <w:sz w:val="22"/>
                <w:szCs w:val="22"/>
                <w:lang w:val="de-DE"/>
              </w:rPr>
              <w:t>Sie hat schwarzes Haar.</w:t>
            </w: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Մարդու բնութագիրը</w:t>
            </w:r>
          </w:p>
        </w:tc>
        <w:tc>
          <w:tcPr>
            <w:tcW w:w="2782" w:type="dxa"/>
            <w:shd w:val="clear" w:color="auto" w:fill="D9D9D9"/>
          </w:tcPr>
          <w:p w:rsidR="00B217EA" w:rsidRPr="00EA07A9" w:rsidRDefault="00B217EA" w:rsidP="00892343">
            <w:pPr>
              <w:ind w:left="360"/>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tcPr>
          <w:p w:rsidR="00B217EA" w:rsidRPr="00EA07A9" w:rsidRDefault="00B217EA" w:rsidP="00B217EA">
            <w:pPr>
              <w:numPr>
                <w:ilvl w:val="0"/>
                <w:numId w:val="106"/>
              </w:numPr>
              <w:rPr>
                <w:bCs/>
                <w:lang w:val="de-DE"/>
              </w:rPr>
            </w:pPr>
            <w:r w:rsidRPr="00EA07A9">
              <w:rPr>
                <w:bCs/>
                <w:sz w:val="22"/>
                <w:szCs w:val="22"/>
                <w:lang w:val="de-DE"/>
              </w:rPr>
              <w:t>Ist Peter nett?</w:t>
            </w:r>
          </w:p>
          <w:p w:rsidR="00B217EA" w:rsidRPr="00EA07A9" w:rsidRDefault="00B217EA" w:rsidP="00B217EA">
            <w:pPr>
              <w:numPr>
                <w:ilvl w:val="0"/>
                <w:numId w:val="106"/>
              </w:numPr>
              <w:rPr>
                <w:rFonts w:ascii="AcadNusx" w:hAnsi="AcadNusx"/>
                <w:b/>
                <w:lang w:val="de-DE"/>
              </w:rPr>
            </w:pPr>
            <w:r w:rsidRPr="00EA07A9">
              <w:rPr>
                <w:bCs/>
                <w:sz w:val="22"/>
                <w:szCs w:val="22"/>
                <w:lang w:val="de-DE"/>
              </w:rPr>
              <w:t>Paul ist frech.</w:t>
            </w:r>
          </w:p>
        </w:tc>
        <w:tc>
          <w:tcPr>
            <w:tcW w:w="2853" w:type="dxa"/>
          </w:tcPr>
          <w:p w:rsidR="00B217EA" w:rsidRPr="00EA07A9" w:rsidRDefault="00B217EA" w:rsidP="00B217EA">
            <w:pPr>
              <w:numPr>
                <w:ilvl w:val="0"/>
                <w:numId w:val="106"/>
              </w:numPr>
              <w:rPr>
                <w:rFonts w:ascii="Sylfaen" w:hAnsi="Sylfaen"/>
                <w:b/>
                <w:lang w:val="de-DE"/>
              </w:rPr>
            </w:pPr>
            <w:r w:rsidRPr="00EA07A9">
              <w:rPr>
                <w:sz w:val="22"/>
                <w:szCs w:val="22"/>
                <w:lang w:val="de-DE"/>
              </w:rPr>
              <w:t>Er ist langweilig.</w:t>
            </w:r>
          </w:p>
          <w:p w:rsidR="00B217EA" w:rsidRPr="00EA07A9" w:rsidRDefault="00B217EA" w:rsidP="00B217EA">
            <w:pPr>
              <w:numPr>
                <w:ilvl w:val="0"/>
                <w:numId w:val="106"/>
              </w:numPr>
              <w:rPr>
                <w:rFonts w:ascii="AcadNusx" w:hAnsi="AcadNusx"/>
                <w:b/>
                <w:lang w:val="de-DE"/>
              </w:rPr>
            </w:pPr>
            <w:r w:rsidRPr="00EA07A9">
              <w:rPr>
                <w:sz w:val="22"/>
                <w:szCs w:val="22"/>
                <w:lang w:val="de-DE"/>
              </w:rPr>
              <w:t>Sie ist höflich.</w:t>
            </w:r>
          </w:p>
        </w:tc>
      </w:tr>
      <w:tr w:rsidR="00B217EA" w:rsidRPr="009E051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Առարկայի նկարագրությունը</w:t>
            </w:r>
          </w:p>
        </w:tc>
        <w:tc>
          <w:tcPr>
            <w:tcW w:w="2782" w:type="dxa"/>
          </w:tcPr>
          <w:p w:rsidR="00B217EA" w:rsidRPr="00EA07A9" w:rsidRDefault="00B217EA" w:rsidP="00B217EA">
            <w:pPr>
              <w:numPr>
                <w:ilvl w:val="0"/>
                <w:numId w:val="137"/>
              </w:numPr>
              <w:rPr>
                <w:rFonts w:ascii="Sylfaen" w:hAnsi="Sylfaen"/>
                <w:b/>
                <w:lang w:val="de-DE"/>
              </w:rPr>
            </w:pPr>
            <w:r w:rsidRPr="00EA07A9">
              <w:rPr>
                <w:sz w:val="22"/>
                <w:szCs w:val="22"/>
                <w:lang w:val="de-DE"/>
              </w:rPr>
              <w:t>Das Haus ist groß.</w:t>
            </w:r>
          </w:p>
          <w:p w:rsidR="00B217EA" w:rsidRPr="00EA07A9" w:rsidRDefault="00B217EA" w:rsidP="00B217EA">
            <w:pPr>
              <w:numPr>
                <w:ilvl w:val="0"/>
                <w:numId w:val="137"/>
              </w:numPr>
              <w:rPr>
                <w:rFonts w:ascii="AcadNusx" w:hAnsi="AcadNusx"/>
                <w:b/>
                <w:lang w:val="de-DE"/>
              </w:rPr>
            </w:pPr>
            <w:r w:rsidRPr="00EA07A9">
              <w:rPr>
                <w:sz w:val="22"/>
                <w:szCs w:val="22"/>
                <w:lang w:val="de-DE"/>
              </w:rPr>
              <w:t>Der Hof ist klein.</w:t>
            </w:r>
          </w:p>
        </w:tc>
        <w:tc>
          <w:tcPr>
            <w:tcW w:w="2853" w:type="dxa"/>
          </w:tcPr>
          <w:p w:rsidR="00B217EA" w:rsidRPr="00EA07A9" w:rsidRDefault="00B217EA" w:rsidP="00B217EA">
            <w:pPr>
              <w:numPr>
                <w:ilvl w:val="0"/>
                <w:numId w:val="107"/>
              </w:numPr>
              <w:rPr>
                <w:rFonts w:ascii="Sylfaen" w:hAnsi="Sylfaen"/>
                <w:b/>
                <w:lang w:val="de-DE"/>
              </w:rPr>
            </w:pPr>
            <w:r w:rsidRPr="00EA07A9">
              <w:rPr>
                <w:sz w:val="22"/>
                <w:szCs w:val="22"/>
                <w:lang w:val="de-DE"/>
              </w:rPr>
              <w:t>Wie ist das Zimmer?</w:t>
            </w:r>
          </w:p>
          <w:p w:rsidR="00B217EA" w:rsidRPr="00EA07A9" w:rsidRDefault="00B217EA" w:rsidP="00B217EA">
            <w:pPr>
              <w:numPr>
                <w:ilvl w:val="0"/>
                <w:numId w:val="107"/>
              </w:numPr>
              <w:rPr>
                <w:rFonts w:ascii="Sylfaen" w:hAnsi="Sylfaen"/>
                <w:b/>
                <w:lang w:val="de-DE"/>
              </w:rPr>
            </w:pPr>
            <w:r w:rsidRPr="00EA07A9">
              <w:rPr>
                <w:sz w:val="22"/>
                <w:szCs w:val="22"/>
                <w:lang w:val="de-DE"/>
              </w:rPr>
              <w:t>Das Zimmer ist hell.</w:t>
            </w:r>
          </w:p>
          <w:p w:rsidR="00B217EA" w:rsidRPr="00EA07A9" w:rsidRDefault="00B217EA" w:rsidP="00B217EA">
            <w:pPr>
              <w:numPr>
                <w:ilvl w:val="0"/>
                <w:numId w:val="107"/>
              </w:numPr>
              <w:rPr>
                <w:rFonts w:ascii="AcadNusx" w:hAnsi="AcadNusx"/>
                <w:b/>
                <w:lang w:val="de-DE"/>
              </w:rPr>
            </w:pPr>
            <w:r w:rsidRPr="00EA07A9">
              <w:rPr>
                <w:sz w:val="22"/>
                <w:szCs w:val="22"/>
                <w:lang w:val="de-DE"/>
              </w:rPr>
              <w:t>Die Jacke ist braun.</w:t>
            </w:r>
          </w:p>
        </w:tc>
        <w:tc>
          <w:tcPr>
            <w:tcW w:w="2844" w:type="dxa"/>
          </w:tcPr>
          <w:p w:rsidR="00B217EA" w:rsidRPr="00EA07A9" w:rsidRDefault="00B217EA" w:rsidP="00B217EA">
            <w:pPr>
              <w:numPr>
                <w:ilvl w:val="0"/>
                <w:numId w:val="107"/>
              </w:numPr>
              <w:rPr>
                <w:bCs/>
                <w:lang w:val="de-DE"/>
              </w:rPr>
            </w:pPr>
            <w:r w:rsidRPr="00EA07A9">
              <w:rPr>
                <w:bCs/>
                <w:sz w:val="22"/>
                <w:szCs w:val="22"/>
                <w:lang w:val="de-DE"/>
              </w:rPr>
              <w:t>Mein Fahrrad ist kaputt.</w:t>
            </w:r>
          </w:p>
          <w:p w:rsidR="00B217EA" w:rsidRPr="00EA07A9" w:rsidRDefault="00B217EA" w:rsidP="00B217EA">
            <w:pPr>
              <w:numPr>
                <w:ilvl w:val="0"/>
                <w:numId w:val="107"/>
              </w:numPr>
              <w:rPr>
                <w:rFonts w:ascii="Sylfaen" w:hAnsi="Sylfaen"/>
                <w:b/>
                <w:lang w:val="de-DE"/>
              </w:rPr>
            </w:pPr>
            <w:r w:rsidRPr="00EA07A9">
              <w:rPr>
                <w:bCs/>
                <w:sz w:val="22"/>
                <w:szCs w:val="22"/>
                <w:lang w:val="de-DE"/>
              </w:rPr>
              <w:t>Der Teppich ist bunt.</w:t>
            </w:r>
          </w:p>
          <w:p w:rsidR="00B217EA" w:rsidRPr="005E1906" w:rsidRDefault="00B217EA" w:rsidP="00B217EA">
            <w:pPr>
              <w:numPr>
                <w:ilvl w:val="0"/>
                <w:numId w:val="107"/>
              </w:numPr>
              <w:rPr>
                <w:rFonts w:ascii="AcadNusx" w:hAnsi="AcadNusx"/>
                <w:b/>
                <w:lang w:val="de-DE"/>
              </w:rPr>
            </w:pPr>
            <w:r w:rsidRPr="00EA07A9">
              <w:rPr>
                <w:bCs/>
                <w:sz w:val="22"/>
                <w:szCs w:val="22"/>
                <w:lang w:val="de-DE"/>
              </w:rPr>
              <w:t>Das Gebäude ist hoch\niedrig.</w:t>
            </w:r>
          </w:p>
          <w:p w:rsidR="00B217EA" w:rsidRPr="00EA07A9" w:rsidRDefault="00B217EA" w:rsidP="00892343">
            <w:pPr>
              <w:ind w:left="720"/>
              <w:rPr>
                <w:rFonts w:ascii="AcadNusx" w:hAnsi="AcadNusx"/>
                <w:b/>
                <w:lang w:val="de-DE"/>
              </w:rPr>
            </w:pPr>
          </w:p>
        </w:tc>
        <w:tc>
          <w:tcPr>
            <w:tcW w:w="2853" w:type="dxa"/>
            <w:shd w:val="clear" w:color="auto" w:fill="D9D9D9"/>
          </w:tcPr>
          <w:p w:rsidR="00B217EA" w:rsidRPr="00EA07A9" w:rsidRDefault="00B217EA" w:rsidP="00892343">
            <w:pPr>
              <w:ind w:left="360"/>
              <w:rPr>
                <w:rFonts w:ascii="Sylfaen" w:hAnsi="Sylfaen"/>
                <w:b/>
                <w:lang w:val="de-DE"/>
              </w:rPr>
            </w:pPr>
          </w:p>
        </w:tc>
      </w:tr>
      <w:tr w:rsidR="00B217EA" w:rsidRPr="009E0519" w:rsidTr="00892343">
        <w:tc>
          <w:tcPr>
            <w:tcW w:w="3454" w:type="dxa"/>
            <w:shd w:val="clear" w:color="auto" w:fill="D9D9D9"/>
          </w:tcPr>
          <w:p w:rsidR="00B217EA" w:rsidRPr="000D2EE7" w:rsidRDefault="00B217EA" w:rsidP="00892343">
            <w:pPr>
              <w:rPr>
                <w:rFonts w:ascii="AcadNusx" w:hAnsi="AcadNusx"/>
                <w:b/>
                <w:lang w:val="hy-AM"/>
              </w:rPr>
            </w:pPr>
            <w:r w:rsidRPr="00EA07A9">
              <w:rPr>
                <w:rFonts w:ascii="Sylfaen" w:hAnsi="Sylfaen"/>
                <w:b/>
                <w:sz w:val="22"/>
                <w:szCs w:val="22"/>
                <w:lang w:val="de-DE"/>
              </w:rPr>
              <w:t xml:space="preserve">1.4. </w:t>
            </w:r>
            <w:r>
              <w:rPr>
                <w:rFonts w:ascii="Sylfaen" w:hAnsi="Sylfaen"/>
                <w:b/>
                <w:sz w:val="22"/>
                <w:szCs w:val="22"/>
                <w:lang w:val="hy-AM"/>
              </w:rPr>
              <w:t>Ճաշակ</w:t>
            </w:r>
          </w:p>
        </w:tc>
        <w:tc>
          <w:tcPr>
            <w:tcW w:w="2782" w:type="dxa"/>
            <w:shd w:val="clear" w:color="auto" w:fill="D9D9D9"/>
          </w:tcPr>
          <w:p w:rsidR="00B217EA" w:rsidRPr="00EA07A9" w:rsidRDefault="00B217EA" w:rsidP="00892343">
            <w:pPr>
              <w:rPr>
                <w:rFonts w:ascii="Sylfaen" w:hAnsi="Sylfaen"/>
                <w:b/>
                <w:lang w:val="de-DE"/>
              </w:rPr>
            </w:pPr>
          </w:p>
        </w:tc>
        <w:tc>
          <w:tcPr>
            <w:tcW w:w="2853" w:type="dxa"/>
          </w:tcPr>
          <w:p w:rsidR="00B217EA" w:rsidRPr="00EA07A9" w:rsidRDefault="00B217EA" w:rsidP="00B217EA">
            <w:pPr>
              <w:numPr>
                <w:ilvl w:val="0"/>
                <w:numId w:val="108"/>
              </w:numPr>
              <w:rPr>
                <w:rFonts w:ascii="Sylfaen" w:hAnsi="Sylfaen"/>
                <w:lang w:val="de-DE"/>
              </w:rPr>
            </w:pPr>
            <w:r w:rsidRPr="00EA07A9">
              <w:rPr>
                <w:sz w:val="22"/>
                <w:szCs w:val="22"/>
                <w:lang w:val="de-DE"/>
              </w:rPr>
              <w:t>Ich mag Tiere.</w:t>
            </w:r>
          </w:p>
          <w:p w:rsidR="00B217EA" w:rsidRPr="00EA07A9" w:rsidRDefault="00B217EA" w:rsidP="00B217EA">
            <w:pPr>
              <w:numPr>
                <w:ilvl w:val="0"/>
                <w:numId w:val="108"/>
              </w:numPr>
              <w:rPr>
                <w:rFonts w:ascii="Sylfaen" w:hAnsi="Sylfaen"/>
                <w:lang w:val="de-DE"/>
              </w:rPr>
            </w:pPr>
            <w:r w:rsidRPr="00EA07A9">
              <w:rPr>
                <w:sz w:val="22"/>
                <w:szCs w:val="22"/>
                <w:lang w:val="de-DE"/>
              </w:rPr>
              <w:t>Ich liebe meine Eltern.</w:t>
            </w:r>
          </w:p>
          <w:p w:rsidR="00B217EA" w:rsidRPr="00EA07A9" w:rsidRDefault="00B217EA" w:rsidP="00B217EA">
            <w:pPr>
              <w:numPr>
                <w:ilvl w:val="0"/>
                <w:numId w:val="108"/>
              </w:numPr>
              <w:rPr>
                <w:rFonts w:ascii="AcadNusx" w:hAnsi="AcadNusx"/>
                <w:b/>
                <w:lang w:val="de-DE"/>
              </w:rPr>
            </w:pPr>
            <w:r w:rsidRPr="00EA07A9">
              <w:rPr>
                <w:sz w:val="22"/>
                <w:szCs w:val="22"/>
                <w:lang w:val="de-DE"/>
              </w:rPr>
              <w:t>Das mag ich gar nicht.</w:t>
            </w:r>
          </w:p>
        </w:tc>
        <w:tc>
          <w:tcPr>
            <w:tcW w:w="2844" w:type="dxa"/>
          </w:tcPr>
          <w:p w:rsidR="00B217EA" w:rsidRPr="00EA07A9" w:rsidRDefault="00B217EA" w:rsidP="00B217EA">
            <w:pPr>
              <w:numPr>
                <w:ilvl w:val="0"/>
                <w:numId w:val="108"/>
              </w:numPr>
              <w:rPr>
                <w:rFonts w:ascii="Sylfaen" w:hAnsi="Sylfaen"/>
                <w:lang w:val="de-DE"/>
              </w:rPr>
            </w:pPr>
            <w:r w:rsidRPr="00EA07A9">
              <w:rPr>
                <w:sz w:val="22"/>
                <w:szCs w:val="22"/>
                <w:lang w:val="de-DE"/>
              </w:rPr>
              <w:t>Das ist mein Lieblingsbuch.</w:t>
            </w:r>
          </w:p>
          <w:p w:rsidR="00B217EA" w:rsidRPr="00EA07A9" w:rsidRDefault="00B217EA" w:rsidP="00B217EA">
            <w:pPr>
              <w:numPr>
                <w:ilvl w:val="0"/>
                <w:numId w:val="108"/>
              </w:numPr>
              <w:rPr>
                <w:rFonts w:ascii="AcadNusx" w:hAnsi="AcadNusx"/>
                <w:b/>
                <w:lang w:val="de-DE"/>
              </w:rPr>
            </w:pPr>
            <w:r w:rsidRPr="00EA07A9">
              <w:rPr>
                <w:sz w:val="22"/>
                <w:szCs w:val="22"/>
                <w:lang w:val="de-DE"/>
              </w:rPr>
              <w:t>Ich hasse es.</w:t>
            </w:r>
          </w:p>
        </w:tc>
        <w:tc>
          <w:tcPr>
            <w:tcW w:w="2853" w:type="dxa"/>
          </w:tcPr>
          <w:p w:rsidR="00B217EA" w:rsidRPr="00EA07A9" w:rsidRDefault="00B217EA" w:rsidP="00B217EA">
            <w:pPr>
              <w:numPr>
                <w:ilvl w:val="0"/>
                <w:numId w:val="108"/>
              </w:numPr>
              <w:rPr>
                <w:rFonts w:ascii="Sylfaen" w:hAnsi="Sylfaen"/>
                <w:lang w:val="de-DE"/>
              </w:rPr>
            </w:pPr>
            <w:r w:rsidRPr="00EA07A9">
              <w:rPr>
                <w:sz w:val="22"/>
                <w:szCs w:val="22"/>
                <w:lang w:val="de-DE"/>
              </w:rPr>
              <w:t>Er trinkt lieber Cola.</w:t>
            </w:r>
          </w:p>
          <w:p w:rsidR="00B217EA" w:rsidRPr="00EA07A9" w:rsidRDefault="00B217EA" w:rsidP="00B217EA">
            <w:pPr>
              <w:numPr>
                <w:ilvl w:val="0"/>
                <w:numId w:val="108"/>
              </w:numPr>
              <w:rPr>
                <w:rFonts w:ascii="Sylfaen" w:hAnsi="Sylfaen"/>
                <w:lang w:val="de-DE"/>
              </w:rPr>
            </w:pPr>
            <w:r w:rsidRPr="00EA07A9">
              <w:rPr>
                <w:sz w:val="22"/>
                <w:szCs w:val="22"/>
                <w:lang w:val="de-DE"/>
              </w:rPr>
              <w:t>Am liebsten esse ich Kuchen.</w:t>
            </w:r>
          </w:p>
          <w:p w:rsidR="00B217EA" w:rsidRPr="00EA07A9" w:rsidRDefault="00B217EA" w:rsidP="00892343">
            <w:pPr>
              <w:ind w:left="360"/>
              <w:rPr>
                <w:rFonts w:ascii="AcadNusx" w:hAnsi="AcadNusx"/>
                <w:b/>
                <w:lang w:val="de-DE"/>
              </w:rPr>
            </w:pPr>
          </w:p>
        </w:tc>
      </w:tr>
      <w:tr w:rsidR="00B217EA" w:rsidRPr="00EA07A9" w:rsidTr="00892343">
        <w:tc>
          <w:tcPr>
            <w:tcW w:w="3454" w:type="dxa"/>
            <w:shd w:val="clear" w:color="auto" w:fill="D9D9D9"/>
          </w:tcPr>
          <w:p w:rsidR="00B217EA" w:rsidRPr="000D2EE7" w:rsidRDefault="00B217EA" w:rsidP="00892343">
            <w:pPr>
              <w:rPr>
                <w:rFonts w:ascii="AcadNusx" w:hAnsi="AcadNusx"/>
                <w:b/>
                <w:lang w:val="hy-AM"/>
              </w:rPr>
            </w:pPr>
            <w:r w:rsidRPr="00EA07A9">
              <w:rPr>
                <w:rFonts w:ascii="Sylfaen" w:hAnsi="Sylfaen"/>
                <w:b/>
                <w:sz w:val="22"/>
                <w:szCs w:val="22"/>
                <w:lang w:val="de-DE"/>
              </w:rPr>
              <w:t xml:space="preserve">1.5. </w:t>
            </w:r>
            <w:r>
              <w:rPr>
                <w:rFonts w:ascii="Sylfaen" w:hAnsi="Sylfaen"/>
                <w:b/>
                <w:sz w:val="22"/>
                <w:szCs w:val="22"/>
                <w:lang w:val="hy-AM"/>
              </w:rPr>
              <w:t>Գնահատում</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Դրական/բացասական</w:t>
            </w:r>
          </w:p>
        </w:tc>
        <w:tc>
          <w:tcPr>
            <w:tcW w:w="2782" w:type="dxa"/>
          </w:tcPr>
          <w:p w:rsidR="00B217EA" w:rsidRPr="00EA07A9" w:rsidRDefault="00B217EA" w:rsidP="00892343">
            <w:pPr>
              <w:ind w:left="360"/>
              <w:rPr>
                <w:rFonts w:ascii="Sylfaen" w:hAnsi="Sylfaen"/>
                <w:b/>
                <w:lang w:val="de-DE"/>
              </w:rPr>
            </w:pPr>
          </w:p>
        </w:tc>
        <w:tc>
          <w:tcPr>
            <w:tcW w:w="2853" w:type="dxa"/>
          </w:tcPr>
          <w:p w:rsidR="00B217EA" w:rsidRPr="00EA07A9" w:rsidRDefault="00B217EA" w:rsidP="00B217EA">
            <w:pPr>
              <w:numPr>
                <w:ilvl w:val="0"/>
                <w:numId w:val="128"/>
              </w:numPr>
              <w:rPr>
                <w:lang w:val="de-DE"/>
              </w:rPr>
            </w:pPr>
            <w:r w:rsidRPr="00EA07A9">
              <w:rPr>
                <w:sz w:val="22"/>
                <w:szCs w:val="22"/>
                <w:lang w:val="de-DE"/>
              </w:rPr>
              <w:t>Richtig!</w:t>
            </w:r>
          </w:p>
          <w:p w:rsidR="00B217EA" w:rsidRPr="00EA07A9" w:rsidRDefault="00B217EA" w:rsidP="00B217EA">
            <w:pPr>
              <w:numPr>
                <w:ilvl w:val="0"/>
                <w:numId w:val="128"/>
              </w:numPr>
              <w:rPr>
                <w:rFonts w:ascii="AcadNusx" w:hAnsi="AcadNusx"/>
                <w:b/>
                <w:lang w:val="de-DE"/>
              </w:rPr>
            </w:pPr>
            <w:r w:rsidRPr="00EA07A9">
              <w:rPr>
                <w:sz w:val="22"/>
                <w:szCs w:val="22"/>
                <w:lang w:val="de-DE"/>
              </w:rPr>
              <w:t>Falsch!</w:t>
            </w:r>
          </w:p>
        </w:tc>
        <w:tc>
          <w:tcPr>
            <w:tcW w:w="2844" w:type="dxa"/>
          </w:tcPr>
          <w:p w:rsidR="00B217EA" w:rsidRPr="00EA07A9" w:rsidRDefault="00B217EA" w:rsidP="00B217EA">
            <w:pPr>
              <w:numPr>
                <w:ilvl w:val="0"/>
                <w:numId w:val="128"/>
              </w:numPr>
              <w:rPr>
                <w:lang w:val="de-DE"/>
              </w:rPr>
            </w:pPr>
            <w:r w:rsidRPr="00EA07A9">
              <w:rPr>
                <w:sz w:val="22"/>
                <w:szCs w:val="22"/>
                <w:lang w:val="de-DE"/>
              </w:rPr>
              <w:t>Stimmt!</w:t>
            </w:r>
          </w:p>
          <w:p w:rsidR="00B217EA" w:rsidRPr="00EA07A9" w:rsidRDefault="00B217EA" w:rsidP="00B217EA">
            <w:pPr>
              <w:numPr>
                <w:ilvl w:val="0"/>
                <w:numId w:val="128"/>
              </w:numPr>
              <w:rPr>
                <w:rFonts w:ascii="AcadNusx" w:hAnsi="AcadNusx"/>
                <w:b/>
                <w:lang w:val="de-DE"/>
              </w:rPr>
            </w:pPr>
            <w:r w:rsidRPr="00EA07A9">
              <w:rPr>
                <w:sz w:val="22"/>
                <w:szCs w:val="22"/>
                <w:lang w:val="de-DE"/>
              </w:rPr>
              <w:t>Stimmt nicht!</w:t>
            </w:r>
          </w:p>
        </w:tc>
        <w:tc>
          <w:tcPr>
            <w:tcW w:w="2853" w:type="dxa"/>
          </w:tcPr>
          <w:p w:rsidR="00B217EA" w:rsidRPr="00EA07A9" w:rsidRDefault="00B217EA" w:rsidP="00B217EA">
            <w:pPr>
              <w:numPr>
                <w:ilvl w:val="0"/>
                <w:numId w:val="128"/>
              </w:numPr>
              <w:rPr>
                <w:rFonts w:ascii="Sylfaen" w:hAnsi="Sylfaen"/>
                <w:b/>
                <w:lang w:val="de-DE"/>
              </w:rPr>
            </w:pPr>
            <w:r w:rsidRPr="00EA07A9">
              <w:rPr>
                <w:sz w:val="22"/>
                <w:szCs w:val="22"/>
                <w:lang w:val="de-DE"/>
              </w:rPr>
              <w:t xml:space="preserve">Völlig richtig! </w:t>
            </w:r>
          </w:p>
          <w:p w:rsidR="00B217EA" w:rsidRPr="00EA07A9" w:rsidRDefault="00B217EA" w:rsidP="00B217EA">
            <w:pPr>
              <w:numPr>
                <w:ilvl w:val="0"/>
                <w:numId w:val="128"/>
              </w:numPr>
              <w:rPr>
                <w:rFonts w:ascii="AcadNusx" w:hAnsi="AcadNusx"/>
                <w:b/>
                <w:lang w:val="de-DE"/>
              </w:rPr>
            </w:pPr>
            <w:r w:rsidRPr="00EA07A9">
              <w:rPr>
                <w:sz w:val="22"/>
                <w:szCs w:val="22"/>
                <w:lang w:val="de-DE"/>
              </w:rPr>
              <w:t>Du hast Recht.</w:t>
            </w:r>
          </w:p>
        </w:tc>
      </w:tr>
      <w:tr w:rsidR="00B217EA" w:rsidRPr="009E0519" w:rsidTr="00892343">
        <w:tc>
          <w:tcPr>
            <w:tcW w:w="3454" w:type="dxa"/>
            <w:shd w:val="clear" w:color="auto" w:fill="D9D9D9"/>
          </w:tcPr>
          <w:p w:rsidR="00B217EA" w:rsidRPr="002D76B5" w:rsidRDefault="00B217EA" w:rsidP="00892343">
            <w:pPr>
              <w:rPr>
                <w:rFonts w:ascii="AcadNusx" w:hAnsi="AcadNusx"/>
                <w:b/>
                <w:lang w:val="hy-AM"/>
              </w:rPr>
            </w:pPr>
            <w:r w:rsidRPr="00EA07A9">
              <w:rPr>
                <w:rFonts w:ascii="Sylfaen" w:hAnsi="Sylfaen"/>
                <w:b/>
                <w:sz w:val="22"/>
                <w:szCs w:val="22"/>
                <w:lang w:val="de-DE"/>
              </w:rPr>
              <w:t xml:space="preserve">1.6. </w:t>
            </w: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ind w:left="360"/>
              <w:rPr>
                <w:rFonts w:ascii="Sylfaen" w:hAnsi="Sylfaen"/>
                <w:b/>
                <w:lang w:val="de-DE"/>
              </w:rPr>
            </w:pPr>
          </w:p>
        </w:tc>
        <w:tc>
          <w:tcPr>
            <w:tcW w:w="2844" w:type="dxa"/>
          </w:tcPr>
          <w:p w:rsidR="00B217EA" w:rsidRPr="00EA07A9" w:rsidRDefault="00B217EA" w:rsidP="00B217EA">
            <w:pPr>
              <w:numPr>
                <w:ilvl w:val="0"/>
                <w:numId w:val="109"/>
              </w:numPr>
              <w:rPr>
                <w:rFonts w:ascii="Sylfaen" w:hAnsi="Sylfaen"/>
                <w:b/>
                <w:lang w:val="de-DE"/>
              </w:rPr>
            </w:pPr>
            <w:r w:rsidRPr="00EA07A9">
              <w:rPr>
                <w:sz w:val="22"/>
                <w:szCs w:val="22"/>
                <w:lang w:val="de-DE"/>
              </w:rPr>
              <w:t>Ich brauche Hustentropfen.</w:t>
            </w:r>
          </w:p>
          <w:p w:rsidR="00B217EA" w:rsidRPr="00EA07A9" w:rsidRDefault="00B217EA" w:rsidP="00B217EA">
            <w:pPr>
              <w:numPr>
                <w:ilvl w:val="0"/>
                <w:numId w:val="109"/>
              </w:numPr>
              <w:rPr>
                <w:rFonts w:ascii="Sylfaen" w:hAnsi="Sylfaen"/>
                <w:b/>
                <w:lang w:val="de-DE"/>
              </w:rPr>
            </w:pPr>
            <w:r w:rsidRPr="00EA07A9">
              <w:rPr>
                <w:sz w:val="22"/>
                <w:szCs w:val="22"/>
                <w:lang w:val="de-DE"/>
              </w:rPr>
              <w:t>Wir wollen heute ins Kino!</w:t>
            </w:r>
          </w:p>
          <w:p w:rsidR="00B217EA" w:rsidRPr="00EA07A9" w:rsidRDefault="00B217EA" w:rsidP="00B217EA">
            <w:pPr>
              <w:numPr>
                <w:ilvl w:val="0"/>
                <w:numId w:val="109"/>
              </w:numPr>
              <w:rPr>
                <w:rFonts w:ascii="AcadNusx" w:hAnsi="AcadNusx"/>
                <w:b/>
                <w:lang w:val="de-DE"/>
              </w:rPr>
            </w:pPr>
            <w:r w:rsidRPr="00EA07A9">
              <w:rPr>
                <w:sz w:val="22"/>
                <w:szCs w:val="22"/>
                <w:lang w:val="de-DE"/>
              </w:rPr>
              <w:t>Ich möchte eine Tasse Tee, bitte!</w:t>
            </w:r>
          </w:p>
        </w:tc>
        <w:tc>
          <w:tcPr>
            <w:tcW w:w="2853" w:type="dxa"/>
            <w:shd w:val="clear" w:color="auto" w:fill="D9D9D9"/>
          </w:tcPr>
          <w:p w:rsidR="00B217EA" w:rsidRPr="00EA07A9" w:rsidRDefault="00B217EA" w:rsidP="00892343">
            <w:pPr>
              <w:ind w:left="360"/>
              <w:rPr>
                <w:rFonts w:ascii="Sylfaen" w:hAnsi="Sylfaen"/>
                <w:b/>
                <w:lang w:val="de-DE"/>
              </w:rPr>
            </w:pPr>
          </w:p>
        </w:tc>
      </w:tr>
      <w:tr w:rsidR="00B217EA" w:rsidRPr="00EA07A9" w:rsidTr="00892343">
        <w:tc>
          <w:tcPr>
            <w:tcW w:w="3454" w:type="dxa"/>
            <w:shd w:val="clear" w:color="auto" w:fill="D9D9D9"/>
          </w:tcPr>
          <w:p w:rsidR="00B217EA" w:rsidRPr="002D76B5" w:rsidRDefault="00B217EA" w:rsidP="00892343">
            <w:pPr>
              <w:rPr>
                <w:rFonts w:ascii="AcadNusx" w:hAnsi="AcadNusx"/>
                <w:b/>
                <w:lang w:val="hy-AM"/>
              </w:rPr>
            </w:pPr>
            <w:r w:rsidRPr="00EA07A9">
              <w:rPr>
                <w:rFonts w:ascii="Sylfaen" w:hAnsi="Sylfaen"/>
                <w:b/>
                <w:sz w:val="22"/>
                <w:szCs w:val="22"/>
                <w:lang w:val="de-DE"/>
              </w:rPr>
              <w:t xml:space="preserve">1.7. </w:t>
            </w:r>
            <w:r>
              <w:rPr>
                <w:rFonts w:ascii="Sylfaen" w:hAnsi="Sylfaen"/>
                <w:b/>
                <w:sz w:val="22"/>
                <w:szCs w:val="22"/>
                <w:lang w:val="hy-AM"/>
              </w:rPr>
              <w:t>Զգացմունքների/հուզական հակազդեցությունների արտահայտում</w:t>
            </w:r>
          </w:p>
        </w:tc>
        <w:tc>
          <w:tcPr>
            <w:tcW w:w="2782" w:type="dxa"/>
            <w:shd w:val="clear" w:color="auto" w:fill="D9D9D9"/>
          </w:tcPr>
          <w:p w:rsidR="00B217EA" w:rsidRPr="00EA07A9" w:rsidRDefault="00B217EA" w:rsidP="00892343">
            <w:pPr>
              <w:rPr>
                <w:color w:val="C0C0C0"/>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Ուրախություն</w:t>
            </w:r>
          </w:p>
        </w:tc>
        <w:tc>
          <w:tcPr>
            <w:tcW w:w="2782" w:type="dxa"/>
            <w:shd w:val="clear" w:color="auto" w:fill="D9D9D9"/>
          </w:tcPr>
          <w:p w:rsidR="00B217EA" w:rsidRPr="00EA07A9" w:rsidRDefault="00B217EA" w:rsidP="00892343">
            <w:pPr>
              <w:rPr>
                <w:lang w:val="de-DE"/>
              </w:rPr>
            </w:pPr>
          </w:p>
        </w:tc>
        <w:tc>
          <w:tcPr>
            <w:tcW w:w="2853" w:type="dxa"/>
          </w:tcPr>
          <w:p w:rsidR="00B217EA" w:rsidRPr="00EA07A9" w:rsidRDefault="00B217EA" w:rsidP="00B217EA">
            <w:pPr>
              <w:numPr>
                <w:ilvl w:val="0"/>
                <w:numId w:val="122"/>
              </w:numPr>
              <w:rPr>
                <w:rFonts w:ascii="AcadNusx" w:hAnsi="AcadNusx"/>
                <w:b/>
                <w:lang w:val="de-DE"/>
              </w:rPr>
            </w:pPr>
            <w:r w:rsidRPr="00EA07A9">
              <w:rPr>
                <w:sz w:val="22"/>
                <w:szCs w:val="22"/>
                <w:lang w:val="de-DE"/>
              </w:rPr>
              <w:t>Wie schön!</w:t>
            </w:r>
          </w:p>
        </w:tc>
        <w:tc>
          <w:tcPr>
            <w:tcW w:w="2844" w:type="dxa"/>
          </w:tcPr>
          <w:p w:rsidR="00B217EA" w:rsidRPr="00EA07A9" w:rsidRDefault="00B217EA" w:rsidP="00B217EA">
            <w:pPr>
              <w:numPr>
                <w:ilvl w:val="0"/>
                <w:numId w:val="122"/>
              </w:numPr>
              <w:rPr>
                <w:lang w:val="de-DE"/>
              </w:rPr>
            </w:pPr>
            <w:r w:rsidRPr="00EA07A9">
              <w:rPr>
                <w:sz w:val="22"/>
                <w:szCs w:val="22"/>
                <w:lang w:val="de-DE"/>
              </w:rPr>
              <w:t>Wunderbar!</w:t>
            </w:r>
          </w:p>
        </w:tc>
        <w:tc>
          <w:tcPr>
            <w:tcW w:w="2853" w:type="dxa"/>
          </w:tcPr>
          <w:p w:rsidR="00B217EA" w:rsidRPr="00EA07A9" w:rsidRDefault="00B217EA" w:rsidP="00B217EA">
            <w:pPr>
              <w:numPr>
                <w:ilvl w:val="0"/>
                <w:numId w:val="122"/>
              </w:numPr>
              <w:rPr>
                <w:rFonts w:ascii="AcadNusx" w:hAnsi="AcadNusx"/>
                <w:b/>
                <w:lang w:val="de-DE"/>
              </w:rPr>
            </w:pPr>
            <w:r w:rsidRPr="00EA07A9">
              <w:rPr>
                <w:sz w:val="22"/>
                <w:szCs w:val="22"/>
                <w:lang w:val="de-DE"/>
              </w:rPr>
              <w:t>Das ist ja toll!</w:t>
            </w:r>
          </w:p>
        </w:tc>
      </w:tr>
      <w:tr w:rsidR="00B217EA" w:rsidRPr="00EA07A9" w:rsidTr="00892343">
        <w:tc>
          <w:tcPr>
            <w:tcW w:w="3454" w:type="dxa"/>
          </w:tcPr>
          <w:p w:rsidR="00B217EA" w:rsidRPr="002D76B5" w:rsidRDefault="00B217EA" w:rsidP="00892343">
            <w:pPr>
              <w:rPr>
                <w:rFonts w:ascii="AcadNusx" w:hAnsi="AcadNusx"/>
                <w:b/>
                <w:lang w:val="hy-AM"/>
              </w:rPr>
            </w:pPr>
            <w:r>
              <w:rPr>
                <w:rFonts w:ascii="Sylfaen" w:hAnsi="Sylfaen"/>
                <w:b/>
                <w:sz w:val="22"/>
                <w:szCs w:val="22"/>
                <w:lang w:val="hy-AM"/>
              </w:rPr>
              <w:t>Զայրույթ/դժգոհություն</w:t>
            </w:r>
          </w:p>
        </w:tc>
        <w:tc>
          <w:tcPr>
            <w:tcW w:w="2782" w:type="dxa"/>
            <w:shd w:val="clear" w:color="auto" w:fill="D9D9D9"/>
          </w:tcPr>
          <w:p w:rsidR="00B217EA" w:rsidRPr="00EA07A9" w:rsidRDefault="00B217EA" w:rsidP="00892343">
            <w:pPr>
              <w:rPr>
                <w:lang w:val="de-DE"/>
              </w:rPr>
            </w:pPr>
          </w:p>
        </w:tc>
        <w:tc>
          <w:tcPr>
            <w:tcW w:w="2853" w:type="dxa"/>
            <w:shd w:val="clear" w:color="auto" w:fill="auto"/>
          </w:tcPr>
          <w:p w:rsidR="00B217EA" w:rsidRPr="00EA07A9" w:rsidRDefault="00B217EA" w:rsidP="00B217EA">
            <w:pPr>
              <w:numPr>
                <w:ilvl w:val="0"/>
                <w:numId w:val="150"/>
              </w:numPr>
              <w:rPr>
                <w:rFonts w:ascii="Sylfaen" w:hAnsi="Sylfaen"/>
                <w:b/>
                <w:lang w:val="de-DE"/>
              </w:rPr>
            </w:pPr>
            <w:r w:rsidRPr="00EA07A9">
              <w:rPr>
                <w:sz w:val="22"/>
                <w:szCs w:val="22"/>
                <w:lang w:val="de-DE"/>
              </w:rPr>
              <w:t>Blödsinn!</w:t>
            </w:r>
          </w:p>
          <w:p w:rsidR="00B217EA" w:rsidRPr="00EA07A9" w:rsidRDefault="00B217EA" w:rsidP="00B217EA">
            <w:pPr>
              <w:numPr>
                <w:ilvl w:val="0"/>
                <w:numId w:val="150"/>
              </w:numPr>
              <w:rPr>
                <w:rFonts w:ascii="AcadNusx" w:hAnsi="AcadNusx"/>
                <w:b/>
                <w:lang w:val="de-DE"/>
              </w:rPr>
            </w:pPr>
            <w:r w:rsidRPr="00EA07A9">
              <w:rPr>
                <w:sz w:val="22"/>
                <w:szCs w:val="22"/>
                <w:lang w:val="de-DE"/>
              </w:rPr>
              <w:t>Dummes Zeug!</w:t>
            </w:r>
          </w:p>
        </w:tc>
        <w:tc>
          <w:tcPr>
            <w:tcW w:w="2844" w:type="dxa"/>
          </w:tcPr>
          <w:p w:rsidR="00B217EA" w:rsidRPr="00EA07A9" w:rsidRDefault="00B217EA" w:rsidP="00B217EA">
            <w:pPr>
              <w:numPr>
                <w:ilvl w:val="0"/>
                <w:numId w:val="125"/>
              </w:numPr>
              <w:rPr>
                <w:rFonts w:ascii="Sylfaen" w:hAnsi="Sylfaen"/>
                <w:b/>
                <w:lang w:val="de-DE"/>
              </w:rPr>
            </w:pPr>
            <w:r w:rsidRPr="00EA07A9">
              <w:rPr>
                <w:bCs/>
                <w:sz w:val="22"/>
                <w:szCs w:val="22"/>
                <w:lang w:val="de-DE"/>
              </w:rPr>
              <w:t>Furchtbar!</w:t>
            </w:r>
          </w:p>
          <w:p w:rsidR="00B217EA" w:rsidRPr="00EA07A9" w:rsidRDefault="00B217EA" w:rsidP="00B217EA">
            <w:pPr>
              <w:numPr>
                <w:ilvl w:val="0"/>
                <w:numId w:val="125"/>
              </w:numPr>
              <w:rPr>
                <w:rFonts w:ascii="Sylfaen" w:hAnsi="Sylfaen"/>
                <w:b/>
                <w:lang w:val="de-DE"/>
              </w:rPr>
            </w:pPr>
            <w:r w:rsidRPr="00EA07A9">
              <w:rPr>
                <w:bCs/>
                <w:sz w:val="22"/>
                <w:szCs w:val="22"/>
                <w:lang w:val="de-DE"/>
              </w:rPr>
              <w:t>Schrecklich!</w:t>
            </w:r>
          </w:p>
          <w:p w:rsidR="00B217EA" w:rsidRPr="00EA07A9" w:rsidRDefault="00B217EA" w:rsidP="00B217EA">
            <w:pPr>
              <w:numPr>
                <w:ilvl w:val="0"/>
                <w:numId w:val="125"/>
              </w:numPr>
              <w:rPr>
                <w:rFonts w:ascii="AcadNusx" w:hAnsi="AcadNusx"/>
                <w:b/>
                <w:lang w:val="de-DE"/>
              </w:rPr>
            </w:pPr>
            <w:r w:rsidRPr="00EA07A9">
              <w:rPr>
                <w:bCs/>
                <w:sz w:val="22"/>
                <w:szCs w:val="22"/>
                <w:lang w:val="de-DE"/>
              </w:rPr>
              <w:t>Na so was!</w:t>
            </w:r>
          </w:p>
        </w:tc>
        <w:tc>
          <w:tcPr>
            <w:tcW w:w="2853" w:type="dxa"/>
          </w:tcPr>
          <w:p w:rsidR="00B217EA" w:rsidRPr="00EA07A9" w:rsidRDefault="00B217EA" w:rsidP="00B217EA">
            <w:pPr>
              <w:numPr>
                <w:ilvl w:val="0"/>
                <w:numId w:val="125"/>
              </w:numPr>
              <w:rPr>
                <w:lang w:val="de-DE"/>
              </w:rPr>
            </w:pPr>
            <w:r w:rsidRPr="00EA07A9">
              <w:rPr>
                <w:sz w:val="22"/>
                <w:szCs w:val="22"/>
                <w:lang w:val="de-DE"/>
              </w:rPr>
              <w:t>Was soll das?</w:t>
            </w:r>
          </w:p>
          <w:p w:rsidR="00B217EA" w:rsidRPr="00EA07A9" w:rsidRDefault="00B217EA" w:rsidP="00B217EA">
            <w:pPr>
              <w:numPr>
                <w:ilvl w:val="0"/>
                <w:numId w:val="125"/>
              </w:numPr>
              <w:rPr>
                <w:rFonts w:ascii="Sylfaen" w:hAnsi="Sylfaen"/>
                <w:b/>
                <w:lang w:val="de-DE"/>
              </w:rPr>
            </w:pPr>
            <w:r w:rsidRPr="00EA07A9">
              <w:rPr>
                <w:sz w:val="22"/>
                <w:szCs w:val="22"/>
                <w:lang w:val="de-DE"/>
              </w:rPr>
              <w:t>Auf keinen Fall!</w:t>
            </w:r>
          </w:p>
          <w:p w:rsidR="00B217EA" w:rsidRPr="00EA07A9" w:rsidRDefault="00B217EA" w:rsidP="00B217EA">
            <w:pPr>
              <w:numPr>
                <w:ilvl w:val="0"/>
                <w:numId w:val="125"/>
              </w:numPr>
              <w:rPr>
                <w:rFonts w:ascii="AcadNusx" w:hAnsi="AcadNusx"/>
                <w:b/>
                <w:lang w:val="de-DE"/>
              </w:rPr>
            </w:pPr>
            <w:r w:rsidRPr="00EA07A9">
              <w:rPr>
                <w:sz w:val="22"/>
                <w:szCs w:val="22"/>
                <w:lang w:val="en-US"/>
              </w:rPr>
              <w:t>Bist du verrückt?</w:t>
            </w:r>
          </w:p>
        </w:tc>
      </w:tr>
      <w:tr w:rsidR="00B217EA" w:rsidRPr="00EA07A9" w:rsidTr="00892343">
        <w:tc>
          <w:tcPr>
            <w:tcW w:w="3454" w:type="dxa"/>
          </w:tcPr>
          <w:p w:rsidR="00B217EA" w:rsidRPr="002D76B5" w:rsidRDefault="00B217EA" w:rsidP="00892343">
            <w:pPr>
              <w:rPr>
                <w:rFonts w:ascii="AcadNusx" w:hAnsi="AcadNusx"/>
                <w:b/>
                <w:lang w:val="hy-AM"/>
              </w:rPr>
            </w:pPr>
            <w:r>
              <w:rPr>
                <w:rFonts w:ascii="Sylfaen" w:hAnsi="Sylfaen"/>
                <w:b/>
                <w:sz w:val="22"/>
                <w:szCs w:val="22"/>
                <w:lang w:val="hy-AM"/>
              </w:rPr>
              <w:t>Զարմանք</w:t>
            </w:r>
          </w:p>
        </w:tc>
        <w:tc>
          <w:tcPr>
            <w:tcW w:w="2782" w:type="dxa"/>
            <w:shd w:val="clear" w:color="auto" w:fill="D9D9D9"/>
          </w:tcPr>
          <w:p w:rsidR="00B217EA" w:rsidRPr="00EA07A9" w:rsidRDefault="00B217EA" w:rsidP="00892343">
            <w:pPr>
              <w:rPr>
                <w:lang w:val="de-DE"/>
              </w:rPr>
            </w:pPr>
          </w:p>
        </w:tc>
        <w:tc>
          <w:tcPr>
            <w:tcW w:w="2853" w:type="dxa"/>
          </w:tcPr>
          <w:p w:rsidR="00B217EA" w:rsidRPr="00EA07A9" w:rsidRDefault="00B217EA" w:rsidP="00B217EA">
            <w:pPr>
              <w:numPr>
                <w:ilvl w:val="0"/>
                <w:numId w:val="145"/>
              </w:numPr>
              <w:rPr>
                <w:rFonts w:ascii="Sylfaen" w:hAnsi="Sylfaen"/>
                <w:b/>
                <w:bCs/>
                <w:u w:val="single"/>
                <w:lang w:val="de-DE"/>
              </w:rPr>
            </w:pPr>
            <w:r w:rsidRPr="00EA07A9">
              <w:rPr>
                <w:bCs/>
                <w:sz w:val="22"/>
                <w:szCs w:val="22"/>
                <w:lang w:val="de-DE"/>
              </w:rPr>
              <w:t xml:space="preserve">Warum? </w:t>
            </w:r>
          </w:p>
          <w:p w:rsidR="00B217EA" w:rsidRPr="00EA07A9" w:rsidRDefault="00B217EA" w:rsidP="00B217EA">
            <w:pPr>
              <w:numPr>
                <w:ilvl w:val="0"/>
                <w:numId w:val="145"/>
              </w:numPr>
              <w:rPr>
                <w:rFonts w:ascii="AcadNusx" w:hAnsi="AcadNusx"/>
                <w:b/>
                <w:lang w:val="de-DE"/>
              </w:rPr>
            </w:pPr>
            <w:r w:rsidRPr="00EA07A9">
              <w:rPr>
                <w:bCs/>
                <w:sz w:val="22"/>
                <w:szCs w:val="22"/>
                <w:lang w:val="de-DE"/>
              </w:rPr>
              <w:t>Wirklich?</w:t>
            </w:r>
          </w:p>
        </w:tc>
        <w:tc>
          <w:tcPr>
            <w:tcW w:w="2844" w:type="dxa"/>
          </w:tcPr>
          <w:p w:rsidR="00B217EA" w:rsidRPr="00EA07A9" w:rsidRDefault="00B217EA" w:rsidP="00B217EA">
            <w:pPr>
              <w:numPr>
                <w:ilvl w:val="0"/>
                <w:numId w:val="123"/>
              </w:numPr>
              <w:rPr>
                <w:rFonts w:ascii="Sylfaen" w:hAnsi="Sylfaen"/>
                <w:b/>
                <w:bCs/>
                <w:lang w:val="de-DE"/>
              </w:rPr>
            </w:pPr>
            <w:r w:rsidRPr="00EA07A9">
              <w:rPr>
                <w:bCs/>
                <w:sz w:val="22"/>
                <w:szCs w:val="22"/>
                <w:lang w:val="de-DE"/>
              </w:rPr>
              <w:t>Wieso. .?</w:t>
            </w:r>
          </w:p>
          <w:p w:rsidR="00B217EA" w:rsidRPr="00EA07A9" w:rsidRDefault="00B217EA" w:rsidP="00B217EA">
            <w:pPr>
              <w:numPr>
                <w:ilvl w:val="0"/>
                <w:numId w:val="123"/>
              </w:numPr>
              <w:rPr>
                <w:rFonts w:ascii="AcadNusx" w:hAnsi="AcadNusx"/>
                <w:b/>
                <w:lang w:val="de-DE"/>
              </w:rPr>
            </w:pPr>
            <w:r w:rsidRPr="00EA07A9">
              <w:rPr>
                <w:bCs/>
                <w:sz w:val="22"/>
                <w:szCs w:val="22"/>
                <w:lang w:val="de-DE"/>
              </w:rPr>
              <w:t>Echt?</w:t>
            </w:r>
          </w:p>
        </w:tc>
        <w:tc>
          <w:tcPr>
            <w:tcW w:w="2853" w:type="dxa"/>
          </w:tcPr>
          <w:p w:rsidR="00B217EA" w:rsidRPr="00EA07A9" w:rsidRDefault="00B217EA" w:rsidP="00B217EA">
            <w:pPr>
              <w:numPr>
                <w:ilvl w:val="0"/>
                <w:numId w:val="124"/>
              </w:numPr>
              <w:rPr>
                <w:rFonts w:ascii="Sylfaen" w:hAnsi="Sylfaen"/>
                <w:b/>
                <w:bCs/>
                <w:u w:val="single"/>
                <w:lang w:val="de-DE"/>
              </w:rPr>
            </w:pPr>
            <w:r w:rsidRPr="00EA07A9">
              <w:rPr>
                <w:bCs/>
                <w:sz w:val="22"/>
                <w:szCs w:val="22"/>
                <w:lang w:val="de-DE"/>
              </w:rPr>
              <w:t>Ehrlich?</w:t>
            </w:r>
          </w:p>
          <w:p w:rsidR="00B217EA" w:rsidRPr="00EA07A9" w:rsidRDefault="00B217EA" w:rsidP="00B217EA">
            <w:pPr>
              <w:numPr>
                <w:ilvl w:val="0"/>
                <w:numId w:val="124"/>
              </w:numPr>
              <w:rPr>
                <w:rFonts w:ascii="AcadNusx" w:hAnsi="AcadNusx"/>
                <w:b/>
                <w:lang w:val="de-DE"/>
              </w:rPr>
            </w:pPr>
            <w:r w:rsidRPr="00EA07A9">
              <w:rPr>
                <w:bCs/>
                <w:sz w:val="22"/>
                <w:szCs w:val="22"/>
                <w:lang w:val="de-DE"/>
              </w:rPr>
              <w:t>Unmöglich!</w:t>
            </w:r>
          </w:p>
        </w:tc>
      </w:tr>
      <w:tr w:rsidR="00B217EA" w:rsidRPr="00EA07A9" w:rsidTr="00892343">
        <w:tc>
          <w:tcPr>
            <w:tcW w:w="3454" w:type="dxa"/>
          </w:tcPr>
          <w:p w:rsidR="00B217EA" w:rsidRPr="002D76B5" w:rsidRDefault="00B217EA" w:rsidP="00892343">
            <w:pPr>
              <w:rPr>
                <w:rFonts w:ascii="AcadNusx" w:hAnsi="AcadNusx"/>
                <w:b/>
                <w:lang w:val="hy-AM"/>
              </w:rPr>
            </w:pPr>
            <w:r>
              <w:rPr>
                <w:rFonts w:ascii="Sylfaen" w:hAnsi="Sylfaen"/>
                <w:b/>
                <w:sz w:val="22"/>
                <w:szCs w:val="22"/>
                <w:lang w:val="hy-AM"/>
              </w:rPr>
              <w:t>Զղջում</w:t>
            </w:r>
          </w:p>
        </w:tc>
        <w:tc>
          <w:tcPr>
            <w:tcW w:w="2782" w:type="dxa"/>
            <w:shd w:val="clear" w:color="auto" w:fill="D9D9D9"/>
          </w:tcPr>
          <w:p w:rsidR="00B217EA" w:rsidRPr="00EA07A9" w:rsidRDefault="00B217EA" w:rsidP="00892343">
            <w:pPr>
              <w:rPr>
                <w:lang w:val="de-DE"/>
              </w:rPr>
            </w:pPr>
          </w:p>
        </w:tc>
        <w:tc>
          <w:tcPr>
            <w:tcW w:w="2853" w:type="dxa"/>
          </w:tcPr>
          <w:p w:rsidR="00B217EA" w:rsidRPr="00EA07A9" w:rsidRDefault="00B217EA" w:rsidP="00B217EA">
            <w:pPr>
              <w:numPr>
                <w:ilvl w:val="0"/>
                <w:numId w:val="121"/>
              </w:numPr>
              <w:rPr>
                <w:rFonts w:ascii="Sylfaen" w:hAnsi="Sylfaen"/>
                <w:b/>
                <w:bCs/>
                <w:lang w:val="de-DE"/>
              </w:rPr>
            </w:pPr>
            <w:r w:rsidRPr="00EA07A9">
              <w:rPr>
                <w:bCs/>
                <w:sz w:val="22"/>
                <w:szCs w:val="22"/>
                <w:lang w:val="de-DE"/>
              </w:rPr>
              <w:t>Schade!</w:t>
            </w:r>
          </w:p>
          <w:p w:rsidR="00B217EA" w:rsidRPr="00EA07A9" w:rsidRDefault="00B217EA" w:rsidP="00892343">
            <w:pPr>
              <w:ind w:left="360"/>
              <w:rPr>
                <w:rFonts w:ascii="AcadNusx" w:hAnsi="AcadNusx"/>
                <w:b/>
                <w:lang w:val="de-DE"/>
              </w:rPr>
            </w:pPr>
          </w:p>
        </w:tc>
        <w:tc>
          <w:tcPr>
            <w:tcW w:w="2844" w:type="dxa"/>
          </w:tcPr>
          <w:p w:rsidR="00B217EA" w:rsidRPr="00EA07A9" w:rsidRDefault="00B217EA" w:rsidP="00B217EA">
            <w:pPr>
              <w:numPr>
                <w:ilvl w:val="0"/>
                <w:numId w:val="121"/>
              </w:numPr>
              <w:rPr>
                <w:lang w:val="de-DE"/>
              </w:rPr>
            </w:pPr>
            <w:r w:rsidRPr="00EA07A9">
              <w:rPr>
                <w:sz w:val="22"/>
                <w:szCs w:val="22"/>
                <w:lang w:val="de-DE"/>
              </w:rPr>
              <w:t>Tut mir Leid!</w:t>
            </w:r>
          </w:p>
          <w:p w:rsidR="00B217EA" w:rsidRPr="00EA07A9" w:rsidRDefault="00B217EA" w:rsidP="00B217EA">
            <w:pPr>
              <w:numPr>
                <w:ilvl w:val="0"/>
                <w:numId w:val="121"/>
              </w:numPr>
              <w:rPr>
                <w:lang w:val="de-DE"/>
              </w:rPr>
            </w:pPr>
            <w:r w:rsidRPr="00EA07A9">
              <w:rPr>
                <w:bCs/>
                <w:sz w:val="22"/>
                <w:szCs w:val="22"/>
                <w:lang w:val="de-DE"/>
              </w:rPr>
              <w:t>Leider. . .</w:t>
            </w:r>
          </w:p>
        </w:tc>
        <w:tc>
          <w:tcPr>
            <w:tcW w:w="2853" w:type="dxa"/>
          </w:tcPr>
          <w:p w:rsidR="00B217EA" w:rsidRPr="00EA07A9" w:rsidRDefault="00B217EA" w:rsidP="00B217EA">
            <w:pPr>
              <w:numPr>
                <w:ilvl w:val="0"/>
                <w:numId w:val="121"/>
              </w:numPr>
              <w:rPr>
                <w:rFonts w:ascii="Sylfaen" w:hAnsi="Sylfaen"/>
                <w:b/>
                <w:bCs/>
                <w:lang w:val="de-DE"/>
              </w:rPr>
            </w:pPr>
            <w:r w:rsidRPr="00EA07A9">
              <w:rPr>
                <w:bCs/>
                <w:sz w:val="22"/>
                <w:szCs w:val="22"/>
                <w:lang w:val="de-DE"/>
              </w:rPr>
              <w:t xml:space="preserve">Schade, daß. . . </w:t>
            </w:r>
          </w:p>
          <w:p w:rsidR="00B217EA" w:rsidRPr="00EA07A9" w:rsidRDefault="00B217EA" w:rsidP="00892343">
            <w:pPr>
              <w:ind w:left="360"/>
              <w:rPr>
                <w:rFonts w:ascii="AcadNusx" w:hAnsi="AcadNusx"/>
                <w:b/>
                <w:lang w:val="de-DE"/>
              </w:rPr>
            </w:pPr>
          </w:p>
        </w:tc>
      </w:tr>
      <w:tr w:rsidR="00B217EA" w:rsidRPr="00EA07A9" w:rsidTr="00892343">
        <w:tc>
          <w:tcPr>
            <w:tcW w:w="3454" w:type="dxa"/>
          </w:tcPr>
          <w:p w:rsidR="00B217EA" w:rsidRPr="002D76B5" w:rsidRDefault="00B217EA" w:rsidP="00892343">
            <w:pPr>
              <w:rPr>
                <w:rFonts w:ascii="AcadNusx" w:hAnsi="AcadNusx"/>
                <w:b/>
                <w:lang w:val="hy-AM"/>
              </w:rPr>
            </w:pPr>
            <w:r>
              <w:rPr>
                <w:rFonts w:ascii="Sylfaen" w:hAnsi="Sylfaen"/>
                <w:b/>
                <w:sz w:val="22"/>
                <w:szCs w:val="22"/>
                <w:lang w:val="hy-AM"/>
              </w:rPr>
              <w:t>Հետաքրքրություն</w:t>
            </w:r>
          </w:p>
        </w:tc>
        <w:tc>
          <w:tcPr>
            <w:tcW w:w="2782" w:type="dxa"/>
            <w:shd w:val="clear" w:color="auto" w:fill="D9D9D9"/>
          </w:tcPr>
          <w:p w:rsidR="00B217EA" w:rsidRPr="00EA07A9" w:rsidRDefault="00B217EA" w:rsidP="00892343">
            <w:pPr>
              <w:rPr>
                <w:lang w:val="de-DE"/>
              </w:rPr>
            </w:pPr>
          </w:p>
        </w:tc>
        <w:tc>
          <w:tcPr>
            <w:tcW w:w="2853" w:type="dxa"/>
          </w:tcPr>
          <w:p w:rsidR="00B217EA" w:rsidRPr="00EA07A9" w:rsidRDefault="00B217EA" w:rsidP="00B217EA">
            <w:pPr>
              <w:numPr>
                <w:ilvl w:val="0"/>
                <w:numId w:val="138"/>
              </w:numPr>
              <w:rPr>
                <w:rFonts w:ascii="AcadNusx" w:hAnsi="AcadNusx"/>
                <w:b/>
                <w:lang w:val="de-DE"/>
              </w:rPr>
            </w:pPr>
            <w:r w:rsidRPr="00EA07A9">
              <w:rPr>
                <w:sz w:val="22"/>
                <w:szCs w:val="22"/>
                <w:lang w:val="de-DE"/>
              </w:rPr>
              <w:t>Das ist interessant.</w:t>
            </w:r>
          </w:p>
        </w:tc>
        <w:tc>
          <w:tcPr>
            <w:tcW w:w="2844" w:type="dxa"/>
          </w:tcPr>
          <w:p w:rsidR="00B217EA" w:rsidRPr="00EA07A9" w:rsidRDefault="00B217EA" w:rsidP="00B217EA">
            <w:pPr>
              <w:numPr>
                <w:ilvl w:val="0"/>
                <w:numId w:val="126"/>
              </w:numPr>
              <w:rPr>
                <w:rFonts w:ascii="AcadNusx" w:hAnsi="AcadNusx"/>
                <w:b/>
                <w:lang w:val="de-DE"/>
              </w:rPr>
            </w:pPr>
            <w:r w:rsidRPr="00EA07A9">
              <w:rPr>
                <w:sz w:val="22"/>
                <w:szCs w:val="22"/>
                <w:lang w:val="de-DE"/>
              </w:rPr>
              <w:t>Das interessiert mich.</w:t>
            </w:r>
          </w:p>
        </w:tc>
        <w:tc>
          <w:tcPr>
            <w:tcW w:w="2853" w:type="dxa"/>
          </w:tcPr>
          <w:p w:rsidR="00B217EA" w:rsidRPr="00EA07A9" w:rsidRDefault="00B217EA" w:rsidP="00B217EA">
            <w:pPr>
              <w:numPr>
                <w:ilvl w:val="0"/>
                <w:numId w:val="126"/>
              </w:numPr>
              <w:rPr>
                <w:rFonts w:ascii="AcadNusx" w:hAnsi="AcadNusx"/>
                <w:b/>
                <w:lang w:val="de-DE"/>
              </w:rPr>
            </w:pPr>
            <w:r w:rsidRPr="00EA07A9">
              <w:rPr>
                <w:sz w:val="22"/>
                <w:szCs w:val="22"/>
                <w:lang w:val="de-DE"/>
              </w:rPr>
              <w:t>Ich interessiere mich für...</w:t>
            </w:r>
          </w:p>
        </w:tc>
      </w:tr>
      <w:tr w:rsidR="00B217EA" w:rsidRPr="00EA07A9" w:rsidTr="00892343">
        <w:tc>
          <w:tcPr>
            <w:tcW w:w="3454" w:type="dxa"/>
          </w:tcPr>
          <w:p w:rsidR="00B217EA" w:rsidRPr="00360E9F" w:rsidRDefault="00B217EA" w:rsidP="00892343">
            <w:pPr>
              <w:rPr>
                <w:rFonts w:ascii="AcadNusx" w:hAnsi="AcadNusx"/>
                <w:b/>
                <w:lang w:val="hy-AM"/>
              </w:rPr>
            </w:pPr>
            <w:r>
              <w:rPr>
                <w:rFonts w:ascii="Sylfaen" w:hAnsi="Sylfaen"/>
                <w:b/>
                <w:sz w:val="22"/>
                <w:szCs w:val="22"/>
                <w:lang w:val="hy-AM"/>
              </w:rPr>
              <w:t>Անտարբերություն</w:t>
            </w:r>
          </w:p>
        </w:tc>
        <w:tc>
          <w:tcPr>
            <w:tcW w:w="2782" w:type="dxa"/>
            <w:shd w:val="clear" w:color="auto" w:fill="D9D9D9"/>
          </w:tcPr>
          <w:p w:rsidR="00B217EA" w:rsidRPr="00EA07A9" w:rsidRDefault="00B217EA" w:rsidP="00892343">
            <w:pPr>
              <w:rPr>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tcPr>
          <w:p w:rsidR="00B217EA" w:rsidRPr="00EA07A9" w:rsidRDefault="00B217EA" w:rsidP="00B217EA">
            <w:pPr>
              <w:numPr>
                <w:ilvl w:val="0"/>
                <w:numId w:val="127"/>
              </w:numPr>
              <w:rPr>
                <w:rFonts w:ascii="AcadNusx" w:hAnsi="AcadNusx"/>
                <w:b/>
                <w:lang w:val="de-DE"/>
              </w:rPr>
            </w:pPr>
            <w:r w:rsidRPr="00EA07A9">
              <w:rPr>
                <w:sz w:val="22"/>
                <w:szCs w:val="22"/>
                <w:lang w:val="de-DE"/>
              </w:rPr>
              <w:t>Ich habe keine Lust.</w:t>
            </w:r>
          </w:p>
        </w:tc>
        <w:tc>
          <w:tcPr>
            <w:tcW w:w="2853" w:type="dxa"/>
          </w:tcPr>
          <w:p w:rsidR="00B217EA" w:rsidRPr="00EA07A9" w:rsidRDefault="00B217EA" w:rsidP="00B217EA">
            <w:pPr>
              <w:numPr>
                <w:ilvl w:val="0"/>
                <w:numId w:val="127"/>
              </w:numPr>
              <w:rPr>
                <w:lang w:val="de-DE"/>
              </w:rPr>
            </w:pPr>
            <w:r w:rsidRPr="00EA07A9">
              <w:rPr>
                <w:sz w:val="22"/>
                <w:szCs w:val="22"/>
                <w:lang w:val="de-DE"/>
              </w:rPr>
              <w:t>Das ist mir egal.</w:t>
            </w:r>
          </w:p>
          <w:p w:rsidR="00B217EA" w:rsidRPr="00EA07A9" w:rsidRDefault="00B217EA" w:rsidP="00B217EA">
            <w:pPr>
              <w:numPr>
                <w:ilvl w:val="0"/>
                <w:numId w:val="127"/>
              </w:numPr>
              <w:rPr>
                <w:rFonts w:ascii="AcadNusx" w:hAnsi="AcadNusx"/>
                <w:b/>
                <w:lang w:val="de-DE"/>
              </w:rPr>
            </w:pPr>
            <w:r w:rsidRPr="00EA07A9">
              <w:rPr>
                <w:sz w:val="22"/>
                <w:szCs w:val="22"/>
                <w:lang w:val="de-DE"/>
              </w:rPr>
              <w:t>Das interessiert mich nicht.</w:t>
            </w:r>
          </w:p>
        </w:tc>
      </w:tr>
      <w:tr w:rsidR="00B217EA" w:rsidRPr="009E0519" w:rsidTr="00892343">
        <w:tc>
          <w:tcPr>
            <w:tcW w:w="3454" w:type="dxa"/>
            <w:shd w:val="clear" w:color="auto" w:fill="D9D9D9"/>
          </w:tcPr>
          <w:p w:rsidR="00B217EA" w:rsidRPr="00360E9F" w:rsidRDefault="00B217EA" w:rsidP="00892343">
            <w:pPr>
              <w:rPr>
                <w:rFonts w:ascii="AcadNusx" w:hAnsi="AcadNusx"/>
                <w:b/>
                <w:lang w:val="hy-AM"/>
              </w:rPr>
            </w:pPr>
            <w:r w:rsidRPr="00EA07A9">
              <w:rPr>
                <w:rFonts w:ascii="Sylfaen" w:hAnsi="Sylfaen"/>
                <w:b/>
                <w:sz w:val="22"/>
                <w:szCs w:val="22"/>
                <w:lang w:val="de-DE"/>
              </w:rPr>
              <w:t xml:space="preserve">1.8. </w:t>
            </w:r>
            <w:r>
              <w:rPr>
                <w:rFonts w:ascii="Sylfaen" w:hAnsi="Sylfaen"/>
                <w:b/>
                <w:sz w:val="22"/>
                <w:szCs w:val="22"/>
                <w:lang w:val="hy-AM"/>
              </w:rPr>
              <w:t>Զգացողությունների արտահայտում</w:t>
            </w:r>
          </w:p>
        </w:tc>
        <w:tc>
          <w:tcPr>
            <w:tcW w:w="2782" w:type="dxa"/>
            <w:shd w:val="clear" w:color="auto" w:fill="D9D9D9"/>
          </w:tcPr>
          <w:p w:rsidR="00B217EA" w:rsidRPr="00EA07A9" w:rsidRDefault="00B217EA" w:rsidP="00892343">
            <w:pPr>
              <w:rPr>
                <w:rFonts w:ascii="Sylfaen" w:hAnsi="Sylfaen"/>
                <w:b/>
                <w:lang w:val="de-DE"/>
              </w:rPr>
            </w:pPr>
          </w:p>
        </w:tc>
        <w:tc>
          <w:tcPr>
            <w:tcW w:w="2853" w:type="dxa"/>
          </w:tcPr>
          <w:p w:rsidR="00B217EA" w:rsidRPr="00EA07A9" w:rsidRDefault="00B217EA" w:rsidP="00B217EA">
            <w:pPr>
              <w:numPr>
                <w:ilvl w:val="0"/>
                <w:numId w:val="120"/>
              </w:numPr>
              <w:rPr>
                <w:rFonts w:ascii="Sylfaen" w:hAnsi="Sylfaen"/>
                <w:b/>
                <w:lang w:val="de-DE"/>
              </w:rPr>
            </w:pPr>
            <w:r w:rsidRPr="00EA07A9">
              <w:rPr>
                <w:sz w:val="22"/>
                <w:szCs w:val="22"/>
                <w:lang w:val="de-DE"/>
              </w:rPr>
              <w:t>Ich bin müde.</w:t>
            </w:r>
          </w:p>
          <w:p w:rsidR="00B217EA" w:rsidRPr="00EA07A9" w:rsidRDefault="00B217EA" w:rsidP="00B217EA">
            <w:pPr>
              <w:numPr>
                <w:ilvl w:val="0"/>
                <w:numId w:val="120"/>
              </w:numPr>
              <w:rPr>
                <w:rFonts w:ascii="AcadNusx" w:hAnsi="AcadNusx"/>
                <w:b/>
                <w:lang w:val="de-DE"/>
              </w:rPr>
            </w:pPr>
            <w:r w:rsidRPr="00EA07A9">
              <w:rPr>
                <w:sz w:val="22"/>
                <w:szCs w:val="22"/>
                <w:lang w:val="de-DE"/>
              </w:rPr>
              <w:t>Ich habe Hunger\Durst.</w:t>
            </w:r>
          </w:p>
        </w:tc>
        <w:tc>
          <w:tcPr>
            <w:tcW w:w="2844" w:type="dxa"/>
          </w:tcPr>
          <w:p w:rsidR="00B217EA" w:rsidRPr="00EA07A9" w:rsidRDefault="00B217EA" w:rsidP="00B217EA">
            <w:pPr>
              <w:numPr>
                <w:ilvl w:val="0"/>
                <w:numId w:val="120"/>
              </w:numPr>
              <w:rPr>
                <w:rFonts w:ascii="AcadNusx" w:hAnsi="AcadNusx"/>
                <w:b/>
                <w:lang w:val="de-DE"/>
              </w:rPr>
            </w:pPr>
            <w:r w:rsidRPr="00EA07A9">
              <w:rPr>
                <w:sz w:val="22"/>
                <w:szCs w:val="22"/>
                <w:lang w:val="de-DE"/>
              </w:rPr>
              <w:t>Mir ist es kalt\schlecht\ gemütlich.</w:t>
            </w:r>
          </w:p>
        </w:tc>
        <w:tc>
          <w:tcPr>
            <w:tcW w:w="2853" w:type="dxa"/>
            <w:shd w:val="clear" w:color="auto" w:fill="D9D9D9"/>
          </w:tcPr>
          <w:p w:rsidR="00B217EA" w:rsidRPr="00EA07A9" w:rsidRDefault="00B217EA" w:rsidP="00892343">
            <w:pPr>
              <w:ind w:left="360"/>
              <w:rPr>
                <w:rFonts w:ascii="Sylfaen" w:hAnsi="Sylfaen"/>
                <w:b/>
                <w:lang w:val="de-DE"/>
              </w:rPr>
            </w:pPr>
          </w:p>
        </w:tc>
      </w:tr>
      <w:tr w:rsidR="00B217EA" w:rsidRPr="00EA07A9" w:rsidTr="00892343">
        <w:tc>
          <w:tcPr>
            <w:tcW w:w="3454" w:type="dxa"/>
            <w:shd w:val="clear" w:color="auto" w:fill="D9D9D9"/>
          </w:tcPr>
          <w:p w:rsidR="00B217EA" w:rsidRPr="00EA07A9" w:rsidRDefault="00B217EA" w:rsidP="00892343">
            <w:pPr>
              <w:rPr>
                <w:rFonts w:ascii="AcadNusx" w:hAnsi="AcadNusx"/>
                <w:b/>
                <w:lang w:val="de-DE"/>
              </w:rPr>
            </w:pPr>
            <w:r w:rsidRPr="00EA07A9">
              <w:rPr>
                <w:rFonts w:ascii="Sylfaen" w:hAnsi="Sylfaen"/>
                <w:b/>
                <w:sz w:val="22"/>
                <w:szCs w:val="22"/>
                <w:lang w:val="de-DE"/>
              </w:rPr>
              <w:t xml:space="preserve">1.9. </w:t>
            </w:r>
            <w:r w:rsidRPr="00F868A9">
              <w:rPr>
                <w:rFonts w:ascii="Sylfaen" w:hAnsi="Sylfaen"/>
                <w:b/>
                <w:sz w:val="22"/>
                <w:szCs w:val="22"/>
                <w:lang w:val="hy-AM"/>
              </w:rPr>
              <w:t>Կողմնորոշում ժամանակի մեջ</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360E9F" w:rsidRDefault="00B217EA" w:rsidP="00892343">
            <w:pPr>
              <w:rPr>
                <w:rFonts w:ascii="AcadNusx" w:hAnsi="AcadNusx"/>
                <w:b/>
                <w:lang w:val="hy-AM"/>
              </w:rPr>
            </w:pPr>
            <w:r>
              <w:rPr>
                <w:rFonts w:ascii="Sylfaen" w:hAnsi="Sylfaen"/>
                <w:b/>
                <w:sz w:val="22"/>
                <w:szCs w:val="22"/>
                <w:lang w:val="hy-AM"/>
              </w:rPr>
              <w:t>Տեղավորել ժամանակում</w:t>
            </w:r>
          </w:p>
        </w:tc>
        <w:tc>
          <w:tcPr>
            <w:tcW w:w="2782" w:type="dxa"/>
            <w:shd w:val="clear" w:color="auto" w:fill="D9D9D9"/>
          </w:tcPr>
          <w:p w:rsidR="00B217EA" w:rsidRPr="00EA07A9" w:rsidRDefault="00B217EA" w:rsidP="00892343">
            <w:pPr>
              <w:ind w:left="360"/>
              <w:rPr>
                <w:rFonts w:ascii="Sylfaen" w:hAnsi="Sylfaen"/>
                <w:b/>
                <w:lang w:val="de-DE"/>
              </w:rPr>
            </w:pPr>
          </w:p>
        </w:tc>
        <w:tc>
          <w:tcPr>
            <w:tcW w:w="2853" w:type="dxa"/>
          </w:tcPr>
          <w:p w:rsidR="00B217EA" w:rsidRPr="00EA07A9" w:rsidRDefault="00B217EA" w:rsidP="00B217EA">
            <w:pPr>
              <w:numPr>
                <w:ilvl w:val="0"/>
                <w:numId w:val="114"/>
              </w:numPr>
              <w:rPr>
                <w:rFonts w:ascii="Sylfaen" w:hAnsi="Sylfaen"/>
                <w:b/>
                <w:bCs/>
                <w:lang w:val="de-DE"/>
              </w:rPr>
            </w:pPr>
            <w:r w:rsidRPr="00EA07A9">
              <w:rPr>
                <w:bCs/>
                <w:sz w:val="22"/>
                <w:szCs w:val="22"/>
                <w:lang w:val="de-DE"/>
              </w:rPr>
              <w:t>Wie spät ist es?</w:t>
            </w:r>
          </w:p>
          <w:p w:rsidR="00B217EA" w:rsidRPr="00EA07A9" w:rsidRDefault="00B217EA" w:rsidP="00B217EA">
            <w:pPr>
              <w:numPr>
                <w:ilvl w:val="0"/>
                <w:numId w:val="114"/>
              </w:numPr>
              <w:rPr>
                <w:rFonts w:ascii="Sylfaen" w:hAnsi="Sylfaen"/>
                <w:b/>
                <w:bCs/>
                <w:lang w:val="de-DE"/>
              </w:rPr>
            </w:pPr>
            <w:r w:rsidRPr="00EA07A9">
              <w:rPr>
                <w:bCs/>
                <w:sz w:val="22"/>
                <w:szCs w:val="22"/>
                <w:lang w:val="de-DE"/>
              </w:rPr>
              <w:t>Wieviel Uhr ist es?</w:t>
            </w:r>
          </w:p>
          <w:p w:rsidR="00B217EA" w:rsidRPr="00EA07A9" w:rsidRDefault="00B217EA" w:rsidP="00B217EA">
            <w:pPr>
              <w:numPr>
                <w:ilvl w:val="0"/>
                <w:numId w:val="114"/>
              </w:numPr>
              <w:rPr>
                <w:rFonts w:ascii="Sylfaen" w:hAnsi="Sylfaen"/>
                <w:b/>
                <w:bCs/>
                <w:lang w:val="de-DE"/>
              </w:rPr>
            </w:pPr>
            <w:r w:rsidRPr="00EA07A9">
              <w:rPr>
                <w:bCs/>
                <w:sz w:val="22"/>
                <w:szCs w:val="22"/>
                <w:lang w:val="de-DE"/>
              </w:rPr>
              <w:t>Es ist halb acht.</w:t>
            </w:r>
          </w:p>
          <w:p w:rsidR="00B217EA" w:rsidRPr="00EA07A9" w:rsidRDefault="00B217EA" w:rsidP="00B217EA">
            <w:pPr>
              <w:numPr>
                <w:ilvl w:val="0"/>
                <w:numId w:val="114"/>
              </w:numPr>
              <w:rPr>
                <w:rFonts w:ascii="Sylfaen" w:hAnsi="Sylfaen"/>
                <w:b/>
                <w:bCs/>
                <w:lang w:val="de-DE"/>
              </w:rPr>
            </w:pPr>
            <w:r w:rsidRPr="00EA07A9">
              <w:rPr>
                <w:bCs/>
                <w:sz w:val="22"/>
                <w:szCs w:val="22"/>
                <w:lang w:val="de-DE"/>
              </w:rPr>
              <w:t>Es ist genau elf.</w:t>
            </w:r>
          </w:p>
          <w:p w:rsidR="00B217EA" w:rsidRPr="00EA07A9" w:rsidRDefault="00B217EA" w:rsidP="00B217EA">
            <w:pPr>
              <w:numPr>
                <w:ilvl w:val="0"/>
                <w:numId w:val="114"/>
              </w:numPr>
              <w:rPr>
                <w:rFonts w:ascii="Sylfaen" w:hAnsi="Sylfaen"/>
                <w:b/>
                <w:bCs/>
                <w:lang w:val="de-DE"/>
              </w:rPr>
            </w:pPr>
            <w:r w:rsidRPr="00EA07A9">
              <w:rPr>
                <w:bCs/>
                <w:sz w:val="22"/>
                <w:szCs w:val="22"/>
                <w:lang w:val="de-DE"/>
              </w:rPr>
              <w:t>Es ist Viertel vor\nach sieben.</w:t>
            </w:r>
          </w:p>
          <w:p w:rsidR="00B217EA" w:rsidRPr="00EA07A9" w:rsidRDefault="00B217EA" w:rsidP="00B217EA">
            <w:pPr>
              <w:numPr>
                <w:ilvl w:val="0"/>
                <w:numId w:val="114"/>
              </w:numPr>
              <w:rPr>
                <w:rFonts w:ascii="Sylfaen" w:hAnsi="Sylfaen"/>
                <w:b/>
                <w:bCs/>
                <w:lang w:val="de-DE"/>
              </w:rPr>
            </w:pPr>
            <w:r w:rsidRPr="00EA07A9">
              <w:rPr>
                <w:sz w:val="22"/>
                <w:szCs w:val="22"/>
                <w:lang w:val="de-DE"/>
              </w:rPr>
              <w:t>Um wieviel Uhr kommt der Bus?</w:t>
            </w:r>
          </w:p>
          <w:p w:rsidR="00B217EA" w:rsidRPr="00EA07A9" w:rsidRDefault="00B217EA" w:rsidP="00B217EA">
            <w:pPr>
              <w:numPr>
                <w:ilvl w:val="0"/>
                <w:numId w:val="114"/>
              </w:numPr>
              <w:rPr>
                <w:rFonts w:ascii="Sylfaen" w:hAnsi="Sylfaen"/>
                <w:b/>
                <w:bCs/>
                <w:lang w:val="de-DE"/>
              </w:rPr>
            </w:pPr>
            <w:r w:rsidRPr="00EA07A9">
              <w:rPr>
                <w:bCs/>
                <w:sz w:val="22"/>
                <w:szCs w:val="22"/>
                <w:lang w:val="de-DE"/>
              </w:rPr>
              <w:t>Gleich!</w:t>
            </w:r>
          </w:p>
          <w:p w:rsidR="00B217EA" w:rsidRPr="00EA07A9" w:rsidRDefault="00B217EA" w:rsidP="00B217EA">
            <w:pPr>
              <w:numPr>
                <w:ilvl w:val="0"/>
                <w:numId w:val="114"/>
              </w:numPr>
              <w:rPr>
                <w:lang w:val="de-DE"/>
              </w:rPr>
            </w:pPr>
            <w:r w:rsidRPr="00EA07A9">
              <w:rPr>
                <w:bCs/>
                <w:sz w:val="22"/>
                <w:szCs w:val="22"/>
                <w:lang w:val="de-DE"/>
              </w:rPr>
              <w:t>Moment (mal)!</w:t>
            </w:r>
          </w:p>
        </w:tc>
        <w:tc>
          <w:tcPr>
            <w:tcW w:w="2844" w:type="dxa"/>
          </w:tcPr>
          <w:p w:rsidR="00B217EA" w:rsidRPr="00EA07A9" w:rsidRDefault="00B217EA" w:rsidP="00B217EA">
            <w:pPr>
              <w:numPr>
                <w:ilvl w:val="0"/>
                <w:numId w:val="114"/>
              </w:numPr>
              <w:rPr>
                <w:rFonts w:ascii="Sylfaen" w:hAnsi="Sylfaen"/>
                <w:b/>
                <w:bCs/>
                <w:lang w:val="de-DE"/>
              </w:rPr>
            </w:pPr>
            <w:r w:rsidRPr="00EA07A9">
              <w:rPr>
                <w:bCs/>
                <w:sz w:val="22"/>
                <w:szCs w:val="22"/>
                <w:lang w:val="de-DE"/>
              </w:rPr>
              <w:t>Welcher Tag ist heute?</w:t>
            </w:r>
          </w:p>
          <w:p w:rsidR="00B217EA" w:rsidRPr="00EA07A9" w:rsidRDefault="00B217EA" w:rsidP="00B217EA">
            <w:pPr>
              <w:numPr>
                <w:ilvl w:val="0"/>
                <w:numId w:val="114"/>
              </w:numPr>
              <w:rPr>
                <w:rFonts w:ascii="Sylfaen" w:hAnsi="Sylfaen"/>
                <w:b/>
                <w:bCs/>
                <w:lang w:val="de-DE"/>
              </w:rPr>
            </w:pPr>
            <w:r w:rsidRPr="00EA07A9">
              <w:rPr>
                <w:bCs/>
                <w:sz w:val="22"/>
                <w:szCs w:val="22"/>
                <w:lang w:val="de-DE"/>
              </w:rPr>
              <w:t>Was haben wir heute?</w:t>
            </w:r>
          </w:p>
          <w:p w:rsidR="00B217EA" w:rsidRPr="00EA07A9" w:rsidRDefault="00B217EA" w:rsidP="00B217EA">
            <w:pPr>
              <w:numPr>
                <w:ilvl w:val="0"/>
                <w:numId w:val="114"/>
              </w:numPr>
              <w:rPr>
                <w:rFonts w:ascii="Sylfaen" w:hAnsi="Sylfaen"/>
                <w:b/>
                <w:bCs/>
                <w:lang w:val="de-DE"/>
              </w:rPr>
            </w:pPr>
            <w:r w:rsidRPr="00EA07A9">
              <w:rPr>
                <w:bCs/>
                <w:sz w:val="22"/>
                <w:szCs w:val="22"/>
                <w:lang w:val="de-DE"/>
              </w:rPr>
              <w:t>Heute ist der 1. Januar.</w:t>
            </w:r>
          </w:p>
          <w:p w:rsidR="00B217EA" w:rsidRPr="00EA07A9" w:rsidRDefault="00B217EA" w:rsidP="00B217EA">
            <w:pPr>
              <w:numPr>
                <w:ilvl w:val="0"/>
                <w:numId w:val="114"/>
              </w:numPr>
              <w:rPr>
                <w:rFonts w:ascii="Sylfaen" w:hAnsi="Sylfaen"/>
                <w:b/>
                <w:bCs/>
                <w:lang w:val="de-DE"/>
              </w:rPr>
            </w:pPr>
            <w:r w:rsidRPr="00EA07A9">
              <w:rPr>
                <w:bCs/>
                <w:sz w:val="22"/>
                <w:szCs w:val="22"/>
                <w:lang w:val="de-DE"/>
              </w:rPr>
              <w:t>Am Samstag fahren wir weg.</w:t>
            </w:r>
          </w:p>
          <w:p w:rsidR="00B217EA" w:rsidRPr="00EA07A9" w:rsidRDefault="00B217EA" w:rsidP="00B217EA">
            <w:pPr>
              <w:numPr>
                <w:ilvl w:val="0"/>
                <w:numId w:val="114"/>
              </w:numPr>
              <w:rPr>
                <w:rFonts w:ascii="Sylfaen" w:hAnsi="Sylfaen"/>
                <w:b/>
                <w:lang w:val="de-DE"/>
              </w:rPr>
            </w:pPr>
            <w:r w:rsidRPr="00EA07A9">
              <w:rPr>
                <w:bCs/>
                <w:sz w:val="22"/>
                <w:szCs w:val="22"/>
                <w:lang w:val="de-DE"/>
              </w:rPr>
              <w:t>Im März beginnt der Frühling.</w:t>
            </w:r>
          </w:p>
          <w:p w:rsidR="00B217EA" w:rsidRPr="00EA07A9" w:rsidRDefault="00B217EA" w:rsidP="00B217EA">
            <w:pPr>
              <w:numPr>
                <w:ilvl w:val="0"/>
                <w:numId w:val="114"/>
              </w:numPr>
              <w:rPr>
                <w:rFonts w:ascii="AcadNusx" w:hAnsi="AcadNusx"/>
                <w:b/>
                <w:lang w:val="de-DE"/>
              </w:rPr>
            </w:pPr>
            <w:r w:rsidRPr="00EA07A9">
              <w:rPr>
                <w:sz w:val="22"/>
                <w:szCs w:val="22"/>
                <w:lang w:val="de-DE"/>
              </w:rPr>
              <w:t>Plötzlich...</w:t>
            </w:r>
          </w:p>
        </w:tc>
        <w:tc>
          <w:tcPr>
            <w:tcW w:w="2853" w:type="dxa"/>
          </w:tcPr>
          <w:p w:rsidR="00B217EA" w:rsidRPr="00EA07A9" w:rsidRDefault="00B217EA" w:rsidP="00B217EA">
            <w:pPr>
              <w:numPr>
                <w:ilvl w:val="0"/>
                <w:numId w:val="114"/>
              </w:numPr>
              <w:rPr>
                <w:rFonts w:ascii="Sylfaen" w:hAnsi="Sylfaen"/>
                <w:b/>
                <w:bCs/>
                <w:lang w:val="de-DE"/>
              </w:rPr>
            </w:pPr>
            <w:r w:rsidRPr="00EA07A9">
              <w:rPr>
                <w:bCs/>
                <w:sz w:val="22"/>
                <w:szCs w:val="22"/>
                <w:lang w:val="de-DE"/>
              </w:rPr>
              <w:t>Nachmittags gehen wir spazieren.</w:t>
            </w:r>
          </w:p>
          <w:p w:rsidR="00B217EA" w:rsidRPr="00EA07A9" w:rsidRDefault="00B217EA" w:rsidP="00B217EA">
            <w:pPr>
              <w:numPr>
                <w:ilvl w:val="0"/>
                <w:numId w:val="114"/>
              </w:numPr>
              <w:rPr>
                <w:rFonts w:ascii="Sylfaen" w:hAnsi="Sylfaen"/>
                <w:b/>
                <w:bCs/>
                <w:lang w:val="de-DE"/>
              </w:rPr>
            </w:pPr>
            <w:r w:rsidRPr="00EA07A9">
              <w:rPr>
                <w:bCs/>
                <w:sz w:val="22"/>
                <w:szCs w:val="22"/>
                <w:lang w:val="de-DE"/>
              </w:rPr>
              <w:t>Sonntags sind wir alle frei.</w:t>
            </w:r>
          </w:p>
          <w:p w:rsidR="00B217EA" w:rsidRPr="00EA07A9" w:rsidRDefault="00B217EA" w:rsidP="00B217EA">
            <w:pPr>
              <w:numPr>
                <w:ilvl w:val="0"/>
                <w:numId w:val="114"/>
              </w:numPr>
              <w:rPr>
                <w:rFonts w:ascii="Sylfaen" w:hAnsi="Sylfaen"/>
                <w:b/>
                <w:bCs/>
                <w:lang w:val="de-DE"/>
              </w:rPr>
            </w:pPr>
            <w:r w:rsidRPr="00EA07A9">
              <w:rPr>
                <w:bCs/>
                <w:sz w:val="22"/>
                <w:szCs w:val="22"/>
                <w:lang w:val="de-DE"/>
              </w:rPr>
              <w:t>Am Vormittag trinken wir zusammen Tee.</w:t>
            </w:r>
          </w:p>
          <w:p w:rsidR="00B217EA" w:rsidRPr="00EA07A9" w:rsidRDefault="00B217EA" w:rsidP="00B217EA">
            <w:pPr>
              <w:numPr>
                <w:ilvl w:val="0"/>
                <w:numId w:val="114"/>
              </w:numPr>
              <w:rPr>
                <w:rFonts w:ascii="Sylfaen" w:hAnsi="Sylfaen"/>
                <w:b/>
                <w:bCs/>
                <w:lang w:val="de-DE"/>
              </w:rPr>
            </w:pPr>
            <w:r w:rsidRPr="00EA07A9">
              <w:rPr>
                <w:bCs/>
                <w:sz w:val="22"/>
                <w:szCs w:val="22"/>
                <w:lang w:val="de-DE"/>
              </w:rPr>
              <w:t>Das wollte ich gerade sagen.</w:t>
            </w:r>
          </w:p>
          <w:p w:rsidR="00B217EA" w:rsidRPr="00EA07A9" w:rsidRDefault="00B217EA" w:rsidP="00B217EA">
            <w:pPr>
              <w:numPr>
                <w:ilvl w:val="0"/>
                <w:numId w:val="115"/>
              </w:numPr>
              <w:rPr>
                <w:rFonts w:ascii="AcadNusx" w:hAnsi="AcadNusx"/>
                <w:b/>
                <w:lang w:val="de-DE"/>
              </w:rPr>
            </w:pPr>
            <w:r w:rsidRPr="00EA07A9">
              <w:rPr>
                <w:bCs/>
                <w:sz w:val="22"/>
                <w:szCs w:val="22"/>
                <w:lang w:val="de-DE"/>
              </w:rPr>
              <w:t>Einen Augenblick, bitte!</w:t>
            </w:r>
          </w:p>
        </w:tc>
      </w:tr>
      <w:tr w:rsidR="00B217EA" w:rsidRPr="009E0519" w:rsidTr="00892343">
        <w:tc>
          <w:tcPr>
            <w:tcW w:w="3454" w:type="dxa"/>
          </w:tcPr>
          <w:p w:rsidR="00B217EA" w:rsidRPr="00360E9F" w:rsidRDefault="00B217EA" w:rsidP="00892343">
            <w:pPr>
              <w:rPr>
                <w:rFonts w:ascii="AcadNusx" w:hAnsi="AcadNusx"/>
                <w:b/>
                <w:lang w:val="hy-AM"/>
              </w:rPr>
            </w:pPr>
            <w:r>
              <w:rPr>
                <w:rFonts w:ascii="Sylfaen" w:hAnsi="Sylfaen"/>
                <w:b/>
                <w:sz w:val="22"/>
                <w:szCs w:val="22"/>
                <w:lang w:val="hy-AM"/>
              </w:rPr>
              <w:t>Ժամանակագրություն</w:t>
            </w:r>
          </w:p>
        </w:tc>
        <w:tc>
          <w:tcPr>
            <w:tcW w:w="2782" w:type="dxa"/>
            <w:shd w:val="clear" w:color="auto" w:fill="D9D9D9"/>
          </w:tcPr>
          <w:p w:rsidR="00B217EA" w:rsidRPr="00EA07A9" w:rsidRDefault="00B217EA" w:rsidP="00892343">
            <w:pPr>
              <w:rPr>
                <w:rFonts w:ascii="Sylfaen" w:hAnsi="Sylfaen"/>
                <w:b/>
                <w:lang w:val="de-DE"/>
              </w:rPr>
            </w:pPr>
          </w:p>
        </w:tc>
        <w:tc>
          <w:tcPr>
            <w:tcW w:w="2853" w:type="dxa"/>
          </w:tcPr>
          <w:p w:rsidR="00B217EA" w:rsidRPr="00EA07A9" w:rsidRDefault="00B217EA" w:rsidP="00B217EA">
            <w:pPr>
              <w:numPr>
                <w:ilvl w:val="0"/>
                <w:numId w:val="115"/>
              </w:numPr>
              <w:rPr>
                <w:rFonts w:ascii="Sylfaen" w:hAnsi="Sylfaen"/>
                <w:b/>
                <w:bCs/>
                <w:lang w:val="de-DE"/>
              </w:rPr>
            </w:pPr>
            <w:r w:rsidRPr="00EA07A9">
              <w:rPr>
                <w:bCs/>
                <w:sz w:val="22"/>
                <w:szCs w:val="22"/>
                <w:lang w:val="de-DE"/>
              </w:rPr>
              <w:t xml:space="preserve">Nach dem Regen scheint die Sonne. </w:t>
            </w:r>
          </w:p>
          <w:p w:rsidR="00B217EA" w:rsidRPr="00EA07A9" w:rsidRDefault="00B217EA" w:rsidP="00892343">
            <w:pPr>
              <w:ind w:left="360"/>
              <w:rPr>
                <w:rFonts w:ascii="Sylfaen" w:hAnsi="Sylfaen"/>
                <w:b/>
                <w:bCs/>
                <w:lang w:val="de-DE"/>
              </w:rPr>
            </w:pPr>
          </w:p>
          <w:p w:rsidR="00B217EA" w:rsidRPr="00EA07A9" w:rsidRDefault="00B217EA" w:rsidP="00892343">
            <w:pPr>
              <w:rPr>
                <w:rFonts w:ascii="AcadNusx" w:hAnsi="AcadNusx"/>
                <w:b/>
                <w:lang w:val="de-DE"/>
              </w:rPr>
            </w:pPr>
          </w:p>
        </w:tc>
        <w:tc>
          <w:tcPr>
            <w:tcW w:w="2844" w:type="dxa"/>
          </w:tcPr>
          <w:p w:rsidR="00B217EA" w:rsidRPr="00EA07A9" w:rsidRDefault="00B217EA" w:rsidP="00B217EA">
            <w:pPr>
              <w:numPr>
                <w:ilvl w:val="0"/>
                <w:numId w:val="115"/>
              </w:numPr>
              <w:rPr>
                <w:rFonts w:ascii="Sylfaen" w:hAnsi="Sylfaen"/>
                <w:b/>
                <w:lang w:val="de-DE"/>
              </w:rPr>
            </w:pPr>
            <w:r w:rsidRPr="00EA07A9">
              <w:rPr>
                <w:bCs/>
                <w:sz w:val="22"/>
                <w:szCs w:val="22"/>
                <w:lang w:val="de-DE"/>
              </w:rPr>
              <w:t>Endlich bist du da.</w:t>
            </w:r>
          </w:p>
          <w:p w:rsidR="00B217EA" w:rsidRPr="00EA07A9" w:rsidRDefault="00B217EA" w:rsidP="00B217EA">
            <w:pPr>
              <w:numPr>
                <w:ilvl w:val="0"/>
                <w:numId w:val="115"/>
              </w:numPr>
              <w:rPr>
                <w:rFonts w:ascii="AcadNusx" w:hAnsi="AcadNusx"/>
                <w:b/>
                <w:lang w:val="de-DE"/>
              </w:rPr>
            </w:pPr>
            <w:r w:rsidRPr="00EA07A9">
              <w:rPr>
                <w:sz w:val="22"/>
                <w:szCs w:val="22"/>
                <w:lang w:val="de-DE"/>
              </w:rPr>
              <w:t xml:space="preserve">Die kommende (nächste) Woche fangen die Ferien an; </w:t>
            </w:r>
          </w:p>
        </w:tc>
        <w:tc>
          <w:tcPr>
            <w:tcW w:w="2853" w:type="dxa"/>
          </w:tcPr>
          <w:p w:rsidR="00B217EA" w:rsidRPr="00EA07A9" w:rsidRDefault="00B217EA" w:rsidP="00B217EA">
            <w:pPr>
              <w:numPr>
                <w:ilvl w:val="0"/>
                <w:numId w:val="115"/>
              </w:numPr>
              <w:rPr>
                <w:rFonts w:ascii="Sylfaen" w:hAnsi="Sylfaen"/>
                <w:b/>
                <w:bCs/>
                <w:lang w:val="de-DE"/>
              </w:rPr>
            </w:pPr>
            <w:r w:rsidRPr="00EA07A9">
              <w:rPr>
                <w:bCs/>
                <w:sz w:val="22"/>
                <w:szCs w:val="22"/>
                <w:lang w:val="de-DE"/>
              </w:rPr>
              <w:t>Vor dem Mittagessen wäscht man die Hände.</w:t>
            </w:r>
          </w:p>
          <w:p w:rsidR="00B217EA" w:rsidRPr="00EA07A9" w:rsidRDefault="00B217EA" w:rsidP="00B217EA">
            <w:pPr>
              <w:numPr>
                <w:ilvl w:val="0"/>
                <w:numId w:val="115"/>
              </w:numPr>
              <w:rPr>
                <w:rFonts w:ascii="AcadNusx" w:hAnsi="AcadNusx"/>
                <w:b/>
                <w:lang w:val="de-DE"/>
              </w:rPr>
            </w:pPr>
            <w:r w:rsidRPr="00EA07A9">
              <w:rPr>
                <w:sz w:val="22"/>
                <w:szCs w:val="22"/>
                <w:lang w:val="de-DE"/>
              </w:rPr>
              <w:t>Am nächsten Tag schreiben wir eine Mathearbeit;</w:t>
            </w:r>
          </w:p>
        </w:tc>
      </w:tr>
      <w:tr w:rsidR="00B217EA" w:rsidRPr="009E0519" w:rsidTr="00892343">
        <w:tc>
          <w:tcPr>
            <w:tcW w:w="3454" w:type="dxa"/>
          </w:tcPr>
          <w:p w:rsidR="00B217EA" w:rsidRPr="00360E9F" w:rsidRDefault="00B217EA" w:rsidP="00892343">
            <w:pPr>
              <w:rPr>
                <w:rFonts w:ascii="AcadNusx" w:hAnsi="AcadNusx"/>
                <w:b/>
                <w:lang w:val="hy-AM"/>
              </w:rPr>
            </w:pPr>
            <w:r>
              <w:rPr>
                <w:rFonts w:ascii="Sylfaen" w:hAnsi="Sylfaen"/>
                <w:b/>
                <w:sz w:val="22"/>
                <w:szCs w:val="22"/>
                <w:lang w:val="hy-AM"/>
              </w:rPr>
              <w:t>Հաճախություն</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tcPr>
          <w:p w:rsidR="00B217EA" w:rsidRPr="00EA07A9" w:rsidRDefault="00B217EA" w:rsidP="00B217EA">
            <w:pPr>
              <w:numPr>
                <w:ilvl w:val="0"/>
                <w:numId w:val="114"/>
              </w:numPr>
              <w:rPr>
                <w:rFonts w:ascii="Sylfaen" w:hAnsi="Sylfaen"/>
                <w:b/>
                <w:bCs/>
                <w:lang w:val="de-DE"/>
              </w:rPr>
            </w:pPr>
            <w:r w:rsidRPr="00EA07A9">
              <w:rPr>
                <w:bCs/>
                <w:sz w:val="22"/>
                <w:szCs w:val="22"/>
                <w:lang w:val="de-DE"/>
              </w:rPr>
              <w:t>Wie oft spielst du Fußball?</w:t>
            </w:r>
          </w:p>
          <w:p w:rsidR="00B217EA" w:rsidRPr="00EA07A9" w:rsidRDefault="00B217EA" w:rsidP="00B217EA">
            <w:pPr>
              <w:numPr>
                <w:ilvl w:val="0"/>
                <w:numId w:val="114"/>
              </w:numPr>
              <w:rPr>
                <w:rFonts w:ascii="Sylfaen" w:hAnsi="Sylfaen"/>
                <w:b/>
                <w:bCs/>
                <w:lang w:val="de-DE"/>
              </w:rPr>
            </w:pPr>
            <w:r w:rsidRPr="00EA07A9">
              <w:rPr>
                <w:bCs/>
                <w:sz w:val="22"/>
                <w:szCs w:val="22"/>
                <w:lang w:val="de-DE"/>
              </w:rPr>
              <w:t>Es regnet selten.</w:t>
            </w:r>
          </w:p>
          <w:p w:rsidR="00B217EA" w:rsidRPr="00EA07A9" w:rsidRDefault="00B217EA" w:rsidP="00892343">
            <w:pPr>
              <w:rPr>
                <w:rFonts w:ascii="AcadNusx" w:hAnsi="AcadNusx"/>
                <w:b/>
                <w:lang w:val="de-DE"/>
              </w:rPr>
            </w:pPr>
          </w:p>
        </w:tc>
        <w:tc>
          <w:tcPr>
            <w:tcW w:w="2853" w:type="dxa"/>
          </w:tcPr>
          <w:p w:rsidR="00B217EA" w:rsidRPr="00EA07A9" w:rsidRDefault="00B217EA" w:rsidP="00B217EA">
            <w:pPr>
              <w:numPr>
                <w:ilvl w:val="0"/>
                <w:numId w:val="114"/>
              </w:numPr>
              <w:rPr>
                <w:rFonts w:ascii="Sylfaen" w:hAnsi="Sylfaen"/>
                <w:b/>
                <w:lang w:val="de-DE"/>
              </w:rPr>
            </w:pPr>
            <w:r w:rsidRPr="00EA07A9">
              <w:rPr>
                <w:bCs/>
                <w:sz w:val="22"/>
                <w:szCs w:val="22"/>
                <w:lang w:val="de-DE"/>
              </w:rPr>
              <w:t>Manchmal geht er spazieren.</w:t>
            </w:r>
          </w:p>
          <w:p w:rsidR="00B217EA" w:rsidRPr="00EA07A9" w:rsidRDefault="00B217EA" w:rsidP="00B217EA">
            <w:pPr>
              <w:numPr>
                <w:ilvl w:val="0"/>
                <w:numId w:val="114"/>
              </w:numPr>
              <w:rPr>
                <w:rFonts w:ascii="AcadNusx" w:hAnsi="AcadNusx"/>
                <w:b/>
                <w:lang w:val="de-DE"/>
              </w:rPr>
            </w:pPr>
            <w:r w:rsidRPr="00EA07A9">
              <w:rPr>
                <w:bCs/>
                <w:sz w:val="22"/>
                <w:szCs w:val="22"/>
                <w:lang w:val="de-DE"/>
              </w:rPr>
              <w:t>Ab und zu ruft sie mich an.</w:t>
            </w:r>
          </w:p>
        </w:tc>
      </w:tr>
      <w:tr w:rsidR="00B217EA" w:rsidRPr="00EA07A9" w:rsidTr="00892343">
        <w:tc>
          <w:tcPr>
            <w:tcW w:w="3454" w:type="dxa"/>
          </w:tcPr>
          <w:p w:rsidR="00B217EA" w:rsidRPr="00360E9F" w:rsidRDefault="00B217EA" w:rsidP="00892343">
            <w:pPr>
              <w:rPr>
                <w:rFonts w:ascii="AcadNusx" w:hAnsi="AcadNusx"/>
                <w:b/>
                <w:lang w:val="hy-AM"/>
              </w:rPr>
            </w:pPr>
            <w:r>
              <w:rPr>
                <w:rFonts w:ascii="Sylfaen" w:hAnsi="Sylfaen"/>
                <w:b/>
                <w:sz w:val="22"/>
                <w:szCs w:val="22"/>
                <w:lang w:val="hy-AM"/>
              </w:rPr>
              <w:t>Տևողություն</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ind w:left="360"/>
              <w:rPr>
                <w:rFonts w:ascii="Sylfaen" w:hAnsi="Sylfaen"/>
                <w:b/>
                <w:bCs/>
                <w:lang w:val="de-DE"/>
              </w:rPr>
            </w:pPr>
          </w:p>
          <w:p w:rsidR="00B217EA" w:rsidRPr="00EA07A9" w:rsidRDefault="00B217EA" w:rsidP="00892343">
            <w:pPr>
              <w:rPr>
                <w:rFonts w:ascii="AcadNusx" w:hAnsi="AcadNusx"/>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tcPr>
          <w:p w:rsidR="00B217EA" w:rsidRPr="00EA07A9" w:rsidRDefault="00B217EA" w:rsidP="00B217EA">
            <w:pPr>
              <w:numPr>
                <w:ilvl w:val="0"/>
                <w:numId w:val="115"/>
              </w:numPr>
              <w:rPr>
                <w:bCs/>
                <w:lang w:val="de-DE"/>
              </w:rPr>
            </w:pPr>
            <w:r w:rsidRPr="00EA07A9">
              <w:rPr>
                <w:bCs/>
                <w:sz w:val="22"/>
                <w:szCs w:val="22"/>
                <w:lang w:val="de-DE"/>
              </w:rPr>
              <w:t>Wie lange dauert das Konzert?</w:t>
            </w:r>
          </w:p>
          <w:p w:rsidR="00B217EA" w:rsidRPr="00EA07A9" w:rsidRDefault="00B217EA" w:rsidP="00B217EA">
            <w:pPr>
              <w:numPr>
                <w:ilvl w:val="0"/>
                <w:numId w:val="115"/>
              </w:numPr>
              <w:rPr>
                <w:rFonts w:ascii="AcadNusx" w:hAnsi="AcadNusx"/>
                <w:b/>
                <w:lang w:val="de-DE"/>
              </w:rPr>
            </w:pPr>
            <w:r w:rsidRPr="00EA07A9">
              <w:rPr>
                <w:bCs/>
                <w:sz w:val="22"/>
                <w:szCs w:val="22"/>
                <w:lang w:val="de-DE"/>
              </w:rPr>
              <w:t>Bleibst du lange daheim?</w:t>
            </w:r>
          </w:p>
        </w:tc>
      </w:tr>
      <w:tr w:rsidR="00B217EA" w:rsidRPr="00EA07A9" w:rsidTr="00892343">
        <w:trPr>
          <w:trHeight w:val="70"/>
        </w:trPr>
        <w:tc>
          <w:tcPr>
            <w:tcW w:w="3454" w:type="dxa"/>
            <w:shd w:val="clear" w:color="auto" w:fill="D9D9D9"/>
          </w:tcPr>
          <w:p w:rsidR="00B217EA" w:rsidRPr="00EA07A9" w:rsidRDefault="00B217EA" w:rsidP="00892343">
            <w:pPr>
              <w:rPr>
                <w:rFonts w:ascii="AcadNusx" w:hAnsi="AcadNusx"/>
                <w:b/>
                <w:lang w:val="de-DE"/>
              </w:rPr>
            </w:pPr>
            <w:r w:rsidRPr="00EA07A9">
              <w:rPr>
                <w:rFonts w:ascii="Sylfaen" w:hAnsi="Sylfaen"/>
                <w:b/>
                <w:sz w:val="22"/>
                <w:szCs w:val="22"/>
                <w:lang w:val="de-DE"/>
              </w:rPr>
              <w:t xml:space="preserve">1.10. </w:t>
            </w:r>
            <w:r w:rsidRPr="00F868A9">
              <w:rPr>
                <w:rFonts w:ascii="Sylfaen" w:hAnsi="Sylfaen"/>
                <w:b/>
                <w:sz w:val="22"/>
                <w:szCs w:val="22"/>
                <w:lang w:val="hy-AM"/>
              </w:rPr>
              <w:t>Կողմնորոշում տարածության մեջ</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Տեղադրություն</w:t>
            </w:r>
          </w:p>
        </w:tc>
        <w:tc>
          <w:tcPr>
            <w:tcW w:w="2782" w:type="dxa"/>
            <w:shd w:val="clear" w:color="auto" w:fill="D9D9D9"/>
          </w:tcPr>
          <w:p w:rsidR="00B217EA" w:rsidRPr="00EA07A9" w:rsidRDefault="00B217EA" w:rsidP="00892343">
            <w:pPr>
              <w:ind w:left="360"/>
              <w:rPr>
                <w:rFonts w:ascii="Sylfaen" w:hAnsi="Sylfaen"/>
                <w:b/>
                <w:lang w:val="de-DE"/>
              </w:rPr>
            </w:pPr>
          </w:p>
        </w:tc>
        <w:tc>
          <w:tcPr>
            <w:tcW w:w="2853" w:type="dxa"/>
          </w:tcPr>
          <w:p w:rsidR="00B217EA" w:rsidRPr="00EA07A9" w:rsidRDefault="00B217EA" w:rsidP="00B217EA">
            <w:pPr>
              <w:numPr>
                <w:ilvl w:val="0"/>
                <w:numId w:val="116"/>
              </w:numPr>
              <w:rPr>
                <w:rFonts w:ascii="Sylfaen" w:hAnsi="Sylfaen"/>
                <w:b/>
                <w:bCs/>
                <w:lang w:val="de-DE"/>
              </w:rPr>
            </w:pPr>
            <w:r w:rsidRPr="00EA07A9">
              <w:rPr>
                <w:bCs/>
                <w:sz w:val="22"/>
                <w:szCs w:val="22"/>
                <w:lang w:val="de-DE"/>
              </w:rPr>
              <w:t>Hier!</w:t>
            </w:r>
          </w:p>
          <w:p w:rsidR="00B217EA" w:rsidRPr="00EA07A9" w:rsidRDefault="00B217EA" w:rsidP="00B217EA">
            <w:pPr>
              <w:numPr>
                <w:ilvl w:val="0"/>
                <w:numId w:val="116"/>
              </w:numPr>
              <w:rPr>
                <w:rFonts w:ascii="Sylfaen" w:hAnsi="Sylfaen"/>
                <w:b/>
                <w:bCs/>
                <w:lang w:val="de-DE"/>
              </w:rPr>
            </w:pPr>
            <w:r w:rsidRPr="00EA07A9">
              <w:rPr>
                <w:bCs/>
                <w:sz w:val="22"/>
                <w:szCs w:val="22"/>
                <w:lang w:val="de-DE"/>
              </w:rPr>
              <w:t>Da!</w:t>
            </w:r>
          </w:p>
          <w:p w:rsidR="00B217EA" w:rsidRPr="00EA07A9" w:rsidRDefault="00B217EA" w:rsidP="00B217EA">
            <w:pPr>
              <w:numPr>
                <w:ilvl w:val="0"/>
                <w:numId w:val="116"/>
              </w:numPr>
              <w:rPr>
                <w:rFonts w:ascii="Sylfaen" w:hAnsi="Sylfaen"/>
                <w:b/>
                <w:bCs/>
                <w:lang w:val="de-DE"/>
              </w:rPr>
            </w:pPr>
            <w:r w:rsidRPr="00EA07A9">
              <w:rPr>
                <w:bCs/>
                <w:sz w:val="22"/>
                <w:szCs w:val="22"/>
                <w:lang w:val="de-DE"/>
              </w:rPr>
              <w:t>Dort.</w:t>
            </w:r>
          </w:p>
          <w:p w:rsidR="00B217EA" w:rsidRPr="00EA07A9" w:rsidRDefault="00B217EA" w:rsidP="00B217EA">
            <w:pPr>
              <w:numPr>
                <w:ilvl w:val="0"/>
                <w:numId w:val="116"/>
              </w:numPr>
              <w:rPr>
                <w:rFonts w:ascii="Sylfaen" w:hAnsi="Sylfaen"/>
                <w:b/>
                <w:bCs/>
                <w:lang w:val="de-DE"/>
              </w:rPr>
            </w:pPr>
            <w:r w:rsidRPr="00EA07A9">
              <w:rPr>
                <w:bCs/>
                <w:sz w:val="22"/>
                <w:szCs w:val="22"/>
                <w:lang w:val="de-DE"/>
              </w:rPr>
              <w:t>Rechts\links.</w:t>
            </w:r>
          </w:p>
          <w:p w:rsidR="00B217EA" w:rsidRPr="00EA07A9" w:rsidRDefault="00B217EA" w:rsidP="00B217EA">
            <w:pPr>
              <w:numPr>
                <w:ilvl w:val="0"/>
                <w:numId w:val="116"/>
              </w:numPr>
              <w:rPr>
                <w:rFonts w:ascii="Sylfaen" w:hAnsi="Sylfaen"/>
                <w:b/>
                <w:bCs/>
                <w:lang w:val="de-DE"/>
              </w:rPr>
            </w:pPr>
            <w:r w:rsidRPr="00EA07A9">
              <w:rPr>
                <w:bCs/>
                <w:sz w:val="22"/>
                <w:szCs w:val="22"/>
                <w:lang w:val="de-DE"/>
              </w:rPr>
              <w:t>Oben\unten.</w:t>
            </w:r>
          </w:p>
          <w:p w:rsidR="00B217EA" w:rsidRPr="00EA07A9" w:rsidRDefault="00B217EA" w:rsidP="00B217EA">
            <w:pPr>
              <w:numPr>
                <w:ilvl w:val="0"/>
                <w:numId w:val="116"/>
              </w:numPr>
              <w:rPr>
                <w:rFonts w:ascii="Sylfaen" w:hAnsi="Sylfaen"/>
                <w:b/>
                <w:bCs/>
                <w:lang w:val="de-DE"/>
              </w:rPr>
            </w:pPr>
            <w:r w:rsidRPr="00EA07A9">
              <w:rPr>
                <w:bCs/>
                <w:sz w:val="22"/>
                <w:szCs w:val="22"/>
                <w:lang w:val="de-DE"/>
              </w:rPr>
              <w:t>Vorn\hinten.</w:t>
            </w:r>
          </w:p>
          <w:p w:rsidR="00B217EA" w:rsidRPr="00EA07A9" w:rsidRDefault="00B217EA" w:rsidP="00892343">
            <w:pPr>
              <w:rPr>
                <w:rFonts w:ascii="AcadNusx" w:hAnsi="AcadNusx"/>
                <w:b/>
                <w:lang w:val="de-DE"/>
              </w:rPr>
            </w:pPr>
          </w:p>
        </w:tc>
        <w:tc>
          <w:tcPr>
            <w:tcW w:w="2844" w:type="dxa"/>
          </w:tcPr>
          <w:p w:rsidR="00B217EA" w:rsidRPr="00EA07A9" w:rsidRDefault="00B217EA" w:rsidP="00B217EA">
            <w:pPr>
              <w:numPr>
                <w:ilvl w:val="0"/>
                <w:numId w:val="116"/>
              </w:numPr>
              <w:rPr>
                <w:rFonts w:ascii="Sylfaen" w:hAnsi="Sylfaen"/>
                <w:b/>
                <w:lang w:val="de-DE"/>
              </w:rPr>
            </w:pPr>
            <w:r w:rsidRPr="00EA07A9">
              <w:rPr>
                <w:sz w:val="22"/>
                <w:szCs w:val="22"/>
                <w:lang w:val="de-DE"/>
              </w:rPr>
              <w:t>Wo ist die Tasche?</w:t>
            </w:r>
          </w:p>
          <w:p w:rsidR="00B217EA" w:rsidRPr="00EA07A9" w:rsidRDefault="00B217EA" w:rsidP="00B217EA">
            <w:pPr>
              <w:numPr>
                <w:ilvl w:val="0"/>
                <w:numId w:val="116"/>
              </w:numPr>
              <w:rPr>
                <w:rFonts w:ascii="Sylfaen" w:hAnsi="Sylfaen"/>
                <w:b/>
                <w:bCs/>
                <w:lang w:val="de-DE"/>
              </w:rPr>
            </w:pPr>
            <w:r w:rsidRPr="00EA07A9">
              <w:rPr>
                <w:bCs/>
                <w:sz w:val="22"/>
                <w:szCs w:val="22"/>
                <w:lang w:val="de-DE"/>
              </w:rPr>
              <w:t>Wo liegt das Rathaus, bitte?</w:t>
            </w:r>
          </w:p>
          <w:p w:rsidR="00B217EA" w:rsidRPr="00EA07A9" w:rsidRDefault="00B217EA" w:rsidP="00B217EA">
            <w:pPr>
              <w:numPr>
                <w:ilvl w:val="0"/>
                <w:numId w:val="116"/>
              </w:numPr>
              <w:rPr>
                <w:rFonts w:ascii="Sylfaen" w:hAnsi="Sylfaen"/>
                <w:b/>
                <w:lang w:val="de-DE"/>
              </w:rPr>
            </w:pPr>
            <w:r w:rsidRPr="00EA07A9">
              <w:rPr>
                <w:bCs/>
                <w:sz w:val="22"/>
                <w:szCs w:val="22"/>
                <w:lang w:val="de-DE"/>
              </w:rPr>
              <w:t>Geradeaus und rechts.</w:t>
            </w:r>
          </w:p>
          <w:p w:rsidR="00B217EA" w:rsidRPr="00EA07A9" w:rsidRDefault="00B217EA" w:rsidP="00892343">
            <w:pPr>
              <w:ind w:left="360"/>
              <w:rPr>
                <w:rFonts w:ascii="AcadNusx" w:hAnsi="AcadNusx"/>
                <w:b/>
                <w:lang w:val="de-DE"/>
              </w:rPr>
            </w:pPr>
          </w:p>
        </w:tc>
        <w:tc>
          <w:tcPr>
            <w:tcW w:w="2853" w:type="dxa"/>
            <w:shd w:val="clear" w:color="auto" w:fill="D9D9D9"/>
          </w:tcPr>
          <w:p w:rsidR="00B217EA" w:rsidRPr="00EA07A9" w:rsidRDefault="00B217EA" w:rsidP="00892343">
            <w:pPr>
              <w:ind w:left="360"/>
              <w:rPr>
                <w:rFonts w:ascii="Sylfaen" w:hAnsi="Sylfaen"/>
                <w:b/>
                <w:lang w:val="de-DE"/>
              </w:rPr>
            </w:pPr>
          </w:p>
        </w:tc>
      </w:tr>
      <w:tr w:rsidR="00B217EA" w:rsidRPr="009E0519" w:rsidTr="00892343">
        <w:tc>
          <w:tcPr>
            <w:tcW w:w="3454" w:type="dxa"/>
          </w:tcPr>
          <w:p w:rsidR="00B217EA" w:rsidRPr="00F12310" w:rsidRDefault="00B217EA" w:rsidP="00892343">
            <w:pPr>
              <w:rPr>
                <w:rFonts w:ascii="AcadNusx" w:hAnsi="AcadNusx"/>
                <w:b/>
                <w:lang w:val="hy-AM"/>
              </w:rPr>
            </w:pPr>
            <w:r>
              <w:rPr>
                <w:rFonts w:ascii="Sylfaen" w:hAnsi="Sylfaen"/>
                <w:b/>
                <w:sz w:val="22"/>
                <w:szCs w:val="22"/>
                <w:lang w:val="hy-AM"/>
              </w:rPr>
              <w:t>Ուղղություն</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tcPr>
          <w:p w:rsidR="00B217EA" w:rsidRPr="00EA07A9" w:rsidRDefault="00B217EA" w:rsidP="00B217EA">
            <w:pPr>
              <w:numPr>
                <w:ilvl w:val="0"/>
                <w:numId w:val="117"/>
              </w:numPr>
              <w:rPr>
                <w:rFonts w:ascii="Sylfaen" w:hAnsi="Sylfaen"/>
                <w:b/>
                <w:bCs/>
                <w:lang w:val="de-DE"/>
              </w:rPr>
            </w:pPr>
            <w:r w:rsidRPr="00EA07A9">
              <w:rPr>
                <w:bCs/>
                <w:sz w:val="22"/>
                <w:szCs w:val="22"/>
                <w:lang w:val="de-DE"/>
              </w:rPr>
              <w:t>Hierher!</w:t>
            </w:r>
          </w:p>
          <w:p w:rsidR="00B217EA" w:rsidRPr="00EA07A9" w:rsidRDefault="00B217EA" w:rsidP="00B217EA">
            <w:pPr>
              <w:numPr>
                <w:ilvl w:val="0"/>
                <w:numId w:val="117"/>
              </w:numPr>
              <w:rPr>
                <w:rFonts w:ascii="Sylfaen" w:hAnsi="Sylfaen"/>
                <w:b/>
                <w:bCs/>
                <w:lang w:val="de-DE"/>
              </w:rPr>
            </w:pPr>
            <w:r w:rsidRPr="00EA07A9">
              <w:rPr>
                <w:bCs/>
                <w:sz w:val="22"/>
                <w:szCs w:val="22"/>
                <w:lang w:val="de-DE"/>
              </w:rPr>
              <w:t>Wohin fährt der Bus?</w:t>
            </w:r>
          </w:p>
          <w:p w:rsidR="00B217EA" w:rsidRPr="00EA07A9" w:rsidRDefault="00B217EA" w:rsidP="00B217EA">
            <w:pPr>
              <w:numPr>
                <w:ilvl w:val="0"/>
                <w:numId w:val="117"/>
              </w:numPr>
              <w:rPr>
                <w:rFonts w:ascii="Sylfaen" w:hAnsi="Sylfaen"/>
                <w:b/>
                <w:bCs/>
                <w:lang w:val="de-DE"/>
              </w:rPr>
            </w:pPr>
            <w:r w:rsidRPr="00EA07A9">
              <w:rPr>
                <w:bCs/>
                <w:sz w:val="22"/>
                <w:szCs w:val="22"/>
                <w:lang w:val="de-DE"/>
              </w:rPr>
              <w:t>Nach vorne.</w:t>
            </w:r>
          </w:p>
          <w:p w:rsidR="00B217EA" w:rsidRPr="00BB2CD5" w:rsidRDefault="00B217EA" w:rsidP="00B217EA">
            <w:pPr>
              <w:numPr>
                <w:ilvl w:val="0"/>
                <w:numId w:val="117"/>
              </w:numPr>
              <w:rPr>
                <w:rFonts w:ascii="Sylfaen" w:hAnsi="Sylfaen"/>
                <w:b/>
                <w:bCs/>
                <w:lang w:val="de-DE"/>
              </w:rPr>
            </w:pPr>
            <w:r w:rsidRPr="00EA07A9">
              <w:rPr>
                <w:bCs/>
                <w:sz w:val="22"/>
                <w:szCs w:val="22"/>
                <w:lang w:val="de-DE"/>
              </w:rPr>
              <w:t>Nach hinten.</w:t>
            </w:r>
          </w:p>
        </w:tc>
        <w:tc>
          <w:tcPr>
            <w:tcW w:w="2853" w:type="dxa"/>
          </w:tcPr>
          <w:p w:rsidR="00B217EA" w:rsidRPr="00EA07A9" w:rsidRDefault="00B217EA" w:rsidP="00B217EA">
            <w:pPr>
              <w:numPr>
                <w:ilvl w:val="0"/>
                <w:numId w:val="117"/>
              </w:numPr>
              <w:rPr>
                <w:rFonts w:ascii="Sylfaen" w:hAnsi="Sylfaen"/>
                <w:b/>
                <w:lang w:val="de-DE"/>
              </w:rPr>
            </w:pPr>
            <w:r w:rsidRPr="00EA07A9">
              <w:rPr>
                <w:bCs/>
                <w:sz w:val="22"/>
                <w:szCs w:val="22"/>
                <w:lang w:val="de-DE"/>
              </w:rPr>
              <w:t>Fahren Sie die Straße entlang!</w:t>
            </w:r>
          </w:p>
          <w:p w:rsidR="00B217EA" w:rsidRPr="00EA07A9" w:rsidRDefault="00B217EA" w:rsidP="00B217EA">
            <w:pPr>
              <w:numPr>
                <w:ilvl w:val="0"/>
                <w:numId w:val="117"/>
              </w:numPr>
              <w:rPr>
                <w:rFonts w:ascii="AcadNusx" w:hAnsi="AcadNusx"/>
                <w:b/>
                <w:lang w:val="de-DE"/>
              </w:rPr>
            </w:pPr>
            <w:r w:rsidRPr="00EA07A9">
              <w:rPr>
                <w:bCs/>
                <w:sz w:val="22"/>
                <w:szCs w:val="22"/>
                <w:lang w:val="de-DE"/>
              </w:rPr>
              <w:t>Biegen Sie um die Ecke!</w:t>
            </w:r>
          </w:p>
        </w:tc>
      </w:tr>
      <w:tr w:rsidR="00B217EA" w:rsidRPr="00EA07A9" w:rsidTr="00892343">
        <w:tc>
          <w:tcPr>
            <w:tcW w:w="3454" w:type="dxa"/>
            <w:shd w:val="clear" w:color="auto" w:fill="D9D9D9"/>
          </w:tcPr>
          <w:p w:rsidR="00B217EA" w:rsidRPr="00F12310" w:rsidRDefault="00B217EA" w:rsidP="00B217EA">
            <w:pPr>
              <w:numPr>
                <w:ilvl w:val="1"/>
                <w:numId w:val="219"/>
              </w:numPr>
              <w:ind w:left="0" w:firstLine="0"/>
              <w:rPr>
                <w:rFonts w:ascii="AcadNusx" w:hAnsi="AcadNusx"/>
                <w:b/>
                <w:lang w:val="hy-AM"/>
              </w:rPr>
            </w:pPr>
            <w:r>
              <w:rPr>
                <w:rFonts w:ascii="Sylfaen" w:hAnsi="Sylfaen"/>
                <w:b/>
                <w:sz w:val="22"/>
                <w:szCs w:val="22"/>
                <w:lang w:val="hy-AM"/>
              </w:rPr>
              <w:t>Տրամաբանական կապերի արտահայտում</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454" w:type="dxa"/>
          </w:tcPr>
          <w:p w:rsidR="00B217EA" w:rsidRPr="00EA07A9" w:rsidRDefault="00B217EA" w:rsidP="00892343">
            <w:pPr>
              <w:rPr>
                <w:rFonts w:ascii="Sylfaen" w:hAnsi="Sylfaen"/>
                <w:b/>
                <w:lang w:val="de-DE"/>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r w:rsidRPr="00EA07A9">
              <w:rPr>
                <w:rFonts w:ascii="Sylfaen" w:hAnsi="Sylfaen"/>
                <w:b/>
                <w:sz w:val="22"/>
                <w:szCs w:val="22"/>
                <w:lang w:val="de-DE"/>
              </w:rPr>
              <w:t>\</w:t>
            </w:r>
          </w:p>
          <w:p w:rsidR="00B217EA" w:rsidRPr="00F12310" w:rsidRDefault="00B217EA" w:rsidP="00892343">
            <w:pPr>
              <w:rPr>
                <w:rFonts w:ascii="AcadNusx" w:hAnsi="AcadNusx"/>
                <w:b/>
                <w:lang w:val="hy-AM"/>
              </w:rPr>
            </w:pPr>
            <w:r>
              <w:rPr>
                <w:rFonts w:ascii="Sylfaen" w:hAnsi="Sylfaen"/>
                <w:b/>
                <w:sz w:val="22"/>
                <w:szCs w:val="22"/>
                <w:lang w:val="hy-AM"/>
              </w:rPr>
              <w:t>հակադրություն</w:t>
            </w:r>
          </w:p>
        </w:tc>
        <w:tc>
          <w:tcPr>
            <w:tcW w:w="2782" w:type="dxa"/>
            <w:shd w:val="clear" w:color="auto" w:fill="D9D9D9"/>
          </w:tcPr>
          <w:p w:rsidR="00B217EA" w:rsidRPr="00EA07A9" w:rsidRDefault="00B217EA" w:rsidP="00892343">
            <w:pPr>
              <w:ind w:left="360"/>
              <w:rPr>
                <w:rFonts w:ascii="Sylfaen" w:hAnsi="Sylfaen"/>
                <w:b/>
                <w:lang w:val="de-DE"/>
              </w:rPr>
            </w:pPr>
          </w:p>
        </w:tc>
        <w:tc>
          <w:tcPr>
            <w:tcW w:w="2853" w:type="dxa"/>
            <w:shd w:val="clear" w:color="auto" w:fill="D9D9D9"/>
          </w:tcPr>
          <w:p w:rsidR="00B217EA" w:rsidRPr="00EA07A9" w:rsidRDefault="00B217EA" w:rsidP="00892343">
            <w:pPr>
              <w:ind w:left="360"/>
              <w:rPr>
                <w:rFonts w:ascii="Sylfaen" w:hAnsi="Sylfaen"/>
                <w:b/>
                <w:lang w:val="de-DE"/>
              </w:rPr>
            </w:pPr>
          </w:p>
        </w:tc>
        <w:tc>
          <w:tcPr>
            <w:tcW w:w="2844" w:type="dxa"/>
          </w:tcPr>
          <w:p w:rsidR="00B217EA" w:rsidRPr="00EA07A9" w:rsidRDefault="00B217EA" w:rsidP="00B217EA">
            <w:pPr>
              <w:numPr>
                <w:ilvl w:val="0"/>
                <w:numId w:val="118"/>
              </w:numPr>
              <w:rPr>
                <w:rFonts w:ascii="AcadNusx" w:hAnsi="AcadNusx"/>
                <w:b/>
                <w:lang w:val="de-DE"/>
              </w:rPr>
            </w:pPr>
            <w:r w:rsidRPr="00EA07A9">
              <w:rPr>
                <w:sz w:val="22"/>
                <w:szCs w:val="22"/>
                <w:lang w:val="de-DE"/>
              </w:rPr>
              <w:t>Es ist kühl, aber nicht kalt.</w:t>
            </w:r>
          </w:p>
        </w:tc>
        <w:tc>
          <w:tcPr>
            <w:tcW w:w="2853" w:type="dxa"/>
          </w:tcPr>
          <w:p w:rsidR="00B217EA" w:rsidRPr="00EA07A9" w:rsidRDefault="00B217EA" w:rsidP="00B217EA">
            <w:pPr>
              <w:numPr>
                <w:ilvl w:val="0"/>
                <w:numId w:val="118"/>
              </w:numPr>
              <w:rPr>
                <w:rFonts w:ascii="AcadNusx" w:hAnsi="AcadNusx"/>
                <w:b/>
                <w:lang w:val="de-DE"/>
              </w:rPr>
            </w:pPr>
            <w:r w:rsidRPr="00EA07A9">
              <w:rPr>
                <w:sz w:val="22"/>
                <w:szCs w:val="22"/>
                <w:lang w:val="de-DE"/>
              </w:rPr>
              <w:t>Ich esse, weil ich Hunger habe.</w:t>
            </w:r>
          </w:p>
        </w:tc>
      </w:tr>
      <w:tr w:rsidR="00B217EA" w:rsidRPr="00EA07A9" w:rsidTr="00892343">
        <w:tc>
          <w:tcPr>
            <w:tcW w:w="3454" w:type="dxa"/>
            <w:shd w:val="clear" w:color="auto" w:fill="D9D9D9"/>
          </w:tcPr>
          <w:p w:rsidR="00B217EA" w:rsidRPr="00EA07A9" w:rsidRDefault="00B217EA" w:rsidP="00892343">
            <w:pPr>
              <w:rPr>
                <w:rFonts w:ascii="Sylfaen" w:hAnsi="Sylfaen"/>
                <w:b/>
                <w:lang w:val="de-DE"/>
              </w:rPr>
            </w:pPr>
            <w:r w:rsidRPr="00EA07A9">
              <w:rPr>
                <w:rFonts w:ascii="Sylfaen" w:hAnsi="Sylfaen"/>
                <w:b/>
                <w:sz w:val="22"/>
                <w:szCs w:val="22"/>
                <w:lang w:val="de-DE"/>
              </w:rPr>
              <w:t>1.12.</w:t>
            </w:r>
            <w:r w:rsidRPr="00F868A9">
              <w:rPr>
                <w:rFonts w:ascii="Sylfaen" w:hAnsi="Sylfaen"/>
                <w:b/>
                <w:sz w:val="22"/>
                <w:szCs w:val="22"/>
                <w:lang w:val="hy-AM"/>
              </w:rPr>
              <w:t xml:space="preserve"> 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B217EA" w:rsidRPr="00F12310" w:rsidRDefault="00B217EA" w:rsidP="00892343">
            <w:pPr>
              <w:rPr>
                <w:rFonts w:ascii="AcadNusx" w:hAnsi="AcadNusx"/>
                <w:b/>
                <w:lang w:val="hy-AM"/>
              </w:rPr>
            </w:pPr>
            <w:r>
              <w:rPr>
                <w:rFonts w:ascii="Sylfaen" w:hAnsi="Sylfaen"/>
                <w:b/>
                <w:sz w:val="22"/>
                <w:szCs w:val="22"/>
                <w:lang w:val="hy-AM"/>
              </w:rPr>
              <w:t>արգելք</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tcPr>
          <w:p w:rsidR="00B217EA" w:rsidRPr="00EA07A9" w:rsidRDefault="00B217EA" w:rsidP="00B217EA">
            <w:pPr>
              <w:numPr>
                <w:ilvl w:val="0"/>
                <w:numId w:val="110"/>
              </w:numPr>
              <w:rPr>
                <w:rFonts w:ascii="Sylfaen" w:hAnsi="Sylfaen"/>
                <w:b/>
                <w:bCs/>
                <w:lang w:val="de-DE"/>
              </w:rPr>
            </w:pPr>
            <w:r w:rsidRPr="00EA07A9">
              <w:rPr>
                <w:bCs/>
                <w:sz w:val="22"/>
                <w:szCs w:val="22"/>
                <w:lang w:val="de-DE"/>
              </w:rPr>
              <w:t>Darf ich anfangen?</w:t>
            </w:r>
          </w:p>
          <w:p w:rsidR="00B217EA" w:rsidRPr="00EA07A9" w:rsidRDefault="00B217EA" w:rsidP="00B217EA">
            <w:pPr>
              <w:numPr>
                <w:ilvl w:val="0"/>
                <w:numId w:val="110"/>
              </w:numPr>
              <w:rPr>
                <w:rFonts w:ascii="Sylfaen" w:hAnsi="Sylfaen"/>
                <w:b/>
                <w:bCs/>
                <w:lang w:val="de-DE"/>
              </w:rPr>
            </w:pPr>
            <w:r w:rsidRPr="00EA07A9">
              <w:rPr>
                <w:bCs/>
                <w:sz w:val="22"/>
                <w:szCs w:val="22"/>
                <w:lang w:val="de-DE"/>
              </w:rPr>
              <w:t>Wir müssen uns beeilen.</w:t>
            </w:r>
          </w:p>
          <w:p w:rsidR="00B217EA" w:rsidRPr="00EA07A9" w:rsidRDefault="00B217EA" w:rsidP="00B217EA">
            <w:pPr>
              <w:numPr>
                <w:ilvl w:val="0"/>
                <w:numId w:val="111"/>
              </w:numPr>
              <w:rPr>
                <w:rFonts w:ascii="Sylfaen" w:hAnsi="Sylfaen"/>
                <w:b/>
                <w:lang w:val="de-DE"/>
              </w:rPr>
            </w:pPr>
            <w:r w:rsidRPr="00EA07A9">
              <w:rPr>
                <w:bCs/>
                <w:sz w:val="22"/>
                <w:szCs w:val="22"/>
                <w:lang w:val="de-DE"/>
              </w:rPr>
              <w:t xml:space="preserve">Du darfst Eis essen. </w:t>
            </w:r>
          </w:p>
          <w:p w:rsidR="00B217EA" w:rsidRPr="00EA07A9" w:rsidRDefault="00B217EA" w:rsidP="00892343">
            <w:pPr>
              <w:ind w:left="360"/>
              <w:rPr>
                <w:rFonts w:ascii="AcadNusx" w:hAnsi="AcadNusx"/>
                <w:b/>
                <w:lang w:val="de-DE"/>
              </w:rPr>
            </w:pPr>
          </w:p>
        </w:tc>
        <w:tc>
          <w:tcPr>
            <w:tcW w:w="2853" w:type="dxa"/>
          </w:tcPr>
          <w:p w:rsidR="00B217EA" w:rsidRPr="00EA07A9" w:rsidRDefault="00B217EA" w:rsidP="00B217EA">
            <w:pPr>
              <w:numPr>
                <w:ilvl w:val="0"/>
                <w:numId w:val="110"/>
              </w:numPr>
              <w:rPr>
                <w:rFonts w:ascii="Sylfaen" w:hAnsi="Sylfaen"/>
                <w:b/>
                <w:lang w:val="de-DE"/>
              </w:rPr>
            </w:pPr>
            <w:r w:rsidRPr="00EA07A9">
              <w:rPr>
                <w:bCs/>
                <w:sz w:val="22"/>
                <w:szCs w:val="22"/>
                <w:lang w:val="de-DE"/>
              </w:rPr>
              <w:t>Das darf man nicht!</w:t>
            </w:r>
          </w:p>
          <w:p w:rsidR="00B217EA" w:rsidRPr="00EA07A9" w:rsidRDefault="00B217EA" w:rsidP="00B217EA">
            <w:pPr>
              <w:numPr>
                <w:ilvl w:val="0"/>
                <w:numId w:val="110"/>
              </w:numPr>
              <w:rPr>
                <w:rFonts w:ascii="Sylfaen" w:hAnsi="Sylfaen"/>
                <w:b/>
                <w:lang w:val="de-DE"/>
              </w:rPr>
            </w:pPr>
            <w:r w:rsidRPr="00EA07A9">
              <w:rPr>
                <w:bCs/>
                <w:sz w:val="22"/>
                <w:szCs w:val="22"/>
                <w:lang w:val="de-DE"/>
              </w:rPr>
              <w:t>Rauchen  verboten!</w:t>
            </w:r>
          </w:p>
          <w:p w:rsidR="00B217EA" w:rsidRPr="00EA07A9" w:rsidRDefault="00B217EA" w:rsidP="00B217EA">
            <w:pPr>
              <w:numPr>
                <w:ilvl w:val="0"/>
                <w:numId w:val="110"/>
              </w:numPr>
              <w:rPr>
                <w:rFonts w:ascii="AcadNusx" w:hAnsi="AcadNusx"/>
                <w:b/>
                <w:lang w:val="de-DE"/>
              </w:rPr>
            </w:pPr>
            <w:r w:rsidRPr="00EA07A9">
              <w:rPr>
                <w:bCs/>
                <w:sz w:val="22"/>
                <w:szCs w:val="22"/>
                <w:lang w:val="de-DE"/>
              </w:rPr>
              <w:t>Soll ich anfangen?</w:t>
            </w:r>
          </w:p>
        </w:tc>
      </w:tr>
      <w:tr w:rsidR="00B217EA" w:rsidRPr="00EA07A9" w:rsidTr="00892343">
        <w:tc>
          <w:tcPr>
            <w:tcW w:w="3454" w:type="dxa"/>
            <w:shd w:val="clear" w:color="auto" w:fill="D9D9D9"/>
          </w:tcPr>
          <w:p w:rsidR="00B217EA" w:rsidRPr="00EA07A9" w:rsidRDefault="00B217EA" w:rsidP="00892343">
            <w:pPr>
              <w:rPr>
                <w:rFonts w:ascii="AcadNusx" w:hAnsi="AcadNusx"/>
                <w:b/>
                <w:lang w:val="de-DE"/>
              </w:rPr>
            </w:pPr>
            <w:r w:rsidRPr="00EA07A9">
              <w:rPr>
                <w:rFonts w:ascii="Sylfaen" w:hAnsi="Sylfaen"/>
                <w:b/>
                <w:sz w:val="22"/>
                <w:szCs w:val="22"/>
                <w:lang w:val="de-DE"/>
              </w:rPr>
              <w:t xml:space="preserve">1.13. </w:t>
            </w:r>
            <w:r w:rsidRPr="00F868A9">
              <w:rPr>
                <w:rFonts w:ascii="Sylfaen" w:hAnsi="Sylfaen"/>
                <w:b/>
                <w:sz w:val="22"/>
                <w:szCs w:val="22"/>
                <w:lang w:val="hy-AM"/>
              </w:rPr>
              <w:t>Ինտերակցիա</w:t>
            </w:r>
            <w:r w:rsidRPr="00F868A9">
              <w:rPr>
                <w:rFonts w:ascii="Sylfaen" w:hAnsi="Sylfaen"/>
                <w:b/>
                <w:lang w:val="hy-AM"/>
              </w:rPr>
              <w:t xml:space="preserve"> </w:t>
            </w:r>
            <w:r w:rsidRPr="00F868A9">
              <w:rPr>
                <w:rFonts w:ascii="Sylfaen" w:hAnsi="Sylfaen"/>
                <w:b/>
                <w:sz w:val="22"/>
                <w:szCs w:val="22"/>
                <w:lang w:val="hy-AM"/>
              </w:rPr>
              <w:t>դասասենյակում</w:t>
            </w:r>
          </w:p>
        </w:tc>
        <w:tc>
          <w:tcPr>
            <w:tcW w:w="2782"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c>
          <w:tcPr>
            <w:tcW w:w="2844" w:type="dxa"/>
            <w:shd w:val="clear" w:color="auto" w:fill="D9D9D9"/>
          </w:tcPr>
          <w:p w:rsidR="00B217EA" w:rsidRPr="00EA07A9" w:rsidRDefault="00B217EA" w:rsidP="00892343">
            <w:pPr>
              <w:rPr>
                <w:rFonts w:ascii="Sylfaen" w:hAnsi="Sylfaen"/>
                <w:b/>
                <w:lang w:val="de-DE"/>
              </w:rPr>
            </w:pPr>
          </w:p>
        </w:tc>
        <w:tc>
          <w:tcPr>
            <w:tcW w:w="2853"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454" w:type="dxa"/>
          </w:tcPr>
          <w:p w:rsidR="00B217EA" w:rsidRPr="00EA07A9" w:rsidRDefault="00B217EA" w:rsidP="00892343">
            <w:pPr>
              <w:rPr>
                <w:rFonts w:ascii="AcadNusx" w:hAnsi="AcadNusx"/>
                <w:b/>
                <w:lang w:val="de-DE"/>
              </w:rPr>
            </w:pPr>
            <w:r w:rsidRPr="00F868A9">
              <w:rPr>
                <w:rFonts w:ascii="Sylfaen" w:hAnsi="Sylfaen"/>
                <w:b/>
                <w:sz w:val="22"/>
                <w:szCs w:val="22"/>
                <w:lang w:val="hy-AM"/>
              </w:rPr>
              <w:t>Ուսուցչի հրահանգները</w:t>
            </w:r>
            <w:r w:rsidRPr="00F868A9">
              <w:rPr>
                <w:rFonts w:ascii="Sylfaen" w:hAnsi="Sylfaen"/>
                <w:b/>
                <w:sz w:val="22"/>
                <w:szCs w:val="22"/>
                <w:lang w:val="en-US"/>
              </w:rPr>
              <w:t xml:space="preserve"> /</w:t>
            </w:r>
            <w:r w:rsidRPr="00F868A9">
              <w:rPr>
                <w:rFonts w:ascii="Sylfaen" w:hAnsi="Sylfaen"/>
                <w:b/>
                <w:sz w:val="22"/>
                <w:szCs w:val="22"/>
                <w:lang w:val="hy-AM"/>
              </w:rPr>
              <w:t>աշակերտի դիմելաձևերը</w:t>
            </w:r>
          </w:p>
        </w:tc>
        <w:tc>
          <w:tcPr>
            <w:tcW w:w="2782" w:type="dxa"/>
          </w:tcPr>
          <w:p w:rsidR="00B217EA" w:rsidRPr="00EA07A9" w:rsidRDefault="00B217EA" w:rsidP="00B217EA">
            <w:pPr>
              <w:numPr>
                <w:ilvl w:val="0"/>
                <w:numId w:val="112"/>
              </w:numPr>
              <w:rPr>
                <w:rFonts w:ascii="Sylfaen" w:hAnsi="Sylfaen"/>
                <w:lang w:val="de-DE"/>
              </w:rPr>
            </w:pPr>
            <w:r w:rsidRPr="00EA07A9">
              <w:rPr>
                <w:sz w:val="22"/>
                <w:szCs w:val="22"/>
                <w:lang w:val="de-DE"/>
              </w:rPr>
              <w:t>Wer fehlt?</w:t>
            </w:r>
          </w:p>
          <w:p w:rsidR="00B217EA" w:rsidRPr="00EA07A9" w:rsidRDefault="00B217EA" w:rsidP="00B217EA">
            <w:pPr>
              <w:numPr>
                <w:ilvl w:val="0"/>
                <w:numId w:val="112"/>
              </w:numPr>
              <w:rPr>
                <w:rFonts w:ascii="Sylfaen" w:hAnsi="Sylfaen"/>
                <w:lang w:val="de-DE"/>
              </w:rPr>
            </w:pPr>
            <w:r w:rsidRPr="00EA07A9">
              <w:rPr>
                <w:sz w:val="22"/>
                <w:szCs w:val="22"/>
                <w:lang w:val="de-DE"/>
              </w:rPr>
              <w:t>Du bist dran!</w:t>
            </w:r>
          </w:p>
          <w:p w:rsidR="00B217EA" w:rsidRPr="00EA07A9" w:rsidRDefault="00B217EA" w:rsidP="00B217EA">
            <w:pPr>
              <w:numPr>
                <w:ilvl w:val="0"/>
                <w:numId w:val="112"/>
              </w:numPr>
              <w:rPr>
                <w:rFonts w:ascii="Sylfaen" w:hAnsi="Sylfaen"/>
                <w:lang w:val="de-DE"/>
              </w:rPr>
            </w:pPr>
            <w:r w:rsidRPr="00EA07A9">
              <w:rPr>
                <w:sz w:val="22"/>
                <w:szCs w:val="22"/>
                <w:lang w:val="de-DE"/>
              </w:rPr>
              <w:t>Bist du fertig?</w:t>
            </w:r>
          </w:p>
          <w:p w:rsidR="00B217EA" w:rsidRPr="00EA07A9" w:rsidRDefault="00B217EA" w:rsidP="00B217EA">
            <w:pPr>
              <w:numPr>
                <w:ilvl w:val="0"/>
                <w:numId w:val="112"/>
              </w:numPr>
              <w:rPr>
                <w:rFonts w:ascii="Sylfaen" w:hAnsi="Sylfaen"/>
                <w:b/>
                <w:lang w:val="de-DE"/>
              </w:rPr>
            </w:pPr>
            <w:r w:rsidRPr="00EA07A9">
              <w:rPr>
                <w:sz w:val="22"/>
                <w:szCs w:val="22"/>
                <w:lang w:val="de-DE"/>
              </w:rPr>
              <w:t>Wie, bitte?</w:t>
            </w:r>
          </w:p>
          <w:p w:rsidR="00B217EA" w:rsidRPr="00EA07A9" w:rsidRDefault="00B217EA" w:rsidP="00B217EA">
            <w:pPr>
              <w:numPr>
                <w:ilvl w:val="0"/>
                <w:numId w:val="112"/>
              </w:numPr>
              <w:rPr>
                <w:rFonts w:ascii="Sylfaen" w:hAnsi="Sylfaen"/>
                <w:lang w:val="de-DE"/>
              </w:rPr>
            </w:pPr>
            <w:r w:rsidRPr="00EA07A9">
              <w:rPr>
                <w:sz w:val="22"/>
                <w:szCs w:val="22"/>
                <w:lang w:val="de-DE"/>
              </w:rPr>
              <w:t>Noch einmal, bitte!</w:t>
            </w:r>
          </w:p>
          <w:p w:rsidR="00B217EA" w:rsidRPr="00EA07A9" w:rsidRDefault="00B217EA" w:rsidP="00892343">
            <w:pPr>
              <w:rPr>
                <w:rFonts w:ascii="AcadNusx" w:hAnsi="AcadNusx"/>
                <w:b/>
                <w:lang w:val="de-DE"/>
              </w:rPr>
            </w:pPr>
          </w:p>
        </w:tc>
        <w:tc>
          <w:tcPr>
            <w:tcW w:w="2853" w:type="dxa"/>
          </w:tcPr>
          <w:p w:rsidR="00B217EA" w:rsidRPr="00EA07A9" w:rsidRDefault="00B217EA" w:rsidP="00B217EA">
            <w:pPr>
              <w:numPr>
                <w:ilvl w:val="0"/>
                <w:numId w:val="112"/>
              </w:numPr>
              <w:rPr>
                <w:rFonts w:ascii="Sylfaen" w:hAnsi="Sylfaen"/>
                <w:lang w:val="de-DE"/>
              </w:rPr>
            </w:pPr>
            <w:r w:rsidRPr="00EA07A9">
              <w:rPr>
                <w:sz w:val="22"/>
                <w:szCs w:val="22"/>
                <w:lang w:val="de-DE"/>
              </w:rPr>
              <w:t>Hör, bitte, auf!</w:t>
            </w:r>
          </w:p>
          <w:p w:rsidR="00B217EA" w:rsidRPr="00EA07A9" w:rsidRDefault="00B217EA" w:rsidP="00B217EA">
            <w:pPr>
              <w:numPr>
                <w:ilvl w:val="0"/>
                <w:numId w:val="112"/>
              </w:numPr>
              <w:rPr>
                <w:rFonts w:ascii="Sylfaen" w:hAnsi="Sylfaen"/>
                <w:b/>
                <w:lang w:val="de-DE"/>
              </w:rPr>
            </w:pPr>
            <w:r w:rsidRPr="00EA07A9">
              <w:rPr>
                <w:sz w:val="22"/>
                <w:szCs w:val="22"/>
                <w:lang w:val="de-DE"/>
              </w:rPr>
              <w:t>Hör zu!</w:t>
            </w:r>
          </w:p>
          <w:p w:rsidR="00B217EA" w:rsidRPr="00EA07A9" w:rsidRDefault="00B217EA" w:rsidP="00B217EA">
            <w:pPr>
              <w:numPr>
                <w:ilvl w:val="0"/>
                <w:numId w:val="112"/>
              </w:numPr>
              <w:rPr>
                <w:lang w:val="de-DE"/>
              </w:rPr>
            </w:pPr>
            <w:r w:rsidRPr="00EA07A9">
              <w:rPr>
                <w:sz w:val="22"/>
                <w:szCs w:val="22"/>
                <w:lang w:val="de-DE"/>
              </w:rPr>
              <w:t>Das weiß ich!</w:t>
            </w:r>
          </w:p>
          <w:p w:rsidR="00B217EA" w:rsidRPr="00EA07A9" w:rsidRDefault="00B217EA" w:rsidP="00B217EA">
            <w:pPr>
              <w:numPr>
                <w:ilvl w:val="0"/>
                <w:numId w:val="112"/>
              </w:numPr>
              <w:rPr>
                <w:lang w:val="de-DE"/>
              </w:rPr>
            </w:pPr>
            <w:r w:rsidRPr="00EA07A9">
              <w:rPr>
                <w:sz w:val="22"/>
                <w:szCs w:val="22"/>
                <w:lang w:val="de-DE"/>
              </w:rPr>
              <w:t>Ich kann. . .</w:t>
            </w:r>
          </w:p>
          <w:p w:rsidR="00B217EA" w:rsidRPr="00EA07A9" w:rsidRDefault="00B217EA" w:rsidP="00B217EA">
            <w:pPr>
              <w:numPr>
                <w:ilvl w:val="0"/>
                <w:numId w:val="112"/>
              </w:numPr>
              <w:rPr>
                <w:lang w:val="de-DE"/>
              </w:rPr>
            </w:pPr>
            <w:r w:rsidRPr="00EA07A9">
              <w:rPr>
                <w:sz w:val="22"/>
                <w:szCs w:val="22"/>
                <w:lang w:val="de-DE"/>
              </w:rPr>
              <w:t>Ich verstehe nicht!</w:t>
            </w:r>
          </w:p>
          <w:p w:rsidR="00B217EA" w:rsidRPr="00EA07A9" w:rsidRDefault="00B217EA" w:rsidP="00892343">
            <w:pPr>
              <w:ind w:left="360"/>
              <w:rPr>
                <w:lang w:val="de-DE"/>
              </w:rPr>
            </w:pPr>
          </w:p>
          <w:p w:rsidR="00B217EA" w:rsidRPr="00EA07A9" w:rsidRDefault="00B217EA" w:rsidP="00892343">
            <w:pPr>
              <w:ind w:left="360"/>
              <w:rPr>
                <w:rFonts w:ascii="AcadNusx" w:hAnsi="AcadNusx"/>
                <w:b/>
                <w:lang w:val="de-DE"/>
              </w:rPr>
            </w:pPr>
          </w:p>
        </w:tc>
        <w:tc>
          <w:tcPr>
            <w:tcW w:w="2844" w:type="dxa"/>
          </w:tcPr>
          <w:p w:rsidR="00B217EA" w:rsidRPr="00EA07A9" w:rsidRDefault="00B217EA" w:rsidP="00B217EA">
            <w:pPr>
              <w:numPr>
                <w:ilvl w:val="0"/>
                <w:numId w:val="112"/>
              </w:numPr>
              <w:rPr>
                <w:rFonts w:ascii="Sylfaen" w:hAnsi="Sylfaen"/>
                <w:b/>
                <w:lang w:val="de-DE"/>
              </w:rPr>
            </w:pPr>
            <w:r w:rsidRPr="00EA07A9">
              <w:rPr>
                <w:sz w:val="22"/>
                <w:szCs w:val="22"/>
                <w:lang w:val="de-DE"/>
              </w:rPr>
              <w:t>Sprich, bitte, lauter!</w:t>
            </w:r>
          </w:p>
          <w:p w:rsidR="00B217EA" w:rsidRPr="00EA07A9" w:rsidRDefault="00B217EA" w:rsidP="00B217EA">
            <w:pPr>
              <w:numPr>
                <w:ilvl w:val="0"/>
                <w:numId w:val="112"/>
              </w:numPr>
              <w:rPr>
                <w:rFonts w:ascii="Sylfaen" w:hAnsi="Sylfaen"/>
                <w:lang w:val="de-DE"/>
              </w:rPr>
            </w:pPr>
            <w:r w:rsidRPr="00EA07A9">
              <w:rPr>
                <w:sz w:val="22"/>
                <w:szCs w:val="22"/>
                <w:lang w:val="de-DE"/>
              </w:rPr>
              <w:t>Setz dich!</w:t>
            </w:r>
          </w:p>
          <w:p w:rsidR="00B217EA" w:rsidRPr="00EA07A9" w:rsidRDefault="00B217EA" w:rsidP="00B217EA">
            <w:pPr>
              <w:numPr>
                <w:ilvl w:val="0"/>
                <w:numId w:val="112"/>
              </w:numPr>
              <w:rPr>
                <w:rFonts w:ascii="Sylfaen" w:hAnsi="Sylfaen"/>
                <w:lang w:val="de-DE"/>
              </w:rPr>
            </w:pPr>
            <w:r w:rsidRPr="00EA07A9">
              <w:rPr>
                <w:sz w:val="22"/>
                <w:szCs w:val="22"/>
                <w:lang w:val="de-DE"/>
              </w:rPr>
              <w:t>Nimm Platz!</w:t>
            </w:r>
          </w:p>
          <w:p w:rsidR="00B217EA" w:rsidRPr="00EA07A9" w:rsidRDefault="00B217EA" w:rsidP="00B217EA">
            <w:pPr>
              <w:numPr>
                <w:ilvl w:val="0"/>
                <w:numId w:val="112"/>
              </w:numPr>
              <w:rPr>
                <w:rFonts w:ascii="Sylfaen" w:hAnsi="Sylfaen"/>
                <w:b/>
                <w:lang w:val="de-DE"/>
              </w:rPr>
            </w:pPr>
            <w:r w:rsidRPr="00EA07A9">
              <w:rPr>
                <w:sz w:val="22"/>
                <w:szCs w:val="22"/>
                <w:lang w:val="de-DE"/>
              </w:rPr>
              <w:t>Setzt euch!</w:t>
            </w:r>
          </w:p>
          <w:p w:rsidR="00B217EA" w:rsidRPr="00EA07A9" w:rsidRDefault="00B217EA" w:rsidP="00B217EA">
            <w:pPr>
              <w:numPr>
                <w:ilvl w:val="0"/>
                <w:numId w:val="112"/>
              </w:numPr>
              <w:rPr>
                <w:lang w:val="de-DE"/>
              </w:rPr>
            </w:pPr>
            <w:r w:rsidRPr="00EA07A9">
              <w:rPr>
                <w:sz w:val="22"/>
                <w:szCs w:val="22"/>
                <w:lang w:val="de-DE"/>
              </w:rPr>
              <w:t>Das kann ich!</w:t>
            </w:r>
          </w:p>
          <w:p w:rsidR="00B217EA" w:rsidRPr="00EA07A9" w:rsidRDefault="00B217EA" w:rsidP="00B217EA">
            <w:pPr>
              <w:numPr>
                <w:ilvl w:val="0"/>
                <w:numId w:val="112"/>
              </w:numPr>
              <w:rPr>
                <w:lang w:val="de-DE"/>
              </w:rPr>
            </w:pPr>
            <w:r w:rsidRPr="00EA07A9">
              <w:rPr>
                <w:sz w:val="22"/>
                <w:szCs w:val="22"/>
                <w:lang w:val="de-DE"/>
              </w:rPr>
              <w:t>Hilf mir, bitte!</w:t>
            </w:r>
          </w:p>
          <w:p w:rsidR="00B217EA" w:rsidRPr="00EA07A9" w:rsidRDefault="00B217EA" w:rsidP="00892343">
            <w:pPr>
              <w:ind w:left="360"/>
              <w:rPr>
                <w:lang w:val="de-DE"/>
              </w:rPr>
            </w:pPr>
          </w:p>
          <w:p w:rsidR="00B217EA" w:rsidRPr="00EA07A9" w:rsidRDefault="00B217EA" w:rsidP="00892343">
            <w:pPr>
              <w:ind w:left="360"/>
              <w:rPr>
                <w:rFonts w:ascii="AcadNusx" w:hAnsi="AcadNusx"/>
                <w:b/>
                <w:lang w:val="de-DE"/>
              </w:rPr>
            </w:pPr>
          </w:p>
        </w:tc>
        <w:tc>
          <w:tcPr>
            <w:tcW w:w="2853" w:type="dxa"/>
            <w:shd w:val="clear" w:color="auto" w:fill="auto"/>
          </w:tcPr>
          <w:p w:rsidR="00B217EA" w:rsidRPr="00EA07A9" w:rsidRDefault="00B217EA" w:rsidP="00B217EA">
            <w:pPr>
              <w:numPr>
                <w:ilvl w:val="0"/>
                <w:numId w:val="112"/>
              </w:numPr>
              <w:rPr>
                <w:rFonts w:ascii="Sylfaen" w:hAnsi="Sylfaen"/>
                <w:b/>
                <w:lang w:val="de-DE"/>
              </w:rPr>
            </w:pPr>
            <w:r w:rsidRPr="00EA07A9">
              <w:rPr>
                <w:sz w:val="22"/>
                <w:szCs w:val="22"/>
                <w:lang w:val="de-DE"/>
              </w:rPr>
              <w:t>Ergänze, bitte...</w:t>
            </w:r>
          </w:p>
          <w:p w:rsidR="00B217EA" w:rsidRPr="00EA07A9" w:rsidRDefault="00B217EA" w:rsidP="00B217EA">
            <w:pPr>
              <w:numPr>
                <w:ilvl w:val="0"/>
                <w:numId w:val="112"/>
              </w:numPr>
              <w:rPr>
                <w:rFonts w:ascii="Sylfaen" w:hAnsi="Sylfaen"/>
                <w:lang w:val="de-DE"/>
              </w:rPr>
            </w:pPr>
            <w:r w:rsidRPr="00EA07A9">
              <w:rPr>
                <w:sz w:val="22"/>
                <w:szCs w:val="22"/>
                <w:lang w:val="de-DE"/>
              </w:rPr>
              <w:t>Bist du so weit?</w:t>
            </w:r>
          </w:p>
          <w:p w:rsidR="00B217EA" w:rsidRPr="00EA07A9" w:rsidRDefault="00B217EA" w:rsidP="00B217EA">
            <w:pPr>
              <w:numPr>
                <w:ilvl w:val="0"/>
                <w:numId w:val="112"/>
              </w:numPr>
              <w:rPr>
                <w:rFonts w:ascii="Sylfaen" w:hAnsi="Sylfaen"/>
                <w:b/>
                <w:lang w:val="de-DE"/>
              </w:rPr>
            </w:pPr>
            <w:r w:rsidRPr="00EA07A9">
              <w:rPr>
                <w:sz w:val="22"/>
                <w:szCs w:val="22"/>
                <w:lang w:val="de-DE"/>
              </w:rPr>
              <w:t>Ist das korrekt?</w:t>
            </w:r>
          </w:p>
          <w:p w:rsidR="00B217EA" w:rsidRPr="00EA07A9" w:rsidRDefault="00B217EA" w:rsidP="00B217EA">
            <w:pPr>
              <w:numPr>
                <w:ilvl w:val="0"/>
                <w:numId w:val="113"/>
              </w:numPr>
              <w:rPr>
                <w:lang w:val="de-DE"/>
              </w:rPr>
            </w:pPr>
            <w:r w:rsidRPr="00EA07A9">
              <w:rPr>
                <w:sz w:val="22"/>
                <w:szCs w:val="22"/>
                <w:lang w:val="de-DE"/>
              </w:rPr>
              <w:t>Keine Ahnung!</w:t>
            </w:r>
          </w:p>
          <w:p w:rsidR="00B217EA" w:rsidRPr="00EA07A9" w:rsidRDefault="00B217EA" w:rsidP="00B217EA">
            <w:pPr>
              <w:numPr>
                <w:ilvl w:val="0"/>
                <w:numId w:val="113"/>
              </w:numPr>
              <w:rPr>
                <w:lang w:val="de-DE"/>
              </w:rPr>
            </w:pPr>
            <w:r w:rsidRPr="00EA07A9">
              <w:rPr>
                <w:sz w:val="22"/>
                <w:szCs w:val="22"/>
                <w:lang w:val="de-DE"/>
              </w:rPr>
              <w:t>Kann jemand helfen?</w:t>
            </w:r>
          </w:p>
          <w:p w:rsidR="00B217EA" w:rsidRPr="00EA07A9" w:rsidRDefault="00B217EA" w:rsidP="00B217EA">
            <w:pPr>
              <w:numPr>
                <w:ilvl w:val="0"/>
                <w:numId w:val="113"/>
              </w:numPr>
              <w:rPr>
                <w:lang w:val="de-DE"/>
              </w:rPr>
            </w:pPr>
            <w:r w:rsidRPr="00EA07A9">
              <w:rPr>
                <w:sz w:val="22"/>
                <w:szCs w:val="22"/>
                <w:lang w:val="de-DE"/>
              </w:rPr>
              <w:t>Wiederholen Sie, bitte!</w:t>
            </w:r>
          </w:p>
          <w:p w:rsidR="00B217EA" w:rsidRPr="00EA07A9" w:rsidRDefault="00B217EA" w:rsidP="00B217EA">
            <w:pPr>
              <w:numPr>
                <w:ilvl w:val="0"/>
                <w:numId w:val="113"/>
              </w:numPr>
              <w:rPr>
                <w:lang w:val="de-DE"/>
              </w:rPr>
            </w:pPr>
            <w:r w:rsidRPr="00EA07A9">
              <w:rPr>
                <w:sz w:val="22"/>
                <w:szCs w:val="22"/>
                <w:lang w:val="de-DE"/>
              </w:rPr>
              <w:t xml:space="preserve">Wie schreibt man das? </w:t>
            </w:r>
          </w:p>
          <w:p w:rsidR="00B217EA" w:rsidRPr="00EA07A9" w:rsidRDefault="00B217EA" w:rsidP="00B217EA">
            <w:pPr>
              <w:numPr>
                <w:ilvl w:val="0"/>
                <w:numId w:val="112"/>
              </w:numPr>
              <w:rPr>
                <w:rFonts w:ascii="AcadNusx" w:hAnsi="AcadNusx"/>
                <w:b/>
                <w:lang w:val="de-DE"/>
              </w:rPr>
            </w:pPr>
            <w:r w:rsidRPr="00EA07A9">
              <w:rPr>
                <w:sz w:val="22"/>
                <w:szCs w:val="22"/>
                <w:lang w:val="de-DE"/>
              </w:rPr>
              <w:t>Wie sagt man...?</w:t>
            </w:r>
          </w:p>
        </w:tc>
      </w:tr>
      <w:tr w:rsidR="00B217EA" w:rsidRPr="00EA07A9" w:rsidTr="00892343">
        <w:tc>
          <w:tcPr>
            <w:tcW w:w="3454" w:type="dxa"/>
            <w:shd w:val="clear" w:color="auto" w:fill="D9D9D9"/>
          </w:tcPr>
          <w:p w:rsidR="00B217EA" w:rsidRPr="003A0E32" w:rsidRDefault="00B217EA" w:rsidP="00892343">
            <w:pPr>
              <w:rPr>
                <w:rFonts w:ascii="AcadNusx" w:hAnsi="AcadNusx"/>
                <w:b/>
                <w:lang w:val="hy-AM"/>
              </w:rPr>
            </w:pPr>
            <w:r w:rsidRPr="00EA07A9">
              <w:rPr>
                <w:rFonts w:ascii="Sylfaen" w:hAnsi="Sylfaen"/>
                <w:b/>
                <w:sz w:val="22"/>
                <w:szCs w:val="22"/>
                <w:lang w:val="de-DE"/>
              </w:rPr>
              <w:t xml:space="preserve">1.14. </w:t>
            </w:r>
            <w:r>
              <w:rPr>
                <w:rFonts w:ascii="Sylfaen" w:hAnsi="Sylfaen"/>
                <w:b/>
                <w:sz w:val="22"/>
                <w:szCs w:val="22"/>
                <w:lang w:val="hy-AM"/>
              </w:rPr>
              <w:t>Տարբեր</w:t>
            </w:r>
          </w:p>
        </w:tc>
        <w:tc>
          <w:tcPr>
            <w:tcW w:w="2782" w:type="dxa"/>
            <w:shd w:val="clear" w:color="auto" w:fill="D9D9D9"/>
          </w:tcPr>
          <w:p w:rsidR="00B217EA" w:rsidRPr="00EA07A9" w:rsidRDefault="00B217EA" w:rsidP="00892343">
            <w:pPr>
              <w:ind w:left="360"/>
              <w:rPr>
                <w:rFonts w:ascii="Sylfaen" w:hAnsi="Sylfaen"/>
                <w:b/>
                <w:lang w:val="de-DE"/>
              </w:rPr>
            </w:pPr>
          </w:p>
        </w:tc>
        <w:tc>
          <w:tcPr>
            <w:tcW w:w="2853" w:type="dxa"/>
          </w:tcPr>
          <w:p w:rsidR="00B217EA" w:rsidRPr="00EA07A9" w:rsidRDefault="00B217EA" w:rsidP="00B217EA">
            <w:pPr>
              <w:numPr>
                <w:ilvl w:val="0"/>
                <w:numId w:val="111"/>
              </w:numPr>
              <w:rPr>
                <w:b/>
                <w:lang w:val="de-DE"/>
              </w:rPr>
            </w:pPr>
            <w:r w:rsidRPr="00EA07A9">
              <w:rPr>
                <w:sz w:val="22"/>
                <w:szCs w:val="22"/>
                <w:lang w:val="de-DE"/>
              </w:rPr>
              <w:t>Was ist los?</w:t>
            </w:r>
          </w:p>
          <w:p w:rsidR="00B217EA" w:rsidRPr="00EA07A9" w:rsidRDefault="00B217EA" w:rsidP="00B217EA">
            <w:pPr>
              <w:numPr>
                <w:ilvl w:val="0"/>
                <w:numId w:val="111"/>
              </w:numPr>
              <w:rPr>
                <w:rFonts w:ascii="AcadNusx" w:hAnsi="AcadNusx"/>
                <w:b/>
                <w:lang w:val="de-DE"/>
              </w:rPr>
            </w:pPr>
            <w:r w:rsidRPr="00EA07A9">
              <w:rPr>
                <w:sz w:val="22"/>
                <w:szCs w:val="22"/>
                <w:lang w:val="de-DE"/>
              </w:rPr>
              <w:t>Also. . .</w:t>
            </w:r>
          </w:p>
        </w:tc>
        <w:tc>
          <w:tcPr>
            <w:tcW w:w="2844" w:type="dxa"/>
          </w:tcPr>
          <w:p w:rsidR="00B217EA" w:rsidRPr="00EA07A9" w:rsidRDefault="00B217EA" w:rsidP="00B217EA">
            <w:pPr>
              <w:numPr>
                <w:ilvl w:val="0"/>
                <w:numId w:val="111"/>
              </w:numPr>
              <w:rPr>
                <w:b/>
                <w:lang w:val="de-DE"/>
              </w:rPr>
            </w:pPr>
            <w:r w:rsidRPr="00EA07A9">
              <w:rPr>
                <w:sz w:val="22"/>
                <w:szCs w:val="22"/>
                <w:lang w:val="de-DE"/>
              </w:rPr>
              <w:t>Na also!</w:t>
            </w:r>
          </w:p>
          <w:p w:rsidR="00B217EA" w:rsidRPr="00EA07A9" w:rsidRDefault="00B217EA" w:rsidP="00B217EA">
            <w:pPr>
              <w:numPr>
                <w:ilvl w:val="0"/>
                <w:numId w:val="111"/>
              </w:numPr>
              <w:rPr>
                <w:rFonts w:ascii="AcadNusx" w:hAnsi="AcadNusx"/>
                <w:b/>
                <w:lang w:val="de-DE"/>
              </w:rPr>
            </w:pPr>
            <w:r w:rsidRPr="00EA07A9">
              <w:rPr>
                <w:sz w:val="22"/>
                <w:szCs w:val="22"/>
                <w:lang w:val="de-DE"/>
              </w:rPr>
              <w:t>Alles klar!</w:t>
            </w:r>
          </w:p>
        </w:tc>
        <w:tc>
          <w:tcPr>
            <w:tcW w:w="2853" w:type="dxa"/>
          </w:tcPr>
          <w:p w:rsidR="00B217EA" w:rsidRPr="00EA07A9" w:rsidRDefault="00B217EA" w:rsidP="00B217EA">
            <w:pPr>
              <w:numPr>
                <w:ilvl w:val="0"/>
                <w:numId w:val="111"/>
              </w:numPr>
              <w:rPr>
                <w:b/>
                <w:lang w:val="de-DE"/>
              </w:rPr>
            </w:pPr>
            <w:r w:rsidRPr="00EA07A9">
              <w:rPr>
                <w:sz w:val="22"/>
                <w:szCs w:val="22"/>
                <w:lang w:val="de-DE"/>
              </w:rPr>
              <w:t>Nicht wahr?</w:t>
            </w:r>
          </w:p>
          <w:p w:rsidR="00B217EA" w:rsidRPr="00EA07A9" w:rsidRDefault="00B217EA" w:rsidP="00B217EA">
            <w:pPr>
              <w:numPr>
                <w:ilvl w:val="0"/>
                <w:numId w:val="111"/>
              </w:numPr>
              <w:rPr>
                <w:rFonts w:ascii="AcadNusx" w:hAnsi="AcadNusx"/>
                <w:b/>
                <w:lang w:val="de-DE"/>
              </w:rPr>
            </w:pPr>
            <w:r w:rsidRPr="00EA07A9">
              <w:rPr>
                <w:sz w:val="22"/>
                <w:szCs w:val="22"/>
                <w:lang w:val="de-DE"/>
              </w:rPr>
              <w:t>Gott sei Dank!</w:t>
            </w:r>
          </w:p>
        </w:tc>
      </w:tr>
    </w:tbl>
    <w:p w:rsidR="00B217EA" w:rsidRDefault="00B217EA" w:rsidP="00B217EA">
      <w:pPr>
        <w:rPr>
          <w:rFonts w:ascii="Sylfaen" w:hAnsi="Sylfaen"/>
          <w:b/>
          <w:sz w:val="22"/>
          <w:szCs w:val="22"/>
          <w:lang w:val="ka-GE"/>
        </w:rPr>
      </w:pPr>
    </w:p>
    <w:p w:rsidR="00B217EA" w:rsidRPr="008566C5" w:rsidRDefault="00B217EA" w:rsidP="00B217EA">
      <w:pPr>
        <w:pStyle w:val="ListParagraph"/>
        <w:numPr>
          <w:ilvl w:val="0"/>
          <w:numId w:val="219"/>
        </w:numPr>
        <w:spacing w:after="0" w:line="240" w:lineRule="auto"/>
        <w:rPr>
          <w:rFonts w:ascii="Sylfaen" w:hAnsi="Sylfaen"/>
          <w:b/>
          <w:lang w:val="de-DE"/>
        </w:rPr>
      </w:pPr>
      <w:r>
        <w:rPr>
          <w:rFonts w:ascii="Sylfaen" w:hAnsi="Sylfaen"/>
          <w:b/>
          <w:lang w:val="hy-AM"/>
        </w:rPr>
        <w:t>Բառապաշար</w:t>
      </w:r>
    </w:p>
    <w:p w:rsidR="00B217EA" w:rsidRPr="008566C5" w:rsidRDefault="00B217EA" w:rsidP="00B217EA">
      <w:pPr>
        <w:pStyle w:val="ListParagraph"/>
        <w:ind w:left="786"/>
        <w:rPr>
          <w:rFonts w:ascii="Sylfaen" w:hAnsi="Sylfaen"/>
          <w:b/>
          <w:lang w:val="ka-GE"/>
        </w:rPr>
      </w:pPr>
    </w:p>
    <w:p w:rsidR="00B217EA" w:rsidRPr="00EA07A9" w:rsidRDefault="00B217EA" w:rsidP="00B217EA">
      <w:pPr>
        <w:ind w:left="993" w:hanging="567"/>
        <w:rPr>
          <w:rFonts w:ascii="Sylfaen" w:hAnsi="Sylfaen"/>
          <w:b/>
          <w:sz w:val="22"/>
          <w:szCs w:val="22"/>
          <w:lang w:val="de-DE"/>
        </w:rPr>
      </w:pPr>
      <w:r w:rsidRPr="00EA07A9">
        <w:rPr>
          <w:rFonts w:ascii="Sylfaen" w:hAnsi="Sylfaen"/>
          <w:b/>
          <w:sz w:val="22"/>
          <w:szCs w:val="22"/>
          <w:lang w:val="de-DE"/>
        </w:rPr>
        <w:t xml:space="preserve">2.1. </w:t>
      </w:r>
      <w:r>
        <w:rPr>
          <w:rFonts w:ascii="Sylfaen" w:hAnsi="Sylfaen"/>
          <w:b/>
          <w:sz w:val="22"/>
          <w:szCs w:val="22"/>
          <w:lang w:val="hy-AM"/>
        </w:rPr>
        <w:t>Անհատ</w:t>
      </w:r>
      <w:r w:rsidRPr="00EA07A9">
        <w:rPr>
          <w:rFonts w:ascii="Sylfaen" w:hAnsi="Sylfaen"/>
          <w:b/>
          <w:sz w:val="22"/>
          <w:szCs w:val="22"/>
          <w:lang w:val="de-DE"/>
        </w:rPr>
        <w:t xml:space="preserve"> </w:t>
      </w:r>
    </w:p>
    <w:p w:rsidR="00B217EA" w:rsidRPr="00EA07A9" w:rsidRDefault="00B217EA" w:rsidP="00B217EA">
      <w:pPr>
        <w:ind w:left="993" w:hanging="567"/>
        <w:rPr>
          <w:rFonts w:ascii="Sylfaen" w:hAnsi="Sylfaen"/>
          <w:b/>
          <w:sz w:val="22"/>
          <w:szCs w:val="22"/>
          <w:lang w:val="de-DE"/>
        </w:rPr>
      </w:pPr>
      <w:r w:rsidRPr="00EA07A9">
        <w:rPr>
          <w:rFonts w:ascii="Sylfaen" w:hAnsi="Sylfaen"/>
          <w:b/>
          <w:sz w:val="22"/>
          <w:szCs w:val="22"/>
          <w:lang w:val="de-DE"/>
        </w:rPr>
        <w:t xml:space="preserve">2.2. </w:t>
      </w:r>
      <w:r>
        <w:rPr>
          <w:rFonts w:ascii="Sylfaen" w:hAnsi="Sylfaen"/>
          <w:b/>
          <w:sz w:val="22"/>
          <w:szCs w:val="22"/>
          <w:lang w:val="hy-AM"/>
        </w:rPr>
        <w:t>Անհատի շրջապատը</w:t>
      </w:r>
      <w:r w:rsidRPr="00EA07A9">
        <w:rPr>
          <w:rFonts w:ascii="Sylfaen" w:hAnsi="Sylfaen"/>
          <w:b/>
          <w:sz w:val="22"/>
          <w:szCs w:val="22"/>
          <w:lang w:val="de-DE"/>
        </w:rPr>
        <w:t xml:space="preserve"> </w:t>
      </w:r>
    </w:p>
    <w:p w:rsidR="00B217EA" w:rsidRPr="003A0E32" w:rsidRDefault="00B217EA" w:rsidP="00B217EA">
      <w:pPr>
        <w:ind w:left="993" w:hanging="567"/>
        <w:rPr>
          <w:rFonts w:ascii="Sylfaen" w:hAnsi="Sylfaen"/>
          <w:b/>
          <w:sz w:val="22"/>
          <w:szCs w:val="22"/>
          <w:lang w:val="hy-AM"/>
        </w:rPr>
      </w:pPr>
      <w:r w:rsidRPr="00EA07A9">
        <w:rPr>
          <w:rFonts w:ascii="Sylfaen" w:hAnsi="Sylfaen"/>
          <w:b/>
          <w:sz w:val="22"/>
          <w:szCs w:val="22"/>
          <w:lang w:val="de-DE"/>
        </w:rPr>
        <w:t xml:space="preserve">2.3.  </w:t>
      </w:r>
      <w:r>
        <w:rPr>
          <w:rFonts w:ascii="Sylfaen" w:hAnsi="Sylfaen"/>
          <w:b/>
          <w:sz w:val="22"/>
          <w:szCs w:val="22"/>
          <w:lang w:val="hy-AM"/>
        </w:rPr>
        <w:t>Ամենօրյա ակտիվություններ</w:t>
      </w:r>
    </w:p>
    <w:p w:rsidR="00B217EA" w:rsidRPr="003A0E32" w:rsidRDefault="00B217EA" w:rsidP="00B217EA">
      <w:pPr>
        <w:ind w:left="993" w:hanging="567"/>
        <w:rPr>
          <w:rFonts w:ascii="Sylfaen" w:hAnsi="Sylfaen"/>
          <w:b/>
          <w:sz w:val="22"/>
          <w:szCs w:val="22"/>
          <w:lang w:val="hy-AM"/>
        </w:rPr>
      </w:pPr>
      <w:r w:rsidRPr="00EA07A9">
        <w:rPr>
          <w:rFonts w:ascii="Sylfaen" w:hAnsi="Sylfaen"/>
          <w:b/>
          <w:sz w:val="22"/>
          <w:szCs w:val="22"/>
          <w:lang w:val="de-DE"/>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B217EA" w:rsidRPr="003A0E32" w:rsidRDefault="00B217EA" w:rsidP="00B217EA">
      <w:pPr>
        <w:ind w:left="993" w:hanging="567"/>
        <w:rPr>
          <w:rFonts w:ascii="Sylfaen" w:hAnsi="Sylfaen"/>
          <w:b/>
          <w:sz w:val="22"/>
          <w:szCs w:val="22"/>
          <w:lang w:val="hy-AM"/>
        </w:rPr>
      </w:pP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p w:rsidR="00B217EA" w:rsidRPr="00F54DF1" w:rsidRDefault="00B217EA" w:rsidP="00B217EA">
      <w:pPr>
        <w:ind w:left="993" w:hanging="567"/>
        <w:rPr>
          <w:rFonts w:ascii="Sylfaen" w:hAnsi="Sylfaen"/>
          <w:b/>
          <w:sz w:val="22"/>
          <w:szCs w:val="22"/>
          <w:lang w:val="ka-GE"/>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693"/>
        <w:gridCol w:w="2693"/>
        <w:gridCol w:w="2693"/>
        <w:gridCol w:w="2694"/>
      </w:tblGrid>
      <w:tr w:rsidR="00B217EA" w:rsidRPr="009E0519" w:rsidTr="00892343">
        <w:tc>
          <w:tcPr>
            <w:tcW w:w="3369" w:type="dxa"/>
            <w:shd w:val="clear" w:color="auto" w:fill="D9D9D9"/>
            <w:vAlign w:val="center"/>
          </w:tcPr>
          <w:p w:rsidR="00B217EA" w:rsidRPr="00EA07A9" w:rsidRDefault="00B217EA" w:rsidP="00892343">
            <w:pPr>
              <w:jc w:val="center"/>
              <w:rPr>
                <w:rFonts w:ascii="AcadNusx" w:hAnsi="AcadNusx"/>
                <w:b/>
                <w:lang w:val="de-DE"/>
              </w:rPr>
            </w:pPr>
            <w:r>
              <w:rPr>
                <w:rFonts w:ascii="Sylfaen" w:hAnsi="Sylfaen"/>
                <w:b/>
                <w:lang w:val="hy-AM"/>
              </w:rPr>
              <w:t>Խորագիր</w:t>
            </w:r>
          </w:p>
        </w:tc>
        <w:tc>
          <w:tcPr>
            <w:tcW w:w="2693" w:type="dxa"/>
            <w:shd w:val="clear" w:color="auto" w:fill="D9D9D9"/>
            <w:vAlign w:val="center"/>
          </w:tcPr>
          <w:p w:rsidR="00B217EA" w:rsidRPr="00D82370" w:rsidRDefault="00B217EA" w:rsidP="00892343">
            <w:pPr>
              <w:jc w:val="center"/>
              <w:rPr>
                <w:rFonts w:ascii="AcadNusx" w:hAnsi="AcadNusx"/>
                <w:b/>
                <w:lang w:val="hy-AM"/>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de-DE"/>
              </w:rPr>
              <w:t xml:space="preserve"> I </w:t>
            </w:r>
            <w:r>
              <w:rPr>
                <w:rFonts w:ascii="Sylfaen" w:hAnsi="Sylfaen"/>
                <w:b/>
                <w:sz w:val="22"/>
                <w:szCs w:val="22"/>
                <w:lang w:val="hy-AM"/>
              </w:rPr>
              <w:t>մակարդակի համար</w:t>
            </w:r>
          </w:p>
        </w:tc>
        <w:tc>
          <w:tcPr>
            <w:tcW w:w="2693" w:type="dxa"/>
            <w:shd w:val="clear" w:color="auto" w:fill="D9D9D9"/>
            <w:vAlign w:val="center"/>
          </w:tcPr>
          <w:p w:rsidR="00B217EA" w:rsidRPr="00EA07A9" w:rsidRDefault="00B217EA" w:rsidP="00892343">
            <w:pPr>
              <w:jc w:val="center"/>
              <w:rPr>
                <w:rFonts w:ascii="AcadNusx" w:hAnsi="AcadNusx"/>
                <w:b/>
                <w:lang w:val="de-DE"/>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w:t>
            </w:r>
            <w:r w:rsidRPr="00EA07A9">
              <w:rPr>
                <w:rFonts w:ascii="Sylfaen" w:hAnsi="Sylfaen"/>
                <w:b/>
                <w:sz w:val="22"/>
                <w:szCs w:val="22"/>
                <w:lang w:val="de-DE"/>
              </w:rPr>
              <w:t xml:space="preserve">II </w:t>
            </w:r>
            <w:r>
              <w:rPr>
                <w:rFonts w:ascii="Sylfaen" w:hAnsi="Sylfaen"/>
                <w:b/>
                <w:sz w:val="22"/>
                <w:szCs w:val="22"/>
                <w:lang w:val="hy-AM"/>
              </w:rPr>
              <w:t>մակարդակի համար</w:t>
            </w:r>
          </w:p>
        </w:tc>
        <w:tc>
          <w:tcPr>
            <w:tcW w:w="2693" w:type="dxa"/>
            <w:shd w:val="clear" w:color="auto" w:fill="D9D9D9"/>
            <w:vAlign w:val="center"/>
          </w:tcPr>
          <w:p w:rsidR="00B217EA" w:rsidRPr="00EA07A9" w:rsidRDefault="00B217EA" w:rsidP="00892343">
            <w:pPr>
              <w:jc w:val="center"/>
              <w:rPr>
                <w:rFonts w:ascii="AcadNusx" w:hAnsi="AcadNusx"/>
                <w:b/>
                <w:lang w:val="de-DE"/>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w:t>
            </w:r>
            <w:r w:rsidRPr="00EA07A9">
              <w:rPr>
                <w:rFonts w:ascii="Sylfaen" w:hAnsi="Sylfaen"/>
                <w:b/>
                <w:sz w:val="22"/>
                <w:szCs w:val="22"/>
                <w:lang w:val="de-DE"/>
              </w:rPr>
              <w:t xml:space="preserve">III </w:t>
            </w:r>
            <w:r>
              <w:rPr>
                <w:rFonts w:ascii="Sylfaen" w:hAnsi="Sylfaen"/>
                <w:b/>
                <w:sz w:val="22"/>
                <w:szCs w:val="22"/>
                <w:lang w:val="hy-AM"/>
              </w:rPr>
              <w:t>մակարդակի համար</w:t>
            </w:r>
          </w:p>
        </w:tc>
        <w:tc>
          <w:tcPr>
            <w:tcW w:w="2694" w:type="dxa"/>
            <w:shd w:val="clear" w:color="auto" w:fill="D9D9D9"/>
            <w:vAlign w:val="center"/>
          </w:tcPr>
          <w:p w:rsidR="00B217EA" w:rsidRPr="00EA07A9" w:rsidRDefault="00B217EA" w:rsidP="00892343">
            <w:pPr>
              <w:jc w:val="center"/>
              <w:rPr>
                <w:rFonts w:ascii="AcadNusx" w:hAnsi="AcadNusx"/>
                <w:b/>
                <w:lang w:val="de-DE"/>
              </w:rPr>
            </w:pPr>
            <w:r>
              <w:rPr>
                <w:rFonts w:ascii="Sylfaen" w:hAnsi="Sylfaen"/>
                <w:b/>
                <w:sz w:val="22"/>
                <w:szCs w:val="22"/>
                <w:lang w:val="hy-AM"/>
              </w:rPr>
              <w:t>Օրինակներ</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w:t>
            </w:r>
            <w:r w:rsidRPr="00EA07A9">
              <w:rPr>
                <w:rFonts w:ascii="Sylfaen" w:hAnsi="Sylfaen"/>
                <w:b/>
                <w:sz w:val="22"/>
                <w:szCs w:val="22"/>
                <w:lang w:val="de-DE"/>
              </w:rPr>
              <w:t xml:space="preserve">IV </w:t>
            </w:r>
            <w:r>
              <w:rPr>
                <w:rFonts w:ascii="Sylfaen" w:hAnsi="Sylfaen"/>
                <w:b/>
                <w:sz w:val="22"/>
                <w:szCs w:val="22"/>
                <w:lang w:val="hy-AM"/>
              </w:rPr>
              <w:t>մակարդակի համար</w:t>
            </w:r>
          </w:p>
        </w:tc>
      </w:tr>
      <w:tr w:rsidR="00B217EA" w:rsidRPr="00EA07A9" w:rsidTr="00892343">
        <w:tc>
          <w:tcPr>
            <w:tcW w:w="3369" w:type="dxa"/>
            <w:shd w:val="clear" w:color="auto" w:fill="D9D9D9"/>
          </w:tcPr>
          <w:p w:rsidR="00B217EA" w:rsidRPr="00EA07A9" w:rsidRDefault="00B217EA" w:rsidP="00892343">
            <w:pPr>
              <w:rPr>
                <w:rFonts w:ascii="AcadNusx" w:hAnsi="AcadNusx"/>
                <w:b/>
                <w:lang w:val="de-DE"/>
              </w:rPr>
            </w:pPr>
            <w:r w:rsidRPr="00EA07A9">
              <w:rPr>
                <w:rFonts w:ascii="Sylfaen" w:hAnsi="Sylfaen"/>
                <w:b/>
                <w:sz w:val="22"/>
                <w:szCs w:val="22"/>
                <w:lang w:val="de-DE"/>
              </w:rPr>
              <w:t xml:space="preserve">2.1. </w:t>
            </w:r>
            <w:r>
              <w:rPr>
                <w:rFonts w:ascii="Sylfaen" w:hAnsi="Sylfaen"/>
                <w:b/>
                <w:sz w:val="22"/>
                <w:szCs w:val="22"/>
                <w:lang w:val="hy-AM"/>
              </w:rPr>
              <w:t>Անհատ</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EA07A9" w:rsidRDefault="00B217EA" w:rsidP="00892343">
            <w:pPr>
              <w:rPr>
                <w:rFonts w:ascii="AcadNusx" w:hAnsi="AcadNusx"/>
                <w:b/>
                <w:lang w:val="de-DE"/>
              </w:rPr>
            </w:pPr>
            <w:r w:rsidRPr="007A24D7">
              <w:rPr>
                <w:rFonts w:ascii="Sylfaen" w:hAnsi="Sylfaen"/>
                <w:b/>
                <w:sz w:val="22"/>
                <w:szCs w:val="22"/>
                <w:lang w:val="hy-AM"/>
              </w:rPr>
              <w:t>Մարմին</w:t>
            </w:r>
          </w:p>
        </w:tc>
        <w:tc>
          <w:tcPr>
            <w:tcW w:w="2693" w:type="dxa"/>
            <w:shd w:val="clear" w:color="auto" w:fill="D9D9D9"/>
          </w:tcPr>
          <w:p w:rsidR="00B217EA" w:rsidRPr="00EA07A9" w:rsidRDefault="00B217EA" w:rsidP="00892343">
            <w:pPr>
              <w:rPr>
                <w:lang w:val="de-DE"/>
              </w:rPr>
            </w:pPr>
          </w:p>
        </w:tc>
        <w:tc>
          <w:tcPr>
            <w:tcW w:w="2693" w:type="dxa"/>
          </w:tcPr>
          <w:p w:rsidR="00B217EA" w:rsidRPr="00F54DF1" w:rsidRDefault="00B217EA" w:rsidP="00B217EA">
            <w:pPr>
              <w:numPr>
                <w:ilvl w:val="0"/>
                <w:numId w:val="133"/>
              </w:numPr>
              <w:rPr>
                <w:rFonts w:ascii="Sylfaen" w:hAnsi="Sylfaen"/>
                <w:b/>
                <w:lang w:val="de-DE"/>
              </w:rPr>
            </w:pPr>
            <w:r w:rsidRPr="00EA07A9">
              <w:rPr>
                <w:sz w:val="22"/>
                <w:szCs w:val="22"/>
                <w:lang w:val="de-DE"/>
              </w:rPr>
              <w:t>das Gesicht; die Stirn</w:t>
            </w:r>
            <w:r w:rsidRPr="00EA07A9">
              <w:rPr>
                <w:rFonts w:ascii="Sylfaen" w:hAnsi="Sylfaen"/>
                <w:sz w:val="22"/>
                <w:szCs w:val="22"/>
                <w:lang w:val="de-DE"/>
              </w:rPr>
              <w:t>;</w:t>
            </w:r>
            <w:r w:rsidRPr="00EA07A9">
              <w:rPr>
                <w:sz w:val="22"/>
                <w:szCs w:val="22"/>
                <w:lang w:val="de-DE"/>
              </w:rPr>
              <w:t>das Auge; die Nase, das Ohr; die Wange; der Mund; die Lippe; der Zahn; das Haar;</w:t>
            </w:r>
          </w:p>
        </w:tc>
        <w:tc>
          <w:tcPr>
            <w:tcW w:w="2693" w:type="dxa"/>
          </w:tcPr>
          <w:p w:rsidR="00B217EA" w:rsidRPr="00EA07A9" w:rsidRDefault="00B217EA" w:rsidP="00B217EA">
            <w:pPr>
              <w:numPr>
                <w:ilvl w:val="0"/>
                <w:numId w:val="57"/>
              </w:numPr>
              <w:rPr>
                <w:lang w:val="de-DE"/>
              </w:rPr>
            </w:pPr>
            <w:r w:rsidRPr="00EA07A9">
              <w:rPr>
                <w:sz w:val="22"/>
                <w:szCs w:val="22"/>
                <w:lang w:val="de-DE"/>
              </w:rPr>
              <w:t xml:space="preserve">der Rücken; die Schulter; die Brust; der Arm; die Hand; der Finger; der Bauch; das Bein; der Fuß; </w:t>
            </w:r>
          </w:p>
        </w:tc>
        <w:tc>
          <w:tcPr>
            <w:tcW w:w="2694" w:type="dxa"/>
            <w:shd w:val="clear" w:color="auto" w:fill="D9D9D9"/>
          </w:tcPr>
          <w:p w:rsidR="00B217EA" w:rsidRPr="00EA07A9" w:rsidRDefault="00B217EA" w:rsidP="00892343">
            <w:pPr>
              <w:ind w:left="360"/>
              <w:rPr>
                <w:lang w:val="de-DE"/>
              </w:rPr>
            </w:pPr>
          </w:p>
        </w:tc>
      </w:tr>
      <w:tr w:rsidR="00B217EA" w:rsidRPr="009E0519" w:rsidTr="00892343">
        <w:tc>
          <w:tcPr>
            <w:tcW w:w="3369" w:type="dxa"/>
          </w:tcPr>
          <w:p w:rsidR="00B217EA" w:rsidRPr="00EA07A9" w:rsidRDefault="00B217EA" w:rsidP="00892343">
            <w:pPr>
              <w:rPr>
                <w:rFonts w:ascii="AcadNusx" w:hAnsi="AcadNusx"/>
                <w:b/>
                <w:lang w:val="de-DE"/>
              </w:rPr>
            </w:pPr>
            <w:r w:rsidRPr="007A24D7">
              <w:rPr>
                <w:rFonts w:ascii="Sylfaen" w:hAnsi="Sylfaen"/>
                <w:b/>
                <w:sz w:val="22"/>
                <w:szCs w:val="22"/>
                <w:lang w:val="hy-AM"/>
              </w:rPr>
              <w:t>Արտաքին</w:t>
            </w:r>
          </w:p>
        </w:tc>
        <w:tc>
          <w:tcPr>
            <w:tcW w:w="2693" w:type="dxa"/>
          </w:tcPr>
          <w:p w:rsidR="00B217EA" w:rsidRPr="00EA07A9" w:rsidRDefault="00B217EA" w:rsidP="00B217EA">
            <w:pPr>
              <w:numPr>
                <w:ilvl w:val="0"/>
                <w:numId w:val="58"/>
              </w:numPr>
              <w:rPr>
                <w:rFonts w:ascii="Sylfaen" w:hAnsi="Sylfaen"/>
                <w:b/>
                <w:lang w:val="de-DE"/>
              </w:rPr>
            </w:pPr>
            <w:r w:rsidRPr="00EA07A9">
              <w:rPr>
                <w:sz w:val="22"/>
                <w:szCs w:val="22"/>
                <w:lang w:val="de-DE"/>
              </w:rPr>
              <w:t xml:space="preserve">hübsch; schön; komisch; groß; klein; </w:t>
            </w:r>
          </w:p>
          <w:p w:rsidR="00B217EA" w:rsidRPr="00EA07A9" w:rsidRDefault="00B217EA" w:rsidP="00892343">
            <w:pPr>
              <w:ind w:left="360"/>
              <w:rPr>
                <w:rFonts w:ascii="AcadNusx" w:hAnsi="AcadNusx"/>
                <w:b/>
                <w:lang w:val="de-DE"/>
              </w:rPr>
            </w:pPr>
          </w:p>
        </w:tc>
        <w:tc>
          <w:tcPr>
            <w:tcW w:w="2693" w:type="dxa"/>
          </w:tcPr>
          <w:p w:rsidR="00B217EA" w:rsidRPr="00EA07A9" w:rsidRDefault="00B217EA" w:rsidP="00B217EA">
            <w:pPr>
              <w:numPr>
                <w:ilvl w:val="0"/>
                <w:numId w:val="58"/>
              </w:numPr>
              <w:rPr>
                <w:lang w:val="de-DE"/>
              </w:rPr>
            </w:pPr>
            <w:r w:rsidRPr="00EA07A9">
              <w:rPr>
                <w:sz w:val="22"/>
                <w:szCs w:val="22"/>
                <w:lang w:val="de-DE"/>
              </w:rPr>
              <w:t xml:space="preserve">dick; kräftig; schlank; stark; schwach; </w:t>
            </w:r>
          </w:p>
          <w:p w:rsidR="00B217EA" w:rsidRPr="00EA07A9" w:rsidRDefault="00B217EA" w:rsidP="00B217EA">
            <w:pPr>
              <w:numPr>
                <w:ilvl w:val="0"/>
                <w:numId w:val="58"/>
              </w:numPr>
              <w:rPr>
                <w:lang w:val="de-DE"/>
              </w:rPr>
            </w:pPr>
            <w:r w:rsidRPr="00EA07A9">
              <w:rPr>
                <w:sz w:val="22"/>
                <w:szCs w:val="22"/>
                <w:lang w:val="de-DE"/>
              </w:rPr>
              <w:t>blaue\schwarze\grüne Augen haben;</w:t>
            </w:r>
          </w:p>
          <w:p w:rsidR="00B217EA" w:rsidRPr="00EA07A9" w:rsidRDefault="00B217EA" w:rsidP="00892343">
            <w:pPr>
              <w:ind w:left="360"/>
              <w:rPr>
                <w:lang w:val="de-DE"/>
              </w:rPr>
            </w:pPr>
          </w:p>
        </w:tc>
        <w:tc>
          <w:tcPr>
            <w:tcW w:w="2693" w:type="dxa"/>
          </w:tcPr>
          <w:p w:rsidR="00B217EA" w:rsidRPr="00EA07A9" w:rsidRDefault="00B217EA" w:rsidP="00B217EA">
            <w:pPr>
              <w:numPr>
                <w:ilvl w:val="0"/>
                <w:numId w:val="58"/>
              </w:numPr>
              <w:rPr>
                <w:rFonts w:ascii="AcadNusx" w:hAnsi="AcadNusx"/>
                <w:b/>
                <w:lang w:val="de-DE"/>
              </w:rPr>
            </w:pPr>
            <w:r w:rsidRPr="00EA07A9">
              <w:rPr>
                <w:sz w:val="22"/>
                <w:szCs w:val="22"/>
                <w:lang w:val="de-DE"/>
              </w:rPr>
              <w:t xml:space="preserve">eine Brille tragen; glattes\ lockiges\ blondes\ rotes\ braunes\schwarzes\ Haar haben; </w:t>
            </w:r>
          </w:p>
        </w:tc>
        <w:tc>
          <w:tcPr>
            <w:tcW w:w="2694"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369" w:type="dxa"/>
          </w:tcPr>
          <w:p w:rsidR="00B217EA" w:rsidRPr="00EA07A9" w:rsidRDefault="00B217EA" w:rsidP="00892343">
            <w:pPr>
              <w:rPr>
                <w:rFonts w:ascii="AcadNusx" w:hAnsi="AcadNusx"/>
                <w:b/>
                <w:lang w:val="de-DE"/>
              </w:rPr>
            </w:pPr>
            <w:r w:rsidRPr="007A24D7">
              <w:rPr>
                <w:rFonts w:ascii="Sylfaen" w:hAnsi="Sylfaen"/>
                <w:b/>
                <w:sz w:val="22"/>
                <w:szCs w:val="22"/>
                <w:lang w:val="hy-AM"/>
              </w:rPr>
              <w:t>Բնութագիր</w:t>
            </w:r>
          </w:p>
        </w:tc>
        <w:tc>
          <w:tcPr>
            <w:tcW w:w="2693" w:type="dxa"/>
          </w:tcPr>
          <w:p w:rsidR="00B217EA" w:rsidRPr="00EA07A9" w:rsidRDefault="00B217EA" w:rsidP="00B217EA">
            <w:pPr>
              <w:numPr>
                <w:ilvl w:val="0"/>
                <w:numId w:val="59"/>
              </w:numPr>
              <w:rPr>
                <w:lang w:val="de-DE"/>
              </w:rPr>
            </w:pPr>
            <w:r w:rsidRPr="00EA07A9">
              <w:rPr>
                <w:sz w:val="22"/>
                <w:szCs w:val="22"/>
                <w:lang w:val="de-DE"/>
              </w:rPr>
              <w:t>klug; dumm; faul; nett; frech; böse; lustig;</w:t>
            </w:r>
          </w:p>
        </w:tc>
        <w:tc>
          <w:tcPr>
            <w:tcW w:w="2693" w:type="dxa"/>
          </w:tcPr>
          <w:p w:rsidR="00B217EA" w:rsidRPr="00EA07A9" w:rsidRDefault="00B217EA" w:rsidP="00B217EA">
            <w:pPr>
              <w:numPr>
                <w:ilvl w:val="0"/>
                <w:numId w:val="59"/>
              </w:numPr>
              <w:rPr>
                <w:rFonts w:ascii="Sylfaen" w:hAnsi="Sylfaen"/>
                <w:lang w:val="de-DE"/>
              </w:rPr>
            </w:pPr>
            <w:r w:rsidRPr="00EA07A9">
              <w:rPr>
                <w:sz w:val="22"/>
                <w:szCs w:val="22"/>
                <w:lang w:val="de-DE"/>
              </w:rPr>
              <w:t>höflich; unhöflich; mutig; schüchtern;</w:t>
            </w:r>
          </w:p>
          <w:p w:rsidR="00B217EA" w:rsidRPr="00EA07A9" w:rsidRDefault="00B217EA" w:rsidP="00892343">
            <w:pPr>
              <w:ind w:left="360"/>
              <w:rPr>
                <w:rFonts w:ascii="AcadNusx" w:hAnsi="AcadNusx"/>
                <w:b/>
                <w:lang w:val="de-DE"/>
              </w:rPr>
            </w:pPr>
          </w:p>
        </w:tc>
        <w:tc>
          <w:tcPr>
            <w:tcW w:w="2693" w:type="dxa"/>
          </w:tcPr>
          <w:p w:rsidR="00B217EA" w:rsidRPr="00F54DF1" w:rsidRDefault="00B217EA" w:rsidP="00B217EA">
            <w:pPr>
              <w:numPr>
                <w:ilvl w:val="0"/>
                <w:numId w:val="59"/>
              </w:numPr>
              <w:rPr>
                <w:lang w:val="de-DE"/>
              </w:rPr>
            </w:pPr>
            <w:r w:rsidRPr="00EA07A9">
              <w:rPr>
                <w:sz w:val="22"/>
                <w:szCs w:val="22"/>
                <w:lang w:val="de-DE"/>
              </w:rPr>
              <w:t>vorsichtig; ruhig; freudig; gut gelaunt;</w:t>
            </w:r>
          </w:p>
        </w:tc>
        <w:tc>
          <w:tcPr>
            <w:tcW w:w="2694" w:type="dxa"/>
          </w:tcPr>
          <w:p w:rsidR="00B217EA" w:rsidRPr="00EA07A9" w:rsidRDefault="00B217EA" w:rsidP="00B217EA">
            <w:pPr>
              <w:numPr>
                <w:ilvl w:val="0"/>
                <w:numId w:val="59"/>
              </w:numPr>
              <w:rPr>
                <w:rFonts w:ascii="AcadNusx" w:hAnsi="AcadNusx"/>
                <w:b/>
                <w:lang w:val="de-DE"/>
              </w:rPr>
            </w:pPr>
            <w:r w:rsidRPr="00EA07A9">
              <w:rPr>
                <w:sz w:val="22"/>
                <w:szCs w:val="22"/>
                <w:lang w:val="de-DE"/>
              </w:rPr>
              <w:t>ärgerlich; unterschiedlich; ähnlich;</w:t>
            </w:r>
          </w:p>
        </w:tc>
      </w:tr>
      <w:tr w:rsidR="00B217EA" w:rsidRPr="009E0519" w:rsidTr="00892343">
        <w:tc>
          <w:tcPr>
            <w:tcW w:w="3369" w:type="dxa"/>
          </w:tcPr>
          <w:p w:rsidR="00B217EA" w:rsidRPr="005D65D0" w:rsidRDefault="00B217EA" w:rsidP="00892343">
            <w:pPr>
              <w:rPr>
                <w:rFonts w:ascii="AcadNusx" w:hAnsi="AcadNusx"/>
                <w:b/>
                <w:lang w:val="en-US"/>
              </w:rPr>
            </w:pPr>
            <w:r w:rsidRPr="007A24D7">
              <w:rPr>
                <w:rFonts w:ascii="Sylfaen" w:hAnsi="Sylfaen"/>
                <w:b/>
                <w:sz w:val="22"/>
                <w:szCs w:val="22"/>
                <w:lang w:val="hy-AM"/>
              </w:rPr>
              <w:t>Հագուստ</w:t>
            </w:r>
            <w:r w:rsidRPr="00EA07A9">
              <w:rPr>
                <w:rFonts w:ascii="Sylfaen" w:hAnsi="Sylfaen"/>
                <w:b/>
                <w:sz w:val="22"/>
                <w:szCs w:val="22"/>
                <w:lang w:val="de-DE"/>
              </w:rPr>
              <w:t xml:space="preserve"> \</w:t>
            </w:r>
            <w:r>
              <w:rPr>
                <w:rFonts w:ascii="Sylfaen" w:hAnsi="Sylfaen"/>
                <w:b/>
                <w:sz w:val="22"/>
                <w:szCs w:val="22"/>
                <w:lang w:val="en-US"/>
              </w:rPr>
              <w:t>աքսեսուարներ</w:t>
            </w:r>
          </w:p>
        </w:tc>
        <w:tc>
          <w:tcPr>
            <w:tcW w:w="2693" w:type="dxa"/>
            <w:shd w:val="clear" w:color="auto" w:fill="D9D9D9"/>
          </w:tcPr>
          <w:p w:rsidR="00B217EA" w:rsidRPr="00EA07A9" w:rsidRDefault="00B217EA" w:rsidP="00892343">
            <w:pPr>
              <w:rPr>
                <w:rFonts w:ascii="Sylfaen" w:hAnsi="Sylfaen"/>
                <w:b/>
                <w:lang w:val="de-DE"/>
              </w:rPr>
            </w:pPr>
          </w:p>
        </w:tc>
        <w:tc>
          <w:tcPr>
            <w:tcW w:w="2693" w:type="dxa"/>
          </w:tcPr>
          <w:p w:rsidR="00B217EA" w:rsidRPr="00EA07A9" w:rsidRDefault="00B217EA" w:rsidP="00B217EA">
            <w:pPr>
              <w:numPr>
                <w:ilvl w:val="0"/>
                <w:numId w:val="60"/>
              </w:numPr>
              <w:rPr>
                <w:lang w:val="de-DE"/>
              </w:rPr>
            </w:pPr>
            <w:r w:rsidRPr="00EA07A9">
              <w:rPr>
                <w:sz w:val="22"/>
                <w:szCs w:val="22"/>
                <w:lang w:val="de-DE"/>
              </w:rPr>
              <w:t>das Kleid; das Hemd; der Rock; die Bluse; die Hose; die Jeans; die Schuhe; die Tasche;</w:t>
            </w:r>
          </w:p>
        </w:tc>
        <w:tc>
          <w:tcPr>
            <w:tcW w:w="2693" w:type="dxa"/>
          </w:tcPr>
          <w:p w:rsidR="00B217EA" w:rsidRPr="00EA07A9" w:rsidRDefault="00B217EA" w:rsidP="00B217EA">
            <w:pPr>
              <w:numPr>
                <w:ilvl w:val="0"/>
                <w:numId w:val="60"/>
              </w:numPr>
              <w:rPr>
                <w:rFonts w:ascii="AcadNusx" w:hAnsi="AcadNusx"/>
                <w:b/>
                <w:lang w:val="de-DE"/>
              </w:rPr>
            </w:pPr>
            <w:r w:rsidRPr="00EA07A9">
              <w:rPr>
                <w:sz w:val="22"/>
                <w:szCs w:val="22"/>
                <w:lang w:val="de-DE"/>
              </w:rPr>
              <w:t>der Anzug; die Weste; die Jacke; der Mantel; der Regenmantel; der Gürtel; die Mütze; der Knopf;</w:t>
            </w:r>
          </w:p>
        </w:tc>
        <w:tc>
          <w:tcPr>
            <w:tcW w:w="2694" w:type="dxa"/>
          </w:tcPr>
          <w:p w:rsidR="00B217EA" w:rsidRPr="00F54DF1" w:rsidRDefault="00B217EA" w:rsidP="00B217EA">
            <w:pPr>
              <w:numPr>
                <w:ilvl w:val="0"/>
                <w:numId w:val="60"/>
              </w:numPr>
              <w:rPr>
                <w:lang w:val="de-DE"/>
              </w:rPr>
            </w:pPr>
            <w:r w:rsidRPr="00EA07A9">
              <w:rPr>
                <w:sz w:val="22"/>
                <w:szCs w:val="22"/>
                <w:lang w:val="de-DE"/>
              </w:rPr>
              <w:t>der Schmuck; die Kette; die Halskette;  der Ring; das Armband; der Ohrring;</w:t>
            </w:r>
          </w:p>
        </w:tc>
      </w:tr>
      <w:tr w:rsidR="00B217EA" w:rsidRPr="009E0519" w:rsidTr="00892343">
        <w:tc>
          <w:tcPr>
            <w:tcW w:w="3369" w:type="dxa"/>
          </w:tcPr>
          <w:p w:rsidR="00B217EA" w:rsidRPr="00577086" w:rsidRDefault="00B217EA" w:rsidP="00892343">
            <w:pPr>
              <w:rPr>
                <w:rFonts w:ascii="AcadNusx" w:hAnsi="AcadNusx"/>
                <w:b/>
                <w:lang w:val="hy-AM"/>
              </w:rPr>
            </w:pPr>
            <w:r>
              <w:rPr>
                <w:rFonts w:ascii="Sylfaen" w:hAnsi="Sylfaen"/>
                <w:b/>
                <w:sz w:val="22"/>
                <w:szCs w:val="22"/>
                <w:lang w:val="hy-AM"/>
              </w:rPr>
              <w:t>Հիգիենա</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ind w:left="360"/>
              <w:rPr>
                <w:lang w:val="de-DE"/>
              </w:rPr>
            </w:pPr>
          </w:p>
        </w:tc>
        <w:tc>
          <w:tcPr>
            <w:tcW w:w="2693" w:type="dxa"/>
          </w:tcPr>
          <w:p w:rsidR="00B217EA" w:rsidRPr="00EA07A9" w:rsidRDefault="00B217EA" w:rsidP="00B217EA">
            <w:pPr>
              <w:numPr>
                <w:ilvl w:val="0"/>
                <w:numId w:val="61"/>
              </w:numPr>
              <w:rPr>
                <w:lang w:val="de-DE"/>
              </w:rPr>
            </w:pPr>
            <w:r w:rsidRPr="00EA07A9">
              <w:rPr>
                <w:sz w:val="22"/>
                <w:szCs w:val="22"/>
                <w:lang w:val="de-DE"/>
              </w:rPr>
              <w:t>die Seife; das Handtuch; die Zahnpasta; die Zahnbürste; das Waschbecken; die Dusche; der Kamm;</w:t>
            </w:r>
          </w:p>
        </w:tc>
        <w:tc>
          <w:tcPr>
            <w:tcW w:w="2694" w:type="dxa"/>
          </w:tcPr>
          <w:p w:rsidR="00B217EA" w:rsidRPr="00EA07A9" w:rsidRDefault="00B217EA" w:rsidP="00B217EA">
            <w:pPr>
              <w:numPr>
                <w:ilvl w:val="0"/>
                <w:numId w:val="61"/>
              </w:numPr>
              <w:rPr>
                <w:rFonts w:ascii="Sylfaen" w:hAnsi="Sylfaen"/>
                <w:b/>
                <w:lang w:val="de-DE"/>
              </w:rPr>
            </w:pPr>
            <w:r w:rsidRPr="00EA07A9">
              <w:rPr>
                <w:sz w:val="22"/>
                <w:szCs w:val="22"/>
                <w:lang w:val="de-DE"/>
              </w:rPr>
              <w:t xml:space="preserve">der Fön; der Rasierer; der Spiegel; das Parfüm; das Make-up; der Lippenstift; </w:t>
            </w:r>
          </w:p>
          <w:p w:rsidR="00B217EA" w:rsidRPr="00EA07A9" w:rsidRDefault="00B217EA" w:rsidP="00892343">
            <w:pPr>
              <w:ind w:left="360"/>
              <w:rPr>
                <w:rFonts w:ascii="AcadNusx" w:hAnsi="AcadNusx"/>
                <w:b/>
                <w:lang w:val="de-DE"/>
              </w:rPr>
            </w:pPr>
          </w:p>
        </w:tc>
      </w:tr>
      <w:tr w:rsidR="00B217EA" w:rsidRPr="009E0519" w:rsidTr="00892343">
        <w:trPr>
          <w:trHeight w:val="70"/>
        </w:trPr>
        <w:tc>
          <w:tcPr>
            <w:tcW w:w="3369" w:type="dxa"/>
          </w:tcPr>
          <w:p w:rsidR="00B217EA" w:rsidRPr="004670D1" w:rsidRDefault="00B217EA" w:rsidP="00892343">
            <w:pPr>
              <w:rPr>
                <w:rFonts w:ascii="AcadNusx" w:hAnsi="AcadNusx"/>
                <w:b/>
                <w:lang w:val="hy-AM"/>
              </w:rPr>
            </w:pPr>
            <w:r>
              <w:rPr>
                <w:rFonts w:ascii="Sylfaen" w:hAnsi="Sylfaen"/>
                <w:b/>
                <w:sz w:val="22"/>
                <w:szCs w:val="22"/>
                <w:lang w:val="hy-AM"/>
              </w:rPr>
              <w:t>Առողջություն/հիվանդություն</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3" w:type="dxa"/>
          </w:tcPr>
          <w:p w:rsidR="00B217EA" w:rsidRPr="00EA07A9" w:rsidRDefault="00B217EA" w:rsidP="00B217EA">
            <w:pPr>
              <w:numPr>
                <w:ilvl w:val="0"/>
                <w:numId w:val="61"/>
              </w:numPr>
              <w:tabs>
                <w:tab w:val="left" w:pos="1005"/>
              </w:tabs>
              <w:rPr>
                <w:lang w:val="de-DE"/>
              </w:rPr>
            </w:pPr>
            <w:r w:rsidRPr="00EA07A9">
              <w:rPr>
                <w:sz w:val="22"/>
                <w:szCs w:val="22"/>
                <w:lang w:val="de-DE"/>
              </w:rPr>
              <w:t>der Arzt; das Fieber; der Schnupfen; der Husten; das Rezept; das Medikament;</w:t>
            </w:r>
          </w:p>
          <w:p w:rsidR="00B217EA" w:rsidRPr="00EA07A9" w:rsidRDefault="00B217EA" w:rsidP="00892343">
            <w:pPr>
              <w:rPr>
                <w:rFonts w:ascii="AcadNusx" w:hAnsi="AcadNusx"/>
                <w:b/>
                <w:lang w:val="de-DE"/>
              </w:rPr>
            </w:pPr>
          </w:p>
        </w:tc>
        <w:tc>
          <w:tcPr>
            <w:tcW w:w="2694" w:type="dxa"/>
          </w:tcPr>
          <w:p w:rsidR="00B217EA" w:rsidRPr="00EA07A9" w:rsidRDefault="00B217EA" w:rsidP="00B217EA">
            <w:pPr>
              <w:numPr>
                <w:ilvl w:val="0"/>
                <w:numId w:val="61"/>
              </w:numPr>
              <w:rPr>
                <w:lang w:val="de-DE"/>
              </w:rPr>
            </w:pPr>
            <w:r w:rsidRPr="00EA07A9">
              <w:rPr>
                <w:sz w:val="22"/>
                <w:szCs w:val="22"/>
                <w:lang w:val="de-DE"/>
              </w:rPr>
              <w:t>das Krankenhaus; die Wunde; der Unfall; der Verletzte; der Chirurg; die Krankenschwester; der Verband;</w:t>
            </w:r>
          </w:p>
        </w:tc>
      </w:tr>
      <w:tr w:rsidR="00B217EA" w:rsidRPr="00EA07A9" w:rsidTr="00892343">
        <w:trPr>
          <w:trHeight w:val="70"/>
        </w:trPr>
        <w:tc>
          <w:tcPr>
            <w:tcW w:w="3369" w:type="dxa"/>
          </w:tcPr>
          <w:p w:rsidR="00B217EA" w:rsidRPr="004670D1" w:rsidRDefault="00B217EA" w:rsidP="00892343">
            <w:pPr>
              <w:rPr>
                <w:rFonts w:ascii="AcadNusx" w:hAnsi="AcadNusx"/>
                <w:b/>
                <w:lang w:val="hy-AM"/>
              </w:rPr>
            </w:pP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w:t>
            </w:r>
          </w:p>
        </w:tc>
        <w:tc>
          <w:tcPr>
            <w:tcW w:w="2693" w:type="dxa"/>
          </w:tcPr>
          <w:p w:rsidR="00B217EA" w:rsidRPr="00EA07A9" w:rsidRDefault="00B217EA" w:rsidP="00B217EA">
            <w:pPr>
              <w:numPr>
                <w:ilvl w:val="0"/>
                <w:numId w:val="130"/>
              </w:numPr>
              <w:rPr>
                <w:lang w:val="de-DE"/>
              </w:rPr>
            </w:pPr>
            <w:r w:rsidRPr="00EA07A9">
              <w:rPr>
                <w:sz w:val="22"/>
                <w:szCs w:val="22"/>
                <w:lang w:val="de-DE"/>
              </w:rPr>
              <w:t xml:space="preserve">lachen; weinen; </w:t>
            </w:r>
          </w:p>
        </w:tc>
        <w:tc>
          <w:tcPr>
            <w:tcW w:w="2693" w:type="dxa"/>
          </w:tcPr>
          <w:p w:rsidR="00B217EA" w:rsidRPr="00EA07A9" w:rsidRDefault="00B217EA" w:rsidP="00B217EA">
            <w:pPr>
              <w:numPr>
                <w:ilvl w:val="0"/>
                <w:numId w:val="130"/>
              </w:numPr>
              <w:rPr>
                <w:rFonts w:ascii="AcadNusx" w:hAnsi="AcadNusx"/>
                <w:b/>
                <w:lang w:val="de-DE"/>
              </w:rPr>
            </w:pPr>
            <w:r w:rsidRPr="00EA07A9">
              <w:rPr>
                <w:sz w:val="22"/>
                <w:szCs w:val="22"/>
                <w:lang w:val="de-DE"/>
              </w:rPr>
              <w:t>gefallen; lieben; mögen (mag); lächeln;</w:t>
            </w:r>
          </w:p>
        </w:tc>
        <w:tc>
          <w:tcPr>
            <w:tcW w:w="2693" w:type="dxa"/>
          </w:tcPr>
          <w:p w:rsidR="00B217EA" w:rsidRPr="00EA07A9" w:rsidRDefault="00B217EA" w:rsidP="00B217EA">
            <w:pPr>
              <w:numPr>
                <w:ilvl w:val="0"/>
                <w:numId w:val="129"/>
              </w:numPr>
              <w:tabs>
                <w:tab w:val="left" w:pos="1005"/>
              </w:tabs>
              <w:rPr>
                <w:lang w:val="de-DE"/>
              </w:rPr>
            </w:pPr>
            <w:r w:rsidRPr="00EA07A9">
              <w:rPr>
                <w:sz w:val="22"/>
                <w:szCs w:val="22"/>
                <w:lang w:val="de-DE"/>
              </w:rPr>
              <w:t xml:space="preserve">Lust haben; gern haben; </w:t>
            </w:r>
          </w:p>
        </w:tc>
        <w:tc>
          <w:tcPr>
            <w:tcW w:w="2694" w:type="dxa"/>
          </w:tcPr>
          <w:p w:rsidR="00B217EA" w:rsidRPr="00EA07A9" w:rsidRDefault="00B217EA" w:rsidP="00B217EA">
            <w:pPr>
              <w:numPr>
                <w:ilvl w:val="0"/>
                <w:numId w:val="136"/>
              </w:numPr>
              <w:rPr>
                <w:lang w:val="de-DE"/>
              </w:rPr>
            </w:pPr>
            <w:r w:rsidRPr="00EA07A9">
              <w:rPr>
                <w:sz w:val="22"/>
                <w:szCs w:val="22"/>
                <w:lang w:val="de-DE"/>
              </w:rPr>
              <w:t>sich freuen; enttäuscht sein;</w:t>
            </w:r>
          </w:p>
        </w:tc>
      </w:tr>
      <w:tr w:rsidR="00B217EA" w:rsidRPr="00EA07A9" w:rsidTr="00892343">
        <w:trPr>
          <w:trHeight w:val="70"/>
        </w:trPr>
        <w:tc>
          <w:tcPr>
            <w:tcW w:w="3369" w:type="dxa"/>
            <w:shd w:val="clear" w:color="auto" w:fill="D9D9D9"/>
          </w:tcPr>
          <w:p w:rsidR="00B217EA" w:rsidRPr="004670D1" w:rsidRDefault="00B217EA" w:rsidP="00892343">
            <w:pPr>
              <w:rPr>
                <w:rFonts w:ascii="AcadNusx" w:hAnsi="AcadNusx"/>
                <w:b/>
                <w:lang w:val="hy-AM"/>
              </w:rPr>
            </w:pPr>
            <w:r w:rsidRPr="00EA07A9">
              <w:rPr>
                <w:rFonts w:ascii="Sylfaen" w:hAnsi="Sylfaen"/>
                <w:b/>
                <w:sz w:val="22"/>
                <w:szCs w:val="22"/>
                <w:lang w:val="de-DE"/>
              </w:rPr>
              <w:t>2.2</w:t>
            </w:r>
            <w:r>
              <w:rPr>
                <w:rFonts w:ascii="Sylfaen" w:hAnsi="Sylfaen"/>
                <w:b/>
                <w:sz w:val="22"/>
                <w:szCs w:val="22"/>
                <w:lang w:val="hy-AM"/>
              </w:rPr>
              <w:t>. Անհատի շրջապատը</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ind w:left="360"/>
              <w:rPr>
                <w:lang w:val="de-DE"/>
              </w:rPr>
            </w:pPr>
          </w:p>
        </w:tc>
        <w:tc>
          <w:tcPr>
            <w:tcW w:w="2693" w:type="dxa"/>
            <w:shd w:val="clear" w:color="auto" w:fill="D9D9D9"/>
          </w:tcPr>
          <w:p w:rsidR="00B217EA" w:rsidRPr="00EA07A9" w:rsidRDefault="00B217EA" w:rsidP="00892343">
            <w:pPr>
              <w:ind w:left="360"/>
              <w:rPr>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4670D1" w:rsidRDefault="00B217EA" w:rsidP="00892343">
            <w:pPr>
              <w:rPr>
                <w:rFonts w:ascii="AcadNusx" w:hAnsi="AcadNusx"/>
                <w:b/>
                <w:lang w:val="hy-AM"/>
              </w:rPr>
            </w:pPr>
            <w:r>
              <w:rPr>
                <w:rFonts w:ascii="Sylfaen" w:hAnsi="Sylfaen"/>
                <w:b/>
                <w:sz w:val="22"/>
                <w:szCs w:val="22"/>
                <w:lang w:val="hy-AM"/>
              </w:rPr>
              <w:t>Մարդիկ</w:t>
            </w:r>
          </w:p>
        </w:tc>
        <w:tc>
          <w:tcPr>
            <w:tcW w:w="2693" w:type="dxa"/>
          </w:tcPr>
          <w:p w:rsidR="00B217EA" w:rsidRPr="00EA07A9" w:rsidRDefault="00B217EA" w:rsidP="00B217EA">
            <w:pPr>
              <w:numPr>
                <w:ilvl w:val="0"/>
                <w:numId w:val="61"/>
              </w:numPr>
              <w:rPr>
                <w:rFonts w:ascii="AcadNusx" w:hAnsi="AcadNusx"/>
                <w:b/>
                <w:lang w:val="de-DE"/>
              </w:rPr>
            </w:pPr>
            <w:r w:rsidRPr="00EA07A9">
              <w:rPr>
                <w:sz w:val="22"/>
                <w:szCs w:val="22"/>
                <w:lang w:val="de-DE"/>
              </w:rPr>
              <w:t xml:space="preserve">der Junge; das Mädchen; das Baby; das Kind; </w:t>
            </w:r>
          </w:p>
        </w:tc>
        <w:tc>
          <w:tcPr>
            <w:tcW w:w="2693" w:type="dxa"/>
          </w:tcPr>
          <w:p w:rsidR="00B217EA" w:rsidRPr="00EA07A9" w:rsidRDefault="00B217EA" w:rsidP="00B217EA">
            <w:pPr>
              <w:numPr>
                <w:ilvl w:val="0"/>
                <w:numId w:val="61"/>
              </w:numPr>
              <w:rPr>
                <w:lang w:val="de-DE"/>
              </w:rPr>
            </w:pPr>
            <w:r w:rsidRPr="00EA07A9">
              <w:rPr>
                <w:sz w:val="22"/>
                <w:szCs w:val="22"/>
                <w:lang w:val="de-DE"/>
              </w:rPr>
              <w:t>der Mann; der Herr; die Frau; der Nachbar; die –in; der Freund; die –in;</w:t>
            </w:r>
          </w:p>
        </w:tc>
        <w:tc>
          <w:tcPr>
            <w:tcW w:w="2693" w:type="dxa"/>
            <w:shd w:val="clear" w:color="auto" w:fill="D9D9D9"/>
          </w:tcPr>
          <w:p w:rsidR="00B217EA" w:rsidRPr="00EA07A9" w:rsidRDefault="00B217EA" w:rsidP="00892343">
            <w:pPr>
              <w:ind w:left="360"/>
              <w:rPr>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4670D1" w:rsidRDefault="00B217EA" w:rsidP="00892343">
            <w:pPr>
              <w:rPr>
                <w:rFonts w:ascii="AcadNusx" w:hAnsi="AcadNusx"/>
                <w:b/>
                <w:lang w:val="hy-AM"/>
              </w:rPr>
            </w:pPr>
            <w:r>
              <w:rPr>
                <w:rFonts w:ascii="Sylfaen" w:hAnsi="Sylfaen"/>
                <w:b/>
                <w:sz w:val="22"/>
                <w:szCs w:val="22"/>
                <w:lang w:val="hy-AM"/>
              </w:rPr>
              <w:t>Ընտանիք, ազգականներ</w:t>
            </w:r>
          </w:p>
        </w:tc>
        <w:tc>
          <w:tcPr>
            <w:tcW w:w="2693" w:type="dxa"/>
          </w:tcPr>
          <w:p w:rsidR="00B217EA" w:rsidRPr="00F54DF1" w:rsidRDefault="00B217EA" w:rsidP="00B217EA">
            <w:pPr>
              <w:numPr>
                <w:ilvl w:val="0"/>
                <w:numId w:val="62"/>
              </w:numPr>
              <w:rPr>
                <w:rFonts w:ascii="Sylfaen" w:hAnsi="Sylfaen"/>
                <w:b/>
                <w:lang w:val="de-DE"/>
              </w:rPr>
            </w:pPr>
            <w:r w:rsidRPr="00EA07A9">
              <w:rPr>
                <w:sz w:val="22"/>
                <w:szCs w:val="22"/>
                <w:lang w:val="de-DE"/>
              </w:rPr>
              <w:t>die Mutter; der Vater; die Eltern; der Bruder; die Schwester; die Großmutter;  der Großvater;</w:t>
            </w:r>
          </w:p>
        </w:tc>
        <w:tc>
          <w:tcPr>
            <w:tcW w:w="2693" w:type="dxa"/>
          </w:tcPr>
          <w:p w:rsidR="00B217EA" w:rsidRPr="00EA07A9" w:rsidRDefault="00B217EA" w:rsidP="00B217EA">
            <w:pPr>
              <w:numPr>
                <w:ilvl w:val="0"/>
                <w:numId w:val="62"/>
              </w:numPr>
              <w:rPr>
                <w:rFonts w:ascii="Sylfaen" w:hAnsi="Sylfaen"/>
                <w:b/>
                <w:lang w:val="de-DE"/>
              </w:rPr>
            </w:pPr>
            <w:r w:rsidRPr="00EA07A9">
              <w:rPr>
                <w:sz w:val="22"/>
                <w:szCs w:val="22"/>
                <w:lang w:val="de-DE"/>
              </w:rPr>
              <w:t xml:space="preserve">der Ehemann; die Ehefrau; die Oma; der Opa; der Onkel; die Tante; die Kusine; der Neffe; </w:t>
            </w:r>
          </w:p>
          <w:p w:rsidR="00B217EA" w:rsidRPr="00EA07A9" w:rsidRDefault="00B217EA" w:rsidP="00892343">
            <w:pPr>
              <w:ind w:left="360"/>
              <w:rPr>
                <w:rFonts w:ascii="AcadNusx" w:hAnsi="AcadNusx"/>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4670D1" w:rsidRDefault="00B217EA" w:rsidP="00892343">
            <w:pPr>
              <w:rPr>
                <w:rFonts w:ascii="AcadNusx" w:hAnsi="AcadNusx"/>
                <w:b/>
                <w:lang w:val="hy-AM"/>
              </w:rPr>
            </w:pPr>
            <w:r>
              <w:rPr>
                <w:rFonts w:ascii="Sylfaen" w:hAnsi="Sylfaen"/>
                <w:b/>
                <w:sz w:val="22"/>
                <w:szCs w:val="22"/>
                <w:lang w:val="hy-AM"/>
              </w:rPr>
              <w:t>Կենդանական աշխարհ</w:t>
            </w:r>
          </w:p>
        </w:tc>
        <w:tc>
          <w:tcPr>
            <w:tcW w:w="2693" w:type="dxa"/>
          </w:tcPr>
          <w:p w:rsidR="00B217EA" w:rsidRPr="00EA07A9" w:rsidRDefault="00B217EA" w:rsidP="00B217EA">
            <w:pPr>
              <w:numPr>
                <w:ilvl w:val="0"/>
                <w:numId w:val="146"/>
              </w:numPr>
              <w:rPr>
                <w:rFonts w:ascii="AcadNusx" w:hAnsi="AcadNusx"/>
                <w:b/>
                <w:lang w:val="de-DE"/>
              </w:rPr>
            </w:pPr>
            <w:r w:rsidRPr="00EA07A9">
              <w:rPr>
                <w:sz w:val="22"/>
                <w:szCs w:val="22"/>
                <w:lang w:val="de-DE"/>
              </w:rPr>
              <w:t>das Tier; der Hund; die Katze; das Pferd; der Esel; die Kuh; die Gans; die Ente; der Vogel;</w:t>
            </w:r>
          </w:p>
        </w:tc>
        <w:tc>
          <w:tcPr>
            <w:tcW w:w="2693" w:type="dxa"/>
          </w:tcPr>
          <w:p w:rsidR="00B217EA" w:rsidRPr="00EA07A9" w:rsidRDefault="00B217EA" w:rsidP="00B217EA">
            <w:pPr>
              <w:numPr>
                <w:ilvl w:val="0"/>
                <w:numId w:val="63"/>
              </w:numPr>
              <w:rPr>
                <w:lang w:val="de-DE"/>
              </w:rPr>
            </w:pPr>
            <w:r w:rsidRPr="00EA07A9">
              <w:rPr>
                <w:sz w:val="22"/>
                <w:szCs w:val="22"/>
                <w:lang w:val="de-DE"/>
              </w:rPr>
              <w:t>der Wolf; der Hase; der Igel; der Löwe; der Affe; der Elefant; der Bär; der Pinguin; der Adler;</w:t>
            </w:r>
          </w:p>
          <w:p w:rsidR="00B217EA" w:rsidRPr="00EA07A9" w:rsidRDefault="00B217EA" w:rsidP="00892343">
            <w:pPr>
              <w:ind w:left="360"/>
              <w:rPr>
                <w:rFonts w:ascii="AcadNusx" w:hAnsi="AcadNusx"/>
                <w:b/>
                <w:lang w:val="de-DE"/>
              </w:rPr>
            </w:pPr>
          </w:p>
        </w:tc>
        <w:tc>
          <w:tcPr>
            <w:tcW w:w="2693" w:type="dxa"/>
          </w:tcPr>
          <w:p w:rsidR="00B217EA" w:rsidRPr="00EA07A9" w:rsidRDefault="00B217EA" w:rsidP="00B217EA">
            <w:pPr>
              <w:numPr>
                <w:ilvl w:val="0"/>
                <w:numId w:val="63"/>
              </w:numPr>
              <w:rPr>
                <w:rFonts w:ascii="AcadNusx" w:hAnsi="AcadNusx"/>
                <w:lang w:val="de-DE"/>
              </w:rPr>
            </w:pPr>
            <w:r w:rsidRPr="00EA07A9">
              <w:rPr>
                <w:sz w:val="22"/>
                <w:szCs w:val="22"/>
                <w:lang w:val="de-DE"/>
              </w:rPr>
              <w:t>das Krokodil; die Eidechse; die Schlange; die Schildkröte; der Frosch; die Mücke; die Spinne; die Ameise; der Käfer;</w:t>
            </w: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4670D1" w:rsidRDefault="00B217EA" w:rsidP="00892343">
            <w:pPr>
              <w:rPr>
                <w:rFonts w:ascii="AcadNusx" w:hAnsi="AcadNusx"/>
                <w:b/>
                <w:lang w:val="hy-AM"/>
              </w:rPr>
            </w:pPr>
            <w:r>
              <w:rPr>
                <w:rFonts w:ascii="Sylfaen" w:hAnsi="Sylfaen"/>
                <w:b/>
                <w:sz w:val="22"/>
                <w:szCs w:val="22"/>
                <w:lang w:val="hy-AM"/>
              </w:rPr>
              <w:t>Հեքիաթային աշխարհ և խաղալիքներ</w:t>
            </w:r>
          </w:p>
        </w:tc>
        <w:tc>
          <w:tcPr>
            <w:tcW w:w="2693" w:type="dxa"/>
          </w:tcPr>
          <w:p w:rsidR="00B217EA" w:rsidRPr="00EA07A9" w:rsidRDefault="00B217EA" w:rsidP="00B217EA">
            <w:pPr>
              <w:numPr>
                <w:ilvl w:val="0"/>
                <w:numId w:val="139"/>
              </w:numPr>
              <w:rPr>
                <w:rFonts w:ascii="AcadNusx" w:hAnsi="AcadNusx"/>
                <w:b/>
                <w:lang w:val="de-DE"/>
              </w:rPr>
            </w:pPr>
            <w:r w:rsidRPr="00EA07A9">
              <w:rPr>
                <w:sz w:val="22"/>
                <w:szCs w:val="22"/>
                <w:lang w:val="de-DE"/>
              </w:rPr>
              <w:t>der Ball; die Puppe; der Teddybär; die Spielkiste;</w:t>
            </w:r>
          </w:p>
        </w:tc>
        <w:tc>
          <w:tcPr>
            <w:tcW w:w="2693" w:type="dxa"/>
          </w:tcPr>
          <w:p w:rsidR="00B217EA" w:rsidRPr="00EA07A9" w:rsidRDefault="00B217EA" w:rsidP="00B217EA">
            <w:pPr>
              <w:numPr>
                <w:ilvl w:val="0"/>
                <w:numId w:val="139"/>
              </w:numPr>
              <w:rPr>
                <w:rFonts w:ascii="AcadNusx" w:hAnsi="AcadNusx"/>
                <w:b/>
                <w:lang w:val="de-DE"/>
              </w:rPr>
            </w:pPr>
            <w:r w:rsidRPr="00EA07A9">
              <w:rPr>
                <w:sz w:val="22"/>
                <w:szCs w:val="22"/>
                <w:lang w:val="de-DE"/>
              </w:rPr>
              <w:t>das Märchen; die Sage; der Zwerg; der König; die –in; der Prinz; die -in; der Zauberer; die Fee; der Elf; die Hexe;</w:t>
            </w: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4670D1" w:rsidRDefault="00B217EA" w:rsidP="00892343">
            <w:pPr>
              <w:rPr>
                <w:rFonts w:ascii="AcadNusx" w:hAnsi="AcadNusx"/>
                <w:b/>
                <w:lang w:val="hy-AM"/>
              </w:rPr>
            </w:pPr>
            <w:r>
              <w:rPr>
                <w:rFonts w:ascii="Sylfaen" w:hAnsi="Sylfaen"/>
                <w:b/>
                <w:sz w:val="22"/>
                <w:szCs w:val="22"/>
                <w:lang w:val="hy-AM"/>
              </w:rPr>
              <w:t>Բնություն</w:t>
            </w:r>
          </w:p>
        </w:tc>
        <w:tc>
          <w:tcPr>
            <w:tcW w:w="2693" w:type="dxa"/>
          </w:tcPr>
          <w:p w:rsidR="00B217EA" w:rsidRPr="00EA07A9" w:rsidRDefault="00B217EA" w:rsidP="00B217EA">
            <w:pPr>
              <w:numPr>
                <w:ilvl w:val="0"/>
                <w:numId w:val="134"/>
              </w:numPr>
              <w:rPr>
                <w:rFonts w:ascii="AcadNusx" w:hAnsi="AcadNusx"/>
                <w:b/>
                <w:lang w:val="de-DE"/>
              </w:rPr>
            </w:pPr>
            <w:r w:rsidRPr="00EA07A9">
              <w:rPr>
                <w:sz w:val="22"/>
                <w:szCs w:val="22"/>
                <w:lang w:val="de-DE"/>
              </w:rPr>
              <w:t>der Himmel; die Sonne; der Mond</w:t>
            </w:r>
            <w:r w:rsidRPr="00EA07A9">
              <w:rPr>
                <w:rFonts w:ascii="Sylfaen" w:hAnsi="Sylfaen"/>
                <w:sz w:val="22"/>
                <w:szCs w:val="22"/>
                <w:lang w:val="de-DE"/>
              </w:rPr>
              <w:t xml:space="preserve">; </w:t>
            </w:r>
            <w:r w:rsidRPr="00EA07A9">
              <w:rPr>
                <w:sz w:val="22"/>
                <w:szCs w:val="22"/>
                <w:lang w:val="de-DE"/>
              </w:rPr>
              <w:t xml:space="preserve">der Stern; der Baum; die Blume; </w:t>
            </w:r>
          </w:p>
        </w:tc>
        <w:tc>
          <w:tcPr>
            <w:tcW w:w="2693" w:type="dxa"/>
          </w:tcPr>
          <w:p w:rsidR="00B217EA" w:rsidRPr="00EA07A9" w:rsidRDefault="00B217EA" w:rsidP="00B217EA">
            <w:pPr>
              <w:numPr>
                <w:ilvl w:val="0"/>
                <w:numId w:val="134"/>
              </w:numPr>
              <w:rPr>
                <w:lang w:val="de-DE"/>
              </w:rPr>
            </w:pPr>
            <w:r w:rsidRPr="00EA07A9">
              <w:rPr>
                <w:sz w:val="22"/>
                <w:szCs w:val="22"/>
                <w:lang w:val="de-DE"/>
              </w:rPr>
              <w:t>das Meer; der Fluss; der Bach; der See; der Wald; das Blatt; das Gras; das Feld; der Berg; die Wiese;</w:t>
            </w: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4670D1" w:rsidRDefault="00B217EA" w:rsidP="00892343">
            <w:pPr>
              <w:rPr>
                <w:rFonts w:ascii="AcadNusx" w:hAnsi="AcadNusx"/>
                <w:b/>
                <w:lang w:val="hy-AM"/>
              </w:rPr>
            </w:pPr>
            <w:r>
              <w:rPr>
                <w:rFonts w:ascii="Sylfaen" w:hAnsi="Sylfaen"/>
                <w:b/>
                <w:sz w:val="22"/>
                <w:szCs w:val="22"/>
                <w:lang w:val="hy-AM"/>
              </w:rPr>
              <w:t>Բնական երևույթներ</w:t>
            </w:r>
          </w:p>
        </w:tc>
        <w:tc>
          <w:tcPr>
            <w:tcW w:w="2693" w:type="dxa"/>
            <w:shd w:val="clear" w:color="auto" w:fill="D9D9D9"/>
          </w:tcPr>
          <w:p w:rsidR="00B217EA" w:rsidRPr="00EA07A9" w:rsidRDefault="00B217EA" w:rsidP="00892343">
            <w:pPr>
              <w:ind w:left="360"/>
              <w:rPr>
                <w:lang w:val="de-DE"/>
              </w:rPr>
            </w:pPr>
          </w:p>
        </w:tc>
        <w:tc>
          <w:tcPr>
            <w:tcW w:w="2693" w:type="dxa"/>
          </w:tcPr>
          <w:p w:rsidR="00B217EA" w:rsidRPr="00F54DF1" w:rsidRDefault="00B217EA" w:rsidP="00B217EA">
            <w:pPr>
              <w:numPr>
                <w:ilvl w:val="0"/>
                <w:numId w:val="64"/>
              </w:numPr>
              <w:rPr>
                <w:lang w:val="de-DE"/>
              </w:rPr>
            </w:pPr>
            <w:r w:rsidRPr="00EA07A9">
              <w:rPr>
                <w:sz w:val="22"/>
                <w:szCs w:val="22"/>
                <w:lang w:val="de-DE"/>
              </w:rPr>
              <w:t xml:space="preserve">das Wetter; der Regen; der Donner; der Blitz; die Wolke; der Regenbogen; die Hitze; regnen; </w:t>
            </w:r>
          </w:p>
        </w:tc>
        <w:tc>
          <w:tcPr>
            <w:tcW w:w="2693" w:type="dxa"/>
          </w:tcPr>
          <w:p w:rsidR="00B217EA" w:rsidRPr="00F54DF1" w:rsidRDefault="00B217EA" w:rsidP="00B217EA">
            <w:pPr>
              <w:numPr>
                <w:ilvl w:val="0"/>
                <w:numId w:val="64"/>
              </w:numPr>
              <w:rPr>
                <w:lang w:val="de-DE"/>
              </w:rPr>
            </w:pPr>
            <w:r w:rsidRPr="00EA07A9">
              <w:rPr>
                <w:sz w:val="22"/>
                <w:szCs w:val="22"/>
                <w:lang w:val="de-DE"/>
              </w:rPr>
              <w:t>der Frost; der Schnee; der Schneemann; der Nebel; der Wind; der Wetterbericht; frieren; tauen;</w:t>
            </w:r>
          </w:p>
        </w:tc>
        <w:tc>
          <w:tcPr>
            <w:tcW w:w="2694" w:type="dxa"/>
            <w:shd w:val="clear" w:color="auto" w:fill="D9D9D9"/>
          </w:tcPr>
          <w:p w:rsidR="00B217EA" w:rsidRPr="00EA07A9" w:rsidRDefault="00B217EA" w:rsidP="00892343">
            <w:pPr>
              <w:ind w:left="360"/>
              <w:rPr>
                <w:rFonts w:ascii="Sylfaen" w:hAnsi="Sylfaen"/>
                <w:b/>
                <w:lang w:val="de-DE"/>
              </w:rPr>
            </w:pPr>
          </w:p>
        </w:tc>
      </w:tr>
      <w:tr w:rsidR="00B217EA" w:rsidRPr="009E0519" w:rsidTr="00892343">
        <w:tc>
          <w:tcPr>
            <w:tcW w:w="3369" w:type="dxa"/>
          </w:tcPr>
          <w:p w:rsidR="00B217EA" w:rsidRPr="00EA07A9" w:rsidRDefault="00B217EA" w:rsidP="00892343">
            <w:pPr>
              <w:rPr>
                <w:rFonts w:ascii="AcadNusx" w:hAnsi="AcadNusx"/>
                <w:b/>
                <w:lang w:val="de-DE"/>
              </w:rPr>
            </w:pPr>
            <w:r>
              <w:rPr>
                <w:rFonts w:ascii="Sylfaen" w:hAnsi="Sylfaen"/>
                <w:b/>
                <w:sz w:val="22"/>
                <w:szCs w:val="22"/>
                <w:lang w:val="hy-AM"/>
              </w:rPr>
              <w:t>Երկրագունդ (աշխարհագրություն)</w:t>
            </w:r>
            <w:r w:rsidRPr="00EA07A9">
              <w:rPr>
                <w:rFonts w:ascii="Sylfaen" w:hAnsi="Sylfaen"/>
                <w:b/>
                <w:sz w:val="22"/>
                <w:szCs w:val="22"/>
                <w:lang w:val="de-DE"/>
              </w:rPr>
              <w:t xml:space="preserve"> </w:t>
            </w:r>
          </w:p>
        </w:tc>
        <w:tc>
          <w:tcPr>
            <w:tcW w:w="2693" w:type="dxa"/>
          </w:tcPr>
          <w:p w:rsidR="00B217EA" w:rsidRPr="00EA07A9" w:rsidRDefault="00B217EA" w:rsidP="00B217EA">
            <w:pPr>
              <w:numPr>
                <w:ilvl w:val="0"/>
                <w:numId w:val="140"/>
              </w:numPr>
              <w:rPr>
                <w:rFonts w:ascii="AcadNusx" w:hAnsi="AcadNusx"/>
                <w:b/>
                <w:lang w:val="de-DE"/>
              </w:rPr>
            </w:pPr>
            <w:r w:rsidRPr="00EA07A9">
              <w:rPr>
                <w:sz w:val="22"/>
                <w:szCs w:val="22"/>
                <w:lang w:val="de-DE"/>
              </w:rPr>
              <w:t xml:space="preserve">georgisch;                     deutsch;               </w:t>
            </w:r>
          </w:p>
        </w:tc>
        <w:tc>
          <w:tcPr>
            <w:tcW w:w="2693" w:type="dxa"/>
          </w:tcPr>
          <w:p w:rsidR="00B217EA" w:rsidRPr="00EA07A9" w:rsidRDefault="00B217EA" w:rsidP="00B217EA">
            <w:pPr>
              <w:numPr>
                <w:ilvl w:val="0"/>
                <w:numId w:val="134"/>
              </w:numPr>
              <w:rPr>
                <w:rFonts w:ascii="Sylfaen" w:hAnsi="Sylfaen"/>
                <w:b/>
                <w:lang w:val="de-DE"/>
              </w:rPr>
            </w:pPr>
            <w:r w:rsidRPr="00EA07A9">
              <w:rPr>
                <w:sz w:val="22"/>
                <w:szCs w:val="22"/>
                <w:lang w:val="de-DE"/>
              </w:rPr>
              <w:t xml:space="preserve">Deutschland; Georgien; Österreich; die Schweiz; Berlin; Wien; </w:t>
            </w:r>
          </w:p>
          <w:p w:rsidR="00B217EA" w:rsidRPr="00EA07A9" w:rsidRDefault="00B217EA" w:rsidP="00892343">
            <w:pPr>
              <w:rPr>
                <w:rFonts w:ascii="AcadNusx" w:hAnsi="AcadNusx"/>
                <w:b/>
                <w:lang w:val="de-DE"/>
              </w:rPr>
            </w:pPr>
          </w:p>
        </w:tc>
        <w:tc>
          <w:tcPr>
            <w:tcW w:w="2693" w:type="dxa"/>
          </w:tcPr>
          <w:p w:rsidR="00B217EA" w:rsidRPr="00F54DF1" w:rsidRDefault="00B217EA" w:rsidP="00B217EA">
            <w:pPr>
              <w:numPr>
                <w:ilvl w:val="0"/>
                <w:numId w:val="134"/>
              </w:numPr>
              <w:rPr>
                <w:lang w:val="de-DE"/>
              </w:rPr>
            </w:pPr>
            <w:r w:rsidRPr="00EA07A9">
              <w:rPr>
                <w:sz w:val="22"/>
                <w:szCs w:val="22"/>
                <w:lang w:val="de-DE"/>
              </w:rPr>
              <w:t xml:space="preserve">die Welt; das Land; der Erdteil; Europa; Afrika; Australien; Nordamerika; Südamerika; die Donau; der Deutsche; der Georgier; der Franzose; </w:t>
            </w:r>
          </w:p>
          <w:p w:rsidR="00B217EA" w:rsidRPr="00F54DF1" w:rsidRDefault="00B217EA" w:rsidP="00892343">
            <w:pPr>
              <w:ind w:left="720"/>
              <w:rPr>
                <w:lang w:val="de-DE"/>
              </w:rPr>
            </w:pPr>
          </w:p>
        </w:tc>
        <w:tc>
          <w:tcPr>
            <w:tcW w:w="2694" w:type="dxa"/>
          </w:tcPr>
          <w:p w:rsidR="00B217EA" w:rsidRPr="00EA07A9" w:rsidRDefault="00B217EA" w:rsidP="00B217EA">
            <w:pPr>
              <w:numPr>
                <w:ilvl w:val="0"/>
                <w:numId w:val="134"/>
              </w:numPr>
              <w:rPr>
                <w:lang w:val="de-DE"/>
              </w:rPr>
            </w:pPr>
            <w:r w:rsidRPr="00EA07A9">
              <w:rPr>
                <w:sz w:val="22"/>
                <w:szCs w:val="22"/>
                <w:lang w:val="de-DE"/>
              </w:rPr>
              <w:t xml:space="preserve">die Wüste; der Äquator; der Dschungel; der Nordpol; der Südpol; Japan; China; Kanada; Frankreich; die USA; die Niederlande; </w:t>
            </w:r>
          </w:p>
        </w:tc>
      </w:tr>
      <w:tr w:rsidR="00B217EA" w:rsidRPr="009E0519" w:rsidTr="00892343">
        <w:tc>
          <w:tcPr>
            <w:tcW w:w="3369" w:type="dxa"/>
          </w:tcPr>
          <w:p w:rsidR="00B217EA" w:rsidRPr="00FA0D8B" w:rsidRDefault="00B217EA" w:rsidP="00892343">
            <w:pPr>
              <w:rPr>
                <w:rFonts w:ascii="AcadNusx" w:hAnsi="AcadNusx"/>
                <w:b/>
                <w:lang w:val="hy-AM"/>
              </w:rPr>
            </w:pPr>
            <w:r>
              <w:rPr>
                <w:rFonts w:ascii="Sylfaen" w:hAnsi="Sylfaen"/>
                <w:b/>
                <w:sz w:val="22"/>
                <w:szCs w:val="22"/>
                <w:lang w:val="hy-AM"/>
              </w:rPr>
              <w:t>Քաղաք</w:t>
            </w:r>
          </w:p>
        </w:tc>
        <w:tc>
          <w:tcPr>
            <w:tcW w:w="2693" w:type="dxa"/>
          </w:tcPr>
          <w:p w:rsidR="00B217EA" w:rsidRPr="00EA07A9" w:rsidRDefault="00B217EA" w:rsidP="00B217EA">
            <w:pPr>
              <w:numPr>
                <w:ilvl w:val="0"/>
                <w:numId w:val="144"/>
              </w:numPr>
              <w:rPr>
                <w:rFonts w:ascii="AcadNusx" w:hAnsi="AcadNusx"/>
                <w:b/>
                <w:lang w:val="de-DE"/>
              </w:rPr>
            </w:pPr>
            <w:r w:rsidRPr="00EA07A9">
              <w:rPr>
                <w:sz w:val="22"/>
                <w:szCs w:val="22"/>
                <w:lang w:val="de-DE"/>
              </w:rPr>
              <w:t>die Stadt; die Straße;</w:t>
            </w:r>
          </w:p>
        </w:tc>
        <w:tc>
          <w:tcPr>
            <w:tcW w:w="2693" w:type="dxa"/>
          </w:tcPr>
          <w:p w:rsidR="00B217EA" w:rsidRPr="00F54DF1" w:rsidRDefault="00B217EA" w:rsidP="00B217EA">
            <w:pPr>
              <w:numPr>
                <w:ilvl w:val="0"/>
                <w:numId w:val="144"/>
              </w:numPr>
              <w:rPr>
                <w:lang w:val="de-DE"/>
              </w:rPr>
            </w:pPr>
            <w:r w:rsidRPr="00EA07A9">
              <w:rPr>
                <w:sz w:val="22"/>
                <w:szCs w:val="22"/>
                <w:lang w:val="de-DE"/>
              </w:rPr>
              <w:t xml:space="preserve">das Gebäude; das Rathaus; der Dom; die Kirche; der Platz; das Denkmal; die Brücke; </w:t>
            </w:r>
          </w:p>
        </w:tc>
        <w:tc>
          <w:tcPr>
            <w:tcW w:w="2693" w:type="dxa"/>
          </w:tcPr>
          <w:p w:rsidR="00B217EA" w:rsidRPr="00EA07A9" w:rsidRDefault="00B217EA" w:rsidP="00B217EA">
            <w:pPr>
              <w:numPr>
                <w:ilvl w:val="0"/>
                <w:numId w:val="144"/>
              </w:numPr>
              <w:rPr>
                <w:rFonts w:ascii="AcadNusx" w:hAnsi="AcadNusx"/>
                <w:b/>
                <w:lang w:val="de-DE"/>
              </w:rPr>
            </w:pPr>
            <w:r w:rsidRPr="00EA07A9">
              <w:rPr>
                <w:sz w:val="22"/>
                <w:szCs w:val="22"/>
                <w:lang w:val="de-DE"/>
              </w:rPr>
              <w:t xml:space="preserve">die Großstadt; der Stadtteil; der Marktplatz; der Bürgersteig; die Ampel; </w:t>
            </w:r>
          </w:p>
        </w:tc>
        <w:tc>
          <w:tcPr>
            <w:tcW w:w="2694" w:type="dxa"/>
          </w:tcPr>
          <w:p w:rsidR="00B217EA" w:rsidRPr="00EA07A9" w:rsidRDefault="00B217EA" w:rsidP="00B217EA">
            <w:pPr>
              <w:numPr>
                <w:ilvl w:val="0"/>
                <w:numId w:val="144"/>
              </w:numPr>
              <w:rPr>
                <w:lang w:val="de-DE"/>
              </w:rPr>
            </w:pPr>
            <w:r w:rsidRPr="00EA07A9">
              <w:rPr>
                <w:sz w:val="22"/>
                <w:szCs w:val="22"/>
                <w:lang w:val="de-DE"/>
              </w:rPr>
              <w:t>die Unterführung; die Fußgängerzone; die Fabrik;</w:t>
            </w:r>
          </w:p>
        </w:tc>
      </w:tr>
      <w:tr w:rsidR="00B217EA" w:rsidRPr="009E0519" w:rsidTr="00892343">
        <w:tc>
          <w:tcPr>
            <w:tcW w:w="3369" w:type="dxa"/>
          </w:tcPr>
          <w:p w:rsidR="00B217EA" w:rsidRPr="00FA0D8B" w:rsidRDefault="00B217EA" w:rsidP="00892343">
            <w:pPr>
              <w:rPr>
                <w:rFonts w:ascii="AcadNusx" w:hAnsi="AcadNusx"/>
                <w:b/>
                <w:lang w:val="hy-AM"/>
              </w:rPr>
            </w:pPr>
            <w:r>
              <w:rPr>
                <w:rFonts w:ascii="Sylfaen" w:hAnsi="Sylfaen"/>
                <w:b/>
                <w:sz w:val="22"/>
                <w:szCs w:val="22"/>
                <w:lang w:val="hy-AM"/>
              </w:rPr>
              <w:t>Գյուղ</w:t>
            </w:r>
          </w:p>
        </w:tc>
        <w:tc>
          <w:tcPr>
            <w:tcW w:w="2693" w:type="dxa"/>
          </w:tcPr>
          <w:p w:rsidR="00B217EA" w:rsidRPr="00EA07A9" w:rsidRDefault="00B217EA" w:rsidP="00B217EA">
            <w:pPr>
              <w:numPr>
                <w:ilvl w:val="0"/>
                <w:numId w:val="141"/>
              </w:numPr>
              <w:rPr>
                <w:rFonts w:ascii="AcadNusx" w:hAnsi="AcadNusx"/>
                <w:b/>
                <w:lang w:val="de-DE"/>
              </w:rPr>
            </w:pPr>
            <w:r w:rsidRPr="00EA07A9">
              <w:rPr>
                <w:sz w:val="22"/>
                <w:szCs w:val="22"/>
                <w:lang w:val="de-DE"/>
              </w:rPr>
              <w:t>das Dorf; der Garten;</w:t>
            </w:r>
          </w:p>
        </w:tc>
        <w:tc>
          <w:tcPr>
            <w:tcW w:w="2693" w:type="dxa"/>
          </w:tcPr>
          <w:p w:rsidR="00B217EA" w:rsidRPr="00EA07A9" w:rsidRDefault="00B217EA" w:rsidP="00B217EA">
            <w:pPr>
              <w:numPr>
                <w:ilvl w:val="0"/>
                <w:numId w:val="141"/>
              </w:numPr>
              <w:rPr>
                <w:lang w:val="de-DE"/>
              </w:rPr>
            </w:pPr>
            <w:r w:rsidRPr="00EA07A9">
              <w:rPr>
                <w:sz w:val="22"/>
                <w:szCs w:val="22"/>
                <w:lang w:val="de-DE"/>
              </w:rPr>
              <w:t xml:space="preserve">der Bauer; die Bäuerin; die Landschaft; der Weg; die Wiese; der Bauernhof; der Weinberg; </w:t>
            </w:r>
          </w:p>
        </w:tc>
        <w:tc>
          <w:tcPr>
            <w:tcW w:w="2693" w:type="dxa"/>
          </w:tcPr>
          <w:p w:rsidR="00B217EA" w:rsidRPr="00EA07A9" w:rsidRDefault="00B217EA" w:rsidP="00B217EA">
            <w:pPr>
              <w:numPr>
                <w:ilvl w:val="0"/>
                <w:numId w:val="141"/>
              </w:numPr>
              <w:rPr>
                <w:lang w:val="de-DE"/>
              </w:rPr>
            </w:pPr>
            <w:r w:rsidRPr="00EA07A9">
              <w:rPr>
                <w:sz w:val="22"/>
                <w:szCs w:val="22"/>
                <w:lang w:val="de-DE"/>
              </w:rPr>
              <w:t xml:space="preserve">das Getreide; der Apfelbaum; das Blumenbeet; das Gemüsebeet; die Mauer; die Scheune; die Mühle;  </w:t>
            </w: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FA0D8B" w:rsidRDefault="00B217EA" w:rsidP="00892343">
            <w:pPr>
              <w:rPr>
                <w:rFonts w:ascii="AcadNusx" w:hAnsi="AcadNusx"/>
                <w:b/>
                <w:lang w:val="hy-AM"/>
              </w:rPr>
            </w:pPr>
            <w:r>
              <w:rPr>
                <w:rFonts w:ascii="Sylfaen" w:hAnsi="Sylfaen"/>
                <w:b/>
                <w:sz w:val="22"/>
                <w:szCs w:val="22"/>
                <w:lang w:val="hy-AM"/>
              </w:rPr>
              <w:t>Բնակավայր</w:t>
            </w:r>
          </w:p>
        </w:tc>
        <w:tc>
          <w:tcPr>
            <w:tcW w:w="2693" w:type="dxa"/>
          </w:tcPr>
          <w:p w:rsidR="00B217EA" w:rsidRPr="00EA07A9" w:rsidRDefault="00B217EA" w:rsidP="00B217EA">
            <w:pPr>
              <w:numPr>
                <w:ilvl w:val="0"/>
                <w:numId w:val="65"/>
              </w:numPr>
              <w:rPr>
                <w:lang w:val="de-DE"/>
              </w:rPr>
            </w:pPr>
            <w:r w:rsidRPr="00EA07A9">
              <w:rPr>
                <w:sz w:val="22"/>
                <w:szCs w:val="22"/>
                <w:lang w:val="de-DE"/>
              </w:rPr>
              <w:t>das Haus; die Wohnung; das Zimmer;</w:t>
            </w:r>
          </w:p>
          <w:p w:rsidR="00B217EA" w:rsidRPr="00EA07A9" w:rsidRDefault="00B217EA" w:rsidP="00892343">
            <w:pPr>
              <w:ind w:left="360"/>
              <w:rPr>
                <w:lang w:val="de-DE"/>
              </w:rPr>
            </w:pPr>
          </w:p>
        </w:tc>
        <w:tc>
          <w:tcPr>
            <w:tcW w:w="2693" w:type="dxa"/>
          </w:tcPr>
          <w:p w:rsidR="00B217EA" w:rsidRPr="00EA07A9" w:rsidRDefault="00B217EA" w:rsidP="00B217EA">
            <w:pPr>
              <w:numPr>
                <w:ilvl w:val="0"/>
                <w:numId w:val="65"/>
              </w:numPr>
              <w:rPr>
                <w:lang w:val="de-DE"/>
              </w:rPr>
            </w:pPr>
            <w:r w:rsidRPr="00EA07A9">
              <w:rPr>
                <w:sz w:val="22"/>
                <w:szCs w:val="22"/>
                <w:lang w:val="de-DE"/>
              </w:rPr>
              <w:t xml:space="preserve">die Wand; die Tür; das Fenster; der Fußboden; die Treppe; der Aufzug; </w:t>
            </w:r>
          </w:p>
          <w:p w:rsidR="00B217EA" w:rsidRPr="00EA07A9" w:rsidRDefault="00B217EA" w:rsidP="00892343">
            <w:pPr>
              <w:ind w:left="360"/>
              <w:rPr>
                <w:rFonts w:ascii="AcadNusx" w:hAnsi="AcadNusx"/>
                <w:b/>
                <w:lang w:val="de-DE"/>
              </w:rPr>
            </w:pPr>
          </w:p>
        </w:tc>
        <w:tc>
          <w:tcPr>
            <w:tcW w:w="2693" w:type="dxa"/>
          </w:tcPr>
          <w:p w:rsidR="00B217EA" w:rsidRPr="00EA07A9" w:rsidRDefault="00B217EA" w:rsidP="00B217EA">
            <w:pPr>
              <w:numPr>
                <w:ilvl w:val="0"/>
                <w:numId w:val="65"/>
              </w:numPr>
              <w:rPr>
                <w:rFonts w:ascii="AcadNusx" w:hAnsi="AcadNusx"/>
                <w:b/>
                <w:lang w:val="de-DE"/>
              </w:rPr>
            </w:pPr>
            <w:r w:rsidRPr="00EA07A9">
              <w:rPr>
                <w:sz w:val="22"/>
                <w:szCs w:val="22"/>
                <w:lang w:val="de-DE"/>
              </w:rPr>
              <w:t>die Küche; das Badezimmer; die Toilette; das Schlafzimmer; der Keller; die Garage; der Dachboden;</w:t>
            </w: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FA0D8B" w:rsidRDefault="00B217EA" w:rsidP="00892343">
            <w:pPr>
              <w:rPr>
                <w:rFonts w:ascii="AcadNusx" w:hAnsi="AcadNusx"/>
                <w:b/>
                <w:lang w:val="hy-AM"/>
              </w:rPr>
            </w:pPr>
            <w:r>
              <w:rPr>
                <w:rFonts w:ascii="Sylfaen" w:hAnsi="Sylfaen"/>
                <w:b/>
                <w:sz w:val="22"/>
                <w:szCs w:val="22"/>
                <w:lang w:val="hy-AM"/>
              </w:rPr>
              <w:t>Կենցաղային իրեր</w:t>
            </w:r>
          </w:p>
        </w:tc>
        <w:tc>
          <w:tcPr>
            <w:tcW w:w="2693" w:type="dxa"/>
          </w:tcPr>
          <w:p w:rsidR="00B217EA" w:rsidRPr="00EA07A9" w:rsidRDefault="00B217EA" w:rsidP="00B217EA">
            <w:pPr>
              <w:numPr>
                <w:ilvl w:val="0"/>
                <w:numId w:val="65"/>
              </w:numPr>
              <w:rPr>
                <w:lang w:val="de-DE"/>
              </w:rPr>
            </w:pPr>
            <w:r w:rsidRPr="00EA07A9">
              <w:rPr>
                <w:sz w:val="22"/>
                <w:szCs w:val="22"/>
                <w:lang w:val="de-DE"/>
              </w:rPr>
              <w:t xml:space="preserve">das Bild; die Uhr; der Stuhl; der Tisch; der Sessel; das Sofa; das Bett; der Schrank; </w:t>
            </w:r>
          </w:p>
        </w:tc>
        <w:tc>
          <w:tcPr>
            <w:tcW w:w="2693" w:type="dxa"/>
          </w:tcPr>
          <w:p w:rsidR="00B217EA" w:rsidRPr="00EA07A9" w:rsidRDefault="00B217EA" w:rsidP="00B217EA">
            <w:pPr>
              <w:numPr>
                <w:ilvl w:val="0"/>
                <w:numId w:val="65"/>
              </w:numPr>
              <w:rPr>
                <w:lang w:val="de-DE"/>
              </w:rPr>
            </w:pPr>
            <w:r w:rsidRPr="00EA07A9">
              <w:rPr>
                <w:sz w:val="22"/>
                <w:szCs w:val="22"/>
                <w:lang w:val="de-DE"/>
              </w:rPr>
              <w:t xml:space="preserve">die Lampe; die Glühbirne; der Teppich; der Vorhang; der Fernseher; </w:t>
            </w:r>
          </w:p>
        </w:tc>
        <w:tc>
          <w:tcPr>
            <w:tcW w:w="2693" w:type="dxa"/>
          </w:tcPr>
          <w:p w:rsidR="00B217EA" w:rsidRPr="00F54DF1" w:rsidRDefault="00B217EA" w:rsidP="00B217EA">
            <w:pPr>
              <w:numPr>
                <w:ilvl w:val="0"/>
                <w:numId w:val="65"/>
              </w:numPr>
              <w:rPr>
                <w:lang w:val="de-DE"/>
              </w:rPr>
            </w:pPr>
            <w:r w:rsidRPr="00EA07A9">
              <w:rPr>
                <w:sz w:val="22"/>
                <w:szCs w:val="22"/>
                <w:lang w:val="de-DE"/>
              </w:rPr>
              <w:t>der Topf; die Pfanne;  das Geschirr; das  Besteck; der Besen; der Heizkörper; der Computer;</w:t>
            </w:r>
          </w:p>
        </w:tc>
        <w:tc>
          <w:tcPr>
            <w:tcW w:w="2694" w:type="dxa"/>
          </w:tcPr>
          <w:p w:rsidR="00B217EA" w:rsidRPr="00EA07A9" w:rsidRDefault="00B217EA" w:rsidP="00B217EA">
            <w:pPr>
              <w:numPr>
                <w:ilvl w:val="0"/>
                <w:numId w:val="65"/>
              </w:numPr>
              <w:rPr>
                <w:rFonts w:ascii="AcadNusx" w:hAnsi="AcadNusx"/>
                <w:b/>
                <w:lang w:val="de-DE"/>
              </w:rPr>
            </w:pPr>
            <w:r w:rsidRPr="00EA07A9">
              <w:rPr>
                <w:sz w:val="22"/>
                <w:szCs w:val="22"/>
                <w:lang w:val="de-DE"/>
              </w:rPr>
              <w:t>der Kühlschrank; der Gasherd; der Backofen; der Staubsauger; die Wäsche; die Waschmaschine;</w:t>
            </w:r>
          </w:p>
        </w:tc>
      </w:tr>
      <w:tr w:rsidR="00B217EA" w:rsidRPr="009E0519" w:rsidTr="00892343">
        <w:tc>
          <w:tcPr>
            <w:tcW w:w="3369" w:type="dxa"/>
          </w:tcPr>
          <w:p w:rsidR="00B217EA" w:rsidRPr="00FA0D8B" w:rsidRDefault="00B217EA" w:rsidP="00892343">
            <w:pPr>
              <w:rPr>
                <w:rFonts w:ascii="AcadNusx" w:hAnsi="AcadNusx"/>
                <w:b/>
                <w:lang w:val="hy-AM"/>
              </w:rPr>
            </w:pPr>
            <w:r>
              <w:rPr>
                <w:rFonts w:ascii="Sylfaen" w:hAnsi="Sylfaen"/>
                <w:b/>
                <w:sz w:val="22"/>
                <w:szCs w:val="22"/>
                <w:lang w:val="hy-AM"/>
              </w:rPr>
              <w:t>Դպրոց/անձնակազմ</w:t>
            </w:r>
          </w:p>
        </w:tc>
        <w:tc>
          <w:tcPr>
            <w:tcW w:w="2693" w:type="dxa"/>
          </w:tcPr>
          <w:p w:rsidR="00B217EA" w:rsidRPr="00EA07A9" w:rsidRDefault="00B217EA" w:rsidP="00B217EA">
            <w:pPr>
              <w:numPr>
                <w:ilvl w:val="0"/>
                <w:numId w:val="66"/>
              </w:numPr>
              <w:rPr>
                <w:lang w:val="de-DE"/>
              </w:rPr>
            </w:pPr>
            <w:r w:rsidRPr="00EA07A9">
              <w:rPr>
                <w:sz w:val="22"/>
                <w:szCs w:val="22"/>
                <w:lang w:val="de-DE"/>
              </w:rPr>
              <w:t>die Schule; der Schüler; die Schülerin; der Lehrer; die Lehrerin; der Mitschüler; das Klassenzimmer;</w:t>
            </w:r>
          </w:p>
        </w:tc>
        <w:tc>
          <w:tcPr>
            <w:tcW w:w="2693" w:type="dxa"/>
          </w:tcPr>
          <w:p w:rsidR="00B217EA" w:rsidRPr="00EA07A9" w:rsidRDefault="00B217EA" w:rsidP="00B217EA">
            <w:pPr>
              <w:numPr>
                <w:ilvl w:val="0"/>
                <w:numId w:val="66"/>
              </w:numPr>
              <w:rPr>
                <w:lang w:val="de-DE"/>
              </w:rPr>
            </w:pPr>
            <w:r w:rsidRPr="00EA07A9">
              <w:rPr>
                <w:sz w:val="22"/>
                <w:szCs w:val="22"/>
                <w:lang w:val="de-DE"/>
              </w:rPr>
              <w:t xml:space="preserve">das Schuljahr; der Unterricht; die Pause; der Pausenhof; die Turnhalle; das  Schwimmbad; </w:t>
            </w:r>
          </w:p>
        </w:tc>
        <w:tc>
          <w:tcPr>
            <w:tcW w:w="2693" w:type="dxa"/>
          </w:tcPr>
          <w:p w:rsidR="00B217EA" w:rsidRPr="00EA07A9" w:rsidRDefault="00B217EA" w:rsidP="00B217EA">
            <w:pPr>
              <w:numPr>
                <w:ilvl w:val="0"/>
                <w:numId w:val="66"/>
              </w:numPr>
              <w:rPr>
                <w:rFonts w:ascii="AcadNusx" w:hAnsi="AcadNusx"/>
                <w:b/>
                <w:lang w:val="de-DE"/>
              </w:rPr>
            </w:pPr>
            <w:r w:rsidRPr="00EA07A9">
              <w:rPr>
                <w:sz w:val="22"/>
                <w:szCs w:val="22"/>
                <w:lang w:val="de-DE"/>
              </w:rPr>
              <w:t>die Ferien; die Osterferien;  die Sommerferien; der Ausflug; das Ferienlager;</w:t>
            </w: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C64FB8" w:rsidRDefault="00B217EA" w:rsidP="00892343">
            <w:pPr>
              <w:rPr>
                <w:rFonts w:ascii="AcadNusx" w:hAnsi="AcadNusx"/>
                <w:b/>
                <w:lang w:val="hy-AM"/>
              </w:rPr>
            </w:pPr>
            <w:r>
              <w:rPr>
                <w:rFonts w:ascii="Sylfaen" w:hAnsi="Sylfaen"/>
                <w:b/>
                <w:sz w:val="22"/>
                <w:szCs w:val="22"/>
                <w:lang w:val="hy-AM"/>
              </w:rPr>
              <w:t>Դպրոցական իրեր</w:t>
            </w:r>
          </w:p>
        </w:tc>
        <w:tc>
          <w:tcPr>
            <w:tcW w:w="2693" w:type="dxa"/>
          </w:tcPr>
          <w:p w:rsidR="00B217EA" w:rsidRPr="00EA07A9" w:rsidRDefault="00B217EA" w:rsidP="00B217EA">
            <w:pPr>
              <w:numPr>
                <w:ilvl w:val="0"/>
                <w:numId w:val="67"/>
              </w:numPr>
              <w:rPr>
                <w:lang w:val="de-DE"/>
              </w:rPr>
            </w:pPr>
            <w:r w:rsidRPr="00EA07A9">
              <w:rPr>
                <w:sz w:val="22"/>
                <w:szCs w:val="22"/>
                <w:lang w:val="de-DE"/>
              </w:rPr>
              <w:t>das Buch; das Heft; die Tafel; die Kreide; der Bleistift;</w:t>
            </w:r>
          </w:p>
        </w:tc>
        <w:tc>
          <w:tcPr>
            <w:tcW w:w="2693" w:type="dxa"/>
          </w:tcPr>
          <w:p w:rsidR="00B217EA" w:rsidRPr="00EA07A9" w:rsidRDefault="00B217EA" w:rsidP="00B217EA">
            <w:pPr>
              <w:numPr>
                <w:ilvl w:val="0"/>
                <w:numId w:val="67"/>
              </w:numPr>
              <w:rPr>
                <w:rFonts w:ascii="AcadNusx" w:hAnsi="AcadNusx"/>
                <w:b/>
                <w:lang w:val="de-DE"/>
              </w:rPr>
            </w:pPr>
            <w:r w:rsidRPr="00EA07A9">
              <w:rPr>
                <w:sz w:val="22"/>
                <w:szCs w:val="22"/>
                <w:lang w:val="de-DE"/>
              </w:rPr>
              <w:t xml:space="preserve">die Schultasche; das Etui; das Lineal; der Kugelschreiber; </w:t>
            </w: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C64FB8" w:rsidRDefault="00B217EA" w:rsidP="00892343">
            <w:pPr>
              <w:rPr>
                <w:rFonts w:ascii="AcadNusx" w:hAnsi="AcadNusx"/>
                <w:b/>
                <w:lang w:val="hy-AM"/>
              </w:rPr>
            </w:pPr>
            <w:r>
              <w:rPr>
                <w:rFonts w:ascii="Sylfaen" w:hAnsi="Sylfaen"/>
                <w:b/>
                <w:sz w:val="22"/>
                <w:szCs w:val="22"/>
                <w:lang w:val="hy-AM"/>
              </w:rPr>
              <w:t>Դպրոցական առարկաներ</w:t>
            </w:r>
          </w:p>
        </w:tc>
        <w:tc>
          <w:tcPr>
            <w:tcW w:w="2693" w:type="dxa"/>
          </w:tcPr>
          <w:p w:rsidR="00B217EA" w:rsidRPr="00EA07A9" w:rsidRDefault="00B217EA" w:rsidP="00B217EA">
            <w:pPr>
              <w:numPr>
                <w:ilvl w:val="0"/>
                <w:numId w:val="142"/>
              </w:numPr>
              <w:rPr>
                <w:rFonts w:ascii="AcadNusx" w:hAnsi="AcadNusx"/>
                <w:b/>
                <w:lang w:val="de-DE"/>
              </w:rPr>
            </w:pPr>
            <w:r w:rsidRPr="00EA07A9">
              <w:rPr>
                <w:sz w:val="22"/>
                <w:szCs w:val="22"/>
                <w:lang w:val="de-DE"/>
              </w:rPr>
              <w:t>Deutsch; Georgisch;</w:t>
            </w:r>
          </w:p>
        </w:tc>
        <w:tc>
          <w:tcPr>
            <w:tcW w:w="2693" w:type="dxa"/>
          </w:tcPr>
          <w:p w:rsidR="00B217EA" w:rsidRPr="00EA07A9" w:rsidRDefault="00B217EA" w:rsidP="00B217EA">
            <w:pPr>
              <w:numPr>
                <w:ilvl w:val="0"/>
                <w:numId w:val="68"/>
              </w:numPr>
              <w:rPr>
                <w:rFonts w:ascii="Sylfaen" w:hAnsi="Sylfaen"/>
                <w:b/>
                <w:lang w:val="de-DE"/>
              </w:rPr>
            </w:pPr>
            <w:r w:rsidRPr="00EA07A9">
              <w:rPr>
                <w:sz w:val="22"/>
                <w:szCs w:val="22"/>
                <w:lang w:val="de-DE"/>
              </w:rPr>
              <w:t>Mathematik(Mathe); Musik;</w:t>
            </w:r>
          </w:p>
          <w:p w:rsidR="00B217EA" w:rsidRPr="00EA07A9" w:rsidRDefault="00B217EA" w:rsidP="00892343">
            <w:pPr>
              <w:rPr>
                <w:rFonts w:ascii="AcadNusx" w:hAnsi="AcadNusx"/>
                <w:b/>
                <w:lang w:val="de-DE"/>
              </w:rPr>
            </w:pPr>
          </w:p>
        </w:tc>
        <w:tc>
          <w:tcPr>
            <w:tcW w:w="2693" w:type="dxa"/>
          </w:tcPr>
          <w:p w:rsidR="00B217EA" w:rsidRPr="00EA07A9" w:rsidRDefault="00B217EA" w:rsidP="00B217EA">
            <w:pPr>
              <w:numPr>
                <w:ilvl w:val="0"/>
                <w:numId w:val="68"/>
              </w:numPr>
              <w:rPr>
                <w:rFonts w:ascii="AcadNusx" w:hAnsi="AcadNusx"/>
                <w:b/>
                <w:lang w:val="de-DE"/>
              </w:rPr>
            </w:pPr>
            <w:r w:rsidRPr="00EA07A9">
              <w:rPr>
                <w:sz w:val="22"/>
                <w:szCs w:val="22"/>
                <w:lang w:val="de-DE"/>
              </w:rPr>
              <w:t>das Fach; Geschichte; Erdkunde; Sport;</w:t>
            </w:r>
          </w:p>
        </w:tc>
        <w:tc>
          <w:tcPr>
            <w:tcW w:w="2694" w:type="dxa"/>
          </w:tcPr>
          <w:p w:rsidR="00B217EA" w:rsidRPr="00F54DF1" w:rsidRDefault="00B217EA" w:rsidP="00B217EA">
            <w:pPr>
              <w:numPr>
                <w:ilvl w:val="0"/>
                <w:numId w:val="68"/>
              </w:numPr>
              <w:rPr>
                <w:rFonts w:ascii="AcadNusx" w:hAnsi="AcadNusx"/>
                <w:b/>
                <w:lang w:val="de-DE"/>
              </w:rPr>
            </w:pPr>
            <w:r w:rsidRPr="00EA07A9">
              <w:rPr>
                <w:sz w:val="22"/>
                <w:szCs w:val="22"/>
                <w:lang w:val="de-DE"/>
              </w:rPr>
              <w:t xml:space="preserve">die Sprache; das Alphabet; das Wort; der Satz; die Grammatik; die Übung; </w:t>
            </w:r>
          </w:p>
          <w:p w:rsidR="00B217EA" w:rsidRPr="00EA07A9" w:rsidRDefault="00B217EA" w:rsidP="00B217EA">
            <w:pPr>
              <w:numPr>
                <w:ilvl w:val="0"/>
                <w:numId w:val="68"/>
              </w:numPr>
              <w:rPr>
                <w:rFonts w:ascii="AcadNusx" w:hAnsi="AcadNusx"/>
                <w:b/>
                <w:lang w:val="de-DE"/>
              </w:rPr>
            </w:pPr>
          </w:p>
        </w:tc>
      </w:tr>
      <w:tr w:rsidR="00B217EA" w:rsidRPr="009E0519" w:rsidTr="00892343">
        <w:tc>
          <w:tcPr>
            <w:tcW w:w="3369" w:type="dxa"/>
          </w:tcPr>
          <w:p w:rsidR="00B217EA" w:rsidRPr="00C64FB8" w:rsidRDefault="00B217EA" w:rsidP="00892343">
            <w:pPr>
              <w:rPr>
                <w:rFonts w:ascii="AcadNusx" w:hAnsi="AcadNusx"/>
                <w:b/>
                <w:lang w:val="hy-AM"/>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օբյեկտներ/անձնակազմ</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ind w:left="360"/>
              <w:rPr>
                <w:lang w:val="de-DE"/>
              </w:rPr>
            </w:pPr>
          </w:p>
        </w:tc>
        <w:tc>
          <w:tcPr>
            <w:tcW w:w="2693" w:type="dxa"/>
          </w:tcPr>
          <w:p w:rsidR="00B217EA" w:rsidRPr="00EA07A9" w:rsidRDefault="00B217EA" w:rsidP="00B217EA">
            <w:pPr>
              <w:numPr>
                <w:ilvl w:val="0"/>
                <w:numId w:val="69"/>
              </w:numPr>
              <w:rPr>
                <w:lang w:val="de-DE"/>
              </w:rPr>
            </w:pPr>
            <w:r w:rsidRPr="00EA07A9">
              <w:rPr>
                <w:sz w:val="22"/>
                <w:szCs w:val="22"/>
                <w:lang w:val="de-DE"/>
              </w:rPr>
              <w:t>der Laden; das Geschäft; der Markt; der Supermarkt; das Kaufhaus; die Apotheke; der Blumenladen; die Buchhandlung; die Boutique; das Kaufhaus;  das Geld;</w:t>
            </w:r>
          </w:p>
        </w:tc>
        <w:tc>
          <w:tcPr>
            <w:tcW w:w="2694" w:type="dxa"/>
          </w:tcPr>
          <w:p w:rsidR="00B217EA" w:rsidRPr="00EA07A9" w:rsidRDefault="00B217EA" w:rsidP="00B217EA">
            <w:pPr>
              <w:numPr>
                <w:ilvl w:val="0"/>
                <w:numId w:val="69"/>
              </w:numPr>
              <w:rPr>
                <w:lang w:val="de-DE"/>
              </w:rPr>
            </w:pPr>
            <w:r w:rsidRPr="00EA07A9">
              <w:rPr>
                <w:sz w:val="22"/>
                <w:szCs w:val="22"/>
                <w:lang w:val="de-DE"/>
              </w:rPr>
              <w:t>die Theke; die Kasse; der Kassierer; die -in; der Verkäufer; die -in; die Flasche; die Dose; die Packung; das Sonderangebot;</w:t>
            </w:r>
          </w:p>
        </w:tc>
      </w:tr>
      <w:tr w:rsidR="00B217EA" w:rsidRPr="009E0519" w:rsidTr="00892343">
        <w:trPr>
          <w:trHeight w:val="2477"/>
        </w:trPr>
        <w:tc>
          <w:tcPr>
            <w:tcW w:w="3369" w:type="dxa"/>
          </w:tcPr>
          <w:p w:rsidR="00B217EA" w:rsidRPr="003A19D6" w:rsidRDefault="00B217EA" w:rsidP="00892343">
            <w:pPr>
              <w:rPr>
                <w:rFonts w:ascii="AcadNusx" w:hAnsi="AcadNusx"/>
                <w:b/>
                <w:lang w:val="hy-AM"/>
              </w:rPr>
            </w:pPr>
            <w:r>
              <w:rPr>
                <w:rFonts w:ascii="Sylfaen" w:hAnsi="Sylfaen"/>
                <w:b/>
                <w:sz w:val="22"/>
                <w:szCs w:val="22"/>
                <w:lang w:val="hy-AM"/>
              </w:rPr>
              <w:t>Պարենամթերք</w:t>
            </w:r>
          </w:p>
        </w:tc>
        <w:tc>
          <w:tcPr>
            <w:tcW w:w="2693" w:type="dxa"/>
          </w:tcPr>
          <w:p w:rsidR="00B217EA" w:rsidRPr="00EA07A9" w:rsidRDefault="00B217EA" w:rsidP="00B217EA">
            <w:pPr>
              <w:numPr>
                <w:ilvl w:val="0"/>
                <w:numId w:val="143"/>
              </w:numPr>
              <w:rPr>
                <w:lang w:val="de-DE"/>
              </w:rPr>
            </w:pPr>
            <w:r w:rsidRPr="00EA07A9">
              <w:rPr>
                <w:sz w:val="22"/>
                <w:szCs w:val="22"/>
                <w:lang w:val="de-DE"/>
              </w:rPr>
              <w:t>das Brot; das Wasser; der Tee;  der Käse; die Pizza; der Saft;</w:t>
            </w:r>
          </w:p>
        </w:tc>
        <w:tc>
          <w:tcPr>
            <w:tcW w:w="2693" w:type="dxa"/>
          </w:tcPr>
          <w:p w:rsidR="00B217EA" w:rsidRPr="00EA07A9" w:rsidRDefault="00B217EA" w:rsidP="00B217EA">
            <w:pPr>
              <w:numPr>
                <w:ilvl w:val="0"/>
                <w:numId w:val="143"/>
              </w:numPr>
              <w:rPr>
                <w:lang w:val="de-DE"/>
              </w:rPr>
            </w:pPr>
            <w:r w:rsidRPr="00EA07A9">
              <w:rPr>
                <w:sz w:val="22"/>
                <w:szCs w:val="22"/>
                <w:lang w:val="de-DE"/>
              </w:rPr>
              <w:t>das Fleisch; der Schinken; das Kotelett; der Fisch; die Wurst; das Würstchen; die Salami; die Cola; der Quark; die  Butter; das Ei; die Milch;</w:t>
            </w:r>
          </w:p>
        </w:tc>
        <w:tc>
          <w:tcPr>
            <w:tcW w:w="2693" w:type="dxa"/>
          </w:tcPr>
          <w:p w:rsidR="00B217EA" w:rsidRPr="00EA07A9" w:rsidRDefault="00B217EA" w:rsidP="00B217EA">
            <w:pPr>
              <w:numPr>
                <w:ilvl w:val="0"/>
                <w:numId w:val="70"/>
              </w:numPr>
              <w:rPr>
                <w:rFonts w:ascii="AcadNusx" w:hAnsi="AcadNusx"/>
                <w:b/>
                <w:lang w:val="de-DE"/>
              </w:rPr>
            </w:pPr>
            <w:r w:rsidRPr="00EA07A9">
              <w:rPr>
                <w:sz w:val="22"/>
                <w:szCs w:val="22"/>
                <w:lang w:val="de-DE"/>
              </w:rPr>
              <w:t xml:space="preserve">das Gemüse; die Kartoffel; die Tomate; die Zwiebel; das Obst; der Apfel; die Kirsche; die Banane; die Pflaume; die Erdbeere; </w:t>
            </w:r>
          </w:p>
        </w:tc>
        <w:tc>
          <w:tcPr>
            <w:tcW w:w="2694" w:type="dxa"/>
          </w:tcPr>
          <w:p w:rsidR="00B217EA" w:rsidRPr="00EA07A9" w:rsidRDefault="00B217EA" w:rsidP="00B217EA">
            <w:pPr>
              <w:numPr>
                <w:ilvl w:val="0"/>
                <w:numId w:val="71"/>
              </w:numPr>
              <w:rPr>
                <w:lang w:val="de-DE"/>
              </w:rPr>
            </w:pPr>
            <w:r w:rsidRPr="00EA07A9">
              <w:rPr>
                <w:sz w:val="22"/>
                <w:szCs w:val="22"/>
                <w:lang w:val="de-DE"/>
              </w:rPr>
              <w:t>das Öl; der Pfeffer; das Mehl; der Senf; der Zucker; der Honig; das Mehl; der Essig; die Sahne; der Kaffee;</w:t>
            </w:r>
          </w:p>
        </w:tc>
      </w:tr>
      <w:tr w:rsidR="00B217EA" w:rsidRPr="009E0519" w:rsidTr="00892343">
        <w:tc>
          <w:tcPr>
            <w:tcW w:w="3369" w:type="dxa"/>
          </w:tcPr>
          <w:p w:rsidR="00B217EA" w:rsidRPr="003A19D6" w:rsidRDefault="00B217EA" w:rsidP="00892343">
            <w:pPr>
              <w:rPr>
                <w:rFonts w:ascii="AcadNusx" w:hAnsi="AcadNusx"/>
                <w:b/>
                <w:lang w:val="hy-AM"/>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2693" w:type="dxa"/>
          </w:tcPr>
          <w:p w:rsidR="00B217EA" w:rsidRPr="00EA07A9" w:rsidRDefault="00B217EA" w:rsidP="00892343">
            <w:pPr>
              <w:ind w:left="360"/>
              <w:rPr>
                <w:lang w:val="de-DE"/>
              </w:rPr>
            </w:pPr>
          </w:p>
        </w:tc>
        <w:tc>
          <w:tcPr>
            <w:tcW w:w="2693" w:type="dxa"/>
          </w:tcPr>
          <w:p w:rsidR="00B217EA" w:rsidRPr="00EA07A9" w:rsidRDefault="00B217EA" w:rsidP="00B217EA">
            <w:pPr>
              <w:numPr>
                <w:ilvl w:val="0"/>
                <w:numId w:val="70"/>
              </w:numPr>
              <w:rPr>
                <w:lang w:val="de-DE"/>
              </w:rPr>
            </w:pPr>
            <w:r w:rsidRPr="00EA07A9">
              <w:rPr>
                <w:sz w:val="22"/>
                <w:szCs w:val="22"/>
                <w:lang w:val="de-DE"/>
              </w:rPr>
              <w:t>der Teller; das Messer; die Gabel; der Löffel; die Serviette; das Glas; die Teekanne; die Tischdecke;</w:t>
            </w:r>
          </w:p>
        </w:tc>
        <w:tc>
          <w:tcPr>
            <w:tcW w:w="2693" w:type="dxa"/>
          </w:tcPr>
          <w:p w:rsidR="00B217EA" w:rsidRPr="00EA07A9" w:rsidRDefault="00B217EA" w:rsidP="00B217EA">
            <w:pPr>
              <w:numPr>
                <w:ilvl w:val="0"/>
                <w:numId w:val="70"/>
              </w:numPr>
              <w:rPr>
                <w:lang w:val="de-DE"/>
              </w:rPr>
            </w:pPr>
            <w:r w:rsidRPr="00EA07A9">
              <w:rPr>
                <w:sz w:val="22"/>
                <w:szCs w:val="22"/>
                <w:lang w:val="de-DE"/>
              </w:rPr>
              <w:t>das Frühstück; das Mittagessen; das Abendessen; die Suppe; der Braten; der Kuchen; die Vorspeise; das Hauptgericht; die Nachspeise;</w:t>
            </w:r>
          </w:p>
        </w:tc>
        <w:tc>
          <w:tcPr>
            <w:tcW w:w="2694" w:type="dxa"/>
          </w:tcPr>
          <w:p w:rsidR="00B217EA" w:rsidRPr="00EA07A9" w:rsidRDefault="00B217EA" w:rsidP="00B217EA">
            <w:pPr>
              <w:numPr>
                <w:ilvl w:val="0"/>
                <w:numId w:val="71"/>
              </w:numPr>
              <w:rPr>
                <w:lang w:val="de-DE"/>
              </w:rPr>
            </w:pPr>
            <w:r w:rsidRPr="00EA07A9">
              <w:rPr>
                <w:sz w:val="22"/>
                <w:szCs w:val="22"/>
                <w:lang w:val="de-DE"/>
              </w:rPr>
              <w:t>das Cafe; das Restaurant; die Speisekarte; die Vorspeise; das Hauptgericht; die Nachspeise; das Getränk; der Kellner (der Ober); das Trinkgeld;</w:t>
            </w:r>
          </w:p>
        </w:tc>
      </w:tr>
      <w:tr w:rsidR="00B217EA" w:rsidRPr="009E0519" w:rsidTr="00892343">
        <w:tc>
          <w:tcPr>
            <w:tcW w:w="3369" w:type="dxa"/>
          </w:tcPr>
          <w:p w:rsidR="00B217EA" w:rsidRPr="003A19D6" w:rsidRDefault="00B217EA" w:rsidP="00892343">
            <w:pPr>
              <w:rPr>
                <w:rFonts w:ascii="AcadNusx" w:hAnsi="AcadNusx"/>
                <w:b/>
                <w:lang w:val="hy-AM"/>
              </w:rPr>
            </w:pPr>
            <w:r>
              <w:rPr>
                <w:rFonts w:ascii="Sylfaen" w:hAnsi="Sylfaen"/>
                <w:b/>
                <w:sz w:val="22"/>
                <w:szCs w:val="22"/>
                <w:lang w:val="hy-AM"/>
              </w:rPr>
              <w:t>Փոստ/անձնակազմ</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ind w:left="360"/>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4" w:type="dxa"/>
          </w:tcPr>
          <w:p w:rsidR="00B217EA" w:rsidRPr="00EA07A9" w:rsidRDefault="00B217EA" w:rsidP="00B217EA">
            <w:pPr>
              <w:numPr>
                <w:ilvl w:val="0"/>
                <w:numId w:val="72"/>
              </w:numPr>
              <w:rPr>
                <w:lang w:val="de-DE"/>
              </w:rPr>
            </w:pPr>
            <w:r w:rsidRPr="00EA07A9">
              <w:rPr>
                <w:sz w:val="22"/>
                <w:szCs w:val="22"/>
                <w:lang w:val="de-DE"/>
              </w:rPr>
              <w:t xml:space="preserve">das Postamt; die Post; der Brief; der Briefumschlag; der Briefträger; der Briefkasten; die Adresse; die Postleitzahl; die Briefmarke; </w:t>
            </w:r>
          </w:p>
        </w:tc>
      </w:tr>
      <w:tr w:rsidR="00B217EA" w:rsidRPr="009E0519" w:rsidTr="00892343">
        <w:tc>
          <w:tcPr>
            <w:tcW w:w="3369" w:type="dxa"/>
          </w:tcPr>
          <w:p w:rsidR="00B217EA" w:rsidRPr="003A19D6" w:rsidRDefault="00B217EA" w:rsidP="00892343">
            <w:pPr>
              <w:rPr>
                <w:rFonts w:ascii="AcadNusx" w:hAnsi="AcadNusx"/>
                <w:b/>
                <w:lang w:val="hy-AM"/>
              </w:rPr>
            </w:pPr>
            <w:r>
              <w:rPr>
                <w:rFonts w:ascii="Sylfaen" w:hAnsi="Sylfaen"/>
                <w:b/>
                <w:sz w:val="22"/>
                <w:szCs w:val="22"/>
                <w:lang w:val="hy-AM"/>
              </w:rPr>
              <w:t>Փոխադրամիջոց/անձնակազմ</w:t>
            </w:r>
          </w:p>
        </w:tc>
        <w:tc>
          <w:tcPr>
            <w:tcW w:w="2693" w:type="dxa"/>
            <w:shd w:val="clear" w:color="auto" w:fill="D9D9D9"/>
          </w:tcPr>
          <w:p w:rsidR="00B217EA" w:rsidRPr="00EA07A9" w:rsidRDefault="00B217EA" w:rsidP="00892343">
            <w:pPr>
              <w:rPr>
                <w:rFonts w:ascii="Sylfaen" w:hAnsi="Sylfaen"/>
                <w:b/>
                <w:lang w:val="de-DE"/>
              </w:rPr>
            </w:pPr>
          </w:p>
        </w:tc>
        <w:tc>
          <w:tcPr>
            <w:tcW w:w="2693" w:type="dxa"/>
          </w:tcPr>
          <w:p w:rsidR="00B217EA" w:rsidRPr="00EA07A9" w:rsidRDefault="00B217EA" w:rsidP="00B217EA">
            <w:pPr>
              <w:numPr>
                <w:ilvl w:val="0"/>
                <w:numId w:val="72"/>
              </w:numPr>
              <w:rPr>
                <w:rFonts w:ascii="AcadNusx" w:hAnsi="AcadNusx"/>
                <w:b/>
                <w:lang w:val="de-DE"/>
              </w:rPr>
            </w:pPr>
            <w:r w:rsidRPr="00EA07A9">
              <w:rPr>
                <w:sz w:val="22"/>
                <w:szCs w:val="22"/>
                <w:lang w:val="de-DE"/>
              </w:rPr>
              <w:t>das Fahrrad; das Motorrad; der Bus; das Auto; das Taxi; der Fahrer;  die Straßenbahn; die U-Bahn;</w:t>
            </w:r>
          </w:p>
        </w:tc>
        <w:tc>
          <w:tcPr>
            <w:tcW w:w="2693" w:type="dxa"/>
          </w:tcPr>
          <w:p w:rsidR="00B217EA" w:rsidRPr="00EA07A9" w:rsidRDefault="00B217EA" w:rsidP="00B217EA">
            <w:pPr>
              <w:numPr>
                <w:ilvl w:val="0"/>
                <w:numId w:val="72"/>
              </w:numPr>
              <w:rPr>
                <w:rFonts w:ascii="AcadNusx" w:hAnsi="AcadNusx"/>
                <w:b/>
                <w:lang w:val="de-DE"/>
              </w:rPr>
            </w:pPr>
            <w:r w:rsidRPr="00EA07A9">
              <w:rPr>
                <w:sz w:val="22"/>
                <w:szCs w:val="22"/>
                <w:lang w:val="de-DE"/>
              </w:rPr>
              <w:t xml:space="preserve">der Zug; der Sitzplatz; der Bahnhof; die Eisenbahn; die Fahrkarte; der Fahrplan; das Gleis; </w:t>
            </w:r>
          </w:p>
        </w:tc>
        <w:tc>
          <w:tcPr>
            <w:tcW w:w="2694" w:type="dxa"/>
          </w:tcPr>
          <w:p w:rsidR="00B217EA" w:rsidRPr="00EA07A9" w:rsidRDefault="00B217EA" w:rsidP="00B217EA">
            <w:pPr>
              <w:numPr>
                <w:ilvl w:val="0"/>
                <w:numId w:val="72"/>
              </w:numPr>
              <w:rPr>
                <w:rFonts w:ascii="AcadNusx" w:hAnsi="AcadNusx"/>
                <w:b/>
                <w:lang w:val="de-DE"/>
              </w:rPr>
            </w:pPr>
            <w:r w:rsidRPr="00EA07A9">
              <w:rPr>
                <w:sz w:val="22"/>
                <w:szCs w:val="22"/>
                <w:lang w:val="de-DE"/>
              </w:rPr>
              <w:t>das Flugzeug; der Flughafen; die Ankunft; das Ticket; der Pass; der Pilot;</w:t>
            </w:r>
          </w:p>
        </w:tc>
      </w:tr>
      <w:tr w:rsidR="00B217EA" w:rsidRPr="009E0519" w:rsidTr="00892343">
        <w:tc>
          <w:tcPr>
            <w:tcW w:w="3369" w:type="dxa"/>
          </w:tcPr>
          <w:p w:rsidR="00B217EA" w:rsidRPr="003A19D6" w:rsidRDefault="00B217EA" w:rsidP="00892343">
            <w:pPr>
              <w:rPr>
                <w:rFonts w:ascii="AcadNusx" w:hAnsi="AcadNusx"/>
                <w:b/>
                <w:lang w:val="hy-AM"/>
              </w:rPr>
            </w:pPr>
            <w:r>
              <w:rPr>
                <w:rFonts w:ascii="Sylfaen" w:hAnsi="Sylfaen"/>
                <w:b/>
                <w:sz w:val="22"/>
                <w:szCs w:val="22"/>
                <w:lang w:val="hy-AM"/>
              </w:rPr>
              <w:t>Մշակութային օբյեկտներ/անձնակազմ</w:t>
            </w:r>
          </w:p>
        </w:tc>
        <w:tc>
          <w:tcPr>
            <w:tcW w:w="2693" w:type="dxa"/>
            <w:shd w:val="clear" w:color="auto" w:fill="D9D9D9"/>
          </w:tcPr>
          <w:p w:rsidR="00B217EA" w:rsidRPr="00EA07A9" w:rsidRDefault="00B217EA" w:rsidP="00892343">
            <w:pPr>
              <w:ind w:left="360"/>
              <w:rPr>
                <w:rFonts w:ascii="AcadNusx" w:hAnsi="AcadNusx"/>
                <w:b/>
                <w:lang w:val="de-DE"/>
              </w:rPr>
            </w:pPr>
          </w:p>
        </w:tc>
        <w:tc>
          <w:tcPr>
            <w:tcW w:w="2693" w:type="dxa"/>
          </w:tcPr>
          <w:p w:rsidR="00B217EA" w:rsidRPr="00EA07A9" w:rsidRDefault="00B217EA" w:rsidP="00B217EA">
            <w:pPr>
              <w:numPr>
                <w:ilvl w:val="0"/>
                <w:numId w:val="73"/>
              </w:numPr>
              <w:rPr>
                <w:rFonts w:ascii="AcadNusx" w:hAnsi="AcadNusx"/>
                <w:b/>
                <w:lang w:val="de-DE"/>
              </w:rPr>
            </w:pPr>
            <w:r w:rsidRPr="00EA07A9">
              <w:rPr>
                <w:sz w:val="22"/>
                <w:szCs w:val="22"/>
                <w:lang w:val="de-DE"/>
              </w:rPr>
              <w:t xml:space="preserve">der Park; das Karusell; die Rutschbahn; die Schaukel; das Picknick; der Zoo; der Käfig; der Zoowärter; </w:t>
            </w:r>
          </w:p>
        </w:tc>
        <w:tc>
          <w:tcPr>
            <w:tcW w:w="2693" w:type="dxa"/>
          </w:tcPr>
          <w:p w:rsidR="00B217EA" w:rsidRPr="00EA07A9" w:rsidRDefault="00B217EA" w:rsidP="00B217EA">
            <w:pPr>
              <w:numPr>
                <w:ilvl w:val="0"/>
                <w:numId w:val="73"/>
              </w:numPr>
              <w:rPr>
                <w:rFonts w:ascii="AcadNusx" w:hAnsi="AcadNusx"/>
                <w:b/>
                <w:lang w:val="de-DE"/>
              </w:rPr>
            </w:pPr>
            <w:r w:rsidRPr="00EA07A9">
              <w:rPr>
                <w:sz w:val="22"/>
                <w:szCs w:val="22"/>
                <w:lang w:val="de-DE"/>
              </w:rPr>
              <w:t>das Kino; die Eintrittskarte; die Leinwand; der Film; der Zeichentrickfilm; der Schauspieler; der Star; der Regisseur;</w:t>
            </w:r>
          </w:p>
        </w:tc>
        <w:tc>
          <w:tcPr>
            <w:tcW w:w="2694" w:type="dxa"/>
          </w:tcPr>
          <w:p w:rsidR="00B217EA" w:rsidRPr="00EA07A9" w:rsidRDefault="00B217EA" w:rsidP="00B217EA">
            <w:pPr>
              <w:numPr>
                <w:ilvl w:val="0"/>
                <w:numId w:val="73"/>
              </w:numPr>
              <w:rPr>
                <w:rFonts w:ascii="Sylfaen" w:hAnsi="Sylfaen"/>
                <w:b/>
                <w:lang w:val="de-DE"/>
              </w:rPr>
            </w:pPr>
            <w:r w:rsidRPr="00EA07A9">
              <w:rPr>
                <w:sz w:val="22"/>
                <w:szCs w:val="22"/>
                <w:lang w:val="de-DE"/>
              </w:rPr>
              <w:t xml:space="preserve">das Theater; die Bühne; das Theaterstück; die Oper; der Sänger; das Ballett; </w:t>
            </w:r>
          </w:p>
          <w:p w:rsidR="00B217EA" w:rsidRPr="00EA07A9" w:rsidRDefault="00B217EA" w:rsidP="00B217EA">
            <w:pPr>
              <w:numPr>
                <w:ilvl w:val="0"/>
                <w:numId w:val="73"/>
              </w:numPr>
              <w:rPr>
                <w:rFonts w:ascii="AcadNusx" w:hAnsi="AcadNusx"/>
                <w:b/>
                <w:lang w:val="de-DE"/>
              </w:rPr>
            </w:pPr>
            <w:r w:rsidRPr="00EA07A9">
              <w:rPr>
                <w:sz w:val="22"/>
                <w:szCs w:val="22"/>
                <w:lang w:val="de-DE"/>
              </w:rPr>
              <w:t>die Disco; der Disc-Jockey;die Tanzfläche;</w:t>
            </w:r>
          </w:p>
        </w:tc>
      </w:tr>
      <w:tr w:rsidR="00B217EA" w:rsidRPr="00EA07A9" w:rsidTr="00892343">
        <w:tc>
          <w:tcPr>
            <w:tcW w:w="3369" w:type="dxa"/>
            <w:shd w:val="clear" w:color="auto" w:fill="D9D9D9"/>
          </w:tcPr>
          <w:p w:rsidR="00B217EA" w:rsidRPr="003A19D6" w:rsidRDefault="00B217EA" w:rsidP="00892343">
            <w:pPr>
              <w:rPr>
                <w:rFonts w:ascii="AcadNusx" w:hAnsi="AcadNusx"/>
                <w:b/>
                <w:lang w:val="hy-AM"/>
              </w:rPr>
            </w:pPr>
            <w:r w:rsidRPr="00EA07A9">
              <w:rPr>
                <w:rFonts w:ascii="Sylfaen" w:hAnsi="Sylfaen"/>
                <w:b/>
                <w:sz w:val="22"/>
                <w:szCs w:val="22"/>
                <w:lang w:val="de-DE"/>
              </w:rPr>
              <w:t>2.3</w:t>
            </w:r>
            <w:r>
              <w:rPr>
                <w:rFonts w:ascii="Sylfaen" w:hAnsi="Sylfaen"/>
                <w:b/>
                <w:sz w:val="22"/>
                <w:szCs w:val="22"/>
                <w:lang w:val="hy-AM"/>
              </w:rPr>
              <w:t>.Ամենօրյա ակտիվություններ</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3A19D6" w:rsidRDefault="00B217EA" w:rsidP="00892343">
            <w:pPr>
              <w:rPr>
                <w:rFonts w:ascii="AcadNusx" w:hAnsi="AcadNusx"/>
                <w:b/>
                <w:lang w:val="hy-AM"/>
              </w:rPr>
            </w:pPr>
            <w:r>
              <w:rPr>
                <w:rFonts w:ascii="Sylfaen" w:hAnsi="Sylfaen"/>
                <w:b/>
                <w:sz w:val="22"/>
                <w:szCs w:val="22"/>
                <w:lang w:val="hy-AM"/>
              </w:rPr>
              <w:t>Տանը / դրսում</w:t>
            </w:r>
          </w:p>
        </w:tc>
        <w:tc>
          <w:tcPr>
            <w:tcW w:w="2693" w:type="dxa"/>
          </w:tcPr>
          <w:p w:rsidR="00B217EA" w:rsidRPr="00EA07A9" w:rsidRDefault="00B217EA" w:rsidP="00B217EA">
            <w:pPr>
              <w:numPr>
                <w:ilvl w:val="0"/>
                <w:numId w:val="140"/>
              </w:numPr>
              <w:rPr>
                <w:lang w:val="de-DE"/>
              </w:rPr>
            </w:pPr>
            <w:r w:rsidRPr="00EA07A9">
              <w:rPr>
                <w:sz w:val="22"/>
                <w:szCs w:val="22"/>
                <w:lang w:val="de-DE"/>
              </w:rPr>
              <w:t>sein; haben; machen; wohnen; essen; trinken; gehen; laufen; rennen;</w:t>
            </w:r>
          </w:p>
        </w:tc>
        <w:tc>
          <w:tcPr>
            <w:tcW w:w="2693" w:type="dxa"/>
          </w:tcPr>
          <w:p w:rsidR="00B217EA" w:rsidRPr="00EA07A9" w:rsidRDefault="00B217EA" w:rsidP="00B217EA">
            <w:pPr>
              <w:numPr>
                <w:ilvl w:val="0"/>
                <w:numId w:val="74"/>
              </w:numPr>
              <w:rPr>
                <w:lang w:val="de-DE"/>
              </w:rPr>
            </w:pPr>
            <w:r w:rsidRPr="00EA07A9">
              <w:rPr>
                <w:sz w:val="22"/>
                <w:szCs w:val="22"/>
                <w:lang w:val="de-DE"/>
              </w:rPr>
              <w:t xml:space="preserve">leben; schlafen; sitzen; liegen; stehen; kochen; suchen; kaufen; verkaufen; einkaufen; anbieten; wiegen; zahlen; tragen; </w:t>
            </w:r>
          </w:p>
        </w:tc>
        <w:tc>
          <w:tcPr>
            <w:tcW w:w="2693" w:type="dxa"/>
          </w:tcPr>
          <w:p w:rsidR="00B217EA" w:rsidRPr="00EA07A9" w:rsidRDefault="00B217EA" w:rsidP="00B217EA">
            <w:pPr>
              <w:numPr>
                <w:ilvl w:val="0"/>
                <w:numId w:val="74"/>
              </w:numPr>
              <w:rPr>
                <w:lang w:val="de-DE"/>
              </w:rPr>
            </w:pPr>
            <w:r w:rsidRPr="00EA07A9">
              <w:rPr>
                <w:sz w:val="22"/>
                <w:szCs w:val="22"/>
                <w:lang w:val="de-DE"/>
              </w:rPr>
              <w:t xml:space="preserve"> sich setzen; sich hinlegen; aufstehen; sich waschen; sich duschen; baden; sich anziehen/ausziehen; sich befinden; </w:t>
            </w:r>
          </w:p>
        </w:tc>
        <w:tc>
          <w:tcPr>
            <w:tcW w:w="2694" w:type="dxa"/>
          </w:tcPr>
          <w:p w:rsidR="00B217EA" w:rsidRPr="00EA07A9" w:rsidRDefault="00B217EA" w:rsidP="00892343">
            <w:pPr>
              <w:ind w:left="360"/>
              <w:rPr>
                <w:lang w:val="de-DE"/>
              </w:rPr>
            </w:pPr>
            <w:r w:rsidRPr="00EA07A9">
              <w:rPr>
                <w:sz w:val="22"/>
                <w:szCs w:val="22"/>
                <w:lang w:val="de-DE"/>
              </w:rPr>
              <w:t>legen; helfen; telefonieren; anrufen; auflegen; wählen; sich melden; treffen; warten; bestellen; wünschen; bezahlen;</w:t>
            </w:r>
          </w:p>
        </w:tc>
      </w:tr>
      <w:tr w:rsidR="00B217EA" w:rsidRPr="009E0519" w:rsidTr="00892343">
        <w:tc>
          <w:tcPr>
            <w:tcW w:w="3369" w:type="dxa"/>
          </w:tcPr>
          <w:p w:rsidR="00B217EA" w:rsidRPr="003A19D6" w:rsidRDefault="00B217EA" w:rsidP="00892343">
            <w:pPr>
              <w:rPr>
                <w:rFonts w:ascii="AcadNusx" w:hAnsi="AcadNusx"/>
                <w:b/>
                <w:lang w:val="hy-AM"/>
              </w:rPr>
            </w:pPr>
            <w:r>
              <w:rPr>
                <w:rFonts w:ascii="Sylfaen" w:hAnsi="Sylfaen"/>
                <w:b/>
                <w:sz w:val="22"/>
                <w:szCs w:val="22"/>
                <w:lang w:val="hy-AM"/>
              </w:rPr>
              <w:t>Ճամփորդություն</w:t>
            </w:r>
          </w:p>
        </w:tc>
        <w:tc>
          <w:tcPr>
            <w:tcW w:w="2693" w:type="dxa"/>
          </w:tcPr>
          <w:p w:rsidR="00B217EA" w:rsidRPr="00EA07A9" w:rsidRDefault="00B217EA" w:rsidP="00B217EA">
            <w:pPr>
              <w:numPr>
                <w:ilvl w:val="0"/>
                <w:numId w:val="140"/>
              </w:numPr>
              <w:rPr>
                <w:lang w:val="de-DE"/>
              </w:rPr>
            </w:pPr>
            <w:r w:rsidRPr="00EA07A9">
              <w:rPr>
                <w:sz w:val="22"/>
                <w:szCs w:val="22"/>
                <w:lang w:val="de-DE"/>
              </w:rPr>
              <w:t>fahren; fliegen; reisen;</w:t>
            </w:r>
          </w:p>
        </w:tc>
        <w:tc>
          <w:tcPr>
            <w:tcW w:w="2693" w:type="dxa"/>
          </w:tcPr>
          <w:p w:rsidR="00B217EA" w:rsidRPr="00EA07A9" w:rsidRDefault="00B217EA" w:rsidP="00B217EA">
            <w:pPr>
              <w:numPr>
                <w:ilvl w:val="0"/>
                <w:numId w:val="74"/>
              </w:numPr>
              <w:rPr>
                <w:lang w:val="de-DE"/>
              </w:rPr>
            </w:pPr>
            <w:r w:rsidRPr="00EA07A9">
              <w:rPr>
                <w:sz w:val="22"/>
                <w:szCs w:val="22"/>
                <w:lang w:val="de-DE"/>
              </w:rPr>
              <w:t xml:space="preserve">bremsen; halten; überholen; parken; </w:t>
            </w:r>
          </w:p>
        </w:tc>
        <w:tc>
          <w:tcPr>
            <w:tcW w:w="2693" w:type="dxa"/>
          </w:tcPr>
          <w:p w:rsidR="00B217EA" w:rsidRPr="00EA07A9" w:rsidRDefault="00B217EA" w:rsidP="00B217EA">
            <w:pPr>
              <w:numPr>
                <w:ilvl w:val="0"/>
                <w:numId w:val="74"/>
              </w:numPr>
              <w:rPr>
                <w:lang w:val="de-DE"/>
              </w:rPr>
            </w:pPr>
            <w:r w:rsidRPr="00EA07A9">
              <w:rPr>
                <w:sz w:val="22"/>
                <w:szCs w:val="22"/>
                <w:lang w:val="de-DE"/>
              </w:rPr>
              <w:t>sich beeilen; sich verspäten; abfahren; abholen; einsteigen; aussteigen; umsteigen;</w:t>
            </w:r>
          </w:p>
        </w:tc>
        <w:tc>
          <w:tcPr>
            <w:tcW w:w="2694" w:type="dxa"/>
          </w:tcPr>
          <w:p w:rsidR="00B217EA" w:rsidRPr="00EA07A9" w:rsidRDefault="00B217EA" w:rsidP="00B217EA">
            <w:pPr>
              <w:numPr>
                <w:ilvl w:val="0"/>
                <w:numId w:val="74"/>
              </w:numPr>
              <w:rPr>
                <w:lang w:val="de-DE"/>
              </w:rPr>
            </w:pPr>
            <w:r w:rsidRPr="00EA07A9">
              <w:rPr>
                <w:sz w:val="22"/>
                <w:szCs w:val="22"/>
                <w:lang w:val="de-DE"/>
              </w:rPr>
              <w:t>reservieren; sich beeilen; starten; landen; überholen;</w:t>
            </w:r>
          </w:p>
        </w:tc>
      </w:tr>
      <w:tr w:rsidR="00B217EA" w:rsidRPr="009E0519" w:rsidTr="00892343">
        <w:tc>
          <w:tcPr>
            <w:tcW w:w="3369" w:type="dxa"/>
          </w:tcPr>
          <w:p w:rsidR="00B217EA" w:rsidRPr="003A19D6" w:rsidRDefault="00B217EA" w:rsidP="00892343">
            <w:pPr>
              <w:rPr>
                <w:rFonts w:ascii="AcadNusx" w:hAnsi="AcadNusx"/>
                <w:b/>
                <w:lang w:val="hy-AM"/>
              </w:rPr>
            </w:pPr>
            <w:r>
              <w:rPr>
                <w:rFonts w:ascii="Sylfaen" w:hAnsi="Sylfaen"/>
                <w:b/>
                <w:sz w:val="22"/>
                <w:szCs w:val="22"/>
                <w:lang w:val="hy-AM"/>
              </w:rPr>
              <w:t>Դպրոցում</w:t>
            </w:r>
          </w:p>
        </w:tc>
        <w:tc>
          <w:tcPr>
            <w:tcW w:w="2693" w:type="dxa"/>
          </w:tcPr>
          <w:p w:rsidR="00B217EA" w:rsidRPr="00EA07A9" w:rsidRDefault="00B217EA" w:rsidP="00B217EA">
            <w:pPr>
              <w:numPr>
                <w:ilvl w:val="0"/>
                <w:numId w:val="148"/>
              </w:numPr>
              <w:rPr>
                <w:lang w:val="de-DE"/>
              </w:rPr>
            </w:pPr>
            <w:r w:rsidRPr="00EA07A9">
              <w:rPr>
                <w:sz w:val="22"/>
                <w:szCs w:val="22"/>
                <w:lang w:val="de-DE"/>
              </w:rPr>
              <w:t>lernen; lesen;  schreiben; sprechen; hören;</w:t>
            </w:r>
          </w:p>
        </w:tc>
        <w:tc>
          <w:tcPr>
            <w:tcW w:w="2693" w:type="dxa"/>
          </w:tcPr>
          <w:p w:rsidR="00B217EA" w:rsidRPr="00EA07A9" w:rsidRDefault="00B217EA" w:rsidP="00B217EA">
            <w:pPr>
              <w:numPr>
                <w:ilvl w:val="0"/>
                <w:numId w:val="74"/>
              </w:numPr>
              <w:rPr>
                <w:rFonts w:ascii="AcadNusx" w:hAnsi="AcadNusx"/>
                <w:b/>
                <w:lang w:val="de-DE"/>
              </w:rPr>
            </w:pPr>
            <w:r w:rsidRPr="00EA07A9">
              <w:rPr>
                <w:sz w:val="22"/>
                <w:szCs w:val="22"/>
                <w:lang w:val="de-DE"/>
              </w:rPr>
              <w:t xml:space="preserve">sagen; geben; nehmen; fragen; antworten; </w:t>
            </w:r>
          </w:p>
        </w:tc>
        <w:tc>
          <w:tcPr>
            <w:tcW w:w="2693" w:type="dxa"/>
          </w:tcPr>
          <w:p w:rsidR="00B217EA" w:rsidRPr="00EA07A9" w:rsidRDefault="00B217EA" w:rsidP="00B217EA">
            <w:pPr>
              <w:numPr>
                <w:ilvl w:val="0"/>
                <w:numId w:val="74"/>
              </w:numPr>
              <w:rPr>
                <w:rFonts w:ascii="AcadNusx" w:hAnsi="AcadNusx"/>
                <w:b/>
                <w:lang w:val="de-DE"/>
              </w:rPr>
            </w:pPr>
            <w:r w:rsidRPr="00EA07A9">
              <w:rPr>
                <w:sz w:val="22"/>
                <w:szCs w:val="22"/>
                <w:lang w:val="de-DE"/>
              </w:rPr>
              <w:t>rechnen; denken; erzählen; unterrichten;</w:t>
            </w:r>
          </w:p>
        </w:tc>
        <w:tc>
          <w:tcPr>
            <w:tcW w:w="2694" w:type="dxa"/>
          </w:tcPr>
          <w:p w:rsidR="00B217EA" w:rsidRPr="00EA07A9" w:rsidRDefault="00B217EA" w:rsidP="00B217EA">
            <w:pPr>
              <w:numPr>
                <w:ilvl w:val="0"/>
                <w:numId w:val="74"/>
              </w:numPr>
              <w:rPr>
                <w:rFonts w:ascii="AcadNusx" w:hAnsi="AcadNusx"/>
                <w:b/>
                <w:lang w:val="de-DE"/>
              </w:rPr>
            </w:pPr>
            <w:r w:rsidRPr="00EA07A9">
              <w:rPr>
                <w:sz w:val="22"/>
                <w:szCs w:val="22"/>
                <w:lang w:val="de-DE"/>
              </w:rPr>
              <w:t xml:space="preserve">sich interessieren; sich erinnern; studieren; </w:t>
            </w: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Սպորտ</w:t>
            </w:r>
          </w:p>
        </w:tc>
        <w:tc>
          <w:tcPr>
            <w:tcW w:w="2693" w:type="dxa"/>
          </w:tcPr>
          <w:p w:rsidR="00B217EA" w:rsidRPr="00EA07A9" w:rsidRDefault="00B217EA" w:rsidP="00B217EA">
            <w:pPr>
              <w:numPr>
                <w:ilvl w:val="0"/>
                <w:numId w:val="75"/>
              </w:numPr>
              <w:rPr>
                <w:lang w:val="de-DE"/>
              </w:rPr>
            </w:pPr>
            <w:r w:rsidRPr="00EA07A9">
              <w:rPr>
                <w:sz w:val="22"/>
                <w:szCs w:val="22"/>
                <w:lang w:val="de-DE"/>
              </w:rPr>
              <w:t xml:space="preserve">turnen; werfen; fangen; </w:t>
            </w:r>
          </w:p>
          <w:p w:rsidR="00B217EA" w:rsidRPr="00EA07A9" w:rsidRDefault="00B217EA" w:rsidP="00892343">
            <w:pPr>
              <w:ind w:left="360"/>
              <w:rPr>
                <w:lang w:val="de-DE"/>
              </w:rPr>
            </w:pPr>
          </w:p>
        </w:tc>
        <w:tc>
          <w:tcPr>
            <w:tcW w:w="2693" w:type="dxa"/>
          </w:tcPr>
          <w:p w:rsidR="00B217EA" w:rsidRPr="00F54DF1" w:rsidRDefault="00B217EA" w:rsidP="00B217EA">
            <w:pPr>
              <w:numPr>
                <w:ilvl w:val="0"/>
                <w:numId w:val="75"/>
              </w:numPr>
              <w:rPr>
                <w:lang w:val="de-DE"/>
              </w:rPr>
            </w:pPr>
            <w:r w:rsidRPr="00EA07A9">
              <w:rPr>
                <w:sz w:val="22"/>
                <w:szCs w:val="22"/>
                <w:lang w:val="de-DE"/>
              </w:rPr>
              <w:t>Sport treiben; Fußball spielen; ein Tor schießen; Tennis spielen; schwimmen; tauchen;</w:t>
            </w:r>
          </w:p>
          <w:p w:rsidR="00B217EA" w:rsidRPr="00EA07A9" w:rsidRDefault="00B217EA" w:rsidP="00B217EA">
            <w:pPr>
              <w:numPr>
                <w:ilvl w:val="0"/>
                <w:numId w:val="75"/>
              </w:numPr>
              <w:rPr>
                <w:lang w:val="de-DE"/>
              </w:rPr>
            </w:pPr>
          </w:p>
        </w:tc>
        <w:tc>
          <w:tcPr>
            <w:tcW w:w="2693" w:type="dxa"/>
          </w:tcPr>
          <w:p w:rsidR="00B217EA" w:rsidRPr="00EA07A9" w:rsidRDefault="00B217EA" w:rsidP="00B217EA">
            <w:pPr>
              <w:numPr>
                <w:ilvl w:val="0"/>
                <w:numId w:val="75"/>
              </w:numPr>
              <w:rPr>
                <w:lang w:val="de-DE"/>
              </w:rPr>
            </w:pPr>
            <w:r w:rsidRPr="00EA07A9">
              <w:rPr>
                <w:sz w:val="22"/>
                <w:szCs w:val="22"/>
                <w:lang w:val="de-DE"/>
              </w:rPr>
              <w:t>Schi (Ski) laufen (fahren);</w:t>
            </w:r>
          </w:p>
          <w:p w:rsidR="00B217EA" w:rsidRPr="00EA07A9" w:rsidRDefault="00B217EA" w:rsidP="00B217EA">
            <w:pPr>
              <w:numPr>
                <w:ilvl w:val="0"/>
                <w:numId w:val="75"/>
              </w:numPr>
              <w:rPr>
                <w:lang w:val="de-DE"/>
              </w:rPr>
            </w:pPr>
            <w:r w:rsidRPr="00EA07A9">
              <w:rPr>
                <w:sz w:val="22"/>
                <w:szCs w:val="22"/>
                <w:lang w:val="de-DE"/>
              </w:rPr>
              <w:t>Schlittschuh laufen;</w:t>
            </w:r>
          </w:p>
          <w:p w:rsidR="00B217EA" w:rsidRPr="00EA07A9" w:rsidRDefault="00B217EA" w:rsidP="00892343">
            <w:pPr>
              <w:ind w:left="360"/>
              <w:rPr>
                <w:lang w:val="de-DE"/>
              </w:rPr>
            </w:pPr>
          </w:p>
        </w:tc>
        <w:tc>
          <w:tcPr>
            <w:tcW w:w="2694" w:type="dxa"/>
            <w:shd w:val="clear" w:color="auto" w:fill="auto"/>
          </w:tcPr>
          <w:p w:rsidR="00B217EA" w:rsidRPr="00EA07A9" w:rsidRDefault="00B217EA" w:rsidP="00B217EA">
            <w:pPr>
              <w:numPr>
                <w:ilvl w:val="0"/>
                <w:numId w:val="75"/>
              </w:numPr>
              <w:rPr>
                <w:rFonts w:ascii="AcadNusx" w:hAnsi="AcadNusx"/>
                <w:b/>
                <w:lang w:val="de-DE"/>
              </w:rPr>
            </w:pPr>
            <w:r w:rsidRPr="00EA07A9">
              <w:rPr>
                <w:sz w:val="22"/>
                <w:szCs w:val="22"/>
                <w:lang w:val="de-DE"/>
              </w:rPr>
              <w:t>am Wettbewerb teilnehmen; gewinnen; verlieren;</w:t>
            </w: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 և ժամանց</w:t>
            </w:r>
          </w:p>
        </w:tc>
        <w:tc>
          <w:tcPr>
            <w:tcW w:w="2693" w:type="dxa"/>
          </w:tcPr>
          <w:p w:rsidR="00B217EA" w:rsidRPr="00EA07A9" w:rsidRDefault="00B217EA" w:rsidP="00B217EA">
            <w:pPr>
              <w:numPr>
                <w:ilvl w:val="0"/>
                <w:numId w:val="65"/>
              </w:numPr>
              <w:rPr>
                <w:lang w:val="de-DE"/>
              </w:rPr>
            </w:pPr>
            <w:r w:rsidRPr="00EA07A9">
              <w:rPr>
                <w:sz w:val="22"/>
                <w:szCs w:val="22"/>
                <w:lang w:val="de-DE"/>
              </w:rPr>
              <w:t xml:space="preserve">spielen; Musik hören;  basteln; singen; tanzen; </w:t>
            </w:r>
          </w:p>
          <w:p w:rsidR="00B217EA" w:rsidRPr="00EA07A9" w:rsidRDefault="00B217EA" w:rsidP="00892343">
            <w:pPr>
              <w:ind w:left="360"/>
              <w:rPr>
                <w:lang w:val="de-DE"/>
              </w:rPr>
            </w:pPr>
          </w:p>
        </w:tc>
        <w:tc>
          <w:tcPr>
            <w:tcW w:w="2693" w:type="dxa"/>
          </w:tcPr>
          <w:p w:rsidR="00B217EA" w:rsidRPr="00EA07A9" w:rsidRDefault="00B217EA" w:rsidP="00B217EA">
            <w:pPr>
              <w:numPr>
                <w:ilvl w:val="0"/>
                <w:numId w:val="65"/>
              </w:numPr>
              <w:rPr>
                <w:lang w:val="de-DE"/>
              </w:rPr>
            </w:pPr>
            <w:r w:rsidRPr="00EA07A9">
              <w:rPr>
                <w:sz w:val="22"/>
                <w:szCs w:val="22"/>
                <w:lang w:val="de-DE"/>
              </w:rPr>
              <w:t xml:space="preserve">fernsehen; fotografieren; Karten spielen; Schach spielen; Klavier spielen; </w:t>
            </w:r>
          </w:p>
        </w:tc>
        <w:tc>
          <w:tcPr>
            <w:tcW w:w="2693" w:type="dxa"/>
          </w:tcPr>
          <w:p w:rsidR="00B217EA" w:rsidRPr="00EA07A9" w:rsidRDefault="00B217EA" w:rsidP="00B217EA">
            <w:pPr>
              <w:numPr>
                <w:ilvl w:val="0"/>
                <w:numId w:val="65"/>
              </w:numPr>
              <w:rPr>
                <w:lang w:val="de-DE"/>
              </w:rPr>
            </w:pPr>
            <w:r w:rsidRPr="00EA07A9">
              <w:rPr>
                <w:sz w:val="22"/>
                <w:szCs w:val="22"/>
                <w:lang w:val="de-DE"/>
              </w:rPr>
              <w:t>sich verstecken; bauen; reparieren; nähen; stricken;</w:t>
            </w:r>
          </w:p>
        </w:tc>
        <w:tc>
          <w:tcPr>
            <w:tcW w:w="2694" w:type="dxa"/>
          </w:tcPr>
          <w:p w:rsidR="00B217EA" w:rsidRPr="00EA07A9" w:rsidRDefault="00B217EA" w:rsidP="00B217EA">
            <w:pPr>
              <w:numPr>
                <w:ilvl w:val="0"/>
                <w:numId w:val="65"/>
              </w:numPr>
              <w:rPr>
                <w:lang w:val="de-DE"/>
              </w:rPr>
            </w:pPr>
            <w:r w:rsidRPr="00EA07A9">
              <w:rPr>
                <w:sz w:val="22"/>
                <w:szCs w:val="22"/>
                <w:lang w:val="de-DE"/>
              </w:rPr>
              <w:t>Zeit verbringen; Spaß haben; klatschen; sich unterhalten; sich amüsieren;</w:t>
            </w:r>
          </w:p>
        </w:tc>
      </w:tr>
      <w:tr w:rsidR="00B217EA" w:rsidRPr="00EA07A9" w:rsidTr="00892343">
        <w:trPr>
          <w:trHeight w:val="192"/>
        </w:trPr>
        <w:tc>
          <w:tcPr>
            <w:tcW w:w="3369" w:type="dxa"/>
            <w:shd w:val="clear" w:color="auto" w:fill="D9D9D9"/>
          </w:tcPr>
          <w:p w:rsidR="00B217EA" w:rsidRPr="000A71D2" w:rsidRDefault="00B217EA" w:rsidP="00892343">
            <w:pPr>
              <w:rPr>
                <w:rFonts w:ascii="AcadNusx" w:hAnsi="AcadNusx"/>
                <w:b/>
                <w:lang w:val="hy-AM"/>
              </w:rPr>
            </w:pPr>
            <w:r w:rsidRPr="00EA07A9">
              <w:rPr>
                <w:rFonts w:ascii="Sylfaen" w:hAnsi="Sylfaen"/>
                <w:b/>
                <w:sz w:val="22"/>
                <w:szCs w:val="22"/>
                <w:lang w:val="de-DE"/>
              </w:rPr>
              <w:t xml:space="preserve">2.4. </w:t>
            </w: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Ժամանակ</w:t>
            </w:r>
          </w:p>
        </w:tc>
        <w:tc>
          <w:tcPr>
            <w:tcW w:w="2693" w:type="dxa"/>
          </w:tcPr>
          <w:p w:rsidR="00B217EA" w:rsidRPr="00EA07A9" w:rsidRDefault="00B217EA" w:rsidP="00892343">
            <w:pPr>
              <w:ind w:left="360"/>
              <w:rPr>
                <w:rFonts w:ascii="Sylfaen" w:hAnsi="Sylfaen"/>
                <w:b/>
                <w:lang w:val="de-DE"/>
              </w:rPr>
            </w:pPr>
          </w:p>
        </w:tc>
        <w:tc>
          <w:tcPr>
            <w:tcW w:w="2693" w:type="dxa"/>
          </w:tcPr>
          <w:p w:rsidR="00B217EA" w:rsidRPr="00EA07A9" w:rsidRDefault="00B217EA" w:rsidP="00B217EA">
            <w:pPr>
              <w:numPr>
                <w:ilvl w:val="0"/>
                <w:numId w:val="82"/>
              </w:numPr>
              <w:rPr>
                <w:rFonts w:ascii="AcadNusx" w:hAnsi="AcadNusx"/>
                <w:b/>
                <w:lang w:val="de-DE"/>
              </w:rPr>
            </w:pPr>
            <w:r w:rsidRPr="00EA07A9">
              <w:rPr>
                <w:sz w:val="22"/>
                <w:szCs w:val="22"/>
                <w:lang w:val="de-DE"/>
              </w:rPr>
              <w:t>die Zeit; die Stunde; die Minute; die Sekunde; spät; früh; vor; nach; (ein\drei) Viertel;  halb;</w:t>
            </w:r>
          </w:p>
        </w:tc>
        <w:tc>
          <w:tcPr>
            <w:tcW w:w="2693" w:type="dxa"/>
          </w:tcPr>
          <w:p w:rsidR="00B217EA" w:rsidRPr="00EA07A9" w:rsidRDefault="00B217EA" w:rsidP="00B217EA">
            <w:pPr>
              <w:numPr>
                <w:ilvl w:val="0"/>
                <w:numId w:val="76"/>
              </w:numPr>
              <w:rPr>
                <w:rFonts w:ascii="AcadNusx" w:hAnsi="AcadNusx"/>
                <w:b/>
                <w:lang w:val="de-DE"/>
              </w:rPr>
            </w:pPr>
            <w:r w:rsidRPr="00EA07A9">
              <w:rPr>
                <w:sz w:val="22"/>
                <w:szCs w:val="22"/>
                <w:lang w:val="de-DE"/>
              </w:rPr>
              <w:t xml:space="preserve">heute; morgen; gestern;vorgestern; übermorgen; damals; heutzutage; </w:t>
            </w:r>
          </w:p>
        </w:tc>
        <w:tc>
          <w:tcPr>
            <w:tcW w:w="2694" w:type="dxa"/>
          </w:tcPr>
          <w:p w:rsidR="00B217EA" w:rsidRPr="00EA07A9" w:rsidRDefault="00B217EA" w:rsidP="00B217EA">
            <w:pPr>
              <w:numPr>
                <w:ilvl w:val="0"/>
                <w:numId w:val="76"/>
              </w:numPr>
              <w:rPr>
                <w:rFonts w:ascii="AcadNusx" w:hAnsi="AcadNusx"/>
                <w:b/>
                <w:lang w:val="de-DE"/>
              </w:rPr>
            </w:pPr>
            <w:r w:rsidRPr="00EA07A9">
              <w:rPr>
                <w:sz w:val="22"/>
                <w:szCs w:val="22"/>
                <w:lang w:val="de-DE"/>
              </w:rPr>
              <w:t xml:space="preserve">damals; heutzutage; die Vergangenheit; die Gegenwart; die Zukunft; </w:t>
            </w: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Սեզոններ</w:t>
            </w:r>
          </w:p>
        </w:tc>
        <w:tc>
          <w:tcPr>
            <w:tcW w:w="2693" w:type="dxa"/>
          </w:tcPr>
          <w:p w:rsidR="00B217EA" w:rsidRPr="00EA07A9" w:rsidRDefault="00B217EA" w:rsidP="00B217EA">
            <w:pPr>
              <w:numPr>
                <w:ilvl w:val="0"/>
                <w:numId w:val="77"/>
              </w:numPr>
              <w:rPr>
                <w:rFonts w:ascii="Sylfaen" w:hAnsi="Sylfaen"/>
                <w:b/>
                <w:lang w:val="de-DE"/>
              </w:rPr>
            </w:pPr>
            <w:r w:rsidRPr="00EA07A9">
              <w:rPr>
                <w:sz w:val="22"/>
                <w:szCs w:val="22"/>
                <w:lang w:val="de-DE"/>
              </w:rPr>
              <w:t>der Winter; der Frühling; der Herbst; der Sommer;</w:t>
            </w:r>
          </w:p>
          <w:p w:rsidR="00B217EA" w:rsidRPr="00EA07A9" w:rsidRDefault="00B217EA" w:rsidP="00892343">
            <w:pPr>
              <w:ind w:left="360"/>
              <w:rPr>
                <w:rFonts w:ascii="AcadNusx" w:hAnsi="AcadNusx"/>
                <w:b/>
                <w:lang w:val="de-DE"/>
              </w:rPr>
            </w:pPr>
          </w:p>
        </w:tc>
        <w:tc>
          <w:tcPr>
            <w:tcW w:w="2693" w:type="dxa"/>
          </w:tcPr>
          <w:p w:rsidR="00B217EA" w:rsidRPr="00EA07A9" w:rsidRDefault="00B217EA" w:rsidP="00B217EA">
            <w:pPr>
              <w:numPr>
                <w:ilvl w:val="0"/>
                <w:numId w:val="77"/>
              </w:numPr>
              <w:rPr>
                <w:rFonts w:ascii="Sylfaen" w:hAnsi="Sylfaen"/>
                <w:b/>
                <w:lang w:val="de-DE"/>
              </w:rPr>
            </w:pPr>
            <w:r w:rsidRPr="00EA07A9">
              <w:rPr>
                <w:sz w:val="22"/>
                <w:szCs w:val="22"/>
                <w:lang w:val="de-DE"/>
              </w:rPr>
              <w:t>der Kalender; das Jahr; der Monat;</w:t>
            </w:r>
          </w:p>
          <w:p w:rsidR="00B217EA" w:rsidRPr="00EA07A9" w:rsidRDefault="00B217EA" w:rsidP="00892343">
            <w:pPr>
              <w:ind w:left="360"/>
              <w:rPr>
                <w:rFonts w:ascii="AcadNusx" w:hAnsi="AcadNusx"/>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Ամիսներ</w:t>
            </w:r>
          </w:p>
        </w:tc>
        <w:tc>
          <w:tcPr>
            <w:tcW w:w="2693" w:type="dxa"/>
            <w:shd w:val="clear" w:color="auto" w:fill="FFFFFF"/>
          </w:tcPr>
          <w:p w:rsidR="00B217EA" w:rsidRPr="00EA07A9" w:rsidRDefault="00B217EA" w:rsidP="00B217EA">
            <w:pPr>
              <w:numPr>
                <w:ilvl w:val="0"/>
                <w:numId w:val="149"/>
              </w:numPr>
              <w:rPr>
                <w:lang w:val="de-DE"/>
              </w:rPr>
            </w:pPr>
            <w:r w:rsidRPr="00EA07A9">
              <w:rPr>
                <w:sz w:val="22"/>
                <w:szCs w:val="22"/>
                <w:lang w:val="de-DE"/>
              </w:rPr>
              <w:t>Januar; Februar; März; April; Mai; Juni; Juli; August; September; Oktober; November; Dezember;</w:t>
            </w:r>
          </w:p>
        </w:tc>
        <w:tc>
          <w:tcPr>
            <w:tcW w:w="2693" w:type="dxa"/>
            <w:shd w:val="clear" w:color="auto" w:fill="D9D9D9"/>
          </w:tcPr>
          <w:p w:rsidR="00B217EA" w:rsidRPr="00EA07A9" w:rsidRDefault="00B217EA" w:rsidP="00892343">
            <w:pPr>
              <w:ind w:left="360"/>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Շաբաթվա օրեր</w:t>
            </w:r>
          </w:p>
        </w:tc>
        <w:tc>
          <w:tcPr>
            <w:tcW w:w="2693" w:type="dxa"/>
            <w:shd w:val="clear" w:color="auto" w:fill="D9D9D9"/>
          </w:tcPr>
          <w:p w:rsidR="00B217EA" w:rsidRPr="00EA07A9" w:rsidRDefault="00B217EA" w:rsidP="00892343">
            <w:pPr>
              <w:ind w:left="360"/>
              <w:rPr>
                <w:rFonts w:ascii="Sylfaen" w:hAnsi="Sylfaen"/>
                <w:b/>
                <w:lang w:val="de-DE"/>
              </w:rPr>
            </w:pPr>
          </w:p>
        </w:tc>
        <w:tc>
          <w:tcPr>
            <w:tcW w:w="2693" w:type="dxa"/>
          </w:tcPr>
          <w:p w:rsidR="00B217EA" w:rsidRPr="00EA07A9" w:rsidRDefault="00B217EA" w:rsidP="00B217EA">
            <w:pPr>
              <w:numPr>
                <w:ilvl w:val="0"/>
                <w:numId w:val="78"/>
              </w:numPr>
              <w:rPr>
                <w:rFonts w:ascii="AcadNusx" w:hAnsi="AcadNusx"/>
                <w:b/>
                <w:lang w:val="de-DE"/>
              </w:rPr>
            </w:pPr>
            <w:r w:rsidRPr="00EA07A9">
              <w:rPr>
                <w:sz w:val="22"/>
                <w:szCs w:val="22"/>
                <w:lang w:val="de-DE"/>
              </w:rPr>
              <w:t>die Woche; das Wochenende; Montag; Dienstag; Mittwoch; Donnerstag; Freitag; Samstag/Sonnabend; Sonntag;</w:t>
            </w:r>
          </w:p>
        </w:tc>
        <w:tc>
          <w:tcPr>
            <w:tcW w:w="2693" w:type="dxa"/>
            <w:shd w:val="clear" w:color="auto" w:fill="D9D9D9"/>
          </w:tcPr>
          <w:p w:rsidR="00B217EA" w:rsidRPr="00EA07A9" w:rsidRDefault="00B217EA" w:rsidP="00892343">
            <w:pPr>
              <w:rPr>
                <w:rFonts w:ascii="Sylfaen" w:hAnsi="Sylfaen"/>
                <w:b/>
                <w:lang w:val="de-DE"/>
              </w:rPr>
            </w:pP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Օր/գիշեր</w:t>
            </w:r>
          </w:p>
        </w:tc>
        <w:tc>
          <w:tcPr>
            <w:tcW w:w="2693" w:type="dxa"/>
          </w:tcPr>
          <w:p w:rsidR="00B217EA" w:rsidRPr="00EA07A9" w:rsidRDefault="00B217EA" w:rsidP="00B217EA">
            <w:pPr>
              <w:numPr>
                <w:ilvl w:val="0"/>
                <w:numId w:val="83"/>
              </w:numPr>
              <w:rPr>
                <w:rFonts w:ascii="AcadNusx" w:hAnsi="AcadNusx"/>
                <w:b/>
                <w:lang w:val="de-DE"/>
              </w:rPr>
            </w:pPr>
            <w:r w:rsidRPr="00EA07A9">
              <w:rPr>
                <w:sz w:val="22"/>
                <w:szCs w:val="22"/>
                <w:lang w:val="de-DE"/>
              </w:rPr>
              <w:t>der Tag; die Nacht; der Morgen; der Abend;</w:t>
            </w:r>
          </w:p>
        </w:tc>
        <w:tc>
          <w:tcPr>
            <w:tcW w:w="2693" w:type="dxa"/>
            <w:shd w:val="clear" w:color="auto" w:fill="D9D9D9"/>
          </w:tcPr>
          <w:p w:rsidR="00B217EA" w:rsidRPr="00EA07A9" w:rsidRDefault="00B217EA" w:rsidP="00892343">
            <w:pPr>
              <w:rPr>
                <w:rFonts w:ascii="Sylfaen" w:hAnsi="Sylfaen"/>
                <w:b/>
                <w:lang w:val="de-DE"/>
              </w:rPr>
            </w:pPr>
          </w:p>
        </w:tc>
        <w:tc>
          <w:tcPr>
            <w:tcW w:w="2693" w:type="dxa"/>
          </w:tcPr>
          <w:p w:rsidR="00B217EA" w:rsidRPr="00EA07A9" w:rsidRDefault="00B217EA" w:rsidP="00B217EA">
            <w:pPr>
              <w:numPr>
                <w:ilvl w:val="0"/>
                <w:numId w:val="83"/>
              </w:numPr>
              <w:rPr>
                <w:rFonts w:ascii="AcadNusx" w:hAnsi="AcadNusx"/>
                <w:b/>
                <w:lang w:val="de-DE"/>
              </w:rPr>
            </w:pPr>
            <w:r w:rsidRPr="00EA07A9">
              <w:rPr>
                <w:sz w:val="22"/>
                <w:szCs w:val="22"/>
                <w:lang w:val="de-DE"/>
              </w:rPr>
              <w:t>der Mittag; der Nachmittag; die Mitternacht;</w:t>
            </w: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Երկրի կողմեր</w:t>
            </w:r>
          </w:p>
        </w:tc>
        <w:tc>
          <w:tcPr>
            <w:tcW w:w="2693" w:type="dxa"/>
            <w:shd w:val="clear" w:color="auto" w:fill="D9D9D9"/>
          </w:tcPr>
          <w:p w:rsidR="00B217EA" w:rsidRPr="00EA07A9" w:rsidRDefault="00B217EA" w:rsidP="00892343">
            <w:pPr>
              <w:rPr>
                <w:rFonts w:ascii="Sylfaen" w:hAnsi="Sylfaen"/>
                <w:b/>
                <w:lang w:val="de-DE"/>
              </w:rPr>
            </w:pPr>
          </w:p>
        </w:tc>
        <w:tc>
          <w:tcPr>
            <w:tcW w:w="2693" w:type="dxa"/>
            <w:shd w:val="clear" w:color="auto" w:fill="D9D9D9"/>
          </w:tcPr>
          <w:p w:rsidR="00B217EA" w:rsidRPr="00EA07A9" w:rsidRDefault="00B217EA" w:rsidP="00892343">
            <w:pPr>
              <w:rPr>
                <w:rFonts w:ascii="Sylfaen" w:hAnsi="Sylfaen"/>
                <w:b/>
                <w:lang w:val="de-DE"/>
              </w:rPr>
            </w:pPr>
          </w:p>
        </w:tc>
        <w:tc>
          <w:tcPr>
            <w:tcW w:w="2693" w:type="dxa"/>
          </w:tcPr>
          <w:p w:rsidR="00B217EA" w:rsidRPr="00EA07A9" w:rsidRDefault="00B217EA" w:rsidP="00B217EA">
            <w:pPr>
              <w:numPr>
                <w:ilvl w:val="0"/>
                <w:numId w:val="79"/>
              </w:numPr>
              <w:rPr>
                <w:rFonts w:ascii="AcadNusx" w:hAnsi="AcadNusx"/>
                <w:b/>
                <w:lang w:val="de-DE"/>
              </w:rPr>
            </w:pPr>
            <w:r w:rsidRPr="00EA07A9">
              <w:rPr>
                <w:sz w:val="22"/>
                <w:szCs w:val="22"/>
                <w:lang w:val="de-DE"/>
              </w:rPr>
              <w:t xml:space="preserve">der Norden; der Süden; der Osten; der Westen; nördlich; südlich; westlich; östlich; </w:t>
            </w:r>
          </w:p>
        </w:tc>
        <w:tc>
          <w:tcPr>
            <w:tcW w:w="2694"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Տեղադրություն</w:t>
            </w:r>
          </w:p>
        </w:tc>
        <w:tc>
          <w:tcPr>
            <w:tcW w:w="2693" w:type="dxa"/>
          </w:tcPr>
          <w:p w:rsidR="00B217EA" w:rsidRPr="00EA07A9" w:rsidRDefault="00B217EA" w:rsidP="00B217EA">
            <w:pPr>
              <w:numPr>
                <w:ilvl w:val="0"/>
                <w:numId w:val="80"/>
              </w:numPr>
              <w:rPr>
                <w:lang w:val="de-DE"/>
              </w:rPr>
            </w:pPr>
            <w:r w:rsidRPr="00EA07A9">
              <w:rPr>
                <w:sz w:val="22"/>
                <w:szCs w:val="22"/>
                <w:lang w:val="de-DE"/>
              </w:rPr>
              <w:t xml:space="preserve">in; </w:t>
            </w:r>
          </w:p>
        </w:tc>
        <w:tc>
          <w:tcPr>
            <w:tcW w:w="2693" w:type="dxa"/>
          </w:tcPr>
          <w:p w:rsidR="00B217EA" w:rsidRPr="00EA07A9" w:rsidRDefault="00B217EA" w:rsidP="00B217EA">
            <w:pPr>
              <w:numPr>
                <w:ilvl w:val="0"/>
                <w:numId w:val="80"/>
              </w:numPr>
              <w:rPr>
                <w:lang w:val="de-DE"/>
              </w:rPr>
            </w:pPr>
            <w:r w:rsidRPr="00EA07A9">
              <w:rPr>
                <w:sz w:val="22"/>
                <w:szCs w:val="22"/>
                <w:lang w:val="de-DE"/>
              </w:rPr>
              <w:t xml:space="preserve">rechts; links; auf; an; </w:t>
            </w:r>
          </w:p>
        </w:tc>
        <w:tc>
          <w:tcPr>
            <w:tcW w:w="2693" w:type="dxa"/>
          </w:tcPr>
          <w:p w:rsidR="00B217EA" w:rsidRPr="00EA07A9" w:rsidRDefault="00B217EA" w:rsidP="00B217EA">
            <w:pPr>
              <w:numPr>
                <w:ilvl w:val="0"/>
                <w:numId w:val="80"/>
              </w:numPr>
              <w:rPr>
                <w:lang w:val="de-DE"/>
              </w:rPr>
            </w:pPr>
            <w:r w:rsidRPr="00EA07A9">
              <w:rPr>
                <w:sz w:val="22"/>
                <w:szCs w:val="22"/>
                <w:lang w:val="de-DE"/>
              </w:rPr>
              <w:t xml:space="preserve">oben; unten; hinaus; neben; </w:t>
            </w:r>
          </w:p>
        </w:tc>
        <w:tc>
          <w:tcPr>
            <w:tcW w:w="2694" w:type="dxa"/>
            <w:shd w:val="clear" w:color="auto" w:fill="D9D9D9"/>
          </w:tcPr>
          <w:p w:rsidR="00B217EA" w:rsidRPr="00EA07A9" w:rsidRDefault="00B217EA" w:rsidP="00892343">
            <w:pPr>
              <w:rPr>
                <w:rFonts w:ascii="Sylfaen" w:hAnsi="Sylfaen"/>
                <w:b/>
                <w:lang w:val="de-DE"/>
              </w:rPr>
            </w:pPr>
          </w:p>
        </w:tc>
      </w:tr>
      <w:tr w:rsidR="00B217EA" w:rsidRPr="00EA07A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Հատկանիշներ</w:t>
            </w:r>
          </w:p>
        </w:tc>
        <w:tc>
          <w:tcPr>
            <w:tcW w:w="2693" w:type="dxa"/>
          </w:tcPr>
          <w:p w:rsidR="00B217EA" w:rsidRPr="00EA07A9" w:rsidRDefault="00B217EA" w:rsidP="00B217EA">
            <w:pPr>
              <w:numPr>
                <w:ilvl w:val="0"/>
                <w:numId w:val="119"/>
              </w:numPr>
              <w:rPr>
                <w:rFonts w:ascii="AcadNusx" w:hAnsi="AcadNusx"/>
                <w:b/>
                <w:lang w:val="de-DE"/>
              </w:rPr>
            </w:pPr>
            <w:r w:rsidRPr="00EA07A9">
              <w:rPr>
                <w:sz w:val="22"/>
                <w:szCs w:val="22"/>
                <w:lang w:val="de-DE"/>
              </w:rPr>
              <w:t xml:space="preserve">gut; schlecht; alt; neu; </w:t>
            </w:r>
          </w:p>
        </w:tc>
        <w:tc>
          <w:tcPr>
            <w:tcW w:w="2693" w:type="dxa"/>
          </w:tcPr>
          <w:p w:rsidR="00B217EA" w:rsidRPr="00EA07A9" w:rsidRDefault="00B217EA" w:rsidP="00B217EA">
            <w:pPr>
              <w:numPr>
                <w:ilvl w:val="0"/>
                <w:numId w:val="81"/>
              </w:numPr>
              <w:rPr>
                <w:rFonts w:ascii="AcadNusx" w:hAnsi="AcadNusx"/>
                <w:b/>
                <w:lang w:val="de-DE"/>
              </w:rPr>
            </w:pPr>
            <w:r w:rsidRPr="00EA07A9">
              <w:rPr>
                <w:sz w:val="22"/>
                <w:szCs w:val="22"/>
                <w:lang w:val="de-DE"/>
              </w:rPr>
              <w:t>offen; geschlossen; voll; leer; allein; zusammen; frisch;  sauber; schmutzig; klar;</w:t>
            </w:r>
          </w:p>
        </w:tc>
        <w:tc>
          <w:tcPr>
            <w:tcW w:w="2693" w:type="dxa"/>
          </w:tcPr>
          <w:p w:rsidR="00B217EA" w:rsidRPr="00EA07A9" w:rsidRDefault="00B217EA" w:rsidP="00B217EA">
            <w:pPr>
              <w:numPr>
                <w:ilvl w:val="0"/>
                <w:numId w:val="81"/>
              </w:numPr>
              <w:rPr>
                <w:rFonts w:ascii="AcadNusx" w:hAnsi="AcadNusx"/>
                <w:b/>
                <w:lang w:val="de-DE"/>
              </w:rPr>
            </w:pPr>
            <w:r w:rsidRPr="00EA07A9">
              <w:rPr>
                <w:sz w:val="22"/>
                <w:szCs w:val="22"/>
                <w:lang w:val="de-DE"/>
              </w:rPr>
              <w:t>modisch; altmodisch; hart; weich; bitter; köstlich; billig; preiswert; süß; lecker; sauer;</w:t>
            </w:r>
          </w:p>
        </w:tc>
        <w:tc>
          <w:tcPr>
            <w:tcW w:w="2694" w:type="dxa"/>
          </w:tcPr>
          <w:p w:rsidR="00B217EA" w:rsidRPr="00EA07A9" w:rsidRDefault="00B217EA" w:rsidP="00B217EA">
            <w:pPr>
              <w:numPr>
                <w:ilvl w:val="0"/>
                <w:numId w:val="81"/>
              </w:numPr>
              <w:rPr>
                <w:lang w:val="de-DE"/>
              </w:rPr>
            </w:pPr>
            <w:r w:rsidRPr="00EA07A9">
              <w:rPr>
                <w:sz w:val="22"/>
                <w:szCs w:val="22"/>
                <w:lang w:val="de-DE"/>
              </w:rPr>
              <w:t>gemütlich; bequem; langweilig; interessant;</w:t>
            </w:r>
          </w:p>
        </w:tc>
      </w:tr>
      <w:tr w:rsidR="00B217EA" w:rsidRPr="00EA07A9" w:rsidTr="00892343">
        <w:tc>
          <w:tcPr>
            <w:tcW w:w="3369" w:type="dxa"/>
          </w:tcPr>
          <w:p w:rsidR="00B217EA" w:rsidRPr="000A71D2" w:rsidRDefault="00B217EA" w:rsidP="00892343">
            <w:pPr>
              <w:rPr>
                <w:rFonts w:ascii="AcadNusx" w:hAnsi="AcadNusx"/>
                <w:b/>
                <w:lang w:val="hy-AM"/>
              </w:rPr>
            </w:pPr>
            <w:r>
              <w:rPr>
                <w:rFonts w:ascii="Sylfaen" w:hAnsi="Sylfaen"/>
                <w:b/>
                <w:sz w:val="22"/>
                <w:szCs w:val="22"/>
                <w:lang w:val="hy-AM"/>
              </w:rPr>
              <w:t>Գույներ</w:t>
            </w:r>
          </w:p>
        </w:tc>
        <w:tc>
          <w:tcPr>
            <w:tcW w:w="2693" w:type="dxa"/>
          </w:tcPr>
          <w:p w:rsidR="00B217EA" w:rsidRPr="00EA07A9" w:rsidRDefault="00B217EA" w:rsidP="00B217EA">
            <w:pPr>
              <w:numPr>
                <w:ilvl w:val="0"/>
                <w:numId w:val="84"/>
              </w:numPr>
              <w:rPr>
                <w:rFonts w:ascii="AcadNusx" w:hAnsi="AcadNusx"/>
                <w:b/>
                <w:lang w:val="de-DE"/>
              </w:rPr>
            </w:pPr>
            <w:r w:rsidRPr="00EA07A9">
              <w:rPr>
                <w:sz w:val="22"/>
                <w:szCs w:val="22"/>
                <w:lang w:val="de-DE"/>
              </w:rPr>
              <w:t>die Farbe; weiß; schwarzl; rot; gelb; blau; grün; grau; braun;</w:t>
            </w:r>
          </w:p>
        </w:tc>
        <w:tc>
          <w:tcPr>
            <w:tcW w:w="2693" w:type="dxa"/>
          </w:tcPr>
          <w:p w:rsidR="00B217EA" w:rsidRPr="00EA07A9" w:rsidRDefault="00B217EA" w:rsidP="00B217EA">
            <w:pPr>
              <w:numPr>
                <w:ilvl w:val="0"/>
                <w:numId w:val="84"/>
              </w:numPr>
              <w:rPr>
                <w:lang w:val="de-DE"/>
              </w:rPr>
            </w:pPr>
            <w:r w:rsidRPr="00EA07A9">
              <w:rPr>
                <w:sz w:val="22"/>
                <w:szCs w:val="22"/>
                <w:lang w:val="de-DE"/>
              </w:rPr>
              <w:t>rosa; lila; orange; dunkel; hell; leuchtend;</w:t>
            </w:r>
          </w:p>
          <w:p w:rsidR="00B217EA" w:rsidRPr="00EA07A9" w:rsidRDefault="00B217EA" w:rsidP="00892343">
            <w:pPr>
              <w:ind w:left="360"/>
              <w:rPr>
                <w:rFonts w:ascii="AcadNusx" w:hAnsi="AcadNusx"/>
                <w:b/>
                <w:lang w:val="de-DE"/>
              </w:rPr>
            </w:pPr>
          </w:p>
        </w:tc>
        <w:tc>
          <w:tcPr>
            <w:tcW w:w="2693" w:type="dxa"/>
          </w:tcPr>
          <w:p w:rsidR="00B217EA" w:rsidRPr="00EA07A9" w:rsidRDefault="00B217EA" w:rsidP="00B217EA">
            <w:pPr>
              <w:numPr>
                <w:ilvl w:val="0"/>
                <w:numId w:val="84"/>
              </w:numPr>
              <w:rPr>
                <w:lang w:val="de-DE"/>
              </w:rPr>
            </w:pPr>
            <w:r w:rsidRPr="00EA07A9">
              <w:rPr>
                <w:sz w:val="22"/>
                <w:szCs w:val="22"/>
                <w:lang w:val="de-DE"/>
              </w:rPr>
              <w:t>gestreift; gepunktet; geblümt; kariert;</w:t>
            </w:r>
          </w:p>
        </w:tc>
        <w:tc>
          <w:tcPr>
            <w:tcW w:w="2694" w:type="dxa"/>
            <w:shd w:val="clear" w:color="auto" w:fill="D9D9D9"/>
          </w:tcPr>
          <w:p w:rsidR="00B217EA" w:rsidRPr="00EA07A9" w:rsidRDefault="00B217EA" w:rsidP="00892343">
            <w:pPr>
              <w:rPr>
                <w:rFonts w:ascii="Sylfaen" w:hAnsi="Sylfaen"/>
                <w:b/>
                <w:lang w:val="de-DE"/>
              </w:rPr>
            </w:pPr>
          </w:p>
        </w:tc>
      </w:tr>
      <w:tr w:rsidR="00B217EA" w:rsidRPr="009E0519" w:rsidTr="00892343">
        <w:tc>
          <w:tcPr>
            <w:tcW w:w="3369" w:type="dxa"/>
          </w:tcPr>
          <w:p w:rsidR="00B217EA" w:rsidRPr="00E804EF" w:rsidRDefault="00B217EA" w:rsidP="00892343">
            <w:pPr>
              <w:rPr>
                <w:rFonts w:ascii="AcadNusx" w:hAnsi="AcadNusx"/>
                <w:b/>
                <w:lang w:val="hy-AM"/>
              </w:rPr>
            </w:pPr>
            <w:r>
              <w:rPr>
                <w:rFonts w:ascii="Sylfaen" w:hAnsi="Sylfaen"/>
                <w:b/>
                <w:sz w:val="22"/>
                <w:szCs w:val="22"/>
                <w:lang w:val="hy-AM"/>
              </w:rPr>
              <w:t>Չափ</w:t>
            </w:r>
            <w:r w:rsidRPr="00E804EF">
              <w:rPr>
                <w:rFonts w:ascii="Sylfaen" w:hAnsi="Sylfaen"/>
                <w:b/>
                <w:sz w:val="22"/>
                <w:szCs w:val="22"/>
              </w:rPr>
              <w:t>\</w:t>
            </w:r>
            <w:r>
              <w:rPr>
                <w:rFonts w:ascii="Sylfaen" w:hAnsi="Sylfaen"/>
                <w:b/>
                <w:sz w:val="22"/>
                <w:szCs w:val="22"/>
                <w:lang w:val="hy-AM"/>
              </w:rPr>
              <w:t>ձև</w:t>
            </w:r>
            <w:r w:rsidRPr="00E804EF">
              <w:rPr>
                <w:rFonts w:ascii="Sylfaen" w:hAnsi="Sylfaen"/>
                <w:b/>
                <w:sz w:val="22"/>
                <w:szCs w:val="22"/>
              </w:rPr>
              <w:t>\</w:t>
            </w:r>
            <w:r>
              <w:rPr>
                <w:rFonts w:ascii="Sylfaen" w:hAnsi="Sylfaen"/>
                <w:b/>
                <w:sz w:val="22"/>
                <w:szCs w:val="22"/>
                <w:lang w:val="hy-AM"/>
              </w:rPr>
              <w:t>կշիռ</w:t>
            </w:r>
            <w:r w:rsidRPr="00E804EF">
              <w:rPr>
                <w:rFonts w:ascii="Sylfaen" w:hAnsi="Sylfaen"/>
                <w:b/>
                <w:sz w:val="22"/>
                <w:szCs w:val="22"/>
              </w:rPr>
              <w:t xml:space="preserve">\ </w:t>
            </w:r>
            <w:r>
              <w:rPr>
                <w:rFonts w:ascii="Sylfaen" w:hAnsi="Sylfaen"/>
                <w:b/>
                <w:sz w:val="22"/>
                <w:szCs w:val="22"/>
                <w:lang w:val="hy-AM"/>
              </w:rPr>
              <w:t>ջերմաստիճան</w:t>
            </w:r>
            <w:r w:rsidRPr="00E804EF">
              <w:rPr>
                <w:rFonts w:ascii="Sylfaen" w:hAnsi="Sylfaen"/>
                <w:b/>
                <w:sz w:val="22"/>
                <w:szCs w:val="22"/>
              </w:rPr>
              <w:t>\</w:t>
            </w:r>
            <w:r>
              <w:rPr>
                <w:rFonts w:ascii="Sylfaen" w:hAnsi="Sylfaen"/>
                <w:b/>
                <w:sz w:val="22"/>
                <w:szCs w:val="22"/>
                <w:lang w:val="hy-AM"/>
              </w:rPr>
              <w:t>պարունակու</w:t>
            </w:r>
            <w:r w:rsidRPr="005D65D0">
              <w:rPr>
                <w:rFonts w:ascii="Sylfaen" w:hAnsi="Sylfaen"/>
                <w:b/>
                <w:sz w:val="22"/>
                <w:szCs w:val="22"/>
              </w:rPr>
              <w:t xml:space="preserve"> </w:t>
            </w:r>
            <w:r>
              <w:rPr>
                <w:rFonts w:ascii="Sylfaen" w:hAnsi="Sylfaen"/>
                <w:b/>
                <w:sz w:val="22"/>
                <w:szCs w:val="22"/>
                <w:lang w:val="hy-AM"/>
              </w:rPr>
              <w:t>թյուն</w:t>
            </w:r>
          </w:p>
        </w:tc>
        <w:tc>
          <w:tcPr>
            <w:tcW w:w="2693" w:type="dxa"/>
          </w:tcPr>
          <w:p w:rsidR="00B217EA" w:rsidRPr="00EA07A9" w:rsidRDefault="00B217EA" w:rsidP="00B217EA">
            <w:pPr>
              <w:numPr>
                <w:ilvl w:val="0"/>
                <w:numId w:val="87"/>
              </w:numPr>
              <w:rPr>
                <w:rFonts w:ascii="AcadNusx" w:hAnsi="AcadNusx"/>
                <w:b/>
                <w:lang w:val="de-DE"/>
              </w:rPr>
            </w:pPr>
            <w:r w:rsidRPr="00EA07A9">
              <w:rPr>
                <w:sz w:val="22"/>
                <w:szCs w:val="22"/>
                <w:lang w:val="de-DE"/>
              </w:rPr>
              <w:t>riesig; winzig; schwer; leicht;</w:t>
            </w:r>
          </w:p>
        </w:tc>
        <w:tc>
          <w:tcPr>
            <w:tcW w:w="2693" w:type="dxa"/>
          </w:tcPr>
          <w:p w:rsidR="00B217EA" w:rsidRPr="00F54DF1" w:rsidRDefault="00B217EA" w:rsidP="00B217EA">
            <w:pPr>
              <w:numPr>
                <w:ilvl w:val="0"/>
                <w:numId w:val="81"/>
              </w:numPr>
              <w:rPr>
                <w:lang w:val="de-DE"/>
              </w:rPr>
            </w:pPr>
            <w:r w:rsidRPr="00EA07A9">
              <w:rPr>
                <w:sz w:val="22"/>
                <w:szCs w:val="22"/>
                <w:lang w:val="de-DE"/>
              </w:rPr>
              <w:t>hoch; niedrig; rund; dreieckig; viereckig;</w:t>
            </w:r>
          </w:p>
        </w:tc>
        <w:tc>
          <w:tcPr>
            <w:tcW w:w="2693" w:type="dxa"/>
          </w:tcPr>
          <w:p w:rsidR="00B217EA" w:rsidRPr="00EA07A9" w:rsidRDefault="00B217EA" w:rsidP="00B217EA">
            <w:pPr>
              <w:numPr>
                <w:ilvl w:val="0"/>
                <w:numId w:val="81"/>
              </w:numPr>
              <w:rPr>
                <w:rFonts w:ascii="AcadNusx" w:hAnsi="AcadNusx"/>
                <w:b/>
                <w:lang w:val="de-DE"/>
              </w:rPr>
            </w:pPr>
            <w:r w:rsidRPr="00EA07A9">
              <w:rPr>
                <w:sz w:val="22"/>
                <w:szCs w:val="22"/>
                <w:lang w:val="de-DE"/>
              </w:rPr>
              <w:t>eng; breit; heiß; warm; kalt; kühl;</w:t>
            </w:r>
          </w:p>
        </w:tc>
        <w:tc>
          <w:tcPr>
            <w:tcW w:w="2694" w:type="dxa"/>
          </w:tcPr>
          <w:p w:rsidR="00B217EA" w:rsidRPr="00EA07A9" w:rsidRDefault="00B217EA" w:rsidP="00B217EA">
            <w:pPr>
              <w:numPr>
                <w:ilvl w:val="0"/>
                <w:numId w:val="81"/>
              </w:numPr>
              <w:rPr>
                <w:rFonts w:ascii="AcadNusx" w:hAnsi="AcadNusx"/>
                <w:b/>
                <w:lang w:val="de-DE"/>
              </w:rPr>
            </w:pPr>
            <w:r w:rsidRPr="00EA07A9">
              <w:rPr>
                <w:sz w:val="22"/>
                <w:szCs w:val="22"/>
                <w:lang w:val="de-DE"/>
              </w:rPr>
              <w:t>aus Holz; aus Plastik; aus Gold; aus Silber; aus Metall;</w:t>
            </w:r>
          </w:p>
        </w:tc>
      </w:tr>
      <w:tr w:rsidR="00B217EA" w:rsidRPr="00EA07A9" w:rsidTr="00892343">
        <w:trPr>
          <w:trHeight w:val="120"/>
        </w:trPr>
        <w:tc>
          <w:tcPr>
            <w:tcW w:w="3369" w:type="dxa"/>
          </w:tcPr>
          <w:p w:rsidR="00B217EA" w:rsidRPr="00E804EF" w:rsidRDefault="00B217EA" w:rsidP="00892343">
            <w:pPr>
              <w:rPr>
                <w:rFonts w:ascii="AcadNusx" w:hAnsi="AcadNusx"/>
                <w:b/>
                <w:lang w:val="hy-AM"/>
              </w:rPr>
            </w:pPr>
            <w:r>
              <w:rPr>
                <w:rFonts w:ascii="Sylfaen" w:hAnsi="Sylfaen"/>
                <w:b/>
                <w:sz w:val="22"/>
                <w:szCs w:val="22"/>
                <w:lang w:val="hy-AM"/>
              </w:rPr>
              <w:t>Քանակ</w:t>
            </w:r>
          </w:p>
        </w:tc>
        <w:tc>
          <w:tcPr>
            <w:tcW w:w="2693" w:type="dxa"/>
          </w:tcPr>
          <w:p w:rsidR="00B217EA" w:rsidRPr="00EA07A9" w:rsidRDefault="00B217EA" w:rsidP="00B217EA">
            <w:pPr>
              <w:numPr>
                <w:ilvl w:val="0"/>
                <w:numId w:val="147"/>
              </w:numPr>
              <w:rPr>
                <w:rFonts w:ascii="AcadNusx" w:hAnsi="AcadNusx"/>
                <w:b/>
                <w:lang w:val="de-DE"/>
              </w:rPr>
            </w:pPr>
            <w:r w:rsidRPr="00EA07A9">
              <w:rPr>
                <w:sz w:val="22"/>
                <w:szCs w:val="22"/>
                <w:lang w:val="de-DE"/>
              </w:rPr>
              <w:t>viel;</w:t>
            </w:r>
          </w:p>
        </w:tc>
        <w:tc>
          <w:tcPr>
            <w:tcW w:w="2693" w:type="dxa"/>
          </w:tcPr>
          <w:p w:rsidR="00B217EA" w:rsidRPr="00EA07A9" w:rsidRDefault="00B217EA" w:rsidP="00B217EA">
            <w:pPr>
              <w:numPr>
                <w:ilvl w:val="0"/>
                <w:numId w:val="85"/>
              </w:numPr>
              <w:rPr>
                <w:rFonts w:ascii="AcadNusx" w:hAnsi="AcadNusx"/>
                <w:b/>
                <w:lang w:val="de-DE"/>
              </w:rPr>
            </w:pPr>
            <w:r w:rsidRPr="00EA07A9">
              <w:rPr>
                <w:sz w:val="22"/>
                <w:szCs w:val="22"/>
                <w:lang w:val="de-DE"/>
              </w:rPr>
              <w:t>wenig; alles; nichts;</w:t>
            </w:r>
          </w:p>
        </w:tc>
        <w:tc>
          <w:tcPr>
            <w:tcW w:w="2693" w:type="dxa"/>
          </w:tcPr>
          <w:p w:rsidR="00B217EA" w:rsidRPr="00EA07A9" w:rsidRDefault="00B217EA" w:rsidP="00B217EA">
            <w:pPr>
              <w:numPr>
                <w:ilvl w:val="0"/>
                <w:numId w:val="85"/>
              </w:numPr>
              <w:rPr>
                <w:rFonts w:ascii="AcadNusx" w:hAnsi="AcadNusx"/>
                <w:b/>
                <w:lang w:val="de-DE"/>
              </w:rPr>
            </w:pPr>
            <w:r w:rsidRPr="00EA07A9">
              <w:rPr>
                <w:sz w:val="22"/>
                <w:szCs w:val="22"/>
                <w:lang w:val="de-DE"/>
              </w:rPr>
              <w:t xml:space="preserve">mehr; bißchen; </w:t>
            </w:r>
          </w:p>
        </w:tc>
        <w:tc>
          <w:tcPr>
            <w:tcW w:w="2694" w:type="dxa"/>
          </w:tcPr>
          <w:p w:rsidR="00B217EA" w:rsidRPr="00EA07A9" w:rsidRDefault="00B217EA" w:rsidP="00B217EA">
            <w:pPr>
              <w:numPr>
                <w:ilvl w:val="0"/>
                <w:numId w:val="85"/>
              </w:numPr>
              <w:rPr>
                <w:rFonts w:ascii="AcadNusx" w:hAnsi="AcadNusx"/>
                <w:b/>
                <w:lang w:val="de-DE"/>
              </w:rPr>
            </w:pPr>
            <w:r w:rsidRPr="00EA07A9">
              <w:rPr>
                <w:sz w:val="22"/>
                <w:szCs w:val="22"/>
                <w:lang w:val="de-DE"/>
              </w:rPr>
              <w:t>ganz; etwas;</w:t>
            </w:r>
          </w:p>
        </w:tc>
      </w:tr>
      <w:tr w:rsidR="00B217EA" w:rsidRPr="009E0519" w:rsidTr="00892343">
        <w:tc>
          <w:tcPr>
            <w:tcW w:w="3369" w:type="dxa"/>
          </w:tcPr>
          <w:p w:rsidR="00B217EA" w:rsidRPr="00E804EF" w:rsidRDefault="00B217EA" w:rsidP="00892343">
            <w:pPr>
              <w:rPr>
                <w:rFonts w:ascii="AcadNusx" w:hAnsi="AcadNusx"/>
                <w:b/>
                <w:lang w:val="hy-AM"/>
              </w:rPr>
            </w:pPr>
            <w:r>
              <w:rPr>
                <w:rFonts w:ascii="Sylfaen" w:hAnsi="Sylfaen"/>
                <w:b/>
                <w:sz w:val="22"/>
                <w:szCs w:val="22"/>
                <w:lang w:val="hy-AM"/>
              </w:rPr>
              <w:t>Թվեր</w:t>
            </w:r>
          </w:p>
        </w:tc>
        <w:tc>
          <w:tcPr>
            <w:tcW w:w="2693" w:type="dxa"/>
          </w:tcPr>
          <w:p w:rsidR="00B217EA" w:rsidRPr="00EA07A9" w:rsidRDefault="00B217EA" w:rsidP="00B217EA">
            <w:pPr>
              <w:numPr>
                <w:ilvl w:val="0"/>
                <w:numId w:val="86"/>
              </w:numPr>
              <w:rPr>
                <w:rFonts w:ascii="AcadNusx" w:hAnsi="AcadNusx"/>
                <w:b/>
                <w:lang w:val="de-DE"/>
              </w:rPr>
            </w:pPr>
            <w:r w:rsidRPr="00EA07A9">
              <w:rPr>
                <w:sz w:val="22"/>
                <w:szCs w:val="22"/>
                <w:lang w:val="de-DE"/>
              </w:rPr>
              <w:t>eins; zwei; drei; vier; fünf; sechs; sieben; acht; neun, zehn, elf, zwölf;</w:t>
            </w:r>
          </w:p>
        </w:tc>
        <w:tc>
          <w:tcPr>
            <w:tcW w:w="2693" w:type="dxa"/>
          </w:tcPr>
          <w:p w:rsidR="00B217EA" w:rsidRPr="00EA07A9" w:rsidRDefault="00B217EA" w:rsidP="00B217EA">
            <w:pPr>
              <w:numPr>
                <w:ilvl w:val="0"/>
                <w:numId w:val="86"/>
              </w:numPr>
              <w:rPr>
                <w:rFonts w:ascii="AcadNusx" w:hAnsi="AcadNusx"/>
                <w:b/>
                <w:lang w:val="de-DE"/>
              </w:rPr>
            </w:pPr>
            <w:r w:rsidRPr="00EA07A9">
              <w:rPr>
                <w:sz w:val="22"/>
                <w:szCs w:val="22"/>
                <w:lang w:val="de-DE"/>
              </w:rPr>
              <w:t>dreizehn;...zwanzig; dreißig; vierzig;...  einundzwanzig;   zweiundzwanzig, neunzig;             (ein)hundert;</w:t>
            </w:r>
          </w:p>
        </w:tc>
        <w:tc>
          <w:tcPr>
            <w:tcW w:w="2693" w:type="dxa"/>
          </w:tcPr>
          <w:p w:rsidR="00B217EA" w:rsidRPr="00EA07A9" w:rsidRDefault="00B217EA" w:rsidP="00B217EA">
            <w:pPr>
              <w:numPr>
                <w:ilvl w:val="0"/>
                <w:numId w:val="135"/>
              </w:numPr>
              <w:rPr>
                <w:rFonts w:ascii="Sylfaen" w:hAnsi="Sylfaen"/>
                <w:b/>
                <w:lang w:val="de-DE"/>
              </w:rPr>
            </w:pPr>
            <w:r w:rsidRPr="00EA07A9">
              <w:rPr>
                <w:sz w:val="22"/>
                <w:szCs w:val="22"/>
                <w:lang w:val="de-DE"/>
              </w:rPr>
              <w:t xml:space="preserve">zweihundert; dreihundert. ... (ein)tausend; </w:t>
            </w:r>
          </w:p>
          <w:p w:rsidR="00B217EA" w:rsidRPr="00EA07A9" w:rsidRDefault="00B217EA" w:rsidP="00B217EA">
            <w:pPr>
              <w:numPr>
                <w:ilvl w:val="0"/>
                <w:numId w:val="135"/>
              </w:numPr>
              <w:rPr>
                <w:lang w:val="de-DE"/>
              </w:rPr>
            </w:pPr>
            <w:r w:rsidRPr="00EA07A9">
              <w:rPr>
                <w:sz w:val="22"/>
                <w:szCs w:val="22"/>
                <w:lang w:val="de-DE"/>
              </w:rPr>
              <w:t>der erste; der zweite; der dritte; der zwanzigste;</w:t>
            </w:r>
          </w:p>
        </w:tc>
        <w:tc>
          <w:tcPr>
            <w:tcW w:w="2694" w:type="dxa"/>
          </w:tcPr>
          <w:p w:rsidR="00B217EA" w:rsidRPr="00EA07A9" w:rsidRDefault="00B217EA" w:rsidP="00B217EA">
            <w:pPr>
              <w:numPr>
                <w:ilvl w:val="0"/>
                <w:numId w:val="135"/>
              </w:numPr>
              <w:rPr>
                <w:rFonts w:ascii="Sylfaen" w:hAnsi="Sylfaen"/>
                <w:b/>
                <w:lang w:val="de-DE"/>
              </w:rPr>
            </w:pPr>
            <w:r w:rsidRPr="00EA07A9">
              <w:rPr>
                <w:sz w:val="22"/>
                <w:szCs w:val="22"/>
                <w:lang w:val="de-DE"/>
              </w:rPr>
              <w:t>zweitausend...; zehntausend ...; achtzigtausend...; eine Million;</w:t>
            </w:r>
          </w:p>
          <w:p w:rsidR="00B217EA" w:rsidRPr="00EA07A9" w:rsidRDefault="00B217EA" w:rsidP="00892343">
            <w:pPr>
              <w:ind w:left="360"/>
              <w:rPr>
                <w:lang w:val="de-DE"/>
              </w:rPr>
            </w:pPr>
          </w:p>
        </w:tc>
      </w:tr>
      <w:tr w:rsidR="00B217EA" w:rsidRPr="00EA07A9" w:rsidTr="00892343">
        <w:tc>
          <w:tcPr>
            <w:tcW w:w="3369" w:type="dxa"/>
            <w:shd w:val="clear" w:color="auto" w:fill="D9D9D9"/>
          </w:tcPr>
          <w:p w:rsidR="00B217EA" w:rsidRPr="00E804EF" w:rsidRDefault="00B217EA" w:rsidP="00892343">
            <w:pPr>
              <w:rPr>
                <w:rFonts w:ascii="AcadNusx" w:hAnsi="AcadNusx"/>
                <w:b/>
                <w:lang w:val="hy-AM"/>
              </w:rPr>
            </w:pP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tc>
        <w:tc>
          <w:tcPr>
            <w:tcW w:w="2693" w:type="dxa"/>
          </w:tcPr>
          <w:p w:rsidR="00B217EA" w:rsidRPr="00EA07A9" w:rsidRDefault="00B217EA" w:rsidP="00B217EA">
            <w:pPr>
              <w:numPr>
                <w:ilvl w:val="0"/>
                <w:numId w:val="86"/>
              </w:numPr>
              <w:rPr>
                <w:lang w:val="de-DE"/>
              </w:rPr>
            </w:pPr>
            <w:r w:rsidRPr="00EA07A9">
              <w:rPr>
                <w:sz w:val="22"/>
                <w:szCs w:val="22"/>
                <w:lang w:val="de-DE"/>
              </w:rPr>
              <w:t>die Weihnachten; das Neujahr;</w:t>
            </w:r>
          </w:p>
        </w:tc>
        <w:tc>
          <w:tcPr>
            <w:tcW w:w="2693" w:type="dxa"/>
          </w:tcPr>
          <w:p w:rsidR="00B217EA" w:rsidRPr="00EA07A9" w:rsidRDefault="00B217EA" w:rsidP="00B217EA">
            <w:pPr>
              <w:numPr>
                <w:ilvl w:val="0"/>
                <w:numId w:val="86"/>
              </w:numPr>
              <w:rPr>
                <w:lang w:val="de-DE"/>
              </w:rPr>
            </w:pPr>
            <w:r w:rsidRPr="00EA07A9">
              <w:rPr>
                <w:sz w:val="22"/>
                <w:szCs w:val="22"/>
                <w:lang w:val="de-DE"/>
              </w:rPr>
              <w:t>der Advent; der Adventskranz; die Kerze; der Nikolaustag; das Fest;</w:t>
            </w:r>
          </w:p>
          <w:p w:rsidR="00B217EA" w:rsidRPr="00EA07A9" w:rsidRDefault="00B217EA" w:rsidP="00B217EA">
            <w:pPr>
              <w:numPr>
                <w:ilvl w:val="0"/>
                <w:numId w:val="86"/>
              </w:numPr>
              <w:rPr>
                <w:lang w:val="de-DE"/>
              </w:rPr>
            </w:pPr>
            <w:r w:rsidRPr="00EA07A9">
              <w:rPr>
                <w:sz w:val="22"/>
                <w:szCs w:val="22"/>
                <w:lang w:val="de-DE"/>
              </w:rPr>
              <w:t>das Neujahr; der  Silvester; der   Neujahrstag;</w:t>
            </w:r>
          </w:p>
          <w:p w:rsidR="00B217EA" w:rsidRPr="00EA07A9" w:rsidRDefault="00B217EA" w:rsidP="00B217EA">
            <w:pPr>
              <w:numPr>
                <w:ilvl w:val="0"/>
                <w:numId w:val="86"/>
              </w:numPr>
              <w:rPr>
                <w:lang w:val="de-DE"/>
              </w:rPr>
            </w:pPr>
            <w:r w:rsidRPr="00EA07A9">
              <w:rPr>
                <w:sz w:val="22"/>
                <w:szCs w:val="22"/>
                <w:lang w:val="de-DE"/>
              </w:rPr>
              <w:t xml:space="preserve">Weihnachten; der Heilige Abend; </w:t>
            </w:r>
          </w:p>
          <w:p w:rsidR="00B217EA" w:rsidRPr="00EA07A9" w:rsidRDefault="00B217EA" w:rsidP="00892343">
            <w:pPr>
              <w:ind w:left="720"/>
              <w:rPr>
                <w:lang w:val="de-DE"/>
              </w:rPr>
            </w:pPr>
            <w:r w:rsidRPr="00EA07A9">
              <w:rPr>
                <w:sz w:val="22"/>
                <w:szCs w:val="22"/>
                <w:lang w:val="de-DE"/>
              </w:rPr>
              <w:t xml:space="preserve">das Christkind; der Weihnachtsbaum; </w:t>
            </w:r>
          </w:p>
        </w:tc>
        <w:tc>
          <w:tcPr>
            <w:tcW w:w="2693" w:type="dxa"/>
          </w:tcPr>
          <w:p w:rsidR="00B217EA" w:rsidRPr="00EA07A9" w:rsidRDefault="00B217EA" w:rsidP="00B217EA">
            <w:pPr>
              <w:numPr>
                <w:ilvl w:val="0"/>
                <w:numId w:val="135"/>
              </w:numPr>
              <w:rPr>
                <w:lang w:val="de-DE"/>
              </w:rPr>
            </w:pPr>
            <w:r w:rsidRPr="00EA07A9">
              <w:rPr>
                <w:sz w:val="22"/>
                <w:szCs w:val="22"/>
                <w:lang w:val="de-DE"/>
              </w:rPr>
              <w:t>das Ostern; der Osterhase; das Osterei; die Osterglocke;</w:t>
            </w:r>
          </w:p>
          <w:p w:rsidR="00B217EA" w:rsidRPr="00EA07A9" w:rsidRDefault="00B217EA" w:rsidP="00B217EA">
            <w:pPr>
              <w:numPr>
                <w:ilvl w:val="0"/>
                <w:numId w:val="135"/>
              </w:numPr>
              <w:rPr>
                <w:lang w:val="de-DE"/>
              </w:rPr>
            </w:pPr>
            <w:r w:rsidRPr="00EA07A9">
              <w:rPr>
                <w:sz w:val="22"/>
                <w:szCs w:val="22"/>
                <w:lang w:val="de-DE"/>
              </w:rPr>
              <w:t xml:space="preserve">der Geburtstag; die Party; der Gast; die Torte; die Kerze; das Geschenk; der Zettel; </w:t>
            </w:r>
          </w:p>
        </w:tc>
        <w:tc>
          <w:tcPr>
            <w:tcW w:w="2694" w:type="dxa"/>
          </w:tcPr>
          <w:p w:rsidR="00B217EA" w:rsidRPr="00EA07A9" w:rsidRDefault="00B217EA" w:rsidP="00B217EA">
            <w:pPr>
              <w:numPr>
                <w:ilvl w:val="0"/>
                <w:numId w:val="135"/>
              </w:numPr>
              <w:rPr>
                <w:lang w:val="de-DE"/>
              </w:rPr>
            </w:pPr>
            <w:r w:rsidRPr="00EA07A9">
              <w:rPr>
                <w:sz w:val="22"/>
                <w:szCs w:val="22"/>
                <w:lang w:val="de-DE"/>
              </w:rPr>
              <w:t xml:space="preserve">Heilige Drei Könige; </w:t>
            </w:r>
          </w:p>
        </w:tc>
      </w:tr>
    </w:tbl>
    <w:p w:rsidR="00B217EA" w:rsidRDefault="00B217EA" w:rsidP="00B217EA">
      <w:pPr>
        <w:rPr>
          <w:rFonts w:ascii="Sylfaen" w:hAnsi="Sylfaen"/>
          <w:b/>
          <w:sz w:val="22"/>
          <w:szCs w:val="22"/>
          <w:lang w:val="en-US"/>
        </w:rPr>
      </w:pPr>
    </w:p>
    <w:p w:rsidR="00B217EA" w:rsidRDefault="00B217EA" w:rsidP="00B217EA">
      <w:pPr>
        <w:rPr>
          <w:rFonts w:ascii="Sylfaen" w:hAnsi="Sylfaen"/>
          <w:b/>
          <w:sz w:val="22"/>
          <w:szCs w:val="22"/>
          <w:lang w:val="en-US"/>
        </w:rPr>
      </w:pPr>
    </w:p>
    <w:p w:rsidR="00B217EA" w:rsidRDefault="00B217EA" w:rsidP="00B217EA">
      <w:pPr>
        <w:rPr>
          <w:rFonts w:ascii="Sylfaen" w:hAnsi="Sylfaen"/>
          <w:b/>
          <w:sz w:val="22"/>
          <w:szCs w:val="22"/>
          <w:lang w:val="en-US"/>
        </w:rPr>
      </w:pPr>
    </w:p>
    <w:p w:rsidR="00B217EA" w:rsidRPr="001C1427" w:rsidRDefault="00B217EA" w:rsidP="00B217EA">
      <w:pPr>
        <w:rPr>
          <w:rFonts w:ascii="Sylfaen" w:hAnsi="Sylfaen"/>
          <w:b/>
          <w:sz w:val="22"/>
          <w:szCs w:val="22"/>
          <w:lang w:val="en-US"/>
        </w:rPr>
      </w:pPr>
    </w:p>
    <w:p w:rsidR="00B217EA" w:rsidRDefault="00B217EA" w:rsidP="00B217EA">
      <w:pPr>
        <w:rPr>
          <w:rFonts w:ascii="Sylfaen" w:hAnsi="Sylfaen"/>
          <w:b/>
          <w:sz w:val="22"/>
          <w:szCs w:val="22"/>
          <w:lang w:val="ka-GE"/>
        </w:rPr>
      </w:pPr>
    </w:p>
    <w:p w:rsidR="00B217EA" w:rsidRPr="0016254C" w:rsidRDefault="00B217EA" w:rsidP="00B217EA">
      <w:pPr>
        <w:rPr>
          <w:rFonts w:ascii="Sylfaen" w:hAnsi="Sylfaen"/>
          <w:b/>
          <w:sz w:val="22"/>
          <w:szCs w:val="22"/>
          <w:lang w:val="hy-AM"/>
        </w:rPr>
      </w:pPr>
      <w:r w:rsidRPr="00EA07A9">
        <w:rPr>
          <w:rFonts w:ascii="Sylfaen" w:hAnsi="Sylfaen"/>
          <w:b/>
          <w:sz w:val="22"/>
          <w:szCs w:val="22"/>
          <w:lang w:val="de-DE"/>
        </w:rPr>
        <w:t xml:space="preserve">3. </w:t>
      </w:r>
      <w:r>
        <w:rPr>
          <w:rFonts w:ascii="Sylfaen" w:hAnsi="Sylfaen"/>
          <w:b/>
          <w:sz w:val="22"/>
          <w:szCs w:val="22"/>
          <w:lang w:val="hy-AM"/>
        </w:rPr>
        <w:t>Քերականություն</w:t>
      </w:r>
    </w:p>
    <w:p w:rsidR="00B217EA" w:rsidRPr="00EA07A9" w:rsidRDefault="00B217EA" w:rsidP="00B217EA">
      <w:pPr>
        <w:rPr>
          <w:rFonts w:ascii="Sylfaen" w:hAnsi="Sylfaen"/>
          <w:b/>
          <w:sz w:val="22"/>
          <w:szCs w:val="22"/>
          <w:lang w:val="de-DE"/>
        </w:rPr>
      </w:pPr>
    </w:p>
    <w:p w:rsidR="00B217EA" w:rsidRPr="00F54DF1" w:rsidRDefault="00B217EA" w:rsidP="00B217EA">
      <w:pPr>
        <w:ind w:firstLine="284"/>
        <w:jc w:val="both"/>
        <w:rPr>
          <w:rFonts w:ascii="Sylfaen" w:hAnsi="Sylfaen"/>
          <w:sz w:val="22"/>
          <w:szCs w:val="22"/>
          <w:lang w:val="ka-GE"/>
        </w:rPr>
      </w:pPr>
      <w:r w:rsidRPr="00F54DF1">
        <w:rPr>
          <w:rFonts w:ascii="Sylfaen" w:hAnsi="Sylfaen"/>
          <w:sz w:val="22"/>
          <w:szCs w:val="22"/>
          <w:lang w:val="de-DE"/>
        </w:rPr>
        <w:t xml:space="preserve">  </w:t>
      </w:r>
      <w:r>
        <w:rPr>
          <w:rFonts w:ascii="Sylfaen" w:hAnsi="Sylfaen"/>
          <w:lang w:val="hy-AM"/>
        </w:rPr>
        <w:t xml:space="preserve">Ցանկալի է քերականությունն ուսուցանել համատեքստում և ոչ համատեքստից </w:t>
      </w:r>
      <w:r>
        <w:rPr>
          <w:rFonts w:ascii="Sylfaen" w:hAnsi="Sylfaen"/>
          <w:lang w:val="en-US"/>
        </w:rPr>
        <w:t>կտր</w:t>
      </w:r>
      <w:r>
        <w:rPr>
          <w:rFonts w:ascii="Sylfaen" w:hAnsi="Sylfaen"/>
          <w:lang w:val="hy-AM"/>
        </w:rPr>
        <w:t xml:space="preserve">ված, ինչը պետք է ծառայի հաղորդակցական նպատակներին: </w:t>
      </w:r>
      <w:r w:rsidRPr="00F54DF1">
        <w:rPr>
          <w:rFonts w:ascii="Sylfaen" w:hAnsi="Sylfaen"/>
          <w:sz w:val="22"/>
          <w:szCs w:val="22"/>
          <w:lang w:val="de-DE"/>
        </w:rPr>
        <w:t xml:space="preserve"> </w:t>
      </w:r>
      <w:r>
        <w:rPr>
          <w:rFonts w:ascii="Sylfaen" w:hAnsi="Sylfaen"/>
          <w:lang w:val="hy-AM"/>
        </w:rPr>
        <w:t xml:space="preserve">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sidRPr="001A306A">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F54DF1">
        <w:rPr>
          <w:rFonts w:ascii="Sylfaen" w:hAnsi="Sylfaen"/>
          <w:sz w:val="22"/>
          <w:szCs w:val="22"/>
          <w:lang w:val="de-DE"/>
        </w:rPr>
        <w:t xml:space="preserve"> </w:t>
      </w:r>
    </w:p>
    <w:p w:rsidR="00B217EA" w:rsidRPr="001A306A" w:rsidRDefault="00B217EA" w:rsidP="00B217EA">
      <w:pPr>
        <w:numPr>
          <w:ilvl w:val="0"/>
          <w:numId w:val="16"/>
        </w:numPr>
        <w:ind w:hanging="436"/>
        <w:jc w:val="both"/>
        <w:rPr>
          <w:rFonts w:ascii="Sylfaen" w:hAnsi="Sylfaen"/>
          <w:lang w:val="de-DE"/>
        </w:rPr>
      </w:pPr>
      <w:r>
        <w:rPr>
          <w:rFonts w:ascii="Sylfaen" w:hAnsi="Sylfaen"/>
          <w:lang w:val="en-US"/>
        </w:rPr>
        <w:t>ք</w:t>
      </w:r>
      <w:r>
        <w:rPr>
          <w:rFonts w:ascii="Sylfaen" w:hAnsi="Sylfaen"/>
          <w:lang w:val="hy-AM"/>
        </w:rPr>
        <w:t>երականական նյութի մատուցում զվարճալի, հեշտությամբ հասկանալի բանավոր կամ գրավոր հաղորդակցական իրավիճակներում, յուրաց</w:t>
      </w:r>
      <w:r>
        <w:rPr>
          <w:rFonts w:ascii="Sylfaen" w:hAnsi="Sylfaen"/>
          <w:lang w:val="en-US"/>
        </w:rPr>
        <w:t>վելիք</w:t>
      </w:r>
      <w:r>
        <w:rPr>
          <w:rFonts w:ascii="Sylfaen" w:hAnsi="Sylfaen"/>
          <w:lang w:val="hy-AM"/>
        </w:rPr>
        <w:t xml:space="preserve"> լեզվական նյութի հիման վրա կազմված </w:t>
      </w:r>
      <w:r>
        <w:rPr>
          <w:rFonts w:ascii="Sylfaen" w:hAnsi="Sylfaen"/>
          <w:lang w:val="en-US"/>
        </w:rPr>
        <w:t>ուսուցողական</w:t>
      </w:r>
      <w:r>
        <w:rPr>
          <w:rFonts w:ascii="Sylfaen" w:hAnsi="Sylfaen"/>
          <w:lang w:val="hy-AM"/>
        </w:rPr>
        <w:t xml:space="preserve"> տեքստերի միջոցով,</w:t>
      </w:r>
    </w:p>
    <w:p w:rsidR="00B217EA" w:rsidRPr="00F54DF1" w:rsidRDefault="00B217EA" w:rsidP="00B217EA">
      <w:pPr>
        <w:numPr>
          <w:ilvl w:val="0"/>
          <w:numId w:val="16"/>
        </w:numPr>
        <w:ind w:hanging="436"/>
        <w:jc w:val="both"/>
        <w:rPr>
          <w:rFonts w:ascii="Sylfaen" w:hAnsi="Sylfaen"/>
          <w:sz w:val="22"/>
          <w:szCs w:val="22"/>
          <w:lang w:val="de-DE"/>
        </w:rPr>
      </w:pPr>
      <w:r>
        <w:rPr>
          <w:rFonts w:ascii="Sylfaen" w:hAnsi="Sylfaen"/>
          <w:lang w:val="en-US"/>
        </w:rPr>
        <w:t>բ</w:t>
      </w:r>
      <w:r w:rsidRPr="00FF4624">
        <w:rPr>
          <w:rFonts w:ascii="Sylfaen" w:hAnsi="Sylfaen"/>
          <w:lang w:val="hy-AM"/>
        </w:rPr>
        <w:t>ազմապիսի ակտիվությունների և վարժությունների առաջարկում:</w:t>
      </w:r>
    </w:p>
    <w:p w:rsidR="00B217EA" w:rsidRPr="00F54DF1" w:rsidRDefault="00B217EA" w:rsidP="00B217EA">
      <w:pPr>
        <w:ind w:hanging="436"/>
        <w:jc w:val="both"/>
        <w:rPr>
          <w:rFonts w:ascii="Sylfaen" w:hAnsi="Sylfaen"/>
          <w:sz w:val="22"/>
          <w:szCs w:val="22"/>
          <w:lang w:val="ka-GE"/>
        </w:rPr>
      </w:pPr>
    </w:p>
    <w:p w:rsidR="00B217EA" w:rsidRPr="009F240A" w:rsidRDefault="00B217EA" w:rsidP="00B217EA">
      <w:pPr>
        <w:ind w:firstLine="284"/>
        <w:jc w:val="both"/>
        <w:rPr>
          <w:rFonts w:ascii="Sylfaen" w:hAnsi="Sylfaen"/>
          <w:sz w:val="22"/>
          <w:szCs w:val="22"/>
          <w:lang w:val="hy-AM"/>
        </w:rPr>
      </w:pPr>
      <w:r w:rsidRPr="00F54DF1">
        <w:rPr>
          <w:rFonts w:ascii="Sylfaen" w:hAnsi="Sylfaen"/>
          <w:sz w:val="22"/>
          <w:szCs w:val="22"/>
          <w:lang w:val="de-DE"/>
        </w:rPr>
        <w:t xml:space="preserve"> </w:t>
      </w:r>
      <w:r>
        <w:rPr>
          <w:rFonts w:ascii="Sylfaen" w:hAnsi="Sylfaen"/>
          <w:sz w:val="22"/>
          <w:szCs w:val="22"/>
          <w:lang w:val="hy-AM"/>
        </w:rPr>
        <w:t xml:space="preserve">Տարրական դպրոցում ուսուցման առաջին երկու տարիներին խորհուրդ չի տրվում քերականության նկարագրական-տեսական ուսուցում:  </w:t>
      </w:r>
      <w:r w:rsidRPr="00F54DF1">
        <w:rPr>
          <w:rFonts w:ascii="Sylfaen" w:hAnsi="Sylfaen"/>
          <w:sz w:val="22"/>
          <w:szCs w:val="22"/>
          <w:lang w:val="de-DE"/>
        </w:rPr>
        <w:t>I</w:t>
      </w:r>
      <w:r>
        <w:rPr>
          <w:rFonts w:ascii="Sylfaen" w:hAnsi="Sylfaen"/>
          <w:sz w:val="22"/>
          <w:szCs w:val="22"/>
          <w:lang w:val="de-DE"/>
        </w:rPr>
        <w:t xml:space="preserve"> </w:t>
      </w:r>
      <w:r>
        <w:rPr>
          <w:rFonts w:ascii="Sylfaen" w:hAnsi="Sylfaen"/>
          <w:sz w:val="22"/>
          <w:szCs w:val="22"/>
          <w:lang w:val="hy-AM"/>
        </w:rPr>
        <w:t>և</w:t>
      </w:r>
      <w:r>
        <w:rPr>
          <w:rFonts w:ascii="Sylfaen" w:hAnsi="Sylfaen"/>
          <w:sz w:val="22"/>
          <w:szCs w:val="22"/>
          <w:lang w:val="de-DE"/>
        </w:rPr>
        <w:t xml:space="preserve"> II</w:t>
      </w:r>
      <w:r w:rsidRPr="00F54DF1">
        <w:rPr>
          <w:rFonts w:ascii="Sylfaen" w:hAnsi="Sylfaen"/>
          <w:sz w:val="22"/>
          <w:szCs w:val="22"/>
          <w:lang w:val="de-DE"/>
        </w:rPr>
        <w:t xml:space="preserve">  </w:t>
      </w:r>
      <w:r>
        <w:rPr>
          <w:rFonts w:ascii="Sylfaen" w:hAnsi="Sylfaen"/>
          <w:sz w:val="22"/>
          <w:szCs w:val="22"/>
          <w:lang w:val="hy-AM"/>
        </w:rPr>
        <w:t>աստիճաններում աշակերտները քերականական կառուցվածքները յուրացնում են լեզվական նմուշները հիշելու հետ մեկտեղ, բնականաբար, առանց վերլուծելու: Քերականական կառուցվածքների առանձնացումը՝ դրանք վերլուծելու նպատակով, կսկսվի հետզհետե, ուսուցման հաջորդ տարիներին:</w:t>
      </w: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Default="00B217EA" w:rsidP="00B217EA">
      <w:pPr>
        <w:ind w:firstLine="284"/>
        <w:rPr>
          <w:rFonts w:ascii="Sylfaen" w:hAnsi="Sylfaen"/>
          <w:sz w:val="22"/>
          <w:szCs w:val="22"/>
          <w:lang w:val="ka-GE"/>
        </w:rPr>
      </w:pPr>
    </w:p>
    <w:p w:rsidR="00B217EA" w:rsidRPr="005E1906" w:rsidRDefault="00B217EA" w:rsidP="00B217EA">
      <w:pPr>
        <w:ind w:firstLine="284"/>
        <w:rPr>
          <w:rFonts w:ascii="Sylfaen" w:hAnsi="Sylfaen"/>
          <w:sz w:val="22"/>
          <w:szCs w:val="22"/>
          <w:lang w:val="ka-GE"/>
        </w:rPr>
        <w:sectPr w:rsidR="00B217EA" w:rsidRPr="005E1906" w:rsidSect="00052C6C">
          <w:pgSz w:w="16839" w:h="11907" w:orient="landscape" w:code="9"/>
          <w:pgMar w:top="851" w:right="1134" w:bottom="851" w:left="1701" w:header="720" w:footer="720" w:gutter="0"/>
          <w:cols w:space="720"/>
          <w:docGrid w:linePitch="360"/>
        </w:sectPr>
      </w:pPr>
    </w:p>
    <w:p w:rsidR="00B217EA" w:rsidRPr="00EA07A9" w:rsidRDefault="00B217EA" w:rsidP="00B217EA">
      <w:pPr>
        <w:tabs>
          <w:tab w:val="left" w:pos="0"/>
          <w:tab w:val="center" w:pos="709"/>
          <w:tab w:val="left" w:pos="1440"/>
          <w:tab w:val="left" w:pos="2160"/>
          <w:tab w:val="left" w:pos="2880"/>
          <w:tab w:val="left" w:pos="3600"/>
          <w:tab w:val="left" w:pos="4320"/>
          <w:tab w:val="left" w:pos="5040"/>
          <w:tab w:val="left" w:pos="6480"/>
          <w:tab w:val="left" w:pos="7200"/>
          <w:tab w:val="left" w:pos="7920"/>
          <w:tab w:val="left" w:pos="8640"/>
          <w:tab w:val="left" w:pos="9360"/>
          <w:tab w:val="left" w:pos="12740"/>
        </w:tabs>
        <w:jc w:val="center"/>
        <w:rPr>
          <w:rFonts w:ascii="Sylfaen" w:hAnsi="Sylfaen"/>
          <w:b/>
          <w:sz w:val="22"/>
          <w:szCs w:val="22"/>
          <w:lang w:val="ka-GE"/>
        </w:rPr>
      </w:pPr>
      <w:r>
        <w:rPr>
          <w:rFonts w:ascii="Sylfaen" w:hAnsi="Sylfaen"/>
          <w:b/>
          <w:sz w:val="22"/>
          <w:szCs w:val="22"/>
          <w:lang w:val="hy-AM"/>
        </w:rPr>
        <w:t xml:space="preserve">Տարրական աստիճան </w:t>
      </w:r>
      <w:r w:rsidRPr="00EA07A9">
        <w:rPr>
          <w:rFonts w:ascii="Sylfaen" w:hAnsi="Sylfaen"/>
          <w:b/>
          <w:sz w:val="22"/>
          <w:szCs w:val="22"/>
          <w:lang w:val="ka-GE"/>
        </w:rPr>
        <w:t xml:space="preserve"> </w:t>
      </w:r>
      <w:r>
        <w:rPr>
          <w:rFonts w:ascii="Sylfaen" w:hAnsi="Sylfaen"/>
          <w:b/>
          <w:sz w:val="22"/>
          <w:szCs w:val="22"/>
          <w:lang w:val="hy-AM"/>
        </w:rPr>
        <w:t>տ</w:t>
      </w:r>
      <w:r w:rsidRPr="00EA07A9">
        <w:rPr>
          <w:rFonts w:ascii="Sylfaen" w:hAnsi="Sylfaen"/>
          <w:b/>
          <w:sz w:val="22"/>
          <w:szCs w:val="22"/>
          <w:lang w:val="ka-GE"/>
        </w:rPr>
        <w:t xml:space="preserve"> I-IV</w:t>
      </w:r>
    </w:p>
    <w:p w:rsidR="00B217EA" w:rsidRPr="00EA07A9" w:rsidRDefault="00B217EA" w:rsidP="00B217EA">
      <w:pPr>
        <w:jc w:val="center"/>
        <w:rPr>
          <w:rFonts w:ascii="Sylfaen" w:hAnsi="Sylfaen"/>
          <w:b/>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4184"/>
        <w:gridCol w:w="5968"/>
      </w:tblGrid>
      <w:tr w:rsidR="00B217EA" w:rsidRPr="00EA07A9" w:rsidTr="00892343">
        <w:trPr>
          <w:trHeight w:val="537"/>
        </w:trPr>
        <w:tc>
          <w:tcPr>
            <w:tcW w:w="4392" w:type="dxa"/>
            <w:vAlign w:val="center"/>
          </w:tcPr>
          <w:p w:rsidR="00B217EA" w:rsidRPr="00F84081" w:rsidRDefault="00B217EA" w:rsidP="00892343">
            <w:pPr>
              <w:jc w:val="center"/>
              <w:rPr>
                <w:b/>
                <w:lang w:val="hy-AM"/>
              </w:rPr>
            </w:pPr>
            <w:r>
              <w:rPr>
                <w:rFonts w:ascii="Sylfaen" w:hAnsi="Sylfaen"/>
                <w:b/>
                <w:sz w:val="22"/>
                <w:szCs w:val="22"/>
                <w:lang w:val="hy-AM"/>
              </w:rPr>
              <w:t>Թեմա</w:t>
            </w:r>
          </w:p>
        </w:tc>
        <w:tc>
          <w:tcPr>
            <w:tcW w:w="4392" w:type="dxa"/>
            <w:vAlign w:val="center"/>
          </w:tcPr>
          <w:p w:rsidR="00B217EA" w:rsidRPr="00F84081" w:rsidRDefault="00B217EA" w:rsidP="00892343">
            <w:pPr>
              <w:jc w:val="center"/>
              <w:rPr>
                <w:b/>
                <w:lang w:val="hy-AM"/>
              </w:rPr>
            </w:pPr>
            <w:r w:rsidRPr="00EA07A9">
              <w:rPr>
                <w:rFonts w:ascii="Sylfaen" w:hAnsi="Sylfaen"/>
                <w:b/>
                <w:sz w:val="22"/>
                <w:szCs w:val="22"/>
                <w:lang w:val="ka-GE"/>
              </w:rPr>
              <w:t xml:space="preserve">I-II </w:t>
            </w:r>
            <w:r>
              <w:rPr>
                <w:rFonts w:ascii="Sylfaen" w:hAnsi="Sylfaen"/>
                <w:b/>
                <w:sz w:val="22"/>
                <w:szCs w:val="22"/>
                <w:lang w:val="hy-AM"/>
              </w:rPr>
              <w:t>մակարդակ</w:t>
            </w:r>
          </w:p>
        </w:tc>
        <w:tc>
          <w:tcPr>
            <w:tcW w:w="6350" w:type="dxa"/>
            <w:vAlign w:val="center"/>
          </w:tcPr>
          <w:p w:rsidR="00B217EA" w:rsidRPr="00F84081" w:rsidRDefault="00B217EA" w:rsidP="00892343">
            <w:pPr>
              <w:jc w:val="center"/>
              <w:rPr>
                <w:b/>
                <w:lang w:val="hy-AM"/>
              </w:rPr>
            </w:pPr>
            <w:r w:rsidRPr="00EA07A9">
              <w:rPr>
                <w:rFonts w:ascii="Sylfaen" w:hAnsi="Sylfaen"/>
                <w:b/>
                <w:sz w:val="22"/>
                <w:szCs w:val="22"/>
                <w:lang w:val="ka-GE"/>
              </w:rPr>
              <w:t xml:space="preserve">III-IV </w:t>
            </w:r>
            <w:r>
              <w:rPr>
                <w:rFonts w:ascii="Sylfaen" w:hAnsi="Sylfaen"/>
                <w:b/>
                <w:sz w:val="22"/>
                <w:szCs w:val="22"/>
                <w:lang w:val="hy-AM"/>
              </w:rPr>
              <w:t>մակարդակ</w:t>
            </w:r>
          </w:p>
        </w:tc>
      </w:tr>
      <w:tr w:rsidR="00B217EA" w:rsidRPr="009E0519" w:rsidTr="00892343">
        <w:tc>
          <w:tcPr>
            <w:tcW w:w="4392" w:type="dxa"/>
          </w:tcPr>
          <w:p w:rsidR="00B217EA" w:rsidRPr="00F84081" w:rsidRDefault="00B217EA" w:rsidP="00892343">
            <w:pPr>
              <w:rPr>
                <w:rFonts w:ascii="Sylfaen" w:hAnsi="Sylfaen"/>
                <w:b/>
                <w:lang w:val="hy-AM"/>
              </w:rPr>
            </w:pPr>
            <w:r w:rsidRPr="00EA07A9">
              <w:rPr>
                <w:rFonts w:ascii="Sylfaen" w:hAnsi="Sylfaen"/>
                <w:b/>
                <w:sz w:val="22"/>
                <w:szCs w:val="22"/>
                <w:lang w:val="ka-GE"/>
              </w:rPr>
              <w:t xml:space="preserve">3.1. </w:t>
            </w:r>
            <w:r>
              <w:rPr>
                <w:rFonts w:ascii="Sylfaen" w:hAnsi="Sylfaen"/>
                <w:b/>
                <w:sz w:val="22"/>
                <w:szCs w:val="22"/>
                <w:lang w:val="hy-AM"/>
              </w:rPr>
              <w:t>Գոյական անուն</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Գոյականի սեռը </w:t>
            </w:r>
            <w:r w:rsidRPr="00F54DF1">
              <w:rPr>
                <w:rFonts w:ascii="Sylfaen" w:hAnsi="Sylfaen"/>
                <w:lang w:val="ka-GE"/>
              </w:rPr>
              <w:t xml:space="preserve"> (</w:t>
            </w:r>
            <w:r>
              <w:rPr>
                <w:rFonts w:ascii="Sylfaen" w:hAnsi="Sylfaen"/>
                <w:lang w:val="hy-AM"/>
              </w:rPr>
              <w:t>արական</w:t>
            </w:r>
            <w:r w:rsidRPr="00F54DF1">
              <w:rPr>
                <w:rFonts w:ascii="Sylfaen" w:hAnsi="Sylfaen"/>
                <w:lang w:val="ka-GE"/>
              </w:rPr>
              <w:t xml:space="preserve">, </w:t>
            </w:r>
            <w:r>
              <w:rPr>
                <w:rFonts w:ascii="Sylfaen" w:hAnsi="Sylfaen"/>
                <w:lang w:val="hy-AM"/>
              </w:rPr>
              <w:t>իգական</w:t>
            </w:r>
            <w:r w:rsidRPr="005D65D0">
              <w:rPr>
                <w:rFonts w:ascii="Sylfaen" w:hAnsi="Sylfaen"/>
                <w:lang w:val="hy-AM"/>
              </w:rPr>
              <w:t>,</w:t>
            </w:r>
            <w:r>
              <w:rPr>
                <w:rFonts w:ascii="Sylfaen" w:hAnsi="Sylfaen"/>
                <w:lang w:val="hy-AM"/>
              </w:rPr>
              <w:t xml:space="preserve">  </w:t>
            </w:r>
            <w:r w:rsidRPr="00F54DF1">
              <w:rPr>
                <w:rFonts w:ascii="Sylfaen" w:hAnsi="Sylfaen"/>
                <w:lang w:val="ka-GE"/>
              </w:rPr>
              <w:t xml:space="preserve"> </w:t>
            </w:r>
            <w:r>
              <w:rPr>
                <w:rFonts w:ascii="Sylfaen" w:hAnsi="Sylfaen"/>
                <w:lang w:val="hy-AM"/>
              </w:rPr>
              <w:t>միջին</w:t>
            </w:r>
            <w:r w:rsidRPr="00F54DF1">
              <w:rPr>
                <w:rFonts w:ascii="Sylfaen" w:hAnsi="Sylfaen"/>
                <w:lang w:val="ka-GE"/>
              </w:rPr>
              <w:t>)</w:t>
            </w:r>
            <w:r w:rsidRPr="00052C6C">
              <w:rPr>
                <w:rFonts w:ascii="Sylfaen" w:hAnsi="Sylfaen"/>
                <w:lang w:val="hy-AM"/>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Եզակի և հոգնակի թիվ.</w:t>
            </w:r>
            <w:r w:rsidRPr="00F54DF1">
              <w:rPr>
                <w:rFonts w:ascii="Sylfaen" w:hAnsi="Sylfaen"/>
                <w:lang w:val="ka-GE"/>
              </w:rPr>
              <w:t xml:space="preserve"> </w:t>
            </w:r>
            <w:r w:rsidRPr="00B31D7F">
              <w:rPr>
                <w:rFonts w:ascii="Sylfaen" w:hAnsi="Sylfaen"/>
                <w:lang w:val="ka-GE"/>
              </w:rPr>
              <w:t>Singular/Plural</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Գոյականի ժխտումը.</w:t>
            </w:r>
            <w:r w:rsidRPr="00B31D7F">
              <w:rPr>
                <w:rFonts w:ascii="Sylfaen" w:hAnsi="Sylfaen"/>
                <w:lang w:val="ka-GE"/>
              </w:rPr>
              <w:t xml:space="preserve"> kein(e)</w:t>
            </w:r>
            <w:r w:rsidRPr="00F54DF1">
              <w:rPr>
                <w:rFonts w:ascii="Sylfaen" w:hAnsi="Sylfaen"/>
                <w:lang w:val="ka-GE"/>
              </w:rPr>
              <w:t xml:space="preserve"> </w:t>
            </w:r>
            <w:r>
              <w:rPr>
                <w:rFonts w:ascii="Sylfaen" w:hAnsi="Sylfaen"/>
                <w:lang w:val="hy-AM"/>
              </w:rPr>
              <w:t>Հոլովներ.</w:t>
            </w:r>
            <w:r w:rsidRPr="00F54DF1">
              <w:rPr>
                <w:rFonts w:ascii="Sylfaen" w:hAnsi="Sylfaen"/>
                <w:lang w:val="ka-GE"/>
              </w:rPr>
              <w:t xml:space="preserve"> </w:t>
            </w:r>
            <w:r>
              <w:rPr>
                <w:rFonts w:ascii="Sylfaen" w:hAnsi="Sylfaen"/>
                <w:lang w:val="hy-AM"/>
              </w:rPr>
              <w:t>ուղղական</w:t>
            </w:r>
            <w:r w:rsidRPr="00F54DF1">
              <w:rPr>
                <w:rFonts w:ascii="Sylfaen" w:hAnsi="Sylfaen"/>
                <w:lang w:val="ka-GE"/>
              </w:rPr>
              <w:t xml:space="preserve"> </w:t>
            </w:r>
            <w:r>
              <w:rPr>
                <w:rFonts w:ascii="Sylfaen" w:hAnsi="Sylfaen"/>
                <w:lang w:val="hy-AM"/>
              </w:rPr>
              <w:t>և</w:t>
            </w:r>
            <w:r w:rsidRPr="00F54DF1">
              <w:rPr>
                <w:rFonts w:ascii="Sylfaen" w:hAnsi="Sylfaen"/>
                <w:lang w:val="ka-GE"/>
              </w:rPr>
              <w:t xml:space="preserve"> </w:t>
            </w:r>
            <w:r>
              <w:rPr>
                <w:rFonts w:ascii="Sylfaen" w:hAnsi="Sylfaen"/>
                <w:lang w:val="hy-AM"/>
              </w:rPr>
              <w:t>հայցական</w:t>
            </w:r>
            <w:r w:rsidRPr="00F54DF1">
              <w:rPr>
                <w:rFonts w:ascii="Sylfaen" w:hAnsi="Sylfaen"/>
                <w:lang w:val="ka-GE"/>
              </w:rPr>
              <w:t xml:space="preserve"> (</w:t>
            </w:r>
            <w:r w:rsidRPr="00B31D7F">
              <w:rPr>
                <w:rFonts w:ascii="Sylfaen" w:hAnsi="Sylfaen"/>
                <w:lang w:val="ka-GE"/>
              </w:rPr>
              <w:t>Nominativ, Akkusativ</w:t>
            </w:r>
            <w:r w:rsidRPr="00F54DF1">
              <w:rPr>
                <w:rFonts w:ascii="Sylfaen" w:hAnsi="Sylfaen"/>
                <w:lang w:val="ka-GE"/>
              </w:rPr>
              <w:t>)</w:t>
            </w:r>
            <w:r w:rsidRPr="00B31D7F">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Հոգնակի թվի կազմությունը ուղղական ու հայցական հոլովներում. </w:t>
            </w:r>
            <w:r w:rsidRPr="00B31D7F">
              <w:rPr>
                <w:rFonts w:ascii="Sylfaen" w:hAnsi="Sylfaen"/>
                <w:lang w:val="ka-GE"/>
              </w:rPr>
              <w:t>Plural</w:t>
            </w:r>
            <w:r w:rsidRPr="00F54DF1">
              <w:rPr>
                <w:rFonts w:ascii="Sylfaen" w:hAnsi="Sylfaen"/>
                <w:lang w:val="ka-GE"/>
              </w:rPr>
              <w:t>-</w:t>
            </w:r>
            <w:r w:rsidRPr="00B31D7F">
              <w:rPr>
                <w:rFonts w:ascii="Sylfaen" w:hAnsi="Sylfaen"/>
                <w:lang w:val="ka-GE"/>
              </w:rPr>
              <w:t>Nominativ/Akkusativ</w:t>
            </w: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Տրական </w:t>
            </w:r>
            <w:r w:rsidRPr="00F54DF1">
              <w:rPr>
                <w:rFonts w:ascii="Sylfaen" w:hAnsi="Sylfaen"/>
                <w:lang w:val="ka-GE"/>
              </w:rPr>
              <w:t xml:space="preserve"> (</w:t>
            </w:r>
            <w:r w:rsidRPr="00B31D7F">
              <w:rPr>
                <w:rFonts w:ascii="Sylfaen" w:hAnsi="Sylfaen"/>
                <w:lang w:val="ka-GE"/>
              </w:rPr>
              <w:t>Dativ</w:t>
            </w:r>
            <w:r w:rsidRPr="00F54DF1">
              <w:rPr>
                <w:rFonts w:ascii="Sylfaen" w:hAnsi="Sylfaen"/>
                <w:lang w:val="ka-GE"/>
              </w:rPr>
              <w:t xml:space="preserve">) </w:t>
            </w:r>
            <w:r>
              <w:rPr>
                <w:rFonts w:ascii="Sylfaen" w:hAnsi="Sylfaen"/>
                <w:lang w:val="hy-AM"/>
              </w:rPr>
              <w:t>հոլով</w:t>
            </w:r>
            <w:r w:rsidRPr="00F54DF1">
              <w:rPr>
                <w:rFonts w:ascii="Sylfaen" w:hAnsi="Sylfaen"/>
                <w:lang w:val="ka-GE"/>
              </w:rPr>
              <w:t xml:space="preserve"> (</w:t>
            </w:r>
            <w:r>
              <w:rPr>
                <w:rFonts w:ascii="Sylfaen" w:hAnsi="Sylfaen"/>
                <w:lang w:val="hy-AM"/>
              </w:rPr>
              <w:t>եզակի և հոգնակի</w:t>
            </w:r>
            <w:r>
              <w:rPr>
                <w:rFonts w:ascii="Sylfaen" w:hAnsi="Sylfaen"/>
                <w:lang w:val="ka-GE"/>
              </w:rPr>
              <w:t>)</w:t>
            </w:r>
            <w:r w:rsidRPr="00052C6C">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Հոլովման տեսակները</w:t>
            </w:r>
            <w:r w:rsidRPr="00F54DF1">
              <w:rPr>
                <w:rFonts w:ascii="Sylfaen" w:hAnsi="Sylfaen"/>
                <w:lang w:val="ka-GE"/>
              </w:rPr>
              <w:t xml:space="preserve"> (</w:t>
            </w:r>
            <w:r>
              <w:rPr>
                <w:rFonts w:ascii="Sylfaen" w:hAnsi="Sylfaen"/>
                <w:lang w:val="hy-AM"/>
              </w:rPr>
              <w:t>թույլ</w:t>
            </w:r>
            <w:r w:rsidRPr="00F54DF1">
              <w:rPr>
                <w:rFonts w:ascii="Sylfaen" w:hAnsi="Sylfaen"/>
                <w:lang w:val="ka-GE"/>
              </w:rPr>
              <w:t xml:space="preserve">, </w:t>
            </w:r>
            <w:r>
              <w:rPr>
                <w:rFonts w:ascii="Sylfaen" w:hAnsi="Sylfaen"/>
                <w:lang w:val="hy-AM"/>
              </w:rPr>
              <w:t>ուժեղ</w:t>
            </w:r>
            <w:r w:rsidRPr="00F54DF1">
              <w:rPr>
                <w:rFonts w:ascii="Sylfaen" w:hAnsi="Sylfaen"/>
                <w:lang w:val="ka-GE"/>
              </w:rPr>
              <w:t xml:space="preserve">, </w:t>
            </w:r>
            <w:r>
              <w:rPr>
                <w:rFonts w:ascii="Sylfaen" w:hAnsi="Sylfaen"/>
                <w:lang w:val="hy-AM"/>
              </w:rPr>
              <w:t>իգական</w:t>
            </w:r>
            <w:r w:rsidRPr="00F54DF1">
              <w:rPr>
                <w:rFonts w:ascii="Sylfaen" w:hAnsi="Sylfaen"/>
                <w:lang w:val="ka-GE"/>
              </w:rPr>
              <w:t xml:space="preserve">, </w:t>
            </w:r>
            <w:r>
              <w:rPr>
                <w:rFonts w:ascii="Sylfaen" w:hAnsi="Sylfaen"/>
                <w:lang w:val="hy-AM"/>
              </w:rPr>
              <w:t>խառը</w:t>
            </w:r>
            <w:r w:rsidRPr="00F54DF1">
              <w:rPr>
                <w:rFonts w:ascii="Sylfaen" w:hAnsi="Sylfaen"/>
                <w:lang w:val="ka-GE"/>
              </w:rPr>
              <w:t xml:space="preserve">), </w:t>
            </w:r>
            <w:r>
              <w:rPr>
                <w:rFonts w:ascii="Sylfaen" w:hAnsi="Sylfaen"/>
                <w:lang w:val="hy-AM"/>
              </w:rPr>
              <w:t>անունների հոլովումը</w:t>
            </w:r>
            <w:r w:rsidRPr="00F54DF1">
              <w:rPr>
                <w:rFonts w:ascii="Sylfaen" w:hAnsi="Sylfaen"/>
                <w:lang w:val="ka-GE"/>
              </w:rPr>
              <w:t xml:space="preserve"> (</w:t>
            </w:r>
            <w:r>
              <w:rPr>
                <w:rFonts w:ascii="Sylfaen" w:hAnsi="Sylfaen"/>
                <w:lang w:val="hy-AM"/>
              </w:rPr>
              <w:t>որոշյալ, անորոշ հոդի հետ)</w:t>
            </w:r>
            <w:r w:rsidRPr="00052C6C">
              <w:rPr>
                <w:rFonts w:ascii="Sylfaen" w:hAnsi="Sylfaen"/>
                <w:lang w:val="ka-GE"/>
              </w:rPr>
              <w:t>,</w:t>
            </w:r>
            <w:r w:rsidRPr="00C176EF">
              <w:rPr>
                <w:rFonts w:ascii="Sylfaen" w:hAnsi="Sylfaen"/>
                <w:lang w:val="ka-GE"/>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Հոգնակի թվի հոլովումը</w:t>
            </w:r>
            <w:r>
              <w:rPr>
                <w:rFonts w:ascii="Sylfaen" w:hAnsi="Sylfaen"/>
              </w:rPr>
              <w:t xml:space="preserve">, </w:t>
            </w:r>
            <w:r>
              <w:rPr>
                <w:rFonts w:ascii="Sylfaen" w:hAnsi="Sylfaen"/>
                <w:lang w:val="hy-AM"/>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Փաղաքշական ձևեր</w:t>
            </w:r>
            <w:r w:rsidRPr="00F54DF1">
              <w:rPr>
                <w:rFonts w:ascii="Sylfaen" w:hAnsi="Sylfaen"/>
                <w:lang w:val="ka-GE"/>
              </w:rPr>
              <w:t xml:space="preserve"> </w:t>
            </w:r>
            <w:r w:rsidRPr="00F54DF1">
              <w:rPr>
                <w:rFonts w:ascii="Sylfaen" w:hAnsi="Sylfaen"/>
              </w:rPr>
              <w:t>(-chen/-lein)</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Հատուկ անունների հոլովումը</w:t>
            </w:r>
            <w:r w:rsidRPr="00F54DF1">
              <w:rPr>
                <w:rFonts w:ascii="Sylfaen" w:hAnsi="Sylfaen"/>
                <w:lang w:val="ka-GE"/>
              </w:rPr>
              <w:t xml:space="preserve"> (</w:t>
            </w:r>
            <w:r>
              <w:rPr>
                <w:rFonts w:ascii="Sylfaen" w:hAnsi="Sylfaen"/>
                <w:lang w:val="hy-AM"/>
              </w:rPr>
              <w:t>նաև</w:t>
            </w:r>
            <w:r w:rsidRPr="00F54DF1">
              <w:rPr>
                <w:rFonts w:ascii="Sylfaen" w:hAnsi="Sylfaen"/>
                <w:lang w:val="ka-GE"/>
              </w:rPr>
              <w:t xml:space="preserve"> von+Dativ </w:t>
            </w:r>
            <w:r>
              <w:rPr>
                <w:rFonts w:ascii="Sylfaen" w:hAnsi="Sylfaen"/>
                <w:lang w:val="hy-AM"/>
              </w:rPr>
              <w:t>ձևը</w:t>
            </w:r>
            <w:r w:rsidRPr="00F54DF1">
              <w:rPr>
                <w:rFonts w:ascii="Sylfaen" w:hAnsi="Sylfaen"/>
                <w:lang w:val="ka-GE"/>
              </w:rPr>
              <w:t>)</w:t>
            </w:r>
            <w:r w:rsidRPr="00052C6C">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Աշխարհագրական անուններ և դրանց սեռը</w:t>
            </w:r>
            <w:r w:rsidRPr="00F54DF1">
              <w:rPr>
                <w:rFonts w:ascii="Sylfaen" w:hAnsi="Sylfaen"/>
                <w:lang w:val="ka-GE"/>
              </w:rPr>
              <w:t xml:space="preserve"> (</w:t>
            </w:r>
            <w:r>
              <w:rPr>
                <w:rFonts w:ascii="Sylfaen" w:hAnsi="Sylfaen"/>
                <w:lang w:val="hy-AM"/>
              </w:rPr>
              <w:t>օր</w:t>
            </w:r>
            <w:r w:rsidRPr="00F54DF1">
              <w:rPr>
                <w:rFonts w:ascii="Sylfaen" w:hAnsi="Sylfaen"/>
                <w:lang w:val="ka-GE"/>
              </w:rPr>
              <w:t>., Frankreich, die Schweiz)</w:t>
            </w:r>
            <w:r w:rsidRPr="00052C6C">
              <w:rPr>
                <w:rFonts w:ascii="Sylfaen" w:hAnsi="Sylfaen"/>
                <w:lang w:val="ka-GE"/>
              </w:rPr>
              <w:t>;</w:t>
            </w:r>
          </w:p>
        </w:tc>
      </w:tr>
      <w:tr w:rsidR="00B217EA" w:rsidRPr="00FD0A5D" w:rsidTr="00892343">
        <w:tc>
          <w:tcPr>
            <w:tcW w:w="4392" w:type="dxa"/>
          </w:tcPr>
          <w:p w:rsidR="00B217EA" w:rsidRPr="00F84081" w:rsidRDefault="00B217EA" w:rsidP="00892343">
            <w:pPr>
              <w:rPr>
                <w:rFonts w:ascii="Sylfaen" w:hAnsi="Sylfaen"/>
                <w:b/>
                <w:lang w:val="hy-AM"/>
              </w:rPr>
            </w:pPr>
            <w:r w:rsidRPr="00EA07A9">
              <w:rPr>
                <w:rFonts w:ascii="Sylfaen" w:hAnsi="Sylfaen"/>
                <w:b/>
                <w:sz w:val="22"/>
                <w:szCs w:val="22"/>
                <w:lang w:val="ka-GE"/>
              </w:rPr>
              <w:t xml:space="preserve">3.2. </w:t>
            </w:r>
            <w:r>
              <w:rPr>
                <w:rFonts w:ascii="Sylfaen" w:hAnsi="Sylfaen"/>
                <w:b/>
                <w:sz w:val="22"/>
                <w:szCs w:val="22"/>
                <w:lang w:val="hy-AM"/>
              </w:rPr>
              <w:t>Դերանուն</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Անձնական.</w:t>
            </w:r>
            <w:r w:rsidRPr="00F54DF1">
              <w:rPr>
                <w:rFonts w:ascii="Sylfaen" w:hAnsi="Sylfaen"/>
                <w:lang w:val="ka-GE"/>
              </w:rPr>
              <w:t xml:space="preserve"> </w:t>
            </w:r>
            <w:r>
              <w:rPr>
                <w:rFonts w:ascii="Sylfaen" w:hAnsi="Sylfaen"/>
                <w:lang w:val="hy-AM"/>
              </w:rPr>
              <w:t>ուղղական</w:t>
            </w:r>
            <w:r w:rsidRPr="00F54DF1">
              <w:rPr>
                <w:rFonts w:ascii="Sylfaen" w:hAnsi="Sylfaen"/>
                <w:lang w:val="ka-GE"/>
              </w:rPr>
              <w:t xml:space="preserve"> (ich, du, er/sie, wir, sie)</w:t>
            </w:r>
            <w:r w:rsidRPr="00052C6C">
              <w:rPr>
                <w:rFonts w:ascii="Sylfaen" w:hAnsi="Sylfaen"/>
                <w:lang w:val="hy-AM"/>
              </w:rPr>
              <w:t>;</w:t>
            </w:r>
            <w:r w:rsidRPr="00F54DF1">
              <w:rPr>
                <w:rFonts w:ascii="Sylfaen" w:hAnsi="Sylfaen"/>
                <w:lang w:val="ka-GE"/>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Ցուցական.</w:t>
            </w:r>
            <w:r w:rsidRPr="00F54DF1">
              <w:rPr>
                <w:rFonts w:ascii="Sylfaen" w:hAnsi="Sylfaen"/>
                <w:lang w:val="ka-GE"/>
              </w:rPr>
              <w:t xml:space="preserve"> </w:t>
            </w:r>
            <w:r w:rsidRPr="00336798">
              <w:rPr>
                <w:rFonts w:ascii="Sylfaen" w:hAnsi="Sylfaen"/>
                <w:lang w:val="ka-GE"/>
              </w:rPr>
              <w:t>das (das ist…, sind…);</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Հարցական.</w:t>
            </w:r>
            <w:r w:rsidRPr="00F54DF1">
              <w:rPr>
                <w:rFonts w:ascii="Sylfaen" w:hAnsi="Sylfaen"/>
                <w:lang w:val="ka-GE"/>
              </w:rPr>
              <w:t xml:space="preserve"> </w:t>
            </w:r>
            <w:r w:rsidRPr="00F54DF1">
              <w:rPr>
                <w:rFonts w:ascii="Sylfaen" w:hAnsi="Sylfaen"/>
                <w:lang w:val="de-DE"/>
              </w:rPr>
              <w:t>wer, wie, was, wo, woher</w:t>
            </w:r>
            <w:r w:rsidRPr="00F54DF1">
              <w:rPr>
                <w:rFonts w:ascii="Sylfaen" w:hAnsi="Sylfaen"/>
                <w:lang w:val="ka-GE"/>
              </w:rPr>
              <w:t>,</w:t>
            </w:r>
            <w:r w:rsidRPr="00F54DF1">
              <w:rPr>
                <w:rFonts w:ascii="Sylfaen" w:hAnsi="Sylfaen"/>
                <w:lang w:val="de-DE"/>
              </w:rPr>
              <w:t xml:space="preserve"> wann</w:t>
            </w:r>
            <w:r w:rsidRPr="00F54DF1">
              <w:rPr>
                <w:rFonts w:ascii="Sylfaen" w:hAnsi="Sylfaen"/>
                <w:lang w:val="ka-GE"/>
              </w:rPr>
              <w:t xml:space="preserve">, </w:t>
            </w:r>
            <w:r w:rsidRPr="00F54DF1">
              <w:rPr>
                <w:rFonts w:ascii="Sylfaen" w:hAnsi="Sylfaen"/>
                <w:lang w:val="de-DE"/>
              </w:rPr>
              <w:t>wie viel</w:t>
            </w:r>
            <w:r w:rsidRPr="00F54DF1">
              <w:rPr>
                <w:rFonts w:ascii="Sylfaen" w:hAnsi="Sylfaen"/>
                <w:lang w:val="ka-GE"/>
              </w:rPr>
              <w:t xml:space="preserve">, </w:t>
            </w:r>
            <w:r w:rsidRPr="00F54DF1">
              <w:rPr>
                <w:rFonts w:ascii="Sylfaen" w:hAnsi="Sylfaen"/>
                <w:lang w:val="de-DE"/>
              </w:rPr>
              <w:t>wohin, welch</w:t>
            </w:r>
            <w:r w:rsidRPr="00F54DF1">
              <w:rPr>
                <w:rFonts w:ascii="Sylfaen" w:hAnsi="Sylfaen"/>
                <w:lang w:val="ka-GE"/>
              </w:rPr>
              <w:t>-</w:t>
            </w:r>
            <w:r w:rsidRPr="00F54DF1">
              <w:rPr>
                <w:rFonts w:ascii="Sylfaen" w:hAnsi="Sylfaen"/>
                <w:lang w:val="de-DE"/>
              </w:rPr>
              <w:t>;</w:t>
            </w:r>
          </w:p>
          <w:p w:rsidR="00B217EA" w:rsidRPr="00F54DF1" w:rsidRDefault="00B217EA" w:rsidP="00892343">
            <w:pPr>
              <w:pStyle w:val="ListParagraph"/>
              <w:ind w:left="286"/>
              <w:rPr>
                <w:rFonts w:ascii="Sylfaen" w:hAnsi="Sylfaen"/>
                <w:lang w:val="ka-GE"/>
              </w:rPr>
            </w:pP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Անձնական.</w:t>
            </w:r>
            <w:r w:rsidRPr="00F54DF1">
              <w:rPr>
                <w:rFonts w:ascii="Sylfaen" w:hAnsi="Sylfaen"/>
                <w:lang w:val="ka-GE"/>
              </w:rPr>
              <w:t xml:space="preserve"> </w:t>
            </w:r>
            <w:r>
              <w:rPr>
                <w:rFonts w:ascii="Sylfaen" w:hAnsi="Sylfaen"/>
                <w:lang w:val="hy-AM"/>
              </w:rPr>
              <w:t>Տրական հոլովո</w:t>
            </w:r>
            <w:r>
              <w:rPr>
                <w:rFonts w:ascii="Sylfaen" w:hAnsi="Sylfaen"/>
              </w:rPr>
              <w:t>ւմ</w:t>
            </w:r>
            <w:r w:rsidRPr="00F54DF1">
              <w:rPr>
                <w:rFonts w:ascii="Sylfaen" w:hAnsi="Sylfaen"/>
                <w:lang w:val="ka-GE"/>
              </w:rPr>
              <w:t xml:space="preserve"> (</w:t>
            </w:r>
            <w:r w:rsidRPr="005C0129">
              <w:rPr>
                <w:rFonts w:ascii="Sylfaen" w:hAnsi="Sylfaen"/>
                <w:lang w:val="ka-GE"/>
              </w:rPr>
              <w:t>mir …</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Ցուցական.</w:t>
            </w:r>
            <w:r w:rsidRPr="00F54DF1">
              <w:rPr>
                <w:rFonts w:ascii="Sylfaen" w:hAnsi="Sylfaen"/>
                <w:lang w:val="ka-GE"/>
              </w:rPr>
              <w:t xml:space="preserve"> </w:t>
            </w:r>
            <w:r w:rsidRPr="005C0129">
              <w:rPr>
                <w:rFonts w:ascii="Sylfaen" w:hAnsi="Sylfaen"/>
                <w:lang w:val="ka-GE"/>
              </w:rPr>
              <w:t>(dies</w:t>
            </w:r>
            <w:r w:rsidRPr="00F54DF1">
              <w:rPr>
                <w:rFonts w:ascii="Sylfaen" w:hAnsi="Sylfaen"/>
                <w:lang w:val="ka-GE"/>
              </w:rPr>
              <w:t>-,</w:t>
            </w:r>
            <w:r w:rsidRPr="005C0129">
              <w:rPr>
                <w:rFonts w:ascii="Sylfaen" w:hAnsi="Sylfaen"/>
                <w:lang w:val="ka-GE"/>
              </w:rPr>
              <w:t xml:space="preserve"> jen-)</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Հարցական.</w:t>
            </w:r>
            <w:r w:rsidRPr="00F54DF1">
              <w:rPr>
                <w:rFonts w:ascii="Sylfaen" w:hAnsi="Sylfaen"/>
                <w:lang w:val="ka-GE"/>
              </w:rPr>
              <w:t xml:space="preserve"> </w:t>
            </w:r>
            <w:r w:rsidRPr="00F54DF1">
              <w:rPr>
                <w:rFonts w:ascii="Sylfaen" w:hAnsi="Sylfaen"/>
                <w:lang w:val="de-DE"/>
              </w:rPr>
              <w:t>wem</w:t>
            </w:r>
            <w:r w:rsidRPr="00F54DF1">
              <w:rPr>
                <w:rFonts w:ascii="Sylfaen" w:hAnsi="Sylfaen"/>
                <w:lang w:val="ka-GE"/>
              </w:rPr>
              <w:t>,</w:t>
            </w:r>
            <w:r w:rsidRPr="00F54DF1">
              <w:rPr>
                <w:rFonts w:ascii="Sylfaen" w:hAnsi="Sylfaen"/>
                <w:lang w:val="de-DE"/>
              </w:rPr>
              <w:t xml:space="preserve"> warum, was für ein-….</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Փոխադարձ. </w:t>
            </w:r>
            <w:r w:rsidRPr="00F54DF1">
              <w:rPr>
                <w:rFonts w:ascii="Sylfaen" w:hAnsi="Sylfaen"/>
                <w:lang w:val="de-DE"/>
              </w:rPr>
              <w:t>sich;</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Ստացական.</w:t>
            </w:r>
            <w:r w:rsidRPr="00F54DF1">
              <w:rPr>
                <w:rFonts w:ascii="Sylfaen" w:hAnsi="Sylfaen"/>
                <w:lang w:val="ka-GE"/>
              </w:rPr>
              <w:t xml:space="preserve"> mein(e) </w:t>
            </w:r>
            <w:r>
              <w:rPr>
                <w:rFonts w:ascii="Sylfaen" w:hAnsi="Sylfaen"/>
                <w:lang w:val="hy-AM"/>
              </w:rPr>
              <w:t>ուղղական</w:t>
            </w:r>
            <w:r w:rsidRPr="00F54DF1">
              <w:rPr>
                <w:rFonts w:ascii="Sylfaen" w:hAnsi="Sylfaen"/>
                <w:lang w:val="ka-GE"/>
              </w:rPr>
              <w:t xml:space="preserve"> </w:t>
            </w:r>
            <w:r>
              <w:rPr>
                <w:rFonts w:ascii="Sylfaen" w:hAnsi="Sylfaen"/>
                <w:lang w:val="hy-AM"/>
              </w:rPr>
              <w:t>և հայցական</w:t>
            </w:r>
            <w:r w:rsidRPr="00F54DF1">
              <w:rPr>
                <w:rFonts w:ascii="Sylfaen" w:hAnsi="Sylfaen"/>
                <w:lang w:val="ka-GE"/>
              </w:rPr>
              <w:t xml:space="preserve"> dein(e) meinen/meine/mein; deinen/deine/dein </w:t>
            </w:r>
            <w:r>
              <w:rPr>
                <w:rFonts w:ascii="Sylfaen" w:hAnsi="Sylfaen"/>
                <w:lang w:val="hy-AM"/>
              </w:rPr>
              <w:t>հոլովներով,</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Ժխտական.</w:t>
            </w:r>
            <w:r w:rsidRPr="00F54DF1">
              <w:rPr>
                <w:rFonts w:ascii="Sylfaen" w:hAnsi="Sylfaen"/>
                <w:lang w:val="ka-GE"/>
              </w:rPr>
              <w:t xml:space="preserve"> kein(e) </w:t>
            </w:r>
            <w:r>
              <w:rPr>
                <w:rFonts w:ascii="Sylfaen" w:hAnsi="Sylfaen"/>
                <w:lang w:val="hy-AM"/>
              </w:rPr>
              <w:t>ուղղական</w:t>
            </w:r>
            <w:r w:rsidRPr="00F54DF1">
              <w:rPr>
                <w:rFonts w:ascii="Sylfaen" w:hAnsi="Sylfaen"/>
                <w:lang w:val="ka-GE"/>
              </w:rPr>
              <w:t xml:space="preserve"> </w:t>
            </w:r>
            <w:r>
              <w:rPr>
                <w:rFonts w:ascii="Sylfaen" w:hAnsi="Sylfaen"/>
                <w:lang w:val="hy-AM"/>
              </w:rPr>
              <w:t>և հայցական</w:t>
            </w:r>
            <w:r w:rsidRPr="00F54DF1">
              <w:rPr>
                <w:rFonts w:ascii="Sylfaen" w:hAnsi="Sylfaen"/>
                <w:lang w:val="ka-GE"/>
              </w:rPr>
              <w:t xml:space="preserve"> keinen/keine/kein </w:t>
            </w:r>
            <w:r>
              <w:rPr>
                <w:rFonts w:ascii="Sylfaen" w:hAnsi="Sylfaen"/>
                <w:lang w:val="hy-AM"/>
              </w:rPr>
              <w:t>հոլովներով</w:t>
            </w:r>
            <w:r w:rsidRPr="00052C6C">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Անորոշ.</w:t>
            </w:r>
            <w:r w:rsidRPr="00F54DF1">
              <w:rPr>
                <w:rFonts w:ascii="Sylfaen" w:hAnsi="Sylfaen"/>
                <w:lang w:val="ka-GE"/>
              </w:rPr>
              <w:t xml:space="preserve"> </w:t>
            </w:r>
            <w:r w:rsidRPr="00FD0A5D">
              <w:rPr>
                <w:rFonts w:ascii="Sylfaen" w:hAnsi="Sylfaen"/>
                <w:lang w:val="ka-GE"/>
              </w:rPr>
              <w:t>man, alle;</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Անդեմ.</w:t>
            </w:r>
            <w:r w:rsidRPr="00FD0A5D">
              <w:rPr>
                <w:rFonts w:ascii="Sylfaen" w:hAnsi="Sylfaen"/>
                <w:lang w:val="ka-GE"/>
              </w:rPr>
              <w:t xml:space="preserve"> es</w:t>
            </w:r>
            <w:r>
              <w:rPr>
                <w:rFonts w:ascii="Sylfaen" w:hAnsi="Sylfaen"/>
              </w:rPr>
              <w:t>;</w:t>
            </w:r>
          </w:p>
        </w:tc>
      </w:tr>
      <w:tr w:rsidR="00B217EA" w:rsidRPr="009E0519" w:rsidTr="00892343">
        <w:tc>
          <w:tcPr>
            <w:tcW w:w="4392" w:type="dxa"/>
          </w:tcPr>
          <w:p w:rsidR="00B217EA" w:rsidRPr="00F84081" w:rsidRDefault="00B217EA" w:rsidP="00892343">
            <w:pPr>
              <w:rPr>
                <w:rFonts w:ascii="Sylfaen" w:hAnsi="Sylfaen"/>
                <w:b/>
                <w:lang w:val="hy-AM"/>
              </w:rPr>
            </w:pPr>
            <w:r w:rsidRPr="00EA07A9">
              <w:rPr>
                <w:rFonts w:ascii="Sylfaen" w:hAnsi="Sylfaen"/>
                <w:b/>
                <w:sz w:val="22"/>
                <w:szCs w:val="22"/>
                <w:lang w:val="ka-GE"/>
              </w:rPr>
              <w:t xml:space="preserve">3.3. </w:t>
            </w:r>
            <w:r>
              <w:rPr>
                <w:rFonts w:ascii="Sylfaen" w:hAnsi="Sylfaen"/>
                <w:b/>
                <w:sz w:val="22"/>
                <w:szCs w:val="22"/>
                <w:lang w:val="hy-AM"/>
              </w:rPr>
              <w:t>Ածական անուն</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Դրական աստիճան.</w:t>
            </w:r>
            <w:r w:rsidRPr="00F54DF1">
              <w:rPr>
                <w:rFonts w:ascii="Sylfaen" w:hAnsi="Sylfaen"/>
                <w:lang w:val="ka-GE"/>
              </w:rPr>
              <w:t xml:space="preserve"> (</w:t>
            </w:r>
            <w:r w:rsidRPr="00FD0A5D">
              <w:rPr>
                <w:rFonts w:ascii="Sylfaen" w:hAnsi="Sylfaen"/>
                <w:lang w:val="ka-GE"/>
              </w:rPr>
              <w:t>Das Buch ist dick/interessant.</w:t>
            </w:r>
            <w:r w:rsidRPr="00F54DF1">
              <w:rPr>
                <w:rFonts w:ascii="Sylfaen" w:hAnsi="Sylfaen"/>
                <w:lang w:val="ka-GE"/>
              </w:rPr>
              <w:t>);</w:t>
            </w:r>
          </w:p>
          <w:p w:rsidR="00B217EA" w:rsidRPr="00F54DF1" w:rsidRDefault="00B217EA" w:rsidP="00892343">
            <w:pPr>
              <w:pStyle w:val="ListParagraph"/>
              <w:ind w:left="286"/>
              <w:rPr>
                <w:rFonts w:ascii="Sylfaen" w:hAnsi="Sylfaen"/>
                <w:lang w:val="ka-GE"/>
              </w:rPr>
            </w:pP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Համեմատության աստիճաններ</w:t>
            </w:r>
            <w:r w:rsidRPr="00F54DF1">
              <w:rPr>
                <w:rFonts w:ascii="Sylfaen" w:hAnsi="Sylfaen"/>
                <w:lang w:val="ka-GE"/>
              </w:rPr>
              <w:t xml:space="preserve"> </w:t>
            </w:r>
            <w:r w:rsidRPr="00F54DF1">
              <w:rPr>
                <w:rFonts w:ascii="Sylfaen" w:hAnsi="Sylfaen"/>
                <w:lang w:val="de-DE"/>
              </w:rPr>
              <w:t>(klein-kleiner-der… kleinste-am kleinsten);</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Համեմատու</w:t>
            </w:r>
            <w:r>
              <w:rPr>
                <w:rFonts w:ascii="Sylfaen" w:hAnsi="Sylfaen"/>
              </w:rPr>
              <w:t>թյուն</w:t>
            </w:r>
            <w:r>
              <w:rPr>
                <w:rFonts w:ascii="Sylfaen" w:hAnsi="Sylfaen"/>
                <w:lang w:val="hy-AM"/>
              </w:rPr>
              <w:t>.</w:t>
            </w:r>
            <w:r w:rsidRPr="00F54DF1">
              <w:rPr>
                <w:rFonts w:ascii="Sylfaen" w:hAnsi="Sylfaen"/>
                <w:lang w:val="ka-GE"/>
              </w:rPr>
              <w:t xml:space="preserve"> (als, so...wie)</w:t>
            </w:r>
            <w:r w:rsidRPr="00FD0A5D">
              <w:rPr>
                <w:rFonts w:ascii="Sylfaen" w:hAnsi="Sylfaen"/>
                <w:lang w:val="hy-AM"/>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Համեմատական աստիճաններ.</w:t>
            </w:r>
            <w:r w:rsidRPr="00F54DF1">
              <w:rPr>
                <w:rFonts w:ascii="Sylfaen" w:hAnsi="Sylfaen"/>
                <w:lang w:val="ka-GE"/>
              </w:rPr>
              <w:t xml:space="preserve"> </w:t>
            </w:r>
            <w:r w:rsidRPr="00FD0A5D">
              <w:rPr>
                <w:rFonts w:ascii="Sylfaen" w:hAnsi="Sylfaen"/>
                <w:lang w:val="ka-GE"/>
              </w:rPr>
              <w:t>(gern-lieber-am liebsten)</w:t>
            </w:r>
            <w:r w:rsidRPr="009E0519">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հոդով հոլովում, ուղղական, տրական և հայցական հոլովների համար</w:t>
            </w:r>
            <w:r w:rsidRPr="00052C6C">
              <w:rPr>
                <w:rFonts w:ascii="Sylfaen" w:hAnsi="Sylfaen"/>
                <w:lang w:val="ka-GE"/>
              </w:rPr>
              <w:t>,</w:t>
            </w:r>
            <w:r w:rsidRPr="00C176EF">
              <w:rPr>
                <w:rFonts w:ascii="Sylfaen" w:hAnsi="Sylfaen"/>
                <w:lang w:val="ka-GE"/>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Անորոշ հոդով հոլովում, ուղղական, տրական և հայցական հոլովների համար</w:t>
            </w:r>
            <w:r w:rsidRPr="00C176EF">
              <w:rPr>
                <w:rFonts w:ascii="Sylfaen" w:hAnsi="Sylfaen"/>
                <w:lang w:val="ka-GE"/>
              </w:rPr>
              <w:t xml:space="preserve"> </w:t>
            </w:r>
            <w:r w:rsidRPr="00052C6C">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Առանց հոդի հոլովում, ուղղական, տրական և հայցական հոլովների համար</w:t>
            </w:r>
            <w:r w:rsidRPr="00C176EF">
              <w:rPr>
                <w:rFonts w:ascii="Sylfaen" w:hAnsi="Sylfaen"/>
                <w:lang w:val="ka-GE"/>
              </w:rPr>
              <w:t xml:space="preserve"> </w:t>
            </w:r>
          </w:p>
        </w:tc>
      </w:tr>
      <w:tr w:rsidR="00B217EA" w:rsidRPr="009E0519" w:rsidTr="00892343">
        <w:tc>
          <w:tcPr>
            <w:tcW w:w="4392" w:type="dxa"/>
          </w:tcPr>
          <w:p w:rsidR="00B217EA" w:rsidRPr="00F84081" w:rsidRDefault="00B217EA" w:rsidP="00892343">
            <w:pPr>
              <w:rPr>
                <w:rFonts w:ascii="Sylfaen" w:hAnsi="Sylfaen"/>
                <w:b/>
                <w:lang w:val="hy-AM"/>
              </w:rPr>
            </w:pPr>
            <w:r w:rsidRPr="00EA07A9">
              <w:rPr>
                <w:rFonts w:ascii="Sylfaen" w:hAnsi="Sylfaen"/>
                <w:b/>
                <w:sz w:val="22"/>
                <w:szCs w:val="22"/>
                <w:lang w:val="ka-GE"/>
              </w:rPr>
              <w:t xml:space="preserve">3.4. </w:t>
            </w:r>
            <w:r>
              <w:rPr>
                <w:rFonts w:ascii="Sylfaen" w:hAnsi="Sylfaen"/>
                <w:b/>
                <w:sz w:val="22"/>
                <w:szCs w:val="22"/>
                <w:lang w:val="hy-AM"/>
              </w:rPr>
              <w:t>Թվական անուն</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Պարզ և բարդ         </w:t>
            </w:r>
            <w:r w:rsidRPr="00F54DF1">
              <w:rPr>
                <w:rFonts w:ascii="Sylfaen" w:hAnsi="Sylfaen"/>
                <w:lang w:val="ka-GE"/>
              </w:rPr>
              <w:t xml:space="preserve"> </w:t>
            </w:r>
            <w:r>
              <w:rPr>
                <w:rFonts w:ascii="Sylfaen" w:hAnsi="Sylfaen"/>
                <w:lang w:val="hy-AM"/>
              </w:rPr>
              <w:t xml:space="preserve">   քանակական</w:t>
            </w:r>
            <w:r w:rsidRPr="00F54DF1">
              <w:rPr>
                <w:rFonts w:ascii="Sylfaen" w:hAnsi="Sylfaen"/>
                <w:lang w:val="ka-GE"/>
              </w:rPr>
              <w:t xml:space="preserve"> (Kardinalzahl)</w:t>
            </w:r>
            <w:r w:rsidRPr="00FD0A5D">
              <w:rPr>
                <w:rFonts w:ascii="Sylfaen" w:hAnsi="Sylfaen"/>
                <w:lang w:val="hy-AM"/>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Դասական</w:t>
            </w:r>
            <w:r w:rsidRPr="00F54DF1">
              <w:rPr>
                <w:rFonts w:ascii="Sylfaen" w:hAnsi="Sylfaen"/>
                <w:lang w:val="ka-GE"/>
              </w:rPr>
              <w:t xml:space="preserve"> (Ordnungszahl)</w:t>
            </w:r>
            <w:r w:rsidRPr="00F54DF1">
              <w:rPr>
                <w:rFonts w:ascii="Sylfaen" w:hAnsi="Sylfaen"/>
              </w:rPr>
              <w:t>;</w:t>
            </w: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Քանակական թվական անուն և գոյական անուն</w:t>
            </w:r>
            <w:r w:rsidRPr="00F54DF1">
              <w:rPr>
                <w:rFonts w:ascii="Sylfaen" w:hAnsi="Sylfaen"/>
                <w:lang w:val="ka-GE"/>
              </w:rPr>
              <w:t xml:space="preserve"> (</w:t>
            </w:r>
            <w:r>
              <w:rPr>
                <w:rFonts w:ascii="Sylfaen" w:hAnsi="Sylfaen"/>
                <w:lang w:val="hy-AM"/>
              </w:rPr>
              <w:t>ուղղական, տրական և հայցական հոլովներ)</w:t>
            </w:r>
            <w:r w:rsidRPr="00052C6C">
              <w:rPr>
                <w:rFonts w:ascii="Sylfaen" w:hAnsi="Sylfaen"/>
                <w:lang w:val="ka-GE"/>
              </w:rPr>
              <w:t>,</w:t>
            </w:r>
            <w:r w:rsidRPr="00C176EF">
              <w:rPr>
                <w:rFonts w:ascii="Sylfaen" w:hAnsi="Sylfaen"/>
                <w:lang w:val="ka-GE"/>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Դասական թվականի հոլովումը գոյականի հետ (ուղղական, տրական և հայցական հոլովներ)</w:t>
            </w:r>
            <w:r w:rsidRPr="00C176EF">
              <w:rPr>
                <w:rFonts w:ascii="Sylfaen" w:hAnsi="Sylfaen"/>
                <w:lang w:val="ka-GE"/>
              </w:rPr>
              <w:t xml:space="preserve"> </w:t>
            </w:r>
          </w:p>
        </w:tc>
      </w:tr>
      <w:tr w:rsidR="00B217EA" w:rsidRPr="00EA07A9" w:rsidTr="00892343">
        <w:tc>
          <w:tcPr>
            <w:tcW w:w="4392" w:type="dxa"/>
          </w:tcPr>
          <w:p w:rsidR="00B217EA" w:rsidRPr="00F84081" w:rsidRDefault="00B217EA" w:rsidP="00892343">
            <w:pPr>
              <w:rPr>
                <w:rFonts w:ascii="Sylfaen" w:hAnsi="Sylfaen"/>
                <w:b/>
                <w:lang w:val="hy-AM"/>
              </w:rPr>
            </w:pPr>
            <w:r w:rsidRPr="00EA07A9">
              <w:rPr>
                <w:rFonts w:ascii="Sylfaen" w:hAnsi="Sylfaen"/>
                <w:b/>
                <w:sz w:val="22"/>
                <w:szCs w:val="22"/>
                <w:lang w:val="ka-GE"/>
              </w:rPr>
              <w:t xml:space="preserve">3.5. </w:t>
            </w:r>
            <w:r>
              <w:rPr>
                <w:rFonts w:ascii="Sylfaen" w:hAnsi="Sylfaen"/>
                <w:b/>
                <w:sz w:val="22"/>
                <w:szCs w:val="22"/>
                <w:lang w:val="hy-AM"/>
              </w:rPr>
              <w:t>Բայ</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Օժանդակ բայեր</w:t>
            </w:r>
            <w:r w:rsidRPr="00F54DF1">
              <w:rPr>
                <w:rFonts w:ascii="Sylfaen" w:hAnsi="Sylfaen"/>
                <w:lang w:val="ka-GE"/>
              </w:rPr>
              <w:t xml:space="preserve"> </w:t>
            </w:r>
            <w:r w:rsidRPr="00997937">
              <w:rPr>
                <w:rFonts w:ascii="Sylfaen" w:hAnsi="Sylfaen"/>
                <w:lang w:val="hy-AM"/>
              </w:rPr>
              <w:t xml:space="preserve">sein </w:t>
            </w:r>
            <w:r>
              <w:rPr>
                <w:rFonts w:ascii="Sylfaen" w:hAnsi="Sylfaen"/>
                <w:lang w:val="hy-AM"/>
              </w:rPr>
              <w:t>և</w:t>
            </w:r>
            <w:r w:rsidRPr="00F54DF1">
              <w:rPr>
                <w:rFonts w:ascii="Sylfaen" w:hAnsi="Sylfaen"/>
                <w:lang w:val="ka-GE"/>
              </w:rPr>
              <w:t xml:space="preserve"> </w:t>
            </w:r>
            <w:r w:rsidRPr="00997937">
              <w:rPr>
                <w:rFonts w:ascii="Sylfaen" w:hAnsi="Sylfaen"/>
                <w:lang w:val="hy-AM"/>
              </w:rPr>
              <w:t>haben</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Բայեր.</w:t>
            </w:r>
            <w:r w:rsidRPr="00F54DF1">
              <w:rPr>
                <w:rFonts w:ascii="Sylfaen" w:hAnsi="Sylfaen"/>
                <w:lang w:val="ka-GE"/>
              </w:rPr>
              <w:t xml:space="preserve"> </w:t>
            </w:r>
            <w:r w:rsidRPr="00997937">
              <w:rPr>
                <w:rFonts w:ascii="Sylfaen" w:hAnsi="Sylfaen"/>
                <w:lang w:val="ka-GE"/>
              </w:rPr>
              <w:t>hei</w:t>
            </w:r>
            <w:r w:rsidRPr="00F54DF1">
              <w:rPr>
                <w:rFonts w:ascii="Sylfaen" w:hAnsi="Sylfaen"/>
              </w:rPr>
              <w:t>β</w:t>
            </w:r>
            <w:r w:rsidRPr="00997937">
              <w:rPr>
                <w:rFonts w:ascii="Sylfaen" w:hAnsi="Sylfaen"/>
                <w:lang w:val="ka-GE"/>
              </w:rPr>
              <w:t>en, brauchen;</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դեմքը և թիվը.</w:t>
            </w:r>
            <w:r w:rsidRPr="00F54DF1">
              <w:rPr>
                <w:rFonts w:ascii="Sylfaen" w:hAnsi="Sylfaen"/>
                <w:lang w:val="ka-GE"/>
              </w:rPr>
              <w:t xml:space="preserve"> I, II, III;</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թիվը.</w:t>
            </w:r>
            <w:r w:rsidRPr="00F54DF1">
              <w:rPr>
                <w:rFonts w:ascii="Sylfaen" w:hAnsi="Sylfaen"/>
                <w:lang w:val="ka-GE"/>
              </w:rPr>
              <w:t xml:space="preserve"> </w:t>
            </w:r>
            <w:r>
              <w:rPr>
                <w:rFonts w:ascii="Sylfaen" w:hAnsi="Sylfaen"/>
                <w:lang w:val="hy-AM"/>
              </w:rPr>
              <w:t>եզակի</w:t>
            </w:r>
            <w:r w:rsidRPr="00F54DF1">
              <w:rPr>
                <w:rFonts w:ascii="Sylfaen" w:hAnsi="Sylfaen"/>
                <w:lang w:val="ka-GE"/>
              </w:rPr>
              <w:t xml:space="preserve"> </w:t>
            </w:r>
            <w:r>
              <w:rPr>
                <w:rFonts w:ascii="Sylfaen" w:hAnsi="Sylfaen"/>
                <w:lang w:val="hy-AM"/>
              </w:rPr>
              <w:t>և</w:t>
            </w:r>
            <w:r w:rsidRPr="00F54DF1">
              <w:rPr>
                <w:rFonts w:ascii="Sylfaen" w:hAnsi="Sylfaen"/>
                <w:lang w:val="ka-GE"/>
              </w:rPr>
              <w:t xml:space="preserve"> </w:t>
            </w:r>
            <w:r>
              <w:rPr>
                <w:rFonts w:ascii="Sylfaen" w:hAnsi="Sylfaen"/>
                <w:lang w:val="hy-AM"/>
              </w:rPr>
              <w:t>հոգնակի</w:t>
            </w:r>
            <w:r w:rsidRPr="00997937">
              <w:rPr>
                <w:rFonts w:ascii="Sylfaen" w:hAnsi="Sylfaen"/>
                <w:lang w:val="ka-GE"/>
              </w:rPr>
              <w:t xml:space="preserve"> Singular/Plural</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sidRPr="00052C6C">
              <w:rPr>
                <w:rFonts w:ascii="Sylfaen" w:hAnsi="Sylfaen"/>
                <w:b/>
                <w:lang w:val="hy-AM"/>
              </w:rPr>
              <w:t>Ձայնա</w:t>
            </w:r>
            <w:r w:rsidRPr="00052C6C">
              <w:rPr>
                <w:rFonts w:ascii="Sylfaen" w:hAnsi="Sylfaen"/>
                <w:b/>
              </w:rPr>
              <w:t>վորների</w:t>
            </w:r>
            <w:r w:rsidRPr="00052C6C">
              <w:rPr>
                <w:rFonts w:ascii="Sylfaen" w:hAnsi="Sylfaen"/>
                <w:b/>
                <w:lang w:val="ka-GE"/>
              </w:rPr>
              <w:t xml:space="preserve"> </w:t>
            </w:r>
            <w:r w:rsidRPr="00052C6C">
              <w:rPr>
                <w:rFonts w:ascii="Sylfaen" w:hAnsi="Sylfaen"/>
                <w:b/>
              </w:rPr>
              <w:t>հերթագայությամբ</w:t>
            </w:r>
            <w:r>
              <w:rPr>
                <w:rFonts w:ascii="Sylfaen" w:hAnsi="Sylfaen"/>
                <w:b/>
                <w:color w:val="FF0000"/>
                <w:lang w:val="hy-AM"/>
              </w:rPr>
              <w:t xml:space="preserve"> </w:t>
            </w:r>
            <w:r w:rsidRPr="00F54DF1">
              <w:rPr>
                <w:rFonts w:ascii="Sylfaen" w:hAnsi="Sylfaen"/>
                <w:lang w:val="ka-GE"/>
              </w:rPr>
              <w:t xml:space="preserve"> (a/e) </w:t>
            </w:r>
            <w:r>
              <w:rPr>
                <w:rFonts w:ascii="Sylfaen" w:hAnsi="Sylfaen"/>
                <w:lang w:val="hy-AM"/>
              </w:rPr>
              <w:t>բայեր.</w:t>
            </w:r>
            <w:r w:rsidRPr="00F54DF1">
              <w:rPr>
                <w:rFonts w:ascii="Sylfaen" w:hAnsi="Sylfaen"/>
                <w:lang w:val="ka-GE"/>
              </w:rPr>
              <w:t xml:space="preserve"> fahren, laufen;/essen, lessen, sehen (Sg.,</w:t>
            </w:r>
            <w:r w:rsidRPr="00F54DF1">
              <w:rPr>
                <w:rFonts w:ascii="Sylfaen" w:hAnsi="Sylfaen"/>
                <w:lang w:val="de-DE"/>
              </w:rPr>
              <w:t xml:space="preserve"> Pl.</w:t>
            </w:r>
            <w:r w:rsidRPr="00F54DF1">
              <w:rPr>
                <w:rFonts w:ascii="Sylfaen" w:hAnsi="Sylfaen"/>
                <w:lang w:val="ka-GE"/>
              </w:rPr>
              <w:t>)</w:t>
            </w:r>
            <w:r w:rsidRPr="00052C6C">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rPr>
              <w:t>Եղանակավորող</w:t>
            </w:r>
            <w:r w:rsidRPr="00C176EF">
              <w:rPr>
                <w:rFonts w:ascii="Sylfaen" w:hAnsi="Sylfaen"/>
                <w:lang w:val="ka-GE"/>
              </w:rPr>
              <w:t xml:space="preserve"> </w:t>
            </w:r>
            <w:r>
              <w:rPr>
                <w:rFonts w:ascii="Sylfaen" w:hAnsi="Sylfaen"/>
                <w:lang w:val="hy-AM"/>
              </w:rPr>
              <w:t>բայեր</w:t>
            </w:r>
            <w:r w:rsidRPr="00F54DF1">
              <w:rPr>
                <w:rFonts w:ascii="Sylfaen" w:hAnsi="Sylfaen"/>
                <w:lang w:val="ka-GE"/>
              </w:rPr>
              <w:t xml:space="preserve"> </w:t>
            </w:r>
            <w:r w:rsidRPr="00F54DF1">
              <w:rPr>
                <w:rFonts w:ascii="Sylfaen" w:hAnsi="Sylfaen"/>
                <w:lang w:val="de-DE"/>
              </w:rPr>
              <w:t>(wollen</w:t>
            </w:r>
            <w:r w:rsidRPr="00F54DF1">
              <w:rPr>
                <w:rFonts w:ascii="Sylfaen" w:hAnsi="Sylfaen"/>
                <w:lang w:val="ka-GE"/>
              </w:rPr>
              <w:t>/</w:t>
            </w:r>
            <w:r w:rsidRPr="00F54DF1">
              <w:rPr>
                <w:rFonts w:ascii="Sylfaen" w:hAnsi="Sylfaen"/>
                <w:lang w:val="de-DE"/>
              </w:rPr>
              <w:t xml:space="preserve"> können/müssen)</w:t>
            </w:r>
            <w:r>
              <w:rPr>
                <w:rFonts w:ascii="Sylfaen" w:hAnsi="Sylfaen"/>
                <w:lang w:val="de-D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Ներկա ժամանակ</w:t>
            </w:r>
            <w:r w:rsidRPr="00F54DF1">
              <w:rPr>
                <w:rFonts w:ascii="Sylfaen" w:hAnsi="Sylfaen"/>
                <w:lang w:val="ka-GE"/>
              </w:rPr>
              <w:t xml:space="preserve"> </w:t>
            </w:r>
            <w:r w:rsidRPr="00997937">
              <w:rPr>
                <w:rFonts w:ascii="Sylfaen" w:hAnsi="Sylfaen"/>
                <w:lang w:val="ka-GE"/>
              </w:rPr>
              <w:t>Präsens</w:t>
            </w:r>
            <w:r w:rsidRPr="00F54DF1">
              <w:rPr>
                <w:rFonts w:ascii="Sylfaen" w:hAnsi="Sylfaen"/>
                <w:lang w:val="ka-GE"/>
              </w:rPr>
              <w:t xml:space="preserve">, </w:t>
            </w:r>
            <w:r>
              <w:rPr>
                <w:rFonts w:ascii="Sylfaen" w:hAnsi="Sylfaen"/>
                <w:lang w:val="hy-AM"/>
              </w:rPr>
              <w:t>խոնարհման հարացույց</w:t>
            </w:r>
            <w:r w:rsidRPr="00F54DF1">
              <w:rPr>
                <w:rFonts w:ascii="Sylfaen" w:hAnsi="Sylfaen"/>
                <w:lang w:val="ka-GE"/>
              </w:rPr>
              <w:t xml:space="preserve"> (</w:t>
            </w:r>
            <w:r>
              <w:rPr>
                <w:rFonts w:ascii="Sylfaen" w:hAnsi="Sylfaen"/>
                <w:lang w:val="hy-AM"/>
              </w:rPr>
              <w:t>կանոնավոր</w:t>
            </w:r>
            <w:r w:rsidRPr="00052C6C">
              <w:rPr>
                <w:rFonts w:ascii="Sylfaen" w:hAnsi="Sylfaen"/>
                <w:lang w:val="ka-GE"/>
              </w:rPr>
              <w:t xml:space="preserve">, </w:t>
            </w:r>
            <w:r w:rsidRPr="00052C6C">
              <w:rPr>
                <w:rFonts w:ascii="Sylfaen" w:hAnsi="Sylfaen"/>
              </w:rPr>
              <w:t>հերթագայ</w:t>
            </w:r>
            <w:r>
              <w:rPr>
                <w:rFonts w:ascii="Sylfaen" w:hAnsi="Sylfaen"/>
              </w:rPr>
              <w:t>վող</w:t>
            </w:r>
            <w:r w:rsidRPr="00052C6C">
              <w:rPr>
                <w:rFonts w:ascii="Sylfaen" w:hAnsi="Sylfaen"/>
                <w:lang w:val="ka-GE"/>
              </w:rPr>
              <w:t xml:space="preserve">  </w:t>
            </w:r>
            <w:r w:rsidRPr="00052C6C">
              <w:rPr>
                <w:rFonts w:ascii="Sylfaen" w:hAnsi="Sylfaen"/>
              </w:rPr>
              <w:t>ձայնավորներ</w:t>
            </w:r>
            <w:r>
              <w:rPr>
                <w:rFonts w:ascii="Sylfaen" w:hAnsi="Sylfaen"/>
              </w:rPr>
              <w:t>ով</w:t>
            </w:r>
            <w:r w:rsidRPr="00052C6C">
              <w:rPr>
                <w:rFonts w:ascii="Sylfaen" w:hAnsi="Sylfaen"/>
                <w:lang w:val="ka-GE"/>
              </w:rPr>
              <w:t>,</w:t>
            </w:r>
            <w:r w:rsidRPr="00F54DF1">
              <w:rPr>
                <w:rFonts w:ascii="Sylfaen" w:hAnsi="Sylfaen"/>
                <w:lang w:val="ka-GE"/>
              </w:rPr>
              <w:t xml:space="preserve"> </w:t>
            </w:r>
            <w:r>
              <w:rPr>
                <w:rFonts w:ascii="Sylfaen" w:hAnsi="Sylfaen"/>
                <w:lang w:val="hy-AM"/>
              </w:rPr>
              <w:t>խառը</w:t>
            </w:r>
            <w:r w:rsidRPr="00F54DF1">
              <w:rPr>
                <w:rFonts w:ascii="Sylfaen" w:hAnsi="Sylfaen"/>
                <w:lang w:val="ka-GE"/>
              </w:rPr>
              <w:t xml:space="preserve">, </w:t>
            </w:r>
            <w:r>
              <w:rPr>
                <w:rFonts w:ascii="Sylfaen" w:hAnsi="Sylfaen"/>
                <w:lang w:val="hy-AM"/>
              </w:rPr>
              <w:t>նախածանցը հեռացվող</w:t>
            </w:r>
            <w:r w:rsidRPr="00F54DF1">
              <w:rPr>
                <w:rFonts w:ascii="Sylfaen" w:hAnsi="Sylfaen"/>
                <w:lang w:val="ka-GE"/>
              </w:rPr>
              <w:t xml:space="preserve">, </w:t>
            </w:r>
            <w:r>
              <w:rPr>
                <w:rFonts w:ascii="Sylfaen" w:hAnsi="Sylfaen"/>
                <w:lang w:val="hy-AM"/>
              </w:rPr>
              <w:t>օժանդակ</w:t>
            </w:r>
            <w:r w:rsidRPr="00F54DF1">
              <w:rPr>
                <w:rFonts w:ascii="Sylfaen" w:hAnsi="Sylfaen"/>
                <w:lang w:val="ka-GE"/>
              </w:rPr>
              <w:t xml:space="preserve">, </w:t>
            </w:r>
            <w:r>
              <w:rPr>
                <w:rFonts w:ascii="Sylfaen" w:hAnsi="Sylfaen"/>
              </w:rPr>
              <w:t>եղանակավորող</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Օժանդակ բայեր</w:t>
            </w:r>
            <w:r w:rsidRPr="00F54DF1">
              <w:rPr>
                <w:rFonts w:ascii="Sylfaen" w:hAnsi="Sylfaen"/>
                <w:lang w:val="ka-GE"/>
              </w:rPr>
              <w:t xml:space="preserve"> </w:t>
            </w:r>
            <w:r w:rsidRPr="00AE7547">
              <w:rPr>
                <w:rFonts w:ascii="Sylfaen" w:hAnsi="Sylfaen"/>
                <w:lang w:val="ka-GE"/>
              </w:rPr>
              <w:t xml:space="preserve">haben </w:t>
            </w:r>
            <w:r>
              <w:rPr>
                <w:rFonts w:ascii="Sylfaen" w:hAnsi="Sylfaen"/>
                <w:lang w:val="hy-AM"/>
              </w:rPr>
              <w:t>և</w:t>
            </w:r>
            <w:r w:rsidRPr="00AE7547">
              <w:rPr>
                <w:rFonts w:ascii="Sylfaen" w:hAnsi="Sylfaen"/>
                <w:lang w:val="ka-GE"/>
              </w:rPr>
              <w:t xml:space="preserve"> sein</w:t>
            </w:r>
            <w:r w:rsidRPr="00F54DF1">
              <w:rPr>
                <w:rFonts w:ascii="Sylfaen" w:hAnsi="Sylfaen"/>
                <w:lang w:val="ka-GE"/>
              </w:rPr>
              <w:t xml:space="preserve"> </w:t>
            </w:r>
            <w:r>
              <w:rPr>
                <w:rFonts w:ascii="Sylfaen" w:hAnsi="Sylfaen"/>
                <w:lang w:val="hy-AM"/>
              </w:rPr>
              <w:t>բայի ժխտում</w:t>
            </w:r>
            <w:r w:rsidRPr="00AE7547">
              <w:rPr>
                <w:rFonts w:ascii="Sylfaen" w:hAnsi="Sylfaen"/>
                <w:lang w:val="ka-GE"/>
              </w:rPr>
              <w:t xml:space="preserve"> (nicht)</w:t>
            </w:r>
            <w:r w:rsidRPr="00F54DF1">
              <w:rPr>
                <w:rFonts w:ascii="Sylfaen" w:hAnsi="Sylfaen"/>
                <w:lang w:val="ka-GE"/>
              </w:rPr>
              <w:t>;</w:t>
            </w: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հիմքը և վերջավորությունը</w:t>
            </w:r>
            <w:r w:rsidRPr="00F54DF1">
              <w:rPr>
                <w:rFonts w:ascii="Sylfaen" w:hAnsi="Sylfaen"/>
                <w:lang w:val="ka-GE"/>
              </w:rPr>
              <w:t xml:space="preserve"> (Verbstamm und Verbendung);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Բայի հիմնական ձևերը</w:t>
            </w:r>
            <w:r>
              <w:rPr>
                <w:rFonts w:ascii="Sylfaen" w:hAnsi="Sylfaen"/>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Անցյալ խոսակցական ժամանակ</w:t>
            </w:r>
            <w:r w:rsidRPr="00F54DF1">
              <w:rPr>
                <w:rFonts w:ascii="Sylfaen" w:hAnsi="Sylfaen"/>
                <w:lang w:val="ka-GE"/>
              </w:rPr>
              <w:t xml:space="preserve"> Perfekt (haben/sein: </w:t>
            </w:r>
            <w:r>
              <w:rPr>
                <w:rFonts w:ascii="Sylfaen" w:hAnsi="Sylfaen"/>
                <w:lang w:val="hy-AM"/>
              </w:rPr>
              <w:t>կանոնավոր</w:t>
            </w:r>
            <w:r w:rsidRPr="00F54DF1">
              <w:rPr>
                <w:rFonts w:ascii="Sylfaen" w:hAnsi="Sylfaen"/>
                <w:lang w:val="ka-GE"/>
              </w:rPr>
              <w:t xml:space="preserve">, </w:t>
            </w:r>
            <w:r>
              <w:rPr>
                <w:rFonts w:ascii="Sylfaen" w:hAnsi="Sylfaen"/>
                <w:lang w:val="hy-AM"/>
              </w:rPr>
              <w:t>անկանոն</w:t>
            </w:r>
            <w:r w:rsidRPr="00F54DF1">
              <w:rPr>
                <w:rFonts w:ascii="Sylfaen" w:hAnsi="Sylfaen"/>
                <w:lang w:val="ka-GE"/>
              </w:rPr>
              <w:t xml:space="preserve">, </w:t>
            </w:r>
            <w:r>
              <w:rPr>
                <w:rFonts w:ascii="Sylfaen" w:hAnsi="Sylfaen"/>
                <w:lang w:val="hy-AM"/>
              </w:rPr>
              <w:t>օժանդակ</w:t>
            </w:r>
            <w:r w:rsidRPr="00F54DF1">
              <w:rPr>
                <w:rFonts w:ascii="Sylfaen" w:hAnsi="Sylfaen"/>
                <w:lang w:val="ka-GE"/>
              </w:rPr>
              <w:t xml:space="preserve">, </w:t>
            </w:r>
            <w:r>
              <w:rPr>
                <w:rFonts w:ascii="Sylfaen" w:hAnsi="Sylfaen"/>
                <w:lang w:val="hy-AM"/>
              </w:rPr>
              <w:t xml:space="preserve">նախածանցը հեռացվող, նախածանցը չհեռացվող. </w:t>
            </w:r>
            <w:r w:rsidRPr="00F54DF1">
              <w:rPr>
                <w:rFonts w:ascii="Sylfaen" w:hAnsi="Sylfaen"/>
                <w:lang w:val="ka-GE"/>
              </w:rPr>
              <w:t xml:space="preserve"> be-, ge-, er-, ver-, zer-, ent-, emp-, mi</w:t>
            </w:r>
            <w:r w:rsidRPr="00F54DF1">
              <w:rPr>
                <w:rFonts w:ascii="Sylfaen" w:hAnsi="Sylfaen"/>
              </w:rPr>
              <w:t>β</w:t>
            </w:r>
            <w:r w:rsidRPr="00F54DF1">
              <w:rPr>
                <w:rFonts w:ascii="Sylfaen" w:hAnsi="Sylfaen"/>
                <w:lang w:val="ka-GE"/>
              </w:rPr>
              <w:t xml:space="preserve"> </w:t>
            </w:r>
            <w:r>
              <w:rPr>
                <w:rFonts w:ascii="Sylfaen" w:hAnsi="Sylfaen"/>
                <w:lang w:val="hy-AM"/>
              </w:rPr>
              <w:t xml:space="preserve">նախածանցավոր և </w:t>
            </w:r>
            <w:r w:rsidRPr="00F54DF1">
              <w:rPr>
                <w:rFonts w:ascii="Sylfaen" w:hAnsi="Sylfaen"/>
                <w:lang w:val="ka-GE"/>
              </w:rPr>
              <w:t xml:space="preserve"> ieren-</w:t>
            </w:r>
            <w:r>
              <w:rPr>
                <w:rFonts w:ascii="Sylfaen" w:hAnsi="Sylfaen"/>
                <w:lang w:val="hy-AM"/>
              </w:rPr>
              <w:t>ով</w:t>
            </w:r>
            <w:r w:rsidRPr="00F54DF1">
              <w:rPr>
                <w:rFonts w:ascii="Sylfaen" w:hAnsi="Sylfaen"/>
                <w:lang w:val="ka-GE"/>
              </w:rPr>
              <w:t xml:space="preserve"> </w:t>
            </w:r>
            <w:r>
              <w:rPr>
                <w:rFonts w:ascii="Sylfaen" w:hAnsi="Sylfaen"/>
                <w:lang w:val="hy-AM"/>
              </w:rPr>
              <w:t>վեր</w:t>
            </w:r>
            <w:r>
              <w:rPr>
                <w:rFonts w:ascii="Sylfaen" w:hAnsi="Sylfaen"/>
              </w:rPr>
              <w:t>ջ</w:t>
            </w:r>
            <w:r>
              <w:rPr>
                <w:rFonts w:ascii="Sylfaen" w:hAnsi="Sylfaen"/>
                <w:lang w:val="hy-AM"/>
              </w:rPr>
              <w:t>ացող բայեր)</w:t>
            </w:r>
            <w:r w:rsidRPr="00052C6C">
              <w:rPr>
                <w:rFonts w:ascii="Sylfaen" w:hAnsi="Sylfaen"/>
                <w:lang w:val="ka-GE"/>
              </w:rPr>
              <w:t>,</w:t>
            </w:r>
            <w:r w:rsidRPr="00C176EF">
              <w:rPr>
                <w:rFonts w:ascii="Sylfaen" w:hAnsi="Sylfaen"/>
                <w:lang w:val="ka-GE"/>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Անցյալ պատմողական</w:t>
            </w:r>
            <w:r w:rsidRPr="00F54DF1">
              <w:rPr>
                <w:rFonts w:ascii="Sylfaen" w:hAnsi="Sylfaen"/>
                <w:lang w:val="ka-GE"/>
              </w:rPr>
              <w:t xml:space="preserve"> Präteritum (</w:t>
            </w:r>
            <w:r>
              <w:rPr>
                <w:rFonts w:ascii="Sylfaen" w:hAnsi="Sylfaen"/>
                <w:lang w:val="hy-AM"/>
              </w:rPr>
              <w:t>կանոնավոր</w:t>
            </w:r>
            <w:r w:rsidRPr="00F54DF1">
              <w:rPr>
                <w:rFonts w:ascii="Sylfaen" w:hAnsi="Sylfaen"/>
                <w:lang w:val="ka-GE"/>
              </w:rPr>
              <w:t xml:space="preserve">, </w:t>
            </w:r>
            <w:r>
              <w:rPr>
                <w:rFonts w:ascii="Sylfaen" w:hAnsi="Sylfaen"/>
                <w:lang w:val="hy-AM"/>
              </w:rPr>
              <w:t>անկանոն</w:t>
            </w:r>
            <w:r w:rsidRPr="00F54DF1">
              <w:rPr>
                <w:rFonts w:ascii="Sylfaen" w:hAnsi="Sylfaen"/>
                <w:lang w:val="ka-GE"/>
              </w:rPr>
              <w:t xml:space="preserve">, </w:t>
            </w:r>
            <w:r>
              <w:rPr>
                <w:rFonts w:ascii="Sylfaen" w:hAnsi="Sylfaen"/>
                <w:lang w:val="hy-AM"/>
              </w:rPr>
              <w:t>խառը</w:t>
            </w:r>
            <w:r w:rsidRPr="00997937">
              <w:rPr>
                <w:rFonts w:ascii="Sylfaen" w:hAnsi="Sylfaen"/>
                <w:lang w:val="ka-GE"/>
              </w:rPr>
              <w:t>)</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Ներկա և անցյալ պատմողական</w:t>
            </w:r>
            <w:r w:rsidRPr="00F54DF1">
              <w:rPr>
                <w:rFonts w:ascii="Sylfaen" w:hAnsi="Sylfaen"/>
                <w:lang w:val="ka-GE"/>
              </w:rPr>
              <w:t xml:space="preserve"> Präsens/Präteritum </w:t>
            </w:r>
            <w:r>
              <w:rPr>
                <w:rFonts w:ascii="Sylfaen" w:hAnsi="Sylfaen"/>
                <w:lang w:val="hy-AM"/>
              </w:rPr>
              <w:t>(</w:t>
            </w:r>
            <w:r>
              <w:rPr>
                <w:rFonts w:ascii="Sylfaen" w:hAnsi="Sylfaen"/>
              </w:rPr>
              <w:t>եղանակավորող</w:t>
            </w:r>
            <w:r w:rsidRPr="00052C6C">
              <w:rPr>
                <w:rFonts w:ascii="Sylfaen" w:hAnsi="Sylfaen"/>
                <w:lang w:val="ka-GE"/>
              </w:rPr>
              <w:t xml:space="preserve"> </w:t>
            </w:r>
            <w:r>
              <w:rPr>
                <w:rFonts w:ascii="Sylfaen" w:hAnsi="Sylfaen"/>
                <w:lang w:val="hy-AM"/>
              </w:rPr>
              <w:t>բայեր.</w:t>
            </w:r>
            <w:r w:rsidRPr="00F54DF1">
              <w:rPr>
                <w:rFonts w:ascii="Sylfaen" w:hAnsi="Sylfaen"/>
                <w:lang w:val="ka-GE"/>
              </w:rPr>
              <w:t xml:space="preserve"> können/dürfen, wollen/mögen</w:t>
            </w:r>
            <w:r w:rsidRPr="00F54DF1">
              <w:rPr>
                <w:rFonts w:ascii="Sylfaen" w:hAnsi="Sylfaen"/>
                <w:lang w:val="de-DE"/>
              </w:rPr>
              <w:t>(möchte)</w:t>
            </w:r>
            <w:r w:rsidRPr="00F54DF1">
              <w:rPr>
                <w:rFonts w:ascii="Sylfaen" w:hAnsi="Sylfaen"/>
                <w:lang w:val="ka-GE"/>
              </w:rPr>
              <w:t>/, müssen/sollen);</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rPr>
              <w:t>Անդրադարձ</w:t>
            </w:r>
            <w:r>
              <w:rPr>
                <w:rFonts w:ascii="Sylfaen" w:hAnsi="Sylfaen"/>
                <w:lang w:val="hy-AM"/>
              </w:rPr>
              <w:t xml:space="preserve"> բայեր</w:t>
            </w:r>
            <w:r>
              <w:rPr>
                <w:rFonts w:ascii="Sylfaen" w:hAnsi="Sylfaen"/>
              </w:rPr>
              <w:t xml:space="preserv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Հրամայական եղանակ</w:t>
            </w:r>
            <w:r w:rsidRPr="00F54DF1">
              <w:rPr>
                <w:rFonts w:ascii="Sylfaen" w:hAnsi="Sylfaen"/>
                <w:lang w:val="ka-GE"/>
              </w:rPr>
              <w:t xml:space="preserve"> (</w:t>
            </w:r>
            <w:r w:rsidRPr="00F54DF1">
              <w:rPr>
                <w:rFonts w:ascii="Sylfaen" w:hAnsi="Sylfaen"/>
              </w:rPr>
              <w:t>Imperativ</w:t>
            </w:r>
            <w:r w:rsidRPr="00F54DF1">
              <w:rPr>
                <w:rFonts w:ascii="Sylfaen" w:hAnsi="Sylfaen"/>
                <w:lang w:val="ka-GE"/>
              </w:rPr>
              <w:t>)</w:t>
            </w:r>
            <w:r w:rsidRPr="00F54DF1">
              <w:rPr>
                <w:rFonts w:ascii="Sylfaen" w:hAnsi="Sylfaen"/>
              </w:rPr>
              <w:t>;</w:t>
            </w:r>
          </w:p>
        </w:tc>
      </w:tr>
      <w:tr w:rsidR="00B217EA" w:rsidRPr="009E0519" w:rsidTr="00892343">
        <w:tc>
          <w:tcPr>
            <w:tcW w:w="4392" w:type="dxa"/>
          </w:tcPr>
          <w:p w:rsidR="00B217EA" w:rsidRPr="00793D74" w:rsidRDefault="00B217EA" w:rsidP="00892343">
            <w:pPr>
              <w:rPr>
                <w:rFonts w:ascii="Sylfaen" w:hAnsi="Sylfaen"/>
                <w:b/>
                <w:lang w:val="hy-AM"/>
              </w:rPr>
            </w:pPr>
            <w:r w:rsidRPr="00EA07A9">
              <w:rPr>
                <w:rFonts w:ascii="Sylfaen" w:hAnsi="Sylfaen"/>
                <w:b/>
                <w:sz w:val="22"/>
                <w:szCs w:val="22"/>
                <w:lang w:val="ka-GE"/>
              </w:rPr>
              <w:t xml:space="preserve">3.6. </w:t>
            </w:r>
            <w:r>
              <w:rPr>
                <w:rFonts w:ascii="Sylfaen" w:hAnsi="Sylfaen"/>
                <w:b/>
                <w:sz w:val="22"/>
                <w:szCs w:val="22"/>
                <w:lang w:val="hy-AM"/>
              </w:rPr>
              <w:t>Մակբայ</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Տեղի.</w:t>
            </w:r>
            <w:r w:rsidRPr="00F54DF1">
              <w:rPr>
                <w:rFonts w:ascii="Sylfaen" w:hAnsi="Sylfaen"/>
                <w:lang w:val="ka-GE"/>
              </w:rPr>
              <w:t xml:space="preserve"> (</w:t>
            </w:r>
            <w:r w:rsidRPr="00F54DF1">
              <w:rPr>
                <w:rFonts w:ascii="Sylfaen" w:hAnsi="Sylfaen"/>
                <w:lang w:val="de-DE"/>
              </w:rPr>
              <w:t>da, hier, dort u.ä</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Ժամանակի</w:t>
            </w:r>
            <w:r w:rsidRPr="00F54DF1">
              <w:rPr>
                <w:rFonts w:ascii="Sylfaen" w:hAnsi="Sylfaen"/>
                <w:lang w:val="ka-GE"/>
              </w:rPr>
              <w:t xml:space="preserve"> (heute, gestern, morgen);</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Ձևի.</w:t>
            </w:r>
            <w:r w:rsidRPr="00F54DF1">
              <w:rPr>
                <w:rFonts w:ascii="Sylfaen" w:hAnsi="Sylfaen"/>
                <w:lang w:val="ka-GE"/>
              </w:rPr>
              <w:t xml:space="preserve"> (schnell, z.B. </w:t>
            </w:r>
            <w:r w:rsidRPr="00F54DF1">
              <w:rPr>
                <w:rFonts w:ascii="Sylfaen" w:hAnsi="Sylfaen"/>
                <w:lang w:val="de-DE"/>
              </w:rPr>
              <w:t>Der Junge läuft schnell.</w:t>
            </w:r>
            <w:r w:rsidRPr="00F54DF1">
              <w:rPr>
                <w:rFonts w:ascii="Sylfaen" w:hAnsi="Sylfaen"/>
                <w:lang w:val="ka-GE"/>
              </w:rPr>
              <w:t>);</w:t>
            </w: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Տեղի, ժամանակի, ձևի</w:t>
            </w:r>
            <w:r w:rsidRPr="00F54DF1">
              <w:rPr>
                <w:rFonts w:ascii="Sylfaen" w:hAnsi="Sylfaen"/>
                <w:lang w:val="ka-GE"/>
              </w:rPr>
              <w:t xml:space="preserve"> (</w:t>
            </w:r>
            <w:r w:rsidRPr="00997937">
              <w:rPr>
                <w:rFonts w:ascii="Sylfaen" w:hAnsi="Sylfaen"/>
                <w:lang w:val="ka-GE"/>
              </w:rPr>
              <w:t>trotzdem, au</w:t>
            </w:r>
            <w:r w:rsidRPr="00F54DF1">
              <w:rPr>
                <w:rFonts w:ascii="Sylfaen" w:hAnsi="Sylfaen"/>
              </w:rPr>
              <w:t>β</w:t>
            </w:r>
            <w:r w:rsidRPr="00997937">
              <w:rPr>
                <w:rFonts w:ascii="Sylfaen" w:hAnsi="Sylfaen"/>
                <w:lang w:val="ka-GE"/>
              </w:rPr>
              <w:t>erdem</w:t>
            </w:r>
            <w:r w:rsidRPr="00F54DF1">
              <w:rPr>
                <w:rFonts w:ascii="Sylfaen" w:hAnsi="Sylfaen"/>
                <w:lang w:val="ka-GE"/>
              </w:rPr>
              <w:t>);</w:t>
            </w:r>
          </w:p>
        </w:tc>
      </w:tr>
      <w:tr w:rsidR="00B217EA" w:rsidRPr="00EA07A9" w:rsidTr="00892343">
        <w:tc>
          <w:tcPr>
            <w:tcW w:w="4392" w:type="dxa"/>
          </w:tcPr>
          <w:p w:rsidR="00B217EA" w:rsidRPr="00793D74" w:rsidRDefault="00B217EA" w:rsidP="00892343">
            <w:pPr>
              <w:rPr>
                <w:rFonts w:ascii="Sylfaen" w:hAnsi="Sylfaen"/>
                <w:b/>
                <w:lang w:val="hy-AM"/>
              </w:rPr>
            </w:pPr>
            <w:r w:rsidRPr="00EA07A9">
              <w:rPr>
                <w:rFonts w:ascii="Sylfaen" w:hAnsi="Sylfaen"/>
                <w:b/>
                <w:sz w:val="22"/>
                <w:szCs w:val="22"/>
                <w:lang w:val="ka-GE"/>
              </w:rPr>
              <w:t xml:space="preserve">3.7. </w:t>
            </w:r>
            <w:r>
              <w:rPr>
                <w:rFonts w:ascii="Sylfaen" w:hAnsi="Sylfaen"/>
                <w:b/>
                <w:sz w:val="22"/>
                <w:szCs w:val="22"/>
                <w:lang w:val="hy-AM"/>
              </w:rPr>
              <w:t>Հոդ</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հոդ.</w:t>
            </w:r>
            <w:r w:rsidRPr="00F54DF1">
              <w:rPr>
                <w:rFonts w:ascii="Sylfaen" w:hAnsi="Sylfaen"/>
                <w:lang w:val="ka-GE"/>
              </w:rPr>
              <w:t xml:space="preserve"> der, die, das;</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Անորոշ հոդ.</w:t>
            </w:r>
            <w:r w:rsidRPr="00F54DF1">
              <w:rPr>
                <w:rFonts w:ascii="Sylfaen" w:hAnsi="Sylfaen"/>
                <w:lang w:val="ka-GE"/>
              </w:rPr>
              <w:t xml:space="preserve"> ein(e)</w:t>
            </w:r>
            <w:r>
              <w:rPr>
                <w:rFonts w:ascii="Sylfaen" w:hAnsi="Sylfaen"/>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և անորոշ հոդը</w:t>
            </w:r>
            <w:r w:rsidRPr="00F54DF1">
              <w:rPr>
                <w:rFonts w:ascii="Sylfaen" w:hAnsi="Sylfaen"/>
                <w:lang w:val="ka-GE"/>
              </w:rPr>
              <w:t xml:space="preserve"> </w:t>
            </w:r>
            <w:r>
              <w:rPr>
                <w:rFonts w:ascii="Sylfaen" w:hAnsi="Sylfaen"/>
                <w:lang w:val="hy-AM"/>
              </w:rPr>
              <w:t>հայցական հոլովով.</w:t>
            </w:r>
            <w:r w:rsidRPr="00F54DF1">
              <w:rPr>
                <w:rFonts w:ascii="Sylfaen" w:hAnsi="Sylfaen"/>
                <w:lang w:val="ka-GE"/>
              </w:rPr>
              <w:t xml:space="preserve"> den/einen, das/ein, die/eine;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Զրոյական հոդ</w:t>
            </w:r>
            <w:r>
              <w:rPr>
                <w:rFonts w:ascii="Sylfaen" w:hAnsi="Sylfaen"/>
              </w:rPr>
              <w:t xml:space="preserve">, </w:t>
            </w:r>
          </w:p>
          <w:p w:rsidR="00B217EA"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Հոգնակի թիվ և ուղղական հոլով. </w:t>
            </w:r>
            <w:r w:rsidRPr="00AE7547">
              <w:rPr>
                <w:rFonts w:ascii="Sylfaen" w:hAnsi="Sylfaen"/>
                <w:lang w:val="ka-GE"/>
              </w:rPr>
              <w:t>Plural</w:t>
            </w:r>
            <w:r w:rsidRPr="00F54DF1">
              <w:rPr>
                <w:rFonts w:ascii="Sylfaen" w:hAnsi="Sylfaen"/>
                <w:lang w:val="ka-GE"/>
              </w:rPr>
              <w:t>-</w:t>
            </w:r>
            <w:r w:rsidRPr="00AE7547">
              <w:rPr>
                <w:rFonts w:ascii="Sylfaen" w:hAnsi="Sylfaen"/>
                <w:lang w:val="ka-GE"/>
              </w:rPr>
              <w:t>Nominativ</w:t>
            </w:r>
            <w:r w:rsidRPr="00F54DF1">
              <w:rPr>
                <w:rFonts w:ascii="Sylfaen" w:hAnsi="Sylfaen"/>
                <w:lang w:val="ka-GE"/>
              </w:rPr>
              <w:t>/</w:t>
            </w:r>
            <w:r w:rsidRPr="00F54DF1">
              <w:rPr>
                <w:rFonts w:ascii="Sylfaen" w:hAnsi="Sylfaen"/>
                <w:lang w:val="de-DE"/>
              </w:rPr>
              <w:t>Akkusativ</w:t>
            </w:r>
          </w:p>
          <w:p w:rsidR="00B217EA" w:rsidRPr="00F54DF1" w:rsidRDefault="00B217EA" w:rsidP="00892343">
            <w:pPr>
              <w:pStyle w:val="ListParagraph"/>
              <w:ind w:left="286"/>
              <w:rPr>
                <w:rFonts w:ascii="Sylfaen" w:hAnsi="Sylfaen"/>
                <w:lang w:val="ka-GE"/>
              </w:rPr>
            </w:pP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Որոշյալ և անորոշ տրական հոլովով</w:t>
            </w:r>
            <w:r w:rsidRPr="00AE7547">
              <w:rPr>
                <w:rFonts w:ascii="Sylfaen" w:hAnsi="Sylfaen"/>
                <w:lang w:val="ka-GE"/>
              </w:rPr>
              <w:t>Dativ</w:t>
            </w:r>
            <w:r w:rsidRPr="00F54DF1">
              <w:rPr>
                <w:rFonts w:ascii="Sylfaen" w:hAnsi="Sylfaen"/>
                <w:lang w:val="ka-GE"/>
              </w:rPr>
              <w:t xml:space="preserve"> (</w:t>
            </w:r>
            <w:r>
              <w:rPr>
                <w:rFonts w:ascii="Sylfaen" w:hAnsi="Sylfaen"/>
                <w:lang w:val="hy-AM"/>
              </w:rPr>
              <w:t>եզակի և հոգնակի</w:t>
            </w:r>
            <w:r>
              <w:rPr>
                <w:rFonts w:ascii="Sylfaen" w:hAnsi="Sylfaen"/>
                <w:lang w:val="ka-GE"/>
              </w:rPr>
              <w:t>)</w:t>
            </w:r>
            <w:r w:rsidRPr="00052C6C">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Միաձուլում նախդիրի հետ</w:t>
            </w:r>
          </w:p>
          <w:p w:rsidR="00B217EA" w:rsidRPr="00F54DF1" w:rsidRDefault="00B217EA" w:rsidP="00892343">
            <w:pPr>
              <w:jc w:val="center"/>
              <w:rPr>
                <w:rFonts w:ascii="Sylfaen" w:hAnsi="Sylfaen"/>
                <w:lang w:val="ka-GE"/>
              </w:rPr>
            </w:pPr>
          </w:p>
        </w:tc>
      </w:tr>
      <w:tr w:rsidR="00B217EA" w:rsidRPr="009E0519" w:rsidTr="00892343">
        <w:tc>
          <w:tcPr>
            <w:tcW w:w="4392" w:type="dxa"/>
          </w:tcPr>
          <w:p w:rsidR="00B217EA" w:rsidRPr="007F3390" w:rsidRDefault="00B217EA" w:rsidP="00892343">
            <w:pPr>
              <w:rPr>
                <w:rFonts w:ascii="Sylfaen" w:hAnsi="Sylfaen"/>
                <w:b/>
                <w:lang w:val="hy-AM"/>
              </w:rPr>
            </w:pPr>
            <w:r w:rsidRPr="00EA07A9">
              <w:rPr>
                <w:rFonts w:ascii="Sylfaen" w:hAnsi="Sylfaen"/>
                <w:b/>
                <w:sz w:val="22"/>
                <w:szCs w:val="22"/>
                <w:lang w:val="ka-GE"/>
              </w:rPr>
              <w:t xml:space="preserve">3.8. </w:t>
            </w:r>
            <w:r>
              <w:rPr>
                <w:rFonts w:ascii="Sylfaen" w:hAnsi="Sylfaen"/>
                <w:b/>
                <w:sz w:val="22"/>
                <w:szCs w:val="22"/>
                <w:lang w:val="hy-AM"/>
              </w:rPr>
              <w:t>Նախդիր</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Տեղ ցույց տվող.</w:t>
            </w:r>
            <w:r w:rsidRPr="00F54DF1">
              <w:rPr>
                <w:rFonts w:ascii="Sylfaen" w:hAnsi="Sylfaen"/>
                <w:lang w:val="ka-GE"/>
              </w:rPr>
              <w:t xml:space="preserve"> </w:t>
            </w:r>
            <w:r w:rsidRPr="00F54DF1">
              <w:rPr>
                <w:rFonts w:ascii="Sylfaen" w:hAnsi="Sylfaen"/>
                <w:lang w:val="de-DE"/>
              </w:rPr>
              <w:t>in (im), auf, an (am), aus</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Ժամանակ ցույց տվող.</w:t>
            </w:r>
            <w:r w:rsidRPr="00F54DF1">
              <w:rPr>
                <w:rFonts w:ascii="Sylfaen" w:hAnsi="Sylfaen"/>
                <w:lang w:val="ka-GE"/>
              </w:rPr>
              <w:t xml:space="preserve"> am..., im…,vor….,</w:t>
            </w:r>
            <w:r w:rsidRPr="00F54DF1">
              <w:rPr>
                <w:rFonts w:ascii="Sylfaen" w:hAnsi="Sylfaen"/>
                <w:lang w:val="de-DE"/>
              </w:rPr>
              <w:t xml:space="preserve"> nach…, zu…, um…, von… bis…</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Ուղղություն ցույց տվող </w:t>
            </w:r>
            <w:r w:rsidRPr="00052C6C">
              <w:rPr>
                <w:rFonts w:ascii="Sylfaen" w:hAnsi="Sylfaen"/>
              </w:rPr>
              <w:t>հոլով</w:t>
            </w:r>
            <w:r>
              <w:rPr>
                <w:rFonts w:ascii="Sylfaen" w:hAnsi="Sylfaen"/>
              </w:rPr>
              <w:t>ափոխ</w:t>
            </w:r>
            <w:r w:rsidRPr="00F54DF1">
              <w:rPr>
                <w:rFonts w:ascii="Sylfaen" w:hAnsi="Sylfaen"/>
                <w:lang w:val="ka-GE"/>
              </w:rPr>
              <w:t xml:space="preserve"> </w:t>
            </w:r>
            <w:r>
              <w:rPr>
                <w:rFonts w:ascii="Sylfaen" w:hAnsi="Sylfaen"/>
                <w:lang w:val="hy-AM"/>
              </w:rPr>
              <w:t>նախդիրներ, հայցական հոլովով.</w:t>
            </w:r>
            <w:r w:rsidRPr="00F54DF1">
              <w:rPr>
                <w:rFonts w:ascii="Sylfaen" w:hAnsi="Sylfaen"/>
                <w:lang w:val="ka-GE"/>
              </w:rPr>
              <w:t xml:space="preserve"> an…, auf…, hinter…, in…, neben…, über..., unter..., vor…, zwischen;</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Պատկանելություն ցույց տվող. </w:t>
            </w:r>
            <w:r w:rsidRPr="009D56F8">
              <w:rPr>
                <w:rFonts w:ascii="Sylfaen" w:hAnsi="Sylfaen"/>
                <w:lang w:val="ka-GE"/>
              </w:rPr>
              <w:t xml:space="preserve">von </w:t>
            </w:r>
            <w:r>
              <w:rPr>
                <w:rFonts w:ascii="Sylfaen" w:hAnsi="Sylfaen"/>
                <w:lang w:val="hy-AM"/>
              </w:rPr>
              <w:t xml:space="preserve"> (հատուկ անունների հետ)</w:t>
            </w: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Տեղ ցույց տվող հոլով</w:t>
            </w:r>
            <w:r>
              <w:rPr>
                <w:rFonts w:ascii="Sylfaen" w:hAnsi="Sylfaen"/>
              </w:rPr>
              <w:t>ա</w:t>
            </w:r>
            <w:r>
              <w:rPr>
                <w:rFonts w:ascii="Sylfaen" w:hAnsi="Sylfaen"/>
                <w:lang w:val="hy-AM"/>
              </w:rPr>
              <w:t>փոխ նախդիրներ տրական հոլովո</w:t>
            </w:r>
            <w:r>
              <w:rPr>
                <w:rFonts w:ascii="Sylfaen" w:hAnsi="Sylfaen"/>
              </w:rPr>
              <w:t>ւմ</w:t>
            </w:r>
            <w:r>
              <w:rPr>
                <w:rFonts w:ascii="Sylfaen" w:hAnsi="Sylfaen"/>
                <w:lang w:val="hy-AM"/>
              </w:rPr>
              <w:t xml:space="preserve"> </w:t>
            </w:r>
            <w:r w:rsidRPr="00F54DF1">
              <w:rPr>
                <w:rFonts w:ascii="Sylfaen" w:hAnsi="Sylfaen"/>
                <w:lang w:val="ka-GE"/>
              </w:rPr>
              <w:t>(an…, auf…, hinter…, in…, neben…, über..., unter..., vor…, zwischen..., bei…, in…), zu Hause;</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Ուղղություն ցույց տվող, տրական հոլովո</w:t>
            </w:r>
            <w:r>
              <w:rPr>
                <w:rFonts w:ascii="Sylfaen" w:hAnsi="Sylfaen"/>
              </w:rPr>
              <w:t>ւմ</w:t>
            </w:r>
            <w:r>
              <w:rPr>
                <w:rFonts w:ascii="Sylfaen" w:hAnsi="Sylfaen"/>
                <w:lang w:val="hy-AM"/>
              </w:rPr>
              <w:t>.</w:t>
            </w:r>
            <w:r w:rsidRPr="00F54DF1">
              <w:rPr>
                <w:rFonts w:ascii="Sylfaen" w:hAnsi="Sylfaen"/>
                <w:lang w:val="ka-GE"/>
              </w:rPr>
              <w:t xml:space="preserve"> zu;</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Ուղղություն ցույց տվող, հայցական հոլովո</w:t>
            </w:r>
            <w:r>
              <w:rPr>
                <w:rFonts w:ascii="Sylfaen" w:hAnsi="Sylfaen"/>
              </w:rPr>
              <w:t>ւմ</w:t>
            </w:r>
            <w:r w:rsidRPr="00F54DF1">
              <w:rPr>
                <w:rFonts w:ascii="Sylfaen" w:hAnsi="Sylfaen"/>
                <w:lang w:val="ka-GE"/>
              </w:rPr>
              <w:t xml:space="preserve"> (auf, in) </w:t>
            </w:r>
            <w:r>
              <w:rPr>
                <w:rFonts w:ascii="Sylfaen" w:hAnsi="Sylfaen"/>
                <w:lang w:val="hy-AM"/>
              </w:rPr>
              <w:t>և</w:t>
            </w:r>
            <w:r w:rsidRPr="00F54DF1">
              <w:rPr>
                <w:rFonts w:ascii="Sylfaen" w:hAnsi="Sylfaen"/>
                <w:lang w:val="ka-GE"/>
              </w:rPr>
              <w:t xml:space="preserve"> </w:t>
            </w:r>
            <w:r>
              <w:rPr>
                <w:rFonts w:ascii="Sylfaen" w:hAnsi="Sylfaen"/>
                <w:lang w:val="hy-AM"/>
              </w:rPr>
              <w:t>տրական հոլովո</w:t>
            </w:r>
            <w:r>
              <w:rPr>
                <w:rFonts w:ascii="Sylfaen" w:hAnsi="Sylfaen"/>
              </w:rPr>
              <w:t>ւմ</w:t>
            </w:r>
            <w:r>
              <w:rPr>
                <w:rFonts w:ascii="Sylfaen" w:hAnsi="Sylfaen"/>
                <w:lang w:val="hy-AM"/>
              </w:rPr>
              <w:t>.</w:t>
            </w:r>
            <w:r w:rsidRPr="00F54DF1">
              <w:rPr>
                <w:rFonts w:ascii="Sylfaen" w:hAnsi="Sylfaen"/>
                <w:lang w:val="ka-GE"/>
              </w:rPr>
              <w:t xml:space="preserve"> (zu), nach Hause;</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Հայցական հոլովի.</w:t>
            </w:r>
            <w:r w:rsidRPr="00F54DF1">
              <w:rPr>
                <w:rFonts w:ascii="Sylfaen" w:hAnsi="Sylfaen"/>
                <w:lang w:val="ka-GE"/>
              </w:rPr>
              <w:t xml:space="preserve"> für, ohne, durch, gegen, um… herum; </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Տրական հոլովի.</w:t>
            </w:r>
            <w:r w:rsidRPr="00F54DF1">
              <w:rPr>
                <w:rFonts w:ascii="Sylfaen" w:hAnsi="Sylfaen"/>
                <w:lang w:val="ka-GE"/>
              </w:rPr>
              <w:t xml:space="preserve"> (mit, von, von… bis</w:t>
            </w:r>
            <w:r w:rsidRPr="00F54DF1">
              <w:rPr>
                <w:rFonts w:ascii="Sylfaen" w:hAnsi="Sylfaen"/>
                <w:lang w:val="de-DE"/>
              </w:rPr>
              <w:t>, aus</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Ծագում ցույց տվող</w:t>
            </w:r>
            <w:r w:rsidRPr="00F54DF1">
              <w:rPr>
                <w:rFonts w:ascii="Sylfaen" w:hAnsi="Sylfaen"/>
                <w:lang w:val="ka-GE"/>
              </w:rPr>
              <w:t xml:space="preserve"> </w:t>
            </w:r>
            <w:r w:rsidRPr="00F54DF1">
              <w:rPr>
                <w:rFonts w:ascii="Sylfaen" w:hAnsi="Sylfaen"/>
                <w:lang w:val="de-DE"/>
              </w:rPr>
              <w:t>(aus, von), von zu Hause</w:t>
            </w:r>
            <w:r w:rsidRPr="00F54DF1">
              <w:rPr>
                <w:rFonts w:ascii="Sylfaen" w:hAnsi="Sylfaen"/>
                <w:lang w:val="ka-GE"/>
              </w:rPr>
              <w:t>;</w:t>
            </w:r>
          </w:p>
        </w:tc>
      </w:tr>
      <w:tr w:rsidR="00B217EA" w:rsidRPr="00EA07A9" w:rsidTr="00892343">
        <w:tc>
          <w:tcPr>
            <w:tcW w:w="4392" w:type="dxa"/>
          </w:tcPr>
          <w:p w:rsidR="00B217EA" w:rsidRPr="007F3390" w:rsidRDefault="00B217EA" w:rsidP="00892343">
            <w:pPr>
              <w:rPr>
                <w:rFonts w:ascii="Sylfaen" w:hAnsi="Sylfaen"/>
                <w:b/>
                <w:lang w:val="hy-AM"/>
              </w:rPr>
            </w:pPr>
            <w:r w:rsidRPr="00EA07A9">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Միացումներ.</w:t>
            </w:r>
            <w:r w:rsidRPr="00F54DF1">
              <w:rPr>
                <w:rFonts w:ascii="Sylfaen" w:hAnsi="Sylfaen"/>
                <w:lang w:val="ka-GE"/>
              </w:rPr>
              <w:t xml:space="preserve"> und, oder,  aber;</w:t>
            </w: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Բարդ համադաս նախադասության.</w:t>
            </w:r>
            <w:r w:rsidRPr="00F54DF1">
              <w:rPr>
                <w:rFonts w:ascii="Sylfaen" w:hAnsi="Sylfaen"/>
                <w:lang w:val="de-DE"/>
              </w:rPr>
              <w:t xml:space="preserve"> aber, denn, oder, und, dann, deshalb;</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Բարդ ստորադաս նախադասության.</w:t>
            </w:r>
            <w:r w:rsidRPr="00F54DF1">
              <w:rPr>
                <w:rFonts w:ascii="Sylfaen" w:hAnsi="Sylfaen"/>
                <w:lang w:val="ka-GE"/>
              </w:rPr>
              <w:t xml:space="preserve"> wenn/als, weil, dass, ob, W-Wort;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rPr>
              <w:t xml:space="preserve">Ներհակական </w:t>
            </w:r>
            <w:r>
              <w:rPr>
                <w:rFonts w:ascii="Sylfaen" w:hAnsi="Sylfaen"/>
                <w:lang w:val="hy-AM"/>
              </w:rPr>
              <w:t>միացումներ.</w:t>
            </w:r>
            <w:r w:rsidRPr="00F54DF1">
              <w:rPr>
                <w:rFonts w:ascii="Sylfaen" w:hAnsi="Sylfaen"/>
                <w:lang w:val="ka-GE"/>
              </w:rPr>
              <w:t xml:space="preserve"> </w:t>
            </w:r>
            <w:r w:rsidRPr="00F54DF1">
              <w:rPr>
                <w:rFonts w:ascii="Sylfaen" w:hAnsi="Sylfaen"/>
              </w:rPr>
              <w:t>aber, sondern;</w:t>
            </w:r>
          </w:p>
        </w:tc>
      </w:tr>
      <w:tr w:rsidR="00B217EA" w:rsidRPr="009E0519" w:rsidTr="00892343">
        <w:tc>
          <w:tcPr>
            <w:tcW w:w="4392" w:type="dxa"/>
          </w:tcPr>
          <w:p w:rsidR="00B217EA" w:rsidRPr="007F3390" w:rsidRDefault="00B217EA" w:rsidP="00892343">
            <w:pPr>
              <w:rPr>
                <w:rFonts w:ascii="Sylfaen" w:hAnsi="Sylfaen"/>
                <w:b/>
                <w:lang w:val="hy-AM"/>
              </w:rPr>
            </w:pPr>
            <w:r w:rsidRPr="00EA07A9">
              <w:rPr>
                <w:rFonts w:ascii="Sylfaen" w:hAnsi="Sylfaen"/>
                <w:b/>
                <w:sz w:val="22"/>
                <w:szCs w:val="22"/>
                <w:lang w:val="ka-GE"/>
              </w:rPr>
              <w:t xml:space="preserve">3.10. </w:t>
            </w:r>
            <w:r>
              <w:rPr>
                <w:rFonts w:ascii="Sylfaen" w:hAnsi="Sylfaen"/>
                <w:b/>
                <w:sz w:val="22"/>
                <w:szCs w:val="22"/>
                <w:lang w:val="hy-AM"/>
              </w:rPr>
              <w:t>Մասնիկ</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sidRPr="00F54DF1">
              <w:rPr>
                <w:rFonts w:ascii="Sylfaen" w:hAnsi="Sylfaen"/>
                <w:lang w:val="ka-GE"/>
              </w:rPr>
              <w:t xml:space="preserve">ja, nein, auch, mal, nicht, noch, nur, doch, los, </w:t>
            </w:r>
            <w:r w:rsidRPr="00F54DF1">
              <w:rPr>
                <w:rFonts w:ascii="Sylfaen" w:hAnsi="Sylfaen"/>
                <w:lang w:val="de-DE"/>
              </w:rPr>
              <w:t>raus</w:t>
            </w:r>
            <w:r w:rsidRPr="00F54DF1">
              <w:rPr>
                <w:rFonts w:ascii="Sylfaen" w:hAnsi="Sylfaen"/>
                <w:lang w:val="ka-GE"/>
              </w:rPr>
              <w:t xml:space="preserve">; </w:t>
            </w: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sidRPr="00F54DF1">
              <w:rPr>
                <w:rFonts w:ascii="Sylfaen" w:hAnsi="Sylfaen"/>
                <w:lang w:val="de-DE"/>
              </w:rPr>
              <w:t>ganz, gar, denn, mal, einfach, bestimmt;</w:t>
            </w:r>
          </w:p>
        </w:tc>
      </w:tr>
      <w:tr w:rsidR="00B217EA" w:rsidRPr="0079707C" w:rsidTr="00892343">
        <w:tc>
          <w:tcPr>
            <w:tcW w:w="4392" w:type="dxa"/>
          </w:tcPr>
          <w:p w:rsidR="00B217EA" w:rsidRPr="0041146C" w:rsidRDefault="00B217EA" w:rsidP="00892343">
            <w:pPr>
              <w:rPr>
                <w:rFonts w:ascii="Sylfaen" w:hAnsi="Sylfaen"/>
                <w:b/>
                <w:lang w:val="hy-AM"/>
              </w:rPr>
            </w:pPr>
            <w:r w:rsidRPr="00EA07A9">
              <w:rPr>
                <w:rFonts w:ascii="Sylfaen" w:hAnsi="Sylfaen"/>
                <w:b/>
                <w:sz w:val="22"/>
                <w:szCs w:val="22"/>
                <w:lang w:val="ka-GE"/>
              </w:rPr>
              <w:t xml:space="preserve">3.11. </w:t>
            </w:r>
            <w:r>
              <w:rPr>
                <w:rFonts w:ascii="Sylfaen" w:hAnsi="Sylfaen"/>
                <w:b/>
                <w:sz w:val="22"/>
                <w:szCs w:val="22"/>
                <w:lang w:val="hy-AM"/>
              </w:rPr>
              <w:t>Ձայնարկություն</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Հույզեր արտահայտող.</w:t>
            </w:r>
            <w:r w:rsidRPr="00F54DF1">
              <w:rPr>
                <w:rFonts w:ascii="Sylfaen" w:hAnsi="Sylfaen"/>
                <w:lang w:val="ka-GE"/>
              </w:rPr>
              <w:t xml:space="preserve"> oh! juhu!</w:t>
            </w:r>
          </w:p>
        </w:tc>
        <w:tc>
          <w:tcPr>
            <w:tcW w:w="6350" w:type="dxa"/>
          </w:tcPr>
          <w:p w:rsidR="00B217EA" w:rsidRPr="00F54DF1" w:rsidRDefault="00B217EA" w:rsidP="00892343">
            <w:pPr>
              <w:rPr>
                <w:rFonts w:ascii="Sylfaen" w:hAnsi="Sylfaen"/>
                <w:lang w:val="ka-GE"/>
              </w:rPr>
            </w:pPr>
          </w:p>
        </w:tc>
      </w:tr>
      <w:tr w:rsidR="00B217EA" w:rsidRPr="00EA07A9" w:rsidTr="00892343">
        <w:trPr>
          <w:trHeight w:val="239"/>
        </w:trPr>
        <w:tc>
          <w:tcPr>
            <w:tcW w:w="4392" w:type="dxa"/>
          </w:tcPr>
          <w:p w:rsidR="00B217EA" w:rsidRPr="0041146C" w:rsidRDefault="00B217EA" w:rsidP="00892343">
            <w:pPr>
              <w:rPr>
                <w:rFonts w:ascii="Sylfaen" w:hAnsi="Sylfaen"/>
                <w:b/>
                <w:lang w:val="hy-AM"/>
              </w:rPr>
            </w:pPr>
            <w:r w:rsidRPr="00EA07A9">
              <w:rPr>
                <w:rFonts w:ascii="Sylfaen" w:hAnsi="Sylfaen"/>
                <w:b/>
                <w:sz w:val="22"/>
                <w:szCs w:val="22"/>
                <w:lang w:val="ka-GE"/>
              </w:rPr>
              <w:t xml:space="preserve">3.12. </w:t>
            </w:r>
            <w:r>
              <w:rPr>
                <w:rFonts w:ascii="Sylfaen" w:hAnsi="Sylfaen"/>
                <w:b/>
                <w:sz w:val="22"/>
                <w:szCs w:val="22"/>
                <w:lang w:val="hy-AM"/>
              </w:rPr>
              <w:t>Բառակազմություն</w:t>
            </w:r>
          </w:p>
        </w:tc>
        <w:tc>
          <w:tcPr>
            <w:tcW w:w="4392" w:type="dxa"/>
          </w:tcPr>
          <w:p w:rsidR="00B217EA" w:rsidRPr="00F54DF1" w:rsidRDefault="00B217EA" w:rsidP="00B217EA">
            <w:pPr>
              <w:pStyle w:val="ListParagraph"/>
              <w:numPr>
                <w:ilvl w:val="0"/>
                <w:numId w:val="151"/>
              </w:numPr>
              <w:spacing w:after="0" w:line="240" w:lineRule="auto"/>
              <w:ind w:left="286" w:hanging="218"/>
              <w:rPr>
                <w:rFonts w:ascii="Sylfaen" w:hAnsi="Sylfaen"/>
                <w:lang w:val="de-DE"/>
              </w:rPr>
            </w:pPr>
            <w:r>
              <w:rPr>
                <w:rFonts w:ascii="Sylfaen" w:hAnsi="Sylfaen"/>
                <w:lang w:val="hy-AM"/>
              </w:rPr>
              <w:t>Բաղադրյալ բառ</w:t>
            </w:r>
            <w:r w:rsidRPr="00F54DF1">
              <w:rPr>
                <w:rFonts w:ascii="Sylfaen" w:hAnsi="Sylfaen"/>
                <w:lang w:val="ka-GE"/>
              </w:rPr>
              <w:t xml:space="preserve"> (</w:t>
            </w:r>
            <w:r>
              <w:rPr>
                <w:rFonts w:ascii="Sylfaen" w:hAnsi="Sylfaen"/>
                <w:lang w:val="hy-AM"/>
              </w:rPr>
              <w:t>կոմպոզիտներ</w:t>
            </w:r>
            <w:r w:rsidRPr="00F54DF1">
              <w:rPr>
                <w:rFonts w:ascii="Sylfaen" w:hAnsi="Sylfaen"/>
                <w:lang w:val="ka-GE"/>
              </w:rPr>
              <w:t>)</w:t>
            </w:r>
            <w:r>
              <w:rPr>
                <w:rFonts w:ascii="Sylfaen" w:hAnsi="Sylfaen"/>
                <w:lang w:val="hy-AM"/>
              </w:rPr>
              <w:t>.</w:t>
            </w:r>
            <w:r w:rsidRPr="00F54DF1">
              <w:rPr>
                <w:rFonts w:ascii="Sylfaen" w:hAnsi="Sylfaen"/>
                <w:lang w:val="ka-GE"/>
              </w:rPr>
              <w:t xml:space="preserve"> </w:t>
            </w:r>
            <w:r w:rsidRPr="00F54DF1">
              <w:rPr>
                <w:rFonts w:ascii="Sylfaen" w:hAnsi="Sylfaen"/>
                <w:lang w:val="de-DE"/>
              </w:rPr>
              <w:t>die Schule + die Tasche = die Schultasche</w:t>
            </w:r>
            <w:r w:rsidRPr="00F54DF1">
              <w:rPr>
                <w:rFonts w:ascii="Sylfaen" w:hAnsi="Sylfaen"/>
                <w:lang w:val="ka-GE"/>
              </w:rPr>
              <w:t>/</w:t>
            </w:r>
            <w:r w:rsidRPr="00F54DF1">
              <w:rPr>
                <w:rFonts w:ascii="Sylfaen" w:hAnsi="Sylfaen"/>
                <w:lang w:val="de-DE"/>
              </w:rPr>
              <w:t>der Tische + die Lampe = die Tischlampe</w:t>
            </w:r>
            <w:r w:rsidRPr="00F54DF1">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de-DE"/>
              </w:rPr>
            </w:pPr>
            <w:r>
              <w:rPr>
                <w:rFonts w:ascii="Sylfaen" w:hAnsi="Sylfaen"/>
                <w:lang w:val="hy-AM"/>
              </w:rPr>
              <w:t xml:space="preserve">Գոյական անունների հոգնակի թիվը կազմող </w:t>
            </w:r>
            <w:r>
              <w:rPr>
                <w:rFonts w:ascii="Sylfaen" w:hAnsi="Sylfaen"/>
              </w:rPr>
              <w:t>վերջ</w:t>
            </w:r>
            <w:r>
              <w:rPr>
                <w:rFonts w:ascii="Sylfaen" w:hAnsi="Sylfaen"/>
                <w:lang w:val="hy-AM"/>
              </w:rPr>
              <w:t xml:space="preserve">ածանցներ. </w:t>
            </w:r>
            <w:r w:rsidRPr="0079707C">
              <w:rPr>
                <w:rFonts w:ascii="Sylfaen" w:hAnsi="Sylfaen"/>
                <w:lang w:val="de-DE"/>
              </w:rPr>
              <w:t xml:space="preserve">-e, -n/-en, -er, </w:t>
            </w:r>
          </w:p>
          <w:p w:rsidR="00B217EA" w:rsidRPr="0079707C" w:rsidRDefault="00B217EA" w:rsidP="00892343">
            <w:pPr>
              <w:pStyle w:val="ListParagraph"/>
              <w:ind w:left="286"/>
              <w:rPr>
                <w:rFonts w:ascii="Sylfaen" w:hAnsi="Sylfaen"/>
                <w:lang w:val="de-DE"/>
              </w:rPr>
            </w:pPr>
            <w:r w:rsidRPr="0079707C">
              <w:rPr>
                <w:rFonts w:ascii="Sylfaen" w:hAnsi="Sylfaen"/>
                <w:lang w:val="de-DE"/>
              </w:rPr>
              <w:t>- s;</w:t>
            </w:r>
          </w:p>
          <w:p w:rsidR="00B217EA" w:rsidRPr="00F54DF1" w:rsidRDefault="00B217EA" w:rsidP="00892343">
            <w:pPr>
              <w:pStyle w:val="ListParagraph"/>
              <w:ind w:left="286"/>
              <w:rPr>
                <w:rFonts w:ascii="Sylfaen" w:hAnsi="Sylfaen"/>
                <w:lang w:val="de-DE"/>
              </w:rPr>
            </w:pPr>
          </w:p>
        </w:tc>
        <w:tc>
          <w:tcPr>
            <w:tcW w:w="6350" w:type="dxa"/>
          </w:tcPr>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Միջին սեռի գոյականակերտ (փաղաքշական ձևեր)  </w:t>
            </w:r>
            <w:r>
              <w:rPr>
                <w:rFonts w:ascii="Sylfaen" w:hAnsi="Sylfaen"/>
              </w:rPr>
              <w:t>վերջ</w:t>
            </w:r>
            <w:r>
              <w:rPr>
                <w:rFonts w:ascii="Sylfaen" w:hAnsi="Sylfaen"/>
                <w:lang w:val="hy-AM"/>
              </w:rPr>
              <w:t>ածանցներ.</w:t>
            </w:r>
            <w:r w:rsidRPr="0079707C">
              <w:rPr>
                <w:rFonts w:ascii="Sylfaen" w:hAnsi="Sylfaen"/>
                <w:lang w:val="de-DE"/>
              </w:rPr>
              <w:t xml:space="preserve"> </w:t>
            </w:r>
            <w:r w:rsidRPr="00A74BB0">
              <w:rPr>
                <w:rFonts w:ascii="Sylfaen" w:hAnsi="Sylfaen"/>
                <w:lang w:val="de-DE"/>
              </w:rPr>
              <w:t>(-chen/-lein);</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Բայ կազմող ածանցներ</w:t>
            </w:r>
            <w:r w:rsidRPr="00C00505">
              <w:rPr>
                <w:rFonts w:ascii="Sylfaen" w:hAnsi="Sylfaen"/>
                <w:lang w:val="ka-GE"/>
              </w:rPr>
              <w:t xml:space="preserve"> (ge-.. –n/en, - t, -te, </w:t>
            </w:r>
            <w:r>
              <w:rPr>
                <w:rFonts w:ascii="Sylfaen" w:hAnsi="Sylfaen"/>
                <w:lang w:val="hy-AM"/>
              </w:rPr>
              <w:t>հեռացվող և չհեռացվող նախածանցներ</w:t>
            </w:r>
            <w:r w:rsidRPr="00F54DF1">
              <w:rPr>
                <w:rFonts w:ascii="Sylfaen" w:hAnsi="Sylfaen"/>
                <w:lang w:val="ka-GE"/>
              </w:rPr>
              <w:t>)</w:t>
            </w:r>
            <w:r w:rsidRPr="008451D8">
              <w:rPr>
                <w:rFonts w:ascii="Sylfaen" w:hAnsi="Sylfaen"/>
                <w:lang w:val="ka-GE"/>
              </w:rPr>
              <w:t>,</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 xml:space="preserve">Գոյականակերտ ածանցներ. </w:t>
            </w:r>
            <w:r w:rsidRPr="00F54DF1">
              <w:rPr>
                <w:rFonts w:ascii="Sylfaen" w:hAnsi="Sylfaen"/>
                <w:lang w:val="ka-GE"/>
              </w:rPr>
              <w:t>- er/-erin; -e/-in, -ung; -</w:t>
            </w:r>
            <w:r w:rsidRPr="00F54DF1">
              <w:rPr>
                <w:rFonts w:ascii="Sylfaen" w:hAnsi="Sylfaen"/>
                <w:lang w:val="de-DE"/>
              </w:rPr>
              <w:t>ent, -ant, -ist,-um;</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Ածական</w:t>
            </w:r>
            <w:r>
              <w:rPr>
                <w:rFonts w:ascii="Sylfaen" w:hAnsi="Sylfaen"/>
              </w:rPr>
              <w:t>ակերտ</w:t>
            </w:r>
            <w:r w:rsidRPr="00C176EF">
              <w:rPr>
                <w:rFonts w:ascii="Sylfaen" w:hAnsi="Sylfaen"/>
                <w:lang w:val="ka-GE"/>
              </w:rPr>
              <w:t xml:space="preserve"> </w:t>
            </w:r>
            <w:r>
              <w:rPr>
                <w:rFonts w:ascii="Sylfaen" w:hAnsi="Sylfaen"/>
                <w:lang w:val="hy-AM"/>
              </w:rPr>
              <w:t>ածանցներ.</w:t>
            </w:r>
            <w:r w:rsidRPr="00F54DF1">
              <w:rPr>
                <w:rFonts w:ascii="Sylfaen" w:hAnsi="Sylfaen"/>
                <w:lang w:val="ka-GE"/>
              </w:rPr>
              <w:t xml:space="preserve"> </w:t>
            </w:r>
            <w:r w:rsidRPr="00C00505">
              <w:rPr>
                <w:rFonts w:ascii="Sylfaen" w:hAnsi="Sylfaen"/>
                <w:lang w:val="ka-GE"/>
              </w:rPr>
              <w:t>-ich, -ig, -isch;</w:t>
            </w:r>
          </w:p>
          <w:p w:rsidR="00B217EA" w:rsidRPr="00F54DF1" w:rsidRDefault="00B217EA" w:rsidP="00B217EA">
            <w:pPr>
              <w:pStyle w:val="ListParagraph"/>
              <w:numPr>
                <w:ilvl w:val="0"/>
                <w:numId w:val="151"/>
              </w:numPr>
              <w:spacing w:after="0" w:line="240" w:lineRule="auto"/>
              <w:ind w:left="286" w:hanging="218"/>
              <w:rPr>
                <w:rFonts w:ascii="Sylfaen" w:hAnsi="Sylfaen"/>
                <w:lang w:val="ka-GE"/>
              </w:rPr>
            </w:pPr>
            <w:r>
              <w:rPr>
                <w:rFonts w:ascii="Sylfaen" w:hAnsi="Sylfaen"/>
                <w:lang w:val="hy-AM"/>
              </w:rPr>
              <w:t>Անուններ կազմող ածանցներ.</w:t>
            </w:r>
            <w:r w:rsidRPr="00F54DF1">
              <w:rPr>
                <w:rFonts w:ascii="Sylfaen" w:hAnsi="Sylfaen"/>
                <w:lang w:val="ka-GE"/>
              </w:rPr>
              <w:t xml:space="preserve"> </w:t>
            </w:r>
            <w:r w:rsidRPr="00F54DF1">
              <w:rPr>
                <w:rFonts w:ascii="Sylfaen" w:hAnsi="Sylfaen"/>
              </w:rPr>
              <w:t>un-</w:t>
            </w:r>
            <w:r w:rsidRPr="00F54DF1">
              <w:rPr>
                <w:rFonts w:ascii="Sylfaen" w:hAnsi="Sylfaen"/>
                <w:lang w:val="ka-GE"/>
              </w:rPr>
              <w:t>;</w:t>
            </w:r>
          </w:p>
        </w:tc>
      </w:tr>
      <w:tr w:rsidR="00B217EA" w:rsidRPr="009E0519" w:rsidTr="00892343">
        <w:tc>
          <w:tcPr>
            <w:tcW w:w="4392" w:type="dxa"/>
          </w:tcPr>
          <w:p w:rsidR="00B217EA" w:rsidRPr="0041146C" w:rsidRDefault="00B217EA" w:rsidP="00892343">
            <w:pPr>
              <w:rPr>
                <w:rFonts w:ascii="Sylfaen" w:hAnsi="Sylfaen"/>
                <w:b/>
                <w:lang w:val="hy-AM"/>
              </w:rPr>
            </w:pPr>
            <w:r w:rsidRPr="00EA07A9">
              <w:rPr>
                <w:rFonts w:ascii="Sylfaen" w:hAnsi="Sylfaen"/>
                <w:b/>
                <w:sz w:val="22"/>
                <w:szCs w:val="22"/>
                <w:lang w:val="ka-GE"/>
              </w:rPr>
              <w:t xml:space="preserve">3.13. </w:t>
            </w:r>
            <w:r>
              <w:rPr>
                <w:rFonts w:ascii="Sylfaen" w:hAnsi="Sylfaen"/>
                <w:b/>
                <w:sz w:val="22"/>
                <w:szCs w:val="22"/>
                <w:lang w:val="hy-AM"/>
              </w:rPr>
              <w:t>Շարահյուսություն</w:t>
            </w:r>
          </w:p>
        </w:tc>
        <w:tc>
          <w:tcPr>
            <w:tcW w:w="4392" w:type="dxa"/>
          </w:tcPr>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Պարզ պատմողական նախադասություն</w:t>
            </w:r>
            <w:r w:rsidRPr="00F54DF1">
              <w:rPr>
                <w:rFonts w:ascii="Sylfaen" w:hAnsi="Sylfaen"/>
                <w:lang w:val="ka-GE"/>
              </w:rPr>
              <w:t xml:space="preserve"> (</w:t>
            </w:r>
            <w:r>
              <w:rPr>
                <w:rFonts w:ascii="Sylfaen" w:hAnsi="Sylfaen"/>
                <w:lang w:val="hy-AM"/>
              </w:rPr>
              <w:t>ընդարձակ</w:t>
            </w:r>
            <w:r w:rsidRPr="00F54DF1">
              <w:rPr>
                <w:rFonts w:ascii="Sylfaen" w:hAnsi="Sylfaen"/>
                <w:lang w:val="ka-GE"/>
              </w:rPr>
              <w:t xml:space="preserve">, </w:t>
            </w:r>
            <w:r>
              <w:rPr>
                <w:rFonts w:ascii="Sylfaen" w:hAnsi="Sylfaen"/>
                <w:lang w:val="hy-AM"/>
              </w:rPr>
              <w:t>համառոտ</w:t>
            </w:r>
            <w:r w:rsidRPr="00F54DF1">
              <w:rPr>
                <w:rFonts w:ascii="Sylfaen" w:hAnsi="Sylfaen"/>
                <w:lang w:val="ka-GE"/>
              </w:rPr>
              <w:t>)</w:t>
            </w:r>
            <w:r w:rsidRPr="008451D8">
              <w:rPr>
                <w:rFonts w:ascii="Sylfaen" w:hAnsi="Sylfaen"/>
                <w:lang w:val="hy-AM"/>
              </w:rPr>
              <w:t>,</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Նախադասության գլխավոր անդամները.</w:t>
            </w:r>
            <w:r w:rsidRPr="00F54DF1">
              <w:rPr>
                <w:rFonts w:ascii="Sylfaen" w:hAnsi="Sylfaen"/>
                <w:lang w:val="ka-GE"/>
              </w:rPr>
              <w:t xml:space="preserve"> </w:t>
            </w:r>
            <w:r>
              <w:rPr>
                <w:rFonts w:ascii="Sylfaen" w:hAnsi="Sylfaen"/>
                <w:lang w:val="hy-AM"/>
              </w:rPr>
              <w:t>ենթակա և ստորոգյալ,</w:t>
            </w:r>
            <w:r w:rsidRPr="00F54DF1">
              <w:rPr>
                <w:rFonts w:ascii="Sylfaen" w:hAnsi="Sylfaen"/>
                <w:lang w:val="ka-GE"/>
              </w:rPr>
              <w:t xml:space="preserve"> </w:t>
            </w:r>
            <w:r>
              <w:rPr>
                <w:rFonts w:ascii="Sylfaen" w:hAnsi="Sylfaen"/>
                <w:lang w:val="hy-AM"/>
              </w:rPr>
              <w:t>դրանց տեսակները</w:t>
            </w:r>
            <w:r w:rsidRPr="008451D8">
              <w:rPr>
                <w:rFonts w:ascii="Sylfaen" w:hAnsi="Sylfaen"/>
                <w:lang w:val="ka-GE"/>
              </w:rPr>
              <w:t>,</w:t>
            </w:r>
            <w:r w:rsidRPr="0024534F">
              <w:rPr>
                <w:rFonts w:ascii="Sylfaen" w:hAnsi="Sylfaen"/>
                <w:lang w:val="ka-GE"/>
              </w:rPr>
              <w:t xml:space="preserve">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Բառերի </w:t>
            </w:r>
            <w:r>
              <w:rPr>
                <w:rFonts w:ascii="Sylfaen" w:hAnsi="Sylfaen"/>
              </w:rPr>
              <w:t>շարադաս</w:t>
            </w:r>
            <w:r>
              <w:rPr>
                <w:rFonts w:ascii="Sylfaen" w:hAnsi="Sylfaen"/>
                <w:lang w:val="hy-AM"/>
              </w:rPr>
              <w:t>ությունը պարզ համառոտ, ընդարձակ և հարցական նախադասություններում</w:t>
            </w:r>
            <w:r w:rsidRPr="008451D8">
              <w:rPr>
                <w:rFonts w:ascii="Sylfaen" w:hAnsi="Sylfaen"/>
                <w:lang w:val="ka-GE"/>
              </w:rPr>
              <w:t>,</w:t>
            </w:r>
            <w:r w:rsidRPr="0024534F">
              <w:rPr>
                <w:rFonts w:ascii="Sylfaen" w:hAnsi="Sylfaen"/>
                <w:lang w:val="ka-GE"/>
              </w:rPr>
              <w:t xml:space="preserve">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Ստորոգյալի շրջանակը նախադասության մեջ և բառերի </w:t>
            </w:r>
            <w:r>
              <w:rPr>
                <w:rFonts w:ascii="Sylfaen" w:hAnsi="Sylfaen"/>
              </w:rPr>
              <w:t>շարադաս</w:t>
            </w:r>
            <w:r>
              <w:rPr>
                <w:rFonts w:ascii="Sylfaen" w:hAnsi="Sylfaen"/>
                <w:lang w:val="hy-AM"/>
              </w:rPr>
              <w:t>ությունը</w:t>
            </w:r>
            <w:r w:rsidRPr="00F54DF1">
              <w:rPr>
                <w:rFonts w:ascii="Sylfaen" w:hAnsi="Sylfaen"/>
                <w:lang w:val="ka-GE"/>
              </w:rPr>
              <w:t xml:space="preserve"> (</w:t>
            </w:r>
            <w:r>
              <w:rPr>
                <w:rFonts w:ascii="Sylfaen" w:hAnsi="Sylfaen"/>
                <w:lang w:val="hy-AM"/>
              </w:rPr>
              <w:t>ստորոգյալ.</w:t>
            </w:r>
            <w:r w:rsidRPr="00F54DF1">
              <w:rPr>
                <w:rFonts w:ascii="Sylfaen" w:hAnsi="Sylfaen"/>
                <w:lang w:val="ka-GE"/>
              </w:rPr>
              <w:t xml:space="preserve"> </w:t>
            </w:r>
            <w:r>
              <w:rPr>
                <w:rFonts w:ascii="Sylfaen" w:hAnsi="Sylfaen"/>
                <w:lang w:val="hy-AM"/>
              </w:rPr>
              <w:t>նախածանցը հեռացվող բայ ներկա ժամանակում</w:t>
            </w:r>
            <w:r>
              <w:rPr>
                <w:rFonts w:ascii="Sylfaen" w:hAnsi="Sylfaen"/>
                <w:lang w:val="ka-GE"/>
              </w:rPr>
              <w:t xml:space="preserve"> </w:t>
            </w:r>
            <w:r w:rsidRPr="00F54DF1">
              <w:rPr>
                <w:rFonts w:ascii="Sylfaen" w:hAnsi="Sylfaen"/>
                <w:lang w:val="ka-GE"/>
              </w:rPr>
              <w:t>/</w:t>
            </w:r>
            <w:r w:rsidRPr="008605AA">
              <w:rPr>
                <w:rFonts w:ascii="Sylfaen" w:hAnsi="Sylfaen"/>
                <w:lang w:val="ka-GE"/>
              </w:rPr>
              <w:t>Präsens</w:t>
            </w:r>
            <w:r w:rsidRPr="00F54DF1">
              <w:rPr>
                <w:rFonts w:ascii="Sylfaen" w:hAnsi="Sylfaen"/>
                <w:lang w:val="ka-GE"/>
              </w:rPr>
              <w:t>)</w:t>
            </w:r>
            <w:r w:rsidRPr="008605AA">
              <w:rPr>
                <w:rFonts w:ascii="Sylfaen" w:hAnsi="Sylfaen"/>
                <w:lang w:val="ka-GE"/>
              </w:rPr>
              <w:t>;</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Ստորոգյալի շրջանակը նախադասության մեջ և բառերի </w:t>
            </w:r>
            <w:r>
              <w:rPr>
                <w:rFonts w:ascii="Sylfaen" w:hAnsi="Sylfaen"/>
              </w:rPr>
              <w:t>շարադաս</w:t>
            </w:r>
            <w:r>
              <w:rPr>
                <w:rFonts w:ascii="Sylfaen" w:hAnsi="Sylfaen"/>
                <w:lang w:val="hy-AM"/>
              </w:rPr>
              <w:t>ությունը</w:t>
            </w:r>
            <w:r w:rsidRPr="00F54DF1">
              <w:rPr>
                <w:rFonts w:ascii="Sylfaen" w:hAnsi="Sylfaen"/>
                <w:lang w:val="ka-GE"/>
              </w:rPr>
              <w:t xml:space="preserve"> </w:t>
            </w:r>
            <w:r>
              <w:rPr>
                <w:rFonts w:ascii="Sylfaen" w:hAnsi="Sylfaen"/>
              </w:rPr>
              <w:t>եղանակավորող</w:t>
            </w:r>
            <w:r>
              <w:rPr>
                <w:rFonts w:ascii="Sylfaen" w:hAnsi="Sylfaen"/>
                <w:lang w:val="hy-AM"/>
              </w:rPr>
              <w:t xml:space="preserve"> բայերի հետ</w:t>
            </w:r>
            <w:r w:rsidRPr="008451D8">
              <w:rPr>
                <w:rFonts w:ascii="Sylfaen" w:hAnsi="Sylfaen"/>
                <w:lang w:val="ka-GE"/>
              </w:rPr>
              <w:t>,</w:t>
            </w:r>
            <w:r w:rsidRPr="0024534F">
              <w:rPr>
                <w:rFonts w:ascii="Sylfaen" w:hAnsi="Sylfaen"/>
                <w:lang w:val="ka-GE"/>
              </w:rPr>
              <w:t xml:space="preserve">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Հարցական բառով</w:t>
            </w:r>
            <w:r w:rsidRPr="00F54DF1">
              <w:rPr>
                <w:rFonts w:ascii="Sylfaen" w:hAnsi="Sylfaen"/>
                <w:lang w:val="ka-GE"/>
              </w:rPr>
              <w:t>(wer, was, wie, wo, woher, wie alt…</w:t>
            </w:r>
            <w:r w:rsidRPr="00F54DF1">
              <w:rPr>
                <w:rFonts w:ascii="Sylfaen" w:hAnsi="Sylfaen"/>
                <w:lang w:val="de-DE"/>
              </w:rPr>
              <w:t>,</w:t>
            </w:r>
            <w:r w:rsidRPr="00F54DF1">
              <w:rPr>
                <w:rFonts w:ascii="Sylfaen" w:hAnsi="Sylfaen"/>
                <w:lang w:val="ka-GE"/>
              </w:rPr>
              <w:t xml:space="preserve"> wann, wie viel, wohin, welche) </w:t>
            </w:r>
            <w:r>
              <w:rPr>
                <w:rFonts w:ascii="Sylfaen" w:hAnsi="Sylfaen"/>
              </w:rPr>
              <w:t>և</w:t>
            </w:r>
            <w:r w:rsidRPr="00F54DF1">
              <w:rPr>
                <w:rFonts w:ascii="Sylfaen" w:hAnsi="Sylfaen"/>
                <w:lang w:val="ka-GE"/>
              </w:rPr>
              <w:t xml:space="preserve"> </w:t>
            </w:r>
            <w:r>
              <w:rPr>
                <w:rFonts w:ascii="Sylfaen" w:hAnsi="Sylfaen"/>
                <w:lang w:val="hy-AM"/>
              </w:rPr>
              <w:t>առանց հարցական բառի նախադասություն</w:t>
            </w:r>
            <w:r w:rsidRPr="00F54DF1">
              <w:rPr>
                <w:rFonts w:ascii="Sylfaen" w:hAnsi="Sylfaen"/>
                <w:lang w:val="ka-GE"/>
              </w:rPr>
              <w:t xml:space="preserve"> (Ja-/Nein-Frage);</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Հրամայական նախադասություն</w:t>
            </w:r>
            <w:r>
              <w:rPr>
                <w:rFonts w:ascii="Sylfaen" w:hAnsi="Sylfaen"/>
              </w:rPr>
              <w:t xml:space="preserve">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Բառերի </w:t>
            </w:r>
            <w:r>
              <w:rPr>
                <w:rFonts w:ascii="Sylfaen" w:hAnsi="Sylfaen"/>
              </w:rPr>
              <w:t>շարադաս</w:t>
            </w:r>
            <w:r>
              <w:rPr>
                <w:rFonts w:ascii="Sylfaen" w:hAnsi="Sylfaen"/>
                <w:lang w:val="hy-AM"/>
              </w:rPr>
              <w:t xml:space="preserve">ությունը հրամայական նախադասության մեջ,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Նախադասության գլխավոր և երկրորդական անդամներ.</w:t>
            </w:r>
            <w:r w:rsidRPr="00F54DF1">
              <w:rPr>
                <w:rFonts w:ascii="Sylfaen" w:hAnsi="Sylfaen"/>
                <w:lang w:val="ka-GE"/>
              </w:rPr>
              <w:t xml:space="preserve"> </w:t>
            </w:r>
            <w:r>
              <w:rPr>
                <w:rFonts w:ascii="Sylfaen" w:hAnsi="Sylfaen"/>
                <w:lang w:val="hy-AM"/>
              </w:rPr>
              <w:t>ենթակա</w:t>
            </w:r>
            <w:r w:rsidRPr="00F54DF1">
              <w:rPr>
                <w:rFonts w:ascii="Sylfaen" w:hAnsi="Sylfaen"/>
                <w:lang w:val="ka-GE"/>
              </w:rPr>
              <w:t xml:space="preserve">, </w:t>
            </w:r>
            <w:r>
              <w:rPr>
                <w:rFonts w:ascii="Sylfaen" w:hAnsi="Sylfaen"/>
                <w:lang w:val="hy-AM"/>
              </w:rPr>
              <w:t>ստորոգյալ</w:t>
            </w:r>
            <w:r w:rsidRPr="00F54DF1">
              <w:rPr>
                <w:rFonts w:ascii="Sylfaen" w:hAnsi="Sylfaen"/>
                <w:lang w:val="ka-GE"/>
              </w:rPr>
              <w:t xml:space="preserve">, </w:t>
            </w:r>
            <w:r>
              <w:rPr>
                <w:rFonts w:ascii="Sylfaen" w:hAnsi="Sylfaen"/>
                <w:lang w:val="hy-AM"/>
              </w:rPr>
              <w:t xml:space="preserve">ուղիղ </w:t>
            </w:r>
            <w:r>
              <w:rPr>
                <w:rFonts w:ascii="Sylfaen" w:hAnsi="Sylfaen"/>
              </w:rPr>
              <w:t>խնդիր</w:t>
            </w:r>
            <w:r>
              <w:rPr>
                <w:rFonts w:ascii="Sylfaen" w:hAnsi="Sylfaen"/>
                <w:lang w:val="hy-AM"/>
              </w:rPr>
              <w:t>,</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Նախադասության ժխտումը</w:t>
            </w:r>
            <w:r w:rsidRPr="00F54DF1">
              <w:rPr>
                <w:rFonts w:ascii="Sylfaen" w:hAnsi="Sylfaen"/>
                <w:lang w:val="ka-GE"/>
              </w:rPr>
              <w:t xml:space="preserve"> (nicht-</w:t>
            </w:r>
            <w:r>
              <w:rPr>
                <w:rFonts w:ascii="Sylfaen" w:hAnsi="Sylfaen"/>
                <w:lang w:val="hy-AM"/>
              </w:rPr>
              <w:t>ի</w:t>
            </w:r>
            <w:r w:rsidRPr="00F54DF1">
              <w:rPr>
                <w:rFonts w:ascii="Sylfaen" w:hAnsi="Sylfaen"/>
                <w:lang w:val="ka-GE"/>
              </w:rPr>
              <w:t xml:space="preserve"> </w:t>
            </w:r>
            <w:r>
              <w:rPr>
                <w:rFonts w:ascii="Sylfaen" w:hAnsi="Sylfaen"/>
                <w:lang w:val="hy-AM"/>
              </w:rPr>
              <w:t>տեղը</w:t>
            </w:r>
            <w:r w:rsidRPr="008605AA">
              <w:rPr>
                <w:rFonts w:ascii="Sylfaen" w:hAnsi="Sylfaen"/>
                <w:lang w:val="ka-GE"/>
              </w:rPr>
              <w:t>)</w:t>
            </w:r>
            <w:r w:rsidRPr="008451D8">
              <w:rPr>
                <w:rFonts w:ascii="Sylfaen" w:hAnsi="Sylfaen"/>
                <w:lang w:val="ka-GE"/>
              </w:rPr>
              <w:t>,</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Ստորոգյալի ու </w:t>
            </w:r>
            <w:r>
              <w:rPr>
                <w:rFonts w:ascii="Sylfaen" w:hAnsi="Sylfaen"/>
              </w:rPr>
              <w:t>տեղի</w:t>
            </w:r>
            <w:r w:rsidRPr="0024534F">
              <w:rPr>
                <w:rFonts w:ascii="Sylfaen" w:hAnsi="Sylfaen"/>
                <w:lang w:val="ka-GE"/>
              </w:rPr>
              <w:t xml:space="preserve"> </w:t>
            </w:r>
            <w:r>
              <w:rPr>
                <w:rFonts w:ascii="Sylfaen" w:hAnsi="Sylfaen"/>
                <w:lang w:val="hy-AM"/>
              </w:rPr>
              <w:t>ժխտումը նախադասության մեջ</w:t>
            </w:r>
          </w:p>
        </w:tc>
        <w:tc>
          <w:tcPr>
            <w:tcW w:w="6350" w:type="dxa"/>
          </w:tcPr>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Անուղղակի </w:t>
            </w:r>
            <w:r>
              <w:rPr>
                <w:rFonts w:ascii="Sylfaen" w:hAnsi="Sylfaen"/>
              </w:rPr>
              <w:t>խնդիր</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Նախադասության </w:t>
            </w:r>
            <w:r>
              <w:rPr>
                <w:rFonts w:ascii="Sylfaen" w:hAnsi="Sylfaen"/>
              </w:rPr>
              <w:t>կաղապարը</w:t>
            </w:r>
            <w:r w:rsidRPr="0024534F">
              <w:rPr>
                <w:rFonts w:ascii="Sylfaen" w:hAnsi="Sylfaen"/>
                <w:lang w:val="ka-GE"/>
              </w:rPr>
              <w:t>`</w:t>
            </w:r>
            <w:r>
              <w:rPr>
                <w:rFonts w:ascii="Sylfaen" w:hAnsi="Sylfaen"/>
                <w:lang w:val="hy-AM"/>
              </w:rPr>
              <w:t xml:space="preserve"> նախադասության մեջ բայի բարդ ժամանակները գործածելիս</w:t>
            </w:r>
            <w:r w:rsidRPr="00F54DF1">
              <w:rPr>
                <w:rFonts w:ascii="Sylfaen" w:hAnsi="Sylfaen"/>
                <w:lang w:val="ka-GE"/>
              </w:rPr>
              <w:t xml:space="preserve"> (</w:t>
            </w:r>
            <w:r>
              <w:rPr>
                <w:rFonts w:ascii="Sylfaen" w:hAnsi="Sylfaen"/>
                <w:lang w:val="hy-AM"/>
              </w:rPr>
              <w:t>անցյալ պատմողական</w:t>
            </w:r>
            <w:r w:rsidRPr="00F54DF1">
              <w:rPr>
                <w:rFonts w:ascii="Sylfaen" w:hAnsi="Sylfaen"/>
                <w:lang w:val="ka-GE"/>
              </w:rPr>
              <w:t xml:space="preserve"> - </w:t>
            </w:r>
            <w:r w:rsidRPr="00043279">
              <w:rPr>
                <w:rFonts w:ascii="Sylfaen" w:hAnsi="Sylfaen"/>
                <w:lang w:val="ka-GE"/>
              </w:rPr>
              <w:t>Perfekt</w:t>
            </w:r>
            <w:r w:rsidRPr="00F54DF1">
              <w:rPr>
                <w:rFonts w:ascii="Sylfaen" w:hAnsi="Sylfaen"/>
                <w:lang w:val="ka-GE"/>
              </w:rPr>
              <w:t>);</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Հարցական բառով.</w:t>
            </w:r>
            <w:r w:rsidRPr="00F54DF1">
              <w:rPr>
                <w:rFonts w:ascii="Sylfaen" w:hAnsi="Sylfaen"/>
                <w:lang w:val="ka-GE"/>
              </w:rPr>
              <w:t xml:space="preserve"> </w:t>
            </w:r>
            <w:r w:rsidRPr="00F54DF1">
              <w:rPr>
                <w:rFonts w:ascii="Sylfaen" w:hAnsi="Sylfaen"/>
                <w:lang w:val="de-DE"/>
              </w:rPr>
              <w:t>wem, warum, was für ein-;</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Բարդ համադաս</w:t>
            </w:r>
            <w:r>
              <w:rPr>
                <w:rFonts w:ascii="Sylfaen" w:hAnsi="Sylfaen"/>
              </w:rPr>
              <w:t>ական</w:t>
            </w:r>
            <w:r>
              <w:rPr>
                <w:rFonts w:ascii="Sylfaen" w:hAnsi="Sylfaen"/>
                <w:lang w:val="hy-AM"/>
              </w:rPr>
              <w:t xml:space="preserve"> նախադասություն</w:t>
            </w:r>
            <w:r w:rsidRPr="003D0929">
              <w:rPr>
                <w:rFonts w:ascii="Sylfaen" w:hAnsi="Sylfaen"/>
                <w:lang w:val="ka-GE"/>
              </w:rPr>
              <w:t xml:space="preserve"> (</w:t>
            </w:r>
            <w:r>
              <w:rPr>
                <w:rFonts w:ascii="Sylfaen" w:hAnsi="Sylfaen"/>
                <w:lang w:val="hy-AM"/>
              </w:rPr>
              <w:t>զիջական</w:t>
            </w:r>
            <w:r w:rsidRPr="00F54DF1">
              <w:rPr>
                <w:rFonts w:ascii="Sylfaen" w:hAnsi="Sylfaen"/>
                <w:lang w:val="ka-GE"/>
              </w:rPr>
              <w:t>/</w:t>
            </w:r>
            <w:r w:rsidRPr="003D0929">
              <w:rPr>
                <w:rFonts w:ascii="Sylfaen" w:hAnsi="Sylfaen"/>
                <w:lang w:val="ka-GE"/>
              </w:rPr>
              <w:t>Konzessivsatz</w:t>
            </w:r>
            <w:r w:rsidRPr="00F54DF1">
              <w:rPr>
                <w:rFonts w:ascii="Sylfaen" w:hAnsi="Sylfaen"/>
                <w:lang w:val="ka-GE"/>
              </w:rPr>
              <w:t xml:space="preserve">) </w:t>
            </w:r>
            <w:r>
              <w:rPr>
                <w:rFonts w:ascii="Sylfaen" w:hAnsi="Sylfaen"/>
                <w:lang w:val="hy-AM"/>
              </w:rPr>
              <w:t>միացումով.</w:t>
            </w:r>
            <w:r w:rsidRPr="00F54DF1">
              <w:rPr>
                <w:rFonts w:ascii="Sylfaen" w:hAnsi="Sylfaen"/>
                <w:lang w:val="ka-GE"/>
              </w:rPr>
              <w:t xml:space="preserve"> </w:t>
            </w:r>
            <w:r w:rsidRPr="003D0929">
              <w:rPr>
                <w:rFonts w:ascii="Sylfaen" w:hAnsi="Sylfaen"/>
                <w:lang w:val="ka-GE"/>
              </w:rPr>
              <w:t>trotzdem;</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Բառերի դասավորությունը ստորադաս</w:t>
            </w:r>
            <w:r>
              <w:rPr>
                <w:rFonts w:ascii="Sylfaen" w:hAnsi="Sylfaen"/>
              </w:rPr>
              <w:t>ական</w:t>
            </w:r>
            <w:r>
              <w:rPr>
                <w:rFonts w:ascii="Sylfaen" w:hAnsi="Sylfaen"/>
                <w:lang w:val="hy-AM"/>
              </w:rPr>
              <w:t xml:space="preserve"> նախադասության մեջ</w:t>
            </w:r>
            <w:r w:rsidRPr="00F54DF1">
              <w:rPr>
                <w:rFonts w:ascii="Sylfaen" w:hAnsi="Sylfaen"/>
                <w:lang w:val="ka-GE"/>
              </w:rPr>
              <w:t xml:space="preserve">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Ժամանակի պարագա</w:t>
            </w:r>
            <w:r w:rsidRPr="0024534F">
              <w:rPr>
                <w:rFonts w:ascii="Sylfaen" w:hAnsi="Sylfaen"/>
                <w:lang w:val="ka-GE"/>
              </w:rPr>
              <w:t xml:space="preserve">  </w:t>
            </w:r>
            <w:r>
              <w:rPr>
                <w:rFonts w:ascii="Sylfaen" w:hAnsi="Sylfaen"/>
                <w:lang w:val="hy-AM"/>
              </w:rPr>
              <w:t>ստորադաս նախադասություն</w:t>
            </w:r>
            <w:r w:rsidRPr="00F54DF1">
              <w:rPr>
                <w:rFonts w:ascii="Sylfaen" w:hAnsi="Sylfaen"/>
                <w:lang w:val="ka-GE"/>
              </w:rPr>
              <w:t xml:space="preserve"> (Temporalsatz) </w:t>
            </w:r>
            <w:r>
              <w:rPr>
                <w:rFonts w:ascii="Sylfaen" w:hAnsi="Sylfaen"/>
                <w:lang w:val="hy-AM"/>
              </w:rPr>
              <w:t>միացում.</w:t>
            </w:r>
            <w:r w:rsidRPr="00F54DF1">
              <w:rPr>
                <w:rFonts w:ascii="Sylfaen" w:hAnsi="Sylfaen"/>
                <w:lang w:val="ka-GE"/>
              </w:rPr>
              <w:t xml:space="preserve"> (immer) wenn, (einmal in der Vergangenheit) als);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sidRPr="00F54DF1">
              <w:rPr>
                <w:rFonts w:ascii="Sylfaen" w:hAnsi="Sylfaen"/>
                <w:lang w:val="ka-GE"/>
              </w:rPr>
              <w:t>W-</w:t>
            </w:r>
            <w:r>
              <w:rPr>
                <w:rFonts w:ascii="Sylfaen" w:hAnsi="Sylfaen"/>
                <w:lang w:val="hy-AM"/>
              </w:rPr>
              <w:t>բառով</w:t>
            </w:r>
            <w:r w:rsidRPr="00F54DF1">
              <w:rPr>
                <w:rFonts w:ascii="Sylfaen" w:hAnsi="Sylfaen"/>
                <w:lang w:val="ka-GE"/>
              </w:rPr>
              <w:t xml:space="preserve"> (</w:t>
            </w:r>
            <w:r>
              <w:rPr>
                <w:rFonts w:ascii="Sylfaen" w:hAnsi="Sylfaen"/>
              </w:rPr>
              <w:t>խնդիր</w:t>
            </w:r>
            <w:r w:rsidRPr="00F54DF1">
              <w:rPr>
                <w:rFonts w:ascii="Sylfaen" w:hAnsi="Sylfaen"/>
                <w:lang w:val="ka-GE"/>
              </w:rPr>
              <w:t xml:space="preserve">) </w:t>
            </w:r>
            <w:r>
              <w:rPr>
                <w:rFonts w:ascii="Sylfaen" w:hAnsi="Sylfaen"/>
                <w:lang w:val="hy-AM"/>
              </w:rPr>
              <w:t>ստորադաս նախադասություն</w:t>
            </w:r>
            <w:r w:rsidRPr="00E32A17">
              <w:rPr>
                <w:rFonts w:ascii="Sylfaen" w:hAnsi="Sylfaen"/>
                <w:lang w:val="ka-GE"/>
              </w:rPr>
              <w:t xml:space="preserve"> (Objektsatz)</w:t>
            </w:r>
            <w:r w:rsidRPr="00F54DF1">
              <w:rPr>
                <w:rFonts w:ascii="Sylfaen" w:hAnsi="Sylfaen"/>
                <w:lang w:val="ka-GE"/>
              </w:rPr>
              <w:t>/</w:t>
            </w:r>
            <w:r>
              <w:rPr>
                <w:rFonts w:ascii="Sylfaen" w:hAnsi="Sylfaen"/>
                <w:lang w:val="hy-AM"/>
              </w:rPr>
              <w:t xml:space="preserve"> անուղղակի հարց</w:t>
            </w:r>
            <w:r w:rsidRPr="0024534F">
              <w:rPr>
                <w:rFonts w:ascii="Sylfaen" w:hAnsi="Sylfaen"/>
                <w:lang w:val="ka-GE"/>
              </w:rPr>
              <w:t xml:space="preserve"> </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rPr>
              <w:t>Խնդիր</w:t>
            </w:r>
            <w:r w:rsidRPr="0024534F">
              <w:rPr>
                <w:rFonts w:ascii="Sylfaen" w:hAnsi="Sylfaen"/>
                <w:lang w:val="ka-GE"/>
              </w:rPr>
              <w:t xml:space="preserve"> </w:t>
            </w:r>
            <w:r>
              <w:rPr>
                <w:rFonts w:ascii="Sylfaen" w:hAnsi="Sylfaen"/>
                <w:lang w:val="hy-AM"/>
              </w:rPr>
              <w:t>ստորադաս նախադասություն</w:t>
            </w:r>
            <w:r w:rsidRPr="00E32A17">
              <w:rPr>
                <w:rFonts w:ascii="Sylfaen" w:hAnsi="Sylfaen"/>
                <w:lang w:val="ka-GE"/>
              </w:rPr>
              <w:t xml:space="preserve"> (Objektsatz)</w:t>
            </w:r>
            <w:r w:rsidRPr="00F54DF1">
              <w:rPr>
                <w:rFonts w:ascii="Sylfaen" w:hAnsi="Sylfaen"/>
                <w:lang w:val="ka-GE"/>
              </w:rPr>
              <w:t>/</w:t>
            </w:r>
            <w:r>
              <w:rPr>
                <w:rFonts w:ascii="Sylfaen" w:hAnsi="Sylfaen"/>
                <w:lang w:val="hy-AM"/>
              </w:rPr>
              <w:t xml:space="preserve">անուղղակի հարց. </w:t>
            </w:r>
            <w:r w:rsidRPr="00E32A17">
              <w:rPr>
                <w:rFonts w:ascii="Sylfaen" w:hAnsi="Sylfaen"/>
                <w:lang w:val="ka-GE"/>
              </w:rPr>
              <w:t>ob</w:t>
            </w:r>
            <w:r w:rsidRPr="00F54DF1">
              <w:rPr>
                <w:rFonts w:ascii="Sylfaen" w:hAnsi="Sylfaen"/>
                <w:lang w:val="ka-GE"/>
              </w:rPr>
              <w:t>;</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rPr>
              <w:t>Խնդիր</w:t>
            </w:r>
            <w:r w:rsidRPr="00065AFB">
              <w:rPr>
                <w:rFonts w:ascii="Sylfaen" w:hAnsi="Sylfaen"/>
                <w:lang w:val="ka-GE"/>
              </w:rPr>
              <w:t xml:space="preserve"> </w:t>
            </w:r>
            <w:r>
              <w:rPr>
                <w:rFonts w:ascii="Sylfaen" w:hAnsi="Sylfaen"/>
                <w:lang w:val="hy-AM"/>
              </w:rPr>
              <w:t>ստորադաս</w:t>
            </w:r>
            <w:r w:rsidRPr="00E32A17">
              <w:rPr>
                <w:rFonts w:ascii="Sylfaen" w:hAnsi="Sylfaen"/>
                <w:lang w:val="ka-GE"/>
              </w:rPr>
              <w:t xml:space="preserve"> (Objektsatz</w:t>
            </w:r>
            <w:r w:rsidRPr="008451D8">
              <w:rPr>
                <w:rFonts w:ascii="Sylfaen" w:hAnsi="Sylfaen"/>
                <w:lang w:val="ka-GE"/>
              </w:rPr>
              <w:t xml:space="preserve"> </w:t>
            </w:r>
            <w:r>
              <w:rPr>
                <w:rFonts w:ascii="Sylfaen" w:hAnsi="Sylfaen"/>
                <w:lang w:val="hy-AM"/>
              </w:rPr>
              <w:t xml:space="preserve">անուղղակի </w:t>
            </w:r>
            <w:r>
              <w:rPr>
                <w:rFonts w:ascii="Sylfaen" w:hAnsi="Sylfaen"/>
              </w:rPr>
              <w:t>հարց</w:t>
            </w:r>
            <w:r>
              <w:rPr>
                <w:rFonts w:ascii="Sylfaen" w:hAnsi="Sylfaen"/>
                <w:lang w:val="hy-AM"/>
              </w:rPr>
              <w:t>.</w:t>
            </w:r>
            <w:r w:rsidRPr="00F54DF1">
              <w:rPr>
                <w:rFonts w:ascii="Sylfaen" w:hAnsi="Sylfaen"/>
                <w:lang w:val="ka-GE"/>
              </w:rPr>
              <w:t xml:space="preserve">    </w:t>
            </w:r>
            <w:r w:rsidRPr="00E32A17">
              <w:rPr>
                <w:rFonts w:ascii="Sylfaen" w:hAnsi="Sylfaen"/>
                <w:lang w:val="ka-GE"/>
              </w:rPr>
              <w:t>dass</w:t>
            </w:r>
            <w:r w:rsidRPr="00F54DF1">
              <w:rPr>
                <w:rFonts w:ascii="Sylfaen" w:hAnsi="Sylfaen"/>
                <w:lang w:val="ka-GE"/>
              </w:rPr>
              <w:t>;</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Պատճառի պարագա ստորադաս նախադասություն</w:t>
            </w:r>
            <w:r w:rsidRPr="00E32A17">
              <w:rPr>
                <w:rFonts w:ascii="Sylfaen" w:hAnsi="Sylfaen"/>
                <w:lang w:val="ka-GE"/>
              </w:rPr>
              <w:t xml:space="preserve"> (Kausalsatz)</w:t>
            </w:r>
            <w:r w:rsidRPr="00F54DF1">
              <w:rPr>
                <w:rFonts w:ascii="Sylfaen" w:hAnsi="Sylfaen"/>
                <w:lang w:val="ka-GE"/>
              </w:rPr>
              <w:t xml:space="preserve">: </w:t>
            </w:r>
            <w:r w:rsidRPr="00E32A17">
              <w:rPr>
                <w:rFonts w:ascii="Sylfaen" w:hAnsi="Sylfaen"/>
                <w:lang w:val="ka-GE"/>
              </w:rPr>
              <w:t>weil;</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 xml:space="preserve">Բառերի </w:t>
            </w:r>
            <w:r>
              <w:rPr>
                <w:rFonts w:ascii="Sylfaen" w:hAnsi="Sylfaen"/>
              </w:rPr>
              <w:t>շարադաս</w:t>
            </w:r>
            <w:r>
              <w:rPr>
                <w:rFonts w:ascii="Sylfaen" w:hAnsi="Sylfaen"/>
                <w:lang w:val="hy-AM"/>
              </w:rPr>
              <w:t>ությունը կապի հետ</w:t>
            </w:r>
            <w:r w:rsidRPr="00F54DF1">
              <w:rPr>
                <w:rFonts w:ascii="Sylfaen" w:hAnsi="Sylfaen"/>
                <w:lang w:val="ka-GE"/>
              </w:rPr>
              <w:t xml:space="preserve"> </w:t>
            </w:r>
            <w:r w:rsidRPr="00E32A17">
              <w:rPr>
                <w:rFonts w:ascii="Sylfaen" w:hAnsi="Sylfaen"/>
                <w:lang w:val="ka-GE"/>
              </w:rPr>
              <w:t>denn;</w:t>
            </w:r>
          </w:p>
          <w:p w:rsidR="00B217EA" w:rsidRPr="00F54DF1" w:rsidRDefault="00B217EA" w:rsidP="00B217EA">
            <w:pPr>
              <w:pStyle w:val="ListParagraph"/>
              <w:numPr>
                <w:ilvl w:val="0"/>
                <w:numId w:val="152"/>
              </w:numPr>
              <w:spacing w:after="0" w:line="240" w:lineRule="auto"/>
              <w:ind w:left="286" w:hanging="286"/>
              <w:rPr>
                <w:rFonts w:ascii="Sylfaen" w:hAnsi="Sylfaen"/>
                <w:lang w:val="ka-GE"/>
              </w:rPr>
            </w:pPr>
            <w:r>
              <w:rPr>
                <w:rFonts w:ascii="Sylfaen" w:hAnsi="Sylfaen"/>
                <w:lang w:val="hy-AM"/>
              </w:rPr>
              <w:t>Պայման</w:t>
            </w:r>
            <w:r>
              <w:rPr>
                <w:rFonts w:ascii="Sylfaen" w:hAnsi="Sylfaen"/>
              </w:rPr>
              <w:t>ի</w:t>
            </w:r>
            <w:r>
              <w:rPr>
                <w:rFonts w:ascii="Sylfaen" w:hAnsi="Sylfaen"/>
                <w:lang w:val="hy-AM"/>
              </w:rPr>
              <w:t xml:space="preserve"> ստորադաս նախադասություն</w:t>
            </w:r>
            <w:r w:rsidRPr="008605AA">
              <w:rPr>
                <w:rFonts w:ascii="Sylfaen" w:hAnsi="Sylfaen"/>
                <w:lang w:val="ka-GE"/>
              </w:rPr>
              <w:t xml:space="preserve"> (Bedingugngsatz)</w:t>
            </w:r>
            <w:r w:rsidRPr="00F54DF1">
              <w:rPr>
                <w:rFonts w:ascii="Sylfaen" w:hAnsi="Sylfaen"/>
                <w:lang w:val="ka-GE"/>
              </w:rPr>
              <w:t xml:space="preserve">: </w:t>
            </w:r>
            <w:r w:rsidRPr="008605AA">
              <w:rPr>
                <w:rFonts w:ascii="Sylfaen" w:hAnsi="Sylfaen"/>
                <w:lang w:val="ka-GE"/>
              </w:rPr>
              <w:t>wenn … dann ….</w:t>
            </w:r>
          </w:p>
        </w:tc>
      </w:tr>
    </w:tbl>
    <w:p w:rsidR="00B217EA" w:rsidRDefault="00B217EA" w:rsidP="00B217EA">
      <w:pPr>
        <w:jc w:val="both"/>
        <w:rPr>
          <w:rFonts w:ascii="Sylfaen" w:hAnsi="Sylfaen"/>
          <w:b/>
          <w:sz w:val="22"/>
          <w:szCs w:val="22"/>
          <w:lang w:val="ka-GE"/>
        </w:rPr>
        <w:sectPr w:rsidR="00B217EA" w:rsidSect="00052C6C">
          <w:pgSz w:w="16839" w:h="11907" w:orient="landscape" w:code="9"/>
          <w:pgMar w:top="851" w:right="1134" w:bottom="851" w:left="1701" w:header="720" w:footer="720" w:gutter="0"/>
          <w:cols w:space="720"/>
          <w:docGrid w:linePitch="360"/>
        </w:sectPr>
      </w:pPr>
    </w:p>
    <w:p w:rsidR="00B217EA" w:rsidRPr="001C1427" w:rsidRDefault="00B217EA" w:rsidP="00B217EA">
      <w:pPr>
        <w:pStyle w:val="ListParagraph"/>
        <w:numPr>
          <w:ilvl w:val="0"/>
          <w:numId w:val="56"/>
        </w:numPr>
        <w:spacing w:after="0" w:line="240" w:lineRule="auto"/>
        <w:jc w:val="both"/>
        <w:rPr>
          <w:rFonts w:ascii="Sylfaen" w:hAnsi="Sylfaen"/>
          <w:b/>
          <w:lang w:val="ka-GE"/>
        </w:rPr>
      </w:pPr>
      <w:r>
        <w:rPr>
          <w:rFonts w:ascii="Sylfaen" w:hAnsi="Sylfaen"/>
          <w:b/>
          <w:lang w:val="hy-AM"/>
        </w:rPr>
        <w:t>Հնչյունաբանություն</w:t>
      </w:r>
    </w:p>
    <w:p w:rsidR="00B217EA" w:rsidRPr="001C1427" w:rsidRDefault="00B217EA" w:rsidP="00B217EA">
      <w:pPr>
        <w:pStyle w:val="ListParagraph"/>
        <w:jc w:val="both"/>
        <w:rPr>
          <w:rFonts w:ascii="Sylfaen" w:hAnsi="Sylfaen"/>
          <w:b/>
          <w:lang w:val="ka-GE"/>
        </w:rPr>
      </w:pPr>
    </w:p>
    <w:p w:rsidR="00B217EA" w:rsidRPr="00EA07A9" w:rsidRDefault="00B217EA" w:rsidP="00B217EA">
      <w:pPr>
        <w:numPr>
          <w:ilvl w:val="0"/>
          <w:numId w:val="140"/>
        </w:numPr>
        <w:ind w:hanging="436"/>
        <w:jc w:val="both"/>
        <w:rPr>
          <w:rFonts w:ascii="Sylfaen" w:hAnsi="Sylfaen"/>
          <w:sz w:val="22"/>
          <w:szCs w:val="22"/>
          <w:lang w:val="de-DE"/>
        </w:rPr>
      </w:pPr>
      <w:r>
        <w:rPr>
          <w:rFonts w:ascii="Sylfaen" w:hAnsi="Sylfaen"/>
          <w:sz w:val="22"/>
          <w:szCs w:val="22"/>
          <w:lang w:val="hy-AM"/>
        </w:rPr>
        <w:t>Բառ</w:t>
      </w:r>
      <w:r>
        <w:rPr>
          <w:rFonts w:ascii="Sylfaen" w:hAnsi="Sylfaen"/>
          <w:sz w:val="22"/>
          <w:szCs w:val="22"/>
          <w:lang w:val="en-US"/>
        </w:rPr>
        <w:t>ային</w:t>
      </w:r>
      <w:r>
        <w:rPr>
          <w:rFonts w:ascii="Sylfaen" w:hAnsi="Sylfaen"/>
          <w:sz w:val="22"/>
          <w:szCs w:val="22"/>
          <w:lang w:val="hy-AM"/>
        </w:rPr>
        <w:t xml:space="preserve"> շեշտ</w:t>
      </w:r>
    </w:p>
    <w:p w:rsidR="00B217EA" w:rsidRPr="00EA07A9" w:rsidRDefault="00B217EA" w:rsidP="00B217EA">
      <w:pPr>
        <w:numPr>
          <w:ilvl w:val="0"/>
          <w:numId w:val="140"/>
        </w:numPr>
        <w:ind w:hanging="436"/>
        <w:jc w:val="both"/>
        <w:rPr>
          <w:rFonts w:ascii="Sylfaen" w:hAnsi="Sylfaen"/>
          <w:sz w:val="22"/>
          <w:szCs w:val="22"/>
          <w:lang w:val="de-DE"/>
        </w:rPr>
      </w:pPr>
      <w:r>
        <w:rPr>
          <w:rFonts w:ascii="Sylfaen" w:hAnsi="Sylfaen"/>
          <w:sz w:val="22"/>
          <w:szCs w:val="22"/>
          <w:lang w:val="hy-AM"/>
        </w:rPr>
        <w:t>Նախադասության շեշտ</w:t>
      </w:r>
    </w:p>
    <w:p w:rsidR="00B217EA" w:rsidRPr="00EA07A9" w:rsidRDefault="00B217EA" w:rsidP="00B217EA">
      <w:pPr>
        <w:numPr>
          <w:ilvl w:val="0"/>
          <w:numId w:val="140"/>
        </w:numPr>
        <w:ind w:hanging="436"/>
        <w:jc w:val="both"/>
        <w:rPr>
          <w:rFonts w:ascii="Sylfaen" w:hAnsi="Sylfaen"/>
          <w:sz w:val="22"/>
          <w:szCs w:val="22"/>
          <w:lang w:val="de-DE"/>
        </w:rPr>
      </w:pPr>
      <w:r>
        <w:rPr>
          <w:rFonts w:ascii="Sylfaen" w:hAnsi="Sylfaen"/>
          <w:sz w:val="22"/>
          <w:szCs w:val="22"/>
          <w:lang w:val="hy-AM"/>
        </w:rPr>
        <w:t>Հնչերանգ.</w:t>
      </w:r>
      <w:r w:rsidRPr="00EA07A9">
        <w:rPr>
          <w:rFonts w:ascii="Sylfaen" w:hAnsi="Sylfaen"/>
          <w:sz w:val="22"/>
          <w:szCs w:val="22"/>
          <w:lang w:val="de-DE"/>
        </w:rPr>
        <w:t xml:space="preserve"> </w:t>
      </w:r>
      <w:r>
        <w:rPr>
          <w:rFonts w:ascii="Sylfaen" w:hAnsi="Sylfaen"/>
          <w:sz w:val="22"/>
          <w:szCs w:val="22"/>
          <w:lang w:val="en-US"/>
        </w:rPr>
        <w:t>բարձաց</w:t>
      </w:r>
      <w:r>
        <w:rPr>
          <w:rFonts w:ascii="Sylfaen" w:hAnsi="Sylfaen"/>
          <w:sz w:val="22"/>
          <w:szCs w:val="22"/>
          <w:lang w:val="hy-AM"/>
        </w:rPr>
        <w:t>ող</w:t>
      </w:r>
      <w:r w:rsidRPr="00EA07A9">
        <w:rPr>
          <w:rFonts w:ascii="Sylfaen" w:hAnsi="Sylfaen"/>
          <w:sz w:val="22"/>
          <w:szCs w:val="22"/>
          <w:lang w:val="de-DE"/>
        </w:rPr>
        <w:t xml:space="preserve">, </w:t>
      </w:r>
      <w:r>
        <w:rPr>
          <w:rFonts w:ascii="Sylfaen" w:hAnsi="Sylfaen"/>
          <w:sz w:val="22"/>
          <w:szCs w:val="22"/>
          <w:lang w:val="en-US"/>
        </w:rPr>
        <w:t>իջն</w:t>
      </w:r>
      <w:r>
        <w:rPr>
          <w:rFonts w:ascii="Sylfaen" w:hAnsi="Sylfaen"/>
          <w:sz w:val="22"/>
          <w:szCs w:val="22"/>
          <w:lang w:val="hy-AM"/>
        </w:rPr>
        <w:t>ող</w:t>
      </w:r>
      <w:r w:rsidRPr="00EA07A9">
        <w:rPr>
          <w:rFonts w:ascii="Sylfaen" w:hAnsi="Sylfaen"/>
          <w:sz w:val="22"/>
          <w:szCs w:val="22"/>
          <w:lang w:val="de-DE"/>
        </w:rPr>
        <w:t xml:space="preserve">, </w:t>
      </w:r>
      <w:r>
        <w:rPr>
          <w:rFonts w:ascii="Sylfaen" w:hAnsi="Sylfaen"/>
          <w:sz w:val="22"/>
          <w:szCs w:val="22"/>
          <w:lang w:val="hy-AM"/>
        </w:rPr>
        <w:t>անփոփոխ</w:t>
      </w:r>
    </w:p>
    <w:p w:rsidR="00B217EA" w:rsidRPr="00EA07A9" w:rsidRDefault="00B217EA" w:rsidP="00B217EA">
      <w:pPr>
        <w:numPr>
          <w:ilvl w:val="0"/>
          <w:numId w:val="140"/>
        </w:numPr>
        <w:ind w:hanging="436"/>
        <w:jc w:val="both"/>
        <w:rPr>
          <w:rFonts w:ascii="Sylfaen" w:hAnsi="Sylfaen"/>
          <w:sz w:val="22"/>
          <w:szCs w:val="22"/>
          <w:lang w:val="de-DE"/>
        </w:rPr>
      </w:pPr>
      <w:r>
        <w:rPr>
          <w:rFonts w:ascii="Sylfaen" w:hAnsi="Sylfaen"/>
          <w:sz w:val="22"/>
          <w:szCs w:val="22"/>
          <w:lang w:val="hy-AM"/>
        </w:rPr>
        <w:t>Տառ-հնչյուն-երկհնչյուն</w:t>
      </w:r>
    </w:p>
    <w:p w:rsidR="00B217EA" w:rsidRPr="00EA07A9" w:rsidRDefault="00B217EA" w:rsidP="00B217EA">
      <w:pPr>
        <w:numPr>
          <w:ilvl w:val="0"/>
          <w:numId w:val="140"/>
        </w:numPr>
        <w:ind w:hanging="436"/>
        <w:jc w:val="both"/>
        <w:rPr>
          <w:rFonts w:ascii="Sylfaen" w:hAnsi="Sylfaen"/>
          <w:sz w:val="22"/>
          <w:szCs w:val="22"/>
          <w:lang w:val="de-DE"/>
        </w:rPr>
      </w:pPr>
      <w:r>
        <w:rPr>
          <w:rFonts w:ascii="Sylfaen" w:hAnsi="Sylfaen"/>
          <w:sz w:val="22"/>
          <w:szCs w:val="22"/>
          <w:lang w:val="hy-AM"/>
        </w:rPr>
        <w:t>Երկար և կարճ ձայնավորներ</w:t>
      </w:r>
    </w:p>
    <w:p w:rsidR="00B217EA" w:rsidRPr="00EA07A9" w:rsidRDefault="00B217EA" w:rsidP="00B217EA">
      <w:pPr>
        <w:numPr>
          <w:ilvl w:val="0"/>
          <w:numId w:val="140"/>
        </w:numPr>
        <w:ind w:hanging="436"/>
        <w:jc w:val="both"/>
        <w:rPr>
          <w:rFonts w:ascii="Sylfaen" w:hAnsi="Sylfaen"/>
          <w:b/>
          <w:sz w:val="22"/>
          <w:szCs w:val="22"/>
          <w:lang w:val="de-DE"/>
        </w:rPr>
      </w:pPr>
      <w:r>
        <w:rPr>
          <w:rFonts w:ascii="Sylfaen" w:hAnsi="Sylfaen"/>
          <w:sz w:val="22"/>
          <w:szCs w:val="22"/>
          <w:lang w:val="hy-AM"/>
        </w:rPr>
        <w:t>Բաղաձայներ.</w:t>
      </w:r>
      <w:r w:rsidRPr="00EA07A9">
        <w:rPr>
          <w:rFonts w:ascii="Sylfaen" w:hAnsi="Sylfaen"/>
          <w:sz w:val="22"/>
          <w:szCs w:val="22"/>
          <w:lang w:val="de-DE"/>
        </w:rPr>
        <w:t xml:space="preserve"> </w:t>
      </w:r>
      <w:r w:rsidRPr="00EA07A9">
        <w:rPr>
          <w:b/>
          <w:sz w:val="22"/>
          <w:szCs w:val="22"/>
          <w:lang w:val="de-DE"/>
        </w:rPr>
        <w:t>b,d,g,z</w:t>
      </w:r>
      <w:r w:rsidRPr="00EA07A9">
        <w:rPr>
          <w:rFonts w:ascii="Sylfaen" w:hAnsi="Sylfaen"/>
          <w:sz w:val="22"/>
          <w:szCs w:val="22"/>
          <w:lang w:val="de-DE"/>
        </w:rPr>
        <w:t xml:space="preserve"> </w:t>
      </w:r>
      <w:r>
        <w:rPr>
          <w:rFonts w:ascii="Sylfaen" w:hAnsi="Sylfaen"/>
          <w:sz w:val="22"/>
          <w:szCs w:val="22"/>
          <w:lang w:val="hy-AM"/>
        </w:rPr>
        <w:t>և</w:t>
      </w:r>
      <w:r w:rsidRPr="00EA07A9">
        <w:rPr>
          <w:rFonts w:ascii="Sylfaen" w:hAnsi="Sylfaen"/>
          <w:sz w:val="22"/>
          <w:szCs w:val="22"/>
          <w:lang w:val="de-DE"/>
        </w:rPr>
        <w:t xml:space="preserve"> </w:t>
      </w:r>
      <w:r w:rsidRPr="00EA07A9">
        <w:rPr>
          <w:b/>
          <w:sz w:val="22"/>
          <w:szCs w:val="22"/>
          <w:lang w:val="de-DE"/>
        </w:rPr>
        <w:t>p,t,k,s</w:t>
      </w:r>
    </w:p>
    <w:p w:rsidR="00B217EA" w:rsidRPr="00EA07A9" w:rsidRDefault="00B217EA" w:rsidP="00B217EA">
      <w:pPr>
        <w:numPr>
          <w:ilvl w:val="0"/>
          <w:numId w:val="153"/>
        </w:numPr>
        <w:ind w:hanging="436"/>
        <w:jc w:val="both"/>
        <w:rPr>
          <w:rFonts w:ascii="Sylfaen" w:hAnsi="Sylfaen"/>
          <w:b/>
          <w:bCs/>
          <w:i/>
          <w:sz w:val="22"/>
          <w:szCs w:val="22"/>
          <w:lang w:val="de-DE"/>
        </w:rPr>
      </w:pPr>
      <w:r>
        <w:rPr>
          <w:rFonts w:ascii="Sylfaen" w:hAnsi="Sylfaen"/>
          <w:sz w:val="22"/>
          <w:szCs w:val="22"/>
          <w:lang w:val="hy-AM"/>
        </w:rPr>
        <w:t>Նախադասության շեշտեր</w:t>
      </w:r>
      <w:r w:rsidRPr="00EA07A9">
        <w:rPr>
          <w:rFonts w:ascii="Sylfaen" w:hAnsi="Sylfaen"/>
          <w:sz w:val="22"/>
          <w:szCs w:val="22"/>
          <w:lang w:val="de-DE"/>
        </w:rPr>
        <w:t xml:space="preserve"> </w:t>
      </w:r>
      <w:r w:rsidRPr="00EA07A9">
        <w:rPr>
          <w:b/>
          <w:sz w:val="22"/>
          <w:szCs w:val="22"/>
          <w:lang w:val="de-DE"/>
        </w:rPr>
        <w:t>Hauptakzent</w:t>
      </w:r>
      <w:r w:rsidRPr="00EA07A9">
        <w:rPr>
          <w:rFonts w:ascii="Sylfaen" w:hAnsi="Sylfaen"/>
          <w:sz w:val="22"/>
          <w:szCs w:val="22"/>
          <w:lang w:val="de-DE"/>
        </w:rPr>
        <w:t xml:space="preserve">, </w:t>
      </w:r>
      <w:r w:rsidRPr="00EA07A9">
        <w:rPr>
          <w:b/>
          <w:sz w:val="22"/>
          <w:szCs w:val="22"/>
          <w:lang w:val="de-DE"/>
        </w:rPr>
        <w:t>Nebenakzent</w:t>
      </w:r>
    </w:p>
    <w:p w:rsidR="00B217EA" w:rsidRPr="00EA07A9" w:rsidRDefault="00B217EA" w:rsidP="00B217EA">
      <w:pPr>
        <w:numPr>
          <w:ilvl w:val="0"/>
          <w:numId w:val="153"/>
        </w:numPr>
        <w:ind w:left="709" w:hanging="425"/>
        <w:jc w:val="both"/>
        <w:rPr>
          <w:rFonts w:ascii="Sylfaen" w:hAnsi="Sylfaen"/>
          <w:b/>
          <w:bCs/>
          <w:i/>
          <w:sz w:val="22"/>
          <w:szCs w:val="22"/>
          <w:lang w:val="de-DE"/>
        </w:rPr>
      </w:pPr>
      <w:r>
        <w:rPr>
          <w:rFonts w:ascii="Sylfaen" w:hAnsi="Sylfaen"/>
          <w:bCs/>
          <w:sz w:val="22"/>
          <w:szCs w:val="22"/>
          <w:lang w:val="hy-AM"/>
        </w:rPr>
        <w:t>Հարցական նախադասության հնչերանգ</w:t>
      </w:r>
      <w:r>
        <w:rPr>
          <w:rFonts w:ascii="Sylfaen" w:hAnsi="Sylfaen"/>
          <w:bCs/>
          <w:sz w:val="22"/>
          <w:szCs w:val="22"/>
          <w:lang w:val="en-US"/>
        </w:rPr>
        <w:t>ը</w:t>
      </w:r>
    </w:p>
    <w:p w:rsidR="00B217EA" w:rsidRPr="00EA07A9" w:rsidRDefault="00B217EA" w:rsidP="00B217EA">
      <w:pPr>
        <w:numPr>
          <w:ilvl w:val="0"/>
          <w:numId w:val="153"/>
        </w:numPr>
        <w:ind w:hanging="436"/>
        <w:jc w:val="both"/>
        <w:rPr>
          <w:rFonts w:ascii="Sylfaen" w:hAnsi="Sylfaen"/>
          <w:bCs/>
          <w:sz w:val="22"/>
          <w:szCs w:val="22"/>
          <w:lang w:val="de-DE"/>
        </w:rPr>
      </w:pPr>
      <w:r>
        <w:rPr>
          <w:rFonts w:ascii="Sylfaen" w:hAnsi="Sylfaen"/>
          <w:bCs/>
          <w:sz w:val="22"/>
          <w:szCs w:val="22"/>
          <w:lang w:val="hy-AM"/>
        </w:rPr>
        <w:t>Բաղադրյալ բառի</w:t>
      </w:r>
      <w:r w:rsidRPr="00EA07A9">
        <w:rPr>
          <w:rFonts w:ascii="Sylfaen" w:hAnsi="Sylfaen"/>
          <w:bCs/>
          <w:sz w:val="22"/>
          <w:szCs w:val="22"/>
          <w:lang w:val="de-DE"/>
        </w:rPr>
        <w:t xml:space="preserve"> </w:t>
      </w:r>
      <w:r w:rsidRPr="00EA07A9">
        <w:rPr>
          <w:b/>
          <w:bCs/>
          <w:sz w:val="22"/>
          <w:szCs w:val="22"/>
          <w:lang w:val="de-DE"/>
        </w:rPr>
        <w:t xml:space="preserve">Komposita </w:t>
      </w:r>
      <w:r>
        <w:rPr>
          <w:rFonts w:ascii="Sylfaen" w:hAnsi="Sylfaen"/>
          <w:bCs/>
          <w:sz w:val="22"/>
          <w:szCs w:val="22"/>
          <w:lang w:val="hy-AM"/>
        </w:rPr>
        <w:t>շեշտ</w:t>
      </w:r>
    </w:p>
    <w:p w:rsidR="00B217EA" w:rsidRPr="00EA07A9" w:rsidRDefault="00B217EA" w:rsidP="00B217EA">
      <w:pPr>
        <w:numPr>
          <w:ilvl w:val="0"/>
          <w:numId w:val="153"/>
        </w:numPr>
        <w:ind w:hanging="436"/>
        <w:jc w:val="both"/>
        <w:rPr>
          <w:rFonts w:ascii="Sylfaen" w:hAnsi="Sylfaen"/>
          <w:b/>
          <w:sz w:val="22"/>
          <w:szCs w:val="22"/>
          <w:lang w:val="de-DE"/>
        </w:rPr>
      </w:pPr>
      <w:r>
        <w:rPr>
          <w:rFonts w:ascii="Sylfaen" w:hAnsi="Sylfaen"/>
          <w:sz w:val="22"/>
          <w:szCs w:val="22"/>
          <w:lang w:val="hy-AM"/>
        </w:rPr>
        <w:t>Ումլաուտներ</w:t>
      </w:r>
      <w:r w:rsidRPr="00EA07A9">
        <w:rPr>
          <w:rFonts w:ascii="Sylfaen" w:hAnsi="Sylfaen"/>
          <w:sz w:val="22"/>
          <w:szCs w:val="22"/>
          <w:lang w:val="de-DE"/>
        </w:rPr>
        <w:t xml:space="preserve"> </w:t>
      </w:r>
      <w:r w:rsidRPr="00EA07A9">
        <w:rPr>
          <w:b/>
          <w:sz w:val="22"/>
          <w:szCs w:val="22"/>
          <w:lang w:val="de-DE"/>
        </w:rPr>
        <w:t>ä, ü, ö</w:t>
      </w:r>
    </w:p>
    <w:p w:rsidR="00B217EA" w:rsidRPr="00EA07A9" w:rsidRDefault="00B217EA" w:rsidP="00B217EA">
      <w:pPr>
        <w:numPr>
          <w:ilvl w:val="0"/>
          <w:numId w:val="153"/>
        </w:numPr>
        <w:ind w:hanging="436"/>
        <w:jc w:val="both"/>
        <w:rPr>
          <w:rFonts w:ascii="Sylfaen" w:hAnsi="Sylfaen"/>
          <w:sz w:val="22"/>
          <w:szCs w:val="22"/>
          <w:lang w:val="en-US"/>
        </w:rPr>
      </w:pPr>
      <w:r w:rsidRPr="00EA07A9">
        <w:rPr>
          <w:b/>
          <w:sz w:val="22"/>
          <w:szCs w:val="22"/>
          <w:lang w:val="en-US"/>
        </w:rPr>
        <w:t>ch, sch, st, sp, ck</w:t>
      </w:r>
    </w:p>
    <w:p w:rsidR="00B217EA" w:rsidRPr="00EA07A9" w:rsidRDefault="00B217EA" w:rsidP="00B217EA">
      <w:pPr>
        <w:numPr>
          <w:ilvl w:val="0"/>
          <w:numId w:val="153"/>
        </w:numPr>
        <w:ind w:hanging="436"/>
        <w:jc w:val="both"/>
        <w:rPr>
          <w:rFonts w:ascii="Sylfaen" w:hAnsi="Sylfaen"/>
          <w:sz w:val="22"/>
          <w:szCs w:val="22"/>
          <w:lang w:val="de-DE"/>
        </w:rPr>
      </w:pPr>
      <w:r w:rsidRPr="00EA07A9">
        <w:rPr>
          <w:b/>
          <w:sz w:val="22"/>
          <w:szCs w:val="22"/>
          <w:lang w:val="de-DE"/>
        </w:rPr>
        <w:t xml:space="preserve">ng  </w:t>
      </w:r>
      <w:r>
        <w:rPr>
          <w:rFonts w:ascii="Sylfaen" w:hAnsi="Sylfaen"/>
          <w:sz w:val="22"/>
          <w:szCs w:val="22"/>
          <w:lang w:val="hy-AM"/>
        </w:rPr>
        <w:t>և</w:t>
      </w:r>
      <w:r w:rsidRPr="00EA07A9">
        <w:rPr>
          <w:rFonts w:ascii="Sylfaen" w:hAnsi="Sylfaen"/>
          <w:sz w:val="22"/>
          <w:szCs w:val="22"/>
          <w:lang w:val="de-DE"/>
        </w:rPr>
        <w:t xml:space="preserve"> </w:t>
      </w:r>
      <w:r>
        <w:rPr>
          <w:rFonts w:ascii="Sylfaen" w:hAnsi="Sylfaen"/>
          <w:sz w:val="22"/>
          <w:szCs w:val="22"/>
          <w:lang w:val="hy-AM"/>
        </w:rPr>
        <w:t>ռնգային</w:t>
      </w:r>
      <w:r w:rsidRPr="00EA07A9">
        <w:rPr>
          <w:rFonts w:ascii="Sylfaen" w:hAnsi="Sylfaen"/>
          <w:sz w:val="22"/>
          <w:szCs w:val="22"/>
          <w:lang w:val="de-DE"/>
        </w:rPr>
        <w:t xml:space="preserve"> </w:t>
      </w:r>
      <w:r w:rsidRPr="00EA07A9">
        <w:rPr>
          <w:b/>
          <w:sz w:val="22"/>
          <w:szCs w:val="22"/>
          <w:lang w:val="de-DE"/>
        </w:rPr>
        <w:t>n</w:t>
      </w:r>
    </w:p>
    <w:p w:rsidR="00B217EA" w:rsidRPr="00EA07A9" w:rsidRDefault="00B217EA" w:rsidP="00B217EA">
      <w:pPr>
        <w:numPr>
          <w:ilvl w:val="0"/>
          <w:numId w:val="153"/>
        </w:numPr>
        <w:ind w:hanging="436"/>
        <w:jc w:val="both"/>
        <w:rPr>
          <w:rFonts w:ascii="Sylfaen" w:hAnsi="Sylfaen"/>
          <w:sz w:val="22"/>
          <w:szCs w:val="22"/>
          <w:lang w:val="de-DE"/>
        </w:rPr>
      </w:pPr>
      <w:r w:rsidRPr="00EA07A9">
        <w:rPr>
          <w:b/>
          <w:sz w:val="22"/>
          <w:szCs w:val="22"/>
          <w:lang w:val="de-DE"/>
        </w:rPr>
        <w:t xml:space="preserve">ng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nk</w:t>
      </w:r>
    </w:p>
    <w:p w:rsidR="00B217EA" w:rsidRPr="00EA07A9" w:rsidRDefault="00B217EA" w:rsidP="00B217EA">
      <w:pPr>
        <w:numPr>
          <w:ilvl w:val="0"/>
          <w:numId w:val="153"/>
        </w:numPr>
        <w:ind w:hanging="436"/>
        <w:jc w:val="both"/>
        <w:rPr>
          <w:b/>
          <w:sz w:val="22"/>
          <w:szCs w:val="22"/>
          <w:lang w:val="de-DE"/>
        </w:rPr>
      </w:pPr>
      <w:r w:rsidRPr="00EA07A9">
        <w:rPr>
          <w:b/>
          <w:sz w:val="22"/>
          <w:szCs w:val="22"/>
          <w:lang w:val="de-DE"/>
        </w:rPr>
        <w:t xml:space="preserve">ch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 xml:space="preserve">ich </w:t>
      </w:r>
      <w:r>
        <w:rPr>
          <w:rFonts w:ascii="Sylfaen" w:hAnsi="Sylfaen"/>
          <w:sz w:val="22"/>
          <w:szCs w:val="22"/>
          <w:lang w:val="hy-AM"/>
        </w:rPr>
        <w:t>և</w:t>
      </w:r>
      <w:r w:rsidRPr="00EA07A9">
        <w:rPr>
          <w:rFonts w:ascii="Sylfaen" w:hAnsi="Sylfaen"/>
          <w:sz w:val="22"/>
          <w:szCs w:val="22"/>
          <w:lang w:val="de-DE"/>
        </w:rPr>
        <w:t xml:space="preserve"> </w:t>
      </w:r>
      <w:r w:rsidRPr="00EA07A9">
        <w:rPr>
          <w:b/>
          <w:sz w:val="22"/>
          <w:szCs w:val="22"/>
          <w:lang w:val="de-DE"/>
        </w:rPr>
        <w:t>ach</w:t>
      </w:r>
    </w:p>
    <w:p w:rsidR="00B217EA" w:rsidRPr="00EA07A9" w:rsidRDefault="00B217EA" w:rsidP="00B217EA">
      <w:pPr>
        <w:numPr>
          <w:ilvl w:val="0"/>
          <w:numId w:val="153"/>
        </w:numPr>
        <w:ind w:hanging="436"/>
        <w:jc w:val="both"/>
        <w:rPr>
          <w:rFonts w:ascii="Sylfaen" w:hAnsi="Sylfaen"/>
          <w:b/>
          <w:sz w:val="22"/>
          <w:szCs w:val="22"/>
          <w:lang w:val="de-DE"/>
        </w:rPr>
      </w:pPr>
      <w:r>
        <w:rPr>
          <w:rFonts w:ascii="Sylfaen" w:hAnsi="Sylfaen"/>
          <w:sz w:val="22"/>
          <w:szCs w:val="22"/>
          <w:lang w:val="hy-AM"/>
        </w:rPr>
        <w:t>Հնչեղ</w:t>
      </w:r>
      <w:r w:rsidRPr="00EA07A9">
        <w:rPr>
          <w:rFonts w:ascii="Sylfaen" w:hAnsi="Sylfaen"/>
          <w:sz w:val="22"/>
          <w:szCs w:val="22"/>
          <w:lang w:val="de-DE"/>
        </w:rPr>
        <w:t xml:space="preserve"> </w:t>
      </w:r>
      <w:r w:rsidRPr="00EA07A9">
        <w:rPr>
          <w:b/>
          <w:sz w:val="22"/>
          <w:szCs w:val="22"/>
          <w:lang w:val="de-DE"/>
        </w:rPr>
        <w:t>r</w:t>
      </w:r>
    </w:p>
    <w:p w:rsidR="00B217EA" w:rsidRPr="00D54D14" w:rsidRDefault="00B217EA" w:rsidP="00B217EA">
      <w:pPr>
        <w:numPr>
          <w:ilvl w:val="0"/>
          <w:numId w:val="153"/>
        </w:numPr>
        <w:ind w:hanging="436"/>
        <w:jc w:val="both"/>
        <w:rPr>
          <w:rFonts w:ascii="Sylfaen" w:hAnsi="Sylfaen"/>
          <w:bCs/>
          <w:sz w:val="22"/>
          <w:szCs w:val="22"/>
          <w:lang w:val="hy-AM"/>
        </w:rPr>
      </w:pPr>
      <w:r w:rsidRPr="00EA07A9">
        <w:rPr>
          <w:b/>
          <w:sz w:val="22"/>
          <w:szCs w:val="22"/>
          <w:lang w:val="de-DE"/>
        </w:rPr>
        <w:t xml:space="preserve">h </w:t>
      </w:r>
      <w:r>
        <w:rPr>
          <w:rFonts w:ascii="Sylfaen" w:hAnsi="Sylfaen"/>
          <w:sz w:val="22"/>
          <w:szCs w:val="22"/>
          <w:lang w:val="hy-AM"/>
        </w:rPr>
        <w:t>ինչպես ձայնավորի</w:t>
      </w:r>
      <w:r>
        <w:rPr>
          <w:rFonts w:ascii="Sylfaen" w:hAnsi="Sylfaen"/>
          <w:sz w:val="22"/>
          <w:szCs w:val="22"/>
          <w:lang w:val="en-US"/>
        </w:rPr>
        <w:t xml:space="preserve"> աճական</w:t>
      </w:r>
    </w:p>
    <w:p w:rsidR="00B217EA" w:rsidRPr="00D54D14" w:rsidRDefault="00B217EA" w:rsidP="00B217EA">
      <w:pPr>
        <w:numPr>
          <w:ilvl w:val="0"/>
          <w:numId w:val="153"/>
        </w:numPr>
        <w:ind w:hanging="436"/>
        <w:jc w:val="both"/>
        <w:rPr>
          <w:rFonts w:ascii="Sylfaen" w:hAnsi="Sylfaen"/>
          <w:bCs/>
          <w:sz w:val="22"/>
          <w:szCs w:val="22"/>
          <w:lang w:val="hy-AM"/>
        </w:rPr>
      </w:pPr>
      <w:r w:rsidRPr="00D54D14">
        <w:rPr>
          <w:b/>
          <w:sz w:val="22"/>
          <w:szCs w:val="22"/>
          <w:lang w:val="de-DE"/>
        </w:rPr>
        <w:t>eu</w:t>
      </w:r>
      <w:r w:rsidRPr="00D54D14">
        <w:rPr>
          <w:rFonts w:ascii="Sylfaen" w:hAnsi="Sylfaen"/>
          <w:b/>
          <w:sz w:val="22"/>
          <w:szCs w:val="22"/>
          <w:lang w:val="hy-AM"/>
        </w:rPr>
        <w:t>, ei</w:t>
      </w:r>
      <w:r w:rsidRPr="00D54D14">
        <w:rPr>
          <w:rFonts w:ascii="Sylfaen" w:hAnsi="Sylfaen"/>
          <w:sz w:val="22"/>
          <w:szCs w:val="22"/>
          <w:lang w:val="hy-AM"/>
        </w:rPr>
        <w:t xml:space="preserve">, </w:t>
      </w:r>
      <w:r w:rsidRPr="00D54D14">
        <w:rPr>
          <w:rFonts w:ascii="Sylfaen" w:hAnsi="Sylfaen"/>
          <w:b/>
          <w:sz w:val="22"/>
          <w:szCs w:val="22"/>
          <w:lang w:val="hy-AM"/>
        </w:rPr>
        <w:t>äu</w:t>
      </w:r>
    </w:p>
    <w:p w:rsidR="00B217EA" w:rsidRPr="00D54D14" w:rsidRDefault="00B217EA" w:rsidP="00B217EA">
      <w:pPr>
        <w:jc w:val="both"/>
        <w:rPr>
          <w:rFonts w:ascii="Sylfaen" w:hAnsi="Sylfaen"/>
          <w:b/>
          <w:sz w:val="22"/>
          <w:szCs w:val="22"/>
          <w:lang w:val="hy-AM"/>
        </w:rPr>
      </w:pPr>
    </w:p>
    <w:p w:rsidR="00B217EA" w:rsidRPr="00D54D14" w:rsidRDefault="00B217EA" w:rsidP="00B217EA">
      <w:pPr>
        <w:pStyle w:val="ListParagraph"/>
        <w:numPr>
          <w:ilvl w:val="0"/>
          <w:numId w:val="56"/>
        </w:numPr>
        <w:spacing w:after="0" w:line="240" w:lineRule="auto"/>
        <w:jc w:val="both"/>
        <w:rPr>
          <w:rFonts w:ascii="Sylfaen" w:hAnsi="Sylfaen"/>
          <w:b/>
        </w:rPr>
      </w:pPr>
      <w:r w:rsidRPr="00D54D14">
        <w:rPr>
          <w:rFonts w:ascii="Sylfaen" w:hAnsi="Sylfaen"/>
          <w:b/>
          <w:lang w:val="hy-AM"/>
        </w:rPr>
        <w:t>Ուղղագ</w:t>
      </w:r>
      <w:r w:rsidRPr="00D54D14">
        <w:rPr>
          <w:rFonts w:ascii="Sylfaen" w:hAnsi="Sylfaen"/>
          <w:b/>
        </w:rPr>
        <w:t>րություն</w:t>
      </w:r>
    </w:p>
    <w:p w:rsidR="00B217EA" w:rsidRPr="00D54D14" w:rsidRDefault="00B217EA" w:rsidP="00B217EA">
      <w:pPr>
        <w:pStyle w:val="ListParagraph"/>
        <w:jc w:val="both"/>
        <w:rPr>
          <w:rFonts w:ascii="Sylfaen" w:hAnsi="Sylfaen"/>
          <w:b/>
        </w:rPr>
      </w:pPr>
    </w:p>
    <w:p w:rsidR="00B217EA" w:rsidRPr="00D54D14" w:rsidRDefault="00B217EA" w:rsidP="00B217EA">
      <w:pPr>
        <w:numPr>
          <w:ilvl w:val="0"/>
          <w:numId w:val="153"/>
        </w:numPr>
        <w:ind w:hanging="436"/>
        <w:jc w:val="both"/>
        <w:rPr>
          <w:rFonts w:ascii="Sylfaen" w:hAnsi="Sylfaen"/>
          <w:b/>
          <w:sz w:val="22"/>
          <w:szCs w:val="22"/>
          <w:lang w:val="de-DE"/>
        </w:rPr>
      </w:pPr>
      <w:r w:rsidRPr="00D54D14">
        <w:rPr>
          <w:rFonts w:ascii="Sylfaen" w:hAnsi="Sylfaen"/>
          <w:b/>
          <w:sz w:val="22"/>
          <w:szCs w:val="22"/>
          <w:lang w:val="de-DE"/>
        </w:rPr>
        <w:t>Ա</w:t>
      </w:r>
      <w:r w:rsidRPr="00D54D14">
        <w:rPr>
          <w:rFonts w:ascii="Sylfaen" w:hAnsi="Sylfaen"/>
          <w:b/>
          <w:sz w:val="22"/>
          <w:szCs w:val="22"/>
          <w:lang w:val="hy-AM"/>
        </w:rPr>
        <w:t>յբուբեն.</w:t>
      </w:r>
      <w:r w:rsidRPr="00D54D14">
        <w:rPr>
          <w:rFonts w:ascii="Sylfaen" w:hAnsi="Sylfaen"/>
          <w:b/>
          <w:sz w:val="22"/>
          <w:szCs w:val="22"/>
          <w:lang w:val="de-DE"/>
        </w:rPr>
        <w:t xml:space="preserve"> մեծատառ</w:t>
      </w:r>
      <w:r w:rsidRPr="00D54D14">
        <w:rPr>
          <w:rFonts w:ascii="Sylfaen" w:hAnsi="Sylfaen"/>
          <w:b/>
          <w:sz w:val="22"/>
          <w:szCs w:val="22"/>
          <w:lang w:val="hy-AM"/>
        </w:rPr>
        <w:t>ե</w:t>
      </w:r>
      <w:r w:rsidRPr="00D54D14">
        <w:rPr>
          <w:rFonts w:ascii="Sylfaen" w:hAnsi="Sylfaen"/>
          <w:b/>
          <w:sz w:val="22"/>
          <w:szCs w:val="22"/>
          <w:lang w:val="de-DE"/>
        </w:rPr>
        <w:t>ր և փոքրատ</w:t>
      </w:r>
      <w:r w:rsidRPr="00D54D14">
        <w:rPr>
          <w:rFonts w:ascii="Sylfaen" w:hAnsi="Sylfaen"/>
          <w:b/>
          <w:bCs/>
          <w:sz w:val="22"/>
          <w:szCs w:val="22"/>
          <w:lang w:val="de-DE"/>
        </w:rPr>
        <w:t>ա</w:t>
      </w:r>
      <w:r w:rsidRPr="00D54D14">
        <w:rPr>
          <w:rFonts w:ascii="Sylfaen" w:hAnsi="Sylfaen"/>
          <w:b/>
          <w:sz w:val="22"/>
          <w:szCs w:val="22"/>
          <w:lang w:val="hy-AM"/>
        </w:rPr>
        <w:t>ռեր</w:t>
      </w:r>
    </w:p>
    <w:p w:rsidR="00B217EA" w:rsidRPr="00EA07A9" w:rsidRDefault="00B217EA" w:rsidP="00B217EA">
      <w:pPr>
        <w:numPr>
          <w:ilvl w:val="0"/>
          <w:numId w:val="153"/>
        </w:numPr>
        <w:ind w:hanging="436"/>
        <w:jc w:val="both"/>
        <w:rPr>
          <w:rFonts w:ascii="Sylfaen" w:hAnsi="Sylfaen"/>
          <w:sz w:val="22"/>
          <w:szCs w:val="22"/>
          <w:lang w:val="de-DE"/>
        </w:rPr>
      </w:pPr>
      <w:r>
        <w:rPr>
          <w:rFonts w:ascii="Sylfaen" w:hAnsi="Sylfaen"/>
          <w:sz w:val="22"/>
          <w:szCs w:val="22"/>
          <w:lang w:val="hy-AM"/>
        </w:rPr>
        <w:t xml:space="preserve">Կետադրության </w:t>
      </w:r>
      <w:r>
        <w:rPr>
          <w:rFonts w:ascii="Sylfaen" w:hAnsi="Sylfaen"/>
          <w:sz w:val="22"/>
          <w:szCs w:val="22"/>
          <w:lang w:val="en-US"/>
        </w:rPr>
        <w:t>կանոն</w:t>
      </w:r>
      <w:r>
        <w:rPr>
          <w:rFonts w:ascii="Sylfaen" w:hAnsi="Sylfaen"/>
          <w:sz w:val="22"/>
          <w:szCs w:val="22"/>
          <w:lang w:val="hy-AM"/>
        </w:rPr>
        <w:t>ներ</w:t>
      </w:r>
    </w:p>
    <w:p w:rsidR="00B217EA" w:rsidRPr="00932B14" w:rsidRDefault="00B217EA" w:rsidP="00B217EA">
      <w:pPr>
        <w:numPr>
          <w:ilvl w:val="0"/>
          <w:numId w:val="153"/>
        </w:numPr>
        <w:ind w:hanging="436"/>
        <w:jc w:val="both"/>
        <w:rPr>
          <w:rFonts w:ascii="Sylfaen" w:hAnsi="Sylfaen"/>
          <w:sz w:val="22"/>
          <w:szCs w:val="22"/>
          <w:lang w:val="ka-GE"/>
        </w:rPr>
      </w:pPr>
      <w:r w:rsidRPr="00932B14">
        <w:rPr>
          <w:b/>
          <w:sz w:val="22"/>
          <w:szCs w:val="22"/>
          <w:lang w:val="ka-GE"/>
        </w:rPr>
        <w:t>ß</w:t>
      </w:r>
      <w:r w:rsidRPr="00D54D14">
        <w:rPr>
          <w:b/>
          <w:sz w:val="22"/>
          <w:szCs w:val="22"/>
          <w:lang w:val="de-DE"/>
        </w:rPr>
        <w:t>-</w:t>
      </w:r>
      <w:r>
        <w:rPr>
          <w:rFonts w:ascii="Sylfaen" w:hAnsi="Sylfaen"/>
          <w:b/>
          <w:sz w:val="22"/>
          <w:szCs w:val="22"/>
          <w:lang w:val="en-US"/>
        </w:rPr>
        <w:t>ն</w:t>
      </w:r>
      <w:r w:rsidRPr="00932B14">
        <w:rPr>
          <w:b/>
          <w:sz w:val="22"/>
          <w:szCs w:val="22"/>
          <w:lang w:val="ka-GE"/>
        </w:rPr>
        <w:t xml:space="preserve"> </w:t>
      </w:r>
      <w:r>
        <w:rPr>
          <w:rFonts w:ascii="Sylfaen" w:hAnsi="Sylfaen"/>
          <w:sz w:val="22"/>
          <w:szCs w:val="22"/>
          <w:lang w:val="hy-AM"/>
        </w:rPr>
        <w:t>բառի մեջ կամ վերջում</w:t>
      </w:r>
    </w:p>
    <w:p w:rsidR="00B217EA" w:rsidRPr="00EA07A9" w:rsidRDefault="00B217EA" w:rsidP="00B217EA">
      <w:pPr>
        <w:numPr>
          <w:ilvl w:val="0"/>
          <w:numId w:val="153"/>
        </w:numPr>
        <w:ind w:hanging="436"/>
        <w:jc w:val="both"/>
        <w:rPr>
          <w:rFonts w:ascii="Sylfaen" w:hAnsi="Sylfaen"/>
          <w:sz w:val="22"/>
          <w:szCs w:val="22"/>
          <w:lang w:val="de-DE"/>
        </w:rPr>
      </w:pPr>
      <w:r w:rsidRPr="00EA07A9">
        <w:rPr>
          <w:b/>
          <w:sz w:val="22"/>
          <w:szCs w:val="22"/>
          <w:lang w:val="de-DE"/>
        </w:rPr>
        <w:t>s, ss</w:t>
      </w:r>
      <w:r>
        <w:rPr>
          <w:b/>
          <w:sz w:val="22"/>
          <w:szCs w:val="22"/>
          <w:lang w:val="de-DE"/>
        </w:rPr>
        <w:t xml:space="preserve"> </w:t>
      </w:r>
      <w:r>
        <w:rPr>
          <w:rFonts w:ascii="Sylfaen" w:hAnsi="Sylfaen"/>
          <w:sz w:val="22"/>
          <w:szCs w:val="22"/>
          <w:lang w:val="hy-AM"/>
        </w:rPr>
        <w:t>և</w:t>
      </w:r>
      <w:r w:rsidRPr="00EA07A9">
        <w:rPr>
          <w:rFonts w:ascii="Sylfaen" w:hAnsi="Sylfaen"/>
          <w:sz w:val="22"/>
          <w:szCs w:val="22"/>
          <w:lang w:val="de-DE"/>
        </w:rPr>
        <w:t xml:space="preserve"> </w:t>
      </w:r>
      <w:r w:rsidRPr="00EA07A9">
        <w:rPr>
          <w:b/>
          <w:sz w:val="22"/>
          <w:szCs w:val="22"/>
          <w:lang w:val="de-DE"/>
        </w:rPr>
        <w:t>ß</w:t>
      </w:r>
    </w:p>
    <w:p w:rsidR="00B217EA" w:rsidRPr="00EA07A9" w:rsidRDefault="00B217EA" w:rsidP="00B217EA">
      <w:pPr>
        <w:numPr>
          <w:ilvl w:val="0"/>
          <w:numId w:val="153"/>
        </w:numPr>
        <w:ind w:hanging="436"/>
        <w:jc w:val="both"/>
        <w:rPr>
          <w:rFonts w:ascii="Sylfaen" w:hAnsi="Sylfaen"/>
          <w:sz w:val="22"/>
          <w:szCs w:val="22"/>
          <w:lang w:val="de-DE"/>
        </w:rPr>
      </w:pPr>
      <w:r>
        <w:rPr>
          <w:rFonts w:ascii="Sylfaen" w:hAnsi="Sylfaen"/>
          <w:sz w:val="22"/>
          <w:szCs w:val="22"/>
          <w:lang w:val="hy-AM"/>
        </w:rPr>
        <w:t>Կրկնակ բաղաձայներ</w:t>
      </w:r>
      <w:r w:rsidRPr="00EA07A9">
        <w:rPr>
          <w:rFonts w:ascii="Sylfaen" w:hAnsi="Sylfaen"/>
          <w:sz w:val="22"/>
          <w:szCs w:val="22"/>
          <w:lang w:val="de-DE"/>
        </w:rPr>
        <w:t xml:space="preserve"> </w:t>
      </w:r>
    </w:p>
    <w:p w:rsidR="00B217EA" w:rsidRPr="00EA07A9" w:rsidRDefault="00B217EA" w:rsidP="00B217EA">
      <w:pPr>
        <w:numPr>
          <w:ilvl w:val="0"/>
          <w:numId w:val="153"/>
        </w:numPr>
        <w:ind w:hanging="436"/>
        <w:jc w:val="both"/>
        <w:rPr>
          <w:rFonts w:ascii="Sylfaen" w:hAnsi="Sylfaen"/>
          <w:sz w:val="22"/>
          <w:szCs w:val="22"/>
          <w:lang w:val="de-DE"/>
        </w:rPr>
      </w:pPr>
      <w:r w:rsidRPr="00EA07A9">
        <w:rPr>
          <w:b/>
          <w:sz w:val="22"/>
          <w:szCs w:val="22"/>
          <w:lang w:val="de-DE"/>
        </w:rPr>
        <w:t>V</w:t>
      </w:r>
      <w:r>
        <w:rPr>
          <w:b/>
          <w:sz w:val="22"/>
          <w:szCs w:val="22"/>
          <w:lang w:val="de-DE"/>
        </w:rPr>
        <w:t xml:space="preserve">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f</w:t>
      </w:r>
    </w:p>
    <w:p w:rsidR="00B217EA" w:rsidRPr="00EA07A9" w:rsidRDefault="00B217EA" w:rsidP="00B217EA">
      <w:pPr>
        <w:numPr>
          <w:ilvl w:val="0"/>
          <w:numId w:val="153"/>
        </w:numPr>
        <w:ind w:hanging="436"/>
        <w:jc w:val="both"/>
        <w:rPr>
          <w:rFonts w:ascii="Sylfaen" w:hAnsi="Sylfaen"/>
          <w:sz w:val="22"/>
          <w:szCs w:val="22"/>
          <w:lang w:val="de-DE"/>
        </w:rPr>
      </w:pPr>
      <w:r w:rsidRPr="00EA07A9">
        <w:rPr>
          <w:b/>
          <w:sz w:val="22"/>
          <w:szCs w:val="22"/>
          <w:lang w:val="de-DE"/>
        </w:rPr>
        <w:t xml:space="preserve"> i – ie, ih, ieh</w:t>
      </w:r>
    </w:p>
    <w:p w:rsidR="00B217EA" w:rsidRPr="00EA07A9" w:rsidRDefault="00B217EA" w:rsidP="00B217EA">
      <w:pPr>
        <w:numPr>
          <w:ilvl w:val="0"/>
          <w:numId w:val="153"/>
        </w:numPr>
        <w:ind w:hanging="436"/>
        <w:jc w:val="both"/>
        <w:rPr>
          <w:rFonts w:ascii="Sylfaen" w:hAnsi="Sylfaen"/>
          <w:sz w:val="22"/>
          <w:szCs w:val="22"/>
          <w:lang w:val="de-DE"/>
        </w:rPr>
      </w:pPr>
      <w:r>
        <w:rPr>
          <w:rFonts w:ascii="Sylfaen" w:hAnsi="Sylfaen"/>
          <w:sz w:val="22"/>
          <w:szCs w:val="22"/>
          <w:lang w:val="hy-AM"/>
        </w:rPr>
        <w:t>Վերջավորություն</w:t>
      </w:r>
      <w:r w:rsidRPr="00EA07A9">
        <w:rPr>
          <w:rFonts w:ascii="Sylfaen" w:hAnsi="Sylfaen"/>
          <w:sz w:val="22"/>
          <w:szCs w:val="22"/>
          <w:lang w:val="de-DE"/>
        </w:rPr>
        <w:t xml:space="preserve"> </w:t>
      </w:r>
      <w:r w:rsidRPr="00EA07A9">
        <w:rPr>
          <w:b/>
          <w:sz w:val="22"/>
          <w:szCs w:val="22"/>
          <w:lang w:val="de-DE"/>
        </w:rPr>
        <w:t xml:space="preserve">ich </w:t>
      </w:r>
      <w:r>
        <w:rPr>
          <w:rFonts w:ascii="Sylfaen" w:hAnsi="Sylfaen"/>
          <w:sz w:val="22"/>
          <w:szCs w:val="22"/>
          <w:lang w:val="hy-AM"/>
        </w:rPr>
        <w:t xml:space="preserve">և </w:t>
      </w:r>
      <w:r w:rsidRPr="00EA07A9">
        <w:rPr>
          <w:b/>
          <w:sz w:val="22"/>
          <w:szCs w:val="22"/>
          <w:lang w:val="de-DE"/>
        </w:rPr>
        <w:t>ig</w:t>
      </w:r>
    </w:p>
    <w:p w:rsidR="00B217EA" w:rsidRPr="00EA07A9" w:rsidRDefault="00B217EA" w:rsidP="00B217EA">
      <w:pPr>
        <w:numPr>
          <w:ilvl w:val="0"/>
          <w:numId w:val="153"/>
        </w:numPr>
        <w:ind w:hanging="436"/>
        <w:jc w:val="both"/>
        <w:rPr>
          <w:rFonts w:ascii="Sylfaen" w:hAnsi="Sylfaen"/>
          <w:sz w:val="22"/>
          <w:szCs w:val="22"/>
          <w:lang w:val="de-DE"/>
        </w:rPr>
      </w:pPr>
      <w:r>
        <w:rPr>
          <w:rFonts w:ascii="Sylfaen" w:hAnsi="Sylfaen"/>
          <w:sz w:val="22"/>
          <w:szCs w:val="22"/>
          <w:lang w:val="hy-AM"/>
        </w:rPr>
        <w:t>Առանձնահատուկ դեպքեր.</w:t>
      </w:r>
      <w:r w:rsidRPr="00EA07A9">
        <w:rPr>
          <w:rFonts w:ascii="Sylfaen" w:hAnsi="Sylfaen"/>
          <w:sz w:val="22"/>
          <w:szCs w:val="22"/>
          <w:lang w:val="de-DE"/>
        </w:rPr>
        <w:t xml:space="preserve"> </w:t>
      </w:r>
      <w:r w:rsidRPr="00EA07A9">
        <w:rPr>
          <w:b/>
          <w:sz w:val="22"/>
          <w:szCs w:val="22"/>
          <w:lang w:val="de-DE"/>
        </w:rPr>
        <w:t>Mai, Kaiser . . .</w:t>
      </w:r>
    </w:p>
    <w:p w:rsidR="00B217EA" w:rsidRPr="00EA07A9" w:rsidRDefault="00B217EA" w:rsidP="00B217EA">
      <w:pPr>
        <w:numPr>
          <w:ilvl w:val="0"/>
          <w:numId w:val="153"/>
        </w:numPr>
        <w:ind w:hanging="436"/>
        <w:jc w:val="both"/>
        <w:rPr>
          <w:rFonts w:ascii="Sylfaen" w:hAnsi="Sylfaen"/>
          <w:sz w:val="22"/>
          <w:szCs w:val="22"/>
          <w:lang w:val="de-DE"/>
        </w:rPr>
      </w:pPr>
      <w:r w:rsidRPr="00EA07A9">
        <w:rPr>
          <w:b/>
          <w:sz w:val="22"/>
          <w:szCs w:val="22"/>
          <w:lang w:val="de-DE"/>
        </w:rPr>
        <w:t>ph</w:t>
      </w:r>
      <w:r w:rsidRPr="00EA07A9">
        <w:rPr>
          <w:rFonts w:ascii="Sylfaen" w:hAnsi="Sylfaen"/>
          <w:sz w:val="22"/>
          <w:szCs w:val="22"/>
          <w:lang w:val="de-DE"/>
        </w:rPr>
        <w:t xml:space="preserve"> </w:t>
      </w:r>
      <w:r>
        <w:rPr>
          <w:rFonts w:ascii="Sylfaen" w:hAnsi="Sylfaen"/>
          <w:sz w:val="22"/>
          <w:szCs w:val="22"/>
          <w:lang w:val="hy-AM"/>
        </w:rPr>
        <w:t>ինչպես</w:t>
      </w:r>
      <w:r w:rsidRPr="00EA07A9">
        <w:rPr>
          <w:rFonts w:ascii="Sylfaen" w:hAnsi="Sylfaen"/>
          <w:sz w:val="22"/>
          <w:szCs w:val="22"/>
          <w:lang w:val="de-DE"/>
        </w:rPr>
        <w:t xml:space="preserve"> </w:t>
      </w:r>
      <w:r w:rsidRPr="00EA07A9">
        <w:rPr>
          <w:b/>
          <w:sz w:val="22"/>
          <w:szCs w:val="22"/>
          <w:lang w:val="de-DE"/>
        </w:rPr>
        <w:t>f</w:t>
      </w:r>
    </w:p>
    <w:p w:rsidR="00B217EA" w:rsidRPr="00EA07A9" w:rsidRDefault="00B217EA" w:rsidP="00B217EA">
      <w:pPr>
        <w:numPr>
          <w:ilvl w:val="0"/>
          <w:numId w:val="153"/>
        </w:numPr>
        <w:ind w:hanging="436"/>
        <w:jc w:val="both"/>
        <w:rPr>
          <w:rFonts w:ascii="Sylfaen" w:hAnsi="Sylfaen"/>
          <w:sz w:val="22"/>
          <w:szCs w:val="22"/>
          <w:lang w:val="de-DE"/>
        </w:rPr>
      </w:pPr>
      <w:r>
        <w:rPr>
          <w:rFonts w:ascii="Sylfaen" w:hAnsi="Sylfaen"/>
          <w:sz w:val="22"/>
          <w:szCs w:val="22"/>
          <w:lang w:val="hy-AM"/>
        </w:rPr>
        <w:t>Անգլալեզու և ֆրանսալեզու բառեր</w:t>
      </w:r>
      <w:r w:rsidRPr="00EA07A9">
        <w:rPr>
          <w:rFonts w:ascii="Sylfaen" w:hAnsi="Sylfaen"/>
          <w:sz w:val="22"/>
          <w:szCs w:val="22"/>
          <w:lang w:val="de-DE"/>
        </w:rPr>
        <w:t xml:space="preserve"> (</w:t>
      </w:r>
      <w:r>
        <w:rPr>
          <w:rFonts w:ascii="Sylfaen" w:hAnsi="Sylfaen"/>
          <w:sz w:val="22"/>
          <w:szCs w:val="22"/>
          <w:lang w:val="hy-AM"/>
        </w:rPr>
        <w:t>օր</w:t>
      </w:r>
      <w:r w:rsidRPr="00EA07A9">
        <w:rPr>
          <w:rFonts w:ascii="Sylfaen" w:hAnsi="Sylfaen"/>
          <w:sz w:val="22"/>
          <w:szCs w:val="22"/>
          <w:lang w:val="de-DE"/>
        </w:rPr>
        <w:t>.</w:t>
      </w:r>
      <w:r w:rsidRPr="00EA07A9">
        <w:rPr>
          <w:b/>
          <w:sz w:val="22"/>
          <w:szCs w:val="22"/>
          <w:lang w:val="de-DE"/>
        </w:rPr>
        <w:t xml:space="preserve"> Jeans, Baby, Café </w:t>
      </w:r>
      <w:r>
        <w:rPr>
          <w:rFonts w:ascii="Sylfaen" w:hAnsi="Sylfaen"/>
          <w:sz w:val="22"/>
          <w:szCs w:val="22"/>
          <w:lang w:val="hy-AM"/>
        </w:rPr>
        <w:t>և այլն</w:t>
      </w:r>
      <w:r w:rsidRPr="00EA07A9">
        <w:rPr>
          <w:rFonts w:ascii="Sylfaen" w:hAnsi="Sylfaen"/>
          <w:b/>
          <w:sz w:val="22"/>
          <w:szCs w:val="22"/>
          <w:lang w:val="de-DE"/>
        </w:rPr>
        <w:t>)</w:t>
      </w:r>
    </w:p>
    <w:p w:rsidR="00B217EA" w:rsidRPr="00EA07A9" w:rsidRDefault="00B217EA" w:rsidP="00B217EA">
      <w:pPr>
        <w:jc w:val="both"/>
        <w:rPr>
          <w:rFonts w:ascii="Sylfaen" w:hAnsi="Sylfaen"/>
          <w:b/>
          <w:sz w:val="22"/>
          <w:szCs w:val="22"/>
          <w:lang w:val="de-DE"/>
        </w:rPr>
      </w:pPr>
    </w:p>
    <w:p w:rsidR="00B217EA" w:rsidRPr="00EA07A9" w:rsidRDefault="00B217EA" w:rsidP="00B217EA">
      <w:pPr>
        <w:rPr>
          <w:rFonts w:ascii="Sylfaen" w:hAnsi="Sylfaen"/>
          <w:b/>
          <w:sz w:val="22"/>
          <w:szCs w:val="22"/>
          <w:lang w:val="ka-GE"/>
        </w:rPr>
      </w:pPr>
    </w:p>
    <w:p w:rsidR="00B217EA" w:rsidRPr="002575F6" w:rsidRDefault="00B217EA" w:rsidP="00B217EA">
      <w:pPr>
        <w:rPr>
          <w:rFonts w:ascii="Sylfaen" w:hAnsi="Sylfaen"/>
          <w:b/>
          <w:sz w:val="22"/>
          <w:szCs w:val="22"/>
          <w:lang w:val="hy-AM"/>
        </w:rPr>
      </w:pPr>
      <w:r w:rsidRPr="00EA07A9">
        <w:rPr>
          <w:rFonts w:ascii="Sylfaen" w:hAnsi="Sylfaen"/>
          <w:b/>
          <w:sz w:val="22"/>
          <w:szCs w:val="22"/>
          <w:lang w:val="de-DE"/>
        </w:rPr>
        <w:t xml:space="preserve">6. </w:t>
      </w:r>
      <w:r>
        <w:rPr>
          <w:rFonts w:ascii="Sylfaen" w:hAnsi="Sylfaen"/>
          <w:b/>
          <w:sz w:val="22"/>
          <w:szCs w:val="22"/>
          <w:lang w:val="hy-AM"/>
        </w:rPr>
        <w:t>Սոցիալական մշակույթ և մշակույթ</w:t>
      </w:r>
    </w:p>
    <w:p w:rsidR="00B217EA" w:rsidRPr="00EA07A9" w:rsidRDefault="00B217EA" w:rsidP="00B217EA">
      <w:pPr>
        <w:rPr>
          <w:rFonts w:ascii="Sylfaen" w:hAnsi="Sylfaen"/>
          <w:b/>
          <w:sz w:val="22"/>
          <w:szCs w:val="22"/>
          <w:lang w:val="de-DE"/>
        </w:rPr>
      </w:pPr>
    </w:p>
    <w:p w:rsidR="00B217EA" w:rsidRPr="00EA07A9" w:rsidRDefault="00B217EA" w:rsidP="00B217EA">
      <w:pPr>
        <w:ind w:firstLine="284"/>
        <w:rPr>
          <w:rFonts w:ascii="Sylfaen" w:hAnsi="Sylfaen"/>
          <w:sz w:val="22"/>
          <w:szCs w:val="22"/>
          <w:lang w:val="de-DE"/>
        </w:rPr>
      </w:pPr>
      <w:r>
        <w:rPr>
          <w:rFonts w:ascii="Sylfaen" w:hAnsi="Sylfaen"/>
          <w:sz w:val="22"/>
          <w:szCs w:val="22"/>
          <w:lang w:val="hy-AM"/>
        </w:rPr>
        <w:t>Մինչ</w:t>
      </w:r>
      <w:r>
        <w:rPr>
          <w:rFonts w:ascii="Sylfaen" w:hAnsi="Sylfaen"/>
          <w:sz w:val="22"/>
          <w:szCs w:val="22"/>
          <w:lang w:val="en-US"/>
        </w:rPr>
        <w:t>և</w:t>
      </w:r>
      <w:r>
        <w:rPr>
          <w:rFonts w:ascii="Sylfaen" w:hAnsi="Sylfaen"/>
          <w:sz w:val="22"/>
          <w:szCs w:val="22"/>
          <w:lang w:val="hy-AM"/>
        </w:rPr>
        <w:t xml:space="preserve"> երեխ</w:t>
      </w:r>
      <w:r>
        <w:rPr>
          <w:rFonts w:ascii="Sylfaen" w:hAnsi="Sylfaen"/>
          <w:sz w:val="22"/>
          <w:szCs w:val="22"/>
          <w:lang w:val="en-US"/>
        </w:rPr>
        <w:t>ա</w:t>
      </w:r>
      <w:r>
        <w:rPr>
          <w:rFonts w:ascii="Sylfaen" w:hAnsi="Sylfaen"/>
          <w:sz w:val="22"/>
          <w:szCs w:val="22"/>
          <w:lang w:val="hy-AM"/>
        </w:rPr>
        <w:t>ները բարձրացնեն օտար լեզվի իմացության մակարդակը, թույլատրվում է տրված տեղեկությունը փոխանցել</w:t>
      </w:r>
      <w:r w:rsidRPr="002575F6">
        <w:rPr>
          <w:rFonts w:ascii="Sylfaen" w:hAnsi="Sylfaen"/>
          <w:sz w:val="22"/>
          <w:szCs w:val="22"/>
          <w:lang w:val="hy-AM"/>
        </w:rPr>
        <w:t xml:space="preserve"> </w:t>
      </w:r>
      <w:r>
        <w:rPr>
          <w:rFonts w:ascii="Sylfaen" w:hAnsi="Sylfaen"/>
          <w:sz w:val="22"/>
          <w:szCs w:val="22"/>
          <w:lang w:val="hy-AM"/>
        </w:rPr>
        <w:t xml:space="preserve">մայրենի լեզվով: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6941"/>
      </w:tblGrid>
      <w:tr w:rsidR="00B217EA" w:rsidRPr="009E0519" w:rsidTr="00892343">
        <w:tc>
          <w:tcPr>
            <w:tcW w:w="4928" w:type="dxa"/>
            <w:shd w:val="clear" w:color="auto" w:fill="D9D9D9"/>
            <w:vAlign w:val="center"/>
          </w:tcPr>
          <w:p w:rsidR="00B217EA" w:rsidRPr="002575F6" w:rsidRDefault="00B217EA" w:rsidP="00892343">
            <w:pPr>
              <w:jc w:val="center"/>
              <w:rPr>
                <w:rFonts w:ascii="AcadNusx" w:hAnsi="AcadNusx"/>
                <w:b/>
                <w:lang w:val="hy-AM"/>
              </w:rPr>
            </w:pPr>
            <w:r>
              <w:rPr>
                <w:rFonts w:ascii="Sylfaen" w:hAnsi="Sylfaen"/>
                <w:b/>
                <w:sz w:val="22"/>
                <w:szCs w:val="22"/>
                <w:lang w:val="hy-AM"/>
              </w:rPr>
              <w:t>Սոցիալ-մշակութային և մշակութային բովանդակություն</w:t>
            </w:r>
          </w:p>
        </w:tc>
        <w:tc>
          <w:tcPr>
            <w:tcW w:w="9781" w:type="dxa"/>
            <w:shd w:val="clear" w:color="auto" w:fill="D9D9D9"/>
            <w:vAlign w:val="center"/>
          </w:tcPr>
          <w:p w:rsidR="00B217EA" w:rsidRPr="00EA07A9" w:rsidRDefault="00B217EA" w:rsidP="00892343">
            <w:pPr>
              <w:jc w:val="center"/>
              <w:rPr>
                <w:rFonts w:ascii="AcadNusx" w:hAnsi="AcadNusx"/>
                <w:b/>
                <w:lang w:val="de-DE"/>
              </w:rPr>
            </w:pPr>
          </w:p>
        </w:tc>
      </w:tr>
      <w:tr w:rsidR="00B217EA" w:rsidRPr="009E0519" w:rsidTr="00892343">
        <w:tc>
          <w:tcPr>
            <w:tcW w:w="4928" w:type="dxa"/>
          </w:tcPr>
          <w:p w:rsidR="00B217EA" w:rsidRPr="00EA07A9" w:rsidRDefault="00B217EA" w:rsidP="00892343">
            <w:pPr>
              <w:rPr>
                <w:rFonts w:ascii="Sylfaen" w:hAnsi="Sylfaen"/>
                <w:b/>
                <w:lang w:val="de-DE"/>
              </w:rPr>
            </w:pPr>
          </w:p>
        </w:tc>
        <w:tc>
          <w:tcPr>
            <w:tcW w:w="9781" w:type="dxa"/>
          </w:tcPr>
          <w:p w:rsidR="00B217EA" w:rsidRPr="00EA07A9" w:rsidRDefault="00B217EA" w:rsidP="00B217EA">
            <w:pPr>
              <w:numPr>
                <w:ilvl w:val="0"/>
                <w:numId w:val="6"/>
              </w:numPr>
              <w:tabs>
                <w:tab w:val="left" w:pos="1260"/>
              </w:tabs>
              <w:rPr>
                <w:rFonts w:ascii="Sylfaen" w:hAnsi="Sylfaen"/>
                <w:lang w:val="de-DE"/>
              </w:rPr>
            </w:pPr>
            <w:r>
              <w:rPr>
                <w:rFonts w:ascii="Sylfaen" w:hAnsi="Sylfaen"/>
                <w:b/>
                <w:sz w:val="22"/>
                <w:szCs w:val="22"/>
                <w:lang w:val="hy-AM"/>
              </w:rPr>
              <w:t>Տոներ և ավանդույթներ.</w:t>
            </w:r>
            <w:r w:rsidRPr="00796444">
              <w:rPr>
                <w:rFonts w:ascii="Sylfaen" w:hAnsi="Sylfaen"/>
                <w:sz w:val="22"/>
                <w:szCs w:val="22"/>
                <w:lang w:val="de-DE"/>
              </w:rPr>
              <w:t xml:space="preserve"> </w:t>
            </w:r>
            <w:r>
              <w:rPr>
                <w:rFonts w:ascii="Sylfaen" w:hAnsi="Sylfaen"/>
                <w:sz w:val="22"/>
                <w:szCs w:val="22"/>
                <w:lang w:val="hy-AM"/>
              </w:rPr>
              <w:t>մի քանի տոն, դրանց հատկանիշները, դեկորացիաներ, ավանդական կերակուրներ, կերպարներ և այլն</w:t>
            </w:r>
          </w:p>
          <w:p w:rsidR="00B217EA" w:rsidRPr="00EA07A9" w:rsidRDefault="00B217EA" w:rsidP="00B217EA">
            <w:pPr>
              <w:numPr>
                <w:ilvl w:val="0"/>
                <w:numId w:val="6"/>
              </w:numPr>
              <w:rPr>
                <w:rFonts w:ascii="Sylfaen" w:hAnsi="Sylfaen"/>
                <w:lang w:val="de-DE"/>
              </w:rPr>
            </w:pPr>
            <w:r>
              <w:rPr>
                <w:rFonts w:ascii="Sylfaen" w:hAnsi="Sylfaen"/>
                <w:b/>
                <w:sz w:val="22"/>
                <w:szCs w:val="22"/>
                <w:lang w:val="hy-AM"/>
              </w:rPr>
              <w:t>Սնունդ.</w:t>
            </w:r>
            <w:r w:rsidRPr="00796444">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w:t>
            </w:r>
            <w:r w:rsidRPr="00796444">
              <w:rPr>
                <w:rFonts w:ascii="Sylfaen" w:hAnsi="Sylfaen"/>
                <w:sz w:val="22"/>
                <w:szCs w:val="22"/>
                <w:lang w:val="de-DE"/>
              </w:rPr>
              <w:t xml:space="preserve">, </w:t>
            </w:r>
            <w:r>
              <w:rPr>
                <w:rFonts w:ascii="Sylfaen" w:hAnsi="Sylfaen"/>
                <w:sz w:val="22"/>
                <w:szCs w:val="22"/>
                <w:lang w:val="hy-AM"/>
              </w:rPr>
              <w:t>գերմանացի դեռահասի տիպիկ նախաճաշը, մի քանի տիպիկ կերակրի անվանում և այլն</w:t>
            </w:r>
          </w:p>
          <w:p w:rsidR="00B217EA" w:rsidRPr="00EA07A9" w:rsidRDefault="00B217EA" w:rsidP="00B217EA">
            <w:pPr>
              <w:numPr>
                <w:ilvl w:val="0"/>
                <w:numId w:val="6"/>
              </w:numPr>
              <w:tabs>
                <w:tab w:val="left" w:pos="1260"/>
              </w:tabs>
              <w:rPr>
                <w:rFonts w:ascii="Sylfaen" w:hAnsi="Sylfaen"/>
                <w:b/>
                <w:lang w:val="de-DE"/>
              </w:rPr>
            </w:pPr>
            <w:r>
              <w:rPr>
                <w:rFonts w:ascii="Sylfaen" w:hAnsi="Sylfaen"/>
                <w:b/>
                <w:sz w:val="22"/>
                <w:szCs w:val="22"/>
                <w:lang w:val="hy-AM"/>
              </w:rPr>
              <w:t>Սպասարկում.</w:t>
            </w:r>
            <w:r w:rsidRPr="00796444">
              <w:rPr>
                <w:rFonts w:ascii="Sylfaen" w:hAnsi="Sylfaen"/>
                <w:b/>
                <w:sz w:val="22"/>
                <w:szCs w:val="22"/>
                <w:lang w:val="de-DE"/>
              </w:rPr>
              <w:t xml:space="preserve"> </w:t>
            </w:r>
            <w:r>
              <w:rPr>
                <w:rFonts w:ascii="Sylfaen" w:hAnsi="Sylfaen"/>
                <w:b/>
                <w:sz w:val="22"/>
                <w:szCs w:val="22"/>
                <w:lang w:val="hy-AM"/>
              </w:rPr>
              <w:t xml:space="preserve"> </w:t>
            </w:r>
            <w:r>
              <w:rPr>
                <w:rFonts w:ascii="Sylfaen" w:hAnsi="Sylfaen"/>
                <w:sz w:val="22"/>
                <w:szCs w:val="22"/>
                <w:lang w:val="hy-AM"/>
              </w:rPr>
              <w:t>փոխադրամիջոցի տեսակներ, հասարակական հավաքատեղեր</w:t>
            </w:r>
          </w:p>
          <w:p w:rsidR="00B217EA" w:rsidRPr="00EA07A9" w:rsidRDefault="00B217EA" w:rsidP="00B217EA">
            <w:pPr>
              <w:numPr>
                <w:ilvl w:val="0"/>
                <w:numId w:val="6"/>
              </w:numPr>
              <w:tabs>
                <w:tab w:val="left" w:pos="1260"/>
              </w:tabs>
              <w:rPr>
                <w:rFonts w:ascii="Sylfaen" w:hAnsi="Sylfaen"/>
                <w:lang w:val="de-DE"/>
              </w:rPr>
            </w:pPr>
            <w:r>
              <w:rPr>
                <w:rFonts w:ascii="Sylfaen" w:hAnsi="Sylfaen"/>
                <w:b/>
                <w:sz w:val="22"/>
                <w:szCs w:val="22"/>
                <w:lang w:val="hy-AM"/>
              </w:rPr>
              <w:t>Ազատ ժամանակ</w:t>
            </w:r>
            <w:r w:rsidRPr="00796444">
              <w:rPr>
                <w:rFonts w:ascii="Sylfaen" w:hAnsi="Sylfaen"/>
                <w:b/>
                <w:sz w:val="22"/>
                <w:szCs w:val="22"/>
                <w:lang w:val="de-DE"/>
              </w:rPr>
              <w:t>/</w:t>
            </w:r>
            <w:r>
              <w:rPr>
                <w:rFonts w:ascii="Sylfaen" w:hAnsi="Sylfaen"/>
                <w:b/>
                <w:sz w:val="22"/>
                <w:szCs w:val="22"/>
                <w:lang w:val="hy-AM"/>
              </w:rPr>
              <w:t>ժամանց</w:t>
            </w:r>
            <w:r w:rsidRPr="00796444">
              <w:rPr>
                <w:rFonts w:ascii="Sylfaen" w:hAnsi="Sylfaen"/>
                <w:b/>
                <w:sz w:val="22"/>
                <w:szCs w:val="22"/>
                <w:lang w:val="de-DE"/>
              </w:rPr>
              <w:t>/</w:t>
            </w: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w:t>
            </w:r>
            <w:r w:rsidRPr="00796444">
              <w:rPr>
                <w:rFonts w:ascii="Sylfaen" w:hAnsi="Sylfaen"/>
                <w:sz w:val="22"/>
                <w:szCs w:val="22"/>
                <w:lang w:val="de-DE"/>
              </w:rPr>
              <w:t xml:space="preserve"> </w:t>
            </w:r>
            <w:r>
              <w:rPr>
                <w:rFonts w:ascii="Sylfaen" w:hAnsi="Sylfaen"/>
                <w:sz w:val="22"/>
                <w:szCs w:val="22"/>
                <w:lang w:val="hy-AM"/>
              </w:rPr>
              <w:t>մի քանի ավանդական մանկական խաղ և օրենք, մանկական երգեր ու բանաստեղծություններ</w:t>
            </w:r>
          </w:p>
          <w:p w:rsidR="00B217EA" w:rsidRPr="00EA07A9" w:rsidRDefault="00B217EA" w:rsidP="00B217EA">
            <w:pPr>
              <w:numPr>
                <w:ilvl w:val="0"/>
                <w:numId w:val="6"/>
              </w:numPr>
              <w:rPr>
                <w:rFonts w:ascii="Sylfaen" w:hAnsi="Sylfaen"/>
                <w:lang w:val="de-DE"/>
              </w:rPr>
            </w:pPr>
            <w:r>
              <w:rPr>
                <w:rFonts w:ascii="Sylfaen" w:hAnsi="Sylfaen"/>
                <w:b/>
                <w:sz w:val="22"/>
                <w:szCs w:val="22"/>
                <w:lang w:val="hy-AM"/>
              </w:rPr>
              <w:t>Տարրական դպրոց.</w:t>
            </w:r>
            <w:r w:rsidRPr="00796444">
              <w:rPr>
                <w:rFonts w:ascii="Sylfaen" w:hAnsi="Sylfaen"/>
                <w:b/>
                <w:sz w:val="22"/>
                <w:szCs w:val="22"/>
                <w:lang w:val="de-DE"/>
              </w:rPr>
              <w:t xml:space="preserve"> </w:t>
            </w:r>
            <w:r w:rsidRPr="00A5581B">
              <w:rPr>
                <w:rFonts w:ascii="Sylfaen" w:hAnsi="Sylfaen"/>
                <w:sz w:val="22"/>
                <w:szCs w:val="22"/>
                <w:lang w:val="hy-AM"/>
              </w:rPr>
              <w:t>ուսումնական առար</w:t>
            </w:r>
            <w:r>
              <w:rPr>
                <w:rFonts w:ascii="Sylfaen" w:hAnsi="Sylfaen"/>
                <w:sz w:val="22"/>
                <w:szCs w:val="22"/>
                <w:lang w:val="en-US"/>
              </w:rPr>
              <w:t>կ</w:t>
            </w:r>
            <w:r w:rsidRPr="00A5581B">
              <w:rPr>
                <w:rFonts w:ascii="Sylfaen" w:hAnsi="Sylfaen"/>
                <w:sz w:val="22"/>
                <w:szCs w:val="22"/>
                <w:lang w:val="hy-AM"/>
              </w:rPr>
              <w:t>աներ,</w:t>
            </w:r>
            <w:r>
              <w:rPr>
                <w:rFonts w:ascii="Sylfaen" w:hAnsi="Sylfaen"/>
                <w:sz w:val="22"/>
                <w:szCs w:val="22"/>
                <w:lang w:val="hy-AM"/>
              </w:rPr>
              <w:t xml:space="preserve"> ուսման տևողությունը, դպրոցական շաբաթ և օրակարգ, արձակուրդների քանակը և ժամկետները</w:t>
            </w:r>
          </w:p>
          <w:p w:rsidR="00B217EA" w:rsidRPr="00EA07A9" w:rsidRDefault="00B217EA" w:rsidP="00B217EA">
            <w:pPr>
              <w:numPr>
                <w:ilvl w:val="0"/>
                <w:numId w:val="6"/>
              </w:numPr>
              <w:tabs>
                <w:tab w:val="left" w:pos="540"/>
              </w:tabs>
              <w:rPr>
                <w:rFonts w:ascii="Sylfaen" w:hAnsi="Sylfaen"/>
                <w:lang w:val="de-DE"/>
              </w:rPr>
            </w:pPr>
            <w:r>
              <w:rPr>
                <w:rFonts w:ascii="Sylfaen" w:hAnsi="Sylfaen"/>
                <w:b/>
                <w:sz w:val="22"/>
                <w:szCs w:val="22"/>
                <w:lang w:val="en-US"/>
              </w:rPr>
              <w:t>Նմանաձայնություններ</w:t>
            </w:r>
            <w:r w:rsidRPr="00796444">
              <w:rPr>
                <w:rFonts w:ascii="Sylfaen" w:hAnsi="Sylfaen"/>
                <w:b/>
                <w:sz w:val="22"/>
                <w:szCs w:val="22"/>
                <w:lang w:val="de-DE"/>
              </w:rPr>
              <w:t xml:space="preserve"> (</w:t>
            </w:r>
            <w:r>
              <w:rPr>
                <w:rFonts w:ascii="Sylfaen" w:hAnsi="Sylfaen"/>
                <w:b/>
                <w:sz w:val="22"/>
                <w:szCs w:val="22"/>
                <w:lang w:val="hy-AM"/>
              </w:rPr>
              <w:t>օնոմատոպեա</w:t>
            </w:r>
            <w:r w:rsidRPr="00796444">
              <w:rPr>
                <w:rFonts w:ascii="Sylfaen" w:hAnsi="Sylfaen"/>
                <w:b/>
                <w:sz w:val="22"/>
                <w:szCs w:val="22"/>
                <w:lang w:val="de-DE"/>
              </w:rPr>
              <w:t>)</w:t>
            </w:r>
            <w:r>
              <w:rPr>
                <w:rFonts w:ascii="Sylfaen" w:hAnsi="Sylfaen"/>
                <w:sz w:val="22"/>
                <w:szCs w:val="22"/>
                <w:lang w:val="hy-AM"/>
              </w:rPr>
              <w:t>.</w:t>
            </w:r>
            <w:r w:rsidRPr="00796444">
              <w:rPr>
                <w:rFonts w:ascii="Sylfaen" w:hAnsi="Sylfaen"/>
                <w:sz w:val="22"/>
                <w:szCs w:val="22"/>
                <w:lang w:val="de-DE"/>
              </w:rPr>
              <w:t xml:space="preserve"> </w:t>
            </w:r>
            <w:r>
              <w:rPr>
                <w:rFonts w:ascii="Sylfaen" w:hAnsi="Sylfaen"/>
                <w:sz w:val="22"/>
                <w:szCs w:val="22"/>
                <w:lang w:val="hy-AM"/>
              </w:rPr>
              <w:t>կենդանիներ</w:t>
            </w:r>
            <w:r w:rsidRPr="00796444">
              <w:rPr>
                <w:rFonts w:ascii="Sylfaen" w:hAnsi="Sylfaen"/>
                <w:sz w:val="22"/>
                <w:szCs w:val="22"/>
                <w:lang w:val="de-DE"/>
              </w:rPr>
              <w:t xml:space="preserve">, </w:t>
            </w:r>
            <w:r>
              <w:rPr>
                <w:rFonts w:ascii="Sylfaen" w:hAnsi="Sylfaen"/>
                <w:sz w:val="22"/>
                <w:szCs w:val="22"/>
                <w:lang w:val="hy-AM"/>
              </w:rPr>
              <w:t>սովորական աղմուկ (ծուղրուղու, բախ, կակ-կուկ)</w:t>
            </w:r>
          </w:p>
          <w:p w:rsidR="00B217EA" w:rsidRPr="00EA07A9" w:rsidRDefault="00B217EA" w:rsidP="00B217EA">
            <w:pPr>
              <w:numPr>
                <w:ilvl w:val="0"/>
                <w:numId w:val="6"/>
              </w:numPr>
              <w:tabs>
                <w:tab w:val="left" w:pos="540"/>
              </w:tabs>
              <w:rPr>
                <w:rFonts w:ascii="Sylfaen" w:hAnsi="Sylfaen"/>
                <w:lang w:val="de-DE"/>
              </w:rPr>
            </w:pPr>
            <w:r>
              <w:rPr>
                <w:rFonts w:ascii="Sylfaen" w:hAnsi="Sylfaen"/>
                <w:b/>
                <w:sz w:val="22"/>
                <w:szCs w:val="22"/>
                <w:lang w:val="hy-AM"/>
              </w:rPr>
              <w:t>Հատուկ անուններ և փաղաքշական ձևեր</w:t>
            </w:r>
          </w:p>
          <w:p w:rsidR="00B217EA" w:rsidRPr="00EA07A9" w:rsidRDefault="00B217EA" w:rsidP="00B217EA">
            <w:pPr>
              <w:numPr>
                <w:ilvl w:val="0"/>
                <w:numId w:val="6"/>
              </w:numPr>
              <w:tabs>
                <w:tab w:val="left" w:pos="540"/>
              </w:tabs>
              <w:rPr>
                <w:rFonts w:ascii="Sylfaen" w:hAnsi="Sylfaen"/>
                <w:lang w:val="de-DE"/>
              </w:rPr>
            </w:pPr>
            <w:r>
              <w:rPr>
                <w:rFonts w:ascii="Sylfaen" w:hAnsi="Sylfaen"/>
                <w:b/>
                <w:sz w:val="22"/>
                <w:szCs w:val="22"/>
                <w:lang w:val="hy-AM"/>
              </w:rPr>
              <w:t xml:space="preserve">Պետական </w:t>
            </w:r>
            <w:r>
              <w:rPr>
                <w:rFonts w:ascii="Sylfaen" w:hAnsi="Sylfaen"/>
                <w:b/>
                <w:sz w:val="22"/>
                <w:szCs w:val="22"/>
                <w:lang w:val="en-US"/>
              </w:rPr>
              <w:t>խորհրդա</w:t>
            </w:r>
            <w:r>
              <w:rPr>
                <w:rFonts w:ascii="Sylfaen" w:hAnsi="Sylfaen"/>
                <w:b/>
                <w:sz w:val="22"/>
                <w:szCs w:val="22"/>
                <w:lang w:val="hy-AM"/>
              </w:rPr>
              <w:t xml:space="preserve">նշաններ. </w:t>
            </w:r>
            <w:r w:rsidRPr="002B7559">
              <w:rPr>
                <w:rFonts w:ascii="Sylfaen" w:hAnsi="Sylfaen"/>
                <w:sz w:val="22"/>
                <w:szCs w:val="22"/>
                <w:lang w:val="hy-AM"/>
              </w:rPr>
              <w:t>դրոշ</w:t>
            </w:r>
          </w:p>
          <w:p w:rsidR="00B217EA" w:rsidRPr="00EA07A9" w:rsidRDefault="00B217EA" w:rsidP="00B217EA">
            <w:pPr>
              <w:numPr>
                <w:ilvl w:val="0"/>
                <w:numId w:val="6"/>
              </w:numPr>
              <w:tabs>
                <w:tab w:val="left" w:pos="1260"/>
              </w:tabs>
              <w:rPr>
                <w:rFonts w:ascii="Sylfaen" w:hAnsi="Sylfaen"/>
                <w:b/>
                <w:lang w:val="de-DE"/>
              </w:rPr>
            </w:pPr>
            <w:r>
              <w:rPr>
                <w:rFonts w:ascii="Sylfaen" w:hAnsi="Sylfaen"/>
                <w:b/>
                <w:sz w:val="22"/>
                <w:szCs w:val="22"/>
                <w:lang w:val="hy-AM"/>
              </w:rPr>
              <w:t>Մայրաքաղաք և դրա մի քանի տեսարժան վայրերը</w:t>
            </w:r>
            <w:r w:rsidRPr="00D54D14">
              <w:rPr>
                <w:rFonts w:ascii="Sylfaen" w:hAnsi="Sylfaen"/>
                <w:b/>
                <w:sz w:val="22"/>
                <w:szCs w:val="22"/>
                <w:lang w:val="de-DE"/>
              </w:rPr>
              <w:t xml:space="preserve"> </w:t>
            </w:r>
          </w:p>
          <w:p w:rsidR="00B217EA" w:rsidRPr="00EA07A9" w:rsidRDefault="00B217EA" w:rsidP="00B217EA">
            <w:pPr>
              <w:numPr>
                <w:ilvl w:val="0"/>
                <w:numId w:val="6"/>
              </w:numPr>
              <w:tabs>
                <w:tab w:val="left" w:pos="1260"/>
              </w:tabs>
              <w:rPr>
                <w:rFonts w:ascii="Sylfaen" w:hAnsi="Sylfaen"/>
                <w:b/>
                <w:lang w:val="de-DE"/>
              </w:rPr>
            </w:pPr>
            <w:r>
              <w:rPr>
                <w:rFonts w:ascii="Sylfaen" w:hAnsi="Sylfaen"/>
                <w:b/>
                <w:sz w:val="22"/>
                <w:szCs w:val="22"/>
                <w:lang w:val="hy-AM"/>
              </w:rPr>
              <w:t xml:space="preserve">Գերմանալեզու երկրներ. </w:t>
            </w:r>
            <w:r w:rsidRPr="00EA07A9">
              <w:rPr>
                <w:rFonts w:ascii="Sylfaen" w:hAnsi="Sylfaen"/>
                <w:b/>
                <w:sz w:val="22"/>
                <w:szCs w:val="22"/>
                <w:lang w:val="de-DE"/>
              </w:rPr>
              <w:t xml:space="preserve"> </w:t>
            </w:r>
            <w:r>
              <w:rPr>
                <w:rFonts w:ascii="Sylfaen" w:hAnsi="Sylfaen"/>
                <w:sz w:val="22"/>
                <w:szCs w:val="22"/>
                <w:lang w:val="hy-AM"/>
              </w:rPr>
              <w:t>Գերմանիա</w:t>
            </w:r>
            <w:r w:rsidRPr="00EA07A9">
              <w:rPr>
                <w:rFonts w:ascii="Sylfaen" w:hAnsi="Sylfaen"/>
                <w:sz w:val="22"/>
                <w:szCs w:val="22"/>
                <w:lang w:val="de-DE"/>
              </w:rPr>
              <w:t xml:space="preserve">, </w:t>
            </w:r>
            <w:r>
              <w:rPr>
                <w:rFonts w:ascii="Sylfaen" w:hAnsi="Sylfaen"/>
                <w:sz w:val="22"/>
                <w:szCs w:val="22"/>
                <w:lang w:val="hy-AM"/>
              </w:rPr>
              <w:t>Ավստրիա</w:t>
            </w:r>
            <w:r w:rsidRPr="00EA07A9">
              <w:rPr>
                <w:rFonts w:ascii="Sylfaen" w:hAnsi="Sylfaen"/>
                <w:sz w:val="22"/>
                <w:szCs w:val="22"/>
                <w:lang w:val="de-DE"/>
              </w:rPr>
              <w:t xml:space="preserve">, </w:t>
            </w:r>
            <w:r>
              <w:rPr>
                <w:rFonts w:ascii="Sylfaen" w:hAnsi="Sylfaen"/>
                <w:sz w:val="22"/>
                <w:szCs w:val="22"/>
                <w:lang w:val="hy-AM"/>
              </w:rPr>
              <w:t>Շվեյցարիա:</w:t>
            </w:r>
          </w:p>
          <w:p w:rsidR="00B217EA" w:rsidRPr="00EA07A9" w:rsidRDefault="00B217EA" w:rsidP="00892343">
            <w:pPr>
              <w:tabs>
                <w:tab w:val="left" w:pos="1260"/>
              </w:tabs>
              <w:ind w:left="360"/>
              <w:rPr>
                <w:rFonts w:ascii="AcadNusx" w:hAnsi="AcadNusx"/>
                <w:b/>
                <w:lang w:val="de-DE"/>
              </w:rPr>
            </w:pPr>
          </w:p>
        </w:tc>
      </w:tr>
    </w:tbl>
    <w:p w:rsidR="00B217EA" w:rsidRPr="00EA07A9" w:rsidRDefault="00B217EA" w:rsidP="00B217EA">
      <w:pPr>
        <w:rPr>
          <w:rFonts w:ascii="Sylfaen" w:hAnsi="Sylfaen"/>
          <w:sz w:val="22"/>
          <w:szCs w:val="22"/>
          <w:lang w:val="fr-FR"/>
        </w:rPr>
      </w:pPr>
    </w:p>
    <w:p w:rsidR="00B217EA" w:rsidRPr="00EA07A9" w:rsidRDefault="00B217EA" w:rsidP="00B217EA">
      <w:pPr>
        <w:rPr>
          <w:rFonts w:ascii="Sylfaen" w:hAnsi="Sylfaen"/>
          <w:sz w:val="22"/>
          <w:szCs w:val="22"/>
          <w:lang w:val="fr-FR"/>
        </w:rPr>
      </w:pPr>
    </w:p>
    <w:p w:rsidR="00B217EA" w:rsidRPr="00EA07A9" w:rsidRDefault="00B217EA" w:rsidP="00B217EA">
      <w:pPr>
        <w:jc w:val="center"/>
        <w:rPr>
          <w:rFonts w:ascii="Sylfaen" w:hAnsi="Sylfaen"/>
          <w:b/>
          <w:sz w:val="22"/>
          <w:szCs w:val="22"/>
          <w:lang w:val="fr-FR"/>
        </w:rPr>
      </w:pPr>
    </w:p>
    <w:p w:rsidR="00B217EA" w:rsidRPr="002B7559" w:rsidRDefault="00B217EA" w:rsidP="00B217EA">
      <w:pPr>
        <w:autoSpaceDE w:val="0"/>
        <w:autoSpaceDN w:val="0"/>
        <w:adjustRightInd w:val="0"/>
        <w:rPr>
          <w:sz w:val="22"/>
          <w:szCs w:val="22"/>
          <w:lang w:val="de-DE"/>
        </w:rPr>
      </w:pPr>
    </w:p>
    <w:p w:rsidR="00B217EA" w:rsidRPr="00EA07A9" w:rsidRDefault="00B217EA" w:rsidP="00B217EA">
      <w:pPr>
        <w:rPr>
          <w:rFonts w:ascii="Sylfaen" w:hAnsi="Sylfaen"/>
          <w:sz w:val="22"/>
          <w:szCs w:val="22"/>
          <w:lang w:val="ka-GE"/>
        </w:rPr>
      </w:pPr>
    </w:p>
    <w:p w:rsidR="00B217EA" w:rsidRDefault="00B217EA" w:rsidP="00B217EA">
      <w:pPr>
        <w:rPr>
          <w:rFonts w:ascii="Sylfaen" w:hAnsi="Sylfaen"/>
          <w:sz w:val="28"/>
          <w:szCs w:val="28"/>
          <w:lang w:val="de-DE"/>
        </w:rPr>
        <w:sectPr w:rsidR="00B217EA" w:rsidSect="00052C6C">
          <w:pgSz w:w="11907" w:h="16839" w:code="9"/>
          <w:pgMar w:top="1134" w:right="851" w:bottom="1701" w:left="851" w:header="720" w:footer="720" w:gutter="0"/>
          <w:cols w:space="720"/>
          <w:docGrid w:linePitch="360"/>
        </w:sectPr>
      </w:pPr>
    </w:p>
    <w:p w:rsidR="00B217EA" w:rsidRPr="002B7559" w:rsidRDefault="00B217EA" w:rsidP="00B217EA">
      <w:pPr>
        <w:ind w:hanging="142"/>
        <w:jc w:val="center"/>
        <w:rPr>
          <w:rFonts w:ascii="Sylfaen" w:hAnsi="Sylfaen"/>
          <w:b/>
          <w:lang w:val="de-DE"/>
        </w:rPr>
      </w:pPr>
      <w:r>
        <w:rPr>
          <w:rFonts w:ascii="Sylfaen" w:hAnsi="Sylfaen"/>
          <w:b/>
          <w:lang w:val="hy-AM"/>
        </w:rPr>
        <w:t>Գլուխ</w:t>
      </w:r>
      <w:r w:rsidRPr="008566C5">
        <w:rPr>
          <w:rFonts w:ascii="Sylfaen" w:hAnsi="Sylfaen"/>
          <w:b/>
          <w:lang w:val="ka-GE"/>
        </w:rPr>
        <w:t xml:space="preserve"> </w:t>
      </w:r>
      <w:r w:rsidRPr="002B7559">
        <w:rPr>
          <w:rFonts w:ascii="Sylfaen" w:hAnsi="Sylfaen"/>
          <w:b/>
          <w:lang w:val="de-DE"/>
        </w:rPr>
        <w:t>XXXII</w:t>
      </w:r>
    </w:p>
    <w:p w:rsidR="00B217EA" w:rsidRPr="002B7559" w:rsidRDefault="00B217EA" w:rsidP="00B217EA">
      <w:pPr>
        <w:ind w:hanging="142"/>
        <w:jc w:val="center"/>
        <w:rPr>
          <w:rFonts w:ascii="Sylfaen" w:hAnsi="Sylfaen"/>
          <w:b/>
          <w:lang w:val="de-DE"/>
        </w:rPr>
      </w:pPr>
    </w:p>
    <w:p w:rsidR="00B217EA" w:rsidRPr="008566C5" w:rsidRDefault="00B217EA" w:rsidP="00B217EA">
      <w:pPr>
        <w:ind w:hanging="142"/>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գերմաներեն լեզվի ծրագրի բովանդակությունը</w:t>
      </w:r>
    </w:p>
    <w:p w:rsidR="00B217EA" w:rsidRPr="007B125F" w:rsidRDefault="00B217EA" w:rsidP="00B217EA">
      <w:pPr>
        <w:ind w:hanging="142"/>
        <w:jc w:val="center"/>
        <w:rPr>
          <w:rFonts w:ascii="Sylfaen" w:hAnsi="Sylfaen"/>
          <w:b/>
          <w:lang w:val="hy-AM"/>
        </w:rPr>
      </w:pPr>
      <w:r>
        <w:rPr>
          <w:rFonts w:ascii="Sylfaen" w:hAnsi="Sylfaen"/>
          <w:b/>
          <w:lang w:val="hy-AM"/>
        </w:rPr>
        <w:t>բ</w:t>
      </w:r>
      <w:r w:rsidRPr="008566C5">
        <w:rPr>
          <w:rFonts w:ascii="Sylfaen" w:hAnsi="Sylfaen"/>
          <w:b/>
          <w:lang w:val="ka-GE"/>
        </w:rPr>
        <w:t xml:space="preserve"> </w:t>
      </w:r>
      <w:r w:rsidRPr="002B7559">
        <w:rPr>
          <w:rFonts w:ascii="Sylfaen" w:hAnsi="Sylfaen"/>
          <w:b/>
          <w:lang w:val="de-DE"/>
        </w:rPr>
        <w:t xml:space="preserve">I </w:t>
      </w:r>
      <w:r>
        <w:rPr>
          <w:rFonts w:ascii="Sylfaen" w:hAnsi="Sylfaen"/>
          <w:b/>
          <w:lang w:val="hy-AM"/>
        </w:rPr>
        <w:t>և</w:t>
      </w:r>
      <w:r w:rsidRPr="008566C5">
        <w:rPr>
          <w:rFonts w:ascii="Sylfaen" w:hAnsi="Sylfaen"/>
          <w:b/>
          <w:lang w:val="ka-GE"/>
        </w:rPr>
        <w:t xml:space="preserve"> </w:t>
      </w:r>
      <w:r>
        <w:rPr>
          <w:rFonts w:ascii="Sylfaen" w:hAnsi="Sylfaen"/>
          <w:b/>
          <w:lang w:val="hy-AM"/>
        </w:rPr>
        <w:t>բ</w:t>
      </w:r>
      <w:r w:rsidRPr="008566C5">
        <w:rPr>
          <w:rFonts w:ascii="Sylfaen" w:hAnsi="Sylfaen"/>
          <w:b/>
          <w:lang w:val="ka-GE"/>
        </w:rPr>
        <w:t xml:space="preserve"> II </w:t>
      </w:r>
      <w:r>
        <w:rPr>
          <w:rFonts w:ascii="Sylfaen" w:hAnsi="Sylfaen"/>
          <w:b/>
          <w:lang w:val="hy-AM"/>
        </w:rPr>
        <w:t>մակարդակներ</w:t>
      </w:r>
    </w:p>
    <w:p w:rsidR="00B217EA" w:rsidRPr="002B7559" w:rsidRDefault="00B217EA" w:rsidP="00B217EA">
      <w:pPr>
        <w:ind w:left="1440" w:firstLine="720"/>
        <w:jc w:val="center"/>
        <w:rPr>
          <w:rFonts w:ascii="Sylfaen" w:hAnsi="Sylfaen"/>
          <w:b/>
          <w:sz w:val="22"/>
          <w:szCs w:val="22"/>
          <w:lang w:val="de-DE"/>
        </w:rPr>
      </w:pPr>
    </w:p>
    <w:p w:rsidR="00B217EA" w:rsidRPr="004021D3" w:rsidRDefault="00B217EA" w:rsidP="00B217EA">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B217EA" w:rsidRPr="007B125F" w:rsidRDefault="00B217EA" w:rsidP="00B217EA">
      <w:pPr>
        <w:jc w:val="both"/>
        <w:rPr>
          <w:rFonts w:ascii="Sylfaen" w:hAnsi="Sylfaen"/>
          <w:b/>
          <w:sz w:val="22"/>
          <w:szCs w:val="22"/>
          <w:lang w:val="de-DE"/>
        </w:rPr>
      </w:pPr>
    </w:p>
    <w:p w:rsidR="00B217EA" w:rsidRPr="002C1742" w:rsidRDefault="00B217EA" w:rsidP="00B217EA">
      <w:pPr>
        <w:tabs>
          <w:tab w:val="left" w:pos="284"/>
          <w:tab w:val="left" w:pos="567"/>
        </w:tabs>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sidRPr="0027328B">
        <w:rPr>
          <w:rFonts w:ascii="Sylfaen" w:hAnsi="Sylfaen"/>
          <w:sz w:val="22"/>
          <w:szCs w:val="22"/>
          <w:lang w:val="de-DE"/>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sidRPr="0027328B">
        <w:rPr>
          <w:rFonts w:ascii="Sylfaen" w:hAnsi="Sylfaen"/>
          <w:sz w:val="22"/>
          <w:szCs w:val="22"/>
          <w:lang w:val="de-DE"/>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sidRPr="002C1742">
        <w:rPr>
          <w:rFonts w:ascii="Sylfaen" w:hAnsi="Sylfaen"/>
          <w:sz w:val="22"/>
          <w:szCs w:val="22"/>
          <w:lang w:val="fr-FR"/>
        </w:rPr>
        <w:t xml:space="preserve"> </w:t>
      </w:r>
      <w:r>
        <w:rPr>
          <w:rFonts w:ascii="Sylfaen" w:hAnsi="Sylfaen"/>
          <w:sz w:val="22"/>
          <w:szCs w:val="22"/>
          <w:lang w:val="hy-AM"/>
        </w:rPr>
        <w:t xml:space="preserve">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sidRPr="0027328B">
        <w:rPr>
          <w:rFonts w:ascii="Sylfaen" w:hAnsi="Sylfaen"/>
          <w:sz w:val="22"/>
          <w:szCs w:val="22"/>
          <w:lang w:val="de-DE"/>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sidRPr="002C1742">
        <w:rPr>
          <w:rFonts w:ascii="Sylfaen" w:hAnsi="Sylfaen"/>
          <w:sz w:val="22"/>
          <w:szCs w:val="22"/>
          <w:lang w:val="fr-FR"/>
        </w:rPr>
        <w:t xml:space="preserve"> </w:t>
      </w:r>
    </w:p>
    <w:p w:rsidR="00B217EA" w:rsidRPr="00ED1A7D" w:rsidRDefault="00B217EA" w:rsidP="00B217EA">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p>
    <w:p w:rsidR="00B217EA" w:rsidRPr="00F76062" w:rsidRDefault="00B217EA" w:rsidP="00B217EA">
      <w:pPr>
        <w:numPr>
          <w:ilvl w:val="0"/>
          <w:numId w:val="5"/>
        </w:numPr>
        <w:tabs>
          <w:tab w:val="clear" w:pos="794"/>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Pr="004021D3" w:rsidRDefault="00B217EA" w:rsidP="00B217EA">
      <w:pPr>
        <w:numPr>
          <w:ilvl w:val="0"/>
          <w:numId w:val="11"/>
        </w:numPr>
        <w:ind w:left="709" w:hanging="425"/>
        <w:jc w:val="both"/>
        <w:rPr>
          <w:rFonts w:ascii="Sylfaen" w:hAnsi="Sylfaen"/>
          <w:sz w:val="22"/>
          <w:szCs w:val="22"/>
          <w:lang w:val="de-DE"/>
        </w:rPr>
      </w:pPr>
      <w:r>
        <w:rPr>
          <w:rFonts w:ascii="Sylfaen" w:hAnsi="Sylfaen"/>
          <w:sz w:val="22"/>
          <w:szCs w:val="22"/>
          <w:lang w:val="en-US"/>
        </w:rPr>
        <w:t>տ</w:t>
      </w:r>
      <w:r w:rsidRPr="00F76062">
        <w:rPr>
          <w:rFonts w:ascii="Sylfaen" w:hAnsi="Sylfaen"/>
          <w:sz w:val="22"/>
          <w:szCs w:val="22"/>
          <w:lang w:val="hy-AM"/>
        </w:rPr>
        <w:t>արիքային յուրահատկությունները և դեռահասի հետաքրքրության ոլորտը:</w:t>
      </w:r>
    </w:p>
    <w:p w:rsidR="00B217EA" w:rsidRPr="004021D3" w:rsidRDefault="00B217EA" w:rsidP="00B217EA">
      <w:pPr>
        <w:ind w:left="737"/>
        <w:jc w:val="both"/>
        <w:rPr>
          <w:rFonts w:ascii="Sylfaen" w:hAnsi="Sylfaen"/>
          <w:sz w:val="22"/>
          <w:szCs w:val="22"/>
          <w:lang w:val="de-DE"/>
        </w:rPr>
      </w:pPr>
    </w:p>
    <w:p w:rsidR="00B217EA" w:rsidRPr="004021D3" w:rsidRDefault="00B217EA" w:rsidP="00B217EA">
      <w:pPr>
        <w:tabs>
          <w:tab w:val="left" w:pos="284"/>
          <w:tab w:val="left" w:pos="567"/>
        </w:tabs>
        <w:jc w:val="both"/>
        <w:rPr>
          <w:rFonts w:ascii="Sylfaen" w:hAnsi="Sylfaen"/>
          <w:sz w:val="22"/>
          <w:szCs w:val="22"/>
          <w:lang w:val="fr-FR"/>
        </w:rPr>
      </w:pPr>
      <w:r w:rsidRPr="004021D3">
        <w:rPr>
          <w:sz w:val="22"/>
          <w:szCs w:val="22"/>
          <w:lang w:val="fr-FR"/>
        </w:rPr>
        <w:tab/>
      </w:r>
      <w:r>
        <w:rPr>
          <w:rFonts w:ascii="Sylfaen" w:hAnsi="Sylfaen"/>
          <w:sz w:val="22"/>
          <w:szCs w:val="22"/>
          <w:lang w:val="hy-AM"/>
        </w:rPr>
        <w:t>Որպես օրինակ, առաջարկում ենք ծրագրի բովանդակության հնարավոր տարբերակներից մեկը.</w:t>
      </w:r>
    </w:p>
    <w:p w:rsidR="00B217EA" w:rsidRPr="007B125F" w:rsidRDefault="00B217EA" w:rsidP="00B217EA">
      <w:pPr>
        <w:jc w:val="both"/>
        <w:rPr>
          <w:rFonts w:ascii="Sylfaen" w:hAnsi="Sylfaen"/>
          <w:b/>
          <w:sz w:val="22"/>
          <w:szCs w:val="22"/>
          <w:lang w:val="fr-FR"/>
        </w:rPr>
      </w:pPr>
    </w:p>
    <w:p w:rsidR="00B217EA" w:rsidRPr="004021D3" w:rsidRDefault="00B217EA" w:rsidP="00B217EA">
      <w:pPr>
        <w:jc w:val="both"/>
        <w:rPr>
          <w:rFonts w:ascii="Sylfaen" w:hAnsi="Sylfaen"/>
          <w:b/>
          <w:sz w:val="22"/>
          <w:szCs w:val="22"/>
          <w:lang w:val="ka-GE"/>
        </w:rPr>
      </w:pPr>
      <w:r>
        <w:rPr>
          <w:rFonts w:ascii="Sylfaen" w:hAnsi="Sylfaen"/>
          <w:b/>
          <w:sz w:val="22"/>
          <w:szCs w:val="22"/>
          <w:lang w:val="hy-AM"/>
        </w:rPr>
        <w:t>Համայնապատկեր</w:t>
      </w:r>
    </w:p>
    <w:p w:rsidR="00B217EA" w:rsidRPr="004021D3" w:rsidRDefault="00B217EA" w:rsidP="00B217EA">
      <w:pPr>
        <w:jc w:val="both"/>
        <w:rPr>
          <w:rFonts w:ascii="Sylfaen" w:hAnsi="Sylfaen"/>
          <w:b/>
          <w:sz w:val="22"/>
          <w:szCs w:val="22"/>
          <w:lang w:val="ka-GE"/>
        </w:rPr>
      </w:pPr>
    </w:p>
    <w:p w:rsidR="00B217EA" w:rsidRPr="009E0519" w:rsidRDefault="00B217EA" w:rsidP="00B217EA">
      <w:pPr>
        <w:pStyle w:val="ListParagraph"/>
        <w:numPr>
          <w:ilvl w:val="0"/>
          <w:numId w:val="211"/>
        </w:numPr>
        <w:jc w:val="both"/>
        <w:rPr>
          <w:rFonts w:ascii="Sylfaen" w:hAnsi="Sylfaen"/>
          <w:b/>
          <w:lang w:val="ka-GE"/>
        </w:rPr>
      </w:pPr>
      <w:r w:rsidRPr="009E0519">
        <w:rPr>
          <w:rFonts w:ascii="Sylfaen" w:hAnsi="Sylfaen"/>
          <w:b/>
          <w:bCs/>
          <w:lang w:val="hy-AM"/>
        </w:rPr>
        <w:t>Խոս</w:t>
      </w:r>
      <w:r w:rsidRPr="009E0519">
        <w:rPr>
          <w:rFonts w:ascii="Sylfaen" w:hAnsi="Sylfaen"/>
          <w:b/>
          <w:bCs/>
        </w:rPr>
        <w:t>ող</w:t>
      </w:r>
      <w:r w:rsidRPr="009E0519">
        <w:rPr>
          <w:rFonts w:ascii="Sylfaen" w:hAnsi="Sylfaen"/>
          <w:b/>
          <w:bCs/>
          <w:lang w:val="hy-AM"/>
        </w:rPr>
        <w:t>ական գործառույթներ</w:t>
      </w:r>
      <w:r w:rsidRPr="009E0519">
        <w:rPr>
          <w:rFonts w:ascii="Sylfaen" w:hAnsi="Sylfaen"/>
          <w:b/>
          <w:lang w:val="fr-FR"/>
        </w:rPr>
        <w:t xml:space="preserve"> (</w:t>
      </w:r>
      <w:r w:rsidRPr="009E0519">
        <w:rPr>
          <w:rFonts w:ascii="Sylfaen" w:hAnsi="Sylfaen"/>
          <w:b/>
          <w:lang w:val="hy-AM"/>
        </w:rPr>
        <w:t>մ</w:t>
      </w:r>
      <w:r w:rsidRPr="009E0519">
        <w:rPr>
          <w:rFonts w:ascii="Sylfaen" w:hAnsi="Sylfaen"/>
          <w:b/>
        </w:rPr>
        <w:t>եդիացիա</w:t>
      </w:r>
      <w:r w:rsidRPr="009E0519">
        <w:rPr>
          <w:rFonts w:ascii="Sylfaen" w:hAnsi="Sylfaen"/>
          <w:b/>
          <w:lang w:val="fr-FR"/>
        </w:rPr>
        <w:t>)</w:t>
      </w:r>
    </w:p>
    <w:p w:rsidR="00B217EA" w:rsidRPr="004021D3" w:rsidRDefault="00B217EA" w:rsidP="00B217EA">
      <w:pPr>
        <w:pStyle w:val="ListParagraph"/>
        <w:numPr>
          <w:ilvl w:val="0"/>
          <w:numId w:val="211"/>
        </w:numPr>
        <w:jc w:val="both"/>
        <w:rPr>
          <w:rFonts w:ascii="Sylfaen" w:hAnsi="Sylfaen"/>
          <w:b/>
          <w:lang w:val="ka-GE"/>
        </w:rPr>
      </w:pPr>
      <w:r>
        <w:rPr>
          <w:rFonts w:ascii="Sylfaen" w:hAnsi="Sylfaen"/>
          <w:b/>
          <w:lang w:val="hy-AM"/>
        </w:rPr>
        <w:t>Բառապաշար</w:t>
      </w:r>
    </w:p>
    <w:p w:rsidR="00B217EA" w:rsidRPr="004021D3" w:rsidRDefault="00B217EA" w:rsidP="00B217EA">
      <w:pPr>
        <w:pStyle w:val="ListParagraph"/>
        <w:numPr>
          <w:ilvl w:val="0"/>
          <w:numId w:val="211"/>
        </w:numPr>
        <w:jc w:val="both"/>
        <w:rPr>
          <w:rFonts w:ascii="Sylfaen" w:hAnsi="Sylfaen"/>
          <w:b/>
          <w:lang w:val="ka-GE"/>
        </w:rPr>
      </w:pPr>
      <w:r>
        <w:rPr>
          <w:rFonts w:ascii="Sylfaen" w:hAnsi="Sylfaen"/>
          <w:b/>
          <w:lang w:val="hy-AM"/>
        </w:rPr>
        <w:t>Քերականություն</w:t>
      </w:r>
    </w:p>
    <w:p w:rsidR="00B217EA" w:rsidRPr="004021D3" w:rsidRDefault="00B217EA" w:rsidP="00B217EA">
      <w:pPr>
        <w:pStyle w:val="ListParagraph"/>
        <w:numPr>
          <w:ilvl w:val="0"/>
          <w:numId w:val="211"/>
        </w:numPr>
        <w:jc w:val="both"/>
        <w:rPr>
          <w:rFonts w:ascii="Sylfaen" w:hAnsi="Sylfaen"/>
          <w:b/>
          <w:lang w:val="ka-GE"/>
        </w:rPr>
      </w:pPr>
      <w:r>
        <w:rPr>
          <w:rFonts w:ascii="Sylfaen" w:hAnsi="Sylfaen"/>
          <w:b/>
          <w:lang w:val="hy-AM"/>
        </w:rPr>
        <w:t>Սոցիալական մշակույթ և մշակույթ</w:t>
      </w:r>
    </w:p>
    <w:p w:rsidR="00B217EA" w:rsidRPr="004021D3" w:rsidRDefault="00B217EA" w:rsidP="00B217EA">
      <w:pPr>
        <w:ind w:left="1440" w:firstLine="720"/>
        <w:jc w:val="both"/>
        <w:rPr>
          <w:rFonts w:ascii="Sylfaen" w:hAnsi="Sylfaen"/>
          <w:b/>
          <w:sz w:val="22"/>
          <w:szCs w:val="22"/>
          <w:lang w:val="en-US"/>
        </w:rPr>
      </w:pPr>
    </w:p>
    <w:p w:rsidR="00B217EA" w:rsidRPr="004021D3" w:rsidRDefault="00B217EA" w:rsidP="00B217EA">
      <w:pPr>
        <w:jc w:val="both"/>
        <w:rPr>
          <w:rFonts w:ascii="Sylfaen" w:hAnsi="Sylfaen"/>
          <w:b/>
          <w:sz w:val="22"/>
          <w:szCs w:val="22"/>
          <w:lang w:val="de-DE"/>
        </w:rPr>
      </w:pPr>
      <w:r w:rsidRPr="004021D3">
        <w:rPr>
          <w:rFonts w:ascii="Sylfaen" w:hAnsi="Sylfaen"/>
          <w:b/>
          <w:sz w:val="22"/>
          <w:szCs w:val="22"/>
          <w:lang w:val="de-DE"/>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EA07A9">
        <w:rPr>
          <w:rFonts w:ascii="Sylfaen" w:hAnsi="Sylfaen"/>
          <w:b/>
          <w:sz w:val="22"/>
          <w:szCs w:val="22"/>
          <w:lang w:val="fr-FR"/>
        </w:rPr>
        <w:t xml:space="preserve"> (</w:t>
      </w:r>
      <w:r>
        <w:rPr>
          <w:rFonts w:ascii="Sylfaen" w:hAnsi="Sylfaen"/>
          <w:b/>
          <w:sz w:val="22"/>
          <w:szCs w:val="22"/>
          <w:lang w:val="hy-AM"/>
        </w:rPr>
        <w:t>մտադրություն</w:t>
      </w:r>
      <w:r w:rsidRPr="00EA07A9">
        <w:rPr>
          <w:rFonts w:ascii="Sylfaen" w:hAnsi="Sylfaen"/>
          <w:b/>
          <w:sz w:val="22"/>
          <w:szCs w:val="22"/>
          <w:lang w:val="fr-FR"/>
        </w:rPr>
        <w:t>)</w:t>
      </w:r>
    </w:p>
    <w:p w:rsidR="00B217EA" w:rsidRPr="000577C8" w:rsidRDefault="00B217EA" w:rsidP="00B217EA">
      <w:pPr>
        <w:pStyle w:val="ListParagraph"/>
        <w:numPr>
          <w:ilvl w:val="1"/>
          <w:numId w:val="212"/>
        </w:numPr>
        <w:tabs>
          <w:tab w:val="left" w:pos="851"/>
        </w:tabs>
        <w:ind w:left="851" w:hanging="567"/>
        <w:jc w:val="both"/>
        <w:rPr>
          <w:rFonts w:ascii="Sylfaen" w:hAnsi="Sylfaen"/>
          <w:lang w:val="de-DE"/>
        </w:rPr>
      </w:pPr>
      <w:r w:rsidRPr="000577C8">
        <w:rPr>
          <w:rFonts w:ascii="Sylfaen" w:hAnsi="Sylfaen"/>
          <w:lang w:val="hy-AM"/>
        </w:rPr>
        <w:t>Սոցիալական հարաբերությունների հաստատում</w:t>
      </w:r>
    </w:p>
    <w:p w:rsidR="00B217EA" w:rsidRPr="004021D3" w:rsidRDefault="00B217EA" w:rsidP="00B217EA">
      <w:pPr>
        <w:pStyle w:val="ListParagraph"/>
        <w:numPr>
          <w:ilvl w:val="1"/>
          <w:numId w:val="212"/>
        </w:numPr>
        <w:tabs>
          <w:tab w:val="left" w:pos="851"/>
        </w:tabs>
        <w:ind w:left="851" w:hanging="567"/>
        <w:jc w:val="both"/>
        <w:rPr>
          <w:rFonts w:ascii="Sylfaen" w:hAnsi="Sylfaen"/>
          <w:lang w:val="de-DE"/>
        </w:rPr>
      </w:pPr>
      <w:r w:rsidRPr="001103AB">
        <w:rPr>
          <w:rFonts w:ascii="Sylfaen" w:hAnsi="Sylfaen"/>
          <w:lang w:val="hy-AM"/>
        </w:rPr>
        <w:t>Տեղեկության փոխանակում</w:t>
      </w:r>
    </w:p>
    <w:p w:rsidR="00B217EA" w:rsidRPr="004021D3" w:rsidRDefault="00B217EA" w:rsidP="00B217EA">
      <w:pPr>
        <w:pStyle w:val="ListParagraph"/>
        <w:numPr>
          <w:ilvl w:val="1"/>
          <w:numId w:val="212"/>
        </w:numPr>
        <w:tabs>
          <w:tab w:val="left" w:pos="851"/>
        </w:tabs>
        <w:ind w:left="851" w:hanging="567"/>
        <w:jc w:val="both"/>
        <w:rPr>
          <w:rFonts w:ascii="Sylfaen" w:hAnsi="Sylfaen"/>
          <w:lang w:val="de-DE"/>
        </w:rPr>
      </w:pPr>
      <w:r w:rsidRPr="001103AB">
        <w:rPr>
          <w:rFonts w:ascii="Sylfaen" w:hAnsi="Sylfaen"/>
          <w:lang w:val="hy-AM"/>
        </w:rPr>
        <w:t>Նկարագրում/բնութագրում</w:t>
      </w:r>
    </w:p>
    <w:p w:rsidR="00B217EA" w:rsidRPr="004021D3" w:rsidRDefault="00B217EA" w:rsidP="00B217EA">
      <w:pPr>
        <w:pStyle w:val="ListParagraph"/>
        <w:numPr>
          <w:ilvl w:val="1"/>
          <w:numId w:val="212"/>
        </w:numPr>
        <w:tabs>
          <w:tab w:val="left" w:pos="851"/>
        </w:tabs>
        <w:ind w:left="851" w:hanging="567"/>
        <w:jc w:val="both"/>
        <w:rPr>
          <w:rFonts w:ascii="Sylfaen" w:hAnsi="Sylfaen"/>
          <w:lang w:val="de-DE"/>
        </w:rPr>
      </w:pPr>
      <w:r w:rsidRPr="001103AB">
        <w:rPr>
          <w:rFonts w:ascii="Sylfaen" w:hAnsi="Sylfaen"/>
          <w:lang w:val="hy-AM"/>
        </w:rPr>
        <w:t>Ճաշակ</w:t>
      </w:r>
    </w:p>
    <w:p w:rsidR="00B217EA" w:rsidRPr="004021D3" w:rsidRDefault="00B217EA" w:rsidP="00B217EA">
      <w:pPr>
        <w:pStyle w:val="ListParagraph"/>
        <w:numPr>
          <w:ilvl w:val="1"/>
          <w:numId w:val="212"/>
        </w:numPr>
        <w:tabs>
          <w:tab w:val="left" w:pos="851"/>
          <w:tab w:val="left" w:pos="3675"/>
        </w:tabs>
        <w:ind w:left="851" w:hanging="567"/>
        <w:jc w:val="both"/>
        <w:rPr>
          <w:rFonts w:ascii="Sylfaen" w:hAnsi="Sylfaen"/>
          <w:lang w:val="fr-FR"/>
        </w:rPr>
      </w:pPr>
      <w:r w:rsidRPr="001103AB">
        <w:rPr>
          <w:rFonts w:ascii="Sylfaen" w:hAnsi="Sylfaen"/>
          <w:lang w:val="hy-AM"/>
        </w:rPr>
        <w:t>Գնահատում</w:t>
      </w:r>
      <w:r w:rsidRPr="004021D3">
        <w:rPr>
          <w:rFonts w:ascii="Sylfaen" w:hAnsi="Sylfaen"/>
          <w:lang w:val="fr-FR"/>
        </w:rPr>
        <w:tab/>
      </w:r>
    </w:p>
    <w:p w:rsidR="00B217EA" w:rsidRPr="004021D3" w:rsidRDefault="00B217EA" w:rsidP="00B217EA">
      <w:pPr>
        <w:pStyle w:val="ListParagraph"/>
        <w:numPr>
          <w:ilvl w:val="1"/>
          <w:numId w:val="212"/>
        </w:numPr>
        <w:tabs>
          <w:tab w:val="left" w:pos="851"/>
        </w:tabs>
        <w:ind w:left="851" w:hanging="567"/>
        <w:jc w:val="both"/>
        <w:rPr>
          <w:rFonts w:ascii="Sylfaen" w:hAnsi="Sylfaen"/>
          <w:lang w:val="fr-FR"/>
        </w:rPr>
      </w:pPr>
      <w:r w:rsidRPr="001103AB">
        <w:rPr>
          <w:rFonts w:ascii="Sylfaen" w:hAnsi="Sylfaen"/>
          <w:lang w:val="hy-AM"/>
        </w:rPr>
        <w:t>Անհրաժեշտության</w:t>
      </w:r>
      <w:r w:rsidRPr="001103AB">
        <w:rPr>
          <w:rFonts w:ascii="Sylfaen" w:hAnsi="Sylfaen"/>
          <w:lang w:val="fr-FR"/>
        </w:rPr>
        <w:t>\</w:t>
      </w:r>
      <w:r w:rsidRPr="001103AB">
        <w:rPr>
          <w:rFonts w:ascii="Sylfaen" w:hAnsi="Sylfaen"/>
          <w:lang w:val="hy-AM"/>
        </w:rPr>
        <w:t>պահանջի արտահայտում</w:t>
      </w:r>
    </w:p>
    <w:p w:rsidR="00B217EA" w:rsidRPr="004021D3" w:rsidRDefault="00B217EA" w:rsidP="00B217EA">
      <w:pPr>
        <w:pStyle w:val="ListParagraph"/>
        <w:numPr>
          <w:ilvl w:val="1"/>
          <w:numId w:val="212"/>
        </w:numPr>
        <w:tabs>
          <w:tab w:val="left" w:pos="851"/>
        </w:tabs>
        <w:ind w:left="851" w:hanging="567"/>
        <w:jc w:val="both"/>
        <w:rPr>
          <w:rFonts w:ascii="Sylfaen" w:hAnsi="Sylfaen"/>
          <w:lang w:val="fr-FR"/>
        </w:rPr>
      </w:pPr>
      <w:r w:rsidRPr="001103AB">
        <w:rPr>
          <w:rFonts w:ascii="Sylfaen" w:hAnsi="Sylfaen"/>
          <w:lang w:val="hy-AM"/>
        </w:rPr>
        <w:t>Զգացմունքների</w:t>
      </w:r>
      <w:r w:rsidRPr="001103AB">
        <w:rPr>
          <w:rFonts w:ascii="Sylfaen" w:hAnsi="Sylfaen"/>
          <w:lang w:val="fr-FR"/>
        </w:rPr>
        <w:t>\</w:t>
      </w:r>
      <w:r w:rsidRPr="001103AB">
        <w:rPr>
          <w:rFonts w:ascii="Sylfaen" w:hAnsi="Sylfaen"/>
          <w:lang w:val="hy-AM"/>
        </w:rPr>
        <w:t xml:space="preserve">հուզական </w:t>
      </w:r>
      <w:r>
        <w:rPr>
          <w:rFonts w:ascii="Sylfaen" w:hAnsi="Sylfaen"/>
        </w:rPr>
        <w:t>արձագանք</w:t>
      </w:r>
      <w:r w:rsidRPr="001103AB">
        <w:rPr>
          <w:rFonts w:ascii="Sylfaen" w:hAnsi="Sylfaen"/>
          <w:lang w:val="hy-AM"/>
        </w:rPr>
        <w:t>ների արտահայտում</w:t>
      </w:r>
    </w:p>
    <w:p w:rsidR="00B217EA" w:rsidRPr="004021D3" w:rsidRDefault="00B217EA" w:rsidP="00B217EA">
      <w:pPr>
        <w:pStyle w:val="ListParagraph"/>
        <w:numPr>
          <w:ilvl w:val="1"/>
          <w:numId w:val="212"/>
        </w:numPr>
        <w:tabs>
          <w:tab w:val="left" w:pos="851"/>
        </w:tabs>
        <w:ind w:left="851" w:hanging="567"/>
        <w:jc w:val="both"/>
        <w:rPr>
          <w:rFonts w:ascii="Sylfaen" w:hAnsi="Sylfaen"/>
          <w:lang w:val="fr-FR"/>
        </w:rPr>
      </w:pPr>
      <w:r w:rsidRPr="001103AB">
        <w:rPr>
          <w:rFonts w:ascii="Sylfaen" w:hAnsi="Sylfaen"/>
          <w:lang w:val="hy-AM"/>
        </w:rPr>
        <w:t>Զգացողությունների արտահայտում</w:t>
      </w:r>
    </w:p>
    <w:p w:rsidR="00B217EA" w:rsidRPr="00740495" w:rsidRDefault="00B217EA" w:rsidP="00B217EA">
      <w:pPr>
        <w:pStyle w:val="ListParagraph"/>
        <w:numPr>
          <w:ilvl w:val="1"/>
          <w:numId w:val="212"/>
        </w:numPr>
        <w:tabs>
          <w:tab w:val="left" w:pos="851"/>
        </w:tabs>
        <w:ind w:left="851" w:hanging="567"/>
        <w:jc w:val="both"/>
        <w:rPr>
          <w:rFonts w:ascii="Sylfaen" w:hAnsi="Sylfaen"/>
          <w:lang w:val="fr-FR"/>
        </w:rPr>
      </w:pPr>
      <w:r w:rsidRPr="00740495">
        <w:rPr>
          <w:rFonts w:ascii="Sylfaen" w:hAnsi="Sylfaen"/>
          <w:bCs/>
          <w:lang w:val="hy-AM"/>
        </w:rPr>
        <w:t>Կողմնորոշում ժամանակի մեջ</w:t>
      </w:r>
    </w:p>
    <w:p w:rsidR="00B217EA" w:rsidRPr="004021D3" w:rsidRDefault="00B217EA" w:rsidP="00B217EA">
      <w:pPr>
        <w:pStyle w:val="ListParagraph"/>
        <w:numPr>
          <w:ilvl w:val="1"/>
          <w:numId w:val="212"/>
        </w:numPr>
        <w:tabs>
          <w:tab w:val="left" w:pos="851"/>
        </w:tabs>
        <w:ind w:left="851" w:hanging="567"/>
        <w:jc w:val="both"/>
        <w:rPr>
          <w:rFonts w:ascii="Sylfaen" w:hAnsi="Sylfaen"/>
          <w:lang w:val="fr-FR"/>
        </w:rPr>
      </w:pPr>
      <w:r w:rsidRPr="00137B40">
        <w:rPr>
          <w:rFonts w:ascii="Sylfaen" w:hAnsi="Sylfaen"/>
          <w:bCs/>
          <w:lang w:val="hy-AM"/>
        </w:rPr>
        <w:t>Կողմնորոշում տարածության մեջ</w:t>
      </w:r>
    </w:p>
    <w:p w:rsidR="00B217EA" w:rsidRPr="004021D3" w:rsidRDefault="00B217EA" w:rsidP="00B217EA">
      <w:pPr>
        <w:pStyle w:val="ListParagraph"/>
        <w:numPr>
          <w:ilvl w:val="1"/>
          <w:numId w:val="212"/>
        </w:numPr>
        <w:tabs>
          <w:tab w:val="left" w:pos="851"/>
        </w:tabs>
        <w:ind w:left="851" w:hanging="567"/>
        <w:jc w:val="both"/>
        <w:rPr>
          <w:rFonts w:ascii="Sylfaen" w:hAnsi="Sylfaen"/>
          <w:lang w:val="fr-FR"/>
        </w:rPr>
      </w:pPr>
      <w:r w:rsidRPr="00137B40">
        <w:rPr>
          <w:rFonts w:ascii="Sylfaen" w:hAnsi="Sylfaen"/>
          <w:lang w:val="hy-AM"/>
        </w:rPr>
        <w:t>Տրամաբանական կապերի արտահայտում</w:t>
      </w:r>
    </w:p>
    <w:p w:rsidR="00B217EA" w:rsidRPr="004021D3" w:rsidRDefault="00B217EA" w:rsidP="00B217EA">
      <w:pPr>
        <w:pStyle w:val="ListParagraph"/>
        <w:numPr>
          <w:ilvl w:val="1"/>
          <w:numId w:val="212"/>
        </w:numPr>
        <w:tabs>
          <w:tab w:val="left" w:pos="851"/>
        </w:tabs>
        <w:ind w:left="851" w:hanging="567"/>
        <w:jc w:val="both"/>
        <w:rPr>
          <w:rFonts w:ascii="Sylfaen" w:hAnsi="Sylfaen"/>
        </w:rPr>
      </w:pPr>
      <w:r w:rsidRPr="00137B40">
        <w:rPr>
          <w:rFonts w:ascii="Sylfaen" w:hAnsi="Sylfaen"/>
          <w:lang w:val="hy-AM"/>
        </w:rPr>
        <w:t>Թույլտվություն</w:t>
      </w:r>
      <w:r w:rsidRPr="00137B40">
        <w:rPr>
          <w:rFonts w:ascii="Sylfaen" w:hAnsi="Sylfaen"/>
        </w:rPr>
        <w:t>-</w:t>
      </w:r>
      <w:r w:rsidRPr="00137B40">
        <w:rPr>
          <w:rFonts w:ascii="Sylfaen" w:hAnsi="Sylfaen"/>
          <w:lang w:val="hy-AM"/>
        </w:rPr>
        <w:t>պարտականություն</w:t>
      </w:r>
      <w:r w:rsidRPr="00137B40">
        <w:rPr>
          <w:rFonts w:ascii="Sylfaen" w:hAnsi="Sylfaen"/>
        </w:rPr>
        <w:t>\</w:t>
      </w:r>
      <w:r w:rsidRPr="00137B40">
        <w:rPr>
          <w:rFonts w:ascii="Sylfaen" w:hAnsi="Sylfaen"/>
          <w:lang w:val="hy-AM"/>
        </w:rPr>
        <w:t>արգելք</w:t>
      </w:r>
    </w:p>
    <w:p w:rsidR="00B217EA" w:rsidRPr="004021D3" w:rsidRDefault="00B217EA" w:rsidP="00B217EA">
      <w:pPr>
        <w:pStyle w:val="ListParagraph"/>
        <w:numPr>
          <w:ilvl w:val="1"/>
          <w:numId w:val="212"/>
        </w:numPr>
        <w:tabs>
          <w:tab w:val="left" w:pos="851"/>
        </w:tabs>
        <w:ind w:left="851" w:hanging="567"/>
        <w:jc w:val="both"/>
        <w:rPr>
          <w:rFonts w:ascii="Sylfaen" w:hAnsi="Sylfaen"/>
        </w:rPr>
      </w:pPr>
      <w:r w:rsidRPr="00137B40">
        <w:rPr>
          <w:rFonts w:ascii="Sylfaen" w:hAnsi="Sylfaen"/>
          <w:lang w:val="hy-AM"/>
        </w:rPr>
        <w:t>Ինտերակցիա դասասենյակում</w:t>
      </w:r>
    </w:p>
    <w:p w:rsidR="00B217EA" w:rsidRPr="004021D3" w:rsidRDefault="00B217EA" w:rsidP="00B217EA">
      <w:pPr>
        <w:pStyle w:val="ListParagraph"/>
        <w:numPr>
          <w:ilvl w:val="1"/>
          <w:numId w:val="212"/>
        </w:numPr>
        <w:tabs>
          <w:tab w:val="left" w:pos="851"/>
        </w:tabs>
        <w:ind w:left="851" w:hanging="567"/>
        <w:jc w:val="both"/>
        <w:rPr>
          <w:rFonts w:ascii="Sylfaen" w:hAnsi="Sylfaen"/>
        </w:rPr>
      </w:pPr>
      <w:r w:rsidRPr="00137B40">
        <w:rPr>
          <w:rFonts w:ascii="Sylfaen" w:hAnsi="Sylfaen"/>
          <w:lang w:val="hy-AM"/>
        </w:rPr>
        <w:t>Տարբեր</w:t>
      </w:r>
    </w:p>
    <w:p w:rsidR="00B217EA" w:rsidRPr="00FA4F39" w:rsidRDefault="00B217EA" w:rsidP="00B217EA">
      <w:pPr>
        <w:rPr>
          <w:rFonts w:ascii="Sylfaen" w:hAnsi="Sylfaen"/>
          <w:b/>
          <w:sz w:val="22"/>
          <w:szCs w:val="22"/>
          <w:lang w:val="ka-GE"/>
        </w:rPr>
        <w:sectPr w:rsidR="00B217EA" w:rsidRPr="00FA4F39" w:rsidSect="00052C6C">
          <w:footerReference w:type="even" r:id="rId21"/>
          <w:footerReference w:type="default" r:id="rId22"/>
          <w:pgSz w:w="11907" w:h="16840" w:code="9"/>
          <w:pgMar w:top="851" w:right="1134" w:bottom="851" w:left="1701" w:header="720" w:footer="720" w:gutter="0"/>
          <w:cols w:space="720"/>
          <w:docGrid w:linePitch="360"/>
        </w:sectPr>
      </w:pPr>
    </w:p>
    <w:p w:rsidR="00B217EA" w:rsidRPr="00C8195C" w:rsidRDefault="00B217EA" w:rsidP="00B217EA">
      <w:pPr>
        <w:rPr>
          <w:rFonts w:ascii="Sylfaen" w:hAnsi="Sylfaen"/>
          <w:b/>
          <w:sz w:val="22"/>
          <w:szCs w:val="22"/>
          <w:lang w:val="de-DE"/>
        </w:rPr>
      </w:pPr>
      <w:r w:rsidRPr="00C8195C">
        <w:rPr>
          <w:rFonts w:ascii="Sylfaen" w:hAnsi="Sylfaen"/>
          <w:b/>
          <w:sz w:val="22"/>
          <w:szCs w:val="22"/>
          <w:lang w:val="de-DE"/>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EA07A9">
        <w:rPr>
          <w:rFonts w:ascii="Sylfaen" w:hAnsi="Sylfaen"/>
          <w:b/>
          <w:sz w:val="22"/>
          <w:szCs w:val="22"/>
          <w:lang w:val="fr-FR"/>
        </w:rPr>
        <w:t xml:space="preserve"> (</w:t>
      </w:r>
      <w:r>
        <w:rPr>
          <w:rFonts w:ascii="Sylfaen" w:hAnsi="Sylfaen"/>
          <w:b/>
          <w:sz w:val="22"/>
          <w:szCs w:val="22"/>
          <w:lang w:val="hy-AM"/>
        </w:rPr>
        <w:t>մտադրություն</w:t>
      </w:r>
      <w:r w:rsidRPr="00EA07A9">
        <w:rPr>
          <w:rFonts w:ascii="Sylfaen" w:hAnsi="Sylfaen"/>
          <w:b/>
          <w:sz w:val="22"/>
          <w:szCs w:val="22"/>
          <w:lang w:val="fr-FR"/>
        </w:rPr>
        <w:t>)</w:t>
      </w:r>
    </w:p>
    <w:p w:rsidR="00B217EA" w:rsidRPr="00C8195C" w:rsidRDefault="00B217EA" w:rsidP="00B217EA">
      <w:pPr>
        <w:rPr>
          <w:rFonts w:ascii="Sylfaen" w:hAnsi="Sylfaen"/>
          <w:b/>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6530"/>
      </w:tblGrid>
      <w:tr w:rsidR="00B217EA" w:rsidRPr="00C8195C" w:rsidTr="00892343">
        <w:tc>
          <w:tcPr>
            <w:tcW w:w="3794" w:type="dxa"/>
            <w:vAlign w:val="center"/>
          </w:tcPr>
          <w:p w:rsidR="00B217EA" w:rsidRPr="00577C1E" w:rsidRDefault="00B217EA" w:rsidP="00892343">
            <w:pPr>
              <w:jc w:val="center"/>
              <w:rPr>
                <w:rFonts w:ascii="AcadNusx" w:hAnsi="AcadNusx"/>
                <w:b/>
                <w:lang w:val="hy-AM"/>
              </w:rPr>
            </w:pPr>
            <w:r>
              <w:rPr>
                <w:rFonts w:ascii="Sylfaen" w:hAnsi="Sylfaen"/>
                <w:b/>
                <w:sz w:val="22"/>
                <w:szCs w:val="22"/>
                <w:lang w:val="hy-AM"/>
              </w:rPr>
              <w:t>Խորագիր</w:t>
            </w:r>
          </w:p>
        </w:tc>
        <w:tc>
          <w:tcPr>
            <w:tcW w:w="9214" w:type="dxa"/>
            <w:vAlign w:val="center"/>
          </w:tcPr>
          <w:p w:rsidR="00B217EA" w:rsidRPr="00577C1E" w:rsidRDefault="00B217EA" w:rsidP="00892343">
            <w:pPr>
              <w:jc w:val="center"/>
              <w:rPr>
                <w:rFonts w:ascii="AcadNusx" w:hAnsi="AcadNusx"/>
                <w:b/>
                <w:lang w:val="hy-AM"/>
              </w:rPr>
            </w:pPr>
            <w:r>
              <w:rPr>
                <w:rFonts w:ascii="Sylfaen" w:hAnsi="Sylfaen"/>
                <w:b/>
                <w:sz w:val="22"/>
                <w:szCs w:val="22"/>
                <w:lang w:val="hy-AM"/>
              </w:rPr>
              <w:t>Լեզվաբանական իրականացման նմուշներ</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1.1</w:t>
            </w:r>
            <w:r w:rsidRPr="00C8195C">
              <w:rPr>
                <w:rFonts w:ascii="Sylfaen" w:hAnsi="Sylfaen"/>
                <w:b/>
                <w:sz w:val="22"/>
                <w:szCs w:val="22"/>
                <w:lang w:val="ka-GE"/>
              </w:rPr>
              <w:t xml:space="preserve">. </w:t>
            </w:r>
            <w:r w:rsidRPr="00B5167A">
              <w:rPr>
                <w:rFonts w:ascii="Sylfaen" w:hAnsi="Sylfaen"/>
                <w:b/>
                <w:sz w:val="22"/>
                <w:szCs w:val="22"/>
                <w:lang w:val="hy-AM"/>
              </w:rPr>
              <w:t>Սոցիալական հարաբերությունների հաստատում</w:t>
            </w:r>
          </w:p>
        </w:tc>
        <w:tc>
          <w:tcPr>
            <w:tcW w:w="9214" w:type="dxa"/>
            <w:shd w:val="clear" w:color="auto" w:fill="E6E6E6"/>
          </w:tcPr>
          <w:p w:rsidR="00B217EA" w:rsidRPr="00C8195C" w:rsidRDefault="00B217EA" w:rsidP="00892343">
            <w:pPr>
              <w:rPr>
                <w:rFonts w:ascii="Sylfaen" w:hAnsi="Sylfaen"/>
                <w:b/>
                <w:lang w:val="de-DE"/>
              </w:rPr>
            </w:pPr>
          </w:p>
        </w:tc>
      </w:tr>
      <w:tr w:rsidR="00B217EA" w:rsidRPr="00C8195C" w:rsidTr="00892343">
        <w:tc>
          <w:tcPr>
            <w:tcW w:w="3794" w:type="dxa"/>
          </w:tcPr>
          <w:p w:rsidR="00B217EA" w:rsidRPr="00C8195C" w:rsidRDefault="00B217EA" w:rsidP="00892343">
            <w:pPr>
              <w:rPr>
                <w:rFonts w:ascii="AcadNusx" w:hAnsi="AcadNusx"/>
                <w:b/>
                <w:lang w:val="de-DE"/>
              </w:rPr>
            </w:pPr>
            <w:r w:rsidRPr="000449DB">
              <w:rPr>
                <w:rFonts w:ascii="Sylfaen" w:hAnsi="Sylfaen"/>
                <w:b/>
                <w:iCs/>
                <w:sz w:val="22"/>
                <w:szCs w:val="22"/>
                <w:lang w:val="hy-AM"/>
              </w:rPr>
              <w:t>Ողջունել</w:t>
            </w:r>
          </w:p>
        </w:tc>
        <w:tc>
          <w:tcPr>
            <w:tcW w:w="9214" w:type="dxa"/>
          </w:tcPr>
          <w:p w:rsidR="00B217EA" w:rsidRPr="00C8195C" w:rsidRDefault="00B217EA" w:rsidP="00B217EA">
            <w:pPr>
              <w:numPr>
                <w:ilvl w:val="0"/>
                <w:numId w:val="131"/>
              </w:numPr>
              <w:rPr>
                <w:rFonts w:ascii="Sylfaen" w:hAnsi="Sylfaen"/>
                <w:b/>
                <w:lang w:val="de-DE"/>
              </w:rPr>
            </w:pPr>
            <w:r w:rsidRPr="00C8195C">
              <w:rPr>
                <w:sz w:val="22"/>
                <w:szCs w:val="22"/>
                <w:lang w:val="de-DE"/>
              </w:rPr>
              <w:t>Guten Tag!</w:t>
            </w:r>
          </w:p>
          <w:p w:rsidR="00B217EA" w:rsidRPr="00C8195C" w:rsidRDefault="00B217EA" w:rsidP="00B217EA">
            <w:pPr>
              <w:numPr>
                <w:ilvl w:val="0"/>
                <w:numId w:val="131"/>
              </w:numPr>
              <w:rPr>
                <w:rFonts w:ascii="Sylfaen" w:hAnsi="Sylfaen"/>
                <w:b/>
                <w:lang w:val="de-DE"/>
              </w:rPr>
            </w:pPr>
            <w:r w:rsidRPr="00C8195C">
              <w:rPr>
                <w:sz w:val="22"/>
                <w:szCs w:val="22"/>
                <w:lang w:val="de-DE"/>
              </w:rPr>
              <w:t xml:space="preserve">Hallo! </w:t>
            </w:r>
          </w:p>
          <w:p w:rsidR="00B217EA" w:rsidRPr="00C8195C" w:rsidRDefault="00B217EA" w:rsidP="00B217EA">
            <w:pPr>
              <w:numPr>
                <w:ilvl w:val="0"/>
                <w:numId w:val="131"/>
              </w:numPr>
              <w:rPr>
                <w:rFonts w:ascii="Sylfaen" w:hAnsi="Sylfaen"/>
                <w:b/>
                <w:lang w:val="de-DE"/>
              </w:rPr>
            </w:pPr>
            <w:r w:rsidRPr="00C8195C">
              <w:rPr>
                <w:sz w:val="22"/>
                <w:szCs w:val="22"/>
                <w:lang w:val="de-DE"/>
              </w:rPr>
              <w:t>Guten Morgen!</w:t>
            </w:r>
            <w:r w:rsidRPr="00C8195C">
              <w:rPr>
                <w:rFonts w:ascii="Sylfaen" w:hAnsi="Sylfaen"/>
                <w:b/>
                <w:sz w:val="22"/>
                <w:szCs w:val="22"/>
                <w:lang w:val="de-DE"/>
              </w:rPr>
              <w:t>/</w:t>
            </w:r>
            <w:r w:rsidRPr="00C8195C">
              <w:rPr>
                <w:sz w:val="22"/>
                <w:szCs w:val="22"/>
                <w:lang w:val="de-DE"/>
              </w:rPr>
              <w:t>Morgen!</w:t>
            </w:r>
          </w:p>
          <w:p w:rsidR="00B217EA" w:rsidRPr="00C8195C" w:rsidRDefault="00B217EA" w:rsidP="00B217EA">
            <w:pPr>
              <w:numPr>
                <w:ilvl w:val="0"/>
                <w:numId w:val="131"/>
              </w:numPr>
              <w:rPr>
                <w:rFonts w:ascii="Sylfaen" w:hAnsi="Sylfaen"/>
                <w:b/>
                <w:lang w:val="de-DE"/>
              </w:rPr>
            </w:pPr>
            <w:r w:rsidRPr="00C8195C">
              <w:rPr>
                <w:sz w:val="22"/>
                <w:szCs w:val="22"/>
                <w:lang w:val="de-DE"/>
              </w:rPr>
              <w:t>Tag!</w:t>
            </w:r>
          </w:p>
          <w:p w:rsidR="00B217EA" w:rsidRPr="00C8195C" w:rsidRDefault="00B217EA" w:rsidP="00B217EA">
            <w:pPr>
              <w:numPr>
                <w:ilvl w:val="0"/>
                <w:numId w:val="131"/>
              </w:numPr>
              <w:rPr>
                <w:rFonts w:ascii="AcadNusx" w:hAnsi="AcadNusx"/>
                <w:b/>
                <w:lang w:val="de-DE"/>
              </w:rPr>
            </w:pPr>
            <w:r w:rsidRPr="00C8195C">
              <w:rPr>
                <w:sz w:val="22"/>
                <w:szCs w:val="22"/>
                <w:lang w:val="de-DE"/>
              </w:rPr>
              <w:t>Guten Abend!</w:t>
            </w: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iCs/>
                <w:sz w:val="22"/>
                <w:szCs w:val="22"/>
                <w:lang w:val="hy-AM"/>
              </w:rPr>
              <w:t>Հրաժեշտ տալ</w:t>
            </w:r>
          </w:p>
        </w:tc>
        <w:tc>
          <w:tcPr>
            <w:tcW w:w="9214" w:type="dxa"/>
          </w:tcPr>
          <w:p w:rsidR="00B217EA" w:rsidRPr="00C8195C" w:rsidRDefault="00B217EA" w:rsidP="00B217EA">
            <w:pPr>
              <w:numPr>
                <w:ilvl w:val="0"/>
                <w:numId w:val="132"/>
              </w:numPr>
              <w:rPr>
                <w:rFonts w:ascii="Sylfaen" w:hAnsi="Sylfaen"/>
                <w:b/>
                <w:lang w:val="de-DE"/>
              </w:rPr>
            </w:pPr>
            <w:r w:rsidRPr="00C8195C">
              <w:rPr>
                <w:sz w:val="22"/>
                <w:szCs w:val="22"/>
                <w:lang w:val="de-DE"/>
              </w:rPr>
              <w:t>Auf Wiedersehen!</w:t>
            </w:r>
          </w:p>
          <w:p w:rsidR="00B217EA" w:rsidRPr="00C8195C" w:rsidRDefault="00B217EA" w:rsidP="00B217EA">
            <w:pPr>
              <w:numPr>
                <w:ilvl w:val="0"/>
                <w:numId w:val="132"/>
              </w:numPr>
              <w:rPr>
                <w:rFonts w:ascii="Sylfaen" w:hAnsi="Sylfaen"/>
                <w:b/>
                <w:lang w:val="de-DE"/>
              </w:rPr>
            </w:pPr>
            <w:r w:rsidRPr="00C8195C">
              <w:rPr>
                <w:sz w:val="22"/>
                <w:szCs w:val="22"/>
                <w:lang w:val="de-DE"/>
              </w:rPr>
              <w:t xml:space="preserve">Tschüs! </w:t>
            </w:r>
          </w:p>
          <w:p w:rsidR="00B217EA" w:rsidRPr="00C8195C" w:rsidRDefault="00B217EA" w:rsidP="00B217EA">
            <w:pPr>
              <w:numPr>
                <w:ilvl w:val="0"/>
                <w:numId w:val="132"/>
              </w:numPr>
              <w:rPr>
                <w:rFonts w:ascii="Sylfaen" w:hAnsi="Sylfaen"/>
                <w:b/>
                <w:lang w:val="de-DE"/>
              </w:rPr>
            </w:pPr>
            <w:r w:rsidRPr="00C8195C">
              <w:rPr>
                <w:sz w:val="22"/>
                <w:szCs w:val="22"/>
                <w:lang w:val="de-DE"/>
              </w:rPr>
              <w:t>Wiedersehen!</w:t>
            </w:r>
          </w:p>
          <w:p w:rsidR="00B217EA" w:rsidRPr="00C8195C" w:rsidRDefault="00B217EA" w:rsidP="00B217EA">
            <w:pPr>
              <w:numPr>
                <w:ilvl w:val="0"/>
                <w:numId w:val="132"/>
              </w:numPr>
              <w:rPr>
                <w:rFonts w:ascii="Sylfaen" w:hAnsi="Sylfaen"/>
                <w:b/>
                <w:lang w:val="de-DE"/>
              </w:rPr>
            </w:pPr>
            <w:r w:rsidRPr="00C8195C">
              <w:rPr>
                <w:sz w:val="22"/>
                <w:szCs w:val="22"/>
                <w:lang w:val="de-DE"/>
              </w:rPr>
              <w:t>Bis morgen!</w:t>
            </w:r>
          </w:p>
          <w:p w:rsidR="00B217EA" w:rsidRPr="00C8195C" w:rsidRDefault="00B217EA" w:rsidP="00B217EA">
            <w:pPr>
              <w:numPr>
                <w:ilvl w:val="0"/>
                <w:numId w:val="132"/>
              </w:numPr>
              <w:rPr>
                <w:rFonts w:ascii="Sylfaen" w:hAnsi="Sylfaen"/>
                <w:b/>
                <w:lang w:val="de-DE"/>
              </w:rPr>
            </w:pPr>
            <w:r w:rsidRPr="00C8195C">
              <w:rPr>
                <w:sz w:val="22"/>
                <w:szCs w:val="22"/>
                <w:lang w:val="de-DE"/>
              </w:rPr>
              <w:t>Gute Nacht!</w:t>
            </w:r>
          </w:p>
          <w:p w:rsidR="00B217EA" w:rsidRPr="00C8195C" w:rsidRDefault="00B217EA" w:rsidP="00B217EA">
            <w:pPr>
              <w:numPr>
                <w:ilvl w:val="0"/>
                <w:numId w:val="132"/>
              </w:numPr>
              <w:rPr>
                <w:rFonts w:ascii="AcadNusx" w:hAnsi="AcadNusx"/>
                <w:b/>
                <w:lang w:val="de-DE"/>
              </w:rPr>
            </w:pPr>
            <w:r w:rsidRPr="00C8195C">
              <w:rPr>
                <w:sz w:val="22"/>
                <w:szCs w:val="22"/>
                <w:lang w:val="de-DE"/>
              </w:rPr>
              <w:t xml:space="preserve">Mach's gut! </w:t>
            </w:r>
          </w:p>
        </w:tc>
      </w:tr>
      <w:tr w:rsidR="00B217EA" w:rsidRPr="009E0519" w:rsidTr="00892343">
        <w:tc>
          <w:tcPr>
            <w:tcW w:w="3794" w:type="dxa"/>
          </w:tcPr>
          <w:p w:rsidR="00B217EA" w:rsidRPr="0027328B" w:rsidRDefault="00B217EA" w:rsidP="00892343">
            <w:pPr>
              <w:rPr>
                <w:rFonts w:ascii="AcadNusx" w:hAnsi="AcadNusx"/>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9214" w:type="dxa"/>
          </w:tcPr>
          <w:p w:rsidR="00B217EA" w:rsidRPr="00C8195C" w:rsidRDefault="00B217EA" w:rsidP="00B217EA">
            <w:pPr>
              <w:numPr>
                <w:ilvl w:val="0"/>
                <w:numId w:val="88"/>
              </w:numPr>
              <w:rPr>
                <w:rFonts w:ascii="Sylfaen" w:hAnsi="Sylfaen"/>
                <w:b/>
                <w:lang w:val="de-DE"/>
              </w:rPr>
            </w:pPr>
            <w:r w:rsidRPr="00C8195C">
              <w:rPr>
                <w:sz w:val="22"/>
                <w:szCs w:val="22"/>
                <w:lang w:val="de-DE"/>
              </w:rPr>
              <w:t xml:space="preserve">Wie geht’s? </w:t>
            </w:r>
          </w:p>
          <w:p w:rsidR="00B217EA" w:rsidRPr="00C8195C" w:rsidRDefault="00B217EA" w:rsidP="00B217EA">
            <w:pPr>
              <w:numPr>
                <w:ilvl w:val="0"/>
                <w:numId w:val="88"/>
              </w:numPr>
              <w:rPr>
                <w:lang w:val="de-DE"/>
              </w:rPr>
            </w:pPr>
            <w:r w:rsidRPr="00C8195C">
              <w:rPr>
                <w:sz w:val="22"/>
                <w:szCs w:val="22"/>
                <w:lang w:val="de-DE"/>
              </w:rPr>
              <w:t>(Danke)Gut!</w:t>
            </w:r>
          </w:p>
          <w:p w:rsidR="00B217EA" w:rsidRPr="00C8195C" w:rsidRDefault="00B217EA" w:rsidP="00B217EA">
            <w:pPr>
              <w:numPr>
                <w:ilvl w:val="0"/>
                <w:numId w:val="88"/>
              </w:numPr>
              <w:rPr>
                <w:rFonts w:ascii="Sylfaen" w:hAnsi="Sylfaen"/>
                <w:b/>
                <w:lang w:val="de-DE"/>
              </w:rPr>
            </w:pPr>
            <w:r w:rsidRPr="00C8195C">
              <w:rPr>
                <w:sz w:val="22"/>
                <w:szCs w:val="22"/>
                <w:lang w:val="de-DE"/>
              </w:rPr>
              <w:t>Wie geht es dir?</w:t>
            </w:r>
          </w:p>
          <w:p w:rsidR="00B217EA" w:rsidRPr="00C8195C" w:rsidRDefault="00B217EA" w:rsidP="00B217EA">
            <w:pPr>
              <w:numPr>
                <w:ilvl w:val="0"/>
                <w:numId w:val="88"/>
              </w:numPr>
              <w:rPr>
                <w:rFonts w:ascii="Sylfaen" w:hAnsi="Sylfaen"/>
                <w:b/>
                <w:lang w:val="de-DE"/>
              </w:rPr>
            </w:pPr>
            <w:r w:rsidRPr="00C8195C">
              <w:rPr>
                <w:sz w:val="22"/>
                <w:szCs w:val="22"/>
                <w:lang w:val="de-DE"/>
              </w:rPr>
              <w:t>Es geht.</w:t>
            </w:r>
          </w:p>
          <w:p w:rsidR="00B217EA" w:rsidRPr="00C8195C" w:rsidRDefault="00B217EA" w:rsidP="00B217EA">
            <w:pPr>
              <w:numPr>
                <w:ilvl w:val="0"/>
                <w:numId w:val="88"/>
              </w:numPr>
              <w:rPr>
                <w:rFonts w:ascii="AcadNusx" w:hAnsi="AcadNusx"/>
                <w:b/>
                <w:lang w:val="de-DE"/>
              </w:rPr>
            </w:pPr>
            <w:r w:rsidRPr="00C8195C">
              <w:rPr>
                <w:sz w:val="22"/>
                <w:szCs w:val="22"/>
                <w:lang w:val="de-DE"/>
              </w:rPr>
              <w:t>Mir geht es gut\schlecht.</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Բարեկիրթ դիմելաձև</w:t>
            </w:r>
          </w:p>
        </w:tc>
        <w:tc>
          <w:tcPr>
            <w:tcW w:w="9214" w:type="dxa"/>
          </w:tcPr>
          <w:p w:rsidR="00B217EA" w:rsidRPr="00C8195C" w:rsidRDefault="00B217EA" w:rsidP="00B217EA">
            <w:pPr>
              <w:numPr>
                <w:ilvl w:val="0"/>
                <w:numId w:val="156"/>
              </w:numPr>
              <w:rPr>
                <w:lang w:val="de-DE"/>
              </w:rPr>
            </w:pPr>
            <w:r w:rsidRPr="00C8195C">
              <w:rPr>
                <w:sz w:val="22"/>
                <w:szCs w:val="22"/>
                <w:lang w:val="de-DE"/>
              </w:rPr>
              <w:t>Bitte, . . .</w:t>
            </w:r>
          </w:p>
          <w:p w:rsidR="00B217EA" w:rsidRPr="00C8195C" w:rsidRDefault="00B217EA" w:rsidP="00B217EA">
            <w:pPr>
              <w:numPr>
                <w:ilvl w:val="0"/>
                <w:numId w:val="99"/>
              </w:numPr>
              <w:rPr>
                <w:rFonts w:ascii="Sylfaen" w:hAnsi="Sylfaen"/>
                <w:b/>
                <w:lang w:val="de-DE"/>
              </w:rPr>
            </w:pPr>
            <w:r w:rsidRPr="00C8195C">
              <w:rPr>
                <w:sz w:val="22"/>
                <w:szCs w:val="22"/>
                <w:lang w:val="de-DE"/>
              </w:rPr>
              <w:t>Herr...</w:t>
            </w:r>
          </w:p>
          <w:p w:rsidR="00B217EA" w:rsidRPr="00C8195C" w:rsidRDefault="00B217EA" w:rsidP="00B217EA">
            <w:pPr>
              <w:numPr>
                <w:ilvl w:val="0"/>
                <w:numId w:val="99"/>
              </w:numPr>
              <w:rPr>
                <w:lang w:val="de-DE"/>
              </w:rPr>
            </w:pPr>
            <w:r w:rsidRPr="00C8195C">
              <w:rPr>
                <w:sz w:val="22"/>
                <w:szCs w:val="22"/>
                <w:lang w:val="de-DE"/>
              </w:rPr>
              <w:t>Frau...</w:t>
            </w:r>
          </w:p>
          <w:p w:rsidR="00B217EA" w:rsidRPr="00C8195C" w:rsidRDefault="00B217EA" w:rsidP="00B217EA">
            <w:pPr>
              <w:numPr>
                <w:ilvl w:val="0"/>
                <w:numId w:val="99"/>
              </w:numPr>
              <w:rPr>
                <w:lang w:val="de-DE"/>
              </w:rPr>
            </w:pPr>
            <w:r w:rsidRPr="00C8195C">
              <w:rPr>
                <w:sz w:val="22"/>
                <w:szCs w:val="22"/>
                <w:lang w:val="de-DE"/>
              </w:rPr>
              <w:t>Was möchten Sie?</w:t>
            </w:r>
          </w:p>
        </w:tc>
      </w:tr>
      <w:tr w:rsidR="00B217EA" w:rsidRPr="00C8195C" w:rsidTr="00892343">
        <w:tc>
          <w:tcPr>
            <w:tcW w:w="3794" w:type="dxa"/>
          </w:tcPr>
          <w:p w:rsidR="00B217EA" w:rsidRPr="00C8195C" w:rsidRDefault="00B217EA" w:rsidP="00892343">
            <w:pPr>
              <w:tabs>
                <w:tab w:val="left" w:pos="1740"/>
              </w:tabs>
              <w:rPr>
                <w:rFonts w:ascii="AcadNusx" w:hAnsi="AcadNusx"/>
                <w:b/>
                <w:lang w:val="de-DE"/>
              </w:rPr>
            </w:pPr>
            <w:r>
              <w:rPr>
                <w:rFonts w:ascii="Sylfaen" w:hAnsi="Sylfaen"/>
                <w:b/>
                <w:sz w:val="22"/>
                <w:szCs w:val="22"/>
                <w:lang w:val="hy-AM"/>
              </w:rPr>
              <w:t>Առաջարկում</w:t>
            </w:r>
            <w:r w:rsidRPr="00C8195C">
              <w:rPr>
                <w:rFonts w:ascii="Sylfaen" w:hAnsi="Sylfaen"/>
                <w:b/>
                <w:sz w:val="22"/>
                <w:szCs w:val="22"/>
                <w:lang w:val="de-DE"/>
              </w:rPr>
              <w:tab/>
            </w:r>
          </w:p>
        </w:tc>
        <w:tc>
          <w:tcPr>
            <w:tcW w:w="9214" w:type="dxa"/>
          </w:tcPr>
          <w:p w:rsidR="00B217EA" w:rsidRPr="00C8195C" w:rsidRDefault="00B217EA" w:rsidP="00B217EA">
            <w:pPr>
              <w:numPr>
                <w:ilvl w:val="0"/>
                <w:numId w:val="90"/>
              </w:numPr>
              <w:rPr>
                <w:lang w:val="de-DE"/>
              </w:rPr>
            </w:pPr>
            <w:r w:rsidRPr="00C8195C">
              <w:rPr>
                <w:sz w:val="22"/>
                <w:szCs w:val="22"/>
                <w:lang w:val="de-DE"/>
              </w:rPr>
              <w:t>Trinkst du (vielleicht) eine Cola?</w:t>
            </w:r>
          </w:p>
          <w:p w:rsidR="00B217EA" w:rsidRPr="00C8195C" w:rsidRDefault="00B217EA" w:rsidP="00B217EA">
            <w:pPr>
              <w:numPr>
                <w:ilvl w:val="0"/>
                <w:numId w:val="90"/>
              </w:numPr>
              <w:rPr>
                <w:lang w:val="de-DE"/>
              </w:rPr>
            </w:pPr>
            <w:r w:rsidRPr="00C8195C">
              <w:rPr>
                <w:sz w:val="22"/>
                <w:szCs w:val="22"/>
                <w:lang w:val="de-DE"/>
              </w:rPr>
              <w:t>Spielst du mit?</w:t>
            </w:r>
          </w:p>
          <w:p w:rsidR="00B217EA" w:rsidRPr="00C8195C" w:rsidRDefault="00B217EA" w:rsidP="00B217EA">
            <w:pPr>
              <w:numPr>
                <w:ilvl w:val="0"/>
                <w:numId w:val="90"/>
              </w:numPr>
              <w:rPr>
                <w:rFonts w:ascii="Sylfaen" w:hAnsi="Sylfaen"/>
                <w:b/>
                <w:lang w:val="de-DE"/>
              </w:rPr>
            </w:pPr>
            <w:r w:rsidRPr="00C8195C">
              <w:rPr>
                <w:sz w:val="22"/>
                <w:szCs w:val="22"/>
                <w:lang w:val="de-DE"/>
              </w:rPr>
              <w:t xml:space="preserve">Wollen wir ins Kino gehen? </w:t>
            </w:r>
          </w:p>
          <w:p w:rsidR="00B217EA" w:rsidRPr="00C8195C" w:rsidRDefault="00B217EA" w:rsidP="00B217EA">
            <w:pPr>
              <w:numPr>
                <w:ilvl w:val="0"/>
                <w:numId w:val="90"/>
              </w:numPr>
              <w:rPr>
                <w:lang w:val="de-DE"/>
              </w:rPr>
            </w:pPr>
            <w:r w:rsidRPr="00C8195C">
              <w:rPr>
                <w:sz w:val="22"/>
                <w:szCs w:val="22"/>
                <w:lang w:val="de-DE"/>
              </w:rPr>
              <w:t>Komm, wir spielen Karten!</w:t>
            </w:r>
          </w:p>
          <w:p w:rsidR="00B217EA" w:rsidRPr="00C8195C" w:rsidRDefault="00B217EA" w:rsidP="00B217EA">
            <w:pPr>
              <w:numPr>
                <w:ilvl w:val="0"/>
                <w:numId w:val="90"/>
              </w:numPr>
              <w:rPr>
                <w:rFonts w:ascii="Sylfaen" w:hAnsi="Sylfaen"/>
                <w:b/>
                <w:lang w:val="de-DE"/>
              </w:rPr>
            </w:pPr>
            <w:r w:rsidRPr="00C8195C">
              <w:rPr>
                <w:sz w:val="22"/>
                <w:szCs w:val="22"/>
                <w:lang w:val="de-DE"/>
              </w:rPr>
              <w:t>Hast du Lust auf Kuchen?</w:t>
            </w:r>
          </w:p>
          <w:p w:rsidR="00B217EA" w:rsidRPr="00C8195C" w:rsidRDefault="00B217EA" w:rsidP="00B217EA">
            <w:pPr>
              <w:numPr>
                <w:ilvl w:val="0"/>
                <w:numId w:val="90"/>
              </w:numPr>
              <w:rPr>
                <w:rFonts w:ascii="AcadNusx" w:hAnsi="AcadNusx"/>
                <w:b/>
                <w:lang w:val="de-DE"/>
              </w:rPr>
            </w:pPr>
            <w:r w:rsidRPr="00C8195C">
              <w:rPr>
                <w:sz w:val="22"/>
                <w:szCs w:val="22"/>
                <w:lang w:val="de-DE"/>
              </w:rPr>
              <w:t>Kommst du mit?</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Ներողություն խնդրել</w:t>
            </w:r>
          </w:p>
        </w:tc>
        <w:tc>
          <w:tcPr>
            <w:tcW w:w="9214" w:type="dxa"/>
          </w:tcPr>
          <w:p w:rsidR="00B217EA" w:rsidRPr="00C8195C" w:rsidRDefault="00B217EA" w:rsidP="00B217EA">
            <w:pPr>
              <w:numPr>
                <w:ilvl w:val="0"/>
                <w:numId w:val="92"/>
              </w:numPr>
              <w:rPr>
                <w:rFonts w:ascii="Sylfaen" w:hAnsi="Sylfaen"/>
                <w:b/>
                <w:lang w:val="de-DE"/>
              </w:rPr>
            </w:pPr>
            <w:r w:rsidRPr="00C8195C">
              <w:rPr>
                <w:sz w:val="22"/>
                <w:szCs w:val="22"/>
                <w:lang w:val="de-DE"/>
              </w:rPr>
              <w:t>Entschuldigung!</w:t>
            </w:r>
          </w:p>
          <w:p w:rsidR="00B217EA" w:rsidRPr="00C8195C" w:rsidRDefault="00B217EA" w:rsidP="00B217EA">
            <w:pPr>
              <w:numPr>
                <w:ilvl w:val="0"/>
                <w:numId w:val="92"/>
              </w:numPr>
              <w:rPr>
                <w:lang w:val="de-DE"/>
              </w:rPr>
            </w:pPr>
            <w:r w:rsidRPr="00C8195C">
              <w:rPr>
                <w:sz w:val="22"/>
                <w:szCs w:val="22"/>
                <w:lang w:val="de-DE"/>
              </w:rPr>
              <w:t>Verzeihung!</w:t>
            </w:r>
          </w:p>
          <w:p w:rsidR="00B217EA" w:rsidRPr="00C8195C" w:rsidRDefault="00B217EA" w:rsidP="00B217EA">
            <w:pPr>
              <w:numPr>
                <w:ilvl w:val="0"/>
                <w:numId w:val="92"/>
              </w:numPr>
              <w:rPr>
                <w:lang w:val="de-DE"/>
              </w:rPr>
            </w:pPr>
            <w:r w:rsidRPr="00C8195C">
              <w:rPr>
                <w:sz w:val="22"/>
                <w:szCs w:val="22"/>
                <w:lang w:val="de-DE"/>
              </w:rPr>
              <w:t>Entschuldigen Sie, bitte!</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Շնորհակալություն հայտնել</w:t>
            </w:r>
          </w:p>
        </w:tc>
        <w:tc>
          <w:tcPr>
            <w:tcW w:w="9214" w:type="dxa"/>
          </w:tcPr>
          <w:p w:rsidR="00B217EA" w:rsidRPr="00C8195C" w:rsidRDefault="00B217EA" w:rsidP="00B217EA">
            <w:pPr>
              <w:numPr>
                <w:ilvl w:val="0"/>
                <w:numId w:val="92"/>
              </w:numPr>
              <w:rPr>
                <w:rFonts w:ascii="Sylfaen" w:hAnsi="Sylfaen"/>
                <w:b/>
                <w:lang w:val="de-DE"/>
              </w:rPr>
            </w:pPr>
            <w:r w:rsidRPr="00C8195C">
              <w:rPr>
                <w:sz w:val="22"/>
                <w:szCs w:val="22"/>
                <w:lang w:val="de-DE"/>
              </w:rPr>
              <w:t>Danke!</w:t>
            </w:r>
            <w:r w:rsidRPr="00C8195C">
              <w:rPr>
                <w:rFonts w:ascii="Sylfaen" w:hAnsi="Sylfaen"/>
                <w:sz w:val="22"/>
                <w:szCs w:val="22"/>
                <w:lang w:val="de-DE"/>
              </w:rPr>
              <w:t>/</w:t>
            </w:r>
            <w:r w:rsidRPr="00C8195C">
              <w:rPr>
                <w:sz w:val="22"/>
                <w:szCs w:val="22"/>
                <w:lang w:val="de-DE"/>
              </w:rPr>
              <w:t>Danke schön!</w:t>
            </w:r>
          </w:p>
          <w:p w:rsidR="00B217EA" w:rsidRPr="00C8195C" w:rsidRDefault="00B217EA" w:rsidP="00B217EA">
            <w:pPr>
              <w:numPr>
                <w:ilvl w:val="0"/>
                <w:numId w:val="92"/>
              </w:numPr>
              <w:rPr>
                <w:lang w:val="de-DE"/>
              </w:rPr>
            </w:pPr>
            <w:r w:rsidRPr="00C8195C">
              <w:rPr>
                <w:sz w:val="22"/>
                <w:szCs w:val="22"/>
                <w:lang w:val="de-DE"/>
              </w:rPr>
              <w:t xml:space="preserve">Vielen Dank! </w:t>
            </w:r>
          </w:p>
          <w:p w:rsidR="00B217EA" w:rsidRPr="00C8195C" w:rsidRDefault="00B217EA" w:rsidP="00B217EA">
            <w:pPr>
              <w:numPr>
                <w:ilvl w:val="0"/>
                <w:numId w:val="92"/>
              </w:numPr>
              <w:rPr>
                <w:lang w:val="de-DE"/>
              </w:rPr>
            </w:pPr>
            <w:r w:rsidRPr="00C8195C">
              <w:rPr>
                <w:sz w:val="22"/>
                <w:szCs w:val="22"/>
                <w:lang w:val="de-DE"/>
              </w:rPr>
              <w:t>Nichts zu danken!</w:t>
            </w:r>
          </w:p>
          <w:p w:rsidR="00B217EA" w:rsidRPr="00C8195C" w:rsidRDefault="00B217EA" w:rsidP="00B217EA">
            <w:pPr>
              <w:numPr>
                <w:ilvl w:val="0"/>
                <w:numId w:val="92"/>
              </w:numPr>
              <w:rPr>
                <w:lang w:val="de-DE"/>
              </w:rPr>
            </w:pPr>
            <w:r w:rsidRPr="00C8195C">
              <w:rPr>
                <w:sz w:val="22"/>
                <w:szCs w:val="22"/>
                <w:lang w:val="de-DE"/>
              </w:rPr>
              <w:t>Danke sehr!</w:t>
            </w:r>
          </w:p>
          <w:p w:rsidR="00B217EA" w:rsidRPr="00C8195C" w:rsidRDefault="00B217EA" w:rsidP="00B217EA">
            <w:pPr>
              <w:numPr>
                <w:ilvl w:val="0"/>
                <w:numId w:val="92"/>
              </w:numPr>
              <w:rPr>
                <w:lang w:val="de-DE"/>
              </w:rPr>
            </w:pPr>
            <w:r w:rsidRPr="00C8195C">
              <w:rPr>
                <w:bCs/>
                <w:sz w:val="22"/>
                <w:szCs w:val="22"/>
                <w:lang w:val="de-DE"/>
              </w:rPr>
              <w:t>Keine Ursache!</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9214" w:type="dxa"/>
          </w:tcPr>
          <w:p w:rsidR="00B217EA" w:rsidRPr="00C8195C" w:rsidRDefault="00B217EA" w:rsidP="00B217EA">
            <w:pPr>
              <w:numPr>
                <w:ilvl w:val="0"/>
                <w:numId w:val="93"/>
              </w:numPr>
              <w:rPr>
                <w:lang w:val="de-DE"/>
              </w:rPr>
            </w:pPr>
            <w:r w:rsidRPr="00C8195C">
              <w:rPr>
                <w:sz w:val="22"/>
                <w:szCs w:val="22"/>
                <w:lang w:val="de-DE"/>
              </w:rPr>
              <w:t>Frohe Weihnachten!</w:t>
            </w:r>
          </w:p>
          <w:p w:rsidR="00B217EA" w:rsidRPr="00C8195C" w:rsidRDefault="00B217EA" w:rsidP="00B217EA">
            <w:pPr>
              <w:numPr>
                <w:ilvl w:val="0"/>
                <w:numId w:val="93"/>
              </w:numPr>
              <w:rPr>
                <w:lang w:val="de-DE"/>
              </w:rPr>
            </w:pPr>
            <w:r w:rsidRPr="00C8195C">
              <w:rPr>
                <w:sz w:val="22"/>
                <w:szCs w:val="22"/>
                <w:lang w:val="de-DE"/>
              </w:rPr>
              <w:t xml:space="preserve">Ein Glückliches </w:t>
            </w:r>
            <w:r w:rsidRPr="00C8195C">
              <w:rPr>
                <w:rFonts w:ascii="Sylfaen" w:hAnsi="Sylfaen"/>
                <w:sz w:val="22"/>
                <w:szCs w:val="22"/>
                <w:lang w:val="ka-GE"/>
              </w:rPr>
              <w:t>n</w:t>
            </w:r>
            <w:r w:rsidRPr="00C8195C">
              <w:rPr>
                <w:sz w:val="22"/>
                <w:szCs w:val="22"/>
                <w:lang w:val="de-DE"/>
              </w:rPr>
              <w:t>eues Jahr!</w:t>
            </w:r>
          </w:p>
          <w:p w:rsidR="00B217EA" w:rsidRPr="00C8195C" w:rsidRDefault="00B217EA" w:rsidP="00B217EA">
            <w:pPr>
              <w:numPr>
                <w:ilvl w:val="0"/>
                <w:numId w:val="94"/>
              </w:numPr>
              <w:rPr>
                <w:lang w:val="de-DE"/>
              </w:rPr>
            </w:pPr>
            <w:r w:rsidRPr="00C8195C">
              <w:rPr>
                <w:sz w:val="22"/>
                <w:szCs w:val="22"/>
                <w:lang w:val="de-DE"/>
              </w:rPr>
              <w:t xml:space="preserve">Schlaf schön\gut! </w:t>
            </w:r>
          </w:p>
          <w:p w:rsidR="00B217EA" w:rsidRPr="00C8195C" w:rsidRDefault="00B217EA" w:rsidP="00B217EA">
            <w:pPr>
              <w:numPr>
                <w:ilvl w:val="0"/>
                <w:numId w:val="94"/>
              </w:numPr>
              <w:rPr>
                <w:lang w:val="de-DE"/>
              </w:rPr>
            </w:pPr>
            <w:r w:rsidRPr="00C8195C">
              <w:rPr>
                <w:sz w:val="22"/>
                <w:szCs w:val="22"/>
                <w:lang w:val="de-DE"/>
              </w:rPr>
              <w:t>Frohe Ostern!</w:t>
            </w:r>
          </w:p>
          <w:p w:rsidR="00B217EA" w:rsidRPr="00C8195C" w:rsidRDefault="00B217EA" w:rsidP="00B217EA">
            <w:pPr>
              <w:numPr>
                <w:ilvl w:val="0"/>
                <w:numId w:val="94"/>
              </w:numPr>
              <w:rPr>
                <w:lang w:val="de-DE"/>
              </w:rPr>
            </w:pPr>
            <w:r w:rsidRPr="00C8195C">
              <w:rPr>
                <w:sz w:val="22"/>
                <w:szCs w:val="22"/>
                <w:lang w:val="de-DE"/>
              </w:rPr>
              <w:t>Alles Gute zu...</w:t>
            </w:r>
          </w:p>
          <w:p w:rsidR="00B217EA" w:rsidRPr="00C8195C" w:rsidRDefault="00B217EA" w:rsidP="00B217EA">
            <w:pPr>
              <w:numPr>
                <w:ilvl w:val="0"/>
                <w:numId w:val="94"/>
              </w:numPr>
              <w:rPr>
                <w:rFonts w:ascii="Sylfaen" w:hAnsi="Sylfaen"/>
                <w:b/>
                <w:lang w:val="de-DE"/>
              </w:rPr>
            </w:pPr>
            <w:r w:rsidRPr="00C8195C">
              <w:rPr>
                <w:sz w:val="22"/>
                <w:szCs w:val="22"/>
                <w:lang w:val="de-DE"/>
              </w:rPr>
              <w:t>Gute Besserung!</w:t>
            </w:r>
          </w:p>
          <w:p w:rsidR="00B217EA" w:rsidRPr="00C8195C" w:rsidRDefault="00B217EA" w:rsidP="00B217EA">
            <w:pPr>
              <w:numPr>
                <w:ilvl w:val="0"/>
                <w:numId w:val="94"/>
              </w:numPr>
              <w:rPr>
                <w:lang w:val="de-DE"/>
              </w:rPr>
            </w:pPr>
            <w:r w:rsidRPr="00C8195C">
              <w:rPr>
                <w:sz w:val="22"/>
                <w:szCs w:val="22"/>
                <w:lang w:val="de-DE"/>
              </w:rPr>
              <w:t>Herzlichen Glückwunsch zum   Geburtstag!</w:t>
            </w:r>
          </w:p>
          <w:p w:rsidR="00B217EA" w:rsidRPr="00C8195C" w:rsidRDefault="00B217EA" w:rsidP="00B217EA">
            <w:pPr>
              <w:numPr>
                <w:ilvl w:val="0"/>
                <w:numId w:val="93"/>
              </w:numPr>
              <w:rPr>
                <w:rFonts w:ascii="Sylfaen" w:hAnsi="Sylfaen"/>
                <w:b/>
                <w:lang w:val="de-DE"/>
              </w:rPr>
            </w:pPr>
            <w:r w:rsidRPr="00C8195C">
              <w:rPr>
                <w:sz w:val="22"/>
                <w:szCs w:val="22"/>
                <w:lang w:val="de-DE"/>
              </w:rPr>
              <w:t>Viel Spaß!</w:t>
            </w:r>
          </w:p>
          <w:p w:rsidR="00B217EA" w:rsidRPr="00C8195C" w:rsidRDefault="00B217EA" w:rsidP="00B217EA">
            <w:pPr>
              <w:numPr>
                <w:ilvl w:val="0"/>
                <w:numId w:val="94"/>
              </w:numPr>
              <w:rPr>
                <w:lang w:val="de-DE"/>
              </w:rPr>
            </w:pPr>
            <w:r w:rsidRPr="00C8195C">
              <w:rPr>
                <w:sz w:val="22"/>
                <w:szCs w:val="22"/>
                <w:lang w:val="de-DE"/>
              </w:rPr>
              <w:t>Schönes Wochenende!</w:t>
            </w: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Խրախուսել</w:t>
            </w:r>
            <w:r w:rsidRPr="00F868A9">
              <w:rPr>
                <w:rFonts w:ascii="Sylfaen" w:hAnsi="Sylfaen"/>
                <w:b/>
                <w:sz w:val="22"/>
                <w:szCs w:val="22"/>
              </w:rPr>
              <w:t xml:space="preserve"> / </w:t>
            </w:r>
            <w:r w:rsidRPr="00F868A9">
              <w:rPr>
                <w:rFonts w:ascii="Sylfaen" w:hAnsi="Sylfaen"/>
                <w:b/>
                <w:sz w:val="22"/>
                <w:szCs w:val="22"/>
                <w:lang w:val="hy-AM"/>
              </w:rPr>
              <w:t>գովել</w:t>
            </w:r>
          </w:p>
        </w:tc>
        <w:tc>
          <w:tcPr>
            <w:tcW w:w="9214" w:type="dxa"/>
          </w:tcPr>
          <w:p w:rsidR="00B217EA" w:rsidRPr="00C8195C" w:rsidRDefault="00B217EA" w:rsidP="00B217EA">
            <w:pPr>
              <w:numPr>
                <w:ilvl w:val="0"/>
                <w:numId w:val="67"/>
              </w:numPr>
              <w:rPr>
                <w:lang w:val="de-DE"/>
              </w:rPr>
            </w:pPr>
            <w:r w:rsidRPr="00C8195C">
              <w:rPr>
                <w:sz w:val="22"/>
                <w:szCs w:val="22"/>
                <w:lang w:val="de-DE"/>
              </w:rPr>
              <w:t>Gut!</w:t>
            </w:r>
          </w:p>
          <w:p w:rsidR="00B217EA" w:rsidRPr="00C8195C" w:rsidRDefault="00B217EA" w:rsidP="00B217EA">
            <w:pPr>
              <w:numPr>
                <w:ilvl w:val="0"/>
                <w:numId w:val="67"/>
              </w:numPr>
              <w:rPr>
                <w:lang w:val="de-DE"/>
              </w:rPr>
            </w:pPr>
            <w:r w:rsidRPr="00C8195C">
              <w:rPr>
                <w:sz w:val="22"/>
                <w:szCs w:val="22"/>
                <w:lang w:val="de-DE"/>
              </w:rPr>
              <w:t>Sehr gut!</w:t>
            </w:r>
          </w:p>
          <w:p w:rsidR="00B217EA" w:rsidRPr="00C8195C" w:rsidRDefault="00B217EA" w:rsidP="00B217EA">
            <w:pPr>
              <w:numPr>
                <w:ilvl w:val="0"/>
                <w:numId w:val="96"/>
              </w:numPr>
              <w:rPr>
                <w:rFonts w:ascii="Sylfaen" w:hAnsi="Sylfaen"/>
                <w:b/>
                <w:lang w:val="de-DE"/>
              </w:rPr>
            </w:pPr>
            <w:r w:rsidRPr="00C8195C">
              <w:rPr>
                <w:sz w:val="22"/>
                <w:szCs w:val="22"/>
                <w:lang w:val="de-DE"/>
              </w:rPr>
              <w:t>Warum nicht?!</w:t>
            </w:r>
          </w:p>
          <w:p w:rsidR="00B217EA" w:rsidRPr="00C8195C" w:rsidRDefault="00B217EA" w:rsidP="00B217EA">
            <w:pPr>
              <w:numPr>
                <w:ilvl w:val="0"/>
                <w:numId w:val="67"/>
              </w:numPr>
              <w:rPr>
                <w:lang w:val="de-DE"/>
              </w:rPr>
            </w:pPr>
            <w:r w:rsidRPr="00C8195C">
              <w:rPr>
                <w:sz w:val="22"/>
                <w:szCs w:val="22"/>
                <w:lang w:val="de-DE"/>
              </w:rPr>
              <w:t>Schon besser!</w:t>
            </w:r>
          </w:p>
          <w:p w:rsidR="00B217EA" w:rsidRPr="00C8195C" w:rsidRDefault="00B217EA" w:rsidP="00B217EA">
            <w:pPr>
              <w:numPr>
                <w:ilvl w:val="0"/>
                <w:numId w:val="95"/>
              </w:numPr>
              <w:rPr>
                <w:rFonts w:ascii="Sylfaen" w:hAnsi="Sylfaen"/>
                <w:b/>
                <w:lang w:val="de-DE"/>
              </w:rPr>
            </w:pPr>
            <w:r w:rsidRPr="00C8195C">
              <w:rPr>
                <w:sz w:val="22"/>
                <w:szCs w:val="22"/>
                <w:lang w:val="de-DE"/>
              </w:rPr>
              <w:t>Prima!</w:t>
            </w:r>
            <w:r w:rsidRPr="00C8195C">
              <w:rPr>
                <w:rFonts w:ascii="Sylfaen" w:hAnsi="Sylfaen"/>
                <w:sz w:val="22"/>
                <w:szCs w:val="22"/>
                <w:lang w:val="de-DE"/>
              </w:rPr>
              <w:t>/</w:t>
            </w:r>
            <w:r w:rsidRPr="00C8195C">
              <w:rPr>
                <w:sz w:val="22"/>
                <w:szCs w:val="22"/>
                <w:lang w:val="de-DE"/>
              </w:rPr>
              <w:t>Super!</w:t>
            </w:r>
            <w:r w:rsidRPr="00C8195C">
              <w:rPr>
                <w:rFonts w:ascii="Sylfaen" w:hAnsi="Sylfaen"/>
                <w:sz w:val="22"/>
                <w:szCs w:val="22"/>
                <w:lang w:val="de-DE"/>
              </w:rPr>
              <w:t>/</w:t>
            </w:r>
            <w:r w:rsidRPr="00C8195C">
              <w:rPr>
                <w:sz w:val="22"/>
                <w:szCs w:val="22"/>
                <w:lang w:val="de-DE"/>
              </w:rPr>
              <w:t>Cool!</w:t>
            </w:r>
          </w:p>
          <w:p w:rsidR="00B217EA" w:rsidRPr="00C8195C" w:rsidRDefault="00B217EA" w:rsidP="00B217EA">
            <w:pPr>
              <w:numPr>
                <w:ilvl w:val="0"/>
                <w:numId w:val="95"/>
              </w:numPr>
              <w:rPr>
                <w:b/>
                <w:lang w:val="de-DE"/>
              </w:rPr>
            </w:pPr>
            <w:r w:rsidRPr="00C8195C">
              <w:rPr>
                <w:sz w:val="22"/>
                <w:szCs w:val="22"/>
                <w:lang w:val="de-DE"/>
              </w:rPr>
              <w:t xml:space="preserve">Ausgezeichnet!  </w:t>
            </w:r>
          </w:p>
          <w:p w:rsidR="00B217EA" w:rsidRPr="00C8195C" w:rsidRDefault="00B217EA" w:rsidP="00B217EA">
            <w:pPr>
              <w:numPr>
                <w:ilvl w:val="0"/>
                <w:numId w:val="95"/>
              </w:numPr>
              <w:rPr>
                <w:b/>
                <w:lang w:val="de-DE"/>
              </w:rPr>
            </w:pPr>
            <w:r w:rsidRPr="00C8195C">
              <w:rPr>
                <w:sz w:val="22"/>
                <w:szCs w:val="22"/>
                <w:lang w:val="de-DE"/>
              </w:rPr>
              <w:t>Toll!</w:t>
            </w:r>
          </w:p>
          <w:p w:rsidR="00B217EA" w:rsidRPr="00C8195C" w:rsidRDefault="00B217EA" w:rsidP="00B217EA">
            <w:pPr>
              <w:numPr>
                <w:ilvl w:val="0"/>
                <w:numId w:val="67"/>
              </w:numPr>
              <w:rPr>
                <w:lang w:val="de-DE"/>
              </w:rPr>
            </w:pPr>
            <w:r w:rsidRPr="00C8195C">
              <w:rPr>
                <w:sz w:val="22"/>
                <w:szCs w:val="22"/>
                <w:lang w:val="de-DE"/>
              </w:rPr>
              <w:t>Geil!</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Ինտերակցիա սեղանի շուրջ</w:t>
            </w:r>
          </w:p>
        </w:tc>
        <w:tc>
          <w:tcPr>
            <w:tcW w:w="9214" w:type="dxa"/>
          </w:tcPr>
          <w:p w:rsidR="00B217EA" w:rsidRPr="00C8195C" w:rsidRDefault="00B217EA" w:rsidP="00B217EA">
            <w:pPr>
              <w:numPr>
                <w:ilvl w:val="0"/>
                <w:numId w:val="97"/>
              </w:numPr>
              <w:rPr>
                <w:lang w:val="de-DE"/>
              </w:rPr>
            </w:pPr>
            <w:r w:rsidRPr="00C8195C">
              <w:rPr>
                <w:sz w:val="22"/>
                <w:szCs w:val="22"/>
                <w:lang w:val="de-DE"/>
              </w:rPr>
              <w:t>Guten Appetit!</w:t>
            </w:r>
          </w:p>
          <w:p w:rsidR="00B217EA" w:rsidRPr="00C8195C" w:rsidRDefault="00B217EA" w:rsidP="00B217EA">
            <w:pPr>
              <w:numPr>
                <w:ilvl w:val="0"/>
                <w:numId w:val="97"/>
              </w:numPr>
              <w:rPr>
                <w:rFonts w:ascii="Sylfaen" w:hAnsi="Sylfaen"/>
                <w:b/>
                <w:lang w:val="de-DE"/>
              </w:rPr>
            </w:pPr>
            <w:r w:rsidRPr="00C8195C">
              <w:rPr>
                <w:sz w:val="22"/>
                <w:szCs w:val="22"/>
                <w:lang w:val="de-DE"/>
              </w:rPr>
              <w:t>Etwas mehr, bitte!</w:t>
            </w:r>
          </w:p>
          <w:p w:rsidR="00B217EA" w:rsidRPr="00C8195C" w:rsidRDefault="00B217EA" w:rsidP="00B217EA">
            <w:pPr>
              <w:numPr>
                <w:ilvl w:val="0"/>
                <w:numId w:val="97"/>
              </w:numPr>
              <w:rPr>
                <w:rFonts w:ascii="Sylfaen" w:hAnsi="Sylfaen"/>
                <w:b/>
                <w:lang w:val="de-DE"/>
              </w:rPr>
            </w:pPr>
            <w:r w:rsidRPr="00C8195C">
              <w:rPr>
                <w:sz w:val="22"/>
                <w:szCs w:val="22"/>
                <w:lang w:val="de-DE"/>
              </w:rPr>
              <w:t>Lecker!</w:t>
            </w:r>
          </w:p>
          <w:p w:rsidR="00B217EA" w:rsidRPr="00C8195C" w:rsidRDefault="00B217EA" w:rsidP="00B217EA">
            <w:pPr>
              <w:numPr>
                <w:ilvl w:val="0"/>
                <w:numId w:val="97"/>
              </w:numPr>
              <w:rPr>
                <w:rFonts w:ascii="Sylfaen" w:hAnsi="Sylfaen"/>
                <w:b/>
                <w:lang w:val="de-DE"/>
              </w:rPr>
            </w:pPr>
            <w:r w:rsidRPr="00C8195C">
              <w:rPr>
                <w:sz w:val="22"/>
                <w:szCs w:val="22"/>
                <w:lang w:val="de-DE"/>
              </w:rPr>
              <w:t>Schmeckt’s?</w:t>
            </w:r>
          </w:p>
          <w:p w:rsidR="00B217EA" w:rsidRPr="00C8195C" w:rsidRDefault="00B217EA" w:rsidP="00B217EA">
            <w:pPr>
              <w:numPr>
                <w:ilvl w:val="0"/>
                <w:numId w:val="97"/>
              </w:numPr>
              <w:rPr>
                <w:rFonts w:ascii="Sylfaen" w:hAnsi="Sylfaen"/>
                <w:b/>
                <w:lang w:val="de-DE"/>
              </w:rPr>
            </w:pPr>
            <w:r w:rsidRPr="00C8195C">
              <w:rPr>
                <w:sz w:val="22"/>
                <w:szCs w:val="22"/>
                <w:lang w:val="de-DE"/>
              </w:rPr>
              <w:t>Greif zu!</w:t>
            </w:r>
          </w:p>
          <w:p w:rsidR="00B217EA" w:rsidRPr="00C8195C" w:rsidRDefault="00B217EA" w:rsidP="00B217EA">
            <w:pPr>
              <w:numPr>
                <w:ilvl w:val="0"/>
                <w:numId w:val="67"/>
              </w:numPr>
              <w:rPr>
                <w:lang w:val="de-DE"/>
              </w:rPr>
            </w:pPr>
            <w:r w:rsidRPr="00C8195C">
              <w:rPr>
                <w:sz w:val="22"/>
                <w:szCs w:val="22"/>
                <w:lang w:val="de-DE"/>
              </w:rPr>
              <w:t>Möchtest du noch...?</w:t>
            </w:r>
          </w:p>
          <w:p w:rsidR="00B217EA" w:rsidRPr="00C8195C" w:rsidRDefault="00B217EA" w:rsidP="00B217EA">
            <w:pPr>
              <w:numPr>
                <w:ilvl w:val="0"/>
                <w:numId w:val="97"/>
              </w:numPr>
              <w:rPr>
                <w:rFonts w:ascii="Sylfaen" w:hAnsi="Sylfaen"/>
                <w:b/>
                <w:lang w:val="de-DE"/>
              </w:rPr>
            </w:pPr>
            <w:r w:rsidRPr="00C8195C">
              <w:rPr>
                <w:sz w:val="22"/>
                <w:szCs w:val="22"/>
                <w:lang w:val="de-DE"/>
              </w:rPr>
              <w:t>Haben Sie schon bestellt\gewählt?</w:t>
            </w:r>
          </w:p>
          <w:p w:rsidR="00B217EA" w:rsidRPr="00C8195C" w:rsidRDefault="00B217EA" w:rsidP="00B217EA">
            <w:pPr>
              <w:numPr>
                <w:ilvl w:val="0"/>
                <w:numId w:val="97"/>
              </w:numPr>
              <w:rPr>
                <w:rFonts w:ascii="Sylfaen" w:hAnsi="Sylfaen"/>
                <w:b/>
                <w:lang w:val="de-DE"/>
              </w:rPr>
            </w:pPr>
            <w:r w:rsidRPr="00C8195C">
              <w:rPr>
                <w:sz w:val="22"/>
                <w:szCs w:val="22"/>
                <w:lang w:val="de-DE"/>
              </w:rPr>
              <w:t xml:space="preserve">Herr Ober! </w:t>
            </w:r>
          </w:p>
          <w:p w:rsidR="00B217EA" w:rsidRPr="00C8195C" w:rsidRDefault="00B217EA" w:rsidP="00B217EA">
            <w:pPr>
              <w:numPr>
                <w:ilvl w:val="0"/>
                <w:numId w:val="67"/>
              </w:numPr>
              <w:rPr>
                <w:lang w:val="de-DE"/>
              </w:rPr>
            </w:pPr>
            <w:r w:rsidRPr="00C8195C">
              <w:rPr>
                <w:sz w:val="22"/>
                <w:szCs w:val="22"/>
                <w:lang w:val="de-DE"/>
              </w:rPr>
              <w:t>Bitte die Speisekarte!</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Հեռախոսազրույց</w:t>
            </w:r>
          </w:p>
        </w:tc>
        <w:tc>
          <w:tcPr>
            <w:tcW w:w="9214" w:type="dxa"/>
          </w:tcPr>
          <w:p w:rsidR="00B217EA" w:rsidRPr="00C8195C" w:rsidRDefault="00B217EA" w:rsidP="00B217EA">
            <w:pPr>
              <w:numPr>
                <w:ilvl w:val="0"/>
                <w:numId w:val="98"/>
              </w:numPr>
              <w:rPr>
                <w:rFonts w:ascii="Sylfaen" w:hAnsi="Sylfaen"/>
                <w:b/>
                <w:lang w:val="de-DE"/>
              </w:rPr>
            </w:pPr>
            <w:r w:rsidRPr="00C8195C">
              <w:rPr>
                <w:sz w:val="22"/>
                <w:szCs w:val="22"/>
                <w:lang w:val="de-DE"/>
              </w:rPr>
              <w:t>Hallo!</w:t>
            </w:r>
          </w:p>
          <w:p w:rsidR="00B217EA" w:rsidRPr="00C8195C" w:rsidRDefault="00B217EA" w:rsidP="00B217EA">
            <w:pPr>
              <w:numPr>
                <w:ilvl w:val="0"/>
                <w:numId w:val="98"/>
              </w:numPr>
              <w:rPr>
                <w:rFonts w:ascii="Sylfaen" w:hAnsi="Sylfaen"/>
                <w:b/>
                <w:lang w:val="de-DE"/>
              </w:rPr>
            </w:pPr>
            <w:r w:rsidRPr="00C8195C">
              <w:rPr>
                <w:sz w:val="22"/>
                <w:szCs w:val="22"/>
                <w:lang w:val="de-DE"/>
              </w:rPr>
              <w:t>Hier Christian Maurer!</w:t>
            </w:r>
          </w:p>
          <w:p w:rsidR="00B217EA" w:rsidRPr="00C8195C" w:rsidRDefault="00B217EA" w:rsidP="00B217EA">
            <w:pPr>
              <w:numPr>
                <w:ilvl w:val="0"/>
                <w:numId w:val="98"/>
              </w:numPr>
              <w:rPr>
                <w:rFonts w:ascii="Sylfaen" w:hAnsi="Sylfaen"/>
                <w:b/>
                <w:lang w:val="de-DE"/>
              </w:rPr>
            </w:pPr>
            <w:r w:rsidRPr="00C8195C">
              <w:rPr>
                <w:sz w:val="22"/>
                <w:szCs w:val="22"/>
                <w:lang w:val="de-DE"/>
              </w:rPr>
              <w:t>Kann ich, bitte (mit) Erika sprechen?</w:t>
            </w:r>
          </w:p>
          <w:p w:rsidR="00B217EA" w:rsidRPr="00C8195C" w:rsidRDefault="00B217EA" w:rsidP="00B217EA">
            <w:pPr>
              <w:numPr>
                <w:ilvl w:val="0"/>
                <w:numId w:val="98"/>
              </w:numPr>
              <w:rPr>
                <w:rFonts w:ascii="Sylfaen" w:hAnsi="Sylfaen"/>
                <w:b/>
                <w:lang w:val="de-DE"/>
              </w:rPr>
            </w:pPr>
            <w:r w:rsidRPr="00C8195C">
              <w:rPr>
                <w:sz w:val="22"/>
                <w:szCs w:val="22"/>
                <w:lang w:val="de-DE"/>
              </w:rPr>
              <w:t>Ich sage ihm\ihr Bescheid!</w:t>
            </w:r>
          </w:p>
          <w:p w:rsidR="00B217EA" w:rsidRPr="00C8195C" w:rsidRDefault="00B217EA" w:rsidP="00B217EA">
            <w:pPr>
              <w:numPr>
                <w:ilvl w:val="0"/>
                <w:numId w:val="98"/>
              </w:numPr>
              <w:rPr>
                <w:rFonts w:ascii="Sylfaen" w:hAnsi="Sylfaen"/>
                <w:b/>
                <w:lang w:val="de-DE"/>
              </w:rPr>
            </w:pPr>
            <w:r w:rsidRPr="00C8195C">
              <w:rPr>
                <w:sz w:val="22"/>
                <w:szCs w:val="22"/>
                <w:lang w:val="de-DE"/>
              </w:rPr>
              <w:t>Ruf (rufen Sie) später an.</w:t>
            </w:r>
          </w:p>
          <w:p w:rsidR="00B217EA" w:rsidRPr="00C8195C" w:rsidRDefault="00B217EA" w:rsidP="00B217EA">
            <w:pPr>
              <w:numPr>
                <w:ilvl w:val="0"/>
                <w:numId w:val="93"/>
              </w:numPr>
              <w:rPr>
                <w:lang w:val="de-DE"/>
              </w:rPr>
            </w:pPr>
            <w:r w:rsidRPr="00C8195C">
              <w:rPr>
                <w:sz w:val="22"/>
                <w:szCs w:val="22"/>
                <w:lang w:val="de-DE"/>
              </w:rPr>
              <w:t>Auf Wiederhören!</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Համաձայնել/հրաժարվել</w:t>
            </w:r>
          </w:p>
        </w:tc>
        <w:tc>
          <w:tcPr>
            <w:tcW w:w="9214" w:type="dxa"/>
          </w:tcPr>
          <w:p w:rsidR="00B217EA" w:rsidRPr="00C8195C" w:rsidRDefault="00B217EA" w:rsidP="00B217EA">
            <w:pPr>
              <w:numPr>
                <w:ilvl w:val="0"/>
                <w:numId w:val="98"/>
              </w:numPr>
              <w:rPr>
                <w:lang w:val="fr-FR"/>
              </w:rPr>
            </w:pPr>
            <w:r w:rsidRPr="00C8195C">
              <w:rPr>
                <w:sz w:val="22"/>
                <w:szCs w:val="22"/>
                <w:lang w:val="fr-FR"/>
              </w:rPr>
              <w:t>Ja/Ja, bitte/Ja, gut.</w:t>
            </w:r>
          </w:p>
          <w:p w:rsidR="00B217EA" w:rsidRPr="00C8195C" w:rsidRDefault="00B217EA" w:rsidP="00B217EA">
            <w:pPr>
              <w:numPr>
                <w:ilvl w:val="0"/>
                <w:numId w:val="98"/>
              </w:numPr>
            </w:pPr>
            <w:r w:rsidRPr="00C8195C">
              <w:rPr>
                <w:sz w:val="22"/>
                <w:szCs w:val="22"/>
              </w:rPr>
              <w:t>Nein</w:t>
            </w:r>
            <w:r w:rsidRPr="00C8195C">
              <w:rPr>
                <w:sz w:val="22"/>
                <w:szCs w:val="22"/>
                <w:lang w:val="en-US"/>
              </w:rPr>
              <w:t>/</w:t>
            </w:r>
            <w:r w:rsidRPr="00C8195C">
              <w:rPr>
                <w:sz w:val="22"/>
                <w:szCs w:val="22"/>
              </w:rPr>
              <w:t>Nein, danke.</w:t>
            </w:r>
          </w:p>
          <w:p w:rsidR="00B217EA" w:rsidRPr="00C8195C" w:rsidRDefault="00B217EA" w:rsidP="00B217EA">
            <w:pPr>
              <w:numPr>
                <w:ilvl w:val="0"/>
                <w:numId w:val="98"/>
              </w:numPr>
            </w:pPr>
            <w:r w:rsidRPr="00C8195C">
              <w:rPr>
                <w:sz w:val="22"/>
                <w:szCs w:val="22"/>
              </w:rPr>
              <w:t>Ja, gerne</w:t>
            </w:r>
            <w:r w:rsidRPr="00C8195C">
              <w:rPr>
                <w:sz w:val="22"/>
                <w:szCs w:val="22"/>
                <w:lang w:val="en-US"/>
              </w:rPr>
              <w:t>/</w:t>
            </w:r>
            <w:r w:rsidRPr="00C8195C">
              <w:rPr>
                <w:sz w:val="22"/>
                <w:szCs w:val="22"/>
              </w:rPr>
              <w:t>Ja, klar.</w:t>
            </w:r>
          </w:p>
          <w:p w:rsidR="00B217EA" w:rsidRPr="00C8195C" w:rsidRDefault="00B217EA" w:rsidP="00B217EA">
            <w:pPr>
              <w:numPr>
                <w:ilvl w:val="0"/>
                <w:numId w:val="98"/>
              </w:numPr>
            </w:pPr>
            <w:r w:rsidRPr="00C8195C">
              <w:rPr>
                <w:sz w:val="22"/>
                <w:szCs w:val="22"/>
              </w:rPr>
              <w:t>Doch.</w:t>
            </w:r>
          </w:p>
          <w:p w:rsidR="00B217EA" w:rsidRPr="00C8195C" w:rsidRDefault="00B217EA" w:rsidP="00B217EA">
            <w:pPr>
              <w:numPr>
                <w:ilvl w:val="0"/>
                <w:numId w:val="98"/>
              </w:numPr>
            </w:pPr>
            <w:r w:rsidRPr="00C8195C">
              <w:rPr>
                <w:sz w:val="22"/>
                <w:szCs w:val="22"/>
              </w:rPr>
              <w:t>Na gut.</w:t>
            </w:r>
          </w:p>
          <w:p w:rsidR="00B217EA" w:rsidRPr="00C8195C" w:rsidRDefault="00B217EA" w:rsidP="00B217EA">
            <w:pPr>
              <w:numPr>
                <w:ilvl w:val="0"/>
                <w:numId w:val="67"/>
              </w:numPr>
              <w:rPr>
                <w:lang w:val="de-DE"/>
              </w:rPr>
            </w:pPr>
            <w:r w:rsidRPr="00C8195C">
              <w:rPr>
                <w:sz w:val="22"/>
                <w:szCs w:val="22"/>
              </w:rPr>
              <w:t>Gar nicht!</w:t>
            </w:r>
          </w:p>
          <w:p w:rsidR="00B217EA" w:rsidRPr="00C8195C" w:rsidRDefault="00B217EA" w:rsidP="00B217EA">
            <w:pPr>
              <w:numPr>
                <w:ilvl w:val="0"/>
                <w:numId w:val="67"/>
              </w:numPr>
              <w:rPr>
                <w:lang w:val="de-DE"/>
              </w:rPr>
            </w:pPr>
            <w:r w:rsidRPr="00C8195C">
              <w:rPr>
                <w:sz w:val="22"/>
                <w:szCs w:val="22"/>
                <w:lang w:val="en-US"/>
              </w:rPr>
              <w:t>Ok.</w:t>
            </w:r>
          </w:p>
          <w:p w:rsidR="00B217EA" w:rsidRPr="00C8195C" w:rsidRDefault="00B217EA" w:rsidP="00B217EA">
            <w:pPr>
              <w:numPr>
                <w:ilvl w:val="0"/>
                <w:numId w:val="67"/>
              </w:numPr>
            </w:pPr>
            <w:r w:rsidRPr="00C8195C">
              <w:rPr>
                <w:sz w:val="22"/>
                <w:szCs w:val="22"/>
              </w:rPr>
              <w:t>Na ja!</w:t>
            </w:r>
            <w:r w:rsidRPr="00C8195C">
              <w:rPr>
                <w:sz w:val="22"/>
                <w:szCs w:val="22"/>
                <w:lang w:val="en-US"/>
              </w:rPr>
              <w:t>/</w:t>
            </w:r>
            <w:r w:rsidRPr="00C8195C">
              <w:rPr>
                <w:sz w:val="22"/>
                <w:szCs w:val="22"/>
              </w:rPr>
              <w:t>Na gut.</w:t>
            </w:r>
          </w:p>
          <w:p w:rsidR="00B217EA" w:rsidRPr="00C8195C" w:rsidRDefault="00B217EA" w:rsidP="00B217EA">
            <w:pPr>
              <w:numPr>
                <w:ilvl w:val="0"/>
                <w:numId w:val="67"/>
              </w:numPr>
            </w:pPr>
            <w:r w:rsidRPr="00C8195C">
              <w:rPr>
                <w:sz w:val="22"/>
                <w:szCs w:val="22"/>
              </w:rPr>
              <w:t>Nein, tut mir Leid.</w:t>
            </w:r>
          </w:p>
          <w:p w:rsidR="00B217EA" w:rsidRPr="00C8195C" w:rsidRDefault="00B217EA" w:rsidP="00B217EA">
            <w:pPr>
              <w:numPr>
                <w:ilvl w:val="0"/>
                <w:numId w:val="67"/>
              </w:numPr>
              <w:rPr>
                <w:lang w:val="de-DE"/>
              </w:rPr>
            </w:pPr>
            <w:r w:rsidRPr="00C8195C">
              <w:rPr>
                <w:sz w:val="22"/>
                <w:szCs w:val="22"/>
                <w:lang w:val="de-DE"/>
              </w:rPr>
              <w:t xml:space="preserve">Ach ja! </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Սփոփում</w:t>
            </w:r>
          </w:p>
        </w:tc>
        <w:tc>
          <w:tcPr>
            <w:tcW w:w="9214" w:type="dxa"/>
          </w:tcPr>
          <w:p w:rsidR="00B217EA" w:rsidRPr="00C8195C" w:rsidRDefault="00B217EA" w:rsidP="00B217EA">
            <w:pPr>
              <w:numPr>
                <w:ilvl w:val="0"/>
                <w:numId w:val="98"/>
              </w:numPr>
              <w:rPr>
                <w:lang w:val="de-DE"/>
              </w:rPr>
            </w:pPr>
            <w:r w:rsidRPr="00C8195C">
              <w:rPr>
                <w:bCs/>
                <w:sz w:val="22"/>
                <w:szCs w:val="22"/>
                <w:lang w:val="de-DE"/>
              </w:rPr>
              <w:t>Macht nichts!</w:t>
            </w:r>
          </w:p>
          <w:p w:rsidR="00B217EA" w:rsidRPr="00C8195C" w:rsidRDefault="00B217EA" w:rsidP="00B217EA">
            <w:pPr>
              <w:numPr>
                <w:ilvl w:val="0"/>
                <w:numId w:val="98"/>
              </w:numPr>
              <w:rPr>
                <w:lang w:val="de-DE"/>
              </w:rPr>
            </w:pPr>
            <w:r w:rsidRPr="00C8195C">
              <w:rPr>
                <w:bCs/>
                <w:sz w:val="22"/>
                <w:szCs w:val="22"/>
                <w:lang w:val="de-DE"/>
              </w:rPr>
              <w:t>Kein  Problem!</w:t>
            </w:r>
          </w:p>
          <w:p w:rsidR="00B217EA" w:rsidRPr="00C8195C" w:rsidRDefault="00B217EA" w:rsidP="00B217EA">
            <w:pPr>
              <w:numPr>
                <w:ilvl w:val="0"/>
                <w:numId w:val="98"/>
              </w:numPr>
              <w:rPr>
                <w:lang w:val="de-DE"/>
              </w:rPr>
            </w:pPr>
            <w:r w:rsidRPr="00C8195C">
              <w:rPr>
                <w:bCs/>
                <w:sz w:val="22"/>
                <w:szCs w:val="22"/>
                <w:lang w:val="de-DE"/>
              </w:rPr>
              <w:t>Keine Sorge!</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Զգուշացում</w:t>
            </w:r>
          </w:p>
        </w:tc>
        <w:tc>
          <w:tcPr>
            <w:tcW w:w="9214" w:type="dxa"/>
          </w:tcPr>
          <w:p w:rsidR="00B217EA" w:rsidRPr="00C8195C" w:rsidRDefault="00B217EA" w:rsidP="00B217EA">
            <w:pPr>
              <w:numPr>
                <w:ilvl w:val="0"/>
                <w:numId w:val="93"/>
              </w:numPr>
              <w:rPr>
                <w:lang w:val="de-DE"/>
              </w:rPr>
            </w:pPr>
            <w:r w:rsidRPr="00C8195C">
              <w:rPr>
                <w:sz w:val="22"/>
                <w:szCs w:val="22"/>
                <w:lang w:val="de-DE"/>
              </w:rPr>
              <w:t>Vorsicht!</w:t>
            </w:r>
          </w:p>
          <w:p w:rsidR="00B217EA" w:rsidRPr="00C8195C" w:rsidRDefault="00B217EA" w:rsidP="00B217EA">
            <w:pPr>
              <w:numPr>
                <w:ilvl w:val="0"/>
                <w:numId w:val="98"/>
              </w:numPr>
              <w:rPr>
                <w:lang w:val="de-DE"/>
              </w:rPr>
            </w:pPr>
            <w:r w:rsidRPr="00C8195C">
              <w:rPr>
                <w:sz w:val="22"/>
                <w:szCs w:val="22"/>
                <w:lang w:val="de-DE"/>
              </w:rPr>
              <w:t>Pass auf!</w:t>
            </w:r>
          </w:p>
          <w:p w:rsidR="00B217EA" w:rsidRPr="00C8195C" w:rsidRDefault="00B217EA" w:rsidP="00B217EA">
            <w:pPr>
              <w:numPr>
                <w:ilvl w:val="0"/>
                <w:numId w:val="93"/>
              </w:numPr>
              <w:rPr>
                <w:lang w:val="de-DE"/>
              </w:rPr>
            </w:pPr>
            <w:r w:rsidRPr="00C8195C">
              <w:rPr>
                <w:sz w:val="22"/>
                <w:szCs w:val="22"/>
                <w:lang w:val="de-DE"/>
              </w:rPr>
              <w:t>Achtung!</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օր</w:t>
            </w:r>
          </w:p>
        </w:tc>
        <w:tc>
          <w:tcPr>
            <w:tcW w:w="9214" w:type="dxa"/>
          </w:tcPr>
          <w:p w:rsidR="00B217EA" w:rsidRPr="00C8195C" w:rsidRDefault="00B217EA" w:rsidP="00B217EA">
            <w:pPr>
              <w:numPr>
                <w:ilvl w:val="0"/>
                <w:numId w:val="98"/>
              </w:numPr>
              <w:rPr>
                <w:lang w:val="en-US"/>
              </w:rPr>
            </w:pPr>
            <w:r w:rsidRPr="00C8195C">
              <w:rPr>
                <w:sz w:val="22"/>
                <w:szCs w:val="22"/>
              </w:rPr>
              <w:t>Wie heißt du ?</w:t>
            </w:r>
          </w:p>
          <w:p w:rsidR="00B217EA" w:rsidRPr="00C8195C" w:rsidRDefault="00B217EA" w:rsidP="00B217EA">
            <w:pPr>
              <w:numPr>
                <w:ilvl w:val="0"/>
                <w:numId w:val="98"/>
              </w:numPr>
            </w:pPr>
            <w:r w:rsidRPr="00C8195C">
              <w:rPr>
                <w:sz w:val="22"/>
                <w:szCs w:val="22"/>
              </w:rPr>
              <w:t>Ich heiße Paul!</w:t>
            </w:r>
          </w:p>
          <w:p w:rsidR="00B217EA" w:rsidRPr="00C8195C" w:rsidRDefault="00B217EA" w:rsidP="00B217EA">
            <w:pPr>
              <w:numPr>
                <w:ilvl w:val="0"/>
                <w:numId w:val="98"/>
              </w:numPr>
            </w:pPr>
            <w:r w:rsidRPr="00C8195C">
              <w:rPr>
                <w:sz w:val="22"/>
                <w:szCs w:val="22"/>
              </w:rPr>
              <w:t>Wie alt bist du?</w:t>
            </w:r>
          </w:p>
          <w:p w:rsidR="00B217EA" w:rsidRPr="00C8195C" w:rsidRDefault="00B217EA" w:rsidP="00B217EA">
            <w:pPr>
              <w:numPr>
                <w:ilvl w:val="0"/>
                <w:numId w:val="98"/>
              </w:numPr>
              <w:rPr>
                <w:lang w:val="de-DE"/>
              </w:rPr>
            </w:pPr>
            <w:r w:rsidRPr="00C8195C">
              <w:rPr>
                <w:sz w:val="22"/>
                <w:szCs w:val="22"/>
                <w:lang w:val="de-DE"/>
              </w:rPr>
              <w:t>Ich bin neun (Jahre alt).</w:t>
            </w:r>
          </w:p>
          <w:p w:rsidR="00B217EA" w:rsidRPr="00C8195C" w:rsidRDefault="00B217EA" w:rsidP="00B217EA">
            <w:pPr>
              <w:numPr>
                <w:ilvl w:val="0"/>
                <w:numId w:val="98"/>
              </w:numPr>
              <w:rPr>
                <w:lang w:val="de-DE"/>
              </w:rPr>
            </w:pPr>
            <w:r w:rsidRPr="00C8195C">
              <w:rPr>
                <w:sz w:val="22"/>
                <w:szCs w:val="22"/>
                <w:lang w:val="de-DE"/>
              </w:rPr>
              <w:t>Woher kommst du?</w:t>
            </w:r>
          </w:p>
          <w:p w:rsidR="00B217EA" w:rsidRPr="00C8195C" w:rsidRDefault="00B217EA" w:rsidP="00B217EA">
            <w:pPr>
              <w:numPr>
                <w:ilvl w:val="0"/>
                <w:numId w:val="67"/>
              </w:numPr>
              <w:rPr>
                <w:lang w:val="de-DE"/>
              </w:rPr>
            </w:pPr>
            <w:r w:rsidRPr="00C8195C">
              <w:rPr>
                <w:sz w:val="22"/>
                <w:szCs w:val="22"/>
                <w:lang w:val="de-DE"/>
              </w:rPr>
              <w:t>Ich komme aus...</w:t>
            </w:r>
          </w:p>
          <w:p w:rsidR="00B217EA" w:rsidRPr="00C8195C" w:rsidRDefault="00B217EA" w:rsidP="00B217EA">
            <w:pPr>
              <w:numPr>
                <w:ilvl w:val="0"/>
                <w:numId w:val="67"/>
              </w:numPr>
              <w:rPr>
                <w:lang w:val="de-DE"/>
              </w:rPr>
            </w:pPr>
            <w:r w:rsidRPr="00C8195C">
              <w:rPr>
                <w:sz w:val="22"/>
                <w:szCs w:val="22"/>
                <w:lang w:val="de-DE"/>
              </w:rPr>
              <w:t>Ich wohne in der Kirchenstraße.</w:t>
            </w:r>
          </w:p>
          <w:p w:rsidR="00B217EA" w:rsidRPr="00C8195C" w:rsidRDefault="00B217EA" w:rsidP="00B217EA">
            <w:pPr>
              <w:numPr>
                <w:ilvl w:val="0"/>
                <w:numId w:val="67"/>
              </w:numPr>
              <w:rPr>
                <w:lang w:val="de-DE"/>
              </w:rPr>
            </w:pPr>
            <w:r w:rsidRPr="00C8195C">
              <w:rPr>
                <w:sz w:val="22"/>
                <w:szCs w:val="22"/>
                <w:lang w:val="de-DE"/>
              </w:rPr>
              <w:t>Ich wohne in Berlin.</w:t>
            </w:r>
          </w:p>
          <w:p w:rsidR="00B217EA" w:rsidRPr="00C8195C" w:rsidRDefault="00B217EA" w:rsidP="00B217EA">
            <w:pPr>
              <w:numPr>
                <w:ilvl w:val="0"/>
                <w:numId w:val="67"/>
              </w:numPr>
              <w:rPr>
                <w:lang w:val="de-DE"/>
              </w:rPr>
            </w:pPr>
            <w:r w:rsidRPr="00C8195C">
              <w:rPr>
                <w:sz w:val="22"/>
                <w:szCs w:val="22"/>
                <w:lang w:val="de-DE"/>
              </w:rPr>
              <w:t>Meine Telefonnummer ist...</w:t>
            </w:r>
          </w:p>
          <w:p w:rsidR="00B217EA" w:rsidRPr="00C8195C" w:rsidRDefault="00B217EA" w:rsidP="00B217EA">
            <w:pPr>
              <w:numPr>
                <w:ilvl w:val="0"/>
                <w:numId w:val="67"/>
              </w:numPr>
              <w:rPr>
                <w:lang w:val="de-DE"/>
              </w:rPr>
            </w:pPr>
            <w:r w:rsidRPr="00C8195C">
              <w:rPr>
                <w:sz w:val="22"/>
                <w:szCs w:val="22"/>
                <w:lang w:val="de-DE"/>
              </w:rPr>
              <w:t>Wann hast du Geburtstag?</w:t>
            </w:r>
          </w:p>
          <w:p w:rsidR="00B217EA" w:rsidRPr="00C8195C" w:rsidRDefault="00B217EA" w:rsidP="00B217EA">
            <w:pPr>
              <w:numPr>
                <w:ilvl w:val="0"/>
                <w:numId w:val="67"/>
              </w:numPr>
              <w:rPr>
                <w:lang w:val="de-DE"/>
              </w:rPr>
            </w:pPr>
            <w:r w:rsidRPr="00C8195C">
              <w:rPr>
                <w:sz w:val="22"/>
                <w:szCs w:val="22"/>
                <w:lang w:val="de-DE"/>
              </w:rPr>
              <w:t>Am 20.Mai.</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Մարդու/առարկայի նույնականացում</w:t>
            </w:r>
          </w:p>
        </w:tc>
        <w:tc>
          <w:tcPr>
            <w:tcW w:w="9214" w:type="dxa"/>
          </w:tcPr>
          <w:p w:rsidR="00B217EA" w:rsidRPr="00C8195C" w:rsidRDefault="00B217EA" w:rsidP="00B217EA">
            <w:pPr>
              <w:numPr>
                <w:ilvl w:val="0"/>
                <w:numId w:val="100"/>
              </w:numPr>
              <w:rPr>
                <w:lang w:val="de-DE"/>
              </w:rPr>
            </w:pPr>
            <w:r w:rsidRPr="00C8195C">
              <w:rPr>
                <w:sz w:val="22"/>
                <w:szCs w:val="22"/>
                <w:lang w:val="de-DE"/>
              </w:rPr>
              <w:t>Wer ist das</w:t>
            </w:r>
            <w:r>
              <w:rPr>
                <w:sz w:val="22"/>
                <w:szCs w:val="22"/>
                <w:lang w:val="de-DE"/>
              </w:rPr>
              <w:t>?</w:t>
            </w:r>
          </w:p>
          <w:p w:rsidR="00B217EA" w:rsidRPr="00C8195C" w:rsidRDefault="00B217EA" w:rsidP="00B217EA">
            <w:pPr>
              <w:numPr>
                <w:ilvl w:val="0"/>
                <w:numId w:val="100"/>
              </w:numPr>
              <w:rPr>
                <w:lang w:val="de-DE"/>
              </w:rPr>
            </w:pPr>
            <w:r w:rsidRPr="00C8195C">
              <w:rPr>
                <w:sz w:val="22"/>
                <w:szCs w:val="22"/>
                <w:lang w:val="de-DE"/>
              </w:rPr>
              <w:t>Das ist ein Junge.</w:t>
            </w:r>
          </w:p>
          <w:p w:rsidR="00B217EA" w:rsidRPr="00C8195C" w:rsidRDefault="00B217EA" w:rsidP="00B217EA">
            <w:pPr>
              <w:numPr>
                <w:ilvl w:val="0"/>
                <w:numId w:val="100"/>
              </w:numPr>
              <w:rPr>
                <w:lang w:val="de-DE"/>
              </w:rPr>
            </w:pPr>
            <w:r w:rsidRPr="00C8195C">
              <w:rPr>
                <w:sz w:val="22"/>
                <w:szCs w:val="22"/>
                <w:lang w:val="de-DE"/>
              </w:rPr>
              <w:t>Was ist das?</w:t>
            </w:r>
          </w:p>
          <w:p w:rsidR="00B217EA" w:rsidRPr="00C8195C" w:rsidRDefault="00B217EA" w:rsidP="00B217EA">
            <w:pPr>
              <w:numPr>
                <w:ilvl w:val="0"/>
                <w:numId w:val="93"/>
              </w:numPr>
              <w:rPr>
                <w:lang w:val="de-DE"/>
              </w:rPr>
            </w:pPr>
            <w:r w:rsidRPr="00C8195C">
              <w:rPr>
                <w:sz w:val="22"/>
                <w:szCs w:val="22"/>
                <w:lang w:val="de-DE"/>
              </w:rPr>
              <w:t>Das ist ein Heft.</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Առողջության մասին</w:t>
            </w:r>
          </w:p>
        </w:tc>
        <w:tc>
          <w:tcPr>
            <w:tcW w:w="9214" w:type="dxa"/>
          </w:tcPr>
          <w:p w:rsidR="00B217EA" w:rsidRPr="00C8195C" w:rsidRDefault="00B217EA" w:rsidP="00B217EA">
            <w:pPr>
              <w:numPr>
                <w:ilvl w:val="0"/>
                <w:numId w:val="101"/>
              </w:numPr>
              <w:rPr>
                <w:rFonts w:ascii="Sylfaen" w:hAnsi="Sylfaen"/>
                <w:lang w:val="de-DE"/>
              </w:rPr>
            </w:pPr>
            <w:r w:rsidRPr="00C8195C">
              <w:rPr>
                <w:sz w:val="22"/>
                <w:szCs w:val="22"/>
                <w:lang w:val="de-DE"/>
              </w:rPr>
              <w:t>Was fehlt dir?</w:t>
            </w:r>
          </w:p>
          <w:p w:rsidR="00B217EA" w:rsidRPr="00C8195C" w:rsidRDefault="00B217EA" w:rsidP="00B217EA">
            <w:pPr>
              <w:numPr>
                <w:ilvl w:val="0"/>
                <w:numId w:val="101"/>
              </w:numPr>
              <w:rPr>
                <w:rFonts w:ascii="Sylfaen" w:hAnsi="Sylfaen"/>
                <w:lang w:val="de-DE"/>
              </w:rPr>
            </w:pPr>
            <w:r w:rsidRPr="00C8195C">
              <w:rPr>
                <w:sz w:val="22"/>
                <w:szCs w:val="22"/>
                <w:lang w:val="de-DE"/>
              </w:rPr>
              <w:t>Was tut dir weh?</w:t>
            </w:r>
          </w:p>
          <w:p w:rsidR="00B217EA" w:rsidRPr="00C8195C" w:rsidRDefault="00B217EA" w:rsidP="00B217EA">
            <w:pPr>
              <w:numPr>
                <w:ilvl w:val="0"/>
                <w:numId w:val="101"/>
              </w:numPr>
              <w:rPr>
                <w:b/>
                <w:lang w:val="de-DE"/>
              </w:rPr>
            </w:pPr>
            <w:r w:rsidRPr="00C8195C">
              <w:rPr>
                <w:sz w:val="22"/>
                <w:szCs w:val="22"/>
                <w:lang w:val="de-DE"/>
              </w:rPr>
              <w:t>Ich habe Fieber.</w:t>
            </w:r>
          </w:p>
          <w:p w:rsidR="00B217EA" w:rsidRPr="00C8195C" w:rsidRDefault="00B217EA" w:rsidP="00B217EA">
            <w:pPr>
              <w:numPr>
                <w:ilvl w:val="0"/>
                <w:numId w:val="101"/>
              </w:numPr>
              <w:rPr>
                <w:b/>
                <w:lang w:val="de-DE"/>
              </w:rPr>
            </w:pPr>
            <w:r w:rsidRPr="00C8195C">
              <w:rPr>
                <w:sz w:val="22"/>
                <w:szCs w:val="22"/>
                <w:lang w:val="de-DE"/>
              </w:rPr>
              <w:t>Mir tut der Kopf weh.</w:t>
            </w:r>
          </w:p>
          <w:p w:rsidR="00B217EA" w:rsidRPr="00C8195C" w:rsidRDefault="00B217EA" w:rsidP="00B217EA">
            <w:pPr>
              <w:numPr>
                <w:ilvl w:val="0"/>
                <w:numId w:val="101"/>
              </w:numPr>
              <w:rPr>
                <w:b/>
                <w:lang w:val="de-DE"/>
              </w:rPr>
            </w:pPr>
            <w:r w:rsidRPr="00C8195C">
              <w:rPr>
                <w:sz w:val="22"/>
                <w:szCs w:val="22"/>
                <w:lang w:val="de-DE"/>
              </w:rPr>
              <w:t>Ich bin krank.</w:t>
            </w:r>
          </w:p>
          <w:p w:rsidR="00B217EA" w:rsidRPr="00C8195C" w:rsidRDefault="00B217EA" w:rsidP="00B217EA">
            <w:pPr>
              <w:numPr>
                <w:ilvl w:val="0"/>
                <w:numId w:val="67"/>
              </w:numPr>
              <w:rPr>
                <w:lang w:val="de-DE"/>
              </w:rPr>
            </w:pPr>
            <w:r w:rsidRPr="00C8195C">
              <w:rPr>
                <w:sz w:val="22"/>
                <w:szCs w:val="22"/>
                <w:lang w:val="de-DE"/>
              </w:rPr>
              <w:t>Ich habe Bauchschmerzen.</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Գործունեության մասին</w:t>
            </w:r>
          </w:p>
        </w:tc>
        <w:tc>
          <w:tcPr>
            <w:tcW w:w="9214" w:type="dxa"/>
          </w:tcPr>
          <w:p w:rsidR="00B217EA" w:rsidRPr="00C8195C" w:rsidRDefault="00B217EA" w:rsidP="00B217EA">
            <w:pPr>
              <w:numPr>
                <w:ilvl w:val="0"/>
                <w:numId w:val="102"/>
              </w:numPr>
              <w:rPr>
                <w:b/>
                <w:lang w:val="de-DE"/>
              </w:rPr>
            </w:pPr>
            <w:r w:rsidRPr="00C8195C">
              <w:rPr>
                <w:sz w:val="22"/>
                <w:szCs w:val="22"/>
                <w:lang w:val="de-DE"/>
              </w:rPr>
              <w:t>Was machst du?</w:t>
            </w:r>
          </w:p>
          <w:p w:rsidR="00B217EA" w:rsidRPr="00C8195C" w:rsidRDefault="00B217EA" w:rsidP="00B217EA">
            <w:pPr>
              <w:numPr>
                <w:ilvl w:val="0"/>
                <w:numId w:val="93"/>
              </w:numPr>
              <w:rPr>
                <w:lang w:val="de-DE"/>
              </w:rPr>
            </w:pPr>
            <w:r w:rsidRPr="00C8195C">
              <w:rPr>
                <w:sz w:val="22"/>
                <w:szCs w:val="22"/>
                <w:lang w:val="de-DE"/>
              </w:rPr>
              <w:t>Ich schwimme.</w:t>
            </w:r>
          </w:p>
          <w:p w:rsidR="00B217EA" w:rsidRPr="00C8195C" w:rsidRDefault="00B217EA" w:rsidP="00B217EA">
            <w:pPr>
              <w:numPr>
                <w:ilvl w:val="0"/>
                <w:numId w:val="93"/>
              </w:numPr>
              <w:rPr>
                <w:lang w:val="de-DE"/>
              </w:rPr>
            </w:pPr>
            <w:r w:rsidRPr="00C8195C">
              <w:rPr>
                <w:sz w:val="22"/>
                <w:szCs w:val="22"/>
                <w:lang w:val="de-DE"/>
              </w:rPr>
              <w:t>Wir machen die Aufgaben.</w:t>
            </w:r>
          </w:p>
          <w:p w:rsidR="00B217EA" w:rsidRPr="00C8195C" w:rsidRDefault="00B217EA" w:rsidP="00B217EA">
            <w:pPr>
              <w:numPr>
                <w:ilvl w:val="0"/>
                <w:numId w:val="93"/>
              </w:numPr>
              <w:rPr>
                <w:lang w:val="de-DE"/>
              </w:rPr>
            </w:pPr>
            <w:r w:rsidRPr="00C8195C">
              <w:rPr>
                <w:sz w:val="22"/>
                <w:szCs w:val="22"/>
                <w:lang w:val="de-DE"/>
              </w:rPr>
              <w:t>Tue das nicht!</w:t>
            </w:r>
          </w:p>
          <w:p w:rsidR="00B217EA" w:rsidRPr="00C8195C" w:rsidRDefault="00B217EA" w:rsidP="00B217EA">
            <w:pPr>
              <w:numPr>
                <w:ilvl w:val="0"/>
                <w:numId w:val="93"/>
              </w:numPr>
              <w:rPr>
                <w:lang w:val="de-DE"/>
              </w:rPr>
            </w:pPr>
            <w:r w:rsidRPr="00C8195C">
              <w:rPr>
                <w:sz w:val="22"/>
                <w:szCs w:val="22"/>
                <w:lang w:val="de-DE"/>
              </w:rPr>
              <w:t>Wie macht  man das?</w:t>
            </w:r>
          </w:p>
        </w:tc>
      </w:tr>
      <w:tr w:rsidR="00B217EA" w:rsidRPr="009E0519"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Եղանակի մասին</w:t>
            </w:r>
          </w:p>
        </w:tc>
        <w:tc>
          <w:tcPr>
            <w:tcW w:w="9214" w:type="dxa"/>
          </w:tcPr>
          <w:p w:rsidR="00B217EA" w:rsidRPr="00C8195C" w:rsidRDefault="00B217EA" w:rsidP="00B217EA">
            <w:pPr>
              <w:numPr>
                <w:ilvl w:val="0"/>
                <w:numId w:val="103"/>
              </w:numPr>
              <w:rPr>
                <w:lang w:val="de-DE"/>
              </w:rPr>
            </w:pPr>
            <w:r w:rsidRPr="00C8195C">
              <w:rPr>
                <w:sz w:val="22"/>
                <w:szCs w:val="22"/>
                <w:lang w:val="de-DE"/>
              </w:rPr>
              <w:t>Wie ist das Wetter heute?</w:t>
            </w:r>
          </w:p>
          <w:p w:rsidR="00B217EA" w:rsidRPr="00C8195C" w:rsidRDefault="00B217EA" w:rsidP="00B217EA">
            <w:pPr>
              <w:numPr>
                <w:ilvl w:val="0"/>
                <w:numId w:val="103"/>
              </w:numPr>
              <w:rPr>
                <w:lang w:val="de-DE"/>
              </w:rPr>
            </w:pPr>
            <w:r w:rsidRPr="00C8195C">
              <w:rPr>
                <w:sz w:val="22"/>
                <w:szCs w:val="22"/>
                <w:lang w:val="de-DE"/>
              </w:rPr>
              <w:t>Es regnet/schneit.</w:t>
            </w:r>
          </w:p>
          <w:p w:rsidR="00B217EA" w:rsidRPr="00C8195C" w:rsidRDefault="00B217EA" w:rsidP="00B217EA">
            <w:pPr>
              <w:numPr>
                <w:ilvl w:val="0"/>
                <w:numId w:val="67"/>
              </w:numPr>
              <w:rPr>
                <w:lang w:val="de-DE"/>
              </w:rPr>
            </w:pPr>
            <w:r w:rsidRPr="00C8195C">
              <w:rPr>
                <w:sz w:val="22"/>
                <w:szCs w:val="22"/>
                <w:lang w:val="de-DE"/>
              </w:rPr>
              <w:t>Die Sonne scheint.</w:t>
            </w:r>
          </w:p>
          <w:p w:rsidR="00B217EA" w:rsidRPr="00C8195C" w:rsidRDefault="00B217EA" w:rsidP="00B217EA">
            <w:pPr>
              <w:numPr>
                <w:ilvl w:val="0"/>
                <w:numId w:val="67"/>
              </w:numPr>
              <w:rPr>
                <w:lang w:val="de-DE"/>
              </w:rPr>
            </w:pPr>
            <w:r w:rsidRPr="00C8195C">
              <w:rPr>
                <w:sz w:val="22"/>
                <w:szCs w:val="22"/>
                <w:lang w:val="de-DE"/>
              </w:rPr>
              <w:t>Ist es heute windig\neblig. . . ?</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9214" w:type="dxa"/>
          </w:tcPr>
          <w:p w:rsidR="00B217EA" w:rsidRPr="00C8195C" w:rsidRDefault="00B217EA" w:rsidP="00B217EA">
            <w:pPr>
              <w:numPr>
                <w:ilvl w:val="0"/>
                <w:numId w:val="104"/>
              </w:numPr>
              <w:rPr>
                <w:lang w:val="de-DE"/>
              </w:rPr>
            </w:pPr>
            <w:r w:rsidRPr="00C8195C">
              <w:rPr>
                <w:sz w:val="22"/>
                <w:szCs w:val="22"/>
                <w:lang w:val="de-DE"/>
              </w:rPr>
              <w:t>Was kostet . .?</w:t>
            </w:r>
          </w:p>
          <w:p w:rsidR="00B217EA" w:rsidRPr="00C8195C" w:rsidRDefault="00B217EA" w:rsidP="00B217EA">
            <w:pPr>
              <w:numPr>
                <w:ilvl w:val="0"/>
                <w:numId w:val="104"/>
              </w:numPr>
              <w:rPr>
                <w:lang w:val="de-DE"/>
              </w:rPr>
            </w:pPr>
            <w:r w:rsidRPr="00C8195C">
              <w:rPr>
                <w:sz w:val="22"/>
                <w:szCs w:val="22"/>
                <w:lang w:val="de-DE"/>
              </w:rPr>
              <w:t>Wieviel kostet. . ?</w:t>
            </w:r>
          </w:p>
          <w:p w:rsidR="00B217EA" w:rsidRPr="00C8195C" w:rsidRDefault="00B217EA" w:rsidP="00B217EA">
            <w:pPr>
              <w:numPr>
                <w:ilvl w:val="0"/>
                <w:numId w:val="104"/>
              </w:numPr>
              <w:rPr>
                <w:lang w:val="de-DE"/>
              </w:rPr>
            </w:pPr>
            <w:r w:rsidRPr="00C8195C">
              <w:rPr>
                <w:sz w:val="22"/>
                <w:szCs w:val="22"/>
                <w:lang w:val="de-DE"/>
              </w:rPr>
              <w:t>Bitte, ein Kilo. . .?</w:t>
            </w:r>
          </w:p>
          <w:p w:rsidR="00B217EA" w:rsidRPr="00C8195C" w:rsidRDefault="00B217EA" w:rsidP="00B217EA">
            <w:pPr>
              <w:numPr>
                <w:ilvl w:val="0"/>
                <w:numId w:val="104"/>
              </w:numPr>
              <w:rPr>
                <w:lang w:val="de-DE"/>
              </w:rPr>
            </w:pPr>
            <w:r w:rsidRPr="00C8195C">
              <w:rPr>
                <w:sz w:val="22"/>
                <w:szCs w:val="22"/>
                <w:lang w:val="de-DE"/>
              </w:rPr>
              <w:t>Wiegt das ein Pfund?</w:t>
            </w:r>
          </w:p>
          <w:p w:rsidR="00B217EA" w:rsidRPr="00C8195C" w:rsidRDefault="00B217EA" w:rsidP="00B217EA">
            <w:pPr>
              <w:numPr>
                <w:ilvl w:val="0"/>
                <w:numId w:val="104"/>
              </w:numPr>
              <w:rPr>
                <w:lang w:val="de-DE"/>
              </w:rPr>
            </w:pPr>
            <w:r w:rsidRPr="00C8195C">
              <w:rPr>
                <w:sz w:val="22"/>
                <w:szCs w:val="22"/>
                <w:lang w:val="de-DE"/>
              </w:rPr>
              <w:t>Wünschen Sie ...?</w:t>
            </w:r>
          </w:p>
          <w:p w:rsidR="00B217EA" w:rsidRPr="00C8195C" w:rsidRDefault="00B217EA" w:rsidP="00B217EA">
            <w:pPr>
              <w:numPr>
                <w:ilvl w:val="0"/>
                <w:numId w:val="104"/>
              </w:numPr>
              <w:rPr>
                <w:rFonts w:ascii="Sylfaen" w:hAnsi="Sylfaen"/>
                <w:b/>
                <w:lang w:val="de-DE"/>
              </w:rPr>
            </w:pPr>
            <w:r w:rsidRPr="00C8195C">
              <w:rPr>
                <w:sz w:val="22"/>
                <w:szCs w:val="22"/>
                <w:lang w:val="de-DE"/>
              </w:rPr>
              <w:t>Wieviel macht das?</w:t>
            </w:r>
          </w:p>
          <w:p w:rsidR="00B217EA" w:rsidRPr="00C8195C" w:rsidRDefault="00B217EA" w:rsidP="00B217EA">
            <w:pPr>
              <w:numPr>
                <w:ilvl w:val="0"/>
                <w:numId w:val="67"/>
              </w:numPr>
              <w:rPr>
                <w:lang w:val="de-DE"/>
              </w:rPr>
            </w:pPr>
            <w:r w:rsidRPr="00C8195C">
              <w:rPr>
                <w:sz w:val="22"/>
                <w:szCs w:val="22"/>
                <w:lang w:val="de-DE"/>
              </w:rPr>
              <w:t>Das ist preiswert\günstig!</w:t>
            </w:r>
          </w:p>
        </w:tc>
      </w:tr>
      <w:tr w:rsidR="00B217EA" w:rsidRPr="00C8195C" w:rsidTr="00892343">
        <w:tc>
          <w:tcPr>
            <w:tcW w:w="3794" w:type="dxa"/>
            <w:shd w:val="clear" w:color="auto" w:fill="E6E6E6"/>
          </w:tcPr>
          <w:p w:rsidR="00B217EA" w:rsidRPr="00D35B91" w:rsidRDefault="00B217EA" w:rsidP="00892343">
            <w:pPr>
              <w:rPr>
                <w:rFonts w:ascii="Sylfaen" w:hAnsi="Sylfaen"/>
                <w:b/>
                <w:lang w:val="de-DE"/>
              </w:rPr>
            </w:pPr>
            <w:r w:rsidRPr="00C8195C">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Մարդու արտաքինը</w:t>
            </w:r>
          </w:p>
        </w:tc>
        <w:tc>
          <w:tcPr>
            <w:tcW w:w="9214" w:type="dxa"/>
          </w:tcPr>
          <w:p w:rsidR="00B217EA" w:rsidRPr="00C8195C" w:rsidRDefault="00B217EA" w:rsidP="00B217EA">
            <w:pPr>
              <w:numPr>
                <w:ilvl w:val="0"/>
                <w:numId w:val="105"/>
              </w:numPr>
              <w:rPr>
                <w:rFonts w:ascii="Sylfaen" w:hAnsi="Sylfaen"/>
                <w:b/>
                <w:lang w:val="de-DE"/>
              </w:rPr>
            </w:pPr>
            <w:r w:rsidRPr="00C8195C">
              <w:rPr>
                <w:sz w:val="22"/>
                <w:szCs w:val="22"/>
                <w:lang w:val="de-DE"/>
              </w:rPr>
              <w:t>Peter ist blond.</w:t>
            </w:r>
          </w:p>
          <w:p w:rsidR="00B217EA" w:rsidRPr="00C8195C" w:rsidRDefault="00B217EA" w:rsidP="00B217EA">
            <w:pPr>
              <w:numPr>
                <w:ilvl w:val="0"/>
                <w:numId w:val="67"/>
              </w:numPr>
              <w:rPr>
                <w:lang w:val="de-DE"/>
              </w:rPr>
            </w:pPr>
            <w:r w:rsidRPr="00C8195C">
              <w:rPr>
                <w:bCs/>
                <w:sz w:val="22"/>
                <w:szCs w:val="22"/>
                <w:lang w:val="de-DE"/>
              </w:rPr>
              <w:t>Heike ist hübsch.</w:t>
            </w:r>
          </w:p>
          <w:p w:rsidR="00B217EA" w:rsidRPr="00C8195C" w:rsidRDefault="00B217EA" w:rsidP="00B217EA">
            <w:pPr>
              <w:numPr>
                <w:ilvl w:val="0"/>
                <w:numId w:val="105"/>
              </w:numPr>
              <w:rPr>
                <w:rFonts w:ascii="Sylfaen" w:hAnsi="Sylfaen"/>
                <w:b/>
                <w:lang w:val="de-DE"/>
              </w:rPr>
            </w:pPr>
            <w:r w:rsidRPr="00C8195C">
              <w:rPr>
                <w:sz w:val="22"/>
                <w:szCs w:val="22"/>
                <w:lang w:val="de-DE"/>
              </w:rPr>
              <w:t>Er hat blaue Augen.</w:t>
            </w:r>
          </w:p>
          <w:p w:rsidR="00B217EA" w:rsidRPr="00C8195C" w:rsidRDefault="00B217EA" w:rsidP="00B217EA">
            <w:pPr>
              <w:numPr>
                <w:ilvl w:val="0"/>
                <w:numId w:val="67"/>
              </w:numPr>
              <w:rPr>
                <w:lang w:val="de-DE"/>
              </w:rPr>
            </w:pPr>
            <w:r w:rsidRPr="00C8195C">
              <w:rPr>
                <w:sz w:val="22"/>
                <w:szCs w:val="22"/>
                <w:lang w:val="de-DE"/>
              </w:rPr>
              <w:t>Sie hat schwarzes Haar.</w:t>
            </w: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Մարդու բն</w:t>
            </w:r>
            <w:r>
              <w:rPr>
                <w:rFonts w:ascii="Sylfaen" w:hAnsi="Sylfaen"/>
                <w:b/>
                <w:sz w:val="22"/>
                <w:szCs w:val="22"/>
                <w:lang w:val="hy-AM"/>
              </w:rPr>
              <w:t>ավորությունը</w:t>
            </w:r>
          </w:p>
        </w:tc>
        <w:tc>
          <w:tcPr>
            <w:tcW w:w="9214" w:type="dxa"/>
          </w:tcPr>
          <w:p w:rsidR="00B217EA" w:rsidRPr="00C8195C" w:rsidRDefault="00B217EA" w:rsidP="00B217EA">
            <w:pPr>
              <w:numPr>
                <w:ilvl w:val="0"/>
                <w:numId w:val="106"/>
              </w:numPr>
              <w:rPr>
                <w:bCs/>
                <w:lang w:val="de-DE"/>
              </w:rPr>
            </w:pPr>
            <w:r w:rsidRPr="00C8195C">
              <w:rPr>
                <w:bCs/>
                <w:sz w:val="22"/>
                <w:szCs w:val="22"/>
                <w:lang w:val="de-DE"/>
              </w:rPr>
              <w:t>Ist Peter nett?</w:t>
            </w:r>
          </w:p>
          <w:p w:rsidR="00B217EA" w:rsidRPr="00C8195C" w:rsidRDefault="00B217EA" w:rsidP="00B217EA">
            <w:pPr>
              <w:numPr>
                <w:ilvl w:val="0"/>
                <w:numId w:val="67"/>
              </w:numPr>
              <w:rPr>
                <w:lang w:val="de-DE"/>
              </w:rPr>
            </w:pPr>
            <w:r w:rsidRPr="00C8195C">
              <w:rPr>
                <w:bCs/>
                <w:sz w:val="22"/>
                <w:szCs w:val="22"/>
                <w:lang w:val="de-DE"/>
              </w:rPr>
              <w:t>Paul ist frech.</w:t>
            </w:r>
          </w:p>
          <w:p w:rsidR="00B217EA" w:rsidRPr="00C8195C" w:rsidRDefault="00B217EA" w:rsidP="00B217EA">
            <w:pPr>
              <w:numPr>
                <w:ilvl w:val="0"/>
                <w:numId w:val="106"/>
              </w:numPr>
              <w:rPr>
                <w:rFonts w:ascii="Sylfaen" w:hAnsi="Sylfaen"/>
                <w:b/>
                <w:lang w:val="de-DE"/>
              </w:rPr>
            </w:pPr>
            <w:r w:rsidRPr="00C8195C">
              <w:rPr>
                <w:sz w:val="22"/>
                <w:szCs w:val="22"/>
                <w:lang w:val="de-DE"/>
              </w:rPr>
              <w:t>Er ist langweilig.</w:t>
            </w:r>
          </w:p>
          <w:p w:rsidR="00B217EA" w:rsidRPr="00C8195C" w:rsidRDefault="00B217EA" w:rsidP="00B217EA">
            <w:pPr>
              <w:numPr>
                <w:ilvl w:val="0"/>
                <w:numId w:val="67"/>
              </w:numPr>
              <w:rPr>
                <w:lang w:val="de-DE"/>
              </w:rPr>
            </w:pPr>
            <w:r w:rsidRPr="00C8195C">
              <w:rPr>
                <w:sz w:val="22"/>
                <w:szCs w:val="22"/>
                <w:lang w:val="de-DE"/>
              </w:rPr>
              <w:t>Sie ist höflich.</w:t>
            </w:r>
          </w:p>
        </w:tc>
      </w:tr>
      <w:tr w:rsidR="00B217EA" w:rsidRPr="009E0519"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Առարկայի նկարագրությունը</w:t>
            </w:r>
          </w:p>
        </w:tc>
        <w:tc>
          <w:tcPr>
            <w:tcW w:w="9214" w:type="dxa"/>
          </w:tcPr>
          <w:p w:rsidR="00B217EA" w:rsidRPr="00C8195C" w:rsidRDefault="00B217EA" w:rsidP="00B217EA">
            <w:pPr>
              <w:numPr>
                <w:ilvl w:val="0"/>
                <w:numId w:val="137"/>
              </w:numPr>
              <w:rPr>
                <w:rFonts w:ascii="Sylfaen" w:hAnsi="Sylfaen"/>
                <w:b/>
                <w:lang w:val="de-DE"/>
              </w:rPr>
            </w:pPr>
            <w:r w:rsidRPr="00C8195C">
              <w:rPr>
                <w:sz w:val="22"/>
                <w:szCs w:val="22"/>
                <w:lang w:val="de-DE"/>
              </w:rPr>
              <w:t>Das Haus ist groß.</w:t>
            </w:r>
          </w:p>
          <w:p w:rsidR="00B217EA" w:rsidRPr="00C8195C" w:rsidRDefault="00B217EA" w:rsidP="00B217EA">
            <w:pPr>
              <w:numPr>
                <w:ilvl w:val="0"/>
                <w:numId w:val="93"/>
              </w:numPr>
              <w:rPr>
                <w:lang w:val="de-DE"/>
              </w:rPr>
            </w:pPr>
            <w:r w:rsidRPr="00C8195C">
              <w:rPr>
                <w:sz w:val="22"/>
                <w:szCs w:val="22"/>
                <w:lang w:val="de-DE"/>
              </w:rPr>
              <w:t>Der Hof ist klein.</w:t>
            </w:r>
          </w:p>
          <w:p w:rsidR="00B217EA" w:rsidRPr="00C8195C" w:rsidRDefault="00B217EA" w:rsidP="00B217EA">
            <w:pPr>
              <w:numPr>
                <w:ilvl w:val="0"/>
                <w:numId w:val="107"/>
              </w:numPr>
              <w:rPr>
                <w:rFonts w:ascii="Sylfaen" w:hAnsi="Sylfaen"/>
                <w:b/>
                <w:lang w:val="de-DE"/>
              </w:rPr>
            </w:pPr>
            <w:r w:rsidRPr="00C8195C">
              <w:rPr>
                <w:sz w:val="22"/>
                <w:szCs w:val="22"/>
                <w:lang w:val="de-DE"/>
              </w:rPr>
              <w:t>Wie ist das Zimmer?</w:t>
            </w:r>
          </w:p>
          <w:p w:rsidR="00B217EA" w:rsidRPr="00C8195C" w:rsidRDefault="00B217EA" w:rsidP="00B217EA">
            <w:pPr>
              <w:numPr>
                <w:ilvl w:val="0"/>
                <w:numId w:val="107"/>
              </w:numPr>
              <w:rPr>
                <w:rFonts w:ascii="Sylfaen" w:hAnsi="Sylfaen"/>
                <w:b/>
                <w:lang w:val="de-DE"/>
              </w:rPr>
            </w:pPr>
            <w:r w:rsidRPr="00C8195C">
              <w:rPr>
                <w:sz w:val="22"/>
                <w:szCs w:val="22"/>
                <w:lang w:val="de-DE"/>
              </w:rPr>
              <w:t>Das Zimmer ist hell.</w:t>
            </w:r>
          </w:p>
          <w:p w:rsidR="00B217EA" w:rsidRPr="00C8195C" w:rsidRDefault="00B217EA" w:rsidP="00B217EA">
            <w:pPr>
              <w:numPr>
                <w:ilvl w:val="0"/>
                <w:numId w:val="93"/>
              </w:numPr>
              <w:rPr>
                <w:lang w:val="de-DE"/>
              </w:rPr>
            </w:pPr>
            <w:r w:rsidRPr="00C8195C">
              <w:rPr>
                <w:sz w:val="22"/>
                <w:szCs w:val="22"/>
                <w:lang w:val="de-DE"/>
              </w:rPr>
              <w:t>Die Jacke ist braun.</w:t>
            </w:r>
          </w:p>
          <w:p w:rsidR="00B217EA" w:rsidRPr="00C8195C" w:rsidRDefault="00B217EA" w:rsidP="00B217EA">
            <w:pPr>
              <w:numPr>
                <w:ilvl w:val="0"/>
                <w:numId w:val="107"/>
              </w:numPr>
              <w:rPr>
                <w:bCs/>
                <w:lang w:val="de-DE"/>
              </w:rPr>
            </w:pPr>
            <w:r w:rsidRPr="00C8195C">
              <w:rPr>
                <w:bCs/>
                <w:sz w:val="22"/>
                <w:szCs w:val="22"/>
                <w:lang w:val="de-DE"/>
              </w:rPr>
              <w:t>Mein Fahrrad ist kaputt.</w:t>
            </w:r>
          </w:p>
          <w:p w:rsidR="00B217EA" w:rsidRPr="00C8195C" w:rsidRDefault="00B217EA" w:rsidP="00B217EA">
            <w:pPr>
              <w:numPr>
                <w:ilvl w:val="0"/>
                <w:numId w:val="107"/>
              </w:numPr>
              <w:rPr>
                <w:rFonts w:ascii="Sylfaen" w:hAnsi="Sylfaen"/>
                <w:b/>
                <w:lang w:val="de-DE"/>
              </w:rPr>
            </w:pPr>
            <w:r w:rsidRPr="00C8195C">
              <w:rPr>
                <w:bCs/>
                <w:sz w:val="22"/>
                <w:szCs w:val="22"/>
                <w:lang w:val="de-DE"/>
              </w:rPr>
              <w:t>Der Teppich ist bunt.</w:t>
            </w:r>
          </w:p>
          <w:p w:rsidR="00B217EA" w:rsidRPr="00C8195C" w:rsidRDefault="00B217EA" w:rsidP="00B217EA">
            <w:pPr>
              <w:numPr>
                <w:ilvl w:val="0"/>
                <w:numId w:val="93"/>
              </w:numPr>
              <w:rPr>
                <w:lang w:val="de-DE"/>
              </w:rPr>
            </w:pPr>
            <w:r w:rsidRPr="00C8195C">
              <w:rPr>
                <w:bCs/>
                <w:sz w:val="22"/>
                <w:szCs w:val="22"/>
                <w:lang w:val="de-DE"/>
              </w:rPr>
              <w:t>Das Gebäude ist hoch\niedrig.</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1.4. </w:t>
            </w:r>
            <w:r>
              <w:rPr>
                <w:rFonts w:ascii="Sylfaen" w:hAnsi="Sylfaen"/>
                <w:b/>
                <w:sz w:val="22"/>
                <w:szCs w:val="22"/>
                <w:lang w:val="hy-AM"/>
              </w:rPr>
              <w:t>Ճաշակ</w:t>
            </w:r>
          </w:p>
        </w:tc>
        <w:tc>
          <w:tcPr>
            <w:tcW w:w="9214" w:type="dxa"/>
            <w:shd w:val="clear" w:color="auto" w:fill="E6E6E6"/>
          </w:tcPr>
          <w:p w:rsidR="00B217EA" w:rsidRPr="00C8195C" w:rsidRDefault="00B217EA" w:rsidP="00892343">
            <w:pPr>
              <w:ind w:left="720"/>
              <w:rPr>
                <w:rFonts w:ascii="Sylfaen" w:hAnsi="Sylfaen"/>
                <w:lang w:val="de-DE"/>
              </w:rPr>
            </w:pPr>
          </w:p>
        </w:tc>
      </w:tr>
      <w:tr w:rsidR="00B217EA" w:rsidRPr="009E0519" w:rsidTr="00892343">
        <w:tc>
          <w:tcPr>
            <w:tcW w:w="3794" w:type="dxa"/>
            <w:shd w:val="clear" w:color="auto" w:fill="auto"/>
          </w:tcPr>
          <w:p w:rsidR="00B217EA" w:rsidRPr="00C8195C" w:rsidRDefault="00B217EA" w:rsidP="00892343">
            <w:pPr>
              <w:rPr>
                <w:rFonts w:ascii="AcadNusx" w:hAnsi="AcadNusx"/>
                <w:b/>
                <w:lang w:val="de-DE"/>
              </w:rPr>
            </w:pPr>
            <w:r>
              <w:rPr>
                <w:rFonts w:ascii="Sylfaen" w:hAnsi="Sylfaen"/>
                <w:b/>
                <w:sz w:val="22"/>
                <w:szCs w:val="22"/>
                <w:lang w:val="hy-AM"/>
              </w:rPr>
              <w:t>Ճաշակ</w:t>
            </w:r>
          </w:p>
        </w:tc>
        <w:tc>
          <w:tcPr>
            <w:tcW w:w="9214" w:type="dxa"/>
            <w:shd w:val="clear" w:color="auto" w:fill="auto"/>
          </w:tcPr>
          <w:p w:rsidR="00B217EA" w:rsidRPr="00C8195C" w:rsidRDefault="00B217EA" w:rsidP="00B217EA">
            <w:pPr>
              <w:numPr>
                <w:ilvl w:val="0"/>
                <w:numId w:val="108"/>
              </w:numPr>
              <w:rPr>
                <w:rFonts w:ascii="Sylfaen" w:hAnsi="Sylfaen"/>
                <w:lang w:val="de-DE"/>
              </w:rPr>
            </w:pPr>
            <w:r w:rsidRPr="00C8195C">
              <w:rPr>
                <w:sz w:val="22"/>
                <w:szCs w:val="22"/>
                <w:lang w:val="de-DE"/>
              </w:rPr>
              <w:t>Ich mag Tiere.</w:t>
            </w:r>
          </w:p>
          <w:p w:rsidR="00B217EA" w:rsidRPr="00C8195C" w:rsidRDefault="00B217EA" w:rsidP="00B217EA">
            <w:pPr>
              <w:numPr>
                <w:ilvl w:val="0"/>
                <w:numId w:val="108"/>
              </w:numPr>
              <w:rPr>
                <w:rFonts w:ascii="Sylfaen" w:hAnsi="Sylfaen"/>
                <w:lang w:val="de-DE"/>
              </w:rPr>
            </w:pPr>
            <w:r w:rsidRPr="00C8195C">
              <w:rPr>
                <w:sz w:val="22"/>
                <w:szCs w:val="22"/>
                <w:lang w:val="de-DE"/>
              </w:rPr>
              <w:t>Ich liebe meine Eltern.</w:t>
            </w:r>
          </w:p>
          <w:p w:rsidR="00B217EA" w:rsidRPr="00C8195C" w:rsidRDefault="00B217EA" w:rsidP="00B217EA">
            <w:pPr>
              <w:numPr>
                <w:ilvl w:val="0"/>
                <w:numId w:val="67"/>
              </w:numPr>
              <w:rPr>
                <w:lang w:val="de-DE"/>
              </w:rPr>
            </w:pPr>
            <w:r w:rsidRPr="00C8195C">
              <w:rPr>
                <w:sz w:val="22"/>
                <w:szCs w:val="22"/>
                <w:lang w:val="de-DE"/>
              </w:rPr>
              <w:t>Das mag ich gar nicht.</w:t>
            </w:r>
          </w:p>
          <w:p w:rsidR="00B217EA" w:rsidRPr="00C8195C" w:rsidRDefault="00B217EA" w:rsidP="00B217EA">
            <w:pPr>
              <w:numPr>
                <w:ilvl w:val="0"/>
                <w:numId w:val="108"/>
              </w:numPr>
              <w:rPr>
                <w:rFonts w:ascii="Sylfaen" w:hAnsi="Sylfaen"/>
                <w:lang w:val="de-DE"/>
              </w:rPr>
            </w:pPr>
            <w:r w:rsidRPr="00C8195C">
              <w:rPr>
                <w:sz w:val="22"/>
                <w:szCs w:val="22"/>
                <w:lang w:val="de-DE"/>
              </w:rPr>
              <w:t>Das ist mein Lieblingsbuch.</w:t>
            </w:r>
          </w:p>
          <w:p w:rsidR="00B217EA" w:rsidRPr="00C8195C" w:rsidRDefault="00B217EA" w:rsidP="00B217EA">
            <w:pPr>
              <w:numPr>
                <w:ilvl w:val="0"/>
                <w:numId w:val="67"/>
              </w:numPr>
              <w:rPr>
                <w:lang w:val="de-DE"/>
              </w:rPr>
            </w:pPr>
            <w:r w:rsidRPr="00C8195C">
              <w:rPr>
                <w:sz w:val="22"/>
                <w:szCs w:val="22"/>
                <w:lang w:val="de-DE"/>
              </w:rPr>
              <w:t>Ich hasse es.</w:t>
            </w:r>
          </w:p>
          <w:p w:rsidR="00B217EA" w:rsidRPr="00C8195C" w:rsidRDefault="00B217EA" w:rsidP="00B217EA">
            <w:pPr>
              <w:numPr>
                <w:ilvl w:val="0"/>
                <w:numId w:val="67"/>
              </w:numPr>
              <w:rPr>
                <w:rFonts w:ascii="Sylfaen" w:hAnsi="Sylfaen"/>
                <w:lang w:val="de-DE"/>
              </w:rPr>
            </w:pPr>
            <w:r w:rsidRPr="00C8195C">
              <w:rPr>
                <w:sz w:val="22"/>
                <w:szCs w:val="22"/>
                <w:lang w:val="de-DE"/>
              </w:rPr>
              <w:t>Er trinkt lieber Cola.</w:t>
            </w:r>
          </w:p>
          <w:p w:rsidR="00B217EA" w:rsidRPr="00C8195C" w:rsidRDefault="00B217EA" w:rsidP="00B217EA">
            <w:pPr>
              <w:numPr>
                <w:ilvl w:val="0"/>
                <w:numId w:val="108"/>
              </w:numPr>
              <w:rPr>
                <w:lang w:val="de-DE"/>
              </w:rPr>
            </w:pPr>
            <w:r w:rsidRPr="00C8195C">
              <w:rPr>
                <w:sz w:val="22"/>
                <w:szCs w:val="22"/>
                <w:lang w:val="de-DE"/>
              </w:rPr>
              <w:t>Am liebsten esse ich Kuchen.</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1.5. </w:t>
            </w:r>
            <w:r>
              <w:rPr>
                <w:rFonts w:ascii="Sylfaen" w:hAnsi="Sylfaen"/>
                <w:b/>
                <w:sz w:val="22"/>
                <w:szCs w:val="22"/>
                <w:lang w:val="hy-AM"/>
              </w:rPr>
              <w:t>Գնահատում</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Դրական/բացասական</w:t>
            </w:r>
          </w:p>
        </w:tc>
        <w:tc>
          <w:tcPr>
            <w:tcW w:w="9214" w:type="dxa"/>
          </w:tcPr>
          <w:p w:rsidR="00B217EA" w:rsidRPr="00C8195C" w:rsidRDefault="00B217EA" w:rsidP="00B217EA">
            <w:pPr>
              <w:numPr>
                <w:ilvl w:val="0"/>
                <w:numId w:val="128"/>
              </w:numPr>
              <w:rPr>
                <w:lang w:val="de-DE"/>
              </w:rPr>
            </w:pPr>
            <w:r w:rsidRPr="00C8195C">
              <w:rPr>
                <w:sz w:val="22"/>
                <w:szCs w:val="22"/>
                <w:lang w:val="de-DE"/>
              </w:rPr>
              <w:t>Richtig!</w:t>
            </w:r>
          </w:p>
          <w:p w:rsidR="00B217EA" w:rsidRPr="00C8195C" w:rsidRDefault="00B217EA" w:rsidP="00B217EA">
            <w:pPr>
              <w:numPr>
                <w:ilvl w:val="0"/>
                <w:numId w:val="67"/>
              </w:numPr>
              <w:rPr>
                <w:lang w:val="de-DE"/>
              </w:rPr>
            </w:pPr>
            <w:r w:rsidRPr="00C8195C">
              <w:rPr>
                <w:sz w:val="22"/>
                <w:szCs w:val="22"/>
                <w:lang w:val="de-DE"/>
              </w:rPr>
              <w:t>Falsch!</w:t>
            </w:r>
          </w:p>
          <w:p w:rsidR="00B217EA" w:rsidRPr="00C8195C" w:rsidRDefault="00B217EA" w:rsidP="00B217EA">
            <w:pPr>
              <w:numPr>
                <w:ilvl w:val="0"/>
                <w:numId w:val="128"/>
              </w:numPr>
              <w:rPr>
                <w:lang w:val="de-DE"/>
              </w:rPr>
            </w:pPr>
            <w:r w:rsidRPr="00C8195C">
              <w:rPr>
                <w:sz w:val="22"/>
                <w:szCs w:val="22"/>
                <w:lang w:val="de-DE"/>
              </w:rPr>
              <w:t>Stimmt!</w:t>
            </w:r>
          </w:p>
          <w:p w:rsidR="00B217EA" w:rsidRPr="00C8195C" w:rsidRDefault="00B217EA" w:rsidP="00B217EA">
            <w:pPr>
              <w:numPr>
                <w:ilvl w:val="0"/>
                <w:numId w:val="67"/>
              </w:numPr>
              <w:rPr>
                <w:lang w:val="de-DE"/>
              </w:rPr>
            </w:pPr>
            <w:r w:rsidRPr="00C8195C">
              <w:rPr>
                <w:sz w:val="22"/>
                <w:szCs w:val="22"/>
                <w:lang w:val="de-DE"/>
              </w:rPr>
              <w:t>Stimmt nicht!</w:t>
            </w:r>
          </w:p>
          <w:p w:rsidR="00B217EA" w:rsidRPr="00C8195C" w:rsidRDefault="00B217EA" w:rsidP="00B217EA">
            <w:pPr>
              <w:numPr>
                <w:ilvl w:val="0"/>
                <w:numId w:val="128"/>
              </w:numPr>
              <w:rPr>
                <w:rFonts w:ascii="Sylfaen" w:hAnsi="Sylfaen"/>
                <w:b/>
                <w:lang w:val="de-DE"/>
              </w:rPr>
            </w:pPr>
            <w:r w:rsidRPr="00C8195C">
              <w:rPr>
                <w:sz w:val="22"/>
                <w:szCs w:val="22"/>
                <w:lang w:val="de-DE"/>
              </w:rPr>
              <w:t xml:space="preserve">Völlig richtig! </w:t>
            </w:r>
          </w:p>
          <w:p w:rsidR="00B217EA" w:rsidRPr="00C8195C" w:rsidRDefault="00B217EA" w:rsidP="00B217EA">
            <w:pPr>
              <w:numPr>
                <w:ilvl w:val="0"/>
                <w:numId w:val="67"/>
              </w:numPr>
              <w:rPr>
                <w:lang w:val="de-DE"/>
              </w:rPr>
            </w:pPr>
            <w:r w:rsidRPr="00C8195C">
              <w:rPr>
                <w:sz w:val="22"/>
                <w:szCs w:val="22"/>
                <w:lang w:val="de-DE"/>
              </w:rPr>
              <w:t>Du hast Recht.</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1.6. </w:t>
            </w: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214" w:type="dxa"/>
            <w:shd w:val="clear" w:color="auto" w:fill="E6E6E6"/>
          </w:tcPr>
          <w:p w:rsidR="00B217EA" w:rsidRPr="00C8195C" w:rsidRDefault="00B217EA" w:rsidP="00892343">
            <w:pPr>
              <w:ind w:left="720"/>
              <w:rPr>
                <w:lang w:val="de-DE"/>
              </w:rPr>
            </w:pPr>
          </w:p>
        </w:tc>
      </w:tr>
      <w:tr w:rsidR="00B217EA" w:rsidRPr="009E0519" w:rsidTr="00892343">
        <w:tc>
          <w:tcPr>
            <w:tcW w:w="3794" w:type="dxa"/>
            <w:shd w:val="clear" w:color="auto" w:fill="auto"/>
          </w:tcPr>
          <w:p w:rsidR="00B217EA" w:rsidRPr="00C8195C" w:rsidRDefault="00B217EA" w:rsidP="00892343">
            <w:pPr>
              <w:rPr>
                <w:rFonts w:ascii="AcadNusx" w:hAnsi="AcadNusx"/>
                <w:b/>
                <w:lang w:val="de-DE"/>
              </w:rPr>
            </w:pP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214" w:type="dxa"/>
            <w:shd w:val="clear" w:color="auto" w:fill="auto"/>
          </w:tcPr>
          <w:p w:rsidR="00B217EA" w:rsidRPr="00C8195C" w:rsidRDefault="00B217EA" w:rsidP="00B217EA">
            <w:pPr>
              <w:numPr>
                <w:ilvl w:val="0"/>
                <w:numId w:val="109"/>
              </w:numPr>
              <w:rPr>
                <w:rFonts w:ascii="Sylfaen" w:hAnsi="Sylfaen"/>
                <w:b/>
                <w:lang w:val="de-DE"/>
              </w:rPr>
            </w:pPr>
            <w:r w:rsidRPr="00C8195C">
              <w:rPr>
                <w:sz w:val="22"/>
                <w:szCs w:val="22"/>
                <w:lang w:val="de-DE"/>
              </w:rPr>
              <w:t>Ich brauche Hustentropfen.</w:t>
            </w:r>
          </w:p>
          <w:p w:rsidR="00B217EA" w:rsidRPr="00C8195C" w:rsidRDefault="00B217EA" w:rsidP="00B217EA">
            <w:pPr>
              <w:numPr>
                <w:ilvl w:val="0"/>
                <w:numId w:val="109"/>
              </w:numPr>
              <w:rPr>
                <w:rFonts w:ascii="Sylfaen" w:hAnsi="Sylfaen"/>
                <w:b/>
                <w:lang w:val="de-DE"/>
              </w:rPr>
            </w:pPr>
            <w:r w:rsidRPr="00C8195C">
              <w:rPr>
                <w:sz w:val="22"/>
                <w:szCs w:val="22"/>
                <w:lang w:val="de-DE"/>
              </w:rPr>
              <w:t>Wir wollen heute ins Kino!</w:t>
            </w:r>
          </w:p>
          <w:p w:rsidR="00B217EA" w:rsidRPr="00C8195C" w:rsidRDefault="00B217EA" w:rsidP="00B217EA">
            <w:pPr>
              <w:numPr>
                <w:ilvl w:val="0"/>
                <w:numId w:val="109"/>
              </w:numPr>
              <w:rPr>
                <w:lang w:val="de-DE"/>
              </w:rPr>
            </w:pPr>
            <w:r w:rsidRPr="00C8195C">
              <w:rPr>
                <w:sz w:val="22"/>
                <w:szCs w:val="22"/>
                <w:lang w:val="de-DE"/>
              </w:rPr>
              <w:t>Ich möchte eine Tasse Tee, bitte!</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1.7. </w:t>
            </w:r>
            <w:r>
              <w:rPr>
                <w:rFonts w:ascii="Sylfaen" w:hAnsi="Sylfaen"/>
                <w:b/>
                <w:sz w:val="22"/>
                <w:szCs w:val="22"/>
                <w:lang w:val="hy-AM"/>
              </w:rPr>
              <w:t xml:space="preserve">Զգացմունքների/հուզական </w:t>
            </w:r>
            <w:r>
              <w:rPr>
                <w:rFonts w:ascii="Sylfaen" w:hAnsi="Sylfaen"/>
                <w:b/>
                <w:sz w:val="22"/>
                <w:szCs w:val="22"/>
                <w:lang w:val="en-US"/>
              </w:rPr>
              <w:t>արձագանք</w:t>
            </w:r>
            <w:r>
              <w:rPr>
                <w:rFonts w:ascii="Sylfaen" w:hAnsi="Sylfaen"/>
                <w:b/>
                <w:sz w:val="22"/>
                <w:szCs w:val="22"/>
                <w:lang w:val="hy-AM"/>
              </w:rPr>
              <w:t>ների արտահայտում</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Ուրախություն</w:t>
            </w:r>
          </w:p>
        </w:tc>
        <w:tc>
          <w:tcPr>
            <w:tcW w:w="9214" w:type="dxa"/>
          </w:tcPr>
          <w:p w:rsidR="00B217EA" w:rsidRPr="00C8195C" w:rsidRDefault="00B217EA" w:rsidP="00B217EA">
            <w:pPr>
              <w:numPr>
                <w:ilvl w:val="0"/>
                <w:numId w:val="67"/>
              </w:numPr>
              <w:rPr>
                <w:lang w:val="de-DE"/>
              </w:rPr>
            </w:pPr>
            <w:r w:rsidRPr="00C8195C">
              <w:rPr>
                <w:sz w:val="22"/>
                <w:szCs w:val="22"/>
                <w:lang w:val="de-DE"/>
              </w:rPr>
              <w:t>Wie schön!</w:t>
            </w:r>
          </w:p>
          <w:p w:rsidR="00B217EA" w:rsidRPr="00C8195C" w:rsidRDefault="00B217EA" w:rsidP="00B217EA">
            <w:pPr>
              <w:numPr>
                <w:ilvl w:val="0"/>
                <w:numId w:val="67"/>
              </w:numPr>
              <w:rPr>
                <w:lang w:val="de-DE"/>
              </w:rPr>
            </w:pPr>
            <w:r w:rsidRPr="00C8195C">
              <w:rPr>
                <w:sz w:val="22"/>
                <w:szCs w:val="22"/>
                <w:lang w:val="de-DE"/>
              </w:rPr>
              <w:t>Wunderbar!</w:t>
            </w:r>
          </w:p>
          <w:p w:rsidR="00B217EA" w:rsidRPr="00C8195C" w:rsidRDefault="00B217EA" w:rsidP="00B217EA">
            <w:pPr>
              <w:numPr>
                <w:ilvl w:val="0"/>
                <w:numId w:val="67"/>
              </w:numPr>
              <w:rPr>
                <w:lang w:val="de-DE"/>
              </w:rPr>
            </w:pPr>
            <w:r w:rsidRPr="00C8195C">
              <w:rPr>
                <w:sz w:val="22"/>
                <w:szCs w:val="22"/>
                <w:lang w:val="de-DE"/>
              </w:rPr>
              <w:t>Das ist ja toll!</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Զայրույթ/դժգոհություն</w:t>
            </w:r>
          </w:p>
        </w:tc>
        <w:tc>
          <w:tcPr>
            <w:tcW w:w="9214" w:type="dxa"/>
          </w:tcPr>
          <w:p w:rsidR="00B217EA" w:rsidRPr="00C8195C" w:rsidRDefault="00B217EA" w:rsidP="00B217EA">
            <w:pPr>
              <w:numPr>
                <w:ilvl w:val="0"/>
                <w:numId w:val="150"/>
              </w:numPr>
              <w:rPr>
                <w:rFonts w:ascii="Sylfaen" w:hAnsi="Sylfaen"/>
                <w:b/>
                <w:lang w:val="de-DE"/>
              </w:rPr>
            </w:pPr>
            <w:r w:rsidRPr="00C8195C">
              <w:rPr>
                <w:sz w:val="22"/>
                <w:szCs w:val="22"/>
                <w:lang w:val="de-DE"/>
              </w:rPr>
              <w:t>Blödsinn!</w:t>
            </w:r>
          </w:p>
          <w:p w:rsidR="00B217EA" w:rsidRPr="00C8195C" w:rsidRDefault="00B217EA" w:rsidP="00B217EA">
            <w:pPr>
              <w:numPr>
                <w:ilvl w:val="0"/>
                <w:numId w:val="67"/>
              </w:numPr>
              <w:rPr>
                <w:lang w:val="de-DE"/>
              </w:rPr>
            </w:pPr>
            <w:r w:rsidRPr="00C8195C">
              <w:rPr>
                <w:sz w:val="22"/>
                <w:szCs w:val="22"/>
                <w:lang w:val="de-DE"/>
              </w:rPr>
              <w:t>Dummes Zeug!</w:t>
            </w:r>
          </w:p>
          <w:p w:rsidR="00B217EA" w:rsidRPr="00C8195C" w:rsidRDefault="00B217EA" w:rsidP="00B217EA">
            <w:pPr>
              <w:numPr>
                <w:ilvl w:val="0"/>
                <w:numId w:val="125"/>
              </w:numPr>
              <w:rPr>
                <w:rFonts w:ascii="Sylfaen" w:hAnsi="Sylfaen"/>
                <w:b/>
                <w:lang w:val="de-DE"/>
              </w:rPr>
            </w:pPr>
            <w:r w:rsidRPr="00C8195C">
              <w:rPr>
                <w:bCs/>
                <w:sz w:val="22"/>
                <w:szCs w:val="22"/>
                <w:lang w:val="de-DE"/>
              </w:rPr>
              <w:t>Furchtbar!</w:t>
            </w:r>
          </w:p>
          <w:p w:rsidR="00B217EA" w:rsidRPr="00C8195C" w:rsidRDefault="00B217EA" w:rsidP="00B217EA">
            <w:pPr>
              <w:numPr>
                <w:ilvl w:val="0"/>
                <w:numId w:val="125"/>
              </w:numPr>
              <w:rPr>
                <w:rFonts w:ascii="Sylfaen" w:hAnsi="Sylfaen"/>
                <w:b/>
                <w:lang w:val="de-DE"/>
              </w:rPr>
            </w:pPr>
            <w:r w:rsidRPr="00C8195C">
              <w:rPr>
                <w:bCs/>
                <w:sz w:val="22"/>
                <w:szCs w:val="22"/>
                <w:lang w:val="de-DE"/>
              </w:rPr>
              <w:t>Schrecklich!</w:t>
            </w:r>
          </w:p>
          <w:p w:rsidR="00B217EA" w:rsidRPr="00C8195C" w:rsidRDefault="00B217EA" w:rsidP="00B217EA">
            <w:pPr>
              <w:numPr>
                <w:ilvl w:val="0"/>
                <w:numId w:val="67"/>
              </w:numPr>
              <w:rPr>
                <w:lang w:val="de-DE"/>
              </w:rPr>
            </w:pPr>
            <w:r w:rsidRPr="00C8195C">
              <w:rPr>
                <w:bCs/>
                <w:sz w:val="22"/>
                <w:szCs w:val="22"/>
                <w:lang w:val="de-DE"/>
              </w:rPr>
              <w:t>Na so was!</w:t>
            </w:r>
          </w:p>
          <w:p w:rsidR="00B217EA" w:rsidRPr="00C8195C" w:rsidRDefault="00B217EA" w:rsidP="00B217EA">
            <w:pPr>
              <w:numPr>
                <w:ilvl w:val="0"/>
                <w:numId w:val="125"/>
              </w:numPr>
              <w:rPr>
                <w:lang w:val="de-DE"/>
              </w:rPr>
            </w:pPr>
            <w:r w:rsidRPr="00C8195C">
              <w:rPr>
                <w:sz w:val="22"/>
                <w:szCs w:val="22"/>
                <w:lang w:val="de-DE"/>
              </w:rPr>
              <w:t>Was soll das?</w:t>
            </w:r>
          </w:p>
          <w:p w:rsidR="00B217EA" w:rsidRPr="00C8195C" w:rsidRDefault="00B217EA" w:rsidP="00B217EA">
            <w:pPr>
              <w:numPr>
                <w:ilvl w:val="0"/>
                <w:numId w:val="125"/>
              </w:numPr>
              <w:rPr>
                <w:rFonts w:ascii="Sylfaen" w:hAnsi="Sylfaen"/>
                <w:b/>
                <w:lang w:val="de-DE"/>
              </w:rPr>
            </w:pPr>
            <w:r w:rsidRPr="00C8195C">
              <w:rPr>
                <w:sz w:val="22"/>
                <w:szCs w:val="22"/>
                <w:lang w:val="de-DE"/>
              </w:rPr>
              <w:t>Auf keinen Fall!</w:t>
            </w:r>
          </w:p>
          <w:p w:rsidR="00B217EA" w:rsidRPr="00C8195C" w:rsidRDefault="00B217EA" w:rsidP="00B217EA">
            <w:pPr>
              <w:numPr>
                <w:ilvl w:val="0"/>
                <w:numId w:val="67"/>
              </w:numPr>
              <w:rPr>
                <w:lang w:val="de-DE"/>
              </w:rPr>
            </w:pPr>
            <w:r w:rsidRPr="00C8195C">
              <w:rPr>
                <w:sz w:val="22"/>
                <w:szCs w:val="22"/>
                <w:lang w:val="en-US"/>
              </w:rPr>
              <w:t>Bist du verrückt?</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Զարմանք</w:t>
            </w:r>
          </w:p>
        </w:tc>
        <w:tc>
          <w:tcPr>
            <w:tcW w:w="9214" w:type="dxa"/>
          </w:tcPr>
          <w:p w:rsidR="00B217EA" w:rsidRPr="00C8195C" w:rsidRDefault="00B217EA" w:rsidP="00B217EA">
            <w:pPr>
              <w:numPr>
                <w:ilvl w:val="0"/>
                <w:numId w:val="145"/>
              </w:numPr>
              <w:rPr>
                <w:rFonts w:ascii="Sylfaen" w:hAnsi="Sylfaen"/>
                <w:b/>
                <w:bCs/>
                <w:u w:val="single"/>
                <w:lang w:val="de-DE"/>
              </w:rPr>
            </w:pPr>
            <w:r w:rsidRPr="00C8195C">
              <w:rPr>
                <w:bCs/>
                <w:sz w:val="22"/>
                <w:szCs w:val="22"/>
                <w:lang w:val="de-DE"/>
              </w:rPr>
              <w:t xml:space="preserve">Warum? </w:t>
            </w:r>
          </w:p>
          <w:p w:rsidR="00B217EA" w:rsidRPr="00C8195C" w:rsidRDefault="00B217EA" w:rsidP="00B217EA">
            <w:pPr>
              <w:numPr>
                <w:ilvl w:val="0"/>
                <w:numId w:val="67"/>
              </w:numPr>
              <w:rPr>
                <w:lang w:val="de-DE"/>
              </w:rPr>
            </w:pPr>
            <w:r w:rsidRPr="00C8195C">
              <w:rPr>
                <w:bCs/>
                <w:sz w:val="22"/>
                <w:szCs w:val="22"/>
                <w:lang w:val="de-DE"/>
              </w:rPr>
              <w:t>Wirklich?</w:t>
            </w:r>
          </w:p>
          <w:p w:rsidR="00B217EA" w:rsidRPr="00C8195C" w:rsidRDefault="00B217EA" w:rsidP="00B217EA">
            <w:pPr>
              <w:numPr>
                <w:ilvl w:val="0"/>
                <w:numId w:val="123"/>
              </w:numPr>
              <w:rPr>
                <w:rFonts w:ascii="Sylfaen" w:hAnsi="Sylfaen"/>
                <w:b/>
                <w:bCs/>
                <w:lang w:val="de-DE"/>
              </w:rPr>
            </w:pPr>
            <w:r w:rsidRPr="00C8195C">
              <w:rPr>
                <w:bCs/>
                <w:sz w:val="22"/>
                <w:szCs w:val="22"/>
                <w:lang w:val="de-DE"/>
              </w:rPr>
              <w:t>Wieso. .?</w:t>
            </w:r>
          </w:p>
          <w:p w:rsidR="00B217EA" w:rsidRPr="00C8195C" w:rsidRDefault="00B217EA" w:rsidP="00B217EA">
            <w:pPr>
              <w:numPr>
                <w:ilvl w:val="0"/>
                <w:numId w:val="67"/>
              </w:numPr>
              <w:rPr>
                <w:lang w:val="de-DE"/>
              </w:rPr>
            </w:pPr>
            <w:r w:rsidRPr="00C8195C">
              <w:rPr>
                <w:bCs/>
                <w:sz w:val="22"/>
                <w:szCs w:val="22"/>
                <w:lang w:val="de-DE"/>
              </w:rPr>
              <w:t>Echt?</w:t>
            </w:r>
          </w:p>
          <w:p w:rsidR="00B217EA" w:rsidRPr="00C8195C" w:rsidRDefault="00B217EA" w:rsidP="00B217EA">
            <w:pPr>
              <w:numPr>
                <w:ilvl w:val="0"/>
                <w:numId w:val="124"/>
              </w:numPr>
              <w:rPr>
                <w:rFonts w:ascii="Sylfaen" w:hAnsi="Sylfaen"/>
                <w:b/>
                <w:bCs/>
                <w:u w:val="single"/>
                <w:lang w:val="de-DE"/>
              </w:rPr>
            </w:pPr>
            <w:r w:rsidRPr="00C8195C">
              <w:rPr>
                <w:bCs/>
                <w:sz w:val="22"/>
                <w:szCs w:val="22"/>
                <w:lang w:val="de-DE"/>
              </w:rPr>
              <w:t>Ehrlich?</w:t>
            </w:r>
          </w:p>
          <w:p w:rsidR="00B217EA" w:rsidRPr="00C8195C" w:rsidRDefault="00B217EA" w:rsidP="00B217EA">
            <w:pPr>
              <w:numPr>
                <w:ilvl w:val="0"/>
                <w:numId w:val="67"/>
              </w:numPr>
              <w:rPr>
                <w:lang w:val="de-DE"/>
              </w:rPr>
            </w:pPr>
            <w:r w:rsidRPr="00C8195C">
              <w:rPr>
                <w:bCs/>
                <w:sz w:val="22"/>
                <w:szCs w:val="22"/>
                <w:lang w:val="de-DE"/>
              </w:rPr>
              <w:t>Unmöglich!</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Զղջում</w:t>
            </w:r>
          </w:p>
        </w:tc>
        <w:tc>
          <w:tcPr>
            <w:tcW w:w="9214" w:type="dxa"/>
          </w:tcPr>
          <w:p w:rsidR="00B217EA" w:rsidRPr="00C8195C" w:rsidRDefault="00B217EA" w:rsidP="00B217EA">
            <w:pPr>
              <w:numPr>
                <w:ilvl w:val="0"/>
                <w:numId w:val="67"/>
              </w:numPr>
              <w:rPr>
                <w:rFonts w:ascii="Sylfaen" w:hAnsi="Sylfaen"/>
                <w:b/>
                <w:bCs/>
                <w:lang w:val="de-DE"/>
              </w:rPr>
            </w:pPr>
            <w:r w:rsidRPr="00C8195C">
              <w:rPr>
                <w:bCs/>
                <w:sz w:val="22"/>
                <w:szCs w:val="22"/>
                <w:lang w:val="de-DE"/>
              </w:rPr>
              <w:t>Schade!</w:t>
            </w:r>
          </w:p>
          <w:p w:rsidR="00B217EA" w:rsidRPr="00C8195C" w:rsidRDefault="00B217EA" w:rsidP="00B217EA">
            <w:pPr>
              <w:numPr>
                <w:ilvl w:val="0"/>
                <w:numId w:val="121"/>
              </w:numPr>
              <w:rPr>
                <w:lang w:val="de-DE"/>
              </w:rPr>
            </w:pPr>
            <w:r w:rsidRPr="00C8195C">
              <w:rPr>
                <w:sz w:val="22"/>
                <w:szCs w:val="22"/>
                <w:lang w:val="de-DE"/>
              </w:rPr>
              <w:t>Tut mir Leid!</w:t>
            </w:r>
          </w:p>
          <w:p w:rsidR="00B217EA" w:rsidRPr="00C8195C" w:rsidRDefault="00B217EA" w:rsidP="00B217EA">
            <w:pPr>
              <w:numPr>
                <w:ilvl w:val="0"/>
                <w:numId w:val="67"/>
              </w:numPr>
              <w:rPr>
                <w:lang w:val="de-DE"/>
              </w:rPr>
            </w:pPr>
            <w:r w:rsidRPr="00C8195C">
              <w:rPr>
                <w:bCs/>
                <w:sz w:val="22"/>
                <w:szCs w:val="22"/>
                <w:lang w:val="de-DE"/>
              </w:rPr>
              <w:t>Leider. . .</w:t>
            </w:r>
          </w:p>
          <w:p w:rsidR="00B217EA" w:rsidRPr="00C8195C" w:rsidRDefault="00B217EA" w:rsidP="00B217EA">
            <w:pPr>
              <w:numPr>
                <w:ilvl w:val="0"/>
                <w:numId w:val="67"/>
              </w:numPr>
              <w:rPr>
                <w:rFonts w:ascii="AcadNusx" w:hAnsi="AcadNusx"/>
                <w:b/>
                <w:bCs/>
                <w:lang w:val="de-DE"/>
              </w:rPr>
            </w:pPr>
            <w:r w:rsidRPr="00C8195C">
              <w:rPr>
                <w:bCs/>
                <w:sz w:val="22"/>
                <w:szCs w:val="22"/>
                <w:lang w:val="de-DE"/>
              </w:rPr>
              <w:t xml:space="preserve">Schade, daß. . . </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Հետաքրքրություն</w:t>
            </w:r>
          </w:p>
        </w:tc>
        <w:tc>
          <w:tcPr>
            <w:tcW w:w="9214" w:type="dxa"/>
          </w:tcPr>
          <w:p w:rsidR="00B217EA" w:rsidRPr="00C8195C" w:rsidRDefault="00B217EA" w:rsidP="00B217EA">
            <w:pPr>
              <w:numPr>
                <w:ilvl w:val="0"/>
                <w:numId w:val="93"/>
              </w:numPr>
              <w:rPr>
                <w:lang w:val="de-DE"/>
              </w:rPr>
            </w:pPr>
            <w:r w:rsidRPr="00C8195C">
              <w:rPr>
                <w:sz w:val="22"/>
                <w:szCs w:val="22"/>
                <w:lang w:val="de-DE"/>
              </w:rPr>
              <w:t>Das ist interessant.</w:t>
            </w:r>
          </w:p>
          <w:p w:rsidR="00B217EA" w:rsidRPr="00C8195C" w:rsidRDefault="00B217EA" w:rsidP="00B217EA">
            <w:pPr>
              <w:numPr>
                <w:ilvl w:val="0"/>
                <w:numId w:val="93"/>
              </w:numPr>
              <w:rPr>
                <w:lang w:val="de-DE"/>
              </w:rPr>
            </w:pPr>
            <w:r w:rsidRPr="00C8195C">
              <w:rPr>
                <w:sz w:val="22"/>
                <w:szCs w:val="22"/>
                <w:lang w:val="de-DE"/>
              </w:rPr>
              <w:t>Das interessiert mich.</w:t>
            </w:r>
          </w:p>
          <w:p w:rsidR="00B217EA" w:rsidRPr="00C8195C" w:rsidRDefault="00B217EA" w:rsidP="00B217EA">
            <w:pPr>
              <w:numPr>
                <w:ilvl w:val="0"/>
                <w:numId w:val="93"/>
              </w:numPr>
              <w:rPr>
                <w:lang w:val="de-DE"/>
              </w:rPr>
            </w:pPr>
            <w:r w:rsidRPr="00C8195C">
              <w:rPr>
                <w:sz w:val="22"/>
                <w:szCs w:val="22"/>
                <w:lang w:val="de-DE"/>
              </w:rPr>
              <w:t>Ich interessiere mich für...</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Անտարբերություն</w:t>
            </w:r>
          </w:p>
        </w:tc>
        <w:tc>
          <w:tcPr>
            <w:tcW w:w="9214" w:type="dxa"/>
          </w:tcPr>
          <w:p w:rsidR="00B217EA" w:rsidRPr="00C8195C" w:rsidRDefault="00B217EA" w:rsidP="00B217EA">
            <w:pPr>
              <w:numPr>
                <w:ilvl w:val="0"/>
                <w:numId w:val="93"/>
              </w:numPr>
              <w:rPr>
                <w:lang w:val="de-DE"/>
              </w:rPr>
            </w:pPr>
            <w:r w:rsidRPr="00C8195C">
              <w:rPr>
                <w:sz w:val="22"/>
                <w:szCs w:val="22"/>
                <w:lang w:val="de-DE"/>
              </w:rPr>
              <w:t>Ich habe keine Lust.</w:t>
            </w:r>
          </w:p>
          <w:p w:rsidR="00B217EA" w:rsidRPr="00C8195C" w:rsidRDefault="00B217EA" w:rsidP="00B217EA">
            <w:pPr>
              <w:numPr>
                <w:ilvl w:val="0"/>
                <w:numId w:val="127"/>
              </w:numPr>
              <w:rPr>
                <w:lang w:val="de-DE"/>
              </w:rPr>
            </w:pPr>
            <w:r w:rsidRPr="00C8195C">
              <w:rPr>
                <w:sz w:val="22"/>
                <w:szCs w:val="22"/>
                <w:lang w:val="de-DE"/>
              </w:rPr>
              <w:t>Das ist mir egal.</w:t>
            </w:r>
          </w:p>
          <w:p w:rsidR="00B217EA" w:rsidRPr="00C8195C" w:rsidRDefault="00B217EA" w:rsidP="00B217EA">
            <w:pPr>
              <w:numPr>
                <w:ilvl w:val="0"/>
                <w:numId w:val="93"/>
              </w:numPr>
              <w:rPr>
                <w:lang w:val="de-DE"/>
              </w:rPr>
            </w:pPr>
            <w:r w:rsidRPr="00C8195C">
              <w:rPr>
                <w:sz w:val="22"/>
                <w:szCs w:val="22"/>
                <w:lang w:val="de-DE"/>
              </w:rPr>
              <w:t>Das interessiert mich nicht.</w:t>
            </w:r>
          </w:p>
        </w:tc>
      </w:tr>
      <w:tr w:rsidR="00B217EA" w:rsidRPr="009E0519"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1.8. </w:t>
            </w:r>
            <w:r>
              <w:rPr>
                <w:rFonts w:ascii="Sylfaen" w:hAnsi="Sylfaen"/>
                <w:b/>
                <w:sz w:val="22"/>
                <w:szCs w:val="22"/>
                <w:lang w:val="hy-AM"/>
              </w:rPr>
              <w:t>Զգացողությունների արտահայտում</w:t>
            </w:r>
          </w:p>
        </w:tc>
        <w:tc>
          <w:tcPr>
            <w:tcW w:w="9214" w:type="dxa"/>
            <w:shd w:val="clear" w:color="auto" w:fill="E6E6E6"/>
          </w:tcPr>
          <w:p w:rsidR="00B217EA" w:rsidRPr="00C8195C" w:rsidRDefault="00B217EA" w:rsidP="00B217EA">
            <w:pPr>
              <w:numPr>
                <w:ilvl w:val="0"/>
                <w:numId w:val="120"/>
              </w:numPr>
              <w:rPr>
                <w:rFonts w:ascii="Sylfaen" w:hAnsi="Sylfaen"/>
                <w:b/>
                <w:lang w:val="de-DE"/>
              </w:rPr>
            </w:pPr>
            <w:r w:rsidRPr="00C8195C">
              <w:rPr>
                <w:sz w:val="22"/>
                <w:szCs w:val="22"/>
                <w:lang w:val="de-DE"/>
              </w:rPr>
              <w:t>Ich bin müde.</w:t>
            </w:r>
          </w:p>
          <w:p w:rsidR="00B217EA" w:rsidRPr="00C8195C" w:rsidRDefault="00B217EA" w:rsidP="00B217EA">
            <w:pPr>
              <w:numPr>
                <w:ilvl w:val="0"/>
                <w:numId w:val="120"/>
              </w:numPr>
              <w:rPr>
                <w:lang w:val="de-DE"/>
              </w:rPr>
            </w:pPr>
            <w:r w:rsidRPr="00C8195C">
              <w:rPr>
                <w:sz w:val="22"/>
                <w:szCs w:val="22"/>
                <w:lang w:val="de-DE"/>
              </w:rPr>
              <w:t>Ich habe Hunger\Durst.</w:t>
            </w:r>
          </w:p>
          <w:p w:rsidR="00B217EA" w:rsidRPr="00C8195C" w:rsidRDefault="00B217EA" w:rsidP="00B217EA">
            <w:pPr>
              <w:numPr>
                <w:ilvl w:val="0"/>
                <w:numId w:val="120"/>
              </w:numPr>
              <w:rPr>
                <w:lang w:val="de-DE"/>
              </w:rPr>
            </w:pPr>
            <w:r w:rsidRPr="00C8195C">
              <w:rPr>
                <w:sz w:val="22"/>
                <w:szCs w:val="22"/>
                <w:lang w:val="de-DE"/>
              </w:rPr>
              <w:t>Mir ist es kalt\schlecht\ gemütlich.</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1.9. </w:t>
            </w:r>
            <w:r w:rsidRPr="00F868A9">
              <w:rPr>
                <w:rFonts w:ascii="Sylfaen" w:hAnsi="Sylfaen"/>
                <w:b/>
                <w:sz w:val="22"/>
                <w:szCs w:val="22"/>
                <w:lang w:val="hy-AM"/>
              </w:rPr>
              <w:t>Կողմնորոշում ժամանակի մեջ</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Տեղավորել ժամանակում</w:t>
            </w:r>
          </w:p>
        </w:tc>
        <w:tc>
          <w:tcPr>
            <w:tcW w:w="9214" w:type="dxa"/>
          </w:tcPr>
          <w:p w:rsidR="00B217EA" w:rsidRPr="00C8195C" w:rsidRDefault="00B217EA" w:rsidP="00B217EA">
            <w:pPr>
              <w:numPr>
                <w:ilvl w:val="0"/>
                <w:numId w:val="114"/>
              </w:numPr>
              <w:rPr>
                <w:rFonts w:ascii="Sylfaen" w:hAnsi="Sylfaen"/>
                <w:b/>
                <w:bCs/>
                <w:lang w:val="de-DE"/>
              </w:rPr>
            </w:pPr>
            <w:r w:rsidRPr="00C8195C">
              <w:rPr>
                <w:bCs/>
                <w:sz w:val="22"/>
                <w:szCs w:val="22"/>
                <w:lang w:val="de-DE"/>
              </w:rPr>
              <w:t>Wie spät ist es?</w:t>
            </w:r>
          </w:p>
          <w:p w:rsidR="00B217EA" w:rsidRPr="00C8195C" w:rsidRDefault="00B217EA" w:rsidP="00B217EA">
            <w:pPr>
              <w:numPr>
                <w:ilvl w:val="0"/>
                <w:numId w:val="114"/>
              </w:numPr>
              <w:rPr>
                <w:rFonts w:ascii="Sylfaen" w:hAnsi="Sylfaen"/>
                <w:b/>
                <w:bCs/>
                <w:lang w:val="de-DE"/>
              </w:rPr>
            </w:pPr>
            <w:r w:rsidRPr="00C8195C">
              <w:rPr>
                <w:bCs/>
                <w:sz w:val="22"/>
                <w:szCs w:val="22"/>
                <w:lang w:val="de-DE"/>
              </w:rPr>
              <w:t>Wieviel Uhr ist es?</w:t>
            </w:r>
          </w:p>
          <w:p w:rsidR="00B217EA" w:rsidRPr="00C8195C" w:rsidRDefault="00B217EA" w:rsidP="00B217EA">
            <w:pPr>
              <w:numPr>
                <w:ilvl w:val="0"/>
                <w:numId w:val="114"/>
              </w:numPr>
              <w:rPr>
                <w:rFonts w:ascii="Sylfaen" w:hAnsi="Sylfaen"/>
                <w:b/>
                <w:bCs/>
                <w:lang w:val="de-DE"/>
              </w:rPr>
            </w:pPr>
            <w:r w:rsidRPr="00C8195C">
              <w:rPr>
                <w:bCs/>
                <w:sz w:val="22"/>
                <w:szCs w:val="22"/>
                <w:lang w:val="de-DE"/>
              </w:rPr>
              <w:t>Es ist halb acht.</w:t>
            </w:r>
          </w:p>
          <w:p w:rsidR="00B217EA" w:rsidRPr="00C8195C" w:rsidRDefault="00B217EA" w:rsidP="00B217EA">
            <w:pPr>
              <w:numPr>
                <w:ilvl w:val="0"/>
                <w:numId w:val="114"/>
              </w:numPr>
              <w:rPr>
                <w:rFonts w:ascii="Sylfaen" w:hAnsi="Sylfaen"/>
                <w:b/>
                <w:bCs/>
                <w:lang w:val="de-DE"/>
              </w:rPr>
            </w:pPr>
            <w:r w:rsidRPr="00C8195C">
              <w:rPr>
                <w:bCs/>
                <w:sz w:val="22"/>
                <w:szCs w:val="22"/>
                <w:lang w:val="de-DE"/>
              </w:rPr>
              <w:t>Es ist genau elf.</w:t>
            </w:r>
          </w:p>
          <w:p w:rsidR="00B217EA" w:rsidRPr="00C8195C" w:rsidRDefault="00B217EA" w:rsidP="00B217EA">
            <w:pPr>
              <w:numPr>
                <w:ilvl w:val="0"/>
                <w:numId w:val="114"/>
              </w:numPr>
              <w:rPr>
                <w:rFonts w:ascii="Sylfaen" w:hAnsi="Sylfaen"/>
                <w:b/>
                <w:bCs/>
                <w:lang w:val="de-DE"/>
              </w:rPr>
            </w:pPr>
            <w:r w:rsidRPr="00C8195C">
              <w:rPr>
                <w:bCs/>
                <w:sz w:val="22"/>
                <w:szCs w:val="22"/>
                <w:lang w:val="de-DE"/>
              </w:rPr>
              <w:t>Es ist Viertel vor\nach sieben.</w:t>
            </w:r>
          </w:p>
          <w:p w:rsidR="00B217EA" w:rsidRPr="00C8195C" w:rsidRDefault="00B217EA" w:rsidP="00B217EA">
            <w:pPr>
              <w:numPr>
                <w:ilvl w:val="0"/>
                <w:numId w:val="114"/>
              </w:numPr>
              <w:rPr>
                <w:rFonts w:ascii="Sylfaen" w:hAnsi="Sylfaen"/>
                <w:b/>
                <w:bCs/>
                <w:lang w:val="de-DE"/>
              </w:rPr>
            </w:pPr>
            <w:r w:rsidRPr="00C8195C">
              <w:rPr>
                <w:sz w:val="22"/>
                <w:szCs w:val="22"/>
                <w:lang w:val="de-DE"/>
              </w:rPr>
              <w:t>Um wieviel Uhr kommt der Bus?</w:t>
            </w:r>
          </w:p>
          <w:p w:rsidR="00B217EA" w:rsidRPr="00C8195C" w:rsidRDefault="00B217EA" w:rsidP="00B217EA">
            <w:pPr>
              <w:numPr>
                <w:ilvl w:val="0"/>
                <w:numId w:val="114"/>
              </w:numPr>
              <w:rPr>
                <w:rFonts w:ascii="Sylfaen" w:hAnsi="Sylfaen"/>
                <w:b/>
                <w:bCs/>
                <w:lang w:val="de-DE"/>
              </w:rPr>
            </w:pPr>
            <w:r w:rsidRPr="00C8195C">
              <w:rPr>
                <w:bCs/>
                <w:sz w:val="22"/>
                <w:szCs w:val="22"/>
                <w:lang w:val="de-DE"/>
              </w:rPr>
              <w:t>Gleich!</w:t>
            </w:r>
          </w:p>
          <w:p w:rsidR="00B217EA" w:rsidRPr="00C8195C" w:rsidRDefault="00B217EA" w:rsidP="00B217EA">
            <w:pPr>
              <w:numPr>
                <w:ilvl w:val="0"/>
                <w:numId w:val="93"/>
              </w:numPr>
              <w:rPr>
                <w:lang w:val="de-DE"/>
              </w:rPr>
            </w:pPr>
            <w:r w:rsidRPr="00C8195C">
              <w:rPr>
                <w:bCs/>
                <w:sz w:val="22"/>
                <w:szCs w:val="22"/>
                <w:lang w:val="de-DE"/>
              </w:rPr>
              <w:t>Moment (mal)!</w:t>
            </w:r>
          </w:p>
          <w:p w:rsidR="00B217EA" w:rsidRPr="00C8195C" w:rsidRDefault="00B217EA" w:rsidP="00B217EA">
            <w:pPr>
              <w:numPr>
                <w:ilvl w:val="0"/>
                <w:numId w:val="114"/>
              </w:numPr>
              <w:rPr>
                <w:rFonts w:ascii="Sylfaen" w:hAnsi="Sylfaen"/>
                <w:b/>
                <w:bCs/>
                <w:lang w:val="de-DE"/>
              </w:rPr>
            </w:pPr>
            <w:r w:rsidRPr="00C8195C">
              <w:rPr>
                <w:bCs/>
                <w:sz w:val="22"/>
                <w:szCs w:val="22"/>
                <w:lang w:val="de-DE"/>
              </w:rPr>
              <w:t>Welcher Tag ist heute?</w:t>
            </w:r>
          </w:p>
          <w:p w:rsidR="00B217EA" w:rsidRPr="00C8195C" w:rsidRDefault="00B217EA" w:rsidP="00B217EA">
            <w:pPr>
              <w:numPr>
                <w:ilvl w:val="0"/>
                <w:numId w:val="114"/>
              </w:numPr>
              <w:rPr>
                <w:rFonts w:ascii="Sylfaen" w:hAnsi="Sylfaen"/>
                <w:b/>
                <w:bCs/>
                <w:lang w:val="de-DE"/>
              </w:rPr>
            </w:pPr>
            <w:r w:rsidRPr="00C8195C">
              <w:rPr>
                <w:bCs/>
                <w:sz w:val="22"/>
                <w:szCs w:val="22"/>
                <w:lang w:val="de-DE"/>
              </w:rPr>
              <w:t>Was haben wir heute?</w:t>
            </w:r>
          </w:p>
          <w:p w:rsidR="00B217EA" w:rsidRPr="00C8195C" w:rsidRDefault="00B217EA" w:rsidP="00B217EA">
            <w:pPr>
              <w:numPr>
                <w:ilvl w:val="0"/>
                <w:numId w:val="114"/>
              </w:numPr>
              <w:rPr>
                <w:rFonts w:ascii="Sylfaen" w:hAnsi="Sylfaen"/>
                <w:b/>
                <w:bCs/>
                <w:lang w:val="de-DE"/>
              </w:rPr>
            </w:pPr>
            <w:r w:rsidRPr="00C8195C">
              <w:rPr>
                <w:bCs/>
                <w:sz w:val="22"/>
                <w:szCs w:val="22"/>
                <w:lang w:val="de-DE"/>
              </w:rPr>
              <w:t>Heute ist der 1. Januar.</w:t>
            </w:r>
          </w:p>
          <w:p w:rsidR="00B217EA" w:rsidRPr="00C8195C" w:rsidRDefault="00B217EA" w:rsidP="00B217EA">
            <w:pPr>
              <w:numPr>
                <w:ilvl w:val="0"/>
                <w:numId w:val="114"/>
              </w:numPr>
              <w:rPr>
                <w:rFonts w:ascii="Sylfaen" w:hAnsi="Sylfaen"/>
                <w:b/>
                <w:bCs/>
                <w:lang w:val="de-DE"/>
              </w:rPr>
            </w:pPr>
            <w:r w:rsidRPr="00C8195C">
              <w:rPr>
                <w:bCs/>
                <w:sz w:val="22"/>
                <w:szCs w:val="22"/>
                <w:lang w:val="de-DE"/>
              </w:rPr>
              <w:t>Am Samstag fahren wir weg.</w:t>
            </w:r>
          </w:p>
          <w:p w:rsidR="00B217EA" w:rsidRPr="00C8195C" w:rsidRDefault="00B217EA" w:rsidP="00B217EA">
            <w:pPr>
              <w:numPr>
                <w:ilvl w:val="0"/>
                <w:numId w:val="114"/>
              </w:numPr>
              <w:rPr>
                <w:rFonts w:ascii="Sylfaen" w:hAnsi="Sylfaen"/>
                <w:b/>
                <w:lang w:val="de-DE"/>
              </w:rPr>
            </w:pPr>
            <w:r w:rsidRPr="00C8195C">
              <w:rPr>
                <w:bCs/>
                <w:sz w:val="22"/>
                <w:szCs w:val="22"/>
                <w:lang w:val="de-DE"/>
              </w:rPr>
              <w:t>Im März beginnt der Frühling.</w:t>
            </w:r>
          </w:p>
          <w:p w:rsidR="00B217EA" w:rsidRPr="00C8195C" w:rsidRDefault="00B217EA" w:rsidP="00B217EA">
            <w:pPr>
              <w:numPr>
                <w:ilvl w:val="0"/>
                <w:numId w:val="93"/>
              </w:numPr>
              <w:rPr>
                <w:lang w:val="de-DE"/>
              </w:rPr>
            </w:pPr>
            <w:r w:rsidRPr="00C8195C">
              <w:rPr>
                <w:sz w:val="22"/>
                <w:szCs w:val="22"/>
                <w:lang w:val="de-DE"/>
              </w:rPr>
              <w:t>Plötzlich...</w:t>
            </w:r>
          </w:p>
          <w:p w:rsidR="00B217EA" w:rsidRPr="00C8195C" w:rsidRDefault="00B217EA" w:rsidP="00B217EA">
            <w:pPr>
              <w:numPr>
                <w:ilvl w:val="0"/>
                <w:numId w:val="114"/>
              </w:numPr>
              <w:rPr>
                <w:rFonts w:ascii="Sylfaen" w:hAnsi="Sylfaen"/>
                <w:b/>
                <w:bCs/>
                <w:lang w:val="de-DE"/>
              </w:rPr>
            </w:pPr>
            <w:r w:rsidRPr="00C8195C">
              <w:rPr>
                <w:bCs/>
                <w:sz w:val="22"/>
                <w:szCs w:val="22"/>
                <w:lang w:val="de-DE"/>
              </w:rPr>
              <w:t>Nachmittags gehen wir spazieren.</w:t>
            </w:r>
          </w:p>
          <w:p w:rsidR="00B217EA" w:rsidRPr="00C8195C" w:rsidRDefault="00B217EA" w:rsidP="00B217EA">
            <w:pPr>
              <w:numPr>
                <w:ilvl w:val="0"/>
                <w:numId w:val="114"/>
              </w:numPr>
              <w:rPr>
                <w:rFonts w:ascii="Sylfaen" w:hAnsi="Sylfaen"/>
                <w:b/>
                <w:bCs/>
                <w:lang w:val="de-DE"/>
              </w:rPr>
            </w:pPr>
            <w:r w:rsidRPr="00C8195C">
              <w:rPr>
                <w:bCs/>
                <w:sz w:val="22"/>
                <w:szCs w:val="22"/>
                <w:lang w:val="de-DE"/>
              </w:rPr>
              <w:t>Sonntags sind wir alle frei.</w:t>
            </w:r>
          </w:p>
          <w:p w:rsidR="00B217EA" w:rsidRPr="00C8195C" w:rsidRDefault="00B217EA" w:rsidP="00B217EA">
            <w:pPr>
              <w:numPr>
                <w:ilvl w:val="0"/>
                <w:numId w:val="114"/>
              </w:numPr>
              <w:rPr>
                <w:rFonts w:ascii="Sylfaen" w:hAnsi="Sylfaen"/>
                <w:b/>
                <w:bCs/>
                <w:lang w:val="de-DE"/>
              </w:rPr>
            </w:pPr>
            <w:r w:rsidRPr="00C8195C">
              <w:rPr>
                <w:bCs/>
                <w:sz w:val="22"/>
                <w:szCs w:val="22"/>
                <w:lang w:val="de-DE"/>
              </w:rPr>
              <w:t>Am Vormittag trinken wir zusammen Tee.</w:t>
            </w:r>
          </w:p>
          <w:p w:rsidR="00B217EA" w:rsidRPr="00C8195C" w:rsidRDefault="00B217EA" w:rsidP="00B217EA">
            <w:pPr>
              <w:numPr>
                <w:ilvl w:val="0"/>
                <w:numId w:val="114"/>
              </w:numPr>
              <w:rPr>
                <w:rFonts w:ascii="Sylfaen" w:hAnsi="Sylfaen"/>
                <w:b/>
                <w:bCs/>
                <w:lang w:val="de-DE"/>
              </w:rPr>
            </w:pPr>
            <w:r w:rsidRPr="00C8195C">
              <w:rPr>
                <w:bCs/>
                <w:sz w:val="22"/>
                <w:szCs w:val="22"/>
                <w:lang w:val="de-DE"/>
              </w:rPr>
              <w:t>Das wollte ich gerade sagen.</w:t>
            </w:r>
          </w:p>
          <w:p w:rsidR="00B217EA" w:rsidRPr="00C8195C" w:rsidRDefault="00B217EA" w:rsidP="00B217EA">
            <w:pPr>
              <w:numPr>
                <w:ilvl w:val="0"/>
                <w:numId w:val="93"/>
              </w:numPr>
              <w:rPr>
                <w:lang w:val="de-DE"/>
              </w:rPr>
            </w:pPr>
            <w:r w:rsidRPr="00C8195C">
              <w:rPr>
                <w:bCs/>
                <w:sz w:val="22"/>
                <w:szCs w:val="22"/>
                <w:lang w:val="de-DE"/>
              </w:rPr>
              <w:t>Einen Augenblick, bitte!</w:t>
            </w:r>
          </w:p>
        </w:tc>
      </w:tr>
      <w:tr w:rsidR="00B217EA" w:rsidRPr="009E0519"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Ժաման</w:t>
            </w:r>
            <w:r>
              <w:rPr>
                <w:rFonts w:ascii="Sylfaen" w:hAnsi="Sylfaen"/>
                <w:b/>
                <w:sz w:val="22"/>
                <w:szCs w:val="22"/>
                <w:lang w:val="en-US"/>
              </w:rPr>
              <w:t>ա</w:t>
            </w:r>
            <w:r>
              <w:rPr>
                <w:rFonts w:ascii="Sylfaen" w:hAnsi="Sylfaen"/>
                <w:b/>
                <w:sz w:val="22"/>
                <w:szCs w:val="22"/>
                <w:lang w:val="hy-AM"/>
              </w:rPr>
              <w:t>կագրություն</w:t>
            </w:r>
          </w:p>
        </w:tc>
        <w:tc>
          <w:tcPr>
            <w:tcW w:w="9214" w:type="dxa"/>
          </w:tcPr>
          <w:p w:rsidR="00B217EA" w:rsidRPr="00C8195C" w:rsidRDefault="00B217EA" w:rsidP="00B217EA">
            <w:pPr>
              <w:numPr>
                <w:ilvl w:val="0"/>
                <w:numId w:val="93"/>
              </w:numPr>
              <w:rPr>
                <w:rFonts w:ascii="Sylfaen" w:hAnsi="Sylfaen"/>
                <w:b/>
                <w:bCs/>
                <w:lang w:val="de-DE"/>
              </w:rPr>
            </w:pPr>
            <w:r w:rsidRPr="00C8195C">
              <w:rPr>
                <w:bCs/>
                <w:sz w:val="22"/>
                <w:szCs w:val="22"/>
                <w:lang w:val="de-DE"/>
              </w:rPr>
              <w:t xml:space="preserve">Nach dem Regen scheint die Sonne. </w:t>
            </w:r>
          </w:p>
          <w:p w:rsidR="00B217EA" w:rsidRPr="00C8195C" w:rsidRDefault="00B217EA" w:rsidP="00B217EA">
            <w:pPr>
              <w:numPr>
                <w:ilvl w:val="0"/>
                <w:numId w:val="93"/>
              </w:numPr>
              <w:rPr>
                <w:lang w:val="de-DE"/>
              </w:rPr>
            </w:pPr>
            <w:r w:rsidRPr="00C8195C">
              <w:rPr>
                <w:sz w:val="22"/>
                <w:szCs w:val="22"/>
                <w:lang w:val="de-DE"/>
              </w:rPr>
              <w:t>Die kommende (nächste) Woche fangen die Ferien an</w:t>
            </w:r>
            <w:r>
              <w:rPr>
                <w:sz w:val="22"/>
                <w:szCs w:val="22"/>
                <w:lang w:val="de-DE"/>
              </w:rPr>
              <w:t>.</w:t>
            </w:r>
          </w:p>
          <w:p w:rsidR="00B217EA" w:rsidRPr="00C8195C" w:rsidRDefault="00B217EA" w:rsidP="00B217EA">
            <w:pPr>
              <w:numPr>
                <w:ilvl w:val="0"/>
                <w:numId w:val="115"/>
              </w:numPr>
              <w:rPr>
                <w:rFonts w:ascii="Sylfaen" w:hAnsi="Sylfaen"/>
                <w:b/>
                <w:bCs/>
                <w:lang w:val="de-DE"/>
              </w:rPr>
            </w:pPr>
            <w:r w:rsidRPr="00C8195C">
              <w:rPr>
                <w:bCs/>
                <w:sz w:val="22"/>
                <w:szCs w:val="22"/>
                <w:lang w:val="de-DE"/>
              </w:rPr>
              <w:t>Vor dem Mittagessen wäscht man die Hände.</w:t>
            </w:r>
          </w:p>
          <w:p w:rsidR="00B217EA" w:rsidRPr="00C8195C" w:rsidRDefault="00B217EA" w:rsidP="00B217EA">
            <w:pPr>
              <w:numPr>
                <w:ilvl w:val="0"/>
                <w:numId w:val="93"/>
              </w:numPr>
              <w:rPr>
                <w:lang w:val="de-DE"/>
              </w:rPr>
            </w:pPr>
            <w:r w:rsidRPr="00C8195C">
              <w:rPr>
                <w:sz w:val="22"/>
                <w:szCs w:val="22"/>
                <w:lang w:val="de-DE"/>
              </w:rPr>
              <w:t>Am nächsten Tag schreiben wir eine Mathearbeit</w:t>
            </w:r>
            <w:r>
              <w:rPr>
                <w:sz w:val="22"/>
                <w:szCs w:val="22"/>
                <w:lang w:val="de-DE"/>
              </w:rPr>
              <w:t>.</w:t>
            </w:r>
          </w:p>
        </w:tc>
      </w:tr>
      <w:tr w:rsidR="00B217EA" w:rsidRPr="009E0519"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Հաճախություն</w:t>
            </w:r>
          </w:p>
        </w:tc>
        <w:tc>
          <w:tcPr>
            <w:tcW w:w="9214" w:type="dxa"/>
          </w:tcPr>
          <w:p w:rsidR="00B217EA" w:rsidRPr="00C8195C" w:rsidRDefault="00B217EA" w:rsidP="00B217EA">
            <w:pPr>
              <w:numPr>
                <w:ilvl w:val="0"/>
                <w:numId w:val="67"/>
              </w:numPr>
              <w:rPr>
                <w:rFonts w:ascii="Sylfaen" w:hAnsi="Sylfaen"/>
                <w:b/>
                <w:bCs/>
                <w:lang w:val="de-DE"/>
              </w:rPr>
            </w:pPr>
            <w:r w:rsidRPr="00C8195C">
              <w:rPr>
                <w:bCs/>
                <w:sz w:val="22"/>
                <w:szCs w:val="22"/>
                <w:lang w:val="de-DE"/>
              </w:rPr>
              <w:t>Wie oft spielst du Fußball?</w:t>
            </w:r>
          </w:p>
          <w:p w:rsidR="00B217EA" w:rsidRPr="00C8195C" w:rsidRDefault="00B217EA" w:rsidP="00B217EA">
            <w:pPr>
              <w:numPr>
                <w:ilvl w:val="0"/>
                <w:numId w:val="67"/>
              </w:numPr>
              <w:rPr>
                <w:rFonts w:ascii="Sylfaen" w:hAnsi="Sylfaen"/>
                <w:b/>
                <w:bCs/>
                <w:lang w:val="de-DE"/>
              </w:rPr>
            </w:pPr>
            <w:r w:rsidRPr="00C8195C">
              <w:rPr>
                <w:bCs/>
                <w:sz w:val="22"/>
                <w:szCs w:val="22"/>
                <w:lang w:val="de-DE"/>
              </w:rPr>
              <w:t>Es regnet selten.</w:t>
            </w:r>
          </w:p>
          <w:p w:rsidR="00B217EA" w:rsidRPr="00C8195C" w:rsidRDefault="00B217EA" w:rsidP="00B217EA">
            <w:pPr>
              <w:numPr>
                <w:ilvl w:val="0"/>
                <w:numId w:val="114"/>
              </w:numPr>
              <w:rPr>
                <w:rFonts w:ascii="Sylfaen" w:hAnsi="Sylfaen"/>
                <w:b/>
                <w:lang w:val="de-DE"/>
              </w:rPr>
            </w:pPr>
            <w:r w:rsidRPr="00C8195C">
              <w:rPr>
                <w:bCs/>
                <w:sz w:val="22"/>
                <w:szCs w:val="22"/>
                <w:lang w:val="de-DE"/>
              </w:rPr>
              <w:t>Manchmal geht er spazieren.</w:t>
            </w:r>
          </w:p>
          <w:p w:rsidR="00B217EA" w:rsidRPr="00C8195C" w:rsidRDefault="00B217EA" w:rsidP="00B217EA">
            <w:pPr>
              <w:numPr>
                <w:ilvl w:val="0"/>
                <w:numId w:val="67"/>
              </w:numPr>
              <w:rPr>
                <w:lang w:val="de-DE"/>
              </w:rPr>
            </w:pPr>
            <w:r w:rsidRPr="00C8195C">
              <w:rPr>
                <w:bCs/>
                <w:sz w:val="22"/>
                <w:szCs w:val="22"/>
                <w:lang w:val="de-DE"/>
              </w:rPr>
              <w:t>Ab und zu ruft sie mich an.</w:t>
            </w:r>
          </w:p>
        </w:tc>
      </w:tr>
      <w:tr w:rsidR="00B217EA" w:rsidRPr="00C8195C"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Տևողություն</w:t>
            </w:r>
          </w:p>
        </w:tc>
        <w:tc>
          <w:tcPr>
            <w:tcW w:w="9214" w:type="dxa"/>
          </w:tcPr>
          <w:p w:rsidR="00B217EA" w:rsidRPr="00C8195C" w:rsidRDefault="00B217EA" w:rsidP="00B217EA">
            <w:pPr>
              <w:numPr>
                <w:ilvl w:val="0"/>
                <w:numId w:val="115"/>
              </w:numPr>
              <w:rPr>
                <w:bCs/>
                <w:lang w:val="de-DE"/>
              </w:rPr>
            </w:pPr>
            <w:r w:rsidRPr="00C8195C">
              <w:rPr>
                <w:bCs/>
                <w:sz w:val="22"/>
                <w:szCs w:val="22"/>
                <w:lang w:val="de-DE"/>
              </w:rPr>
              <w:t>Wie lange dauert das Konzert?</w:t>
            </w:r>
          </w:p>
          <w:p w:rsidR="00B217EA" w:rsidRPr="00C8195C" w:rsidRDefault="00B217EA" w:rsidP="00B217EA">
            <w:pPr>
              <w:numPr>
                <w:ilvl w:val="0"/>
                <w:numId w:val="93"/>
              </w:numPr>
              <w:rPr>
                <w:lang w:val="de-DE"/>
              </w:rPr>
            </w:pPr>
            <w:r w:rsidRPr="00C8195C">
              <w:rPr>
                <w:bCs/>
                <w:sz w:val="22"/>
                <w:szCs w:val="22"/>
                <w:lang w:val="de-DE"/>
              </w:rPr>
              <w:t>Bleibst du lange daheim?</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1.10. </w:t>
            </w:r>
            <w:r w:rsidRPr="00F868A9">
              <w:rPr>
                <w:rFonts w:ascii="Sylfaen" w:hAnsi="Sylfaen"/>
                <w:b/>
                <w:sz w:val="22"/>
                <w:szCs w:val="22"/>
                <w:lang w:val="hy-AM"/>
              </w:rPr>
              <w:t>Կողմնորոշում տարածության մեջ</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Տեղադրություն</w:t>
            </w:r>
          </w:p>
        </w:tc>
        <w:tc>
          <w:tcPr>
            <w:tcW w:w="9214" w:type="dxa"/>
          </w:tcPr>
          <w:p w:rsidR="00B217EA" w:rsidRPr="00C8195C" w:rsidRDefault="00B217EA" w:rsidP="00B217EA">
            <w:pPr>
              <w:numPr>
                <w:ilvl w:val="0"/>
                <w:numId w:val="67"/>
              </w:numPr>
              <w:rPr>
                <w:rFonts w:ascii="Sylfaen" w:hAnsi="Sylfaen"/>
                <w:b/>
                <w:bCs/>
                <w:lang w:val="de-DE"/>
              </w:rPr>
            </w:pPr>
            <w:r w:rsidRPr="00C8195C">
              <w:rPr>
                <w:bCs/>
                <w:sz w:val="22"/>
                <w:szCs w:val="22"/>
                <w:lang w:val="de-DE"/>
              </w:rPr>
              <w:t>Hier!</w:t>
            </w:r>
          </w:p>
          <w:p w:rsidR="00B217EA" w:rsidRPr="00C8195C" w:rsidRDefault="00B217EA" w:rsidP="00B217EA">
            <w:pPr>
              <w:numPr>
                <w:ilvl w:val="0"/>
                <w:numId w:val="67"/>
              </w:numPr>
              <w:rPr>
                <w:rFonts w:ascii="Sylfaen" w:hAnsi="Sylfaen"/>
                <w:b/>
                <w:bCs/>
                <w:lang w:val="de-DE"/>
              </w:rPr>
            </w:pPr>
            <w:r w:rsidRPr="00C8195C">
              <w:rPr>
                <w:bCs/>
                <w:sz w:val="22"/>
                <w:szCs w:val="22"/>
                <w:lang w:val="de-DE"/>
              </w:rPr>
              <w:t>Da!</w:t>
            </w:r>
          </w:p>
          <w:p w:rsidR="00B217EA" w:rsidRPr="00C8195C" w:rsidRDefault="00B217EA" w:rsidP="00B217EA">
            <w:pPr>
              <w:numPr>
                <w:ilvl w:val="0"/>
                <w:numId w:val="67"/>
              </w:numPr>
              <w:rPr>
                <w:rFonts w:ascii="Sylfaen" w:hAnsi="Sylfaen"/>
                <w:b/>
                <w:bCs/>
                <w:lang w:val="de-DE"/>
              </w:rPr>
            </w:pPr>
            <w:r w:rsidRPr="00C8195C">
              <w:rPr>
                <w:bCs/>
                <w:sz w:val="22"/>
                <w:szCs w:val="22"/>
                <w:lang w:val="de-DE"/>
              </w:rPr>
              <w:t>Dort.</w:t>
            </w:r>
          </w:p>
          <w:p w:rsidR="00B217EA" w:rsidRPr="00C8195C" w:rsidRDefault="00B217EA" w:rsidP="00B217EA">
            <w:pPr>
              <w:numPr>
                <w:ilvl w:val="0"/>
                <w:numId w:val="67"/>
              </w:numPr>
              <w:rPr>
                <w:rFonts w:ascii="Sylfaen" w:hAnsi="Sylfaen"/>
                <w:b/>
                <w:bCs/>
                <w:lang w:val="de-DE"/>
              </w:rPr>
            </w:pPr>
            <w:r w:rsidRPr="00C8195C">
              <w:rPr>
                <w:bCs/>
                <w:sz w:val="22"/>
                <w:szCs w:val="22"/>
                <w:lang w:val="de-DE"/>
              </w:rPr>
              <w:t>Rechts\links.</w:t>
            </w:r>
          </w:p>
          <w:p w:rsidR="00B217EA" w:rsidRPr="00C8195C" w:rsidRDefault="00B217EA" w:rsidP="00B217EA">
            <w:pPr>
              <w:numPr>
                <w:ilvl w:val="0"/>
                <w:numId w:val="67"/>
              </w:numPr>
              <w:rPr>
                <w:rFonts w:ascii="Sylfaen" w:hAnsi="Sylfaen"/>
                <w:b/>
                <w:bCs/>
                <w:lang w:val="de-DE"/>
              </w:rPr>
            </w:pPr>
            <w:r w:rsidRPr="00C8195C">
              <w:rPr>
                <w:bCs/>
                <w:sz w:val="22"/>
                <w:szCs w:val="22"/>
                <w:lang w:val="de-DE"/>
              </w:rPr>
              <w:t>Oben\unten.</w:t>
            </w:r>
          </w:p>
          <w:p w:rsidR="00B217EA" w:rsidRPr="00C8195C" w:rsidRDefault="00B217EA" w:rsidP="00B217EA">
            <w:pPr>
              <w:numPr>
                <w:ilvl w:val="0"/>
                <w:numId w:val="67"/>
              </w:numPr>
              <w:rPr>
                <w:rFonts w:ascii="Sylfaen" w:hAnsi="Sylfaen"/>
                <w:b/>
                <w:bCs/>
                <w:lang w:val="de-DE"/>
              </w:rPr>
            </w:pPr>
            <w:r w:rsidRPr="00C8195C">
              <w:rPr>
                <w:bCs/>
                <w:sz w:val="22"/>
                <w:szCs w:val="22"/>
                <w:lang w:val="de-DE"/>
              </w:rPr>
              <w:t>Vorn\hinten.</w:t>
            </w:r>
          </w:p>
          <w:p w:rsidR="00B217EA" w:rsidRPr="00C8195C" w:rsidRDefault="00B217EA" w:rsidP="00B217EA">
            <w:pPr>
              <w:numPr>
                <w:ilvl w:val="0"/>
                <w:numId w:val="67"/>
              </w:numPr>
              <w:rPr>
                <w:rFonts w:ascii="Sylfaen" w:hAnsi="Sylfaen"/>
                <w:b/>
                <w:lang w:val="de-DE"/>
              </w:rPr>
            </w:pPr>
            <w:r w:rsidRPr="00C8195C">
              <w:rPr>
                <w:sz w:val="22"/>
                <w:szCs w:val="22"/>
                <w:lang w:val="de-DE"/>
              </w:rPr>
              <w:t>Wo ist die Tasche?</w:t>
            </w:r>
          </w:p>
          <w:p w:rsidR="00B217EA" w:rsidRPr="00C8195C" w:rsidRDefault="00B217EA" w:rsidP="00B217EA">
            <w:pPr>
              <w:numPr>
                <w:ilvl w:val="0"/>
                <w:numId w:val="67"/>
              </w:numPr>
              <w:rPr>
                <w:rFonts w:ascii="Sylfaen" w:hAnsi="Sylfaen"/>
                <w:b/>
                <w:bCs/>
                <w:lang w:val="de-DE"/>
              </w:rPr>
            </w:pPr>
            <w:r w:rsidRPr="00C8195C">
              <w:rPr>
                <w:bCs/>
                <w:sz w:val="22"/>
                <w:szCs w:val="22"/>
                <w:lang w:val="de-DE"/>
              </w:rPr>
              <w:t>Wo liegt das Rathaus, bitte?</w:t>
            </w:r>
          </w:p>
          <w:p w:rsidR="00B217EA" w:rsidRPr="00C8195C" w:rsidRDefault="00B217EA" w:rsidP="00B217EA">
            <w:pPr>
              <w:numPr>
                <w:ilvl w:val="0"/>
                <w:numId w:val="67"/>
              </w:numPr>
              <w:rPr>
                <w:rFonts w:ascii="AcadNusx" w:hAnsi="AcadNusx"/>
                <w:b/>
                <w:lang w:val="de-DE"/>
              </w:rPr>
            </w:pPr>
            <w:r w:rsidRPr="00C8195C">
              <w:rPr>
                <w:bCs/>
                <w:sz w:val="22"/>
                <w:szCs w:val="22"/>
                <w:lang w:val="de-DE"/>
              </w:rPr>
              <w:t>Geradeaus und rechts.</w:t>
            </w:r>
          </w:p>
        </w:tc>
      </w:tr>
      <w:tr w:rsidR="00B217EA" w:rsidRPr="009E0519" w:rsidTr="00892343">
        <w:tc>
          <w:tcPr>
            <w:tcW w:w="3794" w:type="dxa"/>
          </w:tcPr>
          <w:p w:rsidR="00B217EA" w:rsidRPr="00C8195C" w:rsidRDefault="00B217EA" w:rsidP="00892343">
            <w:pPr>
              <w:rPr>
                <w:rFonts w:ascii="AcadNusx" w:hAnsi="AcadNusx"/>
                <w:b/>
                <w:lang w:val="de-DE"/>
              </w:rPr>
            </w:pPr>
            <w:r>
              <w:rPr>
                <w:rFonts w:ascii="Sylfaen" w:hAnsi="Sylfaen"/>
                <w:b/>
                <w:sz w:val="22"/>
                <w:szCs w:val="22"/>
                <w:lang w:val="hy-AM"/>
              </w:rPr>
              <w:t>Ուղղություն</w:t>
            </w:r>
          </w:p>
        </w:tc>
        <w:tc>
          <w:tcPr>
            <w:tcW w:w="9214" w:type="dxa"/>
          </w:tcPr>
          <w:p w:rsidR="00B217EA" w:rsidRPr="00C8195C" w:rsidRDefault="00B217EA" w:rsidP="00B217EA">
            <w:pPr>
              <w:numPr>
                <w:ilvl w:val="0"/>
                <w:numId w:val="93"/>
              </w:numPr>
              <w:rPr>
                <w:rFonts w:ascii="Sylfaen" w:hAnsi="Sylfaen"/>
                <w:b/>
                <w:bCs/>
                <w:lang w:val="de-DE"/>
              </w:rPr>
            </w:pPr>
            <w:r w:rsidRPr="00C8195C">
              <w:rPr>
                <w:bCs/>
                <w:sz w:val="22"/>
                <w:szCs w:val="22"/>
                <w:lang w:val="de-DE"/>
              </w:rPr>
              <w:t>Hierher!</w:t>
            </w:r>
          </w:p>
          <w:p w:rsidR="00B217EA" w:rsidRPr="00C8195C" w:rsidRDefault="00B217EA" w:rsidP="00B217EA">
            <w:pPr>
              <w:numPr>
                <w:ilvl w:val="0"/>
                <w:numId w:val="93"/>
              </w:numPr>
              <w:rPr>
                <w:rFonts w:ascii="Sylfaen" w:hAnsi="Sylfaen"/>
                <w:b/>
                <w:bCs/>
                <w:lang w:val="de-DE"/>
              </w:rPr>
            </w:pPr>
            <w:r w:rsidRPr="00C8195C">
              <w:rPr>
                <w:bCs/>
                <w:sz w:val="22"/>
                <w:szCs w:val="22"/>
                <w:lang w:val="de-DE"/>
              </w:rPr>
              <w:t>Wohin fährt der Bus?</w:t>
            </w:r>
          </w:p>
          <w:p w:rsidR="00B217EA" w:rsidRPr="00C8195C" w:rsidRDefault="00B217EA" w:rsidP="00B217EA">
            <w:pPr>
              <w:numPr>
                <w:ilvl w:val="0"/>
                <w:numId w:val="93"/>
              </w:numPr>
              <w:rPr>
                <w:rFonts w:ascii="Sylfaen" w:hAnsi="Sylfaen"/>
                <w:b/>
                <w:bCs/>
                <w:lang w:val="de-DE"/>
              </w:rPr>
            </w:pPr>
            <w:r w:rsidRPr="00C8195C">
              <w:rPr>
                <w:bCs/>
                <w:sz w:val="22"/>
                <w:szCs w:val="22"/>
                <w:lang w:val="de-DE"/>
              </w:rPr>
              <w:t>Nach vorne.</w:t>
            </w:r>
          </w:p>
          <w:p w:rsidR="00B217EA" w:rsidRPr="00C8195C" w:rsidRDefault="00B217EA" w:rsidP="00B217EA">
            <w:pPr>
              <w:numPr>
                <w:ilvl w:val="0"/>
                <w:numId w:val="93"/>
              </w:numPr>
              <w:rPr>
                <w:rFonts w:ascii="Sylfaen" w:hAnsi="Sylfaen"/>
                <w:b/>
                <w:bCs/>
                <w:lang w:val="de-DE"/>
              </w:rPr>
            </w:pPr>
            <w:r w:rsidRPr="00C8195C">
              <w:rPr>
                <w:bCs/>
                <w:sz w:val="22"/>
                <w:szCs w:val="22"/>
                <w:lang w:val="de-DE"/>
              </w:rPr>
              <w:t>Nach hinten.</w:t>
            </w:r>
          </w:p>
          <w:p w:rsidR="00B217EA" w:rsidRPr="00C8195C" w:rsidRDefault="00B217EA" w:rsidP="00B217EA">
            <w:pPr>
              <w:numPr>
                <w:ilvl w:val="0"/>
                <w:numId w:val="117"/>
              </w:numPr>
              <w:rPr>
                <w:rFonts w:ascii="Sylfaen" w:hAnsi="Sylfaen"/>
                <w:b/>
                <w:lang w:val="de-DE"/>
              </w:rPr>
            </w:pPr>
            <w:r w:rsidRPr="00C8195C">
              <w:rPr>
                <w:bCs/>
                <w:sz w:val="22"/>
                <w:szCs w:val="22"/>
                <w:lang w:val="de-DE"/>
              </w:rPr>
              <w:t>Fahren Sie die Straße entlang!</w:t>
            </w:r>
          </w:p>
          <w:p w:rsidR="00B217EA" w:rsidRPr="00C8195C" w:rsidRDefault="00B217EA" w:rsidP="00B217EA">
            <w:pPr>
              <w:numPr>
                <w:ilvl w:val="0"/>
                <w:numId w:val="93"/>
              </w:numPr>
              <w:rPr>
                <w:lang w:val="de-DE"/>
              </w:rPr>
            </w:pPr>
            <w:r w:rsidRPr="00C8195C">
              <w:rPr>
                <w:bCs/>
                <w:sz w:val="22"/>
                <w:szCs w:val="22"/>
                <w:lang w:val="de-DE"/>
              </w:rPr>
              <w:t>Biegen Sie um die Ecke!</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1.11</w:t>
            </w:r>
            <w:r>
              <w:rPr>
                <w:rFonts w:ascii="Sylfaen" w:hAnsi="Sylfaen"/>
                <w:b/>
                <w:sz w:val="22"/>
                <w:szCs w:val="22"/>
                <w:lang w:val="hy-AM"/>
              </w:rPr>
              <w:t xml:space="preserve"> Տրամաբանական կապերի արտահայտում</w:t>
            </w:r>
          </w:p>
        </w:tc>
        <w:tc>
          <w:tcPr>
            <w:tcW w:w="9214" w:type="dxa"/>
            <w:shd w:val="clear" w:color="auto" w:fill="E6E6E6"/>
          </w:tcPr>
          <w:p w:rsidR="00B217EA" w:rsidRPr="00C8195C" w:rsidRDefault="00B217EA" w:rsidP="00892343">
            <w:pPr>
              <w:ind w:left="720"/>
              <w:rPr>
                <w:lang w:val="de-DE"/>
              </w:rPr>
            </w:pPr>
          </w:p>
        </w:tc>
      </w:tr>
      <w:tr w:rsidR="00B217EA" w:rsidRPr="009E0519" w:rsidTr="00892343">
        <w:tc>
          <w:tcPr>
            <w:tcW w:w="3794" w:type="dxa"/>
          </w:tcPr>
          <w:p w:rsidR="00B217EA" w:rsidRPr="00EA07A9" w:rsidRDefault="00B217EA" w:rsidP="00892343">
            <w:pPr>
              <w:rPr>
                <w:rFonts w:ascii="Sylfaen" w:hAnsi="Sylfaen"/>
                <w:b/>
                <w:lang w:val="de-DE"/>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r w:rsidRPr="00EA07A9">
              <w:rPr>
                <w:rFonts w:ascii="Sylfaen" w:hAnsi="Sylfaen"/>
                <w:b/>
                <w:sz w:val="22"/>
                <w:szCs w:val="22"/>
                <w:lang w:val="de-DE"/>
              </w:rPr>
              <w:t>\</w:t>
            </w:r>
          </w:p>
          <w:p w:rsidR="00B217EA" w:rsidRPr="00C8195C" w:rsidRDefault="00B217EA" w:rsidP="00892343">
            <w:pPr>
              <w:rPr>
                <w:rFonts w:ascii="AcadNusx" w:hAnsi="AcadNusx"/>
                <w:b/>
                <w:lang w:val="de-DE"/>
              </w:rPr>
            </w:pPr>
            <w:r>
              <w:rPr>
                <w:rFonts w:ascii="Sylfaen" w:hAnsi="Sylfaen"/>
                <w:b/>
                <w:sz w:val="22"/>
                <w:szCs w:val="22"/>
                <w:lang w:val="hy-AM"/>
              </w:rPr>
              <w:t>հակադրություն</w:t>
            </w:r>
          </w:p>
        </w:tc>
        <w:tc>
          <w:tcPr>
            <w:tcW w:w="9214" w:type="dxa"/>
          </w:tcPr>
          <w:p w:rsidR="00B217EA" w:rsidRPr="00C8195C" w:rsidRDefault="00B217EA" w:rsidP="00B217EA">
            <w:pPr>
              <w:numPr>
                <w:ilvl w:val="0"/>
                <w:numId w:val="93"/>
              </w:numPr>
              <w:rPr>
                <w:lang w:val="de-DE"/>
              </w:rPr>
            </w:pPr>
            <w:r w:rsidRPr="00C8195C">
              <w:rPr>
                <w:sz w:val="22"/>
                <w:szCs w:val="22"/>
                <w:lang w:val="de-DE"/>
              </w:rPr>
              <w:t>Es ist kühl, aber nicht kalt.</w:t>
            </w:r>
          </w:p>
          <w:p w:rsidR="00B217EA" w:rsidRPr="00C8195C" w:rsidRDefault="00B217EA" w:rsidP="00B217EA">
            <w:pPr>
              <w:numPr>
                <w:ilvl w:val="0"/>
                <w:numId w:val="93"/>
              </w:numPr>
              <w:rPr>
                <w:lang w:val="de-DE"/>
              </w:rPr>
            </w:pPr>
            <w:r w:rsidRPr="00C8195C">
              <w:rPr>
                <w:sz w:val="22"/>
                <w:szCs w:val="22"/>
                <w:lang w:val="de-DE"/>
              </w:rPr>
              <w:t>Ich esse, weil ich Hunger habe.</w:t>
            </w:r>
          </w:p>
        </w:tc>
      </w:tr>
      <w:tr w:rsidR="00B217EA" w:rsidRPr="00C8195C" w:rsidTr="00892343">
        <w:tc>
          <w:tcPr>
            <w:tcW w:w="3794" w:type="dxa"/>
            <w:shd w:val="clear" w:color="auto" w:fill="E6E6E6"/>
          </w:tcPr>
          <w:p w:rsidR="00B217EA" w:rsidRPr="00EA07A9" w:rsidRDefault="00B217EA" w:rsidP="00892343">
            <w:pPr>
              <w:rPr>
                <w:rFonts w:ascii="Sylfaen" w:hAnsi="Sylfaen"/>
                <w:b/>
                <w:lang w:val="de-DE"/>
              </w:rPr>
            </w:pPr>
            <w:r w:rsidRPr="00C8195C">
              <w:rPr>
                <w:rFonts w:ascii="Sylfaen" w:hAnsi="Sylfaen"/>
                <w:b/>
                <w:sz w:val="22"/>
                <w:szCs w:val="22"/>
                <w:lang w:val="de-DE"/>
              </w:rPr>
              <w:t>1.12</w:t>
            </w:r>
            <w:r w:rsidRPr="00F868A9">
              <w:rPr>
                <w:rFonts w:ascii="Sylfaen" w:hAnsi="Sylfaen"/>
                <w:b/>
                <w:sz w:val="22"/>
                <w:szCs w:val="22"/>
                <w:lang w:val="hy-AM"/>
              </w:rPr>
              <w:t xml:space="preserve"> 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B217EA" w:rsidRPr="00C8195C" w:rsidRDefault="00B217EA" w:rsidP="00892343">
            <w:pPr>
              <w:rPr>
                <w:rFonts w:ascii="AcadNusx" w:hAnsi="AcadNusx"/>
                <w:b/>
                <w:lang w:val="de-DE"/>
              </w:rPr>
            </w:pPr>
            <w:r>
              <w:rPr>
                <w:rFonts w:ascii="Sylfaen" w:hAnsi="Sylfaen"/>
                <w:b/>
                <w:sz w:val="22"/>
                <w:szCs w:val="22"/>
                <w:lang w:val="hy-AM"/>
              </w:rPr>
              <w:t>արգելք</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Sylfaen" w:hAnsi="Sylfaen"/>
                <w:b/>
                <w:lang w:val="de-DE"/>
              </w:rPr>
            </w:pPr>
          </w:p>
        </w:tc>
        <w:tc>
          <w:tcPr>
            <w:tcW w:w="9214" w:type="dxa"/>
          </w:tcPr>
          <w:p w:rsidR="00B217EA" w:rsidRPr="00C8195C" w:rsidRDefault="00B217EA" w:rsidP="00B217EA">
            <w:pPr>
              <w:numPr>
                <w:ilvl w:val="0"/>
                <w:numId w:val="110"/>
              </w:numPr>
              <w:rPr>
                <w:rFonts w:ascii="Sylfaen" w:hAnsi="Sylfaen"/>
                <w:b/>
                <w:bCs/>
                <w:lang w:val="de-DE"/>
              </w:rPr>
            </w:pPr>
            <w:r w:rsidRPr="00C8195C">
              <w:rPr>
                <w:bCs/>
                <w:sz w:val="22"/>
                <w:szCs w:val="22"/>
                <w:lang w:val="de-DE"/>
              </w:rPr>
              <w:t>Darf ich anfangen?</w:t>
            </w:r>
          </w:p>
          <w:p w:rsidR="00B217EA" w:rsidRPr="00C8195C" w:rsidRDefault="00B217EA" w:rsidP="00B217EA">
            <w:pPr>
              <w:numPr>
                <w:ilvl w:val="0"/>
                <w:numId w:val="110"/>
              </w:numPr>
              <w:rPr>
                <w:rFonts w:ascii="Sylfaen" w:hAnsi="Sylfaen"/>
                <w:b/>
                <w:bCs/>
                <w:lang w:val="de-DE"/>
              </w:rPr>
            </w:pPr>
            <w:r w:rsidRPr="00C8195C">
              <w:rPr>
                <w:bCs/>
                <w:sz w:val="22"/>
                <w:szCs w:val="22"/>
                <w:lang w:val="de-DE"/>
              </w:rPr>
              <w:t>Wir müssen uns beeilen.</w:t>
            </w:r>
          </w:p>
          <w:p w:rsidR="00B217EA" w:rsidRPr="00C8195C" w:rsidRDefault="00B217EA" w:rsidP="00B217EA">
            <w:pPr>
              <w:numPr>
                <w:ilvl w:val="0"/>
                <w:numId w:val="111"/>
              </w:numPr>
              <w:rPr>
                <w:rFonts w:ascii="Sylfaen" w:hAnsi="Sylfaen"/>
                <w:b/>
                <w:lang w:val="de-DE"/>
              </w:rPr>
            </w:pPr>
            <w:r w:rsidRPr="00C8195C">
              <w:rPr>
                <w:bCs/>
                <w:sz w:val="22"/>
                <w:szCs w:val="22"/>
                <w:lang w:val="de-DE"/>
              </w:rPr>
              <w:t xml:space="preserve">Du darfst Eis essen. </w:t>
            </w:r>
          </w:p>
          <w:p w:rsidR="00B217EA" w:rsidRPr="00C8195C" w:rsidRDefault="00B217EA" w:rsidP="00B217EA">
            <w:pPr>
              <w:numPr>
                <w:ilvl w:val="0"/>
                <w:numId w:val="110"/>
              </w:numPr>
              <w:rPr>
                <w:rFonts w:ascii="Sylfaen" w:hAnsi="Sylfaen"/>
                <w:b/>
                <w:lang w:val="de-DE"/>
              </w:rPr>
            </w:pPr>
            <w:r w:rsidRPr="00C8195C">
              <w:rPr>
                <w:bCs/>
                <w:sz w:val="22"/>
                <w:szCs w:val="22"/>
                <w:lang w:val="de-DE"/>
              </w:rPr>
              <w:t>Das darf man nicht!</w:t>
            </w:r>
          </w:p>
          <w:p w:rsidR="00B217EA" w:rsidRPr="00C8195C" w:rsidRDefault="00B217EA" w:rsidP="00B217EA">
            <w:pPr>
              <w:numPr>
                <w:ilvl w:val="0"/>
                <w:numId w:val="110"/>
              </w:numPr>
              <w:rPr>
                <w:rFonts w:ascii="Sylfaen" w:hAnsi="Sylfaen"/>
                <w:b/>
                <w:lang w:val="de-DE"/>
              </w:rPr>
            </w:pPr>
            <w:r w:rsidRPr="00C8195C">
              <w:rPr>
                <w:bCs/>
                <w:sz w:val="22"/>
                <w:szCs w:val="22"/>
                <w:lang w:val="de-DE"/>
              </w:rPr>
              <w:t>Rauchen  verboten!</w:t>
            </w:r>
          </w:p>
          <w:p w:rsidR="00B217EA" w:rsidRPr="00C8195C" w:rsidRDefault="00B217EA" w:rsidP="00B217EA">
            <w:pPr>
              <w:numPr>
                <w:ilvl w:val="0"/>
                <w:numId w:val="93"/>
              </w:numPr>
              <w:rPr>
                <w:lang w:val="de-DE"/>
              </w:rPr>
            </w:pPr>
            <w:r w:rsidRPr="00C8195C">
              <w:rPr>
                <w:bCs/>
                <w:sz w:val="22"/>
                <w:szCs w:val="22"/>
                <w:lang w:val="de-DE"/>
              </w:rPr>
              <w:t>Soll ich anfangen?</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1.13. </w:t>
            </w:r>
            <w:r w:rsidRPr="00F868A9">
              <w:rPr>
                <w:rFonts w:ascii="Sylfaen" w:hAnsi="Sylfaen"/>
                <w:b/>
                <w:sz w:val="22"/>
                <w:szCs w:val="22"/>
                <w:lang w:val="hy-AM"/>
              </w:rPr>
              <w:t>Ինտերակցիա</w:t>
            </w:r>
            <w:r w:rsidRPr="00F868A9">
              <w:rPr>
                <w:rFonts w:ascii="Sylfaen" w:hAnsi="Sylfaen"/>
                <w:b/>
                <w:lang w:val="hy-AM"/>
              </w:rPr>
              <w:t xml:space="preserve"> </w:t>
            </w:r>
            <w:r w:rsidRPr="00F868A9">
              <w:rPr>
                <w:rFonts w:ascii="Sylfaen" w:hAnsi="Sylfaen"/>
                <w:b/>
                <w:sz w:val="22"/>
                <w:szCs w:val="22"/>
                <w:lang w:val="hy-AM"/>
              </w:rPr>
              <w:t>դասասենյակում</w:t>
            </w:r>
          </w:p>
        </w:tc>
        <w:tc>
          <w:tcPr>
            <w:tcW w:w="9214" w:type="dxa"/>
            <w:shd w:val="clear" w:color="auto" w:fill="E6E6E6"/>
          </w:tcPr>
          <w:p w:rsidR="00B217EA" w:rsidRPr="00C8195C" w:rsidRDefault="00B217EA" w:rsidP="00892343">
            <w:pPr>
              <w:ind w:left="360"/>
              <w:rPr>
                <w:lang w:val="de-DE"/>
              </w:rPr>
            </w:pPr>
          </w:p>
        </w:tc>
      </w:tr>
      <w:tr w:rsidR="00B217EA" w:rsidRPr="00C8195C" w:rsidTr="00892343">
        <w:tc>
          <w:tcPr>
            <w:tcW w:w="3794" w:type="dxa"/>
          </w:tcPr>
          <w:p w:rsidR="00B217EA" w:rsidRPr="00C8195C" w:rsidRDefault="00B217EA" w:rsidP="00892343">
            <w:pPr>
              <w:rPr>
                <w:rFonts w:ascii="AcadNusx" w:hAnsi="AcadNusx"/>
                <w:b/>
                <w:lang w:val="de-DE"/>
              </w:rPr>
            </w:pPr>
            <w:r w:rsidRPr="00F868A9">
              <w:rPr>
                <w:rFonts w:ascii="Sylfaen" w:hAnsi="Sylfaen"/>
                <w:b/>
                <w:sz w:val="22"/>
                <w:szCs w:val="22"/>
                <w:lang w:val="hy-AM"/>
              </w:rPr>
              <w:t>Ուսուցչի հրահանգները</w:t>
            </w:r>
            <w:r w:rsidRPr="00F868A9">
              <w:rPr>
                <w:rFonts w:ascii="Sylfaen" w:hAnsi="Sylfaen"/>
                <w:b/>
                <w:sz w:val="22"/>
                <w:szCs w:val="22"/>
                <w:lang w:val="en-US"/>
              </w:rPr>
              <w:t xml:space="preserve"> /</w:t>
            </w:r>
            <w:r w:rsidRPr="00F868A9">
              <w:rPr>
                <w:rFonts w:ascii="Sylfaen" w:hAnsi="Sylfaen"/>
                <w:b/>
                <w:sz w:val="22"/>
                <w:szCs w:val="22"/>
                <w:lang w:val="hy-AM"/>
              </w:rPr>
              <w:t>աշակերտի դիմելաձևերը</w:t>
            </w:r>
          </w:p>
        </w:tc>
        <w:tc>
          <w:tcPr>
            <w:tcW w:w="9214" w:type="dxa"/>
          </w:tcPr>
          <w:p w:rsidR="00B217EA" w:rsidRPr="00C8195C" w:rsidRDefault="00B217EA" w:rsidP="00B217EA">
            <w:pPr>
              <w:numPr>
                <w:ilvl w:val="0"/>
                <w:numId w:val="112"/>
              </w:numPr>
              <w:rPr>
                <w:rFonts w:ascii="Sylfaen" w:hAnsi="Sylfaen"/>
                <w:lang w:val="de-DE"/>
              </w:rPr>
            </w:pPr>
            <w:r w:rsidRPr="00C8195C">
              <w:rPr>
                <w:sz w:val="22"/>
                <w:szCs w:val="22"/>
                <w:lang w:val="de-DE"/>
              </w:rPr>
              <w:t>Wer fehlt?</w:t>
            </w:r>
          </w:p>
          <w:p w:rsidR="00B217EA" w:rsidRPr="00C8195C" w:rsidRDefault="00B217EA" w:rsidP="00B217EA">
            <w:pPr>
              <w:numPr>
                <w:ilvl w:val="0"/>
                <w:numId w:val="112"/>
              </w:numPr>
              <w:rPr>
                <w:rFonts w:ascii="Sylfaen" w:hAnsi="Sylfaen"/>
                <w:lang w:val="de-DE"/>
              </w:rPr>
            </w:pPr>
            <w:r w:rsidRPr="00C8195C">
              <w:rPr>
                <w:sz w:val="22"/>
                <w:szCs w:val="22"/>
                <w:lang w:val="de-DE"/>
              </w:rPr>
              <w:t>Du bist dran!</w:t>
            </w:r>
          </w:p>
          <w:p w:rsidR="00B217EA" w:rsidRPr="00C8195C" w:rsidRDefault="00B217EA" w:rsidP="00B217EA">
            <w:pPr>
              <w:numPr>
                <w:ilvl w:val="0"/>
                <w:numId w:val="112"/>
              </w:numPr>
              <w:rPr>
                <w:rFonts w:ascii="Sylfaen" w:hAnsi="Sylfaen"/>
                <w:lang w:val="de-DE"/>
              </w:rPr>
            </w:pPr>
            <w:r w:rsidRPr="00C8195C">
              <w:rPr>
                <w:sz w:val="22"/>
                <w:szCs w:val="22"/>
                <w:lang w:val="de-DE"/>
              </w:rPr>
              <w:t>Bist du fertig?</w:t>
            </w:r>
          </w:p>
          <w:p w:rsidR="00B217EA" w:rsidRPr="00C8195C" w:rsidRDefault="00B217EA" w:rsidP="00B217EA">
            <w:pPr>
              <w:numPr>
                <w:ilvl w:val="0"/>
                <w:numId w:val="112"/>
              </w:numPr>
              <w:rPr>
                <w:rFonts w:ascii="Sylfaen" w:hAnsi="Sylfaen"/>
                <w:b/>
                <w:lang w:val="de-DE"/>
              </w:rPr>
            </w:pPr>
            <w:r w:rsidRPr="00C8195C">
              <w:rPr>
                <w:sz w:val="22"/>
                <w:szCs w:val="22"/>
                <w:lang w:val="de-DE"/>
              </w:rPr>
              <w:t>Wie, bitte?</w:t>
            </w:r>
          </w:p>
          <w:p w:rsidR="00B217EA" w:rsidRPr="00C8195C" w:rsidRDefault="00B217EA" w:rsidP="00B217EA">
            <w:pPr>
              <w:numPr>
                <w:ilvl w:val="0"/>
                <w:numId w:val="112"/>
              </w:numPr>
              <w:rPr>
                <w:rFonts w:ascii="Sylfaen" w:hAnsi="Sylfaen"/>
                <w:lang w:val="de-DE"/>
              </w:rPr>
            </w:pPr>
            <w:r w:rsidRPr="00C8195C">
              <w:rPr>
                <w:sz w:val="22"/>
                <w:szCs w:val="22"/>
                <w:lang w:val="de-DE"/>
              </w:rPr>
              <w:t>Noch einmal, bitte!</w:t>
            </w:r>
          </w:p>
          <w:p w:rsidR="00B217EA" w:rsidRPr="00C8195C" w:rsidRDefault="00B217EA" w:rsidP="00B217EA">
            <w:pPr>
              <w:numPr>
                <w:ilvl w:val="0"/>
                <w:numId w:val="112"/>
              </w:numPr>
              <w:rPr>
                <w:rFonts w:ascii="Sylfaen" w:hAnsi="Sylfaen"/>
                <w:lang w:val="de-DE"/>
              </w:rPr>
            </w:pPr>
            <w:r w:rsidRPr="00C8195C">
              <w:rPr>
                <w:sz w:val="22"/>
                <w:szCs w:val="22"/>
                <w:lang w:val="de-DE"/>
              </w:rPr>
              <w:t>Hör, bitte, auf!</w:t>
            </w:r>
          </w:p>
          <w:p w:rsidR="00B217EA" w:rsidRPr="00C8195C" w:rsidRDefault="00B217EA" w:rsidP="00B217EA">
            <w:pPr>
              <w:numPr>
                <w:ilvl w:val="0"/>
                <w:numId w:val="112"/>
              </w:numPr>
              <w:rPr>
                <w:rFonts w:ascii="Sylfaen" w:hAnsi="Sylfaen"/>
                <w:b/>
                <w:lang w:val="de-DE"/>
              </w:rPr>
            </w:pPr>
            <w:r w:rsidRPr="00C8195C">
              <w:rPr>
                <w:sz w:val="22"/>
                <w:szCs w:val="22"/>
                <w:lang w:val="de-DE"/>
              </w:rPr>
              <w:t>Hör zu!</w:t>
            </w:r>
          </w:p>
          <w:p w:rsidR="00B217EA" w:rsidRPr="00C8195C" w:rsidRDefault="00B217EA" w:rsidP="00B217EA">
            <w:pPr>
              <w:numPr>
                <w:ilvl w:val="0"/>
                <w:numId w:val="112"/>
              </w:numPr>
              <w:rPr>
                <w:lang w:val="de-DE"/>
              </w:rPr>
            </w:pPr>
            <w:r w:rsidRPr="00C8195C">
              <w:rPr>
                <w:sz w:val="22"/>
                <w:szCs w:val="22"/>
                <w:lang w:val="de-DE"/>
              </w:rPr>
              <w:t>Das weiß ich!</w:t>
            </w:r>
          </w:p>
          <w:p w:rsidR="00B217EA" w:rsidRPr="00C8195C" w:rsidRDefault="00B217EA" w:rsidP="00B217EA">
            <w:pPr>
              <w:numPr>
                <w:ilvl w:val="0"/>
                <w:numId w:val="112"/>
              </w:numPr>
              <w:rPr>
                <w:lang w:val="de-DE"/>
              </w:rPr>
            </w:pPr>
            <w:r w:rsidRPr="00C8195C">
              <w:rPr>
                <w:sz w:val="22"/>
                <w:szCs w:val="22"/>
                <w:lang w:val="de-DE"/>
              </w:rPr>
              <w:t>Ich kann. . .</w:t>
            </w:r>
          </w:p>
          <w:p w:rsidR="00B217EA" w:rsidRPr="00C8195C" w:rsidRDefault="00B217EA" w:rsidP="00B217EA">
            <w:pPr>
              <w:numPr>
                <w:ilvl w:val="0"/>
                <w:numId w:val="112"/>
              </w:numPr>
              <w:rPr>
                <w:lang w:val="de-DE"/>
              </w:rPr>
            </w:pPr>
            <w:r w:rsidRPr="00C8195C">
              <w:rPr>
                <w:sz w:val="22"/>
                <w:szCs w:val="22"/>
                <w:lang w:val="de-DE"/>
              </w:rPr>
              <w:t>Ich verstehe nicht!</w:t>
            </w:r>
          </w:p>
          <w:p w:rsidR="00B217EA" w:rsidRPr="00C8195C" w:rsidRDefault="00B217EA" w:rsidP="00B217EA">
            <w:pPr>
              <w:numPr>
                <w:ilvl w:val="0"/>
                <w:numId w:val="112"/>
              </w:numPr>
              <w:rPr>
                <w:rFonts w:ascii="Sylfaen" w:hAnsi="Sylfaen"/>
                <w:b/>
                <w:lang w:val="de-DE"/>
              </w:rPr>
            </w:pPr>
            <w:r w:rsidRPr="00C8195C">
              <w:rPr>
                <w:sz w:val="22"/>
                <w:szCs w:val="22"/>
                <w:lang w:val="de-DE"/>
              </w:rPr>
              <w:t>Sprich, bitte, lauter!</w:t>
            </w:r>
          </w:p>
          <w:p w:rsidR="00B217EA" w:rsidRPr="00C8195C" w:rsidRDefault="00B217EA" w:rsidP="00B217EA">
            <w:pPr>
              <w:numPr>
                <w:ilvl w:val="0"/>
                <w:numId w:val="112"/>
              </w:numPr>
              <w:rPr>
                <w:rFonts w:ascii="Sylfaen" w:hAnsi="Sylfaen"/>
                <w:lang w:val="de-DE"/>
              </w:rPr>
            </w:pPr>
            <w:r w:rsidRPr="00C8195C">
              <w:rPr>
                <w:sz w:val="22"/>
                <w:szCs w:val="22"/>
                <w:lang w:val="de-DE"/>
              </w:rPr>
              <w:t>Setz dich!</w:t>
            </w:r>
          </w:p>
          <w:p w:rsidR="00B217EA" w:rsidRPr="00C8195C" w:rsidRDefault="00B217EA" w:rsidP="00B217EA">
            <w:pPr>
              <w:numPr>
                <w:ilvl w:val="0"/>
                <w:numId w:val="112"/>
              </w:numPr>
              <w:rPr>
                <w:rFonts w:ascii="Sylfaen" w:hAnsi="Sylfaen"/>
                <w:lang w:val="de-DE"/>
              </w:rPr>
            </w:pPr>
            <w:r w:rsidRPr="00C8195C">
              <w:rPr>
                <w:sz w:val="22"/>
                <w:szCs w:val="22"/>
                <w:lang w:val="de-DE"/>
              </w:rPr>
              <w:t>Nimm Platz!</w:t>
            </w:r>
          </w:p>
          <w:p w:rsidR="00B217EA" w:rsidRPr="00C8195C" w:rsidRDefault="00B217EA" w:rsidP="00B217EA">
            <w:pPr>
              <w:numPr>
                <w:ilvl w:val="0"/>
                <w:numId w:val="112"/>
              </w:numPr>
              <w:rPr>
                <w:rFonts w:ascii="Sylfaen" w:hAnsi="Sylfaen"/>
                <w:b/>
                <w:lang w:val="de-DE"/>
              </w:rPr>
            </w:pPr>
            <w:r w:rsidRPr="00C8195C">
              <w:rPr>
                <w:sz w:val="22"/>
                <w:szCs w:val="22"/>
                <w:lang w:val="de-DE"/>
              </w:rPr>
              <w:t>Setzt euch!</w:t>
            </w:r>
          </w:p>
          <w:p w:rsidR="00B217EA" w:rsidRPr="00C8195C" w:rsidRDefault="00B217EA" w:rsidP="00B217EA">
            <w:pPr>
              <w:numPr>
                <w:ilvl w:val="0"/>
                <w:numId w:val="112"/>
              </w:numPr>
              <w:rPr>
                <w:lang w:val="de-DE"/>
              </w:rPr>
            </w:pPr>
            <w:r w:rsidRPr="00C8195C">
              <w:rPr>
                <w:sz w:val="22"/>
                <w:szCs w:val="22"/>
                <w:lang w:val="de-DE"/>
              </w:rPr>
              <w:t>Das kann ich!</w:t>
            </w:r>
          </w:p>
          <w:p w:rsidR="00B217EA" w:rsidRPr="00C8195C" w:rsidRDefault="00B217EA" w:rsidP="00B217EA">
            <w:pPr>
              <w:numPr>
                <w:ilvl w:val="0"/>
                <w:numId w:val="112"/>
              </w:numPr>
              <w:rPr>
                <w:lang w:val="de-DE"/>
              </w:rPr>
            </w:pPr>
            <w:r w:rsidRPr="00C8195C">
              <w:rPr>
                <w:sz w:val="22"/>
                <w:szCs w:val="22"/>
                <w:lang w:val="de-DE"/>
              </w:rPr>
              <w:t>Hilf mir, bitte!</w:t>
            </w:r>
          </w:p>
          <w:p w:rsidR="00B217EA" w:rsidRPr="00C8195C" w:rsidRDefault="00B217EA" w:rsidP="00B217EA">
            <w:pPr>
              <w:numPr>
                <w:ilvl w:val="0"/>
                <w:numId w:val="112"/>
              </w:numPr>
              <w:rPr>
                <w:rFonts w:ascii="Sylfaen" w:hAnsi="Sylfaen"/>
                <w:b/>
                <w:lang w:val="de-DE"/>
              </w:rPr>
            </w:pPr>
            <w:r w:rsidRPr="00C8195C">
              <w:rPr>
                <w:sz w:val="22"/>
                <w:szCs w:val="22"/>
                <w:lang w:val="de-DE"/>
              </w:rPr>
              <w:t>Ergänze, bitte...</w:t>
            </w:r>
          </w:p>
          <w:p w:rsidR="00B217EA" w:rsidRPr="00C8195C" w:rsidRDefault="00B217EA" w:rsidP="00B217EA">
            <w:pPr>
              <w:numPr>
                <w:ilvl w:val="0"/>
                <w:numId w:val="112"/>
              </w:numPr>
              <w:rPr>
                <w:rFonts w:ascii="Sylfaen" w:hAnsi="Sylfaen"/>
                <w:lang w:val="de-DE"/>
              </w:rPr>
            </w:pPr>
            <w:r w:rsidRPr="00C8195C">
              <w:rPr>
                <w:sz w:val="22"/>
                <w:szCs w:val="22"/>
                <w:lang w:val="de-DE"/>
              </w:rPr>
              <w:t>Bist du so weit?</w:t>
            </w:r>
          </w:p>
          <w:p w:rsidR="00B217EA" w:rsidRPr="00C8195C" w:rsidRDefault="00B217EA" w:rsidP="00B217EA">
            <w:pPr>
              <w:numPr>
                <w:ilvl w:val="0"/>
                <w:numId w:val="112"/>
              </w:numPr>
              <w:rPr>
                <w:rFonts w:ascii="Sylfaen" w:hAnsi="Sylfaen"/>
                <w:b/>
                <w:lang w:val="de-DE"/>
              </w:rPr>
            </w:pPr>
            <w:r w:rsidRPr="00C8195C">
              <w:rPr>
                <w:sz w:val="22"/>
                <w:szCs w:val="22"/>
                <w:lang w:val="de-DE"/>
              </w:rPr>
              <w:t>Ist das korrekt?</w:t>
            </w:r>
          </w:p>
          <w:p w:rsidR="00B217EA" w:rsidRPr="00C8195C" w:rsidRDefault="00B217EA" w:rsidP="00B217EA">
            <w:pPr>
              <w:numPr>
                <w:ilvl w:val="0"/>
                <w:numId w:val="113"/>
              </w:numPr>
              <w:rPr>
                <w:lang w:val="de-DE"/>
              </w:rPr>
            </w:pPr>
            <w:r w:rsidRPr="00C8195C">
              <w:rPr>
                <w:sz w:val="22"/>
                <w:szCs w:val="22"/>
                <w:lang w:val="de-DE"/>
              </w:rPr>
              <w:t>Keine Ahnung!</w:t>
            </w:r>
          </w:p>
          <w:p w:rsidR="00B217EA" w:rsidRPr="00C8195C" w:rsidRDefault="00B217EA" w:rsidP="00B217EA">
            <w:pPr>
              <w:numPr>
                <w:ilvl w:val="0"/>
                <w:numId w:val="113"/>
              </w:numPr>
              <w:rPr>
                <w:lang w:val="de-DE"/>
              </w:rPr>
            </w:pPr>
            <w:r w:rsidRPr="00C8195C">
              <w:rPr>
                <w:sz w:val="22"/>
                <w:szCs w:val="22"/>
                <w:lang w:val="de-DE"/>
              </w:rPr>
              <w:t>Kann jemand helfen?</w:t>
            </w:r>
          </w:p>
          <w:p w:rsidR="00B217EA" w:rsidRPr="00C8195C" w:rsidRDefault="00B217EA" w:rsidP="00B217EA">
            <w:pPr>
              <w:numPr>
                <w:ilvl w:val="0"/>
                <w:numId w:val="113"/>
              </w:numPr>
              <w:rPr>
                <w:lang w:val="de-DE"/>
              </w:rPr>
            </w:pPr>
            <w:r w:rsidRPr="00C8195C">
              <w:rPr>
                <w:sz w:val="22"/>
                <w:szCs w:val="22"/>
                <w:lang w:val="de-DE"/>
              </w:rPr>
              <w:t>Wiederholen Sie, bitte!</w:t>
            </w:r>
          </w:p>
          <w:p w:rsidR="00B217EA" w:rsidRPr="00C8195C" w:rsidRDefault="00B217EA" w:rsidP="00B217EA">
            <w:pPr>
              <w:numPr>
                <w:ilvl w:val="0"/>
                <w:numId w:val="113"/>
              </w:numPr>
              <w:rPr>
                <w:lang w:val="de-DE"/>
              </w:rPr>
            </w:pPr>
            <w:r w:rsidRPr="00C8195C">
              <w:rPr>
                <w:sz w:val="22"/>
                <w:szCs w:val="22"/>
                <w:lang w:val="de-DE"/>
              </w:rPr>
              <w:t xml:space="preserve">Wie schreibt man das? </w:t>
            </w:r>
          </w:p>
          <w:p w:rsidR="00B217EA" w:rsidRPr="00C8195C" w:rsidRDefault="00B217EA" w:rsidP="00B217EA">
            <w:pPr>
              <w:numPr>
                <w:ilvl w:val="0"/>
                <w:numId w:val="112"/>
              </w:numPr>
              <w:rPr>
                <w:lang w:val="de-DE"/>
              </w:rPr>
            </w:pPr>
            <w:r w:rsidRPr="00C8195C">
              <w:rPr>
                <w:sz w:val="22"/>
                <w:szCs w:val="22"/>
                <w:lang w:val="de-DE"/>
              </w:rPr>
              <w:t>Wie sagt man...?</w:t>
            </w:r>
          </w:p>
        </w:tc>
      </w:tr>
      <w:tr w:rsidR="00B217EA" w:rsidRPr="00C8195C" w:rsidTr="00892343">
        <w:tc>
          <w:tcPr>
            <w:tcW w:w="3794"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1.14. </w:t>
            </w:r>
            <w:r>
              <w:rPr>
                <w:rFonts w:ascii="Sylfaen" w:hAnsi="Sylfaen"/>
                <w:b/>
                <w:sz w:val="22"/>
                <w:szCs w:val="22"/>
                <w:lang w:val="hy-AM"/>
              </w:rPr>
              <w:t>Տարբեր</w:t>
            </w:r>
          </w:p>
        </w:tc>
        <w:tc>
          <w:tcPr>
            <w:tcW w:w="9214" w:type="dxa"/>
            <w:shd w:val="clear" w:color="auto" w:fill="E6E6E6"/>
          </w:tcPr>
          <w:p w:rsidR="00B217EA" w:rsidRPr="00C8195C" w:rsidRDefault="00B217EA" w:rsidP="00B217EA">
            <w:pPr>
              <w:numPr>
                <w:ilvl w:val="0"/>
                <w:numId w:val="111"/>
              </w:numPr>
              <w:rPr>
                <w:b/>
                <w:lang w:val="de-DE"/>
              </w:rPr>
            </w:pPr>
            <w:r w:rsidRPr="00C8195C">
              <w:rPr>
                <w:sz w:val="22"/>
                <w:szCs w:val="22"/>
                <w:lang w:val="de-DE"/>
              </w:rPr>
              <w:t>Was ist los?</w:t>
            </w:r>
          </w:p>
          <w:p w:rsidR="00B217EA" w:rsidRPr="00C8195C" w:rsidRDefault="00B217EA" w:rsidP="00B217EA">
            <w:pPr>
              <w:numPr>
                <w:ilvl w:val="0"/>
                <w:numId w:val="111"/>
              </w:numPr>
              <w:rPr>
                <w:lang w:val="de-DE"/>
              </w:rPr>
            </w:pPr>
            <w:r w:rsidRPr="00C8195C">
              <w:rPr>
                <w:sz w:val="22"/>
                <w:szCs w:val="22"/>
                <w:lang w:val="de-DE"/>
              </w:rPr>
              <w:t>Also. . .</w:t>
            </w:r>
          </w:p>
          <w:p w:rsidR="00B217EA" w:rsidRPr="00C8195C" w:rsidRDefault="00B217EA" w:rsidP="00B217EA">
            <w:pPr>
              <w:numPr>
                <w:ilvl w:val="0"/>
                <w:numId w:val="111"/>
              </w:numPr>
              <w:rPr>
                <w:b/>
                <w:lang w:val="de-DE"/>
              </w:rPr>
            </w:pPr>
            <w:r w:rsidRPr="00C8195C">
              <w:rPr>
                <w:sz w:val="22"/>
                <w:szCs w:val="22"/>
                <w:lang w:val="de-DE"/>
              </w:rPr>
              <w:t>Na also!</w:t>
            </w:r>
          </w:p>
          <w:p w:rsidR="00B217EA" w:rsidRPr="00C8195C" w:rsidRDefault="00B217EA" w:rsidP="00B217EA">
            <w:pPr>
              <w:numPr>
                <w:ilvl w:val="0"/>
                <w:numId w:val="111"/>
              </w:numPr>
              <w:rPr>
                <w:lang w:val="de-DE"/>
              </w:rPr>
            </w:pPr>
            <w:r w:rsidRPr="00C8195C">
              <w:rPr>
                <w:sz w:val="22"/>
                <w:szCs w:val="22"/>
                <w:lang w:val="de-DE"/>
              </w:rPr>
              <w:t>Alles klar!</w:t>
            </w:r>
          </w:p>
          <w:p w:rsidR="00B217EA" w:rsidRPr="00C8195C" w:rsidRDefault="00B217EA" w:rsidP="00B217EA">
            <w:pPr>
              <w:numPr>
                <w:ilvl w:val="0"/>
                <w:numId w:val="111"/>
              </w:numPr>
              <w:rPr>
                <w:b/>
                <w:lang w:val="de-DE"/>
              </w:rPr>
            </w:pPr>
            <w:r w:rsidRPr="00C8195C">
              <w:rPr>
                <w:sz w:val="22"/>
                <w:szCs w:val="22"/>
                <w:lang w:val="de-DE"/>
              </w:rPr>
              <w:t>Nicht wahr?</w:t>
            </w:r>
          </w:p>
          <w:p w:rsidR="00B217EA" w:rsidRPr="00C8195C" w:rsidRDefault="00B217EA" w:rsidP="00B217EA">
            <w:pPr>
              <w:numPr>
                <w:ilvl w:val="0"/>
                <w:numId w:val="111"/>
              </w:numPr>
              <w:rPr>
                <w:b/>
                <w:lang w:val="de-DE"/>
              </w:rPr>
            </w:pPr>
            <w:r w:rsidRPr="00C8195C">
              <w:rPr>
                <w:sz w:val="22"/>
                <w:szCs w:val="22"/>
                <w:lang w:val="de-DE"/>
              </w:rPr>
              <w:t>Gott sei Dank!</w:t>
            </w:r>
          </w:p>
        </w:tc>
      </w:tr>
    </w:tbl>
    <w:p w:rsidR="00B217EA" w:rsidRDefault="00B217EA" w:rsidP="00B217EA">
      <w:pPr>
        <w:rPr>
          <w:rFonts w:ascii="Sylfaen" w:hAnsi="Sylfaen"/>
          <w:b/>
          <w:sz w:val="22"/>
          <w:szCs w:val="22"/>
          <w:lang w:val="ka-GE"/>
        </w:rPr>
      </w:pPr>
    </w:p>
    <w:p w:rsidR="00B217EA" w:rsidRDefault="00B217EA" w:rsidP="00B217EA">
      <w:pPr>
        <w:rPr>
          <w:rFonts w:ascii="Sylfaen" w:hAnsi="Sylfaen"/>
          <w:b/>
          <w:sz w:val="22"/>
          <w:szCs w:val="22"/>
          <w:lang w:val="ka-GE"/>
        </w:rPr>
      </w:pPr>
    </w:p>
    <w:p w:rsidR="00B217EA" w:rsidRPr="00FA4F39" w:rsidRDefault="00B217EA" w:rsidP="00B217EA">
      <w:pPr>
        <w:rPr>
          <w:rFonts w:ascii="Sylfaen" w:hAnsi="Sylfaen"/>
          <w:b/>
          <w:sz w:val="22"/>
          <w:szCs w:val="22"/>
          <w:lang w:val="ka-GE"/>
        </w:rPr>
      </w:pPr>
    </w:p>
    <w:p w:rsidR="00B217EA" w:rsidRPr="008566C5" w:rsidRDefault="00B217EA" w:rsidP="00B217EA">
      <w:pPr>
        <w:pStyle w:val="ListParagraph"/>
        <w:ind w:left="0"/>
        <w:rPr>
          <w:rFonts w:ascii="Sylfaen" w:hAnsi="Sylfaen"/>
          <w:b/>
          <w:lang w:val="de-DE"/>
        </w:rPr>
      </w:pPr>
      <w:r w:rsidRPr="00C8195C">
        <w:rPr>
          <w:rFonts w:ascii="Sylfaen" w:hAnsi="Sylfaen"/>
          <w:b/>
          <w:lang w:val="de-DE"/>
        </w:rPr>
        <w:t xml:space="preserve">2. </w:t>
      </w:r>
      <w:r>
        <w:rPr>
          <w:rFonts w:ascii="Sylfaen" w:hAnsi="Sylfaen"/>
          <w:b/>
          <w:lang w:val="hy-AM"/>
        </w:rPr>
        <w:t>Բառապաշար</w:t>
      </w:r>
    </w:p>
    <w:p w:rsidR="00B217EA" w:rsidRPr="008566C5" w:rsidRDefault="00B217EA" w:rsidP="00B217EA">
      <w:pPr>
        <w:pStyle w:val="ListParagraph"/>
        <w:ind w:left="786"/>
        <w:rPr>
          <w:rFonts w:ascii="Sylfaen" w:hAnsi="Sylfaen"/>
          <w:b/>
          <w:lang w:val="ka-GE"/>
        </w:rPr>
      </w:pPr>
    </w:p>
    <w:p w:rsidR="00B217EA" w:rsidRPr="00EA07A9" w:rsidRDefault="00B217EA" w:rsidP="00B217EA">
      <w:pPr>
        <w:ind w:left="993" w:hanging="567"/>
        <w:rPr>
          <w:rFonts w:ascii="Sylfaen" w:hAnsi="Sylfaen"/>
          <w:b/>
          <w:sz w:val="22"/>
          <w:szCs w:val="22"/>
          <w:lang w:val="de-DE"/>
        </w:rPr>
      </w:pPr>
      <w:r w:rsidRPr="00EA07A9">
        <w:rPr>
          <w:rFonts w:ascii="Sylfaen" w:hAnsi="Sylfaen"/>
          <w:b/>
          <w:sz w:val="22"/>
          <w:szCs w:val="22"/>
          <w:lang w:val="de-DE"/>
        </w:rPr>
        <w:t xml:space="preserve">2.1. </w:t>
      </w:r>
      <w:r>
        <w:rPr>
          <w:rFonts w:ascii="Sylfaen" w:hAnsi="Sylfaen"/>
          <w:b/>
          <w:sz w:val="22"/>
          <w:szCs w:val="22"/>
          <w:lang w:val="hy-AM"/>
        </w:rPr>
        <w:t>Անհատ</w:t>
      </w:r>
      <w:r w:rsidRPr="00EA07A9">
        <w:rPr>
          <w:rFonts w:ascii="Sylfaen" w:hAnsi="Sylfaen"/>
          <w:b/>
          <w:sz w:val="22"/>
          <w:szCs w:val="22"/>
          <w:lang w:val="de-DE"/>
        </w:rPr>
        <w:t xml:space="preserve"> </w:t>
      </w:r>
    </w:p>
    <w:p w:rsidR="00B217EA" w:rsidRPr="00EA07A9" w:rsidRDefault="00B217EA" w:rsidP="00B217EA">
      <w:pPr>
        <w:ind w:left="993" w:hanging="567"/>
        <w:rPr>
          <w:rFonts w:ascii="Sylfaen" w:hAnsi="Sylfaen"/>
          <w:b/>
          <w:sz w:val="22"/>
          <w:szCs w:val="22"/>
          <w:lang w:val="de-DE"/>
        </w:rPr>
      </w:pPr>
      <w:r w:rsidRPr="00EA07A9">
        <w:rPr>
          <w:rFonts w:ascii="Sylfaen" w:hAnsi="Sylfaen"/>
          <w:b/>
          <w:sz w:val="22"/>
          <w:szCs w:val="22"/>
          <w:lang w:val="de-DE"/>
        </w:rPr>
        <w:t xml:space="preserve">2.2. </w:t>
      </w:r>
      <w:r>
        <w:rPr>
          <w:rFonts w:ascii="Sylfaen" w:hAnsi="Sylfaen"/>
          <w:b/>
          <w:sz w:val="22"/>
          <w:szCs w:val="22"/>
          <w:lang w:val="hy-AM"/>
        </w:rPr>
        <w:t>Անհատի շրջապատը</w:t>
      </w:r>
      <w:r w:rsidRPr="00EA07A9">
        <w:rPr>
          <w:rFonts w:ascii="Sylfaen" w:hAnsi="Sylfaen"/>
          <w:b/>
          <w:sz w:val="22"/>
          <w:szCs w:val="22"/>
          <w:lang w:val="de-DE"/>
        </w:rPr>
        <w:t xml:space="preserve"> </w:t>
      </w:r>
    </w:p>
    <w:p w:rsidR="00B217EA" w:rsidRPr="003A0E32" w:rsidRDefault="00B217EA" w:rsidP="00B217EA">
      <w:pPr>
        <w:ind w:left="993" w:hanging="567"/>
        <w:rPr>
          <w:rFonts w:ascii="Sylfaen" w:hAnsi="Sylfaen"/>
          <w:b/>
          <w:sz w:val="22"/>
          <w:szCs w:val="22"/>
          <w:lang w:val="hy-AM"/>
        </w:rPr>
      </w:pPr>
      <w:r w:rsidRPr="00EA07A9">
        <w:rPr>
          <w:rFonts w:ascii="Sylfaen" w:hAnsi="Sylfaen"/>
          <w:b/>
          <w:sz w:val="22"/>
          <w:szCs w:val="22"/>
          <w:lang w:val="de-DE"/>
        </w:rPr>
        <w:t xml:space="preserve">2.3.  </w:t>
      </w:r>
      <w:r>
        <w:rPr>
          <w:rFonts w:ascii="Sylfaen" w:hAnsi="Sylfaen"/>
          <w:b/>
          <w:sz w:val="22"/>
          <w:szCs w:val="22"/>
          <w:lang w:val="hy-AM"/>
        </w:rPr>
        <w:t>Ամենօրյա ակտիվություններ</w:t>
      </w:r>
    </w:p>
    <w:p w:rsidR="00B217EA" w:rsidRPr="003A0E32" w:rsidRDefault="00B217EA" w:rsidP="00B217EA">
      <w:pPr>
        <w:ind w:left="993" w:hanging="567"/>
        <w:rPr>
          <w:rFonts w:ascii="Sylfaen" w:hAnsi="Sylfaen"/>
          <w:b/>
          <w:sz w:val="22"/>
          <w:szCs w:val="22"/>
          <w:lang w:val="hy-AM"/>
        </w:rPr>
      </w:pPr>
      <w:r w:rsidRPr="00EA07A9">
        <w:rPr>
          <w:rFonts w:ascii="Sylfaen" w:hAnsi="Sylfaen"/>
          <w:b/>
          <w:sz w:val="22"/>
          <w:szCs w:val="22"/>
          <w:lang w:val="de-DE"/>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B217EA" w:rsidRPr="00C8195C" w:rsidRDefault="00B217EA" w:rsidP="00B217EA">
      <w:pPr>
        <w:rPr>
          <w:rFonts w:ascii="Sylfaen" w:hAnsi="Sylfaen"/>
          <w:b/>
          <w:sz w:val="22"/>
          <w:szCs w:val="22"/>
          <w:lang w:val="de-DE"/>
        </w:rPr>
      </w:pPr>
      <w:r>
        <w:rPr>
          <w:rFonts w:ascii="Sylfaen" w:hAnsi="Sylfaen"/>
          <w:b/>
          <w:sz w:val="22"/>
          <w:szCs w:val="22"/>
          <w:lang w:val="hy-AM"/>
        </w:rPr>
        <w:t xml:space="preserve">       </w:t>
      </w: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p w:rsidR="00B217EA" w:rsidRPr="00C8195C" w:rsidRDefault="00B217EA" w:rsidP="00B217EA">
      <w:pPr>
        <w:rPr>
          <w:rFonts w:ascii="Sylfaen" w:hAnsi="Sylfaen"/>
          <w:b/>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6523"/>
      </w:tblGrid>
      <w:tr w:rsidR="00B217EA" w:rsidRPr="00C8195C" w:rsidTr="00892343">
        <w:tc>
          <w:tcPr>
            <w:tcW w:w="3508" w:type="dxa"/>
            <w:vAlign w:val="center"/>
          </w:tcPr>
          <w:p w:rsidR="00B217EA" w:rsidRPr="00C8195C" w:rsidRDefault="00B217EA" w:rsidP="00892343">
            <w:pPr>
              <w:jc w:val="center"/>
              <w:rPr>
                <w:rFonts w:ascii="AcadNusx" w:hAnsi="AcadNusx"/>
                <w:b/>
                <w:lang w:val="de-DE"/>
              </w:rPr>
            </w:pPr>
            <w:r>
              <w:rPr>
                <w:rFonts w:ascii="Sylfaen" w:hAnsi="Sylfaen"/>
                <w:b/>
                <w:lang w:val="hy-AM"/>
              </w:rPr>
              <w:t>Խորագիր</w:t>
            </w:r>
          </w:p>
        </w:tc>
        <w:tc>
          <w:tcPr>
            <w:tcW w:w="9641" w:type="dxa"/>
            <w:vAlign w:val="center"/>
          </w:tcPr>
          <w:p w:rsidR="00B217EA" w:rsidRPr="00C8195C" w:rsidRDefault="00B217EA" w:rsidP="00892343">
            <w:pPr>
              <w:jc w:val="center"/>
              <w:rPr>
                <w:rFonts w:ascii="AcadNusx" w:hAnsi="AcadNusx"/>
                <w:b/>
                <w:lang w:val="de-DE"/>
              </w:rPr>
            </w:pPr>
            <w:r>
              <w:rPr>
                <w:rFonts w:ascii="Sylfaen" w:hAnsi="Sylfaen"/>
                <w:b/>
                <w:sz w:val="22"/>
                <w:szCs w:val="22"/>
                <w:lang w:val="hy-AM"/>
              </w:rPr>
              <w:t>Օրինակներ</w:t>
            </w:r>
          </w:p>
        </w:tc>
      </w:tr>
      <w:tr w:rsidR="00B217EA" w:rsidRPr="00C8195C" w:rsidTr="00892343">
        <w:tc>
          <w:tcPr>
            <w:tcW w:w="3508"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2.1. </w:t>
            </w:r>
            <w:r>
              <w:rPr>
                <w:rFonts w:ascii="Sylfaen" w:hAnsi="Sylfaen"/>
                <w:b/>
                <w:sz w:val="22"/>
                <w:szCs w:val="22"/>
                <w:lang w:val="hy-AM"/>
              </w:rPr>
              <w:t>Անհատ</w:t>
            </w:r>
          </w:p>
        </w:tc>
        <w:tc>
          <w:tcPr>
            <w:tcW w:w="9641" w:type="dxa"/>
            <w:shd w:val="clear" w:color="auto" w:fill="E6E6E6"/>
          </w:tcPr>
          <w:p w:rsidR="00B217EA" w:rsidRPr="00C8195C" w:rsidRDefault="00B217EA" w:rsidP="00892343">
            <w:pPr>
              <w:rPr>
                <w:rFonts w:ascii="Sylfaen" w:hAnsi="Sylfaen"/>
                <w:b/>
                <w:lang w:val="de-DE"/>
              </w:rPr>
            </w:pPr>
          </w:p>
        </w:tc>
      </w:tr>
      <w:tr w:rsidR="00B217EA" w:rsidRPr="009E0519" w:rsidTr="00892343">
        <w:tc>
          <w:tcPr>
            <w:tcW w:w="3508" w:type="dxa"/>
          </w:tcPr>
          <w:p w:rsidR="00B217EA" w:rsidRPr="00C8195C" w:rsidRDefault="00B217EA" w:rsidP="00892343">
            <w:pPr>
              <w:rPr>
                <w:rFonts w:ascii="AcadNusx" w:hAnsi="AcadNusx"/>
                <w:b/>
                <w:lang w:val="de-DE"/>
              </w:rPr>
            </w:pPr>
            <w:r w:rsidRPr="007A24D7">
              <w:rPr>
                <w:rFonts w:ascii="Sylfaen" w:hAnsi="Sylfaen"/>
                <w:b/>
                <w:sz w:val="22"/>
                <w:szCs w:val="22"/>
                <w:lang w:val="hy-AM"/>
              </w:rPr>
              <w:t>Մարմին</w:t>
            </w:r>
          </w:p>
        </w:tc>
        <w:tc>
          <w:tcPr>
            <w:tcW w:w="9641" w:type="dxa"/>
          </w:tcPr>
          <w:p w:rsidR="00B217EA" w:rsidRPr="00C8195C" w:rsidRDefault="00B217EA" w:rsidP="00892343">
            <w:pPr>
              <w:rPr>
                <w:rFonts w:ascii="AcadNusx" w:hAnsi="AcadNusx"/>
                <w:b/>
                <w:lang w:val="de-DE"/>
              </w:rPr>
            </w:pPr>
            <w:r w:rsidRPr="00C8195C">
              <w:rPr>
                <w:sz w:val="22"/>
                <w:szCs w:val="22"/>
                <w:lang w:val="de-DE"/>
              </w:rPr>
              <w:t>das Gesicht; die Stirn</w:t>
            </w:r>
            <w:r w:rsidRPr="00C8195C">
              <w:rPr>
                <w:rFonts w:ascii="Sylfaen" w:hAnsi="Sylfaen"/>
                <w:sz w:val="22"/>
                <w:szCs w:val="22"/>
                <w:lang w:val="de-DE"/>
              </w:rPr>
              <w:t>;</w:t>
            </w:r>
            <w:r w:rsidRPr="00C8195C">
              <w:rPr>
                <w:sz w:val="22"/>
                <w:szCs w:val="22"/>
                <w:lang w:val="de-DE"/>
              </w:rPr>
              <w:t>das Auge; die Nase, das Ohr; die Wange; der Mund; die Lippe; der Zahn; das Haar; der Rücken; die Schulter; die Brust; der Arm; die Hand; der Finger; der Bauch; das Bein; der Fuß;</w:t>
            </w:r>
          </w:p>
        </w:tc>
      </w:tr>
      <w:tr w:rsidR="00B217EA" w:rsidRPr="009E0519" w:rsidTr="00892343">
        <w:tc>
          <w:tcPr>
            <w:tcW w:w="3508" w:type="dxa"/>
          </w:tcPr>
          <w:p w:rsidR="00B217EA" w:rsidRPr="00C8195C" w:rsidRDefault="00B217EA" w:rsidP="00892343">
            <w:pPr>
              <w:rPr>
                <w:rFonts w:ascii="AcadNusx" w:hAnsi="AcadNusx"/>
                <w:b/>
                <w:lang w:val="de-DE"/>
              </w:rPr>
            </w:pPr>
            <w:r w:rsidRPr="007A24D7">
              <w:rPr>
                <w:rFonts w:ascii="Sylfaen" w:hAnsi="Sylfaen"/>
                <w:b/>
                <w:sz w:val="22"/>
                <w:szCs w:val="22"/>
                <w:lang w:val="hy-AM"/>
              </w:rPr>
              <w:t>Արտաքին</w:t>
            </w:r>
          </w:p>
        </w:tc>
        <w:tc>
          <w:tcPr>
            <w:tcW w:w="9641" w:type="dxa"/>
          </w:tcPr>
          <w:p w:rsidR="00B217EA" w:rsidRPr="00C8195C" w:rsidRDefault="00B217EA" w:rsidP="00892343">
            <w:pPr>
              <w:rPr>
                <w:lang w:val="de-DE"/>
              </w:rPr>
            </w:pPr>
            <w:r w:rsidRPr="00C8195C">
              <w:rPr>
                <w:sz w:val="22"/>
                <w:szCs w:val="22"/>
                <w:lang w:val="de-DE"/>
              </w:rPr>
              <w:t>hübsch; schön; komisch; groß; klein; dick; kräftig; schlank; stark; schwach; blaue\schwarze\grüne Augen haben; Brille tragen; glattes\ lockiges\ blondes\ rotes\ braunes\schwarzes\ Haar haben;</w:t>
            </w:r>
          </w:p>
        </w:tc>
      </w:tr>
      <w:tr w:rsidR="00B217EA" w:rsidRPr="009E0519" w:rsidTr="00892343">
        <w:tc>
          <w:tcPr>
            <w:tcW w:w="3508" w:type="dxa"/>
          </w:tcPr>
          <w:p w:rsidR="00B217EA" w:rsidRPr="00C8195C" w:rsidRDefault="00B217EA" w:rsidP="00892343">
            <w:pPr>
              <w:rPr>
                <w:rFonts w:ascii="AcadNusx" w:hAnsi="AcadNusx"/>
                <w:b/>
                <w:lang w:val="de-DE"/>
              </w:rPr>
            </w:pPr>
            <w:r w:rsidRPr="007A24D7">
              <w:rPr>
                <w:rFonts w:ascii="Sylfaen" w:hAnsi="Sylfaen"/>
                <w:b/>
                <w:sz w:val="22"/>
                <w:szCs w:val="22"/>
                <w:lang w:val="hy-AM"/>
              </w:rPr>
              <w:t>Բնութագիր</w:t>
            </w:r>
          </w:p>
        </w:tc>
        <w:tc>
          <w:tcPr>
            <w:tcW w:w="9641" w:type="dxa"/>
          </w:tcPr>
          <w:p w:rsidR="00B217EA" w:rsidRPr="00C8195C" w:rsidRDefault="00B217EA" w:rsidP="00892343">
            <w:pPr>
              <w:rPr>
                <w:lang w:val="de-DE"/>
              </w:rPr>
            </w:pPr>
            <w:r w:rsidRPr="00C8195C">
              <w:rPr>
                <w:sz w:val="22"/>
                <w:szCs w:val="22"/>
                <w:lang w:val="de-DE"/>
              </w:rPr>
              <w:t>klug; dumm; faul; nett; frech; böse; lustig; höflich; unhöflich; mutig; schüchtern; vorsichtig; ruhig; freudig; gut gelaunt; ärgerlich; unterschiedlich; ähnlich;</w:t>
            </w:r>
          </w:p>
        </w:tc>
      </w:tr>
      <w:tr w:rsidR="00B217EA" w:rsidRPr="009E0519" w:rsidTr="00892343">
        <w:tc>
          <w:tcPr>
            <w:tcW w:w="3508" w:type="dxa"/>
          </w:tcPr>
          <w:p w:rsidR="00B217EA" w:rsidRPr="008451D8" w:rsidRDefault="00B217EA" w:rsidP="00892343">
            <w:pPr>
              <w:rPr>
                <w:rFonts w:ascii="AcadNusx" w:hAnsi="AcadNusx"/>
                <w:b/>
                <w:lang w:val="en-US"/>
              </w:rPr>
            </w:pPr>
            <w:r w:rsidRPr="007A24D7">
              <w:rPr>
                <w:rFonts w:ascii="Sylfaen" w:hAnsi="Sylfaen"/>
                <w:b/>
                <w:sz w:val="22"/>
                <w:szCs w:val="22"/>
                <w:lang w:val="hy-AM"/>
              </w:rPr>
              <w:t>Հագուստ</w:t>
            </w:r>
            <w:r w:rsidRPr="00EA07A9">
              <w:rPr>
                <w:rFonts w:ascii="Sylfaen" w:hAnsi="Sylfaen"/>
                <w:b/>
                <w:sz w:val="22"/>
                <w:szCs w:val="22"/>
                <w:lang w:val="de-DE"/>
              </w:rPr>
              <w:t xml:space="preserve"> \</w:t>
            </w:r>
            <w:r>
              <w:rPr>
                <w:rFonts w:ascii="Sylfaen" w:hAnsi="Sylfaen"/>
                <w:b/>
                <w:sz w:val="22"/>
                <w:szCs w:val="22"/>
                <w:lang w:val="en-US"/>
              </w:rPr>
              <w:t>աքսեսուարներ</w:t>
            </w:r>
          </w:p>
        </w:tc>
        <w:tc>
          <w:tcPr>
            <w:tcW w:w="9641" w:type="dxa"/>
          </w:tcPr>
          <w:p w:rsidR="00B217EA" w:rsidRPr="00C8195C" w:rsidRDefault="00B217EA" w:rsidP="00892343">
            <w:pPr>
              <w:rPr>
                <w:lang w:val="de-DE"/>
              </w:rPr>
            </w:pPr>
            <w:r w:rsidRPr="00C8195C">
              <w:rPr>
                <w:sz w:val="22"/>
                <w:szCs w:val="22"/>
                <w:lang w:val="de-DE"/>
              </w:rPr>
              <w:t>das Kleid; das Hemd; der Rock; die Bluse; die Hose; die Jeans; die Schuhe; die Tasche; der Anzug; die Weste; die Jacke; der Mantel; der Regenmantel; der Gürtel; die Mütze; der Knopf; der Schmuck; die Kette; die Halskette;  der Ring; das Armband; der Ohrring;</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Հիգիենա</w:t>
            </w:r>
          </w:p>
        </w:tc>
        <w:tc>
          <w:tcPr>
            <w:tcW w:w="9641" w:type="dxa"/>
          </w:tcPr>
          <w:p w:rsidR="00B217EA" w:rsidRPr="00C8195C" w:rsidRDefault="00B217EA" w:rsidP="00892343">
            <w:pPr>
              <w:rPr>
                <w:rFonts w:ascii="Sylfaen" w:hAnsi="Sylfaen"/>
                <w:b/>
                <w:lang w:val="de-DE"/>
              </w:rPr>
            </w:pPr>
            <w:r w:rsidRPr="00C8195C">
              <w:rPr>
                <w:sz w:val="22"/>
                <w:szCs w:val="22"/>
                <w:lang w:val="de-DE"/>
              </w:rPr>
              <w:t xml:space="preserve">die Seife; das Handtuch; die Zahnpasta; die Zahnbürste; das Waschbecken; die Dusche; der Kamm; der Fön; der Rasierer; der Spiegel; das Parfüm; der Lippenstift; </w:t>
            </w:r>
          </w:p>
          <w:p w:rsidR="00B217EA" w:rsidRPr="00C8195C" w:rsidRDefault="00B217EA" w:rsidP="00892343">
            <w:pPr>
              <w:rPr>
                <w:lang w:val="de-DE"/>
              </w:rPr>
            </w:pP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Առողջություն/հիվանդություն</w:t>
            </w:r>
          </w:p>
        </w:tc>
        <w:tc>
          <w:tcPr>
            <w:tcW w:w="9641" w:type="dxa"/>
          </w:tcPr>
          <w:p w:rsidR="00B217EA" w:rsidRPr="00C8195C" w:rsidRDefault="00B217EA" w:rsidP="00892343">
            <w:pPr>
              <w:tabs>
                <w:tab w:val="left" w:pos="1005"/>
              </w:tabs>
              <w:rPr>
                <w:lang w:val="de-DE"/>
              </w:rPr>
            </w:pPr>
            <w:r w:rsidRPr="00C8195C">
              <w:rPr>
                <w:sz w:val="22"/>
                <w:szCs w:val="22"/>
                <w:lang w:val="de-DE"/>
              </w:rPr>
              <w:t>der Arzt; das Fieber; der Schnupfen; der Husten; das Rezept; die Arznei; das Krankenhaus; die Wunde; der Unfall; der Verletzte; der Chirurg; die Krankenschwester; der Verband;</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 xml:space="preserve">Հուզական </w:t>
            </w:r>
            <w:r>
              <w:rPr>
                <w:rFonts w:ascii="Sylfaen" w:hAnsi="Sylfaen"/>
                <w:b/>
                <w:sz w:val="22"/>
                <w:szCs w:val="22"/>
                <w:lang w:val="en-US"/>
              </w:rPr>
              <w:t>արձագանք</w:t>
            </w:r>
            <w:r>
              <w:rPr>
                <w:rFonts w:ascii="Sylfaen" w:hAnsi="Sylfaen"/>
                <w:b/>
                <w:sz w:val="22"/>
                <w:szCs w:val="22"/>
                <w:lang w:val="hy-AM"/>
              </w:rPr>
              <w:t>ներ</w:t>
            </w:r>
          </w:p>
        </w:tc>
        <w:tc>
          <w:tcPr>
            <w:tcW w:w="9641" w:type="dxa"/>
          </w:tcPr>
          <w:p w:rsidR="00B217EA" w:rsidRPr="00C8195C" w:rsidRDefault="00B217EA" w:rsidP="00892343">
            <w:pPr>
              <w:rPr>
                <w:lang w:val="de-DE"/>
              </w:rPr>
            </w:pPr>
            <w:r w:rsidRPr="00C8195C">
              <w:rPr>
                <w:sz w:val="22"/>
                <w:szCs w:val="22"/>
                <w:lang w:val="de-DE"/>
              </w:rPr>
              <w:t>lachen; weinen; gefallen; lieben; mögen (mag); lächeln; Lust haben; gern haben; sich freuen; enttäuscht sein;</w:t>
            </w:r>
          </w:p>
        </w:tc>
      </w:tr>
      <w:tr w:rsidR="00B217EA" w:rsidRPr="00C8195C" w:rsidTr="00892343">
        <w:tc>
          <w:tcPr>
            <w:tcW w:w="3508"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2.2. </w:t>
            </w:r>
            <w:r>
              <w:rPr>
                <w:rFonts w:ascii="Sylfaen" w:hAnsi="Sylfaen"/>
                <w:b/>
                <w:sz w:val="22"/>
                <w:szCs w:val="22"/>
                <w:lang w:val="hy-AM"/>
              </w:rPr>
              <w:t>Անհատի շրջապատը</w:t>
            </w:r>
          </w:p>
        </w:tc>
        <w:tc>
          <w:tcPr>
            <w:tcW w:w="9641" w:type="dxa"/>
            <w:shd w:val="clear" w:color="auto" w:fill="E6E6E6"/>
          </w:tcPr>
          <w:p w:rsidR="00B217EA" w:rsidRPr="00C8195C" w:rsidRDefault="00B217EA" w:rsidP="00892343">
            <w:pPr>
              <w:rPr>
                <w:lang w:val="de-DE"/>
              </w:rPr>
            </w:pP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Մարդիկ</w:t>
            </w:r>
          </w:p>
        </w:tc>
        <w:tc>
          <w:tcPr>
            <w:tcW w:w="9641" w:type="dxa"/>
          </w:tcPr>
          <w:p w:rsidR="00B217EA" w:rsidRPr="00C8195C" w:rsidRDefault="00B217EA" w:rsidP="00892343">
            <w:pPr>
              <w:rPr>
                <w:lang w:val="de-DE"/>
              </w:rPr>
            </w:pPr>
            <w:r w:rsidRPr="00C8195C">
              <w:rPr>
                <w:sz w:val="22"/>
                <w:szCs w:val="22"/>
                <w:lang w:val="de-DE"/>
              </w:rPr>
              <w:t>der Junge; das Mädchen; das Baby; das Kind; der Mann; der Herr; die Frau; der Nachbar; die –in; der Freund; die –in;</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Ընտանիք, ազգականներ</w:t>
            </w:r>
          </w:p>
        </w:tc>
        <w:tc>
          <w:tcPr>
            <w:tcW w:w="9641" w:type="dxa"/>
          </w:tcPr>
          <w:p w:rsidR="00B217EA" w:rsidRPr="00C8195C" w:rsidRDefault="00B217EA" w:rsidP="00892343">
            <w:pPr>
              <w:rPr>
                <w:rFonts w:ascii="AcadNusx" w:hAnsi="AcadNusx"/>
                <w:b/>
                <w:lang w:val="de-DE"/>
              </w:rPr>
            </w:pPr>
            <w:r w:rsidRPr="00C8195C">
              <w:rPr>
                <w:sz w:val="22"/>
                <w:szCs w:val="22"/>
                <w:lang w:val="de-DE"/>
              </w:rPr>
              <w:t xml:space="preserve">die Mutter; der Vater; die Eltern; der Bruder; die Schwester; die Großmutter;  der Großvater; der Ehemann; die Ehefrau; die Oma; der Opa; der Onkel; die Tante; die Kusine; der Neffe; </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Կենդանական աշխարհ</w:t>
            </w:r>
          </w:p>
        </w:tc>
        <w:tc>
          <w:tcPr>
            <w:tcW w:w="9641" w:type="dxa"/>
          </w:tcPr>
          <w:p w:rsidR="00B217EA" w:rsidRPr="00C8195C" w:rsidRDefault="00B217EA" w:rsidP="00892343">
            <w:pPr>
              <w:rPr>
                <w:lang w:val="de-DE"/>
              </w:rPr>
            </w:pPr>
            <w:r w:rsidRPr="00C8195C">
              <w:rPr>
                <w:sz w:val="22"/>
                <w:szCs w:val="22"/>
                <w:lang w:val="de-DE"/>
              </w:rPr>
              <w:t>das Tier; der Hund; die Katze; das Pferd; der Esel; die Kuh; die Gans; die Ente; der Vogel; der Wolf; der Hase; der Igel; der Löwe; der Affe; der Elefant; der Bär; der Pinguin; der Adler; das Krokodil; die Eidechse; die Schlange; die Schildkröte; der Frosch; die Mücke; die Spinne; die Ameise; der Käfer;</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Հեքիաթային աշխարհ և խաղալիքներ</w:t>
            </w:r>
          </w:p>
        </w:tc>
        <w:tc>
          <w:tcPr>
            <w:tcW w:w="9641" w:type="dxa"/>
          </w:tcPr>
          <w:p w:rsidR="00B217EA" w:rsidRPr="00C8195C" w:rsidRDefault="00B217EA" w:rsidP="00892343">
            <w:pPr>
              <w:rPr>
                <w:lang w:val="de-DE"/>
              </w:rPr>
            </w:pPr>
            <w:r w:rsidRPr="00C8195C">
              <w:rPr>
                <w:sz w:val="22"/>
                <w:szCs w:val="22"/>
                <w:lang w:val="de-DE"/>
              </w:rPr>
              <w:t>der Ball; die Puppe; der Teddybär; die Spielkiste; das Märchen; die Sage; der Gnom; der König; die –in; der Prinz; die -in; der Zauberer; die Fee; der Elf; die Hexe;</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Բնություն</w:t>
            </w:r>
          </w:p>
        </w:tc>
        <w:tc>
          <w:tcPr>
            <w:tcW w:w="9641" w:type="dxa"/>
          </w:tcPr>
          <w:p w:rsidR="00B217EA" w:rsidRPr="00C8195C" w:rsidRDefault="00B217EA" w:rsidP="00892343">
            <w:pPr>
              <w:rPr>
                <w:lang w:val="de-DE"/>
              </w:rPr>
            </w:pPr>
            <w:r w:rsidRPr="00C8195C">
              <w:rPr>
                <w:sz w:val="22"/>
                <w:szCs w:val="22"/>
                <w:lang w:val="de-DE"/>
              </w:rPr>
              <w:t>der Himmel; die Sonne; der Mond</w:t>
            </w:r>
            <w:r w:rsidRPr="00C8195C">
              <w:rPr>
                <w:rFonts w:ascii="Sylfaen" w:hAnsi="Sylfaen"/>
                <w:sz w:val="22"/>
                <w:szCs w:val="22"/>
                <w:lang w:val="de-DE"/>
              </w:rPr>
              <w:t xml:space="preserve">; </w:t>
            </w:r>
            <w:r w:rsidRPr="00C8195C">
              <w:rPr>
                <w:sz w:val="22"/>
                <w:szCs w:val="22"/>
                <w:lang w:val="de-DE"/>
              </w:rPr>
              <w:t>der Stern; der Baum; die Blume; das Meer; der Fluß; der Bach; der See; der Wald; das Blatt; das Gras; das Feld; der Berg; die Wiese;</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Բնական երևույթներ</w:t>
            </w:r>
          </w:p>
        </w:tc>
        <w:tc>
          <w:tcPr>
            <w:tcW w:w="9641" w:type="dxa"/>
          </w:tcPr>
          <w:p w:rsidR="00B217EA" w:rsidRPr="00C8195C" w:rsidRDefault="00B217EA" w:rsidP="00892343">
            <w:pPr>
              <w:rPr>
                <w:lang w:val="de-DE"/>
              </w:rPr>
            </w:pPr>
            <w:r w:rsidRPr="00C8195C">
              <w:rPr>
                <w:sz w:val="22"/>
                <w:szCs w:val="22"/>
                <w:lang w:val="de-DE"/>
              </w:rPr>
              <w:t>das Wetter; der Regen; der Donner; der Blitz; die Wolke; der Regenbogen; die Hitze; regnen; der Frost; der Schnee; der Schneemann; der Nebel; der Wind; der Wetterbericht; schneienen; frieren; tauen;</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Երկրագունդ (աշխարհագրություն)</w:t>
            </w:r>
          </w:p>
        </w:tc>
        <w:tc>
          <w:tcPr>
            <w:tcW w:w="9641" w:type="dxa"/>
          </w:tcPr>
          <w:p w:rsidR="00B217EA" w:rsidRPr="00C8195C" w:rsidRDefault="00B217EA" w:rsidP="00892343">
            <w:pPr>
              <w:rPr>
                <w:lang w:val="de-DE"/>
              </w:rPr>
            </w:pPr>
            <w:r w:rsidRPr="00C8195C">
              <w:rPr>
                <w:sz w:val="22"/>
                <w:szCs w:val="22"/>
                <w:lang w:val="de-DE"/>
              </w:rPr>
              <w:t xml:space="preserve">georgisch; deutsch; Deutschland; Georgien; Österreich; die Schweiz; Berlin; Wien; die Welt; das Land; der Erdteil; Europa; Afrika; Australien; Nordamerika; Südamerika; die Donau; der Deutsche; der Georgier; der Franzose; die Wüste; der Äquator; der Dschungel; der Nordpol; der Südpol; Japan; China; Kanada; Frankreich; die USA; die Niederlande;        </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Քաղաք</w:t>
            </w:r>
          </w:p>
        </w:tc>
        <w:tc>
          <w:tcPr>
            <w:tcW w:w="9641" w:type="dxa"/>
          </w:tcPr>
          <w:p w:rsidR="00B217EA" w:rsidRPr="00C8195C" w:rsidRDefault="00B217EA" w:rsidP="00892343">
            <w:pPr>
              <w:rPr>
                <w:lang w:val="de-DE"/>
              </w:rPr>
            </w:pPr>
            <w:r w:rsidRPr="00C8195C">
              <w:rPr>
                <w:sz w:val="22"/>
                <w:szCs w:val="22"/>
                <w:lang w:val="de-DE"/>
              </w:rPr>
              <w:t>die Stadt; die Straße; das Gebäude; das Rathaus; der Dom; die Kirche; der Platz; das Denkmal; die Brücke;die Großstadt; der Stadtteil; der Marktplatz; der Bürgersteig; die Ampel;  die Unterführung; die Fußgängerzone; die Fabrik;</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Գյուղ</w:t>
            </w:r>
          </w:p>
        </w:tc>
        <w:tc>
          <w:tcPr>
            <w:tcW w:w="9641" w:type="dxa"/>
          </w:tcPr>
          <w:p w:rsidR="00B217EA" w:rsidRPr="00C8195C" w:rsidRDefault="00B217EA" w:rsidP="00892343">
            <w:pPr>
              <w:rPr>
                <w:lang w:val="de-DE"/>
              </w:rPr>
            </w:pPr>
            <w:r w:rsidRPr="00C8195C">
              <w:rPr>
                <w:sz w:val="22"/>
                <w:szCs w:val="22"/>
                <w:lang w:val="de-DE"/>
              </w:rPr>
              <w:t xml:space="preserve">das Dorf; der Garten; der Bauer; die Bäuerin; die Landschaft; der Weg; die Wiese; der Bauernhof; der Weinberg; das Getreide; der Apfelbaum; das Blumenbeet; das Gemüsebeet; die Mauer; die Scheune; die Mühle;  </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Բնակավայր</w:t>
            </w:r>
          </w:p>
        </w:tc>
        <w:tc>
          <w:tcPr>
            <w:tcW w:w="9641" w:type="dxa"/>
          </w:tcPr>
          <w:p w:rsidR="00B217EA" w:rsidRPr="00C8195C" w:rsidRDefault="00B217EA" w:rsidP="00892343">
            <w:pPr>
              <w:rPr>
                <w:lang w:val="de-DE"/>
              </w:rPr>
            </w:pPr>
            <w:r w:rsidRPr="00C8195C">
              <w:rPr>
                <w:sz w:val="22"/>
                <w:szCs w:val="22"/>
                <w:lang w:val="de-DE"/>
              </w:rPr>
              <w:t>das Haus; die Wohnung; das Zimmer; die Wand; die Tür; das Fenster; der Fußboden; die Treppe; der Aufzug; die Küche; das Badezimmer; die Toilette; das Schlafzimmer; der Keller; die Garage; der Dachboden;</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Կենցաղային իրեր</w:t>
            </w:r>
          </w:p>
        </w:tc>
        <w:tc>
          <w:tcPr>
            <w:tcW w:w="9641" w:type="dxa"/>
          </w:tcPr>
          <w:p w:rsidR="00B217EA" w:rsidRPr="00C8195C" w:rsidRDefault="00B217EA" w:rsidP="00892343">
            <w:pPr>
              <w:rPr>
                <w:lang w:val="de-DE"/>
              </w:rPr>
            </w:pPr>
            <w:r w:rsidRPr="00C8195C">
              <w:rPr>
                <w:sz w:val="22"/>
                <w:szCs w:val="22"/>
                <w:lang w:val="de-DE"/>
              </w:rPr>
              <w:t>das Bild; die Uhr; der Stuhl; der Tisch; der Sessel; das Sofa; das Bett; der Schrank; die Lampe; die Glühbirne; der Teppich; der Vorhang; der Fernseher; der Topf; die Pfanne;  das Geschirr; das  Besteck; der Besen; der Heizkörper; der Computer;</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Դպրոց/անձնակազմ</w:t>
            </w:r>
          </w:p>
        </w:tc>
        <w:tc>
          <w:tcPr>
            <w:tcW w:w="9641" w:type="dxa"/>
          </w:tcPr>
          <w:p w:rsidR="00B217EA" w:rsidRPr="00C8195C" w:rsidRDefault="00B217EA" w:rsidP="00892343">
            <w:pPr>
              <w:rPr>
                <w:lang w:val="de-DE"/>
              </w:rPr>
            </w:pPr>
            <w:r w:rsidRPr="00C8195C">
              <w:rPr>
                <w:sz w:val="22"/>
                <w:szCs w:val="22"/>
                <w:lang w:val="de-DE"/>
              </w:rPr>
              <w:t>die Schule; der Schüler; die Schülerin; der Lehrer; die Lehrerin; der Mitschüler; das Klassenzimmer; das Schuljahr; der Unterricht; die Pause; das Pausenbrot; die Turnhalle; das  Schwimmbad; die Ferien; die Osterferien;  die Sommerferien; der Ausflug; das Ferienlager;</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Դպրոցական իրեր</w:t>
            </w:r>
          </w:p>
        </w:tc>
        <w:tc>
          <w:tcPr>
            <w:tcW w:w="9641" w:type="dxa"/>
          </w:tcPr>
          <w:p w:rsidR="00B217EA" w:rsidRPr="00C8195C" w:rsidRDefault="00B217EA" w:rsidP="00892343">
            <w:pPr>
              <w:rPr>
                <w:lang w:val="de-DE"/>
              </w:rPr>
            </w:pPr>
            <w:r w:rsidRPr="00C8195C">
              <w:rPr>
                <w:sz w:val="22"/>
                <w:szCs w:val="22"/>
                <w:lang w:val="de-DE"/>
              </w:rPr>
              <w:t>das Buch; das Heft; die Tafel; die Kreide; der Bleistift; die Schultasche; das Etui; das Lineal; der Kugelschreiber;</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Դպրոցական առարկաներ</w:t>
            </w:r>
          </w:p>
        </w:tc>
        <w:tc>
          <w:tcPr>
            <w:tcW w:w="9641" w:type="dxa"/>
          </w:tcPr>
          <w:p w:rsidR="00B217EA" w:rsidRPr="00C8195C" w:rsidRDefault="00B217EA" w:rsidP="00892343">
            <w:pPr>
              <w:rPr>
                <w:rFonts w:ascii="AcadNusx" w:hAnsi="AcadNusx"/>
                <w:b/>
                <w:lang w:val="de-DE"/>
              </w:rPr>
            </w:pPr>
            <w:r w:rsidRPr="00C8195C">
              <w:rPr>
                <w:sz w:val="22"/>
                <w:szCs w:val="22"/>
                <w:lang w:val="de-DE"/>
              </w:rPr>
              <w:t>Deutsch; Georgisch; Mathematik(Mathe); Musik; das Fach; Geschichte; Erdkunde; Sport; die Sprache; das Alphabet; das Wort; der Satz; die Grammatik; die Übung;</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օբյեկտներ/անձնակազմ</w:t>
            </w:r>
          </w:p>
        </w:tc>
        <w:tc>
          <w:tcPr>
            <w:tcW w:w="9641" w:type="dxa"/>
          </w:tcPr>
          <w:p w:rsidR="00B217EA" w:rsidRPr="00C8195C" w:rsidRDefault="00B217EA" w:rsidP="00892343">
            <w:pPr>
              <w:rPr>
                <w:lang w:val="de-DE"/>
              </w:rPr>
            </w:pPr>
            <w:r w:rsidRPr="00C8195C">
              <w:rPr>
                <w:sz w:val="22"/>
                <w:szCs w:val="22"/>
                <w:lang w:val="de-DE"/>
              </w:rPr>
              <w:t>der Laden; das Geschäft; der Markt; der Supermarkt; das Kaufhaus; die Apotheke; der Blumenladen; die Buchhandlung; die Boutique; das Kaufhaus;  das Geld; die Theke; die Kasse; der Kassierer; die -in; der Verkäufer; die -in; die Flasche; die Dose; die Packung; das Sonderangebot;</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Պարենամթերք</w:t>
            </w:r>
          </w:p>
        </w:tc>
        <w:tc>
          <w:tcPr>
            <w:tcW w:w="9641" w:type="dxa"/>
          </w:tcPr>
          <w:p w:rsidR="00B217EA" w:rsidRPr="00C8195C" w:rsidRDefault="00B217EA" w:rsidP="00892343">
            <w:pPr>
              <w:rPr>
                <w:lang w:val="de-DE"/>
              </w:rPr>
            </w:pPr>
            <w:r w:rsidRPr="00C8195C">
              <w:rPr>
                <w:sz w:val="22"/>
                <w:szCs w:val="22"/>
                <w:lang w:val="de-DE"/>
              </w:rPr>
              <w:t>das Brot; das Wasser; der Tee;  der Käse; die Pizza; der Saft; das Fleisch; der Schinken; das Kotelett; der Fisch; die Wurst; das Würstchen; die Salami; die Cola; der Quark; die  Butter; das Ei; die Milch; das Gemüse; die Kartoffel; die Tomate; die Zwiebel; das Obst; der Apfel; die Kirsche; die Banane; die Pflaume; die Erdbeere; das Öl; der Pfeffer; das Mehl; der Senf; der Zucker; der Honig; das Mehl; der Essig; die Sahne; der Kaffee;</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9641" w:type="dxa"/>
          </w:tcPr>
          <w:p w:rsidR="00B217EA" w:rsidRPr="00C8195C" w:rsidRDefault="00B217EA" w:rsidP="00892343">
            <w:pPr>
              <w:rPr>
                <w:lang w:val="de-DE"/>
              </w:rPr>
            </w:pPr>
            <w:r w:rsidRPr="00C8195C">
              <w:rPr>
                <w:sz w:val="22"/>
                <w:szCs w:val="22"/>
                <w:lang w:val="de-DE"/>
              </w:rPr>
              <w:t>der Teller; das Messer; die Gabel; der Löffel; die Serviette; das Glas; die Teekanne; die Tischdecke; das Frühstück; das Mittagessen; das Abendessen; die Suppe; der Braten; der Kuchen; die Vorspeise; das Hauptgericht; die Nachspeise; das Cafe; das Restaurant; die Speisekarte; die Vorspeise; das Getränk; der Kellner (der Ober); das Trinkgeld;</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Փոստ/անձնակազմ</w:t>
            </w:r>
          </w:p>
        </w:tc>
        <w:tc>
          <w:tcPr>
            <w:tcW w:w="9641" w:type="dxa"/>
          </w:tcPr>
          <w:p w:rsidR="00B217EA" w:rsidRPr="00C8195C" w:rsidRDefault="00B217EA" w:rsidP="00892343">
            <w:pPr>
              <w:rPr>
                <w:lang w:val="de-DE"/>
              </w:rPr>
            </w:pPr>
            <w:r w:rsidRPr="00C8195C">
              <w:rPr>
                <w:sz w:val="22"/>
                <w:szCs w:val="22"/>
                <w:lang w:val="de-DE"/>
              </w:rPr>
              <w:t>das Postamt; die Post; der Brief; der Briefumschlag; der Briefträger; der Briefkasten; die Adresse; die Postleitzahl; die Briefmarke;</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Մշակութային օբյեկտներ/անձնակազմ</w:t>
            </w:r>
          </w:p>
        </w:tc>
        <w:tc>
          <w:tcPr>
            <w:tcW w:w="9641" w:type="dxa"/>
          </w:tcPr>
          <w:p w:rsidR="00B217EA" w:rsidRPr="00C8195C" w:rsidRDefault="00B217EA" w:rsidP="00892343">
            <w:pPr>
              <w:rPr>
                <w:rFonts w:ascii="Sylfaen" w:hAnsi="Sylfaen"/>
                <w:b/>
                <w:lang w:val="de-DE"/>
              </w:rPr>
            </w:pPr>
            <w:r w:rsidRPr="00C8195C">
              <w:rPr>
                <w:sz w:val="22"/>
                <w:szCs w:val="22"/>
                <w:lang w:val="de-DE"/>
              </w:rPr>
              <w:t xml:space="preserve">der Park; das Karusell; die Rutschbahn; die Schaukel; das Picknick; der Zoo; der Käfig; der Zoowärter; das Kino; die Eintrittskarte; die Leinwand; der Film; der Zeichentrickfilm; der Schauspieler; der Star; der Regisseur; das Theater; die Bühne; das Theaterstück; die Oper; der Sänger; das Ballett; </w:t>
            </w:r>
          </w:p>
          <w:p w:rsidR="00B217EA" w:rsidRPr="00C8195C" w:rsidRDefault="00B217EA" w:rsidP="00892343">
            <w:pPr>
              <w:rPr>
                <w:lang w:val="de-DE"/>
              </w:rPr>
            </w:pPr>
            <w:r w:rsidRPr="00C8195C">
              <w:rPr>
                <w:sz w:val="22"/>
                <w:szCs w:val="22"/>
                <w:lang w:val="de-DE"/>
              </w:rPr>
              <w:t>die Disco; der Disc-Jockey;die Tanzfläche;</w:t>
            </w:r>
          </w:p>
        </w:tc>
      </w:tr>
      <w:tr w:rsidR="00B217EA" w:rsidRPr="00C8195C" w:rsidTr="00892343">
        <w:tc>
          <w:tcPr>
            <w:tcW w:w="3508"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2.3. </w:t>
            </w:r>
            <w:r>
              <w:rPr>
                <w:rFonts w:ascii="Sylfaen" w:hAnsi="Sylfaen"/>
                <w:b/>
                <w:sz w:val="22"/>
                <w:szCs w:val="22"/>
                <w:lang w:val="hy-AM"/>
              </w:rPr>
              <w:t>Ամենօրյա ակտիվություններ</w:t>
            </w:r>
          </w:p>
        </w:tc>
        <w:tc>
          <w:tcPr>
            <w:tcW w:w="9641" w:type="dxa"/>
            <w:shd w:val="clear" w:color="auto" w:fill="E6E6E6"/>
          </w:tcPr>
          <w:p w:rsidR="00B217EA" w:rsidRPr="00C8195C" w:rsidRDefault="00B217EA" w:rsidP="00892343">
            <w:pPr>
              <w:rPr>
                <w:lang w:val="de-DE"/>
              </w:rPr>
            </w:pP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Տանը  և դրսում</w:t>
            </w:r>
          </w:p>
        </w:tc>
        <w:tc>
          <w:tcPr>
            <w:tcW w:w="9641" w:type="dxa"/>
          </w:tcPr>
          <w:p w:rsidR="00B217EA" w:rsidRPr="00C8195C" w:rsidRDefault="00B217EA" w:rsidP="00892343">
            <w:pPr>
              <w:rPr>
                <w:lang w:val="de-DE"/>
              </w:rPr>
            </w:pPr>
            <w:r w:rsidRPr="00C8195C">
              <w:rPr>
                <w:sz w:val="22"/>
                <w:szCs w:val="22"/>
                <w:lang w:val="de-DE"/>
              </w:rPr>
              <w:t>sein; haben; machen; wohnen; essen; trinken; gehen; laufen; rennen; leben; schlafen; sitzen; liegen; stehen; kochen; suchen; kaufen; verkaufen; einkaufen; anbieten; wiegen; zahlen; tragen; träumen sich setzen; sich hinlegen; aufstehen; sich waschen; sich duschen; baden; sich anziehen/ausziehen; sich befinden; legen; helfen; telefonieren; anrufen; auflegen; wählen; sich melden; treffen; warten; bestellen; wünschen; bezahlen;</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Ճամփորդություն</w:t>
            </w:r>
          </w:p>
        </w:tc>
        <w:tc>
          <w:tcPr>
            <w:tcW w:w="9641" w:type="dxa"/>
          </w:tcPr>
          <w:p w:rsidR="00B217EA" w:rsidRPr="00C8195C" w:rsidRDefault="00B217EA" w:rsidP="00892343">
            <w:pPr>
              <w:rPr>
                <w:lang w:val="de-DE"/>
              </w:rPr>
            </w:pPr>
            <w:r w:rsidRPr="00C8195C">
              <w:rPr>
                <w:sz w:val="22"/>
                <w:szCs w:val="22"/>
                <w:lang w:val="de-DE"/>
              </w:rPr>
              <w:t xml:space="preserve">fahren; fliegen; reisen; bremsen; halten; überholen; parken; sich beeilen; sich verspäten; abfahren; abholen; einsteigen; aussteigen; umsteigen; reservieren; starten; landen; </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Դպրոցում</w:t>
            </w:r>
          </w:p>
        </w:tc>
        <w:tc>
          <w:tcPr>
            <w:tcW w:w="9641" w:type="dxa"/>
          </w:tcPr>
          <w:p w:rsidR="00B217EA" w:rsidRPr="00C8195C" w:rsidRDefault="00B217EA" w:rsidP="00892343">
            <w:pPr>
              <w:rPr>
                <w:lang w:val="de-DE"/>
              </w:rPr>
            </w:pPr>
            <w:r w:rsidRPr="00C8195C">
              <w:rPr>
                <w:sz w:val="22"/>
                <w:szCs w:val="22"/>
                <w:lang w:val="de-DE"/>
              </w:rPr>
              <w:t>lernen; lesen;  schreiben; sprechen; hören; sagen; geben; nehmen; fragen; antworten; rechnen; denken; erzählen; unterrichten; sich interessieren; sich erinnern; studieren;</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Սպորտ</w:t>
            </w:r>
          </w:p>
        </w:tc>
        <w:tc>
          <w:tcPr>
            <w:tcW w:w="9641" w:type="dxa"/>
          </w:tcPr>
          <w:p w:rsidR="00B217EA" w:rsidRPr="00C8195C" w:rsidRDefault="00B217EA" w:rsidP="00892343">
            <w:pPr>
              <w:rPr>
                <w:lang w:val="de-DE"/>
              </w:rPr>
            </w:pPr>
            <w:r w:rsidRPr="00C8195C">
              <w:rPr>
                <w:sz w:val="22"/>
                <w:szCs w:val="22"/>
                <w:lang w:val="de-DE"/>
              </w:rPr>
              <w:t>turnen; werfen; fangen; Sport treiben; Fußball spielen; ein Tor schießen; Tennis spielen; schwimmen; tauchen; Schi (Ski) laufen (fahren);</w:t>
            </w:r>
          </w:p>
          <w:p w:rsidR="00B217EA" w:rsidRPr="00C8195C" w:rsidRDefault="00B217EA" w:rsidP="00892343">
            <w:pPr>
              <w:rPr>
                <w:rFonts w:ascii="AcadNusx" w:hAnsi="AcadNusx"/>
                <w:b/>
                <w:lang w:val="de-DE"/>
              </w:rPr>
            </w:pPr>
            <w:r w:rsidRPr="00C8195C">
              <w:rPr>
                <w:sz w:val="22"/>
                <w:szCs w:val="22"/>
                <w:lang w:val="de-DE"/>
              </w:rPr>
              <w:t>Schlittschuh laufen; am Wettbewerb teilnehmen; gewinnen; verlieren;</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 և ժամանց</w:t>
            </w:r>
          </w:p>
        </w:tc>
        <w:tc>
          <w:tcPr>
            <w:tcW w:w="9641" w:type="dxa"/>
          </w:tcPr>
          <w:p w:rsidR="00B217EA" w:rsidRPr="00FA4F39" w:rsidRDefault="00B217EA" w:rsidP="00892343">
            <w:pPr>
              <w:rPr>
                <w:rFonts w:ascii="Sylfaen" w:hAnsi="Sylfaen"/>
                <w:lang w:val="de-DE"/>
              </w:rPr>
            </w:pPr>
            <w:r w:rsidRPr="00C8195C">
              <w:rPr>
                <w:sz w:val="22"/>
                <w:szCs w:val="22"/>
                <w:lang w:val="de-DE"/>
              </w:rPr>
              <w:t>spielen; Musik hören;  basteln; singen; tanzen; fernsehen; fotografieren; Karten spielen; Schach spielen; Klavier spielen; sich verstecken; bauen; reparieren; nähen; stricken; Zeit verbringen; Spaß haben; klatschen; sich unterhalten; sich amüsieren;</w:t>
            </w:r>
          </w:p>
        </w:tc>
      </w:tr>
      <w:tr w:rsidR="00B217EA" w:rsidRPr="00C8195C" w:rsidTr="00892343">
        <w:tc>
          <w:tcPr>
            <w:tcW w:w="3508"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2.4. </w:t>
            </w: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w:t>
            </w:r>
          </w:p>
        </w:tc>
        <w:tc>
          <w:tcPr>
            <w:tcW w:w="9641" w:type="dxa"/>
            <w:shd w:val="clear" w:color="auto" w:fill="E6E6E6"/>
          </w:tcPr>
          <w:p w:rsidR="00B217EA" w:rsidRPr="00C8195C" w:rsidRDefault="00B217EA" w:rsidP="00892343">
            <w:pPr>
              <w:rPr>
                <w:lang w:val="de-DE"/>
              </w:rPr>
            </w:pP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Ժամանակ</w:t>
            </w:r>
          </w:p>
        </w:tc>
        <w:tc>
          <w:tcPr>
            <w:tcW w:w="9641" w:type="dxa"/>
          </w:tcPr>
          <w:p w:rsidR="00B217EA" w:rsidRPr="00C8195C" w:rsidRDefault="00B217EA" w:rsidP="00892343">
            <w:pPr>
              <w:rPr>
                <w:lang w:val="de-DE"/>
              </w:rPr>
            </w:pPr>
            <w:r w:rsidRPr="00C8195C">
              <w:rPr>
                <w:sz w:val="22"/>
                <w:szCs w:val="22"/>
                <w:lang w:val="de-DE"/>
              </w:rPr>
              <w:t>die Zeit; die Stunde; die Minute; die Sekunde; spät; früh; vor; nach; (ein\drei) Viertel;  halb; heute; morgen; gestern;vorgestern; übermorgen; damals; heutzutage; damals; heutzutage; die Vergangenheit; die Gegenwart; die Zukunft;</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Սեզոններ</w:t>
            </w:r>
          </w:p>
        </w:tc>
        <w:tc>
          <w:tcPr>
            <w:tcW w:w="9641" w:type="dxa"/>
          </w:tcPr>
          <w:p w:rsidR="00B217EA" w:rsidRPr="00C8195C" w:rsidRDefault="00B217EA" w:rsidP="00892343">
            <w:pPr>
              <w:rPr>
                <w:rFonts w:ascii="AcadNusx" w:hAnsi="AcadNusx"/>
                <w:b/>
                <w:lang w:val="de-DE"/>
              </w:rPr>
            </w:pPr>
            <w:r w:rsidRPr="00C8195C">
              <w:rPr>
                <w:sz w:val="22"/>
                <w:szCs w:val="22"/>
                <w:lang w:val="de-DE"/>
              </w:rPr>
              <w:t>der Winter; der Frühling; der Herbst; der Sommer; der Kalender; das Jahr; der Monat;</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Ամիսներ</w:t>
            </w:r>
          </w:p>
        </w:tc>
        <w:tc>
          <w:tcPr>
            <w:tcW w:w="9641" w:type="dxa"/>
          </w:tcPr>
          <w:p w:rsidR="00B217EA" w:rsidRPr="00C8195C" w:rsidRDefault="00B217EA" w:rsidP="00892343">
            <w:pPr>
              <w:rPr>
                <w:lang w:val="de-DE"/>
              </w:rPr>
            </w:pPr>
            <w:r w:rsidRPr="00C8195C">
              <w:rPr>
                <w:sz w:val="22"/>
                <w:szCs w:val="22"/>
                <w:lang w:val="de-DE"/>
              </w:rPr>
              <w:t>Januar; Februar; März; April; Mai; Juni; Juli; August; September; Oktober; November; Dezember;</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Շաբաթվա օրեր</w:t>
            </w:r>
          </w:p>
        </w:tc>
        <w:tc>
          <w:tcPr>
            <w:tcW w:w="9641" w:type="dxa"/>
          </w:tcPr>
          <w:p w:rsidR="00B217EA" w:rsidRPr="00C8195C" w:rsidRDefault="00B217EA" w:rsidP="00892343">
            <w:pPr>
              <w:rPr>
                <w:lang w:val="de-DE"/>
              </w:rPr>
            </w:pPr>
            <w:r w:rsidRPr="00C8195C">
              <w:rPr>
                <w:sz w:val="22"/>
                <w:szCs w:val="22"/>
                <w:lang w:val="de-DE"/>
              </w:rPr>
              <w:t>die Woche; das Wochenende; Montag; Dienstag; Mittwoch; Donnerstag; Freitag; Samstag; Sonntag;</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Օր/գիշեր</w:t>
            </w:r>
          </w:p>
        </w:tc>
        <w:tc>
          <w:tcPr>
            <w:tcW w:w="9641" w:type="dxa"/>
          </w:tcPr>
          <w:p w:rsidR="00B217EA" w:rsidRPr="00C8195C" w:rsidRDefault="00B217EA" w:rsidP="00892343">
            <w:pPr>
              <w:rPr>
                <w:lang w:val="de-DE"/>
              </w:rPr>
            </w:pPr>
            <w:r w:rsidRPr="00C8195C">
              <w:rPr>
                <w:sz w:val="22"/>
                <w:szCs w:val="22"/>
                <w:lang w:val="de-DE"/>
              </w:rPr>
              <w:t>der Tag; die Nacht; der Morgen; der Abend; der Mittag; der Nachmittag; die Mitternacht;</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Երկրի կողմեր</w:t>
            </w:r>
          </w:p>
        </w:tc>
        <w:tc>
          <w:tcPr>
            <w:tcW w:w="9641" w:type="dxa"/>
          </w:tcPr>
          <w:p w:rsidR="00B217EA" w:rsidRPr="00C8195C" w:rsidRDefault="00B217EA" w:rsidP="00892343">
            <w:pPr>
              <w:rPr>
                <w:lang w:val="de-DE"/>
              </w:rPr>
            </w:pPr>
            <w:r w:rsidRPr="00C8195C">
              <w:rPr>
                <w:sz w:val="22"/>
                <w:szCs w:val="22"/>
                <w:lang w:val="de-DE"/>
              </w:rPr>
              <w:t>der Norden; der Süden; der Osten; der Westen; nördlich; südlich; westlich; östlich;</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Տեղադրություն</w:t>
            </w:r>
          </w:p>
        </w:tc>
        <w:tc>
          <w:tcPr>
            <w:tcW w:w="9641" w:type="dxa"/>
          </w:tcPr>
          <w:p w:rsidR="00B217EA" w:rsidRPr="00C8195C" w:rsidRDefault="00B217EA" w:rsidP="00892343">
            <w:pPr>
              <w:rPr>
                <w:lang w:val="de-DE"/>
              </w:rPr>
            </w:pPr>
            <w:r w:rsidRPr="00C8195C">
              <w:rPr>
                <w:sz w:val="22"/>
                <w:szCs w:val="22"/>
                <w:lang w:val="de-DE"/>
              </w:rPr>
              <w:t>In; rechts; links; auf; an; oben; unten; hinaus; neben;</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Հատկանիշներ</w:t>
            </w:r>
          </w:p>
        </w:tc>
        <w:tc>
          <w:tcPr>
            <w:tcW w:w="9641" w:type="dxa"/>
          </w:tcPr>
          <w:p w:rsidR="00B217EA" w:rsidRPr="00C8195C" w:rsidRDefault="00B217EA" w:rsidP="00892343">
            <w:pPr>
              <w:rPr>
                <w:lang w:val="de-DE"/>
              </w:rPr>
            </w:pPr>
            <w:r w:rsidRPr="00C8195C">
              <w:rPr>
                <w:sz w:val="22"/>
                <w:szCs w:val="22"/>
                <w:lang w:val="de-DE"/>
              </w:rPr>
              <w:t xml:space="preserve">gut; schlecht; alt; neu; offen; geschlossen; voll; leer; allein; zusammen; frisch; sauber; schmutzig; klar; modisch; altmodisch; hart; weich; bitter; köstlich; billig; preiswert; süß; lecker; sauer; gemütlich; bequem; langweilig; interessant;  </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Գույներ</w:t>
            </w:r>
          </w:p>
        </w:tc>
        <w:tc>
          <w:tcPr>
            <w:tcW w:w="9641" w:type="dxa"/>
          </w:tcPr>
          <w:p w:rsidR="00B217EA" w:rsidRPr="00C8195C" w:rsidRDefault="00B217EA" w:rsidP="00892343">
            <w:pPr>
              <w:rPr>
                <w:lang w:val="de-DE"/>
              </w:rPr>
            </w:pPr>
            <w:r w:rsidRPr="00C8195C">
              <w:rPr>
                <w:sz w:val="22"/>
                <w:szCs w:val="22"/>
                <w:lang w:val="de-DE"/>
              </w:rPr>
              <w:t>die Farbe; weiß; schwarzl; rot; gelb; blau; grün; grau; braun; rosa; lila; orange; dunkel; hell; leuchtend; gestreift; gepunktet; geblümt; kariert;</w:t>
            </w:r>
          </w:p>
        </w:tc>
      </w:tr>
      <w:tr w:rsidR="00B217EA" w:rsidRPr="009E0519" w:rsidTr="00892343">
        <w:tc>
          <w:tcPr>
            <w:tcW w:w="3508" w:type="dxa"/>
          </w:tcPr>
          <w:p w:rsidR="00B217EA" w:rsidRPr="00C8195C" w:rsidRDefault="00B217EA" w:rsidP="00892343">
            <w:pPr>
              <w:rPr>
                <w:rFonts w:ascii="AcadNusx" w:hAnsi="AcadNusx"/>
                <w:b/>
                <w:lang w:val="en-US"/>
              </w:rPr>
            </w:pPr>
            <w:r>
              <w:rPr>
                <w:rFonts w:ascii="Sylfaen" w:hAnsi="Sylfaen"/>
                <w:b/>
                <w:sz w:val="22"/>
                <w:szCs w:val="22"/>
                <w:lang w:val="hy-AM"/>
              </w:rPr>
              <w:t>Չափ</w:t>
            </w:r>
            <w:r w:rsidRPr="00D17599">
              <w:rPr>
                <w:rFonts w:ascii="Sylfaen" w:hAnsi="Sylfaen"/>
                <w:b/>
                <w:sz w:val="22"/>
                <w:szCs w:val="22"/>
                <w:lang w:val="en-US"/>
              </w:rPr>
              <w:t>\</w:t>
            </w:r>
            <w:r>
              <w:rPr>
                <w:rFonts w:ascii="Sylfaen" w:hAnsi="Sylfaen"/>
                <w:b/>
                <w:sz w:val="22"/>
                <w:szCs w:val="22"/>
                <w:lang w:val="hy-AM"/>
              </w:rPr>
              <w:t>ձև</w:t>
            </w:r>
            <w:r w:rsidRPr="00D17599">
              <w:rPr>
                <w:rFonts w:ascii="Sylfaen" w:hAnsi="Sylfaen"/>
                <w:b/>
                <w:sz w:val="22"/>
                <w:szCs w:val="22"/>
                <w:lang w:val="en-US"/>
              </w:rPr>
              <w:t>\</w:t>
            </w:r>
            <w:r>
              <w:rPr>
                <w:rFonts w:ascii="Sylfaen" w:hAnsi="Sylfaen"/>
                <w:b/>
                <w:sz w:val="22"/>
                <w:szCs w:val="22"/>
                <w:lang w:val="hy-AM"/>
              </w:rPr>
              <w:t>կշիռ</w:t>
            </w:r>
            <w:r w:rsidRPr="00D17599">
              <w:rPr>
                <w:rFonts w:ascii="Sylfaen" w:hAnsi="Sylfaen"/>
                <w:b/>
                <w:sz w:val="22"/>
                <w:szCs w:val="22"/>
                <w:lang w:val="en-US"/>
              </w:rPr>
              <w:t xml:space="preserve">\ </w:t>
            </w:r>
            <w:r>
              <w:rPr>
                <w:rFonts w:ascii="Sylfaen" w:hAnsi="Sylfaen"/>
                <w:b/>
                <w:sz w:val="22"/>
                <w:szCs w:val="22"/>
                <w:lang w:val="hy-AM"/>
              </w:rPr>
              <w:t>ջերմաստիճան</w:t>
            </w:r>
            <w:r w:rsidRPr="00D17599">
              <w:rPr>
                <w:rFonts w:ascii="Sylfaen" w:hAnsi="Sylfaen"/>
                <w:b/>
                <w:sz w:val="22"/>
                <w:szCs w:val="22"/>
                <w:lang w:val="en-US"/>
              </w:rPr>
              <w:t>\</w:t>
            </w:r>
            <w:r>
              <w:rPr>
                <w:rFonts w:ascii="Sylfaen" w:hAnsi="Sylfaen"/>
                <w:b/>
                <w:sz w:val="22"/>
                <w:szCs w:val="22"/>
                <w:lang w:val="hy-AM"/>
              </w:rPr>
              <w:t>պարունակություն</w:t>
            </w:r>
          </w:p>
        </w:tc>
        <w:tc>
          <w:tcPr>
            <w:tcW w:w="9641" w:type="dxa"/>
          </w:tcPr>
          <w:p w:rsidR="00B217EA" w:rsidRPr="00C8195C" w:rsidRDefault="00B217EA" w:rsidP="00892343">
            <w:pPr>
              <w:rPr>
                <w:lang w:val="de-DE"/>
              </w:rPr>
            </w:pPr>
            <w:r w:rsidRPr="00C8195C">
              <w:rPr>
                <w:sz w:val="22"/>
                <w:szCs w:val="22"/>
                <w:lang w:val="de-DE"/>
              </w:rPr>
              <w:t>riesig; winzig; schwer; leicht; hoch; niedrig; rund; dreieckig; viereckig; eng; breit; heiß; warm; kalt; kühl; aus Holz; aus Plastik; aus Gold; aus Silber; aus Metall;</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Քանակ</w:t>
            </w:r>
          </w:p>
        </w:tc>
        <w:tc>
          <w:tcPr>
            <w:tcW w:w="9641" w:type="dxa"/>
          </w:tcPr>
          <w:p w:rsidR="00B217EA" w:rsidRPr="00C8195C" w:rsidRDefault="00B217EA" w:rsidP="00892343">
            <w:pPr>
              <w:rPr>
                <w:lang w:val="de-DE"/>
              </w:rPr>
            </w:pPr>
            <w:r w:rsidRPr="00C8195C">
              <w:rPr>
                <w:sz w:val="22"/>
                <w:szCs w:val="22"/>
                <w:lang w:val="de-DE"/>
              </w:rPr>
              <w:t>viel; wenig; alles; nichts; mehr; bißchen; ganz; etwas;</w:t>
            </w: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Թվեր</w:t>
            </w:r>
          </w:p>
        </w:tc>
        <w:tc>
          <w:tcPr>
            <w:tcW w:w="9641" w:type="dxa"/>
          </w:tcPr>
          <w:p w:rsidR="00B217EA" w:rsidRPr="00C8195C" w:rsidRDefault="00B217EA" w:rsidP="00892343">
            <w:pPr>
              <w:rPr>
                <w:rFonts w:ascii="AcadNusx" w:hAnsi="AcadNusx"/>
                <w:b/>
                <w:lang w:val="de-DE"/>
              </w:rPr>
            </w:pPr>
            <w:r w:rsidRPr="00C8195C">
              <w:rPr>
                <w:sz w:val="22"/>
                <w:szCs w:val="22"/>
                <w:lang w:val="de-DE"/>
              </w:rPr>
              <w:t>eins; zwei; drei; vier; fünf; sechs; sieben; acht; neun, zehn, elf, zwölf; dreizehn;...zwanzig; dreißig; vierzig;...  einundzwanzig;   zweiundzwanzig, neunzig; (ein)hundert; zweihundert; dreihundert. ... (ein)tausend; der erste; der zweite; der dritte; der zwanzigste; zweitausend...; zehntausend ...; achtzigtausend...; eine Million;</w:t>
            </w:r>
          </w:p>
        </w:tc>
      </w:tr>
      <w:tr w:rsidR="00B217EA" w:rsidRPr="00C8195C" w:rsidTr="00892343">
        <w:tc>
          <w:tcPr>
            <w:tcW w:w="3508"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2.5. </w:t>
            </w:r>
            <w:r>
              <w:rPr>
                <w:rFonts w:ascii="Sylfaen" w:hAnsi="Sylfaen"/>
                <w:b/>
                <w:sz w:val="22"/>
                <w:szCs w:val="22"/>
                <w:lang w:val="hy-AM"/>
              </w:rPr>
              <w:t>Տոն և տոնակատարություններ</w:t>
            </w:r>
          </w:p>
        </w:tc>
        <w:tc>
          <w:tcPr>
            <w:tcW w:w="9641" w:type="dxa"/>
            <w:shd w:val="clear" w:color="auto" w:fill="E6E6E6"/>
          </w:tcPr>
          <w:p w:rsidR="00B217EA" w:rsidRPr="00C8195C" w:rsidRDefault="00B217EA" w:rsidP="00892343">
            <w:pPr>
              <w:rPr>
                <w:lang w:val="de-DE"/>
              </w:rPr>
            </w:pPr>
          </w:p>
        </w:tc>
      </w:tr>
      <w:tr w:rsidR="00B217EA" w:rsidRPr="009E0519" w:rsidTr="00892343">
        <w:tc>
          <w:tcPr>
            <w:tcW w:w="3508" w:type="dxa"/>
          </w:tcPr>
          <w:p w:rsidR="00B217EA" w:rsidRPr="00C8195C" w:rsidRDefault="00B217EA" w:rsidP="00892343">
            <w:pPr>
              <w:rPr>
                <w:rFonts w:ascii="AcadNusx" w:hAnsi="AcadNusx"/>
                <w:b/>
                <w:lang w:val="de-DE"/>
              </w:rPr>
            </w:pPr>
            <w:r>
              <w:rPr>
                <w:rFonts w:ascii="Sylfaen" w:hAnsi="Sylfaen"/>
                <w:b/>
                <w:sz w:val="22"/>
                <w:szCs w:val="22"/>
                <w:lang w:val="hy-AM"/>
              </w:rPr>
              <w:t>Տոն և տոնակատարություններ</w:t>
            </w:r>
          </w:p>
        </w:tc>
        <w:tc>
          <w:tcPr>
            <w:tcW w:w="9641" w:type="dxa"/>
          </w:tcPr>
          <w:p w:rsidR="00B217EA" w:rsidRPr="00C8195C" w:rsidRDefault="00B217EA" w:rsidP="00892343">
            <w:pPr>
              <w:rPr>
                <w:lang w:val="de-DE"/>
              </w:rPr>
            </w:pPr>
            <w:r w:rsidRPr="00C8195C">
              <w:rPr>
                <w:sz w:val="22"/>
                <w:szCs w:val="22"/>
                <w:lang w:val="de-DE"/>
              </w:rPr>
              <w:t>Weihnachten; das Neujahr; der Advent; der Adventskranz; die Kerze; der Nikolaustag; das Fest;</w:t>
            </w:r>
          </w:p>
          <w:p w:rsidR="00B217EA" w:rsidRPr="00C8195C" w:rsidRDefault="00B217EA" w:rsidP="00892343">
            <w:pPr>
              <w:rPr>
                <w:lang w:val="de-DE"/>
              </w:rPr>
            </w:pPr>
            <w:r w:rsidRPr="00C8195C">
              <w:rPr>
                <w:sz w:val="22"/>
                <w:szCs w:val="22"/>
                <w:lang w:val="de-DE"/>
              </w:rPr>
              <w:t>das Neujahr; der  Silvester; der   Neujahrstag;</w:t>
            </w:r>
          </w:p>
          <w:p w:rsidR="00B217EA" w:rsidRPr="00C8195C" w:rsidRDefault="00B217EA" w:rsidP="00892343">
            <w:pPr>
              <w:rPr>
                <w:lang w:val="de-DE"/>
              </w:rPr>
            </w:pPr>
            <w:r w:rsidRPr="00C8195C">
              <w:rPr>
                <w:sz w:val="22"/>
                <w:szCs w:val="22"/>
                <w:lang w:val="de-DE"/>
              </w:rPr>
              <w:t>Weihnachten; der Heilige Abend; das Christkind; der Weihnachtsbaum; Ostern; der Osterhase; das Osterei; die Osterglocke;</w:t>
            </w:r>
          </w:p>
          <w:p w:rsidR="00B217EA" w:rsidRPr="00C8195C" w:rsidRDefault="00B217EA" w:rsidP="00892343">
            <w:pPr>
              <w:rPr>
                <w:lang w:val="de-DE"/>
              </w:rPr>
            </w:pPr>
            <w:r w:rsidRPr="00C8195C">
              <w:rPr>
                <w:sz w:val="22"/>
                <w:szCs w:val="22"/>
                <w:lang w:val="de-DE"/>
              </w:rPr>
              <w:t>der Geburtstag; die Party; der Gast; die Torte; die Kerze; das Geschenk; der Zettel; die  Heiligen Drei Könige; das Dreikönigslied; die Süßigkeit;</w:t>
            </w:r>
          </w:p>
        </w:tc>
      </w:tr>
    </w:tbl>
    <w:p w:rsidR="00B217EA" w:rsidRPr="00E33D8A" w:rsidRDefault="00B217EA" w:rsidP="00B217EA">
      <w:pPr>
        <w:rPr>
          <w:rFonts w:ascii="Sylfaen" w:hAnsi="Sylfaen"/>
          <w:b/>
          <w:sz w:val="22"/>
          <w:szCs w:val="22"/>
          <w:lang w:val="ka-GE"/>
        </w:rPr>
      </w:pPr>
    </w:p>
    <w:p w:rsidR="00B217EA" w:rsidRPr="004A534F" w:rsidRDefault="00B217EA" w:rsidP="00B217EA">
      <w:pPr>
        <w:jc w:val="center"/>
        <w:rPr>
          <w:rFonts w:ascii="Sylfaen" w:hAnsi="Sylfaen"/>
          <w:b/>
          <w:sz w:val="22"/>
          <w:szCs w:val="22"/>
          <w:lang w:val="de-DE"/>
        </w:rPr>
      </w:pPr>
    </w:p>
    <w:p w:rsidR="00B217EA" w:rsidRPr="0016254C" w:rsidRDefault="00B217EA" w:rsidP="00B217EA">
      <w:pPr>
        <w:jc w:val="center"/>
        <w:rPr>
          <w:rFonts w:ascii="Sylfaen" w:hAnsi="Sylfaen"/>
          <w:b/>
          <w:sz w:val="22"/>
          <w:szCs w:val="22"/>
          <w:lang w:val="hy-AM"/>
        </w:rPr>
      </w:pPr>
      <w:r w:rsidRPr="00D17599">
        <w:rPr>
          <w:rFonts w:ascii="Sylfaen" w:hAnsi="Sylfaen"/>
          <w:b/>
          <w:sz w:val="22"/>
          <w:szCs w:val="22"/>
          <w:lang w:val="de-DE"/>
        </w:rPr>
        <w:t xml:space="preserve">3. </w:t>
      </w:r>
      <w:r>
        <w:rPr>
          <w:rFonts w:ascii="Sylfaen" w:hAnsi="Sylfaen"/>
          <w:b/>
          <w:sz w:val="22"/>
          <w:szCs w:val="22"/>
          <w:lang w:val="hy-AM"/>
        </w:rPr>
        <w:t>Քերականություն</w:t>
      </w:r>
    </w:p>
    <w:p w:rsidR="00B217EA" w:rsidRPr="00EA07A9" w:rsidRDefault="00B217EA" w:rsidP="00B217EA">
      <w:pPr>
        <w:rPr>
          <w:rFonts w:ascii="Sylfaen" w:hAnsi="Sylfaen"/>
          <w:b/>
          <w:sz w:val="22"/>
          <w:szCs w:val="22"/>
          <w:lang w:val="de-DE"/>
        </w:rPr>
      </w:pPr>
    </w:p>
    <w:p w:rsidR="00B217EA" w:rsidRPr="00F54DF1" w:rsidRDefault="00B217EA" w:rsidP="00B217EA">
      <w:pPr>
        <w:ind w:firstLine="284"/>
        <w:jc w:val="both"/>
        <w:rPr>
          <w:rFonts w:ascii="Sylfaen" w:hAnsi="Sylfaen"/>
          <w:sz w:val="22"/>
          <w:szCs w:val="22"/>
          <w:lang w:val="ka-GE"/>
        </w:rPr>
      </w:pPr>
      <w:r w:rsidRPr="00F54DF1">
        <w:rPr>
          <w:rFonts w:ascii="Sylfaen" w:hAnsi="Sylfaen"/>
          <w:sz w:val="22"/>
          <w:szCs w:val="22"/>
          <w:lang w:val="de-DE"/>
        </w:rPr>
        <w:t xml:space="preserve">  </w:t>
      </w:r>
      <w:r>
        <w:rPr>
          <w:rFonts w:ascii="Sylfaen" w:hAnsi="Sylfaen"/>
          <w:lang w:val="hy-AM"/>
        </w:rPr>
        <w:t xml:space="preserve">Ցանկալի է քերականությունն ուսուցանել համատեքստում և ոչ </w:t>
      </w:r>
      <w:r>
        <w:rPr>
          <w:rFonts w:ascii="Sylfaen" w:hAnsi="Sylfaen"/>
          <w:lang w:val="en-US"/>
        </w:rPr>
        <w:t>թե</w:t>
      </w:r>
      <w:r w:rsidRPr="008451D8">
        <w:rPr>
          <w:rFonts w:ascii="Sylfaen" w:hAnsi="Sylfaen"/>
          <w:lang w:val="de-DE"/>
        </w:rPr>
        <w:t>`</w:t>
      </w:r>
      <w:r w:rsidRPr="0027328B">
        <w:rPr>
          <w:rFonts w:ascii="Sylfaen" w:hAnsi="Sylfaen"/>
          <w:lang w:val="de-DE"/>
        </w:rPr>
        <w:t xml:space="preserve"> </w:t>
      </w:r>
      <w:r>
        <w:rPr>
          <w:rFonts w:ascii="Sylfaen" w:hAnsi="Sylfaen"/>
          <w:lang w:val="hy-AM"/>
        </w:rPr>
        <w:t xml:space="preserve">համատեքստից </w:t>
      </w:r>
      <w:r>
        <w:rPr>
          <w:rFonts w:ascii="Sylfaen" w:hAnsi="Sylfaen"/>
          <w:lang w:val="en-US"/>
        </w:rPr>
        <w:t>կտր</w:t>
      </w:r>
      <w:r>
        <w:rPr>
          <w:rFonts w:ascii="Sylfaen" w:hAnsi="Sylfaen"/>
          <w:lang w:val="hy-AM"/>
        </w:rPr>
        <w:t xml:space="preserve">ված, ինչը պետք է ծառայի հաղորդակցական նպատակներին: </w:t>
      </w:r>
      <w:r w:rsidRPr="00F54DF1">
        <w:rPr>
          <w:rFonts w:ascii="Sylfaen" w:hAnsi="Sylfaen"/>
          <w:sz w:val="22"/>
          <w:szCs w:val="22"/>
          <w:lang w:val="de-DE"/>
        </w:rPr>
        <w:t xml:space="preserve"> </w:t>
      </w:r>
      <w:r>
        <w:rPr>
          <w:rFonts w:ascii="Sylfaen" w:hAnsi="Sylfaen"/>
          <w:lang w:val="hy-AM"/>
        </w:rPr>
        <w:t xml:space="preserve">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sidRPr="001A306A">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F54DF1">
        <w:rPr>
          <w:rFonts w:ascii="Sylfaen" w:hAnsi="Sylfaen"/>
          <w:sz w:val="22"/>
          <w:szCs w:val="22"/>
          <w:lang w:val="de-DE"/>
        </w:rPr>
        <w:t xml:space="preserve"> </w:t>
      </w:r>
    </w:p>
    <w:p w:rsidR="00B217EA" w:rsidRPr="00D17599" w:rsidRDefault="00B217EA" w:rsidP="00B217EA">
      <w:pPr>
        <w:numPr>
          <w:ilvl w:val="0"/>
          <w:numId w:val="16"/>
        </w:numPr>
        <w:ind w:hanging="436"/>
        <w:jc w:val="both"/>
        <w:rPr>
          <w:rFonts w:ascii="Sylfaen" w:hAnsi="Sylfaen"/>
          <w:lang w:val="de-DE"/>
        </w:rPr>
      </w:pPr>
      <w:r>
        <w:rPr>
          <w:rFonts w:ascii="Sylfaen" w:hAnsi="Sylfaen"/>
          <w:lang w:val="en-US"/>
        </w:rPr>
        <w:t>ք</w:t>
      </w:r>
      <w:r>
        <w:rPr>
          <w:rFonts w:ascii="Sylfaen" w:hAnsi="Sylfaen"/>
          <w:lang w:val="hy-AM"/>
        </w:rPr>
        <w:t>երականական նյութի մատուցում</w:t>
      </w:r>
      <w:r w:rsidRPr="0027328B">
        <w:rPr>
          <w:rFonts w:ascii="Sylfaen" w:hAnsi="Sylfaen"/>
          <w:lang w:val="ka-GE"/>
        </w:rPr>
        <w:t xml:space="preserve"> </w:t>
      </w:r>
      <w:r>
        <w:rPr>
          <w:rFonts w:ascii="Sylfaen" w:hAnsi="Sylfaen"/>
          <w:lang w:val="hy-AM"/>
        </w:rPr>
        <w:t xml:space="preserve"> զվարճալի, հեշտությամբ հասկանալի բանավոր կամ գրավոր հաղորդակցական իրավիճակներում, յուրաց</w:t>
      </w:r>
      <w:r>
        <w:rPr>
          <w:rFonts w:ascii="Sylfaen" w:hAnsi="Sylfaen"/>
          <w:lang w:val="en-US"/>
        </w:rPr>
        <w:t>վելիք</w:t>
      </w:r>
      <w:r>
        <w:rPr>
          <w:rFonts w:ascii="Sylfaen" w:hAnsi="Sylfaen"/>
          <w:lang w:val="hy-AM"/>
        </w:rPr>
        <w:t xml:space="preserve"> լեզվական նյութի հիման վրա կազմված </w:t>
      </w:r>
      <w:r>
        <w:rPr>
          <w:rFonts w:ascii="Sylfaen" w:hAnsi="Sylfaen"/>
          <w:lang w:val="en-US"/>
        </w:rPr>
        <w:t>ուսուցողական</w:t>
      </w:r>
      <w:r>
        <w:rPr>
          <w:rFonts w:ascii="Sylfaen" w:hAnsi="Sylfaen"/>
          <w:lang w:val="hy-AM"/>
        </w:rPr>
        <w:t xml:space="preserve"> տեքստերի միջոցով,</w:t>
      </w:r>
    </w:p>
    <w:p w:rsidR="00B217EA" w:rsidRPr="00D17599" w:rsidRDefault="00B217EA" w:rsidP="00B217EA">
      <w:pPr>
        <w:numPr>
          <w:ilvl w:val="0"/>
          <w:numId w:val="16"/>
        </w:numPr>
        <w:ind w:hanging="436"/>
        <w:jc w:val="both"/>
        <w:rPr>
          <w:rFonts w:ascii="Sylfaen" w:hAnsi="Sylfaen"/>
          <w:lang w:val="de-DE"/>
        </w:rPr>
      </w:pPr>
      <w:r w:rsidRPr="00D17599">
        <w:rPr>
          <w:rFonts w:ascii="Sylfaen" w:hAnsi="Sylfaen"/>
          <w:lang w:val="hy-AM"/>
        </w:rPr>
        <w:t>Բազմապիսի ակտիվությունների և վարժությունների առաջարկում:</w:t>
      </w:r>
      <w:r w:rsidRPr="00D17599">
        <w:rPr>
          <w:rFonts w:ascii="Sylfaen" w:hAnsi="Sylfaen"/>
          <w:b/>
          <w:sz w:val="22"/>
          <w:szCs w:val="22"/>
          <w:lang w:val="de-DE"/>
        </w:rPr>
        <w:t xml:space="preserve"> </w:t>
      </w:r>
    </w:p>
    <w:p w:rsidR="00B217EA" w:rsidRPr="00E33D8A" w:rsidRDefault="00B217EA" w:rsidP="00B217EA">
      <w:pPr>
        <w:ind w:left="720"/>
        <w:rPr>
          <w:rFonts w:ascii="Sylfaen" w:hAnsi="Sylfaen"/>
          <w:b/>
          <w:sz w:val="22"/>
          <w:szCs w:val="22"/>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6155"/>
      </w:tblGrid>
      <w:tr w:rsidR="00B217EA" w:rsidRPr="00C8195C" w:rsidTr="00892343">
        <w:tc>
          <w:tcPr>
            <w:tcW w:w="4392" w:type="dxa"/>
          </w:tcPr>
          <w:p w:rsidR="00B217EA" w:rsidRPr="007F34AF" w:rsidRDefault="00B217EA" w:rsidP="00892343">
            <w:pPr>
              <w:jc w:val="center"/>
              <w:rPr>
                <w:b/>
                <w:lang w:val="hy-AM"/>
              </w:rPr>
            </w:pPr>
            <w:r>
              <w:rPr>
                <w:rFonts w:ascii="Sylfaen" w:hAnsi="Sylfaen"/>
                <w:b/>
                <w:sz w:val="22"/>
                <w:szCs w:val="22"/>
                <w:lang w:val="hy-AM"/>
              </w:rPr>
              <w:t>Թեմա</w:t>
            </w:r>
          </w:p>
        </w:tc>
        <w:tc>
          <w:tcPr>
            <w:tcW w:w="8784" w:type="dxa"/>
          </w:tcPr>
          <w:p w:rsidR="00B217EA" w:rsidRPr="004A59E5" w:rsidRDefault="00B217EA" w:rsidP="00892343">
            <w:pPr>
              <w:jc w:val="center"/>
              <w:rPr>
                <w:b/>
                <w:lang w:val="hy-AM"/>
              </w:rPr>
            </w:pPr>
            <w:r>
              <w:rPr>
                <w:rFonts w:ascii="Sylfaen" w:hAnsi="Sylfaen"/>
                <w:b/>
                <w:sz w:val="22"/>
                <w:szCs w:val="22"/>
                <w:lang w:val="hy-AM"/>
              </w:rPr>
              <w:t>բ</w:t>
            </w:r>
            <w:r w:rsidRPr="00C8195C">
              <w:rPr>
                <w:rFonts w:ascii="Sylfaen" w:hAnsi="Sylfaen"/>
                <w:b/>
                <w:sz w:val="22"/>
                <w:szCs w:val="22"/>
                <w:lang w:val="ka-GE"/>
              </w:rPr>
              <w:t xml:space="preserve"> I-II </w:t>
            </w:r>
            <w:r>
              <w:rPr>
                <w:rFonts w:ascii="Sylfaen" w:hAnsi="Sylfaen"/>
                <w:b/>
                <w:sz w:val="22"/>
                <w:szCs w:val="22"/>
                <w:lang w:val="hy-AM"/>
              </w:rPr>
              <w:t>մակարդակ</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3.1. </w:t>
            </w:r>
            <w:r>
              <w:rPr>
                <w:rFonts w:ascii="Sylfaen" w:hAnsi="Sylfaen"/>
                <w:b/>
                <w:sz w:val="22"/>
                <w:szCs w:val="22"/>
                <w:lang w:val="hy-AM"/>
              </w:rPr>
              <w:t>Գոյական անուն</w:t>
            </w:r>
          </w:p>
        </w:tc>
        <w:tc>
          <w:tcPr>
            <w:tcW w:w="8784" w:type="dxa"/>
          </w:tcPr>
          <w:p w:rsidR="00B217EA" w:rsidRPr="004A59E5" w:rsidRDefault="00B217EA" w:rsidP="00B217EA">
            <w:pPr>
              <w:pStyle w:val="ListParagraph"/>
              <w:numPr>
                <w:ilvl w:val="0"/>
                <w:numId w:val="151"/>
              </w:numPr>
              <w:spacing w:after="0" w:line="240" w:lineRule="auto"/>
              <w:ind w:left="286" w:hanging="218"/>
              <w:rPr>
                <w:rFonts w:ascii="Sylfaen" w:hAnsi="Sylfaen"/>
                <w:b/>
                <w:lang w:val="ka-GE"/>
              </w:rPr>
            </w:pPr>
            <w:r w:rsidRPr="004A59E5">
              <w:rPr>
                <w:rFonts w:ascii="Sylfaen" w:hAnsi="Sylfaen"/>
                <w:b/>
                <w:lang w:val="hy-AM"/>
              </w:rPr>
              <w:t xml:space="preserve">Գոյականի սեռը </w:t>
            </w:r>
            <w:r w:rsidRPr="004A59E5">
              <w:rPr>
                <w:rFonts w:ascii="Sylfaen" w:hAnsi="Sylfaen"/>
                <w:b/>
                <w:lang w:val="ka-GE"/>
              </w:rPr>
              <w:t xml:space="preserve"> (</w:t>
            </w:r>
            <w:r w:rsidRPr="004A59E5">
              <w:rPr>
                <w:rFonts w:ascii="Sylfaen" w:hAnsi="Sylfaen"/>
                <w:b/>
                <w:lang w:val="hy-AM"/>
              </w:rPr>
              <w:t>արական</w:t>
            </w:r>
            <w:r w:rsidRPr="004A59E5">
              <w:rPr>
                <w:rFonts w:ascii="Sylfaen" w:hAnsi="Sylfaen"/>
                <w:b/>
                <w:lang w:val="ka-GE"/>
              </w:rPr>
              <w:t xml:space="preserve">, </w:t>
            </w:r>
            <w:r w:rsidRPr="004A59E5">
              <w:rPr>
                <w:rFonts w:ascii="Sylfaen" w:hAnsi="Sylfaen"/>
                <w:b/>
                <w:lang w:val="hy-AM"/>
              </w:rPr>
              <w:t xml:space="preserve">իգական  </w:t>
            </w:r>
            <w:r w:rsidRPr="004A59E5">
              <w:rPr>
                <w:rFonts w:ascii="Sylfaen" w:hAnsi="Sylfaen"/>
                <w:b/>
                <w:lang w:val="ka-GE"/>
              </w:rPr>
              <w:t xml:space="preserve"> </w:t>
            </w:r>
            <w:r w:rsidRPr="004A59E5">
              <w:rPr>
                <w:rFonts w:ascii="Sylfaen" w:hAnsi="Sylfaen"/>
                <w:b/>
                <w:lang w:val="hy-AM"/>
              </w:rPr>
              <w:t>միջին</w:t>
            </w:r>
            <w:r w:rsidRPr="004A59E5">
              <w:rPr>
                <w:rFonts w:ascii="Sylfaen" w:hAnsi="Sylfaen"/>
                <w:b/>
                <w:lang w:val="ka-GE"/>
              </w:rPr>
              <w:t>)</w:t>
            </w:r>
            <w:r w:rsidRPr="008E0C3C">
              <w:rPr>
                <w:rFonts w:ascii="Sylfaen" w:hAnsi="Sylfaen"/>
                <w:b/>
                <w:lang w:val="ka-GE"/>
              </w:rPr>
              <w:t>,</w:t>
            </w:r>
          </w:p>
          <w:p w:rsidR="00B217EA" w:rsidRPr="004A59E5" w:rsidRDefault="00B217EA" w:rsidP="00B217EA">
            <w:pPr>
              <w:pStyle w:val="ListParagraph"/>
              <w:numPr>
                <w:ilvl w:val="0"/>
                <w:numId w:val="151"/>
              </w:numPr>
              <w:spacing w:after="0" w:line="240" w:lineRule="auto"/>
              <w:ind w:left="286" w:hanging="218"/>
              <w:rPr>
                <w:rFonts w:ascii="Sylfaen" w:hAnsi="Sylfaen"/>
                <w:b/>
                <w:lang w:val="ka-GE"/>
              </w:rPr>
            </w:pPr>
            <w:r w:rsidRPr="004A59E5">
              <w:rPr>
                <w:rFonts w:ascii="Sylfaen" w:hAnsi="Sylfaen"/>
                <w:b/>
                <w:lang w:val="hy-AM"/>
              </w:rPr>
              <w:t>Հոլովման տեսակները</w:t>
            </w:r>
            <w:r w:rsidRPr="004A59E5">
              <w:rPr>
                <w:rFonts w:ascii="Sylfaen" w:hAnsi="Sylfaen"/>
                <w:b/>
                <w:lang w:val="ka-GE"/>
              </w:rPr>
              <w:t xml:space="preserve"> (</w:t>
            </w:r>
            <w:r w:rsidRPr="004A59E5">
              <w:rPr>
                <w:rFonts w:ascii="Sylfaen" w:hAnsi="Sylfaen"/>
                <w:b/>
                <w:lang w:val="hy-AM"/>
              </w:rPr>
              <w:t>թույլ</w:t>
            </w:r>
            <w:r w:rsidRPr="004A59E5">
              <w:rPr>
                <w:rFonts w:ascii="Sylfaen" w:hAnsi="Sylfaen"/>
                <w:b/>
                <w:lang w:val="ka-GE"/>
              </w:rPr>
              <w:t xml:space="preserve">, </w:t>
            </w:r>
            <w:r w:rsidRPr="004A59E5">
              <w:rPr>
                <w:rFonts w:ascii="Sylfaen" w:hAnsi="Sylfaen"/>
                <w:b/>
                <w:lang w:val="hy-AM"/>
              </w:rPr>
              <w:t>ուժեղ</w:t>
            </w:r>
            <w:r w:rsidRPr="004A59E5">
              <w:rPr>
                <w:rFonts w:ascii="Sylfaen" w:hAnsi="Sylfaen"/>
                <w:b/>
                <w:lang w:val="ka-GE"/>
              </w:rPr>
              <w:t xml:space="preserve">, </w:t>
            </w:r>
            <w:r w:rsidRPr="004A59E5">
              <w:rPr>
                <w:rFonts w:ascii="Sylfaen" w:hAnsi="Sylfaen"/>
                <w:b/>
                <w:lang w:val="hy-AM"/>
              </w:rPr>
              <w:t>իգական</w:t>
            </w:r>
            <w:r w:rsidRPr="004A59E5">
              <w:rPr>
                <w:rFonts w:ascii="Sylfaen" w:hAnsi="Sylfaen"/>
                <w:b/>
                <w:lang w:val="ka-GE"/>
              </w:rPr>
              <w:t xml:space="preserve">, </w:t>
            </w:r>
            <w:r w:rsidRPr="004A59E5">
              <w:rPr>
                <w:rFonts w:ascii="Sylfaen" w:hAnsi="Sylfaen"/>
                <w:b/>
                <w:lang w:val="hy-AM"/>
              </w:rPr>
              <w:t>խառը</w:t>
            </w:r>
            <w:r w:rsidRPr="004A59E5">
              <w:rPr>
                <w:rFonts w:ascii="Sylfaen" w:hAnsi="Sylfaen"/>
                <w:b/>
                <w:lang w:val="ka-GE"/>
              </w:rPr>
              <w:t xml:space="preserve">), </w:t>
            </w:r>
            <w:r w:rsidRPr="004A59E5">
              <w:rPr>
                <w:rFonts w:ascii="Sylfaen" w:hAnsi="Sylfaen"/>
                <w:b/>
                <w:lang w:val="hy-AM"/>
              </w:rPr>
              <w:t>անունների հոլովումը</w:t>
            </w:r>
            <w:r w:rsidRPr="004A59E5">
              <w:rPr>
                <w:rFonts w:ascii="Sylfaen" w:hAnsi="Sylfaen"/>
                <w:b/>
                <w:lang w:val="ka-GE"/>
              </w:rPr>
              <w:t xml:space="preserve"> (</w:t>
            </w:r>
            <w:r w:rsidRPr="004A59E5">
              <w:rPr>
                <w:rFonts w:ascii="Sylfaen" w:hAnsi="Sylfaen"/>
                <w:b/>
                <w:lang w:val="hy-AM"/>
              </w:rPr>
              <w:t>որոշյալ, անորոշ հոդի հետ)</w:t>
            </w:r>
            <w:r w:rsidRPr="008E0C3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Հոգնակի թվի կազմության հիմնական տեսակները</w:t>
            </w:r>
            <w:r w:rsidRPr="004A59E5">
              <w:rPr>
                <w:rFonts w:ascii="Sylfaen" w:hAnsi="Sylfaen"/>
                <w:b/>
                <w:lang w:val="ka-GE"/>
              </w:rPr>
              <w:t xml:space="preserve"> (Pluralformen)</w:t>
            </w:r>
            <w:r w:rsidRPr="008E0C3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Նվազ</w:t>
            </w:r>
            <w:r w:rsidRPr="002F224B">
              <w:rPr>
                <w:rFonts w:ascii="Sylfaen" w:hAnsi="Sylfaen"/>
                <w:b/>
                <w:lang w:val="hy-AM"/>
              </w:rPr>
              <w:t>ական ձևեր</w:t>
            </w:r>
            <w:r w:rsidRPr="002F224B">
              <w:rPr>
                <w:rFonts w:ascii="Sylfaen" w:hAnsi="Sylfaen"/>
                <w:b/>
                <w:lang w:val="ka-GE"/>
              </w:rPr>
              <w:t xml:space="preserve"> </w:t>
            </w:r>
            <w:r w:rsidRPr="00C8195C">
              <w:rPr>
                <w:rFonts w:ascii="Sylfaen" w:hAnsi="Sylfaen"/>
                <w:b/>
              </w:rPr>
              <w:t>(-chen/-lein)</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Գոյականի ժխտումը</w:t>
            </w:r>
            <w:r>
              <w:rPr>
                <w:rFonts w:ascii="Sylfaen" w:hAnsi="Sylfaen"/>
                <w:b/>
                <w:lang w:val="hy-AM"/>
              </w:rPr>
              <w:t xml:space="preserve">. </w:t>
            </w:r>
            <w:r w:rsidRPr="00C8195C">
              <w:rPr>
                <w:rFonts w:ascii="Sylfaen" w:hAnsi="Sylfaen"/>
                <w:b/>
                <w:lang w:val="ka-GE"/>
              </w:rPr>
              <w:t xml:space="preserve"> kein(e);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Հատուկ անունների հոլովում</w:t>
            </w:r>
            <w:r w:rsidRPr="00C8195C">
              <w:rPr>
                <w:rFonts w:ascii="Sylfaen" w:hAnsi="Sylfaen"/>
                <w:b/>
                <w:lang w:val="ka-GE"/>
              </w:rPr>
              <w:t xml:space="preserve"> (</w:t>
            </w:r>
            <w:r>
              <w:rPr>
                <w:rFonts w:ascii="Sylfaen" w:hAnsi="Sylfaen"/>
                <w:b/>
                <w:lang w:val="hy-AM"/>
              </w:rPr>
              <w:t>նաև</w:t>
            </w:r>
            <w:r w:rsidRPr="00C8195C">
              <w:rPr>
                <w:rFonts w:ascii="Sylfaen" w:hAnsi="Sylfaen"/>
                <w:b/>
                <w:lang w:val="ka-GE"/>
              </w:rPr>
              <w:t xml:space="preserve"> von+Dativ </w:t>
            </w:r>
            <w:r>
              <w:rPr>
                <w:rFonts w:ascii="Sylfaen" w:hAnsi="Sylfaen"/>
                <w:b/>
                <w:lang w:val="hy-AM"/>
              </w:rPr>
              <w:t>ձևը</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Աշխարհագրական անուններ և դրանց սեռը</w:t>
            </w:r>
            <w:r w:rsidRPr="00C8195C">
              <w:rPr>
                <w:rFonts w:ascii="Sylfaen" w:hAnsi="Sylfaen"/>
                <w:b/>
                <w:lang w:val="ka-GE"/>
              </w:rPr>
              <w:t xml:space="preserve"> (</w:t>
            </w:r>
            <w:r>
              <w:rPr>
                <w:rFonts w:ascii="Sylfaen" w:hAnsi="Sylfaen"/>
                <w:b/>
                <w:lang w:val="hy-AM"/>
              </w:rPr>
              <w:t>օր</w:t>
            </w:r>
            <w:r w:rsidRPr="00C8195C">
              <w:rPr>
                <w:rFonts w:ascii="Sylfaen" w:hAnsi="Sylfaen"/>
                <w:b/>
                <w:lang w:val="ka-GE"/>
              </w:rPr>
              <w:t>., Frankreich, die Schweiz)</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3.2. </w:t>
            </w:r>
            <w:r>
              <w:rPr>
                <w:rFonts w:ascii="Sylfaen" w:hAnsi="Sylfaen"/>
                <w:b/>
                <w:sz w:val="22"/>
                <w:szCs w:val="22"/>
                <w:lang w:val="hy-AM"/>
              </w:rPr>
              <w:t>Դերանուն</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Անձնական.</w:t>
            </w:r>
            <w:r w:rsidRPr="002F224B">
              <w:rPr>
                <w:rFonts w:ascii="Sylfaen" w:hAnsi="Sylfaen"/>
                <w:b/>
                <w:lang w:val="ka-GE"/>
              </w:rPr>
              <w:t xml:space="preserve"> </w:t>
            </w:r>
            <w:r>
              <w:rPr>
                <w:rFonts w:ascii="Sylfaen" w:hAnsi="Sylfaen"/>
                <w:b/>
                <w:lang w:val="hy-AM"/>
              </w:rPr>
              <w:t>ուղղական</w:t>
            </w:r>
            <w:r w:rsidRPr="002F224B">
              <w:rPr>
                <w:rFonts w:ascii="Sylfaen" w:hAnsi="Sylfaen"/>
                <w:b/>
                <w:lang w:val="ka-GE"/>
              </w:rPr>
              <w:t xml:space="preserve"> </w:t>
            </w:r>
            <w:r w:rsidRPr="00C8195C">
              <w:rPr>
                <w:rFonts w:ascii="Sylfaen" w:hAnsi="Sylfaen"/>
                <w:b/>
                <w:lang w:val="ka-GE"/>
              </w:rPr>
              <w:t>(ich, du, er/sie, wir, sie)</w:t>
            </w:r>
            <w:r w:rsidRPr="00C8195C">
              <w:rPr>
                <w:rFonts w:ascii="Sylfaen" w:hAnsi="Sylfaen"/>
                <w:b/>
                <w:lang w:val="de-DE"/>
              </w:rPr>
              <w:t xml:space="preserve">, </w:t>
            </w:r>
            <w:r>
              <w:rPr>
                <w:rFonts w:ascii="Sylfaen" w:hAnsi="Sylfaen"/>
                <w:b/>
                <w:lang w:val="hy-AM"/>
              </w:rPr>
              <w:t>հայցական</w:t>
            </w:r>
            <w:r w:rsidRPr="00C8195C">
              <w:rPr>
                <w:rFonts w:ascii="Sylfaen" w:hAnsi="Sylfaen"/>
                <w:b/>
                <w:lang w:val="ka-GE"/>
              </w:rPr>
              <w:t xml:space="preserve"> (</w:t>
            </w:r>
            <w:r w:rsidRPr="00C8195C">
              <w:rPr>
                <w:rFonts w:ascii="Sylfaen" w:hAnsi="Sylfaen"/>
                <w:b/>
                <w:lang w:val="de-DE"/>
              </w:rPr>
              <w:t>mich, dich…</w:t>
            </w:r>
            <w:r w:rsidRPr="00C8195C">
              <w:rPr>
                <w:rFonts w:ascii="Sylfaen" w:hAnsi="Sylfaen"/>
                <w:b/>
                <w:lang w:val="ka-GE"/>
              </w:rPr>
              <w:t>)</w:t>
            </w:r>
            <w:r>
              <w:rPr>
                <w:rFonts w:ascii="Sylfaen" w:hAnsi="Sylfaen"/>
                <w:b/>
                <w:lang w:val="hy-AM"/>
              </w:rPr>
              <w:t xml:space="preserve"> և տրական</w:t>
            </w:r>
            <w:r w:rsidRPr="00C8195C">
              <w:rPr>
                <w:rFonts w:ascii="Sylfaen" w:hAnsi="Sylfaen"/>
                <w:b/>
                <w:lang w:val="ka-GE"/>
              </w:rPr>
              <w:t xml:space="preserve"> </w:t>
            </w:r>
            <w:r w:rsidRPr="00C8195C">
              <w:rPr>
                <w:rFonts w:ascii="Sylfaen" w:hAnsi="Sylfaen"/>
                <w:b/>
                <w:lang w:val="de-DE"/>
              </w:rPr>
              <w:t xml:space="preserve">(mir, dir...) </w:t>
            </w:r>
            <w:r>
              <w:rPr>
                <w:rFonts w:ascii="Sylfaen" w:hAnsi="Sylfaen"/>
                <w:b/>
                <w:lang w:val="hy-AM"/>
              </w:rPr>
              <w:t>հոլովներո</w:t>
            </w:r>
            <w:r>
              <w:rPr>
                <w:rFonts w:ascii="Sylfaen" w:hAnsi="Sylfaen"/>
                <w:b/>
              </w:rPr>
              <w:t>ւմ</w:t>
            </w:r>
            <w:r>
              <w:rPr>
                <w:rFonts w:ascii="Sylfaen" w:hAnsi="Sylfaen"/>
                <w:b/>
                <w:lang w:val="hy-AM"/>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Ստացական.</w:t>
            </w:r>
            <w:r w:rsidRPr="00C8195C">
              <w:rPr>
                <w:rFonts w:ascii="Sylfaen" w:hAnsi="Sylfaen"/>
                <w:b/>
                <w:lang w:val="ka-GE"/>
              </w:rPr>
              <w:t xml:space="preserve"> mein(e) </w:t>
            </w:r>
            <w:r>
              <w:rPr>
                <w:rFonts w:ascii="Sylfaen" w:hAnsi="Sylfaen"/>
                <w:b/>
                <w:lang w:val="hy-AM"/>
              </w:rPr>
              <w:t>և</w:t>
            </w:r>
            <w:r w:rsidRPr="00C8195C">
              <w:rPr>
                <w:rFonts w:ascii="Sylfaen" w:hAnsi="Sylfaen"/>
                <w:b/>
                <w:lang w:val="ka-GE"/>
              </w:rPr>
              <w:t xml:space="preserve"> </w:t>
            </w:r>
            <w:r>
              <w:rPr>
                <w:rFonts w:ascii="Sylfaen" w:hAnsi="Sylfaen"/>
                <w:b/>
                <w:lang w:val="hy-AM"/>
              </w:rPr>
              <w:t>դրանց հոլովումը</w:t>
            </w:r>
            <w:r w:rsidRPr="0027328B">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Ցուցական.</w:t>
            </w:r>
            <w:r w:rsidRPr="00C8195C">
              <w:rPr>
                <w:rFonts w:ascii="Sylfaen" w:hAnsi="Sylfaen"/>
                <w:b/>
                <w:lang w:val="ka-GE"/>
              </w:rPr>
              <w:t xml:space="preserve"> </w:t>
            </w:r>
            <w:r w:rsidRPr="00C8195C">
              <w:rPr>
                <w:rFonts w:ascii="Sylfaen" w:hAnsi="Sylfaen"/>
                <w:b/>
                <w:lang w:val="de-DE"/>
              </w:rPr>
              <w:t>das (das ist…, sind…</w:t>
            </w:r>
            <w:r w:rsidRPr="00C8195C">
              <w:rPr>
                <w:rFonts w:ascii="Sylfaen" w:hAnsi="Sylfaen"/>
                <w:b/>
                <w:lang w:val="ka-GE"/>
              </w:rPr>
              <w:t>/</w:t>
            </w:r>
            <w:r w:rsidRPr="00C8195C">
              <w:rPr>
                <w:rFonts w:ascii="Sylfaen" w:hAnsi="Sylfaen"/>
                <w:b/>
                <w:lang w:val="de-DE"/>
              </w:rPr>
              <w:t xml:space="preserve"> dies</w:t>
            </w:r>
            <w:r w:rsidRPr="00C8195C">
              <w:rPr>
                <w:rFonts w:ascii="Sylfaen" w:hAnsi="Sylfaen"/>
                <w:b/>
                <w:lang w:val="ka-GE"/>
              </w:rPr>
              <w:t>-,</w:t>
            </w:r>
            <w:r w:rsidRPr="00C8195C">
              <w:rPr>
                <w:rFonts w:ascii="Sylfaen" w:hAnsi="Sylfaen"/>
                <w:b/>
                <w:lang w:val="de-DE"/>
              </w:rPr>
              <w:t xml:space="preserve"> jen-);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Հարցական.</w:t>
            </w:r>
            <w:r w:rsidRPr="00C8195C">
              <w:rPr>
                <w:rFonts w:ascii="Sylfaen" w:hAnsi="Sylfaen"/>
                <w:b/>
                <w:lang w:val="ka-GE"/>
              </w:rPr>
              <w:t xml:space="preserve"> </w:t>
            </w:r>
            <w:r w:rsidRPr="00C8195C">
              <w:rPr>
                <w:rFonts w:ascii="Sylfaen" w:hAnsi="Sylfaen"/>
                <w:b/>
                <w:lang w:val="de-DE"/>
              </w:rPr>
              <w:t>wer, wie, was, wem</w:t>
            </w:r>
            <w:r w:rsidRPr="00C8195C">
              <w:rPr>
                <w:rFonts w:ascii="Sylfaen" w:hAnsi="Sylfaen"/>
                <w:b/>
                <w:lang w:val="ka-GE"/>
              </w:rPr>
              <w:t>,</w:t>
            </w:r>
            <w:r w:rsidRPr="00C8195C">
              <w:rPr>
                <w:rFonts w:ascii="Sylfaen" w:hAnsi="Sylfaen"/>
                <w:b/>
                <w:lang w:val="de-DE"/>
              </w:rPr>
              <w:t xml:space="preserve"> wo, woher</w:t>
            </w:r>
            <w:r w:rsidRPr="00C8195C">
              <w:rPr>
                <w:rFonts w:ascii="Sylfaen" w:hAnsi="Sylfaen"/>
                <w:b/>
                <w:lang w:val="ka-GE"/>
              </w:rPr>
              <w:t>,</w:t>
            </w:r>
            <w:r w:rsidRPr="00C8195C">
              <w:rPr>
                <w:rFonts w:ascii="Sylfaen" w:hAnsi="Sylfaen"/>
                <w:b/>
                <w:lang w:val="de-DE"/>
              </w:rPr>
              <w:t xml:space="preserve"> wann</w:t>
            </w:r>
            <w:r w:rsidRPr="00C8195C">
              <w:rPr>
                <w:rFonts w:ascii="Sylfaen" w:hAnsi="Sylfaen"/>
                <w:b/>
                <w:lang w:val="ka-GE"/>
              </w:rPr>
              <w:t xml:space="preserve">, </w:t>
            </w:r>
            <w:r w:rsidRPr="00C8195C">
              <w:rPr>
                <w:rFonts w:ascii="Sylfaen" w:hAnsi="Sylfaen"/>
                <w:b/>
                <w:lang w:val="de-DE"/>
              </w:rPr>
              <w:t>wie viel</w:t>
            </w:r>
            <w:r w:rsidRPr="00C8195C">
              <w:rPr>
                <w:rFonts w:ascii="Sylfaen" w:hAnsi="Sylfaen"/>
                <w:b/>
                <w:lang w:val="ka-GE"/>
              </w:rPr>
              <w:t xml:space="preserve">, </w:t>
            </w:r>
            <w:r w:rsidRPr="00C8195C">
              <w:rPr>
                <w:rFonts w:ascii="Sylfaen" w:hAnsi="Sylfaen"/>
                <w:b/>
                <w:lang w:val="de-DE"/>
              </w:rPr>
              <w:t>wohin, warum, welch</w:t>
            </w:r>
            <w:r w:rsidRPr="00C8195C">
              <w:rPr>
                <w:rFonts w:ascii="Sylfaen" w:hAnsi="Sylfaen"/>
                <w:b/>
                <w:lang w:val="ka-GE"/>
              </w:rPr>
              <w:t>-</w:t>
            </w:r>
            <w:r w:rsidRPr="00C8195C">
              <w:rPr>
                <w:rFonts w:ascii="Sylfaen" w:hAnsi="Sylfaen"/>
                <w:b/>
                <w:lang w:val="de-DE"/>
              </w:rPr>
              <w:t xml:space="preserve">, was für ein-;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Ժխտական.</w:t>
            </w:r>
            <w:r w:rsidRPr="00C8195C">
              <w:rPr>
                <w:rFonts w:ascii="Sylfaen" w:hAnsi="Sylfaen"/>
                <w:b/>
                <w:lang w:val="ka-GE"/>
              </w:rPr>
              <w:t xml:space="preserve"> kein(e) </w:t>
            </w:r>
            <w:r>
              <w:rPr>
                <w:rFonts w:ascii="Sylfaen" w:hAnsi="Sylfaen"/>
                <w:b/>
                <w:lang w:val="hy-AM"/>
              </w:rPr>
              <w:t>և</w:t>
            </w:r>
            <w:r w:rsidRPr="00C8195C">
              <w:rPr>
                <w:rFonts w:ascii="Sylfaen" w:hAnsi="Sylfaen"/>
                <w:b/>
                <w:lang w:val="ka-GE"/>
              </w:rPr>
              <w:t xml:space="preserve"> </w:t>
            </w:r>
            <w:r>
              <w:rPr>
                <w:rFonts w:ascii="Sylfaen" w:hAnsi="Sylfaen"/>
                <w:b/>
                <w:lang w:val="hy-AM"/>
              </w:rPr>
              <w:t>դրա հոլովը,</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Պակասավոր.</w:t>
            </w:r>
            <w:r w:rsidRPr="00C2773D">
              <w:rPr>
                <w:rFonts w:ascii="Sylfaen" w:hAnsi="Sylfaen"/>
                <w:b/>
                <w:lang w:val="ka-GE"/>
              </w:rPr>
              <w:t xml:space="preserve"> es</w:t>
            </w:r>
            <w:r>
              <w:rPr>
                <w:rFonts w:ascii="Sylfaen" w:hAnsi="Sylfaen"/>
                <w:b/>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Անորոշ.</w:t>
            </w:r>
            <w:r w:rsidRPr="00C8195C">
              <w:rPr>
                <w:rFonts w:ascii="Sylfaen" w:hAnsi="Sylfaen"/>
                <w:b/>
                <w:lang w:val="ka-GE"/>
              </w:rPr>
              <w:t xml:space="preserve"> </w:t>
            </w:r>
            <w:r w:rsidRPr="00C2773D">
              <w:rPr>
                <w:rFonts w:ascii="Sylfaen" w:hAnsi="Sylfaen"/>
                <w:b/>
                <w:lang w:val="ka-GE"/>
              </w:rPr>
              <w:t>man, alle;</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Փոխադարձ. </w:t>
            </w:r>
            <w:r w:rsidRPr="00C8195C">
              <w:rPr>
                <w:rFonts w:ascii="Sylfaen" w:hAnsi="Sylfaen"/>
                <w:b/>
                <w:lang w:val="de-DE"/>
              </w:rPr>
              <w:t>sich;</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Հարաբերական. </w:t>
            </w:r>
            <w:r w:rsidRPr="00C2773D">
              <w:rPr>
                <w:rFonts w:ascii="Sylfaen" w:hAnsi="Sylfaen"/>
                <w:b/>
                <w:lang w:val="ka-GE"/>
              </w:rPr>
              <w:t xml:space="preserve">der, die, das… </w:t>
            </w:r>
            <w:r>
              <w:rPr>
                <w:rFonts w:ascii="Sylfaen" w:hAnsi="Sylfaen"/>
                <w:b/>
                <w:lang w:val="hy-AM"/>
              </w:rPr>
              <w:t>և դրանց հոլովումը,</w:t>
            </w:r>
          </w:p>
        </w:tc>
      </w:tr>
      <w:tr w:rsidR="00B217EA" w:rsidRPr="00DA5A6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3.3. </w:t>
            </w:r>
            <w:r>
              <w:rPr>
                <w:rFonts w:ascii="Sylfaen" w:hAnsi="Sylfaen"/>
                <w:b/>
                <w:sz w:val="22"/>
                <w:szCs w:val="22"/>
                <w:lang w:val="hy-AM"/>
              </w:rPr>
              <w:t>Ածական անուն</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Համեմատության աստիճաններ</w:t>
            </w:r>
            <w:r w:rsidRPr="00C8195C">
              <w:rPr>
                <w:rFonts w:ascii="Sylfaen" w:hAnsi="Sylfaen"/>
                <w:b/>
                <w:lang w:val="ka-GE"/>
              </w:rPr>
              <w:t xml:space="preserve"> </w:t>
            </w:r>
            <w:r w:rsidRPr="00C8195C">
              <w:rPr>
                <w:rFonts w:ascii="Sylfaen" w:hAnsi="Sylfaen"/>
                <w:b/>
                <w:lang w:val="de-DE"/>
              </w:rPr>
              <w:t>(klein-kleiner-der… kleinste-am kleinsten)</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Համեմատում</w:t>
            </w:r>
            <w:r w:rsidRPr="00C8195C">
              <w:rPr>
                <w:rFonts w:ascii="Sylfaen" w:hAnsi="Sylfaen"/>
                <w:b/>
                <w:lang w:val="ka-GE"/>
              </w:rPr>
              <w:t xml:space="preserve"> (als..., so...wie)</w:t>
            </w:r>
            <w:r w:rsidRPr="00C2773D">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Հոլովում որոշյալ հոդով</w:t>
            </w:r>
            <w:r>
              <w:rPr>
                <w:rFonts w:ascii="Sylfaen" w:hAnsi="Sylfaen"/>
                <w:b/>
              </w:rPr>
              <w:t xml:space="preserve"> </w:t>
            </w:r>
          </w:p>
          <w:p w:rsidR="00B217EA" w:rsidRPr="000C7C28"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Հոլովում անորոշ հոդով,</w:t>
            </w:r>
          </w:p>
          <w:p w:rsidR="00B217EA" w:rsidRPr="000C7C28"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cs="Sylfaen"/>
                <w:b/>
                <w:lang w:val="hy-AM"/>
              </w:rPr>
              <w:t>Հոլովում առանց հոդի</w:t>
            </w:r>
            <w:r>
              <w:rPr>
                <w:rFonts w:ascii="Sylfaen" w:hAnsi="Sylfaen" w:cs="Sylfaen"/>
                <w:b/>
              </w:rPr>
              <w:t xml:space="preserve">, </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3.4. </w:t>
            </w:r>
            <w:r>
              <w:rPr>
                <w:rFonts w:ascii="Sylfaen" w:hAnsi="Sylfaen"/>
                <w:b/>
                <w:sz w:val="22"/>
                <w:szCs w:val="22"/>
                <w:lang w:val="hy-AM"/>
              </w:rPr>
              <w:t>Թվական անուն</w:t>
            </w:r>
          </w:p>
        </w:tc>
        <w:tc>
          <w:tcPr>
            <w:tcW w:w="8784" w:type="dxa"/>
          </w:tcPr>
          <w:p w:rsidR="00B217EA" w:rsidRPr="00A96C86"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Պարզ և բարդ քանակական</w:t>
            </w:r>
            <w:r w:rsidRPr="00C8195C">
              <w:rPr>
                <w:rFonts w:ascii="Sylfaen" w:hAnsi="Sylfaen"/>
                <w:b/>
                <w:lang w:val="ka-GE"/>
              </w:rPr>
              <w:t xml:space="preserve"> (Kardinalzahl); </w:t>
            </w:r>
            <w:r>
              <w:rPr>
                <w:rFonts w:ascii="Sylfaen" w:hAnsi="Sylfaen"/>
                <w:b/>
                <w:lang w:val="hy-AM"/>
              </w:rPr>
              <w:t>քանակական թվականի հոլովումը գոյականի հետ</w:t>
            </w:r>
            <w:r w:rsidRPr="0027328B">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Քանակական</w:t>
            </w:r>
            <w:r w:rsidRPr="00C8195C">
              <w:rPr>
                <w:rFonts w:ascii="Sylfaen" w:hAnsi="Sylfaen"/>
                <w:b/>
                <w:lang w:val="ka-GE"/>
              </w:rPr>
              <w:t xml:space="preserve"> (Ordnungszahl); </w:t>
            </w:r>
            <w:r>
              <w:rPr>
                <w:rFonts w:ascii="Sylfaen" w:hAnsi="Sylfaen"/>
                <w:b/>
                <w:lang w:val="hy-AM"/>
              </w:rPr>
              <w:t>դասական թվականի հոլովումը գոյականի հետ</w:t>
            </w:r>
            <w:r w:rsidRPr="008E0C3C">
              <w:rPr>
                <w:rFonts w:ascii="Sylfaen" w:hAnsi="Sylfaen"/>
                <w:b/>
                <w:lang w:val="ka-GE"/>
              </w:rPr>
              <w:t>,</w:t>
            </w:r>
            <w:r w:rsidRPr="0027328B">
              <w:rPr>
                <w:rFonts w:ascii="Sylfaen" w:hAnsi="Sylfaen"/>
                <w:b/>
                <w:lang w:val="ka-GE"/>
              </w:rPr>
              <w:t xml:space="preserve"> </w:t>
            </w:r>
          </w:p>
        </w:tc>
      </w:tr>
      <w:tr w:rsidR="00B217EA" w:rsidRPr="00DD4773"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3.5. </w:t>
            </w:r>
            <w:r>
              <w:rPr>
                <w:rFonts w:ascii="Sylfaen" w:hAnsi="Sylfaen"/>
                <w:b/>
                <w:sz w:val="22"/>
                <w:szCs w:val="22"/>
                <w:lang w:val="hy-AM"/>
              </w:rPr>
              <w:t>Բայ</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Ներկա ժամանակ</w:t>
            </w:r>
            <w:r w:rsidRPr="00C8195C">
              <w:rPr>
                <w:rFonts w:ascii="Sylfaen" w:hAnsi="Sylfaen"/>
                <w:b/>
                <w:lang w:val="ka-GE"/>
              </w:rPr>
              <w:t xml:space="preserve"> </w:t>
            </w:r>
            <w:r w:rsidRPr="006D58AD">
              <w:rPr>
                <w:rFonts w:ascii="Sylfaen" w:hAnsi="Sylfaen"/>
                <w:b/>
                <w:lang w:val="ka-GE"/>
              </w:rPr>
              <w:t xml:space="preserve">Präsens </w:t>
            </w:r>
            <w:r w:rsidRPr="00C8195C">
              <w:rPr>
                <w:rFonts w:ascii="Sylfaen" w:hAnsi="Sylfaen"/>
                <w:b/>
                <w:lang w:val="ka-GE"/>
              </w:rPr>
              <w:t>(</w:t>
            </w:r>
            <w:r>
              <w:rPr>
                <w:rFonts w:ascii="Sylfaen" w:hAnsi="Sylfaen"/>
                <w:b/>
                <w:lang w:val="hy-AM"/>
              </w:rPr>
              <w:t>կանոնավոր</w:t>
            </w:r>
            <w:r w:rsidRPr="00C8195C">
              <w:rPr>
                <w:rFonts w:ascii="Sylfaen" w:hAnsi="Sylfaen"/>
                <w:b/>
                <w:lang w:val="ka-GE"/>
              </w:rPr>
              <w:t xml:space="preserve">, </w:t>
            </w:r>
            <w:r>
              <w:rPr>
                <w:rFonts w:ascii="Sylfaen" w:hAnsi="Sylfaen"/>
                <w:b/>
                <w:lang w:val="hy-AM"/>
              </w:rPr>
              <w:t xml:space="preserve">ձայնավորը </w:t>
            </w:r>
            <w:r>
              <w:rPr>
                <w:rFonts w:ascii="Sylfaen" w:hAnsi="Sylfaen"/>
                <w:b/>
              </w:rPr>
              <w:t>հերթագայող</w:t>
            </w:r>
            <w:r w:rsidRPr="00C8195C">
              <w:rPr>
                <w:rFonts w:ascii="Sylfaen" w:hAnsi="Sylfaen"/>
                <w:b/>
                <w:lang w:val="ka-GE"/>
              </w:rPr>
              <w:t xml:space="preserve">, </w:t>
            </w:r>
            <w:r>
              <w:rPr>
                <w:rFonts w:ascii="Sylfaen" w:hAnsi="Sylfaen"/>
                <w:b/>
                <w:lang w:val="hy-AM"/>
              </w:rPr>
              <w:t>խառը</w:t>
            </w:r>
            <w:r w:rsidRPr="00C8195C">
              <w:rPr>
                <w:rFonts w:ascii="Sylfaen" w:hAnsi="Sylfaen"/>
                <w:b/>
                <w:lang w:val="ka-GE"/>
              </w:rPr>
              <w:t xml:space="preserve">, </w:t>
            </w:r>
            <w:r>
              <w:rPr>
                <w:rFonts w:ascii="Sylfaen" w:hAnsi="Sylfaen"/>
                <w:b/>
                <w:lang w:val="hy-AM"/>
              </w:rPr>
              <w:t xml:space="preserve">նախածանցը հեռացվող և չհեռացվող, </w:t>
            </w:r>
            <w:r>
              <w:rPr>
                <w:rFonts w:ascii="Sylfaen" w:hAnsi="Sylfaen"/>
                <w:b/>
              </w:rPr>
              <w:t>անդր</w:t>
            </w:r>
            <w:r>
              <w:rPr>
                <w:rFonts w:ascii="Sylfaen" w:hAnsi="Sylfaen"/>
                <w:b/>
                <w:lang w:val="hy-AM"/>
              </w:rPr>
              <w:t xml:space="preserve">ադարձ, օժանդակ, </w:t>
            </w:r>
            <w:r>
              <w:rPr>
                <w:rFonts w:ascii="Sylfaen" w:hAnsi="Sylfaen"/>
                <w:b/>
              </w:rPr>
              <w:t>եղանակավորող</w:t>
            </w:r>
            <w:r>
              <w:rPr>
                <w:rFonts w:ascii="Sylfaen" w:hAnsi="Sylfaen"/>
                <w:b/>
                <w:lang w:val="hy-AM"/>
              </w:rPr>
              <w:t>) խոնարհման հարացույցը եզակի և հոգնակի թվերում</w:t>
            </w:r>
            <w:r w:rsidRPr="0027328B">
              <w:rPr>
                <w:rFonts w:ascii="Sylfaen" w:hAnsi="Sylfaen"/>
                <w:b/>
                <w:lang w:val="ka-GE"/>
              </w:rPr>
              <w:t xml:space="preserve"> </w:t>
            </w:r>
            <w:r w:rsidRPr="008E0C3C">
              <w:rPr>
                <w:rFonts w:ascii="Sylfaen" w:hAnsi="Sylfaen"/>
                <w:b/>
                <w:lang w:val="ka-GE"/>
              </w:rPr>
              <w:t>,</w:t>
            </w:r>
            <w:r>
              <w:rPr>
                <w:rFonts w:ascii="Sylfaen" w:hAnsi="Sylfaen"/>
                <w:b/>
                <w:lang w:val="hy-AM"/>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Օժանդակ բայեր</w:t>
            </w:r>
            <w:r w:rsidRPr="00C8195C">
              <w:rPr>
                <w:rFonts w:ascii="Sylfaen" w:hAnsi="Sylfaen"/>
                <w:b/>
                <w:lang w:val="ka-GE"/>
              </w:rPr>
              <w:t xml:space="preserve"> </w:t>
            </w:r>
            <w:r w:rsidRPr="00A45906">
              <w:rPr>
                <w:rFonts w:ascii="Sylfaen" w:hAnsi="Sylfaen"/>
                <w:b/>
                <w:lang w:val="ka-GE"/>
              </w:rPr>
              <w:t xml:space="preserve">sein </w:t>
            </w:r>
            <w:r>
              <w:rPr>
                <w:rFonts w:ascii="Sylfaen" w:hAnsi="Sylfaen"/>
                <w:b/>
                <w:lang w:val="hy-AM"/>
              </w:rPr>
              <w:t>և</w:t>
            </w:r>
            <w:r w:rsidRPr="00C8195C">
              <w:rPr>
                <w:rFonts w:ascii="Sylfaen" w:hAnsi="Sylfaen"/>
                <w:b/>
                <w:lang w:val="ka-GE"/>
              </w:rPr>
              <w:t xml:space="preserve"> </w:t>
            </w:r>
            <w:r w:rsidRPr="00A45906">
              <w:rPr>
                <w:rFonts w:ascii="Sylfaen" w:hAnsi="Sylfaen"/>
                <w:b/>
                <w:lang w:val="ka-GE"/>
              </w:rPr>
              <w:t>haben</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Բայի հիմքը և վերջավորությունը</w:t>
            </w:r>
            <w:r w:rsidRPr="00C8195C">
              <w:rPr>
                <w:rFonts w:ascii="Sylfaen" w:hAnsi="Sylfaen"/>
                <w:b/>
                <w:lang w:val="ka-GE"/>
              </w:rPr>
              <w:t xml:space="preserve"> (Verbstamm und Verbendung);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Բայի հիմնական ձևերը</w:t>
            </w:r>
            <w:r>
              <w:rPr>
                <w:rFonts w:ascii="Sylfaen" w:hAnsi="Sylfaen"/>
                <w:b/>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de-DE"/>
              </w:rPr>
              <w:t>es gibt (+Akkusativ)</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Անցյալ պատմողական </w:t>
            </w:r>
            <w:r w:rsidRPr="00C8195C">
              <w:rPr>
                <w:rFonts w:ascii="Sylfaen" w:hAnsi="Sylfaen"/>
                <w:b/>
              </w:rPr>
              <w:t>Präteritum</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Անցյալ խոսակցական ժամանակ</w:t>
            </w:r>
            <w:r w:rsidRPr="00C8195C">
              <w:rPr>
                <w:rFonts w:ascii="Sylfaen" w:hAnsi="Sylfaen"/>
                <w:b/>
                <w:lang w:val="ka-GE"/>
              </w:rPr>
              <w:t xml:space="preserve"> Perfekt (haben/sein: </w:t>
            </w:r>
            <w:r>
              <w:rPr>
                <w:rFonts w:ascii="Sylfaen" w:hAnsi="Sylfaen"/>
                <w:b/>
                <w:lang w:val="hy-AM"/>
              </w:rPr>
              <w:t>կանոնավոր</w:t>
            </w:r>
            <w:r w:rsidRPr="00C8195C">
              <w:rPr>
                <w:rFonts w:ascii="Sylfaen" w:hAnsi="Sylfaen"/>
                <w:b/>
                <w:lang w:val="ka-GE"/>
              </w:rPr>
              <w:t xml:space="preserve">, </w:t>
            </w:r>
            <w:r>
              <w:rPr>
                <w:rFonts w:ascii="Sylfaen" w:hAnsi="Sylfaen"/>
                <w:b/>
                <w:lang w:val="hy-AM"/>
              </w:rPr>
              <w:t>անկանոն</w:t>
            </w:r>
            <w:r w:rsidRPr="00C8195C">
              <w:rPr>
                <w:rFonts w:ascii="Sylfaen" w:hAnsi="Sylfaen"/>
                <w:b/>
                <w:lang w:val="ka-GE"/>
              </w:rPr>
              <w:t xml:space="preserve">, </w:t>
            </w:r>
            <w:r>
              <w:rPr>
                <w:rFonts w:ascii="Sylfaen" w:hAnsi="Sylfaen"/>
                <w:b/>
                <w:lang w:val="hy-AM"/>
              </w:rPr>
              <w:t>նախածանցը հեռացվող</w:t>
            </w:r>
            <w:r w:rsidRPr="00C8195C">
              <w:rPr>
                <w:rFonts w:ascii="Sylfaen" w:hAnsi="Sylfaen"/>
                <w:b/>
                <w:lang w:val="ka-GE"/>
              </w:rPr>
              <w:t xml:space="preserve">, </w:t>
            </w:r>
            <w:r>
              <w:rPr>
                <w:rFonts w:ascii="Sylfaen" w:hAnsi="Sylfaen"/>
                <w:b/>
                <w:lang w:val="hy-AM"/>
              </w:rPr>
              <w:t>նախածանցը</w:t>
            </w:r>
            <w:r w:rsidRPr="00C8195C">
              <w:rPr>
                <w:rFonts w:ascii="Sylfaen" w:hAnsi="Sylfaen"/>
                <w:b/>
                <w:lang w:val="ka-GE"/>
              </w:rPr>
              <w:t xml:space="preserve"> </w:t>
            </w:r>
            <w:r>
              <w:rPr>
                <w:rFonts w:ascii="Sylfaen" w:hAnsi="Sylfaen"/>
                <w:b/>
                <w:lang w:val="hy-AM"/>
              </w:rPr>
              <w:t>չհեռացվող</w:t>
            </w:r>
            <w:r w:rsidRPr="00C8195C">
              <w:rPr>
                <w:rFonts w:ascii="Sylfaen" w:hAnsi="Sylfaen"/>
                <w:b/>
                <w:lang w:val="ka-GE"/>
              </w:rPr>
              <w:t xml:space="preserve"> </w:t>
            </w:r>
            <w:r>
              <w:rPr>
                <w:rFonts w:ascii="Sylfaen" w:hAnsi="Sylfaen"/>
                <w:b/>
                <w:lang w:val="hy-AM"/>
              </w:rPr>
              <w:t xml:space="preserve">. </w:t>
            </w:r>
            <w:r w:rsidRPr="00C8195C">
              <w:rPr>
                <w:rFonts w:ascii="Sylfaen" w:hAnsi="Sylfaen"/>
                <w:b/>
                <w:lang w:val="ka-GE"/>
              </w:rPr>
              <w:t>be-, ge-, er-, ver-, zer-, ent-, emp-, mi</w:t>
            </w:r>
            <w:r w:rsidRPr="00C8195C">
              <w:rPr>
                <w:rFonts w:ascii="Sylfaen" w:hAnsi="Sylfaen"/>
                <w:b/>
              </w:rPr>
              <w:t>β</w:t>
            </w:r>
            <w:r w:rsidRPr="00C8195C">
              <w:rPr>
                <w:rFonts w:ascii="Sylfaen" w:hAnsi="Sylfaen"/>
                <w:b/>
                <w:lang w:val="ka-GE"/>
              </w:rPr>
              <w:t xml:space="preserve"> </w:t>
            </w:r>
            <w:r>
              <w:rPr>
                <w:rFonts w:ascii="Sylfaen" w:hAnsi="Sylfaen"/>
                <w:b/>
                <w:lang w:val="hy-AM"/>
              </w:rPr>
              <w:t>նախածանցով և</w:t>
            </w:r>
            <w:r w:rsidRPr="00C8195C">
              <w:rPr>
                <w:rFonts w:ascii="Sylfaen" w:hAnsi="Sylfaen"/>
                <w:b/>
                <w:lang w:val="ka-GE"/>
              </w:rPr>
              <w:t xml:space="preserve"> ieren-</w:t>
            </w:r>
            <w:r>
              <w:rPr>
                <w:rFonts w:ascii="Sylfaen" w:hAnsi="Sylfaen"/>
                <w:b/>
                <w:lang w:val="hy-AM"/>
              </w:rPr>
              <w:t>ով</w:t>
            </w:r>
            <w:r w:rsidRPr="00C8195C">
              <w:rPr>
                <w:rFonts w:ascii="Sylfaen" w:hAnsi="Sylfaen"/>
                <w:b/>
                <w:lang w:val="ka-GE"/>
              </w:rPr>
              <w:t xml:space="preserve"> </w:t>
            </w:r>
            <w:r>
              <w:rPr>
                <w:rFonts w:ascii="Sylfaen" w:hAnsi="Sylfaen"/>
                <w:b/>
                <w:lang w:val="hy-AM"/>
              </w:rPr>
              <w:t>վերջացած բայեր</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Բայի ժխտումը</w:t>
            </w:r>
            <w:r w:rsidRPr="00DD4773">
              <w:rPr>
                <w:rFonts w:ascii="Sylfaen" w:hAnsi="Sylfaen"/>
                <w:b/>
                <w:lang w:val="ka-GE"/>
              </w:rPr>
              <w:t xml:space="preserve"> (nicht)</w:t>
            </w:r>
            <w:r w:rsidRPr="00C8195C">
              <w:rPr>
                <w:rFonts w:ascii="Sylfaen" w:hAnsi="Sylfaen"/>
                <w:b/>
                <w:lang w:val="ka-GE"/>
              </w:rPr>
              <w:t>;</w:t>
            </w:r>
          </w:p>
          <w:p w:rsidR="00B217EA" w:rsidRPr="00C8195C" w:rsidRDefault="00B217EA" w:rsidP="00892343">
            <w:pPr>
              <w:pStyle w:val="ListParagraph"/>
              <w:ind w:left="286"/>
              <w:rPr>
                <w:rFonts w:ascii="Sylfaen" w:hAnsi="Sylfaen"/>
                <w:b/>
                <w:lang w:val="ka-GE"/>
              </w:rPr>
            </w:pPr>
            <w:r>
              <w:rPr>
                <w:rFonts w:ascii="Sylfaen" w:hAnsi="Sylfaen"/>
                <w:b/>
                <w:lang w:val="hy-AM"/>
              </w:rPr>
              <w:t>Հրամայական եղանակ</w:t>
            </w:r>
            <w:r w:rsidRPr="00C8195C">
              <w:rPr>
                <w:rFonts w:ascii="Sylfaen" w:hAnsi="Sylfaen"/>
                <w:b/>
                <w:lang w:val="ka-GE"/>
              </w:rPr>
              <w:t xml:space="preserve"> (</w:t>
            </w:r>
            <w:r w:rsidRPr="00DD4773">
              <w:rPr>
                <w:rFonts w:ascii="Sylfaen" w:hAnsi="Sylfaen"/>
                <w:b/>
                <w:lang w:val="ka-GE"/>
              </w:rPr>
              <w:t>Imperativ</w:t>
            </w:r>
            <w:r w:rsidRPr="00C8195C">
              <w:rPr>
                <w:rFonts w:ascii="Sylfaen" w:hAnsi="Sylfaen"/>
                <w:b/>
                <w:lang w:val="ka-GE"/>
              </w:rPr>
              <w:t xml:space="preserve">): </w:t>
            </w:r>
          </w:p>
        </w:tc>
      </w:tr>
      <w:tr w:rsidR="00B217EA" w:rsidRPr="00DD4773"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3.6. </w:t>
            </w:r>
            <w:r>
              <w:rPr>
                <w:rFonts w:ascii="Sylfaen" w:hAnsi="Sylfaen"/>
                <w:b/>
                <w:sz w:val="22"/>
                <w:szCs w:val="22"/>
                <w:lang w:val="hy-AM"/>
              </w:rPr>
              <w:t>Մակբայ</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Տեղի.</w:t>
            </w:r>
            <w:r w:rsidRPr="00C8195C">
              <w:rPr>
                <w:rFonts w:ascii="Sylfaen" w:hAnsi="Sylfaen"/>
                <w:b/>
                <w:lang w:val="ka-GE"/>
              </w:rPr>
              <w:t xml:space="preserve"> (</w:t>
            </w:r>
            <w:r w:rsidRPr="00C8195C">
              <w:rPr>
                <w:rFonts w:ascii="Sylfaen" w:hAnsi="Sylfaen"/>
                <w:b/>
                <w:lang w:val="de-DE"/>
              </w:rPr>
              <w:t>da, hier, dort u.ä</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Ժամանակի</w:t>
            </w:r>
            <w:r w:rsidRPr="00C8195C">
              <w:rPr>
                <w:rFonts w:ascii="Sylfaen" w:hAnsi="Sylfaen"/>
                <w:b/>
                <w:lang w:val="ka-GE"/>
              </w:rPr>
              <w:t xml:space="preserve"> (heute, gestern, morgen);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8749D8">
              <w:rPr>
                <w:rFonts w:ascii="Sylfaen" w:hAnsi="Sylfaen"/>
                <w:b/>
                <w:lang w:val="hy-AM"/>
              </w:rPr>
              <w:t>Ձևի</w:t>
            </w:r>
            <w:r w:rsidRPr="00C8195C">
              <w:rPr>
                <w:rFonts w:ascii="Sylfaen" w:hAnsi="Sylfaen"/>
                <w:b/>
                <w:lang w:val="ka-GE"/>
              </w:rPr>
              <w:t xml:space="preserve"> (schnell, z.B. </w:t>
            </w:r>
            <w:r w:rsidRPr="00C8195C">
              <w:rPr>
                <w:rFonts w:ascii="Sylfaen" w:hAnsi="Sylfaen"/>
                <w:b/>
                <w:lang w:val="de-DE"/>
              </w:rPr>
              <w:t>Der Junge läuft schnell.</w:t>
            </w:r>
            <w:r w:rsidRPr="00C8195C">
              <w:rPr>
                <w:rFonts w:ascii="Sylfaen" w:hAnsi="Sylfaen"/>
                <w:b/>
                <w:lang w:val="ka-GE"/>
              </w:rPr>
              <w:t>);</w:t>
            </w:r>
          </w:p>
          <w:p w:rsidR="00B217EA" w:rsidRPr="008E0C3C" w:rsidRDefault="00B217EA" w:rsidP="00892343">
            <w:pPr>
              <w:pStyle w:val="ListParagraph"/>
              <w:ind w:left="286"/>
              <w:rPr>
                <w:rFonts w:ascii="Sylfaen" w:hAnsi="Sylfaen"/>
                <w:b/>
              </w:rPr>
            </w:pPr>
            <w:r>
              <w:rPr>
                <w:rFonts w:ascii="Sylfaen" w:hAnsi="Sylfaen"/>
                <w:b/>
                <w:lang w:val="hy-AM"/>
              </w:rPr>
              <w:t>Մակբայի համեմատության աստիճանները</w:t>
            </w:r>
            <w:r>
              <w:rPr>
                <w:rFonts w:ascii="Sylfaen" w:hAnsi="Sylfaen"/>
                <w:b/>
              </w:rPr>
              <w:t>,</w:t>
            </w:r>
          </w:p>
        </w:tc>
      </w:tr>
      <w:tr w:rsidR="00B217EA" w:rsidRPr="00C8195C"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3.7. </w:t>
            </w:r>
            <w:r>
              <w:rPr>
                <w:rFonts w:ascii="Sylfaen" w:hAnsi="Sylfaen"/>
                <w:b/>
                <w:sz w:val="22"/>
                <w:szCs w:val="22"/>
                <w:lang w:val="hy-AM"/>
              </w:rPr>
              <w:t>Հոդ</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8749D8">
              <w:rPr>
                <w:rFonts w:ascii="Sylfaen" w:hAnsi="Sylfaen"/>
                <w:b/>
                <w:lang w:val="hy-AM"/>
              </w:rPr>
              <w:t>Որոշյալ հոդ.</w:t>
            </w:r>
            <w:r w:rsidRPr="00F54DF1">
              <w:rPr>
                <w:rFonts w:ascii="Sylfaen" w:hAnsi="Sylfaen"/>
                <w:lang w:val="ka-GE"/>
              </w:rPr>
              <w:t xml:space="preserve"> </w:t>
            </w:r>
            <w:r w:rsidRPr="00C8195C">
              <w:rPr>
                <w:rFonts w:ascii="Sylfaen" w:hAnsi="Sylfaen"/>
                <w:b/>
                <w:lang w:val="ka-GE"/>
              </w:rPr>
              <w:t>der, die, das;</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Անորոշ հոդ.</w:t>
            </w:r>
            <w:r w:rsidRPr="002F224B">
              <w:rPr>
                <w:rFonts w:ascii="Sylfaen" w:hAnsi="Sylfaen"/>
                <w:b/>
                <w:lang w:val="ka-GE"/>
              </w:rPr>
              <w:t xml:space="preserve"> </w:t>
            </w:r>
            <w:r>
              <w:rPr>
                <w:rFonts w:ascii="Sylfaen" w:hAnsi="Sylfaen"/>
                <w:b/>
                <w:lang w:val="hy-AM"/>
              </w:rPr>
              <w:t xml:space="preserve"> </w:t>
            </w:r>
            <w:r w:rsidRPr="00C8195C">
              <w:rPr>
                <w:rFonts w:ascii="Sylfaen" w:hAnsi="Sylfaen"/>
                <w:b/>
                <w:lang w:val="ka-GE"/>
              </w:rPr>
              <w:t>ein(e)</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Հոդի հոլովումը</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Զրոյական հոդ</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2F224B">
              <w:rPr>
                <w:rFonts w:ascii="Sylfaen" w:hAnsi="Sylfaen"/>
                <w:b/>
                <w:lang w:val="hy-AM"/>
              </w:rPr>
              <w:t>Միաձուլում նախդիրի հետ</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3.8. </w:t>
            </w:r>
            <w:r>
              <w:rPr>
                <w:rFonts w:ascii="Sylfaen" w:hAnsi="Sylfaen"/>
                <w:b/>
                <w:sz w:val="22"/>
                <w:szCs w:val="22"/>
                <w:lang w:val="hy-AM"/>
              </w:rPr>
              <w:t>Նախդիր</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9019BD">
              <w:rPr>
                <w:rFonts w:ascii="Sylfaen" w:hAnsi="Sylfaen"/>
                <w:b/>
                <w:lang w:val="hy-AM"/>
              </w:rPr>
              <w:t>Տեղ ցույց տվող.</w:t>
            </w:r>
            <w:r>
              <w:rPr>
                <w:rFonts w:ascii="Sylfaen" w:hAnsi="Sylfaen"/>
                <w:lang w:val="hy-AM"/>
              </w:rPr>
              <w:t xml:space="preserve"> </w:t>
            </w:r>
            <w:r w:rsidRPr="00C8195C">
              <w:rPr>
                <w:rFonts w:ascii="Sylfaen" w:hAnsi="Sylfaen"/>
                <w:b/>
                <w:lang w:val="de-DE"/>
              </w:rPr>
              <w:t>in (im), auf, an (am), aus</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Ժամանակ ցույց տվող. </w:t>
            </w:r>
            <w:r w:rsidRPr="00C8195C">
              <w:rPr>
                <w:rFonts w:ascii="Sylfaen" w:hAnsi="Sylfaen"/>
                <w:b/>
                <w:lang w:val="ka-GE"/>
              </w:rPr>
              <w:t xml:space="preserve"> a</w:t>
            </w:r>
            <w:r w:rsidRPr="00C8195C">
              <w:rPr>
                <w:rFonts w:ascii="Sylfaen" w:hAnsi="Sylfaen"/>
                <w:b/>
                <w:lang w:val="de-DE"/>
              </w:rPr>
              <w:t>n</w:t>
            </w:r>
            <w:r w:rsidRPr="00C8195C">
              <w:rPr>
                <w:rFonts w:ascii="Sylfaen" w:hAnsi="Sylfaen"/>
                <w:b/>
                <w:lang w:val="ka-GE"/>
              </w:rPr>
              <w:t>..., i</w:t>
            </w:r>
            <w:r w:rsidRPr="00C8195C">
              <w:rPr>
                <w:rFonts w:ascii="Sylfaen" w:hAnsi="Sylfaen"/>
                <w:b/>
                <w:lang w:val="de-DE"/>
              </w:rPr>
              <w:t>n</w:t>
            </w:r>
            <w:r w:rsidRPr="00C8195C">
              <w:rPr>
                <w:rFonts w:ascii="Sylfaen" w:hAnsi="Sylfaen"/>
                <w:b/>
                <w:lang w:val="ka-GE"/>
              </w:rPr>
              <w:t>…,vor….,</w:t>
            </w:r>
            <w:r w:rsidRPr="00C8195C">
              <w:rPr>
                <w:rFonts w:ascii="Sylfaen" w:hAnsi="Sylfaen"/>
                <w:b/>
                <w:lang w:val="de-DE"/>
              </w:rPr>
              <w:t xml:space="preserve"> nach…, um…, von… bis…, zwischen</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Հ</w:t>
            </w:r>
            <w:r w:rsidRPr="009019BD">
              <w:rPr>
                <w:rFonts w:ascii="Sylfaen" w:hAnsi="Sylfaen"/>
                <w:b/>
                <w:lang w:val="hy-AM"/>
              </w:rPr>
              <w:t xml:space="preserve">ոլովը </w:t>
            </w:r>
            <w:r>
              <w:rPr>
                <w:rFonts w:ascii="Sylfaen" w:hAnsi="Sylfaen"/>
                <w:b/>
              </w:rPr>
              <w:t>հերթագայող</w:t>
            </w:r>
            <w:r w:rsidRPr="009019BD">
              <w:rPr>
                <w:rFonts w:ascii="Sylfaen" w:hAnsi="Sylfaen"/>
                <w:b/>
                <w:lang w:val="hy-AM"/>
              </w:rPr>
              <w:t xml:space="preserve"> նախդիրներ տրական </w:t>
            </w:r>
            <w:r>
              <w:rPr>
                <w:rFonts w:ascii="Sylfaen" w:hAnsi="Sylfaen"/>
                <w:b/>
                <w:lang w:val="hy-AM"/>
              </w:rPr>
              <w:t xml:space="preserve"> և հայցական </w:t>
            </w:r>
            <w:r w:rsidRPr="009019BD">
              <w:rPr>
                <w:rFonts w:ascii="Sylfaen" w:hAnsi="Sylfaen"/>
                <w:b/>
                <w:lang w:val="hy-AM"/>
              </w:rPr>
              <w:t>հոլով</w:t>
            </w:r>
            <w:r>
              <w:rPr>
                <w:rFonts w:ascii="Sylfaen" w:hAnsi="Sylfaen"/>
                <w:b/>
                <w:lang w:val="hy-AM"/>
              </w:rPr>
              <w:t>ներ</w:t>
            </w:r>
            <w:r w:rsidRPr="009019BD">
              <w:rPr>
                <w:rFonts w:ascii="Sylfaen" w:hAnsi="Sylfaen"/>
                <w:b/>
                <w:lang w:val="hy-AM"/>
              </w:rPr>
              <w:t>ով</w:t>
            </w:r>
            <w:r>
              <w:rPr>
                <w:rFonts w:ascii="Sylfaen" w:hAnsi="Sylfaen"/>
                <w:b/>
                <w:lang w:val="hy-AM"/>
              </w:rPr>
              <w:t>.</w:t>
            </w:r>
            <w:r w:rsidRPr="00C8195C">
              <w:rPr>
                <w:rFonts w:ascii="Sylfaen" w:hAnsi="Sylfaen"/>
                <w:b/>
                <w:lang w:val="ka-GE"/>
              </w:rPr>
              <w:t xml:space="preserve"> an…, auf…, hinter…, in…, neben…, über..., unter..., vor…, zwischen;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Հայցական հոլովի. </w:t>
            </w:r>
            <w:r w:rsidRPr="00C8195C">
              <w:rPr>
                <w:rFonts w:ascii="Sylfaen" w:hAnsi="Sylfaen"/>
                <w:b/>
                <w:lang w:val="ka-GE"/>
              </w:rPr>
              <w:t xml:space="preserve"> durch, für, ohne, um, gegen, wider, bis, entlang;</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Տրական հոլովի. </w:t>
            </w:r>
            <w:r w:rsidRPr="00C8195C">
              <w:rPr>
                <w:rFonts w:ascii="Sylfaen" w:hAnsi="Sylfaen"/>
                <w:b/>
                <w:lang w:val="de-DE"/>
              </w:rPr>
              <w:t xml:space="preserve"> </w:t>
            </w:r>
            <w:r w:rsidRPr="00C8195C">
              <w:rPr>
                <w:rFonts w:ascii="Sylfaen" w:hAnsi="Sylfaen"/>
                <w:b/>
                <w:lang w:val="ka-GE"/>
              </w:rPr>
              <w:t xml:space="preserve">mit, </w:t>
            </w:r>
            <w:r w:rsidRPr="00C8195C">
              <w:rPr>
                <w:rFonts w:ascii="Sylfaen" w:hAnsi="Sylfaen"/>
                <w:b/>
                <w:lang w:val="de-DE"/>
              </w:rPr>
              <w:t xml:space="preserve">nach, bei, </w:t>
            </w:r>
            <w:r w:rsidRPr="00C8195C">
              <w:rPr>
                <w:rFonts w:ascii="Sylfaen" w:hAnsi="Sylfaen"/>
                <w:b/>
                <w:lang w:val="ka-GE"/>
              </w:rPr>
              <w:t xml:space="preserve">von, </w:t>
            </w:r>
            <w:r w:rsidRPr="00C8195C">
              <w:rPr>
                <w:rFonts w:ascii="Sylfaen" w:hAnsi="Sylfaen"/>
                <w:b/>
                <w:lang w:val="de-DE"/>
              </w:rPr>
              <w:t>zu, seit, aus, auβer, gegenüber, entgegen</w:t>
            </w:r>
            <w:r w:rsidRPr="00C8195C">
              <w:rPr>
                <w:rFonts w:ascii="Sylfaen" w:hAnsi="Sylfaen"/>
                <w:b/>
                <w:lang w:val="ka-GE"/>
              </w:rPr>
              <w:t>);</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Միացումներ.</w:t>
            </w:r>
            <w:r w:rsidRPr="00C8195C">
              <w:rPr>
                <w:rFonts w:ascii="Sylfaen" w:hAnsi="Sylfaen"/>
                <w:b/>
                <w:lang w:val="ka-GE"/>
              </w:rPr>
              <w:t xml:space="preserve"> und, oder,  aber;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Բարդ համադասական նախադասության.</w:t>
            </w:r>
            <w:r w:rsidRPr="00C8195C">
              <w:rPr>
                <w:rFonts w:ascii="Sylfaen" w:hAnsi="Sylfaen"/>
                <w:b/>
                <w:lang w:val="de-DE"/>
              </w:rPr>
              <w:t xml:space="preserve"> aber, denn, oder, und, dann, deshalb;</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Բարդ ստորադասական նախադասության.</w:t>
            </w:r>
            <w:r w:rsidRPr="00C8195C">
              <w:rPr>
                <w:rFonts w:ascii="Sylfaen" w:hAnsi="Sylfaen"/>
                <w:b/>
                <w:lang w:val="ka-GE"/>
              </w:rPr>
              <w:t xml:space="preserve"> wenn/als, weil, dass, ob, W-Wort;</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3.10. </w:t>
            </w:r>
            <w:r>
              <w:rPr>
                <w:rFonts w:ascii="Sylfaen" w:hAnsi="Sylfaen"/>
                <w:b/>
                <w:sz w:val="22"/>
                <w:szCs w:val="22"/>
                <w:lang w:val="hy-AM"/>
              </w:rPr>
              <w:t>Մասնիկ</w:t>
            </w:r>
          </w:p>
        </w:tc>
        <w:tc>
          <w:tcPr>
            <w:tcW w:w="8784" w:type="dxa"/>
          </w:tcPr>
          <w:p w:rsidR="00B217EA" w:rsidRPr="00C8195C" w:rsidRDefault="00B217EA" w:rsidP="00892343">
            <w:pPr>
              <w:pStyle w:val="ListParagraph"/>
              <w:ind w:left="286"/>
              <w:rPr>
                <w:rFonts w:ascii="Sylfaen" w:hAnsi="Sylfaen"/>
                <w:b/>
                <w:lang w:val="ka-GE"/>
              </w:rPr>
            </w:pPr>
            <w:r w:rsidRPr="00C8195C">
              <w:rPr>
                <w:rFonts w:ascii="Sylfaen" w:hAnsi="Sylfaen"/>
                <w:b/>
                <w:lang w:val="ka-GE"/>
              </w:rPr>
              <w:t xml:space="preserve">ja, nein, auch, mal, nicht, noch, nur, doch,  </w:t>
            </w:r>
            <w:r w:rsidRPr="00C8195C">
              <w:rPr>
                <w:rFonts w:ascii="Sylfaen" w:hAnsi="Sylfaen"/>
                <w:b/>
                <w:lang w:val="de-DE"/>
              </w:rPr>
              <w:t>ganz, gar, denn, einfach, bestimmt;</w:t>
            </w:r>
          </w:p>
        </w:tc>
      </w:tr>
      <w:tr w:rsidR="00B217EA" w:rsidRPr="00810412" w:rsidTr="00892343">
        <w:trPr>
          <w:trHeight w:val="239"/>
        </w:trPr>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3.1</w:t>
            </w:r>
            <w:r w:rsidRPr="00C8195C">
              <w:rPr>
                <w:rFonts w:ascii="Sylfaen" w:hAnsi="Sylfaen"/>
                <w:b/>
                <w:sz w:val="22"/>
                <w:szCs w:val="22"/>
              </w:rPr>
              <w:t>1</w:t>
            </w:r>
            <w:r w:rsidRPr="00C8195C">
              <w:rPr>
                <w:rFonts w:ascii="Sylfaen" w:hAnsi="Sylfaen"/>
                <w:b/>
                <w:sz w:val="22"/>
                <w:szCs w:val="22"/>
                <w:lang w:val="ka-GE"/>
              </w:rPr>
              <w:t xml:space="preserve">. </w:t>
            </w:r>
            <w:r>
              <w:rPr>
                <w:rFonts w:ascii="Sylfaen" w:hAnsi="Sylfaen"/>
                <w:b/>
                <w:sz w:val="22"/>
                <w:szCs w:val="22"/>
                <w:lang w:val="hy-AM"/>
              </w:rPr>
              <w:t>Բառակազմություն</w:t>
            </w:r>
          </w:p>
        </w:tc>
        <w:tc>
          <w:tcPr>
            <w:tcW w:w="8784"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de-DE"/>
              </w:rPr>
            </w:pPr>
            <w:r w:rsidRPr="004B20DE">
              <w:rPr>
                <w:rFonts w:ascii="Sylfaen" w:hAnsi="Sylfaen"/>
                <w:b/>
                <w:lang w:val="hy-AM"/>
              </w:rPr>
              <w:t>Բաղադրյալ բառեր</w:t>
            </w:r>
            <w:r w:rsidRPr="004B20DE">
              <w:rPr>
                <w:rFonts w:ascii="Sylfaen" w:hAnsi="Sylfaen"/>
                <w:b/>
                <w:lang w:val="ka-GE"/>
              </w:rPr>
              <w:t xml:space="preserve"> (</w:t>
            </w:r>
            <w:r w:rsidRPr="004B20DE">
              <w:rPr>
                <w:rFonts w:ascii="Sylfaen" w:hAnsi="Sylfaen"/>
                <w:b/>
                <w:lang w:val="hy-AM"/>
              </w:rPr>
              <w:t>կոմպոզիտներ).</w:t>
            </w:r>
            <w:r w:rsidRPr="00C8195C">
              <w:rPr>
                <w:rFonts w:ascii="Sylfaen" w:hAnsi="Sylfaen"/>
                <w:b/>
                <w:lang w:val="ka-GE"/>
              </w:rPr>
              <w:t xml:space="preserve"> </w:t>
            </w:r>
            <w:r w:rsidRPr="00C8195C">
              <w:rPr>
                <w:rFonts w:ascii="Sylfaen" w:hAnsi="Sylfaen"/>
                <w:b/>
                <w:lang w:val="de-DE"/>
              </w:rPr>
              <w:t>die Schule + die Tasche = die Schultasche</w:t>
            </w:r>
            <w:r w:rsidRPr="00C8195C">
              <w:rPr>
                <w:rFonts w:ascii="Sylfaen" w:hAnsi="Sylfaen"/>
                <w:b/>
                <w:lang w:val="ka-GE"/>
              </w:rPr>
              <w:t>/</w:t>
            </w:r>
            <w:r w:rsidRPr="00C8195C">
              <w:rPr>
                <w:rFonts w:ascii="Sylfaen" w:hAnsi="Sylfaen"/>
                <w:b/>
                <w:lang w:val="de-DE"/>
              </w:rPr>
              <w:t>der Tisch + die Lampe = die Tischlampe</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de-DE"/>
              </w:rPr>
            </w:pPr>
            <w:r>
              <w:rPr>
                <w:rFonts w:ascii="Sylfaen" w:hAnsi="Sylfaen"/>
                <w:b/>
                <w:lang w:val="hy-AM"/>
              </w:rPr>
              <w:t xml:space="preserve">Գոյական անունների  հոգնակի թիվը կազմող ածանցներ. </w:t>
            </w:r>
            <w:r w:rsidRPr="004B20DE">
              <w:rPr>
                <w:rFonts w:ascii="Sylfaen" w:hAnsi="Sylfaen"/>
                <w:b/>
                <w:lang w:val="ka-GE"/>
              </w:rPr>
              <w:t xml:space="preserve">-e, -n/-en, -er, </w:t>
            </w:r>
          </w:p>
          <w:p w:rsidR="00B217EA" w:rsidRPr="00C8195C" w:rsidRDefault="00B217EA" w:rsidP="00892343">
            <w:pPr>
              <w:pStyle w:val="ListParagraph"/>
              <w:ind w:left="286"/>
              <w:rPr>
                <w:rFonts w:ascii="Sylfaen" w:hAnsi="Sylfaen"/>
                <w:b/>
                <w:lang w:val="ka-GE"/>
              </w:rPr>
            </w:pPr>
            <w:r w:rsidRPr="004B20DE">
              <w:rPr>
                <w:rFonts w:ascii="Sylfaen" w:hAnsi="Sylfaen"/>
                <w:b/>
                <w:lang w:val="ka-GE"/>
              </w:rPr>
              <w:t>- s;</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Միջին սեռի գոյականակերտ</w:t>
            </w:r>
            <w:r w:rsidRPr="004B20DE">
              <w:rPr>
                <w:rFonts w:ascii="Sylfaen" w:hAnsi="Sylfaen"/>
                <w:b/>
                <w:lang w:val="ka-GE"/>
              </w:rPr>
              <w:t xml:space="preserve"> </w:t>
            </w:r>
            <w:r>
              <w:rPr>
                <w:rFonts w:ascii="Sylfaen" w:hAnsi="Sylfaen"/>
                <w:b/>
                <w:lang w:val="hy-AM"/>
              </w:rPr>
              <w:t>(</w:t>
            </w:r>
            <w:r>
              <w:rPr>
                <w:rFonts w:ascii="Sylfaen" w:hAnsi="Sylfaen"/>
                <w:b/>
              </w:rPr>
              <w:t>նվազ</w:t>
            </w:r>
            <w:r>
              <w:rPr>
                <w:rFonts w:ascii="Sylfaen" w:hAnsi="Sylfaen"/>
                <w:b/>
                <w:lang w:val="hy-AM"/>
              </w:rPr>
              <w:t>ական ձևեր) ածանցներ.</w:t>
            </w:r>
            <w:r w:rsidRPr="005B51F8">
              <w:rPr>
                <w:rFonts w:ascii="Sylfaen" w:hAnsi="Sylfaen"/>
                <w:b/>
                <w:lang w:val="ka-GE"/>
              </w:rPr>
              <w:t xml:space="preserve"> (-chen/-lein);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Բայ</w:t>
            </w:r>
            <w:r>
              <w:rPr>
                <w:rFonts w:ascii="Sylfaen" w:hAnsi="Sylfaen"/>
                <w:b/>
              </w:rPr>
              <w:t>ական</w:t>
            </w:r>
            <w:r>
              <w:rPr>
                <w:rFonts w:ascii="Sylfaen" w:hAnsi="Sylfaen"/>
                <w:b/>
                <w:lang w:val="hy-AM"/>
              </w:rPr>
              <w:t xml:space="preserve"> ածանցներ</w:t>
            </w:r>
            <w:r w:rsidRPr="00930D75">
              <w:rPr>
                <w:rFonts w:ascii="Sylfaen" w:hAnsi="Sylfaen"/>
                <w:b/>
                <w:lang w:val="ka-GE"/>
              </w:rPr>
              <w:t xml:space="preserve"> (ge-.. –n/en, - t, -te, </w:t>
            </w:r>
            <w:r>
              <w:rPr>
                <w:rFonts w:ascii="Sylfaen" w:hAnsi="Sylfaen"/>
                <w:b/>
                <w:lang w:val="hy-AM"/>
              </w:rPr>
              <w:t>հեռացվող և չհեռացվող նախածանցներ</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Գոյականակերտ ածանցներ.</w:t>
            </w:r>
            <w:r w:rsidRPr="00C8195C">
              <w:rPr>
                <w:rFonts w:ascii="Sylfaen" w:hAnsi="Sylfaen"/>
                <w:b/>
                <w:lang w:val="ka-GE"/>
              </w:rPr>
              <w:t xml:space="preserve"> - er/-erin; -e/-in, -ung; -</w:t>
            </w:r>
            <w:r w:rsidRPr="00C8195C">
              <w:rPr>
                <w:rFonts w:ascii="Sylfaen" w:hAnsi="Sylfaen"/>
                <w:b/>
                <w:lang w:val="de-DE"/>
              </w:rPr>
              <w:t>ent, -ant, -ist,-um;</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Ածական</w:t>
            </w:r>
            <w:r>
              <w:rPr>
                <w:rFonts w:ascii="Sylfaen" w:hAnsi="Sylfaen"/>
                <w:b/>
              </w:rPr>
              <w:t>ակերտ</w:t>
            </w:r>
            <w:r>
              <w:rPr>
                <w:rFonts w:ascii="Sylfaen" w:hAnsi="Sylfaen"/>
                <w:b/>
                <w:lang w:val="hy-AM"/>
              </w:rPr>
              <w:t xml:space="preserve"> ածանցներ.</w:t>
            </w:r>
            <w:r w:rsidRPr="00C8195C">
              <w:rPr>
                <w:rFonts w:ascii="Sylfaen" w:hAnsi="Sylfaen"/>
                <w:b/>
                <w:lang w:val="ka-GE"/>
              </w:rPr>
              <w:t xml:space="preserve"> </w:t>
            </w:r>
            <w:r w:rsidRPr="00810412">
              <w:rPr>
                <w:rFonts w:ascii="Sylfaen" w:hAnsi="Sylfaen"/>
                <w:b/>
                <w:lang w:val="ka-GE"/>
              </w:rPr>
              <w:t>-ich, -ig, -isch;</w:t>
            </w:r>
          </w:p>
          <w:p w:rsidR="00B217EA" w:rsidRPr="00C8195C" w:rsidRDefault="00B217EA" w:rsidP="00892343">
            <w:pPr>
              <w:pStyle w:val="ListParagraph"/>
              <w:ind w:left="286"/>
              <w:rPr>
                <w:rFonts w:ascii="Sylfaen" w:hAnsi="Sylfaen"/>
                <w:b/>
                <w:lang w:val="ka-GE"/>
              </w:rPr>
            </w:pPr>
            <w:r>
              <w:rPr>
                <w:rFonts w:ascii="Sylfaen" w:hAnsi="Sylfaen"/>
                <w:b/>
                <w:lang w:val="hy-AM"/>
              </w:rPr>
              <w:t>Անուններ կազմող ածանցներ.</w:t>
            </w:r>
            <w:r w:rsidRPr="00C8195C">
              <w:rPr>
                <w:rFonts w:ascii="Sylfaen" w:hAnsi="Sylfaen"/>
                <w:b/>
                <w:lang w:val="ka-GE"/>
              </w:rPr>
              <w:t xml:space="preserve"> </w:t>
            </w:r>
            <w:r w:rsidRPr="00810412">
              <w:rPr>
                <w:rFonts w:ascii="Sylfaen" w:hAnsi="Sylfaen"/>
                <w:b/>
                <w:lang w:val="ka-GE"/>
              </w:rPr>
              <w:t>un-</w:t>
            </w:r>
            <w:r w:rsidRPr="00C8195C">
              <w:rPr>
                <w:rFonts w:ascii="Sylfaen" w:hAnsi="Sylfaen"/>
                <w:b/>
                <w:lang w:val="ka-GE"/>
              </w:rPr>
              <w:t>;</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3.12. </w:t>
            </w:r>
            <w:r>
              <w:rPr>
                <w:rFonts w:ascii="Sylfaen" w:hAnsi="Sylfaen"/>
                <w:b/>
                <w:sz w:val="22"/>
                <w:szCs w:val="22"/>
                <w:lang w:val="hy-AM"/>
              </w:rPr>
              <w:t>Շարահյուսություն</w:t>
            </w:r>
          </w:p>
        </w:tc>
        <w:tc>
          <w:tcPr>
            <w:tcW w:w="8784" w:type="dxa"/>
          </w:tcPr>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Պարզ պատմողական նախադասություն</w:t>
            </w:r>
            <w:r w:rsidRPr="00C8195C">
              <w:rPr>
                <w:rFonts w:ascii="Sylfaen" w:hAnsi="Sylfaen"/>
                <w:b/>
                <w:lang w:val="ka-GE"/>
              </w:rPr>
              <w:t xml:space="preserve"> </w:t>
            </w:r>
            <w:r>
              <w:rPr>
                <w:rFonts w:ascii="Sylfaen" w:hAnsi="Sylfaen"/>
                <w:b/>
                <w:lang w:val="hy-AM"/>
              </w:rPr>
              <w:t>(ընդարձակ, համառոտ)</w:t>
            </w:r>
            <w:r w:rsidRPr="00CA5018">
              <w:rPr>
                <w:rFonts w:ascii="Sylfaen" w:hAnsi="Sylfaen"/>
                <w:b/>
                <w:lang w:val="ka-GE"/>
              </w:rPr>
              <w:t xml:space="preserve"> </w:t>
            </w:r>
          </w:p>
          <w:p w:rsidR="00B217EA" w:rsidRPr="002E5481" w:rsidRDefault="00B217EA" w:rsidP="00B217EA">
            <w:pPr>
              <w:pStyle w:val="ListParagraph"/>
              <w:numPr>
                <w:ilvl w:val="0"/>
                <w:numId w:val="152"/>
              </w:numPr>
              <w:spacing w:after="0" w:line="240" w:lineRule="auto"/>
              <w:ind w:left="286" w:hanging="286"/>
              <w:rPr>
                <w:rFonts w:ascii="Sylfaen" w:hAnsi="Sylfaen"/>
                <w:b/>
                <w:lang w:val="ka-GE"/>
              </w:rPr>
            </w:pPr>
            <w:r w:rsidRPr="002E5481">
              <w:rPr>
                <w:rFonts w:ascii="Sylfaen" w:hAnsi="Sylfaen"/>
                <w:b/>
                <w:lang w:val="hy-AM"/>
              </w:rPr>
              <w:t>Նախադասության գլխավոր անդամները.</w:t>
            </w:r>
            <w:r w:rsidRPr="002E5481">
              <w:rPr>
                <w:rFonts w:ascii="Sylfaen" w:hAnsi="Sylfaen"/>
                <w:b/>
                <w:lang w:val="ka-GE"/>
              </w:rPr>
              <w:t xml:space="preserve"> </w:t>
            </w:r>
            <w:r w:rsidRPr="002E5481">
              <w:rPr>
                <w:rFonts w:ascii="Sylfaen" w:hAnsi="Sylfaen"/>
                <w:b/>
                <w:lang w:val="hy-AM"/>
              </w:rPr>
              <w:t>ենթակա և ստորոգյալ</w:t>
            </w:r>
            <w:r w:rsidRPr="008E0C3C">
              <w:rPr>
                <w:rFonts w:ascii="Sylfaen" w:hAnsi="Sylfaen"/>
                <w:b/>
                <w:lang w:val="ka-GE"/>
              </w:rPr>
              <w:t>,</w:t>
            </w:r>
            <w:r w:rsidRPr="00CA5018">
              <w:rPr>
                <w:rFonts w:ascii="Sylfaen" w:hAnsi="Sylfaen"/>
                <w:b/>
                <w:lang w:val="ka-GE"/>
              </w:rPr>
              <w:t xml:space="preserve"> </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sidRPr="002F224B">
              <w:rPr>
                <w:rFonts w:ascii="Sylfaen" w:hAnsi="Sylfaen"/>
                <w:b/>
                <w:lang w:val="hy-AM"/>
              </w:rPr>
              <w:t xml:space="preserve">Բառերի </w:t>
            </w:r>
            <w:r>
              <w:rPr>
                <w:rFonts w:ascii="Sylfaen" w:hAnsi="Sylfaen"/>
                <w:b/>
              </w:rPr>
              <w:t>շարադաս</w:t>
            </w:r>
            <w:r w:rsidRPr="002F224B">
              <w:rPr>
                <w:rFonts w:ascii="Sylfaen" w:hAnsi="Sylfaen"/>
                <w:b/>
                <w:lang w:val="hy-AM"/>
              </w:rPr>
              <w:t>ությունը պարզ համառոտ, ընդարձակ և հարցական նախադասություններում,</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sidRPr="002F224B">
              <w:rPr>
                <w:rFonts w:ascii="Sylfaen" w:hAnsi="Sylfaen"/>
                <w:b/>
                <w:lang w:val="hy-AM"/>
              </w:rPr>
              <w:t xml:space="preserve">Ստորոգյալի </w:t>
            </w:r>
            <w:r>
              <w:rPr>
                <w:rFonts w:ascii="Sylfaen" w:hAnsi="Sylfaen"/>
                <w:b/>
                <w:lang w:val="hy-AM"/>
              </w:rPr>
              <w:t xml:space="preserve"> </w:t>
            </w:r>
            <w:r w:rsidRPr="002F224B">
              <w:rPr>
                <w:rFonts w:ascii="Sylfaen" w:hAnsi="Sylfaen"/>
                <w:b/>
                <w:lang w:val="hy-AM"/>
              </w:rPr>
              <w:t>շրջանակը նախադասության մեջ և բառերի դասավորությունը</w:t>
            </w:r>
            <w:r w:rsidRPr="002F224B">
              <w:rPr>
                <w:rFonts w:ascii="Sylfaen" w:hAnsi="Sylfaen"/>
                <w:b/>
                <w:lang w:val="ka-GE"/>
              </w:rPr>
              <w:t xml:space="preserve"> </w:t>
            </w:r>
            <w:r w:rsidRPr="002F224B">
              <w:rPr>
                <w:rFonts w:ascii="Sylfaen" w:hAnsi="Sylfaen"/>
                <w:b/>
                <w:lang w:val="hy-AM"/>
              </w:rPr>
              <w:t>ստորոգյալ.</w:t>
            </w:r>
            <w:r w:rsidRPr="002F224B">
              <w:rPr>
                <w:rFonts w:ascii="Sylfaen" w:hAnsi="Sylfaen"/>
                <w:b/>
                <w:lang w:val="ka-GE"/>
              </w:rPr>
              <w:t xml:space="preserve"> </w:t>
            </w:r>
            <w:r>
              <w:rPr>
                <w:rFonts w:ascii="Sylfaen" w:hAnsi="Sylfaen"/>
                <w:b/>
                <w:lang w:val="hy-AM"/>
              </w:rPr>
              <w:t>ն</w:t>
            </w:r>
            <w:r w:rsidRPr="002F224B">
              <w:rPr>
                <w:rFonts w:ascii="Sylfaen" w:hAnsi="Sylfaen"/>
                <w:b/>
                <w:lang w:val="hy-AM"/>
              </w:rPr>
              <w:t>ախածանցը հեռացվող բայ</w:t>
            </w:r>
            <w:r>
              <w:rPr>
                <w:rFonts w:ascii="Sylfaen" w:hAnsi="Sylfaen"/>
                <w:b/>
              </w:rPr>
              <w:t>ը</w:t>
            </w:r>
            <w:r w:rsidRPr="002F224B">
              <w:rPr>
                <w:rFonts w:ascii="Sylfaen" w:hAnsi="Sylfaen"/>
                <w:b/>
                <w:lang w:val="hy-AM"/>
              </w:rPr>
              <w:t xml:space="preserve"> ներկա ժամանակում</w:t>
            </w:r>
            <w:r w:rsidRPr="002F224B">
              <w:rPr>
                <w:rFonts w:ascii="Sylfaen" w:hAnsi="Sylfaen"/>
                <w:b/>
                <w:lang w:val="ka-GE"/>
              </w:rPr>
              <w:t xml:space="preserve"> </w:t>
            </w:r>
            <w:r w:rsidRPr="00C8195C">
              <w:rPr>
                <w:rFonts w:ascii="Sylfaen" w:hAnsi="Sylfaen"/>
                <w:b/>
                <w:lang w:val="ka-GE"/>
              </w:rPr>
              <w:t>/</w:t>
            </w:r>
            <w:r w:rsidRPr="002E5481">
              <w:rPr>
                <w:rFonts w:ascii="Sylfaen" w:hAnsi="Sylfaen"/>
                <w:b/>
                <w:lang w:val="ka-GE"/>
              </w:rPr>
              <w:t>Präsens</w:t>
            </w:r>
            <w:r w:rsidRPr="00C8195C">
              <w:rPr>
                <w:rFonts w:ascii="Sylfaen" w:hAnsi="Sylfaen"/>
                <w:b/>
                <w:lang w:val="ka-GE"/>
              </w:rPr>
              <w:t>)</w:t>
            </w:r>
            <w:r w:rsidRPr="002E5481">
              <w:rPr>
                <w:rFonts w:ascii="Sylfaen" w:hAnsi="Sylfaen"/>
                <w:b/>
                <w:lang w:val="ka-GE"/>
              </w:rPr>
              <w:t>;</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sidRPr="0064183E">
              <w:rPr>
                <w:rFonts w:ascii="Sylfaen" w:hAnsi="Sylfaen"/>
                <w:b/>
                <w:lang w:val="hy-AM"/>
              </w:rPr>
              <w:t>Ստորոգյալի նախադասության շրջանակը նախադասության մեջ և բառերի դասավորությունը</w:t>
            </w:r>
            <w:r w:rsidRPr="0064183E">
              <w:rPr>
                <w:rFonts w:ascii="Sylfaen" w:hAnsi="Sylfaen"/>
                <w:b/>
                <w:lang w:val="ka-GE"/>
              </w:rPr>
              <w:t xml:space="preserve"> </w:t>
            </w:r>
            <w:r>
              <w:rPr>
                <w:rFonts w:ascii="Sylfaen" w:hAnsi="Sylfaen"/>
                <w:b/>
              </w:rPr>
              <w:t>եղանակավորող</w:t>
            </w:r>
            <w:r w:rsidRPr="0064183E">
              <w:rPr>
                <w:rFonts w:ascii="Sylfaen" w:hAnsi="Sylfaen"/>
                <w:b/>
                <w:lang w:val="hy-AM"/>
              </w:rPr>
              <w:t xml:space="preserve"> բայերի հետ</w:t>
            </w:r>
            <w:r w:rsidRPr="008E0C3C">
              <w:rPr>
                <w:rFonts w:ascii="Sylfaen" w:hAnsi="Sylfaen"/>
                <w:b/>
                <w:lang w:val="ka-GE"/>
              </w:rPr>
              <w:t>,</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Ստորոգյալի շրջանակը նախադասության մեջ, բայի բարդ ժամանակները գործածելիս </w:t>
            </w:r>
            <w:r w:rsidRPr="00C8195C">
              <w:rPr>
                <w:rFonts w:ascii="Sylfaen" w:hAnsi="Sylfaen"/>
                <w:b/>
                <w:lang w:val="ka-GE"/>
              </w:rPr>
              <w:t>(</w:t>
            </w:r>
            <w:r>
              <w:rPr>
                <w:rFonts w:ascii="Sylfaen" w:hAnsi="Sylfaen"/>
                <w:b/>
                <w:lang w:val="hy-AM"/>
              </w:rPr>
              <w:t>անցյալ պատմողական</w:t>
            </w:r>
            <w:r w:rsidRPr="00C8195C">
              <w:rPr>
                <w:rFonts w:ascii="Sylfaen" w:hAnsi="Sylfaen"/>
                <w:b/>
                <w:lang w:val="ka-GE"/>
              </w:rPr>
              <w:t xml:space="preserve"> - </w:t>
            </w:r>
            <w:r w:rsidRPr="006B2B29">
              <w:rPr>
                <w:rFonts w:ascii="Sylfaen" w:hAnsi="Sylfaen"/>
                <w:b/>
                <w:lang w:val="ka-GE"/>
              </w:rPr>
              <w:t>Perfekt</w:t>
            </w:r>
            <w:r w:rsidRPr="00C8195C">
              <w:rPr>
                <w:rFonts w:ascii="Sylfaen" w:hAnsi="Sylfaen"/>
                <w:b/>
                <w:lang w:val="ka-GE"/>
              </w:rPr>
              <w:t>);</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Հարցական բառով</w:t>
            </w:r>
            <w:r w:rsidRPr="00C8195C">
              <w:rPr>
                <w:rFonts w:ascii="Sylfaen" w:hAnsi="Sylfaen"/>
                <w:b/>
                <w:lang w:val="ka-GE"/>
              </w:rPr>
              <w:t xml:space="preserve"> (wer, was, </w:t>
            </w:r>
            <w:r w:rsidRPr="00C8195C">
              <w:rPr>
                <w:rFonts w:ascii="Sylfaen" w:hAnsi="Sylfaen"/>
                <w:b/>
                <w:lang w:val="de-DE"/>
              </w:rPr>
              <w:t>wem,</w:t>
            </w:r>
            <w:r w:rsidRPr="00C8195C">
              <w:rPr>
                <w:rFonts w:ascii="Sylfaen" w:hAnsi="Sylfaen"/>
                <w:b/>
                <w:lang w:val="ka-GE"/>
              </w:rPr>
              <w:t xml:space="preserve"> wie, </w:t>
            </w:r>
            <w:r w:rsidRPr="00C8195C">
              <w:rPr>
                <w:rFonts w:ascii="Sylfaen" w:hAnsi="Sylfaen"/>
                <w:b/>
                <w:lang w:val="de-DE"/>
              </w:rPr>
              <w:t xml:space="preserve">warum, </w:t>
            </w:r>
            <w:r w:rsidRPr="00C8195C">
              <w:rPr>
                <w:rFonts w:ascii="Sylfaen" w:hAnsi="Sylfaen"/>
                <w:b/>
                <w:lang w:val="ka-GE"/>
              </w:rPr>
              <w:t>wo, woher, wie alt…</w:t>
            </w:r>
            <w:r w:rsidRPr="00C8195C">
              <w:rPr>
                <w:rFonts w:ascii="Sylfaen" w:hAnsi="Sylfaen"/>
                <w:b/>
                <w:lang w:val="de-DE"/>
              </w:rPr>
              <w:t>,</w:t>
            </w:r>
            <w:r w:rsidRPr="00C8195C">
              <w:rPr>
                <w:rFonts w:ascii="Sylfaen" w:hAnsi="Sylfaen"/>
                <w:b/>
                <w:lang w:val="ka-GE"/>
              </w:rPr>
              <w:t xml:space="preserve"> wann, wie viel, wohin, welche,</w:t>
            </w:r>
            <w:r w:rsidRPr="00C8195C">
              <w:rPr>
                <w:rFonts w:ascii="Sylfaen" w:hAnsi="Sylfaen"/>
                <w:b/>
                <w:lang w:val="de-DE"/>
              </w:rPr>
              <w:t xml:space="preserve"> was für ein-</w:t>
            </w:r>
            <w:r w:rsidRPr="00C8195C">
              <w:rPr>
                <w:rFonts w:ascii="Sylfaen" w:hAnsi="Sylfaen"/>
                <w:b/>
                <w:lang w:val="ka-GE"/>
              </w:rPr>
              <w:t xml:space="preserve">) </w:t>
            </w:r>
            <w:r>
              <w:rPr>
                <w:rFonts w:ascii="Sylfaen" w:hAnsi="Sylfaen"/>
                <w:b/>
                <w:lang w:val="hy-AM"/>
              </w:rPr>
              <w:t>և առանց հարցական բառի նախադասություն</w:t>
            </w:r>
            <w:r w:rsidRPr="00C8195C">
              <w:rPr>
                <w:rFonts w:ascii="Sylfaen" w:hAnsi="Sylfaen"/>
                <w:b/>
                <w:lang w:val="ka-GE"/>
              </w:rPr>
              <w:t xml:space="preserve"> (Ja-/Nein-Frage);</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Հրամայական նախադասություն</w:t>
            </w:r>
            <w:r>
              <w:rPr>
                <w:rFonts w:ascii="Sylfaen" w:hAnsi="Sylfaen"/>
                <w:b/>
              </w:rPr>
              <w:t xml:space="preserve"> </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Բառերի դասավորությունը հրամայական նախադասության մեջ</w:t>
            </w:r>
            <w:r w:rsidRPr="008E0C3C">
              <w:rPr>
                <w:rFonts w:ascii="Sylfaen" w:hAnsi="Sylfaen"/>
                <w:b/>
                <w:lang w:val="ka-GE"/>
              </w:rPr>
              <w:t xml:space="preserve"> ,</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Նախադասության գլխավոր և երկրորդական անդամները. </w:t>
            </w:r>
            <w:r w:rsidRPr="00C8195C">
              <w:rPr>
                <w:rFonts w:ascii="Sylfaen" w:hAnsi="Sylfaen"/>
                <w:b/>
                <w:lang w:val="ka-GE"/>
              </w:rPr>
              <w:t xml:space="preserve"> </w:t>
            </w:r>
            <w:r>
              <w:rPr>
                <w:rFonts w:ascii="Sylfaen" w:hAnsi="Sylfaen"/>
                <w:b/>
                <w:lang w:val="hy-AM"/>
              </w:rPr>
              <w:t xml:space="preserve">ենթակա, ստորոգյալ, ուղիղ և անուղղակի </w:t>
            </w:r>
            <w:r>
              <w:rPr>
                <w:rFonts w:ascii="Sylfaen" w:hAnsi="Sylfaen"/>
                <w:b/>
              </w:rPr>
              <w:t>խնդիր</w:t>
            </w:r>
            <w:r w:rsidRPr="008E0C3C">
              <w:rPr>
                <w:rFonts w:ascii="Sylfaen" w:hAnsi="Sylfaen"/>
                <w:b/>
                <w:lang w:val="ka-GE"/>
              </w:rPr>
              <w:t>,</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Նախադասությամ ժխտում</w:t>
            </w:r>
            <w:r w:rsidRPr="00C8195C">
              <w:rPr>
                <w:rFonts w:ascii="Sylfaen" w:hAnsi="Sylfaen"/>
                <w:b/>
                <w:lang w:val="ka-GE"/>
              </w:rPr>
              <w:t xml:space="preserve"> (nicht-</w:t>
            </w:r>
            <w:r>
              <w:rPr>
                <w:rFonts w:ascii="Sylfaen" w:hAnsi="Sylfaen"/>
                <w:b/>
                <w:lang w:val="hy-AM"/>
              </w:rPr>
              <w:t>ի</w:t>
            </w:r>
            <w:r w:rsidRPr="00C8195C">
              <w:rPr>
                <w:rFonts w:ascii="Sylfaen" w:hAnsi="Sylfaen"/>
                <w:b/>
                <w:lang w:val="ka-GE"/>
              </w:rPr>
              <w:t xml:space="preserve"> </w:t>
            </w:r>
            <w:r>
              <w:rPr>
                <w:rFonts w:ascii="Sylfaen" w:hAnsi="Sylfaen"/>
                <w:b/>
                <w:lang w:val="hy-AM"/>
              </w:rPr>
              <w:t>տեղը</w:t>
            </w:r>
            <w:r w:rsidRPr="006A035C">
              <w:rPr>
                <w:rFonts w:ascii="Sylfaen" w:hAnsi="Sylfaen"/>
                <w:b/>
                <w:lang w:val="ka-GE"/>
              </w:rPr>
              <w:t>)</w:t>
            </w:r>
            <w:r w:rsidRPr="00CA5018">
              <w:rPr>
                <w:rFonts w:ascii="Sylfaen" w:hAnsi="Sylfaen"/>
                <w:b/>
                <w:lang w:val="ka-GE"/>
              </w:rPr>
              <w:t xml:space="preserve"> </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Բառերի դասավորությունը ստորադաս նախադասության մեջ</w:t>
            </w:r>
            <w:r w:rsidRPr="008E0C3C">
              <w:rPr>
                <w:rFonts w:ascii="Sylfaen" w:hAnsi="Sylfaen"/>
                <w:b/>
                <w:lang w:val="ka-GE"/>
              </w:rPr>
              <w:t xml:space="preserve">, </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Ժամանակի պարագա ստորադաս նախադասություն</w:t>
            </w:r>
            <w:r w:rsidRPr="00C8195C">
              <w:rPr>
                <w:rFonts w:ascii="Sylfaen" w:hAnsi="Sylfaen"/>
                <w:b/>
                <w:lang w:val="ka-GE"/>
              </w:rPr>
              <w:t xml:space="preserve"> (Temporalsatz) </w:t>
            </w:r>
            <w:r>
              <w:rPr>
                <w:rFonts w:ascii="Sylfaen" w:hAnsi="Sylfaen"/>
                <w:b/>
                <w:lang w:val="hy-AM"/>
              </w:rPr>
              <w:t>միացում.</w:t>
            </w:r>
            <w:r w:rsidRPr="00C8195C">
              <w:rPr>
                <w:rFonts w:ascii="Sylfaen" w:hAnsi="Sylfaen"/>
                <w:b/>
                <w:lang w:val="ka-GE"/>
              </w:rPr>
              <w:t xml:space="preserve"> (immer) wenn, (einmal in der Vergangenheit) als); </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sidRPr="00C8195C">
              <w:rPr>
                <w:rFonts w:ascii="Sylfaen" w:hAnsi="Sylfaen"/>
                <w:b/>
                <w:lang w:val="ka-GE"/>
              </w:rPr>
              <w:t>W-</w:t>
            </w:r>
            <w:r>
              <w:rPr>
                <w:rFonts w:ascii="Sylfaen" w:hAnsi="Sylfaen"/>
                <w:b/>
                <w:lang w:val="hy-AM"/>
              </w:rPr>
              <w:t>բառով</w:t>
            </w:r>
            <w:r w:rsidRPr="00C8195C">
              <w:rPr>
                <w:rFonts w:ascii="Sylfaen" w:hAnsi="Sylfaen"/>
                <w:b/>
                <w:lang w:val="ka-GE"/>
              </w:rPr>
              <w:t xml:space="preserve"> (</w:t>
            </w:r>
            <w:r>
              <w:rPr>
                <w:rFonts w:ascii="Sylfaen" w:hAnsi="Sylfaen"/>
                <w:b/>
              </w:rPr>
              <w:t>խնդրով</w:t>
            </w:r>
            <w:r w:rsidRPr="00C8195C">
              <w:rPr>
                <w:rFonts w:ascii="Sylfaen" w:hAnsi="Sylfaen"/>
                <w:b/>
                <w:lang w:val="ka-GE"/>
              </w:rPr>
              <w:t xml:space="preserve">) </w:t>
            </w:r>
            <w:r>
              <w:rPr>
                <w:rFonts w:ascii="Sylfaen" w:hAnsi="Sylfaen"/>
                <w:b/>
                <w:lang w:val="hy-AM"/>
              </w:rPr>
              <w:t>ստորադաս նախադասություն</w:t>
            </w:r>
            <w:r w:rsidRPr="006331D6">
              <w:rPr>
                <w:rFonts w:ascii="Sylfaen" w:hAnsi="Sylfaen"/>
                <w:b/>
                <w:lang w:val="ka-GE"/>
              </w:rPr>
              <w:t xml:space="preserve"> (Objektsatz)</w:t>
            </w:r>
            <w:r w:rsidRPr="00C8195C">
              <w:rPr>
                <w:rFonts w:ascii="Sylfaen" w:hAnsi="Sylfaen"/>
                <w:b/>
                <w:lang w:val="ka-GE"/>
              </w:rPr>
              <w:t>/</w:t>
            </w:r>
            <w:r>
              <w:rPr>
                <w:rFonts w:ascii="Sylfaen" w:hAnsi="Sylfaen"/>
                <w:b/>
                <w:lang w:val="hy-AM"/>
              </w:rPr>
              <w:t>անուղղակի հարց,</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rPr>
              <w:t>Խնդիր</w:t>
            </w:r>
            <w:r>
              <w:rPr>
                <w:rFonts w:ascii="Sylfaen" w:hAnsi="Sylfaen"/>
                <w:b/>
                <w:lang w:val="hy-AM"/>
              </w:rPr>
              <w:t xml:space="preserve"> ստորադաս նախադասություն</w:t>
            </w:r>
            <w:r w:rsidRPr="006331D6">
              <w:rPr>
                <w:rFonts w:ascii="Sylfaen" w:hAnsi="Sylfaen"/>
                <w:b/>
                <w:lang w:val="ka-GE"/>
              </w:rPr>
              <w:t xml:space="preserve"> (Objektsatz)</w:t>
            </w:r>
            <w:r w:rsidRPr="00C8195C">
              <w:rPr>
                <w:rFonts w:ascii="Sylfaen" w:hAnsi="Sylfaen"/>
                <w:b/>
                <w:lang w:val="ka-GE"/>
              </w:rPr>
              <w:t>/</w:t>
            </w:r>
            <w:r>
              <w:rPr>
                <w:rFonts w:ascii="Sylfaen" w:hAnsi="Sylfaen"/>
                <w:b/>
                <w:lang w:val="hy-AM"/>
              </w:rPr>
              <w:t>անուղղակի հարց.</w:t>
            </w:r>
            <w:r w:rsidRPr="00C8195C">
              <w:rPr>
                <w:rFonts w:ascii="Sylfaen" w:hAnsi="Sylfaen"/>
                <w:b/>
                <w:lang w:val="ka-GE"/>
              </w:rPr>
              <w:t xml:space="preserve"> </w:t>
            </w:r>
            <w:r w:rsidRPr="006331D6">
              <w:rPr>
                <w:rFonts w:ascii="Sylfaen" w:hAnsi="Sylfaen"/>
                <w:b/>
                <w:lang w:val="ka-GE"/>
              </w:rPr>
              <w:t>ob</w:t>
            </w:r>
            <w:r w:rsidRPr="00C8195C">
              <w:rPr>
                <w:rFonts w:ascii="Sylfaen" w:hAnsi="Sylfaen"/>
                <w:b/>
                <w:lang w:val="ka-GE"/>
              </w:rPr>
              <w:t>;</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rPr>
              <w:t>Խնդիր</w:t>
            </w:r>
            <w:r>
              <w:rPr>
                <w:rFonts w:ascii="Sylfaen" w:hAnsi="Sylfaen"/>
                <w:b/>
                <w:lang w:val="hy-AM"/>
              </w:rPr>
              <w:t xml:space="preserve"> ստորադաս նախադասություն</w:t>
            </w:r>
            <w:r w:rsidRPr="006331D6">
              <w:rPr>
                <w:rFonts w:ascii="Sylfaen" w:hAnsi="Sylfaen"/>
                <w:b/>
                <w:lang w:val="ka-GE"/>
              </w:rPr>
              <w:t xml:space="preserve"> (Objektsatz)</w:t>
            </w:r>
            <w:r w:rsidRPr="00C8195C">
              <w:rPr>
                <w:rFonts w:ascii="Sylfaen" w:hAnsi="Sylfaen"/>
                <w:b/>
                <w:lang w:val="ka-GE"/>
              </w:rPr>
              <w:t>/</w:t>
            </w:r>
            <w:r>
              <w:rPr>
                <w:rFonts w:ascii="Sylfaen" w:hAnsi="Sylfaen"/>
                <w:b/>
                <w:lang w:val="hy-AM"/>
              </w:rPr>
              <w:t xml:space="preserve">անուղղակի </w:t>
            </w:r>
            <w:r>
              <w:rPr>
                <w:rFonts w:ascii="Sylfaen" w:hAnsi="Sylfaen"/>
                <w:b/>
              </w:rPr>
              <w:t>հարց</w:t>
            </w:r>
            <w:r>
              <w:rPr>
                <w:rFonts w:ascii="Sylfaen" w:hAnsi="Sylfaen"/>
                <w:b/>
                <w:lang w:val="hy-AM"/>
              </w:rPr>
              <w:t>.</w:t>
            </w:r>
            <w:r w:rsidRPr="00C8195C">
              <w:rPr>
                <w:rFonts w:ascii="Sylfaen" w:hAnsi="Sylfaen"/>
                <w:b/>
                <w:lang w:val="ka-GE"/>
              </w:rPr>
              <w:t xml:space="preserve">  </w:t>
            </w:r>
            <w:r w:rsidRPr="006331D6">
              <w:rPr>
                <w:rFonts w:ascii="Sylfaen" w:hAnsi="Sylfaen"/>
                <w:b/>
                <w:lang w:val="ka-GE"/>
              </w:rPr>
              <w:t>dass</w:t>
            </w:r>
            <w:r w:rsidRPr="00C8195C">
              <w:rPr>
                <w:rFonts w:ascii="Sylfaen" w:hAnsi="Sylfaen"/>
                <w:b/>
                <w:lang w:val="ka-GE"/>
              </w:rPr>
              <w:t>;</w:t>
            </w:r>
          </w:p>
          <w:p w:rsidR="00B217EA" w:rsidRPr="00374A24"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Պատճառի պարագա ստորադաս նախադասություն</w:t>
            </w:r>
            <w:r w:rsidRPr="006331D6">
              <w:rPr>
                <w:rFonts w:ascii="Sylfaen" w:hAnsi="Sylfaen"/>
                <w:b/>
                <w:lang w:val="ka-GE"/>
              </w:rPr>
              <w:t xml:space="preserve"> (Kausalsatz)</w:t>
            </w:r>
            <w:r w:rsidRPr="00C8195C">
              <w:rPr>
                <w:rFonts w:ascii="Sylfaen" w:hAnsi="Sylfaen"/>
                <w:b/>
                <w:lang w:val="ka-GE"/>
              </w:rPr>
              <w:t xml:space="preserve">: </w:t>
            </w:r>
            <w:r w:rsidRPr="006331D6">
              <w:rPr>
                <w:rFonts w:ascii="Sylfaen" w:hAnsi="Sylfaen"/>
                <w:b/>
                <w:lang w:val="ka-GE"/>
              </w:rPr>
              <w:t>weil;</w:t>
            </w:r>
            <w:r>
              <w:rPr>
                <w:rFonts w:ascii="Sylfaen" w:hAnsi="Sylfaen"/>
                <w:b/>
                <w:lang w:val="ka-GE"/>
              </w:rPr>
              <w:t xml:space="preserve"> </w:t>
            </w:r>
            <w:r>
              <w:rPr>
                <w:rFonts w:ascii="Sylfaen" w:hAnsi="Sylfaen"/>
                <w:b/>
                <w:lang w:val="hy-AM"/>
              </w:rPr>
              <w:t>բառերի դասավորությունը կապի հետ,</w:t>
            </w:r>
            <w:r w:rsidRPr="00C8195C">
              <w:rPr>
                <w:rFonts w:ascii="Sylfaen" w:hAnsi="Sylfaen"/>
                <w:b/>
                <w:lang w:val="ka-GE"/>
              </w:rPr>
              <w:t xml:space="preserve"> </w:t>
            </w:r>
            <w:r w:rsidRPr="006331D6">
              <w:rPr>
                <w:rFonts w:ascii="Sylfaen" w:hAnsi="Sylfaen"/>
                <w:b/>
                <w:lang w:val="ka-GE"/>
              </w:rPr>
              <w:t>denn</w:t>
            </w:r>
            <w:r>
              <w:rPr>
                <w:rFonts w:ascii="Sylfaen" w:hAnsi="Sylfaen"/>
                <w:b/>
                <w:lang w:val="ka-GE"/>
              </w:rPr>
              <w:t xml:space="preserve">. </w:t>
            </w:r>
          </w:p>
        </w:tc>
      </w:tr>
    </w:tbl>
    <w:p w:rsidR="00B217EA" w:rsidRPr="006331D6" w:rsidRDefault="00B217EA" w:rsidP="00B217EA">
      <w:pPr>
        <w:pStyle w:val="ListParagraph"/>
        <w:ind w:left="0"/>
        <w:rPr>
          <w:b/>
          <w:lang w:val="ka-GE"/>
        </w:rPr>
      </w:pPr>
    </w:p>
    <w:p w:rsidR="00B217EA" w:rsidRDefault="00B217EA" w:rsidP="00B217EA">
      <w:pPr>
        <w:jc w:val="both"/>
        <w:rPr>
          <w:rFonts w:ascii="Sylfaen" w:hAnsi="Sylfaen"/>
          <w:b/>
          <w:sz w:val="22"/>
          <w:szCs w:val="22"/>
          <w:lang w:val="de-DE"/>
        </w:rPr>
      </w:pPr>
    </w:p>
    <w:p w:rsidR="00B217EA" w:rsidRDefault="00B217EA" w:rsidP="00B217EA">
      <w:pPr>
        <w:jc w:val="both"/>
        <w:rPr>
          <w:rFonts w:ascii="Sylfaen" w:hAnsi="Sylfaen"/>
          <w:b/>
          <w:sz w:val="22"/>
          <w:szCs w:val="22"/>
          <w:lang w:val="de-DE"/>
        </w:rPr>
      </w:pPr>
    </w:p>
    <w:p w:rsidR="00B217EA" w:rsidRDefault="00B217EA" w:rsidP="00B217EA">
      <w:pPr>
        <w:jc w:val="both"/>
        <w:rPr>
          <w:rFonts w:ascii="Sylfaen" w:hAnsi="Sylfaen"/>
          <w:b/>
          <w:sz w:val="22"/>
          <w:szCs w:val="22"/>
          <w:lang w:val="de-DE"/>
        </w:rPr>
      </w:pPr>
    </w:p>
    <w:p w:rsidR="00B217EA" w:rsidRDefault="00B217EA" w:rsidP="00B217EA">
      <w:pPr>
        <w:jc w:val="both"/>
        <w:rPr>
          <w:rFonts w:ascii="Sylfaen" w:hAnsi="Sylfaen"/>
          <w:b/>
          <w:sz w:val="22"/>
          <w:szCs w:val="22"/>
          <w:lang w:val="de-DE"/>
        </w:rPr>
      </w:pPr>
    </w:p>
    <w:p w:rsidR="00B217EA" w:rsidRDefault="00B217EA" w:rsidP="00B217EA">
      <w:pPr>
        <w:jc w:val="both"/>
        <w:rPr>
          <w:rFonts w:ascii="Sylfaen" w:hAnsi="Sylfaen"/>
          <w:b/>
          <w:sz w:val="22"/>
          <w:szCs w:val="22"/>
          <w:lang w:val="de-DE"/>
        </w:rPr>
      </w:pPr>
    </w:p>
    <w:p w:rsidR="00B217EA" w:rsidRPr="00C8195C" w:rsidRDefault="00B217EA" w:rsidP="00B217EA">
      <w:pPr>
        <w:jc w:val="both"/>
        <w:rPr>
          <w:rFonts w:ascii="Sylfaen" w:hAnsi="Sylfaen"/>
          <w:b/>
          <w:sz w:val="22"/>
          <w:szCs w:val="22"/>
          <w:lang w:val="de-DE"/>
        </w:rPr>
      </w:pPr>
    </w:p>
    <w:p w:rsidR="00B217EA" w:rsidRPr="00C8195C" w:rsidRDefault="00B217EA" w:rsidP="00B217EA">
      <w:pPr>
        <w:jc w:val="both"/>
        <w:rPr>
          <w:rFonts w:ascii="Sylfaen" w:hAnsi="Sylfaen"/>
          <w:b/>
          <w:sz w:val="22"/>
          <w:szCs w:val="22"/>
          <w:lang w:val="de-DE"/>
        </w:rPr>
      </w:pPr>
      <w:r w:rsidRPr="00C8195C">
        <w:rPr>
          <w:rFonts w:ascii="Sylfaen" w:hAnsi="Sylfaen"/>
          <w:b/>
          <w:sz w:val="22"/>
          <w:szCs w:val="22"/>
          <w:lang w:val="de-DE"/>
        </w:rPr>
        <w:t xml:space="preserve">4. </w:t>
      </w:r>
      <w:r>
        <w:rPr>
          <w:rFonts w:ascii="Sylfaen" w:hAnsi="Sylfaen"/>
          <w:b/>
          <w:sz w:val="22"/>
          <w:szCs w:val="22"/>
          <w:lang w:val="hy-AM"/>
        </w:rPr>
        <w:t>Սոցիալական մշակույթ</w:t>
      </w:r>
    </w:p>
    <w:p w:rsidR="00B217EA" w:rsidRPr="00C8195C" w:rsidRDefault="00B217EA" w:rsidP="00B217EA">
      <w:pPr>
        <w:jc w:val="both"/>
        <w:rPr>
          <w:rFonts w:ascii="Sylfaen" w:hAnsi="Sylfaen"/>
          <w:b/>
          <w:sz w:val="22"/>
          <w:szCs w:val="22"/>
          <w:lang w:val="de-DE"/>
        </w:rPr>
      </w:pPr>
    </w:p>
    <w:p w:rsidR="00B217EA" w:rsidRPr="00EA07A9" w:rsidRDefault="00B217EA" w:rsidP="00B217EA">
      <w:pPr>
        <w:numPr>
          <w:ilvl w:val="0"/>
          <w:numId w:val="6"/>
        </w:numPr>
        <w:tabs>
          <w:tab w:val="left" w:pos="1260"/>
        </w:tabs>
        <w:rPr>
          <w:rFonts w:ascii="Sylfaen" w:hAnsi="Sylfaen"/>
          <w:sz w:val="22"/>
          <w:lang w:val="de-DE"/>
        </w:rPr>
      </w:pPr>
      <w:r>
        <w:rPr>
          <w:rFonts w:ascii="Sylfaen" w:hAnsi="Sylfaen"/>
          <w:b/>
          <w:sz w:val="22"/>
          <w:szCs w:val="22"/>
          <w:lang w:val="hy-AM"/>
        </w:rPr>
        <w:t>Տոներ և ավանդույթներ.</w:t>
      </w:r>
      <w:r w:rsidRPr="00796444">
        <w:rPr>
          <w:rFonts w:ascii="Sylfaen" w:hAnsi="Sylfaen"/>
          <w:sz w:val="22"/>
          <w:szCs w:val="22"/>
          <w:lang w:val="de-DE"/>
        </w:rPr>
        <w:t xml:space="preserve"> </w:t>
      </w:r>
      <w:r>
        <w:rPr>
          <w:rFonts w:ascii="Sylfaen" w:hAnsi="Sylfaen"/>
          <w:sz w:val="22"/>
          <w:szCs w:val="22"/>
          <w:lang w:val="hy-AM"/>
        </w:rPr>
        <w:t>մի քանի տոն, դրանց հատկանիշները, դեկորացիաներ, ավանդական կերակուրներ, կերպարներ և այլն</w:t>
      </w:r>
      <w:r w:rsidRPr="00CA5018">
        <w:rPr>
          <w:rFonts w:ascii="Sylfaen" w:hAnsi="Sylfaen"/>
          <w:sz w:val="22"/>
          <w:szCs w:val="22"/>
          <w:lang w:val="de-DE"/>
        </w:rPr>
        <w:t xml:space="preserve">: </w:t>
      </w:r>
    </w:p>
    <w:p w:rsidR="00B217EA" w:rsidRPr="00EA07A9" w:rsidRDefault="00B217EA" w:rsidP="00B217EA">
      <w:pPr>
        <w:numPr>
          <w:ilvl w:val="0"/>
          <w:numId w:val="6"/>
        </w:numPr>
        <w:rPr>
          <w:rFonts w:ascii="Sylfaen" w:hAnsi="Sylfaen"/>
          <w:sz w:val="22"/>
          <w:lang w:val="de-DE"/>
        </w:rPr>
      </w:pPr>
      <w:r>
        <w:rPr>
          <w:rFonts w:ascii="Sylfaen" w:hAnsi="Sylfaen"/>
          <w:b/>
          <w:sz w:val="22"/>
          <w:szCs w:val="22"/>
          <w:lang w:val="hy-AM"/>
        </w:rPr>
        <w:t>Սնունդ.</w:t>
      </w:r>
      <w:r w:rsidRPr="00796444">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w:t>
      </w:r>
      <w:r w:rsidRPr="00796444">
        <w:rPr>
          <w:rFonts w:ascii="Sylfaen" w:hAnsi="Sylfaen"/>
          <w:sz w:val="22"/>
          <w:szCs w:val="22"/>
          <w:lang w:val="de-DE"/>
        </w:rPr>
        <w:t xml:space="preserve">, </w:t>
      </w:r>
      <w:r>
        <w:rPr>
          <w:rFonts w:ascii="Sylfaen" w:hAnsi="Sylfaen"/>
          <w:sz w:val="22"/>
          <w:szCs w:val="22"/>
          <w:lang w:val="hy-AM"/>
        </w:rPr>
        <w:t>գերմանացի դեռահասի տիպիկ նախաճաշը, մի քանի տիպիկ կերակրի անվանում</w:t>
      </w:r>
      <w:r w:rsidRPr="00CA5018">
        <w:rPr>
          <w:rFonts w:ascii="Sylfaen" w:hAnsi="Sylfaen"/>
          <w:sz w:val="22"/>
          <w:szCs w:val="22"/>
          <w:lang w:val="de-DE"/>
        </w:rPr>
        <w:t xml:space="preserve"> </w:t>
      </w:r>
      <w:r>
        <w:rPr>
          <w:rFonts w:ascii="Sylfaen" w:hAnsi="Sylfaen"/>
          <w:sz w:val="22"/>
          <w:szCs w:val="22"/>
          <w:lang w:val="hy-AM"/>
        </w:rPr>
        <w:t xml:space="preserve"> և այլն</w:t>
      </w:r>
      <w:r w:rsidRPr="00CA5018">
        <w:rPr>
          <w:rFonts w:ascii="Sylfaen" w:hAnsi="Sylfaen"/>
          <w:sz w:val="22"/>
          <w:szCs w:val="22"/>
          <w:lang w:val="de-DE"/>
        </w:rPr>
        <w:t xml:space="preserve">: </w:t>
      </w:r>
    </w:p>
    <w:p w:rsidR="00B217EA" w:rsidRPr="00EA07A9" w:rsidRDefault="00B217EA" w:rsidP="00B217EA">
      <w:pPr>
        <w:numPr>
          <w:ilvl w:val="0"/>
          <w:numId w:val="6"/>
        </w:numPr>
        <w:tabs>
          <w:tab w:val="left" w:pos="1260"/>
        </w:tabs>
        <w:rPr>
          <w:rFonts w:ascii="Sylfaen" w:hAnsi="Sylfaen"/>
          <w:b/>
          <w:sz w:val="22"/>
          <w:lang w:val="de-DE"/>
        </w:rPr>
      </w:pPr>
      <w:r>
        <w:rPr>
          <w:rFonts w:ascii="Sylfaen" w:hAnsi="Sylfaen"/>
          <w:b/>
          <w:sz w:val="22"/>
          <w:szCs w:val="22"/>
          <w:lang w:val="hy-AM"/>
        </w:rPr>
        <w:t>Սպասարկում.</w:t>
      </w:r>
      <w:r w:rsidRPr="00796444">
        <w:rPr>
          <w:rFonts w:ascii="Sylfaen" w:hAnsi="Sylfaen"/>
          <w:b/>
          <w:sz w:val="22"/>
          <w:szCs w:val="22"/>
          <w:lang w:val="de-DE"/>
        </w:rPr>
        <w:t xml:space="preserve"> </w:t>
      </w:r>
      <w:r>
        <w:rPr>
          <w:rFonts w:ascii="Sylfaen" w:hAnsi="Sylfaen"/>
          <w:b/>
          <w:sz w:val="22"/>
          <w:szCs w:val="22"/>
          <w:lang w:val="hy-AM"/>
        </w:rPr>
        <w:t xml:space="preserve"> </w:t>
      </w:r>
      <w:r>
        <w:rPr>
          <w:rFonts w:ascii="Sylfaen" w:hAnsi="Sylfaen"/>
          <w:sz w:val="22"/>
          <w:szCs w:val="22"/>
          <w:lang w:val="hy-AM"/>
        </w:rPr>
        <w:t>փոխադրամիջոցի տեսակներ, հասարակական հավաքատեղեր</w:t>
      </w:r>
      <w:r w:rsidRPr="00065AFB">
        <w:rPr>
          <w:rFonts w:ascii="Sylfaen" w:hAnsi="Sylfaen"/>
          <w:sz w:val="22"/>
          <w:szCs w:val="22"/>
          <w:lang w:val="de-DE"/>
        </w:rPr>
        <w:t>:</w:t>
      </w:r>
    </w:p>
    <w:p w:rsidR="00B217EA" w:rsidRPr="00EA07A9" w:rsidRDefault="00B217EA" w:rsidP="00B217EA">
      <w:pPr>
        <w:numPr>
          <w:ilvl w:val="0"/>
          <w:numId w:val="6"/>
        </w:numPr>
        <w:tabs>
          <w:tab w:val="left" w:pos="1260"/>
        </w:tabs>
        <w:rPr>
          <w:rFonts w:ascii="Sylfaen" w:hAnsi="Sylfaen"/>
          <w:sz w:val="22"/>
          <w:lang w:val="de-DE"/>
        </w:rPr>
      </w:pPr>
      <w:r>
        <w:rPr>
          <w:rFonts w:ascii="Sylfaen" w:hAnsi="Sylfaen"/>
          <w:b/>
          <w:sz w:val="22"/>
          <w:szCs w:val="22"/>
          <w:lang w:val="hy-AM"/>
        </w:rPr>
        <w:t>Ազատ ժամանակ</w:t>
      </w:r>
      <w:r w:rsidRPr="00796444">
        <w:rPr>
          <w:rFonts w:ascii="Sylfaen" w:hAnsi="Sylfaen"/>
          <w:b/>
          <w:sz w:val="22"/>
          <w:szCs w:val="22"/>
          <w:lang w:val="de-DE"/>
        </w:rPr>
        <w:t>/</w:t>
      </w:r>
      <w:r>
        <w:rPr>
          <w:rFonts w:ascii="Sylfaen" w:hAnsi="Sylfaen"/>
          <w:b/>
          <w:sz w:val="22"/>
          <w:szCs w:val="22"/>
          <w:lang w:val="hy-AM"/>
        </w:rPr>
        <w:t>ժամանց</w:t>
      </w:r>
      <w:r w:rsidRPr="00796444">
        <w:rPr>
          <w:rFonts w:ascii="Sylfaen" w:hAnsi="Sylfaen"/>
          <w:b/>
          <w:sz w:val="22"/>
          <w:szCs w:val="22"/>
          <w:lang w:val="de-DE"/>
        </w:rPr>
        <w:t>/</w:t>
      </w: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w:t>
      </w:r>
      <w:r w:rsidRPr="00796444">
        <w:rPr>
          <w:rFonts w:ascii="Sylfaen" w:hAnsi="Sylfaen"/>
          <w:sz w:val="22"/>
          <w:szCs w:val="22"/>
          <w:lang w:val="de-DE"/>
        </w:rPr>
        <w:t xml:space="preserve"> </w:t>
      </w:r>
      <w:r>
        <w:rPr>
          <w:rFonts w:ascii="Sylfaen" w:hAnsi="Sylfaen"/>
          <w:sz w:val="22"/>
          <w:szCs w:val="22"/>
          <w:lang w:val="hy-AM"/>
        </w:rPr>
        <w:t xml:space="preserve">մի քանի ավանդական մանկական խաղ և </w:t>
      </w:r>
      <w:r>
        <w:rPr>
          <w:rFonts w:ascii="Sylfaen" w:hAnsi="Sylfaen"/>
          <w:sz w:val="22"/>
          <w:szCs w:val="22"/>
          <w:lang w:val="en-US"/>
        </w:rPr>
        <w:t>կանոն</w:t>
      </w:r>
      <w:r>
        <w:rPr>
          <w:rFonts w:ascii="Sylfaen" w:hAnsi="Sylfaen"/>
          <w:sz w:val="22"/>
          <w:szCs w:val="22"/>
          <w:lang w:val="hy-AM"/>
        </w:rPr>
        <w:t>, մանկական երգեր ու բանաստեղծություններ</w:t>
      </w:r>
      <w:r w:rsidRPr="00CA5018">
        <w:rPr>
          <w:rFonts w:ascii="Sylfaen" w:hAnsi="Sylfaen"/>
          <w:sz w:val="22"/>
          <w:szCs w:val="22"/>
          <w:lang w:val="de-DE"/>
        </w:rPr>
        <w:t>:</w:t>
      </w:r>
    </w:p>
    <w:p w:rsidR="00B217EA" w:rsidRPr="00C8195C" w:rsidRDefault="00B217EA" w:rsidP="00B217EA">
      <w:pPr>
        <w:numPr>
          <w:ilvl w:val="0"/>
          <w:numId w:val="6"/>
        </w:numPr>
        <w:jc w:val="both"/>
        <w:rPr>
          <w:rFonts w:ascii="Sylfaen" w:hAnsi="Sylfaen"/>
          <w:sz w:val="22"/>
          <w:szCs w:val="22"/>
          <w:lang w:val="de-DE"/>
        </w:rPr>
      </w:pPr>
      <w:r>
        <w:rPr>
          <w:rFonts w:ascii="Sylfaen" w:hAnsi="Sylfaen"/>
          <w:b/>
          <w:sz w:val="22"/>
          <w:szCs w:val="22"/>
          <w:lang w:val="hy-AM"/>
        </w:rPr>
        <w:t>Դպրոց.</w:t>
      </w:r>
      <w:r w:rsidRPr="00796444">
        <w:rPr>
          <w:rFonts w:ascii="Sylfaen" w:hAnsi="Sylfaen"/>
          <w:b/>
          <w:sz w:val="22"/>
          <w:szCs w:val="22"/>
          <w:lang w:val="de-DE"/>
        </w:rPr>
        <w:t xml:space="preserve"> </w:t>
      </w:r>
      <w:r w:rsidRPr="00A5581B">
        <w:rPr>
          <w:rFonts w:ascii="Sylfaen" w:hAnsi="Sylfaen"/>
          <w:sz w:val="22"/>
          <w:szCs w:val="22"/>
          <w:lang w:val="hy-AM"/>
        </w:rPr>
        <w:t>ուսումնական առարաներ,</w:t>
      </w:r>
      <w:r>
        <w:rPr>
          <w:rFonts w:ascii="Sylfaen" w:hAnsi="Sylfaen"/>
          <w:sz w:val="22"/>
          <w:szCs w:val="22"/>
          <w:lang w:val="hy-AM"/>
        </w:rPr>
        <w:t xml:space="preserve"> ուսման տևողությունը, դպրոցական շաբաթ և օրակարգ, արձակուրդների քանակը և ժամկետները</w:t>
      </w:r>
      <w:r w:rsidRPr="00CA5018">
        <w:rPr>
          <w:rFonts w:ascii="Sylfaen" w:hAnsi="Sylfaen"/>
          <w:sz w:val="22"/>
          <w:szCs w:val="22"/>
          <w:lang w:val="de-DE"/>
        </w:rPr>
        <w:t>:</w:t>
      </w:r>
      <w:r w:rsidRPr="00C8195C">
        <w:rPr>
          <w:rFonts w:ascii="Sylfaen" w:hAnsi="Sylfaen"/>
          <w:sz w:val="22"/>
          <w:szCs w:val="22"/>
          <w:lang w:val="de-DE"/>
        </w:rPr>
        <w:t xml:space="preserve"> </w:t>
      </w:r>
    </w:p>
    <w:p w:rsidR="00B217EA" w:rsidRPr="00C8195C" w:rsidRDefault="00B217EA" w:rsidP="00B217EA">
      <w:pPr>
        <w:numPr>
          <w:ilvl w:val="0"/>
          <w:numId w:val="6"/>
        </w:numPr>
        <w:tabs>
          <w:tab w:val="left" w:pos="540"/>
        </w:tabs>
        <w:jc w:val="both"/>
        <w:rPr>
          <w:rFonts w:ascii="Sylfaen" w:hAnsi="Sylfaen"/>
          <w:sz w:val="22"/>
          <w:szCs w:val="22"/>
          <w:lang w:val="de-DE"/>
        </w:rPr>
      </w:pPr>
      <w:r>
        <w:rPr>
          <w:rFonts w:ascii="Sylfaen" w:hAnsi="Sylfaen"/>
          <w:b/>
          <w:sz w:val="22"/>
          <w:szCs w:val="22"/>
          <w:lang w:val="hy-AM"/>
        </w:rPr>
        <w:t xml:space="preserve">Պետական </w:t>
      </w:r>
      <w:r>
        <w:rPr>
          <w:rFonts w:ascii="Sylfaen" w:hAnsi="Sylfaen"/>
          <w:b/>
          <w:sz w:val="22"/>
          <w:szCs w:val="22"/>
          <w:lang w:val="en-US"/>
        </w:rPr>
        <w:t>խորհրդ</w:t>
      </w:r>
      <w:r>
        <w:rPr>
          <w:rFonts w:ascii="Sylfaen" w:hAnsi="Sylfaen"/>
          <w:b/>
          <w:sz w:val="22"/>
          <w:szCs w:val="22"/>
          <w:lang w:val="hy-AM"/>
        </w:rPr>
        <w:t xml:space="preserve">անշաններ. </w:t>
      </w:r>
      <w:r>
        <w:rPr>
          <w:rFonts w:ascii="Sylfaen" w:hAnsi="Sylfaen"/>
          <w:sz w:val="22"/>
          <w:szCs w:val="22"/>
          <w:lang w:val="hy-AM"/>
        </w:rPr>
        <w:t>դրոշներ, զինանշաններ</w:t>
      </w:r>
      <w:r>
        <w:rPr>
          <w:rFonts w:ascii="Sylfaen" w:hAnsi="Sylfaen"/>
          <w:sz w:val="22"/>
          <w:szCs w:val="22"/>
          <w:lang w:val="en-US"/>
        </w:rPr>
        <w:t>:</w:t>
      </w:r>
    </w:p>
    <w:p w:rsidR="00B217EA" w:rsidRPr="00C8195C" w:rsidRDefault="00B217EA" w:rsidP="00B217EA">
      <w:pPr>
        <w:numPr>
          <w:ilvl w:val="0"/>
          <w:numId w:val="6"/>
        </w:numPr>
        <w:tabs>
          <w:tab w:val="left" w:pos="1260"/>
        </w:tabs>
        <w:jc w:val="both"/>
        <w:rPr>
          <w:rFonts w:ascii="Sylfaen" w:hAnsi="Sylfaen"/>
          <w:b/>
          <w:sz w:val="22"/>
          <w:szCs w:val="22"/>
          <w:lang w:val="de-DE"/>
        </w:rPr>
      </w:pPr>
      <w:r>
        <w:rPr>
          <w:rFonts w:ascii="Sylfaen" w:hAnsi="Sylfaen"/>
          <w:b/>
          <w:sz w:val="22"/>
          <w:szCs w:val="22"/>
          <w:lang w:val="hy-AM"/>
        </w:rPr>
        <w:t>Մայրաքաղաք և դրա մի քանի տեսարժան վայրերը</w:t>
      </w:r>
      <w:r w:rsidRPr="00284B87">
        <w:rPr>
          <w:rFonts w:ascii="Sylfaen" w:hAnsi="Sylfaen"/>
          <w:b/>
          <w:sz w:val="22"/>
          <w:szCs w:val="22"/>
          <w:lang w:val="de-DE"/>
        </w:rPr>
        <w:t>:</w:t>
      </w:r>
    </w:p>
    <w:p w:rsidR="00B217EA" w:rsidRPr="00C8195C" w:rsidRDefault="00B217EA" w:rsidP="00B217EA">
      <w:pPr>
        <w:numPr>
          <w:ilvl w:val="0"/>
          <w:numId w:val="6"/>
        </w:numPr>
        <w:tabs>
          <w:tab w:val="left" w:pos="1260"/>
        </w:tabs>
        <w:jc w:val="both"/>
        <w:rPr>
          <w:rFonts w:ascii="Sylfaen" w:hAnsi="Sylfaen"/>
          <w:b/>
          <w:sz w:val="22"/>
          <w:szCs w:val="22"/>
          <w:lang w:val="de-DE"/>
        </w:rPr>
      </w:pPr>
      <w:r>
        <w:rPr>
          <w:rFonts w:ascii="Sylfaen" w:hAnsi="Sylfaen"/>
          <w:b/>
          <w:sz w:val="22"/>
          <w:szCs w:val="22"/>
          <w:lang w:val="hy-AM"/>
        </w:rPr>
        <w:t xml:space="preserve">Գերմանալեզու երկրներ. </w:t>
      </w:r>
      <w:r w:rsidRPr="00EA07A9">
        <w:rPr>
          <w:rFonts w:ascii="Sylfaen" w:hAnsi="Sylfaen"/>
          <w:b/>
          <w:sz w:val="22"/>
          <w:szCs w:val="22"/>
          <w:lang w:val="de-DE"/>
        </w:rPr>
        <w:t xml:space="preserve"> </w:t>
      </w:r>
      <w:r>
        <w:rPr>
          <w:rFonts w:ascii="Sylfaen" w:hAnsi="Sylfaen"/>
          <w:sz w:val="22"/>
          <w:szCs w:val="22"/>
          <w:lang w:val="hy-AM"/>
        </w:rPr>
        <w:t>Գերմանիա</w:t>
      </w:r>
      <w:r w:rsidRPr="00EA07A9">
        <w:rPr>
          <w:rFonts w:ascii="Sylfaen" w:hAnsi="Sylfaen"/>
          <w:sz w:val="22"/>
          <w:szCs w:val="22"/>
          <w:lang w:val="de-DE"/>
        </w:rPr>
        <w:t xml:space="preserve">, </w:t>
      </w:r>
      <w:r>
        <w:rPr>
          <w:rFonts w:ascii="Sylfaen" w:hAnsi="Sylfaen"/>
          <w:sz w:val="22"/>
          <w:szCs w:val="22"/>
          <w:lang w:val="hy-AM"/>
        </w:rPr>
        <w:t>Ավստրիա</w:t>
      </w:r>
      <w:r w:rsidRPr="00EA07A9">
        <w:rPr>
          <w:rFonts w:ascii="Sylfaen" w:hAnsi="Sylfaen"/>
          <w:sz w:val="22"/>
          <w:szCs w:val="22"/>
          <w:lang w:val="de-DE"/>
        </w:rPr>
        <w:t xml:space="preserve">, </w:t>
      </w:r>
      <w:r>
        <w:rPr>
          <w:rFonts w:ascii="Sylfaen" w:hAnsi="Sylfaen"/>
          <w:sz w:val="22"/>
          <w:szCs w:val="22"/>
          <w:lang w:val="hy-AM"/>
        </w:rPr>
        <w:t>Շվեյցարիա</w:t>
      </w:r>
      <w:r w:rsidRPr="00C8195C">
        <w:rPr>
          <w:rFonts w:ascii="Sylfaen" w:hAnsi="Sylfaen"/>
          <w:sz w:val="22"/>
          <w:szCs w:val="22"/>
          <w:lang w:val="de-DE"/>
        </w:rPr>
        <w:t xml:space="preserve"> (</w:t>
      </w:r>
      <w:r>
        <w:rPr>
          <w:rFonts w:ascii="Sylfaen" w:hAnsi="Sylfaen"/>
          <w:sz w:val="22"/>
          <w:szCs w:val="22"/>
          <w:lang w:val="hy-AM"/>
        </w:rPr>
        <w:t>գերմանալեզու մաս</w:t>
      </w:r>
      <w:r w:rsidRPr="00C8195C">
        <w:rPr>
          <w:rFonts w:ascii="Sylfaen" w:hAnsi="Sylfaen"/>
          <w:sz w:val="22"/>
          <w:szCs w:val="22"/>
          <w:lang w:val="de-DE"/>
        </w:rPr>
        <w:t>)</w:t>
      </w:r>
      <w:r>
        <w:rPr>
          <w:rFonts w:ascii="Sylfaen" w:hAnsi="Sylfaen"/>
          <w:sz w:val="22"/>
          <w:szCs w:val="22"/>
          <w:lang w:val="de-DE"/>
        </w:rPr>
        <w:t>:</w:t>
      </w:r>
    </w:p>
    <w:p w:rsidR="00B217EA" w:rsidRPr="00C8195C" w:rsidRDefault="00B217EA" w:rsidP="00B217EA">
      <w:pPr>
        <w:numPr>
          <w:ilvl w:val="0"/>
          <w:numId w:val="6"/>
        </w:numPr>
        <w:jc w:val="both"/>
        <w:rPr>
          <w:rFonts w:ascii="Sylfaen" w:hAnsi="Sylfaen"/>
          <w:sz w:val="22"/>
          <w:szCs w:val="22"/>
          <w:lang w:val="de-DE"/>
        </w:rPr>
      </w:pPr>
      <w:r>
        <w:rPr>
          <w:rFonts w:ascii="Sylfaen" w:hAnsi="Sylfaen"/>
          <w:b/>
          <w:sz w:val="22"/>
          <w:szCs w:val="22"/>
          <w:lang w:val="hy-AM"/>
        </w:rPr>
        <w:t>Երիտասարդների կյանքը.</w:t>
      </w:r>
      <w:r w:rsidRPr="00C8195C">
        <w:rPr>
          <w:rFonts w:ascii="Sylfaen" w:hAnsi="Sylfaen"/>
          <w:sz w:val="22"/>
          <w:szCs w:val="22"/>
          <w:lang w:val="de-DE"/>
        </w:rPr>
        <w:t xml:space="preserve"> </w:t>
      </w:r>
      <w:r>
        <w:rPr>
          <w:rFonts w:ascii="Sylfaen" w:hAnsi="Sylfaen"/>
          <w:sz w:val="22"/>
          <w:szCs w:val="22"/>
          <w:lang w:val="hy-AM"/>
        </w:rPr>
        <w:t xml:space="preserve">օրվա </w:t>
      </w:r>
      <w:r>
        <w:rPr>
          <w:rFonts w:ascii="Sylfaen" w:hAnsi="Sylfaen"/>
          <w:sz w:val="22"/>
          <w:szCs w:val="22"/>
          <w:lang w:val="en-US"/>
        </w:rPr>
        <w:t>ապրելակարգ</w:t>
      </w:r>
      <w:r>
        <w:rPr>
          <w:rFonts w:ascii="Sylfaen" w:hAnsi="Sylfaen"/>
          <w:sz w:val="22"/>
          <w:szCs w:val="22"/>
          <w:lang w:val="hy-AM"/>
        </w:rPr>
        <w:t>,</w:t>
      </w:r>
      <w:r w:rsidRPr="00C8195C">
        <w:rPr>
          <w:rFonts w:ascii="Sylfaen" w:hAnsi="Sylfaen"/>
          <w:sz w:val="22"/>
          <w:szCs w:val="22"/>
          <w:lang w:val="de-DE"/>
        </w:rPr>
        <w:t xml:space="preserve"> </w:t>
      </w:r>
      <w:r>
        <w:rPr>
          <w:rFonts w:ascii="Sylfaen" w:hAnsi="Sylfaen"/>
          <w:sz w:val="22"/>
          <w:szCs w:val="22"/>
          <w:lang w:val="hy-AM"/>
        </w:rPr>
        <w:t>ազատ ժամանակ</w:t>
      </w:r>
      <w:r w:rsidRPr="00C8195C">
        <w:rPr>
          <w:rFonts w:ascii="Sylfaen" w:hAnsi="Sylfaen"/>
          <w:sz w:val="22"/>
          <w:szCs w:val="22"/>
          <w:lang w:val="de-DE"/>
        </w:rPr>
        <w:t>/</w:t>
      </w:r>
      <w:r>
        <w:rPr>
          <w:rFonts w:ascii="Sylfaen" w:hAnsi="Sylfaen"/>
          <w:sz w:val="22"/>
          <w:szCs w:val="22"/>
          <w:lang w:val="hy-AM"/>
        </w:rPr>
        <w:t>ժամանց</w:t>
      </w:r>
      <w:r w:rsidRPr="00C8195C">
        <w:rPr>
          <w:rFonts w:ascii="Sylfaen" w:hAnsi="Sylfaen"/>
          <w:sz w:val="22"/>
          <w:szCs w:val="22"/>
          <w:lang w:val="de-DE"/>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sidRPr="00C8195C">
        <w:rPr>
          <w:rFonts w:ascii="Sylfaen" w:hAnsi="Sylfaen"/>
          <w:sz w:val="22"/>
          <w:szCs w:val="22"/>
          <w:lang w:val="de-DE"/>
        </w:rPr>
        <w:t xml:space="preserve"> </w:t>
      </w:r>
      <w:r>
        <w:rPr>
          <w:rFonts w:ascii="Sylfaen" w:hAnsi="Sylfaen"/>
          <w:sz w:val="22"/>
          <w:szCs w:val="22"/>
          <w:lang w:val="hy-AM"/>
        </w:rPr>
        <w:t xml:space="preserve">մասնակցությունը հասարակական կյանքում, հարաբերություններ, </w:t>
      </w:r>
      <w:r>
        <w:rPr>
          <w:rFonts w:ascii="Sylfaen" w:hAnsi="Sylfaen"/>
          <w:sz w:val="22"/>
          <w:szCs w:val="22"/>
          <w:lang w:val="en-US"/>
        </w:rPr>
        <w:t>նախասիրությունները</w:t>
      </w:r>
      <w:r>
        <w:rPr>
          <w:rFonts w:ascii="Sylfaen" w:hAnsi="Sylfaen"/>
          <w:sz w:val="22"/>
          <w:szCs w:val="22"/>
          <w:lang w:val="hy-AM"/>
        </w:rPr>
        <w:t>, երիտասարդական ամսագրեր/հաղորդումներ, մշակութային/գիտական մանկական կենտրոններ և այլն</w:t>
      </w:r>
      <w:r w:rsidRPr="00284B87">
        <w:rPr>
          <w:rFonts w:ascii="Sylfaen" w:hAnsi="Sylfaen"/>
          <w:sz w:val="22"/>
          <w:szCs w:val="22"/>
          <w:lang w:val="de-DE"/>
        </w:rPr>
        <w:t>:</w:t>
      </w:r>
    </w:p>
    <w:p w:rsidR="00B217EA" w:rsidRPr="00C8195C" w:rsidRDefault="00B217EA" w:rsidP="00B217EA">
      <w:pPr>
        <w:numPr>
          <w:ilvl w:val="0"/>
          <w:numId w:val="6"/>
        </w:numPr>
        <w:jc w:val="both"/>
        <w:rPr>
          <w:rFonts w:ascii="Sylfaen" w:hAnsi="Sylfaen"/>
          <w:b/>
          <w:sz w:val="22"/>
          <w:szCs w:val="22"/>
          <w:lang w:val="de-DE"/>
        </w:rPr>
      </w:pPr>
      <w:r>
        <w:rPr>
          <w:rFonts w:ascii="Sylfaen" w:hAnsi="Sylfaen"/>
          <w:b/>
          <w:sz w:val="22"/>
          <w:szCs w:val="22"/>
          <w:lang w:val="hy-AM"/>
        </w:rPr>
        <w:t>Աշխարհագրական տեղեկություններ գերմանալեզու երկրների վերաբերյալ</w:t>
      </w:r>
      <w:r w:rsidRPr="00284B87">
        <w:rPr>
          <w:rFonts w:ascii="Sylfaen" w:hAnsi="Sylfaen"/>
          <w:b/>
          <w:sz w:val="22"/>
          <w:szCs w:val="22"/>
          <w:lang w:val="de-DE"/>
        </w:rPr>
        <w:t>:</w:t>
      </w:r>
    </w:p>
    <w:p w:rsidR="00B217EA" w:rsidRPr="00C8195C" w:rsidRDefault="00B217EA" w:rsidP="00B217EA">
      <w:pPr>
        <w:numPr>
          <w:ilvl w:val="0"/>
          <w:numId w:val="6"/>
        </w:numPr>
        <w:jc w:val="both"/>
        <w:rPr>
          <w:rFonts w:ascii="Sylfaen" w:hAnsi="Sylfaen"/>
          <w:b/>
          <w:sz w:val="22"/>
          <w:szCs w:val="22"/>
          <w:lang w:val="de-DE"/>
        </w:rPr>
      </w:pPr>
      <w:r>
        <w:rPr>
          <w:rFonts w:ascii="Sylfaen" w:hAnsi="Sylfaen"/>
          <w:b/>
          <w:sz w:val="22"/>
          <w:szCs w:val="22"/>
          <w:lang w:val="hy-AM"/>
        </w:rPr>
        <w:t>Ընդհանուր տեղեկություններ Գերմանիայի քաղաքական կառուցվածքի մասին</w:t>
      </w:r>
      <w:r w:rsidRPr="00284B87">
        <w:rPr>
          <w:rFonts w:ascii="Sylfaen" w:hAnsi="Sylfaen"/>
          <w:b/>
          <w:sz w:val="22"/>
          <w:szCs w:val="22"/>
          <w:lang w:val="de-DE"/>
        </w:rPr>
        <w:t>:</w:t>
      </w:r>
    </w:p>
    <w:p w:rsidR="00B217EA" w:rsidRPr="00C8195C" w:rsidRDefault="00B217EA" w:rsidP="00B217EA">
      <w:pPr>
        <w:numPr>
          <w:ilvl w:val="0"/>
          <w:numId w:val="6"/>
        </w:numPr>
        <w:jc w:val="both"/>
        <w:rPr>
          <w:rFonts w:ascii="Sylfaen" w:hAnsi="Sylfaen"/>
          <w:b/>
          <w:sz w:val="22"/>
          <w:szCs w:val="22"/>
        </w:rPr>
      </w:pPr>
      <w:r>
        <w:rPr>
          <w:rFonts w:ascii="Sylfaen" w:hAnsi="Sylfaen"/>
          <w:b/>
          <w:sz w:val="22"/>
          <w:szCs w:val="22"/>
          <w:lang w:val="hy-AM"/>
        </w:rPr>
        <w:t>Մի քանի պատմական իրադարձություն</w:t>
      </w:r>
      <w:r>
        <w:rPr>
          <w:rFonts w:ascii="Sylfaen" w:hAnsi="Sylfaen"/>
          <w:b/>
          <w:sz w:val="22"/>
          <w:szCs w:val="22"/>
          <w:lang w:val="en-US"/>
        </w:rPr>
        <w:t>:</w:t>
      </w:r>
    </w:p>
    <w:p w:rsidR="00B217EA" w:rsidRPr="00C8195C" w:rsidRDefault="00B217EA" w:rsidP="00B217EA">
      <w:pPr>
        <w:numPr>
          <w:ilvl w:val="0"/>
          <w:numId w:val="6"/>
        </w:numPr>
        <w:jc w:val="both"/>
        <w:rPr>
          <w:rFonts w:ascii="Sylfaen" w:hAnsi="Sylfaen"/>
          <w:b/>
          <w:sz w:val="22"/>
          <w:szCs w:val="22"/>
          <w:lang w:val="fr-FR"/>
        </w:rPr>
      </w:pPr>
      <w:r>
        <w:rPr>
          <w:rFonts w:ascii="Sylfaen" w:hAnsi="Sylfaen"/>
          <w:b/>
          <w:sz w:val="22"/>
          <w:szCs w:val="22"/>
          <w:lang w:val="hy-AM"/>
        </w:rPr>
        <w:t>Տարածաշրջանային հատկանիշներ</w:t>
      </w:r>
      <w:r>
        <w:rPr>
          <w:rFonts w:ascii="Sylfaen" w:hAnsi="Sylfaen"/>
          <w:b/>
          <w:sz w:val="22"/>
          <w:szCs w:val="22"/>
          <w:lang w:val="en-US"/>
        </w:rPr>
        <w:t>:</w:t>
      </w:r>
    </w:p>
    <w:p w:rsidR="00B217EA" w:rsidRPr="0044182E" w:rsidRDefault="00B217EA" w:rsidP="00B217EA">
      <w:pPr>
        <w:numPr>
          <w:ilvl w:val="0"/>
          <w:numId w:val="6"/>
        </w:numPr>
        <w:tabs>
          <w:tab w:val="left" w:pos="1260"/>
        </w:tabs>
        <w:jc w:val="both"/>
        <w:rPr>
          <w:rFonts w:ascii="Sylfaen" w:hAnsi="Sylfaen"/>
          <w:b/>
          <w:sz w:val="22"/>
          <w:szCs w:val="22"/>
          <w:lang w:val="fr-FR"/>
        </w:rPr>
      </w:pPr>
      <w:r>
        <w:rPr>
          <w:rFonts w:ascii="Sylfaen" w:hAnsi="Sylfaen"/>
          <w:b/>
          <w:sz w:val="22"/>
          <w:szCs w:val="22"/>
          <w:lang w:val="hy-AM"/>
        </w:rPr>
        <w:t>Մի քանի մեծ քաղաք, գետեր և ֆեդերատիվ (դաշնային) կողմ</w:t>
      </w:r>
      <w:r w:rsidRPr="00284B87">
        <w:rPr>
          <w:rFonts w:ascii="Sylfaen" w:hAnsi="Sylfaen"/>
          <w:b/>
          <w:sz w:val="22"/>
          <w:szCs w:val="22"/>
          <w:lang w:val="fr-FR"/>
        </w:rPr>
        <w:t>:</w:t>
      </w:r>
    </w:p>
    <w:p w:rsidR="00B217EA" w:rsidRPr="00C8195C" w:rsidRDefault="00B217EA" w:rsidP="00B217EA">
      <w:pPr>
        <w:numPr>
          <w:ilvl w:val="0"/>
          <w:numId w:val="6"/>
        </w:numPr>
        <w:tabs>
          <w:tab w:val="left" w:pos="1260"/>
        </w:tabs>
        <w:jc w:val="both"/>
        <w:rPr>
          <w:rFonts w:ascii="Sylfaen" w:hAnsi="Sylfaen"/>
          <w:b/>
          <w:sz w:val="22"/>
          <w:szCs w:val="22"/>
          <w:lang w:val="fr-FR"/>
        </w:rPr>
      </w:pPr>
      <w:r>
        <w:rPr>
          <w:rFonts w:ascii="Sylfaen" w:hAnsi="Sylfaen"/>
          <w:b/>
          <w:sz w:val="22"/>
          <w:szCs w:val="22"/>
          <w:lang w:val="hy-AM"/>
        </w:rPr>
        <w:t>Մանկական ստեղծագործություններ</w:t>
      </w:r>
      <w:r w:rsidRPr="00C8195C">
        <w:rPr>
          <w:rFonts w:ascii="Sylfaen" w:hAnsi="Sylfaen"/>
          <w:b/>
          <w:sz w:val="22"/>
          <w:szCs w:val="22"/>
          <w:lang w:val="fr-FR"/>
        </w:rPr>
        <w:t xml:space="preserve">, </w:t>
      </w:r>
      <w:r>
        <w:rPr>
          <w:rFonts w:ascii="Sylfaen" w:hAnsi="Sylfaen"/>
          <w:b/>
          <w:sz w:val="22"/>
          <w:szCs w:val="22"/>
          <w:lang w:val="hy-AM"/>
        </w:rPr>
        <w:t>հեքիաթներ</w:t>
      </w:r>
      <w:r>
        <w:rPr>
          <w:rFonts w:ascii="Sylfaen" w:hAnsi="Sylfaen"/>
          <w:b/>
          <w:sz w:val="22"/>
          <w:szCs w:val="22"/>
          <w:lang w:val="fr-FR"/>
        </w:rPr>
        <w:t xml:space="preserve">, </w:t>
      </w:r>
      <w:r>
        <w:rPr>
          <w:rFonts w:ascii="Sylfaen" w:hAnsi="Sylfaen"/>
          <w:b/>
          <w:sz w:val="22"/>
          <w:szCs w:val="22"/>
          <w:lang w:val="hy-AM"/>
        </w:rPr>
        <w:t>առակներ</w:t>
      </w:r>
      <w:r>
        <w:rPr>
          <w:rFonts w:ascii="Sylfaen" w:hAnsi="Sylfaen"/>
          <w:b/>
          <w:sz w:val="22"/>
          <w:szCs w:val="22"/>
          <w:lang w:val="fr-FR"/>
        </w:rPr>
        <w:t xml:space="preserve"> </w:t>
      </w:r>
      <w:r>
        <w:rPr>
          <w:rFonts w:ascii="Sylfaen" w:hAnsi="Sylfaen"/>
          <w:b/>
          <w:sz w:val="22"/>
          <w:szCs w:val="22"/>
          <w:lang w:val="hy-AM"/>
        </w:rPr>
        <w:t>և առասպելներ:</w:t>
      </w:r>
      <w:r>
        <w:rPr>
          <w:rFonts w:ascii="Sylfaen" w:hAnsi="Sylfaen"/>
          <w:b/>
          <w:sz w:val="22"/>
          <w:szCs w:val="22"/>
          <w:lang w:val="ka-GE"/>
        </w:rPr>
        <w:t xml:space="preserve"> </w:t>
      </w:r>
    </w:p>
    <w:p w:rsidR="00B217EA" w:rsidRDefault="00B217EA" w:rsidP="00B217EA">
      <w:pPr>
        <w:tabs>
          <w:tab w:val="left" w:pos="1260"/>
        </w:tabs>
        <w:autoSpaceDE w:val="0"/>
        <w:autoSpaceDN w:val="0"/>
        <w:adjustRightInd w:val="0"/>
        <w:ind w:left="720"/>
        <w:rPr>
          <w:rFonts w:ascii="Sylfaen" w:hAnsi="Sylfaen"/>
          <w:b/>
          <w:sz w:val="22"/>
          <w:szCs w:val="22"/>
          <w:lang w:val="ka-GE"/>
        </w:rPr>
      </w:pPr>
    </w:p>
    <w:p w:rsidR="00B217EA" w:rsidRDefault="00B217EA" w:rsidP="00B217EA">
      <w:pPr>
        <w:jc w:val="both"/>
        <w:rPr>
          <w:rFonts w:ascii="Sylfaen" w:hAnsi="Sylfaen"/>
          <w:sz w:val="22"/>
          <w:szCs w:val="22"/>
          <w:lang w:val="ka-GE"/>
        </w:rPr>
      </w:pPr>
    </w:p>
    <w:p w:rsidR="00B217EA" w:rsidRPr="00F363D4" w:rsidRDefault="00B217EA" w:rsidP="00B217EA">
      <w:pPr>
        <w:ind w:left="2160" w:firstLine="720"/>
        <w:rPr>
          <w:rFonts w:ascii="Sylfaen" w:hAnsi="Sylfaen"/>
          <w:b/>
          <w:sz w:val="22"/>
          <w:szCs w:val="22"/>
          <w:lang w:val="hy-AM"/>
        </w:rPr>
      </w:pPr>
      <w:r>
        <w:rPr>
          <w:rFonts w:ascii="Sylfaen" w:hAnsi="Sylfaen"/>
          <w:b/>
          <w:sz w:val="22"/>
          <w:szCs w:val="22"/>
          <w:lang w:val="hy-AM"/>
        </w:rPr>
        <w:t>բ</w:t>
      </w:r>
      <w:r w:rsidRPr="003360C5">
        <w:rPr>
          <w:rFonts w:ascii="Sylfaen" w:hAnsi="Sylfaen"/>
          <w:b/>
          <w:sz w:val="22"/>
          <w:szCs w:val="22"/>
          <w:lang w:val="en-US"/>
        </w:rPr>
        <w:t>III-</w:t>
      </w:r>
      <w:r w:rsidRPr="003360C5">
        <w:rPr>
          <w:rFonts w:ascii="Sylfaen" w:hAnsi="Sylfaen"/>
          <w:b/>
          <w:sz w:val="22"/>
          <w:szCs w:val="22"/>
          <w:lang w:val="ka-GE"/>
        </w:rPr>
        <w:t xml:space="preserve"> </w:t>
      </w:r>
      <w:r>
        <w:rPr>
          <w:rFonts w:ascii="Sylfaen" w:hAnsi="Sylfaen"/>
          <w:b/>
          <w:sz w:val="22"/>
          <w:szCs w:val="22"/>
          <w:lang w:val="hy-AM"/>
        </w:rPr>
        <w:t>բ</w:t>
      </w:r>
      <w:r w:rsidRPr="003360C5">
        <w:rPr>
          <w:rFonts w:ascii="Sylfaen" w:hAnsi="Sylfaen"/>
          <w:b/>
          <w:sz w:val="22"/>
          <w:szCs w:val="22"/>
          <w:lang w:val="en-US"/>
        </w:rPr>
        <w:t>IV</w:t>
      </w:r>
      <w:r>
        <w:rPr>
          <w:rFonts w:ascii="Sylfaen" w:hAnsi="Sylfaen"/>
          <w:b/>
          <w:sz w:val="22"/>
          <w:szCs w:val="22"/>
          <w:lang w:val="en-US"/>
        </w:rPr>
        <w:t>-</w:t>
      </w:r>
      <w:r>
        <w:rPr>
          <w:rFonts w:ascii="Sylfaen" w:hAnsi="Sylfaen"/>
          <w:b/>
          <w:sz w:val="22"/>
          <w:szCs w:val="22"/>
          <w:lang w:val="hy-AM"/>
        </w:rPr>
        <w:t>բ</w:t>
      </w:r>
      <w:r>
        <w:rPr>
          <w:rFonts w:ascii="Sylfaen" w:hAnsi="Sylfaen"/>
          <w:b/>
          <w:sz w:val="22"/>
          <w:szCs w:val="22"/>
          <w:lang w:val="en-US"/>
        </w:rPr>
        <w:t>V-</w:t>
      </w:r>
      <w:r>
        <w:rPr>
          <w:rFonts w:ascii="Sylfaen" w:hAnsi="Sylfaen"/>
          <w:b/>
          <w:sz w:val="22"/>
          <w:szCs w:val="22"/>
          <w:lang w:val="hy-AM"/>
        </w:rPr>
        <w:t>բ</w:t>
      </w:r>
      <w:r>
        <w:rPr>
          <w:rFonts w:ascii="Sylfaen" w:hAnsi="Sylfaen"/>
          <w:b/>
          <w:sz w:val="22"/>
          <w:szCs w:val="22"/>
          <w:lang w:val="en-US"/>
        </w:rPr>
        <w:t xml:space="preserve">VI </w:t>
      </w:r>
      <w:r>
        <w:rPr>
          <w:rFonts w:ascii="Sylfaen" w:hAnsi="Sylfaen"/>
          <w:b/>
          <w:sz w:val="22"/>
          <w:szCs w:val="22"/>
          <w:lang w:val="hy-AM"/>
        </w:rPr>
        <w:t>մակարդակներ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47"/>
      </w:tblGrid>
      <w:tr w:rsidR="00B217EA" w:rsidRPr="00C8195C" w:rsidTr="00892343">
        <w:tc>
          <w:tcPr>
            <w:tcW w:w="3505" w:type="dxa"/>
            <w:shd w:val="clear" w:color="auto" w:fill="E6E6E6"/>
            <w:vAlign w:val="center"/>
          </w:tcPr>
          <w:p w:rsidR="00B217EA" w:rsidRPr="00C8195C" w:rsidRDefault="00B217EA" w:rsidP="00892343">
            <w:pPr>
              <w:jc w:val="center"/>
              <w:rPr>
                <w:rFonts w:ascii="AcadNusx" w:hAnsi="AcadNusx"/>
                <w:b/>
                <w:lang w:val="en-US"/>
              </w:rPr>
            </w:pPr>
            <w:r w:rsidRPr="00C8195C">
              <w:rPr>
                <w:rFonts w:ascii="Sylfaen" w:hAnsi="Sylfaen"/>
                <w:b/>
                <w:sz w:val="22"/>
                <w:szCs w:val="22"/>
                <w:lang w:val="en-US"/>
              </w:rPr>
              <w:t xml:space="preserve">1.1. </w:t>
            </w:r>
            <w:r w:rsidRPr="009E7D49">
              <w:rPr>
                <w:rFonts w:ascii="Sylfaen" w:hAnsi="Sylfaen"/>
                <w:b/>
                <w:bCs/>
                <w:lang w:val="hy-AM"/>
              </w:rPr>
              <w:t>Սոցիալական հարաբերություններ</w:t>
            </w:r>
          </w:p>
        </w:tc>
        <w:tc>
          <w:tcPr>
            <w:tcW w:w="9361" w:type="dxa"/>
            <w:shd w:val="clear" w:color="auto" w:fill="E6E6E6"/>
            <w:vAlign w:val="center"/>
          </w:tcPr>
          <w:p w:rsidR="00B217EA" w:rsidRPr="00F363D4" w:rsidRDefault="00B217EA" w:rsidP="00892343">
            <w:pPr>
              <w:jc w:val="center"/>
              <w:rPr>
                <w:rFonts w:ascii="AcadNusx" w:hAnsi="AcadNusx"/>
                <w:b/>
                <w:lang w:val="hy-AM"/>
              </w:rPr>
            </w:pPr>
            <w:r>
              <w:rPr>
                <w:rFonts w:ascii="Sylfaen" w:hAnsi="Sylfaen"/>
                <w:b/>
                <w:sz w:val="22"/>
                <w:szCs w:val="22"/>
                <w:lang w:val="hy-AM"/>
              </w:rPr>
              <w:t>Նմուշներ</w:t>
            </w:r>
          </w:p>
        </w:tc>
      </w:tr>
      <w:tr w:rsidR="00B217EA" w:rsidRPr="00C8195C" w:rsidTr="00892343">
        <w:tc>
          <w:tcPr>
            <w:tcW w:w="3505" w:type="dxa"/>
          </w:tcPr>
          <w:p w:rsidR="00B217EA" w:rsidRPr="00C8195C" w:rsidRDefault="00B217EA" w:rsidP="00892343">
            <w:pPr>
              <w:rPr>
                <w:rFonts w:ascii="AcadNusx" w:hAnsi="AcadNusx"/>
                <w:b/>
                <w:lang w:val="en-US"/>
              </w:rPr>
            </w:pPr>
            <w:r w:rsidRPr="000449DB">
              <w:rPr>
                <w:rFonts w:ascii="Sylfaen" w:hAnsi="Sylfaen"/>
                <w:b/>
                <w:iCs/>
                <w:sz w:val="22"/>
                <w:szCs w:val="22"/>
                <w:lang w:val="hy-AM"/>
              </w:rPr>
              <w:t>Ողջունել</w:t>
            </w:r>
          </w:p>
        </w:tc>
        <w:tc>
          <w:tcPr>
            <w:tcW w:w="9361" w:type="dxa"/>
          </w:tcPr>
          <w:p w:rsidR="00B217EA" w:rsidRPr="00C8195C" w:rsidRDefault="00B217EA" w:rsidP="00B217EA">
            <w:pPr>
              <w:numPr>
                <w:ilvl w:val="0"/>
                <w:numId w:val="158"/>
              </w:numPr>
              <w:rPr>
                <w:rFonts w:ascii="Sylfaen" w:hAnsi="Sylfaen"/>
                <w:b/>
                <w:lang w:val="en-US"/>
              </w:rPr>
            </w:pPr>
            <w:r w:rsidRPr="00C8195C">
              <w:rPr>
                <w:sz w:val="22"/>
                <w:szCs w:val="22"/>
                <w:lang w:val="en-US"/>
              </w:rPr>
              <w:t>Hallo!</w:t>
            </w:r>
          </w:p>
          <w:p w:rsidR="00B217EA" w:rsidRPr="00C8195C" w:rsidRDefault="00B217EA" w:rsidP="00B217EA">
            <w:pPr>
              <w:numPr>
                <w:ilvl w:val="0"/>
                <w:numId w:val="158"/>
              </w:numPr>
              <w:rPr>
                <w:rFonts w:ascii="Sylfaen" w:hAnsi="Sylfaen"/>
                <w:b/>
                <w:lang w:val="en-US"/>
              </w:rPr>
            </w:pPr>
            <w:r w:rsidRPr="00C8195C">
              <w:rPr>
                <w:sz w:val="22"/>
                <w:szCs w:val="22"/>
                <w:lang w:val="en-US"/>
              </w:rPr>
              <w:t>Guten Morgen (Morgen)!</w:t>
            </w:r>
          </w:p>
          <w:p w:rsidR="00B217EA" w:rsidRPr="00C8195C" w:rsidRDefault="00B217EA" w:rsidP="00B217EA">
            <w:pPr>
              <w:numPr>
                <w:ilvl w:val="0"/>
                <w:numId w:val="158"/>
              </w:numPr>
              <w:rPr>
                <w:rFonts w:ascii="Sylfaen" w:hAnsi="Sylfaen"/>
                <w:b/>
                <w:lang w:val="en-US"/>
              </w:rPr>
            </w:pPr>
            <w:r w:rsidRPr="00C8195C">
              <w:rPr>
                <w:sz w:val="22"/>
                <w:szCs w:val="22"/>
                <w:lang w:val="en-US"/>
              </w:rPr>
              <w:t>Guten Tag (Tag)!</w:t>
            </w:r>
          </w:p>
          <w:p w:rsidR="00B217EA" w:rsidRPr="00C8195C" w:rsidRDefault="00B217EA" w:rsidP="00B217EA">
            <w:pPr>
              <w:numPr>
                <w:ilvl w:val="0"/>
                <w:numId w:val="158"/>
              </w:numPr>
              <w:rPr>
                <w:rFonts w:ascii="AcadNusx" w:hAnsi="AcadNusx"/>
                <w:b/>
                <w:lang w:val="en-US"/>
              </w:rPr>
            </w:pPr>
            <w:r w:rsidRPr="00C8195C">
              <w:rPr>
                <w:sz w:val="22"/>
                <w:szCs w:val="22"/>
                <w:lang w:val="de-DE"/>
              </w:rPr>
              <w:t>Guten Abend!</w:t>
            </w:r>
          </w:p>
        </w:tc>
      </w:tr>
      <w:tr w:rsidR="00B217EA" w:rsidRPr="00C8195C" w:rsidTr="00892343">
        <w:tc>
          <w:tcPr>
            <w:tcW w:w="3505" w:type="dxa"/>
          </w:tcPr>
          <w:p w:rsidR="00B217EA" w:rsidRPr="00C8195C" w:rsidRDefault="00B217EA" w:rsidP="00892343">
            <w:pPr>
              <w:rPr>
                <w:rFonts w:ascii="AcadNusx" w:hAnsi="AcadNusx"/>
                <w:b/>
                <w:lang w:val="en-US"/>
              </w:rPr>
            </w:pPr>
            <w:r w:rsidRPr="00F868A9">
              <w:rPr>
                <w:rFonts w:ascii="Sylfaen" w:hAnsi="Sylfaen"/>
                <w:b/>
                <w:iCs/>
                <w:sz w:val="22"/>
                <w:szCs w:val="22"/>
                <w:lang w:val="hy-AM"/>
              </w:rPr>
              <w:t>Հրաժեշտ տալ</w:t>
            </w:r>
          </w:p>
        </w:tc>
        <w:tc>
          <w:tcPr>
            <w:tcW w:w="9361" w:type="dxa"/>
          </w:tcPr>
          <w:p w:rsidR="00B217EA" w:rsidRPr="00C8195C" w:rsidRDefault="00B217EA" w:rsidP="00B217EA">
            <w:pPr>
              <w:numPr>
                <w:ilvl w:val="0"/>
                <w:numId w:val="159"/>
              </w:numPr>
              <w:rPr>
                <w:rFonts w:ascii="Sylfaen" w:hAnsi="Sylfaen"/>
                <w:lang w:val="de-DE"/>
              </w:rPr>
            </w:pPr>
            <w:r w:rsidRPr="00C8195C">
              <w:rPr>
                <w:sz w:val="22"/>
                <w:szCs w:val="22"/>
                <w:lang w:val="de-DE"/>
              </w:rPr>
              <w:t>Tschüs!</w:t>
            </w:r>
          </w:p>
          <w:p w:rsidR="00B217EA" w:rsidRPr="00C8195C" w:rsidRDefault="00B217EA" w:rsidP="00B217EA">
            <w:pPr>
              <w:numPr>
                <w:ilvl w:val="0"/>
                <w:numId w:val="159"/>
              </w:numPr>
              <w:rPr>
                <w:rFonts w:ascii="Sylfaen" w:hAnsi="Sylfaen"/>
                <w:b/>
                <w:lang w:val="en-US"/>
              </w:rPr>
            </w:pPr>
            <w:r w:rsidRPr="00C8195C">
              <w:rPr>
                <w:sz w:val="22"/>
                <w:szCs w:val="22"/>
                <w:lang w:val="de-DE"/>
              </w:rPr>
              <w:t>Auf Wiedersehen (Wiedersehen)!</w:t>
            </w:r>
          </w:p>
          <w:p w:rsidR="00B217EA" w:rsidRPr="00C8195C" w:rsidRDefault="00B217EA" w:rsidP="00B217EA">
            <w:pPr>
              <w:numPr>
                <w:ilvl w:val="0"/>
                <w:numId w:val="159"/>
              </w:numPr>
              <w:rPr>
                <w:rFonts w:ascii="Sylfaen" w:hAnsi="Sylfaen"/>
                <w:b/>
                <w:lang w:val="en-US"/>
              </w:rPr>
            </w:pPr>
            <w:r w:rsidRPr="00C8195C">
              <w:rPr>
                <w:sz w:val="22"/>
                <w:szCs w:val="22"/>
                <w:lang w:val="de-DE"/>
              </w:rPr>
              <w:t xml:space="preserve">Gute Nacht!  </w:t>
            </w:r>
          </w:p>
          <w:p w:rsidR="00B217EA" w:rsidRPr="00C8195C" w:rsidRDefault="00B217EA" w:rsidP="00B217EA">
            <w:pPr>
              <w:numPr>
                <w:ilvl w:val="0"/>
                <w:numId w:val="159"/>
              </w:numPr>
              <w:rPr>
                <w:rFonts w:ascii="Sylfaen" w:hAnsi="Sylfaen"/>
                <w:b/>
                <w:lang w:val="de-DE"/>
              </w:rPr>
            </w:pPr>
            <w:r w:rsidRPr="00C8195C">
              <w:rPr>
                <w:sz w:val="22"/>
                <w:szCs w:val="22"/>
                <w:lang w:val="de-DE"/>
              </w:rPr>
              <w:t>Bis morgen!</w:t>
            </w:r>
          </w:p>
          <w:p w:rsidR="00B217EA" w:rsidRPr="00C8195C" w:rsidRDefault="00B217EA" w:rsidP="00B217EA">
            <w:pPr>
              <w:numPr>
                <w:ilvl w:val="0"/>
                <w:numId w:val="159"/>
              </w:numPr>
              <w:rPr>
                <w:rFonts w:ascii="AcadNusx" w:hAnsi="AcadNusx"/>
                <w:b/>
                <w:lang w:val="de-DE"/>
              </w:rPr>
            </w:pPr>
            <w:r w:rsidRPr="00C8195C">
              <w:rPr>
                <w:sz w:val="22"/>
                <w:szCs w:val="22"/>
                <w:lang w:val="de-DE"/>
              </w:rPr>
              <w:t>Bis bald!</w:t>
            </w:r>
          </w:p>
        </w:tc>
      </w:tr>
      <w:tr w:rsidR="00B217EA" w:rsidRPr="009E0519" w:rsidTr="00892343">
        <w:tc>
          <w:tcPr>
            <w:tcW w:w="3505" w:type="dxa"/>
          </w:tcPr>
          <w:p w:rsidR="00B217EA" w:rsidRPr="00F363D4" w:rsidRDefault="00B217EA" w:rsidP="00892343">
            <w:pPr>
              <w:rPr>
                <w:rFonts w:ascii="AcadNusx" w:hAnsi="AcadNusx"/>
                <w:b/>
                <w:lang w:val="hy-AM"/>
              </w:rPr>
            </w:pPr>
            <w:r>
              <w:rPr>
                <w:rFonts w:ascii="Sylfaen" w:hAnsi="Sylfaen"/>
                <w:b/>
                <w:sz w:val="22"/>
                <w:szCs w:val="22"/>
                <w:lang w:val="hy-AM"/>
              </w:rPr>
              <w:t>Ներկայացնել/ծանոթացնել</w:t>
            </w:r>
          </w:p>
        </w:tc>
        <w:tc>
          <w:tcPr>
            <w:tcW w:w="9361" w:type="dxa"/>
          </w:tcPr>
          <w:p w:rsidR="00B217EA" w:rsidRPr="00C8195C" w:rsidRDefault="00B217EA" w:rsidP="00B217EA">
            <w:pPr>
              <w:numPr>
                <w:ilvl w:val="0"/>
                <w:numId w:val="190"/>
              </w:numPr>
              <w:rPr>
                <w:lang w:val="en-US"/>
              </w:rPr>
            </w:pPr>
            <w:r w:rsidRPr="00C8195C">
              <w:rPr>
                <w:sz w:val="22"/>
                <w:szCs w:val="22"/>
                <w:lang w:val="en-US"/>
              </w:rPr>
              <w:t>Wie heißt du?</w:t>
            </w:r>
          </w:p>
          <w:p w:rsidR="00B217EA" w:rsidRPr="00C8195C" w:rsidRDefault="00B217EA" w:rsidP="00B217EA">
            <w:pPr>
              <w:numPr>
                <w:ilvl w:val="0"/>
                <w:numId w:val="190"/>
              </w:numPr>
              <w:rPr>
                <w:lang w:val="en-US"/>
              </w:rPr>
            </w:pPr>
            <w:r w:rsidRPr="00C8195C">
              <w:rPr>
                <w:sz w:val="22"/>
                <w:szCs w:val="22"/>
                <w:lang w:val="en-US"/>
              </w:rPr>
              <w:t>Wie heißen Sie?</w:t>
            </w:r>
          </w:p>
          <w:p w:rsidR="00B217EA" w:rsidRPr="00C8195C" w:rsidRDefault="00B217EA" w:rsidP="00B217EA">
            <w:pPr>
              <w:numPr>
                <w:ilvl w:val="0"/>
                <w:numId w:val="190"/>
              </w:numPr>
              <w:rPr>
                <w:lang w:val="de-DE"/>
              </w:rPr>
            </w:pPr>
            <w:r w:rsidRPr="00C8195C">
              <w:rPr>
                <w:sz w:val="22"/>
                <w:szCs w:val="22"/>
                <w:lang w:val="de-DE"/>
              </w:rPr>
              <w:t>Wie ist dein (Ihr) Name?</w:t>
            </w:r>
          </w:p>
          <w:p w:rsidR="00B217EA" w:rsidRPr="00C8195C" w:rsidRDefault="00B217EA" w:rsidP="00B217EA">
            <w:pPr>
              <w:numPr>
                <w:ilvl w:val="0"/>
                <w:numId w:val="190"/>
              </w:numPr>
              <w:rPr>
                <w:lang w:val="de-DE"/>
              </w:rPr>
            </w:pPr>
            <w:r w:rsidRPr="00C8195C">
              <w:rPr>
                <w:sz w:val="22"/>
                <w:szCs w:val="22"/>
                <w:lang w:val="de-DE"/>
              </w:rPr>
              <w:t>Ist Bernard dein Vorname?</w:t>
            </w:r>
          </w:p>
          <w:p w:rsidR="00B217EA" w:rsidRPr="00C8195C" w:rsidRDefault="00B217EA" w:rsidP="00B217EA">
            <w:pPr>
              <w:numPr>
                <w:ilvl w:val="0"/>
                <w:numId w:val="159"/>
              </w:numPr>
              <w:rPr>
                <w:lang w:val="de-DE"/>
              </w:rPr>
            </w:pPr>
            <w:r w:rsidRPr="00C8195C">
              <w:rPr>
                <w:sz w:val="22"/>
                <w:szCs w:val="22"/>
                <w:lang w:val="de-DE"/>
              </w:rPr>
              <w:t>Bernard ist mein Nachname.</w:t>
            </w:r>
          </w:p>
          <w:p w:rsidR="00B217EA" w:rsidRPr="00C8195C" w:rsidRDefault="00B217EA" w:rsidP="00B217EA">
            <w:pPr>
              <w:numPr>
                <w:ilvl w:val="0"/>
                <w:numId w:val="190"/>
              </w:numPr>
              <w:rPr>
                <w:rFonts w:ascii="Sylfaen" w:hAnsi="Sylfaen"/>
                <w:b/>
                <w:lang w:val="de-DE"/>
              </w:rPr>
            </w:pPr>
            <w:r w:rsidRPr="00C8195C">
              <w:rPr>
                <w:sz w:val="22"/>
                <w:szCs w:val="22"/>
                <w:lang w:val="de-DE"/>
              </w:rPr>
              <w:t>Entschuldigen Sie, bitte, wie ist Ihr Name, noch einmal?</w:t>
            </w:r>
          </w:p>
          <w:p w:rsidR="00B217EA" w:rsidRPr="00C8195C" w:rsidRDefault="00B217EA" w:rsidP="00B217EA">
            <w:pPr>
              <w:numPr>
                <w:ilvl w:val="0"/>
                <w:numId w:val="159"/>
              </w:numPr>
              <w:rPr>
                <w:lang w:val="de-DE"/>
              </w:rPr>
            </w:pPr>
            <w:r w:rsidRPr="00C8195C">
              <w:rPr>
                <w:sz w:val="22"/>
                <w:szCs w:val="22"/>
                <w:lang w:val="de-DE"/>
              </w:rPr>
              <w:t>Freut mich sehr (Sie kennenzulernen)!</w:t>
            </w:r>
          </w:p>
        </w:tc>
      </w:tr>
      <w:tr w:rsidR="00B217EA" w:rsidRPr="009E0519" w:rsidTr="00892343">
        <w:tc>
          <w:tcPr>
            <w:tcW w:w="3505" w:type="dxa"/>
          </w:tcPr>
          <w:p w:rsidR="00B217EA" w:rsidRPr="00284B87" w:rsidRDefault="00B217EA" w:rsidP="00892343">
            <w:pPr>
              <w:rPr>
                <w:rFonts w:ascii="AcadNusx" w:hAnsi="AcadNusx"/>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9361" w:type="dxa"/>
          </w:tcPr>
          <w:p w:rsidR="00B217EA" w:rsidRPr="00C8195C" w:rsidRDefault="00B217EA" w:rsidP="00B217EA">
            <w:pPr>
              <w:numPr>
                <w:ilvl w:val="0"/>
                <w:numId w:val="159"/>
              </w:numPr>
              <w:rPr>
                <w:rFonts w:ascii="Sylfaen" w:hAnsi="Sylfaen"/>
                <w:b/>
                <w:lang w:val="de-DE"/>
              </w:rPr>
            </w:pPr>
            <w:r w:rsidRPr="00C8195C">
              <w:rPr>
                <w:sz w:val="22"/>
                <w:szCs w:val="22"/>
                <w:lang w:val="de-DE"/>
              </w:rPr>
              <w:t xml:space="preserve">Wie geht’s? </w:t>
            </w:r>
          </w:p>
          <w:p w:rsidR="00B217EA" w:rsidRPr="00C8195C" w:rsidRDefault="00B217EA" w:rsidP="00B217EA">
            <w:pPr>
              <w:numPr>
                <w:ilvl w:val="0"/>
                <w:numId w:val="159"/>
              </w:numPr>
              <w:rPr>
                <w:rFonts w:ascii="Sylfaen" w:hAnsi="Sylfaen"/>
                <w:b/>
                <w:lang w:val="de-DE"/>
              </w:rPr>
            </w:pPr>
            <w:r w:rsidRPr="00C8195C">
              <w:rPr>
                <w:sz w:val="22"/>
                <w:szCs w:val="22"/>
                <w:lang w:val="de-DE"/>
              </w:rPr>
              <w:t>(Danke)Gut!</w:t>
            </w:r>
          </w:p>
          <w:p w:rsidR="00B217EA" w:rsidRPr="00C8195C" w:rsidRDefault="00B217EA" w:rsidP="00B217EA">
            <w:pPr>
              <w:numPr>
                <w:ilvl w:val="0"/>
                <w:numId w:val="159"/>
              </w:numPr>
              <w:rPr>
                <w:rFonts w:ascii="Sylfaen" w:hAnsi="Sylfaen"/>
                <w:b/>
                <w:lang w:val="de-DE"/>
              </w:rPr>
            </w:pPr>
            <w:r w:rsidRPr="00C8195C">
              <w:rPr>
                <w:sz w:val="22"/>
                <w:szCs w:val="22"/>
                <w:lang w:val="de-DE"/>
              </w:rPr>
              <w:t>Wie geht es dir\Ihnen?</w:t>
            </w:r>
          </w:p>
          <w:p w:rsidR="00B217EA" w:rsidRPr="00C8195C" w:rsidRDefault="00B217EA" w:rsidP="00B217EA">
            <w:pPr>
              <w:numPr>
                <w:ilvl w:val="0"/>
                <w:numId w:val="159"/>
              </w:numPr>
              <w:rPr>
                <w:rFonts w:ascii="Sylfaen" w:hAnsi="Sylfaen"/>
                <w:b/>
                <w:lang w:val="de-DE"/>
              </w:rPr>
            </w:pPr>
            <w:r w:rsidRPr="00C8195C">
              <w:rPr>
                <w:sz w:val="22"/>
                <w:szCs w:val="22"/>
                <w:lang w:val="de-DE"/>
              </w:rPr>
              <w:t>Es geht.</w:t>
            </w:r>
          </w:p>
          <w:p w:rsidR="00B217EA" w:rsidRPr="00C8195C" w:rsidRDefault="00B217EA" w:rsidP="00B217EA">
            <w:pPr>
              <w:numPr>
                <w:ilvl w:val="0"/>
                <w:numId w:val="159"/>
              </w:numPr>
              <w:rPr>
                <w:rFonts w:ascii="AcadNusx" w:hAnsi="AcadNusx"/>
                <w:b/>
                <w:lang w:val="de-DE"/>
              </w:rPr>
            </w:pPr>
            <w:r w:rsidRPr="00C8195C">
              <w:rPr>
                <w:sz w:val="22"/>
                <w:szCs w:val="22"/>
                <w:lang w:val="de-DE"/>
              </w:rPr>
              <w:t>Mir geht es gut\schlecht.</w:t>
            </w:r>
          </w:p>
        </w:tc>
      </w:tr>
      <w:tr w:rsidR="00B217EA" w:rsidRPr="00C8195C" w:rsidTr="00892343">
        <w:tc>
          <w:tcPr>
            <w:tcW w:w="3505" w:type="dxa"/>
          </w:tcPr>
          <w:p w:rsidR="00B217EA" w:rsidRPr="00C8195C" w:rsidRDefault="00B217EA" w:rsidP="00892343">
            <w:pPr>
              <w:rPr>
                <w:rFonts w:ascii="AcadNusx" w:hAnsi="AcadNusx"/>
                <w:b/>
                <w:lang w:val="en-US"/>
              </w:rPr>
            </w:pPr>
            <w:r>
              <w:rPr>
                <w:rFonts w:ascii="Sylfaen" w:hAnsi="Sylfaen"/>
                <w:b/>
                <w:sz w:val="22"/>
                <w:szCs w:val="22"/>
                <w:lang w:val="hy-AM"/>
              </w:rPr>
              <w:t>Բարեկիրթ դիմելաձև</w:t>
            </w:r>
          </w:p>
        </w:tc>
        <w:tc>
          <w:tcPr>
            <w:tcW w:w="9361" w:type="dxa"/>
          </w:tcPr>
          <w:p w:rsidR="00B217EA" w:rsidRPr="00C8195C" w:rsidRDefault="00B217EA" w:rsidP="00B217EA">
            <w:pPr>
              <w:numPr>
                <w:ilvl w:val="0"/>
                <w:numId w:val="159"/>
              </w:numPr>
              <w:rPr>
                <w:rFonts w:ascii="Sylfaen" w:hAnsi="Sylfaen"/>
                <w:b/>
                <w:lang w:val="en-US"/>
              </w:rPr>
            </w:pPr>
            <w:r w:rsidRPr="00C8195C">
              <w:rPr>
                <w:sz w:val="22"/>
                <w:szCs w:val="22"/>
                <w:lang w:val="en-US"/>
              </w:rPr>
              <w:t xml:space="preserve">Bitte, . . . </w:t>
            </w:r>
          </w:p>
          <w:p w:rsidR="00B217EA" w:rsidRPr="00C8195C" w:rsidRDefault="00B217EA" w:rsidP="00B217EA">
            <w:pPr>
              <w:numPr>
                <w:ilvl w:val="0"/>
                <w:numId w:val="160"/>
              </w:numPr>
              <w:rPr>
                <w:rFonts w:ascii="Sylfaen" w:hAnsi="Sylfaen"/>
                <w:lang w:val="en-US"/>
              </w:rPr>
            </w:pPr>
            <w:r w:rsidRPr="00C8195C">
              <w:rPr>
                <w:sz w:val="22"/>
                <w:szCs w:val="22"/>
                <w:lang w:val="en-US"/>
              </w:rPr>
              <w:t>Herr. . .</w:t>
            </w:r>
          </w:p>
          <w:p w:rsidR="00B217EA" w:rsidRPr="00C8195C" w:rsidRDefault="00B217EA" w:rsidP="00B217EA">
            <w:pPr>
              <w:numPr>
                <w:ilvl w:val="0"/>
                <w:numId w:val="160"/>
              </w:numPr>
              <w:rPr>
                <w:rFonts w:ascii="Sylfaen" w:hAnsi="Sylfaen"/>
                <w:lang w:val="en-US"/>
              </w:rPr>
            </w:pPr>
            <w:r w:rsidRPr="00C8195C">
              <w:rPr>
                <w:sz w:val="22"/>
                <w:szCs w:val="22"/>
                <w:lang w:val="en-US"/>
              </w:rPr>
              <w:t>Frau. . .</w:t>
            </w:r>
          </w:p>
          <w:p w:rsidR="00B217EA" w:rsidRPr="00C8195C" w:rsidRDefault="00B217EA" w:rsidP="00B217EA">
            <w:pPr>
              <w:numPr>
                <w:ilvl w:val="0"/>
                <w:numId w:val="160"/>
              </w:numPr>
              <w:rPr>
                <w:rFonts w:ascii="Sylfaen" w:hAnsi="Sylfaen"/>
                <w:lang w:val="en-US"/>
              </w:rPr>
            </w:pPr>
            <w:r w:rsidRPr="00C8195C">
              <w:rPr>
                <w:sz w:val="22"/>
                <w:szCs w:val="22"/>
                <w:lang w:val="de-DE"/>
              </w:rPr>
              <w:t>Was möchten Sie?</w:t>
            </w:r>
          </w:p>
          <w:p w:rsidR="00B217EA" w:rsidRPr="00C8195C" w:rsidRDefault="00B217EA" w:rsidP="00B217EA">
            <w:pPr>
              <w:numPr>
                <w:ilvl w:val="0"/>
                <w:numId w:val="191"/>
              </w:numPr>
              <w:rPr>
                <w:rFonts w:ascii="Sylfaen" w:hAnsi="Sylfaen"/>
                <w:b/>
                <w:lang w:val="de-DE"/>
              </w:rPr>
            </w:pPr>
            <w:r w:rsidRPr="00C8195C">
              <w:rPr>
                <w:sz w:val="22"/>
                <w:szCs w:val="22"/>
                <w:lang w:val="de-DE"/>
              </w:rPr>
              <w:t>Was kann ich für Sie tun?</w:t>
            </w:r>
          </w:p>
          <w:p w:rsidR="00B217EA" w:rsidRPr="00C8195C" w:rsidRDefault="00B217EA" w:rsidP="00B217EA">
            <w:pPr>
              <w:numPr>
                <w:ilvl w:val="0"/>
                <w:numId w:val="160"/>
              </w:numPr>
              <w:rPr>
                <w:rFonts w:ascii="AcadNusx" w:hAnsi="AcadNusx"/>
                <w:lang w:val="en-US"/>
              </w:rPr>
            </w:pPr>
            <w:r w:rsidRPr="00C8195C">
              <w:rPr>
                <w:sz w:val="22"/>
                <w:szCs w:val="22"/>
                <w:lang w:val="de-DE"/>
              </w:rPr>
              <w:t>Ich hätte gerne...</w:t>
            </w:r>
          </w:p>
        </w:tc>
      </w:tr>
      <w:tr w:rsidR="00B217EA" w:rsidRPr="009E0519" w:rsidTr="00892343">
        <w:tc>
          <w:tcPr>
            <w:tcW w:w="3505" w:type="dxa"/>
          </w:tcPr>
          <w:p w:rsidR="00B217EA" w:rsidRPr="00C8195C" w:rsidRDefault="00B217EA" w:rsidP="00892343">
            <w:pPr>
              <w:rPr>
                <w:rFonts w:ascii="AcadNusx" w:hAnsi="AcadNusx"/>
                <w:b/>
                <w:lang w:val="en-US"/>
              </w:rPr>
            </w:pPr>
            <w:r>
              <w:rPr>
                <w:rFonts w:ascii="Sylfaen" w:hAnsi="Sylfaen"/>
                <w:b/>
                <w:sz w:val="22"/>
                <w:szCs w:val="22"/>
                <w:lang w:val="hy-AM"/>
              </w:rPr>
              <w:t>Առաջարկում</w:t>
            </w:r>
          </w:p>
        </w:tc>
        <w:tc>
          <w:tcPr>
            <w:tcW w:w="9361" w:type="dxa"/>
          </w:tcPr>
          <w:p w:rsidR="00B217EA" w:rsidRPr="00C8195C" w:rsidRDefault="00B217EA" w:rsidP="00B217EA">
            <w:pPr>
              <w:numPr>
                <w:ilvl w:val="0"/>
                <w:numId w:val="159"/>
              </w:numPr>
              <w:rPr>
                <w:rFonts w:ascii="Sylfaen" w:hAnsi="Sylfaen"/>
                <w:b/>
                <w:lang w:val="de-DE"/>
              </w:rPr>
            </w:pPr>
            <w:r w:rsidRPr="00C8195C">
              <w:rPr>
                <w:sz w:val="22"/>
                <w:szCs w:val="22"/>
                <w:lang w:val="de-DE"/>
              </w:rPr>
              <w:t xml:space="preserve">Wollen wir ins Kino gehen? </w:t>
            </w:r>
          </w:p>
          <w:p w:rsidR="00B217EA" w:rsidRPr="00C8195C" w:rsidRDefault="00B217EA" w:rsidP="00B217EA">
            <w:pPr>
              <w:numPr>
                <w:ilvl w:val="0"/>
                <w:numId w:val="159"/>
              </w:numPr>
              <w:rPr>
                <w:rFonts w:ascii="Sylfaen" w:hAnsi="Sylfaen"/>
                <w:b/>
                <w:lang w:val="de-DE"/>
              </w:rPr>
            </w:pPr>
            <w:r w:rsidRPr="00C8195C">
              <w:rPr>
                <w:sz w:val="22"/>
                <w:szCs w:val="22"/>
                <w:lang w:val="de-DE"/>
              </w:rPr>
              <w:t>Komm, wir spielen Karten!</w:t>
            </w:r>
          </w:p>
          <w:p w:rsidR="00B217EA" w:rsidRPr="00C8195C" w:rsidRDefault="00B217EA" w:rsidP="00B217EA">
            <w:pPr>
              <w:numPr>
                <w:ilvl w:val="0"/>
                <w:numId w:val="159"/>
              </w:numPr>
              <w:rPr>
                <w:rFonts w:ascii="Sylfaen" w:hAnsi="Sylfaen"/>
                <w:b/>
                <w:lang w:val="de-DE"/>
              </w:rPr>
            </w:pPr>
            <w:r w:rsidRPr="00C8195C">
              <w:rPr>
                <w:sz w:val="22"/>
                <w:szCs w:val="22"/>
                <w:lang w:val="de-DE"/>
              </w:rPr>
              <w:t>Trinkst du (vielleicht) eine Cola?</w:t>
            </w:r>
          </w:p>
          <w:p w:rsidR="00B217EA" w:rsidRPr="00C8195C" w:rsidRDefault="00B217EA" w:rsidP="00B217EA">
            <w:pPr>
              <w:numPr>
                <w:ilvl w:val="0"/>
                <w:numId w:val="159"/>
              </w:numPr>
              <w:rPr>
                <w:rFonts w:ascii="AcadNusx" w:hAnsi="AcadNusx"/>
                <w:b/>
                <w:lang w:val="de-DE"/>
              </w:rPr>
            </w:pPr>
            <w:r w:rsidRPr="00C8195C">
              <w:rPr>
                <w:sz w:val="22"/>
                <w:szCs w:val="22"/>
                <w:lang w:val="de-DE"/>
              </w:rPr>
              <w:t>Hast du Lust auf Kuchen?</w:t>
            </w:r>
          </w:p>
        </w:tc>
      </w:tr>
      <w:tr w:rsidR="00B217EA" w:rsidRPr="00C8195C" w:rsidTr="00892343">
        <w:tc>
          <w:tcPr>
            <w:tcW w:w="3505" w:type="dxa"/>
          </w:tcPr>
          <w:p w:rsidR="00B217EA" w:rsidRPr="00C8195C" w:rsidRDefault="00B217EA" w:rsidP="00892343">
            <w:pPr>
              <w:rPr>
                <w:rFonts w:ascii="AcadNusx" w:hAnsi="AcadNusx"/>
                <w:b/>
                <w:lang w:val="en-US"/>
              </w:rPr>
            </w:pPr>
            <w:r>
              <w:rPr>
                <w:rFonts w:ascii="Sylfaen" w:hAnsi="Sylfaen"/>
                <w:b/>
                <w:sz w:val="22"/>
                <w:szCs w:val="22"/>
                <w:lang w:val="hy-AM"/>
              </w:rPr>
              <w:t>Ներողություն խնդրել</w:t>
            </w:r>
          </w:p>
        </w:tc>
        <w:tc>
          <w:tcPr>
            <w:tcW w:w="9361" w:type="dxa"/>
          </w:tcPr>
          <w:p w:rsidR="00B217EA" w:rsidRPr="00C8195C" w:rsidRDefault="00B217EA" w:rsidP="00B217EA">
            <w:pPr>
              <w:numPr>
                <w:ilvl w:val="0"/>
                <w:numId w:val="91"/>
              </w:numPr>
              <w:rPr>
                <w:rFonts w:ascii="Sylfaen" w:hAnsi="Sylfaen"/>
                <w:b/>
                <w:lang w:val="de-DE"/>
              </w:rPr>
            </w:pPr>
            <w:r w:rsidRPr="00C8195C">
              <w:rPr>
                <w:sz w:val="22"/>
                <w:szCs w:val="22"/>
                <w:lang w:val="de-DE"/>
              </w:rPr>
              <w:t>Entschuldigung!</w:t>
            </w:r>
          </w:p>
          <w:p w:rsidR="00B217EA" w:rsidRPr="00C8195C" w:rsidRDefault="00B217EA" w:rsidP="00B217EA">
            <w:pPr>
              <w:numPr>
                <w:ilvl w:val="0"/>
                <w:numId w:val="91"/>
              </w:numPr>
              <w:rPr>
                <w:rFonts w:ascii="Sylfaen" w:hAnsi="Sylfaen"/>
                <w:b/>
                <w:lang w:val="de-DE"/>
              </w:rPr>
            </w:pPr>
            <w:r w:rsidRPr="00C8195C">
              <w:rPr>
                <w:sz w:val="22"/>
                <w:szCs w:val="22"/>
                <w:lang w:val="de-DE"/>
              </w:rPr>
              <w:t>Verzeihung!</w:t>
            </w:r>
          </w:p>
          <w:p w:rsidR="00B217EA" w:rsidRPr="00C8195C" w:rsidRDefault="00B217EA" w:rsidP="00B217EA">
            <w:pPr>
              <w:numPr>
                <w:ilvl w:val="0"/>
                <w:numId w:val="159"/>
              </w:numPr>
              <w:rPr>
                <w:lang w:val="de-DE"/>
              </w:rPr>
            </w:pPr>
            <w:r w:rsidRPr="00C8195C">
              <w:rPr>
                <w:sz w:val="22"/>
                <w:szCs w:val="22"/>
                <w:lang w:val="de-DE"/>
              </w:rPr>
              <w:t>Entschuldigen Sie, bitte!</w:t>
            </w:r>
          </w:p>
        </w:tc>
      </w:tr>
      <w:tr w:rsidR="00B217EA" w:rsidRPr="00C8195C" w:rsidTr="00892343">
        <w:tc>
          <w:tcPr>
            <w:tcW w:w="3505" w:type="dxa"/>
          </w:tcPr>
          <w:p w:rsidR="00B217EA" w:rsidRPr="00C8195C" w:rsidRDefault="00B217EA" w:rsidP="00892343">
            <w:pPr>
              <w:rPr>
                <w:rFonts w:ascii="AcadNusx" w:hAnsi="AcadNusx"/>
                <w:b/>
                <w:lang w:val="en-US"/>
              </w:rPr>
            </w:pPr>
            <w:r>
              <w:rPr>
                <w:rFonts w:ascii="Sylfaen" w:hAnsi="Sylfaen"/>
                <w:b/>
                <w:sz w:val="22"/>
                <w:szCs w:val="22"/>
                <w:lang w:val="hy-AM"/>
              </w:rPr>
              <w:t>Շնորհակալություն հայտնել</w:t>
            </w:r>
          </w:p>
        </w:tc>
        <w:tc>
          <w:tcPr>
            <w:tcW w:w="9361" w:type="dxa"/>
          </w:tcPr>
          <w:p w:rsidR="00B217EA" w:rsidRPr="00C8195C" w:rsidRDefault="00B217EA" w:rsidP="00B217EA">
            <w:pPr>
              <w:numPr>
                <w:ilvl w:val="0"/>
                <w:numId w:val="92"/>
              </w:numPr>
              <w:rPr>
                <w:rFonts w:ascii="Sylfaen" w:hAnsi="Sylfaen"/>
                <w:b/>
                <w:lang w:val="de-DE"/>
              </w:rPr>
            </w:pPr>
            <w:r w:rsidRPr="00C8195C">
              <w:rPr>
                <w:sz w:val="22"/>
                <w:szCs w:val="22"/>
                <w:lang w:val="de-DE"/>
              </w:rPr>
              <w:t>Danke!</w:t>
            </w:r>
          </w:p>
          <w:p w:rsidR="00B217EA" w:rsidRPr="00C8195C" w:rsidRDefault="00B217EA" w:rsidP="00B217EA">
            <w:pPr>
              <w:numPr>
                <w:ilvl w:val="0"/>
                <w:numId w:val="92"/>
              </w:numPr>
              <w:rPr>
                <w:rFonts w:ascii="Sylfaen" w:hAnsi="Sylfaen"/>
                <w:lang w:val="de-DE"/>
              </w:rPr>
            </w:pPr>
            <w:r w:rsidRPr="00C8195C">
              <w:rPr>
                <w:sz w:val="22"/>
                <w:szCs w:val="22"/>
                <w:lang w:val="de-DE"/>
              </w:rPr>
              <w:t>Danke schön!</w:t>
            </w:r>
            <w:r w:rsidRPr="00C8195C">
              <w:rPr>
                <w:rFonts w:ascii="Sylfaen" w:hAnsi="Sylfaen"/>
                <w:sz w:val="22"/>
                <w:szCs w:val="22"/>
                <w:lang w:val="de-DE"/>
              </w:rPr>
              <w:t>/</w:t>
            </w:r>
            <w:r w:rsidRPr="00C8195C">
              <w:rPr>
                <w:sz w:val="22"/>
                <w:szCs w:val="22"/>
                <w:lang w:val="de-DE"/>
              </w:rPr>
              <w:t>Danke sehr!</w:t>
            </w:r>
          </w:p>
          <w:p w:rsidR="00B217EA" w:rsidRPr="00C8195C" w:rsidRDefault="00B217EA" w:rsidP="00B217EA">
            <w:pPr>
              <w:numPr>
                <w:ilvl w:val="0"/>
                <w:numId w:val="159"/>
              </w:numPr>
              <w:rPr>
                <w:lang w:val="de-DE"/>
              </w:rPr>
            </w:pPr>
            <w:r w:rsidRPr="00C8195C">
              <w:rPr>
                <w:sz w:val="22"/>
                <w:szCs w:val="22"/>
                <w:lang w:val="de-DE"/>
              </w:rPr>
              <w:t>Bitte schön!</w:t>
            </w:r>
          </w:p>
          <w:p w:rsidR="00B217EA" w:rsidRPr="00C8195C" w:rsidRDefault="00B217EA" w:rsidP="00B217EA">
            <w:pPr>
              <w:numPr>
                <w:ilvl w:val="0"/>
                <w:numId w:val="161"/>
              </w:numPr>
              <w:rPr>
                <w:lang w:val="de-DE"/>
              </w:rPr>
            </w:pPr>
            <w:r w:rsidRPr="00C8195C">
              <w:rPr>
                <w:sz w:val="22"/>
                <w:szCs w:val="22"/>
                <w:lang w:val="de-DE"/>
              </w:rPr>
              <w:t xml:space="preserve">Vielen Dank! </w:t>
            </w:r>
          </w:p>
          <w:p w:rsidR="00B217EA" w:rsidRPr="00C8195C" w:rsidRDefault="00B217EA" w:rsidP="00B217EA">
            <w:pPr>
              <w:numPr>
                <w:ilvl w:val="0"/>
                <w:numId w:val="159"/>
              </w:numPr>
              <w:rPr>
                <w:lang w:val="de-DE"/>
              </w:rPr>
            </w:pPr>
            <w:r w:rsidRPr="00C8195C">
              <w:rPr>
                <w:sz w:val="22"/>
                <w:szCs w:val="22"/>
                <w:lang w:val="de-DE"/>
              </w:rPr>
              <w:t>Nichts zu danken!</w:t>
            </w:r>
          </w:p>
          <w:p w:rsidR="00B217EA" w:rsidRPr="00C8195C" w:rsidRDefault="00B217EA" w:rsidP="00B217EA">
            <w:pPr>
              <w:numPr>
                <w:ilvl w:val="0"/>
                <w:numId w:val="159"/>
              </w:numPr>
              <w:rPr>
                <w:lang w:val="de-DE"/>
              </w:rPr>
            </w:pPr>
            <w:r w:rsidRPr="00C8195C">
              <w:rPr>
                <w:sz w:val="22"/>
                <w:szCs w:val="22"/>
                <w:lang w:val="de-DE"/>
              </w:rPr>
              <w:t>Danke für ...!</w:t>
            </w:r>
          </w:p>
          <w:p w:rsidR="00B217EA" w:rsidRPr="00C8195C" w:rsidRDefault="00B217EA" w:rsidP="00B217EA">
            <w:pPr>
              <w:numPr>
                <w:ilvl w:val="0"/>
                <w:numId w:val="159"/>
              </w:numPr>
              <w:rPr>
                <w:lang w:val="de-DE"/>
              </w:rPr>
            </w:pPr>
            <w:r w:rsidRPr="00C8195C">
              <w:rPr>
                <w:sz w:val="22"/>
                <w:szCs w:val="22"/>
                <w:lang w:val="de-DE"/>
              </w:rPr>
              <w:t>Keine Ursache!</w:t>
            </w:r>
          </w:p>
          <w:p w:rsidR="00B217EA" w:rsidRPr="00C8195C" w:rsidRDefault="00B217EA" w:rsidP="00B217EA">
            <w:pPr>
              <w:numPr>
                <w:ilvl w:val="0"/>
                <w:numId w:val="192"/>
              </w:numPr>
              <w:rPr>
                <w:rFonts w:ascii="Sylfaen" w:hAnsi="Sylfaen"/>
                <w:b/>
                <w:lang w:val="de-DE"/>
              </w:rPr>
            </w:pPr>
            <w:r w:rsidRPr="00C8195C">
              <w:rPr>
                <w:sz w:val="22"/>
                <w:szCs w:val="22"/>
                <w:lang w:val="de-DE"/>
              </w:rPr>
              <w:t>Herzlichen Dank!</w:t>
            </w:r>
          </w:p>
          <w:p w:rsidR="00B217EA" w:rsidRPr="00C8195C" w:rsidRDefault="00B217EA" w:rsidP="00B217EA">
            <w:pPr>
              <w:numPr>
                <w:ilvl w:val="0"/>
                <w:numId w:val="159"/>
              </w:numPr>
              <w:rPr>
                <w:lang w:val="de-DE"/>
              </w:rPr>
            </w:pPr>
            <w:r w:rsidRPr="00C8195C">
              <w:rPr>
                <w:sz w:val="22"/>
                <w:szCs w:val="22"/>
                <w:lang w:val="de-DE"/>
              </w:rPr>
              <w:t>Ich danke dir (Ihnen)!</w:t>
            </w: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9361" w:type="dxa"/>
          </w:tcPr>
          <w:p w:rsidR="00B217EA" w:rsidRPr="00C8195C" w:rsidRDefault="00B217EA" w:rsidP="00B217EA">
            <w:pPr>
              <w:numPr>
                <w:ilvl w:val="0"/>
                <w:numId w:val="93"/>
              </w:numPr>
              <w:rPr>
                <w:lang w:val="de-DE"/>
              </w:rPr>
            </w:pPr>
            <w:r w:rsidRPr="00C8195C">
              <w:rPr>
                <w:sz w:val="22"/>
                <w:szCs w:val="22"/>
                <w:lang w:val="de-DE"/>
              </w:rPr>
              <w:t>Frohe Weihnachten!</w:t>
            </w:r>
          </w:p>
          <w:p w:rsidR="00B217EA" w:rsidRPr="00C8195C" w:rsidRDefault="00B217EA" w:rsidP="00B217EA">
            <w:pPr>
              <w:numPr>
                <w:ilvl w:val="0"/>
                <w:numId w:val="93"/>
              </w:numPr>
              <w:rPr>
                <w:lang w:val="de-DE"/>
              </w:rPr>
            </w:pPr>
            <w:r w:rsidRPr="00C8195C">
              <w:rPr>
                <w:sz w:val="22"/>
                <w:szCs w:val="22"/>
                <w:lang w:val="de-DE"/>
              </w:rPr>
              <w:t xml:space="preserve">Ein </w:t>
            </w:r>
            <w:r w:rsidRPr="00C8195C">
              <w:rPr>
                <w:rFonts w:ascii="Sylfaen" w:hAnsi="Sylfaen"/>
                <w:sz w:val="22"/>
                <w:szCs w:val="22"/>
                <w:lang w:val="en-US"/>
              </w:rPr>
              <w:t>g</w:t>
            </w:r>
            <w:r w:rsidRPr="00C8195C">
              <w:rPr>
                <w:sz w:val="22"/>
                <w:szCs w:val="22"/>
                <w:lang w:val="de-DE"/>
              </w:rPr>
              <w:t>lückliches Neues Jahr!</w:t>
            </w:r>
          </w:p>
          <w:p w:rsidR="00B217EA" w:rsidRPr="00C8195C" w:rsidRDefault="00B217EA" w:rsidP="00B217EA">
            <w:pPr>
              <w:numPr>
                <w:ilvl w:val="0"/>
                <w:numId w:val="93"/>
              </w:numPr>
              <w:rPr>
                <w:lang w:val="de-DE"/>
              </w:rPr>
            </w:pPr>
            <w:r w:rsidRPr="00C8195C">
              <w:rPr>
                <w:sz w:val="22"/>
                <w:szCs w:val="22"/>
                <w:lang w:val="de-DE"/>
              </w:rPr>
              <w:t>Gute Reise!</w:t>
            </w:r>
          </w:p>
          <w:p w:rsidR="00B217EA" w:rsidRPr="00C8195C" w:rsidRDefault="00B217EA" w:rsidP="00B217EA">
            <w:pPr>
              <w:numPr>
                <w:ilvl w:val="0"/>
                <w:numId w:val="159"/>
              </w:numPr>
              <w:rPr>
                <w:lang w:val="de-DE"/>
              </w:rPr>
            </w:pPr>
            <w:r w:rsidRPr="00C8195C">
              <w:rPr>
                <w:sz w:val="22"/>
                <w:szCs w:val="22"/>
                <w:lang w:val="de-DE"/>
              </w:rPr>
              <w:t>Willkommen!</w:t>
            </w:r>
          </w:p>
          <w:p w:rsidR="00B217EA" w:rsidRPr="00C8195C" w:rsidRDefault="00B217EA" w:rsidP="00B217EA">
            <w:pPr>
              <w:numPr>
                <w:ilvl w:val="0"/>
                <w:numId w:val="162"/>
              </w:numPr>
              <w:rPr>
                <w:lang w:val="de-DE"/>
              </w:rPr>
            </w:pPr>
            <w:r w:rsidRPr="00C8195C">
              <w:rPr>
                <w:sz w:val="22"/>
                <w:szCs w:val="22"/>
                <w:lang w:val="de-DE"/>
              </w:rPr>
              <w:t>Frohe Ostern!</w:t>
            </w:r>
          </w:p>
          <w:p w:rsidR="00B217EA" w:rsidRPr="00C8195C" w:rsidRDefault="00B217EA" w:rsidP="00B217EA">
            <w:pPr>
              <w:numPr>
                <w:ilvl w:val="0"/>
                <w:numId w:val="162"/>
              </w:numPr>
              <w:rPr>
                <w:rFonts w:ascii="Sylfaen" w:hAnsi="Sylfaen"/>
                <w:b/>
                <w:lang w:val="de-DE"/>
              </w:rPr>
            </w:pPr>
            <w:r w:rsidRPr="00C8195C">
              <w:rPr>
                <w:sz w:val="22"/>
                <w:szCs w:val="22"/>
                <w:lang w:val="de-DE"/>
              </w:rPr>
              <w:t>Schönes Wochenende!</w:t>
            </w:r>
          </w:p>
          <w:p w:rsidR="00B217EA" w:rsidRPr="00C8195C" w:rsidRDefault="00B217EA" w:rsidP="00B217EA">
            <w:pPr>
              <w:numPr>
                <w:ilvl w:val="0"/>
                <w:numId w:val="159"/>
              </w:numPr>
              <w:rPr>
                <w:lang w:val="de-DE"/>
              </w:rPr>
            </w:pPr>
            <w:r w:rsidRPr="00C8195C">
              <w:rPr>
                <w:sz w:val="22"/>
                <w:szCs w:val="22"/>
                <w:lang w:val="de-DE"/>
              </w:rPr>
              <w:t>Gute Besserung!</w:t>
            </w:r>
          </w:p>
          <w:p w:rsidR="00B217EA" w:rsidRPr="00C8195C" w:rsidRDefault="00B217EA" w:rsidP="00B217EA">
            <w:pPr>
              <w:numPr>
                <w:ilvl w:val="0"/>
                <w:numId w:val="93"/>
              </w:numPr>
              <w:rPr>
                <w:rFonts w:ascii="Sylfaen" w:hAnsi="Sylfaen"/>
                <w:b/>
                <w:lang w:val="de-DE"/>
              </w:rPr>
            </w:pPr>
            <w:r w:rsidRPr="00C8195C">
              <w:rPr>
                <w:sz w:val="22"/>
                <w:szCs w:val="22"/>
                <w:lang w:val="de-DE"/>
              </w:rPr>
              <w:t>Alles Gute zum Geburtstag!</w:t>
            </w:r>
          </w:p>
          <w:p w:rsidR="00B217EA" w:rsidRPr="00C8195C" w:rsidRDefault="00B217EA" w:rsidP="00B217EA">
            <w:pPr>
              <w:numPr>
                <w:ilvl w:val="0"/>
                <w:numId w:val="162"/>
              </w:numPr>
              <w:rPr>
                <w:rFonts w:ascii="Sylfaen" w:hAnsi="Sylfaen"/>
                <w:b/>
                <w:lang w:val="en-US"/>
              </w:rPr>
            </w:pPr>
            <w:r w:rsidRPr="00C8195C">
              <w:rPr>
                <w:sz w:val="22"/>
                <w:szCs w:val="22"/>
                <w:lang w:val="de-DE"/>
              </w:rPr>
              <w:t>Herzlichen Glückwunsch zum Geburtstag!</w:t>
            </w:r>
          </w:p>
          <w:p w:rsidR="00B217EA" w:rsidRPr="00C8195C" w:rsidRDefault="00B217EA" w:rsidP="00B217EA">
            <w:pPr>
              <w:numPr>
                <w:ilvl w:val="0"/>
                <w:numId w:val="192"/>
              </w:numPr>
              <w:rPr>
                <w:lang w:val="de-DE"/>
              </w:rPr>
            </w:pPr>
            <w:r w:rsidRPr="00C8195C">
              <w:rPr>
                <w:sz w:val="22"/>
                <w:szCs w:val="22"/>
                <w:lang w:val="de-DE"/>
              </w:rPr>
              <w:t xml:space="preserve">Viel Spaß! /Viel Glück! /Viel Erfolg </w:t>
            </w:r>
          </w:p>
          <w:p w:rsidR="00B217EA" w:rsidRPr="00C8195C" w:rsidRDefault="00B217EA" w:rsidP="00B217EA">
            <w:pPr>
              <w:numPr>
                <w:ilvl w:val="0"/>
                <w:numId w:val="192"/>
              </w:numPr>
              <w:rPr>
                <w:lang w:val="de-DE"/>
              </w:rPr>
            </w:pPr>
            <w:r w:rsidRPr="00C8195C">
              <w:rPr>
                <w:sz w:val="22"/>
                <w:szCs w:val="22"/>
                <w:lang w:val="de-DE"/>
              </w:rPr>
              <w:t>Gleichfalls!</w:t>
            </w:r>
          </w:p>
          <w:p w:rsidR="00B217EA" w:rsidRPr="00C8195C" w:rsidRDefault="00B217EA" w:rsidP="00B217EA">
            <w:pPr>
              <w:numPr>
                <w:ilvl w:val="0"/>
                <w:numId w:val="192"/>
              </w:numPr>
              <w:rPr>
                <w:lang w:val="de-DE"/>
              </w:rPr>
            </w:pPr>
            <w:r w:rsidRPr="00C8195C">
              <w:rPr>
                <w:sz w:val="22"/>
                <w:szCs w:val="22"/>
                <w:lang w:val="de-DE"/>
              </w:rPr>
              <w:t>Ebenfalls!</w:t>
            </w:r>
          </w:p>
        </w:tc>
      </w:tr>
      <w:tr w:rsidR="00B217EA" w:rsidRPr="009E0519" w:rsidTr="00892343">
        <w:tc>
          <w:tcPr>
            <w:tcW w:w="3505" w:type="dxa"/>
          </w:tcPr>
          <w:p w:rsidR="00B217EA" w:rsidRPr="00E01634" w:rsidRDefault="00B217EA" w:rsidP="00892343">
            <w:pPr>
              <w:rPr>
                <w:rFonts w:ascii="AcadNusx" w:hAnsi="AcadNusx"/>
                <w:b/>
                <w:lang w:val="hy-AM"/>
              </w:rPr>
            </w:pPr>
            <w:r>
              <w:rPr>
                <w:rFonts w:ascii="Sylfaen" w:hAnsi="Sylfaen"/>
                <w:b/>
                <w:sz w:val="22"/>
                <w:szCs w:val="22"/>
                <w:lang w:val="hy-AM"/>
              </w:rPr>
              <w:t>Առաջարկ/հրավեր</w:t>
            </w:r>
          </w:p>
        </w:tc>
        <w:tc>
          <w:tcPr>
            <w:tcW w:w="9361" w:type="dxa"/>
          </w:tcPr>
          <w:p w:rsidR="00B217EA" w:rsidRPr="00C8195C" w:rsidRDefault="00B217EA" w:rsidP="00B217EA">
            <w:pPr>
              <w:numPr>
                <w:ilvl w:val="0"/>
                <w:numId w:val="93"/>
              </w:numPr>
              <w:rPr>
                <w:rFonts w:ascii="Sylfaen" w:hAnsi="Sylfaen"/>
                <w:b/>
                <w:lang w:val="de-DE"/>
              </w:rPr>
            </w:pPr>
            <w:r w:rsidRPr="00C8195C">
              <w:rPr>
                <w:sz w:val="22"/>
                <w:szCs w:val="22"/>
                <w:lang w:val="de-DE"/>
              </w:rPr>
              <w:t>Wollen wir. . . ?</w:t>
            </w:r>
          </w:p>
          <w:p w:rsidR="00B217EA" w:rsidRPr="00C8195C" w:rsidRDefault="00B217EA" w:rsidP="00B217EA">
            <w:pPr>
              <w:numPr>
                <w:ilvl w:val="0"/>
                <w:numId w:val="93"/>
              </w:numPr>
              <w:rPr>
                <w:rFonts w:ascii="Sylfaen" w:hAnsi="Sylfaen"/>
                <w:b/>
                <w:lang w:val="de-DE"/>
              </w:rPr>
            </w:pPr>
            <w:r w:rsidRPr="00C8195C">
              <w:rPr>
                <w:sz w:val="22"/>
                <w:szCs w:val="22"/>
                <w:lang w:val="de-DE"/>
              </w:rPr>
              <w:t>Darf ich dich (Sie) einladen?</w:t>
            </w:r>
          </w:p>
          <w:p w:rsidR="00B217EA" w:rsidRPr="00C8195C" w:rsidRDefault="00B217EA" w:rsidP="00B217EA">
            <w:pPr>
              <w:numPr>
                <w:ilvl w:val="0"/>
                <w:numId w:val="193"/>
              </w:numPr>
              <w:rPr>
                <w:rFonts w:ascii="Sylfaen" w:hAnsi="Sylfaen"/>
                <w:b/>
                <w:lang w:val="en-US"/>
              </w:rPr>
            </w:pPr>
            <w:r w:rsidRPr="00C8195C">
              <w:rPr>
                <w:sz w:val="22"/>
                <w:szCs w:val="22"/>
                <w:lang w:val="de-DE"/>
              </w:rPr>
              <w:t>Kommst du (viellecht) vorbei?</w:t>
            </w:r>
          </w:p>
          <w:p w:rsidR="00B217EA" w:rsidRPr="00C8195C" w:rsidRDefault="00B217EA" w:rsidP="00B217EA">
            <w:pPr>
              <w:numPr>
                <w:ilvl w:val="0"/>
                <w:numId w:val="93"/>
              </w:numPr>
              <w:rPr>
                <w:lang w:val="de-DE"/>
              </w:rPr>
            </w:pPr>
            <w:r w:rsidRPr="00C8195C">
              <w:rPr>
                <w:sz w:val="22"/>
                <w:szCs w:val="22"/>
                <w:lang w:val="de-DE"/>
              </w:rPr>
              <w:t>Ich schlage vor, wir spielen Tennis!</w:t>
            </w:r>
          </w:p>
        </w:tc>
      </w:tr>
      <w:tr w:rsidR="00B217EA" w:rsidRPr="00C8195C" w:rsidTr="00892343">
        <w:tc>
          <w:tcPr>
            <w:tcW w:w="3505" w:type="dxa"/>
          </w:tcPr>
          <w:p w:rsidR="00B217EA" w:rsidRPr="00C8195C" w:rsidRDefault="00B217EA" w:rsidP="00892343">
            <w:pPr>
              <w:rPr>
                <w:rFonts w:ascii="AcadNusx" w:hAnsi="AcadNusx"/>
                <w:b/>
                <w:highlight w:val="yellow"/>
                <w:lang w:val="en-US"/>
              </w:rPr>
            </w:pPr>
            <w:r>
              <w:rPr>
                <w:rFonts w:ascii="Sylfaen" w:hAnsi="Sylfaen"/>
                <w:b/>
                <w:sz w:val="22"/>
                <w:szCs w:val="22"/>
                <w:lang w:val="hy-AM"/>
              </w:rPr>
              <w:t>Համաձայնել/հրաժարվել</w:t>
            </w:r>
          </w:p>
        </w:tc>
        <w:tc>
          <w:tcPr>
            <w:tcW w:w="9361" w:type="dxa"/>
          </w:tcPr>
          <w:p w:rsidR="00B217EA" w:rsidRPr="00C8195C" w:rsidRDefault="00B217EA" w:rsidP="00B217EA">
            <w:pPr>
              <w:numPr>
                <w:ilvl w:val="0"/>
                <w:numId w:val="193"/>
              </w:numPr>
            </w:pPr>
            <w:r w:rsidRPr="00C8195C">
              <w:rPr>
                <w:sz w:val="22"/>
                <w:szCs w:val="22"/>
              </w:rPr>
              <w:t>Ja</w:t>
            </w:r>
            <w:r w:rsidRPr="00C8195C">
              <w:rPr>
                <w:sz w:val="22"/>
                <w:szCs w:val="22"/>
                <w:lang w:val="en-US"/>
              </w:rPr>
              <w:t>/</w:t>
            </w:r>
            <w:r w:rsidRPr="00C8195C">
              <w:rPr>
                <w:sz w:val="22"/>
                <w:szCs w:val="22"/>
              </w:rPr>
              <w:t>Ja, bitte.</w:t>
            </w:r>
          </w:p>
          <w:p w:rsidR="00B217EA" w:rsidRPr="00C8195C" w:rsidRDefault="00B217EA" w:rsidP="00B217EA">
            <w:pPr>
              <w:numPr>
                <w:ilvl w:val="0"/>
                <w:numId w:val="193"/>
              </w:numPr>
            </w:pPr>
            <w:r w:rsidRPr="00C8195C">
              <w:rPr>
                <w:sz w:val="22"/>
                <w:szCs w:val="22"/>
              </w:rPr>
              <w:t>Nein</w:t>
            </w:r>
            <w:r w:rsidRPr="00C8195C">
              <w:rPr>
                <w:sz w:val="22"/>
                <w:szCs w:val="22"/>
                <w:lang w:val="en-US"/>
              </w:rPr>
              <w:t>/</w:t>
            </w:r>
            <w:r w:rsidRPr="00C8195C">
              <w:rPr>
                <w:sz w:val="22"/>
                <w:szCs w:val="22"/>
              </w:rPr>
              <w:t>Nein, danke</w:t>
            </w:r>
            <w:r w:rsidRPr="00C8195C">
              <w:rPr>
                <w:sz w:val="22"/>
                <w:szCs w:val="22"/>
                <w:lang w:val="en-US"/>
              </w:rPr>
              <w:t>.</w:t>
            </w:r>
          </w:p>
          <w:p w:rsidR="00B217EA" w:rsidRPr="00C8195C" w:rsidRDefault="00B217EA" w:rsidP="00B217EA">
            <w:pPr>
              <w:numPr>
                <w:ilvl w:val="0"/>
                <w:numId w:val="193"/>
              </w:numPr>
            </w:pPr>
            <w:r w:rsidRPr="00C8195C">
              <w:rPr>
                <w:sz w:val="22"/>
                <w:szCs w:val="22"/>
              </w:rPr>
              <w:t>Ja, gerne</w:t>
            </w:r>
            <w:r w:rsidRPr="00C8195C">
              <w:rPr>
                <w:sz w:val="22"/>
                <w:szCs w:val="22"/>
                <w:lang w:val="en-US"/>
              </w:rPr>
              <w:t>/</w:t>
            </w:r>
            <w:r w:rsidRPr="00C8195C">
              <w:rPr>
                <w:sz w:val="22"/>
                <w:szCs w:val="22"/>
              </w:rPr>
              <w:t>Ja, klar.</w:t>
            </w:r>
          </w:p>
          <w:p w:rsidR="00B217EA" w:rsidRPr="00C8195C" w:rsidRDefault="00B217EA" w:rsidP="00B217EA">
            <w:pPr>
              <w:numPr>
                <w:ilvl w:val="0"/>
                <w:numId w:val="193"/>
              </w:numPr>
            </w:pPr>
            <w:r w:rsidRPr="00C8195C">
              <w:rPr>
                <w:sz w:val="22"/>
                <w:szCs w:val="22"/>
              </w:rPr>
              <w:t>Doch.</w:t>
            </w:r>
          </w:p>
          <w:p w:rsidR="00B217EA" w:rsidRPr="00C8195C" w:rsidRDefault="00B217EA" w:rsidP="00B217EA">
            <w:pPr>
              <w:numPr>
                <w:ilvl w:val="0"/>
                <w:numId w:val="193"/>
              </w:numPr>
            </w:pPr>
            <w:r w:rsidRPr="00C8195C">
              <w:rPr>
                <w:sz w:val="22"/>
                <w:szCs w:val="22"/>
              </w:rPr>
              <w:t>Na gut.</w:t>
            </w:r>
          </w:p>
          <w:p w:rsidR="00B217EA" w:rsidRPr="00C8195C" w:rsidRDefault="00B217EA" w:rsidP="00B217EA">
            <w:pPr>
              <w:numPr>
                <w:ilvl w:val="0"/>
                <w:numId w:val="193"/>
              </w:numPr>
              <w:rPr>
                <w:rFonts w:ascii="Sylfaen" w:hAnsi="Sylfaen"/>
                <w:lang w:val="en-US"/>
              </w:rPr>
            </w:pPr>
            <w:r w:rsidRPr="00C8195C">
              <w:rPr>
                <w:sz w:val="22"/>
                <w:szCs w:val="22"/>
              </w:rPr>
              <w:t>Gar nicht!</w:t>
            </w:r>
          </w:p>
          <w:p w:rsidR="00B217EA" w:rsidRPr="00C8195C" w:rsidRDefault="00B217EA" w:rsidP="00B217EA">
            <w:pPr>
              <w:numPr>
                <w:ilvl w:val="0"/>
                <w:numId w:val="193"/>
              </w:numPr>
              <w:rPr>
                <w:lang w:val="de-DE"/>
              </w:rPr>
            </w:pPr>
            <w:r w:rsidRPr="00C8195C">
              <w:rPr>
                <w:sz w:val="22"/>
                <w:szCs w:val="22"/>
                <w:lang w:val="de-DE"/>
              </w:rPr>
              <w:t>Na gut/Na ja!</w:t>
            </w:r>
          </w:p>
          <w:p w:rsidR="00B217EA" w:rsidRPr="00C8195C" w:rsidRDefault="00B217EA" w:rsidP="00B217EA">
            <w:pPr>
              <w:numPr>
                <w:ilvl w:val="0"/>
                <w:numId w:val="193"/>
              </w:numPr>
              <w:rPr>
                <w:lang w:val="de-DE"/>
              </w:rPr>
            </w:pPr>
            <w:r w:rsidRPr="00C8195C">
              <w:rPr>
                <w:sz w:val="22"/>
                <w:szCs w:val="22"/>
                <w:lang w:val="de-DE"/>
              </w:rPr>
              <w:t>Ok.</w:t>
            </w:r>
          </w:p>
          <w:p w:rsidR="00B217EA" w:rsidRPr="00C8195C" w:rsidRDefault="00B217EA" w:rsidP="00B217EA">
            <w:pPr>
              <w:numPr>
                <w:ilvl w:val="0"/>
                <w:numId w:val="93"/>
              </w:numPr>
              <w:rPr>
                <w:lang w:val="de-DE"/>
              </w:rPr>
            </w:pPr>
            <w:r w:rsidRPr="00C8195C">
              <w:rPr>
                <w:sz w:val="22"/>
                <w:szCs w:val="22"/>
                <w:lang w:val="de-DE"/>
              </w:rPr>
              <w:t>Gar nicht/ Geht nicht!</w:t>
            </w:r>
          </w:p>
          <w:p w:rsidR="00B217EA" w:rsidRPr="00C8195C" w:rsidRDefault="00B217EA" w:rsidP="00B217EA">
            <w:pPr>
              <w:numPr>
                <w:ilvl w:val="0"/>
                <w:numId w:val="193"/>
              </w:numPr>
              <w:rPr>
                <w:lang w:val="de-DE"/>
              </w:rPr>
            </w:pPr>
            <w:r w:rsidRPr="00C8195C">
              <w:rPr>
                <w:sz w:val="22"/>
                <w:szCs w:val="22"/>
                <w:lang w:val="de-DE"/>
              </w:rPr>
              <w:t>Sicher.</w:t>
            </w:r>
          </w:p>
          <w:p w:rsidR="00B217EA" w:rsidRPr="00C8195C" w:rsidRDefault="00B217EA" w:rsidP="00B217EA">
            <w:pPr>
              <w:numPr>
                <w:ilvl w:val="0"/>
                <w:numId w:val="193"/>
              </w:numPr>
              <w:rPr>
                <w:lang w:val="de-DE"/>
              </w:rPr>
            </w:pPr>
            <w:r w:rsidRPr="00C8195C">
              <w:rPr>
                <w:sz w:val="22"/>
                <w:szCs w:val="22"/>
                <w:lang w:val="de-DE"/>
              </w:rPr>
              <w:t>Also gut.</w:t>
            </w:r>
          </w:p>
          <w:p w:rsidR="00B217EA" w:rsidRPr="00C8195C" w:rsidRDefault="00B217EA" w:rsidP="00B217EA">
            <w:pPr>
              <w:numPr>
                <w:ilvl w:val="0"/>
                <w:numId w:val="93"/>
              </w:numPr>
              <w:rPr>
                <w:lang w:val="de-DE"/>
              </w:rPr>
            </w:pPr>
            <w:r w:rsidRPr="00C8195C">
              <w:rPr>
                <w:sz w:val="22"/>
                <w:szCs w:val="22"/>
                <w:lang w:val="de-DE"/>
              </w:rPr>
              <w:t>Nein, tut mir leid</w:t>
            </w:r>
          </w:p>
          <w:p w:rsidR="00B217EA" w:rsidRPr="00C8195C" w:rsidRDefault="00B217EA" w:rsidP="00B217EA">
            <w:pPr>
              <w:numPr>
                <w:ilvl w:val="0"/>
                <w:numId w:val="93"/>
              </w:numPr>
              <w:rPr>
                <w:lang w:val="de-DE"/>
              </w:rPr>
            </w:pPr>
            <w:r w:rsidRPr="00C8195C">
              <w:rPr>
                <w:sz w:val="22"/>
                <w:szCs w:val="22"/>
                <w:lang w:val="de-DE"/>
              </w:rPr>
              <w:t>Einverstanden!</w:t>
            </w:r>
          </w:p>
          <w:p w:rsidR="00B217EA" w:rsidRPr="00C8195C" w:rsidRDefault="00B217EA" w:rsidP="00B217EA">
            <w:pPr>
              <w:numPr>
                <w:ilvl w:val="0"/>
                <w:numId w:val="93"/>
              </w:numPr>
              <w:rPr>
                <w:lang w:val="de-DE"/>
              </w:rPr>
            </w:pPr>
            <w:r w:rsidRPr="00C8195C">
              <w:rPr>
                <w:sz w:val="22"/>
                <w:szCs w:val="22"/>
                <w:lang w:val="de-DE"/>
              </w:rPr>
              <w:t xml:space="preserve">Selbstverständlich! </w:t>
            </w:r>
          </w:p>
        </w:tc>
      </w:tr>
      <w:tr w:rsidR="00B217EA" w:rsidRPr="00C8195C" w:rsidTr="00892343">
        <w:tc>
          <w:tcPr>
            <w:tcW w:w="3505" w:type="dxa"/>
          </w:tcPr>
          <w:p w:rsidR="00B217EA" w:rsidRPr="00E3144B" w:rsidRDefault="00B217EA" w:rsidP="00892343">
            <w:pPr>
              <w:rPr>
                <w:rFonts w:ascii="AcadNusx" w:hAnsi="AcadNusx"/>
                <w:b/>
                <w:highlight w:val="yellow"/>
                <w:lang w:val="hy-AM"/>
              </w:rPr>
            </w:pPr>
            <w:r>
              <w:rPr>
                <w:rFonts w:ascii="Sylfaen" w:hAnsi="Sylfaen"/>
                <w:b/>
                <w:sz w:val="22"/>
                <w:szCs w:val="22"/>
                <w:lang w:val="hy-AM"/>
              </w:rPr>
              <w:t>Խոստում</w:t>
            </w:r>
          </w:p>
        </w:tc>
        <w:tc>
          <w:tcPr>
            <w:tcW w:w="9361" w:type="dxa"/>
          </w:tcPr>
          <w:p w:rsidR="00B217EA" w:rsidRPr="00C8195C" w:rsidRDefault="00B217EA" w:rsidP="00B217EA">
            <w:pPr>
              <w:numPr>
                <w:ilvl w:val="0"/>
                <w:numId w:val="193"/>
              </w:numPr>
              <w:rPr>
                <w:lang w:val="de-DE"/>
              </w:rPr>
            </w:pPr>
            <w:r w:rsidRPr="00C8195C">
              <w:rPr>
                <w:sz w:val="22"/>
                <w:szCs w:val="22"/>
                <w:lang w:val="de-DE"/>
              </w:rPr>
              <w:t xml:space="preserve">Ich verspreche es dir. </w:t>
            </w:r>
          </w:p>
          <w:p w:rsidR="00B217EA" w:rsidRPr="00C8195C" w:rsidRDefault="00B217EA" w:rsidP="00B217EA">
            <w:pPr>
              <w:numPr>
                <w:ilvl w:val="0"/>
                <w:numId w:val="193"/>
              </w:numPr>
              <w:rPr>
                <w:lang w:val="de-DE"/>
              </w:rPr>
            </w:pPr>
            <w:r w:rsidRPr="00C8195C">
              <w:rPr>
                <w:sz w:val="22"/>
                <w:szCs w:val="22"/>
                <w:lang w:val="de-DE"/>
              </w:rPr>
              <w:t>Ich verspreche, daß ...</w:t>
            </w:r>
          </w:p>
          <w:p w:rsidR="00B217EA" w:rsidRPr="00C8195C" w:rsidRDefault="00B217EA" w:rsidP="00B217EA">
            <w:pPr>
              <w:numPr>
                <w:ilvl w:val="0"/>
                <w:numId w:val="193"/>
              </w:numPr>
              <w:rPr>
                <w:lang w:val="de-DE"/>
              </w:rPr>
            </w:pPr>
            <w:r w:rsidRPr="00C8195C">
              <w:rPr>
                <w:sz w:val="22"/>
                <w:szCs w:val="22"/>
                <w:lang w:val="de-DE"/>
              </w:rPr>
              <w:t>Das passiert nicht mehr.</w:t>
            </w:r>
          </w:p>
        </w:tc>
      </w:tr>
      <w:tr w:rsidR="00B217EA" w:rsidRPr="00C8195C" w:rsidTr="00892343">
        <w:tc>
          <w:tcPr>
            <w:tcW w:w="3505" w:type="dxa"/>
          </w:tcPr>
          <w:p w:rsidR="00B217EA" w:rsidRPr="00C8195C" w:rsidRDefault="00B217EA" w:rsidP="00892343">
            <w:pPr>
              <w:rPr>
                <w:rFonts w:ascii="AcadNusx" w:hAnsi="AcadNusx"/>
                <w:b/>
                <w:highlight w:val="yellow"/>
                <w:lang w:val="de-DE"/>
              </w:rPr>
            </w:pPr>
            <w:r>
              <w:rPr>
                <w:rFonts w:ascii="Sylfaen" w:hAnsi="Sylfaen"/>
                <w:b/>
                <w:sz w:val="22"/>
                <w:szCs w:val="22"/>
                <w:lang w:val="hy-AM"/>
              </w:rPr>
              <w:t>Զգուշացում</w:t>
            </w:r>
          </w:p>
        </w:tc>
        <w:tc>
          <w:tcPr>
            <w:tcW w:w="9361" w:type="dxa"/>
          </w:tcPr>
          <w:p w:rsidR="00B217EA" w:rsidRPr="00C8195C" w:rsidRDefault="00B217EA" w:rsidP="00B217EA">
            <w:pPr>
              <w:numPr>
                <w:ilvl w:val="0"/>
                <w:numId w:val="194"/>
              </w:numPr>
              <w:rPr>
                <w:rFonts w:ascii="Sylfaen" w:hAnsi="Sylfaen"/>
                <w:lang w:val="en-US"/>
              </w:rPr>
            </w:pPr>
            <w:r w:rsidRPr="00C8195C">
              <w:rPr>
                <w:sz w:val="22"/>
                <w:szCs w:val="22"/>
                <w:lang w:val="en-US"/>
              </w:rPr>
              <w:t>Vorsicht!</w:t>
            </w:r>
          </w:p>
          <w:p w:rsidR="00B217EA" w:rsidRPr="00C8195C" w:rsidRDefault="00B217EA" w:rsidP="00B217EA">
            <w:pPr>
              <w:numPr>
                <w:ilvl w:val="0"/>
                <w:numId w:val="193"/>
              </w:numPr>
              <w:rPr>
                <w:lang w:val="de-DE"/>
              </w:rPr>
            </w:pPr>
            <w:r w:rsidRPr="00C8195C">
              <w:rPr>
                <w:sz w:val="22"/>
                <w:szCs w:val="22"/>
                <w:lang w:val="de-DE"/>
              </w:rPr>
              <w:t>Sei vorsichtig!</w:t>
            </w:r>
          </w:p>
          <w:p w:rsidR="00B217EA" w:rsidRPr="00C8195C" w:rsidRDefault="00B217EA" w:rsidP="00B217EA">
            <w:pPr>
              <w:numPr>
                <w:ilvl w:val="0"/>
                <w:numId w:val="195"/>
              </w:numPr>
            </w:pPr>
            <w:r w:rsidRPr="00C8195C">
              <w:rPr>
                <w:sz w:val="22"/>
                <w:szCs w:val="22"/>
                <w:lang w:val="en-US"/>
              </w:rPr>
              <w:t>Pass auf!</w:t>
            </w:r>
          </w:p>
          <w:p w:rsidR="00B217EA" w:rsidRPr="00C8195C" w:rsidRDefault="00B217EA" w:rsidP="00B217EA">
            <w:pPr>
              <w:numPr>
                <w:ilvl w:val="0"/>
                <w:numId w:val="193"/>
              </w:numPr>
              <w:rPr>
                <w:lang w:val="de-DE"/>
              </w:rPr>
            </w:pPr>
            <w:r w:rsidRPr="00C8195C">
              <w:rPr>
                <w:sz w:val="22"/>
                <w:szCs w:val="22"/>
                <w:lang w:val="de-DE"/>
              </w:rPr>
              <w:t>Achtung!</w:t>
            </w:r>
          </w:p>
        </w:tc>
      </w:tr>
      <w:tr w:rsidR="00B217EA" w:rsidRPr="00C8195C" w:rsidTr="00892343">
        <w:tc>
          <w:tcPr>
            <w:tcW w:w="3505" w:type="dxa"/>
          </w:tcPr>
          <w:p w:rsidR="00B217EA" w:rsidRPr="00C8195C" w:rsidRDefault="00B217EA" w:rsidP="00892343">
            <w:pPr>
              <w:rPr>
                <w:rFonts w:ascii="AcadNusx" w:hAnsi="AcadNusx"/>
                <w:b/>
                <w:highlight w:val="yellow"/>
                <w:lang w:val="de-DE"/>
              </w:rPr>
            </w:pPr>
            <w:r>
              <w:rPr>
                <w:rFonts w:ascii="Sylfaen" w:hAnsi="Sylfaen"/>
                <w:b/>
                <w:sz w:val="22"/>
                <w:szCs w:val="22"/>
                <w:lang w:val="hy-AM"/>
              </w:rPr>
              <w:t>Սփոփում</w:t>
            </w:r>
          </w:p>
        </w:tc>
        <w:tc>
          <w:tcPr>
            <w:tcW w:w="9361" w:type="dxa"/>
          </w:tcPr>
          <w:p w:rsidR="00B217EA" w:rsidRPr="00C8195C" w:rsidRDefault="00B217EA" w:rsidP="00B217EA">
            <w:pPr>
              <w:numPr>
                <w:ilvl w:val="0"/>
                <w:numId w:val="194"/>
              </w:numPr>
              <w:rPr>
                <w:rFonts w:ascii="Sylfaen" w:hAnsi="Sylfaen"/>
                <w:lang w:val="en-US"/>
              </w:rPr>
            </w:pPr>
            <w:r w:rsidRPr="00C8195C">
              <w:rPr>
                <w:bCs/>
                <w:sz w:val="22"/>
                <w:szCs w:val="22"/>
                <w:lang w:val="de-DE"/>
              </w:rPr>
              <w:t>Das macht nichts!</w:t>
            </w:r>
          </w:p>
          <w:p w:rsidR="00B217EA" w:rsidRPr="00C8195C" w:rsidRDefault="00B217EA" w:rsidP="00B217EA">
            <w:pPr>
              <w:numPr>
                <w:ilvl w:val="0"/>
                <w:numId w:val="195"/>
              </w:numPr>
              <w:rPr>
                <w:lang w:val="de-DE"/>
              </w:rPr>
            </w:pPr>
            <w:r w:rsidRPr="00C8195C">
              <w:rPr>
                <w:bCs/>
                <w:sz w:val="22"/>
                <w:szCs w:val="22"/>
                <w:lang w:val="de-DE"/>
              </w:rPr>
              <w:t>Kein  Problem!</w:t>
            </w:r>
          </w:p>
          <w:p w:rsidR="00B217EA" w:rsidRPr="00C8195C" w:rsidRDefault="00B217EA" w:rsidP="00B217EA">
            <w:pPr>
              <w:numPr>
                <w:ilvl w:val="0"/>
                <w:numId w:val="194"/>
              </w:numPr>
              <w:rPr>
                <w:lang w:val="en-US"/>
              </w:rPr>
            </w:pPr>
            <w:r w:rsidRPr="00C8195C">
              <w:rPr>
                <w:bCs/>
                <w:sz w:val="22"/>
                <w:szCs w:val="22"/>
                <w:lang w:val="de-DE"/>
              </w:rPr>
              <w:t>Keine Sorge!</w:t>
            </w:r>
          </w:p>
          <w:p w:rsidR="00B217EA" w:rsidRPr="00C8195C" w:rsidRDefault="00B217EA" w:rsidP="00B217EA">
            <w:pPr>
              <w:numPr>
                <w:ilvl w:val="0"/>
                <w:numId w:val="195"/>
              </w:numPr>
              <w:rPr>
                <w:lang w:val="de-DE"/>
              </w:rPr>
            </w:pPr>
            <w:r w:rsidRPr="00C8195C">
              <w:rPr>
                <w:bCs/>
                <w:sz w:val="22"/>
                <w:szCs w:val="22"/>
                <w:lang w:val="de-DE"/>
              </w:rPr>
              <w:t>Keine Ursache!</w:t>
            </w:r>
          </w:p>
          <w:p w:rsidR="00B217EA" w:rsidRPr="00C8195C" w:rsidRDefault="00B217EA" w:rsidP="00B217EA">
            <w:pPr>
              <w:numPr>
                <w:ilvl w:val="0"/>
                <w:numId w:val="195"/>
              </w:numPr>
              <w:rPr>
                <w:rFonts w:ascii="Sylfaen" w:hAnsi="Sylfaen"/>
                <w:b/>
                <w:lang w:val="en-US"/>
              </w:rPr>
            </w:pPr>
            <w:r w:rsidRPr="00C8195C">
              <w:rPr>
                <w:bCs/>
                <w:sz w:val="22"/>
                <w:szCs w:val="22"/>
                <w:lang w:val="de-DE"/>
              </w:rPr>
              <w:t>Nicht schlimm!</w:t>
            </w:r>
          </w:p>
          <w:p w:rsidR="00B217EA" w:rsidRPr="00C8195C" w:rsidRDefault="00B217EA" w:rsidP="00B217EA">
            <w:pPr>
              <w:numPr>
                <w:ilvl w:val="0"/>
                <w:numId w:val="194"/>
              </w:numPr>
              <w:rPr>
                <w:lang w:val="en-US"/>
              </w:rPr>
            </w:pPr>
            <w:r w:rsidRPr="00C8195C">
              <w:rPr>
                <w:bCs/>
                <w:sz w:val="22"/>
                <w:szCs w:val="22"/>
                <w:lang w:val="de-DE"/>
              </w:rPr>
              <w:t>Nimm dir Zeit!</w:t>
            </w:r>
          </w:p>
        </w:tc>
      </w:tr>
      <w:tr w:rsidR="00B217EA" w:rsidRPr="00C8195C" w:rsidTr="00892343">
        <w:tc>
          <w:tcPr>
            <w:tcW w:w="3505" w:type="dxa"/>
          </w:tcPr>
          <w:p w:rsidR="00B217EA" w:rsidRPr="00E3144B" w:rsidRDefault="00B217EA" w:rsidP="00892343">
            <w:pPr>
              <w:rPr>
                <w:rFonts w:ascii="AcadNusx" w:hAnsi="AcadNusx"/>
                <w:b/>
                <w:lang w:val="hy-AM"/>
              </w:rPr>
            </w:pPr>
            <w:r>
              <w:rPr>
                <w:rFonts w:ascii="Sylfaen" w:hAnsi="Sylfaen"/>
                <w:b/>
                <w:sz w:val="22"/>
                <w:szCs w:val="22"/>
                <w:lang w:val="hy-AM"/>
              </w:rPr>
              <w:t>Հանդիպւոմ նշանակել</w:t>
            </w:r>
          </w:p>
        </w:tc>
        <w:tc>
          <w:tcPr>
            <w:tcW w:w="9361" w:type="dxa"/>
          </w:tcPr>
          <w:p w:rsidR="00B217EA" w:rsidRPr="00C8195C" w:rsidRDefault="00B217EA" w:rsidP="00B217EA">
            <w:pPr>
              <w:numPr>
                <w:ilvl w:val="0"/>
                <w:numId w:val="162"/>
              </w:numPr>
              <w:rPr>
                <w:rFonts w:ascii="Sylfaen" w:hAnsi="Sylfaen"/>
                <w:lang w:val="en-US"/>
              </w:rPr>
            </w:pPr>
            <w:r w:rsidRPr="00C8195C">
              <w:rPr>
                <w:sz w:val="22"/>
                <w:szCs w:val="22"/>
                <w:lang w:val="en-US"/>
              </w:rPr>
              <w:t>Wo treffen wir uns?</w:t>
            </w:r>
          </w:p>
          <w:p w:rsidR="00B217EA" w:rsidRPr="00C8195C" w:rsidRDefault="00B217EA" w:rsidP="00B217EA">
            <w:pPr>
              <w:numPr>
                <w:ilvl w:val="0"/>
                <w:numId w:val="157"/>
              </w:numPr>
              <w:rPr>
                <w:lang w:val="de-DE"/>
              </w:rPr>
            </w:pPr>
            <w:r w:rsidRPr="00C8195C">
              <w:rPr>
                <w:sz w:val="22"/>
                <w:szCs w:val="22"/>
                <w:lang w:val="en-US"/>
              </w:rPr>
              <w:t>Hast du einen Termin?</w:t>
            </w:r>
          </w:p>
          <w:p w:rsidR="00B217EA" w:rsidRPr="00C8195C" w:rsidRDefault="00B217EA" w:rsidP="00B217EA">
            <w:pPr>
              <w:numPr>
                <w:ilvl w:val="0"/>
                <w:numId w:val="157"/>
              </w:numPr>
              <w:rPr>
                <w:lang w:val="de-DE"/>
              </w:rPr>
            </w:pPr>
            <w:r w:rsidRPr="00C8195C">
              <w:rPr>
                <w:sz w:val="22"/>
                <w:szCs w:val="22"/>
                <w:lang w:val="en-US"/>
              </w:rPr>
              <w:t>Wo ist der Treffpunkt?</w:t>
            </w:r>
          </w:p>
        </w:tc>
      </w:tr>
      <w:tr w:rsidR="00B217EA" w:rsidRPr="00C8195C" w:rsidTr="00892343">
        <w:tc>
          <w:tcPr>
            <w:tcW w:w="3505" w:type="dxa"/>
          </w:tcPr>
          <w:p w:rsidR="00B217EA" w:rsidRPr="00C8195C" w:rsidRDefault="00B217EA" w:rsidP="00892343">
            <w:pPr>
              <w:rPr>
                <w:rFonts w:ascii="AcadNusx" w:hAnsi="AcadNusx"/>
                <w:b/>
                <w:lang w:val="en-US"/>
              </w:rPr>
            </w:pPr>
            <w:r w:rsidRPr="00F868A9">
              <w:rPr>
                <w:rFonts w:ascii="Sylfaen" w:hAnsi="Sylfaen"/>
                <w:b/>
                <w:sz w:val="22"/>
                <w:szCs w:val="22"/>
                <w:lang w:val="hy-AM"/>
              </w:rPr>
              <w:t>Խրախուսել</w:t>
            </w:r>
            <w:r w:rsidRPr="00F868A9">
              <w:rPr>
                <w:rFonts w:ascii="Sylfaen" w:hAnsi="Sylfaen"/>
                <w:b/>
                <w:sz w:val="22"/>
                <w:szCs w:val="22"/>
              </w:rPr>
              <w:t xml:space="preserve"> / </w:t>
            </w:r>
            <w:r w:rsidRPr="00F868A9">
              <w:rPr>
                <w:rFonts w:ascii="Sylfaen" w:hAnsi="Sylfaen"/>
                <w:b/>
                <w:sz w:val="22"/>
                <w:szCs w:val="22"/>
                <w:lang w:val="hy-AM"/>
              </w:rPr>
              <w:t>գովել</w:t>
            </w:r>
          </w:p>
        </w:tc>
        <w:tc>
          <w:tcPr>
            <w:tcW w:w="9361" w:type="dxa"/>
          </w:tcPr>
          <w:p w:rsidR="00B217EA" w:rsidRPr="00C8195C" w:rsidRDefault="00B217EA" w:rsidP="00B217EA">
            <w:pPr>
              <w:numPr>
                <w:ilvl w:val="0"/>
                <w:numId w:val="96"/>
              </w:numPr>
              <w:rPr>
                <w:lang w:val="de-DE"/>
              </w:rPr>
            </w:pPr>
            <w:r w:rsidRPr="00C8195C">
              <w:rPr>
                <w:sz w:val="22"/>
                <w:szCs w:val="22"/>
                <w:lang w:val="de-DE"/>
              </w:rPr>
              <w:t>Gut!/Sehr gut!</w:t>
            </w:r>
          </w:p>
          <w:p w:rsidR="00B217EA" w:rsidRPr="00C8195C" w:rsidRDefault="00B217EA" w:rsidP="00B217EA">
            <w:pPr>
              <w:numPr>
                <w:ilvl w:val="0"/>
                <w:numId w:val="96"/>
              </w:numPr>
              <w:rPr>
                <w:lang w:val="de-DE"/>
              </w:rPr>
            </w:pPr>
            <w:r w:rsidRPr="00C8195C">
              <w:rPr>
                <w:sz w:val="22"/>
                <w:szCs w:val="22"/>
                <w:lang w:val="de-DE"/>
              </w:rPr>
              <w:t>Stimmt!/Stimmt nicht!</w:t>
            </w:r>
          </w:p>
          <w:p w:rsidR="00B217EA" w:rsidRPr="00C8195C" w:rsidRDefault="00B217EA" w:rsidP="00B217EA">
            <w:pPr>
              <w:numPr>
                <w:ilvl w:val="0"/>
                <w:numId w:val="96"/>
              </w:numPr>
              <w:rPr>
                <w:lang w:val="de-DE"/>
              </w:rPr>
            </w:pPr>
            <w:r w:rsidRPr="00C8195C">
              <w:rPr>
                <w:sz w:val="22"/>
                <w:szCs w:val="22"/>
                <w:lang w:val="de-DE"/>
              </w:rPr>
              <w:t>Falsch!</w:t>
            </w:r>
          </w:p>
          <w:p w:rsidR="00B217EA" w:rsidRPr="00C8195C" w:rsidRDefault="00B217EA" w:rsidP="00B217EA">
            <w:pPr>
              <w:numPr>
                <w:ilvl w:val="0"/>
                <w:numId w:val="157"/>
              </w:numPr>
              <w:rPr>
                <w:lang w:val="de-DE"/>
              </w:rPr>
            </w:pPr>
            <w:r w:rsidRPr="00C8195C">
              <w:rPr>
                <w:sz w:val="22"/>
                <w:szCs w:val="22"/>
                <w:lang w:val="de-DE"/>
              </w:rPr>
              <w:t>Richtig!</w:t>
            </w:r>
          </w:p>
          <w:p w:rsidR="00B217EA" w:rsidRPr="00C8195C" w:rsidRDefault="00B217EA" w:rsidP="00B217EA">
            <w:pPr>
              <w:numPr>
                <w:ilvl w:val="0"/>
                <w:numId w:val="157"/>
              </w:numPr>
              <w:rPr>
                <w:lang w:val="de-DE"/>
              </w:rPr>
            </w:pPr>
            <w:r w:rsidRPr="00C8195C">
              <w:rPr>
                <w:sz w:val="22"/>
                <w:szCs w:val="22"/>
                <w:lang w:val="en-US"/>
              </w:rPr>
              <w:t>Warum nicht?</w:t>
            </w:r>
          </w:p>
        </w:tc>
      </w:tr>
      <w:tr w:rsidR="00B217EA" w:rsidRPr="00C8195C" w:rsidTr="00892343">
        <w:tc>
          <w:tcPr>
            <w:tcW w:w="3505" w:type="dxa"/>
          </w:tcPr>
          <w:p w:rsidR="00B217EA" w:rsidRPr="00C8195C" w:rsidRDefault="00B217EA" w:rsidP="00892343">
            <w:pPr>
              <w:rPr>
                <w:rFonts w:ascii="AcadNusx" w:hAnsi="AcadNusx"/>
                <w:b/>
                <w:lang w:val="en-US"/>
              </w:rPr>
            </w:pPr>
            <w:r>
              <w:rPr>
                <w:rFonts w:ascii="Sylfaen" w:hAnsi="Sylfaen"/>
                <w:b/>
                <w:sz w:val="22"/>
                <w:szCs w:val="22"/>
                <w:lang w:val="hy-AM"/>
              </w:rPr>
              <w:t>Ինտերակցիա սեղանի շուրջ</w:t>
            </w:r>
          </w:p>
        </w:tc>
        <w:tc>
          <w:tcPr>
            <w:tcW w:w="9361" w:type="dxa"/>
          </w:tcPr>
          <w:p w:rsidR="00B217EA" w:rsidRPr="00C8195C" w:rsidRDefault="00B217EA" w:rsidP="00B217EA">
            <w:pPr>
              <w:numPr>
                <w:ilvl w:val="0"/>
                <w:numId w:val="97"/>
              </w:numPr>
              <w:rPr>
                <w:lang w:val="de-DE"/>
              </w:rPr>
            </w:pPr>
            <w:r w:rsidRPr="00C8195C">
              <w:rPr>
                <w:sz w:val="22"/>
                <w:szCs w:val="22"/>
                <w:lang w:val="de-DE"/>
              </w:rPr>
              <w:t>Guten Appetit!</w:t>
            </w:r>
          </w:p>
          <w:p w:rsidR="00B217EA" w:rsidRPr="00C8195C" w:rsidRDefault="00B217EA" w:rsidP="00B217EA">
            <w:pPr>
              <w:numPr>
                <w:ilvl w:val="0"/>
                <w:numId w:val="97"/>
              </w:numPr>
              <w:rPr>
                <w:rFonts w:ascii="Sylfaen" w:hAnsi="Sylfaen"/>
                <w:b/>
                <w:lang w:val="de-DE"/>
              </w:rPr>
            </w:pPr>
            <w:r w:rsidRPr="00C8195C">
              <w:rPr>
                <w:sz w:val="22"/>
                <w:szCs w:val="22"/>
                <w:lang w:val="de-DE"/>
              </w:rPr>
              <w:t>Etwas mehr, bitte!</w:t>
            </w:r>
          </w:p>
          <w:p w:rsidR="00B217EA" w:rsidRPr="00C8195C" w:rsidRDefault="00B217EA" w:rsidP="00B217EA">
            <w:pPr>
              <w:numPr>
                <w:ilvl w:val="0"/>
                <w:numId w:val="97"/>
              </w:numPr>
              <w:rPr>
                <w:rFonts w:ascii="Sylfaen" w:hAnsi="Sylfaen"/>
                <w:b/>
                <w:lang w:val="de-DE"/>
              </w:rPr>
            </w:pPr>
            <w:r w:rsidRPr="00C8195C">
              <w:rPr>
                <w:sz w:val="22"/>
                <w:szCs w:val="22"/>
                <w:lang w:val="de-DE"/>
              </w:rPr>
              <w:t>Lecker!</w:t>
            </w:r>
          </w:p>
          <w:p w:rsidR="00B217EA" w:rsidRPr="00C8195C" w:rsidRDefault="00B217EA" w:rsidP="00B217EA">
            <w:pPr>
              <w:numPr>
                <w:ilvl w:val="0"/>
                <w:numId w:val="97"/>
              </w:numPr>
              <w:rPr>
                <w:rFonts w:ascii="Sylfaen" w:hAnsi="Sylfaen"/>
                <w:b/>
                <w:lang w:val="de-DE"/>
              </w:rPr>
            </w:pPr>
            <w:r w:rsidRPr="00C8195C">
              <w:rPr>
                <w:sz w:val="22"/>
                <w:szCs w:val="22"/>
                <w:lang w:val="de-DE"/>
              </w:rPr>
              <w:t>Schmeckt’s?</w:t>
            </w:r>
          </w:p>
          <w:p w:rsidR="00B217EA" w:rsidRPr="00C8195C" w:rsidRDefault="00B217EA" w:rsidP="00B217EA">
            <w:pPr>
              <w:numPr>
                <w:ilvl w:val="0"/>
                <w:numId w:val="159"/>
              </w:numPr>
              <w:rPr>
                <w:lang w:val="de-DE"/>
              </w:rPr>
            </w:pPr>
            <w:r w:rsidRPr="00C8195C">
              <w:rPr>
                <w:sz w:val="22"/>
                <w:szCs w:val="22"/>
                <w:lang w:val="de-DE"/>
              </w:rPr>
              <w:t>Greif zu!</w:t>
            </w:r>
          </w:p>
          <w:p w:rsidR="00B217EA" w:rsidRPr="00C8195C" w:rsidRDefault="00B217EA" w:rsidP="00B217EA">
            <w:pPr>
              <w:numPr>
                <w:ilvl w:val="0"/>
                <w:numId w:val="163"/>
              </w:numPr>
              <w:rPr>
                <w:rFonts w:ascii="Sylfaen" w:hAnsi="Sylfaen"/>
                <w:b/>
                <w:lang w:val="de-DE"/>
              </w:rPr>
            </w:pPr>
            <w:r w:rsidRPr="00C8195C">
              <w:rPr>
                <w:sz w:val="22"/>
                <w:szCs w:val="22"/>
                <w:lang w:val="de-DE"/>
              </w:rPr>
              <w:t>Haben Sie schon bestellt\gewählt?</w:t>
            </w:r>
          </w:p>
          <w:p w:rsidR="00B217EA" w:rsidRPr="00C8195C" w:rsidRDefault="00B217EA" w:rsidP="00B217EA">
            <w:pPr>
              <w:numPr>
                <w:ilvl w:val="0"/>
                <w:numId w:val="163"/>
              </w:numPr>
              <w:rPr>
                <w:rFonts w:ascii="Sylfaen" w:hAnsi="Sylfaen"/>
                <w:b/>
                <w:lang w:val="de-DE"/>
              </w:rPr>
            </w:pPr>
            <w:r w:rsidRPr="00C8195C">
              <w:rPr>
                <w:sz w:val="22"/>
                <w:szCs w:val="22"/>
                <w:lang w:val="de-DE"/>
              </w:rPr>
              <w:t xml:space="preserve">Herr Ober! </w:t>
            </w:r>
          </w:p>
          <w:p w:rsidR="00B217EA" w:rsidRPr="00C8195C" w:rsidRDefault="00B217EA" w:rsidP="00B217EA">
            <w:pPr>
              <w:numPr>
                <w:ilvl w:val="0"/>
                <w:numId w:val="163"/>
              </w:numPr>
              <w:rPr>
                <w:rFonts w:ascii="Sylfaen" w:hAnsi="Sylfaen"/>
                <w:b/>
                <w:lang w:val="de-DE"/>
              </w:rPr>
            </w:pPr>
            <w:r w:rsidRPr="00C8195C">
              <w:rPr>
                <w:sz w:val="22"/>
                <w:szCs w:val="22"/>
                <w:lang w:val="de-DE"/>
              </w:rPr>
              <w:t>Wünschen Sie noch ein Glas...?</w:t>
            </w:r>
          </w:p>
          <w:p w:rsidR="00B217EA" w:rsidRPr="00C8195C" w:rsidRDefault="00B217EA" w:rsidP="00B217EA">
            <w:pPr>
              <w:numPr>
                <w:ilvl w:val="0"/>
                <w:numId w:val="163"/>
              </w:numPr>
              <w:rPr>
                <w:rFonts w:ascii="Sylfaen" w:hAnsi="Sylfaen"/>
                <w:lang w:val="de-DE"/>
              </w:rPr>
            </w:pPr>
            <w:r w:rsidRPr="00C8195C">
              <w:rPr>
                <w:sz w:val="22"/>
                <w:szCs w:val="22"/>
                <w:lang w:val="de-DE"/>
              </w:rPr>
              <w:t>Bitte die Speisekarte!</w:t>
            </w:r>
          </w:p>
          <w:p w:rsidR="00B217EA" w:rsidRPr="00C8195C" w:rsidRDefault="00B217EA" w:rsidP="00B217EA">
            <w:pPr>
              <w:numPr>
                <w:ilvl w:val="0"/>
                <w:numId w:val="163"/>
              </w:numPr>
              <w:rPr>
                <w:rFonts w:ascii="Sylfaen" w:hAnsi="Sylfaen"/>
                <w:b/>
                <w:lang w:val="en-US"/>
              </w:rPr>
            </w:pPr>
            <w:r w:rsidRPr="00C8195C">
              <w:rPr>
                <w:sz w:val="22"/>
                <w:szCs w:val="22"/>
                <w:lang w:val="de-DE"/>
              </w:rPr>
              <w:t>Bitte, die Rechnung!</w:t>
            </w:r>
          </w:p>
          <w:p w:rsidR="00B217EA" w:rsidRPr="00C8195C" w:rsidRDefault="00B217EA" w:rsidP="00B217EA">
            <w:pPr>
              <w:numPr>
                <w:ilvl w:val="0"/>
                <w:numId w:val="159"/>
              </w:numPr>
              <w:rPr>
                <w:lang w:val="de-DE"/>
              </w:rPr>
            </w:pPr>
            <w:r w:rsidRPr="00C8195C">
              <w:rPr>
                <w:sz w:val="22"/>
                <w:szCs w:val="22"/>
                <w:lang w:val="de-DE"/>
              </w:rPr>
              <w:t>Hat es Ihnen geschmeckt?</w:t>
            </w:r>
          </w:p>
          <w:p w:rsidR="00B217EA" w:rsidRPr="00C8195C" w:rsidRDefault="00B217EA" w:rsidP="00B217EA">
            <w:pPr>
              <w:numPr>
                <w:ilvl w:val="0"/>
                <w:numId w:val="159"/>
              </w:numPr>
              <w:rPr>
                <w:lang w:val="de-DE"/>
              </w:rPr>
            </w:pPr>
            <w:r w:rsidRPr="00C8195C">
              <w:rPr>
                <w:sz w:val="22"/>
                <w:szCs w:val="22"/>
                <w:lang w:val="de-DE"/>
              </w:rPr>
              <w:t>Was möchten Sie trinken?</w:t>
            </w:r>
          </w:p>
          <w:p w:rsidR="00B217EA" w:rsidRPr="00C8195C" w:rsidRDefault="00B217EA" w:rsidP="00B217EA">
            <w:pPr>
              <w:numPr>
                <w:ilvl w:val="0"/>
                <w:numId w:val="159"/>
              </w:numPr>
              <w:rPr>
                <w:lang w:val="de-DE"/>
              </w:rPr>
            </w:pPr>
            <w:r w:rsidRPr="00C8195C">
              <w:rPr>
                <w:sz w:val="22"/>
                <w:szCs w:val="22"/>
                <w:lang w:val="de-DE"/>
              </w:rPr>
              <w:t>Was wünschen Sie?</w:t>
            </w:r>
          </w:p>
          <w:p w:rsidR="00B217EA" w:rsidRPr="00C8195C" w:rsidRDefault="00B217EA" w:rsidP="00B217EA">
            <w:pPr>
              <w:numPr>
                <w:ilvl w:val="0"/>
                <w:numId w:val="159"/>
              </w:numPr>
              <w:rPr>
                <w:lang w:val="de-DE"/>
              </w:rPr>
            </w:pPr>
            <w:r w:rsidRPr="00C8195C">
              <w:rPr>
                <w:sz w:val="22"/>
                <w:szCs w:val="22"/>
                <w:lang w:val="de-DE"/>
              </w:rPr>
              <w:t>Getrennt oder zusammen?</w:t>
            </w:r>
          </w:p>
        </w:tc>
      </w:tr>
      <w:tr w:rsidR="00B217EA" w:rsidRPr="00C8195C" w:rsidTr="00892343">
        <w:tc>
          <w:tcPr>
            <w:tcW w:w="3505" w:type="dxa"/>
          </w:tcPr>
          <w:p w:rsidR="00B217EA" w:rsidRPr="00E3144B" w:rsidRDefault="00B217EA" w:rsidP="00892343">
            <w:pPr>
              <w:rPr>
                <w:rFonts w:ascii="AcadNusx" w:hAnsi="AcadNusx"/>
                <w:b/>
                <w:lang w:val="hy-AM"/>
              </w:rPr>
            </w:pPr>
            <w:r>
              <w:rPr>
                <w:rFonts w:ascii="Sylfaen" w:hAnsi="Sylfaen"/>
                <w:b/>
                <w:sz w:val="22"/>
                <w:szCs w:val="22"/>
                <w:lang w:val="hy-AM"/>
              </w:rPr>
              <w:t>Ամրագրում</w:t>
            </w:r>
          </w:p>
        </w:tc>
        <w:tc>
          <w:tcPr>
            <w:tcW w:w="9361" w:type="dxa"/>
          </w:tcPr>
          <w:p w:rsidR="00B217EA" w:rsidRPr="00C8195C" w:rsidRDefault="00B217EA" w:rsidP="00B217EA">
            <w:pPr>
              <w:numPr>
                <w:ilvl w:val="0"/>
                <w:numId w:val="196"/>
              </w:numPr>
              <w:rPr>
                <w:rFonts w:ascii="Sylfaen" w:hAnsi="Sylfaen"/>
                <w:b/>
                <w:lang w:val="de-DE"/>
              </w:rPr>
            </w:pPr>
            <w:r w:rsidRPr="00C8195C">
              <w:rPr>
                <w:sz w:val="22"/>
                <w:szCs w:val="22"/>
                <w:lang w:val="de-DE"/>
              </w:rPr>
              <w:t>Darf ich für heute Abend einen Tisch reservieren?</w:t>
            </w:r>
          </w:p>
          <w:p w:rsidR="00B217EA" w:rsidRPr="00C8195C" w:rsidRDefault="00B217EA" w:rsidP="00B217EA">
            <w:pPr>
              <w:numPr>
                <w:ilvl w:val="0"/>
                <w:numId w:val="196"/>
              </w:numPr>
              <w:rPr>
                <w:rFonts w:ascii="Sylfaen" w:hAnsi="Sylfaen"/>
                <w:b/>
                <w:lang w:val="en-US"/>
              </w:rPr>
            </w:pPr>
            <w:r w:rsidRPr="00C8195C">
              <w:rPr>
                <w:sz w:val="22"/>
                <w:szCs w:val="22"/>
                <w:lang w:val="de-DE"/>
              </w:rPr>
              <w:t>Alles ausgebucht!</w:t>
            </w:r>
          </w:p>
          <w:p w:rsidR="00B217EA" w:rsidRPr="00C8195C" w:rsidRDefault="00B217EA" w:rsidP="00B217EA">
            <w:pPr>
              <w:numPr>
                <w:ilvl w:val="0"/>
                <w:numId w:val="97"/>
              </w:numPr>
              <w:rPr>
                <w:lang w:val="de-DE"/>
              </w:rPr>
            </w:pPr>
            <w:r w:rsidRPr="00C8195C">
              <w:rPr>
                <w:sz w:val="22"/>
                <w:szCs w:val="22"/>
                <w:lang w:val="de-DE"/>
              </w:rPr>
              <w:t>Möchten Sie ... reservieren?</w:t>
            </w:r>
          </w:p>
        </w:tc>
      </w:tr>
      <w:tr w:rsidR="00B217EA" w:rsidRPr="00C8195C" w:rsidTr="00892343">
        <w:tc>
          <w:tcPr>
            <w:tcW w:w="3505" w:type="dxa"/>
          </w:tcPr>
          <w:p w:rsidR="00B217EA" w:rsidRPr="00211C8B" w:rsidRDefault="00B217EA" w:rsidP="00892343">
            <w:pPr>
              <w:rPr>
                <w:rFonts w:ascii="AcadNusx" w:hAnsi="AcadNusx"/>
                <w:b/>
                <w:lang w:val="hy-AM"/>
              </w:rPr>
            </w:pPr>
            <w:r>
              <w:rPr>
                <w:rFonts w:ascii="Sylfaen" w:hAnsi="Sylfaen"/>
                <w:b/>
                <w:sz w:val="22"/>
                <w:szCs w:val="22"/>
                <w:lang w:val="hy-AM"/>
              </w:rPr>
              <w:t>Ինտերակցիա</w:t>
            </w:r>
            <w:r w:rsidRPr="00C8195C">
              <w:rPr>
                <w:rFonts w:ascii="Sylfaen" w:hAnsi="Sylfaen"/>
                <w:b/>
                <w:sz w:val="22"/>
                <w:szCs w:val="22"/>
                <w:lang w:val="en-US"/>
              </w:rPr>
              <w:t xml:space="preserve"> </w:t>
            </w:r>
            <w:r>
              <w:rPr>
                <w:rFonts w:ascii="Sylfaen" w:hAnsi="Sylfaen"/>
                <w:b/>
                <w:sz w:val="22"/>
                <w:szCs w:val="22"/>
                <w:lang w:val="hy-AM"/>
              </w:rPr>
              <w:t>ճամփորդելիս</w:t>
            </w:r>
          </w:p>
        </w:tc>
        <w:tc>
          <w:tcPr>
            <w:tcW w:w="9361" w:type="dxa"/>
          </w:tcPr>
          <w:p w:rsidR="00B217EA" w:rsidRPr="00C8195C" w:rsidRDefault="00B217EA" w:rsidP="00B217EA">
            <w:pPr>
              <w:numPr>
                <w:ilvl w:val="0"/>
                <w:numId w:val="97"/>
              </w:numPr>
              <w:rPr>
                <w:lang w:val="de-DE"/>
              </w:rPr>
            </w:pPr>
            <w:r w:rsidRPr="00C8195C">
              <w:rPr>
                <w:sz w:val="22"/>
                <w:szCs w:val="22"/>
                <w:lang w:val="de-DE"/>
              </w:rPr>
              <w:t>Bitte anschnallen!</w:t>
            </w:r>
          </w:p>
          <w:p w:rsidR="00B217EA" w:rsidRPr="00C8195C" w:rsidRDefault="00B217EA" w:rsidP="00B217EA">
            <w:pPr>
              <w:numPr>
                <w:ilvl w:val="0"/>
                <w:numId w:val="164"/>
              </w:numPr>
              <w:rPr>
                <w:rFonts w:ascii="Sylfaen" w:hAnsi="Sylfaen"/>
                <w:b/>
                <w:lang w:val="de-DE"/>
              </w:rPr>
            </w:pPr>
            <w:r w:rsidRPr="00C8195C">
              <w:rPr>
                <w:sz w:val="22"/>
                <w:szCs w:val="22"/>
                <w:lang w:val="de-DE"/>
              </w:rPr>
              <w:t>Fahren Sie, bitte, geradeaus und dann rechts!</w:t>
            </w:r>
          </w:p>
          <w:p w:rsidR="00B217EA" w:rsidRPr="00C8195C" w:rsidRDefault="00B217EA" w:rsidP="00B217EA">
            <w:pPr>
              <w:numPr>
                <w:ilvl w:val="0"/>
                <w:numId w:val="157"/>
              </w:numPr>
              <w:rPr>
                <w:lang w:val="de-DE"/>
              </w:rPr>
            </w:pPr>
            <w:r w:rsidRPr="00C8195C">
              <w:rPr>
                <w:sz w:val="22"/>
                <w:szCs w:val="22"/>
                <w:lang w:val="de-DE"/>
              </w:rPr>
              <w:t>Wo liegt die nächste Haltestelle?</w:t>
            </w:r>
          </w:p>
          <w:p w:rsidR="00B217EA" w:rsidRPr="00C8195C" w:rsidRDefault="00B217EA" w:rsidP="00B217EA">
            <w:pPr>
              <w:numPr>
                <w:ilvl w:val="0"/>
                <w:numId w:val="164"/>
              </w:numPr>
              <w:rPr>
                <w:lang w:val="de-DE"/>
              </w:rPr>
            </w:pPr>
            <w:r w:rsidRPr="00C8195C">
              <w:rPr>
                <w:sz w:val="22"/>
                <w:szCs w:val="22"/>
                <w:lang w:val="de-DE"/>
              </w:rPr>
              <w:t>Wann fährt der Zug ab?</w:t>
            </w:r>
          </w:p>
          <w:p w:rsidR="00B217EA" w:rsidRPr="00C8195C" w:rsidRDefault="00B217EA" w:rsidP="00B217EA">
            <w:pPr>
              <w:numPr>
                <w:ilvl w:val="0"/>
                <w:numId w:val="164"/>
              </w:numPr>
              <w:rPr>
                <w:rFonts w:ascii="Sylfaen" w:hAnsi="Sylfaen"/>
                <w:b/>
                <w:lang w:val="de-DE"/>
              </w:rPr>
            </w:pPr>
            <w:r w:rsidRPr="00C8195C">
              <w:rPr>
                <w:sz w:val="22"/>
                <w:szCs w:val="22"/>
                <w:lang w:val="de-DE"/>
              </w:rPr>
              <w:t>Darf ich ihre Fahrkarte sehen?</w:t>
            </w:r>
          </w:p>
          <w:p w:rsidR="00B217EA" w:rsidRPr="00C8195C" w:rsidRDefault="00B217EA" w:rsidP="00B217EA">
            <w:pPr>
              <w:numPr>
                <w:ilvl w:val="0"/>
                <w:numId w:val="157"/>
              </w:numPr>
              <w:rPr>
                <w:lang w:val="de-DE"/>
              </w:rPr>
            </w:pPr>
            <w:r w:rsidRPr="00C8195C">
              <w:rPr>
                <w:sz w:val="22"/>
                <w:szCs w:val="22"/>
                <w:lang w:val="de-DE"/>
              </w:rPr>
              <w:t>Der Zug ist aber pünktlich!</w:t>
            </w:r>
          </w:p>
          <w:p w:rsidR="00B217EA" w:rsidRPr="00C8195C" w:rsidRDefault="00B217EA" w:rsidP="00B217EA">
            <w:pPr>
              <w:numPr>
                <w:ilvl w:val="0"/>
                <w:numId w:val="164"/>
              </w:numPr>
              <w:rPr>
                <w:rFonts w:ascii="Sylfaen" w:hAnsi="Sylfaen"/>
                <w:b/>
                <w:lang w:val="de-DE"/>
              </w:rPr>
            </w:pPr>
            <w:r w:rsidRPr="00C8195C">
              <w:rPr>
                <w:sz w:val="22"/>
                <w:szCs w:val="22"/>
                <w:lang w:val="de-DE"/>
              </w:rPr>
              <w:t>Darf ich Ihren Paß sehen?</w:t>
            </w:r>
          </w:p>
          <w:p w:rsidR="00B217EA" w:rsidRPr="00C8195C" w:rsidRDefault="00B217EA" w:rsidP="00B217EA">
            <w:pPr>
              <w:numPr>
                <w:ilvl w:val="0"/>
                <w:numId w:val="157"/>
              </w:numPr>
              <w:rPr>
                <w:lang w:val="de-DE"/>
              </w:rPr>
            </w:pPr>
            <w:r w:rsidRPr="00C8195C">
              <w:rPr>
                <w:sz w:val="22"/>
                <w:szCs w:val="22"/>
                <w:lang w:val="de-DE"/>
              </w:rPr>
              <w:t>Das ist meine Bordkarte.</w:t>
            </w:r>
          </w:p>
          <w:p w:rsidR="00B217EA" w:rsidRPr="00C8195C" w:rsidRDefault="00B217EA" w:rsidP="00B217EA">
            <w:pPr>
              <w:numPr>
                <w:ilvl w:val="0"/>
                <w:numId w:val="157"/>
              </w:numPr>
              <w:rPr>
                <w:lang w:val="de-DE"/>
              </w:rPr>
            </w:pPr>
            <w:r w:rsidRPr="00C8195C">
              <w:rPr>
                <w:sz w:val="22"/>
                <w:szCs w:val="22"/>
                <w:lang w:val="de-DE"/>
              </w:rPr>
              <w:t>Ich habe nichts zu verzollen!</w:t>
            </w:r>
          </w:p>
          <w:p w:rsidR="00B217EA" w:rsidRPr="00C8195C" w:rsidRDefault="00B217EA" w:rsidP="00B217EA">
            <w:pPr>
              <w:numPr>
                <w:ilvl w:val="0"/>
                <w:numId w:val="157"/>
              </w:numPr>
              <w:rPr>
                <w:lang w:val="de-DE"/>
              </w:rPr>
            </w:pPr>
            <w:r w:rsidRPr="00C8195C">
              <w:rPr>
                <w:sz w:val="22"/>
                <w:szCs w:val="22"/>
                <w:lang w:val="de-DE"/>
              </w:rPr>
              <w:t>Wir müssen uns beeilen!</w:t>
            </w:r>
          </w:p>
        </w:tc>
      </w:tr>
      <w:tr w:rsidR="00B217EA" w:rsidRPr="00C8195C" w:rsidTr="00892343">
        <w:tc>
          <w:tcPr>
            <w:tcW w:w="3505" w:type="dxa"/>
          </w:tcPr>
          <w:p w:rsidR="00B217EA" w:rsidRPr="00C8195C" w:rsidRDefault="00B217EA" w:rsidP="00892343">
            <w:pPr>
              <w:rPr>
                <w:rFonts w:ascii="AcadNusx" w:hAnsi="AcadNusx"/>
                <w:b/>
                <w:lang w:val="en-US"/>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9361" w:type="dxa"/>
          </w:tcPr>
          <w:p w:rsidR="00B217EA" w:rsidRPr="00C8195C" w:rsidRDefault="00B217EA" w:rsidP="00B217EA">
            <w:pPr>
              <w:numPr>
                <w:ilvl w:val="0"/>
                <w:numId w:val="165"/>
              </w:numPr>
              <w:rPr>
                <w:lang w:val="de-DE"/>
              </w:rPr>
            </w:pPr>
            <w:r w:rsidRPr="00C8195C">
              <w:rPr>
                <w:sz w:val="22"/>
                <w:szCs w:val="22"/>
                <w:lang w:val="de-DE"/>
              </w:rPr>
              <w:t>Was kostet . .? Wieviel kostet?</w:t>
            </w:r>
          </w:p>
          <w:p w:rsidR="00B217EA" w:rsidRPr="00C8195C" w:rsidRDefault="00B217EA" w:rsidP="00B217EA">
            <w:pPr>
              <w:numPr>
                <w:ilvl w:val="0"/>
                <w:numId w:val="165"/>
              </w:numPr>
              <w:rPr>
                <w:lang w:val="de-DE"/>
              </w:rPr>
            </w:pPr>
            <w:r w:rsidRPr="00C8195C">
              <w:rPr>
                <w:sz w:val="22"/>
                <w:szCs w:val="22"/>
                <w:lang w:val="de-DE"/>
              </w:rPr>
              <w:t>Was wünschen Sie?</w:t>
            </w:r>
          </w:p>
          <w:p w:rsidR="00B217EA" w:rsidRPr="00C8195C" w:rsidRDefault="00B217EA" w:rsidP="00B217EA">
            <w:pPr>
              <w:numPr>
                <w:ilvl w:val="0"/>
                <w:numId w:val="165"/>
              </w:numPr>
              <w:rPr>
                <w:rFonts w:ascii="Sylfaen" w:hAnsi="Sylfaen"/>
                <w:b/>
                <w:lang w:val="en-US"/>
              </w:rPr>
            </w:pPr>
            <w:r w:rsidRPr="00C8195C">
              <w:rPr>
                <w:sz w:val="22"/>
                <w:szCs w:val="22"/>
                <w:lang w:val="de-DE"/>
              </w:rPr>
              <w:t>Welche Größe brauchen Sie?</w:t>
            </w:r>
          </w:p>
          <w:p w:rsidR="00B217EA" w:rsidRPr="00C8195C" w:rsidRDefault="00B217EA" w:rsidP="00B217EA">
            <w:pPr>
              <w:numPr>
                <w:ilvl w:val="0"/>
                <w:numId w:val="159"/>
              </w:numPr>
              <w:rPr>
                <w:lang w:val="de-DE"/>
              </w:rPr>
            </w:pPr>
            <w:r w:rsidRPr="00C8195C">
              <w:rPr>
                <w:sz w:val="22"/>
                <w:szCs w:val="22"/>
                <w:lang w:val="de-DE"/>
              </w:rPr>
              <w:t>Das ist aber preiswert\günstig!</w:t>
            </w:r>
          </w:p>
          <w:p w:rsidR="00B217EA" w:rsidRPr="00C8195C" w:rsidRDefault="00B217EA" w:rsidP="00B217EA">
            <w:pPr>
              <w:numPr>
                <w:ilvl w:val="0"/>
                <w:numId w:val="165"/>
              </w:numPr>
              <w:rPr>
                <w:lang w:val="de-DE"/>
              </w:rPr>
            </w:pPr>
            <w:r w:rsidRPr="00C8195C">
              <w:rPr>
                <w:sz w:val="22"/>
                <w:szCs w:val="22"/>
                <w:lang w:val="de-DE"/>
              </w:rPr>
              <w:t>Wieviel kostet. . ?</w:t>
            </w:r>
          </w:p>
          <w:p w:rsidR="00B217EA" w:rsidRPr="00C8195C" w:rsidRDefault="00B217EA" w:rsidP="00B217EA">
            <w:pPr>
              <w:numPr>
                <w:ilvl w:val="0"/>
                <w:numId w:val="165"/>
              </w:numPr>
              <w:rPr>
                <w:lang w:val="de-DE"/>
              </w:rPr>
            </w:pPr>
            <w:r w:rsidRPr="00C8195C">
              <w:rPr>
                <w:sz w:val="22"/>
                <w:szCs w:val="22"/>
                <w:lang w:val="de-DE"/>
              </w:rPr>
              <w:t>Bitte, ein Kilo. . .?</w:t>
            </w:r>
          </w:p>
          <w:p w:rsidR="00B217EA" w:rsidRPr="00C8195C" w:rsidRDefault="00B217EA" w:rsidP="00B217EA">
            <w:pPr>
              <w:numPr>
                <w:ilvl w:val="0"/>
                <w:numId w:val="165"/>
              </w:numPr>
              <w:rPr>
                <w:lang w:val="de-DE"/>
              </w:rPr>
            </w:pPr>
            <w:r w:rsidRPr="00C8195C">
              <w:rPr>
                <w:sz w:val="22"/>
                <w:szCs w:val="22"/>
                <w:lang w:val="de-DE"/>
              </w:rPr>
              <w:t>Wiegt das ein Pfund?</w:t>
            </w:r>
          </w:p>
          <w:p w:rsidR="00B217EA" w:rsidRPr="00C8195C" w:rsidRDefault="00B217EA" w:rsidP="00B217EA">
            <w:pPr>
              <w:numPr>
                <w:ilvl w:val="0"/>
                <w:numId w:val="165"/>
              </w:numPr>
              <w:rPr>
                <w:rFonts w:ascii="Sylfaen" w:hAnsi="Sylfaen"/>
                <w:b/>
                <w:lang w:val="en-US"/>
              </w:rPr>
            </w:pPr>
            <w:r w:rsidRPr="00C8195C">
              <w:rPr>
                <w:sz w:val="22"/>
                <w:szCs w:val="22"/>
                <w:lang w:val="de-DE"/>
              </w:rPr>
              <w:t>Wieviel macht das?</w:t>
            </w:r>
          </w:p>
          <w:p w:rsidR="00B217EA" w:rsidRPr="00C8195C" w:rsidRDefault="00B217EA" w:rsidP="00B217EA">
            <w:pPr>
              <w:numPr>
                <w:ilvl w:val="0"/>
                <w:numId w:val="165"/>
              </w:numPr>
              <w:rPr>
                <w:rFonts w:ascii="Sylfaen" w:hAnsi="Sylfaen"/>
                <w:b/>
                <w:lang w:val="en-US"/>
              </w:rPr>
            </w:pPr>
            <w:r w:rsidRPr="00C8195C">
              <w:rPr>
                <w:sz w:val="22"/>
                <w:szCs w:val="22"/>
                <w:lang w:val="de-DE"/>
              </w:rPr>
              <w:t>Das ist ja teuer!</w:t>
            </w:r>
          </w:p>
          <w:p w:rsidR="00B217EA" w:rsidRPr="00C8195C" w:rsidRDefault="00B217EA" w:rsidP="00B217EA">
            <w:pPr>
              <w:numPr>
                <w:ilvl w:val="0"/>
                <w:numId w:val="159"/>
              </w:numPr>
              <w:rPr>
                <w:lang w:val="de-DE"/>
              </w:rPr>
            </w:pPr>
            <w:r w:rsidRPr="00C8195C">
              <w:rPr>
                <w:sz w:val="22"/>
                <w:szCs w:val="22"/>
                <w:lang w:val="de-DE"/>
              </w:rPr>
              <w:t>Sonst noch etwas?</w:t>
            </w:r>
          </w:p>
        </w:tc>
      </w:tr>
      <w:tr w:rsidR="00B217EA" w:rsidRPr="009E0519" w:rsidTr="00892343">
        <w:tc>
          <w:tcPr>
            <w:tcW w:w="3505" w:type="dxa"/>
          </w:tcPr>
          <w:p w:rsidR="00B217EA" w:rsidRPr="00513C77" w:rsidRDefault="00B217EA" w:rsidP="00892343">
            <w:pPr>
              <w:rPr>
                <w:rFonts w:ascii="AcadNusx" w:hAnsi="AcadNusx"/>
                <w:b/>
              </w:rPr>
            </w:pPr>
            <w:r>
              <w:rPr>
                <w:rFonts w:ascii="Sylfaen" w:hAnsi="Sylfaen"/>
                <w:b/>
                <w:sz w:val="22"/>
                <w:szCs w:val="22"/>
                <w:lang w:val="hy-AM"/>
              </w:rPr>
              <w:t>Նամակագրություն</w:t>
            </w:r>
            <w:r w:rsidRPr="00513C77">
              <w:rPr>
                <w:rFonts w:ascii="Sylfaen" w:hAnsi="Sylfaen"/>
                <w:b/>
                <w:sz w:val="22"/>
                <w:szCs w:val="22"/>
              </w:rPr>
              <w:t xml:space="preserve"> (</w:t>
            </w:r>
            <w:r>
              <w:rPr>
                <w:rFonts w:ascii="Sylfaen" w:hAnsi="Sylfaen"/>
                <w:b/>
                <w:sz w:val="22"/>
                <w:szCs w:val="22"/>
                <w:lang w:val="hy-AM"/>
              </w:rPr>
              <w:t>դիմելու</w:t>
            </w:r>
            <w:r w:rsidRPr="00513C77">
              <w:rPr>
                <w:rFonts w:ascii="Sylfaen" w:hAnsi="Sylfaen"/>
                <w:b/>
                <w:sz w:val="22"/>
                <w:szCs w:val="22"/>
              </w:rPr>
              <w:t xml:space="preserve">, </w:t>
            </w:r>
            <w:r>
              <w:rPr>
                <w:rFonts w:ascii="Sylfaen" w:hAnsi="Sylfaen"/>
                <w:b/>
                <w:sz w:val="22"/>
                <w:szCs w:val="22"/>
                <w:lang w:val="hy-AM"/>
              </w:rPr>
              <w:t xml:space="preserve">հրաժեշտ տալու </w:t>
            </w:r>
            <w:r>
              <w:rPr>
                <w:rFonts w:ascii="Sylfaen" w:hAnsi="Sylfaen"/>
                <w:b/>
                <w:sz w:val="22"/>
                <w:szCs w:val="22"/>
                <w:lang w:val="en-US"/>
              </w:rPr>
              <w:t>ընդունված</w:t>
            </w:r>
            <w:r w:rsidRPr="00284B87">
              <w:rPr>
                <w:rFonts w:ascii="Sylfaen" w:hAnsi="Sylfaen"/>
                <w:b/>
                <w:sz w:val="22"/>
                <w:szCs w:val="22"/>
              </w:rPr>
              <w:t xml:space="preserve"> </w:t>
            </w:r>
            <w:r>
              <w:rPr>
                <w:rFonts w:ascii="Sylfaen" w:hAnsi="Sylfaen"/>
                <w:b/>
                <w:sz w:val="22"/>
                <w:szCs w:val="22"/>
                <w:lang w:val="en-US"/>
              </w:rPr>
              <w:t>ձևեր</w:t>
            </w:r>
            <w:r w:rsidRPr="00513C77">
              <w:rPr>
                <w:rFonts w:ascii="Sylfaen" w:hAnsi="Sylfaen"/>
                <w:b/>
                <w:sz w:val="22"/>
                <w:szCs w:val="22"/>
              </w:rPr>
              <w:t>)</w:t>
            </w:r>
          </w:p>
        </w:tc>
        <w:tc>
          <w:tcPr>
            <w:tcW w:w="9361" w:type="dxa"/>
          </w:tcPr>
          <w:p w:rsidR="00B217EA" w:rsidRPr="00C8195C" w:rsidRDefault="00B217EA" w:rsidP="00B217EA">
            <w:pPr>
              <w:numPr>
                <w:ilvl w:val="0"/>
                <w:numId w:val="196"/>
              </w:numPr>
              <w:rPr>
                <w:rFonts w:ascii="Sylfaen" w:hAnsi="Sylfaen"/>
                <w:b/>
                <w:lang w:val="de-DE"/>
              </w:rPr>
            </w:pPr>
            <w:r w:rsidRPr="00C8195C">
              <w:rPr>
                <w:sz w:val="22"/>
                <w:szCs w:val="22"/>
                <w:lang w:val="de-DE"/>
              </w:rPr>
              <w:t xml:space="preserve">Liebe(r). . . </w:t>
            </w:r>
          </w:p>
          <w:p w:rsidR="00B217EA" w:rsidRPr="00C8195C" w:rsidRDefault="00B217EA" w:rsidP="00B217EA">
            <w:pPr>
              <w:numPr>
                <w:ilvl w:val="0"/>
                <w:numId w:val="196"/>
              </w:numPr>
              <w:rPr>
                <w:rFonts w:ascii="Sylfaen" w:hAnsi="Sylfaen"/>
                <w:b/>
                <w:lang w:val="de-DE"/>
              </w:rPr>
            </w:pPr>
            <w:r w:rsidRPr="00C8195C">
              <w:rPr>
                <w:sz w:val="22"/>
                <w:szCs w:val="22"/>
                <w:lang w:val="de-DE"/>
              </w:rPr>
              <w:t xml:space="preserve">Mit freundlichen Grüßen. . . </w:t>
            </w:r>
          </w:p>
          <w:p w:rsidR="00B217EA" w:rsidRPr="00C8195C" w:rsidRDefault="00B217EA" w:rsidP="00B217EA">
            <w:pPr>
              <w:numPr>
                <w:ilvl w:val="0"/>
                <w:numId w:val="196"/>
              </w:numPr>
              <w:rPr>
                <w:rFonts w:ascii="Sylfaen" w:hAnsi="Sylfaen"/>
                <w:b/>
                <w:lang w:val="de-DE"/>
              </w:rPr>
            </w:pPr>
            <w:r w:rsidRPr="00C8195C">
              <w:rPr>
                <w:sz w:val="22"/>
                <w:szCs w:val="22"/>
                <w:lang w:val="de-DE"/>
              </w:rPr>
              <w:t xml:space="preserve">Herzliche Grüße. . . </w:t>
            </w:r>
          </w:p>
          <w:p w:rsidR="00B217EA" w:rsidRPr="00C8195C" w:rsidRDefault="00B217EA" w:rsidP="00B217EA">
            <w:pPr>
              <w:numPr>
                <w:ilvl w:val="0"/>
                <w:numId w:val="165"/>
              </w:numPr>
              <w:rPr>
                <w:lang w:val="de-DE"/>
              </w:rPr>
            </w:pPr>
            <w:r w:rsidRPr="00C8195C">
              <w:rPr>
                <w:sz w:val="22"/>
                <w:szCs w:val="22"/>
                <w:lang w:val="de-DE"/>
              </w:rPr>
              <w:t>Dein\Deine. .</w:t>
            </w:r>
          </w:p>
          <w:p w:rsidR="00B217EA" w:rsidRPr="00C8195C" w:rsidRDefault="00B217EA" w:rsidP="00B217EA">
            <w:pPr>
              <w:numPr>
                <w:ilvl w:val="0"/>
                <w:numId w:val="197"/>
              </w:numPr>
              <w:rPr>
                <w:rFonts w:ascii="Sylfaen" w:hAnsi="Sylfaen"/>
                <w:b/>
                <w:lang w:val="de-DE"/>
              </w:rPr>
            </w:pPr>
            <w:r w:rsidRPr="00C8195C">
              <w:rPr>
                <w:sz w:val="22"/>
                <w:szCs w:val="22"/>
                <w:lang w:val="de-DE"/>
              </w:rPr>
              <w:t>Sehr geehrte(r) Frau\Herr...</w:t>
            </w:r>
          </w:p>
          <w:p w:rsidR="00B217EA" w:rsidRPr="00C8195C" w:rsidRDefault="00B217EA" w:rsidP="00B217EA">
            <w:pPr>
              <w:numPr>
                <w:ilvl w:val="0"/>
                <w:numId w:val="165"/>
              </w:numPr>
              <w:rPr>
                <w:lang w:val="de-DE"/>
              </w:rPr>
            </w:pPr>
            <w:r w:rsidRPr="00C8195C">
              <w:rPr>
                <w:sz w:val="22"/>
                <w:szCs w:val="22"/>
                <w:lang w:val="de-DE"/>
              </w:rPr>
              <w:t>Sehr geehrte Damen und Herren.</w:t>
            </w:r>
          </w:p>
        </w:tc>
      </w:tr>
      <w:tr w:rsidR="00B217EA" w:rsidRPr="009E0519" w:rsidTr="00892343">
        <w:tc>
          <w:tcPr>
            <w:tcW w:w="3505" w:type="dxa"/>
          </w:tcPr>
          <w:p w:rsidR="00B217EA" w:rsidRPr="003773CA" w:rsidRDefault="00B217EA" w:rsidP="00892343">
            <w:pPr>
              <w:rPr>
                <w:rFonts w:ascii="Sylfaen" w:hAnsi="Sylfaen"/>
                <w:b/>
                <w:lang w:val="hy-AM"/>
              </w:rPr>
            </w:pPr>
            <w:r>
              <w:rPr>
                <w:rFonts w:ascii="Sylfaen" w:hAnsi="Sylfaen"/>
                <w:b/>
                <w:sz w:val="22"/>
                <w:szCs w:val="22"/>
                <w:lang w:val="hy-AM"/>
              </w:rPr>
              <w:t>Դիրքորոշում արտահայտել/կիսել կամ ժխտել ուրիշի կարծիքը</w:t>
            </w:r>
          </w:p>
          <w:p w:rsidR="00B217EA" w:rsidRPr="00C8195C" w:rsidRDefault="00B217EA" w:rsidP="00892343">
            <w:pPr>
              <w:rPr>
                <w:rFonts w:ascii="AcadNusx" w:hAnsi="AcadNusx"/>
                <w:b/>
                <w:lang w:val="en-US"/>
              </w:rPr>
            </w:pPr>
          </w:p>
        </w:tc>
        <w:tc>
          <w:tcPr>
            <w:tcW w:w="9361" w:type="dxa"/>
          </w:tcPr>
          <w:p w:rsidR="00B217EA" w:rsidRPr="00C8195C" w:rsidRDefault="00B217EA" w:rsidP="00B217EA">
            <w:pPr>
              <w:numPr>
                <w:ilvl w:val="0"/>
                <w:numId w:val="198"/>
              </w:numPr>
              <w:rPr>
                <w:lang w:val="de-DE"/>
              </w:rPr>
            </w:pPr>
            <w:r w:rsidRPr="00C8195C">
              <w:rPr>
                <w:sz w:val="22"/>
                <w:szCs w:val="22"/>
                <w:lang w:val="de-DE"/>
              </w:rPr>
              <w:t xml:space="preserve">Meiner Meinung nach...  </w:t>
            </w:r>
          </w:p>
          <w:p w:rsidR="00B217EA" w:rsidRPr="00C8195C" w:rsidRDefault="00B217EA" w:rsidP="00B217EA">
            <w:pPr>
              <w:numPr>
                <w:ilvl w:val="0"/>
                <w:numId w:val="198"/>
              </w:numPr>
              <w:rPr>
                <w:lang w:val="de-DE"/>
              </w:rPr>
            </w:pPr>
            <w:r w:rsidRPr="00C8195C">
              <w:rPr>
                <w:sz w:val="22"/>
                <w:szCs w:val="22"/>
                <w:lang w:val="de-DE"/>
              </w:rPr>
              <w:t>Das finde ich (nicht) wichtig.</w:t>
            </w:r>
          </w:p>
          <w:p w:rsidR="00B217EA" w:rsidRPr="00C8195C" w:rsidRDefault="00B217EA" w:rsidP="00B217EA">
            <w:pPr>
              <w:numPr>
                <w:ilvl w:val="0"/>
                <w:numId w:val="196"/>
              </w:numPr>
              <w:rPr>
                <w:lang w:val="de-DE"/>
              </w:rPr>
            </w:pPr>
            <w:r w:rsidRPr="00C8195C">
              <w:rPr>
                <w:sz w:val="22"/>
                <w:szCs w:val="22"/>
                <w:lang w:val="de-DE"/>
              </w:rPr>
              <w:t>Da bin ich nicht einverstanden.</w:t>
            </w:r>
          </w:p>
          <w:p w:rsidR="00B217EA" w:rsidRPr="00C8195C" w:rsidRDefault="00B217EA" w:rsidP="00B217EA">
            <w:pPr>
              <w:numPr>
                <w:ilvl w:val="0"/>
                <w:numId w:val="198"/>
              </w:numPr>
              <w:rPr>
                <w:lang w:val="de-DE"/>
              </w:rPr>
            </w:pPr>
            <w:r w:rsidRPr="00C8195C">
              <w:rPr>
                <w:sz w:val="22"/>
                <w:szCs w:val="22"/>
                <w:lang w:val="de-DE"/>
              </w:rPr>
              <w:t>Das ist bißchen anders.</w:t>
            </w:r>
          </w:p>
          <w:p w:rsidR="00B217EA" w:rsidRPr="00C8195C" w:rsidRDefault="00B217EA" w:rsidP="00B217EA">
            <w:pPr>
              <w:numPr>
                <w:ilvl w:val="0"/>
                <w:numId w:val="198"/>
              </w:numPr>
              <w:rPr>
                <w:lang w:val="de-DE"/>
              </w:rPr>
            </w:pPr>
            <w:r w:rsidRPr="00C8195C">
              <w:rPr>
                <w:sz w:val="22"/>
                <w:szCs w:val="22"/>
                <w:lang w:val="de-DE"/>
              </w:rPr>
              <w:t xml:space="preserve">Es sieht so aus, daß. . . </w:t>
            </w:r>
          </w:p>
          <w:p w:rsidR="00B217EA" w:rsidRPr="00C8195C" w:rsidRDefault="00B217EA" w:rsidP="00B217EA">
            <w:pPr>
              <w:numPr>
                <w:ilvl w:val="0"/>
                <w:numId w:val="198"/>
              </w:numPr>
              <w:rPr>
                <w:lang w:val="de-DE"/>
              </w:rPr>
            </w:pPr>
            <w:r w:rsidRPr="00C8195C">
              <w:rPr>
                <w:sz w:val="22"/>
                <w:szCs w:val="22"/>
                <w:lang w:val="de-DE"/>
              </w:rPr>
              <w:t xml:space="preserve">Sagen wir mal so, . . . </w:t>
            </w:r>
          </w:p>
          <w:p w:rsidR="00B217EA" w:rsidRPr="00C8195C" w:rsidRDefault="00B217EA" w:rsidP="00B217EA">
            <w:pPr>
              <w:numPr>
                <w:ilvl w:val="0"/>
                <w:numId w:val="196"/>
              </w:numPr>
              <w:rPr>
                <w:lang w:val="de-DE"/>
              </w:rPr>
            </w:pPr>
            <w:r w:rsidRPr="00C8195C">
              <w:rPr>
                <w:sz w:val="22"/>
                <w:szCs w:val="22"/>
                <w:lang w:val="de-DE"/>
              </w:rPr>
              <w:t>Das kann ich nicht akzeptieren.</w:t>
            </w:r>
          </w:p>
        </w:tc>
      </w:tr>
      <w:tr w:rsidR="00B217EA" w:rsidRPr="00C8195C" w:rsidTr="00892343">
        <w:tc>
          <w:tcPr>
            <w:tcW w:w="3505" w:type="dxa"/>
          </w:tcPr>
          <w:p w:rsidR="00B217EA" w:rsidRPr="003773CA" w:rsidRDefault="00B217EA" w:rsidP="00892343">
            <w:pPr>
              <w:rPr>
                <w:rFonts w:ascii="AcadNusx" w:hAnsi="AcadNusx"/>
                <w:b/>
                <w:lang w:val="hy-AM"/>
              </w:rPr>
            </w:pPr>
            <w:r>
              <w:rPr>
                <w:rFonts w:ascii="Sylfaen" w:hAnsi="Sylfaen"/>
                <w:b/>
                <w:sz w:val="22"/>
                <w:szCs w:val="22"/>
                <w:lang w:val="hy-AM"/>
              </w:rPr>
              <w:t>Գնահատում</w:t>
            </w:r>
          </w:p>
        </w:tc>
        <w:tc>
          <w:tcPr>
            <w:tcW w:w="9361" w:type="dxa"/>
          </w:tcPr>
          <w:p w:rsidR="00B217EA" w:rsidRPr="00C8195C" w:rsidRDefault="00B217EA" w:rsidP="00B217EA">
            <w:pPr>
              <w:numPr>
                <w:ilvl w:val="0"/>
                <w:numId w:val="199"/>
              </w:numPr>
              <w:rPr>
                <w:rFonts w:ascii="Sylfaen" w:hAnsi="Sylfaen"/>
                <w:lang w:val="en-US"/>
              </w:rPr>
            </w:pPr>
            <w:r w:rsidRPr="00C8195C">
              <w:rPr>
                <w:sz w:val="22"/>
                <w:szCs w:val="22"/>
                <w:lang w:val="de-DE"/>
              </w:rPr>
              <w:t>Schon besser!</w:t>
            </w:r>
          </w:p>
          <w:p w:rsidR="00B217EA" w:rsidRPr="00C8195C" w:rsidRDefault="00B217EA" w:rsidP="00B217EA">
            <w:pPr>
              <w:numPr>
                <w:ilvl w:val="0"/>
                <w:numId w:val="199"/>
              </w:numPr>
              <w:rPr>
                <w:rFonts w:ascii="Sylfaen" w:hAnsi="Sylfaen"/>
                <w:b/>
                <w:lang w:val="de-DE"/>
              </w:rPr>
            </w:pPr>
            <w:r w:rsidRPr="00C8195C">
              <w:rPr>
                <w:sz w:val="22"/>
                <w:szCs w:val="22"/>
                <w:lang w:val="de-DE"/>
              </w:rPr>
              <w:t>Prima!</w:t>
            </w:r>
          </w:p>
          <w:p w:rsidR="00B217EA" w:rsidRPr="00C8195C" w:rsidRDefault="00B217EA" w:rsidP="00B217EA">
            <w:pPr>
              <w:numPr>
                <w:ilvl w:val="0"/>
                <w:numId w:val="199"/>
              </w:numPr>
              <w:rPr>
                <w:rFonts w:ascii="Sylfaen" w:hAnsi="Sylfaen"/>
                <w:b/>
                <w:lang w:val="en-US"/>
              </w:rPr>
            </w:pPr>
            <w:r w:rsidRPr="00C8195C">
              <w:rPr>
                <w:sz w:val="22"/>
                <w:szCs w:val="22"/>
                <w:lang w:val="de-DE"/>
              </w:rPr>
              <w:t>Super!</w:t>
            </w:r>
          </w:p>
          <w:p w:rsidR="00B217EA" w:rsidRPr="00C8195C" w:rsidRDefault="00B217EA" w:rsidP="00B217EA">
            <w:pPr>
              <w:numPr>
                <w:ilvl w:val="0"/>
                <w:numId w:val="199"/>
              </w:numPr>
              <w:rPr>
                <w:rFonts w:ascii="Sylfaen" w:hAnsi="Sylfaen"/>
                <w:b/>
                <w:lang w:val="en-US"/>
              </w:rPr>
            </w:pPr>
            <w:r w:rsidRPr="00C8195C">
              <w:rPr>
                <w:sz w:val="22"/>
                <w:szCs w:val="22"/>
                <w:lang w:val="de-DE"/>
              </w:rPr>
              <w:t>Geil!</w:t>
            </w:r>
          </w:p>
          <w:p w:rsidR="00B217EA" w:rsidRPr="00C8195C" w:rsidRDefault="00B217EA" w:rsidP="00B217EA">
            <w:pPr>
              <w:numPr>
                <w:ilvl w:val="0"/>
                <w:numId w:val="198"/>
              </w:numPr>
              <w:rPr>
                <w:lang w:val="de-DE"/>
              </w:rPr>
            </w:pPr>
            <w:r w:rsidRPr="00C8195C">
              <w:rPr>
                <w:sz w:val="22"/>
                <w:szCs w:val="22"/>
                <w:lang w:val="en-US"/>
              </w:rPr>
              <w:t>Warum nicht?</w:t>
            </w:r>
          </w:p>
          <w:p w:rsidR="00B217EA" w:rsidRPr="00C8195C" w:rsidRDefault="00B217EA" w:rsidP="00B217EA">
            <w:pPr>
              <w:numPr>
                <w:ilvl w:val="0"/>
                <w:numId w:val="200"/>
              </w:numPr>
              <w:rPr>
                <w:b/>
                <w:lang w:val="de-DE"/>
              </w:rPr>
            </w:pPr>
            <w:r w:rsidRPr="00C8195C">
              <w:rPr>
                <w:sz w:val="22"/>
                <w:szCs w:val="22"/>
                <w:lang w:val="de-DE"/>
              </w:rPr>
              <w:t xml:space="preserve">Ausgezeichnet!  </w:t>
            </w:r>
          </w:p>
          <w:p w:rsidR="00B217EA" w:rsidRPr="00C8195C" w:rsidRDefault="00B217EA" w:rsidP="00B217EA">
            <w:pPr>
              <w:numPr>
                <w:ilvl w:val="0"/>
                <w:numId w:val="199"/>
              </w:numPr>
              <w:rPr>
                <w:rFonts w:ascii="Sylfaen" w:hAnsi="Sylfaen"/>
                <w:b/>
                <w:lang w:val="en-US"/>
              </w:rPr>
            </w:pPr>
            <w:r w:rsidRPr="00C8195C">
              <w:rPr>
                <w:sz w:val="22"/>
                <w:szCs w:val="22"/>
                <w:lang w:val="de-DE"/>
              </w:rPr>
              <w:t>Toll!</w:t>
            </w:r>
          </w:p>
          <w:p w:rsidR="00B217EA" w:rsidRPr="00C8195C" w:rsidRDefault="00B217EA" w:rsidP="00B217EA">
            <w:pPr>
              <w:numPr>
                <w:ilvl w:val="0"/>
                <w:numId w:val="199"/>
              </w:numPr>
              <w:rPr>
                <w:rFonts w:ascii="Sylfaen" w:hAnsi="Sylfaen"/>
                <w:b/>
                <w:lang w:val="en-US"/>
              </w:rPr>
            </w:pPr>
            <w:r w:rsidRPr="00C8195C">
              <w:rPr>
                <w:sz w:val="22"/>
                <w:szCs w:val="22"/>
                <w:lang w:val="de-DE"/>
              </w:rPr>
              <w:t>Cool!</w:t>
            </w:r>
          </w:p>
          <w:p w:rsidR="00B217EA" w:rsidRPr="00C8195C" w:rsidRDefault="00B217EA" w:rsidP="00B217EA">
            <w:pPr>
              <w:numPr>
                <w:ilvl w:val="0"/>
                <w:numId w:val="199"/>
              </w:numPr>
              <w:rPr>
                <w:rFonts w:ascii="Sylfaen" w:hAnsi="Sylfaen"/>
                <w:b/>
                <w:lang w:val="en-US"/>
              </w:rPr>
            </w:pPr>
            <w:r w:rsidRPr="00C8195C">
              <w:rPr>
                <w:sz w:val="22"/>
                <w:szCs w:val="22"/>
                <w:lang w:val="de-DE"/>
              </w:rPr>
              <w:t>Spitze!</w:t>
            </w:r>
          </w:p>
          <w:p w:rsidR="00B217EA" w:rsidRPr="00C8195C" w:rsidRDefault="00B217EA" w:rsidP="00B217EA">
            <w:pPr>
              <w:numPr>
                <w:ilvl w:val="0"/>
                <w:numId w:val="198"/>
              </w:numPr>
              <w:rPr>
                <w:lang w:val="de-DE"/>
              </w:rPr>
            </w:pPr>
            <w:r w:rsidRPr="00C8195C">
              <w:rPr>
                <w:sz w:val="22"/>
                <w:szCs w:val="22"/>
                <w:lang w:val="de-DE"/>
              </w:rPr>
              <w:t>Du hast Recht.</w:t>
            </w:r>
          </w:p>
        </w:tc>
      </w:tr>
      <w:tr w:rsidR="00B217EA" w:rsidRPr="00C8195C" w:rsidTr="00892343">
        <w:tc>
          <w:tcPr>
            <w:tcW w:w="3505" w:type="dxa"/>
          </w:tcPr>
          <w:p w:rsidR="00B217EA" w:rsidRPr="003773CA" w:rsidRDefault="00B217EA" w:rsidP="00892343">
            <w:pPr>
              <w:rPr>
                <w:rFonts w:ascii="AcadNusx" w:hAnsi="AcadNusx"/>
                <w:b/>
                <w:highlight w:val="yellow"/>
                <w:lang w:val="hy-AM"/>
              </w:rPr>
            </w:pPr>
            <w:r>
              <w:rPr>
                <w:rFonts w:ascii="Sylfaen" w:hAnsi="Sylfaen"/>
                <w:b/>
                <w:sz w:val="22"/>
                <w:szCs w:val="22"/>
                <w:lang w:val="hy-AM"/>
              </w:rPr>
              <w:t>Կարծիք հարցնել/խորհուրդ տալ</w:t>
            </w:r>
          </w:p>
        </w:tc>
        <w:tc>
          <w:tcPr>
            <w:tcW w:w="9361" w:type="dxa"/>
          </w:tcPr>
          <w:p w:rsidR="00B217EA" w:rsidRPr="00C8195C" w:rsidRDefault="00B217EA" w:rsidP="00B217EA">
            <w:pPr>
              <w:numPr>
                <w:ilvl w:val="0"/>
                <w:numId w:val="198"/>
              </w:numPr>
              <w:rPr>
                <w:lang w:val="de-DE"/>
              </w:rPr>
            </w:pPr>
            <w:r w:rsidRPr="00C8195C">
              <w:rPr>
                <w:sz w:val="22"/>
                <w:szCs w:val="22"/>
                <w:lang w:val="de-DE"/>
              </w:rPr>
              <w:t>Wie soll ich das machen?</w:t>
            </w:r>
          </w:p>
          <w:p w:rsidR="00B217EA" w:rsidRPr="00C8195C" w:rsidRDefault="00B217EA" w:rsidP="00B217EA">
            <w:pPr>
              <w:numPr>
                <w:ilvl w:val="0"/>
                <w:numId w:val="198"/>
              </w:numPr>
              <w:rPr>
                <w:lang w:val="de-DE"/>
              </w:rPr>
            </w:pPr>
            <w:r w:rsidRPr="00C8195C">
              <w:rPr>
                <w:sz w:val="22"/>
                <w:szCs w:val="22"/>
                <w:lang w:val="de-DE"/>
              </w:rPr>
              <w:t>Was kannst du mir empfehlen?</w:t>
            </w:r>
          </w:p>
          <w:p w:rsidR="00B217EA" w:rsidRPr="00C8195C" w:rsidRDefault="00B217EA" w:rsidP="00B217EA">
            <w:pPr>
              <w:numPr>
                <w:ilvl w:val="0"/>
                <w:numId w:val="198"/>
              </w:numPr>
              <w:rPr>
                <w:lang w:val="de-DE"/>
              </w:rPr>
            </w:pPr>
            <w:r w:rsidRPr="00C8195C">
              <w:rPr>
                <w:sz w:val="22"/>
                <w:szCs w:val="22"/>
                <w:lang w:val="de-DE"/>
              </w:rPr>
              <w:t>Das rate ich dir.</w:t>
            </w:r>
          </w:p>
          <w:p w:rsidR="00B217EA" w:rsidRPr="00C8195C" w:rsidRDefault="00B217EA" w:rsidP="00B217EA">
            <w:pPr>
              <w:numPr>
                <w:ilvl w:val="0"/>
                <w:numId w:val="196"/>
              </w:numPr>
              <w:rPr>
                <w:rFonts w:ascii="Sylfaen" w:hAnsi="Sylfaen"/>
                <w:b/>
                <w:lang w:val="de-DE"/>
              </w:rPr>
            </w:pPr>
            <w:r w:rsidRPr="00C8195C">
              <w:rPr>
                <w:sz w:val="22"/>
                <w:szCs w:val="22"/>
                <w:lang w:val="de-DE"/>
              </w:rPr>
              <w:t>Tu’ das lieber nicht.</w:t>
            </w:r>
          </w:p>
          <w:p w:rsidR="00B217EA" w:rsidRPr="00C8195C" w:rsidRDefault="00B217EA" w:rsidP="00B217EA">
            <w:pPr>
              <w:numPr>
                <w:ilvl w:val="0"/>
                <w:numId w:val="198"/>
              </w:numPr>
              <w:rPr>
                <w:lang w:val="de-DE"/>
              </w:rPr>
            </w:pPr>
            <w:r w:rsidRPr="00C8195C">
              <w:rPr>
                <w:sz w:val="22"/>
                <w:szCs w:val="22"/>
                <w:lang w:val="de-DE"/>
              </w:rPr>
              <w:t>Was sagst du dazu?</w:t>
            </w:r>
          </w:p>
        </w:tc>
      </w:tr>
      <w:tr w:rsidR="00B217EA" w:rsidRPr="00C8195C" w:rsidTr="00892343">
        <w:tc>
          <w:tcPr>
            <w:tcW w:w="3505" w:type="dxa"/>
          </w:tcPr>
          <w:p w:rsidR="00B217EA" w:rsidRPr="00C8195C" w:rsidRDefault="00B217EA" w:rsidP="00892343">
            <w:pPr>
              <w:rPr>
                <w:rFonts w:ascii="AcadNusx" w:hAnsi="AcadNusx"/>
                <w:b/>
                <w:lang w:val="en-US"/>
              </w:rPr>
            </w:pPr>
            <w:r>
              <w:rPr>
                <w:rFonts w:ascii="Sylfaen" w:hAnsi="Sylfaen"/>
                <w:b/>
                <w:sz w:val="22"/>
                <w:szCs w:val="22"/>
                <w:lang w:val="hy-AM"/>
              </w:rPr>
              <w:t>Հեռախոսազրույց</w:t>
            </w:r>
          </w:p>
        </w:tc>
        <w:tc>
          <w:tcPr>
            <w:tcW w:w="9361" w:type="dxa"/>
          </w:tcPr>
          <w:p w:rsidR="00B217EA" w:rsidRPr="00C8195C" w:rsidRDefault="00B217EA" w:rsidP="00B217EA">
            <w:pPr>
              <w:numPr>
                <w:ilvl w:val="0"/>
                <w:numId w:val="98"/>
              </w:numPr>
              <w:rPr>
                <w:rFonts w:ascii="Sylfaen" w:hAnsi="Sylfaen"/>
                <w:b/>
                <w:lang w:val="de-DE"/>
              </w:rPr>
            </w:pPr>
            <w:r w:rsidRPr="00C8195C">
              <w:rPr>
                <w:sz w:val="22"/>
                <w:szCs w:val="22"/>
                <w:lang w:val="de-DE"/>
              </w:rPr>
              <w:t>Hallo!</w:t>
            </w:r>
          </w:p>
          <w:p w:rsidR="00B217EA" w:rsidRPr="00C8195C" w:rsidRDefault="00B217EA" w:rsidP="00B217EA">
            <w:pPr>
              <w:numPr>
                <w:ilvl w:val="0"/>
                <w:numId w:val="98"/>
              </w:numPr>
              <w:rPr>
                <w:rFonts w:ascii="Sylfaen" w:hAnsi="Sylfaen"/>
                <w:b/>
                <w:lang w:val="de-DE"/>
              </w:rPr>
            </w:pPr>
            <w:r w:rsidRPr="00C8195C">
              <w:rPr>
                <w:sz w:val="22"/>
                <w:szCs w:val="22"/>
                <w:lang w:val="de-DE"/>
              </w:rPr>
              <w:t>Hier (ist) Christian Maurer!</w:t>
            </w:r>
          </w:p>
          <w:p w:rsidR="00B217EA" w:rsidRPr="00C8195C" w:rsidRDefault="00B217EA" w:rsidP="00B217EA">
            <w:pPr>
              <w:numPr>
                <w:ilvl w:val="0"/>
                <w:numId w:val="166"/>
              </w:numPr>
              <w:rPr>
                <w:rFonts w:ascii="Sylfaen" w:hAnsi="Sylfaen"/>
                <w:b/>
                <w:lang w:val="en-US"/>
              </w:rPr>
            </w:pPr>
            <w:r w:rsidRPr="00C8195C">
              <w:rPr>
                <w:sz w:val="22"/>
                <w:szCs w:val="22"/>
                <w:lang w:val="de-DE"/>
              </w:rPr>
              <w:t>Auf Wiederhören!</w:t>
            </w:r>
          </w:p>
          <w:p w:rsidR="00B217EA" w:rsidRPr="00C8195C" w:rsidRDefault="00B217EA" w:rsidP="00B217EA">
            <w:pPr>
              <w:numPr>
                <w:ilvl w:val="0"/>
                <w:numId w:val="133"/>
              </w:numPr>
              <w:rPr>
                <w:lang w:val="de-DE"/>
              </w:rPr>
            </w:pPr>
            <w:r w:rsidRPr="00C8195C">
              <w:rPr>
                <w:sz w:val="22"/>
                <w:szCs w:val="22"/>
                <w:lang w:val="de-DE"/>
              </w:rPr>
              <w:t>Ruf (rufen Sie) später an.</w:t>
            </w:r>
          </w:p>
          <w:p w:rsidR="00B217EA" w:rsidRPr="00C8195C" w:rsidRDefault="00B217EA" w:rsidP="00B217EA">
            <w:pPr>
              <w:numPr>
                <w:ilvl w:val="0"/>
                <w:numId w:val="133"/>
              </w:numPr>
              <w:rPr>
                <w:rFonts w:ascii="Sylfaen" w:hAnsi="Sylfaen"/>
                <w:b/>
                <w:lang w:val="de-DE"/>
              </w:rPr>
            </w:pPr>
            <w:r w:rsidRPr="00C8195C">
              <w:rPr>
                <w:sz w:val="22"/>
                <w:szCs w:val="22"/>
                <w:lang w:val="de-DE"/>
              </w:rPr>
              <w:t>Darf ich, bitte (mit) Erika sprechen?</w:t>
            </w:r>
          </w:p>
          <w:p w:rsidR="00B217EA" w:rsidRPr="00C8195C" w:rsidRDefault="00B217EA" w:rsidP="00B217EA">
            <w:pPr>
              <w:numPr>
                <w:ilvl w:val="0"/>
                <w:numId w:val="133"/>
              </w:numPr>
              <w:rPr>
                <w:rFonts w:ascii="Sylfaen" w:hAnsi="Sylfaen"/>
                <w:b/>
                <w:lang w:val="de-DE"/>
              </w:rPr>
            </w:pPr>
            <w:r w:rsidRPr="00C8195C">
              <w:rPr>
                <w:sz w:val="22"/>
                <w:szCs w:val="22"/>
                <w:lang w:val="de-DE"/>
              </w:rPr>
              <w:t>Ich sage ihm\ihr Bescheid.</w:t>
            </w:r>
          </w:p>
          <w:p w:rsidR="00B217EA" w:rsidRPr="00C8195C" w:rsidRDefault="00B217EA" w:rsidP="00B217EA">
            <w:pPr>
              <w:numPr>
                <w:ilvl w:val="0"/>
                <w:numId w:val="198"/>
              </w:numPr>
              <w:rPr>
                <w:lang w:val="de-DE"/>
              </w:rPr>
            </w:pPr>
            <w:r w:rsidRPr="00C8195C">
              <w:rPr>
                <w:sz w:val="22"/>
                <w:szCs w:val="22"/>
                <w:lang w:val="de-DE"/>
              </w:rPr>
              <w:t>Was kannst du mir empfehlen?</w:t>
            </w:r>
          </w:p>
          <w:p w:rsidR="00B217EA" w:rsidRPr="00C8195C" w:rsidRDefault="00B217EA" w:rsidP="00B217EA">
            <w:pPr>
              <w:numPr>
                <w:ilvl w:val="0"/>
                <w:numId w:val="133"/>
              </w:numPr>
              <w:rPr>
                <w:rFonts w:ascii="Sylfaen" w:hAnsi="Sylfaen"/>
                <w:b/>
                <w:lang w:val="de-DE"/>
              </w:rPr>
            </w:pPr>
            <w:r w:rsidRPr="00C8195C">
              <w:rPr>
                <w:sz w:val="22"/>
                <w:szCs w:val="22"/>
                <w:lang w:val="de-DE"/>
              </w:rPr>
              <w:t>Das rate ich dir.</w:t>
            </w:r>
          </w:p>
          <w:p w:rsidR="00B217EA" w:rsidRPr="00C8195C" w:rsidRDefault="00B217EA" w:rsidP="00B217EA">
            <w:pPr>
              <w:numPr>
                <w:ilvl w:val="0"/>
                <w:numId w:val="196"/>
              </w:numPr>
              <w:rPr>
                <w:rFonts w:ascii="Sylfaen" w:hAnsi="Sylfaen"/>
                <w:b/>
                <w:lang w:val="de-DE"/>
              </w:rPr>
            </w:pPr>
            <w:r w:rsidRPr="00C8195C">
              <w:rPr>
                <w:sz w:val="22"/>
                <w:szCs w:val="22"/>
                <w:lang w:val="de-DE"/>
              </w:rPr>
              <w:t>Tu’ das lieber nicht.</w:t>
            </w:r>
          </w:p>
          <w:p w:rsidR="00B217EA" w:rsidRPr="00C8195C" w:rsidRDefault="00B217EA" w:rsidP="00B217EA">
            <w:pPr>
              <w:numPr>
                <w:ilvl w:val="0"/>
                <w:numId w:val="133"/>
              </w:numPr>
              <w:rPr>
                <w:rFonts w:ascii="AcadNusx" w:hAnsi="AcadNusx"/>
                <w:b/>
                <w:lang w:val="de-DE"/>
              </w:rPr>
            </w:pPr>
            <w:r w:rsidRPr="00C8195C">
              <w:rPr>
                <w:sz w:val="22"/>
                <w:szCs w:val="22"/>
                <w:lang w:val="de-DE"/>
              </w:rPr>
              <w:t>Was sagst du dazu?</w:t>
            </w:r>
          </w:p>
        </w:tc>
      </w:tr>
      <w:tr w:rsidR="00B217EA" w:rsidRPr="00C8195C" w:rsidTr="00892343">
        <w:tc>
          <w:tcPr>
            <w:tcW w:w="3505" w:type="dxa"/>
          </w:tcPr>
          <w:p w:rsidR="00B217EA" w:rsidRPr="005B6BD6" w:rsidRDefault="00B217EA" w:rsidP="00892343">
            <w:pPr>
              <w:rPr>
                <w:rFonts w:ascii="AcadNusx" w:hAnsi="AcadNusx"/>
                <w:b/>
              </w:rPr>
            </w:pPr>
            <w:r>
              <w:rPr>
                <w:rFonts w:ascii="Sylfaen" w:hAnsi="Sylfaen"/>
                <w:b/>
                <w:sz w:val="22"/>
                <w:szCs w:val="22"/>
                <w:lang w:val="hy-AM"/>
              </w:rPr>
              <w:t>Նամակագրություն</w:t>
            </w:r>
            <w:r w:rsidRPr="00513C77">
              <w:rPr>
                <w:rFonts w:ascii="Sylfaen" w:hAnsi="Sylfaen"/>
                <w:b/>
                <w:sz w:val="22"/>
                <w:szCs w:val="22"/>
              </w:rPr>
              <w:t xml:space="preserve"> (</w:t>
            </w:r>
            <w:r>
              <w:rPr>
                <w:rFonts w:ascii="Sylfaen" w:hAnsi="Sylfaen"/>
                <w:b/>
                <w:sz w:val="22"/>
                <w:szCs w:val="22"/>
                <w:lang w:val="hy-AM"/>
              </w:rPr>
              <w:t>դիմելու</w:t>
            </w:r>
            <w:r w:rsidRPr="00513C77">
              <w:rPr>
                <w:rFonts w:ascii="Sylfaen" w:hAnsi="Sylfaen"/>
                <w:b/>
                <w:sz w:val="22"/>
                <w:szCs w:val="22"/>
              </w:rPr>
              <w:t xml:space="preserve">, </w:t>
            </w:r>
            <w:r>
              <w:rPr>
                <w:rFonts w:ascii="Sylfaen" w:hAnsi="Sylfaen"/>
                <w:b/>
                <w:sz w:val="22"/>
                <w:szCs w:val="22"/>
                <w:lang w:val="hy-AM"/>
              </w:rPr>
              <w:t xml:space="preserve">հրաժեշտ տալու </w:t>
            </w:r>
            <w:r>
              <w:rPr>
                <w:rFonts w:ascii="Sylfaen" w:hAnsi="Sylfaen"/>
                <w:b/>
                <w:sz w:val="22"/>
                <w:szCs w:val="22"/>
                <w:lang w:val="en-US"/>
              </w:rPr>
              <w:t>ընդունված</w:t>
            </w:r>
            <w:r w:rsidRPr="00284B87">
              <w:rPr>
                <w:rFonts w:ascii="Sylfaen" w:hAnsi="Sylfaen"/>
                <w:b/>
                <w:sz w:val="22"/>
                <w:szCs w:val="22"/>
              </w:rPr>
              <w:t xml:space="preserve"> </w:t>
            </w:r>
            <w:r>
              <w:rPr>
                <w:rFonts w:ascii="Sylfaen" w:hAnsi="Sylfaen"/>
                <w:b/>
                <w:sz w:val="22"/>
                <w:szCs w:val="22"/>
                <w:lang w:val="en-US"/>
              </w:rPr>
              <w:t>ձև</w:t>
            </w:r>
            <w:r>
              <w:rPr>
                <w:rFonts w:ascii="Sylfaen" w:hAnsi="Sylfaen"/>
                <w:b/>
                <w:sz w:val="22"/>
                <w:szCs w:val="22"/>
                <w:lang w:val="hy-AM"/>
              </w:rPr>
              <w:t>եր</w:t>
            </w:r>
            <w:r w:rsidRPr="00513C77">
              <w:rPr>
                <w:rFonts w:ascii="Sylfaen" w:hAnsi="Sylfaen"/>
                <w:b/>
                <w:sz w:val="22"/>
                <w:szCs w:val="22"/>
              </w:rPr>
              <w:t>)</w:t>
            </w:r>
          </w:p>
        </w:tc>
        <w:tc>
          <w:tcPr>
            <w:tcW w:w="9361" w:type="dxa"/>
          </w:tcPr>
          <w:p w:rsidR="00B217EA" w:rsidRPr="00C8195C" w:rsidRDefault="00B217EA" w:rsidP="00B217EA">
            <w:pPr>
              <w:numPr>
                <w:ilvl w:val="0"/>
                <w:numId w:val="98"/>
              </w:numPr>
              <w:rPr>
                <w:rFonts w:ascii="Sylfaen" w:hAnsi="Sylfaen"/>
                <w:b/>
                <w:lang w:val="de-DE"/>
              </w:rPr>
            </w:pPr>
            <w:r w:rsidRPr="00C8195C">
              <w:rPr>
                <w:sz w:val="22"/>
                <w:szCs w:val="22"/>
                <w:lang w:val="de-DE"/>
              </w:rPr>
              <w:t xml:space="preserve">Liebe(r). . . </w:t>
            </w:r>
          </w:p>
          <w:p w:rsidR="00B217EA" w:rsidRPr="00C8195C" w:rsidRDefault="00B217EA" w:rsidP="00B217EA">
            <w:pPr>
              <w:numPr>
                <w:ilvl w:val="0"/>
                <w:numId w:val="98"/>
              </w:numPr>
              <w:rPr>
                <w:rFonts w:ascii="Sylfaen" w:hAnsi="Sylfaen"/>
                <w:b/>
                <w:lang w:val="de-DE"/>
              </w:rPr>
            </w:pPr>
            <w:r w:rsidRPr="00C8195C">
              <w:rPr>
                <w:sz w:val="22"/>
                <w:szCs w:val="22"/>
                <w:lang w:val="de-DE"/>
              </w:rPr>
              <w:t>Herzliche Grüße!</w:t>
            </w:r>
          </w:p>
          <w:p w:rsidR="00B217EA" w:rsidRPr="00C8195C" w:rsidRDefault="00B217EA" w:rsidP="00B217EA">
            <w:pPr>
              <w:numPr>
                <w:ilvl w:val="0"/>
                <w:numId w:val="133"/>
              </w:numPr>
              <w:rPr>
                <w:lang w:val="de-DE"/>
              </w:rPr>
            </w:pPr>
            <w:r w:rsidRPr="00C8195C">
              <w:rPr>
                <w:sz w:val="22"/>
                <w:szCs w:val="22"/>
                <w:lang w:val="de-DE"/>
              </w:rPr>
              <w:t>Dein\Deine. . .</w:t>
            </w:r>
          </w:p>
        </w:tc>
      </w:tr>
      <w:tr w:rsidR="00B217EA" w:rsidRPr="00C8195C" w:rsidTr="00892343">
        <w:tc>
          <w:tcPr>
            <w:tcW w:w="3505" w:type="dxa"/>
          </w:tcPr>
          <w:p w:rsidR="00B217EA" w:rsidRPr="005B6BD6" w:rsidRDefault="00B217EA" w:rsidP="00892343">
            <w:pPr>
              <w:rPr>
                <w:rFonts w:ascii="Sylfaen" w:hAnsi="Sylfaen"/>
                <w:b/>
                <w:lang w:val="hy-AM"/>
              </w:rPr>
            </w:pPr>
            <w:r>
              <w:rPr>
                <w:rFonts w:ascii="Sylfaen" w:hAnsi="Sylfaen"/>
                <w:b/>
                <w:sz w:val="22"/>
                <w:szCs w:val="22"/>
                <w:lang w:val="hy-AM"/>
              </w:rPr>
              <w:t>Սփոփում</w:t>
            </w:r>
          </w:p>
          <w:p w:rsidR="00B217EA" w:rsidRPr="00C8195C" w:rsidRDefault="00B217EA" w:rsidP="00892343">
            <w:pPr>
              <w:tabs>
                <w:tab w:val="left" w:pos="1140"/>
              </w:tabs>
              <w:rPr>
                <w:rFonts w:ascii="Sylfaen" w:hAnsi="Sylfaen"/>
                <w:lang w:val="en-US"/>
              </w:rPr>
            </w:pPr>
            <w:r w:rsidRPr="00C8195C">
              <w:rPr>
                <w:rFonts w:ascii="Sylfaen" w:hAnsi="Sylfaen"/>
                <w:sz w:val="22"/>
                <w:szCs w:val="22"/>
                <w:lang w:val="en-US"/>
              </w:rPr>
              <w:tab/>
            </w:r>
          </w:p>
        </w:tc>
        <w:tc>
          <w:tcPr>
            <w:tcW w:w="9361" w:type="dxa"/>
          </w:tcPr>
          <w:p w:rsidR="00B217EA" w:rsidRPr="00C8195C" w:rsidRDefault="00B217EA" w:rsidP="00B217EA">
            <w:pPr>
              <w:numPr>
                <w:ilvl w:val="0"/>
                <w:numId w:val="98"/>
              </w:numPr>
              <w:rPr>
                <w:lang w:val="de-DE"/>
              </w:rPr>
            </w:pPr>
            <w:r w:rsidRPr="00C8195C">
              <w:rPr>
                <w:bCs/>
                <w:sz w:val="22"/>
                <w:szCs w:val="22"/>
                <w:lang w:val="de-DE"/>
              </w:rPr>
              <w:t>Kein  Problem!</w:t>
            </w:r>
          </w:p>
          <w:p w:rsidR="00B217EA" w:rsidRPr="00C8195C" w:rsidRDefault="00B217EA" w:rsidP="00B217EA">
            <w:pPr>
              <w:numPr>
                <w:ilvl w:val="0"/>
                <w:numId w:val="167"/>
              </w:numPr>
              <w:rPr>
                <w:rFonts w:ascii="Sylfaen" w:hAnsi="Sylfaen"/>
                <w:b/>
                <w:lang w:val="en-US"/>
              </w:rPr>
            </w:pPr>
            <w:r w:rsidRPr="00C8195C">
              <w:rPr>
                <w:bCs/>
                <w:sz w:val="22"/>
                <w:szCs w:val="22"/>
                <w:lang w:val="de-DE"/>
              </w:rPr>
              <w:t>Keine Sorge!</w:t>
            </w:r>
          </w:p>
          <w:p w:rsidR="00B217EA" w:rsidRPr="00C8195C" w:rsidRDefault="00B217EA" w:rsidP="00B217EA">
            <w:pPr>
              <w:numPr>
                <w:ilvl w:val="0"/>
                <w:numId w:val="165"/>
              </w:numPr>
              <w:rPr>
                <w:lang w:val="de-DE"/>
              </w:rPr>
            </w:pPr>
            <w:r w:rsidRPr="00C8195C">
              <w:rPr>
                <w:bCs/>
                <w:sz w:val="22"/>
                <w:szCs w:val="22"/>
                <w:lang w:val="de-DE"/>
              </w:rPr>
              <w:t>Das macht nichts!</w:t>
            </w:r>
          </w:p>
        </w:tc>
      </w:tr>
      <w:tr w:rsidR="00B217EA" w:rsidRPr="00C8195C" w:rsidTr="00892343">
        <w:tc>
          <w:tcPr>
            <w:tcW w:w="3505" w:type="dxa"/>
          </w:tcPr>
          <w:p w:rsidR="00B217EA" w:rsidRPr="005B6BD6" w:rsidRDefault="00B217EA" w:rsidP="00892343">
            <w:pPr>
              <w:rPr>
                <w:rFonts w:ascii="AcadNusx" w:hAnsi="AcadNusx"/>
                <w:b/>
                <w:lang w:val="hy-AM"/>
              </w:rPr>
            </w:pPr>
            <w:r>
              <w:rPr>
                <w:rFonts w:ascii="Sylfaen" w:hAnsi="Sylfaen"/>
                <w:b/>
                <w:sz w:val="22"/>
                <w:szCs w:val="22"/>
                <w:lang w:val="hy-AM"/>
              </w:rPr>
              <w:t>Զգուշացում</w:t>
            </w:r>
          </w:p>
        </w:tc>
        <w:tc>
          <w:tcPr>
            <w:tcW w:w="9361" w:type="dxa"/>
          </w:tcPr>
          <w:p w:rsidR="00B217EA" w:rsidRPr="00C8195C" w:rsidRDefault="00B217EA" w:rsidP="00B217EA">
            <w:pPr>
              <w:numPr>
                <w:ilvl w:val="0"/>
                <w:numId w:val="169"/>
              </w:numPr>
              <w:rPr>
                <w:rFonts w:ascii="Sylfaen" w:hAnsi="Sylfaen"/>
                <w:b/>
                <w:lang w:val="en-US"/>
              </w:rPr>
            </w:pPr>
            <w:r w:rsidRPr="00C8195C">
              <w:rPr>
                <w:sz w:val="22"/>
                <w:szCs w:val="22"/>
                <w:lang w:val="de-DE"/>
              </w:rPr>
              <w:t>Achtung!</w:t>
            </w:r>
          </w:p>
          <w:p w:rsidR="00B217EA" w:rsidRPr="00C8195C" w:rsidRDefault="00B217EA" w:rsidP="00B217EA">
            <w:pPr>
              <w:numPr>
                <w:ilvl w:val="0"/>
                <w:numId w:val="168"/>
              </w:numPr>
              <w:rPr>
                <w:rFonts w:ascii="Sylfaen" w:hAnsi="Sylfaen"/>
                <w:lang w:val="en-US"/>
              </w:rPr>
            </w:pPr>
            <w:r w:rsidRPr="00C8195C">
              <w:rPr>
                <w:sz w:val="22"/>
                <w:szCs w:val="22"/>
                <w:lang w:val="en-US"/>
              </w:rPr>
              <w:t>Vorsicht!</w:t>
            </w:r>
          </w:p>
          <w:p w:rsidR="00B217EA" w:rsidRPr="00C8195C" w:rsidRDefault="00B217EA" w:rsidP="00B217EA">
            <w:pPr>
              <w:numPr>
                <w:ilvl w:val="0"/>
                <w:numId w:val="165"/>
              </w:numPr>
              <w:rPr>
                <w:lang w:val="de-DE"/>
              </w:rPr>
            </w:pPr>
            <w:r w:rsidRPr="00C8195C">
              <w:rPr>
                <w:sz w:val="22"/>
                <w:szCs w:val="22"/>
                <w:lang w:val="en-US"/>
              </w:rPr>
              <w:t>Pass auf!</w:t>
            </w:r>
          </w:p>
        </w:tc>
      </w:tr>
      <w:tr w:rsidR="00B217EA" w:rsidRPr="00C8195C" w:rsidTr="00892343">
        <w:tc>
          <w:tcPr>
            <w:tcW w:w="3505" w:type="dxa"/>
          </w:tcPr>
          <w:p w:rsidR="00B217EA" w:rsidRPr="005B6BD6" w:rsidRDefault="00B217EA" w:rsidP="00892343">
            <w:pPr>
              <w:rPr>
                <w:rFonts w:ascii="AcadNusx" w:hAnsi="AcadNusx"/>
                <w:b/>
                <w:lang w:val="hy-AM"/>
              </w:rPr>
            </w:pPr>
            <w:r>
              <w:rPr>
                <w:rFonts w:ascii="Sylfaen" w:hAnsi="Sylfaen"/>
                <w:b/>
                <w:sz w:val="22"/>
                <w:szCs w:val="22"/>
                <w:lang w:val="hy-AM"/>
              </w:rPr>
              <w:t>Դիրքորոշման/ենթադրության արտահայտում</w:t>
            </w:r>
          </w:p>
        </w:tc>
        <w:tc>
          <w:tcPr>
            <w:tcW w:w="9361" w:type="dxa"/>
          </w:tcPr>
          <w:p w:rsidR="00B217EA" w:rsidRPr="00C8195C" w:rsidRDefault="00B217EA" w:rsidP="00B217EA">
            <w:pPr>
              <w:numPr>
                <w:ilvl w:val="0"/>
                <w:numId w:val="169"/>
              </w:numPr>
              <w:rPr>
                <w:lang w:val="de-DE"/>
              </w:rPr>
            </w:pPr>
            <w:r w:rsidRPr="00C8195C">
              <w:rPr>
                <w:sz w:val="22"/>
                <w:szCs w:val="22"/>
                <w:lang w:val="de-DE"/>
              </w:rPr>
              <w:t xml:space="preserve">Ich denke. . . </w:t>
            </w:r>
          </w:p>
          <w:p w:rsidR="00B217EA" w:rsidRPr="00C8195C" w:rsidRDefault="00B217EA" w:rsidP="00B217EA">
            <w:pPr>
              <w:numPr>
                <w:ilvl w:val="0"/>
                <w:numId w:val="165"/>
              </w:numPr>
              <w:rPr>
                <w:lang w:val="de-DE"/>
              </w:rPr>
            </w:pPr>
            <w:r w:rsidRPr="00C8195C">
              <w:rPr>
                <w:sz w:val="22"/>
                <w:szCs w:val="22"/>
                <w:lang w:val="de-DE"/>
              </w:rPr>
              <w:t>Ich meine. . .</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9361" w:type="dxa"/>
            <w:shd w:val="clear" w:color="auto" w:fill="E6E6E6"/>
          </w:tcPr>
          <w:p w:rsidR="00B217EA" w:rsidRPr="00C8195C" w:rsidRDefault="00B217EA" w:rsidP="00892343">
            <w:pPr>
              <w:ind w:left="720"/>
              <w:rPr>
                <w:lang w:val="de-DE"/>
              </w:rPr>
            </w:pP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տարեթիվ</w:t>
            </w:r>
          </w:p>
        </w:tc>
        <w:tc>
          <w:tcPr>
            <w:tcW w:w="9361" w:type="dxa"/>
          </w:tcPr>
          <w:p w:rsidR="00B217EA" w:rsidRPr="00C8195C" w:rsidRDefault="00B217EA" w:rsidP="00B217EA">
            <w:pPr>
              <w:numPr>
                <w:ilvl w:val="0"/>
                <w:numId w:val="98"/>
              </w:numPr>
            </w:pPr>
            <w:r w:rsidRPr="00C8195C">
              <w:rPr>
                <w:sz w:val="22"/>
                <w:szCs w:val="22"/>
                <w:lang w:val="en-US"/>
              </w:rPr>
              <w:t>Wie heißt du?</w:t>
            </w:r>
          </w:p>
          <w:p w:rsidR="00B217EA" w:rsidRPr="00C8195C" w:rsidRDefault="00B217EA" w:rsidP="00B217EA">
            <w:pPr>
              <w:numPr>
                <w:ilvl w:val="0"/>
                <w:numId w:val="98"/>
              </w:numPr>
            </w:pPr>
            <w:r w:rsidRPr="00C8195C">
              <w:rPr>
                <w:sz w:val="22"/>
                <w:szCs w:val="22"/>
              </w:rPr>
              <w:t>Wie alt bist du?</w:t>
            </w:r>
          </w:p>
          <w:p w:rsidR="00B217EA" w:rsidRPr="00C8195C" w:rsidRDefault="00B217EA" w:rsidP="00B217EA">
            <w:pPr>
              <w:numPr>
                <w:ilvl w:val="0"/>
                <w:numId w:val="98"/>
              </w:numPr>
              <w:rPr>
                <w:lang w:val="de-DE"/>
              </w:rPr>
            </w:pPr>
            <w:r w:rsidRPr="00C8195C">
              <w:rPr>
                <w:sz w:val="22"/>
                <w:szCs w:val="22"/>
                <w:lang w:val="de-DE"/>
              </w:rPr>
              <w:t>Ich bin ... (Jahre alt).</w:t>
            </w:r>
          </w:p>
          <w:p w:rsidR="00B217EA" w:rsidRPr="00C8195C" w:rsidRDefault="00B217EA" w:rsidP="00B217EA">
            <w:pPr>
              <w:numPr>
                <w:ilvl w:val="0"/>
                <w:numId w:val="98"/>
              </w:numPr>
              <w:rPr>
                <w:lang w:val="de-DE"/>
              </w:rPr>
            </w:pPr>
            <w:r w:rsidRPr="00C8195C">
              <w:rPr>
                <w:sz w:val="22"/>
                <w:szCs w:val="22"/>
                <w:lang w:val="de-DE"/>
              </w:rPr>
              <w:t>Ich wohne in der Kirchenstraße.</w:t>
            </w:r>
          </w:p>
          <w:p w:rsidR="00B217EA" w:rsidRPr="00C8195C" w:rsidRDefault="00B217EA" w:rsidP="00B217EA">
            <w:pPr>
              <w:numPr>
                <w:ilvl w:val="0"/>
                <w:numId w:val="98"/>
              </w:numPr>
              <w:rPr>
                <w:lang w:val="de-DE"/>
              </w:rPr>
            </w:pPr>
            <w:r w:rsidRPr="00C8195C">
              <w:rPr>
                <w:sz w:val="22"/>
                <w:szCs w:val="22"/>
                <w:lang w:val="de-DE"/>
              </w:rPr>
              <w:t>Ich wohne in Berlin.</w:t>
            </w:r>
          </w:p>
          <w:p w:rsidR="00B217EA" w:rsidRPr="00C8195C" w:rsidRDefault="00B217EA" w:rsidP="00B217EA">
            <w:pPr>
              <w:numPr>
                <w:ilvl w:val="0"/>
                <w:numId w:val="98"/>
              </w:numPr>
              <w:rPr>
                <w:lang w:val="de-DE"/>
              </w:rPr>
            </w:pPr>
            <w:r w:rsidRPr="00C8195C">
              <w:rPr>
                <w:sz w:val="22"/>
                <w:szCs w:val="22"/>
                <w:lang w:val="de-DE"/>
              </w:rPr>
              <w:t>Meine Telefonnummer ist...</w:t>
            </w:r>
          </w:p>
          <w:p w:rsidR="00B217EA" w:rsidRPr="00C8195C" w:rsidRDefault="00B217EA" w:rsidP="00B217EA">
            <w:pPr>
              <w:numPr>
                <w:ilvl w:val="0"/>
                <w:numId w:val="98"/>
              </w:numPr>
              <w:rPr>
                <w:lang w:val="de-DE"/>
              </w:rPr>
            </w:pPr>
            <w:r w:rsidRPr="00C8195C">
              <w:rPr>
                <w:sz w:val="22"/>
                <w:szCs w:val="22"/>
                <w:lang w:val="de-DE"/>
              </w:rPr>
              <w:t>Wann hast du Geburtstag?</w:t>
            </w:r>
          </w:p>
          <w:p w:rsidR="00B217EA" w:rsidRPr="00C8195C" w:rsidRDefault="00B217EA" w:rsidP="00B217EA">
            <w:pPr>
              <w:numPr>
                <w:ilvl w:val="0"/>
                <w:numId w:val="133"/>
              </w:numPr>
              <w:rPr>
                <w:lang w:val="de-DE"/>
              </w:rPr>
            </w:pPr>
            <w:r w:rsidRPr="00C8195C">
              <w:rPr>
                <w:sz w:val="22"/>
                <w:szCs w:val="22"/>
                <w:lang w:val="de-DE"/>
              </w:rPr>
              <w:t>Am 20.Mai.</w:t>
            </w:r>
          </w:p>
        </w:tc>
      </w:tr>
      <w:tr w:rsidR="00B217EA" w:rsidRPr="009E0519"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Ազատ ժամանակն անցկացնելը</w:t>
            </w:r>
            <w:r w:rsidRPr="0019154D">
              <w:rPr>
                <w:rFonts w:ascii="Sylfaen" w:hAnsi="Sylfaen"/>
                <w:b/>
                <w:sz w:val="22"/>
                <w:szCs w:val="22"/>
              </w:rPr>
              <w:t xml:space="preserve"> (</w:t>
            </w:r>
            <w:r>
              <w:rPr>
                <w:rFonts w:ascii="Sylfaen" w:hAnsi="Sylfaen"/>
                <w:b/>
                <w:sz w:val="22"/>
                <w:szCs w:val="22"/>
                <w:lang w:val="hy-AM"/>
              </w:rPr>
              <w:t>սիրած զբաղմունք</w:t>
            </w:r>
            <w:r w:rsidRPr="0019154D">
              <w:rPr>
                <w:rFonts w:ascii="Sylfaen" w:hAnsi="Sylfaen"/>
                <w:b/>
                <w:sz w:val="22"/>
                <w:szCs w:val="22"/>
              </w:rPr>
              <w:t>)</w:t>
            </w:r>
          </w:p>
        </w:tc>
        <w:tc>
          <w:tcPr>
            <w:tcW w:w="9361" w:type="dxa"/>
          </w:tcPr>
          <w:p w:rsidR="00B217EA" w:rsidRPr="00C8195C" w:rsidRDefault="00B217EA" w:rsidP="00B217EA">
            <w:pPr>
              <w:numPr>
                <w:ilvl w:val="0"/>
                <w:numId w:val="201"/>
              </w:numPr>
              <w:rPr>
                <w:rFonts w:ascii="Sylfaen" w:hAnsi="Sylfaen"/>
                <w:b/>
                <w:lang w:val="de-DE"/>
              </w:rPr>
            </w:pPr>
            <w:r w:rsidRPr="00C8195C">
              <w:rPr>
                <w:sz w:val="22"/>
                <w:szCs w:val="22"/>
                <w:lang w:val="de-DE"/>
              </w:rPr>
              <w:t>Was willst du werden?</w:t>
            </w:r>
          </w:p>
          <w:p w:rsidR="00B217EA" w:rsidRPr="00C8195C" w:rsidRDefault="00B217EA" w:rsidP="00B217EA">
            <w:pPr>
              <w:numPr>
                <w:ilvl w:val="0"/>
                <w:numId w:val="201"/>
              </w:numPr>
              <w:rPr>
                <w:lang w:val="de-DE"/>
              </w:rPr>
            </w:pPr>
            <w:r w:rsidRPr="00C8195C">
              <w:rPr>
                <w:sz w:val="22"/>
                <w:szCs w:val="22"/>
                <w:lang w:val="de-DE"/>
              </w:rPr>
              <w:t>Wissenschaftler\Journalist \Arzt\Lehrer.</w:t>
            </w:r>
          </w:p>
          <w:p w:rsidR="00B217EA" w:rsidRPr="00C8195C" w:rsidRDefault="00B217EA" w:rsidP="00B217EA">
            <w:pPr>
              <w:numPr>
                <w:ilvl w:val="0"/>
                <w:numId w:val="201"/>
              </w:numPr>
              <w:rPr>
                <w:lang w:val="de-DE"/>
              </w:rPr>
            </w:pPr>
            <w:r w:rsidRPr="00C8195C">
              <w:rPr>
                <w:sz w:val="22"/>
                <w:szCs w:val="22"/>
                <w:lang w:val="de-DE"/>
              </w:rPr>
              <w:t>Was machst du beruflich?</w:t>
            </w:r>
          </w:p>
          <w:p w:rsidR="00B217EA" w:rsidRPr="00C8195C" w:rsidRDefault="00B217EA" w:rsidP="00B217EA">
            <w:pPr>
              <w:numPr>
                <w:ilvl w:val="0"/>
                <w:numId w:val="98"/>
              </w:numPr>
              <w:rPr>
                <w:lang w:val="en-US"/>
              </w:rPr>
            </w:pPr>
            <w:r w:rsidRPr="00C8195C">
              <w:rPr>
                <w:sz w:val="22"/>
                <w:szCs w:val="22"/>
                <w:lang w:val="de-DE"/>
              </w:rPr>
              <w:t>Was ist dein Vater von Beruf?</w:t>
            </w:r>
          </w:p>
          <w:p w:rsidR="00B217EA" w:rsidRPr="00C8195C" w:rsidRDefault="00B217EA" w:rsidP="00B217EA">
            <w:pPr>
              <w:numPr>
                <w:ilvl w:val="0"/>
                <w:numId w:val="201"/>
              </w:numPr>
              <w:rPr>
                <w:rFonts w:ascii="Sylfaen" w:hAnsi="Sylfaen"/>
                <w:b/>
                <w:lang w:val="de-DE"/>
              </w:rPr>
            </w:pPr>
            <w:r w:rsidRPr="00C8195C">
              <w:rPr>
                <w:sz w:val="22"/>
                <w:szCs w:val="22"/>
                <w:lang w:val="de-DE"/>
              </w:rPr>
              <w:t>Sind Sie als Lehrerin tätig?</w:t>
            </w:r>
          </w:p>
          <w:p w:rsidR="00B217EA" w:rsidRPr="00C8195C" w:rsidRDefault="00B217EA" w:rsidP="00B217EA">
            <w:pPr>
              <w:numPr>
                <w:ilvl w:val="0"/>
                <w:numId w:val="201"/>
              </w:numPr>
              <w:rPr>
                <w:rFonts w:ascii="Sylfaen" w:hAnsi="Sylfaen"/>
                <w:b/>
                <w:lang w:val="de-DE"/>
              </w:rPr>
            </w:pPr>
            <w:r w:rsidRPr="00C8195C">
              <w:rPr>
                <w:sz w:val="22"/>
                <w:szCs w:val="22"/>
                <w:lang w:val="de-DE"/>
              </w:rPr>
              <w:t>Die Leute im Büro sind beschäftigt.</w:t>
            </w:r>
          </w:p>
          <w:p w:rsidR="00B217EA" w:rsidRPr="00C8195C" w:rsidRDefault="00B217EA" w:rsidP="00B217EA">
            <w:pPr>
              <w:numPr>
                <w:ilvl w:val="0"/>
                <w:numId w:val="98"/>
              </w:numPr>
              <w:rPr>
                <w:lang w:val="en-US"/>
              </w:rPr>
            </w:pPr>
            <w:r w:rsidRPr="00C8195C">
              <w:rPr>
                <w:sz w:val="22"/>
                <w:szCs w:val="22"/>
                <w:lang w:val="de-DE"/>
              </w:rPr>
              <w:t>Wie viele Stunden arbeitet man pro Monat?</w:t>
            </w:r>
          </w:p>
        </w:tc>
      </w:tr>
      <w:tr w:rsidR="00B217EA" w:rsidRPr="00C8195C" w:rsidTr="00892343">
        <w:tc>
          <w:tcPr>
            <w:tcW w:w="3505" w:type="dxa"/>
          </w:tcPr>
          <w:p w:rsidR="00B217EA" w:rsidRPr="0019154D" w:rsidRDefault="00B217EA" w:rsidP="00892343">
            <w:pPr>
              <w:rPr>
                <w:rFonts w:ascii="AcadNusx" w:hAnsi="AcadNusx"/>
                <w:b/>
                <w:lang w:val="hy-AM"/>
              </w:rPr>
            </w:pPr>
            <w:r>
              <w:rPr>
                <w:rFonts w:ascii="Sylfaen" w:hAnsi="Sylfaen"/>
                <w:b/>
                <w:sz w:val="22"/>
                <w:szCs w:val="22"/>
                <w:lang w:val="hy-AM"/>
              </w:rPr>
              <w:t>Ազգության/ծագման մասին</w:t>
            </w:r>
          </w:p>
        </w:tc>
        <w:tc>
          <w:tcPr>
            <w:tcW w:w="9361" w:type="dxa"/>
          </w:tcPr>
          <w:p w:rsidR="00B217EA" w:rsidRPr="00C8195C" w:rsidRDefault="00B217EA" w:rsidP="00B217EA">
            <w:pPr>
              <w:numPr>
                <w:ilvl w:val="0"/>
                <w:numId w:val="98"/>
              </w:numPr>
              <w:rPr>
                <w:lang w:val="de-DE"/>
              </w:rPr>
            </w:pPr>
            <w:r w:rsidRPr="00C8195C">
              <w:rPr>
                <w:sz w:val="22"/>
                <w:szCs w:val="22"/>
                <w:lang w:val="de-DE"/>
              </w:rPr>
              <w:t>Woher kommst du?</w:t>
            </w:r>
          </w:p>
          <w:p w:rsidR="00B217EA" w:rsidRPr="00C8195C" w:rsidRDefault="00B217EA" w:rsidP="00B217EA">
            <w:pPr>
              <w:numPr>
                <w:ilvl w:val="0"/>
                <w:numId w:val="98"/>
              </w:numPr>
              <w:rPr>
                <w:lang w:val="de-DE"/>
              </w:rPr>
            </w:pPr>
            <w:r w:rsidRPr="00C8195C">
              <w:rPr>
                <w:sz w:val="22"/>
                <w:szCs w:val="22"/>
                <w:lang w:val="de-DE"/>
              </w:rPr>
              <w:t>Wo bist du her?</w:t>
            </w:r>
          </w:p>
          <w:p w:rsidR="00B217EA" w:rsidRPr="00C8195C" w:rsidRDefault="00B217EA" w:rsidP="00B217EA">
            <w:pPr>
              <w:numPr>
                <w:ilvl w:val="0"/>
                <w:numId w:val="98"/>
              </w:numPr>
              <w:rPr>
                <w:lang w:val="de-DE"/>
              </w:rPr>
            </w:pPr>
            <w:r w:rsidRPr="00C8195C">
              <w:rPr>
                <w:sz w:val="22"/>
                <w:szCs w:val="22"/>
                <w:lang w:val="de-DE"/>
              </w:rPr>
              <w:t xml:space="preserve">Ich komme aus Georgien. </w:t>
            </w:r>
          </w:p>
          <w:p w:rsidR="00B217EA" w:rsidRPr="00C8195C" w:rsidRDefault="00B217EA" w:rsidP="00B217EA">
            <w:pPr>
              <w:numPr>
                <w:ilvl w:val="0"/>
                <w:numId w:val="98"/>
              </w:numPr>
              <w:rPr>
                <w:lang w:val="de-DE"/>
              </w:rPr>
            </w:pPr>
            <w:r w:rsidRPr="00C8195C">
              <w:rPr>
                <w:sz w:val="22"/>
                <w:szCs w:val="22"/>
                <w:lang w:val="de-DE"/>
              </w:rPr>
              <w:t>Er kommt aus Mailand.</w:t>
            </w:r>
          </w:p>
          <w:p w:rsidR="00B217EA" w:rsidRPr="00C8195C" w:rsidRDefault="00B217EA" w:rsidP="00B217EA">
            <w:pPr>
              <w:numPr>
                <w:ilvl w:val="0"/>
                <w:numId w:val="98"/>
              </w:numPr>
              <w:rPr>
                <w:rFonts w:ascii="Sylfaen" w:hAnsi="Sylfaen"/>
                <w:lang w:val="de-DE"/>
              </w:rPr>
            </w:pPr>
            <w:r w:rsidRPr="00C8195C">
              <w:rPr>
                <w:sz w:val="22"/>
                <w:szCs w:val="22"/>
                <w:lang w:val="de-DE"/>
              </w:rPr>
              <w:t>Dieser Mann ist ein Deutscher.</w:t>
            </w:r>
          </w:p>
          <w:p w:rsidR="00B217EA" w:rsidRPr="00C8195C" w:rsidRDefault="00B217EA" w:rsidP="00B217EA">
            <w:pPr>
              <w:numPr>
                <w:ilvl w:val="0"/>
                <w:numId w:val="165"/>
              </w:numPr>
              <w:rPr>
                <w:lang w:val="de-DE"/>
              </w:rPr>
            </w:pPr>
            <w:r w:rsidRPr="00C8195C">
              <w:rPr>
                <w:sz w:val="22"/>
                <w:szCs w:val="22"/>
                <w:lang w:val="de-DE"/>
              </w:rPr>
              <w:t>Sie ist eine Engländerin.</w:t>
            </w:r>
          </w:p>
        </w:tc>
      </w:tr>
      <w:tr w:rsidR="00B217EA" w:rsidRPr="00C8195C" w:rsidTr="00892343">
        <w:tc>
          <w:tcPr>
            <w:tcW w:w="3505" w:type="dxa"/>
          </w:tcPr>
          <w:p w:rsidR="00B217EA" w:rsidRPr="0019154D" w:rsidRDefault="00B217EA" w:rsidP="00892343">
            <w:pPr>
              <w:rPr>
                <w:rFonts w:ascii="AcadNusx" w:hAnsi="AcadNusx"/>
                <w:b/>
                <w:lang w:val="hy-AM"/>
              </w:rPr>
            </w:pPr>
            <w:r>
              <w:rPr>
                <w:rFonts w:ascii="Sylfaen" w:hAnsi="Sylfaen"/>
                <w:b/>
                <w:sz w:val="22"/>
                <w:szCs w:val="22"/>
                <w:lang w:val="hy-AM"/>
              </w:rPr>
              <w:t>Նույնականացում.</w:t>
            </w:r>
            <w:r w:rsidRPr="00C8195C">
              <w:rPr>
                <w:rFonts w:ascii="Sylfaen" w:hAnsi="Sylfaen"/>
                <w:b/>
                <w:sz w:val="22"/>
                <w:szCs w:val="22"/>
                <w:lang w:val="de-DE"/>
              </w:rPr>
              <w:t xml:space="preserve"> </w:t>
            </w:r>
            <w:r>
              <w:rPr>
                <w:rFonts w:ascii="Sylfaen" w:hAnsi="Sylfaen"/>
                <w:b/>
                <w:sz w:val="22"/>
                <w:szCs w:val="22"/>
                <w:lang w:val="hy-AM"/>
              </w:rPr>
              <w:t>մարդու/առարկայի</w:t>
            </w:r>
          </w:p>
        </w:tc>
        <w:tc>
          <w:tcPr>
            <w:tcW w:w="9361" w:type="dxa"/>
          </w:tcPr>
          <w:p w:rsidR="00B217EA" w:rsidRPr="00C8195C" w:rsidRDefault="00B217EA" w:rsidP="00B217EA">
            <w:pPr>
              <w:numPr>
                <w:ilvl w:val="0"/>
                <w:numId w:val="170"/>
              </w:numPr>
              <w:rPr>
                <w:lang w:val="de-DE"/>
              </w:rPr>
            </w:pPr>
            <w:r w:rsidRPr="00C8195C">
              <w:rPr>
                <w:sz w:val="22"/>
                <w:szCs w:val="22"/>
                <w:lang w:val="de-DE"/>
              </w:rPr>
              <w:t>Wer ist das?</w:t>
            </w:r>
          </w:p>
          <w:p w:rsidR="00B217EA" w:rsidRPr="00C8195C" w:rsidRDefault="00B217EA" w:rsidP="00B217EA">
            <w:pPr>
              <w:numPr>
                <w:ilvl w:val="0"/>
                <w:numId w:val="170"/>
              </w:numPr>
              <w:rPr>
                <w:lang w:val="de-DE"/>
              </w:rPr>
            </w:pPr>
            <w:r w:rsidRPr="00C8195C">
              <w:rPr>
                <w:sz w:val="22"/>
                <w:szCs w:val="22"/>
                <w:lang w:val="de-DE"/>
              </w:rPr>
              <w:t>Was ist das?</w:t>
            </w:r>
          </w:p>
          <w:p w:rsidR="00B217EA" w:rsidRPr="00C8195C" w:rsidRDefault="00B217EA" w:rsidP="00B217EA">
            <w:pPr>
              <w:numPr>
                <w:ilvl w:val="0"/>
                <w:numId w:val="170"/>
              </w:numPr>
              <w:rPr>
                <w:lang w:val="de-DE"/>
              </w:rPr>
            </w:pPr>
            <w:r w:rsidRPr="00C8195C">
              <w:rPr>
                <w:sz w:val="22"/>
                <w:szCs w:val="22"/>
                <w:lang w:val="de-DE"/>
              </w:rPr>
              <w:t>Das ist ein Junge.</w:t>
            </w:r>
          </w:p>
          <w:p w:rsidR="00B217EA" w:rsidRPr="00C8195C" w:rsidRDefault="00B217EA" w:rsidP="00B217EA">
            <w:pPr>
              <w:numPr>
                <w:ilvl w:val="0"/>
                <w:numId w:val="133"/>
              </w:numPr>
              <w:rPr>
                <w:lang w:val="de-DE"/>
              </w:rPr>
            </w:pPr>
            <w:r w:rsidRPr="00C8195C">
              <w:rPr>
                <w:sz w:val="22"/>
                <w:szCs w:val="22"/>
                <w:lang w:val="de-DE"/>
              </w:rPr>
              <w:t>Das ist ein Heft.</w:t>
            </w:r>
          </w:p>
        </w:tc>
      </w:tr>
      <w:tr w:rsidR="00B217EA" w:rsidRPr="009E0519"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Առողջության մասին</w:t>
            </w:r>
          </w:p>
        </w:tc>
        <w:tc>
          <w:tcPr>
            <w:tcW w:w="9361" w:type="dxa"/>
          </w:tcPr>
          <w:p w:rsidR="00B217EA" w:rsidRPr="00C8195C" w:rsidRDefault="00B217EA" w:rsidP="00B217EA">
            <w:pPr>
              <w:numPr>
                <w:ilvl w:val="0"/>
                <w:numId w:val="171"/>
              </w:numPr>
              <w:rPr>
                <w:rFonts w:ascii="Sylfaen" w:hAnsi="Sylfaen"/>
                <w:lang w:val="de-DE"/>
              </w:rPr>
            </w:pPr>
            <w:r w:rsidRPr="00C8195C">
              <w:rPr>
                <w:sz w:val="22"/>
                <w:szCs w:val="22"/>
                <w:lang w:val="de-DE"/>
              </w:rPr>
              <w:t>Was fehlt dir?</w:t>
            </w:r>
          </w:p>
          <w:p w:rsidR="00B217EA" w:rsidRPr="00C8195C" w:rsidRDefault="00B217EA" w:rsidP="00B217EA">
            <w:pPr>
              <w:numPr>
                <w:ilvl w:val="0"/>
                <w:numId w:val="171"/>
              </w:numPr>
              <w:rPr>
                <w:rFonts w:ascii="Sylfaen" w:hAnsi="Sylfaen"/>
                <w:lang w:val="de-DE"/>
              </w:rPr>
            </w:pPr>
            <w:r w:rsidRPr="00C8195C">
              <w:rPr>
                <w:sz w:val="22"/>
                <w:szCs w:val="22"/>
                <w:lang w:val="de-DE"/>
              </w:rPr>
              <w:t>Was tut dir weh?</w:t>
            </w:r>
          </w:p>
          <w:p w:rsidR="00B217EA" w:rsidRPr="00C8195C" w:rsidRDefault="00B217EA" w:rsidP="00B217EA">
            <w:pPr>
              <w:numPr>
                <w:ilvl w:val="0"/>
                <w:numId w:val="171"/>
              </w:numPr>
              <w:rPr>
                <w:b/>
                <w:lang w:val="de-DE"/>
              </w:rPr>
            </w:pPr>
            <w:r w:rsidRPr="00C8195C">
              <w:rPr>
                <w:sz w:val="22"/>
                <w:szCs w:val="22"/>
                <w:lang w:val="de-DE"/>
              </w:rPr>
              <w:t>Ich habe Fieber.</w:t>
            </w:r>
          </w:p>
          <w:p w:rsidR="00B217EA" w:rsidRPr="00C8195C" w:rsidRDefault="00B217EA" w:rsidP="00B217EA">
            <w:pPr>
              <w:numPr>
                <w:ilvl w:val="0"/>
                <w:numId w:val="172"/>
              </w:numPr>
              <w:rPr>
                <w:b/>
                <w:lang w:val="de-DE"/>
              </w:rPr>
            </w:pPr>
            <w:r w:rsidRPr="00C8195C">
              <w:rPr>
                <w:sz w:val="22"/>
                <w:szCs w:val="22"/>
                <w:lang w:val="de-DE"/>
              </w:rPr>
              <w:t>Ich bin krank.</w:t>
            </w:r>
          </w:p>
          <w:p w:rsidR="00B217EA" w:rsidRPr="00C8195C" w:rsidRDefault="00B217EA" w:rsidP="00B217EA">
            <w:pPr>
              <w:numPr>
                <w:ilvl w:val="0"/>
                <w:numId w:val="165"/>
              </w:numPr>
              <w:rPr>
                <w:lang w:val="de-DE"/>
              </w:rPr>
            </w:pPr>
            <w:r w:rsidRPr="00C8195C">
              <w:rPr>
                <w:sz w:val="22"/>
                <w:szCs w:val="22"/>
                <w:lang w:val="de-DE"/>
              </w:rPr>
              <w:t>Ich habe Bauchschmerzen.</w:t>
            </w:r>
          </w:p>
          <w:p w:rsidR="00B217EA" w:rsidRPr="00C8195C" w:rsidRDefault="00B217EA" w:rsidP="00B217EA">
            <w:pPr>
              <w:numPr>
                <w:ilvl w:val="0"/>
                <w:numId w:val="173"/>
              </w:numPr>
              <w:rPr>
                <w:lang w:val="de-DE"/>
              </w:rPr>
            </w:pPr>
            <w:r w:rsidRPr="00C8195C">
              <w:rPr>
                <w:sz w:val="22"/>
                <w:szCs w:val="22"/>
                <w:lang w:val="de-DE"/>
              </w:rPr>
              <w:t>Haben Sie Zahnschmerzen?</w:t>
            </w:r>
          </w:p>
          <w:p w:rsidR="00B217EA" w:rsidRPr="00C8195C" w:rsidRDefault="00B217EA" w:rsidP="00B217EA">
            <w:pPr>
              <w:numPr>
                <w:ilvl w:val="0"/>
                <w:numId w:val="173"/>
              </w:numPr>
              <w:rPr>
                <w:lang w:val="de-DE"/>
              </w:rPr>
            </w:pPr>
            <w:r w:rsidRPr="00C8195C">
              <w:rPr>
                <w:sz w:val="22"/>
                <w:szCs w:val="22"/>
                <w:lang w:val="de-DE"/>
              </w:rPr>
              <w:t>Tut das weh?</w:t>
            </w:r>
          </w:p>
          <w:p w:rsidR="00B217EA" w:rsidRPr="00C8195C" w:rsidRDefault="00B217EA" w:rsidP="00B217EA">
            <w:pPr>
              <w:numPr>
                <w:ilvl w:val="0"/>
                <w:numId w:val="173"/>
              </w:numPr>
              <w:rPr>
                <w:lang w:val="de-DE"/>
              </w:rPr>
            </w:pPr>
            <w:r w:rsidRPr="00C8195C">
              <w:rPr>
                <w:sz w:val="22"/>
                <w:szCs w:val="22"/>
                <w:lang w:val="de-DE"/>
              </w:rPr>
              <w:t>Ich lasse mir den Zahn plombieren.</w:t>
            </w: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Գործունեության մասին</w:t>
            </w:r>
          </w:p>
        </w:tc>
        <w:tc>
          <w:tcPr>
            <w:tcW w:w="9361" w:type="dxa"/>
          </w:tcPr>
          <w:p w:rsidR="00B217EA" w:rsidRPr="00C8195C" w:rsidRDefault="00B217EA" w:rsidP="00B217EA">
            <w:pPr>
              <w:numPr>
                <w:ilvl w:val="0"/>
                <w:numId w:val="174"/>
              </w:numPr>
              <w:rPr>
                <w:b/>
                <w:lang w:val="de-DE"/>
              </w:rPr>
            </w:pPr>
            <w:r w:rsidRPr="00C8195C">
              <w:rPr>
                <w:sz w:val="22"/>
                <w:szCs w:val="22"/>
                <w:lang w:val="de-DE"/>
              </w:rPr>
              <w:t>Was machst du?</w:t>
            </w:r>
          </w:p>
          <w:p w:rsidR="00B217EA" w:rsidRPr="00C8195C" w:rsidRDefault="00B217EA" w:rsidP="00B217EA">
            <w:pPr>
              <w:numPr>
                <w:ilvl w:val="0"/>
                <w:numId w:val="174"/>
              </w:numPr>
              <w:rPr>
                <w:b/>
                <w:lang w:val="de-DE"/>
              </w:rPr>
            </w:pPr>
            <w:r w:rsidRPr="00C8195C">
              <w:rPr>
                <w:sz w:val="22"/>
                <w:szCs w:val="22"/>
                <w:lang w:val="de-DE"/>
              </w:rPr>
              <w:t>Wie machst du das?</w:t>
            </w:r>
          </w:p>
          <w:p w:rsidR="00B217EA" w:rsidRPr="00C8195C" w:rsidRDefault="00B217EA" w:rsidP="00B217EA">
            <w:pPr>
              <w:numPr>
                <w:ilvl w:val="0"/>
                <w:numId w:val="133"/>
              </w:numPr>
              <w:rPr>
                <w:lang w:val="de-DE"/>
              </w:rPr>
            </w:pPr>
            <w:r w:rsidRPr="00C8195C">
              <w:rPr>
                <w:sz w:val="22"/>
                <w:szCs w:val="22"/>
                <w:lang w:val="de-DE"/>
              </w:rPr>
              <w:t>Ich schwimme.</w:t>
            </w:r>
          </w:p>
          <w:p w:rsidR="00B217EA" w:rsidRPr="00C8195C" w:rsidRDefault="00B217EA" w:rsidP="00B217EA">
            <w:pPr>
              <w:numPr>
                <w:ilvl w:val="0"/>
                <w:numId w:val="175"/>
              </w:numPr>
              <w:rPr>
                <w:rFonts w:ascii="Sylfaen" w:hAnsi="Sylfaen"/>
                <w:lang w:val="en-US"/>
              </w:rPr>
            </w:pPr>
            <w:r w:rsidRPr="00C8195C">
              <w:rPr>
                <w:sz w:val="22"/>
                <w:szCs w:val="22"/>
                <w:lang w:val="de-DE"/>
              </w:rPr>
              <w:t>Wie macht  man das?</w:t>
            </w:r>
          </w:p>
          <w:p w:rsidR="00B217EA" w:rsidRPr="00C8195C" w:rsidRDefault="00B217EA" w:rsidP="00B217EA">
            <w:pPr>
              <w:numPr>
                <w:ilvl w:val="0"/>
                <w:numId w:val="133"/>
              </w:numPr>
              <w:rPr>
                <w:lang w:val="de-DE"/>
              </w:rPr>
            </w:pPr>
            <w:r w:rsidRPr="00C8195C">
              <w:rPr>
                <w:sz w:val="22"/>
                <w:szCs w:val="22"/>
                <w:lang w:val="de-DE"/>
              </w:rPr>
              <w:t>Tue das nicht!</w:t>
            </w:r>
          </w:p>
        </w:tc>
      </w:tr>
      <w:tr w:rsidR="00B217EA" w:rsidRPr="009E0519" w:rsidTr="00892343">
        <w:tc>
          <w:tcPr>
            <w:tcW w:w="3505" w:type="dxa"/>
          </w:tcPr>
          <w:p w:rsidR="00B217EA" w:rsidRPr="003670C4" w:rsidRDefault="00B217EA" w:rsidP="00892343">
            <w:pPr>
              <w:rPr>
                <w:rFonts w:ascii="AcadNusx" w:hAnsi="AcadNusx"/>
                <w:b/>
                <w:lang w:val="hy-AM"/>
              </w:rPr>
            </w:pPr>
            <w:r>
              <w:rPr>
                <w:rFonts w:ascii="Sylfaen" w:hAnsi="Sylfaen"/>
                <w:b/>
                <w:sz w:val="22"/>
                <w:szCs w:val="22"/>
                <w:lang w:val="hy-AM"/>
              </w:rPr>
              <w:t>Մասնագիտության մասին</w:t>
            </w:r>
          </w:p>
        </w:tc>
        <w:tc>
          <w:tcPr>
            <w:tcW w:w="9361" w:type="dxa"/>
          </w:tcPr>
          <w:p w:rsidR="00B217EA" w:rsidRPr="00C8195C" w:rsidRDefault="00B217EA" w:rsidP="00B217EA">
            <w:pPr>
              <w:numPr>
                <w:ilvl w:val="0"/>
                <w:numId w:val="176"/>
              </w:numPr>
              <w:rPr>
                <w:lang w:val="de-DE"/>
              </w:rPr>
            </w:pPr>
            <w:r w:rsidRPr="00C8195C">
              <w:rPr>
                <w:sz w:val="22"/>
                <w:szCs w:val="22"/>
                <w:lang w:val="de-DE"/>
              </w:rPr>
              <w:t>Mein Vater ist Lehrer.</w:t>
            </w:r>
          </w:p>
          <w:p w:rsidR="00B217EA" w:rsidRPr="00C8195C" w:rsidRDefault="00B217EA" w:rsidP="00B217EA">
            <w:pPr>
              <w:numPr>
                <w:ilvl w:val="0"/>
                <w:numId w:val="176"/>
              </w:numPr>
              <w:rPr>
                <w:lang w:val="de-DE"/>
              </w:rPr>
            </w:pPr>
            <w:r w:rsidRPr="00C8195C">
              <w:rPr>
                <w:sz w:val="22"/>
                <w:szCs w:val="22"/>
                <w:lang w:val="de-DE"/>
              </w:rPr>
              <w:t>Sie ist Krankenschwester von Beruf.</w:t>
            </w:r>
          </w:p>
          <w:p w:rsidR="00B217EA" w:rsidRPr="00C8195C" w:rsidRDefault="00B217EA" w:rsidP="00B217EA">
            <w:pPr>
              <w:numPr>
                <w:ilvl w:val="0"/>
                <w:numId w:val="133"/>
              </w:numPr>
              <w:rPr>
                <w:lang w:val="de-DE"/>
              </w:rPr>
            </w:pPr>
            <w:r w:rsidRPr="00C8195C">
              <w:rPr>
                <w:sz w:val="22"/>
                <w:szCs w:val="22"/>
                <w:lang w:val="de-DE"/>
              </w:rPr>
              <w:t>Er arbeitet in einem Büro.</w:t>
            </w:r>
          </w:p>
        </w:tc>
      </w:tr>
      <w:tr w:rsidR="00B217EA" w:rsidRPr="009E0519" w:rsidTr="00892343">
        <w:tc>
          <w:tcPr>
            <w:tcW w:w="3505" w:type="dxa"/>
          </w:tcPr>
          <w:p w:rsidR="00B217EA" w:rsidRPr="003670C4" w:rsidRDefault="00B217EA" w:rsidP="00892343">
            <w:pPr>
              <w:rPr>
                <w:rFonts w:ascii="AcadNusx" w:hAnsi="AcadNusx"/>
                <w:b/>
                <w:lang w:val="hy-AM"/>
              </w:rPr>
            </w:pPr>
            <w:r>
              <w:rPr>
                <w:rFonts w:ascii="Sylfaen" w:hAnsi="Sylfaen"/>
                <w:b/>
                <w:sz w:val="22"/>
                <w:szCs w:val="22"/>
                <w:lang w:val="hy-AM"/>
              </w:rPr>
              <w:t>Եղանակի մասին</w:t>
            </w:r>
          </w:p>
        </w:tc>
        <w:tc>
          <w:tcPr>
            <w:tcW w:w="9361" w:type="dxa"/>
          </w:tcPr>
          <w:p w:rsidR="00B217EA" w:rsidRPr="00C8195C" w:rsidRDefault="00B217EA" w:rsidP="00B217EA">
            <w:pPr>
              <w:numPr>
                <w:ilvl w:val="0"/>
                <w:numId w:val="103"/>
              </w:numPr>
              <w:rPr>
                <w:lang w:val="de-DE"/>
              </w:rPr>
            </w:pPr>
            <w:r w:rsidRPr="00C8195C">
              <w:rPr>
                <w:sz w:val="22"/>
                <w:szCs w:val="22"/>
                <w:lang w:val="de-DE"/>
              </w:rPr>
              <w:t>Es regnet/schneit.</w:t>
            </w:r>
          </w:p>
          <w:p w:rsidR="00B217EA" w:rsidRPr="00C8195C" w:rsidRDefault="00B217EA" w:rsidP="00B217EA">
            <w:pPr>
              <w:numPr>
                <w:ilvl w:val="0"/>
                <w:numId w:val="165"/>
              </w:numPr>
              <w:rPr>
                <w:lang w:val="de-DE"/>
              </w:rPr>
            </w:pPr>
            <w:r w:rsidRPr="00C8195C">
              <w:rPr>
                <w:sz w:val="22"/>
                <w:szCs w:val="22"/>
                <w:lang w:val="de-DE"/>
              </w:rPr>
              <w:t>Die Sonne scheint.</w:t>
            </w:r>
          </w:p>
          <w:p w:rsidR="00B217EA" w:rsidRPr="00C8195C" w:rsidRDefault="00B217EA" w:rsidP="00B217EA">
            <w:pPr>
              <w:numPr>
                <w:ilvl w:val="0"/>
                <w:numId w:val="103"/>
              </w:numPr>
              <w:rPr>
                <w:lang w:val="de-DE"/>
              </w:rPr>
            </w:pPr>
            <w:r w:rsidRPr="00C8195C">
              <w:rPr>
                <w:sz w:val="22"/>
                <w:szCs w:val="22"/>
                <w:lang w:val="de-DE"/>
              </w:rPr>
              <w:t>Wie ist das Wetter heute?</w:t>
            </w:r>
          </w:p>
          <w:p w:rsidR="00B217EA" w:rsidRPr="00C8195C" w:rsidRDefault="00B217EA" w:rsidP="00B217EA">
            <w:pPr>
              <w:numPr>
                <w:ilvl w:val="0"/>
                <w:numId w:val="165"/>
              </w:numPr>
              <w:rPr>
                <w:lang w:val="de-DE"/>
              </w:rPr>
            </w:pPr>
            <w:r w:rsidRPr="00C8195C">
              <w:rPr>
                <w:sz w:val="22"/>
                <w:szCs w:val="22"/>
                <w:lang w:val="de-DE"/>
              </w:rPr>
              <w:t>Ist es heute windig\neblig?</w:t>
            </w:r>
          </w:p>
        </w:tc>
      </w:tr>
      <w:tr w:rsidR="00B217EA" w:rsidRPr="00C8195C" w:rsidTr="00892343">
        <w:tc>
          <w:tcPr>
            <w:tcW w:w="3505" w:type="dxa"/>
            <w:shd w:val="clear" w:color="auto" w:fill="E6E6E6"/>
          </w:tcPr>
          <w:p w:rsidR="00B217EA" w:rsidRPr="00C8195C" w:rsidRDefault="00B217EA" w:rsidP="00892343">
            <w:pPr>
              <w:rPr>
                <w:rFonts w:ascii="AcadNusx" w:hAnsi="AcadNusx"/>
                <w:b/>
                <w:lang w:val="en-US"/>
              </w:rPr>
            </w:pPr>
            <w:r w:rsidRPr="00C8195C">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9361" w:type="dxa"/>
            <w:shd w:val="clear" w:color="auto" w:fill="E6E6E6"/>
          </w:tcPr>
          <w:p w:rsidR="00B217EA" w:rsidRPr="00C8195C" w:rsidRDefault="00B217EA" w:rsidP="00892343">
            <w:pPr>
              <w:ind w:left="720"/>
              <w:rPr>
                <w:lang w:val="de-DE"/>
              </w:rPr>
            </w:pPr>
          </w:p>
        </w:tc>
      </w:tr>
      <w:tr w:rsidR="00B217EA" w:rsidRPr="00C8195C" w:rsidTr="00892343">
        <w:tc>
          <w:tcPr>
            <w:tcW w:w="3505" w:type="dxa"/>
          </w:tcPr>
          <w:p w:rsidR="00B217EA" w:rsidRPr="00C8195C" w:rsidRDefault="00B217EA" w:rsidP="00892343">
            <w:pPr>
              <w:rPr>
                <w:rFonts w:ascii="AcadNusx" w:hAnsi="AcadNusx"/>
                <w:b/>
                <w:lang w:val="de-DE"/>
              </w:rPr>
            </w:pPr>
            <w:r w:rsidRPr="00F868A9">
              <w:rPr>
                <w:rFonts w:ascii="Sylfaen" w:hAnsi="Sylfaen"/>
                <w:b/>
                <w:sz w:val="22"/>
                <w:szCs w:val="22"/>
                <w:lang w:val="hy-AM"/>
              </w:rPr>
              <w:t>Մարդու արտաքինը</w:t>
            </w:r>
          </w:p>
        </w:tc>
        <w:tc>
          <w:tcPr>
            <w:tcW w:w="9361" w:type="dxa"/>
          </w:tcPr>
          <w:p w:rsidR="00B217EA" w:rsidRPr="00C8195C" w:rsidRDefault="00B217EA" w:rsidP="00B217EA">
            <w:pPr>
              <w:numPr>
                <w:ilvl w:val="0"/>
                <w:numId w:val="105"/>
              </w:numPr>
              <w:rPr>
                <w:rFonts w:ascii="Sylfaen" w:hAnsi="Sylfaen"/>
                <w:b/>
                <w:lang w:val="de-DE"/>
              </w:rPr>
            </w:pPr>
            <w:r w:rsidRPr="00C8195C">
              <w:rPr>
                <w:sz w:val="22"/>
                <w:szCs w:val="22"/>
                <w:lang w:val="de-DE"/>
              </w:rPr>
              <w:t>Peter ist  groß.</w:t>
            </w:r>
          </w:p>
          <w:p w:rsidR="00B217EA" w:rsidRPr="00C8195C" w:rsidRDefault="00B217EA" w:rsidP="00B217EA">
            <w:pPr>
              <w:numPr>
                <w:ilvl w:val="0"/>
                <w:numId w:val="105"/>
              </w:numPr>
              <w:rPr>
                <w:rFonts w:ascii="Sylfaen" w:hAnsi="Sylfaen"/>
                <w:lang w:val="en-US"/>
              </w:rPr>
            </w:pPr>
            <w:r w:rsidRPr="00C8195C">
              <w:rPr>
                <w:bCs/>
                <w:sz w:val="22"/>
                <w:szCs w:val="22"/>
                <w:lang w:val="de-DE"/>
              </w:rPr>
              <w:t>Heike ist hübsch.</w:t>
            </w:r>
          </w:p>
          <w:p w:rsidR="00B217EA" w:rsidRPr="00C8195C" w:rsidRDefault="00B217EA" w:rsidP="00B217EA">
            <w:pPr>
              <w:numPr>
                <w:ilvl w:val="0"/>
                <w:numId w:val="105"/>
              </w:numPr>
              <w:rPr>
                <w:rFonts w:ascii="Sylfaen" w:hAnsi="Sylfaen"/>
                <w:b/>
                <w:lang w:val="de-DE"/>
              </w:rPr>
            </w:pPr>
            <w:r w:rsidRPr="00C8195C">
              <w:rPr>
                <w:sz w:val="22"/>
                <w:szCs w:val="22"/>
                <w:lang w:val="de-DE"/>
              </w:rPr>
              <w:t>Er hat blaue Augen.</w:t>
            </w:r>
          </w:p>
          <w:p w:rsidR="00B217EA" w:rsidRPr="00C8195C" w:rsidRDefault="00B217EA" w:rsidP="00B217EA">
            <w:pPr>
              <w:numPr>
                <w:ilvl w:val="0"/>
                <w:numId w:val="133"/>
              </w:numPr>
              <w:rPr>
                <w:lang w:val="de-DE"/>
              </w:rPr>
            </w:pPr>
            <w:r w:rsidRPr="00C8195C">
              <w:rPr>
                <w:sz w:val="22"/>
                <w:szCs w:val="22"/>
                <w:lang w:val="de-DE"/>
              </w:rPr>
              <w:t>Sie hat blondes Haar.</w:t>
            </w:r>
          </w:p>
        </w:tc>
      </w:tr>
      <w:tr w:rsidR="00B217EA" w:rsidRPr="009E0519" w:rsidTr="00892343">
        <w:tc>
          <w:tcPr>
            <w:tcW w:w="3505" w:type="dxa"/>
          </w:tcPr>
          <w:p w:rsidR="00B217EA" w:rsidRPr="00C8195C" w:rsidRDefault="00B217EA" w:rsidP="00892343">
            <w:pPr>
              <w:rPr>
                <w:rFonts w:ascii="AcadNusx" w:hAnsi="AcadNusx"/>
                <w:b/>
                <w:lang w:val="de-DE"/>
              </w:rPr>
            </w:pPr>
            <w:r w:rsidRPr="00F868A9">
              <w:rPr>
                <w:rFonts w:ascii="Sylfaen" w:hAnsi="Sylfaen"/>
                <w:b/>
                <w:sz w:val="22"/>
                <w:szCs w:val="22"/>
                <w:lang w:val="hy-AM"/>
              </w:rPr>
              <w:t xml:space="preserve">Մարդու </w:t>
            </w:r>
            <w:r>
              <w:rPr>
                <w:rFonts w:ascii="Sylfaen" w:hAnsi="Sylfaen"/>
                <w:b/>
                <w:sz w:val="22"/>
                <w:szCs w:val="22"/>
                <w:lang w:val="hy-AM"/>
              </w:rPr>
              <w:t>հագուստը</w:t>
            </w:r>
          </w:p>
        </w:tc>
        <w:tc>
          <w:tcPr>
            <w:tcW w:w="9361" w:type="dxa"/>
          </w:tcPr>
          <w:p w:rsidR="00B217EA" w:rsidRPr="00C8195C" w:rsidRDefault="00B217EA" w:rsidP="00B217EA">
            <w:pPr>
              <w:numPr>
                <w:ilvl w:val="0"/>
                <w:numId w:val="177"/>
              </w:numPr>
              <w:rPr>
                <w:lang w:val="de-DE"/>
              </w:rPr>
            </w:pPr>
            <w:r w:rsidRPr="00C8195C">
              <w:rPr>
                <w:sz w:val="22"/>
                <w:szCs w:val="22"/>
                <w:lang w:val="de-DE"/>
              </w:rPr>
              <w:t>Er trägt eine braune Jacke.</w:t>
            </w:r>
          </w:p>
          <w:p w:rsidR="00B217EA" w:rsidRPr="00C8195C" w:rsidRDefault="00B217EA" w:rsidP="00B217EA">
            <w:pPr>
              <w:numPr>
                <w:ilvl w:val="0"/>
                <w:numId w:val="177"/>
              </w:numPr>
              <w:rPr>
                <w:lang w:val="de-DE"/>
              </w:rPr>
            </w:pPr>
            <w:r w:rsidRPr="00C8195C">
              <w:rPr>
                <w:sz w:val="22"/>
                <w:szCs w:val="22"/>
                <w:lang w:val="de-DE"/>
              </w:rPr>
              <w:t>Sie zieht den Mantel an.</w:t>
            </w:r>
          </w:p>
          <w:p w:rsidR="00B217EA" w:rsidRPr="00C8195C" w:rsidRDefault="00B217EA" w:rsidP="00B217EA">
            <w:pPr>
              <w:numPr>
                <w:ilvl w:val="0"/>
                <w:numId w:val="133"/>
              </w:numPr>
              <w:rPr>
                <w:lang w:val="de-DE"/>
              </w:rPr>
            </w:pPr>
            <w:r w:rsidRPr="00C8195C">
              <w:rPr>
                <w:sz w:val="22"/>
                <w:szCs w:val="22"/>
                <w:lang w:val="de-DE"/>
              </w:rPr>
              <w:t>Die Bluse steht dir gut.</w:t>
            </w:r>
          </w:p>
        </w:tc>
      </w:tr>
      <w:tr w:rsidR="00B217EA" w:rsidRPr="00C8195C" w:rsidTr="00892343">
        <w:tc>
          <w:tcPr>
            <w:tcW w:w="3505" w:type="dxa"/>
          </w:tcPr>
          <w:p w:rsidR="00B217EA" w:rsidRPr="00C8195C" w:rsidRDefault="00B217EA" w:rsidP="00892343">
            <w:pPr>
              <w:rPr>
                <w:rFonts w:ascii="AcadNusx" w:hAnsi="AcadNusx"/>
                <w:b/>
                <w:lang w:val="de-DE"/>
              </w:rPr>
            </w:pPr>
            <w:r w:rsidRPr="00F868A9">
              <w:rPr>
                <w:rFonts w:ascii="Sylfaen" w:hAnsi="Sylfaen"/>
                <w:b/>
                <w:sz w:val="22"/>
                <w:szCs w:val="22"/>
                <w:lang w:val="hy-AM"/>
              </w:rPr>
              <w:t>Մարդու բն</w:t>
            </w:r>
            <w:r>
              <w:rPr>
                <w:rFonts w:ascii="Sylfaen" w:hAnsi="Sylfaen"/>
                <w:b/>
                <w:sz w:val="22"/>
                <w:szCs w:val="22"/>
                <w:lang w:val="hy-AM"/>
              </w:rPr>
              <w:t>ավորությունը</w:t>
            </w:r>
          </w:p>
        </w:tc>
        <w:tc>
          <w:tcPr>
            <w:tcW w:w="9361" w:type="dxa"/>
          </w:tcPr>
          <w:p w:rsidR="00B217EA" w:rsidRPr="00C8195C" w:rsidRDefault="00B217EA" w:rsidP="00B217EA">
            <w:pPr>
              <w:numPr>
                <w:ilvl w:val="0"/>
                <w:numId w:val="106"/>
              </w:numPr>
              <w:rPr>
                <w:bCs/>
                <w:lang w:val="de-DE"/>
              </w:rPr>
            </w:pPr>
            <w:r w:rsidRPr="00C8195C">
              <w:rPr>
                <w:bCs/>
                <w:sz w:val="22"/>
                <w:szCs w:val="22"/>
                <w:lang w:val="de-DE"/>
              </w:rPr>
              <w:t>Ist Peter nett?</w:t>
            </w:r>
          </w:p>
          <w:p w:rsidR="00B217EA" w:rsidRPr="00C8195C" w:rsidRDefault="00B217EA" w:rsidP="00B217EA">
            <w:pPr>
              <w:numPr>
                <w:ilvl w:val="0"/>
                <w:numId w:val="106"/>
              </w:numPr>
              <w:rPr>
                <w:rFonts w:ascii="Sylfaen" w:hAnsi="Sylfaen"/>
                <w:lang w:val="en-US"/>
              </w:rPr>
            </w:pPr>
            <w:r w:rsidRPr="00C8195C">
              <w:rPr>
                <w:bCs/>
                <w:sz w:val="22"/>
                <w:szCs w:val="22"/>
                <w:lang w:val="de-DE"/>
              </w:rPr>
              <w:t>Paul ist frech.</w:t>
            </w:r>
          </w:p>
          <w:p w:rsidR="00B217EA" w:rsidRPr="00C8195C" w:rsidRDefault="00B217EA" w:rsidP="00B217EA">
            <w:pPr>
              <w:numPr>
                <w:ilvl w:val="0"/>
                <w:numId w:val="106"/>
              </w:numPr>
              <w:rPr>
                <w:rFonts w:ascii="Sylfaen" w:hAnsi="Sylfaen"/>
                <w:b/>
                <w:lang w:val="de-DE"/>
              </w:rPr>
            </w:pPr>
            <w:r w:rsidRPr="00C8195C">
              <w:rPr>
                <w:sz w:val="22"/>
                <w:szCs w:val="22"/>
                <w:lang w:val="de-DE"/>
              </w:rPr>
              <w:t>Er ist langweilig.</w:t>
            </w:r>
          </w:p>
          <w:p w:rsidR="00B217EA" w:rsidRPr="00C8195C" w:rsidRDefault="00B217EA" w:rsidP="00B217EA">
            <w:pPr>
              <w:numPr>
                <w:ilvl w:val="0"/>
                <w:numId w:val="165"/>
              </w:numPr>
              <w:rPr>
                <w:lang w:val="de-DE"/>
              </w:rPr>
            </w:pPr>
            <w:r w:rsidRPr="00C8195C">
              <w:rPr>
                <w:sz w:val="22"/>
                <w:szCs w:val="22"/>
                <w:lang w:val="de-DE"/>
              </w:rPr>
              <w:t>Sie ist höflich.</w:t>
            </w:r>
          </w:p>
        </w:tc>
      </w:tr>
      <w:tr w:rsidR="00B217EA" w:rsidRPr="009E0519" w:rsidTr="00892343">
        <w:tc>
          <w:tcPr>
            <w:tcW w:w="3505" w:type="dxa"/>
          </w:tcPr>
          <w:p w:rsidR="00B217EA" w:rsidRPr="00C8195C" w:rsidRDefault="00B217EA" w:rsidP="00892343">
            <w:pPr>
              <w:rPr>
                <w:rFonts w:ascii="AcadNusx" w:hAnsi="AcadNusx"/>
                <w:b/>
                <w:lang w:val="de-DE"/>
              </w:rPr>
            </w:pPr>
            <w:r w:rsidRPr="00F868A9">
              <w:rPr>
                <w:rFonts w:ascii="Sylfaen" w:hAnsi="Sylfaen"/>
                <w:b/>
                <w:sz w:val="22"/>
                <w:szCs w:val="22"/>
                <w:lang w:val="hy-AM"/>
              </w:rPr>
              <w:t>Առարկայի նկարագրությունը</w:t>
            </w:r>
          </w:p>
        </w:tc>
        <w:tc>
          <w:tcPr>
            <w:tcW w:w="9361" w:type="dxa"/>
          </w:tcPr>
          <w:p w:rsidR="00B217EA" w:rsidRPr="00C8195C" w:rsidRDefault="00B217EA" w:rsidP="00B217EA">
            <w:pPr>
              <w:numPr>
                <w:ilvl w:val="0"/>
                <w:numId w:val="107"/>
              </w:numPr>
              <w:rPr>
                <w:rFonts w:ascii="Sylfaen" w:hAnsi="Sylfaen"/>
                <w:b/>
                <w:lang w:val="de-DE"/>
              </w:rPr>
            </w:pPr>
            <w:r w:rsidRPr="00C8195C">
              <w:rPr>
                <w:sz w:val="22"/>
                <w:szCs w:val="22"/>
                <w:lang w:val="de-DE"/>
              </w:rPr>
              <w:t>Wie ist das Zimmer?</w:t>
            </w:r>
          </w:p>
          <w:p w:rsidR="00B217EA" w:rsidRPr="00C8195C" w:rsidRDefault="00B217EA" w:rsidP="00B217EA">
            <w:pPr>
              <w:numPr>
                <w:ilvl w:val="0"/>
                <w:numId w:val="107"/>
              </w:numPr>
              <w:rPr>
                <w:rFonts w:ascii="Sylfaen" w:hAnsi="Sylfaen"/>
                <w:b/>
                <w:lang w:val="de-DE"/>
              </w:rPr>
            </w:pPr>
            <w:r w:rsidRPr="00C8195C">
              <w:rPr>
                <w:sz w:val="22"/>
                <w:szCs w:val="22"/>
                <w:lang w:val="de-DE"/>
              </w:rPr>
              <w:t>Das Zimmer ist hell.</w:t>
            </w:r>
          </w:p>
          <w:p w:rsidR="00B217EA" w:rsidRPr="00C8195C" w:rsidRDefault="00B217EA" w:rsidP="00B217EA">
            <w:pPr>
              <w:numPr>
                <w:ilvl w:val="0"/>
                <w:numId w:val="107"/>
              </w:numPr>
              <w:rPr>
                <w:bCs/>
                <w:lang w:val="de-DE"/>
              </w:rPr>
            </w:pPr>
            <w:r w:rsidRPr="00C8195C">
              <w:rPr>
                <w:bCs/>
                <w:sz w:val="22"/>
                <w:szCs w:val="22"/>
                <w:lang w:val="de-DE"/>
              </w:rPr>
              <w:t>Mein Fahrrad ist kaputt.</w:t>
            </w:r>
          </w:p>
          <w:p w:rsidR="00B217EA" w:rsidRPr="00C8195C" w:rsidRDefault="00B217EA" w:rsidP="00B217EA">
            <w:pPr>
              <w:numPr>
                <w:ilvl w:val="0"/>
                <w:numId w:val="107"/>
              </w:numPr>
              <w:rPr>
                <w:rFonts w:ascii="Sylfaen" w:hAnsi="Sylfaen"/>
                <w:lang w:val="en-US"/>
              </w:rPr>
            </w:pPr>
            <w:r w:rsidRPr="00C8195C">
              <w:rPr>
                <w:sz w:val="22"/>
                <w:szCs w:val="22"/>
                <w:lang w:val="de-DE"/>
              </w:rPr>
              <w:t>Die Tasche ist braun.</w:t>
            </w:r>
          </w:p>
          <w:p w:rsidR="00B217EA" w:rsidRPr="00C8195C" w:rsidRDefault="00B217EA" w:rsidP="00B217EA">
            <w:pPr>
              <w:numPr>
                <w:ilvl w:val="0"/>
                <w:numId w:val="82"/>
              </w:numPr>
              <w:rPr>
                <w:bCs/>
                <w:lang w:val="de-DE"/>
              </w:rPr>
            </w:pPr>
            <w:r w:rsidRPr="00C8195C">
              <w:rPr>
                <w:bCs/>
                <w:sz w:val="22"/>
                <w:szCs w:val="22"/>
                <w:lang w:val="de-DE"/>
              </w:rPr>
              <w:t>Das Gebäude ist hoch\niedrig.</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1.4. </w:t>
            </w:r>
            <w:r>
              <w:rPr>
                <w:rFonts w:ascii="Sylfaen" w:hAnsi="Sylfaen"/>
                <w:b/>
                <w:sz w:val="22"/>
                <w:szCs w:val="22"/>
                <w:lang w:val="hy-AM"/>
              </w:rPr>
              <w:t>Ճաշակ</w:t>
            </w:r>
          </w:p>
        </w:tc>
        <w:tc>
          <w:tcPr>
            <w:tcW w:w="9361" w:type="dxa"/>
            <w:shd w:val="clear" w:color="auto" w:fill="E6E6E6"/>
          </w:tcPr>
          <w:p w:rsidR="00B217EA" w:rsidRPr="00C8195C" w:rsidRDefault="00B217EA" w:rsidP="00892343">
            <w:pPr>
              <w:ind w:left="720"/>
              <w:rPr>
                <w:bCs/>
                <w:lang w:val="de-DE"/>
              </w:rPr>
            </w:pPr>
          </w:p>
        </w:tc>
      </w:tr>
      <w:tr w:rsidR="00B217EA" w:rsidRPr="009E0519"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Ճաշակ</w:t>
            </w:r>
          </w:p>
        </w:tc>
        <w:tc>
          <w:tcPr>
            <w:tcW w:w="9361" w:type="dxa"/>
          </w:tcPr>
          <w:p w:rsidR="00B217EA" w:rsidRPr="00C8195C" w:rsidRDefault="00B217EA" w:rsidP="00B217EA">
            <w:pPr>
              <w:numPr>
                <w:ilvl w:val="0"/>
                <w:numId w:val="106"/>
              </w:numPr>
              <w:rPr>
                <w:rFonts w:ascii="Sylfaen" w:hAnsi="Sylfaen"/>
                <w:lang w:val="de-DE"/>
              </w:rPr>
            </w:pPr>
            <w:r w:rsidRPr="00C8195C">
              <w:rPr>
                <w:sz w:val="22"/>
                <w:szCs w:val="22"/>
                <w:lang w:val="de-DE"/>
              </w:rPr>
              <w:t>Ich mag Tiere.</w:t>
            </w:r>
          </w:p>
          <w:p w:rsidR="00B217EA" w:rsidRPr="00C8195C" w:rsidRDefault="00B217EA" w:rsidP="00B217EA">
            <w:pPr>
              <w:numPr>
                <w:ilvl w:val="0"/>
                <w:numId w:val="106"/>
              </w:numPr>
              <w:rPr>
                <w:rFonts w:ascii="Sylfaen" w:hAnsi="Sylfaen"/>
                <w:lang w:val="de-DE"/>
              </w:rPr>
            </w:pPr>
            <w:r w:rsidRPr="00C8195C">
              <w:rPr>
                <w:sz w:val="22"/>
                <w:szCs w:val="22"/>
                <w:lang w:val="de-DE"/>
              </w:rPr>
              <w:t>Ich liebe meine Eltern.</w:t>
            </w:r>
          </w:p>
          <w:p w:rsidR="00B217EA" w:rsidRPr="00C8195C" w:rsidRDefault="00B217EA" w:rsidP="00B217EA">
            <w:pPr>
              <w:numPr>
                <w:ilvl w:val="0"/>
                <w:numId w:val="106"/>
              </w:numPr>
              <w:rPr>
                <w:rFonts w:ascii="Sylfaen" w:hAnsi="Sylfaen"/>
                <w:lang w:val="de-DE"/>
              </w:rPr>
            </w:pPr>
            <w:r w:rsidRPr="00C8195C">
              <w:rPr>
                <w:sz w:val="22"/>
                <w:szCs w:val="22"/>
                <w:lang w:val="de-DE"/>
              </w:rPr>
              <w:t>Das mag ich gar nicht.</w:t>
            </w:r>
          </w:p>
          <w:p w:rsidR="00B217EA" w:rsidRPr="00C8195C" w:rsidRDefault="00B217EA" w:rsidP="00B217EA">
            <w:pPr>
              <w:numPr>
                <w:ilvl w:val="0"/>
                <w:numId w:val="178"/>
              </w:numPr>
              <w:rPr>
                <w:rFonts w:ascii="Sylfaen" w:hAnsi="Sylfaen"/>
                <w:lang w:val="de-DE"/>
              </w:rPr>
            </w:pPr>
            <w:r w:rsidRPr="00C8195C">
              <w:rPr>
                <w:sz w:val="22"/>
                <w:szCs w:val="22"/>
                <w:lang w:val="de-DE"/>
              </w:rPr>
              <w:t>Das ist mein Lieblingsbuch.</w:t>
            </w:r>
          </w:p>
          <w:p w:rsidR="00B217EA" w:rsidRPr="00C8195C" w:rsidRDefault="00B217EA" w:rsidP="00B217EA">
            <w:pPr>
              <w:numPr>
                <w:ilvl w:val="0"/>
                <w:numId w:val="178"/>
              </w:numPr>
              <w:rPr>
                <w:rFonts w:ascii="Sylfaen" w:hAnsi="Sylfaen"/>
                <w:lang w:val="de-DE"/>
              </w:rPr>
            </w:pPr>
            <w:r w:rsidRPr="00C8195C">
              <w:rPr>
                <w:sz w:val="22"/>
                <w:szCs w:val="22"/>
                <w:lang w:val="de-DE"/>
              </w:rPr>
              <w:t>Ich hasse es.</w:t>
            </w:r>
          </w:p>
          <w:p w:rsidR="00B217EA" w:rsidRPr="00C8195C" w:rsidRDefault="00B217EA" w:rsidP="00B217EA">
            <w:pPr>
              <w:numPr>
                <w:ilvl w:val="0"/>
                <w:numId w:val="178"/>
              </w:numPr>
              <w:rPr>
                <w:rFonts w:ascii="Sylfaen" w:hAnsi="Sylfaen"/>
                <w:lang w:val="de-DE"/>
              </w:rPr>
            </w:pPr>
            <w:r w:rsidRPr="00C8195C">
              <w:rPr>
                <w:sz w:val="22"/>
                <w:szCs w:val="22"/>
                <w:lang w:val="de-DE"/>
              </w:rPr>
              <w:t>Er trinkt lieber Cola.</w:t>
            </w:r>
          </w:p>
          <w:p w:rsidR="00B217EA" w:rsidRPr="00C8195C" w:rsidRDefault="00B217EA" w:rsidP="00B217EA">
            <w:pPr>
              <w:numPr>
                <w:ilvl w:val="0"/>
                <w:numId w:val="106"/>
              </w:numPr>
              <w:rPr>
                <w:bCs/>
                <w:lang w:val="de-DE"/>
              </w:rPr>
            </w:pPr>
            <w:r w:rsidRPr="00C8195C">
              <w:rPr>
                <w:sz w:val="22"/>
                <w:szCs w:val="22"/>
                <w:lang w:val="de-DE"/>
              </w:rPr>
              <w:t>Am liebsten esse ich Kuchen.</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1.5. </w:t>
            </w:r>
            <w:r>
              <w:rPr>
                <w:rFonts w:ascii="Sylfaen" w:hAnsi="Sylfaen"/>
                <w:b/>
                <w:sz w:val="22"/>
                <w:szCs w:val="22"/>
                <w:lang w:val="hy-AM"/>
              </w:rPr>
              <w:t>Գնահատում</w:t>
            </w:r>
          </w:p>
        </w:tc>
        <w:tc>
          <w:tcPr>
            <w:tcW w:w="9361" w:type="dxa"/>
            <w:shd w:val="clear" w:color="auto" w:fill="E6E6E6"/>
          </w:tcPr>
          <w:p w:rsidR="00B217EA" w:rsidRPr="00C8195C" w:rsidRDefault="00B217EA" w:rsidP="00892343">
            <w:pPr>
              <w:ind w:left="360"/>
              <w:rPr>
                <w:lang w:val="de-DE"/>
              </w:rPr>
            </w:pPr>
          </w:p>
        </w:tc>
      </w:tr>
      <w:tr w:rsidR="00B217EA" w:rsidRPr="00C8195C" w:rsidTr="00892343">
        <w:tc>
          <w:tcPr>
            <w:tcW w:w="3505" w:type="dxa"/>
          </w:tcPr>
          <w:p w:rsidR="00B217EA" w:rsidRPr="00C8195C" w:rsidRDefault="00B217EA" w:rsidP="00892343">
            <w:pPr>
              <w:rPr>
                <w:rFonts w:ascii="AcadNusx" w:hAnsi="AcadNusx"/>
                <w:b/>
                <w:lang w:val="de-DE"/>
              </w:rPr>
            </w:pPr>
            <w:r w:rsidRPr="00F868A9">
              <w:rPr>
                <w:rFonts w:ascii="Sylfaen" w:hAnsi="Sylfaen"/>
                <w:b/>
                <w:sz w:val="22"/>
                <w:szCs w:val="22"/>
                <w:lang w:val="hy-AM"/>
              </w:rPr>
              <w:t>Դրական/բացասական</w:t>
            </w:r>
          </w:p>
        </w:tc>
        <w:tc>
          <w:tcPr>
            <w:tcW w:w="9361" w:type="dxa"/>
          </w:tcPr>
          <w:p w:rsidR="00B217EA" w:rsidRPr="00C8195C" w:rsidRDefault="00B217EA" w:rsidP="00B217EA">
            <w:pPr>
              <w:numPr>
                <w:ilvl w:val="0"/>
                <w:numId w:val="128"/>
              </w:numPr>
              <w:rPr>
                <w:lang w:val="de-DE"/>
              </w:rPr>
            </w:pPr>
            <w:r w:rsidRPr="00C8195C">
              <w:rPr>
                <w:sz w:val="22"/>
                <w:szCs w:val="22"/>
                <w:lang w:val="de-DE"/>
              </w:rPr>
              <w:t>Richtig!</w:t>
            </w:r>
          </w:p>
          <w:p w:rsidR="00B217EA" w:rsidRPr="00C8195C" w:rsidRDefault="00B217EA" w:rsidP="00B217EA">
            <w:pPr>
              <w:numPr>
                <w:ilvl w:val="0"/>
                <w:numId w:val="67"/>
              </w:numPr>
              <w:rPr>
                <w:lang w:val="de-DE"/>
              </w:rPr>
            </w:pPr>
            <w:r w:rsidRPr="00C8195C">
              <w:rPr>
                <w:sz w:val="22"/>
                <w:szCs w:val="22"/>
                <w:lang w:val="de-DE"/>
              </w:rPr>
              <w:t>Falsch!</w:t>
            </w:r>
          </w:p>
          <w:p w:rsidR="00B217EA" w:rsidRPr="00C8195C" w:rsidRDefault="00B217EA" w:rsidP="00B217EA">
            <w:pPr>
              <w:numPr>
                <w:ilvl w:val="0"/>
                <w:numId w:val="128"/>
              </w:numPr>
              <w:rPr>
                <w:lang w:val="de-DE"/>
              </w:rPr>
            </w:pPr>
            <w:r w:rsidRPr="00C8195C">
              <w:rPr>
                <w:sz w:val="22"/>
                <w:szCs w:val="22"/>
                <w:lang w:val="de-DE"/>
              </w:rPr>
              <w:t>Stimmt!</w:t>
            </w:r>
          </w:p>
          <w:p w:rsidR="00B217EA" w:rsidRPr="00C8195C" w:rsidRDefault="00B217EA" w:rsidP="00B217EA">
            <w:pPr>
              <w:numPr>
                <w:ilvl w:val="0"/>
                <w:numId w:val="67"/>
              </w:numPr>
              <w:rPr>
                <w:lang w:val="de-DE"/>
              </w:rPr>
            </w:pPr>
            <w:r w:rsidRPr="00C8195C">
              <w:rPr>
                <w:sz w:val="22"/>
                <w:szCs w:val="22"/>
                <w:lang w:val="de-DE"/>
              </w:rPr>
              <w:t>Stimmt nicht!</w:t>
            </w:r>
          </w:p>
          <w:p w:rsidR="00B217EA" w:rsidRPr="00C8195C" w:rsidRDefault="00B217EA" w:rsidP="00B217EA">
            <w:pPr>
              <w:numPr>
                <w:ilvl w:val="0"/>
                <w:numId w:val="128"/>
              </w:numPr>
              <w:rPr>
                <w:rFonts w:ascii="Sylfaen" w:hAnsi="Sylfaen"/>
                <w:b/>
                <w:lang w:val="de-DE"/>
              </w:rPr>
            </w:pPr>
            <w:r w:rsidRPr="00C8195C">
              <w:rPr>
                <w:sz w:val="22"/>
                <w:szCs w:val="22"/>
                <w:lang w:val="de-DE"/>
              </w:rPr>
              <w:t xml:space="preserve">Völlig richtig! </w:t>
            </w:r>
          </w:p>
          <w:p w:rsidR="00B217EA" w:rsidRPr="00C8195C" w:rsidRDefault="00B217EA" w:rsidP="00B217EA">
            <w:pPr>
              <w:numPr>
                <w:ilvl w:val="0"/>
                <w:numId w:val="128"/>
              </w:numPr>
              <w:rPr>
                <w:lang w:val="de-DE"/>
              </w:rPr>
            </w:pPr>
            <w:r w:rsidRPr="00C8195C">
              <w:rPr>
                <w:sz w:val="22"/>
                <w:szCs w:val="22"/>
                <w:lang w:val="de-DE"/>
              </w:rPr>
              <w:t>Du hast Recht.</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1.6. </w:t>
            </w: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361" w:type="dxa"/>
            <w:shd w:val="clear" w:color="auto" w:fill="E6E6E6"/>
          </w:tcPr>
          <w:p w:rsidR="00B217EA" w:rsidRPr="00C8195C" w:rsidRDefault="00B217EA" w:rsidP="00892343">
            <w:pPr>
              <w:ind w:left="360"/>
              <w:rPr>
                <w:bCs/>
                <w:lang w:val="de-DE"/>
              </w:rPr>
            </w:pP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պահանջի/ցանկության արտահայտում</w:t>
            </w:r>
          </w:p>
        </w:tc>
        <w:tc>
          <w:tcPr>
            <w:tcW w:w="9361" w:type="dxa"/>
          </w:tcPr>
          <w:p w:rsidR="00B217EA" w:rsidRPr="00C8195C" w:rsidRDefault="00B217EA" w:rsidP="00B217EA">
            <w:pPr>
              <w:numPr>
                <w:ilvl w:val="0"/>
                <w:numId w:val="178"/>
              </w:numPr>
              <w:rPr>
                <w:rFonts w:ascii="Sylfaen" w:hAnsi="Sylfaen"/>
                <w:b/>
                <w:lang w:val="de-DE"/>
              </w:rPr>
            </w:pPr>
            <w:r w:rsidRPr="00C8195C">
              <w:rPr>
                <w:sz w:val="22"/>
                <w:szCs w:val="22"/>
                <w:lang w:val="de-DE"/>
              </w:rPr>
              <w:t>Der Schüler braucht Taschengeld.</w:t>
            </w:r>
          </w:p>
          <w:p w:rsidR="00B217EA" w:rsidRPr="00C8195C" w:rsidRDefault="00B217EA" w:rsidP="00B217EA">
            <w:pPr>
              <w:numPr>
                <w:ilvl w:val="0"/>
                <w:numId w:val="106"/>
              </w:numPr>
              <w:rPr>
                <w:bCs/>
                <w:lang w:val="de-DE"/>
              </w:rPr>
            </w:pPr>
            <w:r w:rsidRPr="00C8195C">
              <w:rPr>
                <w:sz w:val="22"/>
                <w:szCs w:val="22"/>
                <w:lang w:val="de-DE"/>
              </w:rPr>
              <w:t>Er braucht das gar nicht.</w:t>
            </w:r>
          </w:p>
          <w:p w:rsidR="00B217EA" w:rsidRPr="00C8195C" w:rsidRDefault="00B217EA" w:rsidP="00B217EA">
            <w:pPr>
              <w:numPr>
                <w:ilvl w:val="0"/>
                <w:numId w:val="109"/>
              </w:numPr>
              <w:rPr>
                <w:rFonts w:ascii="Sylfaen" w:hAnsi="Sylfaen"/>
                <w:lang w:val="de-DE"/>
              </w:rPr>
            </w:pPr>
            <w:r w:rsidRPr="00C8195C">
              <w:rPr>
                <w:sz w:val="22"/>
                <w:szCs w:val="22"/>
                <w:lang w:val="de-DE"/>
              </w:rPr>
              <w:t>Wir wollen heute ins Kino.</w:t>
            </w:r>
          </w:p>
          <w:p w:rsidR="00B217EA" w:rsidRPr="00C8195C" w:rsidRDefault="00B217EA" w:rsidP="00B217EA">
            <w:pPr>
              <w:numPr>
                <w:ilvl w:val="0"/>
                <w:numId w:val="106"/>
              </w:numPr>
              <w:rPr>
                <w:bCs/>
                <w:lang w:val="de-DE"/>
              </w:rPr>
            </w:pPr>
            <w:r w:rsidRPr="00C8195C">
              <w:rPr>
                <w:sz w:val="22"/>
                <w:szCs w:val="22"/>
                <w:lang w:val="de-DE"/>
              </w:rPr>
              <w:t>Ich möchte eine Tasse Tee, bitte!</w:t>
            </w:r>
          </w:p>
          <w:p w:rsidR="00B217EA" w:rsidRPr="00C8195C" w:rsidRDefault="00B217EA" w:rsidP="00B217EA">
            <w:pPr>
              <w:numPr>
                <w:ilvl w:val="0"/>
                <w:numId w:val="202"/>
              </w:numPr>
              <w:rPr>
                <w:rFonts w:ascii="Sylfaen" w:hAnsi="Sylfaen"/>
                <w:b/>
                <w:lang w:val="en-US"/>
              </w:rPr>
            </w:pPr>
            <w:r w:rsidRPr="00C8195C">
              <w:rPr>
                <w:sz w:val="22"/>
                <w:szCs w:val="22"/>
                <w:lang w:val="de-DE"/>
              </w:rPr>
              <w:t>Ich möchte....</w:t>
            </w:r>
          </w:p>
          <w:p w:rsidR="00B217EA" w:rsidRPr="00C8195C" w:rsidRDefault="00B217EA" w:rsidP="00B217EA">
            <w:pPr>
              <w:numPr>
                <w:ilvl w:val="0"/>
                <w:numId w:val="106"/>
              </w:numPr>
              <w:rPr>
                <w:bCs/>
                <w:lang w:val="de-DE"/>
              </w:rPr>
            </w:pPr>
            <w:r w:rsidRPr="00C8195C">
              <w:rPr>
                <w:sz w:val="22"/>
                <w:szCs w:val="22"/>
                <w:lang w:val="de-DE"/>
              </w:rPr>
              <w:t>Ich hätte gerne...</w:t>
            </w:r>
          </w:p>
        </w:tc>
      </w:tr>
      <w:tr w:rsidR="00B217EA" w:rsidRPr="00C8195C" w:rsidTr="00892343">
        <w:tc>
          <w:tcPr>
            <w:tcW w:w="3505" w:type="dxa"/>
          </w:tcPr>
          <w:p w:rsidR="00B217EA" w:rsidRPr="0008463D" w:rsidRDefault="00B217EA" w:rsidP="00892343">
            <w:pPr>
              <w:rPr>
                <w:rFonts w:ascii="AcadNusx" w:hAnsi="AcadNusx"/>
                <w:b/>
                <w:lang w:val="hy-AM"/>
              </w:rPr>
            </w:pPr>
            <w:r>
              <w:rPr>
                <w:rFonts w:ascii="Sylfaen" w:hAnsi="Sylfaen"/>
                <w:b/>
                <w:sz w:val="22"/>
                <w:szCs w:val="22"/>
                <w:lang w:val="hy-AM"/>
              </w:rPr>
              <w:t>Ֆիզիոլոգիական վիճակի արտահայտում</w:t>
            </w:r>
          </w:p>
        </w:tc>
        <w:tc>
          <w:tcPr>
            <w:tcW w:w="9361" w:type="dxa"/>
          </w:tcPr>
          <w:p w:rsidR="00B217EA" w:rsidRPr="00C8195C" w:rsidRDefault="00B217EA" w:rsidP="00B217EA">
            <w:pPr>
              <w:numPr>
                <w:ilvl w:val="0"/>
                <w:numId w:val="203"/>
              </w:numPr>
              <w:rPr>
                <w:lang w:val="de-DE"/>
              </w:rPr>
            </w:pPr>
            <w:r w:rsidRPr="00C8195C">
              <w:rPr>
                <w:sz w:val="22"/>
                <w:szCs w:val="22"/>
                <w:lang w:val="de-DE"/>
              </w:rPr>
              <w:t>Ich bin müde.</w:t>
            </w:r>
          </w:p>
          <w:p w:rsidR="00B217EA" w:rsidRPr="00C8195C" w:rsidRDefault="00B217EA" w:rsidP="00B217EA">
            <w:pPr>
              <w:numPr>
                <w:ilvl w:val="0"/>
                <w:numId w:val="203"/>
              </w:numPr>
              <w:rPr>
                <w:lang w:val="de-DE"/>
              </w:rPr>
            </w:pPr>
            <w:r w:rsidRPr="00C8195C">
              <w:rPr>
                <w:sz w:val="22"/>
                <w:szCs w:val="22"/>
                <w:lang w:val="de-DE"/>
              </w:rPr>
              <w:t>Mir ist es kalt\schlecht.</w:t>
            </w:r>
          </w:p>
          <w:p w:rsidR="00B217EA" w:rsidRPr="00C8195C" w:rsidRDefault="00B217EA" w:rsidP="00B217EA">
            <w:pPr>
              <w:numPr>
                <w:ilvl w:val="0"/>
                <w:numId w:val="178"/>
              </w:numPr>
              <w:rPr>
                <w:lang w:val="de-DE"/>
              </w:rPr>
            </w:pPr>
            <w:r w:rsidRPr="00C8195C">
              <w:rPr>
                <w:sz w:val="22"/>
                <w:szCs w:val="22"/>
                <w:lang w:val="de-DE"/>
              </w:rPr>
              <w:t>Ich habe Hunger\Durst.</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1.7. </w:t>
            </w:r>
            <w:r>
              <w:rPr>
                <w:rFonts w:ascii="Sylfaen" w:hAnsi="Sylfaen"/>
                <w:b/>
                <w:sz w:val="22"/>
                <w:szCs w:val="22"/>
                <w:lang w:val="hy-AM"/>
              </w:rPr>
              <w:t xml:space="preserve">Զգացմունքների/հուզական </w:t>
            </w:r>
            <w:r>
              <w:rPr>
                <w:rFonts w:ascii="Sylfaen" w:hAnsi="Sylfaen"/>
                <w:b/>
                <w:sz w:val="22"/>
                <w:szCs w:val="22"/>
                <w:lang w:val="en-US"/>
              </w:rPr>
              <w:t>արձագանք</w:t>
            </w:r>
            <w:r>
              <w:rPr>
                <w:rFonts w:ascii="Sylfaen" w:hAnsi="Sylfaen"/>
                <w:b/>
                <w:sz w:val="22"/>
                <w:szCs w:val="22"/>
                <w:lang w:val="hy-AM"/>
              </w:rPr>
              <w:t>ների արտահայտում</w:t>
            </w:r>
          </w:p>
        </w:tc>
        <w:tc>
          <w:tcPr>
            <w:tcW w:w="9361" w:type="dxa"/>
            <w:shd w:val="clear" w:color="auto" w:fill="E6E6E6"/>
          </w:tcPr>
          <w:p w:rsidR="00B217EA" w:rsidRPr="00C8195C" w:rsidRDefault="00B217EA" w:rsidP="00892343">
            <w:pPr>
              <w:ind w:left="360"/>
              <w:rPr>
                <w:lang w:val="de-DE"/>
              </w:rPr>
            </w:pPr>
          </w:p>
        </w:tc>
      </w:tr>
      <w:tr w:rsidR="00B217EA" w:rsidRPr="00C8195C" w:rsidTr="00892343">
        <w:tc>
          <w:tcPr>
            <w:tcW w:w="3505" w:type="dxa"/>
          </w:tcPr>
          <w:p w:rsidR="00B217EA" w:rsidRPr="00C95DE0" w:rsidRDefault="00B217EA" w:rsidP="00892343">
            <w:pPr>
              <w:rPr>
                <w:rFonts w:ascii="AcadNusx" w:hAnsi="AcadNusx"/>
                <w:b/>
                <w:lang w:val="hy-AM"/>
              </w:rPr>
            </w:pPr>
            <w:r w:rsidRPr="00F868A9">
              <w:rPr>
                <w:rFonts w:ascii="Sylfaen" w:hAnsi="Sylfaen"/>
                <w:b/>
                <w:sz w:val="22"/>
                <w:szCs w:val="22"/>
                <w:lang w:val="hy-AM"/>
              </w:rPr>
              <w:t>Ուրախություն</w:t>
            </w:r>
            <w:r w:rsidRPr="00C8195C">
              <w:rPr>
                <w:rFonts w:ascii="Sylfaen" w:hAnsi="Sylfaen"/>
                <w:b/>
                <w:sz w:val="22"/>
                <w:szCs w:val="22"/>
                <w:lang w:val="de-DE"/>
              </w:rPr>
              <w:t xml:space="preserve"> \</w:t>
            </w:r>
            <w:r>
              <w:rPr>
                <w:rFonts w:ascii="Sylfaen" w:hAnsi="Sylfaen"/>
                <w:b/>
                <w:sz w:val="22"/>
                <w:szCs w:val="22"/>
                <w:lang w:val="hy-AM"/>
              </w:rPr>
              <w:t>հիացում</w:t>
            </w:r>
          </w:p>
        </w:tc>
        <w:tc>
          <w:tcPr>
            <w:tcW w:w="9361" w:type="dxa"/>
          </w:tcPr>
          <w:p w:rsidR="00B217EA" w:rsidRPr="00C8195C" w:rsidRDefault="00B217EA" w:rsidP="00B217EA">
            <w:pPr>
              <w:numPr>
                <w:ilvl w:val="0"/>
                <w:numId w:val="178"/>
              </w:numPr>
              <w:rPr>
                <w:rFonts w:ascii="Sylfaen" w:hAnsi="Sylfaen"/>
                <w:b/>
                <w:lang w:val="de-DE"/>
              </w:rPr>
            </w:pPr>
            <w:r w:rsidRPr="00C8195C">
              <w:rPr>
                <w:sz w:val="22"/>
                <w:szCs w:val="22"/>
                <w:lang w:val="de-DE"/>
              </w:rPr>
              <w:t>Wie schön!</w:t>
            </w:r>
          </w:p>
          <w:p w:rsidR="00B217EA" w:rsidRPr="00C8195C" w:rsidRDefault="00B217EA" w:rsidP="00B217EA">
            <w:pPr>
              <w:numPr>
                <w:ilvl w:val="0"/>
                <w:numId w:val="142"/>
              </w:numPr>
              <w:rPr>
                <w:lang w:val="de-DE"/>
              </w:rPr>
            </w:pPr>
            <w:r w:rsidRPr="00C8195C">
              <w:rPr>
                <w:sz w:val="22"/>
                <w:szCs w:val="22"/>
                <w:lang w:val="de-DE"/>
              </w:rPr>
              <w:t>Wunderbar!</w:t>
            </w:r>
          </w:p>
          <w:p w:rsidR="00B217EA" w:rsidRPr="00C8195C" w:rsidRDefault="00B217EA" w:rsidP="00B217EA">
            <w:pPr>
              <w:numPr>
                <w:ilvl w:val="0"/>
                <w:numId w:val="178"/>
              </w:numPr>
              <w:rPr>
                <w:rFonts w:ascii="Sylfaen" w:hAnsi="Sylfaen"/>
                <w:b/>
                <w:lang w:val="de-DE"/>
              </w:rPr>
            </w:pPr>
            <w:r w:rsidRPr="00C8195C">
              <w:rPr>
                <w:sz w:val="22"/>
                <w:szCs w:val="22"/>
                <w:lang w:val="de-DE"/>
              </w:rPr>
              <w:t>Das ist ja toll!</w:t>
            </w:r>
          </w:p>
          <w:p w:rsidR="00B217EA" w:rsidRPr="00C8195C" w:rsidRDefault="00B217EA" w:rsidP="00B217EA">
            <w:pPr>
              <w:numPr>
                <w:ilvl w:val="0"/>
                <w:numId w:val="142"/>
              </w:numPr>
              <w:rPr>
                <w:lang w:val="de-DE"/>
              </w:rPr>
            </w:pPr>
            <w:r w:rsidRPr="00C8195C">
              <w:rPr>
                <w:sz w:val="22"/>
                <w:szCs w:val="22"/>
                <w:lang w:val="de-DE"/>
              </w:rPr>
              <w:t>Echt super!</w:t>
            </w:r>
          </w:p>
          <w:p w:rsidR="00B217EA" w:rsidRPr="00C8195C" w:rsidRDefault="00B217EA" w:rsidP="00B217EA">
            <w:pPr>
              <w:numPr>
                <w:ilvl w:val="0"/>
                <w:numId w:val="142"/>
              </w:numPr>
              <w:rPr>
                <w:lang w:val="de-DE"/>
              </w:rPr>
            </w:pPr>
            <w:r w:rsidRPr="00C8195C">
              <w:rPr>
                <w:sz w:val="22"/>
                <w:szCs w:val="22"/>
                <w:lang w:val="de-DE"/>
              </w:rPr>
              <w:t>Schon ziemlich.</w:t>
            </w: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en-US"/>
              </w:rPr>
              <w:t>Վրդովմունք</w:t>
            </w:r>
            <w:r>
              <w:rPr>
                <w:rFonts w:ascii="Sylfaen" w:hAnsi="Sylfaen"/>
                <w:b/>
                <w:sz w:val="22"/>
                <w:szCs w:val="22"/>
                <w:lang w:val="hy-AM"/>
              </w:rPr>
              <w:t>/դժգոհություն</w:t>
            </w:r>
            <w:r w:rsidRPr="00C8195C">
              <w:rPr>
                <w:rFonts w:ascii="Sylfaen" w:hAnsi="Sylfaen"/>
                <w:b/>
                <w:sz w:val="22"/>
                <w:szCs w:val="22"/>
                <w:lang w:val="de-DE"/>
              </w:rPr>
              <w:t xml:space="preserve"> / </w:t>
            </w:r>
            <w:r>
              <w:rPr>
                <w:rFonts w:ascii="Sylfaen" w:hAnsi="Sylfaen"/>
                <w:b/>
                <w:sz w:val="22"/>
                <w:szCs w:val="22"/>
                <w:lang w:val="hy-AM"/>
              </w:rPr>
              <w:t>զայրույթ</w:t>
            </w:r>
            <w:r w:rsidRPr="00C8195C">
              <w:rPr>
                <w:rFonts w:ascii="Sylfaen" w:hAnsi="Sylfaen"/>
                <w:b/>
                <w:sz w:val="22"/>
                <w:szCs w:val="22"/>
                <w:lang w:val="de-DE"/>
              </w:rPr>
              <w:t xml:space="preserve"> </w:t>
            </w:r>
          </w:p>
        </w:tc>
        <w:tc>
          <w:tcPr>
            <w:tcW w:w="9361" w:type="dxa"/>
          </w:tcPr>
          <w:p w:rsidR="00B217EA" w:rsidRPr="00C8195C" w:rsidRDefault="00B217EA" w:rsidP="00B217EA">
            <w:pPr>
              <w:numPr>
                <w:ilvl w:val="0"/>
                <w:numId w:val="179"/>
              </w:numPr>
              <w:rPr>
                <w:rFonts w:ascii="Sylfaen" w:hAnsi="Sylfaen"/>
                <w:bCs/>
                <w:lang w:val="de-DE"/>
              </w:rPr>
            </w:pPr>
            <w:r w:rsidRPr="00C8195C">
              <w:rPr>
                <w:bCs/>
                <w:sz w:val="22"/>
                <w:szCs w:val="22"/>
                <w:lang w:val="de-DE"/>
              </w:rPr>
              <w:t>Ach Quatsch!</w:t>
            </w:r>
          </w:p>
          <w:p w:rsidR="00B217EA" w:rsidRPr="00C8195C" w:rsidRDefault="00B217EA" w:rsidP="00B217EA">
            <w:pPr>
              <w:numPr>
                <w:ilvl w:val="0"/>
                <w:numId w:val="179"/>
              </w:numPr>
              <w:rPr>
                <w:rFonts w:ascii="Sylfaen" w:hAnsi="Sylfaen"/>
                <w:b/>
                <w:lang w:val="de-DE"/>
              </w:rPr>
            </w:pPr>
            <w:r w:rsidRPr="00C8195C">
              <w:rPr>
                <w:bCs/>
                <w:sz w:val="22"/>
                <w:szCs w:val="22"/>
                <w:lang w:val="de-DE"/>
              </w:rPr>
              <w:t>Furchtbar!</w:t>
            </w:r>
          </w:p>
          <w:p w:rsidR="00B217EA" w:rsidRPr="00C8195C" w:rsidRDefault="00B217EA" w:rsidP="00B217EA">
            <w:pPr>
              <w:numPr>
                <w:ilvl w:val="0"/>
                <w:numId w:val="142"/>
              </w:numPr>
              <w:rPr>
                <w:lang w:val="de-DE"/>
              </w:rPr>
            </w:pPr>
            <w:r w:rsidRPr="00C8195C">
              <w:rPr>
                <w:bCs/>
                <w:sz w:val="22"/>
                <w:szCs w:val="22"/>
                <w:lang w:val="de-DE"/>
              </w:rPr>
              <w:t>Verdammt (noch mal)!</w:t>
            </w:r>
          </w:p>
          <w:p w:rsidR="00B217EA" w:rsidRPr="00C8195C" w:rsidRDefault="00B217EA" w:rsidP="00B217EA">
            <w:pPr>
              <w:numPr>
                <w:ilvl w:val="0"/>
                <w:numId w:val="179"/>
              </w:numPr>
              <w:rPr>
                <w:rFonts w:ascii="Sylfaen" w:hAnsi="Sylfaen"/>
                <w:b/>
                <w:lang w:val="de-DE"/>
              </w:rPr>
            </w:pPr>
            <w:r w:rsidRPr="00C8195C">
              <w:rPr>
                <w:sz w:val="22"/>
                <w:szCs w:val="22"/>
                <w:lang w:val="de-DE"/>
              </w:rPr>
              <w:t>So ein Pech!</w:t>
            </w:r>
          </w:p>
          <w:p w:rsidR="00B217EA" w:rsidRPr="00C8195C" w:rsidRDefault="00B217EA" w:rsidP="00B217EA">
            <w:pPr>
              <w:numPr>
                <w:ilvl w:val="0"/>
                <w:numId w:val="179"/>
              </w:numPr>
              <w:rPr>
                <w:rFonts w:ascii="Sylfaen" w:hAnsi="Sylfaen"/>
                <w:b/>
                <w:lang w:val="de-DE"/>
              </w:rPr>
            </w:pPr>
            <w:r w:rsidRPr="00C8195C">
              <w:rPr>
                <w:sz w:val="22"/>
                <w:szCs w:val="22"/>
                <w:lang w:val="de-DE"/>
              </w:rPr>
              <w:t>Na so was!</w:t>
            </w:r>
          </w:p>
          <w:p w:rsidR="00B217EA" w:rsidRPr="00C8195C" w:rsidRDefault="00B217EA" w:rsidP="00B217EA">
            <w:pPr>
              <w:numPr>
                <w:ilvl w:val="0"/>
                <w:numId w:val="142"/>
              </w:numPr>
              <w:rPr>
                <w:lang w:val="de-DE"/>
              </w:rPr>
            </w:pPr>
            <w:r w:rsidRPr="00C8195C">
              <w:rPr>
                <w:sz w:val="22"/>
                <w:szCs w:val="22"/>
                <w:lang w:val="de-DE"/>
              </w:rPr>
              <w:t>Unverschämt!</w:t>
            </w:r>
          </w:p>
          <w:p w:rsidR="00B217EA" w:rsidRPr="00C8195C" w:rsidRDefault="00B217EA" w:rsidP="00B217EA">
            <w:pPr>
              <w:numPr>
                <w:ilvl w:val="0"/>
                <w:numId w:val="202"/>
              </w:numPr>
              <w:rPr>
                <w:rFonts w:ascii="Sylfaen" w:hAnsi="Sylfaen"/>
                <w:b/>
                <w:lang w:val="en-US"/>
              </w:rPr>
            </w:pPr>
            <w:r w:rsidRPr="00C8195C">
              <w:rPr>
                <w:sz w:val="22"/>
                <w:szCs w:val="22"/>
                <w:lang w:val="de-DE"/>
              </w:rPr>
              <w:t>Wahnsinn!</w:t>
            </w:r>
          </w:p>
          <w:p w:rsidR="00B217EA" w:rsidRPr="00C8195C" w:rsidRDefault="00B217EA" w:rsidP="00B217EA">
            <w:pPr>
              <w:numPr>
                <w:ilvl w:val="0"/>
                <w:numId w:val="202"/>
              </w:numPr>
              <w:rPr>
                <w:lang w:val="de-DE"/>
              </w:rPr>
            </w:pPr>
            <w:r w:rsidRPr="00C8195C">
              <w:rPr>
                <w:sz w:val="22"/>
                <w:szCs w:val="22"/>
                <w:lang w:val="en-US"/>
              </w:rPr>
              <w:t>Bist du verrückt?</w:t>
            </w:r>
          </w:p>
        </w:tc>
      </w:tr>
      <w:tr w:rsidR="00B217EA" w:rsidRPr="00C8195C" w:rsidTr="00892343">
        <w:tc>
          <w:tcPr>
            <w:tcW w:w="3505" w:type="dxa"/>
          </w:tcPr>
          <w:p w:rsidR="00B217EA" w:rsidRPr="00C95DE0" w:rsidRDefault="00B217EA" w:rsidP="00892343">
            <w:pPr>
              <w:rPr>
                <w:rFonts w:ascii="AcadNusx" w:hAnsi="AcadNusx"/>
                <w:b/>
                <w:lang w:val="hy-AM"/>
              </w:rPr>
            </w:pPr>
            <w:r>
              <w:rPr>
                <w:rFonts w:ascii="Sylfaen" w:hAnsi="Sylfaen"/>
                <w:b/>
                <w:sz w:val="22"/>
                <w:szCs w:val="22"/>
                <w:lang w:val="hy-AM"/>
              </w:rPr>
              <w:t>Կասկած</w:t>
            </w:r>
            <w:r w:rsidRPr="00C8195C">
              <w:rPr>
                <w:rFonts w:ascii="Sylfaen" w:hAnsi="Sylfaen"/>
                <w:b/>
                <w:sz w:val="22"/>
                <w:szCs w:val="22"/>
                <w:lang w:val="en-US"/>
              </w:rPr>
              <w:t>\</w:t>
            </w:r>
            <w:r>
              <w:rPr>
                <w:rFonts w:ascii="Sylfaen" w:hAnsi="Sylfaen"/>
                <w:b/>
                <w:sz w:val="22"/>
                <w:szCs w:val="22"/>
                <w:lang w:val="hy-AM"/>
              </w:rPr>
              <w:t>ենթադրություն</w:t>
            </w:r>
            <w:r w:rsidRPr="00C8195C">
              <w:rPr>
                <w:rFonts w:ascii="Sylfaen" w:hAnsi="Sylfaen"/>
                <w:b/>
                <w:sz w:val="22"/>
                <w:szCs w:val="22"/>
                <w:lang w:val="en-US"/>
              </w:rPr>
              <w:t>\</w:t>
            </w:r>
            <w:r>
              <w:rPr>
                <w:rFonts w:ascii="Sylfaen" w:hAnsi="Sylfaen"/>
                <w:b/>
                <w:sz w:val="22"/>
                <w:szCs w:val="22"/>
                <w:lang w:val="hy-AM"/>
              </w:rPr>
              <w:t>հույս</w:t>
            </w:r>
          </w:p>
        </w:tc>
        <w:tc>
          <w:tcPr>
            <w:tcW w:w="9361" w:type="dxa"/>
          </w:tcPr>
          <w:p w:rsidR="00B217EA" w:rsidRPr="00C8195C" w:rsidRDefault="00B217EA" w:rsidP="00B217EA">
            <w:pPr>
              <w:numPr>
                <w:ilvl w:val="0"/>
                <w:numId w:val="204"/>
              </w:numPr>
              <w:rPr>
                <w:rFonts w:ascii="Sylfaen" w:hAnsi="Sylfaen"/>
                <w:b/>
                <w:bCs/>
                <w:u w:val="single"/>
                <w:lang w:val="de-DE"/>
              </w:rPr>
            </w:pPr>
            <w:r w:rsidRPr="00C8195C">
              <w:rPr>
                <w:bCs/>
                <w:sz w:val="22"/>
                <w:szCs w:val="22"/>
                <w:lang w:val="de-DE"/>
              </w:rPr>
              <w:t>Vielleicht hast du Hunger?</w:t>
            </w:r>
          </w:p>
          <w:p w:rsidR="00B217EA" w:rsidRPr="00C8195C" w:rsidRDefault="00B217EA" w:rsidP="00B217EA">
            <w:pPr>
              <w:numPr>
                <w:ilvl w:val="0"/>
                <w:numId w:val="204"/>
              </w:numPr>
              <w:rPr>
                <w:rFonts w:ascii="Sylfaen" w:hAnsi="Sylfaen"/>
                <w:b/>
                <w:lang w:val="en-US"/>
              </w:rPr>
            </w:pPr>
            <w:r w:rsidRPr="00C8195C">
              <w:rPr>
                <w:bCs/>
                <w:sz w:val="22"/>
                <w:szCs w:val="22"/>
                <w:lang w:val="de-DE"/>
              </w:rPr>
              <w:t>Hoffentlich...</w:t>
            </w:r>
          </w:p>
          <w:p w:rsidR="00B217EA" w:rsidRPr="00C8195C" w:rsidRDefault="00B217EA" w:rsidP="00B217EA">
            <w:pPr>
              <w:numPr>
                <w:ilvl w:val="0"/>
                <w:numId w:val="179"/>
              </w:numPr>
              <w:rPr>
                <w:bCs/>
                <w:lang w:val="de-DE"/>
              </w:rPr>
            </w:pPr>
            <w:r w:rsidRPr="00C8195C">
              <w:rPr>
                <w:bCs/>
                <w:sz w:val="22"/>
                <w:szCs w:val="22"/>
                <w:lang w:val="de-DE"/>
              </w:rPr>
              <w:t>Ich hoffe...</w:t>
            </w:r>
          </w:p>
          <w:p w:rsidR="00B217EA" w:rsidRPr="00C8195C" w:rsidRDefault="00B217EA" w:rsidP="00B217EA">
            <w:pPr>
              <w:numPr>
                <w:ilvl w:val="0"/>
                <w:numId w:val="204"/>
              </w:numPr>
              <w:rPr>
                <w:rFonts w:ascii="Sylfaen" w:hAnsi="Sylfaen"/>
                <w:b/>
                <w:bCs/>
                <w:u w:val="single"/>
                <w:lang w:val="de-DE"/>
              </w:rPr>
            </w:pPr>
            <w:r w:rsidRPr="00C8195C">
              <w:rPr>
                <w:bCs/>
                <w:sz w:val="22"/>
                <w:szCs w:val="22"/>
                <w:lang w:val="de-DE"/>
              </w:rPr>
              <w:t>Wahrscheinlich...</w:t>
            </w:r>
          </w:p>
          <w:p w:rsidR="00B217EA" w:rsidRPr="00C8195C" w:rsidRDefault="00B217EA" w:rsidP="00B217EA">
            <w:pPr>
              <w:numPr>
                <w:ilvl w:val="0"/>
                <w:numId w:val="202"/>
              </w:numPr>
              <w:rPr>
                <w:lang w:val="de-DE"/>
              </w:rPr>
            </w:pPr>
            <w:r w:rsidRPr="00C8195C">
              <w:rPr>
                <w:bCs/>
                <w:sz w:val="22"/>
                <w:szCs w:val="22"/>
                <w:lang w:val="de-DE"/>
              </w:rPr>
              <w:t>Ich bin nicht sicher.</w:t>
            </w:r>
          </w:p>
          <w:p w:rsidR="00B217EA" w:rsidRPr="00C8195C" w:rsidRDefault="00B217EA" w:rsidP="00B217EA">
            <w:pPr>
              <w:numPr>
                <w:ilvl w:val="0"/>
                <w:numId w:val="179"/>
              </w:numPr>
              <w:rPr>
                <w:bCs/>
                <w:lang w:val="de-DE"/>
              </w:rPr>
            </w:pPr>
            <w:r w:rsidRPr="00C8195C">
              <w:rPr>
                <w:bCs/>
                <w:sz w:val="22"/>
                <w:szCs w:val="22"/>
                <w:lang w:val="de-DE"/>
              </w:rPr>
              <w:t>Ich zweifle daran.</w:t>
            </w:r>
          </w:p>
        </w:tc>
      </w:tr>
      <w:tr w:rsidR="00B217EA" w:rsidRPr="00C8195C" w:rsidTr="00892343">
        <w:tc>
          <w:tcPr>
            <w:tcW w:w="3505" w:type="dxa"/>
          </w:tcPr>
          <w:p w:rsidR="00B217EA" w:rsidRPr="00C95DE0" w:rsidRDefault="00B217EA" w:rsidP="00892343">
            <w:pPr>
              <w:rPr>
                <w:rFonts w:ascii="AcadNusx" w:hAnsi="AcadNusx"/>
                <w:b/>
                <w:lang w:val="hy-AM"/>
              </w:rPr>
            </w:pPr>
            <w:r>
              <w:rPr>
                <w:rFonts w:ascii="Sylfaen" w:hAnsi="Sylfaen"/>
                <w:b/>
                <w:sz w:val="22"/>
                <w:szCs w:val="22"/>
                <w:lang w:val="hy-AM"/>
              </w:rPr>
              <w:t>Զարմանք</w:t>
            </w:r>
          </w:p>
        </w:tc>
        <w:tc>
          <w:tcPr>
            <w:tcW w:w="9361" w:type="dxa"/>
          </w:tcPr>
          <w:p w:rsidR="00B217EA" w:rsidRPr="00C8195C" w:rsidRDefault="00B217EA" w:rsidP="00B217EA">
            <w:pPr>
              <w:numPr>
                <w:ilvl w:val="0"/>
                <w:numId w:val="180"/>
              </w:numPr>
              <w:rPr>
                <w:rFonts w:ascii="Sylfaen" w:hAnsi="Sylfaen"/>
                <w:b/>
                <w:bCs/>
                <w:lang w:val="de-DE"/>
              </w:rPr>
            </w:pPr>
            <w:r w:rsidRPr="00C8195C">
              <w:rPr>
                <w:bCs/>
                <w:sz w:val="22"/>
                <w:szCs w:val="22"/>
                <w:lang w:val="de-DE"/>
              </w:rPr>
              <w:t>Wieso. .?</w:t>
            </w:r>
          </w:p>
          <w:p w:rsidR="00B217EA" w:rsidRPr="00C8195C" w:rsidRDefault="00B217EA" w:rsidP="00B217EA">
            <w:pPr>
              <w:numPr>
                <w:ilvl w:val="0"/>
                <w:numId w:val="178"/>
              </w:numPr>
              <w:rPr>
                <w:lang w:val="de-DE"/>
              </w:rPr>
            </w:pPr>
            <w:r w:rsidRPr="00C8195C">
              <w:rPr>
                <w:bCs/>
                <w:sz w:val="22"/>
                <w:szCs w:val="22"/>
                <w:lang w:val="de-DE"/>
              </w:rPr>
              <w:t>Wirklich?</w:t>
            </w:r>
          </w:p>
          <w:p w:rsidR="00B217EA" w:rsidRPr="00C8195C" w:rsidRDefault="00B217EA" w:rsidP="00B217EA">
            <w:pPr>
              <w:numPr>
                <w:ilvl w:val="0"/>
                <w:numId w:val="180"/>
              </w:numPr>
              <w:rPr>
                <w:rFonts w:ascii="Sylfaen" w:hAnsi="Sylfaen"/>
                <w:b/>
                <w:bCs/>
                <w:u w:val="single"/>
                <w:lang w:val="de-DE"/>
              </w:rPr>
            </w:pPr>
            <w:r w:rsidRPr="00C8195C">
              <w:rPr>
                <w:bCs/>
                <w:sz w:val="22"/>
                <w:szCs w:val="22"/>
                <w:lang w:val="de-DE"/>
              </w:rPr>
              <w:t>Echt?</w:t>
            </w:r>
          </w:p>
          <w:p w:rsidR="00B217EA" w:rsidRPr="00C8195C" w:rsidRDefault="00B217EA" w:rsidP="00B217EA">
            <w:pPr>
              <w:numPr>
                <w:ilvl w:val="0"/>
                <w:numId w:val="178"/>
              </w:numPr>
              <w:rPr>
                <w:lang w:val="de-DE"/>
              </w:rPr>
            </w:pPr>
            <w:r w:rsidRPr="00C8195C">
              <w:rPr>
                <w:bCs/>
                <w:sz w:val="22"/>
                <w:szCs w:val="22"/>
                <w:lang w:val="de-DE"/>
              </w:rPr>
              <w:t>Ehrlich?</w:t>
            </w:r>
          </w:p>
          <w:p w:rsidR="00B217EA" w:rsidRPr="00C8195C" w:rsidRDefault="00B217EA" w:rsidP="00B217EA">
            <w:pPr>
              <w:numPr>
                <w:ilvl w:val="0"/>
                <w:numId w:val="181"/>
              </w:numPr>
              <w:rPr>
                <w:lang w:val="de-DE"/>
              </w:rPr>
            </w:pPr>
            <w:r w:rsidRPr="00C8195C">
              <w:rPr>
                <w:sz w:val="22"/>
                <w:szCs w:val="22"/>
                <w:lang w:val="de-DE"/>
              </w:rPr>
              <w:t>Tut mir Leid!</w:t>
            </w:r>
          </w:p>
          <w:p w:rsidR="00B217EA" w:rsidRPr="00C8195C" w:rsidRDefault="00B217EA" w:rsidP="00B217EA">
            <w:pPr>
              <w:numPr>
                <w:ilvl w:val="0"/>
                <w:numId w:val="178"/>
              </w:numPr>
              <w:rPr>
                <w:lang w:val="de-DE"/>
              </w:rPr>
            </w:pPr>
            <w:r w:rsidRPr="00C8195C">
              <w:rPr>
                <w:bCs/>
                <w:sz w:val="22"/>
                <w:szCs w:val="22"/>
                <w:lang w:val="de-DE"/>
              </w:rPr>
              <w:t>Schade, daß. . .</w:t>
            </w:r>
          </w:p>
          <w:p w:rsidR="00B217EA" w:rsidRPr="00C8195C" w:rsidRDefault="00B217EA" w:rsidP="00B217EA">
            <w:pPr>
              <w:numPr>
                <w:ilvl w:val="0"/>
                <w:numId w:val="202"/>
              </w:numPr>
              <w:rPr>
                <w:rFonts w:ascii="Sylfaen" w:hAnsi="Sylfaen"/>
                <w:b/>
                <w:lang w:val="en-US"/>
              </w:rPr>
            </w:pPr>
            <w:r w:rsidRPr="00C8195C">
              <w:rPr>
                <w:sz w:val="22"/>
                <w:szCs w:val="22"/>
                <w:lang w:val="de-DE"/>
              </w:rPr>
              <w:t xml:space="preserve">Das gibt’s </w:t>
            </w:r>
            <w:r w:rsidRPr="00C8195C">
              <w:rPr>
                <w:sz w:val="22"/>
                <w:szCs w:val="22"/>
                <w:lang w:val="en-US"/>
              </w:rPr>
              <w:t>nicht!</w:t>
            </w:r>
          </w:p>
          <w:p w:rsidR="00B217EA" w:rsidRPr="00C8195C" w:rsidRDefault="00B217EA" w:rsidP="00B217EA">
            <w:pPr>
              <w:numPr>
                <w:ilvl w:val="0"/>
                <w:numId w:val="178"/>
              </w:numPr>
              <w:rPr>
                <w:lang w:val="de-DE"/>
              </w:rPr>
            </w:pPr>
            <w:r w:rsidRPr="00C8195C">
              <w:rPr>
                <w:sz w:val="22"/>
                <w:szCs w:val="22"/>
                <w:lang w:val="de-DE"/>
              </w:rPr>
              <w:t>Das gibt’s doch gar nicht!</w:t>
            </w:r>
          </w:p>
          <w:p w:rsidR="00B217EA" w:rsidRPr="00C8195C" w:rsidRDefault="00B217EA" w:rsidP="00B217EA">
            <w:pPr>
              <w:numPr>
                <w:ilvl w:val="0"/>
                <w:numId w:val="178"/>
              </w:numPr>
              <w:rPr>
                <w:rFonts w:ascii="Sylfaen" w:hAnsi="Sylfaen"/>
                <w:b/>
                <w:lang w:val="de-DE"/>
              </w:rPr>
            </w:pPr>
            <w:r w:rsidRPr="00C8195C">
              <w:rPr>
                <w:sz w:val="22"/>
                <w:szCs w:val="22"/>
                <w:lang w:val="de-DE"/>
              </w:rPr>
              <w:t>Bist tu überzeugt?</w:t>
            </w:r>
          </w:p>
          <w:p w:rsidR="00B217EA" w:rsidRPr="00C8195C" w:rsidRDefault="00B217EA" w:rsidP="00B217EA">
            <w:pPr>
              <w:numPr>
                <w:ilvl w:val="0"/>
                <w:numId w:val="178"/>
              </w:numPr>
              <w:rPr>
                <w:rFonts w:ascii="Sylfaen" w:hAnsi="Sylfaen"/>
                <w:b/>
                <w:lang w:val="de-DE"/>
              </w:rPr>
            </w:pPr>
            <w:r w:rsidRPr="00C8195C">
              <w:rPr>
                <w:sz w:val="22"/>
                <w:szCs w:val="22"/>
                <w:lang w:val="de-DE"/>
              </w:rPr>
              <w:t>Weißt du Bescheid?</w:t>
            </w:r>
          </w:p>
          <w:p w:rsidR="00B217EA" w:rsidRPr="00C8195C" w:rsidRDefault="00B217EA" w:rsidP="00B217EA">
            <w:pPr>
              <w:numPr>
                <w:ilvl w:val="0"/>
                <w:numId w:val="178"/>
              </w:numPr>
              <w:rPr>
                <w:rFonts w:ascii="AcadNusx" w:hAnsi="AcadNusx"/>
                <w:b/>
                <w:lang w:val="de-DE"/>
              </w:rPr>
            </w:pPr>
            <w:r w:rsidRPr="00C8195C">
              <w:rPr>
                <w:sz w:val="22"/>
                <w:szCs w:val="22"/>
                <w:lang w:val="de-DE"/>
              </w:rPr>
              <w:t>Da bin ich überrascht!</w:t>
            </w: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Հետաքրքրություն</w:t>
            </w:r>
          </w:p>
        </w:tc>
        <w:tc>
          <w:tcPr>
            <w:tcW w:w="9361" w:type="dxa"/>
          </w:tcPr>
          <w:p w:rsidR="00B217EA" w:rsidRPr="00C8195C" w:rsidRDefault="00B217EA" w:rsidP="00B217EA">
            <w:pPr>
              <w:numPr>
                <w:ilvl w:val="0"/>
                <w:numId w:val="182"/>
              </w:numPr>
              <w:rPr>
                <w:rFonts w:ascii="Sylfaen" w:hAnsi="Sylfaen"/>
                <w:lang w:val="en-US"/>
              </w:rPr>
            </w:pPr>
            <w:r w:rsidRPr="00C8195C">
              <w:rPr>
                <w:sz w:val="22"/>
                <w:szCs w:val="22"/>
                <w:lang w:val="de-DE"/>
              </w:rPr>
              <w:t>Das interessiert mich.</w:t>
            </w:r>
          </w:p>
          <w:p w:rsidR="00B217EA" w:rsidRPr="00C8195C" w:rsidRDefault="00B217EA" w:rsidP="00B217EA">
            <w:pPr>
              <w:numPr>
                <w:ilvl w:val="0"/>
                <w:numId w:val="183"/>
              </w:numPr>
              <w:rPr>
                <w:rFonts w:ascii="Sylfaen" w:hAnsi="Sylfaen"/>
                <w:b/>
                <w:lang w:val="de-DE"/>
              </w:rPr>
            </w:pPr>
            <w:r w:rsidRPr="00C8195C">
              <w:rPr>
                <w:sz w:val="22"/>
                <w:szCs w:val="22"/>
                <w:lang w:val="de-DE"/>
              </w:rPr>
              <w:t>Das ist interessant.</w:t>
            </w:r>
          </w:p>
          <w:p w:rsidR="00B217EA" w:rsidRPr="00C8195C" w:rsidRDefault="00B217EA" w:rsidP="00B217EA">
            <w:pPr>
              <w:numPr>
                <w:ilvl w:val="0"/>
                <w:numId w:val="142"/>
              </w:numPr>
              <w:rPr>
                <w:lang w:val="de-DE"/>
              </w:rPr>
            </w:pPr>
            <w:r w:rsidRPr="00C8195C">
              <w:rPr>
                <w:sz w:val="22"/>
                <w:szCs w:val="22"/>
                <w:lang w:val="de-DE"/>
              </w:rPr>
              <w:t>Ich interessiere mich für...</w:t>
            </w: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Անտարբերություն</w:t>
            </w:r>
          </w:p>
        </w:tc>
        <w:tc>
          <w:tcPr>
            <w:tcW w:w="9361" w:type="dxa"/>
          </w:tcPr>
          <w:p w:rsidR="00B217EA" w:rsidRPr="00C8195C" w:rsidRDefault="00B217EA" w:rsidP="00B217EA">
            <w:pPr>
              <w:numPr>
                <w:ilvl w:val="0"/>
                <w:numId w:val="184"/>
              </w:numPr>
              <w:rPr>
                <w:rFonts w:ascii="Sylfaen" w:hAnsi="Sylfaen"/>
                <w:lang w:val="en-US"/>
              </w:rPr>
            </w:pPr>
            <w:r w:rsidRPr="00C8195C">
              <w:rPr>
                <w:sz w:val="22"/>
                <w:szCs w:val="22"/>
                <w:lang w:val="de-DE"/>
              </w:rPr>
              <w:t>Ich habe keine Lust.</w:t>
            </w:r>
          </w:p>
          <w:p w:rsidR="00B217EA" w:rsidRPr="00C8195C" w:rsidRDefault="00B217EA" w:rsidP="00B217EA">
            <w:pPr>
              <w:numPr>
                <w:ilvl w:val="0"/>
                <w:numId w:val="127"/>
              </w:numPr>
              <w:rPr>
                <w:lang w:val="de-DE"/>
              </w:rPr>
            </w:pPr>
            <w:r w:rsidRPr="00C8195C">
              <w:rPr>
                <w:sz w:val="22"/>
                <w:szCs w:val="22"/>
                <w:lang w:val="de-DE"/>
              </w:rPr>
              <w:t>Das ist mir egal.</w:t>
            </w:r>
          </w:p>
          <w:p w:rsidR="00B217EA" w:rsidRPr="00C8195C" w:rsidRDefault="00B217EA" w:rsidP="00B217EA">
            <w:pPr>
              <w:numPr>
                <w:ilvl w:val="0"/>
                <w:numId w:val="142"/>
              </w:numPr>
              <w:rPr>
                <w:lang w:val="de-DE"/>
              </w:rPr>
            </w:pPr>
            <w:r w:rsidRPr="00C8195C">
              <w:rPr>
                <w:sz w:val="22"/>
                <w:szCs w:val="22"/>
                <w:lang w:val="de-DE"/>
              </w:rPr>
              <w:t>Das interessiert mich nicht.</w:t>
            </w: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Զղջում</w:t>
            </w:r>
          </w:p>
        </w:tc>
        <w:tc>
          <w:tcPr>
            <w:tcW w:w="9361" w:type="dxa"/>
          </w:tcPr>
          <w:p w:rsidR="00B217EA" w:rsidRPr="00C8195C" w:rsidRDefault="00B217EA" w:rsidP="00B217EA">
            <w:pPr>
              <w:numPr>
                <w:ilvl w:val="0"/>
                <w:numId w:val="184"/>
              </w:numPr>
              <w:rPr>
                <w:rFonts w:ascii="Sylfaen" w:hAnsi="Sylfaen"/>
                <w:b/>
                <w:bCs/>
                <w:lang w:val="de-DE"/>
              </w:rPr>
            </w:pPr>
            <w:r w:rsidRPr="00C8195C">
              <w:rPr>
                <w:bCs/>
                <w:sz w:val="22"/>
                <w:szCs w:val="22"/>
                <w:lang w:val="de-DE"/>
              </w:rPr>
              <w:t>Schade!</w:t>
            </w:r>
          </w:p>
          <w:p w:rsidR="00B217EA" w:rsidRPr="00C8195C" w:rsidRDefault="00B217EA" w:rsidP="00B217EA">
            <w:pPr>
              <w:numPr>
                <w:ilvl w:val="0"/>
                <w:numId w:val="184"/>
              </w:numPr>
              <w:rPr>
                <w:rFonts w:ascii="Sylfaen" w:hAnsi="Sylfaen"/>
                <w:b/>
                <w:bCs/>
                <w:lang w:val="de-DE"/>
              </w:rPr>
            </w:pPr>
            <w:r w:rsidRPr="00C8195C">
              <w:rPr>
                <w:bCs/>
                <w:sz w:val="22"/>
                <w:szCs w:val="22"/>
                <w:lang w:val="de-DE"/>
              </w:rPr>
              <w:t>Schade, daß. . .</w:t>
            </w:r>
          </w:p>
          <w:p w:rsidR="00B217EA" w:rsidRPr="00C8195C" w:rsidRDefault="00B217EA" w:rsidP="00B217EA">
            <w:pPr>
              <w:numPr>
                <w:ilvl w:val="0"/>
                <w:numId w:val="205"/>
              </w:numPr>
              <w:rPr>
                <w:rFonts w:ascii="Sylfaen" w:hAnsi="Sylfaen"/>
                <w:b/>
                <w:bCs/>
                <w:lang w:val="de-DE"/>
              </w:rPr>
            </w:pPr>
            <w:r w:rsidRPr="00C8195C">
              <w:rPr>
                <w:bCs/>
                <w:sz w:val="22"/>
                <w:szCs w:val="22"/>
                <w:lang w:val="de-DE"/>
              </w:rPr>
              <w:t>Schade!</w:t>
            </w:r>
          </w:p>
          <w:p w:rsidR="00B217EA" w:rsidRPr="00C8195C" w:rsidRDefault="00B217EA" w:rsidP="00B217EA">
            <w:pPr>
              <w:numPr>
                <w:ilvl w:val="0"/>
                <w:numId w:val="205"/>
              </w:numPr>
              <w:rPr>
                <w:lang w:val="de-DE"/>
              </w:rPr>
            </w:pPr>
            <w:r w:rsidRPr="00C8195C">
              <w:rPr>
                <w:sz w:val="22"/>
                <w:szCs w:val="22"/>
                <w:lang w:val="de-DE"/>
              </w:rPr>
              <w:t>Tut mir Leid!</w:t>
            </w:r>
          </w:p>
          <w:p w:rsidR="00B217EA" w:rsidRPr="00C8195C" w:rsidRDefault="00B217EA" w:rsidP="00B217EA">
            <w:pPr>
              <w:numPr>
                <w:ilvl w:val="0"/>
                <w:numId w:val="184"/>
              </w:numPr>
              <w:rPr>
                <w:lang w:val="de-DE"/>
              </w:rPr>
            </w:pPr>
            <w:r w:rsidRPr="00C8195C">
              <w:rPr>
                <w:bCs/>
                <w:sz w:val="22"/>
                <w:szCs w:val="22"/>
                <w:lang w:val="de-DE"/>
              </w:rPr>
              <w:t>Leider. . .</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1.8. </w:t>
            </w:r>
            <w:r>
              <w:rPr>
                <w:rFonts w:ascii="Sylfaen" w:hAnsi="Sylfaen"/>
                <w:b/>
                <w:sz w:val="22"/>
                <w:szCs w:val="22"/>
                <w:lang w:val="hy-AM"/>
              </w:rPr>
              <w:t>Զգացողությունների արտահայտում</w:t>
            </w:r>
          </w:p>
        </w:tc>
        <w:tc>
          <w:tcPr>
            <w:tcW w:w="9361" w:type="dxa"/>
            <w:shd w:val="clear" w:color="auto" w:fill="E6E6E6"/>
          </w:tcPr>
          <w:p w:rsidR="00B217EA" w:rsidRPr="00C8195C" w:rsidRDefault="00B217EA" w:rsidP="00892343">
            <w:pPr>
              <w:ind w:left="360"/>
              <w:rPr>
                <w:lang w:val="de-DE"/>
              </w:rPr>
            </w:pPr>
          </w:p>
        </w:tc>
      </w:tr>
      <w:tr w:rsidR="00B217EA" w:rsidRPr="009E0519"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Զգացողությունների արտահայտում</w:t>
            </w:r>
          </w:p>
        </w:tc>
        <w:tc>
          <w:tcPr>
            <w:tcW w:w="9361" w:type="dxa"/>
          </w:tcPr>
          <w:p w:rsidR="00B217EA" w:rsidRPr="00C8195C" w:rsidRDefault="00B217EA" w:rsidP="00B217EA">
            <w:pPr>
              <w:numPr>
                <w:ilvl w:val="0"/>
                <w:numId w:val="120"/>
              </w:numPr>
              <w:rPr>
                <w:rFonts w:ascii="Sylfaen" w:hAnsi="Sylfaen"/>
                <w:b/>
                <w:lang w:val="de-DE"/>
              </w:rPr>
            </w:pPr>
            <w:r w:rsidRPr="00C8195C">
              <w:rPr>
                <w:sz w:val="22"/>
                <w:szCs w:val="22"/>
                <w:lang w:val="de-DE"/>
              </w:rPr>
              <w:t>Ich bin müde.</w:t>
            </w:r>
          </w:p>
          <w:p w:rsidR="00B217EA" w:rsidRPr="00C8195C" w:rsidRDefault="00B217EA" w:rsidP="00B217EA">
            <w:pPr>
              <w:numPr>
                <w:ilvl w:val="0"/>
                <w:numId w:val="178"/>
              </w:numPr>
              <w:rPr>
                <w:lang w:val="de-DE"/>
              </w:rPr>
            </w:pPr>
            <w:r w:rsidRPr="00C8195C">
              <w:rPr>
                <w:sz w:val="22"/>
                <w:szCs w:val="22"/>
                <w:lang w:val="de-DE"/>
              </w:rPr>
              <w:t>Ich habe Hunger\Durst.</w:t>
            </w:r>
          </w:p>
          <w:p w:rsidR="00B217EA" w:rsidRPr="00C8195C" w:rsidRDefault="00B217EA" w:rsidP="00B217EA">
            <w:pPr>
              <w:numPr>
                <w:ilvl w:val="0"/>
                <w:numId w:val="178"/>
              </w:numPr>
              <w:rPr>
                <w:lang w:val="de-DE"/>
              </w:rPr>
            </w:pPr>
            <w:r w:rsidRPr="00C8195C">
              <w:rPr>
                <w:sz w:val="22"/>
                <w:szCs w:val="22"/>
                <w:lang w:val="de-DE"/>
              </w:rPr>
              <w:t>Mir ist es kalt\schlecht\ gemütlich.</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1.9. </w:t>
            </w:r>
            <w:r w:rsidRPr="00F868A9">
              <w:rPr>
                <w:rFonts w:ascii="Sylfaen" w:hAnsi="Sylfaen"/>
                <w:b/>
                <w:sz w:val="22"/>
                <w:szCs w:val="22"/>
                <w:lang w:val="hy-AM"/>
              </w:rPr>
              <w:t>Կողմնորոշում ժամանակի մեջ</w:t>
            </w:r>
          </w:p>
        </w:tc>
        <w:tc>
          <w:tcPr>
            <w:tcW w:w="9361" w:type="dxa"/>
            <w:shd w:val="clear" w:color="auto" w:fill="E6E6E6"/>
          </w:tcPr>
          <w:p w:rsidR="00B217EA" w:rsidRPr="00C8195C" w:rsidRDefault="00B217EA" w:rsidP="00892343">
            <w:pPr>
              <w:ind w:left="720"/>
              <w:rPr>
                <w:lang w:val="de-DE"/>
              </w:rPr>
            </w:pPr>
          </w:p>
        </w:tc>
      </w:tr>
      <w:tr w:rsidR="00B217EA" w:rsidRPr="009E0519" w:rsidTr="00892343">
        <w:tc>
          <w:tcPr>
            <w:tcW w:w="3505" w:type="dxa"/>
          </w:tcPr>
          <w:p w:rsidR="00B217EA" w:rsidRPr="00C8195C" w:rsidRDefault="00B217EA" w:rsidP="00892343">
            <w:pPr>
              <w:rPr>
                <w:rFonts w:ascii="Sylfaen" w:hAnsi="Sylfaen"/>
                <w:b/>
                <w:lang w:val="de-DE"/>
              </w:rPr>
            </w:pPr>
            <w:r>
              <w:rPr>
                <w:rFonts w:ascii="Sylfaen" w:hAnsi="Sylfaen"/>
                <w:b/>
                <w:sz w:val="22"/>
                <w:szCs w:val="22"/>
                <w:lang w:val="hy-AM"/>
              </w:rPr>
              <w:t>Ժամանակի սահմանափակում</w:t>
            </w:r>
            <w:r w:rsidRPr="00553788">
              <w:rPr>
                <w:rFonts w:ascii="Sylfaen" w:hAnsi="Sylfaen"/>
                <w:b/>
                <w:sz w:val="22"/>
                <w:szCs w:val="22"/>
              </w:rPr>
              <w:t xml:space="preserve"> (</w:t>
            </w:r>
            <w:r>
              <w:rPr>
                <w:rFonts w:ascii="Sylfaen" w:hAnsi="Sylfaen"/>
                <w:b/>
                <w:sz w:val="22"/>
                <w:szCs w:val="22"/>
                <w:lang w:val="hy-AM"/>
              </w:rPr>
              <w:t>ժամ</w:t>
            </w:r>
            <w:r w:rsidRPr="00553788">
              <w:rPr>
                <w:rFonts w:ascii="Sylfaen" w:hAnsi="Sylfaen"/>
                <w:b/>
                <w:sz w:val="22"/>
                <w:szCs w:val="22"/>
              </w:rPr>
              <w:t>,</w:t>
            </w:r>
            <w:r w:rsidRPr="00284B87">
              <w:rPr>
                <w:rFonts w:ascii="Sylfaen" w:hAnsi="Sylfaen"/>
                <w:b/>
                <w:sz w:val="22"/>
                <w:szCs w:val="22"/>
              </w:rPr>
              <w:t xml:space="preserve"> </w:t>
            </w:r>
            <w:r>
              <w:rPr>
                <w:rFonts w:ascii="Sylfaen" w:hAnsi="Sylfaen"/>
                <w:b/>
                <w:sz w:val="22"/>
                <w:szCs w:val="22"/>
                <w:lang w:val="hy-AM"/>
              </w:rPr>
              <w:t>օրվա-գիշերվա հատվածներ</w:t>
            </w:r>
            <w:r w:rsidRPr="00553788">
              <w:rPr>
                <w:rFonts w:ascii="Sylfaen" w:hAnsi="Sylfaen"/>
                <w:b/>
                <w:sz w:val="22"/>
                <w:szCs w:val="22"/>
              </w:rPr>
              <w:t xml:space="preserve">, </w:t>
            </w:r>
            <w:r>
              <w:rPr>
                <w:rFonts w:ascii="Sylfaen" w:hAnsi="Sylfaen"/>
                <w:b/>
                <w:sz w:val="22"/>
                <w:szCs w:val="22"/>
                <w:lang w:val="hy-AM"/>
              </w:rPr>
              <w:t>ամիս</w:t>
            </w:r>
            <w:r w:rsidRPr="00553788">
              <w:rPr>
                <w:rFonts w:ascii="Sylfaen" w:hAnsi="Sylfaen"/>
                <w:b/>
                <w:sz w:val="22"/>
                <w:szCs w:val="22"/>
              </w:rPr>
              <w:t xml:space="preserve">, </w:t>
            </w:r>
            <w:r>
              <w:rPr>
                <w:rFonts w:ascii="Sylfaen" w:hAnsi="Sylfaen"/>
                <w:b/>
                <w:sz w:val="22"/>
                <w:szCs w:val="22"/>
                <w:lang w:val="hy-AM"/>
              </w:rPr>
              <w:t>տարեթիվ</w:t>
            </w:r>
            <w:r w:rsidRPr="00553788">
              <w:rPr>
                <w:rFonts w:ascii="Sylfaen" w:hAnsi="Sylfaen"/>
                <w:b/>
                <w:sz w:val="22"/>
                <w:szCs w:val="22"/>
              </w:rPr>
              <w:t xml:space="preserve">, </w:t>
            </w:r>
            <w:r>
              <w:rPr>
                <w:rFonts w:ascii="Sylfaen" w:hAnsi="Sylfaen"/>
                <w:b/>
                <w:sz w:val="22"/>
                <w:szCs w:val="22"/>
                <w:lang w:val="hy-AM"/>
              </w:rPr>
              <w:t>տարվա եղանակ, դարաշրջան</w:t>
            </w:r>
            <w:r w:rsidRPr="00553788">
              <w:rPr>
                <w:rFonts w:ascii="Sylfaen" w:hAnsi="Sylfaen"/>
                <w:b/>
                <w:sz w:val="22"/>
                <w:szCs w:val="22"/>
              </w:rPr>
              <w:t>)</w:t>
            </w:r>
          </w:p>
          <w:p w:rsidR="00B217EA" w:rsidRPr="00C8195C" w:rsidRDefault="00B217EA" w:rsidP="00892343">
            <w:pPr>
              <w:rPr>
                <w:rFonts w:ascii="AcadNusx" w:hAnsi="AcadNusx"/>
                <w:b/>
                <w:lang w:val="de-DE"/>
              </w:rPr>
            </w:pPr>
          </w:p>
        </w:tc>
        <w:tc>
          <w:tcPr>
            <w:tcW w:w="9361" w:type="dxa"/>
          </w:tcPr>
          <w:p w:rsidR="00B217EA" w:rsidRPr="00C8195C" w:rsidRDefault="00B217EA" w:rsidP="00B217EA">
            <w:pPr>
              <w:numPr>
                <w:ilvl w:val="0"/>
                <w:numId w:val="202"/>
              </w:numPr>
              <w:rPr>
                <w:rFonts w:ascii="Sylfaen" w:hAnsi="Sylfaen"/>
                <w:b/>
                <w:bCs/>
                <w:lang w:val="de-DE"/>
              </w:rPr>
            </w:pPr>
            <w:r w:rsidRPr="00C8195C">
              <w:rPr>
                <w:bCs/>
                <w:sz w:val="22"/>
                <w:szCs w:val="22"/>
                <w:lang w:val="de-DE"/>
              </w:rPr>
              <w:t>Wie spät ist es?</w:t>
            </w:r>
          </w:p>
          <w:p w:rsidR="00B217EA" w:rsidRPr="00C8195C" w:rsidRDefault="00B217EA" w:rsidP="00B217EA">
            <w:pPr>
              <w:numPr>
                <w:ilvl w:val="0"/>
                <w:numId w:val="202"/>
              </w:numPr>
              <w:rPr>
                <w:rFonts w:ascii="Sylfaen" w:hAnsi="Sylfaen"/>
                <w:b/>
                <w:bCs/>
                <w:lang w:val="de-DE"/>
              </w:rPr>
            </w:pPr>
            <w:r w:rsidRPr="00C8195C">
              <w:rPr>
                <w:bCs/>
                <w:sz w:val="22"/>
                <w:szCs w:val="22"/>
                <w:lang w:val="de-DE"/>
              </w:rPr>
              <w:t>Wieviel Uhr ist es?</w:t>
            </w:r>
          </w:p>
          <w:p w:rsidR="00B217EA" w:rsidRPr="00C8195C" w:rsidRDefault="00B217EA" w:rsidP="00B217EA">
            <w:pPr>
              <w:numPr>
                <w:ilvl w:val="0"/>
                <w:numId w:val="202"/>
              </w:numPr>
              <w:rPr>
                <w:rFonts w:ascii="Sylfaen" w:hAnsi="Sylfaen"/>
                <w:b/>
                <w:bCs/>
                <w:lang w:val="de-DE"/>
              </w:rPr>
            </w:pPr>
            <w:r w:rsidRPr="00C8195C">
              <w:rPr>
                <w:bCs/>
                <w:sz w:val="22"/>
                <w:szCs w:val="22"/>
                <w:lang w:val="de-DE"/>
              </w:rPr>
              <w:t>Es ist halb acht.</w:t>
            </w:r>
          </w:p>
          <w:p w:rsidR="00B217EA" w:rsidRPr="00C8195C" w:rsidRDefault="00B217EA" w:rsidP="00B217EA">
            <w:pPr>
              <w:numPr>
                <w:ilvl w:val="0"/>
                <w:numId w:val="202"/>
              </w:numPr>
              <w:rPr>
                <w:rFonts w:ascii="Sylfaen" w:hAnsi="Sylfaen"/>
                <w:b/>
                <w:bCs/>
                <w:lang w:val="de-DE"/>
              </w:rPr>
            </w:pPr>
            <w:r w:rsidRPr="00C8195C">
              <w:rPr>
                <w:bCs/>
                <w:sz w:val="22"/>
                <w:szCs w:val="22"/>
                <w:lang w:val="de-DE"/>
              </w:rPr>
              <w:t>Er kommt so um vier.</w:t>
            </w:r>
          </w:p>
          <w:p w:rsidR="00B217EA" w:rsidRPr="00C8195C" w:rsidRDefault="00B217EA" w:rsidP="00B217EA">
            <w:pPr>
              <w:numPr>
                <w:ilvl w:val="0"/>
                <w:numId w:val="206"/>
              </w:numPr>
              <w:rPr>
                <w:rFonts w:ascii="Sylfaen" w:hAnsi="Sylfaen"/>
                <w:b/>
                <w:bCs/>
                <w:lang w:val="de-DE"/>
              </w:rPr>
            </w:pPr>
            <w:r w:rsidRPr="00C8195C">
              <w:rPr>
                <w:bCs/>
                <w:sz w:val="22"/>
                <w:szCs w:val="22"/>
                <w:lang w:val="de-DE"/>
              </w:rPr>
              <w:t>Neulich waren sie bei uns.</w:t>
            </w:r>
          </w:p>
          <w:p w:rsidR="00B217EA" w:rsidRPr="00C8195C" w:rsidRDefault="00B217EA" w:rsidP="00B217EA">
            <w:pPr>
              <w:numPr>
                <w:ilvl w:val="0"/>
                <w:numId w:val="206"/>
              </w:numPr>
              <w:rPr>
                <w:rFonts w:ascii="Sylfaen" w:hAnsi="Sylfaen"/>
                <w:b/>
                <w:lang w:val="en-US"/>
              </w:rPr>
            </w:pPr>
            <w:r w:rsidRPr="00C8195C">
              <w:rPr>
                <w:bCs/>
                <w:sz w:val="22"/>
                <w:szCs w:val="22"/>
                <w:lang w:val="de-DE"/>
              </w:rPr>
              <w:t>Jetz bist du dran.</w:t>
            </w:r>
          </w:p>
          <w:p w:rsidR="00B217EA" w:rsidRPr="00C8195C" w:rsidRDefault="00B217EA" w:rsidP="00B217EA">
            <w:pPr>
              <w:numPr>
                <w:ilvl w:val="0"/>
                <w:numId w:val="178"/>
              </w:numPr>
              <w:rPr>
                <w:lang w:val="de-DE"/>
              </w:rPr>
            </w:pPr>
            <w:r w:rsidRPr="00C8195C">
              <w:rPr>
                <w:bCs/>
                <w:sz w:val="22"/>
                <w:szCs w:val="22"/>
                <w:lang w:val="de-DE"/>
              </w:rPr>
              <w:t>Bald kommt der Frühling.</w:t>
            </w:r>
          </w:p>
          <w:p w:rsidR="00B217EA" w:rsidRPr="00C8195C" w:rsidRDefault="00B217EA" w:rsidP="00B217EA">
            <w:pPr>
              <w:numPr>
                <w:ilvl w:val="0"/>
                <w:numId w:val="178"/>
              </w:numPr>
              <w:rPr>
                <w:rFonts w:ascii="Sylfaen" w:hAnsi="Sylfaen"/>
                <w:b/>
                <w:bCs/>
                <w:lang w:val="de-DE"/>
              </w:rPr>
            </w:pPr>
            <w:r w:rsidRPr="00C8195C">
              <w:rPr>
                <w:bCs/>
                <w:sz w:val="22"/>
                <w:szCs w:val="22"/>
                <w:lang w:val="de-DE"/>
              </w:rPr>
              <w:t>Bald darauf kam er nach Hause.</w:t>
            </w:r>
          </w:p>
          <w:p w:rsidR="00B217EA" w:rsidRPr="00C8195C" w:rsidRDefault="00B217EA" w:rsidP="00B217EA">
            <w:pPr>
              <w:numPr>
                <w:ilvl w:val="0"/>
                <w:numId w:val="178"/>
              </w:numPr>
              <w:rPr>
                <w:rFonts w:ascii="Sylfaen" w:hAnsi="Sylfaen"/>
                <w:b/>
                <w:bCs/>
                <w:lang w:val="de-DE"/>
              </w:rPr>
            </w:pPr>
            <w:r w:rsidRPr="00C8195C">
              <w:rPr>
                <w:bCs/>
                <w:sz w:val="22"/>
                <w:szCs w:val="22"/>
                <w:lang w:val="de-DE"/>
              </w:rPr>
              <w:t>Vor kurzem waren wir da.</w:t>
            </w:r>
          </w:p>
          <w:p w:rsidR="00B217EA" w:rsidRPr="00C8195C" w:rsidRDefault="00B217EA" w:rsidP="00B217EA">
            <w:pPr>
              <w:numPr>
                <w:ilvl w:val="0"/>
                <w:numId w:val="178"/>
              </w:numPr>
              <w:rPr>
                <w:rFonts w:ascii="Sylfaen" w:hAnsi="Sylfaen"/>
                <w:b/>
                <w:bCs/>
                <w:lang w:val="de-DE"/>
              </w:rPr>
            </w:pPr>
            <w:r w:rsidRPr="00C8195C">
              <w:rPr>
                <w:bCs/>
                <w:sz w:val="22"/>
                <w:szCs w:val="22"/>
                <w:lang w:val="de-DE"/>
              </w:rPr>
              <w:t>Es ist im 20. Jahrhundert geboren.</w:t>
            </w:r>
          </w:p>
          <w:p w:rsidR="00B217EA" w:rsidRPr="00C8195C" w:rsidRDefault="00B217EA" w:rsidP="00B217EA">
            <w:pPr>
              <w:numPr>
                <w:ilvl w:val="0"/>
                <w:numId w:val="178"/>
              </w:numPr>
              <w:rPr>
                <w:rFonts w:ascii="AcadNusx" w:hAnsi="AcadNusx"/>
                <w:b/>
                <w:bCs/>
                <w:lang w:val="de-DE"/>
              </w:rPr>
            </w:pPr>
            <w:r w:rsidRPr="00C8195C">
              <w:rPr>
                <w:sz w:val="22"/>
                <w:szCs w:val="22"/>
                <w:lang w:val="de-DE"/>
              </w:rPr>
              <w:t>Dieses Datum ist unserer Zeitrechnung.</w:t>
            </w:r>
          </w:p>
        </w:tc>
      </w:tr>
      <w:tr w:rsidR="00B217EA" w:rsidRPr="009E0519"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Ժամանակագրություն</w:t>
            </w:r>
          </w:p>
        </w:tc>
        <w:tc>
          <w:tcPr>
            <w:tcW w:w="9361" w:type="dxa"/>
          </w:tcPr>
          <w:p w:rsidR="00B217EA" w:rsidRPr="00C8195C" w:rsidRDefault="00B217EA" w:rsidP="00B217EA">
            <w:pPr>
              <w:numPr>
                <w:ilvl w:val="0"/>
                <w:numId w:val="185"/>
              </w:numPr>
              <w:rPr>
                <w:rFonts w:ascii="Sylfaen" w:hAnsi="Sylfaen"/>
                <w:b/>
                <w:bCs/>
                <w:lang w:val="de-DE"/>
              </w:rPr>
            </w:pPr>
            <w:r w:rsidRPr="00C8195C">
              <w:rPr>
                <w:bCs/>
                <w:sz w:val="22"/>
                <w:szCs w:val="22"/>
                <w:lang w:val="de-DE"/>
              </w:rPr>
              <w:t xml:space="preserve">Nach dem Regen scheint die Sonne. </w:t>
            </w:r>
          </w:p>
          <w:p w:rsidR="00B217EA" w:rsidRPr="00C8195C" w:rsidRDefault="00B217EA" w:rsidP="00B217EA">
            <w:pPr>
              <w:numPr>
                <w:ilvl w:val="0"/>
                <w:numId w:val="142"/>
              </w:numPr>
              <w:rPr>
                <w:lang w:val="de-DE"/>
              </w:rPr>
            </w:pPr>
            <w:r w:rsidRPr="00C8195C">
              <w:rPr>
                <w:bCs/>
                <w:sz w:val="22"/>
                <w:szCs w:val="22"/>
                <w:lang w:val="de-DE"/>
              </w:rPr>
              <w:t>Vor dem Mittagessen wäscht man die Hände.</w:t>
            </w:r>
          </w:p>
          <w:p w:rsidR="00B217EA" w:rsidRPr="00C8195C" w:rsidRDefault="00B217EA" w:rsidP="00B217EA">
            <w:pPr>
              <w:numPr>
                <w:ilvl w:val="0"/>
                <w:numId w:val="115"/>
              </w:numPr>
              <w:rPr>
                <w:rFonts w:ascii="Sylfaen" w:hAnsi="Sylfaen"/>
                <w:b/>
                <w:lang w:val="de-DE"/>
              </w:rPr>
            </w:pPr>
            <w:r w:rsidRPr="00C8195C">
              <w:rPr>
                <w:bCs/>
                <w:sz w:val="22"/>
                <w:szCs w:val="22"/>
                <w:lang w:val="de-DE"/>
              </w:rPr>
              <w:t>Endlich bist du da.</w:t>
            </w:r>
          </w:p>
          <w:p w:rsidR="00B217EA" w:rsidRPr="00C8195C" w:rsidRDefault="00B217EA" w:rsidP="00B217EA">
            <w:pPr>
              <w:numPr>
                <w:ilvl w:val="0"/>
                <w:numId w:val="115"/>
              </w:numPr>
              <w:rPr>
                <w:rFonts w:ascii="Sylfaen" w:hAnsi="Sylfaen"/>
                <w:lang w:val="de-DE"/>
              </w:rPr>
            </w:pPr>
            <w:r w:rsidRPr="00C8195C">
              <w:rPr>
                <w:sz w:val="22"/>
                <w:szCs w:val="22"/>
                <w:lang w:val="de-DE"/>
              </w:rPr>
              <w:t>Nächste Woche schreiben wir eine Mathearbeit.</w:t>
            </w:r>
          </w:p>
          <w:p w:rsidR="00B217EA" w:rsidRPr="00C8195C" w:rsidRDefault="00B217EA" w:rsidP="00B217EA">
            <w:pPr>
              <w:numPr>
                <w:ilvl w:val="0"/>
                <w:numId w:val="142"/>
              </w:numPr>
              <w:rPr>
                <w:lang w:val="de-DE"/>
              </w:rPr>
            </w:pPr>
            <w:r w:rsidRPr="00C8195C">
              <w:rPr>
                <w:bCs/>
                <w:sz w:val="22"/>
                <w:szCs w:val="22"/>
                <w:lang w:val="de-DE"/>
              </w:rPr>
              <w:t>Seit wann spielst du Schach?</w:t>
            </w: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Հաճախություն</w:t>
            </w:r>
          </w:p>
        </w:tc>
        <w:tc>
          <w:tcPr>
            <w:tcW w:w="9361" w:type="dxa"/>
          </w:tcPr>
          <w:p w:rsidR="00B217EA" w:rsidRPr="00C8195C" w:rsidRDefault="00B217EA" w:rsidP="00B217EA">
            <w:pPr>
              <w:numPr>
                <w:ilvl w:val="0"/>
                <w:numId w:val="114"/>
              </w:numPr>
              <w:rPr>
                <w:rFonts w:ascii="Sylfaen" w:hAnsi="Sylfaen"/>
                <w:b/>
                <w:bCs/>
                <w:lang w:val="de-DE"/>
              </w:rPr>
            </w:pPr>
            <w:r w:rsidRPr="00C8195C">
              <w:rPr>
                <w:bCs/>
                <w:sz w:val="22"/>
                <w:szCs w:val="22"/>
                <w:lang w:val="de-DE"/>
              </w:rPr>
              <w:t>Wie oft spielst du Fußball?</w:t>
            </w:r>
          </w:p>
          <w:p w:rsidR="00B217EA" w:rsidRPr="00C8195C" w:rsidRDefault="00B217EA" w:rsidP="00B217EA">
            <w:pPr>
              <w:numPr>
                <w:ilvl w:val="0"/>
                <w:numId w:val="114"/>
              </w:numPr>
              <w:rPr>
                <w:rFonts w:ascii="Sylfaen" w:hAnsi="Sylfaen"/>
                <w:b/>
                <w:lang w:val="de-DE"/>
              </w:rPr>
            </w:pPr>
            <w:r w:rsidRPr="00C8195C">
              <w:rPr>
                <w:bCs/>
                <w:sz w:val="22"/>
                <w:szCs w:val="22"/>
                <w:lang w:val="de-DE"/>
              </w:rPr>
              <w:t>Manchmal geht er spazieren.</w:t>
            </w:r>
          </w:p>
          <w:p w:rsidR="00B217EA" w:rsidRPr="00C8195C" w:rsidRDefault="00B217EA" w:rsidP="00B217EA">
            <w:pPr>
              <w:numPr>
                <w:ilvl w:val="0"/>
                <w:numId w:val="142"/>
              </w:numPr>
              <w:rPr>
                <w:lang w:val="de-DE"/>
              </w:rPr>
            </w:pPr>
            <w:r w:rsidRPr="00C8195C">
              <w:rPr>
                <w:bCs/>
                <w:sz w:val="22"/>
                <w:szCs w:val="22"/>
                <w:lang w:val="de-DE"/>
              </w:rPr>
              <w:t>Es regnet selten.</w:t>
            </w:r>
          </w:p>
        </w:tc>
      </w:tr>
      <w:tr w:rsidR="00B217EA" w:rsidRPr="009E0519"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Տևողություն</w:t>
            </w:r>
          </w:p>
        </w:tc>
        <w:tc>
          <w:tcPr>
            <w:tcW w:w="9361" w:type="dxa"/>
          </w:tcPr>
          <w:p w:rsidR="00B217EA" w:rsidRPr="00C8195C" w:rsidRDefault="00B217EA" w:rsidP="00B217EA">
            <w:pPr>
              <w:numPr>
                <w:ilvl w:val="0"/>
                <w:numId w:val="115"/>
              </w:numPr>
              <w:rPr>
                <w:bCs/>
                <w:lang w:val="de-DE"/>
              </w:rPr>
            </w:pPr>
            <w:r w:rsidRPr="00C8195C">
              <w:rPr>
                <w:bCs/>
                <w:sz w:val="22"/>
                <w:szCs w:val="22"/>
                <w:lang w:val="de-DE"/>
              </w:rPr>
              <w:t>Wie lange dauert das Konzert?</w:t>
            </w:r>
          </w:p>
          <w:p w:rsidR="00B217EA" w:rsidRPr="00C8195C" w:rsidRDefault="00B217EA" w:rsidP="00B217EA">
            <w:pPr>
              <w:numPr>
                <w:ilvl w:val="0"/>
                <w:numId w:val="178"/>
              </w:numPr>
              <w:rPr>
                <w:lang w:val="de-DE"/>
              </w:rPr>
            </w:pPr>
            <w:r w:rsidRPr="00C8195C">
              <w:rPr>
                <w:bCs/>
                <w:sz w:val="22"/>
                <w:szCs w:val="22"/>
                <w:lang w:val="de-DE"/>
              </w:rPr>
              <w:t>Bleibst du lange zu Hause?</w:t>
            </w:r>
          </w:p>
        </w:tc>
      </w:tr>
      <w:tr w:rsidR="00B217EA" w:rsidRPr="009E0519" w:rsidTr="00892343">
        <w:tc>
          <w:tcPr>
            <w:tcW w:w="3505" w:type="dxa"/>
          </w:tcPr>
          <w:p w:rsidR="00B217EA" w:rsidRPr="00553788" w:rsidRDefault="00B217EA" w:rsidP="00892343">
            <w:pPr>
              <w:rPr>
                <w:rFonts w:ascii="AcadNusx" w:hAnsi="AcadNusx"/>
                <w:b/>
                <w:lang w:val="hy-AM"/>
              </w:rPr>
            </w:pPr>
            <w:r>
              <w:rPr>
                <w:rFonts w:ascii="Sylfaen" w:hAnsi="Sylfaen"/>
                <w:b/>
                <w:sz w:val="22"/>
                <w:szCs w:val="22"/>
                <w:lang w:val="hy-AM"/>
              </w:rPr>
              <w:t>Արագություն</w:t>
            </w:r>
          </w:p>
        </w:tc>
        <w:tc>
          <w:tcPr>
            <w:tcW w:w="9361" w:type="dxa"/>
          </w:tcPr>
          <w:p w:rsidR="00B217EA" w:rsidRPr="00C8195C" w:rsidRDefault="00B217EA" w:rsidP="00B217EA">
            <w:pPr>
              <w:numPr>
                <w:ilvl w:val="0"/>
                <w:numId w:val="185"/>
              </w:numPr>
              <w:rPr>
                <w:rFonts w:ascii="Sylfaen" w:hAnsi="Sylfaen"/>
                <w:b/>
                <w:lang w:val="de-DE"/>
              </w:rPr>
            </w:pPr>
            <w:r w:rsidRPr="00C8195C">
              <w:rPr>
                <w:sz w:val="22"/>
                <w:szCs w:val="22"/>
                <w:lang w:val="de-DE"/>
              </w:rPr>
              <w:t>Wie schnell fährt das Auto?</w:t>
            </w:r>
          </w:p>
          <w:p w:rsidR="00B217EA" w:rsidRPr="00C8195C" w:rsidRDefault="00B217EA" w:rsidP="00B217EA">
            <w:pPr>
              <w:numPr>
                <w:ilvl w:val="0"/>
                <w:numId w:val="185"/>
              </w:numPr>
              <w:rPr>
                <w:rFonts w:ascii="Sylfaen" w:hAnsi="Sylfaen"/>
                <w:b/>
                <w:lang w:val="de-DE"/>
              </w:rPr>
            </w:pPr>
            <w:r w:rsidRPr="00C8195C">
              <w:rPr>
                <w:sz w:val="22"/>
                <w:szCs w:val="22"/>
                <w:lang w:val="de-DE"/>
              </w:rPr>
              <w:t>Mach, bitte, schneller!</w:t>
            </w:r>
          </w:p>
          <w:p w:rsidR="00B217EA" w:rsidRPr="00C8195C" w:rsidRDefault="00B217EA" w:rsidP="00B217EA">
            <w:pPr>
              <w:numPr>
                <w:ilvl w:val="0"/>
                <w:numId w:val="178"/>
              </w:numPr>
              <w:rPr>
                <w:lang w:val="de-DE"/>
              </w:rPr>
            </w:pPr>
            <w:r w:rsidRPr="00C8195C">
              <w:rPr>
                <w:sz w:val="22"/>
                <w:szCs w:val="22"/>
                <w:lang w:val="de-DE"/>
              </w:rPr>
              <w:t>Sprechen Sie, bitte, langsam!</w:t>
            </w:r>
          </w:p>
          <w:p w:rsidR="00B217EA" w:rsidRPr="00C8195C" w:rsidRDefault="00B217EA" w:rsidP="00B217EA">
            <w:pPr>
              <w:numPr>
                <w:ilvl w:val="0"/>
                <w:numId w:val="207"/>
              </w:numPr>
              <w:rPr>
                <w:lang w:val="de-DE"/>
              </w:rPr>
            </w:pPr>
            <w:r w:rsidRPr="00C8195C">
              <w:rPr>
                <w:sz w:val="22"/>
                <w:szCs w:val="22"/>
                <w:lang w:val="de-DE"/>
              </w:rPr>
              <w:t>Wo liegt das?</w:t>
            </w:r>
          </w:p>
          <w:p w:rsidR="00B217EA" w:rsidRPr="00C8195C" w:rsidRDefault="00B217EA" w:rsidP="00B217EA">
            <w:pPr>
              <w:numPr>
                <w:ilvl w:val="0"/>
                <w:numId w:val="207"/>
              </w:numPr>
              <w:rPr>
                <w:lang w:val="de-DE"/>
              </w:rPr>
            </w:pPr>
            <w:r w:rsidRPr="00C8195C">
              <w:rPr>
                <w:sz w:val="22"/>
                <w:szCs w:val="22"/>
                <w:lang w:val="de-DE"/>
              </w:rPr>
              <w:t>Die Stadt liegt im Westen.</w:t>
            </w:r>
          </w:p>
          <w:p w:rsidR="00B217EA" w:rsidRPr="00C8195C" w:rsidRDefault="00B217EA" w:rsidP="00B217EA">
            <w:pPr>
              <w:numPr>
                <w:ilvl w:val="0"/>
                <w:numId w:val="207"/>
              </w:numPr>
              <w:rPr>
                <w:lang w:val="de-DE"/>
              </w:rPr>
            </w:pPr>
            <w:r w:rsidRPr="00C8195C">
              <w:rPr>
                <w:sz w:val="22"/>
                <w:szCs w:val="22"/>
                <w:lang w:val="de-DE"/>
              </w:rPr>
              <w:t>Ungefähr vierzig Kilometer südlich von Stuttgart.</w:t>
            </w:r>
          </w:p>
          <w:p w:rsidR="00B217EA" w:rsidRPr="00C8195C" w:rsidRDefault="00B217EA" w:rsidP="00B217EA">
            <w:pPr>
              <w:numPr>
                <w:ilvl w:val="0"/>
                <w:numId w:val="178"/>
              </w:numPr>
              <w:rPr>
                <w:lang w:val="de-DE"/>
              </w:rPr>
            </w:pPr>
            <w:r w:rsidRPr="00C8195C">
              <w:rPr>
                <w:sz w:val="22"/>
                <w:szCs w:val="22"/>
                <w:lang w:val="de-DE"/>
              </w:rPr>
              <w:t>Wie weit ist es von Berlin?</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1.10. </w:t>
            </w:r>
            <w:r w:rsidRPr="00F868A9">
              <w:rPr>
                <w:rFonts w:ascii="Sylfaen" w:hAnsi="Sylfaen"/>
                <w:b/>
                <w:sz w:val="22"/>
                <w:szCs w:val="22"/>
                <w:lang w:val="hy-AM"/>
              </w:rPr>
              <w:t>Կողմնորոշում տարածության մեջ</w:t>
            </w:r>
          </w:p>
        </w:tc>
        <w:tc>
          <w:tcPr>
            <w:tcW w:w="9361" w:type="dxa"/>
            <w:shd w:val="clear" w:color="auto" w:fill="E6E6E6"/>
          </w:tcPr>
          <w:p w:rsidR="00B217EA" w:rsidRPr="00C8195C" w:rsidRDefault="00B217EA" w:rsidP="00892343">
            <w:pPr>
              <w:ind w:left="360"/>
              <w:rPr>
                <w:lang w:val="de-DE"/>
              </w:rPr>
            </w:pPr>
          </w:p>
        </w:tc>
      </w:tr>
      <w:tr w:rsidR="00B217EA" w:rsidRPr="00C8195C" w:rsidTr="00892343">
        <w:tc>
          <w:tcPr>
            <w:tcW w:w="3505" w:type="dxa"/>
          </w:tcPr>
          <w:p w:rsidR="00B217EA" w:rsidRPr="00C8195C" w:rsidRDefault="00B217EA" w:rsidP="00892343">
            <w:pPr>
              <w:rPr>
                <w:rFonts w:ascii="AcadNusx" w:hAnsi="AcadNusx"/>
                <w:b/>
                <w:lang w:val="de-DE"/>
              </w:rPr>
            </w:pPr>
            <w:r w:rsidRPr="00F868A9">
              <w:rPr>
                <w:rFonts w:ascii="Sylfaen" w:hAnsi="Sylfaen"/>
                <w:b/>
                <w:sz w:val="22"/>
                <w:szCs w:val="22"/>
                <w:lang w:val="hy-AM"/>
              </w:rPr>
              <w:t>Տեղադրություն</w:t>
            </w:r>
          </w:p>
        </w:tc>
        <w:tc>
          <w:tcPr>
            <w:tcW w:w="9361" w:type="dxa"/>
          </w:tcPr>
          <w:p w:rsidR="00B217EA" w:rsidRPr="00C8195C" w:rsidRDefault="00B217EA" w:rsidP="00B217EA">
            <w:pPr>
              <w:numPr>
                <w:ilvl w:val="0"/>
                <w:numId w:val="116"/>
              </w:numPr>
              <w:rPr>
                <w:rFonts w:ascii="Sylfaen" w:hAnsi="Sylfaen"/>
                <w:b/>
                <w:bCs/>
                <w:lang w:val="de-DE"/>
              </w:rPr>
            </w:pPr>
            <w:r w:rsidRPr="00C8195C">
              <w:rPr>
                <w:bCs/>
                <w:sz w:val="22"/>
                <w:szCs w:val="22"/>
                <w:lang w:val="de-DE"/>
              </w:rPr>
              <w:t>Hier!</w:t>
            </w:r>
          </w:p>
          <w:p w:rsidR="00B217EA" w:rsidRPr="00C8195C" w:rsidRDefault="00B217EA" w:rsidP="00B217EA">
            <w:pPr>
              <w:numPr>
                <w:ilvl w:val="0"/>
                <w:numId w:val="116"/>
              </w:numPr>
              <w:rPr>
                <w:rFonts w:ascii="Sylfaen" w:hAnsi="Sylfaen"/>
                <w:b/>
                <w:bCs/>
                <w:lang w:val="de-DE"/>
              </w:rPr>
            </w:pPr>
            <w:r w:rsidRPr="00C8195C">
              <w:rPr>
                <w:bCs/>
                <w:sz w:val="22"/>
                <w:szCs w:val="22"/>
                <w:lang w:val="de-DE"/>
              </w:rPr>
              <w:t>Da!</w:t>
            </w:r>
          </w:p>
          <w:p w:rsidR="00B217EA" w:rsidRPr="00C8195C" w:rsidRDefault="00B217EA" w:rsidP="00B217EA">
            <w:pPr>
              <w:numPr>
                <w:ilvl w:val="0"/>
                <w:numId w:val="116"/>
              </w:numPr>
              <w:rPr>
                <w:rFonts w:ascii="Sylfaen" w:hAnsi="Sylfaen"/>
                <w:b/>
                <w:bCs/>
                <w:lang w:val="de-DE"/>
              </w:rPr>
            </w:pPr>
            <w:r w:rsidRPr="00C8195C">
              <w:rPr>
                <w:bCs/>
                <w:sz w:val="22"/>
                <w:szCs w:val="22"/>
                <w:lang w:val="de-DE"/>
              </w:rPr>
              <w:t>Rechts\links.</w:t>
            </w:r>
          </w:p>
          <w:p w:rsidR="00B217EA" w:rsidRPr="00C8195C" w:rsidRDefault="00B217EA" w:rsidP="00B217EA">
            <w:pPr>
              <w:numPr>
                <w:ilvl w:val="0"/>
                <w:numId w:val="116"/>
              </w:numPr>
              <w:rPr>
                <w:rFonts w:ascii="Sylfaen" w:hAnsi="Sylfaen"/>
                <w:b/>
                <w:bCs/>
                <w:lang w:val="de-DE"/>
              </w:rPr>
            </w:pPr>
            <w:r w:rsidRPr="00C8195C">
              <w:rPr>
                <w:bCs/>
                <w:sz w:val="22"/>
                <w:szCs w:val="22"/>
                <w:lang w:val="de-DE"/>
              </w:rPr>
              <w:t>Oben\unten.</w:t>
            </w:r>
          </w:p>
          <w:p w:rsidR="00B217EA" w:rsidRPr="00C8195C" w:rsidRDefault="00B217EA" w:rsidP="00B217EA">
            <w:pPr>
              <w:numPr>
                <w:ilvl w:val="0"/>
                <w:numId w:val="116"/>
              </w:numPr>
              <w:rPr>
                <w:rFonts w:ascii="Sylfaen" w:hAnsi="Sylfaen"/>
                <w:b/>
                <w:bCs/>
                <w:lang w:val="de-DE"/>
              </w:rPr>
            </w:pPr>
            <w:r w:rsidRPr="00C8195C">
              <w:rPr>
                <w:bCs/>
                <w:sz w:val="22"/>
                <w:szCs w:val="22"/>
                <w:lang w:val="de-DE"/>
              </w:rPr>
              <w:t>Vorn\hinten.</w:t>
            </w:r>
          </w:p>
          <w:p w:rsidR="00B217EA" w:rsidRPr="00C8195C" w:rsidRDefault="00B217EA" w:rsidP="00B217EA">
            <w:pPr>
              <w:numPr>
                <w:ilvl w:val="0"/>
                <w:numId w:val="116"/>
              </w:numPr>
              <w:rPr>
                <w:rFonts w:ascii="Sylfaen" w:hAnsi="Sylfaen"/>
                <w:b/>
                <w:bCs/>
                <w:lang w:val="de-DE"/>
              </w:rPr>
            </w:pPr>
            <w:r w:rsidRPr="00C8195C">
              <w:rPr>
                <w:bCs/>
                <w:sz w:val="22"/>
                <w:szCs w:val="22"/>
                <w:lang w:val="de-DE"/>
              </w:rPr>
              <w:t>Wo liegt das Rathaus, bitte?</w:t>
            </w:r>
          </w:p>
          <w:p w:rsidR="00B217EA" w:rsidRPr="00C8195C" w:rsidRDefault="00B217EA" w:rsidP="00B217EA">
            <w:pPr>
              <w:numPr>
                <w:ilvl w:val="0"/>
                <w:numId w:val="150"/>
              </w:numPr>
              <w:rPr>
                <w:lang w:val="de-DE"/>
              </w:rPr>
            </w:pPr>
            <w:r w:rsidRPr="00C8195C">
              <w:rPr>
                <w:bCs/>
                <w:sz w:val="22"/>
                <w:szCs w:val="22"/>
                <w:lang w:val="de-DE"/>
              </w:rPr>
              <w:t>Geradeaus und links.</w:t>
            </w:r>
          </w:p>
        </w:tc>
      </w:tr>
      <w:tr w:rsidR="00B217EA" w:rsidRPr="009E0519"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Ուղղություն</w:t>
            </w:r>
          </w:p>
        </w:tc>
        <w:tc>
          <w:tcPr>
            <w:tcW w:w="9361" w:type="dxa"/>
          </w:tcPr>
          <w:p w:rsidR="00B217EA" w:rsidRPr="00C8195C" w:rsidRDefault="00B217EA" w:rsidP="00B217EA">
            <w:pPr>
              <w:numPr>
                <w:ilvl w:val="0"/>
                <w:numId w:val="117"/>
              </w:numPr>
              <w:rPr>
                <w:rFonts w:ascii="Sylfaen" w:hAnsi="Sylfaen"/>
                <w:b/>
                <w:bCs/>
                <w:lang w:val="de-DE"/>
              </w:rPr>
            </w:pPr>
            <w:r w:rsidRPr="00C8195C">
              <w:rPr>
                <w:bCs/>
                <w:sz w:val="22"/>
                <w:szCs w:val="22"/>
                <w:lang w:val="de-DE"/>
              </w:rPr>
              <w:t>Hierher!</w:t>
            </w:r>
          </w:p>
          <w:p w:rsidR="00B217EA" w:rsidRPr="00C8195C" w:rsidRDefault="00B217EA" w:rsidP="00B217EA">
            <w:pPr>
              <w:numPr>
                <w:ilvl w:val="0"/>
                <w:numId w:val="117"/>
              </w:numPr>
              <w:rPr>
                <w:rFonts w:ascii="Sylfaen" w:hAnsi="Sylfaen"/>
                <w:b/>
                <w:bCs/>
                <w:lang w:val="de-DE"/>
              </w:rPr>
            </w:pPr>
            <w:r w:rsidRPr="00C8195C">
              <w:rPr>
                <w:bCs/>
                <w:sz w:val="22"/>
                <w:szCs w:val="22"/>
                <w:lang w:val="de-DE"/>
              </w:rPr>
              <w:t>Wohin fährt der Bus?</w:t>
            </w:r>
          </w:p>
          <w:p w:rsidR="00B217EA" w:rsidRPr="00C8195C" w:rsidRDefault="00B217EA" w:rsidP="00B217EA">
            <w:pPr>
              <w:numPr>
                <w:ilvl w:val="0"/>
                <w:numId w:val="117"/>
              </w:numPr>
              <w:rPr>
                <w:rFonts w:ascii="Sylfaen" w:hAnsi="Sylfaen"/>
                <w:b/>
                <w:bCs/>
                <w:lang w:val="de-DE"/>
              </w:rPr>
            </w:pPr>
            <w:r w:rsidRPr="00C8195C">
              <w:rPr>
                <w:bCs/>
                <w:sz w:val="22"/>
                <w:szCs w:val="22"/>
                <w:lang w:val="de-DE"/>
              </w:rPr>
              <w:t>Nach vorne\hinten.</w:t>
            </w:r>
          </w:p>
          <w:p w:rsidR="00B217EA" w:rsidRPr="00C8195C" w:rsidRDefault="00B217EA" w:rsidP="00B217EA">
            <w:pPr>
              <w:numPr>
                <w:ilvl w:val="0"/>
                <w:numId w:val="117"/>
              </w:numPr>
              <w:rPr>
                <w:rFonts w:ascii="Sylfaen" w:hAnsi="Sylfaen"/>
                <w:lang w:val="de-DE"/>
              </w:rPr>
            </w:pPr>
            <w:r w:rsidRPr="00C8195C">
              <w:rPr>
                <w:bCs/>
                <w:sz w:val="22"/>
                <w:szCs w:val="22"/>
                <w:lang w:val="de-DE"/>
              </w:rPr>
              <w:t>Biegen Sie um die Ecke!</w:t>
            </w:r>
          </w:p>
          <w:p w:rsidR="00B217EA" w:rsidRPr="00C8195C" w:rsidRDefault="00B217EA" w:rsidP="00B217EA">
            <w:pPr>
              <w:numPr>
                <w:ilvl w:val="0"/>
                <w:numId w:val="185"/>
              </w:numPr>
              <w:rPr>
                <w:lang w:val="de-DE"/>
              </w:rPr>
            </w:pPr>
            <w:r w:rsidRPr="00C8195C">
              <w:rPr>
                <w:bCs/>
                <w:sz w:val="22"/>
                <w:szCs w:val="22"/>
                <w:lang w:val="de-DE"/>
              </w:rPr>
              <w:t>Gehen Sie die Straße entlang.</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1.11. </w:t>
            </w:r>
            <w:r>
              <w:rPr>
                <w:rFonts w:ascii="Sylfaen" w:hAnsi="Sylfaen"/>
                <w:b/>
                <w:sz w:val="22"/>
                <w:szCs w:val="22"/>
                <w:lang w:val="hy-AM"/>
              </w:rPr>
              <w:t>Տրամաբանական կապերի արտահայտում</w:t>
            </w:r>
          </w:p>
        </w:tc>
        <w:tc>
          <w:tcPr>
            <w:tcW w:w="9361" w:type="dxa"/>
            <w:shd w:val="clear" w:color="auto" w:fill="E6E6E6"/>
          </w:tcPr>
          <w:p w:rsidR="00B217EA" w:rsidRPr="00C8195C" w:rsidRDefault="00B217EA" w:rsidP="00892343">
            <w:pPr>
              <w:ind w:left="360"/>
              <w:rPr>
                <w:lang w:val="de-DE"/>
              </w:rPr>
            </w:pPr>
          </w:p>
        </w:tc>
      </w:tr>
      <w:tr w:rsidR="00B217EA" w:rsidRPr="009E0519" w:rsidTr="00892343">
        <w:tc>
          <w:tcPr>
            <w:tcW w:w="3505" w:type="dxa"/>
          </w:tcPr>
          <w:p w:rsidR="00B217EA" w:rsidRPr="00335395" w:rsidRDefault="00B217EA" w:rsidP="00892343">
            <w:pPr>
              <w:rPr>
                <w:rFonts w:ascii="AcadNusx" w:hAnsi="AcadNusx"/>
                <w:b/>
                <w:lang w:val="en-US"/>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p>
        </w:tc>
        <w:tc>
          <w:tcPr>
            <w:tcW w:w="9361" w:type="dxa"/>
          </w:tcPr>
          <w:p w:rsidR="00B217EA" w:rsidRPr="00C8195C" w:rsidRDefault="00B217EA" w:rsidP="00B217EA">
            <w:pPr>
              <w:numPr>
                <w:ilvl w:val="0"/>
                <w:numId w:val="117"/>
              </w:numPr>
              <w:rPr>
                <w:rFonts w:ascii="Sylfaen" w:hAnsi="Sylfaen"/>
                <w:lang w:val="de-DE"/>
              </w:rPr>
            </w:pPr>
            <w:r w:rsidRPr="00C8195C">
              <w:rPr>
                <w:sz w:val="22"/>
                <w:szCs w:val="22"/>
                <w:lang w:val="de-DE"/>
              </w:rPr>
              <w:t>Wir essen, weil wir Hunger haben.</w:t>
            </w:r>
          </w:p>
          <w:p w:rsidR="00B217EA" w:rsidRPr="00C8195C" w:rsidRDefault="00B217EA" w:rsidP="00B217EA">
            <w:pPr>
              <w:numPr>
                <w:ilvl w:val="0"/>
                <w:numId w:val="185"/>
              </w:numPr>
              <w:rPr>
                <w:lang w:val="de-DE"/>
              </w:rPr>
            </w:pPr>
            <w:r w:rsidRPr="00C8195C">
              <w:rPr>
                <w:sz w:val="22"/>
                <w:szCs w:val="22"/>
                <w:lang w:val="de-DE"/>
              </w:rPr>
              <w:t>Ich trinke den Saft, weil ich Durst habe.</w:t>
            </w:r>
          </w:p>
          <w:p w:rsidR="00B217EA" w:rsidRPr="00C8195C" w:rsidRDefault="00B217EA" w:rsidP="00B217EA">
            <w:pPr>
              <w:numPr>
                <w:ilvl w:val="0"/>
                <w:numId w:val="208"/>
              </w:numPr>
              <w:rPr>
                <w:lang w:val="de-DE"/>
              </w:rPr>
            </w:pPr>
            <w:r w:rsidRPr="00C8195C">
              <w:rPr>
                <w:sz w:val="22"/>
                <w:szCs w:val="22"/>
                <w:lang w:val="de-DE"/>
              </w:rPr>
              <w:t>Warum spielst  du Klavier?</w:t>
            </w:r>
          </w:p>
          <w:p w:rsidR="00B217EA" w:rsidRPr="00C8195C" w:rsidRDefault="00B217EA" w:rsidP="00B217EA">
            <w:pPr>
              <w:numPr>
                <w:ilvl w:val="0"/>
                <w:numId w:val="185"/>
              </w:numPr>
              <w:rPr>
                <w:lang w:val="de-DE"/>
              </w:rPr>
            </w:pPr>
            <w:r w:rsidRPr="00C8195C">
              <w:rPr>
                <w:sz w:val="22"/>
                <w:szCs w:val="22"/>
                <w:lang w:val="de-DE"/>
              </w:rPr>
              <w:t>Wir spielen Schach, weil wir  Lust haben!</w:t>
            </w:r>
          </w:p>
        </w:tc>
      </w:tr>
      <w:tr w:rsidR="00B217EA" w:rsidRPr="009E0519" w:rsidTr="00892343">
        <w:tc>
          <w:tcPr>
            <w:tcW w:w="3505" w:type="dxa"/>
          </w:tcPr>
          <w:p w:rsidR="00B217EA" w:rsidRPr="0099252F" w:rsidRDefault="00B217EA" w:rsidP="00892343">
            <w:pPr>
              <w:rPr>
                <w:rFonts w:ascii="AcadNusx" w:hAnsi="AcadNusx"/>
                <w:b/>
                <w:lang w:val="hy-AM"/>
              </w:rPr>
            </w:pPr>
            <w:r>
              <w:rPr>
                <w:rFonts w:ascii="Sylfaen" w:hAnsi="Sylfaen"/>
                <w:b/>
                <w:sz w:val="22"/>
                <w:szCs w:val="22"/>
                <w:lang w:val="hy-AM"/>
              </w:rPr>
              <w:t>Նպատակ</w:t>
            </w:r>
          </w:p>
        </w:tc>
        <w:tc>
          <w:tcPr>
            <w:tcW w:w="9361" w:type="dxa"/>
          </w:tcPr>
          <w:p w:rsidR="00B217EA" w:rsidRPr="00C8195C" w:rsidRDefault="00B217EA" w:rsidP="00B217EA">
            <w:pPr>
              <w:numPr>
                <w:ilvl w:val="0"/>
                <w:numId w:val="208"/>
              </w:numPr>
              <w:rPr>
                <w:lang w:val="de-DE"/>
              </w:rPr>
            </w:pPr>
            <w:r w:rsidRPr="00C8195C">
              <w:rPr>
                <w:sz w:val="22"/>
                <w:szCs w:val="22"/>
                <w:lang w:val="de-DE"/>
              </w:rPr>
              <w:t>Wozu brauchst du das?</w:t>
            </w:r>
          </w:p>
          <w:p w:rsidR="00B217EA" w:rsidRPr="00C8195C" w:rsidRDefault="00B217EA" w:rsidP="00B217EA">
            <w:pPr>
              <w:numPr>
                <w:ilvl w:val="0"/>
                <w:numId w:val="117"/>
              </w:numPr>
              <w:rPr>
                <w:lang w:val="de-DE"/>
              </w:rPr>
            </w:pPr>
            <w:r w:rsidRPr="00C8195C">
              <w:rPr>
                <w:sz w:val="22"/>
                <w:szCs w:val="22"/>
                <w:lang w:val="de-DE"/>
              </w:rPr>
              <w:t>Er braucht Seife um Hände zu waschen.</w:t>
            </w:r>
          </w:p>
        </w:tc>
      </w:tr>
      <w:tr w:rsidR="00B217EA" w:rsidRPr="00C8195C" w:rsidTr="00892343">
        <w:tc>
          <w:tcPr>
            <w:tcW w:w="3505" w:type="dxa"/>
            <w:shd w:val="clear" w:color="auto" w:fill="E6E6E6"/>
          </w:tcPr>
          <w:p w:rsidR="00B217EA" w:rsidRPr="00EA07A9" w:rsidRDefault="00B217EA" w:rsidP="00892343">
            <w:pPr>
              <w:rPr>
                <w:rFonts w:ascii="Sylfaen" w:hAnsi="Sylfaen"/>
                <w:b/>
                <w:lang w:val="de-DE"/>
              </w:rPr>
            </w:pPr>
            <w:r w:rsidRPr="00C8195C">
              <w:rPr>
                <w:rFonts w:ascii="Sylfaen" w:hAnsi="Sylfaen"/>
                <w:b/>
                <w:sz w:val="22"/>
                <w:szCs w:val="22"/>
                <w:lang w:val="de-DE"/>
              </w:rPr>
              <w:t xml:space="preserve">1.12. </w:t>
            </w:r>
            <w:r w:rsidRPr="00F868A9">
              <w:rPr>
                <w:rFonts w:ascii="Sylfaen" w:hAnsi="Sylfaen"/>
                <w:b/>
                <w:sz w:val="22"/>
                <w:szCs w:val="22"/>
                <w:lang w:val="hy-AM"/>
              </w:rPr>
              <w:t>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B217EA" w:rsidRPr="00C8195C" w:rsidRDefault="00B217EA" w:rsidP="00892343">
            <w:pPr>
              <w:rPr>
                <w:rFonts w:ascii="AcadNusx" w:hAnsi="AcadNusx"/>
                <w:b/>
                <w:lang w:val="de-DE"/>
              </w:rPr>
            </w:pPr>
            <w:r>
              <w:rPr>
                <w:rFonts w:ascii="Sylfaen" w:hAnsi="Sylfaen"/>
                <w:b/>
                <w:sz w:val="22"/>
                <w:szCs w:val="22"/>
                <w:lang w:val="hy-AM"/>
              </w:rPr>
              <w:t>արգելք</w:t>
            </w:r>
          </w:p>
        </w:tc>
        <w:tc>
          <w:tcPr>
            <w:tcW w:w="9361" w:type="dxa"/>
            <w:shd w:val="clear" w:color="auto" w:fill="E6E6E6"/>
          </w:tcPr>
          <w:p w:rsidR="00B217EA" w:rsidRPr="00C8195C" w:rsidRDefault="00B217EA" w:rsidP="00892343">
            <w:pPr>
              <w:ind w:left="360"/>
              <w:rPr>
                <w:lang w:val="de-DE"/>
              </w:rPr>
            </w:pPr>
          </w:p>
        </w:tc>
      </w:tr>
      <w:tr w:rsidR="00B217EA" w:rsidRPr="00C8195C" w:rsidTr="00892343">
        <w:tc>
          <w:tcPr>
            <w:tcW w:w="3505" w:type="dxa"/>
          </w:tcPr>
          <w:p w:rsidR="00B217EA" w:rsidRPr="00EA07A9" w:rsidRDefault="00B217EA" w:rsidP="00892343">
            <w:pPr>
              <w:rPr>
                <w:rFonts w:ascii="Sylfaen" w:hAnsi="Sylfaen"/>
                <w:b/>
                <w:lang w:val="de-DE"/>
              </w:rPr>
            </w:pPr>
            <w:r w:rsidRPr="00F868A9">
              <w:rPr>
                <w:rFonts w:ascii="Sylfaen" w:hAnsi="Sylfaen"/>
                <w:b/>
                <w:sz w:val="22"/>
                <w:szCs w:val="22"/>
                <w:lang w:val="hy-AM"/>
              </w:rPr>
              <w:t>Թույլտվություն</w:t>
            </w:r>
            <w:r w:rsidRPr="00EA07A9">
              <w:rPr>
                <w:rFonts w:ascii="Sylfaen" w:hAnsi="Sylfaen"/>
                <w:b/>
                <w:sz w:val="22"/>
                <w:szCs w:val="22"/>
                <w:lang w:val="de-DE"/>
              </w:rPr>
              <w:t xml:space="preserve"> \</w:t>
            </w:r>
            <w:r>
              <w:rPr>
                <w:rFonts w:ascii="Sylfaen" w:hAnsi="Sylfaen"/>
                <w:b/>
                <w:sz w:val="22"/>
                <w:szCs w:val="22"/>
                <w:lang w:val="hy-AM"/>
              </w:rPr>
              <w:t>պարտականություն</w:t>
            </w:r>
            <w:r w:rsidRPr="00EA07A9">
              <w:rPr>
                <w:rFonts w:ascii="Sylfaen" w:hAnsi="Sylfaen"/>
                <w:b/>
                <w:sz w:val="22"/>
                <w:szCs w:val="22"/>
                <w:lang w:val="de-DE"/>
              </w:rPr>
              <w:t>\</w:t>
            </w:r>
          </w:p>
          <w:p w:rsidR="00B217EA" w:rsidRPr="00C8195C" w:rsidRDefault="00B217EA" w:rsidP="00892343">
            <w:pPr>
              <w:rPr>
                <w:rFonts w:ascii="AcadNusx" w:hAnsi="AcadNusx"/>
                <w:b/>
                <w:lang w:val="de-DE"/>
              </w:rPr>
            </w:pPr>
            <w:r>
              <w:rPr>
                <w:rFonts w:ascii="Sylfaen" w:hAnsi="Sylfaen"/>
                <w:b/>
                <w:sz w:val="22"/>
                <w:szCs w:val="22"/>
                <w:lang w:val="hy-AM"/>
              </w:rPr>
              <w:t>արգելք</w:t>
            </w:r>
          </w:p>
        </w:tc>
        <w:tc>
          <w:tcPr>
            <w:tcW w:w="9361" w:type="dxa"/>
          </w:tcPr>
          <w:p w:rsidR="00B217EA" w:rsidRPr="00C8195C" w:rsidRDefault="00B217EA" w:rsidP="00B217EA">
            <w:pPr>
              <w:numPr>
                <w:ilvl w:val="0"/>
                <w:numId w:val="110"/>
              </w:numPr>
              <w:rPr>
                <w:rFonts w:ascii="Sylfaen" w:hAnsi="Sylfaen"/>
                <w:b/>
                <w:bCs/>
                <w:lang w:val="de-DE"/>
              </w:rPr>
            </w:pPr>
            <w:r w:rsidRPr="00C8195C">
              <w:rPr>
                <w:bCs/>
                <w:sz w:val="22"/>
                <w:szCs w:val="22"/>
                <w:lang w:val="de-DE"/>
              </w:rPr>
              <w:t>Darf ich. . . ?</w:t>
            </w:r>
          </w:p>
          <w:p w:rsidR="00B217EA" w:rsidRPr="00C8195C" w:rsidRDefault="00B217EA" w:rsidP="00B217EA">
            <w:pPr>
              <w:numPr>
                <w:ilvl w:val="0"/>
                <w:numId w:val="186"/>
              </w:numPr>
              <w:rPr>
                <w:rFonts w:ascii="Sylfaen" w:hAnsi="Sylfaen"/>
                <w:b/>
                <w:lang w:val="de-DE"/>
              </w:rPr>
            </w:pPr>
            <w:r w:rsidRPr="00C8195C">
              <w:rPr>
                <w:bCs/>
                <w:sz w:val="22"/>
                <w:szCs w:val="22"/>
                <w:lang w:val="de-DE"/>
              </w:rPr>
              <w:t>Soll ich anfangen?</w:t>
            </w:r>
          </w:p>
          <w:p w:rsidR="00B217EA" w:rsidRPr="00C8195C" w:rsidRDefault="00B217EA" w:rsidP="00B217EA">
            <w:pPr>
              <w:numPr>
                <w:ilvl w:val="0"/>
                <w:numId w:val="185"/>
              </w:numPr>
              <w:rPr>
                <w:lang w:val="de-DE"/>
              </w:rPr>
            </w:pPr>
            <w:r w:rsidRPr="00C8195C">
              <w:rPr>
                <w:bCs/>
                <w:sz w:val="22"/>
                <w:szCs w:val="22"/>
                <w:lang w:val="de-DE"/>
              </w:rPr>
              <w:t>Ich muß gehen.</w:t>
            </w:r>
          </w:p>
          <w:p w:rsidR="00B217EA" w:rsidRPr="00C8195C" w:rsidRDefault="00B217EA" w:rsidP="00B217EA">
            <w:pPr>
              <w:numPr>
                <w:ilvl w:val="0"/>
                <w:numId w:val="186"/>
              </w:numPr>
              <w:rPr>
                <w:rFonts w:ascii="Sylfaen" w:hAnsi="Sylfaen"/>
                <w:b/>
                <w:bCs/>
                <w:lang w:val="de-DE"/>
              </w:rPr>
            </w:pPr>
            <w:r w:rsidRPr="00C8195C">
              <w:rPr>
                <w:bCs/>
                <w:sz w:val="22"/>
                <w:szCs w:val="22"/>
                <w:lang w:val="de-DE"/>
              </w:rPr>
              <w:t>Wir müssen uns beeilen.</w:t>
            </w:r>
          </w:p>
          <w:p w:rsidR="00B217EA" w:rsidRPr="00C8195C" w:rsidRDefault="00B217EA" w:rsidP="00B217EA">
            <w:pPr>
              <w:numPr>
                <w:ilvl w:val="0"/>
                <w:numId w:val="186"/>
              </w:numPr>
              <w:rPr>
                <w:rFonts w:ascii="Sylfaen" w:hAnsi="Sylfaen"/>
                <w:b/>
                <w:lang w:val="de-DE"/>
              </w:rPr>
            </w:pPr>
            <w:r w:rsidRPr="00C8195C">
              <w:rPr>
                <w:bCs/>
                <w:sz w:val="22"/>
                <w:szCs w:val="22"/>
                <w:lang w:val="de-DE"/>
              </w:rPr>
              <w:t>Das darf man nicht!</w:t>
            </w:r>
          </w:p>
          <w:p w:rsidR="00B217EA" w:rsidRPr="00C8195C" w:rsidRDefault="00B217EA" w:rsidP="00B217EA">
            <w:pPr>
              <w:numPr>
                <w:ilvl w:val="0"/>
                <w:numId w:val="185"/>
              </w:numPr>
              <w:rPr>
                <w:lang w:val="de-DE"/>
              </w:rPr>
            </w:pPr>
            <w:r w:rsidRPr="00C8195C">
              <w:rPr>
                <w:bCs/>
                <w:sz w:val="22"/>
                <w:szCs w:val="22"/>
                <w:lang w:val="de-DE"/>
              </w:rPr>
              <w:t>Das ist verboten.</w:t>
            </w:r>
          </w:p>
          <w:p w:rsidR="00B217EA" w:rsidRPr="00C8195C" w:rsidRDefault="00B217EA" w:rsidP="00B217EA">
            <w:pPr>
              <w:numPr>
                <w:ilvl w:val="0"/>
                <w:numId w:val="185"/>
              </w:numPr>
              <w:rPr>
                <w:rFonts w:ascii="AcadNusx" w:hAnsi="AcadNusx"/>
                <w:b/>
                <w:lang w:val="en-US"/>
              </w:rPr>
            </w:pPr>
            <w:r w:rsidRPr="00C8195C">
              <w:rPr>
                <w:bCs/>
                <w:sz w:val="22"/>
                <w:szCs w:val="22"/>
                <w:lang w:val="de-DE"/>
              </w:rPr>
              <w:t>Rauchen  verboten!</w:t>
            </w:r>
          </w:p>
        </w:tc>
      </w:tr>
      <w:tr w:rsidR="00B217EA" w:rsidRPr="00C8195C" w:rsidTr="00892343">
        <w:tc>
          <w:tcPr>
            <w:tcW w:w="3505"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1.13. </w:t>
            </w:r>
            <w:r w:rsidRPr="00F868A9">
              <w:rPr>
                <w:rFonts w:ascii="Sylfaen" w:hAnsi="Sylfaen"/>
                <w:b/>
                <w:sz w:val="22"/>
                <w:szCs w:val="22"/>
                <w:lang w:val="hy-AM"/>
              </w:rPr>
              <w:t>Ինտերակցիա</w:t>
            </w:r>
            <w:r w:rsidRPr="00F868A9">
              <w:rPr>
                <w:rFonts w:ascii="Sylfaen" w:hAnsi="Sylfaen"/>
                <w:b/>
                <w:lang w:val="hy-AM"/>
              </w:rPr>
              <w:t xml:space="preserve"> </w:t>
            </w:r>
            <w:r w:rsidRPr="00F868A9">
              <w:rPr>
                <w:rFonts w:ascii="Sylfaen" w:hAnsi="Sylfaen"/>
                <w:b/>
                <w:sz w:val="22"/>
                <w:szCs w:val="22"/>
                <w:lang w:val="hy-AM"/>
              </w:rPr>
              <w:t>դասասենյակում</w:t>
            </w:r>
          </w:p>
        </w:tc>
        <w:tc>
          <w:tcPr>
            <w:tcW w:w="9361" w:type="dxa"/>
            <w:shd w:val="clear" w:color="auto" w:fill="E6E6E6"/>
          </w:tcPr>
          <w:p w:rsidR="00B217EA" w:rsidRPr="00C8195C" w:rsidRDefault="00B217EA" w:rsidP="00892343">
            <w:pPr>
              <w:ind w:left="360"/>
              <w:rPr>
                <w:lang w:val="de-DE"/>
              </w:rPr>
            </w:pPr>
          </w:p>
        </w:tc>
      </w:tr>
      <w:tr w:rsidR="00B217EA" w:rsidRPr="00C8195C" w:rsidTr="00892343">
        <w:tc>
          <w:tcPr>
            <w:tcW w:w="3505" w:type="dxa"/>
          </w:tcPr>
          <w:p w:rsidR="00B217EA" w:rsidRPr="00C8195C" w:rsidRDefault="00B217EA" w:rsidP="00892343">
            <w:pPr>
              <w:rPr>
                <w:rFonts w:ascii="AcadNusx" w:hAnsi="AcadNusx"/>
                <w:b/>
                <w:lang w:val="de-DE"/>
              </w:rPr>
            </w:pPr>
            <w:r w:rsidRPr="00F868A9">
              <w:rPr>
                <w:rFonts w:ascii="Sylfaen" w:hAnsi="Sylfaen"/>
                <w:b/>
                <w:sz w:val="22"/>
                <w:szCs w:val="22"/>
                <w:lang w:val="hy-AM"/>
              </w:rPr>
              <w:t>Ուսուցչի հրահանգները</w:t>
            </w:r>
            <w:r w:rsidRPr="00F868A9">
              <w:rPr>
                <w:rFonts w:ascii="Sylfaen" w:hAnsi="Sylfaen"/>
                <w:b/>
                <w:sz w:val="22"/>
                <w:szCs w:val="22"/>
                <w:lang w:val="en-US"/>
              </w:rPr>
              <w:t xml:space="preserve"> /</w:t>
            </w:r>
            <w:r w:rsidRPr="00F868A9">
              <w:rPr>
                <w:rFonts w:ascii="Sylfaen" w:hAnsi="Sylfaen"/>
                <w:b/>
                <w:sz w:val="22"/>
                <w:szCs w:val="22"/>
                <w:lang w:val="hy-AM"/>
              </w:rPr>
              <w:t>աշակերտի դիմելաձևերը</w:t>
            </w:r>
          </w:p>
        </w:tc>
        <w:tc>
          <w:tcPr>
            <w:tcW w:w="9361" w:type="dxa"/>
          </w:tcPr>
          <w:p w:rsidR="00B217EA" w:rsidRPr="00C8195C" w:rsidRDefault="00B217EA" w:rsidP="00B217EA">
            <w:pPr>
              <w:numPr>
                <w:ilvl w:val="0"/>
                <w:numId w:val="112"/>
              </w:numPr>
              <w:rPr>
                <w:rFonts w:ascii="Sylfaen" w:hAnsi="Sylfaen"/>
                <w:lang w:val="de-DE"/>
              </w:rPr>
            </w:pPr>
            <w:r w:rsidRPr="00C8195C">
              <w:rPr>
                <w:sz w:val="22"/>
                <w:szCs w:val="22"/>
                <w:lang w:val="de-DE"/>
              </w:rPr>
              <w:t>Setzt euch!</w:t>
            </w:r>
          </w:p>
          <w:p w:rsidR="00B217EA" w:rsidRPr="00C8195C" w:rsidRDefault="00B217EA" w:rsidP="00B217EA">
            <w:pPr>
              <w:numPr>
                <w:ilvl w:val="0"/>
                <w:numId w:val="112"/>
              </w:numPr>
              <w:rPr>
                <w:rFonts w:ascii="Sylfaen" w:hAnsi="Sylfaen"/>
                <w:lang w:val="de-DE"/>
              </w:rPr>
            </w:pPr>
            <w:r w:rsidRPr="00C8195C">
              <w:rPr>
                <w:sz w:val="22"/>
                <w:szCs w:val="22"/>
                <w:lang w:val="de-DE"/>
              </w:rPr>
              <w:t>Steh, bitte, auf!</w:t>
            </w:r>
          </w:p>
          <w:p w:rsidR="00B217EA" w:rsidRPr="00C8195C" w:rsidRDefault="00B217EA" w:rsidP="00B217EA">
            <w:pPr>
              <w:numPr>
                <w:ilvl w:val="0"/>
                <w:numId w:val="187"/>
              </w:numPr>
              <w:rPr>
                <w:rFonts w:ascii="Sylfaen" w:hAnsi="Sylfaen"/>
                <w:b/>
                <w:lang w:val="de-DE"/>
              </w:rPr>
            </w:pPr>
            <w:r w:rsidRPr="00C8195C">
              <w:rPr>
                <w:sz w:val="22"/>
                <w:szCs w:val="22"/>
                <w:lang w:val="de-DE"/>
              </w:rPr>
              <w:t>Hör zu!</w:t>
            </w:r>
          </w:p>
          <w:p w:rsidR="00B217EA" w:rsidRPr="00C8195C" w:rsidRDefault="00B217EA" w:rsidP="00B217EA">
            <w:pPr>
              <w:numPr>
                <w:ilvl w:val="0"/>
                <w:numId w:val="187"/>
              </w:numPr>
              <w:rPr>
                <w:lang w:val="de-DE"/>
              </w:rPr>
            </w:pPr>
            <w:r w:rsidRPr="00C8195C">
              <w:rPr>
                <w:sz w:val="22"/>
                <w:szCs w:val="22"/>
                <w:lang w:val="de-DE"/>
              </w:rPr>
              <w:t xml:space="preserve">Wie schreibt man das? </w:t>
            </w:r>
          </w:p>
          <w:p w:rsidR="00B217EA" w:rsidRPr="00C8195C" w:rsidRDefault="00B217EA" w:rsidP="00B217EA">
            <w:pPr>
              <w:numPr>
                <w:ilvl w:val="0"/>
                <w:numId w:val="187"/>
              </w:numPr>
              <w:rPr>
                <w:rFonts w:ascii="Sylfaen" w:hAnsi="Sylfaen"/>
                <w:b/>
                <w:lang w:val="de-DE"/>
              </w:rPr>
            </w:pPr>
            <w:r w:rsidRPr="00C8195C">
              <w:rPr>
                <w:sz w:val="22"/>
                <w:szCs w:val="22"/>
                <w:lang w:val="de-DE"/>
              </w:rPr>
              <w:t>Wie sagt man...?</w:t>
            </w:r>
          </w:p>
          <w:p w:rsidR="00B217EA" w:rsidRPr="00C8195C" w:rsidRDefault="00B217EA" w:rsidP="00B217EA">
            <w:pPr>
              <w:numPr>
                <w:ilvl w:val="0"/>
                <w:numId w:val="187"/>
              </w:numPr>
              <w:rPr>
                <w:rFonts w:ascii="Sylfaen" w:hAnsi="Sylfaen"/>
                <w:lang w:val="en-US"/>
              </w:rPr>
            </w:pPr>
            <w:r w:rsidRPr="00C8195C">
              <w:rPr>
                <w:sz w:val="22"/>
                <w:szCs w:val="22"/>
                <w:lang w:val="de-DE"/>
              </w:rPr>
              <w:t>Wie, bitte?</w:t>
            </w:r>
          </w:p>
          <w:p w:rsidR="00B217EA" w:rsidRPr="00C8195C" w:rsidRDefault="00B217EA" w:rsidP="00B217EA">
            <w:pPr>
              <w:numPr>
                <w:ilvl w:val="0"/>
                <w:numId w:val="187"/>
              </w:numPr>
              <w:rPr>
                <w:lang w:val="de-DE"/>
              </w:rPr>
            </w:pPr>
            <w:r w:rsidRPr="00C8195C">
              <w:rPr>
                <w:sz w:val="22"/>
                <w:szCs w:val="22"/>
                <w:lang w:val="de-DE"/>
              </w:rPr>
              <w:t>Hilf mir, bitte!</w:t>
            </w:r>
          </w:p>
          <w:p w:rsidR="00B217EA" w:rsidRPr="00C8195C" w:rsidRDefault="00B217EA" w:rsidP="00B217EA">
            <w:pPr>
              <w:numPr>
                <w:ilvl w:val="0"/>
                <w:numId w:val="185"/>
              </w:numPr>
              <w:rPr>
                <w:lang w:val="de-DE"/>
              </w:rPr>
            </w:pPr>
            <w:r w:rsidRPr="00C8195C">
              <w:rPr>
                <w:sz w:val="22"/>
                <w:szCs w:val="22"/>
                <w:lang w:val="de-DE"/>
              </w:rPr>
              <w:t>Noch einmal, bitte!</w:t>
            </w:r>
          </w:p>
          <w:p w:rsidR="00B217EA" w:rsidRPr="00C8195C" w:rsidRDefault="00B217EA" w:rsidP="00B217EA">
            <w:pPr>
              <w:numPr>
                <w:ilvl w:val="0"/>
                <w:numId w:val="112"/>
              </w:numPr>
              <w:rPr>
                <w:rFonts w:ascii="Sylfaen" w:hAnsi="Sylfaen"/>
                <w:lang w:val="en-US"/>
              </w:rPr>
            </w:pPr>
            <w:r w:rsidRPr="00C8195C">
              <w:rPr>
                <w:sz w:val="22"/>
                <w:szCs w:val="22"/>
                <w:lang w:val="de-DE"/>
              </w:rPr>
              <w:t>Sprich, bitte, lauter!</w:t>
            </w:r>
          </w:p>
          <w:p w:rsidR="00B217EA" w:rsidRPr="00C8195C" w:rsidRDefault="00B217EA" w:rsidP="00B217EA">
            <w:pPr>
              <w:numPr>
                <w:ilvl w:val="0"/>
                <w:numId w:val="187"/>
              </w:numPr>
              <w:rPr>
                <w:rFonts w:ascii="Sylfaen" w:hAnsi="Sylfaen"/>
                <w:b/>
                <w:lang w:val="de-DE"/>
              </w:rPr>
            </w:pPr>
            <w:r w:rsidRPr="00C8195C">
              <w:rPr>
                <w:sz w:val="22"/>
                <w:szCs w:val="22"/>
                <w:lang w:val="de-DE"/>
              </w:rPr>
              <w:t>Ergänze, bitte den Satz!</w:t>
            </w:r>
          </w:p>
          <w:p w:rsidR="00B217EA" w:rsidRPr="00C8195C" w:rsidRDefault="00B217EA" w:rsidP="00B217EA">
            <w:pPr>
              <w:numPr>
                <w:ilvl w:val="0"/>
                <w:numId w:val="187"/>
              </w:numPr>
              <w:rPr>
                <w:rFonts w:ascii="Sylfaen" w:hAnsi="Sylfaen"/>
                <w:lang w:val="de-DE"/>
              </w:rPr>
            </w:pPr>
            <w:r w:rsidRPr="00C8195C">
              <w:rPr>
                <w:sz w:val="22"/>
                <w:szCs w:val="22"/>
                <w:lang w:val="de-DE"/>
              </w:rPr>
              <w:t>Hör, bitte, auf!</w:t>
            </w:r>
          </w:p>
          <w:p w:rsidR="00B217EA" w:rsidRPr="00C8195C" w:rsidRDefault="00B217EA" w:rsidP="00B217EA">
            <w:pPr>
              <w:numPr>
                <w:ilvl w:val="0"/>
                <w:numId w:val="187"/>
              </w:numPr>
              <w:rPr>
                <w:rFonts w:ascii="Sylfaen" w:hAnsi="Sylfaen"/>
                <w:lang w:val="de-DE"/>
              </w:rPr>
            </w:pPr>
            <w:r w:rsidRPr="00C8195C">
              <w:rPr>
                <w:sz w:val="22"/>
                <w:szCs w:val="22"/>
                <w:lang w:val="de-DE"/>
              </w:rPr>
              <w:t>Wer fehlt?</w:t>
            </w:r>
          </w:p>
          <w:p w:rsidR="00B217EA" w:rsidRPr="00C8195C" w:rsidRDefault="00B217EA" w:rsidP="00B217EA">
            <w:pPr>
              <w:numPr>
                <w:ilvl w:val="0"/>
                <w:numId w:val="187"/>
              </w:numPr>
              <w:rPr>
                <w:rFonts w:ascii="Sylfaen" w:hAnsi="Sylfaen"/>
                <w:lang w:val="de-DE"/>
              </w:rPr>
            </w:pPr>
            <w:r w:rsidRPr="00C8195C">
              <w:rPr>
                <w:sz w:val="22"/>
                <w:szCs w:val="22"/>
                <w:lang w:val="de-DE"/>
              </w:rPr>
              <w:t>Du bist dran!</w:t>
            </w:r>
          </w:p>
          <w:p w:rsidR="00B217EA" w:rsidRPr="00C8195C" w:rsidRDefault="00B217EA" w:rsidP="00B217EA">
            <w:pPr>
              <w:numPr>
                <w:ilvl w:val="0"/>
                <w:numId w:val="187"/>
              </w:numPr>
              <w:rPr>
                <w:rFonts w:ascii="Sylfaen" w:hAnsi="Sylfaen"/>
                <w:b/>
                <w:lang w:val="en-US"/>
              </w:rPr>
            </w:pPr>
            <w:r w:rsidRPr="00C8195C">
              <w:rPr>
                <w:sz w:val="22"/>
                <w:szCs w:val="22"/>
                <w:lang w:val="de-DE"/>
              </w:rPr>
              <w:t>Bitte, lauter!</w:t>
            </w:r>
          </w:p>
          <w:p w:rsidR="00B217EA" w:rsidRPr="00C8195C" w:rsidRDefault="00B217EA" w:rsidP="00B217EA">
            <w:pPr>
              <w:numPr>
                <w:ilvl w:val="0"/>
                <w:numId w:val="187"/>
              </w:numPr>
              <w:rPr>
                <w:rFonts w:ascii="Sylfaen" w:hAnsi="Sylfaen"/>
                <w:b/>
                <w:lang w:val="de-DE"/>
              </w:rPr>
            </w:pPr>
            <w:r w:rsidRPr="00C8195C">
              <w:rPr>
                <w:sz w:val="22"/>
                <w:szCs w:val="22"/>
                <w:lang w:val="de-DE"/>
              </w:rPr>
              <w:t>Was stimmt und was stimmt nicht?</w:t>
            </w:r>
          </w:p>
          <w:p w:rsidR="00B217EA" w:rsidRPr="00C8195C" w:rsidRDefault="00B217EA" w:rsidP="00B217EA">
            <w:pPr>
              <w:numPr>
                <w:ilvl w:val="0"/>
                <w:numId w:val="187"/>
              </w:numPr>
              <w:rPr>
                <w:lang w:val="de-DE"/>
              </w:rPr>
            </w:pPr>
            <w:r w:rsidRPr="00C8195C">
              <w:rPr>
                <w:sz w:val="22"/>
                <w:szCs w:val="22"/>
                <w:lang w:val="de-DE"/>
              </w:rPr>
              <w:t>Du bist dran!</w:t>
            </w:r>
          </w:p>
          <w:p w:rsidR="00B217EA" w:rsidRPr="00C8195C" w:rsidRDefault="00B217EA" w:rsidP="00B217EA">
            <w:pPr>
              <w:numPr>
                <w:ilvl w:val="0"/>
                <w:numId w:val="209"/>
              </w:numPr>
              <w:rPr>
                <w:rFonts w:ascii="Sylfaen" w:hAnsi="Sylfaen"/>
                <w:b/>
                <w:lang w:val="en-US"/>
              </w:rPr>
            </w:pPr>
            <w:r w:rsidRPr="00C8195C">
              <w:rPr>
                <w:sz w:val="22"/>
                <w:szCs w:val="22"/>
                <w:lang w:val="en-US"/>
              </w:rPr>
              <w:t>Das schaffen wir.</w:t>
            </w:r>
          </w:p>
          <w:p w:rsidR="00B217EA" w:rsidRPr="00C8195C" w:rsidRDefault="00B217EA" w:rsidP="00B217EA">
            <w:pPr>
              <w:numPr>
                <w:ilvl w:val="0"/>
                <w:numId w:val="209"/>
              </w:numPr>
              <w:rPr>
                <w:rFonts w:ascii="Sylfaen" w:hAnsi="Sylfaen"/>
                <w:b/>
                <w:lang w:val="en-US"/>
              </w:rPr>
            </w:pPr>
            <w:r w:rsidRPr="00C8195C">
              <w:rPr>
                <w:sz w:val="22"/>
                <w:szCs w:val="22"/>
                <w:lang w:val="en-US"/>
              </w:rPr>
              <w:t>Ich versuche es.</w:t>
            </w:r>
          </w:p>
          <w:p w:rsidR="00B217EA" w:rsidRPr="00C8195C" w:rsidRDefault="00B217EA" w:rsidP="00B217EA">
            <w:pPr>
              <w:numPr>
                <w:ilvl w:val="0"/>
                <w:numId w:val="209"/>
              </w:numPr>
              <w:rPr>
                <w:rFonts w:ascii="Sylfaen" w:hAnsi="Sylfaen"/>
                <w:b/>
                <w:lang w:val="en-US"/>
              </w:rPr>
            </w:pPr>
            <w:r w:rsidRPr="00C8195C">
              <w:rPr>
                <w:sz w:val="22"/>
                <w:szCs w:val="22"/>
                <w:lang w:val="en-US"/>
              </w:rPr>
              <w:t>Das klappt nicht.</w:t>
            </w:r>
          </w:p>
          <w:p w:rsidR="00B217EA" w:rsidRPr="00C8195C" w:rsidRDefault="00B217EA" w:rsidP="00B217EA">
            <w:pPr>
              <w:numPr>
                <w:ilvl w:val="0"/>
                <w:numId w:val="209"/>
              </w:numPr>
              <w:rPr>
                <w:lang w:val="de-DE"/>
              </w:rPr>
            </w:pPr>
            <w:r w:rsidRPr="00C8195C">
              <w:rPr>
                <w:sz w:val="22"/>
                <w:szCs w:val="22"/>
                <w:lang w:val="en-US"/>
              </w:rPr>
              <w:t>Ergänze, bitte…</w:t>
            </w:r>
          </w:p>
        </w:tc>
      </w:tr>
      <w:tr w:rsidR="00B217EA" w:rsidRPr="00C8195C" w:rsidTr="00892343">
        <w:tc>
          <w:tcPr>
            <w:tcW w:w="3505" w:type="dxa"/>
            <w:shd w:val="clear" w:color="auto" w:fill="E6E6E6"/>
          </w:tcPr>
          <w:p w:rsidR="00B217EA" w:rsidRPr="001F2D6A" w:rsidRDefault="00B217EA" w:rsidP="00892343">
            <w:pPr>
              <w:rPr>
                <w:rFonts w:ascii="AcadNusx" w:hAnsi="AcadNusx"/>
                <w:b/>
                <w:lang w:val="hy-AM"/>
              </w:rPr>
            </w:pPr>
            <w:r w:rsidRPr="00C8195C">
              <w:rPr>
                <w:rFonts w:ascii="Sylfaen" w:hAnsi="Sylfaen"/>
                <w:b/>
                <w:sz w:val="22"/>
                <w:szCs w:val="22"/>
                <w:lang w:val="de-DE"/>
              </w:rPr>
              <w:t xml:space="preserve">1.14. </w:t>
            </w:r>
            <w:r>
              <w:rPr>
                <w:rFonts w:ascii="Sylfaen" w:hAnsi="Sylfaen"/>
                <w:b/>
                <w:sz w:val="22"/>
                <w:szCs w:val="22"/>
                <w:lang w:val="hy-AM"/>
              </w:rPr>
              <w:t>Տարբեր</w:t>
            </w:r>
          </w:p>
        </w:tc>
        <w:tc>
          <w:tcPr>
            <w:tcW w:w="9361" w:type="dxa"/>
            <w:shd w:val="clear" w:color="auto" w:fill="E6E6E6"/>
          </w:tcPr>
          <w:p w:rsidR="00B217EA" w:rsidRPr="00C8195C" w:rsidRDefault="00B217EA" w:rsidP="00892343">
            <w:pPr>
              <w:ind w:left="360"/>
              <w:rPr>
                <w:lang w:val="de-DE"/>
              </w:rPr>
            </w:pPr>
          </w:p>
        </w:tc>
      </w:tr>
      <w:tr w:rsidR="00B217EA" w:rsidRPr="00C8195C" w:rsidTr="00892343">
        <w:tc>
          <w:tcPr>
            <w:tcW w:w="3505" w:type="dxa"/>
          </w:tcPr>
          <w:p w:rsidR="00B217EA" w:rsidRPr="00C8195C" w:rsidRDefault="00B217EA" w:rsidP="00892343">
            <w:pPr>
              <w:rPr>
                <w:rFonts w:ascii="AcadNusx" w:hAnsi="AcadNusx"/>
                <w:b/>
                <w:lang w:val="de-DE"/>
              </w:rPr>
            </w:pPr>
            <w:r>
              <w:rPr>
                <w:rFonts w:ascii="Sylfaen" w:hAnsi="Sylfaen"/>
                <w:b/>
                <w:sz w:val="22"/>
                <w:szCs w:val="22"/>
                <w:lang w:val="hy-AM"/>
              </w:rPr>
              <w:t>Տարբեր</w:t>
            </w:r>
          </w:p>
        </w:tc>
        <w:tc>
          <w:tcPr>
            <w:tcW w:w="9361" w:type="dxa"/>
          </w:tcPr>
          <w:p w:rsidR="00B217EA" w:rsidRPr="00C8195C" w:rsidRDefault="00B217EA" w:rsidP="00B217EA">
            <w:pPr>
              <w:numPr>
                <w:ilvl w:val="0"/>
                <w:numId w:val="185"/>
              </w:numPr>
              <w:rPr>
                <w:b/>
                <w:lang w:val="de-DE"/>
              </w:rPr>
            </w:pPr>
            <w:r w:rsidRPr="00C8195C">
              <w:rPr>
                <w:sz w:val="22"/>
                <w:szCs w:val="22"/>
                <w:lang w:val="de-DE"/>
              </w:rPr>
              <w:t>Also. . .</w:t>
            </w:r>
          </w:p>
          <w:p w:rsidR="00B217EA" w:rsidRPr="00C8195C" w:rsidRDefault="00B217EA" w:rsidP="00B217EA">
            <w:pPr>
              <w:numPr>
                <w:ilvl w:val="0"/>
                <w:numId w:val="185"/>
              </w:numPr>
              <w:rPr>
                <w:rFonts w:ascii="Sylfaen" w:hAnsi="Sylfaen"/>
                <w:b/>
                <w:lang w:val="de-DE"/>
              </w:rPr>
            </w:pPr>
            <w:r w:rsidRPr="00C8195C">
              <w:rPr>
                <w:sz w:val="22"/>
                <w:szCs w:val="22"/>
                <w:lang w:val="de-DE"/>
              </w:rPr>
              <w:t>Alles klar!</w:t>
            </w:r>
          </w:p>
          <w:p w:rsidR="00B217EA" w:rsidRPr="00C8195C" w:rsidRDefault="00B217EA" w:rsidP="00B217EA">
            <w:pPr>
              <w:numPr>
                <w:ilvl w:val="0"/>
                <w:numId w:val="185"/>
              </w:numPr>
              <w:rPr>
                <w:lang w:val="de-DE"/>
              </w:rPr>
            </w:pPr>
            <w:r w:rsidRPr="00C8195C">
              <w:rPr>
                <w:sz w:val="22"/>
                <w:szCs w:val="22"/>
                <w:lang w:val="de-DE"/>
              </w:rPr>
              <w:t>Warte mal!</w:t>
            </w:r>
          </w:p>
          <w:p w:rsidR="00B217EA" w:rsidRPr="00C8195C" w:rsidRDefault="00B217EA" w:rsidP="00B217EA">
            <w:pPr>
              <w:numPr>
                <w:ilvl w:val="0"/>
                <w:numId w:val="188"/>
              </w:numPr>
              <w:rPr>
                <w:b/>
                <w:lang w:val="de-DE"/>
              </w:rPr>
            </w:pPr>
            <w:r w:rsidRPr="00C8195C">
              <w:rPr>
                <w:sz w:val="22"/>
                <w:szCs w:val="22"/>
                <w:lang w:val="de-DE"/>
              </w:rPr>
              <w:t>Was ist los?</w:t>
            </w:r>
          </w:p>
          <w:p w:rsidR="00B217EA" w:rsidRPr="00C8195C" w:rsidRDefault="00B217EA" w:rsidP="00B217EA">
            <w:pPr>
              <w:numPr>
                <w:ilvl w:val="0"/>
                <w:numId w:val="188"/>
              </w:numPr>
              <w:rPr>
                <w:rFonts w:ascii="Sylfaen" w:hAnsi="Sylfaen"/>
                <w:b/>
                <w:lang w:val="de-DE"/>
              </w:rPr>
            </w:pPr>
            <w:r w:rsidRPr="00C8195C">
              <w:rPr>
                <w:sz w:val="22"/>
                <w:szCs w:val="22"/>
                <w:lang w:val="de-DE"/>
              </w:rPr>
              <w:t>Gib mir\her!</w:t>
            </w:r>
          </w:p>
          <w:p w:rsidR="00B217EA" w:rsidRPr="00C8195C" w:rsidRDefault="00B217EA" w:rsidP="00B217EA">
            <w:pPr>
              <w:numPr>
                <w:ilvl w:val="0"/>
                <w:numId w:val="185"/>
              </w:numPr>
              <w:rPr>
                <w:lang w:val="de-DE"/>
              </w:rPr>
            </w:pPr>
            <w:r w:rsidRPr="00C8195C">
              <w:rPr>
                <w:sz w:val="22"/>
                <w:szCs w:val="22"/>
                <w:lang w:val="de-DE"/>
              </w:rPr>
              <w:t>Guck mal!</w:t>
            </w:r>
          </w:p>
          <w:p w:rsidR="00B217EA" w:rsidRPr="00C8195C" w:rsidRDefault="00B217EA" w:rsidP="00B217EA">
            <w:pPr>
              <w:numPr>
                <w:ilvl w:val="0"/>
                <w:numId w:val="189"/>
              </w:numPr>
              <w:rPr>
                <w:b/>
                <w:lang w:val="de-DE"/>
              </w:rPr>
            </w:pPr>
            <w:r w:rsidRPr="00C8195C">
              <w:rPr>
                <w:sz w:val="22"/>
                <w:szCs w:val="22"/>
                <w:lang w:val="de-DE"/>
              </w:rPr>
              <w:t>Nicht wahr?</w:t>
            </w:r>
          </w:p>
          <w:p w:rsidR="00B217EA" w:rsidRPr="00C8195C" w:rsidRDefault="00B217EA" w:rsidP="00B217EA">
            <w:pPr>
              <w:numPr>
                <w:ilvl w:val="0"/>
                <w:numId w:val="185"/>
              </w:numPr>
              <w:rPr>
                <w:lang w:val="de-DE"/>
              </w:rPr>
            </w:pPr>
            <w:r w:rsidRPr="00C8195C">
              <w:rPr>
                <w:sz w:val="22"/>
                <w:szCs w:val="22"/>
                <w:lang w:val="de-DE"/>
              </w:rPr>
              <w:t>Gott sei Dank!</w:t>
            </w:r>
          </w:p>
          <w:p w:rsidR="00B217EA" w:rsidRPr="00C8195C" w:rsidRDefault="00B217EA" w:rsidP="00B217EA">
            <w:pPr>
              <w:numPr>
                <w:ilvl w:val="0"/>
                <w:numId w:val="210"/>
              </w:numPr>
              <w:rPr>
                <w:b/>
                <w:lang w:val="de-DE"/>
              </w:rPr>
            </w:pPr>
            <w:r w:rsidRPr="00C8195C">
              <w:rPr>
                <w:sz w:val="22"/>
                <w:szCs w:val="22"/>
                <w:lang w:val="de-DE"/>
              </w:rPr>
              <w:t>Typisch!</w:t>
            </w:r>
          </w:p>
          <w:p w:rsidR="00B217EA" w:rsidRPr="00C8195C" w:rsidRDefault="00B217EA" w:rsidP="00B217EA">
            <w:pPr>
              <w:numPr>
                <w:ilvl w:val="0"/>
                <w:numId w:val="210"/>
              </w:numPr>
              <w:rPr>
                <w:b/>
                <w:lang w:val="de-DE"/>
              </w:rPr>
            </w:pPr>
            <w:r w:rsidRPr="00C8195C">
              <w:rPr>
                <w:sz w:val="22"/>
                <w:szCs w:val="22"/>
                <w:lang w:val="de-DE"/>
              </w:rPr>
              <w:t>Mach schon!</w:t>
            </w:r>
          </w:p>
          <w:p w:rsidR="00B217EA" w:rsidRPr="00C8195C" w:rsidRDefault="00B217EA" w:rsidP="00B217EA">
            <w:pPr>
              <w:numPr>
                <w:ilvl w:val="0"/>
                <w:numId w:val="185"/>
              </w:numPr>
              <w:rPr>
                <w:lang w:val="de-DE"/>
              </w:rPr>
            </w:pPr>
            <w:r w:rsidRPr="00C8195C">
              <w:rPr>
                <w:sz w:val="22"/>
                <w:szCs w:val="22"/>
                <w:lang w:val="de-DE"/>
              </w:rPr>
              <w:t>Wie peinlich!</w:t>
            </w:r>
          </w:p>
        </w:tc>
      </w:tr>
    </w:tbl>
    <w:p w:rsidR="00B217EA" w:rsidRPr="00C8195C" w:rsidRDefault="00B217EA" w:rsidP="00B217EA">
      <w:pPr>
        <w:rPr>
          <w:rFonts w:ascii="Sylfaen" w:hAnsi="Sylfaen"/>
          <w:b/>
          <w:sz w:val="22"/>
          <w:szCs w:val="22"/>
          <w:lang w:val="en-US"/>
        </w:rPr>
      </w:pPr>
    </w:p>
    <w:p w:rsidR="00B217EA" w:rsidRPr="00C8195C" w:rsidRDefault="00B217EA" w:rsidP="00B217EA">
      <w:pPr>
        <w:rPr>
          <w:rFonts w:ascii="Sylfaen" w:hAnsi="Sylfaen"/>
          <w:b/>
          <w:sz w:val="22"/>
          <w:szCs w:val="22"/>
          <w:lang w:val="de-DE"/>
        </w:rPr>
      </w:pPr>
    </w:p>
    <w:p w:rsidR="00B217EA" w:rsidRPr="008566C5" w:rsidRDefault="00B217EA" w:rsidP="00B217EA">
      <w:pPr>
        <w:pStyle w:val="ListParagraph"/>
        <w:ind w:left="0"/>
        <w:rPr>
          <w:rFonts w:ascii="Sylfaen" w:hAnsi="Sylfaen"/>
          <w:b/>
          <w:lang w:val="de-DE"/>
        </w:rPr>
      </w:pPr>
      <w:r w:rsidRPr="00C8195C">
        <w:rPr>
          <w:rFonts w:ascii="Sylfaen" w:hAnsi="Sylfaen"/>
          <w:b/>
          <w:lang w:val="de-DE"/>
        </w:rPr>
        <w:t xml:space="preserve">2. </w:t>
      </w:r>
      <w:r>
        <w:rPr>
          <w:rFonts w:ascii="Sylfaen" w:hAnsi="Sylfaen"/>
          <w:b/>
          <w:lang w:val="hy-AM"/>
        </w:rPr>
        <w:t>Բառապաշար</w:t>
      </w:r>
    </w:p>
    <w:p w:rsidR="00B217EA" w:rsidRPr="008566C5" w:rsidRDefault="00B217EA" w:rsidP="00B217EA">
      <w:pPr>
        <w:pStyle w:val="ListParagraph"/>
        <w:ind w:left="786"/>
        <w:rPr>
          <w:rFonts w:ascii="Sylfaen" w:hAnsi="Sylfaen"/>
          <w:b/>
          <w:lang w:val="ka-GE"/>
        </w:rPr>
      </w:pPr>
    </w:p>
    <w:p w:rsidR="00B217EA" w:rsidRPr="00EA07A9" w:rsidRDefault="00B217EA" w:rsidP="00B217EA">
      <w:pPr>
        <w:rPr>
          <w:rFonts w:ascii="Sylfaen" w:hAnsi="Sylfaen"/>
          <w:b/>
          <w:sz w:val="22"/>
          <w:szCs w:val="22"/>
          <w:lang w:val="de-DE"/>
        </w:rPr>
      </w:pPr>
      <w:r w:rsidRPr="00EA07A9">
        <w:rPr>
          <w:rFonts w:ascii="Sylfaen" w:hAnsi="Sylfaen"/>
          <w:b/>
          <w:sz w:val="22"/>
          <w:szCs w:val="22"/>
          <w:lang w:val="de-DE"/>
        </w:rPr>
        <w:t xml:space="preserve">2.1. </w:t>
      </w:r>
      <w:r>
        <w:rPr>
          <w:rFonts w:ascii="Sylfaen" w:hAnsi="Sylfaen"/>
          <w:b/>
          <w:sz w:val="22"/>
          <w:szCs w:val="22"/>
          <w:lang w:val="hy-AM"/>
        </w:rPr>
        <w:t>Անհատ</w:t>
      </w:r>
      <w:r w:rsidRPr="00EA07A9">
        <w:rPr>
          <w:rFonts w:ascii="Sylfaen" w:hAnsi="Sylfaen"/>
          <w:b/>
          <w:sz w:val="22"/>
          <w:szCs w:val="22"/>
          <w:lang w:val="de-DE"/>
        </w:rPr>
        <w:t xml:space="preserve"> </w:t>
      </w:r>
    </w:p>
    <w:p w:rsidR="00B217EA" w:rsidRPr="00EA07A9" w:rsidRDefault="00B217EA" w:rsidP="00B217EA">
      <w:pPr>
        <w:rPr>
          <w:rFonts w:ascii="Sylfaen" w:hAnsi="Sylfaen"/>
          <w:b/>
          <w:sz w:val="22"/>
          <w:szCs w:val="22"/>
          <w:lang w:val="de-DE"/>
        </w:rPr>
      </w:pPr>
      <w:r w:rsidRPr="00EA07A9">
        <w:rPr>
          <w:rFonts w:ascii="Sylfaen" w:hAnsi="Sylfaen"/>
          <w:b/>
          <w:sz w:val="22"/>
          <w:szCs w:val="22"/>
          <w:lang w:val="de-DE"/>
        </w:rPr>
        <w:t xml:space="preserve">2.2. </w:t>
      </w:r>
      <w:r>
        <w:rPr>
          <w:rFonts w:ascii="Sylfaen" w:hAnsi="Sylfaen"/>
          <w:b/>
          <w:sz w:val="22"/>
          <w:szCs w:val="22"/>
          <w:lang w:val="hy-AM"/>
        </w:rPr>
        <w:t>Անհատի շրջապատը</w:t>
      </w:r>
      <w:r w:rsidRPr="00EA07A9">
        <w:rPr>
          <w:rFonts w:ascii="Sylfaen" w:hAnsi="Sylfaen"/>
          <w:b/>
          <w:sz w:val="22"/>
          <w:szCs w:val="22"/>
          <w:lang w:val="de-DE"/>
        </w:rPr>
        <w:t xml:space="preserve"> </w:t>
      </w:r>
    </w:p>
    <w:p w:rsidR="00B217EA" w:rsidRPr="003A0E32" w:rsidRDefault="00B217EA" w:rsidP="00B217EA">
      <w:pPr>
        <w:rPr>
          <w:rFonts w:ascii="Sylfaen" w:hAnsi="Sylfaen"/>
          <w:b/>
          <w:sz w:val="22"/>
          <w:szCs w:val="22"/>
          <w:lang w:val="hy-AM"/>
        </w:rPr>
      </w:pPr>
      <w:r w:rsidRPr="00EA07A9">
        <w:rPr>
          <w:rFonts w:ascii="Sylfaen" w:hAnsi="Sylfaen"/>
          <w:b/>
          <w:sz w:val="22"/>
          <w:szCs w:val="22"/>
          <w:lang w:val="de-DE"/>
        </w:rPr>
        <w:t xml:space="preserve">2.3.  </w:t>
      </w:r>
      <w:r>
        <w:rPr>
          <w:rFonts w:ascii="Sylfaen" w:hAnsi="Sylfaen"/>
          <w:b/>
          <w:sz w:val="22"/>
          <w:szCs w:val="22"/>
          <w:lang w:val="hy-AM"/>
        </w:rPr>
        <w:t>Ամենօրյա ակտիվություններ</w:t>
      </w:r>
    </w:p>
    <w:p w:rsidR="00B217EA" w:rsidRPr="003A0E32" w:rsidRDefault="00B217EA" w:rsidP="00B217EA">
      <w:pPr>
        <w:rPr>
          <w:rFonts w:ascii="Sylfaen" w:hAnsi="Sylfaen"/>
          <w:b/>
          <w:sz w:val="22"/>
          <w:szCs w:val="22"/>
          <w:lang w:val="hy-AM"/>
        </w:rPr>
      </w:pPr>
      <w:r w:rsidRPr="00EA07A9">
        <w:rPr>
          <w:rFonts w:ascii="Sylfaen" w:hAnsi="Sylfaen"/>
          <w:b/>
          <w:sz w:val="22"/>
          <w:szCs w:val="22"/>
          <w:lang w:val="de-DE"/>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B217EA" w:rsidRPr="00D35B91" w:rsidRDefault="00B217EA" w:rsidP="00B217EA">
      <w:pPr>
        <w:rPr>
          <w:rFonts w:ascii="Sylfaen" w:hAnsi="Sylfaen"/>
          <w:b/>
          <w:sz w:val="22"/>
          <w:szCs w:val="22"/>
          <w:lang w:val="ka-GE"/>
        </w:rPr>
        <w:sectPr w:rsidR="00B217EA" w:rsidRPr="00D35B91" w:rsidSect="00052C6C">
          <w:pgSz w:w="11907" w:h="16840" w:code="9"/>
          <w:pgMar w:top="851" w:right="1134" w:bottom="851" w:left="1701" w:header="720" w:footer="720" w:gutter="0"/>
          <w:cols w:space="720"/>
          <w:docGrid w:linePitch="360"/>
        </w:sectPr>
      </w:pPr>
      <w:r w:rsidRPr="00EA07A9">
        <w:rPr>
          <w:rFonts w:ascii="Sylfaen" w:hAnsi="Sylfaen"/>
          <w:b/>
          <w:sz w:val="22"/>
          <w:szCs w:val="22"/>
          <w:lang w:val="de-DE"/>
        </w:rPr>
        <w:t xml:space="preserve">2.5. </w:t>
      </w:r>
      <w:r>
        <w:rPr>
          <w:rFonts w:ascii="Sylfaen" w:hAnsi="Sylfaen"/>
          <w:b/>
          <w:sz w:val="22"/>
          <w:szCs w:val="22"/>
          <w:lang w:val="hy-AM"/>
        </w:rPr>
        <w:t>Տոն և տոնակատարություններ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8696"/>
      </w:tblGrid>
      <w:tr w:rsidR="00B217EA" w:rsidRPr="00C8195C" w:rsidTr="00892343">
        <w:tc>
          <w:tcPr>
            <w:tcW w:w="4312" w:type="dxa"/>
          </w:tcPr>
          <w:p w:rsidR="00B217EA" w:rsidRPr="00C8195C" w:rsidRDefault="00B217EA" w:rsidP="00892343">
            <w:pPr>
              <w:rPr>
                <w:rFonts w:ascii="AcadNusx" w:hAnsi="AcadNusx"/>
                <w:b/>
                <w:lang w:val="en-US"/>
              </w:rPr>
            </w:pPr>
            <w:r>
              <w:rPr>
                <w:rFonts w:ascii="Sylfaen" w:hAnsi="Sylfaen"/>
                <w:b/>
                <w:lang w:val="hy-AM"/>
              </w:rPr>
              <w:t>Խորագիր</w:t>
            </w:r>
          </w:p>
        </w:tc>
        <w:tc>
          <w:tcPr>
            <w:tcW w:w="8696" w:type="dxa"/>
          </w:tcPr>
          <w:p w:rsidR="00B217EA" w:rsidRPr="00C8195C" w:rsidRDefault="00B217EA" w:rsidP="00892343">
            <w:pPr>
              <w:rPr>
                <w:rFonts w:ascii="AcadNusx" w:hAnsi="AcadNusx"/>
                <w:b/>
                <w:lang w:val="en-US"/>
              </w:rPr>
            </w:pPr>
            <w:r>
              <w:rPr>
                <w:rFonts w:ascii="Sylfaen" w:hAnsi="Sylfaen"/>
                <w:b/>
                <w:sz w:val="22"/>
                <w:szCs w:val="22"/>
                <w:lang w:val="hy-AM"/>
              </w:rPr>
              <w:t>Օրինակներ</w:t>
            </w:r>
          </w:p>
        </w:tc>
      </w:tr>
      <w:tr w:rsidR="00B217EA" w:rsidRPr="00C8195C" w:rsidTr="00892343">
        <w:tc>
          <w:tcPr>
            <w:tcW w:w="4312" w:type="dxa"/>
            <w:shd w:val="clear" w:color="auto" w:fill="E6E6E6"/>
          </w:tcPr>
          <w:p w:rsidR="00B217EA" w:rsidRPr="00C8195C" w:rsidRDefault="00B217EA" w:rsidP="00892343">
            <w:pPr>
              <w:rPr>
                <w:rFonts w:ascii="AcadNusx" w:hAnsi="AcadNusx"/>
                <w:b/>
                <w:lang w:val="de-DE"/>
              </w:rPr>
            </w:pPr>
            <w:r w:rsidRPr="00C8195C">
              <w:rPr>
                <w:rFonts w:ascii="Sylfaen" w:hAnsi="Sylfaen"/>
                <w:b/>
                <w:sz w:val="22"/>
                <w:szCs w:val="22"/>
                <w:lang w:val="de-DE"/>
              </w:rPr>
              <w:t xml:space="preserve">2.1. </w:t>
            </w:r>
            <w:r>
              <w:rPr>
                <w:rFonts w:ascii="Sylfaen" w:hAnsi="Sylfaen"/>
                <w:b/>
                <w:sz w:val="22"/>
                <w:szCs w:val="22"/>
                <w:lang w:val="hy-AM"/>
              </w:rPr>
              <w:t>Անհատ</w:t>
            </w:r>
          </w:p>
        </w:tc>
        <w:tc>
          <w:tcPr>
            <w:tcW w:w="8696" w:type="dxa"/>
            <w:shd w:val="clear" w:color="auto" w:fill="E6E6E6"/>
          </w:tcPr>
          <w:p w:rsidR="00B217EA" w:rsidRPr="00C8195C" w:rsidRDefault="00B217EA" w:rsidP="00892343">
            <w:pPr>
              <w:rPr>
                <w:rFonts w:ascii="Sylfaen" w:hAnsi="Sylfaen"/>
                <w:b/>
                <w:lang w:val="en-US"/>
              </w:rPr>
            </w:pPr>
          </w:p>
        </w:tc>
      </w:tr>
      <w:tr w:rsidR="00B217EA" w:rsidRPr="009E0519" w:rsidTr="00892343">
        <w:tc>
          <w:tcPr>
            <w:tcW w:w="4312" w:type="dxa"/>
          </w:tcPr>
          <w:p w:rsidR="00B217EA" w:rsidRPr="00C8195C" w:rsidRDefault="00B217EA" w:rsidP="00892343">
            <w:pPr>
              <w:rPr>
                <w:rFonts w:ascii="AcadNusx" w:hAnsi="AcadNusx"/>
                <w:b/>
                <w:lang w:val="de-DE"/>
              </w:rPr>
            </w:pPr>
            <w:r w:rsidRPr="007A24D7">
              <w:rPr>
                <w:rFonts w:ascii="Sylfaen" w:hAnsi="Sylfaen"/>
                <w:b/>
                <w:sz w:val="22"/>
                <w:szCs w:val="22"/>
                <w:lang w:val="hy-AM"/>
              </w:rPr>
              <w:t>Մարմին</w:t>
            </w:r>
          </w:p>
        </w:tc>
        <w:tc>
          <w:tcPr>
            <w:tcW w:w="8696" w:type="dxa"/>
          </w:tcPr>
          <w:p w:rsidR="00B217EA" w:rsidRPr="00C8195C" w:rsidRDefault="00B217EA" w:rsidP="00892343">
            <w:pPr>
              <w:rPr>
                <w:rFonts w:ascii="AcadNusx" w:hAnsi="AcadNusx"/>
                <w:b/>
                <w:lang w:val="de-DE"/>
              </w:rPr>
            </w:pPr>
            <w:r w:rsidRPr="00C8195C">
              <w:rPr>
                <w:sz w:val="22"/>
                <w:szCs w:val="22"/>
                <w:lang w:val="de-DE"/>
              </w:rPr>
              <w:t>das Gesicht; das Auge; die Nase; das Ohr; der Mund; der Körper; der Rücken; die Schulter; die Brust; der Arm;</w:t>
            </w:r>
          </w:p>
        </w:tc>
      </w:tr>
      <w:tr w:rsidR="00B217EA" w:rsidRPr="009E0519" w:rsidTr="00892343">
        <w:tc>
          <w:tcPr>
            <w:tcW w:w="4312" w:type="dxa"/>
          </w:tcPr>
          <w:p w:rsidR="00B217EA" w:rsidRPr="00C8195C" w:rsidRDefault="00B217EA" w:rsidP="00892343">
            <w:pPr>
              <w:rPr>
                <w:rFonts w:ascii="AcadNusx" w:hAnsi="AcadNusx"/>
                <w:b/>
                <w:lang w:val="en-US"/>
              </w:rPr>
            </w:pPr>
            <w:r w:rsidRPr="007A24D7">
              <w:rPr>
                <w:rFonts w:ascii="Sylfaen" w:hAnsi="Sylfaen"/>
                <w:b/>
                <w:sz w:val="22"/>
                <w:szCs w:val="22"/>
                <w:lang w:val="hy-AM"/>
              </w:rPr>
              <w:t>Արտաքին</w:t>
            </w:r>
          </w:p>
        </w:tc>
        <w:tc>
          <w:tcPr>
            <w:tcW w:w="8696" w:type="dxa"/>
          </w:tcPr>
          <w:p w:rsidR="00B217EA" w:rsidRPr="00C8195C" w:rsidRDefault="00B217EA" w:rsidP="00892343">
            <w:pPr>
              <w:rPr>
                <w:rFonts w:ascii="AcadNusx" w:hAnsi="AcadNusx"/>
                <w:b/>
                <w:lang w:val="en-US"/>
              </w:rPr>
            </w:pPr>
            <w:r w:rsidRPr="00C8195C">
              <w:rPr>
                <w:sz w:val="22"/>
                <w:szCs w:val="22"/>
                <w:lang w:val="de-DE"/>
              </w:rPr>
              <w:t>hübsch; kräftig; schlank; stark; schwach; blaue\schwarze\grüne Augen haben; Brille tragenglattes\blondes\ rotes\ braunes\schwarzes\ lockiges Haar haben; Sommersprossen haben;</w:t>
            </w:r>
          </w:p>
        </w:tc>
      </w:tr>
      <w:tr w:rsidR="00B217EA" w:rsidRPr="009E0519" w:rsidTr="00892343">
        <w:tc>
          <w:tcPr>
            <w:tcW w:w="4312" w:type="dxa"/>
          </w:tcPr>
          <w:p w:rsidR="00B217EA" w:rsidRPr="00954917" w:rsidRDefault="00B217EA" w:rsidP="00892343">
            <w:pPr>
              <w:rPr>
                <w:rFonts w:ascii="AcadNusx" w:hAnsi="AcadNusx"/>
                <w:b/>
                <w:lang w:val="hy-AM"/>
              </w:rPr>
            </w:pPr>
            <w:r>
              <w:rPr>
                <w:rFonts w:ascii="Sylfaen" w:hAnsi="Sylfaen"/>
                <w:b/>
                <w:sz w:val="22"/>
                <w:szCs w:val="22"/>
                <w:lang w:val="hy-AM"/>
              </w:rPr>
              <w:t>Նկարագրում/բնութագրում</w:t>
            </w:r>
          </w:p>
        </w:tc>
        <w:tc>
          <w:tcPr>
            <w:tcW w:w="8696" w:type="dxa"/>
          </w:tcPr>
          <w:p w:rsidR="00B217EA" w:rsidRPr="00C8195C" w:rsidRDefault="00B217EA" w:rsidP="00892343">
            <w:pPr>
              <w:rPr>
                <w:rFonts w:ascii="AcadNusx" w:hAnsi="AcadNusx"/>
                <w:b/>
                <w:lang w:val="en-US"/>
              </w:rPr>
            </w:pPr>
            <w:r w:rsidRPr="00C8195C">
              <w:rPr>
                <w:sz w:val="22"/>
                <w:szCs w:val="22"/>
                <w:lang w:val="de-DE"/>
              </w:rPr>
              <w:t>klug; nett; frech; böse; lustig; höflich; unhöflich; mutig; schüchtern; vorsichtig, ruhig; kräftig; schlank; modern; altmodisch; fröhlich; gleich;</w:t>
            </w:r>
          </w:p>
        </w:tc>
      </w:tr>
      <w:tr w:rsidR="00B217EA" w:rsidRPr="009E0519" w:rsidTr="00892343">
        <w:tc>
          <w:tcPr>
            <w:tcW w:w="4312" w:type="dxa"/>
          </w:tcPr>
          <w:p w:rsidR="00B217EA" w:rsidRPr="00C8195C" w:rsidRDefault="00B217EA" w:rsidP="00892343">
            <w:pPr>
              <w:rPr>
                <w:rFonts w:ascii="AcadNusx" w:hAnsi="AcadNusx"/>
                <w:b/>
                <w:lang w:val="en-US"/>
              </w:rPr>
            </w:pPr>
            <w:r w:rsidRPr="007A24D7">
              <w:rPr>
                <w:rFonts w:ascii="Sylfaen" w:hAnsi="Sylfaen"/>
                <w:b/>
                <w:sz w:val="22"/>
                <w:szCs w:val="22"/>
                <w:lang w:val="hy-AM"/>
              </w:rPr>
              <w:t>Հագուստ</w:t>
            </w:r>
            <w:r w:rsidRPr="00EA07A9">
              <w:rPr>
                <w:rFonts w:ascii="Sylfaen" w:hAnsi="Sylfaen"/>
                <w:b/>
                <w:sz w:val="22"/>
                <w:szCs w:val="22"/>
                <w:lang w:val="de-DE"/>
              </w:rPr>
              <w:t xml:space="preserve"> \</w:t>
            </w:r>
            <w:r>
              <w:rPr>
                <w:rFonts w:ascii="Sylfaen" w:hAnsi="Sylfaen"/>
                <w:b/>
                <w:sz w:val="22"/>
                <w:szCs w:val="22"/>
                <w:lang w:val="en-US"/>
              </w:rPr>
              <w:t>աքսեսուրար</w:t>
            </w:r>
            <w:r>
              <w:rPr>
                <w:rFonts w:ascii="Sylfaen" w:hAnsi="Sylfaen"/>
                <w:b/>
                <w:sz w:val="22"/>
                <w:szCs w:val="22"/>
                <w:lang w:val="hy-AM"/>
              </w:rPr>
              <w:t>ներ</w:t>
            </w:r>
          </w:p>
        </w:tc>
        <w:tc>
          <w:tcPr>
            <w:tcW w:w="8696" w:type="dxa"/>
          </w:tcPr>
          <w:p w:rsidR="00B217EA" w:rsidRPr="00C8195C" w:rsidRDefault="00B217EA" w:rsidP="00892343">
            <w:pPr>
              <w:rPr>
                <w:lang w:val="de-DE"/>
              </w:rPr>
            </w:pPr>
            <w:r w:rsidRPr="00C8195C">
              <w:rPr>
                <w:sz w:val="22"/>
                <w:szCs w:val="22"/>
                <w:lang w:val="de-DE"/>
              </w:rPr>
              <w:t>das Kleid; das Hemd; der Rock; die Bluse; die Hose; die Tasche; die Jacke; der Mantel; die Mütze; der Knopf; der Pullover; der Gürtel; das T-Shirt; das S-Shirt; die Unterhose; die Socke; aus Baumwolle; aus Wolle; der Reißverschluss;</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Հիգիենա</w:t>
            </w:r>
          </w:p>
        </w:tc>
        <w:tc>
          <w:tcPr>
            <w:tcW w:w="8696" w:type="dxa"/>
          </w:tcPr>
          <w:p w:rsidR="00B217EA" w:rsidRPr="00C8195C" w:rsidRDefault="00B217EA" w:rsidP="00892343">
            <w:pPr>
              <w:rPr>
                <w:lang w:val="de-DE"/>
              </w:rPr>
            </w:pPr>
            <w:r w:rsidRPr="00C8195C">
              <w:rPr>
                <w:sz w:val="22"/>
                <w:szCs w:val="22"/>
                <w:lang w:val="de-DE"/>
              </w:rPr>
              <w:t>die Seife; das Handtuch; die Zahnpasta; die Zahnbürste; das Waschbecken; die Dusche; der Kamm; der Rasierer; der Rasierschaum; der Fön; der Lippenstift; das Parfüm; die Wimpertusche;</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Առողջություն/հիվանդություն</w:t>
            </w:r>
          </w:p>
        </w:tc>
        <w:tc>
          <w:tcPr>
            <w:tcW w:w="8696" w:type="dxa"/>
          </w:tcPr>
          <w:p w:rsidR="00B217EA" w:rsidRPr="00C8195C" w:rsidRDefault="00B217EA" w:rsidP="00892343">
            <w:pPr>
              <w:rPr>
                <w:lang w:val="de-DE"/>
              </w:rPr>
            </w:pPr>
            <w:r w:rsidRPr="00C8195C">
              <w:rPr>
                <w:sz w:val="22"/>
                <w:szCs w:val="22"/>
                <w:lang w:val="de-DE"/>
              </w:rPr>
              <w:t>der Arzt; Schnupfen haben; das Rezept; die Arznei; die Medizin; die Pille; die Grippe; krank\gesund sein; Fieber haben; niesen\husten; Temperatur messen; der Zahnarzt; das Wartezimmer; Zahnschmerzen haben; den Zahn plombieren; de</w:t>
            </w:r>
            <w:r w:rsidRPr="00C8195C">
              <w:rPr>
                <w:rFonts w:ascii="Sylfaen" w:hAnsi="Sylfaen"/>
                <w:sz w:val="22"/>
                <w:szCs w:val="22"/>
                <w:lang w:val="en-US"/>
              </w:rPr>
              <w:t>n</w:t>
            </w:r>
            <w:r w:rsidRPr="00C8195C">
              <w:rPr>
                <w:sz w:val="22"/>
                <w:szCs w:val="22"/>
                <w:lang w:val="de-DE"/>
              </w:rPr>
              <w:t xml:space="preserve"> Zahnarztbesuchen; die Praxis;</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Գնահատում</w:t>
            </w:r>
            <w:r w:rsidRPr="00C8195C">
              <w:rPr>
                <w:rFonts w:ascii="Sylfaen" w:hAnsi="Sylfaen"/>
                <w:b/>
                <w:sz w:val="22"/>
                <w:szCs w:val="22"/>
                <w:lang w:val="en-US"/>
              </w:rPr>
              <w:t>\</w:t>
            </w:r>
            <w:r>
              <w:rPr>
                <w:rFonts w:ascii="Sylfaen" w:hAnsi="Sylfaen"/>
                <w:b/>
                <w:sz w:val="22"/>
                <w:szCs w:val="22"/>
                <w:lang w:val="hy-AM"/>
              </w:rPr>
              <w:t xml:space="preserve"> հուզական </w:t>
            </w:r>
            <w:r>
              <w:rPr>
                <w:rFonts w:ascii="Sylfaen" w:hAnsi="Sylfaen"/>
                <w:b/>
                <w:sz w:val="22"/>
                <w:szCs w:val="22"/>
                <w:lang w:val="en-US"/>
              </w:rPr>
              <w:t>արձագանք</w:t>
            </w:r>
            <w:r>
              <w:rPr>
                <w:rFonts w:ascii="Sylfaen" w:hAnsi="Sylfaen"/>
                <w:b/>
                <w:sz w:val="22"/>
                <w:szCs w:val="22"/>
                <w:lang w:val="hy-AM"/>
              </w:rPr>
              <w:t>ներ</w:t>
            </w:r>
          </w:p>
        </w:tc>
        <w:tc>
          <w:tcPr>
            <w:tcW w:w="8696" w:type="dxa"/>
          </w:tcPr>
          <w:p w:rsidR="00B217EA" w:rsidRPr="00C8195C" w:rsidRDefault="00B217EA" w:rsidP="00892343">
            <w:pPr>
              <w:rPr>
                <w:lang w:val="de-DE"/>
              </w:rPr>
            </w:pPr>
            <w:r w:rsidRPr="00C8195C">
              <w:rPr>
                <w:sz w:val="22"/>
                <w:szCs w:val="22"/>
                <w:lang w:val="de-DE"/>
              </w:rPr>
              <w:t>gut; schlecht; interessant; richtig; falsch; langweilig; lieben; lachen; mögen (mag); Lust haben; sich freuen; langweilig sein; lächeln; recht haben; gern haben; stolz sein;</w:t>
            </w:r>
          </w:p>
        </w:tc>
      </w:tr>
      <w:tr w:rsidR="00B217EA" w:rsidRPr="009E0519" w:rsidTr="00892343">
        <w:tc>
          <w:tcPr>
            <w:tcW w:w="4312" w:type="dxa"/>
          </w:tcPr>
          <w:p w:rsidR="00B217EA" w:rsidRPr="001B4FCE" w:rsidRDefault="00B217EA" w:rsidP="00892343">
            <w:pPr>
              <w:rPr>
                <w:rFonts w:ascii="AcadNusx" w:hAnsi="AcadNusx"/>
                <w:b/>
                <w:lang w:val="hy-AM"/>
              </w:rPr>
            </w:pPr>
            <w:r>
              <w:rPr>
                <w:rFonts w:ascii="Sylfaen" w:hAnsi="Sylfaen"/>
                <w:b/>
                <w:sz w:val="22"/>
                <w:szCs w:val="22"/>
                <w:lang w:val="hy-AM"/>
              </w:rPr>
              <w:t>Մասնագիտություն/արհեստ</w:t>
            </w:r>
          </w:p>
        </w:tc>
        <w:tc>
          <w:tcPr>
            <w:tcW w:w="8696" w:type="dxa"/>
          </w:tcPr>
          <w:p w:rsidR="00B217EA" w:rsidRPr="00C8195C" w:rsidRDefault="00B217EA" w:rsidP="00892343">
            <w:pPr>
              <w:rPr>
                <w:lang w:val="de-DE"/>
              </w:rPr>
            </w:pPr>
            <w:r w:rsidRPr="00C8195C">
              <w:rPr>
                <w:sz w:val="22"/>
                <w:szCs w:val="22"/>
                <w:lang w:val="de-DE"/>
              </w:rPr>
              <w:t>der Architekt; das Fotomodell; der Matrose; der Polizist; der Richter; der Angestellte; die Sekretärin; der Feuerwehrmann;</w:t>
            </w:r>
          </w:p>
        </w:tc>
      </w:tr>
      <w:tr w:rsidR="00B217EA" w:rsidRPr="00C8195C" w:rsidTr="00892343">
        <w:tc>
          <w:tcPr>
            <w:tcW w:w="4312" w:type="dxa"/>
            <w:shd w:val="clear" w:color="auto" w:fill="E6E6E6"/>
          </w:tcPr>
          <w:p w:rsidR="00B217EA" w:rsidRPr="00C8195C" w:rsidRDefault="00B217EA" w:rsidP="00892343">
            <w:pPr>
              <w:rPr>
                <w:rFonts w:ascii="AcadNusx" w:hAnsi="AcadNusx"/>
                <w:b/>
                <w:lang w:val="en-US"/>
              </w:rPr>
            </w:pPr>
            <w:r w:rsidRPr="00C8195C">
              <w:rPr>
                <w:rFonts w:ascii="Sylfaen" w:hAnsi="Sylfaen"/>
                <w:b/>
                <w:sz w:val="22"/>
                <w:szCs w:val="22"/>
                <w:lang w:val="en-US"/>
              </w:rPr>
              <w:t xml:space="preserve">2.2. </w:t>
            </w:r>
            <w:r>
              <w:rPr>
                <w:rFonts w:ascii="Sylfaen" w:hAnsi="Sylfaen"/>
                <w:b/>
                <w:sz w:val="22"/>
                <w:szCs w:val="22"/>
                <w:lang w:val="hy-AM"/>
              </w:rPr>
              <w:t>Անհատի շրջապատը</w:t>
            </w:r>
          </w:p>
        </w:tc>
        <w:tc>
          <w:tcPr>
            <w:tcW w:w="8696" w:type="dxa"/>
            <w:shd w:val="clear" w:color="auto" w:fill="E6E6E6"/>
          </w:tcPr>
          <w:p w:rsidR="00B217EA" w:rsidRPr="00C8195C" w:rsidRDefault="00B217EA" w:rsidP="00892343">
            <w:pPr>
              <w:rPr>
                <w:lang w:val="de-DE"/>
              </w:rPr>
            </w:pPr>
          </w:p>
        </w:tc>
      </w:tr>
      <w:tr w:rsidR="00B217EA" w:rsidRPr="009E0519" w:rsidTr="00892343">
        <w:tc>
          <w:tcPr>
            <w:tcW w:w="4312" w:type="dxa"/>
          </w:tcPr>
          <w:p w:rsidR="00B217EA" w:rsidRPr="001B4FCE" w:rsidRDefault="00B217EA" w:rsidP="00892343">
            <w:pPr>
              <w:rPr>
                <w:rFonts w:ascii="AcadNusx" w:hAnsi="AcadNusx"/>
                <w:b/>
                <w:lang w:val="hy-AM"/>
              </w:rPr>
            </w:pPr>
            <w:r>
              <w:rPr>
                <w:rFonts w:ascii="Sylfaen" w:hAnsi="Sylfaen"/>
                <w:b/>
                <w:sz w:val="22"/>
                <w:szCs w:val="22"/>
                <w:lang w:val="hy-AM"/>
              </w:rPr>
              <w:t>Մարդիկ</w:t>
            </w:r>
            <w:r w:rsidRPr="00C8195C">
              <w:rPr>
                <w:rFonts w:ascii="Sylfaen" w:hAnsi="Sylfaen"/>
                <w:b/>
                <w:sz w:val="22"/>
                <w:szCs w:val="22"/>
                <w:lang w:val="en-US"/>
              </w:rPr>
              <w:t xml:space="preserve"> </w:t>
            </w:r>
            <w:r>
              <w:rPr>
                <w:rFonts w:ascii="Sylfaen" w:hAnsi="Sylfaen"/>
                <w:b/>
                <w:sz w:val="22"/>
                <w:szCs w:val="22"/>
                <w:lang w:val="hy-AM"/>
              </w:rPr>
              <w:t>(կյանքի փուլերը)</w:t>
            </w:r>
          </w:p>
        </w:tc>
        <w:tc>
          <w:tcPr>
            <w:tcW w:w="8696" w:type="dxa"/>
          </w:tcPr>
          <w:p w:rsidR="00B217EA" w:rsidRPr="00C8195C" w:rsidRDefault="00B217EA" w:rsidP="00892343">
            <w:pPr>
              <w:rPr>
                <w:lang w:val="de-DE"/>
              </w:rPr>
            </w:pPr>
            <w:r w:rsidRPr="00C8195C">
              <w:rPr>
                <w:sz w:val="22"/>
                <w:szCs w:val="22"/>
                <w:lang w:val="de-DE"/>
              </w:rPr>
              <w:t xml:space="preserve">der Freund; die –in; der Junge; das Mädchen; der Herr; die Frau; das Kind; der Mensch; der Freund; die –in; der Nachbar; die –in; der  Erwachsene; der Fußgänger; die –in; der Einwohner; die –in; das Leben; die Geburt; die Kindheit; die Jugend;  die Erziehung; </w:t>
            </w:r>
            <w:r w:rsidRPr="00C8195C">
              <w:rPr>
                <w:color w:val="000000"/>
                <w:sz w:val="22"/>
                <w:szCs w:val="22"/>
                <w:lang w:val="de-DE"/>
              </w:rPr>
              <w:t xml:space="preserve">die Erwachsenheit; die Ausbildung; die Arbeit; die Erwachsenheit; </w:t>
            </w:r>
            <w:r w:rsidRPr="00C8195C">
              <w:rPr>
                <w:sz w:val="22"/>
                <w:szCs w:val="22"/>
                <w:lang w:val="de-DE"/>
              </w:rPr>
              <w:t xml:space="preserve">der Plan; das Ziel; </w:t>
            </w:r>
            <w:r w:rsidRPr="00C8195C">
              <w:rPr>
                <w:color w:val="000000"/>
                <w:sz w:val="22"/>
                <w:szCs w:val="22"/>
                <w:lang w:val="de-DE"/>
              </w:rPr>
              <w:t xml:space="preserve">die Ausbildung; die Arbeit; </w:t>
            </w:r>
            <w:r w:rsidRPr="00C8195C">
              <w:rPr>
                <w:sz w:val="22"/>
                <w:szCs w:val="22"/>
                <w:lang w:val="de-DE"/>
              </w:rPr>
              <w:t>die Karriere; das Alter; die Rente;</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Ընտանիք/ազգականներ</w:t>
            </w:r>
          </w:p>
        </w:tc>
        <w:tc>
          <w:tcPr>
            <w:tcW w:w="8696" w:type="dxa"/>
          </w:tcPr>
          <w:p w:rsidR="00B217EA" w:rsidRPr="00C8195C" w:rsidRDefault="00B217EA" w:rsidP="00892343">
            <w:pPr>
              <w:rPr>
                <w:lang w:val="de-DE"/>
              </w:rPr>
            </w:pPr>
            <w:r w:rsidRPr="00C8195C">
              <w:rPr>
                <w:sz w:val="22"/>
                <w:szCs w:val="22"/>
                <w:lang w:val="de-DE"/>
              </w:rPr>
              <w:t>die Eltern; die Geschwister; die Großmutter (die Oma); der Großvater (der Opa); der Onkel; die Tante; der Neffe; die Nichte;</w:t>
            </w:r>
          </w:p>
        </w:tc>
      </w:tr>
      <w:tr w:rsidR="00B217EA" w:rsidRPr="009E0519" w:rsidTr="00892343">
        <w:tc>
          <w:tcPr>
            <w:tcW w:w="4312" w:type="dxa"/>
          </w:tcPr>
          <w:p w:rsidR="00B217EA" w:rsidRPr="00C8195C" w:rsidRDefault="00B217EA" w:rsidP="00892343">
            <w:pPr>
              <w:rPr>
                <w:rFonts w:ascii="AcadNusx" w:hAnsi="AcadNusx"/>
                <w:b/>
                <w:lang w:val="de-DE"/>
              </w:rPr>
            </w:pPr>
            <w:r>
              <w:rPr>
                <w:rFonts w:ascii="Sylfaen" w:hAnsi="Sylfaen"/>
                <w:b/>
                <w:sz w:val="22"/>
                <w:szCs w:val="22"/>
                <w:lang w:val="hy-AM"/>
              </w:rPr>
              <w:t>Բնություն</w:t>
            </w:r>
            <w:r w:rsidRPr="00C8195C">
              <w:rPr>
                <w:rFonts w:ascii="Sylfaen" w:hAnsi="Sylfaen"/>
                <w:b/>
                <w:sz w:val="22"/>
                <w:szCs w:val="22"/>
                <w:lang w:val="de-DE"/>
              </w:rPr>
              <w:t xml:space="preserve"> </w:t>
            </w:r>
            <w:r>
              <w:rPr>
                <w:rFonts w:ascii="Sylfaen" w:hAnsi="Sylfaen"/>
                <w:b/>
                <w:sz w:val="22"/>
                <w:szCs w:val="22"/>
                <w:lang w:val="hy-AM"/>
              </w:rPr>
              <w:t>և</w:t>
            </w:r>
            <w:r w:rsidRPr="00C8195C">
              <w:rPr>
                <w:rFonts w:ascii="Sylfaen" w:hAnsi="Sylfaen"/>
                <w:b/>
                <w:sz w:val="22"/>
                <w:szCs w:val="22"/>
                <w:lang w:val="de-DE"/>
              </w:rPr>
              <w:t xml:space="preserve"> </w:t>
            </w:r>
            <w:r>
              <w:rPr>
                <w:rFonts w:ascii="Sylfaen" w:hAnsi="Sylfaen"/>
                <w:b/>
                <w:sz w:val="22"/>
                <w:szCs w:val="22"/>
                <w:lang w:val="hy-AM"/>
              </w:rPr>
              <w:t>բնական երևույթներ</w:t>
            </w:r>
            <w:r w:rsidRPr="00C8195C">
              <w:rPr>
                <w:rFonts w:ascii="Sylfaen" w:hAnsi="Sylfaen"/>
                <w:b/>
                <w:sz w:val="22"/>
                <w:szCs w:val="22"/>
                <w:lang w:val="de-DE"/>
              </w:rPr>
              <w:t xml:space="preserve"> (</w:t>
            </w:r>
            <w:r>
              <w:rPr>
                <w:rFonts w:ascii="Sylfaen" w:hAnsi="Sylfaen"/>
                <w:b/>
                <w:sz w:val="22"/>
                <w:szCs w:val="22"/>
                <w:lang w:val="hy-AM"/>
              </w:rPr>
              <w:t>եղանակ</w:t>
            </w:r>
            <w:r w:rsidRPr="00C8195C">
              <w:rPr>
                <w:rFonts w:ascii="Sylfaen" w:hAnsi="Sylfaen"/>
                <w:b/>
                <w:sz w:val="22"/>
                <w:szCs w:val="22"/>
                <w:lang w:val="de-DE"/>
              </w:rPr>
              <w:t>)</w:t>
            </w:r>
          </w:p>
        </w:tc>
        <w:tc>
          <w:tcPr>
            <w:tcW w:w="8696" w:type="dxa"/>
          </w:tcPr>
          <w:p w:rsidR="00B217EA" w:rsidRPr="00C8195C" w:rsidRDefault="00B217EA" w:rsidP="00892343">
            <w:pPr>
              <w:rPr>
                <w:lang w:val="de-DE"/>
              </w:rPr>
            </w:pPr>
            <w:r w:rsidRPr="00C8195C">
              <w:rPr>
                <w:sz w:val="22"/>
                <w:szCs w:val="22"/>
                <w:lang w:val="de-DE"/>
              </w:rPr>
              <w:t xml:space="preserve">das Wetter; der Regen; die Wolke; der Blitz; der Donner; die Pfütze; der Regenbogen; das Gewitter; der Wetterbericht; der Schnee; der Frost; der Wind; der Eiszapfen; der Nebel; die Hitze; das Klima; windig; neblig;   </w:t>
            </w:r>
          </w:p>
        </w:tc>
      </w:tr>
      <w:tr w:rsidR="00B217EA" w:rsidRPr="009E0519" w:rsidTr="00892343">
        <w:tc>
          <w:tcPr>
            <w:tcW w:w="4312" w:type="dxa"/>
          </w:tcPr>
          <w:p w:rsidR="00B217EA" w:rsidRPr="00C8195C" w:rsidRDefault="00B217EA" w:rsidP="00892343">
            <w:pPr>
              <w:rPr>
                <w:rFonts w:ascii="AcadNusx" w:hAnsi="AcadNusx"/>
                <w:b/>
                <w:lang w:val="de-DE"/>
              </w:rPr>
            </w:pPr>
            <w:r>
              <w:rPr>
                <w:rFonts w:ascii="Sylfaen" w:hAnsi="Sylfaen"/>
                <w:b/>
                <w:sz w:val="22"/>
                <w:szCs w:val="22"/>
                <w:lang w:val="hy-AM"/>
              </w:rPr>
              <w:t>Երկրագունդ (աշխարհագրական անվանումներ)</w:t>
            </w:r>
          </w:p>
        </w:tc>
        <w:tc>
          <w:tcPr>
            <w:tcW w:w="8696" w:type="dxa"/>
          </w:tcPr>
          <w:p w:rsidR="00B217EA" w:rsidRPr="00C8195C" w:rsidRDefault="00B217EA" w:rsidP="00892343">
            <w:pPr>
              <w:rPr>
                <w:lang w:val="de-DE"/>
              </w:rPr>
            </w:pPr>
            <w:r w:rsidRPr="00C8195C">
              <w:rPr>
                <w:sz w:val="22"/>
                <w:szCs w:val="22"/>
                <w:lang w:val="de-DE"/>
              </w:rPr>
              <w:t>das Land; Deutschland; der Deutsche; die Schweiz; Österreich; der Franzose; Japan; die Vereinigten Staaten; die Niederlande; die Bundesrepublik Deutschland; Berlin; Hamburg; Köln; München; die Elbe; die Donau; Saarland; Bayern; Sachsen; die Welt; der Erdteil; die Insel; die Wüste; der Dschungel; der Atlantik; der Pazifik; der Nordpol; der Südpol;</w:t>
            </w:r>
          </w:p>
        </w:tc>
      </w:tr>
      <w:tr w:rsidR="00B217EA" w:rsidRPr="009E0519" w:rsidTr="00892343">
        <w:tc>
          <w:tcPr>
            <w:tcW w:w="4312" w:type="dxa"/>
          </w:tcPr>
          <w:p w:rsidR="00B217EA" w:rsidRPr="00094F86" w:rsidRDefault="00B217EA" w:rsidP="00892343">
            <w:pPr>
              <w:rPr>
                <w:rFonts w:ascii="AcadNusx" w:hAnsi="AcadNusx"/>
                <w:b/>
                <w:lang w:val="hy-AM"/>
              </w:rPr>
            </w:pPr>
            <w:r>
              <w:rPr>
                <w:rFonts w:ascii="Sylfaen" w:hAnsi="Sylfaen"/>
                <w:b/>
                <w:sz w:val="22"/>
                <w:szCs w:val="22"/>
                <w:lang w:val="hy-AM"/>
              </w:rPr>
              <w:t>Հասարակություն և պետություն</w:t>
            </w:r>
          </w:p>
        </w:tc>
        <w:tc>
          <w:tcPr>
            <w:tcW w:w="8696" w:type="dxa"/>
          </w:tcPr>
          <w:p w:rsidR="00B217EA" w:rsidRPr="00C8195C" w:rsidRDefault="00B217EA" w:rsidP="00892343">
            <w:pPr>
              <w:rPr>
                <w:lang w:val="de-DE"/>
              </w:rPr>
            </w:pPr>
            <w:r w:rsidRPr="00C8195C">
              <w:rPr>
                <w:sz w:val="22"/>
                <w:szCs w:val="22"/>
                <w:lang w:val="de-DE"/>
              </w:rPr>
              <w:t xml:space="preserve">der Staat; die Gesellschaft; </w:t>
            </w:r>
            <w:r w:rsidRPr="00C8195C">
              <w:rPr>
                <w:color w:val="000000"/>
                <w:sz w:val="22"/>
                <w:szCs w:val="22"/>
                <w:lang w:val="de-DE"/>
              </w:rPr>
              <w:t xml:space="preserve">der Bürger; die –in; </w:t>
            </w:r>
            <w:r w:rsidRPr="00C8195C">
              <w:rPr>
                <w:sz w:val="22"/>
                <w:szCs w:val="22"/>
                <w:lang w:val="de-DE"/>
              </w:rPr>
              <w:t>die Regierung; der Präsident; der Bundeskanzler; der Bürgermeister;</w:t>
            </w:r>
          </w:p>
        </w:tc>
      </w:tr>
      <w:tr w:rsidR="00B217EA" w:rsidRPr="009E0519" w:rsidTr="00892343">
        <w:tc>
          <w:tcPr>
            <w:tcW w:w="4312" w:type="dxa"/>
          </w:tcPr>
          <w:p w:rsidR="00B217EA" w:rsidRPr="005B6F25" w:rsidRDefault="00B217EA" w:rsidP="00892343">
            <w:pPr>
              <w:rPr>
                <w:rFonts w:ascii="AcadNusx" w:hAnsi="AcadNusx"/>
                <w:b/>
                <w:lang w:val="hy-AM"/>
              </w:rPr>
            </w:pPr>
            <w:r>
              <w:rPr>
                <w:rFonts w:ascii="Sylfaen" w:hAnsi="Sylfaen"/>
                <w:b/>
                <w:sz w:val="22"/>
                <w:szCs w:val="22"/>
                <w:lang w:val="hy-AM"/>
              </w:rPr>
              <w:t>Կրթություն</w:t>
            </w:r>
          </w:p>
        </w:tc>
        <w:tc>
          <w:tcPr>
            <w:tcW w:w="8696" w:type="dxa"/>
          </w:tcPr>
          <w:p w:rsidR="00B217EA" w:rsidRPr="00C8195C" w:rsidRDefault="00B217EA" w:rsidP="00892343">
            <w:pPr>
              <w:rPr>
                <w:lang w:val="de-DE"/>
              </w:rPr>
            </w:pPr>
            <w:r w:rsidRPr="00C8195C">
              <w:rPr>
                <w:sz w:val="22"/>
                <w:szCs w:val="22"/>
                <w:lang w:val="de-DE"/>
              </w:rPr>
              <w:t>der Kindergarten; die Grundschule; die Fachschule; die Hochschule; das Gymnasium; die Ausbildung; das Abitur; die Universität (die Uni); das Studium; der Student; die –in; die Klausur; die Prüfung; der Professor; die –in;</w:t>
            </w:r>
          </w:p>
        </w:tc>
      </w:tr>
      <w:tr w:rsidR="00B217EA" w:rsidRPr="009E0519" w:rsidTr="00892343">
        <w:tc>
          <w:tcPr>
            <w:tcW w:w="4312" w:type="dxa"/>
          </w:tcPr>
          <w:p w:rsidR="00B217EA" w:rsidRPr="005B6F25" w:rsidRDefault="00B217EA" w:rsidP="00892343">
            <w:pPr>
              <w:rPr>
                <w:rFonts w:ascii="AcadNusx" w:hAnsi="AcadNusx"/>
                <w:b/>
                <w:lang w:val="hy-AM"/>
              </w:rPr>
            </w:pPr>
            <w:r>
              <w:rPr>
                <w:rFonts w:ascii="Sylfaen" w:hAnsi="Sylfaen"/>
                <w:b/>
                <w:sz w:val="22"/>
                <w:szCs w:val="22"/>
                <w:lang w:val="hy-AM"/>
              </w:rPr>
              <w:t>Դպրոց</w:t>
            </w:r>
          </w:p>
        </w:tc>
        <w:tc>
          <w:tcPr>
            <w:tcW w:w="8696" w:type="dxa"/>
          </w:tcPr>
          <w:p w:rsidR="00B217EA" w:rsidRPr="00C8195C" w:rsidRDefault="00B217EA" w:rsidP="00892343">
            <w:pPr>
              <w:rPr>
                <w:lang w:val="de-DE"/>
              </w:rPr>
            </w:pPr>
            <w:r w:rsidRPr="00C8195C">
              <w:rPr>
                <w:sz w:val="22"/>
                <w:szCs w:val="22"/>
                <w:lang w:val="de-DE"/>
              </w:rPr>
              <w:t>Deutsch; Georgisch; Mathematik(Mathe); das Fach; die Geschichte; das Schuljahr; die Erdkunde; der Stundenplan; der Unterricht; die Pause; die Turnhalle; das  Schwimmbad; die Prüfung; die Sprache; das Alphabet; das Wort; der Buchstabe; der Satz; das Gedicht; die Erzählung; die Grammatik; die Rechtschreibung; die Übung;</w:t>
            </w:r>
          </w:p>
        </w:tc>
      </w:tr>
      <w:tr w:rsidR="00B217EA" w:rsidRPr="009E0519" w:rsidTr="00892343">
        <w:tc>
          <w:tcPr>
            <w:tcW w:w="4312" w:type="dxa"/>
          </w:tcPr>
          <w:p w:rsidR="00B217EA" w:rsidRPr="005B6F25" w:rsidRDefault="00B217EA" w:rsidP="00892343">
            <w:pPr>
              <w:rPr>
                <w:rFonts w:ascii="Sylfaen" w:hAnsi="Sylfaen"/>
                <w:b/>
                <w:lang w:val="hy-AM"/>
              </w:rPr>
            </w:pPr>
            <w:r>
              <w:rPr>
                <w:rFonts w:ascii="Sylfaen" w:hAnsi="Sylfaen"/>
                <w:b/>
                <w:sz w:val="22"/>
                <w:szCs w:val="22"/>
                <w:lang w:val="hy-AM"/>
              </w:rPr>
              <w:t>Հասարակություն և քաղաքականություն</w:t>
            </w:r>
          </w:p>
        </w:tc>
        <w:tc>
          <w:tcPr>
            <w:tcW w:w="8696" w:type="dxa"/>
          </w:tcPr>
          <w:p w:rsidR="00B217EA" w:rsidRPr="00C8195C" w:rsidRDefault="00B217EA" w:rsidP="00892343">
            <w:pPr>
              <w:rPr>
                <w:rFonts w:ascii="Sylfaen" w:hAnsi="Sylfaen"/>
                <w:lang w:val="ka-GE"/>
              </w:rPr>
            </w:pPr>
            <w:r w:rsidRPr="00C8195C">
              <w:rPr>
                <w:sz w:val="22"/>
                <w:szCs w:val="22"/>
                <w:lang w:val="de-DE"/>
              </w:rPr>
              <w:t xml:space="preserve">die Politik; die Partei; das Mitglied; die Wahl; liberal; konservativ; demokratisch; das Parlament; der Lohn; die Steuern; die Versicherung; die Gewerkschaft; das Recht; </w:t>
            </w:r>
          </w:p>
        </w:tc>
      </w:tr>
      <w:tr w:rsidR="00B217EA" w:rsidRPr="009E0519" w:rsidTr="00892343">
        <w:tc>
          <w:tcPr>
            <w:tcW w:w="4312" w:type="dxa"/>
          </w:tcPr>
          <w:p w:rsidR="00B217EA" w:rsidRPr="005B6F25" w:rsidRDefault="00B217EA" w:rsidP="00892343">
            <w:pPr>
              <w:rPr>
                <w:rFonts w:ascii="AcadNusx" w:hAnsi="AcadNusx"/>
                <w:b/>
                <w:lang w:val="hy-AM"/>
              </w:rPr>
            </w:pPr>
            <w:r>
              <w:rPr>
                <w:rFonts w:ascii="Sylfaen" w:hAnsi="Sylfaen"/>
                <w:b/>
                <w:sz w:val="22"/>
                <w:szCs w:val="22"/>
                <w:lang w:val="hy-AM"/>
              </w:rPr>
              <w:t>Ազգություն/ծագում</w:t>
            </w:r>
          </w:p>
        </w:tc>
        <w:tc>
          <w:tcPr>
            <w:tcW w:w="8696" w:type="dxa"/>
          </w:tcPr>
          <w:p w:rsidR="00B217EA" w:rsidRPr="00C8195C" w:rsidRDefault="00B217EA" w:rsidP="00892343">
            <w:pPr>
              <w:rPr>
                <w:lang w:val="de-DE"/>
              </w:rPr>
            </w:pPr>
            <w:r w:rsidRPr="00C8195C">
              <w:rPr>
                <w:sz w:val="22"/>
                <w:szCs w:val="22"/>
                <w:lang w:val="de-DE"/>
              </w:rPr>
              <w:t xml:space="preserve">der Deutsche; der Franzose; aus Österreich; aus Kanada; der Engländer; die –in; der Chinese; chinesisch; </w:t>
            </w:r>
          </w:p>
        </w:tc>
      </w:tr>
      <w:tr w:rsidR="00B217EA" w:rsidRPr="009E0519" w:rsidTr="00892343">
        <w:tc>
          <w:tcPr>
            <w:tcW w:w="4312" w:type="dxa"/>
          </w:tcPr>
          <w:p w:rsidR="00B217EA" w:rsidRPr="005B6F25" w:rsidRDefault="00B217EA" w:rsidP="00892343">
            <w:pPr>
              <w:rPr>
                <w:rFonts w:ascii="AcadNusx" w:hAnsi="AcadNusx"/>
                <w:b/>
                <w:lang w:val="hy-AM"/>
              </w:rPr>
            </w:pPr>
            <w:r>
              <w:rPr>
                <w:rFonts w:ascii="Sylfaen" w:hAnsi="Sylfaen"/>
                <w:b/>
                <w:sz w:val="22"/>
                <w:szCs w:val="22"/>
                <w:lang w:val="hy-AM"/>
              </w:rPr>
              <w:t>Քաղաք</w:t>
            </w:r>
          </w:p>
        </w:tc>
        <w:tc>
          <w:tcPr>
            <w:tcW w:w="8696" w:type="dxa"/>
          </w:tcPr>
          <w:p w:rsidR="00B217EA" w:rsidRPr="00C8195C" w:rsidRDefault="00B217EA" w:rsidP="00892343">
            <w:pPr>
              <w:rPr>
                <w:lang w:val="de-DE"/>
              </w:rPr>
            </w:pPr>
            <w:r w:rsidRPr="00C8195C">
              <w:rPr>
                <w:sz w:val="22"/>
                <w:szCs w:val="22"/>
                <w:lang w:val="de-DE"/>
              </w:rPr>
              <w:t>das Gebäude; das Rathaus; der Dom; die Kirche; der Platz; das Denkmal; die Brücke; die Großstadt;der Stadtteil; der Marktplatz; die Ampel; der Bürgersteig; das Büro; die Polizeiwache; die Feuerwache; der Wolkenkratzer;</w:t>
            </w:r>
          </w:p>
        </w:tc>
      </w:tr>
      <w:tr w:rsidR="00B217EA" w:rsidRPr="009E0519" w:rsidTr="00892343">
        <w:tc>
          <w:tcPr>
            <w:tcW w:w="4312" w:type="dxa"/>
          </w:tcPr>
          <w:p w:rsidR="00B217EA" w:rsidRPr="005B6F25" w:rsidRDefault="00B217EA" w:rsidP="00892343">
            <w:pPr>
              <w:rPr>
                <w:rFonts w:ascii="AcadNusx" w:hAnsi="AcadNusx"/>
                <w:b/>
                <w:lang w:val="hy-AM"/>
              </w:rPr>
            </w:pPr>
            <w:r>
              <w:rPr>
                <w:rFonts w:ascii="Sylfaen" w:hAnsi="Sylfaen"/>
                <w:b/>
                <w:sz w:val="22"/>
                <w:szCs w:val="22"/>
                <w:lang w:val="hy-AM"/>
              </w:rPr>
              <w:t>Գյուղ</w:t>
            </w:r>
          </w:p>
        </w:tc>
        <w:tc>
          <w:tcPr>
            <w:tcW w:w="8696" w:type="dxa"/>
          </w:tcPr>
          <w:p w:rsidR="00B217EA" w:rsidRPr="00C8195C" w:rsidRDefault="00B217EA" w:rsidP="00892343">
            <w:pPr>
              <w:rPr>
                <w:lang w:val="de-DE"/>
              </w:rPr>
            </w:pPr>
            <w:r w:rsidRPr="00C8195C">
              <w:rPr>
                <w:sz w:val="22"/>
                <w:szCs w:val="22"/>
                <w:lang w:val="de-DE"/>
              </w:rPr>
              <w:t>das Dorf; der Bauer; die Bäuerin; die Landschaft; der Bauernhof; die Scheune; der Weinberg; der Garten; der Apfelbaum;</w:t>
            </w:r>
          </w:p>
        </w:tc>
      </w:tr>
      <w:tr w:rsidR="00B217EA" w:rsidRPr="009E0519" w:rsidTr="00892343">
        <w:tc>
          <w:tcPr>
            <w:tcW w:w="4312" w:type="dxa"/>
          </w:tcPr>
          <w:p w:rsidR="00B217EA" w:rsidRPr="005B6F25" w:rsidRDefault="00B217EA" w:rsidP="00892343">
            <w:pPr>
              <w:rPr>
                <w:rFonts w:ascii="AcadNusx" w:hAnsi="AcadNusx"/>
                <w:b/>
                <w:lang w:val="hy-AM"/>
              </w:rPr>
            </w:pPr>
            <w:r>
              <w:rPr>
                <w:rFonts w:ascii="Sylfaen" w:hAnsi="Sylfaen"/>
                <w:b/>
                <w:sz w:val="22"/>
                <w:szCs w:val="22"/>
                <w:lang w:val="hy-AM"/>
              </w:rPr>
              <w:t>Բնակավայր</w:t>
            </w:r>
          </w:p>
        </w:tc>
        <w:tc>
          <w:tcPr>
            <w:tcW w:w="8696" w:type="dxa"/>
          </w:tcPr>
          <w:p w:rsidR="00B217EA" w:rsidRPr="00C8195C" w:rsidRDefault="00B217EA" w:rsidP="00892343">
            <w:pPr>
              <w:rPr>
                <w:lang w:val="de-DE"/>
              </w:rPr>
            </w:pPr>
            <w:r w:rsidRPr="00C8195C">
              <w:rPr>
                <w:sz w:val="22"/>
                <w:szCs w:val="22"/>
                <w:lang w:val="de-DE"/>
              </w:rPr>
              <w:t>das Zimmer; das Fenster; der Fußboden; die Küche; das Badezimmer; die Toilette; das Schlafzimmer; der Keller; die Garage; das Erdgescho</w:t>
            </w:r>
            <w:r w:rsidRPr="00C8195C">
              <w:rPr>
                <w:rFonts w:ascii="Sylfaen" w:hAnsi="Sylfaen"/>
                <w:sz w:val="22"/>
                <w:szCs w:val="22"/>
                <w:lang w:val="ka-GE"/>
              </w:rPr>
              <w:t>ss</w:t>
            </w:r>
            <w:r w:rsidRPr="00C8195C">
              <w:rPr>
                <w:sz w:val="22"/>
                <w:szCs w:val="22"/>
                <w:lang w:val="de-DE"/>
              </w:rPr>
              <w:t>; der Stock</w:t>
            </w:r>
            <w:r w:rsidRPr="00C8195C">
              <w:rPr>
                <w:b/>
                <w:sz w:val="22"/>
                <w:szCs w:val="22"/>
                <w:lang w:val="de-DE"/>
              </w:rPr>
              <w:t xml:space="preserve">; </w:t>
            </w:r>
            <w:r w:rsidRPr="00C8195C">
              <w:rPr>
                <w:sz w:val="22"/>
                <w:szCs w:val="22"/>
                <w:lang w:val="de-DE"/>
              </w:rPr>
              <w:t>der Aufzug</w:t>
            </w:r>
            <w:r w:rsidRPr="00C8195C">
              <w:rPr>
                <w:b/>
                <w:sz w:val="22"/>
                <w:szCs w:val="22"/>
                <w:lang w:val="de-DE"/>
              </w:rPr>
              <w:t>;</w:t>
            </w:r>
            <w:r w:rsidRPr="00C8195C">
              <w:rPr>
                <w:sz w:val="22"/>
                <w:szCs w:val="22"/>
                <w:lang w:val="de-DE"/>
              </w:rPr>
              <w:t xml:space="preserve"> die Klingel; der Briefkasten; die Treppe; der Balkon; die Nachbarschaft;  die Straße; die Miete; der Mieter; die –in; der Hausmeister; der Eigentümer; die –in; die Wohnfläche; die Nebenkosten; der Strom; die Heizung;  </w:t>
            </w:r>
          </w:p>
        </w:tc>
      </w:tr>
      <w:tr w:rsidR="00B217EA" w:rsidRPr="009E0519" w:rsidTr="00892343">
        <w:tc>
          <w:tcPr>
            <w:tcW w:w="4312" w:type="dxa"/>
          </w:tcPr>
          <w:p w:rsidR="00B217EA" w:rsidRPr="005B6F25" w:rsidRDefault="00B217EA" w:rsidP="00892343">
            <w:pPr>
              <w:rPr>
                <w:rFonts w:ascii="AcadNusx" w:hAnsi="AcadNusx"/>
                <w:b/>
                <w:lang w:val="hy-AM"/>
              </w:rPr>
            </w:pPr>
            <w:r>
              <w:rPr>
                <w:rFonts w:ascii="Sylfaen" w:hAnsi="Sylfaen"/>
                <w:b/>
                <w:sz w:val="22"/>
                <w:szCs w:val="22"/>
                <w:lang w:val="hy-AM"/>
              </w:rPr>
              <w:t>Կահույք/կենցաղային իրեր</w:t>
            </w:r>
          </w:p>
        </w:tc>
        <w:tc>
          <w:tcPr>
            <w:tcW w:w="8696" w:type="dxa"/>
          </w:tcPr>
          <w:p w:rsidR="00B217EA" w:rsidRPr="00C8195C" w:rsidRDefault="00B217EA" w:rsidP="00892343">
            <w:pPr>
              <w:rPr>
                <w:lang w:val="de-DE"/>
              </w:rPr>
            </w:pPr>
            <w:r w:rsidRPr="00C8195C">
              <w:rPr>
                <w:sz w:val="22"/>
                <w:szCs w:val="22"/>
                <w:lang w:val="de-DE"/>
              </w:rPr>
              <w:t>der Tisch; der Sessel; das Bett; der Teppich; das Sofa; der Vorhang; der Kamin; der Fernseher; der Kühlschrank; der Backofen; das Geschirr; das  Besteck; die Wäsche; der Topf;  das Geschirrtuch; die Steckdose; die Waschmaschine; der Staubsauger; der Computer; der Heizkörper;</w:t>
            </w:r>
          </w:p>
        </w:tc>
      </w:tr>
      <w:tr w:rsidR="00B217EA" w:rsidRPr="009E0519" w:rsidTr="00892343">
        <w:tc>
          <w:tcPr>
            <w:tcW w:w="4312" w:type="dxa"/>
          </w:tcPr>
          <w:p w:rsidR="00B217EA" w:rsidRPr="003233E0" w:rsidRDefault="00B217EA" w:rsidP="00892343">
            <w:pPr>
              <w:rPr>
                <w:rFonts w:ascii="AcadNusx" w:hAnsi="AcadNusx"/>
                <w:b/>
                <w:lang w:val="hy-AM"/>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w:t>
            </w:r>
            <w:r w:rsidRPr="00C8195C">
              <w:rPr>
                <w:rFonts w:ascii="Sylfaen" w:hAnsi="Sylfaen"/>
                <w:b/>
                <w:sz w:val="22"/>
                <w:szCs w:val="22"/>
                <w:lang w:val="en-US"/>
              </w:rPr>
              <w:t xml:space="preserve"> </w:t>
            </w:r>
            <w:r>
              <w:rPr>
                <w:rFonts w:ascii="Sylfaen" w:hAnsi="Sylfaen"/>
                <w:b/>
                <w:sz w:val="22"/>
                <w:szCs w:val="22"/>
                <w:lang w:val="hy-AM"/>
              </w:rPr>
              <w:t>(անձնակազմ/գույք)</w:t>
            </w:r>
          </w:p>
        </w:tc>
        <w:tc>
          <w:tcPr>
            <w:tcW w:w="8696" w:type="dxa"/>
          </w:tcPr>
          <w:p w:rsidR="00B217EA" w:rsidRPr="00C8195C" w:rsidRDefault="00B217EA" w:rsidP="00892343">
            <w:pPr>
              <w:rPr>
                <w:lang w:val="de-DE"/>
              </w:rPr>
            </w:pPr>
            <w:r w:rsidRPr="00C8195C">
              <w:rPr>
                <w:sz w:val="22"/>
                <w:szCs w:val="22"/>
                <w:lang w:val="de-DE"/>
              </w:rPr>
              <w:t>das Kaufhaus; die Bäckerei; die Metzgerei; der Kassierer; die -in; der Verkäufer; die -in; das Geld; die Apotheke; der Kunde; die Kundin; der Preis; die Quittung; das Sonderangebot; die Größe; der Schlussverkauf; die Lebensmittel; die Qualität; die Theke; die Dose; die Packung; der Einkaufswagen; der Eingang; der Ausgang;</w:t>
            </w:r>
          </w:p>
        </w:tc>
      </w:tr>
      <w:tr w:rsidR="00B217EA" w:rsidRPr="009E0519" w:rsidTr="00892343">
        <w:tc>
          <w:tcPr>
            <w:tcW w:w="4312" w:type="dxa"/>
          </w:tcPr>
          <w:p w:rsidR="00B217EA" w:rsidRPr="003233E0" w:rsidRDefault="00B217EA" w:rsidP="00892343">
            <w:pPr>
              <w:rPr>
                <w:rFonts w:ascii="Sylfaen" w:hAnsi="Sylfaen"/>
                <w:b/>
                <w:lang w:val="hy-AM"/>
              </w:rPr>
            </w:pPr>
            <w:r>
              <w:rPr>
                <w:rFonts w:ascii="Sylfaen" w:hAnsi="Sylfaen"/>
                <w:b/>
                <w:sz w:val="22"/>
                <w:szCs w:val="22"/>
                <w:lang w:val="hy-AM"/>
              </w:rPr>
              <w:t>Պարենամթերք</w:t>
            </w:r>
          </w:p>
        </w:tc>
        <w:tc>
          <w:tcPr>
            <w:tcW w:w="8696" w:type="dxa"/>
          </w:tcPr>
          <w:p w:rsidR="00B217EA" w:rsidRPr="00C8195C" w:rsidRDefault="00B217EA" w:rsidP="00892343">
            <w:pPr>
              <w:rPr>
                <w:lang w:val="de-DE"/>
              </w:rPr>
            </w:pPr>
            <w:r w:rsidRPr="00C8195C">
              <w:rPr>
                <w:sz w:val="22"/>
                <w:szCs w:val="22"/>
                <w:lang w:val="de-DE"/>
              </w:rPr>
              <w:t>das Brot; das Brötchen; der Tee; das Joghurt; der Zucker; die Wurst; die Butter; die Cola; das Ei; das Obst; die Zitrone; die Birne; die Banane; der Apfel; das Gemüse; der Salat; die Tomate; der Blumenkohl; das Steak; der Schinken; das Kotelett; der Fisch; der Kaffee; der Saft; der Käse; das Bier;</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8696" w:type="dxa"/>
          </w:tcPr>
          <w:p w:rsidR="00B217EA" w:rsidRPr="00C8195C" w:rsidRDefault="00B217EA" w:rsidP="00892343">
            <w:pPr>
              <w:rPr>
                <w:lang w:val="de-DE"/>
              </w:rPr>
            </w:pPr>
            <w:r w:rsidRPr="00C8195C">
              <w:rPr>
                <w:sz w:val="22"/>
                <w:szCs w:val="22"/>
                <w:lang w:val="de-DE"/>
              </w:rPr>
              <w:t>das Frühstück; das Mittagessen; das Abendessen;  der Löffel; die Tasse; die Gabel; das Messer; der Teller; das Besteck; das Cafe; das Restaurant; die Speisekarte; die Kantine; der Kellner (der Ober); das Trinkgeld; die Rechnung; die Vorspeise; das Hauptgericht; die Nachspeise; das Getränk;</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Փոստ/անձնակազմ</w:t>
            </w:r>
          </w:p>
        </w:tc>
        <w:tc>
          <w:tcPr>
            <w:tcW w:w="8696" w:type="dxa"/>
          </w:tcPr>
          <w:p w:rsidR="00B217EA" w:rsidRPr="00C8195C" w:rsidRDefault="00B217EA" w:rsidP="00892343">
            <w:pPr>
              <w:rPr>
                <w:lang w:val="de-DE"/>
              </w:rPr>
            </w:pPr>
            <w:r w:rsidRPr="00C8195C">
              <w:rPr>
                <w:sz w:val="22"/>
                <w:szCs w:val="22"/>
                <w:lang w:val="de-DE"/>
              </w:rPr>
              <w:t>das Postamt; die Post; der Brief; der Briefumschlag; der Briefträger; der Briefkasten; die Adresse; die Briefmarke;</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Փոխադրամիջոց/անձնակազմ</w:t>
            </w:r>
          </w:p>
        </w:tc>
        <w:tc>
          <w:tcPr>
            <w:tcW w:w="8696" w:type="dxa"/>
          </w:tcPr>
          <w:p w:rsidR="00B217EA" w:rsidRPr="00C8195C" w:rsidRDefault="00B217EA" w:rsidP="00892343">
            <w:pPr>
              <w:rPr>
                <w:lang w:val="de-DE"/>
              </w:rPr>
            </w:pPr>
            <w:r w:rsidRPr="00C8195C">
              <w:rPr>
                <w:sz w:val="22"/>
                <w:szCs w:val="22"/>
                <w:lang w:val="de-DE"/>
              </w:rPr>
              <w:t>das Auto; der Bus; das Taxi; der Ferkehrsstau; die Haltestelle; der Fahrer; der Fahrschein; die U-Bahn; die Station; der Zug; der Bahnhof; die Eisenbahn; die Fahrkarte; der Fahrplan; das Gleis; das Flugzeug; der Flughafen; der Pilot; die Stewardess; der Zoll; der Paß; der Koffer; das Handgepäck;</w:t>
            </w:r>
          </w:p>
        </w:tc>
      </w:tr>
      <w:tr w:rsidR="00B217EA" w:rsidRPr="009E0519" w:rsidTr="00892343">
        <w:tc>
          <w:tcPr>
            <w:tcW w:w="4312" w:type="dxa"/>
          </w:tcPr>
          <w:p w:rsidR="00B217EA" w:rsidRPr="0045645A" w:rsidRDefault="00B217EA" w:rsidP="00892343">
            <w:pPr>
              <w:rPr>
                <w:rFonts w:ascii="AcadNusx" w:hAnsi="AcadNusx"/>
                <w:b/>
                <w:lang w:val="hy-AM"/>
              </w:rPr>
            </w:pPr>
            <w:r>
              <w:rPr>
                <w:rFonts w:ascii="Sylfaen" w:hAnsi="Sylfaen"/>
                <w:b/>
                <w:sz w:val="22"/>
                <w:szCs w:val="22"/>
                <w:lang w:val="hy-AM"/>
              </w:rPr>
              <w:t>Հեռախոս</w:t>
            </w:r>
          </w:p>
        </w:tc>
        <w:tc>
          <w:tcPr>
            <w:tcW w:w="8696" w:type="dxa"/>
          </w:tcPr>
          <w:p w:rsidR="00B217EA" w:rsidRPr="00C8195C" w:rsidRDefault="00B217EA" w:rsidP="00892343">
            <w:pPr>
              <w:rPr>
                <w:lang w:val="de-DE"/>
              </w:rPr>
            </w:pPr>
            <w:r w:rsidRPr="00C8195C">
              <w:rPr>
                <w:sz w:val="22"/>
                <w:szCs w:val="22"/>
                <w:lang w:val="de-DE"/>
              </w:rPr>
              <w:t>das Telefon; der Hörer; die Nummer; die Vorwahl; die Telefonzelle; die Notfallnummer; das Telefonbuch; die Auskunft; das Mobiltelefon (Handy); die Sim-Karte; der Akku; die Textnachricht; die Tastenfunktion; das Telefonbuch;</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Մշակութային օբյեկտներ/անձնակազմ</w:t>
            </w:r>
          </w:p>
        </w:tc>
        <w:tc>
          <w:tcPr>
            <w:tcW w:w="8696" w:type="dxa"/>
          </w:tcPr>
          <w:p w:rsidR="00B217EA" w:rsidRPr="00C8195C" w:rsidRDefault="00B217EA" w:rsidP="00892343">
            <w:pPr>
              <w:rPr>
                <w:lang w:val="de-DE"/>
              </w:rPr>
            </w:pPr>
            <w:r w:rsidRPr="00C8195C">
              <w:rPr>
                <w:sz w:val="22"/>
                <w:szCs w:val="22"/>
                <w:lang w:val="de-DE"/>
              </w:rPr>
              <w:t>das Kino; die Leinwand; der Film; der Schauspieler; die –in; der Star; der Regisseur; die Disco; der DJ; die Tanzfläche; die Eintrittskarte; die Pop – Musik; der Jazz;das Konzert; der Applaus; das Theater; das Ballett; die Oper; die Bühne; der Sänger; die –in; der Tänzer; die –in; das Publikum;</w:t>
            </w:r>
          </w:p>
        </w:tc>
      </w:tr>
      <w:tr w:rsidR="00B217EA" w:rsidRPr="009E0519" w:rsidTr="00892343">
        <w:tc>
          <w:tcPr>
            <w:tcW w:w="4312" w:type="dxa"/>
          </w:tcPr>
          <w:p w:rsidR="00B217EA" w:rsidRPr="00445632" w:rsidRDefault="00B217EA" w:rsidP="00892343">
            <w:pPr>
              <w:rPr>
                <w:rFonts w:ascii="AcadNusx" w:hAnsi="AcadNusx"/>
                <w:b/>
                <w:lang w:val="hy-AM"/>
              </w:rPr>
            </w:pPr>
            <w:r>
              <w:rPr>
                <w:rFonts w:ascii="Sylfaen" w:hAnsi="Sylfaen"/>
                <w:b/>
                <w:sz w:val="22"/>
                <w:szCs w:val="22"/>
                <w:lang w:val="hy-AM"/>
              </w:rPr>
              <w:t>Դրամատուն/անձնակազմ</w:t>
            </w:r>
          </w:p>
        </w:tc>
        <w:tc>
          <w:tcPr>
            <w:tcW w:w="8696" w:type="dxa"/>
          </w:tcPr>
          <w:p w:rsidR="00B217EA" w:rsidRPr="00C8195C" w:rsidRDefault="00B217EA" w:rsidP="00892343">
            <w:pPr>
              <w:rPr>
                <w:lang w:val="de-DE"/>
              </w:rPr>
            </w:pPr>
            <w:r w:rsidRPr="00C8195C">
              <w:rPr>
                <w:sz w:val="22"/>
                <w:szCs w:val="22"/>
                <w:lang w:val="de-DE"/>
              </w:rPr>
              <w:t>die Bank; das Geld; das Kleingeld; der Geldschein; der Kassierer; die -in; der Geldbeutel; das Konto; der Bankangestellte; der Geldautomat; die Kreditkarte; Geld einzahlen/abheben/ überweisen; der Wechselkurs; die Wechselstube;</w:t>
            </w:r>
          </w:p>
        </w:tc>
      </w:tr>
      <w:tr w:rsidR="00B217EA" w:rsidRPr="009E0519" w:rsidTr="00892343">
        <w:tc>
          <w:tcPr>
            <w:tcW w:w="4312" w:type="dxa"/>
          </w:tcPr>
          <w:p w:rsidR="00B217EA" w:rsidRPr="00445632" w:rsidRDefault="00B217EA" w:rsidP="00892343">
            <w:pPr>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w:t>
            </w:r>
            <w:r w:rsidRPr="00C8195C">
              <w:rPr>
                <w:rFonts w:ascii="Sylfaen" w:hAnsi="Sylfaen"/>
                <w:b/>
                <w:sz w:val="22"/>
                <w:szCs w:val="22"/>
                <w:lang w:val="en-US"/>
              </w:rPr>
              <w:t>\</w:t>
            </w:r>
            <w:r>
              <w:rPr>
                <w:rFonts w:ascii="Sylfaen" w:hAnsi="Sylfaen"/>
                <w:b/>
                <w:sz w:val="22"/>
                <w:szCs w:val="22"/>
                <w:lang w:val="hy-AM"/>
              </w:rPr>
              <w:t>արձակուրդներ</w:t>
            </w:r>
            <w:r w:rsidRPr="00C8195C">
              <w:rPr>
                <w:rFonts w:ascii="Sylfaen" w:hAnsi="Sylfaen"/>
                <w:b/>
                <w:sz w:val="22"/>
                <w:szCs w:val="22"/>
                <w:lang w:val="en-US"/>
              </w:rPr>
              <w:t>\</w:t>
            </w:r>
            <w:r>
              <w:rPr>
                <w:rFonts w:ascii="Sylfaen" w:hAnsi="Sylfaen"/>
                <w:b/>
                <w:sz w:val="22"/>
                <w:szCs w:val="22"/>
                <w:lang w:val="hy-AM"/>
              </w:rPr>
              <w:t xml:space="preserve"> ճանապարհորդություն</w:t>
            </w:r>
          </w:p>
        </w:tc>
        <w:tc>
          <w:tcPr>
            <w:tcW w:w="8696" w:type="dxa"/>
          </w:tcPr>
          <w:p w:rsidR="00B217EA" w:rsidRPr="00C8195C" w:rsidRDefault="00B217EA" w:rsidP="00892343">
            <w:pPr>
              <w:rPr>
                <w:lang w:val="de-DE"/>
              </w:rPr>
            </w:pPr>
            <w:r w:rsidRPr="00C8195C">
              <w:rPr>
                <w:sz w:val="22"/>
                <w:szCs w:val="22"/>
                <w:lang w:val="de-DE"/>
              </w:rPr>
              <w:t>die Winterferien; das Skigebiet; der Gipfel; der Sessellift; die Skier; der Skistock; der Skilehrer; die Aussicht; die Sommerferien; das Zelt; der Schlafsack; der Campingplatz (Zeltplatz); der Ausflug; das Ferienlager; die Mannschaft; der Wettbewerb; das Hotel; das Einzellzimmer; das Doppelzimmer; das Meer; der Sand; der Tourist; die –in; die Welle; der Strand;</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Հաղորդակց</w:t>
            </w:r>
            <w:r>
              <w:rPr>
                <w:rFonts w:ascii="Sylfaen" w:hAnsi="Sylfaen"/>
                <w:b/>
                <w:sz w:val="22"/>
                <w:szCs w:val="22"/>
                <w:lang w:val="en-US"/>
              </w:rPr>
              <w:t>ության</w:t>
            </w:r>
            <w:r>
              <w:rPr>
                <w:rFonts w:ascii="Sylfaen" w:hAnsi="Sylfaen"/>
                <w:b/>
                <w:sz w:val="22"/>
                <w:szCs w:val="22"/>
                <w:lang w:val="hy-AM"/>
              </w:rPr>
              <w:t xml:space="preserve"> միջոցներ</w:t>
            </w:r>
            <w:r w:rsidRPr="00C8195C">
              <w:rPr>
                <w:rFonts w:ascii="Sylfaen" w:hAnsi="Sylfaen"/>
                <w:b/>
                <w:sz w:val="22"/>
                <w:szCs w:val="22"/>
                <w:lang w:val="en-US"/>
              </w:rPr>
              <w:t xml:space="preserve"> </w:t>
            </w:r>
          </w:p>
        </w:tc>
        <w:tc>
          <w:tcPr>
            <w:tcW w:w="8696" w:type="dxa"/>
          </w:tcPr>
          <w:p w:rsidR="00B217EA" w:rsidRPr="00C8195C" w:rsidRDefault="00B217EA" w:rsidP="00892343">
            <w:pPr>
              <w:rPr>
                <w:lang w:val="de-DE"/>
              </w:rPr>
            </w:pPr>
            <w:r w:rsidRPr="00C8195C">
              <w:rPr>
                <w:sz w:val="22"/>
                <w:szCs w:val="22"/>
                <w:lang w:val="de-DE"/>
              </w:rPr>
              <w:t>die Nummer; die Vorwahl; der Hörer; die Telefonzelle; die Notrufnummer; die Auskunft; der Anrufbeantworter; das Mobiltelefon (das Handy); die Sim-Karte; der Akku; die Textnachricht; die Tastenfunktion; das Telefonbuch; der Computer; die Tastatur; das Internet; die e-mail (das Email); die E-mail-Adresse; der Internetzugang; die Internetseite (Internet-Seite);</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Լրատվամիջոցներ</w:t>
            </w:r>
            <w:r w:rsidRPr="00C8195C">
              <w:rPr>
                <w:rFonts w:ascii="Sylfaen" w:hAnsi="Sylfaen"/>
                <w:b/>
                <w:sz w:val="22"/>
                <w:szCs w:val="22"/>
                <w:lang w:val="en-US"/>
              </w:rPr>
              <w:t xml:space="preserve"> (</w:t>
            </w:r>
            <w:r>
              <w:rPr>
                <w:rFonts w:ascii="Sylfaen" w:hAnsi="Sylfaen"/>
                <w:b/>
                <w:sz w:val="22"/>
                <w:szCs w:val="22"/>
                <w:lang w:val="hy-AM"/>
              </w:rPr>
              <w:t>հեռուստատեսություն</w:t>
            </w:r>
            <w:r w:rsidRPr="00C8195C">
              <w:rPr>
                <w:rFonts w:ascii="Sylfaen" w:hAnsi="Sylfaen"/>
                <w:b/>
                <w:sz w:val="22"/>
                <w:szCs w:val="22"/>
                <w:lang w:val="en-US"/>
              </w:rPr>
              <w:t>/</w:t>
            </w:r>
            <w:r>
              <w:rPr>
                <w:rFonts w:ascii="Sylfaen" w:hAnsi="Sylfaen"/>
                <w:b/>
                <w:sz w:val="22"/>
                <w:szCs w:val="22"/>
                <w:lang w:val="hy-AM"/>
              </w:rPr>
              <w:t>մամուլ</w:t>
            </w:r>
            <w:r w:rsidRPr="00C8195C">
              <w:rPr>
                <w:rFonts w:ascii="Sylfaen" w:hAnsi="Sylfaen"/>
                <w:b/>
                <w:sz w:val="22"/>
                <w:szCs w:val="22"/>
                <w:lang w:val="en-US"/>
              </w:rPr>
              <w:t>/</w:t>
            </w:r>
            <w:r>
              <w:rPr>
                <w:rFonts w:ascii="Sylfaen" w:hAnsi="Sylfaen"/>
                <w:b/>
                <w:sz w:val="22"/>
                <w:szCs w:val="22"/>
                <w:lang w:val="hy-AM"/>
              </w:rPr>
              <w:t xml:space="preserve"> համացանց</w:t>
            </w:r>
            <w:r w:rsidRPr="00C8195C">
              <w:rPr>
                <w:rFonts w:ascii="Sylfaen" w:hAnsi="Sylfaen"/>
                <w:b/>
                <w:sz w:val="22"/>
                <w:szCs w:val="22"/>
                <w:lang w:val="en-US"/>
              </w:rPr>
              <w:t>)</w:t>
            </w:r>
          </w:p>
        </w:tc>
        <w:tc>
          <w:tcPr>
            <w:tcW w:w="8696" w:type="dxa"/>
          </w:tcPr>
          <w:p w:rsidR="00B217EA" w:rsidRPr="00C8195C" w:rsidRDefault="00B217EA" w:rsidP="00892343">
            <w:pPr>
              <w:rPr>
                <w:lang w:val="de-DE"/>
              </w:rPr>
            </w:pPr>
            <w:r w:rsidRPr="00C8195C">
              <w:rPr>
                <w:sz w:val="22"/>
                <w:szCs w:val="22"/>
                <w:lang w:val="de-DE"/>
              </w:rPr>
              <w:t>die Presse; die Zeitung; die Zeitschrift; die Schlagzeile; die Sensation; die Werbung; die Massenmedien; das Fernsehen; die Sendung; das Programm; der Moderator; der Reporter; die –in; die Nachricht; das Interview; das Fernsehen; die Sendung; das Programm; das Thema; die Werbung; die Nachricht; der Moderator; die –in;</w:t>
            </w:r>
          </w:p>
        </w:tc>
      </w:tr>
      <w:tr w:rsidR="00B217EA" w:rsidRPr="00C8195C" w:rsidTr="00892343">
        <w:tc>
          <w:tcPr>
            <w:tcW w:w="4312" w:type="dxa"/>
            <w:shd w:val="clear" w:color="auto" w:fill="E6E6E6"/>
          </w:tcPr>
          <w:p w:rsidR="00B217EA" w:rsidRPr="00C8195C" w:rsidRDefault="00B217EA" w:rsidP="00892343">
            <w:pPr>
              <w:rPr>
                <w:rFonts w:ascii="AcadNusx" w:hAnsi="AcadNusx"/>
                <w:b/>
                <w:lang w:val="en-US"/>
              </w:rPr>
            </w:pPr>
            <w:r w:rsidRPr="00C8195C">
              <w:rPr>
                <w:rFonts w:ascii="Sylfaen" w:hAnsi="Sylfaen"/>
                <w:b/>
                <w:sz w:val="22"/>
                <w:szCs w:val="22"/>
                <w:lang w:val="en-US"/>
              </w:rPr>
              <w:t xml:space="preserve">2.3. </w:t>
            </w:r>
            <w:r>
              <w:rPr>
                <w:rFonts w:ascii="Sylfaen" w:hAnsi="Sylfaen"/>
                <w:b/>
                <w:sz w:val="22"/>
                <w:szCs w:val="22"/>
                <w:lang w:val="hy-AM"/>
              </w:rPr>
              <w:t>Անհատի</w:t>
            </w:r>
            <w:r w:rsidRPr="00C8195C">
              <w:rPr>
                <w:rFonts w:ascii="Sylfaen" w:hAnsi="Sylfaen"/>
                <w:b/>
                <w:sz w:val="22"/>
                <w:szCs w:val="22"/>
                <w:lang w:val="en-US"/>
              </w:rPr>
              <w:t xml:space="preserve"> </w:t>
            </w:r>
            <w:r>
              <w:rPr>
                <w:rFonts w:ascii="Sylfaen" w:hAnsi="Sylfaen"/>
                <w:b/>
                <w:sz w:val="22"/>
                <w:szCs w:val="22"/>
                <w:lang w:val="hy-AM"/>
              </w:rPr>
              <w:t>ամենօրյա ակտիվություններ</w:t>
            </w:r>
          </w:p>
        </w:tc>
        <w:tc>
          <w:tcPr>
            <w:tcW w:w="8696" w:type="dxa"/>
            <w:shd w:val="clear" w:color="auto" w:fill="E6E6E6"/>
          </w:tcPr>
          <w:p w:rsidR="00B217EA" w:rsidRPr="00C8195C" w:rsidRDefault="00B217EA" w:rsidP="00892343">
            <w:pPr>
              <w:rPr>
                <w:lang w:val="de-DE"/>
              </w:rPr>
            </w:pP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Տանը</w:t>
            </w:r>
          </w:p>
        </w:tc>
        <w:tc>
          <w:tcPr>
            <w:tcW w:w="8696" w:type="dxa"/>
          </w:tcPr>
          <w:p w:rsidR="00B217EA" w:rsidRPr="00C8195C" w:rsidRDefault="00B217EA" w:rsidP="00892343">
            <w:pPr>
              <w:rPr>
                <w:lang w:val="de-DE"/>
              </w:rPr>
            </w:pPr>
            <w:r w:rsidRPr="00C8195C">
              <w:rPr>
                <w:sz w:val="22"/>
                <w:szCs w:val="22"/>
                <w:lang w:val="de-DE"/>
              </w:rPr>
              <w:t>sitzen; liegen; stehen; machen; wohnen; leben; essen; trinken; schlafen; träumen; sich waschen; sich duschen; baden; sich kämmen; sich anziehen; sich ausziehen; legen; suchen; ziehen; drücken; holen;</w:t>
            </w:r>
          </w:p>
        </w:tc>
      </w:tr>
      <w:tr w:rsidR="00B217EA" w:rsidRPr="009E0519" w:rsidTr="00892343">
        <w:tc>
          <w:tcPr>
            <w:tcW w:w="4312" w:type="dxa"/>
          </w:tcPr>
          <w:p w:rsidR="00B217EA" w:rsidRPr="00211B66" w:rsidRDefault="00B217EA" w:rsidP="00892343">
            <w:pPr>
              <w:rPr>
                <w:rFonts w:ascii="AcadNusx" w:hAnsi="AcadNusx"/>
                <w:b/>
                <w:lang w:val="hy-AM"/>
              </w:rPr>
            </w:pPr>
            <w:r>
              <w:rPr>
                <w:rFonts w:ascii="Sylfaen" w:hAnsi="Sylfaen"/>
                <w:b/>
                <w:sz w:val="22"/>
                <w:szCs w:val="22"/>
                <w:lang w:val="hy-AM"/>
              </w:rPr>
              <w:t>Դրսում</w:t>
            </w:r>
          </w:p>
        </w:tc>
        <w:tc>
          <w:tcPr>
            <w:tcW w:w="8696" w:type="dxa"/>
          </w:tcPr>
          <w:p w:rsidR="00B217EA" w:rsidRPr="00C8195C" w:rsidRDefault="00B217EA" w:rsidP="00892343">
            <w:pPr>
              <w:rPr>
                <w:lang w:val="de-DE"/>
              </w:rPr>
            </w:pPr>
            <w:r w:rsidRPr="00C8195C">
              <w:rPr>
                <w:sz w:val="22"/>
                <w:szCs w:val="22"/>
                <w:lang w:val="de-DE"/>
              </w:rPr>
              <w:t>sehen; beobachten; sich befinden; tragen; sich waschen; sich duschen; baden; sich kämmen; sich anziehen; sich ausziehen; legen; suchen; ziehen; drücken; holen;</w:t>
            </w:r>
          </w:p>
        </w:tc>
      </w:tr>
      <w:tr w:rsidR="00B217EA" w:rsidRPr="009E0519" w:rsidTr="00892343">
        <w:tc>
          <w:tcPr>
            <w:tcW w:w="4312" w:type="dxa"/>
          </w:tcPr>
          <w:p w:rsidR="00B217EA" w:rsidRPr="00211B66" w:rsidRDefault="00B217EA" w:rsidP="00892343">
            <w:pPr>
              <w:rPr>
                <w:rFonts w:ascii="AcadNusx" w:hAnsi="AcadNusx"/>
                <w:b/>
                <w:lang w:val="hy-AM"/>
              </w:rPr>
            </w:pPr>
            <w:r>
              <w:rPr>
                <w:rFonts w:ascii="Sylfaen" w:hAnsi="Sylfaen"/>
                <w:b/>
                <w:sz w:val="22"/>
                <w:szCs w:val="22"/>
                <w:lang w:val="hy-AM"/>
              </w:rPr>
              <w:t>Դպրոցում</w:t>
            </w:r>
          </w:p>
        </w:tc>
        <w:tc>
          <w:tcPr>
            <w:tcW w:w="8696" w:type="dxa"/>
          </w:tcPr>
          <w:p w:rsidR="00B217EA" w:rsidRPr="00C8195C" w:rsidRDefault="00B217EA" w:rsidP="00892343">
            <w:pPr>
              <w:rPr>
                <w:lang w:val="de-DE"/>
              </w:rPr>
            </w:pPr>
            <w:r w:rsidRPr="00C8195C">
              <w:rPr>
                <w:sz w:val="22"/>
                <w:szCs w:val="22"/>
                <w:lang w:val="de-DE"/>
              </w:rPr>
              <w:t>lernen; lesen; schreiben; sagen; geben; nehmen; sprechen; hören; fragen; antworten; rechnen; denken; erzählen; unterrichten; zeigen; zusammenzählen; abziehen; malnehmen; teilen;</w:t>
            </w:r>
          </w:p>
        </w:tc>
      </w:tr>
      <w:tr w:rsidR="00B217EA" w:rsidRPr="009E0519" w:rsidTr="00892343">
        <w:tc>
          <w:tcPr>
            <w:tcW w:w="4312" w:type="dxa"/>
          </w:tcPr>
          <w:p w:rsidR="00B217EA" w:rsidRPr="00211B66" w:rsidRDefault="00B217EA" w:rsidP="00892343">
            <w:pPr>
              <w:rPr>
                <w:rFonts w:ascii="AcadNusx" w:hAnsi="AcadNusx"/>
                <w:b/>
                <w:lang w:val="hy-AM"/>
              </w:rPr>
            </w:pPr>
            <w:r>
              <w:rPr>
                <w:rFonts w:ascii="Sylfaen" w:hAnsi="Sylfaen"/>
                <w:b/>
                <w:sz w:val="22"/>
                <w:szCs w:val="22"/>
                <w:lang w:val="hy-AM"/>
              </w:rPr>
              <w:t>Սպորտ</w:t>
            </w:r>
          </w:p>
        </w:tc>
        <w:tc>
          <w:tcPr>
            <w:tcW w:w="8696" w:type="dxa"/>
          </w:tcPr>
          <w:p w:rsidR="00B217EA" w:rsidRPr="00C8195C" w:rsidRDefault="00B217EA" w:rsidP="00892343">
            <w:pPr>
              <w:rPr>
                <w:lang w:val="de-DE"/>
              </w:rPr>
            </w:pPr>
            <w:r w:rsidRPr="00C8195C">
              <w:rPr>
                <w:sz w:val="22"/>
                <w:szCs w:val="22"/>
                <w:lang w:val="de-DE"/>
              </w:rPr>
              <w:t>turnen; Sport treiben; Fußball spielen; ein Tor schießen; Tennis spielen; gewinnnen; verlieren; schwimmen; Ski laufen (fahren); der Fitnessraum; Gymnastik treiben; das Schwimmbad; in Form sein; joggen (das Jogging);</w:t>
            </w:r>
          </w:p>
        </w:tc>
      </w:tr>
      <w:tr w:rsidR="00B217EA" w:rsidRPr="009E0519" w:rsidTr="00892343">
        <w:tc>
          <w:tcPr>
            <w:tcW w:w="4312" w:type="dxa"/>
          </w:tcPr>
          <w:p w:rsidR="00B217EA" w:rsidRPr="00211B66" w:rsidRDefault="00B217EA" w:rsidP="00892343">
            <w:pPr>
              <w:rPr>
                <w:rFonts w:ascii="AcadNusx" w:hAnsi="AcadNusx"/>
                <w:b/>
                <w:lang w:val="hy-AM"/>
              </w:rPr>
            </w:pPr>
            <w:r>
              <w:rPr>
                <w:rFonts w:ascii="Sylfaen" w:hAnsi="Sylfaen"/>
                <w:b/>
                <w:sz w:val="22"/>
                <w:szCs w:val="22"/>
                <w:lang w:val="hy-AM"/>
              </w:rPr>
              <w:t>Հանգ</w:t>
            </w:r>
            <w:r>
              <w:rPr>
                <w:rFonts w:ascii="Sylfaen" w:hAnsi="Sylfaen"/>
                <w:b/>
                <w:sz w:val="22"/>
                <w:szCs w:val="22"/>
                <w:lang w:val="en-US"/>
              </w:rPr>
              <w:t>ի</w:t>
            </w:r>
            <w:r>
              <w:rPr>
                <w:rFonts w:ascii="Sylfaen" w:hAnsi="Sylfaen"/>
                <w:b/>
                <w:sz w:val="22"/>
                <w:szCs w:val="22"/>
                <w:lang w:val="hy-AM"/>
              </w:rPr>
              <w:t>ստ/ժամանց</w:t>
            </w:r>
          </w:p>
        </w:tc>
        <w:tc>
          <w:tcPr>
            <w:tcW w:w="8696" w:type="dxa"/>
          </w:tcPr>
          <w:p w:rsidR="00B217EA" w:rsidRPr="00C8195C" w:rsidRDefault="00B217EA" w:rsidP="00892343">
            <w:pPr>
              <w:rPr>
                <w:lang w:val="de-DE"/>
              </w:rPr>
            </w:pPr>
            <w:r w:rsidRPr="00C8195C">
              <w:rPr>
                <w:sz w:val="22"/>
                <w:szCs w:val="22"/>
                <w:lang w:val="de-DE"/>
              </w:rPr>
              <w:t>Musik hören;  basteln; singen; tanzen; fernsehen; fotografieren; Karten spielen; Schach spielen; Klavier spielen; Zeit verbringen; Spaß haben; sich unterhalten;</w:t>
            </w:r>
          </w:p>
        </w:tc>
      </w:tr>
      <w:tr w:rsidR="00B217EA" w:rsidRPr="009E0519" w:rsidTr="00892343">
        <w:tc>
          <w:tcPr>
            <w:tcW w:w="4312" w:type="dxa"/>
          </w:tcPr>
          <w:p w:rsidR="00B217EA" w:rsidRPr="001A6B81" w:rsidRDefault="00B217EA" w:rsidP="00892343">
            <w:pPr>
              <w:rPr>
                <w:rFonts w:ascii="AcadNusx" w:hAnsi="AcadNusx"/>
                <w:b/>
                <w:lang w:val="hy-AM"/>
              </w:rPr>
            </w:pPr>
            <w:r>
              <w:rPr>
                <w:rFonts w:ascii="Sylfaen" w:hAnsi="Sylfaen"/>
                <w:b/>
                <w:sz w:val="22"/>
                <w:szCs w:val="22"/>
                <w:lang w:val="hy-AM"/>
              </w:rPr>
              <w:t>Ճամփորդություն/տեղաշարժ</w:t>
            </w:r>
          </w:p>
        </w:tc>
        <w:tc>
          <w:tcPr>
            <w:tcW w:w="8696" w:type="dxa"/>
          </w:tcPr>
          <w:p w:rsidR="00B217EA" w:rsidRPr="00C8195C" w:rsidRDefault="00B217EA" w:rsidP="00892343">
            <w:pPr>
              <w:rPr>
                <w:lang w:val="de-DE"/>
              </w:rPr>
            </w:pPr>
            <w:r w:rsidRPr="00C8195C">
              <w:rPr>
                <w:sz w:val="22"/>
                <w:szCs w:val="22"/>
                <w:lang w:val="de-DE"/>
              </w:rPr>
              <w:t>gehen; laufen; fahren; einsteigen; aussteigen; umsteigen; bremsen; halten; überholen; parken; tanken; fliegen; reisen; sich verspäten; starten; landen; sonnenbaden;  buchen; reservieren;</w:t>
            </w:r>
          </w:p>
        </w:tc>
      </w:tr>
      <w:tr w:rsidR="00B217EA" w:rsidRPr="00C8195C" w:rsidTr="00892343">
        <w:tc>
          <w:tcPr>
            <w:tcW w:w="4312" w:type="dxa"/>
            <w:shd w:val="clear" w:color="auto" w:fill="E6E6E6"/>
          </w:tcPr>
          <w:p w:rsidR="00B217EA" w:rsidRPr="00C8195C" w:rsidRDefault="00B217EA" w:rsidP="00892343">
            <w:pPr>
              <w:rPr>
                <w:rFonts w:ascii="AcadNusx" w:hAnsi="AcadNusx"/>
                <w:lang w:val="en-US"/>
              </w:rPr>
            </w:pPr>
            <w:r w:rsidRPr="00C8195C">
              <w:rPr>
                <w:rFonts w:ascii="Sylfaen" w:hAnsi="Sylfaen"/>
                <w:b/>
                <w:sz w:val="22"/>
                <w:szCs w:val="22"/>
                <w:lang w:val="en-US"/>
              </w:rPr>
              <w:t xml:space="preserve">2.4. </w:t>
            </w:r>
            <w:r>
              <w:rPr>
                <w:rFonts w:ascii="Sylfaen" w:hAnsi="Sylfaen"/>
                <w:b/>
                <w:sz w:val="22"/>
                <w:szCs w:val="22"/>
                <w:lang w:val="hy-AM"/>
              </w:rPr>
              <w:t>Անհատի</w:t>
            </w:r>
            <w:r w:rsidRPr="00C8195C">
              <w:rPr>
                <w:rFonts w:ascii="Sylfaen" w:hAnsi="Sylfaen"/>
                <w:b/>
                <w:sz w:val="22"/>
                <w:szCs w:val="22"/>
                <w:lang w:val="en-US"/>
              </w:rPr>
              <w:t xml:space="preserve"> </w:t>
            </w: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ները</w:t>
            </w:r>
          </w:p>
        </w:tc>
        <w:tc>
          <w:tcPr>
            <w:tcW w:w="8696" w:type="dxa"/>
            <w:shd w:val="clear" w:color="auto" w:fill="E6E6E6"/>
          </w:tcPr>
          <w:p w:rsidR="00B217EA" w:rsidRPr="00C8195C" w:rsidRDefault="00B217EA" w:rsidP="00892343">
            <w:pPr>
              <w:rPr>
                <w:lang w:val="de-DE"/>
              </w:rPr>
            </w:pPr>
          </w:p>
        </w:tc>
      </w:tr>
      <w:tr w:rsidR="00B217EA" w:rsidRPr="009E0519" w:rsidTr="00892343">
        <w:tc>
          <w:tcPr>
            <w:tcW w:w="4312" w:type="dxa"/>
          </w:tcPr>
          <w:p w:rsidR="00B217EA" w:rsidRPr="001A6B81" w:rsidRDefault="00B217EA" w:rsidP="00892343">
            <w:pPr>
              <w:rPr>
                <w:rFonts w:ascii="AcadNusx" w:hAnsi="AcadNusx"/>
                <w:b/>
                <w:lang w:val="hy-AM"/>
              </w:rPr>
            </w:pPr>
            <w:r>
              <w:rPr>
                <w:rFonts w:ascii="Sylfaen" w:hAnsi="Sylfaen"/>
                <w:b/>
                <w:sz w:val="22"/>
                <w:szCs w:val="22"/>
                <w:lang w:val="hy-AM"/>
              </w:rPr>
              <w:t>Ժամանակ</w:t>
            </w:r>
          </w:p>
        </w:tc>
        <w:tc>
          <w:tcPr>
            <w:tcW w:w="8696" w:type="dxa"/>
          </w:tcPr>
          <w:p w:rsidR="00B217EA" w:rsidRPr="00C8195C" w:rsidRDefault="00B217EA" w:rsidP="00892343">
            <w:pPr>
              <w:rPr>
                <w:rFonts w:ascii="AcadNusx" w:hAnsi="AcadNusx"/>
                <w:lang w:val="de-DE"/>
              </w:rPr>
            </w:pPr>
            <w:r w:rsidRPr="00C8195C">
              <w:rPr>
                <w:sz w:val="22"/>
                <w:szCs w:val="22"/>
                <w:lang w:val="de-DE"/>
              </w:rPr>
              <w:t>die Zeit; die Stunde; die Minute; die Sekunde; spät; früh; vor; nach; (ein, drei) Viertel;  halb; heute; morgen; gestern; vorgestern; übermorgen; gleich; jetzt; die Vergangenheit; die Gegenwart; die Zukunft; damals; heutzutage;</w:t>
            </w:r>
          </w:p>
        </w:tc>
      </w:tr>
      <w:tr w:rsidR="00B217EA" w:rsidRPr="009E0519" w:rsidTr="00892343">
        <w:tc>
          <w:tcPr>
            <w:tcW w:w="4312" w:type="dxa"/>
          </w:tcPr>
          <w:p w:rsidR="00B217EA" w:rsidRPr="001A6B81" w:rsidRDefault="00B217EA" w:rsidP="00892343">
            <w:pPr>
              <w:rPr>
                <w:rFonts w:ascii="AcadNusx" w:hAnsi="AcadNusx"/>
                <w:b/>
                <w:lang w:val="hy-AM"/>
              </w:rPr>
            </w:pPr>
            <w:r>
              <w:rPr>
                <w:rFonts w:ascii="Sylfaen" w:hAnsi="Sylfaen"/>
                <w:b/>
                <w:sz w:val="22"/>
                <w:szCs w:val="22"/>
                <w:lang w:val="hy-AM"/>
              </w:rPr>
              <w:t>Սեզոններ</w:t>
            </w:r>
          </w:p>
        </w:tc>
        <w:tc>
          <w:tcPr>
            <w:tcW w:w="8696" w:type="dxa"/>
          </w:tcPr>
          <w:p w:rsidR="00B217EA" w:rsidRPr="00C8195C" w:rsidRDefault="00B217EA" w:rsidP="00892343">
            <w:pPr>
              <w:rPr>
                <w:lang w:val="de-DE"/>
              </w:rPr>
            </w:pPr>
            <w:r w:rsidRPr="00C8195C">
              <w:rPr>
                <w:sz w:val="22"/>
                <w:szCs w:val="22"/>
                <w:lang w:val="de-DE"/>
              </w:rPr>
              <w:t>der Winter; der Frühling; der Herbst; der Sommer; der Kalender; das Jahr; der Monat;</w:t>
            </w:r>
          </w:p>
        </w:tc>
      </w:tr>
      <w:tr w:rsidR="00B217EA" w:rsidRPr="009E0519" w:rsidTr="00892343">
        <w:tc>
          <w:tcPr>
            <w:tcW w:w="4312" w:type="dxa"/>
          </w:tcPr>
          <w:p w:rsidR="00B217EA" w:rsidRPr="00607915" w:rsidRDefault="00B217EA" w:rsidP="00892343">
            <w:pPr>
              <w:rPr>
                <w:rFonts w:ascii="AcadNusx" w:hAnsi="AcadNusx"/>
                <w:b/>
                <w:lang w:val="hy-AM"/>
              </w:rPr>
            </w:pPr>
            <w:r>
              <w:rPr>
                <w:rFonts w:ascii="Sylfaen" w:hAnsi="Sylfaen"/>
                <w:b/>
                <w:sz w:val="22"/>
                <w:szCs w:val="22"/>
                <w:lang w:val="hy-AM"/>
              </w:rPr>
              <w:t>Ամիսներ</w:t>
            </w:r>
          </w:p>
        </w:tc>
        <w:tc>
          <w:tcPr>
            <w:tcW w:w="8696" w:type="dxa"/>
          </w:tcPr>
          <w:p w:rsidR="00B217EA" w:rsidRPr="00C8195C" w:rsidRDefault="00B217EA" w:rsidP="00892343">
            <w:pPr>
              <w:rPr>
                <w:lang w:val="de-DE"/>
              </w:rPr>
            </w:pPr>
            <w:r w:rsidRPr="00C8195C">
              <w:rPr>
                <w:sz w:val="22"/>
                <w:szCs w:val="22"/>
                <w:lang w:val="de-DE"/>
              </w:rPr>
              <w:t>Januar; Februar; März; April; Mai; Juni; Juli; August; September; Oktober; November; Dezember;</w:t>
            </w:r>
          </w:p>
        </w:tc>
      </w:tr>
      <w:tr w:rsidR="00B217EA" w:rsidRPr="009E0519" w:rsidTr="00892343">
        <w:tc>
          <w:tcPr>
            <w:tcW w:w="4312" w:type="dxa"/>
          </w:tcPr>
          <w:p w:rsidR="00B217EA" w:rsidRPr="00607915" w:rsidRDefault="00B217EA" w:rsidP="00892343">
            <w:pPr>
              <w:rPr>
                <w:rFonts w:ascii="AcadNusx" w:hAnsi="AcadNusx"/>
                <w:b/>
                <w:lang w:val="hy-AM"/>
              </w:rPr>
            </w:pPr>
            <w:r>
              <w:rPr>
                <w:rFonts w:ascii="Sylfaen" w:hAnsi="Sylfaen"/>
                <w:b/>
                <w:sz w:val="22"/>
                <w:szCs w:val="22"/>
                <w:lang w:val="hy-AM"/>
              </w:rPr>
              <w:t>Օր/գիշեր</w:t>
            </w:r>
          </w:p>
        </w:tc>
        <w:tc>
          <w:tcPr>
            <w:tcW w:w="8696" w:type="dxa"/>
          </w:tcPr>
          <w:p w:rsidR="00B217EA" w:rsidRPr="00C8195C" w:rsidRDefault="00B217EA" w:rsidP="00892343">
            <w:pPr>
              <w:rPr>
                <w:lang w:val="de-DE"/>
              </w:rPr>
            </w:pPr>
            <w:r w:rsidRPr="00C8195C">
              <w:rPr>
                <w:sz w:val="22"/>
                <w:szCs w:val="22"/>
                <w:lang w:val="de-DE"/>
              </w:rPr>
              <w:t>der Tag; die Nacht; der Morgen; der Abend; der Mittag; der Nachmittag; die Mitternacht;</w:t>
            </w:r>
          </w:p>
        </w:tc>
      </w:tr>
      <w:tr w:rsidR="00B217EA" w:rsidRPr="009E0519" w:rsidTr="00892343">
        <w:tc>
          <w:tcPr>
            <w:tcW w:w="4312" w:type="dxa"/>
          </w:tcPr>
          <w:p w:rsidR="00B217EA" w:rsidRPr="00607915" w:rsidRDefault="00B217EA" w:rsidP="00892343">
            <w:pPr>
              <w:rPr>
                <w:rFonts w:ascii="AcadNusx" w:hAnsi="AcadNusx"/>
                <w:b/>
                <w:lang w:val="hy-AM"/>
              </w:rPr>
            </w:pPr>
            <w:r>
              <w:rPr>
                <w:rFonts w:ascii="Sylfaen" w:hAnsi="Sylfaen"/>
                <w:b/>
                <w:sz w:val="22"/>
                <w:szCs w:val="22"/>
                <w:lang w:val="hy-AM"/>
              </w:rPr>
              <w:t>Երկրի կողմերը</w:t>
            </w:r>
          </w:p>
        </w:tc>
        <w:tc>
          <w:tcPr>
            <w:tcW w:w="8696" w:type="dxa"/>
          </w:tcPr>
          <w:p w:rsidR="00B217EA" w:rsidRPr="00C8195C" w:rsidRDefault="00B217EA" w:rsidP="00892343">
            <w:pPr>
              <w:rPr>
                <w:lang w:val="de-DE"/>
              </w:rPr>
            </w:pPr>
            <w:r w:rsidRPr="00C8195C">
              <w:rPr>
                <w:sz w:val="22"/>
                <w:szCs w:val="22"/>
                <w:lang w:val="de-DE"/>
              </w:rPr>
              <w:t>der Norden; der Süden; der Osten; der Westen; nördlich; südlich; westlich; östlich;</w:t>
            </w:r>
          </w:p>
        </w:tc>
      </w:tr>
      <w:tr w:rsidR="00B217EA" w:rsidRPr="009E0519" w:rsidTr="00892343">
        <w:tc>
          <w:tcPr>
            <w:tcW w:w="4312" w:type="dxa"/>
          </w:tcPr>
          <w:p w:rsidR="00B217EA" w:rsidRPr="00607915" w:rsidRDefault="00B217EA" w:rsidP="00892343">
            <w:pPr>
              <w:rPr>
                <w:rFonts w:ascii="AcadNusx" w:hAnsi="AcadNusx"/>
                <w:b/>
                <w:lang w:val="hy-AM"/>
              </w:rPr>
            </w:pPr>
            <w:r>
              <w:rPr>
                <w:rFonts w:ascii="Sylfaen" w:hAnsi="Sylfaen"/>
                <w:b/>
                <w:sz w:val="22"/>
                <w:szCs w:val="22"/>
                <w:lang w:val="hy-AM"/>
              </w:rPr>
              <w:t>Տեղադրություն</w:t>
            </w:r>
          </w:p>
        </w:tc>
        <w:tc>
          <w:tcPr>
            <w:tcW w:w="8696" w:type="dxa"/>
          </w:tcPr>
          <w:p w:rsidR="00B217EA" w:rsidRPr="00C8195C" w:rsidRDefault="00B217EA" w:rsidP="00892343">
            <w:pPr>
              <w:rPr>
                <w:lang w:val="de-DE"/>
              </w:rPr>
            </w:pPr>
            <w:r w:rsidRPr="00C8195C">
              <w:rPr>
                <w:sz w:val="22"/>
                <w:szCs w:val="22"/>
                <w:lang w:val="de-DE"/>
              </w:rPr>
              <w:t>rechts; links; oben; unten; weit; nah; hinaus; hinein; hinauf; hinunter; hinter; neben; zwischen; vor;</w:t>
            </w:r>
          </w:p>
        </w:tc>
      </w:tr>
      <w:tr w:rsidR="00B217EA" w:rsidRPr="009E0519" w:rsidTr="00892343">
        <w:tc>
          <w:tcPr>
            <w:tcW w:w="4312" w:type="dxa"/>
          </w:tcPr>
          <w:p w:rsidR="00B217EA" w:rsidRPr="00E34C6B" w:rsidRDefault="00B217EA" w:rsidP="00892343">
            <w:pPr>
              <w:rPr>
                <w:rFonts w:ascii="AcadNusx" w:hAnsi="AcadNusx"/>
                <w:b/>
                <w:lang w:val="hy-AM"/>
              </w:rPr>
            </w:pPr>
            <w:r>
              <w:rPr>
                <w:rFonts w:ascii="Sylfaen" w:hAnsi="Sylfaen"/>
                <w:b/>
                <w:sz w:val="22"/>
                <w:szCs w:val="22"/>
                <w:lang w:val="hy-AM"/>
              </w:rPr>
              <w:t>Հատկանիշներ</w:t>
            </w:r>
          </w:p>
        </w:tc>
        <w:tc>
          <w:tcPr>
            <w:tcW w:w="8696" w:type="dxa"/>
          </w:tcPr>
          <w:p w:rsidR="00B217EA" w:rsidRPr="00C8195C" w:rsidRDefault="00B217EA" w:rsidP="00892343">
            <w:pPr>
              <w:rPr>
                <w:lang w:val="de-DE"/>
              </w:rPr>
            </w:pPr>
            <w:r w:rsidRPr="00C8195C">
              <w:rPr>
                <w:sz w:val="22"/>
                <w:szCs w:val="22"/>
                <w:lang w:val="de-DE"/>
              </w:rPr>
              <w:t>süß; lecker; frisch; bitter; köstlich; alt; neu; frech; nett; höflich; unhöflich; fleißig; faul; offen; geschlossen; voll; leer; modisch; altmodisch; billig; preiswert; teuer; frei; beschäftigt; besetzt; schwierig; wirklich; anders; zufrieden; ruhig;</w:t>
            </w:r>
          </w:p>
        </w:tc>
      </w:tr>
      <w:tr w:rsidR="00B217EA" w:rsidRPr="009E0519" w:rsidTr="00892343">
        <w:tc>
          <w:tcPr>
            <w:tcW w:w="4312" w:type="dxa"/>
          </w:tcPr>
          <w:p w:rsidR="00B217EA" w:rsidRPr="00E34C6B" w:rsidRDefault="00B217EA" w:rsidP="00892343">
            <w:pPr>
              <w:rPr>
                <w:rFonts w:ascii="AcadNusx" w:hAnsi="AcadNusx"/>
                <w:b/>
                <w:lang w:val="hy-AM"/>
              </w:rPr>
            </w:pPr>
            <w:r>
              <w:rPr>
                <w:rFonts w:ascii="Sylfaen" w:hAnsi="Sylfaen"/>
                <w:b/>
                <w:sz w:val="22"/>
                <w:szCs w:val="22"/>
                <w:lang w:val="hy-AM"/>
              </w:rPr>
              <w:t>Գույն</w:t>
            </w:r>
          </w:p>
        </w:tc>
        <w:tc>
          <w:tcPr>
            <w:tcW w:w="8696" w:type="dxa"/>
          </w:tcPr>
          <w:p w:rsidR="00B217EA" w:rsidRPr="00C8195C" w:rsidRDefault="00B217EA" w:rsidP="00892343">
            <w:pPr>
              <w:rPr>
                <w:lang w:val="de-DE"/>
              </w:rPr>
            </w:pPr>
            <w:r w:rsidRPr="00C8195C">
              <w:rPr>
                <w:sz w:val="22"/>
                <w:szCs w:val="22"/>
                <w:lang w:val="de-DE"/>
              </w:rPr>
              <w:t>die Farbe; weiß; schwarz; rot; gelb; blau; grün; grau; braun; rosa; lila; orange; dunkel; hell; leuchtend; gestreift; gepunktet; geblümt; kariert;</w:t>
            </w:r>
          </w:p>
        </w:tc>
      </w:tr>
      <w:tr w:rsidR="00B217EA" w:rsidRPr="009E0519"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Չափ</w:t>
            </w:r>
            <w:r w:rsidRPr="00E804EF">
              <w:rPr>
                <w:rFonts w:ascii="Sylfaen" w:hAnsi="Sylfaen"/>
                <w:b/>
                <w:sz w:val="22"/>
                <w:szCs w:val="22"/>
              </w:rPr>
              <w:t>\</w:t>
            </w:r>
            <w:r>
              <w:rPr>
                <w:rFonts w:ascii="Sylfaen" w:hAnsi="Sylfaen"/>
                <w:b/>
                <w:sz w:val="22"/>
                <w:szCs w:val="22"/>
                <w:lang w:val="hy-AM"/>
              </w:rPr>
              <w:t>ձև</w:t>
            </w:r>
            <w:r w:rsidRPr="00E804EF">
              <w:rPr>
                <w:rFonts w:ascii="Sylfaen" w:hAnsi="Sylfaen"/>
                <w:b/>
                <w:sz w:val="22"/>
                <w:szCs w:val="22"/>
              </w:rPr>
              <w:t>\</w:t>
            </w:r>
            <w:r>
              <w:rPr>
                <w:rFonts w:ascii="Sylfaen" w:hAnsi="Sylfaen"/>
                <w:b/>
                <w:sz w:val="22"/>
                <w:szCs w:val="22"/>
                <w:lang w:val="hy-AM"/>
              </w:rPr>
              <w:t>կշիռ</w:t>
            </w:r>
            <w:r w:rsidRPr="00E804EF">
              <w:rPr>
                <w:rFonts w:ascii="Sylfaen" w:hAnsi="Sylfaen"/>
                <w:b/>
                <w:sz w:val="22"/>
                <w:szCs w:val="22"/>
              </w:rPr>
              <w:t xml:space="preserve">\ </w:t>
            </w:r>
            <w:r>
              <w:rPr>
                <w:rFonts w:ascii="Sylfaen" w:hAnsi="Sylfaen"/>
                <w:b/>
                <w:sz w:val="22"/>
                <w:szCs w:val="22"/>
                <w:lang w:val="hy-AM"/>
              </w:rPr>
              <w:t>ջերմաստիճան</w:t>
            </w:r>
          </w:p>
        </w:tc>
        <w:tc>
          <w:tcPr>
            <w:tcW w:w="8696" w:type="dxa"/>
          </w:tcPr>
          <w:p w:rsidR="00B217EA" w:rsidRPr="00C8195C" w:rsidRDefault="00B217EA" w:rsidP="00892343">
            <w:pPr>
              <w:rPr>
                <w:lang w:val="de-DE"/>
              </w:rPr>
            </w:pPr>
            <w:r w:rsidRPr="00C8195C">
              <w:rPr>
                <w:sz w:val="22"/>
                <w:szCs w:val="22"/>
                <w:lang w:val="de-DE"/>
              </w:rPr>
              <w:t>klein; groß; riesig; hoch; ein Kilo/Pfund; rund; dreieckig; viereckig; eng; breit; flach; schwer; mittel; niedrig; leicht; heiß; warm; kalt;</w:t>
            </w:r>
          </w:p>
        </w:tc>
      </w:tr>
      <w:tr w:rsidR="00B217EA" w:rsidRPr="009E0519" w:rsidTr="00892343">
        <w:tc>
          <w:tcPr>
            <w:tcW w:w="4312" w:type="dxa"/>
          </w:tcPr>
          <w:p w:rsidR="00B217EA" w:rsidRPr="00E34C6B" w:rsidRDefault="00B217EA" w:rsidP="00892343">
            <w:pPr>
              <w:rPr>
                <w:rFonts w:ascii="AcadNusx" w:hAnsi="AcadNusx"/>
                <w:b/>
                <w:lang w:val="hy-AM"/>
              </w:rPr>
            </w:pPr>
            <w:r>
              <w:rPr>
                <w:rFonts w:ascii="Sylfaen" w:hAnsi="Sylfaen"/>
                <w:b/>
                <w:sz w:val="22"/>
                <w:szCs w:val="22"/>
                <w:lang w:val="hy-AM"/>
              </w:rPr>
              <w:t>Պարունակություն</w:t>
            </w:r>
          </w:p>
        </w:tc>
        <w:tc>
          <w:tcPr>
            <w:tcW w:w="8696" w:type="dxa"/>
          </w:tcPr>
          <w:p w:rsidR="00B217EA" w:rsidRPr="00C8195C" w:rsidRDefault="00B217EA" w:rsidP="00892343">
            <w:pPr>
              <w:rPr>
                <w:lang w:val="de-DE"/>
              </w:rPr>
            </w:pPr>
            <w:r w:rsidRPr="00C8195C">
              <w:rPr>
                <w:sz w:val="22"/>
                <w:szCs w:val="22"/>
                <w:lang w:val="de-DE"/>
              </w:rPr>
              <w:t>aus Holz; aus Plastik; aus Gold; aus Silber; aus Metall;</w:t>
            </w:r>
          </w:p>
        </w:tc>
      </w:tr>
      <w:tr w:rsidR="00B217EA" w:rsidRPr="009E0519" w:rsidTr="00892343">
        <w:tc>
          <w:tcPr>
            <w:tcW w:w="4312" w:type="dxa"/>
          </w:tcPr>
          <w:p w:rsidR="00B217EA" w:rsidRPr="00E34C6B" w:rsidRDefault="00B217EA" w:rsidP="00892343">
            <w:pPr>
              <w:rPr>
                <w:rFonts w:ascii="AcadNusx" w:hAnsi="AcadNusx"/>
                <w:b/>
                <w:lang w:val="hy-AM"/>
              </w:rPr>
            </w:pPr>
            <w:r>
              <w:rPr>
                <w:rFonts w:ascii="Sylfaen" w:hAnsi="Sylfaen"/>
                <w:b/>
                <w:sz w:val="22"/>
                <w:szCs w:val="22"/>
                <w:lang w:val="hy-AM"/>
              </w:rPr>
              <w:t>Քանակ</w:t>
            </w:r>
          </w:p>
        </w:tc>
        <w:tc>
          <w:tcPr>
            <w:tcW w:w="8696" w:type="dxa"/>
          </w:tcPr>
          <w:p w:rsidR="00B217EA" w:rsidRPr="00C8195C" w:rsidRDefault="00B217EA" w:rsidP="00892343">
            <w:pPr>
              <w:rPr>
                <w:lang w:val="de-DE"/>
              </w:rPr>
            </w:pPr>
            <w:r w:rsidRPr="00C8195C">
              <w:rPr>
                <w:sz w:val="22"/>
                <w:szCs w:val="22"/>
                <w:lang w:val="de-DE"/>
              </w:rPr>
              <w:t>viel; mehr; wenig; alles; nichts;</w:t>
            </w:r>
          </w:p>
        </w:tc>
      </w:tr>
      <w:tr w:rsidR="00B217EA" w:rsidRPr="009E0519" w:rsidTr="00892343">
        <w:tc>
          <w:tcPr>
            <w:tcW w:w="4312" w:type="dxa"/>
          </w:tcPr>
          <w:p w:rsidR="00B217EA" w:rsidRPr="00E34C6B" w:rsidRDefault="00B217EA" w:rsidP="00892343">
            <w:pPr>
              <w:rPr>
                <w:rFonts w:ascii="AcadNusx" w:hAnsi="AcadNusx"/>
                <w:b/>
                <w:lang w:val="hy-AM"/>
              </w:rPr>
            </w:pPr>
            <w:r>
              <w:rPr>
                <w:rFonts w:ascii="Sylfaen" w:hAnsi="Sylfaen"/>
                <w:b/>
                <w:sz w:val="22"/>
                <w:szCs w:val="22"/>
                <w:lang w:val="hy-AM"/>
              </w:rPr>
              <w:t>Թվեր</w:t>
            </w:r>
          </w:p>
        </w:tc>
        <w:tc>
          <w:tcPr>
            <w:tcW w:w="8696" w:type="dxa"/>
          </w:tcPr>
          <w:p w:rsidR="00B217EA" w:rsidRPr="00C8195C" w:rsidRDefault="00B217EA" w:rsidP="00892343">
            <w:pPr>
              <w:rPr>
                <w:lang w:val="de-DE"/>
              </w:rPr>
            </w:pPr>
            <w:r w:rsidRPr="00C8195C">
              <w:rPr>
                <w:sz w:val="22"/>
                <w:szCs w:val="22"/>
                <w:lang w:val="en-US"/>
              </w:rPr>
              <w:t>eins-(ein)tausend; (ein)tausend-eine Million;</w:t>
            </w:r>
          </w:p>
        </w:tc>
      </w:tr>
      <w:tr w:rsidR="00B217EA" w:rsidRPr="00C8195C" w:rsidTr="00892343">
        <w:tc>
          <w:tcPr>
            <w:tcW w:w="4312" w:type="dxa"/>
            <w:shd w:val="clear" w:color="auto" w:fill="E6E6E6"/>
          </w:tcPr>
          <w:p w:rsidR="00B217EA" w:rsidRPr="00C8195C" w:rsidRDefault="00B217EA" w:rsidP="00892343">
            <w:pPr>
              <w:rPr>
                <w:rFonts w:ascii="AcadNusx" w:hAnsi="AcadNusx"/>
                <w:b/>
                <w:lang w:val="en-US"/>
              </w:rPr>
            </w:pPr>
            <w:r w:rsidRPr="00C8195C">
              <w:rPr>
                <w:rFonts w:ascii="Sylfaen" w:hAnsi="Sylfaen"/>
                <w:b/>
                <w:sz w:val="22"/>
                <w:szCs w:val="22"/>
                <w:lang w:val="de-DE"/>
              </w:rPr>
              <w:t xml:space="preserve">2.5. </w:t>
            </w:r>
            <w:r>
              <w:rPr>
                <w:rFonts w:ascii="Sylfaen" w:hAnsi="Sylfaen"/>
                <w:b/>
                <w:sz w:val="22"/>
                <w:szCs w:val="22"/>
                <w:lang w:val="hy-AM"/>
              </w:rPr>
              <w:t>Տոն և տոնակատարություններ</w:t>
            </w:r>
          </w:p>
        </w:tc>
        <w:tc>
          <w:tcPr>
            <w:tcW w:w="8696" w:type="dxa"/>
            <w:shd w:val="clear" w:color="auto" w:fill="E6E6E6"/>
          </w:tcPr>
          <w:p w:rsidR="00B217EA" w:rsidRPr="00C8195C" w:rsidRDefault="00B217EA" w:rsidP="00892343">
            <w:pPr>
              <w:rPr>
                <w:lang w:val="de-DE"/>
              </w:rPr>
            </w:pPr>
          </w:p>
        </w:tc>
      </w:tr>
      <w:tr w:rsidR="00B217EA" w:rsidRPr="00C8195C" w:rsidTr="00892343">
        <w:tc>
          <w:tcPr>
            <w:tcW w:w="4312" w:type="dxa"/>
          </w:tcPr>
          <w:p w:rsidR="00B217EA" w:rsidRPr="00C8195C" w:rsidRDefault="00B217EA" w:rsidP="00892343">
            <w:pPr>
              <w:rPr>
                <w:rFonts w:ascii="AcadNusx" w:hAnsi="AcadNusx"/>
                <w:b/>
                <w:lang w:val="en-US"/>
              </w:rPr>
            </w:pPr>
            <w:r>
              <w:rPr>
                <w:rFonts w:ascii="Sylfaen" w:hAnsi="Sylfaen"/>
                <w:b/>
                <w:sz w:val="22"/>
                <w:szCs w:val="22"/>
                <w:lang w:val="hy-AM"/>
              </w:rPr>
              <w:t>Տոն և տոնակատարություններ</w:t>
            </w:r>
          </w:p>
        </w:tc>
        <w:tc>
          <w:tcPr>
            <w:tcW w:w="8696" w:type="dxa"/>
          </w:tcPr>
          <w:p w:rsidR="00B217EA" w:rsidRPr="00C8195C" w:rsidRDefault="00B217EA" w:rsidP="00892343">
            <w:pPr>
              <w:rPr>
                <w:lang w:val="de-DE"/>
              </w:rPr>
            </w:pPr>
            <w:r w:rsidRPr="00C8195C">
              <w:rPr>
                <w:sz w:val="22"/>
                <w:szCs w:val="22"/>
                <w:lang w:val="de-DE"/>
              </w:rPr>
              <w:t>der Advent; der Adventskranz; die Kerze; der Nikolaustag; das Fest;</w:t>
            </w:r>
          </w:p>
          <w:p w:rsidR="00B217EA" w:rsidRPr="00C8195C" w:rsidRDefault="00B217EA" w:rsidP="00892343">
            <w:pPr>
              <w:rPr>
                <w:lang w:val="de-DE"/>
              </w:rPr>
            </w:pPr>
            <w:r w:rsidRPr="00C8195C">
              <w:rPr>
                <w:sz w:val="22"/>
                <w:szCs w:val="22"/>
                <w:lang w:val="de-DE"/>
              </w:rPr>
              <w:t>Weihnachten; der Heilige Abend; der Weihnachtsbaum; das Geschenk;</w:t>
            </w:r>
          </w:p>
          <w:p w:rsidR="00B217EA" w:rsidRPr="00C8195C" w:rsidRDefault="00B217EA" w:rsidP="00892343">
            <w:pPr>
              <w:rPr>
                <w:lang w:val="de-DE"/>
              </w:rPr>
            </w:pPr>
            <w:r w:rsidRPr="00C8195C">
              <w:rPr>
                <w:sz w:val="22"/>
                <w:szCs w:val="22"/>
                <w:lang w:val="de-DE"/>
              </w:rPr>
              <w:t>das Neujahr; der Silvester; der Neujahrstag;</w:t>
            </w:r>
          </w:p>
          <w:p w:rsidR="00B217EA" w:rsidRPr="00C8195C" w:rsidRDefault="00B217EA" w:rsidP="00892343">
            <w:pPr>
              <w:rPr>
                <w:lang w:val="de-DE"/>
              </w:rPr>
            </w:pPr>
            <w:r w:rsidRPr="00C8195C">
              <w:rPr>
                <w:sz w:val="22"/>
                <w:szCs w:val="22"/>
                <w:lang w:val="de-DE"/>
              </w:rPr>
              <w:t>der Geburtstag; die Party; der Gast; die Torte; die Kerze; der Fasching;Ostern; der Osterhase; das Osterei; die Osterglocke;</w:t>
            </w:r>
          </w:p>
          <w:p w:rsidR="00B217EA" w:rsidRPr="00C8195C" w:rsidRDefault="00B217EA" w:rsidP="00892343">
            <w:pPr>
              <w:rPr>
                <w:rFonts w:ascii="AcadNusx" w:hAnsi="AcadNusx"/>
                <w:lang w:val="de-DE"/>
              </w:rPr>
            </w:pPr>
            <w:r w:rsidRPr="00C8195C">
              <w:rPr>
                <w:sz w:val="22"/>
                <w:szCs w:val="22"/>
                <w:lang w:val="de-DE"/>
              </w:rPr>
              <w:t>das Pfingsten;</w:t>
            </w:r>
          </w:p>
        </w:tc>
      </w:tr>
    </w:tbl>
    <w:p w:rsidR="00B217EA" w:rsidRPr="00C8195C" w:rsidRDefault="00B217EA" w:rsidP="00B217EA">
      <w:pPr>
        <w:rPr>
          <w:rFonts w:ascii="Sylfaen" w:hAnsi="Sylfaen"/>
          <w:b/>
          <w:sz w:val="22"/>
          <w:szCs w:val="22"/>
          <w:lang w:val="en-US"/>
        </w:rPr>
      </w:pPr>
    </w:p>
    <w:p w:rsidR="00B217EA" w:rsidRDefault="00B217EA" w:rsidP="00B217EA">
      <w:pPr>
        <w:ind w:left="3600"/>
        <w:rPr>
          <w:rFonts w:ascii="Sylfaen" w:hAnsi="Sylfaen"/>
          <w:b/>
          <w:sz w:val="22"/>
          <w:szCs w:val="22"/>
          <w:lang w:val="en-US"/>
        </w:rPr>
      </w:pPr>
    </w:p>
    <w:p w:rsidR="00B217EA" w:rsidRDefault="00B217EA" w:rsidP="00B217EA">
      <w:pPr>
        <w:ind w:left="3600"/>
        <w:rPr>
          <w:rFonts w:ascii="Sylfaen" w:hAnsi="Sylfaen"/>
          <w:b/>
          <w:sz w:val="22"/>
          <w:szCs w:val="22"/>
          <w:lang w:val="en-US"/>
        </w:rPr>
      </w:pPr>
    </w:p>
    <w:p w:rsidR="00B217EA" w:rsidRDefault="00B217EA" w:rsidP="00B217EA">
      <w:pPr>
        <w:ind w:left="3600"/>
        <w:rPr>
          <w:rFonts w:ascii="Sylfaen" w:hAnsi="Sylfaen"/>
          <w:b/>
          <w:sz w:val="22"/>
          <w:szCs w:val="22"/>
          <w:lang w:val="ka-GE"/>
        </w:rPr>
      </w:pPr>
    </w:p>
    <w:p w:rsidR="00B217EA" w:rsidRPr="0038666F" w:rsidRDefault="00B217EA" w:rsidP="00B217EA">
      <w:pPr>
        <w:ind w:left="3600"/>
        <w:rPr>
          <w:rFonts w:ascii="Sylfaen" w:hAnsi="Sylfaen"/>
          <w:b/>
          <w:sz w:val="22"/>
          <w:szCs w:val="22"/>
          <w:lang w:val="ka-GE"/>
        </w:rPr>
      </w:pPr>
    </w:p>
    <w:p w:rsidR="00B217EA" w:rsidRPr="008F1EBE" w:rsidRDefault="00B217EA" w:rsidP="00B217EA">
      <w:pPr>
        <w:ind w:left="3600"/>
        <w:rPr>
          <w:rFonts w:ascii="Sylfaen" w:hAnsi="Sylfaen"/>
          <w:b/>
          <w:sz w:val="22"/>
          <w:szCs w:val="22"/>
          <w:lang w:val="en-US"/>
        </w:rPr>
      </w:pPr>
    </w:p>
    <w:p w:rsidR="00B217EA" w:rsidRPr="00C8195C" w:rsidRDefault="00B217EA" w:rsidP="00B217EA">
      <w:pPr>
        <w:ind w:left="5040" w:firstLine="720"/>
        <w:rPr>
          <w:rFonts w:ascii="Sylfaen" w:hAnsi="Sylfaen"/>
          <w:b/>
          <w:sz w:val="22"/>
          <w:szCs w:val="22"/>
          <w:lang w:val="ka-GE"/>
        </w:rPr>
      </w:pPr>
      <w:r w:rsidRPr="00C8195C">
        <w:rPr>
          <w:rFonts w:ascii="Sylfaen" w:hAnsi="Sylfaen"/>
          <w:b/>
          <w:sz w:val="22"/>
          <w:szCs w:val="22"/>
          <w:lang w:val="ka-GE"/>
        </w:rPr>
        <w:t xml:space="preserve"> 3. </w:t>
      </w:r>
      <w:r>
        <w:rPr>
          <w:rFonts w:ascii="Sylfaen" w:hAnsi="Sylfaen"/>
          <w:b/>
          <w:sz w:val="22"/>
          <w:szCs w:val="22"/>
          <w:lang w:val="hy-AM"/>
        </w:rPr>
        <w:t>Քերականություն</w:t>
      </w:r>
    </w:p>
    <w:p w:rsidR="00B217EA" w:rsidRPr="00C8195C" w:rsidRDefault="00B217EA" w:rsidP="00B217EA">
      <w:pPr>
        <w:jc w:val="both"/>
        <w:rPr>
          <w:rFonts w:ascii="Sylfaen" w:hAnsi="Sylfaen"/>
          <w:b/>
          <w:sz w:val="22"/>
          <w:szCs w:val="22"/>
          <w:lang w:val="en-US"/>
        </w:rPr>
      </w:pPr>
    </w:p>
    <w:p w:rsidR="00B217EA" w:rsidRPr="00746EB2" w:rsidRDefault="00B217EA" w:rsidP="00B217EA">
      <w:pPr>
        <w:ind w:firstLine="284"/>
        <w:jc w:val="both"/>
        <w:rPr>
          <w:rFonts w:ascii="Sylfaen" w:hAnsi="Sylfaen"/>
          <w:b/>
          <w:sz w:val="22"/>
          <w:szCs w:val="22"/>
          <w:lang w:val="ka-GE"/>
        </w:rPr>
      </w:pPr>
      <w:r w:rsidRPr="00746EB2">
        <w:rPr>
          <w:rFonts w:ascii="Sylfaen" w:hAnsi="Sylfaen"/>
          <w:b/>
          <w:lang w:val="hy-AM"/>
        </w:rPr>
        <w:t xml:space="preserve">Ցանկալի է քերականությունն ուսուցանել համատեքստում և ոչ </w:t>
      </w:r>
      <w:r>
        <w:rPr>
          <w:rFonts w:ascii="Sylfaen" w:hAnsi="Sylfaen"/>
          <w:b/>
          <w:lang w:val="en-US"/>
        </w:rPr>
        <w:t xml:space="preserve">թե` </w:t>
      </w:r>
      <w:r w:rsidRPr="00746EB2">
        <w:rPr>
          <w:rFonts w:ascii="Sylfaen" w:hAnsi="Sylfaen"/>
          <w:b/>
          <w:lang w:val="hy-AM"/>
        </w:rPr>
        <w:t xml:space="preserve">համատեքստից </w:t>
      </w:r>
      <w:r>
        <w:rPr>
          <w:rFonts w:ascii="Sylfaen" w:hAnsi="Sylfaen"/>
          <w:b/>
          <w:lang w:val="en-US"/>
        </w:rPr>
        <w:t>կտր</w:t>
      </w:r>
      <w:r w:rsidRPr="00746EB2">
        <w:rPr>
          <w:rFonts w:ascii="Sylfaen" w:hAnsi="Sylfaen"/>
          <w:b/>
          <w:lang w:val="hy-AM"/>
        </w:rPr>
        <w:t xml:space="preserve">ված, ինչը պետք է ծառայի հաղորդակցական նպատակներին: </w:t>
      </w:r>
      <w:r w:rsidRPr="00746EB2">
        <w:rPr>
          <w:rFonts w:ascii="Sylfaen" w:hAnsi="Sylfaen"/>
          <w:b/>
          <w:sz w:val="22"/>
          <w:szCs w:val="22"/>
          <w:lang w:val="de-DE"/>
        </w:rPr>
        <w:t xml:space="preserve"> </w:t>
      </w:r>
      <w:r w:rsidRPr="00746EB2">
        <w:rPr>
          <w:rFonts w:ascii="Sylfaen" w:hAnsi="Sylfaen"/>
          <w:b/>
          <w:lang w:val="hy-AM"/>
        </w:rPr>
        <w:t xml:space="preserve">Խորհուրդ չի տրվում անգիր սովորել </w:t>
      </w:r>
      <w:r>
        <w:rPr>
          <w:rFonts w:ascii="Sylfaen" w:hAnsi="Sylfaen"/>
          <w:b/>
          <w:lang w:val="en-US"/>
        </w:rPr>
        <w:t>կանոն</w:t>
      </w:r>
      <w:r w:rsidRPr="00746EB2">
        <w:rPr>
          <w:rFonts w:ascii="Sylfaen" w:hAnsi="Sylfaen"/>
          <w:b/>
          <w:lang w:val="hy-AM"/>
        </w:rPr>
        <w:t>ներն ու եզրաբառերը: Աշակերտին պետք է հնարավորություն տրվի</w:t>
      </w:r>
      <w:r w:rsidRPr="00746EB2">
        <w:rPr>
          <w:rFonts w:ascii="Sylfaen" w:hAnsi="Sylfaen"/>
          <w:b/>
          <w:lang w:val="de-DE"/>
        </w:rPr>
        <w:t xml:space="preserve"> </w:t>
      </w:r>
      <w:r w:rsidRPr="00746EB2">
        <w:rPr>
          <w:rFonts w:ascii="Sylfaen" w:hAnsi="Sylfaen"/>
          <w:b/>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746EB2">
        <w:rPr>
          <w:rFonts w:ascii="Sylfaen" w:hAnsi="Sylfaen"/>
          <w:b/>
          <w:sz w:val="22"/>
          <w:szCs w:val="22"/>
          <w:lang w:val="de-DE"/>
        </w:rPr>
        <w:t xml:space="preserve"> </w:t>
      </w:r>
    </w:p>
    <w:p w:rsidR="00B217EA" w:rsidRPr="00746EB2" w:rsidRDefault="00B217EA" w:rsidP="00B217EA">
      <w:pPr>
        <w:numPr>
          <w:ilvl w:val="0"/>
          <w:numId w:val="16"/>
        </w:numPr>
        <w:ind w:hanging="436"/>
        <w:jc w:val="both"/>
        <w:rPr>
          <w:rFonts w:ascii="Sylfaen" w:hAnsi="Sylfaen"/>
          <w:b/>
          <w:lang w:val="de-DE"/>
        </w:rPr>
      </w:pPr>
      <w:r>
        <w:rPr>
          <w:rFonts w:ascii="Sylfaen" w:hAnsi="Sylfaen"/>
          <w:b/>
          <w:lang w:val="en-US"/>
        </w:rPr>
        <w:t>ք</w:t>
      </w:r>
      <w:r w:rsidRPr="00746EB2">
        <w:rPr>
          <w:rFonts w:ascii="Sylfaen" w:hAnsi="Sylfaen"/>
          <w:b/>
          <w:lang w:val="hy-AM"/>
        </w:rPr>
        <w:t>երականական նյութի մատուցում</w:t>
      </w:r>
      <w:r w:rsidRPr="00335395">
        <w:rPr>
          <w:rFonts w:ascii="Sylfaen" w:hAnsi="Sylfaen"/>
          <w:b/>
          <w:lang w:val="ka-GE"/>
        </w:rPr>
        <w:t xml:space="preserve"> </w:t>
      </w:r>
      <w:r w:rsidRPr="00746EB2">
        <w:rPr>
          <w:rFonts w:ascii="Sylfaen" w:hAnsi="Sylfaen"/>
          <w:b/>
          <w:lang w:val="hy-AM"/>
        </w:rPr>
        <w:t xml:space="preserve"> զվարճալի, հեշտությամբ հասկանալի բանավոր կամ գրավոր հաղորդակցական իրավիճակներում, յուրաց</w:t>
      </w:r>
      <w:r>
        <w:rPr>
          <w:rFonts w:ascii="Sylfaen" w:hAnsi="Sylfaen"/>
          <w:b/>
          <w:lang w:val="en-US"/>
        </w:rPr>
        <w:t>վելիք</w:t>
      </w:r>
      <w:r w:rsidRPr="00746EB2">
        <w:rPr>
          <w:rFonts w:ascii="Sylfaen" w:hAnsi="Sylfaen"/>
          <w:b/>
          <w:lang w:val="hy-AM"/>
        </w:rPr>
        <w:t xml:space="preserve">ւ լեզվական նյութի հիման վրա կազմված </w:t>
      </w:r>
      <w:r>
        <w:rPr>
          <w:rFonts w:ascii="Sylfaen" w:hAnsi="Sylfaen"/>
          <w:b/>
          <w:lang w:val="en-US"/>
        </w:rPr>
        <w:t>ուսուցողական</w:t>
      </w:r>
      <w:r w:rsidRPr="00335395">
        <w:rPr>
          <w:rFonts w:ascii="Sylfaen" w:hAnsi="Sylfaen"/>
          <w:b/>
          <w:lang w:val="ka-GE"/>
        </w:rPr>
        <w:t xml:space="preserve"> </w:t>
      </w:r>
      <w:r w:rsidRPr="00746EB2">
        <w:rPr>
          <w:rFonts w:ascii="Sylfaen" w:hAnsi="Sylfaen"/>
          <w:b/>
          <w:lang w:val="hy-AM"/>
        </w:rPr>
        <w:t>տեքստերի միջոցով,</w:t>
      </w:r>
    </w:p>
    <w:p w:rsidR="00B217EA" w:rsidRPr="00746EB2" w:rsidRDefault="00B217EA" w:rsidP="00B217EA">
      <w:pPr>
        <w:numPr>
          <w:ilvl w:val="0"/>
          <w:numId w:val="16"/>
        </w:numPr>
        <w:jc w:val="both"/>
        <w:rPr>
          <w:rFonts w:ascii="Sylfaen" w:hAnsi="Sylfaen"/>
          <w:b/>
          <w:sz w:val="22"/>
          <w:szCs w:val="22"/>
          <w:lang w:val="de-DE"/>
        </w:rPr>
      </w:pPr>
      <w:r>
        <w:rPr>
          <w:rFonts w:ascii="Sylfaen" w:hAnsi="Sylfaen"/>
          <w:b/>
          <w:lang w:val="en-US"/>
        </w:rPr>
        <w:t>բ</w:t>
      </w:r>
      <w:r w:rsidRPr="00746EB2">
        <w:rPr>
          <w:rFonts w:ascii="Sylfaen" w:hAnsi="Sylfaen"/>
          <w:b/>
          <w:lang w:val="hy-AM"/>
        </w:rPr>
        <w:t>ազմապիսի ակտիվությունների և վարժությունների առաջարկում:</w:t>
      </w:r>
      <w:r w:rsidRPr="00746EB2">
        <w:rPr>
          <w:rFonts w:ascii="Sylfaen" w:hAnsi="Sylfaen"/>
          <w:b/>
          <w:sz w:val="22"/>
          <w:szCs w:val="22"/>
          <w:lang w:val="de-DE"/>
        </w:rPr>
        <w:t xml:space="preserve"> </w:t>
      </w:r>
    </w:p>
    <w:p w:rsidR="00B217EA" w:rsidRPr="00C8195C" w:rsidRDefault="00B217EA" w:rsidP="00B217EA">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2"/>
        <w:gridCol w:w="4392"/>
        <w:gridCol w:w="4392"/>
      </w:tblGrid>
      <w:tr w:rsidR="00B217EA" w:rsidRPr="00C8195C" w:rsidTr="00892343">
        <w:tc>
          <w:tcPr>
            <w:tcW w:w="4392" w:type="dxa"/>
          </w:tcPr>
          <w:p w:rsidR="00B217EA" w:rsidRPr="00C8195C" w:rsidRDefault="00B217EA" w:rsidP="00892343">
            <w:pPr>
              <w:jc w:val="center"/>
              <w:rPr>
                <w:b/>
                <w:lang w:val="ka-GE"/>
              </w:rPr>
            </w:pPr>
            <w:r>
              <w:rPr>
                <w:rFonts w:ascii="Sylfaen" w:hAnsi="Sylfaen"/>
                <w:b/>
                <w:sz w:val="22"/>
                <w:szCs w:val="22"/>
                <w:lang w:val="hy-AM"/>
              </w:rPr>
              <w:t>Թեմա</w:t>
            </w:r>
          </w:p>
        </w:tc>
        <w:tc>
          <w:tcPr>
            <w:tcW w:w="4392" w:type="dxa"/>
          </w:tcPr>
          <w:p w:rsidR="00B217EA" w:rsidRPr="00C8195C" w:rsidRDefault="00B217EA" w:rsidP="00892343">
            <w:pPr>
              <w:jc w:val="center"/>
              <w:rPr>
                <w:b/>
                <w:lang w:val="ka-GE"/>
              </w:rPr>
            </w:pPr>
            <w:r>
              <w:rPr>
                <w:rFonts w:ascii="Sylfaen" w:hAnsi="Sylfaen"/>
                <w:b/>
                <w:sz w:val="22"/>
                <w:szCs w:val="22"/>
                <w:lang w:val="hy-AM"/>
              </w:rPr>
              <w:t>բ</w:t>
            </w:r>
            <w:r w:rsidRPr="00C8195C">
              <w:rPr>
                <w:rFonts w:ascii="Sylfaen" w:hAnsi="Sylfaen"/>
                <w:b/>
                <w:sz w:val="22"/>
                <w:szCs w:val="22"/>
                <w:lang w:val="en-US"/>
              </w:rPr>
              <w:t xml:space="preserve"> </w:t>
            </w:r>
            <w:r w:rsidRPr="00C8195C">
              <w:rPr>
                <w:rFonts w:ascii="Sylfaen" w:hAnsi="Sylfaen"/>
                <w:b/>
                <w:sz w:val="22"/>
                <w:szCs w:val="22"/>
                <w:lang w:val="ka-GE"/>
              </w:rPr>
              <w:t xml:space="preserve">III-IV </w:t>
            </w:r>
            <w:r>
              <w:rPr>
                <w:rFonts w:ascii="Sylfaen" w:hAnsi="Sylfaen"/>
                <w:b/>
                <w:sz w:val="22"/>
                <w:szCs w:val="22"/>
                <w:lang w:val="hy-AM"/>
              </w:rPr>
              <w:t>մակարդակներ</w:t>
            </w:r>
            <w:r w:rsidRPr="00C8195C">
              <w:rPr>
                <w:rFonts w:ascii="Sylfaen" w:hAnsi="Sylfaen"/>
                <w:b/>
                <w:sz w:val="22"/>
                <w:szCs w:val="22"/>
                <w:lang w:val="ka-GE"/>
              </w:rPr>
              <w:t xml:space="preserve"> </w:t>
            </w:r>
          </w:p>
        </w:tc>
        <w:tc>
          <w:tcPr>
            <w:tcW w:w="4392" w:type="dxa"/>
          </w:tcPr>
          <w:p w:rsidR="00B217EA" w:rsidRPr="00C8195C" w:rsidRDefault="00B217EA" w:rsidP="00892343">
            <w:pPr>
              <w:jc w:val="center"/>
              <w:rPr>
                <w:b/>
                <w:lang w:val="ka-GE"/>
              </w:rPr>
            </w:pPr>
            <w:r>
              <w:rPr>
                <w:rFonts w:ascii="Sylfaen" w:hAnsi="Sylfaen"/>
                <w:b/>
                <w:sz w:val="22"/>
                <w:szCs w:val="22"/>
                <w:lang w:val="hy-AM"/>
              </w:rPr>
              <w:t>բ</w:t>
            </w:r>
            <w:r w:rsidRPr="00C8195C">
              <w:rPr>
                <w:rFonts w:ascii="Sylfaen" w:hAnsi="Sylfaen"/>
                <w:b/>
                <w:sz w:val="22"/>
                <w:szCs w:val="22"/>
                <w:lang w:val="ka-GE"/>
              </w:rPr>
              <w:t xml:space="preserve"> V-VI </w:t>
            </w:r>
            <w:r>
              <w:rPr>
                <w:rFonts w:ascii="Sylfaen" w:hAnsi="Sylfaen"/>
                <w:b/>
                <w:sz w:val="22"/>
                <w:szCs w:val="22"/>
                <w:lang w:val="hy-AM"/>
              </w:rPr>
              <w:t>մակարդակներ</w:t>
            </w:r>
            <w:r w:rsidRPr="00C8195C">
              <w:rPr>
                <w:rFonts w:ascii="Sylfaen" w:hAnsi="Sylfaen"/>
                <w:b/>
                <w:sz w:val="22"/>
                <w:szCs w:val="22"/>
                <w:lang w:val="ka-GE"/>
              </w:rPr>
              <w:t xml:space="preserve"> </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3.1. </w:t>
            </w:r>
            <w:r>
              <w:rPr>
                <w:rFonts w:ascii="Sylfaen" w:hAnsi="Sylfaen"/>
                <w:b/>
                <w:sz w:val="22"/>
                <w:szCs w:val="22"/>
                <w:lang w:val="hy-AM"/>
              </w:rPr>
              <w:t>Գոյական անուն</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Գոյական անունը ուղղական և սեռական հոլովներո</w:t>
            </w:r>
            <w:r>
              <w:rPr>
                <w:rFonts w:ascii="Sylfaen" w:hAnsi="Sylfaen"/>
                <w:b/>
              </w:rPr>
              <w:t>ւմ</w:t>
            </w:r>
            <w:r w:rsidRPr="00164B78">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Գոյականացված ածական անունը և դերբայները՝ ուղղական, հայցական և տրական հոլովներով</w:t>
            </w:r>
            <w:r w:rsidRPr="00164B78">
              <w:rPr>
                <w:rFonts w:ascii="Sylfaen" w:hAnsi="Sylfaen"/>
                <w:b/>
                <w:lang w:val="ka-GE"/>
              </w:rPr>
              <w:t>,</w:t>
            </w:r>
            <w:r>
              <w:rPr>
                <w:rFonts w:ascii="Sylfaen" w:hAnsi="Sylfaen"/>
                <w:b/>
                <w:lang w:val="hy-AM"/>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Հոգնակի թվի կազմության հիմնական տիպերը</w:t>
            </w:r>
            <w:r w:rsidRPr="00164B78">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Հոգնակի թվի կազմության բոլոր տիպերը</w:t>
            </w:r>
            <w:r w:rsidRPr="00164B78">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Փոխառյալ բառերի հոգնակիի կազմությունը</w:t>
            </w:r>
            <w:r>
              <w:rPr>
                <w:rFonts w:ascii="Sylfaen" w:hAnsi="Sylfaen"/>
                <w:b/>
              </w:rPr>
              <w:t xml:space="preserve"> ,</w:t>
            </w:r>
            <w:r>
              <w:rPr>
                <w:rFonts w:ascii="Sylfaen" w:hAnsi="Sylfaen"/>
                <w:b/>
                <w:lang w:val="hy-AM"/>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Աշխարհագրական անուններ և դրանց սեռը</w:t>
            </w:r>
            <w:r w:rsidRPr="00C8195C">
              <w:rPr>
                <w:rFonts w:ascii="Sylfaen" w:hAnsi="Sylfaen"/>
                <w:b/>
                <w:lang w:val="ka-GE"/>
              </w:rPr>
              <w:t xml:space="preserve"> (მაგ., Frankreich, die Schweiz)</w:t>
            </w:r>
            <w:r w:rsidRPr="007779A5">
              <w:rPr>
                <w:rFonts w:ascii="Sylfaen" w:hAnsi="Sylfaen"/>
                <w:b/>
                <w:lang w:val="ka-GE"/>
              </w:rPr>
              <w:t>;</w:t>
            </w:r>
          </w:p>
        </w:tc>
      </w:tr>
      <w:tr w:rsidR="00B217EA" w:rsidRPr="007779A5"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3.2. </w:t>
            </w:r>
            <w:r>
              <w:rPr>
                <w:rFonts w:ascii="Sylfaen" w:hAnsi="Sylfaen"/>
                <w:b/>
                <w:sz w:val="22"/>
                <w:szCs w:val="22"/>
                <w:lang w:val="hy-AM"/>
              </w:rPr>
              <w:t>Դերանուն</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Անձնական.</w:t>
            </w:r>
            <w:r w:rsidRPr="00C8195C">
              <w:rPr>
                <w:rFonts w:ascii="Sylfaen" w:hAnsi="Sylfaen"/>
                <w:b/>
                <w:lang w:val="ka-GE"/>
              </w:rPr>
              <w:t xml:space="preserve"> </w:t>
            </w:r>
            <w:r>
              <w:rPr>
                <w:rFonts w:ascii="Sylfaen" w:hAnsi="Sylfaen"/>
                <w:b/>
                <w:lang w:val="hy-AM"/>
              </w:rPr>
              <w:t>ուղղական</w:t>
            </w:r>
            <w:r w:rsidRPr="00C8195C">
              <w:rPr>
                <w:rFonts w:ascii="Sylfaen" w:hAnsi="Sylfaen"/>
                <w:b/>
                <w:lang w:val="ka-GE"/>
              </w:rPr>
              <w:t xml:space="preserve"> (ich, du, er/sie, wir, sie), </w:t>
            </w:r>
            <w:r>
              <w:rPr>
                <w:rFonts w:ascii="Sylfaen" w:hAnsi="Sylfaen"/>
                <w:b/>
                <w:lang w:val="hy-AM"/>
              </w:rPr>
              <w:t>տրական</w:t>
            </w:r>
            <w:r w:rsidRPr="00C8195C">
              <w:rPr>
                <w:rFonts w:ascii="Sylfaen" w:hAnsi="Sylfaen"/>
                <w:b/>
                <w:lang w:val="ka-GE"/>
              </w:rPr>
              <w:t xml:space="preserve"> (mir …) </w:t>
            </w:r>
            <w:r>
              <w:rPr>
                <w:rFonts w:ascii="Sylfaen" w:hAnsi="Sylfaen"/>
                <w:b/>
                <w:lang w:val="hy-AM"/>
              </w:rPr>
              <w:t>և</w:t>
            </w:r>
            <w:r w:rsidRPr="00C8195C">
              <w:rPr>
                <w:rFonts w:ascii="Sylfaen" w:hAnsi="Sylfaen"/>
                <w:b/>
                <w:lang w:val="ka-GE"/>
              </w:rPr>
              <w:t xml:space="preserve"> </w:t>
            </w:r>
            <w:r>
              <w:rPr>
                <w:rFonts w:ascii="Sylfaen" w:hAnsi="Sylfaen"/>
                <w:b/>
                <w:lang w:val="hy-AM"/>
              </w:rPr>
              <w:t>հայցական հոլովո</w:t>
            </w:r>
            <w:r>
              <w:rPr>
                <w:rFonts w:ascii="Sylfaen" w:hAnsi="Sylfaen"/>
                <w:b/>
              </w:rPr>
              <w:t>ւմ</w:t>
            </w:r>
            <w:r w:rsidRPr="00C8195C">
              <w:rPr>
                <w:rFonts w:ascii="Sylfaen" w:hAnsi="Sylfaen"/>
                <w:b/>
                <w:lang w:val="ka-GE"/>
              </w:rPr>
              <w:t xml:space="preserve"> (mich, dich…);</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Ցուցական.</w:t>
            </w:r>
            <w:r w:rsidRPr="00C8195C">
              <w:rPr>
                <w:rFonts w:ascii="Sylfaen" w:hAnsi="Sylfaen"/>
                <w:b/>
                <w:lang w:val="ka-GE"/>
              </w:rPr>
              <w:t xml:space="preserve"> jener…, solcher…,derselbe../derjenige…, </w:t>
            </w:r>
            <w:r w:rsidRPr="00C8195C">
              <w:rPr>
                <w:rFonts w:ascii="Sylfaen" w:hAnsi="Sylfaen"/>
                <w:b/>
                <w:lang w:val="de-DE"/>
              </w:rPr>
              <w:t xml:space="preserve">solch ein(e)…, ein und derselbe…,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Ստացական.</w:t>
            </w:r>
            <w:r w:rsidRPr="00C8195C">
              <w:rPr>
                <w:rFonts w:ascii="Sylfaen" w:hAnsi="Sylfaen"/>
                <w:b/>
                <w:lang w:val="ka-GE"/>
              </w:rPr>
              <w:t xml:space="preserve"> mein(e) </w:t>
            </w:r>
            <w:r>
              <w:rPr>
                <w:rFonts w:ascii="Sylfaen" w:hAnsi="Sylfaen"/>
                <w:b/>
                <w:lang w:val="hy-AM"/>
              </w:rPr>
              <w:t>հայցական հոլովով</w:t>
            </w:r>
            <w:r w:rsidRPr="00164B78">
              <w:rPr>
                <w:rFonts w:ascii="Sylfaen" w:hAnsi="Sylfaen"/>
                <w:b/>
                <w:lang w:val="ka-GE"/>
              </w:rPr>
              <w:t>,</w:t>
            </w:r>
            <w:r>
              <w:rPr>
                <w:rFonts w:ascii="Sylfaen" w:hAnsi="Sylfaen"/>
                <w:b/>
                <w:lang w:val="hy-AM"/>
              </w:rPr>
              <w:t xml:space="preserve"> </w:t>
            </w:r>
            <w:r w:rsidRPr="00C8195C">
              <w:rPr>
                <w:rFonts w:ascii="Sylfaen" w:hAnsi="Sylfaen"/>
                <w:b/>
                <w:lang w:val="ka-GE"/>
              </w:rPr>
              <w:t>meines/meiner/meines/meiner;</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Հարցական.</w:t>
            </w:r>
            <w:r>
              <w:rPr>
                <w:rFonts w:ascii="Sylfaen" w:hAnsi="Sylfaen"/>
                <w:b/>
                <w:lang w:val="ka-GE"/>
              </w:rPr>
              <w:t xml:space="preserve"> wozu, waran, worauf</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Անորոշ.  </w:t>
            </w:r>
            <w:r w:rsidRPr="00C8195C">
              <w:rPr>
                <w:rFonts w:ascii="Sylfaen" w:hAnsi="Sylfaen"/>
                <w:b/>
                <w:lang w:val="ka-GE"/>
              </w:rPr>
              <w:t xml:space="preserve">man (Nominativ), einen (Akkusativ), einem (Dativ), einer, keiner, jemand, niemand, jeder, alle (Nominativ, Akkusativ, Dativ); </w:t>
            </w:r>
            <w:r>
              <w:rPr>
                <w:rFonts w:ascii="Sylfaen" w:hAnsi="Sylfaen"/>
                <w:b/>
                <w:lang w:val="hy-AM"/>
              </w:rPr>
              <w:t>մակբայներ</w:t>
            </w:r>
            <w:r w:rsidRPr="00C8195C">
              <w:rPr>
                <w:rFonts w:ascii="Sylfaen" w:hAnsi="Sylfaen"/>
                <w:b/>
                <w:lang w:val="ka-GE"/>
              </w:rPr>
              <w:t xml:space="preserve">, </w:t>
            </w:r>
            <w:r>
              <w:rPr>
                <w:rFonts w:ascii="Sylfaen" w:hAnsi="Sylfaen"/>
                <w:b/>
                <w:lang w:val="hy-AM"/>
              </w:rPr>
              <w:t xml:space="preserve">անորոշ դերանուններ, հոդեր և նման լեզվական միավորներ </w:t>
            </w:r>
            <w:r w:rsidRPr="00C8195C">
              <w:rPr>
                <w:rFonts w:ascii="Sylfaen" w:hAnsi="Sylfaen"/>
                <w:b/>
                <w:lang w:val="ka-GE"/>
              </w:rPr>
              <w:t xml:space="preserve">iregend- </w:t>
            </w:r>
            <w:r>
              <w:rPr>
                <w:rFonts w:ascii="Sylfaen" w:hAnsi="Sylfaen"/>
                <w:b/>
                <w:lang w:val="hy-AM"/>
              </w:rPr>
              <w:t>համակցությամբ,</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Հարաբերական.</w:t>
            </w:r>
            <w:r w:rsidRPr="00C8195C">
              <w:rPr>
                <w:rFonts w:ascii="Sylfaen" w:hAnsi="Sylfaen"/>
                <w:b/>
                <w:lang w:val="ka-GE"/>
              </w:rPr>
              <w:t xml:space="preserve"> </w:t>
            </w:r>
            <w:r w:rsidRPr="00921873">
              <w:rPr>
                <w:rFonts w:ascii="Sylfaen" w:hAnsi="Sylfaen"/>
                <w:b/>
                <w:lang w:val="ka-GE"/>
              </w:rPr>
              <w:t>der…, die…</w:t>
            </w:r>
            <w:r w:rsidRPr="00231728">
              <w:rPr>
                <w:rFonts w:ascii="Sylfaen" w:hAnsi="Sylfaen"/>
                <w:b/>
                <w:lang w:val="ka-GE"/>
              </w:rPr>
              <w:t xml:space="preserve">, das…, die… </w:t>
            </w:r>
            <w:r>
              <w:rPr>
                <w:rFonts w:ascii="Sylfaen" w:hAnsi="Sylfaen"/>
                <w:b/>
                <w:lang w:val="hy-AM"/>
              </w:rPr>
              <w:t>կատարյալ հարացույց</w:t>
            </w:r>
            <w:r w:rsidRPr="00C8195C">
              <w:rPr>
                <w:rFonts w:ascii="Sylfaen" w:hAnsi="Sylfaen"/>
                <w:b/>
                <w:lang w:val="ka-GE"/>
              </w:rPr>
              <w:t>)</w:t>
            </w:r>
            <w:r w:rsidRPr="00164B78">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Հարցական.</w:t>
            </w:r>
            <w:r w:rsidRPr="00C8195C">
              <w:rPr>
                <w:rFonts w:ascii="Sylfaen" w:hAnsi="Sylfaen"/>
                <w:b/>
                <w:lang w:val="ka-GE"/>
              </w:rPr>
              <w:t xml:space="preserve"> </w:t>
            </w:r>
            <w:r w:rsidRPr="00C8195C">
              <w:rPr>
                <w:rFonts w:ascii="Sylfaen" w:hAnsi="Sylfaen"/>
                <w:b/>
                <w:lang w:val="de-DE"/>
              </w:rPr>
              <w:t>wofür/Für wen..., womit/Mit wem...</w:t>
            </w:r>
            <w:r w:rsidRPr="00C8195C">
              <w:rPr>
                <w:rFonts w:ascii="Sylfaen" w:hAnsi="Sylfaen"/>
                <w:b/>
                <w:lang w:val="ka-GE"/>
              </w:rPr>
              <w:t>,</w:t>
            </w:r>
            <w:r w:rsidRPr="00C8195C">
              <w:rPr>
                <w:rFonts w:ascii="Sylfaen" w:hAnsi="Sylfaen"/>
                <w:b/>
                <w:lang w:val="de-DE"/>
              </w:rPr>
              <w:t xml:space="preserve"> wonach, worüber/Über wen...</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Փոխադարձ.</w:t>
            </w:r>
            <w:r w:rsidRPr="00C8195C">
              <w:rPr>
                <w:rFonts w:ascii="Sylfaen" w:hAnsi="Sylfaen"/>
                <w:b/>
                <w:lang w:val="ka-GE"/>
              </w:rPr>
              <w:t xml:space="preserve"> </w:t>
            </w:r>
            <w:r w:rsidRPr="00C8195C">
              <w:rPr>
                <w:rFonts w:ascii="Sylfaen" w:hAnsi="Sylfaen"/>
                <w:b/>
                <w:lang w:val="de-DE"/>
              </w:rPr>
              <w:t>sich;/</w:t>
            </w:r>
            <w:r>
              <w:rPr>
                <w:rFonts w:ascii="Sylfaen" w:hAnsi="Sylfaen"/>
                <w:b/>
                <w:lang w:val="hy-AM"/>
              </w:rPr>
              <w:t>հակադարձ.</w:t>
            </w:r>
            <w:r w:rsidRPr="00C8195C">
              <w:rPr>
                <w:rFonts w:ascii="Sylfaen" w:hAnsi="Sylfaen"/>
                <w:b/>
                <w:lang w:val="ka-GE"/>
              </w:rPr>
              <w:t xml:space="preserve"> </w:t>
            </w:r>
            <w:r w:rsidRPr="00C8195C">
              <w:rPr>
                <w:rFonts w:ascii="Sylfaen" w:hAnsi="Sylfaen"/>
                <w:b/>
                <w:lang w:val="de-DE"/>
              </w:rPr>
              <w:t>sich</w:t>
            </w:r>
            <w:r w:rsidRPr="00C8195C">
              <w:rPr>
                <w:rFonts w:ascii="Sylfaen" w:hAnsi="Sylfaen"/>
                <w:b/>
                <w:lang w:val="ka-GE"/>
              </w:rPr>
              <w:t xml:space="preserve"> (</w:t>
            </w:r>
            <w:r>
              <w:rPr>
                <w:rFonts w:ascii="Sylfaen" w:hAnsi="Sylfaen"/>
                <w:b/>
                <w:lang w:val="hy-AM"/>
              </w:rPr>
              <w:t>հարացույց</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Հարաբերական դերանուն նախդիրի համակցությամբ</w:t>
            </w:r>
            <w:r>
              <w:rPr>
                <w:rFonts w:ascii="Sylfaen" w:hAnsi="Sylfaen"/>
                <w:b/>
              </w:rPr>
              <w:t xml:space="preserve"> </w:t>
            </w:r>
            <w:r>
              <w:rPr>
                <w:rFonts w:ascii="Sylfaen" w:hAnsi="Sylfaen"/>
                <w:b/>
                <w:lang w:val="hy-AM"/>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Պակասավոր.</w:t>
            </w:r>
            <w:r w:rsidRPr="00C8195C">
              <w:rPr>
                <w:rFonts w:ascii="Sylfaen" w:hAnsi="Sylfaen"/>
                <w:b/>
                <w:lang w:val="ka-GE"/>
              </w:rPr>
              <w:t xml:space="preserve"> </w:t>
            </w:r>
            <w:r w:rsidRPr="007779A5">
              <w:rPr>
                <w:rFonts w:ascii="Sylfaen" w:hAnsi="Sylfaen"/>
                <w:b/>
                <w:lang w:val="ka-GE"/>
              </w:rPr>
              <w:t>es</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3.3. </w:t>
            </w:r>
            <w:r>
              <w:rPr>
                <w:rFonts w:ascii="Sylfaen" w:hAnsi="Sylfaen"/>
                <w:b/>
                <w:sz w:val="22"/>
                <w:szCs w:val="22"/>
                <w:lang w:val="hy-AM"/>
              </w:rPr>
              <w:t>Ածական անուն</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Ածականի հոլովման տիպերը</w:t>
            </w:r>
            <w:r w:rsidRPr="00C8195C">
              <w:rPr>
                <w:rFonts w:ascii="Sylfaen" w:hAnsi="Sylfaen"/>
                <w:b/>
                <w:lang w:val="ka-GE"/>
              </w:rPr>
              <w:t xml:space="preserve"> (</w:t>
            </w:r>
            <w:r>
              <w:rPr>
                <w:rFonts w:ascii="Sylfaen" w:hAnsi="Sylfaen"/>
                <w:b/>
                <w:lang w:val="hy-AM"/>
              </w:rPr>
              <w:t>որոշյալ</w:t>
            </w:r>
            <w:r w:rsidRPr="00C8195C">
              <w:rPr>
                <w:rFonts w:ascii="Sylfaen" w:hAnsi="Sylfaen"/>
                <w:b/>
                <w:lang w:val="ka-GE"/>
              </w:rPr>
              <w:t xml:space="preserve">, </w:t>
            </w:r>
            <w:r>
              <w:rPr>
                <w:rFonts w:ascii="Sylfaen" w:hAnsi="Sylfaen"/>
                <w:b/>
                <w:lang w:val="hy-AM"/>
              </w:rPr>
              <w:t>անորոշ</w:t>
            </w:r>
            <w:r w:rsidRPr="00C8195C">
              <w:rPr>
                <w:rFonts w:ascii="Sylfaen" w:hAnsi="Sylfaen"/>
                <w:b/>
                <w:lang w:val="ka-GE"/>
              </w:rPr>
              <w:t>/</w:t>
            </w:r>
            <w:r>
              <w:rPr>
                <w:rFonts w:ascii="Sylfaen" w:hAnsi="Sylfaen"/>
                <w:b/>
                <w:lang w:val="hy-AM"/>
              </w:rPr>
              <w:t>ժխտական</w:t>
            </w:r>
            <w:r w:rsidRPr="00C8195C">
              <w:rPr>
                <w:rFonts w:ascii="Sylfaen" w:hAnsi="Sylfaen"/>
                <w:b/>
                <w:lang w:val="ka-GE"/>
              </w:rPr>
              <w:t xml:space="preserve"> </w:t>
            </w:r>
            <w:r>
              <w:rPr>
                <w:rFonts w:ascii="Sylfaen" w:hAnsi="Sylfaen"/>
                <w:b/>
                <w:lang w:val="hy-AM"/>
              </w:rPr>
              <w:t>հոդի և նմանօրինակ դերանունների համակցությամբ, եզակի և հոգնակի թվով՝ կատարյալ հարացույց (պարադիգմա))</w:t>
            </w:r>
            <w:r w:rsidRPr="00C8195C">
              <w:rPr>
                <w:rFonts w:ascii="Sylfaen" w:hAnsi="Sylfaen"/>
                <w:b/>
                <w:lang w:val="ka-GE"/>
              </w:rPr>
              <w:t xml:space="preserve"> </w:t>
            </w:r>
            <w:r w:rsidRPr="00164B78">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Հ</w:t>
            </w:r>
            <w:r>
              <w:rPr>
                <w:rFonts w:ascii="Sylfaen" w:hAnsi="Sylfaen"/>
                <w:b/>
                <w:lang w:val="hy-AM"/>
              </w:rPr>
              <w:t>ոլովում Գերադրական աստիճան</w:t>
            </w:r>
            <w:r>
              <w:rPr>
                <w:rFonts w:ascii="Sylfaen" w:hAnsi="Sylfaen"/>
                <w:b/>
              </w:rPr>
              <w:t>ում</w:t>
            </w:r>
            <w:r>
              <w:rPr>
                <w:rFonts w:ascii="Sylfaen" w:hAnsi="Sylfaen"/>
                <w:b/>
                <w:lang w:val="hy-AM"/>
              </w:rPr>
              <w:t xml:space="preserve"> </w:t>
            </w:r>
            <w:r w:rsidRPr="00C8195C">
              <w:rPr>
                <w:rFonts w:ascii="Sylfaen" w:hAnsi="Sylfaen"/>
                <w:b/>
                <w:lang w:val="ka-GE"/>
              </w:rPr>
              <w:t>(</w:t>
            </w:r>
            <w:r w:rsidRPr="00375E93">
              <w:rPr>
                <w:rFonts w:ascii="Sylfaen" w:hAnsi="Sylfaen"/>
                <w:b/>
                <w:lang w:val="ka-GE"/>
              </w:rPr>
              <w:t>Nominativ: der beste…</w:t>
            </w:r>
            <w:r w:rsidRPr="00C8195C">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Ածականի հոլովման տիպերը</w:t>
            </w:r>
            <w:r w:rsidRPr="00C8195C">
              <w:rPr>
                <w:rFonts w:ascii="Sylfaen" w:hAnsi="Sylfaen"/>
                <w:b/>
                <w:lang w:val="ka-GE"/>
              </w:rPr>
              <w:t xml:space="preserve"> (</w:t>
            </w:r>
            <w:r>
              <w:rPr>
                <w:rFonts w:ascii="Sylfaen" w:hAnsi="Sylfaen"/>
                <w:b/>
                <w:lang w:val="hy-AM"/>
              </w:rPr>
              <w:t>որոշյալ</w:t>
            </w:r>
            <w:r w:rsidRPr="00C8195C">
              <w:rPr>
                <w:rFonts w:ascii="Sylfaen" w:hAnsi="Sylfaen"/>
                <w:b/>
                <w:lang w:val="ka-GE"/>
              </w:rPr>
              <w:t xml:space="preserve">, </w:t>
            </w:r>
            <w:r>
              <w:rPr>
                <w:rFonts w:ascii="Sylfaen" w:hAnsi="Sylfaen"/>
                <w:b/>
                <w:lang w:val="hy-AM"/>
              </w:rPr>
              <w:t>անորոշ</w:t>
            </w:r>
            <w:r w:rsidRPr="00C8195C">
              <w:rPr>
                <w:rFonts w:ascii="Sylfaen" w:hAnsi="Sylfaen"/>
                <w:b/>
                <w:lang w:val="ka-GE"/>
              </w:rPr>
              <w:t>/</w:t>
            </w:r>
            <w:r>
              <w:rPr>
                <w:rFonts w:ascii="Sylfaen" w:hAnsi="Sylfaen"/>
                <w:b/>
                <w:lang w:val="hy-AM"/>
              </w:rPr>
              <w:t>ժխտական</w:t>
            </w:r>
            <w:r w:rsidRPr="00C8195C">
              <w:rPr>
                <w:rFonts w:ascii="Sylfaen" w:hAnsi="Sylfaen"/>
                <w:b/>
                <w:lang w:val="ka-GE"/>
              </w:rPr>
              <w:t xml:space="preserve"> </w:t>
            </w:r>
            <w:r>
              <w:rPr>
                <w:rFonts w:ascii="Sylfaen" w:hAnsi="Sylfaen"/>
                <w:b/>
                <w:lang w:val="hy-AM"/>
              </w:rPr>
              <w:t>հոդի և նմանօրինակ դերանունների համակցությամբ, եզակի և հոգնակի թվով՝ կատարյալ հարացույց (պարադիգմա))</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Համեմատում.</w:t>
            </w:r>
            <w:r w:rsidRPr="00C8195C">
              <w:rPr>
                <w:rFonts w:ascii="Sylfaen" w:hAnsi="Sylfaen"/>
                <w:b/>
                <w:lang w:val="ka-GE"/>
              </w:rPr>
              <w:t xml:space="preserve"> </w:t>
            </w:r>
            <w:r w:rsidRPr="00C8195C">
              <w:rPr>
                <w:rFonts w:ascii="Sylfaen" w:hAnsi="Sylfaen"/>
                <w:b/>
                <w:lang w:val="de-DE"/>
              </w:rPr>
              <w:t>so + Positiv des Adjektivs</w:t>
            </w:r>
            <w:r w:rsidRPr="00C8195C">
              <w:rPr>
                <w:rFonts w:ascii="Sylfaen" w:hAnsi="Sylfaen"/>
                <w:b/>
                <w:lang w:val="ka-GE"/>
              </w:rPr>
              <w:t xml:space="preserve"> + </w:t>
            </w:r>
            <w:r w:rsidRPr="00C8195C">
              <w:rPr>
                <w:rFonts w:ascii="Sylfaen" w:hAnsi="Sylfaen"/>
                <w:b/>
                <w:lang w:val="de-DE"/>
              </w:rPr>
              <w:t>wie;</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Համեմատում.</w:t>
            </w:r>
            <w:r w:rsidRPr="00C8195C">
              <w:rPr>
                <w:rFonts w:ascii="Sylfaen" w:hAnsi="Sylfaen"/>
                <w:b/>
                <w:lang w:val="ka-GE"/>
              </w:rPr>
              <w:t xml:space="preserve"> </w:t>
            </w:r>
            <w:r w:rsidRPr="00375E93">
              <w:rPr>
                <w:rFonts w:ascii="Sylfaen" w:hAnsi="Sylfaen"/>
                <w:b/>
              </w:rPr>
              <w:t>Komparativ des Adjektivs + als;</w:t>
            </w:r>
          </w:p>
        </w:tc>
      </w:tr>
      <w:tr w:rsidR="00B217EA" w:rsidRPr="00C8195C"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3.4. </w:t>
            </w:r>
            <w:r>
              <w:rPr>
                <w:rFonts w:ascii="Sylfaen" w:hAnsi="Sylfaen"/>
                <w:b/>
                <w:sz w:val="22"/>
                <w:szCs w:val="22"/>
                <w:lang w:val="hy-AM"/>
              </w:rPr>
              <w:t>Թվական անուն</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Կոտորակային թվական անուն և տասնորդական</w:t>
            </w:r>
            <w:r w:rsidRPr="00C8195C">
              <w:rPr>
                <w:rFonts w:ascii="Sylfaen" w:hAnsi="Sylfaen"/>
                <w:b/>
                <w:lang w:val="ka-GE"/>
              </w:rPr>
              <w:t xml:space="preserve"> (</w:t>
            </w:r>
            <w:r w:rsidRPr="00B25AF8">
              <w:rPr>
                <w:rFonts w:ascii="Sylfaen" w:hAnsi="Sylfaen"/>
                <w:b/>
                <w:lang w:val="ka-GE"/>
              </w:rPr>
              <w:t>Bruchzahl</w:t>
            </w:r>
            <w:r w:rsidRPr="00C8195C">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Քանակական թվական անուն</w:t>
            </w:r>
            <w:r>
              <w:rPr>
                <w:rFonts w:ascii="Sylfaen" w:hAnsi="Sylfaen"/>
                <w:b/>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Դասական թվական անուն</w:t>
            </w:r>
            <w:r>
              <w:rPr>
                <w:rFonts w:ascii="Sylfaen" w:hAnsi="Sylfaen"/>
                <w:b/>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Կոտորակային թվական անուն</w:t>
            </w:r>
            <w:r>
              <w:rPr>
                <w:rFonts w:ascii="Sylfaen" w:hAnsi="Sylfaen"/>
                <w:b/>
              </w:rPr>
              <w:t xml:space="preserve"> ,</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3.5. </w:t>
            </w:r>
            <w:r>
              <w:rPr>
                <w:rFonts w:ascii="Sylfaen" w:hAnsi="Sylfaen"/>
                <w:b/>
                <w:sz w:val="22"/>
                <w:szCs w:val="22"/>
                <w:lang w:val="hy-AM"/>
              </w:rPr>
              <w:t>Բայ</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Անորոշ դերբայական կառուցվածքներ,</w:t>
            </w:r>
            <w:r w:rsidRPr="00C8195C">
              <w:rPr>
                <w:rFonts w:ascii="Sylfaen" w:hAnsi="Sylfaen"/>
                <w:b/>
                <w:lang w:val="ka-GE"/>
              </w:rPr>
              <w:t xml:space="preserve"> </w:t>
            </w:r>
            <w:r w:rsidRPr="00B25AF8">
              <w:rPr>
                <w:rFonts w:ascii="Sylfaen" w:hAnsi="Sylfaen"/>
                <w:b/>
                <w:lang w:val="ka-GE"/>
              </w:rPr>
              <w:t xml:space="preserve">zu </w:t>
            </w:r>
            <w:r>
              <w:rPr>
                <w:rFonts w:ascii="Sylfaen" w:hAnsi="Sylfaen"/>
                <w:b/>
                <w:lang w:val="hy-AM"/>
              </w:rPr>
              <w:t>մասնիկով</w:t>
            </w:r>
            <w:r w:rsidRPr="00C8195C">
              <w:rPr>
                <w:rFonts w:ascii="Sylfaen" w:hAnsi="Sylfaen"/>
                <w:b/>
                <w:lang w:val="ka-GE"/>
              </w:rPr>
              <w:t xml:space="preserve">, </w:t>
            </w:r>
            <w:r>
              <w:rPr>
                <w:rFonts w:ascii="Sylfaen" w:hAnsi="Sylfaen"/>
                <w:b/>
                <w:lang w:val="hy-AM"/>
              </w:rPr>
              <w:t xml:space="preserve">առանց </w:t>
            </w:r>
            <w:r w:rsidRPr="00B25AF8">
              <w:rPr>
                <w:rFonts w:ascii="Sylfaen" w:hAnsi="Sylfaen"/>
                <w:b/>
                <w:lang w:val="ka-GE"/>
              </w:rPr>
              <w:t>zu</w:t>
            </w:r>
            <w:r w:rsidRPr="00C8195C">
              <w:rPr>
                <w:rFonts w:ascii="Sylfaen" w:hAnsi="Sylfaen"/>
                <w:b/>
                <w:lang w:val="ka-GE"/>
              </w:rPr>
              <w:t xml:space="preserve"> </w:t>
            </w:r>
            <w:r>
              <w:rPr>
                <w:rFonts w:ascii="Sylfaen" w:hAnsi="Sylfaen"/>
                <w:b/>
                <w:lang w:val="ka-GE"/>
              </w:rPr>
              <w:t>–</w:t>
            </w:r>
            <w:r>
              <w:rPr>
                <w:rFonts w:ascii="Sylfaen" w:hAnsi="Sylfaen"/>
                <w:b/>
                <w:lang w:val="hy-AM"/>
              </w:rPr>
              <w:t>ի</w:t>
            </w:r>
            <w:r w:rsidRPr="00017CF4">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ka-GE"/>
              </w:rPr>
              <w:t xml:space="preserve">haben + zu + Infinitiv/sein + zu + Infivitiv; </w:t>
            </w:r>
            <w:r w:rsidRPr="00C8195C">
              <w:rPr>
                <w:rFonts w:ascii="Sylfaen" w:hAnsi="Sylfaen"/>
                <w:b/>
                <w:lang w:val="de-DE"/>
              </w:rPr>
              <w:t>um/ohne/statt ... zu + Infinitiv, lassen sich + Infinitiv, brauchen + zu + Infinitiv</w:t>
            </w:r>
            <w:r w:rsidRPr="00C8195C">
              <w:rPr>
                <w:rFonts w:ascii="Sylfaen" w:hAnsi="Sylfaen"/>
                <w:b/>
                <w:lang w:val="ka-GE"/>
              </w:rPr>
              <w:t xml:space="preserve"> </w:t>
            </w:r>
            <w:r>
              <w:rPr>
                <w:rFonts w:ascii="Sylfaen" w:hAnsi="Sylfaen"/>
                <w:b/>
                <w:lang w:val="hy-AM"/>
              </w:rPr>
              <w:t>կառուցվածքներ</w:t>
            </w:r>
            <w:r>
              <w:rPr>
                <w:rFonts w:ascii="Sylfaen" w:hAnsi="Sylfaen"/>
                <w:b/>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Բայի </w:t>
            </w:r>
            <w:r>
              <w:rPr>
                <w:rFonts w:ascii="Sylfaen" w:hAnsi="Sylfaen"/>
                <w:b/>
              </w:rPr>
              <w:t>խնդրառություն</w:t>
            </w:r>
            <w:r w:rsidRPr="00C8195C">
              <w:rPr>
                <w:rFonts w:ascii="Sylfaen" w:hAnsi="Sylfaen"/>
                <w:b/>
                <w:lang w:val="ka-GE"/>
              </w:rPr>
              <w:t xml:space="preserve"> </w:t>
            </w:r>
            <w:r w:rsidRPr="00C8195C">
              <w:rPr>
                <w:rFonts w:ascii="Sylfaen" w:hAnsi="Sylfaen"/>
                <w:b/>
              </w:rPr>
              <w:t>(Rektion)</w:t>
            </w:r>
            <w:r>
              <w:rPr>
                <w:rFonts w:ascii="Sylfaen" w:hAnsi="Sylfaen"/>
                <w:b/>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Կրավորական սեռ</w:t>
            </w:r>
            <w:r w:rsidRPr="00C8195C">
              <w:rPr>
                <w:rFonts w:ascii="Sylfaen" w:hAnsi="Sylfaen"/>
                <w:b/>
                <w:lang w:val="ka-GE"/>
              </w:rPr>
              <w:t xml:space="preserve"> (</w:t>
            </w:r>
            <w:r w:rsidRPr="00B25AF8">
              <w:rPr>
                <w:rFonts w:ascii="Sylfaen" w:hAnsi="Sylfaen"/>
                <w:b/>
              </w:rPr>
              <w:t>Passiv: werden + Partizip II</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Ստորադասական</w:t>
            </w:r>
            <w:r>
              <w:rPr>
                <w:rFonts w:ascii="Sylfaen" w:hAnsi="Sylfaen"/>
                <w:b/>
                <w:lang w:val="hy-AM"/>
              </w:rPr>
              <w:t xml:space="preserve"> եղանակ.</w:t>
            </w:r>
            <w:r w:rsidRPr="00C8195C">
              <w:rPr>
                <w:rFonts w:ascii="Sylfaen" w:hAnsi="Sylfaen"/>
                <w:b/>
                <w:lang w:val="ka-GE"/>
              </w:rPr>
              <w:t xml:space="preserve"> </w:t>
            </w:r>
            <w:r w:rsidRPr="00C8195C">
              <w:rPr>
                <w:rFonts w:ascii="Sylfaen" w:hAnsi="Sylfaen"/>
                <w:b/>
                <w:lang w:val="de-DE"/>
              </w:rPr>
              <w:t>Konjunktiv II (würde + Infinitiv, wäre, hätte, könnte, müsste, dürfte, möchte, sollte)</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Երկու լրացումով բայեր</w:t>
            </w:r>
            <w:r w:rsidRPr="00C8195C">
              <w:rPr>
                <w:rFonts w:ascii="Sylfaen" w:hAnsi="Sylfaen"/>
                <w:b/>
                <w:lang w:val="ka-GE"/>
              </w:rPr>
              <w:t xml:space="preserve"> (</w:t>
            </w:r>
            <w:r>
              <w:rPr>
                <w:rFonts w:ascii="Sylfaen" w:hAnsi="Sylfaen"/>
                <w:b/>
                <w:lang w:val="hy-AM"/>
              </w:rPr>
              <w:t xml:space="preserve">ուղղակի և անուղղակի </w:t>
            </w:r>
            <w:r>
              <w:rPr>
                <w:rFonts w:ascii="Sylfaen" w:hAnsi="Sylfaen"/>
                <w:b/>
              </w:rPr>
              <w:t>խնդիրներով</w:t>
            </w:r>
            <w:r>
              <w:rPr>
                <w:rFonts w:ascii="Sylfaen" w:hAnsi="Sylfaen"/>
                <w:b/>
                <w:lang w:val="hy-AM"/>
              </w:rPr>
              <w:t xml:space="preserve"> բայեր</w:t>
            </w:r>
            <w:r w:rsidRPr="00164B78">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Ապա</w:t>
            </w:r>
            <w:r>
              <w:rPr>
                <w:rFonts w:ascii="Sylfaen" w:hAnsi="Sylfaen"/>
                <w:b/>
              </w:rPr>
              <w:t xml:space="preserve">ռնի </w:t>
            </w:r>
            <w:r>
              <w:rPr>
                <w:rFonts w:ascii="Sylfaen" w:hAnsi="Sylfaen"/>
                <w:b/>
                <w:lang w:val="hy-AM"/>
              </w:rPr>
              <w:t>ժամանակ.</w:t>
            </w:r>
            <w:r w:rsidRPr="00C8195C">
              <w:rPr>
                <w:rFonts w:ascii="Sylfaen" w:hAnsi="Sylfaen"/>
                <w:b/>
                <w:lang w:val="ka-GE"/>
              </w:rPr>
              <w:t xml:space="preserve"> </w:t>
            </w:r>
            <w:r w:rsidRPr="00B25AF8">
              <w:rPr>
                <w:rFonts w:ascii="Sylfaen" w:hAnsi="Sylfaen"/>
                <w:b/>
                <w:lang w:val="ka-GE"/>
              </w:rPr>
              <w:t>Futurum I – warden + Infinitiv</w:t>
            </w:r>
            <w:r>
              <w:rPr>
                <w:rFonts w:ascii="Sylfaen" w:hAnsi="Sylfaen"/>
                <w:b/>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Անցյալ վաղակատար ժամանակ.</w:t>
            </w:r>
            <w:r w:rsidRPr="00C8195C">
              <w:rPr>
                <w:rFonts w:ascii="Sylfaen" w:hAnsi="Sylfaen"/>
                <w:b/>
                <w:lang w:val="ka-GE"/>
              </w:rPr>
              <w:t xml:space="preserve"> </w:t>
            </w:r>
            <w:r w:rsidRPr="00E519A3">
              <w:rPr>
                <w:rFonts w:ascii="Sylfaen" w:hAnsi="Sylfaen"/>
                <w:b/>
                <w:lang w:val="ka-GE"/>
              </w:rPr>
              <w:t>Plusquamperfekt (haben/sein);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Եղանակավորող</w:t>
            </w:r>
            <w:r>
              <w:rPr>
                <w:rFonts w:ascii="Sylfaen" w:hAnsi="Sylfaen"/>
                <w:b/>
                <w:lang w:val="hy-AM"/>
              </w:rPr>
              <w:t xml:space="preserve"> բայերի բարդ ժամանակ</w:t>
            </w:r>
            <w:r>
              <w:rPr>
                <w:rFonts w:ascii="Sylfaen" w:hAnsi="Sylfaen"/>
                <w:b/>
              </w:rPr>
              <w:t>ա</w:t>
            </w:r>
            <w:r>
              <w:rPr>
                <w:rFonts w:ascii="Sylfaen" w:hAnsi="Sylfaen"/>
                <w:b/>
                <w:lang w:val="hy-AM"/>
              </w:rPr>
              <w:t>ձևերը</w:t>
            </w:r>
            <w:r w:rsidRPr="00C8195C">
              <w:rPr>
                <w:rFonts w:ascii="Sylfaen" w:hAnsi="Sylfaen"/>
                <w:b/>
                <w:lang w:val="ka-GE"/>
              </w:rPr>
              <w:t xml:space="preserve"> (</w:t>
            </w:r>
            <w:r w:rsidRPr="00E519A3">
              <w:rPr>
                <w:rFonts w:ascii="Sylfaen" w:hAnsi="Sylfaen"/>
                <w:b/>
                <w:lang w:val="ka-GE"/>
              </w:rPr>
              <w:t>Perfekt</w:t>
            </w:r>
            <w:r w:rsidRPr="00C8195C">
              <w:rPr>
                <w:rFonts w:ascii="Sylfaen" w:hAnsi="Sylfaen"/>
                <w:b/>
                <w:lang w:val="ka-GE"/>
              </w:rPr>
              <w:t>)</w:t>
            </w:r>
            <w:r w:rsidRPr="00164B78">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Հարակատար</w:t>
            </w:r>
            <w:r w:rsidRPr="00C8195C">
              <w:rPr>
                <w:rFonts w:ascii="Sylfaen" w:hAnsi="Sylfaen"/>
                <w:b/>
                <w:lang w:val="ka-GE"/>
              </w:rPr>
              <w:t xml:space="preserve"> I </w:t>
            </w:r>
            <w:r>
              <w:rPr>
                <w:rFonts w:ascii="Sylfaen" w:hAnsi="Sylfaen"/>
                <w:b/>
                <w:lang w:val="hy-AM"/>
              </w:rPr>
              <w:t>և</w:t>
            </w:r>
            <w:r w:rsidRPr="00C8195C">
              <w:rPr>
                <w:rFonts w:ascii="Sylfaen" w:hAnsi="Sylfaen"/>
                <w:b/>
                <w:lang w:val="ka-GE"/>
              </w:rPr>
              <w:t xml:space="preserve"> </w:t>
            </w:r>
            <w:r>
              <w:rPr>
                <w:rFonts w:ascii="Sylfaen" w:hAnsi="Sylfaen"/>
                <w:b/>
              </w:rPr>
              <w:t>հարակատար</w:t>
            </w:r>
            <w:r w:rsidRPr="00C8195C">
              <w:rPr>
                <w:rFonts w:ascii="Sylfaen" w:hAnsi="Sylfaen"/>
                <w:b/>
                <w:lang w:val="ka-GE"/>
              </w:rPr>
              <w:t xml:space="preserve"> II (Partizip I </w:t>
            </w:r>
            <w:r>
              <w:rPr>
                <w:rFonts w:ascii="Sylfaen" w:hAnsi="Sylfaen"/>
                <w:b/>
                <w:lang w:val="hy-AM"/>
              </w:rPr>
              <w:t>և</w:t>
            </w:r>
            <w:r w:rsidRPr="00C8195C">
              <w:rPr>
                <w:rFonts w:ascii="Sylfaen" w:hAnsi="Sylfaen"/>
                <w:b/>
                <w:lang w:val="ka-GE"/>
              </w:rPr>
              <w:t xml:space="preserve"> Partizip II) </w:t>
            </w:r>
            <w:r>
              <w:rPr>
                <w:rFonts w:ascii="Sylfaen" w:hAnsi="Sylfaen"/>
                <w:b/>
                <w:lang w:val="hy-AM"/>
              </w:rPr>
              <w:t>ածականի գործառույթով</w:t>
            </w:r>
            <w:r w:rsidRPr="00164B78">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Հրամայական եղանակի</w:t>
            </w:r>
            <w:r w:rsidRPr="00C8195C">
              <w:rPr>
                <w:rFonts w:ascii="Sylfaen" w:hAnsi="Sylfaen"/>
                <w:b/>
                <w:lang w:val="ka-GE"/>
              </w:rPr>
              <w:t xml:space="preserve"> (Imperativ) </w:t>
            </w:r>
            <w:r>
              <w:rPr>
                <w:rFonts w:ascii="Sylfaen" w:hAnsi="Sylfaen"/>
                <w:b/>
                <w:lang w:val="hy-AM"/>
              </w:rPr>
              <w:t>ձևերը.</w:t>
            </w:r>
            <w:r w:rsidRPr="00C8195C">
              <w:rPr>
                <w:rFonts w:ascii="Sylfaen" w:hAnsi="Sylfaen"/>
                <w:b/>
                <w:lang w:val="ka-GE"/>
              </w:rPr>
              <w:t xml:space="preserve"> </w:t>
            </w:r>
            <w:r>
              <w:rPr>
                <w:rFonts w:ascii="Sylfaen" w:hAnsi="Sylfaen"/>
                <w:b/>
                <w:lang w:val="hy-AM"/>
              </w:rPr>
              <w:t>եզակի</w:t>
            </w:r>
            <w:r w:rsidRPr="00C8195C">
              <w:rPr>
                <w:rFonts w:ascii="Sylfaen" w:hAnsi="Sylfaen"/>
                <w:b/>
                <w:lang w:val="ka-GE"/>
              </w:rPr>
              <w:t xml:space="preserve"> </w:t>
            </w:r>
            <w:r>
              <w:rPr>
                <w:rFonts w:ascii="Sylfaen" w:hAnsi="Sylfaen"/>
                <w:b/>
                <w:lang w:val="hy-AM"/>
              </w:rPr>
              <w:t>և հոգնակի թվի</w:t>
            </w:r>
            <w:r w:rsidRPr="00C8195C">
              <w:rPr>
                <w:rFonts w:ascii="Sylfaen" w:hAnsi="Sylfaen"/>
                <w:b/>
                <w:lang w:val="ka-GE"/>
              </w:rPr>
              <w:t xml:space="preserve">  II </w:t>
            </w:r>
            <w:r>
              <w:rPr>
                <w:rFonts w:ascii="Sylfaen" w:hAnsi="Sylfaen"/>
                <w:b/>
                <w:lang w:val="hy-AM"/>
              </w:rPr>
              <w:t>դեմքը</w:t>
            </w:r>
            <w:r w:rsidRPr="00C8195C">
              <w:rPr>
                <w:rFonts w:ascii="Sylfaen" w:hAnsi="Sylfaen"/>
                <w:b/>
                <w:lang w:val="ka-GE"/>
              </w:rPr>
              <w:t xml:space="preserve">, </w:t>
            </w:r>
            <w:r>
              <w:rPr>
                <w:rFonts w:ascii="Sylfaen" w:hAnsi="Sylfaen"/>
                <w:b/>
                <w:lang w:val="hy-AM"/>
              </w:rPr>
              <w:t>բարեկիրթ ձև</w:t>
            </w:r>
            <w:r w:rsidRPr="00C8195C">
              <w:rPr>
                <w:rFonts w:ascii="Sylfaen" w:hAnsi="Sylfaen"/>
                <w:b/>
                <w:lang w:val="ka-GE"/>
              </w:rPr>
              <w:t xml:space="preserve">, </w:t>
            </w:r>
            <w:r>
              <w:rPr>
                <w:rFonts w:ascii="Sylfaen" w:hAnsi="Sylfaen"/>
                <w:b/>
                <w:lang w:val="hy-AM"/>
              </w:rPr>
              <w:t>հոգն</w:t>
            </w:r>
            <w:r w:rsidRPr="00C8195C">
              <w:rPr>
                <w:rFonts w:ascii="Sylfaen" w:hAnsi="Sylfaen"/>
                <w:b/>
                <w:lang w:val="ka-GE"/>
              </w:rPr>
              <w:t xml:space="preserve">. </w:t>
            </w:r>
            <w:r>
              <w:rPr>
                <w:rFonts w:ascii="Sylfaen" w:hAnsi="Sylfaen"/>
                <w:b/>
                <w:lang w:val="hy-AM"/>
              </w:rPr>
              <w:t>թվի</w:t>
            </w:r>
            <w:r w:rsidRPr="00C8195C">
              <w:rPr>
                <w:rFonts w:ascii="Sylfaen" w:hAnsi="Sylfaen"/>
                <w:b/>
                <w:lang w:val="ka-GE"/>
              </w:rPr>
              <w:t xml:space="preserve"> I </w:t>
            </w:r>
            <w:r>
              <w:rPr>
                <w:rFonts w:ascii="Sylfaen" w:hAnsi="Sylfaen"/>
                <w:b/>
                <w:lang w:val="hy-AM"/>
              </w:rPr>
              <w:t>դեմքը</w:t>
            </w:r>
            <w:r w:rsidRPr="00164B78">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Անցյալ ժամանակի ձևերը</w:t>
            </w:r>
            <w:r w:rsidRPr="00C8195C">
              <w:rPr>
                <w:rFonts w:ascii="Sylfaen" w:hAnsi="Sylfaen"/>
                <w:b/>
                <w:lang w:val="ka-GE"/>
              </w:rPr>
              <w:t xml:space="preserve"> (</w:t>
            </w:r>
            <w:r w:rsidRPr="00B25AF8">
              <w:rPr>
                <w:rFonts w:ascii="Sylfaen" w:hAnsi="Sylfaen"/>
                <w:b/>
                <w:lang w:val="ka-GE"/>
              </w:rPr>
              <w:t>Plusquamperfekt, Perfekt, Präteritum</w:t>
            </w:r>
            <w:r w:rsidRPr="00C8195C">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Գործառական բայեր,</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Բայերը կայուն </w:t>
            </w:r>
            <w:r>
              <w:rPr>
                <w:rFonts w:ascii="Sylfaen" w:hAnsi="Sylfaen"/>
                <w:b/>
              </w:rPr>
              <w:t>բառակապակցությու</w:t>
            </w:r>
            <w:r>
              <w:rPr>
                <w:rFonts w:ascii="Sylfaen" w:hAnsi="Sylfaen"/>
                <w:b/>
                <w:lang w:val="hy-AM"/>
              </w:rPr>
              <w:t>ններում</w:t>
            </w:r>
            <w:r>
              <w:rPr>
                <w:rFonts w:ascii="Sylfaen" w:hAnsi="Sylfaen"/>
                <w:b/>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Բայերը</w:t>
            </w:r>
            <w:r w:rsidRPr="00017CF4">
              <w:rPr>
                <w:rFonts w:ascii="Sylfaen" w:hAnsi="Sylfaen"/>
                <w:b/>
                <w:lang w:val="ka-GE"/>
              </w:rPr>
              <w:t xml:space="preserve"> </w:t>
            </w:r>
            <w:r>
              <w:rPr>
                <w:rFonts w:ascii="Sylfaen" w:hAnsi="Sylfaen"/>
                <w:b/>
              </w:rPr>
              <w:t>նախդրավոր</w:t>
            </w:r>
            <w:r w:rsidRPr="00017CF4">
              <w:rPr>
                <w:rFonts w:ascii="Sylfaen" w:hAnsi="Sylfaen"/>
                <w:b/>
                <w:lang w:val="ka-GE"/>
              </w:rPr>
              <w:t xml:space="preserve"> </w:t>
            </w:r>
            <w:r>
              <w:rPr>
                <w:rFonts w:ascii="Sylfaen" w:hAnsi="Sylfaen"/>
                <w:b/>
              </w:rPr>
              <w:t>խնդրով</w:t>
            </w:r>
            <w:r w:rsidRPr="00017CF4">
              <w:rPr>
                <w:rFonts w:ascii="Sylfaen" w:hAnsi="Sylfaen"/>
                <w:b/>
                <w:lang w:val="ka-GE"/>
              </w:rPr>
              <w:t>/</w:t>
            </w:r>
            <w:r>
              <w:rPr>
                <w:rFonts w:ascii="Sylfaen" w:hAnsi="Sylfaen"/>
                <w:b/>
              </w:rPr>
              <w:t>խնդրառություն,</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Անորոշ դերբայ՝ </w:t>
            </w:r>
            <w:r w:rsidRPr="00E519A3">
              <w:rPr>
                <w:rFonts w:ascii="Sylfaen" w:hAnsi="Sylfaen"/>
                <w:b/>
                <w:lang w:val="ka-GE"/>
              </w:rPr>
              <w:t>zu</w:t>
            </w:r>
            <w:r w:rsidRPr="00C8195C">
              <w:rPr>
                <w:rFonts w:ascii="Sylfaen" w:hAnsi="Sylfaen"/>
                <w:b/>
                <w:lang w:val="ka-GE"/>
              </w:rPr>
              <w:t>-</w:t>
            </w:r>
            <w:r>
              <w:rPr>
                <w:rFonts w:ascii="Sylfaen" w:hAnsi="Sylfaen"/>
                <w:b/>
                <w:lang w:val="hy-AM"/>
              </w:rPr>
              <w:t>ով</w:t>
            </w:r>
            <w:r w:rsidRPr="00C8195C">
              <w:rPr>
                <w:rFonts w:ascii="Sylfaen" w:hAnsi="Sylfaen"/>
                <w:b/>
                <w:lang w:val="ka-GE"/>
              </w:rPr>
              <w:t xml:space="preserve"> </w:t>
            </w:r>
            <w:r>
              <w:rPr>
                <w:rFonts w:ascii="Sylfaen" w:hAnsi="Sylfaen"/>
                <w:b/>
                <w:lang w:val="hy-AM"/>
              </w:rPr>
              <w:t xml:space="preserve"> և առանց</w:t>
            </w:r>
            <w:r w:rsidRPr="00E519A3">
              <w:rPr>
                <w:rFonts w:ascii="Sylfaen" w:hAnsi="Sylfaen"/>
                <w:b/>
                <w:lang w:val="ka-GE"/>
              </w:rPr>
              <w:t xml:space="preserve"> </w:t>
            </w:r>
            <w:r>
              <w:rPr>
                <w:rFonts w:ascii="Sylfaen" w:hAnsi="Sylfaen"/>
                <w:b/>
                <w:lang w:val="hy-AM"/>
              </w:rPr>
              <w:t xml:space="preserve"> </w:t>
            </w:r>
            <w:r w:rsidRPr="00E519A3">
              <w:rPr>
                <w:rFonts w:ascii="Sylfaen" w:hAnsi="Sylfaen"/>
                <w:b/>
                <w:lang w:val="ka-GE"/>
              </w:rPr>
              <w:t>zu</w:t>
            </w:r>
            <w:r w:rsidRPr="00C8195C">
              <w:rPr>
                <w:rFonts w:ascii="Sylfaen" w:hAnsi="Sylfaen"/>
                <w:b/>
                <w:lang w:val="ka-GE"/>
              </w:rPr>
              <w:t>-</w:t>
            </w:r>
            <w:r>
              <w:rPr>
                <w:rFonts w:ascii="Sylfaen" w:hAnsi="Sylfaen"/>
                <w:b/>
                <w:lang w:val="hy-AM"/>
              </w:rPr>
              <w:t>ի</w:t>
            </w:r>
            <w:r w:rsidRPr="00C8195C">
              <w:rPr>
                <w:rFonts w:ascii="Sylfaen" w:hAnsi="Sylfaen"/>
                <w:b/>
                <w:lang w:val="ka-GE"/>
              </w:rPr>
              <w:t xml:space="preserve">  </w:t>
            </w:r>
            <w:r>
              <w:rPr>
                <w:rFonts w:ascii="Sylfaen" w:hAnsi="Sylfaen"/>
                <w:b/>
                <w:lang w:val="hy-AM"/>
              </w:rPr>
              <w:t>ու</w:t>
            </w:r>
            <w:r w:rsidRPr="00C8195C">
              <w:rPr>
                <w:rFonts w:ascii="Sylfaen" w:hAnsi="Sylfaen"/>
                <w:b/>
                <w:lang w:val="ka-GE"/>
              </w:rPr>
              <w:t xml:space="preserve"> </w:t>
            </w:r>
            <w:r>
              <w:rPr>
                <w:rFonts w:ascii="Sylfaen" w:hAnsi="Sylfaen"/>
                <w:b/>
              </w:rPr>
              <w:t>փոխակերպման</w:t>
            </w:r>
            <w:r>
              <w:rPr>
                <w:rFonts w:ascii="Sylfaen" w:hAnsi="Sylfaen"/>
                <w:b/>
                <w:lang w:val="hy-AM"/>
              </w:rPr>
              <w:t xml:space="preserve"> տարբեր տարբերակներ,</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ka-GE"/>
              </w:rPr>
              <w:t xml:space="preserve">haben + zu + Infinitiv/sein + zu + Infivitiv </w:t>
            </w:r>
            <w:r>
              <w:rPr>
                <w:rFonts w:ascii="Sylfaen" w:hAnsi="Sylfaen"/>
                <w:b/>
                <w:lang w:val="hy-AM"/>
              </w:rPr>
              <w:t>կառուցվածքներ և դրանց</w:t>
            </w:r>
            <w:r w:rsidRPr="00017CF4">
              <w:rPr>
                <w:rFonts w:ascii="Sylfaen" w:hAnsi="Sylfaen"/>
                <w:b/>
                <w:lang w:val="ka-GE"/>
              </w:rPr>
              <w:t xml:space="preserve"> </w:t>
            </w:r>
            <w:r>
              <w:rPr>
                <w:rFonts w:ascii="Sylfaen" w:hAnsi="Sylfaen"/>
                <w:b/>
              </w:rPr>
              <w:t>փոխակերպման</w:t>
            </w:r>
            <w:r w:rsidRPr="00017CF4">
              <w:rPr>
                <w:rFonts w:ascii="Sylfaen" w:hAnsi="Sylfaen"/>
                <w:b/>
                <w:lang w:val="ka-GE"/>
              </w:rPr>
              <w:t xml:space="preserve"> </w:t>
            </w:r>
            <w:r>
              <w:rPr>
                <w:rFonts w:ascii="Sylfaen" w:hAnsi="Sylfaen"/>
                <w:b/>
                <w:lang w:val="hy-AM"/>
              </w:rPr>
              <w:t>տարբերակները</w:t>
            </w:r>
            <w:r w:rsidRPr="00C8195C">
              <w:rPr>
                <w:rFonts w:ascii="Sylfaen" w:hAnsi="Sylfaen"/>
                <w:b/>
                <w:lang w:val="ka-GE"/>
              </w:rPr>
              <w:t xml:space="preserve"> (z.B. Modalverb + Infinitiv des Verbs im Aktiv/ Modalverb + Infinitiv des Verbs im Passiv);</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 xml:space="preserve">Եղանակավորող </w:t>
            </w:r>
            <w:r>
              <w:rPr>
                <w:rFonts w:ascii="Sylfaen" w:hAnsi="Sylfaen"/>
                <w:b/>
                <w:lang w:val="hy-AM"/>
              </w:rPr>
              <w:t>բայերի</w:t>
            </w:r>
            <w:r w:rsidRPr="00C8195C">
              <w:rPr>
                <w:rFonts w:ascii="Sylfaen" w:hAnsi="Sylfaen"/>
                <w:b/>
                <w:lang w:val="ka-GE"/>
              </w:rPr>
              <w:t xml:space="preserve"> </w:t>
            </w:r>
            <w:r>
              <w:rPr>
                <w:rFonts w:ascii="Sylfaen" w:hAnsi="Sylfaen"/>
                <w:b/>
                <w:lang w:val="hy-AM"/>
              </w:rPr>
              <w:t>բազմաթիվ իմաստներ,</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Ենթադրության արտահայտում</w:t>
            </w:r>
            <w:r w:rsidRPr="00C8195C">
              <w:rPr>
                <w:rFonts w:ascii="Sylfaen" w:hAnsi="Sylfaen"/>
                <w:b/>
                <w:lang w:val="ka-GE"/>
              </w:rPr>
              <w:t xml:space="preserve"> (Futur I, Präsens);</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Անդրադարձ</w:t>
            </w:r>
            <w:r w:rsidRPr="00C8195C">
              <w:rPr>
                <w:rFonts w:ascii="Sylfaen" w:hAnsi="Sylfaen"/>
                <w:b/>
                <w:lang w:val="ka-GE"/>
              </w:rPr>
              <w:t xml:space="preserve"> (</w:t>
            </w:r>
            <w:r>
              <w:rPr>
                <w:rFonts w:ascii="Sylfaen" w:hAnsi="Sylfaen"/>
                <w:b/>
                <w:lang w:val="hy-AM"/>
              </w:rPr>
              <w:t>հակադարձ</w:t>
            </w:r>
            <w:r w:rsidRPr="00C8195C">
              <w:rPr>
                <w:rFonts w:ascii="Sylfaen" w:hAnsi="Sylfaen"/>
                <w:b/>
                <w:lang w:val="ka-GE"/>
              </w:rPr>
              <w:t xml:space="preserve">) </w:t>
            </w:r>
            <w:r>
              <w:rPr>
                <w:rFonts w:ascii="Sylfaen" w:hAnsi="Sylfaen"/>
                <w:b/>
                <w:lang w:val="hy-AM"/>
              </w:rPr>
              <w:t>բայեր,</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Կրավորական սեռ</w:t>
            </w:r>
            <w:r w:rsidRPr="00C8195C">
              <w:rPr>
                <w:rFonts w:ascii="Sylfaen" w:hAnsi="Sylfaen"/>
                <w:b/>
                <w:lang w:val="ka-GE"/>
              </w:rPr>
              <w:t xml:space="preserve">(Passiv: werden + Partizip II </w:t>
            </w:r>
            <w:r>
              <w:rPr>
                <w:rFonts w:ascii="Sylfaen" w:hAnsi="Sylfaen"/>
                <w:b/>
                <w:lang w:val="hy-AM"/>
              </w:rPr>
              <w:t>կազմություն</w:t>
            </w:r>
            <w:r w:rsidRPr="00C8195C">
              <w:rPr>
                <w:rFonts w:ascii="Sylfaen" w:hAnsi="Sylfaen"/>
                <w:b/>
                <w:lang w:val="ka-GE"/>
              </w:rPr>
              <w:t xml:space="preserve">, </w:t>
            </w:r>
            <w:r>
              <w:rPr>
                <w:rFonts w:ascii="Sylfaen" w:hAnsi="Sylfaen"/>
                <w:b/>
                <w:lang w:val="hy-AM"/>
              </w:rPr>
              <w:t>անդեմ</w:t>
            </w:r>
            <w:r w:rsidRPr="00C8195C">
              <w:rPr>
                <w:rFonts w:ascii="Sylfaen" w:hAnsi="Sylfaen"/>
                <w:b/>
                <w:lang w:val="ka-GE"/>
              </w:rPr>
              <w:t xml:space="preserve">... </w:t>
            </w:r>
            <w:r>
              <w:rPr>
                <w:rFonts w:ascii="Sylfaen" w:hAnsi="Sylfaen"/>
                <w:b/>
                <w:lang w:val="hy-AM"/>
              </w:rPr>
              <w:t>եռանդամ</w:t>
            </w:r>
            <w:r w:rsidRPr="00C8195C">
              <w:rPr>
                <w:rFonts w:ascii="Sylfaen" w:hAnsi="Sylfaen"/>
                <w:b/>
                <w:lang w:val="ka-GE"/>
              </w:rPr>
              <w:t xml:space="preserve">), </w:t>
            </w:r>
            <w:r>
              <w:rPr>
                <w:rFonts w:ascii="Sylfaen" w:hAnsi="Sylfaen"/>
                <w:b/>
              </w:rPr>
              <w:t>եղանակավորող</w:t>
            </w:r>
            <w:r w:rsidRPr="006D3BF8">
              <w:rPr>
                <w:rFonts w:ascii="Sylfaen" w:hAnsi="Sylfaen"/>
                <w:b/>
                <w:lang w:val="ka-GE"/>
              </w:rPr>
              <w:t xml:space="preserve"> </w:t>
            </w:r>
            <w:r>
              <w:rPr>
                <w:rFonts w:ascii="Sylfaen" w:hAnsi="Sylfaen"/>
                <w:b/>
                <w:lang w:val="hy-AM"/>
              </w:rPr>
              <w:t>բայեր</w:t>
            </w:r>
            <w:r w:rsidRPr="00C8195C">
              <w:rPr>
                <w:rFonts w:ascii="Sylfaen" w:hAnsi="Sylfaen"/>
                <w:b/>
                <w:lang w:val="ka-GE"/>
              </w:rPr>
              <w:t xml:space="preserve"> + </w:t>
            </w:r>
            <w:r>
              <w:rPr>
                <w:rFonts w:ascii="Sylfaen" w:hAnsi="Sylfaen"/>
                <w:b/>
                <w:lang w:val="hy-AM"/>
              </w:rPr>
              <w:t>կրավորական սեռ:</w:t>
            </w:r>
            <w:r w:rsidRPr="00C8195C">
              <w:rPr>
                <w:rFonts w:ascii="Sylfaen" w:hAnsi="Sylfaen"/>
                <w:b/>
                <w:lang w:val="ka-GE"/>
              </w:rPr>
              <w:t xml:space="preserve"> </w:t>
            </w:r>
            <w:r>
              <w:rPr>
                <w:rFonts w:ascii="Sylfaen" w:hAnsi="Sylfaen"/>
                <w:b/>
                <w:lang w:val="hy-AM"/>
              </w:rPr>
              <w:t>Կրավորական սեռի զուգահեռ</w:t>
            </w:r>
            <w:r w:rsidRPr="00C8195C">
              <w:rPr>
                <w:rFonts w:ascii="Sylfaen" w:hAnsi="Sylfaen"/>
                <w:b/>
                <w:lang w:val="ka-GE"/>
              </w:rPr>
              <w:t xml:space="preserve"> (</w:t>
            </w:r>
            <w:r>
              <w:rPr>
                <w:rFonts w:ascii="Sylfaen" w:hAnsi="Sylfaen"/>
                <w:b/>
                <w:lang w:val="hy-AM"/>
              </w:rPr>
              <w:t>փոխարինող</w:t>
            </w:r>
            <w:r w:rsidRPr="00C8195C">
              <w:rPr>
                <w:rFonts w:ascii="Sylfaen" w:hAnsi="Sylfaen"/>
                <w:b/>
                <w:lang w:val="ka-GE"/>
              </w:rPr>
              <w:t xml:space="preserve">) </w:t>
            </w:r>
            <w:r>
              <w:rPr>
                <w:rFonts w:ascii="Sylfaen" w:hAnsi="Sylfaen"/>
                <w:b/>
                <w:lang w:val="hy-AM"/>
              </w:rPr>
              <w:t xml:space="preserve">ձևերը. </w:t>
            </w:r>
            <w:r w:rsidRPr="00C8195C">
              <w:rPr>
                <w:rFonts w:ascii="Sylfaen" w:hAnsi="Sylfaen"/>
                <w:b/>
                <w:lang w:val="ka-GE"/>
              </w:rPr>
              <w:t>man; lassen; sich lassen||können; Adjektiv auf -bar</w:t>
            </w:r>
            <w:r w:rsidRPr="004D6EA8">
              <w:rPr>
                <w:rFonts w:ascii="Sylfaen" w:hAnsi="Sylfaen"/>
                <w:b/>
                <w:lang w:val="ka-GE"/>
              </w:rPr>
              <w:t xml:space="preserve"> </w:t>
            </w:r>
            <w:r w:rsidRPr="00C8195C">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Ստորադաս</w:t>
            </w:r>
            <w:r>
              <w:rPr>
                <w:rFonts w:ascii="Sylfaen" w:hAnsi="Sylfaen"/>
                <w:b/>
                <w:lang w:val="hy-AM"/>
              </w:rPr>
              <w:t>ական եղանակ.</w:t>
            </w:r>
            <w:r w:rsidRPr="00C8195C">
              <w:rPr>
                <w:rFonts w:ascii="Sylfaen" w:hAnsi="Sylfaen"/>
                <w:b/>
                <w:lang w:val="ka-GE"/>
              </w:rPr>
              <w:t xml:space="preserve"> Konjunktiv II </w:t>
            </w:r>
            <w:r>
              <w:rPr>
                <w:rFonts w:ascii="Sylfaen" w:hAnsi="Sylfaen"/>
                <w:b/>
                <w:lang w:val="hy-AM"/>
              </w:rPr>
              <w:t>և դրա գործած</w:t>
            </w:r>
            <w:r>
              <w:rPr>
                <w:rFonts w:ascii="Sylfaen" w:hAnsi="Sylfaen"/>
                <w:b/>
              </w:rPr>
              <w:t>ության</w:t>
            </w:r>
            <w:r>
              <w:rPr>
                <w:rFonts w:ascii="Sylfaen" w:hAnsi="Sylfaen"/>
                <w:b/>
                <w:lang w:val="hy-AM"/>
              </w:rPr>
              <w:t xml:space="preserve"> տարածվածությունը</w:t>
            </w:r>
            <w:r w:rsidRPr="00164B78">
              <w:rPr>
                <w:rFonts w:ascii="Sylfaen" w:hAnsi="Sylfaen"/>
                <w:b/>
                <w:lang w:val="ka-GE"/>
              </w:rPr>
              <w:t>,</w:t>
            </w:r>
            <w:r w:rsidRPr="004D6EA8">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Հրամայական եղանակ</w:t>
            </w:r>
            <w:r w:rsidRPr="00C8195C">
              <w:rPr>
                <w:rFonts w:ascii="Sylfaen" w:hAnsi="Sylfaen"/>
                <w:b/>
                <w:lang w:val="ka-GE"/>
              </w:rPr>
              <w:t xml:space="preserve"> (Imperativ): </w:t>
            </w:r>
            <w:r>
              <w:rPr>
                <w:rFonts w:ascii="Sylfaen" w:hAnsi="Sylfaen"/>
                <w:b/>
                <w:lang w:val="hy-AM"/>
              </w:rPr>
              <w:t>հոգնակի թվի</w:t>
            </w:r>
            <w:r w:rsidRPr="00C8195C">
              <w:rPr>
                <w:rFonts w:ascii="Sylfaen" w:hAnsi="Sylfaen"/>
                <w:b/>
                <w:lang w:val="ka-GE"/>
              </w:rPr>
              <w:t xml:space="preserve"> </w:t>
            </w:r>
            <w:r>
              <w:rPr>
                <w:rFonts w:ascii="Sylfaen" w:hAnsi="Sylfaen"/>
                <w:b/>
                <w:lang w:val="hy-AM"/>
              </w:rPr>
              <w:t>զուգահեռ</w:t>
            </w:r>
            <w:r w:rsidRPr="00C8195C">
              <w:rPr>
                <w:rFonts w:ascii="Sylfaen" w:hAnsi="Sylfaen"/>
                <w:b/>
                <w:lang w:val="ka-GE"/>
              </w:rPr>
              <w:t xml:space="preserve"> (</w:t>
            </w:r>
            <w:r>
              <w:rPr>
                <w:rFonts w:ascii="Sylfaen" w:hAnsi="Sylfaen"/>
                <w:b/>
                <w:lang w:val="hy-AM"/>
              </w:rPr>
              <w:t>փոխարինող</w:t>
            </w:r>
            <w:r w:rsidRPr="00C8195C">
              <w:rPr>
                <w:rFonts w:ascii="Sylfaen" w:hAnsi="Sylfaen"/>
                <w:b/>
                <w:lang w:val="ka-GE"/>
              </w:rPr>
              <w:t xml:space="preserve">) </w:t>
            </w:r>
            <w:r>
              <w:rPr>
                <w:rFonts w:ascii="Sylfaen" w:hAnsi="Sylfaen"/>
                <w:b/>
                <w:lang w:val="hy-AM"/>
              </w:rPr>
              <w:t xml:space="preserve">ձևերը. </w:t>
            </w:r>
            <w:r w:rsidRPr="00C8195C">
              <w:rPr>
                <w:rFonts w:ascii="Sylfaen" w:hAnsi="Sylfaen"/>
                <w:b/>
                <w:lang w:val="ka-GE"/>
              </w:rPr>
              <w:t>wollen (I.P.Pl) + Infinitiv; haben/sein + zu + Infinitiv; Infinitiv; dass-Sätze;</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3.6. </w:t>
            </w:r>
            <w:r>
              <w:rPr>
                <w:rFonts w:ascii="Sylfaen" w:hAnsi="Sylfaen"/>
                <w:b/>
                <w:sz w:val="22"/>
                <w:szCs w:val="22"/>
                <w:lang w:val="hy-AM"/>
              </w:rPr>
              <w:t>Մակբայ</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Մակբայի համեմատության աստիճանները</w:t>
            </w:r>
            <w:r w:rsidRPr="00C8195C">
              <w:rPr>
                <w:rFonts w:ascii="Sylfaen" w:hAnsi="Sylfaen"/>
                <w:b/>
                <w:lang w:val="ka-GE"/>
              </w:rPr>
              <w:t xml:space="preserve"> (</w:t>
            </w:r>
            <w:r w:rsidRPr="009C2D52">
              <w:rPr>
                <w:rFonts w:ascii="Sylfaen" w:hAnsi="Sylfaen"/>
                <w:b/>
                <w:lang w:val="ka-GE"/>
              </w:rPr>
              <w:t>gern-lieber-am liebsten</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Դերանվանական մակբայ</w:t>
            </w:r>
            <w:r w:rsidRPr="00C8195C">
              <w:rPr>
                <w:rFonts w:ascii="Sylfaen" w:hAnsi="Sylfaen"/>
                <w:b/>
                <w:lang w:val="ka-GE"/>
              </w:rPr>
              <w:t xml:space="preserve"> (</w:t>
            </w:r>
            <w:r w:rsidRPr="00C8195C">
              <w:rPr>
                <w:rFonts w:ascii="Sylfaen" w:hAnsi="Sylfaen"/>
                <w:b/>
              </w:rPr>
              <w:t>daran, darauf…</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Մակբայներ.</w:t>
            </w:r>
            <w:r w:rsidRPr="00C8195C">
              <w:rPr>
                <w:rFonts w:ascii="Sylfaen" w:hAnsi="Sylfaen"/>
                <w:b/>
                <w:lang w:val="ka-GE"/>
              </w:rPr>
              <w:t xml:space="preserve"> </w:t>
            </w:r>
            <w:r w:rsidRPr="00D64D86">
              <w:rPr>
                <w:rFonts w:ascii="Sylfaen" w:hAnsi="Sylfaen"/>
                <w:b/>
                <w:lang w:val="ka-GE"/>
              </w:rPr>
              <w:t>füreinander, miteinander, umeinander, voneinander..</w:t>
            </w:r>
            <w:r w:rsidRPr="00C8195C">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Դերանվանական մակբայ</w:t>
            </w:r>
            <w:r w:rsidRPr="00C8195C">
              <w:rPr>
                <w:rFonts w:ascii="Sylfaen" w:hAnsi="Sylfaen"/>
                <w:b/>
                <w:lang w:val="ka-GE"/>
              </w:rPr>
              <w:t xml:space="preserve"> (</w:t>
            </w:r>
            <w:r w:rsidRPr="009C2D52">
              <w:rPr>
                <w:rFonts w:ascii="Sylfaen" w:hAnsi="Sylfaen"/>
                <w:b/>
                <w:lang w:val="ka-GE"/>
              </w:rPr>
              <w:t>dafür, damit, danach, darüber…</w:t>
            </w:r>
            <w:r w:rsidRPr="00C8195C">
              <w:rPr>
                <w:rFonts w:ascii="Sylfaen" w:hAnsi="Sylfaen"/>
                <w:b/>
                <w:lang w:val="ka-GE"/>
              </w:rPr>
              <w:t>);</w:t>
            </w:r>
          </w:p>
          <w:p w:rsidR="00B217EA" w:rsidRPr="00C8195C" w:rsidRDefault="00B217EA" w:rsidP="00892343">
            <w:pPr>
              <w:pStyle w:val="ListParagraph"/>
              <w:ind w:left="286"/>
              <w:rPr>
                <w:rFonts w:ascii="Sylfaen" w:hAnsi="Sylfaen"/>
                <w:b/>
                <w:lang w:val="ka-GE"/>
              </w:rPr>
            </w:pPr>
          </w:p>
        </w:tc>
      </w:tr>
      <w:tr w:rsidR="00B217EA" w:rsidRPr="00C8195C"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3.7. </w:t>
            </w:r>
            <w:r>
              <w:rPr>
                <w:rFonts w:ascii="Sylfaen" w:hAnsi="Sylfaen"/>
                <w:b/>
                <w:sz w:val="22"/>
                <w:szCs w:val="22"/>
                <w:lang w:val="hy-AM"/>
              </w:rPr>
              <w:t>Հոդ</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Հոդ</w:t>
            </w:r>
            <w:r w:rsidRPr="00C8195C">
              <w:rPr>
                <w:rFonts w:ascii="Sylfaen" w:hAnsi="Sylfaen"/>
                <w:b/>
                <w:lang w:val="ka-GE"/>
              </w:rPr>
              <w:t xml:space="preserve"> (</w:t>
            </w:r>
            <w:r>
              <w:rPr>
                <w:rFonts w:ascii="Sylfaen" w:hAnsi="Sylfaen"/>
                <w:b/>
                <w:lang w:val="hy-AM"/>
              </w:rPr>
              <w:t>որոշյալ</w:t>
            </w:r>
            <w:r w:rsidRPr="00C8195C">
              <w:rPr>
                <w:rFonts w:ascii="Sylfaen" w:hAnsi="Sylfaen"/>
                <w:b/>
                <w:lang w:val="ka-GE"/>
              </w:rPr>
              <w:t xml:space="preserve">, </w:t>
            </w:r>
            <w:r>
              <w:rPr>
                <w:rFonts w:ascii="Sylfaen" w:hAnsi="Sylfaen"/>
                <w:b/>
                <w:lang w:val="hy-AM"/>
              </w:rPr>
              <w:t>անորոշ</w:t>
            </w:r>
            <w:r w:rsidRPr="00C8195C">
              <w:rPr>
                <w:rFonts w:ascii="Sylfaen" w:hAnsi="Sylfaen"/>
                <w:b/>
                <w:lang w:val="ka-GE"/>
              </w:rPr>
              <w:t xml:space="preserve">) </w:t>
            </w:r>
            <w:r>
              <w:rPr>
                <w:rFonts w:ascii="Sylfaen" w:hAnsi="Sylfaen"/>
                <w:b/>
                <w:lang w:val="hy-AM"/>
              </w:rPr>
              <w:t>կատարյալ հարացույց (պարադիգմա),</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Անորոշ հոդի գործածությունը</w:t>
            </w:r>
            <w:r>
              <w:rPr>
                <w:rFonts w:ascii="Sylfaen" w:hAnsi="Sylfaen"/>
                <w:b/>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Որոշյալ հոդի գործածությունը</w:t>
            </w:r>
            <w:r>
              <w:rPr>
                <w:rFonts w:ascii="Sylfaen" w:hAnsi="Sylfaen"/>
                <w:b/>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Զրոյական հոդի գործածությունը</w:t>
            </w:r>
            <w:r>
              <w:rPr>
                <w:rFonts w:ascii="Sylfaen" w:hAnsi="Sylfaen"/>
                <w:b/>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Հոդերի </w:t>
            </w:r>
            <w:r>
              <w:rPr>
                <w:rFonts w:ascii="Sylfaen" w:hAnsi="Sylfaen"/>
                <w:b/>
              </w:rPr>
              <w:t>կիրառության կանոնների</w:t>
            </w:r>
            <w:r>
              <w:rPr>
                <w:rFonts w:ascii="Sylfaen" w:hAnsi="Sylfaen"/>
                <w:b/>
                <w:lang w:val="hy-AM"/>
              </w:rPr>
              <w:t xml:space="preserve"> լրացում,</w:t>
            </w:r>
          </w:p>
          <w:p w:rsidR="00B217EA" w:rsidRPr="00C8195C" w:rsidRDefault="00B217EA" w:rsidP="00892343">
            <w:pPr>
              <w:jc w:val="center"/>
              <w:rPr>
                <w:rFonts w:ascii="Sylfaen" w:hAnsi="Sylfaen"/>
                <w:b/>
                <w:lang w:val="ka-GE"/>
              </w:rPr>
            </w:pP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3.8. </w:t>
            </w:r>
            <w:r>
              <w:rPr>
                <w:rFonts w:ascii="Sylfaen" w:hAnsi="Sylfaen"/>
                <w:b/>
                <w:sz w:val="22"/>
                <w:szCs w:val="22"/>
                <w:lang w:val="hy-AM"/>
              </w:rPr>
              <w:t>Նախդիր</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Սեռական հոլովի.</w:t>
            </w:r>
            <w:r w:rsidRPr="00C8195C">
              <w:rPr>
                <w:rFonts w:ascii="Sylfaen" w:hAnsi="Sylfaen"/>
                <w:b/>
                <w:lang w:val="ka-GE"/>
              </w:rPr>
              <w:t xml:space="preserve"> </w:t>
            </w:r>
            <w:r w:rsidRPr="00C8195C">
              <w:rPr>
                <w:rFonts w:ascii="Sylfaen" w:hAnsi="Sylfaen"/>
                <w:b/>
                <w:lang w:val="de-DE"/>
              </w:rPr>
              <w:t>unweit, wegen, längst, statt, trotz, während, diesseits, jenseits</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cs="Sylfaen"/>
                <w:b/>
                <w:lang w:val="hy-AM"/>
              </w:rPr>
              <w:t xml:space="preserve">Հոլովը </w:t>
            </w:r>
            <w:r>
              <w:rPr>
                <w:rFonts w:ascii="Sylfaen" w:hAnsi="Sylfaen" w:cs="Sylfaen"/>
                <w:b/>
              </w:rPr>
              <w:t>հերթագայող</w:t>
            </w:r>
            <w:r w:rsidRPr="004D6EA8">
              <w:rPr>
                <w:rFonts w:ascii="Sylfaen" w:hAnsi="Sylfaen" w:cs="Sylfaen"/>
                <w:b/>
                <w:lang w:val="ka-GE"/>
              </w:rPr>
              <w:t xml:space="preserve"> </w:t>
            </w:r>
            <w:r>
              <w:rPr>
                <w:rFonts w:ascii="Sylfaen" w:hAnsi="Sylfaen" w:cs="Sylfaen"/>
                <w:b/>
                <w:lang w:val="hy-AM"/>
              </w:rPr>
              <w:t>նախդիրներ՝ տրական և հայցական հոլովներով.</w:t>
            </w:r>
            <w:r w:rsidRPr="00C8195C">
              <w:rPr>
                <w:b/>
                <w:lang w:val="ka-GE"/>
              </w:rPr>
              <w:t xml:space="preserve"> an…, auf…, hinter…, in…, neben…, über..., unter..., vor…, zwischen;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Հայցական հոլովի.</w:t>
            </w:r>
            <w:r w:rsidRPr="00C8195C">
              <w:rPr>
                <w:rFonts w:ascii="Sylfaen" w:hAnsi="Sylfaen"/>
                <w:b/>
                <w:lang w:val="ka-GE"/>
              </w:rPr>
              <w:t xml:space="preserve"> durch, für, ohne, um, gegen, wider, bis, entlang;</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Տրական հոլովի. </w:t>
            </w:r>
            <w:r w:rsidRPr="00C8195C">
              <w:rPr>
                <w:rFonts w:ascii="Sylfaen" w:hAnsi="Sylfaen"/>
                <w:b/>
                <w:lang w:val="de-DE"/>
              </w:rPr>
              <w:t xml:space="preserve"> </w:t>
            </w:r>
            <w:r w:rsidRPr="00C8195C">
              <w:rPr>
                <w:rFonts w:ascii="Sylfaen" w:hAnsi="Sylfaen"/>
                <w:b/>
                <w:lang w:val="ka-GE"/>
              </w:rPr>
              <w:t xml:space="preserve">mit, </w:t>
            </w:r>
            <w:r w:rsidRPr="00C8195C">
              <w:rPr>
                <w:rFonts w:ascii="Sylfaen" w:hAnsi="Sylfaen"/>
                <w:b/>
                <w:lang w:val="de-DE"/>
              </w:rPr>
              <w:t xml:space="preserve">nach, bei, </w:t>
            </w:r>
            <w:r w:rsidRPr="00C8195C">
              <w:rPr>
                <w:rFonts w:ascii="Sylfaen" w:hAnsi="Sylfaen"/>
                <w:b/>
                <w:lang w:val="ka-GE"/>
              </w:rPr>
              <w:t xml:space="preserve">von, </w:t>
            </w:r>
            <w:r w:rsidRPr="00C8195C">
              <w:rPr>
                <w:rFonts w:ascii="Sylfaen" w:hAnsi="Sylfaen"/>
                <w:b/>
                <w:lang w:val="de-DE"/>
              </w:rPr>
              <w:t>zu, seit, aus, auβer, gegenüber, entgegen</w:t>
            </w:r>
            <w:r w:rsidRPr="00C8195C">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cs="Sylfaen"/>
                <w:b/>
                <w:lang w:val="hy-AM"/>
              </w:rPr>
              <w:t xml:space="preserve">Հոլովը </w:t>
            </w:r>
            <w:r>
              <w:rPr>
                <w:rFonts w:ascii="Sylfaen" w:hAnsi="Sylfaen" w:cs="Sylfaen"/>
                <w:b/>
              </w:rPr>
              <w:t>հերթագայ</w:t>
            </w:r>
            <w:r>
              <w:rPr>
                <w:rFonts w:ascii="Sylfaen" w:hAnsi="Sylfaen" w:cs="Sylfaen"/>
                <w:b/>
                <w:lang w:val="hy-AM"/>
              </w:rPr>
              <w:t>ող նախդիրներ՝ հայցական /տրական հոլովներով.</w:t>
            </w:r>
            <w:r w:rsidRPr="00C8195C">
              <w:rPr>
                <w:b/>
                <w:lang w:val="ka-GE"/>
              </w:rPr>
              <w:t xml:space="preserve"> </w:t>
            </w:r>
            <w:r w:rsidRPr="00C8195C">
              <w:rPr>
                <w:rFonts w:ascii="Sylfaen" w:hAnsi="Sylfaen"/>
                <w:b/>
                <w:lang w:val="ka-GE"/>
              </w:rPr>
              <w:t>(an…, auf…, hinter…, in…, neben…, über..., unter..., vor…, zwischen...,);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Ժամանակ ցույց տվող՝ տրական, հայցական և սեռական հոլովով. </w:t>
            </w:r>
            <w:r w:rsidRPr="00C8195C">
              <w:rPr>
                <w:rFonts w:ascii="Sylfaen" w:hAnsi="Sylfaen"/>
                <w:b/>
                <w:lang w:val="ka-GE"/>
              </w:rPr>
              <w:t>nach, vor, an, bei, ab, für, bis, während, innerhalb, ü</w:t>
            </w:r>
            <w:r w:rsidRPr="00C8195C">
              <w:rPr>
                <w:rFonts w:ascii="Sylfaen" w:hAnsi="Sylfaen"/>
                <w:b/>
                <w:lang w:val="de-DE"/>
              </w:rPr>
              <w:t>ber, seit</w:t>
            </w:r>
            <w:r w:rsidRPr="00C8195C">
              <w:rPr>
                <w:rFonts w:ascii="Sylfaen" w:hAnsi="Sylfaen"/>
                <w:b/>
                <w:lang w:val="ka-GE"/>
              </w:rPr>
              <w:t>;</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Տեղ ցույց տվող՝ տրական, հայցական և սեռական հոլովով.</w:t>
            </w:r>
            <w:r w:rsidRPr="00C8195C">
              <w:rPr>
                <w:rFonts w:ascii="Sylfaen" w:hAnsi="Sylfaen"/>
                <w:b/>
                <w:lang w:val="ka-GE"/>
              </w:rPr>
              <w:t xml:space="preserve"> unweit, lä</w:t>
            </w:r>
            <w:r w:rsidRPr="00C8195C">
              <w:rPr>
                <w:rFonts w:ascii="Sylfaen" w:hAnsi="Sylfaen"/>
                <w:b/>
                <w:lang w:val="de-DE"/>
              </w:rPr>
              <w:t xml:space="preserve">ngs, diesseits, jenseits, </w:t>
            </w:r>
            <w:r w:rsidRPr="00C8195C">
              <w:rPr>
                <w:rFonts w:ascii="Sylfaen" w:hAnsi="Sylfaen"/>
                <w:b/>
                <w:lang w:val="ka-GE"/>
              </w:rPr>
              <w:t>zu, bei, von, aus, gegenüber, um, entlang, während, innerhalb, über, seit;</w:t>
            </w:r>
          </w:p>
        </w:tc>
      </w:tr>
      <w:tr w:rsidR="00B217EA" w:rsidRPr="00167C26"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Կրկնադիր</w:t>
            </w:r>
            <w:r w:rsidRPr="00164B78">
              <w:rPr>
                <w:rFonts w:ascii="Sylfaen" w:hAnsi="Sylfaen"/>
                <w:b/>
                <w:lang w:val="ka-GE"/>
              </w:rPr>
              <w:t xml:space="preserve"> </w:t>
            </w:r>
            <w:r>
              <w:rPr>
                <w:rFonts w:ascii="Sylfaen" w:hAnsi="Sylfaen"/>
                <w:b/>
              </w:rPr>
              <w:t>շաղ</w:t>
            </w:r>
            <w:r>
              <w:rPr>
                <w:rFonts w:ascii="Sylfaen" w:hAnsi="Sylfaen"/>
                <w:b/>
                <w:lang w:val="hy-AM"/>
              </w:rPr>
              <w:t>կապ</w:t>
            </w:r>
            <w:r>
              <w:rPr>
                <w:rFonts w:ascii="Sylfaen" w:hAnsi="Sylfaen"/>
                <w:b/>
              </w:rPr>
              <w:t>ն</w:t>
            </w:r>
            <w:r>
              <w:rPr>
                <w:rFonts w:ascii="Sylfaen" w:hAnsi="Sylfaen"/>
                <w:b/>
                <w:lang w:val="hy-AM"/>
              </w:rPr>
              <w:t>եր.</w:t>
            </w:r>
            <w:r w:rsidRPr="00C8195C">
              <w:rPr>
                <w:rFonts w:ascii="Sylfaen" w:hAnsi="Sylfaen"/>
                <w:b/>
                <w:lang w:val="ka-GE"/>
              </w:rPr>
              <w:t xml:space="preserve"> </w:t>
            </w:r>
            <w:r w:rsidRPr="00C8195C">
              <w:rPr>
                <w:rFonts w:ascii="Sylfaen" w:hAnsi="Sylfaen"/>
                <w:b/>
                <w:lang w:val="de-DE"/>
              </w:rPr>
              <w:t>entweder…oder, nicht nur…sondern auch, sowohl...als auch, weder...noch, zwar...aber</w:t>
            </w:r>
            <w:r w:rsidRPr="00C8195C">
              <w:rPr>
                <w:rFonts w:ascii="Sylfaen" w:hAnsi="Sylfaen"/>
                <w:b/>
                <w:lang w:val="ka-GE"/>
              </w:rPr>
              <w:t>;</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Միավորիչ</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rPr>
              <w:t xml:space="preserve">Ներհակական </w:t>
            </w:r>
            <w:r>
              <w:rPr>
                <w:rFonts w:ascii="Sylfaen" w:hAnsi="Sylfaen"/>
                <w:b/>
                <w:lang w:val="hy-AM"/>
              </w:rPr>
              <w:t>միացումներ.</w:t>
            </w:r>
            <w:r w:rsidRPr="00C8195C">
              <w:rPr>
                <w:rFonts w:ascii="Sylfaen" w:hAnsi="Sylfaen"/>
                <w:b/>
                <w:lang w:val="ka-GE"/>
              </w:rPr>
              <w:t xml:space="preserve"> </w:t>
            </w:r>
            <w:r w:rsidRPr="00167C26">
              <w:rPr>
                <w:rFonts w:ascii="Sylfaen" w:hAnsi="Sylfaen"/>
                <w:b/>
                <w:lang w:val="ka-GE"/>
              </w:rPr>
              <w:t>aber, sondern;</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Զույգ,</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3.10. </w:t>
            </w:r>
            <w:r>
              <w:rPr>
                <w:rFonts w:ascii="Sylfaen" w:hAnsi="Sylfaen"/>
                <w:b/>
                <w:sz w:val="22"/>
                <w:szCs w:val="22"/>
                <w:lang w:val="hy-AM"/>
              </w:rPr>
              <w:t>Մասնիկ</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de-DE"/>
              </w:rPr>
              <w:t>ja, na ja, nanu, doch, w</w:t>
            </w:r>
            <w:r w:rsidRPr="00C8195C">
              <w:rPr>
                <w:rFonts w:ascii="Sylfaen" w:hAnsi="Sylfaen"/>
                <w:b/>
                <w:lang w:val="ka-GE"/>
              </w:rPr>
              <w:t xml:space="preserve">ohl. </w:t>
            </w:r>
            <w:r w:rsidRPr="00C8195C">
              <w:rPr>
                <w:rFonts w:ascii="Sylfaen" w:hAnsi="Sylfaen"/>
                <w:b/>
                <w:lang w:val="de-DE"/>
              </w:rPr>
              <w:t>schon, vielleicht</w:t>
            </w:r>
            <w:r w:rsidRPr="00C8195C">
              <w:rPr>
                <w:rFonts w:ascii="Sylfaen" w:hAnsi="Sylfaen"/>
                <w:b/>
                <w:lang w:val="ka-GE"/>
              </w:rPr>
              <w:t xml:space="preserve">; </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de-DE"/>
              </w:rPr>
              <w:t>eben, gerade, genau, aber, denn, eigentlich, vermutlich, wahrscheinlich,</w:t>
            </w:r>
            <w:r>
              <w:rPr>
                <w:rFonts w:ascii="Sylfaen" w:hAnsi="Sylfaen"/>
                <w:b/>
              </w:rPr>
              <w:t xml:space="preserve"> </w:t>
            </w:r>
          </w:p>
        </w:tc>
      </w:tr>
      <w:tr w:rsidR="00B217EA" w:rsidRPr="009E0519" w:rsidTr="00892343">
        <w:trPr>
          <w:trHeight w:val="239"/>
        </w:trPr>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3.11. </w:t>
            </w:r>
            <w:r>
              <w:rPr>
                <w:rFonts w:ascii="Sylfaen" w:hAnsi="Sylfaen"/>
                <w:b/>
                <w:sz w:val="22"/>
                <w:szCs w:val="22"/>
                <w:lang w:val="hy-AM"/>
              </w:rPr>
              <w:t>Բառակազմություն</w:t>
            </w: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 xml:space="preserve">Արական սեռ կազմող ածանցներ. </w:t>
            </w:r>
            <w:r w:rsidRPr="00C8195C">
              <w:rPr>
                <w:rFonts w:ascii="Sylfaen" w:hAnsi="Sylfaen"/>
                <w:b/>
                <w:lang w:val="ka-GE"/>
              </w:rPr>
              <w:t>-er, -ler, -ner, -ling, -or, -är, -ier;</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Իգական</w:t>
            </w:r>
            <w:r w:rsidRPr="00C8195C">
              <w:rPr>
                <w:rFonts w:ascii="Sylfaen" w:hAnsi="Sylfaen"/>
                <w:b/>
                <w:lang w:val="ka-GE"/>
              </w:rPr>
              <w:t xml:space="preserve"> </w:t>
            </w:r>
            <w:r>
              <w:rPr>
                <w:rFonts w:ascii="Sylfaen" w:hAnsi="Sylfaen"/>
                <w:b/>
                <w:lang w:val="hy-AM"/>
              </w:rPr>
              <w:t>սեռ կազմող ածանցներ</w:t>
            </w:r>
            <w:r w:rsidRPr="00C8195C">
              <w:rPr>
                <w:rFonts w:ascii="Sylfaen" w:hAnsi="Sylfaen"/>
                <w:b/>
                <w:lang w:val="ka-GE"/>
              </w:rPr>
              <w:t xml:space="preserve"> </w:t>
            </w:r>
            <w:r>
              <w:rPr>
                <w:rFonts w:ascii="Sylfaen" w:hAnsi="Sylfaen"/>
                <w:b/>
                <w:lang w:val="hy-AM"/>
              </w:rPr>
              <w:t xml:space="preserve">. </w:t>
            </w:r>
            <w:r w:rsidRPr="00C8195C">
              <w:rPr>
                <w:rFonts w:ascii="Sylfaen" w:hAnsi="Sylfaen"/>
                <w:b/>
                <w:lang w:val="ka-GE"/>
              </w:rPr>
              <w:t>- ung, - heit, -keit, -schaft, -ei, -in, -e, -ie, -ik;</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Pr>
                <w:rFonts w:ascii="Sylfaen" w:hAnsi="Sylfaen"/>
                <w:b/>
                <w:lang w:val="hy-AM"/>
              </w:rPr>
              <w:t>Միջին</w:t>
            </w:r>
            <w:r w:rsidRPr="00C8195C">
              <w:rPr>
                <w:rFonts w:ascii="Sylfaen" w:hAnsi="Sylfaen"/>
                <w:b/>
                <w:lang w:val="ka-GE"/>
              </w:rPr>
              <w:t xml:space="preserve"> </w:t>
            </w:r>
            <w:r>
              <w:rPr>
                <w:rFonts w:ascii="Sylfaen" w:hAnsi="Sylfaen"/>
                <w:b/>
                <w:lang w:val="hy-AM"/>
              </w:rPr>
              <w:t>սեռ կազմող ածանցներ.</w:t>
            </w:r>
            <w:r w:rsidRPr="00C8195C">
              <w:rPr>
                <w:rFonts w:ascii="Sylfaen" w:hAnsi="Sylfaen"/>
                <w:b/>
                <w:lang w:val="ka-GE"/>
              </w:rPr>
              <w:t xml:space="preserve"> -chen, -lein, -en;</w:t>
            </w:r>
          </w:p>
          <w:p w:rsidR="00B217EA" w:rsidRPr="00C8195C" w:rsidRDefault="00B217EA" w:rsidP="00B217EA">
            <w:pPr>
              <w:pStyle w:val="ListParagraph"/>
              <w:numPr>
                <w:ilvl w:val="0"/>
                <w:numId w:val="151"/>
              </w:numPr>
              <w:spacing w:after="0" w:line="240" w:lineRule="auto"/>
              <w:ind w:left="286" w:hanging="218"/>
              <w:rPr>
                <w:rFonts w:ascii="Sylfaen" w:hAnsi="Sylfaen"/>
                <w:b/>
                <w:lang w:val="de-DE"/>
              </w:rPr>
            </w:pPr>
            <w:r>
              <w:rPr>
                <w:rFonts w:ascii="Sylfaen" w:hAnsi="Sylfaen"/>
                <w:b/>
                <w:lang w:val="hy-AM"/>
              </w:rPr>
              <w:t>Օտար լեզուներից փոխառված գոյական</w:t>
            </w:r>
            <w:r>
              <w:rPr>
                <w:rFonts w:ascii="Sylfaen" w:hAnsi="Sylfaen"/>
                <w:b/>
              </w:rPr>
              <w:t>ական</w:t>
            </w:r>
            <w:r>
              <w:rPr>
                <w:rFonts w:ascii="Sylfaen" w:hAnsi="Sylfaen"/>
                <w:b/>
                <w:lang w:val="hy-AM"/>
              </w:rPr>
              <w:t xml:space="preserve"> ածանցները. </w:t>
            </w:r>
            <w:r w:rsidRPr="00C8195C">
              <w:rPr>
                <w:rFonts w:ascii="Sylfaen" w:hAnsi="Sylfaen"/>
                <w:b/>
                <w:lang w:val="de-DE"/>
              </w:rPr>
              <w:t>-ent, -ant, -graph, -soph, -ist, -ismus, -ur, -tät, -age, -ion, -tion, -ee, -um, -ma, -s</w:t>
            </w:r>
            <w:r w:rsidRPr="00C8195C">
              <w:rPr>
                <w:rFonts w:ascii="Sylfaen" w:hAnsi="Sylfaen"/>
                <w:b/>
                <w:lang w:val="ka-GE"/>
              </w:rPr>
              <w:t>;</w:t>
            </w:r>
          </w:p>
          <w:p w:rsidR="00B217EA" w:rsidRPr="00C8195C" w:rsidRDefault="00B217EA" w:rsidP="00892343">
            <w:pPr>
              <w:pStyle w:val="ListParagraph"/>
              <w:ind w:left="286"/>
              <w:rPr>
                <w:rFonts w:ascii="Sylfaen" w:hAnsi="Sylfaen"/>
                <w:b/>
                <w:lang w:val="de-DE"/>
              </w:rPr>
            </w:pPr>
          </w:p>
        </w:tc>
        <w:tc>
          <w:tcPr>
            <w:tcW w:w="4392" w:type="dxa"/>
          </w:tcPr>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EE0E58">
              <w:rPr>
                <w:rFonts w:ascii="Sylfaen" w:hAnsi="Sylfaen"/>
                <w:b/>
                <w:lang w:val="de-DE"/>
              </w:rPr>
              <w:t>-e</w:t>
            </w:r>
            <w:r w:rsidRPr="00C8195C">
              <w:rPr>
                <w:rFonts w:ascii="Sylfaen" w:hAnsi="Sylfaen"/>
                <w:b/>
                <w:lang w:val="ka-GE"/>
              </w:rPr>
              <w:t>-</w:t>
            </w:r>
            <w:r>
              <w:rPr>
                <w:rFonts w:ascii="Sylfaen" w:hAnsi="Sylfaen"/>
                <w:b/>
                <w:lang w:val="hy-AM"/>
              </w:rPr>
              <w:t>ով վերջացող գոյական անուններ և դրանց հոգնակի թվի կազմությունը</w:t>
            </w:r>
            <w:r w:rsidRPr="0060016F">
              <w:rPr>
                <w:rFonts w:ascii="Sylfaen" w:hAnsi="Sylfaen"/>
                <w:b/>
                <w:lang w:val="de-DE"/>
              </w:rPr>
              <w:t xml:space="preserve"> </w:t>
            </w:r>
            <w:r>
              <w:rPr>
                <w:rFonts w:ascii="Sylfaen" w:hAnsi="Sylfaen"/>
                <w:b/>
                <w:lang w:val="de-DE"/>
              </w:rPr>
              <w:t>,</w:t>
            </w:r>
            <w:r w:rsidRPr="00C8195C">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FA4AFB">
              <w:rPr>
                <w:rFonts w:ascii="Sylfaen" w:hAnsi="Sylfaen"/>
                <w:b/>
                <w:lang w:val="ka-GE"/>
              </w:rPr>
              <w:t>Ge</w:t>
            </w:r>
            <w:r w:rsidRPr="00C8195C">
              <w:rPr>
                <w:rFonts w:ascii="Sylfaen" w:hAnsi="Sylfaen"/>
                <w:b/>
                <w:lang w:val="ka-GE"/>
              </w:rPr>
              <w:t>-</w:t>
            </w:r>
            <w:r>
              <w:rPr>
                <w:rFonts w:ascii="Sylfaen" w:hAnsi="Sylfaen"/>
                <w:b/>
                <w:lang w:val="hy-AM"/>
              </w:rPr>
              <w:t>նախածանցով</w:t>
            </w:r>
            <w:r w:rsidRPr="00C8195C">
              <w:rPr>
                <w:rFonts w:ascii="Sylfaen" w:hAnsi="Sylfaen"/>
                <w:b/>
                <w:lang w:val="ka-GE"/>
              </w:rPr>
              <w:t xml:space="preserve"> </w:t>
            </w:r>
            <w:r>
              <w:rPr>
                <w:rFonts w:ascii="Sylfaen" w:hAnsi="Sylfaen"/>
                <w:b/>
                <w:lang w:val="hy-AM"/>
              </w:rPr>
              <w:t>և</w:t>
            </w:r>
            <w:r w:rsidRPr="00C8195C">
              <w:rPr>
                <w:rFonts w:ascii="Sylfaen" w:hAnsi="Sylfaen"/>
                <w:b/>
                <w:lang w:val="ka-GE"/>
              </w:rPr>
              <w:t xml:space="preserve"> </w:t>
            </w:r>
            <w:r w:rsidRPr="00FA4AFB">
              <w:rPr>
                <w:rFonts w:ascii="Sylfaen" w:hAnsi="Sylfaen"/>
                <w:b/>
                <w:lang w:val="ka-GE"/>
              </w:rPr>
              <w:t>-e</w:t>
            </w:r>
            <w:r w:rsidRPr="00C8195C">
              <w:rPr>
                <w:rFonts w:ascii="Sylfaen" w:hAnsi="Sylfaen"/>
                <w:b/>
                <w:lang w:val="ka-GE"/>
              </w:rPr>
              <w:t xml:space="preserve"> </w:t>
            </w:r>
            <w:r>
              <w:rPr>
                <w:rFonts w:ascii="Sylfaen" w:hAnsi="Sylfaen"/>
                <w:b/>
                <w:lang w:val="hy-AM"/>
              </w:rPr>
              <w:t xml:space="preserve">վերջածանցով գոյական անուններ և դրանց հոգնակի թվի կազմությունը,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FA4AFB">
              <w:rPr>
                <w:rFonts w:ascii="Sylfaen" w:hAnsi="Sylfaen"/>
                <w:b/>
                <w:lang w:val="ka-GE"/>
              </w:rPr>
              <w:t>-in</w:t>
            </w:r>
            <w:r w:rsidRPr="00C8195C">
              <w:rPr>
                <w:rFonts w:ascii="Sylfaen" w:hAnsi="Sylfaen"/>
                <w:b/>
                <w:lang w:val="ka-GE"/>
              </w:rPr>
              <w:t>-</w:t>
            </w:r>
            <w:r>
              <w:rPr>
                <w:rFonts w:ascii="Sylfaen" w:hAnsi="Sylfaen"/>
                <w:b/>
                <w:lang w:val="hy-AM"/>
              </w:rPr>
              <w:t>ով վերջացող գոյական անուններ և դրանց հոգնակի թվի կազմությունը</w:t>
            </w:r>
            <w:r w:rsidRPr="00164B78">
              <w:rPr>
                <w:rFonts w:ascii="Sylfaen" w:hAnsi="Sylfaen"/>
                <w:b/>
                <w:lang w:val="ka-GE"/>
              </w:rPr>
              <w:t>,</w:t>
            </w:r>
            <w:r w:rsidRPr="0060016F">
              <w:rPr>
                <w:rFonts w:ascii="Sylfaen" w:hAnsi="Sylfaen"/>
                <w:b/>
                <w:lang w:val="ka-GE"/>
              </w:rPr>
              <w:t xml:space="preserve"> </w:t>
            </w:r>
            <w:r w:rsidRPr="00C8195C">
              <w:rPr>
                <w:rFonts w:ascii="Sylfaen" w:hAnsi="Sylfaen"/>
                <w:b/>
                <w:lang w:val="ka-GE"/>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C8195C">
              <w:rPr>
                <w:rFonts w:ascii="Sylfaen" w:hAnsi="Sylfaen"/>
                <w:b/>
                <w:lang w:val="ka-GE"/>
              </w:rPr>
              <w:t>-ung, - heit, -keit, -schaft, - ei, -in, -ie, -ik -</w:t>
            </w:r>
            <w:r>
              <w:rPr>
                <w:rFonts w:ascii="Sylfaen" w:hAnsi="Sylfaen"/>
                <w:b/>
                <w:lang w:val="hy-AM"/>
              </w:rPr>
              <w:t>ով</w:t>
            </w:r>
            <w:r w:rsidRPr="00C8195C">
              <w:rPr>
                <w:rFonts w:ascii="Sylfaen" w:hAnsi="Sylfaen"/>
                <w:b/>
                <w:lang w:val="ka-GE"/>
              </w:rPr>
              <w:t xml:space="preserve"> </w:t>
            </w:r>
            <w:r>
              <w:rPr>
                <w:rFonts w:ascii="Sylfaen" w:hAnsi="Sylfaen"/>
                <w:b/>
                <w:lang w:val="hy-AM"/>
              </w:rPr>
              <w:t>վերջացող գոյականները և դրանց հոգնակի թվի կազմությունը</w:t>
            </w:r>
            <w:r w:rsidRPr="0060016F">
              <w:rPr>
                <w:rFonts w:ascii="Sylfaen" w:hAnsi="Sylfaen"/>
                <w:b/>
                <w:lang w:val="ka-GE"/>
              </w:rPr>
              <w:t xml:space="preserve"> </w:t>
            </w:r>
            <w:r>
              <w:rPr>
                <w:rFonts w:ascii="Sylfaen" w:hAnsi="Sylfaen"/>
                <w:b/>
                <w:lang w:val="hy-AM"/>
              </w:rPr>
              <w:t xml:space="preserve"> </w:t>
            </w:r>
          </w:p>
          <w:p w:rsidR="00B217EA" w:rsidRPr="00C8195C" w:rsidRDefault="00B217EA" w:rsidP="00B217EA">
            <w:pPr>
              <w:pStyle w:val="ListParagraph"/>
              <w:numPr>
                <w:ilvl w:val="0"/>
                <w:numId w:val="151"/>
              </w:numPr>
              <w:spacing w:after="0" w:line="240" w:lineRule="auto"/>
              <w:ind w:left="286" w:hanging="218"/>
              <w:rPr>
                <w:rFonts w:ascii="Sylfaen" w:hAnsi="Sylfaen"/>
                <w:b/>
                <w:lang w:val="ka-GE"/>
              </w:rPr>
            </w:pPr>
            <w:r w:rsidRPr="00FA4AFB">
              <w:rPr>
                <w:rFonts w:ascii="Sylfaen" w:hAnsi="Sylfaen"/>
                <w:b/>
                <w:lang w:val="ka-GE"/>
              </w:rPr>
              <w:t>-er, -el, -en-</w:t>
            </w:r>
            <w:r>
              <w:rPr>
                <w:rFonts w:ascii="Sylfaen" w:hAnsi="Sylfaen"/>
                <w:b/>
                <w:lang w:val="hy-AM"/>
              </w:rPr>
              <w:t>ով վերջացող գոյական անունները և դրանց հոգնակի թվի կա</w:t>
            </w:r>
            <w:r>
              <w:rPr>
                <w:rFonts w:ascii="Sylfaen" w:hAnsi="Sylfaen"/>
                <w:b/>
              </w:rPr>
              <w:t>զ</w:t>
            </w:r>
            <w:r>
              <w:rPr>
                <w:rFonts w:ascii="Sylfaen" w:hAnsi="Sylfaen"/>
                <w:b/>
                <w:lang w:val="hy-AM"/>
              </w:rPr>
              <w:t>մությունը</w:t>
            </w:r>
            <w:r w:rsidRPr="00164B78">
              <w:rPr>
                <w:rFonts w:ascii="Sylfaen" w:hAnsi="Sylfaen"/>
                <w:b/>
                <w:lang w:val="ka-GE"/>
              </w:rPr>
              <w:t>,</w:t>
            </w:r>
            <w:r w:rsidRPr="0060016F">
              <w:rPr>
                <w:rFonts w:ascii="Sylfaen" w:hAnsi="Sylfaen"/>
                <w:b/>
                <w:lang w:val="ka-GE"/>
              </w:rPr>
              <w:t xml:space="preserve"> </w:t>
            </w:r>
          </w:p>
        </w:tc>
      </w:tr>
      <w:tr w:rsidR="00B217EA" w:rsidRPr="009E0519" w:rsidTr="00892343">
        <w:tc>
          <w:tcPr>
            <w:tcW w:w="4392" w:type="dxa"/>
          </w:tcPr>
          <w:p w:rsidR="00B217EA" w:rsidRPr="00C8195C" w:rsidRDefault="00B217EA" w:rsidP="00892343">
            <w:pPr>
              <w:rPr>
                <w:rFonts w:ascii="Sylfaen" w:hAnsi="Sylfaen"/>
                <w:b/>
                <w:lang w:val="ka-GE"/>
              </w:rPr>
            </w:pPr>
            <w:r w:rsidRPr="00C8195C">
              <w:rPr>
                <w:rFonts w:ascii="Sylfaen" w:hAnsi="Sylfaen"/>
                <w:b/>
                <w:sz w:val="22"/>
                <w:szCs w:val="22"/>
                <w:lang w:val="ka-GE"/>
              </w:rPr>
              <w:t xml:space="preserve">3.13. </w:t>
            </w:r>
            <w:r>
              <w:rPr>
                <w:rFonts w:ascii="Sylfaen" w:hAnsi="Sylfaen"/>
                <w:b/>
                <w:sz w:val="22"/>
                <w:szCs w:val="22"/>
                <w:lang w:val="hy-AM"/>
              </w:rPr>
              <w:t>Շարահյուսություն</w:t>
            </w:r>
          </w:p>
        </w:tc>
        <w:tc>
          <w:tcPr>
            <w:tcW w:w="4392" w:type="dxa"/>
          </w:tcPr>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Բառերի </w:t>
            </w:r>
            <w:r>
              <w:rPr>
                <w:rFonts w:ascii="Sylfaen" w:hAnsi="Sylfaen"/>
                <w:b/>
              </w:rPr>
              <w:t>շարադաս</w:t>
            </w:r>
            <w:r>
              <w:rPr>
                <w:rFonts w:ascii="Sylfaen" w:hAnsi="Sylfaen"/>
                <w:b/>
                <w:lang w:val="hy-AM"/>
              </w:rPr>
              <w:t>ությունը պարզ ընդարձակ նախադասության մեջ, ուղ</w:t>
            </w:r>
            <w:r>
              <w:rPr>
                <w:rFonts w:ascii="Sylfaen" w:hAnsi="Sylfaen"/>
                <w:b/>
              </w:rPr>
              <w:t>իղ</w:t>
            </w:r>
            <w:r w:rsidRPr="0060016F">
              <w:rPr>
                <w:rFonts w:ascii="Sylfaen" w:hAnsi="Sylfaen"/>
                <w:b/>
                <w:lang w:val="ka-GE"/>
              </w:rPr>
              <w:t xml:space="preserve"> </w:t>
            </w:r>
            <w:r>
              <w:rPr>
                <w:rFonts w:ascii="Sylfaen" w:hAnsi="Sylfaen"/>
                <w:b/>
              </w:rPr>
              <w:t>և</w:t>
            </w:r>
            <w:r w:rsidRPr="0060016F">
              <w:rPr>
                <w:rFonts w:ascii="Sylfaen" w:hAnsi="Sylfaen"/>
                <w:b/>
                <w:lang w:val="ka-GE"/>
              </w:rPr>
              <w:t xml:space="preserve"> </w:t>
            </w:r>
            <w:r>
              <w:rPr>
                <w:rFonts w:ascii="Sylfaen" w:hAnsi="Sylfaen"/>
                <w:b/>
                <w:lang w:val="hy-AM"/>
              </w:rPr>
              <w:t xml:space="preserve"> և անուղղակի </w:t>
            </w:r>
            <w:r>
              <w:rPr>
                <w:rFonts w:ascii="Sylfaen" w:hAnsi="Sylfaen"/>
                <w:b/>
              </w:rPr>
              <w:t>խնդիր</w:t>
            </w:r>
            <w:r>
              <w:rPr>
                <w:rFonts w:ascii="Sylfaen" w:hAnsi="Sylfaen"/>
                <w:b/>
                <w:lang w:val="hy-AM"/>
              </w:rPr>
              <w:t>ների դիրքը նախադասության մեջ</w:t>
            </w:r>
            <w:r w:rsidRPr="00164B78">
              <w:rPr>
                <w:rFonts w:ascii="Sylfaen" w:hAnsi="Sylfaen"/>
                <w:b/>
                <w:lang w:val="ka-GE"/>
              </w:rPr>
              <w:t>,</w:t>
            </w:r>
            <w:r w:rsidRPr="0060016F">
              <w:rPr>
                <w:rFonts w:ascii="Sylfaen" w:hAnsi="Sylfaen"/>
                <w:b/>
                <w:lang w:val="ka-GE"/>
              </w:rPr>
              <w:t xml:space="preserve"> </w:t>
            </w:r>
            <w:r>
              <w:rPr>
                <w:rFonts w:ascii="Sylfaen" w:hAnsi="Sylfaen"/>
                <w:b/>
                <w:lang w:val="hy-AM"/>
              </w:rPr>
              <w:t xml:space="preserve"> </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Բառերի </w:t>
            </w:r>
            <w:r>
              <w:rPr>
                <w:rFonts w:ascii="Sylfaen" w:hAnsi="Sylfaen"/>
                <w:b/>
              </w:rPr>
              <w:t>շարադաս</w:t>
            </w:r>
            <w:r>
              <w:rPr>
                <w:rFonts w:ascii="Sylfaen" w:hAnsi="Sylfaen"/>
                <w:b/>
                <w:lang w:val="hy-AM"/>
              </w:rPr>
              <w:t>ությունը գլխավոր և ստորադաս նախադասության մեջ,</w:t>
            </w:r>
          </w:p>
          <w:p w:rsidR="00B217EA" w:rsidRPr="008F1EBE"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Որոշի</w:t>
            </w:r>
            <w:r>
              <w:rPr>
                <w:rFonts w:ascii="Sylfaen" w:hAnsi="Sylfaen"/>
                <w:b/>
              </w:rPr>
              <w:t>չ</w:t>
            </w:r>
            <w:r>
              <w:rPr>
                <w:rFonts w:ascii="Sylfaen" w:hAnsi="Sylfaen"/>
                <w:b/>
                <w:lang w:val="hy-AM"/>
              </w:rPr>
              <w:t xml:space="preserve"> ստորադաս նախադասություն</w:t>
            </w:r>
            <w:r w:rsidRPr="00C8195C">
              <w:rPr>
                <w:rFonts w:ascii="Sylfaen" w:hAnsi="Sylfaen"/>
                <w:b/>
                <w:lang w:val="ka-GE"/>
              </w:rPr>
              <w:t xml:space="preserve"> (</w:t>
            </w:r>
            <w:r>
              <w:rPr>
                <w:rFonts w:ascii="Sylfaen" w:hAnsi="Sylfaen"/>
                <w:b/>
                <w:lang w:val="hy-AM"/>
              </w:rPr>
              <w:t>ուղղական, հայցական, տրական, նախդիրներով, նաև միացումներով</w:t>
            </w:r>
            <w:r w:rsidRPr="00C8195C">
              <w:rPr>
                <w:rFonts w:ascii="Sylfaen" w:hAnsi="Sylfaen"/>
                <w:b/>
                <w:lang w:val="ka-GE"/>
              </w:rPr>
              <w:t xml:space="preserve"> (Relativsatz): was, </w:t>
            </w:r>
            <w:r w:rsidRPr="008F1EBE">
              <w:rPr>
                <w:rFonts w:ascii="Sylfaen" w:hAnsi="Sylfaen"/>
                <w:b/>
                <w:lang w:val="ka-GE"/>
              </w:rPr>
              <w:t>wo, woher, wohin);</w:t>
            </w:r>
          </w:p>
          <w:p w:rsidR="00B217EA" w:rsidRPr="008F1EBE"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Նպատակի պարագա ստորադաս նախադասություն </w:t>
            </w:r>
            <w:r w:rsidRPr="00E7226F">
              <w:rPr>
                <w:rFonts w:ascii="Sylfaen" w:hAnsi="Sylfaen"/>
                <w:b/>
                <w:lang w:val="ka-GE"/>
              </w:rPr>
              <w:t xml:space="preserve"> (Finalsatz)</w:t>
            </w:r>
            <w:r w:rsidRPr="008F1EBE">
              <w:rPr>
                <w:rFonts w:ascii="Sylfaen" w:hAnsi="Sylfaen"/>
                <w:b/>
                <w:lang w:val="ka-GE"/>
              </w:rPr>
              <w:t xml:space="preserve">: </w:t>
            </w:r>
            <w:r w:rsidRPr="00E7226F">
              <w:rPr>
                <w:rFonts w:ascii="Sylfaen" w:hAnsi="Sylfaen"/>
                <w:b/>
                <w:lang w:val="ka-GE"/>
              </w:rPr>
              <w:t xml:space="preserve">damit, </w:t>
            </w:r>
            <w:r>
              <w:rPr>
                <w:rFonts w:ascii="Sylfaen" w:hAnsi="Sylfaen"/>
                <w:b/>
                <w:lang w:val="hy-AM"/>
              </w:rPr>
              <w:t>անորոշ դերբայական կառուցվածք</w:t>
            </w:r>
            <w:r w:rsidRPr="008F1EBE">
              <w:rPr>
                <w:rFonts w:ascii="Sylfaen" w:hAnsi="Sylfaen"/>
                <w:b/>
                <w:lang w:val="ka-GE"/>
              </w:rPr>
              <w:t xml:space="preserve"> um..zu</w:t>
            </w:r>
            <w:r w:rsidRPr="00E7226F">
              <w:rPr>
                <w:rFonts w:ascii="Sylfaen" w:hAnsi="Sylfaen"/>
                <w:b/>
                <w:lang w:val="ka-GE"/>
              </w:rPr>
              <w:t>;</w:t>
            </w:r>
          </w:p>
          <w:p w:rsidR="00B217EA" w:rsidRPr="008F1EBE"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Ձևի պարագա ստորադաս նախադասություն</w:t>
            </w:r>
            <w:r w:rsidRPr="008F1EBE">
              <w:rPr>
                <w:rFonts w:ascii="Sylfaen" w:hAnsi="Sylfaen"/>
                <w:b/>
                <w:lang w:val="ka-GE"/>
              </w:rPr>
              <w:t xml:space="preserve"> (Modalsatz): (an)statt dass, ohne dass, </w:t>
            </w:r>
            <w:r>
              <w:rPr>
                <w:rFonts w:ascii="Sylfaen" w:hAnsi="Sylfaen"/>
                <w:b/>
                <w:lang w:val="hy-AM"/>
              </w:rPr>
              <w:t>անորոշ դերբայական կառուցվածք</w:t>
            </w:r>
            <w:r w:rsidRPr="008F1EBE">
              <w:rPr>
                <w:rFonts w:ascii="Sylfaen" w:hAnsi="Sylfaen"/>
                <w:b/>
                <w:lang w:val="ka-GE"/>
              </w:rPr>
              <w:t xml:space="preserve"> (an)statt…zu, ohne…zu;</w:t>
            </w:r>
          </w:p>
          <w:p w:rsidR="00B217EA" w:rsidRPr="008F1EBE"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Ժամանակի պարագայ ստորադաս նախադասություն</w:t>
            </w:r>
            <w:r w:rsidRPr="008F1EBE">
              <w:rPr>
                <w:rFonts w:ascii="Sylfaen" w:hAnsi="Sylfaen"/>
                <w:b/>
                <w:lang w:val="ka-GE"/>
              </w:rPr>
              <w:t xml:space="preserve"> (Temporalsatz): seit, bis, während, bevor, nachdem;</w:t>
            </w:r>
          </w:p>
          <w:p w:rsidR="00B217EA" w:rsidRPr="008F1EBE"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Հետև</w:t>
            </w:r>
            <w:r>
              <w:rPr>
                <w:rFonts w:ascii="Sylfaen" w:hAnsi="Sylfaen"/>
                <w:b/>
              </w:rPr>
              <w:t>անքի</w:t>
            </w:r>
            <w:r>
              <w:rPr>
                <w:rFonts w:ascii="Sylfaen" w:hAnsi="Sylfaen"/>
                <w:b/>
                <w:lang w:val="hy-AM"/>
              </w:rPr>
              <w:t xml:space="preserve"> ստորադաս նախադասություն</w:t>
            </w:r>
            <w:r w:rsidRPr="0076071B">
              <w:rPr>
                <w:rFonts w:ascii="Sylfaen" w:hAnsi="Sylfaen"/>
                <w:b/>
                <w:lang w:val="ka-GE"/>
              </w:rPr>
              <w:t xml:space="preserve"> (Konsekutivsatz)</w:t>
            </w:r>
            <w:r w:rsidRPr="008F1EBE">
              <w:rPr>
                <w:rFonts w:ascii="Sylfaen" w:hAnsi="Sylfaen"/>
                <w:b/>
                <w:lang w:val="ka-GE"/>
              </w:rPr>
              <w:t xml:space="preserve">: </w:t>
            </w:r>
            <w:r w:rsidRPr="0076071B">
              <w:rPr>
                <w:rFonts w:ascii="Sylfaen" w:hAnsi="Sylfaen"/>
                <w:b/>
                <w:lang w:val="ka-GE"/>
              </w:rPr>
              <w:t>so dass;</w:t>
            </w:r>
          </w:p>
          <w:p w:rsidR="00B217EA" w:rsidRPr="008F1EBE"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Զիջական ստորադաս նախադասություն</w:t>
            </w:r>
            <w:r w:rsidRPr="00C8195C">
              <w:rPr>
                <w:rFonts w:ascii="Sylfaen" w:hAnsi="Sylfaen"/>
                <w:b/>
                <w:lang w:val="ka-GE"/>
              </w:rPr>
              <w:t xml:space="preserve"> </w:t>
            </w:r>
            <w:r>
              <w:rPr>
                <w:rFonts w:ascii="Sylfaen" w:hAnsi="Sylfaen"/>
                <w:b/>
                <w:lang w:val="hy-AM"/>
              </w:rPr>
              <w:t xml:space="preserve">(միացումով գլխավոր նախադասություն </w:t>
            </w:r>
            <w:r w:rsidRPr="008D4840">
              <w:rPr>
                <w:rFonts w:ascii="Sylfaen" w:hAnsi="Sylfaen"/>
                <w:b/>
                <w:lang w:val="ka-GE"/>
              </w:rPr>
              <w:t>(Konzessivsatz)</w:t>
            </w:r>
            <w:r w:rsidRPr="008F1EBE">
              <w:rPr>
                <w:rFonts w:ascii="Sylfaen" w:hAnsi="Sylfaen"/>
                <w:b/>
                <w:lang w:val="ka-GE"/>
              </w:rPr>
              <w:t xml:space="preserve">: </w:t>
            </w:r>
            <w:r w:rsidRPr="008D4840">
              <w:rPr>
                <w:rFonts w:ascii="Sylfaen" w:hAnsi="Sylfaen"/>
                <w:b/>
                <w:lang w:val="ka-GE"/>
              </w:rPr>
              <w:t xml:space="preserve">trotzdem, </w:t>
            </w:r>
            <w:r>
              <w:rPr>
                <w:rFonts w:ascii="Sylfaen" w:hAnsi="Sylfaen"/>
                <w:b/>
                <w:lang w:val="hy-AM"/>
              </w:rPr>
              <w:t>միացումով ստորադաս նախադասություն.</w:t>
            </w:r>
            <w:r w:rsidRPr="008D4840">
              <w:rPr>
                <w:rFonts w:ascii="Sylfaen" w:hAnsi="Sylfaen"/>
                <w:b/>
                <w:lang w:val="ka-GE"/>
              </w:rPr>
              <w:t xml:space="preserve"> obwohl);</w:t>
            </w:r>
          </w:p>
          <w:p w:rsidR="00B217EA" w:rsidRPr="008F1EBE"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Պատճառի պարագա ստորադաս նախադասություն, միացումով ստորադաս նախադասություն</w:t>
            </w:r>
            <w:r w:rsidRPr="008F1EBE">
              <w:rPr>
                <w:rFonts w:ascii="Sylfaen" w:hAnsi="Sylfaen"/>
                <w:b/>
                <w:lang w:val="ka-GE"/>
              </w:rPr>
              <w:t xml:space="preserve"> (Kausalsatz): weil, </w:t>
            </w:r>
            <w:r>
              <w:rPr>
                <w:rFonts w:ascii="Sylfaen" w:hAnsi="Sylfaen"/>
                <w:b/>
                <w:lang w:val="hy-AM"/>
              </w:rPr>
              <w:t>միացումով գլխավոր նախադասություն.</w:t>
            </w:r>
            <w:r w:rsidRPr="008F1EBE">
              <w:rPr>
                <w:rFonts w:ascii="Sylfaen" w:hAnsi="Sylfaen"/>
                <w:b/>
                <w:lang w:val="ka-GE"/>
              </w:rPr>
              <w:t xml:space="preserve"> deshalb, deswegen, darum;</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Համեմատ</w:t>
            </w:r>
            <w:r>
              <w:rPr>
                <w:rFonts w:ascii="Sylfaen" w:hAnsi="Sylfaen"/>
                <w:b/>
              </w:rPr>
              <w:t>ության</w:t>
            </w:r>
            <w:r>
              <w:rPr>
                <w:rFonts w:ascii="Sylfaen" w:hAnsi="Sylfaen"/>
                <w:b/>
                <w:lang w:val="hy-AM"/>
              </w:rPr>
              <w:t xml:space="preserve"> ստորադաս նախադասություն</w:t>
            </w:r>
            <w:r w:rsidRPr="00D63976">
              <w:rPr>
                <w:rFonts w:ascii="Sylfaen" w:hAnsi="Sylfaen"/>
                <w:b/>
                <w:lang w:val="ka-GE"/>
              </w:rPr>
              <w:t xml:space="preserve"> (Vergleichsatz/Komparativsatz)</w:t>
            </w:r>
            <w:r w:rsidRPr="00C8195C">
              <w:rPr>
                <w:rFonts w:ascii="Sylfaen" w:hAnsi="Sylfaen"/>
                <w:b/>
                <w:lang w:val="ka-GE"/>
              </w:rPr>
              <w:t xml:space="preserve">: </w:t>
            </w:r>
            <w:r w:rsidRPr="00D63976">
              <w:rPr>
                <w:rFonts w:ascii="Sylfaen" w:hAnsi="Sylfaen"/>
                <w:b/>
                <w:lang w:val="ka-GE"/>
              </w:rPr>
              <w:t>je….. desto</w:t>
            </w:r>
            <w:r w:rsidRPr="00C8195C">
              <w:rPr>
                <w:rFonts w:ascii="Sylfaen" w:hAnsi="Sylfaen"/>
                <w:b/>
                <w:lang w:val="ka-GE"/>
              </w:rPr>
              <w:t>;</w:t>
            </w:r>
          </w:p>
        </w:tc>
        <w:tc>
          <w:tcPr>
            <w:tcW w:w="4392" w:type="dxa"/>
          </w:tcPr>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Հետև</w:t>
            </w:r>
            <w:r>
              <w:rPr>
                <w:rFonts w:ascii="Sylfaen" w:hAnsi="Sylfaen"/>
                <w:b/>
              </w:rPr>
              <w:t>անքի</w:t>
            </w:r>
            <w:r>
              <w:rPr>
                <w:rFonts w:ascii="Sylfaen" w:hAnsi="Sylfaen"/>
                <w:b/>
                <w:lang w:val="hy-AM"/>
              </w:rPr>
              <w:t xml:space="preserve"> ստորադաս նախադասություն</w:t>
            </w:r>
            <w:r w:rsidRPr="006820B2">
              <w:rPr>
                <w:rFonts w:ascii="Sylfaen" w:hAnsi="Sylfaen"/>
                <w:b/>
                <w:lang w:val="ka-GE"/>
              </w:rPr>
              <w:t xml:space="preserve"> (Konsekutivsatz)</w:t>
            </w:r>
            <w:r w:rsidRPr="00C8195C">
              <w:rPr>
                <w:rFonts w:ascii="Sylfaen" w:hAnsi="Sylfaen"/>
                <w:b/>
                <w:lang w:val="ka-GE"/>
              </w:rPr>
              <w:t xml:space="preserve">: </w:t>
            </w:r>
            <w:r w:rsidRPr="006820B2">
              <w:rPr>
                <w:rFonts w:ascii="Sylfaen" w:hAnsi="Sylfaen"/>
                <w:b/>
                <w:lang w:val="ka-GE"/>
              </w:rPr>
              <w:t>so dass;</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Որոշիչ ստորադաս նախադասություն</w:t>
            </w:r>
            <w:r w:rsidRPr="00C8195C">
              <w:rPr>
                <w:rFonts w:ascii="Sylfaen" w:hAnsi="Sylfaen"/>
                <w:b/>
                <w:lang w:val="ka-GE"/>
              </w:rPr>
              <w:t xml:space="preserve"> (</w:t>
            </w:r>
            <w:r>
              <w:rPr>
                <w:rFonts w:ascii="Sylfaen" w:hAnsi="Sylfaen"/>
                <w:b/>
                <w:lang w:val="hy-AM"/>
              </w:rPr>
              <w:t>ուղղական</w:t>
            </w:r>
            <w:r w:rsidRPr="00C8195C">
              <w:rPr>
                <w:rFonts w:ascii="Sylfaen" w:hAnsi="Sylfaen"/>
                <w:b/>
                <w:lang w:val="ka-GE"/>
              </w:rPr>
              <w:t xml:space="preserve">, </w:t>
            </w:r>
            <w:r>
              <w:rPr>
                <w:rFonts w:ascii="Sylfaen" w:hAnsi="Sylfaen"/>
                <w:b/>
                <w:lang w:val="hy-AM"/>
              </w:rPr>
              <w:t>հայցական</w:t>
            </w:r>
            <w:r w:rsidRPr="00C8195C">
              <w:rPr>
                <w:rFonts w:ascii="Sylfaen" w:hAnsi="Sylfaen"/>
                <w:b/>
                <w:lang w:val="ka-GE"/>
              </w:rPr>
              <w:t xml:space="preserve">, </w:t>
            </w:r>
            <w:r>
              <w:rPr>
                <w:rFonts w:ascii="Sylfaen" w:hAnsi="Sylfaen"/>
                <w:b/>
                <w:lang w:val="hy-AM"/>
              </w:rPr>
              <w:t>տրական</w:t>
            </w:r>
            <w:r w:rsidRPr="00C8195C">
              <w:rPr>
                <w:rFonts w:ascii="Sylfaen" w:hAnsi="Sylfaen"/>
                <w:b/>
                <w:lang w:val="ka-GE"/>
              </w:rPr>
              <w:t xml:space="preserve">, </w:t>
            </w:r>
            <w:r>
              <w:rPr>
                <w:rFonts w:ascii="Sylfaen" w:hAnsi="Sylfaen"/>
                <w:b/>
                <w:lang w:val="hy-AM"/>
              </w:rPr>
              <w:t>նախդիրներով,</w:t>
            </w:r>
            <w:r w:rsidRPr="00C8195C">
              <w:rPr>
                <w:rFonts w:ascii="Sylfaen" w:hAnsi="Sylfaen"/>
                <w:b/>
                <w:lang w:val="ka-GE"/>
              </w:rPr>
              <w:t xml:space="preserve"> </w:t>
            </w:r>
            <w:r>
              <w:rPr>
                <w:rFonts w:ascii="Sylfaen" w:hAnsi="Sylfaen"/>
                <w:b/>
                <w:lang w:val="hy-AM"/>
              </w:rPr>
              <w:t>նաև միացումներով</w:t>
            </w:r>
            <w:r w:rsidRPr="00C8195C">
              <w:rPr>
                <w:rFonts w:ascii="Sylfaen" w:hAnsi="Sylfaen"/>
                <w:b/>
                <w:lang w:val="ka-GE"/>
              </w:rPr>
              <w:t xml:space="preserve"> (Relativsatz): was, wo, woher, wohin);</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Բառերի դասավորությունը զիջական ստորադաս նախադասության մեջ: Զիջական ստորադաս նախադասություն</w:t>
            </w:r>
            <w:r w:rsidRPr="00C8195C">
              <w:rPr>
                <w:rFonts w:ascii="Sylfaen" w:hAnsi="Sylfaen"/>
                <w:b/>
                <w:lang w:val="ka-GE"/>
              </w:rPr>
              <w:t xml:space="preserve"> (</w:t>
            </w:r>
            <w:r>
              <w:rPr>
                <w:rFonts w:ascii="Sylfaen" w:hAnsi="Sylfaen"/>
                <w:b/>
                <w:lang w:val="hy-AM"/>
              </w:rPr>
              <w:t xml:space="preserve">միացումով գլխավոր նախադասություն </w:t>
            </w:r>
            <w:r w:rsidRPr="00590378">
              <w:rPr>
                <w:rFonts w:ascii="Sylfaen" w:hAnsi="Sylfaen"/>
                <w:b/>
                <w:lang w:val="ka-GE"/>
              </w:rPr>
              <w:t>(Konzessivsatz)</w:t>
            </w:r>
            <w:r w:rsidRPr="00C8195C">
              <w:rPr>
                <w:rFonts w:ascii="Sylfaen" w:hAnsi="Sylfaen"/>
                <w:b/>
                <w:lang w:val="ka-GE"/>
              </w:rPr>
              <w:t xml:space="preserve">: </w:t>
            </w:r>
            <w:r w:rsidRPr="00590378">
              <w:rPr>
                <w:rFonts w:ascii="Sylfaen" w:hAnsi="Sylfaen"/>
                <w:b/>
                <w:lang w:val="ka-GE"/>
              </w:rPr>
              <w:t xml:space="preserve">trotzdem, </w:t>
            </w:r>
            <w:r>
              <w:rPr>
                <w:rFonts w:ascii="Sylfaen" w:hAnsi="Sylfaen"/>
                <w:b/>
                <w:lang w:val="hy-AM"/>
              </w:rPr>
              <w:t xml:space="preserve">միացումով ստորադաս նախադասություն. </w:t>
            </w:r>
            <w:r w:rsidRPr="00590378">
              <w:rPr>
                <w:rFonts w:ascii="Sylfaen" w:hAnsi="Sylfaen"/>
                <w:b/>
                <w:lang w:val="ka-GE"/>
              </w:rPr>
              <w:t>obwohl);</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Բառերի </w:t>
            </w:r>
            <w:r>
              <w:rPr>
                <w:rFonts w:ascii="Sylfaen" w:hAnsi="Sylfaen"/>
                <w:b/>
              </w:rPr>
              <w:t>շարադաս</w:t>
            </w:r>
            <w:r>
              <w:rPr>
                <w:rFonts w:ascii="Sylfaen" w:hAnsi="Sylfaen"/>
                <w:b/>
                <w:lang w:val="hy-AM"/>
              </w:rPr>
              <w:t>ությունը պատճառի պարագա ստորադաս նախադասոթյան մեջ: Պատճառի պարագա ստորադաս նախադասություն, միացումով ստորադաս նախադասություն</w:t>
            </w:r>
            <w:r w:rsidRPr="00C8195C">
              <w:rPr>
                <w:rFonts w:ascii="Sylfaen" w:hAnsi="Sylfaen"/>
                <w:b/>
                <w:lang w:val="ka-GE"/>
              </w:rPr>
              <w:t xml:space="preserve"> (Kausalsatz): weil, da, denn (</w:t>
            </w:r>
            <w:r>
              <w:rPr>
                <w:rFonts w:ascii="Sylfaen" w:hAnsi="Sylfaen"/>
                <w:b/>
                <w:lang w:val="hy-AM"/>
              </w:rPr>
              <w:t>համադասություն</w:t>
            </w:r>
            <w:r w:rsidRPr="00C8195C">
              <w:rPr>
                <w:rFonts w:ascii="Sylfaen" w:hAnsi="Sylfaen"/>
                <w:b/>
                <w:lang w:val="ka-GE"/>
              </w:rPr>
              <w:t>)</w:t>
            </w:r>
            <w:r>
              <w:rPr>
                <w:rFonts w:ascii="Sylfaen" w:hAnsi="Sylfaen"/>
                <w:b/>
                <w:lang w:val="hy-AM"/>
              </w:rPr>
              <w:t>,</w:t>
            </w:r>
            <w:r w:rsidRPr="00C8195C">
              <w:rPr>
                <w:rFonts w:ascii="Sylfaen" w:hAnsi="Sylfaen"/>
                <w:b/>
                <w:lang w:val="ka-GE"/>
              </w:rPr>
              <w:t xml:space="preserve"> </w:t>
            </w:r>
            <w:r>
              <w:rPr>
                <w:rFonts w:ascii="Sylfaen" w:hAnsi="Sylfaen"/>
                <w:b/>
                <w:lang w:val="hy-AM"/>
              </w:rPr>
              <w:t>միացումով գլխավոր նախադասություն.</w:t>
            </w:r>
            <w:r w:rsidRPr="00C8195C">
              <w:rPr>
                <w:rFonts w:ascii="Sylfaen" w:hAnsi="Sylfaen"/>
                <w:b/>
                <w:lang w:val="ka-GE"/>
              </w:rPr>
              <w:t xml:space="preserve"> deshalb, deswegen, darum;</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 xml:space="preserve">Պատճառի պարագա ստորադաս նախադասություն </w:t>
            </w:r>
            <w:r w:rsidRPr="0027107B">
              <w:rPr>
                <w:rFonts w:ascii="Sylfaen" w:hAnsi="Sylfaen"/>
                <w:b/>
                <w:lang w:val="ka-GE"/>
              </w:rPr>
              <w:t>vs.</w:t>
            </w:r>
            <w:r w:rsidRPr="00C8195C">
              <w:rPr>
                <w:rFonts w:ascii="Sylfaen" w:hAnsi="Sylfaen"/>
                <w:b/>
                <w:lang w:val="ka-GE"/>
              </w:rPr>
              <w:t xml:space="preserve"> </w:t>
            </w:r>
            <w:r>
              <w:rPr>
                <w:rFonts w:ascii="Sylfaen" w:hAnsi="Sylfaen"/>
                <w:b/>
                <w:lang w:val="hy-AM"/>
              </w:rPr>
              <w:t>անորոշ  դերբայական կառուցվածք</w:t>
            </w:r>
            <w:r w:rsidRPr="00C8195C">
              <w:rPr>
                <w:rFonts w:ascii="Sylfaen" w:hAnsi="Sylfaen"/>
                <w:b/>
                <w:lang w:val="ka-GE"/>
              </w:rPr>
              <w:t xml:space="preserve"> </w:t>
            </w:r>
            <w:r w:rsidRPr="0027107B">
              <w:rPr>
                <w:rFonts w:ascii="Sylfaen" w:hAnsi="Sylfaen"/>
                <w:b/>
                <w:lang w:val="ka-GE"/>
              </w:rPr>
              <w:t>um…zu;</w:t>
            </w:r>
          </w:p>
          <w:p w:rsidR="00B217EA" w:rsidRPr="00C8195C" w:rsidRDefault="00B217EA" w:rsidP="00B217EA">
            <w:pPr>
              <w:pStyle w:val="ListParagraph"/>
              <w:numPr>
                <w:ilvl w:val="0"/>
                <w:numId w:val="152"/>
              </w:numPr>
              <w:spacing w:after="0" w:line="240" w:lineRule="auto"/>
              <w:ind w:left="286" w:hanging="286"/>
              <w:rPr>
                <w:rFonts w:ascii="Sylfaen" w:hAnsi="Sylfaen"/>
                <w:b/>
                <w:lang w:val="ka-GE"/>
              </w:rPr>
            </w:pPr>
            <w:r>
              <w:rPr>
                <w:rFonts w:ascii="Sylfaen" w:hAnsi="Sylfaen"/>
                <w:b/>
                <w:lang w:val="hy-AM"/>
              </w:rPr>
              <w:t>Անուղղակի հարց</w:t>
            </w:r>
            <w:r w:rsidRPr="00C8195C">
              <w:rPr>
                <w:rFonts w:ascii="Sylfaen" w:hAnsi="Sylfaen"/>
                <w:b/>
                <w:lang w:val="ka-GE"/>
              </w:rPr>
              <w:t xml:space="preserve"> (</w:t>
            </w:r>
            <w:r w:rsidRPr="00FA2A0C">
              <w:rPr>
                <w:rFonts w:ascii="Sylfaen" w:hAnsi="Sylfaen"/>
                <w:b/>
              </w:rPr>
              <w:t>W-Wort, ob</w:t>
            </w:r>
            <w:r w:rsidRPr="00C8195C">
              <w:rPr>
                <w:rFonts w:ascii="Sylfaen" w:hAnsi="Sylfaen"/>
                <w:b/>
                <w:lang w:val="ka-GE"/>
              </w:rPr>
              <w:t>);</w:t>
            </w:r>
          </w:p>
        </w:tc>
      </w:tr>
    </w:tbl>
    <w:p w:rsidR="00B217EA" w:rsidRPr="00FA2A0C" w:rsidRDefault="00B217EA" w:rsidP="00B217EA">
      <w:pPr>
        <w:pStyle w:val="ListParagraph"/>
        <w:ind w:left="0"/>
        <w:rPr>
          <w:rFonts w:ascii="Sylfaen" w:hAnsi="Sylfaen"/>
          <w:b/>
        </w:rPr>
      </w:pPr>
    </w:p>
    <w:p w:rsidR="00B217EA" w:rsidRPr="00C8195C" w:rsidRDefault="00B217EA" w:rsidP="00B217EA">
      <w:pPr>
        <w:rPr>
          <w:rFonts w:ascii="Sylfaen" w:hAnsi="Sylfaen"/>
          <w:b/>
          <w:sz w:val="22"/>
          <w:szCs w:val="22"/>
          <w:lang w:val="de-DE"/>
        </w:rPr>
      </w:pPr>
    </w:p>
    <w:p w:rsidR="00B217EA" w:rsidRPr="00C8195C" w:rsidRDefault="00B217EA" w:rsidP="00B217EA">
      <w:pPr>
        <w:rPr>
          <w:rFonts w:ascii="Sylfaen" w:hAnsi="Sylfaen"/>
          <w:b/>
          <w:sz w:val="22"/>
          <w:szCs w:val="22"/>
          <w:lang w:val="de-DE"/>
        </w:rPr>
      </w:pPr>
    </w:p>
    <w:p w:rsidR="00B217EA" w:rsidRDefault="00B217EA" w:rsidP="00B217EA">
      <w:pPr>
        <w:rPr>
          <w:rFonts w:ascii="Sylfaen" w:hAnsi="Sylfaen"/>
          <w:b/>
          <w:sz w:val="22"/>
          <w:szCs w:val="22"/>
          <w:lang w:val="de-DE"/>
        </w:rPr>
        <w:sectPr w:rsidR="00B217EA" w:rsidSect="00052C6C">
          <w:pgSz w:w="15840" w:h="12240" w:orient="landscape"/>
          <w:pgMar w:top="851" w:right="1134" w:bottom="851" w:left="1701" w:header="720" w:footer="720" w:gutter="0"/>
          <w:cols w:space="720"/>
          <w:docGrid w:linePitch="360"/>
        </w:sectPr>
      </w:pPr>
    </w:p>
    <w:p w:rsidR="00B217EA" w:rsidRPr="00C8195C" w:rsidRDefault="00B217EA" w:rsidP="00B217EA">
      <w:pPr>
        <w:jc w:val="both"/>
        <w:rPr>
          <w:rFonts w:ascii="Sylfaen" w:hAnsi="Sylfaen"/>
          <w:b/>
          <w:sz w:val="22"/>
          <w:szCs w:val="22"/>
          <w:lang w:val="de-DE"/>
        </w:rPr>
      </w:pPr>
      <w:r w:rsidRPr="00C8195C">
        <w:rPr>
          <w:rFonts w:ascii="Sylfaen" w:hAnsi="Sylfaen"/>
          <w:b/>
          <w:sz w:val="22"/>
          <w:szCs w:val="22"/>
          <w:lang w:val="de-DE"/>
        </w:rPr>
        <w:t xml:space="preserve">4. </w:t>
      </w:r>
      <w:r>
        <w:rPr>
          <w:rFonts w:ascii="Sylfaen" w:hAnsi="Sylfaen"/>
          <w:b/>
          <w:sz w:val="22"/>
          <w:szCs w:val="22"/>
          <w:lang w:val="hy-AM"/>
        </w:rPr>
        <w:t>Սոցիալական մշակույթ</w:t>
      </w:r>
      <w:r w:rsidRPr="00C8195C">
        <w:rPr>
          <w:rFonts w:ascii="Sylfaen" w:hAnsi="Sylfaen"/>
          <w:b/>
          <w:sz w:val="22"/>
          <w:szCs w:val="22"/>
          <w:lang w:val="de-DE"/>
        </w:rPr>
        <w:t xml:space="preserve"> </w:t>
      </w:r>
      <w:r>
        <w:rPr>
          <w:rFonts w:ascii="Sylfaen" w:hAnsi="Sylfaen"/>
          <w:b/>
          <w:sz w:val="22"/>
          <w:szCs w:val="22"/>
          <w:lang w:val="hy-AM"/>
        </w:rPr>
        <w:t>և</w:t>
      </w:r>
      <w:r w:rsidRPr="00C8195C">
        <w:rPr>
          <w:rFonts w:ascii="Sylfaen" w:hAnsi="Sylfaen"/>
          <w:b/>
          <w:sz w:val="22"/>
          <w:szCs w:val="22"/>
          <w:lang w:val="de-DE"/>
        </w:rPr>
        <w:t xml:space="preserve"> </w:t>
      </w:r>
      <w:r>
        <w:rPr>
          <w:rFonts w:ascii="Sylfaen" w:hAnsi="Sylfaen"/>
          <w:b/>
          <w:sz w:val="22"/>
          <w:szCs w:val="22"/>
          <w:lang w:val="hy-AM"/>
        </w:rPr>
        <w:t>մշակույթ</w:t>
      </w:r>
    </w:p>
    <w:p w:rsidR="00B217EA" w:rsidRPr="00C8195C" w:rsidRDefault="00B217EA" w:rsidP="00B217EA">
      <w:pPr>
        <w:jc w:val="both"/>
        <w:rPr>
          <w:rFonts w:ascii="Sylfaen" w:hAnsi="Sylfaen"/>
          <w:b/>
          <w:sz w:val="22"/>
          <w:szCs w:val="22"/>
          <w:lang w:val="de-DE"/>
        </w:rPr>
      </w:pPr>
    </w:p>
    <w:p w:rsidR="00B217EA" w:rsidRPr="00C8195C" w:rsidRDefault="00B217EA" w:rsidP="00B217EA">
      <w:pPr>
        <w:numPr>
          <w:ilvl w:val="0"/>
          <w:numId w:val="9"/>
        </w:numPr>
        <w:jc w:val="both"/>
        <w:rPr>
          <w:rFonts w:ascii="Sylfaen" w:hAnsi="Sylfaen"/>
          <w:b/>
          <w:sz w:val="22"/>
          <w:szCs w:val="22"/>
          <w:lang w:val="de-DE"/>
        </w:rPr>
      </w:pPr>
      <w:r>
        <w:rPr>
          <w:rFonts w:ascii="Sylfaen" w:hAnsi="Sylfaen"/>
          <w:b/>
          <w:sz w:val="22"/>
          <w:szCs w:val="22"/>
          <w:lang w:val="hy-AM"/>
        </w:rPr>
        <w:t>Ավանդույթներ, սովորույթներ</w:t>
      </w:r>
      <w:r>
        <w:rPr>
          <w:rFonts w:ascii="Sylfaen" w:hAnsi="Sylfaen"/>
          <w:b/>
          <w:sz w:val="22"/>
          <w:szCs w:val="22"/>
          <w:lang w:val="en-US"/>
        </w:rPr>
        <w:t xml:space="preserve"> </w:t>
      </w:r>
    </w:p>
    <w:p w:rsidR="00B217EA" w:rsidRPr="00C8195C" w:rsidRDefault="00B217EA" w:rsidP="00B217EA">
      <w:pPr>
        <w:numPr>
          <w:ilvl w:val="0"/>
          <w:numId w:val="9"/>
        </w:numPr>
        <w:jc w:val="both"/>
        <w:rPr>
          <w:rFonts w:ascii="Sylfaen" w:hAnsi="Sylfaen"/>
          <w:b/>
          <w:sz w:val="22"/>
          <w:szCs w:val="22"/>
          <w:lang w:val="de-DE"/>
        </w:rPr>
      </w:pPr>
      <w:r>
        <w:rPr>
          <w:rFonts w:ascii="Sylfaen" w:hAnsi="Sylfaen"/>
          <w:b/>
          <w:sz w:val="22"/>
          <w:szCs w:val="22"/>
          <w:lang w:val="hy-AM"/>
        </w:rPr>
        <w:t>Կրթություն</w:t>
      </w:r>
      <w:r>
        <w:rPr>
          <w:rFonts w:ascii="Sylfaen" w:hAnsi="Sylfaen"/>
          <w:b/>
          <w:sz w:val="22"/>
          <w:szCs w:val="22"/>
          <w:lang w:val="en-US"/>
        </w:rPr>
        <w:t xml:space="preserve"> </w:t>
      </w:r>
    </w:p>
    <w:p w:rsidR="00B217EA" w:rsidRPr="00C8195C" w:rsidRDefault="00B217EA" w:rsidP="00B217EA">
      <w:pPr>
        <w:numPr>
          <w:ilvl w:val="0"/>
          <w:numId w:val="9"/>
        </w:numPr>
        <w:jc w:val="both"/>
        <w:rPr>
          <w:rFonts w:ascii="Sylfaen" w:hAnsi="Sylfaen"/>
          <w:sz w:val="22"/>
          <w:szCs w:val="22"/>
          <w:lang w:val="de-DE"/>
        </w:rPr>
      </w:pPr>
      <w:r>
        <w:rPr>
          <w:rFonts w:ascii="Sylfaen" w:hAnsi="Sylfaen"/>
          <w:b/>
          <w:sz w:val="22"/>
          <w:szCs w:val="22"/>
          <w:lang w:val="hy-AM"/>
        </w:rPr>
        <w:t>Երիտասարդների կյանքը</w:t>
      </w:r>
      <w:r w:rsidRPr="00C8195C">
        <w:rPr>
          <w:rFonts w:ascii="Sylfaen" w:hAnsi="Sylfaen"/>
          <w:sz w:val="22"/>
          <w:szCs w:val="22"/>
          <w:lang w:val="de-DE"/>
        </w:rPr>
        <w:t xml:space="preserve"> </w:t>
      </w:r>
      <w:r>
        <w:rPr>
          <w:rFonts w:ascii="Sylfaen" w:hAnsi="Sylfaen"/>
          <w:sz w:val="22"/>
          <w:szCs w:val="22"/>
          <w:lang w:val="hy-AM"/>
        </w:rPr>
        <w:t>ազատ ժամանակ</w:t>
      </w:r>
      <w:r w:rsidRPr="00C8195C">
        <w:rPr>
          <w:rFonts w:ascii="Sylfaen" w:hAnsi="Sylfaen"/>
          <w:sz w:val="22"/>
          <w:szCs w:val="22"/>
          <w:lang w:val="de-DE"/>
        </w:rPr>
        <w:t>/</w:t>
      </w:r>
      <w:r>
        <w:rPr>
          <w:rFonts w:ascii="Sylfaen" w:hAnsi="Sylfaen"/>
          <w:sz w:val="22"/>
          <w:szCs w:val="22"/>
          <w:lang w:val="hy-AM"/>
        </w:rPr>
        <w:t>ժամանց</w:t>
      </w:r>
      <w:r w:rsidRPr="00C8195C">
        <w:rPr>
          <w:rFonts w:ascii="Sylfaen" w:hAnsi="Sylfaen"/>
          <w:sz w:val="22"/>
          <w:szCs w:val="22"/>
          <w:lang w:val="de-DE"/>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sidRPr="00C8195C">
        <w:rPr>
          <w:rFonts w:ascii="Sylfaen" w:hAnsi="Sylfaen"/>
          <w:sz w:val="22"/>
          <w:szCs w:val="22"/>
          <w:lang w:val="de-DE"/>
        </w:rPr>
        <w:t xml:space="preserve"> </w:t>
      </w:r>
      <w:r>
        <w:rPr>
          <w:rFonts w:ascii="Sylfaen" w:hAnsi="Sylfaen"/>
          <w:sz w:val="22"/>
          <w:szCs w:val="22"/>
          <w:lang w:val="hy-AM"/>
        </w:rPr>
        <w:t xml:space="preserve">մասնակցությունը հասարակական կյանքում, հարաբերություններ, </w:t>
      </w:r>
      <w:r>
        <w:rPr>
          <w:rFonts w:ascii="Sylfaen" w:hAnsi="Sylfaen"/>
          <w:sz w:val="22"/>
          <w:szCs w:val="22"/>
          <w:lang w:val="en-US"/>
        </w:rPr>
        <w:t>նախասիրություններ</w:t>
      </w:r>
      <w:r>
        <w:rPr>
          <w:rFonts w:ascii="Sylfaen" w:hAnsi="Sylfaen"/>
          <w:sz w:val="22"/>
          <w:szCs w:val="22"/>
          <w:lang w:val="hy-AM"/>
        </w:rPr>
        <w:t>,</w:t>
      </w:r>
      <w:r w:rsidRPr="00C8195C">
        <w:rPr>
          <w:rFonts w:ascii="Sylfaen" w:hAnsi="Sylfaen"/>
          <w:sz w:val="22"/>
          <w:szCs w:val="22"/>
          <w:lang w:val="de-DE"/>
        </w:rPr>
        <w:t xml:space="preserve"> </w:t>
      </w:r>
      <w:r>
        <w:rPr>
          <w:rFonts w:ascii="Sylfaen" w:hAnsi="Sylfaen"/>
          <w:sz w:val="22"/>
          <w:szCs w:val="22"/>
          <w:lang w:val="hy-AM"/>
        </w:rPr>
        <w:t>երիտասարդական</w:t>
      </w:r>
      <w:r w:rsidRPr="00C8195C">
        <w:rPr>
          <w:rFonts w:ascii="Sylfaen" w:hAnsi="Sylfaen"/>
          <w:sz w:val="22"/>
          <w:szCs w:val="22"/>
          <w:lang w:val="de-DE"/>
        </w:rPr>
        <w:t xml:space="preserve"> </w:t>
      </w:r>
      <w:r>
        <w:rPr>
          <w:rFonts w:ascii="Sylfaen" w:hAnsi="Sylfaen"/>
          <w:sz w:val="22"/>
          <w:szCs w:val="22"/>
          <w:lang w:val="hy-AM"/>
        </w:rPr>
        <w:t>մամուլ</w:t>
      </w:r>
      <w:r w:rsidRPr="00C8195C">
        <w:rPr>
          <w:rFonts w:ascii="Sylfaen" w:hAnsi="Sylfaen"/>
          <w:sz w:val="22"/>
          <w:szCs w:val="22"/>
          <w:lang w:val="de-DE"/>
        </w:rPr>
        <w:t>/</w:t>
      </w:r>
      <w:r>
        <w:rPr>
          <w:rFonts w:ascii="Sylfaen" w:hAnsi="Sylfaen"/>
          <w:sz w:val="22"/>
          <w:szCs w:val="22"/>
          <w:lang w:val="hy-AM"/>
        </w:rPr>
        <w:t>հաղորդումներ</w:t>
      </w:r>
      <w:r w:rsidRPr="00C8195C">
        <w:rPr>
          <w:rFonts w:ascii="Sylfaen" w:hAnsi="Sylfaen"/>
          <w:sz w:val="22"/>
          <w:szCs w:val="22"/>
          <w:lang w:val="de-DE"/>
        </w:rPr>
        <w:t xml:space="preserve"> </w:t>
      </w:r>
      <w:r>
        <w:rPr>
          <w:rFonts w:ascii="Sylfaen" w:hAnsi="Sylfaen"/>
          <w:sz w:val="22"/>
          <w:szCs w:val="22"/>
          <w:lang w:val="hy-AM"/>
        </w:rPr>
        <w:t>և այլն)</w:t>
      </w:r>
      <w:r w:rsidRPr="008E305B">
        <w:rPr>
          <w:rFonts w:ascii="Sylfaen" w:hAnsi="Sylfaen"/>
          <w:sz w:val="22"/>
          <w:szCs w:val="22"/>
          <w:lang w:val="de-DE"/>
        </w:rPr>
        <w:t xml:space="preserve"> </w:t>
      </w:r>
    </w:p>
    <w:p w:rsidR="00B217EA" w:rsidRPr="00C8195C" w:rsidRDefault="00B217EA" w:rsidP="00B217EA">
      <w:pPr>
        <w:numPr>
          <w:ilvl w:val="0"/>
          <w:numId w:val="9"/>
        </w:numPr>
        <w:tabs>
          <w:tab w:val="left" w:pos="1260"/>
        </w:tabs>
        <w:jc w:val="both"/>
        <w:rPr>
          <w:rFonts w:ascii="Sylfaen" w:hAnsi="Sylfaen"/>
          <w:sz w:val="22"/>
          <w:szCs w:val="22"/>
        </w:rPr>
      </w:pPr>
      <w:r>
        <w:rPr>
          <w:rFonts w:ascii="Sylfaen" w:hAnsi="Sylfaen"/>
          <w:b/>
          <w:sz w:val="22"/>
          <w:szCs w:val="22"/>
          <w:lang w:val="hy-AM"/>
        </w:rPr>
        <w:t>Եվրոպայի միություն</w:t>
      </w:r>
      <w:r w:rsidRPr="00C8195C">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lang w:val="en-US"/>
        </w:rPr>
        <w:t xml:space="preserve"> </w:t>
      </w:r>
    </w:p>
    <w:p w:rsidR="00B217EA" w:rsidRPr="00C8195C" w:rsidRDefault="00B217EA" w:rsidP="00B217EA">
      <w:pPr>
        <w:numPr>
          <w:ilvl w:val="0"/>
          <w:numId w:val="10"/>
        </w:numPr>
        <w:jc w:val="both"/>
        <w:rPr>
          <w:rFonts w:ascii="Sylfaen" w:hAnsi="Sylfaen"/>
          <w:sz w:val="22"/>
          <w:szCs w:val="22"/>
        </w:rPr>
      </w:pPr>
      <w:r>
        <w:rPr>
          <w:rFonts w:ascii="Sylfaen" w:hAnsi="Sylfaen"/>
          <w:b/>
          <w:sz w:val="22"/>
          <w:szCs w:val="22"/>
          <w:lang w:val="hy-AM"/>
        </w:rPr>
        <w:t>Աշխարհագրական տեղեկություններ գերմանալեզու երկրների վերաբերյալ</w:t>
      </w:r>
      <w:r>
        <w:rPr>
          <w:rFonts w:ascii="Sylfaen" w:hAnsi="Sylfaen"/>
          <w:b/>
          <w:sz w:val="22"/>
          <w:szCs w:val="22"/>
          <w:lang w:val="en-US"/>
        </w:rPr>
        <w:t xml:space="preserve"> </w:t>
      </w:r>
    </w:p>
    <w:p w:rsidR="00B217EA" w:rsidRPr="00335BFB" w:rsidRDefault="00B217EA" w:rsidP="00B217EA">
      <w:pPr>
        <w:numPr>
          <w:ilvl w:val="0"/>
          <w:numId w:val="10"/>
        </w:numPr>
        <w:jc w:val="both"/>
        <w:rPr>
          <w:rFonts w:ascii="Sylfaen" w:hAnsi="Sylfaen"/>
          <w:sz w:val="22"/>
          <w:szCs w:val="22"/>
        </w:rPr>
      </w:pPr>
      <w:r>
        <w:rPr>
          <w:rFonts w:ascii="Sylfaen" w:hAnsi="Sylfaen"/>
          <w:b/>
          <w:sz w:val="22"/>
          <w:szCs w:val="22"/>
          <w:lang w:val="hy-AM"/>
        </w:rPr>
        <w:t>Ուսումնասիրվելիք երկրի քաղաքական կառուցվածքը, վարչական կա</w:t>
      </w:r>
      <w:r>
        <w:rPr>
          <w:rFonts w:ascii="Sylfaen" w:hAnsi="Sylfaen"/>
          <w:b/>
          <w:sz w:val="22"/>
          <w:szCs w:val="22"/>
          <w:lang w:val="en-US"/>
        </w:rPr>
        <w:t>զմակերպումը</w:t>
      </w:r>
      <w:r>
        <w:rPr>
          <w:rFonts w:ascii="Sylfaen" w:hAnsi="Sylfaen"/>
          <w:b/>
          <w:sz w:val="22"/>
          <w:szCs w:val="22"/>
          <w:lang w:val="hy-AM"/>
        </w:rPr>
        <w:t>,</w:t>
      </w:r>
    </w:p>
    <w:p w:rsidR="00B217EA" w:rsidRPr="00335BFB" w:rsidRDefault="00B217EA" w:rsidP="00B217EA">
      <w:pPr>
        <w:numPr>
          <w:ilvl w:val="0"/>
          <w:numId w:val="10"/>
        </w:numPr>
        <w:jc w:val="both"/>
        <w:rPr>
          <w:rFonts w:ascii="Sylfaen" w:hAnsi="Sylfaen"/>
          <w:sz w:val="22"/>
          <w:szCs w:val="22"/>
        </w:rPr>
      </w:pPr>
      <w:r>
        <w:rPr>
          <w:rFonts w:ascii="Sylfaen" w:hAnsi="Sylfaen"/>
          <w:b/>
          <w:sz w:val="22"/>
          <w:szCs w:val="22"/>
          <w:lang w:val="hy-AM"/>
        </w:rPr>
        <w:t>Գերմանալեզու երկրների մայրաքաղաքները, դրանց պատմությունը, տեսարժան վայրերը</w:t>
      </w:r>
      <w:r w:rsidRPr="008E305B">
        <w:rPr>
          <w:rFonts w:ascii="Sylfaen" w:hAnsi="Sylfaen"/>
          <w:b/>
          <w:sz w:val="22"/>
          <w:szCs w:val="22"/>
        </w:rPr>
        <w:t xml:space="preserve"> </w:t>
      </w:r>
    </w:p>
    <w:p w:rsidR="00B217EA" w:rsidRPr="00C8195C" w:rsidRDefault="00B217EA" w:rsidP="00B217EA">
      <w:pPr>
        <w:numPr>
          <w:ilvl w:val="0"/>
          <w:numId w:val="10"/>
        </w:numPr>
        <w:jc w:val="both"/>
        <w:rPr>
          <w:rFonts w:ascii="Sylfaen" w:hAnsi="Sylfaen"/>
          <w:sz w:val="22"/>
          <w:szCs w:val="22"/>
          <w:lang w:val="de-DE"/>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 քաղաքագետ, մարզիկ),</w:t>
      </w:r>
    </w:p>
    <w:p w:rsidR="00B217EA" w:rsidRPr="00C8195C" w:rsidRDefault="00B217EA" w:rsidP="00B217EA">
      <w:pPr>
        <w:numPr>
          <w:ilvl w:val="0"/>
          <w:numId w:val="10"/>
        </w:numPr>
        <w:jc w:val="both"/>
        <w:rPr>
          <w:rFonts w:ascii="Sylfaen" w:hAnsi="Sylfaen"/>
          <w:sz w:val="22"/>
          <w:szCs w:val="22"/>
          <w:lang w:val="de-DE"/>
        </w:rPr>
      </w:pPr>
      <w:r>
        <w:rPr>
          <w:rFonts w:ascii="Sylfaen" w:hAnsi="Sylfaen"/>
          <w:b/>
          <w:sz w:val="22"/>
          <w:szCs w:val="22"/>
          <w:lang w:val="hy-AM"/>
        </w:rPr>
        <w:t>Պատմություն՝</w:t>
      </w:r>
      <w:r>
        <w:rPr>
          <w:rFonts w:ascii="Sylfaen" w:hAnsi="Sylfaen"/>
          <w:sz w:val="22"/>
          <w:szCs w:val="22"/>
          <w:lang w:val="hy-AM"/>
        </w:rPr>
        <w:t xml:space="preserve"> կարևոր պատմական ժամանակաշրջաններ/</w:t>
      </w:r>
      <w:r w:rsidRPr="00164B78">
        <w:rPr>
          <w:rFonts w:ascii="Sylfaen" w:hAnsi="Sylfaen"/>
          <w:sz w:val="22"/>
          <w:szCs w:val="22"/>
          <w:lang w:val="de-DE"/>
        </w:rPr>
        <w:t xml:space="preserve"> </w:t>
      </w:r>
      <w:r>
        <w:rPr>
          <w:rFonts w:ascii="Sylfaen" w:hAnsi="Sylfaen"/>
          <w:sz w:val="22"/>
          <w:szCs w:val="22"/>
          <w:lang w:val="hy-AM"/>
        </w:rPr>
        <w:t>իրադարձություններ, հայտնի պատմական դեմքեր</w:t>
      </w:r>
      <w:r w:rsidRPr="008E305B">
        <w:rPr>
          <w:rFonts w:ascii="Sylfaen" w:hAnsi="Sylfaen"/>
          <w:sz w:val="22"/>
          <w:szCs w:val="22"/>
          <w:lang w:val="de-DE"/>
        </w:rPr>
        <w:t xml:space="preserve"> </w:t>
      </w:r>
    </w:p>
    <w:p w:rsidR="00B217EA" w:rsidRPr="00C8195C" w:rsidRDefault="00B217EA" w:rsidP="00B217EA">
      <w:pPr>
        <w:numPr>
          <w:ilvl w:val="0"/>
          <w:numId w:val="10"/>
        </w:numPr>
        <w:jc w:val="both"/>
        <w:rPr>
          <w:rFonts w:ascii="Sylfaen" w:hAnsi="Sylfaen"/>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B217EA" w:rsidRPr="00C8195C" w:rsidRDefault="00B217EA" w:rsidP="00B217EA">
      <w:pPr>
        <w:pStyle w:val="Footer"/>
        <w:numPr>
          <w:ilvl w:val="0"/>
          <w:numId w:val="10"/>
        </w:numPr>
        <w:tabs>
          <w:tab w:val="clear" w:pos="4677"/>
          <w:tab w:val="clear" w:pos="9355"/>
          <w:tab w:val="left" w:pos="1260"/>
          <w:tab w:val="center" w:pos="4320"/>
          <w:tab w:val="right" w:pos="8640"/>
        </w:tabs>
        <w:jc w:val="both"/>
        <w:rPr>
          <w:rFonts w:ascii="Sylfaen" w:hAnsi="Sylfaen"/>
          <w:sz w:val="22"/>
          <w:szCs w:val="22"/>
        </w:rPr>
      </w:pPr>
      <w:r>
        <w:rPr>
          <w:rFonts w:ascii="Sylfaen" w:hAnsi="Sylfaen"/>
          <w:b/>
          <w:sz w:val="22"/>
          <w:szCs w:val="22"/>
          <w:lang w:val="hy-AM"/>
        </w:rPr>
        <w:t xml:space="preserve">Գրականություն՝ </w:t>
      </w:r>
      <w:r>
        <w:rPr>
          <w:rFonts w:ascii="Sylfaen" w:hAnsi="Sylfaen"/>
          <w:sz w:val="22"/>
          <w:szCs w:val="22"/>
          <w:lang w:val="hy-AM"/>
        </w:rPr>
        <w:t>տարբեր գրական ուղղությունների ներկայացուցիչներ և հատվածներ նրանց ստեղծագործություններից</w:t>
      </w:r>
      <w:r w:rsidRPr="008E305B">
        <w:rPr>
          <w:rFonts w:ascii="Sylfaen" w:hAnsi="Sylfaen"/>
          <w:sz w:val="22"/>
          <w:szCs w:val="22"/>
        </w:rPr>
        <w:t xml:space="preserve"> </w:t>
      </w:r>
    </w:p>
    <w:p w:rsidR="00B217EA" w:rsidRPr="00C8195C" w:rsidRDefault="00B217EA" w:rsidP="00B217EA">
      <w:pPr>
        <w:numPr>
          <w:ilvl w:val="0"/>
          <w:numId w:val="10"/>
        </w:numPr>
        <w:jc w:val="both"/>
        <w:rPr>
          <w:rFonts w:ascii="Sylfaen" w:hAnsi="Sylfaen"/>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B217EA" w:rsidRPr="00040CC1" w:rsidRDefault="00B217EA" w:rsidP="00B217EA">
      <w:pPr>
        <w:numPr>
          <w:ilvl w:val="0"/>
          <w:numId w:val="10"/>
        </w:numPr>
        <w:jc w:val="both"/>
        <w:rPr>
          <w:rFonts w:ascii="Sylfaen" w:hAnsi="Sylfaen"/>
          <w:b/>
          <w:sz w:val="22"/>
          <w:szCs w:val="22"/>
          <w:lang w:val="de-DE"/>
        </w:rPr>
        <w:sectPr w:rsidR="00B217EA" w:rsidRPr="00040CC1" w:rsidSect="00052C6C">
          <w:pgSz w:w="12240" w:h="15840"/>
          <w:pgMar w:top="1440" w:right="1797" w:bottom="1440" w:left="1797" w:header="720" w:footer="720" w:gutter="0"/>
          <w:cols w:space="720"/>
          <w:docGrid w:linePitch="360"/>
        </w:sectPr>
      </w:pPr>
      <w:r>
        <w:rPr>
          <w:rFonts w:ascii="Sylfaen" w:hAnsi="Sylfaen"/>
          <w:b/>
          <w:sz w:val="22"/>
          <w:szCs w:val="22"/>
          <w:lang w:val="hy-AM"/>
        </w:rPr>
        <w:t>Տեղեկություններ գերմանալեզու երկրների ու Վրաստանի հարաբերություններից:</w:t>
      </w:r>
    </w:p>
    <w:p w:rsidR="00B217EA" w:rsidRPr="008E305B" w:rsidRDefault="00B217EA" w:rsidP="00B217EA">
      <w:pPr>
        <w:autoSpaceDE w:val="0"/>
        <w:autoSpaceDN w:val="0"/>
        <w:adjustRightInd w:val="0"/>
        <w:jc w:val="center"/>
        <w:rPr>
          <w:rFonts w:ascii="Sylfaen" w:hAnsi="Sylfaen"/>
          <w:b/>
          <w:lang w:val="de-DE"/>
        </w:rPr>
      </w:pPr>
      <w:r>
        <w:rPr>
          <w:rFonts w:ascii="Sylfaen" w:hAnsi="Sylfaen"/>
          <w:b/>
          <w:lang w:val="hy-AM"/>
        </w:rPr>
        <w:t>Գլուխ</w:t>
      </w:r>
      <w:r w:rsidRPr="008566C5">
        <w:rPr>
          <w:rFonts w:ascii="Sylfaen" w:hAnsi="Sylfaen"/>
          <w:b/>
          <w:lang w:val="ka-GE"/>
        </w:rPr>
        <w:t xml:space="preserve"> </w:t>
      </w:r>
      <w:r w:rsidRPr="008E305B">
        <w:rPr>
          <w:rFonts w:ascii="Sylfaen" w:hAnsi="Sylfaen"/>
          <w:b/>
          <w:lang w:val="de-DE"/>
        </w:rPr>
        <w:t>XXII</w:t>
      </w:r>
    </w:p>
    <w:p w:rsidR="00B217EA" w:rsidRPr="008E305B" w:rsidRDefault="00B217EA" w:rsidP="00B217EA">
      <w:pPr>
        <w:autoSpaceDE w:val="0"/>
        <w:autoSpaceDN w:val="0"/>
        <w:adjustRightInd w:val="0"/>
        <w:jc w:val="center"/>
        <w:rPr>
          <w:rFonts w:ascii="Sylfaen" w:hAnsi="Sylfaen"/>
          <w:b/>
          <w:lang w:val="de-DE"/>
        </w:rPr>
      </w:pPr>
    </w:p>
    <w:p w:rsidR="00B217EA" w:rsidRPr="008566C5" w:rsidRDefault="00B217EA" w:rsidP="00B217EA">
      <w:pPr>
        <w:autoSpaceDE w:val="0"/>
        <w:autoSpaceDN w:val="0"/>
        <w:adjustRightInd w:val="0"/>
        <w:jc w:val="center"/>
        <w:rPr>
          <w:rFonts w:ascii="Sylfaen" w:hAnsi="Sylfaen"/>
          <w:b/>
          <w:lang w:val="ka-GE"/>
        </w:rPr>
      </w:pPr>
      <w:r>
        <w:rPr>
          <w:rFonts w:ascii="Sylfaen" w:hAnsi="Sylfaen"/>
          <w:b/>
          <w:lang w:val="hy-AM"/>
        </w:rPr>
        <w:t>Բազային-միջ</w:t>
      </w:r>
      <w:r>
        <w:rPr>
          <w:rFonts w:ascii="Sylfaen" w:hAnsi="Sylfaen"/>
          <w:b/>
          <w:lang w:val="en-US"/>
        </w:rPr>
        <w:t>նակարգ</w:t>
      </w:r>
      <w:r w:rsidRPr="008E305B">
        <w:rPr>
          <w:rFonts w:ascii="Sylfaen" w:hAnsi="Sylfaen"/>
          <w:b/>
          <w:lang w:val="de-DE"/>
        </w:rPr>
        <w:t xml:space="preserve"> </w:t>
      </w:r>
      <w:r>
        <w:rPr>
          <w:rFonts w:ascii="Sylfaen" w:hAnsi="Sylfaen"/>
          <w:b/>
          <w:lang w:val="hy-AM"/>
        </w:rPr>
        <w:t>աստիճանի գերմաներեն լեզվի ծրագրի բովանդակությունը</w:t>
      </w:r>
    </w:p>
    <w:p w:rsidR="00B217EA" w:rsidRPr="00CA778E" w:rsidRDefault="00B217EA" w:rsidP="00B217EA">
      <w:pPr>
        <w:autoSpaceDE w:val="0"/>
        <w:autoSpaceDN w:val="0"/>
        <w:adjustRightInd w:val="0"/>
        <w:jc w:val="center"/>
        <w:rPr>
          <w:rFonts w:ascii="AcadMtavr" w:hAnsi="AcadMtavr"/>
          <w:b/>
          <w:lang w:val="hy-AM"/>
        </w:rPr>
      </w:pPr>
      <w:r w:rsidRPr="00065AFB">
        <w:rPr>
          <w:rFonts w:ascii="Sylfaen" w:hAnsi="Sylfaen"/>
          <w:b/>
          <w:lang w:val="ka-GE"/>
        </w:rPr>
        <w:t xml:space="preserve">VII-VIII </w:t>
      </w:r>
      <w:r>
        <w:rPr>
          <w:rFonts w:ascii="Sylfaen" w:hAnsi="Sylfaen"/>
          <w:b/>
          <w:lang w:val="hy-AM"/>
        </w:rPr>
        <w:t>մակարդակներ</w:t>
      </w:r>
    </w:p>
    <w:p w:rsidR="00B217EA" w:rsidRPr="00A25E1A" w:rsidRDefault="00B217EA" w:rsidP="00B217EA">
      <w:pPr>
        <w:autoSpaceDE w:val="0"/>
        <w:autoSpaceDN w:val="0"/>
        <w:adjustRightInd w:val="0"/>
        <w:rPr>
          <w:rFonts w:ascii="AcadMtavr" w:hAnsi="AcadMtavr"/>
          <w:b/>
          <w:sz w:val="22"/>
          <w:szCs w:val="22"/>
          <w:lang w:val="fr-FR"/>
        </w:rPr>
      </w:pPr>
    </w:p>
    <w:p w:rsidR="00B217EA" w:rsidRPr="00A25E1A" w:rsidRDefault="00B217EA" w:rsidP="00B217EA">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B217EA" w:rsidRPr="00A25E1A" w:rsidRDefault="00B217EA" w:rsidP="00B217EA">
      <w:pPr>
        <w:jc w:val="both"/>
        <w:rPr>
          <w:rFonts w:ascii="Sylfaen" w:hAnsi="Sylfaen"/>
          <w:b/>
          <w:sz w:val="22"/>
          <w:szCs w:val="22"/>
          <w:lang w:val="ka-GE"/>
        </w:rPr>
      </w:pPr>
    </w:p>
    <w:p w:rsidR="00B217EA" w:rsidRPr="00A25E1A" w:rsidRDefault="00B217EA" w:rsidP="00B217EA">
      <w:pPr>
        <w:jc w:val="both"/>
        <w:rPr>
          <w:rFonts w:ascii="Sylfaen" w:hAnsi="Sylfaen"/>
          <w:b/>
          <w:sz w:val="22"/>
          <w:szCs w:val="22"/>
          <w:lang w:val="ka-GE"/>
        </w:rPr>
      </w:pPr>
      <w:r>
        <w:rPr>
          <w:rFonts w:ascii="Sylfaen" w:hAnsi="Sylfaen"/>
          <w:b/>
          <w:sz w:val="22"/>
          <w:szCs w:val="22"/>
          <w:lang w:val="hy-AM"/>
        </w:rPr>
        <w:t>Համայնապատկեր</w:t>
      </w:r>
    </w:p>
    <w:p w:rsidR="00B217EA" w:rsidRPr="00A25E1A" w:rsidRDefault="00B217EA" w:rsidP="00B217EA">
      <w:pPr>
        <w:pStyle w:val="ListParagraph"/>
        <w:numPr>
          <w:ilvl w:val="0"/>
          <w:numId w:val="216"/>
        </w:numPr>
        <w:spacing w:after="0" w:line="240" w:lineRule="auto"/>
        <w:jc w:val="both"/>
        <w:rPr>
          <w:rFonts w:ascii="Sylfaen" w:hAnsi="Sylfaen"/>
          <w:b/>
          <w:lang w:val="ka-GE"/>
        </w:rPr>
      </w:pPr>
      <w:r>
        <w:rPr>
          <w:rFonts w:ascii="Sylfaen" w:hAnsi="Sylfaen"/>
          <w:b/>
          <w:bCs/>
          <w:lang w:val="hy-AM"/>
        </w:rPr>
        <w:t>Խոս</w:t>
      </w:r>
      <w:r>
        <w:rPr>
          <w:rFonts w:ascii="Sylfaen" w:hAnsi="Sylfaen"/>
          <w:b/>
          <w:bCs/>
        </w:rPr>
        <w:t>ող</w:t>
      </w:r>
      <w:r>
        <w:rPr>
          <w:rFonts w:ascii="Sylfaen" w:hAnsi="Sylfaen"/>
          <w:b/>
          <w:bCs/>
          <w:lang w:val="hy-AM"/>
        </w:rPr>
        <w:t>ական գործառույթներ</w:t>
      </w:r>
    </w:p>
    <w:p w:rsidR="00B217EA" w:rsidRPr="00A25E1A" w:rsidRDefault="00B217EA" w:rsidP="00B217EA">
      <w:pPr>
        <w:pStyle w:val="ListParagraph"/>
        <w:numPr>
          <w:ilvl w:val="0"/>
          <w:numId w:val="216"/>
        </w:numPr>
        <w:spacing w:after="0" w:line="240" w:lineRule="auto"/>
        <w:jc w:val="both"/>
        <w:rPr>
          <w:rFonts w:ascii="Sylfaen" w:hAnsi="Sylfaen"/>
          <w:b/>
          <w:lang w:val="ka-GE"/>
        </w:rPr>
      </w:pPr>
      <w:r>
        <w:rPr>
          <w:rFonts w:ascii="Sylfaen" w:hAnsi="Sylfaen"/>
          <w:b/>
          <w:lang w:val="hy-AM"/>
        </w:rPr>
        <w:t>Բառապաշար</w:t>
      </w:r>
    </w:p>
    <w:p w:rsidR="00B217EA" w:rsidRPr="00A25E1A" w:rsidRDefault="00B217EA" w:rsidP="00B217EA">
      <w:pPr>
        <w:pStyle w:val="ListParagraph"/>
        <w:numPr>
          <w:ilvl w:val="0"/>
          <w:numId w:val="216"/>
        </w:numPr>
        <w:spacing w:after="0" w:line="240" w:lineRule="auto"/>
        <w:jc w:val="both"/>
        <w:rPr>
          <w:rFonts w:ascii="Sylfaen" w:hAnsi="Sylfaen"/>
          <w:b/>
          <w:lang w:val="ka-GE"/>
        </w:rPr>
      </w:pPr>
      <w:r>
        <w:rPr>
          <w:rFonts w:ascii="Sylfaen" w:hAnsi="Sylfaen"/>
          <w:b/>
          <w:lang w:val="hy-AM"/>
        </w:rPr>
        <w:t>Քերականություն</w:t>
      </w:r>
    </w:p>
    <w:p w:rsidR="00B217EA" w:rsidRPr="00A25E1A" w:rsidRDefault="00B217EA" w:rsidP="00B217EA">
      <w:pPr>
        <w:pStyle w:val="ListParagraph"/>
        <w:numPr>
          <w:ilvl w:val="0"/>
          <w:numId w:val="216"/>
        </w:numPr>
        <w:spacing w:after="0" w:line="240" w:lineRule="auto"/>
        <w:jc w:val="both"/>
        <w:rPr>
          <w:rFonts w:ascii="Sylfaen" w:hAnsi="Sylfaen"/>
          <w:b/>
          <w:lang w:val="ka-GE"/>
        </w:rPr>
      </w:pPr>
      <w:r>
        <w:rPr>
          <w:rFonts w:ascii="Sylfaen" w:hAnsi="Sylfaen"/>
          <w:b/>
          <w:lang w:val="hy-AM"/>
        </w:rPr>
        <w:t>Սոցիալական մշակույթ և մշակույթ</w:t>
      </w:r>
    </w:p>
    <w:p w:rsidR="00B217EA" w:rsidRPr="00A25E1A" w:rsidRDefault="00B217EA" w:rsidP="00B217EA">
      <w:pPr>
        <w:jc w:val="both"/>
        <w:rPr>
          <w:rFonts w:ascii="Sylfaen" w:hAnsi="Sylfaen"/>
          <w:b/>
          <w:sz w:val="22"/>
          <w:szCs w:val="22"/>
          <w:lang w:val="ka-GE"/>
        </w:rPr>
      </w:pPr>
    </w:p>
    <w:p w:rsidR="00B217EA" w:rsidRPr="00A25E1A" w:rsidRDefault="00B217EA" w:rsidP="00B217EA">
      <w:pPr>
        <w:jc w:val="both"/>
        <w:outlineLvl w:val="0"/>
        <w:rPr>
          <w:rFonts w:ascii="Sylfaen" w:hAnsi="Sylfaen"/>
          <w:b/>
          <w:sz w:val="22"/>
          <w:szCs w:val="22"/>
          <w:lang w:val="fr-FR"/>
        </w:rPr>
      </w:pPr>
      <w:r w:rsidRPr="00A25E1A">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r w:rsidRPr="00A25E1A">
        <w:rPr>
          <w:rFonts w:ascii="Sylfaen" w:hAnsi="Sylfaen"/>
          <w:b/>
          <w:sz w:val="22"/>
          <w:szCs w:val="22"/>
          <w:lang w:val="fr-FR"/>
        </w:rPr>
        <w:t xml:space="preserve"> </w:t>
      </w:r>
      <w:r w:rsidRPr="00EA07A9">
        <w:rPr>
          <w:rFonts w:ascii="Sylfaen" w:hAnsi="Sylfaen"/>
          <w:b/>
          <w:sz w:val="22"/>
          <w:szCs w:val="22"/>
          <w:lang w:val="fr-FR"/>
        </w:rPr>
        <w:t>(</w:t>
      </w:r>
      <w:r>
        <w:rPr>
          <w:rFonts w:ascii="Sylfaen" w:hAnsi="Sylfaen"/>
          <w:b/>
          <w:sz w:val="22"/>
          <w:szCs w:val="22"/>
          <w:lang w:val="hy-AM"/>
        </w:rPr>
        <w:t>մտադրություն</w:t>
      </w:r>
      <w:r w:rsidRPr="00EA07A9">
        <w:rPr>
          <w:rFonts w:ascii="Sylfaen" w:hAnsi="Sylfaen"/>
          <w:b/>
          <w:sz w:val="22"/>
          <w:szCs w:val="22"/>
          <w:lang w:val="fr-FR"/>
        </w:rPr>
        <w:t>)</w:t>
      </w:r>
    </w:p>
    <w:p w:rsidR="00B217EA" w:rsidRPr="00A25E1A" w:rsidRDefault="00B217EA" w:rsidP="00B217EA">
      <w:pPr>
        <w:jc w:val="both"/>
        <w:rPr>
          <w:rFonts w:ascii="Sylfaen" w:hAnsi="Sylfaen"/>
          <w:sz w:val="22"/>
          <w:szCs w:val="22"/>
          <w:lang w:val="fr-FR"/>
        </w:rPr>
      </w:pPr>
      <w:r w:rsidRPr="00A25E1A">
        <w:rPr>
          <w:rFonts w:ascii="Sylfaen" w:hAnsi="Sylfaen"/>
          <w:sz w:val="22"/>
          <w:szCs w:val="22"/>
          <w:lang w:val="fr-FR"/>
        </w:rPr>
        <w:t xml:space="preserve">1.1. </w:t>
      </w:r>
      <w:r w:rsidRPr="000577C8">
        <w:rPr>
          <w:rFonts w:ascii="Sylfaen" w:hAnsi="Sylfaen"/>
          <w:sz w:val="22"/>
          <w:szCs w:val="22"/>
          <w:lang w:val="hy-AM"/>
        </w:rPr>
        <w:t>Սոցիալական հարաբերություններ</w:t>
      </w:r>
    </w:p>
    <w:p w:rsidR="00B217EA" w:rsidRPr="00A25E1A" w:rsidRDefault="00B217EA" w:rsidP="00B217EA">
      <w:pPr>
        <w:jc w:val="both"/>
        <w:rPr>
          <w:rFonts w:ascii="Sylfaen" w:hAnsi="Sylfaen"/>
          <w:sz w:val="22"/>
          <w:szCs w:val="22"/>
          <w:lang w:val="fr-FR"/>
        </w:rPr>
      </w:pPr>
      <w:r w:rsidRPr="00A25E1A">
        <w:rPr>
          <w:rFonts w:ascii="Sylfaen" w:hAnsi="Sylfaen"/>
          <w:sz w:val="22"/>
          <w:szCs w:val="22"/>
          <w:lang w:val="fr-FR"/>
        </w:rPr>
        <w:t xml:space="preserve">1.2. </w:t>
      </w:r>
      <w:r w:rsidRPr="001103AB">
        <w:rPr>
          <w:rFonts w:ascii="Sylfaen" w:hAnsi="Sylfaen"/>
          <w:sz w:val="22"/>
          <w:szCs w:val="22"/>
          <w:lang w:val="hy-AM"/>
        </w:rPr>
        <w:t>Տեղեկության փոխանակում</w:t>
      </w:r>
    </w:p>
    <w:p w:rsidR="00B217EA" w:rsidRPr="00A25E1A" w:rsidRDefault="00B217EA" w:rsidP="00B217EA">
      <w:pPr>
        <w:jc w:val="both"/>
        <w:rPr>
          <w:rFonts w:ascii="Sylfaen" w:hAnsi="Sylfaen"/>
          <w:sz w:val="22"/>
          <w:szCs w:val="22"/>
          <w:lang w:val="fr-FR"/>
        </w:rPr>
      </w:pPr>
      <w:r w:rsidRPr="00A25E1A">
        <w:rPr>
          <w:rFonts w:ascii="Sylfaen" w:hAnsi="Sylfaen"/>
          <w:sz w:val="22"/>
          <w:szCs w:val="22"/>
          <w:lang w:val="fr-FR"/>
        </w:rPr>
        <w:t xml:space="preserve">1.3. </w:t>
      </w:r>
      <w:r w:rsidRPr="001103AB">
        <w:rPr>
          <w:rFonts w:ascii="Sylfaen" w:hAnsi="Sylfaen"/>
          <w:sz w:val="22"/>
          <w:szCs w:val="22"/>
          <w:lang w:val="hy-AM"/>
        </w:rPr>
        <w:t>Նկարագրում/բնութագրում</w:t>
      </w:r>
    </w:p>
    <w:p w:rsidR="00B217EA" w:rsidRPr="00A25E1A" w:rsidRDefault="00B217EA" w:rsidP="00B217EA">
      <w:pPr>
        <w:jc w:val="both"/>
        <w:rPr>
          <w:rFonts w:ascii="Sylfaen" w:hAnsi="Sylfaen"/>
          <w:sz w:val="22"/>
          <w:szCs w:val="22"/>
          <w:lang w:val="fr-FR"/>
        </w:rPr>
      </w:pPr>
      <w:r w:rsidRPr="00A25E1A">
        <w:rPr>
          <w:rFonts w:ascii="Sylfaen" w:hAnsi="Sylfaen"/>
          <w:sz w:val="22"/>
          <w:szCs w:val="22"/>
          <w:lang w:val="fr-FR"/>
        </w:rPr>
        <w:t xml:space="preserve">1.4. </w:t>
      </w:r>
      <w:r w:rsidRPr="001103AB">
        <w:rPr>
          <w:rFonts w:ascii="Sylfaen" w:hAnsi="Sylfaen"/>
          <w:sz w:val="22"/>
          <w:szCs w:val="22"/>
          <w:lang w:val="hy-AM"/>
        </w:rPr>
        <w:t>Ճաշակ</w:t>
      </w:r>
    </w:p>
    <w:p w:rsidR="00B217EA" w:rsidRPr="00A25E1A" w:rsidRDefault="00B217EA" w:rsidP="00B217EA">
      <w:pPr>
        <w:jc w:val="both"/>
        <w:rPr>
          <w:rFonts w:ascii="Sylfaen" w:hAnsi="Sylfaen"/>
          <w:sz w:val="22"/>
          <w:szCs w:val="22"/>
          <w:lang w:val="fr-FR"/>
        </w:rPr>
      </w:pPr>
      <w:r w:rsidRPr="00A25E1A">
        <w:rPr>
          <w:rFonts w:ascii="Sylfaen" w:hAnsi="Sylfaen"/>
          <w:sz w:val="22"/>
          <w:szCs w:val="22"/>
          <w:lang w:val="fr-FR"/>
        </w:rPr>
        <w:t xml:space="preserve">1.5.  </w:t>
      </w:r>
      <w:r w:rsidRPr="001103AB">
        <w:rPr>
          <w:rFonts w:ascii="Sylfaen" w:hAnsi="Sylfaen"/>
          <w:sz w:val="22"/>
          <w:szCs w:val="22"/>
          <w:lang w:val="hy-AM"/>
        </w:rPr>
        <w:t>Զգացմունքների</w:t>
      </w:r>
      <w:r w:rsidRPr="001103AB">
        <w:rPr>
          <w:rFonts w:ascii="Sylfaen" w:hAnsi="Sylfaen"/>
          <w:sz w:val="22"/>
          <w:szCs w:val="22"/>
          <w:lang w:val="fr-FR"/>
        </w:rPr>
        <w:t>\</w:t>
      </w:r>
      <w:r w:rsidRPr="001103AB">
        <w:rPr>
          <w:rFonts w:ascii="Sylfaen" w:hAnsi="Sylfaen"/>
          <w:sz w:val="22"/>
          <w:szCs w:val="22"/>
          <w:lang w:val="hy-AM"/>
        </w:rPr>
        <w:t xml:space="preserve">հուզական </w:t>
      </w:r>
      <w:r>
        <w:rPr>
          <w:rFonts w:ascii="Sylfaen" w:hAnsi="Sylfaen"/>
          <w:sz w:val="22"/>
          <w:szCs w:val="22"/>
          <w:lang w:val="en-US"/>
        </w:rPr>
        <w:t>արձագանք</w:t>
      </w:r>
      <w:r w:rsidRPr="001103AB">
        <w:rPr>
          <w:rFonts w:ascii="Sylfaen" w:hAnsi="Sylfaen"/>
          <w:sz w:val="22"/>
          <w:szCs w:val="22"/>
          <w:lang w:val="hy-AM"/>
        </w:rPr>
        <w:t>ների արտահայտում</w:t>
      </w:r>
    </w:p>
    <w:p w:rsidR="00B217EA" w:rsidRPr="00A25E1A" w:rsidRDefault="00B217EA" w:rsidP="00B217EA">
      <w:pPr>
        <w:jc w:val="both"/>
        <w:rPr>
          <w:rFonts w:ascii="Sylfaen" w:hAnsi="Sylfaen"/>
          <w:sz w:val="22"/>
          <w:szCs w:val="22"/>
          <w:lang w:val="fr-FR"/>
        </w:rPr>
      </w:pPr>
      <w:r w:rsidRPr="00A25E1A">
        <w:rPr>
          <w:rFonts w:ascii="Sylfaen" w:hAnsi="Sylfaen"/>
          <w:sz w:val="22"/>
          <w:szCs w:val="22"/>
          <w:lang w:val="fr-FR"/>
        </w:rPr>
        <w:t>1.</w:t>
      </w:r>
      <w:r w:rsidRPr="00A25E1A">
        <w:rPr>
          <w:rFonts w:ascii="Sylfaen" w:hAnsi="Sylfaen"/>
          <w:sz w:val="22"/>
          <w:szCs w:val="22"/>
          <w:lang w:val="ka-GE"/>
        </w:rPr>
        <w:t>6</w:t>
      </w:r>
      <w:r w:rsidRPr="00A25E1A">
        <w:rPr>
          <w:rFonts w:ascii="Sylfaen" w:hAnsi="Sylfaen"/>
          <w:sz w:val="22"/>
          <w:szCs w:val="22"/>
          <w:lang w:val="fr-FR"/>
        </w:rPr>
        <w:t xml:space="preserve">.  </w:t>
      </w:r>
      <w:r w:rsidRPr="00740495">
        <w:rPr>
          <w:rFonts w:ascii="Sylfaen" w:hAnsi="Sylfaen"/>
          <w:bCs/>
          <w:sz w:val="22"/>
          <w:szCs w:val="22"/>
          <w:lang w:val="hy-AM"/>
        </w:rPr>
        <w:t>Կողմնորոշում ժամանակի մեջ</w:t>
      </w:r>
    </w:p>
    <w:p w:rsidR="00B217EA" w:rsidRPr="00A25E1A" w:rsidRDefault="00B217EA" w:rsidP="00B217EA">
      <w:pPr>
        <w:jc w:val="both"/>
        <w:rPr>
          <w:rFonts w:ascii="Sylfaen" w:hAnsi="Sylfaen"/>
          <w:sz w:val="22"/>
          <w:szCs w:val="22"/>
          <w:lang w:val="ka-GE"/>
        </w:rPr>
      </w:pPr>
      <w:r w:rsidRPr="00A25E1A">
        <w:rPr>
          <w:rFonts w:ascii="Sylfaen" w:hAnsi="Sylfaen"/>
          <w:sz w:val="22"/>
          <w:szCs w:val="22"/>
          <w:lang w:val="fr-FR"/>
        </w:rPr>
        <w:t>1.</w:t>
      </w:r>
      <w:r w:rsidRPr="00A25E1A">
        <w:rPr>
          <w:rFonts w:ascii="Sylfaen" w:hAnsi="Sylfaen"/>
          <w:sz w:val="22"/>
          <w:szCs w:val="22"/>
          <w:lang w:val="ka-GE"/>
        </w:rPr>
        <w:t>7</w:t>
      </w:r>
      <w:r w:rsidRPr="00A25E1A">
        <w:rPr>
          <w:rFonts w:ascii="Sylfaen" w:hAnsi="Sylfaen"/>
          <w:sz w:val="22"/>
          <w:szCs w:val="22"/>
          <w:lang w:val="fr-FR"/>
        </w:rPr>
        <w:t xml:space="preserve">. </w:t>
      </w:r>
      <w:r w:rsidRPr="00137B40">
        <w:rPr>
          <w:rFonts w:ascii="Sylfaen" w:hAnsi="Sylfaen"/>
          <w:bCs/>
          <w:sz w:val="22"/>
          <w:szCs w:val="22"/>
          <w:lang w:val="hy-AM"/>
        </w:rPr>
        <w:t>Կողմնորոշում տարածության մեջ</w:t>
      </w:r>
    </w:p>
    <w:p w:rsidR="00B217EA" w:rsidRPr="00A25E1A" w:rsidRDefault="00B217EA" w:rsidP="00B217EA">
      <w:pPr>
        <w:jc w:val="both"/>
        <w:rPr>
          <w:rFonts w:ascii="Sylfaen" w:hAnsi="Sylfaen"/>
          <w:sz w:val="22"/>
          <w:szCs w:val="22"/>
          <w:lang w:val="ka-GE"/>
        </w:rPr>
      </w:pPr>
      <w:r w:rsidRPr="00A25E1A">
        <w:rPr>
          <w:rFonts w:ascii="Sylfaen" w:hAnsi="Sylfaen"/>
          <w:sz w:val="22"/>
          <w:szCs w:val="22"/>
          <w:lang w:val="ka-GE"/>
        </w:rPr>
        <w:t xml:space="preserve">1.8.  </w:t>
      </w:r>
      <w:r w:rsidRPr="00137B40">
        <w:rPr>
          <w:rFonts w:ascii="Sylfaen" w:hAnsi="Sylfaen"/>
          <w:sz w:val="22"/>
          <w:szCs w:val="22"/>
          <w:lang w:val="hy-AM"/>
        </w:rPr>
        <w:t>Տրամաբանական կապեր</w:t>
      </w:r>
    </w:p>
    <w:p w:rsidR="00B217EA" w:rsidRPr="00D97329" w:rsidRDefault="00B217EA" w:rsidP="00B217EA">
      <w:pPr>
        <w:jc w:val="both"/>
        <w:rPr>
          <w:rFonts w:ascii="Sylfaen" w:hAnsi="Sylfaen"/>
          <w:sz w:val="22"/>
          <w:szCs w:val="22"/>
          <w:lang w:val="hy-AM"/>
        </w:rPr>
      </w:pPr>
      <w:r w:rsidRPr="00A25E1A">
        <w:rPr>
          <w:rFonts w:ascii="Sylfaen" w:hAnsi="Sylfaen"/>
          <w:sz w:val="22"/>
          <w:szCs w:val="22"/>
          <w:lang w:val="ka-GE"/>
        </w:rPr>
        <w:t xml:space="preserve">1.9. </w:t>
      </w:r>
      <w:r>
        <w:rPr>
          <w:rFonts w:ascii="Sylfaen" w:hAnsi="Sylfaen"/>
          <w:sz w:val="22"/>
          <w:szCs w:val="22"/>
          <w:lang w:val="hy-AM"/>
        </w:rPr>
        <w:t>Լրատվամիջոցներ</w:t>
      </w:r>
    </w:p>
    <w:p w:rsidR="00B217EA" w:rsidRPr="00A25E1A" w:rsidRDefault="00B217EA" w:rsidP="00B217EA">
      <w:pPr>
        <w:tabs>
          <w:tab w:val="left" w:pos="4276"/>
        </w:tabs>
        <w:jc w:val="both"/>
        <w:rPr>
          <w:rFonts w:ascii="Sylfaen" w:hAnsi="Sylfaen"/>
          <w:sz w:val="22"/>
          <w:szCs w:val="22"/>
          <w:lang w:val="ka-GE"/>
        </w:rPr>
      </w:pPr>
      <w:r w:rsidRPr="00A25E1A">
        <w:rPr>
          <w:rFonts w:ascii="Sylfaen" w:hAnsi="Sylfaen"/>
          <w:sz w:val="22"/>
          <w:szCs w:val="22"/>
          <w:lang w:val="ka-GE"/>
        </w:rPr>
        <w:t xml:space="preserve">1.10. </w:t>
      </w:r>
      <w:r>
        <w:rPr>
          <w:rFonts w:ascii="Sylfaen" w:hAnsi="Sylfaen"/>
          <w:sz w:val="22"/>
          <w:szCs w:val="22"/>
          <w:lang w:val="hy-AM"/>
        </w:rPr>
        <w:t>Բանկային սպասարկում</w:t>
      </w:r>
      <w:r w:rsidRPr="00A25E1A">
        <w:rPr>
          <w:rFonts w:ascii="Sylfaen" w:hAnsi="Sylfaen"/>
          <w:sz w:val="22"/>
          <w:szCs w:val="22"/>
          <w:lang w:val="ka-GE"/>
        </w:rPr>
        <w:tab/>
      </w:r>
    </w:p>
    <w:p w:rsidR="00B217EA" w:rsidRPr="00A25E1A" w:rsidRDefault="00B217EA" w:rsidP="00B217EA">
      <w:pPr>
        <w:rPr>
          <w:rFonts w:ascii="Sylfaen" w:hAnsi="Sylfae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7102"/>
      </w:tblGrid>
      <w:tr w:rsidR="00B217EA" w:rsidRPr="00A25E1A" w:rsidTr="00892343">
        <w:tc>
          <w:tcPr>
            <w:tcW w:w="3652" w:type="dxa"/>
            <w:shd w:val="clear" w:color="auto" w:fill="E6E6E6"/>
          </w:tcPr>
          <w:p w:rsidR="00B217EA" w:rsidRPr="00A25E1A" w:rsidRDefault="00B217EA" w:rsidP="00892343">
            <w:pPr>
              <w:rPr>
                <w:rFonts w:ascii="AcadNusx" w:hAnsi="AcadNusx"/>
                <w:b/>
                <w:lang w:val="en-US"/>
              </w:rPr>
            </w:pPr>
            <w:r w:rsidRPr="00A25E1A">
              <w:rPr>
                <w:rFonts w:ascii="Sylfaen" w:hAnsi="Sylfaen"/>
                <w:b/>
                <w:sz w:val="22"/>
                <w:szCs w:val="22"/>
                <w:lang w:val="en-US"/>
              </w:rPr>
              <w:t xml:space="preserve">1.1. </w:t>
            </w:r>
            <w:r w:rsidRPr="00B5167A">
              <w:rPr>
                <w:rFonts w:ascii="Sylfaen" w:hAnsi="Sylfaen"/>
                <w:b/>
                <w:sz w:val="22"/>
                <w:szCs w:val="22"/>
                <w:lang w:val="hy-AM"/>
              </w:rPr>
              <w:t>Սոցիալական հարաբերությունների հաստատում</w:t>
            </w:r>
          </w:p>
        </w:tc>
        <w:tc>
          <w:tcPr>
            <w:tcW w:w="7102" w:type="dxa"/>
            <w:shd w:val="clear" w:color="auto" w:fill="E6E6E6"/>
          </w:tcPr>
          <w:p w:rsidR="00B217EA" w:rsidRPr="00A25E1A" w:rsidRDefault="00B217EA" w:rsidP="00892343">
            <w:pPr>
              <w:jc w:val="center"/>
              <w:rPr>
                <w:rFonts w:ascii="AcadNusx" w:hAnsi="AcadNusx"/>
                <w:b/>
                <w:lang w:val="ka-GE"/>
              </w:rPr>
            </w:pPr>
            <w:r>
              <w:rPr>
                <w:rFonts w:ascii="Sylfaen" w:hAnsi="Sylfaen"/>
                <w:b/>
                <w:sz w:val="22"/>
                <w:szCs w:val="22"/>
                <w:lang w:val="hy-AM"/>
              </w:rPr>
              <w:t>Լեզվաբանական իրականացման նմուշ</w:t>
            </w:r>
          </w:p>
        </w:tc>
      </w:tr>
      <w:tr w:rsidR="00B217EA" w:rsidRPr="009E0519" w:rsidTr="00892343">
        <w:tc>
          <w:tcPr>
            <w:tcW w:w="3652" w:type="dxa"/>
          </w:tcPr>
          <w:p w:rsidR="00B217EA" w:rsidRPr="00A25E1A" w:rsidRDefault="00B217EA" w:rsidP="00892343">
            <w:pPr>
              <w:rPr>
                <w:rFonts w:ascii="Sylfaen" w:hAnsi="Sylfaen"/>
                <w:b/>
                <w:lang w:val="en-US"/>
              </w:rPr>
            </w:pPr>
            <w:r w:rsidRPr="000449DB">
              <w:rPr>
                <w:rFonts w:ascii="Sylfaen" w:hAnsi="Sylfaen"/>
                <w:b/>
                <w:iCs/>
                <w:sz w:val="22"/>
                <w:szCs w:val="22"/>
                <w:lang w:val="hy-AM"/>
              </w:rPr>
              <w:t>Ողջունել</w:t>
            </w:r>
            <w:r w:rsidRPr="00A25E1A">
              <w:rPr>
                <w:rFonts w:ascii="Sylfaen" w:hAnsi="Sylfaen"/>
                <w:b/>
                <w:sz w:val="22"/>
                <w:szCs w:val="22"/>
                <w:lang w:val="en-US"/>
              </w:rPr>
              <w:t xml:space="preserve"> /</w:t>
            </w:r>
            <w:r w:rsidRPr="00F868A9">
              <w:rPr>
                <w:rFonts w:ascii="Sylfaen" w:hAnsi="Sylfaen"/>
                <w:b/>
                <w:iCs/>
                <w:sz w:val="22"/>
                <w:szCs w:val="22"/>
                <w:lang w:val="hy-AM"/>
              </w:rPr>
              <w:t xml:space="preserve"> </w:t>
            </w:r>
            <w:r>
              <w:rPr>
                <w:rFonts w:ascii="Sylfaen" w:hAnsi="Sylfaen"/>
                <w:b/>
                <w:iCs/>
                <w:sz w:val="22"/>
                <w:szCs w:val="22"/>
                <w:lang w:val="hy-AM"/>
              </w:rPr>
              <w:t>հ</w:t>
            </w:r>
            <w:r w:rsidRPr="00F868A9">
              <w:rPr>
                <w:rFonts w:ascii="Sylfaen" w:hAnsi="Sylfaen"/>
                <w:b/>
                <w:iCs/>
                <w:sz w:val="22"/>
                <w:szCs w:val="22"/>
                <w:lang w:val="hy-AM"/>
              </w:rPr>
              <w:t>րաժեշտ տալ</w:t>
            </w:r>
            <w:r w:rsidRPr="00A25E1A">
              <w:rPr>
                <w:rFonts w:ascii="Sylfaen" w:hAnsi="Sylfaen"/>
                <w:b/>
                <w:sz w:val="22"/>
                <w:szCs w:val="22"/>
                <w:lang w:val="en-US"/>
              </w:rPr>
              <w:t xml:space="preserve"> /</w:t>
            </w:r>
          </w:p>
          <w:p w:rsidR="00B217EA" w:rsidRPr="008E305B" w:rsidRDefault="00B217EA" w:rsidP="00892343">
            <w:pPr>
              <w:rPr>
                <w:rFonts w:ascii="Sylfaen" w:hAnsi="Sylfaen"/>
                <w:b/>
                <w:lang w:val="en-US"/>
              </w:rPr>
            </w:pPr>
            <w:r>
              <w:rPr>
                <w:rFonts w:ascii="Sylfaen" w:hAnsi="Sylfaen"/>
                <w:b/>
                <w:iCs/>
                <w:sz w:val="22"/>
                <w:szCs w:val="22"/>
                <w:lang w:val="hy-AM"/>
              </w:rPr>
              <w:t>հ</w:t>
            </w:r>
            <w:r w:rsidRPr="00F868A9">
              <w:rPr>
                <w:rFonts w:ascii="Sylfaen" w:hAnsi="Sylfaen"/>
                <w:b/>
                <w:iCs/>
                <w:sz w:val="22"/>
                <w:szCs w:val="22"/>
                <w:lang w:val="hy-AM"/>
              </w:rPr>
              <w:t xml:space="preserve">արցնել </w:t>
            </w:r>
            <w:r>
              <w:rPr>
                <w:rFonts w:ascii="Sylfaen" w:hAnsi="Sylfaen"/>
                <w:b/>
                <w:iCs/>
                <w:sz w:val="22"/>
                <w:szCs w:val="22"/>
                <w:lang w:val="en-US"/>
              </w:rPr>
              <w:t>որպիսությունը</w:t>
            </w:r>
          </w:p>
        </w:tc>
        <w:tc>
          <w:tcPr>
            <w:tcW w:w="7102" w:type="dxa"/>
          </w:tcPr>
          <w:p w:rsidR="00B217EA" w:rsidRPr="00A25E1A" w:rsidRDefault="00B217EA" w:rsidP="00B217EA">
            <w:pPr>
              <w:numPr>
                <w:ilvl w:val="3"/>
                <w:numId w:val="158"/>
              </w:numPr>
              <w:tabs>
                <w:tab w:val="clear" w:pos="2880"/>
                <w:tab w:val="num" w:pos="748"/>
              </w:tabs>
              <w:ind w:hanging="2532"/>
              <w:rPr>
                <w:rFonts w:ascii="Sylfaen" w:hAnsi="Sylfaen"/>
                <w:lang w:val="de-DE"/>
              </w:rPr>
            </w:pPr>
            <w:r w:rsidRPr="00A25E1A">
              <w:rPr>
                <w:rFonts w:ascii="Sylfaen" w:hAnsi="Sylfaen"/>
                <w:sz w:val="22"/>
                <w:szCs w:val="22"/>
                <w:lang w:val="de-DE"/>
              </w:rPr>
              <w:t xml:space="preserve">Hallo! </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Guten Morgen (Morgen)!</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Guten Tag!</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Guten Abend!</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Tschüss!</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 xml:space="preserve"> Wiedersehen.</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Gute Nacht!</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Bis  morgen!</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Bis bald!</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Wie geht es dir/Ihnen?</w:t>
            </w:r>
          </w:p>
          <w:p w:rsidR="00B217EA" w:rsidRPr="00A25E1A" w:rsidRDefault="00B217EA" w:rsidP="00B217EA">
            <w:pPr>
              <w:numPr>
                <w:ilvl w:val="0"/>
                <w:numId w:val="158"/>
              </w:numPr>
              <w:tabs>
                <w:tab w:val="num" w:pos="748"/>
              </w:tabs>
              <w:rPr>
                <w:rFonts w:ascii="Sylfaen" w:hAnsi="Sylfaen"/>
                <w:lang w:val="de-DE"/>
              </w:rPr>
            </w:pPr>
            <w:r w:rsidRPr="00A25E1A">
              <w:rPr>
                <w:rFonts w:ascii="Sylfaen" w:hAnsi="Sylfaen"/>
                <w:sz w:val="22"/>
                <w:szCs w:val="22"/>
                <w:lang w:val="de-DE"/>
              </w:rPr>
              <w:t>Mir geht es gut / schlecht.</w:t>
            </w:r>
          </w:p>
        </w:tc>
      </w:tr>
      <w:tr w:rsidR="00B217EA" w:rsidRPr="009E0519" w:rsidTr="00892343">
        <w:tc>
          <w:tcPr>
            <w:tcW w:w="3652" w:type="dxa"/>
          </w:tcPr>
          <w:p w:rsidR="00B217EA" w:rsidRPr="00D81555" w:rsidRDefault="00B217EA" w:rsidP="00892343">
            <w:pPr>
              <w:rPr>
                <w:rFonts w:ascii="Sylfaen" w:hAnsi="Sylfaen"/>
                <w:b/>
                <w:lang w:val="hy-AM"/>
              </w:rPr>
            </w:pPr>
            <w:r>
              <w:rPr>
                <w:rFonts w:ascii="Sylfaen" w:hAnsi="Sylfaen"/>
                <w:b/>
                <w:sz w:val="22"/>
                <w:szCs w:val="22"/>
                <w:lang w:val="hy-AM"/>
              </w:rPr>
              <w:t>Ծանոթացնել/ներկայացնել</w:t>
            </w:r>
          </w:p>
        </w:tc>
        <w:tc>
          <w:tcPr>
            <w:tcW w:w="7102" w:type="dxa"/>
          </w:tcPr>
          <w:p w:rsidR="00B217EA" w:rsidRPr="00A25E1A" w:rsidRDefault="00B217EA" w:rsidP="00B217EA">
            <w:pPr>
              <w:numPr>
                <w:ilvl w:val="0"/>
                <w:numId w:val="159"/>
              </w:numPr>
              <w:rPr>
                <w:rFonts w:ascii="Sylfaen" w:hAnsi="Sylfaen"/>
                <w:lang w:val="de-DE"/>
              </w:rPr>
            </w:pPr>
            <w:r w:rsidRPr="00A25E1A">
              <w:rPr>
                <w:rFonts w:ascii="Sylfaen" w:hAnsi="Sylfaen"/>
                <w:sz w:val="22"/>
                <w:szCs w:val="22"/>
                <w:lang w:val="de-DE"/>
              </w:rPr>
              <w:t>Darf ich mich vorstellen?</w:t>
            </w:r>
          </w:p>
          <w:p w:rsidR="00B217EA" w:rsidRPr="00A25E1A" w:rsidRDefault="00B217EA" w:rsidP="00B217EA">
            <w:pPr>
              <w:numPr>
                <w:ilvl w:val="0"/>
                <w:numId w:val="159"/>
              </w:numPr>
              <w:rPr>
                <w:rFonts w:ascii="Sylfaen" w:hAnsi="Sylfaen"/>
                <w:lang w:val="de-DE"/>
              </w:rPr>
            </w:pPr>
            <w:r w:rsidRPr="00A25E1A">
              <w:rPr>
                <w:rFonts w:ascii="Sylfaen" w:hAnsi="Sylfaen"/>
                <w:sz w:val="22"/>
                <w:szCs w:val="22"/>
                <w:lang w:val="de-DE"/>
              </w:rPr>
              <w:t>Mein Name ist…</w:t>
            </w:r>
          </w:p>
          <w:p w:rsidR="00B217EA" w:rsidRPr="00A25E1A" w:rsidRDefault="00B217EA" w:rsidP="00B217EA">
            <w:pPr>
              <w:numPr>
                <w:ilvl w:val="0"/>
                <w:numId w:val="159"/>
              </w:numPr>
              <w:rPr>
                <w:rFonts w:ascii="Sylfaen" w:hAnsi="Sylfaen"/>
                <w:lang w:val="de-DE"/>
              </w:rPr>
            </w:pPr>
            <w:r w:rsidRPr="00A25E1A">
              <w:rPr>
                <w:rFonts w:ascii="Sylfaen" w:hAnsi="Sylfaen"/>
                <w:sz w:val="22"/>
                <w:szCs w:val="22"/>
                <w:lang w:val="de-DE"/>
              </w:rPr>
              <w:t>Darf  ich Ihnen Frau… / Herrn… vorstellen?</w:t>
            </w:r>
          </w:p>
          <w:p w:rsidR="00B217EA" w:rsidRPr="00A25E1A" w:rsidRDefault="00B217EA" w:rsidP="00B217EA">
            <w:pPr>
              <w:numPr>
                <w:ilvl w:val="0"/>
                <w:numId w:val="159"/>
              </w:numPr>
              <w:rPr>
                <w:rFonts w:ascii="Sylfaen" w:hAnsi="Sylfaen"/>
                <w:lang w:val="de-DE"/>
              </w:rPr>
            </w:pPr>
            <w:r w:rsidRPr="00A25E1A">
              <w:rPr>
                <w:rFonts w:ascii="Sylfaen" w:hAnsi="Sylfaen"/>
                <w:sz w:val="22"/>
                <w:szCs w:val="22"/>
                <w:lang w:val="de-DE"/>
              </w:rPr>
              <w:t>Und das hier ist meine Kollegin/Freundin/ Frau…</w:t>
            </w:r>
          </w:p>
          <w:p w:rsidR="00B217EA" w:rsidRPr="00A25E1A" w:rsidRDefault="00B217EA" w:rsidP="00B217EA">
            <w:pPr>
              <w:numPr>
                <w:ilvl w:val="0"/>
                <w:numId w:val="159"/>
              </w:numPr>
              <w:rPr>
                <w:rFonts w:ascii="Sylfaen" w:hAnsi="Sylfaen"/>
                <w:lang w:val="de-DE"/>
              </w:rPr>
            </w:pPr>
            <w:r w:rsidRPr="00A25E1A">
              <w:rPr>
                <w:rFonts w:ascii="Sylfaen" w:hAnsi="Sylfaen"/>
                <w:sz w:val="22"/>
                <w:szCs w:val="22"/>
                <w:lang w:val="de-DE"/>
              </w:rPr>
              <w:t>War nett  Sie kennen zu lernen.</w:t>
            </w:r>
          </w:p>
        </w:tc>
      </w:tr>
      <w:tr w:rsidR="00B217EA" w:rsidRPr="009E0519" w:rsidTr="00892343">
        <w:tc>
          <w:tcPr>
            <w:tcW w:w="3652" w:type="dxa"/>
          </w:tcPr>
          <w:p w:rsidR="00B217EA" w:rsidRPr="00A25E1A" w:rsidRDefault="00B217EA" w:rsidP="00892343">
            <w:pPr>
              <w:rPr>
                <w:rFonts w:ascii="Sylfaen" w:hAnsi="Sylfaen"/>
                <w:b/>
                <w:lang w:val="en-US"/>
              </w:rPr>
            </w:pPr>
            <w:r>
              <w:rPr>
                <w:rFonts w:ascii="Sylfaen" w:hAnsi="Sylfaen"/>
                <w:b/>
                <w:sz w:val="22"/>
                <w:szCs w:val="22"/>
                <w:lang w:val="hy-AM"/>
              </w:rPr>
              <w:t>Բարեկիրթ դիմելաձև</w:t>
            </w:r>
          </w:p>
        </w:tc>
        <w:tc>
          <w:tcPr>
            <w:tcW w:w="7102" w:type="dxa"/>
          </w:tcPr>
          <w:p w:rsidR="00B217EA" w:rsidRPr="00A25E1A" w:rsidRDefault="00B217EA" w:rsidP="00B217EA">
            <w:pPr>
              <w:numPr>
                <w:ilvl w:val="0"/>
                <w:numId w:val="160"/>
              </w:numPr>
              <w:rPr>
                <w:rFonts w:ascii="Sylfaen" w:hAnsi="Sylfaen"/>
                <w:lang w:val="en-US"/>
              </w:rPr>
            </w:pPr>
            <w:r w:rsidRPr="00A25E1A">
              <w:rPr>
                <w:rFonts w:ascii="Sylfaen" w:hAnsi="Sylfaen"/>
                <w:sz w:val="22"/>
                <w:szCs w:val="22"/>
                <w:lang w:val="en-US"/>
              </w:rPr>
              <w:t>Herr Funk!</w:t>
            </w:r>
          </w:p>
          <w:p w:rsidR="00B217EA" w:rsidRPr="00A25E1A" w:rsidRDefault="00B217EA" w:rsidP="00B217EA">
            <w:pPr>
              <w:numPr>
                <w:ilvl w:val="0"/>
                <w:numId w:val="160"/>
              </w:numPr>
              <w:rPr>
                <w:rFonts w:ascii="Sylfaen" w:hAnsi="Sylfaen"/>
                <w:lang w:val="en-US"/>
              </w:rPr>
            </w:pPr>
            <w:r w:rsidRPr="00A25E1A">
              <w:rPr>
                <w:rFonts w:ascii="Sylfaen" w:hAnsi="Sylfaen"/>
                <w:sz w:val="22"/>
                <w:szCs w:val="22"/>
                <w:lang w:val="en-US"/>
              </w:rPr>
              <w:t>Frau  Kuhn!</w:t>
            </w:r>
          </w:p>
          <w:p w:rsidR="00B217EA" w:rsidRPr="00A25E1A" w:rsidRDefault="00B217EA" w:rsidP="00B217EA">
            <w:pPr>
              <w:numPr>
                <w:ilvl w:val="0"/>
                <w:numId w:val="160"/>
              </w:numPr>
              <w:rPr>
                <w:rFonts w:ascii="Sylfaen" w:hAnsi="Sylfaen"/>
                <w:lang w:val="en-US"/>
              </w:rPr>
            </w:pPr>
            <w:r w:rsidRPr="00A25E1A">
              <w:rPr>
                <w:rFonts w:ascii="Sylfaen" w:hAnsi="Sylfaen"/>
                <w:sz w:val="22"/>
                <w:szCs w:val="22"/>
                <w:lang w:val="en-US"/>
              </w:rPr>
              <w:t>Liebe  Gäste!</w:t>
            </w:r>
          </w:p>
          <w:p w:rsidR="00B217EA" w:rsidRPr="00A25E1A" w:rsidRDefault="00B217EA" w:rsidP="00B217EA">
            <w:pPr>
              <w:numPr>
                <w:ilvl w:val="0"/>
                <w:numId w:val="213"/>
              </w:numPr>
              <w:rPr>
                <w:rFonts w:ascii="Sylfaen" w:hAnsi="Sylfaen"/>
                <w:lang w:val="de-DE"/>
              </w:rPr>
            </w:pPr>
            <w:r w:rsidRPr="00A25E1A">
              <w:rPr>
                <w:rFonts w:ascii="Sylfaen" w:hAnsi="Sylfaen"/>
                <w:sz w:val="22"/>
                <w:szCs w:val="22"/>
                <w:lang w:val="en-US"/>
              </w:rPr>
              <w:t>Wie bitte?</w:t>
            </w:r>
          </w:p>
          <w:p w:rsidR="00B217EA" w:rsidRPr="00A25E1A" w:rsidRDefault="00B217EA" w:rsidP="00B217EA">
            <w:pPr>
              <w:numPr>
                <w:ilvl w:val="0"/>
                <w:numId w:val="160"/>
              </w:numPr>
              <w:rPr>
                <w:rFonts w:ascii="Sylfaen" w:hAnsi="Sylfaen"/>
                <w:lang w:val="de-DE"/>
              </w:rPr>
            </w:pPr>
            <w:r w:rsidRPr="00A25E1A">
              <w:rPr>
                <w:rFonts w:ascii="Sylfaen" w:hAnsi="Sylfaen"/>
                <w:sz w:val="22"/>
                <w:szCs w:val="22"/>
                <w:lang w:val="de-DE"/>
              </w:rPr>
              <w:t>Was kann ich für Sie tun?</w:t>
            </w: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Առաջարկում</w:t>
            </w:r>
            <w:r w:rsidRPr="00237A0C">
              <w:rPr>
                <w:rFonts w:ascii="Sylfaen" w:hAnsi="Sylfaen"/>
                <w:b/>
                <w:sz w:val="22"/>
                <w:szCs w:val="22"/>
                <w:lang w:val="de-DE"/>
              </w:rPr>
              <w:t xml:space="preserve"> /</w:t>
            </w:r>
            <w:r>
              <w:rPr>
                <w:rFonts w:ascii="Sylfaen" w:hAnsi="Sylfaen"/>
                <w:b/>
                <w:sz w:val="22"/>
                <w:szCs w:val="22"/>
                <w:lang w:val="hy-AM"/>
              </w:rPr>
              <w:t xml:space="preserve"> ներողություն խնդրել</w:t>
            </w:r>
          </w:p>
        </w:tc>
        <w:tc>
          <w:tcPr>
            <w:tcW w:w="7102" w:type="dxa"/>
          </w:tcPr>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Hättest du Lust auf eine Tasse Kaffee?</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Möchtest du Tee oder Mineralwasser?</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Ich möchte mich bei dir/Ihnen für eine Peinlichkeit/ein Missgeschick entschuldigen.</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Das ist/war ein Versehen.</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Das muss ein Missverständnis sein.</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Das wollte ich nicht.</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 xml:space="preserve">Oh, Verzeihung! </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 xml:space="preserve">Es  tut mir Leid.  </w:t>
            </w:r>
          </w:p>
        </w:tc>
      </w:tr>
      <w:tr w:rsidR="00B217EA" w:rsidRPr="009E0519"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Շնորհակալության հայտնում և պատշաճ պատասխան</w:t>
            </w:r>
          </w:p>
        </w:tc>
        <w:tc>
          <w:tcPr>
            <w:tcW w:w="7102" w:type="dxa"/>
          </w:tcPr>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Danke!</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 xml:space="preserve">Vielen Dank! </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 xml:space="preserve">Danke! Das war nett von dir/Ihnen. </w:t>
            </w: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Բարեմաղթանքների արտահայտում/</w:t>
            </w:r>
            <w:r w:rsidRPr="00EA07A9">
              <w:rPr>
                <w:rFonts w:ascii="Sylfaen" w:hAnsi="Sylfaen"/>
                <w:b/>
                <w:sz w:val="22"/>
                <w:szCs w:val="22"/>
                <w:lang w:val="de-DE"/>
              </w:rPr>
              <w:t xml:space="preserve"> </w:t>
            </w:r>
            <w:r>
              <w:rPr>
                <w:rFonts w:ascii="Sylfaen" w:hAnsi="Sylfaen"/>
                <w:b/>
                <w:sz w:val="22"/>
                <w:szCs w:val="22"/>
                <w:lang w:val="hy-AM"/>
              </w:rPr>
              <w:t>շնորհավորանք</w:t>
            </w:r>
          </w:p>
        </w:tc>
        <w:tc>
          <w:tcPr>
            <w:tcW w:w="7102" w:type="dxa"/>
          </w:tcPr>
          <w:p w:rsidR="00B217EA" w:rsidRPr="00237A0C" w:rsidRDefault="00B217EA" w:rsidP="00B217EA">
            <w:pPr>
              <w:numPr>
                <w:ilvl w:val="0"/>
                <w:numId w:val="192"/>
              </w:numPr>
              <w:rPr>
                <w:rFonts w:ascii="Sylfaen" w:hAnsi="Sylfaen"/>
                <w:lang w:val="de-DE"/>
              </w:rPr>
            </w:pPr>
            <w:r w:rsidRPr="00237A0C">
              <w:rPr>
                <w:rFonts w:ascii="Sylfaen" w:hAnsi="Sylfaen"/>
                <w:sz w:val="22"/>
                <w:szCs w:val="22"/>
                <w:lang w:val="de-DE"/>
              </w:rPr>
              <w:t>Alles Gute zum Geburtstag!</w:t>
            </w:r>
          </w:p>
          <w:p w:rsidR="00B217EA" w:rsidRPr="00237A0C" w:rsidRDefault="00B217EA" w:rsidP="00B217EA">
            <w:pPr>
              <w:numPr>
                <w:ilvl w:val="0"/>
                <w:numId w:val="192"/>
              </w:numPr>
              <w:rPr>
                <w:rFonts w:ascii="Sylfaen" w:hAnsi="Sylfaen"/>
                <w:lang w:val="de-DE"/>
              </w:rPr>
            </w:pPr>
            <w:r w:rsidRPr="00237A0C">
              <w:rPr>
                <w:rFonts w:ascii="Sylfaen" w:hAnsi="Sylfaen"/>
                <w:sz w:val="22"/>
                <w:szCs w:val="22"/>
                <w:lang w:val="de-DE"/>
              </w:rPr>
              <w:t xml:space="preserve">Frohe Weihnachten! </w:t>
            </w:r>
          </w:p>
          <w:p w:rsidR="00B217EA" w:rsidRPr="00237A0C" w:rsidRDefault="00B217EA" w:rsidP="00B217EA">
            <w:pPr>
              <w:numPr>
                <w:ilvl w:val="0"/>
                <w:numId w:val="192"/>
              </w:numPr>
              <w:rPr>
                <w:rFonts w:ascii="Sylfaen" w:hAnsi="Sylfaen"/>
                <w:lang w:val="de-DE"/>
              </w:rPr>
            </w:pPr>
            <w:r w:rsidRPr="00237A0C">
              <w:rPr>
                <w:rFonts w:ascii="Sylfaen" w:hAnsi="Sylfaen"/>
                <w:sz w:val="22"/>
                <w:szCs w:val="22"/>
                <w:lang w:val="de-DE"/>
              </w:rPr>
              <w:t>Ein glückliches Neues Jahr!</w:t>
            </w:r>
          </w:p>
          <w:p w:rsidR="00B217EA" w:rsidRPr="00237A0C" w:rsidRDefault="00B217EA" w:rsidP="00B217EA">
            <w:pPr>
              <w:numPr>
                <w:ilvl w:val="0"/>
                <w:numId w:val="192"/>
              </w:numPr>
              <w:rPr>
                <w:rFonts w:ascii="Sylfaen" w:hAnsi="Sylfaen"/>
                <w:lang w:val="de-DE"/>
              </w:rPr>
            </w:pPr>
            <w:r w:rsidRPr="00237A0C">
              <w:rPr>
                <w:rFonts w:ascii="Sylfaen" w:hAnsi="Sylfaen"/>
                <w:sz w:val="22"/>
                <w:szCs w:val="22"/>
                <w:lang w:val="de-DE"/>
              </w:rPr>
              <w:t>Gute Reise!</w:t>
            </w:r>
          </w:p>
          <w:p w:rsidR="00B217EA" w:rsidRPr="00237A0C" w:rsidRDefault="00B217EA" w:rsidP="00B217EA">
            <w:pPr>
              <w:numPr>
                <w:ilvl w:val="0"/>
                <w:numId w:val="192"/>
              </w:numPr>
              <w:rPr>
                <w:rFonts w:ascii="Sylfaen" w:hAnsi="Sylfaen"/>
                <w:lang w:val="de-DE"/>
              </w:rPr>
            </w:pPr>
            <w:r w:rsidRPr="00237A0C">
              <w:rPr>
                <w:rFonts w:ascii="Sylfaen" w:hAnsi="Sylfaen"/>
                <w:sz w:val="22"/>
                <w:szCs w:val="22"/>
                <w:lang w:val="de-DE"/>
              </w:rPr>
              <w:t>Schönes Wochenende!</w:t>
            </w:r>
          </w:p>
          <w:p w:rsidR="00B217EA" w:rsidRPr="00237A0C" w:rsidRDefault="00B217EA" w:rsidP="00B217EA">
            <w:pPr>
              <w:numPr>
                <w:ilvl w:val="0"/>
                <w:numId w:val="192"/>
              </w:numPr>
              <w:rPr>
                <w:rFonts w:ascii="Sylfaen" w:hAnsi="Sylfaen"/>
                <w:lang w:val="de-DE"/>
              </w:rPr>
            </w:pPr>
            <w:r w:rsidRPr="00237A0C">
              <w:rPr>
                <w:rFonts w:ascii="Sylfaen" w:hAnsi="Sylfaen"/>
                <w:sz w:val="22"/>
                <w:szCs w:val="22"/>
                <w:lang w:val="de-DE"/>
              </w:rPr>
              <w:t>Gleichfalls!</w:t>
            </w:r>
          </w:p>
          <w:p w:rsidR="00B217EA" w:rsidRPr="00237A0C" w:rsidRDefault="00B217EA" w:rsidP="00B217EA">
            <w:pPr>
              <w:numPr>
                <w:ilvl w:val="0"/>
                <w:numId w:val="192"/>
              </w:numPr>
              <w:rPr>
                <w:rFonts w:ascii="Sylfaen" w:hAnsi="Sylfaen"/>
                <w:lang w:val="de-DE"/>
              </w:rPr>
            </w:pPr>
            <w:r w:rsidRPr="00237A0C">
              <w:rPr>
                <w:rFonts w:ascii="Sylfaen" w:hAnsi="Sylfaen"/>
                <w:sz w:val="22"/>
                <w:szCs w:val="22"/>
                <w:lang w:val="de-DE"/>
              </w:rPr>
              <w:t>Gutte Besserung!</w:t>
            </w:r>
          </w:p>
          <w:p w:rsidR="00B217EA" w:rsidRPr="00237A0C" w:rsidRDefault="00B217EA" w:rsidP="00B217EA">
            <w:pPr>
              <w:numPr>
                <w:ilvl w:val="0"/>
                <w:numId w:val="192"/>
              </w:numPr>
              <w:rPr>
                <w:lang w:val="de-DE"/>
              </w:rPr>
            </w:pPr>
            <w:r w:rsidRPr="00237A0C">
              <w:rPr>
                <w:sz w:val="22"/>
                <w:szCs w:val="22"/>
                <w:lang w:val="de-DE"/>
              </w:rPr>
              <w:t>Herzliche Glückwünsche zum Geburtstag!</w:t>
            </w:r>
          </w:p>
          <w:p w:rsidR="00B217EA" w:rsidRPr="00237A0C" w:rsidRDefault="00B217EA" w:rsidP="00B217EA">
            <w:pPr>
              <w:numPr>
                <w:ilvl w:val="0"/>
                <w:numId w:val="192"/>
              </w:numPr>
              <w:rPr>
                <w:lang w:val="de-DE"/>
              </w:rPr>
            </w:pPr>
            <w:r w:rsidRPr="00237A0C">
              <w:rPr>
                <w:sz w:val="22"/>
                <w:szCs w:val="22"/>
                <w:lang w:val="de-DE"/>
              </w:rPr>
              <w:t>Schönen Tag (noch)!</w:t>
            </w:r>
          </w:p>
          <w:p w:rsidR="00B217EA" w:rsidRPr="00237A0C" w:rsidRDefault="00B217EA" w:rsidP="00B217EA">
            <w:pPr>
              <w:numPr>
                <w:ilvl w:val="0"/>
                <w:numId w:val="192"/>
              </w:numPr>
              <w:rPr>
                <w:lang w:val="de-DE"/>
              </w:rPr>
            </w:pPr>
            <w:r w:rsidRPr="00237A0C">
              <w:rPr>
                <w:sz w:val="22"/>
                <w:szCs w:val="22"/>
                <w:lang w:val="de-DE"/>
              </w:rPr>
              <w:t>Schönes Wochenende!</w:t>
            </w:r>
          </w:p>
          <w:p w:rsidR="00B217EA" w:rsidRPr="00237A0C" w:rsidRDefault="00B217EA" w:rsidP="00B217EA">
            <w:pPr>
              <w:numPr>
                <w:ilvl w:val="0"/>
                <w:numId w:val="192"/>
              </w:numPr>
              <w:rPr>
                <w:lang w:val="de-DE"/>
              </w:rPr>
            </w:pPr>
            <w:r w:rsidRPr="00237A0C">
              <w:rPr>
                <w:sz w:val="22"/>
                <w:szCs w:val="22"/>
                <w:lang w:val="de-DE"/>
              </w:rPr>
              <w:t>Gute Besserung!</w:t>
            </w:r>
          </w:p>
          <w:p w:rsidR="00B217EA" w:rsidRPr="00237A0C" w:rsidRDefault="00B217EA" w:rsidP="00B217EA">
            <w:pPr>
              <w:numPr>
                <w:ilvl w:val="0"/>
                <w:numId w:val="192"/>
              </w:numPr>
              <w:rPr>
                <w:lang w:val="de-DE"/>
              </w:rPr>
            </w:pPr>
            <w:r w:rsidRPr="00237A0C">
              <w:rPr>
                <w:sz w:val="22"/>
                <w:szCs w:val="22"/>
                <w:lang w:val="de-DE"/>
              </w:rPr>
              <w:t>Alles Gute für das kommende Jahr…!</w:t>
            </w:r>
          </w:p>
          <w:p w:rsidR="00B217EA" w:rsidRPr="00237A0C" w:rsidRDefault="00B217EA" w:rsidP="00B217EA">
            <w:pPr>
              <w:numPr>
                <w:ilvl w:val="0"/>
                <w:numId w:val="192"/>
              </w:numPr>
              <w:rPr>
                <w:lang w:val="de-DE"/>
              </w:rPr>
            </w:pPr>
            <w:r w:rsidRPr="00237A0C">
              <w:rPr>
                <w:sz w:val="22"/>
                <w:szCs w:val="22"/>
                <w:lang w:val="de-DE"/>
              </w:rPr>
              <w:t>Ich wünsche euch ein gesegnetes Weihnachtsfest!</w:t>
            </w:r>
          </w:p>
          <w:p w:rsidR="00B217EA" w:rsidRPr="00237A0C" w:rsidRDefault="00B217EA" w:rsidP="00B217EA">
            <w:pPr>
              <w:numPr>
                <w:ilvl w:val="0"/>
                <w:numId w:val="192"/>
              </w:numPr>
              <w:rPr>
                <w:rFonts w:ascii="Sylfaen" w:hAnsi="Sylfaen"/>
                <w:lang w:val="de-DE"/>
              </w:rPr>
            </w:pPr>
            <w:r w:rsidRPr="00237A0C">
              <w:rPr>
                <w:sz w:val="22"/>
                <w:szCs w:val="22"/>
                <w:lang w:val="de-DE"/>
              </w:rPr>
              <w:t xml:space="preserve">Ebenfalls! </w:t>
            </w:r>
          </w:p>
        </w:tc>
      </w:tr>
      <w:tr w:rsidR="00B217EA" w:rsidRPr="009E0519"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Ցավակցել</w:t>
            </w:r>
            <w:r w:rsidRPr="00237A0C">
              <w:rPr>
                <w:rFonts w:ascii="Sylfaen" w:hAnsi="Sylfaen"/>
                <w:b/>
                <w:sz w:val="22"/>
                <w:szCs w:val="22"/>
                <w:lang w:val="de-DE"/>
              </w:rPr>
              <w:t>/</w:t>
            </w:r>
            <w:r>
              <w:rPr>
                <w:rFonts w:ascii="Sylfaen" w:hAnsi="Sylfaen"/>
                <w:b/>
                <w:sz w:val="22"/>
                <w:szCs w:val="22"/>
                <w:lang w:val="hy-AM"/>
              </w:rPr>
              <w:t>քաջալերել</w:t>
            </w:r>
            <w:r w:rsidRPr="00237A0C">
              <w:rPr>
                <w:rFonts w:ascii="Sylfaen" w:hAnsi="Sylfaen"/>
                <w:b/>
                <w:sz w:val="22"/>
                <w:szCs w:val="22"/>
                <w:lang w:val="de-DE"/>
              </w:rPr>
              <w:t>/</w:t>
            </w:r>
          </w:p>
          <w:p w:rsidR="00B217EA" w:rsidRPr="00647C40" w:rsidRDefault="00B217EA" w:rsidP="00892343">
            <w:pPr>
              <w:rPr>
                <w:rFonts w:ascii="Sylfaen" w:hAnsi="Sylfaen"/>
                <w:b/>
                <w:lang w:val="hy-AM"/>
              </w:rPr>
            </w:pPr>
            <w:r>
              <w:rPr>
                <w:rFonts w:ascii="Sylfaen" w:hAnsi="Sylfaen"/>
                <w:b/>
                <w:sz w:val="22"/>
                <w:szCs w:val="22"/>
                <w:lang w:val="hy-AM"/>
              </w:rPr>
              <w:t>սփոփել</w:t>
            </w:r>
            <w:r w:rsidRPr="00237A0C">
              <w:rPr>
                <w:rFonts w:ascii="Sylfaen" w:hAnsi="Sylfaen"/>
                <w:b/>
                <w:sz w:val="22"/>
                <w:szCs w:val="22"/>
                <w:lang w:val="de-DE"/>
              </w:rPr>
              <w:t>/</w:t>
            </w:r>
            <w:r>
              <w:rPr>
                <w:rFonts w:ascii="Sylfaen" w:hAnsi="Sylfaen"/>
                <w:b/>
                <w:sz w:val="22"/>
                <w:szCs w:val="22"/>
                <w:lang w:val="hy-AM"/>
              </w:rPr>
              <w:t>հանգստացնել</w:t>
            </w:r>
          </w:p>
        </w:tc>
        <w:tc>
          <w:tcPr>
            <w:tcW w:w="7102" w:type="dxa"/>
          </w:tcPr>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Das  hätte mir auch passieren können!</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Beruhig dich!</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Das macht nichts!</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Kein Problem!</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 xml:space="preserve">Nicht auf die Nase fallen! </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Ich möchte Ihnen mein Beileid aussprechen.</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Ich fühle mit Ihnen.</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Das ist nicht so schlimm.</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Machen Sie sich keine Sorgen.</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Das ist nicht deine/Ihre Schuld.</w:t>
            </w:r>
          </w:p>
        </w:tc>
      </w:tr>
      <w:tr w:rsidR="00B217EA" w:rsidRPr="009E0519" w:rsidTr="00892343">
        <w:tc>
          <w:tcPr>
            <w:tcW w:w="3652" w:type="dxa"/>
          </w:tcPr>
          <w:p w:rsidR="00B217EA" w:rsidRPr="00367766" w:rsidRDefault="00B217EA" w:rsidP="00892343">
            <w:pPr>
              <w:rPr>
                <w:rFonts w:ascii="Sylfaen" w:hAnsi="Sylfaen"/>
                <w:b/>
                <w:lang w:val="hy-AM"/>
              </w:rPr>
            </w:pPr>
            <w:r>
              <w:rPr>
                <w:rFonts w:ascii="Sylfaen" w:hAnsi="Sylfaen"/>
                <w:b/>
                <w:sz w:val="22"/>
                <w:szCs w:val="22"/>
                <w:lang w:val="hy-AM"/>
              </w:rPr>
              <w:t>Հրավիրել</w:t>
            </w:r>
            <w:r w:rsidRPr="00237A0C">
              <w:rPr>
                <w:rFonts w:ascii="Sylfaen" w:hAnsi="Sylfaen"/>
                <w:b/>
                <w:sz w:val="22"/>
                <w:szCs w:val="22"/>
                <w:lang w:val="de-DE"/>
              </w:rPr>
              <w:t xml:space="preserve">/ </w:t>
            </w:r>
            <w:r>
              <w:rPr>
                <w:rFonts w:ascii="Sylfaen" w:hAnsi="Sylfaen"/>
                <w:b/>
                <w:sz w:val="22"/>
                <w:szCs w:val="22"/>
                <w:lang w:val="hy-AM"/>
              </w:rPr>
              <w:t>համաձայնել/հրաժարվել</w:t>
            </w:r>
          </w:p>
        </w:tc>
        <w:tc>
          <w:tcPr>
            <w:tcW w:w="7102" w:type="dxa"/>
          </w:tcPr>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Ich würde/möchte dich /Sie gerne zu…einladen.</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Ich habe vor, mein…zu feiern. Du bist/Sie sind herzlich eingeladen.</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Ich freue mich sehr über deine/Ihre Einladung.</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Das finde ich aber nett/toll/prima…</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Ja, gerne! Ich freue mich schon.</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Na klar komme ich.</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Es tut mir Leid, da kann ich nicht.</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Schade, aber da habe ich ... vor.</w:t>
            </w:r>
          </w:p>
          <w:p w:rsidR="00B217EA" w:rsidRPr="00237A0C" w:rsidRDefault="00B217EA" w:rsidP="00B217EA">
            <w:pPr>
              <w:numPr>
                <w:ilvl w:val="0"/>
                <w:numId w:val="93"/>
              </w:numPr>
              <w:rPr>
                <w:rFonts w:ascii="Sylfaen" w:hAnsi="Sylfaen"/>
                <w:lang w:val="de-DE"/>
              </w:rPr>
            </w:pPr>
            <w:r w:rsidRPr="00237A0C">
              <w:rPr>
                <w:rFonts w:ascii="Sylfaen" w:hAnsi="Sylfaen"/>
                <w:sz w:val="22"/>
                <w:szCs w:val="22"/>
                <w:lang w:val="de-DE"/>
              </w:rPr>
              <w:t>Das geht leider nicht, weil…</w:t>
            </w:r>
          </w:p>
        </w:tc>
      </w:tr>
      <w:tr w:rsidR="00B217EA" w:rsidRPr="009E0519" w:rsidTr="00892343">
        <w:tc>
          <w:tcPr>
            <w:tcW w:w="3652" w:type="dxa"/>
          </w:tcPr>
          <w:p w:rsidR="00B217EA" w:rsidRPr="002E101C" w:rsidRDefault="00B217EA" w:rsidP="00892343">
            <w:pPr>
              <w:rPr>
                <w:rFonts w:ascii="Sylfaen" w:hAnsi="Sylfaen"/>
                <w:b/>
                <w:highlight w:val="yellow"/>
                <w:lang w:val="hy-AM"/>
              </w:rPr>
            </w:pPr>
            <w:r>
              <w:rPr>
                <w:rFonts w:ascii="Sylfaen" w:hAnsi="Sylfaen"/>
                <w:b/>
                <w:sz w:val="22"/>
                <w:szCs w:val="22"/>
                <w:lang w:val="hy-AM"/>
              </w:rPr>
              <w:t>Խոստում</w:t>
            </w:r>
          </w:p>
        </w:tc>
        <w:tc>
          <w:tcPr>
            <w:tcW w:w="7102" w:type="dxa"/>
          </w:tcPr>
          <w:p w:rsidR="00B217EA" w:rsidRPr="00237A0C" w:rsidRDefault="00B217EA" w:rsidP="00B217EA">
            <w:pPr>
              <w:numPr>
                <w:ilvl w:val="0"/>
                <w:numId w:val="193"/>
              </w:numPr>
              <w:rPr>
                <w:rFonts w:ascii="Sylfaen" w:hAnsi="Sylfaen"/>
                <w:lang w:val="de-DE"/>
              </w:rPr>
            </w:pPr>
            <w:r w:rsidRPr="00237A0C">
              <w:rPr>
                <w:rFonts w:ascii="Sylfaen" w:hAnsi="Sylfaen"/>
                <w:sz w:val="22"/>
                <w:szCs w:val="22"/>
                <w:lang w:val="de-DE"/>
              </w:rPr>
              <w:t>Ehrenwort!</w:t>
            </w:r>
          </w:p>
          <w:p w:rsidR="00B217EA" w:rsidRPr="00237A0C" w:rsidRDefault="00B217EA" w:rsidP="00B217EA">
            <w:pPr>
              <w:numPr>
                <w:ilvl w:val="0"/>
                <w:numId w:val="193"/>
              </w:numPr>
              <w:rPr>
                <w:rFonts w:ascii="Sylfaen" w:hAnsi="Sylfaen"/>
                <w:lang w:val="de-DE"/>
              </w:rPr>
            </w:pPr>
            <w:r w:rsidRPr="00237A0C">
              <w:rPr>
                <w:rFonts w:ascii="Sylfaen" w:hAnsi="Sylfaen"/>
                <w:sz w:val="22"/>
                <w:szCs w:val="22"/>
                <w:lang w:val="de-DE"/>
              </w:rPr>
              <w:t>Ich gebe dir mein Ehrenwort!</w:t>
            </w:r>
          </w:p>
          <w:p w:rsidR="00B217EA" w:rsidRPr="00237A0C" w:rsidRDefault="00B217EA" w:rsidP="00B217EA">
            <w:pPr>
              <w:numPr>
                <w:ilvl w:val="0"/>
                <w:numId w:val="193"/>
              </w:numPr>
              <w:rPr>
                <w:rFonts w:ascii="Sylfaen" w:hAnsi="Sylfaen"/>
                <w:lang w:val="de-DE"/>
              </w:rPr>
            </w:pPr>
            <w:r w:rsidRPr="00237A0C">
              <w:rPr>
                <w:rFonts w:ascii="Sylfaen" w:hAnsi="Sylfaen"/>
                <w:sz w:val="22"/>
                <w:szCs w:val="22"/>
                <w:lang w:val="de-DE"/>
              </w:rPr>
              <w:t>Ein Mann, ein Wort!</w:t>
            </w:r>
          </w:p>
          <w:p w:rsidR="00B217EA" w:rsidRPr="00237A0C" w:rsidRDefault="00B217EA" w:rsidP="00B217EA">
            <w:pPr>
              <w:numPr>
                <w:ilvl w:val="0"/>
                <w:numId w:val="193"/>
              </w:numPr>
              <w:rPr>
                <w:lang w:val="de-DE"/>
              </w:rPr>
            </w:pPr>
            <w:r w:rsidRPr="00237A0C">
              <w:rPr>
                <w:sz w:val="22"/>
                <w:szCs w:val="22"/>
                <w:lang w:val="de-DE"/>
              </w:rPr>
              <w:t>Ich verspreche, dass…</w:t>
            </w:r>
          </w:p>
          <w:p w:rsidR="00B217EA" w:rsidRPr="00237A0C" w:rsidRDefault="00B217EA" w:rsidP="00B217EA">
            <w:pPr>
              <w:numPr>
                <w:ilvl w:val="0"/>
                <w:numId w:val="193"/>
              </w:numPr>
              <w:rPr>
                <w:rFonts w:ascii="Sylfaen" w:hAnsi="Sylfaen"/>
                <w:lang w:val="de-DE"/>
              </w:rPr>
            </w:pPr>
            <w:r w:rsidRPr="00237A0C">
              <w:rPr>
                <w:sz w:val="22"/>
                <w:szCs w:val="22"/>
                <w:lang w:val="de-DE"/>
              </w:rPr>
              <w:t>Ich kann dir diesen Traum/ diese Bitte erfüllen.</w:t>
            </w:r>
          </w:p>
        </w:tc>
      </w:tr>
      <w:tr w:rsidR="00B217EA" w:rsidRPr="00237A0C" w:rsidTr="00892343">
        <w:tc>
          <w:tcPr>
            <w:tcW w:w="3652" w:type="dxa"/>
          </w:tcPr>
          <w:p w:rsidR="00B217EA" w:rsidRPr="002E101C" w:rsidRDefault="00B217EA" w:rsidP="00892343">
            <w:pPr>
              <w:rPr>
                <w:rFonts w:ascii="Sylfaen" w:hAnsi="Sylfaen"/>
                <w:b/>
                <w:highlight w:val="yellow"/>
                <w:lang w:val="hy-AM"/>
              </w:rPr>
            </w:pPr>
            <w:r>
              <w:rPr>
                <w:rFonts w:ascii="Sylfaen" w:hAnsi="Sylfaen"/>
                <w:b/>
                <w:sz w:val="22"/>
                <w:szCs w:val="22"/>
                <w:lang w:val="hy-AM"/>
              </w:rPr>
              <w:t>Զգուշացում</w:t>
            </w:r>
          </w:p>
        </w:tc>
        <w:tc>
          <w:tcPr>
            <w:tcW w:w="7102" w:type="dxa"/>
          </w:tcPr>
          <w:p w:rsidR="00B217EA" w:rsidRPr="00237A0C" w:rsidRDefault="00B217EA" w:rsidP="00B217EA">
            <w:pPr>
              <w:numPr>
                <w:ilvl w:val="0"/>
                <w:numId w:val="193"/>
              </w:numPr>
              <w:rPr>
                <w:rFonts w:ascii="Sylfaen" w:hAnsi="Sylfaen"/>
                <w:lang w:val="de-DE"/>
              </w:rPr>
            </w:pPr>
            <w:r w:rsidRPr="00237A0C">
              <w:rPr>
                <w:rFonts w:ascii="Sylfaen" w:hAnsi="Sylfaen"/>
                <w:sz w:val="22"/>
                <w:szCs w:val="22"/>
                <w:lang w:val="de-DE"/>
              </w:rPr>
              <w:t>Pass auf!</w:t>
            </w:r>
          </w:p>
          <w:p w:rsidR="00B217EA" w:rsidRPr="00237A0C" w:rsidRDefault="00B217EA" w:rsidP="00B217EA">
            <w:pPr>
              <w:numPr>
                <w:ilvl w:val="0"/>
                <w:numId w:val="193"/>
              </w:numPr>
              <w:rPr>
                <w:rFonts w:ascii="Sylfaen" w:hAnsi="Sylfaen"/>
                <w:lang w:val="de-DE"/>
              </w:rPr>
            </w:pPr>
            <w:r w:rsidRPr="00237A0C">
              <w:rPr>
                <w:rFonts w:ascii="Sylfaen" w:hAnsi="Sylfaen"/>
                <w:sz w:val="22"/>
                <w:szCs w:val="22"/>
                <w:lang w:val="de-DE"/>
              </w:rPr>
              <w:t>Vorsicht!</w:t>
            </w:r>
          </w:p>
          <w:p w:rsidR="00B217EA" w:rsidRPr="00237A0C" w:rsidRDefault="00B217EA" w:rsidP="00B217EA">
            <w:pPr>
              <w:numPr>
                <w:ilvl w:val="0"/>
                <w:numId w:val="193"/>
              </w:numPr>
              <w:rPr>
                <w:rFonts w:ascii="Sylfaen" w:hAnsi="Sylfaen"/>
                <w:lang w:val="de-DE"/>
              </w:rPr>
            </w:pPr>
            <w:r w:rsidRPr="00237A0C">
              <w:rPr>
                <w:rFonts w:ascii="Sylfaen" w:hAnsi="Sylfaen"/>
                <w:sz w:val="22"/>
                <w:szCs w:val="22"/>
                <w:lang w:val="de-DE"/>
              </w:rPr>
              <w:t>Sei  vorsichtig!</w:t>
            </w:r>
          </w:p>
          <w:p w:rsidR="00B217EA" w:rsidRPr="00237A0C" w:rsidRDefault="00B217EA" w:rsidP="00B217EA">
            <w:pPr>
              <w:numPr>
                <w:ilvl w:val="0"/>
                <w:numId w:val="193"/>
              </w:numPr>
              <w:rPr>
                <w:rFonts w:ascii="Sylfaen" w:hAnsi="Sylfaen"/>
                <w:lang w:val="de-DE"/>
              </w:rPr>
            </w:pPr>
            <w:r w:rsidRPr="00237A0C">
              <w:rPr>
                <w:rFonts w:ascii="Sylfaen" w:hAnsi="Sylfaen"/>
                <w:sz w:val="22"/>
                <w:szCs w:val="22"/>
                <w:lang w:val="de-DE"/>
              </w:rPr>
              <w:t>Achtung!</w:t>
            </w:r>
          </w:p>
        </w:tc>
      </w:tr>
      <w:tr w:rsidR="00B217EA" w:rsidRPr="009E0519" w:rsidTr="00892343">
        <w:tc>
          <w:tcPr>
            <w:tcW w:w="3652" w:type="dxa"/>
          </w:tcPr>
          <w:p w:rsidR="00B217EA" w:rsidRPr="008E305B" w:rsidRDefault="00B217EA" w:rsidP="00892343">
            <w:pPr>
              <w:rPr>
                <w:rFonts w:ascii="Sylfaen" w:hAnsi="Sylfaen"/>
                <w:b/>
                <w:lang w:val="en-US"/>
              </w:rPr>
            </w:pPr>
            <w:r>
              <w:rPr>
                <w:rFonts w:ascii="Sylfaen" w:hAnsi="Sylfaen"/>
                <w:b/>
                <w:sz w:val="22"/>
                <w:szCs w:val="22"/>
                <w:lang w:val="hy-AM"/>
              </w:rPr>
              <w:t>Հանդիպում նշանակել/</w:t>
            </w:r>
            <w:r>
              <w:rPr>
                <w:rFonts w:ascii="Sylfaen" w:hAnsi="Sylfaen"/>
                <w:b/>
                <w:sz w:val="22"/>
                <w:szCs w:val="22"/>
                <w:lang w:val="en-US"/>
              </w:rPr>
              <w:t>չեղյալ համարել</w:t>
            </w:r>
          </w:p>
        </w:tc>
        <w:tc>
          <w:tcPr>
            <w:tcW w:w="7102" w:type="dxa"/>
          </w:tcPr>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Könnten wir einen Termin vereinbaren?</w:t>
            </w:r>
          </w:p>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 xml:space="preserve">Entschuldigung, ich möchte meinen Termin verschieben / annulieren. </w:t>
            </w:r>
          </w:p>
          <w:p w:rsidR="00B217EA" w:rsidRPr="00237A0C" w:rsidRDefault="00B217EA" w:rsidP="00B217EA">
            <w:pPr>
              <w:numPr>
                <w:ilvl w:val="0"/>
                <w:numId w:val="157"/>
              </w:numPr>
              <w:rPr>
                <w:rFonts w:ascii="Sylfaen" w:hAnsi="Sylfaen"/>
                <w:lang w:val="de-DE"/>
              </w:rPr>
            </w:pPr>
            <w:r w:rsidRPr="00237A0C">
              <w:rPr>
                <w:sz w:val="22"/>
                <w:szCs w:val="22"/>
                <w:lang w:val="de-DE"/>
              </w:rPr>
              <w:t>Diese Zeit  passt mir nicht.</w:t>
            </w:r>
          </w:p>
        </w:tc>
      </w:tr>
      <w:tr w:rsidR="00B217EA" w:rsidRPr="009E0519" w:rsidTr="00892343">
        <w:tc>
          <w:tcPr>
            <w:tcW w:w="3652" w:type="dxa"/>
          </w:tcPr>
          <w:p w:rsidR="00B217EA" w:rsidRPr="00BE792B" w:rsidRDefault="00B217EA" w:rsidP="00892343">
            <w:pPr>
              <w:rPr>
                <w:rFonts w:ascii="Sylfaen" w:hAnsi="Sylfaen"/>
                <w:b/>
                <w:lang w:val="hy-AM"/>
              </w:rPr>
            </w:pPr>
            <w:r>
              <w:rPr>
                <w:rFonts w:ascii="Sylfaen" w:hAnsi="Sylfaen"/>
                <w:b/>
                <w:sz w:val="22"/>
                <w:szCs w:val="22"/>
                <w:lang w:val="hy-AM"/>
              </w:rPr>
              <w:t>Խրախուսել/գովել</w:t>
            </w:r>
          </w:p>
        </w:tc>
        <w:tc>
          <w:tcPr>
            <w:tcW w:w="7102" w:type="dxa"/>
          </w:tcPr>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Toll! Mach weiter so!</w:t>
            </w:r>
          </w:p>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Super!</w:t>
            </w:r>
          </w:p>
          <w:p w:rsidR="00B217EA" w:rsidRPr="00237A0C" w:rsidRDefault="00B217EA" w:rsidP="00B217EA">
            <w:pPr>
              <w:numPr>
                <w:ilvl w:val="0"/>
                <w:numId w:val="157"/>
              </w:numPr>
              <w:rPr>
                <w:rFonts w:ascii="Sylfaen" w:hAnsi="Sylfaen"/>
                <w:lang w:val="de-DE"/>
              </w:rPr>
            </w:pPr>
            <w:r w:rsidRPr="00237A0C">
              <w:rPr>
                <w:sz w:val="22"/>
                <w:szCs w:val="22"/>
                <w:lang w:val="de-DE"/>
              </w:rPr>
              <w:t>Sie haben sehr guten Geschmack.</w:t>
            </w:r>
          </w:p>
        </w:tc>
      </w:tr>
      <w:tr w:rsidR="00B217EA" w:rsidRPr="00237A0C" w:rsidTr="00892343">
        <w:tc>
          <w:tcPr>
            <w:tcW w:w="3652" w:type="dxa"/>
          </w:tcPr>
          <w:p w:rsidR="00B217EA" w:rsidRPr="00BE792B" w:rsidRDefault="00B217EA" w:rsidP="00892343">
            <w:pPr>
              <w:rPr>
                <w:rFonts w:ascii="Sylfaen" w:hAnsi="Sylfaen"/>
                <w:b/>
                <w:lang w:val="hy-AM"/>
              </w:rPr>
            </w:pPr>
            <w:r>
              <w:rPr>
                <w:rFonts w:ascii="Sylfaen" w:hAnsi="Sylfaen"/>
                <w:b/>
                <w:sz w:val="22"/>
                <w:szCs w:val="22"/>
                <w:lang w:val="hy-AM"/>
              </w:rPr>
              <w:t>Ինտերակցիա սեղանի շուրջ</w:t>
            </w:r>
          </w:p>
        </w:tc>
        <w:tc>
          <w:tcPr>
            <w:tcW w:w="7102" w:type="dxa"/>
          </w:tcPr>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Guten Appetit!</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Lecker!</w:t>
            </w:r>
          </w:p>
          <w:p w:rsidR="00B217EA" w:rsidRPr="00237A0C" w:rsidRDefault="00B217EA" w:rsidP="00B217EA">
            <w:pPr>
              <w:numPr>
                <w:ilvl w:val="0"/>
                <w:numId w:val="159"/>
              </w:numPr>
              <w:rPr>
                <w:lang w:val="de-DE"/>
              </w:rPr>
            </w:pPr>
            <w:r w:rsidRPr="00237A0C">
              <w:rPr>
                <w:rFonts w:ascii="Sylfaen" w:hAnsi="Sylfaen"/>
                <w:sz w:val="22"/>
                <w:szCs w:val="22"/>
                <w:lang w:val="de-DE"/>
              </w:rPr>
              <w:t>Bedienen Sie sich!</w:t>
            </w:r>
            <w:r w:rsidRPr="00237A0C">
              <w:rPr>
                <w:sz w:val="22"/>
                <w:szCs w:val="22"/>
                <w:lang w:val="de-DE"/>
              </w:rPr>
              <w:t xml:space="preserve"> Herr Ober! Wir möchten bestellen!</w:t>
            </w:r>
          </w:p>
          <w:p w:rsidR="00B217EA" w:rsidRPr="00237A0C" w:rsidRDefault="00B217EA" w:rsidP="00B217EA">
            <w:pPr>
              <w:numPr>
                <w:ilvl w:val="0"/>
                <w:numId w:val="159"/>
              </w:numPr>
              <w:rPr>
                <w:lang w:val="de-DE"/>
              </w:rPr>
            </w:pPr>
            <w:r w:rsidRPr="00237A0C">
              <w:rPr>
                <w:sz w:val="22"/>
                <w:szCs w:val="22"/>
                <w:lang w:val="de-DE"/>
              </w:rPr>
              <w:t>Was nimmst du?</w:t>
            </w:r>
          </w:p>
          <w:p w:rsidR="00B217EA" w:rsidRPr="00237A0C" w:rsidRDefault="00B217EA" w:rsidP="00B217EA">
            <w:pPr>
              <w:numPr>
                <w:ilvl w:val="0"/>
                <w:numId w:val="159"/>
              </w:numPr>
              <w:rPr>
                <w:lang w:val="de-DE"/>
              </w:rPr>
            </w:pPr>
            <w:r w:rsidRPr="00237A0C">
              <w:rPr>
                <w:sz w:val="22"/>
                <w:szCs w:val="22"/>
                <w:lang w:val="de-DE"/>
              </w:rPr>
              <w:t>Wir hätten gerne…</w:t>
            </w:r>
          </w:p>
          <w:p w:rsidR="00B217EA" w:rsidRPr="00237A0C" w:rsidRDefault="00B217EA" w:rsidP="00B217EA">
            <w:pPr>
              <w:numPr>
                <w:ilvl w:val="0"/>
                <w:numId w:val="159"/>
              </w:numPr>
              <w:rPr>
                <w:lang w:val="de-DE"/>
              </w:rPr>
            </w:pPr>
            <w:r w:rsidRPr="00237A0C">
              <w:rPr>
                <w:sz w:val="22"/>
                <w:szCs w:val="22"/>
                <w:lang w:val="de-DE"/>
              </w:rPr>
              <w:t>Ich habe Lust auf Schweinebraten mit Kartoffelknödel und Soße.</w:t>
            </w:r>
          </w:p>
          <w:p w:rsidR="00B217EA" w:rsidRPr="00237A0C" w:rsidRDefault="00B217EA" w:rsidP="00B217EA">
            <w:pPr>
              <w:numPr>
                <w:ilvl w:val="0"/>
                <w:numId w:val="159"/>
              </w:numPr>
              <w:rPr>
                <w:lang w:val="de-DE"/>
              </w:rPr>
            </w:pPr>
            <w:r w:rsidRPr="00237A0C">
              <w:rPr>
                <w:sz w:val="22"/>
                <w:szCs w:val="22"/>
                <w:lang w:val="de-DE"/>
              </w:rPr>
              <w:t>Und bringen Sie mir ein Mineralwasser, bitte.</w:t>
            </w:r>
          </w:p>
          <w:p w:rsidR="00B217EA" w:rsidRPr="00237A0C" w:rsidRDefault="00B217EA" w:rsidP="00B217EA">
            <w:pPr>
              <w:numPr>
                <w:ilvl w:val="0"/>
                <w:numId w:val="159"/>
              </w:numPr>
              <w:rPr>
                <w:lang w:val="de-DE"/>
              </w:rPr>
            </w:pPr>
            <w:r w:rsidRPr="00237A0C">
              <w:rPr>
                <w:sz w:val="22"/>
                <w:szCs w:val="22"/>
                <w:lang w:val="de-DE"/>
              </w:rPr>
              <w:t>Dieses Steak ist durch/nicht durch/lecker.</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Bitte, die Rechnung.</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Hat es Ihnen geschmeckt?</w:t>
            </w:r>
          </w:p>
          <w:p w:rsidR="00B217EA" w:rsidRPr="00237A0C" w:rsidRDefault="00B217EA" w:rsidP="00B217EA">
            <w:pPr>
              <w:numPr>
                <w:ilvl w:val="0"/>
                <w:numId w:val="159"/>
              </w:numPr>
              <w:rPr>
                <w:rFonts w:ascii="Sylfaen" w:hAnsi="Sylfaen"/>
                <w:lang w:val="de-DE"/>
              </w:rPr>
            </w:pPr>
            <w:r w:rsidRPr="00237A0C">
              <w:rPr>
                <w:rFonts w:ascii="Sylfaen" w:hAnsi="Sylfaen"/>
                <w:sz w:val="22"/>
                <w:szCs w:val="22"/>
                <w:lang w:val="de-DE"/>
              </w:rPr>
              <w:t>Getrennt oder zusammen?</w:t>
            </w:r>
          </w:p>
        </w:tc>
      </w:tr>
      <w:tr w:rsidR="00B217EA" w:rsidRPr="00237A0C" w:rsidTr="00892343">
        <w:tc>
          <w:tcPr>
            <w:tcW w:w="3652" w:type="dxa"/>
          </w:tcPr>
          <w:p w:rsidR="00B217EA" w:rsidRPr="00BE792B" w:rsidRDefault="00B217EA" w:rsidP="00892343">
            <w:pPr>
              <w:rPr>
                <w:rFonts w:ascii="Sylfaen" w:hAnsi="Sylfaen"/>
                <w:b/>
                <w:lang w:val="hy-AM"/>
              </w:rPr>
            </w:pPr>
            <w:r>
              <w:rPr>
                <w:rFonts w:ascii="Sylfaen" w:hAnsi="Sylfaen"/>
                <w:b/>
                <w:sz w:val="22"/>
                <w:szCs w:val="22"/>
                <w:lang w:val="hy-AM"/>
              </w:rPr>
              <w:t>Ամրագրում</w:t>
            </w:r>
          </w:p>
        </w:tc>
        <w:tc>
          <w:tcPr>
            <w:tcW w:w="7102" w:type="dxa"/>
          </w:tcPr>
          <w:p w:rsidR="00B217EA" w:rsidRPr="00237A0C" w:rsidRDefault="00B217EA" w:rsidP="00B217EA">
            <w:pPr>
              <w:numPr>
                <w:ilvl w:val="0"/>
                <w:numId w:val="97"/>
              </w:numPr>
              <w:rPr>
                <w:rFonts w:ascii="Sylfaen" w:hAnsi="Sylfaen"/>
                <w:lang w:val="de-DE"/>
              </w:rPr>
            </w:pPr>
            <w:r w:rsidRPr="00237A0C">
              <w:rPr>
                <w:rFonts w:ascii="Sylfaen" w:hAnsi="Sylfaen"/>
                <w:sz w:val="22"/>
                <w:szCs w:val="22"/>
                <w:lang w:val="de-DE"/>
              </w:rPr>
              <w:t>Ich möchte einen Platz im Flugzeug reservieren.</w:t>
            </w:r>
          </w:p>
          <w:p w:rsidR="00B217EA" w:rsidRPr="00237A0C" w:rsidRDefault="00B217EA" w:rsidP="00B217EA">
            <w:pPr>
              <w:numPr>
                <w:ilvl w:val="0"/>
                <w:numId w:val="97"/>
              </w:numPr>
              <w:rPr>
                <w:rFonts w:ascii="Sylfaen" w:hAnsi="Sylfaen"/>
                <w:lang w:val="de-DE"/>
              </w:rPr>
            </w:pPr>
            <w:r w:rsidRPr="00237A0C">
              <w:rPr>
                <w:rFonts w:ascii="Sylfaen" w:hAnsi="Sylfaen"/>
                <w:sz w:val="22"/>
                <w:szCs w:val="22"/>
                <w:lang w:val="de-DE"/>
              </w:rPr>
              <w:t>Ich möchte für ein paar Tage weg. Haben Sie etwas Günstiges?</w:t>
            </w:r>
          </w:p>
          <w:p w:rsidR="00B217EA" w:rsidRPr="00237A0C" w:rsidRDefault="00B217EA" w:rsidP="00B217EA">
            <w:pPr>
              <w:numPr>
                <w:ilvl w:val="0"/>
                <w:numId w:val="97"/>
              </w:numPr>
              <w:rPr>
                <w:rFonts w:ascii="Sylfaen" w:hAnsi="Sylfaen"/>
                <w:lang w:val="de-DE"/>
              </w:rPr>
            </w:pPr>
            <w:r w:rsidRPr="00237A0C">
              <w:rPr>
                <w:sz w:val="22"/>
                <w:szCs w:val="22"/>
                <w:lang w:val="de-DE"/>
              </w:rPr>
              <w:t>Alles ausgebucht.</w:t>
            </w:r>
          </w:p>
        </w:tc>
      </w:tr>
      <w:tr w:rsidR="00B217EA" w:rsidRPr="00237A0C" w:rsidTr="00892343">
        <w:tc>
          <w:tcPr>
            <w:tcW w:w="3652" w:type="dxa"/>
          </w:tcPr>
          <w:p w:rsidR="00B217EA" w:rsidRPr="00BE792B" w:rsidRDefault="00B217EA" w:rsidP="00892343">
            <w:pPr>
              <w:rPr>
                <w:rFonts w:ascii="Sylfaen" w:hAnsi="Sylfaen"/>
                <w:b/>
                <w:lang w:val="hy-AM"/>
              </w:rPr>
            </w:pPr>
            <w:r>
              <w:rPr>
                <w:rFonts w:ascii="Sylfaen" w:hAnsi="Sylfaen"/>
                <w:b/>
                <w:sz w:val="22"/>
                <w:szCs w:val="22"/>
                <w:lang w:val="hy-AM"/>
              </w:rPr>
              <w:t>Ինտերակցիա ճամփորդելիս</w:t>
            </w:r>
          </w:p>
        </w:tc>
        <w:tc>
          <w:tcPr>
            <w:tcW w:w="7102" w:type="dxa"/>
          </w:tcPr>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Bitte anschnallen!</w:t>
            </w:r>
          </w:p>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Ich habe nichts zu verzollen!</w:t>
            </w:r>
          </w:p>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Ihren Pass bittte!</w:t>
            </w:r>
          </w:p>
          <w:p w:rsidR="00B217EA" w:rsidRPr="00237A0C" w:rsidRDefault="00B217EA" w:rsidP="00B217EA">
            <w:pPr>
              <w:numPr>
                <w:ilvl w:val="0"/>
                <w:numId w:val="157"/>
              </w:numPr>
              <w:rPr>
                <w:lang w:val="de-DE"/>
              </w:rPr>
            </w:pPr>
            <w:r w:rsidRPr="00237A0C">
              <w:rPr>
                <w:sz w:val="22"/>
                <w:szCs w:val="22"/>
                <w:lang w:val="de-DE"/>
              </w:rPr>
              <w:t xml:space="preserve">Ich muss in Hannover umsteigen. </w:t>
            </w:r>
          </w:p>
          <w:p w:rsidR="00B217EA" w:rsidRPr="00237A0C" w:rsidRDefault="00B217EA" w:rsidP="00B217EA">
            <w:pPr>
              <w:numPr>
                <w:ilvl w:val="0"/>
                <w:numId w:val="157"/>
              </w:numPr>
              <w:rPr>
                <w:lang w:val="de-DE"/>
              </w:rPr>
            </w:pPr>
            <w:r w:rsidRPr="00237A0C">
              <w:rPr>
                <w:sz w:val="22"/>
                <w:szCs w:val="22"/>
                <w:lang w:val="de-DE"/>
              </w:rPr>
              <w:t>Wann sind wir in Kassel.</w:t>
            </w:r>
          </w:p>
          <w:p w:rsidR="00B217EA" w:rsidRPr="00237A0C" w:rsidRDefault="00B217EA" w:rsidP="00B217EA">
            <w:pPr>
              <w:numPr>
                <w:ilvl w:val="0"/>
                <w:numId w:val="157"/>
              </w:numPr>
              <w:rPr>
                <w:lang w:val="de-DE"/>
              </w:rPr>
            </w:pPr>
            <w:r w:rsidRPr="00237A0C">
              <w:rPr>
                <w:sz w:val="22"/>
                <w:szCs w:val="22"/>
                <w:lang w:val="de-DE"/>
              </w:rPr>
              <w:t>Die Fahrausweise/ Fahrkarte, bitte.</w:t>
            </w:r>
          </w:p>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Wo liegt die nächste Haltestelle!</w:t>
            </w:r>
          </w:p>
          <w:p w:rsidR="00B217EA" w:rsidRPr="00237A0C" w:rsidRDefault="00B217EA" w:rsidP="00B217EA">
            <w:pPr>
              <w:numPr>
                <w:ilvl w:val="0"/>
                <w:numId w:val="157"/>
              </w:numPr>
              <w:rPr>
                <w:rFonts w:ascii="Sylfaen" w:hAnsi="Sylfaen"/>
                <w:lang w:val="de-DE"/>
              </w:rPr>
            </w:pPr>
            <w:r w:rsidRPr="00237A0C">
              <w:rPr>
                <w:rFonts w:ascii="Sylfaen" w:hAnsi="Sylfaen"/>
                <w:sz w:val="22"/>
                <w:szCs w:val="22"/>
                <w:lang w:val="de-DE"/>
              </w:rPr>
              <w:t>Wir müssen uns beeilen!</w:t>
            </w:r>
          </w:p>
        </w:tc>
      </w:tr>
      <w:tr w:rsidR="00B217EA" w:rsidRPr="00237A0C" w:rsidTr="00892343">
        <w:tc>
          <w:tcPr>
            <w:tcW w:w="3652" w:type="dxa"/>
          </w:tcPr>
          <w:p w:rsidR="00B217EA" w:rsidRPr="00BE792B" w:rsidRDefault="00B217EA" w:rsidP="00892343">
            <w:pPr>
              <w:rPr>
                <w:rFonts w:ascii="Sylfaen" w:hAnsi="Sylfaen"/>
                <w:b/>
                <w:lang w:val="hy-AM"/>
              </w:rPr>
            </w:pPr>
            <w:r>
              <w:rPr>
                <w:rFonts w:ascii="Sylfaen" w:hAnsi="Sylfaen"/>
                <w:b/>
                <w:sz w:val="22"/>
                <w:szCs w:val="22"/>
                <w:lang w:val="hy-AM"/>
              </w:rPr>
              <w:t>Ինտերակցիա առևտր</w:t>
            </w:r>
            <w:r>
              <w:rPr>
                <w:rFonts w:ascii="Sylfaen" w:hAnsi="Sylfaen"/>
                <w:b/>
                <w:sz w:val="22"/>
                <w:szCs w:val="22"/>
                <w:lang w:val="en-US"/>
              </w:rPr>
              <w:t>ի</w:t>
            </w:r>
            <w:r>
              <w:rPr>
                <w:rFonts w:ascii="Sylfaen" w:hAnsi="Sylfaen"/>
                <w:b/>
                <w:sz w:val="22"/>
                <w:szCs w:val="22"/>
                <w:lang w:val="hy-AM"/>
              </w:rPr>
              <w:t xml:space="preserve"> օբյեկտում</w:t>
            </w:r>
          </w:p>
        </w:tc>
        <w:tc>
          <w:tcPr>
            <w:tcW w:w="7102" w:type="dxa"/>
          </w:tcPr>
          <w:p w:rsidR="00B217EA" w:rsidRPr="00237A0C" w:rsidRDefault="00B217EA" w:rsidP="00B217EA">
            <w:pPr>
              <w:numPr>
                <w:ilvl w:val="0"/>
                <w:numId w:val="159"/>
              </w:numPr>
              <w:rPr>
                <w:rFonts w:ascii="Sylfaen" w:hAnsi="Sylfaen"/>
                <w:lang w:val="en-US"/>
              </w:rPr>
            </w:pPr>
            <w:r w:rsidRPr="00237A0C">
              <w:rPr>
                <w:rFonts w:ascii="Sylfaen" w:hAnsi="Sylfaen"/>
                <w:sz w:val="22"/>
                <w:szCs w:val="22"/>
                <w:lang w:val="en-US"/>
              </w:rPr>
              <w:t>Was wünschen Sie?</w:t>
            </w:r>
          </w:p>
          <w:p w:rsidR="00B217EA" w:rsidRPr="00237A0C" w:rsidRDefault="00B217EA" w:rsidP="00B217EA">
            <w:pPr>
              <w:numPr>
                <w:ilvl w:val="0"/>
                <w:numId w:val="159"/>
              </w:numPr>
              <w:rPr>
                <w:rFonts w:ascii="Sylfaen" w:hAnsi="Sylfaen"/>
                <w:lang w:val="en-US"/>
              </w:rPr>
            </w:pPr>
            <w:r w:rsidRPr="00237A0C">
              <w:rPr>
                <w:rFonts w:ascii="Sylfaen" w:hAnsi="Sylfaen"/>
                <w:sz w:val="22"/>
                <w:szCs w:val="22"/>
                <w:lang w:val="en-US"/>
              </w:rPr>
              <w:t>Sonst  noch etwas?</w:t>
            </w:r>
          </w:p>
          <w:p w:rsidR="00B217EA" w:rsidRPr="00237A0C" w:rsidRDefault="00B217EA" w:rsidP="00B217EA">
            <w:pPr>
              <w:numPr>
                <w:ilvl w:val="0"/>
                <w:numId w:val="159"/>
              </w:numPr>
              <w:rPr>
                <w:rFonts w:ascii="Sylfaen" w:hAnsi="Sylfaen"/>
                <w:lang w:val="en-US"/>
              </w:rPr>
            </w:pPr>
            <w:r w:rsidRPr="00237A0C">
              <w:rPr>
                <w:rFonts w:ascii="Sylfaen" w:hAnsi="Sylfaen"/>
                <w:sz w:val="22"/>
                <w:szCs w:val="22"/>
                <w:lang w:val="en-US"/>
              </w:rPr>
              <w:t>Was kostet?</w:t>
            </w:r>
          </w:p>
          <w:p w:rsidR="00B217EA" w:rsidRPr="00237A0C" w:rsidRDefault="00B217EA" w:rsidP="00B217EA">
            <w:pPr>
              <w:numPr>
                <w:ilvl w:val="0"/>
                <w:numId w:val="159"/>
              </w:numPr>
              <w:rPr>
                <w:rFonts w:ascii="Sylfaen" w:hAnsi="Sylfaen"/>
                <w:lang w:val="en-US"/>
              </w:rPr>
            </w:pPr>
            <w:r w:rsidRPr="00237A0C">
              <w:rPr>
                <w:rFonts w:ascii="Sylfaen" w:hAnsi="Sylfaen"/>
                <w:sz w:val="22"/>
                <w:szCs w:val="22"/>
                <w:lang w:val="en-US"/>
              </w:rPr>
              <w:t>Wo finde ich…</w:t>
            </w:r>
          </w:p>
          <w:p w:rsidR="00B217EA" w:rsidRPr="00237A0C" w:rsidRDefault="00B217EA" w:rsidP="00B217EA">
            <w:pPr>
              <w:numPr>
                <w:ilvl w:val="0"/>
                <w:numId w:val="159"/>
              </w:numPr>
              <w:rPr>
                <w:lang w:val="de-DE"/>
              </w:rPr>
            </w:pPr>
            <w:r w:rsidRPr="00237A0C">
              <w:rPr>
                <w:sz w:val="22"/>
                <w:szCs w:val="22"/>
                <w:lang w:val="de-DE"/>
              </w:rPr>
              <w:t>Hätten Sie diesen Mantel in meiner Größe/ eine Nummer kleiner?</w:t>
            </w:r>
          </w:p>
          <w:p w:rsidR="00B217EA" w:rsidRPr="00237A0C" w:rsidRDefault="00B217EA" w:rsidP="00B217EA">
            <w:pPr>
              <w:numPr>
                <w:ilvl w:val="0"/>
                <w:numId w:val="159"/>
              </w:numPr>
              <w:rPr>
                <w:lang w:val="de-DE"/>
              </w:rPr>
            </w:pPr>
            <w:r w:rsidRPr="00237A0C">
              <w:rPr>
                <w:sz w:val="22"/>
                <w:szCs w:val="22"/>
                <w:lang w:val="de-DE"/>
              </w:rPr>
              <w:t>Gibt es auch in Blau?</w:t>
            </w:r>
          </w:p>
          <w:p w:rsidR="00B217EA" w:rsidRPr="00237A0C" w:rsidRDefault="00B217EA" w:rsidP="00B217EA">
            <w:pPr>
              <w:numPr>
                <w:ilvl w:val="0"/>
                <w:numId w:val="159"/>
              </w:numPr>
              <w:rPr>
                <w:lang w:val="de-DE"/>
              </w:rPr>
            </w:pPr>
            <w:r w:rsidRPr="00237A0C">
              <w:rPr>
                <w:sz w:val="22"/>
                <w:szCs w:val="22"/>
                <w:lang w:val="de-DE"/>
              </w:rPr>
              <w:t>Wo sind die Umkleidekabinen?</w:t>
            </w:r>
          </w:p>
          <w:p w:rsidR="00B217EA" w:rsidRPr="00237A0C" w:rsidRDefault="00B217EA" w:rsidP="00B217EA">
            <w:pPr>
              <w:numPr>
                <w:ilvl w:val="0"/>
                <w:numId w:val="159"/>
              </w:numPr>
              <w:rPr>
                <w:lang w:val="de-DE"/>
              </w:rPr>
            </w:pPr>
            <w:r w:rsidRPr="00237A0C">
              <w:rPr>
                <w:sz w:val="22"/>
                <w:szCs w:val="22"/>
                <w:lang w:val="de-DE"/>
              </w:rPr>
              <w:t>Diese Hose steht dir wie angegossen.</w:t>
            </w:r>
          </w:p>
          <w:p w:rsidR="00B217EA" w:rsidRPr="00237A0C" w:rsidRDefault="00B217EA" w:rsidP="00B217EA">
            <w:pPr>
              <w:numPr>
                <w:ilvl w:val="0"/>
                <w:numId w:val="159"/>
              </w:numPr>
              <w:rPr>
                <w:lang w:val="de-DE"/>
              </w:rPr>
            </w:pPr>
            <w:r w:rsidRPr="00237A0C">
              <w:rPr>
                <w:sz w:val="22"/>
                <w:szCs w:val="22"/>
                <w:lang w:val="de-DE"/>
              </w:rPr>
              <w:t>Die ist aber mir zu eng.</w:t>
            </w:r>
          </w:p>
          <w:p w:rsidR="00B217EA" w:rsidRPr="00237A0C" w:rsidRDefault="00B217EA" w:rsidP="00B217EA">
            <w:pPr>
              <w:numPr>
                <w:ilvl w:val="0"/>
                <w:numId w:val="159"/>
              </w:numPr>
              <w:rPr>
                <w:lang w:val="de-DE"/>
              </w:rPr>
            </w:pPr>
            <w:r w:rsidRPr="00237A0C">
              <w:rPr>
                <w:sz w:val="22"/>
                <w:szCs w:val="22"/>
                <w:lang w:val="de-DE"/>
              </w:rPr>
              <w:t>Ich hätte/ ich möchte ein Kilo Trauben/Zwiebeln.</w:t>
            </w:r>
          </w:p>
          <w:p w:rsidR="00B217EA" w:rsidRPr="00237A0C" w:rsidRDefault="00B217EA" w:rsidP="00B217EA">
            <w:pPr>
              <w:numPr>
                <w:ilvl w:val="0"/>
                <w:numId w:val="159"/>
              </w:numPr>
              <w:rPr>
                <w:rFonts w:ascii="Sylfaen" w:hAnsi="Sylfaen"/>
                <w:lang w:val="en-US"/>
              </w:rPr>
            </w:pPr>
            <w:r w:rsidRPr="00237A0C">
              <w:rPr>
                <w:sz w:val="22"/>
                <w:szCs w:val="22"/>
                <w:lang w:val="de-DE"/>
              </w:rPr>
              <w:t>Wie viel macht das?</w:t>
            </w:r>
          </w:p>
        </w:tc>
      </w:tr>
      <w:tr w:rsidR="00B217EA" w:rsidRPr="009E0519" w:rsidTr="00892343">
        <w:tc>
          <w:tcPr>
            <w:tcW w:w="3652" w:type="dxa"/>
          </w:tcPr>
          <w:p w:rsidR="00B217EA" w:rsidRPr="00237A0C" w:rsidRDefault="00B217EA" w:rsidP="00892343">
            <w:pPr>
              <w:rPr>
                <w:rFonts w:ascii="Sylfaen" w:hAnsi="Sylfaen"/>
                <w:b/>
                <w:lang w:val="ka-GE"/>
              </w:rPr>
            </w:pPr>
            <w:r>
              <w:rPr>
                <w:rFonts w:ascii="Sylfaen" w:hAnsi="Sylfaen"/>
                <w:b/>
                <w:sz w:val="22"/>
                <w:szCs w:val="22"/>
                <w:lang w:val="hy-AM"/>
              </w:rPr>
              <w:t>Դիրքորոշում արտահայտել</w:t>
            </w:r>
            <w:r w:rsidRPr="00237A0C">
              <w:rPr>
                <w:rFonts w:ascii="Sylfaen" w:hAnsi="Sylfaen"/>
                <w:b/>
                <w:sz w:val="22"/>
                <w:szCs w:val="22"/>
                <w:lang w:val="ka-GE"/>
              </w:rPr>
              <w:t>/</w:t>
            </w:r>
            <w:r>
              <w:rPr>
                <w:rFonts w:ascii="Sylfaen" w:hAnsi="Sylfaen"/>
                <w:b/>
                <w:sz w:val="22"/>
                <w:szCs w:val="22"/>
                <w:lang w:val="ka-GE"/>
              </w:rPr>
              <w:t xml:space="preserve"> </w:t>
            </w:r>
            <w:r>
              <w:rPr>
                <w:rFonts w:ascii="Sylfaen" w:hAnsi="Sylfaen"/>
                <w:b/>
                <w:sz w:val="22"/>
                <w:szCs w:val="22"/>
                <w:lang w:val="hy-AM"/>
              </w:rPr>
              <w:t>հիմնավորել</w:t>
            </w:r>
            <w:r w:rsidRPr="00237A0C">
              <w:rPr>
                <w:rFonts w:ascii="Sylfaen" w:hAnsi="Sylfaen"/>
                <w:b/>
                <w:sz w:val="22"/>
                <w:szCs w:val="22"/>
                <w:lang w:val="ka-GE"/>
              </w:rPr>
              <w:t>/</w:t>
            </w:r>
          </w:p>
          <w:p w:rsidR="00B217EA" w:rsidRPr="000C28CE" w:rsidRDefault="00B217EA" w:rsidP="00892343">
            <w:pPr>
              <w:rPr>
                <w:rFonts w:ascii="Sylfaen" w:hAnsi="Sylfaen"/>
                <w:b/>
                <w:lang w:val="hy-AM"/>
              </w:rPr>
            </w:pPr>
            <w:r>
              <w:rPr>
                <w:rFonts w:ascii="Sylfaen" w:hAnsi="Sylfaen"/>
                <w:b/>
                <w:sz w:val="22"/>
                <w:szCs w:val="22"/>
                <w:lang w:val="en-US"/>
              </w:rPr>
              <w:t>համաձայնել</w:t>
            </w:r>
            <w:r w:rsidRPr="008E305B">
              <w:rPr>
                <w:rFonts w:ascii="Sylfaen" w:hAnsi="Sylfaen"/>
                <w:b/>
                <w:sz w:val="22"/>
                <w:szCs w:val="22"/>
                <w:lang w:val="ka-GE"/>
              </w:rPr>
              <w:t xml:space="preserve"> </w:t>
            </w:r>
            <w:r>
              <w:rPr>
                <w:rFonts w:ascii="Sylfaen" w:hAnsi="Sylfaen"/>
                <w:b/>
                <w:sz w:val="22"/>
                <w:szCs w:val="22"/>
                <w:lang w:val="en-US"/>
              </w:rPr>
              <w:t>ուրիշի</w:t>
            </w:r>
            <w:r w:rsidRPr="008E305B">
              <w:rPr>
                <w:rFonts w:ascii="Sylfaen" w:hAnsi="Sylfaen"/>
                <w:b/>
                <w:sz w:val="22"/>
                <w:szCs w:val="22"/>
                <w:lang w:val="ka-GE"/>
              </w:rPr>
              <w:t xml:space="preserve"> </w:t>
            </w:r>
            <w:r>
              <w:rPr>
                <w:rFonts w:ascii="Sylfaen" w:hAnsi="Sylfaen"/>
                <w:b/>
                <w:sz w:val="22"/>
                <w:szCs w:val="22"/>
                <w:lang w:val="en-US"/>
              </w:rPr>
              <w:t>կարծիքին</w:t>
            </w:r>
            <w:r w:rsidRPr="008E305B">
              <w:rPr>
                <w:rFonts w:ascii="Sylfaen" w:hAnsi="Sylfaen"/>
                <w:b/>
                <w:sz w:val="22"/>
                <w:szCs w:val="22"/>
                <w:lang w:val="ka-GE"/>
              </w:rPr>
              <w:t xml:space="preserve"> </w:t>
            </w:r>
            <w:r>
              <w:rPr>
                <w:rFonts w:ascii="Sylfaen" w:hAnsi="Sylfaen"/>
                <w:b/>
                <w:sz w:val="22"/>
                <w:szCs w:val="22"/>
                <w:lang w:val="hy-AM"/>
              </w:rPr>
              <w:t xml:space="preserve">կամ ժխտել </w:t>
            </w:r>
            <w:r>
              <w:rPr>
                <w:rFonts w:ascii="Sylfaen" w:hAnsi="Sylfaen"/>
                <w:b/>
                <w:sz w:val="22"/>
                <w:szCs w:val="22"/>
                <w:lang w:val="en-US"/>
              </w:rPr>
              <w:t>այն</w:t>
            </w:r>
          </w:p>
          <w:p w:rsidR="00B217EA" w:rsidRPr="000050EB" w:rsidRDefault="00B217EA" w:rsidP="00892343">
            <w:pPr>
              <w:rPr>
                <w:rFonts w:ascii="Sylfaen" w:hAnsi="Sylfaen"/>
                <w:b/>
                <w:lang w:val="ka-GE"/>
              </w:rPr>
            </w:pPr>
          </w:p>
        </w:tc>
        <w:tc>
          <w:tcPr>
            <w:tcW w:w="7102" w:type="dxa"/>
          </w:tcPr>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Ja, genau!/ Ganz genau!/ Na klar!</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Das finde/ denke ich auch.</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 xml:space="preserve">Richtig! </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Das stimmt.</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 bin ich ganz deiner/Ihrer Meinung.</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Ich teile Ihre Meinung, dass…</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 hast du/haben Sie Recht.</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 bin ich (ganz) anderer Meinung.</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Das glaube ich nicht.</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 stimme ich dir/Ihnen nicht zu.</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Das ist nicht ganz richtig.</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Aber das ist doch unfair.</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Das kann man so nicht sagen.</w:t>
            </w:r>
          </w:p>
          <w:p w:rsidR="00B217EA" w:rsidRPr="00237A0C" w:rsidRDefault="00B217EA" w:rsidP="00B217EA">
            <w:pPr>
              <w:numPr>
                <w:ilvl w:val="0"/>
                <w:numId w:val="196"/>
              </w:numPr>
              <w:rPr>
                <w:rFonts w:ascii="Sylfaen" w:hAnsi="Sylfaen"/>
                <w:lang w:val="de-DE"/>
              </w:rPr>
            </w:pPr>
            <w:r w:rsidRPr="00237A0C">
              <w:rPr>
                <w:rFonts w:ascii="Sylfaen" w:hAnsi="Sylfaen" w:cs="Sylfaen"/>
                <w:sz w:val="22"/>
                <w:szCs w:val="22"/>
                <w:lang w:val="de-DE"/>
              </w:rPr>
              <w:t>Ich muss Ihnen leider wiedersprechen.</w:t>
            </w:r>
          </w:p>
        </w:tc>
      </w:tr>
      <w:tr w:rsidR="00B217EA" w:rsidRPr="00237A0C" w:rsidTr="00892343">
        <w:tc>
          <w:tcPr>
            <w:tcW w:w="3652" w:type="dxa"/>
          </w:tcPr>
          <w:p w:rsidR="00B217EA" w:rsidRPr="000050EB" w:rsidRDefault="00B217EA" w:rsidP="00892343">
            <w:pPr>
              <w:rPr>
                <w:rFonts w:ascii="Sylfaen" w:hAnsi="Sylfaen"/>
                <w:b/>
                <w:lang w:val="hy-AM"/>
              </w:rPr>
            </w:pPr>
            <w:r>
              <w:rPr>
                <w:rFonts w:ascii="Sylfaen" w:hAnsi="Sylfaen"/>
                <w:b/>
                <w:sz w:val="22"/>
                <w:szCs w:val="22"/>
                <w:lang w:val="hy-AM"/>
              </w:rPr>
              <w:t>Գնահատում</w:t>
            </w:r>
          </w:p>
        </w:tc>
        <w:tc>
          <w:tcPr>
            <w:tcW w:w="7102" w:type="dxa"/>
          </w:tcPr>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Toll!</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Cool!</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Wunderbar!</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Prima!</w:t>
            </w:r>
          </w:p>
        </w:tc>
      </w:tr>
      <w:tr w:rsidR="00B217EA" w:rsidRPr="009E0519" w:rsidTr="00892343">
        <w:tc>
          <w:tcPr>
            <w:tcW w:w="3652" w:type="dxa"/>
          </w:tcPr>
          <w:p w:rsidR="00B217EA" w:rsidRPr="000050EB" w:rsidRDefault="00B217EA" w:rsidP="00892343">
            <w:pPr>
              <w:rPr>
                <w:rFonts w:ascii="Sylfaen" w:hAnsi="Sylfaen"/>
                <w:b/>
                <w:highlight w:val="yellow"/>
                <w:lang w:val="hy-AM"/>
              </w:rPr>
            </w:pPr>
            <w:r>
              <w:rPr>
                <w:rFonts w:ascii="Sylfaen" w:hAnsi="Sylfaen"/>
                <w:b/>
                <w:sz w:val="22"/>
                <w:szCs w:val="22"/>
                <w:lang w:val="hy-AM"/>
              </w:rPr>
              <w:t>Կարծիք հարցնել/խորհուրդ տալ</w:t>
            </w:r>
          </w:p>
        </w:tc>
        <w:tc>
          <w:tcPr>
            <w:tcW w:w="7102" w:type="dxa"/>
          </w:tcPr>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Wie findest du das?/Wie finden Sie den Vorschlag?</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Was meinen Sie /meinst du dazu?</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Hast du eine andere/bessere Idee?</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Was halten Sie/ hältst du davon?</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Wie wäre es, wenn…?</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 xml:space="preserve"> Ich denke, es ist sinnvoller, wenn…</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Vielleicht sollten wir lieber…</w:t>
            </w:r>
          </w:p>
          <w:p w:rsidR="00B217EA" w:rsidRPr="00237A0C" w:rsidRDefault="00B217EA" w:rsidP="00B217EA">
            <w:pPr>
              <w:numPr>
                <w:ilvl w:val="0"/>
                <w:numId w:val="198"/>
              </w:numPr>
              <w:rPr>
                <w:rFonts w:ascii="Sylfaen" w:hAnsi="Sylfaen"/>
                <w:lang w:val="de-DE"/>
              </w:rPr>
            </w:pPr>
            <w:r w:rsidRPr="00237A0C">
              <w:rPr>
                <w:rFonts w:ascii="Sylfaen" w:hAnsi="Sylfaen"/>
                <w:sz w:val="22"/>
                <w:szCs w:val="22"/>
                <w:lang w:val="de-DE"/>
              </w:rPr>
              <w:t>Ich denke, es ist sinnvoller, wenn…</w:t>
            </w:r>
          </w:p>
        </w:tc>
      </w:tr>
      <w:tr w:rsidR="00B217EA" w:rsidRPr="009E0519" w:rsidTr="00892343">
        <w:tc>
          <w:tcPr>
            <w:tcW w:w="3652" w:type="dxa"/>
          </w:tcPr>
          <w:p w:rsidR="00B217EA" w:rsidRPr="000050EB" w:rsidRDefault="00B217EA" w:rsidP="00892343">
            <w:pPr>
              <w:rPr>
                <w:rFonts w:ascii="Sylfaen" w:hAnsi="Sylfaen"/>
                <w:b/>
                <w:lang w:val="hy-AM"/>
              </w:rPr>
            </w:pPr>
            <w:r>
              <w:rPr>
                <w:rFonts w:ascii="Sylfaen" w:hAnsi="Sylfaen"/>
                <w:b/>
                <w:sz w:val="22"/>
                <w:szCs w:val="22"/>
                <w:lang w:val="hy-AM"/>
              </w:rPr>
              <w:t>Հեռախոսազրույց</w:t>
            </w:r>
          </w:p>
        </w:tc>
        <w:tc>
          <w:tcPr>
            <w:tcW w:w="7102" w:type="dxa"/>
          </w:tcPr>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Könnte ich mit Frau … sprechen?</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Meine Telefonnummer/Handynummer lautet…</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Auf Wiederhören/ Wiederhören...</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Kann ich Herrn / Frau … sprechen?</w:t>
            </w:r>
          </w:p>
        </w:tc>
      </w:tr>
      <w:tr w:rsidR="00B217EA" w:rsidRPr="00237A0C" w:rsidTr="00892343">
        <w:tc>
          <w:tcPr>
            <w:tcW w:w="3652" w:type="dxa"/>
          </w:tcPr>
          <w:p w:rsidR="00B217EA" w:rsidRPr="00087FA5" w:rsidRDefault="00B217EA" w:rsidP="00892343">
            <w:pPr>
              <w:rPr>
                <w:rFonts w:ascii="Sylfaen" w:hAnsi="Sylfaen"/>
                <w:b/>
                <w:lang w:val="hy-AM"/>
              </w:rPr>
            </w:pPr>
            <w:r>
              <w:rPr>
                <w:rFonts w:ascii="Sylfaen" w:hAnsi="Sylfaen"/>
                <w:b/>
                <w:sz w:val="22"/>
                <w:szCs w:val="22"/>
                <w:lang w:val="hy-AM"/>
              </w:rPr>
              <w:t>Գործնական թղթակցություն/էլեկտրոնային նամակ</w:t>
            </w:r>
          </w:p>
        </w:tc>
        <w:tc>
          <w:tcPr>
            <w:tcW w:w="7102" w:type="dxa"/>
          </w:tcPr>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Sehr geehrte Frau / Sehr geehrter Herr …</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Sehr geehrte Damen und Herren.</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Mit freundlichen Grüßen.</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Ich bedanke mich bei Ihnen / dir herzlich für …</w:t>
            </w:r>
          </w:p>
          <w:p w:rsidR="00B217EA" w:rsidRPr="00237A0C" w:rsidRDefault="00B217EA" w:rsidP="00B217EA">
            <w:pPr>
              <w:numPr>
                <w:ilvl w:val="0"/>
                <w:numId w:val="133"/>
              </w:numPr>
              <w:rPr>
                <w:lang w:val="de-DE"/>
              </w:rPr>
            </w:pPr>
            <w:r w:rsidRPr="00237A0C">
              <w:rPr>
                <w:rFonts w:ascii="Sylfaen" w:hAnsi="Sylfaen"/>
                <w:sz w:val="22"/>
                <w:szCs w:val="22"/>
                <w:lang w:val="de-DE"/>
              </w:rPr>
              <w:t>Ich freue mich auf Ihre baldige Antwort.</w:t>
            </w:r>
            <w:r w:rsidRPr="00237A0C">
              <w:rPr>
                <w:sz w:val="22"/>
                <w:szCs w:val="22"/>
                <w:lang w:val="de-DE"/>
              </w:rPr>
              <w:t xml:space="preserve"> Ich habe Ihre Anzeige im… gelesen..</w:t>
            </w:r>
          </w:p>
          <w:p w:rsidR="00B217EA" w:rsidRPr="00237A0C" w:rsidRDefault="00B217EA" w:rsidP="00B217EA">
            <w:pPr>
              <w:numPr>
                <w:ilvl w:val="0"/>
                <w:numId w:val="133"/>
              </w:numPr>
              <w:rPr>
                <w:lang w:val="de-DE"/>
              </w:rPr>
            </w:pPr>
            <w:r w:rsidRPr="00237A0C">
              <w:rPr>
                <w:sz w:val="22"/>
                <w:szCs w:val="22"/>
                <w:lang w:val="de-DE"/>
              </w:rPr>
              <w:t>Ich wäre daran interessiert…</w:t>
            </w:r>
          </w:p>
          <w:p w:rsidR="00B217EA" w:rsidRPr="00237A0C" w:rsidRDefault="00B217EA" w:rsidP="00B217EA">
            <w:pPr>
              <w:numPr>
                <w:ilvl w:val="0"/>
                <w:numId w:val="133"/>
              </w:numPr>
              <w:rPr>
                <w:lang w:val="de-DE"/>
              </w:rPr>
            </w:pPr>
            <w:r w:rsidRPr="00237A0C">
              <w:rPr>
                <w:sz w:val="22"/>
                <w:szCs w:val="22"/>
                <w:lang w:val="de-DE"/>
              </w:rPr>
              <w:t>Bitte teilen Sie mir/uns wie möglich  mit…</w:t>
            </w:r>
          </w:p>
          <w:p w:rsidR="00B217EA" w:rsidRPr="00237A0C" w:rsidRDefault="00B217EA" w:rsidP="00B217EA">
            <w:pPr>
              <w:numPr>
                <w:ilvl w:val="0"/>
                <w:numId w:val="133"/>
              </w:numPr>
              <w:rPr>
                <w:lang w:val="de-DE"/>
              </w:rPr>
            </w:pPr>
            <w:r w:rsidRPr="00237A0C">
              <w:rPr>
                <w:sz w:val="22"/>
                <w:szCs w:val="22"/>
                <w:lang w:val="de-DE"/>
              </w:rPr>
              <w:t>Könnten Sie mir bitte Auskünfte über Arbeitsmöglichkeiten/ Ferienarbeit geben?</w:t>
            </w:r>
          </w:p>
          <w:p w:rsidR="00B217EA" w:rsidRPr="00237A0C" w:rsidRDefault="00B217EA" w:rsidP="00B217EA">
            <w:pPr>
              <w:numPr>
                <w:ilvl w:val="0"/>
                <w:numId w:val="133"/>
              </w:numPr>
              <w:rPr>
                <w:rFonts w:ascii="Sylfaen" w:hAnsi="Sylfaen"/>
                <w:lang w:val="de-DE"/>
              </w:rPr>
            </w:pPr>
            <w:r w:rsidRPr="00237A0C">
              <w:rPr>
                <w:sz w:val="22"/>
                <w:szCs w:val="22"/>
                <w:lang w:val="de-DE"/>
              </w:rPr>
              <w:t>Hiermit  möchte ich ….</w:t>
            </w:r>
          </w:p>
        </w:tc>
      </w:tr>
      <w:tr w:rsidR="00B217EA" w:rsidRPr="009E0519" w:rsidTr="00892343">
        <w:tc>
          <w:tcPr>
            <w:tcW w:w="3652" w:type="dxa"/>
          </w:tcPr>
          <w:p w:rsidR="00B217EA" w:rsidRPr="00255FAB" w:rsidRDefault="00B217EA" w:rsidP="00892343">
            <w:pPr>
              <w:rPr>
                <w:rFonts w:ascii="Sylfaen" w:hAnsi="Sylfaen"/>
                <w:b/>
                <w:lang w:val="hy-AM"/>
              </w:rPr>
            </w:pPr>
            <w:r>
              <w:rPr>
                <w:rFonts w:ascii="Sylfaen" w:hAnsi="Sylfaen"/>
                <w:b/>
                <w:sz w:val="22"/>
                <w:szCs w:val="22"/>
                <w:lang w:val="hy-AM"/>
              </w:rPr>
              <w:t>Ամփոփում/մոտիվացիոն նամակ</w:t>
            </w:r>
          </w:p>
        </w:tc>
        <w:tc>
          <w:tcPr>
            <w:tcW w:w="7102" w:type="dxa"/>
          </w:tcPr>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Ausgehend davon…</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Über eine einladung zu einem Vorstellungsgespräch würde ich mich sehr freuen.</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Zum Schluss möchte ich Ihnen …</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Ich bedanke mich bei Ihnen im voraus…</w:t>
            </w:r>
          </w:p>
          <w:p w:rsidR="00B217EA" w:rsidRPr="00237A0C" w:rsidRDefault="00B217EA" w:rsidP="00B217EA">
            <w:pPr>
              <w:numPr>
                <w:ilvl w:val="0"/>
                <w:numId w:val="133"/>
              </w:numPr>
              <w:rPr>
                <w:lang w:val="de-DE"/>
              </w:rPr>
            </w:pPr>
            <w:r w:rsidRPr="00237A0C">
              <w:rPr>
                <w:sz w:val="22"/>
                <w:szCs w:val="22"/>
                <w:lang w:val="de-DE"/>
              </w:rPr>
              <w:t xml:space="preserve">Ich möchte mich bei Ihnen um die Stelle als… bewerben </w:t>
            </w:r>
          </w:p>
          <w:p w:rsidR="00B217EA" w:rsidRPr="00237A0C" w:rsidRDefault="00B217EA" w:rsidP="00B217EA">
            <w:pPr>
              <w:numPr>
                <w:ilvl w:val="0"/>
                <w:numId w:val="133"/>
              </w:numPr>
              <w:rPr>
                <w:lang w:val="de-DE"/>
              </w:rPr>
            </w:pPr>
            <w:r w:rsidRPr="00237A0C">
              <w:rPr>
                <w:sz w:val="22"/>
                <w:szCs w:val="22"/>
                <w:lang w:val="de-DE"/>
              </w:rPr>
              <w:t>Information über … hat mein  besonderes Interesse geweckt</w:t>
            </w:r>
          </w:p>
          <w:p w:rsidR="00B217EA" w:rsidRPr="00237A0C" w:rsidRDefault="00B217EA" w:rsidP="00B217EA">
            <w:pPr>
              <w:numPr>
                <w:ilvl w:val="0"/>
                <w:numId w:val="133"/>
              </w:numPr>
              <w:rPr>
                <w:lang w:val="de-DE"/>
              </w:rPr>
            </w:pPr>
            <w:r w:rsidRPr="00237A0C">
              <w:rPr>
                <w:sz w:val="22"/>
                <w:szCs w:val="22"/>
                <w:lang w:val="de-DE"/>
              </w:rPr>
              <w:t>Ausgehend davon…</w:t>
            </w:r>
          </w:p>
          <w:p w:rsidR="00B217EA" w:rsidRPr="00237A0C" w:rsidRDefault="00B217EA" w:rsidP="00B217EA">
            <w:pPr>
              <w:numPr>
                <w:ilvl w:val="0"/>
                <w:numId w:val="133"/>
              </w:numPr>
              <w:rPr>
                <w:rFonts w:ascii="Sylfaen" w:hAnsi="Sylfaen"/>
                <w:lang w:val="de-DE"/>
              </w:rPr>
            </w:pPr>
            <w:r w:rsidRPr="00237A0C">
              <w:rPr>
                <w:sz w:val="22"/>
                <w:szCs w:val="22"/>
                <w:lang w:val="de-DE"/>
              </w:rPr>
              <w:t>Ich würde  mich über Ihre positive Antwort sehr freuen.</w:t>
            </w:r>
          </w:p>
        </w:tc>
      </w:tr>
      <w:tr w:rsidR="00B217EA" w:rsidRPr="00237A0C" w:rsidTr="00892343">
        <w:tc>
          <w:tcPr>
            <w:tcW w:w="3652" w:type="dxa"/>
            <w:shd w:val="clear" w:color="auto" w:fill="E6E6E6"/>
          </w:tcPr>
          <w:p w:rsidR="00B217EA" w:rsidRPr="00237A0C" w:rsidRDefault="00B217EA" w:rsidP="00892343">
            <w:pPr>
              <w:rPr>
                <w:rFonts w:ascii="Sylfaen" w:hAnsi="Sylfaen"/>
                <w:b/>
                <w:lang w:val="de-DE"/>
              </w:rPr>
            </w:pPr>
            <w:r w:rsidRPr="00237A0C">
              <w:rPr>
                <w:rFonts w:ascii="Sylfaen" w:hAnsi="Sylfaen"/>
                <w:b/>
                <w:sz w:val="22"/>
                <w:szCs w:val="22"/>
                <w:lang w:val="de-DE"/>
              </w:rPr>
              <w:t xml:space="preserve">1.2. </w:t>
            </w:r>
            <w:r w:rsidRPr="00F868A9">
              <w:rPr>
                <w:rFonts w:ascii="Sylfaen" w:hAnsi="Sylfaen"/>
                <w:b/>
                <w:sz w:val="22"/>
                <w:szCs w:val="22"/>
                <w:lang w:val="hy-AM"/>
              </w:rPr>
              <w:t>Տեղեկության փոխանակում</w:t>
            </w:r>
          </w:p>
        </w:tc>
        <w:tc>
          <w:tcPr>
            <w:tcW w:w="7102" w:type="dxa"/>
            <w:shd w:val="clear" w:color="auto" w:fill="E6E6E6"/>
          </w:tcPr>
          <w:p w:rsidR="00B217EA" w:rsidRPr="00237A0C" w:rsidRDefault="00B217EA" w:rsidP="00892343">
            <w:pPr>
              <w:ind w:left="720"/>
              <w:rPr>
                <w:rFonts w:ascii="Sylfaen" w:hAnsi="Sylfaen"/>
                <w:lang w:val="de-DE"/>
              </w:rPr>
            </w:pP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Անձնական տվյալներ. ազգ</w:t>
            </w:r>
            <w:r>
              <w:rPr>
                <w:rFonts w:ascii="Sylfaen" w:hAnsi="Sylfaen"/>
                <w:b/>
                <w:sz w:val="22"/>
                <w:szCs w:val="22"/>
                <w:lang w:val="en-US"/>
              </w:rPr>
              <w:t>անուն</w:t>
            </w:r>
            <w:r>
              <w:rPr>
                <w:rFonts w:ascii="Sylfaen" w:hAnsi="Sylfaen"/>
                <w:b/>
                <w:sz w:val="22"/>
                <w:szCs w:val="22"/>
                <w:lang w:val="hy-AM"/>
              </w:rPr>
              <w:t>,</w:t>
            </w:r>
            <w:r w:rsidRPr="00EA07A9">
              <w:rPr>
                <w:rFonts w:ascii="Sylfaen" w:hAnsi="Sylfaen"/>
                <w:b/>
                <w:sz w:val="22"/>
                <w:szCs w:val="22"/>
                <w:lang w:val="de-DE"/>
              </w:rPr>
              <w:t xml:space="preserve"> </w:t>
            </w:r>
            <w:r>
              <w:rPr>
                <w:rFonts w:ascii="Sylfaen" w:hAnsi="Sylfaen"/>
                <w:b/>
                <w:sz w:val="22"/>
                <w:szCs w:val="22"/>
                <w:lang w:val="hy-AM"/>
              </w:rPr>
              <w:t>անուն, տարիք, հասցե, հեռախոսահամար, ծննդյան տարեթիվ</w:t>
            </w:r>
          </w:p>
        </w:tc>
        <w:tc>
          <w:tcPr>
            <w:tcW w:w="7102" w:type="dxa"/>
          </w:tcPr>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Wie ist Ihr Name/ Vorname/ Nachname?</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Ihr Alter.</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Wo wohnen Sie? Ihre Adresse  bitte.</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Ihr Geburtsdatum bitte.</w:t>
            </w:r>
          </w:p>
          <w:p w:rsidR="00B217EA" w:rsidRPr="00237A0C" w:rsidRDefault="00B217EA" w:rsidP="00B217EA">
            <w:pPr>
              <w:numPr>
                <w:ilvl w:val="0"/>
                <w:numId w:val="133"/>
              </w:numPr>
              <w:rPr>
                <w:lang w:val="de-DE"/>
              </w:rPr>
            </w:pPr>
            <w:r w:rsidRPr="00237A0C">
              <w:rPr>
                <w:sz w:val="22"/>
                <w:szCs w:val="22"/>
                <w:lang w:val="de-DE"/>
              </w:rPr>
              <w:t>Mein Familienname/Nachname ist…</w:t>
            </w:r>
          </w:p>
          <w:p w:rsidR="00B217EA" w:rsidRPr="00237A0C" w:rsidRDefault="00B217EA" w:rsidP="00B217EA">
            <w:pPr>
              <w:numPr>
                <w:ilvl w:val="0"/>
                <w:numId w:val="133"/>
              </w:numPr>
              <w:rPr>
                <w:lang w:val="de-DE"/>
              </w:rPr>
            </w:pPr>
            <w:r w:rsidRPr="00237A0C">
              <w:rPr>
                <w:sz w:val="22"/>
                <w:szCs w:val="22"/>
                <w:lang w:val="de-DE"/>
              </w:rPr>
              <w:t>Mein Vorname ist…</w:t>
            </w:r>
          </w:p>
          <w:p w:rsidR="00B217EA" w:rsidRPr="00237A0C" w:rsidRDefault="00B217EA" w:rsidP="00B217EA">
            <w:pPr>
              <w:numPr>
                <w:ilvl w:val="0"/>
                <w:numId w:val="133"/>
              </w:numPr>
              <w:rPr>
                <w:lang w:val="de-DE"/>
              </w:rPr>
            </w:pPr>
            <w:r w:rsidRPr="00237A0C">
              <w:rPr>
                <w:sz w:val="22"/>
                <w:szCs w:val="22"/>
                <w:lang w:val="de-DE"/>
              </w:rPr>
              <w:t>Ich bin 17 Jahre alt.</w:t>
            </w:r>
          </w:p>
          <w:p w:rsidR="00B217EA" w:rsidRPr="00237A0C" w:rsidRDefault="00B217EA" w:rsidP="00B217EA">
            <w:pPr>
              <w:numPr>
                <w:ilvl w:val="0"/>
                <w:numId w:val="133"/>
              </w:numPr>
              <w:rPr>
                <w:lang w:val="de-DE"/>
              </w:rPr>
            </w:pPr>
            <w:r w:rsidRPr="00237A0C">
              <w:rPr>
                <w:sz w:val="22"/>
                <w:szCs w:val="22"/>
                <w:lang w:val="de-DE"/>
              </w:rPr>
              <w:t>Meine Anschrift/ meine Adresse ist…</w:t>
            </w:r>
          </w:p>
          <w:p w:rsidR="00B217EA" w:rsidRPr="00237A0C" w:rsidRDefault="00B217EA" w:rsidP="00B217EA">
            <w:pPr>
              <w:numPr>
                <w:ilvl w:val="0"/>
                <w:numId w:val="133"/>
              </w:numPr>
              <w:rPr>
                <w:lang w:val="de-DE"/>
              </w:rPr>
            </w:pPr>
            <w:r w:rsidRPr="00237A0C">
              <w:rPr>
                <w:sz w:val="22"/>
                <w:szCs w:val="22"/>
                <w:lang w:val="de-DE"/>
              </w:rPr>
              <w:t>Meine Telefonnummer lautet so…</w:t>
            </w:r>
          </w:p>
          <w:p w:rsidR="00B217EA" w:rsidRPr="00237A0C" w:rsidRDefault="00B217EA" w:rsidP="00B217EA">
            <w:pPr>
              <w:numPr>
                <w:ilvl w:val="0"/>
                <w:numId w:val="133"/>
              </w:numPr>
              <w:rPr>
                <w:rFonts w:ascii="Sylfaen" w:hAnsi="Sylfaen"/>
                <w:lang w:val="de-DE"/>
              </w:rPr>
            </w:pPr>
            <w:r w:rsidRPr="00237A0C">
              <w:rPr>
                <w:sz w:val="22"/>
                <w:szCs w:val="22"/>
                <w:lang w:val="de-DE"/>
              </w:rPr>
              <w:t>Ich bin am 11. 05. 1995 geboren.</w:t>
            </w:r>
          </w:p>
        </w:tc>
      </w:tr>
      <w:tr w:rsidR="00B217EA" w:rsidRPr="009E0519" w:rsidTr="00892343">
        <w:tc>
          <w:tcPr>
            <w:tcW w:w="3652" w:type="dxa"/>
          </w:tcPr>
          <w:p w:rsidR="00B217EA" w:rsidRPr="00255FAB" w:rsidRDefault="00B217EA" w:rsidP="00892343">
            <w:pPr>
              <w:rPr>
                <w:rFonts w:ascii="Sylfaen" w:hAnsi="Sylfaen"/>
                <w:b/>
                <w:lang w:val="hy-AM"/>
              </w:rPr>
            </w:pPr>
            <w:r>
              <w:rPr>
                <w:rFonts w:ascii="Sylfaen" w:hAnsi="Sylfaen"/>
                <w:b/>
                <w:sz w:val="22"/>
                <w:szCs w:val="22"/>
                <w:lang w:val="hy-AM"/>
              </w:rPr>
              <w:t>Ազատ ժամանկի անցկացում/սիրելի զբաղմունք</w:t>
            </w:r>
          </w:p>
        </w:tc>
        <w:tc>
          <w:tcPr>
            <w:tcW w:w="7102" w:type="dxa"/>
          </w:tcPr>
          <w:p w:rsidR="00B217EA" w:rsidRPr="00237A0C" w:rsidRDefault="00B217EA" w:rsidP="00B217EA">
            <w:pPr>
              <w:numPr>
                <w:ilvl w:val="0"/>
                <w:numId w:val="98"/>
              </w:numPr>
              <w:rPr>
                <w:rFonts w:ascii="Sylfaen" w:hAnsi="Sylfaen"/>
                <w:lang w:val="de-DE"/>
              </w:rPr>
            </w:pPr>
            <w:r w:rsidRPr="00237A0C">
              <w:rPr>
                <w:rFonts w:ascii="Sylfaen" w:hAnsi="Sylfaen"/>
                <w:sz w:val="22"/>
                <w:szCs w:val="22"/>
                <w:lang w:val="de-DE"/>
              </w:rPr>
              <w:t>Meine Freizeit verbringe ich ...</w:t>
            </w:r>
          </w:p>
          <w:p w:rsidR="00B217EA" w:rsidRPr="00237A0C" w:rsidRDefault="00B217EA" w:rsidP="00B217EA">
            <w:pPr>
              <w:numPr>
                <w:ilvl w:val="0"/>
                <w:numId w:val="98"/>
              </w:numPr>
              <w:rPr>
                <w:rFonts w:ascii="Sylfaen" w:hAnsi="Sylfaen"/>
                <w:lang w:val="de-DE"/>
              </w:rPr>
            </w:pPr>
            <w:r w:rsidRPr="00237A0C">
              <w:rPr>
                <w:rFonts w:ascii="Sylfaen" w:hAnsi="Sylfaen"/>
                <w:sz w:val="22"/>
                <w:szCs w:val="22"/>
                <w:lang w:val="de-DE"/>
              </w:rPr>
              <w:t>Ich würde gerne meine Ferien am Meer verbringen.</w:t>
            </w:r>
          </w:p>
          <w:p w:rsidR="00B217EA" w:rsidRPr="00237A0C" w:rsidRDefault="00B217EA" w:rsidP="00B217EA">
            <w:pPr>
              <w:numPr>
                <w:ilvl w:val="0"/>
                <w:numId w:val="98"/>
              </w:numPr>
              <w:rPr>
                <w:rFonts w:ascii="Sylfaen" w:hAnsi="Sylfaen"/>
                <w:lang w:val="de-DE"/>
              </w:rPr>
            </w:pPr>
            <w:r w:rsidRPr="00237A0C">
              <w:rPr>
                <w:rFonts w:ascii="Sylfaen" w:hAnsi="Sylfaen"/>
                <w:sz w:val="22"/>
                <w:szCs w:val="22"/>
                <w:lang w:val="de-DE"/>
              </w:rPr>
              <w:t>Ich reise leidernschaftlich.</w:t>
            </w:r>
          </w:p>
          <w:p w:rsidR="00B217EA" w:rsidRPr="00237A0C" w:rsidRDefault="00B217EA" w:rsidP="00B217EA">
            <w:pPr>
              <w:numPr>
                <w:ilvl w:val="0"/>
                <w:numId w:val="98"/>
              </w:numPr>
              <w:rPr>
                <w:rFonts w:ascii="Sylfaen" w:hAnsi="Sylfaen"/>
                <w:lang w:val="de-DE"/>
              </w:rPr>
            </w:pPr>
            <w:r w:rsidRPr="00237A0C">
              <w:rPr>
                <w:rFonts w:ascii="Sylfaen" w:hAnsi="Sylfaen"/>
                <w:sz w:val="22"/>
                <w:szCs w:val="22"/>
                <w:lang w:val="de-DE"/>
              </w:rPr>
              <w:t>Ich bin Computerfreak.</w:t>
            </w:r>
          </w:p>
          <w:p w:rsidR="00B217EA" w:rsidRPr="00237A0C" w:rsidRDefault="00B217EA" w:rsidP="00B217EA">
            <w:pPr>
              <w:numPr>
                <w:ilvl w:val="0"/>
                <w:numId w:val="98"/>
              </w:numPr>
              <w:rPr>
                <w:rFonts w:ascii="Sylfaen" w:hAnsi="Sylfaen"/>
                <w:lang w:val="de-DE"/>
              </w:rPr>
            </w:pPr>
            <w:r w:rsidRPr="00237A0C">
              <w:rPr>
                <w:rFonts w:ascii="Sylfaen" w:hAnsi="Sylfaen"/>
                <w:sz w:val="22"/>
                <w:szCs w:val="22"/>
                <w:lang w:val="de-DE"/>
              </w:rPr>
              <w:t>Ich sammle Briefmarken….</w:t>
            </w:r>
          </w:p>
          <w:p w:rsidR="00B217EA" w:rsidRPr="00237A0C" w:rsidRDefault="00B217EA" w:rsidP="00B217EA">
            <w:pPr>
              <w:numPr>
                <w:ilvl w:val="0"/>
                <w:numId w:val="98"/>
              </w:numPr>
              <w:rPr>
                <w:lang w:val="de-DE"/>
              </w:rPr>
            </w:pPr>
            <w:r w:rsidRPr="00237A0C">
              <w:rPr>
                <w:sz w:val="22"/>
                <w:szCs w:val="22"/>
                <w:lang w:val="de-DE"/>
              </w:rPr>
              <w:t>Wir grillen im Garten.</w:t>
            </w:r>
          </w:p>
          <w:p w:rsidR="00B217EA" w:rsidRPr="00237A0C" w:rsidRDefault="00B217EA" w:rsidP="00B217EA">
            <w:pPr>
              <w:numPr>
                <w:ilvl w:val="0"/>
                <w:numId w:val="98"/>
              </w:numPr>
              <w:rPr>
                <w:rFonts w:ascii="Sylfaen" w:hAnsi="Sylfaen"/>
                <w:lang w:val="de-DE"/>
              </w:rPr>
            </w:pPr>
            <w:r w:rsidRPr="00237A0C">
              <w:rPr>
                <w:sz w:val="22"/>
                <w:szCs w:val="22"/>
                <w:lang w:val="de-DE"/>
              </w:rPr>
              <w:t>Ich surfe gern im Internet.</w:t>
            </w:r>
          </w:p>
        </w:tc>
      </w:tr>
      <w:tr w:rsidR="00B217EA" w:rsidRPr="00237A0C" w:rsidTr="00892343">
        <w:tc>
          <w:tcPr>
            <w:tcW w:w="3652" w:type="dxa"/>
          </w:tcPr>
          <w:p w:rsidR="00B217EA" w:rsidRPr="00255FAB" w:rsidRDefault="00B217EA" w:rsidP="00892343">
            <w:pPr>
              <w:rPr>
                <w:rFonts w:ascii="Sylfaen" w:hAnsi="Sylfaen"/>
                <w:b/>
                <w:lang w:val="hy-AM"/>
              </w:rPr>
            </w:pPr>
            <w:r>
              <w:rPr>
                <w:rFonts w:ascii="Sylfaen" w:hAnsi="Sylfaen"/>
                <w:b/>
                <w:sz w:val="22"/>
                <w:szCs w:val="22"/>
                <w:lang w:val="hy-AM"/>
              </w:rPr>
              <w:t>Ազգություն</w:t>
            </w:r>
            <w:r w:rsidRPr="00237A0C">
              <w:rPr>
                <w:rFonts w:ascii="Sylfaen" w:hAnsi="Sylfaen"/>
                <w:b/>
                <w:sz w:val="22"/>
                <w:szCs w:val="22"/>
                <w:lang w:val="ka-GE"/>
              </w:rPr>
              <w:t>/</w:t>
            </w:r>
            <w:r>
              <w:rPr>
                <w:rFonts w:ascii="Sylfaen" w:hAnsi="Sylfaen"/>
                <w:b/>
                <w:sz w:val="22"/>
                <w:szCs w:val="22"/>
                <w:lang w:val="hy-AM"/>
              </w:rPr>
              <w:t>ծագում</w:t>
            </w:r>
          </w:p>
          <w:p w:rsidR="00B217EA" w:rsidRPr="00255FAB" w:rsidRDefault="00B217EA" w:rsidP="00892343">
            <w:pPr>
              <w:rPr>
                <w:rFonts w:ascii="Sylfaen" w:hAnsi="Sylfaen"/>
                <w:b/>
                <w:lang w:val="hy-AM"/>
              </w:rPr>
            </w:pPr>
            <w:r w:rsidRPr="00237A0C">
              <w:rPr>
                <w:rFonts w:ascii="Sylfaen" w:hAnsi="Sylfaen"/>
                <w:b/>
                <w:sz w:val="22"/>
                <w:szCs w:val="22"/>
                <w:lang w:val="ka-GE"/>
              </w:rPr>
              <w:t>/</w:t>
            </w:r>
            <w:r>
              <w:rPr>
                <w:rFonts w:ascii="Sylfaen" w:hAnsi="Sylfaen"/>
                <w:b/>
                <w:sz w:val="22"/>
                <w:szCs w:val="22"/>
                <w:lang w:val="hy-AM"/>
              </w:rPr>
              <w:t>քաղաքացիություն</w:t>
            </w:r>
          </w:p>
        </w:tc>
        <w:tc>
          <w:tcPr>
            <w:tcW w:w="7102" w:type="dxa"/>
          </w:tcPr>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Woher kommst du?/ Wo komms du her?</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Ich komme aus …</w:t>
            </w:r>
          </w:p>
          <w:p w:rsidR="00B217EA" w:rsidRPr="00237A0C" w:rsidRDefault="00B217EA" w:rsidP="00B217EA">
            <w:pPr>
              <w:numPr>
                <w:ilvl w:val="0"/>
                <w:numId w:val="165"/>
              </w:numPr>
              <w:rPr>
                <w:lang w:val="de-DE"/>
              </w:rPr>
            </w:pPr>
            <w:r w:rsidRPr="00237A0C">
              <w:rPr>
                <w:sz w:val="22"/>
                <w:szCs w:val="22"/>
                <w:lang w:val="de-DE"/>
              </w:rPr>
              <w:t>Ich bin Georgier/ Deutsche.</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Ich habe georgische Staatsangehörigkeit.</w:t>
            </w:r>
          </w:p>
        </w:tc>
      </w:tr>
      <w:tr w:rsidR="00B217EA" w:rsidRPr="009E0519" w:rsidTr="00892343">
        <w:tc>
          <w:tcPr>
            <w:tcW w:w="3652" w:type="dxa"/>
          </w:tcPr>
          <w:p w:rsidR="00B217EA" w:rsidRPr="00255FAB" w:rsidRDefault="00B217EA" w:rsidP="00892343">
            <w:pPr>
              <w:rPr>
                <w:rFonts w:ascii="Sylfaen" w:hAnsi="Sylfaen"/>
                <w:b/>
                <w:lang w:val="hy-AM"/>
              </w:rPr>
            </w:pPr>
            <w:r>
              <w:rPr>
                <w:rFonts w:ascii="Sylfaen" w:hAnsi="Sylfaen"/>
                <w:b/>
                <w:sz w:val="22"/>
                <w:szCs w:val="22"/>
                <w:lang w:val="hy-AM"/>
              </w:rPr>
              <w:t>Առողջություն</w:t>
            </w:r>
          </w:p>
        </w:tc>
        <w:tc>
          <w:tcPr>
            <w:tcW w:w="7102" w:type="dxa"/>
          </w:tcPr>
          <w:p w:rsidR="00B217EA" w:rsidRPr="00237A0C" w:rsidRDefault="00B217EA" w:rsidP="00B217EA">
            <w:pPr>
              <w:numPr>
                <w:ilvl w:val="0"/>
                <w:numId w:val="173"/>
              </w:numPr>
              <w:rPr>
                <w:rFonts w:ascii="Sylfaen" w:hAnsi="Sylfaen"/>
                <w:lang w:val="de-DE"/>
              </w:rPr>
            </w:pPr>
            <w:r w:rsidRPr="00237A0C">
              <w:rPr>
                <w:rFonts w:ascii="Sylfaen" w:hAnsi="Sylfaen"/>
                <w:sz w:val="22"/>
                <w:szCs w:val="22"/>
                <w:lang w:val="de-DE"/>
              </w:rPr>
              <w:t>Was fehlt Ihnen?</w:t>
            </w:r>
          </w:p>
          <w:p w:rsidR="00B217EA" w:rsidRPr="00237A0C" w:rsidRDefault="00B217EA" w:rsidP="00B217EA">
            <w:pPr>
              <w:numPr>
                <w:ilvl w:val="0"/>
                <w:numId w:val="173"/>
              </w:numPr>
              <w:rPr>
                <w:rFonts w:ascii="Sylfaen" w:hAnsi="Sylfaen"/>
                <w:lang w:val="de-DE"/>
              </w:rPr>
            </w:pPr>
            <w:r w:rsidRPr="00237A0C">
              <w:rPr>
                <w:rFonts w:ascii="Sylfaen" w:hAnsi="Sylfaen"/>
                <w:sz w:val="22"/>
                <w:szCs w:val="22"/>
                <w:lang w:val="de-DE"/>
              </w:rPr>
              <w:t>Was tut dir weh?</w:t>
            </w:r>
          </w:p>
          <w:p w:rsidR="00B217EA" w:rsidRPr="00237A0C" w:rsidRDefault="00B217EA" w:rsidP="00B217EA">
            <w:pPr>
              <w:numPr>
                <w:ilvl w:val="0"/>
                <w:numId w:val="173"/>
              </w:numPr>
              <w:rPr>
                <w:lang w:val="de-DE"/>
              </w:rPr>
            </w:pPr>
            <w:r w:rsidRPr="00237A0C">
              <w:rPr>
                <w:rFonts w:ascii="Sylfaen" w:hAnsi="Sylfaen"/>
                <w:sz w:val="22"/>
                <w:szCs w:val="22"/>
                <w:lang w:val="de-DE"/>
              </w:rPr>
              <w:t xml:space="preserve">Ich lasse mir den Zahn plombieren. </w:t>
            </w:r>
          </w:p>
          <w:p w:rsidR="00B217EA" w:rsidRPr="00237A0C" w:rsidRDefault="00B217EA" w:rsidP="00B217EA">
            <w:pPr>
              <w:numPr>
                <w:ilvl w:val="0"/>
                <w:numId w:val="173"/>
              </w:numPr>
              <w:rPr>
                <w:lang w:val="de-DE"/>
              </w:rPr>
            </w:pPr>
            <w:r w:rsidRPr="00237A0C">
              <w:rPr>
                <w:sz w:val="22"/>
                <w:szCs w:val="22"/>
                <w:lang w:val="de-DE"/>
              </w:rPr>
              <w:t>Ich habe oft  Schmerzen in der Brust.</w:t>
            </w:r>
          </w:p>
          <w:p w:rsidR="00B217EA" w:rsidRPr="00237A0C" w:rsidRDefault="00B217EA" w:rsidP="00B217EA">
            <w:pPr>
              <w:numPr>
                <w:ilvl w:val="0"/>
                <w:numId w:val="173"/>
              </w:numPr>
              <w:rPr>
                <w:rFonts w:ascii="Sylfaen" w:hAnsi="Sylfaen"/>
                <w:lang w:val="de-DE"/>
              </w:rPr>
            </w:pPr>
            <w:r w:rsidRPr="00237A0C">
              <w:rPr>
                <w:sz w:val="22"/>
                <w:szCs w:val="22"/>
                <w:lang w:val="de-DE"/>
              </w:rPr>
              <w:t>Was kann ich gegen Schmerzen tun?</w:t>
            </w:r>
          </w:p>
        </w:tc>
      </w:tr>
      <w:tr w:rsidR="00B217EA" w:rsidRPr="00237A0C" w:rsidTr="00892343">
        <w:tc>
          <w:tcPr>
            <w:tcW w:w="3652" w:type="dxa"/>
          </w:tcPr>
          <w:p w:rsidR="00B217EA" w:rsidRPr="00255FAB" w:rsidRDefault="00B217EA" w:rsidP="00892343">
            <w:pPr>
              <w:rPr>
                <w:rFonts w:ascii="Sylfaen" w:hAnsi="Sylfaen"/>
                <w:b/>
                <w:lang w:val="hy-AM"/>
              </w:rPr>
            </w:pPr>
            <w:r>
              <w:rPr>
                <w:rFonts w:ascii="Sylfaen" w:hAnsi="Sylfaen"/>
                <w:b/>
                <w:sz w:val="22"/>
                <w:szCs w:val="22"/>
                <w:lang w:val="hy-AM"/>
              </w:rPr>
              <w:t>Գործունեություն</w:t>
            </w:r>
            <w:r w:rsidRPr="00237A0C">
              <w:rPr>
                <w:rFonts w:ascii="Sylfaen" w:hAnsi="Sylfaen"/>
                <w:b/>
                <w:sz w:val="22"/>
                <w:szCs w:val="22"/>
                <w:lang w:val="ka-GE"/>
              </w:rPr>
              <w:t>/</w:t>
            </w:r>
            <w:r>
              <w:rPr>
                <w:rFonts w:ascii="Sylfaen" w:hAnsi="Sylfaen"/>
                <w:b/>
                <w:sz w:val="22"/>
                <w:szCs w:val="22"/>
                <w:lang w:val="hy-AM"/>
              </w:rPr>
              <w:t>մասնագիտություն</w:t>
            </w:r>
            <w:r w:rsidRPr="00237A0C">
              <w:rPr>
                <w:rFonts w:ascii="Sylfaen" w:hAnsi="Sylfaen"/>
                <w:b/>
                <w:sz w:val="22"/>
                <w:szCs w:val="22"/>
                <w:lang w:val="ka-GE"/>
              </w:rPr>
              <w:t xml:space="preserve">/ </w:t>
            </w:r>
            <w:r>
              <w:rPr>
                <w:rFonts w:ascii="Sylfaen" w:hAnsi="Sylfaen"/>
                <w:b/>
                <w:sz w:val="22"/>
                <w:szCs w:val="22"/>
                <w:lang w:val="hy-AM"/>
              </w:rPr>
              <w:t>արհեստ</w:t>
            </w:r>
          </w:p>
        </w:tc>
        <w:tc>
          <w:tcPr>
            <w:tcW w:w="7102" w:type="dxa"/>
          </w:tcPr>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Was  machst du beruflich?</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Was  bist du vom Beruf?</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Womit beschäftigen Sie sich?</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Das ist eine handwerkliche Arbeit.</w:t>
            </w:r>
          </w:p>
          <w:p w:rsidR="00B217EA" w:rsidRPr="00237A0C" w:rsidRDefault="00B217EA" w:rsidP="00B217EA">
            <w:pPr>
              <w:numPr>
                <w:ilvl w:val="0"/>
                <w:numId w:val="133"/>
              </w:numPr>
              <w:rPr>
                <w:lang w:val="de-DE"/>
              </w:rPr>
            </w:pPr>
            <w:r w:rsidRPr="00237A0C">
              <w:rPr>
                <w:sz w:val="22"/>
                <w:szCs w:val="22"/>
                <w:lang w:val="de-DE"/>
              </w:rPr>
              <w:t>Ich bin Steuerberater/Lehrer/Mechaniker/Arzt/</w:t>
            </w:r>
          </w:p>
          <w:p w:rsidR="00B217EA" w:rsidRPr="00237A0C" w:rsidRDefault="00B217EA" w:rsidP="00892343">
            <w:pPr>
              <w:ind w:left="360"/>
              <w:rPr>
                <w:rFonts w:ascii="Sylfaen" w:hAnsi="Sylfaen"/>
                <w:lang w:val="de-DE"/>
              </w:rPr>
            </w:pPr>
            <w:r w:rsidRPr="00237A0C">
              <w:rPr>
                <w:sz w:val="22"/>
                <w:szCs w:val="22"/>
                <w:lang w:val="de-DE"/>
              </w:rPr>
              <w:t xml:space="preserve">      Uhrmacher von Beruf.</w:t>
            </w:r>
          </w:p>
        </w:tc>
      </w:tr>
      <w:tr w:rsidR="00B217EA" w:rsidRPr="009E0519" w:rsidTr="00892343">
        <w:tc>
          <w:tcPr>
            <w:tcW w:w="3652" w:type="dxa"/>
          </w:tcPr>
          <w:p w:rsidR="00B217EA" w:rsidRPr="00255FAB" w:rsidRDefault="00B217EA" w:rsidP="00892343">
            <w:pPr>
              <w:rPr>
                <w:rFonts w:ascii="Sylfaen" w:hAnsi="Sylfaen"/>
                <w:b/>
                <w:lang w:val="hy-AM"/>
              </w:rPr>
            </w:pPr>
            <w:r>
              <w:rPr>
                <w:rFonts w:ascii="Sylfaen" w:hAnsi="Sylfaen"/>
                <w:b/>
                <w:sz w:val="22"/>
                <w:szCs w:val="22"/>
                <w:lang w:val="hy-AM"/>
              </w:rPr>
              <w:t>Եղանակի մասին</w:t>
            </w:r>
          </w:p>
        </w:tc>
        <w:tc>
          <w:tcPr>
            <w:tcW w:w="7102" w:type="dxa"/>
          </w:tcPr>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Vor Gewitter habe ich große Angst.</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Ich habe mal einen Sturm/ ein Erdbeben/ein Hochwasser… erlebt.</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 xml:space="preserve">Schönes Wetter heute! </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Morgen soll es Regen/Schnee geben.</w:t>
            </w:r>
          </w:p>
        </w:tc>
      </w:tr>
      <w:tr w:rsidR="00B217EA" w:rsidRPr="00237A0C" w:rsidTr="00892343">
        <w:tc>
          <w:tcPr>
            <w:tcW w:w="3652" w:type="dxa"/>
            <w:shd w:val="clear" w:color="auto" w:fill="E6E6E6"/>
          </w:tcPr>
          <w:p w:rsidR="00B217EA" w:rsidRPr="00237A0C" w:rsidRDefault="00B217EA" w:rsidP="00892343">
            <w:pPr>
              <w:rPr>
                <w:rFonts w:ascii="Sylfaen" w:hAnsi="Sylfaen"/>
                <w:b/>
                <w:lang w:val="en-US"/>
              </w:rPr>
            </w:pPr>
            <w:r w:rsidRPr="00237A0C">
              <w:rPr>
                <w:rFonts w:ascii="Sylfaen" w:hAnsi="Sylfaen"/>
                <w:b/>
                <w:sz w:val="22"/>
                <w:szCs w:val="22"/>
                <w:lang w:val="de-DE"/>
              </w:rPr>
              <w:t xml:space="preserve">1.3. </w:t>
            </w:r>
            <w:r w:rsidRPr="00F868A9">
              <w:rPr>
                <w:rFonts w:ascii="Sylfaen" w:hAnsi="Sylfaen"/>
                <w:b/>
                <w:sz w:val="22"/>
                <w:szCs w:val="22"/>
                <w:lang w:val="hy-AM"/>
              </w:rPr>
              <w:t>Նկարագրում/բնութագրում</w:t>
            </w:r>
          </w:p>
        </w:tc>
        <w:tc>
          <w:tcPr>
            <w:tcW w:w="7102" w:type="dxa"/>
            <w:shd w:val="clear" w:color="auto" w:fill="E6E6E6"/>
          </w:tcPr>
          <w:p w:rsidR="00B217EA" w:rsidRPr="00237A0C" w:rsidRDefault="00B217EA" w:rsidP="00892343">
            <w:pPr>
              <w:ind w:left="720"/>
              <w:rPr>
                <w:rFonts w:ascii="Sylfaen" w:hAnsi="Sylfaen"/>
                <w:lang w:val="de-DE"/>
              </w:rPr>
            </w:pPr>
          </w:p>
        </w:tc>
      </w:tr>
      <w:tr w:rsidR="00B217EA" w:rsidRPr="00237A0C" w:rsidTr="00892343">
        <w:tc>
          <w:tcPr>
            <w:tcW w:w="3652" w:type="dxa"/>
          </w:tcPr>
          <w:p w:rsidR="00B217EA" w:rsidRPr="00255FAB" w:rsidRDefault="00B217EA" w:rsidP="00892343">
            <w:pPr>
              <w:rPr>
                <w:rFonts w:ascii="Sylfaen" w:hAnsi="Sylfaen"/>
                <w:b/>
                <w:lang w:val="hy-AM"/>
              </w:rPr>
            </w:pPr>
            <w:r w:rsidRPr="00237A0C">
              <w:rPr>
                <w:rFonts w:ascii="Sylfaen" w:hAnsi="Sylfaen"/>
                <w:b/>
                <w:sz w:val="22"/>
                <w:szCs w:val="22"/>
                <w:lang w:val="de-DE"/>
              </w:rPr>
              <w:t xml:space="preserve"> </w:t>
            </w:r>
            <w:r>
              <w:rPr>
                <w:rFonts w:ascii="Sylfaen" w:hAnsi="Sylfaen"/>
                <w:b/>
                <w:sz w:val="22"/>
                <w:szCs w:val="22"/>
                <w:lang w:val="hy-AM"/>
              </w:rPr>
              <w:t>Արտաքին/հագուստ</w:t>
            </w:r>
          </w:p>
        </w:tc>
        <w:tc>
          <w:tcPr>
            <w:tcW w:w="7102" w:type="dxa"/>
          </w:tcPr>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Attraktiv/hübsch/schön</w:t>
            </w:r>
          </w:p>
          <w:p w:rsidR="00B217EA" w:rsidRPr="00237A0C" w:rsidRDefault="00B217EA" w:rsidP="00B217EA">
            <w:pPr>
              <w:numPr>
                <w:ilvl w:val="0"/>
                <w:numId w:val="133"/>
              </w:numPr>
              <w:rPr>
                <w:rFonts w:ascii="Sylfaen" w:hAnsi="Sylfaen"/>
                <w:lang w:val="de-DE"/>
              </w:rPr>
            </w:pPr>
            <w:r w:rsidRPr="00237A0C">
              <w:rPr>
                <w:rFonts w:ascii="Sylfaen" w:hAnsi="Sylfaen"/>
                <w:sz w:val="22"/>
                <w:szCs w:val="22"/>
                <w:lang w:val="de-DE"/>
              </w:rPr>
              <w:t>Geschmacksvoll</w:t>
            </w:r>
          </w:p>
        </w:tc>
      </w:tr>
      <w:tr w:rsidR="00B217EA" w:rsidRPr="00237A0C" w:rsidTr="00892343">
        <w:tc>
          <w:tcPr>
            <w:tcW w:w="3652" w:type="dxa"/>
          </w:tcPr>
          <w:p w:rsidR="00B217EA" w:rsidRPr="00255FAB" w:rsidRDefault="00B217EA" w:rsidP="00892343">
            <w:pPr>
              <w:rPr>
                <w:rFonts w:ascii="Sylfaen" w:hAnsi="Sylfaen"/>
                <w:b/>
                <w:lang w:val="hy-AM"/>
              </w:rPr>
            </w:pPr>
            <w:r>
              <w:rPr>
                <w:rFonts w:ascii="Sylfaen" w:hAnsi="Sylfaen"/>
                <w:b/>
                <w:sz w:val="22"/>
                <w:szCs w:val="22"/>
                <w:lang w:val="hy-AM"/>
              </w:rPr>
              <w:t>Բնավորություն</w:t>
            </w:r>
          </w:p>
        </w:tc>
        <w:tc>
          <w:tcPr>
            <w:tcW w:w="7102" w:type="dxa"/>
          </w:tcPr>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Vergesslich</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Anspruchsvoll</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Einfühlsam</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Melancholisch</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Selbstbewusst</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Herzlich</w:t>
            </w:r>
          </w:p>
          <w:p w:rsidR="00B217EA" w:rsidRPr="00237A0C" w:rsidRDefault="00B217EA" w:rsidP="00B217EA">
            <w:pPr>
              <w:numPr>
                <w:ilvl w:val="0"/>
                <w:numId w:val="165"/>
              </w:numPr>
              <w:rPr>
                <w:rFonts w:ascii="Sylfaen" w:hAnsi="Sylfaen"/>
                <w:lang w:val="de-DE"/>
              </w:rPr>
            </w:pPr>
            <w:r w:rsidRPr="00237A0C">
              <w:rPr>
                <w:rFonts w:ascii="Sylfaen" w:hAnsi="Sylfaen"/>
                <w:sz w:val="22"/>
                <w:szCs w:val="22"/>
                <w:lang w:val="de-DE"/>
              </w:rPr>
              <w:t>Empfindlich</w:t>
            </w:r>
          </w:p>
        </w:tc>
      </w:tr>
      <w:tr w:rsidR="00B217EA" w:rsidRPr="00237A0C" w:rsidTr="00892343">
        <w:tc>
          <w:tcPr>
            <w:tcW w:w="3652" w:type="dxa"/>
            <w:shd w:val="clear" w:color="auto" w:fill="E6E6E6"/>
          </w:tcPr>
          <w:p w:rsidR="00B217EA" w:rsidRPr="0092198C" w:rsidRDefault="00B217EA" w:rsidP="00892343">
            <w:pPr>
              <w:rPr>
                <w:rFonts w:ascii="Sylfaen" w:hAnsi="Sylfaen"/>
                <w:b/>
                <w:lang w:val="hy-AM"/>
              </w:rPr>
            </w:pPr>
            <w:r w:rsidRPr="00237A0C">
              <w:rPr>
                <w:rFonts w:ascii="Sylfaen" w:hAnsi="Sylfaen"/>
                <w:b/>
                <w:sz w:val="22"/>
                <w:szCs w:val="22"/>
                <w:lang w:val="de-DE"/>
              </w:rPr>
              <w:t xml:space="preserve">1.4. </w:t>
            </w:r>
            <w:r>
              <w:rPr>
                <w:rFonts w:ascii="Sylfaen" w:hAnsi="Sylfaen"/>
                <w:b/>
                <w:sz w:val="22"/>
                <w:szCs w:val="22"/>
                <w:lang w:val="hy-AM"/>
              </w:rPr>
              <w:t>Ճաշակ</w:t>
            </w:r>
          </w:p>
        </w:tc>
        <w:tc>
          <w:tcPr>
            <w:tcW w:w="7102" w:type="dxa"/>
            <w:shd w:val="clear" w:color="auto" w:fill="E6E6E6"/>
          </w:tcPr>
          <w:p w:rsidR="00B217EA" w:rsidRPr="00237A0C" w:rsidRDefault="00B217EA" w:rsidP="00892343">
            <w:pPr>
              <w:ind w:left="720"/>
              <w:rPr>
                <w:rFonts w:ascii="Sylfaen" w:hAnsi="Sylfaen"/>
                <w:bCs/>
                <w:lang w:val="de-DE"/>
              </w:rPr>
            </w:pPr>
          </w:p>
        </w:tc>
      </w:tr>
      <w:tr w:rsidR="00B217EA" w:rsidRPr="009E0519" w:rsidTr="00892343">
        <w:tc>
          <w:tcPr>
            <w:tcW w:w="3652" w:type="dxa"/>
          </w:tcPr>
          <w:p w:rsidR="00B217EA" w:rsidRPr="001E2A1C" w:rsidRDefault="00B217EA" w:rsidP="00892343">
            <w:pPr>
              <w:rPr>
                <w:rFonts w:ascii="Sylfaen" w:hAnsi="Sylfaen"/>
                <w:b/>
                <w:lang w:val="hy-AM"/>
              </w:rPr>
            </w:pPr>
            <w:r>
              <w:rPr>
                <w:rFonts w:ascii="Sylfaen" w:hAnsi="Sylfaen"/>
                <w:b/>
                <w:sz w:val="22"/>
                <w:szCs w:val="22"/>
                <w:lang w:val="hy-AM"/>
              </w:rPr>
              <w:t>Ճաշակ դրսևորել</w:t>
            </w:r>
          </w:p>
        </w:tc>
        <w:tc>
          <w:tcPr>
            <w:tcW w:w="7102" w:type="dxa"/>
          </w:tcPr>
          <w:p w:rsidR="00B217EA" w:rsidRPr="00237A0C" w:rsidRDefault="00B217EA" w:rsidP="00B217EA">
            <w:pPr>
              <w:numPr>
                <w:ilvl w:val="0"/>
                <w:numId w:val="106"/>
              </w:numPr>
              <w:rPr>
                <w:rFonts w:ascii="Sylfaen" w:hAnsi="Sylfaen"/>
                <w:bCs/>
                <w:lang w:val="de-DE"/>
              </w:rPr>
            </w:pPr>
            <w:r w:rsidRPr="00237A0C">
              <w:rPr>
                <w:rFonts w:ascii="Sylfaen" w:hAnsi="Sylfaen"/>
                <w:bCs/>
                <w:sz w:val="22"/>
                <w:szCs w:val="22"/>
                <w:lang w:val="de-DE"/>
              </w:rPr>
              <w:t>Am liebsten  lese  ich …/ höre ich …</w:t>
            </w:r>
          </w:p>
          <w:p w:rsidR="00B217EA" w:rsidRPr="00237A0C" w:rsidRDefault="00B217EA" w:rsidP="00B217EA">
            <w:pPr>
              <w:numPr>
                <w:ilvl w:val="0"/>
                <w:numId w:val="106"/>
              </w:numPr>
              <w:rPr>
                <w:bCs/>
                <w:lang w:val="de-DE"/>
              </w:rPr>
            </w:pPr>
            <w:r w:rsidRPr="00237A0C">
              <w:rPr>
                <w:bCs/>
                <w:sz w:val="22"/>
                <w:szCs w:val="22"/>
                <w:lang w:val="de-DE"/>
              </w:rPr>
              <w:t>Lieber trinke/esse ich…</w:t>
            </w:r>
          </w:p>
          <w:p w:rsidR="00B217EA" w:rsidRPr="00237A0C" w:rsidRDefault="00B217EA" w:rsidP="00B217EA">
            <w:pPr>
              <w:pStyle w:val="ListParagraph"/>
              <w:numPr>
                <w:ilvl w:val="0"/>
                <w:numId w:val="106"/>
              </w:numPr>
              <w:spacing w:after="0" w:line="240" w:lineRule="auto"/>
              <w:rPr>
                <w:bCs/>
                <w:lang w:val="de-DE"/>
              </w:rPr>
            </w:pPr>
            <w:r w:rsidRPr="00237A0C">
              <w:rPr>
                <w:bCs/>
                <w:lang w:val="de-DE"/>
              </w:rPr>
              <w:t>Das mag ich nicht.</w:t>
            </w:r>
          </w:p>
          <w:p w:rsidR="00B217EA" w:rsidRPr="00237A0C" w:rsidRDefault="00B217EA" w:rsidP="00B217EA">
            <w:pPr>
              <w:pStyle w:val="ListParagraph"/>
              <w:numPr>
                <w:ilvl w:val="0"/>
                <w:numId w:val="106"/>
              </w:numPr>
              <w:spacing w:after="0" w:line="240" w:lineRule="auto"/>
              <w:rPr>
                <w:rFonts w:ascii="Sylfaen" w:hAnsi="Sylfaen"/>
                <w:bCs/>
                <w:lang w:val="de-DE"/>
              </w:rPr>
            </w:pPr>
            <w:r w:rsidRPr="00237A0C">
              <w:rPr>
                <w:bCs/>
                <w:lang w:val="de-DE"/>
              </w:rPr>
              <w:t>Ich habe dich/ihn gern.</w:t>
            </w: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Անհրաժեշտության</w:t>
            </w:r>
            <w:r w:rsidRPr="00EA07A9">
              <w:rPr>
                <w:rFonts w:ascii="Sylfaen" w:hAnsi="Sylfaen"/>
                <w:b/>
                <w:sz w:val="22"/>
                <w:szCs w:val="22"/>
                <w:lang w:val="de-DE"/>
              </w:rPr>
              <w:t xml:space="preserve">\ </w:t>
            </w:r>
            <w:r>
              <w:rPr>
                <w:rFonts w:ascii="Sylfaen" w:hAnsi="Sylfaen"/>
                <w:b/>
                <w:sz w:val="22"/>
                <w:szCs w:val="22"/>
                <w:lang w:val="hy-AM"/>
              </w:rPr>
              <w:t>պահանջ</w:t>
            </w:r>
            <w:r>
              <w:rPr>
                <w:rFonts w:ascii="Sylfaen" w:hAnsi="Sylfaen"/>
                <w:b/>
                <w:sz w:val="22"/>
                <w:szCs w:val="22"/>
                <w:lang w:val="en-US"/>
              </w:rPr>
              <w:t>մունք</w:t>
            </w:r>
            <w:r>
              <w:rPr>
                <w:rFonts w:ascii="Sylfaen" w:hAnsi="Sylfaen"/>
                <w:b/>
                <w:sz w:val="22"/>
                <w:szCs w:val="22"/>
                <w:lang w:val="hy-AM"/>
              </w:rPr>
              <w:t>ի/ցանկության արտահայտում</w:t>
            </w:r>
          </w:p>
        </w:tc>
        <w:tc>
          <w:tcPr>
            <w:tcW w:w="7102" w:type="dxa"/>
          </w:tcPr>
          <w:p w:rsidR="00B217EA" w:rsidRPr="00237A0C" w:rsidRDefault="00B217EA" w:rsidP="00B217EA">
            <w:pPr>
              <w:numPr>
                <w:ilvl w:val="0"/>
                <w:numId w:val="106"/>
              </w:numPr>
              <w:rPr>
                <w:rFonts w:ascii="Sylfaen" w:hAnsi="Sylfaen"/>
                <w:bCs/>
                <w:lang w:val="de-DE"/>
              </w:rPr>
            </w:pPr>
            <w:r w:rsidRPr="00237A0C">
              <w:rPr>
                <w:rFonts w:ascii="Sylfaen" w:hAnsi="Sylfaen"/>
                <w:bCs/>
                <w:sz w:val="22"/>
                <w:szCs w:val="22"/>
                <w:lang w:val="de-DE"/>
              </w:rPr>
              <w:t>Ich muss dringend…</w:t>
            </w:r>
          </w:p>
          <w:p w:rsidR="00B217EA" w:rsidRPr="00237A0C" w:rsidRDefault="00B217EA" w:rsidP="00B217EA">
            <w:pPr>
              <w:numPr>
                <w:ilvl w:val="0"/>
                <w:numId w:val="106"/>
              </w:numPr>
              <w:rPr>
                <w:rFonts w:ascii="Sylfaen" w:hAnsi="Sylfaen"/>
                <w:bCs/>
                <w:lang w:val="de-DE"/>
              </w:rPr>
            </w:pPr>
            <w:r w:rsidRPr="00237A0C">
              <w:rPr>
                <w:rFonts w:ascii="Sylfaen" w:hAnsi="Sylfaen"/>
                <w:bCs/>
                <w:sz w:val="22"/>
                <w:szCs w:val="22"/>
                <w:lang w:val="de-DE"/>
              </w:rPr>
              <w:t>Ich brauche …</w:t>
            </w:r>
          </w:p>
          <w:p w:rsidR="00B217EA" w:rsidRPr="00237A0C" w:rsidRDefault="00B217EA" w:rsidP="00B217EA">
            <w:pPr>
              <w:numPr>
                <w:ilvl w:val="0"/>
                <w:numId w:val="106"/>
              </w:numPr>
              <w:rPr>
                <w:rFonts w:ascii="Sylfaen" w:hAnsi="Sylfaen"/>
                <w:bCs/>
                <w:lang w:val="de-DE"/>
              </w:rPr>
            </w:pPr>
            <w:r w:rsidRPr="00237A0C">
              <w:rPr>
                <w:rFonts w:ascii="Sylfaen" w:hAnsi="Sylfaen"/>
                <w:bCs/>
                <w:sz w:val="22"/>
                <w:szCs w:val="22"/>
                <w:lang w:val="de-DE"/>
              </w:rPr>
              <w:t>Ich hätte gerne…</w:t>
            </w:r>
          </w:p>
          <w:p w:rsidR="00B217EA" w:rsidRPr="00237A0C" w:rsidRDefault="00B217EA" w:rsidP="00B217EA">
            <w:pPr>
              <w:numPr>
                <w:ilvl w:val="0"/>
                <w:numId w:val="106"/>
              </w:numPr>
              <w:rPr>
                <w:rFonts w:ascii="Sylfaen" w:hAnsi="Sylfaen"/>
                <w:bCs/>
                <w:lang w:val="de-DE"/>
              </w:rPr>
            </w:pPr>
            <w:r w:rsidRPr="00237A0C">
              <w:rPr>
                <w:rFonts w:ascii="Sylfaen" w:hAnsi="Sylfaen"/>
                <w:bCs/>
                <w:sz w:val="22"/>
                <w:szCs w:val="22"/>
                <w:lang w:val="de-DE"/>
              </w:rPr>
              <w:t>Ich würde…</w:t>
            </w:r>
          </w:p>
          <w:p w:rsidR="00B217EA" w:rsidRPr="00237A0C" w:rsidRDefault="00B217EA" w:rsidP="00B217EA">
            <w:pPr>
              <w:numPr>
                <w:ilvl w:val="0"/>
                <w:numId w:val="106"/>
              </w:numPr>
              <w:rPr>
                <w:rFonts w:ascii="Sylfaen" w:hAnsi="Sylfaen"/>
                <w:bCs/>
                <w:lang w:val="de-DE"/>
              </w:rPr>
            </w:pPr>
            <w:r w:rsidRPr="00237A0C">
              <w:rPr>
                <w:rFonts w:ascii="Sylfaen" w:hAnsi="Sylfaen"/>
                <w:bCs/>
                <w:sz w:val="22"/>
                <w:szCs w:val="22"/>
                <w:lang w:val="de-DE"/>
              </w:rPr>
              <w:t>Wenn der Bus rechtzeitig käme…</w:t>
            </w:r>
          </w:p>
          <w:p w:rsidR="00B217EA" w:rsidRPr="00237A0C" w:rsidRDefault="00B217EA" w:rsidP="00B217EA">
            <w:pPr>
              <w:numPr>
                <w:ilvl w:val="0"/>
                <w:numId w:val="178"/>
              </w:numPr>
              <w:rPr>
                <w:lang w:val="de-DE"/>
              </w:rPr>
            </w:pPr>
            <w:r w:rsidRPr="00237A0C">
              <w:rPr>
                <w:sz w:val="22"/>
                <w:szCs w:val="22"/>
                <w:lang w:val="de-DE"/>
              </w:rPr>
              <w:t>Ich fühle mich schlapp/erschöpft.</w:t>
            </w:r>
          </w:p>
          <w:p w:rsidR="00B217EA" w:rsidRPr="00237A0C" w:rsidRDefault="00B217EA" w:rsidP="00B217EA">
            <w:pPr>
              <w:numPr>
                <w:ilvl w:val="0"/>
                <w:numId w:val="178"/>
              </w:numPr>
              <w:rPr>
                <w:lang w:val="de-DE"/>
              </w:rPr>
            </w:pPr>
            <w:r w:rsidRPr="00237A0C">
              <w:rPr>
                <w:sz w:val="22"/>
                <w:szCs w:val="22"/>
                <w:lang w:val="de-DE"/>
              </w:rPr>
              <w:t>Ich habe keinen Bock mehr.</w:t>
            </w:r>
          </w:p>
          <w:p w:rsidR="00B217EA" w:rsidRPr="00237A0C" w:rsidRDefault="00B217EA" w:rsidP="00B217EA">
            <w:pPr>
              <w:numPr>
                <w:ilvl w:val="0"/>
                <w:numId w:val="106"/>
              </w:numPr>
              <w:rPr>
                <w:rFonts w:ascii="Sylfaen" w:hAnsi="Sylfaen"/>
                <w:bCs/>
                <w:lang w:val="de-DE"/>
              </w:rPr>
            </w:pPr>
            <w:r w:rsidRPr="00237A0C">
              <w:rPr>
                <w:sz w:val="22"/>
                <w:szCs w:val="22"/>
                <w:lang w:val="de-DE"/>
              </w:rPr>
              <w:t>Ich bin müde.</w:t>
            </w:r>
          </w:p>
        </w:tc>
      </w:tr>
      <w:tr w:rsidR="00B217EA" w:rsidRPr="00237A0C" w:rsidTr="00892343">
        <w:tc>
          <w:tcPr>
            <w:tcW w:w="3652" w:type="dxa"/>
          </w:tcPr>
          <w:p w:rsidR="00B217EA" w:rsidRPr="001E2A1C" w:rsidRDefault="00B217EA" w:rsidP="00892343">
            <w:pPr>
              <w:rPr>
                <w:rFonts w:ascii="Sylfaen" w:hAnsi="Sylfaen"/>
                <w:b/>
                <w:lang w:val="hy-AM"/>
              </w:rPr>
            </w:pPr>
            <w:r>
              <w:rPr>
                <w:rFonts w:ascii="Sylfaen" w:hAnsi="Sylfaen"/>
                <w:b/>
                <w:sz w:val="22"/>
                <w:szCs w:val="22"/>
                <w:lang w:val="hy-AM"/>
              </w:rPr>
              <w:t>Ֆիզի</w:t>
            </w:r>
            <w:r>
              <w:rPr>
                <w:rFonts w:ascii="Sylfaen" w:hAnsi="Sylfaen"/>
                <w:b/>
                <w:sz w:val="22"/>
                <w:szCs w:val="22"/>
                <w:lang w:val="en-US"/>
              </w:rPr>
              <w:t>ոլոգիական</w:t>
            </w:r>
            <w:r>
              <w:rPr>
                <w:rFonts w:ascii="Sylfaen" w:hAnsi="Sylfaen"/>
                <w:b/>
                <w:sz w:val="22"/>
                <w:szCs w:val="22"/>
                <w:lang w:val="hy-AM"/>
              </w:rPr>
              <w:t xml:space="preserve"> </w:t>
            </w:r>
            <w:r>
              <w:rPr>
                <w:rFonts w:ascii="Sylfaen" w:hAnsi="Sylfaen"/>
                <w:b/>
                <w:sz w:val="22"/>
                <w:szCs w:val="22"/>
                <w:lang w:val="en-US"/>
              </w:rPr>
              <w:t>վիճակի</w:t>
            </w:r>
            <w:r>
              <w:rPr>
                <w:rFonts w:ascii="Sylfaen" w:hAnsi="Sylfaen"/>
                <w:b/>
                <w:sz w:val="22"/>
                <w:szCs w:val="22"/>
                <w:lang w:val="hy-AM"/>
              </w:rPr>
              <w:t>/զգացողությունների արտահայտում</w:t>
            </w:r>
          </w:p>
        </w:tc>
        <w:tc>
          <w:tcPr>
            <w:tcW w:w="7102" w:type="dxa"/>
          </w:tcPr>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Ich fühle mich schlapp/erschöpft.</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Ich habe keinen Bock mehr.</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Ich bin müde.</w:t>
            </w:r>
          </w:p>
        </w:tc>
      </w:tr>
      <w:tr w:rsidR="00B217EA" w:rsidRPr="00237A0C" w:rsidTr="00892343">
        <w:tc>
          <w:tcPr>
            <w:tcW w:w="3652" w:type="dxa"/>
            <w:shd w:val="clear" w:color="auto" w:fill="E6E6E6"/>
          </w:tcPr>
          <w:p w:rsidR="00B217EA" w:rsidRPr="00237A0C" w:rsidRDefault="00B217EA" w:rsidP="00892343">
            <w:pPr>
              <w:rPr>
                <w:rFonts w:ascii="Sylfaen" w:hAnsi="Sylfaen"/>
                <w:b/>
                <w:lang w:val="ka-GE"/>
              </w:rPr>
            </w:pPr>
            <w:r w:rsidRPr="00237A0C">
              <w:rPr>
                <w:rFonts w:ascii="Sylfaen" w:hAnsi="Sylfaen"/>
                <w:b/>
                <w:sz w:val="22"/>
                <w:szCs w:val="22"/>
                <w:lang w:val="de-DE"/>
              </w:rPr>
              <w:t>1.</w:t>
            </w:r>
            <w:r w:rsidRPr="00237A0C">
              <w:rPr>
                <w:rFonts w:ascii="Sylfaen" w:hAnsi="Sylfaen"/>
                <w:b/>
                <w:sz w:val="22"/>
                <w:szCs w:val="22"/>
                <w:lang w:val="ka-GE"/>
              </w:rPr>
              <w:t>5</w:t>
            </w:r>
            <w:r w:rsidRPr="00237A0C">
              <w:rPr>
                <w:rFonts w:ascii="Sylfaen" w:hAnsi="Sylfaen"/>
                <w:b/>
                <w:sz w:val="22"/>
                <w:szCs w:val="22"/>
                <w:lang w:val="de-DE"/>
              </w:rPr>
              <w:t xml:space="preserve">. </w:t>
            </w:r>
            <w:r>
              <w:rPr>
                <w:rFonts w:ascii="Sylfaen" w:hAnsi="Sylfaen"/>
                <w:b/>
                <w:sz w:val="22"/>
                <w:szCs w:val="22"/>
                <w:lang w:val="hy-AM"/>
              </w:rPr>
              <w:t xml:space="preserve">Զգացմունքների/հուզական </w:t>
            </w:r>
            <w:r>
              <w:rPr>
                <w:rFonts w:ascii="Sylfaen" w:hAnsi="Sylfaen"/>
                <w:b/>
                <w:sz w:val="22"/>
                <w:szCs w:val="22"/>
                <w:lang w:val="en-US"/>
              </w:rPr>
              <w:t>արձագանք</w:t>
            </w:r>
            <w:r>
              <w:rPr>
                <w:rFonts w:ascii="Sylfaen" w:hAnsi="Sylfaen"/>
                <w:b/>
                <w:sz w:val="22"/>
                <w:szCs w:val="22"/>
                <w:lang w:val="hy-AM"/>
              </w:rPr>
              <w:t>ների արտահայտում</w:t>
            </w:r>
          </w:p>
        </w:tc>
        <w:tc>
          <w:tcPr>
            <w:tcW w:w="7102" w:type="dxa"/>
            <w:shd w:val="clear" w:color="auto" w:fill="E6E6E6"/>
          </w:tcPr>
          <w:p w:rsidR="00B217EA" w:rsidRPr="00237A0C" w:rsidRDefault="00B217EA" w:rsidP="00892343">
            <w:pPr>
              <w:ind w:left="360"/>
              <w:rPr>
                <w:rFonts w:ascii="Sylfaen" w:hAnsi="Sylfaen"/>
                <w:lang w:val="de-DE"/>
              </w:rPr>
            </w:pPr>
          </w:p>
        </w:tc>
      </w:tr>
      <w:tr w:rsidR="00B217EA" w:rsidRPr="00237A0C" w:rsidTr="00892343">
        <w:tc>
          <w:tcPr>
            <w:tcW w:w="3652" w:type="dxa"/>
          </w:tcPr>
          <w:p w:rsidR="00B217EA" w:rsidRPr="00A65EE2" w:rsidRDefault="00B217EA" w:rsidP="00892343">
            <w:pPr>
              <w:rPr>
                <w:rFonts w:ascii="Sylfaen" w:hAnsi="Sylfaen"/>
                <w:b/>
                <w:lang w:val="hy-AM"/>
              </w:rPr>
            </w:pPr>
            <w:r w:rsidRPr="00F868A9">
              <w:rPr>
                <w:rFonts w:ascii="Sylfaen" w:hAnsi="Sylfaen"/>
                <w:b/>
                <w:sz w:val="22"/>
                <w:szCs w:val="22"/>
                <w:lang w:val="hy-AM"/>
              </w:rPr>
              <w:t>Ուրախություն</w:t>
            </w:r>
            <w:r w:rsidRPr="00237A0C">
              <w:rPr>
                <w:rFonts w:ascii="Sylfaen" w:hAnsi="Sylfaen"/>
                <w:b/>
                <w:sz w:val="22"/>
                <w:szCs w:val="22"/>
                <w:lang w:val="de-DE"/>
              </w:rPr>
              <w:t xml:space="preserve"> \</w:t>
            </w:r>
            <w:r>
              <w:rPr>
                <w:rFonts w:ascii="Sylfaen" w:hAnsi="Sylfaen"/>
                <w:b/>
                <w:sz w:val="22"/>
                <w:szCs w:val="22"/>
                <w:lang w:val="hy-AM"/>
              </w:rPr>
              <w:t>հիացում</w:t>
            </w:r>
          </w:p>
        </w:tc>
        <w:tc>
          <w:tcPr>
            <w:tcW w:w="7102" w:type="dxa"/>
          </w:tcPr>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Wunderbar!</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Lobenswert!</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Wie  schön!</w:t>
            </w:r>
          </w:p>
          <w:p w:rsidR="00B217EA" w:rsidRPr="00237A0C" w:rsidRDefault="00B217EA" w:rsidP="00B217EA">
            <w:pPr>
              <w:numPr>
                <w:ilvl w:val="0"/>
                <w:numId w:val="142"/>
              </w:numPr>
              <w:rPr>
                <w:lang w:val="de-DE"/>
              </w:rPr>
            </w:pPr>
            <w:r w:rsidRPr="00237A0C">
              <w:rPr>
                <w:sz w:val="22"/>
                <w:szCs w:val="22"/>
                <w:lang w:val="de-DE"/>
              </w:rPr>
              <w:t>Das ist doch Klasse/cool/super!</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Echt Klasse!</w:t>
            </w: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en-US"/>
              </w:rPr>
              <w:t>Վրդովմունք</w:t>
            </w:r>
            <w:r>
              <w:rPr>
                <w:rFonts w:ascii="Sylfaen" w:hAnsi="Sylfaen"/>
                <w:b/>
                <w:sz w:val="22"/>
                <w:szCs w:val="22"/>
                <w:lang w:val="hy-AM"/>
              </w:rPr>
              <w:t>/դժգոհություն/ զայրույթ</w:t>
            </w:r>
          </w:p>
        </w:tc>
        <w:tc>
          <w:tcPr>
            <w:tcW w:w="7102" w:type="dxa"/>
          </w:tcPr>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 xml:space="preserve">Das ist aber peinlich/ärgerlich/ unfreundlich! </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So ein Pech!</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Dumm gelaufen!</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Das macht mich wahnsinnig/nervös!</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Es stört mich, wenn…</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Was soll das!</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Jetzt spinnst du aber!</w:t>
            </w:r>
          </w:p>
        </w:tc>
      </w:tr>
      <w:tr w:rsidR="00B217EA" w:rsidRPr="00237A0C" w:rsidTr="00892343">
        <w:tc>
          <w:tcPr>
            <w:tcW w:w="3652" w:type="dxa"/>
          </w:tcPr>
          <w:p w:rsidR="00B217EA" w:rsidRPr="007178F1" w:rsidRDefault="00B217EA" w:rsidP="00892343">
            <w:pPr>
              <w:rPr>
                <w:rFonts w:ascii="Sylfaen" w:hAnsi="Sylfaen"/>
                <w:b/>
                <w:lang w:val="hy-AM"/>
              </w:rPr>
            </w:pPr>
            <w:r>
              <w:rPr>
                <w:rFonts w:ascii="Sylfaen" w:hAnsi="Sylfaen"/>
                <w:b/>
                <w:sz w:val="22"/>
                <w:szCs w:val="22"/>
                <w:lang w:val="hy-AM"/>
              </w:rPr>
              <w:t>Կասկած/ենթադրություն/հույս</w:t>
            </w:r>
          </w:p>
        </w:tc>
        <w:tc>
          <w:tcPr>
            <w:tcW w:w="7102" w:type="dxa"/>
          </w:tcPr>
          <w:p w:rsidR="00B217EA" w:rsidRPr="00237A0C" w:rsidRDefault="00B217EA" w:rsidP="00B217EA">
            <w:pPr>
              <w:numPr>
                <w:ilvl w:val="0"/>
                <w:numId w:val="179"/>
              </w:numPr>
              <w:rPr>
                <w:rFonts w:ascii="Sylfaen" w:hAnsi="Sylfaen"/>
                <w:bCs/>
                <w:lang w:val="de-DE"/>
              </w:rPr>
            </w:pPr>
            <w:r w:rsidRPr="00237A0C">
              <w:rPr>
                <w:rFonts w:ascii="Sylfaen" w:hAnsi="Sylfaen"/>
                <w:bCs/>
                <w:sz w:val="22"/>
                <w:szCs w:val="22"/>
                <w:lang w:val="de-DE"/>
              </w:rPr>
              <w:t>Ich bin nicht sicher, ob ich dich richtig verstanden habe.</w:t>
            </w:r>
          </w:p>
          <w:p w:rsidR="00B217EA" w:rsidRPr="00237A0C" w:rsidRDefault="00B217EA" w:rsidP="00B217EA">
            <w:pPr>
              <w:numPr>
                <w:ilvl w:val="0"/>
                <w:numId w:val="179"/>
              </w:numPr>
              <w:rPr>
                <w:rFonts w:ascii="Sylfaen" w:hAnsi="Sylfaen"/>
                <w:bCs/>
                <w:lang w:val="de-DE"/>
              </w:rPr>
            </w:pPr>
            <w:r w:rsidRPr="00237A0C">
              <w:rPr>
                <w:rFonts w:ascii="Sylfaen" w:hAnsi="Sylfaen"/>
                <w:bCs/>
                <w:sz w:val="22"/>
                <w:szCs w:val="22"/>
                <w:lang w:val="de-DE"/>
              </w:rPr>
              <w:t>Da bin ich mir  nicht so sicher.</w:t>
            </w:r>
          </w:p>
          <w:p w:rsidR="00B217EA" w:rsidRPr="00237A0C" w:rsidRDefault="00B217EA" w:rsidP="00B217EA">
            <w:pPr>
              <w:numPr>
                <w:ilvl w:val="0"/>
                <w:numId w:val="179"/>
              </w:numPr>
              <w:rPr>
                <w:rFonts w:ascii="Sylfaen" w:hAnsi="Sylfaen"/>
                <w:bCs/>
                <w:lang w:val="de-DE"/>
              </w:rPr>
            </w:pPr>
            <w:r w:rsidRPr="00237A0C">
              <w:rPr>
                <w:rFonts w:ascii="Sylfaen" w:hAnsi="Sylfaen"/>
                <w:bCs/>
                <w:sz w:val="22"/>
                <w:szCs w:val="22"/>
                <w:lang w:val="de-DE"/>
              </w:rPr>
              <w:t>Ich vermute, dass…</w:t>
            </w:r>
          </w:p>
          <w:p w:rsidR="00B217EA" w:rsidRPr="00237A0C" w:rsidRDefault="00B217EA" w:rsidP="00B217EA">
            <w:pPr>
              <w:numPr>
                <w:ilvl w:val="0"/>
                <w:numId w:val="179"/>
              </w:numPr>
              <w:rPr>
                <w:rFonts w:ascii="Sylfaen" w:hAnsi="Sylfaen"/>
                <w:bCs/>
                <w:lang w:val="de-DE"/>
              </w:rPr>
            </w:pPr>
            <w:r w:rsidRPr="00237A0C">
              <w:rPr>
                <w:rFonts w:ascii="Sylfaen" w:hAnsi="Sylfaen"/>
                <w:bCs/>
                <w:sz w:val="22"/>
                <w:szCs w:val="22"/>
                <w:lang w:val="de-DE"/>
              </w:rPr>
              <w:t>Es könnte um… gehen.</w:t>
            </w:r>
          </w:p>
          <w:p w:rsidR="00B217EA" w:rsidRPr="00237A0C" w:rsidRDefault="00B217EA" w:rsidP="00B217EA">
            <w:pPr>
              <w:numPr>
                <w:ilvl w:val="0"/>
                <w:numId w:val="179"/>
              </w:numPr>
              <w:rPr>
                <w:rFonts w:ascii="Sylfaen" w:hAnsi="Sylfaen"/>
                <w:bCs/>
                <w:lang w:val="de-DE"/>
              </w:rPr>
            </w:pPr>
            <w:r w:rsidRPr="00237A0C">
              <w:rPr>
                <w:rFonts w:ascii="Sylfaen" w:hAnsi="Sylfaen"/>
                <w:bCs/>
                <w:sz w:val="22"/>
                <w:szCs w:val="22"/>
                <w:lang w:val="de-DE"/>
              </w:rPr>
              <w:t>Ich hoffe, dass…</w:t>
            </w:r>
          </w:p>
          <w:p w:rsidR="00B217EA" w:rsidRPr="00237A0C" w:rsidRDefault="00B217EA" w:rsidP="00B217EA">
            <w:pPr>
              <w:numPr>
                <w:ilvl w:val="0"/>
                <w:numId w:val="179"/>
              </w:numPr>
              <w:rPr>
                <w:rFonts w:ascii="Sylfaen" w:hAnsi="Sylfaen"/>
                <w:bCs/>
                <w:lang w:val="de-DE"/>
              </w:rPr>
            </w:pPr>
            <w:r w:rsidRPr="00237A0C">
              <w:rPr>
                <w:rFonts w:ascii="Sylfaen" w:hAnsi="Sylfaen"/>
                <w:bCs/>
                <w:sz w:val="22"/>
                <w:szCs w:val="22"/>
                <w:lang w:val="de-DE"/>
              </w:rPr>
              <w:t>Ich hoffe auf…</w:t>
            </w:r>
          </w:p>
        </w:tc>
      </w:tr>
      <w:tr w:rsidR="00B217EA" w:rsidRPr="00237A0C" w:rsidTr="00892343">
        <w:tc>
          <w:tcPr>
            <w:tcW w:w="3652" w:type="dxa"/>
          </w:tcPr>
          <w:p w:rsidR="00B217EA" w:rsidRPr="007178F1" w:rsidRDefault="00B217EA" w:rsidP="00892343">
            <w:pPr>
              <w:rPr>
                <w:rFonts w:ascii="Sylfaen" w:hAnsi="Sylfaen"/>
                <w:b/>
                <w:lang w:val="hy-AM"/>
              </w:rPr>
            </w:pPr>
            <w:r>
              <w:rPr>
                <w:rFonts w:ascii="Sylfaen" w:hAnsi="Sylfaen"/>
                <w:b/>
                <w:sz w:val="22"/>
                <w:szCs w:val="22"/>
                <w:lang w:val="hy-AM"/>
              </w:rPr>
              <w:t>Զարմանք</w:t>
            </w:r>
          </w:p>
        </w:tc>
        <w:tc>
          <w:tcPr>
            <w:tcW w:w="7102" w:type="dxa"/>
          </w:tcPr>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Tatsächlich?</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Wirklich?</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Na, so was!</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Das kann doch nicht wahr sein!</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Was du nicht sagst!</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Ist das möglich?</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Das ist ja merkwürdig/seltsam/verrückt!</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Das wundert/überrascht mich!</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So eine Überraschung!</w:t>
            </w:r>
          </w:p>
        </w:tc>
      </w:tr>
      <w:tr w:rsidR="00B217EA" w:rsidRPr="009E0519" w:rsidTr="00892343">
        <w:tc>
          <w:tcPr>
            <w:tcW w:w="3652" w:type="dxa"/>
          </w:tcPr>
          <w:p w:rsidR="00B217EA" w:rsidRPr="007178F1" w:rsidRDefault="00B217EA" w:rsidP="00892343">
            <w:pPr>
              <w:rPr>
                <w:rFonts w:ascii="Sylfaen" w:hAnsi="Sylfaen"/>
                <w:b/>
                <w:lang w:val="hy-AM"/>
              </w:rPr>
            </w:pPr>
            <w:r>
              <w:rPr>
                <w:rFonts w:ascii="Sylfaen" w:hAnsi="Sylfaen"/>
                <w:b/>
                <w:sz w:val="22"/>
                <w:szCs w:val="22"/>
                <w:lang w:val="hy-AM"/>
              </w:rPr>
              <w:t>Հետաքրքրություն</w:t>
            </w:r>
          </w:p>
        </w:tc>
        <w:tc>
          <w:tcPr>
            <w:tcW w:w="7102" w:type="dxa"/>
          </w:tcPr>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Das ist aber sehr interessant.</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Ich habe nicht gewusst, wie spannend…</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Könnten Sie mir noch mehr Informationen zu… geben?</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Ich hätte nicht  gedacht, dass…</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Wie ist denn das passiert?</w:t>
            </w:r>
          </w:p>
        </w:tc>
      </w:tr>
      <w:tr w:rsidR="00B217EA" w:rsidRPr="009E0519" w:rsidTr="00892343">
        <w:tc>
          <w:tcPr>
            <w:tcW w:w="3652" w:type="dxa"/>
          </w:tcPr>
          <w:p w:rsidR="00B217EA" w:rsidRPr="007178F1" w:rsidRDefault="00B217EA" w:rsidP="00892343">
            <w:pPr>
              <w:rPr>
                <w:rFonts w:ascii="Sylfaen" w:hAnsi="Sylfaen"/>
                <w:b/>
                <w:lang w:val="hy-AM"/>
              </w:rPr>
            </w:pPr>
            <w:r>
              <w:rPr>
                <w:rFonts w:ascii="Sylfaen" w:hAnsi="Sylfaen"/>
                <w:b/>
                <w:sz w:val="22"/>
                <w:szCs w:val="22"/>
                <w:lang w:val="hy-AM"/>
              </w:rPr>
              <w:t>Անտարբերություն</w:t>
            </w:r>
          </w:p>
        </w:tc>
        <w:tc>
          <w:tcPr>
            <w:tcW w:w="7102" w:type="dxa"/>
          </w:tcPr>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Das ist mir völlig egal.</w:t>
            </w:r>
          </w:p>
          <w:p w:rsidR="00B217EA" w:rsidRPr="00237A0C" w:rsidRDefault="00B217EA" w:rsidP="00B217EA">
            <w:pPr>
              <w:numPr>
                <w:ilvl w:val="0"/>
                <w:numId w:val="142"/>
              </w:numPr>
              <w:rPr>
                <w:rFonts w:ascii="Sylfaen" w:hAnsi="Sylfaen"/>
                <w:lang w:val="de-DE"/>
              </w:rPr>
            </w:pPr>
            <w:r w:rsidRPr="00237A0C">
              <w:rPr>
                <w:sz w:val="22"/>
                <w:szCs w:val="22"/>
                <w:lang w:val="de-DE"/>
              </w:rPr>
              <w:t>Das interessiert mich  (gar) nicht.</w:t>
            </w:r>
          </w:p>
        </w:tc>
      </w:tr>
      <w:tr w:rsidR="00B217EA" w:rsidRPr="00237A0C" w:rsidTr="00892343">
        <w:tc>
          <w:tcPr>
            <w:tcW w:w="3652" w:type="dxa"/>
          </w:tcPr>
          <w:p w:rsidR="00B217EA" w:rsidRPr="007178F1" w:rsidRDefault="00B217EA" w:rsidP="00892343">
            <w:pPr>
              <w:rPr>
                <w:rFonts w:ascii="Sylfaen" w:hAnsi="Sylfaen"/>
                <w:b/>
                <w:lang w:val="hy-AM"/>
              </w:rPr>
            </w:pPr>
            <w:r>
              <w:rPr>
                <w:rFonts w:ascii="Sylfaen" w:hAnsi="Sylfaen"/>
                <w:b/>
                <w:sz w:val="22"/>
                <w:szCs w:val="22"/>
                <w:lang w:val="hy-AM"/>
              </w:rPr>
              <w:t>Զղջում</w:t>
            </w:r>
          </w:p>
        </w:tc>
        <w:tc>
          <w:tcPr>
            <w:tcW w:w="7102" w:type="dxa"/>
          </w:tcPr>
          <w:p w:rsidR="00B217EA" w:rsidRPr="00237A0C" w:rsidRDefault="00B217EA" w:rsidP="00B217EA">
            <w:pPr>
              <w:numPr>
                <w:ilvl w:val="0"/>
                <w:numId w:val="184"/>
              </w:numPr>
              <w:rPr>
                <w:rFonts w:ascii="Sylfaen" w:hAnsi="Sylfaen"/>
                <w:lang w:val="de-DE"/>
              </w:rPr>
            </w:pPr>
            <w:r w:rsidRPr="00237A0C">
              <w:rPr>
                <w:rFonts w:ascii="Sylfaen" w:hAnsi="Sylfaen"/>
                <w:sz w:val="22"/>
                <w:szCs w:val="22"/>
                <w:lang w:val="de-DE"/>
              </w:rPr>
              <w:t>Tut mir Leid.</w:t>
            </w:r>
          </w:p>
          <w:p w:rsidR="00B217EA" w:rsidRPr="00237A0C" w:rsidRDefault="00B217EA" w:rsidP="00B217EA">
            <w:pPr>
              <w:numPr>
                <w:ilvl w:val="0"/>
                <w:numId w:val="184"/>
              </w:numPr>
              <w:rPr>
                <w:lang w:val="de-DE"/>
              </w:rPr>
            </w:pPr>
            <w:r w:rsidRPr="00237A0C">
              <w:rPr>
                <w:sz w:val="22"/>
                <w:szCs w:val="22"/>
                <w:lang w:val="de-DE"/>
              </w:rPr>
              <w:t>Schade!</w:t>
            </w:r>
          </w:p>
          <w:p w:rsidR="00B217EA" w:rsidRPr="00237A0C" w:rsidRDefault="00B217EA" w:rsidP="00B217EA">
            <w:pPr>
              <w:numPr>
                <w:ilvl w:val="0"/>
                <w:numId w:val="184"/>
              </w:numPr>
              <w:rPr>
                <w:rFonts w:ascii="Sylfaen" w:hAnsi="Sylfaen"/>
                <w:lang w:val="de-DE"/>
              </w:rPr>
            </w:pPr>
            <w:r w:rsidRPr="00237A0C">
              <w:rPr>
                <w:sz w:val="22"/>
                <w:szCs w:val="22"/>
                <w:lang w:val="de-DE"/>
              </w:rPr>
              <w:t>Leider…</w:t>
            </w:r>
          </w:p>
        </w:tc>
      </w:tr>
      <w:tr w:rsidR="00B217EA" w:rsidRPr="00237A0C" w:rsidTr="00892343">
        <w:tc>
          <w:tcPr>
            <w:tcW w:w="3652" w:type="dxa"/>
            <w:shd w:val="clear" w:color="auto" w:fill="E6E6E6"/>
          </w:tcPr>
          <w:p w:rsidR="00B217EA" w:rsidRPr="00237A0C" w:rsidRDefault="00B217EA" w:rsidP="00892343">
            <w:pPr>
              <w:rPr>
                <w:rFonts w:ascii="Sylfaen" w:hAnsi="Sylfaen"/>
                <w:b/>
                <w:lang w:val="de-DE"/>
              </w:rPr>
            </w:pPr>
            <w:r w:rsidRPr="00237A0C">
              <w:rPr>
                <w:rFonts w:ascii="Sylfaen" w:hAnsi="Sylfaen"/>
                <w:b/>
                <w:sz w:val="22"/>
                <w:szCs w:val="22"/>
                <w:lang w:val="de-DE"/>
              </w:rPr>
              <w:t>1.</w:t>
            </w:r>
            <w:r w:rsidRPr="00237A0C">
              <w:rPr>
                <w:rFonts w:ascii="Sylfaen" w:hAnsi="Sylfaen"/>
                <w:b/>
                <w:sz w:val="22"/>
                <w:szCs w:val="22"/>
                <w:lang w:val="ka-GE"/>
              </w:rPr>
              <w:t>6</w:t>
            </w:r>
            <w:r w:rsidRPr="00237A0C">
              <w:rPr>
                <w:rFonts w:ascii="Sylfaen" w:hAnsi="Sylfaen"/>
                <w:b/>
                <w:sz w:val="22"/>
                <w:szCs w:val="22"/>
                <w:lang w:val="de-DE"/>
              </w:rPr>
              <w:t xml:space="preserve">. </w:t>
            </w:r>
            <w:r w:rsidRPr="00F868A9">
              <w:rPr>
                <w:rFonts w:ascii="Sylfaen" w:hAnsi="Sylfaen"/>
                <w:b/>
                <w:sz w:val="22"/>
                <w:szCs w:val="22"/>
                <w:lang w:val="hy-AM"/>
              </w:rPr>
              <w:t>Կողմնորոշում ժամանակի մեջ</w:t>
            </w:r>
          </w:p>
        </w:tc>
        <w:tc>
          <w:tcPr>
            <w:tcW w:w="7102" w:type="dxa"/>
            <w:shd w:val="clear" w:color="auto" w:fill="E6E6E6"/>
          </w:tcPr>
          <w:p w:rsidR="00B217EA" w:rsidRPr="00237A0C" w:rsidRDefault="00B217EA" w:rsidP="00892343">
            <w:pPr>
              <w:ind w:left="720"/>
              <w:rPr>
                <w:rFonts w:ascii="Sylfaen" w:hAnsi="Sylfaen"/>
                <w:lang w:val="de-DE"/>
              </w:rPr>
            </w:pPr>
          </w:p>
        </w:tc>
      </w:tr>
      <w:tr w:rsidR="00B217EA" w:rsidRPr="009E0519"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Ժամանակի սահմանափակում</w:t>
            </w:r>
            <w:r w:rsidRPr="00C409BC">
              <w:rPr>
                <w:rFonts w:ascii="Sylfaen" w:hAnsi="Sylfaen"/>
                <w:b/>
                <w:sz w:val="22"/>
                <w:szCs w:val="22"/>
              </w:rPr>
              <w:t xml:space="preserve"> (</w:t>
            </w:r>
            <w:r>
              <w:rPr>
                <w:rFonts w:ascii="Sylfaen" w:hAnsi="Sylfaen"/>
                <w:b/>
                <w:sz w:val="22"/>
                <w:szCs w:val="22"/>
                <w:lang w:val="hy-AM"/>
              </w:rPr>
              <w:t>ժամ</w:t>
            </w:r>
            <w:r w:rsidRPr="00C409BC">
              <w:rPr>
                <w:rFonts w:ascii="Sylfaen" w:hAnsi="Sylfaen"/>
                <w:b/>
                <w:sz w:val="22"/>
                <w:szCs w:val="22"/>
              </w:rPr>
              <w:t>,</w:t>
            </w:r>
            <w:r>
              <w:rPr>
                <w:rFonts w:ascii="Sylfaen" w:hAnsi="Sylfaen"/>
                <w:b/>
                <w:sz w:val="22"/>
                <w:szCs w:val="22"/>
                <w:lang w:val="hy-AM"/>
              </w:rPr>
              <w:t xml:space="preserve"> օրվա-գիշերվա հատվածներ,</w:t>
            </w:r>
            <w:r w:rsidRPr="00C409BC">
              <w:rPr>
                <w:rFonts w:ascii="Sylfaen" w:hAnsi="Sylfaen"/>
                <w:b/>
                <w:sz w:val="22"/>
                <w:szCs w:val="22"/>
              </w:rPr>
              <w:t xml:space="preserve"> </w:t>
            </w:r>
            <w:r>
              <w:rPr>
                <w:rFonts w:ascii="Sylfaen" w:hAnsi="Sylfaen"/>
                <w:b/>
                <w:sz w:val="22"/>
                <w:szCs w:val="22"/>
                <w:lang w:val="hy-AM"/>
              </w:rPr>
              <w:t>ամիս</w:t>
            </w:r>
            <w:r w:rsidRPr="00C409BC">
              <w:rPr>
                <w:rFonts w:ascii="Sylfaen" w:hAnsi="Sylfaen"/>
                <w:b/>
                <w:sz w:val="22"/>
                <w:szCs w:val="22"/>
              </w:rPr>
              <w:t xml:space="preserve">, </w:t>
            </w:r>
            <w:r>
              <w:rPr>
                <w:rFonts w:ascii="Sylfaen" w:hAnsi="Sylfaen"/>
                <w:b/>
                <w:sz w:val="22"/>
                <w:szCs w:val="22"/>
                <w:lang w:val="hy-AM"/>
              </w:rPr>
              <w:t>թվական</w:t>
            </w:r>
            <w:r w:rsidRPr="00C409BC">
              <w:rPr>
                <w:rFonts w:ascii="Sylfaen" w:hAnsi="Sylfaen"/>
                <w:b/>
                <w:sz w:val="22"/>
                <w:szCs w:val="22"/>
              </w:rPr>
              <w:t xml:space="preserve">, </w:t>
            </w:r>
            <w:r>
              <w:rPr>
                <w:rFonts w:ascii="Sylfaen" w:hAnsi="Sylfaen"/>
                <w:b/>
                <w:sz w:val="22"/>
                <w:szCs w:val="22"/>
                <w:lang w:val="hy-AM"/>
              </w:rPr>
              <w:t>տարվա եղանակ, դարաշրջան</w:t>
            </w:r>
            <w:r w:rsidRPr="00C409BC">
              <w:rPr>
                <w:rFonts w:ascii="Sylfaen" w:hAnsi="Sylfaen"/>
                <w:b/>
                <w:sz w:val="22"/>
                <w:szCs w:val="22"/>
              </w:rPr>
              <w:t>)</w:t>
            </w:r>
          </w:p>
          <w:p w:rsidR="00B217EA" w:rsidRPr="00237A0C" w:rsidRDefault="00B217EA" w:rsidP="00892343">
            <w:pPr>
              <w:rPr>
                <w:rFonts w:ascii="Sylfaen" w:hAnsi="Sylfaen"/>
                <w:b/>
                <w:lang w:val="de-DE"/>
              </w:rPr>
            </w:pPr>
          </w:p>
        </w:tc>
        <w:tc>
          <w:tcPr>
            <w:tcW w:w="7102" w:type="dxa"/>
          </w:tcPr>
          <w:p w:rsidR="00B217EA" w:rsidRPr="00237A0C" w:rsidRDefault="00B217EA" w:rsidP="00B217EA">
            <w:pPr>
              <w:numPr>
                <w:ilvl w:val="0"/>
                <w:numId w:val="178"/>
              </w:numPr>
              <w:rPr>
                <w:rFonts w:ascii="Sylfaen" w:hAnsi="Sylfaen"/>
                <w:b/>
                <w:bCs/>
                <w:lang w:val="de-DE"/>
              </w:rPr>
            </w:pPr>
            <w:r w:rsidRPr="00237A0C">
              <w:rPr>
                <w:rFonts w:ascii="Sylfaen" w:hAnsi="Sylfaen"/>
                <w:bCs/>
                <w:sz w:val="22"/>
                <w:szCs w:val="22"/>
                <w:lang w:val="de-DE"/>
              </w:rPr>
              <w:t>Wie spät ist es?</w:t>
            </w:r>
          </w:p>
          <w:p w:rsidR="00B217EA" w:rsidRPr="00237A0C" w:rsidRDefault="00B217EA" w:rsidP="00B217EA">
            <w:pPr>
              <w:numPr>
                <w:ilvl w:val="0"/>
                <w:numId w:val="178"/>
              </w:numPr>
              <w:rPr>
                <w:rFonts w:ascii="Sylfaen" w:hAnsi="Sylfaen"/>
                <w:b/>
                <w:bCs/>
                <w:lang w:val="de-DE"/>
              </w:rPr>
            </w:pPr>
            <w:r w:rsidRPr="00237A0C">
              <w:rPr>
                <w:rFonts w:ascii="Sylfaen" w:hAnsi="Sylfaen"/>
                <w:bCs/>
                <w:sz w:val="22"/>
                <w:szCs w:val="22"/>
                <w:lang w:val="de-DE"/>
              </w:rPr>
              <w:t>Ich komme gegen vier.</w:t>
            </w:r>
          </w:p>
          <w:p w:rsidR="00B217EA" w:rsidRPr="00237A0C" w:rsidRDefault="00B217EA" w:rsidP="00B217EA">
            <w:pPr>
              <w:numPr>
                <w:ilvl w:val="0"/>
                <w:numId w:val="178"/>
              </w:numPr>
              <w:rPr>
                <w:rFonts w:ascii="Sylfaen" w:hAnsi="Sylfaen"/>
                <w:b/>
                <w:bCs/>
                <w:lang w:val="de-DE"/>
              </w:rPr>
            </w:pPr>
            <w:r w:rsidRPr="00237A0C">
              <w:rPr>
                <w:rFonts w:ascii="Sylfaen" w:hAnsi="Sylfaen"/>
                <w:bCs/>
                <w:sz w:val="22"/>
                <w:szCs w:val="22"/>
                <w:lang w:val="de-DE"/>
              </w:rPr>
              <w:t>Jetzt bist du dran.</w:t>
            </w:r>
          </w:p>
          <w:p w:rsidR="00B217EA" w:rsidRPr="00237A0C" w:rsidRDefault="00B217EA" w:rsidP="00B217EA">
            <w:pPr>
              <w:numPr>
                <w:ilvl w:val="0"/>
                <w:numId w:val="178"/>
              </w:numPr>
              <w:rPr>
                <w:rFonts w:ascii="Sylfaen" w:hAnsi="Sylfaen"/>
                <w:b/>
                <w:bCs/>
                <w:lang w:val="de-DE"/>
              </w:rPr>
            </w:pPr>
            <w:r w:rsidRPr="00237A0C">
              <w:rPr>
                <w:rFonts w:ascii="Sylfaen" w:hAnsi="Sylfaen"/>
                <w:bCs/>
                <w:sz w:val="22"/>
                <w:szCs w:val="22"/>
                <w:lang w:val="de-DE"/>
              </w:rPr>
              <w:t>Heute ist der 1. Januar.</w:t>
            </w:r>
          </w:p>
          <w:p w:rsidR="00B217EA" w:rsidRPr="00237A0C" w:rsidRDefault="00B217EA" w:rsidP="00B217EA">
            <w:pPr>
              <w:numPr>
                <w:ilvl w:val="0"/>
                <w:numId w:val="178"/>
              </w:numPr>
              <w:rPr>
                <w:rFonts w:ascii="Sylfaen" w:hAnsi="Sylfaen"/>
                <w:b/>
                <w:bCs/>
                <w:lang w:val="de-DE"/>
              </w:rPr>
            </w:pPr>
            <w:r w:rsidRPr="00237A0C">
              <w:rPr>
                <w:rFonts w:ascii="Sylfaen" w:hAnsi="Sylfaen"/>
                <w:bCs/>
                <w:sz w:val="22"/>
                <w:szCs w:val="22"/>
                <w:lang w:val="de-DE"/>
              </w:rPr>
              <w:t xml:space="preserve">Wir haben heute den 25. Dezember. </w:t>
            </w:r>
          </w:p>
          <w:p w:rsidR="00B217EA" w:rsidRPr="00237A0C" w:rsidRDefault="00B217EA" w:rsidP="00B217EA">
            <w:pPr>
              <w:numPr>
                <w:ilvl w:val="0"/>
                <w:numId w:val="178"/>
              </w:numPr>
              <w:rPr>
                <w:rFonts w:ascii="Sylfaen" w:hAnsi="Sylfaen"/>
                <w:b/>
                <w:bCs/>
                <w:lang w:val="de-DE"/>
              </w:rPr>
            </w:pPr>
            <w:r w:rsidRPr="00237A0C">
              <w:rPr>
                <w:rFonts w:ascii="Sylfaen" w:hAnsi="Sylfaen"/>
                <w:bCs/>
                <w:sz w:val="22"/>
                <w:szCs w:val="22"/>
                <w:lang w:val="de-DE"/>
              </w:rPr>
              <w:t>Er  lebte im 18. Jahrhundert.</w:t>
            </w:r>
          </w:p>
          <w:p w:rsidR="00B217EA" w:rsidRPr="00237A0C" w:rsidRDefault="00B217EA" w:rsidP="00B217EA">
            <w:pPr>
              <w:numPr>
                <w:ilvl w:val="0"/>
                <w:numId w:val="178"/>
              </w:numPr>
              <w:rPr>
                <w:rFonts w:ascii="Sylfaen" w:hAnsi="Sylfaen"/>
                <w:b/>
                <w:bCs/>
                <w:lang w:val="de-DE"/>
              </w:rPr>
            </w:pPr>
            <w:r w:rsidRPr="00237A0C">
              <w:rPr>
                <w:rFonts w:ascii="Sylfaen" w:hAnsi="Sylfaen"/>
                <w:bCs/>
                <w:sz w:val="22"/>
                <w:szCs w:val="22"/>
                <w:lang w:val="de-DE"/>
              </w:rPr>
              <w:t>Vor kurzem...</w:t>
            </w:r>
          </w:p>
          <w:p w:rsidR="00B217EA" w:rsidRPr="00237A0C" w:rsidRDefault="00B217EA" w:rsidP="00B217EA">
            <w:pPr>
              <w:numPr>
                <w:ilvl w:val="0"/>
                <w:numId w:val="178"/>
              </w:numPr>
              <w:rPr>
                <w:rFonts w:ascii="Sylfaen" w:hAnsi="Sylfaen"/>
                <w:b/>
                <w:bCs/>
                <w:lang w:val="de-DE"/>
              </w:rPr>
            </w:pPr>
            <w:r w:rsidRPr="00237A0C">
              <w:rPr>
                <w:sz w:val="22"/>
                <w:szCs w:val="22"/>
                <w:lang w:val="de-DE"/>
              </w:rPr>
              <w:t>Das war im vergangenen Jahr/ vor drei Wochen/ im Sommer/am 21.Oktober 2009/ im 20.Jahrhundert</w:t>
            </w: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Ժամանակագրություն</w:t>
            </w:r>
          </w:p>
        </w:tc>
        <w:tc>
          <w:tcPr>
            <w:tcW w:w="7102" w:type="dxa"/>
          </w:tcPr>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Seit wann ...?</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Nächste Woche ...</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Nach dem ...</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Vor dem ...</w:t>
            </w:r>
          </w:p>
          <w:p w:rsidR="00B217EA" w:rsidRPr="00237A0C" w:rsidRDefault="00B217EA" w:rsidP="00B217EA">
            <w:pPr>
              <w:numPr>
                <w:ilvl w:val="0"/>
                <w:numId w:val="142"/>
              </w:numPr>
              <w:rPr>
                <w:lang w:val="de-DE"/>
              </w:rPr>
            </w:pPr>
            <w:r w:rsidRPr="00237A0C">
              <w:rPr>
                <w:sz w:val="22"/>
                <w:szCs w:val="22"/>
                <w:lang w:val="de-DE"/>
              </w:rPr>
              <w:t>Zuerst</w:t>
            </w:r>
          </w:p>
          <w:p w:rsidR="00B217EA" w:rsidRPr="00237A0C" w:rsidRDefault="00B217EA" w:rsidP="00B217EA">
            <w:pPr>
              <w:numPr>
                <w:ilvl w:val="0"/>
                <w:numId w:val="142"/>
              </w:numPr>
              <w:rPr>
                <w:lang w:val="de-DE"/>
              </w:rPr>
            </w:pPr>
            <w:r w:rsidRPr="00237A0C">
              <w:rPr>
                <w:sz w:val="22"/>
                <w:szCs w:val="22"/>
                <w:lang w:val="de-DE"/>
              </w:rPr>
              <w:t>Dann</w:t>
            </w:r>
          </w:p>
          <w:p w:rsidR="00B217EA" w:rsidRPr="00237A0C" w:rsidRDefault="00B217EA" w:rsidP="00B217EA">
            <w:pPr>
              <w:numPr>
                <w:ilvl w:val="0"/>
                <w:numId w:val="142"/>
              </w:numPr>
              <w:rPr>
                <w:lang w:val="de-DE"/>
              </w:rPr>
            </w:pPr>
            <w:r w:rsidRPr="00237A0C">
              <w:rPr>
                <w:sz w:val="22"/>
                <w:szCs w:val="22"/>
                <w:lang w:val="de-DE"/>
              </w:rPr>
              <w:t>Danach</w:t>
            </w:r>
          </w:p>
          <w:p w:rsidR="00B217EA" w:rsidRPr="00237A0C" w:rsidRDefault="00B217EA" w:rsidP="00B217EA">
            <w:pPr>
              <w:numPr>
                <w:ilvl w:val="0"/>
                <w:numId w:val="142"/>
              </w:numPr>
              <w:rPr>
                <w:lang w:val="de-DE"/>
              </w:rPr>
            </w:pPr>
            <w:r w:rsidRPr="00237A0C">
              <w:rPr>
                <w:sz w:val="22"/>
                <w:szCs w:val="22"/>
                <w:lang w:val="de-DE"/>
              </w:rPr>
              <w:t>Davor</w:t>
            </w:r>
          </w:p>
          <w:p w:rsidR="00B217EA" w:rsidRPr="00237A0C" w:rsidRDefault="00B217EA" w:rsidP="00B217EA">
            <w:pPr>
              <w:numPr>
                <w:ilvl w:val="0"/>
                <w:numId w:val="142"/>
              </w:numPr>
              <w:rPr>
                <w:lang w:val="de-DE"/>
              </w:rPr>
            </w:pPr>
            <w:r w:rsidRPr="00237A0C">
              <w:rPr>
                <w:sz w:val="22"/>
                <w:szCs w:val="22"/>
                <w:lang w:val="de-DE"/>
              </w:rPr>
              <w:t>Zum Schluss</w:t>
            </w:r>
          </w:p>
          <w:p w:rsidR="00B217EA" w:rsidRPr="00237A0C" w:rsidRDefault="00B217EA" w:rsidP="00B217EA">
            <w:pPr>
              <w:numPr>
                <w:ilvl w:val="0"/>
                <w:numId w:val="142"/>
              </w:numPr>
              <w:rPr>
                <w:rFonts w:ascii="Sylfaen" w:hAnsi="Sylfaen"/>
                <w:lang w:val="de-DE"/>
              </w:rPr>
            </w:pPr>
            <w:r w:rsidRPr="00237A0C">
              <w:rPr>
                <w:sz w:val="22"/>
                <w:szCs w:val="22"/>
                <w:lang w:val="de-DE"/>
              </w:rPr>
              <w:t>Schließlich</w:t>
            </w: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Հաճախություն</w:t>
            </w:r>
          </w:p>
        </w:tc>
        <w:tc>
          <w:tcPr>
            <w:tcW w:w="7102" w:type="dxa"/>
          </w:tcPr>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Es regnet selten.</w:t>
            </w:r>
          </w:p>
          <w:p w:rsidR="00B217EA" w:rsidRPr="00237A0C" w:rsidRDefault="00B217EA" w:rsidP="00B217EA">
            <w:pPr>
              <w:numPr>
                <w:ilvl w:val="0"/>
                <w:numId w:val="142"/>
              </w:numPr>
              <w:rPr>
                <w:rFonts w:ascii="Sylfaen" w:hAnsi="Sylfaen"/>
                <w:lang w:val="de-DE"/>
              </w:rPr>
            </w:pPr>
            <w:r w:rsidRPr="00237A0C">
              <w:rPr>
                <w:rFonts w:ascii="Sylfaen" w:hAnsi="Sylfaen"/>
                <w:sz w:val="22"/>
                <w:szCs w:val="22"/>
                <w:lang w:val="de-DE"/>
              </w:rPr>
              <w:t>Wie oft ...?</w:t>
            </w:r>
          </w:p>
        </w:tc>
      </w:tr>
      <w:tr w:rsidR="00B217EA" w:rsidRPr="00237A0C"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Տևողություն</w:t>
            </w:r>
          </w:p>
        </w:tc>
        <w:tc>
          <w:tcPr>
            <w:tcW w:w="7102" w:type="dxa"/>
          </w:tcPr>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Wie lange dauert ...?</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Wann endet ..?</w:t>
            </w:r>
          </w:p>
        </w:tc>
      </w:tr>
      <w:tr w:rsidR="00B217EA" w:rsidRPr="00237A0C" w:rsidTr="00892343">
        <w:tc>
          <w:tcPr>
            <w:tcW w:w="3652" w:type="dxa"/>
          </w:tcPr>
          <w:p w:rsidR="00B217EA" w:rsidRPr="00020F96" w:rsidRDefault="00B217EA" w:rsidP="00892343">
            <w:pPr>
              <w:rPr>
                <w:rFonts w:ascii="Sylfaen" w:hAnsi="Sylfaen"/>
                <w:b/>
                <w:lang w:val="hy-AM"/>
              </w:rPr>
            </w:pPr>
            <w:r>
              <w:rPr>
                <w:rFonts w:ascii="Sylfaen" w:hAnsi="Sylfaen"/>
                <w:b/>
                <w:sz w:val="22"/>
                <w:szCs w:val="22"/>
                <w:lang w:val="hy-AM"/>
              </w:rPr>
              <w:t>Արագություն</w:t>
            </w:r>
          </w:p>
        </w:tc>
        <w:tc>
          <w:tcPr>
            <w:tcW w:w="7102" w:type="dxa"/>
          </w:tcPr>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Mach bitte schneller!</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Sprechen sie bitte langsam.</w:t>
            </w:r>
          </w:p>
          <w:p w:rsidR="00B217EA" w:rsidRPr="00237A0C" w:rsidRDefault="00B217EA" w:rsidP="00B217EA">
            <w:pPr>
              <w:numPr>
                <w:ilvl w:val="0"/>
                <w:numId w:val="178"/>
              </w:numPr>
              <w:rPr>
                <w:rFonts w:ascii="Sylfaen" w:hAnsi="Sylfaen"/>
                <w:lang w:val="de-DE"/>
              </w:rPr>
            </w:pPr>
            <w:r w:rsidRPr="00237A0C">
              <w:rPr>
                <w:rFonts w:ascii="Sylfaen" w:hAnsi="Sylfaen"/>
                <w:sz w:val="22"/>
                <w:szCs w:val="22"/>
                <w:lang w:val="de-DE"/>
              </w:rPr>
              <w:t>Wie schnell fährt das Auto?</w:t>
            </w:r>
          </w:p>
          <w:p w:rsidR="00B217EA" w:rsidRPr="00237A0C" w:rsidRDefault="00B217EA" w:rsidP="00B217EA">
            <w:pPr>
              <w:numPr>
                <w:ilvl w:val="0"/>
                <w:numId w:val="178"/>
              </w:numPr>
              <w:rPr>
                <w:rFonts w:ascii="Sylfaen" w:hAnsi="Sylfaen"/>
                <w:lang w:val="de-DE"/>
              </w:rPr>
            </w:pPr>
            <w:r w:rsidRPr="00237A0C">
              <w:rPr>
                <w:sz w:val="22"/>
                <w:szCs w:val="22"/>
                <w:lang w:val="de-DE"/>
              </w:rPr>
              <w:t>Fahren wir etwas schneller!</w:t>
            </w:r>
          </w:p>
        </w:tc>
      </w:tr>
      <w:tr w:rsidR="00B217EA" w:rsidRPr="00237A0C" w:rsidTr="00892343">
        <w:tc>
          <w:tcPr>
            <w:tcW w:w="3652" w:type="dxa"/>
            <w:shd w:val="clear" w:color="auto" w:fill="E6E6E6"/>
          </w:tcPr>
          <w:p w:rsidR="00B217EA" w:rsidRPr="00237A0C" w:rsidRDefault="00B217EA" w:rsidP="00892343">
            <w:pPr>
              <w:rPr>
                <w:rFonts w:ascii="Sylfaen" w:hAnsi="Sylfaen"/>
                <w:b/>
                <w:lang w:val="de-DE"/>
              </w:rPr>
            </w:pPr>
            <w:r w:rsidRPr="00237A0C">
              <w:rPr>
                <w:rFonts w:ascii="Sylfaen" w:hAnsi="Sylfaen"/>
                <w:b/>
                <w:sz w:val="22"/>
                <w:szCs w:val="22"/>
                <w:lang w:val="de-DE"/>
              </w:rPr>
              <w:t>1.</w:t>
            </w:r>
            <w:r w:rsidRPr="00237A0C">
              <w:rPr>
                <w:rFonts w:ascii="Sylfaen" w:hAnsi="Sylfaen"/>
                <w:b/>
                <w:sz w:val="22"/>
                <w:szCs w:val="22"/>
                <w:lang w:val="ka-GE"/>
              </w:rPr>
              <w:t>7</w:t>
            </w:r>
            <w:r w:rsidRPr="00237A0C">
              <w:rPr>
                <w:rFonts w:ascii="Sylfaen" w:hAnsi="Sylfaen"/>
                <w:b/>
                <w:sz w:val="22"/>
                <w:szCs w:val="22"/>
                <w:lang w:val="de-DE"/>
              </w:rPr>
              <w:t xml:space="preserve">. </w:t>
            </w:r>
            <w:r w:rsidRPr="00F868A9">
              <w:rPr>
                <w:rFonts w:ascii="Sylfaen" w:hAnsi="Sylfaen"/>
                <w:b/>
                <w:sz w:val="22"/>
                <w:szCs w:val="22"/>
                <w:lang w:val="hy-AM"/>
              </w:rPr>
              <w:t>Կողմնորոշում տարածության մեջ</w:t>
            </w:r>
          </w:p>
        </w:tc>
        <w:tc>
          <w:tcPr>
            <w:tcW w:w="7102" w:type="dxa"/>
            <w:shd w:val="clear" w:color="auto" w:fill="E6E6E6"/>
          </w:tcPr>
          <w:p w:rsidR="00B217EA" w:rsidRPr="00237A0C" w:rsidRDefault="00B217EA" w:rsidP="00892343">
            <w:pPr>
              <w:ind w:left="360"/>
              <w:rPr>
                <w:rFonts w:ascii="Sylfaen" w:hAnsi="Sylfaen"/>
                <w:lang w:val="de-DE"/>
              </w:rPr>
            </w:pPr>
          </w:p>
        </w:tc>
      </w:tr>
      <w:tr w:rsidR="00B217EA" w:rsidRPr="009E0519" w:rsidTr="00892343">
        <w:tc>
          <w:tcPr>
            <w:tcW w:w="3652" w:type="dxa"/>
          </w:tcPr>
          <w:p w:rsidR="00B217EA" w:rsidRPr="00237A0C" w:rsidRDefault="00B217EA" w:rsidP="00892343">
            <w:pPr>
              <w:rPr>
                <w:rFonts w:ascii="Sylfaen" w:hAnsi="Sylfaen"/>
                <w:b/>
                <w:lang w:val="de-DE"/>
              </w:rPr>
            </w:pPr>
            <w:r w:rsidRPr="00F868A9">
              <w:rPr>
                <w:rFonts w:ascii="Sylfaen" w:hAnsi="Sylfaen"/>
                <w:b/>
                <w:sz w:val="22"/>
                <w:szCs w:val="22"/>
                <w:lang w:val="hy-AM"/>
              </w:rPr>
              <w:t>Տեղադրություն</w:t>
            </w:r>
          </w:p>
        </w:tc>
        <w:tc>
          <w:tcPr>
            <w:tcW w:w="7102" w:type="dxa"/>
          </w:tcPr>
          <w:p w:rsidR="00B217EA" w:rsidRPr="00237A0C" w:rsidRDefault="00B217EA" w:rsidP="00B217EA">
            <w:pPr>
              <w:numPr>
                <w:ilvl w:val="0"/>
                <w:numId w:val="150"/>
              </w:numPr>
              <w:rPr>
                <w:rFonts w:ascii="Sylfaen" w:hAnsi="Sylfaen"/>
                <w:lang w:val="de-DE"/>
              </w:rPr>
            </w:pPr>
            <w:r w:rsidRPr="00237A0C">
              <w:rPr>
                <w:rFonts w:ascii="Sylfaen" w:hAnsi="Sylfaen"/>
                <w:sz w:val="22"/>
                <w:szCs w:val="22"/>
                <w:lang w:val="de-DE"/>
              </w:rPr>
              <w:t>Hier.</w:t>
            </w:r>
          </w:p>
          <w:p w:rsidR="00B217EA" w:rsidRPr="00237A0C" w:rsidRDefault="00B217EA" w:rsidP="00B217EA">
            <w:pPr>
              <w:numPr>
                <w:ilvl w:val="0"/>
                <w:numId w:val="150"/>
              </w:numPr>
              <w:rPr>
                <w:rFonts w:ascii="Sylfaen" w:hAnsi="Sylfaen"/>
                <w:lang w:val="de-DE"/>
              </w:rPr>
            </w:pPr>
            <w:r w:rsidRPr="00237A0C">
              <w:rPr>
                <w:rFonts w:ascii="Sylfaen" w:hAnsi="Sylfaen"/>
                <w:sz w:val="22"/>
                <w:szCs w:val="22"/>
                <w:lang w:val="de-DE"/>
              </w:rPr>
              <w:t>Da.</w:t>
            </w:r>
          </w:p>
          <w:p w:rsidR="00B217EA" w:rsidRPr="00237A0C" w:rsidRDefault="00B217EA" w:rsidP="00B217EA">
            <w:pPr>
              <w:numPr>
                <w:ilvl w:val="0"/>
                <w:numId w:val="150"/>
              </w:numPr>
              <w:rPr>
                <w:rFonts w:ascii="Sylfaen" w:hAnsi="Sylfaen"/>
                <w:lang w:val="de-DE"/>
              </w:rPr>
            </w:pPr>
            <w:r w:rsidRPr="00237A0C">
              <w:rPr>
                <w:rFonts w:ascii="Sylfaen" w:hAnsi="Sylfaen"/>
                <w:sz w:val="22"/>
                <w:szCs w:val="22"/>
                <w:lang w:val="de-DE"/>
              </w:rPr>
              <w:t>Geradeaus  und links.</w:t>
            </w:r>
          </w:p>
          <w:p w:rsidR="00B217EA" w:rsidRPr="00237A0C" w:rsidRDefault="00B217EA" w:rsidP="00B217EA">
            <w:pPr>
              <w:numPr>
                <w:ilvl w:val="0"/>
                <w:numId w:val="150"/>
              </w:numPr>
              <w:rPr>
                <w:rFonts w:ascii="Sylfaen" w:hAnsi="Sylfaen"/>
                <w:lang w:val="de-DE"/>
              </w:rPr>
            </w:pPr>
            <w:r w:rsidRPr="00237A0C">
              <w:rPr>
                <w:rFonts w:ascii="Sylfaen" w:hAnsi="Sylfaen"/>
                <w:sz w:val="22"/>
                <w:szCs w:val="22"/>
                <w:lang w:val="de-DE"/>
              </w:rPr>
              <w:t xml:space="preserve">Vorn </w:t>
            </w:r>
            <w:r w:rsidRPr="00237A0C">
              <w:rPr>
                <w:rFonts w:ascii="Sylfaen" w:hAnsi="Sylfaen"/>
                <w:sz w:val="22"/>
                <w:szCs w:val="22"/>
                <w:lang w:val="en-US"/>
              </w:rPr>
              <w:t>/ hinten.</w:t>
            </w:r>
          </w:p>
          <w:p w:rsidR="00B217EA" w:rsidRPr="00237A0C" w:rsidRDefault="00B217EA" w:rsidP="00B217EA">
            <w:pPr>
              <w:numPr>
                <w:ilvl w:val="0"/>
                <w:numId w:val="150"/>
              </w:numPr>
              <w:rPr>
                <w:rFonts w:ascii="Sylfaen" w:hAnsi="Sylfaen"/>
                <w:lang w:val="de-DE"/>
              </w:rPr>
            </w:pPr>
            <w:r w:rsidRPr="00237A0C">
              <w:rPr>
                <w:rFonts w:ascii="Sylfaen" w:hAnsi="Sylfaen"/>
                <w:sz w:val="22"/>
                <w:szCs w:val="22"/>
                <w:lang w:val="en-US"/>
              </w:rPr>
              <w:t>Ober / unten.</w:t>
            </w:r>
          </w:p>
          <w:p w:rsidR="00B217EA" w:rsidRPr="00237A0C" w:rsidRDefault="00B217EA" w:rsidP="00B217EA">
            <w:pPr>
              <w:numPr>
                <w:ilvl w:val="0"/>
                <w:numId w:val="150"/>
              </w:numPr>
              <w:rPr>
                <w:rFonts w:ascii="Sylfaen" w:hAnsi="Sylfaen"/>
                <w:lang w:val="de-DE"/>
              </w:rPr>
            </w:pPr>
            <w:r w:rsidRPr="00237A0C">
              <w:rPr>
                <w:sz w:val="22"/>
                <w:szCs w:val="22"/>
                <w:lang w:val="de-DE"/>
              </w:rPr>
              <w:t>In der Nähe vom Rathaus...</w:t>
            </w:r>
          </w:p>
          <w:p w:rsidR="00B217EA" w:rsidRPr="00237A0C" w:rsidRDefault="00B217EA" w:rsidP="00B217EA">
            <w:pPr>
              <w:numPr>
                <w:ilvl w:val="0"/>
                <w:numId w:val="150"/>
              </w:numPr>
              <w:rPr>
                <w:rFonts w:ascii="Sylfaen" w:hAnsi="Sylfaen"/>
                <w:lang w:val="de-DE"/>
              </w:rPr>
            </w:pPr>
            <w:r w:rsidRPr="00237A0C">
              <w:rPr>
                <w:sz w:val="22"/>
                <w:szCs w:val="22"/>
                <w:lang w:val="de-DE"/>
              </w:rPr>
              <w:t>Er sitzt hinten in der letzten Reihe.</w:t>
            </w:r>
          </w:p>
        </w:tc>
      </w:tr>
      <w:tr w:rsidR="00B217EA" w:rsidRPr="009E0519" w:rsidTr="00892343">
        <w:tc>
          <w:tcPr>
            <w:tcW w:w="3652" w:type="dxa"/>
          </w:tcPr>
          <w:p w:rsidR="00B217EA" w:rsidRPr="00237A0C" w:rsidRDefault="00B217EA" w:rsidP="00892343">
            <w:pPr>
              <w:rPr>
                <w:rFonts w:ascii="Sylfaen" w:hAnsi="Sylfaen"/>
                <w:b/>
                <w:lang w:val="de-DE"/>
              </w:rPr>
            </w:pPr>
            <w:r>
              <w:rPr>
                <w:rFonts w:ascii="Sylfaen" w:hAnsi="Sylfaen"/>
                <w:b/>
                <w:sz w:val="22"/>
                <w:szCs w:val="22"/>
                <w:lang w:val="hy-AM"/>
              </w:rPr>
              <w:t>Ուղղություն</w:t>
            </w:r>
          </w:p>
        </w:tc>
        <w:tc>
          <w:tcPr>
            <w:tcW w:w="7102" w:type="dxa"/>
          </w:tcPr>
          <w:p w:rsidR="00B217EA" w:rsidRPr="00237A0C" w:rsidRDefault="00B217EA" w:rsidP="00B217EA">
            <w:pPr>
              <w:numPr>
                <w:ilvl w:val="0"/>
                <w:numId w:val="185"/>
              </w:numPr>
              <w:rPr>
                <w:rFonts w:ascii="Sylfaen" w:hAnsi="Sylfaen"/>
                <w:lang w:val="de-DE"/>
              </w:rPr>
            </w:pPr>
            <w:r w:rsidRPr="00237A0C">
              <w:rPr>
                <w:rFonts w:ascii="Sylfaen" w:hAnsi="Sylfaen"/>
                <w:sz w:val="22"/>
                <w:szCs w:val="22"/>
                <w:lang w:val="de-DE"/>
              </w:rPr>
              <w:t>Gehen Sie die Straße entlang.</w:t>
            </w:r>
          </w:p>
          <w:p w:rsidR="00B217EA" w:rsidRPr="00237A0C" w:rsidRDefault="00B217EA" w:rsidP="00B217EA">
            <w:pPr>
              <w:numPr>
                <w:ilvl w:val="0"/>
                <w:numId w:val="185"/>
              </w:numPr>
              <w:rPr>
                <w:rFonts w:ascii="Sylfaen" w:hAnsi="Sylfaen"/>
                <w:lang w:val="de-DE"/>
              </w:rPr>
            </w:pPr>
            <w:r w:rsidRPr="00237A0C">
              <w:rPr>
                <w:rFonts w:ascii="Sylfaen" w:hAnsi="Sylfaen"/>
                <w:sz w:val="22"/>
                <w:szCs w:val="22"/>
                <w:lang w:val="de-DE"/>
              </w:rPr>
              <w:t>Biegen Sie um die Ecke.</w:t>
            </w:r>
          </w:p>
          <w:p w:rsidR="00B217EA" w:rsidRPr="00237A0C" w:rsidRDefault="00B217EA" w:rsidP="00B217EA">
            <w:pPr>
              <w:numPr>
                <w:ilvl w:val="0"/>
                <w:numId w:val="185"/>
              </w:numPr>
              <w:rPr>
                <w:rFonts w:ascii="Sylfaen" w:hAnsi="Sylfaen"/>
                <w:lang w:val="de-DE"/>
              </w:rPr>
            </w:pPr>
            <w:r w:rsidRPr="00237A0C">
              <w:rPr>
                <w:rFonts w:ascii="Sylfaen" w:hAnsi="Sylfaen"/>
                <w:sz w:val="22"/>
                <w:szCs w:val="22"/>
                <w:lang w:val="de-DE"/>
              </w:rPr>
              <w:t>Hierher!</w:t>
            </w:r>
          </w:p>
          <w:p w:rsidR="00B217EA" w:rsidRPr="00237A0C" w:rsidRDefault="00B217EA" w:rsidP="00B217EA">
            <w:pPr>
              <w:numPr>
                <w:ilvl w:val="0"/>
                <w:numId w:val="185"/>
              </w:numPr>
              <w:rPr>
                <w:rFonts w:ascii="Sylfaen" w:hAnsi="Sylfaen"/>
                <w:lang w:val="de-DE"/>
              </w:rPr>
            </w:pPr>
            <w:r w:rsidRPr="00237A0C">
              <w:rPr>
                <w:rFonts w:ascii="Sylfaen" w:hAnsi="Sylfaen"/>
                <w:sz w:val="22"/>
                <w:szCs w:val="22"/>
                <w:lang w:val="de-DE"/>
              </w:rPr>
              <w:t>Nach vorne / hinten.</w:t>
            </w:r>
          </w:p>
          <w:p w:rsidR="00B217EA" w:rsidRPr="00237A0C" w:rsidRDefault="00B217EA" w:rsidP="00B217EA">
            <w:pPr>
              <w:numPr>
                <w:ilvl w:val="0"/>
                <w:numId w:val="185"/>
              </w:numPr>
              <w:rPr>
                <w:lang w:val="de-DE"/>
              </w:rPr>
            </w:pPr>
            <w:r w:rsidRPr="00237A0C">
              <w:rPr>
                <w:sz w:val="22"/>
                <w:szCs w:val="22"/>
                <w:lang w:val="de-DE"/>
              </w:rPr>
              <w:t>Wohin fahren wir?</w:t>
            </w:r>
          </w:p>
          <w:p w:rsidR="00B217EA" w:rsidRPr="00237A0C" w:rsidRDefault="00B217EA" w:rsidP="00B217EA">
            <w:pPr>
              <w:numPr>
                <w:ilvl w:val="0"/>
                <w:numId w:val="185"/>
              </w:numPr>
              <w:rPr>
                <w:lang w:val="de-DE"/>
              </w:rPr>
            </w:pPr>
            <w:r w:rsidRPr="00237A0C">
              <w:rPr>
                <w:sz w:val="22"/>
                <w:szCs w:val="22"/>
                <w:lang w:val="de-DE"/>
              </w:rPr>
              <w:t>Fahren Sie diese Straße entlang.</w:t>
            </w:r>
          </w:p>
          <w:p w:rsidR="00B217EA" w:rsidRPr="00237A0C" w:rsidRDefault="00B217EA" w:rsidP="00B217EA">
            <w:pPr>
              <w:numPr>
                <w:ilvl w:val="0"/>
                <w:numId w:val="185"/>
              </w:numPr>
              <w:rPr>
                <w:rFonts w:ascii="Sylfaen" w:hAnsi="Sylfaen"/>
                <w:lang w:val="de-DE"/>
              </w:rPr>
            </w:pPr>
            <w:r w:rsidRPr="00237A0C">
              <w:rPr>
                <w:sz w:val="22"/>
                <w:szCs w:val="22"/>
                <w:lang w:val="de-DE"/>
              </w:rPr>
              <w:t>Biegen Sie nach links/rechts ab!</w:t>
            </w:r>
          </w:p>
        </w:tc>
      </w:tr>
      <w:tr w:rsidR="00B217EA" w:rsidRPr="00237A0C" w:rsidTr="00892343">
        <w:tc>
          <w:tcPr>
            <w:tcW w:w="3652" w:type="dxa"/>
            <w:shd w:val="clear" w:color="auto" w:fill="E6E6E6"/>
          </w:tcPr>
          <w:p w:rsidR="00B217EA" w:rsidRPr="00237A0C" w:rsidRDefault="00B217EA" w:rsidP="00892343">
            <w:pPr>
              <w:rPr>
                <w:rFonts w:ascii="Sylfaen" w:hAnsi="Sylfaen"/>
                <w:b/>
                <w:lang w:val="de-DE"/>
              </w:rPr>
            </w:pPr>
            <w:r w:rsidRPr="00237A0C">
              <w:rPr>
                <w:rFonts w:ascii="Sylfaen" w:hAnsi="Sylfaen"/>
                <w:b/>
                <w:sz w:val="22"/>
                <w:szCs w:val="22"/>
                <w:lang w:val="de-DE"/>
              </w:rPr>
              <w:t>1.</w:t>
            </w:r>
            <w:r w:rsidRPr="00237A0C">
              <w:rPr>
                <w:rFonts w:ascii="Sylfaen" w:hAnsi="Sylfaen"/>
                <w:b/>
                <w:sz w:val="22"/>
                <w:szCs w:val="22"/>
                <w:lang w:val="ka-GE"/>
              </w:rPr>
              <w:t>8</w:t>
            </w:r>
            <w:r w:rsidRPr="00237A0C">
              <w:rPr>
                <w:rFonts w:ascii="Sylfaen" w:hAnsi="Sylfaen"/>
                <w:b/>
                <w:sz w:val="22"/>
                <w:szCs w:val="22"/>
                <w:lang w:val="de-DE"/>
              </w:rPr>
              <w:t xml:space="preserve">. </w:t>
            </w:r>
            <w:r>
              <w:rPr>
                <w:rFonts w:ascii="Sylfaen" w:hAnsi="Sylfaen"/>
                <w:b/>
                <w:sz w:val="22"/>
                <w:szCs w:val="22"/>
                <w:lang w:val="hy-AM"/>
              </w:rPr>
              <w:t>Տրամաբանական կապեր</w:t>
            </w:r>
          </w:p>
        </w:tc>
        <w:tc>
          <w:tcPr>
            <w:tcW w:w="7102" w:type="dxa"/>
            <w:shd w:val="clear" w:color="auto" w:fill="E6E6E6"/>
          </w:tcPr>
          <w:p w:rsidR="00B217EA" w:rsidRPr="00237A0C" w:rsidRDefault="00B217EA" w:rsidP="00892343">
            <w:pPr>
              <w:ind w:left="360"/>
              <w:rPr>
                <w:rFonts w:ascii="Sylfaen" w:hAnsi="Sylfaen"/>
                <w:lang w:val="de-DE"/>
              </w:rPr>
            </w:pPr>
          </w:p>
        </w:tc>
      </w:tr>
      <w:tr w:rsidR="00B217EA" w:rsidRPr="00237A0C" w:rsidTr="00892343">
        <w:tc>
          <w:tcPr>
            <w:tcW w:w="3652" w:type="dxa"/>
          </w:tcPr>
          <w:p w:rsidR="00B217EA" w:rsidRPr="00237A0C" w:rsidRDefault="00B217EA" w:rsidP="00892343">
            <w:pPr>
              <w:rPr>
                <w:rFonts w:ascii="Sylfaen" w:hAnsi="Sylfaen"/>
                <w:b/>
                <w:lang w:val="ka-GE"/>
              </w:rPr>
            </w:pPr>
            <w:r>
              <w:rPr>
                <w:rFonts w:ascii="Sylfaen" w:hAnsi="Sylfaen"/>
                <w:b/>
                <w:sz w:val="22"/>
                <w:szCs w:val="22"/>
                <w:lang w:val="hy-AM"/>
              </w:rPr>
              <w:t>Պատճառ</w:t>
            </w:r>
            <w:r w:rsidRPr="00EA07A9">
              <w:rPr>
                <w:rFonts w:ascii="Sylfaen" w:hAnsi="Sylfaen"/>
                <w:b/>
                <w:sz w:val="22"/>
                <w:szCs w:val="22"/>
                <w:lang w:val="de-DE"/>
              </w:rPr>
              <w:t>\</w:t>
            </w:r>
            <w:r>
              <w:rPr>
                <w:rFonts w:ascii="Sylfaen" w:hAnsi="Sylfaen"/>
                <w:b/>
                <w:sz w:val="22"/>
                <w:szCs w:val="22"/>
                <w:lang w:val="en-US"/>
              </w:rPr>
              <w:t>հետևանք</w:t>
            </w:r>
            <w:r w:rsidRPr="00237A0C">
              <w:rPr>
                <w:rFonts w:ascii="Sylfaen" w:hAnsi="Sylfaen"/>
                <w:b/>
                <w:sz w:val="22"/>
                <w:szCs w:val="22"/>
                <w:lang w:val="ka-GE"/>
              </w:rPr>
              <w:t xml:space="preserve"> /</w:t>
            </w:r>
            <w:r>
              <w:rPr>
                <w:rFonts w:ascii="Sylfaen" w:hAnsi="Sylfaen"/>
                <w:b/>
                <w:sz w:val="22"/>
                <w:szCs w:val="22"/>
                <w:lang w:val="hy-AM"/>
              </w:rPr>
              <w:t>զիջում</w:t>
            </w:r>
            <w:r w:rsidRPr="00237A0C">
              <w:rPr>
                <w:rFonts w:ascii="Sylfaen" w:hAnsi="Sylfaen"/>
                <w:b/>
                <w:sz w:val="22"/>
                <w:szCs w:val="22"/>
                <w:lang w:val="ka-GE"/>
              </w:rPr>
              <w:t>/</w:t>
            </w:r>
          </w:p>
          <w:p w:rsidR="00B217EA" w:rsidRPr="00020F96" w:rsidRDefault="00B217EA" w:rsidP="00892343">
            <w:pPr>
              <w:rPr>
                <w:rFonts w:ascii="Sylfaen" w:hAnsi="Sylfaen"/>
                <w:b/>
                <w:lang w:val="hy-AM"/>
              </w:rPr>
            </w:pPr>
            <w:r>
              <w:rPr>
                <w:rFonts w:ascii="Sylfaen" w:hAnsi="Sylfaen"/>
                <w:b/>
                <w:sz w:val="22"/>
                <w:szCs w:val="22"/>
                <w:lang w:val="hy-AM"/>
              </w:rPr>
              <w:t>պայման</w:t>
            </w:r>
          </w:p>
        </w:tc>
        <w:tc>
          <w:tcPr>
            <w:tcW w:w="7102" w:type="dxa"/>
          </w:tcPr>
          <w:p w:rsidR="00B217EA" w:rsidRPr="00237A0C" w:rsidRDefault="00B217EA" w:rsidP="00B217EA">
            <w:pPr>
              <w:numPr>
                <w:ilvl w:val="0"/>
                <w:numId w:val="185"/>
              </w:numPr>
              <w:rPr>
                <w:rFonts w:ascii="Sylfaen" w:hAnsi="Sylfaen"/>
                <w:lang w:val="de-DE"/>
              </w:rPr>
            </w:pPr>
            <w:r w:rsidRPr="00237A0C">
              <w:rPr>
                <w:rFonts w:ascii="Sylfaen" w:hAnsi="Sylfaen"/>
                <w:sz w:val="22"/>
                <w:szCs w:val="22"/>
                <w:lang w:val="de-DE"/>
              </w:rPr>
              <w:t>Ich bleibe zu Hause, weil...</w:t>
            </w:r>
          </w:p>
          <w:p w:rsidR="00B217EA" w:rsidRPr="00237A0C" w:rsidRDefault="00B217EA" w:rsidP="00B217EA">
            <w:pPr>
              <w:numPr>
                <w:ilvl w:val="0"/>
                <w:numId w:val="185"/>
              </w:numPr>
              <w:rPr>
                <w:rFonts w:ascii="Sylfaen" w:hAnsi="Sylfaen"/>
                <w:lang w:val="de-DE"/>
              </w:rPr>
            </w:pPr>
            <w:r w:rsidRPr="00237A0C">
              <w:rPr>
                <w:rFonts w:ascii="Sylfaen" w:hAnsi="Sylfaen"/>
                <w:sz w:val="22"/>
                <w:szCs w:val="22"/>
                <w:lang w:val="de-DE"/>
              </w:rPr>
              <w:t>Wenn ich..</w:t>
            </w:r>
          </w:p>
          <w:p w:rsidR="00B217EA" w:rsidRPr="00237A0C" w:rsidRDefault="00B217EA" w:rsidP="00B217EA">
            <w:pPr>
              <w:numPr>
                <w:ilvl w:val="0"/>
                <w:numId w:val="185"/>
              </w:numPr>
              <w:rPr>
                <w:rFonts w:ascii="Sylfaen" w:hAnsi="Sylfaen"/>
                <w:lang w:val="de-DE"/>
              </w:rPr>
            </w:pPr>
            <w:r w:rsidRPr="00237A0C">
              <w:rPr>
                <w:sz w:val="22"/>
                <w:szCs w:val="22"/>
                <w:lang w:val="de-DE"/>
              </w:rPr>
              <w:t>Falls ich ...</w:t>
            </w:r>
          </w:p>
        </w:tc>
      </w:tr>
      <w:tr w:rsidR="00B217EA" w:rsidRPr="009E0519" w:rsidTr="00892343">
        <w:tc>
          <w:tcPr>
            <w:tcW w:w="3652" w:type="dxa"/>
          </w:tcPr>
          <w:p w:rsidR="00B217EA" w:rsidRPr="00020F96" w:rsidRDefault="00B217EA" w:rsidP="00892343">
            <w:pPr>
              <w:rPr>
                <w:rFonts w:ascii="Sylfaen" w:hAnsi="Sylfaen"/>
                <w:b/>
                <w:lang w:val="hy-AM"/>
              </w:rPr>
            </w:pPr>
            <w:r>
              <w:rPr>
                <w:rFonts w:ascii="Sylfaen" w:hAnsi="Sylfaen"/>
                <w:b/>
                <w:sz w:val="22"/>
                <w:szCs w:val="22"/>
                <w:lang w:val="hy-AM"/>
              </w:rPr>
              <w:t>Նպատակ</w:t>
            </w:r>
          </w:p>
        </w:tc>
        <w:tc>
          <w:tcPr>
            <w:tcW w:w="7102" w:type="dxa"/>
          </w:tcPr>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 xml:space="preserve">Ich lerne Deutsch, um Deutsch sprechen zu können. </w:t>
            </w:r>
          </w:p>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 xml:space="preserve">Die Eltern kaufen mir einen PC, damit ich meine Computerkenntnisse  verbessere. </w:t>
            </w:r>
          </w:p>
        </w:tc>
      </w:tr>
      <w:tr w:rsidR="00B217EA" w:rsidRPr="00237A0C" w:rsidTr="00892343">
        <w:tc>
          <w:tcPr>
            <w:tcW w:w="3652" w:type="dxa"/>
            <w:shd w:val="clear" w:color="auto" w:fill="E6E6E6"/>
          </w:tcPr>
          <w:p w:rsidR="00B217EA" w:rsidRPr="00E65C87" w:rsidRDefault="00B217EA" w:rsidP="00892343">
            <w:pPr>
              <w:rPr>
                <w:rFonts w:ascii="Sylfaen" w:hAnsi="Sylfaen"/>
                <w:b/>
                <w:lang w:val="hy-AM"/>
              </w:rPr>
            </w:pPr>
            <w:r w:rsidRPr="00237A0C">
              <w:rPr>
                <w:rFonts w:ascii="Sylfaen" w:hAnsi="Sylfaen"/>
                <w:b/>
                <w:sz w:val="22"/>
                <w:szCs w:val="22"/>
                <w:lang w:val="de-DE"/>
              </w:rPr>
              <w:t>1.</w:t>
            </w:r>
            <w:r w:rsidRPr="00237A0C">
              <w:rPr>
                <w:rFonts w:ascii="Sylfaen" w:hAnsi="Sylfaen"/>
                <w:b/>
                <w:sz w:val="22"/>
                <w:szCs w:val="22"/>
                <w:lang w:val="ka-GE"/>
              </w:rPr>
              <w:t>9</w:t>
            </w:r>
            <w:r w:rsidRPr="00237A0C">
              <w:rPr>
                <w:rFonts w:ascii="Sylfaen" w:hAnsi="Sylfaen"/>
                <w:b/>
                <w:sz w:val="22"/>
                <w:szCs w:val="22"/>
                <w:lang w:val="de-DE"/>
              </w:rPr>
              <w:t xml:space="preserve">. </w:t>
            </w:r>
            <w:r>
              <w:rPr>
                <w:rFonts w:ascii="Sylfaen" w:hAnsi="Sylfaen"/>
                <w:b/>
                <w:sz w:val="22"/>
                <w:szCs w:val="22"/>
                <w:lang w:val="hy-AM"/>
              </w:rPr>
              <w:t>Լրատվամիջոցներ</w:t>
            </w:r>
          </w:p>
        </w:tc>
        <w:tc>
          <w:tcPr>
            <w:tcW w:w="7102" w:type="dxa"/>
            <w:shd w:val="clear" w:color="auto" w:fill="E6E6E6"/>
          </w:tcPr>
          <w:p w:rsidR="00B217EA" w:rsidRPr="00237A0C" w:rsidRDefault="00B217EA" w:rsidP="00892343">
            <w:pPr>
              <w:ind w:left="360"/>
              <w:rPr>
                <w:rFonts w:ascii="Sylfaen" w:hAnsi="Sylfaen"/>
                <w:lang w:val="de-DE"/>
              </w:rPr>
            </w:pPr>
          </w:p>
        </w:tc>
      </w:tr>
      <w:tr w:rsidR="00B217EA" w:rsidRPr="00237A0C" w:rsidTr="00892343">
        <w:tc>
          <w:tcPr>
            <w:tcW w:w="3652" w:type="dxa"/>
          </w:tcPr>
          <w:p w:rsidR="00B217EA" w:rsidRPr="00237A0C" w:rsidRDefault="00B217EA" w:rsidP="00892343">
            <w:pPr>
              <w:rPr>
                <w:rFonts w:ascii="Sylfaen" w:hAnsi="Sylfaen"/>
                <w:b/>
                <w:lang w:val="ka-GE"/>
              </w:rPr>
            </w:pPr>
            <w:r>
              <w:rPr>
                <w:rFonts w:ascii="Sylfaen" w:hAnsi="Sylfaen"/>
                <w:b/>
                <w:sz w:val="22"/>
                <w:szCs w:val="22"/>
                <w:lang w:val="hy-AM"/>
              </w:rPr>
              <w:t>Բջջային հեռախոս/համացանց</w:t>
            </w:r>
            <w:r w:rsidRPr="00237A0C">
              <w:rPr>
                <w:rFonts w:ascii="Sylfaen" w:hAnsi="Sylfaen"/>
                <w:b/>
                <w:sz w:val="22"/>
                <w:szCs w:val="22"/>
                <w:lang w:val="ka-GE"/>
              </w:rPr>
              <w:t xml:space="preserve"> </w:t>
            </w:r>
          </w:p>
        </w:tc>
        <w:tc>
          <w:tcPr>
            <w:tcW w:w="7102" w:type="dxa"/>
          </w:tcPr>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Installierst du das Computerprogramm   selbst?</w:t>
            </w:r>
          </w:p>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 xml:space="preserve">Hast du eine Mail ?/ eine E-Mail -Adresse/ </w:t>
            </w:r>
          </w:p>
          <w:p w:rsidR="00B217EA" w:rsidRPr="00237A0C" w:rsidRDefault="00B217EA" w:rsidP="00892343">
            <w:pPr>
              <w:ind w:left="720"/>
              <w:rPr>
                <w:rFonts w:ascii="Sylfaen" w:hAnsi="Sylfaen"/>
                <w:lang w:val="de-DE"/>
              </w:rPr>
            </w:pPr>
            <w:r w:rsidRPr="00237A0C">
              <w:rPr>
                <w:rFonts w:ascii="Sylfaen" w:hAnsi="Sylfaen"/>
                <w:sz w:val="22"/>
                <w:szCs w:val="22"/>
                <w:lang w:val="de-DE"/>
              </w:rPr>
              <w:t>Skype-Adresse?</w:t>
            </w:r>
          </w:p>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Mein Handynummer ist…</w:t>
            </w:r>
          </w:p>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Das Programm schließen</w:t>
            </w:r>
          </w:p>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Den Netzschalter einschalten/ausschalten</w:t>
            </w:r>
          </w:p>
          <w:p w:rsidR="00B217EA" w:rsidRPr="00237A0C" w:rsidRDefault="00B217EA" w:rsidP="00B217EA">
            <w:pPr>
              <w:pStyle w:val="ListParagraph"/>
              <w:numPr>
                <w:ilvl w:val="0"/>
                <w:numId w:val="117"/>
              </w:numPr>
              <w:spacing w:after="0" w:line="240" w:lineRule="auto"/>
              <w:rPr>
                <w:rFonts w:ascii="Sylfaen" w:hAnsi="Sylfaen"/>
                <w:lang w:val="de-DE"/>
              </w:rPr>
            </w:pPr>
            <w:r w:rsidRPr="00237A0C">
              <w:rPr>
                <w:rFonts w:ascii="Sylfaen" w:hAnsi="Sylfaen"/>
                <w:lang w:val="de-DE"/>
              </w:rPr>
              <w:t>SMS schreibt man mit den kleinen Handy-Tasten.</w:t>
            </w:r>
          </w:p>
          <w:p w:rsidR="00B217EA" w:rsidRPr="00237A0C" w:rsidRDefault="00B217EA" w:rsidP="00B217EA">
            <w:pPr>
              <w:numPr>
                <w:ilvl w:val="0"/>
                <w:numId w:val="117"/>
              </w:numPr>
              <w:rPr>
                <w:rFonts w:ascii="Sylfaen" w:hAnsi="Sylfaen"/>
                <w:lang w:val="de-DE"/>
              </w:rPr>
            </w:pPr>
            <w:r w:rsidRPr="00237A0C">
              <w:rPr>
                <w:rFonts w:ascii="Sylfaen" w:hAnsi="Sylfaen"/>
                <w:sz w:val="22"/>
                <w:szCs w:val="22"/>
                <w:lang w:val="de-DE"/>
              </w:rPr>
              <w:t>Im Internet  surfen</w:t>
            </w:r>
          </w:p>
        </w:tc>
      </w:tr>
      <w:tr w:rsidR="00B217EA" w:rsidRPr="00237A0C" w:rsidTr="00892343">
        <w:tc>
          <w:tcPr>
            <w:tcW w:w="3652" w:type="dxa"/>
          </w:tcPr>
          <w:p w:rsidR="00B217EA" w:rsidRPr="00E65C87" w:rsidRDefault="00B217EA" w:rsidP="00892343">
            <w:pPr>
              <w:rPr>
                <w:rFonts w:ascii="Sylfaen" w:hAnsi="Sylfaen"/>
                <w:b/>
                <w:color w:val="D9D9D9"/>
                <w:highlight w:val="lightGray"/>
                <w:lang w:val="hy-AM"/>
              </w:rPr>
            </w:pPr>
            <w:r w:rsidRPr="00237A0C">
              <w:rPr>
                <w:rFonts w:ascii="Sylfaen" w:hAnsi="Sylfaen"/>
                <w:b/>
                <w:sz w:val="22"/>
                <w:szCs w:val="22"/>
                <w:highlight w:val="lightGray"/>
                <w:lang w:val="ka-GE"/>
              </w:rPr>
              <w:t xml:space="preserve">1.10. </w:t>
            </w:r>
            <w:r>
              <w:rPr>
                <w:rFonts w:ascii="Sylfaen" w:hAnsi="Sylfaen"/>
                <w:b/>
                <w:sz w:val="22"/>
                <w:szCs w:val="22"/>
                <w:highlight w:val="lightGray"/>
                <w:lang w:val="hy-AM"/>
              </w:rPr>
              <w:t>Բանկային սպասարկում</w:t>
            </w:r>
          </w:p>
        </w:tc>
        <w:tc>
          <w:tcPr>
            <w:tcW w:w="7102" w:type="dxa"/>
          </w:tcPr>
          <w:p w:rsidR="00B217EA" w:rsidRPr="00237A0C" w:rsidRDefault="00B217EA" w:rsidP="00892343">
            <w:pPr>
              <w:rPr>
                <w:rFonts w:ascii="Sylfaen" w:hAnsi="Sylfaen"/>
                <w:highlight w:val="lightGray"/>
                <w:lang w:val="de-DE"/>
              </w:rPr>
            </w:pPr>
          </w:p>
        </w:tc>
      </w:tr>
      <w:tr w:rsidR="00B217EA" w:rsidRPr="009E0519" w:rsidTr="00892343">
        <w:tc>
          <w:tcPr>
            <w:tcW w:w="3652" w:type="dxa"/>
          </w:tcPr>
          <w:p w:rsidR="00B217EA" w:rsidRPr="00E65C87" w:rsidRDefault="00B217EA" w:rsidP="00892343">
            <w:pPr>
              <w:rPr>
                <w:rFonts w:ascii="Sylfaen" w:hAnsi="Sylfaen"/>
                <w:b/>
                <w:lang w:val="hy-AM"/>
              </w:rPr>
            </w:pPr>
            <w:r>
              <w:rPr>
                <w:rFonts w:ascii="Sylfaen" w:hAnsi="Sylfaen"/>
                <w:b/>
                <w:sz w:val="22"/>
                <w:szCs w:val="22"/>
                <w:lang w:val="hy-AM"/>
              </w:rPr>
              <w:t xml:space="preserve">Ինտերակցիա </w:t>
            </w:r>
            <w:r>
              <w:rPr>
                <w:rFonts w:ascii="Sylfaen" w:hAnsi="Sylfaen"/>
                <w:b/>
                <w:sz w:val="22"/>
                <w:szCs w:val="22"/>
                <w:lang w:val="en-US"/>
              </w:rPr>
              <w:t>դրամատանը</w:t>
            </w:r>
            <w:r>
              <w:rPr>
                <w:rFonts w:ascii="Sylfaen" w:hAnsi="Sylfaen"/>
                <w:b/>
                <w:sz w:val="22"/>
                <w:szCs w:val="22"/>
                <w:lang w:val="hy-AM"/>
              </w:rPr>
              <w:t>/բանկոմատ</w:t>
            </w:r>
          </w:p>
        </w:tc>
        <w:tc>
          <w:tcPr>
            <w:tcW w:w="7102" w:type="dxa"/>
          </w:tcPr>
          <w:p w:rsidR="00B217EA" w:rsidRPr="00F1559E" w:rsidRDefault="00B217EA" w:rsidP="00B217EA">
            <w:pPr>
              <w:numPr>
                <w:ilvl w:val="0"/>
                <w:numId w:val="185"/>
              </w:numPr>
              <w:rPr>
                <w:rFonts w:ascii="Sylfaen" w:hAnsi="Sylfaen"/>
                <w:lang w:val="de-DE"/>
              </w:rPr>
            </w:pPr>
            <w:r w:rsidRPr="00F1559E">
              <w:rPr>
                <w:rFonts w:ascii="Sylfaen" w:hAnsi="Sylfaen"/>
                <w:sz w:val="22"/>
                <w:szCs w:val="22"/>
                <w:lang w:val="de-DE"/>
              </w:rPr>
              <w:t>Ein Konto/ Girokonto/Sparkonto eröffnen/beantragen</w:t>
            </w:r>
          </w:p>
          <w:p w:rsidR="00B217EA" w:rsidRPr="00F1559E" w:rsidRDefault="00B217EA" w:rsidP="00B217EA">
            <w:pPr>
              <w:numPr>
                <w:ilvl w:val="0"/>
                <w:numId w:val="185"/>
              </w:numPr>
              <w:rPr>
                <w:rFonts w:ascii="Sylfaen" w:hAnsi="Sylfaen"/>
                <w:lang w:val="de-DE"/>
              </w:rPr>
            </w:pPr>
            <w:r w:rsidRPr="00F1559E">
              <w:rPr>
                <w:rFonts w:ascii="Sylfaen" w:hAnsi="Sylfaen"/>
                <w:sz w:val="22"/>
                <w:szCs w:val="22"/>
                <w:lang w:val="de-DE"/>
              </w:rPr>
              <w:t>Der Automat hat meine EC-Karte gesperrt.</w:t>
            </w:r>
          </w:p>
          <w:p w:rsidR="00B217EA" w:rsidRPr="00F1559E" w:rsidRDefault="00B217EA" w:rsidP="00B217EA">
            <w:pPr>
              <w:numPr>
                <w:ilvl w:val="0"/>
                <w:numId w:val="185"/>
              </w:numPr>
              <w:rPr>
                <w:rFonts w:ascii="Sylfaen" w:hAnsi="Sylfaen"/>
                <w:lang w:val="de-DE"/>
              </w:rPr>
            </w:pPr>
            <w:r w:rsidRPr="00F1559E">
              <w:rPr>
                <w:rFonts w:ascii="Sylfaen" w:hAnsi="Sylfaen"/>
                <w:sz w:val="22"/>
                <w:szCs w:val="22"/>
                <w:lang w:val="de-DE"/>
              </w:rPr>
              <w:t>Ich möchte am Geldautomat Geld abheben/Geld überweisen/umtauschen.</w:t>
            </w:r>
          </w:p>
          <w:p w:rsidR="00B217EA" w:rsidRPr="00237A0C" w:rsidRDefault="00B217EA" w:rsidP="00B217EA">
            <w:pPr>
              <w:numPr>
                <w:ilvl w:val="0"/>
                <w:numId w:val="185"/>
              </w:numPr>
              <w:rPr>
                <w:rFonts w:ascii="Sylfaen" w:hAnsi="Sylfaen"/>
                <w:lang w:val="de-DE"/>
              </w:rPr>
            </w:pPr>
            <w:r w:rsidRPr="00F1559E">
              <w:rPr>
                <w:rFonts w:ascii="Sylfaen" w:hAnsi="Sylfaen"/>
                <w:sz w:val="22"/>
                <w:szCs w:val="22"/>
                <w:lang w:val="de-DE"/>
              </w:rPr>
              <w:t>Füllen Sie das Überweisungsformular/das Einzahlungsformular aus!</w:t>
            </w:r>
          </w:p>
        </w:tc>
      </w:tr>
    </w:tbl>
    <w:p w:rsidR="00B217EA" w:rsidRDefault="00B217EA" w:rsidP="00B217EA">
      <w:pPr>
        <w:rPr>
          <w:rFonts w:ascii="Sylfaen" w:hAnsi="Sylfaen"/>
          <w:b/>
          <w:sz w:val="22"/>
          <w:szCs w:val="22"/>
          <w:lang w:val="ka-GE"/>
        </w:rPr>
        <w:sectPr w:rsidR="00B217EA" w:rsidSect="00052C6C">
          <w:footerReference w:type="even" r:id="rId23"/>
          <w:footerReference w:type="default" r:id="rId24"/>
          <w:pgSz w:w="12240" w:h="15840"/>
          <w:pgMar w:top="1134" w:right="851" w:bottom="1701" w:left="851" w:header="720" w:footer="720" w:gutter="0"/>
          <w:cols w:space="720"/>
          <w:docGrid w:linePitch="360"/>
        </w:sectPr>
      </w:pPr>
    </w:p>
    <w:p w:rsidR="00B217EA" w:rsidRPr="00237A0C" w:rsidRDefault="00B217EA" w:rsidP="00B217EA">
      <w:pPr>
        <w:rPr>
          <w:rFonts w:ascii="Sylfaen" w:hAnsi="Sylfaen"/>
          <w:b/>
          <w:sz w:val="22"/>
          <w:szCs w:val="22"/>
          <w:lang w:val="ka-GE"/>
        </w:rPr>
      </w:pPr>
    </w:p>
    <w:p w:rsidR="00B217EA" w:rsidRPr="00237A0C" w:rsidRDefault="00B217EA" w:rsidP="00B217EA">
      <w:pPr>
        <w:rPr>
          <w:rFonts w:ascii="Sylfaen" w:hAnsi="Sylfaen"/>
          <w:b/>
          <w:sz w:val="22"/>
          <w:szCs w:val="22"/>
          <w:lang w:val="de-DE"/>
        </w:rPr>
      </w:pPr>
      <w:r w:rsidRPr="00237A0C">
        <w:rPr>
          <w:rFonts w:ascii="Sylfaen" w:hAnsi="Sylfaen"/>
          <w:b/>
          <w:sz w:val="22"/>
          <w:szCs w:val="22"/>
          <w:lang w:val="de-DE"/>
        </w:rPr>
        <w:t xml:space="preserve">2. </w:t>
      </w:r>
      <w:r>
        <w:rPr>
          <w:rFonts w:ascii="Sylfaen" w:hAnsi="Sylfaen"/>
          <w:b/>
          <w:sz w:val="22"/>
          <w:szCs w:val="22"/>
          <w:lang w:val="hy-AM"/>
        </w:rPr>
        <w:t>Բառապաշար</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8652"/>
      </w:tblGrid>
      <w:tr w:rsidR="00B217EA" w:rsidRPr="00237A0C" w:rsidTr="00892343">
        <w:trPr>
          <w:trHeight w:val="351"/>
        </w:trPr>
        <w:tc>
          <w:tcPr>
            <w:tcW w:w="4214" w:type="dxa"/>
          </w:tcPr>
          <w:p w:rsidR="00B217EA" w:rsidRPr="00E411D0" w:rsidRDefault="00B217EA" w:rsidP="00892343">
            <w:pPr>
              <w:autoSpaceDE w:val="0"/>
              <w:autoSpaceDN w:val="0"/>
              <w:adjustRightInd w:val="0"/>
              <w:jc w:val="both"/>
              <w:rPr>
                <w:rFonts w:ascii="AcadNusx" w:hAnsi="AcadNusx"/>
                <w:b/>
                <w:lang w:val="fr-FR"/>
              </w:rPr>
            </w:pPr>
            <w:r>
              <w:rPr>
                <w:rFonts w:ascii="Sylfaen" w:hAnsi="Sylfaen"/>
                <w:b/>
                <w:lang w:val="hy-AM"/>
              </w:rPr>
              <w:t>Խորագիր</w:t>
            </w:r>
          </w:p>
        </w:tc>
        <w:tc>
          <w:tcPr>
            <w:tcW w:w="8652" w:type="dxa"/>
          </w:tcPr>
          <w:p w:rsidR="00B217EA" w:rsidRPr="00E411D0" w:rsidRDefault="00B217EA" w:rsidP="00892343">
            <w:pPr>
              <w:autoSpaceDE w:val="0"/>
              <w:autoSpaceDN w:val="0"/>
              <w:adjustRightInd w:val="0"/>
              <w:jc w:val="center"/>
              <w:rPr>
                <w:rFonts w:ascii="Sylfaen" w:hAnsi="Sylfaen"/>
                <w:b/>
                <w:lang w:val="en-US"/>
              </w:rPr>
            </w:pPr>
            <w:r>
              <w:rPr>
                <w:rFonts w:ascii="Sylfaen" w:hAnsi="Sylfaen"/>
                <w:b/>
                <w:sz w:val="22"/>
                <w:szCs w:val="22"/>
                <w:lang w:val="hy-AM"/>
              </w:rPr>
              <w:t>բ</w:t>
            </w:r>
            <w:r w:rsidRPr="00237A0C">
              <w:rPr>
                <w:rFonts w:ascii="Sylfaen" w:hAnsi="Sylfaen"/>
                <w:b/>
                <w:sz w:val="22"/>
                <w:szCs w:val="22"/>
                <w:lang w:val="ka-GE"/>
              </w:rPr>
              <w:t xml:space="preserve"> VII</w:t>
            </w:r>
            <w:r>
              <w:rPr>
                <w:rFonts w:ascii="Sylfaen" w:hAnsi="Sylfaen"/>
                <w:b/>
                <w:sz w:val="22"/>
                <w:szCs w:val="22"/>
                <w:lang w:val="en-US"/>
              </w:rPr>
              <w:t>-</w:t>
            </w:r>
            <w:r>
              <w:rPr>
                <w:rFonts w:ascii="Sylfaen" w:hAnsi="Sylfaen"/>
                <w:b/>
                <w:sz w:val="22"/>
                <w:szCs w:val="22"/>
                <w:lang w:val="hy-AM"/>
              </w:rPr>
              <w:t>բ</w:t>
            </w:r>
            <w:r>
              <w:rPr>
                <w:rFonts w:ascii="Sylfaen" w:hAnsi="Sylfaen"/>
                <w:b/>
                <w:sz w:val="22"/>
                <w:szCs w:val="22"/>
                <w:lang w:val="en-US"/>
              </w:rPr>
              <w:t xml:space="preserve"> VIII</w:t>
            </w:r>
          </w:p>
        </w:tc>
      </w:tr>
      <w:tr w:rsidR="00B217EA" w:rsidRPr="00237A0C" w:rsidTr="00892343">
        <w:trPr>
          <w:trHeight w:val="351"/>
        </w:trPr>
        <w:tc>
          <w:tcPr>
            <w:tcW w:w="4214" w:type="dxa"/>
            <w:shd w:val="clear" w:color="auto" w:fill="D9D9D9"/>
          </w:tcPr>
          <w:p w:rsidR="00B217EA" w:rsidRPr="00E411D0" w:rsidRDefault="00B217EA" w:rsidP="00892343">
            <w:pPr>
              <w:autoSpaceDE w:val="0"/>
              <w:autoSpaceDN w:val="0"/>
              <w:adjustRightInd w:val="0"/>
              <w:jc w:val="both"/>
              <w:rPr>
                <w:rFonts w:ascii="AcadNusx" w:hAnsi="AcadNusx"/>
                <w:b/>
                <w:lang w:val="ka-GE"/>
              </w:rPr>
            </w:pPr>
            <w:r w:rsidRPr="00237A0C">
              <w:rPr>
                <w:rFonts w:ascii="Sylfaen" w:hAnsi="Sylfaen"/>
                <w:b/>
                <w:sz w:val="22"/>
                <w:szCs w:val="22"/>
                <w:lang w:val="fr-FR"/>
              </w:rPr>
              <w:t xml:space="preserve">2.1 </w:t>
            </w:r>
            <w:r>
              <w:rPr>
                <w:rFonts w:ascii="Sylfaen" w:hAnsi="Sylfaen"/>
                <w:b/>
                <w:sz w:val="22"/>
                <w:szCs w:val="22"/>
                <w:lang w:val="hy-AM"/>
              </w:rPr>
              <w:t>Անհատ</w:t>
            </w:r>
          </w:p>
        </w:tc>
        <w:tc>
          <w:tcPr>
            <w:tcW w:w="8652" w:type="dxa"/>
            <w:shd w:val="clear" w:color="auto" w:fill="D9D9D9"/>
          </w:tcPr>
          <w:p w:rsidR="00B217EA" w:rsidRPr="00E411D0" w:rsidRDefault="00B217EA" w:rsidP="00892343">
            <w:pPr>
              <w:autoSpaceDE w:val="0"/>
              <w:autoSpaceDN w:val="0"/>
              <w:adjustRightInd w:val="0"/>
              <w:jc w:val="both"/>
              <w:rPr>
                <w:rFonts w:ascii="Sylfaen" w:hAnsi="Sylfaen"/>
                <w:b/>
                <w:lang w:val="fr-FR"/>
              </w:rPr>
            </w:pPr>
          </w:p>
        </w:tc>
      </w:tr>
      <w:tr w:rsidR="00B217EA" w:rsidRPr="009E0519" w:rsidTr="00892343">
        <w:trPr>
          <w:trHeight w:val="351"/>
        </w:trPr>
        <w:tc>
          <w:tcPr>
            <w:tcW w:w="4214" w:type="dxa"/>
          </w:tcPr>
          <w:p w:rsidR="00B217EA" w:rsidRPr="00E411D0" w:rsidRDefault="00B217EA" w:rsidP="00892343">
            <w:pPr>
              <w:autoSpaceDE w:val="0"/>
              <w:autoSpaceDN w:val="0"/>
              <w:adjustRightInd w:val="0"/>
              <w:jc w:val="both"/>
              <w:rPr>
                <w:rFonts w:ascii="Sylfaen" w:hAnsi="Sylfaen"/>
                <w:b/>
                <w:lang w:val="ka-GE"/>
              </w:rPr>
            </w:pPr>
            <w:r w:rsidRPr="007A24D7">
              <w:rPr>
                <w:rFonts w:ascii="Sylfaen" w:hAnsi="Sylfaen"/>
                <w:b/>
                <w:sz w:val="22"/>
                <w:szCs w:val="22"/>
                <w:lang w:val="hy-AM"/>
              </w:rPr>
              <w:t>Մարմին</w:t>
            </w:r>
          </w:p>
        </w:tc>
        <w:tc>
          <w:tcPr>
            <w:tcW w:w="8652" w:type="dxa"/>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 xml:space="preserve">der Körper, der Kopf, </w:t>
            </w:r>
            <w:r w:rsidRPr="00237A0C">
              <w:rPr>
                <w:rFonts w:ascii="Sylfaen" w:hAnsi="Sylfaen"/>
                <w:sz w:val="22"/>
                <w:szCs w:val="22"/>
                <w:lang w:val="de-DE"/>
              </w:rPr>
              <w:t>die Gliedma</w:t>
            </w:r>
            <w:r w:rsidRPr="00237A0C">
              <w:rPr>
                <w:rFonts w:ascii="Sylfaen" w:hAnsi="Sylfaen"/>
                <w:sz w:val="22"/>
                <w:szCs w:val="22"/>
                <w:lang w:val="en-US"/>
              </w:rPr>
              <w:t>β</w:t>
            </w:r>
            <w:r w:rsidRPr="00237A0C">
              <w:rPr>
                <w:rFonts w:ascii="Sylfaen" w:hAnsi="Sylfaen"/>
                <w:sz w:val="22"/>
                <w:szCs w:val="22"/>
                <w:lang w:val="de-DE"/>
              </w:rPr>
              <w:t xml:space="preserve">en, </w:t>
            </w:r>
            <w:r w:rsidRPr="009B78F8">
              <w:rPr>
                <w:rFonts w:ascii="Sylfaen" w:hAnsi="Sylfaen"/>
                <w:sz w:val="22"/>
                <w:szCs w:val="22"/>
                <w:lang w:val="ka-GE"/>
              </w:rPr>
              <w:t>der Fu</w:t>
            </w:r>
            <w:r w:rsidRPr="00237A0C">
              <w:rPr>
                <w:rFonts w:ascii="Sylfaen" w:hAnsi="Sylfaen"/>
                <w:sz w:val="22"/>
                <w:szCs w:val="22"/>
                <w:lang w:val="fr-FR"/>
              </w:rPr>
              <w:t>β</w:t>
            </w:r>
            <w:r w:rsidRPr="009B78F8">
              <w:rPr>
                <w:rFonts w:ascii="Sylfaen" w:hAnsi="Sylfaen"/>
                <w:sz w:val="22"/>
                <w:szCs w:val="22"/>
                <w:lang w:val="ka-GE"/>
              </w:rPr>
              <w:t>, der Arm, das Gesicht, die Nieren, die Lungen, die Brust, der Rücken, das Kinn, der Hals, die Backe, die Wange, die Leber, das Herz, das Blut, der Magen, der Darm (Blinddarm) ;</w:t>
            </w:r>
          </w:p>
        </w:tc>
      </w:tr>
      <w:tr w:rsidR="00B217EA" w:rsidRPr="009E0519" w:rsidTr="00892343">
        <w:trPr>
          <w:trHeight w:val="351"/>
        </w:trPr>
        <w:tc>
          <w:tcPr>
            <w:tcW w:w="4214" w:type="dxa"/>
          </w:tcPr>
          <w:p w:rsidR="00B217EA" w:rsidRPr="00E411D0" w:rsidRDefault="00B217EA" w:rsidP="00892343">
            <w:pPr>
              <w:autoSpaceDE w:val="0"/>
              <w:autoSpaceDN w:val="0"/>
              <w:adjustRightInd w:val="0"/>
              <w:jc w:val="both"/>
              <w:rPr>
                <w:rFonts w:ascii="AcadNusx" w:hAnsi="AcadNusx"/>
                <w:b/>
                <w:lang w:val="fr-FR"/>
              </w:rPr>
            </w:pPr>
            <w:r w:rsidRPr="007A24D7">
              <w:rPr>
                <w:rFonts w:ascii="Sylfaen" w:hAnsi="Sylfaen"/>
                <w:b/>
                <w:sz w:val="22"/>
                <w:szCs w:val="22"/>
                <w:lang w:val="hy-AM"/>
              </w:rPr>
              <w:t>Արտաքին</w:t>
            </w:r>
          </w:p>
        </w:tc>
        <w:tc>
          <w:tcPr>
            <w:tcW w:w="8652" w:type="dxa"/>
          </w:tcPr>
          <w:p w:rsidR="00B217EA" w:rsidRPr="00E411D0" w:rsidRDefault="00B217EA" w:rsidP="00892343">
            <w:pPr>
              <w:autoSpaceDE w:val="0"/>
              <w:autoSpaceDN w:val="0"/>
              <w:adjustRightInd w:val="0"/>
              <w:jc w:val="both"/>
              <w:rPr>
                <w:rFonts w:ascii="Sylfaen" w:hAnsi="Sylfaen"/>
                <w:lang w:val="fr-FR"/>
              </w:rPr>
            </w:pPr>
            <w:r w:rsidRPr="00237A0C">
              <w:rPr>
                <w:rFonts w:ascii="Sylfaen" w:hAnsi="Sylfaen"/>
                <w:sz w:val="22"/>
                <w:szCs w:val="22"/>
                <w:lang w:val="fr-FR"/>
              </w:rPr>
              <w:t>blond, brünett, grau, braun, tiefliegend, gerade, gebogen, glatt, lockig, krause, krumm, blaβ, hübsch, schön, geschmacksvoll, kräftig, zart, schlank, attraktiv;</w:t>
            </w:r>
          </w:p>
        </w:tc>
      </w:tr>
      <w:tr w:rsidR="00B217EA" w:rsidRPr="009E0519" w:rsidTr="00892343">
        <w:trPr>
          <w:trHeight w:val="351"/>
        </w:trPr>
        <w:tc>
          <w:tcPr>
            <w:tcW w:w="4214" w:type="dxa"/>
          </w:tcPr>
          <w:p w:rsidR="00B217EA" w:rsidRPr="00E411D0" w:rsidRDefault="00B217EA" w:rsidP="00892343">
            <w:pPr>
              <w:autoSpaceDE w:val="0"/>
              <w:autoSpaceDN w:val="0"/>
              <w:adjustRightInd w:val="0"/>
              <w:jc w:val="both"/>
              <w:rPr>
                <w:rFonts w:ascii="AcadNusx" w:hAnsi="AcadNusx"/>
                <w:b/>
                <w:lang w:val="fr-FR"/>
              </w:rPr>
            </w:pPr>
            <w:r w:rsidRPr="007A24D7">
              <w:rPr>
                <w:rFonts w:ascii="Sylfaen" w:hAnsi="Sylfaen"/>
                <w:b/>
                <w:sz w:val="22"/>
                <w:szCs w:val="22"/>
                <w:lang w:val="hy-AM"/>
              </w:rPr>
              <w:t>Բնութագիր</w:t>
            </w:r>
          </w:p>
        </w:tc>
        <w:tc>
          <w:tcPr>
            <w:tcW w:w="8652" w:type="dxa"/>
          </w:tcPr>
          <w:p w:rsidR="00B217EA" w:rsidRPr="00E411D0" w:rsidRDefault="00B217EA" w:rsidP="00892343">
            <w:pPr>
              <w:autoSpaceDE w:val="0"/>
              <w:autoSpaceDN w:val="0"/>
              <w:adjustRightInd w:val="0"/>
              <w:jc w:val="both"/>
              <w:rPr>
                <w:rFonts w:ascii="Sylfaen" w:hAnsi="Sylfaen"/>
                <w:lang w:val="fr-FR"/>
              </w:rPr>
            </w:pPr>
            <w:r w:rsidRPr="00237A0C">
              <w:rPr>
                <w:rFonts w:ascii="Sylfaen" w:hAnsi="Sylfaen"/>
                <w:sz w:val="22"/>
                <w:szCs w:val="22"/>
                <w:lang w:val="fr-FR"/>
              </w:rPr>
              <w:t>freundlich, unfreundlich, frech, arrogant, vergesslich, nervös, anspruchsvoll, listig, melancholisch, lebhaft, musikalisch, selbstbewusst, gewissenslos, taktvoll, bescheiden, herzlich, tapfer, feige, ordentlich, unordentlich, unhöflich;</w:t>
            </w:r>
          </w:p>
        </w:tc>
      </w:tr>
      <w:tr w:rsidR="00B217EA" w:rsidRPr="009E0519" w:rsidTr="00892343">
        <w:trPr>
          <w:trHeight w:val="351"/>
        </w:trPr>
        <w:tc>
          <w:tcPr>
            <w:tcW w:w="4214" w:type="dxa"/>
          </w:tcPr>
          <w:p w:rsidR="00B217EA" w:rsidRPr="00E411D0" w:rsidRDefault="00B217EA" w:rsidP="00892343">
            <w:pPr>
              <w:autoSpaceDE w:val="0"/>
              <w:autoSpaceDN w:val="0"/>
              <w:adjustRightInd w:val="0"/>
              <w:jc w:val="both"/>
              <w:rPr>
                <w:rFonts w:ascii="AcadNusx" w:hAnsi="AcadNusx"/>
                <w:b/>
                <w:lang w:val="fr-FR"/>
              </w:rPr>
            </w:pPr>
            <w:r w:rsidRPr="007A24D7">
              <w:rPr>
                <w:rFonts w:ascii="Sylfaen" w:hAnsi="Sylfaen"/>
                <w:b/>
                <w:sz w:val="22"/>
                <w:szCs w:val="22"/>
                <w:lang w:val="hy-AM"/>
              </w:rPr>
              <w:t>Հագուստ</w:t>
            </w:r>
          </w:p>
        </w:tc>
        <w:tc>
          <w:tcPr>
            <w:tcW w:w="8652" w:type="dxa"/>
          </w:tcPr>
          <w:p w:rsidR="00B217EA" w:rsidRPr="00E411D0" w:rsidRDefault="00B217EA" w:rsidP="00892343">
            <w:pPr>
              <w:autoSpaceDE w:val="0"/>
              <w:autoSpaceDN w:val="0"/>
              <w:adjustRightInd w:val="0"/>
              <w:jc w:val="both"/>
              <w:rPr>
                <w:rFonts w:ascii="Sylfaen" w:hAnsi="Sylfaen"/>
                <w:lang w:val="fr-FR"/>
              </w:rPr>
            </w:pPr>
            <w:r w:rsidRPr="00237A0C">
              <w:rPr>
                <w:rFonts w:ascii="Sylfaen" w:hAnsi="Sylfaen"/>
                <w:sz w:val="22"/>
                <w:szCs w:val="22"/>
                <w:lang w:val="fr-FR"/>
              </w:rPr>
              <w:t>die Jacke, der Anzug, die Hose, die Jeans, das Hemd, die Krawatte, die Weste, der Pullover, das Taschentuch, der Mantel/Regenmantel, das Kleid, die Bluse, die Schürze,  der Rock, die Strümpfe, die Stiefel, die Sportschuhe, die Mütze, der Schal;</w:t>
            </w:r>
          </w:p>
        </w:tc>
      </w:tr>
      <w:tr w:rsidR="00B217EA" w:rsidRPr="009E0519" w:rsidTr="00892343">
        <w:trPr>
          <w:trHeight w:val="351"/>
        </w:trPr>
        <w:tc>
          <w:tcPr>
            <w:tcW w:w="4214" w:type="dxa"/>
          </w:tcPr>
          <w:p w:rsidR="00B217EA" w:rsidRPr="00E411D0" w:rsidRDefault="00B217EA" w:rsidP="00892343">
            <w:pPr>
              <w:autoSpaceDE w:val="0"/>
              <w:autoSpaceDN w:val="0"/>
              <w:adjustRightInd w:val="0"/>
              <w:jc w:val="both"/>
              <w:rPr>
                <w:rFonts w:ascii="Sylfaen" w:hAnsi="Sylfaen"/>
                <w:b/>
                <w:lang w:val="ka-GE"/>
              </w:rPr>
            </w:pPr>
            <w:r>
              <w:rPr>
                <w:rFonts w:ascii="Sylfaen" w:hAnsi="Sylfaen"/>
                <w:b/>
                <w:sz w:val="22"/>
                <w:szCs w:val="22"/>
                <w:lang w:val="hy-AM"/>
              </w:rPr>
              <w:t>Հիգիենա</w:t>
            </w:r>
          </w:p>
        </w:tc>
        <w:tc>
          <w:tcPr>
            <w:tcW w:w="8652" w:type="dxa"/>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 xml:space="preserve">die Seife, das Handtuch, der Kamm, das Waschbecken, die Dusche, die Zahnpasta, die Zahnbürste, der Lippenstift, das Parfüm, das Shampoo, das Deodorant, der Nagellack, der Nagellackentferner, der Rasierer, der Rasierschaum, das Kölnischwasser, der Fön ; </w:t>
            </w:r>
          </w:p>
        </w:tc>
      </w:tr>
      <w:tr w:rsidR="00B217EA" w:rsidRPr="009E0519" w:rsidTr="00892343">
        <w:trPr>
          <w:trHeight w:val="351"/>
        </w:trPr>
        <w:tc>
          <w:tcPr>
            <w:tcW w:w="4214" w:type="dxa"/>
          </w:tcPr>
          <w:p w:rsidR="00B217EA" w:rsidRPr="00E411D0" w:rsidRDefault="00B217EA" w:rsidP="00892343">
            <w:pPr>
              <w:autoSpaceDE w:val="0"/>
              <w:autoSpaceDN w:val="0"/>
              <w:adjustRightInd w:val="0"/>
              <w:jc w:val="both"/>
              <w:rPr>
                <w:rFonts w:ascii="AcadNusx" w:hAnsi="AcadNusx"/>
                <w:b/>
                <w:lang w:val="fr-FR"/>
              </w:rPr>
            </w:pPr>
            <w:r>
              <w:rPr>
                <w:rFonts w:ascii="Sylfaen" w:hAnsi="Sylfaen"/>
                <w:b/>
                <w:sz w:val="22"/>
                <w:szCs w:val="22"/>
                <w:lang w:val="hy-AM"/>
              </w:rPr>
              <w:t>Առողջություն/հիվանդություն</w:t>
            </w:r>
          </w:p>
        </w:tc>
        <w:tc>
          <w:tcPr>
            <w:tcW w:w="8652" w:type="dxa"/>
          </w:tcPr>
          <w:p w:rsidR="00B217EA" w:rsidRPr="00E411D0" w:rsidRDefault="00B217EA" w:rsidP="00892343">
            <w:pPr>
              <w:autoSpaceDE w:val="0"/>
              <w:autoSpaceDN w:val="0"/>
              <w:adjustRightInd w:val="0"/>
              <w:jc w:val="both"/>
              <w:rPr>
                <w:rFonts w:ascii="Sylfaen" w:hAnsi="Sylfaen"/>
                <w:lang w:val="de-DE"/>
              </w:rPr>
            </w:pPr>
            <w:r w:rsidRPr="00237A0C">
              <w:rPr>
                <w:rFonts w:ascii="Sylfaen" w:hAnsi="Sylfaen"/>
                <w:sz w:val="22"/>
                <w:szCs w:val="22"/>
                <w:lang w:val="de-DE"/>
              </w:rPr>
              <w:t>der Arzt, die Ärztin, der Kinderarzt, die Medizin, die Apotheke, die Pille, die Salbe, das Rezept, die Krankenversicherung, die Krankenkasse, die Spritze, das Wartezimmer, die Sprechstunde, Zahnschmerzen haben, bohren/plombieren lassen, die Bohrmaschine, untersuchen, Fieber haben, Temperatur messen, niese</w:t>
            </w:r>
            <w:r w:rsidRPr="009B78F8">
              <w:rPr>
                <w:rFonts w:ascii="Sylfaen" w:hAnsi="Sylfaen"/>
                <w:sz w:val="22"/>
                <w:szCs w:val="22"/>
                <w:lang w:val="fr-FR"/>
              </w:rPr>
              <w:t>n</w:t>
            </w:r>
            <w:r w:rsidRPr="00237A0C">
              <w:rPr>
                <w:rFonts w:ascii="Sylfaen" w:hAnsi="Sylfaen"/>
                <w:sz w:val="22"/>
                <w:szCs w:val="22"/>
                <w:lang w:val="de-DE"/>
              </w:rPr>
              <w:t>, husten, atmen, operieren;</w:t>
            </w:r>
          </w:p>
        </w:tc>
      </w:tr>
      <w:tr w:rsidR="00B217EA" w:rsidRPr="009E0519" w:rsidTr="00892343">
        <w:trPr>
          <w:trHeight w:val="351"/>
        </w:trPr>
        <w:tc>
          <w:tcPr>
            <w:tcW w:w="4214" w:type="dxa"/>
          </w:tcPr>
          <w:p w:rsidR="00B217EA" w:rsidRPr="005A7E84" w:rsidRDefault="00B217EA" w:rsidP="00892343">
            <w:pPr>
              <w:autoSpaceDE w:val="0"/>
              <w:autoSpaceDN w:val="0"/>
              <w:adjustRightInd w:val="0"/>
              <w:jc w:val="both"/>
              <w:rPr>
                <w:rFonts w:ascii="AcadNusx" w:hAnsi="AcadNusx"/>
                <w:b/>
                <w:lang w:val="hy-AM"/>
              </w:rPr>
            </w:pPr>
            <w:r>
              <w:rPr>
                <w:rFonts w:ascii="Sylfaen" w:hAnsi="Sylfaen"/>
                <w:b/>
                <w:sz w:val="22"/>
                <w:szCs w:val="22"/>
                <w:lang w:val="hy-AM"/>
              </w:rPr>
              <w:t>Հույզեր/</w:t>
            </w:r>
            <w:r>
              <w:rPr>
                <w:rFonts w:ascii="Sylfaen" w:hAnsi="Sylfaen"/>
                <w:b/>
                <w:sz w:val="22"/>
                <w:szCs w:val="22"/>
                <w:lang w:val="en-US"/>
              </w:rPr>
              <w:t>արձագանք</w:t>
            </w:r>
            <w:r>
              <w:rPr>
                <w:rFonts w:ascii="Sylfaen" w:hAnsi="Sylfaen"/>
                <w:b/>
                <w:sz w:val="22"/>
                <w:szCs w:val="22"/>
                <w:lang w:val="hy-AM"/>
              </w:rPr>
              <w:t>ներ</w:t>
            </w:r>
          </w:p>
        </w:tc>
        <w:tc>
          <w:tcPr>
            <w:tcW w:w="8652" w:type="dxa"/>
          </w:tcPr>
          <w:p w:rsidR="00B217EA" w:rsidRPr="00E411D0" w:rsidRDefault="00B217EA" w:rsidP="00892343">
            <w:pPr>
              <w:autoSpaceDE w:val="0"/>
              <w:autoSpaceDN w:val="0"/>
              <w:adjustRightInd w:val="0"/>
              <w:jc w:val="both"/>
              <w:rPr>
                <w:rFonts w:ascii="Sylfaen" w:hAnsi="Sylfaen"/>
                <w:lang w:val="de-DE"/>
              </w:rPr>
            </w:pPr>
            <w:r w:rsidRPr="00237A0C">
              <w:rPr>
                <w:rFonts w:ascii="Sylfaen" w:hAnsi="Sylfaen"/>
                <w:sz w:val="22"/>
                <w:szCs w:val="22"/>
                <w:lang w:val="de-DE"/>
              </w:rPr>
              <w:t>interessant, langweilig, lieben, hassen, lachen/lächeln, weinen, mögen, j-n leiden (nicht) können, Lust haben, Angst haben, stolz  sein, vertrauen, misstrauen, sich bewundern, sich freuen, respektieren;</w:t>
            </w:r>
          </w:p>
        </w:tc>
      </w:tr>
      <w:tr w:rsidR="00B217EA" w:rsidRPr="009E0519" w:rsidTr="00892343">
        <w:trPr>
          <w:trHeight w:val="351"/>
        </w:trPr>
        <w:tc>
          <w:tcPr>
            <w:tcW w:w="4214" w:type="dxa"/>
          </w:tcPr>
          <w:p w:rsidR="00B217EA" w:rsidRPr="005A7E8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Մասնագիտություն/արհեստ</w:t>
            </w:r>
          </w:p>
        </w:tc>
        <w:tc>
          <w:tcPr>
            <w:tcW w:w="8652" w:type="dxa"/>
          </w:tcPr>
          <w:p w:rsidR="00B217EA" w:rsidRPr="00E411D0" w:rsidRDefault="00B217EA" w:rsidP="00892343">
            <w:pPr>
              <w:autoSpaceDE w:val="0"/>
              <w:autoSpaceDN w:val="0"/>
              <w:adjustRightInd w:val="0"/>
              <w:jc w:val="both"/>
              <w:rPr>
                <w:rFonts w:ascii="Sylfaen" w:hAnsi="Sylfaen"/>
                <w:lang w:val="de-DE"/>
              </w:rPr>
            </w:pPr>
            <w:r w:rsidRPr="00237A0C">
              <w:rPr>
                <w:rFonts w:ascii="Sylfaen" w:hAnsi="Sylfaen"/>
                <w:sz w:val="22"/>
                <w:szCs w:val="22"/>
                <w:lang w:val="de-DE"/>
              </w:rPr>
              <w:t>der Beruf, berufstätig sein, freiberuflich, der Steuerberater, der Lehrer/die Lehrerin, der Mechaniker, der Mathematiker, der Philologe/die Philologin, der Uhrmacher, der Maler, der Sportler, der Polizist/die Polizistin, der Barmann/die Bardame, der DJ, der Kellner, der Bankkaufmann, der Richter, der Anwalt, der Manager, der Ingenieur, der Ökonomist;</w:t>
            </w:r>
          </w:p>
        </w:tc>
      </w:tr>
      <w:tr w:rsidR="00B217EA" w:rsidRPr="00237A0C" w:rsidTr="00892343">
        <w:trPr>
          <w:trHeight w:val="351"/>
        </w:trPr>
        <w:tc>
          <w:tcPr>
            <w:tcW w:w="4214" w:type="dxa"/>
            <w:shd w:val="clear" w:color="auto" w:fill="D9D9D9"/>
          </w:tcPr>
          <w:p w:rsidR="00B217EA" w:rsidRPr="00E411D0" w:rsidRDefault="00B217EA" w:rsidP="00892343">
            <w:pPr>
              <w:autoSpaceDE w:val="0"/>
              <w:autoSpaceDN w:val="0"/>
              <w:adjustRightInd w:val="0"/>
              <w:jc w:val="both"/>
              <w:rPr>
                <w:rFonts w:ascii="Sylfaen" w:hAnsi="Sylfaen"/>
                <w:b/>
                <w:lang w:val="ka-GE"/>
              </w:rPr>
            </w:pPr>
            <w:r w:rsidRPr="00237A0C">
              <w:rPr>
                <w:rFonts w:ascii="Sylfaen" w:hAnsi="Sylfaen"/>
                <w:b/>
                <w:sz w:val="22"/>
                <w:szCs w:val="22"/>
                <w:lang w:val="ka-GE"/>
              </w:rPr>
              <w:t xml:space="preserve">2.2. </w:t>
            </w:r>
            <w:r>
              <w:rPr>
                <w:rFonts w:ascii="Sylfaen" w:hAnsi="Sylfaen"/>
                <w:b/>
                <w:sz w:val="22"/>
                <w:szCs w:val="22"/>
                <w:lang w:val="hy-AM"/>
              </w:rPr>
              <w:t>Անհատի շրջապատը</w:t>
            </w:r>
          </w:p>
        </w:tc>
        <w:tc>
          <w:tcPr>
            <w:tcW w:w="8652" w:type="dxa"/>
            <w:shd w:val="clear" w:color="auto" w:fill="D9D9D9"/>
          </w:tcPr>
          <w:p w:rsidR="00B217EA" w:rsidRPr="00E411D0" w:rsidRDefault="00B217EA" w:rsidP="00892343">
            <w:pPr>
              <w:autoSpaceDE w:val="0"/>
              <w:autoSpaceDN w:val="0"/>
              <w:adjustRightInd w:val="0"/>
              <w:jc w:val="both"/>
              <w:rPr>
                <w:rFonts w:ascii="Sylfaen" w:hAnsi="Sylfaen"/>
                <w:lang w:val="fr-FR"/>
              </w:rPr>
            </w:pPr>
          </w:p>
        </w:tc>
      </w:tr>
      <w:tr w:rsidR="00B217EA" w:rsidRPr="009E0519" w:rsidTr="00892343">
        <w:trPr>
          <w:trHeight w:val="351"/>
        </w:trPr>
        <w:tc>
          <w:tcPr>
            <w:tcW w:w="4214" w:type="dxa"/>
            <w:shd w:val="clear" w:color="auto" w:fill="FFFFFF"/>
          </w:tcPr>
          <w:p w:rsidR="00B217EA" w:rsidRPr="00E411D0" w:rsidRDefault="00B217EA" w:rsidP="00892343">
            <w:pPr>
              <w:autoSpaceDE w:val="0"/>
              <w:autoSpaceDN w:val="0"/>
              <w:adjustRightInd w:val="0"/>
              <w:jc w:val="both"/>
              <w:rPr>
                <w:rFonts w:ascii="Sylfaen" w:hAnsi="Sylfaen"/>
                <w:b/>
                <w:lang w:val="ka-GE"/>
              </w:rPr>
            </w:pPr>
            <w:r>
              <w:rPr>
                <w:rFonts w:ascii="Sylfaen" w:hAnsi="Sylfaen"/>
                <w:b/>
                <w:sz w:val="22"/>
                <w:szCs w:val="22"/>
                <w:lang w:val="hy-AM"/>
              </w:rPr>
              <w:t>Մարդ</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der Freund/die Freundin, die Frau (Dame), der Mann (Herr), der Nachbar/die Nachbarin, der Mensch, die Leute, der Erwachsene, der Fu</w:t>
            </w:r>
            <w:r w:rsidRPr="00237A0C">
              <w:rPr>
                <w:rFonts w:ascii="Sylfaen" w:hAnsi="Sylfaen"/>
                <w:sz w:val="22"/>
                <w:szCs w:val="22"/>
                <w:lang w:val="fr-FR"/>
              </w:rPr>
              <w:t>β</w:t>
            </w:r>
            <w:r w:rsidRPr="009B78F8">
              <w:rPr>
                <w:rFonts w:ascii="Sylfaen" w:hAnsi="Sylfaen"/>
                <w:sz w:val="22"/>
                <w:szCs w:val="22"/>
                <w:lang w:val="ka-GE"/>
              </w:rPr>
              <w:t>gänger, der Einwohner/die Einwohnerin, die Geburt, das Leben, der Tod, die Kindheit, die Jugend, die Erziehung, die Erwachsenheit, die Ausbildung, die Arbeit, die Karriere, das Alter, die Rente ;</w:t>
            </w:r>
          </w:p>
        </w:tc>
      </w:tr>
      <w:tr w:rsidR="00B217EA" w:rsidRPr="009E0519" w:rsidTr="00892343">
        <w:trPr>
          <w:trHeight w:val="351"/>
        </w:trPr>
        <w:tc>
          <w:tcPr>
            <w:tcW w:w="4214" w:type="dxa"/>
            <w:shd w:val="clear" w:color="auto" w:fill="FFFFFF"/>
          </w:tcPr>
          <w:p w:rsidR="00B217EA" w:rsidRPr="00E411D0" w:rsidRDefault="00B217EA" w:rsidP="00892343">
            <w:pPr>
              <w:autoSpaceDE w:val="0"/>
              <w:autoSpaceDN w:val="0"/>
              <w:adjustRightInd w:val="0"/>
              <w:jc w:val="both"/>
              <w:rPr>
                <w:rFonts w:ascii="Sylfaen" w:hAnsi="Sylfaen"/>
                <w:b/>
                <w:lang w:val="ka-GE"/>
              </w:rPr>
            </w:pPr>
            <w:r>
              <w:rPr>
                <w:rFonts w:ascii="Sylfaen" w:hAnsi="Sylfaen"/>
                <w:b/>
                <w:sz w:val="22"/>
                <w:szCs w:val="22"/>
                <w:lang w:val="hy-AM"/>
              </w:rPr>
              <w:t>Ընտանիք/ազգականներ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Familie, die Verwandten, die Eltern, die Gro</w:t>
            </w:r>
            <w:r w:rsidRPr="00237A0C">
              <w:rPr>
                <w:rFonts w:ascii="Sylfaen" w:hAnsi="Sylfaen"/>
                <w:sz w:val="22"/>
                <w:szCs w:val="22"/>
                <w:lang w:val="fr-FR"/>
              </w:rPr>
              <w:t>β</w:t>
            </w:r>
            <w:r w:rsidRPr="009B78F8">
              <w:rPr>
                <w:rFonts w:ascii="Sylfaen" w:hAnsi="Sylfaen"/>
                <w:sz w:val="22"/>
                <w:szCs w:val="22"/>
                <w:lang w:val="ka-GE"/>
              </w:rPr>
              <w:t>eltern, die Urgro</w:t>
            </w:r>
            <w:r w:rsidRPr="00237A0C">
              <w:rPr>
                <w:rFonts w:ascii="Sylfaen" w:hAnsi="Sylfaen"/>
                <w:sz w:val="22"/>
                <w:szCs w:val="22"/>
                <w:lang w:val="fr-FR"/>
              </w:rPr>
              <w:t>β</w:t>
            </w:r>
            <w:r w:rsidRPr="009B78F8">
              <w:rPr>
                <w:rFonts w:ascii="Sylfaen" w:hAnsi="Sylfaen"/>
                <w:sz w:val="22"/>
                <w:szCs w:val="22"/>
                <w:lang w:val="ka-GE"/>
              </w:rPr>
              <w:t>eltern, die Gro</w:t>
            </w:r>
            <w:r w:rsidRPr="00237A0C">
              <w:rPr>
                <w:rFonts w:ascii="Sylfaen" w:hAnsi="Sylfaen"/>
                <w:sz w:val="22"/>
                <w:szCs w:val="22"/>
                <w:lang w:val="fr-FR"/>
              </w:rPr>
              <w:t>β</w:t>
            </w:r>
            <w:r w:rsidRPr="009B78F8">
              <w:rPr>
                <w:rFonts w:ascii="Sylfaen" w:hAnsi="Sylfaen"/>
                <w:sz w:val="22"/>
                <w:szCs w:val="22"/>
                <w:lang w:val="ka-GE"/>
              </w:rPr>
              <w:t>mutter, der Gro</w:t>
            </w:r>
            <w:r w:rsidRPr="00237A0C">
              <w:rPr>
                <w:rFonts w:ascii="Sylfaen" w:hAnsi="Sylfaen"/>
                <w:sz w:val="22"/>
                <w:szCs w:val="22"/>
                <w:lang w:val="fr-FR"/>
              </w:rPr>
              <w:t>β</w:t>
            </w:r>
            <w:r w:rsidRPr="009B78F8">
              <w:rPr>
                <w:rFonts w:ascii="Sylfaen" w:hAnsi="Sylfaen"/>
                <w:sz w:val="22"/>
                <w:szCs w:val="22"/>
                <w:lang w:val="ka-GE"/>
              </w:rPr>
              <w:t>vater, der Onkel, die Tante, die Geschwister, der Bruder, die Schwester, der Neffe/die Nichte, der Cousin/die Cousine</w:t>
            </w:r>
          </w:p>
        </w:tc>
      </w:tr>
      <w:tr w:rsidR="00B217EA" w:rsidRPr="009E0519" w:rsidTr="00892343">
        <w:trPr>
          <w:trHeight w:val="351"/>
        </w:trPr>
        <w:tc>
          <w:tcPr>
            <w:tcW w:w="4214" w:type="dxa"/>
            <w:shd w:val="clear" w:color="auto" w:fill="FFFFFF"/>
          </w:tcPr>
          <w:p w:rsidR="00B217EA" w:rsidRPr="00E411D0" w:rsidRDefault="00B217EA" w:rsidP="00892343">
            <w:pPr>
              <w:autoSpaceDE w:val="0"/>
              <w:autoSpaceDN w:val="0"/>
              <w:adjustRightInd w:val="0"/>
              <w:jc w:val="both"/>
              <w:rPr>
                <w:rFonts w:ascii="Sylfaen" w:hAnsi="Sylfaen"/>
                <w:b/>
                <w:lang w:val="ka-GE"/>
              </w:rPr>
            </w:pPr>
            <w:r>
              <w:rPr>
                <w:rFonts w:ascii="Sylfaen" w:hAnsi="Sylfaen"/>
                <w:b/>
                <w:sz w:val="22"/>
                <w:szCs w:val="22"/>
                <w:lang w:val="hy-AM"/>
              </w:rPr>
              <w:t>Բնություն</w:t>
            </w:r>
            <w:r w:rsidRPr="00237A0C">
              <w:rPr>
                <w:rFonts w:ascii="Sylfaen" w:hAnsi="Sylfaen"/>
                <w:b/>
                <w:sz w:val="22"/>
                <w:szCs w:val="22"/>
                <w:lang w:val="ka-GE"/>
              </w:rPr>
              <w:t xml:space="preserve"> </w:t>
            </w:r>
            <w:r>
              <w:rPr>
                <w:rFonts w:ascii="Sylfaen" w:hAnsi="Sylfaen"/>
                <w:b/>
                <w:sz w:val="22"/>
                <w:szCs w:val="22"/>
                <w:lang w:val="hy-AM"/>
              </w:rPr>
              <w:t>/բնական երևույթներ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Wetter, der Wetterbericht, die Wettervoraussage, der Blitz, der Donner, der Regenbogen, das Gewitter, das Erdbeben, der Vulkanausbruch, die Globalerwärmung, das Ozonloch, die Überschwemmung, die Umwelt, der Umweltschutz, der Frost, der Wind, der Schnee, der Nebel, die Hitze, die Kälte, das Klima, der Sturm, die Temperatur (steigt, sinkt unter Null) neblig, windig, regnerisch;</w:t>
            </w:r>
          </w:p>
        </w:tc>
      </w:tr>
      <w:tr w:rsidR="00B217EA" w:rsidRPr="009E0519" w:rsidTr="00892343">
        <w:trPr>
          <w:trHeight w:val="351"/>
        </w:trPr>
        <w:tc>
          <w:tcPr>
            <w:tcW w:w="4214" w:type="dxa"/>
            <w:shd w:val="clear" w:color="auto" w:fill="FFFFFF"/>
          </w:tcPr>
          <w:p w:rsidR="00B217EA" w:rsidRPr="006E77A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Երկրագունդ</w:t>
            </w:r>
            <w:r w:rsidRPr="00237A0C">
              <w:rPr>
                <w:rFonts w:ascii="Sylfaen" w:hAnsi="Sylfaen"/>
                <w:b/>
                <w:sz w:val="22"/>
                <w:szCs w:val="22"/>
                <w:lang w:val="ka-GE"/>
              </w:rPr>
              <w:t xml:space="preserve"> </w:t>
            </w:r>
            <w:r>
              <w:rPr>
                <w:rFonts w:ascii="Sylfaen" w:hAnsi="Sylfaen"/>
                <w:b/>
                <w:sz w:val="22"/>
                <w:szCs w:val="22"/>
                <w:lang w:val="hy-AM"/>
              </w:rPr>
              <w:t>(աշխարհագրական վայրեր)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Welt, die Erde, der Erdteil, Europa, Asien, Nord (Süd)amerika, Australien, Afrika, Antarktika, der Nordpol, der Südpol, das Land, die Insel, die Wüste, der Dschungel, der Atlantik, der Pazifik, Deutschland, die Schweiz, Frankreich, England, Japan, die Vereinigten Staaten, die Niederlande, die Bundesrepublik Deutschland, Berlin, Wien, Köln, München, die Elbe, der Rhein, die Donau, Bayern, Sachsen, Thüringen, Saarland ;</w:t>
            </w:r>
          </w:p>
        </w:tc>
      </w:tr>
      <w:tr w:rsidR="00B217EA" w:rsidRPr="009E0519" w:rsidTr="00892343">
        <w:trPr>
          <w:trHeight w:val="351"/>
        </w:trPr>
        <w:tc>
          <w:tcPr>
            <w:tcW w:w="4214" w:type="dxa"/>
            <w:shd w:val="clear" w:color="auto" w:fill="FFFFFF"/>
          </w:tcPr>
          <w:p w:rsidR="00B217EA" w:rsidRPr="006E77A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Հասարակություն և պետություն</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der Staat, die Staatsgrenze, grenzen, die Gesellschaft, der Bürger/die Bürgerin, die Regierung, der Präsident, der Bundestag, der Bundeskanzler, der Bürgermeister, der Bürger, das Mitglied, die Sprache, die Kultur, die Wahl, das Parlament, die Steuern, die Partei, die Versicherung, Recht auf etwas haben;</w:t>
            </w:r>
          </w:p>
        </w:tc>
      </w:tr>
      <w:tr w:rsidR="00B217EA" w:rsidRPr="009E0519" w:rsidTr="00892343">
        <w:trPr>
          <w:trHeight w:val="351"/>
        </w:trPr>
        <w:tc>
          <w:tcPr>
            <w:tcW w:w="4214" w:type="dxa"/>
            <w:shd w:val="clear" w:color="auto" w:fill="FFFFFF"/>
          </w:tcPr>
          <w:p w:rsidR="00B217EA" w:rsidRPr="006E77A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Կրթություն</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der Kindergarten, die Vorschule, die Grundschule, die Hochschule, die Universität (Uni), das Gymnasium, die Ausbildung, das Abitur, der Student, das Stipendium, sich bewerben, das Studium, die Klausur, die Prüfung bestehen/ablegen, der Professor, die Vorlesung, das Seminar, die Mobilität, die Leistungspunkte (Kreditpunkte-PC) ;</w:t>
            </w:r>
          </w:p>
        </w:tc>
      </w:tr>
      <w:tr w:rsidR="00B217EA" w:rsidRPr="009E0519" w:rsidTr="00892343">
        <w:trPr>
          <w:trHeight w:val="351"/>
        </w:trPr>
        <w:tc>
          <w:tcPr>
            <w:tcW w:w="4214" w:type="dxa"/>
            <w:shd w:val="clear" w:color="auto" w:fill="FFFFFF"/>
          </w:tcPr>
          <w:p w:rsidR="00B217EA" w:rsidRPr="006E77A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Ազգություն/ծագում</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 xml:space="preserve">der/die Deutsche, der Engländer/die Engländerin, der Franzose/die Französin, aus Österreich/Kanada/der Schweiz/den Niederlanden, chinesisch, deutsch, polnisch, </w:t>
            </w:r>
          </w:p>
        </w:tc>
      </w:tr>
      <w:tr w:rsidR="00B217EA" w:rsidRPr="009E0519" w:rsidTr="00892343">
        <w:trPr>
          <w:trHeight w:val="351"/>
        </w:trPr>
        <w:tc>
          <w:tcPr>
            <w:tcW w:w="4214" w:type="dxa"/>
            <w:shd w:val="clear" w:color="auto" w:fill="FFFFFF"/>
          </w:tcPr>
          <w:p w:rsidR="00B217EA" w:rsidRPr="006E77A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Կահույք/կենցաղային իրեր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de-DE"/>
              </w:rPr>
            </w:pPr>
            <w:r w:rsidRPr="00237A0C">
              <w:rPr>
                <w:rFonts w:ascii="Sylfaen" w:hAnsi="Sylfaen"/>
                <w:sz w:val="22"/>
                <w:szCs w:val="22"/>
                <w:lang w:val="de-DE"/>
              </w:rPr>
              <w:t>die Sitzecke, der Sessel, das Sofa, der Kleintisch, der Schreibtisch, die Tischlampe, das Bett, der Kühlschrank, der Fernseher, der Gasherd, das Geschirr, das Besteck, die Tasse, die Untertasse, der Topf, die Pfanne, das Geschirrtuch, die Steckdose, die Waschmaschine, der Staubsauger, der Computer, der Heitzkörper;</w:t>
            </w:r>
          </w:p>
        </w:tc>
      </w:tr>
      <w:tr w:rsidR="00B217EA" w:rsidRPr="009E0519" w:rsidTr="00892343">
        <w:trPr>
          <w:trHeight w:val="702"/>
        </w:trPr>
        <w:tc>
          <w:tcPr>
            <w:tcW w:w="4214" w:type="dxa"/>
            <w:shd w:val="clear" w:color="auto" w:fill="FFFFFF"/>
          </w:tcPr>
          <w:p w:rsidR="00B217EA" w:rsidRPr="006E77A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Դպրոց</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237A0C">
              <w:rPr>
                <w:rFonts w:ascii="Sylfaen" w:hAnsi="Sylfaen"/>
                <w:sz w:val="22"/>
                <w:szCs w:val="22"/>
                <w:lang w:val="de-DE"/>
              </w:rPr>
              <w:t>die Schule, das Schuljahr, das Semester, das Fach, die Pause, das Lehrerzimmer, der Unterricht, die Stunde, der Stundenplan, der Sportplatz, die Schulmensa, die Sprache, die Aufgabe, die Kontrollarbeit, die Klassenarbeit, das Projekt, die Übung, das Gedicht, die Erzählung, die Rechtschreibung, die Grammatik, die Literatur, das Internet, die Suchmaschine, die Recherche, der Schülerwettbewerb, der Online-Test, das Online-Wörterbuch;</w:t>
            </w:r>
          </w:p>
        </w:tc>
      </w:tr>
      <w:tr w:rsidR="00B217EA" w:rsidRPr="009E0519" w:rsidTr="00892343">
        <w:trPr>
          <w:trHeight w:val="351"/>
        </w:trPr>
        <w:tc>
          <w:tcPr>
            <w:tcW w:w="4214" w:type="dxa"/>
            <w:shd w:val="clear" w:color="auto" w:fill="FFFFFF"/>
          </w:tcPr>
          <w:p w:rsidR="00B217EA" w:rsidRPr="006E77A4" w:rsidRDefault="00B217EA" w:rsidP="00892343">
            <w:pPr>
              <w:autoSpaceDE w:val="0"/>
              <w:autoSpaceDN w:val="0"/>
              <w:adjustRightInd w:val="0"/>
              <w:jc w:val="both"/>
              <w:rPr>
                <w:rFonts w:ascii="Sylfaen" w:hAnsi="Sylfaen"/>
                <w:b/>
                <w:lang w:val="hy-AM"/>
              </w:rPr>
            </w:pPr>
            <w:r>
              <w:rPr>
                <w:rFonts w:ascii="Sylfaen" w:hAnsi="Sylfaen"/>
                <w:b/>
                <w:sz w:val="22"/>
                <w:szCs w:val="22"/>
                <w:lang w:val="hy-AM"/>
              </w:rPr>
              <w:t>Քաղաք</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Rathaus, der Dom, die Kirche, die Synagoge, die Moschee, der Platz, das Denkmal, das Mahnmal, die Brücke, die Altstadt, die Fu</w:t>
            </w:r>
            <w:r w:rsidRPr="00237A0C">
              <w:rPr>
                <w:rFonts w:ascii="Sylfaen" w:hAnsi="Sylfaen"/>
                <w:sz w:val="22"/>
                <w:szCs w:val="22"/>
                <w:lang w:val="fr-FR"/>
              </w:rPr>
              <w:t>β</w:t>
            </w:r>
            <w:r w:rsidRPr="009B78F8">
              <w:rPr>
                <w:rFonts w:ascii="Sylfaen" w:hAnsi="Sylfaen"/>
                <w:sz w:val="22"/>
                <w:szCs w:val="22"/>
                <w:lang w:val="ka-GE"/>
              </w:rPr>
              <w:t>gängerzone, die Neustadt, der Marktplatz, der Springbrunnen, die Ampel, die Polizeiwache, die Feuerwache, der Wolkenkratzer, das Hotel, der Fu</w:t>
            </w:r>
            <w:r w:rsidRPr="00237A0C">
              <w:rPr>
                <w:rFonts w:ascii="Sylfaen" w:hAnsi="Sylfaen"/>
                <w:sz w:val="22"/>
                <w:szCs w:val="22"/>
                <w:lang w:val="fr-FR"/>
              </w:rPr>
              <w:t>β</w:t>
            </w:r>
            <w:r w:rsidRPr="009B78F8">
              <w:rPr>
                <w:rFonts w:ascii="Sylfaen" w:hAnsi="Sylfaen"/>
                <w:sz w:val="22"/>
                <w:szCs w:val="22"/>
                <w:lang w:val="ka-GE"/>
              </w:rPr>
              <w:t>gängertunnel, der Parkplatz, die Tiefgarage, der Park, das Wahrzeichen, ;</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Գյուղ</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Dorf, der Bauer/die Bäuerin, der Bauernhof,  der Acker, die Plantage, die Farm, der Farmer/die Farmerin, die Weide, das Vieh, die Herde, die Scheune, der Weinberg, die Weinlese, der Garten, der Apfelbaum;</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Բնակավայր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Wohnung, das Zimmer, das Wohnzimmer, die Arbeitszimmer, die Küche, das Badezimmer, die Toilette, das Schlafzimmer, der Keller, die Garage, der Stock, der Aufzug, der Eingang, die Klingel, die Hausnummer, der Briefkasten, die Treppe, der Balkon, die Miete, die Kalt(Warm)miete, der Mieter, der Vermieter, der Eigentümer, das Hausschild, der Hausmeister, die Heizung, der Strom;</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Պարենամթերք</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Brot, der Käse, die Butter, das Ei, die Marmelade, der Joghurt, die Sahne, der Quark,  das Würstchen, der Kaffee, die Cola, das Obst, die Zitrone, die Orange, die Banane, das Gemüse, die Gurke, die Tomate, der Blumenkohl, das Steak, der Schinken, das Kotelett, die Frikadelle, der Fisch, der Klö</w:t>
            </w:r>
            <w:r w:rsidRPr="00237A0C">
              <w:rPr>
                <w:rFonts w:ascii="Sylfaen" w:hAnsi="Sylfaen"/>
                <w:sz w:val="22"/>
                <w:szCs w:val="22"/>
                <w:lang w:val="fr-FR"/>
              </w:rPr>
              <w:t>β</w:t>
            </w:r>
            <w:r w:rsidRPr="009B78F8">
              <w:rPr>
                <w:rFonts w:ascii="Sylfaen" w:hAnsi="Sylfaen"/>
                <w:sz w:val="22"/>
                <w:szCs w:val="22"/>
                <w:lang w:val="ka-GE"/>
              </w:rPr>
              <w:t>, die Hühnerbrühe, die Tomatensuppe, der Saft, der Senf, der Ketchup, die Pommesfrites, die Limonade;</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Առևտր</w:t>
            </w:r>
            <w:r>
              <w:rPr>
                <w:rFonts w:ascii="Sylfaen" w:hAnsi="Sylfaen"/>
                <w:b/>
                <w:sz w:val="22"/>
                <w:szCs w:val="22"/>
                <w:lang w:val="en-US"/>
              </w:rPr>
              <w:t>ի</w:t>
            </w:r>
            <w:r>
              <w:rPr>
                <w:rFonts w:ascii="Sylfaen" w:hAnsi="Sylfaen"/>
                <w:b/>
                <w:sz w:val="22"/>
                <w:szCs w:val="22"/>
                <w:lang w:val="hy-AM"/>
              </w:rPr>
              <w:t xml:space="preserve"> օբյեկտներ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Kaufhaus, die Bäkerei, der Supermarkt, die Kassiererin, der Verkäufer</w:t>
            </w:r>
            <w:r w:rsidRPr="00237A0C">
              <w:rPr>
                <w:rFonts w:ascii="Sylfaen" w:hAnsi="Sylfaen"/>
                <w:sz w:val="22"/>
                <w:szCs w:val="22"/>
                <w:lang w:val="de-DE"/>
              </w:rPr>
              <w:t>/</w:t>
            </w:r>
            <w:r w:rsidRPr="009B78F8">
              <w:rPr>
                <w:rFonts w:ascii="Sylfaen" w:hAnsi="Sylfaen"/>
                <w:sz w:val="22"/>
                <w:szCs w:val="22"/>
                <w:lang w:val="ka-GE"/>
              </w:rPr>
              <w:t>die Verkäuferin, der Kunde/die Kundin, das Geld, das Kleingeld, der Preis, die Quittung, das Sonderangebot, der Schlu</w:t>
            </w:r>
            <w:r w:rsidRPr="00237A0C">
              <w:rPr>
                <w:rFonts w:ascii="Sylfaen" w:hAnsi="Sylfaen"/>
                <w:sz w:val="22"/>
                <w:szCs w:val="22"/>
                <w:lang w:val="fr-FR"/>
              </w:rPr>
              <w:t>β</w:t>
            </w:r>
            <w:r w:rsidRPr="009B78F8">
              <w:rPr>
                <w:rFonts w:ascii="Sylfaen" w:hAnsi="Sylfaen"/>
                <w:sz w:val="22"/>
                <w:szCs w:val="22"/>
                <w:lang w:val="ka-GE"/>
              </w:rPr>
              <w:t>verkauf, die Theke, der Einkaufswagen;</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Սնունդ և սն</w:t>
            </w:r>
            <w:r>
              <w:rPr>
                <w:rFonts w:ascii="Sylfaen" w:hAnsi="Sylfaen"/>
                <w:b/>
                <w:sz w:val="22"/>
                <w:szCs w:val="22"/>
                <w:lang w:val="en-US"/>
              </w:rPr>
              <w:t>նդի</w:t>
            </w:r>
            <w:r>
              <w:rPr>
                <w:rFonts w:ascii="Sylfaen" w:hAnsi="Sylfaen"/>
                <w:b/>
                <w:sz w:val="22"/>
                <w:szCs w:val="22"/>
                <w:lang w:val="hy-AM"/>
              </w:rPr>
              <w:t xml:space="preserve"> օբյեկտներ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Mahlzeiten, das Cafe, das Restaurant, die Pizzerie, die Bar, die Speisekarte, die Weinkarte, der Ober, das Trinkgeld, die Rechnung, die Vorspeise, das Hauptgericht, die Nachspeise, das Getränk;</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Փոստ</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Postamt, die Post, der Postbote, der Brief, der Briefumschlag, das Briefpapier, die Briefmarke, die Adresse, die Postleitzahl, der Absender, der Empfänger, der Briefkasten, das Paket;</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Փոխադրամիջոց</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Auto, das Fahrrad, der Bus, die Buslinie, das Taxi, die U-Bahn, die Haltestelle, der Verkehrsstau, das Verkehrsschild, der Zug, die Station, der Fahrschein, der Bahnhof, der Bahnsteig, die Eisenbahn, die Fahrkarte, der Fahrplan, das Gleis, der Zoll, der Pa</w:t>
            </w:r>
            <w:r w:rsidRPr="00237A0C">
              <w:rPr>
                <w:rFonts w:ascii="Sylfaen" w:hAnsi="Sylfaen"/>
                <w:sz w:val="22"/>
                <w:szCs w:val="22"/>
                <w:lang w:val="fr-FR"/>
              </w:rPr>
              <w:t>β</w:t>
            </w:r>
            <w:r w:rsidRPr="009B78F8">
              <w:rPr>
                <w:rFonts w:ascii="Sylfaen" w:hAnsi="Sylfaen"/>
                <w:sz w:val="22"/>
                <w:szCs w:val="22"/>
                <w:lang w:val="ka-GE"/>
              </w:rPr>
              <w:t>, die Zollkontrolle, der Koffer, das Handgepäck, der Flugzeug/die Maschine, der Flughafen, die Halle;</w:t>
            </w:r>
          </w:p>
        </w:tc>
      </w:tr>
      <w:tr w:rsidR="00B217EA" w:rsidRPr="009E0519" w:rsidTr="00892343">
        <w:trPr>
          <w:trHeight w:val="351"/>
        </w:trPr>
        <w:tc>
          <w:tcPr>
            <w:tcW w:w="4214" w:type="dxa"/>
            <w:shd w:val="clear" w:color="auto" w:fill="FFFFFF"/>
          </w:tcPr>
          <w:p w:rsidR="00B217EA" w:rsidRPr="000A2792" w:rsidRDefault="00B217EA" w:rsidP="00892343">
            <w:pPr>
              <w:autoSpaceDE w:val="0"/>
              <w:autoSpaceDN w:val="0"/>
              <w:adjustRightInd w:val="0"/>
              <w:jc w:val="both"/>
              <w:rPr>
                <w:rFonts w:ascii="Sylfaen" w:hAnsi="Sylfaen"/>
                <w:b/>
                <w:lang w:val="hy-AM"/>
              </w:rPr>
            </w:pPr>
            <w:r>
              <w:rPr>
                <w:rFonts w:ascii="Sylfaen" w:hAnsi="Sylfaen"/>
                <w:b/>
                <w:sz w:val="22"/>
                <w:szCs w:val="22"/>
                <w:lang w:val="hy-AM"/>
              </w:rPr>
              <w:t>Հեռախոս</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Telefon, der Hörer, die Nummer, die Vorwahl, die Telefonzelle, die Notfallnummer, das Telefonbuch, die Auskunft, das Mobiltelefon (Handy), die Sim-Karte, der Akku, die Textnachricht, das Telefonbuch;</w:t>
            </w: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Մշակութային օբյեկտներ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Kino, das Museum, das Freilichtmuseum, das Theater, das Konzert, die Disco, der Spielfilm, der Schauspieler, der Regisseur, die Bühne, der Vorhang,der Zuschauerraum, das Klingelzeichen, das Parkett, die Loge, die Tanzfläche, die Eintrittskarte, die Garderobe, der Applaus, der Zuschauer/das Publikum, der Sänger/die Sängerin, der Tänzer/die Tänzerin, die Oper, das Ballett, das Orchester, der Dirigent, der Chor;</w:t>
            </w: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Սպորտ/սպորտային օբյեկտներ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de-DE"/>
              </w:rPr>
            </w:pPr>
            <w:r w:rsidRPr="00237A0C">
              <w:rPr>
                <w:rFonts w:ascii="Sylfaen" w:hAnsi="Sylfaen"/>
                <w:sz w:val="22"/>
                <w:szCs w:val="22"/>
                <w:lang w:val="de-DE"/>
              </w:rPr>
              <w:t>der Sportplatz, die Sporthalle, das Schwimmbad, das Tor, der Ball, das Fahrrad, die Rollschuhe, das Skateboard, der Eiskunstlauf, die Skier, der Fuβball, das Wasserball, das Rugby, die Mannschaft, der Elfmeter, die Olympiade, die Leichtathletik, das Boxen, das Ringen, der Tennis, der Tennisball, der Tennisschläger, die Weltmeisterschaft, der Pokal, die Glod/Silber/ Bronze)medaille, der Weltmeister, der Pokalwettbewerb (die Champins League);</w:t>
            </w: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Բանկ/բանկային գործ</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Bank, das Geld, das Kleingeld, der Geldschein, die Münze, der Geldbeutel, das Konto, der Zins –e,  der Bankangestellte, der Geldautomat, die Kreditkarte, Geld einzahlen/abheben/überweisen; die Währung, der Wechselkurs, die Wechselstube ;</w:t>
            </w: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Ազատ ժամանակ/սիրելի զբաղմունք</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Freizeit, die Ferien/Winterferien/Sommerferien, das Skigebiet, die Skier, der Gipfel, der Sessellift, das Zelt, der Campingplatz, der Schlafsack, das Hotel, das Meer, das Einzelzimmer/Doppelzimmer, das Meer, der Sand, die Welle, der Strand, das Surfing, das Surfingbrett, die Party, das Hobby, der Computerfreak;</w:t>
            </w: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Հաղորդակց</w:t>
            </w:r>
            <w:r>
              <w:rPr>
                <w:rFonts w:ascii="Sylfaen" w:hAnsi="Sylfaen"/>
                <w:b/>
                <w:sz w:val="22"/>
                <w:szCs w:val="22"/>
                <w:lang w:val="en-US"/>
              </w:rPr>
              <w:t>ության</w:t>
            </w:r>
            <w:r>
              <w:rPr>
                <w:rFonts w:ascii="Sylfaen" w:hAnsi="Sylfaen"/>
                <w:b/>
                <w:sz w:val="22"/>
                <w:szCs w:val="22"/>
                <w:lang w:val="hy-AM"/>
              </w:rPr>
              <w:t xml:space="preserve"> միջոցներ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das Telefon, das Mobiltelefon (Handy), die Vorwahl, die Auskunft, der Anrufbeantworter, die Textnachricht, die Tastatur, die Tastenfunktion, der Computer, das Internet, die Emailadresse, der Internetzugang, die Webseite, der Yahoo-ID (der Yahoo-Personalausweis) das Passwort;</w:t>
            </w:r>
          </w:p>
        </w:tc>
      </w:tr>
      <w:tr w:rsidR="00B217EA" w:rsidRPr="009E0519" w:rsidTr="00892343">
        <w:trPr>
          <w:trHeight w:val="351"/>
        </w:trPr>
        <w:tc>
          <w:tcPr>
            <w:tcW w:w="4214" w:type="dxa"/>
            <w:shd w:val="clear" w:color="auto" w:fill="FFFFFF"/>
          </w:tcPr>
          <w:p w:rsidR="00B217EA" w:rsidRPr="00E411D0" w:rsidRDefault="00B217EA" w:rsidP="00892343">
            <w:pPr>
              <w:autoSpaceDE w:val="0"/>
              <w:autoSpaceDN w:val="0"/>
              <w:adjustRightInd w:val="0"/>
              <w:jc w:val="both"/>
              <w:rPr>
                <w:rFonts w:ascii="Sylfaen" w:hAnsi="Sylfaen"/>
                <w:b/>
                <w:lang w:val="ka-GE"/>
              </w:rPr>
            </w:pPr>
            <w:r>
              <w:rPr>
                <w:rFonts w:ascii="Sylfaen" w:hAnsi="Sylfaen"/>
                <w:b/>
                <w:sz w:val="22"/>
                <w:szCs w:val="22"/>
                <w:lang w:val="hy-AM"/>
              </w:rPr>
              <w:t>Լրատվամիջոցներ</w:t>
            </w:r>
            <w:r w:rsidRPr="00237A0C">
              <w:rPr>
                <w:rFonts w:ascii="Sylfaen" w:hAnsi="Sylfaen"/>
                <w:b/>
                <w:sz w:val="22"/>
                <w:szCs w:val="22"/>
                <w:lang w:val="ka-GE"/>
              </w:rPr>
              <w:t xml:space="preserve"> (</w:t>
            </w:r>
            <w:r>
              <w:rPr>
                <w:rFonts w:ascii="Sylfaen" w:hAnsi="Sylfaen"/>
                <w:b/>
                <w:sz w:val="22"/>
                <w:szCs w:val="22"/>
                <w:lang w:val="hy-AM"/>
              </w:rPr>
              <w:t>մամուլ</w:t>
            </w:r>
            <w:r w:rsidRPr="00237A0C">
              <w:rPr>
                <w:rFonts w:ascii="Sylfaen" w:hAnsi="Sylfaen"/>
                <w:b/>
                <w:sz w:val="22"/>
                <w:szCs w:val="22"/>
                <w:lang w:val="ka-GE"/>
              </w:rPr>
              <w:t xml:space="preserve">, </w:t>
            </w:r>
            <w:r>
              <w:rPr>
                <w:rFonts w:ascii="Sylfaen" w:hAnsi="Sylfaen"/>
                <w:b/>
                <w:sz w:val="22"/>
                <w:szCs w:val="22"/>
                <w:lang w:val="hy-AM"/>
              </w:rPr>
              <w:t>հեռուստատեսություն</w:t>
            </w:r>
            <w:r w:rsidRPr="00237A0C">
              <w:rPr>
                <w:rFonts w:ascii="Sylfaen" w:hAnsi="Sylfaen"/>
                <w:b/>
                <w:sz w:val="22"/>
                <w:szCs w:val="22"/>
                <w:lang w:val="ka-GE"/>
              </w:rPr>
              <w:t xml:space="preserve">, </w:t>
            </w:r>
            <w:r>
              <w:rPr>
                <w:rFonts w:ascii="Sylfaen" w:hAnsi="Sylfaen"/>
                <w:b/>
                <w:sz w:val="22"/>
                <w:szCs w:val="22"/>
                <w:lang w:val="hy-AM"/>
              </w:rPr>
              <w:t>համացանց</w:t>
            </w:r>
            <w:r w:rsidRPr="00237A0C">
              <w:rPr>
                <w:rFonts w:ascii="Sylfaen" w:hAnsi="Sylfaen"/>
                <w:b/>
                <w:sz w:val="22"/>
                <w:szCs w:val="22"/>
                <w:lang w:val="ka-GE"/>
              </w:rPr>
              <w:t>)</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Massenmedien: die Presse, die Zeitung, die Zeitschrift, die Illustrierte, die Werbung, das Fernsehen, der Rundfunk, die Sendung, der Reporter, der Moderator, das Programm, das Interview, die Reportage, die Elektromedien, die Onlinezeitschrift, die Onlinezeitung, die Onlinewerbung, der Chat;</w:t>
            </w:r>
          </w:p>
        </w:tc>
      </w:tr>
      <w:tr w:rsidR="00B217EA" w:rsidRPr="00237A0C" w:rsidTr="00892343">
        <w:trPr>
          <w:trHeight w:val="351"/>
        </w:trPr>
        <w:tc>
          <w:tcPr>
            <w:tcW w:w="4214" w:type="dxa"/>
            <w:shd w:val="clear" w:color="auto" w:fill="D9D9D9"/>
          </w:tcPr>
          <w:p w:rsidR="00B217EA" w:rsidRPr="00A00080" w:rsidRDefault="00B217EA" w:rsidP="00892343">
            <w:pPr>
              <w:autoSpaceDE w:val="0"/>
              <w:autoSpaceDN w:val="0"/>
              <w:adjustRightInd w:val="0"/>
              <w:jc w:val="both"/>
              <w:rPr>
                <w:rFonts w:ascii="Sylfaen" w:hAnsi="Sylfaen"/>
                <w:b/>
                <w:lang w:val="hy-AM"/>
              </w:rPr>
            </w:pPr>
            <w:r w:rsidRPr="00237A0C">
              <w:rPr>
                <w:rFonts w:ascii="Sylfaen" w:hAnsi="Sylfaen"/>
                <w:b/>
                <w:sz w:val="22"/>
                <w:szCs w:val="22"/>
                <w:lang w:val="fr-FR"/>
              </w:rPr>
              <w:t xml:space="preserve">2.3 </w:t>
            </w:r>
            <w:r>
              <w:rPr>
                <w:rFonts w:ascii="Sylfaen" w:hAnsi="Sylfaen"/>
                <w:b/>
                <w:sz w:val="22"/>
                <w:szCs w:val="22"/>
                <w:lang w:val="hy-AM"/>
              </w:rPr>
              <w:t>Ակտիվություններ</w:t>
            </w:r>
          </w:p>
        </w:tc>
        <w:tc>
          <w:tcPr>
            <w:tcW w:w="8652" w:type="dxa"/>
            <w:shd w:val="clear" w:color="auto" w:fill="D9D9D9"/>
          </w:tcPr>
          <w:p w:rsidR="00B217EA" w:rsidRPr="00E411D0" w:rsidRDefault="00B217EA" w:rsidP="00892343">
            <w:pPr>
              <w:autoSpaceDE w:val="0"/>
              <w:autoSpaceDN w:val="0"/>
              <w:adjustRightInd w:val="0"/>
              <w:jc w:val="both"/>
              <w:rPr>
                <w:rFonts w:ascii="Sylfaen" w:hAnsi="Sylfaen"/>
                <w:lang w:val="fr-FR"/>
              </w:rPr>
            </w:pP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Տանը/դրսում</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 xml:space="preserve">machen, wohnen, leben, </w:t>
            </w:r>
            <w:smartTag w:uri="urn:schemas-microsoft-com:office:smarttags" w:element="City">
              <w:smartTag w:uri="urn:schemas-microsoft-com:office:smarttags" w:element="place">
                <w:r w:rsidRPr="009B78F8">
                  <w:rPr>
                    <w:rFonts w:ascii="Sylfaen" w:hAnsi="Sylfaen"/>
                    <w:sz w:val="22"/>
                    <w:szCs w:val="22"/>
                    <w:lang w:val="en-US"/>
                  </w:rPr>
                  <w:t>essen</w:t>
                </w:r>
              </w:smartTag>
            </w:smartTag>
            <w:r w:rsidRPr="009B78F8">
              <w:rPr>
                <w:rFonts w:ascii="Sylfaen" w:hAnsi="Sylfaen"/>
                <w:sz w:val="22"/>
                <w:szCs w:val="22"/>
                <w:lang w:val="en-US"/>
              </w:rPr>
              <w:t>, trinken, kaufen, verkaufen, mieten, vermieten, sich duschen, sich rasieren, suchen, finden, holen, nehmen;</w:t>
            </w: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Դպրոցում</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hören, schreiben, lernen, sagen, fragen, unterrichten, üben, korriegieren, nacherzählen, antworten, Beispiele anführen, ankreuzen, ausfüllen, beobachten, recherchieren, organisieren, planen, präsentieren;</w:t>
            </w:r>
          </w:p>
        </w:tc>
      </w:tr>
      <w:tr w:rsidR="00B217EA" w:rsidRPr="009E0519" w:rsidTr="00892343">
        <w:trPr>
          <w:trHeight w:val="351"/>
        </w:trPr>
        <w:tc>
          <w:tcPr>
            <w:tcW w:w="4214" w:type="dxa"/>
            <w:shd w:val="clear" w:color="auto" w:fill="FFFFFF"/>
          </w:tcPr>
          <w:p w:rsidR="00B217EA" w:rsidRPr="00A00080" w:rsidRDefault="00B217EA" w:rsidP="00892343">
            <w:pPr>
              <w:autoSpaceDE w:val="0"/>
              <w:autoSpaceDN w:val="0"/>
              <w:adjustRightInd w:val="0"/>
              <w:jc w:val="both"/>
              <w:rPr>
                <w:rFonts w:ascii="Sylfaen" w:hAnsi="Sylfaen"/>
                <w:b/>
                <w:lang w:val="hy-AM"/>
              </w:rPr>
            </w:pPr>
            <w:r>
              <w:rPr>
                <w:rFonts w:ascii="Sylfaen" w:hAnsi="Sylfaen"/>
                <w:b/>
                <w:sz w:val="22"/>
                <w:szCs w:val="22"/>
                <w:lang w:val="hy-AM"/>
              </w:rPr>
              <w:t>Սպորտ</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turnen, trainieren, Sport treiben, gewinnen, verlieden, schwimmen, Ski laufen, joggen, in Form sein, wandern, surfen, skaten;</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Հանգստանալ/ժամանց</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Musik hören, Konzert/Kino/Theater/Ausstellung besuchen, singen, tanzen, malen, fernsehen, fotografieren, Schach spielen, sich unterhalten, sich amüsieren, musizieren</w:t>
            </w:r>
            <w:r w:rsidRPr="00237A0C">
              <w:rPr>
                <w:rFonts w:ascii="Sylfaen" w:hAnsi="Sylfaen"/>
                <w:sz w:val="22"/>
                <w:szCs w:val="22"/>
                <w:lang w:val="ka-GE"/>
              </w:rPr>
              <w:t xml:space="preserve">, </w:t>
            </w:r>
            <w:r w:rsidRPr="00237A0C">
              <w:rPr>
                <w:rFonts w:ascii="Sylfaen" w:hAnsi="Sylfaen"/>
                <w:sz w:val="22"/>
                <w:szCs w:val="22"/>
                <w:lang w:val="de-DE"/>
              </w:rPr>
              <w:t>feiern</w:t>
            </w:r>
            <w:r w:rsidRPr="009B78F8">
              <w:rPr>
                <w:rFonts w:ascii="Sylfaen" w:hAnsi="Sylfaen"/>
                <w:sz w:val="22"/>
                <w:szCs w:val="22"/>
                <w:lang w:val="en-US"/>
              </w:rPr>
              <w:t>;</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Ճամփորդություն/տեղաշարժ</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gehen, fahren, einsteigen, aussteigen, umsteigen, starten, landen, bremsen, wandern, überholen, halten, parken, tanken, fliegen, buchen/reservieren;</w:t>
            </w:r>
          </w:p>
        </w:tc>
      </w:tr>
      <w:tr w:rsidR="00B217EA" w:rsidRPr="00237A0C" w:rsidTr="00892343">
        <w:trPr>
          <w:trHeight w:val="351"/>
        </w:trPr>
        <w:tc>
          <w:tcPr>
            <w:tcW w:w="4214" w:type="dxa"/>
            <w:shd w:val="clear" w:color="auto" w:fill="D9D9D9"/>
          </w:tcPr>
          <w:p w:rsidR="00B217EA" w:rsidRPr="00013E74" w:rsidRDefault="00B217EA" w:rsidP="00892343">
            <w:pPr>
              <w:autoSpaceDE w:val="0"/>
              <w:autoSpaceDN w:val="0"/>
              <w:adjustRightInd w:val="0"/>
              <w:jc w:val="both"/>
              <w:rPr>
                <w:rFonts w:ascii="Sylfaen" w:hAnsi="Sylfaen"/>
                <w:b/>
                <w:lang w:val="hy-AM"/>
              </w:rPr>
            </w:pPr>
            <w:r w:rsidRPr="00237A0C">
              <w:rPr>
                <w:rFonts w:ascii="Sylfaen" w:hAnsi="Sylfaen"/>
                <w:b/>
                <w:sz w:val="22"/>
                <w:szCs w:val="22"/>
                <w:lang w:val="fr-FR"/>
              </w:rPr>
              <w:t>2.4</w:t>
            </w:r>
            <w:r w:rsidRPr="00237A0C">
              <w:rPr>
                <w:rFonts w:ascii="Sylfaen" w:hAnsi="Sylfaen"/>
                <w:b/>
                <w:sz w:val="22"/>
                <w:szCs w:val="22"/>
                <w:lang w:val="ka-GE"/>
              </w:rPr>
              <w:t xml:space="preserve">.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8652" w:type="dxa"/>
            <w:shd w:val="clear" w:color="auto" w:fill="D9D9D9"/>
          </w:tcPr>
          <w:p w:rsidR="00B217EA" w:rsidRPr="00E411D0" w:rsidRDefault="00B217EA" w:rsidP="00892343">
            <w:pPr>
              <w:autoSpaceDE w:val="0"/>
              <w:autoSpaceDN w:val="0"/>
              <w:adjustRightInd w:val="0"/>
              <w:jc w:val="both"/>
              <w:rPr>
                <w:rFonts w:ascii="Sylfaen" w:hAnsi="Sylfaen"/>
                <w:lang w:val="fr-FR"/>
              </w:rPr>
            </w:pP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Ժամանակ</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Stunde, die Minute, die Sekunde, spät, früh, vor, nach, gegen, Viertel, halb, gleich, jetzt/zur Zeit, sofort, die Vergangenheit, die Gegenwart, die Zukunft, damals, neulich, im Moment, heutzutage ;</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Սեզոններ/ամիսներ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die Jahreszeiten,  der Winter (Dezember, Januar, Februar), der Frühling/das Frühjahr (März, April, Mai), der Sommer (Juni, Juli, August), der Herbst (September, Oktober, November)</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Օր/գիշեր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der Tag, der Morgen, der Vormittag, der Mittag, der Nachmittag, der Abend, die Nacht, die Mitternacht, die Morgendämmerung, die Abenddämmerung</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Տեղադրություն</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rechts, links, oben, unten, weit, nah, hinaus, hinein, hinauf, hinunter, neben, zwischen, vor;</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Հատկանիշներ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lecker, sü</w:t>
            </w:r>
            <w:r w:rsidRPr="00237A0C">
              <w:rPr>
                <w:rFonts w:ascii="Sylfaen" w:hAnsi="Sylfaen"/>
                <w:sz w:val="22"/>
                <w:szCs w:val="22"/>
                <w:lang w:val="fr-FR"/>
              </w:rPr>
              <w:t>β</w:t>
            </w:r>
            <w:r w:rsidRPr="009B78F8">
              <w:rPr>
                <w:rFonts w:ascii="Sylfaen" w:hAnsi="Sylfaen"/>
                <w:sz w:val="22"/>
                <w:szCs w:val="22"/>
                <w:lang w:val="en-US"/>
              </w:rPr>
              <w:t>, bitter, frisch, alt, neu, frech, nett, höflich, unhöflich, offen, geschlossen, verschlossen, voll, leer, modisch, altmodisch, preiswert, teuer, frei, beschäftigt, besetzt;</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Գույն</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die Farbe, schwarz, wei</w:t>
            </w:r>
            <w:r w:rsidRPr="00237A0C">
              <w:rPr>
                <w:rFonts w:ascii="Sylfaen" w:hAnsi="Sylfaen"/>
                <w:sz w:val="22"/>
                <w:szCs w:val="22"/>
                <w:lang w:val="fr-FR"/>
              </w:rPr>
              <w:t>β</w:t>
            </w:r>
            <w:r w:rsidRPr="009B78F8">
              <w:rPr>
                <w:rFonts w:ascii="Sylfaen" w:hAnsi="Sylfaen"/>
                <w:sz w:val="22"/>
                <w:szCs w:val="22"/>
                <w:lang w:val="ka-GE"/>
              </w:rPr>
              <w:t xml:space="preserve">, rot, gelb, blau, grün, grau, braun, rosa, lila, orange, gestreift, gepunktet, geblühmt, leuchtet, hell, dunkel; </w:t>
            </w:r>
          </w:p>
        </w:tc>
      </w:tr>
      <w:tr w:rsidR="00B217EA" w:rsidRPr="009E0519" w:rsidTr="00892343">
        <w:trPr>
          <w:trHeight w:val="351"/>
        </w:trPr>
        <w:tc>
          <w:tcPr>
            <w:tcW w:w="4214" w:type="dxa"/>
            <w:shd w:val="clear" w:color="auto" w:fill="FFFFFF"/>
          </w:tcPr>
          <w:p w:rsidR="00B217EA" w:rsidRPr="00E411D0" w:rsidRDefault="00B217EA" w:rsidP="00892343">
            <w:pPr>
              <w:autoSpaceDE w:val="0"/>
              <w:autoSpaceDN w:val="0"/>
              <w:adjustRightInd w:val="0"/>
              <w:jc w:val="both"/>
              <w:rPr>
                <w:rFonts w:ascii="Sylfaen" w:hAnsi="Sylfaen"/>
                <w:b/>
                <w:lang w:val="ka-GE"/>
              </w:rPr>
            </w:pPr>
            <w:r>
              <w:rPr>
                <w:rFonts w:ascii="Sylfaen" w:hAnsi="Sylfaen"/>
                <w:b/>
                <w:sz w:val="22"/>
                <w:szCs w:val="22"/>
                <w:lang w:val="hy-AM"/>
              </w:rPr>
              <w:t>Չափ</w:t>
            </w:r>
            <w:r w:rsidRPr="00D17599">
              <w:rPr>
                <w:rFonts w:ascii="Sylfaen" w:hAnsi="Sylfaen"/>
                <w:b/>
                <w:sz w:val="22"/>
                <w:szCs w:val="22"/>
                <w:lang w:val="en-US"/>
              </w:rPr>
              <w:t>\</w:t>
            </w:r>
            <w:r>
              <w:rPr>
                <w:rFonts w:ascii="Sylfaen" w:hAnsi="Sylfaen"/>
                <w:b/>
                <w:sz w:val="22"/>
                <w:szCs w:val="22"/>
                <w:lang w:val="hy-AM"/>
              </w:rPr>
              <w:t>ձև</w:t>
            </w:r>
            <w:r w:rsidRPr="00D17599">
              <w:rPr>
                <w:rFonts w:ascii="Sylfaen" w:hAnsi="Sylfaen"/>
                <w:b/>
                <w:sz w:val="22"/>
                <w:szCs w:val="22"/>
                <w:lang w:val="en-US"/>
              </w:rPr>
              <w:t>\</w:t>
            </w:r>
            <w:r>
              <w:rPr>
                <w:rFonts w:ascii="Sylfaen" w:hAnsi="Sylfaen"/>
                <w:b/>
                <w:sz w:val="22"/>
                <w:szCs w:val="22"/>
                <w:lang w:val="hy-AM"/>
              </w:rPr>
              <w:t>կշիռ</w:t>
            </w:r>
            <w:r w:rsidRPr="00D17599">
              <w:rPr>
                <w:rFonts w:ascii="Sylfaen" w:hAnsi="Sylfaen"/>
                <w:b/>
                <w:sz w:val="22"/>
                <w:szCs w:val="22"/>
                <w:lang w:val="en-US"/>
              </w:rPr>
              <w:t xml:space="preserve">\ </w:t>
            </w:r>
            <w:r>
              <w:rPr>
                <w:rFonts w:ascii="Sylfaen" w:hAnsi="Sylfaen"/>
                <w:b/>
                <w:sz w:val="22"/>
                <w:szCs w:val="22"/>
                <w:lang w:val="hy-AM"/>
              </w:rPr>
              <w:t>ջերմաստիճան</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klein, gro</w:t>
            </w:r>
            <w:r w:rsidRPr="00237A0C">
              <w:rPr>
                <w:rFonts w:ascii="Sylfaen" w:hAnsi="Sylfaen"/>
                <w:sz w:val="22"/>
                <w:szCs w:val="22"/>
                <w:lang w:val="fr-FR"/>
              </w:rPr>
              <w:t>β</w:t>
            </w:r>
            <w:r w:rsidRPr="009B78F8">
              <w:rPr>
                <w:rFonts w:ascii="Sylfaen" w:hAnsi="Sylfaen"/>
                <w:sz w:val="22"/>
                <w:szCs w:val="22"/>
                <w:lang w:val="en-US"/>
              </w:rPr>
              <w:t>, riesig, mittel, rund, eckig, hoch, niedrig, eng, breit, flach, schwer, leicht, ein Kilo/Pfund/Liter, hei</w:t>
            </w:r>
            <w:r w:rsidRPr="00237A0C">
              <w:rPr>
                <w:rFonts w:ascii="Sylfaen" w:hAnsi="Sylfaen"/>
                <w:sz w:val="22"/>
                <w:szCs w:val="22"/>
                <w:lang w:val="fr-FR"/>
              </w:rPr>
              <w:t>β</w:t>
            </w:r>
            <w:r w:rsidRPr="009B78F8">
              <w:rPr>
                <w:rFonts w:ascii="Sylfaen" w:hAnsi="Sylfaen"/>
                <w:sz w:val="22"/>
                <w:szCs w:val="22"/>
                <w:lang w:val="en-US"/>
              </w:rPr>
              <w:t>, warm, kalt, kühl;</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Պարունակություն</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aus Holz/Plastik/Gold/Silber/Porzelan/Glas/Metall</w:t>
            </w: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Քանակ</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en-US"/>
              </w:rPr>
            </w:pPr>
            <w:r w:rsidRPr="009B78F8">
              <w:rPr>
                <w:rFonts w:ascii="Sylfaen" w:hAnsi="Sylfaen"/>
                <w:sz w:val="22"/>
                <w:szCs w:val="22"/>
                <w:lang w:val="en-US"/>
              </w:rPr>
              <w:t>viel, mehr, wenig, alles, nichts;</w:t>
            </w:r>
          </w:p>
        </w:tc>
      </w:tr>
      <w:tr w:rsidR="00B217EA" w:rsidRPr="00237A0C" w:rsidTr="00892343">
        <w:trPr>
          <w:trHeight w:val="351"/>
        </w:trPr>
        <w:tc>
          <w:tcPr>
            <w:tcW w:w="4214" w:type="dxa"/>
            <w:shd w:val="clear" w:color="auto" w:fill="D9D9D9"/>
          </w:tcPr>
          <w:p w:rsidR="00B217EA" w:rsidRPr="00013E74" w:rsidRDefault="00B217EA" w:rsidP="00892343">
            <w:pPr>
              <w:autoSpaceDE w:val="0"/>
              <w:autoSpaceDN w:val="0"/>
              <w:adjustRightInd w:val="0"/>
              <w:jc w:val="both"/>
              <w:rPr>
                <w:rFonts w:ascii="Sylfaen" w:hAnsi="Sylfaen"/>
                <w:b/>
                <w:lang w:val="hy-AM"/>
              </w:rPr>
            </w:pPr>
            <w:r w:rsidRPr="00237A0C">
              <w:rPr>
                <w:rFonts w:ascii="Sylfaen" w:hAnsi="Sylfaen"/>
                <w:b/>
                <w:sz w:val="22"/>
                <w:szCs w:val="22"/>
                <w:lang w:val="fr-FR"/>
              </w:rPr>
              <w:t xml:space="preserve">2.5. </w:t>
            </w:r>
            <w:r>
              <w:rPr>
                <w:rFonts w:ascii="Sylfaen" w:hAnsi="Sylfaen"/>
                <w:b/>
                <w:sz w:val="22"/>
                <w:szCs w:val="22"/>
                <w:lang w:val="hy-AM"/>
              </w:rPr>
              <w:t>Տոներ/տոնակատարություններ</w:t>
            </w:r>
          </w:p>
        </w:tc>
        <w:tc>
          <w:tcPr>
            <w:tcW w:w="8652" w:type="dxa"/>
            <w:shd w:val="clear" w:color="auto" w:fill="D9D9D9"/>
          </w:tcPr>
          <w:p w:rsidR="00B217EA" w:rsidRPr="00E411D0" w:rsidRDefault="00B217EA" w:rsidP="00892343">
            <w:pPr>
              <w:autoSpaceDE w:val="0"/>
              <w:autoSpaceDN w:val="0"/>
              <w:adjustRightInd w:val="0"/>
              <w:jc w:val="both"/>
              <w:rPr>
                <w:rFonts w:ascii="Sylfaen" w:hAnsi="Sylfaen"/>
                <w:lang w:val="fr-FR"/>
              </w:rPr>
            </w:pPr>
          </w:p>
        </w:tc>
      </w:tr>
      <w:tr w:rsidR="00B217EA" w:rsidRPr="009E0519" w:rsidTr="00892343">
        <w:trPr>
          <w:trHeight w:val="351"/>
        </w:trPr>
        <w:tc>
          <w:tcPr>
            <w:tcW w:w="4214" w:type="dxa"/>
            <w:shd w:val="clear" w:color="auto" w:fill="FFFFFF"/>
          </w:tcPr>
          <w:p w:rsidR="00B217EA" w:rsidRPr="00013E74" w:rsidRDefault="00B217EA" w:rsidP="00892343">
            <w:pPr>
              <w:autoSpaceDE w:val="0"/>
              <w:autoSpaceDN w:val="0"/>
              <w:adjustRightInd w:val="0"/>
              <w:jc w:val="both"/>
              <w:rPr>
                <w:rFonts w:ascii="Sylfaen" w:hAnsi="Sylfaen"/>
                <w:b/>
                <w:lang w:val="hy-AM"/>
              </w:rPr>
            </w:pPr>
            <w:r>
              <w:rPr>
                <w:rFonts w:ascii="Sylfaen" w:hAnsi="Sylfaen"/>
                <w:b/>
                <w:sz w:val="22"/>
                <w:szCs w:val="22"/>
                <w:lang w:val="hy-AM"/>
              </w:rPr>
              <w:t>Տոներ</w:t>
            </w:r>
          </w:p>
        </w:tc>
        <w:tc>
          <w:tcPr>
            <w:tcW w:w="8652" w:type="dxa"/>
            <w:shd w:val="clear" w:color="auto" w:fill="FFFFFF"/>
          </w:tcPr>
          <w:p w:rsidR="00B217EA" w:rsidRPr="00E411D0" w:rsidRDefault="00B217EA" w:rsidP="00892343">
            <w:pPr>
              <w:autoSpaceDE w:val="0"/>
              <w:autoSpaceDN w:val="0"/>
              <w:adjustRightInd w:val="0"/>
              <w:jc w:val="both"/>
              <w:rPr>
                <w:rFonts w:ascii="Sylfaen" w:hAnsi="Sylfaen"/>
                <w:lang w:val="ka-GE"/>
              </w:rPr>
            </w:pPr>
            <w:r w:rsidRPr="009B78F8">
              <w:rPr>
                <w:rFonts w:ascii="Sylfaen" w:hAnsi="Sylfaen"/>
                <w:sz w:val="22"/>
                <w:szCs w:val="22"/>
                <w:lang w:val="ka-GE"/>
              </w:rPr>
              <w:t>der Advent, die Adventskerze, der Adventskranz, Weihnachten, der Weihnachtsbaum, Nikolaus, das Geschenk, der Silvester, das Neujahr, der Gebursttag, die Party, der Fasching, Ostern, der Osterhase, das Osterei, das Pfingsten, der Valentinstag;</w:t>
            </w:r>
          </w:p>
        </w:tc>
      </w:tr>
    </w:tbl>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Pr="005B177D" w:rsidRDefault="00B217EA" w:rsidP="00B217EA">
      <w:pPr>
        <w:rPr>
          <w:rFonts w:ascii="Sylfaen" w:hAnsi="Sylfaen"/>
          <w:sz w:val="22"/>
          <w:szCs w:val="22"/>
          <w:lang w:val="ka-GE"/>
        </w:rPr>
      </w:pPr>
    </w:p>
    <w:p w:rsidR="00B217EA" w:rsidRPr="009B78F8" w:rsidRDefault="00B217EA" w:rsidP="00B217EA">
      <w:pPr>
        <w:rPr>
          <w:rFonts w:ascii="Sylfaen" w:hAnsi="Sylfaen"/>
          <w:b/>
          <w:sz w:val="22"/>
          <w:szCs w:val="22"/>
          <w:lang w:val="ka-GE"/>
        </w:rPr>
        <w:sectPr w:rsidR="00B217EA" w:rsidRPr="009B78F8" w:rsidSect="00052C6C">
          <w:pgSz w:w="15840" w:h="12240" w:orient="landscape"/>
          <w:pgMar w:top="851" w:right="1134" w:bottom="851" w:left="1701" w:header="720" w:footer="720" w:gutter="0"/>
          <w:cols w:space="720"/>
          <w:docGrid w:linePitch="360"/>
        </w:sectPr>
      </w:pPr>
    </w:p>
    <w:p w:rsidR="00B217EA" w:rsidRPr="00237A0C" w:rsidRDefault="00B217EA" w:rsidP="00B217EA">
      <w:pPr>
        <w:rPr>
          <w:rFonts w:ascii="Sylfaen" w:hAnsi="Sylfaen"/>
          <w:b/>
          <w:sz w:val="22"/>
          <w:szCs w:val="22"/>
          <w:lang w:val="ka-GE"/>
        </w:rPr>
      </w:pPr>
      <w:r w:rsidRPr="007F34AF">
        <w:rPr>
          <w:rFonts w:ascii="Sylfaen" w:hAnsi="Sylfaen"/>
          <w:b/>
          <w:sz w:val="22"/>
          <w:szCs w:val="22"/>
          <w:lang w:val="ka-GE"/>
        </w:rPr>
        <w:t xml:space="preserve">3. </w:t>
      </w:r>
      <w:r w:rsidRPr="00237A0C">
        <w:rPr>
          <w:rFonts w:ascii="Sylfaen" w:hAnsi="Sylfaen"/>
          <w:b/>
          <w:sz w:val="22"/>
          <w:szCs w:val="22"/>
          <w:lang w:val="ka-GE"/>
        </w:rPr>
        <w:t xml:space="preserve"> </w:t>
      </w:r>
      <w:r>
        <w:rPr>
          <w:rFonts w:ascii="Sylfaen" w:hAnsi="Sylfaen"/>
          <w:b/>
          <w:sz w:val="22"/>
          <w:szCs w:val="22"/>
          <w:lang w:val="hy-AM"/>
        </w:rPr>
        <w:t>Քերականություն</w:t>
      </w:r>
    </w:p>
    <w:p w:rsidR="00B217EA" w:rsidRPr="007F34AF" w:rsidRDefault="00B217EA" w:rsidP="00B217EA">
      <w:pPr>
        <w:shd w:val="clear" w:color="auto" w:fill="D9D9D9"/>
        <w:jc w:val="center"/>
        <w:rPr>
          <w:rFonts w:ascii="Sylfaen" w:hAnsi="Sylfaen"/>
          <w:b/>
          <w:sz w:val="22"/>
          <w:szCs w:val="22"/>
          <w:lang w:val="ka-GE"/>
        </w:rPr>
      </w:pPr>
      <w:r>
        <w:rPr>
          <w:rFonts w:ascii="Sylfaen" w:hAnsi="Sylfaen"/>
          <w:b/>
          <w:sz w:val="22"/>
          <w:szCs w:val="22"/>
          <w:lang w:val="hy-AM"/>
        </w:rPr>
        <w:t>բ</w:t>
      </w:r>
      <w:r w:rsidRPr="00237A0C">
        <w:rPr>
          <w:rFonts w:ascii="Sylfaen" w:hAnsi="Sylfaen"/>
          <w:b/>
          <w:sz w:val="22"/>
          <w:szCs w:val="22"/>
          <w:lang w:val="ka-GE"/>
        </w:rPr>
        <w:t xml:space="preserve"> VII</w:t>
      </w:r>
      <w:r w:rsidRPr="007F34AF">
        <w:rPr>
          <w:rFonts w:ascii="Sylfaen" w:hAnsi="Sylfaen"/>
          <w:b/>
          <w:sz w:val="22"/>
          <w:szCs w:val="22"/>
          <w:lang w:val="ka-GE"/>
        </w:rPr>
        <w:t>-</w:t>
      </w:r>
      <w:r>
        <w:rPr>
          <w:rFonts w:ascii="Sylfaen" w:hAnsi="Sylfaen"/>
          <w:b/>
          <w:sz w:val="22"/>
          <w:szCs w:val="22"/>
          <w:lang w:val="hy-AM"/>
        </w:rPr>
        <w:t>բ</w:t>
      </w:r>
      <w:r w:rsidRPr="007F34AF">
        <w:rPr>
          <w:rFonts w:ascii="Sylfaen" w:hAnsi="Sylfaen"/>
          <w:b/>
          <w:sz w:val="22"/>
          <w:szCs w:val="22"/>
          <w:lang w:val="ka-GE"/>
        </w:rPr>
        <w:t>VIII</w:t>
      </w:r>
    </w:p>
    <w:p w:rsidR="00B217EA" w:rsidRPr="00237A0C" w:rsidRDefault="00B217EA" w:rsidP="00B217EA">
      <w:pPr>
        <w:jc w:val="center"/>
        <w:rPr>
          <w:rFonts w:ascii="Sylfaen" w:hAnsi="Sylfaen"/>
          <w:b/>
          <w:sz w:val="22"/>
          <w:szCs w:val="22"/>
          <w:lang w:val="ka-GE"/>
        </w:rPr>
      </w:pPr>
    </w:p>
    <w:p w:rsidR="00B217EA" w:rsidRPr="007F34AF" w:rsidRDefault="00B217EA" w:rsidP="00B217EA">
      <w:pPr>
        <w:ind w:firstLine="284"/>
        <w:jc w:val="both"/>
        <w:rPr>
          <w:rFonts w:ascii="Sylfaen" w:hAnsi="Sylfaen"/>
          <w:b/>
          <w:sz w:val="22"/>
          <w:szCs w:val="22"/>
          <w:lang w:val="ka-GE"/>
        </w:rPr>
      </w:pPr>
      <w:r w:rsidRPr="007F34AF">
        <w:rPr>
          <w:rFonts w:ascii="Sylfaen" w:hAnsi="Sylfaen"/>
          <w:b/>
          <w:lang w:val="hy-AM"/>
        </w:rPr>
        <w:t xml:space="preserve">Ցանկալի է քերականությունն ուսուցանել համատեքստում և ոչ </w:t>
      </w:r>
      <w:r>
        <w:rPr>
          <w:rFonts w:ascii="Sylfaen" w:hAnsi="Sylfaen"/>
          <w:b/>
          <w:lang w:val="en-US"/>
        </w:rPr>
        <w:t>թե</w:t>
      </w:r>
      <w:r w:rsidRPr="008451D8">
        <w:rPr>
          <w:rFonts w:ascii="Sylfaen" w:hAnsi="Sylfaen"/>
          <w:b/>
          <w:lang w:val="ka-GE"/>
        </w:rPr>
        <w:t>`</w:t>
      </w:r>
      <w:r w:rsidRPr="00BE3616">
        <w:rPr>
          <w:rFonts w:ascii="Sylfaen" w:hAnsi="Sylfaen"/>
          <w:b/>
          <w:lang w:val="ka-GE"/>
        </w:rPr>
        <w:t xml:space="preserve"> </w:t>
      </w:r>
      <w:r w:rsidRPr="007F34AF">
        <w:rPr>
          <w:rFonts w:ascii="Sylfaen" w:hAnsi="Sylfaen"/>
          <w:b/>
          <w:lang w:val="hy-AM"/>
        </w:rPr>
        <w:t xml:space="preserve">համատեքստից </w:t>
      </w:r>
      <w:r>
        <w:rPr>
          <w:rFonts w:ascii="Sylfaen" w:hAnsi="Sylfaen"/>
          <w:b/>
          <w:lang w:val="en-US"/>
        </w:rPr>
        <w:t>կտր</w:t>
      </w:r>
      <w:r w:rsidRPr="007F34AF">
        <w:rPr>
          <w:rFonts w:ascii="Sylfaen" w:hAnsi="Sylfaen"/>
          <w:b/>
          <w:lang w:val="hy-AM"/>
        </w:rPr>
        <w:t xml:space="preserve">ված, ինչը պետք է ծառայի հաղորդակցական նպատակներին: </w:t>
      </w:r>
      <w:r w:rsidRPr="007F34AF">
        <w:rPr>
          <w:rFonts w:ascii="Sylfaen" w:hAnsi="Sylfaen"/>
          <w:b/>
          <w:sz w:val="22"/>
          <w:szCs w:val="22"/>
          <w:lang w:val="de-DE"/>
        </w:rPr>
        <w:t xml:space="preserve"> </w:t>
      </w:r>
      <w:r w:rsidRPr="007F34AF">
        <w:rPr>
          <w:rFonts w:ascii="Sylfaen" w:hAnsi="Sylfaen"/>
          <w:b/>
          <w:lang w:val="hy-AM"/>
        </w:rPr>
        <w:t xml:space="preserve">Խորհուրդ չի տրվում անգիր սովորել </w:t>
      </w:r>
      <w:r>
        <w:rPr>
          <w:rFonts w:ascii="Sylfaen" w:hAnsi="Sylfaen"/>
          <w:b/>
          <w:lang w:val="en-US"/>
        </w:rPr>
        <w:t>կանոն</w:t>
      </w:r>
      <w:r w:rsidRPr="007F34AF">
        <w:rPr>
          <w:rFonts w:ascii="Sylfaen" w:hAnsi="Sylfaen"/>
          <w:b/>
          <w:lang w:val="hy-AM"/>
        </w:rPr>
        <w:t>ներն ու եզրաբառերը: Աշակերտին պետք է հնարավորություն տրվի</w:t>
      </w:r>
      <w:r w:rsidRPr="007F34AF">
        <w:rPr>
          <w:rFonts w:ascii="Sylfaen" w:hAnsi="Sylfaen"/>
          <w:b/>
          <w:lang w:val="de-DE"/>
        </w:rPr>
        <w:t xml:space="preserve"> </w:t>
      </w:r>
      <w:r w:rsidRPr="007F34AF">
        <w:rPr>
          <w:rFonts w:ascii="Sylfaen" w:hAnsi="Sylfaen"/>
          <w:b/>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r w:rsidRPr="007F34AF">
        <w:rPr>
          <w:rFonts w:ascii="Sylfaen" w:hAnsi="Sylfaen"/>
          <w:b/>
          <w:sz w:val="22"/>
          <w:szCs w:val="22"/>
          <w:lang w:val="de-DE"/>
        </w:rPr>
        <w:t xml:space="preserve"> </w:t>
      </w:r>
    </w:p>
    <w:p w:rsidR="00B217EA" w:rsidRPr="007F34AF" w:rsidRDefault="00B217EA" w:rsidP="00B217EA">
      <w:pPr>
        <w:numPr>
          <w:ilvl w:val="0"/>
          <w:numId w:val="16"/>
        </w:numPr>
        <w:ind w:hanging="436"/>
        <w:jc w:val="both"/>
        <w:rPr>
          <w:rFonts w:ascii="Sylfaen" w:hAnsi="Sylfaen"/>
          <w:b/>
          <w:lang w:val="de-DE"/>
        </w:rPr>
      </w:pPr>
      <w:r>
        <w:rPr>
          <w:rFonts w:ascii="Sylfaen" w:hAnsi="Sylfaen"/>
          <w:b/>
          <w:lang w:val="en-US"/>
        </w:rPr>
        <w:t>ք</w:t>
      </w:r>
      <w:r w:rsidRPr="007F34AF">
        <w:rPr>
          <w:rFonts w:ascii="Sylfaen" w:hAnsi="Sylfaen"/>
          <w:b/>
          <w:lang w:val="hy-AM"/>
        </w:rPr>
        <w:t>երականական նյութի մատուցում</w:t>
      </w:r>
      <w:r w:rsidRPr="00BE3616">
        <w:rPr>
          <w:rFonts w:ascii="Sylfaen" w:hAnsi="Sylfaen"/>
          <w:b/>
          <w:lang w:val="ka-GE"/>
        </w:rPr>
        <w:t xml:space="preserve"> </w:t>
      </w:r>
      <w:r w:rsidRPr="007F34AF">
        <w:rPr>
          <w:rFonts w:ascii="Sylfaen" w:hAnsi="Sylfaen"/>
          <w:b/>
          <w:lang w:val="hy-AM"/>
        </w:rPr>
        <w:t xml:space="preserve"> զվարճալի, հեշտությամբ հասկանալի բանավոր կամ գրավոր հաղորդակցական իրավիճակներում, յուրաց</w:t>
      </w:r>
      <w:r>
        <w:rPr>
          <w:rFonts w:ascii="Sylfaen" w:hAnsi="Sylfaen"/>
          <w:b/>
          <w:lang w:val="en-US"/>
        </w:rPr>
        <w:t>վելիք</w:t>
      </w:r>
      <w:r w:rsidRPr="007F34AF">
        <w:rPr>
          <w:rFonts w:ascii="Sylfaen" w:hAnsi="Sylfaen"/>
          <w:b/>
          <w:lang w:val="hy-AM"/>
        </w:rPr>
        <w:t xml:space="preserve"> լեզվական նյութի հիման վրա կազմված </w:t>
      </w:r>
      <w:r>
        <w:rPr>
          <w:rFonts w:ascii="Sylfaen" w:hAnsi="Sylfaen"/>
          <w:b/>
          <w:lang w:val="en-US"/>
        </w:rPr>
        <w:t>ուսուցողական</w:t>
      </w:r>
      <w:r w:rsidRPr="007F34AF">
        <w:rPr>
          <w:rFonts w:ascii="Sylfaen" w:hAnsi="Sylfaen"/>
          <w:b/>
          <w:lang w:val="hy-AM"/>
        </w:rPr>
        <w:t xml:space="preserve"> տեքստերի միջոցով,</w:t>
      </w:r>
    </w:p>
    <w:p w:rsidR="00B217EA" w:rsidRPr="007F34AF" w:rsidRDefault="00B217EA" w:rsidP="00B217EA">
      <w:pPr>
        <w:numPr>
          <w:ilvl w:val="0"/>
          <w:numId w:val="16"/>
        </w:numPr>
        <w:jc w:val="both"/>
        <w:rPr>
          <w:rFonts w:ascii="Sylfaen" w:hAnsi="Sylfaen"/>
          <w:b/>
          <w:sz w:val="22"/>
          <w:szCs w:val="22"/>
          <w:lang w:val="ka-GE"/>
        </w:rPr>
      </w:pPr>
      <w:r>
        <w:rPr>
          <w:rFonts w:ascii="Sylfaen" w:hAnsi="Sylfaen"/>
          <w:b/>
          <w:lang w:val="en-US"/>
        </w:rPr>
        <w:t>բ</w:t>
      </w:r>
      <w:r w:rsidRPr="007F34AF">
        <w:rPr>
          <w:rFonts w:ascii="Sylfaen" w:hAnsi="Sylfaen"/>
          <w:b/>
          <w:lang w:val="hy-AM"/>
        </w:rPr>
        <w:t>ազմապիսի ակտիվությունների և վարժությունների առաջարկում:</w:t>
      </w:r>
      <w:r w:rsidRPr="007F34AF">
        <w:rPr>
          <w:rFonts w:ascii="Sylfaen" w:hAnsi="Sylfaen"/>
          <w:b/>
          <w:sz w:val="22"/>
          <w:szCs w:val="22"/>
          <w:lang w:val="de-DE"/>
        </w:rPr>
        <w:t xml:space="preserve"> </w:t>
      </w:r>
    </w:p>
    <w:p w:rsidR="00B217EA" w:rsidRPr="00237A0C" w:rsidRDefault="00B217EA" w:rsidP="00B217EA">
      <w:pPr>
        <w:rPr>
          <w:rFonts w:ascii="Sylfaen" w:hAnsi="Sylfaen"/>
          <w:b/>
          <w:sz w:val="22"/>
          <w:szCs w:val="22"/>
          <w:lang w:val="ka-GE"/>
        </w:rPr>
      </w:pPr>
    </w:p>
    <w:p w:rsidR="00B217EA" w:rsidRPr="00237A0C" w:rsidRDefault="00B217EA" w:rsidP="00B217EA">
      <w:pPr>
        <w:jc w:val="cente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053"/>
      </w:tblGrid>
      <w:tr w:rsidR="00B217EA" w:rsidRPr="003F37DE"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3.1. </w:t>
            </w:r>
            <w:r>
              <w:rPr>
                <w:rFonts w:ascii="Sylfaen" w:hAnsi="Sylfaen"/>
                <w:b/>
                <w:sz w:val="22"/>
                <w:szCs w:val="22"/>
                <w:lang w:val="hy-AM"/>
              </w:rPr>
              <w:t>Գոյական անուն</w:t>
            </w:r>
          </w:p>
        </w:tc>
        <w:tc>
          <w:tcPr>
            <w:tcW w:w="7053" w:type="dxa"/>
          </w:tcPr>
          <w:p w:rsidR="00B217EA" w:rsidRPr="00E411D0" w:rsidRDefault="00B217EA" w:rsidP="00B217EA">
            <w:pPr>
              <w:numPr>
                <w:ilvl w:val="0"/>
                <w:numId w:val="215"/>
              </w:numPr>
              <w:ind w:left="318"/>
              <w:jc w:val="both"/>
              <w:rPr>
                <w:b/>
              </w:rPr>
            </w:pPr>
            <w:r>
              <w:rPr>
                <w:rFonts w:ascii="Sylfaen" w:hAnsi="Sylfaen"/>
                <w:b/>
                <w:sz w:val="22"/>
                <w:szCs w:val="22"/>
                <w:lang w:val="hy-AM"/>
              </w:rPr>
              <w:t xml:space="preserve">Անունների </w:t>
            </w:r>
            <w:r>
              <w:rPr>
                <w:rFonts w:ascii="Sylfaen" w:hAnsi="Sylfaen"/>
                <w:b/>
                <w:sz w:val="22"/>
                <w:szCs w:val="22"/>
                <w:lang w:val="en-US"/>
              </w:rPr>
              <w:t>հոլովառություն,</w:t>
            </w:r>
          </w:p>
          <w:p w:rsidR="00B217EA" w:rsidRPr="00E411D0" w:rsidRDefault="00B217EA" w:rsidP="00B217EA">
            <w:pPr>
              <w:numPr>
                <w:ilvl w:val="0"/>
                <w:numId w:val="215"/>
              </w:numPr>
              <w:ind w:left="318"/>
              <w:jc w:val="both"/>
              <w:rPr>
                <w:b/>
              </w:rPr>
            </w:pPr>
            <w:r>
              <w:rPr>
                <w:rFonts w:ascii="Sylfaen" w:hAnsi="Sylfaen"/>
                <w:b/>
                <w:sz w:val="22"/>
                <w:szCs w:val="22"/>
                <w:lang w:val="hy-AM"/>
              </w:rPr>
              <w:t xml:space="preserve">Անունը կայուն </w:t>
            </w:r>
            <w:r>
              <w:rPr>
                <w:rFonts w:ascii="Sylfaen" w:hAnsi="Sylfaen"/>
                <w:b/>
                <w:sz w:val="22"/>
                <w:szCs w:val="22"/>
                <w:lang w:val="en-US"/>
              </w:rPr>
              <w:t>բառակապակցություն</w:t>
            </w:r>
            <w:r>
              <w:rPr>
                <w:rFonts w:ascii="Sylfaen" w:hAnsi="Sylfaen"/>
                <w:b/>
                <w:sz w:val="22"/>
                <w:szCs w:val="22"/>
                <w:lang w:val="hy-AM"/>
              </w:rPr>
              <w:t>ների կազմում</w:t>
            </w:r>
            <w:r w:rsidRPr="003F37DE">
              <w:rPr>
                <w:rFonts w:ascii="Sylfaen" w:hAnsi="Sylfaen"/>
                <w:b/>
                <w:sz w:val="22"/>
                <w:szCs w:val="22"/>
                <w:lang w:val="ka-GE"/>
              </w:rPr>
              <w:t xml:space="preserve"> (</w:t>
            </w:r>
            <w:r w:rsidRPr="003F37DE">
              <w:rPr>
                <w:rFonts w:ascii="Sylfaen" w:hAnsi="Sylfaen"/>
                <w:b/>
                <w:sz w:val="22"/>
                <w:szCs w:val="22"/>
              </w:rPr>
              <w:t>Rolle spielen</w:t>
            </w:r>
            <w:r w:rsidRPr="003F37DE">
              <w:rPr>
                <w:rFonts w:ascii="Sylfaen" w:hAnsi="Sylfaen"/>
                <w:b/>
                <w:sz w:val="22"/>
                <w:szCs w:val="22"/>
                <w:lang w:val="ka-GE"/>
              </w:rPr>
              <w:t>)</w:t>
            </w:r>
            <w:r w:rsidRPr="003F37DE">
              <w:rPr>
                <w:rFonts w:ascii="Sylfaen" w:hAnsi="Sylfaen"/>
                <w:b/>
                <w:sz w:val="22"/>
                <w:szCs w:val="22"/>
              </w:rPr>
              <w:t>;</w:t>
            </w:r>
          </w:p>
          <w:p w:rsidR="00B217EA" w:rsidRPr="00E411D0" w:rsidRDefault="00B217EA" w:rsidP="00B217EA">
            <w:pPr>
              <w:numPr>
                <w:ilvl w:val="0"/>
                <w:numId w:val="215"/>
              </w:numPr>
              <w:ind w:left="318"/>
              <w:jc w:val="both"/>
              <w:rPr>
                <w:b/>
              </w:rPr>
            </w:pPr>
            <w:r>
              <w:rPr>
                <w:rFonts w:ascii="Sylfaen" w:hAnsi="Sylfaen"/>
                <w:b/>
                <w:sz w:val="22"/>
                <w:szCs w:val="22"/>
                <w:lang w:val="hy-AM"/>
              </w:rPr>
              <w:t>Բայական</w:t>
            </w:r>
            <w:r w:rsidRPr="003F37DE">
              <w:rPr>
                <w:rFonts w:ascii="Sylfaen" w:hAnsi="Sylfaen"/>
                <w:b/>
                <w:sz w:val="22"/>
                <w:szCs w:val="22"/>
                <w:lang w:val="ka-GE"/>
              </w:rPr>
              <w:t xml:space="preserve"> (</w:t>
            </w:r>
            <w:r w:rsidRPr="003F37DE">
              <w:rPr>
                <w:rFonts w:ascii="Sylfaen" w:hAnsi="Sylfaen"/>
                <w:b/>
                <w:sz w:val="22"/>
                <w:szCs w:val="22"/>
              </w:rPr>
              <w:t>Deverbativa</w:t>
            </w:r>
            <w:r w:rsidRPr="003F37DE">
              <w:rPr>
                <w:rFonts w:ascii="Sylfaen" w:hAnsi="Sylfaen"/>
                <w:b/>
                <w:sz w:val="22"/>
                <w:szCs w:val="22"/>
                <w:lang w:val="ka-GE"/>
              </w:rPr>
              <w:t xml:space="preserve">) </w:t>
            </w:r>
            <w:r>
              <w:rPr>
                <w:rFonts w:ascii="Sylfaen" w:hAnsi="Sylfaen"/>
                <w:b/>
                <w:sz w:val="22"/>
                <w:szCs w:val="22"/>
                <w:lang w:val="hy-AM"/>
              </w:rPr>
              <w:t>և</w:t>
            </w:r>
            <w:r w:rsidRPr="003F37DE">
              <w:rPr>
                <w:rFonts w:ascii="Sylfaen" w:hAnsi="Sylfaen"/>
                <w:b/>
                <w:sz w:val="22"/>
                <w:szCs w:val="22"/>
                <w:lang w:val="ka-GE"/>
              </w:rPr>
              <w:t xml:space="preserve"> </w:t>
            </w:r>
            <w:r>
              <w:rPr>
                <w:rFonts w:ascii="Sylfaen" w:hAnsi="Sylfaen"/>
                <w:b/>
                <w:sz w:val="22"/>
                <w:szCs w:val="22"/>
                <w:lang w:val="hy-AM"/>
              </w:rPr>
              <w:t>ածականական</w:t>
            </w:r>
            <w:r w:rsidRPr="003F37DE">
              <w:rPr>
                <w:rFonts w:ascii="Sylfaen" w:hAnsi="Sylfaen"/>
                <w:b/>
                <w:sz w:val="22"/>
                <w:szCs w:val="22"/>
                <w:lang w:val="ka-GE"/>
              </w:rPr>
              <w:t xml:space="preserve"> </w:t>
            </w:r>
            <w:r w:rsidRPr="003F37DE">
              <w:rPr>
                <w:rFonts w:ascii="Sylfaen" w:hAnsi="Sylfaen"/>
                <w:b/>
                <w:sz w:val="22"/>
                <w:szCs w:val="22"/>
              </w:rPr>
              <w:t xml:space="preserve">(Deadjektiva) </w:t>
            </w:r>
            <w:r>
              <w:rPr>
                <w:rFonts w:ascii="Sylfaen" w:hAnsi="Sylfaen"/>
                <w:b/>
                <w:sz w:val="22"/>
                <w:szCs w:val="22"/>
                <w:lang w:val="hy-AM"/>
              </w:rPr>
              <w:t>անունների</w:t>
            </w:r>
            <w:r w:rsidRPr="003F37DE">
              <w:rPr>
                <w:rFonts w:ascii="Sylfaen" w:hAnsi="Sylfaen"/>
                <w:b/>
                <w:sz w:val="22"/>
                <w:szCs w:val="22"/>
                <w:lang w:val="ka-GE"/>
              </w:rPr>
              <w:t xml:space="preserve"> </w:t>
            </w:r>
            <w:r>
              <w:rPr>
                <w:rFonts w:ascii="Sylfaen" w:hAnsi="Sylfaen"/>
                <w:b/>
                <w:sz w:val="22"/>
                <w:szCs w:val="22"/>
                <w:lang w:val="hy-AM"/>
              </w:rPr>
              <w:t>սեռի սահմանումը</w:t>
            </w:r>
            <w:r w:rsidRPr="00BE3616">
              <w:rPr>
                <w:rFonts w:ascii="Sylfaen" w:hAnsi="Sylfaen"/>
                <w:b/>
                <w:sz w:val="22"/>
                <w:szCs w:val="22"/>
              </w:rPr>
              <w:t xml:space="preserve"> </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3.2. </w:t>
            </w:r>
            <w:r>
              <w:rPr>
                <w:rFonts w:ascii="Sylfaen" w:hAnsi="Sylfaen"/>
                <w:b/>
                <w:sz w:val="22"/>
                <w:szCs w:val="22"/>
                <w:lang w:val="hy-AM"/>
              </w:rPr>
              <w:t>Դերանուն</w:t>
            </w:r>
          </w:p>
        </w:tc>
        <w:tc>
          <w:tcPr>
            <w:tcW w:w="7053" w:type="dxa"/>
          </w:tcPr>
          <w:p w:rsidR="00B217EA" w:rsidRPr="00E411D0" w:rsidRDefault="00B217EA" w:rsidP="00B217EA">
            <w:pPr>
              <w:pStyle w:val="ListParagraph"/>
              <w:numPr>
                <w:ilvl w:val="0"/>
                <w:numId w:val="214"/>
              </w:numPr>
              <w:spacing w:after="0" w:line="240" w:lineRule="auto"/>
              <w:ind w:left="318"/>
              <w:jc w:val="both"/>
              <w:rPr>
                <w:rFonts w:ascii="Sylfaen" w:hAnsi="Sylfaen"/>
                <w:b/>
                <w:lang w:val="de-DE"/>
              </w:rPr>
            </w:pPr>
            <w:r>
              <w:rPr>
                <w:rFonts w:ascii="Sylfaen" w:hAnsi="Sylfaen"/>
                <w:b/>
                <w:lang w:val="hy-AM"/>
              </w:rPr>
              <w:t>Անորոշ</w:t>
            </w:r>
            <w:r w:rsidRPr="003F37DE">
              <w:rPr>
                <w:rFonts w:ascii="Sylfaen" w:hAnsi="Sylfaen"/>
                <w:b/>
              </w:rPr>
              <w:t>/</w:t>
            </w:r>
            <w:r>
              <w:rPr>
                <w:rFonts w:ascii="Sylfaen" w:hAnsi="Sylfaen"/>
                <w:b/>
                <w:lang w:val="hy-AM"/>
              </w:rPr>
              <w:t>որոշյալ</w:t>
            </w:r>
            <w:r w:rsidRPr="003F37DE">
              <w:rPr>
                <w:rFonts w:ascii="Sylfaen" w:hAnsi="Sylfaen"/>
                <w:b/>
                <w:lang w:val="ka-GE"/>
              </w:rPr>
              <w:t xml:space="preserve"> </w:t>
            </w:r>
            <w:r w:rsidRPr="003F37DE">
              <w:rPr>
                <w:rFonts w:ascii="Sylfaen" w:hAnsi="Sylfaen"/>
                <w:b/>
                <w:lang w:val="de-DE"/>
              </w:rPr>
              <w:t>einemal/keinmal; jemand/niemand;</w:t>
            </w:r>
          </w:p>
          <w:p w:rsidR="00B217EA" w:rsidRPr="00E411D0" w:rsidRDefault="00B217EA" w:rsidP="00B217EA">
            <w:pPr>
              <w:pStyle w:val="ListParagraph"/>
              <w:numPr>
                <w:ilvl w:val="0"/>
                <w:numId w:val="214"/>
              </w:numPr>
              <w:spacing w:after="0" w:line="240" w:lineRule="auto"/>
              <w:ind w:left="318"/>
              <w:jc w:val="both"/>
              <w:rPr>
                <w:rFonts w:ascii="Sylfaen" w:hAnsi="Sylfaen"/>
                <w:b/>
                <w:lang w:val="de-DE"/>
              </w:rPr>
            </w:pPr>
            <w:r>
              <w:rPr>
                <w:rFonts w:ascii="Sylfaen" w:hAnsi="Sylfaen"/>
                <w:b/>
                <w:lang w:val="hy-AM"/>
              </w:rPr>
              <w:t>Անորոշ</w:t>
            </w:r>
            <w:r w:rsidRPr="003F37DE">
              <w:rPr>
                <w:rFonts w:ascii="Sylfaen" w:hAnsi="Sylfaen"/>
                <w:b/>
                <w:lang w:val="de-DE"/>
              </w:rPr>
              <w:t xml:space="preserve"> (irgend </w:t>
            </w:r>
            <w:r>
              <w:rPr>
                <w:rFonts w:ascii="Sylfaen" w:hAnsi="Sylfaen"/>
                <w:b/>
                <w:lang w:val="hy-AM"/>
              </w:rPr>
              <w:t>բաղադրամասով</w:t>
            </w:r>
            <w:r w:rsidRPr="003F37DE">
              <w:rPr>
                <w:rFonts w:ascii="Sylfaen" w:hAnsi="Sylfaen"/>
                <w:b/>
                <w:lang w:val="de-DE"/>
              </w:rPr>
              <w:t xml:space="preserve">) </w:t>
            </w:r>
            <w:r>
              <w:rPr>
                <w:rFonts w:ascii="Sylfaen" w:hAnsi="Sylfaen"/>
                <w:b/>
                <w:lang w:val="hy-AM"/>
              </w:rPr>
              <w:t>և</w:t>
            </w:r>
            <w:r w:rsidRPr="003F37DE">
              <w:rPr>
                <w:rFonts w:ascii="Sylfaen" w:hAnsi="Sylfaen"/>
                <w:b/>
                <w:lang w:val="ka-GE"/>
              </w:rPr>
              <w:t xml:space="preserve"> </w:t>
            </w:r>
            <w:r>
              <w:rPr>
                <w:rFonts w:ascii="Sylfaen" w:hAnsi="Sylfaen"/>
                <w:b/>
                <w:lang w:val="hy-AM"/>
              </w:rPr>
              <w:t>դրանց հոլովման դեպքերը.</w:t>
            </w:r>
            <w:r w:rsidRPr="003F37DE">
              <w:rPr>
                <w:rFonts w:ascii="Sylfaen" w:hAnsi="Sylfaen"/>
                <w:b/>
                <w:lang w:val="de-DE"/>
              </w:rPr>
              <w:t xml:space="preserve"> man, einer, irgendeiner, irgendwer, irgendwas, jemand;</w:t>
            </w:r>
          </w:p>
          <w:p w:rsidR="00B217EA" w:rsidRPr="00E411D0" w:rsidRDefault="00B217EA" w:rsidP="00B217EA">
            <w:pPr>
              <w:pStyle w:val="ListParagraph"/>
              <w:numPr>
                <w:ilvl w:val="0"/>
                <w:numId w:val="214"/>
              </w:numPr>
              <w:spacing w:after="0" w:line="240" w:lineRule="auto"/>
              <w:ind w:left="318"/>
              <w:jc w:val="both"/>
              <w:rPr>
                <w:rFonts w:ascii="Sylfaen" w:hAnsi="Sylfaen"/>
                <w:b/>
                <w:lang w:val="de-DE"/>
              </w:rPr>
            </w:pPr>
            <w:r>
              <w:rPr>
                <w:rFonts w:ascii="Sylfaen" w:hAnsi="Sylfaen"/>
                <w:b/>
                <w:lang w:val="hy-AM"/>
              </w:rPr>
              <w:t xml:space="preserve">Անդեմ. </w:t>
            </w:r>
            <w:r w:rsidRPr="003F37DE">
              <w:rPr>
                <w:rFonts w:ascii="Sylfaen" w:hAnsi="Sylfaen"/>
                <w:b/>
                <w:lang w:val="de-DE"/>
              </w:rPr>
              <w:t>es</w:t>
            </w:r>
            <w:r w:rsidRPr="003F37DE">
              <w:rPr>
                <w:rFonts w:ascii="Sylfaen" w:hAnsi="Sylfaen"/>
                <w:b/>
                <w:lang w:val="ka-GE"/>
              </w:rPr>
              <w:t xml:space="preserve"> </w:t>
            </w:r>
            <w:r>
              <w:rPr>
                <w:rFonts w:ascii="Sylfaen" w:hAnsi="Sylfaen"/>
                <w:b/>
                <w:lang w:val="hy-AM"/>
              </w:rPr>
              <w:t>և դրա գործառույթների ամփոփումը</w:t>
            </w:r>
            <w:r w:rsidRPr="003F37DE">
              <w:rPr>
                <w:rFonts w:ascii="Sylfaen" w:hAnsi="Sylfaen"/>
                <w:b/>
                <w:lang w:val="ka-GE"/>
              </w:rPr>
              <w:t xml:space="preserve"> </w:t>
            </w:r>
            <w:r>
              <w:rPr>
                <w:rFonts w:ascii="Sylfaen" w:hAnsi="Sylfaen"/>
                <w:b/>
                <w:lang w:val="hy-AM"/>
              </w:rPr>
              <w:t>(բոլոր հնարավոր տարբերակները),</w:t>
            </w:r>
          </w:p>
          <w:p w:rsidR="00B217EA" w:rsidRPr="00E411D0" w:rsidRDefault="00B217EA" w:rsidP="00B217EA">
            <w:pPr>
              <w:pStyle w:val="ListParagraph"/>
              <w:numPr>
                <w:ilvl w:val="0"/>
                <w:numId w:val="214"/>
              </w:numPr>
              <w:spacing w:after="0" w:line="240" w:lineRule="auto"/>
              <w:ind w:left="318"/>
              <w:jc w:val="both"/>
              <w:rPr>
                <w:rFonts w:ascii="Sylfaen" w:hAnsi="Sylfaen"/>
                <w:b/>
                <w:lang w:val="de-DE"/>
              </w:rPr>
            </w:pPr>
            <w:r>
              <w:rPr>
                <w:rFonts w:ascii="Sylfaen" w:hAnsi="Sylfaen"/>
                <w:b/>
                <w:lang w:val="hy-AM"/>
              </w:rPr>
              <w:t xml:space="preserve">Ժխտական. </w:t>
            </w:r>
            <w:r w:rsidRPr="003F37DE">
              <w:rPr>
                <w:rFonts w:ascii="Sylfaen" w:hAnsi="Sylfaen"/>
                <w:b/>
                <w:lang w:val="ka-GE"/>
              </w:rPr>
              <w:t xml:space="preserve"> </w:t>
            </w:r>
            <w:r w:rsidRPr="007518FF">
              <w:rPr>
                <w:rFonts w:ascii="Sylfaen" w:hAnsi="Sylfaen"/>
                <w:b/>
                <w:lang w:val="de-DE"/>
              </w:rPr>
              <w:t>kein-</w:t>
            </w:r>
            <w:r>
              <w:rPr>
                <w:rFonts w:ascii="Sylfaen" w:hAnsi="Sylfaen"/>
                <w:b/>
                <w:lang w:val="hy-AM"/>
              </w:rPr>
              <w:t>ի</w:t>
            </w:r>
            <w:r w:rsidRPr="003F37DE">
              <w:rPr>
                <w:rFonts w:ascii="Sylfaen" w:hAnsi="Sylfaen"/>
                <w:b/>
                <w:lang w:val="ka-GE"/>
              </w:rPr>
              <w:t xml:space="preserve"> </w:t>
            </w:r>
            <w:r>
              <w:rPr>
                <w:rFonts w:ascii="Sylfaen" w:hAnsi="Sylfaen"/>
                <w:b/>
                <w:lang w:val="hy-AM"/>
              </w:rPr>
              <w:t xml:space="preserve"> առանձնահատուկ գործածության դեպքերը,</w:t>
            </w:r>
          </w:p>
          <w:p w:rsidR="00B217EA" w:rsidRPr="00E411D0" w:rsidRDefault="00B217EA" w:rsidP="00B217EA">
            <w:pPr>
              <w:pStyle w:val="ListParagraph"/>
              <w:numPr>
                <w:ilvl w:val="0"/>
                <w:numId w:val="214"/>
              </w:numPr>
              <w:spacing w:after="0" w:line="240" w:lineRule="auto"/>
              <w:ind w:left="318"/>
              <w:jc w:val="both"/>
              <w:rPr>
                <w:rFonts w:ascii="Sylfaen" w:hAnsi="Sylfaen"/>
                <w:b/>
                <w:lang w:val="de-DE"/>
              </w:rPr>
            </w:pPr>
            <w:r>
              <w:rPr>
                <w:rFonts w:ascii="Sylfaen" w:hAnsi="Sylfaen"/>
                <w:b/>
              </w:rPr>
              <w:t>Չհոլովվող</w:t>
            </w:r>
            <w:r>
              <w:rPr>
                <w:rFonts w:ascii="Sylfaen" w:hAnsi="Sylfaen"/>
                <w:b/>
                <w:lang w:val="hy-AM"/>
              </w:rPr>
              <w:t xml:space="preserve">. </w:t>
            </w:r>
            <w:r w:rsidRPr="003F37DE">
              <w:rPr>
                <w:rFonts w:ascii="Sylfaen" w:hAnsi="Sylfaen"/>
                <w:b/>
                <w:lang w:val="ka-GE"/>
              </w:rPr>
              <w:t xml:space="preserve"> </w:t>
            </w:r>
            <w:r w:rsidRPr="003F37DE">
              <w:rPr>
                <w:rFonts w:ascii="Sylfaen" w:hAnsi="Sylfaen"/>
                <w:b/>
                <w:lang w:val="de-DE"/>
              </w:rPr>
              <w:t>selbst/selber, etwas, ein biβchen/ein wenig, ein paar</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3.3</w:t>
            </w:r>
            <w:r>
              <w:rPr>
                <w:rFonts w:ascii="Sylfaen" w:hAnsi="Sylfaen"/>
                <w:b/>
                <w:sz w:val="22"/>
                <w:szCs w:val="22"/>
                <w:lang w:val="hy-AM"/>
              </w:rPr>
              <w:t xml:space="preserve"> Ածական անուն</w:t>
            </w:r>
          </w:p>
        </w:tc>
        <w:tc>
          <w:tcPr>
            <w:tcW w:w="7053" w:type="dxa"/>
          </w:tcPr>
          <w:p w:rsidR="00B217EA" w:rsidRPr="007518FF" w:rsidRDefault="00B217EA" w:rsidP="00B217EA">
            <w:pPr>
              <w:pStyle w:val="ListParagraph"/>
              <w:numPr>
                <w:ilvl w:val="0"/>
                <w:numId w:val="214"/>
              </w:numPr>
              <w:spacing w:after="0" w:line="240" w:lineRule="auto"/>
              <w:ind w:left="318"/>
              <w:jc w:val="both"/>
              <w:rPr>
                <w:b/>
                <w:lang w:val="de-DE"/>
              </w:rPr>
            </w:pPr>
            <w:r>
              <w:rPr>
                <w:rFonts w:ascii="Sylfaen" w:hAnsi="Sylfaen"/>
                <w:b/>
                <w:lang w:val="hy-AM"/>
              </w:rPr>
              <w:t xml:space="preserve">Ածականի </w:t>
            </w:r>
            <w:r>
              <w:rPr>
                <w:rFonts w:ascii="Sylfaen" w:hAnsi="Sylfaen"/>
                <w:b/>
              </w:rPr>
              <w:t>հոլովառություն,</w:t>
            </w:r>
          </w:p>
          <w:p w:rsidR="00B217EA" w:rsidRPr="007518FF" w:rsidRDefault="00B217EA" w:rsidP="00B217EA">
            <w:pPr>
              <w:pStyle w:val="ListParagraph"/>
              <w:numPr>
                <w:ilvl w:val="0"/>
                <w:numId w:val="214"/>
              </w:numPr>
              <w:spacing w:after="0" w:line="240" w:lineRule="auto"/>
              <w:ind w:left="318"/>
              <w:jc w:val="both"/>
              <w:rPr>
                <w:b/>
                <w:lang w:val="de-DE"/>
              </w:rPr>
            </w:pPr>
            <w:r>
              <w:rPr>
                <w:rFonts w:ascii="Sylfaen" w:hAnsi="Sylfaen"/>
                <w:b/>
              </w:rPr>
              <w:t>Փոխանուն</w:t>
            </w:r>
            <w:r w:rsidRPr="00BE3616">
              <w:rPr>
                <w:rFonts w:ascii="Sylfaen" w:hAnsi="Sylfaen"/>
                <w:b/>
                <w:lang w:val="de-DE"/>
              </w:rPr>
              <w:t xml:space="preserve"> </w:t>
            </w:r>
            <w:r>
              <w:rPr>
                <w:rFonts w:ascii="Sylfaen" w:hAnsi="Sylfaen"/>
                <w:b/>
              </w:rPr>
              <w:t>ածականը</w:t>
            </w:r>
            <w:r w:rsidRPr="00BE3616">
              <w:rPr>
                <w:rFonts w:ascii="Sylfaen" w:hAnsi="Sylfaen"/>
                <w:b/>
                <w:lang w:val="de-DE"/>
              </w:rPr>
              <w:t xml:space="preserve"> </w:t>
            </w:r>
            <w:r>
              <w:rPr>
                <w:rFonts w:ascii="Sylfaen" w:hAnsi="Sylfaen"/>
                <w:b/>
              </w:rPr>
              <w:t>և</w:t>
            </w:r>
            <w:r>
              <w:rPr>
                <w:rFonts w:ascii="Sylfaen" w:hAnsi="Sylfaen"/>
                <w:b/>
                <w:lang w:val="hy-AM"/>
              </w:rPr>
              <w:t xml:space="preserve"> դրա հոլովումը</w:t>
            </w:r>
            <w:r w:rsidRPr="008E0C3C">
              <w:rPr>
                <w:rFonts w:ascii="Sylfaen" w:hAnsi="Sylfaen"/>
                <w:b/>
                <w:lang w:val="de-DE"/>
              </w:rPr>
              <w:t xml:space="preserve">, </w:t>
            </w:r>
          </w:p>
          <w:p w:rsidR="00B217EA" w:rsidRPr="007518FF" w:rsidRDefault="00B217EA" w:rsidP="00B217EA">
            <w:pPr>
              <w:pStyle w:val="ListParagraph"/>
              <w:numPr>
                <w:ilvl w:val="0"/>
                <w:numId w:val="214"/>
              </w:numPr>
              <w:spacing w:after="0" w:line="240" w:lineRule="auto"/>
              <w:ind w:left="318"/>
              <w:jc w:val="both"/>
              <w:rPr>
                <w:b/>
                <w:lang w:val="de-DE"/>
              </w:rPr>
            </w:pPr>
            <w:r>
              <w:rPr>
                <w:rFonts w:ascii="Sylfaen" w:hAnsi="Sylfaen"/>
                <w:b/>
              </w:rPr>
              <w:t>Հարակատար</w:t>
            </w:r>
            <w:r w:rsidRPr="00BE3616">
              <w:rPr>
                <w:rFonts w:ascii="Sylfaen" w:hAnsi="Sylfaen"/>
                <w:b/>
                <w:lang w:val="de-DE"/>
              </w:rPr>
              <w:t xml:space="preserve"> </w:t>
            </w:r>
            <w:r w:rsidRPr="007518FF">
              <w:rPr>
                <w:rFonts w:ascii="Sylfaen" w:hAnsi="Sylfaen"/>
                <w:b/>
                <w:lang w:val="de-DE"/>
              </w:rPr>
              <w:t xml:space="preserve">I </w:t>
            </w:r>
            <w:r w:rsidRPr="003F37DE">
              <w:rPr>
                <w:rFonts w:ascii="Sylfaen" w:hAnsi="Sylfaen"/>
                <w:b/>
                <w:lang w:val="ka-GE"/>
              </w:rPr>
              <w:t xml:space="preserve"> </w:t>
            </w:r>
            <w:r>
              <w:rPr>
                <w:rFonts w:ascii="Sylfaen" w:hAnsi="Sylfaen"/>
                <w:b/>
                <w:lang w:val="hy-AM"/>
              </w:rPr>
              <w:t>և</w:t>
            </w:r>
            <w:r w:rsidRPr="003F37DE">
              <w:rPr>
                <w:rFonts w:ascii="Sylfaen" w:hAnsi="Sylfaen"/>
                <w:b/>
                <w:lang w:val="ka-GE"/>
              </w:rPr>
              <w:t xml:space="preserve"> </w:t>
            </w:r>
            <w:r w:rsidRPr="007518FF">
              <w:rPr>
                <w:rFonts w:ascii="Sylfaen" w:hAnsi="Sylfaen"/>
                <w:b/>
                <w:lang w:val="de-DE"/>
              </w:rPr>
              <w:t xml:space="preserve">II(Partizip I/II) </w:t>
            </w:r>
            <w:r>
              <w:rPr>
                <w:rFonts w:ascii="Sylfaen" w:hAnsi="Sylfaen"/>
                <w:b/>
                <w:lang w:val="hy-AM"/>
              </w:rPr>
              <w:t>ածականի գործառույթով,</w:t>
            </w:r>
            <w:r w:rsidRPr="003F37DE">
              <w:rPr>
                <w:rFonts w:ascii="Sylfaen" w:hAnsi="Sylfaen"/>
                <w:b/>
                <w:lang w:val="ka-GE"/>
              </w:rPr>
              <w:t xml:space="preserve"> </w:t>
            </w:r>
            <w:r>
              <w:rPr>
                <w:rFonts w:ascii="Sylfaen" w:hAnsi="Sylfaen"/>
                <w:b/>
                <w:lang w:val="hy-AM"/>
              </w:rPr>
              <w:t>դրանց հոլովումը</w:t>
            </w:r>
            <w:r w:rsidRPr="008E0C3C">
              <w:rPr>
                <w:rFonts w:ascii="Sylfaen" w:hAnsi="Sylfaen"/>
                <w:b/>
                <w:lang w:val="de-DE"/>
              </w:rPr>
              <w:t>,</w:t>
            </w:r>
          </w:p>
        </w:tc>
      </w:tr>
      <w:tr w:rsidR="00B217EA" w:rsidRPr="00BE3616"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3.4. </w:t>
            </w:r>
            <w:r>
              <w:rPr>
                <w:rFonts w:ascii="Sylfaen" w:hAnsi="Sylfaen"/>
                <w:b/>
                <w:sz w:val="22"/>
                <w:szCs w:val="22"/>
                <w:lang w:val="hy-AM"/>
              </w:rPr>
              <w:t>Թվական անուն</w:t>
            </w:r>
          </w:p>
        </w:tc>
        <w:tc>
          <w:tcPr>
            <w:tcW w:w="7053" w:type="dxa"/>
          </w:tcPr>
          <w:p w:rsidR="00B217EA" w:rsidRPr="00E411D0" w:rsidRDefault="00B217EA" w:rsidP="00B217EA">
            <w:pPr>
              <w:pStyle w:val="ListParagraph"/>
              <w:numPr>
                <w:ilvl w:val="0"/>
                <w:numId w:val="214"/>
              </w:numPr>
              <w:spacing w:after="0" w:line="240" w:lineRule="auto"/>
              <w:ind w:left="318"/>
              <w:jc w:val="both"/>
              <w:rPr>
                <w:rFonts w:ascii="Sylfaen" w:hAnsi="Sylfaen"/>
                <w:b/>
                <w:lang w:val="ka-GE"/>
              </w:rPr>
            </w:pPr>
            <w:r>
              <w:rPr>
                <w:rFonts w:ascii="Sylfaen" w:hAnsi="Sylfaen"/>
                <w:b/>
                <w:lang w:val="hy-AM"/>
              </w:rPr>
              <w:t>Քանակական թվականի գոյական</w:t>
            </w:r>
            <w:r>
              <w:rPr>
                <w:rFonts w:ascii="Sylfaen" w:hAnsi="Sylfaen"/>
                <w:b/>
              </w:rPr>
              <w:t>աբար կիրառումը</w:t>
            </w:r>
          </w:p>
          <w:p w:rsidR="00B217EA" w:rsidRPr="00E411D0" w:rsidRDefault="00B217EA" w:rsidP="00B217EA">
            <w:pPr>
              <w:pStyle w:val="ListParagraph"/>
              <w:numPr>
                <w:ilvl w:val="0"/>
                <w:numId w:val="214"/>
              </w:numPr>
              <w:spacing w:after="0" w:line="240" w:lineRule="auto"/>
              <w:ind w:left="318"/>
              <w:jc w:val="both"/>
              <w:rPr>
                <w:rFonts w:ascii="Sylfaen" w:hAnsi="Sylfaen"/>
                <w:b/>
                <w:lang w:val="ka-GE"/>
              </w:rPr>
            </w:pPr>
            <w:r>
              <w:rPr>
                <w:rFonts w:ascii="Sylfaen" w:hAnsi="Sylfaen"/>
                <w:b/>
                <w:lang w:val="hy-AM"/>
              </w:rPr>
              <w:t>Դասական թվականի գոյականա</w:t>
            </w:r>
            <w:r>
              <w:rPr>
                <w:rFonts w:ascii="Sylfaen" w:hAnsi="Sylfaen"/>
                <w:b/>
              </w:rPr>
              <w:t>բար</w:t>
            </w:r>
            <w:r w:rsidRPr="00BE3616">
              <w:rPr>
                <w:rFonts w:ascii="Sylfaen" w:hAnsi="Sylfaen"/>
                <w:b/>
                <w:lang w:val="ka-GE"/>
              </w:rPr>
              <w:t xml:space="preserve"> </w:t>
            </w:r>
            <w:r>
              <w:rPr>
                <w:rFonts w:ascii="Sylfaen" w:hAnsi="Sylfaen"/>
                <w:b/>
              </w:rPr>
              <w:t>կիրառումը</w:t>
            </w:r>
            <w:r w:rsidRPr="00BE3616">
              <w:rPr>
                <w:rFonts w:ascii="Sylfaen" w:hAnsi="Sylfaen"/>
                <w:b/>
                <w:lang w:val="ka-GE"/>
              </w:rPr>
              <w:t xml:space="preserve"> </w:t>
            </w:r>
            <w:r>
              <w:rPr>
                <w:rFonts w:ascii="Sylfaen" w:hAnsi="Sylfaen"/>
                <w:b/>
              </w:rPr>
              <w:t>,</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3.5. </w:t>
            </w:r>
            <w:r>
              <w:rPr>
                <w:rFonts w:ascii="Sylfaen" w:hAnsi="Sylfaen"/>
                <w:b/>
                <w:sz w:val="22"/>
                <w:szCs w:val="22"/>
                <w:lang w:val="hy-AM"/>
              </w:rPr>
              <w:t>Բայ</w:t>
            </w:r>
          </w:p>
        </w:tc>
        <w:tc>
          <w:tcPr>
            <w:tcW w:w="7053" w:type="dxa"/>
          </w:tcPr>
          <w:p w:rsidR="00B217EA" w:rsidRPr="00E411D0" w:rsidRDefault="00B217EA" w:rsidP="00B217EA">
            <w:pPr>
              <w:numPr>
                <w:ilvl w:val="0"/>
                <w:numId w:val="214"/>
              </w:numPr>
              <w:ind w:left="318"/>
              <w:jc w:val="both"/>
              <w:rPr>
                <w:b/>
              </w:rPr>
            </w:pPr>
            <w:r>
              <w:rPr>
                <w:rFonts w:ascii="Sylfaen" w:hAnsi="Sylfaen"/>
                <w:b/>
                <w:sz w:val="22"/>
                <w:szCs w:val="22"/>
                <w:lang w:val="hy-AM"/>
              </w:rPr>
              <w:t>Շրջադաս բայեր,</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 xml:space="preserve">Պատճառական բայեր. </w:t>
            </w:r>
            <w:r w:rsidRPr="003F37DE">
              <w:rPr>
                <w:rFonts w:ascii="Sylfaen" w:hAnsi="Sylfaen"/>
                <w:b/>
                <w:sz w:val="22"/>
                <w:szCs w:val="22"/>
                <w:lang w:val="ka-GE"/>
              </w:rPr>
              <w:t xml:space="preserve"> </w:t>
            </w:r>
            <w:r w:rsidRPr="003F37DE">
              <w:rPr>
                <w:rFonts w:ascii="Sylfaen" w:hAnsi="Sylfaen"/>
                <w:b/>
                <w:sz w:val="22"/>
                <w:szCs w:val="22"/>
                <w:lang w:val="de-DE"/>
              </w:rPr>
              <w:t>sitzen/setzen/sich setzen; liegen/legen/sich legen; stehen/stellen/sich setellen; hängen (i,a)/hängen/(sich hängen);</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Կառուցվածք.</w:t>
            </w:r>
            <w:r w:rsidRPr="003F37DE">
              <w:rPr>
                <w:rFonts w:ascii="Sylfaen" w:hAnsi="Sylfaen"/>
                <w:b/>
                <w:sz w:val="22"/>
                <w:szCs w:val="22"/>
                <w:lang w:val="ka-GE"/>
              </w:rPr>
              <w:t xml:space="preserve"> </w:t>
            </w:r>
            <w:r w:rsidRPr="00421B6B">
              <w:rPr>
                <w:rFonts w:ascii="Sylfaen" w:hAnsi="Sylfaen"/>
                <w:b/>
                <w:sz w:val="22"/>
                <w:szCs w:val="22"/>
                <w:lang w:val="en-US"/>
              </w:rPr>
              <w:t>haben+stehen/liegen/hängen;</w:t>
            </w:r>
          </w:p>
          <w:p w:rsidR="00B217EA" w:rsidRPr="00E411D0" w:rsidRDefault="00B217EA" w:rsidP="00B217EA">
            <w:pPr>
              <w:numPr>
                <w:ilvl w:val="0"/>
                <w:numId w:val="214"/>
              </w:numPr>
              <w:ind w:left="318"/>
              <w:jc w:val="both"/>
              <w:rPr>
                <w:b/>
              </w:rPr>
            </w:pPr>
            <w:r>
              <w:rPr>
                <w:rFonts w:ascii="Sylfaen" w:hAnsi="Sylfaen"/>
                <w:b/>
                <w:sz w:val="22"/>
                <w:szCs w:val="22"/>
                <w:lang w:val="hy-AM"/>
              </w:rPr>
              <w:t xml:space="preserve">Պակասավոր բայական </w:t>
            </w:r>
            <w:r>
              <w:rPr>
                <w:rFonts w:ascii="Sylfaen" w:hAnsi="Sylfaen"/>
                <w:b/>
                <w:sz w:val="22"/>
                <w:szCs w:val="22"/>
                <w:lang w:val="en-US"/>
              </w:rPr>
              <w:t>հարացույցեր,</w:t>
            </w:r>
          </w:p>
          <w:p w:rsidR="00B217EA" w:rsidRPr="00E411D0" w:rsidRDefault="00B217EA" w:rsidP="00B217EA">
            <w:pPr>
              <w:numPr>
                <w:ilvl w:val="0"/>
                <w:numId w:val="214"/>
              </w:numPr>
              <w:ind w:left="318"/>
              <w:jc w:val="both"/>
              <w:rPr>
                <w:b/>
              </w:rPr>
            </w:pPr>
            <w:r>
              <w:rPr>
                <w:rFonts w:ascii="Sylfaen" w:hAnsi="Sylfaen"/>
                <w:b/>
                <w:sz w:val="22"/>
                <w:szCs w:val="22"/>
                <w:lang w:val="hy-AM"/>
              </w:rPr>
              <w:t>Բայերի գոյականա</w:t>
            </w:r>
            <w:r>
              <w:rPr>
                <w:rFonts w:ascii="Sylfaen" w:hAnsi="Sylfaen"/>
                <w:b/>
                <w:sz w:val="22"/>
                <w:szCs w:val="22"/>
                <w:lang w:val="en-US"/>
              </w:rPr>
              <w:t xml:space="preserve">կան կիրառությունը, </w:t>
            </w:r>
          </w:p>
          <w:p w:rsidR="00B217EA" w:rsidRPr="00E411D0" w:rsidRDefault="00B217EA" w:rsidP="00B217EA">
            <w:pPr>
              <w:numPr>
                <w:ilvl w:val="0"/>
                <w:numId w:val="214"/>
              </w:numPr>
              <w:ind w:left="318"/>
              <w:jc w:val="both"/>
              <w:rPr>
                <w:b/>
              </w:rPr>
            </w:pPr>
            <w:r>
              <w:rPr>
                <w:rFonts w:ascii="Sylfaen" w:hAnsi="Sylfaen"/>
                <w:b/>
                <w:sz w:val="22"/>
                <w:szCs w:val="22"/>
                <w:lang w:val="hy-AM"/>
              </w:rPr>
              <w:t>Բայի վալենտականությունը</w:t>
            </w:r>
            <w:r>
              <w:rPr>
                <w:rFonts w:ascii="Sylfaen" w:hAnsi="Sylfaen"/>
                <w:b/>
                <w:sz w:val="22"/>
                <w:szCs w:val="22"/>
                <w:lang w:val="en-US"/>
              </w:rPr>
              <w:t xml:space="preserve">, </w:t>
            </w:r>
          </w:p>
          <w:p w:rsidR="00B217EA" w:rsidRPr="00E411D0" w:rsidRDefault="00B217EA" w:rsidP="00B217EA">
            <w:pPr>
              <w:numPr>
                <w:ilvl w:val="0"/>
                <w:numId w:val="214"/>
              </w:numPr>
              <w:ind w:left="318"/>
              <w:jc w:val="both"/>
              <w:rPr>
                <w:b/>
              </w:rPr>
            </w:pPr>
            <w:r>
              <w:rPr>
                <w:rFonts w:ascii="Sylfaen" w:hAnsi="Sylfaen"/>
                <w:b/>
                <w:sz w:val="22"/>
                <w:szCs w:val="22"/>
                <w:lang w:val="hy-AM"/>
              </w:rPr>
              <w:t xml:space="preserve">Բայի </w:t>
            </w:r>
            <w:r>
              <w:rPr>
                <w:rFonts w:ascii="Sylfaen" w:hAnsi="Sylfaen"/>
                <w:b/>
                <w:sz w:val="22"/>
                <w:szCs w:val="22"/>
                <w:lang w:val="en-US"/>
              </w:rPr>
              <w:t>խնդրառությունը</w:t>
            </w:r>
          </w:p>
          <w:p w:rsidR="00B217EA" w:rsidRPr="00E411D0" w:rsidRDefault="00B217EA" w:rsidP="00B217EA">
            <w:pPr>
              <w:numPr>
                <w:ilvl w:val="0"/>
                <w:numId w:val="214"/>
              </w:numPr>
              <w:ind w:left="318"/>
              <w:jc w:val="both"/>
              <w:rPr>
                <w:b/>
              </w:rPr>
            </w:pPr>
            <w:r>
              <w:rPr>
                <w:rFonts w:ascii="Sylfaen" w:hAnsi="Sylfaen"/>
                <w:b/>
                <w:sz w:val="22"/>
                <w:szCs w:val="22"/>
                <w:lang w:val="hy-AM"/>
              </w:rPr>
              <w:t xml:space="preserve">Իրավիճակի </w:t>
            </w:r>
            <w:r>
              <w:rPr>
                <w:rFonts w:ascii="Sylfaen" w:hAnsi="Sylfaen"/>
                <w:b/>
                <w:sz w:val="22"/>
                <w:szCs w:val="22"/>
                <w:lang w:val="en-US"/>
              </w:rPr>
              <w:t>կրավորականը</w:t>
            </w:r>
            <w:r w:rsidRPr="00CA3DC6">
              <w:rPr>
                <w:rFonts w:ascii="Sylfaen" w:hAnsi="Sylfaen"/>
                <w:b/>
                <w:sz w:val="22"/>
                <w:szCs w:val="22"/>
              </w:rPr>
              <w:t xml:space="preserve"> </w:t>
            </w:r>
            <w:r w:rsidRPr="003F37DE">
              <w:rPr>
                <w:rFonts w:ascii="Sylfaen" w:hAnsi="Sylfaen"/>
                <w:b/>
                <w:sz w:val="22"/>
                <w:szCs w:val="22"/>
              </w:rPr>
              <w:t>(Zustandpassiv)</w:t>
            </w:r>
            <w:r w:rsidRPr="003F37DE">
              <w:rPr>
                <w:rFonts w:ascii="Sylfaen" w:hAnsi="Sylfaen"/>
                <w:b/>
                <w:sz w:val="22"/>
                <w:szCs w:val="22"/>
                <w:lang w:val="ka-GE"/>
              </w:rPr>
              <w:t xml:space="preserve"> </w:t>
            </w:r>
            <w:r>
              <w:rPr>
                <w:rFonts w:ascii="Sylfaen" w:hAnsi="Sylfaen"/>
                <w:b/>
                <w:sz w:val="22"/>
                <w:szCs w:val="22"/>
                <w:lang w:val="hy-AM"/>
              </w:rPr>
              <w:t>և դրա կազմությունը</w:t>
            </w:r>
            <w:r w:rsidRPr="003F37DE">
              <w:rPr>
                <w:rFonts w:ascii="Sylfaen" w:hAnsi="Sylfaen"/>
                <w:b/>
                <w:sz w:val="22"/>
                <w:szCs w:val="22"/>
              </w:rPr>
              <w:t xml:space="preserve"> (sein + Partizip II)</w:t>
            </w:r>
            <w:r w:rsidRPr="008E0C3C">
              <w:rPr>
                <w:rFonts w:ascii="Sylfaen" w:hAnsi="Sylfaen"/>
                <w:b/>
                <w:sz w:val="22"/>
                <w:szCs w:val="22"/>
              </w:rPr>
              <w:t>;</w:t>
            </w:r>
            <w:r w:rsidRPr="00BE3616">
              <w:rPr>
                <w:rFonts w:ascii="Sylfaen" w:hAnsi="Sylfaen"/>
                <w:b/>
                <w:sz w:val="22"/>
                <w:szCs w:val="22"/>
              </w:rPr>
              <w:t xml:space="preserve"> </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Բայեր.</w:t>
            </w:r>
            <w:r w:rsidRPr="003F37DE">
              <w:rPr>
                <w:rFonts w:ascii="Sylfaen" w:hAnsi="Sylfaen"/>
                <w:b/>
                <w:sz w:val="22"/>
                <w:szCs w:val="22"/>
                <w:lang w:val="ka-GE"/>
              </w:rPr>
              <w:t xml:space="preserve"> </w:t>
            </w:r>
            <w:r w:rsidRPr="003F37DE">
              <w:rPr>
                <w:rFonts w:ascii="Sylfaen" w:hAnsi="Sylfaen"/>
                <w:b/>
                <w:sz w:val="22"/>
                <w:szCs w:val="22"/>
                <w:lang w:val="de-DE"/>
              </w:rPr>
              <w:t>pflegen,wissen/verstehen, scheinen, geben/anbieten, suchen/finden, bekommen, nehmen, machen+zu+Infinitiv;</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Կրավորական սեռ</w:t>
            </w:r>
            <w:r>
              <w:rPr>
                <w:rFonts w:ascii="Sylfaen" w:hAnsi="Sylfaen"/>
                <w:b/>
                <w:sz w:val="22"/>
                <w:szCs w:val="22"/>
                <w:lang w:val="en-US"/>
              </w:rPr>
              <w:t>ը</w:t>
            </w:r>
            <w:r>
              <w:rPr>
                <w:rFonts w:ascii="Sylfaen" w:hAnsi="Sylfaen"/>
                <w:b/>
                <w:sz w:val="22"/>
                <w:szCs w:val="22"/>
                <w:lang w:val="hy-AM"/>
              </w:rPr>
              <w:t xml:space="preserve"> և այն փոխարինող ձևերը.</w:t>
            </w:r>
            <w:r w:rsidRPr="003F37DE">
              <w:rPr>
                <w:rFonts w:ascii="Sylfaen" w:hAnsi="Sylfaen"/>
                <w:b/>
                <w:sz w:val="22"/>
                <w:szCs w:val="22"/>
                <w:lang w:val="ka-GE"/>
              </w:rPr>
              <w:t xml:space="preserve"> (</w:t>
            </w:r>
            <w:r w:rsidRPr="003F37DE">
              <w:rPr>
                <w:rFonts w:ascii="Sylfaen" w:hAnsi="Sylfaen"/>
                <w:b/>
                <w:sz w:val="22"/>
                <w:szCs w:val="22"/>
                <w:lang w:val="de-DE"/>
              </w:rPr>
              <w:t>P. müssen/können/sollen</w:t>
            </w:r>
            <w:r w:rsidRPr="003F37DE">
              <w:rPr>
                <w:rFonts w:ascii="Sylfaen" w:hAnsi="Sylfaen"/>
                <w:b/>
                <w:sz w:val="22"/>
                <w:szCs w:val="22"/>
              </w:rPr>
              <w:sym w:font="Symbol" w:char="F0AE"/>
            </w:r>
            <w:r w:rsidRPr="003F37DE">
              <w:rPr>
                <w:rFonts w:ascii="Sylfaen" w:hAnsi="Sylfaen"/>
                <w:b/>
                <w:sz w:val="22"/>
                <w:szCs w:val="22"/>
                <w:lang w:val="de-DE"/>
              </w:rPr>
              <w:t>sein+zu+Infinitiv; P. können</w:t>
            </w:r>
            <w:r w:rsidRPr="003F37DE">
              <w:rPr>
                <w:rFonts w:ascii="Sylfaen" w:hAnsi="Sylfaen"/>
                <w:b/>
                <w:sz w:val="22"/>
                <w:szCs w:val="22"/>
              </w:rPr>
              <w:sym w:font="Symbol" w:char="F0AE"/>
            </w:r>
            <w:r w:rsidRPr="003F37DE">
              <w:rPr>
                <w:rFonts w:ascii="Sylfaen" w:hAnsi="Sylfaen"/>
                <w:b/>
                <w:sz w:val="22"/>
                <w:szCs w:val="22"/>
                <w:lang w:val="de-DE"/>
              </w:rPr>
              <w:t>sein+Adj. mit Endung -bar, -lich;</w:t>
            </w:r>
            <w:r w:rsidRPr="003F37DE">
              <w:rPr>
                <w:rFonts w:ascii="Sylfaen" w:hAnsi="Sylfaen"/>
                <w:b/>
                <w:sz w:val="22"/>
                <w:szCs w:val="22"/>
                <w:lang w:val="ka-GE"/>
              </w:rPr>
              <w:t>)</w:t>
            </w:r>
            <w:r w:rsidRPr="003F37DE">
              <w:rPr>
                <w:rFonts w:ascii="Sylfaen" w:hAnsi="Sylfaen"/>
                <w:b/>
                <w:sz w:val="22"/>
                <w:szCs w:val="22"/>
                <w:lang w:val="de-DE"/>
              </w:rPr>
              <w:t>;</w:t>
            </w:r>
          </w:p>
          <w:p w:rsidR="00B217EA" w:rsidRPr="00E411D0" w:rsidRDefault="00B217EA" w:rsidP="00B217EA">
            <w:pPr>
              <w:numPr>
                <w:ilvl w:val="0"/>
                <w:numId w:val="214"/>
              </w:numPr>
              <w:ind w:left="318"/>
              <w:jc w:val="both"/>
              <w:rPr>
                <w:b/>
                <w:lang w:val="de-DE"/>
              </w:rPr>
            </w:pPr>
            <w:r>
              <w:rPr>
                <w:rFonts w:ascii="Sylfaen" w:hAnsi="Sylfaen"/>
                <w:b/>
                <w:sz w:val="22"/>
                <w:szCs w:val="22"/>
                <w:lang w:val="en-US"/>
              </w:rPr>
              <w:t>Եղանակավորող</w:t>
            </w:r>
            <w:r>
              <w:rPr>
                <w:rFonts w:ascii="Sylfaen" w:hAnsi="Sylfaen"/>
                <w:b/>
                <w:sz w:val="22"/>
                <w:szCs w:val="22"/>
                <w:lang w:val="hy-AM"/>
              </w:rPr>
              <w:t xml:space="preserve">  իմաստով բայեր. </w:t>
            </w:r>
            <w:r w:rsidRPr="003F37DE">
              <w:rPr>
                <w:rFonts w:ascii="Sylfaen" w:hAnsi="Sylfaen"/>
                <w:b/>
                <w:sz w:val="22"/>
                <w:szCs w:val="22"/>
                <w:lang w:val="ka-GE"/>
              </w:rPr>
              <w:t xml:space="preserve"> </w:t>
            </w:r>
            <w:r w:rsidRPr="003F37DE">
              <w:rPr>
                <w:rFonts w:ascii="Sylfaen" w:hAnsi="Sylfaen"/>
                <w:b/>
                <w:sz w:val="22"/>
                <w:szCs w:val="22"/>
                <w:lang w:val="de-DE"/>
              </w:rPr>
              <w:t>sein/haben/nicht(s) brauchen+zu Infinitiv, (sich) lassen;</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Անուղղակի խոսք</w:t>
            </w:r>
            <w:r w:rsidRPr="003F37DE">
              <w:rPr>
                <w:rFonts w:ascii="Sylfaen" w:hAnsi="Sylfaen"/>
                <w:b/>
                <w:sz w:val="22"/>
                <w:szCs w:val="22"/>
                <w:lang w:val="ka-GE"/>
              </w:rPr>
              <w:t xml:space="preserve"> </w:t>
            </w:r>
            <w:r w:rsidRPr="003F37DE">
              <w:rPr>
                <w:rFonts w:ascii="Sylfaen" w:hAnsi="Sylfaen"/>
                <w:b/>
                <w:sz w:val="22"/>
                <w:szCs w:val="22"/>
                <w:lang w:val="de-DE"/>
              </w:rPr>
              <w:t>Konjunktiv I</w:t>
            </w:r>
            <w:r w:rsidRPr="003F37DE">
              <w:rPr>
                <w:rFonts w:ascii="Sylfaen" w:hAnsi="Sylfaen"/>
                <w:b/>
                <w:sz w:val="22"/>
                <w:szCs w:val="22"/>
                <w:lang w:val="ka-GE"/>
              </w:rPr>
              <w:t xml:space="preserve"> (</w:t>
            </w:r>
            <w:r w:rsidRPr="00DC03A2">
              <w:rPr>
                <w:rFonts w:ascii="Sylfaen" w:hAnsi="Sylfaen"/>
                <w:b/>
                <w:sz w:val="22"/>
                <w:szCs w:val="22"/>
                <w:lang w:val="de-DE"/>
              </w:rPr>
              <w:t>Gegenwart/Vergangenheit</w:t>
            </w:r>
            <w:r w:rsidRPr="003F37DE">
              <w:rPr>
                <w:rFonts w:ascii="Sylfaen" w:hAnsi="Sylfaen"/>
                <w:b/>
                <w:sz w:val="22"/>
                <w:szCs w:val="22"/>
                <w:lang w:val="ka-GE"/>
              </w:rPr>
              <w:t>)</w:t>
            </w:r>
            <w:r w:rsidRPr="00DC03A2">
              <w:rPr>
                <w:rFonts w:ascii="Sylfaen" w:hAnsi="Sylfaen"/>
                <w:b/>
                <w:sz w:val="22"/>
                <w:szCs w:val="22"/>
                <w:lang w:val="de-DE"/>
              </w:rPr>
              <w:t>;</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 xml:space="preserve">Բայը կայուն </w:t>
            </w:r>
            <w:r>
              <w:rPr>
                <w:rFonts w:ascii="Sylfaen" w:hAnsi="Sylfaen"/>
                <w:b/>
                <w:sz w:val="22"/>
                <w:szCs w:val="22"/>
                <w:lang w:val="en-US"/>
              </w:rPr>
              <w:t>բառակապակցություն</w:t>
            </w:r>
            <w:r>
              <w:rPr>
                <w:rFonts w:ascii="Sylfaen" w:hAnsi="Sylfaen"/>
                <w:b/>
                <w:sz w:val="22"/>
                <w:szCs w:val="22"/>
                <w:lang w:val="hy-AM"/>
              </w:rPr>
              <w:t>ների կազմում</w:t>
            </w:r>
            <w:r w:rsidRPr="003F37DE">
              <w:rPr>
                <w:rFonts w:ascii="Sylfaen" w:hAnsi="Sylfaen"/>
                <w:b/>
                <w:sz w:val="22"/>
                <w:szCs w:val="22"/>
                <w:lang w:val="ka-GE"/>
              </w:rPr>
              <w:t xml:space="preserve"> </w:t>
            </w:r>
            <w:r w:rsidRPr="003F37DE">
              <w:rPr>
                <w:rFonts w:ascii="Sylfaen" w:hAnsi="Sylfaen"/>
                <w:b/>
                <w:sz w:val="22"/>
                <w:szCs w:val="22"/>
                <w:lang w:val="de-DE"/>
              </w:rPr>
              <w:t>(zur Verfügung stehen, etw. in Erfüllung geht, zur Diskussion stellen)</w:t>
            </w:r>
            <w:r>
              <w:rPr>
                <w:rFonts w:ascii="Sylfaen" w:hAnsi="Sylfaen"/>
                <w:b/>
                <w:sz w:val="22"/>
                <w:szCs w:val="22"/>
                <w:lang w:val="de-DE"/>
              </w:rPr>
              <w:t>;</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3.6. </w:t>
            </w:r>
            <w:r>
              <w:rPr>
                <w:rFonts w:ascii="Sylfaen" w:hAnsi="Sylfaen"/>
                <w:b/>
                <w:sz w:val="22"/>
                <w:szCs w:val="22"/>
                <w:lang w:val="hy-AM"/>
              </w:rPr>
              <w:t>Մակբայ</w:t>
            </w:r>
          </w:p>
        </w:tc>
        <w:tc>
          <w:tcPr>
            <w:tcW w:w="7053" w:type="dxa"/>
          </w:tcPr>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Անորոշ մակբայներ</w:t>
            </w:r>
            <w:r w:rsidRPr="003F37DE">
              <w:rPr>
                <w:rFonts w:ascii="Sylfaen" w:hAnsi="Sylfaen"/>
                <w:b/>
                <w:sz w:val="22"/>
                <w:szCs w:val="22"/>
                <w:lang w:val="ka-GE"/>
              </w:rPr>
              <w:t xml:space="preserve"> irgend </w:t>
            </w:r>
            <w:r>
              <w:rPr>
                <w:rFonts w:ascii="Sylfaen" w:hAnsi="Sylfaen"/>
                <w:b/>
                <w:sz w:val="22"/>
                <w:szCs w:val="22"/>
                <w:lang w:val="hy-AM"/>
              </w:rPr>
              <w:t>բաղադրամասով.</w:t>
            </w:r>
            <w:r w:rsidRPr="003F37DE">
              <w:rPr>
                <w:rFonts w:ascii="Sylfaen" w:hAnsi="Sylfaen"/>
                <w:b/>
                <w:sz w:val="22"/>
                <w:szCs w:val="22"/>
                <w:lang w:val="ka-GE"/>
              </w:rPr>
              <w:t xml:space="preserve"> irgendwann, ergendwo, irgendwohin, irgendwoher, irgendwie;</w:t>
            </w:r>
          </w:p>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en-US"/>
              </w:rPr>
              <w:t>Եղանակավորող</w:t>
            </w:r>
            <w:r>
              <w:rPr>
                <w:rFonts w:ascii="Sylfaen" w:hAnsi="Sylfaen"/>
                <w:b/>
                <w:sz w:val="22"/>
                <w:szCs w:val="22"/>
                <w:lang w:val="hy-AM"/>
              </w:rPr>
              <w:t xml:space="preserve"> իմաստով մակբայներ.</w:t>
            </w:r>
            <w:r w:rsidRPr="003F37DE">
              <w:rPr>
                <w:rFonts w:ascii="Sylfaen" w:hAnsi="Sylfaen"/>
                <w:b/>
                <w:sz w:val="22"/>
                <w:szCs w:val="22"/>
                <w:lang w:val="ka-GE"/>
              </w:rPr>
              <w:t xml:space="preserve"> schlie</w:t>
            </w:r>
            <w:r w:rsidRPr="003F37DE">
              <w:rPr>
                <w:rFonts w:ascii="Sylfaen" w:hAnsi="Sylfaen"/>
                <w:b/>
                <w:sz w:val="22"/>
                <w:szCs w:val="22"/>
                <w:lang w:val="de-DE"/>
              </w:rPr>
              <w:t>β</w:t>
            </w:r>
            <w:r w:rsidRPr="003F37DE">
              <w:rPr>
                <w:rFonts w:ascii="Sylfaen" w:hAnsi="Sylfaen"/>
                <w:b/>
                <w:sz w:val="22"/>
                <w:szCs w:val="22"/>
                <w:lang w:val="ka-GE"/>
              </w:rPr>
              <w:t>lich, hoffentlich, quasi, allerdings, sowieso, jedenfalls,</w:t>
            </w:r>
            <w:r w:rsidRPr="003F37DE">
              <w:rPr>
                <w:rFonts w:ascii="Sylfaen" w:hAnsi="Sylfaen"/>
                <w:b/>
                <w:sz w:val="22"/>
                <w:szCs w:val="22"/>
                <w:lang w:val="de-DE"/>
              </w:rPr>
              <w:t xml:space="preserve"> einfach</w:t>
            </w:r>
            <w:r w:rsidRPr="003F37DE">
              <w:rPr>
                <w:rFonts w:ascii="Sylfaen" w:hAnsi="Sylfaen"/>
                <w:b/>
                <w:sz w:val="22"/>
                <w:szCs w:val="22"/>
                <w:lang w:val="ka-GE"/>
              </w:rPr>
              <w:t>;</w:t>
            </w:r>
          </w:p>
        </w:tc>
      </w:tr>
      <w:tr w:rsidR="00B217EA" w:rsidRPr="003F37DE"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3.7. </w:t>
            </w:r>
            <w:r>
              <w:rPr>
                <w:rFonts w:ascii="Sylfaen" w:hAnsi="Sylfaen"/>
                <w:b/>
                <w:sz w:val="22"/>
                <w:szCs w:val="22"/>
                <w:lang w:val="hy-AM"/>
              </w:rPr>
              <w:t>Հոդ</w:t>
            </w:r>
          </w:p>
        </w:tc>
        <w:tc>
          <w:tcPr>
            <w:tcW w:w="7053" w:type="dxa"/>
          </w:tcPr>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Գործառույթներ և գործածության օրենքներ</w:t>
            </w:r>
            <w:r>
              <w:rPr>
                <w:rFonts w:ascii="Sylfaen" w:hAnsi="Sylfaen"/>
                <w:b/>
                <w:sz w:val="22"/>
                <w:szCs w:val="22"/>
                <w:lang w:val="en-US"/>
              </w:rPr>
              <w:t xml:space="preserve"> </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3.8. </w:t>
            </w:r>
            <w:r>
              <w:rPr>
                <w:rFonts w:ascii="Sylfaen" w:hAnsi="Sylfaen"/>
                <w:b/>
                <w:sz w:val="22"/>
                <w:szCs w:val="22"/>
                <w:lang w:val="hy-AM"/>
              </w:rPr>
              <w:t>Նախդիր</w:t>
            </w:r>
          </w:p>
        </w:tc>
        <w:tc>
          <w:tcPr>
            <w:tcW w:w="7053" w:type="dxa"/>
          </w:tcPr>
          <w:p w:rsidR="00B217EA" w:rsidRPr="00E411D0" w:rsidRDefault="00B217EA" w:rsidP="00B217EA">
            <w:pPr>
              <w:numPr>
                <w:ilvl w:val="0"/>
                <w:numId w:val="214"/>
              </w:numPr>
              <w:ind w:left="318"/>
              <w:jc w:val="both"/>
              <w:rPr>
                <w:rFonts w:ascii="Sylfaen" w:hAnsi="Sylfaen"/>
                <w:b/>
                <w:lang w:val="de-DE"/>
              </w:rPr>
            </w:pPr>
            <w:r>
              <w:rPr>
                <w:rFonts w:ascii="Sylfaen" w:hAnsi="Sylfaen"/>
                <w:b/>
                <w:sz w:val="22"/>
                <w:szCs w:val="22"/>
                <w:lang w:val="hy-AM"/>
              </w:rPr>
              <w:t>Սեռական հոլովի</w:t>
            </w:r>
            <w:r w:rsidRPr="003F37DE">
              <w:rPr>
                <w:rFonts w:ascii="Sylfaen" w:hAnsi="Sylfaen"/>
                <w:b/>
                <w:sz w:val="22"/>
                <w:szCs w:val="22"/>
                <w:lang w:val="ka-GE"/>
              </w:rPr>
              <w:t xml:space="preserve"> (</w:t>
            </w:r>
            <w:r w:rsidRPr="003F37DE">
              <w:rPr>
                <w:rFonts w:ascii="Sylfaen" w:hAnsi="Sylfaen"/>
                <w:b/>
                <w:sz w:val="22"/>
                <w:szCs w:val="22"/>
                <w:lang w:val="de-DE"/>
              </w:rPr>
              <w:t>Genitiv</w:t>
            </w:r>
            <w:r w:rsidRPr="003F37DE">
              <w:rPr>
                <w:rFonts w:ascii="Sylfaen" w:hAnsi="Sylfaen"/>
                <w:b/>
                <w:sz w:val="22"/>
                <w:szCs w:val="22"/>
                <w:lang w:val="ka-GE"/>
              </w:rPr>
              <w:t>)</w:t>
            </w:r>
            <w:r w:rsidRPr="003F37DE">
              <w:rPr>
                <w:rFonts w:ascii="Sylfaen" w:hAnsi="Sylfaen"/>
                <w:b/>
                <w:sz w:val="22"/>
                <w:szCs w:val="22"/>
                <w:lang w:val="de-DE"/>
              </w:rPr>
              <w:t>: innerhalb, au</w:t>
            </w:r>
            <w:r w:rsidRPr="003F37DE">
              <w:rPr>
                <w:rFonts w:ascii="Sylfaen" w:hAnsi="Sylfaen"/>
                <w:b/>
                <w:sz w:val="22"/>
                <w:szCs w:val="22"/>
              </w:rPr>
              <w:t>β</w:t>
            </w:r>
            <w:r w:rsidRPr="003F37DE">
              <w:rPr>
                <w:rFonts w:ascii="Sylfaen" w:hAnsi="Sylfaen"/>
                <w:b/>
                <w:sz w:val="22"/>
                <w:szCs w:val="22"/>
                <w:lang w:val="de-DE"/>
              </w:rPr>
              <w:t>erhalb, aufgrund, inmitten, anlässlich, unweit, angesichts, entlang (Entlang des Weges läuft ein Zaun), während, dan</w:t>
            </w:r>
          </w:p>
          <w:p w:rsidR="00B217EA" w:rsidRPr="00E411D0" w:rsidRDefault="00B217EA" w:rsidP="00B217EA">
            <w:pPr>
              <w:numPr>
                <w:ilvl w:val="0"/>
                <w:numId w:val="214"/>
              </w:numPr>
              <w:ind w:left="318"/>
              <w:jc w:val="both"/>
              <w:rPr>
                <w:rFonts w:ascii="Sylfaen" w:hAnsi="Sylfaen"/>
                <w:b/>
                <w:lang w:val="de-DE"/>
              </w:rPr>
            </w:pPr>
            <w:r>
              <w:rPr>
                <w:rFonts w:ascii="Sylfaen" w:hAnsi="Sylfaen"/>
                <w:b/>
                <w:sz w:val="22"/>
                <w:szCs w:val="22"/>
                <w:lang w:val="hy-AM"/>
              </w:rPr>
              <w:t>Օտար.</w:t>
            </w:r>
            <w:r w:rsidRPr="003F37DE">
              <w:rPr>
                <w:rFonts w:ascii="Sylfaen" w:hAnsi="Sylfaen"/>
                <w:b/>
                <w:sz w:val="22"/>
                <w:szCs w:val="22"/>
                <w:lang w:val="ka-GE"/>
              </w:rPr>
              <w:t xml:space="preserve"> </w:t>
            </w:r>
            <w:r w:rsidRPr="003F37DE">
              <w:rPr>
                <w:rFonts w:ascii="Sylfaen" w:hAnsi="Sylfaen"/>
                <w:b/>
                <w:sz w:val="22"/>
                <w:szCs w:val="22"/>
                <w:lang w:val="de-DE"/>
              </w:rPr>
              <w:t xml:space="preserve">pro </w:t>
            </w:r>
            <w:r>
              <w:rPr>
                <w:rFonts w:ascii="Sylfaen" w:hAnsi="Sylfaen"/>
                <w:b/>
                <w:sz w:val="22"/>
                <w:szCs w:val="22"/>
                <w:lang w:val="hy-AM"/>
              </w:rPr>
              <w:t>և</w:t>
            </w:r>
            <w:r w:rsidRPr="003F37DE">
              <w:rPr>
                <w:rFonts w:ascii="Sylfaen" w:hAnsi="Sylfaen"/>
                <w:b/>
                <w:sz w:val="22"/>
                <w:szCs w:val="22"/>
                <w:lang w:val="ka-GE"/>
              </w:rPr>
              <w:t xml:space="preserve"> </w:t>
            </w:r>
            <w:r w:rsidRPr="003F37DE">
              <w:rPr>
                <w:rFonts w:ascii="Sylfaen" w:hAnsi="Sylfaen"/>
                <w:b/>
                <w:sz w:val="22"/>
                <w:szCs w:val="22"/>
                <w:lang w:val="de-DE"/>
              </w:rPr>
              <w:t>per</w:t>
            </w:r>
            <w:r w:rsidRPr="003F37DE">
              <w:rPr>
                <w:rFonts w:ascii="Sylfaen" w:hAnsi="Sylfaen"/>
                <w:b/>
                <w:sz w:val="22"/>
                <w:szCs w:val="22"/>
                <w:lang w:val="ka-GE"/>
              </w:rPr>
              <w:t>;</w:t>
            </w:r>
          </w:p>
          <w:p w:rsidR="00B217EA" w:rsidRPr="00E411D0" w:rsidRDefault="00B217EA" w:rsidP="00B217EA">
            <w:pPr>
              <w:numPr>
                <w:ilvl w:val="0"/>
                <w:numId w:val="214"/>
              </w:numPr>
              <w:ind w:left="318"/>
              <w:jc w:val="both"/>
              <w:rPr>
                <w:rFonts w:ascii="Sylfaen" w:hAnsi="Sylfaen"/>
                <w:b/>
                <w:lang w:val="de-DE"/>
              </w:rPr>
            </w:pPr>
            <w:r>
              <w:rPr>
                <w:rFonts w:ascii="Sylfaen" w:hAnsi="Sylfaen"/>
                <w:b/>
                <w:sz w:val="22"/>
                <w:szCs w:val="22"/>
                <w:lang w:val="hy-AM"/>
              </w:rPr>
              <w:t>Զույգեր.</w:t>
            </w:r>
            <w:r w:rsidRPr="003F37DE">
              <w:rPr>
                <w:rFonts w:ascii="Sylfaen" w:hAnsi="Sylfaen"/>
                <w:b/>
                <w:sz w:val="22"/>
                <w:szCs w:val="22"/>
                <w:lang w:val="ka-GE"/>
              </w:rPr>
              <w:t xml:space="preserve"> </w:t>
            </w:r>
            <w:r w:rsidRPr="003F37DE">
              <w:rPr>
                <w:rFonts w:ascii="Sylfaen" w:hAnsi="Sylfaen"/>
                <w:b/>
                <w:sz w:val="22"/>
                <w:szCs w:val="22"/>
                <w:lang w:val="de-DE"/>
              </w:rPr>
              <w:t>von…ab/an/auf/aus; auf…zu; bis...an/vor/zu/auf/in/um; von...bis/zu;</w:t>
            </w:r>
          </w:p>
          <w:p w:rsidR="00B217EA" w:rsidRPr="00E411D0" w:rsidRDefault="00B217EA" w:rsidP="00B217EA">
            <w:pPr>
              <w:numPr>
                <w:ilvl w:val="0"/>
                <w:numId w:val="214"/>
              </w:numPr>
              <w:ind w:left="318"/>
              <w:jc w:val="both"/>
              <w:rPr>
                <w:rFonts w:ascii="Sylfaen" w:hAnsi="Sylfaen"/>
                <w:b/>
                <w:lang w:val="de-DE"/>
              </w:rPr>
            </w:pPr>
            <w:r>
              <w:rPr>
                <w:rFonts w:ascii="Sylfaen" w:hAnsi="Sylfaen"/>
                <w:b/>
                <w:sz w:val="22"/>
                <w:szCs w:val="22"/>
                <w:lang w:val="hy-AM"/>
              </w:rPr>
              <w:t xml:space="preserve">Նախդիրների </w:t>
            </w:r>
            <w:r>
              <w:rPr>
                <w:rFonts w:ascii="Sylfaen" w:hAnsi="Sylfaen"/>
                <w:b/>
                <w:sz w:val="22"/>
                <w:szCs w:val="22"/>
                <w:lang w:val="en-US"/>
              </w:rPr>
              <w:t>հերթագայությունը</w:t>
            </w:r>
            <w:r>
              <w:rPr>
                <w:rFonts w:ascii="Sylfaen" w:hAnsi="Sylfaen"/>
                <w:b/>
                <w:sz w:val="22"/>
                <w:szCs w:val="22"/>
                <w:lang w:val="hy-AM"/>
              </w:rPr>
              <w:t>.</w:t>
            </w:r>
            <w:r w:rsidRPr="003F37DE">
              <w:rPr>
                <w:rFonts w:ascii="Sylfaen" w:hAnsi="Sylfaen"/>
                <w:b/>
                <w:sz w:val="22"/>
                <w:szCs w:val="22"/>
                <w:lang w:val="ka-GE"/>
              </w:rPr>
              <w:t xml:space="preserve"> (</w:t>
            </w:r>
            <w:r w:rsidRPr="003F37DE">
              <w:rPr>
                <w:rFonts w:ascii="Sylfaen" w:hAnsi="Sylfaen"/>
                <w:b/>
                <w:sz w:val="22"/>
                <w:szCs w:val="22"/>
                <w:lang w:val="de-DE"/>
              </w:rPr>
              <w:t>z.B. zum/ins Konzert gehen; Ich bereite mich auf/für...</w:t>
            </w:r>
            <w:r w:rsidRPr="003F37DE">
              <w:rPr>
                <w:rFonts w:ascii="Sylfaen" w:hAnsi="Sylfaen"/>
                <w:b/>
                <w:sz w:val="22"/>
                <w:szCs w:val="22"/>
                <w:lang w:val="ka-GE"/>
              </w:rPr>
              <w:t>)</w:t>
            </w:r>
            <w:r w:rsidRPr="003F37DE">
              <w:rPr>
                <w:rFonts w:ascii="Sylfaen" w:hAnsi="Sylfaen"/>
                <w:b/>
                <w:sz w:val="22"/>
                <w:szCs w:val="22"/>
                <w:lang w:val="de-DE"/>
              </w:rPr>
              <w:t>;</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3.9. </w:t>
            </w:r>
            <w:r>
              <w:rPr>
                <w:rFonts w:ascii="Sylfaen" w:hAnsi="Sylfaen"/>
                <w:b/>
                <w:sz w:val="22"/>
                <w:szCs w:val="22"/>
                <w:lang w:val="en-US"/>
              </w:rPr>
              <w:t>Շաղկ</w:t>
            </w:r>
            <w:r>
              <w:rPr>
                <w:rFonts w:ascii="Sylfaen" w:hAnsi="Sylfaen"/>
                <w:b/>
                <w:sz w:val="22"/>
                <w:szCs w:val="22"/>
                <w:lang w:val="hy-AM"/>
              </w:rPr>
              <w:t>ապ</w:t>
            </w:r>
          </w:p>
        </w:tc>
        <w:tc>
          <w:tcPr>
            <w:tcW w:w="7053" w:type="dxa"/>
          </w:tcPr>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Երկու մասից կազմված միացումներ</w:t>
            </w:r>
            <w:r w:rsidRPr="003F37DE">
              <w:rPr>
                <w:rFonts w:ascii="Sylfaen" w:hAnsi="Sylfaen"/>
                <w:b/>
                <w:sz w:val="22"/>
                <w:szCs w:val="22"/>
                <w:lang w:val="ka-GE"/>
              </w:rPr>
              <w:t xml:space="preserve"> </w:t>
            </w:r>
            <w:r>
              <w:rPr>
                <w:rFonts w:ascii="Sylfaen" w:hAnsi="Sylfaen"/>
                <w:b/>
                <w:sz w:val="22"/>
                <w:szCs w:val="22"/>
                <w:lang w:val="ka-GE"/>
              </w:rPr>
              <w:t>–</w:t>
            </w:r>
            <w:r w:rsidRPr="003F37DE">
              <w:rPr>
                <w:rFonts w:ascii="Sylfaen" w:hAnsi="Sylfaen"/>
                <w:b/>
                <w:sz w:val="22"/>
                <w:szCs w:val="22"/>
                <w:lang w:val="ka-GE"/>
              </w:rPr>
              <w:t xml:space="preserve"> </w:t>
            </w:r>
            <w:r>
              <w:rPr>
                <w:rFonts w:ascii="Sylfaen" w:hAnsi="Sylfaen"/>
                <w:b/>
                <w:sz w:val="22"/>
                <w:szCs w:val="22"/>
                <w:lang w:val="hy-AM"/>
              </w:rPr>
              <w:t>միա</w:t>
            </w:r>
            <w:r>
              <w:rPr>
                <w:rFonts w:ascii="Sylfaen" w:hAnsi="Sylfaen"/>
                <w:b/>
                <w:sz w:val="22"/>
                <w:szCs w:val="22"/>
                <w:lang w:val="en-US"/>
              </w:rPr>
              <w:t>վորիչ</w:t>
            </w:r>
            <w:r>
              <w:rPr>
                <w:rFonts w:ascii="Sylfaen" w:hAnsi="Sylfaen"/>
                <w:b/>
                <w:sz w:val="22"/>
                <w:szCs w:val="22"/>
                <w:lang w:val="hy-AM"/>
              </w:rPr>
              <w:t xml:space="preserve"> </w:t>
            </w:r>
            <w:r>
              <w:rPr>
                <w:rFonts w:ascii="Sylfaen" w:hAnsi="Sylfaen"/>
                <w:b/>
                <w:sz w:val="22"/>
                <w:szCs w:val="22"/>
                <w:lang w:val="en-US"/>
              </w:rPr>
              <w:t>շաղկապներ</w:t>
            </w:r>
            <w:r>
              <w:rPr>
                <w:rFonts w:ascii="Sylfaen" w:hAnsi="Sylfaen"/>
                <w:b/>
                <w:sz w:val="22"/>
                <w:szCs w:val="22"/>
                <w:lang w:val="hy-AM"/>
              </w:rPr>
              <w:t>.</w:t>
            </w:r>
            <w:r w:rsidRPr="003F37DE">
              <w:rPr>
                <w:rFonts w:ascii="Sylfaen" w:hAnsi="Sylfaen"/>
                <w:b/>
                <w:sz w:val="22"/>
                <w:szCs w:val="22"/>
                <w:lang w:val="ka-GE"/>
              </w:rPr>
              <w:t xml:space="preserve"> nicht nur… sondern auch, sowohl… als auch, weder… noch, entdeweder...oder, mal...mal/bald...bald;</w:t>
            </w:r>
          </w:p>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Միացում</w:t>
            </w:r>
            <w:r w:rsidRPr="003F37DE">
              <w:rPr>
                <w:rFonts w:ascii="Sylfaen" w:hAnsi="Sylfaen"/>
                <w:b/>
                <w:sz w:val="22"/>
                <w:szCs w:val="22"/>
                <w:lang w:val="ka-GE"/>
              </w:rPr>
              <w:t xml:space="preserve"> </w:t>
            </w:r>
            <w:r w:rsidRPr="003F37DE">
              <w:rPr>
                <w:rFonts w:ascii="Sylfaen" w:hAnsi="Sylfaen"/>
                <w:b/>
                <w:sz w:val="22"/>
                <w:szCs w:val="22"/>
              </w:rPr>
              <w:t>während;</w:t>
            </w:r>
          </w:p>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 xml:space="preserve">Միացումները </w:t>
            </w:r>
            <w:r w:rsidRPr="003F37DE">
              <w:rPr>
                <w:rFonts w:ascii="Sylfaen" w:hAnsi="Sylfaen"/>
                <w:b/>
                <w:sz w:val="22"/>
                <w:szCs w:val="22"/>
                <w:lang w:val="ka-GE"/>
              </w:rPr>
              <w:t xml:space="preserve">zu + Infinitiv: um…. zu, ohne… zu, (an)statt … zu </w:t>
            </w:r>
            <w:r>
              <w:rPr>
                <w:rFonts w:ascii="Sylfaen" w:hAnsi="Sylfaen"/>
                <w:b/>
                <w:sz w:val="22"/>
                <w:szCs w:val="22"/>
                <w:lang w:val="hy-AM"/>
              </w:rPr>
              <w:t>կառուցվածքներում</w:t>
            </w:r>
            <w:r w:rsidRPr="003F37DE">
              <w:rPr>
                <w:rFonts w:ascii="Sylfaen" w:hAnsi="Sylfaen"/>
                <w:b/>
                <w:sz w:val="22"/>
                <w:szCs w:val="22"/>
                <w:lang w:val="ka-GE"/>
              </w:rPr>
              <w:t xml:space="preserve"> (damit, statt dass, ohne dass </w:t>
            </w:r>
            <w:r>
              <w:rPr>
                <w:rFonts w:ascii="Sylfaen" w:hAnsi="Sylfaen"/>
                <w:b/>
                <w:sz w:val="22"/>
                <w:szCs w:val="22"/>
                <w:lang w:val="ka-GE"/>
              </w:rPr>
              <w:t>–</w:t>
            </w:r>
            <w:r w:rsidRPr="003F37DE">
              <w:rPr>
                <w:rFonts w:ascii="Sylfaen" w:hAnsi="Sylfaen"/>
                <w:b/>
                <w:sz w:val="22"/>
                <w:szCs w:val="22"/>
                <w:lang w:val="ka-GE"/>
              </w:rPr>
              <w:t xml:space="preserve"> </w:t>
            </w:r>
            <w:r>
              <w:rPr>
                <w:rFonts w:ascii="Sylfaen" w:hAnsi="Sylfaen"/>
                <w:b/>
                <w:sz w:val="22"/>
                <w:szCs w:val="22"/>
                <w:lang w:val="hy-AM"/>
              </w:rPr>
              <w:t>վերափոխման հնարավորությունները),</w:t>
            </w:r>
          </w:p>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 xml:space="preserve">Տեքստային </w:t>
            </w:r>
            <w:r>
              <w:rPr>
                <w:rFonts w:ascii="Sylfaen" w:hAnsi="Sylfaen"/>
                <w:b/>
                <w:sz w:val="22"/>
                <w:szCs w:val="22"/>
                <w:lang w:val="en-US"/>
              </w:rPr>
              <w:t>շաղ</w:t>
            </w:r>
            <w:r>
              <w:rPr>
                <w:rFonts w:ascii="Sylfaen" w:hAnsi="Sylfaen"/>
                <w:b/>
                <w:sz w:val="22"/>
                <w:szCs w:val="22"/>
                <w:lang w:val="hy-AM"/>
              </w:rPr>
              <w:t>կապող ձևեր.</w:t>
            </w:r>
            <w:r w:rsidRPr="003F37DE">
              <w:rPr>
                <w:rFonts w:ascii="Sylfaen" w:hAnsi="Sylfaen"/>
                <w:b/>
                <w:sz w:val="22"/>
                <w:szCs w:val="22"/>
                <w:lang w:val="ka-GE"/>
              </w:rPr>
              <w:t xml:space="preserve"> </w:t>
            </w:r>
            <w:r w:rsidRPr="009431D6">
              <w:rPr>
                <w:rFonts w:ascii="Sylfaen" w:hAnsi="Sylfaen"/>
                <w:b/>
                <w:sz w:val="22"/>
                <w:szCs w:val="22"/>
                <w:lang w:val="ka-GE"/>
              </w:rPr>
              <w:t xml:space="preserve">damals, hier, dorthin </w:t>
            </w:r>
            <w:r>
              <w:rPr>
                <w:rFonts w:ascii="Sylfaen" w:hAnsi="Sylfaen"/>
                <w:b/>
                <w:sz w:val="22"/>
                <w:szCs w:val="22"/>
                <w:lang w:val="hy-AM"/>
              </w:rPr>
              <w:t>և այլն</w:t>
            </w:r>
          </w:p>
        </w:tc>
      </w:tr>
      <w:tr w:rsidR="00B217EA" w:rsidRPr="003F37DE"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3.10. </w:t>
            </w:r>
            <w:r>
              <w:rPr>
                <w:rFonts w:ascii="Sylfaen" w:hAnsi="Sylfaen"/>
                <w:b/>
                <w:sz w:val="22"/>
                <w:szCs w:val="22"/>
                <w:lang w:val="hy-AM"/>
              </w:rPr>
              <w:t>Մասնիկ</w:t>
            </w:r>
          </w:p>
        </w:tc>
        <w:tc>
          <w:tcPr>
            <w:tcW w:w="7053" w:type="dxa"/>
          </w:tcPr>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en-US"/>
              </w:rPr>
              <w:t>Եղանակավորող</w:t>
            </w:r>
            <w:r>
              <w:rPr>
                <w:rFonts w:ascii="Sylfaen" w:hAnsi="Sylfaen"/>
                <w:b/>
                <w:sz w:val="22"/>
                <w:szCs w:val="22"/>
                <w:lang w:val="hy-AM"/>
              </w:rPr>
              <w:t xml:space="preserve"> իմաստով  մասնիկներ/բառեր.</w:t>
            </w:r>
            <w:r w:rsidRPr="003F37DE">
              <w:rPr>
                <w:rFonts w:ascii="Sylfaen" w:hAnsi="Sylfaen"/>
                <w:b/>
                <w:sz w:val="22"/>
                <w:szCs w:val="22"/>
                <w:lang w:val="ka-GE"/>
              </w:rPr>
              <w:t xml:space="preserve"> aber, ja etwa, den, eben, doch</w:t>
            </w:r>
            <w:r w:rsidRPr="003F37DE">
              <w:rPr>
                <w:rFonts w:ascii="Sylfaen" w:hAnsi="Sylfaen"/>
                <w:b/>
                <w:sz w:val="22"/>
                <w:szCs w:val="22"/>
                <w:lang w:val="de-DE"/>
              </w:rPr>
              <w:t>, vielleicht,halt;</w:t>
            </w:r>
          </w:p>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Հրաման</w:t>
            </w:r>
            <w:r>
              <w:rPr>
                <w:rFonts w:ascii="Sylfaen" w:hAnsi="Sylfaen"/>
                <w:b/>
                <w:sz w:val="22"/>
                <w:szCs w:val="22"/>
                <w:lang w:val="en-US"/>
              </w:rPr>
              <w:t>ը</w:t>
            </w:r>
            <w:r w:rsidRPr="00CA3DC6">
              <w:rPr>
                <w:rFonts w:ascii="Sylfaen" w:hAnsi="Sylfaen"/>
                <w:b/>
                <w:sz w:val="22"/>
                <w:szCs w:val="22"/>
                <w:lang w:val="ka-GE"/>
              </w:rPr>
              <w:t xml:space="preserve"> </w:t>
            </w:r>
            <w:r>
              <w:rPr>
                <w:rFonts w:ascii="Sylfaen" w:hAnsi="Sylfaen"/>
                <w:b/>
                <w:sz w:val="22"/>
                <w:szCs w:val="22"/>
                <w:lang w:val="en-US"/>
              </w:rPr>
              <w:t>սաստկացնող</w:t>
            </w:r>
            <w:r>
              <w:rPr>
                <w:rFonts w:ascii="Sylfaen" w:hAnsi="Sylfaen"/>
                <w:b/>
                <w:sz w:val="22"/>
                <w:szCs w:val="22"/>
                <w:lang w:val="hy-AM"/>
              </w:rPr>
              <w:t xml:space="preserve"> մասնիկներ. </w:t>
            </w:r>
            <w:r w:rsidRPr="003F37DE">
              <w:rPr>
                <w:rFonts w:ascii="Sylfaen" w:hAnsi="Sylfaen"/>
                <w:b/>
                <w:sz w:val="22"/>
                <w:szCs w:val="22"/>
                <w:lang w:val="de-DE"/>
              </w:rPr>
              <w:t>schon</w:t>
            </w:r>
            <w:r w:rsidRPr="003F37DE">
              <w:rPr>
                <w:rFonts w:ascii="Sylfaen" w:hAnsi="Sylfaen"/>
                <w:b/>
                <w:sz w:val="22"/>
                <w:szCs w:val="22"/>
                <w:lang w:val="ka-GE"/>
              </w:rPr>
              <w:t xml:space="preserve">, </w:t>
            </w:r>
            <w:r w:rsidRPr="003F37DE">
              <w:rPr>
                <w:rFonts w:ascii="Sylfaen" w:hAnsi="Sylfaen"/>
                <w:b/>
                <w:sz w:val="22"/>
                <w:szCs w:val="22"/>
                <w:lang w:val="de-DE"/>
              </w:rPr>
              <w:t>schön, bloβ, nur, ruhig, einfach, nun, endlich, immer, jetzt/nun</w:t>
            </w:r>
            <w:r w:rsidRPr="003F37DE">
              <w:rPr>
                <w:rFonts w:ascii="Sylfaen" w:hAnsi="Sylfaen"/>
                <w:b/>
                <w:sz w:val="22"/>
                <w:szCs w:val="22"/>
                <w:lang w:val="ka-GE"/>
              </w:rPr>
              <w:t>,</w:t>
            </w:r>
            <w:r w:rsidRPr="003F37DE">
              <w:rPr>
                <w:rFonts w:ascii="Sylfaen" w:hAnsi="Sylfaen"/>
                <w:b/>
                <w:sz w:val="22"/>
                <w:szCs w:val="22"/>
                <w:lang w:val="de-DE"/>
              </w:rPr>
              <w:t xml:space="preserve"> mal</w:t>
            </w:r>
            <w:r w:rsidRPr="003F37DE">
              <w:rPr>
                <w:rFonts w:ascii="Sylfaen" w:hAnsi="Sylfaen"/>
                <w:b/>
                <w:sz w:val="22"/>
                <w:szCs w:val="22"/>
                <w:lang w:val="ka-GE"/>
              </w:rPr>
              <w:t>;</w:t>
            </w:r>
          </w:p>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Երկխոսության մասնիկներ.</w:t>
            </w:r>
            <w:r w:rsidRPr="003F37DE">
              <w:rPr>
                <w:rFonts w:ascii="Sylfaen" w:hAnsi="Sylfaen"/>
                <w:b/>
                <w:sz w:val="22"/>
                <w:szCs w:val="22"/>
                <w:lang w:val="ka-GE"/>
              </w:rPr>
              <w:t xml:space="preserve"> </w:t>
            </w:r>
            <w:r w:rsidRPr="003F37DE">
              <w:rPr>
                <w:rFonts w:ascii="Sylfaen" w:hAnsi="Sylfaen"/>
                <w:b/>
                <w:sz w:val="22"/>
                <w:szCs w:val="22"/>
                <w:lang w:val="de-DE"/>
              </w:rPr>
              <w:t>und, da also, den, na ja, na gut/na schön</w:t>
            </w:r>
            <w:r w:rsidRPr="003F37DE">
              <w:rPr>
                <w:rFonts w:ascii="Sylfaen" w:hAnsi="Sylfaen"/>
                <w:b/>
                <w:sz w:val="22"/>
                <w:szCs w:val="22"/>
                <w:lang w:val="ka-GE"/>
              </w:rPr>
              <w:t>,</w:t>
            </w:r>
            <w:r w:rsidRPr="003F37DE">
              <w:rPr>
                <w:rFonts w:ascii="Sylfaen" w:hAnsi="Sylfaen"/>
                <w:b/>
                <w:sz w:val="22"/>
                <w:szCs w:val="22"/>
                <w:lang w:val="de-DE"/>
              </w:rPr>
              <w:t xml:space="preserve"> wahr;</w:t>
            </w:r>
          </w:p>
          <w:p w:rsidR="00B217EA" w:rsidRPr="00E411D0" w:rsidRDefault="00B217EA" w:rsidP="00B217EA">
            <w:pPr>
              <w:numPr>
                <w:ilvl w:val="0"/>
                <w:numId w:val="214"/>
              </w:numPr>
              <w:ind w:left="318"/>
              <w:jc w:val="both"/>
              <w:rPr>
                <w:rFonts w:ascii="Sylfaen" w:hAnsi="Sylfaen"/>
                <w:b/>
                <w:lang w:val="ka-GE"/>
              </w:rPr>
            </w:pPr>
            <w:r w:rsidRPr="003F37DE">
              <w:rPr>
                <w:rFonts w:ascii="Sylfaen" w:hAnsi="Sylfaen"/>
                <w:b/>
                <w:sz w:val="22"/>
                <w:szCs w:val="22"/>
                <w:lang w:val="de-DE"/>
              </w:rPr>
              <w:t>nicht-</w:t>
            </w:r>
            <w:r>
              <w:rPr>
                <w:rFonts w:ascii="Sylfaen" w:hAnsi="Sylfaen"/>
                <w:b/>
                <w:sz w:val="22"/>
                <w:szCs w:val="22"/>
                <w:lang w:val="hy-AM"/>
              </w:rPr>
              <w:t>ի</w:t>
            </w:r>
            <w:r w:rsidRPr="003F37DE">
              <w:rPr>
                <w:rFonts w:ascii="Sylfaen" w:hAnsi="Sylfaen"/>
                <w:b/>
                <w:sz w:val="22"/>
                <w:szCs w:val="22"/>
                <w:lang w:val="ka-GE"/>
              </w:rPr>
              <w:t xml:space="preserve"> </w:t>
            </w:r>
            <w:r>
              <w:rPr>
                <w:rFonts w:ascii="Sylfaen" w:hAnsi="Sylfaen"/>
                <w:b/>
                <w:sz w:val="22"/>
                <w:szCs w:val="22"/>
                <w:lang w:val="hy-AM"/>
              </w:rPr>
              <w:t>առանձնահատուկ ձևերը,</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3.11. </w:t>
            </w:r>
            <w:r>
              <w:rPr>
                <w:rFonts w:ascii="Sylfaen" w:hAnsi="Sylfaen"/>
                <w:b/>
                <w:sz w:val="22"/>
                <w:szCs w:val="22"/>
                <w:lang w:val="hy-AM"/>
              </w:rPr>
              <w:t>Բառակազմություն</w:t>
            </w:r>
          </w:p>
        </w:tc>
        <w:tc>
          <w:tcPr>
            <w:tcW w:w="7053" w:type="dxa"/>
          </w:tcPr>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 xml:space="preserve">Ածականի կազմությունը, </w:t>
            </w:r>
            <w:r w:rsidRPr="003F37DE">
              <w:rPr>
                <w:rFonts w:ascii="Sylfaen" w:hAnsi="Sylfaen"/>
                <w:b/>
                <w:sz w:val="22"/>
                <w:szCs w:val="22"/>
                <w:lang w:val="ka-GE"/>
              </w:rPr>
              <w:t xml:space="preserve"> </w:t>
            </w:r>
            <w:r>
              <w:rPr>
                <w:rFonts w:ascii="Sylfaen" w:hAnsi="Sylfaen"/>
                <w:b/>
                <w:sz w:val="22"/>
                <w:szCs w:val="22"/>
                <w:lang w:val="en-US"/>
              </w:rPr>
              <w:t>վերջ</w:t>
            </w:r>
            <w:r>
              <w:rPr>
                <w:rFonts w:ascii="Sylfaen" w:hAnsi="Sylfaen"/>
                <w:b/>
                <w:sz w:val="22"/>
                <w:szCs w:val="22"/>
                <w:lang w:val="hy-AM"/>
              </w:rPr>
              <w:t xml:space="preserve">ածանցներ. </w:t>
            </w:r>
            <w:r w:rsidRPr="003F37DE">
              <w:rPr>
                <w:rFonts w:ascii="Sylfaen" w:hAnsi="Sylfaen"/>
                <w:b/>
                <w:sz w:val="22"/>
                <w:szCs w:val="22"/>
                <w:lang w:val="ka-GE"/>
              </w:rPr>
              <w:t xml:space="preserve"> -lich, -bar, -ig, -sam, -haft, -isch, -en, -ern, -er, -los;</w:t>
            </w:r>
          </w:p>
          <w:p w:rsidR="00B217EA" w:rsidRPr="00E411D0" w:rsidRDefault="00B217EA" w:rsidP="00B217EA">
            <w:pPr>
              <w:numPr>
                <w:ilvl w:val="0"/>
                <w:numId w:val="214"/>
              </w:numPr>
              <w:ind w:left="318"/>
              <w:jc w:val="both"/>
              <w:rPr>
                <w:rFonts w:ascii="Sylfaen" w:hAnsi="Sylfaen"/>
                <w:b/>
                <w:lang w:val="ka-GE"/>
              </w:rPr>
            </w:pPr>
            <w:r>
              <w:rPr>
                <w:rFonts w:ascii="Sylfaen" w:hAnsi="Sylfaen"/>
                <w:b/>
                <w:sz w:val="22"/>
                <w:szCs w:val="22"/>
                <w:lang w:val="hy-AM"/>
              </w:rPr>
              <w:t>Ածականի կազմությունը,</w:t>
            </w:r>
            <w:r w:rsidRPr="003F37DE">
              <w:rPr>
                <w:rFonts w:ascii="Sylfaen" w:hAnsi="Sylfaen"/>
                <w:b/>
                <w:sz w:val="22"/>
                <w:szCs w:val="22"/>
                <w:lang w:val="ka-GE"/>
              </w:rPr>
              <w:t xml:space="preserve"> </w:t>
            </w:r>
            <w:r>
              <w:rPr>
                <w:rFonts w:ascii="Sylfaen" w:hAnsi="Sylfaen"/>
                <w:b/>
                <w:sz w:val="22"/>
                <w:szCs w:val="22"/>
                <w:lang w:val="hy-AM"/>
              </w:rPr>
              <w:t>նախածանցներ.</w:t>
            </w:r>
            <w:r w:rsidRPr="003F37DE">
              <w:rPr>
                <w:rFonts w:ascii="Sylfaen" w:hAnsi="Sylfaen"/>
                <w:b/>
                <w:sz w:val="22"/>
                <w:szCs w:val="22"/>
                <w:lang w:val="ka-GE"/>
              </w:rPr>
              <w:t xml:space="preserve"> ur-, un-, a-, in-, erz-;</w:t>
            </w:r>
          </w:p>
          <w:p w:rsidR="00B217EA" w:rsidRPr="00AC41E3" w:rsidRDefault="00B217EA" w:rsidP="00B217EA">
            <w:pPr>
              <w:numPr>
                <w:ilvl w:val="0"/>
                <w:numId w:val="214"/>
              </w:numPr>
              <w:ind w:left="318"/>
              <w:jc w:val="both"/>
              <w:rPr>
                <w:rFonts w:ascii="Sylfaen" w:hAnsi="Sylfaen"/>
                <w:b/>
                <w:lang w:val="ka-GE"/>
              </w:rPr>
            </w:pPr>
            <w:r>
              <w:rPr>
                <w:rFonts w:ascii="Sylfaen" w:hAnsi="Sylfaen"/>
                <w:b/>
                <w:sz w:val="22"/>
                <w:szCs w:val="22"/>
                <w:lang w:val="hy-AM"/>
              </w:rPr>
              <w:t>Բաղադրյալ բառերի մոդելներ.</w:t>
            </w:r>
          </w:p>
          <w:p w:rsidR="00B217EA" w:rsidRPr="00E411D0" w:rsidRDefault="00B217EA" w:rsidP="00B217EA">
            <w:pPr>
              <w:numPr>
                <w:ilvl w:val="0"/>
                <w:numId w:val="214"/>
              </w:numPr>
              <w:jc w:val="both"/>
              <w:rPr>
                <w:rFonts w:ascii="Sylfaen" w:hAnsi="Sylfaen"/>
                <w:b/>
                <w:lang w:val="de-DE"/>
              </w:rPr>
            </w:pPr>
            <w:r w:rsidRPr="003F37DE">
              <w:rPr>
                <w:rFonts w:ascii="Sylfaen" w:hAnsi="Sylfaen"/>
                <w:b/>
                <w:sz w:val="22"/>
                <w:szCs w:val="22"/>
                <w:lang w:val="de-DE"/>
              </w:rPr>
              <w:t>Substantiv + Substantiv (z.B. der Bahnhof)</w:t>
            </w:r>
          </w:p>
          <w:p w:rsidR="00B217EA" w:rsidRPr="00E411D0" w:rsidRDefault="00B217EA" w:rsidP="00B217EA">
            <w:pPr>
              <w:numPr>
                <w:ilvl w:val="0"/>
                <w:numId w:val="214"/>
              </w:numPr>
              <w:jc w:val="both"/>
              <w:rPr>
                <w:rFonts w:ascii="Sylfaen" w:hAnsi="Sylfaen"/>
                <w:b/>
                <w:lang w:val="de-DE"/>
              </w:rPr>
            </w:pPr>
            <w:r w:rsidRPr="003F37DE">
              <w:rPr>
                <w:rFonts w:ascii="Sylfaen" w:hAnsi="Sylfaen"/>
                <w:b/>
                <w:sz w:val="22"/>
                <w:szCs w:val="22"/>
                <w:lang w:val="de-DE"/>
              </w:rPr>
              <w:t>Adjektiv + Substantiv (z.B. das Schwarzbrot)</w:t>
            </w:r>
          </w:p>
          <w:p w:rsidR="00B217EA" w:rsidRPr="00E411D0" w:rsidRDefault="00B217EA" w:rsidP="00B217EA">
            <w:pPr>
              <w:numPr>
                <w:ilvl w:val="0"/>
                <w:numId w:val="214"/>
              </w:numPr>
              <w:jc w:val="both"/>
              <w:rPr>
                <w:rFonts w:ascii="Sylfaen" w:hAnsi="Sylfaen"/>
                <w:b/>
                <w:lang w:val="de-DE"/>
              </w:rPr>
            </w:pPr>
            <w:r w:rsidRPr="003F37DE">
              <w:rPr>
                <w:rFonts w:ascii="Sylfaen" w:hAnsi="Sylfaen"/>
                <w:b/>
                <w:sz w:val="22"/>
                <w:szCs w:val="22"/>
                <w:lang w:val="de-DE"/>
              </w:rPr>
              <w:t>Verb + Substantiv (z.B. der Schreibtisch)</w:t>
            </w:r>
          </w:p>
          <w:p w:rsidR="00B217EA" w:rsidRPr="00E411D0" w:rsidRDefault="00B217EA" w:rsidP="00B217EA">
            <w:pPr>
              <w:numPr>
                <w:ilvl w:val="0"/>
                <w:numId w:val="214"/>
              </w:numPr>
              <w:jc w:val="both"/>
              <w:rPr>
                <w:rFonts w:ascii="Sylfaen" w:hAnsi="Sylfaen"/>
                <w:b/>
                <w:lang w:val="de-DE"/>
              </w:rPr>
            </w:pPr>
            <w:r w:rsidRPr="003F37DE">
              <w:rPr>
                <w:rFonts w:ascii="Sylfaen" w:hAnsi="Sylfaen"/>
                <w:b/>
                <w:sz w:val="22"/>
                <w:szCs w:val="22"/>
                <w:lang w:val="de-DE"/>
              </w:rPr>
              <w:t>Zahlwort + Substantiv (z.B. das  Dreieck)</w:t>
            </w:r>
          </w:p>
          <w:p w:rsidR="00B217EA" w:rsidRPr="00E411D0" w:rsidRDefault="00B217EA" w:rsidP="00B217EA">
            <w:pPr>
              <w:numPr>
                <w:ilvl w:val="0"/>
                <w:numId w:val="214"/>
              </w:numPr>
              <w:jc w:val="both"/>
              <w:rPr>
                <w:rFonts w:ascii="Sylfaen" w:hAnsi="Sylfaen"/>
                <w:b/>
                <w:lang w:val="de-DE"/>
              </w:rPr>
            </w:pPr>
            <w:r w:rsidRPr="003F37DE">
              <w:rPr>
                <w:rFonts w:ascii="Sylfaen" w:hAnsi="Sylfaen"/>
                <w:b/>
                <w:sz w:val="22"/>
                <w:szCs w:val="22"/>
                <w:lang w:val="de-DE"/>
              </w:rPr>
              <w:t>Pronomen/Adverb/Präposition+ Substantiv (z.B. die Ichform, die Auβenpolitik, der Vorname)</w:t>
            </w:r>
            <w:r>
              <w:rPr>
                <w:rFonts w:ascii="Sylfaen" w:hAnsi="Sylfaen"/>
                <w:b/>
                <w:sz w:val="22"/>
                <w:szCs w:val="22"/>
                <w:lang w:val="de-DE"/>
              </w:rPr>
              <w:t>;</w:t>
            </w:r>
          </w:p>
          <w:p w:rsidR="00B217EA" w:rsidRPr="00E411D0" w:rsidRDefault="00B217EA" w:rsidP="00B217EA">
            <w:pPr>
              <w:numPr>
                <w:ilvl w:val="0"/>
                <w:numId w:val="214"/>
              </w:numPr>
              <w:ind w:left="318"/>
              <w:jc w:val="both"/>
              <w:rPr>
                <w:rFonts w:ascii="Sylfaen" w:hAnsi="Sylfaen"/>
                <w:b/>
                <w:lang w:val="de-DE"/>
              </w:rPr>
            </w:pPr>
            <w:r>
              <w:rPr>
                <w:rFonts w:ascii="Sylfaen" w:hAnsi="Sylfaen"/>
                <w:b/>
                <w:sz w:val="22"/>
                <w:szCs w:val="22"/>
                <w:lang w:val="hy-AM"/>
              </w:rPr>
              <w:t>Զրոյական ածանց և բառակազմություն</w:t>
            </w:r>
            <w:r w:rsidRPr="003F37DE">
              <w:rPr>
                <w:rFonts w:ascii="Sylfaen" w:hAnsi="Sylfaen"/>
                <w:b/>
                <w:sz w:val="22"/>
                <w:szCs w:val="22"/>
                <w:lang w:val="ka-GE"/>
              </w:rPr>
              <w:t xml:space="preserve"> (</w:t>
            </w:r>
            <w:r>
              <w:rPr>
                <w:rFonts w:ascii="Sylfaen" w:hAnsi="Sylfaen"/>
                <w:b/>
                <w:sz w:val="22"/>
                <w:szCs w:val="22"/>
                <w:lang w:val="hy-AM"/>
              </w:rPr>
              <w:t xml:space="preserve">բայական և ածականական անուններ </w:t>
            </w:r>
            <w:r w:rsidRPr="003F37DE">
              <w:rPr>
                <w:rFonts w:ascii="Sylfaen" w:hAnsi="Sylfaen"/>
                <w:b/>
                <w:sz w:val="22"/>
                <w:szCs w:val="22"/>
                <w:lang w:val="ka-GE"/>
              </w:rPr>
              <w:t xml:space="preserve">- </w:t>
            </w:r>
            <w:r w:rsidRPr="003F37DE">
              <w:rPr>
                <w:rFonts w:ascii="Sylfaen" w:hAnsi="Sylfaen"/>
                <w:b/>
                <w:sz w:val="22"/>
                <w:szCs w:val="22"/>
                <w:lang w:val="de-DE"/>
              </w:rPr>
              <w:t>z.B. der Koch, die Hitze</w:t>
            </w:r>
            <w:r w:rsidRPr="003F37DE">
              <w:rPr>
                <w:rFonts w:ascii="Sylfaen" w:hAnsi="Sylfaen"/>
                <w:b/>
                <w:sz w:val="22"/>
                <w:szCs w:val="22"/>
                <w:lang w:val="ka-GE"/>
              </w:rPr>
              <w:t>)</w:t>
            </w:r>
            <w:r w:rsidRPr="003F37DE">
              <w:rPr>
                <w:rFonts w:ascii="Sylfaen" w:hAnsi="Sylfaen"/>
                <w:b/>
                <w:sz w:val="22"/>
                <w:szCs w:val="22"/>
                <w:lang w:val="de-DE"/>
              </w:rPr>
              <w:t>;</w:t>
            </w:r>
          </w:p>
        </w:tc>
      </w:tr>
      <w:tr w:rsidR="00B217EA" w:rsidRPr="009E0519" w:rsidTr="00892343">
        <w:tc>
          <w:tcPr>
            <w:tcW w:w="2235" w:type="dxa"/>
          </w:tcPr>
          <w:p w:rsidR="00B217EA" w:rsidRPr="00E411D0" w:rsidRDefault="00B217EA" w:rsidP="00892343">
            <w:pPr>
              <w:jc w:val="both"/>
              <w:rPr>
                <w:rFonts w:ascii="Sylfaen" w:hAnsi="Sylfaen"/>
                <w:b/>
                <w:lang w:val="ka-GE"/>
              </w:rPr>
            </w:pPr>
            <w:r w:rsidRPr="003F37DE">
              <w:rPr>
                <w:rFonts w:ascii="Sylfaen" w:hAnsi="Sylfaen"/>
                <w:b/>
                <w:sz w:val="22"/>
                <w:szCs w:val="22"/>
                <w:lang w:val="ka-GE"/>
              </w:rPr>
              <w:t xml:space="preserve">3.12. </w:t>
            </w:r>
            <w:r>
              <w:rPr>
                <w:rFonts w:ascii="Sylfaen" w:hAnsi="Sylfaen"/>
                <w:b/>
                <w:sz w:val="22"/>
                <w:szCs w:val="22"/>
                <w:lang w:val="hy-AM"/>
              </w:rPr>
              <w:t>Շարահյուսություն</w:t>
            </w:r>
          </w:p>
        </w:tc>
        <w:tc>
          <w:tcPr>
            <w:tcW w:w="7053" w:type="dxa"/>
          </w:tcPr>
          <w:p w:rsidR="00B217EA" w:rsidRPr="00756788" w:rsidRDefault="00B217EA" w:rsidP="00B217EA">
            <w:pPr>
              <w:pStyle w:val="ListParagraph"/>
              <w:numPr>
                <w:ilvl w:val="0"/>
                <w:numId w:val="214"/>
              </w:numPr>
              <w:spacing w:after="0" w:line="240" w:lineRule="auto"/>
              <w:ind w:left="318"/>
              <w:jc w:val="both"/>
              <w:rPr>
                <w:b/>
                <w:lang w:val="ka-GE"/>
              </w:rPr>
            </w:pPr>
            <w:r>
              <w:rPr>
                <w:rFonts w:ascii="Sylfaen" w:hAnsi="Sylfaen"/>
                <w:b/>
                <w:lang w:val="hy-AM"/>
              </w:rPr>
              <w:t>Բառերի դասավորությունն ընդարձակ նախադասության մեջ</w:t>
            </w:r>
            <w:r w:rsidRPr="003F37DE">
              <w:rPr>
                <w:rFonts w:ascii="Sylfaen" w:hAnsi="Sylfaen"/>
                <w:b/>
                <w:lang w:val="ka-GE"/>
              </w:rPr>
              <w:t xml:space="preserve"> </w:t>
            </w:r>
            <w:r>
              <w:rPr>
                <w:rFonts w:ascii="Sylfaen" w:hAnsi="Sylfaen"/>
                <w:b/>
                <w:lang w:val="hy-AM"/>
              </w:rPr>
              <w:t xml:space="preserve">(նախադասության կենտրոնական </w:t>
            </w:r>
            <w:r>
              <w:rPr>
                <w:rFonts w:ascii="Sylfaen" w:hAnsi="Sylfaen"/>
                <w:b/>
              </w:rPr>
              <w:t>մասը</w:t>
            </w:r>
            <w:r>
              <w:rPr>
                <w:rFonts w:ascii="Sylfaen" w:hAnsi="Sylfaen"/>
                <w:b/>
                <w:lang w:val="hy-AM"/>
              </w:rPr>
              <w:t>),</w:t>
            </w:r>
          </w:p>
          <w:p w:rsidR="00B217EA" w:rsidRPr="00756788" w:rsidRDefault="00B217EA" w:rsidP="00B217EA">
            <w:pPr>
              <w:pStyle w:val="ListParagraph"/>
              <w:numPr>
                <w:ilvl w:val="0"/>
                <w:numId w:val="214"/>
              </w:numPr>
              <w:spacing w:after="0" w:line="240" w:lineRule="auto"/>
              <w:ind w:left="318"/>
              <w:jc w:val="both"/>
              <w:rPr>
                <w:b/>
                <w:lang w:val="ka-GE"/>
              </w:rPr>
            </w:pPr>
            <w:r>
              <w:rPr>
                <w:rFonts w:ascii="Sylfaen" w:hAnsi="Sylfaen"/>
                <w:b/>
              </w:rPr>
              <w:t>Խնդրի</w:t>
            </w:r>
            <w:r w:rsidRPr="003F37DE">
              <w:rPr>
                <w:rFonts w:ascii="Sylfaen" w:hAnsi="Sylfaen"/>
                <w:b/>
                <w:lang w:val="ka-GE"/>
              </w:rPr>
              <w:t xml:space="preserve"> (</w:t>
            </w:r>
            <w:r>
              <w:rPr>
                <w:rFonts w:ascii="Sylfaen" w:hAnsi="Sylfaen"/>
                <w:b/>
                <w:lang w:val="hy-AM"/>
              </w:rPr>
              <w:t>ուղ</w:t>
            </w:r>
            <w:r>
              <w:rPr>
                <w:rFonts w:ascii="Sylfaen" w:hAnsi="Sylfaen"/>
                <w:b/>
              </w:rPr>
              <w:t>ի</w:t>
            </w:r>
            <w:r>
              <w:rPr>
                <w:rFonts w:ascii="Sylfaen" w:hAnsi="Sylfaen"/>
                <w:b/>
                <w:lang w:val="hy-AM"/>
              </w:rPr>
              <w:t>ղ</w:t>
            </w:r>
            <w:r w:rsidRPr="003F37DE">
              <w:rPr>
                <w:rFonts w:ascii="Sylfaen" w:hAnsi="Sylfaen"/>
                <w:b/>
                <w:lang w:val="ka-GE"/>
              </w:rPr>
              <w:t xml:space="preserve">, </w:t>
            </w:r>
            <w:r>
              <w:rPr>
                <w:rFonts w:ascii="Sylfaen" w:hAnsi="Sylfaen"/>
                <w:b/>
                <w:lang w:val="hy-AM"/>
              </w:rPr>
              <w:t>անուղղակի</w:t>
            </w:r>
            <w:r w:rsidRPr="003F37DE">
              <w:rPr>
                <w:rFonts w:ascii="Sylfaen" w:hAnsi="Sylfaen"/>
                <w:b/>
                <w:lang w:val="ka-GE"/>
              </w:rPr>
              <w:t xml:space="preserve">, </w:t>
            </w:r>
            <w:r>
              <w:rPr>
                <w:rFonts w:ascii="Sylfaen" w:hAnsi="Sylfaen"/>
                <w:b/>
                <w:lang w:val="hy-AM"/>
              </w:rPr>
              <w:t>նախդիրով</w:t>
            </w:r>
            <w:r w:rsidRPr="003F37DE">
              <w:rPr>
                <w:rFonts w:ascii="Sylfaen" w:hAnsi="Sylfaen"/>
                <w:b/>
                <w:lang w:val="ka-GE"/>
              </w:rPr>
              <w:t xml:space="preserve">) </w:t>
            </w:r>
            <w:r>
              <w:rPr>
                <w:rFonts w:ascii="Sylfaen" w:hAnsi="Sylfaen"/>
                <w:b/>
                <w:lang w:val="hy-AM"/>
              </w:rPr>
              <w:t>տեղը պարզ և բարդ նախադասություններում,</w:t>
            </w:r>
          </w:p>
          <w:p w:rsidR="00B217EA" w:rsidRPr="00756788" w:rsidRDefault="00B217EA" w:rsidP="00B217EA">
            <w:pPr>
              <w:pStyle w:val="ListParagraph"/>
              <w:numPr>
                <w:ilvl w:val="0"/>
                <w:numId w:val="214"/>
              </w:numPr>
              <w:spacing w:after="0" w:line="240" w:lineRule="auto"/>
              <w:ind w:left="318"/>
              <w:jc w:val="both"/>
              <w:rPr>
                <w:b/>
                <w:lang w:val="ka-GE"/>
              </w:rPr>
            </w:pPr>
            <w:r w:rsidRPr="00756788">
              <w:rPr>
                <w:rFonts w:ascii="Sylfaen" w:hAnsi="Sylfaen"/>
                <w:b/>
                <w:lang w:val="ka-GE"/>
              </w:rPr>
              <w:t>nicht</w:t>
            </w:r>
            <w:r w:rsidRPr="003F37DE">
              <w:rPr>
                <w:rFonts w:ascii="Sylfaen" w:hAnsi="Sylfaen"/>
                <w:b/>
                <w:lang w:val="ka-GE"/>
              </w:rPr>
              <w:t xml:space="preserve"> </w:t>
            </w:r>
            <w:r>
              <w:rPr>
                <w:rFonts w:ascii="Sylfaen" w:hAnsi="Sylfaen"/>
                <w:b/>
                <w:lang w:val="hy-AM"/>
              </w:rPr>
              <w:t>ժխտման դիրքը նախադասության մեջ</w:t>
            </w:r>
            <w:r w:rsidRPr="003F37DE">
              <w:rPr>
                <w:rFonts w:ascii="Sylfaen" w:hAnsi="Sylfaen"/>
                <w:b/>
                <w:lang w:val="ka-GE"/>
              </w:rPr>
              <w:t xml:space="preserve"> (</w:t>
            </w:r>
            <w:r>
              <w:rPr>
                <w:rFonts w:ascii="Sylfaen" w:hAnsi="Sylfaen"/>
                <w:b/>
                <w:lang w:val="hy-AM"/>
              </w:rPr>
              <w:t>նախադասության ստորոգյալի շրջանակը),</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Համեմատ</w:t>
            </w:r>
            <w:r>
              <w:rPr>
                <w:rFonts w:ascii="Sylfaen" w:hAnsi="Sylfaen"/>
                <w:b/>
              </w:rPr>
              <w:t>ության</w:t>
            </w:r>
            <w:r>
              <w:rPr>
                <w:rFonts w:ascii="Sylfaen" w:hAnsi="Sylfaen"/>
                <w:b/>
                <w:lang w:val="hy-AM"/>
              </w:rPr>
              <w:t xml:space="preserve"> ստորադաս նախադասություն</w:t>
            </w:r>
            <w:r w:rsidRPr="003F37DE">
              <w:rPr>
                <w:rFonts w:ascii="Sylfaen" w:hAnsi="Sylfaen"/>
                <w:b/>
                <w:lang w:val="ka-GE"/>
              </w:rPr>
              <w:t xml:space="preserve"> (</w:t>
            </w:r>
            <w:r w:rsidRPr="003F37DE">
              <w:rPr>
                <w:rFonts w:ascii="Sylfaen" w:hAnsi="Sylfaen"/>
                <w:b/>
                <w:lang w:val="de-DE"/>
              </w:rPr>
              <w:t>Vergleichsätze</w:t>
            </w:r>
            <w:r w:rsidRPr="003F37DE">
              <w:rPr>
                <w:rFonts w:ascii="Sylfaen" w:hAnsi="Sylfaen"/>
                <w:b/>
                <w:lang w:val="ka-GE"/>
              </w:rPr>
              <w:t>)</w:t>
            </w:r>
            <w:r w:rsidRPr="003F37DE">
              <w:rPr>
                <w:rFonts w:ascii="Sylfaen" w:hAnsi="Sylfaen"/>
                <w:b/>
                <w:lang w:val="de-DE"/>
              </w:rPr>
              <w:t>: als/wie; je… desto/umso;</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Համեմատ</w:t>
            </w:r>
            <w:r>
              <w:rPr>
                <w:rFonts w:ascii="Sylfaen" w:hAnsi="Sylfaen"/>
                <w:b/>
              </w:rPr>
              <w:t>ության</w:t>
            </w:r>
            <w:r>
              <w:rPr>
                <w:rFonts w:ascii="Sylfaen" w:hAnsi="Sylfaen"/>
                <w:b/>
                <w:lang w:val="hy-AM"/>
              </w:rPr>
              <w:t xml:space="preserve"> ստորադաս նախադասություն</w:t>
            </w:r>
            <w:r w:rsidRPr="003F37DE">
              <w:rPr>
                <w:rFonts w:ascii="Sylfaen" w:hAnsi="Sylfaen"/>
                <w:b/>
                <w:lang w:val="ka-GE"/>
              </w:rPr>
              <w:t xml:space="preserve"> (</w:t>
            </w:r>
            <w:r w:rsidRPr="003F37DE">
              <w:rPr>
                <w:rFonts w:ascii="Sylfaen" w:hAnsi="Sylfaen"/>
                <w:b/>
                <w:lang w:val="de-DE"/>
              </w:rPr>
              <w:t>Vergleichsätze</w:t>
            </w:r>
            <w:r w:rsidRPr="003F37DE">
              <w:rPr>
                <w:rFonts w:ascii="Sylfaen" w:hAnsi="Sylfaen"/>
                <w:b/>
                <w:lang w:val="ka-GE"/>
              </w:rPr>
              <w:t>)</w:t>
            </w:r>
            <w:r w:rsidRPr="003F37DE">
              <w:rPr>
                <w:rFonts w:ascii="Sylfaen" w:hAnsi="Sylfaen"/>
                <w:b/>
                <w:lang w:val="de-DE"/>
              </w:rPr>
              <w:t>: als/als ob/als wenn im Konjunktiv II;</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Ժամանակի պարագա ստորադաս նախադասություն</w:t>
            </w:r>
            <w:r w:rsidRPr="003F37DE">
              <w:rPr>
                <w:rFonts w:ascii="Sylfaen" w:hAnsi="Sylfaen"/>
                <w:b/>
                <w:lang w:val="ka-GE"/>
              </w:rPr>
              <w:t xml:space="preserve"> </w:t>
            </w:r>
            <w:r w:rsidRPr="003F37DE">
              <w:rPr>
                <w:rFonts w:ascii="Sylfaen" w:hAnsi="Sylfaen"/>
                <w:b/>
                <w:lang w:val="de-DE"/>
              </w:rPr>
              <w:t>(Temporalsatz)</w:t>
            </w:r>
            <w:r w:rsidRPr="003F37DE">
              <w:rPr>
                <w:rFonts w:ascii="Sylfaen" w:hAnsi="Sylfaen"/>
                <w:b/>
                <w:lang w:val="ka-GE"/>
              </w:rPr>
              <w:t xml:space="preserve"> </w:t>
            </w:r>
            <w:r w:rsidRPr="003F37DE">
              <w:rPr>
                <w:rFonts w:ascii="Sylfaen" w:hAnsi="Sylfaen"/>
                <w:b/>
                <w:lang w:val="de-DE"/>
              </w:rPr>
              <w:t>währen</w:t>
            </w:r>
            <w:r>
              <w:rPr>
                <w:rFonts w:ascii="Sylfaen" w:hAnsi="Sylfaen"/>
                <w:b/>
                <w:lang w:val="hy-AM"/>
              </w:rPr>
              <w:t xml:space="preserve"> միացումով</w:t>
            </w:r>
            <w:r w:rsidRPr="003F37DE">
              <w:rPr>
                <w:rFonts w:ascii="Sylfaen" w:hAnsi="Sylfaen"/>
                <w:b/>
                <w:lang w:val="ka-GE"/>
              </w:rPr>
              <w:t xml:space="preserve"> </w:t>
            </w:r>
            <w:r>
              <w:rPr>
                <w:rFonts w:ascii="Sylfaen" w:hAnsi="Sylfaen"/>
                <w:b/>
                <w:lang w:val="hy-AM"/>
              </w:rPr>
              <w:t>և</w:t>
            </w:r>
            <w:r w:rsidRPr="003F37DE">
              <w:rPr>
                <w:rFonts w:ascii="Sylfaen" w:hAnsi="Sylfaen"/>
                <w:b/>
                <w:lang w:val="ka-GE"/>
              </w:rPr>
              <w:t xml:space="preserve"> </w:t>
            </w:r>
            <w:r>
              <w:rPr>
                <w:rFonts w:ascii="Sylfaen" w:hAnsi="Sylfaen"/>
                <w:b/>
                <w:lang w:val="hy-AM"/>
              </w:rPr>
              <w:t>ժամանակի ձևերը,</w:t>
            </w:r>
            <w:r w:rsidRPr="003F37DE">
              <w:rPr>
                <w:rFonts w:ascii="Sylfaen" w:hAnsi="Sylfaen"/>
                <w:b/>
                <w:lang w:val="ka-GE"/>
              </w:rPr>
              <w:t xml:space="preserve"> </w:t>
            </w:r>
            <w:r>
              <w:rPr>
                <w:rFonts w:ascii="Sylfaen" w:hAnsi="Sylfaen"/>
                <w:b/>
                <w:lang w:val="hy-AM"/>
              </w:rPr>
              <w:t>բաշխումը գլխավոր և ստորադաս նախադասություններում,</w:t>
            </w:r>
            <w:r w:rsidRPr="003F37DE">
              <w:rPr>
                <w:rFonts w:ascii="Sylfaen" w:hAnsi="Sylfaen"/>
                <w:b/>
                <w:lang w:val="ka-GE"/>
              </w:rPr>
              <w:t xml:space="preserve"> </w:t>
            </w:r>
            <w:r>
              <w:rPr>
                <w:rFonts w:ascii="Sylfaen" w:hAnsi="Sylfaen"/>
                <w:b/>
                <w:lang w:val="hy-AM"/>
              </w:rPr>
              <w:t>այս տեսակի նախադասությունների վերափոխման միջոցները,</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Ենթակա</w:t>
            </w:r>
            <w:r w:rsidRPr="00CA3DC6">
              <w:rPr>
                <w:rFonts w:ascii="Sylfaen" w:hAnsi="Sylfaen"/>
                <w:b/>
                <w:lang w:val="de-DE"/>
              </w:rPr>
              <w:t xml:space="preserve"> </w:t>
            </w:r>
            <w:r>
              <w:rPr>
                <w:rFonts w:ascii="Sylfaen" w:hAnsi="Sylfaen"/>
                <w:b/>
                <w:lang w:val="hy-AM"/>
              </w:rPr>
              <w:t>ստորադաս նախադասություն</w:t>
            </w:r>
            <w:r w:rsidRPr="003F37DE">
              <w:rPr>
                <w:rFonts w:ascii="Sylfaen" w:hAnsi="Sylfaen"/>
                <w:b/>
                <w:lang w:val="ka-GE"/>
              </w:rPr>
              <w:t xml:space="preserve"> (</w:t>
            </w:r>
            <w:r w:rsidRPr="006A1B64">
              <w:rPr>
                <w:rFonts w:ascii="Sylfaen" w:hAnsi="Sylfaen"/>
                <w:b/>
                <w:lang w:val="de-DE"/>
              </w:rPr>
              <w:t>Subjektsatz</w:t>
            </w:r>
            <w:r w:rsidRPr="003F37DE">
              <w:rPr>
                <w:rFonts w:ascii="Sylfaen" w:hAnsi="Sylfaen"/>
                <w:b/>
                <w:lang w:val="ka-GE"/>
              </w:rPr>
              <w:t xml:space="preserve">) </w:t>
            </w:r>
            <w:r w:rsidRPr="006A1B64">
              <w:rPr>
                <w:rFonts w:ascii="Sylfaen" w:hAnsi="Sylfaen"/>
                <w:b/>
                <w:lang w:val="de-DE"/>
              </w:rPr>
              <w:t>wer</w:t>
            </w:r>
            <w:r>
              <w:rPr>
                <w:rFonts w:ascii="Sylfaen" w:hAnsi="Sylfaen"/>
                <w:b/>
                <w:lang w:val="hy-AM"/>
              </w:rPr>
              <w:t xml:space="preserve"> միացումով</w:t>
            </w:r>
            <w:r w:rsidRPr="00CA3DC6">
              <w:rPr>
                <w:rFonts w:ascii="Sylfaen" w:hAnsi="Sylfaen"/>
                <w:b/>
                <w:lang w:val="de-DE"/>
              </w:rPr>
              <w:t xml:space="preserve"> </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Տեղի պարագա ստորադաս նախադասություն</w:t>
            </w:r>
            <w:r w:rsidRPr="003F37DE">
              <w:rPr>
                <w:rFonts w:ascii="Sylfaen" w:hAnsi="Sylfaen"/>
                <w:b/>
                <w:lang w:val="ka-GE"/>
              </w:rPr>
              <w:t xml:space="preserve"> (</w:t>
            </w:r>
            <w:r w:rsidRPr="003F37DE">
              <w:rPr>
                <w:rFonts w:ascii="Sylfaen" w:hAnsi="Sylfaen"/>
                <w:b/>
                <w:lang w:val="de-DE"/>
              </w:rPr>
              <w:t>Lokalsatz</w:t>
            </w:r>
            <w:r w:rsidRPr="003F37DE">
              <w:rPr>
                <w:rFonts w:ascii="Sylfaen" w:hAnsi="Sylfaen"/>
                <w:b/>
                <w:lang w:val="ka-GE"/>
              </w:rPr>
              <w:t xml:space="preserve">) </w:t>
            </w:r>
            <w:r>
              <w:rPr>
                <w:rFonts w:ascii="Sylfaen" w:hAnsi="Sylfaen"/>
                <w:b/>
                <w:lang w:val="hy-AM"/>
              </w:rPr>
              <w:t>փոխկապակցություններով.</w:t>
            </w:r>
            <w:r w:rsidRPr="003F37DE">
              <w:rPr>
                <w:rFonts w:ascii="Sylfaen" w:hAnsi="Sylfaen"/>
                <w:b/>
                <w:lang w:val="ka-GE"/>
              </w:rPr>
              <w:t xml:space="preserve"> </w:t>
            </w:r>
            <w:r w:rsidRPr="003F37DE">
              <w:rPr>
                <w:rFonts w:ascii="Sylfaen" w:hAnsi="Sylfaen"/>
                <w:b/>
                <w:lang w:val="de-DE"/>
              </w:rPr>
              <w:t xml:space="preserve">dorthin, hierher, dort, hier </w:t>
            </w:r>
            <w:r>
              <w:rPr>
                <w:rFonts w:ascii="Sylfaen" w:hAnsi="Sylfaen"/>
                <w:b/>
                <w:lang w:val="hy-AM"/>
              </w:rPr>
              <w:t>և</w:t>
            </w:r>
            <w:r w:rsidRPr="003F37DE">
              <w:rPr>
                <w:rFonts w:ascii="Sylfaen" w:hAnsi="Sylfaen"/>
                <w:b/>
                <w:lang w:val="ka-GE"/>
              </w:rPr>
              <w:t xml:space="preserve"> </w:t>
            </w:r>
            <w:r>
              <w:rPr>
                <w:rFonts w:ascii="Sylfaen" w:hAnsi="Sylfaen"/>
                <w:b/>
                <w:lang w:val="hy-AM"/>
              </w:rPr>
              <w:t>միացումներով.</w:t>
            </w:r>
            <w:r w:rsidRPr="003F37DE">
              <w:rPr>
                <w:rFonts w:ascii="Sylfaen" w:hAnsi="Sylfaen"/>
                <w:b/>
                <w:lang w:val="ka-GE"/>
              </w:rPr>
              <w:t xml:space="preserve"> </w:t>
            </w:r>
            <w:r w:rsidRPr="003F37DE">
              <w:rPr>
                <w:rFonts w:ascii="Sylfaen" w:hAnsi="Sylfaen"/>
                <w:b/>
                <w:lang w:val="de-DE"/>
              </w:rPr>
              <w:t>wo, woher, wohin</w:t>
            </w:r>
            <w:r w:rsidRPr="003F37DE">
              <w:rPr>
                <w:rFonts w:ascii="Sylfaen" w:hAnsi="Sylfaen"/>
                <w:b/>
                <w:lang w:val="ka-GE"/>
              </w:rPr>
              <w:t>;</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Սահմանափակ ստորադաս նախադասություն միացումներով</w:t>
            </w:r>
            <w:r w:rsidRPr="00C361B0">
              <w:rPr>
                <w:rFonts w:ascii="Sylfaen" w:hAnsi="Sylfaen"/>
                <w:b/>
                <w:lang w:val="de-DE"/>
              </w:rPr>
              <w:t xml:space="preserve"> (Restriktivsatz)</w:t>
            </w:r>
            <w:r w:rsidRPr="003F37DE">
              <w:rPr>
                <w:rFonts w:ascii="Sylfaen" w:hAnsi="Sylfaen"/>
                <w:b/>
                <w:lang w:val="ka-GE"/>
              </w:rPr>
              <w:t>:</w:t>
            </w:r>
            <w:r w:rsidRPr="00C361B0">
              <w:rPr>
                <w:rFonts w:ascii="Sylfaen" w:hAnsi="Sylfaen"/>
                <w:b/>
                <w:lang w:val="de-DE"/>
              </w:rPr>
              <w:t xml:space="preserve"> soviel, soweit;</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Ձևի պարագա</w:t>
            </w:r>
            <w:r w:rsidRPr="00CA3DC6">
              <w:rPr>
                <w:rFonts w:ascii="Sylfaen" w:hAnsi="Sylfaen"/>
                <w:b/>
                <w:lang w:val="de-DE"/>
              </w:rPr>
              <w:t xml:space="preserve">  </w:t>
            </w:r>
            <w:r>
              <w:rPr>
                <w:rFonts w:ascii="Sylfaen" w:hAnsi="Sylfaen"/>
                <w:b/>
                <w:lang w:val="hy-AM"/>
              </w:rPr>
              <w:t xml:space="preserve"> ստորադաս նախադասություն</w:t>
            </w:r>
            <w:r w:rsidRPr="003F37DE">
              <w:rPr>
                <w:rFonts w:ascii="Sylfaen" w:hAnsi="Sylfaen"/>
                <w:b/>
                <w:lang w:val="ka-GE"/>
              </w:rPr>
              <w:t xml:space="preserve"> (</w:t>
            </w:r>
            <w:r w:rsidRPr="00C361B0">
              <w:rPr>
                <w:rFonts w:ascii="Sylfaen" w:hAnsi="Sylfaen"/>
                <w:b/>
                <w:lang w:val="de-DE"/>
              </w:rPr>
              <w:t>Modalsatz</w:t>
            </w:r>
            <w:r w:rsidRPr="003F37DE">
              <w:rPr>
                <w:rFonts w:ascii="Sylfaen" w:hAnsi="Sylfaen"/>
                <w:b/>
                <w:lang w:val="ka-GE"/>
              </w:rPr>
              <w:t xml:space="preserve">) </w:t>
            </w:r>
            <w:r>
              <w:rPr>
                <w:rFonts w:ascii="Sylfaen" w:hAnsi="Sylfaen"/>
                <w:b/>
                <w:lang w:val="hy-AM"/>
              </w:rPr>
              <w:t>միացումներով.</w:t>
            </w:r>
            <w:r w:rsidRPr="003F37DE">
              <w:rPr>
                <w:rFonts w:ascii="Sylfaen" w:hAnsi="Sylfaen"/>
                <w:b/>
                <w:lang w:val="ka-GE"/>
              </w:rPr>
              <w:t xml:space="preserve"> </w:t>
            </w:r>
            <w:r w:rsidRPr="00E84059">
              <w:rPr>
                <w:rFonts w:ascii="Sylfaen" w:hAnsi="Sylfaen"/>
                <w:b/>
                <w:lang w:val="de-DE"/>
              </w:rPr>
              <w:t>dadurch, indem</w:t>
            </w:r>
            <w:r w:rsidRPr="003F37DE">
              <w:rPr>
                <w:rFonts w:ascii="Sylfaen" w:hAnsi="Sylfaen"/>
                <w:b/>
                <w:lang w:val="ka-GE"/>
              </w:rPr>
              <w:t>;</w:t>
            </w:r>
          </w:p>
          <w:p w:rsidR="00B217EA" w:rsidRPr="00E411D0" w:rsidRDefault="00B217EA" w:rsidP="00B217EA">
            <w:pPr>
              <w:pStyle w:val="ListParagraph"/>
              <w:numPr>
                <w:ilvl w:val="0"/>
                <w:numId w:val="214"/>
              </w:numPr>
              <w:spacing w:after="0" w:line="240" w:lineRule="auto"/>
              <w:ind w:left="318"/>
              <w:jc w:val="both"/>
              <w:rPr>
                <w:b/>
                <w:lang w:val="de-DE"/>
              </w:rPr>
            </w:pPr>
            <w:r>
              <w:rPr>
                <w:rFonts w:ascii="Sylfaen" w:hAnsi="Sylfaen"/>
                <w:b/>
                <w:lang w:val="hy-AM"/>
              </w:rPr>
              <w:t>Պատճառ</w:t>
            </w:r>
            <w:r>
              <w:rPr>
                <w:rFonts w:ascii="Sylfaen" w:hAnsi="Sylfaen"/>
                <w:b/>
              </w:rPr>
              <w:t>ի</w:t>
            </w:r>
            <w:r w:rsidRPr="00CA3DC6">
              <w:rPr>
                <w:rFonts w:ascii="Sylfaen" w:hAnsi="Sylfaen"/>
                <w:b/>
                <w:lang w:val="de-DE"/>
              </w:rPr>
              <w:t xml:space="preserve"> </w:t>
            </w:r>
            <w:r>
              <w:rPr>
                <w:rFonts w:ascii="Sylfaen" w:hAnsi="Sylfaen"/>
                <w:b/>
                <w:lang w:val="hy-AM"/>
              </w:rPr>
              <w:t xml:space="preserve"> ստորադաս</w:t>
            </w:r>
            <w:r w:rsidRPr="003F37DE">
              <w:rPr>
                <w:rFonts w:ascii="Sylfaen" w:hAnsi="Sylfaen"/>
                <w:b/>
                <w:lang w:val="ka-GE"/>
              </w:rPr>
              <w:t xml:space="preserve"> </w:t>
            </w:r>
            <w:r w:rsidRPr="00E84059">
              <w:rPr>
                <w:rFonts w:ascii="Sylfaen" w:hAnsi="Sylfaen"/>
                <w:b/>
                <w:lang w:val="de-DE"/>
              </w:rPr>
              <w:t>(Kausalsatz</w:t>
            </w:r>
            <w:r>
              <w:rPr>
                <w:rFonts w:ascii="Sylfaen" w:hAnsi="Sylfaen"/>
                <w:b/>
                <w:lang w:val="de-DE"/>
              </w:rPr>
              <w:t xml:space="preserve"> </w:t>
            </w:r>
            <w:r>
              <w:rPr>
                <w:rFonts w:ascii="Sylfaen" w:hAnsi="Sylfaen"/>
                <w:b/>
                <w:lang w:val="hy-AM"/>
              </w:rPr>
              <w:t xml:space="preserve">նախադասություն </w:t>
            </w:r>
            <w:r w:rsidRPr="00E84059">
              <w:rPr>
                <w:rFonts w:ascii="Sylfaen" w:hAnsi="Sylfaen"/>
                <w:b/>
                <w:lang w:val="de-DE"/>
              </w:rPr>
              <w:t>weil, da</w:t>
            </w:r>
            <w:r>
              <w:rPr>
                <w:rFonts w:ascii="Sylfaen" w:hAnsi="Sylfaen"/>
                <w:b/>
                <w:lang w:val="hy-AM"/>
              </w:rPr>
              <w:t xml:space="preserve"> </w:t>
            </w:r>
            <w:r>
              <w:rPr>
                <w:rFonts w:ascii="Sylfaen" w:hAnsi="Sylfaen"/>
                <w:b/>
              </w:rPr>
              <w:t>շաղկապնե</w:t>
            </w:r>
            <w:r>
              <w:rPr>
                <w:rFonts w:ascii="Sylfaen" w:hAnsi="Sylfaen"/>
                <w:b/>
                <w:lang w:val="hy-AM"/>
              </w:rPr>
              <w:t>րով.</w:t>
            </w:r>
            <w:r w:rsidRPr="003F37DE">
              <w:rPr>
                <w:rFonts w:ascii="Sylfaen" w:hAnsi="Sylfaen"/>
                <w:b/>
                <w:lang w:val="ka-GE"/>
              </w:rPr>
              <w:t xml:space="preserve"> </w:t>
            </w:r>
            <w:r>
              <w:rPr>
                <w:rFonts w:ascii="Sylfaen" w:hAnsi="Sylfaen"/>
                <w:b/>
                <w:lang w:val="hy-AM"/>
              </w:rPr>
              <w:t>և</w:t>
            </w:r>
            <w:r w:rsidRPr="003F37DE">
              <w:rPr>
                <w:rFonts w:ascii="Sylfaen" w:hAnsi="Sylfaen"/>
                <w:b/>
                <w:lang w:val="ka-GE"/>
              </w:rPr>
              <w:t xml:space="preserve"> </w:t>
            </w:r>
            <w:r w:rsidRPr="00E84059">
              <w:rPr>
                <w:rFonts w:ascii="Sylfaen" w:hAnsi="Sylfaen"/>
                <w:b/>
                <w:lang w:val="de-DE"/>
              </w:rPr>
              <w:t>denn</w:t>
            </w:r>
            <w:r>
              <w:rPr>
                <w:rFonts w:ascii="Sylfaen" w:hAnsi="Sylfaen"/>
                <w:b/>
                <w:lang w:val="hy-AM"/>
              </w:rPr>
              <w:t xml:space="preserve"> համադասական </w:t>
            </w:r>
            <w:r>
              <w:rPr>
                <w:rFonts w:ascii="Sylfaen" w:hAnsi="Sylfaen"/>
                <w:b/>
              </w:rPr>
              <w:t>շաղ</w:t>
            </w:r>
            <w:r>
              <w:rPr>
                <w:rFonts w:ascii="Sylfaen" w:hAnsi="Sylfaen"/>
                <w:b/>
                <w:lang w:val="hy-AM"/>
              </w:rPr>
              <w:t>կապ</w:t>
            </w:r>
            <w:r w:rsidRPr="003F37DE">
              <w:rPr>
                <w:rFonts w:ascii="Sylfaen" w:hAnsi="Sylfaen"/>
                <w:b/>
                <w:lang w:val="ka-GE"/>
              </w:rPr>
              <w:t>;</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 xml:space="preserve">Որոշիչ ստորադաս նախադասություն </w:t>
            </w:r>
            <w:r w:rsidRPr="003F37DE">
              <w:rPr>
                <w:rFonts w:ascii="Sylfaen" w:hAnsi="Sylfaen"/>
                <w:b/>
                <w:sz w:val="22"/>
                <w:szCs w:val="22"/>
                <w:lang w:val="ka-GE"/>
              </w:rPr>
              <w:t xml:space="preserve"> (</w:t>
            </w:r>
            <w:r w:rsidRPr="00081D00">
              <w:rPr>
                <w:rFonts w:ascii="Sylfaen" w:hAnsi="Sylfaen"/>
                <w:b/>
                <w:sz w:val="22"/>
                <w:szCs w:val="22"/>
                <w:lang w:val="de-DE"/>
              </w:rPr>
              <w:t>Relativsatz</w:t>
            </w:r>
            <w:r w:rsidRPr="003F37DE">
              <w:rPr>
                <w:rFonts w:ascii="Sylfaen" w:hAnsi="Sylfaen"/>
                <w:b/>
                <w:sz w:val="22"/>
                <w:szCs w:val="22"/>
                <w:lang w:val="ka-GE"/>
              </w:rPr>
              <w:t xml:space="preserve">) </w:t>
            </w:r>
            <w:r>
              <w:rPr>
                <w:rFonts w:ascii="Sylfaen" w:hAnsi="Sylfaen"/>
                <w:b/>
                <w:sz w:val="22"/>
                <w:szCs w:val="22"/>
                <w:lang w:val="hy-AM"/>
              </w:rPr>
              <w:t xml:space="preserve">և դրա </w:t>
            </w:r>
            <w:r>
              <w:rPr>
                <w:rFonts w:ascii="Sylfaen" w:hAnsi="Sylfaen"/>
                <w:b/>
                <w:sz w:val="22"/>
                <w:szCs w:val="22"/>
                <w:lang w:val="en-US"/>
              </w:rPr>
              <w:t>փոխակերպումը</w:t>
            </w:r>
            <w:r w:rsidRPr="003F37DE">
              <w:rPr>
                <w:rFonts w:ascii="Sylfaen" w:hAnsi="Sylfaen"/>
                <w:b/>
                <w:sz w:val="22"/>
                <w:szCs w:val="22"/>
                <w:lang w:val="ka-GE"/>
              </w:rPr>
              <w:t xml:space="preserve"> (</w:t>
            </w:r>
            <w:r>
              <w:rPr>
                <w:rFonts w:ascii="Sylfaen" w:hAnsi="Sylfaen"/>
                <w:b/>
                <w:sz w:val="22"/>
                <w:szCs w:val="22"/>
                <w:lang w:val="hy-AM"/>
              </w:rPr>
              <w:t xml:space="preserve">ընդարձակ որոշիչ </w:t>
            </w:r>
            <w:r>
              <w:rPr>
                <w:rFonts w:ascii="Sylfaen" w:hAnsi="Sylfaen"/>
                <w:b/>
                <w:sz w:val="22"/>
                <w:szCs w:val="22"/>
                <w:lang w:val="en-US"/>
              </w:rPr>
              <w:t>ներգործականում</w:t>
            </w:r>
            <w:r w:rsidRPr="00706487">
              <w:rPr>
                <w:rFonts w:ascii="Sylfaen" w:hAnsi="Sylfaen"/>
                <w:b/>
                <w:sz w:val="22"/>
                <w:szCs w:val="22"/>
                <w:lang w:val="de-DE"/>
              </w:rPr>
              <w:t xml:space="preserve"> </w:t>
            </w:r>
            <w:r>
              <w:rPr>
                <w:rFonts w:ascii="Sylfaen" w:hAnsi="Sylfaen"/>
                <w:b/>
                <w:sz w:val="22"/>
                <w:szCs w:val="22"/>
                <w:lang w:val="en-US"/>
              </w:rPr>
              <w:t>և</w:t>
            </w:r>
            <w:r w:rsidRPr="00706487">
              <w:rPr>
                <w:rFonts w:ascii="Sylfaen" w:hAnsi="Sylfaen"/>
                <w:b/>
                <w:sz w:val="22"/>
                <w:szCs w:val="22"/>
                <w:lang w:val="de-DE"/>
              </w:rPr>
              <w:t xml:space="preserve"> </w:t>
            </w:r>
            <w:r>
              <w:rPr>
                <w:rFonts w:ascii="Sylfaen" w:hAnsi="Sylfaen"/>
                <w:b/>
                <w:sz w:val="22"/>
                <w:szCs w:val="22"/>
                <w:lang w:val="en-US"/>
              </w:rPr>
              <w:t>կրավորականում</w:t>
            </w:r>
            <w:r w:rsidRPr="00081D00">
              <w:rPr>
                <w:rFonts w:ascii="Sylfaen" w:hAnsi="Sylfaen"/>
                <w:b/>
                <w:sz w:val="22"/>
                <w:szCs w:val="22"/>
                <w:lang w:val="de-DE"/>
              </w:rPr>
              <w:t xml:space="preserve">, </w:t>
            </w:r>
            <w:r>
              <w:rPr>
                <w:rFonts w:ascii="Sylfaen" w:hAnsi="Sylfaen"/>
                <w:b/>
                <w:sz w:val="22"/>
                <w:szCs w:val="22"/>
                <w:lang w:val="en-US"/>
              </w:rPr>
              <w:t>համաժամանակություն</w:t>
            </w:r>
            <w:r w:rsidRPr="00081D00">
              <w:rPr>
                <w:rFonts w:ascii="Sylfaen" w:hAnsi="Sylfaen"/>
                <w:b/>
                <w:sz w:val="22"/>
                <w:szCs w:val="22"/>
                <w:lang w:val="de-DE"/>
              </w:rPr>
              <w:t xml:space="preserve">-Gleichzeitigkeit </w:t>
            </w:r>
            <w:r>
              <w:rPr>
                <w:rFonts w:ascii="Sylfaen" w:hAnsi="Sylfaen"/>
                <w:b/>
                <w:sz w:val="22"/>
                <w:szCs w:val="22"/>
                <w:lang w:val="hy-AM"/>
              </w:rPr>
              <w:t>և</w:t>
            </w:r>
            <w:r w:rsidRPr="003F37DE">
              <w:rPr>
                <w:rFonts w:ascii="Sylfaen" w:hAnsi="Sylfaen"/>
                <w:b/>
                <w:sz w:val="22"/>
                <w:szCs w:val="22"/>
                <w:lang w:val="ka-GE"/>
              </w:rPr>
              <w:t xml:space="preserve"> </w:t>
            </w:r>
            <w:r>
              <w:rPr>
                <w:rFonts w:ascii="Sylfaen" w:hAnsi="Sylfaen"/>
                <w:b/>
                <w:sz w:val="22"/>
                <w:szCs w:val="22"/>
                <w:lang w:val="hy-AM"/>
              </w:rPr>
              <w:t>նախորդում</w:t>
            </w:r>
            <w:r w:rsidRPr="00706487">
              <w:rPr>
                <w:rFonts w:ascii="Sylfaen" w:hAnsi="Sylfaen"/>
                <w:b/>
                <w:sz w:val="22"/>
                <w:szCs w:val="22"/>
                <w:lang w:val="de-DE"/>
              </w:rPr>
              <w:t xml:space="preserve"> </w:t>
            </w:r>
            <w:r>
              <w:rPr>
                <w:rFonts w:ascii="Sylfaen" w:hAnsi="Sylfaen"/>
                <w:b/>
                <w:sz w:val="22"/>
                <w:szCs w:val="22"/>
                <w:lang w:val="en-US"/>
              </w:rPr>
              <w:t>ժամանակով</w:t>
            </w:r>
            <w:r w:rsidRPr="00081D00">
              <w:rPr>
                <w:rFonts w:ascii="Sylfaen" w:hAnsi="Sylfaen"/>
                <w:b/>
                <w:sz w:val="22"/>
                <w:szCs w:val="22"/>
                <w:lang w:val="de-DE"/>
              </w:rPr>
              <w:t>-Vorzeitigkeit</w:t>
            </w:r>
            <w:r w:rsidRPr="003F37DE">
              <w:rPr>
                <w:rFonts w:ascii="Sylfaen" w:hAnsi="Sylfaen"/>
                <w:b/>
                <w:sz w:val="22"/>
                <w:szCs w:val="22"/>
                <w:lang w:val="ka-GE"/>
              </w:rPr>
              <w:t>);</w:t>
            </w:r>
          </w:p>
          <w:p w:rsidR="00B217EA" w:rsidRPr="00E411D0" w:rsidRDefault="00B217EA" w:rsidP="00B217EA">
            <w:pPr>
              <w:numPr>
                <w:ilvl w:val="0"/>
                <w:numId w:val="214"/>
              </w:numPr>
              <w:ind w:left="318"/>
              <w:jc w:val="both"/>
              <w:rPr>
                <w:b/>
                <w:lang w:val="de-DE"/>
              </w:rPr>
            </w:pPr>
            <w:r>
              <w:rPr>
                <w:rFonts w:ascii="Sylfaen" w:hAnsi="Sylfaen"/>
                <w:b/>
                <w:sz w:val="22"/>
                <w:szCs w:val="22"/>
                <w:lang w:val="hy-AM"/>
              </w:rPr>
              <w:t xml:space="preserve">Բարդ ստորադասական նախադասությունների </w:t>
            </w:r>
            <w:r>
              <w:rPr>
                <w:rFonts w:ascii="Sylfaen" w:hAnsi="Sylfaen"/>
                <w:b/>
                <w:sz w:val="22"/>
                <w:szCs w:val="22"/>
                <w:lang w:val="en-US"/>
              </w:rPr>
              <w:t>փոխակերպումը</w:t>
            </w:r>
            <w:r w:rsidRPr="00706487">
              <w:rPr>
                <w:rFonts w:ascii="Sylfaen" w:hAnsi="Sylfaen"/>
                <w:b/>
                <w:sz w:val="22"/>
                <w:szCs w:val="22"/>
                <w:lang w:val="de-DE"/>
              </w:rPr>
              <w:t xml:space="preserve"> </w:t>
            </w:r>
            <w:r>
              <w:rPr>
                <w:rFonts w:ascii="Sylfaen" w:hAnsi="Sylfaen"/>
                <w:b/>
                <w:sz w:val="22"/>
                <w:szCs w:val="22"/>
                <w:lang w:val="hy-AM"/>
              </w:rPr>
              <w:t>անվանականացման եղանակով:</w:t>
            </w:r>
          </w:p>
        </w:tc>
      </w:tr>
    </w:tbl>
    <w:p w:rsidR="00B217EA" w:rsidRPr="00237A0C" w:rsidRDefault="00B217EA" w:rsidP="00B217EA">
      <w:pPr>
        <w:rPr>
          <w:rFonts w:ascii="Sylfaen" w:hAnsi="Sylfaen"/>
          <w:sz w:val="22"/>
          <w:szCs w:val="22"/>
          <w:lang w:val="ka-GE"/>
        </w:rPr>
      </w:pPr>
    </w:p>
    <w:p w:rsidR="00B217EA" w:rsidRPr="00237A0C" w:rsidRDefault="00B217EA" w:rsidP="00B217EA">
      <w:pPr>
        <w:rPr>
          <w:rFonts w:ascii="Sylfaen" w:hAnsi="Sylfaen"/>
          <w:sz w:val="22"/>
          <w:szCs w:val="22"/>
          <w:lang w:val="ka-GE"/>
        </w:rPr>
      </w:pPr>
    </w:p>
    <w:p w:rsidR="00B217EA" w:rsidRPr="00237A0C" w:rsidRDefault="00B217EA" w:rsidP="00B217EA">
      <w:pPr>
        <w:pStyle w:val="ListParagraph"/>
        <w:numPr>
          <w:ilvl w:val="0"/>
          <w:numId w:val="217"/>
        </w:numPr>
        <w:spacing w:after="0" w:line="240" w:lineRule="auto"/>
        <w:jc w:val="both"/>
        <w:rPr>
          <w:rFonts w:ascii="Sylfaen" w:hAnsi="Sylfaen"/>
          <w:b/>
          <w:lang w:val="ka-GE"/>
        </w:rPr>
      </w:pPr>
      <w:r w:rsidRPr="00237A0C">
        <w:rPr>
          <w:rFonts w:ascii="Sylfaen" w:hAnsi="Sylfaen"/>
          <w:b/>
          <w:lang w:val="ka-GE"/>
        </w:rPr>
        <w:t xml:space="preserve"> </w:t>
      </w:r>
      <w:r>
        <w:rPr>
          <w:rFonts w:ascii="Sylfaen" w:hAnsi="Sylfaen"/>
          <w:b/>
          <w:lang w:val="hy-AM"/>
        </w:rPr>
        <w:t>Սոցիալական մշակույթ և մշակույթ</w:t>
      </w:r>
    </w:p>
    <w:tbl>
      <w:tblPr>
        <w:tblpPr w:leftFromText="180" w:rightFromText="180" w:vertAnchor="text" w:horzAnchor="margin" w:tblpXSpec="center" w:tblpY="187"/>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4"/>
      </w:tblGrid>
      <w:tr w:rsidR="00B217EA" w:rsidRPr="00237A0C" w:rsidTr="00892343">
        <w:trPr>
          <w:trHeight w:val="551"/>
        </w:trPr>
        <w:tc>
          <w:tcPr>
            <w:tcW w:w="9584" w:type="dxa"/>
            <w:tcBorders>
              <w:top w:val="nil"/>
              <w:left w:val="nil"/>
              <w:bottom w:val="nil"/>
              <w:right w:val="nil"/>
            </w:tcBorders>
          </w:tcPr>
          <w:p w:rsidR="00B217EA" w:rsidRPr="00E411D0" w:rsidRDefault="00B217EA" w:rsidP="00B217EA">
            <w:pPr>
              <w:numPr>
                <w:ilvl w:val="0"/>
                <w:numId w:val="9"/>
              </w:numPr>
              <w:jc w:val="both"/>
              <w:rPr>
                <w:rFonts w:ascii="Sylfaen" w:hAnsi="Sylfaen"/>
              </w:rPr>
            </w:pPr>
            <w:r>
              <w:rPr>
                <w:rFonts w:ascii="Sylfaen" w:hAnsi="Sylfaen"/>
                <w:sz w:val="22"/>
                <w:szCs w:val="22"/>
                <w:lang w:val="hy-AM"/>
              </w:rPr>
              <w:t>Կրթություն</w:t>
            </w:r>
            <w:r>
              <w:rPr>
                <w:rFonts w:ascii="Sylfaen" w:hAnsi="Sylfaen"/>
                <w:sz w:val="22"/>
                <w:szCs w:val="22"/>
                <w:lang w:val="en-US"/>
              </w:rPr>
              <w:t xml:space="preserve"> </w:t>
            </w:r>
          </w:p>
          <w:p w:rsidR="00B217EA" w:rsidRPr="0030613D" w:rsidRDefault="00B217EA" w:rsidP="00B217EA">
            <w:pPr>
              <w:numPr>
                <w:ilvl w:val="0"/>
                <w:numId w:val="9"/>
              </w:numPr>
              <w:jc w:val="both"/>
              <w:rPr>
                <w:rFonts w:ascii="Sylfaen" w:hAnsi="Sylfaen"/>
              </w:rPr>
            </w:pPr>
            <w:r w:rsidRPr="0030613D">
              <w:rPr>
                <w:rFonts w:ascii="Sylfaen" w:hAnsi="Sylfaen"/>
                <w:sz w:val="22"/>
                <w:szCs w:val="22"/>
                <w:lang w:val="hy-AM"/>
              </w:rPr>
              <w:t>Երիտասարդների կյանքը</w:t>
            </w:r>
            <w:r w:rsidRPr="0030613D">
              <w:rPr>
                <w:rFonts w:ascii="Sylfaen" w:hAnsi="Sylfaen"/>
                <w:sz w:val="22"/>
                <w:szCs w:val="22"/>
                <w:lang w:val="de-DE"/>
              </w:rPr>
              <w:t xml:space="preserve"> </w:t>
            </w:r>
            <w:r w:rsidRPr="0030613D">
              <w:rPr>
                <w:rFonts w:ascii="Sylfaen" w:hAnsi="Sylfaen"/>
                <w:sz w:val="22"/>
                <w:szCs w:val="22"/>
                <w:lang w:val="hy-AM"/>
              </w:rPr>
              <w:t>ազատ ժամանակ</w:t>
            </w:r>
            <w:r w:rsidRPr="0030613D">
              <w:rPr>
                <w:rFonts w:ascii="Sylfaen" w:hAnsi="Sylfaen"/>
                <w:sz w:val="22"/>
                <w:szCs w:val="22"/>
                <w:lang w:val="de-DE"/>
              </w:rPr>
              <w:t>/</w:t>
            </w:r>
            <w:r w:rsidRPr="0030613D">
              <w:rPr>
                <w:rFonts w:ascii="Sylfaen" w:hAnsi="Sylfaen"/>
                <w:sz w:val="22"/>
                <w:szCs w:val="22"/>
                <w:lang w:val="hy-AM"/>
              </w:rPr>
              <w:t>ժամանց</w:t>
            </w:r>
            <w:r w:rsidRPr="0030613D">
              <w:rPr>
                <w:rFonts w:ascii="Sylfaen" w:hAnsi="Sylfaen"/>
                <w:sz w:val="22"/>
                <w:szCs w:val="22"/>
                <w:lang w:val="de-DE"/>
              </w:rPr>
              <w:t>/</w:t>
            </w:r>
            <w:r w:rsidRPr="0030613D">
              <w:rPr>
                <w:rFonts w:ascii="Sylfaen" w:hAnsi="Sylfaen"/>
                <w:sz w:val="22"/>
                <w:szCs w:val="22"/>
                <w:lang w:val="hy-AM"/>
              </w:rPr>
              <w:t>հանգ</w:t>
            </w:r>
            <w:r>
              <w:rPr>
                <w:rFonts w:ascii="Sylfaen" w:hAnsi="Sylfaen"/>
                <w:sz w:val="22"/>
                <w:szCs w:val="22"/>
                <w:lang w:val="en-US"/>
              </w:rPr>
              <w:t>ի</w:t>
            </w:r>
            <w:r w:rsidRPr="0030613D">
              <w:rPr>
                <w:rFonts w:ascii="Sylfaen" w:hAnsi="Sylfaen"/>
                <w:sz w:val="22"/>
                <w:szCs w:val="22"/>
                <w:lang w:val="hy-AM"/>
              </w:rPr>
              <w:t>ստ,</w:t>
            </w:r>
            <w:r w:rsidRPr="0030613D">
              <w:rPr>
                <w:rFonts w:ascii="Sylfaen" w:hAnsi="Sylfaen"/>
                <w:sz w:val="22"/>
                <w:szCs w:val="22"/>
                <w:lang w:val="de-DE"/>
              </w:rPr>
              <w:t xml:space="preserve"> </w:t>
            </w:r>
            <w:r w:rsidRPr="0030613D">
              <w:rPr>
                <w:rFonts w:ascii="Sylfaen" w:hAnsi="Sylfaen"/>
                <w:sz w:val="22"/>
                <w:szCs w:val="22"/>
                <w:lang w:val="hy-AM"/>
              </w:rPr>
              <w:t xml:space="preserve">մասնակցությունը հասարակական կյանքում, հարաբերություններ, </w:t>
            </w:r>
            <w:r>
              <w:rPr>
                <w:rFonts w:ascii="Sylfaen" w:hAnsi="Sylfaen"/>
                <w:sz w:val="22"/>
                <w:szCs w:val="22"/>
                <w:lang w:val="en-US"/>
              </w:rPr>
              <w:t>նախասիրություններ</w:t>
            </w:r>
            <w:r w:rsidRPr="0030613D">
              <w:rPr>
                <w:rFonts w:ascii="Sylfaen" w:hAnsi="Sylfaen"/>
                <w:sz w:val="22"/>
                <w:szCs w:val="22"/>
                <w:lang w:val="hy-AM"/>
              </w:rPr>
              <w:t>,</w:t>
            </w:r>
            <w:r w:rsidRPr="0030613D">
              <w:rPr>
                <w:rFonts w:ascii="Sylfaen" w:hAnsi="Sylfaen"/>
                <w:sz w:val="22"/>
                <w:szCs w:val="22"/>
                <w:lang w:val="de-DE"/>
              </w:rPr>
              <w:t xml:space="preserve"> </w:t>
            </w:r>
            <w:r w:rsidRPr="0030613D">
              <w:rPr>
                <w:rFonts w:ascii="Sylfaen" w:hAnsi="Sylfaen"/>
                <w:sz w:val="22"/>
                <w:szCs w:val="22"/>
                <w:lang w:val="hy-AM"/>
              </w:rPr>
              <w:t>երիտասարդական</w:t>
            </w:r>
            <w:r w:rsidRPr="0030613D">
              <w:rPr>
                <w:rFonts w:ascii="Sylfaen" w:hAnsi="Sylfaen"/>
                <w:sz w:val="22"/>
                <w:szCs w:val="22"/>
                <w:lang w:val="de-DE"/>
              </w:rPr>
              <w:t xml:space="preserve"> </w:t>
            </w:r>
            <w:r w:rsidRPr="0030613D">
              <w:rPr>
                <w:rFonts w:ascii="Sylfaen" w:hAnsi="Sylfaen"/>
                <w:sz w:val="22"/>
                <w:szCs w:val="22"/>
                <w:lang w:val="hy-AM"/>
              </w:rPr>
              <w:t>մամուլ</w:t>
            </w:r>
            <w:r w:rsidRPr="0030613D">
              <w:rPr>
                <w:rFonts w:ascii="Sylfaen" w:hAnsi="Sylfaen"/>
                <w:sz w:val="22"/>
                <w:szCs w:val="22"/>
                <w:lang w:val="de-DE"/>
              </w:rPr>
              <w:t>/</w:t>
            </w:r>
            <w:r w:rsidRPr="0030613D">
              <w:rPr>
                <w:rFonts w:ascii="Sylfaen" w:hAnsi="Sylfaen"/>
                <w:sz w:val="22"/>
                <w:szCs w:val="22"/>
                <w:lang w:val="hy-AM"/>
              </w:rPr>
              <w:t>հաղորդումներ</w:t>
            </w:r>
            <w:r w:rsidRPr="0030613D">
              <w:rPr>
                <w:rFonts w:ascii="Sylfaen" w:hAnsi="Sylfaen"/>
                <w:sz w:val="22"/>
                <w:szCs w:val="22"/>
                <w:lang w:val="de-DE"/>
              </w:rPr>
              <w:t xml:space="preserve"> </w:t>
            </w:r>
            <w:r w:rsidRPr="0030613D">
              <w:rPr>
                <w:rFonts w:ascii="Sylfaen" w:hAnsi="Sylfaen"/>
                <w:sz w:val="22"/>
                <w:szCs w:val="22"/>
                <w:lang w:val="hy-AM"/>
              </w:rPr>
              <w:t>և այլն)</w:t>
            </w:r>
            <w:r w:rsidRPr="00706487">
              <w:rPr>
                <w:rFonts w:ascii="Sylfaen" w:hAnsi="Sylfaen"/>
                <w:sz w:val="22"/>
                <w:szCs w:val="22"/>
              </w:rPr>
              <w:t xml:space="preserve"> </w:t>
            </w:r>
          </w:p>
          <w:p w:rsidR="00B217EA" w:rsidRPr="00E411D0" w:rsidRDefault="00B217EA" w:rsidP="00B217EA">
            <w:pPr>
              <w:numPr>
                <w:ilvl w:val="0"/>
                <w:numId w:val="9"/>
              </w:numPr>
              <w:tabs>
                <w:tab w:val="left" w:pos="1260"/>
              </w:tabs>
              <w:jc w:val="both"/>
              <w:rPr>
                <w:rFonts w:ascii="Sylfaen" w:hAnsi="Sylfaen"/>
              </w:rPr>
            </w:pPr>
            <w:r w:rsidRPr="0030613D">
              <w:rPr>
                <w:rFonts w:ascii="Sylfaen" w:hAnsi="Sylfaen"/>
                <w:sz w:val="22"/>
                <w:szCs w:val="22"/>
                <w:lang w:val="hy-AM"/>
              </w:rPr>
              <w:t>Եվրոպայի միություն</w:t>
            </w:r>
            <w:r w:rsidRPr="00C8195C">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lang w:val="en-US"/>
              </w:rPr>
              <w:t xml:space="preserve"> </w:t>
            </w:r>
          </w:p>
          <w:p w:rsidR="00B217EA" w:rsidRPr="0030613D" w:rsidRDefault="00B217EA" w:rsidP="00B217EA">
            <w:pPr>
              <w:numPr>
                <w:ilvl w:val="0"/>
                <w:numId w:val="9"/>
              </w:numPr>
              <w:tabs>
                <w:tab w:val="left" w:pos="1260"/>
              </w:tabs>
              <w:ind w:left="1260" w:hanging="900"/>
              <w:jc w:val="both"/>
              <w:rPr>
                <w:rFonts w:ascii="Sylfaen" w:hAnsi="Sylfaen"/>
              </w:rPr>
            </w:pPr>
            <w:r>
              <w:rPr>
                <w:rFonts w:ascii="Sylfaen" w:hAnsi="Sylfaen"/>
                <w:sz w:val="22"/>
                <w:szCs w:val="22"/>
                <w:lang w:val="hy-AM"/>
              </w:rPr>
              <w:t>Միջազգային հումանիտար կազմակերպություններ</w:t>
            </w:r>
            <w:r w:rsidRPr="0030613D">
              <w:rPr>
                <w:rFonts w:ascii="Sylfaen" w:hAnsi="Sylfaen"/>
                <w:sz w:val="22"/>
                <w:szCs w:val="22"/>
              </w:rPr>
              <w:t xml:space="preserve"> </w:t>
            </w:r>
            <w:r>
              <w:rPr>
                <w:rFonts w:ascii="Sylfaen" w:hAnsi="Sylfaen"/>
                <w:sz w:val="22"/>
                <w:szCs w:val="22"/>
                <w:lang w:val="hy-AM"/>
              </w:rPr>
              <w:t>(</w:t>
            </w:r>
            <w:r>
              <w:rPr>
                <w:rFonts w:ascii="Sylfaen" w:hAnsi="Sylfaen" w:cs="Sylfaen"/>
                <w:sz w:val="22"/>
                <w:szCs w:val="22"/>
                <w:lang w:val="hy-AM"/>
              </w:rPr>
              <w:t>Կ</w:t>
            </w:r>
            <w:r>
              <w:rPr>
                <w:rFonts w:ascii="Sylfaen" w:hAnsi="Sylfaen"/>
                <w:sz w:val="22"/>
                <w:szCs w:val="22"/>
                <w:lang w:val="hy-AM"/>
              </w:rPr>
              <w:t>արմիր խաչ,</w:t>
            </w:r>
            <w:r>
              <w:rPr>
                <w:rFonts w:ascii="Sylfaen" w:hAnsi="Sylfaen"/>
                <w:sz w:val="22"/>
                <w:szCs w:val="22"/>
                <w:lang w:val="ka-GE"/>
              </w:rPr>
              <w:t xml:space="preserve"> </w:t>
            </w:r>
            <w:r>
              <w:rPr>
                <w:rFonts w:ascii="Sylfaen" w:hAnsi="Sylfaen"/>
                <w:sz w:val="22"/>
                <w:szCs w:val="22"/>
                <w:lang w:val="hy-AM"/>
              </w:rPr>
              <w:t>Բժիշկներ առանց սահմանների և այլն)</w:t>
            </w:r>
            <w:r w:rsidRPr="00706487">
              <w:rPr>
                <w:rFonts w:ascii="Sylfaen" w:hAnsi="Sylfaen"/>
                <w:sz w:val="22"/>
                <w:szCs w:val="22"/>
              </w:rPr>
              <w:t xml:space="preserve"> </w:t>
            </w:r>
          </w:p>
          <w:p w:rsidR="00B217EA" w:rsidRPr="00E411D0" w:rsidRDefault="00B217EA" w:rsidP="00B217EA">
            <w:pPr>
              <w:numPr>
                <w:ilvl w:val="0"/>
                <w:numId w:val="218"/>
              </w:numPr>
              <w:jc w:val="both"/>
              <w:rPr>
                <w:rFonts w:ascii="Sylfaen" w:hAnsi="Sylfaen"/>
              </w:rPr>
            </w:pPr>
            <w:r w:rsidRPr="003930A4">
              <w:rPr>
                <w:rFonts w:ascii="Sylfaen" w:hAnsi="Sylfaen"/>
                <w:sz w:val="22"/>
                <w:szCs w:val="22"/>
                <w:lang w:val="hy-AM"/>
              </w:rPr>
              <w:t>Աշխարհագրական տեղեկություններ երկրի վերաբերյալ</w:t>
            </w:r>
          </w:p>
          <w:p w:rsidR="00B217EA" w:rsidRPr="007475C4" w:rsidRDefault="00B217EA" w:rsidP="00B217EA">
            <w:pPr>
              <w:numPr>
                <w:ilvl w:val="0"/>
                <w:numId w:val="218"/>
              </w:numPr>
              <w:jc w:val="both"/>
              <w:rPr>
                <w:rFonts w:ascii="Sylfaen" w:hAnsi="Sylfaen"/>
              </w:rPr>
            </w:pPr>
            <w:r>
              <w:rPr>
                <w:rFonts w:ascii="Sylfaen" w:hAnsi="Sylfaen"/>
                <w:sz w:val="22"/>
                <w:szCs w:val="22"/>
                <w:lang w:val="hy-AM"/>
              </w:rPr>
              <w:t>Ե</w:t>
            </w:r>
            <w:r w:rsidRPr="003930A4">
              <w:rPr>
                <w:rFonts w:ascii="Sylfaen" w:hAnsi="Sylfaen"/>
                <w:sz w:val="22"/>
                <w:szCs w:val="22"/>
                <w:lang w:val="hy-AM"/>
              </w:rPr>
              <w:t>րկրի քաղաքական կառուցվածքը, վարչական կա</w:t>
            </w:r>
            <w:r>
              <w:rPr>
                <w:rFonts w:ascii="Sylfaen" w:hAnsi="Sylfaen"/>
                <w:sz w:val="22"/>
                <w:szCs w:val="22"/>
                <w:lang w:val="en-US"/>
              </w:rPr>
              <w:t>զմակերպումը</w:t>
            </w:r>
          </w:p>
          <w:p w:rsidR="00B217EA" w:rsidRPr="00E411D0" w:rsidRDefault="00B217EA" w:rsidP="00B217EA">
            <w:pPr>
              <w:numPr>
                <w:ilvl w:val="0"/>
                <w:numId w:val="218"/>
              </w:numPr>
              <w:jc w:val="both"/>
              <w:rPr>
                <w:rFonts w:ascii="Sylfaen" w:hAnsi="Sylfaen"/>
                <w:lang w:val="fr-FR"/>
              </w:rPr>
            </w:pPr>
            <w:r>
              <w:rPr>
                <w:rFonts w:ascii="Sylfaen" w:hAnsi="Sylfaen"/>
                <w:sz w:val="22"/>
                <w:szCs w:val="22"/>
                <w:lang w:val="hy-AM"/>
              </w:rPr>
              <w:t>Մայրաքաղաք</w:t>
            </w:r>
            <w:r w:rsidRPr="00237A0C">
              <w:rPr>
                <w:rFonts w:ascii="Sylfaen" w:hAnsi="Sylfaen"/>
                <w:sz w:val="22"/>
                <w:szCs w:val="22"/>
                <w:lang w:val="fr-FR"/>
              </w:rPr>
              <w:t xml:space="preserve">, </w:t>
            </w:r>
            <w:r>
              <w:rPr>
                <w:rFonts w:ascii="Sylfaen" w:hAnsi="Sylfaen"/>
                <w:sz w:val="22"/>
                <w:szCs w:val="22"/>
                <w:lang w:val="hy-AM"/>
              </w:rPr>
              <w:t>դրա պատմությունը</w:t>
            </w:r>
            <w:r w:rsidRPr="00237A0C">
              <w:rPr>
                <w:rFonts w:ascii="Sylfaen" w:hAnsi="Sylfaen"/>
                <w:sz w:val="22"/>
                <w:szCs w:val="22"/>
                <w:lang w:val="fr-FR"/>
              </w:rPr>
              <w:t xml:space="preserve">, </w:t>
            </w:r>
            <w:r>
              <w:rPr>
                <w:rFonts w:ascii="Sylfaen" w:hAnsi="Sylfaen"/>
                <w:sz w:val="22"/>
                <w:szCs w:val="22"/>
                <w:lang w:val="hy-AM"/>
              </w:rPr>
              <w:t>տեսարժան վայրերը</w:t>
            </w:r>
            <w:r>
              <w:rPr>
                <w:rFonts w:ascii="Sylfaen" w:hAnsi="Sylfaen"/>
                <w:sz w:val="22"/>
                <w:szCs w:val="22"/>
                <w:lang w:val="en-US"/>
              </w:rPr>
              <w:t xml:space="preserve"> </w:t>
            </w:r>
          </w:p>
          <w:p w:rsidR="00B217EA" w:rsidRPr="00554FED" w:rsidRDefault="00B217EA" w:rsidP="00B217EA">
            <w:pPr>
              <w:numPr>
                <w:ilvl w:val="0"/>
                <w:numId w:val="218"/>
              </w:numPr>
              <w:jc w:val="both"/>
              <w:rPr>
                <w:rFonts w:ascii="Sylfaen" w:hAnsi="Sylfaen"/>
                <w:lang w:val="fr-FR"/>
              </w:rPr>
            </w:pPr>
            <w:r w:rsidRPr="003930A4">
              <w:rPr>
                <w:rFonts w:ascii="Sylfaen" w:hAnsi="Sylfaen"/>
                <w:sz w:val="22"/>
                <w:szCs w:val="22"/>
                <w:lang w:val="hy-AM"/>
              </w:rPr>
              <w:t>Հայտնի մարդիկ</w:t>
            </w:r>
            <w:r w:rsidRPr="003930A4">
              <w:rPr>
                <w:rFonts w:ascii="Sylfaen" w:hAnsi="Sylfaen"/>
                <w:sz w:val="22"/>
                <w:szCs w:val="22"/>
                <w:lang w:val="de-DE"/>
              </w:rPr>
              <w:t xml:space="preserve"> (</w:t>
            </w:r>
            <w:r w:rsidRPr="003930A4">
              <w:rPr>
                <w:rFonts w:ascii="Sylfaen" w:hAnsi="Sylfaen"/>
                <w:sz w:val="22"/>
                <w:szCs w:val="22"/>
                <w:lang w:val="hy-AM"/>
              </w:rPr>
              <w:t xml:space="preserve">գիտնական, </w:t>
            </w:r>
            <w:r>
              <w:rPr>
                <w:rFonts w:ascii="Sylfaen" w:hAnsi="Sylfaen"/>
                <w:sz w:val="22"/>
                <w:szCs w:val="22"/>
                <w:lang w:val="hy-AM"/>
              </w:rPr>
              <w:t>երգիչ</w:t>
            </w:r>
            <w:r w:rsidRPr="003930A4">
              <w:rPr>
                <w:rFonts w:ascii="Sylfaen" w:hAnsi="Sylfaen"/>
                <w:sz w:val="22"/>
                <w:szCs w:val="22"/>
                <w:lang w:val="hy-AM"/>
              </w:rPr>
              <w:t xml:space="preserve">, </w:t>
            </w:r>
            <w:r>
              <w:rPr>
                <w:rFonts w:ascii="Sylfaen" w:hAnsi="Sylfaen"/>
                <w:sz w:val="22"/>
                <w:szCs w:val="22"/>
                <w:lang w:val="hy-AM"/>
              </w:rPr>
              <w:t>մարզիկ</w:t>
            </w:r>
            <w:r w:rsidRPr="003930A4">
              <w:rPr>
                <w:rFonts w:ascii="Sylfaen" w:hAnsi="Sylfaen"/>
                <w:sz w:val="22"/>
                <w:szCs w:val="22"/>
                <w:lang w:val="hy-AM"/>
              </w:rPr>
              <w:t>)</w:t>
            </w:r>
            <w:r w:rsidRPr="00706487">
              <w:rPr>
                <w:rFonts w:ascii="Sylfaen" w:hAnsi="Sylfaen"/>
                <w:sz w:val="22"/>
                <w:szCs w:val="22"/>
                <w:lang w:val="fr-FR"/>
              </w:rPr>
              <w:t xml:space="preserve"> </w:t>
            </w:r>
          </w:p>
          <w:p w:rsidR="00B217EA" w:rsidRPr="0076101D" w:rsidRDefault="00B217EA" w:rsidP="00B217EA">
            <w:pPr>
              <w:numPr>
                <w:ilvl w:val="0"/>
                <w:numId w:val="218"/>
              </w:numPr>
              <w:jc w:val="both"/>
              <w:rPr>
                <w:rFonts w:ascii="Sylfaen" w:hAnsi="Sylfaen"/>
                <w:lang w:val="fr-FR"/>
              </w:rPr>
            </w:pPr>
            <w:r w:rsidRPr="003930A4">
              <w:rPr>
                <w:rFonts w:ascii="Sylfaen" w:hAnsi="Sylfaen"/>
                <w:sz w:val="22"/>
                <w:szCs w:val="22"/>
                <w:lang w:val="hy-AM"/>
              </w:rPr>
              <w:t>Պատմություն՝ կարևոր պատմական ժամանակաշրջաններ/իրադարձություններ, հայտնի պատմական դեմքեր</w:t>
            </w:r>
            <w:r w:rsidRPr="00706487">
              <w:rPr>
                <w:rFonts w:ascii="Sylfaen" w:hAnsi="Sylfaen"/>
                <w:sz w:val="22"/>
                <w:szCs w:val="22"/>
                <w:lang w:val="fr-FR"/>
              </w:rPr>
              <w:t xml:space="preserve"> </w:t>
            </w:r>
          </w:p>
          <w:p w:rsidR="00B217EA" w:rsidRPr="00E411D0" w:rsidRDefault="00B217EA" w:rsidP="00B217EA">
            <w:pPr>
              <w:numPr>
                <w:ilvl w:val="0"/>
                <w:numId w:val="218"/>
              </w:numPr>
              <w:jc w:val="both"/>
              <w:rPr>
                <w:rFonts w:ascii="Sylfaen" w:hAnsi="Sylfaen"/>
              </w:rPr>
            </w:pPr>
            <w:r w:rsidRPr="003930A4">
              <w:rPr>
                <w:rFonts w:ascii="Sylfaen" w:hAnsi="Sylfaen"/>
                <w:sz w:val="22"/>
                <w:szCs w:val="22"/>
                <w:lang w:val="hy-AM"/>
              </w:rPr>
              <w:t>Մշակույթի տարբեր բնագավառների ներկայացուցիչներ</w:t>
            </w:r>
            <w:r>
              <w:rPr>
                <w:rFonts w:ascii="Sylfaen" w:hAnsi="Sylfaen"/>
                <w:sz w:val="22"/>
                <w:szCs w:val="22"/>
                <w:lang w:val="en-US"/>
              </w:rPr>
              <w:t xml:space="preserve"> </w:t>
            </w:r>
          </w:p>
          <w:p w:rsidR="00B217EA" w:rsidRPr="00E411D0" w:rsidRDefault="00B217EA" w:rsidP="00B217EA">
            <w:pPr>
              <w:pStyle w:val="Footer"/>
              <w:numPr>
                <w:ilvl w:val="0"/>
                <w:numId w:val="218"/>
              </w:numPr>
              <w:tabs>
                <w:tab w:val="clear" w:pos="4677"/>
                <w:tab w:val="clear" w:pos="9355"/>
                <w:tab w:val="left" w:pos="1260"/>
                <w:tab w:val="center" w:pos="4320"/>
                <w:tab w:val="right" w:pos="8640"/>
              </w:tabs>
              <w:jc w:val="both"/>
              <w:rPr>
                <w:rFonts w:ascii="Sylfaen" w:hAnsi="Sylfaen"/>
              </w:rPr>
            </w:pPr>
            <w:r w:rsidRPr="003930A4">
              <w:rPr>
                <w:rFonts w:ascii="Sylfaen" w:hAnsi="Sylfaen"/>
                <w:sz w:val="22"/>
                <w:szCs w:val="22"/>
                <w:lang w:val="hy-AM"/>
              </w:rPr>
              <w:t>Գրականություն՝ տարբեր գրական ուղղությունների ներկայացուցիչներ և հատվածներ նրանց ստեղծագործություններից</w:t>
            </w:r>
            <w:r w:rsidRPr="00706487">
              <w:rPr>
                <w:rFonts w:ascii="Sylfaen" w:hAnsi="Sylfaen"/>
                <w:sz w:val="22"/>
                <w:szCs w:val="22"/>
              </w:rPr>
              <w:t xml:space="preserve"> </w:t>
            </w:r>
          </w:p>
          <w:p w:rsidR="00B217EA" w:rsidRPr="00E411D0" w:rsidRDefault="00B217EA" w:rsidP="00B217EA">
            <w:pPr>
              <w:numPr>
                <w:ilvl w:val="0"/>
                <w:numId w:val="218"/>
              </w:numPr>
              <w:jc w:val="both"/>
              <w:rPr>
                <w:rFonts w:ascii="Sylfaen" w:hAnsi="Sylfaen"/>
              </w:rPr>
            </w:pPr>
            <w:r w:rsidRPr="003930A4">
              <w:rPr>
                <w:rFonts w:ascii="Sylfaen" w:hAnsi="Sylfaen"/>
                <w:sz w:val="22"/>
                <w:szCs w:val="22"/>
                <w:lang w:val="hy-AM"/>
              </w:rPr>
              <w:t>Տարածաշրջանային հատկանիշներ</w:t>
            </w:r>
            <w:r>
              <w:rPr>
                <w:rFonts w:ascii="Sylfaen" w:hAnsi="Sylfaen"/>
                <w:sz w:val="22"/>
                <w:szCs w:val="22"/>
                <w:lang w:val="en-US"/>
              </w:rPr>
              <w:t xml:space="preserve"> </w:t>
            </w:r>
          </w:p>
          <w:p w:rsidR="00B217EA" w:rsidRPr="00E411D0" w:rsidRDefault="00B217EA" w:rsidP="00B217EA">
            <w:pPr>
              <w:numPr>
                <w:ilvl w:val="0"/>
                <w:numId w:val="218"/>
              </w:numPr>
              <w:jc w:val="both"/>
              <w:rPr>
                <w:rFonts w:ascii="Sylfaen" w:hAnsi="Sylfaen"/>
              </w:rPr>
            </w:pPr>
            <w:r>
              <w:rPr>
                <w:rFonts w:ascii="Sylfaen" w:hAnsi="Sylfaen"/>
                <w:sz w:val="22"/>
                <w:szCs w:val="22"/>
                <w:lang w:val="hy-AM"/>
              </w:rPr>
              <w:t>Ժամանակակից հասարակության սոցիալական խնդիրները</w:t>
            </w:r>
            <w:r>
              <w:rPr>
                <w:rFonts w:ascii="Sylfaen" w:hAnsi="Sylfaen"/>
                <w:sz w:val="22"/>
                <w:szCs w:val="22"/>
                <w:lang w:val="en-US"/>
              </w:rPr>
              <w:t xml:space="preserve"> </w:t>
            </w:r>
          </w:p>
          <w:p w:rsidR="00B217EA" w:rsidRPr="00E411D0" w:rsidRDefault="00B217EA" w:rsidP="00B217EA">
            <w:pPr>
              <w:numPr>
                <w:ilvl w:val="0"/>
                <w:numId w:val="218"/>
              </w:numPr>
              <w:jc w:val="both"/>
              <w:rPr>
                <w:rFonts w:ascii="Sylfaen" w:hAnsi="Sylfaen"/>
                <w:lang w:val="en-US"/>
              </w:rPr>
            </w:pPr>
            <w:r>
              <w:rPr>
                <w:rFonts w:ascii="Sylfaen" w:hAnsi="Sylfaen"/>
                <w:sz w:val="22"/>
                <w:szCs w:val="22"/>
                <w:lang w:val="hy-AM"/>
              </w:rPr>
              <w:t xml:space="preserve">Գիտական և տեխնիկական </w:t>
            </w:r>
            <w:r>
              <w:rPr>
                <w:rFonts w:ascii="Sylfaen" w:hAnsi="Sylfaen"/>
                <w:sz w:val="22"/>
                <w:szCs w:val="22"/>
                <w:lang w:val="en-US"/>
              </w:rPr>
              <w:t>նվաճու</w:t>
            </w:r>
            <w:r>
              <w:rPr>
                <w:rFonts w:ascii="Sylfaen" w:hAnsi="Sylfaen"/>
                <w:sz w:val="22"/>
                <w:szCs w:val="22"/>
                <w:lang w:val="hy-AM"/>
              </w:rPr>
              <w:t>մներ</w:t>
            </w:r>
            <w:r>
              <w:rPr>
                <w:rFonts w:ascii="Sylfaen" w:hAnsi="Sylfaen"/>
                <w:sz w:val="22"/>
                <w:szCs w:val="22"/>
                <w:lang w:val="en-US"/>
              </w:rPr>
              <w:t xml:space="preserve"> </w:t>
            </w:r>
          </w:p>
          <w:p w:rsidR="00B217EA" w:rsidRPr="00E411D0" w:rsidRDefault="00B217EA" w:rsidP="00B217EA">
            <w:pPr>
              <w:numPr>
                <w:ilvl w:val="0"/>
                <w:numId w:val="218"/>
              </w:numPr>
              <w:jc w:val="both"/>
              <w:rPr>
                <w:rFonts w:ascii="AcadNusx" w:hAnsi="AcadNusx"/>
                <w:lang w:val="de-DE"/>
              </w:rPr>
            </w:pPr>
            <w:r>
              <w:rPr>
                <w:rFonts w:ascii="Sylfaen" w:hAnsi="Sylfaen"/>
                <w:sz w:val="22"/>
                <w:szCs w:val="22"/>
                <w:lang w:val="hy-AM"/>
              </w:rPr>
              <w:t>Բնապահպանություն:</w:t>
            </w:r>
          </w:p>
        </w:tc>
      </w:tr>
    </w:tbl>
    <w:p w:rsidR="00B217EA" w:rsidRDefault="00B217EA" w:rsidP="00B217EA"/>
    <w:p w:rsidR="00B217EA" w:rsidRDefault="00B217EA" w:rsidP="00B217EA"/>
    <w:p w:rsidR="00B217EA" w:rsidRDefault="00B217EA" w:rsidP="00B217EA">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32"/>
          <w:szCs w:val="28"/>
          <w:lang w:val="ka-GE"/>
        </w:rPr>
      </w:pPr>
      <w:r>
        <w:rPr>
          <w:rFonts w:cs="Sylfaen"/>
          <w:b/>
          <w:sz w:val="32"/>
          <w:szCs w:val="28"/>
          <w:lang w:val="hy-AM"/>
        </w:rPr>
        <w:t>Գլուխ</w:t>
      </w:r>
      <w:r>
        <w:rPr>
          <w:b/>
          <w:sz w:val="32"/>
          <w:szCs w:val="28"/>
          <w:lang w:val="ka-GE"/>
        </w:rPr>
        <w:t xml:space="preserve"> </w:t>
      </w:r>
      <w:r>
        <w:rPr>
          <w:b/>
          <w:sz w:val="32"/>
          <w:szCs w:val="28"/>
        </w:rPr>
        <w:t>XXVII</w:t>
      </w:r>
    </w:p>
    <w:p w:rsidR="00B217EA" w:rsidRDefault="00B217EA" w:rsidP="00B217EA">
      <w:pPr>
        <w:shd w:val="clear" w:color="auto" w:fill="DAEEF3"/>
        <w:autoSpaceDE w:val="0"/>
        <w:autoSpaceDN w:val="0"/>
        <w:adjustRightInd w:val="0"/>
        <w:jc w:val="center"/>
        <w:rPr>
          <w:rFonts w:ascii="Sylfaen" w:hAnsi="Sylfaen"/>
          <w:b/>
          <w:sz w:val="28"/>
          <w:lang w:val="ka-GE"/>
        </w:rPr>
      </w:pPr>
    </w:p>
    <w:p w:rsidR="00B217EA" w:rsidRDefault="00B217EA" w:rsidP="00B217EA">
      <w:pPr>
        <w:shd w:val="clear" w:color="auto" w:fill="DAEEF3"/>
        <w:autoSpaceDE w:val="0"/>
        <w:autoSpaceDN w:val="0"/>
        <w:adjustRightInd w:val="0"/>
        <w:jc w:val="center"/>
        <w:rPr>
          <w:rFonts w:ascii="Sylfaen" w:hAnsi="Sylfaen"/>
          <w:b/>
          <w:lang w:val="hy-AM"/>
        </w:rPr>
      </w:pPr>
      <w:r>
        <w:rPr>
          <w:rFonts w:ascii="Sylfaen" w:hAnsi="Sylfaen"/>
          <w:b/>
          <w:lang w:val="hy-AM"/>
        </w:rPr>
        <w:t xml:space="preserve">Տարրական աստիճանի ֆրանսերեն լեզվի ծրագրի բովանդակությունը </w:t>
      </w:r>
    </w:p>
    <w:p w:rsidR="00B217EA" w:rsidRDefault="00B217EA" w:rsidP="00B217EA">
      <w:pPr>
        <w:shd w:val="clear" w:color="auto" w:fill="DAEEF3"/>
        <w:autoSpaceDE w:val="0"/>
        <w:autoSpaceDN w:val="0"/>
        <w:adjustRightInd w:val="0"/>
        <w:jc w:val="center"/>
        <w:rPr>
          <w:rFonts w:ascii="Sylfaen" w:hAnsi="Sylfaen"/>
          <w:b/>
          <w:lang w:val="fr-FR"/>
        </w:rPr>
      </w:pPr>
      <w:r>
        <w:rPr>
          <w:rFonts w:ascii="Sylfaen" w:hAnsi="Sylfaen"/>
          <w:b/>
          <w:lang w:val="hy-AM"/>
        </w:rPr>
        <w:t xml:space="preserve">Մակարդակ՝ տ01, տ02 </w:t>
      </w:r>
    </w:p>
    <w:p w:rsidR="00B217EA" w:rsidRDefault="00B217EA" w:rsidP="00B217EA">
      <w:pPr>
        <w:rPr>
          <w:rFonts w:ascii="Sylfaen" w:hAnsi="Sylfaen"/>
          <w:b/>
          <w:sz w:val="22"/>
          <w:szCs w:val="22"/>
          <w:lang w:val="fr-FR"/>
        </w:rPr>
      </w:pPr>
    </w:p>
    <w:p w:rsidR="00B217EA" w:rsidRDefault="00B217EA" w:rsidP="00B217EA">
      <w:pPr>
        <w:shd w:val="clear" w:color="auto" w:fill="D9D9D9"/>
        <w:rPr>
          <w:rFonts w:ascii="Sylfaen" w:hAnsi="Sylfaen"/>
          <w:b/>
          <w:sz w:val="22"/>
          <w:szCs w:val="22"/>
          <w:lang w:val="hy-AM"/>
        </w:rPr>
      </w:pPr>
      <w:r>
        <w:rPr>
          <w:rFonts w:ascii="Sylfaen" w:hAnsi="Sylfaen"/>
          <w:b/>
          <w:sz w:val="22"/>
          <w:szCs w:val="22"/>
          <w:lang w:val="hy-AM"/>
        </w:rPr>
        <w:t>Հանձնարարական բովանդակություն</w:t>
      </w:r>
    </w:p>
    <w:p w:rsidR="00B217EA" w:rsidRDefault="00B217EA" w:rsidP="00B217EA">
      <w:pPr>
        <w:rPr>
          <w:rFonts w:ascii="Sylfaen" w:hAnsi="Sylfaen"/>
          <w:b/>
          <w:sz w:val="22"/>
          <w:szCs w:val="22"/>
          <w:lang w:val="hy-AM"/>
        </w:rPr>
      </w:pPr>
    </w:p>
    <w:p w:rsidR="00B217EA" w:rsidRDefault="00B217EA" w:rsidP="00B217EA">
      <w:pPr>
        <w:ind w:firstLine="426"/>
        <w:jc w:val="both"/>
        <w:rPr>
          <w:rFonts w:ascii="Sylfaen" w:hAnsi="Sylfaen"/>
          <w:sz w:val="22"/>
          <w:szCs w:val="22"/>
          <w:lang w:val="hy-AM"/>
        </w:rPr>
      </w:pPr>
      <w:r>
        <w:rPr>
          <w:rFonts w:ascii="Sylfaen" w:hAnsi="Sylfaen"/>
          <w:sz w:val="22"/>
          <w:szCs w:val="22"/>
          <w:lang w:val="hy-AM"/>
        </w:rPr>
        <w:t>Ծրագրի բովանդակությունն   այն լեզվական նյութի և հանձնարարական թեմատիկայի ցանկն է, որը գործածվում է չափորոշչում սահմանված հաղորդակցական կարողությունները և 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յուրացվելիք լեզվական նյութն ու մշակութային թեմատիկան ընտրելիս, նկատի առնվեն.</w:t>
      </w:r>
    </w:p>
    <w:p w:rsidR="00B217EA" w:rsidRDefault="00B217EA" w:rsidP="00B217EA">
      <w:pPr>
        <w:ind w:firstLine="426"/>
        <w:jc w:val="both"/>
        <w:rPr>
          <w:rFonts w:ascii="Sylfaen" w:hAnsi="Sylfaen"/>
          <w:sz w:val="22"/>
          <w:szCs w:val="22"/>
          <w:lang w:val="hy-AM"/>
        </w:rPr>
      </w:pP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r>
        <w:rPr>
          <w:rFonts w:ascii="Sylfaen" w:hAnsi="Sylfaen"/>
          <w:sz w:val="22"/>
          <w:szCs w:val="22"/>
          <w:lang w:val="en-US"/>
        </w:rPr>
        <w:t>:</w:t>
      </w:r>
      <w:r>
        <w:rPr>
          <w:rFonts w:ascii="Sylfaen" w:hAnsi="Sylfaen"/>
          <w:sz w:val="22"/>
          <w:szCs w:val="22"/>
          <w:lang w:val="hy-AM"/>
        </w:rPr>
        <w:t xml:space="preserve"> </w:t>
      </w:r>
    </w:p>
    <w:p w:rsidR="00B217EA" w:rsidRDefault="00B217EA" w:rsidP="00B217EA">
      <w:pPr>
        <w:jc w:val="both"/>
        <w:rPr>
          <w:rFonts w:ascii="GrigoliaMtavr" w:hAnsi="GrigoliaMtavr"/>
          <w:b/>
          <w:sz w:val="22"/>
          <w:szCs w:val="22"/>
          <w:lang w:val="fr-FR"/>
        </w:rPr>
      </w:pPr>
    </w:p>
    <w:p w:rsidR="00B217EA" w:rsidRDefault="00B217EA" w:rsidP="00B217EA">
      <w:pPr>
        <w:jc w:val="both"/>
        <w:rPr>
          <w:rFonts w:ascii="GrigoliaMtavr" w:hAnsi="GrigoliaMtavr"/>
          <w:b/>
          <w:sz w:val="22"/>
          <w:szCs w:val="22"/>
          <w:lang w:val="fr-FR"/>
        </w:rPr>
      </w:pPr>
    </w:p>
    <w:p w:rsidR="00B217EA" w:rsidRDefault="00B217EA" w:rsidP="00B217EA">
      <w:pPr>
        <w:jc w:val="both"/>
        <w:rPr>
          <w:rFonts w:ascii="GrigoliaMtavr" w:hAnsi="GrigoliaMtavr"/>
          <w:b/>
          <w:sz w:val="22"/>
          <w:szCs w:val="22"/>
          <w:lang w:val="hy-AM"/>
        </w:rPr>
      </w:pPr>
      <w:r>
        <w:rPr>
          <w:rFonts w:ascii="Sylfaen" w:hAnsi="Sylfaen"/>
          <w:b/>
          <w:sz w:val="22"/>
          <w:szCs w:val="22"/>
          <w:lang w:val="hy-AM"/>
        </w:rPr>
        <w:t>Համայնապատկեր</w:t>
      </w:r>
    </w:p>
    <w:p w:rsidR="00B217EA" w:rsidRDefault="00B217EA" w:rsidP="00B217EA">
      <w:pPr>
        <w:jc w:val="both"/>
        <w:rPr>
          <w:rFonts w:ascii="Sylfaen" w:hAnsi="Sylfaen"/>
          <w:b/>
          <w:sz w:val="22"/>
          <w:szCs w:val="22"/>
          <w:lang w:val="fr-FR"/>
        </w:rPr>
      </w:pPr>
      <w:r>
        <w:rPr>
          <w:rFonts w:ascii="Sylfaen" w:hAnsi="Sylfaen"/>
          <w:b/>
          <w:sz w:val="22"/>
          <w:szCs w:val="22"/>
          <w:lang w:val="fr-FR"/>
        </w:rPr>
        <w:t xml:space="preserve">                                          </w:t>
      </w:r>
    </w:p>
    <w:p w:rsidR="00B217EA" w:rsidRDefault="00B217EA" w:rsidP="00B217EA">
      <w:pPr>
        <w:numPr>
          <w:ilvl w:val="0"/>
          <w:numId w:val="220"/>
        </w:numPr>
        <w:ind w:hanging="436"/>
        <w:jc w:val="both"/>
        <w:rPr>
          <w:rFonts w:ascii="Sylfaen" w:hAnsi="Sylfaen"/>
          <w:b/>
          <w:bCs/>
          <w:sz w:val="22"/>
          <w:szCs w:val="22"/>
          <w:lang w:val="fr-FR"/>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Default="00B217EA" w:rsidP="00B217EA">
      <w:pPr>
        <w:ind w:left="720" w:hanging="436"/>
        <w:jc w:val="both"/>
        <w:rPr>
          <w:rFonts w:ascii="Sylfaen" w:hAnsi="Sylfaen"/>
          <w:b/>
          <w:bCs/>
          <w:sz w:val="22"/>
          <w:szCs w:val="22"/>
          <w:lang w:val="fr-FR"/>
        </w:rPr>
      </w:pPr>
    </w:p>
    <w:p w:rsidR="00B217EA" w:rsidRDefault="00B217EA" w:rsidP="00B217EA">
      <w:pPr>
        <w:tabs>
          <w:tab w:val="left" w:pos="1134"/>
        </w:tabs>
        <w:ind w:left="993" w:hanging="284"/>
        <w:jc w:val="both"/>
        <w:rPr>
          <w:rFonts w:ascii="Sylfaen" w:hAnsi="Sylfaen"/>
          <w:b/>
          <w:sz w:val="22"/>
          <w:szCs w:val="22"/>
          <w:lang w:val="fr-FR"/>
        </w:rPr>
      </w:pPr>
      <w:r>
        <w:rPr>
          <w:rFonts w:ascii="Sylfaen" w:hAnsi="Sylfaen"/>
          <w:b/>
          <w:sz w:val="22"/>
          <w:szCs w:val="22"/>
          <w:lang w:val="fr-FR"/>
        </w:rPr>
        <w:t xml:space="preserve">1.1.    </w:t>
      </w:r>
      <w:r>
        <w:rPr>
          <w:rFonts w:ascii="Sylfaen" w:hAnsi="Sylfaen"/>
          <w:b/>
          <w:sz w:val="22"/>
          <w:szCs w:val="22"/>
          <w:lang w:val="hy-AM"/>
        </w:rPr>
        <w:t>Սոցիալական հարաբերություններ</w:t>
      </w:r>
    </w:p>
    <w:p w:rsidR="00B217EA" w:rsidRDefault="00B217EA" w:rsidP="00B217EA">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1.2.    </w:t>
      </w:r>
      <w:r>
        <w:rPr>
          <w:rFonts w:ascii="Sylfaen" w:hAnsi="Sylfaen"/>
          <w:b/>
          <w:sz w:val="22"/>
          <w:szCs w:val="22"/>
          <w:lang w:val="hy-AM"/>
        </w:rPr>
        <w:t>Տեղեկության փոխանակում</w:t>
      </w:r>
    </w:p>
    <w:p w:rsidR="00B217EA" w:rsidRDefault="00B217EA" w:rsidP="00B217EA">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1.3.    </w:t>
      </w:r>
      <w:r>
        <w:rPr>
          <w:rFonts w:ascii="Sylfaen" w:hAnsi="Sylfaen"/>
          <w:b/>
          <w:sz w:val="22"/>
          <w:szCs w:val="22"/>
          <w:lang w:val="hy-AM"/>
        </w:rPr>
        <w:t>Նկարագրում/բնութագրում</w:t>
      </w:r>
    </w:p>
    <w:p w:rsidR="00B217EA" w:rsidRDefault="00B217EA" w:rsidP="00B217EA">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1.4.    </w:t>
      </w:r>
      <w:r>
        <w:rPr>
          <w:rFonts w:ascii="Sylfaen" w:hAnsi="Sylfaen"/>
          <w:b/>
          <w:sz w:val="22"/>
          <w:szCs w:val="22"/>
          <w:lang w:val="hy-AM"/>
        </w:rPr>
        <w:t>Գնահատում</w:t>
      </w:r>
    </w:p>
    <w:p w:rsidR="00B217EA" w:rsidRDefault="00B217EA" w:rsidP="00B217EA">
      <w:pPr>
        <w:tabs>
          <w:tab w:val="left" w:pos="1134"/>
        </w:tabs>
        <w:ind w:left="993" w:hanging="284"/>
        <w:jc w:val="both"/>
        <w:rPr>
          <w:rFonts w:ascii="Sylfaen" w:hAnsi="Sylfaen"/>
          <w:b/>
          <w:sz w:val="22"/>
          <w:szCs w:val="22"/>
          <w:lang w:val="fr-FR"/>
        </w:rPr>
      </w:pPr>
      <w:r>
        <w:rPr>
          <w:rFonts w:ascii="Sylfaen" w:hAnsi="Sylfaen"/>
          <w:b/>
          <w:sz w:val="22"/>
          <w:szCs w:val="22"/>
          <w:lang w:val="fr-FR"/>
        </w:rPr>
        <w:t xml:space="preserve">1.5.    </w:t>
      </w:r>
      <w:r>
        <w:rPr>
          <w:rFonts w:ascii="Sylfaen" w:hAnsi="Sylfaen"/>
          <w:b/>
          <w:sz w:val="22"/>
          <w:szCs w:val="22"/>
          <w:lang w:val="hy-AM"/>
        </w:rPr>
        <w:t>Ցանկության արտահայտում</w:t>
      </w:r>
      <w:r>
        <w:rPr>
          <w:rFonts w:ascii="Sylfaen" w:hAnsi="Sylfaen"/>
          <w:b/>
          <w:sz w:val="22"/>
          <w:szCs w:val="22"/>
          <w:lang w:val="fr-FR"/>
        </w:rPr>
        <w:t xml:space="preserve"> </w:t>
      </w:r>
    </w:p>
    <w:p w:rsidR="00B217EA" w:rsidRDefault="00B217EA" w:rsidP="00B217EA">
      <w:pPr>
        <w:tabs>
          <w:tab w:val="left" w:pos="1134"/>
        </w:tabs>
        <w:ind w:left="993" w:hanging="284"/>
        <w:jc w:val="both"/>
        <w:rPr>
          <w:rFonts w:ascii="Sylfaen" w:hAnsi="Sylfaen"/>
          <w:b/>
          <w:sz w:val="22"/>
          <w:szCs w:val="22"/>
          <w:lang w:val="hy-AM"/>
        </w:rPr>
      </w:pPr>
      <w:r>
        <w:rPr>
          <w:rFonts w:ascii="Sylfaen" w:hAnsi="Sylfaen"/>
          <w:b/>
          <w:sz w:val="22"/>
          <w:szCs w:val="22"/>
          <w:lang w:val="fr-FR"/>
        </w:rPr>
        <w:t xml:space="preserve">1.6.    </w:t>
      </w:r>
      <w:r>
        <w:rPr>
          <w:rFonts w:ascii="Sylfaen" w:hAnsi="Sylfaen"/>
          <w:b/>
          <w:sz w:val="22"/>
          <w:szCs w:val="22"/>
          <w:lang w:val="hy-AM"/>
        </w:rPr>
        <w:t>Զգացմունքներ/զգացողություններ</w:t>
      </w:r>
    </w:p>
    <w:p w:rsidR="00B217EA" w:rsidRDefault="00B217EA" w:rsidP="00B217EA">
      <w:pPr>
        <w:pStyle w:val="Footer"/>
        <w:tabs>
          <w:tab w:val="left" w:pos="1134"/>
        </w:tabs>
        <w:ind w:left="993" w:hanging="284"/>
        <w:jc w:val="both"/>
        <w:rPr>
          <w:rFonts w:ascii="Sylfaen" w:hAnsi="Sylfaen"/>
          <w:b/>
          <w:sz w:val="22"/>
          <w:szCs w:val="22"/>
          <w:lang w:val="hy-AM"/>
        </w:rPr>
      </w:pPr>
      <w:r>
        <w:rPr>
          <w:rFonts w:ascii="Sylfaen" w:hAnsi="Sylfaen"/>
          <w:b/>
          <w:sz w:val="22"/>
          <w:szCs w:val="22"/>
          <w:lang w:val="hy-AM"/>
        </w:rPr>
        <w:t>1.7.    Կողմնորոշում ժամանակի մեջ</w:t>
      </w:r>
    </w:p>
    <w:p w:rsidR="00B217EA" w:rsidRDefault="00B217EA" w:rsidP="00B217EA">
      <w:pPr>
        <w:tabs>
          <w:tab w:val="left" w:pos="1134"/>
        </w:tabs>
        <w:ind w:left="993" w:hanging="284"/>
        <w:jc w:val="both"/>
        <w:rPr>
          <w:rFonts w:ascii="Sylfaen" w:hAnsi="Sylfaen"/>
          <w:b/>
          <w:sz w:val="22"/>
          <w:szCs w:val="22"/>
          <w:lang w:val="hy-AM"/>
        </w:rPr>
      </w:pPr>
      <w:r>
        <w:rPr>
          <w:rFonts w:ascii="Sylfaen" w:hAnsi="Sylfaen"/>
          <w:b/>
          <w:sz w:val="22"/>
          <w:szCs w:val="22"/>
          <w:lang w:val="hy-AM"/>
        </w:rPr>
        <w:t>1.8.    Կողմնորոշում տարածության մեջ</w:t>
      </w:r>
    </w:p>
    <w:p w:rsidR="00B217EA" w:rsidRDefault="00B217EA" w:rsidP="00B217EA">
      <w:pPr>
        <w:tabs>
          <w:tab w:val="left" w:pos="1134"/>
        </w:tabs>
        <w:ind w:left="993" w:hanging="284"/>
        <w:jc w:val="both"/>
        <w:rPr>
          <w:rFonts w:ascii="Sylfaen" w:hAnsi="Sylfaen"/>
          <w:b/>
          <w:sz w:val="22"/>
          <w:szCs w:val="22"/>
          <w:lang w:val="hy-AM"/>
        </w:rPr>
      </w:pPr>
      <w:r>
        <w:rPr>
          <w:rFonts w:ascii="Sylfaen" w:hAnsi="Sylfaen"/>
          <w:b/>
          <w:sz w:val="22"/>
          <w:szCs w:val="22"/>
          <w:lang w:val="hy-AM"/>
        </w:rPr>
        <w:t>1.9.    Թույլտվություն</w:t>
      </w:r>
    </w:p>
    <w:p w:rsidR="00B217EA" w:rsidRDefault="00B217EA" w:rsidP="00B217EA">
      <w:pPr>
        <w:tabs>
          <w:tab w:val="left" w:pos="1134"/>
        </w:tabs>
        <w:ind w:left="993" w:hanging="284"/>
        <w:jc w:val="both"/>
        <w:rPr>
          <w:rFonts w:ascii="Sylfaen" w:hAnsi="Sylfaen"/>
          <w:b/>
          <w:sz w:val="22"/>
          <w:szCs w:val="22"/>
          <w:lang w:val="hy-AM"/>
        </w:rPr>
      </w:pPr>
      <w:r>
        <w:rPr>
          <w:rFonts w:ascii="Sylfaen" w:hAnsi="Sylfaen"/>
          <w:b/>
          <w:sz w:val="22"/>
          <w:szCs w:val="22"/>
          <w:lang w:val="hy-AM"/>
        </w:rPr>
        <w:t>1.10.  Ինտերակցիա դասասենյակում</w:t>
      </w:r>
    </w:p>
    <w:p w:rsidR="00B217EA" w:rsidRDefault="00B217EA" w:rsidP="00B217EA">
      <w:pPr>
        <w:ind w:left="720" w:hanging="436"/>
        <w:jc w:val="both"/>
        <w:rPr>
          <w:rFonts w:ascii="Sylfaen" w:hAnsi="Sylfaen"/>
          <w:b/>
          <w:sz w:val="22"/>
          <w:szCs w:val="22"/>
          <w:lang w:val="hy-AM"/>
        </w:rPr>
      </w:pPr>
    </w:p>
    <w:p w:rsidR="00B217EA" w:rsidRDefault="00B217EA" w:rsidP="00B217EA">
      <w:pPr>
        <w:numPr>
          <w:ilvl w:val="0"/>
          <w:numId w:val="220"/>
        </w:numPr>
        <w:ind w:hanging="436"/>
        <w:jc w:val="both"/>
        <w:rPr>
          <w:rFonts w:ascii="Sylfaen" w:hAnsi="Sylfaen"/>
          <w:b/>
          <w:sz w:val="22"/>
          <w:szCs w:val="22"/>
          <w:lang w:val="en-US"/>
        </w:rPr>
      </w:pPr>
      <w:r>
        <w:rPr>
          <w:rFonts w:ascii="Sylfaen" w:hAnsi="Sylfaen"/>
          <w:b/>
          <w:sz w:val="22"/>
          <w:szCs w:val="22"/>
          <w:lang w:val="hy-AM"/>
        </w:rPr>
        <w:t>Բառապաշար</w:t>
      </w:r>
    </w:p>
    <w:p w:rsidR="00B217EA" w:rsidRDefault="00B217EA" w:rsidP="00B217EA">
      <w:pPr>
        <w:ind w:left="720" w:hanging="436"/>
        <w:jc w:val="both"/>
        <w:rPr>
          <w:rFonts w:ascii="Sylfaen" w:hAnsi="Sylfaen"/>
          <w:b/>
          <w:sz w:val="22"/>
          <w:szCs w:val="22"/>
          <w:lang w:val="en-US"/>
        </w:rPr>
      </w:pPr>
    </w:p>
    <w:p w:rsidR="00B217EA" w:rsidRDefault="00B217EA" w:rsidP="00B217EA">
      <w:pPr>
        <w:ind w:left="1134" w:hanging="426"/>
        <w:jc w:val="both"/>
        <w:rPr>
          <w:rFonts w:ascii="Sylfaen" w:hAnsi="Sylfaen"/>
          <w:b/>
          <w:sz w:val="22"/>
          <w:szCs w:val="22"/>
          <w:lang w:val="hy-AM"/>
        </w:rPr>
      </w:pPr>
      <w:r>
        <w:rPr>
          <w:rFonts w:ascii="Sylfaen" w:hAnsi="Sylfaen"/>
          <w:b/>
          <w:sz w:val="22"/>
          <w:szCs w:val="22"/>
          <w:lang w:val="fr-FR"/>
        </w:rPr>
        <w:t xml:space="preserve">2.1.   </w:t>
      </w:r>
      <w:r>
        <w:rPr>
          <w:rFonts w:ascii="Sylfaen" w:hAnsi="Sylfaen"/>
          <w:b/>
          <w:sz w:val="22"/>
          <w:szCs w:val="22"/>
          <w:lang w:val="hy-AM"/>
        </w:rPr>
        <w:t>Անհատ</w:t>
      </w:r>
    </w:p>
    <w:p w:rsidR="00B217EA" w:rsidRDefault="00B217EA" w:rsidP="00B217EA">
      <w:pPr>
        <w:ind w:left="1134" w:hanging="426"/>
        <w:jc w:val="both"/>
        <w:rPr>
          <w:rFonts w:ascii="Sylfaen" w:hAnsi="Sylfaen"/>
          <w:b/>
          <w:sz w:val="22"/>
          <w:szCs w:val="22"/>
          <w:lang w:val="hy-AM"/>
        </w:rPr>
      </w:pPr>
      <w:r>
        <w:rPr>
          <w:rFonts w:ascii="Sylfaen" w:hAnsi="Sylfaen"/>
          <w:b/>
          <w:sz w:val="22"/>
          <w:szCs w:val="22"/>
          <w:lang w:val="fr-FR"/>
        </w:rPr>
        <w:t xml:space="preserve">2.2.   </w:t>
      </w:r>
      <w:r>
        <w:rPr>
          <w:rFonts w:ascii="Sylfaen" w:hAnsi="Sylfaen"/>
          <w:b/>
          <w:sz w:val="22"/>
          <w:szCs w:val="22"/>
          <w:lang w:val="hy-AM"/>
        </w:rPr>
        <w:t>Անհատի շրջապատը</w:t>
      </w:r>
    </w:p>
    <w:p w:rsidR="00B217EA" w:rsidRDefault="00B217EA" w:rsidP="00B217EA">
      <w:pPr>
        <w:ind w:left="1134" w:hanging="426"/>
        <w:jc w:val="both"/>
        <w:rPr>
          <w:rFonts w:ascii="Sylfaen" w:hAnsi="Sylfaen"/>
          <w:b/>
          <w:sz w:val="22"/>
          <w:szCs w:val="22"/>
          <w:lang w:val="hy-AM"/>
        </w:rPr>
      </w:pPr>
      <w:r>
        <w:rPr>
          <w:rFonts w:ascii="Sylfaen" w:hAnsi="Sylfaen"/>
          <w:b/>
          <w:sz w:val="22"/>
          <w:szCs w:val="22"/>
          <w:lang w:val="fr-FR"/>
        </w:rPr>
        <w:t xml:space="preserve">2.3.   </w:t>
      </w:r>
      <w:r>
        <w:rPr>
          <w:rFonts w:ascii="Sylfaen" w:hAnsi="Sylfaen"/>
          <w:b/>
          <w:sz w:val="22"/>
          <w:szCs w:val="22"/>
          <w:lang w:val="hy-AM"/>
        </w:rPr>
        <w:t>Ակտիվություններ</w:t>
      </w:r>
    </w:p>
    <w:p w:rsidR="00B217EA" w:rsidRDefault="00B217EA" w:rsidP="00B217EA">
      <w:pPr>
        <w:autoSpaceDE w:val="0"/>
        <w:autoSpaceDN w:val="0"/>
        <w:adjustRightInd w:val="0"/>
        <w:ind w:left="1134" w:hanging="426"/>
        <w:jc w:val="both"/>
        <w:rPr>
          <w:rFonts w:ascii="AcadMtavr" w:hAnsi="AcadMtavr"/>
          <w:b/>
          <w:sz w:val="22"/>
          <w:szCs w:val="22"/>
          <w:lang w:val="hy-AM"/>
        </w:rPr>
      </w:pPr>
      <w:r>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p w:rsidR="00B217EA" w:rsidRDefault="00B217EA" w:rsidP="00B217EA">
      <w:pPr>
        <w:autoSpaceDE w:val="0"/>
        <w:autoSpaceDN w:val="0"/>
        <w:adjustRightInd w:val="0"/>
        <w:ind w:left="1134" w:hanging="426"/>
        <w:jc w:val="both"/>
        <w:rPr>
          <w:rFonts w:ascii="AcadMtavr" w:hAnsi="AcadMtavr"/>
          <w:b/>
          <w:sz w:val="22"/>
          <w:szCs w:val="22"/>
          <w:lang w:val="fr-FR"/>
        </w:rPr>
      </w:pPr>
    </w:p>
    <w:p w:rsidR="00B217EA" w:rsidRDefault="00B217EA" w:rsidP="00B217EA">
      <w:pPr>
        <w:pStyle w:val="ListParagraph"/>
        <w:autoSpaceDE w:val="0"/>
        <w:autoSpaceDN w:val="0"/>
        <w:adjustRightInd w:val="0"/>
        <w:ind w:left="0"/>
        <w:jc w:val="both"/>
        <w:rPr>
          <w:rFonts w:ascii="Sylfaen" w:hAnsi="Sylfaen"/>
          <w:b/>
          <w:lang w:val="fr-FR"/>
        </w:rPr>
      </w:pPr>
    </w:p>
    <w:p w:rsidR="00B217EA" w:rsidRDefault="00B217EA" w:rsidP="00B217EA">
      <w:pPr>
        <w:pStyle w:val="ListParagraph"/>
        <w:autoSpaceDE w:val="0"/>
        <w:autoSpaceDN w:val="0"/>
        <w:adjustRightInd w:val="0"/>
        <w:ind w:left="0"/>
        <w:jc w:val="both"/>
        <w:rPr>
          <w:rFonts w:ascii="Sylfaen" w:hAnsi="Sylfaen"/>
          <w:b/>
          <w:lang w:val="fr-FR"/>
        </w:rPr>
      </w:pPr>
    </w:p>
    <w:p w:rsidR="00B217EA" w:rsidRDefault="00B217EA" w:rsidP="00B217EA">
      <w:pPr>
        <w:pStyle w:val="ListParagraph"/>
        <w:autoSpaceDE w:val="0"/>
        <w:autoSpaceDN w:val="0"/>
        <w:adjustRightInd w:val="0"/>
        <w:ind w:left="0"/>
        <w:jc w:val="both"/>
        <w:rPr>
          <w:rFonts w:ascii="Sylfaen" w:hAnsi="Sylfaen"/>
          <w:b/>
          <w:lang w:val="fr-FR"/>
        </w:rPr>
      </w:pPr>
    </w:p>
    <w:p w:rsidR="00B217EA" w:rsidRDefault="00B217EA" w:rsidP="00B217EA">
      <w:pPr>
        <w:pStyle w:val="ListParagraph"/>
        <w:autoSpaceDE w:val="0"/>
        <w:autoSpaceDN w:val="0"/>
        <w:adjustRightInd w:val="0"/>
        <w:ind w:left="0"/>
        <w:jc w:val="both"/>
        <w:rPr>
          <w:rFonts w:ascii="Sylfaen" w:hAnsi="Sylfaen"/>
          <w:b/>
          <w:lang w:val="fr-FR"/>
        </w:rPr>
      </w:pPr>
    </w:p>
    <w:p w:rsidR="00B217EA" w:rsidRDefault="00B217EA" w:rsidP="00B217EA">
      <w:pPr>
        <w:pStyle w:val="ListParagraph"/>
        <w:autoSpaceDE w:val="0"/>
        <w:autoSpaceDN w:val="0"/>
        <w:adjustRightInd w:val="0"/>
        <w:ind w:left="0"/>
        <w:jc w:val="both"/>
        <w:rPr>
          <w:rFonts w:ascii="AcadMtavr" w:hAnsi="AcadMtavr"/>
          <w:b/>
          <w:lang w:val="fr-FR"/>
        </w:rPr>
      </w:pPr>
    </w:p>
    <w:p w:rsidR="00B217EA" w:rsidRDefault="00B217EA" w:rsidP="00B217EA">
      <w:pPr>
        <w:pStyle w:val="ListParagraph"/>
        <w:autoSpaceDE w:val="0"/>
        <w:autoSpaceDN w:val="0"/>
        <w:adjustRightInd w:val="0"/>
        <w:ind w:left="0"/>
        <w:jc w:val="both"/>
        <w:rPr>
          <w:rFonts w:ascii="AcadMtavr" w:hAnsi="AcadMtavr"/>
          <w:b/>
          <w:lang w:val="fr-FR"/>
        </w:rPr>
      </w:pPr>
    </w:p>
    <w:p w:rsidR="00B217EA" w:rsidRDefault="00B217EA" w:rsidP="00B217EA">
      <w:pPr>
        <w:rPr>
          <w:rFonts w:ascii="AcadMtavr" w:hAnsi="AcadMtavr"/>
          <w:b/>
          <w:sz w:val="20"/>
          <w:szCs w:val="20"/>
          <w:lang w:val="fr-FR"/>
        </w:rPr>
        <w:sectPr w:rsidR="00B217EA">
          <w:pgSz w:w="11907" w:h="16840"/>
          <w:pgMar w:top="851" w:right="1134" w:bottom="851" w:left="1701" w:header="720" w:footer="720" w:gutter="0"/>
          <w:pgNumType w:start="710"/>
          <w:cols w:space="720"/>
        </w:sectPr>
      </w:pPr>
    </w:p>
    <w:p w:rsidR="00B217EA" w:rsidRDefault="00B217EA" w:rsidP="00B217EA">
      <w:pPr>
        <w:autoSpaceDE w:val="0"/>
        <w:autoSpaceDN w:val="0"/>
        <w:adjustRightInd w:val="0"/>
        <w:rPr>
          <w:rFonts w:ascii="AcadMtavr" w:hAnsi="AcadMtavr"/>
          <w:b/>
          <w:sz w:val="20"/>
          <w:szCs w:val="20"/>
          <w:lang w:val="fr-FR"/>
        </w:rPr>
      </w:pPr>
    </w:p>
    <w:p w:rsidR="00B217EA" w:rsidRDefault="00B217EA" w:rsidP="00B217EA">
      <w:pPr>
        <w:pStyle w:val="ListParagraph"/>
        <w:autoSpaceDE w:val="0"/>
        <w:autoSpaceDN w:val="0"/>
        <w:adjustRightInd w:val="0"/>
        <w:ind w:left="0"/>
        <w:jc w:val="both"/>
        <w:rPr>
          <w:rFonts w:ascii="Sylfaen" w:hAnsi="Sylfaen"/>
          <w:b/>
          <w:lang w:val="hy-AM"/>
        </w:rPr>
      </w:pPr>
      <w:r>
        <w:rPr>
          <w:rFonts w:ascii="AcadMtavr" w:hAnsi="AcadMtavr"/>
          <w:b/>
          <w:lang w:val="fr-FR"/>
        </w:rPr>
        <w:t xml:space="preserve">1. </w:t>
      </w:r>
      <w:r>
        <w:rPr>
          <w:rFonts w:ascii="Sylfaen" w:hAnsi="Sylfaen"/>
          <w:b/>
          <w:bCs/>
          <w:lang w:val="hy-AM"/>
        </w:rPr>
        <w:t>Խոս</w:t>
      </w:r>
      <w:r>
        <w:rPr>
          <w:rFonts w:ascii="Sylfaen" w:hAnsi="Sylfaen"/>
          <w:b/>
          <w:bCs/>
        </w:rPr>
        <w:t>ող</w:t>
      </w:r>
      <w:r>
        <w:rPr>
          <w:rFonts w:ascii="Sylfaen" w:hAnsi="Sylfaen"/>
          <w:b/>
          <w:bCs/>
          <w:lang w:val="hy-AM"/>
        </w:rPr>
        <w:t>ական գործառույթներ</w:t>
      </w:r>
      <w:r>
        <w:rPr>
          <w:rFonts w:ascii="Sylfaen" w:hAnsi="Sylfaen"/>
          <w:b/>
          <w:lang w:val="ka-GE"/>
        </w:rPr>
        <w:t xml:space="preserve"> </w:t>
      </w:r>
    </w:p>
    <w:p w:rsidR="00B217EA" w:rsidRDefault="00B217EA" w:rsidP="00B217EA">
      <w:pPr>
        <w:autoSpaceDE w:val="0"/>
        <w:autoSpaceDN w:val="0"/>
        <w:adjustRightInd w:val="0"/>
        <w:rPr>
          <w:rFonts w:ascii="AcadMtavr" w:hAnsi="AcadMtavr"/>
          <w:b/>
          <w:sz w:val="20"/>
          <w:szCs w:val="20"/>
          <w:lang w:val="fr-FR"/>
        </w:rPr>
      </w:pPr>
    </w:p>
    <w:tbl>
      <w:tblPr>
        <w:tblW w:w="15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21"/>
        <w:gridCol w:w="2964"/>
        <w:gridCol w:w="2976"/>
        <w:gridCol w:w="3117"/>
        <w:gridCol w:w="2857"/>
      </w:tblGrid>
      <w:tr w:rsidR="00B217EA" w:rsidTr="00892343">
        <w:trPr>
          <w:trHeight w:val="278"/>
        </w:trPr>
        <w:tc>
          <w:tcPr>
            <w:tcW w:w="3522" w:type="dxa"/>
            <w:vMerge w:val="restart"/>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 </w:t>
            </w:r>
          </w:p>
        </w:tc>
        <w:tc>
          <w:tcPr>
            <w:tcW w:w="11918" w:type="dxa"/>
            <w:gridSpan w:val="4"/>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fr-FR"/>
              </w:rPr>
            </w:pPr>
            <w:r>
              <w:rPr>
                <w:rFonts w:ascii="AcadMtavr" w:hAnsi="AcadMtavr"/>
                <w:b/>
                <w:sz w:val="22"/>
                <w:szCs w:val="22"/>
                <w:lang w:val="fr-FR"/>
              </w:rPr>
              <w:t xml:space="preserve">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r>
      <w:tr w:rsidR="00B217EA" w:rsidTr="00892343">
        <w:trPr>
          <w:trHeight w:val="322"/>
        </w:trPr>
        <w:tc>
          <w:tcPr>
            <w:tcW w:w="3522"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fr-FR"/>
              </w:rPr>
            </w:pPr>
          </w:p>
        </w:tc>
        <w:tc>
          <w:tcPr>
            <w:tcW w:w="5942"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ka-GE"/>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01</w:t>
            </w:r>
          </w:p>
        </w:tc>
        <w:tc>
          <w:tcPr>
            <w:tcW w:w="5976"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ka-GE"/>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02</w:t>
            </w:r>
          </w:p>
        </w:tc>
      </w:tr>
      <w:tr w:rsidR="00B217EA" w:rsidTr="00892343">
        <w:trPr>
          <w:trHeight w:val="351"/>
        </w:trPr>
        <w:tc>
          <w:tcPr>
            <w:tcW w:w="3522"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fr-FR"/>
              </w:rPr>
            </w:pP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   </w:t>
            </w:r>
            <w:r>
              <w:rPr>
                <w:rFonts w:ascii="Sylfaen" w:hAnsi="Sylfaen"/>
                <w:b/>
                <w:sz w:val="22"/>
                <w:szCs w:val="22"/>
                <w:lang w:val="hy-AM"/>
              </w:rPr>
              <w:t>հասկանալ</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  </w:t>
            </w:r>
            <w:r>
              <w:rPr>
                <w:rFonts w:ascii="Sylfaen" w:hAnsi="Sylfaen"/>
                <w:b/>
                <w:sz w:val="22"/>
                <w:szCs w:val="22"/>
                <w:lang w:val="hy-AM"/>
              </w:rPr>
              <w:t>գործածել</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1.1 </w:t>
            </w:r>
            <w:r>
              <w:rPr>
                <w:rFonts w:ascii="Sylfaen" w:hAnsi="Sylfaen"/>
                <w:b/>
                <w:sz w:val="22"/>
                <w:szCs w:val="22"/>
                <w:lang w:val="hy-AM"/>
              </w:rPr>
              <w:t>Սոցիալական հարաբերություններ</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en-US"/>
              </w:rPr>
            </w:pPr>
            <w:r>
              <w:rPr>
                <w:rFonts w:ascii="Sylfaen" w:hAnsi="Sylfaen"/>
                <w:sz w:val="22"/>
                <w:szCs w:val="22"/>
                <w:lang w:val="hy-AM"/>
              </w:rPr>
              <w:t xml:space="preserve">Ողջունել/հարցնել </w:t>
            </w:r>
            <w:r>
              <w:rPr>
                <w:rFonts w:ascii="Sylfaen" w:hAnsi="Sylfaen"/>
                <w:sz w:val="22"/>
                <w:szCs w:val="22"/>
                <w:lang w:val="en-US"/>
              </w:rPr>
              <w:t>որպիսությունը</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Coucou! Salut! Bonjour! Bonjour monsieur/madame! </w:t>
            </w:r>
          </w:p>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Ça va? Ça va. </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Coucou! Salut! Bonjour! Bonjour monsieur/madame! </w:t>
            </w:r>
          </w:p>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Ça va? Ça va.</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Comment ça va?</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Comment ça va?</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Հրաժեշտ տալ</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Salut! Au revoir!</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Salut! Au revoir!</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 xml:space="preserve">À bientôt! </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 xml:space="preserve">À bientôt! </w:t>
            </w:r>
          </w:p>
        </w:tc>
      </w:tr>
      <w:tr w:rsidR="00B217EA" w:rsidRPr="00001F73"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Ներկայացնել/ծանոթացնել</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C'est  Niko! Voilà Sandrine! Je m'appelle… </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 xml:space="preserve">C'est  Niko! Voilà Sandrine! Je m'appelle… </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Quel est ton nom/prénom? Il s’appelle Pierre. Je suis…</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Il s’appelle Pierre. Je suis…</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Դիմել</w:t>
            </w:r>
          </w:p>
        </w:tc>
        <w:tc>
          <w:tcPr>
            <w:tcW w:w="2965"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Madame/Monsieur</w:t>
            </w:r>
          </w:p>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Madame/Monsieur</w:t>
            </w:r>
          </w:p>
          <w:p w:rsidR="00B217EA" w:rsidRDefault="00B217EA" w:rsidP="00892343">
            <w:pPr>
              <w:autoSpaceDE w:val="0"/>
              <w:autoSpaceDN w:val="0"/>
              <w:adjustRightInd w:val="0"/>
              <w:rPr>
                <w:rFonts w:ascii="Sylfaen" w:hAnsi="Sylfaen"/>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Mademoiselle</w:t>
            </w:r>
          </w:p>
          <w:p w:rsidR="00B217EA" w:rsidRDefault="00B217EA" w:rsidP="00892343">
            <w:pPr>
              <w:autoSpaceDE w:val="0"/>
              <w:autoSpaceDN w:val="0"/>
              <w:adjustRightInd w:val="0"/>
              <w:rPr>
                <w:rFonts w:ascii="AcadNusx" w:hAnsi="AcadNusx"/>
                <w:b/>
                <w:sz w:val="20"/>
                <w:szCs w:val="20"/>
                <w:lang w:val="fr-FR"/>
              </w:rPr>
            </w:pPr>
            <w:r>
              <w:rPr>
                <w:rFonts w:ascii="Sylfaen" w:hAnsi="Sylfaen"/>
                <w:sz w:val="20"/>
                <w:szCs w:val="20"/>
                <w:lang w:val="fr-FR"/>
              </w:rPr>
              <w:t>S’il te plaît…</w:t>
            </w:r>
          </w:p>
        </w:tc>
        <w:tc>
          <w:tcPr>
            <w:tcW w:w="2858"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Ներողություն խնդրել</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Pardon!</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Pardon!</w:t>
            </w:r>
          </w:p>
        </w:tc>
        <w:tc>
          <w:tcPr>
            <w:tcW w:w="3118"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Շնորհակալություն հայտնել</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Merci!</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Merci!</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sz w:val="20"/>
                <w:szCs w:val="20"/>
                <w:lang w:val="fr-FR"/>
              </w:rPr>
            </w:pPr>
            <w:r>
              <w:rPr>
                <w:rFonts w:ascii="Sylfaen" w:hAnsi="Sylfaen"/>
                <w:sz w:val="20"/>
                <w:szCs w:val="20"/>
                <w:lang w:val="fr-FR"/>
              </w:rPr>
              <w:t xml:space="preserve">Merci beaucoup! </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sz w:val="20"/>
                <w:szCs w:val="20"/>
                <w:lang w:val="fr-FR"/>
              </w:rPr>
            </w:pPr>
            <w:r>
              <w:rPr>
                <w:rFonts w:ascii="Sylfaen" w:hAnsi="Sylfaen"/>
                <w:sz w:val="20"/>
                <w:szCs w:val="20"/>
                <w:lang w:val="fr-FR"/>
              </w:rPr>
              <w:t xml:space="preserve">Merci beaucoup! </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Շնորհավորանք/</w:t>
            </w:r>
            <w:r>
              <w:rPr>
                <w:rFonts w:ascii="Sylfaen" w:hAnsi="Sylfaen"/>
                <w:sz w:val="22"/>
                <w:szCs w:val="22"/>
                <w:lang w:val="en-US"/>
              </w:rPr>
              <w:t xml:space="preserve"> </w:t>
            </w:r>
            <w:r>
              <w:rPr>
                <w:rFonts w:ascii="Sylfaen" w:hAnsi="Sylfaen"/>
                <w:sz w:val="22"/>
                <w:szCs w:val="22"/>
                <w:lang w:val="hy-AM"/>
              </w:rPr>
              <w:t>բարեմաղթանքներ</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Bon anniversaire! Bonne année!</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Bon anniversaire! Bonne année!</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sz w:val="20"/>
                <w:szCs w:val="20"/>
                <w:lang w:val="fr-FR"/>
              </w:rPr>
            </w:pPr>
            <w:r>
              <w:rPr>
                <w:rFonts w:ascii="Sylfaen" w:hAnsi="Sylfaen"/>
                <w:sz w:val="20"/>
                <w:szCs w:val="20"/>
                <w:lang w:val="fr-FR"/>
              </w:rPr>
              <w:t xml:space="preserve">Joyeux  anniversaire! Joyeux Noël! </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sz w:val="20"/>
                <w:szCs w:val="20"/>
                <w:lang w:val="fr-FR"/>
              </w:rPr>
            </w:pPr>
            <w:r>
              <w:rPr>
                <w:rFonts w:ascii="Sylfaen" w:hAnsi="Sylfaen"/>
                <w:sz w:val="20"/>
                <w:szCs w:val="20"/>
                <w:lang w:val="fr-FR"/>
              </w:rPr>
              <w:t xml:space="preserve">Joyeux  anniversaire! Joyeux Noël! </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Համաձայնվել</w:t>
            </w:r>
            <w:r>
              <w:rPr>
                <w:rFonts w:ascii="Sylfaen" w:hAnsi="Sylfaen"/>
                <w:sz w:val="22"/>
                <w:szCs w:val="22"/>
                <w:lang w:val="fr-FR"/>
              </w:rPr>
              <w:t>/</w:t>
            </w:r>
            <w:r>
              <w:rPr>
                <w:rFonts w:ascii="Sylfaen" w:hAnsi="Sylfaen"/>
                <w:sz w:val="22"/>
                <w:szCs w:val="22"/>
                <w:lang w:val="hy-AM"/>
              </w:rPr>
              <w:t>հրաժարվել</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Oui, merci.  Non, merci.</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Oui, merci.  Non, merci.</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D'accord! </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D'accord! </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lang w:val="fr-FR"/>
              </w:rPr>
            </w:pPr>
            <w:r>
              <w:rPr>
                <w:rFonts w:ascii="Sylfaen" w:hAnsi="Sylfaen"/>
                <w:b/>
                <w:sz w:val="22"/>
                <w:szCs w:val="22"/>
                <w:lang w:val="fr-FR"/>
              </w:rPr>
              <w:t xml:space="preserve">1.2 </w:t>
            </w:r>
            <w:r>
              <w:rPr>
                <w:rFonts w:ascii="Sylfaen" w:hAnsi="Sylfaen"/>
                <w:b/>
                <w:sz w:val="22"/>
                <w:szCs w:val="22"/>
                <w:lang w:val="hy-AM"/>
              </w:rPr>
              <w:t>Տեղեկության փոխանակում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 xml:space="preserve">Անձնական տվյալներ՝ անուն, ազգանուն, տարիք </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Comment tu t'appelles? Je m'appelle Nina et toi?</w:t>
            </w:r>
          </w:p>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Quel âge as-tu? 6  ans. </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Je m'appelle Nina et toi?</w:t>
            </w:r>
          </w:p>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6 ans. </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Tu t'appelles comment? Tu as quel âge, Marie? Où habites-tu? À Tbilissi. </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 xml:space="preserve">J'ai 7 ans. À Tbilissi. </w:t>
            </w:r>
          </w:p>
        </w:tc>
      </w:tr>
      <w:tr w:rsidR="00B217EA" w:rsidRPr="00615E58" w:rsidTr="00892343">
        <w:trPr>
          <w:trHeight w:val="351"/>
        </w:trPr>
        <w:tc>
          <w:tcPr>
            <w:tcW w:w="3522"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Մարդու/առարկայի նույնականացում</w:t>
            </w:r>
          </w:p>
          <w:p w:rsidR="00B217EA" w:rsidRDefault="00B217EA" w:rsidP="00892343">
            <w:pPr>
              <w:autoSpaceDE w:val="0"/>
              <w:autoSpaceDN w:val="0"/>
              <w:adjustRightInd w:val="0"/>
              <w:rPr>
                <w:rFonts w:ascii="AcadNusx" w:hAnsi="AcadNusx"/>
                <w:lang w:val="fr-FR"/>
              </w:rPr>
            </w:pP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Qui est-ce? C'est Sophie. Qu'est-ce que c'est? C'est un chien.</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C'est Sophie. Qu'est-ce que c'est? C'est un chien.</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C'est mon père. C'est moi. </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C'est mon père. C'est moi.</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1.3 </w:t>
            </w:r>
            <w:r>
              <w:rPr>
                <w:rFonts w:ascii="Sylfaen" w:hAnsi="Sylfaen"/>
                <w:b/>
                <w:sz w:val="22"/>
                <w:szCs w:val="22"/>
                <w:lang w:val="hy-AM"/>
              </w:rPr>
              <w:t>Նկարագրում/բնութագրում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Մարդու արտաքինը</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Il/Elle est comment? Il est grand/joli/petit…</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Grand/joli/petit…</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Elle a les yeux de quelle couleur? Elle a les yeux bruns… Il est gros/maigre.</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Elle a les yeux bruns… Il est gros/maigre.</w:t>
            </w:r>
          </w:p>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 </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Մարդու բնութագիրը</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Il est gentil, méchant…</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Il est gentil, méchant…</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Elle est gentille/bonne…</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 Elle est gentille/ bonne…</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Առարկայի նկարագրությունը</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 quelle couleur est la trousse? Il/Elle est comment? La trousse est grande, rouge…</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Rouge, bleu, grand…</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La table est ronde…</w:t>
            </w:r>
          </w:p>
        </w:tc>
        <w:tc>
          <w:tcPr>
            <w:tcW w:w="28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La table est ronde…</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1.4 </w:t>
            </w:r>
            <w:r>
              <w:rPr>
                <w:rFonts w:ascii="Sylfaen" w:hAnsi="Sylfaen"/>
                <w:b/>
                <w:sz w:val="22"/>
                <w:szCs w:val="22"/>
                <w:lang w:val="hy-AM"/>
              </w:rPr>
              <w:t>Գնահատում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Ինձ դուր է գալիս/դուր չի գալիս</w:t>
            </w:r>
          </w:p>
        </w:tc>
        <w:tc>
          <w:tcPr>
            <w:tcW w:w="2965"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Qu'est-ce que tu aimes?</w:t>
            </w:r>
          </w:p>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 xml:space="preserve">Les bananes.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Tu aimes les bananes? Je n'aime pas… . </w:t>
            </w:r>
          </w:p>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Super!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Oui, j'aime… Je n'aime pas… . </w:t>
            </w:r>
          </w:p>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Super!</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1.5 </w:t>
            </w:r>
            <w:r>
              <w:rPr>
                <w:rFonts w:ascii="Sylfaen" w:hAnsi="Sylfaen"/>
                <w:b/>
                <w:sz w:val="22"/>
                <w:szCs w:val="22"/>
                <w:lang w:val="hy-AM"/>
              </w:rPr>
              <w:t>Ցանկության արտահայտում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Ցանկության արտահայտում</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Tu veux une banane? Qu'est-ce que tu veux?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Oui. Non. Des bonbons.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Qu'est-ce que tu veux pour ton anniversaire? Tu veux jouer? Je veux une banane.</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Je veux une banane.</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1.6</w:t>
            </w:r>
            <w:r>
              <w:rPr>
                <w:rFonts w:ascii="Sylfaen" w:hAnsi="Sylfaen"/>
                <w:b/>
                <w:sz w:val="22"/>
                <w:szCs w:val="22"/>
                <w:lang w:val="hy-AM"/>
              </w:rPr>
              <w:t xml:space="preserve"> Զգացմունքներ/</w:t>
            </w:r>
            <w:r>
              <w:rPr>
                <w:rFonts w:ascii="Sylfaen" w:hAnsi="Sylfaen"/>
                <w:b/>
                <w:sz w:val="22"/>
                <w:szCs w:val="22"/>
                <w:lang w:val="en-US"/>
              </w:rPr>
              <w:t xml:space="preserve"> </w:t>
            </w:r>
            <w:r>
              <w:rPr>
                <w:rFonts w:ascii="Sylfaen" w:hAnsi="Sylfaen"/>
                <w:b/>
                <w:sz w:val="22"/>
                <w:szCs w:val="22"/>
                <w:lang w:val="hy-AM"/>
              </w:rPr>
              <w:t>զգացողություններ</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hy-AM"/>
              </w:rPr>
            </w:pPr>
            <w:r>
              <w:rPr>
                <w:rFonts w:ascii="Sylfaen" w:hAnsi="Sylfaen"/>
                <w:sz w:val="22"/>
                <w:szCs w:val="22"/>
                <w:lang w:val="hy-AM"/>
              </w:rPr>
              <w:t>Ուրախություն</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Super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Super !</w:t>
            </w:r>
          </w:p>
        </w:tc>
        <w:tc>
          <w:tcPr>
            <w:tcW w:w="311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Génial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Génial !</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hy-AM"/>
              </w:rPr>
            </w:pPr>
            <w:r>
              <w:rPr>
                <w:rFonts w:ascii="Sylfaen" w:hAnsi="Sylfaen"/>
                <w:sz w:val="22"/>
                <w:szCs w:val="22"/>
                <w:lang w:val="hy-AM"/>
              </w:rPr>
              <w:t>Զգացողություններ</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Beurk! Miam, miam!</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Beurk! Miam, miam!</w:t>
            </w:r>
          </w:p>
        </w:tc>
        <w:tc>
          <w:tcPr>
            <w:tcW w:w="3118"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rPr>
                <w:rFonts w:ascii="Sylfaen" w:hAnsi="Sylfaen"/>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1.7 </w:t>
            </w:r>
            <w:r>
              <w:rPr>
                <w:rFonts w:ascii="Sylfaen" w:hAnsi="Sylfaen"/>
                <w:b/>
                <w:sz w:val="22"/>
                <w:szCs w:val="22"/>
                <w:lang w:val="hy-AM"/>
              </w:rPr>
              <w:t>Կողմնորոշում ժամանակի մեջ</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RPr="00615E58"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hy-AM"/>
              </w:rPr>
            </w:pPr>
            <w:r>
              <w:rPr>
                <w:rFonts w:ascii="Sylfaen" w:hAnsi="Sylfaen"/>
                <w:sz w:val="22"/>
                <w:szCs w:val="22"/>
                <w:lang w:val="hy-AM"/>
              </w:rPr>
              <w:t>Տեղավորել ժամանակում</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Aujourd'hui, maintenant…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ka-GE"/>
              </w:rPr>
            </w:pPr>
            <w:r>
              <w:rPr>
                <w:rFonts w:ascii="Sylfaen" w:hAnsi="Sylfaen"/>
                <w:sz w:val="20"/>
                <w:szCs w:val="20"/>
                <w:lang w:val="fr-FR"/>
              </w:rPr>
              <w:t>Quel jour sommes-nous? Lundi, mardi</w:t>
            </w:r>
            <w:r>
              <w:rPr>
                <w:rFonts w:ascii="Sylfaen" w:hAnsi="Sylfaen"/>
                <w:sz w:val="20"/>
                <w:szCs w:val="20"/>
                <w:lang w:val="ka-GE"/>
              </w:rPr>
              <w:t>...</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ka-GE"/>
              </w:rPr>
            </w:pPr>
            <w:r>
              <w:rPr>
                <w:rFonts w:ascii="Sylfaen" w:hAnsi="Sylfaen"/>
                <w:sz w:val="20"/>
                <w:szCs w:val="20"/>
                <w:lang w:val="fr-FR"/>
              </w:rPr>
              <w:t>Lundi, mardi, mercredi, jeudi, vendredi, samedi, dimanche</w:t>
            </w:r>
          </w:p>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1.8 </w:t>
            </w:r>
            <w:r>
              <w:rPr>
                <w:rFonts w:ascii="Sylfaen" w:hAnsi="Sylfaen"/>
                <w:b/>
                <w:sz w:val="22"/>
                <w:szCs w:val="22"/>
                <w:lang w:val="hy-AM"/>
              </w:rPr>
              <w:t>Կողմնորոշում տարածության մեջ</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RPr="00615E58"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Տեղադրություն</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Où est…? Il/Elle est sur/dans …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Sur/dans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Où est le livre? Le livre est sur/sous/dans …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Le livre est sur/sous/dans … .</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1.9 </w:t>
            </w:r>
            <w:r>
              <w:rPr>
                <w:rFonts w:ascii="Sylfaen" w:hAnsi="Sylfaen"/>
                <w:b/>
                <w:sz w:val="22"/>
                <w:szCs w:val="22"/>
                <w:lang w:val="hy-AM"/>
              </w:rPr>
              <w:t>Թույլտվություն</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hy-AM"/>
              </w:rPr>
            </w:pPr>
            <w:r>
              <w:rPr>
                <w:rFonts w:ascii="Sylfaen" w:hAnsi="Sylfaen"/>
                <w:sz w:val="22"/>
                <w:szCs w:val="22"/>
                <w:lang w:val="hy-AM"/>
              </w:rPr>
              <w:t>Թույլտվություն</w:t>
            </w:r>
          </w:p>
        </w:tc>
        <w:tc>
          <w:tcPr>
            <w:tcW w:w="296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Tu peux dessiner.</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Tu peux dessiner?</w:t>
            </w:r>
          </w:p>
        </w:tc>
        <w:tc>
          <w:tcPr>
            <w:tcW w:w="285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b/>
                <w:sz w:val="20"/>
                <w:szCs w:val="20"/>
                <w:lang w:val="fr-FR"/>
              </w:rPr>
            </w:pPr>
            <w:r>
              <w:rPr>
                <w:rFonts w:ascii="Sylfaen" w:hAnsi="Sylfaen"/>
                <w:sz w:val="20"/>
                <w:szCs w:val="20"/>
                <w:lang w:val="fr-FR"/>
              </w:rPr>
              <w:t>Je peux dessiner?</w:t>
            </w: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1.10 </w:t>
            </w:r>
            <w:r>
              <w:rPr>
                <w:rFonts w:ascii="Sylfaen" w:hAnsi="Sylfaen"/>
                <w:b/>
                <w:sz w:val="22"/>
                <w:szCs w:val="22"/>
                <w:lang w:val="hy-AM"/>
              </w:rPr>
              <w:t>Ինտերակցիա դասասենյակում</w:t>
            </w:r>
          </w:p>
        </w:tc>
        <w:tc>
          <w:tcPr>
            <w:tcW w:w="296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5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Tr="00892343">
        <w:trPr>
          <w:trHeight w:val="351"/>
        </w:trPr>
        <w:tc>
          <w:tcPr>
            <w:tcW w:w="352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rPr>
                <w:rFonts w:ascii="AcadNusx" w:hAnsi="AcadNusx"/>
                <w:lang w:val="hy-AM"/>
              </w:rPr>
            </w:pPr>
            <w:r>
              <w:rPr>
                <w:rFonts w:ascii="Sylfaen" w:hAnsi="Sylfaen"/>
                <w:sz w:val="22"/>
                <w:szCs w:val="22"/>
                <w:lang w:val="hy-AM"/>
              </w:rPr>
              <w:t>Ուսուցչի հրահանգները</w:t>
            </w:r>
          </w:p>
        </w:tc>
        <w:tc>
          <w:tcPr>
            <w:tcW w:w="296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rPr>
                <w:rFonts w:ascii="Sylfaen" w:hAnsi="Sylfaen"/>
                <w:sz w:val="20"/>
                <w:szCs w:val="20"/>
                <w:lang w:val="fr-FR"/>
              </w:rPr>
            </w:pPr>
            <w:r>
              <w:rPr>
                <w:rFonts w:ascii="Sylfaen" w:hAnsi="Sylfaen"/>
                <w:sz w:val="20"/>
                <w:szCs w:val="20"/>
                <w:lang w:val="fr-FR"/>
              </w:rPr>
              <w:t>Attention! Lève-toi! Levez-vous! Assieds-toi! Asseyez-vous! Qui est absent?</w:t>
            </w:r>
          </w:p>
          <w:p w:rsidR="00B217EA" w:rsidRDefault="00B217EA" w:rsidP="00892343">
            <w:pPr>
              <w:shd w:val="clear" w:color="auto" w:fill="FFFFFF"/>
              <w:autoSpaceDE w:val="0"/>
              <w:autoSpaceDN w:val="0"/>
              <w:adjustRightInd w:val="0"/>
              <w:rPr>
                <w:rFonts w:ascii="Sylfaen" w:hAnsi="Sylfaen"/>
                <w:sz w:val="20"/>
                <w:szCs w:val="20"/>
                <w:lang w:val="en-US"/>
              </w:rPr>
            </w:pPr>
            <w:r>
              <w:rPr>
                <w:rFonts w:ascii="Sylfaen" w:hAnsi="Sylfaen"/>
                <w:sz w:val="20"/>
                <w:szCs w:val="20"/>
                <w:lang w:val="fr-FR"/>
              </w:rPr>
              <w:t xml:space="preserve">Ouvrez/fermez vos livres! Répète! Écoute! Réponds! Prends! Compte! Dessine! Trouve! Mime! Colorie! Vous avez compris? Découpe! Colle!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shd w:val="clear" w:color="auto" w:fill="FFFFFF"/>
              <w:autoSpaceDE w:val="0"/>
              <w:autoSpaceDN w:val="0"/>
              <w:adjustRightInd w:val="0"/>
              <w:rPr>
                <w:rFonts w:ascii="Sylfaen" w:hAnsi="Sylfaen"/>
                <w:b/>
                <w:sz w:val="20"/>
                <w:szCs w:val="20"/>
                <w:lang w:val="fr-FR"/>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rPr>
                <w:rFonts w:ascii="Sylfaen" w:hAnsi="Sylfaen"/>
                <w:sz w:val="20"/>
                <w:szCs w:val="20"/>
                <w:lang w:val="fr-FR"/>
              </w:rPr>
            </w:pPr>
            <w:r>
              <w:rPr>
                <w:rFonts w:ascii="Sylfaen" w:hAnsi="Sylfaen"/>
                <w:sz w:val="20"/>
                <w:szCs w:val="20"/>
                <w:lang w:val="fr-FR"/>
              </w:rPr>
              <w:t xml:space="preserve">C'est clair? Apporte! </w:t>
            </w:r>
          </w:p>
          <w:p w:rsidR="00B217EA" w:rsidRDefault="00B217EA" w:rsidP="00892343">
            <w:pPr>
              <w:shd w:val="clear" w:color="auto" w:fill="FFFFFF"/>
              <w:autoSpaceDE w:val="0"/>
              <w:autoSpaceDN w:val="0"/>
              <w:adjustRightInd w:val="0"/>
              <w:rPr>
                <w:rFonts w:ascii="Sylfaen" w:hAnsi="Sylfaen"/>
                <w:sz w:val="20"/>
                <w:szCs w:val="20"/>
                <w:lang w:val="fr-FR"/>
              </w:rPr>
            </w:pPr>
            <w:r>
              <w:rPr>
                <w:rFonts w:ascii="Sylfaen" w:hAnsi="Sylfaen"/>
                <w:sz w:val="20"/>
                <w:szCs w:val="20"/>
                <w:lang w:val="fr-FR"/>
              </w:rPr>
              <w:t>Attention! Travaillez ensemble! Écris! Observe! Donne-moi un livre! Viens au tableau! Montrez-moi deux crayons.</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shd w:val="clear" w:color="auto" w:fill="FFFFFF"/>
              <w:autoSpaceDE w:val="0"/>
              <w:autoSpaceDN w:val="0"/>
              <w:adjustRightInd w:val="0"/>
              <w:rPr>
                <w:rFonts w:ascii="Sylfaen" w:hAnsi="Sylfaen"/>
                <w:b/>
                <w:sz w:val="20"/>
                <w:szCs w:val="20"/>
                <w:lang w:val="fr-FR"/>
              </w:rPr>
            </w:pPr>
          </w:p>
        </w:tc>
      </w:tr>
    </w:tbl>
    <w:p w:rsidR="00B217EA" w:rsidRDefault="00B217EA" w:rsidP="00B217EA">
      <w:pPr>
        <w:shd w:val="clear" w:color="auto" w:fill="FFFFFF"/>
        <w:autoSpaceDE w:val="0"/>
        <w:autoSpaceDN w:val="0"/>
        <w:adjustRightInd w:val="0"/>
        <w:rPr>
          <w:rFonts w:ascii="AcadMtavr" w:hAnsi="AcadMtavr"/>
          <w:b/>
          <w:sz w:val="20"/>
          <w:szCs w:val="20"/>
          <w:lang w:val="fr-FR"/>
        </w:rPr>
      </w:pPr>
    </w:p>
    <w:p w:rsidR="00B217EA" w:rsidRDefault="00B217EA" w:rsidP="00B217EA">
      <w:pPr>
        <w:rPr>
          <w:rFonts w:ascii="Sylfaen" w:hAnsi="Sylfaen"/>
          <w:sz w:val="20"/>
          <w:szCs w:val="20"/>
          <w:lang w:val="fr-FR"/>
        </w:rPr>
      </w:pPr>
    </w:p>
    <w:p w:rsidR="00B217EA" w:rsidRDefault="00B217EA" w:rsidP="00B217EA">
      <w:pPr>
        <w:rPr>
          <w:rFonts w:ascii="AcadMtavr" w:hAnsi="AcadMtavr"/>
          <w:b/>
          <w:sz w:val="20"/>
          <w:szCs w:val="20"/>
          <w:lang w:val="fr-FR"/>
        </w:rPr>
      </w:pPr>
      <w:r>
        <w:rPr>
          <w:rFonts w:ascii="AcadMtavr" w:hAnsi="AcadMtavr"/>
          <w:b/>
          <w:sz w:val="20"/>
          <w:szCs w:val="20"/>
          <w:lang w:val="fr-FR"/>
        </w:rPr>
        <w:t xml:space="preserve">2. </w:t>
      </w:r>
      <w:r>
        <w:rPr>
          <w:rFonts w:ascii="Sylfaen" w:hAnsi="Sylfaen"/>
          <w:b/>
          <w:sz w:val="22"/>
          <w:szCs w:val="22"/>
          <w:lang w:val="hy-AM"/>
        </w:rPr>
        <w:t>Բառապաշար</w:t>
      </w:r>
    </w:p>
    <w:p w:rsidR="00B217EA" w:rsidRDefault="00B217EA" w:rsidP="00B217EA">
      <w:pPr>
        <w:autoSpaceDE w:val="0"/>
        <w:autoSpaceDN w:val="0"/>
        <w:adjustRightInd w:val="0"/>
        <w:rPr>
          <w:rFonts w:ascii="AcadMtavr" w:hAnsi="AcadMtavr"/>
          <w:b/>
          <w:sz w:val="20"/>
          <w:szCs w:val="20"/>
          <w:lang w:val="fr-FR"/>
        </w:rPr>
      </w:pPr>
    </w:p>
    <w:tbl>
      <w:tblPr>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3"/>
        <w:gridCol w:w="2849"/>
        <w:gridCol w:w="2835"/>
        <w:gridCol w:w="2977"/>
        <w:gridCol w:w="2716"/>
      </w:tblGrid>
      <w:tr w:rsidR="00B217EA" w:rsidTr="00892343">
        <w:trPr>
          <w:trHeight w:val="278"/>
        </w:trPr>
        <w:tc>
          <w:tcPr>
            <w:tcW w:w="4063" w:type="dxa"/>
            <w:vMerge w:val="restart"/>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lang w:val="fr-FR"/>
              </w:rPr>
            </w:pPr>
            <w:r>
              <w:rPr>
                <w:rFonts w:ascii="Sylfaen" w:hAnsi="Sylfaen"/>
                <w:b/>
                <w:sz w:val="22"/>
                <w:szCs w:val="22"/>
                <w:lang w:val="fr-FR"/>
              </w:rPr>
              <w:t xml:space="preserve">     </w:t>
            </w:r>
          </w:p>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Խորագիր</w:t>
            </w:r>
          </w:p>
        </w:tc>
        <w:tc>
          <w:tcPr>
            <w:tcW w:w="11377" w:type="dxa"/>
            <w:gridSpan w:val="4"/>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fr-FR"/>
              </w:rPr>
            </w:pPr>
            <w:r>
              <w:rPr>
                <w:rFonts w:ascii="AcadMtavr" w:hAnsi="AcadMtavr"/>
                <w:b/>
                <w:sz w:val="22"/>
                <w:szCs w:val="22"/>
                <w:lang w:val="fr-FR"/>
              </w:rPr>
              <w:t xml:space="preserve">                               </w:t>
            </w:r>
            <w:r>
              <w:rPr>
                <w:rFonts w:ascii="Sylfaen" w:hAnsi="Sylfaen"/>
                <w:b/>
                <w:sz w:val="22"/>
                <w:szCs w:val="22"/>
                <w:lang w:val="fr-FR"/>
              </w:rPr>
              <w:t>Օրինակներ</w:t>
            </w:r>
          </w:p>
        </w:tc>
      </w:tr>
      <w:tr w:rsidR="00B217EA" w:rsidTr="00892343">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hy-AM"/>
              </w:rPr>
            </w:pPr>
          </w:p>
        </w:tc>
        <w:tc>
          <w:tcPr>
            <w:tcW w:w="5684"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fr-FR"/>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01</w:t>
            </w:r>
            <w:r>
              <w:rPr>
                <w:rFonts w:ascii="Sylfaen" w:hAnsi="Sylfaen"/>
                <w:b/>
                <w:sz w:val="22"/>
                <w:szCs w:val="22"/>
                <w:lang w:val="fr-FR"/>
              </w:rPr>
              <w:t xml:space="preserve"> </w:t>
            </w:r>
          </w:p>
        </w:tc>
        <w:tc>
          <w:tcPr>
            <w:tcW w:w="5693"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ka-GE"/>
              </w:rPr>
            </w:pPr>
            <w:r>
              <w:rPr>
                <w:rFonts w:ascii="AcadMtavr" w:hAnsi="AcadMtavr"/>
                <w:b/>
                <w:sz w:val="22"/>
                <w:szCs w:val="22"/>
                <w:lang w:val="fr-FR"/>
              </w:rPr>
              <w:t xml:space="preserve">            </w:t>
            </w:r>
            <w:r>
              <w:rPr>
                <w:rFonts w:ascii="Sylfaen" w:hAnsi="Sylfaen"/>
                <w:b/>
                <w:sz w:val="22"/>
                <w:szCs w:val="22"/>
                <w:lang w:val="hy-AM"/>
              </w:rPr>
              <w:t>տ</w:t>
            </w:r>
            <w:r>
              <w:rPr>
                <w:rFonts w:ascii="Sylfaen" w:hAnsi="Sylfaen"/>
                <w:b/>
                <w:sz w:val="22"/>
                <w:szCs w:val="22"/>
                <w:lang w:val="ka-GE"/>
              </w:rPr>
              <w:t>02</w:t>
            </w:r>
          </w:p>
        </w:tc>
      </w:tr>
      <w:tr w:rsidR="00B217EA" w:rsidTr="00892343">
        <w:trPr>
          <w:trHeight w:val="3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hy-AM"/>
              </w:rPr>
            </w:pPr>
          </w:p>
        </w:tc>
        <w:tc>
          <w:tcPr>
            <w:tcW w:w="2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83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71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2.1 </w:t>
            </w:r>
            <w:r>
              <w:rPr>
                <w:rFonts w:ascii="Sylfaen" w:hAnsi="Sylfaen"/>
                <w:b/>
                <w:sz w:val="22"/>
                <w:szCs w:val="22"/>
                <w:lang w:val="hy-AM"/>
              </w:rPr>
              <w:t>Անհատ</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sz w:val="20"/>
                <w:szCs w:val="20"/>
                <w:lang w:val="fr-FR"/>
              </w:rPr>
            </w:pP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Մարմին</w:t>
            </w:r>
          </w:p>
        </w:tc>
        <w:tc>
          <w:tcPr>
            <w:tcW w:w="2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sz w:val="20"/>
                <w:szCs w:val="20"/>
                <w:lang w:val="fr-FR"/>
              </w:rPr>
            </w:pPr>
            <w:r>
              <w:rPr>
                <w:rFonts w:ascii="Sylfaen" w:hAnsi="Sylfaen"/>
                <w:sz w:val="20"/>
                <w:szCs w:val="20"/>
                <w:lang w:val="fr-FR"/>
              </w:rPr>
              <w:t>Une tête, une main, des yeux, un nez…</w:t>
            </w:r>
          </w:p>
        </w:tc>
        <w:tc>
          <w:tcPr>
            <w:tcW w:w="283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sz w:val="20"/>
                <w:szCs w:val="20"/>
                <w:lang w:val="fr-FR"/>
              </w:rPr>
            </w:pPr>
            <w:r>
              <w:rPr>
                <w:rFonts w:ascii="Sylfaen" w:hAnsi="Sylfaen"/>
                <w:sz w:val="20"/>
                <w:szCs w:val="20"/>
                <w:lang w:val="fr-FR"/>
              </w:rPr>
              <w:t>Une tête, une main, des yeux, un nez…</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cou, des oreilles, des cheveux, un pied…</w:t>
            </w:r>
          </w:p>
        </w:tc>
        <w:tc>
          <w:tcPr>
            <w:tcW w:w="271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cou, des oreilles, des cheveux, un pied…</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Արտաքին</w:t>
            </w:r>
          </w:p>
        </w:tc>
        <w:tc>
          <w:tcPr>
            <w:tcW w:w="2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Joli, grand, petit</w:t>
            </w:r>
          </w:p>
        </w:tc>
        <w:tc>
          <w:tcPr>
            <w:tcW w:w="283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Joli, grand, petit</w:t>
            </w:r>
          </w:p>
        </w:tc>
        <w:tc>
          <w:tcPr>
            <w:tcW w:w="297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Beau, gros, maigre, les cheveux blonds/bruns… les yeux bleus/marron…</w:t>
            </w:r>
            <w:r>
              <w:rPr>
                <w:rFonts w:ascii="Sylfaen" w:hAnsi="Sylfaen"/>
                <w:sz w:val="20"/>
                <w:szCs w:val="20"/>
                <w:lang w:val="ka-GE"/>
              </w:rPr>
              <w:t xml:space="preserve"> </w:t>
            </w:r>
          </w:p>
        </w:tc>
        <w:tc>
          <w:tcPr>
            <w:tcW w:w="271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Beau, gros, maigre, les cheveux blonds/bruns… les yeux bleus/</w:t>
            </w:r>
            <w:r>
              <w:rPr>
                <w:rFonts w:ascii="Sylfaen" w:hAnsi="Sylfaen"/>
                <w:sz w:val="20"/>
                <w:szCs w:val="20"/>
                <w:lang w:val="ka-GE"/>
              </w:rPr>
              <w:t xml:space="preserve"> </w:t>
            </w:r>
            <w:r>
              <w:rPr>
                <w:rFonts w:ascii="Sylfaen" w:hAnsi="Sylfaen"/>
                <w:sz w:val="20"/>
                <w:szCs w:val="20"/>
                <w:lang w:val="fr-FR"/>
              </w:rPr>
              <w:t>marron…</w:t>
            </w:r>
            <w:r>
              <w:rPr>
                <w:rFonts w:ascii="Sylfaen" w:hAnsi="Sylfaen"/>
                <w:sz w:val="20"/>
                <w:szCs w:val="20"/>
                <w:lang w:val="ka-GE"/>
              </w:rPr>
              <w:t xml:space="preserve"> </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Բնութագիր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en-US"/>
              </w:rPr>
            </w:pPr>
            <w:r>
              <w:rPr>
                <w:rFonts w:ascii="Sylfaen" w:hAnsi="Sylfaen"/>
                <w:sz w:val="20"/>
                <w:szCs w:val="20"/>
                <w:lang w:val="en-US"/>
              </w:rPr>
              <w:t>Gentil, méchant…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en-US"/>
              </w:rPr>
            </w:pPr>
            <w:r>
              <w:rPr>
                <w:rFonts w:ascii="Sylfaen" w:hAnsi="Sylfaen"/>
                <w:sz w:val="20"/>
                <w:szCs w:val="20"/>
                <w:lang w:val="en-US"/>
              </w:rPr>
              <w:t>Gentil, méchant…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en-US"/>
              </w:rPr>
            </w:pPr>
            <w:r>
              <w:rPr>
                <w:rFonts w:ascii="Sylfaen" w:hAnsi="Sylfaen"/>
                <w:sz w:val="20"/>
                <w:szCs w:val="20"/>
                <w:lang w:val="fr-FR"/>
              </w:rPr>
              <w:t xml:space="preserve"> S</w:t>
            </w:r>
            <w:r>
              <w:rPr>
                <w:rFonts w:ascii="Sylfaen" w:hAnsi="Sylfaen"/>
                <w:sz w:val="20"/>
                <w:szCs w:val="20"/>
                <w:lang w:val="ka-GE"/>
              </w:rPr>
              <w:t>y</w:t>
            </w:r>
            <w:r>
              <w:rPr>
                <w:rFonts w:ascii="Sylfaen" w:hAnsi="Sylfaen"/>
                <w:sz w:val="20"/>
                <w:szCs w:val="20"/>
                <w:lang w:val="en-US"/>
              </w:rPr>
              <w:t>m</w:t>
            </w:r>
            <w:r>
              <w:rPr>
                <w:rFonts w:ascii="Sylfaen" w:hAnsi="Sylfaen"/>
                <w:sz w:val="20"/>
                <w:szCs w:val="20"/>
                <w:lang w:val="ka-GE"/>
              </w:rPr>
              <w:t>pa</w:t>
            </w:r>
            <w:r>
              <w:rPr>
                <w:rFonts w:ascii="Sylfaen" w:hAnsi="Sylfaen"/>
                <w:sz w:val="20"/>
                <w:szCs w:val="20"/>
                <w:lang w:val="en-US"/>
              </w:rPr>
              <w:t>, bon…</w:t>
            </w:r>
          </w:p>
        </w:tc>
        <w:tc>
          <w:tcPr>
            <w:tcW w:w="271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en-US"/>
              </w:rPr>
            </w:pPr>
            <w:r>
              <w:rPr>
                <w:rFonts w:ascii="Sylfaen" w:hAnsi="Sylfaen"/>
                <w:sz w:val="20"/>
                <w:szCs w:val="20"/>
                <w:lang w:val="fr-FR"/>
              </w:rPr>
              <w:t xml:space="preserve"> S</w:t>
            </w:r>
            <w:r>
              <w:rPr>
                <w:rFonts w:ascii="Sylfaen" w:hAnsi="Sylfaen"/>
                <w:sz w:val="20"/>
                <w:szCs w:val="20"/>
                <w:lang w:val="ka-GE"/>
              </w:rPr>
              <w:t>y</w:t>
            </w:r>
            <w:r>
              <w:rPr>
                <w:rFonts w:ascii="Sylfaen" w:hAnsi="Sylfaen"/>
                <w:sz w:val="20"/>
                <w:szCs w:val="20"/>
                <w:lang w:val="en-US"/>
              </w:rPr>
              <w:t>m</w:t>
            </w:r>
            <w:r>
              <w:rPr>
                <w:rFonts w:ascii="Sylfaen" w:hAnsi="Sylfaen"/>
                <w:sz w:val="20"/>
                <w:szCs w:val="20"/>
                <w:lang w:val="ka-GE"/>
              </w:rPr>
              <w:t>pa</w:t>
            </w:r>
            <w:r>
              <w:rPr>
                <w:rFonts w:ascii="Sylfaen" w:hAnsi="Sylfaen"/>
                <w:sz w:val="20"/>
                <w:szCs w:val="20"/>
                <w:lang w:val="en-US"/>
              </w:rPr>
              <w:t>, bon…</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Հագուստ</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robe, un pantalon…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robe, un pantalon,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short, une jupe, un chapeau, des baskets, un tee-shirt, un jeans…</w:t>
            </w:r>
          </w:p>
        </w:tc>
        <w:tc>
          <w:tcPr>
            <w:tcW w:w="271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short, une jupe, un chapeau, des baskets, un tee-shirt, un jeans…</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2.2 </w:t>
            </w:r>
            <w:r>
              <w:rPr>
                <w:rFonts w:ascii="Sylfaen" w:hAnsi="Sylfaen"/>
                <w:b/>
                <w:sz w:val="22"/>
                <w:szCs w:val="22"/>
                <w:lang w:val="hy-AM"/>
              </w:rPr>
              <w:t>Անհատի շրջապատը</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Մարդ</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Monsieur, madame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Monsieur, madame,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homme, une femme, un garçon, une fille, le professeur…</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homme, une femme, un garçon, une fille, le professeur…</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lang w:val="hy-AM"/>
              </w:rPr>
            </w:pPr>
            <w:r>
              <w:rPr>
                <w:rFonts w:ascii="Sylfaen" w:hAnsi="Sylfaen"/>
                <w:sz w:val="22"/>
                <w:szCs w:val="22"/>
                <w:lang w:val="hy-AM"/>
              </w:rPr>
              <w:t>Հեքիաթային աշխարհ</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en-US"/>
              </w:rPr>
              <w:t>Un</w:t>
            </w:r>
            <w:r>
              <w:rPr>
                <w:rFonts w:ascii="Sylfaen" w:hAnsi="Sylfaen"/>
                <w:sz w:val="20"/>
                <w:szCs w:val="20"/>
                <w:lang w:val="ka-GE"/>
              </w:rPr>
              <w:t xml:space="preserve"> prince, </w:t>
            </w:r>
            <w:r>
              <w:rPr>
                <w:rFonts w:ascii="Sylfaen" w:hAnsi="Sylfaen"/>
                <w:sz w:val="20"/>
                <w:szCs w:val="20"/>
                <w:lang w:val="en-US"/>
              </w:rPr>
              <w:t>une</w:t>
            </w:r>
            <w:r>
              <w:rPr>
                <w:rFonts w:ascii="Sylfaen" w:hAnsi="Sylfaen"/>
                <w:sz w:val="20"/>
                <w:szCs w:val="20"/>
                <w:lang w:val="ka-GE"/>
              </w:rPr>
              <w:t xml:space="preserve"> princesse,</w:t>
            </w:r>
            <w:r>
              <w:rPr>
                <w:rFonts w:ascii="Sylfaen" w:hAnsi="Sylfaen"/>
                <w:sz w:val="20"/>
                <w:szCs w:val="20"/>
                <w:lang w:val="en-US"/>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en-US"/>
              </w:rPr>
              <w:t>Un</w:t>
            </w:r>
            <w:r>
              <w:rPr>
                <w:rFonts w:ascii="Sylfaen" w:hAnsi="Sylfaen"/>
                <w:sz w:val="20"/>
                <w:szCs w:val="20"/>
                <w:lang w:val="ka-GE"/>
              </w:rPr>
              <w:t xml:space="preserve"> prince, </w:t>
            </w:r>
            <w:r>
              <w:rPr>
                <w:rFonts w:ascii="Sylfaen" w:hAnsi="Sylfaen"/>
                <w:sz w:val="20"/>
                <w:szCs w:val="20"/>
                <w:lang w:val="en-US"/>
              </w:rPr>
              <w:t>une</w:t>
            </w:r>
            <w:r>
              <w:rPr>
                <w:rFonts w:ascii="Sylfaen" w:hAnsi="Sylfaen"/>
                <w:sz w:val="20"/>
                <w:szCs w:val="20"/>
                <w:lang w:val="ka-GE"/>
              </w:rPr>
              <w:t xml:space="preserve"> princesse, </w:t>
            </w:r>
            <w:r>
              <w:rPr>
                <w:rFonts w:ascii="Sylfaen" w:hAnsi="Sylfaen"/>
                <w:sz w:val="20"/>
                <w:szCs w:val="20"/>
                <w:lang w:val="en-US"/>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Un magicien, </w:t>
            </w:r>
            <w:r>
              <w:rPr>
                <w:rFonts w:ascii="Sylfaen" w:hAnsi="Sylfaen"/>
                <w:sz w:val="20"/>
                <w:szCs w:val="20"/>
                <w:lang w:val="en-US"/>
              </w:rPr>
              <w:t xml:space="preserve">un roi, une reine, </w:t>
            </w:r>
            <w:r>
              <w:rPr>
                <w:rFonts w:ascii="Sylfaen" w:hAnsi="Sylfaen"/>
                <w:sz w:val="20"/>
                <w:szCs w:val="20"/>
                <w:lang w:val="fr-FR"/>
              </w:rPr>
              <w:t>un clown, un pirate…</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Un magicien, </w:t>
            </w:r>
            <w:r>
              <w:rPr>
                <w:rFonts w:ascii="Sylfaen" w:hAnsi="Sylfaen"/>
                <w:sz w:val="20"/>
                <w:szCs w:val="20"/>
                <w:lang w:val="en-US"/>
              </w:rPr>
              <w:t xml:space="preserve">un roi, une reine, </w:t>
            </w:r>
            <w:r>
              <w:rPr>
                <w:rFonts w:ascii="Sylfaen" w:hAnsi="Sylfaen"/>
                <w:sz w:val="20"/>
                <w:szCs w:val="20"/>
                <w:lang w:val="fr-FR"/>
              </w:rPr>
              <w:t>un clown, un pirate…</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Ընտանիք/ազգականներ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Maman, papa…</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Maman, papa…</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mère, un père, mamie, papi…</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mère, un père, mamie, papi…</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Կենդանական աշխարհ</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chien, un chat, un poisson, une poule…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chien, un chat, un poisson, une poule…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vache,</w:t>
            </w:r>
            <w:r>
              <w:rPr>
                <w:rFonts w:ascii="Sylfaen" w:hAnsi="Sylfaen"/>
                <w:sz w:val="20"/>
                <w:szCs w:val="20"/>
                <w:lang w:val="ka-GE"/>
              </w:rPr>
              <w:t xml:space="preserve"> </w:t>
            </w:r>
            <w:r>
              <w:rPr>
                <w:rFonts w:ascii="Sylfaen" w:hAnsi="Sylfaen"/>
                <w:sz w:val="20"/>
                <w:szCs w:val="20"/>
                <w:lang w:val="fr-FR"/>
              </w:rPr>
              <w:t>une girafe, un oiseau, un lapin…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vache,</w:t>
            </w:r>
            <w:r>
              <w:rPr>
                <w:rFonts w:ascii="Sylfaen" w:hAnsi="Sylfaen"/>
                <w:sz w:val="20"/>
                <w:szCs w:val="20"/>
                <w:lang w:val="ka-GE"/>
              </w:rPr>
              <w:t xml:space="preserve"> </w:t>
            </w:r>
            <w:r>
              <w:rPr>
                <w:rFonts w:ascii="Sylfaen" w:hAnsi="Sylfaen"/>
                <w:sz w:val="20"/>
                <w:szCs w:val="20"/>
                <w:lang w:val="fr-FR"/>
              </w:rPr>
              <w:t>une girafe, un oiseau, un lapin…</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Խաղալիքներ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ballon, une poupée, un vélo…</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ballon, une poupée, un vélo…</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Des billes, un avion, une moto…</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Des billes, un avion, une moto…</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Բնություն/բնական երևույթներ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sz w:val="20"/>
                <w:szCs w:val="20"/>
                <w:lang w:val="fr-FR"/>
              </w:rPr>
            </w:pPr>
            <w:r>
              <w:rPr>
                <w:rFonts w:ascii="Sylfaen" w:hAnsi="Sylfaen"/>
                <w:sz w:val="20"/>
                <w:szCs w:val="20"/>
                <w:lang w:val="fr-FR"/>
              </w:rPr>
              <w:t>Le soleil, la lune…</w:t>
            </w:r>
            <w:r>
              <w:rPr>
                <w:sz w:val="20"/>
                <w:szCs w:val="20"/>
                <w:lang w:val="fr-FR"/>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sz w:val="20"/>
                <w:szCs w:val="20"/>
                <w:lang w:val="fr-FR"/>
              </w:rPr>
            </w:pPr>
            <w:r>
              <w:rPr>
                <w:sz w:val="20"/>
                <w:szCs w:val="20"/>
                <w:lang w:val="fr-FR"/>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jc w:val="both"/>
              <w:rPr>
                <w:rFonts w:ascii="Sylfaen" w:hAnsi="Sylfaen"/>
                <w:sz w:val="20"/>
                <w:szCs w:val="20"/>
                <w:lang w:val="fr-FR"/>
              </w:rPr>
            </w:pPr>
            <w:r>
              <w:rPr>
                <w:rFonts w:ascii="Sylfaen" w:hAnsi="Sylfaen"/>
                <w:sz w:val="20"/>
                <w:szCs w:val="20"/>
                <w:lang w:val="fr-FR"/>
              </w:rPr>
              <w:t>Un arbre, une fleur…</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Բնակավայր/կենցաղային իրեր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maison, une table, une chaise…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maison, une table, une chaise…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chambre, une cuisine, un lit…</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chambre, une cuisine, un lit…</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Դպրոց/դպրոցական իրեր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crayon, un stylo, un livre, un cahier, la classe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trousse, un crayon, un stylo, un livre, un cahier, la classe…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cour,</w:t>
            </w:r>
            <w:r>
              <w:rPr>
                <w:rFonts w:ascii="Sylfaen" w:hAnsi="Sylfaen"/>
                <w:sz w:val="20"/>
                <w:szCs w:val="20"/>
                <w:lang w:val="ka-GE"/>
              </w:rPr>
              <w:t xml:space="preserve"> </w:t>
            </w:r>
            <w:r>
              <w:rPr>
                <w:rFonts w:ascii="Sylfaen" w:hAnsi="Sylfaen"/>
                <w:sz w:val="20"/>
                <w:szCs w:val="20"/>
                <w:lang w:val="fr-FR"/>
              </w:rPr>
              <w:t>une gomme, une règle, un cartable, des feutres, une craie, un tableau…</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cour, une gomme, une règle, un cartable, des feutres, une craie, un tableau…</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Պարենամթերք</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banane, une orange, une pomme, du chocolat, une glace, des bonbons…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Une banane, une orange, une pomme, du chocolat, une glace, des bonbons…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thé, un jus, un croissant, un gâteau, un pain…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thé, un jus, un croissant, un gâteau, un pain…</w:t>
            </w: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Տոն և տոնակատարություններ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cadeau, un anniversaire…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cadeau, un anniversaire…</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Le Noël, le père Noël, le carnaval, le Nouvel An…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Le Noël, le père Noël, le carnaval, le Nouvel An…</w:t>
            </w:r>
          </w:p>
        </w:tc>
      </w:tr>
      <w:tr w:rsidR="00B217EA" w:rsidTr="00892343">
        <w:trPr>
          <w:trHeight w:val="5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2.3 </w:t>
            </w:r>
            <w:r>
              <w:rPr>
                <w:rFonts w:ascii="Sylfaen" w:hAnsi="Sylfaen"/>
                <w:b/>
                <w:sz w:val="22"/>
                <w:szCs w:val="22"/>
                <w:lang w:val="hy-AM"/>
              </w:rPr>
              <w:t>Ակտիվություններ</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Տանը</w:t>
            </w:r>
            <w:r>
              <w:rPr>
                <w:rFonts w:ascii="Sylfaen" w:hAnsi="Sylfaen"/>
                <w:sz w:val="22"/>
                <w:szCs w:val="22"/>
                <w:lang w:val="fr-FR"/>
              </w:rPr>
              <w:t>/</w:t>
            </w:r>
            <w:r>
              <w:rPr>
                <w:rFonts w:ascii="Sylfaen" w:hAnsi="Sylfaen"/>
                <w:sz w:val="22"/>
                <w:szCs w:val="22"/>
                <w:lang w:val="hy-AM"/>
              </w:rPr>
              <w:t>դրսում</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Faire, prendre, mettre, dire, regarder, écouter, ouvrir, fermer, donner, dessiner, colorier, compter, mimer, trouver, découper, chanter, sauter…</w:t>
            </w:r>
          </w:p>
          <w:p w:rsidR="00B217EA" w:rsidRDefault="00B217EA" w:rsidP="00892343">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Se lever, ranger, lire, écrire, observer, compléter, répéter, danser, dormir, boire, manger, nager, jouer au ballon/aux billes/à la poupée … </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c>
          <w:tcPr>
            <w:tcW w:w="271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sz w:val="20"/>
                <w:szCs w:val="20"/>
                <w:lang w:val="fr-FR"/>
              </w:rPr>
            </w:pP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Ժամանակ</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Aujourd'hui, maintenant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Demain</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r>
      <w:tr w:rsidR="00B217EA" w:rsidRPr="00615E58"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Շաբաթվա օրեր/տարվա եղանակներ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Lundi, mardi, mercredi, jeudi, vendredi, samedi, dimanche, le printemps, l’été, l’automne, l’hiver…</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Lundi, mardi, mercredi, jeudi, vendredi, samedi, dimanche</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Տեղադրություն</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Sur, dans…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 xml:space="preserve">Sur, dans…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Sous</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Sous</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Գույն</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Rouge, jaune, noir, blanc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Rouge, jaune, noir, blanc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Bleu, vert, orange…</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Bleu, vert, orange…</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Չափ</w:t>
            </w:r>
            <w:r>
              <w:rPr>
                <w:rFonts w:ascii="Sylfaen" w:hAnsi="Sylfaen"/>
                <w:sz w:val="22"/>
                <w:szCs w:val="22"/>
                <w:lang w:val="fr-FR"/>
              </w:rPr>
              <w:t> /</w:t>
            </w:r>
            <w:r>
              <w:rPr>
                <w:rFonts w:ascii="Sylfaen" w:hAnsi="Sylfaen"/>
                <w:sz w:val="22"/>
                <w:szCs w:val="22"/>
                <w:lang w:val="hy-AM"/>
              </w:rPr>
              <w:t>ձև</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Grand, petit, rond…</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Grand, petit, rond…</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Gros, long, court…</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Gros, long, court…</w:t>
            </w: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Քանակ</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Beaucoup, peu…</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Un kilo…</w:t>
            </w:r>
          </w:p>
        </w:tc>
        <w:tc>
          <w:tcPr>
            <w:tcW w:w="271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rFonts w:ascii="Sylfaen" w:hAnsi="Sylfaen"/>
                <w:sz w:val="20"/>
                <w:szCs w:val="20"/>
                <w:lang w:val="fr-FR"/>
              </w:rPr>
            </w:pPr>
          </w:p>
        </w:tc>
      </w:tr>
      <w:tr w:rsidR="00B217EA" w:rsidTr="00892343">
        <w:trPr>
          <w:trHeight w:val="351"/>
        </w:trPr>
        <w:tc>
          <w:tcPr>
            <w:tcW w:w="4063"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Թվեր</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 1 à 10, zéro</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 1 à 10, zéro</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 1 à 20</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sz w:val="20"/>
                <w:szCs w:val="20"/>
                <w:lang w:val="fr-FR"/>
              </w:rPr>
            </w:pPr>
            <w:r>
              <w:rPr>
                <w:rFonts w:ascii="Sylfaen" w:hAnsi="Sylfaen"/>
                <w:sz w:val="20"/>
                <w:szCs w:val="20"/>
                <w:lang w:val="fr-FR"/>
              </w:rPr>
              <w:t>De 1 à 20</w:t>
            </w:r>
          </w:p>
        </w:tc>
      </w:tr>
    </w:tbl>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sectPr w:rsidR="00B217EA">
          <w:pgSz w:w="16840" w:h="11907" w:orient="landscape"/>
          <w:pgMar w:top="851" w:right="851" w:bottom="850" w:left="851" w:header="720" w:footer="720" w:gutter="0"/>
          <w:cols w:space="720"/>
        </w:sectPr>
      </w:pPr>
    </w:p>
    <w:p w:rsidR="00B217EA" w:rsidRDefault="00B217EA" w:rsidP="00B217EA">
      <w:pPr>
        <w:shd w:val="clear" w:color="auto" w:fill="DAEEF3"/>
        <w:jc w:val="center"/>
        <w:rPr>
          <w:rFonts w:ascii="Sylfaen" w:hAnsi="Sylfaen"/>
          <w:b/>
          <w:lang w:val="ka-GE"/>
        </w:rPr>
      </w:pPr>
      <w:r>
        <w:rPr>
          <w:rFonts w:ascii="Sylfaen" w:hAnsi="Sylfaen"/>
          <w:b/>
          <w:lang w:val="hy-AM"/>
        </w:rPr>
        <w:t>Տարրական աստիճանի ֆրանսերեն լեզվի ծրագրի բովանդակությունը</w:t>
      </w:r>
    </w:p>
    <w:p w:rsidR="00B217EA" w:rsidRDefault="00B217EA" w:rsidP="00B217EA">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տ</w:t>
      </w:r>
      <w:r>
        <w:rPr>
          <w:rFonts w:ascii="Sylfaen" w:hAnsi="Sylfaen"/>
          <w:b/>
          <w:lang w:val="ka-GE"/>
        </w:rPr>
        <w:t xml:space="preserve">I, </w:t>
      </w:r>
      <w:r>
        <w:rPr>
          <w:rFonts w:ascii="Sylfaen" w:hAnsi="Sylfaen"/>
          <w:b/>
          <w:lang w:val="hy-AM"/>
        </w:rPr>
        <w:t>տ</w:t>
      </w:r>
      <w:r>
        <w:rPr>
          <w:rFonts w:ascii="Sylfaen" w:hAnsi="Sylfaen"/>
          <w:b/>
          <w:lang w:val="ka-GE"/>
        </w:rPr>
        <w:t>II</w:t>
      </w:r>
    </w:p>
    <w:p w:rsidR="00B217EA" w:rsidRDefault="00B217EA" w:rsidP="00B217EA">
      <w:pPr>
        <w:rPr>
          <w:rFonts w:ascii="Sylfaen" w:hAnsi="Sylfaen"/>
          <w:b/>
          <w:sz w:val="20"/>
          <w:szCs w:val="20"/>
          <w:lang w:val="ka-GE"/>
        </w:rPr>
      </w:pPr>
    </w:p>
    <w:p w:rsidR="00B217EA" w:rsidRDefault="00B217EA" w:rsidP="00B217EA">
      <w:pPr>
        <w:jc w:val="both"/>
        <w:rPr>
          <w:rFonts w:ascii="Sylfaen" w:hAnsi="Sylfaen"/>
          <w:b/>
          <w:sz w:val="22"/>
          <w:szCs w:val="22"/>
          <w:lang w:val="ka-GE"/>
        </w:rPr>
      </w:pPr>
    </w:p>
    <w:p w:rsidR="00B217EA" w:rsidRDefault="00B217EA" w:rsidP="00B217EA">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B217EA" w:rsidRDefault="00B217EA" w:rsidP="00B217EA">
      <w:pPr>
        <w:jc w:val="both"/>
        <w:rPr>
          <w:rFonts w:ascii="Sylfaen" w:hAnsi="Sylfaen"/>
          <w:sz w:val="22"/>
          <w:szCs w:val="22"/>
          <w:lang w:val="fr-FR"/>
        </w:rPr>
      </w:pPr>
    </w:p>
    <w:p w:rsidR="00B217EA" w:rsidRDefault="00B217EA" w:rsidP="00B217EA">
      <w:pPr>
        <w:ind w:firstLine="284"/>
        <w:jc w:val="both"/>
        <w:rPr>
          <w:rFonts w:ascii="Sylfaen" w:hAnsi="Sylfaen"/>
          <w:sz w:val="22"/>
          <w:szCs w:val="22"/>
          <w:lang w:val="hy-AM"/>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չափորոշչում սահմանված հաղորդակցական կարողությունները և 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նյութը և սոցիալ-մշակութային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r>
        <w:rPr>
          <w:rFonts w:ascii="Sylfaen" w:hAnsi="Sylfaen"/>
          <w:sz w:val="22"/>
          <w:szCs w:val="22"/>
          <w:lang w:val="hy-AM"/>
        </w:rPr>
        <w:t xml:space="preserve"> </w:t>
      </w:r>
    </w:p>
    <w:p w:rsidR="00B217EA" w:rsidRDefault="00B217EA" w:rsidP="00B217EA">
      <w:pPr>
        <w:jc w:val="both"/>
        <w:rPr>
          <w:rFonts w:ascii="GrigoliaMtavr" w:hAnsi="GrigoliaMtavr"/>
          <w:b/>
          <w:sz w:val="22"/>
          <w:szCs w:val="22"/>
          <w:lang w:val="fr-FR"/>
        </w:rPr>
      </w:pPr>
    </w:p>
    <w:p w:rsidR="00B217EA" w:rsidRDefault="00B217EA" w:rsidP="00B217EA">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B217EA" w:rsidRDefault="00B217EA" w:rsidP="00B217EA">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B217EA" w:rsidRDefault="00B217EA" w:rsidP="00B217EA">
      <w:pPr>
        <w:pStyle w:val="ListBullet2"/>
        <w:numPr>
          <w:ilvl w:val="0"/>
          <w:numId w:val="221"/>
        </w:numPr>
        <w:tabs>
          <w:tab w:val="left" w:pos="6120"/>
        </w:tabs>
        <w:ind w:hanging="436"/>
        <w:jc w:val="both"/>
        <w:rPr>
          <w:rFonts w:ascii="Sylfaen" w:hAnsi="Sylfaen"/>
          <w:b/>
          <w:bCs/>
          <w:sz w:val="22"/>
          <w:szCs w:val="22"/>
          <w:lang w:val="de-DE"/>
        </w:rPr>
      </w:pPr>
      <w:r>
        <w:rPr>
          <w:rFonts w:ascii="Sylfaen" w:hAnsi="Sylfaen"/>
          <w:b/>
          <w:bCs/>
          <w:sz w:val="22"/>
          <w:szCs w:val="22"/>
          <w:lang w:val="hy-AM"/>
        </w:rPr>
        <w:t>Սոցիալական հարաբերություններ</w:t>
      </w:r>
    </w:p>
    <w:p w:rsidR="00B217EA" w:rsidRDefault="00B217EA" w:rsidP="00B217EA">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Տեղեկության փոխանակում</w:t>
      </w:r>
      <w:r>
        <w:rPr>
          <w:rFonts w:ascii="Sylfaen" w:hAnsi="Sylfaen"/>
          <w:b/>
          <w:bCs/>
          <w:sz w:val="22"/>
          <w:szCs w:val="22"/>
          <w:lang w:val="de-DE"/>
        </w:rPr>
        <w:t xml:space="preserve"> </w:t>
      </w:r>
    </w:p>
    <w:p w:rsidR="00B217EA" w:rsidRDefault="00B217EA" w:rsidP="00B217EA">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Նկարագրում/բնութագրում</w:t>
      </w:r>
      <w:r>
        <w:rPr>
          <w:rFonts w:ascii="Sylfaen" w:hAnsi="Sylfaen"/>
          <w:b/>
          <w:bCs/>
          <w:sz w:val="22"/>
          <w:szCs w:val="22"/>
          <w:lang w:val="de-DE"/>
        </w:rPr>
        <w:t xml:space="preserve"> </w:t>
      </w:r>
    </w:p>
    <w:p w:rsidR="00B217EA" w:rsidRDefault="00B217EA" w:rsidP="00B217EA">
      <w:pPr>
        <w:pStyle w:val="ListBullet2"/>
        <w:numPr>
          <w:ilvl w:val="0"/>
          <w:numId w:val="221"/>
        </w:numPr>
        <w:ind w:hanging="436"/>
        <w:jc w:val="both"/>
        <w:rPr>
          <w:rFonts w:ascii="Sylfaen" w:hAnsi="Sylfaen"/>
          <w:b/>
          <w:bCs/>
          <w:sz w:val="22"/>
          <w:szCs w:val="22"/>
          <w:lang w:val="fr-FR"/>
        </w:rPr>
      </w:pPr>
      <w:r>
        <w:rPr>
          <w:rFonts w:ascii="Sylfaen" w:hAnsi="Sylfaen"/>
          <w:b/>
          <w:sz w:val="22"/>
          <w:szCs w:val="22"/>
          <w:lang w:val="hy-AM"/>
        </w:rPr>
        <w:t>Ճաշակ</w:t>
      </w:r>
      <w:r>
        <w:rPr>
          <w:rFonts w:ascii="Sylfaen" w:hAnsi="Sylfaen"/>
          <w:b/>
          <w:sz w:val="22"/>
          <w:szCs w:val="22"/>
          <w:lang w:val="fr-FR"/>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Գնահատում</w:t>
      </w:r>
      <w:r>
        <w:rPr>
          <w:rFonts w:ascii="Sylfaen" w:hAnsi="Sylfaen"/>
          <w:b/>
          <w:sz w:val="22"/>
          <w:szCs w:val="22"/>
          <w:lang w:val="fr-FR"/>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rPr>
        <w:t>Անհրաժեշտ</w:t>
      </w:r>
      <w:r>
        <w:rPr>
          <w:rFonts w:ascii="Sylfaen" w:hAnsi="Sylfaen"/>
          <w:b/>
          <w:sz w:val="22"/>
          <w:szCs w:val="22"/>
          <w:lang w:val="hy-AM"/>
        </w:rPr>
        <w:t>ության, պահանջի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Զգացմունքների, հուզական </w:t>
      </w:r>
      <w:r>
        <w:rPr>
          <w:rFonts w:ascii="Sylfaen" w:hAnsi="Sylfaen"/>
          <w:b/>
          <w:sz w:val="22"/>
          <w:szCs w:val="22"/>
        </w:rPr>
        <w:t>արձագանքների</w:t>
      </w:r>
      <w:r>
        <w:rPr>
          <w:rFonts w:ascii="Sylfaen" w:hAnsi="Sylfaen"/>
          <w:b/>
          <w:sz w:val="22"/>
          <w:szCs w:val="22"/>
          <w:lang w:val="hy-AM"/>
        </w:rPr>
        <w:t xml:space="preserve">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Զգացողությունների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ժամանակի մեջ</w:t>
      </w:r>
      <w:r>
        <w:rPr>
          <w:rFonts w:ascii="Sylfaen" w:hAnsi="Sylfaen"/>
          <w:b/>
          <w:sz w:val="22"/>
          <w:szCs w:val="22"/>
          <w:lang w:val="fr-FR"/>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տարածության մեջ</w:t>
      </w:r>
      <w:r>
        <w:rPr>
          <w:rFonts w:ascii="Sylfaen" w:hAnsi="Sylfaen"/>
          <w:b/>
          <w:sz w:val="22"/>
          <w:szCs w:val="22"/>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Թույլտվություն, պարտականություն, արգելք</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Ինտերակցիա դասասենյակում</w:t>
      </w:r>
      <w:r>
        <w:rPr>
          <w:rFonts w:ascii="Sylfaen" w:hAnsi="Sylfaen"/>
          <w:b/>
          <w:sz w:val="22"/>
          <w:szCs w:val="22"/>
        </w:rPr>
        <w:t xml:space="preserve"> </w:t>
      </w:r>
    </w:p>
    <w:p w:rsidR="00B217EA" w:rsidRDefault="00B217EA" w:rsidP="00B217EA">
      <w:pPr>
        <w:pStyle w:val="ListBullet2"/>
        <w:numPr>
          <w:ilvl w:val="0"/>
          <w:numId w:val="4"/>
        </w:numPr>
        <w:tabs>
          <w:tab w:val="clear" w:pos="643"/>
          <w:tab w:val="left" w:pos="720"/>
        </w:tabs>
        <w:ind w:left="360" w:firstLine="0"/>
        <w:jc w:val="both"/>
        <w:rPr>
          <w:rFonts w:ascii="Sylfaen" w:hAnsi="Sylfaen"/>
          <w:b/>
          <w:sz w:val="22"/>
          <w:szCs w:val="22"/>
        </w:rPr>
      </w:pPr>
    </w:p>
    <w:p w:rsidR="00B217EA" w:rsidRDefault="00B217EA" w:rsidP="00B217EA">
      <w:pPr>
        <w:jc w:val="both"/>
        <w:rPr>
          <w:rFonts w:ascii="Sylfaen" w:hAnsi="Sylfaen"/>
          <w:b/>
          <w:sz w:val="22"/>
          <w:szCs w:val="22"/>
          <w:lang w:val="en-US"/>
        </w:rPr>
      </w:pPr>
    </w:p>
    <w:p w:rsidR="00B217EA" w:rsidRDefault="00B217EA" w:rsidP="00B217EA">
      <w:pPr>
        <w:jc w:val="both"/>
        <w:rPr>
          <w:rFonts w:ascii="AcadMtavr" w:hAnsi="AcadMtavr"/>
          <w:b/>
          <w:sz w:val="22"/>
          <w:szCs w:val="22"/>
          <w:lang w:val="hy-AM"/>
        </w:rPr>
      </w:pPr>
      <w:r>
        <w:rPr>
          <w:rFonts w:ascii="Sylfaen" w:hAnsi="Sylfaen"/>
          <w:b/>
          <w:sz w:val="22"/>
          <w:szCs w:val="22"/>
          <w:lang w:val="hy-AM"/>
        </w:rPr>
        <w:t>Բառապաշար</w:t>
      </w:r>
    </w:p>
    <w:p w:rsidR="00B217EA" w:rsidRDefault="00B217EA" w:rsidP="00B217EA">
      <w:pPr>
        <w:jc w:val="both"/>
        <w:rPr>
          <w:rFonts w:ascii="Sylfaen" w:hAnsi="Sylfaen"/>
          <w:b/>
          <w:bCs/>
          <w:sz w:val="22"/>
          <w:szCs w:val="22"/>
        </w:rPr>
      </w:pPr>
    </w:p>
    <w:p w:rsidR="00B217EA" w:rsidRDefault="00B217EA" w:rsidP="00B217EA">
      <w:pPr>
        <w:numPr>
          <w:ilvl w:val="0"/>
          <w:numId w:val="222"/>
        </w:numPr>
        <w:ind w:hanging="436"/>
        <w:jc w:val="both"/>
        <w:rPr>
          <w:rFonts w:ascii="Sylfaen" w:hAnsi="Sylfaen"/>
          <w:bCs/>
          <w:sz w:val="22"/>
          <w:szCs w:val="22"/>
        </w:rPr>
      </w:pPr>
      <w:r>
        <w:rPr>
          <w:rFonts w:ascii="Sylfaen" w:hAnsi="Sylfaen"/>
          <w:b/>
          <w:bCs/>
          <w:sz w:val="22"/>
          <w:szCs w:val="22"/>
          <w:lang w:val="hy-AM"/>
        </w:rPr>
        <w:t xml:space="preserve">Անհատ՝ </w:t>
      </w:r>
      <w:r>
        <w:rPr>
          <w:rFonts w:ascii="Sylfaen" w:hAnsi="Sylfaen"/>
          <w:bCs/>
          <w:sz w:val="22"/>
          <w:szCs w:val="22"/>
          <w:lang w:val="hy-AM"/>
        </w:rPr>
        <w:t xml:space="preserve">մարմին, արտաքին, բնավորություն, հագուստ/, հիգիենա, առողջություն/հիվանդություն, սնունդ (կերակուրներ, սպասք), գնահատում և հուզական </w:t>
      </w:r>
      <w:r>
        <w:rPr>
          <w:rFonts w:ascii="Sylfaen" w:hAnsi="Sylfaen"/>
          <w:bCs/>
          <w:sz w:val="22"/>
          <w:szCs w:val="22"/>
          <w:lang w:val="en-US"/>
        </w:rPr>
        <w:t>արձագանք</w:t>
      </w:r>
    </w:p>
    <w:p w:rsidR="00B217EA" w:rsidRDefault="00B217EA" w:rsidP="00B217EA">
      <w:pPr>
        <w:numPr>
          <w:ilvl w:val="0"/>
          <w:numId w:val="222"/>
        </w:numPr>
        <w:ind w:hanging="436"/>
        <w:jc w:val="both"/>
        <w:rPr>
          <w:rFonts w:ascii="Sylfaen" w:hAnsi="Sylfaen"/>
          <w:bCs/>
          <w:sz w:val="22"/>
          <w:szCs w:val="22"/>
        </w:rPr>
      </w:pPr>
      <w:r>
        <w:rPr>
          <w:rFonts w:ascii="Sylfaen" w:hAnsi="Sylfaen"/>
          <w:b/>
          <w:bCs/>
          <w:sz w:val="22"/>
          <w:szCs w:val="22"/>
          <w:lang w:val="hy-AM"/>
        </w:rPr>
        <w:t xml:space="preserve">Անհատի շրջապատը՝ </w:t>
      </w:r>
      <w:r>
        <w:rPr>
          <w:rFonts w:ascii="Sylfaen" w:hAnsi="Sylfaen"/>
          <w:bCs/>
          <w:sz w:val="22"/>
          <w:szCs w:val="22"/>
          <w:lang w:val="hy-AM"/>
        </w:rPr>
        <w:t>մարդիկ, ընտանիք/ազգականներ, կենդանական աշխարհ, հեքիաթային աշխարհ, բնություն, բնական երևույթներ, աշխարհագրական անվանումներ, ազգություն, բնակավայր, կահույք/կենցաղային իրեր, խաղալիքներ, դպրոց/դպրոցի անձնակազմ, դպրոցական իրեր, ուսումնական առարկաներ, առևտր</w:t>
      </w:r>
      <w:r>
        <w:rPr>
          <w:rFonts w:ascii="Sylfaen" w:hAnsi="Sylfaen"/>
          <w:bCs/>
          <w:sz w:val="22"/>
          <w:szCs w:val="22"/>
          <w:lang w:val="en-US"/>
        </w:rPr>
        <w:t>ի</w:t>
      </w:r>
      <w:r>
        <w:rPr>
          <w:rFonts w:ascii="Sylfaen" w:hAnsi="Sylfaen"/>
          <w:bCs/>
          <w:sz w:val="22"/>
          <w:szCs w:val="22"/>
          <w:lang w:val="hy-AM"/>
        </w:rPr>
        <w:t xml:space="preserve"> օբյեկտներ/անձնակազմ, պարենամթերք, սն</w:t>
      </w:r>
      <w:r>
        <w:rPr>
          <w:rFonts w:ascii="Sylfaen" w:hAnsi="Sylfaen"/>
          <w:bCs/>
          <w:sz w:val="22"/>
          <w:szCs w:val="22"/>
          <w:lang w:val="en-US"/>
        </w:rPr>
        <w:t>նդի</w:t>
      </w:r>
      <w:r>
        <w:rPr>
          <w:rFonts w:ascii="Sylfaen" w:hAnsi="Sylfaen"/>
          <w:bCs/>
          <w:sz w:val="22"/>
          <w:szCs w:val="22"/>
          <w:lang w:val="hy-AM"/>
        </w:rPr>
        <w:t xml:space="preserve"> օբյեկտներ, փոխադրամիջոց/անձնակազմ, փոստ/անձնակազմ, մշակութային օբյեկտներ/անձնակազմ</w:t>
      </w:r>
    </w:p>
    <w:p w:rsidR="00B217EA" w:rsidRDefault="00B217EA" w:rsidP="00B217EA">
      <w:pPr>
        <w:numPr>
          <w:ilvl w:val="0"/>
          <w:numId w:val="222"/>
        </w:numPr>
        <w:ind w:hanging="436"/>
        <w:jc w:val="both"/>
        <w:rPr>
          <w:rFonts w:ascii="Sylfaen" w:hAnsi="Sylfaen"/>
          <w:b/>
          <w:bCs/>
          <w:sz w:val="22"/>
          <w:szCs w:val="22"/>
        </w:rPr>
      </w:pPr>
      <w:r>
        <w:rPr>
          <w:rFonts w:ascii="Sylfaen" w:hAnsi="Sylfaen"/>
          <w:b/>
          <w:bCs/>
          <w:sz w:val="22"/>
          <w:szCs w:val="22"/>
          <w:lang w:val="hy-AM"/>
        </w:rPr>
        <w:t>Տոն և տոնակատարություններ</w:t>
      </w:r>
    </w:p>
    <w:p w:rsidR="00B217EA" w:rsidRDefault="00B217EA" w:rsidP="00B217EA">
      <w:pPr>
        <w:numPr>
          <w:ilvl w:val="0"/>
          <w:numId w:val="222"/>
        </w:numPr>
        <w:ind w:hanging="436"/>
        <w:jc w:val="both"/>
        <w:rPr>
          <w:rFonts w:ascii="Sylfaen" w:hAnsi="Sylfaen"/>
          <w:bCs/>
          <w:sz w:val="22"/>
          <w:szCs w:val="22"/>
        </w:rPr>
      </w:pPr>
      <w:r>
        <w:rPr>
          <w:rFonts w:ascii="Sylfaen" w:hAnsi="Sylfaen"/>
          <w:b/>
          <w:bCs/>
          <w:sz w:val="22"/>
          <w:szCs w:val="22"/>
          <w:lang w:val="hy-AM"/>
        </w:rPr>
        <w:t xml:space="preserve">Ակտիվություններ՝ </w:t>
      </w:r>
      <w:r>
        <w:rPr>
          <w:rFonts w:ascii="Sylfaen" w:hAnsi="Sylfaen"/>
          <w:bCs/>
          <w:sz w:val="22"/>
          <w:szCs w:val="22"/>
          <w:lang w:val="hy-AM"/>
        </w:rPr>
        <w:t>տանը, դպրոցում, սպորտ, հանգ</w:t>
      </w:r>
      <w:r>
        <w:rPr>
          <w:rFonts w:ascii="Sylfaen" w:hAnsi="Sylfaen"/>
          <w:bCs/>
          <w:sz w:val="22"/>
          <w:szCs w:val="22"/>
          <w:lang w:val="en-US"/>
        </w:rPr>
        <w:t>ի</w:t>
      </w:r>
      <w:r>
        <w:rPr>
          <w:rFonts w:ascii="Sylfaen" w:hAnsi="Sylfaen"/>
          <w:bCs/>
          <w:sz w:val="22"/>
          <w:szCs w:val="22"/>
          <w:lang w:val="hy-AM"/>
        </w:rPr>
        <w:t>ստ և ժամանց, ճանապարհորդություն/տեղաշարժ</w:t>
      </w:r>
    </w:p>
    <w:p w:rsidR="00B217EA" w:rsidRDefault="00B217EA" w:rsidP="00B217EA">
      <w:pPr>
        <w:numPr>
          <w:ilvl w:val="0"/>
          <w:numId w:val="222"/>
        </w:numPr>
        <w:tabs>
          <w:tab w:val="left" w:pos="2520"/>
        </w:tabs>
        <w:ind w:hanging="436"/>
        <w:jc w:val="both"/>
        <w:rPr>
          <w:rFonts w:ascii="Sylfaen" w:hAnsi="Sylfaen"/>
          <w:b/>
          <w:bCs/>
          <w:sz w:val="22"/>
          <w:szCs w:val="22"/>
          <w:lang w:val="fr-FR"/>
        </w:rPr>
      </w:pPr>
      <w:r>
        <w:rPr>
          <w:rFonts w:ascii="Sylfaen" w:hAnsi="Sylfaen"/>
          <w:b/>
          <w:bCs/>
          <w:sz w:val="22"/>
          <w:szCs w:val="22"/>
          <w:lang w:val="hy-AM"/>
        </w:rPr>
        <w:t>Կողմնորոշումներ՝ ժամանակ, տարածություն, հատկանիշներ, թվեր</w:t>
      </w:r>
    </w:p>
    <w:p w:rsidR="00B217EA" w:rsidRDefault="00B217EA" w:rsidP="00B217EA">
      <w:pPr>
        <w:ind w:left="360"/>
        <w:jc w:val="both"/>
        <w:rPr>
          <w:rFonts w:ascii="AcadMtavr" w:hAnsi="AcadMtavr"/>
          <w:b/>
          <w:bCs/>
          <w:sz w:val="22"/>
          <w:szCs w:val="22"/>
          <w:lang w:val="de-DE"/>
        </w:rPr>
      </w:pPr>
    </w:p>
    <w:p w:rsidR="00B217EA" w:rsidRDefault="00B217EA" w:rsidP="00B217EA">
      <w:pPr>
        <w:jc w:val="both"/>
        <w:rPr>
          <w:rFonts w:ascii="Sylfaen" w:hAnsi="Sylfaen"/>
          <w:b/>
          <w:bCs/>
          <w:sz w:val="22"/>
          <w:szCs w:val="22"/>
          <w:lang w:val="ka-GE"/>
        </w:rPr>
      </w:pPr>
      <w:r>
        <w:rPr>
          <w:rFonts w:ascii="Sylfaen" w:hAnsi="Sylfaen"/>
          <w:b/>
          <w:bCs/>
          <w:sz w:val="22"/>
          <w:szCs w:val="22"/>
          <w:lang w:val="hy-AM"/>
        </w:rPr>
        <w:t>Քերականություն</w:t>
      </w:r>
    </w:p>
    <w:p w:rsidR="00B217EA" w:rsidRDefault="00B217EA" w:rsidP="00B217EA">
      <w:pPr>
        <w:jc w:val="both"/>
        <w:rPr>
          <w:rFonts w:ascii="AcadMtavr" w:hAnsi="AcadMtavr"/>
          <w:b/>
          <w:bCs/>
          <w:sz w:val="22"/>
          <w:szCs w:val="22"/>
          <w:lang w:val="de-DE"/>
        </w:rPr>
      </w:pPr>
      <w:r>
        <w:rPr>
          <w:rFonts w:ascii="Sylfaen" w:hAnsi="Sylfaen"/>
          <w:b/>
          <w:bCs/>
          <w:sz w:val="22"/>
          <w:szCs w:val="22"/>
          <w:lang w:val="hy-AM"/>
        </w:rPr>
        <w:t>Ուղղագրություն</w:t>
      </w:r>
    </w:p>
    <w:p w:rsidR="00B217EA" w:rsidRDefault="00B217EA" w:rsidP="00B217EA">
      <w:pPr>
        <w:jc w:val="both"/>
        <w:rPr>
          <w:rFonts w:ascii="AcadMtavr" w:hAnsi="AcadMtavr"/>
          <w:b/>
          <w:bCs/>
          <w:sz w:val="22"/>
          <w:szCs w:val="22"/>
          <w:lang w:val="de-DE"/>
        </w:rPr>
      </w:pPr>
      <w:r>
        <w:rPr>
          <w:rFonts w:ascii="Sylfaen" w:hAnsi="Sylfaen"/>
          <w:b/>
          <w:bCs/>
          <w:sz w:val="22"/>
          <w:szCs w:val="22"/>
          <w:lang w:val="hy-AM"/>
        </w:rPr>
        <w:t>Հնչյունաբանություն</w:t>
      </w:r>
    </w:p>
    <w:p w:rsidR="00B217EA" w:rsidRDefault="00B217EA" w:rsidP="00B217EA">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B217EA" w:rsidRDefault="00B217EA" w:rsidP="00B217EA">
      <w:pPr>
        <w:rPr>
          <w:rFonts w:ascii="Geo AcadNusx" w:hAnsi="Geo AcadNusx"/>
          <w:sz w:val="22"/>
          <w:szCs w:val="22"/>
          <w:lang w:val="de-DE"/>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3120"/>
        <w:gridCol w:w="3686"/>
      </w:tblGrid>
      <w:tr w:rsidR="00B217EA" w:rsidTr="00892343">
        <w:trPr>
          <w:trHeight w:val="706"/>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Sylfaen" w:hAnsi="Sylfaen"/>
                <w:b/>
                <w:bCs/>
                <w:lang w:val="ka-GE"/>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Sylfaen" w:hAnsi="Sylfaen"/>
                <w:b/>
                <w:lang w:val="hy-AM"/>
              </w:rPr>
            </w:pPr>
            <w:r>
              <w:rPr>
                <w:rFonts w:ascii="Sylfaen" w:hAnsi="Sylfaen"/>
                <w:b/>
                <w:sz w:val="22"/>
                <w:szCs w:val="22"/>
                <w:lang w:val="hy-AM"/>
              </w:rPr>
              <w:t>Լեզվաբանական իրականացման նմուշներ</w:t>
            </w:r>
          </w:p>
        </w:tc>
        <w:tc>
          <w:tcPr>
            <w:tcW w:w="368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Sylfaen" w:hAnsi="Sylfaen"/>
                <w:b/>
                <w:lang w:val="de-DE"/>
              </w:rPr>
            </w:pPr>
            <w:r>
              <w:rPr>
                <w:rFonts w:ascii="Sylfaen" w:hAnsi="Sylfaen"/>
                <w:b/>
                <w:sz w:val="22"/>
                <w:szCs w:val="22"/>
                <w:lang w:val="hy-AM"/>
              </w:rPr>
              <w:t>Լեզվաբանական իրականացման նմուշներ</w:t>
            </w:r>
          </w:p>
        </w:tc>
      </w:tr>
      <w:tr w:rsidR="00B217EA" w:rsidTr="00892343">
        <w:trPr>
          <w:trHeight w:val="547"/>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highlight w:val="lightGray"/>
                <w:lang w:val="ka-GE"/>
              </w:rPr>
            </w:pPr>
            <w:r>
              <w:rPr>
                <w:rFonts w:ascii="Sylfaen" w:hAnsi="Sylfaen"/>
                <w:b/>
                <w:bCs/>
                <w:sz w:val="22"/>
                <w:szCs w:val="22"/>
                <w:lang w:val="hy-AM"/>
              </w:rPr>
              <w:t>Սոցիալական հարաբերություններ</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Geo AcadNusx" w:hAnsi="Geo AcadNusx"/>
                <w:b/>
                <w:highlight w:val="lightGray"/>
                <w:lang w:val="hy-AM"/>
              </w:rPr>
            </w:pPr>
            <w:r>
              <w:rPr>
                <w:rFonts w:ascii="Sylfaen" w:hAnsi="Sylfaen"/>
                <w:b/>
                <w:sz w:val="22"/>
                <w:szCs w:val="22"/>
              </w:rPr>
              <w:t xml:space="preserve">I </w:t>
            </w:r>
            <w:r>
              <w:rPr>
                <w:rFonts w:ascii="Sylfaen" w:hAnsi="Sylfaen"/>
                <w:b/>
                <w:sz w:val="22"/>
                <w:szCs w:val="22"/>
                <w:lang w:val="hy-AM"/>
              </w:rPr>
              <w:t>մակարդակի համար</w:t>
            </w: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pStyle w:val="Heading2"/>
              <w:rPr>
                <w:rFonts w:ascii="Sylfaen" w:hAnsi="Sylfaen"/>
                <w:sz w:val="22"/>
                <w:lang w:val="hy-AM"/>
              </w:rPr>
            </w:pPr>
            <w:r>
              <w:rPr>
                <w:rFonts w:ascii="Sylfaen" w:hAnsi="Sylfaen"/>
                <w:sz w:val="22"/>
                <w:szCs w:val="22"/>
                <w:lang w:val="de-DE"/>
              </w:rPr>
              <w:t xml:space="preserve">II </w:t>
            </w:r>
            <w:r>
              <w:rPr>
                <w:rFonts w:ascii="Sylfaen" w:hAnsi="Sylfaen"/>
                <w:sz w:val="22"/>
                <w:szCs w:val="22"/>
                <w:lang w:val="hy-AM"/>
              </w:rPr>
              <w:t>մակարդակի համար</w:t>
            </w:r>
          </w:p>
          <w:p w:rsidR="00B217EA" w:rsidRDefault="00B217EA" w:rsidP="00892343">
            <w:pPr>
              <w:jc w:val="center"/>
              <w:rPr>
                <w:rFonts w:ascii="Geo AcadNusx" w:hAnsi="Geo AcadNusx"/>
                <w:highlight w:val="lightGray"/>
                <w:lang w:val="fr-FR"/>
              </w:rPr>
            </w:pPr>
          </w:p>
        </w:tc>
      </w:tr>
      <w:tr w:rsidR="00B217EA" w:rsidTr="00892343">
        <w:trPr>
          <w:trHeight w:val="487"/>
        </w:trPr>
        <w:tc>
          <w:tcPr>
            <w:tcW w:w="294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Ողջունել</w:t>
            </w:r>
          </w:p>
          <w:p w:rsidR="00B217EA" w:rsidRDefault="00B217EA" w:rsidP="00892343">
            <w:pPr>
              <w:rPr>
                <w:rFonts w:ascii="AcadNusx" w:hAnsi="AcadNusx"/>
                <w:lang w:val="fr-FR"/>
              </w:rPr>
            </w:pP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Bonjour mademoiselle! Bonsoir! Ça va bien? Pas mal.</w:t>
            </w: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
                <w:iCs/>
                <w:lang w:val="fr-FR"/>
              </w:rPr>
            </w:pPr>
            <w:r>
              <w:rPr>
                <w:rFonts w:ascii="Sylfaen" w:hAnsi="Sylfaen"/>
                <w:i/>
                <w:iCs/>
                <w:sz w:val="22"/>
                <w:szCs w:val="22"/>
                <w:lang w:val="fr-FR"/>
              </w:rPr>
              <w:t xml:space="preserve"> </w:t>
            </w:r>
            <w:r>
              <w:rPr>
                <w:rFonts w:ascii="Sylfaen" w:hAnsi="Sylfaen"/>
                <w:iCs/>
                <w:sz w:val="22"/>
                <w:szCs w:val="22"/>
                <w:lang w:val="fr-FR"/>
              </w:rPr>
              <w:t>Bienvenue!</w:t>
            </w:r>
          </w:p>
          <w:p w:rsidR="00B217EA" w:rsidRDefault="00B217EA" w:rsidP="00892343">
            <w:pPr>
              <w:rPr>
                <w:rFonts w:ascii="Sylfaen" w:hAnsi="Sylfaen"/>
                <w:lang w:val="fr-FR"/>
              </w:rPr>
            </w:pPr>
          </w:p>
        </w:tc>
      </w:tr>
      <w:tr w:rsidR="00B217EA" w:rsidTr="00892343">
        <w:trPr>
          <w:trHeight w:val="408"/>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Հրաժեշտ տալ</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À lundi! Bonsoir!</w:t>
            </w: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
                <w:iCs/>
                <w:lang w:val="fr-FR"/>
              </w:rPr>
            </w:pPr>
            <w:r>
              <w:rPr>
                <w:rFonts w:ascii="Sylfaen" w:hAnsi="Sylfaen"/>
                <w:sz w:val="22"/>
                <w:szCs w:val="22"/>
                <w:lang w:val="fr-FR"/>
              </w:rPr>
              <w:t xml:space="preserve">À demain! </w:t>
            </w:r>
          </w:p>
          <w:p w:rsidR="00B217EA" w:rsidRDefault="00B217EA" w:rsidP="00892343">
            <w:pPr>
              <w:rPr>
                <w:rFonts w:ascii="Sylfaen" w:hAnsi="Sylfaen"/>
                <w:lang w:val="fr-FR"/>
              </w:rPr>
            </w:pPr>
          </w:p>
        </w:tc>
      </w:tr>
      <w:tr w:rsidR="00B217EA" w:rsidRPr="00615E58" w:rsidTr="00892343">
        <w:trPr>
          <w:trHeight w:val="358"/>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Ça va bien? Ça va bien/mal.</w:t>
            </w: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Pas mal! Comme ci, comme ça.</w:t>
            </w:r>
          </w:p>
          <w:p w:rsidR="00B217EA" w:rsidRDefault="00B217EA" w:rsidP="00892343">
            <w:pPr>
              <w:rPr>
                <w:rFonts w:ascii="Sylfaen" w:hAnsi="Sylfaen"/>
                <w:lang w:val="fr-FR"/>
              </w:rPr>
            </w:pPr>
          </w:p>
        </w:tc>
      </w:tr>
      <w:tr w:rsidR="00B217EA" w:rsidTr="00892343">
        <w:trPr>
          <w:trHeight w:val="309"/>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Ներկայացնել անձին</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Je te présente Nicolas.</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en-US"/>
              </w:rPr>
            </w:pPr>
            <w:r>
              <w:rPr>
                <w:rFonts w:ascii="Sylfaen" w:hAnsi="Sylfaen"/>
                <w:sz w:val="22"/>
                <w:szCs w:val="22"/>
                <w:lang w:val="ka-GE"/>
              </w:rPr>
              <w:t>Tu connais Marie?</w:t>
            </w:r>
          </w:p>
        </w:tc>
      </w:tr>
      <w:tr w:rsidR="00B217EA" w:rsidRPr="00615E58" w:rsidTr="00892343">
        <w:trPr>
          <w:trHeight w:val="413"/>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Բարեկիրթ դիմելաձև</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Du chocolat, s’il te plaît</w:t>
            </w:r>
            <w:r>
              <w:rPr>
                <w:rFonts w:ascii="Sylfaen" w:hAnsi="Sylfaen"/>
                <w:b/>
                <w:sz w:val="22"/>
                <w:szCs w:val="22"/>
                <w:lang w:val="fr-FR"/>
              </w:rPr>
              <w:t>!</w:t>
            </w:r>
          </w:p>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 Je voudrais du chocolat! J'aimerais allez à Paris!</w:t>
            </w:r>
          </w:p>
          <w:p w:rsidR="00B217EA" w:rsidRDefault="00B217EA" w:rsidP="00892343">
            <w:pPr>
              <w:rPr>
                <w:rFonts w:ascii="Sylfaen" w:hAnsi="Sylfaen"/>
                <w:lang w:val="fr-FR"/>
              </w:rPr>
            </w:pP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Ներողություն խնդրել</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rPr>
            </w:pPr>
            <w:r>
              <w:rPr>
                <w:rFonts w:ascii="Sylfaen" w:hAnsi="Sylfaen"/>
                <w:bCs/>
                <w:sz w:val="22"/>
                <w:szCs w:val="22"/>
                <w:lang w:val="fr-FR"/>
              </w:rPr>
              <w:t>Excusez-moi!</w:t>
            </w: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p>
        </w:tc>
      </w:tr>
      <w:tr w:rsidR="00B217EA" w:rsidTr="00892343">
        <w:trPr>
          <w:trHeight w:val="298"/>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Շնորհակալություն հայտնել</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rPr>
            </w:pP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Je te/vous remercie!</w:t>
            </w:r>
          </w:p>
          <w:p w:rsidR="00B217EA" w:rsidRDefault="00B217EA" w:rsidP="00892343">
            <w:pPr>
              <w:rPr>
                <w:rFonts w:ascii="Sylfaen" w:hAnsi="Sylfaen"/>
                <w:b/>
                <w:bCs/>
                <w:lang w:val="fr-FR"/>
              </w:rPr>
            </w:pPr>
          </w:p>
        </w:tc>
      </w:tr>
      <w:tr w:rsidR="00B217EA" w:rsidTr="00892343">
        <w:trPr>
          <w:trHeight w:val="532"/>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en-US"/>
              </w:rPr>
            </w:pPr>
            <w:r>
              <w:rPr>
                <w:rFonts w:ascii="Sylfaen" w:hAnsi="Sylfaen"/>
                <w:iCs/>
                <w:sz w:val="22"/>
                <w:szCs w:val="22"/>
                <w:lang w:val="hy-AM"/>
              </w:rPr>
              <w:t>Շնորհավորանք/</w:t>
            </w:r>
          </w:p>
          <w:p w:rsidR="00B217EA" w:rsidRDefault="00B217EA" w:rsidP="00892343">
            <w:pPr>
              <w:rPr>
                <w:rFonts w:ascii="AcadNusx" w:hAnsi="AcadNusx"/>
                <w:iCs/>
                <w:lang w:val="hy-AM"/>
              </w:rPr>
            </w:pPr>
            <w:r>
              <w:rPr>
                <w:rFonts w:ascii="Sylfaen" w:hAnsi="Sylfaen"/>
                <w:iCs/>
                <w:sz w:val="22"/>
                <w:szCs w:val="22"/>
                <w:lang w:val="hy-AM"/>
              </w:rPr>
              <w:t>բարեմաղթանքների արտահայտում</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Joyeuses Pâques!</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Bonne fête!</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Խրախուսել/գովել</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Bravo! Super!</w:t>
            </w:r>
            <w:r>
              <w:rPr>
                <w:rFonts w:ascii="Sylfaen" w:hAnsi="Sylfaen"/>
                <w:sz w:val="22"/>
                <w:szCs w:val="22"/>
                <w:lang w:val="ka-GE"/>
              </w:rPr>
              <w:t xml:space="preserve"> </w:t>
            </w:r>
            <w:r>
              <w:rPr>
                <w:rFonts w:ascii="Sylfaen" w:hAnsi="Sylfaen"/>
                <w:sz w:val="22"/>
                <w:szCs w:val="22"/>
                <w:lang w:val="fr-FR"/>
              </w:rPr>
              <w:t xml:space="preserve">C'est bien! C'est très bien!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Bon courage! C'est chouette!</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AcadNusx" w:hAnsi="AcadNusx"/>
                <w:iCs/>
                <w:lang w:val="hy-AM"/>
              </w:rPr>
            </w:pPr>
            <w:r>
              <w:rPr>
                <w:rFonts w:ascii="Sylfaen" w:hAnsi="Sylfaen"/>
                <w:iCs/>
                <w:sz w:val="22"/>
                <w:szCs w:val="22"/>
                <w:lang w:val="hy-AM"/>
              </w:rPr>
              <w:t>Կարծիք փոխանցել/առաջարկել/</w:t>
            </w:r>
            <w:r>
              <w:rPr>
                <w:rFonts w:ascii="Sylfaen" w:hAnsi="Sylfaen"/>
                <w:iCs/>
                <w:sz w:val="22"/>
                <w:szCs w:val="22"/>
                <w:lang w:val="en-US"/>
              </w:rPr>
              <w:t xml:space="preserve"> </w:t>
            </w:r>
            <w:r>
              <w:rPr>
                <w:rFonts w:ascii="Sylfaen" w:hAnsi="Sylfaen"/>
                <w:iCs/>
                <w:sz w:val="22"/>
                <w:szCs w:val="22"/>
                <w:lang w:val="hy-AM"/>
              </w:rPr>
              <w:t>հրավիրել</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Tu joues avec moi?</w:t>
            </w:r>
          </w:p>
        </w:tc>
      </w:tr>
      <w:tr w:rsidR="00B217EA" w:rsidRPr="00615E58" w:rsidTr="00892343">
        <w:trPr>
          <w:trHeight w:val="413"/>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en-US"/>
              </w:rPr>
            </w:pPr>
            <w:r>
              <w:rPr>
                <w:rFonts w:ascii="Sylfaen" w:hAnsi="Sylfaen"/>
                <w:iCs/>
                <w:sz w:val="22"/>
                <w:szCs w:val="22"/>
                <w:lang w:val="hy-AM"/>
              </w:rPr>
              <w:t>Համաձայնել, հրաժարվել</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rFonts w:ascii="Sylfaen" w:hAnsi="Sylfaen"/>
                <w:sz w:val="22"/>
                <w:szCs w:val="22"/>
                <w:lang w:val="fr-FR"/>
              </w:rPr>
              <w:t>D’accord</w:t>
            </w:r>
            <w:r>
              <w:rPr>
                <w:rFonts w:ascii="Sylfaen" w:hAnsi="Sylfaen"/>
                <w:sz w:val="22"/>
                <w:szCs w:val="22"/>
                <w:lang w:val="ka-GE"/>
              </w:rPr>
              <w:t>!</w:t>
            </w: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Je ne suis pas d'accord!</w:t>
            </w:r>
          </w:p>
          <w:p w:rsidR="00B217EA" w:rsidRDefault="00B217EA" w:rsidP="00892343">
            <w:pPr>
              <w:rPr>
                <w:rFonts w:ascii="Sylfaen" w:hAnsi="Sylfaen"/>
                <w:lang w:val="fr-FR"/>
              </w:rPr>
            </w:pP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lang w:val="fr-FR"/>
              </w:rPr>
            </w:pPr>
            <w:r>
              <w:rPr>
                <w:rFonts w:ascii="Sylfaen" w:hAnsi="Sylfaen"/>
                <w:b/>
                <w:bCs/>
                <w:sz w:val="22"/>
                <w:szCs w:val="22"/>
                <w:lang w:val="hy-AM"/>
              </w:rPr>
              <w:t>Տեղեկության փոխանակում</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r>
      <w:tr w:rsidR="00B217EA" w:rsidRPr="00615E58" w:rsidTr="00892343">
        <w:trPr>
          <w:trHeight w:val="983"/>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Անձնական տվյալների մասին՝ անուն, ազգանուն, տարիք</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Comment t’appelles-tu? Je m’appelle Nina et toi?</w:t>
            </w:r>
          </w:p>
          <w:p w:rsidR="00B217EA" w:rsidRDefault="00B217EA" w:rsidP="00892343">
            <w:pPr>
              <w:rPr>
                <w:rFonts w:ascii="Sylfaen" w:hAnsi="Sylfaen"/>
                <w:lang w:val="fr-FR"/>
              </w:rPr>
            </w:pPr>
            <w:r>
              <w:rPr>
                <w:rFonts w:ascii="Sylfaen" w:hAnsi="Sylfaen"/>
                <w:sz w:val="22"/>
                <w:szCs w:val="22"/>
                <w:lang w:val="fr-FR"/>
              </w:rPr>
              <w:t xml:space="preserve">Moi, c’est Nicolas. Quel âge as-tu? J’ai 8 ans. </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 xml:space="preserve"> Où habites-tu? J'habite en Géorgie, à Tbilissi.</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Մարդկանց մասին</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Qui es-tu?</w:t>
            </w:r>
            <w:r>
              <w:rPr>
                <w:rFonts w:ascii="Sylfaen" w:hAnsi="Sylfaen"/>
                <w:sz w:val="22"/>
                <w:szCs w:val="22"/>
                <w:lang w:val="ka-GE"/>
              </w:rPr>
              <w:t xml:space="preserve"> </w:t>
            </w:r>
            <w:r>
              <w:rPr>
                <w:rFonts w:ascii="Sylfaen" w:hAnsi="Sylfaen"/>
                <w:sz w:val="22"/>
                <w:szCs w:val="22"/>
                <w:lang w:val="fr-FR"/>
              </w:rPr>
              <w:t>Qui c'est?</w:t>
            </w:r>
          </w:p>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rFonts w:ascii="Sylfaen" w:hAnsi="Sylfaen"/>
                <w:sz w:val="22"/>
                <w:szCs w:val="22"/>
                <w:lang w:val="fr-FR"/>
              </w:rPr>
              <w:t>Qu'est-ce que tu mets aujourd'hui? Je mets</w:t>
            </w:r>
            <w:r>
              <w:rPr>
                <w:rFonts w:ascii="Sylfaen" w:hAnsi="Sylfaen"/>
                <w:sz w:val="22"/>
                <w:szCs w:val="22"/>
                <w:lang w:val="ka-GE"/>
              </w:rPr>
              <w:t>...</w:t>
            </w:r>
          </w:p>
        </w:tc>
      </w:tr>
      <w:tr w:rsidR="00B217EA" w:rsidRPr="00615E58"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iCs/>
                <w:lang w:val="en-US"/>
              </w:rPr>
            </w:pPr>
            <w:r>
              <w:rPr>
                <w:rFonts w:ascii="Sylfaen" w:hAnsi="Sylfaen"/>
                <w:iCs/>
                <w:sz w:val="22"/>
                <w:szCs w:val="22"/>
                <w:lang w:val="hy-AM"/>
              </w:rPr>
              <w:t>Կենդանիների/</w:t>
            </w:r>
          </w:p>
          <w:p w:rsidR="00B217EA" w:rsidRDefault="00B217EA" w:rsidP="00892343">
            <w:pPr>
              <w:rPr>
                <w:rFonts w:ascii="AcadNusx" w:hAnsi="AcadNusx"/>
                <w:iCs/>
                <w:lang w:val="fr-FR"/>
              </w:rPr>
            </w:pPr>
            <w:r>
              <w:rPr>
                <w:rFonts w:ascii="Sylfaen" w:hAnsi="Sylfaen"/>
                <w:iCs/>
                <w:sz w:val="22"/>
                <w:szCs w:val="22"/>
                <w:lang w:val="hy-AM"/>
              </w:rPr>
              <w:t>առարկաների մասին</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Qu’est-ce qu’il y a sur la table? Il y a des livres.</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Y a-t-il des livres…?</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Առողջության մասին</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Je suis malade.</w:t>
            </w:r>
          </w:p>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Elle a mal à la gorge. J'ai mal aux dents.</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Ակտիվությունների մասին</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Qu’est-ce que tu fais? Je danse. Je joue au foot. Je fais du vélo.</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Qu'est-ce que vous savez faire? Nous savons chanter et danser. Qu'est-ce qu'elles vont faire? Elles vont apporter des glaces.</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Եղանակի մասին</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Quel temps fait-il? Il fait froid. Il pleut. </w:t>
            </w:r>
          </w:p>
        </w:tc>
      </w:tr>
      <w:tr w:rsidR="00B217EA" w:rsidRPr="00615E58"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Ցանկության մասին</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veux de la glace.</w:t>
            </w:r>
          </w:p>
          <w:p w:rsidR="00B217EA" w:rsidRDefault="00B217EA" w:rsidP="00892343">
            <w:pPr>
              <w:rPr>
                <w:rFonts w:ascii="Sylfaen" w:hAnsi="Sylfaen"/>
                <w:lang w:val="fr-FR"/>
              </w:rPr>
            </w:pPr>
            <w:r>
              <w:rPr>
                <w:rFonts w:ascii="Sylfaen" w:hAnsi="Sylfaen"/>
                <w:sz w:val="22"/>
                <w:szCs w:val="22"/>
                <w:lang w:val="fr-FR"/>
              </w:rPr>
              <w:t>Tu veux jouer? Oui, je veux jouer.</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Qu'est-ce qu'elle veut? Elle ne veut pas de pomme.</w:t>
            </w:r>
          </w:p>
          <w:p w:rsidR="00B217EA" w:rsidRDefault="00B217EA" w:rsidP="00892343">
            <w:pPr>
              <w:rPr>
                <w:rFonts w:ascii="Sylfaen" w:hAnsi="Sylfaen"/>
                <w:lang w:val="fr-FR"/>
              </w:rPr>
            </w:pPr>
            <w:r>
              <w:rPr>
                <w:rFonts w:ascii="Sylfaen" w:hAnsi="Sylfaen"/>
                <w:sz w:val="22"/>
                <w:szCs w:val="22"/>
                <w:lang w:val="fr-FR"/>
              </w:rPr>
              <w:t>Nous voulons aller au zoo.</w:t>
            </w:r>
          </w:p>
        </w:tc>
      </w:tr>
      <w:tr w:rsidR="00B217EA" w:rsidRPr="00615E58"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 xml:space="preserve">Այն մասին, թե ինչ ունի/ով ունի </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Tu as . . . ? J'ai . . . Tu as des frères? Oui, j'ai un frère.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Est-ce qu'il a des frères? Non, il n'a pas de frère. Tu n'as pas de stylo. </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lang w:val="fr-FR"/>
              </w:rPr>
            </w:pPr>
            <w:r>
              <w:rPr>
                <w:rFonts w:ascii="Sylfaen" w:hAnsi="Sylfaen"/>
                <w:b/>
                <w:bCs/>
                <w:sz w:val="22"/>
                <w:szCs w:val="22"/>
                <w:lang w:val="hy-AM"/>
              </w:rPr>
              <w:t>Նկարագրում/</w:t>
            </w:r>
            <w:r>
              <w:rPr>
                <w:rFonts w:ascii="Sylfaen" w:hAnsi="Sylfaen"/>
                <w:b/>
                <w:bCs/>
                <w:sz w:val="22"/>
                <w:szCs w:val="22"/>
                <w:lang w:val="en-US"/>
              </w:rPr>
              <w:t xml:space="preserve"> </w:t>
            </w:r>
            <w:r>
              <w:rPr>
                <w:rFonts w:ascii="Sylfaen" w:hAnsi="Sylfaen"/>
                <w:b/>
                <w:bCs/>
                <w:sz w:val="22"/>
                <w:szCs w:val="22"/>
                <w:lang w:val="hy-AM"/>
              </w:rPr>
              <w:t>բնութագրում</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RPr="00615E58"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Մարդու արտաքինը</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217EA" w:rsidRDefault="00B217EA" w:rsidP="00892343">
            <w:pPr>
              <w:rPr>
                <w:rFonts w:ascii="Sylfaen" w:hAnsi="Sylfaen"/>
                <w:lang w:val="fr-FR"/>
              </w:rPr>
            </w:pPr>
          </w:p>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Il est blond, brun, jeune. Elle a un pull bleu.</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en-US"/>
              </w:rPr>
            </w:pPr>
            <w:r>
              <w:rPr>
                <w:rFonts w:ascii="Sylfaen" w:hAnsi="Sylfaen"/>
                <w:iCs/>
                <w:sz w:val="22"/>
                <w:szCs w:val="22"/>
                <w:lang w:val="hy-AM"/>
              </w:rPr>
              <w:t>Մարդու բնավորությունը</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en-US"/>
              </w:rPr>
            </w:pPr>
            <w:r>
              <w:rPr>
                <w:rFonts w:ascii="Sylfaen" w:hAnsi="Sylfaen"/>
                <w:sz w:val="22"/>
                <w:szCs w:val="22"/>
                <w:lang w:val="en-US"/>
              </w:rPr>
              <w:t>Il est content.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ka-GE"/>
              </w:rPr>
            </w:pPr>
            <w:r>
              <w:rPr>
                <w:rFonts w:ascii="Sylfaen" w:hAnsi="Sylfaen"/>
                <w:sz w:val="22"/>
                <w:szCs w:val="22"/>
                <w:lang w:val="fr-FR"/>
              </w:rPr>
              <w:t>Il est drôle/triste</w:t>
            </w:r>
            <w:r>
              <w:rPr>
                <w:rFonts w:ascii="Sylfaen" w:hAnsi="Sylfaen"/>
                <w:sz w:val="22"/>
                <w:szCs w:val="22"/>
                <w:lang w:val="ka-GE"/>
              </w:rPr>
              <w:t>.</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Առարկայի նկարագրություն</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La trousse est rouge.</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fr-FR"/>
              </w:rPr>
              <w:t>La table est grande et ronde. Ma règle est longue</w:t>
            </w:r>
            <w:r>
              <w:rPr>
                <w:rFonts w:ascii="Sylfaen" w:hAnsi="Sylfaen"/>
                <w:sz w:val="22"/>
                <w:szCs w:val="22"/>
                <w:lang w:val="ka-GE"/>
              </w:rPr>
              <w:t>.</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pStyle w:val="Heading3"/>
              <w:rPr>
                <w:sz w:val="22"/>
                <w:lang w:val="fr-FR"/>
              </w:rPr>
            </w:pPr>
            <w:r>
              <w:rPr>
                <w:rFonts w:ascii="Sylfaen" w:hAnsi="Sylfaen"/>
                <w:b w:val="0"/>
                <w:bCs w:val="0"/>
                <w:sz w:val="22"/>
                <w:szCs w:val="22"/>
                <w:lang w:val="hy-AM"/>
              </w:rPr>
              <w:t>Ճաշակ</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n'aime pas… . J'adore…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Nous aimons jouer au foot. Il n’aime pas… . </w:t>
            </w:r>
          </w:p>
          <w:p w:rsidR="00B217EA" w:rsidRDefault="00B217EA" w:rsidP="00892343">
            <w:pPr>
              <w:rPr>
                <w:rFonts w:ascii="Sylfaen" w:hAnsi="Sylfaen"/>
                <w:lang w:val="ka-GE"/>
              </w:rPr>
            </w:pPr>
            <w:r>
              <w:rPr>
                <w:rFonts w:ascii="Sylfaen" w:hAnsi="Sylfaen"/>
                <w:sz w:val="22"/>
                <w:szCs w:val="22"/>
                <w:lang w:val="fr-FR"/>
              </w:rPr>
              <w:t xml:space="preserve">Je préfère aller à pied. Elle adore… . Je déteste… </w:t>
            </w:r>
            <w:r>
              <w:rPr>
                <w:rFonts w:ascii="Sylfaen" w:hAnsi="Sylfaen"/>
                <w:sz w:val="22"/>
                <w:szCs w:val="22"/>
                <w:lang w:val="ka-GE"/>
              </w:rPr>
              <w:t>.</w:t>
            </w:r>
          </w:p>
        </w:tc>
      </w:tr>
      <w:tr w:rsidR="00B217EA" w:rsidTr="00892343">
        <w:trPr>
          <w:trHeight w:val="580"/>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iCs/>
                <w:lang w:val="fr-FR"/>
              </w:rPr>
            </w:pPr>
            <w:r>
              <w:rPr>
                <w:rFonts w:ascii="Sylfaen" w:hAnsi="Sylfaen"/>
                <w:b/>
                <w:sz w:val="22"/>
                <w:szCs w:val="22"/>
                <w:lang w:val="hy-AM"/>
              </w:rPr>
              <w:t>Գնահատում</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rFonts w:ascii="Sylfaen" w:hAnsi="Sylfaen"/>
                <w:sz w:val="22"/>
                <w:szCs w:val="22"/>
                <w:lang w:val="fr-FR"/>
              </w:rPr>
              <w:t>C'est bon! C'est beau! C'est super!</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Comme c'est beau! </w:t>
            </w:r>
          </w:p>
        </w:tc>
      </w:tr>
      <w:tr w:rsidR="00B217EA" w:rsidTr="00892343">
        <w:trPr>
          <w:trHeight w:val="632"/>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iCs/>
                <w:lang w:val="en-US"/>
              </w:rPr>
            </w:pPr>
            <w:r>
              <w:rPr>
                <w:rFonts w:ascii="Sylfaen" w:hAnsi="Sylfaen"/>
                <w:b/>
                <w:sz w:val="22"/>
                <w:szCs w:val="22"/>
                <w:lang w:val="en-US"/>
              </w:rPr>
              <w:t>Անհրաժեշտության</w:t>
            </w:r>
            <w:r>
              <w:rPr>
                <w:rFonts w:ascii="Sylfaen" w:hAnsi="Sylfaen"/>
                <w:b/>
                <w:sz w:val="22"/>
                <w:szCs w:val="22"/>
                <w:lang w:val="hy-AM"/>
              </w:rPr>
              <w:t>, պահանջ</w:t>
            </w:r>
            <w:r>
              <w:rPr>
                <w:rFonts w:ascii="Sylfaen" w:hAnsi="Sylfaen"/>
                <w:b/>
                <w:sz w:val="22"/>
                <w:szCs w:val="22"/>
                <w:lang w:val="en-US"/>
              </w:rPr>
              <w:t>մունք</w:t>
            </w:r>
            <w:r>
              <w:rPr>
                <w:rFonts w:ascii="Sylfaen" w:hAnsi="Sylfaen"/>
                <w:b/>
                <w:sz w:val="22"/>
                <w:szCs w:val="22"/>
                <w:lang w:val="hy-AM"/>
              </w:rPr>
              <w:t>ի արտահայտում</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980"/>
              </w:tabs>
              <w:rPr>
                <w:rFonts w:ascii="Sylfaen" w:hAnsi="Sylfaen"/>
                <w:lang w:val="en-US"/>
              </w:rPr>
            </w:pP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ka-GE"/>
              </w:rPr>
            </w:pPr>
            <w:r>
              <w:rPr>
                <w:rFonts w:ascii="Sylfaen" w:hAnsi="Sylfaen"/>
                <w:sz w:val="22"/>
                <w:szCs w:val="22"/>
                <w:lang w:val="fr-FR"/>
              </w:rPr>
              <w:t xml:space="preserve"> J'ai soif</w:t>
            </w:r>
            <w:r>
              <w:rPr>
                <w:rFonts w:ascii="Sylfaen" w:hAnsi="Sylfaen"/>
                <w:sz w:val="22"/>
                <w:szCs w:val="22"/>
                <w:lang w:val="ka-GE"/>
              </w:rPr>
              <w:t>...</w:t>
            </w:r>
          </w:p>
        </w:tc>
      </w:tr>
      <w:tr w:rsidR="00B217EA" w:rsidTr="00892343">
        <w:trPr>
          <w:trHeight w:val="542"/>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iCs/>
                <w:lang w:val="fr-FR"/>
              </w:rPr>
            </w:pPr>
            <w:r>
              <w:rPr>
                <w:rFonts w:ascii="Sylfaen" w:hAnsi="Sylfaen"/>
                <w:b/>
                <w:iCs/>
                <w:sz w:val="22"/>
                <w:szCs w:val="22"/>
                <w:lang w:val="fr-FR"/>
              </w:rPr>
              <w:t xml:space="preserve"> </w:t>
            </w:r>
            <w:r>
              <w:rPr>
                <w:rFonts w:ascii="Sylfaen" w:hAnsi="Sylfaen"/>
                <w:b/>
                <w:sz w:val="22"/>
                <w:szCs w:val="22"/>
                <w:lang w:val="hy-AM"/>
              </w:rPr>
              <w:t>Զգացմունքների, հուզական հակազդեցության արտահայտում</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suis triste. Elle est  fâchée. Il n'a pas peur.</w:t>
            </w:r>
          </w:p>
        </w:tc>
      </w:tr>
      <w:tr w:rsidR="00B217EA" w:rsidTr="00892343">
        <w:trPr>
          <w:trHeight w:val="523"/>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iCs/>
                <w:lang w:val="fr-FR"/>
              </w:rPr>
            </w:pPr>
            <w:r>
              <w:rPr>
                <w:rFonts w:ascii="Sylfaen" w:hAnsi="Sylfaen"/>
                <w:b/>
                <w:iCs/>
                <w:sz w:val="22"/>
                <w:szCs w:val="22"/>
                <w:lang w:val="fr-FR"/>
              </w:rPr>
              <w:t xml:space="preserve"> </w:t>
            </w:r>
            <w:r>
              <w:rPr>
                <w:rFonts w:ascii="Sylfaen" w:hAnsi="Sylfaen"/>
                <w:b/>
                <w:sz w:val="22"/>
                <w:szCs w:val="22"/>
                <w:lang w:val="hy-AM"/>
              </w:rPr>
              <w:t>Զգացողությունների արտահայտում</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J'ai chaud/froid.</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Je suis fatigué. </w:t>
            </w: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fr-FR"/>
              </w:rPr>
            </w:pPr>
            <w:r>
              <w:rPr>
                <w:rFonts w:ascii="Sylfaen" w:hAnsi="Sylfaen"/>
                <w:b/>
                <w:bCs/>
                <w:sz w:val="22"/>
                <w:szCs w:val="22"/>
                <w:lang w:val="hy-AM"/>
              </w:rPr>
              <w:t>Կողմնորոշում ժամանակի մեջ</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lang w:val="fr-FR"/>
              </w:rPr>
            </w:pPr>
          </w:p>
        </w:tc>
      </w:tr>
      <w:tr w:rsidR="00B217EA" w:rsidTr="00892343">
        <w:trPr>
          <w:trHeight w:val="1493"/>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hy-AM"/>
              </w:rPr>
            </w:pPr>
            <w:r>
              <w:rPr>
                <w:rFonts w:ascii="Sylfaen" w:hAnsi="Sylfaen"/>
                <w:iCs/>
                <w:sz w:val="22"/>
                <w:szCs w:val="22"/>
                <w:lang w:val="hy-AM"/>
              </w:rPr>
              <w:t>Ժամանակի սահմանափակում</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C'est le printemps/ l'été/ l'automne/ l'hiver</w:t>
            </w:r>
          </w:p>
          <w:p w:rsidR="00B217EA" w:rsidRDefault="00B217EA" w:rsidP="00892343">
            <w:pPr>
              <w:rPr>
                <w:rFonts w:ascii="Sylfaen" w:hAnsi="Sylfaen"/>
                <w:lang w:val="ka-GE"/>
              </w:rPr>
            </w:pP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Quelle heure est-il? Il est 5 heures.</w:t>
            </w:r>
          </w:p>
          <w:p w:rsidR="00B217EA" w:rsidRDefault="00B217EA" w:rsidP="00892343">
            <w:pPr>
              <w:rPr>
                <w:rFonts w:ascii="Sylfaen" w:hAnsi="Sylfaen"/>
                <w:lang w:val="fr-FR"/>
              </w:rPr>
            </w:pPr>
            <w:r>
              <w:rPr>
                <w:rFonts w:ascii="Sylfaen" w:hAnsi="Sylfaen"/>
                <w:sz w:val="22"/>
                <w:szCs w:val="22"/>
                <w:lang w:val="fr-FR"/>
              </w:rPr>
              <w:t>Il est minuit/midi. Aujourd’hui, je vais au stade.</w:t>
            </w:r>
          </w:p>
          <w:p w:rsidR="00B217EA" w:rsidRDefault="00B217EA" w:rsidP="00892343">
            <w:pPr>
              <w:rPr>
                <w:rFonts w:ascii="Sylfaen" w:hAnsi="Sylfaen"/>
                <w:lang w:val="fr-FR"/>
              </w:rPr>
            </w:pPr>
            <w:r>
              <w:rPr>
                <w:rFonts w:ascii="Sylfaen" w:hAnsi="Sylfaen"/>
                <w:sz w:val="22"/>
                <w:szCs w:val="22"/>
                <w:lang w:val="fr-FR"/>
              </w:rPr>
              <w:t xml:space="preserve">Maintenant, je mange. </w:t>
            </w:r>
          </w:p>
        </w:tc>
      </w:tr>
      <w:tr w:rsidR="00B217EA" w:rsidRPr="00615E58" w:rsidTr="00892343">
        <w:trPr>
          <w:trHeight w:val="231"/>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Ժամանակագրություն</w:t>
            </w:r>
          </w:p>
        </w:tc>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ka-GE"/>
              </w:rPr>
            </w:pPr>
            <w:r>
              <w:rPr>
                <w:rFonts w:ascii="Sylfaen" w:hAnsi="Sylfaen"/>
                <w:sz w:val="22"/>
                <w:szCs w:val="22"/>
                <w:lang w:val="fr-FR"/>
              </w:rPr>
              <w:t>D'abord je dîne, après je fais du vélo.</w:t>
            </w:r>
          </w:p>
          <w:p w:rsidR="00B217EA" w:rsidRDefault="00B217EA" w:rsidP="00892343">
            <w:pPr>
              <w:rPr>
                <w:rFonts w:ascii="Sylfaen" w:hAnsi="Sylfaen"/>
                <w:lang w:val="ka-GE"/>
              </w:rPr>
            </w:pP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fr-FR"/>
              </w:rPr>
            </w:pPr>
            <w:r>
              <w:rPr>
                <w:rFonts w:ascii="Sylfaen" w:hAnsi="Sylfaen"/>
                <w:b/>
                <w:bCs/>
                <w:sz w:val="22"/>
                <w:szCs w:val="22"/>
                <w:lang w:val="hy-AM"/>
              </w:rPr>
              <w:t>Կողմնորոշում տարածության մեջ</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RPr="00615E58" w:rsidTr="00892343">
        <w:trPr>
          <w:trHeight w:val="873"/>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Տեղադրություն</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Où es-tu?</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Où est-il? – Sous/sur la table. Dans la chambre, il y a… </w:t>
            </w:r>
          </w:p>
        </w:tc>
      </w:tr>
      <w:tr w:rsidR="00B217EA" w:rsidRPr="00615E58" w:rsidTr="00892343">
        <w:trPr>
          <w:trHeight w:val="873"/>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Sylfaen" w:hAnsi="Sylfaen"/>
                <w:b/>
                <w:iCs/>
                <w:lang w:val="ka-GE"/>
              </w:rPr>
            </w:pPr>
            <w:r>
              <w:rPr>
                <w:rFonts w:ascii="Sylfaen" w:hAnsi="Sylfaen"/>
                <w:b/>
                <w:sz w:val="22"/>
                <w:szCs w:val="22"/>
                <w:lang w:val="hy-AM"/>
              </w:rPr>
              <w:t>Թույլտվություն, պարտականություն, արգելք</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 xml:space="preserve">Je peux/Est-ce que je peux sortir? Oui, tu peux sortir. Bien sûr! </w:t>
            </w:r>
            <w:r>
              <w:rPr>
                <w:rFonts w:ascii="Sylfaen" w:hAnsi="Sylfaen"/>
                <w:sz w:val="22"/>
                <w:szCs w:val="22"/>
              </w:rPr>
              <w:t>Vas-y! Allez-y!</w:t>
            </w:r>
          </w:p>
        </w:tc>
        <w:tc>
          <w:tcPr>
            <w:tcW w:w="368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Si tu veux. Il faut étudier. Il doit rentrer. C'est interdit. Il ne faut pas ouvrir. </w:t>
            </w:r>
          </w:p>
          <w:p w:rsidR="00B217EA" w:rsidRDefault="00B217EA" w:rsidP="00892343">
            <w:pPr>
              <w:rPr>
                <w:rFonts w:ascii="Sylfaen" w:hAnsi="Sylfaen"/>
                <w:lang w:val="fr-FR"/>
              </w:rPr>
            </w:pPr>
          </w:p>
        </w:tc>
      </w:tr>
      <w:tr w:rsidR="00B217EA" w:rsidTr="00892343">
        <w:trPr>
          <w:trHeight w:val="231"/>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fr-FR"/>
              </w:rPr>
            </w:pPr>
            <w:r>
              <w:rPr>
                <w:rFonts w:ascii="Sylfaen" w:hAnsi="Sylfaen"/>
                <w:b/>
                <w:sz w:val="22"/>
                <w:szCs w:val="22"/>
                <w:lang w:val="hy-AM"/>
              </w:rPr>
              <w:t>Ինտերակցիա դասասենյակում</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color w:val="FF0000"/>
                <w:lang w:val="ka-GE"/>
              </w:rPr>
            </w:pP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Tr="00892343">
        <w:trPr>
          <w:trHeight w:val="1125"/>
        </w:trPr>
        <w:tc>
          <w:tcPr>
            <w:tcW w:w="294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fr-FR"/>
              </w:rPr>
            </w:pPr>
            <w:r>
              <w:rPr>
                <w:rFonts w:ascii="Sylfaen" w:hAnsi="Sylfaen"/>
                <w:iCs/>
                <w:sz w:val="22"/>
                <w:szCs w:val="22"/>
                <w:lang w:val="hy-AM"/>
              </w:rPr>
              <w:t>Ուսուցչի հրահանգներ, աշակերտի դիմելաձևեր/հարցեր</w:t>
            </w:r>
          </w:p>
        </w:tc>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fr-FR"/>
              </w:rPr>
            </w:pPr>
            <w:r>
              <w:rPr>
                <w:rFonts w:ascii="Sylfaen" w:hAnsi="Sylfaen"/>
                <w:bCs/>
                <w:sz w:val="22"/>
                <w:szCs w:val="22"/>
                <w:lang w:val="fr-FR"/>
              </w:rPr>
              <w:t>C’est à toi!</w:t>
            </w:r>
            <w:r>
              <w:rPr>
                <w:rFonts w:ascii="Sylfaen" w:hAnsi="Sylfaen"/>
                <w:iCs/>
                <w:sz w:val="22"/>
                <w:szCs w:val="22"/>
                <w:lang w:val="fr-FR"/>
              </w:rPr>
              <w:t xml:space="preserve"> Vous êtes prêt? </w:t>
            </w:r>
            <w:r>
              <w:rPr>
                <w:rFonts w:ascii="Sylfaen" w:hAnsi="Sylfaen"/>
                <w:bCs/>
                <w:sz w:val="22"/>
                <w:szCs w:val="22"/>
                <w:lang w:val="fr-FR"/>
              </w:rPr>
              <w:t xml:space="preserve">Travaille avec ton voisin/ta voisine! </w:t>
            </w:r>
            <w:r>
              <w:rPr>
                <w:rFonts w:ascii="Sylfaen" w:hAnsi="Sylfaen"/>
                <w:sz w:val="22"/>
                <w:szCs w:val="22"/>
                <w:lang w:val="fr-FR"/>
              </w:rPr>
              <w:t>Je ne comprends pas!.</w:t>
            </w:r>
            <w:r>
              <w:rPr>
                <w:rFonts w:ascii="Sylfaen" w:hAnsi="Sylfaen"/>
                <w:bCs/>
                <w:sz w:val="22"/>
                <w:szCs w:val="22"/>
                <w:lang w:val="fr-FR"/>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fr-FR"/>
              </w:rPr>
            </w:pPr>
            <w:r>
              <w:rPr>
                <w:rFonts w:ascii="Sylfaen" w:hAnsi="Sylfaen"/>
                <w:iCs/>
                <w:sz w:val="22"/>
                <w:szCs w:val="22"/>
                <w:lang w:val="fr-FR"/>
              </w:rPr>
              <w:t>Rangez vos affaires! Vous avez fini?</w:t>
            </w:r>
            <w:r>
              <w:rPr>
                <w:rFonts w:ascii="Sylfaen" w:hAnsi="Sylfaen"/>
                <w:bCs/>
                <w:sz w:val="22"/>
                <w:szCs w:val="22"/>
                <w:lang w:val="fr-FR"/>
              </w:rPr>
              <w:t xml:space="preserve"> </w:t>
            </w:r>
          </w:p>
          <w:p w:rsidR="00B217EA" w:rsidRDefault="00B217EA" w:rsidP="00892343">
            <w:pPr>
              <w:rPr>
                <w:rFonts w:ascii="Sylfaen" w:hAnsi="Sylfaen"/>
                <w:lang w:val="fr-FR"/>
              </w:rPr>
            </w:pPr>
            <w:r>
              <w:rPr>
                <w:rFonts w:ascii="Sylfaen" w:hAnsi="Sylfaen"/>
                <w:bCs/>
                <w:sz w:val="22"/>
                <w:szCs w:val="22"/>
                <w:lang w:val="fr-FR"/>
              </w:rPr>
              <w:t>Essuyez le tableau! Notez les devoirs! Je n’ai pas de crayon! Donne/prête -moi  ta règle. C’est à quelle page?</w:t>
            </w:r>
          </w:p>
        </w:tc>
      </w:tr>
    </w:tbl>
    <w:p w:rsidR="00B217EA" w:rsidRDefault="00B217EA" w:rsidP="00B217EA">
      <w:pPr>
        <w:pStyle w:val="BodyText"/>
        <w:rPr>
          <w:rFonts w:ascii="Sylfaen" w:hAnsi="Sylfaen"/>
          <w:b/>
          <w:iCs/>
          <w:sz w:val="22"/>
          <w:szCs w:val="22"/>
        </w:rPr>
      </w:pPr>
      <w:r>
        <w:rPr>
          <w:rFonts w:ascii="Sylfaen" w:hAnsi="Sylfaen"/>
          <w:b/>
          <w:sz w:val="22"/>
          <w:szCs w:val="22"/>
          <w:lang w:val="hy-AM"/>
        </w:rPr>
        <w:t>Բառապաշար</w:t>
      </w:r>
    </w:p>
    <w:p w:rsidR="00B217EA" w:rsidRDefault="00B217EA" w:rsidP="00B217EA">
      <w:pPr>
        <w:pStyle w:val="BodyText"/>
        <w:rPr>
          <w:rFonts w:ascii="Sylfaen" w:hAnsi="Sylfaen"/>
          <w:b/>
          <w:iCs/>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2672"/>
        <w:gridCol w:w="4537"/>
      </w:tblGrid>
      <w:tr w:rsidR="00B217EA" w:rsidTr="00892343">
        <w:trPr>
          <w:trHeight w:val="143"/>
        </w:trPr>
        <w:tc>
          <w:tcPr>
            <w:tcW w:w="254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pStyle w:val="BodyText"/>
              <w:jc w:val="center"/>
              <w:rPr>
                <w:rFonts w:ascii="Sylfaen" w:hAnsi="Sylfaen"/>
                <w:b/>
              </w:rPr>
            </w:pPr>
            <w:r>
              <w:rPr>
                <w:rFonts w:ascii="Sylfaen" w:hAnsi="Sylfaen"/>
                <w:b/>
                <w:bCs/>
                <w:sz w:val="22"/>
                <w:szCs w:val="22"/>
                <w:lang w:val="hy-AM"/>
              </w:rPr>
              <w:t>Անհատ</w:t>
            </w:r>
          </w:p>
          <w:p w:rsidR="00B217EA" w:rsidRDefault="00B217EA" w:rsidP="00892343">
            <w:pPr>
              <w:jc w:val="center"/>
              <w:rPr>
                <w:rFonts w:ascii="AcadNusx" w:hAnsi="AcadNusx"/>
              </w:rPr>
            </w:pPr>
          </w:p>
        </w:tc>
        <w:tc>
          <w:tcPr>
            <w:tcW w:w="2671"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bCs/>
                <w:lang w:val="hy-AM"/>
              </w:rPr>
            </w:pPr>
            <w:r>
              <w:rPr>
                <w:rFonts w:ascii="Sylfaen" w:hAnsi="Sylfaen"/>
                <w:b/>
                <w:bCs/>
                <w:sz w:val="22"/>
                <w:szCs w:val="22"/>
                <w:lang w:val="hy-AM"/>
              </w:rPr>
              <w:t xml:space="preserve">Օրինակներ </w:t>
            </w:r>
            <w:r>
              <w:rPr>
                <w:rFonts w:ascii="Sylfaen" w:hAnsi="Sylfaen"/>
                <w:b/>
                <w:bCs/>
                <w:sz w:val="22"/>
                <w:szCs w:val="22"/>
                <w:lang w:val="en-US"/>
              </w:rPr>
              <w:t xml:space="preserve">I </w:t>
            </w:r>
            <w:r>
              <w:rPr>
                <w:rFonts w:ascii="Sylfaen" w:hAnsi="Sylfaen"/>
                <w:b/>
                <w:bCs/>
                <w:sz w:val="22"/>
                <w:szCs w:val="22"/>
                <w:lang w:val="hy-AM"/>
              </w:rPr>
              <w:t>մակարդակի համար</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bCs/>
                <w:lang w:val="hy-AM"/>
              </w:rPr>
            </w:pPr>
            <w:r>
              <w:rPr>
                <w:rFonts w:ascii="Sylfaen" w:hAnsi="Sylfaen"/>
                <w:b/>
                <w:bCs/>
                <w:sz w:val="22"/>
                <w:szCs w:val="22"/>
                <w:lang w:val="hy-AM"/>
              </w:rPr>
              <w:t xml:space="preserve">Օրինակներ </w:t>
            </w:r>
            <w:r>
              <w:rPr>
                <w:rFonts w:ascii="Sylfaen" w:hAnsi="Sylfaen"/>
                <w:b/>
                <w:bCs/>
                <w:sz w:val="22"/>
                <w:szCs w:val="22"/>
                <w:lang w:val="en-US"/>
              </w:rPr>
              <w:t xml:space="preserve">II </w:t>
            </w:r>
            <w:r>
              <w:rPr>
                <w:rFonts w:ascii="Sylfaen" w:hAnsi="Sylfaen"/>
                <w:b/>
                <w:bCs/>
                <w:sz w:val="22"/>
                <w:szCs w:val="22"/>
                <w:lang w:val="hy-AM"/>
              </w:rPr>
              <w:t>մակարդակի համար</w:t>
            </w:r>
          </w:p>
        </w:tc>
      </w:tr>
      <w:tr w:rsidR="00B217EA" w:rsidRPr="00615E58" w:rsidTr="00892343">
        <w:trPr>
          <w:trHeight w:val="389"/>
        </w:trPr>
        <w:tc>
          <w:tcPr>
            <w:tcW w:w="2540"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750"/>
              </w:tabs>
              <w:rPr>
                <w:rFonts w:ascii="Sylfaen" w:hAnsi="Sylfaen"/>
                <w:iCs/>
                <w:lang w:val="hy-AM"/>
              </w:rPr>
            </w:pPr>
            <w:r>
              <w:rPr>
                <w:rFonts w:ascii="Sylfaen" w:hAnsi="Sylfaen"/>
                <w:iCs/>
                <w:sz w:val="22"/>
                <w:szCs w:val="22"/>
                <w:lang w:val="hy-AM"/>
              </w:rPr>
              <w:t>Մարմին</w:t>
            </w:r>
          </w:p>
          <w:p w:rsidR="00B217EA" w:rsidRDefault="00B217EA" w:rsidP="00892343">
            <w:pPr>
              <w:rPr>
                <w:rFonts w:ascii="AcadNusx" w:hAnsi="AcadNusx"/>
                <w:lang w:val="fr-FR"/>
              </w:rPr>
            </w:pPr>
          </w:p>
        </w:tc>
        <w:tc>
          <w:tcPr>
            <w:tcW w:w="267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ka-GE"/>
              </w:rPr>
              <w:t>D</w:t>
            </w:r>
            <w:r>
              <w:rPr>
                <w:rFonts w:ascii="Sylfaen" w:hAnsi="Sylfaen"/>
                <w:sz w:val="22"/>
                <w:szCs w:val="22"/>
                <w:lang w:val="fr-FR"/>
              </w:rPr>
              <w:t>es dents, un ventre, un bras…</w:t>
            </w: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corps, une gorge, un œil, une jambe…</w:t>
            </w:r>
          </w:p>
        </w:tc>
      </w:tr>
      <w:tr w:rsidR="00B217EA" w:rsidRPr="00615E58" w:rsidTr="00892343">
        <w:trPr>
          <w:trHeight w:val="512"/>
        </w:trPr>
        <w:tc>
          <w:tcPr>
            <w:tcW w:w="2540"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750"/>
              </w:tabs>
              <w:rPr>
                <w:rFonts w:ascii="Sylfaen" w:hAnsi="Sylfaen"/>
                <w:iCs/>
                <w:lang w:val="fr-FR"/>
              </w:rPr>
            </w:pPr>
            <w:r>
              <w:rPr>
                <w:rFonts w:ascii="Sylfaen" w:hAnsi="Sylfaen"/>
                <w:iCs/>
                <w:sz w:val="22"/>
                <w:szCs w:val="22"/>
                <w:lang w:val="hy-AM"/>
              </w:rPr>
              <w:t>Արտաքին</w:t>
            </w:r>
          </w:p>
          <w:p w:rsidR="00B217EA" w:rsidRDefault="00B217EA" w:rsidP="00892343">
            <w:pPr>
              <w:rPr>
                <w:rFonts w:ascii="AcadNusx" w:hAnsi="AcadNusx"/>
                <w:lang w:val="fr-FR"/>
              </w:rPr>
            </w:pPr>
          </w:p>
        </w:tc>
        <w:tc>
          <w:tcPr>
            <w:tcW w:w="2671"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323"/>
              </w:tabs>
              <w:rPr>
                <w:rFonts w:ascii="Sylfaen" w:hAnsi="Sylfaen"/>
                <w:lang w:val="fr-FR"/>
              </w:rPr>
            </w:pPr>
            <w:r>
              <w:rPr>
                <w:rFonts w:ascii="Sylfaen" w:hAnsi="Sylfaen"/>
                <w:sz w:val="22"/>
                <w:szCs w:val="22"/>
                <w:lang w:val="fr-FR"/>
              </w:rPr>
              <w:t>Jeune, vieux, les cheveux courts/longs…</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Joli, gros, maigre, jeune, vieux, les cheveux roux, les yeux bleus/marron  . . .</w:t>
            </w:r>
          </w:p>
        </w:tc>
      </w:tr>
      <w:tr w:rsidR="00B217EA" w:rsidTr="00892343">
        <w:trPr>
          <w:trHeight w:val="380"/>
        </w:trPr>
        <w:tc>
          <w:tcPr>
            <w:tcW w:w="25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iCs/>
                <w:sz w:val="22"/>
                <w:szCs w:val="22"/>
                <w:lang w:val="hy-AM"/>
              </w:rPr>
              <w:t>Բնավորություն</w:t>
            </w:r>
          </w:p>
        </w:tc>
        <w:tc>
          <w:tcPr>
            <w:tcW w:w="267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Content, joyeux</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drôle, triste, gai</w:t>
            </w:r>
          </w:p>
        </w:tc>
      </w:tr>
      <w:tr w:rsidR="00B217EA" w:rsidRPr="00615E58" w:rsidTr="00892343">
        <w:trPr>
          <w:trHeight w:val="143"/>
        </w:trPr>
        <w:tc>
          <w:tcPr>
            <w:tcW w:w="25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en-US"/>
              </w:rPr>
            </w:pPr>
            <w:r>
              <w:rPr>
                <w:rFonts w:ascii="Sylfaen" w:hAnsi="Sylfaen"/>
                <w:bCs/>
                <w:sz w:val="22"/>
                <w:szCs w:val="22"/>
                <w:lang w:val="hy-AM"/>
              </w:rPr>
              <w:t>Հագուստ/</w:t>
            </w:r>
          </w:p>
          <w:p w:rsidR="00B217EA" w:rsidRPr="00054678" w:rsidRDefault="00B217EA" w:rsidP="00892343">
            <w:pPr>
              <w:rPr>
                <w:rFonts w:ascii="AcadNusx" w:hAnsi="AcadNusx"/>
                <w:lang w:val="en-US"/>
              </w:rPr>
            </w:pPr>
            <w:r>
              <w:rPr>
                <w:rFonts w:ascii="Sylfaen" w:hAnsi="Sylfaen"/>
                <w:bCs/>
                <w:sz w:val="22"/>
                <w:szCs w:val="22"/>
                <w:lang w:val="en-US"/>
              </w:rPr>
              <w:t>աքսեսուարներ</w:t>
            </w:r>
          </w:p>
        </w:tc>
        <w:tc>
          <w:tcPr>
            <w:tcW w:w="267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Des chaussettes, des chaussures…</w:t>
            </w:r>
          </w:p>
          <w:p w:rsidR="00B217EA" w:rsidRDefault="00B217EA" w:rsidP="00892343">
            <w:pPr>
              <w:rPr>
                <w:rFonts w:ascii="Sylfaen" w:hAnsi="Sylfaen"/>
                <w:lang w:val="fr-FR"/>
              </w:rPr>
            </w:pP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Des vêtements, un pull, un short, un pyjama, une veste, une robe, un jeans, une chemise. . .</w:t>
            </w:r>
          </w:p>
        </w:tc>
      </w:tr>
      <w:tr w:rsidR="00B217EA" w:rsidRPr="00615E58" w:rsidTr="00892343">
        <w:trPr>
          <w:trHeight w:val="143"/>
        </w:trPr>
        <w:tc>
          <w:tcPr>
            <w:tcW w:w="25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iCs/>
                <w:sz w:val="22"/>
                <w:szCs w:val="22"/>
                <w:lang w:val="hy-AM"/>
              </w:rPr>
              <w:t>Հիգիենա</w:t>
            </w:r>
          </w:p>
        </w:tc>
        <w:tc>
          <w:tcPr>
            <w:tcW w:w="267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left="-72"/>
              <w:rPr>
                <w:rFonts w:ascii="Sylfaen" w:hAnsi="Sylfaen"/>
                <w:lang w:val="fr-FR"/>
              </w:rPr>
            </w:pPr>
            <w:r>
              <w:rPr>
                <w:rFonts w:ascii="Sylfaen" w:hAnsi="Sylfaen"/>
                <w:sz w:val="22"/>
                <w:szCs w:val="22"/>
                <w:lang w:val="fr-FR"/>
              </w:rPr>
              <w:t xml:space="preserve"> Se laver, se brosser les dents, se peigner, prendre une douche/un bain, une brosse à dent, sale, propre…</w:t>
            </w:r>
          </w:p>
        </w:tc>
      </w:tr>
      <w:tr w:rsidR="00B217EA" w:rsidRPr="00615E58" w:rsidTr="00892343">
        <w:trPr>
          <w:trHeight w:val="143"/>
        </w:trPr>
        <w:tc>
          <w:tcPr>
            <w:tcW w:w="25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en-US"/>
              </w:rPr>
            </w:pPr>
            <w:r>
              <w:rPr>
                <w:rFonts w:ascii="Sylfaen" w:hAnsi="Sylfaen"/>
                <w:iCs/>
                <w:sz w:val="22"/>
                <w:szCs w:val="22"/>
                <w:lang w:val="hy-AM"/>
              </w:rPr>
              <w:t>Առողջություն/</w:t>
            </w:r>
          </w:p>
          <w:p w:rsidR="00B217EA" w:rsidRDefault="00B217EA" w:rsidP="00892343">
            <w:pPr>
              <w:rPr>
                <w:rFonts w:ascii="AcadNusx" w:hAnsi="AcadNusx"/>
              </w:rPr>
            </w:pPr>
            <w:r>
              <w:rPr>
                <w:rFonts w:ascii="Sylfaen" w:hAnsi="Sylfaen"/>
                <w:iCs/>
                <w:sz w:val="22"/>
                <w:szCs w:val="22"/>
                <w:lang w:val="hy-AM"/>
              </w:rPr>
              <w:t>հիվանդություն</w:t>
            </w:r>
          </w:p>
        </w:tc>
        <w:tc>
          <w:tcPr>
            <w:tcW w:w="267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Être malade, avoir mal à. . . </w:t>
            </w:r>
          </w:p>
        </w:tc>
      </w:tr>
      <w:tr w:rsidR="00B217EA" w:rsidRPr="00615E58" w:rsidTr="00892343">
        <w:trPr>
          <w:trHeight w:val="680"/>
        </w:trPr>
        <w:tc>
          <w:tcPr>
            <w:tcW w:w="25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Սնունդ (կերակուր, սպասք)</w:t>
            </w:r>
            <w:r>
              <w:rPr>
                <w:rFonts w:ascii="Sylfaen" w:hAnsi="Sylfaen"/>
                <w:sz w:val="22"/>
                <w:szCs w:val="22"/>
                <w:lang w:val="fr-FR"/>
              </w:rPr>
              <w:t xml:space="preserve"> </w:t>
            </w:r>
          </w:p>
        </w:tc>
        <w:tc>
          <w:tcPr>
            <w:tcW w:w="267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confiture, un gâteau, un fromage…</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tartine, une tasse, une assiette, une cuiller, un couteau . . .</w:t>
            </w:r>
          </w:p>
        </w:tc>
      </w:tr>
      <w:tr w:rsidR="00B217EA" w:rsidRPr="00615E58" w:rsidTr="00892343">
        <w:trPr>
          <w:trHeight w:val="654"/>
        </w:trPr>
        <w:tc>
          <w:tcPr>
            <w:tcW w:w="25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rPr>
            </w:pPr>
            <w:r>
              <w:rPr>
                <w:rFonts w:ascii="Sylfaen" w:hAnsi="Sylfaen"/>
                <w:sz w:val="22"/>
                <w:szCs w:val="22"/>
                <w:lang w:val="hy-AM"/>
              </w:rPr>
              <w:t>Գնահատում և հուզական հակազդեցություն</w:t>
            </w:r>
          </w:p>
        </w:tc>
        <w:tc>
          <w:tcPr>
            <w:tcW w:w="267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Être gai, triste, joyeux, content, fâché … </w:t>
            </w:r>
          </w:p>
        </w:tc>
      </w:tr>
    </w:tbl>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2694"/>
        <w:gridCol w:w="4537"/>
      </w:tblGrid>
      <w:tr w:rsidR="00B217EA" w:rsidTr="00892343">
        <w:trPr>
          <w:trHeight w:val="514"/>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pStyle w:val="BodyText"/>
              <w:jc w:val="center"/>
              <w:rPr>
                <w:rFonts w:ascii="AcadNusx" w:hAnsi="AcadNusx"/>
                <w:b/>
              </w:rPr>
            </w:pPr>
            <w:r>
              <w:rPr>
                <w:rFonts w:ascii="Sylfaen" w:hAnsi="Sylfaen"/>
                <w:b/>
                <w:bCs/>
                <w:sz w:val="22"/>
                <w:szCs w:val="22"/>
                <w:lang w:val="hy-AM"/>
              </w:rPr>
              <w:t>Անհատի շրջապատը</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I </w:t>
            </w:r>
            <w:r>
              <w:rPr>
                <w:rFonts w:ascii="Sylfaen" w:hAnsi="Sylfaen"/>
                <w:b/>
                <w:bCs/>
                <w:sz w:val="22"/>
                <w:szCs w:val="22"/>
                <w:lang w:val="hy-AM"/>
              </w:rPr>
              <w:t>մակարդակի համար</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II </w:t>
            </w:r>
            <w:r>
              <w:rPr>
                <w:rFonts w:ascii="Sylfaen" w:hAnsi="Sylfaen"/>
                <w:b/>
                <w:bCs/>
                <w:sz w:val="22"/>
                <w:szCs w:val="22"/>
                <w:lang w:val="hy-AM"/>
              </w:rPr>
              <w:t>մակարդակի համար</w:t>
            </w:r>
          </w:p>
        </w:tc>
      </w:tr>
      <w:tr w:rsidR="00B217EA" w:rsidRPr="00615E58" w:rsidTr="00892343">
        <w:trPr>
          <w:trHeight w:val="679"/>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Մարդիկ</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ami/une amie…</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copain, une copine, un clown, un magicien, un pirate…</w:t>
            </w:r>
          </w:p>
        </w:tc>
      </w:tr>
      <w:tr w:rsidR="00B217EA" w:rsidRPr="00615E58" w:rsidTr="00892343">
        <w:trPr>
          <w:trHeight w:val="698"/>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Ընտանիք, ազգականներ</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frère, une sœur, une grand-mère, un grand-père…</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famille, une tante, un oncle, des parents, un cousin, une cousine…</w:t>
            </w:r>
          </w:p>
        </w:tc>
      </w:tr>
      <w:tr w:rsidR="00B217EA" w:rsidRPr="00615E58" w:rsidTr="00892343">
        <w:trPr>
          <w:trHeight w:val="789"/>
        </w:trPr>
        <w:tc>
          <w:tcPr>
            <w:tcW w:w="2518"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Կենդանական աշխարհ</w:t>
            </w:r>
          </w:p>
          <w:p w:rsidR="00B217EA" w:rsidRDefault="00B217EA" w:rsidP="00892343">
            <w:pPr>
              <w:rPr>
                <w:rFonts w:ascii="Sylfaen" w:hAnsi="Sylfaen"/>
              </w:rPr>
            </w:pPr>
          </w:p>
          <w:p w:rsidR="00B217EA" w:rsidRDefault="00B217EA" w:rsidP="00892343">
            <w:pPr>
              <w:rPr>
                <w:rFonts w:ascii="AcadNusx" w:hAnsi="AcadNusx"/>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ours, un éléphant, un tigre, un papillon, une tortue… </w:t>
            </w:r>
          </w:p>
        </w:tc>
        <w:tc>
          <w:tcPr>
            <w:tcW w:w="4536"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Les animaux de la ferme/domestiques/sauvages, un âne, un bœuf, un lion, une chèvre, un renard, une oie, un canard…</w:t>
            </w:r>
          </w:p>
          <w:p w:rsidR="00B217EA" w:rsidRDefault="00B217EA" w:rsidP="00892343">
            <w:pPr>
              <w:rPr>
                <w:rFonts w:ascii="Sylfaen" w:hAnsi="Sylfaen"/>
                <w:lang w:val="fr-FR"/>
              </w:rPr>
            </w:pPr>
          </w:p>
        </w:tc>
      </w:tr>
      <w:tr w:rsidR="00B217EA" w:rsidRPr="00615E58" w:rsidTr="00892343">
        <w:trPr>
          <w:trHeight w:val="679"/>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Հեքիաթային աշխարհ</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monstre, une fée, une sorcière…</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ogre, un dragon, une baguette magique…</w:t>
            </w:r>
          </w:p>
        </w:tc>
      </w:tr>
      <w:tr w:rsidR="00B217EA" w:rsidRPr="00615E58" w:rsidTr="00892343">
        <w:trPr>
          <w:trHeight w:val="496"/>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Բնություն</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ind w:left="23"/>
              <w:rPr>
                <w:rFonts w:ascii="Sylfaen" w:hAnsi="Sylfaen"/>
                <w:lang w:val="fr-FR"/>
              </w:rPr>
            </w:pPr>
            <w:r>
              <w:rPr>
                <w:rFonts w:ascii="Sylfaen" w:hAnsi="Sylfaen"/>
                <w:sz w:val="22"/>
                <w:szCs w:val="22"/>
                <w:lang w:val="fr-FR"/>
              </w:rPr>
              <w:t>Une forêt, un lac…</w:t>
            </w: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ciel, une rivière, une mer, une plage, une montagne, des étoiles . . . </w:t>
            </w:r>
          </w:p>
        </w:tc>
      </w:tr>
      <w:tr w:rsidR="00B217EA" w:rsidTr="00892343">
        <w:trPr>
          <w:trHeight w:val="698"/>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Բնական երևույթներ</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fr-FR"/>
              </w:rPr>
              <w:t>La pluie, la neige…</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Neiger, pleuvoir. . . </w:t>
            </w:r>
          </w:p>
        </w:tc>
      </w:tr>
      <w:tr w:rsidR="00B217EA" w:rsidRPr="00615E58" w:rsidTr="00892343">
        <w:trPr>
          <w:trHeight w:val="679"/>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Աշխարհագրական անվանումներ, ազգություն</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La France, Paris, un Français, la Géorgie, Tbilissi, un Géorgien . . .</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La Russie, Moscou, un Russe, l'Afrique, un Africain….</w:t>
            </w:r>
          </w:p>
          <w:p w:rsidR="00B217EA" w:rsidRDefault="00B217EA" w:rsidP="00892343">
            <w:pPr>
              <w:rPr>
                <w:rFonts w:ascii="Sylfaen" w:hAnsi="Sylfaen"/>
                <w:lang w:val="fr-FR"/>
              </w:rPr>
            </w:pPr>
            <w:r>
              <w:rPr>
                <w:rFonts w:ascii="Sylfaen" w:hAnsi="Sylfaen"/>
                <w:sz w:val="22"/>
                <w:szCs w:val="22"/>
                <w:lang w:val="fr-FR"/>
              </w:rPr>
              <w:t xml:space="preserve"> </w:t>
            </w:r>
          </w:p>
        </w:tc>
      </w:tr>
      <w:tr w:rsidR="00B217EA" w:rsidRPr="00615E58" w:rsidTr="00892343">
        <w:trPr>
          <w:trHeight w:val="698"/>
        </w:trPr>
        <w:tc>
          <w:tcPr>
            <w:tcW w:w="2518"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Բնակավայր</w:t>
            </w:r>
          </w:p>
          <w:p w:rsidR="00B217EA" w:rsidRDefault="00B217EA" w:rsidP="00892343">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Un salon, un cabinet, les toilettes… </w:t>
            </w: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appartement, une salle de séjour, une salle de bains, un étage, un couloir…  </w:t>
            </w:r>
          </w:p>
        </w:tc>
      </w:tr>
      <w:tr w:rsidR="00B217EA" w:rsidRPr="00615E58" w:rsidTr="00892343">
        <w:trPr>
          <w:trHeight w:val="698"/>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Կահույք/կենցաղային իրեր/խաղալիքներ</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Un divan, des jouets…</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poster, un jeu vidéo, les lunettes de soleil, un parapluie, un réveil, une montre …</w:t>
            </w:r>
          </w:p>
        </w:tc>
      </w:tr>
      <w:tr w:rsidR="00B217EA" w:rsidTr="00892343">
        <w:trPr>
          <w:trHeight w:val="717"/>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pStyle w:val="Footer"/>
              <w:rPr>
                <w:rFonts w:ascii="AcadNusx" w:hAnsi="AcadNusx"/>
                <w:lang w:val="fr-FR"/>
              </w:rPr>
            </w:pPr>
            <w:r>
              <w:rPr>
                <w:rFonts w:ascii="Sylfaen" w:hAnsi="Sylfaen"/>
                <w:sz w:val="22"/>
                <w:szCs w:val="22"/>
                <w:lang w:val="hy-AM"/>
              </w:rPr>
              <w:t>Դպրոց/դպրոցի անձնակազմ</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ind w:left="23"/>
              <w:rPr>
                <w:rFonts w:ascii="Sylfaen" w:hAnsi="Sylfaen"/>
                <w:lang w:val="fr-FR"/>
              </w:rPr>
            </w:pPr>
            <w:r>
              <w:rPr>
                <w:rFonts w:ascii="Sylfaen" w:hAnsi="Sylfaen"/>
                <w:sz w:val="22"/>
                <w:szCs w:val="22"/>
                <w:lang w:val="fr-FR"/>
              </w:rPr>
              <w:t>Une école, des élèves, un professeur…</w:t>
            </w: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pStyle w:val="Footer"/>
              <w:rPr>
                <w:rFonts w:ascii="Sylfaen" w:hAnsi="Sylfaen"/>
                <w:lang w:val="fr-FR"/>
              </w:rPr>
            </w:pPr>
            <w:r>
              <w:rPr>
                <w:rFonts w:ascii="Sylfaen" w:hAnsi="Sylfaen"/>
                <w:sz w:val="22"/>
                <w:szCs w:val="22"/>
                <w:lang w:val="fr-FR"/>
              </w:rPr>
              <w:t xml:space="preserve">Une cantine, une récréation…   </w:t>
            </w:r>
          </w:p>
        </w:tc>
      </w:tr>
      <w:tr w:rsidR="00B217EA" w:rsidRPr="00615E58" w:rsidTr="00892343">
        <w:trPr>
          <w:trHeight w:val="557"/>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Դպրոցական իրեր</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colle, les ciseaux…</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 globe, une carte, une calculatrice, un sac à dos, un ordinateur, un manuel…</w:t>
            </w:r>
          </w:p>
        </w:tc>
      </w:tr>
      <w:tr w:rsidR="00B217EA" w:rsidRPr="00615E58" w:rsidTr="00892343">
        <w:trPr>
          <w:trHeight w:val="440"/>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Դպրոցական առարկաներ</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français, la musique…  </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Les maths, la géographie, la gym, le dessin… </w:t>
            </w:r>
          </w:p>
        </w:tc>
      </w:tr>
      <w:tr w:rsidR="00B217EA" w:rsidRPr="00615E58" w:rsidTr="00892343">
        <w:trPr>
          <w:trHeight w:val="440"/>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p>
          <w:p w:rsidR="00B217EA" w:rsidRDefault="00B217EA" w:rsidP="00892343">
            <w:pPr>
              <w:rPr>
                <w:rFonts w:ascii="Sylfaen" w:hAnsi="Sylfaen"/>
                <w:lang w:val="en-US"/>
              </w:rPr>
            </w:pP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Un magasin, un marché, un marchand, un boulanger, une boulangerie, un pâtissier, une pâtisserie, un libraire, une librairie…</w:t>
            </w: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kiosque, une boutique, un vendeur, un pharmacien, une pharmacie, un boucher, une boucherie, un épicier, une épicerie…</w:t>
            </w:r>
          </w:p>
        </w:tc>
      </w:tr>
      <w:tr w:rsidR="00B217EA" w:rsidRPr="00615E58" w:rsidTr="00892343">
        <w:trPr>
          <w:trHeight w:val="930"/>
        </w:trPr>
        <w:tc>
          <w:tcPr>
            <w:tcW w:w="2518"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Պարենամթերք</w:t>
            </w:r>
          </w:p>
          <w:p w:rsidR="00B217EA" w:rsidRDefault="00B217EA" w:rsidP="00892343">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Un abricot, un fromage, une pêche, une poire...</w:t>
            </w:r>
          </w:p>
          <w:p w:rsidR="00B217EA" w:rsidRDefault="00B217EA" w:rsidP="00892343">
            <w:pPr>
              <w:jc w:val="cente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Les céréales, du pain grillé, du beurre,</w:t>
            </w:r>
          </w:p>
          <w:p w:rsidR="00B217EA" w:rsidRDefault="00B217EA" w:rsidP="00892343">
            <w:pPr>
              <w:rPr>
                <w:rFonts w:ascii="Sylfaen" w:hAnsi="Sylfaen"/>
                <w:lang w:val="fr-FR"/>
              </w:rPr>
            </w:pPr>
            <w:r>
              <w:rPr>
                <w:rFonts w:ascii="Sylfaen" w:hAnsi="Sylfaen"/>
                <w:sz w:val="22"/>
                <w:szCs w:val="22"/>
                <w:lang w:val="fr-FR"/>
              </w:rPr>
              <w:t xml:space="preserve">des fruits, des légumes, du fromage, des frites, des bonbons…  </w:t>
            </w:r>
          </w:p>
        </w:tc>
      </w:tr>
      <w:tr w:rsidR="00B217EA" w:rsidTr="00892343">
        <w:trPr>
          <w:trHeight w:val="406"/>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La cantine, le MC Donald …</w:t>
            </w: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restaurant, un café...</w:t>
            </w:r>
          </w:p>
        </w:tc>
      </w:tr>
      <w:tr w:rsidR="00B217EA" w:rsidRPr="00615E58" w:rsidTr="00892343">
        <w:trPr>
          <w:trHeight w:val="687"/>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Փոխադրամիջոց/</w:t>
            </w:r>
          </w:p>
          <w:p w:rsidR="00B217EA" w:rsidRDefault="00B217EA" w:rsidP="00892343">
            <w:pPr>
              <w:rPr>
                <w:rFonts w:ascii="AcadNusx" w:hAnsi="AcadNusx"/>
                <w:lang w:val="fr-FR"/>
              </w:rPr>
            </w:pP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Une moto, un taxi, un vélo, une bicyclette, le métro…</w:t>
            </w: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bus, un avion, un bateau, une voiture, un train, une auto...</w:t>
            </w:r>
          </w:p>
        </w:tc>
      </w:tr>
      <w:tr w:rsidR="00B217EA" w:rsidRPr="00615E58" w:rsidTr="00892343">
        <w:trPr>
          <w:trHeight w:val="687"/>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Փոստ</w:t>
            </w:r>
            <w:r>
              <w:rPr>
                <w:rFonts w:ascii="Sylfaen" w:hAnsi="Sylfaen"/>
                <w:sz w:val="22"/>
                <w:szCs w:val="22"/>
                <w:lang w:val="ka-GE"/>
              </w:rPr>
              <w:t>/</w:t>
            </w: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Une poste, une lettre, une carte postale, un cour</w:t>
            </w:r>
            <w:r>
              <w:rPr>
                <w:rFonts w:ascii="Sylfaen" w:hAnsi="Sylfaen"/>
                <w:sz w:val="22"/>
                <w:szCs w:val="22"/>
                <w:lang w:val="ka-GE"/>
              </w:rPr>
              <w:t>r</w:t>
            </w:r>
            <w:r>
              <w:rPr>
                <w:rFonts w:ascii="Sylfaen" w:hAnsi="Sylfaen"/>
                <w:sz w:val="22"/>
                <w:szCs w:val="22"/>
                <w:lang w:val="fr-FR"/>
              </w:rPr>
              <w:t>ier, une adresse, un facteur…</w:t>
            </w: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colis, un timbre, un code postal, une boîte aux lettr</w:t>
            </w:r>
            <w:r>
              <w:rPr>
                <w:rFonts w:ascii="Sylfaen" w:hAnsi="Sylfaen"/>
                <w:sz w:val="22"/>
                <w:szCs w:val="22"/>
                <w:lang w:val="ka-GE"/>
              </w:rPr>
              <w:t>e</w:t>
            </w:r>
            <w:r>
              <w:rPr>
                <w:rFonts w:ascii="Sylfaen" w:hAnsi="Sylfaen"/>
                <w:sz w:val="22"/>
                <w:szCs w:val="22"/>
                <w:lang w:val="fr-FR"/>
              </w:rPr>
              <w:t>s, un destinataire, un expéditeur…</w:t>
            </w:r>
          </w:p>
        </w:tc>
      </w:tr>
      <w:tr w:rsidR="00B217EA" w:rsidRPr="00615E58" w:rsidTr="00892343">
        <w:trPr>
          <w:trHeight w:val="182"/>
        </w:trPr>
        <w:tc>
          <w:tcPr>
            <w:tcW w:w="251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Մշակութային օբյեկտներ/</w:t>
            </w:r>
          </w:p>
          <w:p w:rsidR="00B217EA" w:rsidRDefault="00B217EA" w:rsidP="00892343">
            <w:pPr>
              <w:rPr>
                <w:rFonts w:ascii="AcadNusx" w:hAnsi="AcadNusx"/>
                <w:lang w:val="fr-FR"/>
              </w:rPr>
            </w:pPr>
            <w:r>
              <w:rPr>
                <w:rFonts w:ascii="Sylfaen" w:hAnsi="Sylfaen"/>
                <w:sz w:val="22"/>
                <w:szCs w:val="22"/>
                <w:lang w:val="hy-AM"/>
              </w:rPr>
              <w:t>անձնակազմ</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p w:rsidR="00B217EA" w:rsidRDefault="00B217EA" w:rsidP="00892343">
            <w:pPr>
              <w:rPr>
                <w:rFonts w:ascii="Sylfaen" w:hAnsi="Sylfaen"/>
                <w:lang w:val="fr-FR"/>
              </w:rPr>
            </w:pPr>
          </w:p>
        </w:tc>
        <w:tc>
          <w:tcPr>
            <w:tcW w:w="4536"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cinéma, le théâtre de marionnettes, le zoo, le cirque, un clown, un acrobate… </w:t>
            </w:r>
          </w:p>
        </w:tc>
      </w:tr>
    </w:tbl>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ka-GE"/>
        </w:rPr>
      </w:pPr>
    </w:p>
    <w:tbl>
      <w:tblPr>
        <w:tblpPr w:leftFromText="180" w:rightFromText="180" w:vertAnchor="text" w:horzAnchor="margin" w:tblpY="-13"/>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658"/>
        <w:gridCol w:w="4485"/>
      </w:tblGrid>
      <w:tr w:rsidR="00B217EA" w:rsidRPr="00615E58" w:rsidTr="00892343">
        <w:trPr>
          <w:trHeight w:val="791"/>
        </w:trPr>
        <w:tc>
          <w:tcPr>
            <w:tcW w:w="2518"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en-US"/>
              </w:rPr>
            </w:pPr>
            <w:r>
              <w:rPr>
                <w:rFonts w:ascii="Sylfaen" w:hAnsi="Sylfaen"/>
                <w:b/>
                <w:bCs/>
                <w:sz w:val="22"/>
                <w:szCs w:val="22"/>
                <w:lang w:val="hy-AM"/>
              </w:rPr>
              <w:t>Տոն և տոնակատարություն</w:t>
            </w:r>
          </w:p>
          <w:p w:rsidR="00B217EA" w:rsidRDefault="00B217EA" w:rsidP="00892343">
            <w:pPr>
              <w:rPr>
                <w:rFonts w:ascii="Sylfaen" w:hAnsi="Sylfaen"/>
                <w:b/>
                <w:bCs/>
              </w:rPr>
            </w:pPr>
            <w:r>
              <w:rPr>
                <w:rFonts w:ascii="Sylfaen" w:hAnsi="Sylfaen"/>
                <w:b/>
                <w:bCs/>
                <w:sz w:val="22"/>
                <w:szCs w:val="22"/>
                <w:lang w:val="hy-AM"/>
              </w:rPr>
              <w:t>ներ</w:t>
            </w:r>
          </w:p>
          <w:p w:rsidR="00B217EA" w:rsidRDefault="00B217EA" w:rsidP="00892343">
            <w:pPr>
              <w:tabs>
                <w:tab w:val="left" w:pos="1260"/>
              </w:tabs>
              <w:rPr>
                <w:rFonts w:ascii="AcadNusx" w:hAnsi="AcadNusx"/>
                <w:b/>
                <w:lang w:val="de-DE"/>
              </w:rPr>
            </w:pPr>
          </w:p>
        </w:tc>
        <w:tc>
          <w:tcPr>
            <w:tcW w:w="265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 Noël, le père Noël, un cadeau, des guirlandes, un sapin décoré, des bougies...</w:t>
            </w:r>
          </w:p>
        </w:tc>
        <w:tc>
          <w:tcPr>
            <w:tcW w:w="4486"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Un bal, un masque, le 14 juillet, Pâques, des œufs en chocolats, des cloches, Mardi Gras, se déguiser, défiler...  </w:t>
            </w:r>
          </w:p>
          <w:p w:rsidR="00B217EA" w:rsidRDefault="00B217EA" w:rsidP="00892343">
            <w:pPr>
              <w:rPr>
                <w:rFonts w:ascii="Sylfaen" w:hAnsi="Sylfaen"/>
                <w:lang w:val="fr-FR"/>
              </w:rPr>
            </w:pPr>
          </w:p>
        </w:tc>
      </w:tr>
    </w:tbl>
    <w:p w:rsidR="00B217EA" w:rsidRDefault="00B217EA" w:rsidP="00B217EA">
      <w:pPr>
        <w:pStyle w:val="BodyText"/>
        <w:rPr>
          <w:rFonts w:ascii="Sylfaen" w:hAnsi="Sylfaen"/>
          <w:b/>
          <w:sz w:val="22"/>
          <w:szCs w:val="22"/>
        </w:rPr>
      </w:pPr>
      <w:r>
        <w:rPr>
          <w:rFonts w:ascii="Sylfaen" w:hAnsi="Sylfaen"/>
          <w:b/>
          <w:bCs/>
          <w:sz w:val="22"/>
          <w:szCs w:val="22"/>
          <w:lang w:val="hy-AM"/>
        </w:rPr>
        <w:t>Ակտիվություններ</w:t>
      </w:r>
    </w:p>
    <w:p w:rsidR="00B217EA" w:rsidRDefault="00B217EA" w:rsidP="00B217EA">
      <w:pPr>
        <w:rPr>
          <w:rFonts w:ascii="Sylfaen" w:hAnsi="Sylfaen"/>
          <w:sz w:val="22"/>
          <w:szCs w:val="22"/>
          <w:lang w:val="fr-FR"/>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692"/>
        <w:gridCol w:w="3967"/>
      </w:tblGrid>
      <w:tr w:rsidR="00B217EA" w:rsidRPr="00615E58" w:rsidTr="00892343">
        <w:trPr>
          <w:trHeight w:val="552"/>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iCs/>
                <w:sz w:val="22"/>
                <w:szCs w:val="22"/>
                <w:lang w:val="hy-AM"/>
              </w:rPr>
              <w:t>Տանը</w:t>
            </w:r>
          </w:p>
          <w:p w:rsidR="00B217EA" w:rsidRDefault="00B217EA" w:rsidP="00892343">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Dormir, boire, manger…</w:t>
            </w:r>
          </w:p>
          <w:p w:rsidR="00B217EA" w:rsidRDefault="00B217EA" w:rsidP="00892343">
            <w:pP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Se réveiller, se lever, se laver, faire ses devoirs, s'habiller, se disputer, regarder la télé, ranger…</w:t>
            </w:r>
          </w:p>
        </w:tc>
      </w:tr>
      <w:tr w:rsidR="00B217EA" w:rsidRPr="00615E58" w:rsidTr="00892343">
        <w:trPr>
          <w:trHeight w:val="324"/>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Դպրոցում</w:t>
            </w:r>
          </w:p>
          <w:p w:rsidR="00B217EA" w:rsidRDefault="00B217EA" w:rsidP="00892343">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Compter, colorier, chanter, sauter… </w:t>
            </w: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Calculer, lire, écrire, dessiner, apprendre...</w:t>
            </w:r>
          </w:p>
        </w:tc>
      </w:tr>
      <w:tr w:rsidR="00B217EA" w:rsidRPr="00615E58" w:rsidTr="00892343">
        <w:trPr>
          <w:trHeight w:val="304"/>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Սպորտ</w:t>
            </w:r>
          </w:p>
          <w:p w:rsidR="00B217EA" w:rsidRDefault="00B217EA" w:rsidP="00892343">
            <w:pPr>
              <w:rPr>
                <w:rFonts w:ascii="AcadNusx" w:hAnsi="AcadNusx"/>
                <w:lang w:val="fr-FR"/>
              </w:rPr>
            </w:pP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pStyle w:val="Footer"/>
              <w:rPr>
                <w:rFonts w:ascii="Sylfaen" w:hAnsi="Sylfaen"/>
                <w:lang w:val="fr-FR"/>
              </w:rPr>
            </w:pPr>
          </w:p>
          <w:p w:rsidR="00B217EA" w:rsidRDefault="00B217EA" w:rsidP="00892343">
            <w:pPr>
              <w:pStyle w:val="Foote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Jouer au foot/au tennis </w:t>
            </w:r>
          </w:p>
        </w:tc>
      </w:tr>
      <w:tr w:rsidR="00B217EA" w:rsidRPr="00615E58" w:rsidTr="00892343">
        <w:trPr>
          <w:trHeight w:val="630"/>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iCs/>
                <w:sz w:val="22"/>
                <w:szCs w:val="22"/>
                <w:lang w:val="hy-AM"/>
              </w:rPr>
              <w:t>Հանգ</w:t>
            </w:r>
            <w:r>
              <w:rPr>
                <w:rFonts w:ascii="Sylfaen" w:hAnsi="Sylfaen"/>
                <w:iCs/>
                <w:sz w:val="22"/>
                <w:szCs w:val="22"/>
                <w:lang w:val="en-US"/>
              </w:rPr>
              <w:t>ի</w:t>
            </w:r>
            <w:r>
              <w:rPr>
                <w:rFonts w:ascii="Sylfaen" w:hAnsi="Sylfaen"/>
                <w:iCs/>
                <w:sz w:val="22"/>
                <w:szCs w:val="22"/>
                <w:lang w:val="hy-AM"/>
              </w:rPr>
              <w:t>ստ և ժամանց</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Jouer au ballon/aux billes/à la poupée,</w:t>
            </w:r>
          </w:p>
          <w:p w:rsidR="00B217EA" w:rsidRDefault="00B217EA" w:rsidP="00892343">
            <w:pPr>
              <w:rPr>
                <w:rFonts w:ascii="Sylfaen" w:hAnsi="Sylfaen"/>
                <w:lang w:val="fr-FR"/>
              </w:rPr>
            </w:pPr>
            <w:r>
              <w:rPr>
                <w:rFonts w:ascii="Sylfaen" w:hAnsi="Sylfaen"/>
                <w:sz w:val="22"/>
                <w:szCs w:val="22"/>
                <w:lang w:val="fr-FR"/>
              </w:rPr>
              <w:t xml:space="preserve">faire du vélo/du roller…   </w:t>
            </w: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Se promener, danser, nager, jouer aux cartes/à un jeu vidéo, aller à l'excursion...</w:t>
            </w:r>
          </w:p>
        </w:tc>
      </w:tr>
      <w:tr w:rsidR="00B217EA" w:rsidRPr="00615E58" w:rsidTr="00892343">
        <w:trPr>
          <w:trHeight w:val="530"/>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s>
              <w:rPr>
                <w:rFonts w:ascii="AcadNusx" w:hAnsi="AcadNusx"/>
                <w:lang w:val="de-DE"/>
              </w:rPr>
            </w:pPr>
            <w:r>
              <w:rPr>
                <w:rFonts w:ascii="Sylfaen" w:hAnsi="Sylfaen"/>
                <w:sz w:val="22"/>
                <w:szCs w:val="22"/>
                <w:lang w:val="hy-AM"/>
              </w:rPr>
              <w:t>Ճանապարհորդութ</w:t>
            </w:r>
            <w:r>
              <w:rPr>
                <w:rFonts w:ascii="Sylfaen" w:hAnsi="Sylfaen"/>
                <w:sz w:val="22"/>
                <w:szCs w:val="22"/>
                <w:lang w:val="en-US"/>
              </w:rPr>
              <w:t xml:space="preserve"> </w:t>
            </w:r>
            <w:r>
              <w:rPr>
                <w:rFonts w:ascii="Sylfaen" w:hAnsi="Sylfaen"/>
                <w:sz w:val="22"/>
                <w:szCs w:val="22"/>
                <w:lang w:val="hy-AM"/>
              </w:rPr>
              <w:t>յուն/տեղաշարժ</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de-DE"/>
              </w:rPr>
            </w:pPr>
          </w:p>
          <w:p w:rsidR="00B217EA" w:rsidRDefault="00B217EA" w:rsidP="00892343">
            <w:pPr>
              <w:rPr>
                <w:rFonts w:ascii="Sylfaen" w:hAnsi="Sylfaen"/>
                <w:lang w:val="de-DE"/>
              </w:rPr>
            </w:pPr>
          </w:p>
        </w:tc>
        <w:tc>
          <w:tcPr>
            <w:tcW w:w="396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Prendre le métro, aller à pied/en vélo/en bus, voyager…</w:t>
            </w:r>
          </w:p>
          <w:p w:rsidR="00B217EA" w:rsidRDefault="00B217EA" w:rsidP="00892343">
            <w:pPr>
              <w:rPr>
                <w:rFonts w:ascii="Sylfaen" w:hAnsi="Sylfaen"/>
                <w:lang w:val="fr-FR"/>
              </w:rPr>
            </w:pPr>
          </w:p>
        </w:tc>
      </w:tr>
    </w:tbl>
    <w:p w:rsidR="00B217EA" w:rsidRDefault="00B217EA" w:rsidP="00B217EA">
      <w:pPr>
        <w:pStyle w:val="BodyText"/>
        <w:rPr>
          <w:rFonts w:ascii="Sylfaen" w:hAnsi="Sylfaen"/>
          <w:i/>
          <w:sz w:val="22"/>
          <w:szCs w:val="22"/>
          <w:lang w:val="ka-GE"/>
        </w:rPr>
      </w:pPr>
    </w:p>
    <w:p w:rsidR="00B217EA" w:rsidRDefault="00B217EA" w:rsidP="00B217EA">
      <w:pPr>
        <w:pStyle w:val="BodyText"/>
        <w:rPr>
          <w:rFonts w:ascii="Sylfaen" w:hAnsi="Sylfaen"/>
          <w:i/>
          <w:sz w:val="22"/>
          <w:szCs w:val="22"/>
          <w:lang w:val="ka-GE"/>
        </w:rPr>
      </w:pPr>
    </w:p>
    <w:p w:rsidR="00B217EA" w:rsidRDefault="00B217EA" w:rsidP="00B217EA">
      <w:pPr>
        <w:pStyle w:val="BodyText"/>
        <w:rPr>
          <w:i/>
          <w:sz w:val="22"/>
          <w:szCs w:val="22"/>
          <w:lang w:val="fr-FR"/>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3969"/>
      </w:tblGrid>
      <w:tr w:rsidR="00B217EA" w:rsidTr="00892343">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pStyle w:val="BodyText"/>
              <w:jc w:val="center"/>
              <w:rPr>
                <w:rFonts w:ascii="AcadNusx" w:hAnsi="AcadNusx"/>
                <w:b/>
                <w:i/>
              </w:rPr>
            </w:pPr>
            <w:r>
              <w:rPr>
                <w:rFonts w:ascii="Sylfaen" w:hAnsi="Sylfaen"/>
                <w:b/>
                <w:bCs/>
                <w:sz w:val="22"/>
                <w:szCs w:val="22"/>
                <w:lang w:val="hy-AM"/>
              </w:rPr>
              <w:t>Կողմնորոշ</w:t>
            </w:r>
            <w:r>
              <w:rPr>
                <w:rFonts w:ascii="Sylfaen" w:hAnsi="Sylfaen"/>
                <w:b/>
                <w:bCs/>
                <w:sz w:val="22"/>
                <w:szCs w:val="22"/>
              </w:rPr>
              <w:t>իչ</w:t>
            </w:r>
            <w:r>
              <w:rPr>
                <w:rFonts w:ascii="Sylfaen" w:hAnsi="Sylfaen"/>
                <w:b/>
                <w:bCs/>
                <w:sz w:val="22"/>
                <w:szCs w:val="22"/>
                <w:lang w:val="hy-AM"/>
              </w:rPr>
              <w:t>ներ</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lang w:val="hy-AM"/>
              </w:rPr>
            </w:pPr>
            <w:r>
              <w:rPr>
                <w:rFonts w:ascii="Sylfaen" w:hAnsi="Sylfaen"/>
                <w:b/>
                <w:sz w:val="22"/>
                <w:szCs w:val="22"/>
                <w:lang w:val="hy-AM"/>
              </w:rPr>
              <w:t>Օրինակներ</w:t>
            </w:r>
            <w:r>
              <w:rPr>
                <w:rFonts w:ascii="Sylfaen" w:hAnsi="Sylfaen"/>
                <w:b/>
                <w:sz w:val="22"/>
                <w:szCs w:val="22"/>
                <w:lang w:val="fr-FR"/>
              </w:rPr>
              <w:t xml:space="preserve"> I </w:t>
            </w:r>
            <w:r>
              <w:rPr>
                <w:rFonts w:ascii="Sylfaen" w:hAnsi="Sylfaen"/>
                <w:b/>
                <w:sz w:val="22"/>
                <w:szCs w:val="22"/>
                <w:lang w:val="hy-AM"/>
              </w:rPr>
              <w:t>մակարդակի համար</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lang w:val="hy-AM"/>
              </w:rPr>
            </w:pPr>
            <w:r>
              <w:rPr>
                <w:rFonts w:ascii="Sylfaen" w:hAnsi="Sylfaen"/>
                <w:b/>
                <w:sz w:val="22"/>
                <w:szCs w:val="22"/>
                <w:lang w:val="hy-AM"/>
              </w:rPr>
              <w:t>Օրինակներ</w:t>
            </w:r>
            <w:r>
              <w:rPr>
                <w:rFonts w:ascii="Sylfaen" w:hAnsi="Sylfaen"/>
                <w:b/>
                <w:sz w:val="22"/>
                <w:szCs w:val="22"/>
                <w:lang w:val="fr-FR"/>
              </w:rPr>
              <w:t xml:space="preserve"> II </w:t>
            </w:r>
            <w:r>
              <w:rPr>
                <w:rFonts w:ascii="Sylfaen" w:hAnsi="Sylfaen"/>
                <w:b/>
                <w:sz w:val="22"/>
                <w:szCs w:val="22"/>
                <w:lang w:val="hy-AM"/>
              </w:rPr>
              <w:t>մակարդակի համար</w:t>
            </w:r>
          </w:p>
        </w:tc>
      </w:tr>
      <w:tr w:rsidR="00B217EA" w:rsidTr="00892343">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pStyle w:val="Footer"/>
              <w:rPr>
                <w:rFonts w:ascii="AcadNusx" w:hAnsi="AcadNusx"/>
                <w:b/>
                <w:lang w:val="hy-AM"/>
              </w:rPr>
            </w:pPr>
            <w:r>
              <w:rPr>
                <w:rFonts w:ascii="Sylfaen" w:hAnsi="Sylfaen"/>
                <w:b/>
                <w:sz w:val="22"/>
                <w:szCs w:val="22"/>
                <w:lang w:val="hy-AM"/>
              </w:rPr>
              <w:t>Ժամանակ</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jc w:val="center"/>
              <w:rPr>
                <w:rFonts w:ascii="Sylfaen" w:hAnsi="Sylfaen"/>
                <w:i/>
                <w:iCs/>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jc w:val="center"/>
              <w:rPr>
                <w:rFonts w:ascii="Sylfaen" w:hAnsi="Sylfaen"/>
                <w:i/>
                <w:iCs/>
                <w:lang w:val="de-DE"/>
              </w:rPr>
            </w:pPr>
          </w:p>
        </w:tc>
      </w:tr>
      <w:tr w:rsidR="00B217EA" w:rsidRPr="00615E58" w:rsidTr="00892343">
        <w:trPr>
          <w:trHeight w:val="395"/>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620"/>
              </w:tabs>
              <w:rPr>
                <w:rFonts w:ascii="Sylfaen" w:hAnsi="Sylfaen"/>
                <w:iCs/>
                <w:lang w:val="hy-AM"/>
              </w:rPr>
            </w:pPr>
            <w:r>
              <w:rPr>
                <w:rFonts w:ascii="Sylfaen" w:hAnsi="Sylfaen"/>
                <w:iCs/>
                <w:sz w:val="22"/>
                <w:szCs w:val="22"/>
                <w:lang w:val="hy-AM"/>
              </w:rPr>
              <w:t>Օրացույց</w:t>
            </w:r>
            <w:r>
              <w:rPr>
                <w:rFonts w:ascii="Sylfaen" w:hAnsi="Sylfaen"/>
                <w:iCs/>
                <w:sz w:val="22"/>
                <w:szCs w:val="22"/>
                <w:lang w:val="ka-GE"/>
              </w:rPr>
              <w:t xml:space="preserve">, </w:t>
            </w:r>
            <w:r>
              <w:rPr>
                <w:rFonts w:ascii="Sylfaen" w:hAnsi="Sylfaen"/>
                <w:iCs/>
                <w:sz w:val="22"/>
                <w:szCs w:val="22"/>
                <w:lang w:val="hy-AM"/>
              </w:rPr>
              <w:t>տարվա եղանակներ, ամիսներ, շաբաթվա օրեր, օրվա/գիշերվա հատվածներ, ժամ, ժամանակի սահմանափակում</w:t>
            </w:r>
          </w:p>
          <w:p w:rsidR="00B217EA" w:rsidRDefault="00B217EA" w:rsidP="00892343">
            <w:pPr>
              <w:tabs>
                <w:tab w:val="left" w:pos="1620"/>
              </w:tabs>
              <w:rPr>
                <w:rFonts w:ascii="AcadNusx" w:hAnsi="AcadNusx"/>
                <w:iCs/>
                <w:lang w:val="de-DE"/>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cs="Mangal"/>
                <w:lang w:val="de-DE"/>
              </w:rPr>
            </w:pPr>
            <w:r>
              <w:rPr>
                <w:rFonts w:ascii="Sylfaen" w:hAnsi="Sylfaen"/>
                <w:sz w:val="22"/>
                <w:szCs w:val="22"/>
                <w:lang w:val="de-DE"/>
              </w:rPr>
              <w:t>Le printemps, l'été, l'automne, l'hiver</w:t>
            </w: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Janvier, février, mars, avril, mai, juin, juillet, août, septembre, octobre, novembre, décembre, le matin, l'après-midi, le soir, la nuit, midi/minuit, une heure, un quart, moins le quart, une minute, une seconde, demain, après, plus tard . . .</w:t>
            </w:r>
          </w:p>
        </w:tc>
      </w:tr>
      <w:tr w:rsidR="00B217EA" w:rsidTr="00892343">
        <w:trPr>
          <w:trHeight w:val="141"/>
        </w:trPr>
        <w:tc>
          <w:tcPr>
            <w:tcW w:w="2552"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tabs>
                <w:tab w:val="left" w:pos="1260"/>
              </w:tabs>
              <w:rPr>
                <w:rFonts w:ascii="AcadNusx" w:hAnsi="AcadNusx"/>
                <w:b/>
                <w:bCs/>
                <w:lang w:val="hy-AM"/>
              </w:rPr>
            </w:pPr>
            <w:r>
              <w:rPr>
                <w:rFonts w:ascii="Sylfaen" w:hAnsi="Sylfaen"/>
                <w:b/>
                <w:bCs/>
                <w:sz w:val="22"/>
                <w:szCs w:val="22"/>
                <w:lang w:val="hy-AM"/>
              </w:rPr>
              <w:t>Տարածություն</w:t>
            </w:r>
          </w:p>
        </w:tc>
        <w:tc>
          <w:tcPr>
            <w:tcW w:w="2693"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fr-FR"/>
              </w:rPr>
            </w:pPr>
          </w:p>
        </w:tc>
      </w:tr>
      <w:tr w:rsidR="00B217EA" w:rsidTr="00892343">
        <w:trPr>
          <w:trHeight w:val="423"/>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 w:val="left" w:pos="1620"/>
                <w:tab w:val="left" w:pos="1800"/>
              </w:tabs>
              <w:rPr>
                <w:rFonts w:ascii="AcadNusx" w:hAnsi="AcadNusx"/>
                <w:iCs/>
                <w:lang w:val="hy-AM"/>
              </w:rPr>
            </w:pPr>
            <w:r>
              <w:rPr>
                <w:rFonts w:ascii="Sylfaen" w:hAnsi="Sylfaen"/>
                <w:iCs/>
                <w:sz w:val="22"/>
                <w:szCs w:val="22"/>
                <w:lang w:val="hy-AM"/>
              </w:rPr>
              <w:t>Տեղադրություն</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Chez…</w:t>
            </w: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pStyle w:val="Footer"/>
              <w:rPr>
                <w:rFonts w:ascii="Sylfaen" w:hAnsi="Sylfaen"/>
                <w:lang w:val="fr-FR"/>
              </w:rPr>
            </w:pPr>
            <w:r>
              <w:rPr>
                <w:rFonts w:ascii="Sylfaen" w:hAnsi="Sylfaen"/>
                <w:sz w:val="22"/>
                <w:szCs w:val="22"/>
                <w:lang w:val="fr-FR"/>
              </w:rPr>
              <w:t xml:space="preserve">Ici, là . . . </w:t>
            </w:r>
          </w:p>
        </w:tc>
      </w:tr>
      <w:tr w:rsidR="00B217EA" w:rsidTr="00892343">
        <w:trPr>
          <w:trHeight w:val="141"/>
        </w:trPr>
        <w:tc>
          <w:tcPr>
            <w:tcW w:w="2552"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tabs>
                <w:tab w:val="left" w:pos="1260"/>
                <w:tab w:val="left" w:pos="1620"/>
                <w:tab w:val="left" w:pos="1800"/>
              </w:tabs>
              <w:rPr>
                <w:rFonts w:ascii="AcadNusx" w:hAnsi="AcadNusx"/>
                <w:b/>
                <w:bCs/>
                <w:lang w:val="hy-AM"/>
              </w:rPr>
            </w:pPr>
            <w:r>
              <w:rPr>
                <w:rFonts w:ascii="Sylfaen" w:hAnsi="Sylfaen"/>
                <w:b/>
                <w:bCs/>
                <w:sz w:val="22"/>
                <w:szCs w:val="22"/>
                <w:lang w:val="hy-AM"/>
              </w:rPr>
              <w:t>Հատկանիշներ</w:t>
            </w:r>
          </w:p>
        </w:tc>
        <w:tc>
          <w:tcPr>
            <w:tcW w:w="2693"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fr-FR"/>
              </w:rPr>
            </w:pPr>
          </w:p>
        </w:tc>
        <w:tc>
          <w:tcPr>
            <w:tcW w:w="3969"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fr-FR"/>
              </w:rPr>
            </w:pPr>
          </w:p>
        </w:tc>
      </w:tr>
      <w:tr w:rsidR="00B217EA" w:rsidRPr="00615E58" w:rsidTr="00892343">
        <w:trPr>
          <w:trHeight w:val="141"/>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s>
              <w:rPr>
                <w:rFonts w:ascii="AcadNusx" w:hAnsi="AcadNusx"/>
                <w:iCs/>
                <w:lang w:val="hy-AM"/>
              </w:rPr>
            </w:pPr>
            <w:r>
              <w:rPr>
                <w:rFonts w:ascii="Sylfaen" w:hAnsi="Sylfaen"/>
                <w:iCs/>
                <w:sz w:val="22"/>
                <w:szCs w:val="22"/>
                <w:lang w:val="hy-AM"/>
              </w:rPr>
              <w:t>Գույն</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Beige, marron, orange, rose, violet...</w:t>
            </w:r>
          </w:p>
        </w:tc>
        <w:tc>
          <w:tcPr>
            <w:tcW w:w="396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tc>
      </w:tr>
      <w:tr w:rsidR="00B217EA" w:rsidTr="00892343">
        <w:trPr>
          <w:trHeight w:val="323"/>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iCs/>
                <w:sz w:val="22"/>
                <w:szCs w:val="22"/>
                <w:lang w:val="hy-AM"/>
              </w:rPr>
              <w:t>Չափ</w:t>
            </w:r>
            <w:r>
              <w:rPr>
                <w:rFonts w:ascii="Sylfaen" w:hAnsi="Sylfaen"/>
                <w:iCs/>
                <w:sz w:val="22"/>
                <w:szCs w:val="22"/>
                <w:lang w:val="fr-FR"/>
              </w:rPr>
              <w:t xml:space="preserve">, </w:t>
            </w:r>
            <w:r>
              <w:rPr>
                <w:rFonts w:ascii="Sylfaen" w:hAnsi="Sylfaen"/>
                <w:iCs/>
                <w:sz w:val="22"/>
                <w:szCs w:val="22"/>
                <w:lang w:val="hy-AM"/>
              </w:rPr>
              <w:t>ձև</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Long, court…</w:t>
            </w: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Rond, carré… </w:t>
            </w:r>
          </w:p>
        </w:tc>
      </w:tr>
      <w:tr w:rsidR="00B217EA" w:rsidTr="00892343">
        <w:trPr>
          <w:trHeight w:val="346"/>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s>
              <w:rPr>
                <w:rFonts w:ascii="AcadNusx" w:hAnsi="AcadNusx"/>
                <w:lang w:val="fr-FR"/>
              </w:rPr>
            </w:pPr>
            <w:r>
              <w:rPr>
                <w:rFonts w:ascii="Sylfaen" w:hAnsi="Sylfaen"/>
                <w:iCs/>
                <w:sz w:val="22"/>
                <w:szCs w:val="22"/>
                <w:lang w:val="hy-AM"/>
              </w:rPr>
              <w:t>Կշիռ, քանակ</w:t>
            </w:r>
            <w:r>
              <w:rPr>
                <w:rFonts w:ascii="Sylfaen" w:hAnsi="Sylfaen"/>
                <w:iCs/>
                <w:sz w:val="22"/>
                <w:szCs w:val="22"/>
                <w:lang w:val="fr-FR"/>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Beaucoup, peu…</w:t>
            </w:r>
          </w:p>
        </w:tc>
        <w:tc>
          <w:tcPr>
            <w:tcW w:w="396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Léger, lourd, un kilo…</w:t>
            </w:r>
          </w:p>
        </w:tc>
      </w:tr>
      <w:tr w:rsidR="00B217EA" w:rsidTr="00892343">
        <w:trPr>
          <w:trHeight w:val="141"/>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tabs>
                <w:tab w:val="left" w:pos="1260"/>
              </w:tabs>
              <w:rPr>
                <w:rFonts w:ascii="AcadNusx" w:hAnsi="AcadNusx"/>
                <w:lang w:val="hy-AM"/>
              </w:rPr>
            </w:pPr>
            <w:r>
              <w:rPr>
                <w:rFonts w:ascii="Sylfaen" w:hAnsi="Sylfaen"/>
                <w:sz w:val="22"/>
                <w:szCs w:val="22"/>
                <w:lang w:val="hy-AM"/>
              </w:rPr>
              <w:t>Թվեր</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De 1 à 100</w:t>
            </w:r>
          </w:p>
        </w:tc>
        <w:tc>
          <w:tcPr>
            <w:tcW w:w="396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tc>
      </w:tr>
    </w:tbl>
    <w:p w:rsidR="00B217EA" w:rsidRDefault="00B217EA" w:rsidP="00B217EA">
      <w:pPr>
        <w:rPr>
          <w:rFonts w:ascii="Sylfaen" w:hAnsi="Sylfaen"/>
          <w:sz w:val="22"/>
          <w:szCs w:val="22"/>
          <w:lang w:val="ka-GE"/>
        </w:rPr>
      </w:pPr>
    </w:p>
    <w:p w:rsidR="00B217EA" w:rsidRDefault="00B217EA" w:rsidP="00B217EA">
      <w:pPr>
        <w:rPr>
          <w:rFonts w:ascii="Sylfaen" w:hAnsi="Sylfaen"/>
          <w:sz w:val="20"/>
          <w:szCs w:val="20"/>
          <w:lang w:val="ka-GE"/>
        </w:rPr>
      </w:pPr>
    </w:p>
    <w:p w:rsidR="00B217EA" w:rsidRPr="00184076" w:rsidRDefault="00B217EA" w:rsidP="00B217EA">
      <w:pPr>
        <w:rPr>
          <w:rFonts w:ascii="Sylfaen" w:hAnsi="Sylfaen"/>
          <w:sz w:val="20"/>
          <w:szCs w:val="20"/>
          <w:lang w:val="en-US"/>
        </w:rPr>
      </w:pPr>
    </w:p>
    <w:p w:rsidR="00B217EA" w:rsidRDefault="00B217EA" w:rsidP="00B217EA">
      <w:pPr>
        <w:rPr>
          <w:rFonts w:ascii="Sylfaen" w:hAnsi="Sylfaen"/>
          <w:sz w:val="20"/>
          <w:szCs w:val="20"/>
          <w:lang w:val="de-DE"/>
        </w:rPr>
      </w:pPr>
    </w:p>
    <w:p w:rsidR="00B217EA" w:rsidRDefault="00B217EA" w:rsidP="00B217EA">
      <w:pPr>
        <w:rPr>
          <w:rFonts w:ascii="Sylfaen" w:hAnsi="Sylfaen"/>
          <w:sz w:val="20"/>
          <w:szCs w:val="20"/>
          <w:lang w:val="fr-F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B217EA" w:rsidRPr="00615E58" w:rsidTr="00892343">
        <w:tc>
          <w:tcPr>
            <w:tcW w:w="9498" w:type="dxa"/>
            <w:tcBorders>
              <w:top w:val="nil"/>
              <w:left w:val="nil"/>
              <w:bottom w:val="nil"/>
              <w:right w:val="nil"/>
            </w:tcBorders>
          </w:tcPr>
          <w:p w:rsidR="00B217EA" w:rsidRDefault="00B217EA" w:rsidP="00892343">
            <w:pPr>
              <w:shd w:val="clear" w:color="auto" w:fill="D9D9D9"/>
              <w:jc w:val="both"/>
              <w:rPr>
                <w:rFonts w:ascii="Sylfaen" w:hAnsi="Sylfaen"/>
                <w:b/>
                <w:lang w:val="hy-AM"/>
              </w:rPr>
            </w:pPr>
            <w:r>
              <w:rPr>
                <w:rFonts w:ascii="Sylfaen" w:hAnsi="Sylfaen"/>
                <w:b/>
                <w:sz w:val="22"/>
                <w:szCs w:val="22"/>
                <w:lang w:val="hy-AM"/>
              </w:rPr>
              <w:t>Քերականություն</w:t>
            </w:r>
            <w:r>
              <w:rPr>
                <w:rFonts w:ascii="Sylfaen" w:hAnsi="Sylfaen"/>
                <w:b/>
                <w:sz w:val="22"/>
                <w:szCs w:val="22"/>
                <w:lang w:val="fr-FR"/>
              </w:rPr>
              <w:t xml:space="preserve"> I </w:t>
            </w:r>
            <w:r>
              <w:rPr>
                <w:rFonts w:ascii="Sylfaen" w:hAnsi="Sylfaen"/>
                <w:b/>
                <w:sz w:val="22"/>
                <w:szCs w:val="22"/>
                <w:lang w:val="hy-AM"/>
              </w:rPr>
              <w:t>և</w:t>
            </w:r>
            <w:r>
              <w:rPr>
                <w:rFonts w:ascii="Sylfaen" w:hAnsi="Sylfaen"/>
                <w:b/>
                <w:sz w:val="22"/>
                <w:szCs w:val="22"/>
                <w:lang w:val="fr-FR"/>
              </w:rPr>
              <w:t xml:space="preserve"> II </w:t>
            </w:r>
            <w:r>
              <w:rPr>
                <w:rFonts w:ascii="Sylfaen" w:hAnsi="Sylfaen"/>
                <w:b/>
                <w:sz w:val="22"/>
                <w:szCs w:val="22"/>
                <w:lang w:val="hy-AM"/>
              </w:rPr>
              <w:t>մակարդակների համար</w:t>
            </w:r>
          </w:p>
          <w:p w:rsidR="00B217EA" w:rsidRDefault="00B217EA" w:rsidP="00892343">
            <w:pPr>
              <w:jc w:val="both"/>
              <w:rPr>
                <w:rFonts w:ascii="Sylfaen" w:hAnsi="Sylfaen"/>
                <w:b/>
                <w:lang w:val="fr-FR"/>
              </w:rPr>
            </w:pPr>
          </w:p>
          <w:p w:rsidR="00B217EA" w:rsidRDefault="00B217EA" w:rsidP="00892343">
            <w:pPr>
              <w:tabs>
                <w:tab w:val="left" w:pos="244"/>
              </w:tabs>
              <w:jc w:val="both"/>
              <w:rPr>
                <w:rFonts w:ascii="Sylfaen" w:hAnsi="Sylfaen"/>
                <w:lang w:val="hy-AM"/>
              </w:rPr>
            </w:pPr>
            <w:r>
              <w:rPr>
                <w:rFonts w:ascii="Sylfaen" w:hAnsi="Sylfaen"/>
                <w:sz w:val="22"/>
                <w:szCs w:val="22"/>
                <w:lang w:val="fr-FR"/>
              </w:rPr>
              <w:t xml:space="preserve">     </w:t>
            </w:r>
            <w:r>
              <w:rPr>
                <w:rFonts w:ascii="Sylfaen" w:hAnsi="Sylfaen"/>
                <w:sz w:val="22"/>
                <w:szCs w:val="22"/>
                <w:lang w:val="hy-AM"/>
              </w:rPr>
              <w:t xml:space="preserve">Քերականության ուսուցումը պետք է ծառայի հաղորդակցական նպատակներին, այդ պատճառով 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 xml:space="preserve">ները և եզրաբառերն անգիր սովորել: 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B217EA" w:rsidRDefault="00B217EA" w:rsidP="00B217EA">
            <w:pPr>
              <w:numPr>
                <w:ilvl w:val="0"/>
                <w:numId w:val="223"/>
              </w:numPr>
              <w:tabs>
                <w:tab w:val="num" w:pos="743"/>
              </w:tabs>
              <w:ind w:left="743" w:hanging="425"/>
              <w:jc w:val="both"/>
              <w:rPr>
                <w:rFonts w:ascii="Sylfaen" w:hAnsi="Sylfaen"/>
                <w:lang w:val="fr-FR"/>
              </w:rPr>
            </w:pPr>
            <w:r>
              <w:rPr>
                <w:rFonts w:ascii="Sylfaen" w:hAnsi="Sylfaen"/>
                <w:sz w:val="22"/>
                <w:szCs w:val="22"/>
                <w:lang w:val="hy-AM"/>
              </w:rPr>
              <w:t>քերականական նյութը զվարճալի, հեշտությամբ հասկանալի բանավոր կամ գրավոր հաղորդակցական իրավիճակներում մատուցել ուսուցողական տեքստերի միջոցով, որոնք կենտրոնացված կլինեն միայն յուրացվելիք լեզվական նյութի վրա</w:t>
            </w:r>
            <w:r w:rsidRPr="00054678">
              <w:rPr>
                <w:rFonts w:ascii="Sylfaen" w:hAnsi="Sylfaen"/>
                <w:sz w:val="22"/>
                <w:szCs w:val="22"/>
                <w:lang w:val="hy-AM"/>
              </w:rPr>
              <w:t>,</w:t>
            </w:r>
            <w:r>
              <w:rPr>
                <w:rFonts w:ascii="Sylfaen" w:hAnsi="Sylfaen"/>
                <w:sz w:val="22"/>
                <w:szCs w:val="22"/>
                <w:lang w:val="fr-FR"/>
              </w:rPr>
              <w:t xml:space="preserve"> </w:t>
            </w:r>
          </w:p>
          <w:p w:rsidR="00B217EA" w:rsidRDefault="00B217EA" w:rsidP="00B217EA">
            <w:pPr>
              <w:numPr>
                <w:ilvl w:val="0"/>
                <w:numId w:val="223"/>
              </w:numPr>
              <w:tabs>
                <w:tab w:val="num" w:pos="743"/>
              </w:tabs>
              <w:ind w:left="743" w:hanging="425"/>
              <w:jc w:val="both"/>
              <w:rPr>
                <w:rFonts w:ascii="Sylfaen" w:hAnsi="Sylfaen"/>
                <w:lang w:val="fr-FR"/>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fr-FR"/>
              </w:rPr>
              <w:t>:</w:t>
            </w:r>
          </w:p>
          <w:p w:rsidR="00B217EA" w:rsidRDefault="00B217EA" w:rsidP="00892343">
            <w:pPr>
              <w:tabs>
                <w:tab w:val="left" w:pos="334"/>
              </w:tabs>
              <w:jc w:val="both"/>
              <w:rPr>
                <w:rFonts w:ascii="Sylfaen" w:hAnsi="Sylfaen"/>
                <w:lang w:val="fr-FR"/>
              </w:rPr>
            </w:pPr>
            <w:r>
              <w:rPr>
                <w:rFonts w:ascii="Sylfaen" w:hAnsi="Sylfaen"/>
                <w:sz w:val="22"/>
                <w:szCs w:val="22"/>
                <w:lang w:val="fr-FR"/>
              </w:rPr>
              <w:t xml:space="preserve">      </w:t>
            </w:r>
            <w:r>
              <w:rPr>
                <w:rFonts w:ascii="Sylfaen" w:hAnsi="Sylfaen"/>
                <w:sz w:val="22"/>
                <w:szCs w:val="22"/>
                <w:lang w:val="hy-AM"/>
              </w:rPr>
              <w:t>Տարրական դպրոցում, ուսուցման առաջին երկու տարիներին աշակերտները քերականական կառույցները կյուրացնեն լեզվական նմուշները մտապահելու հետ մեկտեղ, բնականաբար, առանց վերլուծելու: Քերականական կառույցների վերլուծումը՝ դրանք հասկանալու և ընկալելու նպատակով, աստիճանաբար կսկսվի հետագա տարիներին:</w:t>
            </w:r>
            <w:r>
              <w:rPr>
                <w:rFonts w:ascii="Sylfaen" w:hAnsi="Sylfaen"/>
                <w:sz w:val="22"/>
                <w:szCs w:val="22"/>
                <w:lang w:val="fr-FR"/>
              </w:rPr>
              <w:t xml:space="preserve">   </w:t>
            </w:r>
          </w:p>
          <w:p w:rsidR="00B217EA" w:rsidRDefault="00B217EA" w:rsidP="00892343">
            <w:pPr>
              <w:tabs>
                <w:tab w:val="left" w:pos="334"/>
              </w:tabs>
              <w:jc w:val="both"/>
              <w:rPr>
                <w:rFonts w:ascii="Sylfaen" w:hAnsi="Sylfaen"/>
                <w:lang w:val="hy-AM"/>
              </w:rPr>
            </w:pPr>
          </w:p>
        </w:tc>
      </w:tr>
      <w:tr w:rsidR="00B217EA" w:rsidTr="00892343">
        <w:tc>
          <w:tcPr>
            <w:tcW w:w="9498" w:type="dxa"/>
            <w:tcBorders>
              <w:top w:val="nil"/>
              <w:left w:val="nil"/>
              <w:bottom w:val="nil"/>
              <w:right w:val="nil"/>
            </w:tcBorders>
          </w:tcPr>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Անորոշ հոդ</w:t>
            </w:r>
            <w:r>
              <w:rPr>
                <w:rFonts w:ascii="Sylfaen" w:hAnsi="Sylfaen"/>
                <w:sz w:val="22"/>
                <w:szCs w:val="22"/>
                <w:lang w:val="fr-FR"/>
              </w:rPr>
              <w:t xml:space="preserve"> (</w:t>
            </w:r>
            <w:r>
              <w:rPr>
                <w:bCs/>
                <w:sz w:val="22"/>
                <w:szCs w:val="22"/>
                <w:lang w:val="fr-FR"/>
              </w:rPr>
              <w:t>un, une, des)</w:t>
            </w:r>
          </w:p>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Որոշյալ հոդ</w:t>
            </w:r>
            <w:r>
              <w:rPr>
                <w:rFonts w:ascii="Sylfaen" w:hAnsi="Sylfaen"/>
                <w:sz w:val="22"/>
                <w:szCs w:val="22"/>
                <w:lang w:val="fr-FR"/>
              </w:rPr>
              <w:t xml:space="preserve"> (</w:t>
            </w:r>
            <w:r>
              <w:rPr>
                <w:bCs/>
                <w:sz w:val="22"/>
                <w:szCs w:val="22"/>
                <w:lang w:val="fr-FR"/>
              </w:rPr>
              <w:t>le, la, l', les)</w:t>
            </w:r>
          </w:p>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Միավորյալ հոդ</w:t>
            </w:r>
            <w:r>
              <w:rPr>
                <w:rFonts w:ascii="Sylfaen" w:hAnsi="Sylfaen"/>
                <w:sz w:val="22"/>
                <w:szCs w:val="22"/>
                <w:lang w:val="fr-FR"/>
              </w:rPr>
              <w:t xml:space="preserve"> (</w:t>
            </w:r>
            <w:r>
              <w:rPr>
                <w:bCs/>
                <w:sz w:val="22"/>
                <w:szCs w:val="22"/>
                <w:lang w:val="fr-FR"/>
              </w:rPr>
              <w:t>au, aux, à la</w:t>
            </w:r>
            <w:r>
              <w:rPr>
                <w:rFonts w:ascii="Sylfaen" w:hAnsi="Sylfaen"/>
                <w:bCs/>
                <w:sz w:val="22"/>
                <w:szCs w:val="22"/>
                <w:lang w:val="ka-GE"/>
              </w:rPr>
              <w:t>,</w:t>
            </w:r>
            <w:r>
              <w:rPr>
                <w:bCs/>
                <w:sz w:val="22"/>
                <w:szCs w:val="22"/>
                <w:lang w:val="fr-FR"/>
              </w:rPr>
              <w:t xml:space="preserve"> à l', du, de la, de l', des)</w:t>
            </w:r>
          </w:p>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Մասնակի հոդ</w:t>
            </w:r>
            <w:r>
              <w:rPr>
                <w:rFonts w:ascii="Sylfaen" w:hAnsi="Sylfaen"/>
                <w:sz w:val="22"/>
                <w:szCs w:val="22"/>
                <w:lang w:val="fr-FR"/>
              </w:rPr>
              <w:t xml:space="preserve"> (</w:t>
            </w:r>
            <w:r>
              <w:rPr>
                <w:bCs/>
                <w:sz w:val="22"/>
                <w:szCs w:val="22"/>
                <w:lang w:val="fr-FR"/>
              </w:rPr>
              <w:t>du, de la, de l', des)</w:t>
            </w:r>
          </w:p>
          <w:p w:rsidR="00B217EA" w:rsidRDefault="00B217EA" w:rsidP="00B217EA">
            <w:pPr>
              <w:numPr>
                <w:ilvl w:val="0"/>
                <w:numId w:val="225"/>
              </w:numPr>
              <w:ind w:hanging="402"/>
              <w:jc w:val="both"/>
              <w:rPr>
                <w:lang w:val="fr-FR"/>
              </w:rPr>
            </w:pPr>
            <w:r>
              <w:rPr>
                <w:rFonts w:ascii="Sylfaen" w:hAnsi="Sylfaen"/>
                <w:sz w:val="22"/>
                <w:szCs w:val="22"/>
                <w:lang w:val="hy-AM"/>
              </w:rPr>
              <w:t xml:space="preserve">Մեկ անձի պատկանելություն ցույց տվող ստացական ածական անուններ </w:t>
            </w:r>
            <w:r>
              <w:rPr>
                <w:rFonts w:ascii="Sylfaen" w:hAnsi="Sylfaen"/>
                <w:sz w:val="22"/>
                <w:szCs w:val="22"/>
                <w:lang w:val="fr-FR"/>
              </w:rPr>
              <w:t>(</w:t>
            </w:r>
            <w:r>
              <w:rPr>
                <w:sz w:val="22"/>
                <w:szCs w:val="22"/>
                <w:lang w:val="fr-FR"/>
              </w:rPr>
              <w:t>mon, ma, mes, ton, ta, tes, son, sa, ses)</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Թվական ածական անուններ</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Ածական անունների իգական սեռի կազմություն</w:t>
            </w:r>
            <w:r>
              <w:rPr>
                <w:rFonts w:ascii="Sylfaen" w:hAnsi="Sylfaen"/>
                <w:sz w:val="22"/>
                <w:szCs w:val="22"/>
                <w:lang w:val="en-US"/>
              </w:rPr>
              <w:t>ը</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ընդհանուր օրենքը՝ ած.</w:t>
            </w:r>
            <w:r>
              <w:rPr>
                <w:rFonts w:ascii="Sylfaen" w:hAnsi="Sylfaen"/>
                <w:sz w:val="22"/>
                <w:szCs w:val="22"/>
                <w:lang w:val="fr-FR"/>
              </w:rPr>
              <w:t xml:space="preserve"> + </w:t>
            </w:r>
            <w:r>
              <w:rPr>
                <w:sz w:val="22"/>
                <w:szCs w:val="22"/>
                <w:lang w:val="fr-FR"/>
              </w:rPr>
              <w:t>e, court- courte )</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Գոյական և ածական անունների հոգնակի թվի կազմություն</w:t>
            </w:r>
            <w:r>
              <w:rPr>
                <w:rFonts w:ascii="Sylfaen" w:hAnsi="Sylfaen"/>
                <w:sz w:val="22"/>
                <w:szCs w:val="22"/>
                <w:lang w:val="fr-FR"/>
              </w:rPr>
              <w:t xml:space="preserve"> (</w:t>
            </w:r>
            <w:r>
              <w:rPr>
                <w:rFonts w:ascii="Sylfaen" w:hAnsi="Sylfaen"/>
                <w:sz w:val="22"/>
                <w:szCs w:val="22"/>
                <w:lang w:val="hy-AM"/>
              </w:rPr>
              <w:t>ընդհանուր օրենք՝ գոյ.</w:t>
            </w:r>
            <w:r>
              <w:rPr>
                <w:rFonts w:ascii="Sylfaen" w:hAnsi="Sylfaen"/>
                <w:sz w:val="22"/>
                <w:szCs w:val="22"/>
                <w:lang w:val="fr-FR"/>
              </w:rPr>
              <w:t xml:space="preserve"> + </w:t>
            </w:r>
            <w:r>
              <w:rPr>
                <w:sz w:val="22"/>
                <w:szCs w:val="22"/>
                <w:lang w:val="fr-FR"/>
              </w:rPr>
              <w:t>s, crayon -crayons)</w:t>
            </w:r>
          </w:p>
          <w:p w:rsidR="00B217EA" w:rsidRDefault="00B217EA" w:rsidP="00B217EA">
            <w:pPr>
              <w:numPr>
                <w:ilvl w:val="0"/>
                <w:numId w:val="225"/>
              </w:numPr>
              <w:ind w:hanging="402"/>
              <w:jc w:val="both"/>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sz w:val="22"/>
                <w:szCs w:val="22"/>
                <w:lang w:val="fr-FR"/>
              </w:rPr>
              <w:t xml:space="preserve">je, tu, il/elle, nous, vous, ils/elles) </w:t>
            </w:r>
          </w:p>
          <w:p w:rsidR="00B217EA" w:rsidRDefault="00B217EA" w:rsidP="00B217EA">
            <w:pPr>
              <w:numPr>
                <w:ilvl w:val="0"/>
                <w:numId w:val="225"/>
              </w:numPr>
              <w:ind w:hanging="402"/>
              <w:jc w:val="both"/>
              <w:rPr>
                <w:lang w:val="fr-FR"/>
              </w:rPr>
            </w:pPr>
            <w:r>
              <w:rPr>
                <w:rFonts w:ascii="Sylfaen" w:hAnsi="Sylfaen"/>
                <w:sz w:val="22"/>
                <w:szCs w:val="22"/>
                <w:lang w:val="hy-AM"/>
              </w:rPr>
              <w:t>Շեշտով անձնական դերանուններ՝ լրացման գործառույթով</w:t>
            </w:r>
            <w:r>
              <w:rPr>
                <w:rFonts w:ascii="Sylfaen" w:hAnsi="Sylfaen"/>
                <w:sz w:val="22"/>
                <w:szCs w:val="22"/>
                <w:lang w:val="fr-FR"/>
              </w:rPr>
              <w:t xml:space="preserve"> (</w:t>
            </w:r>
            <w:r>
              <w:rPr>
                <w:sz w:val="22"/>
                <w:szCs w:val="22"/>
                <w:lang w:val="fr-FR"/>
              </w:rPr>
              <w:t>moi, toi, nous, vous)</w:t>
            </w:r>
          </w:p>
          <w:p w:rsidR="00B217EA" w:rsidRDefault="00B217EA" w:rsidP="00B217EA">
            <w:pPr>
              <w:numPr>
                <w:ilvl w:val="0"/>
                <w:numId w:val="225"/>
              </w:numPr>
              <w:ind w:hanging="402"/>
              <w:jc w:val="both"/>
              <w:rPr>
                <w:lang w:val="fr-FR"/>
              </w:rPr>
            </w:pPr>
            <w:r>
              <w:rPr>
                <w:rFonts w:ascii="Sylfaen" w:hAnsi="Sylfaen"/>
                <w:sz w:val="22"/>
                <w:szCs w:val="22"/>
                <w:lang w:val="hy-AM"/>
              </w:rPr>
              <w:t>Ժխտում</w:t>
            </w:r>
            <w:r>
              <w:rPr>
                <w:rFonts w:ascii="Sylfaen" w:hAnsi="Sylfaen"/>
                <w:sz w:val="22"/>
                <w:szCs w:val="22"/>
                <w:lang w:val="en-US"/>
              </w:rPr>
              <w:t>ը</w:t>
            </w:r>
            <w:r>
              <w:rPr>
                <w:rFonts w:ascii="Sylfaen" w:hAnsi="Sylfaen"/>
                <w:sz w:val="22"/>
                <w:szCs w:val="22"/>
                <w:lang w:val="hy-AM"/>
              </w:rPr>
              <w:t xml:space="preserve"> պարզ ժամանակի դեպքում </w:t>
            </w:r>
            <w:r>
              <w:rPr>
                <w:rFonts w:ascii="Sylfaen" w:hAnsi="Sylfaen"/>
                <w:sz w:val="22"/>
                <w:szCs w:val="22"/>
                <w:lang w:val="fr-FR"/>
              </w:rPr>
              <w:t>(</w:t>
            </w:r>
            <w:r>
              <w:rPr>
                <w:sz w:val="22"/>
                <w:szCs w:val="22"/>
                <w:lang w:val="fr-FR"/>
              </w:rPr>
              <w:t>ne - verbe – pas/rien)</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Հարց</w:t>
            </w:r>
            <w:r>
              <w:rPr>
                <w:rFonts w:ascii="Sylfaen" w:hAnsi="Sylfaen"/>
                <w:sz w:val="22"/>
                <w:szCs w:val="22"/>
                <w:lang w:val="en-US"/>
              </w:rPr>
              <w:t>ադրում</w:t>
            </w:r>
            <w:r>
              <w:rPr>
                <w:rFonts w:ascii="Sylfaen" w:hAnsi="Sylfaen"/>
                <w:sz w:val="22"/>
                <w:szCs w:val="22"/>
                <w:lang w:val="hy-AM"/>
              </w:rPr>
              <w:t xml:space="preserve"> հնչերանգով և հաստատական ձևի</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w:t>
            </w:r>
            <w:r>
              <w:rPr>
                <w:rFonts w:ascii="Sylfaen" w:hAnsi="Sylfaen"/>
                <w:sz w:val="22"/>
                <w:szCs w:val="22"/>
                <w:lang w:val="ka-GE"/>
              </w:rPr>
              <w:t>”</w:t>
            </w:r>
            <w:r>
              <w:rPr>
                <w:sz w:val="22"/>
                <w:szCs w:val="22"/>
                <w:lang w:val="fr-FR"/>
              </w:rPr>
              <w:t>est-ce que</w:t>
            </w:r>
            <w:r>
              <w:rPr>
                <w:rFonts w:ascii="Sylfaen" w:hAnsi="Sylfaen"/>
                <w:sz w:val="22"/>
                <w:szCs w:val="22"/>
                <w:lang w:val="fr-FR"/>
              </w:rPr>
              <w:t>"-</w:t>
            </w:r>
            <w:r>
              <w:rPr>
                <w:rFonts w:ascii="Sylfaen" w:hAnsi="Sylfaen"/>
                <w:sz w:val="22"/>
                <w:szCs w:val="22"/>
                <w:lang w:val="hy-AM"/>
              </w:rPr>
              <w:t>ն ավելացնելով</w:t>
            </w:r>
          </w:p>
          <w:p w:rsidR="00B217EA" w:rsidRDefault="00B217EA" w:rsidP="00B217EA">
            <w:pPr>
              <w:numPr>
                <w:ilvl w:val="0"/>
                <w:numId w:val="225"/>
              </w:numPr>
              <w:ind w:hanging="402"/>
              <w:jc w:val="both"/>
              <w:rPr>
                <w:lang w:val="fr-FR"/>
              </w:rPr>
            </w:pPr>
            <w:r>
              <w:rPr>
                <w:rFonts w:ascii="Sylfaen" w:hAnsi="Sylfaen"/>
                <w:sz w:val="22"/>
                <w:szCs w:val="22"/>
                <w:lang w:val="hy-AM"/>
              </w:rPr>
              <w:t>Հարց</w:t>
            </w:r>
            <w:r>
              <w:rPr>
                <w:rFonts w:ascii="Sylfaen" w:hAnsi="Sylfaen"/>
                <w:sz w:val="22"/>
                <w:szCs w:val="22"/>
                <w:lang w:val="en-US"/>
              </w:rPr>
              <w:t>ադրում</w:t>
            </w:r>
            <w:r>
              <w:rPr>
                <w:rFonts w:ascii="Sylfaen" w:hAnsi="Sylfaen"/>
                <w:sz w:val="22"/>
                <w:szCs w:val="22"/>
                <w:lang w:val="hy-AM"/>
              </w:rPr>
              <w:t xml:space="preserve"> դերանուններով և որոշ հարցական մակբայներով</w:t>
            </w:r>
            <w:r>
              <w:rPr>
                <w:rFonts w:ascii="Sylfaen" w:hAnsi="Sylfaen"/>
                <w:sz w:val="22"/>
                <w:szCs w:val="22"/>
                <w:lang w:val="fr-FR"/>
              </w:rPr>
              <w:t xml:space="preserve"> </w:t>
            </w:r>
            <w:r>
              <w:rPr>
                <w:sz w:val="22"/>
                <w:szCs w:val="22"/>
                <w:lang w:val="fr-FR"/>
              </w:rPr>
              <w:t>(Qui est-ce</w:t>
            </w:r>
            <w:r>
              <w:rPr>
                <w:rFonts w:ascii="Sylfaen" w:hAnsi="Sylfaen"/>
                <w:sz w:val="22"/>
                <w:szCs w:val="22"/>
                <w:lang w:val="ka-GE"/>
              </w:rPr>
              <w:t xml:space="preserve">? </w:t>
            </w:r>
            <w:r>
              <w:rPr>
                <w:rFonts w:ascii="Sylfaen" w:hAnsi="Sylfaen"/>
                <w:sz w:val="22"/>
                <w:szCs w:val="22"/>
                <w:lang w:val="fr-FR"/>
              </w:rPr>
              <w:t>O</w:t>
            </w:r>
            <w:r>
              <w:rPr>
                <w:sz w:val="22"/>
                <w:szCs w:val="22"/>
                <w:lang w:val="fr-FR"/>
              </w:rPr>
              <w:t>ù est le ballon?)</w:t>
            </w:r>
          </w:p>
          <w:p w:rsidR="00B217EA" w:rsidRDefault="00B217EA" w:rsidP="00B217EA">
            <w:pPr>
              <w:numPr>
                <w:ilvl w:val="0"/>
                <w:numId w:val="225"/>
              </w:numPr>
              <w:ind w:hanging="402"/>
              <w:jc w:val="both"/>
              <w:rPr>
                <w:lang w:val="fr-FR"/>
              </w:rPr>
            </w:pPr>
            <w:r>
              <w:rPr>
                <w:rFonts w:ascii="Sylfaen" w:hAnsi="Sylfaen"/>
                <w:sz w:val="22"/>
                <w:szCs w:val="22"/>
                <w:lang w:val="hy-AM"/>
              </w:rPr>
              <w:t xml:space="preserve">Տեղադրության արտահայտում, որոշ նախդիրների և մակբայների </w:t>
            </w:r>
            <w:r>
              <w:rPr>
                <w:rFonts w:ascii="Sylfaen" w:hAnsi="Sylfaen"/>
                <w:sz w:val="22"/>
                <w:szCs w:val="22"/>
                <w:lang w:val="fr-FR"/>
              </w:rPr>
              <w:t xml:space="preserve"> </w:t>
            </w:r>
            <w:r>
              <w:rPr>
                <w:rFonts w:ascii="Sylfaen" w:hAnsi="Sylfaen"/>
                <w:sz w:val="22"/>
                <w:szCs w:val="22"/>
                <w:lang w:val="hy-AM"/>
              </w:rPr>
              <w:t>գործածությամբ</w:t>
            </w:r>
            <w:r>
              <w:rPr>
                <w:rFonts w:ascii="Sylfaen" w:hAnsi="Sylfaen"/>
                <w:sz w:val="22"/>
                <w:szCs w:val="22"/>
                <w:lang w:val="fr-FR"/>
              </w:rPr>
              <w:t xml:space="preserve"> (</w:t>
            </w:r>
            <w:r>
              <w:rPr>
                <w:sz w:val="22"/>
                <w:szCs w:val="22"/>
                <w:lang w:val="fr-FR"/>
              </w:rPr>
              <w:t>Le chien est sous la table. Elle est ici. )</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Բայի ժամանակներ՝</w:t>
            </w:r>
            <w:r>
              <w:rPr>
                <w:rFonts w:ascii="Sylfaen" w:hAnsi="Sylfaen"/>
                <w:sz w:val="22"/>
                <w:szCs w:val="22"/>
                <w:lang w:val="fr-FR"/>
              </w:rPr>
              <w:t xml:space="preserve"> 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 xml:space="preserve">խմբի որոշ (ոչ դերանվանական) բայերի խոնարհումը ներկայում </w:t>
            </w:r>
            <w:r>
              <w:rPr>
                <w:sz w:val="22"/>
                <w:szCs w:val="22"/>
                <w:lang w:val="fr-FR"/>
              </w:rPr>
              <w:t>(l'indicatif présent)</w:t>
            </w:r>
            <w:r>
              <w:rPr>
                <w:rFonts w:ascii="Sylfaen" w:hAnsi="Sylfaen"/>
                <w:sz w:val="22"/>
                <w:szCs w:val="22"/>
                <w:lang w:val="fr-FR"/>
              </w:rPr>
              <w:t xml:space="preserve">, </w:t>
            </w:r>
            <w:r>
              <w:rPr>
                <w:rFonts w:ascii="Sylfaen" w:hAnsi="Sylfaen"/>
                <w:sz w:val="22"/>
                <w:szCs w:val="22"/>
                <w:lang w:val="hy-AM"/>
              </w:rPr>
              <w:t>հրամայականում</w:t>
            </w:r>
            <w:r>
              <w:rPr>
                <w:sz w:val="22"/>
                <w:szCs w:val="22"/>
                <w:lang w:val="fr-FR"/>
              </w:rPr>
              <w:t xml:space="preserve"> (l'impératif présent)</w:t>
            </w:r>
            <w:r>
              <w:rPr>
                <w:rFonts w:ascii="Sylfaen" w:hAnsi="Sylfaen"/>
                <w:sz w:val="22"/>
                <w:szCs w:val="22"/>
                <w:lang w:val="fr-FR"/>
              </w:rPr>
              <w:t xml:space="preserve">, </w:t>
            </w:r>
            <w:r>
              <w:rPr>
                <w:rFonts w:ascii="Sylfaen" w:hAnsi="Sylfaen"/>
                <w:sz w:val="22"/>
                <w:szCs w:val="22"/>
                <w:lang w:val="en-US"/>
              </w:rPr>
              <w:t>մերձավոր</w:t>
            </w:r>
            <w:r>
              <w:rPr>
                <w:rFonts w:ascii="Sylfaen" w:hAnsi="Sylfaen"/>
                <w:sz w:val="22"/>
                <w:szCs w:val="22"/>
                <w:lang w:val="fr-FR"/>
              </w:rPr>
              <w:t xml:space="preserve"> </w:t>
            </w:r>
            <w:r>
              <w:rPr>
                <w:rFonts w:ascii="Sylfaen" w:hAnsi="Sylfaen"/>
                <w:sz w:val="22"/>
                <w:szCs w:val="22"/>
                <w:lang w:val="hy-AM"/>
              </w:rPr>
              <w:t>ապագայում</w:t>
            </w:r>
            <w:r>
              <w:rPr>
                <w:rFonts w:ascii="Sylfaen" w:hAnsi="Sylfaen"/>
                <w:sz w:val="22"/>
                <w:szCs w:val="22"/>
                <w:lang w:val="fr-FR"/>
              </w:rPr>
              <w:t xml:space="preserve"> </w:t>
            </w:r>
            <w:r>
              <w:rPr>
                <w:sz w:val="22"/>
                <w:szCs w:val="22"/>
                <w:lang w:val="fr-FR"/>
              </w:rPr>
              <w:t>(le futur proche)</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Դերանվանական բայերի խոնարհումը ներկայում</w:t>
            </w:r>
          </w:p>
          <w:p w:rsidR="00B217EA" w:rsidRDefault="00B217EA" w:rsidP="00892343">
            <w:pPr>
              <w:jc w:val="both"/>
              <w:rPr>
                <w:rFonts w:ascii="AcadNusx" w:hAnsi="AcadNusx"/>
                <w:lang w:val="fr-FR"/>
              </w:rPr>
            </w:pPr>
          </w:p>
          <w:p w:rsidR="00B217EA" w:rsidRDefault="00B217EA" w:rsidP="00892343">
            <w:pPr>
              <w:jc w:val="both"/>
              <w:rPr>
                <w:rFonts w:ascii="Sylfaen" w:hAnsi="Sylfaen"/>
                <w:lang w:val="ka-GE"/>
              </w:rPr>
            </w:pPr>
          </w:p>
          <w:p w:rsidR="00B217EA" w:rsidRDefault="00B217EA" w:rsidP="00892343">
            <w:pPr>
              <w:jc w:val="both"/>
              <w:rPr>
                <w:rFonts w:ascii="AcadNusx" w:hAnsi="AcadNusx"/>
                <w:lang w:val="fr-FR"/>
              </w:rPr>
            </w:pPr>
          </w:p>
          <w:p w:rsidR="00B217EA" w:rsidRDefault="00B217EA" w:rsidP="00892343">
            <w:pPr>
              <w:jc w:val="both"/>
              <w:rPr>
                <w:rFonts w:ascii="Sylfaen" w:hAnsi="Sylfaen"/>
                <w:lang w:val="ka-GE"/>
              </w:rPr>
            </w:pPr>
          </w:p>
          <w:p w:rsidR="00B217EA" w:rsidRDefault="00B217EA" w:rsidP="00892343">
            <w:pPr>
              <w:jc w:val="both"/>
              <w:rPr>
                <w:rFonts w:ascii="Sylfaen" w:hAnsi="Sylfaen"/>
                <w:lang w:val="ka-GE"/>
              </w:rPr>
            </w:pPr>
          </w:p>
          <w:p w:rsidR="00B217EA" w:rsidRDefault="00B217EA" w:rsidP="00892343">
            <w:pPr>
              <w:jc w:val="both"/>
              <w:rPr>
                <w:rFonts w:ascii="AcadNusx" w:hAnsi="AcadNusx"/>
                <w:lang w:val="fr-FR"/>
              </w:rPr>
            </w:pPr>
          </w:p>
        </w:tc>
      </w:tr>
    </w:tbl>
    <w:p w:rsidR="00B217EA" w:rsidRDefault="00B217EA" w:rsidP="00B217EA">
      <w:pPr>
        <w:rPr>
          <w:vanish/>
        </w:rPr>
      </w:pPr>
    </w:p>
    <w:tbl>
      <w:tblPr>
        <w:tblpPr w:leftFromText="180" w:rightFromText="180" w:vertAnchor="text" w:horzAnchor="margin" w:tblpX="74" w:tblpY="717"/>
        <w:tblW w:w="9356" w:type="dxa"/>
        <w:tblLook w:val="01E0" w:firstRow="1" w:lastRow="1" w:firstColumn="1" w:lastColumn="1" w:noHBand="0" w:noVBand="0"/>
      </w:tblPr>
      <w:tblGrid>
        <w:gridCol w:w="9356"/>
      </w:tblGrid>
      <w:tr w:rsidR="00B217EA" w:rsidTr="00892343">
        <w:trPr>
          <w:trHeight w:val="321"/>
        </w:trPr>
        <w:tc>
          <w:tcPr>
            <w:tcW w:w="9356" w:type="dxa"/>
            <w:shd w:val="clear" w:color="auto" w:fill="D9D9D9"/>
            <w:hideMark/>
          </w:tcPr>
          <w:p w:rsidR="00B217EA" w:rsidRDefault="00B217EA" w:rsidP="00892343">
            <w:pPr>
              <w:jc w:val="both"/>
              <w:rPr>
                <w:rFonts w:ascii="Sylfaen" w:hAnsi="Sylfaen"/>
                <w:b/>
                <w:lang w:val="hy-AM"/>
              </w:rPr>
            </w:pPr>
            <w:r>
              <w:rPr>
                <w:rFonts w:ascii="Sylfaen" w:hAnsi="Sylfaen"/>
                <w:b/>
                <w:sz w:val="22"/>
                <w:szCs w:val="22"/>
                <w:lang w:val="hy-AM"/>
              </w:rPr>
              <w:t>Ուղղագրություն</w:t>
            </w:r>
            <w:r>
              <w:rPr>
                <w:rFonts w:ascii="Sylfaen" w:hAnsi="Sylfaen"/>
                <w:b/>
                <w:sz w:val="22"/>
                <w:szCs w:val="22"/>
                <w:lang w:val="de-DE"/>
              </w:rPr>
              <w:t xml:space="preserve"> I </w:t>
            </w:r>
            <w:r>
              <w:rPr>
                <w:rFonts w:ascii="Sylfaen" w:hAnsi="Sylfaen"/>
                <w:b/>
                <w:sz w:val="22"/>
                <w:szCs w:val="22"/>
                <w:lang w:val="hy-AM"/>
              </w:rPr>
              <w:t>և</w:t>
            </w:r>
            <w:r>
              <w:rPr>
                <w:rFonts w:ascii="Sylfaen" w:hAnsi="Sylfaen"/>
                <w:b/>
                <w:sz w:val="22"/>
                <w:szCs w:val="22"/>
                <w:lang w:val="de-DE"/>
              </w:rPr>
              <w:t xml:space="preserve"> II </w:t>
            </w:r>
            <w:r>
              <w:rPr>
                <w:rFonts w:ascii="Sylfaen" w:hAnsi="Sylfaen"/>
                <w:b/>
                <w:sz w:val="22"/>
                <w:szCs w:val="22"/>
                <w:lang w:val="hy-AM"/>
              </w:rPr>
              <w:t>մակարդակների համար</w:t>
            </w:r>
          </w:p>
        </w:tc>
      </w:tr>
      <w:tr w:rsidR="00B217EA" w:rsidRPr="00615E58" w:rsidTr="00892343">
        <w:trPr>
          <w:trHeight w:val="531"/>
        </w:trPr>
        <w:tc>
          <w:tcPr>
            <w:tcW w:w="9356" w:type="dxa"/>
          </w:tcPr>
          <w:p w:rsidR="00B217EA" w:rsidRDefault="00B217EA" w:rsidP="00892343">
            <w:pPr>
              <w:ind w:left="360"/>
              <w:jc w:val="both"/>
              <w:rPr>
                <w:lang w:val="ka-GE"/>
              </w:rPr>
            </w:pPr>
          </w:p>
          <w:p w:rsidR="00B217EA" w:rsidRDefault="00B217EA" w:rsidP="00B217EA">
            <w:pPr>
              <w:numPr>
                <w:ilvl w:val="0"/>
                <w:numId w:val="226"/>
              </w:numPr>
              <w:tabs>
                <w:tab w:val="clear" w:pos="360"/>
                <w:tab w:val="num" w:pos="709"/>
              </w:tabs>
              <w:ind w:left="709" w:hanging="425"/>
              <w:jc w:val="both"/>
              <w:rPr>
                <w:lang w:val="ka-GE"/>
              </w:rPr>
            </w:pPr>
            <w:r>
              <w:rPr>
                <w:rFonts w:ascii="Sylfaen" w:hAnsi="Sylfaen"/>
                <w:sz w:val="22"/>
                <w:szCs w:val="22"/>
                <w:lang w:val="hy-AM"/>
              </w:rPr>
              <w:t>Մեծատառերի գործածում, կետադրական նշանների գործածում, շեշտերի գործածում (բութ, սուր</w:t>
            </w:r>
            <w:r>
              <w:rPr>
                <w:rFonts w:ascii="Sylfaen" w:hAnsi="Sylfaen"/>
                <w:sz w:val="22"/>
                <w:szCs w:val="22"/>
                <w:lang w:val="ka-GE"/>
              </w:rPr>
              <w:t>)</w:t>
            </w:r>
            <w:r w:rsidRPr="00CC6129">
              <w:rPr>
                <w:rFonts w:ascii="Sylfaen" w:hAnsi="Sylfaen"/>
                <w:sz w:val="22"/>
                <w:szCs w:val="22"/>
                <w:lang w:val="ka-GE"/>
              </w:rPr>
              <w:t>,</w:t>
            </w:r>
            <w:r>
              <w:rPr>
                <w:rFonts w:ascii="Sylfaen" w:hAnsi="Sylfaen"/>
                <w:sz w:val="22"/>
                <w:szCs w:val="22"/>
                <w:lang w:val="ka-GE"/>
              </w:rPr>
              <w:t xml:space="preserve"> </w:t>
            </w:r>
            <w:r>
              <w:rPr>
                <w:rFonts w:ascii="Sylfaen" w:hAnsi="Sylfaen"/>
                <w:sz w:val="22"/>
                <w:szCs w:val="22"/>
                <w:lang w:val="hy-AM"/>
              </w:rPr>
              <w:t xml:space="preserve">ապաթարցի գործածում (ձայնավորի սղում ձայնավորներից և համր </w:t>
            </w:r>
            <w:r>
              <w:rPr>
                <w:sz w:val="22"/>
                <w:szCs w:val="22"/>
                <w:lang w:val="ka-GE"/>
              </w:rPr>
              <w:t xml:space="preserve"> h</w:t>
            </w:r>
            <w:r>
              <w:rPr>
                <w:rFonts w:ascii="Sylfaen" w:hAnsi="Sylfaen"/>
                <w:sz w:val="22"/>
                <w:szCs w:val="22"/>
                <w:lang w:val="ka-GE"/>
              </w:rPr>
              <w:t>-</w:t>
            </w:r>
            <w:r>
              <w:rPr>
                <w:rFonts w:ascii="Sylfaen" w:hAnsi="Sylfaen"/>
                <w:sz w:val="22"/>
                <w:szCs w:val="22"/>
                <w:lang w:val="hy-AM"/>
              </w:rPr>
              <w:t>ից առաջ), ծանոթ բառերի որոշ հնչյունների պատկերումը</w:t>
            </w:r>
            <w:r>
              <w:rPr>
                <w:rFonts w:ascii="Sylfaen" w:hAnsi="Sylfaen"/>
                <w:sz w:val="22"/>
                <w:szCs w:val="22"/>
                <w:lang w:val="ka-GE"/>
              </w:rPr>
              <w:t xml:space="preserve"> </w:t>
            </w:r>
            <w:r>
              <w:rPr>
                <w:sz w:val="22"/>
                <w:szCs w:val="22"/>
                <w:lang w:val="ka-GE"/>
              </w:rPr>
              <w:t>[k, o. . . ]</w:t>
            </w:r>
            <w:r>
              <w:rPr>
                <w:rFonts w:ascii="Sylfaen" w:hAnsi="Sylfaen"/>
                <w:sz w:val="22"/>
                <w:szCs w:val="22"/>
                <w:lang w:val="ka-GE"/>
              </w:rPr>
              <w:t xml:space="preserve"> </w:t>
            </w:r>
            <w:r>
              <w:rPr>
                <w:rFonts w:ascii="Sylfaen" w:hAnsi="Sylfaen"/>
                <w:sz w:val="22"/>
                <w:szCs w:val="22"/>
                <w:lang w:val="hy-AM"/>
              </w:rPr>
              <w:t>պատշաճ տառերով</w:t>
            </w:r>
            <w:r>
              <w:rPr>
                <w:rFonts w:ascii="Sylfaen" w:hAnsi="Sylfaen"/>
                <w:sz w:val="22"/>
                <w:szCs w:val="22"/>
                <w:lang w:val="ka-GE"/>
              </w:rPr>
              <w:t xml:space="preserve"> (</w:t>
            </w:r>
            <w:r>
              <w:rPr>
                <w:b/>
                <w:sz w:val="22"/>
                <w:szCs w:val="22"/>
                <w:lang w:val="ka-GE"/>
              </w:rPr>
              <w:t>c</w:t>
            </w:r>
            <w:r>
              <w:rPr>
                <w:sz w:val="22"/>
                <w:szCs w:val="22"/>
                <w:lang w:val="ka-GE"/>
              </w:rPr>
              <w:t>o</w:t>
            </w:r>
            <w:r>
              <w:rPr>
                <w:b/>
                <w:sz w:val="22"/>
                <w:szCs w:val="22"/>
                <w:lang w:val="ka-GE"/>
              </w:rPr>
              <w:t>q</w:t>
            </w:r>
            <w:r>
              <w:rPr>
                <w:sz w:val="22"/>
                <w:szCs w:val="22"/>
                <w:lang w:val="ka-GE"/>
              </w:rPr>
              <w:t>, s</w:t>
            </w:r>
            <w:r>
              <w:rPr>
                <w:b/>
                <w:sz w:val="22"/>
                <w:szCs w:val="22"/>
                <w:lang w:val="ka-GE"/>
              </w:rPr>
              <w:t>k</w:t>
            </w:r>
            <w:r>
              <w:rPr>
                <w:sz w:val="22"/>
                <w:szCs w:val="22"/>
                <w:lang w:val="ka-GE"/>
              </w:rPr>
              <w:t>ier; il v</w:t>
            </w:r>
            <w:r>
              <w:rPr>
                <w:b/>
                <w:sz w:val="22"/>
                <w:szCs w:val="22"/>
                <w:lang w:val="ka-GE"/>
              </w:rPr>
              <w:t>o</w:t>
            </w:r>
            <w:r>
              <w:rPr>
                <w:sz w:val="22"/>
                <w:szCs w:val="22"/>
                <w:lang w:val="ka-GE"/>
              </w:rPr>
              <w:t>le, l'</w:t>
            </w:r>
            <w:r>
              <w:rPr>
                <w:b/>
                <w:sz w:val="22"/>
                <w:szCs w:val="22"/>
                <w:lang w:val="ka-GE"/>
              </w:rPr>
              <w:t>eau</w:t>
            </w:r>
            <w:r>
              <w:rPr>
                <w:sz w:val="22"/>
                <w:szCs w:val="22"/>
                <w:lang w:val="ka-GE"/>
              </w:rPr>
              <w:t xml:space="preserve"> . . . ),</w:t>
            </w:r>
            <w:r>
              <w:rPr>
                <w:rFonts w:ascii="Sylfaen" w:hAnsi="Sylfaen"/>
                <w:sz w:val="22"/>
                <w:szCs w:val="22"/>
                <w:lang w:val="ka-GE"/>
              </w:rPr>
              <w:t xml:space="preserve"> </w:t>
            </w:r>
            <w:r>
              <w:rPr>
                <w:rFonts w:ascii="Sylfaen" w:hAnsi="Sylfaen"/>
                <w:sz w:val="22"/>
                <w:szCs w:val="22"/>
                <w:lang w:val="hy-AM"/>
              </w:rPr>
              <w:t xml:space="preserve">ծանոթ բառերում պատշաճ տառակապակցությունների </w:t>
            </w:r>
            <w:r>
              <w:rPr>
                <w:rFonts w:ascii="Sylfaen" w:hAnsi="Sylfaen"/>
                <w:sz w:val="22"/>
                <w:szCs w:val="22"/>
                <w:lang w:val="ka-GE"/>
              </w:rPr>
              <w:t xml:space="preserve"> </w:t>
            </w:r>
            <w:r>
              <w:rPr>
                <w:rFonts w:ascii="Sylfaen" w:hAnsi="Sylfaen"/>
                <w:sz w:val="22"/>
                <w:szCs w:val="22"/>
                <w:lang w:val="hy-AM"/>
              </w:rPr>
              <w:t xml:space="preserve"> </w:t>
            </w:r>
            <w:r>
              <w:rPr>
                <w:rFonts w:ascii="Sylfaen" w:hAnsi="Sylfaen"/>
                <w:color w:val="000000"/>
                <w:sz w:val="22"/>
                <w:szCs w:val="22"/>
                <w:lang w:val="hy-AM"/>
              </w:rPr>
              <w:t>գործածում</w:t>
            </w:r>
            <w:r>
              <w:rPr>
                <w:rFonts w:ascii="Sylfaen" w:hAnsi="Sylfaen"/>
                <w:sz w:val="22"/>
                <w:szCs w:val="22"/>
                <w:lang w:val="ka-GE"/>
              </w:rPr>
              <w:t xml:space="preserve"> </w:t>
            </w:r>
            <w:r>
              <w:rPr>
                <w:sz w:val="22"/>
                <w:szCs w:val="22"/>
                <w:lang w:val="ka-GE"/>
              </w:rPr>
              <w:t>(</w:t>
            </w:r>
            <w:r>
              <w:rPr>
                <w:rFonts w:ascii="Sylfaen" w:hAnsi="Sylfaen"/>
                <w:sz w:val="22"/>
                <w:szCs w:val="22"/>
                <w:lang w:val="ka-GE"/>
              </w:rPr>
              <w:t>მაგ.</w:t>
            </w:r>
            <w:r>
              <w:rPr>
                <w:sz w:val="22"/>
                <w:szCs w:val="22"/>
                <w:lang w:val="ka-GE"/>
              </w:rPr>
              <w:t xml:space="preserve"> ou, oi, ch, au, eau, ai</w:t>
            </w:r>
            <w:r>
              <w:rPr>
                <w:rFonts w:ascii="Sylfaen" w:hAnsi="Sylfaen"/>
                <w:sz w:val="22"/>
                <w:szCs w:val="22"/>
                <w:lang w:val="ka-GE"/>
              </w:rPr>
              <w:t>...</w:t>
            </w:r>
            <w:r>
              <w:rPr>
                <w:sz w:val="22"/>
                <w:szCs w:val="22"/>
                <w:lang w:val="ka-GE"/>
              </w:rPr>
              <w:t>),</w:t>
            </w:r>
            <w:r>
              <w:rPr>
                <w:rFonts w:ascii="Sylfaen" w:hAnsi="Sylfaen"/>
                <w:sz w:val="22"/>
                <w:szCs w:val="22"/>
                <w:lang w:val="ka-GE"/>
              </w:rPr>
              <w:t xml:space="preserve"> </w:t>
            </w:r>
            <w:r>
              <w:rPr>
                <w:rFonts w:ascii="Sylfaen" w:hAnsi="Sylfaen"/>
                <w:sz w:val="22"/>
                <w:szCs w:val="22"/>
                <w:lang w:val="hy-AM"/>
              </w:rPr>
              <w:t xml:space="preserve">գոյականի հոգնակի թվի </w:t>
            </w:r>
            <w:r>
              <w:rPr>
                <w:rFonts w:ascii="Sylfaen" w:hAnsi="Sylfaen"/>
                <w:sz w:val="22"/>
                <w:szCs w:val="22"/>
                <w:lang w:val="en-US"/>
              </w:rPr>
              <w:t>արտահայտում</w:t>
            </w:r>
            <w:r>
              <w:rPr>
                <w:rFonts w:ascii="Sylfaen" w:hAnsi="Sylfaen"/>
                <w:sz w:val="22"/>
                <w:szCs w:val="22"/>
                <w:lang w:val="ka-GE"/>
              </w:rPr>
              <w:t xml:space="preserve"> (</w:t>
            </w:r>
            <w:r>
              <w:rPr>
                <w:sz w:val="22"/>
                <w:szCs w:val="22"/>
                <w:lang w:val="ka-GE"/>
              </w:rPr>
              <w:t>s, x),</w:t>
            </w:r>
            <w:r>
              <w:rPr>
                <w:rFonts w:ascii="Sylfaen" w:hAnsi="Sylfaen"/>
                <w:sz w:val="22"/>
                <w:szCs w:val="22"/>
                <w:lang w:val="ka-GE"/>
              </w:rPr>
              <w:t xml:space="preserve"> </w:t>
            </w:r>
            <w:r>
              <w:rPr>
                <w:rFonts w:ascii="Sylfaen" w:hAnsi="Sylfaen"/>
                <w:sz w:val="22"/>
                <w:szCs w:val="22"/>
                <w:lang w:val="hy-AM"/>
              </w:rPr>
              <w:t xml:space="preserve">ածական անունների հոգնակի թվի </w:t>
            </w:r>
            <w:r w:rsidRPr="00CC6129">
              <w:rPr>
                <w:rFonts w:ascii="Sylfaen" w:hAnsi="Sylfaen"/>
                <w:sz w:val="22"/>
                <w:szCs w:val="22"/>
                <w:lang w:val="ka-GE"/>
              </w:rPr>
              <w:t xml:space="preserve"> </w:t>
            </w:r>
            <w:r>
              <w:rPr>
                <w:rFonts w:ascii="Sylfaen" w:hAnsi="Sylfaen"/>
                <w:sz w:val="22"/>
                <w:szCs w:val="22"/>
                <w:lang w:val="en-US"/>
              </w:rPr>
              <w:t>արտահայտում</w:t>
            </w:r>
            <w:r>
              <w:rPr>
                <w:rFonts w:ascii="Sylfaen" w:hAnsi="Sylfaen"/>
                <w:sz w:val="22"/>
                <w:szCs w:val="22"/>
                <w:lang w:val="ka-GE"/>
              </w:rPr>
              <w:t xml:space="preserve"> (</w:t>
            </w:r>
            <w:r>
              <w:rPr>
                <w:sz w:val="22"/>
                <w:szCs w:val="22"/>
                <w:lang w:val="ka-GE"/>
              </w:rPr>
              <w:t xml:space="preserve">s, x), </w:t>
            </w:r>
            <w:r>
              <w:rPr>
                <w:rFonts w:ascii="Sylfaen" w:hAnsi="Sylfaen"/>
                <w:sz w:val="22"/>
                <w:szCs w:val="22"/>
                <w:lang w:val="hy-AM"/>
              </w:rPr>
              <w:t xml:space="preserve">գոյական և որակական ածական անունների իգական սեռի </w:t>
            </w:r>
            <w:r w:rsidRPr="00CC6129">
              <w:rPr>
                <w:rFonts w:ascii="Sylfaen" w:hAnsi="Sylfaen"/>
                <w:sz w:val="22"/>
                <w:szCs w:val="22"/>
                <w:lang w:val="ka-GE"/>
              </w:rPr>
              <w:t xml:space="preserve"> </w:t>
            </w:r>
            <w:r>
              <w:rPr>
                <w:rFonts w:ascii="Sylfaen" w:hAnsi="Sylfaen"/>
                <w:sz w:val="22"/>
                <w:szCs w:val="22"/>
                <w:lang w:val="en-US"/>
              </w:rPr>
              <w:t>արտահայտում</w:t>
            </w:r>
            <w:r>
              <w:rPr>
                <w:rFonts w:ascii="Sylfaen" w:hAnsi="Sylfaen"/>
                <w:sz w:val="22"/>
                <w:szCs w:val="22"/>
                <w:lang w:val="ka-GE"/>
              </w:rPr>
              <w:t xml:space="preserve">  (</w:t>
            </w:r>
            <w:r>
              <w:rPr>
                <w:sz w:val="22"/>
                <w:szCs w:val="22"/>
                <w:lang w:val="ka-GE"/>
              </w:rPr>
              <w:t>e</w:t>
            </w:r>
            <w:r>
              <w:rPr>
                <w:rFonts w:ascii="Sylfaen" w:hAnsi="Sylfaen"/>
                <w:sz w:val="22"/>
                <w:szCs w:val="22"/>
                <w:lang w:val="ka-GE"/>
              </w:rPr>
              <w:t xml:space="preserve">), </w:t>
            </w:r>
            <w:r>
              <w:rPr>
                <w:rFonts w:ascii="Sylfaen" w:hAnsi="Sylfaen"/>
                <w:sz w:val="22"/>
                <w:szCs w:val="22"/>
                <w:lang w:val="hy-AM"/>
              </w:rPr>
              <w:t xml:space="preserve">բայի խոնարհման նշանների տեղադրում </w:t>
            </w:r>
            <w:r>
              <w:rPr>
                <w:rFonts w:ascii="Sylfaen" w:hAnsi="Sylfaen"/>
                <w:sz w:val="22"/>
                <w:szCs w:val="22"/>
                <w:lang w:val="ka-GE"/>
              </w:rPr>
              <w:t xml:space="preserve"> I, II, III </w:t>
            </w:r>
            <w:r>
              <w:rPr>
                <w:rFonts w:ascii="Sylfaen" w:hAnsi="Sylfaen"/>
                <w:sz w:val="22"/>
                <w:szCs w:val="22"/>
                <w:lang w:val="hy-AM"/>
              </w:rPr>
              <w:t>խմբի բայերի մեջ</w:t>
            </w:r>
            <w:r>
              <w:rPr>
                <w:rFonts w:ascii="Sylfaen" w:hAnsi="Sylfaen"/>
                <w:sz w:val="22"/>
                <w:szCs w:val="22"/>
                <w:lang w:val="ka-GE"/>
              </w:rPr>
              <w:t xml:space="preserve"> (l'</w:t>
            </w:r>
            <w:r>
              <w:rPr>
                <w:sz w:val="22"/>
                <w:szCs w:val="22"/>
                <w:lang w:val="ka-GE"/>
              </w:rPr>
              <w:t xml:space="preserve">indicatif présent,  l'impératif présent), </w:t>
            </w:r>
            <w:r>
              <w:rPr>
                <w:rFonts w:ascii="Sylfaen" w:hAnsi="Sylfaen"/>
                <w:sz w:val="22"/>
                <w:szCs w:val="22"/>
                <w:lang w:val="hy-AM"/>
              </w:rPr>
              <w:t xml:space="preserve">որոշ </w:t>
            </w:r>
            <w:r>
              <w:rPr>
                <w:rFonts w:ascii="Sylfaen" w:hAnsi="Sylfaen"/>
                <w:sz w:val="22"/>
                <w:szCs w:val="22"/>
                <w:lang w:val="en-US"/>
              </w:rPr>
              <w:t>նույնահունչ</w:t>
            </w:r>
            <w:r w:rsidRPr="00184076">
              <w:rPr>
                <w:rFonts w:ascii="Sylfaen" w:hAnsi="Sylfaen"/>
                <w:sz w:val="22"/>
                <w:szCs w:val="22"/>
                <w:lang w:val="ka-GE"/>
              </w:rPr>
              <w:t xml:space="preserve"> </w:t>
            </w:r>
            <w:r>
              <w:rPr>
                <w:rFonts w:ascii="Sylfaen" w:hAnsi="Sylfaen"/>
                <w:sz w:val="22"/>
                <w:szCs w:val="22"/>
                <w:lang w:val="en-US"/>
              </w:rPr>
              <w:t>բառեր</w:t>
            </w:r>
            <w:r>
              <w:rPr>
                <w:rFonts w:ascii="Sylfaen" w:hAnsi="Sylfaen"/>
                <w:sz w:val="22"/>
                <w:szCs w:val="22"/>
                <w:lang w:val="ka-GE"/>
              </w:rPr>
              <w:t xml:space="preserve"> (</w:t>
            </w:r>
            <w:r>
              <w:rPr>
                <w:sz w:val="22"/>
                <w:szCs w:val="22"/>
                <w:lang w:val="ka-GE"/>
              </w:rPr>
              <w:t>sont – son;  ses - c'est. . . )</w:t>
            </w:r>
          </w:p>
          <w:p w:rsidR="00B217EA" w:rsidRPr="004B74B7" w:rsidRDefault="00B217EA" w:rsidP="00892343">
            <w:pPr>
              <w:jc w:val="both"/>
              <w:rPr>
                <w:rFonts w:ascii="Sylfaen" w:hAnsi="Sylfaen"/>
                <w:lang w:val="ka-GE"/>
              </w:rPr>
            </w:pPr>
          </w:p>
          <w:p w:rsidR="00B217EA" w:rsidRDefault="00B217EA" w:rsidP="00892343">
            <w:pPr>
              <w:jc w:val="both"/>
              <w:rPr>
                <w:rFonts w:ascii="Sylfaen" w:hAnsi="Sylfaen"/>
                <w:lang w:val="ka-GE"/>
              </w:rPr>
            </w:pPr>
          </w:p>
        </w:tc>
      </w:tr>
    </w:tbl>
    <w:p w:rsidR="00B217EA" w:rsidRDefault="00B217EA" w:rsidP="00B217EA">
      <w:pPr>
        <w:pStyle w:val="BodyText"/>
        <w:jc w:val="both"/>
        <w:rPr>
          <w:rFonts w:ascii="Sylfaen" w:hAnsi="Sylfaen"/>
          <w:b/>
          <w:bCs/>
          <w:i/>
          <w:iCs/>
          <w:spacing w:val="42"/>
          <w:sz w:val="22"/>
          <w:szCs w:val="22"/>
          <w:lang w:val="ka-GE"/>
        </w:rPr>
      </w:pPr>
    </w:p>
    <w:p w:rsidR="00B217EA" w:rsidRDefault="00B217EA" w:rsidP="00B217EA">
      <w:pPr>
        <w:pStyle w:val="BodyText"/>
        <w:spacing w:after="0"/>
        <w:jc w:val="both"/>
        <w:rPr>
          <w:rFonts w:ascii="AcadMtavr" w:hAnsi="AcadMtavr"/>
          <w:b/>
          <w:bCs/>
          <w:i/>
          <w:iCs/>
          <w:spacing w:val="42"/>
          <w:sz w:val="22"/>
          <w:szCs w:val="22"/>
          <w:lang w:val="de-DE"/>
        </w:rPr>
      </w:pPr>
    </w:p>
    <w:tbl>
      <w:tblPr>
        <w:tblW w:w="0" w:type="auto"/>
        <w:tblInd w:w="108" w:type="dxa"/>
        <w:tblLook w:val="00A0" w:firstRow="1" w:lastRow="0" w:firstColumn="1" w:lastColumn="0" w:noHBand="0" w:noVBand="0"/>
      </w:tblPr>
      <w:tblGrid>
        <w:gridCol w:w="9356"/>
      </w:tblGrid>
      <w:tr w:rsidR="00B217EA" w:rsidRPr="00615E58" w:rsidTr="00892343">
        <w:tc>
          <w:tcPr>
            <w:tcW w:w="9356" w:type="dxa"/>
            <w:shd w:val="clear" w:color="auto" w:fill="D9D9D9"/>
            <w:hideMark/>
          </w:tcPr>
          <w:p w:rsidR="00B217EA" w:rsidRDefault="00B217EA" w:rsidP="00892343">
            <w:pPr>
              <w:pStyle w:val="BodyText"/>
              <w:spacing w:after="0"/>
              <w:jc w:val="both"/>
              <w:rPr>
                <w:rFonts w:ascii="Sylfaen" w:hAnsi="Sylfaen"/>
                <w:b/>
                <w:bCs/>
                <w:iCs/>
                <w:spacing w:val="42"/>
                <w:lang w:val="hy-AM"/>
              </w:rPr>
            </w:pPr>
            <w:r>
              <w:rPr>
                <w:rFonts w:ascii="Sylfaen" w:hAnsi="Sylfaen"/>
                <w:b/>
                <w:bCs/>
                <w:sz w:val="22"/>
                <w:szCs w:val="22"/>
                <w:lang w:val="hy-AM"/>
              </w:rPr>
              <w:t>Հնչյունաբանություն</w:t>
            </w:r>
            <w:r>
              <w:rPr>
                <w:rFonts w:ascii="Sylfaen" w:hAnsi="Sylfaen"/>
                <w:b/>
                <w:bCs/>
                <w:sz w:val="22"/>
                <w:szCs w:val="22"/>
                <w:lang w:val="ka-GE"/>
              </w:rPr>
              <w:t xml:space="preserve">    </w:t>
            </w:r>
            <w:r>
              <w:rPr>
                <w:rFonts w:ascii="Sylfaen" w:hAnsi="Sylfaen"/>
                <w:b/>
                <w:bCs/>
                <w:sz w:val="22"/>
                <w:szCs w:val="22"/>
                <w:lang w:val="de-DE"/>
              </w:rPr>
              <w:t xml:space="preserve">I, II, III, IV </w:t>
            </w:r>
            <w:r>
              <w:rPr>
                <w:rFonts w:ascii="Sylfaen" w:hAnsi="Sylfaen"/>
                <w:b/>
                <w:bCs/>
                <w:sz w:val="22"/>
                <w:szCs w:val="22"/>
                <w:lang w:val="hy-AM"/>
              </w:rPr>
              <w:t>մակարդակների համար</w:t>
            </w:r>
          </w:p>
        </w:tc>
      </w:tr>
      <w:tr w:rsidR="00B217EA" w:rsidRPr="00615E58" w:rsidTr="00892343">
        <w:tc>
          <w:tcPr>
            <w:tcW w:w="9356" w:type="dxa"/>
          </w:tcPr>
          <w:p w:rsidR="00B217EA" w:rsidRDefault="00B217EA" w:rsidP="00892343">
            <w:pPr>
              <w:pStyle w:val="Footer"/>
              <w:jc w:val="both"/>
              <w:rPr>
                <w:rFonts w:ascii="Sylfaen" w:hAnsi="Sylfaen"/>
                <w:b/>
                <w:bCs/>
                <w:lang w:val="de-DE"/>
              </w:rPr>
            </w:pPr>
          </w:p>
          <w:p w:rsidR="00B217EA" w:rsidRDefault="00B217EA" w:rsidP="00892343">
            <w:pPr>
              <w:pStyle w:val="Footer"/>
              <w:jc w:val="both"/>
              <w:rPr>
                <w:rFonts w:ascii="Sylfaen" w:hAnsi="Sylfaen"/>
                <w:b/>
                <w:bCs/>
                <w:lang w:val="hy-AM"/>
              </w:rPr>
            </w:pPr>
            <w:r>
              <w:rPr>
                <w:rFonts w:ascii="Sylfaen" w:hAnsi="Sylfaen"/>
                <w:b/>
                <w:bCs/>
                <w:sz w:val="22"/>
                <w:szCs w:val="22"/>
                <w:lang w:val="hy-AM"/>
              </w:rPr>
              <w:t>Հնչյունների արտաբերում</w:t>
            </w:r>
          </w:p>
          <w:p w:rsidR="00B217EA" w:rsidRPr="00CC6129" w:rsidRDefault="00B217EA" w:rsidP="00892343">
            <w:pPr>
              <w:pStyle w:val="Footer"/>
              <w:ind w:firstLine="318"/>
              <w:jc w:val="both"/>
              <w:rPr>
                <w:rFonts w:eastAsia="Arial Unicode MS"/>
                <w:lang w:val="hy-AM"/>
              </w:rPr>
            </w:pPr>
            <w:r>
              <w:rPr>
                <w:rFonts w:ascii="Sylfaen" w:hAnsi="Sylfaen"/>
                <w:sz w:val="22"/>
                <w:szCs w:val="22"/>
                <w:lang w:val="hy-AM"/>
              </w:rPr>
              <w:t>Հատկապես մշակվեն այն հնչյունները, որոնք դժվարանում են արտաբերել վրացախոսները.</w:t>
            </w:r>
            <w:r>
              <w:rPr>
                <w:rFonts w:eastAsia="Arial Unicode MS"/>
                <w:sz w:val="22"/>
                <w:szCs w:val="22"/>
                <w:lang w:val="ka-GE"/>
              </w:rPr>
              <w:t xml:space="preserve"> /є/- frère</w:t>
            </w:r>
            <w:r>
              <w:rPr>
                <w:sz w:val="22"/>
                <w:szCs w:val="22"/>
                <w:lang w:val="ka-GE"/>
              </w:rPr>
              <w:t xml:space="preserve">; </w:t>
            </w:r>
            <w:r>
              <w:rPr>
                <w:rFonts w:eastAsia="Arial Unicode MS"/>
                <w:sz w:val="22"/>
                <w:szCs w:val="22"/>
                <w:lang w:val="ka-GE"/>
              </w:rPr>
              <w:t>/</w:t>
            </w:r>
            <w:r>
              <w:rPr>
                <w:rFonts w:eastAsia="Arial Unicode MS" w:hint="eastAsia"/>
                <w:sz w:val="22"/>
                <w:szCs w:val="22"/>
                <w:lang w:val="ka-GE"/>
              </w:rPr>
              <w:t>ә</w:t>
            </w:r>
            <w:r>
              <w:rPr>
                <w:rFonts w:eastAsia="Arial Unicode MS"/>
                <w:sz w:val="22"/>
                <w:szCs w:val="22"/>
                <w:lang w:val="ka-GE"/>
              </w:rPr>
              <w:t>/- le, se</w:t>
            </w:r>
            <w:r>
              <w:rPr>
                <w:sz w:val="22"/>
                <w:szCs w:val="22"/>
                <w:lang w:val="ka-GE"/>
              </w:rPr>
              <w:t xml:space="preserve">; /y/ –une; </w:t>
            </w:r>
            <w:r>
              <w:rPr>
                <w:rFonts w:eastAsia="Arial Unicode MS"/>
                <w:sz w:val="22"/>
                <w:szCs w:val="22"/>
                <w:lang w:val="ka-GE"/>
              </w:rPr>
              <w:t>/Ø/ – deux</w:t>
            </w:r>
            <w:r>
              <w:rPr>
                <w:sz w:val="22"/>
                <w:szCs w:val="22"/>
                <w:lang w:val="ka-GE"/>
              </w:rPr>
              <w:t xml:space="preserve">; </w:t>
            </w:r>
            <w:r>
              <w:rPr>
                <w:rFonts w:eastAsia="Arial Unicode MS"/>
                <w:sz w:val="22"/>
                <w:szCs w:val="22"/>
                <w:lang w:val="ka-GE"/>
              </w:rPr>
              <w:t>/œ/ – heure; /wa /– moi, toi</w:t>
            </w:r>
            <w:r>
              <w:rPr>
                <w:sz w:val="22"/>
                <w:szCs w:val="22"/>
                <w:lang w:val="ka-GE"/>
              </w:rPr>
              <w:t xml:space="preserve">; </w:t>
            </w:r>
            <w:r>
              <w:rPr>
                <w:rFonts w:eastAsia="Arial Unicode MS"/>
                <w:sz w:val="22"/>
                <w:szCs w:val="22"/>
                <w:lang w:val="ka-GE"/>
              </w:rPr>
              <w:t>/wi/– oui</w:t>
            </w:r>
            <w:r>
              <w:rPr>
                <w:sz w:val="22"/>
                <w:szCs w:val="22"/>
                <w:lang w:val="ka-GE"/>
              </w:rPr>
              <w:t xml:space="preserve">; </w:t>
            </w:r>
            <w:r>
              <w:rPr>
                <w:rFonts w:eastAsia="Arial Unicode MS"/>
                <w:sz w:val="22"/>
                <w:szCs w:val="22"/>
                <w:lang w:val="ka-GE"/>
              </w:rPr>
              <w:t>/yi/ – aujourd’hui, huit</w:t>
            </w:r>
            <w:r>
              <w:rPr>
                <w:sz w:val="22"/>
                <w:szCs w:val="22"/>
                <w:lang w:val="ka-GE"/>
              </w:rPr>
              <w:t xml:space="preserve">; </w:t>
            </w:r>
            <w:r>
              <w:rPr>
                <w:rFonts w:eastAsia="Arial Unicode MS"/>
                <w:sz w:val="22"/>
                <w:szCs w:val="22"/>
                <w:lang w:val="ka-GE"/>
              </w:rPr>
              <w:t>/ij/ - fille, bille</w:t>
            </w:r>
            <w:r>
              <w:rPr>
                <w:sz w:val="22"/>
                <w:szCs w:val="22"/>
                <w:lang w:val="ka-GE"/>
              </w:rPr>
              <w:t xml:space="preserve">; </w:t>
            </w:r>
            <w:r>
              <w:rPr>
                <w:rFonts w:ascii="Courier New" w:hAnsi="Courier New" w:cs="Courier New"/>
                <w:sz w:val="22"/>
                <w:szCs w:val="22"/>
                <w:lang w:val="ka-GE"/>
              </w:rPr>
              <w:t>/ã/- ans</w:t>
            </w:r>
            <w:r>
              <w:rPr>
                <w:sz w:val="22"/>
                <w:szCs w:val="22"/>
                <w:lang w:val="ka-GE"/>
              </w:rPr>
              <w:t xml:space="preserve">; </w:t>
            </w:r>
            <w:r>
              <w:rPr>
                <w:rFonts w:ascii="Courier New" w:hAnsi="Courier New" w:cs="Courier New"/>
                <w:sz w:val="22"/>
                <w:szCs w:val="22"/>
                <w:lang w:val="ka-GE"/>
              </w:rPr>
              <w:t>/õ/- on</w:t>
            </w:r>
            <w:r>
              <w:rPr>
                <w:sz w:val="22"/>
                <w:szCs w:val="22"/>
                <w:lang w:val="ka-GE"/>
              </w:rPr>
              <w:t>; /õe/ - un; /</w:t>
            </w:r>
            <w:r>
              <w:rPr>
                <w:rFonts w:ascii="Arial Unicode MS" w:eastAsia="Arial Unicode MS" w:hAnsi="Arial Unicode MS" w:cs="Arial Unicode MS" w:hint="eastAsia"/>
                <w:b/>
                <w:sz w:val="22"/>
                <w:szCs w:val="22"/>
                <w:lang w:val="ka-GE"/>
              </w:rPr>
              <w:t>ɛ̃</w:t>
            </w:r>
            <w:r>
              <w:rPr>
                <w:rFonts w:eastAsia="Arial Unicode MS"/>
                <w:sz w:val="22"/>
                <w:szCs w:val="22"/>
                <w:lang w:val="ka-GE"/>
              </w:rPr>
              <w:t xml:space="preserve"> /- main, cinq</w:t>
            </w:r>
            <w:r w:rsidRPr="00CC6129">
              <w:rPr>
                <w:rFonts w:eastAsia="Arial Unicode MS"/>
                <w:sz w:val="22"/>
                <w:szCs w:val="22"/>
                <w:lang w:val="hy-AM"/>
              </w:rPr>
              <w:t>.</w:t>
            </w:r>
          </w:p>
          <w:p w:rsidR="00B217EA" w:rsidRDefault="00B217EA" w:rsidP="00892343">
            <w:pPr>
              <w:pStyle w:val="Footer"/>
              <w:jc w:val="both"/>
              <w:rPr>
                <w:rFonts w:ascii="Sylfaen" w:hAnsi="Sylfaen"/>
                <w:b/>
                <w:bCs/>
                <w:lang w:val="de-DE"/>
              </w:rPr>
            </w:pPr>
          </w:p>
          <w:p w:rsidR="00B217EA" w:rsidRDefault="00B217EA" w:rsidP="00892343">
            <w:pPr>
              <w:pStyle w:val="Footer"/>
              <w:jc w:val="both"/>
              <w:rPr>
                <w:rFonts w:ascii="Sylfaen" w:hAnsi="Sylfaen"/>
                <w:b/>
                <w:bCs/>
                <w:lang w:val="hy-AM"/>
              </w:rPr>
            </w:pPr>
            <w:r>
              <w:rPr>
                <w:rFonts w:ascii="Sylfaen" w:hAnsi="Sylfaen"/>
                <w:b/>
                <w:bCs/>
                <w:sz w:val="22"/>
                <w:szCs w:val="22"/>
                <w:lang w:val="hy-AM"/>
              </w:rPr>
              <w:t>Հնչերանգ</w:t>
            </w:r>
          </w:p>
          <w:p w:rsidR="00B217EA" w:rsidRDefault="00B217EA" w:rsidP="00892343">
            <w:pPr>
              <w:pStyle w:val="Footer"/>
              <w:ind w:firstLine="318"/>
              <w:jc w:val="both"/>
              <w:rPr>
                <w:rFonts w:ascii="Sylfaen" w:hAnsi="Sylfaen"/>
                <w:iCs/>
                <w:lang w:val="de-DE"/>
              </w:rPr>
            </w:pPr>
            <w:r>
              <w:rPr>
                <w:rFonts w:ascii="Sylfaen" w:hAnsi="Sylfaen"/>
                <w:sz w:val="22"/>
                <w:szCs w:val="22"/>
                <w:lang w:val="hy-AM"/>
              </w:rPr>
              <w:t xml:space="preserve">Պատմողական, հարցական, հրամայական եղանակն արտահայտող հնչերանգներ, հնչերանգի արտահայտչական փոփոխություններով արտահայտված հուզմունքներ. զարմանք, ուրախություն, հիացում, բարկություն, երկմտանք, դժգոհություն... </w:t>
            </w:r>
          </w:p>
          <w:p w:rsidR="00B217EA" w:rsidRDefault="00B217EA" w:rsidP="00892343">
            <w:pPr>
              <w:pStyle w:val="Footer"/>
              <w:ind w:firstLine="318"/>
              <w:jc w:val="both"/>
              <w:rPr>
                <w:rFonts w:ascii="Sylfaen" w:hAnsi="Sylfaen"/>
                <w:iCs/>
                <w:lang w:val="de-DE"/>
              </w:rPr>
            </w:pPr>
            <w:r>
              <w:rPr>
                <w:rFonts w:ascii="Sylfaen" w:hAnsi="Sylfaen"/>
                <w:iCs/>
                <w:sz w:val="22"/>
                <w:szCs w:val="22"/>
                <w:lang w:val="ka-GE"/>
              </w:rPr>
              <w:t xml:space="preserve"> </w:t>
            </w:r>
            <w:r>
              <w:rPr>
                <w:rFonts w:ascii="Sylfaen" w:hAnsi="Sylfaen"/>
                <w:iCs/>
                <w:sz w:val="22"/>
                <w:szCs w:val="22"/>
                <w:lang w:val="hy-AM"/>
              </w:rPr>
              <w:t>Ռիթմային խմբեր</w:t>
            </w:r>
            <w:r w:rsidRPr="004B74B7">
              <w:rPr>
                <w:rFonts w:ascii="Sylfaen" w:hAnsi="Sylfaen"/>
                <w:iCs/>
                <w:sz w:val="22"/>
                <w:szCs w:val="22"/>
                <w:lang w:val="ka-GE"/>
              </w:rPr>
              <w:t>:</w:t>
            </w:r>
            <w:r>
              <w:rPr>
                <w:rFonts w:ascii="Sylfaen" w:hAnsi="Sylfaen"/>
                <w:iCs/>
                <w:sz w:val="22"/>
                <w:szCs w:val="22"/>
                <w:lang w:val="hy-AM"/>
              </w:rPr>
              <w:t xml:space="preserve"> </w:t>
            </w:r>
          </w:p>
          <w:p w:rsidR="00B217EA" w:rsidRDefault="00B217EA" w:rsidP="00892343">
            <w:pPr>
              <w:pStyle w:val="Footer"/>
              <w:jc w:val="both"/>
              <w:rPr>
                <w:rFonts w:ascii="Sylfaen" w:hAnsi="Sylfaen"/>
                <w:iCs/>
                <w:lang w:val="de-DE"/>
              </w:rPr>
            </w:pPr>
          </w:p>
          <w:p w:rsidR="00B217EA" w:rsidRDefault="00B217EA" w:rsidP="00892343">
            <w:pPr>
              <w:pStyle w:val="Footer"/>
              <w:jc w:val="both"/>
              <w:rPr>
                <w:rFonts w:ascii="Sylfaen" w:hAnsi="Sylfaen"/>
                <w:lang w:val="ka-GE"/>
              </w:rPr>
            </w:pPr>
            <w:r>
              <w:rPr>
                <w:rFonts w:ascii="Sylfaen" w:hAnsi="Sylfaen"/>
                <w:b/>
                <w:bCs/>
                <w:sz w:val="22"/>
                <w:szCs w:val="22"/>
                <w:lang w:val="hy-AM"/>
              </w:rPr>
              <w:t xml:space="preserve">Բառերի հնչյունաբանական կապ </w:t>
            </w:r>
            <w:r>
              <w:rPr>
                <w:rFonts w:ascii="Sylfaen" w:hAnsi="Sylfaen"/>
                <w:b/>
                <w:bCs/>
                <w:sz w:val="22"/>
                <w:szCs w:val="22"/>
                <w:lang w:val="ka-GE"/>
              </w:rPr>
              <w:t>(</w:t>
            </w:r>
            <w:r>
              <w:rPr>
                <w:b/>
                <w:bCs/>
                <w:sz w:val="22"/>
                <w:szCs w:val="22"/>
                <w:lang w:val="ka-GE"/>
              </w:rPr>
              <w:t>liaison)</w:t>
            </w:r>
          </w:p>
          <w:p w:rsidR="00B217EA" w:rsidRDefault="00B217EA" w:rsidP="00892343">
            <w:pPr>
              <w:pStyle w:val="Footer"/>
              <w:ind w:firstLine="318"/>
              <w:jc w:val="both"/>
              <w:rPr>
                <w:lang w:val="de-DE"/>
              </w:rPr>
            </w:pPr>
            <w:r>
              <w:rPr>
                <w:rFonts w:ascii="Sylfaen" w:hAnsi="Sylfaen"/>
                <w:sz w:val="22"/>
                <w:szCs w:val="22"/>
                <w:lang w:val="hy-AM"/>
              </w:rPr>
              <w:t>Պարտադիր կապ՝</w:t>
            </w:r>
            <w:r>
              <w:rPr>
                <w:rFonts w:ascii="Sylfaen" w:hAnsi="Sylfaen"/>
                <w:sz w:val="22"/>
                <w:szCs w:val="22"/>
                <w:lang w:val="de-DE"/>
              </w:rPr>
              <w:t xml:space="preserve"> </w:t>
            </w:r>
            <w:r>
              <w:rPr>
                <w:rFonts w:ascii="Sylfaen" w:hAnsi="Sylfaen"/>
                <w:sz w:val="22"/>
                <w:szCs w:val="22"/>
                <w:lang w:val="hy-AM"/>
              </w:rPr>
              <w:t>հոդի</w:t>
            </w:r>
            <w:r>
              <w:rPr>
                <w:rFonts w:ascii="Sylfaen" w:hAnsi="Sylfaen"/>
                <w:sz w:val="22"/>
                <w:szCs w:val="22"/>
                <w:lang w:val="de-DE"/>
              </w:rPr>
              <w:t xml:space="preserve">, </w:t>
            </w:r>
            <w:r>
              <w:rPr>
                <w:rFonts w:ascii="Sylfaen" w:hAnsi="Sylfaen"/>
                <w:sz w:val="22"/>
                <w:szCs w:val="22"/>
                <w:lang w:val="hy-AM"/>
              </w:rPr>
              <w:t xml:space="preserve">ածականի և գոյականի միջև. </w:t>
            </w:r>
            <w:r>
              <w:rPr>
                <w:rFonts w:ascii="Sylfaen" w:hAnsi="Sylfaen"/>
                <w:sz w:val="22"/>
                <w:szCs w:val="22"/>
                <w:lang w:val="de-DE"/>
              </w:rPr>
              <w:t xml:space="preserve"> </w:t>
            </w:r>
            <w:r>
              <w:rPr>
                <w:sz w:val="22"/>
                <w:szCs w:val="22"/>
                <w:lang w:val="de-DE"/>
              </w:rPr>
              <w:t xml:space="preserve">un ours, huit ans, joyeux anniversaire; </w:t>
            </w:r>
          </w:p>
          <w:p w:rsidR="00B217EA" w:rsidRDefault="00B217EA" w:rsidP="00892343">
            <w:pPr>
              <w:pStyle w:val="Footer"/>
              <w:jc w:val="both"/>
              <w:rPr>
                <w:lang w:val="de-DE"/>
              </w:rPr>
            </w:pPr>
            <w:r>
              <w:rPr>
                <w:sz w:val="22"/>
                <w:szCs w:val="22"/>
                <w:lang w:val="de-DE"/>
              </w:rPr>
              <w:t>être</w:t>
            </w:r>
            <w:r>
              <w:rPr>
                <w:rFonts w:ascii="Sylfaen" w:hAnsi="Sylfaen"/>
                <w:sz w:val="22"/>
                <w:szCs w:val="22"/>
                <w:lang w:val="de-DE"/>
              </w:rPr>
              <w:t>-</w:t>
            </w:r>
            <w:r>
              <w:rPr>
                <w:rFonts w:ascii="Sylfaen" w:hAnsi="Sylfaen"/>
                <w:sz w:val="22"/>
                <w:szCs w:val="22"/>
                <w:lang w:val="hy-AM"/>
              </w:rPr>
              <w:t xml:space="preserve"> բայից հետո 3-րդ դեմք.</w:t>
            </w:r>
            <w:r>
              <w:rPr>
                <w:rFonts w:ascii="Sylfaen" w:hAnsi="Sylfaen"/>
                <w:sz w:val="22"/>
                <w:szCs w:val="22"/>
                <w:lang w:val="de-DE"/>
              </w:rPr>
              <w:t xml:space="preserve"> </w:t>
            </w:r>
            <w:r>
              <w:rPr>
                <w:sz w:val="22"/>
                <w:szCs w:val="22"/>
                <w:lang w:val="de-DE"/>
              </w:rPr>
              <w:t>c’est un chien ;</w:t>
            </w:r>
            <w:r>
              <w:rPr>
                <w:rFonts w:ascii="Sylfaen" w:hAnsi="Sylfaen"/>
                <w:sz w:val="22"/>
                <w:szCs w:val="22"/>
                <w:lang w:val="de-DE"/>
              </w:rPr>
              <w:t xml:space="preserve"> </w:t>
            </w:r>
            <w:r>
              <w:rPr>
                <w:rFonts w:ascii="Sylfaen" w:hAnsi="Sylfaen"/>
                <w:sz w:val="22"/>
                <w:szCs w:val="22"/>
                <w:lang w:val="hy-AM"/>
              </w:rPr>
              <w:t>անթույլատրելի կապ</w:t>
            </w:r>
            <w:r>
              <w:rPr>
                <w:rFonts w:ascii="Sylfaen" w:hAnsi="Sylfaen"/>
                <w:sz w:val="22"/>
                <w:szCs w:val="22"/>
                <w:lang w:val="ka-GE"/>
              </w:rPr>
              <w:t xml:space="preserve"> </w:t>
            </w:r>
            <w:r>
              <w:rPr>
                <w:rFonts w:ascii="Sylfaen" w:hAnsi="Sylfaen"/>
                <w:sz w:val="22"/>
                <w:szCs w:val="22"/>
                <w:lang w:val="de-DE"/>
              </w:rPr>
              <w:t> </w:t>
            </w:r>
            <w:r>
              <w:rPr>
                <w:sz w:val="22"/>
                <w:szCs w:val="22"/>
                <w:lang w:val="de-DE"/>
              </w:rPr>
              <w:t xml:space="preserve">et </w:t>
            </w:r>
            <w:r>
              <w:rPr>
                <w:rFonts w:ascii="Sylfaen" w:hAnsi="Sylfaen"/>
                <w:sz w:val="22"/>
                <w:szCs w:val="22"/>
                <w:lang w:val="hy-AM"/>
              </w:rPr>
              <w:t>կապից հետո.</w:t>
            </w:r>
            <w:r>
              <w:rPr>
                <w:sz w:val="22"/>
                <w:szCs w:val="22"/>
                <w:lang w:val="de-DE"/>
              </w:rPr>
              <w:t xml:space="preserve">  un chat et un chien.</w:t>
            </w:r>
          </w:p>
          <w:p w:rsidR="00B217EA" w:rsidRDefault="00B217EA" w:rsidP="00892343">
            <w:pPr>
              <w:pStyle w:val="Footer"/>
              <w:jc w:val="both"/>
              <w:rPr>
                <w:lang w:val="de-DE"/>
              </w:rPr>
            </w:pPr>
          </w:p>
          <w:p w:rsidR="00B217EA" w:rsidRDefault="00B217EA" w:rsidP="00892343">
            <w:pPr>
              <w:pStyle w:val="BodyText"/>
              <w:jc w:val="both"/>
              <w:rPr>
                <w:rFonts w:ascii="AcadMtavr" w:hAnsi="AcadMtavr"/>
                <w:b/>
                <w:bCs/>
                <w:i/>
                <w:iCs/>
                <w:spacing w:val="42"/>
                <w:lang w:val="de-DE"/>
              </w:rPr>
            </w:pPr>
            <w:r>
              <w:rPr>
                <w:rFonts w:ascii="Sylfaen" w:hAnsi="Sylfaen"/>
                <w:b/>
                <w:bCs/>
                <w:sz w:val="22"/>
                <w:szCs w:val="22"/>
                <w:lang w:val="hy-AM"/>
              </w:rPr>
              <w:t>Հնչյունների համապատասխան գ</w:t>
            </w:r>
            <w:r>
              <w:rPr>
                <w:rFonts w:ascii="Sylfaen" w:hAnsi="Sylfaen"/>
                <w:b/>
                <w:bCs/>
                <w:sz w:val="22"/>
                <w:szCs w:val="22"/>
              </w:rPr>
              <w:t>րույթները</w:t>
            </w:r>
            <w:r>
              <w:rPr>
                <w:rFonts w:ascii="Sylfaen" w:hAnsi="Sylfaen"/>
                <w:b/>
                <w:bCs/>
                <w:sz w:val="22"/>
                <w:szCs w:val="22"/>
                <w:lang w:val="hy-AM"/>
              </w:rPr>
              <w:t>.</w:t>
            </w:r>
            <w:r>
              <w:rPr>
                <w:rFonts w:ascii="Courier New" w:hAnsi="Courier New" w:cs="Courier New"/>
                <w:i/>
                <w:sz w:val="22"/>
                <w:szCs w:val="22"/>
                <w:lang w:val="de-DE"/>
              </w:rPr>
              <w:t xml:space="preserve"> </w:t>
            </w:r>
            <w:r>
              <w:rPr>
                <w:rFonts w:ascii="Courier New" w:hAnsi="Courier New" w:cs="Courier New"/>
                <w:b/>
                <w:sz w:val="22"/>
                <w:szCs w:val="22"/>
                <w:lang w:val="de-DE"/>
              </w:rPr>
              <w:t>/õ/-</w:t>
            </w:r>
            <w:r>
              <w:rPr>
                <w:rFonts w:ascii="Courier New" w:hAnsi="Courier New" w:cs="Courier New"/>
                <w:sz w:val="22"/>
                <w:szCs w:val="22"/>
                <w:lang w:val="de-DE"/>
              </w:rPr>
              <w:t>on,om</w:t>
            </w:r>
            <w:r>
              <w:rPr>
                <w:rFonts w:ascii="Sylfaen" w:hAnsi="Sylfaen"/>
                <w:sz w:val="22"/>
                <w:szCs w:val="22"/>
                <w:lang w:val="de-DE"/>
              </w:rPr>
              <w:t xml:space="preserve">; </w:t>
            </w:r>
            <w:r>
              <w:rPr>
                <w:b/>
                <w:sz w:val="22"/>
                <w:szCs w:val="22"/>
                <w:lang w:val="de-DE"/>
              </w:rPr>
              <w:t>/u</w:t>
            </w:r>
            <w:r>
              <w:rPr>
                <w:sz w:val="22"/>
                <w:szCs w:val="22"/>
                <w:lang w:val="de-DE"/>
              </w:rPr>
              <w:t>/ -ou</w:t>
            </w:r>
            <w:r>
              <w:rPr>
                <w:rFonts w:ascii="Sylfaen" w:hAnsi="Sylfaen"/>
                <w:sz w:val="22"/>
                <w:szCs w:val="22"/>
                <w:lang w:val="de-DE"/>
              </w:rPr>
              <w:t xml:space="preserve">; </w:t>
            </w:r>
            <w:r>
              <w:rPr>
                <w:b/>
                <w:sz w:val="22"/>
                <w:szCs w:val="22"/>
                <w:lang w:val="de-DE"/>
              </w:rPr>
              <w:t>/</w:t>
            </w:r>
            <w:r>
              <w:rPr>
                <w:rFonts w:ascii="Courier New" w:hAnsi="Courier New" w:cs="Courier New"/>
                <w:b/>
                <w:sz w:val="22"/>
                <w:szCs w:val="22"/>
                <w:lang w:val="de-DE"/>
              </w:rPr>
              <w:t>ã</w:t>
            </w:r>
            <w:r>
              <w:rPr>
                <w:b/>
                <w:sz w:val="22"/>
                <w:szCs w:val="22"/>
                <w:lang w:val="de-DE"/>
              </w:rPr>
              <w:t xml:space="preserve"> /</w:t>
            </w:r>
            <w:r>
              <w:rPr>
                <w:sz w:val="22"/>
                <w:szCs w:val="22"/>
                <w:lang w:val="de-DE"/>
              </w:rPr>
              <w:t xml:space="preserve"> - an, am, en, em</w:t>
            </w:r>
            <w:r>
              <w:rPr>
                <w:rFonts w:ascii="Sylfaen" w:hAnsi="Sylfaen"/>
                <w:sz w:val="22"/>
                <w:szCs w:val="22"/>
                <w:lang w:val="de-DE"/>
              </w:rPr>
              <w:t xml:space="preserve">; </w:t>
            </w:r>
            <w:r>
              <w:rPr>
                <w:sz w:val="22"/>
                <w:szCs w:val="22"/>
                <w:lang w:val="de-DE"/>
              </w:rPr>
              <w:t>/</w:t>
            </w:r>
            <w:r>
              <w:rPr>
                <w:rFonts w:ascii="Arial Unicode MS" w:eastAsia="Arial Unicode MS" w:hAnsi="Arial Unicode MS" w:cs="Arial Unicode MS" w:hint="eastAsia"/>
                <w:b/>
                <w:sz w:val="22"/>
                <w:szCs w:val="22"/>
                <w:lang w:val="de-DE"/>
              </w:rPr>
              <w:t>ɛ̃</w:t>
            </w:r>
            <w:r>
              <w:rPr>
                <w:b/>
                <w:sz w:val="22"/>
                <w:szCs w:val="22"/>
                <w:lang w:val="de-DE"/>
              </w:rPr>
              <w:t>/</w:t>
            </w:r>
            <w:r>
              <w:rPr>
                <w:sz w:val="22"/>
                <w:szCs w:val="22"/>
                <w:lang w:val="de-DE"/>
              </w:rPr>
              <w:t xml:space="preserve"> - in, im, ain, ein</w:t>
            </w:r>
            <w:r>
              <w:rPr>
                <w:rFonts w:ascii="Sylfaen" w:hAnsi="Sylfaen"/>
                <w:sz w:val="22"/>
                <w:szCs w:val="22"/>
                <w:lang w:val="de-DE"/>
              </w:rPr>
              <w:t xml:space="preserve">; </w:t>
            </w:r>
            <w:r>
              <w:rPr>
                <w:b/>
                <w:sz w:val="22"/>
                <w:szCs w:val="22"/>
                <w:lang w:val="de-DE"/>
              </w:rPr>
              <w:t>/f/</w:t>
            </w:r>
            <w:r>
              <w:rPr>
                <w:sz w:val="22"/>
                <w:szCs w:val="22"/>
                <w:lang w:val="de-DE"/>
              </w:rPr>
              <w:t xml:space="preserve"> - f, ph</w:t>
            </w:r>
            <w:r>
              <w:rPr>
                <w:rFonts w:ascii="Sylfaen" w:hAnsi="Sylfaen"/>
                <w:sz w:val="22"/>
                <w:szCs w:val="22"/>
                <w:lang w:val="de-DE"/>
              </w:rPr>
              <w:t xml:space="preserve">; </w:t>
            </w:r>
            <w:r>
              <w:rPr>
                <w:rFonts w:ascii="Arial Unicode MS" w:eastAsia="Arial Unicode MS" w:hAnsi="Arial Unicode MS" w:cs="Arial Unicode MS" w:hint="eastAsia"/>
                <w:b/>
                <w:sz w:val="22"/>
                <w:szCs w:val="22"/>
                <w:lang w:val="de-DE"/>
              </w:rPr>
              <w:t>/Ʒ</w:t>
            </w:r>
            <w:r>
              <w:rPr>
                <w:b/>
                <w:sz w:val="22"/>
                <w:szCs w:val="22"/>
                <w:lang w:val="de-DE"/>
              </w:rPr>
              <w:t>/-</w:t>
            </w:r>
            <w:r>
              <w:rPr>
                <w:sz w:val="22"/>
                <w:szCs w:val="22"/>
                <w:lang w:val="de-DE"/>
              </w:rPr>
              <w:t xml:space="preserve"> j, g</w:t>
            </w:r>
            <w:r>
              <w:rPr>
                <w:rFonts w:ascii="Sylfaen" w:hAnsi="Sylfaen"/>
                <w:sz w:val="22"/>
                <w:szCs w:val="22"/>
                <w:lang w:val="de-DE"/>
              </w:rPr>
              <w:t xml:space="preserve">; </w:t>
            </w:r>
            <w:r>
              <w:rPr>
                <w:b/>
                <w:sz w:val="22"/>
                <w:szCs w:val="22"/>
                <w:lang w:val="de-DE"/>
              </w:rPr>
              <w:t>/k/</w:t>
            </w:r>
            <w:r>
              <w:rPr>
                <w:sz w:val="22"/>
                <w:szCs w:val="22"/>
                <w:lang w:val="de-DE"/>
              </w:rPr>
              <w:t xml:space="preserve"> - c, qu, k</w:t>
            </w:r>
            <w:r>
              <w:rPr>
                <w:rFonts w:ascii="Sylfaen" w:hAnsi="Sylfaen"/>
                <w:sz w:val="22"/>
                <w:szCs w:val="22"/>
                <w:lang w:val="de-DE"/>
              </w:rPr>
              <w:t xml:space="preserve">; </w:t>
            </w:r>
            <w:r>
              <w:rPr>
                <w:sz w:val="22"/>
                <w:szCs w:val="22"/>
                <w:lang w:val="de-DE"/>
              </w:rPr>
              <w:t>/</w:t>
            </w:r>
            <w:r>
              <w:rPr>
                <w:bCs/>
                <w:sz w:val="22"/>
                <w:szCs w:val="22"/>
                <w:lang w:val="fr-BE"/>
              </w:rPr>
              <w:t>ε</w:t>
            </w:r>
            <w:r>
              <w:rPr>
                <w:sz w:val="22"/>
                <w:szCs w:val="22"/>
                <w:lang w:val="de-DE"/>
              </w:rPr>
              <w:t xml:space="preserve"> /- ai, ei, è, ê</w:t>
            </w:r>
            <w:r>
              <w:rPr>
                <w:rFonts w:ascii="Sylfaen" w:hAnsi="Sylfaen"/>
                <w:sz w:val="22"/>
                <w:szCs w:val="22"/>
                <w:lang w:val="de-DE"/>
              </w:rPr>
              <w:t xml:space="preserve">; </w:t>
            </w:r>
            <w:r>
              <w:rPr>
                <w:b/>
                <w:sz w:val="22"/>
                <w:szCs w:val="22"/>
                <w:lang w:val="de-DE"/>
              </w:rPr>
              <w:t>/g/</w:t>
            </w:r>
            <w:r>
              <w:rPr>
                <w:sz w:val="22"/>
                <w:szCs w:val="22"/>
                <w:lang w:val="de-DE"/>
              </w:rPr>
              <w:t xml:space="preserve"> - g, gu </w:t>
            </w:r>
            <w:r>
              <w:rPr>
                <w:rFonts w:ascii="Sylfaen" w:hAnsi="Sylfaen"/>
                <w:sz w:val="22"/>
                <w:szCs w:val="22"/>
                <w:lang w:val="de-DE"/>
              </w:rPr>
              <w:t xml:space="preserve">; </w:t>
            </w:r>
            <w:r>
              <w:rPr>
                <w:b/>
                <w:sz w:val="22"/>
                <w:szCs w:val="22"/>
                <w:lang w:val="de-DE"/>
              </w:rPr>
              <w:t>/s</w:t>
            </w:r>
            <w:r>
              <w:rPr>
                <w:sz w:val="22"/>
                <w:szCs w:val="22"/>
                <w:lang w:val="de-DE"/>
              </w:rPr>
              <w:t>/ - s, ss, ce, tion, sc</w:t>
            </w:r>
            <w:r>
              <w:rPr>
                <w:rFonts w:ascii="Sylfaen" w:hAnsi="Sylfaen"/>
                <w:sz w:val="22"/>
                <w:szCs w:val="22"/>
                <w:lang w:val="de-DE"/>
              </w:rPr>
              <w:t xml:space="preserve">; </w:t>
            </w:r>
            <w:r>
              <w:rPr>
                <w:b/>
                <w:sz w:val="22"/>
                <w:szCs w:val="22"/>
                <w:lang w:val="de-DE"/>
              </w:rPr>
              <w:t>/z/</w:t>
            </w:r>
            <w:r>
              <w:rPr>
                <w:sz w:val="22"/>
                <w:szCs w:val="22"/>
                <w:lang w:val="de-DE"/>
              </w:rPr>
              <w:t xml:space="preserve"> - s, z</w:t>
            </w:r>
            <w:r>
              <w:rPr>
                <w:rFonts w:ascii="Sylfaen" w:hAnsi="Sylfaen"/>
                <w:sz w:val="22"/>
                <w:szCs w:val="22"/>
                <w:lang w:val="de-DE"/>
              </w:rPr>
              <w:t xml:space="preserve">; </w:t>
            </w:r>
            <w:r>
              <w:rPr>
                <w:sz w:val="22"/>
                <w:szCs w:val="22"/>
                <w:lang w:val="de-DE"/>
              </w:rPr>
              <w:t>/</w:t>
            </w:r>
            <w:r>
              <w:rPr>
                <w:rFonts w:ascii="Sylfaen" w:hAnsi="Sylfaen"/>
                <w:b/>
                <w:sz w:val="22"/>
                <w:szCs w:val="22"/>
                <w:lang w:val="de-DE"/>
              </w:rPr>
              <w:t>œ</w:t>
            </w:r>
            <w:r>
              <w:rPr>
                <w:b/>
                <w:sz w:val="22"/>
                <w:szCs w:val="22"/>
                <w:lang w:val="de-DE"/>
              </w:rPr>
              <w:t>/</w:t>
            </w:r>
            <w:r>
              <w:rPr>
                <w:sz w:val="22"/>
                <w:szCs w:val="22"/>
                <w:lang w:val="de-DE"/>
              </w:rPr>
              <w:t xml:space="preserve"> - eu, œu</w:t>
            </w:r>
          </w:p>
        </w:tc>
      </w:tr>
    </w:tbl>
    <w:p w:rsidR="00B217EA" w:rsidRPr="004B74B7" w:rsidRDefault="00B217EA" w:rsidP="00B217EA">
      <w:pPr>
        <w:pStyle w:val="BodyText"/>
        <w:jc w:val="both"/>
        <w:rPr>
          <w:rFonts w:ascii="Sylfaen" w:hAnsi="Sylfaen"/>
          <w:b/>
          <w:bCs/>
          <w:i/>
          <w:iCs/>
          <w:spacing w:val="42"/>
          <w:sz w:val="22"/>
          <w:szCs w:val="22"/>
          <w:lang w:val="de-DE"/>
        </w:rPr>
      </w:pPr>
    </w:p>
    <w:p w:rsidR="00B217EA" w:rsidRDefault="00B217EA" w:rsidP="00B217EA">
      <w:pPr>
        <w:pStyle w:val="BodyText"/>
        <w:jc w:val="both"/>
        <w:rPr>
          <w:rFonts w:ascii="Sylfaen" w:hAnsi="Sylfaen"/>
          <w:b/>
          <w:bCs/>
          <w:i/>
          <w:iCs/>
          <w:spacing w:val="42"/>
          <w:sz w:val="22"/>
          <w:szCs w:val="22"/>
          <w:lang w:val="ka-GE"/>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B217EA" w:rsidRPr="00615E58" w:rsidTr="00892343">
        <w:tc>
          <w:tcPr>
            <w:tcW w:w="9498" w:type="dxa"/>
            <w:tcBorders>
              <w:top w:val="nil"/>
              <w:left w:val="nil"/>
              <w:bottom w:val="nil"/>
              <w:right w:val="nil"/>
            </w:tcBorders>
          </w:tcPr>
          <w:p w:rsidR="00B217EA" w:rsidRDefault="00B217EA" w:rsidP="00892343">
            <w:pPr>
              <w:pStyle w:val="BodyText"/>
              <w:shd w:val="clear" w:color="auto" w:fill="D9D9D9"/>
              <w:jc w:val="both"/>
              <w:rPr>
                <w:rFonts w:ascii="Sylfaen" w:hAnsi="Sylfaen"/>
                <w:b/>
                <w:lang w:val="hy-AM"/>
              </w:rPr>
            </w:pPr>
            <w:r>
              <w:rPr>
                <w:rFonts w:ascii="Sylfaen" w:hAnsi="Sylfaen"/>
                <w:b/>
                <w:sz w:val="22"/>
                <w:szCs w:val="22"/>
                <w:lang w:val="hy-AM"/>
              </w:rPr>
              <w:t xml:space="preserve">Սոցիալ-մշակութային և մշակութային թեմատիկա </w:t>
            </w:r>
            <w:r>
              <w:rPr>
                <w:rFonts w:ascii="Sylfaen" w:hAnsi="Sylfaen"/>
                <w:b/>
                <w:sz w:val="22"/>
                <w:szCs w:val="22"/>
                <w:lang w:val="de-DE"/>
              </w:rPr>
              <w:t xml:space="preserve"> I </w:t>
            </w:r>
            <w:r>
              <w:rPr>
                <w:rFonts w:ascii="Sylfaen" w:hAnsi="Sylfaen"/>
                <w:b/>
                <w:sz w:val="22"/>
                <w:szCs w:val="22"/>
                <w:lang w:val="hy-AM"/>
              </w:rPr>
              <w:t>և</w:t>
            </w:r>
            <w:r>
              <w:rPr>
                <w:rFonts w:ascii="Sylfaen" w:hAnsi="Sylfaen"/>
                <w:b/>
                <w:sz w:val="22"/>
                <w:szCs w:val="22"/>
                <w:lang w:val="de-DE"/>
              </w:rPr>
              <w:t xml:space="preserve"> II </w:t>
            </w:r>
            <w:r>
              <w:rPr>
                <w:rFonts w:ascii="Sylfaen" w:hAnsi="Sylfaen"/>
                <w:b/>
                <w:sz w:val="22"/>
                <w:szCs w:val="22"/>
                <w:lang w:val="hy-AM"/>
              </w:rPr>
              <w:t>մակարդակների համար</w:t>
            </w:r>
          </w:p>
          <w:p w:rsidR="00B217EA" w:rsidRDefault="00B217EA" w:rsidP="00892343">
            <w:pPr>
              <w:pStyle w:val="BodyText"/>
              <w:ind w:firstLine="318"/>
              <w:jc w:val="both"/>
              <w:rPr>
                <w:rFonts w:ascii="Sylfaen" w:hAnsi="Sylfaen"/>
                <w:b/>
                <w:bCs/>
                <w:lang w:val="de-DE"/>
              </w:rPr>
            </w:pPr>
          </w:p>
          <w:p w:rsidR="00B217EA" w:rsidRDefault="00B217EA" w:rsidP="00892343">
            <w:pPr>
              <w:pStyle w:val="BodyText"/>
              <w:ind w:firstLine="318"/>
              <w:jc w:val="both"/>
              <w:rPr>
                <w:rFonts w:ascii="Sylfaen" w:hAnsi="Sylfaen"/>
                <w:b/>
                <w:bCs/>
                <w:i/>
                <w:iCs/>
                <w:spacing w:val="42"/>
                <w:lang w:val="hy-AM"/>
              </w:rPr>
            </w:pPr>
            <w:r>
              <w:rPr>
                <w:rFonts w:ascii="Sylfaen" w:hAnsi="Sylfaen"/>
                <w:b/>
                <w:bCs/>
                <w:sz w:val="22"/>
                <w:szCs w:val="22"/>
                <w:lang w:val="de-DE"/>
              </w:rPr>
              <w:t>(</w:t>
            </w:r>
            <w:r>
              <w:rPr>
                <w:rFonts w:ascii="Sylfaen" w:hAnsi="Sylfaen"/>
                <w:bCs/>
                <w:sz w:val="22"/>
                <w:szCs w:val="22"/>
              </w:rPr>
              <w:t>Մ</w:t>
            </w:r>
            <w:r>
              <w:rPr>
                <w:rFonts w:ascii="Sylfaen" w:hAnsi="Sylfaen"/>
                <w:bCs/>
                <w:sz w:val="22"/>
                <w:szCs w:val="22"/>
                <w:lang w:val="hy-AM"/>
              </w:rPr>
              <w:t>ինչ</w:t>
            </w:r>
            <w:r>
              <w:rPr>
                <w:rFonts w:ascii="Sylfaen" w:hAnsi="Sylfaen"/>
                <w:bCs/>
                <w:sz w:val="22"/>
                <w:szCs w:val="22"/>
              </w:rPr>
              <w:t>և</w:t>
            </w:r>
            <w:r>
              <w:rPr>
                <w:rFonts w:ascii="Sylfaen" w:hAnsi="Sylfaen"/>
                <w:bCs/>
                <w:sz w:val="22"/>
                <w:szCs w:val="22"/>
                <w:lang w:val="de-DE"/>
              </w:rPr>
              <w:t xml:space="preserve"> </w:t>
            </w:r>
            <w:r>
              <w:rPr>
                <w:rFonts w:ascii="Sylfaen" w:hAnsi="Sylfaen"/>
                <w:bCs/>
                <w:sz w:val="22"/>
                <w:szCs w:val="22"/>
                <w:lang w:val="hy-AM"/>
              </w:rPr>
              <w:t>աշակերտները</w:t>
            </w:r>
            <w:r>
              <w:rPr>
                <w:rFonts w:ascii="Sylfaen" w:hAnsi="Sylfaen"/>
                <w:sz w:val="22"/>
                <w:szCs w:val="22"/>
                <w:lang w:val="de-DE"/>
              </w:rPr>
              <w:t xml:space="preserve">  </w:t>
            </w:r>
            <w:r>
              <w:rPr>
                <w:rFonts w:ascii="Sylfaen" w:hAnsi="Sylfaen"/>
                <w:sz w:val="22"/>
                <w:szCs w:val="22"/>
                <w:lang w:val="hy-AM"/>
              </w:rPr>
              <w:t xml:space="preserve">բարձրացնեն օտար լեզվի իմացության մակարդակը, թույլատրվում է տեղեկությունը փոխանցել </w:t>
            </w:r>
            <w:r>
              <w:rPr>
                <w:rFonts w:ascii="Sylfaen" w:hAnsi="Sylfaen"/>
                <w:sz w:val="22"/>
                <w:szCs w:val="22"/>
              </w:rPr>
              <w:t>մայրենի</w:t>
            </w:r>
            <w:r>
              <w:rPr>
                <w:rFonts w:ascii="Sylfaen" w:hAnsi="Sylfaen"/>
                <w:sz w:val="22"/>
                <w:szCs w:val="22"/>
                <w:lang w:val="hy-AM"/>
              </w:rPr>
              <w:t xml:space="preserve"> լեզվով</w:t>
            </w:r>
            <w:r w:rsidRPr="00CC6129">
              <w:rPr>
                <w:rFonts w:ascii="Sylfaen" w:hAnsi="Sylfaen"/>
                <w:sz w:val="22"/>
                <w:szCs w:val="22"/>
                <w:lang w:val="de-DE"/>
              </w:rPr>
              <w:t>:</w:t>
            </w:r>
            <w:r>
              <w:rPr>
                <w:rFonts w:ascii="Sylfaen" w:hAnsi="Sylfaen"/>
                <w:sz w:val="22"/>
                <w:szCs w:val="22"/>
                <w:lang w:val="hy-AM"/>
              </w:rPr>
              <w:t>)</w:t>
            </w:r>
          </w:p>
        </w:tc>
      </w:tr>
      <w:tr w:rsidR="00B217EA" w:rsidTr="00892343">
        <w:tc>
          <w:tcPr>
            <w:tcW w:w="9498" w:type="dxa"/>
            <w:tcBorders>
              <w:top w:val="nil"/>
              <w:left w:val="nil"/>
              <w:bottom w:val="nil"/>
              <w:right w:val="nil"/>
            </w:tcBorders>
            <w:hideMark/>
          </w:tcPr>
          <w:p w:rsidR="00B217EA" w:rsidRDefault="00B217EA" w:rsidP="00B217EA">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Տոներ և ավանդույթներ (մի քանի տոնի անվանումը և հատկանիշները)</w:t>
            </w:r>
          </w:p>
          <w:p w:rsidR="00B217EA" w:rsidRDefault="00B217EA" w:rsidP="00B217EA">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 xml:space="preserve">Սնահավատություն </w:t>
            </w:r>
            <w:r>
              <w:rPr>
                <w:rFonts w:ascii="Sylfaen" w:hAnsi="Sylfaen"/>
                <w:sz w:val="22"/>
                <w:szCs w:val="22"/>
                <w:lang w:val="de-DE"/>
              </w:rPr>
              <w:t xml:space="preserve"> (</w:t>
            </w:r>
            <w:r>
              <w:rPr>
                <w:rFonts w:ascii="Sylfaen" w:hAnsi="Sylfaen"/>
                <w:sz w:val="22"/>
                <w:szCs w:val="22"/>
                <w:lang w:val="hy-AM"/>
              </w:rPr>
              <w:t>օր</w:t>
            </w:r>
            <w:r>
              <w:rPr>
                <w:rFonts w:ascii="Sylfaen" w:hAnsi="Sylfaen"/>
                <w:sz w:val="22"/>
                <w:szCs w:val="22"/>
                <w:lang w:val="de-DE"/>
              </w:rPr>
              <w:t>.</w:t>
            </w:r>
            <w:r>
              <w:rPr>
                <w:rFonts w:ascii="Sylfaen" w:hAnsi="Sylfaen"/>
                <w:sz w:val="22"/>
                <w:szCs w:val="22"/>
                <w:lang w:val="hy-AM"/>
              </w:rPr>
              <w:t>,</w:t>
            </w:r>
            <w:r>
              <w:rPr>
                <w:rFonts w:ascii="Sylfaen" w:hAnsi="Sylfaen"/>
                <w:sz w:val="22"/>
                <w:szCs w:val="22"/>
                <w:lang w:val="de-DE"/>
              </w:rPr>
              <w:t xml:space="preserve"> </w:t>
            </w:r>
            <w:r>
              <w:rPr>
                <w:rFonts w:ascii="Sylfaen" w:hAnsi="Sylfaen"/>
                <w:sz w:val="22"/>
                <w:szCs w:val="22"/>
                <w:lang w:val="hy-AM"/>
              </w:rPr>
              <w:t xml:space="preserve">ձախ ոտքի </w:t>
            </w:r>
            <w:r>
              <w:rPr>
                <w:rFonts w:ascii="Sylfaen" w:hAnsi="Sylfaen"/>
                <w:sz w:val="22"/>
                <w:szCs w:val="22"/>
                <w:lang w:val="en-US"/>
              </w:rPr>
              <w:t>վեր</w:t>
            </w:r>
            <w:r>
              <w:rPr>
                <w:rFonts w:ascii="Sylfaen" w:hAnsi="Sylfaen"/>
                <w:sz w:val="22"/>
                <w:szCs w:val="22"/>
                <w:lang w:val="de-DE"/>
              </w:rPr>
              <w:t xml:space="preserve"> </w:t>
            </w:r>
            <w:r>
              <w:rPr>
                <w:rFonts w:ascii="Sylfaen" w:hAnsi="Sylfaen"/>
                <w:sz w:val="22"/>
                <w:szCs w:val="22"/>
                <w:lang w:val="en-US"/>
              </w:rPr>
              <w:t>կենալ</w:t>
            </w:r>
            <w:r>
              <w:rPr>
                <w:rFonts w:ascii="Sylfaen" w:hAnsi="Sylfaen"/>
                <w:sz w:val="22"/>
                <w:szCs w:val="22"/>
                <w:lang w:val="hy-AM"/>
              </w:rPr>
              <w:t>, սև կատ</w:t>
            </w:r>
            <w:r>
              <w:rPr>
                <w:rFonts w:ascii="Sylfaen" w:hAnsi="Sylfaen"/>
                <w:sz w:val="22"/>
                <w:szCs w:val="22"/>
                <w:lang w:val="en-US"/>
              </w:rPr>
              <w:t>ու</w:t>
            </w:r>
            <w:r>
              <w:rPr>
                <w:rFonts w:ascii="Sylfaen" w:hAnsi="Sylfaen"/>
                <w:sz w:val="22"/>
                <w:szCs w:val="22"/>
                <w:lang w:val="hy-AM"/>
              </w:rPr>
              <w:t xml:space="preserve"> անցնել, աղ ցանել և այլն)</w:t>
            </w:r>
          </w:p>
          <w:p w:rsidR="00B217EA" w:rsidRDefault="00B217EA" w:rsidP="00B217EA">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Սնունդ</w:t>
            </w:r>
            <w:r>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 ֆրանսիացի դեռահասի տիպիկ նախաճաշը, մի քանի տիպիկ կերակրի անվանում...) </w:t>
            </w:r>
          </w:p>
          <w:p w:rsidR="00B217EA" w:rsidRDefault="00B217EA" w:rsidP="00B217EA">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 xml:space="preserve">Վարքաձև </w:t>
            </w:r>
            <w:r>
              <w:rPr>
                <w:rFonts w:ascii="Sylfaen" w:hAnsi="Sylfaen"/>
                <w:sz w:val="22"/>
                <w:szCs w:val="22"/>
                <w:lang w:val="de-DE"/>
              </w:rPr>
              <w:t>(</w:t>
            </w:r>
            <w:r>
              <w:rPr>
                <w:rFonts w:ascii="Sylfaen" w:hAnsi="Sylfaen"/>
                <w:sz w:val="22"/>
                <w:szCs w:val="22"/>
                <w:lang w:val="hy-AM"/>
              </w:rPr>
              <w:t>համբուրելու ձևը, ողջունելիս անձին դիմել անունով, դիմելաձևեր՝</w:t>
            </w:r>
            <w:r>
              <w:rPr>
                <w:rFonts w:ascii="Sylfaen" w:hAnsi="Sylfaen"/>
                <w:sz w:val="22"/>
                <w:szCs w:val="22"/>
                <w:lang w:val="de-DE"/>
              </w:rPr>
              <w:t xml:space="preserve"> </w:t>
            </w:r>
            <w:r>
              <w:rPr>
                <w:sz w:val="22"/>
                <w:szCs w:val="22"/>
                <w:lang w:val="de-DE"/>
              </w:rPr>
              <w:t xml:space="preserve">madame, mademoiselle, monsieur </w:t>
            </w:r>
            <w:r>
              <w:rPr>
                <w:rFonts w:ascii="Sylfaen" w:hAnsi="Sylfaen"/>
                <w:sz w:val="22"/>
                <w:szCs w:val="22"/>
                <w:lang w:val="hy-AM"/>
              </w:rPr>
              <w:t>և այլն</w:t>
            </w:r>
            <w:r>
              <w:rPr>
                <w:rFonts w:ascii="Grigolia" w:hAnsi="Grigolia"/>
                <w:sz w:val="22"/>
                <w:szCs w:val="22"/>
                <w:lang w:val="de-DE"/>
              </w:rPr>
              <w:t>)</w:t>
            </w:r>
            <w:r>
              <w:rPr>
                <w:rFonts w:ascii="Sylfaen" w:hAnsi="Sylfaen"/>
                <w:sz w:val="22"/>
                <w:szCs w:val="22"/>
                <w:lang w:val="ka-GE"/>
              </w:rPr>
              <w:t>,</w:t>
            </w:r>
            <w:r>
              <w:rPr>
                <w:rFonts w:ascii="Sylfaen" w:hAnsi="Sylfaen"/>
                <w:sz w:val="22"/>
                <w:szCs w:val="22"/>
                <w:lang w:val="de-DE"/>
              </w:rPr>
              <w:t xml:space="preserve"> </w:t>
            </w:r>
            <w:r>
              <w:rPr>
                <w:rFonts w:ascii="Sylfaen" w:hAnsi="Sylfaen"/>
                <w:sz w:val="22"/>
                <w:szCs w:val="22"/>
                <w:lang w:val="hy-AM"/>
              </w:rPr>
              <w:t>ժեստիկուլյացիա</w:t>
            </w:r>
          </w:p>
          <w:p w:rsidR="00B217EA" w:rsidRDefault="00B217EA" w:rsidP="00B217EA">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Ազատ ժամանակ/ժամանց/հանգ</w:t>
            </w:r>
            <w:r>
              <w:rPr>
                <w:rFonts w:ascii="Sylfaen" w:hAnsi="Sylfaen"/>
                <w:sz w:val="22"/>
                <w:szCs w:val="22"/>
                <w:lang w:val="en-US"/>
              </w:rPr>
              <w:t>ի</w:t>
            </w:r>
            <w:r>
              <w:rPr>
                <w:rFonts w:ascii="Sylfaen" w:hAnsi="Sylfaen"/>
                <w:sz w:val="22"/>
                <w:szCs w:val="22"/>
                <w:lang w:val="hy-AM"/>
              </w:rPr>
              <w:t>ստ՝ մի քանի մանկական խաղ</w:t>
            </w:r>
          </w:p>
          <w:p w:rsidR="00B217EA" w:rsidRDefault="00B217EA" w:rsidP="00B217EA">
            <w:pPr>
              <w:numPr>
                <w:ilvl w:val="0"/>
                <w:numId w:val="226"/>
              </w:numPr>
              <w:tabs>
                <w:tab w:val="clear" w:pos="360"/>
                <w:tab w:val="left" w:pos="743"/>
              </w:tabs>
              <w:ind w:left="743" w:hanging="425"/>
              <w:jc w:val="both"/>
              <w:rPr>
                <w:rFonts w:ascii="Grigolia" w:hAnsi="Grigolia"/>
                <w:lang w:val="de-DE"/>
              </w:rPr>
            </w:pPr>
            <w:r>
              <w:rPr>
                <w:rFonts w:ascii="Sylfaen" w:hAnsi="Sylfaen"/>
                <w:sz w:val="22"/>
                <w:szCs w:val="22"/>
                <w:lang w:val="hy-AM"/>
              </w:rPr>
              <w:t>Տարրական դպրոց (որ առարկաներն են դասավանդվում, դպրոցական շաբաթվա ծրագիր և օրակարգ...</w:t>
            </w:r>
            <w:r>
              <w:rPr>
                <w:rFonts w:ascii="Sylfaen" w:hAnsi="Sylfaen"/>
                <w:sz w:val="22"/>
                <w:szCs w:val="22"/>
                <w:lang w:val="de-DE"/>
              </w:rPr>
              <w:t>)</w:t>
            </w:r>
          </w:p>
          <w:p w:rsidR="00B217EA" w:rsidRDefault="00B217EA" w:rsidP="00B217EA">
            <w:pPr>
              <w:numPr>
                <w:ilvl w:val="0"/>
                <w:numId w:val="226"/>
              </w:numPr>
              <w:tabs>
                <w:tab w:val="clear" w:pos="360"/>
                <w:tab w:val="left" w:pos="743"/>
              </w:tabs>
              <w:ind w:left="743" w:hanging="425"/>
              <w:jc w:val="both"/>
              <w:rPr>
                <w:rFonts w:ascii="Grigolia" w:hAnsi="Grigolia"/>
                <w:lang w:val="de-DE"/>
              </w:rPr>
            </w:pPr>
            <w:r>
              <w:rPr>
                <w:rFonts w:ascii="Sylfaen" w:hAnsi="Sylfaen"/>
                <w:sz w:val="22"/>
                <w:szCs w:val="22"/>
                <w:lang w:val="en-US"/>
              </w:rPr>
              <w:t>Նմանաձայնություն</w:t>
            </w:r>
            <w:r>
              <w:rPr>
                <w:rFonts w:ascii="Sylfaen" w:hAnsi="Sylfaen"/>
                <w:sz w:val="22"/>
                <w:szCs w:val="22"/>
                <w:lang w:val="hy-AM"/>
              </w:rPr>
              <w:t xml:space="preserve"> (օնոմատոպեա) կենդանիների, սովորական աղմուկների</w:t>
            </w:r>
            <w:r>
              <w:rPr>
                <w:rFonts w:ascii="Sylfaen" w:hAnsi="Sylfaen"/>
                <w:sz w:val="22"/>
                <w:szCs w:val="22"/>
                <w:lang w:val="de-DE"/>
              </w:rPr>
              <w:t xml:space="preserve"> (</w:t>
            </w:r>
            <w:r>
              <w:rPr>
                <w:sz w:val="22"/>
                <w:szCs w:val="22"/>
                <w:lang w:val="de-DE"/>
              </w:rPr>
              <w:t xml:space="preserve">kokoriko, atchoum, boum, toc-toc,  coucou, </w:t>
            </w:r>
            <w:r>
              <w:rPr>
                <w:rFonts w:ascii="Sylfaen" w:hAnsi="Sylfaen"/>
                <w:sz w:val="22"/>
                <w:szCs w:val="22"/>
                <w:lang w:val="hy-AM"/>
              </w:rPr>
              <w:t>հմտ</w:t>
            </w:r>
            <w:r>
              <w:rPr>
                <w:rFonts w:ascii="Sylfaen" w:hAnsi="Sylfaen"/>
                <w:sz w:val="22"/>
                <w:szCs w:val="22"/>
                <w:lang w:val="ka-GE"/>
              </w:rPr>
              <w:t>.</w:t>
            </w:r>
            <w:r w:rsidRPr="006D10F9">
              <w:rPr>
                <w:rFonts w:ascii="Sylfaen" w:hAnsi="Sylfaen"/>
                <w:sz w:val="22"/>
                <w:szCs w:val="22"/>
                <w:lang w:val="de-DE"/>
              </w:rPr>
              <w:t>`</w:t>
            </w:r>
            <w:r>
              <w:rPr>
                <w:rFonts w:ascii="Sylfaen" w:hAnsi="Sylfaen"/>
                <w:sz w:val="22"/>
                <w:szCs w:val="22"/>
                <w:lang w:val="ka-GE"/>
              </w:rPr>
              <w:t xml:space="preserve"> </w:t>
            </w:r>
            <w:r>
              <w:rPr>
                <w:rFonts w:ascii="Grigolia" w:hAnsi="Grigolia"/>
                <w:sz w:val="22"/>
                <w:szCs w:val="22"/>
                <w:lang w:val="de-DE"/>
              </w:rPr>
              <w:t xml:space="preserve"> </w:t>
            </w:r>
            <w:r>
              <w:rPr>
                <w:rFonts w:ascii="Sylfaen" w:hAnsi="Sylfaen"/>
                <w:sz w:val="22"/>
                <w:szCs w:val="22"/>
                <w:lang w:val="hy-AM"/>
              </w:rPr>
              <w:t xml:space="preserve">ծուղրուղու, բախ, կակ-կուկ, ճիտա և այլն) </w:t>
            </w:r>
          </w:p>
          <w:p w:rsidR="00B217EA" w:rsidRDefault="00B217EA" w:rsidP="00B217EA">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Տարածված հատուկ անուններ, փաղաքշական անուններ/դիմելը</w:t>
            </w:r>
            <w:r>
              <w:rPr>
                <w:rFonts w:ascii="Sylfaen" w:hAnsi="Sylfaen"/>
                <w:sz w:val="22"/>
                <w:szCs w:val="22"/>
                <w:lang w:val="de-DE"/>
              </w:rPr>
              <w:t xml:space="preserve"> (</w:t>
            </w:r>
            <w:r>
              <w:rPr>
                <w:sz w:val="22"/>
                <w:szCs w:val="22"/>
                <w:lang w:val="de-DE"/>
              </w:rPr>
              <w:t>papi, mamie, papa, maman)</w:t>
            </w:r>
            <w:r>
              <w:rPr>
                <w:rFonts w:ascii="Sylfaen" w:hAnsi="Sylfaen"/>
                <w:sz w:val="22"/>
                <w:szCs w:val="22"/>
                <w:lang w:val="de-DE"/>
              </w:rPr>
              <w:t xml:space="preserve"> </w:t>
            </w:r>
            <w:r>
              <w:rPr>
                <w:rFonts w:ascii="Sylfaen" w:hAnsi="Sylfaen"/>
                <w:sz w:val="22"/>
                <w:szCs w:val="22"/>
                <w:lang w:val="hy-AM"/>
              </w:rPr>
              <w:t>և այլն</w:t>
            </w:r>
          </w:p>
          <w:p w:rsidR="00B217EA" w:rsidRDefault="00B217EA" w:rsidP="00B217EA">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 xml:space="preserve">Պետական </w:t>
            </w:r>
            <w:r>
              <w:rPr>
                <w:rFonts w:ascii="Sylfaen" w:hAnsi="Sylfaen"/>
                <w:sz w:val="22"/>
                <w:szCs w:val="22"/>
                <w:lang w:val="en-US"/>
              </w:rPr>
              <w:t>խորհրդ</w:t>
            </w:r>
            <w:r>
              <w:rPr>
                <w:rFonts w:ascii="Sylfaen" w:hAnsi="Sylfaen"/>
                <w:sz w:val="22"/>
                <w:szCs w:val="22"/>
                <w:lang w:val="hy-AM"/>
              </w:rPr>
              <w:t>անշաններ՝ դրոշ</w:t>
            </w:r>
          </w:p>
          <w:p w:rsidR="00B217EA" w:rsidRDefault="00B217EA" w:rsidP="00B217EA">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Մայրաքաղաք և դրա մի քանի տեսարժան վայրերը</w:t>
            </w:r>
          </w:p>
          <w:p w:rsidR="00B217EA" w:rsidRDefault="00B217EA" w:rsidP="00B217EA">
            <w:pPr>
              <w:numPr>
                <w:ilvl w:val="0"/>
                <w:numId w:val="226"/>
              </w:numPr>
              <w:tabs>
                <w:tab w:val="clear" w:pos="360"/>
                <w:tab w:val="left" w:pos="743"/>
              </w:tabs>
              <w:ind w:left="743" w:hanging="425"/>
              <w:jc w:val="both"/>
              <w:rPr>
                <w:rFonts w:ascii="Sylfaen" w:hAnsi="Sylfaen"/>
                <w:lang w:val="de-DE"/>
              </w:rPr>
            </w:pPr>
            <w:r>
              <w:rPr>
                <w:rFonts w:ascii="Sylfaen" w:hAnsi="Sylfaen"/>
                <w:sz w:val="22"/>
                <w:szCs w:val="22"/>
                <w:lang w:val="hy-AM"/>
              </w:rPr>
              <w:t>Մի քանի մեծ քաղաքներ, գետեր</w:t>
            </w:r>
          </w:p>
          <w:p w:rsidR="00B217EA" w:rsidRDefault="00B217EA" w:rsidP="00B217EA">
            <w:pP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Մի քանի ֆրանսալեզու երկիր (անվանել և ցույց տալ քարտեզի վրա)</w:t>
            </w:r>
          </w:p>
          <w:p w:rsidR="00B217EA" w:rsidRDefault="00B217EA" w:rsidP="00B217EA">
            <w:pPr>
              <w:pStyle w:val="Footer"/>
              <w:numPr>
                <w:ilvl w:val="0"/>
                <w:numId w:val="226"/>
              </w:numPr>
              <w:tabs>
                <w:tab w:val="clear" w:pos="360"/>
                <w:tab w:val="left" w:pos="743"/>
                <w:tab w:val="left" w:pos="1260"/>
              </w:tabs>
              <w:ind w:left="743" w:hanging="425"/>
              <w:jc w:val="both"/>
              <w:rPr>
                <w:rFonts w:ascii="Sylfaen" w:hAnsi="Sylfaen"/>
                <w:lang w:val="de-DE"/>
              </w:rPr>
            </w:pPr>
            <w:r>
              <w:rPr>
                <w:rFonts w:ascii="Sylfaen" w:hAnsi="Sylfaen"/>
                <w:sz w:val="22"/>
                <w:szCs w:val="22"/>
                <w:lang w:val="hy-AM"/>
              </w:rPr>
              <w:t>Մանկական ստեղծագործություններ, առակներ, առասպելներ (մի քանի վերնագիր, կերպար, հեղինակ) (ցանկալի է, որ աշակերտները ծանոթանան վրացերեն թարգմանված որոշ ստեղծագործությունների)</w:t>
            </w:r>
          </w:p>
          <w:p w:rsidR="00B217EA" w:rsidRDefault="00B217EA" w:rsidP="00B217EA">
            <w:pPr>
              <w:pStyle w:val="Footer"/>
              <w:numPr>
                <w:ilvl w:val="0"/>
                <w:numId w:val="227"/>
              </w:numPr>
              <w:tabs>
                <w:tab w:val="left" w:pos="743"/>
                <w:tab w:val="left" w:pos="1260"/>
              </w:tabs>
              <w:ind w:left="743" w:hanging="425"/>
              <w:jc w:val="both"/>
              <w:rPr>
                <w:rFonts w:ascii="Sylfaen" w:hAnsi="Sylfaen"/>
                <w:lang w:val="de-DE"/>
              </w:rPr>
            </w:pPr>
            <w:r>
              <w:rPr>
                <w:rFonts w:ascii="Sylfaen" w:hAnsi="Sylfaen"/>
                <w:sz w:val="22"/>
                <w:szCs w:val="22"/>
                <w:lang w:val="hy-AM"/>
              </w:rPr>
              <w:t>Մի քանի հայտնի անձ (պատմական կերպար, արվեստագետ, մարզիկ...)</w:t>
            </w:r>
          </w:p>
          <w:p w:rsidR="00B217EA" w:rsidRDefault="00B217EA" w:rsidP="00B217EA">
            <w:pPr>
              <w:pStyle w:val="Footer"/>
              <w:numPr>
                <w:ilvl w:val="0"/>
                <w:numId w:val="227"/>
              </w:numPr>
              <w:tabs>
                <w:tab w:val="left" w:pos="743"/>
                <w:tab w:val="left" w:pos="1260"/>
              </w:tabs>
              <w:ind w:left="743" w:hanging="425"/>
              <w:jc w:val="both"/>
              <w:rPr>
                <w:rFonts w:ascii="Sylfaen" w:hAnsi="Sylfaen"/>
                <w:lang w:val="de-DE"/>
              </w:rPr>
            </w:pPr>
            <w:r>
              <w:rPr>
                <w:rFonts w:ascii="Sylfaen" w:hAnsi="Sylfaen"/>
                <w:sz w:val="22"/>
                <w:szCs w:val="22"/>
                <w:lang w:val="hy-AM"/>
              </w:rPr>
              <w:t>Տեղեկություններ վրաց</w:t>
            </w:r>
            <w:r>
              <w:rPr>
                <w:rFonts w:ascii="Sylfaen" w:hAnsi="Sylfaen"/>
                <w:sz w:val="22"/>
                <w:szCs w:val="22"/>
                <w:lang w:val="de-DE"/>
              </w:rPr>
              <w:t>-</w:t>
            </w:r>
            <w:r>
              <w:rPr>
                <w:rFonts w:ascii="Sylfaen" w:hAnsi="Sylfaen"/>
                <w:sz w:val="22"/>
                <w:szCs w:val="22"/>
                <w:lang w:val="hy-AM"/>
              </w:rPr>
              <w:t>ֆրանսիական հարաբերություններից</w:t>
            </w:r>
          </w:p>
        </w:tc>
      </w:tr>
    </w:tbl>
    <w:p w:rsidR="00B217EA" w:rsidRDefault="00B217EA" w:rsidP="00B217EA">
      <w:pPr>
        <w:pStyle w:val="BodyText"/>
        <w:jc w:val="both"/>
        <w:rPr>
          <w:rFonts w:ascii="Sylfaen" w:hAnsi="Sylfaen"/>
          <w:b/>
          <w:bCs/>
          <w:i/>
          <w:iCs/>
          <w:spacing w:val="42"/>
          <w:sz w:val="22"/>
          <w:szCs w:val="22"/>
          <w:lang w:val="ka-GE"/>
        </w:rPr>
      </w:pPr>
    </w:p>
    <w:p w:rsidR="00B217EA" w:rsidRPr="006D10F9" w:rsidRDefault="00B217EA" w:rsidP="00B217EA">
      <w:pPr>
        <w:pStyle w:val="BodyText"/>
        <w:jc w:val="both"/>
        <w:rPr>
          <w:rFonts w:ascii="Sylfaen" w:hAnsi="Sylfaen"/>
          <w:b/>
          <w:bCs/>
          <w:i/>
          <w:iCs/>
          <w:spacing w:val="42"/>
          <w:sz w:val="22"/>
          <w:szCs w:val="22"/>
        </w:rPr>
      </w:pPr>
    </w:p>
    <w:p w:rsidR="00B217EA" w:rsidRDefault="00B217EA" w:rsidP="00B217EA">
      <w:pPr>
        <w:pStyle w:val="BodyText"/>
        <w:jc w:val="both"/>
        <w:rPr>
          <w:rFonts w:ascii="Sylfaen" w:hAnsi="Sylfaen"/>
          <w:b/>
          <w:bCs/>
          <w:i/>
          <w:iCs/>
          <w:spacing w:val="42"/>
          <w:sz w:val="22"/>
          <w:szCs w:val="22"/>
          <w:lang w:val="de-DE"/>
        </w:rPr>
      </w:pPr>
    </w:p>
    <w:p w:rsidR="00B217EA" w:rsidRDefault="00B217EA" w:rsidP="00B217EA">
      <w:pPr>
        <w:pStyle w:val="BodyText"/>
        <w:jc w:val="both"/>
        <w:rPr>
          <w:rFonts w:ascii="Sylfaen" w:hAnsi="Sylfaen"/>
          <w:b/>
          <w:bCs/>
          <w:i/>
          <w:iCs/>
          <w:spacing w:val="42"/>
          <w:sz w:val="22"/>
          <w:szCs w:val="22"/>
          <w:lang w:val="ka-GE"/>
        </w:rPr>
      </w:pPr>
    </w:p>
    <w:p w:rsidR="00B217EA" w:rsidRDefault="00B217EA" w:rsidP="00B217EA">
      <w:pPr>
        <w:shd w:val="clear" w:color="auto" w:fill="DAEEF3"/>
        <w:jc w:val="center"/>
        <w:rPr>
          <w:rFonts w:ascii="Sylfaen" w:hAnsi="Sylfaen"/>
          <w:b/>
          <w:lang w:val="ka-GE"/>
        </w:rPr>
      </w:pPr>
      <w:r>
        <w:rPr>
          <w:rFonts w:ascii="Sylfaen" w:hAnsi="Sylfaen"/>
          <w:b/>
          <w:lang w:val="hy-AM"/>
        </w:rPr>
        <w:t>Տարրական աստիճանի ֆրանսերեն լեզվի ծրագրի բովանդակությունը</w:t>
      </w:r>
    </w:p>
    <w:p w:rsidR="00B217EA" w:rsidRDefault="00B217EA" w:rsidP="00B217EA">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տ</w:t>
      </w:r>
      <w:r>
        <w:rPr>
          <w:rFonts w:ascii="Sylfaen" w:hAnsi="Sylfaen"/>
          <w:b/>
          <w:lang w:val="ka-GE"/>
        </w:rPr>
        <w:t xml:space="preserve">III, </w:t>
      </w:r>
      <w:r>
        <w:rPr>
          <w:rFonts w:ascii="Sylfaen" w:hAnsi="Sylfaen"/>
          <w:b/>
          <w:lang w:val="hy-AM"/>
        </w:rPr>
        <w:t>տ</w:t>
      </w:r>
      <w:r>
        <w:rPr>
          <w:rFonts w:ascii="Sylfaen" w:hAnsi="Sylfaen"/>
          <w:b/>
          <w:lang w:val="ka-GE"/>
        </w:rPr>
        <w:t>IV</w:t>
      </w: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B217EA" w:rsidRDefault="00B217EA" w:rsidP="00B217EA">
      <w:pPr>
        <w:ind w:firstLine="284"/>
        <w:jc w:val="both"/>
        <w:rPr>
          <w:rFonts w:ascii="Sylfaen" w:hAnsi="Sylfaen"/>
          <w:sz w:val="22"/>
          <w:szCs w:val="22"/>
          <w:lang w:val="fr-FR"/>
        </w:rPr>
      </w:pPr>
    </w:p>
    <w:p w:rsidR="00B217EA" w:rsidRDefault="00B217EA" w:rsidP="00B217EA">
      <w:pPr>
        <w:ind w:firstLine="284"/>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sidRPr="006D10F9">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չափորոշչում սահմանված հաղորդակցական կարողությունները և 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 xml:space="preserve">վեն. </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r>
        <w:rPr>
          <w:rFonts w:ascii="Sylfaen" w:hAnsi="Sylfaen"/>
          <w:sz w:val="22"/>
          <w:szCs w:val="22"/>
          <w:lang w:val="hy-AM"/>
        </w:rPr>
        <w:t xml:space="preserve"> </w:t>
      </w:r>
    </w:p>
    <w:p w:rsidR="00B217EA" w:rsidRDefault="00B217EA" w:rsidP="00B217EA">
      <w:pPr>
        <w:jc w:val="both"/>
        <w:rPr>
          <w:rFonts w:ascii="GrigoliaMtavr" w:hAnsi="GrigoliaMtavr"/>
          <w:b/>
          <w:sz w:val="22"/>
          <w:szCs w:val="22"/>
          <w:lang w:val="fr-FR"/>
        </w:rPr>
      </w:pPr>
    </w:p>
    <w:p w:rsidR="00B217EA" w:rsidRDefault="00B217EA" w:rsidP="00B217EA">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B217EA" w:rsidRDefault="00B217EA" w:rsidP="00B217EA">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B217EA" w:rsidRDefault="00B217EA" w:rsidP="00B217EA">
      <w:pPr>
        <w:pStyle w:val="ListBullet2"/>
        <w:numPr>
          <w:ilvl w:val="0"/>
          <w:numId w:val="221"/>
        </w:numPr>
        <w:tabs>
          <w:tab w:val="left" w:pos="6120"/>
        </w:tabs>
        <w:ind w:hanging="436"/>
        <w:jc w:val="both"/>
        <w:rPr>
          <w:rFonts w:ascii="Sylfaen" w:hAnsi="Sylfaen"/>
          <w:b/>
          <w:bCs/>
          <w:sz w:val="22"/>
          <w:szCs w:val="22"/>
          <w:lang w:val="de-DE"/>
        </w:rPr>
      </w:pPr>
      <w:r>
        <w:rPr>
          <w:rFonts w:ascii="Sylfaen" w:hAnsi="Sylfaen"/>
          <w:b/>
          <w:bCs/>
          <w:sz w:val="22"/>
          <w:szCs w:val="22"/>
          <w:lang w:val="hy-AM"/>
        </w:rPr>
        <w:t>Սոցիալական հարաբերություններ</w:t>
      </w:r>
      <w:r>
        <w:rPr>
          <w:rFonts w:ascii="Sylfaen" w:hAnsi="Sylfaen"/>
          <w:b/>
          <w:bCs/>
          <w:sz w:val="22"/>
          <w:szCs w:val="22"/>
          <w:lang w:val="de-DE"/>
        </w:rPr>
        <w:t> </w:t>
      </w:r>
    </w:p>
    <w:p w:rsidR="00B217EA" w:rsidRDefault="00B217EA" w:rsidP="00B217EA">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Տեղեկության փոխանակում</w:t>
      </w:r>
      <w:r>
        <w:rPr>
          <w:rFonts w:ascii="Sylfaen" w:hAnsi="Sylfaen"/>
          <w:b/>
          <w:bCs/>
          <w:sz w:val="22"/>
          <w:szCs w:val="22"/>
          <w:lang w:val="de-DE"/>
        </w:rPr>
        <w:t xml:space="preserve"> </w:t>
      </w:r>
    </w:p>
    <w:p w:rsidR="00B217EA" w:rsidRDefault="00B217EA" w:rsidP="00B217EA">
      <w:pPr>
        <w:pStyle w:val="ListBullet2"/>
        <w:numPr>
          <w:ilvl w:val="0"/>
          <w:numId w:val="221"/>
        </w:numPr>
        <w:ind w:hanging="436"/>
        <w:jc w:val="both"/>
        <w:rPr>
          <w:rFonts w:ascii="Sylfaen" w:hAnsi="Sylfaen"/>
          <w:b/>
          <w:bCs/>
          <w:sz w:val="22"/>
          <w:szCs w:val="22"/>
          <w:lang w:val="de-DE"/>
        </w:rPr>
      </w:pPr>
      <w:r>
        <w:rPr>
          <w:rFonts w:ascii="Sylfaen" w:hAnsi="Sylfaen"/>
          <w:b/>
          <w:bCs/>
          <w:sz w:val="22"/>
          <w:szCs w:val="22"/>
          <w:lang w:val="hy-AM"/>
        </w:rPr>
        <w:t>Նկարագրում/բնութագրում</w:t>
      </w:r>
      <w:r>
        <w:rPr>
          <w:rFonts w:ascii="Sylfaen" w:hAnsi="Sylfaen"/>
          <w:b/>
          <w:bCs/>
          <w:sz w:val="22"/>
          <w:szCs w:val="22"/>
          <w:lang w:val="de-DE"/>
        </w:rPr>
        <w:t xml:space="preserve"> </w:t>
      </w:r>
    </w:p>
    <w:p w:rsidR="00B217EA" w:rsidRDefault="00B217EA" w:rsidP="00B217EA">
      <w:pPr>
        <w:pStyle w:val="ListBullet2"/>
        <w:numPr>
          <w:ilvl w:val="0"/>
          <w:numId w:val="221"/>
        </w:numPr>
        <w:ind w:hanging="436"/>
        <w:jc w:val="both"/>
        <w:rPr>
          <w:rFonts w:ascii="Sylfaen" w:hAnsi="Sylfaen"/>
          <w:b/>
          <w:bCs/>
          <w:sz w:val="22"/>
          <w:szCs w:val="22"/>
          <w:lang w:val="fr-FR"/>
        </w:rPr>
      </w:pPr>
      <w:r>
        <w:rPr>
          <w:rFonts w:ascii="Sylfaen" w:hAnsi="Sylfaen"/>
          <w:b/>
          <w:sz w:val="22"/>
          <w:szCs w:val="22"/>
          <w:lang w:val="hy-AM"/>
        </w:rPr>
        <w:t>Ճաշակ</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Գնահատում</w:t>
      </w:r>
      <w:r>
        <w:rPr>
          <w:rFonts w:ascii="Sylfaen" w:hAnsi="Sylfaen"/>
          <w:b/>
          <w:sz w:val="22"/>
          <w:szCs w:val="22"/>
          <w:lang w:val="fr-FR"/>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rPr>
        <w:t>Ցանկության</w:t>
      </w:r>
      <w:r>
        <w:rPr>
          <w:rFonts w:ascii="Sylfaen" w:hAnsi="Sylfaen"/>
          <w:b/>
          <w:sz w:val="22"/>
          <w:szCs w:val="22"/>
          <w:lang w:val="hy-AM"/>
        </w:rPr>
        <w:t xml:space="preserve">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Զգացմունքների, հուզական </w:t>
      </w:r>
      <w:r>
        <w:rPr>
          <w:rFonts w:ascii="Sylfaen" w:hAnsi="Sylfaen"/>
          <w:b/>
          <w:sz w:val="22"/>
          <w:szCs w:val="22"/>
        </w:rPr>
        <w:t>արձագանքի</w:t>
      </w:r>
      <w:r>
        <w:rPr>
          <w:rFonts w:ascii="Sylfaen" w:hAnsi="Sylfaen"/>
          <w:b/>
          <w:sz w:val="22"/>
          <w:szCs w:val="22"/>
          <w:lang w:val="hy-AM"/>
        </w:rPr>
        <w:t xml:space="preserve">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Զգացողությունների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ժամանակի մեջ</w:t>
      </w:r>
      <w:r>
        <w:rPr>
          <w:rFonts w:ascii="Sylfaen" w:hAnsi="Sylfaen"/>
          <w:b/>
          <w:sz w:val="22"/>
          <w:szCs w:val="22"/>
          <w:lang w:val="fr-FR"/>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տարածության մեջ</w:t>
      </w:r>
      <w:r>
        <w:rPr>
          <w:rFonts w:ascii="Sylfaen" w:hAnsi="Sylfaen"/>
          <w:b/>
          <w:sz w:val="22"/>
          <w:szCs w:val="22"/>
          <w:lang w:val="hy-AM"/>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bCs/>
          <w:sz w:val="22"/>
          <w:szCs w:val="22"/>
          <w:lang w:val="hy-AM"/>
        </w:rPr>
        <w:t>Տրամաբանական կապերի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Ինտերակցիա դասասենյակում</w:t>
      </w:r>
      <w:r>
        <w:rPr>
          <w:rFonts w:ascii="Sylfaen" w:hAnsi="Sylfaen"/>
          <w:b/>
          <w:sz w:val="22"/>
          <w:szCs w:val="22"/>
        </w:rPr>
        <w:t xml:space="preserve"> </w:t>
      </w:r>
    </w:p>
    <w:p w:rsidR="00B217EA" w:rsidRDefault="00B217EA" w:rsidP="00B217EA">
      <w:pPr>
        <w:jc w:val="both"/>
        <w:rPr>
          <w:rFonts w:ascii="Sylfaen" w:hAnsi="Sylfaen"/>
          <w:b/>
          <w:sz w:val="22"/>
          <w:szCs w:val="22"/>
          <w:lang w:val="ka-GE"/>
        </w:rPr>
      </w:pPr>
    </w:p>
    <w:p w:rsidR="00B217EA" w:rsidRDefault="00B217EA" w:rsidP="00B217EA">
      <w:pPr>
        <w:jc w:val="both"/>
        <w:rPr>
          <w:rFonts w:ascii="AcadMtavr" w:hAnsi="AcadMtavr"/>
          <w:b/>
          <w:sz w:val="22"/>
          <w:szCs w:val="22"/>
          <w:lang w:val="en-US"/>
        </w:rPr>
      </w:pPr>
      <w:r>
        <w:rPr>
          <w:rFonts w:ascii="Sylfaen" w:hAnsi="Sylfaen"/>
          <w:b/>
          <w:sz w:val="22"/>
          <w:szCs w:val="22"/>
          <w:lang w:val="hy-AM"/>
        </w:rPr>
        <w:t>Բառապաշար</w:t>
      </w:r>
    </w:p>
    <w:p w:rsidR="00B217EA" w:rsidRDefault="00B217EA" w:rsidP="00B217EA">
      <w:pPr>
        <w:jc w:val="both"/>
        <w:rPr>
          <w:rFonts w:ascii="Sylfaen" w:hAnsi="Sylfaen"/>
          <w:b/>
          <w:bCs/>
          <w:sz w:val="22"/>
          <w:szCs w:val="22"/>
        </w:rPr>
      </w:pPr>
    </w:p>
    <w:p w:rsidR="00B217EA" w:rsidRDefault="00B217EA" w:rsidP="00B217EA">
      <w:pPr>
        <w:numPr>
          <w:ilvl w:val="0"/>
          <w:numId w:val="222"/>
        </w:numPr>
        <w:jc w:val="both"/>
        <w:rPr>
          <w:rFonts w:ascii="Sylfaen" w:hAnsi="Sylfaen"/>
          <w:bCs/>
          <w:sz w:val="22"/>
          <w:szCs w:val="22"/>
        </w:rPr>
      </w:pPr>
      <w:r>
        <w:rPr>
          <w:rFonts w:ascii="Sylfaen" w:hAnsi="Sylfaen"/>
          <w:b/>
          <w:bCs/>
          <w:sz w:val="22"/>
          <w:szCs w:val="22"/>
          <w:lang w:val="hy-AM"/>
        </w:rPr>
        <w:t xml:space="preserve">Անհատ՝ </w:t>
      </w:r>
      <w:r>
        <w:rPr>
          <w:rFonts w:ascii="Sylfaen" w:hAnsi="Sylfaen"/>
          <w:bCs/>
          <w:sz w:val="22"/>
          <w:szCs w:val="22"/>
          <w:lang w:val="hy-AM"/>
        </w:rPr>
        <w:t>մարմին, արտաքին, բնավորություն</w:t>
      </w:r>
      <w:r>
        <w:rPr>
          <w:rFonts w:ascii="Sylfaen" w:hAnsi="Sylfaen"/>
          <w:bCs/>
          <w:sz w:val="22"/>
          <w:szCs w:val="22"/>
        </w:rPr>
        <w:t xml:space="preserve">, </w:t>
      </w:r>
      <w:r>
        <w:rPr>
          <w:rFonts w:ascii="Sylfaen" w:hAnsi="Sylfaen"/>
          <w:bCs/>
          <w:sz w:val="22"/>
          <w:szCs w:val="22"/>
          <w:lang w:val="hy-AM"/>
        </w:rPr>
        <w:t>հագուստ/</w:t>
      </w:r>
      <w:r>
        <w:rPr>
          <w:rFonts w:ascii="Sylfaen" w:hAnsi="Sylfaen"/>
          <w:bCs/>
          <w:sz w:val="22"/>
          <w:szCs w:val="22"/>
          <w:lang w:val="en-US"/>
        </w:rPr>
        <w:t>աքսեսուարներ</w:t>
      </w:r>
      <w:r>
        <w:rPr>
          <w:rFonts w:ascii="Sylfaen" w:hAnsi="Sylfaen"/>
          <w:bCs/>
          <w:sz w:val="22"/>
          <w:szCs w:val="22"/>
          <w:lang w:val="hy-AM"/>
        </w:rPr>
        <w:t>, հիգիենա, առողջություն/հիվանդություն</w:t>
      </w:r>
      <w:r>
        <w:rPr>
          <w:rFonts w:ascii="Sylfaen" w:hAnsi="Sylfaen"/>
          <w:bCs/>
          <w:sz w:val="22"/>
          <w:szCs w:val="22"/>
        </w:rPr>
        <w:t xml:space="preserve">, </w:t>
      </w:r>
      <w:r>
        <w:rPr>
          <w:rFonts w:ascii="Sylfaen" w:hAnsi="Sylfaen"/>
          <w:bCs/>
          <w:sz w:val="22"/>
          <w:szCs w:val="22"/>
          <w:lang w:val="hy-AM"/>
        </w:rPr>
        <w:t>սնունդ (կերակուրներ, սպասք)</w:t>
      </w:r>
      <w:r>
        <w:rPr>
          <w:rFonts w:ascii="Sylfaen" w:hAnsi="Sylfaen"/>
          <w:bCs/>
          <w:sz w:val="22"/>
          <w:szCs w:val="22"/>
        </w:rPr>
        <w:t xml:space="preserve">, </w:t>
      </w:r>
      <w:r>
        <w:rPr>
          <w:rFonts w:ascii="Sylfaen" w:hAnsi="Sylfaen"/>
          <w:bCs/>
          <w:sz w:val="22"/>
          <w:szCs w:val="22"/>
          <w:lang w:val="hy-AM"/>
        </w:rPr>
        <w:t xml:space="preserve">մասնագիտություն/արհեստ/գործունեություն, գնահատում և հուզական </w:t>
      </w:r>
      <w:r>
        <w:rPr>
          <w:rFonts w:ascii="Sylfaen" w:hAnsi="Sylfaen"/>
          <w:bCs/>
          <w:sz w:val="22"/>
          <w:szCs w:val="22"/>
          <w:lang w:val="en-US"/>
        </w:rPr>
        <w:t>արձագանք</w:t>
      </w:r>
    </w:p>
    <w:p w:rsidR="00B217EA" w:rsidRDefault="00B217EA" w:rsidP="00B217EA">
      <w:pPr>
        <w:numPr>
          <w:ilvl w:val="0"/>
          <w:numId w:val="222"/>
        </w:numPr>
        <w:jc w:val="both"/>
        <w:rPr>
          <w:rFonts w:ascii="Sylfaen" w:hAnsi="Sylfaen"/>
          <w:bCs/>
          <w:sz w:val="22"/>
          <w:szCs w:val="22"/>
        </w:rPr>
      </w:pPr>
      <w:r>
        <w:rPr>
          <w:rFonts w:ascii="Sylfaen" w:hAnsi="Sylfaen"/>
          <w:b/>
          <w:bCs/>
          <w:sz w:val="22"/>
          <w:szCs w:val="22"/>
          <w:lang w:val="hy-AM"/>
        </w:rPr>
        <w:t xml:space="preserve">Անհատի շրջապատը՝ </w:t>
      </w:r>
      <w:r>
        <w:rPr>
          <w:rFonts w:ascii="Sylfaen" w:hAnsi="Sylfaen"/>
          <w:bCs/>
          <w:sz w:val="22"/>
          <w:szCs w:val="22"/>
          <w:lang w:val="hy-AM"/>
        </w:rPr>
        <w:t>մարդիկ, ընտանիք, ազգականներ, կենդանական աշխարհ, բնություն, բնական երևույթներ, աշխարհագրական անվանումներ, ազգություն, քաղաք/գյուղ, բնակավայր, կահույք/կենցաղային իրեր, դպրոց/դպրոցի անձնակազմ, դպրոցական իրեր, ուսումնական առարկաներ, առևտր</w:t>
      </w:r>
      <w:r>
        <w:rPr>
          <w:rFonts w:ascii="Sylfaen" w:hAnsi="Sylfaen"/>
          <w:bCs/>
          <w:sz w:val="22"/>
          <w:szCs w:val="22"/>
          <w:lang w:val="en-US"/>
        </w:rPr>
        <w:t>ի</w:t>
      </w:r>
      <w:r>
        <w:rPr>
          <w:rFonts w:ascii="Sylfaen" w:hAnsi="Sylfaen"/>
          <w:bCs/>
          <w:sz w:val="22"/>
          <w:szCs w:val="22"/>
          <w:lang w:val="hy-AM"/>
        </w:rPr>
        <w:t xml:space="preserve"> օբյեկտներ/անձնակազմ, պարենամթերք, սն</w:t>
      </w:r>
      <w:r>
        <w:rPr>
          <w:rFonts w:ascii="Sylfaen" w:hAnsi="Sylfaen"/>
          <w:bCs/>
          <w:sz w:val="22"/>
          <w:szCs w:val="22"/>
          <w:lang w:val="en-US"/>
        </w:rPr>
        <w:t>նդի</w:t>
      </w:r>
      <w:r>
        <w:rPr>
          <w:rFonts w:ascii="Sylfaen" w:hAnsi="Sylfaen"/>
          <w:bCs/>
          <w:sz w:val="22"/>
          <w:szCs w:val="22"/>
          <w:lang w:val="hy-AM"/>
        </w:rPr>
        <w:t xml:space="preserve"> օբյեկտներ/անձնակազմ, փոխադրամիջոց/անձնակազմ, փոստ/անձնակազմ, մշակութային օբյեկտներ/անձնակազմ</w:t>
      </w:r>
    </w:p>
    <w:p w:rsidR="00B217EA" w:rsidRDefault="00B217EA" w:rsidP="00B217EA">
      <w:pPr>
        <w:numPr>
          <w:ilvl w:val="0"/>
          <w:numId w:val="222"/>
        </w:numPr>
        <w:jc w:val="both"/>
        <w:rPr>
          <w:rFonts w:ascii="Sylfaen" w:hAnsi="Sylfaen"/>
          <w:b/>
          <w:bCs/>
          <w:sz w:val="22"/>
          <w:szCs w:val="22"/>
        </w:rPr>
      </w:pPr>
      <w:r>
        <w:rPr>
          <w:rFonts w:ascii="Sylfaen" w:hAnsi="Sylfaen"/>
          <w:b/>
          <w:bCs/>
          <w:sz w:val="22"/>
          <w:szCs w:val="22"/>
          <w:lang w:val="hy-AM"/>
        </w:rPr>
        <w:t>Տոն և տոնակատարություններ</w:t>
      </w:r>
    </w:p>
    <w:p w:rsidR="00B217EA" w:rsidRDefault="00B217EA" w:rsidP="00B217EA">
      <w:pPr>
        <w:numPr>
          <w:ilvl w:val="0"/>
          <w:numId w:val="222"/>
        </w:numPr>
        <w:jc w:val="both"/>
        <w:rPr>
          <w:rFonts w:ascii="Sylfaen" w:hAnsi="Sylfaen"/>
          <w:bCs/>
          <w:sz w:val="22"/>
          <w:szCs w:val="22"/>
        </w:rPr>
      </w:pPr>
      <w:r>
        <w:rPr>
          <w:rFonts w:ascii="Sylfaen" w:hAnsi="Sylfaen"/>
          <w:b/>
          <w:bCs/>
          <w:sz w:val="22"/>
          <w:szCs w:val="22"/>
          <w:lang w:val="hy-AM"/>
        </w:rPr>
        <w:t xml:space="preserve">Ամենօրյա ակտիվություններ՝ </w:t>
      </w:r>
      <w:r>
        <w:rPr>
          <w:rFonts w:ascii="Sylfaen" w:hAnsi="Sylfaen"/>
          <w:bCs/>
          <w:sz w:val="22"/>
          <w:szCs w:val="22"/>
          <w:lang w:val="hy-AM"/>
        </w:rPr>
        <w:t>տանը, դրսում, դպրոցում, սպորտ, հանգ</w:t>
      </w:r>
      <w:r>
        <w:rPr>
          <w:rFonts w:ascii="Sylfaen" w:hAnsi="Sylfaen"/>
          <w:bCs/>
          <w:sz w:val="22"/>
          <w:szCs w:val="22"/>
          <w:lang w:val="en-US"/>
        </w:rPr>
        <w:t>ի</w:t>
      </w:r>
      <w:r>
        <w:rPr>
          <w:rFonts w:ascii="Sylfaen" w:hAnsi="Sylfaen"/>
          <w:bCs/>
          <w:sz w:val="22"/>
          <w:szCs w:val="22"/>
          <w:lang w:val="hy-AM"/>
        </w:rPr>
        <w:t>ստ և ժամանց, ճանապարհորդություն/տեղաշարժ</w:t>
      </w:r>
      <w:r>
        <w:rPr>
          <w:rFonts w:ascii="Sylfaen" w:hAnsi="Sylfaen"/>
          <w:b/>
          <w:bCs/>
          <w:sz w:val="22"/>
          <w:szCs w:val="22"/>
          <w:lang w:val="hy-AM"/>
        </w:rPr>
        <w:t xml:space="preserve"> </w:t>
      </w:r>
    </w:p>
    <w:p w:rsidR="00B217EA" w:rsidRDefault="00B217EA" w:rsidP="00B217EA">
      <w:pPr>
        <w:numPr>
          <w:ilvl w:val="0"/>
          <w:numId w:val="222"/>
        </w:numPr>
        <w:tabs>
          <w:tab w:val="left" w:pos="2520"/>
        </w:tabs>
        <w:jc w:val="both"/>
        <w:rPr>
          <w:rFonts w:ascii="Sylfaen" w:hAnsi="Sylfaen"/>
          <w:b/>
          <w:bCs/>
          <w:sz w:val="22"/>
          <w:szCs w:val="22"/>
          <w:lang w:val="fr-FR"/>
        </w:rPr>
      </w:pPr>
      <w:r>
        <w:rPr>
          <w:rFonts w:ascii="Sylfaen" w:hAnsi="Sylfaen"/>
          <w:b/>
          <w:bCs/>
          <w:sz w:val="22"/>
          <w:szCs w:val="22"/>
          <w:lang w:val="hy-AM"/>
        </w:rPr>
        <w:t>Կողմնորոշ</w:t>
      </w:r>
      <w:r>
        <w:rPr>
          <w:rFonts w:ascii="Sylfaen" w:hAnsi="Sylfaen"/>
          <w:b/>
          <w:bCs/>
          <w:sz w:val="22"/>
          <w:szCs w:val="22"/>
          <w:lang w:val="en-US"/>
        </w:rPr>
        <w:t>իչներ</w:t>
      </w:r>
      <w:r>
        <w:rPr>
          <w:rFonts w:ascii="Sylfaen" w:hAnsi="Sylfaen"/>
          <w:b/>
          <w:bCs/>
          <w:sz w:val="22"/>
          <w:szCs w:val="22"/>
          <w:lang w:val="hy-AM"/>
        </w:rPr>
        <w:t xml:space="preserve">՝ ժամանակ, տարածություն, հատկանիշներ, թվեր </w:t>
      </w:r>
    </w:p>
    <w:p w:rsidR="00B217EA" w:rsidRDefault="00B217EA" w:rsidP="00B217EA">
      <w:pPr>
        <w:ind w:left="360"/>
        <w:jc w:val="both"/>
        <w:rPr>
          <w:rFonts w:ascii="AcadMtavr" w:hAnsi="AcadMtavr"/>
          <w:b/>
          <w:bCs/>
          <w:sz w:val="22"/>
          <w:szCs w:val="22"/>
          <w:lang w:val="de-DE"/>
        </w:rPr>
      </w:pPr>
    </w:p>
    <w:p w:rsidR="00B217EA" w:rsidRDefault="00B217EA" w:rsidP="00B217EA">
      <w:pPr>
        <w:jc w:val="both"/>
        <w:rPr>
          <w:rFonts w:ascii="Sylfaen" w:hAnsi="Sylfaen"/>
          <w:b/>
          <w:bCs/>
          <w:sz w:val="22"/>
          <w:szCs w:val="22"/>
          <w:lang w:val="hy-AM"/>
        </w:rPr>
      </w:pPr>
      <w:r>
        <w:rPr>
          <w:rFonts w:ascii="Sylfaen" w:hAnsi="Sylfaen"/>
          <w:b/>
          <w:bCs/>
          <w:sz w:val="22"/>
          <w:szCs w:val="22"/>
          <w:lang w:val="hy-AM"/>
        </w:rPr>
        <w:t>Քերականություն</w:t>
      </w:r>
    </w:p>
    <w:p w:rsidR="00B217EA" w:rsidRDefault="00B217EA" w:rsidP="00B217EA">
      <w:pPr>
        <w:jc w:val="both"/>
        <w:rPr>
          <w:rFonts w:ascii="AcadMtavr" w:hAnsi="AcadMtavr"/>
          <w:b/>
          <w:bCs/>
          <w:sz w:val="22"/>
          <w:szCs w:val="22"/>
          <w:lang w:val="hy-AM"/>
        </w:rPr>
      </w:pPr>
      <w:r>
        <w:rPr>
          <w:rFonts w:ascii="Sylfaen" w:hAnsi="Sylfaen"/>
          <w:b/>
          <w:bCs/>
          <w:sz w:val="22"/>
          <w:szCs w:val="22"/>
          <w:lang w:val="hy-AM"/>
        </w:rPr>
        <w:t>Հնչյունաբանություն</w:t>
      </w:r>
    </w:p>
    <w:p w:rsidR="00B217EA" w:rsidRDefault="00B217EA" w:rsidP="00B217EA">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B217EA" w:rsidRDefault="00B217EA" w:rsidP="00B217EA">
      <w:pPr>
        <w:rPr>
          <w:rFonts w:ascii="Geo AcadNusx" w:hAnsi="Geo AcadNusx"/>
          <w:sz w:val="22"/>
          <w:szCs w:val="22"/>
          <w:lang w:val="de-DE"/>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2946"/>
        <w:gridCol w:w="2692"/>
      </w:tblGrid>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bCs/>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tc>
        <w:tc>
          <w:tcPr>
            <w:tcW w:w="2947"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Sylfaen" w:hAnsi="Sylfaen"/>
                <w:b/>
                <w:lang w:val="hy-AM"/>
              </w:rPr>
            </w:pPr>
            <w:r>
              <w:rPr>
                <w:rFonts w:ascii="Sylfaen" w:hAnsi="Sylfaen"/>
                <w:b/>
                <w:sz w:val="22"/>
                <w:szCs w:val="22"/>
                <w:lang w:val="hy-AM"/>
              </w:rPr>
              <w:t>Լեզվաբանական իրականացման նմուշներ</w:t>
            </w:r>
          </w:p>
          <w:p w:rsidR="00B217EA" w:rsidRDefault="00B217EA" w:rsidP="00892343">
            <w:pPr>
              <w:pStyle w:val="Heading2"/>
              <w:rPr>
                <w:rFonts w:ascii="Sylfaen" w:hAnsi="Sylfaen"/>
                <w:sz w:val="22"/>
                <w:lang w:val="hy-AM"/>
              </w:rPr>
            </w:pPr>
            <w:r>
              <w:rPr>
                <w:rFonts w:ascii="Sylfaen" w:hAnsi="Sylfaen"/>
                <w:sz w:val="22"/>
                <w:szCs w:val="22"/>
                <w:lang w:val="de-DE"/>
              </w:rPr>
              <w:t xml:space="preserve">III </w:t>
            </w:r>
            <w:r>
              <w:rPr>
                <w:rFonts w:ascii="Sylfaen" w:hAnsi="Sylfaen"/>
                <w:sz w:val="22"/>
                <w:szCs w:val="22"/>
                <w:lang w:val="hy-AM"/>
              </w:rPr>
              <w:t>մակարդակի համար</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Sylfaen" w:hAnsi="Sylfaen"/>
                <w:b/>
                <w:lang w:val="hy-AM"/>
              </w:rPr>
            </w:pPr>
            <w:r>
              <w:rPr>
                <w:rFonts w:ascii="Sylfaen" w:hAnsi="Sylfaen"/>
                <w:b/>
                <w:sz w:val="22"/>
                <w:szCs w:val="22"/>
                <w:lang w:val="hy-AM"/>
              </w:rPr>
              <w:t>Լեզվաբանական իրականացման նմուշներ</w:t>
            </w:r>
          </w:p>
          <w:p w:rsidR="00B217EA" w:rsidRDefault="00B217EA" w:rsidP="00892343">
            <w:pPr>
              <w:pStyle w:val="Heading2"/>
              <w:rPr>
                <w:rFonts w:ascii="Sylfaen" w:hAnsi="Sylfaen"/>
                <w:sz w:val="22"/>
                <w:lang w:val="hy-AM"/>
              </w:rPr>
            </w:pPr>
            <w:r>
              <w:rPr>
                <w:rFonts w:ascii="Sylfaen" w:hAnsi="Sylfaen"/>
                <w:sz w:val="22"/>
                <w:szCs w:val="22"/>
                <w:lang w:val="de-DE"/>
              </w:rPr>
              <w:t xml:space="preserve">IV </w:t>
            </w:r>
            <w:r>
              <w:rPr>
                <w:rFonts w:ascii="Sylfaen" w:hAnsi="Sylfaen"/>
                <w:sz w:val="22"/>
                <w:szCs w:val="22"/>
                <w:lang w:val="hy-AM"/>
              </w:rPr>
              <w:t>մակարդակի համար</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lang w:val="fr-FR"/>
              </w:rPr>
            </w:pPr>
            <w:r>
              <w:rPr>
                <w:rFonts w:ascii="Sylfaen" w:hAnsi="Sylfaen"/>
                <w:b/>
                <w:bCs/>
                <w:sz w:val="22"/>
                <w:szCs w:val="22"/>
                <w:lang w:val="hy-AM"/>
              </w:rPr>
              <w:t>Սոցիալական հարաբերություններ</w:t>
            </w:r>
          </w:p>
        </w:tc>
        <w:tc>
          <w:tcPr>
            <w:tcW w:w="294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Ողջունել</w:t>
            </w:r>
            <w:r>
              <w:rPr>
                <w:rFonts w:ascii="Sylfaen" w:hAnsi="Sylfaen"/>
                <w:iCs/>
                <w:sz w:val="22"/>
                <w:szCs w:val="22"/>
                <w:lang w:val="ka-GE"/>
              </w:rPr>
              <w:t xml:space="preserve"> /</w:t>
            </w:r>
            <w:r>
              <w:rPr>
                <w:rFonts w:ascii="Sylfaen" w:hAnsi="Sylfaen"/>
                <w:iCs/>
                <w:sz w:val="22"/>
                <w:szCs w:val="22"/>
                <w:lang w:val="hy-AM"/>
              </w:rPr>
              <w:t xml:space="preserve"> հրաժեշտ տալ</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ka-GE"/>
              </w:rPr>
              <w:t xml:space="preserve">Bienvenue! </w:t>
            </w:r>
            <w:r>
              <w:rPr>
                <w:rFonts w:ascii="Sylfaen" w:hAnsi="Sylfaen"/>
                <w:sz w:val="22"/>
                <w:szCs w:val="22"/>
                <w:lang w:val="fr-FR"/>
              </w:rPr>
              <w:t>Bonne nuit! À bientôt! À ce soir!</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À tout à l'heure!  À  plus tard! </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Comment allez-vous? Pas mal, merci!</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Ներկայացնել անձին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te présente mon meilleur ami Nicolas!</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-Je te présente mon frère aîné! - Enchanté!</w:t>
            </w:r>
          </w:p>
        </w:tc>
      </w:tr>
      <w:tr w:rsidR="00B217EA" w:rsidRPr="00615E58" w:rsidTr="00892343">
        <w:trPr>
          <w:trHeight w:val="52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Բարեկիրթ դիմելաձև</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Du chocolat, s’il te plaît!</w:t>
            </w:r>
          </w:p>
          <w:p w:rsidR="00B217EA" w:rsidRDefault="00B217EA" w:rsidP="00892343">
            <w:pPr>
              <w:rPr>
                <w:rFonts w:ascii="Sylfaen" w:hAnsi="Sylfaen"/>
                <w:lang w:val="fr-FR"/>
              </w:rPr>
            </w:pPr>
            <w:r>
              <w:rPr>
                <w:rFonts w:ascii="Sylfaen" w:hAnsi="Sylfaen"/>
                <w:sz w:val="22"/>
                <w:szCs w:val="22"/>
                <w:lang w:val="fr-FR"/>
              </w:rPr>
              <w:t>Est-ce que je peux vous poser quelques questions?</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Pardon, monsieur. La rue de La Paix?</w:t>
            </w:r>
          </w:p>
          <w:p w:rsidR="00B217EA" w:rsidRDefault="00B217EA" w:rsidP="00892343">
            <w:pPr>
              <w:rPr>
                <w:rFonts w:ascii="Sylfaen" w:hAnsi="Sylfaen"/>
                <w:lang w:val="fr-FR"/>
              </w:rPr>
            </w:pPr>
            <w:r>
              <w:rPr>
                <w:rFonts w:ascii="Sylfaen" w:hAnsi="Sylfaen"/>
                <w:sz w:val="22"/>
                <w:szCs w:val="22"/>
                <w:lang w:val="fr-FR"/>
              </w:rPr>
              <w:t>Est-ce que je pourrais te demander un service?</w:t>
            </w:r>
          </w:p>
        </w:tc>
      </w:tr>
      <w:tr w:rsidR="00B217EA" w:rsidRPr="00615E58" w:rsidTr="00892343">
        <w:trPr>
          <w:trHeight w:val="350"/>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Ներողություն խնդրել</w:t>
            </w:r>
          </w:p>
        </w:tc>
        <w:tc>
          <w:tcPr>
            <w:tcW w:w="2947"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tabs>
                <w:tab w:val="left" w:pos="3220"/>
              </w:tabs>
              <w:rPr>
                <w:rFonts w:ascii="Sylfaen" w:hAnsi="Sylfaen"/>
                <w:lang w:val="fr-FR"/>
              </w:rPr>
            </w:pPr>
            <w:r>
              <w:rPr>
                <w:rFonts w:ascii="Sylfaen" w:hAnsi="Sylfaen"/>
                <w:sz w:val="22"/>
                <w:szCs w:val="22"/>
                <w:lang w:val="fr-FR"/>
              </w:rPr>
              <w:tab/>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
                <w:bCs/>
                <w:lang w:val="fr-FR"/>
              </w:rPr>
            </w:pPr>
            <w:r>
              <w:rPr>
                <w:rFonts w:ascii="Sylfaen" w:hAnsi="Sylfaen"/>
                <w:sz w:val="22"/>
                <w:szCs w:val="22"/>
                <w:lang w:val="fr-FR"/>
              </w:rPr>
              <w:t>Excuse-moi, je suis désolé!</w:t>
            </w:r>
          </w:p>
        </w:tc>
      </w:tr>
      <w:tr w:rsidR="00B217EA" w:rsidTr="00892343">
        <w:trPr>
          <w:trHeight w:val="530"/>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Շնորհակալություն հայտնել</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Merci à vous! De rien!</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Pas de quoi!  </w:t>
            </w:r>
          </w:p>
        </w:tc>
      </w:tr>
      <w:tr w:rsidR="00B217EA" w:rsidTr="00892343">
        <w:trPr>
          <w:trHeight w:val="55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Բարեմաղթանքների արտահայտում, շնորհավորանք</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Bonne journée! Bon appétit!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te félicite! Mes compliments! Mes félicitations!</w:t>
            </w:r>
          </w:p>
        </w:tc>
      </w:tr>
      <w:tr w:rsidR="00B217EA" w:rsidTr="00892343">
        <w:trPr>
          <w:trHeight w:val="285"/>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Խրախուսել/գովել</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suis fier de toi! Continue comme ça!</w:t>
            </w:r>
          </w:p>
        </w:tc>
      </w:tr>
      <w:tr w:rsidR="00B217EA" w:rsidRPr="00615E58" w:rsidTr="00892343">
        <w:trPr>
          <w:trHeight w:val="728"/>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en-US"/>
              </w:rPr>
            </w:pPr>
            <w:r>
              <w:rPr>
                <w:rFonts w:ascii="Sylfaen" w:hAnsi="Sylfaen"/>
                <w:iCs/>
                <w:sz w:val="22"/>
                <w:szCs w:val="22"/>
                <w:lang w:val="hy-AM"/>
              </w:rPr>
              <w:t>Կարծիք փոխանցել/առաջարկել/</w:t>
            </w:r>
          </w:p>
          <w:p w:rsidR="00B217EA" w:rsidRDefault="00B217EA" w:rsidP="00892343">
            <w:pPr>
              <w:rPr>
                <w:rFonts w:ascii="AcadNusx" w:hAnsi="AcadNusx"/>
                <w:iCs/>
                <w:lang w:val="en-US"/>
              </w:rPr>
            </w:pPr>
            <w:r>
              <w:rPr>
                <w:rFonts w:ascii="Sylfaen" w:hAnsi="Sylfaen"/>
                <w:iCs/>
                <w:sz w:val="22"/>
                <w:szCs w:val="22"/>
                <w:lang w:val="hy-AM"/>
              </w:rPr>
              <w:t>հրավիրել</w:t>
            </w:r>
          </w:p>
        </w:tc>
        <w:tc>
          <w:tcPr>
            <w:tcW w:w="294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Tu viens avec nous? On y va?</w:t>
            </w:r>
          </w:p>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t’invite chez moi ce soir. . . Si on allait se promener au parc?</w:t>
            </w:r>
          </w:p>
        </w:tc>
      </w:tr>
      <w:tr w:rsidR="00B217EA" w:rsidRPr="00615E58" w:rsidTr="00892343">
        <w:trPr>
          <w:trHeight w:val="298"/>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Ինտերակցիա սեղանի շուրջ</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Qu’est-ce que tu prends? Je prends . . .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Tiens! Tu en veux? Sers-toi! </w:t>
            </w:r>
          </w:p>
        </w:tc>
      </w:tr>
      <w:tr w:rsidR="00B217EA" w:rsidTr="00892343">
        <w:trPr>
          <w:trHeight w:val="848"/>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Հեռախոսով խոսել</w:t>
            </w:r>
          </w:p>
        </w:tc>
        <w:tc>
          <w:tcPr>
            <w:tcW w:w="294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p w:rsidR="00B217EA" w:rsidRDefault="00B217EA" w:rsidP="00892343">
            <w:pPr>
              <w:rPr>
                <w:rFonts w:ascii="Sylfaen" w:hAnsi="Sylfaen"/>
                <w:lang w:val="fr-FR"/>
              </w:rPr>
            </w:pPr>
          </w:p>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Allô! Qui est à l’appareil? Ici Tamriko. Je voudrais parler à . . . Ne quittez pas, je vous le  passe. . .</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Համաձայնվել, հրաժարվել</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Super! Avec plaisir! C'est une bonne idée! Pas maintenant!</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C'est gentil, mais je n'ai pas le temps. Volontiers!</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lang w:val="fr-FR"/>
              </w:rPr>
            </w:pPr>
            <w:r>
              <w:rPr>
                <w:rFonts w:ascii="Sylfaen" w:hAnsi="Sylfaen"/>
                <w:b/>
                <w:bCs/>
                <w:sz w:val="22"/>
                <w:szCs w:val="22"/>
                <w:lang w:val="hy-AM"/>
              </w:rPr>
              <w:t>Տեղեկության փոխանակում</w:t>
            </w:r>
          </w:p>
        </w:tc>
        <w:tc>
          <w:tcPr>
            <w:tcW w:w="294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r>
      <w:tr w:rsidR="00B217EA" w:rsidRPr="00615E58" w:rsidTr="00892343">
        <w:trPr>
          <w:trHeight w:val="330"/>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Անձնական տվյալների մասին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Quel est ton prénom? Mon prénom c’est . . . Tu es né quand? En février. .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
                <w:bCs/>
                <w:lang w:val="fr-FR"/>
              </w:rPr>
            </w:pPr>
            <w:r>
              <w:rPr>
                <w:rFonts w:ascii="Sylfaen" w:hAnsi="Sylfaen"/>
                <w:sz w:val="22"/>
                <w:szCs w:val="22"/>
                <w:lang w:val="fr-FR"/>
              </w:rPr>
              <w:t xml:space="preserve">Quelle est ton adresse?  Quel est ton numéro de téléphone? </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Ազգության և ծագման մասին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D’où es-tu? Je suis de Géorgie</w:t>
            </w:r>
          </w:p>
          <w:p w:rsidR="00B217EA" w:rsidRDefault="00B217EA" w:rsidP="00892343">
            <w:pPr>
              <w:rPr>
                <w:rFonts w:ascii="Sylfaen" w:hAnsi="Sylfaen"/>
                <w:lang w:val="fr-FR"/>
              </w:rPr>
            </w:pPr>
            <w:r>
              <w:rPr>
                <w:rFonts w:ascii="Sylfaen" w:hAnsi="Sylfaen"/>
                <w:sz w:val="22"/>
                <w:szCs w:val="22"/>
                <w:lang w:val="fr-FR"/>
              </w:rPr>
              <w:t xml:space="preserve">Il vient de Géorgie. . . </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Quelle est sa nationalité? Il est géorgien.</w:t>
            </w:r>
          </w:p>
          <w:p w:rsidR="00B217EA" w:rsidRDefault="00B217EA" w:rsidP="00892343">
            <w:pPr>
              <w:rPr>
                <w:rFonts w:ascii="Sylfaen" w:hAnsi="Sylfaen"/>
                <w:lang w:val="fr-FR"/>
              </w:rPr>
            </w:pP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Կենդանիների, առարկաների մասին</w:t>
            </w:r>
            <w:r>
              <w:rPr>
                <w:rFonts w:ascii="Sylfaen" w:hAnsi="Sylfaen"/>
                <w:iCs/>
                <w:sz w:val="22"/>
                <w:szCs w:val="22"/>
                <w:lang w:val="fr-FR"/>
              </w:rPr>
              <w:t xml:space="preserve"> </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tigre, c'est un animal sauvage? Qu'est-ce qu'il mange? Qu'est-ce qu'il sait faire? . . .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Est-ce que l'éléphant est un animal dangereux?</w:t>
            </w:r>
          </w:p>
          <w:p w:rsidR="00B217EA" w:rsidRDefault="00B217EA" w:rsidP="00892343">
            <w:pPr>
              <w:rPr>
                <w:rFonts w:ascii="Sylfaen" w:hAnsi="Sylfaen"/>
                <w:lang w:val="fr-FR"/>
              </w:rPr>
            </w:pPr>
            <w:r>
              <w:rPr>
                <w:rFonts w:ascii="Sylfaen" w:hAnsi="Sylfaen"/>
                <w:sz w:val="22"/>
                <w:szCs w:val="22"/>
                <w:lang w:val="fr-FR"/>
              </w:rPr>
              <w:t xml:space="preserve">À quoi ça sert un marque-page? </w:t>
            </w:r>
          </w:p>
        </w:tc>
      </w:tr>
      <w:tr w:rsidR="00B217EA" w:rsidRPr="00615E58" w:rsidTr="00892343">
        <w:trPr>
          <w:trHeight w:val="557"/>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Մասնագիտության/արհեստի մասին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highlight w:val="green"/>
                <w:lang w:val="fr-FR"/>
              </w:rPr>
            </w:pPr>
            <w:r>
              <w:rPr>
                <w:rFonts w:ascii="Sylfaen" w:hAnsi="Sylfaen"/>
                <w:sz w:val="22"/>
                <w:szCs w:val="22"/>
                <w:lang w:val="fr-FR"/>
              </w:rPr>
              <w:t xml:space="preserve">Il est…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highlight w:val="green"/>
                <w:lang w:val="fr-FR"/>
              </w:rPr>
            </w:pPr>
            <w:r>
              <w:rPr>
                <w:rFonts w:ascii="Sylfaen" w:hAnsi="Sylfaen"/>
                <w:sz w:val="22"/>
                <w:szCs w:val="22"/>
                <w:lang w:val="fr-FR"/>
              </w:rPr>
              <w:t>Quel est son métier? Elle est médecin. Je veux être pilote! Qu’est-ce que  tu voudrais devenir?</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Առողջության մասին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Il va bien. Je vais mal. Je suis malade. Il a guéri.</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Il a de la fièvre. Elle a une grippe.</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Եղանակի մասին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Il gèle. Le ciel est gris/couvert. Il y a un arc-en-ciel. Il grêle.</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Il fait moins 10</w:t>
            </w:r>
            <w:r>
              <w:rPr>
                <w:rFonts w:ascii="Sylfaen" w:hAnsi="Sylfaen"/>
                <w:sz w:val="22"/>
                <w:szCs w:val="22"/>
                <w:vertAlign w:val="superscript"/>
                <w:lang w:val="fr-FR"/>
              </w:rPr>
              <w:t>0</w:t>
            </w:r>
            <w:r>
              <w:rPr>
                <w:rFonts w:ascii="Sylfaen" w:hAnsi="Sylfaen"/>
                <w:sz w:val="22"/>
                <w:szCs w:val="22"/>
                <w:lang w:val="fr-FR"/>
              </w:rPr>
              <w:t xml:space="preserve">. Il y a du brouillard. Le ciel se dégage. Il pleut fort/à verse. </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Ցանկության մասին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J’ai envie de . . .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J'aimerais . . . </w:t>
            </w:r>
          </w:p>
        </w:tc>
      </w:tr>
      <w:tr w:rsidR="00B217EA" w:rsidTr="00892343">
        <w:trPr>
          <w:trHeight w:val="641"/>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Գնի/արժեքի/քանակի մասին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Le pull, c’est combien? C’est cher!  Ce n’est pas cher!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voudrais ce stylo, il coûte combien?</w:t>
            </w:r>
            <w:r>
              <w:rPr>
                <w:rFonts w:ascii="Sylfaen" w:hAnsi="Sylfaen"/>
                <w:sz w:val="22"/>
                <w:szCs w:val="22"/>
                <w:lang w:val="ka-GE"/>
              </w:rPr>
              <w:t xml:space="preserve"> </w:t>
            </w:r>
            <w:r>
              <w:rPr>
                <w:rFonts w:ascii="Sylfaen" w:hAnsi="Sylfaen"/>
                <w:sz w:val="22"/>
                <w:szCs w:val="22"/>
                <w:lang w:val="fr-FR"/>
              </w:rPr>
              <w:t>Ça coûte/</w:t>
            </w:r>
            <w:r>
              <w:rPr>
                <w:rFonts w:ascii="Sylfaen" w:hAnsi="Sylfaen"/>
                <w:sz w:val="22"/>
                <w:szCs w:val="22"/>
                <w:lang w:val="ka-GE"/>
              </w:rPr>
              <w:t xml:space="preserve"> </w:t>
            </w:r>
            <w:r>
              <w:rPr>
                <w:rFonts w:ascii="Sylfaen" w:hAnsi="Sylfaen"/>
                <w:sz w:val="22"/>
                <w:szCs w:val="22"/>
                <w:lang w:val="fr-FR"/>
              </w:rPr>
              <w:t>fait 12 euros.</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lang w:val="fr-FR"/>
              </w:rPr>
            </w:pPr>
            <w:r>
              <w:rPr>
                <w:rFonts w:ascii="Sylfaen" w:hAnsi="Sylfaen"/>
                <w:b/>
                <w:bCs/>
                <w:sz w:val="22"/>
                <w:szCs w:val="22"/>
                <w:lang w:val="hy-AM"/>
              </w:rPr>
              <w:t>Նկարագրում/բնութագրում</w:t>
            </w:r>
          </w:p>
        </w:tc>
        <w:tc>
          <w:tcPr>
            <w:tcW w:w="294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r>
      <w:tr w:rsidR="00B217EA" w:rsidRPr="00615E58" w:rsidTr="00892343">
        <w:trPr>
          <w:trHeight w:val="962"/>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Մարդու արտաքինը</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Comment est-elle? Elle est blonde. Son papa a des moustaches. Cette femme est très belle. Elle  porte une jupe noire et une chemise bleu marine.</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Sa mère est rousse. Elle a des cheveux courts et frisés, elle est mince.</w:t>
            </w:r>
          </w:p>
          <w:p w:rsidR="00B217EA" w:rsidRDefault="00B217EA" w:rsidP="00892343">
            <w:pPr>
              <w:rPr>
                <w:rFonts w:ascii="Sylfaen" w:hAnsi="Sylfaen"/>
                <w:lang w:val="fr-FR"/>
              </w:rPr>
            </w:pPr>
            <w:r>
              <w:rPr>
                <w:rFonts w:ascii="Sylfaen" w:hAnsi="Sylfaen"/>
                <w:sz w:val="22"/>
                <w:szCs w:val="22"/>
                <w:lang w:val="fr-FR"/>
              </w:rPr>
              <w:t xml:space="preserve"> Il a de grandes oreilles et un nez pointu. Il mesure 1m 83, il pèse 120 kilos. </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Մարդու բնավորությունը</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Comment est-il? Il est gentil/méchant/timide. . .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Il est sympa/amusant. . .  </w:t>
            </w:r>
          </w:p>
          <w:p w:rsidR="00B217EA" w:rsidRDefault="00B217EA" w:rsidP="00892343">
            <w:pPr>
              <w:rPr>
                <w:rFonts w:ascii="Sylfaen" w:hAnsi="Sylfaen"/>
                <w:lang w:val="fr-FR"/>
              </w:rPr>
            </w:pPr>
            <w:r>
              <w:rPr>
                <w:rFonts w:ascii="Sylfaen" w:hAnsi="Sylfaen"/>
                <w:sz w:val="22"/>
                <w:szCs w:val="22"/>
                <w:lang w:val="fr-FR"/>
              </w:rPr>
              <w:t>Tu es fort en quoi? Je suis fort en histoire.</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Առարկայի նկարագրություն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Comment est  sa table? Elle est ronde/carrée? Ma cuisine est très  petite.</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En quoi est cette table? Comment est l’eau? L’eau est assez/trop/très chaude. Ça pèse combien?</w:t>
            </w:r>
          </w:p>
        </w:tc>
      </w:tr>
      <w:tr w:rsidR="00B217EA" w:rsidRPr="00615E58" w:rsidTr="00892343">
        <w:trPr>
          <w:trHeight w:val="557"/>
        </w:trPr>
        <w:tc>
          <w:tcPr>
            <w:tcW w:w="3574"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pStyle w:val="Heading3"/>
              <w:rPr>
                <w:rFonts w:ascii="Sylfaen" w:hAnsi="Sylfaen"/>
                <w:sz w:val="22"/>
                <w:lang w:val="hy-AM"/>
              </w:rPr>
            </w:pPr>
            <w:r>
              <w:rPr>
                <w:rFonts w:ascii="Sylfaen" w:hAnsi="Sylfaen"/>
                <w:b w:val="0"/>
                <w:bCs w:val="0"/>
                <w:sz w:val="22"/>
                <w:szCs w:val="22"/>
                <w:lang w:val="hy-AM"/>
              </w:rPr>
              <w:t>Ճաշակ</w:t>
            </w:r>
          </w:p>
          <w:p w:rsidR="00B217EA" w:rsidRDefault="00B217EA" w:rsidP="00892343">
            <w:pPr>
              <w:tabs>
                <w:tab w:val="left" w:pos="600"/>
              </w:tabs>
              <w:rPr>
                <w:lang w:val="fr-FR"/>
              </w:rPr>
            </w:pP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J’aime le chocolat, il n’aime pas la salade.</w:t>
            </w:r>
          </w:p>
          <w:p w:rsidR="00B217EA" w:rsidRDefault="00B217EA" w:rsidP="00892343">
            <w:pPr>
              <w:rPr>
                <w:rFonts w:ascii="Sylfaen" w:hAnsi="Sylfaen"/>
                <w:lang w:val="fr-FR"/>
              </w:rPr>
            </w:pPr>
            <w:r>
              <w:rPr>
                <w:rFonts w:ascii="Sylfaen" w:hAnsi="Sylfaen"/>
                <w:sz w:val="22"/>
                <w:szCs w:val="22"/>
                <w:lang w:val="fr-FR"/>
              </w:rPr>
              <w:t xml:space="preserve">Je n’aime pas les maths. J’aime faire du ski.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J’aime bien le Rock! Je déteste ça! Je préfère la musique classique.</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pStyle w:val="Heading3"/>
              <w:rPr>
                <w:sz w:val="22"/>
                <w:lang w:val="fr-FR"/>
              </w:rPr>
            </w:pPr>
            <w:r>
              <w:rPr>
                <w:rFonts w:ascii="Sylfaen" w:hAnsi="Sylfaen"/>
                <w:bCs w:val="0"/>
                <w:sz w:val="22"/>
                <w:szCs w:val="22"/>
                <w:lang w:val="hy-AM"/>
              </w:rPr>
              <w:t>Գնահատում</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Կարծիքի, տպավորության արտահայտում</w:t>
            </w:r>
          </w:p>
        </w:tc>
        <w:tc>
          <w:tcPr>
            <w:tcW w:w="294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C’est super! C’est nul! Comme c’est joli/beau!</w:t>
            </w:r>
          </w:p>
          <w:p w:rsidR="00B217EA" w:rsidRDefault="00B217EA" w:rsidP="00892343">
            <w:pPr>
              <w:tabs>
                <w:tab w:val="left" w:pos="3060"/>
              </w:tabs>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C’est bon/mauvais! Je trouve que c’est  pas mal! Je l’adore! Il a l’air gentil! Ça te plaît?</w:t>
            </w:r>
          </w:p>
        </w:tc>
      </w:tr>
      <w:tr w:rsidR="00B217EA" w:rsidTr="00892343">
        <w:trPr>
          <w:trHeight w:val="575"/>
        </w:trPr>
        <w:tc>
          <w:tcPr>
            <w:tcW w:w="3574"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rFonts w:ascii="AcadNusx" w:hAnsi="AcadNusx"/>
                <w:iCs/>
                <w:lang w:val="fr-FR"/>
              </w:rPr>
            </w:pPr>
            <w:r>
              <w:rPr>
                <w:rFonts w:ascii="Sylfaen" w:hAnsi="Sylfaen"/>
                <w:b/>
                <w:iCs/>
                <w:sz w:val="22"/>
                <w:szCs w:val="22"/>
                <w:lang w:val="hy-AM"/>
              </w:rPr>
              <w:t>Սեփական տեսակետի արտահայտում</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ne suis pas d’accord! Elle est d’accord!</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Oui, c’est vrai, tu as raison! Elle a tort !</w:t>
            </w:r>
          </w:p>
          <w:p w:rsidR="00B217EA" w:rsidRDefault="00B217EA" w:rsidP="00892343">
            <w:pPr>
              <w:rPr>
                <w:rFonts w:ascii="Sylfaen" w:hAnsi="Sylfaen"/>
                <w:lang w:val="fr-FR"/>
              </w:rPr>
            </w:pP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iCs/>
                <w:lang w:val="en-US"/>
              </w:rPr>
            </w:pPr>
            <w:r>
              <w:rPr>
                <w:rFonts w:ascii="Sylfaen" w:hAnsi="Sylfaen"/>
                <w:b/>
                <w:sz w:val="22"/>
                <w:szCs w:val="22"/>
                <w:lang w:val="en-US"/>
              </w:rPr>
              <w:t>Անհրաժեշտ</w:t>
            </w:r>
            <w:r>
              <w:rPr>
                <w:rFonts w:ascii="Sylfaen" w:hAnsi="Sylfaen"/>
                <w:b/>
                <w:sz w:val="22"/>
                <w:szCs w:val="22"/>
                <w:lang w:val="hy-AM"/>
              </w:rPr>
              <w:t>ության, պահանջ</w:t>
            </w:r>
            <w:r>
              <w:rPr>
                <w:rFonts w:ascii="Sylfaen" w:hAnsi="Sylfaen"/>
                <w:b/>
                <w:sz w:val="22"/>
                <w:szCs w:val="22"/>
                <w:lang w:val="en-US"/>
              </w:rPr>
              <w:t>մունք</w:t>
            </w:r>
            <w:r>
              <w:rPr>
                <w:rFonts w:ascii="Sylfaen" w:hAnsi="Sylfaen"/>
                <w:b/>
                <w:sz w:val="22"/>
                <w:szCs w:val="22"/>
                <w:lang w:val="hy-AM"/>
              </w:rPr>
              <w:t>ի արտահայտում</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Nous avons  besoin d’un crayon.</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Il faut de la farine. </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iCs/>
              </w:rPr>
            </w:pPr>
            <w:r>
              <w:rPr>
                <w:rFonts w:ascii="Sylfaen" w:hAnsi="Sylfaen"/>
                <w:b/>
                <w:sz w:val="22"/>
                <w:szCs w:val="22"/>
                <w:lang w:val="hy-AM"/>
              </w:rPr>
              <w:t xml:space="preserve">Զգացմունքների, հուզական </w:t>
            </w:r>
            <w:r>
              <w:rPr>
                <w:rFonts w:ascii="Sylfaen" w:hAnsi="Sylfaen"/>
                <w:b/>
                <w:sz w:val="22"/>
                <w:szCs w:val="22"/>
                <w:lang w:val="en-US"/>
              </w:rPr>
              <w:t xml:space="preserve">արձագանքի </w:t>
            </w:r>
            <w:r>
              <w:rPr>
                <w:rFonts w:ascii="Sylfaen" w:hAnsi="Sylfaen"/>
                <w:b/>
                <w:sz w:val="22"/>
                <w:szCs w:val="22"/>
                <w:lang w:val="hy-AM"/>
              </w:rPr>
              <w:t>արտահայտում</w:t>
            </w:r>
          </w:p>
        </w:tc>
        <w:tc>
          <w:tcPr>
            <w:tcW w:w="294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rPr>
              <w:t xml:space="preserve">Youpi! </w:t>
            </w:r>
            <w:r>
              <w:rPr>
                <w:rFonts w:ascii="Sylfaen" w:hAnsi="Sylfaen"/>
                <w:sz w:val="22"/>
                <w:szCs w:val="22"/>
                <w:lang w:val="fr-FR"/>
              </w:rPr>
              <w:t>Zut, il pleut!</w:t>
            </w:r>
          </w:p>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suis content/ mécontent/ fâché. Ça m’est égal! Elle est triste. . .</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bCs/>
                <w:sz w:val="22"/>
                <w:szCs w:val="22"/>
                <w:lang w:val="hy-AM"/>
              </w:rPr>
              <w:t>Կողմնորոշում ժամանակի մեջ</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Ժամանակի սահմանափակում</w:t>
            </w:r>
          </w:p>
          <w:p w:rsidR="00B217EA" w:rsidRDefault="00B217EA" w:rsidP="00892343">
            <w:pPr>
              <w:rPr>
                <w:rFonts w:ascii="Sylfaen" w:hAnsi="Sylfaen"/>
                <w:iCs/>
                <w:lang w:val="fr-FR"/>
              </w:rPr>
            </w:pPr>
          </w:p>
          <w:p w:rsidR="00B217EA" w:rsidRDefault="00B217EA" w:rsidP="00892343">
            <w:pPr>
              <w:rPr>
                <w:rFonts w:ascii="Sylfaen" w:hAnsi="Sylfaen"/>
                <w:iCs/>
                <w:lang w:val="fr-FR"/>
              </w:rPr>
            </w:pPr>
          </w:p>
          <w:p w:rsidR="00B217EA" w:rsidRDefault="00B217EA" w:rsidP="00892343">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Tes parents arrivent quand? – Vendredi. C’est quelle date?- Le 27 août. Mon anniversaire est en février. En été/au printemps, je vais au bord de la mer.</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 train part à 21 h 27. En 1789, les Parisiens ont pris La Bastille. -Quand  passes-tu chez-moi?</w:t>
            </w:r>
          </w:p>
          <w:p w:rsidR="00B217EA" w:rsidRDefault="00B217EA" w:rsidP="00892343">
            <w:pPr>
              <w:rPr>
                <w:rFonts w:ascii="Sylfaen" w:hAnsi="Sylfaen"/>
                <w:lang w:val="fr-FR"/>
              </w:rPr>
            </w:pPr>
            <w:r>
              <w:rPr>
                <w:rFonts w:ascii="Sylfaen" w:hAnsi="Sylfaen"/>
                <w:sz w:val="22"/>
                <w:szCs w:val="22"/>
                <w:lang w:val="fr-FR"/>
              </w:rPr>
              <w:t>-Aujourd’hui!/cet après-midi…</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hy-AM"/>
              </w:rPr>
            </w:pPr>
            <w:r>
              <w:rPr>
                <w:rFonts w:ascii="Sylfaen" w:hAnsi="Sylfaen"/>
                <w:iCs/>
                <w:sz w:val="22"/>
                <w:szCs w:val="22"/>
                <w:lang w:val="hy-AM"/>
              </w:rPr>
              <w:t>Ժամանակագրություն</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D’abord je fais mes devoirs, après je dîne, puis je vais jouer.</w:t>
            </w:r>
          </w:p>
        </w:tc>
        <w:tc>
          <w:tcPr>
            <w:tcW w:w="2693"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 Tout d'abord je réfléchis, ensuite je réponds! </w:t>
            </w:r>
          </w:p>
          <w:p w:rsidR="00B217EA" w:rsidRDefault="00B217EA" w:rsidP="00892343">
            <w:pPr>
              <w:rPr>
                <w:rFonts w:ascii="Sylfaen" w:hAnsi="Sylfaen"/>
                <w:lang w:val="fr-FR"/>
              </w:rPr>
            </w:pP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Հաճախություն</w:t>
            </w:r>
          </w:p>
          <w:p w:rsidR="00B217EA" w:rsidRDefault="00B217EA" w:rsidP="00892343">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Nous avons le français quatre fois par semaine.</w:t>
            </w:r>
          </w:p>
          <w:p w:rsidR="00B217EA" w:rsidRDefault="00B217EA" w:rsidP="00892343">
            <w:pPr>
              <w:rPr>
                <w:rFonts w:ascii="Sylfaen" w:hAnsi="Sylfaen"/>
                <w:lang w:val="fr-FR"/>
              </w:rPr>
            </w:pPr>
            <w:r>
              <w:rPr>
                <w:rFonts w:ascii="Sylfaen" w:hAnsi="Sylfaen"/>
                <w:sz w:val="22"/>
                <w:szCs w:val="22"/>
                <w:lang w:val="fr-FR"/>
              </w:rPr>
              <w:t>Le samedi, je vais à la piscine</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-Monsieur vous allez souvent au parc?</w:t>
            </w:r>
          </w:p>
          <w:p w:rsidR="00B217EA" w:rsidRDefault="00B217EA" w:rsidP="00892343">
            <w:pPr>
              <w:rPr>
                <w:rFonts w:ascii="Sylfaen" w:hAnsi="Sylfaen"/>
                <w:lang w:val="fr-FR"/>
              </w:rPr>
            </w:pPr>
            <w:r>
              <w:rPr>
                <w:rFonts w:ascii="Sylfaen" w:hAnsi="Sylfaen"/>
                <w:sz w:val="22"/>
                <w:szCs w:val="22"/>
                <w:lang w:val="fr-FR"/>
              </w:rPr>
              <w:t>- Chaque samedi.</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Տևողություն</w:t>
            </w:r>
          </w:p>
          <w:p w:rsidR="00B217EA" w:rsidRDefault="00B217EA" w:rsidP="00892343">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Je travaille de 9 heures  à  6 heures.</w:t>
            </w:r>
          </w:p>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Il a vécu en France pendant 3 ans. Ça fait longtemps qu’il est parti.</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bCs/>
                <w:sz w:val="22"/>
                <w:szCs w:val="22"/>
                <w:lang w:val="hy-AM"/>
              </w:rPr>
              <w:t>Կողմնորոշում տարածության մեջ</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Տեղադրություն</w:t>
            </w:r>
          </w:p>
          <w:p w:rsidR="00B217EA" w:rsidRDefault="00B217EA" w:rsidP="00892343">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Au-dessus de la table, il y a une lampe. Sa maison est près du musée. Il est chez Nina.</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Ta voiture est loin d’ici?-Non, tout près. </w:t>
            </w:r>
          </w:p>
          <w:p w:rsidR="00B217EA" w:rsidRDefault="00B217EA" w:rsidP="00892343">
            <w:pPr>
              <w:rPr>
                <w:rFonts w:ascii="Sylfaen" w:hAnsi="Sylfaen"/>
                <w:lang w:val="fr-FR"/>
              </w:rPr>
            </w:pPr>
            <w:r>
              <w:rPr>
                <w:rFonts w:ascii="Sylfaen" w:hAnsi="Sylfaen"/>
                <w:sz w:val="22"/>
                <w:szCs w:val="22"/>
                <w:lang w:val="fr-FR"/>
              </w:rPr>
              <w:t xml:space="preserve"> </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Ուղղություն/նշանակման վայր</w:t>
            </w:r>
            <w:r>
              <w:rPr>
                <w:rFonts w:ascii="Sylfaen" w:hAnsi="Sylfaen"/>
                <w:iCs/>
                <w:sz w:val="22"/>
                <w:szCs w:val="22"/>
                <w:lang w:val="fr-FR"/>
              </w:rPr>
              <w:t xml:space="preserve"> </w:t>
            </w:r>
          </w:p>
          <w:p w:rsidR="00B217EA" w:rsidRDefault="00B217EA" w:rsidP="00892343">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Je vais au Canada/en France. Je viens de France.</w:t>
            </w:r>
          </w:p>
          <w:p w:rsidR="00B217EA" w:rsidRDefault="00B217EA" w:rsidP="00892343">
            <w:pPr>
              <w:rPr>
                <w:rFonts w:ascii="Sylfaen" w:hAnsi="Sylfaen"/>
                <w:lang w:val="fr-FR"/>
              </w:rPr>
            </w:pPr>
            <w:r>
              <w:rPr>
                <w:rFonts w:ascii="Sylfaen" w:hAnsi="Sylfaen"/>
                <w:sz w:val="22"/>
                <w:szCs w:val="22"/>
                <w:lang w:val="fr-FR"/>
              </w:rPr>
              <w:t>Il va à Paris. Je vais au nord de Paris.</w:t>
            </w:r>
          </w:p>
          <w:p w:rsidR="00B217EA" w:rsidRDefault="00B217EA" w:rsidP="00892343">
            <w:pPr>
              <w:rPr>
                <w:rFonts w:ascii="Sylfaen" w:hAnsi="Sylfaen"/>
                <w:i/>
                <w:iCs/>
                <w:lang w:val="fr-FR"/>
              </w:rPr>
            </w:pP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Pour allez à la place de la  mairie, s’il vous plaît? - Tournez à gauche. Continuez tout droit! Prenez la deuxième rue à droite! Va vers le sud!</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bCs/>
                <w:sz w:val="22"/>
                <w:szCs w:val="22"/>
                <w:lang w:val="hy-AM"/>
              </w:rPr>
              <w:t>Տրամաբանական կապերի արտահայտում</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b/>
                <w:bCs/>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en-US"/>
              </w:rPr>
            </w:pPr>
            <w:r>
              <w:rPr>
                <w:rFonts w:ascii="Sylfaen" w:hAnsi="Sylfaen"/>
                <w:iCs/>
                <w:sz w:val="22"/>
                <w:szCs w:val="22"/>
                <w:lang w:val="hy-AM"/>
              </w:rPr>
              <w:t>Պատճառ/</w:t>
            </w:r>
            <w:r>
              <w:rPr>
                <w:rFonts w:ascii="Sylfaen" w:hAnsi="Sylfaen"/>
                <w:iCs/>
                <w:sz w:val="22"/>
                <w:szCs w:val="22"/>
                <w:lang w:val="en-US"/>
              </w:rPr>
              <w:t>հետևանք</w:t>
            </w:r>
            <w:r>
              <w:rPr>
                <w:rFonts w:ascii="Sylfaen" w:hAnsi="Sylfaen"/>
                <w:iCs/>
                <w:sz w:val="22"/>
                <w:szCs w:val="22"/>
                <w:lang w:val="hy-AM"/>
              </w:rPr>
              <w:t>/</w:t>
            </w:r>
          </w:p>
          <w:p w:rsidR="00B217EA" w:rsidRDefault="00B217EA" w:rsidP="00892343">
            <w:pPr>
              <w:rPr>
                <w:rFonts w:ascii="Sylfaen" w:hAnsi="Sylfaen"/>
                <w:iCs/>
                <w:lang w:val="fr-FR"/>
              </w:rPr>
            </w:pPr>
            <w:r>
              <w:rPr>
                <w:rFonts w:ascii="Sylfaen" w:hAnsi="Sylfaen"/>
                <w:iCs/>
                <w:sz w:val="22"/>
                <w:szCs w:val="22"/>
                <w:lang w:val="hy-AM"/>
              </w:rPr>
              <w:t>հակադրություն</w:t>
            </w:r>
          </w:p>
          <w:p w:rsidR="00B217EA" w:rsidRDefault="00B217EA" w:rsidP="00892343">
            <w:pPr>
              <w:rPr>
                <w:rFonts w:ascii="AcadNusx" w:hAnsi="AcadNusx"/>
                <w:iCs/>
                <w:lang w:val="fr-FR"/>
              </w:rPr>
            </w:pP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Pourquoi es-tu triste? Parce qu’il pleut. Puisque tu ne viens pas, j’y vais seul. Il est gros, mais il court très vite.</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Grâce à vous il a bien appris le français. J’ai mal dormi à cause du bruit. Il n’est pas venu, car il est malade.</w:t>
            </w:r>
          </w:p>
        </w:tc>
      </w:tr>
      <w:tr w:rsidR="00B217EA" w:rsidRPr="00615E58"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iCs/>
                <w:lang w:val="fr-FR"/>
              </w:rPr>
            </w:pPr>
            <w:r>
              <w:rPr>
                <w:rFonts w:ascii="Sylfaen" w:hAnsi="Sylfaen"/>
                <w:b/>
                <w:sz w:val="22"/>
                <w:szCs w:val="22"/>
                <w:lang w:val="hy-AM"/>
              </w:rPr>
              <w:t>Թույլտվություն, պարտականություն, արգելք</w:t>
            </w: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Il faut venir à l’école à 9 heures.  Nous devons partir à 9 heures. Il est nécessaire de . . . </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Je te permets/interdis de . . . Il est obligatoire de… Il est défendu de . . .</w:t>
            </w:r>
          </w:p>
        </w:tc>
      </w:tr>
      <w:tr w:rsidR="00B217EA" w:rsidTr="00892343">
        <w:trPr>
          <w:trHeight w:val="144"/>
        </w:trPr>
        <w:tc>
          <w:tcPr>
            <w:tcW w:w="3574"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sz w:val="22"/>
                <w:szCs w:val="22"/>
                <w:lang w:val="hy-AM"/>
              </w:rPr>
              <w:t>Ինտերակցիա դասասենյակում</w:t>
            </w:r>
          </w:p>
        </w:tc>
        <w:tc>
          <w:tcPr>
            <w:tcW w:w="2947"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b/>
                <w:bCs/>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Sylfaen" w:hAnsi="Sylfaen"/>
                <w:lang w:val="fr-FR"/>
              </w:rPr>
            </w:pPr>
          </w:p>
        </w:tc>
      </w:tr>
      <w:tr w:rsidR="00B217EA" w:rsidRPr="00615E58" w:rsidTr="00892343">
        <w:trPr>
          <w:trHeight w:val="416"/>
        </w:trPr>
        <w:tc>
          <w:tcPr>
            <w:tcW w:w="357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Ուսուցչի հրահանգներ, աշակերտի դիմելաձևեր/հարցեր</w:t>
            </w:r>
            <w:r>
              <w:rPr>
                <w:rFonts w:ascii="Sylfaen" w:hAnsi="Sylfaen"/>
                <w:iCs/>
                <w:sz w:val="22"/>
                <w:szCs w:val="22"/>
                <w:lang w:val="fr-FR"/>
              </w:rPr>
              <w:t xml:space="preserve"> </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294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Fermez vos livres/cahiers!  Va au tableau! Essuye</w:t>
            </w:r>
            <w:r>
              <w:rPr>
                <w:rFonts w:ascii="Sylfaen" w:hAnsi="Sylfaen"/>
                <w:sz w:val="22"/>
                <w:szCs w:val="22"/>
                <w:lang w:val="ka-GE"/>
              </w:rPr>
              <w:t>z</w:t>
            </w:r>
            <w:r>
              <w:rPr>
                <w:rFonts w:ascii="Sylfaen" w:hAnsi="Sylfaen"/>
                <w:sz w:val="22"/>
                <w:szCs w:val="22"/>
                <w:lang w:val="fr-FR"/>
              </w:rPr>
              <w:t xml:space="preserve"> le tableau! Travaille avec ton voisin/ta voisine! Qui est absent/présent? Vous êtes prêts?  Vous avez fini? Regardez! Écoutez! Ça s’écrit comment, s’il vous plaît? Vous pouvez répétez, s’il vous plaît? Je ne comprends pas! J’ai compris! Je ne sais pas!</w:t>
            </w:r>
          </w:p>
        </w:tc>
        <w:tc>
          <w:tcPr>
            <w:tcW w:w="2693"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Barrez les lettres qui ne se prononcent pas!</w:t>
            </w:r>
          </w:p>
          <w:p w:rsidR="00B217EA" w:rsidRDefault="00B217EA" w:rsidP="00892343">
            <w:pPr>
              <w:rPr>
                <w:rFonts w:ascii="Sylfaen" w:hAnsi="Sylfaen"/>
                <w:lang w:val="fr-FR"/>
              </w:rPr>
            </w:pPr>
            <w:r>
              <w:rPr>
                <w:rFonts w:ascii="Sylfaen" w:hAnsi="Sylfaen"/>
                <w:sz w:val="22"/>
                <w:szCs w:val="22"/>
                <w:lang w:val="fr-FR"/>
              </w:rPr>
              <w:t>Écris en français! Rédigez les réponses!</w:t>
            </w:r>
          </w:p>
          <w:p w:rsidR="00B217EA" w:rsidRDefault="00B217EA" w:rsidP="00892343">
            <w:pPr>
              <w:rPr>
                <w:rFonts w:ascii="Sylfaen" w:hAnsi="Sylfaen"/>
                <w:lang w:val="fr-FR"/>
              </w:rPr>
            </w:pPr>
            <w:r>
              <w:rPr>
                <w:rFonts w:ascii="Sylfaen" w:hAnsi="Sylfaen"/>
                <w:sz w:val="22"/>
                <w:szCs w:val="22"/>
                <w:lang w:val="fr-FR"/>
              </w:rPr>
              <w:t xml:space="preserve">Rédige une lettre! Jouez les scènes! </w:t>
            </w:r>
          </w:p>
          <w:p w:rsidR="00B217EA" w:rsidRDefault="00B217EA" w:rsidP="00892343">
            <w:pPr>
              <w:rPr>
                <w:rFonts w:ascii="Sylfaen" w:hAnsi="Sylfaen"/>
                <w:lang w:val="fr-FR"/>
              </w:rPr>
            </w:pPr>
            <w:r>
              <w:rPr>
                <w:rFonts w:ascii="Sylfaen" w:hAnsi="Sylfaen"/>
                <w:sz w:val="22"/>
                <w:szCs w:val="22"/>
                <w:lang w:val="fr-FR"/>
              </w:rPr>
              <w:t>Conjuguez le verbe! C’est clair? Est-ce que vous pouvez traduire? Ça se dit comment en français? Comment on prononce? Vous pouvez épeler, s’il vous plaît?</w:t>
            </w:r>
          </w:p>
        </w:tc>
      </w:tr>
    </w:tbl>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Sylfaen" w:hAnsi="Sylfaen"/>
          <w:sz w:val="22"/>
          <w:szCs w:val="22"/>
          <w:lang w:val="ka-GE"/>
        </w:rPr>
      </w:pPr>
    </w:p>
    <w:p w:rsidR="00B217EA" w:rsidRDefault="00B217EA" w:rsidP="00B217EA">
      <w:pPr>
        <w:pStyle w:val="BodyText"/>
        <w:rPr>
          <w:rFonts w:ascii="Sylfaen" w:hAnsi="Sylfaen"/>
          <w:b/>
          <w:iCs/>
          <w:sz w:val="22"/>
          <w:szCs w:val="22"/>
        </w:rPr>
      </w:pPr>
      <w:r>
        <w:rPr>
          <w:rFonts w:ascii="Sylfaen" w:hAnsi="Sylfaen"/>
          <w:b/>
          <w:sz w:val="22"/>
          <w:szCs w:val="22"/>
          <w:lang w:val="hy-AM"/>
        </w:rPr>
        <w:t>Բառապաշար</w:t>
      </w:r>
    </w:p>
    <w:p w:rsidR="00B217EA" w:rsidRDefault="00B217EA" w:rsidP="00B217EA">
      <w:pPr>
        <w:rPr>
          <w:rFonts w:ascii="Sylfaen" w:hAnsi="Sylfaen"/>
          <w:sz w:val="22"/>
          <w:szCs w:val="22"/>
          <w:lang w:val="hy-AM"/>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976"/>
        <w:gridCol w:w="3683"/>
      </w:tblGrid>
      <w:tr w:rsidR="00B217EA" w:rsidTr="00892343">
        <w:tc>
          <w:tcPr>
            <w:tcW w:w="2552"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b/>
                <w:bCs/>
                <w:lang w:val="hy-AM"/>
              </w:rPr>
            </w:pPr>
            <w:r>
              <w:rPr>
                <w:rFonts w:ascii="Sylfaen" w:hAnsi="Sylfaen"/>
                <w:b/>
                <w:bCs/>
                <w:sz w:val="22"/>
                <w:szCs w:val="22"/>
                <w:lang w:val="hy-AM"/>
              </w:rPr>
              <w:t>Անհատ</w:t>
            </w:r>
          </w:p>
          <w:p w:rsidR="00B217EA" w:rsidRDefault="00B217EA" w:rsidP="00892343">
            <w:pPr>
              <w:rPr>
                <w:rFonts w:ascii="AcadNusx" w:hAnsi="AcadNusx"/>
                <w:lang w:val="fr-FR"/>
              </w:rPr>
            </w:pPr>
          </w:p>
        </w:tc>
        <w:tc>
          <w:tcPr>
            <w:tcW w:w="2977"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3685"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750"/>
              </w:tabs>
              <w:rPr>
                <w:rFonts w:ascii="Sylfaen" w:hAnsi="Sylfaen"/>
                <w:iCs/>
                <w:lang w:val="fr-FR"/>
              </w:rPr>
            </w:pPr>
            <w:r>
              <w:rPr>
                <w:rFonts w:ascii="Sylfaen" w:hAnsi="Sylfaen"/>
                <w:iCs/>
                <w:sz w:val="22"/>
                <w:szCs w:val="22"/>
                <w:lang w:val="hy-AM"/>
              </w:rPr>
              <w:t>Մարմին</w:t>
            </w:r>
          </w:p>
          <w:p w:rsidR="00B217EA" w:rsidRDefault="00B217EA" w:rsidP="00892343">
            <w:pPr>
              <w:rPr>
                <w:rFonts w:ascii="AcadNusx" w:hAnsi="AcadNusx"/>
                <w:lang w:val="fr-FR"/>
              </w:rPr>
            </w:pPr>
          </w:p>
        </w:tc>
        <w:tc>
          <w:tcPr>
            <w:tcW w:w="297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 corps, le dos, le genou, l'épaule, les coudes, les moustaches...</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visage, les cils, les sourcils, la cheville, la poitrine, la peau, le sang, les ongles </w:t>
            </w:r>
            <w:r>
              <w:rPr>
                <w:rFonts w:ascii="Sylfaen" w:hAnsi="Sylfaen"/>
                <w:i/>
                <w:iCs/>
                <w:sz w:val="22"/>
                <w:szCs w:val="22"/>
                <w:lang w:val="fr-FR"/>
              </w:rPr>
              <w:t>. . .</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750"/>
              </w:tabs>
              <w:rPr>
                <w:rFonts w:ascii="Sylfaen" w:hAnsi="Sylfaen"/>
                <w:iCs/>
                <w:lang w:val="fr-FR"/>
              </w:rPr>
            </w:pPr>
            <w:r>
              <w:rPr>
                <w:rFonts w:ascii="Sylfaen" w:hAnsi="Sylfaen"/>
                <w:iCs/>
                <w:sz w:val="22"/>
                <w:szCs w:val="22"/>
                <w:lang w:val="hy-AM"/>
              </w:rPr>
              <w:t>Արտաքին</w:t>
            </w:r>
          </w:p>
          <w:p w:rsidR="00B217EA" w:rsidRDefault="00B217EA" w:rsidP="00892343">
            <w:pPr>
              <w:rPr>
                <w:rFonts w:ascii="AcadNusx" w:hAnsi="AcadNusx"/>
                <w:lang w:val="fr-FR"/>
              </w:rPr>
            </w:pPr>
          </w:p>
        </w:tc>
        <w:tc>
          <w:tcPr>
            <w:tcW w:w="2977"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323"/>
              </w:tabs>
              <w:rPr>
                <w:rFonts w:ascii="Sylfaen" w:hAnsi="Sylfaen"/>
                <w:lang w:val="fr-FR"/>
              </w:rPr>
            </w:pPr>
            <w:r>
              <w:rPr>
                <w:rFonts w:ascii="Sylfaen" w:hAnsi="Sylfaen"/>
                <w:sz w:val="22"/>
                <w:szCs w:val="22"/>
                <w:lang w:val="fr-FR"/>
              </w:rPr>
              <w:t>Petit, mince, joli, sportif, élégant, âgé . .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homme roux/musclé/ventru/ robuste, elle est brune/châtaigne/ noire/bronzée, des cheveux  frisés/courts/longs … </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Բնավորություն</w:t>
            </w:r>
          </w:p>
        </w:tc>
        <w:tc>
          <w:tcPr>
            <w:tcW w:w="297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Timide, capricieux, calme, bruyant. .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Intelligent, sympathique, dynamique, distrait, aimable, amusant … </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en-US"/>
              </w:rPr>
            </w:pPr>
            <w:r>
              <w:rPr>
                <w:rFonts w:ascii="Sylfaen" w:hAnsi="Sylfaen"/>
                <w:bCs/>
                <w:sz w:val="22"/>
                <w:szCs w:val="22"/>
                <w:lang w:val="hy-AM"/>
              </w:rPr>
              <w:t>Հագուստ/</w:t>
            </w:r>
          </w:p>
          <w:p w:rsidR="00B217EA" w:rsidRDefault="00B217EA" w:rsidP="00892343">
            <w:pPr>
              <w:tabs>
                <w:tab w:val="center" w:pos="4680"/>
                <w:tab w:val="right" w:pos="9360"/>
              </w:tabs>
              <w:rPr>
                <w:rFonts w:ascii="AcadNusx" w:hAnsi="AcadNusx"/>
                <w:lang w:val="en-US"/>
              </w:rPr>
            </w:pPr>
            <w:r>
              <w:rPr>
                <w:rFonts w:ascii="Sylfaen" w:hAnsi="Sylfaen"/>
                <w:bCs/>
                <w:sz w:val="22"/>
                <w:szCs w:val="22"/>
                <w:lang w:val="en-US"/>
              </w:rPr>
              <w:t>աքսեսուրաներ</w:t>
            </w:r>
          </w:p>
        </w:tc>
        <w:tc>
          <w:tcPr>
            <w:tcW w:w="297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veste, un bonnet, des habits, un costume, un imperméable, un pantalon, un maillot de bain, des baskets...</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veston, un complet, un pardessus, un chandail, une écharpe, une ceinture, une doudoune, des lunettes (de soleil), des gants, une bague, un bijou, un collier, un bracelet …  </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Հիգիենա</w:t>
            </w:r>
          </w:p>
        </w:tc>
        <w:tc>
          <w:tcPr>
            <w:tcW w:w="297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Se brosser, se peigner,  prendre le bain, se doucher, se coiffer. . . </w:t>
            </w:r>
          </w:p>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S’essuyer, se raser, se sécher, se savonner, se frotter, se couper les ongles, se regarder dans la glace...</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en-US"/>
              </w:rPr>
            </w:pPr>
            <w:r>
              <w:rPr>
                <w:rFonts w:ascii="Sylfaen" w:hAnsi="Sylfaen"/>
                <w:iCs/>
                <w:sz w:val="22"/>
                <w:szCs w:val="22"/>
                <w:lang w:val="hy-AM"/>
              </w:rPr>
              <w:t>Առողջություն/</w:t>
            </w:r>
          </w:p>
          <w:p w:rsidR="00B217EA" w:rsidRDefault="00B217EA" w:rsidP="00892343">
            <w:pPr>
              <w:rPr>
                <w:rFonts w:ascii="Sylfaen" w:hAnsi="Sylfaen"/>
                <w:lang w:val="fr-FR"/>
              </w:rPr>
            </w:pPr>
            <w:r>
              <w:rPr>
                <w:rFonts w:ascii="Sylfaen" w:hAnsi="Sylfaen"/>
                <w:iCs/>
                <w:sz w:val="22"/>
                <w:szCs w:val="22"/>
                <w:lang w:val="hy-AM"/>
              </w:rPr>
              <w:t>հիվանդություն</w:t>
            </w:r>
          </w:p>
        </w:tc>
        <w:tc>
          <w:tcPr>
            <w:tcW w:w="297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Être malade, être en bonne santé, le docteur, le médecin, la grippe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La pharmacie, l’hôpital, la maladie, le dentiste, examiner, guérir, avoir de la fièvre, être enrhumé …</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rPr>
            </w:pPr>
            <w:r>
              <w:rPr>
                <w:rFonts w:ascii="Sylfaen" w:hAnsi="Sylfaen"/>
                <w:sz w:val="22"/>
                <w:szCs w:val="22"/>
                <w:lang w:val="hy-AM"/>
              </w:rPr>
              <w:t>Սնունդ (կերակուր, սպասք)</w:t>
            </w:r>
          </w:p>
        </w:tc>
        <w:tc>
          <w:tcPr>
            <w:tcW w:w="297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Déjeuner, dîner, la soupe, les frittes, la salade, un dessert, un saladier, une casserole …</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plat chaud, une entrée, un sandwich, une saucisse, un pain au chocolat, une tarte, une cuillère à soupe/à café, une carafe, une bouteille, une cafetière, une théière... </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Մասնագիտություն/</w:t>
            </w:r>
          </w:p>
          <w:p w:rsidR="00B217EA" w:rsidRDefault="00B217EA" w:rsidP="00892343">
            <w:pPr>
              <w:rPr>
                <w:rFonts w:ascii="Sylfaen" w:hAnsi="Sylfaen"/>
                <w:lang w:val="en-US"/>
              </w:rPr>
            </w:pPr>
            <w:r>
              <w:rPr>
                <w:rFonts w:ascii="Sylfaen" w:hAnsi="Sylfaen"/>
                <w:sz w:val="22"/>
                <w:szCs w:val="22"/>
                <w:lang w:val="hy-AM"/>
              </w:rPr>
              <w:t>արհեստ/</w:t>
            </w:r>
          </w:p>
          <w:p w:rsidR="00B217EA" w:rsidRDefault="00B217EA" w:rsidP="00892343">
            <w:pPr>
              <w:rPr>
                <w:rFonts w:ascii="AcadNusx" w:hAnsi="AcadNusx"/>
              </w:rPr>
            </w:pPr>
            <w:r>
              <w:rPr>
                <w:rFonts w:ascii="Sylfaen" w:hAnsi="Sylfaen"/>
                <w:sz w:val="22"/>
                <w:szCs w:val="22"/>
                <w:lang w:val="hy-AM"/>
              </w:rPr>
              <w:t>գործունեություն</w:t>
            </w:r>
          </w:p>
        </w:tc>
        <w:tc>
          <w:tcPr>
            <w:tcW w:w="2977" w:type="dxa"/>
            <w:tcBorders>
              <w:top w:val="single" w:sz="4" w:space="0" w:color="auto"/>
              <w:left w:val="single" w:sz="4" w:space="0" w:color="auto"/>
              <w:bottom w:val="single" w:sz="4" w:space="0" w:color="auto"/>
              <w:right w:val="single" w:sz="4" w:space="0" w:color="auto"/>
            </w:tcBorders>
            <w:hideMark/>
          </w:tcPr>
          <w:p w:rsidR="00B217EA" w:rsidRDefault="00B217EA" w:rsidP="00892343">
            <w:pPr>
              <w:pStyle w:val="Footer"/>
              <w:rPr>
                <w:rFonts w:ascii="Sylfaen" w:hAnsi="Sylfaen"/>
                <w:lang w:val="fr-FR"/>
              </w:rPr>
            </w:pPr>
            <w:r>
              <w:rPr>
                <w:rFonts w:ascii="Sylfaen" w:hAnsi="Sylfaen"/>
                <w:sz w:val="22"/>
                <w:szCs w:val="22"/>
                <w:lang w:val="fr-FR"/>
              </w:rPr>
              <w:t>Un journaliste, un ingénieur…</w:t>
            </w: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ouvrier, un garagiste, un pompier, un paysan . . .  </w:t>
            </w:r>
          </w:p>
        </w:tc>
      </w:tr>
      <w:tr w:rsidR="00B217EA" w:rsidRPr="00615E58" w:rsidTr="00892343">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en-US"/>
              </w:rPr>
            </w:pPr>
            <w:r>
              <w:rPr>
                <w:rFonts w:ascii="Sylfaen" w:hAnsi="Sylfaen"/>
                <w:sz w:val="22"/>
                <w:szCs w:val="22"/>
                <w:lang w:val="hy-AM"/>
              </w:rPr>
              <w:t xml:space="preserve">Գնահատում և հուզական </w:t>
            </w:r>
            <w:r>
              <w:rPr>
                <w:rFonts w:ascii="Sylfaen" w:hAnsi="Sylfaen"/>
                <w:sz w:val="22"/>
                <w:szCs w:val="22"/>
                <w:lang w:val="en-US"/>
              </w:rPr>
              <w:t>արձագանք</w:t>
            </w:r>
          </w:p>
        </w:tc>
        <w:tc>
          <w:tcPr>
            <w:tcW w:w="297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Adorer, aimer, détester, pleurer, rire. . . </w:t>
            </w:r>
          </w:p>
          <w:p w:rsidR="00B217EA" w:rsidRDefault="00B217EA" w:rsidP="00892343">
            <w:pPr>
              <w:rPr>
                <w:rFonts w:ascii="Sylfaen" w:hAnsi="Sylfaen"/>
                <w:lang w:val="fr-FR"/>
              </w:rPr>
            </w:pPr>
          </w:p>
        </w:tc>
        <w:tc>
          <w:tcPr>
            <w:tcW w:w="368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Se fâcher, se calmer, s’énerver, sourire, trouver intéressant, être mécontent/triste /joyeux/ satisfait/fâché…</w:t>
            </w:r>
          </w:p>
        </w:tc>
      </w:tr>
    </w:tbl>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3259"/>
        <w:gridCol w:w="3401"/>
      </w:tblGrid>
      <w:tr w:rsidR="00B217EA" w:rsidTr="00892343">
        <w:trPr>
          <w:trHeight w:val="557"/>
        </w:trPr>
        <w:tc>
          <w:tcPr>
            <w:tcW w:w="2552"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rPr>
                <w:rFonts w:ascii="Sylfaen" w:hAnsi="Sylfaen"/>
                <w:b/>
                <w:bCs/>
                <w:lang w:val="hy-AM"/>
              </w:rPr>
            </w:pPr>
            <w:r>
              <w:rPr>
                <w:rFonts w:ascii="Sylfaen" w:hAnsi="Sylfaen"/>
                <w:b/>
                <w:bCs/>
                <w:sz w:val="22"/>
                <w:szCs w:val="22"/>
                <w:lang w:val="hy-AM"/>
              </w:rPr>
              <w:t>Անհատի շրջապատը</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3402"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B217EA" w:rsidRPr="00615E58" w:rsidTr="00892343">
        <w:trPr>
          <w:trHeight w:val="542"/>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Մարդիկ</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Une fille, un fils, un garçon, un monsieur, une dame. . .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Des gens, le monde, un adolescent, une personne, un adulte, un bébé, une personne âgée … </w:t>
            </w:r>
          </w:p>
        </w:tc>
      </w:tr>
      <w:tr w:rsidR="00B217EA" w:rsidRPr="00615E58" w:rsidTr="00892343">
        <w:trPr>
          <w:trHeight w:val="557"/>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Ընտանիք, ազգականներ</w:t>
            </w:r>
          </w:p>
        </w:tc>
        <w:tc>
          <w:tcPr>
            <w:tcW w:w="326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Des parents, un fils, une fille, le frère aîné, la sœur cadette...</w:t>
            </w:r>
          </w:p>
          <w:p w:rsidR="00B217EA" w:rsidRDefault="00B217EA" w:rsidP="00892343">
            <w:pPr>
              <w:rPr>
                <w:rFonts w:ascii="Sylfaen" w:hAnsi="Sylfaen"/>
                <w:lang w:val="fr-FR"/>
              </w:rPr>
            </w:pP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neveu, une nièce, un mari, une femme, un époux, une épouse, des frères jumeaux, le fils adoptif, la fille unique, un gendre, une belle-fille, épouser, se marier, mourir, naître. . . </w:t>
            </w:r>
          </w:p>
        </w:tc>
      </w:tr>
      <w:tr w:rsidR="00B217EA" w:rsidRPr="00615E58" w:rsidTr="00892343">
        <w:trPr>
          <w:trHeight w:val="542"/>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Կենդանական աշխարհ</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veau, une girafe, un chameau, un singe, une mouche, un papillon, un pigeon, un moineau, un corbeau, un lion, un loup, un renard …</w:t>
            </w:r>
          </w:p>
        </w:tc>
        <w:tc>
          <w:tcPr>
            <w:tcW w:w="34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Une bête, un insecte, domestique, sauvage, aboyer, miauler, ronronner, roucouler, mugir…</w:t>
            </w:r>
          </w:p>
          <w:p w:rsidR="00B217EA" w:rsidRDefault="00B217EA" w:rsidP="00892343">
            <w:pPr>
              <w:ind w:left="46"/>
              <w:rPr>
                <w:rFonts w:ascii="Sylfaen" w:hAnsi="Sylfaen"/>
                <w:lang w:val="fr-FR"/>
              </w:rPr>
            </w:pPr>
          </w:p>
        </w:tc>
      </w:tr>
      <w:tr w:rsidR="00B217EA" w:rsidRPr="00615E58" w:rsidTr="00892343">
        <w:trPr>
          <w:trHeight w:val="557"/>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Բնություն</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left="23"/>
              <w:rPr>
                <w:rFonts w:ascii="Sylfaen" w:hAnsi="Sylfaen"/>
                <w:lang w:val="fr-FR"/>
              </w:rPr>
            </w:pPr>
            <w:r>
              <w:rPr>
                <w:rFonts w:ascii="Sylfaen" w:hAnsi="Sylfaen"/>
                <w:sz w:val="22"/>
                <w:szCs w:val="22"/>
                <w:lang w:val="fr-FR"/>
              </w:rPr>
              <w:t xml:space="preserve">Un arbre, une fleur, une étoile, des plantes, une herbe, une montagne, un lac, une vague, un paysage, une forêt, un bois, un champ, une rivière. . .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La nature, </w:t>
            </w:r>
            <w:r>
              <w:rPr>
                <w:rFonts w:ascii="Sylfaen" w:hAnsi="Sylfaen"/>
                <w:sz w:val="22"/>
                <w:szCs w:val="22"/>
                <w:lang w:val="ka-GE"/>
              </w:rPr>
              <w:t>un</w:t>
            </w:r>
            <w:r>
              <w:rPr>
                <w:rFonts w:ascii="Sylfaen" w:hAnsi="Sylfaen"/>
                <w:sz w:val="22"/>
                <w:szCs w:val="22"/>
                <w:lang w:val="fr-FR"/>
              </w:rPr>
              <w:t xml:space="preserve"> fleuve, un continent, un océan, l’équateur,  l’étoile polaire, une île, un mont, des rochers, une chaîne de montagnes, un massif, un désert, une cascade…</w:t>
            </w:r>
          </w:p>
        </w:tc>
      </w:tr>
      <w:tr w:rsidR="00B217EA" w:rsidRPr="00615E58" w:rsidTr="00892343">
        <w:trPr>
          <w:trHeight w:val="622"/>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Բնական երևույթներ</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temps chaud/ froid, neiger, pleuvoir, le vent souffle, geler, un arc-en-ciel . . .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left="46"/>
              <w:rPr>
                <w:rFonts w:ascii="Sylfaen" w:hAnsi="Sylfaen"/>
                <w:lang w:val="fr-FR"/>
              </w:rPr>
            </w:pPr>
            <w:r>
              <w:rPr>
                <w:rFonts w:ascii="Sylfaen" w:hAnsi="Sylfaen"/>
                <w:sz w:val="22"/>
                <w:szCs w:val="22"/>
                <w:lang w:val="fr-FR"/>
              </w:rPr>
              <w:t xml:space="preserve">Une brume, un brouillard, une température, un degré, le ciel se couvre/se dégage . . . </w:t>
            </w:r>
          </w:p>
        </w:tc>
      </w:tr>
      <w:tr w:rsidR="00B217EA" w:rsidRPr="00615E58" w:rsidTr="00892343">
        <w:trPr>
          <w:trHeight w:val="542"/>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Աշխարհագրական անվանումներ, ազգություն</w:t>
            </w:r>
          </w:p>
        </w:tc>
        <w:tc>
          <w:tcPr>
            <w:tcW w:w="326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L’Angleterre, un Anglais, la Suisse, un Suisse, la Belgique, un Belge, la Bretagne, un Breton…</w:t>
            </w:r>
          </w:p>
          <w:p w:rsidR="00B217EA" w:rsidRDefault="00B217EA" w:rsidP="00892343">
            <w:pPr>
              <w:rPr>
                <w:rFonts w:ascii="Sylfaen" w:hAnsi="Sylfaen"/>
                <w:lang w:val="fr-FR"/>
              </w:rPr>
            </w:pP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pStyle w:val="Footer"/>
              <w:rPr>
                <w:rFonts w:ascii="Sylfaen" w:hAnsi="Sylfaen"/>
                <w:lang w:val="fr-FR"/>
              </w:rPr>
            </w:pPr>
            <w:r>
              <w:rPr>
                <w:rFonts w:ascii="Sylfaen" w:hAnsi="Sylfaen"/>
                <w:sz w:val="22"/>
                <w:szCs w:val="22"/>
                <w:lang w:val="fr-FR"/>
              </w:rPr>
              <w:t>Marseille, un Marseillais, les Alpes, les Pyrénées, la Côte d’Azur, les pays francophones, la Côte d’Ivoire, le Sénégal…</w:t>
            </w:r>
          </w:p>
        </w:tc>
      </w:tr>
      <w:tr w:rsidR="00B217EA" w:rsidRPr="00615E58" w:rsidTr="00892343">
        <w:trPr>
          <w:trHeight w:val="557"/>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Քաղաք</w:t>
            </w:r>
            <w:r>
              <w:rPr>
                <w:rFonts w:ascii="Sylfaen" w:hAnsi="Sylfaen"/>
                <w:sz w:val="22"/>
                <w:szCs w:val="22"/>
                <w:lang w:val="fr-FR"/>
              </w:rPr>
              <w:t>/</w:t>
            </w:r>
            <w:r>
              <w:rPr>
                <w:rFonts w:ascii="Sylfaen" w:hAnsi="Sylfaen"/>
                <w:sz w:val="22"/>
                <w:szCs w:val="22"/>
                <w:lang w:val="hy-AM"/>
              </w:rPr>
              <w:t>գյուղ</w:t>
            </w:r>
            <w:r>
              <w:rPr>
                <w:rFonts w:ascii="Sylfaen" w:hAnsi="Sylfaen"/>
                <w:sz w:val="22"/>
                <w:szCs w:val="22"/>
                <w:lang w:val="fr-FR"/>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La capitale, le centre, la mairie, le trottoir, une avenue, une rue, un quartier, un arrondissement, un édifice, un immeuble, une statue. . .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autoroute, un café, une publicité, une tour, un château, une campagne, une ferme, une église, un cimetière, un pays, un chemin, une route, une région, un moulin, une fontaine. . .</w:t>
            </w:r>
          </w:p>
        </w:tc>
      </w:tr>
      <w:tr w:rsidR="00B217EA" w:rsidRPr="00615E58" w:rsidTr="00892343">
        <w:trPr>
          <w:trHeight w:val="557"/>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Բնակավայր</w:t>
            </w:r>
          </w:p>
          <w:p w:rsidR="00B217EA" w:rsidRDefault="00B217EA" w:rsidP="00892343">
            <w:pPr>
              <w:rPr>
                <w:rFonts w:ascii="AcadNusx" w:hAnsi="AcadNusx"/>
                <w:lang w:val="fr-FR"/>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étage, un rez-de-chaussée, une maison de campagne, un toit, un mur, une pièce, une fenêtre, une porte, une chambre, un jardin. . .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plancher, un plafond, un couloir, une cuisine, une salle à manger, un salon, un bureau, les toilettes, un escalier, un ascenseur, une échelle, un balcon … </w:t>
            </w:r>
          </w:p>
        </w:tc>
      </w:tr>
      <w:tr w:rsidR="00B217EA" w:rsidRPr="00615E58" w:rsidTr="00892343">
        <w:trPr>
          <w:trHeight w:val="557"/>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Կահույք/կենցաղային իրեր</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bureau, un fauteuil, un lit, un coussin, une couverture, une lampe, une armoire, une radio, une télé, un album...</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aspirateur, un frigo, une machine à laver, un aquarium, une pendule, un tapis, un placard, un CD, une cassette, un disque, une vidéo, un magnétophone...</w:t>
            </w:r>
          </w:p>
        </w:tc>
      </w:tr>
      <w:tr w:rsidR="00B217EA" w:rsidRPr="00615E58" w:rsidTr="00892343">
        <w:trPr>
          <w:trHeight w:val="908"/>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Դպրոց/դպրոցական իրեր/դպրոցի անձնակազմ</w:t>
            </w:r>
            <w:r>
              <w:rPr>
                <w:rFonts w:ascii="AcadNusx" w:hAnsi="AcadNusx"/>
                <w:sz w:val="22"/>
                <w:szCs w:val="22"/>
                <w:lang w:val="fr-FR"/>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tableau, une craie, les affaires scolaires, une éponge, un pupitre, un alphabet, un professeur, un écolier, une maîtresse, une leçon . . .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sonnerie, une salle de classe/de gym, une salle de dessin, une salle de musique, une bibliothèque, une piscine, un surveillant…</w:t>
            </w:r>
          </w:p>
        </w:tc>
      </w:tr>
      <w:tr w:rsidR="00B217EA" w:rsidRPr="00615E58" w:rsidTr="00892343">
        <w:trPr>
          <w:trHeight w:val="664"/>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Ուսումնական առարկաներ</w:t>
            </w:r>
          </w:p>
          <w:p w:rsidR="00B217EA" w:rsidRDefault="00B217EA" w:rsidP="00892343">
            <w:pPr>
              <w:rPr>
                <w:rFonts w:ascii="AcadNusx" w:hAnsi="AcadNusx"/>
                <w:lang w:val="fr-FR"/>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chant, une écriture, une lecture, un atelier…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L’algèbre, la géométrie, l'orthographe, la dictée, l’éducation civique, l’histoire, les sciences. . . </w:t>
            </w:r>
          </w:p>
        </w:tc>
      </w:tr>
      <w:tr w:rsidR="00B217EA" w:rsidRPr="00615E58" w:rsidTr="00892343">
        <w:trPr>
          <w:trHeight w:val="873"/>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p>
          <w:p w:rsidR="00B217EA" w:rsidRDefault="00B217EA" w:rsidP="00892343">
            <w:pPr>
              <w:rPr>
                <w:rFonts w:ascii="AcadNusx" w:hAnsi="AcadNusx"/>
                <w:lang w:val="fr-FR"/>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fr-FR"/>
              </w:rPr>
              <w:t xml:space="preserve">Un marché, un supermarché, un marchand, un magasin, un vendeur, un client. . . </w:t>
            </w:r>
          </w:p>
          <w:p w:rsidR="00B217EA" w:rsidRDefault="00B217EA" w:rsidP="00892343">
            <w:pPr>
              <w:rPr>
                <w:rFonts w:ascii="Sylfaen" w:hAnsi="Sylfaen"/>
                <w:lang w:val="fr-FR"/>
              </w:rPr>
            </w:pP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Une pharmacie, un pharmacien, une épicerie, un épicier, un poissonnier, une papeterie, une boucherie, un boucher, une librairie, une caisse, un caissier. . .  </w:t>
            </w:r>
          </w:p>
        </w:tc>
      </w:tr>
      <w:tr w:rsidR="00B217EA" w:rsidRPr="00615E58" w:rsidTr="00892343">
        <w:trPr>
          <w:trHeight w:val="786"/>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Պարենամթերք</w:t>
            </w:r>
          </w:p>
          <w:p w:rsidR="00B217EA" w:rsidRDefault="00B217EA" w:rsidP="00892343">
            <w:pPr>
              <w:rPr>
                <w:rFonts w:ascii="AcadNusx" w:hAnsi="AcadNusx"/>
                <w:lang w:val="fr-FR"/>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 yaourt,  une viande, le miel, une salade, une carotte,  un raisin, une tomate, un concombre, un coca, une limonade, un jus d’orange . . . </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Une prune, une pastèque, un melon, une fraise, un citron, une mandarine, une cerise, un chou, un oignon, une pomme de terre, une aubergine, les fruits de saison, des haricots. . .  </w:t>
            </w:r>
          </w:p>
        </w:tc>
      </w:tr>
      <w:tr w:rsidR="00B217EA" w:rsidRPr="00615E58" w:rsidTr="00892343">
        <w:trPr>
          <w:trHeight w:val="602"/>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p>
          <w:p w:rsidR="00B217EA" w:rsidRDefault="00B217EA" w:rsidP="00892343">
            <w:pPr>
              <w:rPr>
                <w:rFonts w:ascii="AcadNusx" w:hAnsi="AcadNusx"/>
                <w:lang w:val="fr-FR"/>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réfectoire, un café, un restaurant, un menu, un serveur...</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terrasse de café, une table réservée, une commande, un garçon, un cuisinier…</w:t>
            </w:r>
          </w:p>
        </w:tc>
      </w:tr>
      <w:tr w:rsidR="00B217EA" w:rsidRPr="00615E58" w:rsidTr="00892343">
        <w:trPr>
          <w:trHeight w:val="548"/>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Փոխադրամիջոց/</w:t>
            </w:r>
          </w:p>
          <w:p w:rsidR="00B217EA" w:rsidRDefault="00B217EA" w:rsidP="00892343">
            <w:pPr>
              <w:rPr>
                <w:rFonts w:ascii="AcadNusx" w:hAnsi="AcadNusx"/>
                <w:lang w:val="fr-FR"/>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billet, une carte orange, un garage, un aéroport, une station, un arrêt, un passager, un chauffeur...</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 RER, le TGV, un car, un bateau, un ticket, une circulation, un embouteillage, un voyageur, une valise, des bagages...</w:t>
            </w:r>
          </w:p>
        </w:tc>
      </w:tr>
      <w:tr w:rsidR="00B217EA" w:rsidRPr="00615E58" w:rsidTr="00892343">
        <w:trPr>
          <w:trHeight w:val="145"/>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Փոստ</w:t>
            </w:r>
            <w:r>
              <w:rPr>
                <w:rFonts w:ascii="Sylfaen" w:hAnsi="Sylfaen"/>
                <w:sz w:val="22"/>
                <w:szCs w:val="22"/>
                <w:lang w:val="ka-GE"/>
              </w:rPr>
              <w:t>/</w:t>
            </w: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poste, une lettre, un facteur, un timbre, une enveloppe...</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 PTT, un guichet, un courrier, un colis, un employé de poste, un paquet…</w:t>
            </w:r>
          </w:p>
        </w:tc>
      </w:tr>
      <w:tr w:rsidR="00B217EA" w:rsidRPr="00615E58" w:rsidTr="00892343">
        <w:trPr>
          <w:trHeight w:val="518"/>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Մշակութային օբյեկտներ/</w:t>
            </w:r>
          </w:p>
          <w:p w:rsidR="00B217EA" w:rsidRDefault="00B217EA" w:rsidP="00892343">
            <w:pPr>
              <w:rPr>
                <w:rFonts w:ascii="AcadNusx" w:hAnsi="AcadNusx"/>
                <w:lang w:val="ka-GE"/>
              </w:rPr>
            </w:pPr>
            <w:r>
              <w:rPr>
                <w:rFonts w:ascii="Sylfaen" w:hAnsi="Sylfaen"/>
                <w:sz w:val="22"/>
                <w:szCs w:val="22"/>
                <w:lang w:val="hy-AM"/>
              </w:rPr>
              <w:t>անձնակազմ</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 opéra, un cinéma, un zoo, une salle de spectacle, un concert, la Villette…</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galerie, une exposition, une affiche, un film, une pièce, une comédie musicale, un acteur, une actrice, un comédien …</w:t>
            </w:r>
          </w:p>
        </w:tc>
      </w:tr>
    </w:tbl>
    <w:p w:rsidR="00B217EA" w:rsidRDefault="00B217EA" w:rsidP="00B217EA">
      <w:pPr>
        <w:rPr>
          <w:rFonts w:ascii="Sylfaen" w:hAnsi="Sylfaen"/>
          <w:b/>
          <w:bCs/>
          <w:sz w:val="22"/>
          <w:szCs w:val="22"/>
          <w:lang w:val="ka-GE"/>
        </w:rPr>
      </w:pPr>
    </w:p>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3378"/>
        <w:gridCol w:w="4303"/>
      </w:tblGrid>
      <w:tr w:rsidR="00B217EA" w:rsidTr="00892343">
        <w:trPr>
          <w:trHeight w:val="321"/>
        </w:trPr>
        <w:tc>
          <w:tcPr>
            <w:tcW w:w="1530"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b/>
                <w:bCs/>
                <w:lang w:val="fr-FR"/>
              </w:rPr>
            </w:pPr>
          </w:p>
        </w:tc>
        <w:tc>
          <w:tcPr>
            <w:tcW w:w="3379"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4305"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B217EA" w:rsidRPr="00615E58" w:rsidTr="00892343">
        <w:trPr>
          <w:trHeight w:val="1572"/>
        </w:trPr>
        <w:tc>
          <w:tcPr>
            <w:tcW w:w="153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r>
              <w:rPr>
                <w:rFonts w:ascii="Sylfaen" w:hAnsi="Sylfaen"/>
                <w:b/>
                <w:bCs/>
                <w:sz w:val="22"/>
                <w:szCs w:val="22"/>
                <w:lang w:val="hy-AM"/>
              </w:rPr>
              <w:t>Տոն և տոնակատարություններ</w:t>
            </w:r>
            <w:r>
              <w:rPr>
                <w:rFonts w:ascii="Sylfaen" w:hAnsi="Sylfaen"/>
                <w:b/>
                <w:bCs/>
                <w:sz w:val="22"/>
                <w:szCs w:val="22"/>
                <w:lang w:val="fr-FR"/>
              </w:rPr>
              <w:t xml:space="preserve"> </w:t>
            </w:r>
          </w:p>
          <w:p w:rsidR="00B217EA" w:rsidRDefault="00B217EA" w:rsidP="00892343">
            <w:pPr>
              <w:rPr>
                <w:rFonts w:ascii="AcadNusx" w:hAnsi="AcadNusx"/>
                <w:lang w:val="fr-FR"/>
              </w:rPr>
            </w:pPr>
          </w:p>
        </w:tc>
        <w:tc>
          <w:tcPr>
            <w:tcW w:w="337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jour des rois, l’Épiphanie, tirer le roi, cacher la fève, la galette, coiffer le roi/la reine d’une couronne, la fête des mères, une carte postale, faire la fête . . . </w:t>
            </w:r>
          </w:p>
        </w:tc>
        <w:tc>
          <w:tcPr>
            <w:tcW w:w="430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Le jour de l’an, le réveillon, la branche de gui, échanger des vœux, la Fête de la Musique, la Pentecôte, le poisson d’avril, une fête religieuse/civile/nationale, le 14 juillet, un feu d’artifice, un défilé militaire, un banquet, un cocktail, un jour férié . . .  </w:t>
            </w:r>
          </w:p>
        </w:tc>
      </w:tr>
    </w:tbl>
    <w:p w:rsidR="00B217EA" w:rsidRDefault="00B217EA" w:rsidP="00B217EA">
      <w:pPr>
        <w:rPr>
          <w:rFonts w:ascii="Sylfaen" w:hAnsi="Sylfaen"/>
          <w:b/>
          <w:bCs/>
          <w:sz w:val="22"/>
          <w:szCs w:val="22"/>
          <w:lang w:val="fr-FR"/>
        </w:rPr>
      </w:pPr>
    </w:p>
    <w:p w:rsidR="00B217EA" w:rsidRDefault="00B217EA" w:rsidP="00B217EA">
      <w:pPr>
        <w:ind w:right="-279"/>
        <w:rPr>
          <w:rFonts w:ascii="Sylfaen" w:hAnsi="Sylfaen"/>
          <w:b/>
          <w:bCs/>
          <w:sz w:val="22"/>
          <w:szCs w:val="22"/>
          <w:lang w:val="fr-FR"/>
        </w:rPr>
      </w:pPr>
    </w:p>
    <w:p w:rsidR="00B217EA" w:rsidRDefault="00B217EA" w:rsidP="00B217EA">
      <w:pPr>
        <w:rPr>
          <w:rFonts w:ascii="Sylfaen" w:hAnsi="Sylfaen"/>
          <w:b/>
          <w:bCs/>
          <w:sz w:val="22"/>
          <w:szCs w:val="22"/>
          <w:lang w:val="hy-AM"/>
        </w:rPr>
      </w:pPr>
      <w:r>
        <w:rPr>
          <w:rFonts w:ascii="Sylfaen" w:hAnsi="Sylfaen"/>
          <w:b/>
          <w:bCs/>
          <w:sz w:val="22"/>
          <w:szCs w:val="22"/>
          <w:lang w:val="hy-AM"/>
        </w:rPr>
        <w:t>Ամենօրյա ակտիվություններ</w:t>
      </w:r>
    </w:p>
    <w:p w:rsidR="00B217EA" w:rsidRDefault="00B217EA" w:rsidP="00B217EA">
      <w:pPr>
        <w:rPr>
          <w:rFonts w:ascii="Sylfaen" w:hAnsi="Sylfaen"/>
          <w:sz w:val="22"/>
          <w:szCs w:val="22"/>
          <w:lang w:val="hy-AM"/>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401"/>
        <w:gridCol w:w="4250"/>
      </w:tblGrid>
      <w:tr w:rsidR="00B217EA" w:rsidRPr="00615E58" w:rsidTr="00892343">
        <w:tc>
          <w:tcPr>
            <w:tcW w:w="156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iCs/>
                <w:sz w:val="22"/>
                <w:szCs w:val="22"/>
                <w:lang w:val="hy-AM"/>
              </w:rPr>
              <w:t>Տանը</w:t>
            </w:r>
          </w:p>
          <w:p w:rsidR="00B217EA" w:rsidRDefault="00B217EA" w:rsidP="00892343">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Faire sa toilette, s'amuser, obéir, désobéir, raconter, parler, rester, aider, couper en morceau, ajouter, mélanger, verser... </w:t>
            </w:r>
          </w:p>
        </w:tc>
        <w:tc>
          <w:tcPr>
            <w:tcW w:w="42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Se coucher, se reposer, faire la chambre/son lit, faire la cuisine apporter, oublier, mettre le couvert, cuire, saler, poivrer se parfumer, se maquiller...</w:t>
            </w:r>
          </w:p>
        </w:tc>
      </w:tr>
      <w:tr w:rsidR="00B217EA" w:rsidRPr="00615E58" w:rsidTr="00892343">
        <w:tc>
          <w:tcPr>
            <w:tcW w:w="15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Դրսում</w:t>
            </w: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Venir, aller, sortir, entrer, monter, descendre, partir, tomber . . . </w:t>
            </w:r>
          </w:p>
        </w:tc>
        <w:tc>
          <w:tcPr>
            <w:tcW w:w="42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Amener, emmener, marcher, acheter, vendre, entendre, attendre, se dépêcher, grimper, glisser, lancer, attraper. . . </w:t>
            </w:r>
          </w:p>
        </w:tc>
      </w:tr>
      <w:tr w:rsidR="00B217EA" w:rsidRPr="00615E58" w:rsidTr="00892343">
        <w:tc>
          <w:tcPr>
            <w:tcW w:w="156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Դպրոցում</w:t>
            </w:r>
          </w:p>
          <w:p w:rsidR="00B217EA" w:rsidRDefault="00B217EA" w:rsidP="00892343">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Écouter, copier, répéter, poser/répondre aux questions, réciter sa leçon, effacer le tableau, découper, coller, colorier...</w:t>
            </w:r>
          </w:p>
        </w:tc>
        <w:tc>
          <w:tcPr>
            <w:tcW w:w="42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Recevoir une bonne/mauvaise note, la récréation, commettre/ corriger les fautes, expliquer, comprendre, commencer, terminer, aller à la cour/la cantine, la narration, la révision, la correction ... </w:t>
            </w:r>
          </w:p>
        </w:tc>
      </w:tr>
      <w:tr w:rsidR="00B217EA" w:rsidRPr="00615E58" w:rsidTr="00892343">
        <w:tc>
          <w:tcPr>
            <w:tcW w:w="156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Սպորտ</w:t>
            </w:r>
          </w:p>
          <w:p w:rsidR="00B217EA" w:rsidRDefault="00B217EA" w:rsidP="00892343">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tcPr>
          <w:p w:rsidR="00B217EA" w:rsidRDefault="00B217EA" w:rsidP="00892343">
            <w:pPr>
              <w:pStyle w:val="Footer"/>
              <w:rPr>
                <w:rFonts w:ascii="Sylfaen" w:hAnsi="Sylfaen"/>
                <w:lang w:val="fr-FR"/>
              </w:rPr>
            </w:pPr>
            <w:r>
              <w:rPr>
                <w:rFonts w:ascii="Sylfaen" w:hAnsi="Sylfaen"/>
                <w:sz w:val="22"/>
                <w:szCs w:val="22"/>
                <w:lang w:val="fr-FR"/>
              </w:rPr>
              <w:t>Gagner/perdre un match, faire du sport/du tennis</w:t>
            </w:r>
          </w:p>
          <w:p w:rsidR="00B217EA" w:rsidRDefault="00B217EA" w:rsidP="00892343">
            <w:pPr>
              <w:pStyle w:val="Footer"/>
              <w:rPr>
                <w:rFonts w:ascii="Sylfaen" w:hAnsi="Sylfaen"/>
                <w:lang w:val="fr-FR"/>
              </w:rPr>
            </w:pPr>
          </w:p>
        </w:tc>
        <w:tc>
          <w:tcPr>
            <w:tcW w:w="42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Une compétition, une médaille d’or/d’argent/de bronze, les jeux olympiques, un champion, un championnat, une piscine, un stade, remporter la victoire, une équipe,  marquer le but /panier…</w:t>
            </w:r>
          </w:p>
        </w:tc>
      </w:tr>
      <w:tr w:rsidR="00B217EA" w:rsidRPr="00615E58" w:rsidTr="00892343">
        <w:tc>
          <w:tcPr>
            <w:tcW w:w="156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en-US"/>
              </w:rPr>
            </w:pPr>
            <w:r>
              <w:rPr>
                <w:rFonts w:ascii="Sylfaen" w:hAnsi="Sylfaen"/>
                <w:iCs/>
                <w:sz w:val="22"/>
                <w:szCs w:val="22"/>
                <w:lang w:val="hy-AM"/>
              </w:rPr>
              <w:t>Արձակուրդ</w:t>
            </w:r>
            <w:r>
              <w:rPr>
                <w:rFonts w:ascii="Sylfaen" w:hAnsi="Sylfaen"/>
                <w:iCs/>
                <w:sz w:val="22"/>
                <w:szCs w:val="22"/>
                <w:lang w:val="en-US"/>
              </w:rPr>
              <w:t xml:space="preserve"> </w:t>
            </w:r>
            <w:r>
              <w:rPr>
                <w:rFonts w:ascii="Sylfaen" w:hAnsi="Sylfaen"/>
                <w:iCs/>
                <w:sz w:val="22"/>
                <w:szCs w:val="22"/>
                <w:lang w:val="hy-AM"/>
              </w:rPr>
              <w:t>ներ/</w:t>
            </w:r>
          </w:p>
          <w:p w:rsidR="00B217EA" w:rsidRDefault="00B217EA" w:rsidP="00892343">
            <w:pPr>
              <w:rPr>
                <w:rFonts w:ascii="Sylfaen" w:hAnsi="Sylfaen"/>
                <w:lang w:val="de-DE"/>
              </w:rPr>
            </w:pPr>
            <w:r>
              <w:rPr>
                <w:rFonts w:ascii="Sylfaen" w:hAnsi="Sylfaen"/>
                <w:iCs/>
                <w:sz w:val="22"/>
                <w:szCs w:val="22"/>
                <w:lang w:val="hy-AM"/>
              </w:rPr>
              <w:t>հանգ</w:t>
            </w:r>
            <w:r>
              <w:rPr>
                <w:rFonts w:ascii="Sylfaen" w:hAnsi="Sylfaen"/>
                <w:iCs/>
                <w:sz w:val="22"/>
                <w:szCs w:val="22"/>
                <w:lang w:val="en-US"/>
              </w:rPr>
              <w:t>ի</w:t>
            </w:r>
            <w:r>
              <w:rPr>
                <w:rFonts w:ascii="Sylfaen" w:hAnsi="Sylfaen"/>
                <w:iCs/>
                <w:sz w:val="22"/>
                <w:szCs w:val="22"/>
                <w:lang w:val="hy-AM"/>
              </w:rPr>
              <w:t>ստ</w:t>
            </w:r>
            <w:r>
              <w:rPr>
                <w:rFonts w:ascii="Sylfaen" w:hAnsi="Sylfaen"/>
                <w:iCs/>
                <w:sz w:val="22"/>
                <w:szCs w:val="22"/>
                <w:lang w:val="en-US"/>
              </w:rPr>
              <w:t xml:space="preserve"> </w:t>
            </w:r>
            <w:r>
              <w:rPr>
                <w:rFonts w:ascii="Sylfaen" w:hAnsi="Sylfaen"/>
                <w:iCs/>
                <w:sz w:val="22"/>
                <w:szCs w:val="22"/>
                <w:lang w:val="hy-AM"/>
              </w:rPr>
              <w:t xml:space="preserve"> և ժամանց</w:t>
            </w:r>
          </w:p>
          <w:p w:rsidR="00B217EA" w:rsidRDefault="00B217EA" w:rsidP="00892343">
            <w:pPr>
              <w:rPr>
                <w:rFonts w:ascii="AcadNusx" w:hAnsi="AcadNusx"/>
                <w:lang w:val="fr-FR"/>
              </w:rPr>
            </w:pP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Aller en vacances, se déguiser, aller au zoo, au parc d'attractions, faire des tours de magie…</w:t>
            </w:r>
          </w:p>
        </w:tc>
        <w:tc>
          <w:tcPr>
            <w:tcW w:w="42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Les vacances d’été/d'hiver, décorer, fabriquer qqch, visiter un musée, faire une collection, participer à un jeu, à un concours…</w:t>
            </w:r>
          </w:p>
          <w:p w:rsidR="00B217EA" w:rsidRDefault="00B217EA" w:rsidP="00892343">
            <w:pPr>
              <w:rPr>
                <w:rFonts w:ascii="Sylfaen" w:hAnsi="Sylfaen"/>
                <w:lang w:val="fr-FR"/>
              </w:rPr>
            </w:pPr>
            <w:r>
              <w:rPr>
                <w:rFonts w:ascii="Sylfaen" w:hAnsi="Sylfaen"/>
                <w:sz w:val="22"/>
                <w:szCs w:val="22"/>
                <w:lang w:val="fr-FR"/>
              </w:rPr>
              <w:t xml:space="preserve"> </w:t>
            </w:r>
          </w:p>
        </w:tc>
      </w:tr>
      <w:tr w:rsidR="00B217EA" w:rsidRPr="00615E58" w:rsidTr="00892343">
        <w:tc>
          <w:tcPr>
            <w:tcW w:w="1560"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260"/>
              </w:tabs>
              <w:rPr>
                <w:rFonts w:ascii="Sylfaen" w:hAnsi="Sylfaen"/>
                <w:lang w:val="de-DE"/>
              </w:rPr>
            </w:pPr>
            <w:r>
              <w:rPr>
                <w:rFonts w:ascii="Sylfaen" w:hAnsi="Sylfaen"/>
                <w:sz w:val="22"/>
                <w:szCs w:val="22"/>
                <w:lang w:val="hy-AM"/>
              </w:rPr>
              <w:t>Ճանապար</w:t>
            </w:r>
            <w:r>
              <w:rPr>
                <w:rFonts w:ascii="Sylfaen" w:hAnsi="Sylfaen"/>
                <w:sz w:val="22"/>
                <w:szCs w:val="22"/>
                <w:lang w:val="en-US"/>
              </w:rPr>
              <w:t xml:space="preserve"> </w:t>
            </w:r>
            <w:r>
              <w:rPr>
                <w:rFonts w:ascii="Sylfaen" w:hAnsi="Sylfaen"/>
                <w:sz w:val="22"/>
                <w:szCs w:val="22"/>
                <w:lang w:val="hy-AM"/>
              </w:rPr>
              <w:t>հորդություն/տեղաշարժ</w:t>
            </w:r>
          </w:p>
          <w:p w:rsidR="00B217EA" w:rsidRDefault="00B217EA" w:rsidP="00892343">
            <w:pPr>
              <w:rPr>
                <w:rFonts w:ascii="AcadNusx" w:hAnsi="AcadNusx"/>
                <w:lang w:val="de-DE"/>
              </w:rPr>
            </w:pPr>
          </w:p>
        </w:tc>
        <w:tc>
          <w:tcPr>
            <w:tcW w:w="34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Se garer, stationner, freiner, rouler  . . .</w:t>
            </w:r>
          </w:p>
        </w:tc>
        <w:tc>
          <w:tcPr>
            <w:tcW w:w="42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S'acheter des billets/tickets, prendre un billet aller-retour, l'arrivée, le départ  ...</w:t>
            </w:r>
          </w:p>
        </w:tc>
      </w:tr>
    </w:tbl>
    <w:p w:rsidR="00B217EA" w:rsidRDefault="00B217EA" w:rsidP="00B217EA">
      <w:pPr>
        <w:pStyle w:val="BodyText"/>
        <w:rPr>
          <w:i/>
          <w:sz w:val="22"/>
          <w:szCs w:val="22"/>
          <w:lang w:val="fr-FR"/>
        </w:rPr>
      </w:pPr>
    </w:p>
    <w:p w:rsidR="00B217EA" w:rsidRDefault="00B217EA" w:rsidP="00B217EA">
      <w:pPr>
        <w:pStyle w:val="BodyText"/>
        <w:rPr>
          <w:i/>
          <w:sz w:val="22"/>
          <w:szCs w:val="22"/>
          <w:lang w:val="fr-F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5"/>
        <w:gridCol w:w="3827"/>
      </w:tblGrid>
      <w:tr w:rsidR="00B217EA" w:rsidTr="00892343">
        <w:trPr>
          <w:trHeight w:val="354"/>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pStyle w:val="BodyText"/>
              <w:rPr>
                <w:rFonts w:ascii="AcadNusx" w:hAnsi="AcadNusx"/>
                <w:b/>
                <w:bCs/>
                <w:i/>
                <w:iCs/>
              </w:rPr>
            </w:pPr>
            <w:r>
              <w:rPr>
                <w:rFonts w:ascii="Sylfaen" w:hAnsi="Sylfaen"/>
                <w:b/>
                <w:bCs/>
                <w:sz w:val="22"/>
                <w:szCs w:val="22"/>
                <w:lang w:val="hy-AM"/>
              </w:rPr>
              <w:t>Կողմնորոշ</w:t>
            </w:r>
            <w:r>
              <w:rPr>
                <w:rFonts w:ascii="Sylfaen" w:hAnsi="Sylfaen"/>
                <w:b/>
                <w:bCs/>
                <w:sz w:val="22"/>
                <w:szCs w:val="22"/>
              </w:rPr>
              <w:t>իչ</w:t>
            </w:r>
            <w:r>
              <w:rPr>
                <w:rFonts w:ascii="Sylfaen" w:hAnsi="Sylfaen"/>
                <w:b/>
                <w:bCs/>
                <w:sz w:val="22"/>
                <w:szCs w:val="22"/>
                <w:lang w:val="hy-AM"/>
              </w:rPr>
              <w:t>ներ</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III </w:t>
            </w:r>
            <w:r>
              <w:rPr>
                <w:rFonts w:ascii="Sylfaen" w:hAnsi="Sylfaen"/>
                <w:b/>
                <w:sz w:val="22"/>
                <w:szCs w:val="22"/>
                <w:lang w:val="hy-AM"/>
              </w:rPr>
              <w:t>մակարդակի համար</w:t>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w:t>
            </w:r>
            <w:r>
              <w:rPr>
                <w:b/>
                <w:sz w:val="22"/>
                <w:szCs w:val="22"/>
                <w:lang w:val="de-DE"/>
              </w:rPr>
              <w:t xml:space="preserve">IV </w:t>
            </w:r>
            <w:r>
              <w:rPr>
                <w:rFonts w:ascii="Sylfaen" w:hAnsi="Sylfaen"/>
                <w:b/>
                <w:sz w:val="22"/>
                <w:szCs w:val="22"/>
                <w:lang w:val="hy-AM"/>
              </w:rPr>
              <w:t>մակարդակի համար</w:t>
            </w:r>
          </w:p>
        </w:tc>
      </w:tr>
      <w:tr w:rsidR="00B217EA" w:rsidTr="00892343">
        <w:trPr>
          <w:trHeight w:val="26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pStyle w:val="Footer"/>
              <w:rPr>
                <w:rFonts w:ascii="AcadNusx" w:hAnsi="AcadNusx"/>
                <w:b/>
                <w:lang w:val="de-DE"/>
              </w:rPr>
            </w:pPr>
            <w:r>
              <w:rPr>
                <w:rFonts w:ascii="Sylfaen" w:hAnsi="Sylfaen"/>
                <w:b/>
                <w:sz w:val="22"/>
                <w:szCs w:val="22"/>
                <w:lang w:val="hy-AM"/>
              </w:rPr>
              <w:t>Ժամանակ</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i/>
                <w:iCs/>
                <w:lang w:val="de-DE"/>
              </w:rPr>
            </w:pPr>
          </w:p>
        </w:tc>
        <w:tc>
          <w:tcPr>
            <w:tcW w:w="382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i/>
                <w:iCs/>
                <w:lang w:val="de-DE"/>
              </w:rPr>
            </w:pPr>
          </w:p>
        </w:tc>
      </w:tr>
      <w:tr w:rsidR="00B217EA" w:rsidRPr="00615E58" w:rsidTr="00892343">
        <w:trPr>
          <w:trHeight w:val="546"/>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620"/>
              </w:tabs>
              <w:rPr>
                <w:rFonts w:ascii="AcadNusx" w:hAnsi="AcadNusx"/>
                <w:iCs/>
                <w:lang w:val="de-DE"/>
              </w:rPr>
            </w:pPr>
            <w:r>
              <w:rPr>
                <w:rFonts w:ascii="Sylfaen" w:hAnsi="Sylfaen"/>
                <w:iCs/>
                <w:sz w:val="22"/>
                <w:szCs w:val="22"/>
                <w:lang w:val="hy-AM"/>
              </w:rPr>
              <w:t>ժամանակի սահմանափակում</w:t>
            </w:r>
          </w:p>
        </w:tc>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Hier, avant-hier, demain, après-demain, tôt, tard… </w:t>
            </w: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Près, puis, être en avance, être en retard, être à l'heure, plus tard, jamais, toujours, souvent, bientôt. . . </w:t>
            </w:r>
          </w:p>
        </w:tc>
      </w:tr>
      <w:tr w:rsidR="00B217EA" w:rsidTr="00892343">
        <w:trPr>
          <w:trHeight w:val="26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tabs>
                <w:tab w:val="left" w:pos="1260"/>
              </w:tabs>
              <w:rPr>
                <w:rFonts w:ascii="AcadNusx" w:hAnsi="AcadNusx"/>
                <w:b/>
                <w:bCs/>
                <w:lang w:val="fr-FR"/>
              </w:rPr>
            </w:pPr>
            <w:r>
              <w:rPr>
                <w:rFonts w:ascii="Sylfaen" w:hAnsi="Sylfaen"/>
                <w:b/>
                <w:bCs/>
                <w:sz w:val="22"/>
                <w:szCs w:val="22"/>
                <w:lang w:val="hy-AM"/>
              </w:rPr>
              <w:t>Տարածություն</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c>
          <w:tcPr>
            <w:tcW w:w="382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RPr="00615E58" w:rsidTr="00892343">
        <w:trPr>
          <w:trHeight w:val="281"/>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Երկրի կողմեր</w:t>
            </w:r>
          </w:p>
        </w:tc>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Le nord, le sud, l’est, l’ouest</w:t>
            </w: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Nord-est, nord-ouest, sud-est, sud-ouest</w:t>
            </w:r>
          </w:p>
        </w:tc>
      </w:tr>
      <w:tr w:rsidR="00B217EA" w:rsidRPr="00615E58" w:rsidTr="00892343">
        <w:trPr>
          <w:trHeight w:val="546"/>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260"/>
                <w:tab w:val="left" w:pos="1620"/>
                <w:tab w:val="left" w:pos="1800"/>
              </w:tabs>
              <w:rPr>
                <w:rFonts w:ascii="Sylfaen" w:hAnsi="Sylfaen"/>
                <w:iCs/>
                <w:lang w:val="hy-AM"/>
              </w:rPr>
            </w:pPr>
            <w:r>
              <w:rPr>
                <w:rFonts w:ascii="Sylfaen" w:hAnsi="Sylfaen"/>
                <w:iCs/>
                <w:sz w:val="22"/>
                <w:szCs w:val="22"/>
                <w:lang w:val="hy-AM"/>
              </w:rPr>
              <w:t>Տեղադրություն</w:t>
            </w:r>
          </w:p>
          <w:p w:rsidR="00B217EA" w:rsidRDefault="00B217EA" w:rsidP="00892343">
            <w:pPr>
              <w:rPr>
                <w:rFonts w:ascii="AcadNusx" w:hAnsi="AcadNusx"/>
                <w:lang w:val="fr-FR"/>
              </w:rPr>
            </w:pPr>
          </w:p>
        </w:tc>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 Devant, derrière, là-bas, près de, loin de, chez, à droite/gauche…</w:t>
            </w: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À coté de, au-dessous, au-dessus, en haut, en bas, en face, dehors, dedans, partout…</w:t>
            </w:r>
          </w:p>
        </w:tc>
      </w:tr>
      <w:tr w:rsidR="00B217EA" w:rsidTr="00892343">
        <w:trPr>
          <w:trHeight w:val="266"/>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tabs>
                <w:tab w:val="left" w:pos="1260"/>
                <w:tab w:val="left" w:pos="1620"/>
                <w:tab w:val="left" w:pos="1800"/>
              </w:tabs>
              <w:rPr>
                <w:rFonts w:ascii="AcadNusx" w:hAnsi="AcadNusx"/>
                <w:b/>
                <w:bCs/>
                <w:lang w:val="fr-FR"/>
              </w:rPr>
            </w:pPr>
            <w:r>
              <w:rPr>
                <w:rFonts w:ascii="Sylfaen" w:hAnsi="Sylfaen"/>
                <w:b/>
                <w:bCs/>
                <w:sz w:val="22"/>
                <w:szCs w:val="22"/>
                <w:lang w:val="hy-AM"/>
              </w:rPr>
              <w:t>Հատկանիշներ</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c>
          <w:tcPr>
            <w:tcW w:w="382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Tr="00892343">
        <w:trPr>
          <w:trHeight w:val="281"/>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s>
              <w:rPr>
                <w:rFonts w:ascii="AcadNusx" w:hAnsi="AcadNusx"/>
                <w:iCs/>
                <w:lang w:val="fr-FR"/>
              </w:rPr>
            </w:pPr>
            <w:r>
              <w:rPr>
                <w:rFonts w:ascii="Sylfaen" w:hAnsi="Sylfaen"/>
                <w:iCs/>
                <w:sz w:val="22"/>
                <w:szCs w:val="22"/>
                <w:lang w:val="hy-AM"/>
              </w:rPr>
              <w:t>Գույն</w:t>
            </w:r>
          </w:p>
        </w:tc>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Bleu ciel, une couleur foncée/claire...</w:t>
            </w: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Grisâtre, verdâtre, rougeâtre…</w:t>
            </w:r>
          </w:p>
        </w:tc>
      </w:tr>
      <w:tr w:rsidR="00B217EA" w:rsidRPr="00615E58" w:rsidTr="00892343">
        <w:trPr>
          <w:trHeight w:val="324"/>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Չափ</w:t>
            </w:r>
            <w:r>
              <w:rPr>
                <w:rFonts w:ascii="Sylfaen" w:hAnsi="Sylfaen"/>
                <w:iCs/>
                <w:sz w:val="22"/>
                <w:szCs w:val="22"/>
                <w:lang w:val="fr-FR"/>
              </w:rPr>
              <w:t xml:space="preserve">, </w:t>
            </w:r>
            <w:r>
              <w:rPr>
                <w:rFonts w:ascii="Sylfaen" w:hAnsi="Sylfaen"/>
                <w:iCs/>
                <w:sz w:val="22"/>
                <w:szCs w:val="22"/>
                <w:lang w:val="hy-AM"/>
              </w:rPr>
              <w:t>ձև</w:t>
            </w:r>
          </w:p>
        </w:tc>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Court, haut, rectangulaire, large, étroit…</w:t>
            </w: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Immense, énorme, minuscule, triangulaire, plat, ovale… </w:t>
            </w:r>
          </w:p>
        </w:tc>
      </w:tr>
      <w:tr w:rsidR="00B217EA" w:rsidTr="00892343">
        <w:trPr>
          <w:trHeight w:val="827"/>
        </w:trPr>
        <w:tc>
          <w:tcPr>
            <w:tcW w:w="2552"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260"/>
              </w:tabs>
              <w:rPr>
                <w:rFonts w:ascii="AcadNusx" w:hAnsi="AcadNusx"/>
                <w:lang w:val="fr-FR"/>
              </w:rPr>
            </w:pPr>
            <w:r>
              <w:rPr>
                <w:rFonts w:ascii="Sylfaen" w:hAnsi="Sylfaen"/>
                <w:iCs/>
                <w:sz w:val="22"/>
                <w:szCs w:val="22"/>
                <w:lang w:val="hy-AM"/>
              </w:rPr>
              <w:t>Կշիռ, քանակ, ջերմաստիճան, պարունակություն</w:t>
            </w:r>
          </w:p>
          <w:p w:rsidR="00B217EA" w:rsidRDefault="00B217EA" w:rsidP="00892343">
            <w:pPr>
              <w:tabs>
                <w:tab w:val="left" w:pos="1260"/>
              </w:tabs>
              <w:rPr>
                <w:rFonts w:ascii="AcadNusx" w:hAnsi="AcadNusx"/>
                <w:lang w:val="fr-FR"/>
              </w:rPr>
            </w:pPr>
          </w:p>
        </w:tc>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260"/>
              </w:tabs>
              <w:rPr>
                <w:rFonts w:ascii="Sylfaen" w:hAnsi="Sylfaen"/>
                <w:lang w:val="fr-FR"/>
              </w:rPr>
            </w:pPr>
            <w:r>
              <w:rPr>
                <w:rFonts w:ascii="Sylfaen" w:hAnsi="Sylfaen"/>
                <w:sz w:val="22"/>
                <w:szCs w:val="22"/>
                <w:lang w:val="fr-FR"/>
              </w:rPr>
              <w:t xml:space="preserve">Un kilo, beaucoup de, peu de, assez de ...  </w:t>
            </w:r>
          </w:p>
          <w:p w:rsidR="00B217EA" w:rsidRDefault="00B217EA" w:rsidP="00892343">
            <w:pPr>
              <w:rPr>
                <w:rFonts w:ascii="Sylfaen" w:hAnsi="Sylfaen"/>
                <w:lang w:val="fr-FR"/>
              </w:rPr>
            </w:pP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En bois, en fer, en verre, en papier, en cuir, en étoffe, une tonne, un</w:t>
            </w:r>
          </w:p>
          <w:p w:rsidR="00B217EA" w:rsidRDefault="00B217EA" w:rsidP="00892343">
            <w:pPr>
              <w:rPr>
                <w:rFonts w:ascii="Sylfaen" w:hAnsi="Sylfaen"/>
                <w:lang w:val="fr-FR"/>
              </w:rPr>
            </w:pPr>
            <w:r>
              <w:rPr>
                <w:rFonts w:ascii="Sylfaen" w:hAnsi="Sylfaen"/>
                <w:sz w:val="22"/>
                <w:szCs w:val="22"/>
                <w:lang w:val="fr-FR"/>
              </w:rPr>
              <w:t xml:space="preserve">gramme…  </w:t>
            </w:r>
          </w:p>
        </w:tc>
      </w:tr>
      <w:tr w:rsidR="00B217EA" w:rsidRPr="00615E58" w:rsidTr="00892343">
        <w:trPr>
          <w:trHeight w:val="546"/>
        </w:trPr>
        <w:tc>
          <w:tcPr>
            <w:tcW w:w="255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s>
              <w:rPr>
                <w:rFonts w:ascii="AcadNusx" w:hAnsi="AcadNusx"/>
                <w:iCs/>
                <w:lang w:val="hy-AM"/>
              </w:rPr>
            </w:pPr>
            <w:r>
              <w:rPr>
                <w:rFonts w:ascii="Sylfaen" w:hAnsi="Sylfaen"/>
                <w:iCs/>
                <w:sz w:val="22"/>
                <w:szCs w:val="22"/>
                <w:lang w:val="hy-AM"/>
              </w:rPr>
              <w:t>Առանձնահատկություններ</w:t>
            </w:r>
          </w:p>
        </w:tc>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Vieux, chaud, froid, tiède, lourd, léger, mauvais, belle, très petit…</w:t>
            </w: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Nouveau, ancien, assez bien, trop chaud, démodé, chic, branché...</w:t>
            </w:r>
          </w:p>
        </w:tc>
      </w:tr>
      <w:tr w:rsidR="00B217EA" w:rsidRPr="00615E58" w:rsidTr="00892343">
        <w:trPr>
          <w:trHeight w:val="561"/>
        </w:trPr>
        <w:tc>
          <w:tcPr>
            <w:tcW w:w="2552"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tabs>
                <w:tab w:val="left" w:pos="1260"/>
              </w:tabs>
              <w:rPr>
                <w:rFonts w:ascii="Sylfaen" w:hAnsi="Sylfaen"/>
                <w:lang w:val="hy-AM"/>
              </w:rPr>
            </w:pPr>
            <w:r>
              <w:rPr>
                <w:rFonts w:ascii="Sylfaen" w:hAnsi="Sylfaen"/>
                <w:sz w:val="22"/>
                <w:szCs w:val="22"/>
                <w:lang w:val="hy-AM"/>
              </w:rPr>
              <w:t>Թվեր</w:t>
            </w:r>
          </w:p>
          <w:p w:rsidR="00B217EA" w:rsidRDefault="00B217EA" w:rsidP="00892343">
            <w:pPr>
              <w:rPr>
                <w:rFonts w:ascii="AcadNusx" w:hAnsi="AcadNusx"/>
                <w:lang w:val="fr-FR"/>
              </w:rPr>
            </w:pPr>
          </w:p>
        </w:tc>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Des ordinaux, premier, deuxième (second), troisième… </w:t>
            </w:r>
          </w:p>
        </w:tc>
        <w:tc>
          <w:tcPr>
            <w:tcW w:w="38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De 100 à 1000, pair, impair, une dizaine, une quinzaine, des fractions : 1/2, 1/3, ¼</w:t>
            </w:r>
          </w:p>
        </w:tc>
      </w:tr>
    </w:tbl>
    <w:p w:rsidR="00B217EA" w:rsidRDefault="00B217EA" w:rsidP="00B217EA">
      <w:pPr>
        <w:rPr>
          <w:rFonts w:ascii="Sylfaen" w:hAnsi="Sylfaen" w:cs="Arial"/>
          <w:vanish/>
          <w:sz w:val="18"/>
          <w:szCs w:val="20"/>
          <w:lang w:val="en-US" w:eastAsia="en-US"/>
        </w:rPr>
      </w:pPr>
    </w:p>
    <w:tbl>
      <w:tblPr>
        <w:tblpPr w:leftFromText="180" w:rightFromText="180" w:vertAnchor="page" w:horzAnchor="margin" w:tblpY="1083"/>
        <w:tblW w:w="9550" w:type="dxa"/>
        <w:tblLook w:val="01E0" w:firstRow="1" w:lastRow="1" w:firstColumn="1" w:lastColumn="1" w:noHBand="0" w:noVBand="0"/>
      </w:tblPr>
      <w:tblGrid>
        <w:gridCol w:w="9550"/>
      </w:tblGrid>
      <w:tr w:rsidR="00B217EA" w:rsidRPr="00615E58" w:rsidTr="00892343">
        <w:trPr>
          <w:trHeight w:val="511"/>
        </w:trPr>
        <w:tc>
          <w:tcPr>
            <w:tcW w:w="9550" w:type="dxa"/>
          </w:tcPr>
          <w:p w:rsidR="00B217EA" w:rsidRDefault="00B217EA" w:rsidP="00892343">
            <w:pPr>
              <w:shd w:val="clear" w:color="auto" w:fill="D9D9D9"/>
              <w:jc w:val="both"/>
              <w:rPr>
                <w:rFonts w:ascii="Sylfaen" w:hAnsi="Sylfaen"/>
                <w:b/>
                <w:lang w:val="hy-AM"/>
              </w:rPr>
            </w:pPr>
            <w:r>
              <w:rPr>
                <w:rFonts w:ascii="Sylfaen" w:hAnsi="Sylfaen"/>
                <w:b/>
                <w:sz w:val="22"/>
                <w:szCs w:val="22"/>
                <w:lang w:val="hy-AM"/>
              </w:rPr>
              <w:t>Քերականություն</w:t>
            </w:r>
            <w:r>
              <w:rPr>
                <w:rFonts w:ascii="Sylfaen" w:hAnsi="Sylfaen"/>
                <w:b/>
                <w:sz w:val="22"/>
                <w:szCs w:val="22"/>
                <w:lang w:val="de-DE"/>
              </w:rPr>
              <w:t xml:space="preserve"> III </w:t>
            </w:r>
            <w:r>
              <w:rPr>
                <w:rFonts w:ascii="Sylfaen" w:hAnsi="Sylfaen"/>
                <w:b/>
                <w:sz w:val="22"/>
                <w:szCs w:val="22"/>
                <w:lang w:val="hy-AM"/>
              </w:rPr>
              <w:t>և</w:t>
            </w:r>
            <w:r>
              <w:rPr>
                <w:rFonts w:ascii="Sylfaen" w:hAnsi="Sylfaen"/>
                <w:b/>
                <w:sz w:val="22"/>
                <w:szCs w:val="22"/>
                <w:lang w:val="de-DE"/>
              </w:rPr>
              <w:t xml:space="preserve"> IV </w:t>
            </w:r>
            <w:r>
              <w:rPr>
                <w:rFonts w:ascii="Sylfaen" w:hAnsi="Sylfaen"/>
                <w:b/>
                <w:sz w:val="22"/>
                <w:szCs w:val="22"/>
                <w:lang w:val="hy-AM"/>
              </w:rPr>
              <w:t>մակարդակների համար</w:t>
            </w:r>
          </w:p>
          <w:p w:rsidR="00B217EA" w:rsidRDefault="00B217EA" w:rsidP="00892343">
            <w:pPr>
              <w:jc w:val="both"/>
              <w:rPr>
                <w:rFonts w:ascii="Sylfaen" w:hAnsi="Sylfaen"/>
                <w:lang w:val="de-DE"/>
              </w:rPr>
            </w:pPr>
            <w:r>
              <w:rPr>
                <w:rFonts w:ascii="Sylfaen" w:hAnsi="Sylfaen"/>
                <w:sz w:val="22"/>
                <w:szCs w:val="22"/>
                <w:lang w:val="de-DE"/>
              </w:rPr>
              <w:t xml:space="preserve">   </w:t>
            </w:r>
          </w:p>
          <w:p w:rsidR="00B217EA" w:rsidRDefault="00B217EA" w:rsidP="00892343">
            <w:pPr>
              <w:ind w:firstLine="284"/>
              <w:jc w:val="both"/>
              <w:rPr>
                <w:rFonts w:ascii="Sylfaen" w:hAnsi="Sylfaen"/>
                <w:lang w:val="de-DE"/>
              </w:rPr>
            </w:pPr>
            <w:r>
              <w:rPr>
                <w:rFonts w:ascii="Sylfaen" w:hAnsi="Sylfaen"/>
                <w:sz w:val="22"/>
                <w:szCs w:val="22"/>
                <w:lang w:val="de-DE"/>
              </w:rPr>
              <w:t xml:space="preserve"> </w:t>
            </w:r>
            <w:r>
              <w:rPr>
                <w:rFonts w:ascii="Sylfaen" w:hAnsi="Sylfaen"/>
                <w:sz w:val="22"/>
                <w:szCs w:val="22"/>
                <w:lang w:val="hy-AM"/>
              </w:rPr>
              <w:t xml:space="preserve"> Քերականության ուսուցումը պետք է ծառայի հաղորդակցական նպատակներին, այդ պատճառով ցանկալի է այն սովորեցնել համատեքստի մեջ (ոչ թե համատեքստից կտրված): </w:t>
            </w:r>
            <w:r>
              <w:rPr>
                <w:rFonts w:ascii="Sylfaen" w:hAnsi="Sylfaen"/>
                <w:sz w:val="22"/>
                <w:szCs w:val="22"/>
                <w:lang w:val="de-DE"/>
              </w:rPr>
              <w:t xml:space="preserve"> </w:t>
            </w:r>
            <w:r>
              <w:rPr>
                <w:rFonts w:ascii="Sylfaen" w:hAnsi="Sylfaen"/>
                <w:sz w:val="22"/>
                <w:szCs w:val="22"/>
                <w:lang w:val="hy-AM"/>
              </w:rPr>
              <w:t xml:space="preserve"> Խորհուրդ չի տրվում քերականության նկարագրական-տեսական ուսուցում, քերականական կանոնները և եզրաբառերն անգիր սովորել:</w:t>
            </w:r>
            <w:r>
              <w:rPr>
                <w:rFonts w:ascii="Sylfaen" w:hAnsi="Sylfaen"/>
                <w:sz w:val="22"/>
                <w:szCs w:val="22"/>
                <w:lang w:val="de-DE"/>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sz w:val="22"/>
                <w:szCs w:val="22"/>
                <w:u w:val="single"/>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r>
              <w:rPr>
                <w:rFonts w:ascii="Sylfaen" w:hAnsi="Sylfaen"/>
                <w:sz w:val="22"/>
                <w:szCs w:val="22"/>
                <w:lang w:val="de-DE"/>
              </w:rPr>
              <w:t xml:space="preserve"> </w:t>
            </w:r>
          </w:p>
          <w:p w:rsidR="00B217EA" w:rsidRDefault="00B217EA" w:rsidP="00B217EA">
            <w:pPr>
              <w:numPr>
                <w:ilvl w:val="0"/>
                <w:numId w:val="223"/>
              </w:numPr>
              <w:tabs>
                <w:tab w:val="num" w:pos="709"/>
              </w:tabs>
              <w:ind w:left="709" w:hanging="425"/>
              <w:jc w:val="both"/>
              <w:rPr>
                <w:rFonts w:ascii="Sylfaen" w:hAnsi="Sylfaen"/>
                <w:lang w:val="de-DE"/>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w:t>
            </w:r>
            <w:r>
              <w:rPr>
                <w:rFonts w:ascii="Sylfaen" w:hAnsi="Sylfaen"/>
                <w:sz w:val="22"/>
                <w:szCs w:val="22"/>
                <w:lang w:val="en-US"/>
              </w:rPr>
              <w:t>կողմնորոշված</w:t>
            </w:r>
            <w:r>
              <w:rPr>
                <w:rFonts w:ascii="Sylfaen" w:hAnsi="Sylfaen"/>
                <w:sz w:val="22"/>
                <w:szCs w:val="22"/>
                <w:lang w:val="de-DE"/>
              </w:rPr>
              <w:t xml:space="preserve"> </w:t>
            </w:r>
            <w:r>
              <w:rPr>
                <w:rFonts w:ascii="Sylfaen" w:hAnsi="Sylfaen"/>
                <w:sz w:val="22"/>
                <w:szCs w:val="22"/>
                <w:lang w:val="hy-AM"/>
              </w:rPr>
              <w:t>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w:t>
            </w:r>
            <w:r>
              <w:rPr>
                <w:rFonts w:ascii="Sylfaen" w:hAnsi="Sylfaen"/>
                <w:sz w:val="22"/>
                <w:szCs w:val="22"/>
                <w:lang w:val="en-US"/>
              </w:rPr>
              <w:t>ն</w:t>
            </w:r>
            <w:r w:rsidRPr="004B74B7">
              <w:rPr>
                <w:rFonts w:ascii="Sylfaen" w:hAnsi="Sylfaen"/>
                <w:sz w:val="22"/>
                <w:szCs w:val="22"/>
                <w:lang w:val="de-DE"/>
              </w:rPr>
              <w:t>,</w:t>
            </w:r>
            <w:r>
              <w:rPr>
                <w:rFonts w:ascii="Sylfaen" w:hAnsi="Sylfaen"/>
                <w:sz w:val="22"/>
                <w:szCs w:val="22"/>
                <w:lang w:val="hy-AM"/>
              </w:rPr>
              <w:t xml:space="preserve"> </w:t>
            </w:r>
            <w:r>
              <w:rPr>
                <w:rFonts w:ascii="Sylfaen" w:hAnsi="Sylfaen"/>
                <w:sz w:val="22"/>
                <w:szCs w:val="22"/>
                <w:lang w:val="de-DE"/>
              </w:rPr>
              <w:t xml:space="preserve"> </w:t>
            </w:r>
          </w:p>
          <w:p w:rsidR="00B217EA" w:rsidRDefault="00B217EA" w:rsidP="00B217EA">
            <w:pPr>
              <w:numPr>
                <w:ilvl w:val="0"/>
                <w:numId w:val="223"/>
              </w:numPr>
              <w:tabs>
                <w:tab w:val="num" w:pos="709"/>
              </w:tabs>
              <w:ind w:left="709" w:hanging="425"/>
              <w:jc w:val="both"/>
              <w:rPr>
                <w:rFonts w:ascii="AcadNusx" w:hAnsi="AcadNusx"/>
                <w:i/>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p>
          <w:p w:rsidR="00B217EA" w:rsidRDefault="00B217EA" w:rsidP="00892343">
            <w:pPr>
              <w:jc w:val="both"/>
              <w:rPr>
                <w:rFonts w:ascii="AcadNusx" w:hAnsi="AcadNusx"/>
                <w:i/>
                <w:lang w:val="de-DE"/>
              </w:rPr>
            </w:pPr>
          </w:p>
          <w:p w:rsidR="00B217EA" w:rsidRDefault="00B217EA" w:rsidP="00B217EA">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Անորոշ հոդ</w:t>
            </w:r>
            <w:r>
              <w:rPr>
                <w:rFonts w:ascii="Sylfaen" w:hAnsi="Sylfaen"/>
                <w:sz w:val="22"/>
                <w:szCs w:val="22"/>
                <w:lang w:val="fr-FR"/>
              </w:rPr>
              <w:t xml:space="preserve"> (</w:t>
            </w:r>
            <w:r>
              <w:rPr>
                <w:bCs/>
                <w:sz w:val="22"/>
                <w:szCs w:val="22"/>
                <w:lang w:val="fr-FR"/>
              </w:rPr>
              <w:t>un, une, des)</w:t>
            </w:r>
          </w:p>
          <w:p w:rsidR="00B217EA" w:rsidRDefault="00B217EA" w:rsidP="00B217EA">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Որոշյալ հոդ</w:t>
            </w:r>
            <w:r>
              <w:rPr>
                <w:rFonts w:ascii="Sylfaen" w:hAnsi="Sylfaen"/>
                <w:sz w:val="22"/>
                <w:szCs w:val="22"/>
                <w:lang w:val="fr-FR"/>
              </w:rPr>
              <w:t xml:space="preserve"> (</w:t>
            </w:r>
            <w:r>
              <w:rPr>
                <w:bCs/>
                <w:sz w:val="22"/>
                <w:szCs w:val="22"/>
                <w:lang w:val="fr-FR"/>
              </w:rPr>
              <w:t>le, la, l', les)</w:t>
            </w:r>
          </w:p>
          <w:p w:rsidR="00B217EA" w:rsidRDefault="00B217EA" w:rsidP="00B217EA">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Միավորյալ հոդ</w:t>
            </w:r>
            <w:r>
              <w:rPr>
                <w:rFonts w:ascii="Sylfaen" w:hAnsi="Sylfaen"/>
                <w:sz w:val="22"/>
                <w:szCs w:val="22"/>
                <w:lang w:val="fr-FR"/>
              </w:rPr>
              <w:t xml:space="preserve"> (</w:t>
            </w:r>
            <w:r>
              <w:rPr>
                <w:bCs/>
                <w:sz w:val="22"/>
                <w:szCs w:val="22"/>
                <w:lang w:val="fr-FR"/>
              </w:rPr>
              <w:t>au, aux, à la;  à l', du, de la, de l', des)</w:t>
            </w:r>
          </w:p>
          <w:p w:rsidR="00B217EA" w:rsidRDefault="00B217EA" w:rsidP="00B217EA">
            <w:pPr>
              <w:numPr>
                <w:ilvl w:val="0"/>
                <w:numId w:val="224"/>
              </w:numPr>
              <w:tabs>
                <w:tab w:val="clear" w:pos="720"/>
                <w:tab w:val="num" w:pos="1276"/>
              </w:tabs>
              <w:ind w:left="1276" w:hanging="436"/>
              <w:jc w:val="both"/>
              <w:rPr>
                <w:rFonts w:ascii="Sylfaen" w:hAnsi="Sylfaen"/>
                <w:lang w:val="fr-FR"/>
              </w:rPr>
            </w:pPr>
            <w:r>
              <w:rPr>
                <w:rFonts w:ascii="Sylfaen" w:hAnsi="Sylfaen"/>
                <w:sz w:val="22"/>
                <w:szCs w:val="22"/>
                <w:lang w:val="hy-AM"/>
              </w:rPr>
              <w:t>Մասնակի հոդ</w:t>
            </w:r>
            <w:r>
              <w:rPr>
                <w:rFonts w:ascii="Sylfaen" w:hAnsi="Sylfaen"/>
                <w:sz w:val="22"/>
                <w:szCs w:val="22"/>
                <w:lang w:val="fr-FR"/>
              </w:rPr>
              <w:t xml:space="preserve"> (</w:t>
            </w:r>
            <w:r>
              <w:rPr>
                <w:bCs/>
                <w:sz w:val="22"/>
                <w:szCs w:val="22"/>
                <w:lang w:val="fr-FR"/>
              </w:rPr>
              <w:t>du, de la, de l', des)</w:t>
            </w:r>
          </w:p>
          <w:p w:rsidR="00B217EA" w:rsidRDefault="00B217EA" w:rsidP="00B217EA">
            <w:pPr>
              <w:numPr>
                <w:ilvl w:val="0"/>
                <w:numId w:val="225"/>
              </w:numPr>
              <w:tabs>
                <w:tab w:val="clear" w:pos="720"/>
                <w:tab w:val="num" w:pos="1276"/>
              </w:tabs>
              <w:ind w:left="1276" w:hanging="436"/>
              <w:jc w:val="both"/>
              <w:rPr>
                <w:lang w:val="fr-FR"/>
              </w:rPr>
            </w:pPr>
            <w:r>
              <w:rPr>
                <w:rFonts w:ascii="Sylfaen" w:hAnsi="Sylfaen"/>
                <w:sz w:val="22"/>
                <w:szCs w:val="22"/>
                <w:lang w:val="hy-AM"/>
              </w:rPr>
              <w:t xml:space="preserve">Մեկ և մեկից ավելի անձանց պատկանելություն ցույց տվող ստացական ածական անուններ </w:t>
            </w:r>
            <w:r>
              <w:rPr>
                <w:rFonts w:ascii="Sylfaen" w:hAnsi="Sylfaen"/>
                <w:sz w:val="22"/>
                <w:szCs w:val="22"/>
                <w:lang w:val="fr-FR"/>
              </w:rPr>
              <w:t xml:space="preserve">  (</w:t>
            </w:r>
            <w:r>
              <w:rPr>
                <w:sz w:val="22"/>
                <w:szCs w:val="22"/>
                <w:lang w:val="fr-FR"/>
              </w:rPr>
              <w:t>mon, ma, mes, ton, ta, tes, son, sa, ses, notre, votre, leur, nos, vos, leurs)</w:t>
            </w:r>
          </w:p>
          <w:p w:rsidR="00B217EA" w:rsidRDefault="00B217EA" w:rsidP="00B217EA">
            <w:pPr>
              <w:numPr>
                <w:ilvl w:val="0"/>
                <w:numId w:val="225"/>
              </w:numPr>
              <w:tabs>
                <w:tab w:val="clear" w:pos="720"/>
                <w:tab w:val="num" w:pos="1276"/>
              </w:tabs>
              <w:ind w:left="1276" w:hanging="436"/>
              <w:jc w:val="both"/>
              <w:rPr>
                <w:lang w:val="fr-FR"/>
              </w:rPr>
            </w:pPr>
            <w:r>
              <w:rPr>
                <w:rFonts w:ascii="Sylfaen" w:hAnsi="Sylfaen"/>
                <w:sz w:val="22"/>
                <w:szCs w:val="22"/>
                <w:lang w:val="fr-FR"/>
              </w:rPr>
              <w:t>Ցուցական ածական անուններ</w:t>
            </w:r>
            <w:r>
              <w:rPr>
                <w:sz w:val="22"/>
                <w:szCs w:val="22"/>
                <w:lang w:val="fr-FR"/>
              </w:rPr>
              <w:t xml:space="preserve"> (ce, cet, cette, ces)</w:t>
            </w:r>
          </w:p>
          <w:p w:rsidR="00B217EA" w:rsidRDefault="00B217EA" w:rsidP="00B217EA">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Քանակական թվական անուններ</w:t>
            </w:r>
          </w:p>
          <w:p w:rsidR="00B217EA" w:rsidRDefault="00B217EA" w:rsidP="00B217EA">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Դասական թվական անուններ</w:t>
            </w:r>
          </w:p>
          <w:p w:rsidR="00B217EA" w:rsidRDefault="00B217EA" w:rsidP="00B217EA">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Ածական անունների իգական սեռի կազմություն</w:t>
            </w:r>
            <w:r>
              <w:rPr>
                <w:rFonts w:ascii="Sylfaen" w:hAnsi="Sylfaen"/>
                <w:sz w:val="22"/>
                <w:szCs w:val="22"/>
                <w:lang w:val="en-US"/>
              </w:rPr>
              <w:t>ը</w:t>
            </w:r>
          </w:p>
          <w:p w:rsidR="00B217EA" w:rsidRDefault="00B217EA" w:rsidP="00B217EA">
            <w:pPr>
              <w:numPr>
                <w:ilvl w:val="0"/>
                <w:numId w:val="228"/>
              </w:numPr>
              <w:tabs>
                <w:tab w:val="clear" w:pos="720"/>
                <w:tab w:val="num" w:pos="1985"/>
              </w:tabs>
              <w:ind w:left="1985" w:hanging="425"/>
              <w:jc w:val="both"/>
              <w:rPr>
                <w:rFonts w:ascii="Sylfaen" w:hAnsi="Sylfaen"/>
                <w:i/>
                <w:lang w:val="fr-FR"/>
              </w:rPr>
            </w:pPr>
            <w:r>
              <w:rPr>
                <w:rFonts w:ascii="Sylfaen" w:hAnsi="Sylfaen"/>
                <w:i/>
                <w:sz w:val="22"/>
                <w:szCs w:val="22"/>
                <w:lang w:val="hy-AM"/>
              </w:rPr>
              <w:t>Ընդհանուր օրենք՝</w:t>
            </w:r>
            <w:r>
              <w:rPr>
                <w:rFonts w:ascii="Sylfaen" w:hAnsi="Sylfaen"/>
                <w:i/>
                <w:sz w:val="22"/>
                <w:szCs w:val="22"/>
                <w:lang w:val="fr-FR"/>
              </w:rPr>
              <w:t xml:space="preserve">  </w:t>
            </w:r>
            <w:r>
              <w:rPr>
                <w:rFonts w:ascii="Sylfaen" w:hAnsi="Sylfaen"/>
                <w:i/>
                <w:sz w:val="22"/>
                <w:szCs w:val="22"/>
                <w:lang w:val="hy-AM"/>
              </w:rPr>
              <w:t>ած</w:t>
            </w:r>
            <w:r>
              <w:rPr>
                <w:rFonts w:ascii="Sylfaen" w:hAnsi="Sylfaen"/>
                <w:i/>
                <w:sz w:val="22"/>
                <w:szCs w:val="22"/>
                <w:lang w:val="fr-FR"/>
              </w:rPr>
              <w:t xml:space="preserve">. + </w:t>
            </w:r>
            <w:r>
              <w:rPr>
                <w:i/>
                <w:sz w:val="22"/>
                <w:szCs w:val="22"/>
                <w:lang w:val="fr-FR"/>
              </w:rPr>
              <w:t xml:space="preserve">e, court- courte. . . </w:t>
            </w:r>
            <w:r>
              <w:rPr>
                <w:rFonts w:ascii="Sylfaen" w:hAnsi="Sylfaen"/>
                <w:i/>
                <w:sz w:val="22"/>
                <w:szCs w:val="22"/>
                <w:lang w:val="fr-FR"/>
              </w:rPr>
              <w:t xml:space="preserve"> </w:t>
            </w:r>
          </w:p>
          <w:p w:rsidR="00B217EA" w:rsidRDefault="00B217EA" w:rsidP="00B217EA">
            <w:pPr>
              <w:numPr>
                <w:ilvl w:val="0"/>
                <w:numId w:val="228"/>
              </w:numPr>
              <w:tabs>
                <w:tab w:val="clear" w:pos="720"/>
                <w:tab w:val="num" w:pos="1985"/>
              </w:tabs>
              <w:ind w:left="1985" w:hanging="425"/>
              <w:jc w:val="both"/>
              <w:rPr>
                <w:rFonts w:ascii="Sylfaen" w:hAnsi="Sylfaen"/>
                <w:i/>
              </w:rPr>
            </w:pPr>
            <w:r>
              <w:rPr>
                <w:rFonts w:ascii="Sylfaen" w:hAnsi="Sylfaen"/>
                <w:i/>
                <w:sz w:val="22"/>
                <w:szCs w:val="22"/>
                <w:lang w:val="hy-AM"/>
              </w:rPr>
              <w:t xml:space="preserve">Չի փոխվում՝ </w:t>
            </w:r>
            <w:r>
              <w:rPr>
                <w:i/>
                <w:sz w:val="22"/>
                <w:szCs w:val="22"/>
              </w:rPr>
              <w:t xml:space="preserve"> jaune/jaune. . .</w:t>
            </w:r>
          </w:p>
          <w:p w:rsidR="00B217EA" w:rsidRDefault="00B217EA" w:rsidP="00B217EA">
            <w:pPr>
              <w:numPr>
                <w:ilvl w:val="0"/>
                <w:numId w:val="228"/>
              </w:numPr>
              <w:tabs>
                <w:tab w:val="clear" w:pos="720"/>
                <w:tab w:val="num" w:pos="1985"/>
              </w:tabs>
              <w:ind w:left="1985" w:hanging="425"/>
              <w:jc w:val="both"/>
              <w:rPr>
                <w:rFonts w:ascii="Sylfaen" w:hAnsi="Sylfaen"/>
                <w:i/>
              </w:rPr>
            </w:pPr>
            <w:r>
              <w:rPr>
                <w:rFonts w:ascii="Sylfaen" w:hAnsi="Sylfaen"/>
                <w:i/>
                <w:sz w:val="22"/>
                <w:szCs w:val="22"/>
                <w:lang w:val="hy-AM"/>
              </w:rPr>
              <w:t>Փոխվում է վերջավորությունը՝</w:t>
            </w:r>
            <w:r>
              <w:rPr>
                <w:i/>
                <w:sz w:val="22"/>
                <w:szCs w:val="22"/>
                <w:lang w:val="hy-AM"/>
              </w:rPr>
              <w:t xml:space="preserve"> </w:t>
            </w:r>
            <w:r>
              <w:rPr>
                <w:i/>
                <w:sz w:val="22"/>
                <w:szCs w:val="22"/>
                <w:lang w:val="en-US"/>
              </w:rPr>
              <w:t>er</w:t>
            </w:r>
            <w:r>
              <w:rPr>
                <w:i/>
                <w:sz w:val="22"/>
                <w:szCs w:val="22"/>
              </w:rPr>
              <w:t>-è</w:t>
            </w:r>
            <w:r>
              <w:rPr>
                <w:i/>
                <w:sz w:val="22"/>
                <w:szCs w:val="22"/>
                <w:lang w:val="en-US"/>
              </w:rPr>
              <w:t>re</w:t>
            </w:r>
            <w:r>
              <w:rPr>
                <w:i/>
                <w:sz w:val="22"/>
                <w:szCs w:val="22"/>
              </w:rPr>
              <w:t xml:space="preserve">; </w:t>
            </w:r>
            <w:r>
              <w:rPr>
                <w:i/>
                <w:sz w:val="22"/>
                <w:szCs w:val="22"/>
                <w:lang w:val="en-US"/>
              </w:rPr>
              <w:t>f</w:t>
            </w:r>
            <w:r>
              <w:rPr>
                <w:i/>
                <w:sz w:val="22"/>
                <w:szCs w:val="22"/>
              </w:rPr>
              <w:t>-</w:t>
            </w:r>
            <w:r>
              <w:rPr>
                <w:i/>
                <w:sz w:val="22"/>
                <w:szCs w:val="22"/>
                <w:lang w:val="en-US"/>
              </w:rPr>
              <w:t>ve</w:t>
            </w:r>
            <w:r>
              <w:rPr>
                <w:i/>
                <w:sz w:val="22"/>
                <w:szCs w:val="22"/>
              </w:rPr>
              <w:t xml:space="preserve">; </w:t>
            </w:r>
            <w:r>
              <w:rPr>
                <w:i/>
                <w:sz w:val="22"/>
                <w:szCs w:val="22"/>
                <w:lang w:val="en-US"/>
              </w:rPr>
              <w:t>eux</w:t>
            </w:r>
            <w:r>
              <w:rPr>
                <w:i/>
                <w:sz w:val="22"/>
                <w:szCs w:val="22"/>
              </w:rPr>
              <w:t>-</w:t>
            </w:r>
            <w:r>
              <w:rPr>
                <w:i/>
                <w:sz w:val="22"/>
                <w:szCs w:val="22"/>
                <w:lang w:val="en-US"/>
              </w:rPr>
              <w:t>euse</w:t>
            </w:r>
            <w:r>
              <w:rPr>
                <w:i/>
                <w:sz w:val="22"/>
                <w:szCs w:val="22"/>
              </w:rPr>
              <w:t xml:space="preserve">. . . </w:t>
            </w:r>
          </w:p>
          <w:p w:rsidR="00B217EA" w:rsidRDefault="00B217EA" w:rsidP="00B217EA">
            <w:pPr>
              <w:numPr>
                <w:ilvl w:val="0"/>
                <w:numId w:val="228"/>
              </w:numPr>
              <w:tabs>
                <w:tab w:val="clear" w:pos="720"/>
                <w:tab w:val="num" w:pos="1985"/>
              </w:tabs>
              <w:ind w:left="1985" w:hanging="425"/>
              <w:jc w:val="both"/>
              <w:rPr>
                <w:rFonts w:ascii="Sylfaen" w:hAnsi="Sylfaen"/>
                <w:i/>
              </w:rPr>
            </w:pPr>
            <w:r>
              <w:rPr>
                <w:rFonts w:ascii="Sylfaen" w:hAnsi="Sylfaen"/>
                <w:i/>
                <w:sz w:val="22"/>
                <w:szCs w:val="22"/>
                <w:lang w:val="hy-AM"/>
              </w:rPr>
              <w:t xml:space="preserve">Առանձին դեպքեր՝  </w:t>
            </w:r>
            <w:r>
              <w:rPr>
                <w:i/>
                <w:sz w:val="22"/>
                <w:szCs w:val="22"/>
              </w:rPr>
              <w:t xml:space="preserve">beau-belle . . . </w:t>
            </w:r>
          </w:p>
          <w:p w:rsidR="00B217EA" w:rsidRDefault="00B217EA" w:rsidP="00B217EA">
            <w:pPr>
              <w:numPr>
                <w:ilvl w:val="0"/>
                <w:numId w:val="225"/>
              </w:numPr>
              <w:tabs>
                <w:tab w:val="clear" w:pos="720"/>
                <w:tab w:val="num" w:pos="1276"/>
              </w:tabs>
              <w:ind w:left="1276" w:hanging="436"/>
              <w:jc w:val="both"/>
              <w:rPr>
                <w:rFonts w:ascii="Sylfaen" w:hAnsi="Sylfaen"/>
              </w:rPr>
            </w:pPr>
            <w:r>
              <w:rPr>
                <w:rFonts w:ascii="Sylfaen" w:hAnsi="Sylfaen"/>
                <w:sz w:val="22"/>
                <w:szCs w:val="22"/>
                <w:lang w:val="hy-AM"/>
              </w:rPr>
              <w:t>Գոյական ու ածական անունների հոգնակի թվի կազմություն</w:t>
            </w:r>
            <w:r>
              <w:rPr>
                <w:rFonts w:ascii="Sylfaen" w:hAnsi="Sylfaen"/>
                <w:sz w:val="22"/>
                <w:szCs w:val="22"/>
                <w:lang w:val="en-US"/>
              </w:rPr>
              <w:t>ը</w:t>
            </w:r>
          </w:p>
          <w:p w:rsidR="00B217EA" w:rsidRDefault="00B217EA" w:rsidP="00B217EA">
            <w:pPr>
              <w:numPr>
                <w:ilvl w:val="0"/>
                <w:numId w:val="228"/>
              </w:numPr>
              <w:tabs>
                <w:tab w:val="clear" w:pos="720"/>
                <w:tab w:val="num" w:pos="1985"/>
              </w:tabs>
              <w:ind w:left="1985" w:hanging="425"/>
              <w:jc w:val="both"/>
              <w:rPr>
                <w:rFonts w:ascii="Sylfaen" w:hAnsi="Sylfaen"/>
                <w:i/>
                <w:lang w:val="en-US"/>
              </w:rPr>
            </w:pPr>
            <w:r>
              <w:rPr>
                <w:rFonts w:ascii="Sylfaen" w:hAnsi="Sylfaen"/>
                <w:i/>
                <w:sz w:val="22"/>
                <w:szCs w:val="22"/>
                <w:lang w:val="hy-AM"/>
              </w:rPr>
              <w:t>Ընդհանուր օրենք՝</w:t>
            </w:r>
            <w:r>
              <w:rPr>
                <w:rFonts w:ascii="Sylfaen" w:hAnsi="Sylfaen"/>
                <w:i/>
                <w:sz w:val="22"/>
                <w:szCs w:val="22"/>
                <w:lang w:val="en-US"/>
              </w:rPr>
              <w:t xml:space="preserve"> </w:t>
            </w:r>
            <w:r>
              <w:rPr>
                <w:rFonts w:ascii="Sylfaen" w:hAnsi="Sylfaen"/>
                <w:i/>
                <w:sz w:val="22"/>
                <w:szCs w:val="22"/>
                <w:lang w:val="hy-AM"/>
              </w:rPr>
              <w:t>գոյ</w:t>
            </w:r>
            <w:r>
              <w:rPr>
                <w:rFonts w:ascii="Sylfaen" w:hAnsi="Sylfaen"/>
                <w:i/>
                <w:sz w:val="22"/>
                <w:szCs w:val="22"/>
                <w:lang w:val="en-US"/>
              </w:rPr>
              <w:t xml:space="preserve">. + </w:t>
            </w:r>
            <w:r>
              <w:rPr>
                <w:i/>
                <w:sz w:val="22"/>
                <w:szCs w:val="22"/>
                <w:lang w:val="en-US"/>
              </w:rPr>
              <w:t xml:space="preserve">s, crayon –crayons. . .  </w:t>
            </w:r>
          </w:p>
          <w:p w:rsidR="00B217EA" w:rsidRDefault="00B217EA" w:rsidP="00B217EA">
            <w:pPr>
              <w:numPr>
                <w:ilvl w:val="0"/>
                <w:numId w:val="228"/>
              </w:numPr>
              <w:tabs>
                <w:tab w:val="clear" w:pos="720"/>
                <w:tab w:val="num" w:pos="1985"/>
              </w:tabs>
              <w:ind w:left="1985" w:hanging="425"/>
              <w:jc w:val="both"/>
              <w:rPr>
                <w:rFonts w:ascii="Sylfaen" w:hAnsi="Sylfaen"/>
                <w:i/>
                <w:lang w:val="fr-FR"/>
              </w:rPr>
            </w:pPr>
            <w:r>
              <w:rPr>
                <w:rFonts w:ascii="Sylfaen" w:hAnsi="Sylfaen"/>
                <w:i/>
                <w:sz w:val="22"/>
                <w:szCs w:val="22"/>
                <w:lang w:val="hy-AM"/>
              </w:rPr>
              <w:t xml:space="preserve">Չի փոխվում՝ </w:t>
            </w:r>
            <w:r>
              <w:rPr>
                <w:i/>
                <w:sz w:val="22"/>
                <w:szCs w:val="22"/>
                <w:lang w:val="fr-FR"/>
              </w:rPr>
              <w:t xml:space="preserve"> vieux/vieux . . .</w:t>
            </w:r>
          </w:p>
          <w:p w:rsidR="00B217EA" w:rsidRDefault="00B217EA" w:rsidP="00B217EA">
            <w:pPr>
              <w:numPr>
                <w:ilvl w:val="0"/>
                <w:numId w:val="228"/>
              </w:numPr>
              <w:tabs>
                <w:tab w:val="clear" w:pos="720"/>
                <w:tab w:val="num" w:pos="1985"/>
              </w:tabs>
              <w:ind w:left="1985" w:hanging="425"/>
              <w:jc w:val="both"/>
              <w:rPr>
                <w:lang w:val="fr-FR"/>
              </w:rPr>
            </w:pPr>
            <w:r>
              <w:rPr>
                <w:rFonts w:ascii="Sylfaen" w:hAnsi="Sylfaen"/>
                <w:i/>
                <w:sz w:val="22"/>
                <w:szCs w:val="22"/>
                <w:lang w:val="hy-AM"/>
              </w:rPr>
              <w:t xml:space="preserve">Առանձին դեպքեր՝ </w:t>
            </w:r>
            <w:r>
              <w:rPr>
                <w:rFonts w:ascii="Sylfaen" w:hAnsi="Sylfaen"/>
                <w:i/>
                <w:sz w:val="22"/>
                <w:szCs w:val="22"/>
                <w:lang w:val="fr-FR"/>
              </w:rPr>
              <w:t xml:space="preserve"> </w:t>
            </w:r>
            <w:r>
              <w:rPr>
                <w:i/>
                <w:sz w:val="22"/>
                <w:szCs w:val="22"/>
                <w:lang w:val="fr-FR"/>
              </w:rPr>
              <w:t>al-aux; eau+x .</w:t>
            </w:r>
            <w:r>
              <w:rPr>
                <w:sz w:val="22"/>
                <w:szCs w:val="22"/>
                <w:lang w:val="fr-FR"/>
              </w:rPr>
              <w:t xml:space="preserve"> . .</w:t>
            </w:r>
          </w:p>
          <w:p w:rsidR="00B217EA" w:rsidRDefault="00B217EA" w:rsidP="00B217EA">
            <w:pPr>
              <w:numPr>
                <w:ilvl w:val="0"/>
                <w:numId w:val="225"/>
              </w:numPr>
              <w:tabs>
                <w:tab w:val="clear" w:pos="720"/>
                <w:tab w:val="num" w:pos="1276"/>
              </w:tabs>
              <w:ind w:left="1276" w:hanging="436"/>
              <w:jc w:val="both"/>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sz w:val="22"/>
                <w:szCs w:val="22"/>
                <w:lang w:val="fr-FR"/>
              </w:rPr>
              <w:t xml:space="preserve">je, tu, il/elle, nous, vous, ils/elles) </w:t>
            </w:r>
          </w:p>
          <w:p w:rsidR="00B217EA" w:rsidRDefault="00B217EA" w:rsidP="00B217EA">
            <w:pPr>
              <w:numPr>
                <w:ilvl w:val="0"/>
                <w:numId w:val="225"/>
              </w:numPr>
              <w:tabs>
                <w:tab w:val="clear" w:pos="720"/>
                <w:tab w:val="num" w:pos="1276"/>
              </w:tabs>
              <w:ind w:left="1276" w:hanging="436"/>
              <w:jc w:val="both"/>
              <w:rPr>
                <w:lang w:val="fr-FR"/>
              </w:rPr>
            </w:pPr>
            <w:r>
              <w:rPr>
                <w:rFonts w:ascii="Sylfaen" w:hAnsi="Sylfaen"/>
                <w:sz w:val="22"/>
                <w:szCs w:val="22"/>
                <w:lang w:val="hy-AM"/>
              </w:rPr>
              <w:t xml:space="preserve">Շեշտով անձնական դերանուններ՝ ենթակայի ու լրացման գործառույթով </w:t>
            </w:r>
            <w:r>
              <w:rPr>
                <w:rFonts w:ascii="Sylfaen" w:hAnsi="Sylfaen"/>
                <w:sz w:val="22"/>
                <w:szCs w:val="22"/>
                <w:lang w:val="fr-FR"/>
              </w:rPr>
              <w:t xml:space="preserve"> (</w:t>
            </w:r>
            <w:r>
              <w:rPr>
                <w:sz w:val="22"/>
                <w:szCs w:val="22"/>
                <w:lang w:val="fr-FR"/>
              </w:rPr>
              <w:t>moi, toi, lui/elle,</w:t>
            </w:r>
            <w:r>
              <w:rPr>
                <w:rFonts w:ascii="Sylfaen" w:hAnsi="Sylfaen"/>
                <w:sz w:val="22"/>
                <w:szCs w:val="22"/>
                <w:lang w:val="ka-GE"/>
              </w:rPr>
              <w:t xml:space="preserve"> </w:t>
            </w:r>
            <w:r>
              <w:rPr>
                <w:sz w:val="22"/>
                <w:szCs w:val="22"/>
                <w:lang w:val="fr-FR"/>
              </w:rPr>
              <w:t>nous,</w:t>
            </w:r>
            <w:r>
              <w:rPr>
                <w:rFonts w:ascii="Sylfaen" w:hAnsi="Sylfaen"/>
                <w:sz w:val="22"/>
                <w:szCs w:val="22"/>
                <w:lang w:val="ka-GE"/>
              </w:rPr>
              <w:t xml:space="preserve"> </w:t>
            </w:r>
            <w:r>
              <w:rPr>
                <w:sz w:val="22"/>
                <w:szCs w:val="22"/>
                <w:lang w:val="fr-FR"/>
              </w:rPr>
              <w:t>vous, eux/elles)</w:t>
            </w:r>
          </w:p>
          <w:p w:rsidR="00B217EA" w:rsidRDefault="00B217EA" w:rsidP="00B217EA">
            <w:pPr>
              <w:numPr>
                <w:ilvl w:val="0"/>
                <w:numId w:val="225"/>
              </w:numPr>
              <w:tabs>
                <w:tab w:val="clear" w:pos="720"/>
                <w:tab w:val="num" w:pos="1276"/>
              </w:tabs>
              <w:ind w:left="1276" w:hanging="436"/>
              <w:jc w:val="both"/>
              <w:rPr>
                <w:lang w:val="fr-FR"/>
              </w:rPr>
            </w:pPr>
            <w:r>
              <w:rPr>
                <w:rFonts w:ascii="Sylfaen" w:hAnsi="Sylfaen"/>
                <w:sz w:val="22"/>
                <w:szCs w:val="22"/>
                <w:lang w:val="hy-AM"/>
              </w:rPr>
              <w:t>Արտահայտել տեղադրությունը՝ գործածելով որոշ նախդիրներ ու մակբայներ</w:t>
            </w:r>
            <w:r>
              <w:rPr>
                <w:rFonts w:ascii="Sylfaen" w:hAnsi="Sylfaen"/>
                <w:sz w:val="22"/>
                <w:szCs w:val="22"/>
                <w:lang w:val="fr-FR"/>
              </w:rPr>
              <w:t xml:space="preserve"> (</w:t>
            </w:r>
            <w:r>
              <w:rPr>
                <w:sz w:val="22"/>
                <w:szCs w:val="22"/>
                <w:lang w:val="fr-FR"/>
              </w:rPr>
              <w:t>Le chien est sous la table. Elle est ici)</w:t>
            </w:r>
          </w:p>
          <w:p w:rsidR="00B217EA" w:rsidRDefault="00B217EA" w:rsidP="00B217EA">
            <w:pPr>
              <w:numPr>
                <w:ilvl w:val="0"/>
                <w:numId w:val="225"/>
              </w:numPr>
              <w:tabs>
                <w:tab w:val="clear" w:pos="720"/>
                <w:tab w:val="num" w:pos="1276"/>
              </w:tabs>
              <w:ind w:left="1276" w:hanging="436"/>
              <w:jc w:val="both"/>
              <w:rPr>
                <w:lang w:val="fr-FR"/>
              </w:rPr>
            </w:pPr>
            <w:r>
              <w:rPr>
                <w:rFonts w:ascii="Sylfaen" w:hAnsi="Sylfaen"/>
                <w:sz w:val="22"/>
                <w:szCs w:val="22"/>
                <w:lang w:val="hy-AM"/>
              </w:rPr>
              <w:t>Անձնական դերանուն</w:t>
            </w:r>
            <w:r>
              <w:rPr>
                <w:rFonts w:ascii="Sylfaen" w:hAnsi="Sylfaen"/>
                <w:sz w:val="22"/>
                <w:szCs w:val="22"/>
                <w:lang w:val="fr-FR"/>
              </w:rPr>
              <w:t xml:space="preserve"> </w:t>
            </w:r>
            <w:r>
              <w:rPr>
                <w:sz w:val="22"/>
                <w:szCs w:val="22"/>
                <w:lang w:val="fr-FR"/>
              </w:rPr>
              <w:t>on</w:t>
            </w:r>
          </w:p>
          <w:p w:rsidR="00B217EA" w:rsidRDefault="00B217EA" w:rsidP="00B217EA">
            <w:pPr>
              <w:numPr>
                <w:ilvl w:val="0"/>
                <w:numId w:val="225"/>
              </w:numPr>
              <w:tabs>
                <w:tab w:val="clear" w:pos="720"/>
                <w:tab w:val="num" w:pos="1276"/>
              </w:tabs>
              <w:ind w:left="1276" w:hanging="436"/>
              <w:jc w:val="both"/>
              <w:rPr>
                <w:lang w:val="fr-FR"/>
              </w:rPr>
            </w:pPr>
            <w:r>
              <w:rPr>
                <w:rFonts w:ascii="Sylfaen" w:hAnsi="Sylfaen"/>
                <w:sz w:val="22"/>
                <w:szCs w:val="22"/>
                <w:lang w:val="hy-AM"/>
              </w:rPr>
              <w:t xml:space="preserve">Ժխտում պարզ և բարդ ժամանակի դեպքում </w:t>
            </w:r>
            <w:r>
              <w:rPr>
                <w:rFonts w:ascii="Sylfaen" w:hAnsi="Sylfaen"/>
                <w:sz w:val="22"/>
                <w:szCs w:val="22"/>
                <w:lang w:val="fr-FR"/>
              </w:rPr>
              <w:t xml:space="preserve"> (</w:t>
            </w:r>
            <w:r>
              <w:rPr>
                <w:sz w:val="22"/>
                <w:szCs w:val="22"/>
                <w:lang w:val="fr-FR"/>
              </w:rPr>
              <w:t xml:space="preserve">ne - </w:t>
            </w:r>
            <w:r>
              <w:rPr>
                <w:i/>
                <w:sz w:val="22"/>
                <w:szCs w:val="22"/>
                <w:lang w:val="fr-FR"/>
              </w:rPr>
              <w:t>verbe</w:t>
            </w:r>
            <w:r>
              <w:rPr>
                <w:sz w:val="22"/>
                <w:szCs w:val="22"/>
                <w:lang w:val="fr-FR"/>
              </w:rPr>
              <w:t>–pas/rien/jamais/plus/ni… ni, que. .. )</w:t>
            </w:r>
          </w:p>
          <w:p w:rsidR="00B217EA" w:rsidRDefault="00B217EA" w:rsidP="00B217EA">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Հարց տալ</w:t>
            </w:r>
          </w:p>
          <w:p w:rsidR="00B217EA" w:rsidRDefault="00B217EA" w:rsidP="00892343">
            <w:pPr>
              <w:ind w:left="1985"/>
              <w:jc w:val="both"/>
              <w:rPr>
                <w:rFonts w:ascii="Sylfaen" w:hAnsi="Sylfaen"/>
                <w:i/>
                <w:lang w:val="fr-FR"/>
              </w:rPr>
            </w:pPr>
            <w:r>
              <w:rPr>
                <w:rFonts w:ascii="Sylfaen" w:hAnsi="Sylfaen"/>
                <w:sz w:val="22"/>
                <w:szCs w:val="22"/>
                <w:lang w:val="fr-FR"/>
              </w:rPr>
              <w:t xml:space="preserve"> </w:t>
            </w:r>
            <w:r>
              <w:rPr>
                <w:rFonts w:ascii="Sylfaen" w:hAnsi="Sylfaen"/>
                <w:i/>
                <w:sz w:val="22"/>
                <w:szCs w:val="22"/>
                <w:lang w:val="hy-AM"/>
              </w:rPr>
              <w:t>Հնչերանգով</w:t>
            </w:r>
          </w:p>
          <w:p w:rsidR="00B217EA" w:rsidRDefault="00B217EA" w:rsidP="00892343">
            <w:pPr>
              <w:ind w:left="1985"/>
              <w:jc w:val="both"/>
              <w:rPr>
                <w:rFonts w:ascii="Sylfaen" w:hAnsi="Sylfaen"/>
                <w:i/>
                <w:lang w:val="hy-AM"/>
              </w:rPr>
            </w:pPr>
            <w:r>
              <w:rPr>
                <w:rFonts w:ascii="Sylfaen" w:hAnsi="Sylfaen"/>
                <w:i/>
                <w:sz w:val="22"/>
                <w:szCs w:val="22"/>
                <w:lang w:val="hy-AM"/>
              </w:rPr>
              <w:t>Հաստատական ձևի</w:t>
            </w:r>
            <w:r>
              <w:rPr>
                <w:rFonts w:ascii="Sylfaen" w:hAnsi="Sylfaen"/>
                <w:i/>
                <w:sz w:val="22"/>
                <w:szCs w:val="22"/>
                <w:lang w:val="en-US"/>
              </w:rPr>
              <w:t>ն</w:t>
            </w:r>
            <w:r>
              <w:rPr>
                <w:rFonts w:ascii="Sylfaen" w:hAnsi="Sylfaen"/>
                <w:i/>
                <w:sz w:val="22"/>
                <w:szCs w:val="22"/>
                <w:lang w:val="hy-AM"/>
              </w:rPr>
              <w:t xml:space="preserve"> </w:t>
            </w:r>
            <w:r>
              <w:rPr>
                <w:rFonts w:ascii="Sylfaen" w:hAnsi="Sylfaen"/>
                <w:i/>
                <w:sz w:val="22"/>
                <w:szCs w:val="22"/>
                <w:lang w:val="fr-FR"/>
              </w:rPr>
              <w:t xml:space="preserve">  "</w:t>
            </w:r>
            <w:r>
              <w:rPr>
                <w:i/>
                <w:sz w:val="22"/>
                <w:szCs w:val="22"/>
                <w:lang w:val="fr-FR"/>
              </w:rPr>
              <w:t>est-ce que</w:t>
            </w:r>
            <w:r>
              <w:rPr>
                <w:rFonts w:ascii="Sylfaen" w:hAnsi="Sylfaen"/>
                <w:i/>
                <w:sz w:val="22"/>
                <w:szCs w:val="22"/>
                <w:lang w:val="fr-FR"/>
              </w:rPr>
              <w:t>"-</w:t>
            </w:r>
            <w:r>
              <w:rPr>
                <w:rFonts w:ascii="Sylfaen" w:hAnsi="Sylfaen"/>
                <w:i/>
                <w:sz w:val="22"/>
                <w:szCs w:val="22"/>
                <w:lang w:val="hy-AM"/>
              </w:rPr>
              <w:t>ն</w:t>
            </w:r>
            <w:r>
              <w:rPr>
                <w:rFonts w:ascii="Sylfaen" w:hAnsi="Sylfaen"/>
                <w:i/>
                <w:sz w:val="22"/>
                <w:szCs w:val="22"/>
                <w:lang w:val="fr-FR"/>
              </w:rPr>
              <w:t xml:space="preserve"> </w:t>
            </w:r>
            <w:r>
              <w:rPr>
                <w:rFonts w:ascii="Sylfaen" w:hAnsi="Sylfaen"/>
                <w:i/>
                <w:sz w:val="22"/>
                <w:szCs w:val="22"/>
                <w:lang w:val="hy-AM"/>
              </w:rPr>
              <w:t>ավելացնելով</w:t>
            </w:r>
          </w:p>
          <w:p w:rsidR="00B217EA" w:rsidRDefault="00B217EA" w:rsidP="00892343">
            <w:pPr>
              <w:ind w:left="1985"/>
              <w:jc w:val="both"/>
              <w:rPr>
                <w:rFonts w:ascii="Sylfaen" w:hAnsi="Sylfaen"/>
                <w:i/>
                <w:lang w:val="hy-AM"/>
              </w:rPr>
            </w:pPr>
            <w:r>
              <w:rPr>
                <w:rFonts w:ascii="Sylfaen" w:hAnsi="Sylfaen"/>
                <w:i/>
                <w:sz w:val="22"/>
                <w:szCs w:val="22"/>
                <w:lang w:val="hy-AM"/>
              </w:rPr>
              <w:t>Շրջադասությամբ</w:t>
            </w:r>
          </w:p>
          <w:p w:rsidR="00B217EA" w:rsidRDefault="00B217EA" w:rsidP="00B217EA">
            <w:pPr>
              <w:numPr>
                <w:ilvl w:val="0"/>
                <w:numId w:val="225"/>
              </w:numPr>
              <w:tabs>
                <w:tab w:val="clear" w:pos="720"/>
                <w:tab w:val="num" w:pos="1276"/>
              </w:tabs>
              <w:ind w:left="1276"/>
              <w:jc w:val="both"/>
              <w:rPr>
                <w:lang w:val="fr-FR"/>
              </w:rPr>
            </w:pPr>
            <w:r>
              <w:rPr>
                <w:rFonts w:ascii="Sylfaen" w:hAnsi="Sylfaen"/>
                <w:sz w:val="22"/>
                <w:szCs w:val="22"/>
                <w:lang w:val="hy-AM"/>
              </w:rPr>
              <w:t xml:space="preserve">Հարցի առաջադրում հարցական դերանուններով, հարցական ածականներով և հարցական մակբայներով </w:t>
            </w:r>
            <w:r>
              <w:rPr>
                <w:sz w:val="22"/>
                <w:szCs w:val="22"/>
                <w:lang w:val="fr-FR"/>
              </w:rPr>
              <w:t xml:space="preserve">(Qui est-ce? </w:t>
            </w:r>
            <w:r>
              <w:rPr>
                <w:rFonts w:ascii="Sylfaen" w:hAnsi="Sylfaen"/>
                <w:sz w:val="22"/>
                <w:szCs w:val="22"/>
                <w:lang w:val="fr-FR"/>
              </w:rPr>
              <w:t>C</w:t>
            </w:r>
            <w:r>
              <w:rPr>
                <w:sz w:val="22"/>
                <w:szCs w:val="22"/>
                <w:lang w:val="fr-FR"/>
              </w:rPr>
              <w:t>omment est ta voiture? Quelle robe veux-tu?)</w:t>
            </w:r>
          </w:p>
          <w:p w:rsidR="00B217EA" w:rsidRDefault="00B217EA" w:rsidP="00B217EA">
            <w:pPr>
              <w:numPr>
                <w:ilvl w:val="0"/>
                <w:numId w:val="225"/>
              </w:numPr>
              <w:tabs>
                <w:tab w:val="clear" w:pos="720"/>
                <w:tab w:val="num" w:pos="1276"/>
              </w:tabs>
              <w:ind w:left="1276"/>
              <w:jc w:val="both"/>
              <w:rPr>
                <w:lang w:val="fr-FR"/>
              </w:rPr>
            </w:pPr>
            <w:r>
              <w:rPr>
                <w:rFonts w:ascii="Sylfaen" w:hAnsi="Sylfaen"/>
                <w:sz w:val="22"/>
                <w:szCs w:val="22"/>
                <w:lang w:val="hy-AM"/>
              </w:rPr>
              <w:t xml:space="preserve">Քանակ արտահայտող մակբայներ </w:t>
            </w:r>
            <w:r>
              <w:rPr>
                <w:rFonts w:ascii="Sylfaen" w:hAnsi="Sylfaen"/>
                <w:sz w:val="22"/>
                <w:szCs w:val="22"/>
                <w:lang w:val="fr-FR"/>
              </w:rPr>
              <w:t>(</w:t>
            </w:r>
            <w:r>
              <w:rPr>
                <w:sz w:val="22"/>
                <w:szCs w:val="22"/>
                <w:lang w:val="fr-FR"/>
              </w:rPr>
              <w:t>beaucoup, assez, trop. . . )</w:t>
            </w:r>
          </w:p>
          <w:p w:rsidR="00B217EA" w:rsidRDefault="00B217EA" w:rsidP="00B217EA">
            <w:pPr>
              <w:numPr>
                <w:ilvl w:val="0"/>
                <w:numId w:val="225"/>
              </w:numPr>
              <w:tabs>
                <w:tab w:val="clear" w:pos="720"/>
                <w:tab w:val="num" w:pos="1276"/>
              </w:tabs>
              <w:ind w:left="1276"/>
              <w:jc w:val="both"/>
              <w:rPr>
                <w:lang w:val="fr-FR"/>
              </w:rPr>
            </w:pPr>
            <w:r>
              <w:rPr>
                <w:rFonts w:ascii="Sylfaen" w:hAnsi="Sylfaen"/>
                <w:sz w:val="22"/>
                <w:szCs w:val="22"/>
                <w:lang w:val="hy-AM"/>
              </w:rPr>
              <w:t xml:space="preserve">Տեղադրության արտահայտում, նախդիրների և մակբայների գործածությամբ </w:t>
            </w:r>
            <w:r>
              <w:rPr>
                <w:rFonts w:ascii="Sylfaen" w:hAnsi="Sylfaen"/>
                <w:sz w:val="22"/>
                <w:szCs w:val="22"/>
                <w:lang w:val="fr-FR"/>
              </w:rPr>
              <w:t xml:space="preserve"> (</w:t>
            </w:r>
            <w:r>
              <w:rPr>
                <w:sz w:val="22"/>
                <w:szCs w:val="22"/>
                <w:lang w:val="fr-FR"/>
              </w:rPr>
              <w:t>en, près/loin de, à coté de, là-bas. . . )</w:t>
            </w:r>
          </w:p>
          <w:p w:rsidR="00B217EA" w:rsidRDefault="00B217EA" w:rsidP="00B217EA">
            <w:pPr>
              <w:numPr>
                <w:ilvl w:val="0"/>
                <w:numId w:val="225"/>
              </w:numPr>
              <w:tabs>
                <w:tab w:val="clear" w:pos="720"/>
                <w:tab w:val="num" w:pos="1276"/>
              </w:tabs>
              <w:ind w:left="1276"/>
              <w:jc w:val="both"/>
              <w:rPr>
                <w:rFonts w:ascii="Sylfaen" w:hAnsi="Sylfaen"/>
                <w:lang w:val="fr-FR"/>
              </w:rPr>
            </w:pPr>
            <w:r>
              <w:rPr>
                <w:rFonts w:ascii="Sylfaen" w:hAnsi="Sylfaen"/>
                <w:sz w:val="22"/>
                <w:szCs w:val="22"/>
                <w:lang w:val="hy-AM"/>
              </w:rPr>
              <w:t xml:space="preserve">Ժամանակի արտահայտում, նախդիրների և մակբայների գործածությամբ </w:t>
            </w:r>
            <w:r>
              <w:rPr>
                <w:rFonts w:ascii="Sylfaen" w:hAnsi="Sylfaen"/>
                <w:sz w:val="22"/>
                <w:szCs w:val="22"/>
                <w:lang w:val="fr-FR"/>
              </w:rPr>
              <w:t>(</w:t>
            </w:r>
            <w:r>
              <w:rPr>
                <w:sz w:val="22"/>
                <w:szCs w:val="22"/>
                <w:lang w:val="fr-FR"/>
              </w:rPr>
              <w:t>avant, après, maintenant</w:t>
            </w:r>
            <w:r>
              <w:rPr>
                <w:rFonts w:ascii="Sylfaen" w:hAnsi="Sylfaen"/>
                <w:sz w:val="22"/>
                <w:szCs w:val="22"/>
                <w:lang w:val="fr-FR"/>
              </w:rPr>
              <w:t>. . . )</w:t>
            </w:r>
          </w:p>
          <w:p w:rsidR="00B217EA" w:rsidRDefault="00B217EA" w:rsidP="00892343">
            <w:pPr>
              <w:ind w:left="1276"/>
              <w:jc w:val="both"/>
              <w:rPr>
                <w:rFonts w:ascii="Sylfaen" w:hAnsi="Sylfaen"/>
                <w:lang w:val="hy-AM"/>
              </w:rPr>
            </w:pPr>
            <w:r>
              <w:rPr>
                <w:rFonts w:ascii="Sylfaen" w:hAnsi="Sylfaen"/>
                <w:sz w:val="22"/>
                <w:szCs w:val="22"/>
                <w:lang w:val="fr-FR"/>
              </w:rPr>
              <w:t xml:space="preserve">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բայերի խոնարհումը</w:t>
            </w:r>
          </w:p>
          <w:p w:rsidR="00B217EA" w:rsidRDefault="00B217EA" w:rsidP="00892343">
            <w:pPr>
              <w:ind w:left="1276"/>
              <w:jc w:val="both"/>
              <w:rPr>
                <w:rFonts w:ascii="Sylfaen" w:hAnsi="Sylfaen"/>
                <w:lang w:val="hy-AM"/>
              </w:rPr>
            </w:pPr>
            <w:r>
              <w:rPr>
                <w:rFonts w:ascii="Sylfaen" w:hAnsi="Sylfaen"/>
                <w:sz w:val="22"/>
                <w:szCs w:val="22"/>
                <w:lang w:val="hy-AM"/>
              </w:rPr>
              <w:t>Բայի ժամանակները.</w:t>
            </w:r>
          </w:p>
          <w:p w:rsidR="00B217EA" w:rsidRDefault="00B217EA" w:rsidP="00892343">
            <w:pPr>
              <w:ind w:left="1276"/>
              <w:jc w:val="both"/>
              <w:rPr>
                <w:rFonts w:ascii="Sylfaen" w:hAnsi="Sylfaen"/>
                <w:lang w:val="fr-FR"/>
              </w:rPr>
            </w:pPr>
            <w:r>
              <w:rPr>
                <w:rFonts w:ascii="Sylfaen" w:hAnsi="Sylfaen"/>
                <w:sz w:val="22"/>
                <w:szCs w:val="22"/>
                <w:lang w:val="hy-AM"/>
              </w:rPr>
              <w:t>Ներկա</w:t>
            </w:r>
            <w:r>
              <w:rPr>
                <w:sz w:val="22"/>
                <w:szCs w:val="22"/>
                <w:lang w:val="fr-FR"/>
              </w:rPr>
              <w:t xml:space="preserve"> ( </w:t>
            </w:r>
            <w:r>
              <w:rPr>
                <w:rFonts w:ascii="Sylfaen" w:hAnsi="Sylfaen"/>
                <w:sz w:val="22"/>
                <w:szCs w:val="22"/>
                <w:lang w:val="ka-GE"/>
              </w:rPr>
              <w:t>l</w:t>
            </w:r>
            <w:r>
              <w:rPr>
                <w:sz w:val="22"/>
                <w:szCs w:val="22"/>
                <w:lang w:val="fr-FR"/>
              </w:rPr>
              <w:t xml:space="preserve">'indicatif présent) </w:t>
            </w:r>
            <w:r>
              <w:rPr>
                <w:rFonts w:ascii="Sylfaen" w:hAnsi="Sylfaen"/>
                <w:sz w:val="22"/>
                <w:szCs w:val="22"/>
                <w:lang w:val="fr-FR"/>
              </w:rPr>
              <w:t xml:space="preserve">, </w:t>
            </w:r>
          </w:p>
          <w:p w:rsidR="00B217EA" w:rsidRDefault="00B217EA" w:rsidP="00892343">
            <w:pPr>
              <w:ind w:left="1276"/>
              <w:jc w:val="both"/>
              <w:rPr>
                <w:rFonts w:ascii="Sylfaen" w:hAnsi="Sylfaen"/>
                <w:lang w:val="fr-FR"/>
              </w:rPr>
            </w:pPr>
            <w:r>
              <w:rPr>
                <w:rFonts w:ascii="Sylfaen" w:hAnsi="Sylfaen"/>
                <w:sz w:val="22"/>
                <w:szCs w:val="22"/>
                <w:lang w:val="hy-AM"/>
              </w:rPr>
              <w:t>Հրամայական</w:t>
            </w:r>
            <w:r>
              <w:rPr>
                <w:sz w:val="22"/>
                <w:szCs w:val="22"/>
                <w:lang w:val="fr-FR"/>
              </w:rPr>
              <w:t xml:space="preserve">   (l'impératif présent)</w:t>
            </w:r>
            <w:r>
              <w:rPr>
                <w:rFonts w:ascii="Sylfaen" w:hAnsi="Sylfaen"/>
                <w:sz w:val="22"/>
                <w:szCs w:val="22"/>
                <w:lang w:val="fr-FR"/>
              </w:rPr>
              <w:t xml:space="preserve">, </w:t>
            </w:r>
          </w:p>
          <w:p w:rsidR="00B217EA" w:rsidRDefault="00B217EA" w:rsidP="00892343">
            <w:pPr>
              <w:ind w:left="1276"/>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fr-FR"/>
              </w:rPr>
              <w:t xml:space="preserve"> </w:t>
            </w:r>
            <w:r>
              <w:rPr>
                <w:sz w:val="22"/>
                <w:szCs w:val="22"/>
                <w:lang w:val="fr-FR"/>
              </w:rPr>
              <w:t xml:space="preserve"> (le futur proche), </w:t>
            </w:r>
          </w:p>
          <w:p w:rsidR="00B217EA" w:rsidRDefault="00B217EA" w:rsidP="00892343">
            <w:pPr>
              <w:ind w:left="1276"/>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sz w:val="22"/>
                <w:szCs w:val="22"/>
                <w:lang w:val="fr-FR"/>
              </w:rPr>
              <w:t xml:space="preserve"> (le passé récent), </w:t>
            </w:r>
          </w:p>
          <w:p w:rsidR="00B217EA" w:rsidRDefault="00B217EA" w:rsidP="00892343">
            <w:pPr>
              <w:ind w:left="1276"/>
              <w:jc w:val="both"/>
              <w:rPr>
                <w:lang w:val="fr-FR"/>
              </w:rPr>
            </w:pPr>
            <w:r>
              <w:rPr>
                <w:rFonts w:ascii="Sylfaen" w:hAnsi="Sylfaen"/>
                <w:sz w:val="22"/>
                <w:szCs w:val="22"/>
                <w:lang w:val="hy-AM"/>
              </w:rPr>
              <w:t>Կատարյալ</w:t>
            </w:r>
            <w:r>
              <w:rPr>
                <w:rFonts w:ascii="Sylfaen" w:hAnsi="Sylfaen"/>
                <w:sz w:val="22"/>
                <w:szCs w:val="22"/>
                <w:lang w:val="fr-FR"/>
              </w:rPr>
              <w:t xml:space="preserve"> </w:t>
            </w:r>
            <w:r>
              <w:rPr>
                <w:sz w:val="22"/>
                <w:szCs w:val="22"/>
                <w:lang w:val="fr-FR"/>
              </w:rPr>
              <w:t xml:space="preserve">(le passé composé), </w:t>
            </w:r>
          </w:p>
          <w:p w:rsidR="00B217EA" w:rsidRDefault="00B217EA" w:rsidP="00892343">
            <w:pPr>
              <w:ind w:left="1276"/>
              <w:jc w:val="both"/>
              <w:rPr>
                <w:lang w:val="fr-FR"/>
              </w:rPr>
            </w:pPr>
            <w:r>
              <w:rPr>
                <w:rFonts w:ascii="Sylfaen" w:hAnsi="Sylfaen"/>
                <w:sz w:val="22"/>
                <w:szCs w:val="22"/>
                <w:lang w:val="hy-AM"/>
              </w:rPr>
              <w:t>Անցյալ անկատար</w:t>
            </w:r>
            <w:r>
              <w:rPr>
                <w:sz w:val="22"/>
                <w:szCs w:val="22"/>
                <w:lang w:val="fr-FR"/>
              </w:rPr>
              <w:t xml:space="preserve"> (l'imparfait), </w:t>
            </w:r>
          </w:p>
          <w:p w:rsidR="00B217EA" w:rsidRDefault="00B217EA" w:rsidP="00892343">
            <w:pPr>
              <w:ind w:left="1276"/>
              <w:jc w:val="both"/>
              <w:rPr>
                <w:lang w:val="fr-FR"/>
              </w:rPr>
            </w:pPr>
            <w:r>
              <w:rPr>
                <w:rFonts w:ascii="Sylfaen" w:hAnsi="Sylfaen"/>
                <w:sz w:val="22"/>
                <w:szCs w:val="22"/>
                <w:lang w:val="hy-AM"/>
              </w:rPr>
              <w:t>Ապագա</w:t>
            </w:r>
            <w:r>
              <w:rPr>
                <w:rFonts w:ascii="Sylfaen" w:hAnsi="Sylfaen"/>
                <w:sz w:val="22"/>
                <w:szCs w:val="22"/>
                <w:lang w:val="fr-FR"/>
              </w:rPr>
              <w:t xml:space="preserve"> (le </w:t>
            </w:r>
            <w:r>
              <w:rPr>
                <w:sz w:val="22"/>
                <w:szCs w:val="22"/>
                <w:lang w:val="fr-FR"/>
              </w:rPr>
              <w:t>futur)</w:t>
            </w:r>
          </w:p>
          <w:p w:rsidR="00B217EA" w:rsidRDefault="00B217EA" w:rsidP="00B217EA">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hy-AM"/>
              </w:rPr>
              <w:t>Համա</w:t>
            </w:r>
            <w:r>
              <w:rPr>
                <w:rFonts w:ascii="Sylfaen" w:hAnsi="Sylfaen"/>
                <w:sz w:val="22"/>
                <w:szCs w:val="22"/>
                <w:lang w:val="en-US"/>
              </w:rPr>
              <w:t>ձայնության</w:t>
            </w:r>
            <w:r>
              <w:rPr>
                <w:rFonts w:ascii="Sylfaen" w:hAnsi="Sylfaen"/>
                <w:sz w:val="22"/>
                <w:szCs w:val="22"/>
                <w:lang w:val="hy-AM"/>
              </w:rPr>
              <w:t xml:space="preserve"> օրենքները</w:t>
            </w:r>
            <w:r>
              <w:rPr>
                <w:rFonts w:ascii="Sylfaen" w:hAnsi="Sylfaen"/>
                <w:sz w:val="22"/>
                <w:szCs w:val="22"/>
                <w:lang w:val="fr-FR"/>
              </w:rPr>
              <w:t xml:space="preserve"> </w:t>
            </w:r>
          </w:p>
          <w:p w:rsidR="00B217EA" w:rsidRDefault="00B217EA" w:rsidP="00B217EA">
            <w:pPr>
              <w:numPr>
                <w:ilvl w:val="0"/>
                <w:numId w:val="225"/>
              </w:numPr>
              <w:tabs>
                <w:tab w:val="clear" w:pos="720"/>
                <w:tab w:val="num" w:pos="1276"/>
              </w:tabs>
              <w:ind w:left="1276" w:hanging="436"/>
              <w:jc w:val="both"/>
              <w:rPr>
                <w:rFonts w:ascii="Sylfaen" w:hAnsi="Sylfaen"/>
                <w:lang w:val="fr-FR"/>
              </w:rPr>
            </w:pPr>
            <w:r>
              <w:rPr>
                <w:rFonts w:ascii="Sylfaen" w:hAnsi="Sylfaen"/>
                <w:sz w:val="22"/>
                <w:szCs w:val="22"/>
                <w:lang w:val="fr-FR"/>
              </w:rPr>
              <w:t xml:space="preserve"> </w:t>
            </w:r>
            <w:r>
              <w:rPr>
                <w:rFonts w:ascii="Sylfaen" w:hAnsi="Sylfaen"/>
                <w:sz w:val="22"/>
                <w:szCs w:val="22"/>
                <w:lang w:val="hy-AM"/>
              </w:rPr>
              <w:t>Ածականի թվի և սեռի համա</w:t>
            </w:r>
            <w:r>
              <w:rPr>
                <w:rFonts w:ascii="Sylfaen" w:hAnsi="Sylfaen"/>
                <w:sz w:val="22"/>
                <w:szCs w:val="22"/>
                <w:lang w:val="en-US"/>
              </w:rPr>
              <w:t>ձայն</w:t>
            </w:r>
            <w:r>
              <w:rPr>
                <w:rFonts w:ascii="Sylfaen" w:hAnsi="Sylfaen"/>
                <w:sz w:val="22"/>
                <w:szCs w:val="22"/>
                <w:lang w:val="hy-AM"/>
              </w:rPr>
              <w:t>ությունը գոյականի թվին և սեռին</w:t>
            </w:r>
          </w:p>
          <w:p w:rsidR="00B217EA" w:rsidRPr="008131FD" w:rsidRDefault="00B217EA" w:rsidP="00B217EA">
            <w:pPr>
              <w:numPr>
                <w:ilvl w:val="0"/>
                <w:numId w:val="223"/>
              </w:numPr>
              <w:tabs>
                <w:tab w:val="clear" w:pos="794"/>
                <w:tab w:val="num" w:pos="1276"/>
              </w:tabs>
              <w:ind w:left="1276" w:hanging="425"/>
              <w:jc w:val="both"/>
              <w:rPr>
                <w:rFonts w:ascii="AcadNusx" w:hAnsi="AcadNusx"/>
                <w:i/>
                <w:lang w:val="de-DE"/>
              </w:rPr>
            </w:pPr>
            <w:r>
              <w:rPr>
                <w:sz w:val="22"/>
                <w:szCs w:val="22"/>
                <w:lang w:val="fr-FR"/>
              </w:rPr>
              <w:t>être-</w:t>
            </w:r>
            <w:r>
              <w:rPr>
                <w:rFonts w:ascii="Sylfaen" w:hAnsi="Sylfaen"/>
                <w:sz w:val="22"/>
                <w:szCs w:val="22"/>
                <w:lang w:val="hy-AM"/>
              </w:rPr>
              <w:t>ով խոնարհված բայերի անցյալ դերբայների և ենթակայի համա</w:t>
            </w:r>
            <w:r>
              <w:rPr>
                <w:rFonts w:ascii="Sylfaen" w:hAnsi="Sylfaen"/>
                <w:sz w:val="22"/>
                <w:szCs w:val="22"/>
                <w:lang w:val="en-US"/>
              </w:rPr>
              <w:t>ձայնո</w:t>
            </w:r>
            <w:r w:rsidRPr="008131FD">
              <w:rPr>
                <w:rFonts w:ascii="Sylfaen" w:hAnsi="Sylfaen"/>
                <w:sz w:val="22"/>
                <w:szCs w:val="22"/>
                <w:lang w:val="hy-AM"/>
              </w:rPr>
              <w:t>ւթյունը</w:t>
            </w:r>
            <w:r w:rsidRPr="008131FD">
              <w:rPr>
                <w:rFonts w:ascii="Sylfaen" w:hAnsi="Sylfaen"/>
                <w:sz w:val="22"/>
                <w:szCs w:val="22"/>
                <w:lang w:val="fr-FR"/>
              </w:rPr>
              <w:t xml:space="preserve">  (</w:t>
            </w:r>
            <w:r w:rsidRPr="008131FD">
              <w:rPr>
                <w:sz w:val="22"/>
                <w:szCs w:val="22"/>
                <w:lang w:val="fr-FR"/>
              </w:rPr>
              <w:t>Elle est venue.)</w:t>
            </w:r>
          </w:p>
          <w:p w:rsidR="00B217EA" w:rsidRDefault="00B217EA" w:rsidP="00892343">
            <w:pPr>
              <w:ind w:left="709"/>
              <w:jc w:val="both"/>
              <w:rPr>
                <w:rFonts w:ascii="AcadNusx" w:hAnsi="AcadNusx"/>
                <w:i/>
                <w:lang w:val="de-DE"/>
              </w:rPr>
            </w:pPr>
          </w:p>
        </w:tc>
      </w:tr>
      <w:tr w:rsidR="00B217EA" w:rsidRPr="00615E58" w:rsidTr="00892343">
        <w:trPr>
          <w:trHeight w:val="533"/>
        </w:trPr>
        <w:tc>
          <w:tcPr>
            <w:tcW w:w="9550" w:type="dxa"/>
          </w:tcPr>
          <w:p w:rsidR="00B217EA" w:rsidRDefault="00B217EA" w:rsidP="00892343">
            <w:pPr>
              <w:jc w:val="both"/>
              <w:rPr>
                <w:lang w:val="fr-FR"/>
              </w:rPr>
            </w:pPr>
          </w:p>
        </w:tc>
      </w:tr>
    </w:tbl>
    <w:p w:rsidR="00B217EA" w:rsidRDefault="00B217EA" w:rsidP="00B217EA">
      <w:pPr>
        <w:pStyle w:val="BodyText"/>
        <w:jc w:val="both"/>
        <w:rPr>
          <w:rFonts w:ascii="Sylfaen" w:hAnsi="Sylfaen"/>
          <w:i/>
          <w:sz w:val="22"/>
          <w:szCs w:val="22"/>
          <w:lang w:val="fr-FR"/>
        </w:rPr>
      </w:pPr>
    </w:p>
    <w:tbl>
      <w:tblPr>
        <w:tblW w:w="0" w:type="auto"/>
        <w:tblLook w:val="00A0" w:firstRow="1" w:lastRow="0" w:firstColumn="1" w:lastColumn="0" w:noHBand="0" w:noVBand="0"/>
      </w:tblPr>
      <w:tblGrid>
        <w:gridCol w:w="9576"/>
      </w:tblGrid>
      <w:tr w:rsidR="00B217EA" w:rsidRPr="00615E58" w:rsidTr="00892343">
        <w:trPr>
          <w:trHeight w:val="302"/>
        </w:trPr>
        <w:tc>
          <w:tcPr>
            <w:tcW w:w="9576" w:type="dxa"/>
            <w:shd w:val="clear" w:color="auto" w:fill="D9D9D9"/>
            <w:hideMark/>
          </w:tcPr>
          <w:p w:rsidR="00B217EA" w:rsidRDefault="00B217EA" w:rsidP="00892343">
            <w:pPr>
              <w:pStyle w:val="BodyText"/>
              <w:spacing w:after="0"/>
              <w:jc w:val="both"/>
              <w:rPr>
                <w:rFonts w:ascii="Sylfaen" w:hAnsi="Sylfaen"/>
                <w:b/>
                <w:bCs/>
                <w:lang w:val="hy-AM"/>
              </w:rPr>
            </w:pPr>
            <w:r>
              <w:rPr>
                <w:rFonts w:ascii="Sylfaen" w:hAnsi="Sylfaen"/>
                <w:b/>
                <w:bCs/>
                <w:sz w:val="22"/>
                <w:szCs w:val="22"/>
                <w:lang w:val="hy-AM"/>
              </w:rPr>
              <w:t>Հնչյունաբանություն</w:t>
            </w:r>
            <w:r>
              <w:rPr>
                <w:b/>
                <w:bCs/>
                <w:sz w:val="22"/>
                <w:szCs w:val="22"/>
                <w:lang w:val="ka-GE"/>
              </w:rPr>
              <w:t xml:space="preserve">    </w:t>
            </w:r>
            <w:r>
              <w:rPr>
                <w:b/>
                <w:bCs/>
                <w:sz w:val="22"/>
                <w:szCs w:val="22"/>
                <w:lang w:val="fr-FR"/>
              </w:rPr>
              <w:t xml:space="preserve">I, II, III, IV </w:t>
            </w:r>
            <w:r>
              <w:rPr>
                <w:rFonts w:ascii="Sylfaen" w:hAnsi="Sylfaen"/>
                <w:b/>
                <w:bCs/>
                <w:sz w:val="22"/>
                <w:szCs w:val="22"/>
                <w:lang w:val="hy-AM"/>
              </w:rPr>
              <w:t>մակարդակների համար</w:t>
            </w:r>
          </w:p>
        </w:tc>
      </w:tr>
      <w:tr w:rsidR="00B217EA" w:rsidRPr="00615E58" w:rsidTr="00892343">
        <w:tc>
          <w:tcPr>
            <w:tcW w:w="9576" w:type="dxa"/>
          </w:tcPr>
          <w:p w:rsidR="00B217EA" w:rsidRDefault="00B217EA" w:rsidP="00892343">
            <w:pPr>
              <w:pStyle w:val="Footer"/>
              <w:jc w:val="both"/>
              <w:rPr>
                <w:rFonts w:ascii="Sylfaen" w:hAnsi="Sylfaen"/>
                <w:b/>
                <w:bCs/>
                <w:lang w:val="de-DE"/>
              </w:rPr>
            </w:pPr>
          </w:p>
          <w:p w:rsidR="00B217EA" w:rsidRDefault="00B217EA" w:rsidP="00892343">
            <w:pPr>
              <w:pStyle w:val="Footer"/>
              <w:jc w:val="both"/>
              <w:rPr>
                <w:rFonts w:ascii="Sylfaen" w:hAnsi="Sylfaen"/>
                <w:b/>
                <w:bCs/>
                <w:lang w:val="hy-AM"/>
              </w:rPr>
            </w:pPr>
            <w:r>
              <w:rPr>
                <w:rFonts w:ascii="Sylfaen" w:hAnsi="Sylfaen"/>
                <w:b/>
                <w:bCs/>
                <w:sz w:val="22"/>
                <w:szCs w:val="22"/>
                <w:lang w:val="hy-AM"/>
              </w:rPr>
              <w:t>Հնչյունների արտաբերում</w:t>
            </w:r>
          </w:p>
          <w:p w:rsidR="00B217EA" w:rsidRDefault="00B217EA" w:rsidP="00892343">
            <w:pPr>
              <w:pStyle w:val="Footer"/>
              <w:ind w:firstLine="284"/>
              <w:jc w:val="both"/>
              <w:rPr>
                <w:rFonts w:eastAsia="Arial Unicode MS"/>
                <w:lang w:val="ka-GE"/>
              </w:rPr>
            </w:pPr>
            <w:r>
              <w:rPr>
                <w:rFonts w:ascii="Sylfaen" w:hAnsi="Sylfaen"/>
                <w:sz w:val="22"/>
                <w:szCs w:val="22"/>
                <w:lang w:val="hy-AM"/>
              </w:rPr>
              <w:t xml:space="preserve">Հատկապես մշակվեն այն հնչյունները, որոնք դժվարանում են արտաբերել վրացախոսները. </w:t>
            </w:r>
            <w:r>
              <w:rPr>
                <w:rFonts w:eastAsia="Arial Unicode MS"/>
                <w:sz w:val="22"/>
                <w:szCs w:val="22"/>
                <w:lang w:val="ka-GE"/>
              </w:rPr>
              <w:t>/є/- frère</w:t>
            </w:r>
            <w:r>
              <w:rPr>
                <w:sz w:val="22"/>
                <w:szCs w:val="22"/>
                <w:lang w:val="ka-GE"/>
              </w:rPr>
              <w:t xml:space="preserve">; </w:t>
            </w:r>
            <w:r>
              <w:rPr>
                <w:rFonts w:eastAsia="Arial Unicode MS"/>
                <w:sz w:val="22"/>
                <w:szCs w:val="22"/>
                <w:lang w:val="ka-GE"/>
              </w:rPr>
              <w:t>/</w:t>
            </w:r>
            <w:r>
              <w:rPr>
                <w:rFonts w:eastAsia="Arial Unicode MS" w:hint="eastAsia"/>
                <w:sz w:val="22"/>
                <w:szCs w:val="22"/>
                <w:lang w:val="ka-GE"/>
              </w:rPr>
              <w:t>ә</w:t>
            </w:r>
            <w:r>
              <w:rPr>
                <w:rFonts w:eastAsia="Arial Unicode MS"/>
                <w:sz w:val="22"/>
                <w:szCs w:val="22"/>
                <w:lang w:val="ka-GE"/>
              </w:rPr>
              <w:t>/- le, se</w:t>
            </w:r>
            <w:r>
              <w:rPr>
                <w:sz w:val="22"/>
                <w:szCs w:val="22"/>
                <w:lang w:val="ka-GE"/>
              </w:rPr>
              <w:t xml:space="preserve">; /y/ –une; </w:t>
            </w:r>
            <w:r>
              <w:rPr>
                <w:rFonts w:eastAsia="Arial Unicode MS"/>
                <w:sz w:val="22"/>
                <w:szCs w:val="22"/>
                <w:lang w:val="ka-GE"/>
              </w:rPr>
              <w:t>/Ø/ – deux</w:t>
            </w:r>
            <w:r>
              <w:rPr>
                <w:sz w:val="22"/>
                <w:szCs w:val="22"/>
                <w:lang w:val="ka-GE"/>
              </w:rPr>
              <w:t xml:space="preserve">; </w:t>
            </w:r>
            <w:r>
              <w:rPr>
                <w:rFonts w:eastAsia="Arial Unicode MS"/>
                <w:sz w:val="22"/>
                <w:szCs w:val="22"/>
                <w:lang w:val="ka-GE"/>
              </w:rPr>
              <w:t>/œ/ – heure; /wa /– moi, toi</w:t>
            </w:r>
            <w:r>
              <w:rPr>
                <w:sz w:val="22"/>
                <w:szCs w:val="22"/>
                <w:lang w:val="ka-GE"/>
              </w:rPr>
              <w:t xml:space="preserve">; </w:t>
            </w:r>
            <w:r>
              <w:rPr>
                <w:rFonts w:eastAsia="Arial Unicode MS"/>
                <w:sz w:val="22"/>
                <w:szCs w:val="22"/>
                <w:lang w:val="ka-GE"/>
              </w:rPr>
              <w:t>/wi/– oui</w:t>
            </w:r>
            <w:r>
              <w:rPr>
                <w:sz w:val="22"/>
                <w:szCs w:val="22"/>
                <w:lang w:val="ka-GE"/>
              </w:rPr>
              <w:t xml:space="preserve">; </w:t>
            </w:r>
            <w:r>
              <w:rPr>
                <w:rFonts w:eastAsia="Arial Unicode MS"/>
                <w:sz w:val="22"/>
                <w:szCs w:val="22"/>
                <w:lang w:val="ka-GE"/>
              </w:rPr>
              <w:t>/yi/ – aujourd’hui, huit</w:t>
            </w:r>
            <w:r>
              <w:rPr>
                <w:sz w:val="22"/>
                <w:szCs w:val="22"/>
                <w:lang w:val="ka-GE"/>
              </w:rPr>
              <w:t xml:space="preserve">; </w:t>
            </w:r>
            <w:r>
              <w:rPr>
                <w:rFonts w:eastAsia="Arial Unicode MS"/>
                <w:sz w:val="22"/>
                <w:szCs w:val="22"/>
                <w:lang w:val="ka-GE"/>
              </w:rPr>
              <w:t>/ij/ - fille, bille</w:t>
            </w:r>
            <w:r>
              <w:rPr>
                <w:sz w:val="22"/>
                <w:szCs w:val="22"/>
                <w:lang w:val="ka-GE"/>
              </w:rPr>
              <w:t xml:space="preserve">; </w:t>
            </w:r>
            <w:r>
              <w:rPr>
                <w:rFonts w:ascii="Courier New" w:hAnsi="Courier New" w:cs="Courier New"/>
                <w:sz w:val="22"/>
                <w:szCs w:val="22"/>
                <w:lang w:val="ka-GE"/>
              </w:rPr>
              <w:t>/ã/- ans</w:t>
            </w:r>
            <w:r>
              <w:rPr>
                <w:sz w:val="22"/>
                <w:szCs w:val="22"/>
                <w:lang w:val="ka-GE"/>
              </w:rPr>
              <w:t xml:space="preserve">; </w:t>
            </w:r>
            <w:r>
              <w:rPr>
                <w:rFonts w:ascii="Courier New" w:hAnsi="Courier New" w:cs="Courier New"/>
                <w:sz w:val="22"/>
                <w:szCs w:val="22"/>
                <w:lang w:val="ka-GE"/>
              </w:rPr>
              <w:t>/õ/- on</w:t>
            </w:r>
            <w:r>
              <w:rPr>
                <w:sz w:val="22"/>
                <w:szCs w:val="22"/>
                <w:lang w:val="ka-GE"/>
              </w:rPr>
              <w:t>; /õe/ - un; /</w:t>
            </w:r>
            <w:r>
              <w:rPr>
                <w:rFonts w:ascii="Arial Unicode MS" w:eastAsia="Arial Unicode MS" w:hAnsi="Arial Unicode MS" w:cs="Arial Unicode MS" w:hint="eastAsia"/>
                <w:b/>
                <w:sz w:val="22"/>
                <w:szCs w:val="22"/>
                <w:lang w:val="ka-GE"/>
              </w:rPr>
              <w:t>ɛ̃</w:t>
            </w:r>
            <w:r>
              <w:rPr>
                <w:rFonts w:eastAsia="Arial Unicode MS"/>
                <w:sz w:val="22"/>
                <w:szCs w:val="22"/>
                <w:lang w:val="ka-GE"/>
              </w:rPr>
              <w:t xml:space="preserve"> /- main, cinq</w:t>
            </w:r>
          </w:p>
          <w:p w:rsidR="00B217EA" w:rsidRDefault="00B217EA" w:rsidP="00892343">
            <w:pPr>
              <w:pStyle w:val="Footer"/>
              <w:jc w:val="both"/>
              <w:rPr>
                <w:rFonts w:ascii="Sylfaen" w:hAnsi="Sylfaen"/>
                <w:b/>
                <w:bCs/>
                <w:lang w:val="ka-GE"/>
              </w:rPr>
            </w:pPr>
          </w:p>
          <w:p w:rsidR="00B217EA" w:rsidRDefault="00B217EA" w:rsidP="00892343">
            <w:pPr>
              <w:pStyle w:val="Footer"/>
              <w:jc w:val="both"/>
              <w:rPr>
                <w:rFonts w:ascii="Sylfaen" w:hAnsi="Sylfaen"/>
                <w:b/>
                <w:bCs/>
                <w:lang w:val="hy-AM"/>
              </w:rPr>
            </w:pPr>
            <w:r>
              <w:rPr>
                <w:rFonts w:ascii="Sylfaen" w:hAnsi="Sylfaen"/>
                <w:b/>
                <w:bCs/>
                <w:sz w:val="22"/>
                <w:szCs w:val="22"/>
                <w:lang w:val="hy-AM"/>
              </w:rPr>
              <w:t>Հնչերանգ</w:t>
            </w:r>
          </w:p>
          <w:p w:rsidR="00B217EA" w:rsidRDefault="00B217EA" w:rsidP="00892343">
            <w:pPr>
              <w:pStyle w:val="Footer"/>
              <w:ind w:firstLine="284"/>
              <w:jc w:val="both"/>
              <w:rPr>
                <w:rFonts w:ascii="Sylfaen" w:hAnsi="Sylfaen"/>
                <w:iCs/>
                <w:lang w:val="ka-GE"/>
              </w:rPr>
            </w:pPr>
            <w:r>
              <w:rPr>
                <w:rFonts w:ascii="Sylfaen" w:hAnsi="Sylfaen"/>
                <w:sz w:val="22"/>
                <w:szCs w:val="22"/>
                <w:lang w:val="hy-AM"/>
              </w:rPr>
              <w:t>Պատմողական, հարցական, հրամայական եղանակն արտահայտող հնչերանգներ,</w:t>
            </w:r>
            <w:r>
              <w:rPr>
                <w:rFonts w:ascii="Sylfaen" w:hAnsi="Sylfaen"/>
                <w:sz w:val="22"/>
                <w:szCs w:val="22"/>
                <w:lang w:val="ka-GE"/>
              </w:rPr>
              <w:t xml:space="preserve"> </w:t>
            </w:r>
            <w:r>
              <w:rPr>
                <w:rFonts w:ascii="Sylfaen" w:hAnsi="Sylfaen"/>
                <w:sz w:val="22"/>
                <w:szCs w:val="22"/>
                <w:lang w:val="hy-AM"/>
              </w:rPr>
              <w:t>հնչերանգի արտահայտչական փոփոխություններով արտահայտված հուզմունքներ.</w:t>
            </w:r>
            <w:r>
              <w:rPr>
                <w:rFonts w:ascii="Sylfaen" w:hAnsi="Sylfaen"/>
                <w:sz w:val="22"/>
                <w:szCs w:val="22"/>
                <w:lang w:val="ka-GE"/>
              </w:rPr>
              <w:t xml:space="preserve"> </w:t>
            </w:r>
            <w:r>
              <w:rPr>
                <w:rFonts w:ascii="Sylfaen" w:hAnsi="Sylfaen"/>
                <w:sz w:val="22"/>
                <w:szCs w:val="22"/>
                <w:lang w:val="hy-AM"/>
              </w:rPr>
              <w:t>զարմանք, ուրախություն, հիացում, բարկություն, երկմտանք, դժգոհություն...</w:t>
            </w:r>
          </w:p>
          <w:p w:rsidR="00B217EA" w:rsidRDefault="00B217EA" w:rsidP="00892343">
            <w:pPr>
              <w:pStyle w:val="Footer"/>
              <w:jc w:val="both"/>
              <w:rPr>
                <w:rFonts w:ascii="Sylfaen" w:hAnsi="Sylfaen"/>
                <w:iCs/>
                <w:lang w:val="hy-AM"/>
              </w:rPr>
            </w:pPr>
            <w:r>
              <w:rPr>
                <w:rFonts w:ascii="Sylfaen" w:hAnsi="Sylfaen"/>
                <w:iCs/>
                <w:sz w:val="22"/>
                <w:szCs w:val="22"/>
                <w:lang w:val="hy-AM"/>
              </w:rPr>
              <w:t>Ռիթմային խմբեր</w:t>
            </w:r>
          </w:p>
          <w:p w:rsidR="00B217EA" w:rsidRDefault="00B217EA" w:rsidP="00892343">
            <w:pPr>
              <w:pStyle w:val="Footer"/>
              <w:jc w:val="both"/>
              <w:rPr>
                <w:rFonts w:ascii="Sylfaen" w:hAnsi="Sylfaen"/>
                <w:lang w:val="ka-GE"/>
              </w:rPr>
            </w:pPr>
          </w:p>
          <w:p w:rsidR="00B217EA" w:rsidRDefault="00B217EA" w:rsidP="00892343">
            <w:pPr>
              <w:pStyle w:val="Footer"/>
              <w:jc w:val="both"/>
              <w:rPr>
                <w:rFonts w:ascii="Sylfaen" w:hAnsi="Sylfaen"/>
                <w:lang w:val="ka-GE"/>
              </w:rPr>
            </w:pPr>
            <w:r>
              <w:rPr>
                <w:rFonts w:ascii="Sylfaen" w:hAnsi="Sylfaen"/>
                <w:b/>
                <w:bCs/>
                <w:sz w:val="22"/>
                <w:szCs w:val="22"/>
                <w:lang w:val="hy-AM"/>
              </w:rPr>
              <w:t xml:space="preserve">Բառերի հնչյունաբանական </w:t>
            </w:r>
            <w:r>
              <w:rPr>
                <w:rFonts w:ascii="Sylfaen" w:hAnsi="Sylfaen"/>
                <w:b/>
                <w:bCs/>
                <w:sz w:val="22"/>
                <w:szCs w:val="22"/>
                <w:lang w:val="en-US"/>
              </w:rPr>
              <w:t>միացում</w:t>
            </w:r>
            <w:r>
              <w:rPr>
                <w:rFonts w:ascii="Sylfaen" w:hAnsi="Sylfaen"/>
                <w:b/>
                <w:bCs/>
                <w:sz w:val="22"/>
                <w:szCs w:val="22"/>
                <w:lang w:val="hy-AM"/>
              </w:rPr>
              <w:t xml:space="preserve"> </w:t>
            </w:r>
            <w:r>
              <w:rPr>
                <w:rFonts w:ascii="Sylfaen" w:hAnsi="Sylfaen"/>
                <w:b/>
                <w:bCs/>
                <w:sz w:val="22"/>
                <w:szCs w:val="22"/>
                <w:lang w:val="ka-GE"/>
              </w:rPr>
              <w:t>(</w:t>
            </w:r>
            <w:r>
              <w:rPr>
                <w:b/>
                <w:bCs/>
                <w:sz w:val="22"/>
                <w:szCs w:val="22"/>
                <w:lang w:val="ka-GE"/>
              </w:rPr>
              <w:t>liaison)</w:t>
            </w:r>
          </w:p>
          <w:p w:rsidR="00B217EA" w:rsidRDefault="00B217EA" w:rsidP="00892343">
            <w:pPr>
              <w:pStyle w:val="Footer"/>
              <w:ind w:firstLine="284"/>
              <w:jc w:val="both"/>
              <w:rPr>
                <w:lang w:val="ka-GE"/>
              </w:rPr>
            </w:pPr>
            <w:r>
              <w:rPr>
                <w:rFonts w:ascii="Sylfaen" w:hAnsi="Sylfaen"/>
                <w:sz w:val="22"/>
                <w:szCs w:val="22"/>
                <w:lang w:val="hy-AM"/>
              </w:rPr>
              <w:t xml:space="preserve">Պարտադիր </w:t>
            </w:r>
            <w:r>
              <w:rPr>
                <w:rFonts w:ascii="Sylfaen" w:hAnsi="Sylfaen"/>
                <w:sz w:val="22"/>
                <w:szCs w:val="22"/>
                <w:lang w:val="en-US"/>
              </w:rPr>
              <w:t>միացում</w:t>
            </w:r>
            <w:r>
              <w:rPr>
                <w:rFonts w:ascii="Sylfaen" w:hAnsi="Sylfaen"/>
                <w:sz w:val="22"/>
                <w:szCs w:val="22"/>
                <w:lang w:val="hy-AM"/>
              </w:rPr>
              <w:t>՝</w:t>
            </w:r>
            <w:r>
              <w:rPr>
                <w:rFonts w:ascii="Sylfaen" w:hAnsi="Sylfaen"/>
                <w:sz w:val="22"/>
                <w:szCs w:val="22"/>
                <w:lang w:val="ka-GE"/>
              </w:rPr>
              <w:t xml:space="preserve"> </w:t>
            </w:r>
            <w:r>
              <w:rPr>
                <w:rFonts w:ascii="Sylfaen" w:hAnsi="Sylfaen"/>
                <w:sz w:val="22"/>
                <w:szCs w:val="22"/>
                <w:lang w:val="hy-AM"/>
              </w:rPr>
              <w:t>հոդի</w:t>
            </w:r>
            <w:r>
              <w:rPr>
                <w:rFonts w:ascii="Sylfaen" w:hAnsi="Sylfaen"/>
                <w:sz w:val="22"/>
                <w:szCs w:val="22"/>
                <w:lang w:val="de-DE"/>
              </w:rPr>
              <w:t xml:space="preserve">, </w:t>
            </w:r>
            <w:r>
              <w:rPr>
                <w:rFonts w:ascii="Sylfaen" w:hAnsi="Sylfaen"/>
                <w:sz w:val="22"/>
                <w:szCs w:val="22"/>
                <w:lang w:val="hy-AM"/>
              </w:rPr>
              <w:t>ածականի և գոյականի միջև.</w:t>
            </w:r>
            <w:r>
              <w:rPr>
                <w:rFonts w:ascii="Sylfaen" w:hAnsi="Sylfaen"/>
                <w:sz w:val="22"/>
                <w:szCs w:val="22"/>
                <w:lang w:val="ka-GE"/>
              </w:rPr>
              <w:t xml:space="preserve"> </w:t>
            </w:r>
            <w:r>
              <w:rPr>
                <w:sz w:val="22"/>
                <w:szCs w:val="22"/>
                <w:lang w:val="ka-GE"/>
              </w:rPr>
              <w:t xml:space="preserve">un ours, huit ans, joyeux anniversaire; </w:t>
            </w:r>
          </w:p>
          <w:p w:rsidR="00B217EA" w:rsidRDefault="00B217EA" w:rsidP="00892343">
            <w:pPr>
              <w:pStyle w:val="Footer"/>
              <w:jc w:val="both"/>
              <w:rPr>
                <w:lang w:val="ka-GE"/>
              </w:rPr>
            </w:pPr>
            <w:r>
              <w:rPr>
                <w:sz w:val="22"/>
                <w:szCs w:val="22"/>
                <w:lang w:val="ka-GE"/>
              </w:rPr>
              <w:t>Être</w:t>
            </w:r>
            <w:r>
              <w:rPr>
                <w:rFonts w:ascii="Sylfaen" w:hAnsi="Sylfaen"/>
                <w:sz w:val="22"/>
                <w:szCs w:val="22"/>
                <w:lang w:val="hy-AM"/>
              </w:rPr>
              <w:t xml:space="preserve"> բայից հետո 3-րդ դեմք.</w:t>
            </w:r>
            <w:r>
              <w:rPr>
                <w:rFonts w:ascii="Sylfaen" w:hAnsi="Sylfaen"/>
                <w:sz w:val="22"/>
                <w:szCs w:val="22"/>
                <w:lang w:val="ka-GE"/>
              </w:rPr>
              <w:t xml:space="preserve"> </w:t>
            </w:r>
            <w:r>
              <w:rPr>
                <w:sz w:val="22"/>
                <w:szCs w:val="22"/>
                <w:lang w:val="ka-GE"/>
              </w:rPr>
              <w:t>c’est un chien ;</w:t>
            </w:r>
            <w:r>
              <w:rPr>
                <w:rFonts w:ascii="Sylfaen" w:hAnsi="Sylfaen"/>
                <w:sz w:val="22"/>
                <w:szCs w:val="22"/>
                <w:lang w:val="ka-GE"/>
              </w:rPr>
              <w:t xml:space="preserve"> </w:t>
            </w:r>
            <w:r>
              <w:rPr>
                <w:rFonts w:ascii="Sylfaen" w:hAnsi="Sylfaen"/>
                <w:sz w:val="22"/>
                <w:szCs w:val="22"/>
                <w:lang w:val="hy-AM"/>
              </w:rPr>
              <w:t>անթույլատրելի կամ</w:t>
            </w:r>
            <w:r>
              <w:rPr>
                <w:rFonts w:ascii="Sylfaen" w:hAnsi="Sylfaen"/>
                <w:sz w:val="22"/>
                <w:szCs w:val="22"/>
                <w:lang w:val="ka-GE"/>
              </w:rPr>
              <w:t xml:space="preserve">  </w:t>
            </w:r>
            <w:r>
              <w:rPr>
                <w:sz w:val="22"/>
                <w:szCs w:val="22"/>
                <w:lang w:val="ka-GE"/>
              </w:rPr>
              <w:t xml:space="preserve">et </w:t>
            </w:r>
            <w:r>
              <w:rPr>
                <w:rFonts w:ascii="Sylfaen" w:hAnsi="Sylfaen"/>
                <w:sz w:val="22"/>
                <w:szCs w:val="22"/>
                <w:lang w:val="hy-AM"/>
              </w:rPr>
              <w:t>կապից հետո</w:t>
            </w:r>
            <w:r>
              <w:rPr>
                <w:sz w:val="22"/>
                <w:szCs w:val="22"/>
                <w:lang w:val="ka-GE"/>
              </w:rPr>
              <w:t xml:space="preserve">  un chat et un chien</w:t>
            </w:r>
          </w:p>
          <w:p w:rsidR="00B217EA" w:rsidRDefault="00B217EA" w:rsidP="00892343">
            <w:pPr>
              <w:pStyle w:val="Footer"/>
              <w:jc w:val="both"/>
              <w:rPr>
                <w:lang w:val="ka-GE"/>
              </w:rPr>
            </w:pPr>
          </w:p>
          <w:p w:rsidR="00B217EA" w:rsidRDefault="00B217EA" w:rsidP="00892343">
            <w:pPr>
              <w:pStyle w:val="BodyText"/>
              <w:jc w:val="both"/>
              <w:rPr>
                <w:rFonts w:ascii="AcadMtavr" w:hAnsi="AcadMtavr"/>
                <w:b/>
                <w:bCs/>
                <w:i/>
                <w:iCs/>
                <w:spacing w:val="42"/>
                <w:lang w:val="de-DE"/>
              </w:rPr>
            </w:pPr>
            <w:r>
              <w:rPr>
                <w:rFonts w:ascii="Sylfaen" w:hAnsi="Sylfaen"/>
                <w:b/>
                <w:bCs/>
                <w:sz w:val="22"/>
                <w:szCs w:val="22"/>
                <w:lang w:val="hy-AM"/>
              </w:rPr>
              <w:t>Հնչյունների համապատասխանությունները.</w:t>
            </w:r>
            <w:r>
              <w:rPr>
                <w:rFonts w:ascii="Courier New" w:hAnsi="Courier New" w:cs="Courier New"/>
                <w:i/>
                <w:sz w:val="22"/>
                <w:szCs w:val="22"/>
                <w:lang w:val="ka-GE"/>
              </w:rPr>
              <w:t xml:space="preserve"> </w:t>
            </w:r>
            <w:r>
              <w:rPr>
                <w:rFonts w:ascii="Courier New" w:hAnsi="Courier New" w:cs="Courier New"/>
                <w:b/>
                <w:sz w:val="22"/>
                <w:szCs w:val="22"/>
                <w:lang w:val="ka-GE"/>
              </w:rPr>
              <w:t>/õ/-</w:t>
            </w:r>
            <w:r>
              <w:rPr>
                <w:rFonts w:ascii="Courier New" w:hAnsi="Courier New" w:cs="Courier New"/>
                <w:sz w:val="22"/>
                <w:szCs w:val="22"/>
                <w:lang w:val="ka-GE"/>
              </w:rPr>
              <w:t>on,om</w:t>
            </w:r>
            <w:r>
              <w:rPr>
                <w:rFonts w:ascii="Sylfaen" w:hAnsi="Sylfaen"/>
                <w:sz w:val="22"/>
                <w:szCs w:val="22"/>
                <w:lang w:val="ka-GE"/>
              </w:rPr>
              <w:t xml:space="preserve">; </w:t>
            </w:r>
            <w:r>
              <w:rPr>
                <w:b/>
                <w:sz w:val="22"/>
                <w:szCs w:val="22"/>
                <w:lang w:val="ka-GE"/>
              </w:rPr>
              <w:t>/u</w:t>
            </w:r>
            <w:r>
              <w:rPr>
                <w:sz w:val="22"/>
                <w:szCs w:val="22"/>
                <w:lang w:val="ka-GE"/>
              </w:rPr>
              <w:t>/ -ou</w:t>
            </w:r>
            <w:r>
              <w:rPr>
                <w:rFonts w:ascii="Sylfaen" w:hAnsi="Sylfaen"/>
                <w:sz w:val="22"/>
                <w:szCs w:val="22"/>
                <w:lang w:val="ka-GE"/>
              </w:rPr>
              <w:t xml:space="preserve">; </w:t>
            </w:r>
            <w:r>
              <w:rPr>
                <w:b/>
                <w:sz w:val="22"/>
                <w:szCs w:val="22"/>
                <w:lang w:val="ka-GE"/>
              </w:rPr>
              <w:t>/</w:t>
            </w:r>
            <w:r>
              <w:rPr>
                <w:rFonts w:ascii="Courier New" w:hAnsi="Courier New" w:cs="Courier New"/>
                <w:b/>
                <w:sz w:val="22"/>
                <w:szCs w:val="22"/>
                <w:lang w:val="ka-GE"/>
              </w:rPr>
              <w:t>ã</w:t>
            </w:r>
            <w:r>
              <w:rPr>
                <w:b/>
                <w:sz w:val="22"/>
                <w:szCs w:val="22"/>
                <w:lang w:val="ka-GE"/>
              </w:rPr>
              <w:t xml:space="preserve"> /</w:t>
            </w:r>
            <w:r>
              <w:rPr>
                <w:sz w:val="22"/>
                <w:szCs w:val="22"/>
                <w:lang w:val="ka-GE"/>
              </w:rPr>
              <w:t xml:space="preserve"> - an, am, en, em</w:t>
            </w:r>
            <w:r>
              <w:rPr>
                <w:rFonts w:ascii="Sylfaen" w:hAnsi="Sylfaen"/>
                <w:sz w:val="22"/>
                <w:szCs w:val="22"/>
                <w:lang w:val="ka-GE"/>
              </w:rPr>
              <w:t xml:space="preserve">; </w:t>
            </w:r>
            <w:r>
              <w:rPr>
                <w:sz w:val="22"/>
                <w:szCs w:val="22"/>
                <w:lang w:val="ka-GE"/>
              </w:rPr>
              <w:t>/</w:t>
            </w:r>
            <w:r>
              <w:rPr>
                <w:rFonts w:ascii="Arial Unicode MS" w:eastAsia="Arial Unicode MS" w:hAnsi="Arial Unicode MS" w:cs="Arial Unicode MS" w:hint="eastAsia"/>
                <w:b/>
                <w:sz w:val="22"/>
                <w:szCs w:val="22"/>
                <w:lang w:val="ka-GE"/>
              </w:rPr>
              <w:t>ɛ̃</w:t>
            </w:r>
            <w:r>
              <w:rPr>
                <w:b/>
                <w:sz w:val="22"/>
                <w:szCs w:val="22"/>
                <w:lang w:val="ka-GE"/>
              </w:rPr>
              <w:t>/</w:t>
            </w:r>
            <w:r>
              <w:rPr>
                <w:sz w:val="22"/>
                <w:szCs w:val="22"/>
                <w:lang w:val="ka-GE"/>
              </w:rPr>
              <w:t xml:space="preserve"> - in, im, ain, ein</w:t>
            </w:r>
            <w:r>
              <w:rPr>
                <w:rFonts w:ascii="Sylfaen" w:hAnsi="Sylfaen"/>
                <w:sz w:val="22"/>
                <w:szCs w:val="22"/>
                <w:lang w:val="ka-GE"/>
              </w:rPr>
              <w:t xml:space="preserve">; </w:t>
            </w:r>
            <w:r>
              <w:rPr>
                <w:b/>
                <w:sz w:val="22"/>
                <w:szCs w:val="22"/>
                <w:lang w:val="ka-GE"/>
              </w:rPr>
              <w:t>/f/</w:t>
            </w:r>
            <w:r>
              <w:rPr>
                <w:sz w:val="22"/>
                <w:szCs w:val="22"/>
                <w:lang w:val="ka-GE"/>
              </w:rPr>
              <w:t xml:space="preserve"> - f, ph</w:t>
            </w:r>
            <w:r>
              <w:rPr>
                <w:rFonts w:ascii="Sylfaen" w:hAnsi="Sylfaen"/>
                <w:sz w:val="22"/>
                <w:szCs w:val="22"/>
                <w:lang w:val="ka-GE"/>
              </w:rPr>
              <w:t xml:space="preserve">; </w:t>
            </w:r>
            <w:r>
              <w:rPr>
                <w:rFonts w:ascii="Arial Unicode MS" w:eastAsia="Arial Unicode MS" w:hAnsi="Arial Unicode MS" w:cs="Arial Unicode MS" w:hint="eastAsia"/>
                <w:b/>
                <w:sz w:val="22"/>
                <w:szCs w:val="22"/>
                <w:lang w:val="ka-GE"/>
              </w:rPr>
              <w:t>/Ʒ</w:t>
            </w:r>
            <w:r>
              <w:rPr>
                <w:b/>
                <w:sz w:val="22"/>
                <w:szCs w:val="22"/>
                <w:lang w:val="ka-GE"/>
              </w:rPr>
              <w:t>/-</w:t>
            </w:r>
            <w:r>
              <w:rPr>
                <w:sz w:val="22"/>
                <w:szCs w:val="22"/>
                <w:lang w:val="ka-GE"/>
              </w:rPr>
              <w:t xml:space="preserve"> j, g</w:t>
            </w:r>
            <w:r>
              <w:rPr>
                <w:rFonts w:ascii="Sylfaen" w:hAnsi="Sylfaen"/>
                <w:sz w:val="22"/>
                <w:szCs w:val="22"/>
                <w:lang w:val="ka-GE"/>
              </w:rPr>
              <w:t xml:space="preserve">; </w:t>
            </w:r>
            <w:r>
              <w:rPr>
                <w:b/>
                <w:sz w:val="22"/>
                <w:szCs w:val="22"/>
                <w:lang w:val="ka-GE"/>
              </w:rPr>
              <w:t>/k/</w:t>
            </w:r>
            <w:r>
              <w:rPr>
                <w:sz w:val="22"/>
                <w:szCs w:val="22"/>
                <w:lang w:val="ka-GE"/>
              </w:rPr>
              <w:t xml:space="preserve"> - c, qu, k</w:t>
            </w:r>
            <w:r>
              <w:rPr>
                <w:rFonts w:ascii="Sylfaen" w:hAnsi="Sylfaen"/>
                <w:sz w:val="22"/>
                <w:szCs w:val="22"/>
                <w:lang w:val="ka-GE"/>
              </w:rPr>
              <w:t xml:space="preserve">; </w:t>
            </w:r>
            <w:r>
              <w:rPr>
                <w:sz w:val="22"/>
                <w:szCs w:val="22"/>
                <w:lang w:val="ka-GE"/>
              </w:rPr>
              <w:t>/</w:t>
            </w:r>
            <w:r>
              <w:rPr>
                <w:bCs/>
                <w:sz w:val="22"/>
                <w:szCs w:val="22"/>
                <w:lang w:val="fr-BE"/>
              </w:rPr>
              <w:t>ε</w:t>
            </w:r>
            <w:r>
              <w:rPr>
                <w:sz w:val="22"/>
                <w:szCs w:val="22"/>
                <w:lang w:val="ka-GE"/>
              </w:rPr>
              <w:t xml:space="preserve"> /- ai, ei, è, ê</w:t>
            </w:r>
            <w:r>
              <w:rPr>
                <w:rFonts w:ascii="Sylfaen" w:hAnsi="Sylfaen"/>
                <w:sz w:val="22"/>
                <w:szCs w:val="22"/>
                <w:lang w:val="ka-GE"/>
              </w:rPr>
              <w:t xml:space="preserve">; </w:t>
            </w:r>
            <w:r>
              <w:rPr>
                <w:b/>
                <w:sz w:val="22"/>
                <w:szCs w:val="22"/>
                <w:lang w:val="ka-GE"/>
              </w:rPr>
              <w:t>/g/</w:t>
            </w:r>
            <w:r>
              <w:rPr>
                <w:sz w:val="22"/>
                <w:szCs w:val="22"/>
                <w:lang w:val="ka-GE"/>
              </w:rPr>
              <w:t xml:space="preserve"> - g, gu </w:t>
            </w:r>
            <w:r>
              <w:rPr>
                <w:rFonts w:ascii="Sylfaen" w:hAnsi="Sylfaen"/>
                <w:sz w:val="22"/>
                <w:szCs w:val="22"/>
                <w:lang w:val="ka-GE"/>
              </w:rPr>
              <w:t xml:space="preserve">; </w:t>
            </w:r>
            <w:r>
              <w:rPr>
                <w:b/>
                <w:sz w:val="22"/>
                <w:szCs w:val="22"/>
                <w:lang w:val="ka-GE"/>
              </w:rPr>
              <w:t>/s</w:t>
            </w:r>
            <w:r>
              <w:rPr>
                <w:sz w:val="22"/>
                <w:szCs w:val="22"/>
                <w:lang w:val="ka-GE"/>
              </w:rPr>
              <w:t>/ - s, ss, ce, tion, sc</w:t>
            </w:r>
            <w:r>
              <w:rPr>
                <w:rFonts w:ascii="Sylfaen" w:hAnsi="Sylfaen"/>
                <w:sz w:val="22"/>
                <w:szCs w:val="22"/>
                <w:lang w:val="ka-GE"/>
              </w:rPr>
              <w:t xml:space="preserve">; </w:t>
            </w:r>
            <w:r>
              <w:rPr>
                <w:b/>
                <w:sz w:val="22"/>
                <w:szCs w:val="22"/>
                <w:lang w:val="ka-GE"/>
              </w:rPr>
              <w:t>/z/</w:t>
            </w:r>
            <w:r>
              <w:rPr>
                <w:sz w:val="22"/>
                <w:szCs w:val="22"/>
                <w:lang w:val="ka-GE"/>
              </w:rPr>
              <w:t xml:space="preserve"> - s, z</w:t>
            </w:r>
            <w:r>
              <w:rPr>
                <w:rFonts w:ascii="Sylfaen" w:hAnsi="Sylfaen"/>
                <w:sz w:val="22"/>
                <w:szCs w:val="22"/>
                <w:lang w:val="ka-GE"/>
              </w:rPr>
              <w:t xml:space="preserve">; </w:t>
            </w:r>
            <w:r>
              <w:rPr>
                <w:sz w:val="22"/>
                <w:szCs w:val="22"/>
                <w:lang w:val="ka-GE"/>
              </w:rPr>
              <w:t>/</w:t>
            </w:r>
            <w:r>
              <w:rPr>
                <w:rFonts w:ascii="Sylfaen" w:hAnsi="Sylfaen"/>
                <w:b/>
                <w:sz w:val="22"/>
                <w:szCs w:val="22"/>
                <w:lang w:val="ka-GE"/>
              </w:rPr>
              <w:t>œ</w:t>
            </w:r>
            <w:r>
              <w:rPr>
                <w:b/>
                <w:sz w:val="22"/>
                <w:szCs w:val="22"/>
                <w:lang w:val="ka-GE"/>
              </w:rPr>
              <w:t>/</w:t>
            </w:r>
            <w:r>
              <w:rPr>
                <w:sz w:val="22"/>
                <w:szCs w:val="22"/>
                <w:lang w:val="ka-GE"/>
              </w:rPr>
              <w:t xml:space="preserve"> - eu, œu</w:t>
            </w:r>
          </w:p>
        </w:tc>
      </w:tr>
    </w:tbl>
    <w:p w:rsidR="00B217EA" w:rsidRDefault="00B217EA" w:rsidP="00B217EA">
      <w:pPr>
        <w:pStyle w:val="BodyText"/>
        <w:jc w:val="both"/>
        <w:rPr>
          <w:i/>
          <w:sz w:val="22"/>
          <w:szCs w:val="22"/>
          <w:lang w:val="de-DE"/>
        </w:rPr>
      </w:pPr>
    </w:p>
    <w:p w:rsidR="00B217EA" w:rsidRDefault="00B217EA" w:rsidP="00B217EA">
      <w:pPr>
        <w:pStyle w:val="BodyText"/>
        <w:jc w:val="both"/>
        <w:rPr>
          <w:i/>
          <w:sz w:val="22"/>
          <w:szCs w:val="22"/>
          <w:lang w:val="de-DE"/>
        </w:rPr>
      </w:pPr>
    </w:p>
    <w:p w:rsidR="00B217EA" w:rsidRDefault="00B217EA" w:rsidP="00B217EA">
      <w:pPr>
        <w:pStyle w:val="BodyText"/>
        <w:jc w:val="both"/>
        <w:rPr>
          <w:i/>
          <w:sz w:val="22"/>
          <w:szCs w:val="22"/>
          <w:lang w:val="de-DE"/>
        </w:rPr>
      </w:pPr>
    </w:p>
    <w:p w:rsidR="00B217EA" w:rsidRDefault="00B217EA" w:rsidP="00B217EA">
      <w:pPr>
        <w:pStyle w:val="BodyText"/>
        <w:jc w:val="both"/>
        <w:rPr>
          <w:i/>
          <w:sz w:val="22"/>
          <w:szCs w:val="22"/>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B217EA" w:rsidRPr="00615E58" w:rsidTr="00892343">
        <w:tc>
          <w:tcPr>
            <w:tcW w:w="9576" w:type="dxa"/>
            <w:tcBorders>
              <w:top w:val="nil"/>
              <w:left w:val="nil"/>
              <w:bottom w:val="nil"/>
              <w:right w:val="nil"/>
            </w:tcBorders>
          </w:tcPr>
          <w:p w:rsidR="00B217EA" w:rsidRDefault="00B217EA" w:rsidP="00892343">
            <w:pPr>
              <w:pStyle w:val="BodyText"/>
              <w:shd w:val="clear" w:color="auto" w:fill="D9D9D9"/>
              <w:jc w:val="both"/>
              <w:rPr>
                <w:rFonts w:ascii="Sylfaen" w:hAnsi="Sylfaen"/>
                <w:b/>
                <w:lang w:val="hy-AM"/>
              </w:rPr>
            </w:pPr>
            <w:r>
              <w:rPr>
                <w:rFonts w:ascii="Sylfaen" w:hAnsi="Sylfaen"/>
                <w:b/>
                <w:sz w:val="22"/>
                <w:szCs w:val="22"/>
                <w:lang w:val="hy-AM"/>
              </w:rPr>
              <w:t>Սոցիալ-մշակութային և մշակութային թեմատիկա</w:t>
            </w:r>
            <w:r>
              <w:rPr>
                <w:rFonts w:ascii="Sylfaen" w:hAnsi="Sylfaen"/>
                <w:b/>
                <w:sz w:val="22"/>
                <w:szCs w:val="22"/>
                <w:lang w:val="de-DE"/>
              </w:rPr>
              <w:t xml:space="preserve"> III</w:t>
            </w:r>
            <w:r>
              <w:rPr>
                <w:rFonts w:ascii="Sylfaen" w:hAnsi="Sylfaen"/>
                <w:b/>
                <w:sz w:val="22"/>
                <w:szCs w:val="22"/>
                <w:lang w:val="ka-GE"/>
              </w:rPr>
              <w:t xml:space="preserve"> </w:t>
            </w:r>
            <w:r>
              <w:rPr>
                <w:rFonts w:ascii="Sylfaen" w:hAnsi="Sylfaen"/>
                <w:b/>
                <w:sz w:val="22"/>
                <w:szCs w:val="22"/>
                <w:lang w:val="hy-AM"/>
              </w:rPr>
              <w:t>և</w:t>
            </w:r>
            <w:r>
              <w:rPr>
                <w:rFonts w:ascii="Sylfaen" w:hAnsi="Sylfaen"/>
                <w:b/>
                <w:sz w:val="22"/>
                <w:szCs w:val="22"/>
                <w:lang w:val="de-DE"/>
              </w:rPr>
              <w:t xml:space="preserve"> IV </w:t>
            </w:r>
            <w:r>
              <w:rPr>
                <w:rFonts w:ascii="Sylfaen" w:hAnsi="Sylfaen"/>
                <w:b/>
                <w:sz w:val="22"/>
                <w:szCs w:val="22"/>
                <w:lang w:val="hy-AM"/>
              </w:rPr>
              <w:t>մակարդակների համար</w:t>
            </w:r>
          </w:p>
          <w:p w:rsidR="00B217EA" w:rsidRDefault="00B217EA" w:rsidP="00892343">
            <w:pPr>
              <w:pStyle w:val="BodyText"/>
              <w:ind w:firstLine="284"/>
              <w:jc w:val="both"/>
              <w:rPr>
                <w:rFonts w:ascii="Sylfaen" w:hAnsi="Sylfaen"/>
                <w:b/>
                <w:bCs/>
                <w:lang w:val="de-DE"/>
              </w:rPr>
            </w:pPr>
          </w:p>
          <w:p w:rsidR="00B217EA" w:rsidRDefault="00B217EA" w:rsidP="00892343">
            <w:pPr>
              <w:pStyle w:val="BodyText"/>
              <w:ind w:firstLine="284"/>
              <w:jc w:val="both"/>
              <w:rPr>
                <w:i/>
                <w:lang w:val="fr-FR"/>
              </w:rPr>
            </w:pPr>
            <w:r>
              <w:rPr>
                <w:rFonts w:ascii="Sylfaen" w:hAnsi="Sylfaen"/>
                <w:b/>
                <w:bCs/>
                <w:sz w:val="22"/>
                <w:szCs w:val="22"/>
                <w:lang w:val="de-DE"/>
              </w:rPr>
              <w:t>(</w:t>
            </w:r>
            <w:r>
              <w:rPr>
                <w:rFonts w:ascii="Sylfaen" w:hAnsi="Sylfaen"/>
                <w:bCs/>
                <w:sz w:val="22"/>
                <w:szCs w:val="22"/>
              </w:rPr>
              <w:t>Մ</w:t>
            </w:r>
            <w:r>
              <w:rPr>
                <w:rFonts w:ascii="Sylfaen" w:hAnsi="Sylfaen"/>
                <w:bCs/>
                <w:sz w:val="22"/>
                <w:szCs w:val="22"/>
                <w:lang w:val="hy-AM"/>
              </w:rPr>
              <w:t>ինչ</w:t>
            </w:r>
            <w:r>
              <w:rPr>
                <w:rFonts w:ascii="Sylfaen" w:hAnsi="Sylfaen"/>
                <w:bCs/>
                <w:sz w:val="22"/>
                <w:szCs w:val="22"/>
              </w:rPr>
              <w:t>և</w:t>
            </w:r>
            <w:r>
              <w:rPr>
                <w:rFonts w:ascii="Sylfaen" w:hAnsi="Sylfaen"/>
                <w:bCs/>
                <w:sz w:val="22"/>
                <w:szCs w:val="22"/>
                <w:lang w:val="hy-AM"/>
              </w:rPr>
              <w:t xml:space="preserve"> աշակերտները</w:t>
            </w:r>
            <w:r>
              <w:rPr>
                <w:rFonts w:ascii="Sylfaen" w:hAnsi="Sylfaen"/>
                <w:sz w:val="22"/>
                <w:szCs w:val="22"/>
                <w:lang w:val="de-DE"/>
              </w:rPr>
              <w:t xml:space="preserve"> </w:t>
            </w:r>
            <w:r>
              <w:rPr>
                <w:rFonts w:ascii="Sylfaen" w:hAnsi="Sylfaen"/>
                <w:sz w:val="22"/>
                <w:szCs w:val="22"/>
                <w:lang w:val="hy-AM"/>
              </w:rPr>
              <w:t>բարձրացնեն օտար լեզվի իմացության մակարդակը, թույլատրվում է տեղեկությունը փոխանցել վրաց լեզվով</w:t>
            </w:r>
            <w:r w:rsidRPr="008131FD">
              <w:rPr>
                <w:rFonts w:ascii="Sylfaen" w:hAnsi="Sylfaen"/>
                <w:sz w:val="22"/>
                <w:szCs w:val="22"/>
                <w:lang w:val="de-DE"/>
              </w:rPr>
              <w:t>:</w:t>
            </w:r>
            <w:r>
              <w:rPr>
                <w:rFonts w:ascii="Sylfaen" w:hAnsi="Sylfaen"/>
                <w:b/>
                <w:bCs/>
                <w:sz w:val="22"/>
                <w:szCs w:val="22"/>
                <w:lang w:val="de-DE"/>
              </w:rPr>
              <w:t>)</w:t>
            </w:r>
          </w:p>
        </w:tc>
      </w:tr>
      <w:tr w:rsidR="00B217EA" w:rsidTr="00892343">
        <w:tc>
          <w:tcPr>
            <w:tcW w:w="9576" w:type="dxa"/>
            <w:tcBorders>
              <w:top w:val="nil"/>
              <w:left w:val="nil"/>
              <w:bottom w:val="nil"/>
              <w:right w:val="nil"/>
            </w:tcBorders>
          </w:tcPr>
          <w:p w:rsidR="00B217EA" w:rsidRDefault="00B217EA" w:rsidP="00B217EA">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Տոներ և ավանդույթներ (մի քանի տոնի անվանումը և հատկանիշները</w:t>
            </w:r>
            <w:r>
              <w:rPr>
                <w:rFonts w:ascii="Sylfaen" w:hAnsi="Sylfaen"/>
                <w:sz w:val="22"/>
                <w:szCs w:val="22"/>
                <w:lang w:val="ka-GE"/>
              </w:rPr>
              <w:t>)</w:t>
            </w:r>
          </w:p>
          <w:p w:rsidR="00B217EA" w:rsidRDefault="00B217EA" w:rsidP="00B217EA">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 xml:space="preserve">Սնահավատություն </w:t>
            </w:r>
            <w:r>
              <w:rPr>
                <w:rFonts w:ascii="Sylfaen" w:hAnsi="Sylfaen"/>
                <w:sz w:val="22"/>
                <w:szCs w:val="22"/>
                <w:lang w:val="de-DE"/>
              </w:rPr>
              <w:t xml:space="preserve"> (</w:t>
            </w:r>
            <w:r>
              <w:rPr>
                <w:rFonts w:ascii="Sylfaen" w:hAnsi="Sylfaen"/>
                <w:sz w:val="22"/>
                <w:szCs w:val="22"/>
                <w:lang w:val="hy-AM"/>
              </w:rPr>
              <w:t>օր</w:t>
            </w:r>
            <w:r>
              <w:rPr>
                <w:rFonts w:ascii="Sylfaen" w:hAnsi="Sylfaen"/>
                <w:sz w:val="22"/>
                <w:szCs w:val="22"/>
                <w:lang w:val="de-DE"/>
              </w:rPr>
              <w:t>.</w:t>
            </w:r>
            <w:r>
              <w:rPr>
                <w:rFonts w:ascii="Sylfaen" w:hAnsi="Sylfaen"/>
                <w:sz w:val="22"/>
                <w:szCs w:val="22"/>
                <w:lang w:val="hy-AM"/>
              </w:rPr>
              <w:t>,</w:t>
            </w:r>
            <w:r>
              <w:rPr>
                <w:rFonts w:ascii="Sylfaen" w:hAnsi="Sylfaen"/>
                <w:sz w:val="22"/>
                <w:szCs w:val="22"/>
                <w:lang w:val="de-DE"/>
              </w:rPr>
              <w:t xml:space="preserve"> </w:t>
            </w:r>
            <w:r>
              <w:rPr>
                <w:rFonts w:ascii="Sylfaen" w:hAnsi="Sylfaen"/>
                <w:sz w:val="22"/>
                <w:szCs w:val="22"/>
                <w:lang w:val="hy-AM"/>
              </w:rPr>
              <w:t>ձախ ոտքի արթնանալ, սև կատվի անցնելը, աղ ցանել և այլն</w:t>
            </w:r>
            <w:r>
              <w:rPr>
                <w:rFonts w:ascii="Sylfaen" w:hAnsi="Sylfaen"/>
                <w:sz w:val="22"/>
                <w:szCs w:val="22"/>
                <w:lang w:val="de-DE"/>
              </w:rPr>
              <w:t>)</w:t>
            </w:r>
          </w:p>
          <w:p w:rsidR="00B217EA" w:rsidRDefault="00B217EA" w:rsidP="00B217EA">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Սնունդ</w:t>
            </w:r>
            <w:r>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 ֆրանսիացի դեռահասի տիպիկ նախաճաշը, մի քանի տիպիկ կերակրի անվանում...</w:t>
            </w:r>
            <w:r>
              <w:rPr>
                <w:rFonts w:ascii="Sylfaen" w:hAnsi="Sylfaen"/>
                <w:sz w:val="22"/>
                <w:szCs w:val="22"/>
                <w:lang w:val="de-DE"/>
              </w:rPr>
              <w:t>)</w:t>
            </w:r>
          </w:p>
          <w:p w:rsidR="00B217EA" w:rsidRDefault="00B217EA" w:rsidP="00B217EA">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 xml:space="preserve">Վարքաձև </w:t>
            </w:r>
            <w:r>
              <w:rPr>
                <w:rFonts w:ascii="Sylfaen" w:hAnsi="Sylfaen"/>
                <w:sz w:val="22"/>
                <w:szCs w:val="22"/>
                <w:lang w:val="de-DE"/>
              </w:rPr>
              <w:t>(</w:t>
            </w:r>
            <w:r>
              <w:rPr>
                <w:rFonts w:ascii="Sylfaen" w:hAnsi="Sylfaen"/>
                <w:sz w:val="22"/>
                <w:szCs w:val="22"/>
                <w:lang w:val="hy-AM"/>
              </w:rPr>
              <w:t xml:space="preserve">համբուրելու ձևը, ողջունելիս անձին դիմել անունով, դիմելաձևեր՝ </w:t>
            </w:r>
            <w:r>
              <w:rPr>
                <w:sz w:val="22"/>
                <w:szCs w:val="22"/>
                <w:lang w:val="de-DE"/>
              </w:rPr>
              <w:t xml:space="preserve">madame, mademoiselle, monsieur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hy-AM"/>
              </w:rPr>
              <w:t>այլն</w:t>
            </w:r>
            <w:r>
              <w:rPr>
                <w:rFonts w:ascii="Grigolia" w:hAnsi="Grigolia"/>
                <w:sz w:val="22"/>
                <w:szCs w:val="22"/>
                <w:lang w:val="de-DE"/>
              </w:rPr>
              <w:t>)</w:t>
            </w:r>
            <w:r>
              <w:rPr>
                <w:rFonts w:ascii="Sylfaen" w:hAnsi="Sylfaen"/>
                <w:sz w:val="22"/>
                <w:szCs w:val="22"/>
                <w:lang w:val="ka-GE"/>
              </w:rPr>
              <w:t>,</w:t>
            </w:r>
            <w:r>
              <w:rPr>
                <w:rFonts w:ascii="Sylfaen" w:hAnsi="Sylfaen"/>
                <w:sz w:val="22"/>
                <w:szCs w:val="22"/>
                <w:lang w:val="de-DE"/>
              </w:rPr>
              <w:t xml:space="preserve"> </w:t>
            </w:r>
            <w:r>
              <w:rPr>
                <w:rFonts w:ascii="Sylfaen" w:hAnsi="Sylfaen"/>
                <w:sz w:val="22"/>
                <w:szCs w:val="22"/>
                <w:lang w:val="hy-AM"/>
              </w:rPr>
              <w:t>ժեստիկուլյացիա</w:t>
            </w:r>
          </w:p>
          <w:p w:rsidR="00B217EA" w:rsidRDefault="00B217EA" w:rsidP="00B217EA">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Ազատ ժամանակ/ժամանց/հանգ</w:t>
            </w:r>
            <w:r>
              <w:rPr>
                <w:rFonts w:ascii="Sylfaen" w:hAnsi="Sylfaen"/>
                <w:sz w:val="22"/>
                <w:szCs w:val="22"/>
                <w:lang w:val="en-US"/>
              </w:rPr>
              <w:t>ի</w:t>
            </w:r>
            <w:r>
              <w:rPr>
                <w:rFonts w:ascii="Sylfaen" w:hAnsi="Sylfaen"/>
                <w:sz w:val="22"/>
                <w:szCs w:val="22"/>
                <w:lang w:val="hy-AM"/>
              </w:rPr>
              <w:t>ստ՝ մի քանի մանկական խաղ</w:t>
            </w:r>
            <w:r>
              <w:rPr>
                <w:rFonts w:ascii="Sylfaen" w:hAnsi="Sylfaen"/>
                <w:sz w:val="22"/>
                <w:szCs w:val="22"/>
                <w:lang w:val="de-DE"/>
              </w:rPr>
              <w:t xml:space="preserve"> </w:t>
            </w:r>
          </w:p>
          <w:p w:rsidR="00B217EA" w:rsidRDefault="00B217EA" w:rsidP="00B217EA">
            <w:pPr>
              <w:numPr>
                <w:ilvl w:val="0"/>
                <w:numId w:val="226"/>
              </w:numPr>
              <w:tabs>
                <w:tab w:val="clear" w:pos="360"/>
                <w:tab w:val="num" w:pos="709"/>
              </w:tabs>
              <w:ind w:left="709" w:hanging="425"/>
              <w:jc w:val="both"/>
              <w:rPr>
                <w:rFonts w:ascii="Grigolia" w:hAnsi="Grigolia"/>
                <w:lang w:val="de-DE"/>
              </w:rPr>
            </w:pPr>
            <w:r>
              <w:rPr>
                <w:rFonts w:ascii="Sylfaen" w:hAnsi="Sylfaen"/>
                <w:sz w:val="22"/>
                <w:szCs w:val="22"/>
                <w:lang w:val="hy-AM"/>
              </w:rPr>
              <w:t>Տարրական դպրոց (որ առարկաներն են դասավանդվում, դպրոցական շաբաթվա ծրագիր և օրակարգ...</w:t>
            </w:r>
            <w:r>
              <w:rPr>
                <w:rFonts w:ascii="Sylfaen" w:hAnsi="Sylfaen"/>
                <w:sz w:val="22"/>
                <w:szCs w:val="22"/>
                <w:lang w:val="de-DE"/>
              </w:rPr>
              <w:t>)</w:t>
            </w:r>
          </w:p>
          <w:p w:rsidR="00B217EA" w:rsidRDefault="00B217EA" w:rsidP="00B217EA">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Տարածված հատուկ անուններ, փաղաքշական անուններ/դիմելը</w:t>
            </w:r>
            <w:r>
              <w:rPr>
                <w:rFonts w:ascii="Sylfaen" w:hAnsi="Sylfaen"/>
                <w:sz w:val="22"/>
                <w:szCs w:val="22"/>
                <w:lang w:val="de-DE"/>
              </w:rPr>
              <w:t xml:space="preserve"> (</w:t>
            </w:r>
            <w:r>
              <w:rPr>
                <w:sz w:val="22"/>
                <w:szCs w:val="22"/>
                <w:lang w:val="de-DE"/>
              </w:rPr>
              <w:t>papi, mamie, papa, maman)</w:t>
            </w:r>
            <w:r>
              <w:rPr>
                <w:rFonts w:ascii="Sylfaen" w:hAnsi="Sylfaen"/>
                <w:sz w:val="22"/>
                <w:szCs w:val="22"/>
                <w:lang w:val="de-DE"/>
              </w:rPr>
              <w:t xml:space="preserve"> </w:t>
            </w:r>
            <w:r>
              <w:rPr>
                <w:rFonts w:ascii="Sylfaen" w:hAnsi="Sylfaen"/>
                <w:sz w:val="22"/>
                <w:szCs w:val="22"/>
                <w:lang w:val="hy-AM"/>
              </w:rPr>
              <w:t>և</w:t>
            </w:r>
            <w:r>
              <w:rPr>
                <w:rFonts w:ascii="Sylfaen" w:hAnsi="Sylfaen"/>
                <w:sz w:val="22"/>
                <w:szCs w:val="22"/>
                <w:lang w:val="de-DE"/>
              </w:rPr>
              <w:t xml:space="preserve"> </w:t>
            </w:r>
            <w:r>
              <w:rPr>
                <w:rFonts w:ascii="Sylfaen" w:hAnsi="Sylfaen"/>
                <w:sz w:val="22"/>
                <w:szCs w:val="22"/>
                <w:lang w:val="hy-AM"/>
              </w:rPr>
              <w:t>այլն</w:t>
            </w:r>
          </w:p>
          <w:p w:rsidR="00B217EA" w:rsidRDefault="00B217EA" w:rsidP="00B217EA">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 xml:space="preserve">Պետական </w:t>
            </w:r>
            <w:r>
              <w:rPr>
                <w:rFonts w:ascii="Sylfaen" w:hAnsi="Sylfaen"/>
                <w:sz w:val="22"/>
                <w:szCs w:val="22"/>
                <w:lang w:val="en-US"/>
              </w:rPr>
              <w:t>խորհրդ</w:t>
            </w:r>
            <w:r>
              <w:rPr>
                <w:rFonts w:ascii="Sylfaen" w:hAnsi="Sylfaen"/>
                <w:sz w:val="22"/>
                <w:szCs w:val="22"/>
                <w:lang w:val="hy-AM"/>
              </w:rPr>
              <w:t>անշաններ՝ դրոշ</w:t>
            </w:r>
          </w:p>
          <w:p w:rsidR="00B217EA" w:rsidRDefault="00B217EA" w:rsidP="00B217EA">
            <w:pPr>
              <w:numPr>
                <w:ilvl w:val="0"/>
                <w:numId w:val="226"/>
              </w:numPr>
              <w:tabs>
                <w:tab w:val="clear" w:pos="360"/>
                <w:tab w:val="left" w:pos="709"/>
              </w:tabs>
              <w:ind w:left="709" w:hanging="425"/>
              <w:jc w:val="both"/>
              <w:rPr>
                <w:rFonts w:ascii="Sylfaen" w:hAnsi="Sylfaen"/>
                <w:lang w:val="de-DE"/>
              </w:rPr>
            </w:pPr>
            <w:r>
              <w:rPr>
                <w:rFonts w:ascii="Sylfaen" w:hAnsi="Sylfaen"/>
                <w:sz w:val="22"/>
                <w:szCs w:val="22"/>
                <w:lang w:val="hy-AM"/>
              </w:rPr>
              <w:t>Մայրաքաղաք և դրա մի քանի տեսարժան վայրերը</w:t>
            </w:r>
          </w:p>
          <w:p w:rsidR="00B217EA" w:rsidRDefault="00B217EA" w:rsidP="00B217EA">
            <w:pPr>
              <w:numPr>
                <w:ilvl w:val="0"/>
                <w:numId w:val="226"/>
              </w:numPr>
              <w:tabs>
                <w:tab w:val="clear" w:pos="360"/>
                <w:tab w:val="num" w:pos="709"/>
              </w:tabs>
              <w:ind w:left="709" w:hanging="425"/>
              <w:jc w:val="both"/>
              <w:rPr>
                <w:rFonts w:ascii="Sylfaen" w:hAnsi="Sylfaen"/>
                <w:lang w:val="de-DE"/>
              </w:rPr>
            </w:pPr>
            <w:r>
              <w:rPr>
                <w:rFonts w:ascii="Sylfaen" w:hAnsi="Sylfaen"/>
                <w:sz w:val="22"/>
                <w:szCs w:val="22"/>
                <w:lang w:val="hy-AM"/>
              </w:rPr>
              <w:t>Մի քանի մեծ քաղաքներ, գետեր</w:t>
            </w:r>
          </w:p>
          <w:p w:rsidR="00B217EA" w:rsidRDefault="00B217EA" w:rsidP="00B217EA">
            <w:pP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Մի քանի ֆրանսալեզու երկիր (անվանել և ցույց տալ քարտեզի վրա)</w:t>
            </w:r>
          </w:p>
          <w:p w:rsidR="00B217EA" w:rsidRDefault="00B217EA" w:rsidP="00B217EA">
            <w:pPr>
              <w:pStyle w:val="Footer"/>
              <w:numPr>
                <w:ilvl w:val="0"/>
                <w:numId w:val="226"/>
              </w:numPr>
              <w:tabs>
                <w:tab w:val="clear" w:pos="360"/>
                <w:tab w:val="num" w:pos="709"/>
                <w:tab w:val="left" w:pos="1260"/>
              </w:tabs>
              <w:ind w:left="709" w:hanging="425"/>
              <w:jc w:val="both"/>
              <w:rPr>
                <w:rFonts w:ascii="Sylfaen" w:hAnsi="Sylfaen"/>
                <w:lang w:val="de-DE"/>
              </w:rPr>
            </w:pPr>
            <w:r>
              <w:rPr>
                <w:rFonts w:ascii="Sylfaen" w:hAnsi="Sylfaen"/>
                <w:sz w:val="22"/>
                <w:szCs w:val="22"/>
                <w:lang w:val="hy-AM"/>
              </w:rPr>
              <w:t>Մանկական ստեղծագործություններ, առակներ, առասպելներ (մի քանի վերնագիր, կերպար, հեղինակ) (ցանկալի է, որ աշակերտները ծանոթանան վրացերեն թարգմանված որոշ ստեղծագործությունների)</w:t>
            </w:r>
          </w:p>
          <w:p w:rsidR="00B217EA" w:rsidRDefault="00B217EA" w:rsidP="00B217EA">
            <w:pPr>
              <w:pStyle w:val="Footer"/>
              <w:numPr>
                <w:ilvl w:val="0"/>
                <w:numId w:val="227"/>
              </w:numPr>
              <w:tabs>
                <w:tab w:val="num" w:pos="709"/>
                <w:tab w:val="left" w:pos="1260"/>
              </w:tabs>
              <w:ind w:left="709" w:hanging="425"/>
              <w:jc w:val="both"/>
              <w:rPr>
                <w:rFonts w:ascii="Sylfaen" w:hAnsi="Sylfaen"/>
                <w:lang w:val="de-DE"/>
              </w:rPr>
            </w:pPr>
            <w:r>
              <w:rPr>
                <w:rFonts w:ascii="Sylfaen" w:hAnsi="Sylfaen"/>
                <w:sz w:val="22"/>
                <w:szCs w:val="22"/>
                <w:lang w:val="hy-AM"/>
              </w:rPr>
              <w:t xml:space="preserve">Մի քանի հայտնի անձ (պատմական կերպար, արվեստագետ, </w:t>
            </w:r>
            <w:r>
              <w:rPr>
                <w:rFonts w:ascii="Sylfaen" w:hAnsi="Sylfaen"/>
                <w:sz w:val="22"/>
                <w:szCs w:val="22"/>
                <w:lang w:val="en-US"/>
              </w:rPr>
              <w:t>մարզիկ</w:t>
            </w:r>
            <w:r>
              <w:rPr>
                <w:rFonts w:ascii="Sylfaen" w:hAnsi="Sylfaen"/>
                <w:sz w:val="22"/>
                <w:szCs w:val="22"/>
                <w:lang w:val="hy-AM"/>
              </w:rPr>
              <w:t>...)</w:t>
            </w:r>
          </w:p>
          <w:p w:rsidR="00B217EA" w:rsidRDefault="00B217EA" w:rsidP="00B217EA">
            <w:pPr>
              <w:numPr>
                <w:ilvl w:val="0"/>
                <w:numId w:val="227"/>
              </w:numPr>
              <w:tabs>
                <w:tab w:val="num" w:pos="709"/>
                <w:tab w:val="left" w:pos="1260"/>
              </w:tabs>
              <w:ind w:left="709" w:hanging="425"/>
              <w:jc w:val="both"/>
              <w:rPr>
                <w:rFonts w:ascii="Sylfaen" w:hAnsi="Sylfaen"/>
                <w:lang w:val="de-DE"/>
              </w:rPr>
            </w:pPr>
            <w:r>
              <w:rPr>
                <w:rFonts w:ascii="Sylfaen" w:hAnsi="Sylfaen"/>
                <w:sz w:val="22"/>
                <w:szCs w:val="22"/>
                <w:lang w:val="hy-AM"/>
              </w:rPr>
              <w:t>Տեղեկություններ վրաց</w:t>
            </w:r>
            <w:r>
              <w:rPr>
                <w:rFonts w:ascii="Sylfaen" w:hAnsi="Sylfaen"/>
                <w:sz w:val="22"/>
                <w:szCs w:val="22"/>
                <w:lang w:val="en-US"/>
              </w:rPr>
              <w:t>-</w:t>
            </w:r>
            <w:r>
              <w:rPr>
                <w:rFonts w:ascii="Sylfaen" w:hAnsi="Sylfaen"/>
                <w:sz w:val="22"/>
                <w:szCs w:val="22"/>
                <w:lang w:val="hy-AM"/>
              </w:rPr>
              <w:t>ֆրանսիական հարաբերություններից</w:t>
            </w:r>
          </w:p>
          <w:p w:rsidR="00B217EA" w:rsidRDefault="00B217EA" w:rsidP="00892343">
            <w:pPr>
              <w:pStyle w:val="BodyText"/>
              <w:jc w:val="both"/>
              <w:rPr>
                <w:i/>
                <w:lang w:val="fr-FR"/>
              </w:rPr>
            </w:pPr>
          </w:p>
        </w:tc>
      </w:tr>
    </w:tbl>
    <w:p w:rsidR="00B217EA" w:rsidRDefault="00B217EA" w:rsidP="00B217EA">
      <w:pPr>
        <w:pStyle w:val="BodyText"/>
        <w:jc w:val="both"/>
        <w:rPr>
          <w:i/>
          <w:sz w:val="22"/>
          <w:szCs w:val="22"/>
          <w:lang w:val="fr-FR"/>
        </w:rPr>
      </w:pPr>
    </w:p>
    <w:p w:rsidR="00B217EA" w:rsidRDefault="00B217EA" w:rsidP="00B217EA">
      <w:pPr>
        <w:pStyle w:val="BodyText"/>
        <w:jc w:val="both"/>
        <w:rPr>
          <w:i/>
          <w:sz w:val="22"/>
          <w:szCs w:val="22"/>
          <w:lang w:val="fr-FR"/>
        </w:rPr>
      </w:pPr>
    </w:p>
    <w:p w:rsidR="00B217EA" w:rsidRDefault="00B217EA" w:rsidP="00B217EA">
      <w:pPr>
        <w:pStyle w:val="BodyText"/>
        <w:jc w:val="both"/>
        <w:rPr>
          <w:i/>
          <w:sz w:val="22"/>
          <w:szCs w:val="22"/>
          <w:lang w:val="fr-FR"/>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pPr>
    </w:p>
    <w:p w:rsidR="00B217EA" w:rsidRDefault="00B217EA" w:rsidP="00B217EA">
      <w:pPr>
        <w:rPr>
          <w:rFonts w:ascii="Sylfaen" w:hAnsi="Sylfaen"/>
          <w:sz w:val="20"/>
          <w:szCs w:val="20"/>
          <w:lang w:val="en-US"/>
        </w:rPr>
        <w:sectPr w:rsidR="00B217EA">
          <w:pgSz w:w="12240" w:h="15840"/>
          <w:pgMar w:top="851" w:right="1134" w:bottom="851" w:left="1701" w:header="720" w:footer="720" w:gutter="0"/>
          <w:cols w:space="720"/>
        </w:sectPr>
      </w:pPr>
    </w:p>
    <w:p w:rsidR="00B217EA" w:rsidRDefault="00B217EA" w:rsidP="00B217EA">
      <w:pPr>
        <w:jc w:val="center"/>
        <w:rPr>
          <w:rFonts w:ascii="Sylfaen" w:hAnsi="Sylfaen"/>
          <w:b/>
          <w:sz w:val="28"/>
          <w:szCs w:val="28"/>
          <w:lang w:val="en-US"/>
        </w:rPr>
      </w:pPr>
      <w:r>
        <w:rPr>
          <w:rFonts w:ascii="Sylfaen" w:hAnsi="Sylfaen"/>
          <w:b/>
          <w:sz w:val="28"/>
          <w:szCs w:val="28"/>
          <w:lang w:val="hy-AM"/>
        </w:rPr>
        <w:t>Գլուխ</w:t>
      </w:r>
      <w:r>
        <w:rPr>
          <w:rFonts w:ascii="Sylfaen" w:hAnsi="Sylfaen"/>
          <w:b/>
          <w:sz w:val="28"/>
          <w:szCs w:val="28"/>
          <w:lang w:val="ka-GE"/>
        </w:rPr>
        <w:t xml:space="preserve"> </w:t>
      </w:r>
      <w:r>
        <w:rPr>
          <w:rFonts w:ascii="Sylfaen" w:hAnsi="Sylfaen"/>
          <w:b/>
          <w:sz w:val="28"/>
          <w:szCs w:val="28"/>
          <w:lang w:val="en-US"/>
        </w:rPr>
        <w:t>XXVIII</w:t>
      </w:r>
    </w:p>
    <w:p w:rsidR="00B217EA" w:rsidRDefault="00B217EA" w:rsidP="00B217EA">
      <w:pPr>
        <w:rPr>
          <w:rFonts w:ascii="Sylfaen" w:hAnsi="Sylfaen"/>
          <w:sz w:val="20"/>
          <w:szCs w:val="20"/>
          <w:lang w:val="en-US"/>
        </w:rPr>
      </w:pPr>
    </w:p>
    <w:p w:rsidR="00B217EA" w:rsidRDefault="00B217EA" w:rsidP="00B217EA">
      <w:pPr>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ֆրանսերեն լեզվի ծրագրի բովանդակությունը</w:t>
      </w:r>
    </w:p>
    <w:p w:rsidR="00B217EA" w:rsidRDefault="00B217EA" w:rsidP="00B217EA">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բ</w:t>
      </w:r>
      <w:r>
        <w:rPr>
          <w:rFonts w:ascii="Sylfaen" w:hAnsi="Sylfaen"/>
          <w:b/>
          <w:lang w:val="ka-GE"/>
        </w:rPr>
        <w:t xml:space="preserve">I, </w:t>
      </w:r>
      <w:r>
        <w:rPr>
          <w:rFonts w:ascii="Sylfaen" w:hAnsi="Sylfaen"/>
          <w:b/>
          <w:lang w:val="hy-AM"/>
        </w:rPr>
        <w:t>բ</w:t>
      </w:r>
      <w:r>
        <w:rPr>
          <w:rFonts w:ascii="Sylfaen" w:hAnsi="Sylfaen"/>
          <w:b/>
          <w:lang w:val="ka-GE"/>
        </w:rPr>
        <w:t>II</w:t>
      </w:r>
    </w:p>
    <w:p w:rsidR="00B217EA" w:rsidRDefault="00B217EA" w:rsidP="00B217EA">
      <w:pPr>
        <w:jc w:val="both"/>
        <w:rPr>
          <w:rFonts w:ascii="Sylfaen" w:hAnsi="Sylfaen"/>
          <w:b/>
          <w:sz w:val="22"/>
          <w:szCs w:val="22"/>
          <w:lang w:val="ka-GE"/>
        </w:rPr>
      </w:pPr>
    </w:p>
    <w:p w:rsidR="00B217EA" w:rsidRDefault="00B217EA" w:rsidP="00B217EA">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B217EA" w:rsidRDefault="00B217EA" w:rsidP="00B217EA">
      <w:pPr>
        <w:tabs>
          <w:tab w:val="left" w:pos="284"/>
        </w:tabs>
        <w:jc w:val="both"/>
        <w:rPr>
          <w:rFonts w:ascii="Sylfaen" w:hAnsi="Sylfaen"/>
          <w:sz w:val="22"/>
          <w:szCs w:val="22"/>
          <w:lang w:val="fr-FR"/>
        </w:rPr>
      </w:pPr>
      <w:r>
        <w:rPr>
          <w:rFonts w:ascii="Sylfaen" w:hAnsi="Sylfaen"/>
          <w:sz w:val="22"/>
          <w:szCs w:val="22"/>
          <w:lang w:val="fr-FR"/>
        </w:rPr>
        <w:tab/>
      </w:r>
    </w:p>
    <w:p w:rsidR="00B217EA" w:rsidRDefault="00B217EA" w:rsidP="00B217EA">
      <w:pPr>
        <w:tabs>
          <w:tab w:val="left" w:pos="284"/>
        </w:tabs>
        <w:jc w:val="both"/>
        <w:rPr>
          <w:rFonts w:ascii="Sylfaen" w:hAnsi="Sylfaen"/>
          <w:sz w:val="22"/>
          <w:szCs w:val="22"/>
          <w:lang w:val="fr-FR"/>
        </w:rPr>
      </w:pP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fr-FR"/>
        </w:rPr>
        <w:t xml:space="preserve">, </w:t>
      </w:r>
      <w:r>
        <w:rPr>
          <w:rFonts w:ascii="Sylfaen" w:hAnsi="Sylfaen"/>
          <w:sz w:val="22"/>
          <w:szCs w:val="22"/>
          <w:lang w:val="en-US"/>
        </w:rPr>
        <w:t>որ</w:t>
      </w:r>
      <w:r>
        <w:rPr>
          <w:rFonts w:ascii="Sylfaen" w:hAnsi="Sylfaen"/>
          <w:sz w:val="22"/>
          <w:szCs w:val="22"/>
          <w:lang w:val="hy-AM"/>
        </w:rPr>
        <w:t xml:space="preserve"> </w:t>
      </w:r>
      <w:r>
        <w:rPr>
          <w:rFonts w:ascii="Sylfaen" w:hAnsi="Sylfaen"/>
          <w:sz w:val="22"/>
          <w:szCs w:val="22"/>
          <w:lang w:val="en-US"/>
        </w:rPr>
        <w:t>յուրացվելիք</w:t>
      </w:r>
      <w:r>
        <w:rPr>
          <w:rFonts w:ascii="Sylfaen" w:hAnsi="Sylfaen"/>
          <w:sz w:val="22"/>
          <w:szCs w:val="22"/>
          <w:lang w:val="hy-AM"/>
        </w:rPr>
        <w:t xml:space="preserve"> լեզվական նյութը և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B217EA" w:rsidRDefault="00B217EA" w:rsidP="00B217EA">
      <w:pPr>
        <w:numPr>
          <w:ilvl w:val="0"/>
          <w:numId w:val="11"/>
        </w:numPr>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p>
    <w:p w:rsidR="00B217EA" w:rsidRDefault="00B217EA" w:rsidP="00B217EA">
      <w:pPr>
        <w:jc w:val="both"/>
        <w:rPr>
          <w:rFonts w:ascii="Sylfaen" w:hAnsi="Sylfaen"/>
          <w:b/>
          <w:sz w:val="22"/>
          <w:szCs w:val="22"/>
          <w:lang w:val="en-US"/>
        </w:rPr>
      </w:pPr>
    </w:p>
    <w:p w:rsidR="00B217EA" w:rsidRDefault="00B217EA" w:rsidP="00B217EA">
      <w:pPr>
        <w:jc w:val="both"/>
        <w:rPr>
          <w:rFonts w:ascii="Sylfaen" w:hAnsi="Sylfaen"/>
          <w:b/>
          <w:sz w:val="22"/>
          <w:szCs w:val="22"/>
          <w:lang w:val="en-US"/>
        </w:rPr>
      </w:pPr>
    </w:p>
    <w:p w:rsidR="00B217EA" w:rsidRDefault="00B217EA" w:rsidP="00B217EA">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B217EA" w:rsidRDefault="00B217EA" w:rsidP="00B217EA">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B217EA" w:rsidRDefault="00B217EA" w:rsidP="00B217EA">
      <w:pPr>
        <w:pStyle w:val="ListBullet2"/>
        <w:numPr>
          <w:ilvl w:val="0"/>
          <w:numId w:val="221"/>
        </w:numPr>
        <w:ind w:hanging="436"/>
        <w:jc w:val="both"/>
        <w:rPr>
          <w:rFonts w:ascii="Sylfaen" w:hAnsi="Sylfaen"/>
          <w:b/>
          <w:bCs/>
          <w:sz w:val="22"/>
          <w:szCs w:val="22"/>
          <w:lang w:val="fr-FR"/>
        </w:rPr>
      </w:pPr>
      <w:r>
        <w:rPr>
          <w:rFonts w:ascii="Sylfaen" w:hAnsi="Sylfaen"/>
          <w:b/>
          <w:bCs/>
          <w:sz w:val="22"/>
          <w:szCs w:val="22"/>
          <w:lang w:val="hy-AM"/>
        </w:rPr>
        <w:t>Սոցիալական հարաբերություններ</w:t>
      </w:r>
      <w:r>
        <w:rPr>
          <w:rFonts w:ascii="Sylfaen" w:hAnsi="Sylfaen"/>
          <w:b/>
          <w:bCs/>
          <w:sz w:val="22"/>
          <w:szCs w:val="22"/>
          <w:lang w:val="fr-FR"/>
        </w:rPr>
        <w:t> </w:t>
      </w:r>
      <w:r>
        <w:rPr>
          <w:rFonts w:ascii="Sylfaen" w:hAnsi="Sylfaen"/>
          <w:b/>
          <w:sz w:val="22"/>
          <w:szCs w:val="22"/>
          <w:lang w:val="fr-FR"/>
        </w:rPr>
        <w:t xml:space="preserve"> </w:t>
      </w:r>
    </w:p>
    <w:p w:rsidR="00B217EA" w:rsidRDefault="00B217EA" w:rsidP="00B217EA">
      <w:pPr>
        <w:pStyle w:val="ListBullet2"/>
        <w:numPr>
          <w:ilvl w:val="0"/>
          <w:numId w:val="221"/>
        </w:numPr>
        <w:ind w:hanging="436"/>
        <w:jc w:val="both"/>
        <w:rPr>
          <w:rFonts w:ascii="Sylfaen" w:hAnsi="Sylfaen"/>
          <w:b/>
          <w:bCs/>
          <w:sz w:val="22"/>
          <w:szCs w:val="22"/>
          <w:lang w:val="fr-FR"/>
        </w:rPr>
      </w:pPr>
      <w:r>
        <w:rPr>
          <w:rFonts w:ascii="Sylfaen" w:hAnsi="Sylfaen"/>
          <w:b/>
          <w:bCs/>
          <w:sz w:val="22"/>
          <w:szCs w:val="22"/>
          <w:lang w:val="hy-AM"/>
        </w:rPr>
        <w:t>Տեղեկության փոխանակում</w:t>
      </w:r>
      <w:r>
        <w:rPr>
          <w:rFonts w:ascii="Sylfaen" w:hAnsi="Sylfaen"/>
          <w:b/>
          <w:bCs/>
          <w:sz w:val="22"/>
          <w:szCs w:val="22"/>
          <w:lang w:val="fr-FR"/>
        </w:rPr>
        <w:t xml:space="preserve">  </w:t>
      </w:r>
    </w:p>
    <w:p w:rsidR="00B217EA" w:rsidRDefault="00B217EA" w:rsidP="00B217EA">
      <w:pPr>
        <w:pStyle w:val="ListBullet2"/>
        <w:numPr>
          <w:ilvl w:val="0"/>
          <w:numId w:val="221"/>
        </w:numPr>
        <w:ind w:hanging="436"/>
        <w:jc w:val="both"/>
        <w:rPr>
          <w:rFonts w:ascii="Sylfaen" w:hAnsi="Sylfaen"/>
          <w:b/>
          <w:bCs/>
          <w:sz w:val="22"/>
          <w:szCs w:val="22"/>
          <w:lang w:val="fr-FR"/>
        </w:rPr>
      </w:pPr>
      <w:r>
        <w:rPr>
          <w:rFonts w:ascii="Sylfaen" w:hAnsi="Sylfaen"/>
          <w:b/>
          <w:bCs/>
          <w:sz w:val="22"/>
          <w:szCs w:val="22"/>
          <w:lang w:val="hy-AM"/>
        </w:rPr>
        <w:t>Նկարագրում/բնութագրում</w:t>
      </w:r>
      <w:r>
        <w:rPr>
          <w:rFonts w:ascii="Sylfaen" w:hAnsi="Sylfaen"/>
          <w:b/>
          <w:bCs/>
          <w:sz w:val="22"/>
          <w:szCs w:val="22"/>
          <w:lang w:val="fr-FR"/>
        </w:rPr>
        <w:t xml:space="preserve"> </w:t>
      </w:r>
    </w:p>
    <w:p w:rsidR="00B217EA" w:rsidRDefault="00B217EA" w:rsidP="00B217EA">
      <w:pPr>
        <w:pStyle w:val="ListBullet2"/>
        <w:numPr>
          <w:ilvl w:val="0"/>
          <w:numId w:val="221"/>
        </w:numPr>
        <w:ind w:hanging="436"/>
        <w:jc w:val="both"/>
        <w:rPr>
          <w:rFonts w:ascii="Sylfaen" w:hAnsi="Sylfaen"/>
          <w:b/>
          <w:sz w:val="22"/>
          <w:szCs w:val="22"/>
          <w:lang w:val="fr-FR"/>
        </w:rPr>
      </w:pPr>
      <w:r>
        <w:rPr>
          <w:rFonts w:ascii="Sylfaen" w:hAnsi="Sylfaen"/>
          <w:b/>
          <w:sz w:val="22"/>
          <w:szCs w:val="22"/>
          <w:lang w:val="hy-AM"/>
        </w:rPr>
        <w:t>Գնահատում</w:t>
      </w:r>
      <w:r>
        <w:rPr>
          <w:rFonts w:ascii="Sylfaen" w:hAnsi="Sylfaen"/>
          <w:b/>
          <w:sz w:val="22"/>
          <w:szCs w:val="22"/>
          <w:lang w:val="fr-FR"/>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Զգացմունքների, հուզական </w:t>
      </w:r>
      <w:r>
        <w:rPr>
          <w:rFonts w:ascii="Sylfaen" w:hAnsi="Sylfaen"/>
          <w:b/>
          <w:sz w:val="22"/>
          <w:szCs w:val="22"/>
        </w:rPr>
        <w:t>արձագանքների</w:t>
      </w:r>
      <w:r>
        <w:rPr>
          <w:rFonts w:ascii="Sylfaen" w:hAnsi="Sylfaen"/>
          <w:b/>
          <w:sz w:val="22"/>
          <w:szCs w:val="22"/>
          <w:lang w:val="hy-AM"/>
        </w:rPr>
        <w:t xml:space="preserve">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ժամանակի մեջ</w:t>
      </w:r>
      <w:r>
        <w:rPr>
          <w:rFonts w:ascii="Sylfaen" w:hAnsi="Sylfaen"/>
          <w:b/>
          <w:sz w:val="22"/>
          <w:szCs w:val="22"/>
          <w:lang w:val="fr-FR"/>
        </w:rPr>
        <w:t xml:space="preserve"> </w:t>
      </w:r>
      <w:r>
        <w:rPr>
          <w:rFonts w:ascii="Sylfaen" w:hAnsi="Sylfaen"/>
          <w:b/>
          <w:sz w:val="22"/>
          <w:szCs w:val="22"/>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bCs/>
          <w:sz w:val="22"/>
          <w:szCs w:val="22"/>
          <w:lang w:val="hy-AM"/>
        </w:rPr>
        <w:t>Կողմնորոշում տարածության մեջ</w:t>
      </w:r>
      <w:r>
        <w:rPr>
          <w:rFonts w:ascii="Sylfaen" w:hAnsi="Sylfaen"/>
          <w:b/>
          <w:sz w:val="22"/>
          <w:szCs w:val="22"/>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Տրամաբանական կապերի արտահայտում</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Անհրաժեշտություն, պարտականություն</w:t>
      </w:r>
      <w:r>
        <w:rPr>
          <w:rFonts w:ascii="Sylfaen" w:hAnsi="Sylfaen"/>
          <w:b/>
          <w:sz w:val="22"/>
          <w:szCs w:val="22"/>
        </w:rPr>
        <w:t xml:space="preserve"> </w:t>
      </w:r>
    </w:p>
    <w:p w:rsidR="00B217EA" w:rsidRDefault="00B217EA" w:rsidP="00B217EA">
      <w:pPr>
        <w:pStyle w:val="ListBullet2"/>
        <w:numPr>
          <w:ilvl w:val="0"/>
          <w:numId w:val="221"/>
        </w:numPr>
        <w:ind w:hanging="436"/>
        <w:jc w:val="both"/>
        <w:rPr>
          <w:rFonts w:ascii="Sylfaen" w:hAnsi="Sylfaen"/>
          <w:b/>
          <w:sz w:val="22"/>
          <w:szCs w:val="22"/>
        </w:rPr>
      </w:pPr>
      <w:r>
        <w:rPr>
          <w:rFonts w:ascii="Sylfaen" w:hAnsi="Sylfaen"/>
          <w:b/>
          <w:sz w:val="22"/>
          <w:szCs w:val="22"/>
          <w:lang w:val="hy-AM"/>
        </w:rPr>
        <w:t xml:space="preserve">Ինտերակցիա դասասենյակում </w:t>
      </w:r>
      <w:r>
        <w:rPr>
          <w:rFonts w:ascii="Sylfaen" w:hAnsi="Sylfaen"/>
          <w:b/>
          <w:sz w:val="22"/>
          <w:szCs w:val="22"/>
        </w:rPr>
        <w:t xml:space="preserve"> </w:t>
      </w:r>
    </w:p>
    <w:p w:rsidR="00B217EA" w:rsidRDefault="00B217EA" w:rsidP="00B217EA">
      <w:pPr>
        <w:jc w:val="both"/>
        <w:rPr>
          <w:rFonts w:ascii="AcadMtavr" w:hAnsi="AcadMtavr"/>
          <w:b/>
          <w:bCs/>
          <w:sz w:val="22"/>
          <w:szCs w:val="22"/>
        </w:rPr>
      </w:pPr>
    </w:p>
    <w:p w:rsidR="00B217EA" w:rsidRDefault="00B217EA" w:rsidP="00B217EA">
      <w:pPr>
        <w:jc w:val="both"/>
        <w:rPr>
          <w:rFonts w:ascii="AcadMtavr" w:hAnsi="AcadMtavr"/>
          <w:b/>
          <w:sz w:val="22"/>
          <w:szCs w:val="22"/>
          <w:lang w:val="en-US"/>
        </w:rPr>
      </w:pPr>
      <w:r>
        <w:rPr>
          <w:rFonts w:ascii="Sylfaen" w:hAnsi="Sylfaen"/>
          <w:b/>
          <w:sz w:val="22"/>
          <w:szCs w:val="22"/>
          <w:lang w:val="hy-AM"/>
        </w:rPr>
        <w:t>Բառապաշար</w:t>
      </w:r>
    </w:p>
    <w:p w:rsidR="00B217EA" w:rsidRDefault="00B217EA" w:rsidP="00B217EA">
      <w:pPr>
        <w:jc w:val="both"/>
        <w:rPr>
          <w:rFonts w:ascii="AcadMtavr" w:hAnsi="AcadMtavr"/>
          <w:b/>
          <w:bCs/>
          <w:sz w:val="22"/>
          <w:szCs w:val="22"/>
          <w:lang w:val="en-US"/>
        </w:rPr>
      </w:pPr>
    </w:p>
    <w:p w:rsidR="00B217EA" w:rsidRDefault="00B217EA" w:rsidP="00B217EA">
      <w:pPr>
        <w:numPr>
          <w:ilvl w:val="0"/>
          <w:numId w:val="222"/>
        </w:numPr>
        <w:tabs>
          <w:tab w:val="clear" w:pos="720"/>
          <w:tab w:val="left" w:pos="709"/>
        </w:tabs>
        <w:ind w:hanging="436"/>
        <w:jc w:val="both"/>
        <w:rPr>
          <w:rFonts w:ascii="Sylfaen" w:hAnsi="Sylfaen"/>
          <w:b/>
          <w:bCs/>
          <w:sz w:val="22"/>
          <w:szCs w:val="22"/>
          <w:lang w:val="en-US"/>
        </w:rPr>
      </w:pPr>
      <w:r>
        <w:rPr>
          <w:rFonts w:ascii="Sylfaen" w:hAnsi="Sylfaen"/>
          <w:b/>
          <w:bCs/>
          <w:sz w:val="22"/>
          <w:szCs w:val="22"/>
          <w:lang w:val="hy-AM"/>
        </w:rPr>
        <w:t>Անհատ՝</w:t>
      </w:r>
      <w:r>
        <w:rPr>
          <w:rFonts w:ascii="Sylfaen" w:hAnsi="Sylfaen"/>
          <w:bCs/>
          <w:sz w:val="22"/>
          <w:szCs w:val="22"/>
          <w:lang w:val="hy-AM"/>
        </w:rPr>
        <w:t xml:space="preserve"> մարմին, արտաքին, բնավորություն, հագուստ/</w:t>
      </w:r>
      <w:r>
        <w:rPr>
          <w:rFonts w:ascii="Sylfaen" w:hAnsi="Sylfaen"/>
          <w:bCs/>
          <w:sz w:val="22"/>
          <w:szCs w:val="22"/>
          <w:lang w:val="en-US"/>
        </w:rPr>
        <w:t>աքսեսուարներ</w:t>
      </w:r>
      <w:r>
        <w:rPr>
          <w:rFonts w:ascii="Sylfaen" w:hAnsi="Sylfaen"/>
          <w:bCs/>
          <w:sz w:val="22"/>
          <w:szCs w:val="22"/>
          <w:lang w:val="hy-AM"/>
        </w:rPr>
        <w:t>, հիգիենա, առողջություն/հիվանդություն, սնունդ (կերակուրներ, սպասք),</w:t>
      </w:r>
      <w:r>
        <w:rPr>
          <w:rFonts w:ascii="Sylfaen" w:hAnsi="Sylfaen"/>
          <w:bCs/>
          <w:sz w:val="22"/>
          <w:szCs w:val="22"/>
          <w:lang w:val="en-US"/>
        </w:rPr>
        <w:t xml:space="preserve"> </w:t>
      </w:r>
      <w:r>
        <w:rPr>
          <w:rFonts w:ascii="Sylfaen" w:hAnsi="Sylfaen"/>
          <w:bCs/>
          <w:sz w:val="22"/>
          <w:szCs w:val="22"/>
          <w:lang w:val="hy-AM"/>
        </w:rPr>
        <w:t>մասնագիտություն</w:t>
      </w:r>
      <w:r>
        <w:rPr>
          <w:rFonts w:ascii="Sylfaen" w:hAnsi="Sylfaen"/>
          <w:bCs/>
          <w:sz w:val="22"/>
          <w:szCs w:val="22"/>
          <w:lang w:val="en-US"/>
        </w:rPr>
        <w:t>/</w:t>
      </w:r>
      <w:r>
        <w:rPr>
          <w:rFonts w:ascii="Sylfaen" w:hAnsi="Sylfaen"/>
          <w:bCs/>
          <w:sz w:val="22"/>
          <w:szCs w:val="22"/>
          <w:lang w:val="hy-AM"/>
        </w:rPr>
        <w:t>արհեստ</w:t>
      </w:r>
      <w:r>
        <w:rPr>
          <w:rFonts w:ascii="Sylfaen" w:hAnsi="Sylfaen"/>
          <w:bCs/>
          <w:sz w:val="22"/>
          <w:szCs w:val="22"/>
          <w:lang w:val="ka-GE"/>
        </w:rPr>
        <w:t>/</w:t>
      </w:r>
      <w:r>
        <w:rPr>
          <w:rFonts w:ascii="Sylfaen" w:hAnsi="Sylfaen"/>
          <w:bCs/>
          <w:sz w:val="22"/>
          <w:szCs w:val="22"/>
          <w:lang w:val="hy-AM"/>
        </w:rPr>
        <w:t>գործունեություն</w:t>
      </w:r>
      <w:r>
        <w:rPr>
          <w:rFonts w:ascii="Sylfaen" w:hAnsi="Sylfaen"/>
          <w:bCs/>
          <w:sz w:val="22"/>
          <w:szCs w:val="22"/>
          <w:lang w:val="en-US"/>
        </w:rPr>
        <w:t xml:space="preserve">, </w:t>
      </w:r>
      <w:r>
        <w:rPr>
          <w:rFonts w:ascii="Sylfaen" w:hAnsi="Sylfaen"/>
          <w:bCs/>
          <w:sz w:val="22"/>
          <w:szCs w:val="22"/>
          <w:lang w:val="hy-AM"/>
        </w:rPr>
        <w:t xml:space="preserve">գնահատում և հուզական </w:t>
      </w:r>
      <w:r>
        <w:rPr>
          <w:rFonts w:ascii="Sylfaen" w:hAnsi="Sylfaen"/>
          <w:bCs/>
          <w:sz w:val="22"/>
          <w:szCs w:val="22"/>
          <w:lang w:val="en-US"/>
        </w:rPr>
        <w:t>արձագանք</w:t>
      </w:r>
    </w:p>
    <w:p w:rsidR="00B217EA" w:rsidRDefault="00B217EA" w:rsidP="00B217EA">
      <w:pPr>
        <w:numPr>
          <w:ilvl w:val="0"/>
          <w:numId w:val="222"/>
        </w:numPr>
        <w:tabs>
          <w:tab w:val="clear" w:pos="720"/>
          <w:tab w:val="left" w:pos="709"/>
        </w:tabs>
        <w:ind w:hanging="436"/>
        <w:jc w:val="both"/>
        <w:rPr>
          <w:rFonts w:ascii="Sylfaen" w:hAnsi="Sylfaen"/>
          <w:b/>
          <w:bCs/>
          <w:sz w:val="22"/>
          <w:szCs w:val="22"/>
          <w:lang w:val="en-US"/>
        </w:rPr>
      </w:pPr>
      <w:r>
        <w:rPr>
          <w:rFonts w:ascii="Sylfaen" w:hAnsi="Sylfaen"/>
          <w:b/>
          <w:bCs/>
          <w:sz w:val="22"/>
          <w:szCs w:val="22"/>
          <w:lang w:val="hy-AM"/>
        </w:rPr>
        <w:t xml:space="preserve">Անհատի շրջապատը՝ </w:t>
      </w:r>
      <w:r>
        <w:rPr>
          <w:rFonts w:ascii="Sylfaen" w:hAnsi="Sylfaen"/>
          <w:bCs/>
          <w:sz w:val="22"/>
          <w:szCs w:val="22"/>
          <w:lang w:val="hy-AM"/>
        </w:rPr>
        <w:t>մարդիկ, ընտանիք/ազգականներ</w:t>
      </w:r>
      <w:r>
        <w:rPr>
          <w:rFonts w:ascii="Sylfaen" w:hAnsi="Sylfaen"/>
          <w:bCs/>
          <w:sz w:val="22"/>
          <w:szCs w:val="22"/>
          <w:lang w:val="en-US"/>
        </w:rPr>
        <w:t xml:space="preserve">, </w:t>
      </w:r>
      <w:r>
        <w:rPr>
          <w:rFonts w:ascii="Sylfaen" w:hAnsi="Sylfaen"/>
          <w:bCs/>
          <w:sz w:val="22"/>
          <w:szCs w:val="22"/>
          <w:lang w:val="hy-AM"/>
        </w:rPr>
        <w:t>կենդանական աշխարհ, հեքիաթային աշխարհ, բնություն, բնական երևույթներ, աշխարհագրական անվանումներ</w:t>
      </w:r>
      <w:r>
        <w:rPr>
          <w:rFonts w:ascii="Sylfaen" w:hAnsi="Sylfaen"/>
          <w:bCs/>
          <w:sz w:val="22"/>
          <w:szCs w:val="22"/>
          <w:lang w:val="en-US"/>
        </w:rPr>
        <w:t xml:space="preserve">, </w:t>
      </w:r>
      <w:r>
        <w:rPr>
          <w:rFonts w:ascii="Sylfaen" w:hAnsi="Sylfaen"/>
          <w:bCs/>
          <w:sz w:val="22"/>
          <w:szCs w:val="22"/>
          <w:lang w:val="hy-AM"/>
        </w:rPr>
        <w:t>ազգություն, բնակավայր, կահույք/կենցաղային իրեր</w:t>
      </w:r>
      <w:r>
        <w:rPr>
          <w:rFonts w:ascii="Sylfaen" w:hAnsi="Sylfaen"/>
          <w:bCs/>
          <w:sz w:val="22"/>
          <w:szCs w:val="22"/>
          <w:lang w:val="en-US"/>
        </w:rPr>
        <w:t xml:space="preserve">, </w:t>
      </w:r>
      <w:r>
        <w:rPr>
          <w:rFonts w:ascii="Sylfaen" w:hAnsi="Sylfaen"/>
          <w:bCs/>
          <w:sz w:val="22"/>
          <w:szCs w:val="22"/>
          <w:lang w:val="hy-AM"/>
        </w:rPr>
        <w:t>դպրոց/դպրոցի անձնակազմ, դպրոցական իրեր</w:t>
      </w:r>
      <w:r>
        <w:rPr>
          <w:rFonts w:ascii="Sylfaen" w:hAnsi="Sylfaen"/>
          <w:bCs/>
          <w:sz w:val="22"/>
          <w:szCs w:val="22"/>
          <w:lang w:val="en-US"/>
        </w:rPr>
        <w:t xml:space="preserve">, </w:t>
      </w:r>
      <w:r>
        <w:rPr>
          <w:rFonts w:ascii="Sylfaen" w:hAnsi="Sylfaen"/>
          <w:bCs/>
          <w:sz w:val="22"/>
          <w:szCs w:val="22"/>
          <w:lang w:val="hy-AM"/>
        </w:rPr>
        <w:t>ուսումնական առարկաներ, առևտր</w:t>
      </w:r>
      <w:r>
        <w:rPr>
          <w:rFonts w:ascii="Sylfaen" w:hAnsi="Sylfaen"/>
          <w:bCs/>
          <w:sz w:val="22"/>
          <w:szCs w:val="22"/>
          <w:lang w:val="en-US"/>
        </w:rPr>
        <w:t>ի</w:t>
      </w:r>
      <w:r>
        <w:rPr>
          <w:rFonts w:ascii="Sylfaen" w:hAnsi="Sylfaen"/>
          <w:bCs/>
          <w:sz w:val="22"/>
          <w:szCs w:val="22"/>
          <w:lang w:val="hy-AM"/>
        </w:rPr>
        <w:t xml:space="preserve"> օբյեկտներ/անձնակազմ, պարենամթերք, սն</w:t>
      </w:r>
      <w:r>
        <w:rPr>
          <w:rFonts w:ascii="Sylfaen" w:hAnsi="Sylfaen"/>
          <w:bCs/>
          <w:sz w:val="22"/>
          <w:szCs w:val="22"/>
          <w:lang w:val="en-US"/>
        </w:rPr>
        <w:t>նդի</w:t>
      </w:r>
      <w:r>
        <w:rPr>
          <w:rFonts w:ascii="Sylfaen" w:hAnsi="Sylfaen"/>
          <w:bCs/>
          <w:sz w:val="22"/>
          <w:szCs w:val="22"/>
          <w:lang w:val="hy-AM"/>
        </w:rPr>
        <w:t xml:space="preserve"> օբյեկտներ</w:t>
      </w:r>
      <w:r>
        <w:rPr>
          <w:rFonts w:ascii="Sylfaen" w:hAnsi="Sylfaen"/>
          <w:bCs/>
          <w:sz w:val="22"/>
          <w:szCs w:val="22"/>
          <w:lang w:val="en-US"/>
        </w:rPr>
        <w:t xml:space="preserve">, </w:t>
      </w:r>
      <w:r>
        <w:rPr>
          <w:rFonts w:ascii="Sylfaen" w:hAnsi="Sylfaen"/>
          <w:bCs/>
          <w:sz w:val="22"/>
          <w:szCs w:val="22"/>
          <w:lang w:val="hy-AM"/>
        </w:rPr>
        <w:t>փոխադրամիջոց/անձնակազմ, փոստ/անձնակազմ, մշակութային օբյեկտներ/անձնակազմ</w:t>
      </w:r>
    </w:p>
    <w:p w:rsidR="00B217EA" w:rsidRDefault="00B217EA" w:rsidP="00B217EA">
      <w:pPr>
        <w:numPr>
          <w:ilvl w:val="0"/>
          <w:numId w:val="222"/>
        </w:numPr>
        <w:tabs>
          <w:tab w:val="clear" w:pos="720"/>
          <w:tab w:val="left" w:pos="709"/>
        </w:tabs>
        <w:ind w:hanging="436"/>
        <w:jc w:val="both"/>
        <w:rPr>
          <w:rFonts w:ascii="Sylfaen" w:hAnsi="Sylfaen"/>
          <w:b/>
          <w:bCs/>
          <w:sz w:val="22"/>
          <w:szCs w:val="22"/>
        </w:rPr>
      </w:pPr>
      <w:r>
        <w:rPr>
          <w:rFonts w:ascii="Sylfaen" w:hAnsi="Sylfaen"/>
          <w:b/>
          <w:bCs/>
          <w:sz w:val="22"/>
          <w:szCs w:val="22"/>
          <w:lang w:val="hy-AM"/>
        </w:rPr>
        <w:t>Տոն և տոնակատարություններ</w:t>
      </w:r>
    </w:p>
    <w:p w:rsidR="00B217EA" w:rsidRDefault="00B217EA" w:rsidP="00B217EA">
      <w:pPr>
        <w:numPr>
          <w:ilvl w:val="0"/>
          <w:numId w:val="222"/>
        </w:numPr>
        <w:tabs>
          <w:tab w:val="clear" w:pos="720"/>
          <w:tab w:val="left" w:pos="709"/>
        </w:tabs>
        <w:ind w:hanging="436"/>
        <w:jc w:val="both"/>
        <w:rPr>
          <w:rFonts w:ascii="Sylfaen" w:hAnsi="Sylfaen"/>
          <w:bCs/>
          <w:sz w:val="22"/>
          <w:szCs w:val="22"/>
        </w:rPr>
      </w:pPr>
      <w:r>
        <w:rPr>
          <w:rFonts w:ascii="Sylfaen" w:hAnsi="Sylfaen"/>
          <w:b/>
          <w:bCs/>
          <w:sz w:val="22"/>
          <w:szCs w:val="22"/>
          <w:lang w:val="hy-AM"/>
        </w:rPr>
        <w:t xml:space="preserve">Ամենօրյա ակտիվություններ՝ </w:t>
      </w:r>
      <w:r>
        <w:rPr>
          <w:rFonts w:ascii="Sylfaen" w:hAnsi="Sylfaen"/>
          <w:bCs/>
          <w:sz w:val="22"/>
          <w:szCs w:val="22"/>
          <w:lang w:val="hy-AM"/>
        </w:rPr>
        <w:t>տանը, դրսում, դպրոցում, սպորտ, արձակուրդներ/հանգ</w:t>
      </w:r>
      <w:r>
        <w:rPr>
          <w:rFonts w:ascii="Sylfaen" w:hAnsi="Sylfaen"/>
          <w:bCs/>
          <w:sz w:val="22"/>
          <w:szCs w:val="22"/>
          <w:lang w:val="en-US"/>
        </w:rPr>
        <w:t>ի</w:t>
      </w:r>
      <w:r>
        <w:rPr>
          <w:rFonts w:ascii="Sylfaen" w:hAnsi="Sylfaen"/>
          <w:bCs/>
          <w:sz w:val="22"/>
          <w:szCs w:val="22"/>
          <w:lang w:val="hy-AM"/>
        </w:rPr>
        <w:t>ստ և ժամանց,</w:t>
      </w:r>
      <w:r>
        <w:rPr>
          <w:rFonts w:ascii="Sylfaen" w:hAnsi="Sylfaen"/>
          <w:b/>
          <w:bCs/>
          <w:sz w:val="22"/>
          <w:szCs w:val="22"/>
          <w:lang w:val="hy-AM"/>
        </w:rPr>
        <w:t xml:space="preserve"> </w:t>
      </w:r>
      <w:r>
        <w:rPr>
          <w:rFonts w:ascii="Sylfaen" w:hAnsi="Sylfaen"/>
          <w:bCs/>
          <w:sz w:val="22"/>
          <w:szCs w:val="22"/>
          <w:lang w:val="hy-AM"/>
        </w:rPr>
        <w:t>ճանապարհորդություն/տեղաշարժ</w:t>
      </w:r>
    </w:p>
    <w:p w:rsidR="00B217EA" w:rsidRDefault="00B217EA" w:rsidP="00B217EA">
      <w:pPr>
        <w:numPr>
          <w:ilvl w:val="0"/>
          <w:numId w:val="222"/>
        </w:numPr>
        <w:tabs>
          <w:tab w:val="clear" w:pos="720"/>
          <w:tab w:val="left" w:pos="709"/>
        </w:tabs>
        <w:ind w:hanging="436"/>
        <w:jc w:val="both"/>
        <w:rPr>
          <w:rFonts w:ascii="Sylfaen" w:hAnsi="Sylfaen"/>
          <w:b/>
          <w:bCs/>
          <w:sz w:val="22"/>
          <w:szCs w:val="22"/>
        </w:rPr>
      </w:pPr>
      <w:r>
        <w:rPr>
          <w:rFonts w:ascii="Sylfaen" w:hAnsi="Sylfaen"/>
          <w:b/>
          <w:bCs/>
          <w:sz w:val="22"/>
          <w:szCs w:val="22"/>
          <w:lang w:val="hy-AM"/>
        </w:rPr>
        <w:t>Կողմնորոշ</w:t>
      </w:r>
      <w:r>
        <w:rPr>
          <w:rFonts w:ascii="Sylfaen" w:hAnsi="Sylfaen"/>
          <w:b/>
          <w:bCs/>
          <w:sz w:val="22"/>
          <w:szCs w:val="22"/>
          <w:lang w:val="en-US"/>
        </w:rPr>
        <w:t>իչներ</w:t>
      </w:r>
      <w:r>
        <w:rPr>
          <w:rFonts w:ascii="Sylfaen" w:hAnsi="Sylfaen"/>
          <w:b/>
          <w:bCs/>
          <w:sz w:val="22"/>
          <w:szCs w:val="22"/>
          <w:lang w:val="hy-AM"/>
        </w:rPr>
        <w:t xml:space="preserve">՝ </w:t>
      </w:r>
      <w:r>
        <w:rPr>
          <w:rFonts w:ascii="Sylfaen" w:hAnsi="Sylfaen"/>
          <w:bCs/>
          <w:sz w:val="22"/>
          <w:szCs w:val="22"/>
          <w:lang w:val="hy-AM"/>
        </w:rPr>
        <w:t>ժամանակ, տարածություն, հատկանիշներ, թվեր</w:t>
      </w:r>
      <w:r>
        <w:rPr>
          <w:rFonts w:ascii="Sylfaen" w:hAnsi="Sylfaen"/>
          <w:b/>
          <w:bCs/>
          <w:sz w:val="22"/>
          <w:szCs w:val="22"/>
        </w:rPr>
        <w:t xml:space="preserve"> </w:t>
      </w:r>
    </w:p>
    <w:p w:rsidR="00B217EA" w:rsidRDefault="00B217EA" w:rsidP="00B217EA">
      <w:pPr>
        <w:jc w:val="both"/>
        <w:rPr>
          <w:rFonts w:ascii="AcadMtavr" w:hAnsi="AcadMtavr"/>
          <w:b/>
          <w:bCs/>
          <w:sz w:val="22"/>
          <w:szCs w:val="22"/>
          <w:lang w:val="de-DE"/>
        </w:rPr>
      </w:pPr>
    </w:p>
    <w:p w:rsidR="00B217EA" w:rsidRDefault="00B217EA" w:rsidP="00B217EA">
      <w:pPr>
        <w:jc w:val="both"/>
        <w:rPr>
          <w:rFonts w:ascii="Sylfaen" w:hAnsi="Sylfaen"/>
          <w:b/>
          <w:bCs/>
          <w:sz w:val="22"/>
          <w:szCs w:val="22"/>
          <w:lang w:val="hy-AM"/>
        </w:rPr>
      </w:pPr>
      <w:r>
        <w:rPr>
          <w:rFonts w:ascii="Sylfaen" w:hAnsi="Sylfaen"/>
          <w:b/>
          <w:bCs/>
          <w:sz w:val="22"/>
          <w:szCs w:val="22"/>
          <w:lang w:val="hy-AM"/>
        </w:rPr>
        <w:t>Քերականություն</w:t>
      </w:r>
    </w:p>
    <w:p w:rsidR="00B217EA" w:rsidRDefault="00B217EA" w:rsidP="00B217EA">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B217EA" w:rsidRDefault="00B217EA" w:rsidP="00B217EA">
      <w:pPr>
        <w:jc w:val="both"/>
        <w:rPr>
          <w:rFonts w:ascii="Sylfaen" w:hAnsi="Sylfaen"/>
          <w:b/>
          <w:bCs/>
          <w:sz w:val="22"/>
          <w:szCs w:val="22"/>
          <w:lang w:val="de-DE"/>
        </w:rPr>
      </w:pPr>
    </w:p>
    <w:p w:rsidR="00B217EA" w:rsidRDefault="00B217EA" w:rsidP="00B217EA">
      <w:pPr>
        <w:rPr>
          <w:rFonts w:ascii="Geo AcadNusx" w:hAnsi="Geo AcadNusx"/>
          <w:sz w:val="22"/>
          <w:szCs w:val="22"/>
          <w:lang w:val="de-DE"/>
        </w:rPr>
      </w:pPr>
    </w:p>
    <w:tbl>
      <w:tblPr>
        <w:tblW w:w="91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5834"/>
      </w:tblGrid>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tc>
        <w:tc>
          <w:tcPr>
            <w:tcW w:w="5832"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Sylfaen" w:hAnsi="Sylfaen"/>
                <w:b/>
                <w:lang w:val="de-DE"/>
              </w:rPr>
            </w:pPr>
            <w:r>
              <w:rPr>
                <w:rFonts w:ascii="Sylfaen" w:hAnsi="Sylfaen"/>
                <w:b/>
                <w:sz w:val="22"/>
                <w:szCs w:val="22"/>
                <w:lang w:val="hy-AM"/>
              </w:rPr>
              <w:t>Լեզվաբանական իրականացման նմուշներ</w:t>
            </w:r>
          </w:p>
          <w:p w:rsidR="00B217EA" w:rsidRDefault="00B217EA" w:rsidP="00892343">
            <w:pPr>
              <w:jc w:val="center"/>
              <w:rPr>
                <w:rFonts w:ascii="AcadNusx" w:hAnsi="AcadNusx"/>
                <w:b/>
                <w:lang w:val="hy-AM"/>
              </w:rPr>
            </w:pPr>
            <w:r>
              <w:rPr>
                <w:rFonts w:ascii="Sylfaen" w:hAnsi="Sylfaen"/>
                <w:b/>
                <w:bCs/>
                <w:sz w:val="22"/>
                <w:szCs w:val="22"/>
                <w:lang w:val="de-DE"/>
              </w:rPr>
              <w:t xml:space="preserve">I </w:t>
            </w:r>
            <w:r>
              <w:rPr>
                <w:rFonts w:ascii="Sylfaen" w:hAnsi="Sylfaen"/>
                <w:b/>
                <w:bCs/>
                <w:sz w:val="22"/>
                <w:szCs w:val="22"/>
                <w:lang w:val="hy-AM"/>
              </w:rPr>
              <w:t>և</w:t>
            </w:r>
            <w:r>
              <w:rPr>
                <w:rFonts w:ascii="Sylfaen" w:hAnsi="Sylfaen"/>
                <w:b/>
                <w:bCs/>
                <w:sz w:val="22"/>
                <w:szCs w:val="22"/>
                <w:lang w:val="de-DE"/>
              </w:rPr>
              <w:t xml:space="preserve"> II </w:t>
            </w:r>
            <w:r>
              <w:rPr>
                <w:rFonts w:ascii="Sylfaen" w:hAnsi="Sylfaen"/>
                <w:b/>
                <w:bCs/>
                <w:sz w:val="22"/>
                <w:szCs w:val="22"/>
                <w:lang w:val="hy-AM"/>
              </w:rPr>
              <w:t>մակարդակների համար</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rPr>
                <w:rFonts w:ascii="Sylfaen" w:hAnsi="Sylfaen"/>
                <w:lang w:val="ka-GE"/>
              </w:rPr>
            </w:pPr>
            <w:r>
              <w:rPr>
                <w:rFonts w:ascii="Sylfaen" w:hAnsi="Sylfaen"/>
                <w:b/>
                <w:bCs/>
                <w:sz w:val="22"/>
                <w:szCs w:val="22"/>
                <w:lang w:val="hy-AM"/>
              </w:rPr>
              <w:t>Սոցիալական հարաբերություններ</w:t>
            </w:r>
          </w:p>
        </w:tc>
        <w:tc>
          <w:tcPr>
            <w:tcW w:w="5832"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Geo AcadNusx" w:hAnsi="Geo AcadNusx"/>
                <w:lang w:val="fr-FR"/>
              </w:rPr>
            </w:pP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hy-AM"/>
              </w:rPr>
            </w:pPr>
            <w:r>
              <w:rPr>
                <w:rFonts w:ascii="Sylfaen" w:hAnsi="Sylfaen"/>
                <w:iCs/>
                <w:sz w:val="22"/>
                <w:szCs w:val="22"/>
                <w:lang w:val="hy-AM"/>
              </w:rPr>
              <w:t>Ողջունել</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Salut! Bonjour! Bonjour monsieur/madame!</w:t>
            </w:r>
          </w:p>
          <w:p w:rsidR="00B217EA" w:rsidRDefault="00B217EA" w:rsidP="00892343">
            <w:pPr>
              <w:rPr>
                <w:rFonts w:ascii="Geo AcadNusx" w:hAnsi="Geo AcadNusx"/>
                <w:i/>
                <w:lang w:val="fr-FR"/>
              </w:rPr>
            </w:pPr>
            <w:r>
              <w:rPr>
                <w:iCs/>
                <w:sz w:val="22"/>
                <w:szCs w:val="22"/>
                <w:lang w:val="fr-FR"/>
              </w:rPr>
              <w:t xml:space="preserve">Bonsoir!   </w:t>
            </w: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Հրաժեշտ տալ</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Salut! Au revoir! </w:t>
            </w:r>
          </w:p>
          <w:p w:rsidR="00B217EA" w:rsidRDefault="00B217EA" w:rsidP="00892343">
            <w:pPr>
              <w:rPr>
                <w:lang w:val="fr-FR"/>
              </w:rPr>
            </w:pPr>
            <w:r>
              <w:rPr>
                <w:sz w:val="22"/>
                <w:szCs w:val="22"/>
                <w:lang w:val="fr-FR"/>
              </w:rPr>
              <w:t xml:space="preserve">Bonne nuit! </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right="1877"/>
              <w:rPr>
                <w:lang w:val="fr-FR"/>
              </w:rPr>
            </w:pPr>
            <w:r>
              <w:rPr>
                <w:sz w:val="22"/>
                <w:szCs w:val="22"/>
                <w:lang w:val="fr-FR"/>
              </w:rPr>
              <w:t xml:space="preserve">Ça va? Ça va bien? Comment ça va? </w:t>
            </w:r>
          </w:p>
          <w:p w:rsidR="00B217EA" w:rsidRDefault="00B217EA" w:rsidP="00892343">
            <w:pPr>
              <w:rPr>
                <w:rFonts w:ascii="Geo AcadNusx" w:hAnsi="Geo AcadNusx"/>
                <w:lang w:val="fr-FR"/>
              </w:rPr>
            </w:pPr>
            <w:r>
              <w:rPr>
                <w:sz w:val="22"/>
                <w:szCs w:val="22"/>
                <w:lang w:val="fr-FR"/>
              </w:rPr>
              <w:t>Comment allez-vous? Pas mal, merci.</w:t>
            </w: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Ներկայացնել անձին</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C’est  Niko! Voilà Sandrine!</w:t>
            </w:r>
          </w:p>
          <w:p w:rsidR="00B217EA" w:rsidRDefault="00B217EA" w:rsidP="00892343">
            <w:pPr>
              <w:rPr>
                <w:lang w:val="fr-FR"/>
              </w:rPr>
            </w:pPr>
            <w:r>
              <w:rPr>
                <w:sz w:val="22"/>
                <w:szCs w:val="22"/>
                <w:lang w:val="fr-FR"/>
              </w:rPr>
              <w:t>Je te présente mon ami Nicolas!</w:t>
            </w:r>
          </w:p>
          <w:p w:rsidR="00B217EA" w:rsidRDefault="00B217EA" w:rsidP="00892343">
            <w:pPr>
              <w:rPr>
                <w:b/>
                <w:lang w:val="fr-FR"/>
              </w:rPr>
            </w:pPr>
          </w:p>
        </w:tc>
      </w:tr>
      <w:tr w:rsidR="00B217EA" w:rsidRPr="00615E58" w:rsidTr="00892343">
        <w:trPr>
          <w:trHeight w:val="52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Բարեկիրթ դիմելաձև</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Du chocolat, s’il te plaît!</w:t>
            </w:r>
          </w:p>
          <w:p w:rsidR="00B217EA" w:rsidRDefault="00B217EA" w:rsidP="00892343">
            <w:pPr>
              <w:rPr>
                <w:lang w:val="fr-FR"/>
              </w:rPr>
            </w:pPr>
            <w:r>
              <w:rPr>
                <w:sz w:val="22"/>
                <w:szCs w:val="22"/>
                <w:lang w:val="fr-FR"/>
              </w:rPr>
              <w:t>Est-ce que je peux vous poser quelques questions?</w:t>
            </w:r>
          </w:p>
          <w:p w:rsidR="00B217EA" w:rsidRDefault="00B217EA" w:rsidP="00892343">
            <w:pPr>
              <w:rPr>
                <w:lang w:val="fr-FR"/>
              </w:rPr>
            </w:pPr>
            <w:r>
              <w:rPr>
                <w:sz w:val="22"/>
                <w:szCs w:val="22"/>
                <w:lang w:val="fr-FR"/>
              </w:rPr>
              <w:t xml:space="preserve">Pardon, monsieur, </w:t>
            </w:r>
            <w:r>
              <w:rPr>
                <w:rFonts w:ascii="Sylfaen" w:hAnsi="Sylfaen"/>
                <w:sz w:val="22"/>
                <w:szCs w:val="22"/>
                <w:lang w:val="ka-GE"/>
              </w:rPr>
              <w:t>l</w:t>
            </w:r>
            <w:r>
              <w:rPr>
                <w:sz w:val="22"/>
                <w:szCs w:val="22"/>
                <w:lang w:val="fr-FR"/>
              </w:rPr>
              <w:t>a rue de La Paix?</w:t>
            </w:r>
          </w:p>
          <w:p w:rsidR="00B217EA" w:rsidRDefault="00B217EA" w:rsidP="00892343">
            <w:pPr>
              <w:rPr>
                <w:rFonts w:ascii="Geo AcadNusx" w:hAnsi="Geo AcadNusx"/>
                <w:lang w:val="fr-FR"/>
              </w:rPr>
            </w:pPr>
          </w:p>
        </w:tc>
      </w:tr>
      <w:tr w:rsidR="00B217EA" w:rsidRPr="00615E58" w:rsidTr="00892343">
        <w:trPr>
          <w:trHeight w:val="350"/>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Ներողություն խնդրել</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3220"/>
              </w:tabs>
              <w:rPr>
                <w:rFonts w:ascii="Geo AcadNusx" w:hAnsi="Geo AcadNusx"/>
                <w:lang w:val="fr-FR"/>
              </w:rPr>
            </w:pPr>
            <w:r>
              <w:rPr>
                <w:sz w:val="22"/>
                <w:szCs w:val="22"/>
                <w:lang w:val="fr-FR"/>
              </w:rPr>
              <w:t xml:space="preserve">Pardon ! Excuse-moi! </w:t>
            </w:r>
            <w:r>
              <w:rPr>
                <w:rFonts w:ascii="Sylfaen" w:hAnsi="Sylfaen"/>
                <w:sz w:val="22"/>
                <w:szCs w:val="22"/>
                <w:lang w:val="fr-FR"/>
              </w:rPr>
              <w:t>J</w:t>
            </w:r>
            <w:r>
              <w:rPr>
                <w:sz w:val="22"/>
                <w:szCs w:val="22"/>
                <w:lang w:val="fr-FR"/>
              </w:rPr>
              <w:t>e suis désolé!</w:t>
            </w:r>
            <w:r>
              <w:rPr>
                <w:rFonts w:ascii="Geo AcadNusx" w:hAnsi="Geo AcadNusx"/>
                <w:sz w:val="22"/>
                <w:szCs w:val="22"/>
                <w:lang w:val="fr-FR"/>
              </w:rPr>
              <w:tab/>
            </w:r>
          </w:p>
        </w:tc>
      </w:tr>
      <w:tr w:rsidR="00B217EA" w:rsidTr="00892343">
        <w:trPr>
          <w:trHeight w:val="530"/>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Շնորհակալություն հայտնել</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Merci! Merci à vous! De rien! Pas de quoi!  </w:t>
            </w:r>
          </w:p>
          <w:p w:rsidR="00B217EA" w:rsidRDefault="00B217EA" w:rsidP="00892343">
            <w:pPr>
              <w:rPr>
                <w:lang w:val="fr-FR"/>
              </w:rPr>
            </w:pPr>
            <w:r>
              <w:rPr>
                <w:sz w:val="22"/>
                <w:szCs w:val="22"/>
                <w:lang w:val="fr-FR"/>
              </w:rPr>
              <w:t>Merci beaucoup! Je vous remercie!</w:t>
            </w:r>
          </w:p>
        </w:tc>
      </w:tr>
      <w:tr w:rsidR="00B217EA" w:rsidTr="00892343">
        <w:trPr>
          <w:trHeight w:val="55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Բարեմաղթանքների արտահայտում</w:t>
            </w:r>
            <w:r>
              <w:rPr>
                <w:rFonts w:ascii="Sylfaen" w:hAnsi="Sylfaen"/>
                <w:iCs/>
                <w:sz w:val="22"/>
                <w:szCs w:val="22"/>
                <w:lang w:val="fr-FR"/>
              </w:rPr>
              <w:t xml:space="preserve">, </w:t>
            </w:r>
            <w:r>
              <w:rPr>
                <w:rFonts w:ascii="Sylfaen" w:hAnsi="Sylfaen"/>
                <w:iCs/>
                <w:sz w:val="22"/>
                <w:szCs w:val="22"/>
                <w:lang w:val="hy-AM"/>
              </w:rPr>
              <w:t>շնորհավորանք</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Joyeux anniversaire! Joyeux Noël! Bon anniversaire! Bonne journée! Bon appétit! </w:t>
            </w:r>
          </w:p>
          <w:p w:rsidR="00B217EA" w:rsidRDefault="00B217EA" w:rsidP="00892343">
            <w:pPr>
              <w:rPr>
                <w:lang w:val="fr-FR"/>
              </w:rPr>
            </w:pPr>
            <w:r>
              <w:rPr>
                <w:sz w:val="22"/>
                <w:szCs w:val="22"/>
                <w:lang w:val="fr-FR"/>
              </w:rPr>
              <w:t>Je te félicite! Mes compliments! Mes félicitations!</w:t>
            </w:r>
          </w:p>
          <w:p w:rsidR="00B217EA" w:rsidRDefault="00B217EA" w:rsidP="00892343">
            <w:pPr>
              <w:rPr>
                <w:rFonts w:ascii="Geo AcadNusx" w:hAnsi="Geo AcadNusx"/>
                <w:lang w:val="fr-FR"/>
              </w:rPr>
            </w:pPr>
          </w:p>
        </w:tc>
      </w:tr>
      <w:tr w:rsidR="00B217EA" w:rsidTr="00892343">
        <w:trPr>
          <w:trHeight w:val="285"/>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Խրախուսել/գովել</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Geo AcadNusx" w:hAnsi="Geo AcadNusx"/>
                <w:lang w:val="fr-FR"/>
              </w:rPr>
            </w:pPr>
            <w:r>
              <w:rPr>
                <w:sz w:val="22"/>
                <w:szCs w:val="22"/>
                <w:lang w:val="fr-FR"/>
              </w:rPr>
              <w:t>Bravo!  Super! C'est bien! C'est très bien! C'est chouette!</w:t>
            </w:r>
            <w:r>
              <w:rPr>
                <w:rFonts w:ascii="Geo AcadNusx" w:hAnsi="Geo AcadNusx"/>
                <w:sz w:val="22"/>
                <w:szCs w:val="22"/>
                <w:lang w:val="fr-FR"/>
              </w:rPr>
              <w:t xml:space="preserve"> </w:t>
            </w:r>
            <w:r>
              <w:rPr>
                <w:sz w:val="22"/>
                <w:szCs w:val="22"/>
                <w:lang w:val="fr-FR"/>
              </w:rPr>
              <w:t>Bon courage!</w:t>
            </w:r>
          </w:p>
        </w:tc>
      </w:tr>
      <w:tr w:rsidR="00B217EA" w:rsidRPr="00615E58" w:rsidTr="00892343">
        <w:trPr>
          <w:trHeight w:val="728"/>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en-US"/>
              </w:rPr>
            </w:pPr>
            <w:r>
              <w:rPr>
                <w:rFonts w:ascii="Sylfaen" w:hAnsi="Sylfaen"/>
                <w:iCs/>
                <w:sz w:val="22"/>
                <w:szCs w:val="22"/>
                <w:lang w:val="hy-AM"/>
              </w:rPr>
              <w:t>Կարծիք փոխանցել/առաջարկել/</w:t>
            </w:r>
          </w:p>
          <w:p w:rsidR="00B217EA" w:rsidRDefault="00B217EA" w:rsidP="00892343">
            <w:pPr>
              <w:rPr>
                <w:rFonts w:ascii="AcadNusx" w:hAnsi="AcadNusx"/>
                <w:iCs/>
                <w:lang w:val="fr-FR"/>
              </w:rPr>
            </w:pPr>
            <w:r>
              <w:rPr>
                <w:rFonts w:ascii="Sylfaen" w:hAnsi="Sylfaen"/>
                <w:iCs/>
                <w:sz w:val="22"/>
                <w:szCs w:val="22"/>
                <w:lang w:val="hy-AM"/>
              </w:rPr>
              <w:t>հրավիրել</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Tu viens avec nous? On y va?</w:t>
            </w:r>
          </w:p>
          <w:p w:rsidR="00B217EA" w:rsidRDefault="00B217EA" w:rsidP="00892343">
            <w:pPr>
              <w:rPr>
                <w:rFonts w:ascii="Geo AcadNusx" w:hAnsi="Geo AcadNusx"/>
                <w:lang w:val="fr-FR"/>
              </w:rPr>
            </w:pPr>
            <w:r>
              <w:rPr>
                <w:sz w:val="22"/>
                <w:szCs w:val="22"/>
                <w:lang w:val="fr-FR"/>
              </w:rPr>
              <w:t>Je t’invite chez moi ce soir. . . Si on allait se promener au parc?</w:t>
            </w:r>
          </w:p>
        </w:tc>
      </w:tr>
      <w:tr w:rsidR="00B217EA" w:rsidTr="00892343">
        <w:trPr>
          <w:trHeight w:val="298"/>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Ինտերակցիա սեղանի շուրջ</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Qu’est-ce que tu veux/prends? Je prends/veux . . . </w:t>
            </w:r>
          </w:p>
          <w:p w:rsidR="00B217EA" w:rsidRDefault="00B217EA" w:rsidP="00892343">
            <w:pPr>
              <w:rPr>
                <w:lang w:val="fr-FR"/>
              </w:rPr>
            </w:pPr>
            <w:r>
              <w:rPr>
                <w:sz w:val="22"/>
                <w:szCs w:val="22"/>
                <w:lang w:val="fr-FR"/>
              </w:rPr>
              <w:t>Tiens! Tu en veux? Sers-toi! Et comme boisson, je prends… .  Passe-moi le menu, s'il te plaît! Je vais choisir le dessert!</w:t>
            </w:r>
          </w:p>
          <w:p w:rsidR="00B217EA" w:rsidRDefault="00B217EA" w:rsidP="00892343">
            <w:pPr>
              <w:rPr>
                <w:lang w:val="fr-FR"/>
              </w:rPr>
            </w:pPr>
          </w:p>
        </w:tc>
      </w:tr>
      <w:tr w:rsidR="00B217EA" w:rsidRPr="00615E58" w:rsidTr="00892343">
        <w:trPr>
          <w:trHeight w:val="298"/>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Ինտերակցիա առևտր</w:t>
            </w:r>
            <w:r>
              <w:rPr>
                <w:rFonts w:ascii="Sylfaen" w:hAnsi="Sylfaen"/>
                <w:iCs/>
                <w:sz w:val="22"/>
                <w:szCs w:val="22"/>
                <w:lang w:val="en-US"/>
              </w:rPr>
              <w:t>ի</w:t>
            </w:r>
            <w:r>
              <w:rPr>
                <w:rFonts w:ascii="Sylfaen" w:hAnsi="Sylfaen"/>
                <w:iCs/>
                <w:sz w:val="22"/>
                <w:szCs w:val="22"/>
                <w:lang w:val="hy-AM"/>
              </w:rPr>
              <w:t xml:space="preserve"> օբյեկտում</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Vous désirez? Je voudrais .../ Je cherche ...</w:t>
            </w:r>
          </w:p>
          <w:p w:rsidR="00B217EA" w:rsidRDefault="00B217EA" w:rsidP="00892343">
            <w:pPr>
              <w:rPr>
                <w:lang w:val="fr-FR"/>
              </w:rPr>
            </w:pPr>
            <w:r>
              <w:rPr>
                <w:sz w:val="22"/>
                <w:szCs w:val="22"/>
                <w:lang w:val="fr-FR"/>
              </w:rPr>
              <w:t>Ça coûte combien? Ça coûte/fait 12 euros.</w:t>
            </w:r>
          </w:p>
        </w:tc>
      </w:tr>
      <w:tr w:rsidR="00B217EA" w:rsidTr="00892343">
        <w:trPr>
          <w:trHeight w:val="848"/>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Հեռախոսով խոսել</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Geo AcadNusx" w:hAnsi="Geo AcadNusx"/>
                <w:lang w:val="fr-FR"/>
              </w:rPr>
            </w:pPr>
            <w:r>
              <w:rPr>
                <w:sz w:val="22"/>
                <w:szCs w:val="22"/>
                <w:lang w:val="fr-FR"/>
              </w:rPr>
              <w:t xml:space="preserve">Allô! Qui est à l'appareil? Ici Marie! Allô, je voudrais parler à ... . Ne quittez pas, je vous le  passe. </w:t>
            </w:r>
          </w:p>
          <w:p w:rsidR="00B217EA" w:rsidRDefault="00B217EA" w:rsidP="00892343">
            <w:pPr>
              <w:rPr>
                <w:rFonts w:ascii="Geo AcadNusx" w:hAnsi="Geo AcadNusx"/>
                <w:lang w:val="fr-FR"/>
              </w:rPr>
            </w:pPr>
          </w:p>
        </w:tc>
      </w:tr>
      <w:tr w:rsidR="00B217EA" w:rsidTr="00892343">
        <w:trPr>
          <w:trHeight w:val="848"/>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Ինտերակցիա նամակագրության ժամանակ</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Salut Lucas! Bonjour Françoise! A bientôt!  Amitiés.... Cordialement...</w:t>
            </w: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Համաձայնվել, հրաժարվել</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Super! Avec plaisir! C'est une bonne idée! Volontiers! Pas maintenant! C'est gentil, mais je n'ai pas le temps. </w:t>
            </w:r>
          </w:p>
          <w:p w:rsidR="00B217EA" w:rsidRDefault="00B217EA" w:rsidP="00892343">
            <w:pPr>
              <w:rPr>
                <w:lang w:val="fr-FR"/>
              </w:rPr>
            </w:pP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lang w:val="fr-FR"/>
              </w:rPr>
            </w:pPr>
            <w:r>
              <w:rPr>
                <w:rFonts w:ascii="Sylfaen" w:hAnsi="Sylfaen"/>
                <w:b/>
                <w:bCs/>
                <w:sz w:val="22"/>
                <w:szCs w:val="22"/>
                <w:lang w:val="hy-AM"/>
              </w:rPr>
              <w:t>Տեղեկության փոխանակում</w:t>
            </w:r>
          </w:p>
        </w:tc>
        <w:tc>
          <w:tcPr>
            <w:tcW w:w="5832"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Անձնական տվյալների մասին</w:t>
            </w:r>
          </w:p>
        </w:tc>
        <w:tc>
          <w:tcPr>
            <w:tcW w:w="5832" w:type="dxa"/>
            <w:tcBorders>
              <w:top w:val="single" w:sz="4" w:space="0" w:color="auto"/>
              <w:left w:val="single" w:sz="4" w:space="0" w:color="auto"/>
              <w:bottom w:val="single" w:sz="4" w:space="0" w:color="FFFFFF"/>
              <w:right w:val="single" w:sz="4" w:space="0" w:color="auto"/>
            </w:tcBorders>
            <w:hideMark/>
          </w:tcPr>
          <w:p w:rsidR="00B217EA" w:rsidRDefault="00B217EA" w:rsidP="00892343">
            <w:pPr>
              <w:rPr>
                <w:lang w:val="fr-FR"/>
              </w:rPr>
            </w:pPr>
            <w:r>
              <w:rPr>
                <w:sz w:val="22"/>
                <w:szCs w:val="22"/>
                <w:lang w:val="fr-FR"/>
              </w:rPr>
              <w:t>Comment tu t’appelles? Je m’appelle Nina et toi?</w:t>
            </w:r>
            <w:r>
              <w:rPr>
                <w:rFonts w:ascii="Geo AcadNusx" w:hAnsi="Geo AcadNusx"/>
                <w:sz w:val="22"/>
                <w:szCs w:val="22"/>
                <w:lang w:val="fr-FR"/>
              </w:rPr>
              <w:t xml:space="preserve"> </w:t>
            </w:r>
            <w:r>
              <w:rPr>
                <w:sz w:val="22"/>
                <w:szCs w:val="22"/>
                <w:lang w:val="fr-FR"/>
              </w:rPr>
              <w:t>Tu t'appelles comment? Tu as quel âge, Marie?</w:t>
            </w:r>
            <w:r>
              <w:rPr>
                <w:rFonts w:ascii="Geo AcadNusx" w:hAnsi="Geo AcadNusx"/>
                <w:sz w:val="22"/>
                <w:szCs w:val="22"/>
                <w:lang w:val="fr-FR"/>
              </w:rPr>
              <w:t xml:space="preserve"> </w:t>
            </w:r>
            <w:r>
              <w:rPr>
                <w:sz w:val="22"/>
                <w:szCs w:val="22"/>
                <w:lang w:val="fr-FR"/>
              </w:rPr>
              <w:t>Où habites-tu?</w:t>
            </w:r>
            <w:r>
              <w:rPr>
                <w:rFonts w:ascii="Geo AcadNusx" w:hAnsi="Geo AcadNusx"/>
                <w:sz w:val="22"/>
                <w:szCs w:val="22"/>
                <w:lang w:val="fr-FR"/>
              </w:rPr>
              <w:t xml:space="preserve"> </w:t>
            </w:r>
            <w:r>
              <w:rPr>
                <w:sz w:val="22"/>
                <w:szCs w:val="22"/>
                <w:lang w:val="fr-FR"/>
              </w:rPr>
              <w:t>En Géorgie, à Tbilissi.</w:t>
            </w:r>
          </w:p>
          <w:p w:rsidR="00B217EA" w:rsidRDefault="00B217EA" w:rsidP="00892343">
            <w:pPr>
              <w:rPr>
                <w:lang w:val="fr-FR"/>
              </w:rPr>
            </w:pPr>
            <w:r>
              <w:rPr>
                <w:sz w:val="22"/>
                <w:szCs w:val="22"/>
                <w:lang w:val="fr-FR"/>
              </w:rPr>
              <w:t>Moi, c’est Nicolas. Quel âge as-tu? J’ai 8 ans. Quel est ton prénom? Mon prénom c’est . . .</w:t>
            </w:r>
            <w:r>
              <w:rPr>
                <w:rFonts w:ascii="Sylfaen" w:hAnsi="Sylfaen"/>
                <w:sz w:val="22"/>
                <w:szCs w:val="22"/>
                <w:lang w:val="fr-FR"/>
              </w:rPr>
              <w:t xml:space="preserve"> </w:t>
            </w:r>
          </w:p>
          <w:p w:rsidR="00B217EA" w:rsidRDefault="00B217EA" w:rsidP="00892343">
            <w:pPr>
              <w:rPr>
                <w:lang w:val="fr-FR"/>
              </w:rPr>
            </w:pPr>
            <w:r>
              <w:rPr>
                <w:sz w:val="22"/>
                <w:szCs w:val="22"/>
                <w:lang w:val="fr-FR"/>
              </w:rPr>
              <w:t>Tu es né quand? En février. . .</w:t>
            </w:r>
          </w:p>
          <w:p w:rsidR="00B217EA" w:rsidRDefault="00B217EA" w:rsidP="00892343">
            <w:pPr>
              <w:rPr>
                <w:rFonts w:ascii="Geo AcadNusx" w:hAnsi="Geo AcadNusx"/>
                <w:lang w:val="fr-FR"/>
              </w:rPr>
            </w:pPr>
            <w:r>
              <w:rPr>
                <w:sz w:val="22"/>
                <w:szCs w:val="22"/>
                <w:lang w:val="fr-FR"/>
              </w:rPr>
              <w:t>Quelle est ton adresse? Quel est ton numéro de téléphone?</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Ազգության և ծագման մասին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D’où es-tu? Je suis de Géorgie.</w:t>
            </w:r>
          </w:p>
          <w:p w:rsidR="00B217EA" w:rsidRDefault="00B217EA" w:rsidP="00892343">
            <w:pPr>
              <w:rPr>
                <w:rFonts w:ascii="Geo AcadNusx" w:hAnsi="Geo AcadNusx"/>
                <w:lang w:val="fr-FR"/>
              </w:rPr>
            </w:pPr>
            <w:r>
              <w:rPr>
                <w:sz w:val="22"/>
                <w:szCs w:val="22"/>
                <w:lang w:val="fr-FR"/>
              </w:rPr>
              <w:t>Il vient de Géorgie</w:t>
            </w:r>
            <w:r>
              <w:rPr>
                <w:rFonts w:ascii="Geo AcadNusx" w:hAnsi="Geo AcadNusx"/>
                <w:sz w:val="22"/>
                <w:szCs w:val="22"/>
                <w:lang w:val="fr-FR"/>
              </w:rPr>
              <w:t>. . .</w:t>
            </w:r>
          </w:p>
          <w:p w:rsidR="00B217EA" w:rsidRDefault="00B217EA" w:rsidP="00892343">
            <w:pPr>
              <w:rPr>
                <w:lang w:val="fr-FR"/>
              </w:rPr>
            </w:pPr>
            <w:r>
              <w:rPr>
                <w:sz w:val="22"/>
                <w:szCs w:val="22"/>
                <w:lang w:val="fr-FR"/>
              </w:rPr>
              <w:t>Quelle est sa nationalité? Il est géorgien.</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Կենդանիների, առարկաների մասին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Qu'est-ce que c'est? C’est  mon stylo! Qu'est-ce qu'il sait faire? À quoi ça sert un marque-page?</w:t>
            </w:r>
          </w:p>
        </w:tc>
      </w:tr>
      <w:tr w:rsidR="00B217EA" w:rsidRPr="00615E58" w:rsidTr="00892343">
        <w:trPr>
          <w:trHeight w:val="557"/>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Մասնագիտության/արհեստի մասին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Geo AcadNusx" w:hAnsi="Geo AcadNusx"/>
                <w:lang w:val="fr-FR"/>
              </w:rPr>
            </w:pPr>
            <w:r>
              <w:rPr>
                <w:sz w:val="22"/>
                <w:szCs w:val="22"/>
                <w:lang w:val="fr-FR"/>
              </w:rPr>
              <w:t>Quel est son métier? Elle est médecin</w:t>
            </w:r>
            <w:r>
              <w:rPr>
                <w:rFonts w:ascii="Geo AcadNusx" w:hAnsi="Geo AcadNusx"/>
                <w:sz w:val="22"/>
                <w:szCs w:val="22"/>
                <w:lang w:val="fr-FR"/>
              </w:rPr>
              <w:t>.</w:t>
            </w:r>
            <w:r>
              <w:rPr>
                <w:sz w:val="22"/>
                <w:szCs w:val="22"/>
                <w:lang w:val="fr-FR"/>
              </w:rPr>
              <w:t xml:space="preserve"> Je veux être pilote! Qu’est-ce que  tu voudrais devenir?</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Առողջության մասին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Il va bien. Je vais mal. Je suis malade. Elle a mal à la gorge</w:t>
            </w:r>
            <w:r>
              <w:rPr>
                <w:rFonts w:ascii="Geo AcadNusx" w:hAnsi="Geo AcadNusx"/>
                <w:sz w:val="22"/>
                <w:szCs w:val="22"/>
                <w:lang w:val="fr-FR"/>
              </w:rPr>
              <w:t xml:space="preserve">. </w:t>
            </w:r>
            <w:r>
              <w:rPr>
                <w:sz w:val="22"/>
                <w:szCs w:val="22"/>
                <w:lang w:val="fr-FR"/>
              </w:rPr>
              <w:t>Il a guéri.</w:t>
            </w:r>
          </w:p>
          <w:p w:rsidR="00B217EA" w:rsidRDefault="00B217EA" w:rsidP="00892343">
            <w:pPr>
              <w:rPr>
                <w:rFonts w:ascii="AcadNusx" w:hAnsi="AcadNusx"/>
                <w:lang w:val="fr-FR"/>
              </w:rPr>
            </w:pPr>
            <w:r>
              <w:rPr>
                <w:sz w:val="22"/>
                <w:szCs w:val="22"/>
                <w:lang w:val="fr-FR"/>
              </w:rPr>
              <w:t>Il a de la fièvre. Elle a une grippe.</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Եղանակի մասին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Quel temps fait-il? Il fait froid/chaud. Il pleut.</w:t>
            </w:r>
            <w:r>
              <w:rPr>
                <w:rFonts w:ascii="Geo AcadNusx" w:hAnsi="Geo AcadNusx"/>
                <w:sz w:val="22"/>
                <w:szCs w:val="22"/>
                <w:lang w:val="fr-FR"/>
              </w:rPr>
              <w:t xml:space="preserve"> </w:t>
            </w:r>
            <w:r>
              <w:rPr>
                <w:sz w:val="22"/>
                <w:szCs w:val="22"/>
                <w:lang w:val="fr-FR"/>
              </w:rPr>
              <w:t>Il pleut fort/à verse. Il gèle. Le ciel est gris/couvert. Il y a du brouillard. Le ciel se dégage. Il y a un arc-en-ciel. Il grêle. Il fait moins 10</w:t>
            </w:r>
            <w:r>
              <w:rPr>
                <w:sz w:val="22"/>
                <w:szCs w:val="22"/>
                <w:vertAlign w:val="superscript"/>
                <w:lang w:val="fr-FR"/>
              </w:rPr>
              <w:t>0</w:t>
            </w:r>
            <w:r>
              <w:rPr>
                <w:sz w:val="22"/>
                <w:szCs w:val="22"/>
                <w:lang w:val="fr-FR"/>
              </w:rPr>
              <w:t xml:space="preserve">. </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Ցանկության մասին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Geo AcadNusx" w:hAnsi="Geo AcadNusx"/>
                <w:lang w:val="fr-FR"/>
              </w:rPr>
            </w:pPr>
            <w:r>
              <w:rPr>
                <w:sz w:val="22"/>
                <w:szCs w:val="22"/>
                <w:lang w:val="fr-FR"/>
              </w:rPr>
              <w:t xml:space="preserve"> Tu veux une banane? Qu'est-ce que tu veux? J’ai envie de</w:t>
            </w:r>
            <w:r>
              <w:rPr>
                <w:rFonts w:ascii="Geo AcadNusx" w:hAnsi="Geo AcadNusx"/>
                <w:sz w:val="22"/>
                <w:szCs w:val="22"/>
                <w:lang w:val="fr-FR"/>
              </w:rPr>
              <w:t xml:space="preserve"> . . . </w:t>
            </w:r>
            <w:r>
              <w:rPr>
                <w:sz w:val="22"/>
                <w:szCs w:val="22"/>
                <w:lang w:val="fr-FR"/>
              </w:rPr>
              <w:t>J'aimerais . . .</w:t>
            </w: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Այն մասին, թե ինչ ունի/ով ունի</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Tu as . . . ? J'ai . . . Tu n'as pas de stylo. Tu as des frères? Oui, j'ai un frère.</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lang w:val="fr-FR"/>
              </w:rPr>
            </w:pPr>
            <w:r>
              <w:rPr>
                <w:rFonts w:ascii="Sylfaen" w:hAnsi="Sylfaen"/>
                <w:b/>
                <w:bCs/>
                <w:sz w:val="22"/>
                <w:szCs w:val="22"/>
                <w:lang w:val="hy-AM"/>
              </w:rPr>
              <w:t>Նկարագրում/բնութագրում</w:t>
            </w:r>
          </w:p>
        </w:tc>
        <w:tc>
          <w:tcPr>
            <w:tcW w:w="5832"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Geo AcadNusx" w:hAnsi="Geo AcadNusx"/>
                <w:lang w:val="fr-FR"/>
              </w:rPr>
            </w:pPr>
          </w:p>
        </w:tc>
      </w:tr>
      <w:tr w:rsidR="00B217EA" w:rsidRPr="00615E58" w:rsidTr="00892343">
        <w:trPr>
          <w:trHeight w:val="962"/>
        </w:trPr>
        <w:tc>
          <w:tcPr>
            <w:tcW w:w="333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Մարդու արտաքինը</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Comment est-elle? Elle est blonde. Elle a les yeux de quelle couleur? Elle a les yeux bruns. </w:t>
            </w:r>
          </w:p>
          <w:p w:rsidR="00B217EA" w:rsidRDefault="00B217EA" w:rsidP="00892343">
            <w:pPr>
              <w:rPr>
                <w:lang w:val="fr-FR"/>
              </w:rPr>
            </w:pPr>
            <w:r>
              <w:rPr>
                <w:sz w:val="22"/>
                <w:szCs w:val="22"/>
                <w:lang w:val="fr-FR"/>
              </w:rPr>
              <w:t>Elle a un pull bleu. Il est gros/maigre/jeune. Il mesure 1m 83. Il pèse 120 kilos. Son papa a des moustaches. Cette femme est très belle. Elle  porte une jupe noire et une chemise bleu marine.</w:t>
            </w:r>
          </w:p>
          <w:p w:rsidR="00B217EA" w:rsidRDefault="00B217EA" w:rsidP="00892343">
            <w:pPr>
              <w:rPr>
                <w:rFonts w:ascii="Geo AcadNusx" w:hAnsi="Geo AcadNusx"/>
                <w:lang w:val="fr-FR"/>
              </w:rPr>
            </w:pP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Մարդու բնավորությունը</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Comment est-il? Il est gentil/méchant/timide. . . </w:t>
            </w:r>
          </w:p>
          <w:p w:rsidR="00B217EA" w:rsidRDefault="00B217EA" w:rsidP="00892343">
            <w:pPr>
              <w:rPr>
                <w:lang w:val="fr-FR"/>
              </w:rPr>
            </w:pPr>
            <w:r>
              <w:rPr>
                <w:sz w:val="22"/>
                <w:szCs w:val="22"/>
                <w:lang w:val="fr-FR"/>
              </w:rPr>
              <w:t xml:space="preserve">Il est sympa/amusant. . .  </w:t>
            </w:r>
          </w:p>
          <w:p w:rsidR="00B217EA" w:rsidRDefault="00B217EA" w:rsidP="00892343">
            <w:pPr>
              <w:rPr>
                <w:lang w:val="fr-FR"/>
              </w:rPr>
            </w:pPr>
            <w:r>
              <w:rPr>
                <w:sz w:val="22"/>
                <w:szCs w:val="22"/>
                <w:lang w:val="fr-FR"/>
              </w:rPr>
              <w:t>Tu es fort en quoi? Je suis fort en histoire</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Առարկայի նկարագրություն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Comment est  sa table? Elle est ronde/carrée?</w:t>
            </w:r>
            <w:r>
              <w:rPr>
                <w:rFonts w:ascii="Sylfaen" w:hAnsi="Sylfaen"/>
                <w:sz w:val="22"/>
                <w:szCs w:val="22"/>
                <w:lang w:val="fr-FR"/>
              </w:rPr>
              <w:t xml:space="preserve"> </w:t>
            </w:r>
            <w:r>
              <w:rPr>
                <w:sz w:val="22"/>
                <w:szCs w:val="22"/>
                <w:lang w:val="fr-FR"/>
              </w:rPr>
              <w:t>Ma cuisine est très  petite.</w:t>
            </w:r>
          </w:p>
          <w:p w:rsidR="00B217EA" w:rsidRDefault="00B217EA" w:rsidP="00892343">
            <w:pPr>
              <w:rPr>
                <w:rFonts w:ascii="AcadNusx" w:hAnsi="AcadNusx"/>
                <w:lang w:val="fr-FR"/>
              </w:rPr>
            </w:pPr>
            <w:r>
              <w:rPr>
                <w:sz w:val="22"/>
                <w:szCs w:val="22"/>
                <w:lang w:val="fr-FR"/>
              </w:rPr>
              <w:t>En quoi est cette table? Comment est l’eau?  L’eau est assez/trop/très chaude. Ça pèse combien?</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pStyle w:val="Heading3"/>
              <w:rPr>
                <w:sz w:val="22"/>
                <w:lang w:val="fr-FR"/>
              </w:rPr>
            </w:pPr>
            <w:r>
              <w:rPr>
                <w:rFonts w:ascii="Sylfaen" w:hAnsi="Sylfaen"/>
                <w:b w:val="0"/>
                <w:sz w:val="22"/>
                <w:szCs w:val="22"/>
                <w:lang w:val="hy-AM"/>
              </w:rPr>
              <w:t>Գնահատում</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Geo AcadNusx" w:hAnsi="Geo AcadNusx"/>
                <w:lang w:val="fr-FR"/>
              </w:rPr>
            </w:pP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fr-FR"/>
              </w:rPr>
            </w:pPr>
            <w:r>
              <w:rPr>
                <w:rFonts w:ascii="Sylfaen" w:hAnsi="Sylfaen"/>
                <w:iCs/>
                <w:sz w:val="22"/>
                <w:szCs w:val="22"/>
                <w:lang w:val="hy-AM"/>
              </w:rPr>
              <w:t>Կարծիքի, տպավորության, ճաշակի, վերաբերմունքի արտահայտում</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Comme c'est beau! C'est bon!</w:t>
            </w:r>
            <w:r>
              <w:rPr>
                <w:rFonts w:ascii="Geo AcadNusx" w:hAnsi="Geo AcadNusx"/>
                <w:sz w:val="22"/>
                <w:szCs w:val="22"/>
                <w:lang w:val="fr-FR"/>
              </w:rPr>
              <w:t xml:space="preserve"> </w:t>
            </w:r>
            <w:r>
              <w:rPr>
                <w:sz w:val="22"/>
                <w:szCs w:val="22"/>
                <w:lang w:val="fr-FR"/>
              </w:rPr>
              <w:t>C’est super! C’est nul! Comme c’est joli/beau!</w:t>
            </w:r>
          </w:p>
          <w:p w:rsidR="00B217EA" w:rsidRDefault="00B217EA" w:rsidP="00892343">
            <w:pPr>
              <w:rPr>
                <w:rFonts w:ascii="Sylfaen" w:hAnsi="Sylfaen"/>
                <w:lang w:val="fr-FR"/>
              </w:rPr>
            </w:pPr>
            <w:r>
              <w:rPr>
                <w:sz w:val="22"/>
                <w:szCs w:val="22"/>
                <w:lang w:val="fr-FR"/>
              </w:rPr>
              <w:t>C’est bon /mauvais! Je trouve que ce n’est  pas mal! Je l’adore! Il a l’air gentil! Ça te plaît?</w:t>
            </w:r>
            <w:r>
              <w:rPr>
                <w:rFonts w:ascii="Geo AcadNusx" w:hAnsi="Geo AcadNusx"/>
                <w:sz w:val="22"/>
                <w:szCs w:val="22"/>
                <w:lang w:val="fr-FR"/>
              </w:rPr>
              <w:t xml:space="preserve"> </w:t>
            </w:r>
            <w:r>
              <w:rPr>
                <w:sz w:val="22"/>
                <w:szCs w:val="22"/>
                <w:lang w:val="fr-FR"/>
              </w:rPr>
              <w:t>Ça me plaît.</w:t>
            </w:r>
            <w:r>
              <w:rPr>
                <w:rFonts w:ascii="Geo AcadNusx" w:hAnsi="Geo AcadNusx"/>
                <w:sz w:val="22"/>
                <w:szCs w:val="22"/>
                <w:lang w:val="fr-FR"/>
              </w:rPr>
              <w:t xml:space="preserve"> </w:t>
            </w:r>
            <w:r>
              <w:rPr>
                <w:sz w:val="22"/>
                <w:szCs w:val="22"/>
                <w:lang w:val="fr-FR"/>
              </w:rPr>
              <w:t>Il n'a pas peur. Je suis triste. Elle est  fâchée.</w:t>
            </w:r>
            <w:r>
              <w:rPr>
                <w:rFonts w:ascii="Geo AcadNusx" w:hAnsi="Geo AcadNusx"/>
                <w:sz w:val="22"/>
                <w:szCs w:val="22"/>
                <w:lang w:val="fr-FR"/>
              </w:rPr>
              <w:t xml:space="preserve"> </w:t>
            </w:r>
            <w:r>
              <w:rPr>
                <w:sz w:val="22"/>
                <w:szCs w:val="22"/>
                <w:lang w:val="fr-FR"/>
              </w:rPr>
              <w:t>J’aime le chocolat. Il n’aime pas la salade.</w:t>
            </w:r>
          </w:p>
          <w:p w:rsidR="00B217EA" w:rsidRDefault="00B217EA" w:rsidP="00892343">
            <w:pPr>
              <w:rPr>
                <w:lang w:val="fr-FR"/>
              </w:rPr>
            </w:pPr>
            <w:r>
              <w:rPr>
                <w:sz w:val="22"/>
                <w:szCs w:val="22"/>
                <w:lang w:val="fr-FR"/>
              </w:rPr>
              <w:t xml:space="preserve">Je n’aime pas les maths. J’aime faire du ski. </w:t>
            </w:r>
          </w:p>
          <w:p w:rsidR="00B217EA" w:rsidRDefault="00B217EA" w:rsidP="00892343">
            <w:pPr>
              <w:rPr>
                <w:rFonts w:ascii="Geo AcadNusx" w:hAnsi="Geo AcadNusx"/>
                <w:lang w:val="fr-FR"/>
              </w:rPr>
            </w:pPr>
            <w:r>
              <w:rPr>
                <w:sz w:val="22"/>
                <w:szCs w:val="22"/>
                <w:lang w:val="fr-FR"/>
              </w:rPr>
              <w:t>J’aime bien le Rock! Je déteste ça! Je préfère la musique classique.</w:t>
            </w:r>
          </w:p>
          <w:p w:rsidR="00B217EA" w:rsidRDefault="00B217EA" w:rsidP="00892343">
            <w:pPr>
              <w:tabs>
                <w:tab w:val="left" w:pos="3060"/>
              </w:tabs>
              <w:rPr>
                <w:rFonts w:ascii="Geo AcadNusx" w:hAnsi="Geo AcadNusx"/>
                <w:lang w:val="fr-FR"/>
              </w:rPr>
            </w:pP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iCs/>
                <w:lang w:val="fr-FR"/>
              </w:rPr>
            </w:pPr>
            <w:r>
              <w:rPr>
                <w:rFonts w:ascii="Sylfaen" w:hAnsi="Sylfaen"/>
                <w:b/>
                <w:sz w:val="22"/>
                <w:szCs w:val="22"/>
                <w:lang w:val="hy-AM"/>
              </w:rPr>
              <w:t xml:space="preserve">Զգացմունքների, հուզական </w:t>
            </w:r>
            <w:r>
              <w:rPr>
                <w:rFonts w:ascii="Sylfaen" w:hAnsi="Sylfaen"/>
                <w:b/>
                <w:sz w:val="22"/>
                <w:szCs w:val="22"/>
                <w:lang w:val="en-US"/>
              </w:rPr>
              <w:t xml:space="preserve">արձագանքի </w:t>
            </w:r>
            <w:r>
              <w:rPr>
                <w:rFonts w:ascii="Sylfaen" w:hAnsi="Sylfaen"/>
                <w:b/>
                <w:sz w:val="22"/>
                <w:szCs w:val="22"/>
                <w:lang w:val="hy-AM"/>
              </w:rPr>
              <w:t>արտահայտում</w:t>
            </w:r>
          </w:p>
        </w:tc>
        <w:tc>
          <w:tcPr>
            <w:tcW w:w="5832"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Je suis fatigué. J'ai froid/chaud. Il n'a pas peur. Je suis triste. Elle est  fâchée.</w:t>
            </w:r>
            <w:r>
              <w:rPr>
                <w:rFonts w:ascii="Geo AcadNusx" w:hAnsi="Geo AcadNusx"/>
                <w:sz w:val="22"/>
                <w:szCs w:val="22"/>
                <w:lang w:val="fr-FR"/>
              </w:rPr>
              <w:t xml:space="preserve"> </w:t>
            </w:r>
            <w:r>
              <w:rPr>
                <w:sz w:val="22"/>
                <w:szCs w:val="22"/>
                <w:lang w:val="fr-FR"/>
              </w:rPr>
              <w:t xml:space="preserve">Youpi! Zut, il pleut! </w:t>
            </w:r>
          </w:p>
          <w:p w:rsidR="00B217EA" w:rsidRDefault="00B217EA" w:rsidP="00892343">
            <w:pPr>
              <w:rPr>
                <w:lang w:val="fr-FR"/>
              </w:rPr>
            </w:pPr>
            <w:r>
              <w:rPr>
                <w:sz w:val="22"/>
                <w:szCs w:val="22"/>
                <w:lang w:val="fr-FR"/>
              </w:rPr>
              <w:t>Je suis content/mécontent/fâché. Ça m’est égal!</w:t>
            </w:r>
          </w:p>
          <w:p w:rsidR="00B217EA" w:rsidRDefault="00B217EA" w:rsidP="00892343">
            <w:pPr>
              <w:rPr>
                <w:lang w:val="fr-FR"/>
              </w:rPr>
            </w:pPr>
            <w:r>
              <w:rPr>
                <w:sz w:val="22"/>
                <w:szCs w:val="22"/>
                <w:lang w:val="fr-FR"/>
              </w:rPr>
              <w:t>Elle est triste.</w:t>
            </w:r>
          </w:p>
          <w:p w:rsidR="00B217EA" w:rsidRDefault="00B217EA" w:rsidP="00892343">
            <w:pPr>
              <w:rPr>
                <w:rFonts w:ascii="Sylfaen" w:hAnsi="Sylfaen"/>
                <w:lang w:val="fr-FR"/>
              </w:rPr>
            </w:pP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bCs/>
                <w:sz w:val="22"/>
                <w:szCs w:val="22"/>
                <w:lang w:val="hy-AM"/>
              </w:rPr>
              <w:t>Կողմնորոշում ժամանակի մեջ</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Geo AcadNusx" w:hAnsi="Geo AcadNusx"/>
                <w:lang w:val="fr-FR"/>
              </w:rPr>
            </w:pP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Ժամանակի սահմանափակում</w:t>
            </w:r>
          </w:p>
          <w:p w:rsidR="00B217EA" w:rsidRDefault="00B217EA" w:rsidP="00892343">
            <w:pPr>
              <w:rPr>
                <w:rFonts w:ascii="Sylfaen" w:hAnsi="Sylfaen"/>
                <w:iCs/>
                <w:lang w:val="fr-FR"/>
              </w:rPr>
            </w:pPr>
          </w:p>
          <w:p w:rsidR="00B217EA" w:rsidRDefault="00B217EA" w:rsidP="00892343">
            <w:pPr>
              <w:rPr>
                <w:rFonts w:ascii="Sylfaen" w:hAnsi="Sylfaen"/>
                <w:iCs/>
                <w:lang w:val="fr-FR"/>
              </w:rPr>
            </w:pPr>
          </w:p>
          <w:p w:rsidR="00B217EA" w:rsidRDefault="00B217EA" w:rsidP="00892343">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Quelle heure est-il? Il est 5 heures et demie.</w:t>
            </w:r>
          </w:p>
          <w:p w:rsidR="00B217EA" w:rsidRDefault="00B217EA" w:rsidP="00892343">
            <w:pPr>
              <w:rPr>
                <w:lang w:val="fr-FR"/>
              </w:rPr>
            </w:pPr>
            <w:r>
              <w:rPr>
                <w:sz w:val="22"/>
                <w:szCs w:val="22"/>
                <w:lang w:val="fr-FR"/>
              </w:rPr>
              <w:t>Il est minuit. Aujourd’hui, je vais au stade.</w:t>
            </w:r>
          </w:p>
          <w:p w:rsidR="00B217EA" w:rsidRDefault="00B217EA" w:rsidP="00892343">
            <w:pPr>
              <w:rPr>
                <w:lang w:val="fr-FR"/>
              </w:rPr>
            </w:pPr>
            <w:r>
              <w:rPr>
                <w:sz w:val="22"/>
                <w:szCs w:val="22"/>
                <w:lang w:val="fr-FR"/>
              </w:rPr>
              <w:t>Maintenant, je mange. Quel jour sommes-nous? Tes parents arrivent quand? – Vendredi.</w:t>
            </w:r>
          </w:p>
          <w:p w:rsidR="00B217EA" w:rsidRDefault="00B217EA" w:rsidP="00892343">
            <w:pPr>
              <w:rPr>
                <w:lang w:val="fr-FR"/>
              </w:rPr>
            </w:pPr>
            <w:r>
              <w:rPr>
                <w:sz w:val="22"/>
                <w:szCs w:val="22"/>
                <w:lang w:val="fr-FR"/>
              </w:rPr>
              <w:t>C’est quelle date?- Le 27 août. Mon anniversaire est en février. En été/au printemps, je vais au bord de la mer. Le train part à 21 h 27. En 1789, les Parisiens ont pris la Bastille. Quand  passes-tu chez moi?</w:t>
            </w:r>
          </w:p>
          <w:p w:rsidR="00B217EA" w:rsidRDefault="00B217EA" w:rsidP="00892343">
            <w:pPr>
              <w:rPr>
                <w:lang w:val="fr-FR"/>
              </w:rPr>
            </w:pPr>
            <w:r>
              <w:rPr>
                <w:sz w:val="22"/>
                <w:szCs w:val="22"/>
                <w:lang w:val="fr-FR"/>
              </w:rPr>
              <w:t>-Aujourd’hui …/cet après-midi…</w:t>
            </w: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en-US"/>
              </w:rPr>
            </w:pPr>
            <w:r>
              <w:rPr>
                <w:rFonts w:ascii="Sylfaen" w:hAnsi="Sylfaen"/>
                <w:iCs/>
                <w:sz w:val="22"/>
                <w:szCs w:val="22"/>
                <w:lang w:val="hy-AM"/>
              </w:rPr>
              <w:t>Ժամանակագրություն</w:t>
            </w:r>
          </w:p>
          <w:p w:rsidR="00B217EA" w:rsidRDefault="00B217EA" w:rsidP="00892343">
            <w:pPr>
              <w:rPr>
                <w:rFonts w:ascii="AcadNusx" w:hAnsi="AcadNusx"/>
                <w:iCs/>
                <w:lang w:val="en-US"/>
              </w:rPr>
            </w:pP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D’abord je fais mes devoirs, après je dîne, puis je vais jouer.</w:t>
            </w:r>
          </w:p>
          <w:p w:rsidR="00B217EA" w:rsidRDefault="00B217EA" w:rsidP="00892343">
            <w:pPr>
              <w:rPr>
                <w:lang w:val="fr-FR"/>
              </w:rPr>
            </w:pPr>
            <w:r>
              <w:rPr>
                <w:sz w:val="22"/>
                <w:szCs w:val="22"/>
                <w:lang w:val="fr-FR"/>
              </w:rPr>
              <w:t>Tout d'abord je réfléchis, ensuite je réponds!</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bCs/>
                <w:sz w:val="22"/>
                <w:szCs w:val="22"/>
                <w:lang w:val="hy-AM"/>
              </w:rPr>
              <w:t>Կողմնորոշում տարածության մեջ</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Geo AcadNusx" w:hAnsi="Geo AcadNusx"/>
                <w:lang w:val="fr-FR"/>
              </w:rPr>
            </w:pP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Տեղադրություն</w:t>
            </w:r>
          </w:p>
          <w:p w:rsidR="00B217EA" w:rsidRDefault="00B217EA" w:rsidP="00892343">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Sur la table il y a une lampe. Sa maison est près du musée. Il est chez Nina. Ta voiture est loin d’ici? - Non, tout près… </w:t>
            </w:r>
          </w:p>
        </w:tc>
      </w:tr>
      <w:tr w:rsidR="00B217EA" w:rsidRPr="00615E58" w:rsidTr="00892343">
        <w:trPr>
          <w:trHeight w:val="144"/>
        </w:trPr>
        <w:tc>
          <w:tcPr>
            <w:tcW w:w="333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Ուղղություն/նշանակման վայր</w:t>
            </w:r>
            <w:r>
              <w:rPr>
                <w:rFonts w:ascii="Sylfaen" w:hAnsi="Sylfaen"/>
                <w:iCs/>
                <w:sz w:val="22"/>
                <w:szCs w:val="22"/>
                <w:lang w:val="fr-FR"/>
              </w:rPr>
              <w:t xml:space="preserve">  </w:t>
            </w:r>
          </w:p>
          <w:p w:rsidR="00B217EA" w:rsidRDefault="00B217EA" w:rsidP="00892343">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sz w:val="22"/>
                <w:szCs w:val="22"/>
                <w:lang w:val="fr-FR"/>
              </w:rPr>
              <w:t xml:space="preserve">Je vais au Canada/en France. </w:t>
            </w:r>
            <w:r>
              <w:rPr>
                <w:rFonts w:ascii="Sylfaen" w:hAnsi="Sylfaen"/>
                <w:sz w:val="22"/>
                <w:szCs w:val="22"/>
                <w:lang w:val="fr-FR"/>
              </w:rPr>
              <w:t xml:space="preserve"> </w:t>
            </w:r>
            <w:r>
              <w:rPr>
                <w:sz w:val="22"/>
                <w:szCs w:val="22"/>
                <w:lang w:val="fr-FR"/>
              </w:rPr>
              <w:t>Je viens de France.</w:t>
            </w:r>
          </w:p>
          <w:p w:rsidR="00B217EA" w:rsidRDefault="00B217EA" w:rsidP="00892343">
            <w:pPr>
              <w:rPr>
                <w:lang w:val="fr-FR"/>
              </w:rPr>
            </w:pPr>
            <w:r>
              <w:rPr>
                <w:sz w:val="22"/>
                <w:szCs w:val="22"/>
                <w:lang w:val="fr-FR"/>
              </w:rPr>
              <w:t>Il va à Paris. Je vais au nord de Paris.</w:t>
            </w:r>
          </w:p>
          <w:p w:rsidR="00B217EA" w:rsidRDefault="00B217EA" w:rsidP="00892343">
            <w:pPr>
              <w:rPr>
                <w:rFonts w:ascii="Sylfaen" w:hAnsi="Sylfaen"/>
                <w:lang w:val="fr-FR"/>
              </w:rPr>
            </w:pPr>
            <w:r>
              <w:rPr>
                <w:sz w:val="22"/>
                <w:szCs w:val="22"/>
                <w:lang w:val="fr-FR"/>
              </w:rPr>
              <w:t>Pour allez à la place de la  mairie, s’il vous plaît ? - Tournez à gauche. Continuez tout droit! Prenez la deuxième rue à droite!</w:t>
            </w:r>
            <w:r>
              <w:rPr>
                <w:rFonts w:ascii="Sylfaen" w:hAnsi="Sylfaen"/>
                <w:sz w:val="22"/>
                <w:szCs w:val="22"/>
                <w:lang w:val="fr-FR"/>
              </w:rPr>
              <w:t xml:space="preserve"> </w:t>
            </w:r>
            <w:r>
              <w:rPr>
                <w:sz w:val="22"/>
                <w:szCs w:val="22"/>
                <w:lang w:val="fr-FR"/>
              </w:rPr>
              <w:t>Va vers le sud!…</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bCs/>
                <w:sz w:val="22"/>
                <w:szCs w:val="22"/>
                <w:lang w:val="hy-AM"/>
              </w:rPr>
              <w:t>Տրամաբանական կապերի արտահայտում</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Geo AcadNusx" w:hAnsi="Geo AcadNusx"/>
                <w:b/>
                <w:bCs/>
                <w:lang w:val="fr-FR"/>
              </w:rPr>
            </w:pP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en-US"/>
              </w:rPr>
            </w:pPr>
            <w:r>
              <w:rPr>
                <w:rFonts w:ascii="Sylfaen" w:hAnsi="Sylfaen"/>
                <w:iCs/>
                <w:sz w:val="22"/>
                <w:szCs w:val="22"/>
                <w:lang w:val="hy-AM"/>
              </w:rPr>
              <w:t>Պատճառ/</w:t>
            </w:r>
            <w:r>
              <w:rPr>
                <w:rFonts w:ascii="Sylfaen" w:hAnsi="Sylfaen"/>
                <w:iCs/>
                <w:sz w:val="22"/>
                <w:szCs w:val="22"/>
                <w:lang w:val="en-US"/>
              </w:rPr>
              <w:t>հետևանք</w:t>
            </w:r>
            <w:r>
              <w:rPr>
                <w:rFonts w:ascii="Sylfaen" w:hAnsi="Sylfaen"/>
                <w:iCs/>
                <w:sz w:val="22"/>
                <w:szCs w:val="22"/>
                <w:lang w:val="hy-AM"/>
              </w:rPr>
              <w:t>/</w:t>
            </w:r>
          </w:p>
          <w:p w:rsidR="00B217EA" w:rsidRDefault="00B217EA" w:rsidP="00892343">
            <w:pPr>
              <w:rPr>
                <w:rFonts w:ascii="Sylfaen" w:hAnsi="Sylfaen"/>
                <w:iCs/>
                <w:lang w:val="fr-FR"/>
              </w:rPr>
            </w:pPr>
            <w:r>
              <w:rPr>
                <w:rFonts w:ascii="Sylfaen" w:hAnsi="Sylfaen"/>
                <w:iCs/>
                <w:sz w:val="22"/>
                <w:szCs w:val="22"/>
                <w:lang w:val="hy-AM"/>
              </w:rPr>
              <w:t>հակադրություն</w:t>
            </w:r>
          </w:p>
          <w:p w:rsidR="00B217EA" w:rsidRDefault="00B217EA" w:rsidP="00892343">
            <w:pPr>
              <w:rPr>
                <w:rFonts w:ascii="Sylfaen" w:hAnsi="Sylfaen"/>
                <w:iCs/>
                <w:lang w:val="fr-FR"/>
              </w:rPr>
            </w:pPr>
          </w:p>
          <w:p w:rsidR="00B217EA" w:rsidRDefault="00B217EA" w:rsidP="00892343">
            <w:pPr>
              <w:rPr>
                <w:rFonts w:ascii="AcadNusx" w:hAnsi="AcadNusx"/>
                <w:iCs/>
                <w:lang w:val="fr-FR"/>
              </w:rPr>
            </w:pP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en-US"/>
              </w:rPr>
            </w:pPr>
            <w:r>
              <w:rPr>
                <w:sz w:val="22"/>
                <w:szCs w:val="22"/>
                <w:lang w:val="fr-FR"/>
              </w:rPr>
              <w:t xml:space="preserve">Pourquoi es-tu triste? Parce qu’il pleut. Moi, au contraire, j'adore le rock. </w:t>
            </w:r>
            <w:r>
              <w:rPr>
                <w:sz w:val="22"/>
                <w:szCs w:val="22"/>
                <w:lang w:val="en-US"/>
              </w:rPr>
              <w:t>Je pense, donc je suis.</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iCs/>
                <w:lang w:val="hy-AM"/>
              </w:rPr>
            </w:pPr>
            <w:r>
              <w:rPr>
                <w:rFonts w:ascii="Sylfaen" w:hAnsi="Sylfaen"/>
                <w:b/>
                <w:iCs/>
                <w:sz w:val="22"/>
                <w:szCs w:val="22"/>
                <w:lang w:val="hy-AM"/>
              </w:rPr>
              <w:t>Անհրաժեշտություն, պարտականություն</w:t>
            </w: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Lève-toi! Levez-vous!</w:t>
            </w:r>
          </w:p>
          <w:p w:rsidR="00B217EA" w:rsidRDefault="00B217EA" w:rsidP="00892343">
            <w:pPr>
              <w:rPr>
                <w:lang w:val="fr-FR"/>
              </w:rPr>
            </w:pPr>
            <w:r>
              <w:rPr>
                <w:bCs/>
                <w:sz w:val="22"/>
                <w:szCs w:val="22"/>
                <w:lang w:val="fr-FR"/>
              </w:rPr>
              <w:t>Répète! Écoute et réponds! Découpe! Colle!</w:t>
            </w:r>
            <w:r>
              <w:rPr>
                <w:sz w:val="22"/>
                <w:szCs w:val="22"/>
                <w:lang w:val="fr-FR"/>
              </w:rPr>
              <w:t xml:space="preserve"> Il faut venir à l’école à 9 heures.  Nous devons partir à 9 heures.</w:t>
            </w:r>
          </w:p>
        </w:tc>
      </w:tr>
      <w:tr w:rsidR="00B217EA" w:rsidTr="00892343">
        <w:trPr>
          <w:trHeight w:val="144"/>
        </w:trPr>
        <w:tc>
          <w:tcPr>
            <w:tcW w:w="3330" w:type="dxa"/>
            <w:tcBorders>
              <w:top w:val="single" w:sz="4" w:space="0" w:color="auto"/>
              <w:left w:val="single" w:sz="4" w:space="0" w:color="auto"/>
              <w:bottom w:val="single" w:sz="4" w:space="0" w:color="auto"/>
              <w:right w:val="single" w:sz="4" w:space="0" w:color="auto"/>
            </w:tcBorders>
            <w:shd w:val="clear" w:color="auto" w:fill="CCCCCC"/>
            <w:hideMark/>
          </w:tcPr>
          <w:p w:rsidR="00B217EA" w:rsidRDefault="00B217EA" w:rsidP="00892343">
            <w:pPr>
              <w:rPr>
                <w:rFonts w:ascii="AcadNusx" w:hAnsi="AcadNusx"/>
                <w:b/>
                <w:bCs/>
                <w:lang w:val="fr-FR"/>
              </w:rPr>
            </w:pPr>
            <w:r>
              <w:rPr>
                <w:rFonts w:ascii="Sylfaen" w:hAnsi="Sylfaen"/>
                <w:b/>
                <w:sz w:val="22"/>
                <w:szCs w:val="22"/>
                <w:lang w:val="hy-AM"/>
              </w:rPr>
              <w:t>Ինտերակցիա դասասենյակում</w:t>
            </w:r>
          </w:p>
        </w:tc>
        <w:tc>
          <w:tcPr>
            <w:tcW w:w="5832" w:type="dxa"/>
            <w:tcBorders>
              <w:top w:val="single" w:sz="4" w:space="0" w:color="auto"/>
              <w:left w:val="single" w:sz="4" w:space="0" w:color="auto"/>
              <w:bottom w:val="single" w:sz="4" w:space="0" w:color="auto"/>
              <w:right w:val="single" w:sz="4" w:space="0" w:color="auto"/>
            </w:tcBorders>
            <w:shd w:val="clear" w:color="auto" w:fill="CCCCCC"/>
          </w:tcPr>
          <w:p w:rsidR="00B217EA" w:rsidRDefault="00B217EA" w:rsidP="00892343">
            <w:pPr>
              <w:rPr>
                <w:rFonts w:ascii="Geo AcadNusx" w:hAnsi="Geo AcadNusx"/>
                <w:b/>
                <w:bCs/>
                <w:lang w:val="fr-FR"/>
              </w:rPr>
            </w:pPr>
          </w:p>
        </w:tc>
      </w:tr>
      <w:tr w:rsidR="00B217EA" w:rsidRPr="00615E58" w:rsidTr="00892343">
        <w:trPr>
          <w:trHeight w:val="1098"/>
        </w:trPr>
        <w:tc>
          <w:tcPr>
            <w:tcW w:w="333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fr-FR"/>
              </w:rPr>
            </w:pPr>
            <w:r>
              <w:rPr>
                <w:rFonts w:ascii="Sylfaen" w:hAnsi="Sylfaen"/>
                <w:iCs/>
                <w:sz w:val="22"/>
                <w:szCs w:val="22"/>
                <w:lang w:val="hy-AM"/>
              </w:rPr>
              <w:t>Ուսուցչի հրահանգներ, աշակերտի դիմելաձևեր/հարցեր</w:t>
            </w:r>
          </w:p>
          <w:p w:rsidR="00B217EA" w:rsidRDefault="00B217EA" w:rsidP="00892343">
            <w:pPr>
              <w:rPr>
                <w:rFonts w:ascii="Sylfaen" w:hAnsi="Sylfaen"/>
                <w:iCs/>
                <w:lang w:val="fr-FR"/>
              </w:rPr>
            </w:pP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583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Fermez vos livres/cahiers! Viens au tableau! Essuyez  le tableau! Travaille avec ton voisin/ta voisine! Qui est absent/présent? Vous êtes prêts? Vous avez fini? Regardez! Écoutez! Ça s’écrit comment, s’il vous plaît? Vous pouvez répétez, s’il vous plaît? Je ne comprends pas! J’ai compris!  Je ne sais pas!</w:t>
            </w:r>
          </w:p>
          <w:p w:rsidR="00B217EA" w:rsidRDefault="00B217EA" w:rsidP="00892343">
            <w:pPr>
              <w:rPr>
                <w:lang w:val="fr-FR"/>
              </w:rPr>
            </w:pPr>
            <w:r>
              <w:rPr>
                <w:sz w:val="22"/>
                <w:szCs w:val="22"/>
                <w:lang w:val="fr-FR"/>
              </w:rPr>
              <w:t>Barrez les lettres qui ne se prononcent pas!</w:t>
            </w:r>
          </w:p>
          <w:p w:rsidR="00B217EA" w:rsidRDefault="00B217EA" w:rsidP="00892343">
            <w:pPr>
              <w:rPr>
                <w:lang w:val="fr-FR"/>
              </w:rPr>
            </w:pPr>
            <w:r>
              <w:rPr>
                <w:sz w:val="22"/>
                <w:szCs w:val="22"/>
                <w:lang w:val="fr-FR"/>
              </w:rPr>
              <w:t>Ecris en français! Rédigez les réponses!</w:t>
            </w:r>
          </w:p>
          <w:p w:rsidR="00B217EA" w:rsidRDefault="00B217EA" w:rsidP="00892343">
            <w:pPr>
              <w:rPr>
                <w:lang w:val="fr-FR"/>
              </w:rPr>
            </w:pPr>
            <w:r>
              <w:rPr>
                <w:sz w:val="22"/>
                <w:szCs w:val="22"/>
                <w:lang w:val="fr-FR"/>
              </w:rPr>
              <w:t xml:space="preserve">Rédige une lettre! Jouez les scènes! </w:t>
            </w:r>
          </w:p>
          <w:p w:rsidR="00B217EA" w:rsidRDefault="00B217EA" w:rsidP="00892343">
            <w:pPr>
              <w:rPr>
                <w:rFonts w:ascii="Geo AcadNusx" w:hAnsi="Geo AcadNusx"/>
                <w:lang w:val="fr-FR"/>
              </w:rPr>
            </w:pPr>
            <w:r>
              <w:rPr>
                <w:sz w:val="22"/>
                <w:szCs w:val="22"/>
                <w:lang w:val="fr-FR"/>
              </w:rPr>
              <w:t>Conjuguez  le verbe! C’est clair? Est-ce que vous pouvez traduire? Ça se dit comment en français? Comment on prononce? Vous pouvez épeler, s’il vous plaît?</w:t>
            </w:r>
          </w:p>
        </w:tc>
      </w:tr>
    </w:tbl>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rPr>
          <w:rFonts w:ascii="GrigoliaMtavr" w:hAnsi="GrigoliaMtavr"/>
          <w:sz w:val="22"/>
          <w:szCs w:val="22"/>
          <w:lang w:val="fr-FR"/>
        </w:rPr>
      </w:pPr>
    </w:p>
    <w:p w:rsidR="00B217EA" w:rsidRDefault="00B217EA" w:rsidP="00B217EA">
      <w:pPr>
        <w:jc w:val="both"/>
        <w:rPr>
          <w:rFonts w:ascii="AcadMtavr" w:hAnsi="AcadMtavr"/>
          <w:b/>
          <w:sz w:val="22"/>
          <w:szCs w:val="22"/>
          <w:lang w:val="en-US"/>
        </w:rPr>
      </w:pPr>
      <w:r>
        <w:rPr>
          <w:rFonts w:ascii="Sylfaen" w:hAnsi="Sylfaen"/>
          <w:b/>
          <w:sz w:val="22"/>
          <w:szCs w:val="22"/>
          <w:lang w:val="hy-AM"/>
        </w:rPr>
        <w:t>Բառապաշար</w:t>
      </w:r>
    </w:p>
    <w:p w:rsidR="00B217EA" w:rsidRDefault="00B217EA" w:rsidP="00B217EA">
      <w:pPr>
        <w:rPr>
          <w:rFonts w:ascii="Sylfaen" w:hAnsi="Sylfaen"/>
          <w:sz w:val="22"/>
          <w:szCs w:val="22"/>
          <w:lang w:val="ka-GE"/>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6947"/>
      </w:tblGrid>
      <w:tr w:rsidR="00B217EA" w:rsidRPr="00615E58" w:rsidTr="00892343">
        <w:trPr>
          <w:trHeight w:val="497"/>
        </w:trPr>
        <w:tc>
          <w:tcPr>
            <w:tcW w:w="2127"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jc w:val="center"/>
              <w:rPr>
                <w:rFonts w:ascii="Sylfaen" w:hAnsi="Sylfaen"/>
                <w:b/>
                <w:bCs/>
                <w:lang w:val="fr-FR"/>
              </w:rPr>
            </w:pPr>
            <w:r>
              <w:rPr>
                <w:rFonts w:ascii="Sylfaen" w:hAnsi="Sylfaen"/>
                <w:b/>
                <w:bCs/>
                <w:sz w:val="22"/>
                <w:szCs w:val="22"/>
                <w:lang w:val="hy-AM"/>
              </w:rPr>
              <w:t>Անհատ</w:t>
            </w:r>
          </w:p>
          <w:p w:rsidR="00B217EA" w:rsidRDefault="00B217EA" w:rsidP="00892343">
            <w:pPr>
              <w:jc w:val="cente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ka-GE"/>
              </w:rPr>
              <w:t xml:space="preserve"> </w:t>
            </w:r>
            <w:r>
              <w:rPr>
                <w:rFonts w:ascii="Sylfaen" w:hAnsi="Sylfaen"/>
                <w:b/>
                <w:bCs/>
                <w:sz w:val="22"/>
                <w:szCs w:val="22"/>
                <w:lang w:val="fr-FR"/>
              </w:rPr>
              <w:t xml:space="preserve">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750"/>
              </w:tabs>
              <w:rPr>
                <w:rFonts w:ascii="Sylfaen" w:hAnsi="Sylfaen"/>
                <w:iCs/>
                <w:lang w:val="fr-FR"/>
              </w:rPr>
            </w:pPr>
            <w:r>
              <w:rPr>
                <w:rFonts w:ascii="Sylfaen" w:hAnsi="Sylfaen"/>
                <w:iCs/>
                <w:sz w:val="22"/>
                <w:szCs w:val="22"/>
                <w:lang w:val="hy-AM"/>
              </w:rPr>
              <w:t>Մարմին</w:t>
            </w:r>
          </w:p>
          <w:p w:rsidR="00B217EA" w:rsidRDefault="00B217EA" w:rsidP="00892343">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 corps, une tête, un cou, une gorge, un œil, des yeux, un nez, des oreilles, des dents, des cheveux, une main, un bras, un pied, un ventre, une jambe, un dos, un genou, une épaule, un coude, des moustaches... </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750"/>
              </w:tabs>
              <w:rPr>
                <w:rFonts w:ascii="Sylfaen" w:hAnsi="Sylfaen"/>
                <w:iCs/>
                <w:lang w:val="fr-FR"/>
              </w:rPr>
            </w:pPr>
            <w:r>
              <w:rPr>
                <w:rFonts w:ascii="Sylfaen" w:hAnsi="Sylfaen"/>
                <w:iCs/>
                <w:sz w:val="22"/>
                <w:szCs w:val="22"/>
                <w:lang w:val="hy-AM"/>
              </w:rPr>
              <w:t>Արտաքին</w:t>
            </w:r>
          </w:p>
          <w:p w:rsidR="00B217EA" w:rsidRDefault="00B217EA" w:rsidP="00892343">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323"/>
              </w:tabs>
              <w:rPr>
                <w:lang w:val="fr-FR"/>
              </w:rPr>
            </w:pPr>
            <w:r>
              <w:rPr>
                <w:sz w:val="22"/>
                <w:szCs w:val="22"/>
                <w:lang w:val="fr-FR"/>
              </w:rPr>
              <w:t>Beau, grand, petit, mince, joli, sportif, élégant, âgé, roux, musclé, ventru, robuste,  brun, châtain, noir, bronzé, des cheveux  frisés/courts/longs …</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Բնավորություն</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fr-FR"/>
              </w:rPr>
              <w:t xml:space="preserve">Gentil, méchant, timide, intelligent, drôle, sympathique… </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en-US"/>
              </w:rPr>
            </w:pPr>
            <w:r>
              <w:rPr>
                <w:rFonts w:ascii="Sylfaen" w:hAnsi="Sylfaen"/>
                <w:bCs/>
                <w:sz w:val="22"/>
                <w:szCs w:val="22"/>
                <w:lang w:val="hy-AM"/>
              </w:rPr>
              <w:t>Հագուստ/</w:t>
            </w:r>
          </w:p>
          <w:p w:rsidR="00B217EA" w:rsidRDefault="00B217EA" w:rsidP="00892343">
            <w:pPr>
              <w:rPr>
                <w:rFonts w:ascii="AcadNusx" w:hAnsi="AcadNusx"/>
                <w:lang w:val="en-US"/>
              </w:rPr>
            </w:pPr>
            <w:r>
              <w:rPr>
                <w:rFonts w:ascii="Sylfaen" w:hAnsi="Sylfaen"/>
                <w:bCs/>
                <w:sz w:val="22"/>
                <w:szCs w:val="22"/>
                <w:lang w:val="en-US"/>
              </w:rPr>
              <w:t>աքսեսուարներ</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Des vêtements, des habits, un chapeau, un pull, un short, des baskets, un pyjama, des chaussettes, une jupe, un tee-shirt, des chaussures, une veste, une robe, un jeans, une chemise, un bonnet, un costume, un imperméable, un pantalon…</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Հիգիենա</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Se laver, se brosser les dents, se peigner, un peigne, prendre une douche/un bain, une brosse à dents, se doucher, se coiffer, sale, propre...</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iCs/>
                <w:lang w:val="en-US"/>
              </w:rPr>
            </w:pPr>
            <w:r>
              <w:rPr>
                <w:rFonts w:ascii="Sylfaen" w:hAnsi="Sylfaen"/>
                <w:iCs/>
                <w:sz w:val="22"/>
                <w:szCs w:val="22"/>
                <w:lang w:val="hy-AM"/>
              </w:rPr>
              <w:t>Առողջություն/</w:t>
            </w:r>
          </w:p>
          <w:p w:rsidR="00B217EA" w:rsidRDefault="00B217EA" w:rsidP="00892343">
            <w:pPr>
              <w:rPr>
                <w:rFonts w:ascii="AcadNusx" w:hAnsi="AcadNusx"/>
                <w:lang w:val="fr-FR"/>
              </w:rPr>
            </w:pPr>
            <w:r>
              <w:rPr>
                <w:rFonts w:ascii="Sylfaen" w:hAnsi="Sylfaen"/>
                <w:iCs/>
                <w:sz w:val="22"/>
                <w:szCs w:val="22"/>
                <w:lang w:val="hy-AM"/>
              </w:rPr>
              <w:t>հիվանդություն</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Être malade, avoir mal à. . . , avoir de la fièvre, être enrhumé, être en bonne santé,  le docteur, le médecin, la grippe, la pharmacie, l’hôpital, la maladie, le dentiste, examiner, guérir… </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rPr>
            </w:pPr>
            <w:r>
              <w:rPr>
                <w:rFonts w:ascii="Sylfaen" w:hAnsi="Sylfaen"/>
                <w:sz w:val="22"/>
                <w:szCs w:val="22"/>
                <w:lang w:val="hy-AM"/>
              </w:rPr>
              <w:t>Սնունդ (կերակուր, սպասք)</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croissant, une tartine, une tasse, une assiette, une cuiller, un couteau, le déjeuner, le dîner, la soupe, la salade, des frites, un dessert, un sucrier,  un saladier, une  casserole, le plat chaud, l'entrée, le sandwich, les frites, une saucisse, un pain au chocolat, une tarte,  une cuillère à soupe/à café, une carafe, une bouteille, une cafetière, une théière...</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Մասնագիտութ</w:t>
            </w:r>
            <w:r>
              <w:rPr>
                <w:rFonts w:ascii="Sylfaen" w:hAnsi="Sylfaen"/>
                <w:sz w:val="22"/>
                <w:szCs w:val="22"/>
                <w:lang w:val="en-US"/>
              </w:rPr>
              <w:t xml:space="preserve"> </w:t>
            </w:r>
            <w:r>
              <w:rPr>
                <w:rFonts w:ascii="Sylfaen" w:hAnsi="Sylfaen"/>
                <w:sz w:val="22"/>
                <w:szCs w:val="22"/>
                <w:lang w:val="hy-AM"/>
              </w:rPr>
              <w:t>յուն/արհեստ/</w:t>
            </w:r>
          </w:p>
          <w:p w:rsidR="00B217EA" w:rsidRDefault="00B217EA" w:rsidP="00892343">
            <w:pPr>
              <w:rPr>
                <w:rFonts w:ascii="Sylfaen" w:hAnsi="Sylfaen"/>
                <w:lang w:val="en-US"/>
              </w:rPr>
            </w:pPr>
            <w:r>
              <w:rPr>
                <w:rFonts w:ascii="Sylfaen" w:hAnsi="Sylfaen"/>
                <w:sz w:val="22"/>
                <w:szCs w:val="22"/>
                <w:lang w:val="hy-AM"/>
              </w:rPr>
              <w:t>գործունեություն</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pStyle w:val="Footer"/>
              <w:rPr>
                <w:rFonts w:ascii="AcadNusx" w:hAnsi="AcadNusx"/>
                <w:lang w:val="fr-FR"/>
              </w:rPr>
            </w:pPr>
            <w:r>
              <w:rPr>
                <w:sz w:val="22"/>
                <w:szCs w:val="22"/>
                <w:lang w:val="fr-FR"/>
              </w:rPr>
              <w:t>Un journaliste, un ingénieur, un ouvrier, un garagiste, un pompier, un paysan</w:t>
            </w:r>
            <w:r>
              <w:rPr>
                <w:rFonts w:ascii="Sylfaen" w:hAnsi="Sylfaen"/>
                <w:sz w:val="22"/>
                <w:szCs w:val="22"/>
                <w:lang w:val="ka-GE"/>
              </w:rPr>
              <w:t xml:space="preserve">, </w:t>
            </w:r>
            <w:r>
              <w:rPr>
                <w:sz w:val="22"/>
                <w:szCs w:val="22"/>
                <w:lang w:val="ka-GE"/>
              </w:rPr>
              <w:t xml:space="preserve">travailler, </w:t>
            </w:r>
            <w:r>
              <w:rPr>
                <w:sz w:val="22"/>
                <w:szCs w:val="22"/>
                <w:lang w:val="fr-FR"/>
              </w:rPr>
              <w:t xml:space="preserve">étudier, vendre. . .  </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rPr>
            </w:pPr>
            <w:r>
              <w:rPr>
                <w:rFonts w:ascii="Sylfaen" w:hAnsi="Sylfaen"/>
                <w:sz w:val="22"/>
                <w:szCs w:val="22"/>
                <w:lang w:val="hy-AM"/>
              </w:rPr>
              <w:t>Գնահատում և հուզական հակազդեցություն</w:t>
            </w:r>
          </w:p>
        </w:tc>
        <w:tc>
          <w:tcPr>
            <w:tcW w:w="6945"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Adorer, aimer, détester, pleurer, rire, être  mécontent/triste/joyeux/ satisfait/fâché…</w:t>
            </w:r>
          </w:p>
          <w:p w:rsidR="00B217EA" w:rsidRDefault="00B217EA" w:rsidP="00892343">
            <w:pPr>
              <w:rPr>
                <w:lang w:val="fr-FR"/>
              </w:rPr>
            </w:pPr>
          </w:p>
        </w:tc>
      </w:tr>
    </w:tbl>
    <w:p w:rsidR="00B217EA" w:rsidRDefault="00B217EA" w:rsidP="00B217EA">
      <w:pPr>
        <w:rPr>
          <w:rFonts w:ascii="Sylfaen" w:hAnsi="Sylfaen"/>
          <w:b/>
          <w:bCs/>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6947"/>
      </w:tblGrid>
      <w:tr w:rsidR="00B217EA" w:rsidRPr="00615E58" w:rsidTr="00892343">
        <w:trPr>
          <w:trHeight w:val="557"/>
        </w:trPr>
        <w:tc>
          <w:tcPr>
            <w:tcW w:w="2127"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Sylfaen" w:hAnsi="Sylfaen"/>
                <w:b/>
                <w:bCs/>
                <w:lang w:val="fr-FR"/>
              </w:rPr>
            </w:pPr>
            <w:r>
              <w:rPr>
                <w:rFonts w:ascii="Sylfaen" w:hAnsi="Sylfaen"/>
                <w:b/>
                <w:bCs/>
                <w:sz w:val="22"/>
                <w:szCs w:val="22"/>
                <w:lang w:val="hy-AM"/>
              </w:rPr>
              <w:t>Անհատի շրջապատը</w:t>
            </w:r>
          </w:p>
        </w:tc>
        <w:tc>
          <w:tcPr>
            <w:tcW w:w="6945"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jc w:val="center"/>
              <w:rPr>
                <w:rFonts w:ascii="Sylfaen" w:hAnsi="Sylfaen"/>
                <w:b/>
                <w:bCs/>
                <w:lang w:val="hy-AM"/>
              </w:rPr>
            </w:pPr>
            <w:r>
              <w:rPr>
                <w:rFonts w:ascii="Sylfaen" w:hAnsi="Sylfaen"/>
                <w:b/>
                <w:bCs/>
                <w:sz w:val="22"/>
                <w:szCs w:val="22"/>
                <w:lang w:val="hy-AM"/>
              </w:rPr>
              <w:t>Օրինակներ</w:t>
            </w:r>
            <w:r>
              <w:rPr>
                <w:rFonts w:ascii="Sylfaen" w:hAnsi="Sylfaen"/>
                <w:b/>
                <w:bCs/>
                <w:sz w:val="22"/>
                <w:szCs w:val="22"/>
                <w:lang w:val="ka-GE"/>
              </w:rPr>
              <w:t xml:space="preserve"> </w:t>
            </w:r>
            <w:r>
              <w:rPr>
                <w:rFonts w:ascii="Sylfaen" w:hAnsi="Sylfaen"/>
                <w:b/>
                <w:bCs/>
                <w:sz w:val="22"/>
                <w:szCs w:val="22"/>
                <w:lang w:val="fr-FR"/>
              </w:rPr>
              <w:t xml:space="preserve">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p w:rsidR="00B217EA" w:rsidRDefault="00B217EA" w:rsidP="00892343">
            <w:pPr>
              <w:jc w:val="center"/>
              <w:rPr>
                <w:rFonts w:ascii="AcadNusx" w:hAnsi="AcadNusx"/>
                <w:b/>
                <w:bCs/>
                <w:lang w:val="fr-FR"/>
              </w:rPr>
            </w:pPr>
          </w:p>
        </w:tc>
      </w:tr>
      <w:tr w:rsidR="00B217EA" w:rsidRPr="00615E58" w:rsidTr="00892343">
        <w:trPr>
          <w:trHeight w:val="542"/>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Մարդիկ</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 homme, une femme, un copain, une copine, un ami, une amie, un magicien, un clown, une fille, un fils, un garçon, un monsieur, une dame… </w:t>
            </w:r>
          </w:p>
        </w:tc>
      </w:tr>
      <w:tr w:rsidR="00B217EA" w:rsidRPr="00615E58" w:rsidTr="00892343">
        <w:trPr>
          <w:trHeight w:val="557"/>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Ընտանիք, ազգականներ</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 frère, une sœur, une mère (maman), un père (papa), une famille, une grand-mère (mamie), un grand-père (papi), une tante, un oncle, des parents, un cousin, une cousine. . . </w:t>
            </w:r>
          </w:p>
        </w:tc>
      </w:tr>
      <w:tr w:rsidR="00B217EA" w:rsidRPr="00615E58" w:rsidTr="00892343">
        <w:trPr>
          <w:trHeight w:val="542"/>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Կենդանական աշխարհ</w:t>
            </w:r>
          </w:p>
        </w:tc>
        <w:tc>
          <w:tcPr>
            <w:tcW w:w="6945"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Les animaux de la ferme/domestiques/sauvages, une bête, un insecte, un âne, un bœuf, une chèvre, une vache, un veau, un oiseau, une oie, un canard, une poule, un chien, un chat, un poisson, une girafe, un chameau, un singe, une mouche, un papillon, un pigeon, un moineau, un corbeau, un loup, un renard, un lion, aboyer, miauler, ronronner, roucouler, mugir…</w:t>
            </w:r>
          </w:p>
          <w:p w:rsidR="00B217EA" w:rsidRDefault="00B217EA" w:rsidP="00892343">
            <w:pPr>
              <w:rPr>
                <w:lang w:val="fr-FR"/>
              </w:rPr>
            </w:pPr>
          </w:p>
        </w:tc>
      </w:tr>
      <w:tr w:rsidR="00B217EA" w:rsidRPr="00615E58" w:rsidTr="00892343">
        <w:trPr>
          <w:trHeight w:val="557"/>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Բնություն</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left="23"/>
              <w:rPr>
                <w:lang w:val="fr-FR"/>
              </w:rPr>
            </w:pPr>
            <w:r>
              <w:rPr>
                <w:sz w:val="22"/>
                <w:szCs w:val="22"/>
                <w:lang w:val="fr-FR"/>
              </w:rPr>
              <w:t>Un arbre, un fleur, des plantes, une herbe, une montagne,  un  lac, une vague, un paysage, une forêt, un bois, un champ, une rivière, une  nature, un fleuve, un continent, un océan, l’équateur, l' étoile polaire, une île, un mont, des rochers, une chaîne de montagne, un massif, un désert, une cascade…</w:t>
            </w:r>
          </w:p>
        </w:tc>
      </w:tr>
      <w:tr w:rsidR="00B217EA" w:rsidRPr="00615E58" w:rsidTr="00892343">
        <w:trPr>
          <w:trHeight w:val="622"/>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hy-AM"/>
              </w:rPr>
              <w:t>Բնական երևույթներ</w:t>
            </w:r>
            <w:r>
              <w:rPr>
                <w:rFonts w:ascii="Sylfaen" w:hAnsi="Sylfaen"/>
                <w:sz w:val="22"/>
                <w:szCs w:val="22"/>
                <w:lang w:val="fr-FR"/>
              </w:rPr>
              <w:t>/</w:t>
            </w:r>
          </w:p>
          <w:p w:rsidR="00B217EA" w:rsidRDefault="00B217EA" w:rsidP="00892343">
            <w:pPr>
              <w:rPr>
                <w:rFonts w:ascii="AcadNusx" w:hAnsi="AcadNusx"/>
                <w:lang w:val="hy-AM"/>
              </w:rPr>
            </w:pPr>
            <w:r>
              <w:rPr>
                <w:rFonts w:ascii="Sylfaen" w:hAnsi="Sylfaen"/>
                <w:sz w:val="22"/>
                <w:szCs w:val="22"/>
                <w:lang w:val="hy-AM"/>
              </w:rPr>
              <w:t>եղանակ</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Faire chaud/du vent/beau/froid/mauvais, la pluie, la neige, neiger, pleuvoir, </w:t>
            </w:r>
          </w:p>
          <w:p w:rsidR="00B217EA" w:rsidRDefault="00B217EA" w:rsidP="00892343">
            <w:pPr>
              <w:rPr>
                <w:lang w:val="fr-FR"/>
              </w:rPr>
            </w:pPr>
            <w:r>
              <w:rPr>
                <w:sz w:val="22"/>
                <w:szCs w:val="22"/>
                <w:lang w:val="fr-FR"/>
              </w:rPr>
              <w:t>un temps chaud/ froid, un arc-en-ciel, un degré, une température, une brume, un brouillard, le ciel se couvre/ se dégage, le vent souffle,  geler…</w:t>
            </w:r>
          </w:p>
        </w:tc>
      </w:tr>
      <w:tr w:rsidR="00B217EA" w:rsidRPr="00615E58" w:rsidTr="00892343">
        <w:trPr>
          <w:trHeight w:val="542"/>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Աշխարհագրական անվանումներ/</w:t>
            </w:r>
          </w:p>
          <w:p w:rsidR="00B217EA" w:rsidRDefault="00B217EA" w:rsidP="00892343">
            <w:pPr>
              <w:rPr>
                <w:rFonts w:ascii="AcadNusx" w:hAnsi="AcadNusx"/>
                <w:lang w:val="fr-FR"/>
              </w:rPr>
            </w:pPr>
            <w:r>
              <w:rPr>
                <w:rFonts w:ascii="Sylfaen" w:hAnsi="Sylfaen"/>
                <w:sz w:val="22"/>
                <w:szCs w:val="22"/>
                <w:lang w:val="hy-AM"/>
              </w:rPr>
              <w:t>ազգություն</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La France, Paris, un Français, la Géorgie, Tbilissi, un Géorgien, la Russie, Moscou, un Russe, l'Afrique, un Africain....</w:t>
            </w:r>
          </w:p>
          <w:p w:rsidR="00B217EA" w:rsidRDefault="00B217EA" w:rsidP="00892343">
            <w:pPr>
              <w:pStyle w:val="Footer"/>
              <w:rPr>
                <w:lang w:val="fr-FR"/>
              </w:rPr>
            </w:pPr>
            <w:r>
              <w:rPr>
                <w:sz w:val="22"/>
                <w:szCs w:val="22"/>
                <w:lang w:val="fr-FR"/>
              </w:rPr>
              <w:t xml:space="preserve">Marseille, un Marseillais, les Alpes, les Pyrénées, la Côte d’Azur, les pays francophones, la Côte d’Ivoire, le Sénégal. .. </w:t>
            </w:r>
          </w:p>
        </w:tc>
      </w:tr>
      <w:tr w:rsidR="00B217EA" w:rsidRPr="00615E58" w:rsidTr="00892343">
        <w:trPr>
          <w:trHeight w:val="557"/>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Քաղաք</w:t>
            </w:r>
            <w:r>
              <w:rPr>
                <w:rFonts w:ascii="Sylfaen" w:hAnsi="Sylfaen"/>
                <w:sz w:val="22"/>
                <w:szCs w:val="22"/>
                <w:lang w:val="fr-FR"/>
              </w:rPr>
              <w:t>/</w:t>
            </w:r>
            <w:r>
              <w:rPr>
                <w:rFonts w:ascii="Sylfaen" w:hAnsi="Sylfaen"/>
                <w:sz w:val="22"/>
                <w:szCs w:val="22"/>
                <w:lang w:val="hy-AM"/>
              </w:rPr>
              <w:t>գյուղ</w:t>
            </w:r>
            <w:r>
              <w:rPr>
                <w:rFonts w:ascii="Sylfaen" w:hAnsi="Sylfaen"/>
                <w:sz w:val="22"/>
                <w:szCs w:val="22"/>
                <w:lang w:val="fr-FR"/>
              </w:rPr>
              <w:t xml:space="preserve"> </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La capitale, le centre, la mairie, le trottoir, une avenue, une rue, un quartier, un arrondissement, un édifice, un immeuble, une statue, un café, une publicité, une tour, un château, la campagne, la ferme, une église, un cimetière, un pays, une autoroute, un chemin, une route, une région. . . </w:t>
            </w:r>
          </w:p>
        </w:tc>
      </w:tr>
      <w:tr w:rsidR="00B217EA" w:rsidRPr="00615E58" w:rsidTr="00892343">
        <w:trPr>
          <w:trHeight w:val="557"/>
        </w:trPr>
        <w:tc>
          <w:tcPr>
            <w:tcW w:w="21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sz w:val="22"/>
                <w:szCs w:val="22"/>
                <w:lang w:val="hy-AM"/>
              </w:rPr>
              <w:t>Բնակավայր</w:t>
            </w:r>
          </w:p>
          <w:p w:rsidR="00B217EA" w:rsidRDefault="00B217EA" w:rsidP="00892343">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maison, un appartement, une chambre, une salle de séjour, un salon, une salle à manger, une cuisine, une salle de bains, des toilettes, un cabinet,  un couloir, un étage, un  rez-de-chaussée, une maison de campagne, un toit, un mur, une pièce, une fenêtre, une porte, une chambre, un plancher, un plafond, un bureau, un escalier, un ascenseur, une échelle, un  balcon, un jardin …</w:t>
            </w:r>
          </w:p>
        </w:tc>
      </w:tr>
      <w:tr w:rsidR="00B217EA" w:rsidRPr="00615E58" w:rsidTr="00892343">
        <w:trPr>
          <w:trHeight w:val="557"/>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Կահույք/</w:t>
            </w:r>
          </w:p>
          <w:p w:rsidR="00B217EA" w:rsidRDefault="00B217EA" w:rsidP="00892343">
            <w:pPr>
              <w:rPr>
                <w:rFonts w:ascii="AcadNusx" w:hAnsi="AcadNusx"/>
                <w:lang w:val="fr-FR"/>
              </w:rPr>
            </w:pPr>
            <w:r>
              <w:rPr>
                <w:rFonts w:ascii="Sylfaen" w:hAnsi="Sylfaen"/>
                <w:sz w:val="22"/>
                <w:szCs w:val="22"/>
                <w:lang w:val="hy-AM"/>
              </w:rPr>
              <w:t>կենցաղային իրեր</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chaise, une table, un lit, un poster, un jeu vidéo, les lunettes de soleil, un parapluie, un réveil, une pendule, une montre, un bureau, un fauteuil, un lit, un coussin, une couverture, une lampe, une armoire, une radio, la télé, un album, un aspirateur, un frigo, une machine à laver, un aquarium, un tapis, un placard, un CD, une cassette, un disque, une vidéo, un magnétophone...</w:t>
            </w:r>
          </w:p>
        </w:tc>
      </w:tr>
      <w:tr w:rsidR="00B217EA" w:rsidRPr="00615E58" w:rsidTr="00892343">
        <w:trPr>
          <w:trHeight w:val="560"/>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left="180"/>
              <w:rPr>
                <w:rFonts w:ascii="AcadNusx" w:hAnsi="AcadNusx"/>
                <w:lang w:val="fr-FR"/>
              </w:rPr>
            </w:pPr>
            <w:r>
              <w:rPr>
                <w:rFonts w:ascii="Sylfaen" w:hAnsi="Sylfaen"/>
                <w:sz w:val="22"/>
                <w:szCs w:val="22"/>
                <w:lang w:val="hy-AM"/>
              </w:rPr>
              <w:t>Դպրոց/ դպրոցի անձնակազմ</w:t>
            </w:r>
            <w:r>
              <w:rPr>
                <w:rFonts w:ascii="AcadNusx" w:hAnsi="AcadNusx"/>
                <w:sz w:val="22"/>
                <w:szCs w:val="22"/>
                <w:lang w:val="fr-FR"/>
              </w:rPr>
              <w:t xml:space="preserve"> </w:t>
            </w:r>
            <w:r>
              <w:rPr>
                <w:rFonts w:ascii="Sylfaen" w:hAnsi="Sylfaen"/>
                <w:sz w:val="22"/>
                <w:szCs w:val="22"/>
                <w:lang w:val="hy-AM"/>
              </w:rPr>
              <w:t>/</w:t>
            </w:r>
            <w:r>
              <w:rPr>
                <w:rFonts w:ascii="AcadNusx" w:hAnsi="AcadNusx"/>
                <w:sz w:val="22"/>
                <w:szCs w:val="22"/>
                <w:lang w:val="fr-FR"/>
              </w:rPr>
              <w:t xml:space="preserve"> </w:t>
            </w:r>
            <w:r>
              <w:rPr>
                <w:rFonts w:ascii="Sylfaen" w:hAnsi="Sylfaen"/>
                <w:sz w:val="22"/>
                <w:szCs w:val="22"/>
                <w:lang w:val="hy-AM"/>
              </w:rPr>
              <w:t>դպրոցական իրեր</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école, une classe, une leçon, une sonnerie, une salle de classe/de gym, une salle de dessin, une salle de musique, une bibliothèque, une craie, une récréation, un tableau, des affaires scolaires, une éponge, un pupitre, un alphabet, une piscine, une cour, une cantine, un élève, un professeur, une maîtresse, un écolier, un surveillant…</w:t>
            </w:r>
          </w:p>
        </w:tc>
      </w:tr>
      <w:tr w:rsidR="00B217EA" w:rsidRPr="00615E58" w:rsidTr="00892343">
        <w:trPr>
          <w:trHeight w:val="664"/>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Ուսումնական առարկաներ</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Le français, les maths, la géographie, la gym, le dessin, la musique, l’algèbre, la géométrie, l’écriture, la lecture, l’atelier, le chant, l'orthographe, la dictée, l’éducation civique, l’histoire, les sciences…</w:t>
            </w:r>
          </w:p>
        </w:tc>
      </w:tr>
      <w:tr w:rsidR="00B217EA" w:rsidRPr="00615E58" w:rsidTr="00892343">
        <w:trPr>
          <w:trHeight w:val="873"/>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p>
          <w:p w:rsidR="00B217EA" w:rsidRDefault="00B217EA" w:rsidP="00892343">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marché, un supermarché, un marchand, un magasin, un vendeur, un client, une pharmacie, un pharmacien, une épicerie, un épicier, un poissonnier, une papeterie, une  boucherie, un boucher, une librairie, une caisse, un caissier …</w:t>
            </w:r>
          </w:p>
        </w:tc>
      </w:tr>
      <w:tr w:rsidR="00B217EA" w:rsidRPr="00615E58" w:rsidTr="00892343">
        <w:trPr>
          <w:trHeight w:val="786"/>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sz w:val="22"/>
                <w:szCs w:val="22"/>
                <w:lang w:val="hy-AM"/>
              </w:rPr>
              <w:t>Պարենամթերք</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Des fruits, des fruits de saison, des légumes, une banane, une orange, un abricot, une pomme, une pêche, une poire, une prune, une cerise, une fraise, un citron, une mandarine, un  raisin, une pastèque, un melon, un chocolat, une glace, un yaourt, un miel, une salade, une carotte, une tomate, un chou, un oignon, une pomme de terre,  une aubergine, des haricots, des frites, une viande, un concombre, un  jus, un coca, une limonade, un jus d’orange, des céréales, du pain grillé, un beurre, un fromage, une confiture, un thé, un croissant, un gâteau, des bonbons…</w:t>
            </w:r>
          </w:p>
        </w:tc>
      </w:tr>
      <w:tr w:rsidR="00B217EA" w:rsidRPr="00615E58" w:rsidTr="00892343">
        <w:trPr>
          <w:trHeight w:val="602"/>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p>
          <w:p w:rsidR="00B217EA" w:rsidRDefault="00B217EA" w:rsidP="00892343">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cantine, un restaurant, un café, le MC Donald , un réfectoire, un  menu, une terrasse de café, une table réservée, une commande, un garçon, un serveur, un cuisinier …</w:t>
            </w:r>
          </w:p>
        </w:tc>
      </w:tr>
      <w:tr w:rsidR="00B217EA" w:rsidRPr="00615E58" w:rsidTr="00892343">
        <w:trPr>
          <w:trHeight w:val="548"/>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Փոխադրամիջոց/</w:t>
            </w:r>
          </w:p>
          <w:p w:rsidR="00B217EA" w:rsidRDefault="00B217EA" w:rsidP="00892343">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Le métro, un bus, un avion, un taxi, un vélo, un  bateau, une voiture, un train, une auto, une moto, une bicyclette, un billet, une carte orange, un garage, un aéroport, une station, un arrêt, un passager, un chauffeur… </w:t>
            </w:r>
          </w:p>
        </w:tc>
      </w:tr>
      <w:tr w:rsidR="00B217EA" w:rsidRPr="00615E58" w:rsidTr="00892343">
        <w:trPr>
          <w:trHeight w:val="145"/>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Փոստ</w:t>
            </w:r>
            <w:r>
              <w:rPr>
                <w:rFonts w:ascii="Sylfaen" w:hAnsi="Sylfaen"/>
                <w:sz w:val="22"/>
                <w:szCs w:val="22"/>
                <w:lang w:val="ka-GE"/>
              </w:rPr>
              <w:t>/</w:t>
            </w:r>
          </w:p>
          <w:p w:rsidR="00B217EA" w:rsidRDefault="00B217EA" w:rsidP="00892343">
            <w:pPr>
              <w:rPr>
                <w:rFonts w:ascii="AcadNusx" w:hAnsi="AcadNusx"/>
                <w:lang w:val="fr-FR"/>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fr-FR"/>
              </w:rPr>
              <w:t>Une poste, une lettre, un timbre, une enveloppe, le PTT, un guichet, un courrier, un colis, un paquet, un facteur, un employé de poste…</w:t>
            </w:r>
          </w:p>
        </w:tc>
      </w:tr>
      <w:tr w:rsidR="00B217EA" w:rsidRPr="00615E58" w:rsidTr="00892343">
        <w:trPr>
          <w:trHeight w:val="518"/>
        </w:trPr>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Մշակութային օբյեկտներ/</w:t>
            </w:r>
          </w:p>
          <w:p w:rsidR="00B217EA" w:rsidRDefault="00B217EA" w:rsidP="00892343">
            <w:pPr>
              <w:rPr>
                <w:rFonts w:ascii="AcadNusx" w:hAnsi="AcadNusx"/>
                <w:lang w:val="ka-GE"/>
              </w:rPr>
            </w:pPr>
            <w:r>
              <w:rPr>
                <w:rFonts w:ascii="Sylfaen" w:hAnsi="Sylfaen"/>
                <w:sz w:val="22"/>
                <w:szCs w:val="22"/>
                <w:lang w:val="hy-AM"/>
              </w:rPr>
              <w:t>անձնակազմ</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emic-Times" w:hAnsi="Academic-Times"/>
                <w:lang w:val="fr-FR"/>
              </w:rPr>
            </w:pPr>
            <w:r>
              <w:rPr>
                <w:sz w:val="22"/>
                <w:szCs w:val="22"/>
                <w:lang w:val="fr-FR"/>
              </w:rPr>
              <w:t>Un cinéma, un théâtre, un zoo, une galerie, une exposition, une affiche, un film, une pièce, une comédie musicale, un acteur, une actrice, un comédien …</w:t>
            </w:r>
          </w:p>
        </w:tc>
      </w:tr>
    </w:tbl>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p w:rsidR="00B217EA" w:rsidRDefault="00B217EA" w:rsidP="00B217EA">
      <w:pPr>
        <w:rPr>
          <w:rFonts w:ascii="Sylfaen" w:hAnsi="Sylfaen"/>
          <w:b/>
          <w:bCs/>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6947"/>
      </w:tblGrid>
      <w:tr w:rsidR="00B217EA" w:rsidRPr="00615E58" w:rsidTr="00892343">
        <w:trPr>
          <w:trHeight w:val="285"/>
        </w:trPr>
        <w:tc>
          <w:tcPr>
            <w:tcW w:w="2127"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jc w:val="center"/>
              <w:rPr>
                <w:rFonts w:ascii="Sylfaen" w:hAnsi="Sylfaen"/>
                <w:b/>
                <w:bCs/>
                <w:lang w:val="fr-FR"/>
              </w:rPr>
            </w:pPr>
          </w:p>
        </w:tc>
        <w:tc>
          <w:tcPr>
            <w:tcW w:w="6945"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bCs/>
                <w:sz w:val="22"/>
                <w:szCs w:val="22"/>
                <w:lang w:val="hy-AM"/>
              </w:rPr>
              <w:t>Օրինակներ</w:t>
            </w:r>
            <w:r>
              <w:rPr>
                <w:rFonts w:ascii="Sylfaen" w:hAnsi="Sylfaen"/>
                <w:b/>
                <w:bCs/>
                <w:sz w:val="22"/>
                <w:szCs w:val="22"/>
                <w:lang w:val="fr-FR"/>
              </w:rPr>
              <w:t xml:space="preserve"> 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tc>
      </w:tr>
      <w:tr w:rsidR="00B217EA" w:rsidRPr="00615E58" w:rsidTr="00892343">
        <w:trPr>
          <w:trHeight w:val="1397"/>
        </w:trPr>
        <w:tc>
          <w:tcPr>
            <w:tcW w:w="212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r>
              <w:rPr>
                <w:rFonts w:ascii="Sylfaen" w:hAnsi="Sylfaen"/>
                <w:b/>
                <w:bCs/>
                <w:sz w:val="22"/>
                <w:szCs w:val="22"/>
                <w:lang w:val="hy-AM"/>
              </w:rPr>
              <w:t>Տոն և տոնակատարութ</w:t>
            </w:r>
            <w:r>
              <w:rPr>
                <w:rFonts w:ascii="Sylfaen" w:hAnsi="Sylfaen"/>
                <w:b/>
                <w:bCs/>
                <w:sz w:val="22"/>
                <w:szCs w:val="22"/>
                <w:lang w:val="en-US"/>
              </w:rPr>
              <w:t xml:space="preserve"> </w:t>
            </w:r>
            <w:r>
              <w:rPr>
                <w:rFonts w:ascii="Sylfaen" w:hAnsi="Sylfaen"/>
                <w:b/>
                <w:bCs/>
                <w:sz w:val="22"/>
                <w:szCs w:val="22"/>
                <w:lang w:val="hy-AM"/>
              </w:rPr>
              <w:t>յուններ</w:t>
            </w:r>
          </w:p>
          <w:p w:rsidR="00B217EA" w:rsidRDefault="00B217EA" w:rsidP="00892343">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5821"/>
              </w:tabs>
              <w:rPr>
                <w:lang w:val="fr-FR"/>
              </w:rPr>
            </w:pPr>
            <w:r>
              <w:rPr>
                <w:sz w:val="22"/>
                <w:szCs w:val="22"/>
                <w:lang w:val="fr-FR"/>
              </w:rPr>
              <w:t xml:space="preserve">Le Noël, le père Noël, un cadeau, des guirlandes, un sapin décoré, des bougies, le jour des rois, l’Épiphanie, tirer le roi, cacher la fève, une galette, coiffer le roi/la reine d’une couronne, la fête des mères, une carte postale, faire la fête, un bal, un carnaval, un masque, le 14 juillet, Pâques, des œufs en chocolat, des cloches, Mardi Gras, se déguiser, défiler...  </w:t>
            </w:r>
          </w:p>
        </w:tc>
      </w:tr>
    </w:tbl>
    <w:p w:rsidR="00B217EA" w:rsidRDefault="00B217EA" w:rsidP="00B217EA">
      <w:pPr>
        <w:rPr>
          <w:rFonts w:ascii="Sylfaen" w:hAnsi="Sylfaen"/>
          <w:b/>
          <w:bCs/>
          <w:sz w:val="22"/>
          <w:szCs w:val="22"/>
          <w:lang w:val="fr-FR"/>
        </w:rPr>
      </w:pPr>
    </w:p>
    <w:p w:rsidR="00B217EA" w:rsidRDefault="00B217EA" w:rsidP="00B217EA">
      <w:pPr>
        <w:rPr>
          <w:rFonts w:ascii="Sylfaen" w:hAnsi="Sylfaen"/>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6947"/>
      </w:tblGrid>
      <w:tr w:rsidR="00B217EA" w:rsidRPr="00615E58" w:rsidTr="00892343">
        <w:tc>
          <w:tcPr>
            <w:tcW w:w="2127"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Sylfaen" w:hAnsi="Sylfaen"/>
                <w:b/>
                <w:bCs/>
                <w:lang w:val="fr-FR"/>
              </w:rPr>
            </w:pPr>
            <w:r>
              <w:rPr>
                <w:rFonts w:ascii="Sylfaen" w:hAnsi="Sylfaen"/>
                <w:b/>
                <w:bCs/>
                <w:sz w:val="22"/>
                <w:szCs w:val="22"/>
                <w:lang w:val="hy-AM"/>
              </w:rPr>
              <w:t>Ամենօրյա ակտիվություններ</w:t>
            </w:r>
          </w:p>
        </w:tc>
        <w:tc>
          <w:tcPr>
            <w:tcW w:w="694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rFonts w:ascii="Sylfaen" w:hAnsi="Sylfaen"/>
                <w:b/>
                <w:lang w:val="hy-AM"/>
              </w:rPr>
            </w:pPr>
            <w:r>
              <w:rPr>
                <w:rFonts w:ascii="Sylfaen" w:hAnsi="Sylfaen"/>
                <w:b/>
                <w:sz w:val="22"/>
                <w:szCs w:val="22"/>
                <w:lang w:val="hy-AM"/>
              </w:rPr>
              <w:t>Օր</w:t>
            </w:r>
            <w:r>
              <w:rPr>
                <w:rFonts w:ascii="Sylfaen" w:hAnsi="Sylfaen"/>
                <w:b/>
                <w:sz w:val="22"/>
                <w:szCs w:val="22"/>
                <w:lang w:val="en-US"/>
              </w:rPr>
              <w:t>ի</w:t>
            </w:r>
            <w:r>
              <w:rPr>
                <w:rFonts w:ascii="Sylfaen" w:hAnsi="Sylfaen"/>
                <w:b/>
                <w:sz w:val="22"/>
                <w:szCs w:val="22"/>
                <w:lang w:val="hy-AM"/>
              </w:rPr>
              <w:t>նակներ</w:t>
            </w:r>
            <w:r>
              <w:rPr>
                <w:rFonts w:ascii="Sylfaen" w:hAnsi="Sylfaen"/>
                <w:b/>
                <w:bCs/>
                <w:sz w:val="22"/>
                <w:szCs w:val="22"/>
                <w:lang w:val="fr-FR"/>
              </w:rPr>
              <w:t xml:space="preserve"> I </w:t>
            </w:r>
            <w:r>
              <w:rPr>
                <w:rFonts w:ascii="Sylfaen" w:hAnsi="Sylfaen"/>
                <w:b/>
                <w:bCs/>
                <w:sz w:val="22"/>
                <w:szCs w:val="22"/>
                <w:lang w:val="hy-AM"/>
              </w:rPr>
              <w:t>և</w:t>
            </w:r>
            <w:r>
              <w:rPr>
                <w:rFonts w:ascii="Sylfaen" w:hAnsi="Sylfaen"/>
                <w:b/>
                <w:bCs/>
                <w:sz w:val="22"/>
                <w:szCs w:val="22"/>
                <w:lang w:val="fr-FR"/>
              </w:rPr>
              <w:t xml:space="preserve"> II </w:t>
            </w:r>
            <w:r>
              <w:rPr>
                <w:rFonts w:ascii="Sylfaen" w:hAnsi="Sylfaen"/>
                <w:b/>
                <w:bCs/>
                <w:sz w:val="22"/>
                <w:szCs w:val="22"/>
                <w:lang w:val="hy-AM"/>
              </w:rPr>
              <w:t>մակարդակների համար</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Տանը</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Dormir, boire, manger, se réveiller, se lever</w:t>
            </w:r>
            <w:r>
              <w:rPr>
                <w:rFonts w:ascii="Sylfaen" w:hAnsi="Sylfaen"/>
                <w:sz w:val="22"/>
                <w:szCs w:val="22"/>
                <w:lang w:val="ka-GE"/>
              </w:rPr>
              <w:t>,</w:t>
            </w:r>
            <w:r>
              <w:rPr>
                <w:sz w:val="22"/>
                <w:szCs w:val="22"/>
                <w:lang w:val="fr-FR"/>
              </w:rPr>
              <w:t xml:space="preserve"> se laver, faire sa toilette, se parfumer, se maquiller, s'habiller,</w:t>
            </w:r>
            <w:r>
              <w:rPr>
                <w:rFonts w:ascii="Sylfaen" w:hAnsi="Sylfaen"/>
                <w:sz w:val="22"/>
                <w:szCs w:val="22"/>
                <w:lang w:val="ka-GE"/>
              </w:rPr>
              <w:t xml:space="preserve"> </w:t>
            </w:r>
            <w:r>
              <w:rPr>
                <w:sz w:val="22"/>
                <w:szCs w:val="22"/>
                <w:lang w:val="fr-FR"/>
              </w:rPr>
              <w:t>se reposer, se coucher, faire ses devoirs, faire la chambre/son lit</w:t>
            </w:r>
            <w:r>
              <w:rPr>
                <w:rFonts w:ascii="Sylfaen" w:hAnsi="Sylfaen"/>
                <w:sz w:val="22"/>
                <w:szCs w:val="22"/>
                <w:lang w:val="ka-GE"/>
              </w:rPr>
              <w:t>,</w:t>
            </w:r>
            <w:r>
              <w:rPr>
                <w:sz w:val="22"/>
                <w:szCs w:val="22"/>
                <w:lang w:val="fr-FR"/>
              </w:rPr>
              <w:t xml:space="preserve"> regarder la télé, ranger, s'amuser, se disputer, raconter, parler, rester, aider, apporter, oublier, faire la cuisine, mettre le couvert, cuire, saler, poivrer, couper en morceau, ajouter, mélanger, verser...</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iCs/>
                <w:lang w:val="hy-AM"/>
              </w:rPr>
            </w:pPr>
            <w:r>
              <w:rPr>
                <w:rFonts w:ascii="Sylfaen" w:hAnsi="Sylfaen"/>
                <w:iCs/>
                <w:sz w:val="22"/>
                <w:szCs w:val="22"/>
                <w:lang w:val="hy-AM"/>
              </w:rPr>
              <w:t>Դրսում</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de-DE"/>
              </w:rPr>
              <w:t>V</w:t>
            </w:r>
            <w:r>
              <w:rPr>
                <w:sz w:val="22"/>
                <w:szCs w:val="22"/>
                <w:lang w:val="fr-FR"/>
              </w:rPr>
              <w:t>enir, aller, sortir, entrer, monter, descendre, partir, tomber, amener, emmener, marcher, acheter, vendre, entendre, attendre, se dépêcher, grimper, glisser, lancer, attraper. . .</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Դպրոցում</w:t>
            </w:r>
          </w:p>
          <w:p w:rsidR="00B217EA" w:rsidRDefault="00B217EA" w:rsidP="00892343">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Calculer, lire, écrire, dessiner, apprendre, écouter, copier, répéter, poser/répondre aux questions, réciter sa leçon, effacer le tableau, découper, coller, colorier, recevoir une bonne/mauvaise note, la recréation, faire/corriger les fautes, expliquer, comprendre, commencer, terminer, aller à la cour/la cantine, la narration, la révision, la correction ...</w:t>
            </w: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hy-AM"/>
              </w:rPr>
            </w:pPr>
            <w:r>
              <w:rPr>
                <w:rFonts w:ascii="Sylfaen" w:hAnsi="Sylfaen"/>
                <w:iCs/>
                <w:sz w:val="22"/>
                <w:szCs w:val="22"/>
                <w:lang w:val="hy-AM"/>
              </w:rPr>
              <w:t>Սպորտ</w:t>
            </w:r>
          </w:p>
          <w:p w:rsidR="00B217EA" w:rsidRDefault="00B217EA" w:rsidP="00892343">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tcPr>
          <w:p w:rsidR="00B217EA" w:rsidRDefault="00B217EA" w:rsidP="00892343">
            <w:pPr>
              <w:pStyle w:val="Footer"/>
              <w:rPr>
                <w:lang w:val="fr-FR"/>
              </w:rPr>
            </w:pPr>
            <w:r>
              <w:rPr>
                <w:sz w:val="22"/>
                <w:szCs w:val="22"/>
                <w:lang w:val="fr-FR"/>
              </w:rPr>
              <w:t>Jouer au football/au tennis, gagner/perdre un match, faire du sport/du tennis, une compétition, une médaille d’or/d’argent/de bronze, les Jeux Olympiques, un champion, un championnat, une piscine, un stade, remporter la victoire, une équipe, marquer le but/panier…</w:t>
            </w:r>
          </w:p>
          <w:p w:rsidR="00B217EA" w:rsidRDefault="00B217EA" w:rsidP="00892343">
            <w:pPr>
              <w:pStyle w:val="Footer"/>
              <w:rPr>
                <w:rFonts w:ascii="AcadNusx" w:hAnsi="AcadNusx"/>
                <w:lang w:val="fr-FR"/>
              </w:rPr>
            </w:pP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iCs/>
                <w:lang w:val="en-US"/>
              </w:rPr>
            </w:pPr>
            <w:r>
              <w:rPr>
                <w:rFonts w:ascii="Sylfaen" w:hAnsi="Sylfaen"/>
                <w:iCs/>
                <w:sz w:val="22"/>
                <w:szCs w:val="22"/>
                <w:lang w:val="hy-AM"/>
              </w:rPr>
              <w:t>Արձակուրդներ/</w:t>
            </w:r>
          </w:p>
          <w:p w:rsidR="00B217EA" w:rsidRDefault="00B217EA" w:rsidP="00892343">
            <w:pPr>
              <w:rPr>
                <w:rFonts w:ascii="Sylfaen" w:hAnsi="Sylfaen"/>
                <w:lang w:val="de-DE"/>
              </w:rPr>
            </w:pPr>
            <w:r>
              <w:rPr>
                <w:rFonts w:ascii="Sylfaen" w:hAnsi="Sylfaen"/>
                <w:iCs/>
                <w:sz w:val="22"/>
                <w:szCs w:val="22"/>
                <w:lang w:val="hy-AM"/>
              </w:rPr>
              <w:t>հանգ</w:t>
            </w:r>
            <w:r>
              <w:rPr>
                <w:rFonts w:ascii="Sylfaen" w:hAnsi="Sylfaen"/>
                <w:iCs/>
                <w:sz w:val="22"/>
                <w:szCs w:val="22"/>
                <w:lang w:val="en-US"/>
              </w:rPr>
              <w:t>ի</w:t>
            </w:r>
            <w:r>
              <w:rPr>
                <w:rFonts w:ascii="Sylfaen" w:hAnsi="Sylfaen"/>
                <w:iCs/>
                <w:sz w:val="22"/>
                <w:szCs w:val="22"/>
                <w:lang w:val="hy-AM"/>
              </w:rPr>
              <w:t>ստ և ժամանց</w:t>
            </w:r>
          </w:p>
          <w:p w:rsidR="00B217EA" w:rsidRDefault="00B217EA" w:rsidP="00892343">
            <w:pPr>
              <w:rPr>
                <w:rFonts w:ascii="AcadNusx" w:hAnsi="AcadNusx"/>
                <w:lang w:val="fr-FR"/>
              </w:rPr>
            </w:pPr>
          </w:p>
        </w:tc>
        <w:tc>
          <w:tcPr>
            <w:tcW w:w="6945"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Aller en vacances, se promener, danser, nager, jouer aux cartes/à un jeu vidéo, aller à l'excursion, les vacances d’été/d'hiver, décorer, fabriquer qqch, visiter un musée, faire une collection, participer à un jeu, à un concours…</w:t>
            </w:r>
          </w:p>
          <w:p w:rsidR="00B217EA" w:rsidRDefault="00B217EA" w:rsidP="00892343">
            <w:pPr>
              <w:rPr>
                <w:lang w:val="fr-FR"/>
              </w:rPr>
            </w:pPr>
          </w:p>
        </w:tc>
      </w:tr>
      <w:tr w:rsidR="00B217EA" w:rsidRPr="00615E58" w:rsidTr="00892343">
        <w:tc>
          <w:tcPr>
            <w:tcW w:w="2127"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s>
              <w:rPr>
                <w:rFonts w:ascii="AcadNusx" w:hAnsi="AcadNusx"/>
                <w:lang w:val="de-DE"/>
              </w:rPr>
            </w:pPr>
            <w:r>
              <w:rPr>
                <w:rFonts w:ascii="Sylfaen" w:hAnsi="Sylfaen"/>
                <w:sz w:val="22"/>
                <w:szCs w:val="22"/>
                <w:lang w:val="hy-AM"/>
              </w:rPr>
              <w:t>Ճանապարհորդություն/տեղաշարժ</w:t>
            </w:r>
          </w:p>
        </w:tc>
        <w:tc>
          <w:tcPr>
            <w:tcW w:w="694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de-DE"/>
              </w:rPr>
              <w:t>P</w:t>
            </w:r>
            <w:r>
              <w:rPr>
                <w:sz w:val="22"/>
                <w:szCs w:val="22"/>
                <w:lang w:val="fr-FR"/>
              </w:rPr>
              <w:t>rendre le métro, aller à pied/en vélo/en bus, voyager, se garer, stationner, freiner,  rouler, s'acheter des billets/tickets, prendre un billet aller-retour, l'arrivée, le départ  ...</w:t>
            </w:r>
          </w:p>
        </w:tc>
      </w:tr>
    </w:tbl>
    <w:p w:rsidR="00B217EA" w:rsidRDefault="00B217EA" w:rsidP="00B217EA">
      <w:pPr>
        <w:pStyle w:val="BodyText"/>
        <w:rPr>
          <w:b/>
          <w:bCs/>
          <w:i/>
          <w:iCs/>
          <w:sz w:val="22"/>
          <w:szCs w:val="22"/>
          <w:lang w:val="fr-FR"/>
        </w:rPr>
      </w:pPr>
    </w:p>
    <w:p w:rsidR="00B217EA" w:rsidRDefault="00B217EA" w:rsidP="00B217EA">
      <w:pPr>
        <w:pStyle w:val="BodyText"/>
        <w:rPr>
          <w:i/>
          <w:sz w:val="22"/>
          <w:szCs w:val="22"/>
          <w:lang w:val="fr-FR"/>
        </w:rPr>
      </w:pPr>
    </w:p>
    <w:p w:rsidR="00B217EA" w:rsidRDefault="00B217EA" w:rsidP="00B217EA">
      <w:pPr>
        <w:pStyle w:val="BodyText"/>
        <w:rPr>
          <w:i/>
          <w:sz w:val="22"/>
          <w:szCs w:val="22"/>
          <w:lang w:val="fr-FR"/>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806"/>
      </w:tblGrid>
      <w:tr w:rsidR="00B217EA" w:rsidRPr="00615E58" w:rsidTr="00892343">
        <w:trPr>
          <w:trHeight w:val="354"/>
        </w:trPr>
        <w:tc>
          <w:tcPr>
            <w:tcW w:w="2268" w:type="dxa"/>
            <w:tcBorders>
              <w:top w:val="single" w:sz="4" w:space="0" w:color="auto"/>
              <w:left w:val="single" w:sz="4" w:space="0" w:color="auto"/>
              <w:bottom w:val="single" w:sz="4" w:space="0" w:color="auto"/>
              <w:right w:val="single" w:sz="4" w:space="0" w:color="auto"/>
            </w:tcBorders>
            <w:hideMark/>
          </w:tcPr>
          <w:p w:rsidR="00B217EA" w:rsidRDefault="00B217EA" w:rsidP="00892343">
            <w:pPr>
              <w:pStyle w:val="BodyText"/>
              <w:jc w:val="center"/>
              <w:rPr>
                <w:rFonts w:ascii="AcadNusx" w:hAnsi="AcadNusx"/>
                <w:bCs/>
                <w:i/>
                <w:iCs/>
              </w:rPr>
            </w:pPr>
            <w:r>
              <w:rPr>
                <w:rFonts w:ascii="Sylfaen" w:hAnsi="Sylfaen"/>
                <w:bCs/>
                <w:sz w:val="22"/>
                <w:szCs w:val="22"/>
                <w:lang w:val="hy-AM"/>
              </w:rPr>
              <w:t>Կողմնորոշ</w:t>
            </w:r>
            <w:r>
              <w:rPr>
                <w:rFonts w:ascii="Sylfaen" w:hAnsi="Sylfaen"/>
                <w:bCs/>
                <w:sz w:val="22"/>
                <w:szCs w:val="22"/>
              </w:rPr>
              <w:t>իչ</w:t>
            </w:r>
            <w:r>
              <w:rPr>
                <w:rFonts w:ascii="Sylfaen" w:hAnsi="Sylfaen"/>
                <w:bCs/>
                <w:sz w:val="22"/>
                <w:szCs w:val="22"/>
                <w:lang w:val="hy-AM"/>
              </w:rPr>
              <w:t>ներ</w:t>
            </w: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jc w:val="center"/>
              <w:rPr>
                <w:rFonts w:ascii="AcadNusx" w:hAnsi="AcadNusx"/>
                <w:b/>
                <w:lang w:val="hy-AM"/>
              </w:rPr>
            </w:pPr>
            <w:r>
              <w:rPr>
                <w:rFonts w:ascii="Sylfaen" w:hAnsi="Sylfaen"/>
                <w:b/>
                <w:sz w:val="22"/>
                <w:szCs w:val="22"/>
                <w:lang w:val="hy-AM"/>
              </w:rPr>
              <w:t>Օրինակներ</w:t>
            </w:r>
            <w:r>
              <w:rPr>
                <w:rFonts w:ascii="Sylfaen" w:hAnsi="Sylfaen"/>
                <w:b/>
                <w:bCs/>
                <w:sz w:val="22"/>
                <w:szCs w:val="22"/>
                <w:lang w:val="en-US"/>
              </w:rPr>
              <w:t xml:space="preserve"> I </w:t>
            </w:r>
            <w:r>
              <w:rPr>
                <w:rFonts w:ascii="Sylfaen" w:hAnsi="Sylfaen"/>
                <w:b/>
                <w:bCs/>
                <w:sz w:val="22"/>
                <w:szCs w:val="22"/>
                <w:lang w:val="hy-AM"/>
              </w:rPr>
              <w:t>և</w:t>
            </w:r>
            <w:r>
              <w:rPr>
                <w:rFonts w:ascii="Sylfaen" w:hAnsi="Sylfaen"/>
                <w:b/>
                <w:bCs/>
                <w:sz w:val="22"/>
                <w:szCs w:val="22"/>
                <w:lang w:val="en-US"/>
              </w:rPr>
              <w:t xml:space="preserve"> II </w:t>
            </w:r>
            <w:r>
              <w:rPr>
                <w:rFonts w:ascii="Sylfaen" w:hAnsi="Sylfaen"/>
                <w:b/>
                <w:bCs/>
                <w:sz w:val="22"/>
                <w:szCs w:val="22"/>
                <w:lang w:val="hy-AM"/>
              </w:rPr>
              <w:t>մակարդակների համար</w:t>
            </w:r>
          </w:p>
        </w:tc>
      </w:tr>
      <w:tr w:rsidR="00B217EA" w:rsidTr="00892343">
        <w:trPr>
          <w:trHeight w:val="26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pStyle w:val="Footer"/>
              <w:rPr>
                <w:rFonts w:ascii="AcadNusx" w:hAnsi="AcadNusx"/>
                <w:b/>
                <w:lang w:val="hy-AM"/>
              </w:rPr>
            </w:pPr>
            <w:r>
              <w:rPr>
                <w:rFonts w:ascii="Sylfaen" w:hAnsi="Sylfaen"/>
                <w:b/>
                <w:sz w:val="22"/>
                <w:szCs w:val="22"/>
                <w:lang w:val="hy-AM"/>
              </w:rPr>
              <w:t>Ժամանակ</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i/>
                <w:iCs/>
                <w:lang w:val="de-DE"/>
              </w:rPr>
            </w:pPr>
          </w:p>
        </w:tc>
      </w:tr>
      <w:tr w:rsidR="00B217EA" w:rsidTr="00892343">
        <w:trPr>
          <w:trHeight w:val="546"/>
        </w:trPr>
        <w:tc>
          <w:tcPr>
            <w:tcW w:w="2268"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620"/>
              </w:tabs>
              <w:rPr>
                <w:rFonts w:ascii="AcadNusx" w:hAnsi="AcadNusx"/>
                <w:iCs/>
                <w:lang w:val="hy-AM"/>
              </w:rPr>
            </w:pPr>
            <w:r>
              <w:rPr>
                <w:rFonts w:ascii="Sylfaen" w:hAnsi="Sylfaen"/>
                <w:iCs/>
                <w:sz w:val="22"/>
                <w:szCs w:val="22"/>
                <w:lang w:val="hy-AM"/>
              </w:rPr>
              <w:t>ժամանակի սահմանափակում</w:t>
            </w:r>
            <w:r>
              <w:rPr>
                <w:rFonts w:ascii="Sylfaen" w:hAnsi="Sylfaen"/>
                <w:iCs/>
                <w:sz w:val="22"/>
                <w:szCs w:val="22"/>
                <w:lang w:val="ka-GE"/>
              </w:rPr>
              <w:t xml:space="preserve">, </w:t>
            </w:r>
            <w:r>
              <w:rPr>
                <w:rFonts w:ascii="Sylfaen" w:hAnsi="Sylfaen"/>
                <w:iCs/>
                <w:sz w:val="22"/>
                <w:szCs w:val="22"/>
                <w:lang w:val="hy-AM"/>
              </w:rPr>
              <w:t>շաբաթվա օրեր</w:t>
            </w:r>
            <w:r>
              <w:rPr>
                <w:rFonts w:ascii="Sylfaen" w:hAnsi="Sylfaen"/>
                <w:iCs/>
                <w:sz w:val="22"/>
                <w:szCs w:val="22"/>
                <w:lang w:val="ka-GE"/>
              </w:rPr>
              <w:t xml:space="preserve">, </w:t>
            </w:r>
            <w:r>
              <w:rPr>
                <w:rFonts w:ascii="Sylfaen" w:hAnsi="Sylfaen"/>
                <w:iCs/>
                <w:sz w:val="22"/>
                <w:szCs w:val="22"/>
                <w:lang w:val="hy-AM"/>
              </w:rPr>
              <w:t>ամիսներ</w:t>
            </w:r>
            <w:r>
              <w:rPr>
                <w:rFonts w:ascii="Sylfaen" w:hAnsi="Sylfaen"/>
                <w:iCs/>
                <w:sz w:val="22"/>
                <w:szCs w:val="22"/>
                <w:lang w:val="ka-GE"/>
              </w:rPr>
              <w:t xml:space="preserve">, </w:t>
            </w:r>
            <w:r>
              <w:rPr>
                <w:rFonts w:ascii="Sylfaen" w:hAnsi="Sylfaen"/>
                <w:iCs/>
                <w:sz w:val="22"/>
                <w:szCs w:val="22"/>
                <w:lang w:val="hy-AM"/>
              </w:rPr>
              <w:t>տարվա եղանակներ</w:t>
            </w: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left="176" w:hanging="176"/>
              <w:rPr>
                <w:rFonts w:ascii="Sylfaen" w:hAnsi="Sylfaen"/>
                <w:lang w:val="fr-FR"/>
              </w:rPr>
            </w:pPr>
            <w:r>
              <w:rPr>
                <w:sz w:val="22"/>
                <w:szCs w:val="22"/>
                <w:lang w:val="de-DE"/>
              </w:rPr>
              <w:t>J</w:t>
            </w:r>
            <w:r>
              <w:rPr>
                <w:sz w:val="22"/>
                <w:szCs w:val="22"/>
                <w:lang w:val="fr-FR"/>
              </w:rPr>
              <w:t>anvier, février, mars, avril, mai, juin, juillet, août, septembre, octobre,</w:t>
            </w:r>
            <w:r>
              <w:rPr>
                <w:rFonts w:ascii="Sylfaen" w:hAnsi="Sylfaen"/>
                <w:sz w:val="22"/>
                <w:szCs w:val="22"/>
                <w:lang w:val="ka-GE"/>
              </w:rPr>
              <w:t xml:space="preserve"> </w:t>
            </w:r>
          </w:p>
          <w:p w:rsidR="00B217EA" w:rsidRDefault="00B217EA" w:rsidP="00892343">
            <w:pPr>
              <w:ind w:left="176" w:hanging="176"/>
              <w:rPr>
                <w:lang w:val="fr-FR"/>
              </w:rPr>
            </w:pPr>
            <w:r>
              <w:rPr>
                <w:sz w:val="22"/>
                <w:szCs w:val="22"/>
                <w:lang w:val="fr-FR"/>
              </w:rPr>
              <w:t xml:space="preserve">novembre, décembre, le printemps, l'été, l'automne, l'hiver, lundi, mardi, </w:t>
            </w:r>
          </w:p>
          <w:p w:rsidR="00B217EA" w:rsidRDefault="00B217EA" w:rsidP="00892343">
            <w:pPr>
              <w:ind w:left="176" w:hanging="176"/>
              <w:rPr>
                <w:lang w:val="fr-FR"/>
              </w:rPr>
            </w:pPr>
            <w:r>
              <w:rPr>
                <w:sz w:val="22"/>
                <w:szCs w:val="22"/>
                <w:lang w:val="fr-FR"/>
              </w:rPr>
              <w:t xml:space="preserve">mercredi, jeudi, vendredi, samedi, dimanche, le matin, l'après-midi, le </w:t>
            </w:r>
          </w:p>
          <w:p w:rsidR="00B217EA" w:rsidRDefault="00B217EA" w:rsidP="00892343">
            <w:pPr>
              <w:ind w:left="176" w:hanging="176"/>
              <w:rPr>
                <w:lang w:val="fr-FR"/>
              </w:rPr>
            </w:pPr>
            <w:r>
              <w:rPr>
                <w:sz w:val="22"/>
                <w:szCs w:val="22"/>
                <w:lang w:val="fr-FR"/>
              </w:rPr>
              <w:t xml:space="preserve">soir, la nuit, midi/minuit, une heure, un quart, moins le quart, une </w:t>
            </w:r>
          </w:p>
          <w:p w:rsidR="00B217EA" w:rsidRDefault="00B217EA" w:rsidP="00892343">
            <w:pPr>
              <w:ind w:left="176" w:hanging="176"/>
              <w:rPr>
                <w:lang w:val="fr-FR"/>
              </w:rPr>
            </w:pPr>
            <w:r>
              <w:rPr>
                <w:sz w:val="22"/>
                <w:szCs w:val="22"/>
                <w:lang w:val="fr-FR"/>
              </w:rPr>
              <w:t xml:space="preserve">minute, une seconde, aujourd'hui, maintenant, demain, après, plus tard, </w:t>
            </w:r>
          </w:p>
          <w:p w:rsidR="00B217EA" w:rsidRDefault="00B217EA" w:rsidP="00892343">
            <w:pPr>
              <w:ind w:left="176" w:hanging="176"/>
              <w:rPr>
                <w:lang w:val="fr-FR"/>
              </w:rPr>
            </w:pPr>
            <w:r>
              <w:rPr>
                <w:sz w:val="22"/>
                <w:szCs w:val="22"/>
                <w:lang w:val="fr-FR"/>
              </w:rPr>
              <w:t>hier, avant-hier, demain, après-demain, tôt, tard, près, puis, être en</w:t>
            </w:r>
          </w:p>
          <w:p w:rsidR="00B217EA" w:rsidRDefault="00B217EA" w:rsidP="00892343">
            <w:pPr>
              <w:ind w:left="176" w:hanging="176"/>
              <w:rPr>
                <w:lang w:val="fr-FR"/>
              </w:rPr>
            </w:pPr>
            <w:r>
              <w:rPr>
                <w:sz w:val="22"/>
                <w:szCs w:val="22"/>
                <w:lang w:val="fr-FR"/>
              </w:rPr>
              <w:t xml:space="preserve">avance, être en retard, être à l'heure, plus tard, jamais, toujours, souvent, </w:t>
            </w:r>
          </w:p>
          <w:p w:rsidR="00B217EA" w:rsidRDefault="00B217EA" w:rsidP="00892343">
            <w:pPr>
              <w:ind w:left="176" w:hanging="176"/>
              <w:rPr>
                <w:lang w:val="fr-FR"/>
              </w:rPr>
            </w:pPr>
            <w:r>
              <w:rPr>
                <w:sz w:val="22"/>
                <w:szCs w:val="22"/>
                <w:lang w:val="fr-FR"/>
              </w:rPr>
              <w:t>bientôt. . .</w:t>
            </w:r>
          </w:p>
        </w:tc>
      </w:tr>
      <w:tr w:rsidR="00B217EA" w:rsidTr="00892343">
        <w:trPr>
          <w:trHeight w:val="26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tabs>
                <w:tab w:val="left" w:pos="1260"/>
              </w:tabs>
              <w:rPr>
                <w:rFonts w:ascii="AcadNusx" w:hAnsi="AcadNusx"/>
                <w:b/>
                <w:bCs/>
                <w:lang w:val="fr-FR"/>
              </w:rPr>
            </w:pPr>
            <w:r>
              <w:rPr>
                <w:rFonts w:ascii="Sylfaen" w:hAnsi="Sylfaen"/>
                <w:b/>
                <w:bCs/>
                <w:sz w:val="22"/>
                <w:szCs w:val="22"/>
                <w:lang w:val="hy-AM"/>
              </w:rPr>
              <w:t>Տարածություն</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RPr="00615E58" w:rsidTr="00892343">
        <w:trPr>
          <w:trHeight w:val="281"/>
        </w:trPr>
        <w:tc>
          <w:tcPr>
            <w:tcW w:w="226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Երկրի կողմեր</w:t>
            </w: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fr-FR"/>
              </w:rPr>
              <w:t>Le nord, le sud, l’est, l’ouest, nord-est, nord-ouest, sud-est, sud-ouest</w:t>
            </w:r>
          </w:p>
        </w:tc>
      </w:tr>
      <w:tr w:rsidR="00B217EA" w:rsidRPr="00615E58" w:rsidTr="00892343">
        <w:trPr>
          <w:trHeight w:val="546"/>
        </w:trPr>
        <w:tc>
          <w:tcPr>
            <w:tcW w:w="2268"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260"/>
                <w:tab w:val="left" w:pos="1620"/>
                <w:tab w:val="left" w:pos="1800"/>
              </w:tabs>
              <w:rPr>
                <w:rFonts w:ascii="Sylfaen" w:hAnsi="Sylfaen"/>
                <w:iCs/>
                <w:lang w:val="hy-AM"/>
              </w:rPr>
            </w:pPr>
            <w:r>
              <w:rPr>
                <w:rFonts w:ascii="Sylfaen" w:hAnsi="Sylfaen"/>
                <w:iCs/>
                <w:sz w:val="22"/>
                <w:szCs w:val="22"/>
                <w:lang w:val="hy-AM"/>
              </w:rPr>
              <w:t>Տեղադրություն</w:t>
            </w:r>
          </w:p>
          <w:p w:rsidR="00B217EA" w:rsidRDefault="00B217EA" w:rsidP="00892343">
            <w:pPr>
              <w:rPr>
                <w:rFonts w:ascii="AcadNusx" w:hAnsi="AcadNusx"/>
                <w:lang w:val="fr-FR"/>
              </w:rPr>
            </w:pP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fr-FR"/>
              </w:rPr>
              <w:t>Sur, sous, dans</w:t>
            </w:r>
            <w:r>
              <w:rPr>
                <w:rFonts w:ascii="Sylfaen" w:hAnsi="Sylfaen"/>
                <w:sz w:val="22"/>
                <w:szCs w:val="22"/>
                <w:lang w:val="ka-GE"/>
              </w:rPr>
              <w:t>, d</w:t>
            </w:r>
            <w:r>
              <w:rPr>
                <w:sz w:val="22"/>
                <w:szCs w:val="22"/>
                <w:lang w:val="fr-FR"/>
              </w:rPr>
              <w:t>evant, derrière, là-bas, près de, loin de, chez, à droite/gauche, chez, ici, là, coté de, au-dessous, au -dessus, en haut, en bas, en face, dehors, dedans, partout…</w:t>
            </w:r>
          </w:p>
        </w:tc>
      </w:tr>
      <w:tr w:rsidR="00B217EA" w:rsidTr="00892343">
        <w:trPr>
          <w:trHeight w:val="26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tabs>
                <w:tab w:val="left" w:pos="1260"/>
                <w:tab w:val="left" w:pos="1620"/>
                <w:tab w:val="left" w:pos="1800"/>
              </w:tabs>
              <w:rPr>
                <w:rFonts w:ascii="AcadNusx" w:hAnsi="AcadNusx"/>
                <w:b/>
                <w:bCs/>
                <w:lang w:val="fr-FR"/>
              </w:rPr>
            </w:pPr>
            <w:r>
              <w:rPr>
                <w:rFonts w:ascii="Sylfaen" w:hAnsi="Sylfaen"/>
                <w:b/>
                <w:bCs/>
                <w:sz w:val="22"/>
                <w:szCs w:val="22"/>
                <w:lang w:val="hy-AM"/>
              </w:rPr>
              <w:t>Հատկանիշներ</w:t>
            </w:r>
          </w:p>
        </w:tc>
        <w:tc>
          <w:tcPr>
            <w:tcW w:w="6804"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RPr="00615E58" w:rsidTr="00892343">
        <w:trPr>
          <w:trHeight w:val="281"/>
        </w:trPr>
        <w:tc>
          <w:tcPr>
            <w:tcW w:w="2268" w:type="dxa"/>
            <w:tcBorders>
              <w:top w:val="single" w:sz="4" w:space="0" w:color="auto"/>
              <w:left w:val="single" w:sz="4" w:space="0" w:color="auto"/>
              <w:bottom w:val="single" w:sz="4" w:space="0" w:color="auto"/>
              <w:right w:val="single" w:sz="4" w:space="0" w:color="auto"/>
            </w:tcBorders>
            <w:hideMark/>
          </w:tcPr>
          <w:p w:rsidR="00B217EA" w:rsidRDefault="00B217EA" w:rsidP="00892343">
            <w:pPr>
              <w:tabs>
                <w:tab w:val="left" w:pos="1260"/>
              </w:tabs>
              <w:rPr>
                <w:rFonts w:ascii="AcadNusx" w:hAnsi="AcadNusx"/>
                <w:iCs/>
                <w:lang w:val="fr-FR"/>
              </w:rPr>
            </w:pPr>
            <w:r>
              <w:rPr>
                <w:rFonts w:ascii="Sylfaen" w:hAnsi="Sylfaen"/>
                <w:iCs/>
                <w:sz w:val="22"/>
                <w:szCs w:val="22"/>
                <w:lang w:val="hy-AM"/>
              </w:rPr>
              <w:t>Գույն</w:t>
            </w: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Rouge, bleu, vert, jaune, noir, blanc, brun, bleu ciel, marron, orange, rose, violet, une couleur foncée/claire...</w:t>
            </w:r>
          </w:p>
        </w:tc>
      </w:tr>
      <w:tr w:rsidR="00B217EA" w:rsidRPr="00615E58" w:rsidTr="00892343">
        <w:trPr>
          <w:trHeight w:val="324"/>
        </w:trPr>
        <w:tc>
          <w:tcPr>
            <w:tcW w:w="226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rFonts w:ascii="Sylfaen" w:hAnsi="Sylfaen"/>
                <w:iCs/>
                <w:sz w:val="22"/>
                <w:szCs w:val="22"/>
                <w:lang w:val="hy-AM"/>
              </w:rPr>
              <w:t>Չափ</w:t>
            </w:r>
            <w:r>
              <w:rPr>
                <w:rFonts w:ascii="Sylfaen" w:hAnsi="Sylfaen"/>
                <w:iCs/>
                <w:sz w:val="22"/>
                <w:szCs w:val="22"/>
                <w:lang w:val="fr-FR"/>
              </w:rPr>
              <w:t xml:space="preserve">, </w:t>
            </w:r>
            <w:r>
              <w:rPr>
                <w:rFonts w:ascii="Sylfaen" w:hAnsi="Sylfaen"/>
                <w:iCs/>
                <w:sz w:val="22"/>
                <w:szCs w:val="22"/>
                <w:lang w:val="hy-AM"/>
              </w:rPr>
              <w:t>ձև</w:t>
            </w: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fr-FR"/>
              </w:rPr>
              <w:t xml:space="preserve">Grand, petit, gros, court,  haut,  rectangulaire, large, étroit immense, énorme, minuscule, rectangulaire, triangulaire, plat, ovale… </w:t>
            </w:r>
          </w:p>
        </w:tc>
      </w:tr>
      <w:tr w:rsidR="00B217EA" w:rsidRPr="00615E58" w:rsidTr="00892343">
        <w:trPr>
          <w:trHeight w:val="827"/>
        </w:trPr>
        <w:tc>
          <w:tcPr>
            <w:tcW w:w="2268" w:type="dxa"/>
            <w:tcBorders>
              <w:top w:val="single" w:sz="4" w:space="0" w:color="auto"/>
              <w:left w:val="single" w:sz="4" w:space="0" w:color="auto"/>
              <w:bottom w:val="single" w:sz="4" w:space="0" w:color="auto"/>
              <w:right w:val="single" w:sz="4" w:space="0" w:color="auto"/>
            </w:tcBorders>
          </w:tcPr>
          <w:p w:rsidR="00B217EA" w:rsidRDefault="00B217EA" w:rsidP="00892343">
            <w:pPr>
              <w:tabs>
                <w:tab w:val="left" w:pos="1260"/>
              </w:tabs>
              <w:rPr>
                <w:rFonts w:ascii="AcadNusx" w:hAnsi="AcadNusx"/>
                <w:lang w:val="fr-FR"/>
              </w:rPr>
            </w:pPr>
            <w:r>
              <w:rPr>
                <w:rFonts w:ascii="Sylfaen" w:hAnsi="Sylfaen"/>
                <w:iCs/>
                <w:sz w:val="22"/>
                <w:szCs w:val="22"/>
                <w:lang w:val="hy-AM"/>
              </w:rPr>
              <w:t>Կշիռ, քանակ, ջերմաստիճան, պարունակություն</w:t>
            </w:r>
          </w:p>
          <w:p w:rsidR="00B217EA" w:rsidRDefault="00B217EA" w:rsidP="00892343">
            <w:pPr>
              <w:tabs>
                <w:tab w:val="left" w:pos="1260"/>
              </w:tabs>
              <w:rPr>
                <w:rFonts w:ascii="AcadNusx" w:hAnsi="AcadNusx"/>
                <w:lang w:val="fr-FR"/>
              </w:rPr>
            </w:pPr>
          </w:p>
        </w:tc>
        <w:tc>
          <w:tcPr>
            <w:tcW w:w="6804"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Léger, lourd, un kilo, peser, beaucoup de..., peu de.., assez de ..., en bois, en fer, en verre, en papier, en cuir, en étoffe, une tonne, un gramme, mesurer…  </w:t>
            </w:r>
          </w:p>
          <w:p w:rsidR="00B217EA" w:rsidRDefault="00B217EA" w:rsidP="00892343">
            <w:pPr>
              <w:rPr>
                <w:rFonts w:ascii="AcadNusx" w:hAnsi="AcadNusx"/>
                <w:lang w:val="fr-FR"/>
              </w:rPr>
            </w:pPr>
          </w:p>
        </w:tc>
      </w:tr>
      <w:tr w:rsidR="00B217EA" w:rsidRPr="00615E58" w:rsidTr="00892343">
        <w:trPr>
          <w:trHeight w:val="546"/>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tabs>
                <w:tab w:val="left" w:pos="1260"/>
              </w:tabs>
              <w:rPr>
                <w:rFonts w:ascii="AcadNusx" w:hAnsi="AcadNusx"/>
                <w:iCs/>
                <w:lang w:val="fr-FR"/>
              </w:rPr>
            </w:pPr>
            <w:r>
              <w:rPr>
                <w:rFonts w:ascii="Sylfaen" w:hAnsi="Sylfaen"/>
                <w:iCs/>
                <w:sz w:val="22"/>
                <w:szCs w:val="22"/>
                <w:lang w:val="hy-AM"/>
              </w:rPr>
              <w:t>Առանձնահատկութ</w:t>
            </w:r>
            <w:r>
              <w:rPr>
                <w:rFonts w:ascii="Sylfaen" w:hAnsi="Sylfaen"/>
                <w:iCs/>
                <w:sz w:val="22"/>
                <w:szCs w:val="22"/>
                <w:lang w:val="en-US"/>
              </w:rPr>
              <w:t xml:space="preserve"> </w:t>
            </w:r>
            <w:r>
              <w:rPr>
                <w:rFonts w:ascii="Sylfaen" w:hAnsi="Sylfaen"/>
                <w:iCs/>
                <w:sz w:val="22"/>
                <w:szCs w:val="22"/>
                <w:lang w:val="hy-AM"/>
              </w:rPr>
              <w:t>յուններ</w:t>
            </w: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fr-FR"/>
              </w:rPr>
              <w:t>Vieux, chaud, froid, tiède, lourd, léger, bien, mauvais, très petit, nouveau, ancien, assez bien, démodé, chic, branché...</w:t>
            </w:r>
          </w:p>
        </w:tc>
      </w:tr>
      <w:tr w:rsidR="00B217EA" w:rsidRPr="00615E58" w:rsidTr="00892343">
        <w:trPr>
          <w:trHeight w:val="561"/>
        </w:trPr>
        <w:tc>
          <w:tcPr>
            <w:tcW w:w="2268"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tabs>
                <w:tab w:val="left" w:pos="1260"/>
              </w:tabs>
              <w:rPr>
                <w:rFonts w:ascii="Sylfaen" w:hAnsi="Sylfaen"/>
                <w:lang w:val="fr-FR"/>
              </w:rPr>
            </w:pPr>
            <w:r>
              <w:rPr>
                <w:rFonts w:ascii="Sylfaen" w:hAnsi="Sylfaen"/>
                <w:sz w:val="22"/>
                <w:szCs w:val="22"/>
                <w:lang w:val="hy-AM"/>
              </w:rPr>
              <w:t>Թվեր</w:t>
            </w:r>
          </w:p>
          <w:p w:rsidR="00B217EA" w:rsidRDefault="00B217EA" w:rsidP="00892343">
            <w:pPr>
              <w:rPr>
                <w:rFonts w:ascii="AcadNusx" w:hAnsi="AcadNusx"/>
                <w:lang w:val="fr-FR"/>
              </w:rPr>
            </w:pPr>
          </w:p>
        </w:tc>
        <w:tc>
          <w:tcPr>
            <w:tcW w:w="6804"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De 20 à 100, zéro, des cardinaux, des ordinaux, premier, deuxième (second), troisième… de 100 à 1000, pair, impair, une dizaine, une quinzaine….</w:t>
            </w:r>
          </w:p>
        </w:tc>
      </w:tr>
    </w:tbl>
    <w:p w:rsidR="00B217EA" w:rsidRDefault="00B217EA" w:rsidP="00B217EA">
      <w:pPr>
        <w:jc w:val="both"/>
        <w:rPr>
          <w:sz w:val="22"/>
          <w:szCs w:val="22"/>
          <w:lang w:val="fr-FR"/>
        </w:rPr>
      </w:pPr>
    </w:p>
    <w:p w:rsidR="00B217EA" w:rsidRDefault="00B217EA" w:rsidP="00B217EA">
      <w:pPr>
        <w:jc w:val="both"/>
        <w:rPr>
          <w:sz w:val="22"/>
          <w:szCs w:val="22"/>
          <w:lang w:val="fr-FR"/>
        </w:rPr>
      </w:pPr>
    </w:p>
    <w:p w:rsidR="00B217EA" w:rsidRDefault="00B217EA" w:rsidP="00B217EA">
      <w:pPr>
        <w:rPr>
          <w:rFonts w:ascii="Sylfaen" w:hAnsi="Sylfaen"/>
          <w:b/>
          <w:sz w:val="22"/>
          <w:szCs w:val="22"/>
          <w:lang w:val="hy-AM"/>
        </w:rPr>
      </w:pPr>
      <w:r>
        <w:rPr>
          <w:rFonts w:ascii="Sylfaen" w:hAnsi="Sylfaen"/>
          <w:b/>
          <w:sz w:val="22"/>
          <w:szCs w:val="22"/>
          <w:lang w:val="hy-AM"/>
        </w:rPr>
        <w:t>Քերականություն</w:t>
      </w:r>
    </w:p>
    <w:p w:rsidR="00B217EA" w:rsidRDefault="00B217EA" w:rsidP="00B217EA">
      <w:pPr>
        <w:jc w:val="both"/>
        <w:rPr>
          <w:rFonts w:ascii="Sylfaen" w:hAnsi="Sylfaen"/>
          <w:b/>
          <w:sz w:val="22"/>
          <w:szCs w:val="22"/>
          <w:lang w:val="fr-FR"/>
        </w:rPr>
      </w:pPr>
    </w:p>
    <w:p w:rsidR="00B217EA" w:rsidRDefault="00B217EA" w:rsidP="00B217EA">
      <w:pPr>
        <w:tabs>
          <w:tab w:val="left" w:pos="9072"/>
        </w:tabs>
        <w:jc w:val="both"/>
        <w:rPr>
          <w:rFonts w:ascii="Sylfaen" w:hAnsi="Sylfaen"/>
          <w:sz w:val="22"/>
          <w:szCs w:val="22"/>
          <w:lang w:val="fr-FR"/>
        </w:rPr>
      </w:pPr>
      <w:r>
        <w:rPr>
          <w:rFonts w:ascii="Sylfaen" w:hAnsi="Sylfaen"/>
          <w:sz w:val="22"/>
          <w:szCs w:val="22"/>
          <w:lang w:val="hy-AM"/>
        </w:rPr>
        <w:t xml:space="preserve">Քերականության ուսուցումը պետք է ծառայի հաղորդակցական նպատակներին, այդ պատճառով 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Pr>
          <w:rFonts w:ascii="Sylfaen" w:hAnsi="Sylfaen"/>
          <w:sz w:val="22"/>
          <w:szCs w:val="22"/>
          <w:lang w:val="fr-FR"/>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B217EA" w:rsidRDefault="00B217EA" w:rsidP="00B217EA">
      <w:pPr>
        <w:numPr>
          <w:ilvl w:val="0"/>
          <w:numId w:val="223"/>
        </w:numPr>
        <w:tabs>
          <w:tab w:val="clear" w:pos="794"/>
          <w:tab w:val="num" w:pos="709"/>
          <w:tab w:val="left" w:pos="9072"/>
        </w:tabs>
        <w:ind w:left="709" w:hanging="425"/>
        <w:jc w:val="both"/>
        <w:rPr>
          <w:rFonts w:ascii="Sylfaen" w:hAnsi="Sylfaen"/>
          <w:sz w:val="22"/>
          <w:szCs w:val="22"/>
          <w:lang w:val="fr-FR"/>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կենտրոնացված 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 վրա</w:t>
      </w:r>
    </w:p>
    <w:p w:rsidR="00B217EA" w:rsidRDefault="00B217EA" w:rsidP="00B217EA">
      <w:pPr>
        <w:numPr>
          <w:ilvl w:val="0"/>
          <w:numId w:val="223"/>
        </w:numPr>
        <w:tabs>
          <w:tab w:val="clear" w:pos="794"/>
          <w:tab w:val="num" w:pos="709"/>
          <w:tab w:val="left" w:pos="9072"/>
        </w:tabs>
        <w:ind w:left="709" w:hanging="425"/>
        <w:jc w:val="both"/>
        <w:rPr>
          <w:rFonts w:ascii="Sylfaen" w:hAnsi="Sylfaen"/>
          <w:sz w:val="22"/>
          <w:szCs w:val="22"/>
          <w:lang w:val="fr-FR"/>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sidRPr="008131FD">
        <w:rPr>
          <w:rFonts w:ascii="Sylfaen" w:hAnsi="Sylfaen"/>
          <w:sz w:val="22"/>
          <w:szCs w:val="22"/>
          <w:lang w:val="fr-FR"/>
        </w:rPr>
        <w:t>:</w:t>
      </w:r>
    </w:p>
    <w:p w:rsidR="00B217EA" w:rsidRDefault="00B217EA" w:rsidP="00B217EA">
      <w:pPr>
        <w:autoSpaceDE w:val="0"/>
        <w:autoSpaceDN w:val="0"/>
        <w:adjustRightInd w:val="0"/>
        <w:jc w:val="both"/>
        <w:rPr>
          <w:rFonts w:ascii="Sylfaen" w:hAnsi="Sylfaen" w:cs="AcadNusx"/>
          <w:b/>
          <w:bCs/>
          <w:sz w:val="22"/>
          <w:szCs w:val="22"/>
          <w:lang w:val="fr-FR"/>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B217EA" w:rsidRPr="00615E58" w:rsidTr="00892343">
        <w:tc>
          <w:tcPr>
            <w:tcW w:w="9214" w:type="dxa"/>
            <w:tcBorders>
              <w:top w:val="nil"/>
              <w:left w:val="nil"/>
              <w:bottom w:val="nil"/>
              <w:right w:val="nil"/>
            </w:tcBorders>
          </w:tcPr>
          <w:p w:rsidR="00B217EA" w:rsidRDefault="00B217EA" w:rsidP="00892343">
            <w:pPr>
              <w:jc w:val="both"/>
              <w:rPr>
                <w:rFonts w:ascii="Sylfaen" w:hAnsi="Sylfaen"/>
                <w:lang w:val="fr-FR"/>
              </w:rPr>
            </w:pPr>
          </w:p>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Անորոշ հոդ</w:t>
            </w:r>
            <w:r>
              <w:rPr>
                <w:rFonts w:ascii="Sylfaen" w:hAnsi="Sylfaen"/>
                <w:sz w:val="22"/>
                <w:szCs w:val="22"/>
                <w:lang w:val="fr-FR"/>
              </w:rPr>
              <w:t xml:space="preserve"> (</w:t>
            </w:r>
            <w:r>
              <w:rPr>
                <w:bCs/>
                <w:sz w:val="22"/>
                <w:szCs w:val="22"/>
                <w:lang w:val="fr-FR"/>
              </w:rPr>
              <w:t>un, une, des)</w:t>
            </w:r>
          </w:p>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Որոշյալ հոդ</w:t>
            </w:r>
            <w:r>
              <w:rPr>
                <w:rFonts w:ascii="Sylfaen" w:hAnsi="Sylfaen"/>
                <w:sz w:val="22"/>
                <w:szCs w:val="22"/>
                <w:lang w:val="fr-FR"/>
              </w:rPr>
              <w:t xml:space="preserve"> (</w:t>
            </w:r>
            <w:r>
              <w:rPr>
                <w:bCs/>
                <w:sz w:val="22"/>
                <w:szCs w:val="22"/>
                <w:lang w:val="fr-FR"/>
              </w:rPr>
              <w:t>le, la, l', les)</w:t>
            </w:r>
          </w:p>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Միավորյալ հոդ</w:t>
            </w:r>
            <w:r>
              <w:rPr>
                <w:rFonts w:ascii="Sylfaen" w:hAnsi="Sylfaen"/>
                <w:sz w:val="22"/>
                <w:szCs w:val="22"/>
                <w:lang w:val="fr-FR"/>
              </w:rPr>
              <w:t xml:space="preserve"> (</w:t>
            </w:r>
            <w:r>
              <w:rPr>
                <w:bCs/>
                <w:sz w:val="22"/>
                <w:szCs w:val="22"/>
                <w:lang w:val="fr-FR"/>
              </w:rPr>
              <w:t>au, aux, à la;  à l', du, de la, de l', des)</w:t>
            </w:r>
          </w:p>
          <w:p w:rsidR="00B217EA" w:rsidRDefault="00B217EA" w:rsidP="00B217EA">
            <w:pPr>
              <w:numPr>
                <w:ilvl w:val="0"/>
                <w:numId w:val="224"/>
              </w:numPr>
              <w:ind w:hanging="402"/>
              <w:jc w:val="both"/>
              <w:rPr>
                <w:rFonts w:ascii="Sylfaen" w:hAnsi="Sylfaen"/>
                <w:lang w:val="fr-FR"/>
              </w:rPr>
            </w:pPr>
            <w:r>
              <w:rPr>
                <w:rFonts w:ascii="Sylfaen" w:hAnsi="Sylfaen"/>
                <w:sz w:val="22"/>
                <w:szCs w:val="22"/>
                <w:lang w:val="hy-AM"/>
              </w:rPr>
              <w:t>Մասնակի հոդ</w:t>
            </w:r>
            <w:r>
              <w:rPr>
                <w:rFonts w:ascii="Sylfaen" w:hAnsi="Sylfaen"/>
                <w:sz w:val="22"/>
                <w:szCs w:val="22"/>
                <w:lang w:val="fr-FR"/>
              </w:rPr>
              <w:t xml:space="preserve"> (</w:t>
            </w:r>
            <w:r>
              <w:rPr>
                <w:bCs/>
                <w:sz w:val="22"/>
                <w:szCs w:val="22"/>
                <w:lang w:val="fr-FR"/>
              </w:rPr>
              <w:t>du, de la, de l', des)</w:t>
            </w:r>
          </w:p>
          <w:p w:rsidR="00B217EA" w:rsidRDefault="00B217EA" w:rsidP="00B217EA">
            <w:pPr>
              <w:numPr>
                <w:ilvl w:val="0"/>
                <w:numId w:val="225"/>
              </w:numPr>
              <w:ind w:hanging="402"/>
              <w:jc w:val="both"/>
              <w:rPr>
                <w:lang w:val="fr-FR"/>
              </w:rPr>
            </w:pPr>
            <w:r>
              <w:rPr>
                <w:rFonts w:ascii="Sylfaen" w:hAnsi="Sylfaen"/>
                <w:sz w:val="22"/>
                <w:szCs w:val="22"/>
                <w:lang w:val="hy-AM"/>
              </w:rPr>
              <w:t xml:space="preserve">Ստացական ածական անուններ </w:t>
            </w:r>
            <w:r>
              <w:rPr>
                <w:rFonts w:ascii="Sylfaen" w:hAnsi="Sylfaen"/>
                <w:sz w:val="22"/>
                <w:szCs w:val="22"/>
                <w:lang w:val="fr-FR"/>
              </w:rPr>
              <w:t>(</w:t>
            </w:r>
            <w:r>
              <w:rPr>
                <w:sz w:val="22"/>
                <w:szCs w:val="22"/>
                <w:lang w:val="fr-FR"/>
              </w:rPr>
              <w:t>mon, ma, mes, ton, ta, tes, son, sa, ses, notre, votre, leur, nos, vos, leurs)</w:t>
            </w:r>
          </w:p>
          <w:p w:rsidR="00B217EA" w:rsidRDefault="00B217EA" w:rsidP="00B217EA">
            <w:pPr>
              <w:numPr>
                <w:ilvl w:val="0"/>
                <w:numId w:val="225"/>
              </w:numPr>
              <w:ind w:hanging="402"/>
              <w:jc w:val="both"/>
              <w:rPr>
                <w:lang w:val="fr-FR"/>
              </w:rPr>
            </w:pPr>
            <w:r>
              <w:rPr>
                <w:rFonts w:ascii="Sylfaen" w:hAnsi="Sylfaen"/>
                <w:sz w:val="22"/>
                <w:szCs w:val="22"/>
                <w:lang w:val="fr-FR"/>
              </w:rPr>
              <w:t>Ցուցական ածական անուններ</w:t>
            </w:r>
            <w:r>
              <w:rPr>
                <w:sz w:val="22"/>
                <w:szCs w:val="22"/>
                <w:lang w:val="fr-FR"/>
              </w:rPr>
              <w:t xml:space="preserve"> (ce, cet, cette, ces)</w:t>
            </w:r>
          </w:p>
          <w:p w:rsidR="00B217EA" w:rsidRDefault="00B217EA" w:rsidP="00B217EA">
            <w:pPr>
              <w:numPr>
                <w:ilvl w:val="0"/>
                <w:numId w:val="225"/>
              </w:numPr>
              <w:ind w:hanging="402"/>
              <w:jc w:val="both"/>
              <w:rPr>
                <w:lang w:val="fr-FR"/>
              </w:rPr>
            </w:pPr>
            <w:r>
              <w:rPr>
                <w:rFonts w:ascii="Sylfaen" w:hAnsi="Sylfaen"/>
                <w:sz w:val="22"/>
                <w:szCs w:val="22"/>
                <w:lang w:val="hy-AM"/>
              </w:rPr>
              <w:t>Հարցական ածական անուններ</w:t>
            </w:r>
            <w:r>
              <w:rPr>
                <w:rFonts w:ascii="Sylfaen" w:hAnsi="Sylfaen"/>
                <w:sz w:val="22"/>
                <w:szCs w:val="22"/>
                <w:lang w:val="ka-GE"/>
              </w:rPr>
              <w:t xml:space="preserve"> (quel</w:t>
            </w:r>
            <w:r>
              <w:rPr>
                <w:rFonts w:ascii="Sylfaen" w:hAnsi="Sylfaen"/>
                <w:sz w:val="22"/>
                <w:szCs w:val="22"/>
                <w:lang w:val="fr-FR"/>
              </w:rPr>
              <w:t>,</w:t>
            </w:r>
            <w:r>
              <w:rPr>
                <w:rFonts w:ascii="Sylfaen" w:hAnsi="Sylfaen"/>
                <w:sz w:val="22"/>
                <w:szCs w:val="22"/>
                <w:lang w:val="ka-GE"/>
              </w:rPr>
              <w:t xml:space="preserve"> quelle, que</w:t>
            </w:r>
            <w:r>
              <w:rPr>
                <w:rFonts w:ascii="Sylfaen" w:hAnsi="Sylfaen"/>
                <w:sz w:val="22"/>
                <w:szCs w:val="22"/>
                <w:lang w:val="fr-FR"/>
              </w:rPr>
              <w:t>l</w:t>
            </w:r>
            <w:r>
              <w:rPr>
                <w:rFonts w:ascii="Sylfaen" w:hAnsi="Sylfaen"/>
                <w:sz w:val="22"/>
                <w:szCs w:val="22"/>
                <w:lang w:val="ka-GE"/>
              </w:rPr>
              <w:t>s, quelles)</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Քանակական թվական ածական անուններ</w:t>
            </w:r>
          </w:p>
          <w:p w:rsidR="00B217EA" w:rsidRDefault="00B217EA" w:rsidP="00B217EA">
            <w:pPr>
              <w:numPr>
                <w:ilvl w:val="0"/>
                <w:numId w:val="225"/>
              </w:numPr>
              <w:ind w:hanging="402"/>
              <w:jc w:val="both"/>
              <w:rPr>
                <w:rFonts w:ascii="Sylfaen" w:hAnsi="Sylfaen"/>
                <w:lang w:val="ka-GE"/>
              </w:rPr>
            </w:pPr>
            <w:r>
              <w:rPr>
                <w:rFonts w:ascii="Sylfaen" w:hAnsi="Sylfaen"/>
                <w:sz w:val="22"/>
                <w:szCs w:val="22"/>
                <w:lang w:val="hy-AM"/>
              </w:rPr>
              <w:t>Դասական թվական ածական անուններ</w:t>
            </w:r>
            <w:r>
              <w:rPr>
                <w:sz w:val="22"/>
                <w:szCs w:val="22"/>
                <w:lang w:val="fr-FR"/>
              </w:rPr>
              <w:t xml:space="preserve">      </w:t>
            </w:r>
          </w:p>
          <w:p w:rsidR="00B217EA" w:rsidRDefault="00B217EA" w:rsidP="00B217EA">
            <w:pPr>
              <w:pStyle w:val="ListParagraph"/>
              <w:numPr>
                <w:ilvl w:val="0"/>
                <w:numId w:val="229"/>
              </w:numPr>
              <w:tabs>
                <w:tab w:val="num" w:pos="743"/>
              </w:tabs>
              <w:spacing w:after="0" w:line="240" w:lineRule="auto"/>
              <w:ind w:hanging="402"/>
              <w:jc w:val="both"/>
              <w:rPr>
                <w:rFonts w:ascii="Sylfaen" w:hAnsi="Sylfaen"/>
                <w:lang w:val="ka-GE"/>
              </w:rPr>
            </w:pPr>
            <w:r>
              <w:rPr>
                <w:rFonts w:ascii="Sylfaen" w:hAnsi="Sylfaen"/>
                <w:lang w:val="hy-AM"/>
              </w:rPr>
              <w:t xml:space="preserve">Գոյականների իգական սեռի կազմություն </w:t>
            </w:r>
          </w:p>
          <w:p w:rsidR="00B217EA" w:rsidRDefault="00B217EA" w:rsidP="00B217EA">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Ընդհանուր օրենք՝</w:t>
            </w:r>
            <w:r>
              <w:rPr>
                <w:rFonts w:ascii="Sylfaen" w:hAnsi="Sylfaen"/>
                <w:i/>
                <w:lang w:val="ka-GE"/>
              </w:rPr>
              <w:t xml:space="preserve"> </w:t>
            </w:r>
            <w:r>
              <w:rPr>
                <w:rFonts w:ascii="Sylfaen" w:hAnsi="Sylfaen"/>
                <w:i/>
                <w:lang w:val="hy-AM"/>
              </w:rPr>
              <w:t>գոյ</w:t>
            </w:r>
            <w:r>
              <w:rPr>
                <w:rFonts w:ascii="Sylfaen" w:hAnsi="Sylfaen"/>
                <w:i/>
                <w:lang w:val="ka-GE"/>
              </w:rPr>
              <w:t xml:space="preserve">.  + </w:t>
            </w:r>
            <w:r>
              <w:rPr>
                <w:rFonts w:ascii="Sylfaen" w:hAnsi="Sylfaen"/>
                <w:i/>
                <w:lang w:val="fr-FR"/>
              </w:rPr>
              <w:t>e, un ami – une amie…</w:t>
            </w:r>
          </w:p>
          <w:p w:rsidR="00B217EA" w:rsidRDefault="00B217EA" w:rsidP="00B217EA">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 xml:space="preserve">Չի փոխվում՝ </w:t>
            </w:r>
            <w:r>
              <w:rPr>
                <w:rFonts w:ascii="Sylfaen" w:hAnsi="Sylfaen"/>
                <w:i/>
                <w:lang w:val="fr-FR"/>
              </w:rPr>
              <w:t>un élève – une élève…</w:t>
            </w:r>
          </w:p>
          <w:p w:rsidR="00B217EA" w:rsidRDefault="00B217EA" w:rsidP="00B217EA">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Փոխվում է վերջավորությունը՝</w:t>
            </w:r>
            <w:r>
              <w:rPr>
                <w:i/>
                <w:lang w:val="hy-AM"/>
              </w:rPr>
              <w:t xml:space="preserve"> </w:t>
            </w:r>
            <w:r>
              <w:rPr>
                <w:rFonts w:ascii="Sylfaen" w:hAnsi="Sylfaen"/>
                <w:i/>
                <w:lang w:val="fr-FR"/>
              </w:rPr>
              <w:t>er – ère, f – ve, eux – euse…</w:t>
            </w:r>
          </w:p>
          <w:p w:rsidR="00B217EA" w:rsidRDefault="00B217EA" w:rsidP="00B217EA">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 xml:space="preserve">Առանձին դեպքեր՝  </w:t>
            </w:r>
            <w:r>
              <w:rPr>
                <w:i/>
                <w:lang w:val="fr-FR"/>
              </w:rPr>
              <w:t>al-aux; eau+x</w:t>
            </w:r>
            <w:r>
              <w:rPr>
                <w:rFonts w:ascii="Sylfaen" w:hAnsi="Sylfaen"/>
                <w:i/>
                <w:lang w:val="ka-GE"/>
              </w:rPr>
              <w:t>...</w:t>
            </w:r>
          </w:p>
          <w:p w:rsidR="00B217EA" w:rsidRDefault="00B217EA" w:rsidP="00B217EA">
            <w:pPr>
              <w:pStyle w:val="ListParagraph"/>
              <w:numPr>
                <w:ilvl w:val="0"/>
                <w:numId w:val="229"/>
              </w:numPr>
              <w:spacing w:after="0" w:line="240" w:lineRule="auto"/>
              <w:ind w:hanging="402"/>
              <w:jc w:val="both"/>
              <w:rPr>
                <w:rFonts w:ascii="Sylfaen" w:hAnsi="Sylfaen"/>
                <w:lang w:val="ka-GE"/>
              </w:rPr>
            </w:pPr>
            <w:r>
              <w:rPr>
                <w:rFonts w:ascii="Sylfaen" w:hAnsi="Sylfaen"/>
                <w:lang w:val="hy-AM"/>
              </w:rPr>
              <w:t xml:space="preserve">Գոյականների հոգնակի թվի կազմություն </w:t>
            </w:r>
          </w:p>
          <w:p w:rsidR="00B217EA" w:rsidRDefault="00B217EA" w:rsidP="00B217EA">
            <w:pPr>
              <w:pStyle w:val="ListParagraph"/>
              <w:numPr>
                <w:ilvl w:val="2"/>
                <w:numId w:val="229"/>
              </w:numPr>
              <w:spacing w:after="0" w:line="240" w:lineRule="auto"/>
              <w:ind w:left="1877" w:hanging="425"/>
              <w:jc w:val="both"/>
              <w:rPr>
                <w:rFonts w:ascii="Sylfaen" w:hAnsi="Sylfaen"/>
                <w:i/>
                <w:lang w:val="fr-FR"/>
              </w:rPr>
            </w:pPr>
            <w:r>
              <w:rPr>
                <w:rFonts w:ascii="Sylfaen" w:hAnsi="Sylfaen"/>
                <w:i/>
                <w:lang w:val="hy-AM"/>
              </w:rPr>
              <w:t>Ընդհանուր օրենք՝</w:t>
            </w:r>
            <w:r>
              <w:rPr>
                <w:rFonts w:ascii="Sylfaen" w:hAnsi="Sylfaen"/>
                <w:i/>
                <w:lang w:val="ka-GE"/>
              </w:rPr>
              <w:t xml:space="preserve"> </w:t>
            </w:r>
            <w:r>
              <w:rPr>
                <w:rFonts w:ascii="Sylfaen" w:hAnsi="Sylfaen"/>
                <w:i/>
                <w:lang w:val="hy-AM"/>
              </w:rPr>
              <w:t>գոյ</w:t>
            </w:r>
            <w:r>
              <w:rPr>
                <w:rFonts w:ascii="Sylfaen" w:hAnsi="Sylfaen"/>
                <w:i/>
                <w:lang w:val="ka-GE"/>
              </w:rPr>
              <w:t>.</w:t>
            </w:r>
            <w:r>
              <w:rPr>
                <w:rFonts w:ascii="Sylfaen" w:hAnsi="Sylfaen"/>
                <w:i/>
                <w:lang w:val="fr-FR"/>
              </w:rPr>
              <w:t xml:space="preserve"> + s, un crayon – des crayons…</w:t>
            </w:r>
          </w:p>
          <w:p w:rsidR="00B217EA" w:rsidRDefault="00B217EA" w:rsidP="00B217EA">
            <w:pPr>
              <w:pStyle w:val="ListParagraph"/>
              <w:numPr>
                <w:ilvl w:val="2"/>
                <w:numId w:val="229"/>
              </w:numPr>
              <w:spacing w:after="0" w:line="240" w:lineRule="auto"/>
              <w:ind w:left="1877" w:hanging="425"/>
              <w:jc w:val="both"/>
              <w:rPr>
                <w:rFonts w:ascii="Sylfaen" w:hAnsi="Sylfaen"/>
                <w:i/>
              </w:rPr>
            </w:pPr>
            <w:r>
              <w:rPr>
                <w:rFonts w:ascii="Sylfaen" w:hAnsi="Sylfaen"/>
                <w:i/>
                <w:lang w:val="hy-AM"/>
              </w:rPr>
              <w:t xml:space="preserve">Չի փոխվում՝ </w:t>
            </w:r>
            <w:r>
              <w:rPr>
                <w:rFonts w:ascii="Sylfaen" w:hAnsi="Sylfaen"/>
                <w:i/>
              </w:rPr>
              <w:t>un fils – des fils…</w:t>
            </w:r>
          </w:p>
          <w:p w:rsidR="00B217EA" w:rsidRDefault="00B217EA" w:rsidP="00B217EA">
            <w:pPr>
              <w:pStyle w:val="ListParagraph"/>
              <w:numPr>
                <w:ilvl w:val="2"/>
                <w:numId w:val="229"/>
              </w:numPr>
              <w:spacing w:after="0" w:line="240" w:lineRule="auto"/>
              <w:ind w:left="1877" w:hanging="425"/>
              <w:jc w:val="both"/>
              <w:rPr>
                <w:rFonts w:ascii="Sylfaen" w:hAnsi="Sylfaen"/>
                <w:i/>
                <w:lang w:val="ka-GE"/>
              </w:rPr>
            </w:pPr>
            <w:r>
              <w:rPr>
                <w:rFonts w:ascii="Sylfaen" w:hAnsi="Sylfaen"/>
                <w:i/>
                <w:lang w:val="hy-AM"/>
              </w:rPr>
              <w:t>Առանձին դեպքեր</w:t>
            </w:r>
          </w:p>
          <w:p w:rsidR="00B217EA" w:rsidRDefault="00B217EA" w:rsidP="00B217EA">
            <w:pPr>
              <w:numPr>
                <w:ilvl w:val="0"/>
                <w:numId w:val="225"/>
              </w:numPr>
              <w:jc w:val="both"/>
              <w:rPr>
                <w:rFonts w:ascii="Sylfaen" w:hAnsi="Sylfaen"/>
                <w:lang w:val="fr-FR"/>
              </w:rPr>
            </w:pPr>
            <w:r>
              <w:rPr>
                <w:rFonts w:ascii="Sylfaen" w:hAnsi="Sylfaen"/>
                <w:sz w:val="22"/>
                <w:szCs w:val="22"/>
                <w:lang w:val="hy-AM"/>
              </w:rPr>
              <w:t>Ածական անունների իգական սեռի կազմություն</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Ընդհանուր օրենք՝</w:t>
            </w:r>
            <w:r>
              <w:rPr>
                <w:rFonts w:ascii="Sylfaen" w:hAnsi="Sylfaen"/>
                <w:i/>
                <w:sz w:val="22"/>
                <w:szCs w:val="22"/>
                <w:lang w:val="fr-FR"/>
              </w:rPr>
              <w:t xml:space="preserve">  </w:t>
            </w:r>
            <w:r>
              <w:rPr>
                <w:rFonts w:ascii="Sylfaen" w:hAnsi="Sylfaen"/>
                <w:i/>
                <w:sz w:val="22"/>
                <w:szCs w:val="22"/>
                <w:lang w:val="hy-AM"/>
              </w:rPr>
              <w:t>ած</w:t>
            </w:r>
            <w:r>
              <w:rPr>
                <w:rFonts w:ascii="Sylfaen" w:hAnsi="Sylfaen"/>
                <w:i/>
                <w:sz w:val="22"/>
                <w:szCs w:val="22"/>
                <w:lang w:val="fr-FR"/>
              </w:rPr>
              <w:t xml:space="preserve">. + </w:t>
            </w:r>
            <w:r>
              <w:rPr>
                <w:i/>
                <w:sz w:val="22"/>
                <w:szCs w:val="22"/>
                <w:lang w:val="fr-FR"/>
              </w:rPr>
              <w:t>e, court- courte</w:t>
            </w:r>
            <w:r>
              <w:rPr>
                <w:rFonts w:ascii="Sylfaen" w:hAnsi="Sylfaen"/>
                <w:i/>
                <w:sz w:val="22"/>
                <w:szCs w:val="22"/>
                <w:lang w:val="ka-GE"/>
              </w:rPr>
              <w:t>...</w:t>
            </w:r>
            <w:r>
              <w:rPr>
                <w:i/>
                <w:sz w:val="22"/>
                <w:szCs w:val="22"/>
                <w:lang w:val="fr-FR"/>
              </w:rPr>
              <w:t xml:space="preserve"> </w:t>
            </w:r>
            <w:r>
              <w:rPr>
                <w:rFonts w:ascii="Sylfaen" w:hAnsi="Sylfaen"/>
                <w:i/>
                <w:sz w:val="22"/>
                <w:szCs w:val="22"/>
                <w:lang w:val="fr-FR"/>
              </w:rPr>
              <w:t xml:space="preserve"> </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 xml:space="preserve">Չի փոխվում՝  </w:t>
            </w:r>
            <w:r>
              <w:rPr>
                <w:i/>
                <w:sz w:val="22"/>
                <w:szCs w:val="22"/>
                <w:lang w:val="fr-FR"/>
              </w:rPr>
              <w:t>jaune/jaune</w:t>
            </w:r>
            <w:r>
              <w:rPr>
                <w:rFonts w:ascii="Sylfaen" w:hAnsi="Sylfaen"/>
                <w:i/>
                <w:sz w:val="22"/>
                <w:szCs w:val="22"/>
                <w:lang w:val="ka-GE"/>
              </w:rPr>
              <w:t>...</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Փոխվում է վերջավորությունը՝</w:t>
            </w:r>
            <w:r>
              <w:rPr>
                <w:i/>
                <w:sz w:val="22"/>
                <w:szCs w:val="22"/>
                <w:lang w:val="hy-AM"/>
              </w:rPr>
              <w:t xml:space="preserve"> </w:t>
            </w:r>
            <w:r>
              <w:rPr>
                <w:i/>
                <w:sz w:val="22"/>
                <w:szCs w:val="22"/>
                <w:lang w:val="fr-FR"/>
              </w:rPr>
              <w:t>er-ère; f-ve; eux-euse</w:t>
            </w:r>
            <w:r>
              <w:rPr>
                <w:rFonts w:ascii="Sylfaen" w:hAnsi="Sylfaen"/>
                <w:i/>
                <w:sz w:val="22"/>
                <w:szCs w:val="22"/>
                <w:lang w:val="ka-GE"/>
              </w:rPr>
              <w:t>...</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 xml:space="preserve">Առանձին դեպքեր՝  </w:t>
            </w:r>
            <w:r>
              <w:rPr>
                <w:i/>
                <w:sz w:val="22"/>
                <w:szCs w:val="22"/>
                <w:lang w:val="fr-FR"/>
              </w:rPr>
              <w:t>beau-belle</w:t>
            </w:r>
            <w:r>
              <w:rPr>
                <w:rFonts w:ascii="Sylfaen" w:hAnsi="Sylfaen"/>
                <w:i/>
                <w:sz w:val="22"/>
                <w:szCs w:val="22"/>
                <w:lang w:val="ka-GE"/>
              </w:rPr>
              <w:t>...</w:t>
            </w:r>
            <w:r>
              <w:rPr>
                <w:i/>
                <w:sz w:val="22"/>
                <w:szCs w:val="22"/>
                <w:lang w:val="fr-FR"/>
              </w:rPr>
              <w:t xml:space="preserve"> </w:t>
            </w:r>
          </w:p>
          <w:p w:rsidR="00B217EA" w:rsidRDefault="00B217EA" w:rsidP="00B217EA">
            <w:pPr>
              <w:numPr>
                <w:ilvl w:val="0"/>
                <w:numId w:val="225"/>
              </w:numPr>
              <w:jc w:val="both"/>
              <w:rPr>
                <w:rFonts w:ascii="Sylfaen" w:hAnsi="Sylfaen"/>
                <w:lang w:val="fr-FR"/>
              </w:rPr>
            </w:pPr>
            <w:r>
              <w:rPr>
                <w:rFonts w:ascii="Sylfaen" w:hAnsi="Sylfaen"/>
                <w:sz w:val="22"/>
                <w:szCs w:val="22"/>
                <w:lang w:val="hy-AM"/>
              </w:rPr>
              <w:t xml:space="preserve">Ածական անունների հոգնակի թվի կազմություն </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Ընդհանուր օրենք՝</w:t>
            </w:r>
            <w:r>
              <w:rPr>
                <w:rFonts w:ascii="Sylfaen" w:hAnsi="Sylfaen"/>
                <w:i/>
                <w:sz w:val="22"/>
                <w:szCs w:val="22"/>
                <w:lang w:val="fr-FR"/>
              </w:rPr>
              <w:t xml:space="preserve">  </w:t>
            </w:r>
            <w:r>
              <w:rPr>
                <w:rFonts w:ascii="Sylfaen" w:hAnsi="Sylfaen"/>
                <w:i/>
                <w:sz w:val="22"/>
                <w:szCs w:val="22"/>
                <w:lang w:val="hy-AM"/>
              </w:rPr>
              <w:t>ած</w:t>
            </w:r>
            <w:r>
              <w:rPr>
                <w:rFonts w:ascii="Sylfaen" w:hAnsi="Sylfaen"/>
                <w:i/>
                <w:sz w:val="22"/>
                <w:szCs w:val="22"/>
                <w:lang w:val="fr-FR"/>
              </w:rPr>
              <w:t xml:space="preserve">. + </w:t>
            </w:r>
            <w:r>
              <w:rPr>
                <w:i/>
                <w:sz w:val="22"/>
                <w:szCs w:val="22"/>
                <w:lang w:val="fr-FR"/>
              </w:rPr>
              <w:t>s, jeune - jeunes</w:t>
            </w:r>
            <w:r>
              <w:rPr>
                <w:rFonts w:ascii="Sylfaen" w:hAnsi="Sylfaen"/>
                <w:i/>
                <w:sz w:val="22"/>
                <w:szCs w:val="22"/>
                <w:lang w:val="ka-GE"/>
              </w:rPr>
              <w:t>...</w:t>
            </w:r>
            <w:r>
              <w:rPr>
                <w:i/>
                <w:sz w:val="22"/>
                <w:szCs w:val="22"/>
                <w:lang w:val="fr-FR"/>
              </w:rPr>
              <w:t xml:space="preserve">.  </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 xml:space="preserve">Չի փոխվում՝  </w:t>
            </w:r>
            <w:r>
              <w:rPr>
                <w:i/>
                <w:sz w:val="22"/>
                <w:szCs w:val="22"/>
                <w:lang w:val="fr-FR"/>
              </w:rPr>
              <w:t>vieux/vieux</w:t>
            </w:r>
            <w:r>
              <w:rPr>
                <w:rFonts w:ascii="Sylfaen" w:hAnsi="Sylfaen"/>
                <w:i/>
                <w:sz w:val="22"/>
                <w:szCs w:val="22"/>
                <w:lang w:val="ka-GE"/>
              </w:rPr>
              <w:t>...</w:t>
            </w:r>
          </w:p>
          <w:p w:rsidR="00B217EA" w:rsidRDefault="00B217EA" w:rsidP="00B217EA">
            <w:pPr>
              <w:pStyle w:val="ListParagraph"/>
              <w:numPr>
                <w:ilvl w:val="2"/>
                <w:numId w:val="229"/>
              </w:numPr>
              <w:tabs>
                <w:tab w:val="num" w:pos="1877"/>
              </w:tabs>
              <w:spacing w:after="0" w:line="240" w:lineRule="auto"/>
              <w:ind w:left="1877" w:hanging="425"/>
              <w:jc w:val="both"/>
              <w:rPr>
                <w:rFonts w:ascii="Sylfaen" w:hAnsi="Sylfaen"/>
                <w:i/>
                <w:lang w:val="ka-GE"/>
              </w:rPr>
            </w:pPr>
            <w:r>
              <w:rPr>
                <w:rFonts w:ascii="Sylfaen" w:hAnsi="Sylfaen"/>
                <w:i/>
                <w:lang w:val="hy-AM"/>
              </w:rPr>
              <w:t xml:space="preserve">Առանձին դեպքեր՝   </w:t>
            </w:r>
            <w:r>
              <w:rPr>
                <w:i/>
                <w:lang w:val="fr-FR"/>
              </w:rPr>
              <w:t>al-aux; eau+x</w:t>
            </w:r>
            <w:r>
              <w:rPr>
                <w:rFonts w:ascii="Sylfaen" w:hAnsi="Sylfaen"/>
                <w:i/>
                <w:lang w:val="ka-GE"/>
              </w:rPr>
              <w:t xml:space="preserve">... </w:t>
            </w:r>
          </w:p>
          <w:p w:rsidR="00B217EA" w:rsidRDefault="00B217EA" w:rsidP="00892343">
            <w:pPr>
              <w:jc w:val="both"/>
              <w:rPr>
                <w:lang w:val="fr-FR"/>
              </w:rPr>
            </w:pPr>
          </w:p>
          <w:p w:rsidR="00B217EA" w:rsidRDefault="00B217EA" w:rsidP="00B217EA">
            <w:pPr>
              <w:numPr>
                <w:ilvl w:val="0"/>
                <w:numId w:val="225"/>
              </w:numPr>
              <w:jc w:val="both"/>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sz w:val="22"/>
                <w:szCs w:val="22"/>
                <w:lang w:val="fr-FR"/>
              </w:rPr>
              <w:t xml:space="preserve">je, tu, il/elle, nous, vous, ils/elles) </w:t>
            </w:r>
          </w:p>
          <w:p w:rsidR="00B217EA" w:rsidRDefault="00B217EA" w:rsidP="00B217EA">
            <w:pPr>
              <w:numPr>
                <w:ilvl w:val="0"/>
                <w:numId w:val="225"/>
              </w:numPr>
              <w:jc w:val="both"/>
              <w:rPr>
                <w:lang w:val="fr-FR"/>
              </w:rPr>
            </w:pPr>
            <w:r>
              <w:rPr>
                <w:rFonts w:ascii="Sylfaen" w:hAnsi="Sylfaen"/>
                <w:sz w:val="22"/>
                <w:szCs w:val="22"/>
                <w:lang w:val="hy-AM"/>
              </w:rPr>
              <w:t>Շեշտ</w:t>
            </w:r>
            <w:r>
              <w:rPr>
                <w:rFonts w:ascii="Sylfaen" w:hAnsi="Sylfaen"/>
                <w:sz w:val="22"/>
                <w:szCs w:val="22"/>
                <w:lang w:val="en-US"/>
              </w:rPr>
              <w:t>ակիր</w:t>
            </w:r>
            <w:r>
              <w:rPr>
                <w:rFonts w:ascii="Sylfaen" w:hAnsi="Sylfaen"/>
                <w:sz w:val="22"/>
                <w:szCs w:val="22"/>
                <w:lang w:val="hy-AM"/>
              </w:rPr>
              <w:t xml:space="preserve"> անձնական դերանուններ՝ ենթակայի ու լրացման գործառույթով</w:t>
            </w:r>
            <w:r>
              <w:rPr>
                <w:rFonts w:ascii="Sylfaen" w:hAnsi="Sylfaen"/>
                <w:sz w:val="22"/>
                <w:szCs w:val="22"/>
                <w:lang w:val="fr-FR"/>
              </w:rPr>
              <w:t xml:space="preserve"> (</w:t>
            </w:r>
            <w:r>
              <w:rPr>
                <w:sz w:val="22"/>
                <w:szCs w:val="22"/>
                <w:lang w:val="fr-FR"/>
              </w:rPr>
              <w:t>moi, toi, lui/elle, nous, vous, eux/elles)</w:t>
            </w:r>
          </w:p>
          <w:p w:rsidR="00B217EA" w:rsidRDefault="00B217EA" w:rsidP="00B217EA">
            <w:pPr>
              <w:numPr>
                <w:ilvl w:val="0"/>
                <w:numId w:val="225"/>
              </w:numPr>
              <w:jc w:val="both"/>
              <w:rPr>
                <w:lang w:val="fr-FR"/>
              </w:rPr>
            </w:pPr>
            <w:r>
              <w:rPr>
                <w:rFonts w:ascii="Sylfaen" w:hAnsi="Sylfaen"/>
                <w:sz w:val="22"/>
                <w:szCs w:val="22"/>
                <w:lang w:val="hy-AM"/>
              </w:rPr>
              <w:t xml:space="preserve">Տեղադրության արտահայտում, որոշ նախդիրների և մակբայների գործածությամբ </w:t>
            </w:r>
            <w:r>
              <w:rPr>
                <w:rFonts w:ascii="Sylfaen" w:hAnsi="Sylfaen"/>
                <w:sz w:val="22"/>
                <w:szCs w:val="22"/>
                <w:lang w:val="fr-FR"/>
              </w:rPr>
              <w:t xml:space="preserve">(sur, </w:t>
            </w:r>
            <w:r>
              <w:rPr>
                <w:sz w:val="22"/>
                <w:szCs w:val="22"/>
                <w:lang w:val="fr-FR"/>
              </w:rPr>
              <w:t xml:space="preserve">sous, dans, ici, en, près de/loin de, à côté de, là-bas…) </w:t>
            </w:r>
          </w:p>
          <w:p w:rsidR="00B217EA" w:rsidRDefault="00B217EA" w:rsidP="00B217EA">
            <w:pPr>
              <w:numPr>
                <w:ilvl w:val="0"/>
                <w:numId w:val="225"/>
              </w:numPr>
              <w:jc w:val="both"/>
              <w:rPr>
                <w:lang w:val="fr-FR"/>
              </w:rPr>
            </w:pPr>
            <w:r>
              <w:rPr>
                <w:rFonts w:ascii="Sylfaen" w:hAnsi="Sylfaen"/>
                <w:sz w:val="22"/>
                <w:szCs w:val="22"/>
                <w:lang w:val="hy-AM"/>
              </w:rPr>
              <w:t>Անձնական դերանուն</w:t>
            </w:r>
            <w:r>
              <w:rPr>
                <w:rFonts w:ascii="Sylfaen" w:hAnsi="Sylfaen"/>
                <w:sz w:val="22"/>
                <w:szCs w:val="22"/>
                <w:lang w:val="fr-FR"/>
              </w:rPr>
              <w:t xml:space="preserve"> </w:t>
            </w:r>
            <w:r>
              <w:rPr>
                <w:sz w:val="22"/>
                <w:szCs w:val="22"/>
                <w:lang w:val="fr-FR"/>
              </w:rPr>
              <w:t>on</w:t>
            </w:r>
          </w:p>
          <w:p w:rsidR="00B217EA" w:rsidRDefault="00B217EA" w:rsidP="00B217EA">
            <w:pPr>
              <w:numPr>
                <w:ilvl w:val="0"/>
                <w:numId w:val="225"/>
              </w:numPr>
              <w:jc w:val="both"/>
              <w:rPr>
                <w:lang w:val="fr-FR"/>
              </w:rPr>
            </w:pPr>
            <w:r>
              <w:rPr>
                <w:rFonts w:ascii="Sylfaen" w:hAnsi="Sylfaen"/>
                <w:sz w:val="22"/>
                <w:szCs w:val="22"/>
                <w:lang w:val="hy-AM"/>
              </w:rPr>
              <w:t>Ժխտում</w:t>
            </w:r>
            <w:r>
              <w:rPr>
                <w:rFonts w:ascii="Sylfaen" w:hAnsi="Sylfaen"/>
                <w:sz w:val="22"/>
                <w:szCs w:val="22"/>
                <w:lang w:val="en-US"/>
              </w:rPr>
              <w:t>ը</w:t>
            </w:r>
            <w:r>
              <w:rPr>
                <w:rFonts w:ascii="Sylfaen" w:hAnsi="Sylfaen"/>
                <w:sz w:val="22"/>
                <w:szCs w:val="22"/>
                <w:lang w:val="hy-AM"/>
              </w:rPr>
              <w:t xml:space="preserve"> պարզ ժամանակի դեպքում</w:t>
            </w:r>
            <w:r>
              <w:rPr>
                <w:rFonts w:ascii="Sylfaen" w:hAnsi="Sylfaen"/>
                <w:sz w:val="22"/>
                <w:szCs w:val="22"/>
                <w:lang w:val="fr-FR"/>
              </w:rPr>
              <w:t xml:space="preserve"> (</w:t>
            </w:r>
            <w:r>
              <w:rPr>
                <w:sz w:val="22"/>
                <w:szCs w:val="22"/>
                <w:lang w:val="fr-FR"/>
              </w:rPr>
              <w:t xml:space="preserve">ne - </w:t>
            </w:r>
            <w:r>
              <w:rPr>
                <w:i/>
                <w:sz w:val="22"/>
                <w:szCs w:val="22"/>
                <w:lang w:val="fr-FR"/>
              </w:rPr>
              <w:t>verbe</w:t>
            </w:r>
            <w:r>
              <w:rPr>
                <w:sz w:val="22"/>
                <w:szCs w:val="22"/>
                <w:lang w:val="fr-FR"/>
              </w:rPr>
              <w:t xml:space="preserve"> – pas/rien/jamais/plus/ni … ni/ que. . .)</w:t>
            </w:r>
          </w:p>
          <w:p w:rsidR="00B217EA" w:rsidRDefault="00B217EA" w:rsidP="00B217EA">
            <w:pPr>
              <w:numPr>
                <w:ilvl w:val="0"/>
                <w:numId w:val="225"/>
              </w:numPr>
              <w:jc w:val="both"/>
              <w:rPr>
                <w:rFonts w:ascii="Sylfaen" w:hAnsi="Sylfaen"/>
                <w:lang w:val="fr-FR"/>
              </w:rPr>
            </w:pPr>
            <w:r>
              <w:rPr>
                <w:rFonts w:ascii="Sylfaen" w:hAnsi="Sylfaen"/>
                <w:sz w:val="22"/>
                <w:szCs w:val="22"/>
                <w:lang w:val="hy-AM"/>
              </w:rPr>
              <w:t>Հարց տալ</w:t>
            </w:r>
            <w:r>
              <w:rPr>
                <w:rFonts w:ascii="Sylfaen" w:hAnsi="Sylfaen"/>
                <w:sz w:val="22"/>
                <w:szCs w:val="22"/>
                <w:lang w:val="fr-FR"/>
              </w:rPr>
              <w:t xml:space="preserve"> </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sz w:val="22"/>
                <w:szCs w:val="22"/>
                <w:lang w:val="fr-FR"/>
              </w:rPr>
              <w:t xml:space="preserve"> </w:t>
            </w:r>
            <w:r>
              <w:rPr>
                <w:rFonts w:ascii="Sylfaen" w:hAnsi="Sylfaen"/>
                <w:i/>
                <w:sz w:val="22"/>
                <w:szCs w:val="22"/>
                <w:lang w:val="hy-AM"/>
              </w:rPr>
              <w:t>Հնչերանգով</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Հաստատական ձևի</w:t>
            </w:r>
            <w:r>
              <w:rPr>
                <w:rFonts w:ascii="Sylfaen" w:hAnsi="Sylfaen"/>
                <w:i/>
                <w:sz w:val="22"/>
                <w:szCs w:val="22"/>
                <w:lang w:val="en-US"/>
              </w:rPr>
              <w:t>ն</w:t>
            </w:r>
            <w:r>
              <w:rPr>
                <w:rFonts w:ascii="Sylfaen" w:hAnsi="Sylfaen"/>
                <w:i/>
                <w:sz w:val="22"/>
                <w:szCs w:val="22"/>
                <w:lang w:val="hy-AM"/>
              </w:rPr>
              <w:t xml:space="preserve"> </w:t>
            </w:r>
            <w:r>
              <w:rPr>
                <w:rFonts w:ascii="Sylfaen" w:hAnsi="Sylfaen"/>
                <w:i/>
                <w:sz w:val="22"/>
                <w:szCs w:val="22"/>
                <w:lang w:val="fr-FR"/>
              </w:rPr>
              <w:t xml:space="preserve">  </w:t>
            </w:r>
            <w:r>
              <w:rPr>
                <w:i/>
                <w:sz w:val="22"/>
                <w:szCs w:val="22"/>
                <w:lang w:val="fr-FR"/>
              </w:rPr>
              <w:t>est-ce que</w:t>
            </w:r>
            <w:r>
              <w:rPr>
                <w:rFonts w:ascii="Sylfaen" w:hAnsi="Sylfaen"/>
                <w:i/>
                <w:sz w:val="22"/>
                <w:szCs w:val="22"/>
                <w:lang w:val="fr-FR"/>
              </w:rPr>
              <w:t>-</w:t>
            </w:r>
            <w:r>
              <w:rPr>
                <w:rFonts w:ascii="Sylfaen" w:hAnsi="Sylfaen"/>
                <w:i/>
                <w:sz w:val="22"/>
                <w:szCs w:val="22"/>
                <w:lang w:val="hy-AM"/>
              </w:rPr>
              <w:t xml:space="preserve"> ն</w:t>
            </w:r>
            <w:r>
              <w:rPr>
                <w:rFonts w:ascii="Sylfaen" w:hAnsi="Sylfaen"/>
                <w:i/>
                <w:sz w:val="22"/>
                <w:szCs w:val="22"/>
                <w:lang w:val="fr-FR"/>
              </w:rPr>
              <w:t xml:space="preserve"> </w:t>
            </w:r>
            <w:r>
              <w:rPr>
                <w:rFonts w:ascii="Sylfaen" w:hAnsi="Sylfaen"/>
                <w:i/>
                <w:sz w:val="22"/>
                <w:szCs w:val="22"/>
                <w:lang w:val="hy-AM"/>
              </w:rPr>
              <w:t>ավելացնելով</w:t>
            </w:r>
          </w:p>
          <w:p w:rsidR="00B217EA" w:rsidRDefault="00B217EA" w:rsidP="00B217EA">
            <w:pPr>
              <w:numPr>
                <w:ilvl w:val="0"/>
                <w:numId w:val="225"/>
              </w:numPr>
              <w:tabs>
                <w:tab w:val="clear" w:pos="720"/>
                <w:tab w:val="num" w:pos="1877"/>
              </w:tabs>
              <w:ind w:left="1877" w:hanging="425"/>
              <w:jc w:val="both"/>
              <w:rPr>
                <w:rFonts w:ascii="Sylfaen" w:hAnsi="Sylfaen"/>
                <w:i/>
                <w:lang w:val="fr-FR"/>
              </w:rPr>
            </w:pPr>
            <w:r>
              <w:rPr>
                <w:rFonts w:ascii="Sylfaen" w:hAnsi="Sylfaen"/>
                <w:i/>
                <w:sz w:val="22"/>
                <w:szCs w:val="22"/>
                <w:lang w:val="hy-AM"/>
              </w:rPr>
              <w:t>Շրջադասությամբ</w:t>
            </w:r>
          </w:p>
          <w:p w:rsidR="00B217EA" w:rsidRDefault="00B217EA" w:rsidP="00B217EA">
            <w:pPr>
              <w:numPr>
                <w:ilvl w:val="0"/>
                <w:numId w:val="225"/>
              </w:numPr>
              <w:ind w:hanging="402"/>
              <w:jc w:val="both"/>
              <w:rPr>
                <w:lang w:val="fr-FR"/>
              </w:rPr>
            </w:pPr>
            <w:r>
              <w:rPr>
                <w:rFonts w:ascii="Sylfaen" w:hAnsi="Sylfaen"/>
                <w:sz w:val="22"/>
                <w:szCs w:val="22"/>
                <w:lang w:val="hy-AM"/>
              </w:rPr>
              <w:t xml:space="preserve">Հարց տալ դերանուններով, հարցական ածականներով և հարցական մակբայներով </w:t>
            </w:r>
            <w:r>
              <w:rPr>
                <w:sz w:val="22"/>
                <w:szCs w:val="22"/>
                <w:lang w:val="fr-FR"/>
              </w:rPr>
              <w:t>(Qui est-ce? Comment est ta voiture? Quelle robe veux-tu?)</w:t>
            </w:r>
          </w:p>
          <w:p w:rsidR="00B217EA" w:rsidRDefault="00B217EA" w:rsidP="00B217EA">
            <w:pPr>
              <w:numPr>
                <w:ilvl w:val="0"/>
                <w:numId w:val="225"/>
              </w:numPr>
              <w:ind w:hanging="402"/>
              <w:jc w:val="both"/>
              <w:rPr>
                <w:lang w:val="fr-FR"/>
              </w:rPr>
            </w:pPr>
            <w:r>
              <w:rPr>
                <w:rFonts w:ascii="Sylfaen" w:hAnsi="Sylfaen"/>
                <w:sz w:val="22"/>
                <w:szCs w:val="22"/>
                <w:lang w:val="hy-AM"/>
              </w:rPr>
              <w:t xml:space="preserve">Քանակ արտահայտող մակբայներ </w:t>
            </w:r>
            <w:r>
              <w:rPr>
                <w:rFonts w:ascii="Sylfaen" w:hAnsi="Sylfaen"/>
                <w:sz w:val="22"/>
                <w:szCs w:val="22"/>
                <w:lang w:val="fr-FR"/>
              </w:rPr>
              <w:t>(</w:t>
            </w:r>
            <w:r>
              <w:rPr>
                <w:sz w:val="22"/>
                <w:szCs w:val="22"/>
                <w:lang w:val="fr-FR"/>
              </w:rPr>
              <w:t>beaucoup,  assez, trop</w:t>
            </w:r>
            <w:r>
              <w:rPr>
                <w:rFonts w:ascii="Sylfaen" w:hAnsi="Sylfaen"/>
                <w:sz w:val="22"/>
                <w:szCs w:val="22"/>
                <w:lang w:val="ka-GE"/>
              </w:rPr>
              <w:t>...</w:t>
            </w:r>
            <w:r>
              <w:rPr>
                <w:sz w:val="22"/>
                <w:szCs w:val="22"/>
                <w:lang w:val="fr-FR"/>
              </w:rPr>
              <w:t xml:space="preserve"> )</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 xml:space="preserve">Ժամանակի արտահայտում, նախդիրների և մակբայների գործածությամբ </w:t>
            </w:r>
            <w:r>
              <w:rPr>
                <w:rFonts w:ascii="Sylfaen" w:hAnsi="Sylfaen"/>
                <w:sz w:val="22"/>
                <w:szCs w:val="22"/>
                <w:lang w:val="fr-FR"/>
              </w:rPr>
              <w:t xml:space="preserve"> (</w:t>
            </w:r>
            <w:r>
              <w:rPr>
                <w:sz w:val="22"/>
                <w:szCs w:val="22"/>
                <w:lang w:val="fr-FR"/>
              </w:rPr>
              <w:t>avant, après, maintenant</w:t>
            </w:r>
            <w:r>
              <w:rPr>
                <w:rFonts w:ascii="Sylfaen" w:hAnsi="Sylfaen"/>
                <w:sz w:val="22"/>
                <w:szCs w:val="22"/>
                <w:lang w:val="fr-FR"/>
              </w:rPr>
              <w:t>. . . )</w:t>
            </w:r>
          </w:p>
          <w:p w:rsidR="00B217EA" w:rsidRDefault="00B217EA" w:rsidP="00B217EA">
            <w:pPr>
              <w:numPr>
                <w:ilvl w:val="0"/>
                <w:numId w:val="225"/>
              </w:numPr>
              <w:ind w:hanging="402"/>
              <w:jc w:val="both"/>
              <w:rPr>
                <w:lang w:val="fr-FR"/>
              </w:rPr>
            </w:pPr>
            <w:r>
              <w:rPr>
                <w:rFonts w:ascii="Sylfaen" w:hAnsi="Sylfaen"/>
                <w:sz w:val="22"/>
                <w:szCs w:val="22"/>
                <w:lang w:val="hy-AM"/>
              </w:rPr>
              <w:t>Բայի ժամանակները՝</w:t>
            </w:r>
            <w:r>
              <w:rPr>
                <w:rFonts w:ascii="Sylfaen" w:hAnsi="Sylfaen"/>
                <w:sz w:val="22"/>
                <w:szCs w:val="22"/>
                <w:lang w:val="fr-FR"/>
              </w:rPr>
              <w:t xml:space="preserve"> 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բայերի խոնարհում</w:t>
            </w:r>
            <w:r>
              <w:rPr>
                <w:rFonts w:ascii="Sylfaen" w:hAnsi="Sylfaen"/>
                <w:sz w:val="22"/>
                <w:szCs w:val="22"/>
                <w:lang w:val="fr-FR"/>
              </w:rPr>
              <w:t xml:space="preserve"> </w:t>
            </w:r>
          </w:p>
          <w:p w:rsidR="00B217EA" w:rsidRDefault="00B217EA" w:rsidP="00B217EA">
            <w:pPr>
              <w:numPr>
                <w:ilvl w:val="0"/>
                <w:numId w:val="225"/>
              </w:numPr>
              <w:ind w:hanging="402"/>
              <w:jc w:val="both"/>
              <w:rPr>
                <w:lang w:val="fr-FR"/>
              </w:rPr>
            </w:pPr>
            <w:r>
              <w:rPr>
                <w:rFonts w:ascii="Sylfaen" w:hAnsi="Sylfaen"/>
                <w:sz w:val="22"/>
                <w:szCs w:val="22"/>
                <w:lang w:val="hy-AM"/>
              </w:rPr>
              <w:t>Ներկա</w:t>
            </w:r>
            <w:r>
              <w:rPr>
                <w:sz w:val="22"/>
                <w:szCs w:val="22"/>
                <w:lang w:val="fr-FR"/>
              </w:rPr>
              <w:t xml:space="preserve"> ( l'indicatif présent) </w:t>
            </w:r>
          </w:p>
          <w:p w:rsidR="00B217EA" w:rsidRDefault="00B217EA" w:rsidP="00B217EA">
            <w:pPr>
              <w:numPr>
                <w:ilvl w:val="0"/>
                <w:numId w:val="225"/>
              </w:numPr>
              <w:ind w:hanging="402"/>
              <w:jc w:val="both"/>
              <w:rPr>
                <w:lang w:val="fr-FR"/>
              </w:rPr>
            </w:pPr>
            <w:r>
              <w:rPr>
                <w:rFonts w:ascii="Sylfaen" w:hAnsi="Sylfaen"/>
                <w:sz w:val="22"/>
                <w:szCs w:val="22"/>
                <w:lang w:val="hy-AM"/>
              </w:rPr>
              <w:t>Հրամայական</w:t>
            </w:r>
            <w:r>
              <w:rPr>
                <w:sz w:val="22"/>
                <w:szCs w:val="22"/>
                <w:lang w:val="fr-FR"/>
              </w:rPr>
              <w:t xml:space="preserve"> (l'impératif présent)</w:t>
            </w:r>
            <w:r>
              <w:rPr>
                <w:rFonts w:ascii="Sylfaen" w:hAnsi="Sylfaen"/>
                <w:sz w:val="22"/>
                <w:szCs w:val="22"/>
                <w:lang w:val="fr-FR"/>
              </w:rPr>
              <w:t xml:space="preserve"> </w:t>
            </w:r>
          </w:p>
          <w:p w:rsidR="00B217EA" w:rsidRDefault="00B217EA" w:rsidP="00B217EA">
            <w:pPr>
              <w:numPr>
                <w:ilvl w:val="0"/>
                <w:numId w:val="225"/>
              </w:numPr>
              <w:ind w:hanging="402"/>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fr-FR"/>
              </w:rPr>
              <w:t xml:space="preserve"> </w:t>
            </w:r>
            <w:r>
              <w:rPr>
                <w:sz w:val="22"/>
                <w:szCs w:val="22"/>
                <w:lang w:val="fr-FR"/>
              </w:rPr>
              <w:t xml:space="preserve">(le futur proche) </w:t>
            </w:r>
          </w:p>
          <w:p w:rsidR="00B217EA" w:rsidRDefault="00B217EA" w:rsidP="00B217EA">
            <w:pPr>
              <w:numPr>
                <w:ilvl w:val="0"/>
                <w:numId w:val="225"/>
              </w:numPr>
              <w:ind w:hanging="402"/>
              <w:jc w:val="both"/>
              <w:rPr>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sz w:val="22"/>
                <w:szCs w:val="22"/>
                <w:lang w:val="fr-FR"/>
              </w:rPr>
              <w:t xml:space="preserve"> (le passé récent)</w:t>
            </w:r>
          </w:p>
          <w:p w:rsidR="00B217EA" w:rsidRDefault="00B217EA" w:rsidP="00B217EA">
            <w:pPr>
              <w:numPr>
                <w:ilvl w:val="0"/>
                <w:numId w:val="225"/>
              </w:numPr>
              <w:ind w:hanging="402"/>
              <w:jc w:val="both"/>
              <w:rPr>
                <w:lang w:val="fr-FR"/>
              </w:rPr>
            </w:pPr>
            <w:r>
              <w:rPr>
                <w:rFonts w:ascii="Sylfaen" w:hAnsi="Sylfaen"/>
                <w:sz w:val="22"/>
                <w:szCs w:val="22"/>
                <w:lang w:val="hy-AM"/>
              </w:rPr>
              <w:t>Անցյալ կատարյալ</w:t>
            </w:r>
            <w:r>
              <w:rPr>
                <w:rFonts w:ascii="Sylfaen" w:hAnsi="Sylfaen"/>
                <w:sz w:val="22"/>
                <w:szCs w:val="22"/>
                <w:lang w:val="fr-FR"/>
              </w:rPr>
              <w:t xml:space="preserve"> </w:t>
            </w:r>
            <w:r>
              <w:rPr>
                <w:sz w:val="22"/>
                <w:szCs w:val="22"/>
                <w:lang w:val="fr-FR"/>
              </w:rPr>
              <w:t xml:space="preserve">(le passé composé) </w:t>
            </w:r>
          </w:p>
          <w:p w:rsidR="00B217EA" w:rsidRDefault="00B217EA" w:rsidP="00B217EA">
            <w:pPr>
              <w:numPr>
                <w:ilvl w:val="0"/>
                <w:numId w:val="225"/>
              </w:numPr>
              <w:ind w:hanging="402"/>
              <w:jc w:val="both"/>
              <w:rPr>
                <w:lang w:val="fr-FR"/>
              </w:rPr>
            </w:pPr>
            <w:r>
              <w:rPr>
                <w:rFonts w:ascii="Sylfaen" w:hAnsi="Sylfaen"/>
                <w:sz w:val="22"/>
                <w:szCs w:val="22"/>
                <w:lang w:val="hy-AM"/>
              </w:rPr>
              <w:t>Անցյալ անկատար</w:t>
            </w:r>
            <w:r>
              <w:rPr>
                <w:sz w:val="22"/>
                <w:szCs w:val="22"/>
                <w:lang w:val="fr-FR"/>
              </w:rPr>
              <w:t xml:space="preserve"> (</w:t>
            </w:r>
            <w:r>
              <w:rPr>
                <w:rFonts w:ascii="Sylfaen" w:hAnsi="Sylfaen"/>
                <w:sz w:val="22"/>
                <w:szCs w:val="22"/>
                <w:lang w:val="ka-GE"/>
              </w:rPr>
              <w:t>l'</w:t>
            </w:r>
            <w:r>
              <w:rPr>
                <w:sz w:val="22"/>
                <w:szCs w:val="22"/>
                <w:lang w:val="fr-FR"/>
              </w:rPr>
              <w:t>imparfait)</w:t>
            </w:r>
          </w:p>
          <w:p w:rsidR="00B217EA" w:rsidRDefault="00B217EA" w:rsidP="00B217EA">
            <w:pPr>
              <w:numPr>
                <w:ilvl w:val="0"/>
                <w:numId w:val="225"/>
              </w:numPr>
              <w:ind w:hanging="402"/>
              <w:jc w:val="both"/>
              <w:rPr>
                <w:lang w:val="fr-FR"/>
              </w:rPr>
            </w:pPr>
            <w:r>
              <w:rPr>
                <w:rFonts w:ascii="Sylfaen" w:hAnsi="Sylfaen"/>
                <w:sz w:val="22"/>
                <w:szCs w:val="22"/>
                <w:lang w:val="hy-AM"/>
              </w:rPr>
              <w:t>Ապա</w:t>
            </w:r>
            <w:r>
              <w:rPr>
                <w:rFonts w:ascii="Sylfaen" w:hAnsi="Sylfaen"/>
                <w:sz w:val="22"/>
                <w:szCs w:val="22"/>
                <w:lang w:val="en-US"/>
              </w:rPr>
              <w:t>ռնի</w:t>
            </w:r>
            <w:r>
              <w:rPr>
                <w:rFonts w:ascii="Sylfaen" w:hAnsi="Sylfaen"/>
                <w:sz w:val="22"/>
                <w:szCs w:val="22"/>
                <w:lang w:val="fr-FR"/>
              </w:rPr>
              <w:t xml:space="preserve"> (le </w:t>
            </w:r>
            <w:r>
              <w:rPr>
                <w:sz w:val="22"/>
                <w:szCs w:val="22"/>
                <w:lang w:val="fr-FR"/>
              </w:rPr>
              <w:t>futur)</w:t>
            </w:r>
          </w:p>
          <w:p w:rsidR="00B217EA" w:rsidRDefault="00B217EA" w:rsidP="00B217EA">
            <w:pPr>
              <w:numPr>
                <w:ilvl w:val="0"/>
                <w:numId w:val="225"/>
              </w:numPr>
              <w:ind w:hanging="402"/>
              <w:jc w:val="both"/>
              <w:rPr>
                <w:rFonts w:ascii="Sylfaen" w:hAnsi="Sylfaen"/>
                <w:lang w:val="fr-FR"/>
              </w:rPr>
            </w:pPr>
            <w:r>
              <w:rPr>
                <w:rFonts w:ascii="Sylfaen" w:hAnsi="Sylfaen"/>
                <w:sz w:val="22"/>
                <w:szCs w:val="22"/>
                <w:lang w:val="hy-AM"/>
              </w:rPr>
              <w:t>Համա</w:t>
            </w:r>
            <w:r>
              <w:rPr>
                <w:rFonts w:ascii="Sylfaen" w:hAnsi="Sylfaen"/>
                <w:sz w:val="22"/>
                <w:szCs w:val="22"/>
                <w:lang w:val="en-US"/>
              </w:rPr>
              <w:t xml:space="preserve">ձայնության </w:t>
            </w:r>
            <w:r>
              <w:rPr>
                <w:rFonts w:ascii="Sylfaen" w:hAnsi="Sylfaen"/>
                <w:sz w:val="22"/>
                <w:szCs w:val="22"/>
                <w:lang w:val="hy-AM"/>
              </w:rPr>
              <w:t xml:space="preserve"> օրենքները</w:t>
            </w:r>
            <w:r>
              <w:rPr>
                <w:rFonts w:ascii="Sylfaen" w:hAnsi="Sylfaen"/>
                <w:sz w:val="22"/>
                <w:szCs w:val="22"/>
                <w:lang w:val="fr-FR"/>
              </w:rPr>
              <w:t xml:space="preserve"> </w:t>
            </w:r>
          </w:p>
          <w:p w:rsidR="00B217EA" w:rsidRDefault="00B217EA" w:rsidP="00B217EA">
            <w:pPr>
              <w:numPr>
                <w:ilvl w:val="0"/>
                <w:numId w:val="225"/>
              </w:numPr>
              <w:tabs>
                <w:tab w:val="clear" w:pos="720"/>
                <w:tab w:val="num" w:pos="1877"/>
              </w:tabs>
              <w:ind w:left="1877" w:hanging="425"/>
              <w:jc w:val="both"/>
              <w:rPr>
                <w:rFonts w:ascii="Sylfaen" w:hAnsi="Sylfaen"/>
                <w:lang w:val="fr-FR"/>
              </w:rPr>
            </w:pPr>
            <w:r>
              <w:rPr>
                <w:rFonts w:ascii="Sylfaen" w:hAnsi="Sylfaen"/>
                <w:sz w:val="22"/>
                <w:szCs w:val="22"/>
                <w:lang w:val="fr-FR"/>
              </w:rPr>
              <w:t xml:space="preserve"> </w:t>
            </w:r>
            <w:r>
              <w:rPr>
                <w:rFonts w:ascii="Sylfaen" w:hAnsi="Sylfaen"/>
                <w:sz w:val="22"/>
                <w:szCs w:val="22"/>
                <w:lang w:val="hy-AM"/>
              </w:rPr>
              <w:t>Ածականի թվի և սեռի համա</w:t>
            </w:r>
            <w:r>
              <w:rPr>
                <w:rFonts w:ascii="Sylfaen" w:hAnsi="Sylfaen"/>
                <w:sz w:val="22"/>
                <w:szCs w:val="22"/>
                <w:lang w:val="en-US"/>
              </w:rPr>
              <w:t>ձայնությունը</w:t>
            </w:r>
            <w:r>
              <w:rPr>
                <w:rFonts w:ascii="Sylfaen" w:hAnsi="Sylfaen"/>
                <w:sz w:val="22"/>
                <w:szCs w:val="22"/>
                <w:lang w:val="hy-AM"/>
              </w:rPr>
              <w:t xml:space="preserve"> գոյականի թվին և սեռին</w:t>
            </w:r>
            <w:r>
              <w:rPr>
                <w:rFonts w:ascii="Sylfaen" w:hAnsi="Sylfaen"/>
                <w:sz w:val="22"/>
                <w:szCs w:val="22"/>
                <w:lang w:val="fr-FR"/>
              </w:rPr>
              <w:t xml:space="preserve"> </w:t>
            </w:r>
          </w:p>
          <w:p w:rsidR="00B217EA" w:rsidRDefault="00B217EA" w:rsidP="00B217EA">
            <w:pPr>
              <w:numPr>
                <w:ilvl w:val="0"/>
                <w:numId w:val="225"/>
              </w:numPr>
              <w:tabs>
                <w:tab w:val="clear" w:pos="720"/>
                <w:tab w:val="num" w:pos="1877"/>
              </w:tabs>
              <w:ind w:left="1877" w:hanging="425"/>
              <w:jc w:val="both"/>
              <w:rPr>
                <w:lang w:val="fr-FR"/>
              </w:rPr>
            </w:pPr>
            <w:r>
              <w:rPr>
                <w:sz w:val="22"/>
                <w:szCs w:val="22"/>
                <w:lang w:val="fr-FR"/>
              </w:rPr>
              <w:t>être</w:t>
            </w:r>
            <w:r>
              <w:rPr>
                <w:rFonts w:ascii="Sylfaen" w:hAnsi="Sylfaen"/>
                <w:sz w:val="22"/>
                <w:szCs w:val="22"/>
                <w:lang w:val="hy-AM"/>
              </w:rPr>
              <w:t xml:space="preserve"> -ով խոնարհված բայերի անցյալ դերբայների և ենթակայի համա</w:t>
            </w:r>
            <w:r>
              <w:rPr>
                <w:rFonts w:ascii="Sylfaen" w:hAnsi="Sylfaen"/>
                <w:sz w:val="22"/>
                <w:szCs w:val="22"/>
                <w:lang w:val="en-US"/>
              </w:rPr>
              <w:t>ձայնությունը</w:t>
            </w:r>
            <w:r>
              <w:rPr>
                <w:rFonts w:ascii="Sylfaen" w:hAnsi="Sylfaen"/>
                <w:sz w:val="22"/>
                <w:szCs w:val="22"/>
                <w:lang w:val="fr-FR"/>
              </w:rPr>
              <w:t xml:space="preserve"> (</w:t>
            </w:r>
            <w:r>
              <w:rPr>
                <w:sz w:val="22"/>
                <w:szCs w:val="22"/>
                <w:lang w:val="fr-FR"/>
              </w:rPr>
              <w:t>Elle est venue</w:t>
            </w:r>
            <w:r>
              <w:rPr>
                <w:rFonts w:ascii="Sylfaen" w:hAnsi="Sylfaen"/>
                <w:sz w:val="22"/>
                <w:szCs w:val="22"/>
                <w:lang w:val="ka-GE"/>
              </w:rPr>
              <w:t>.</w:t>
            </w:r>
            <w:r>
              <w:rPr>
                <w:sz w:val="22"/>
                <w:szCs w:val="22"/>
                <w:lang w:val="fr-FR"/>
              </w:rPr>
              <w:t>)</w:t>
            </w:r>
          </w:p>
          <w:p w:rsidR="00B217EA" w:rsidRDefault="00B217EA" w:rsidP="00892343">
            <w:pPr>
              <w:ind w:left="360"/>
              <w:jc w:val="both"/>
              <w:rPr>
                <w:rFonts w:ascii="AcadNusx" w:hAnsi="AcadNusx"/>
                <w:lang w:val="fr-FR"/>
              </w:rPr>
            </w:pPr>
          </w:p>
        </w:tc>
      </w:tr>
    </w:tbl>
    <w:p w:rsidR="00B217EA" w:rsidRDefault="00B217EA" w:rsidP="00B217EA">
      <w:pPr>
        <w:pStyle w:val="BodyText"/>
        <w:jc w:val="both"/>
        <w:rPr>
          <w:rFonts w:ascii="Sylfaen" w:hAnsi="Sylfaen"/>
          <w:b/>
          <w:i/>
          <w:sz w:val="22"/>
          <w:szCs w:val="22"/>
          <w:lang w:val="de-DE"/>
        </w:rPr>
      </w:pPr>
    </w:p>
    <w:p w:rsidR="00B217EA" w:rsidRDefault="00B217EA" w:rsidP="00B217EA">
      <w:pPr>
        <w:pStyle w:val="BodyTextFirstIndent"/>
        <w:ind w:firstLine="0"/>
        <w:jc w:val="both"/>
        <w:rPr>
          <w:rFonts w:ascii="Sylfaen" w:hAnsi="Sylfaen"/>
          <w:b/>
          <w:bCs/>
          <w:sz w:val="22"/>
          <w:szCs w:val="22"/>
          <w:lang w:val="fr-FR"/>
        </w:rPr>
      </w:pPr>
    </w:p>
    <w:p w:rsidR="00B217EA" w:rsidRDefault="00B217EA" w:rsidP="00B217EA">
      <w:pPr>
        <w:pStyle w:val="BodyTextFirstIndent"/>
        <w:jc w:val="both"/>
        <w:rPr>
          <w:rFonts w:ascii="Sylfaen" w:hAnsi="Sylfaen"/>
          <w:b/>
          <w:bCs/>
          <w:sz w:val="22"/>
          <w:szCs w:val="22"/>
          <w:lang w:val="de-DE"/>
        </w:rPr>
      </w:pPr>
    </w:p>
    <w:tbl>
      <w:tblPr>
        <w:tblW w:w="4950" w:type="pct"/>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539"/>
      </w:tblGrid>
      <w:tr w:rsidR="00B217EA" w:rsidRPr="00615E58" w:rsidTr="00892343">
        <w:tc>
          <w:tcPr>
            <w:tcW w:w="9215" w:type="dxa"/>
            <w:tcBorders>
              <w:top w:val="nil"/>
              <w:left w:val="nil"/>
              <w:bottom w:val="nil"/>
              <w:right w:val="nil"/>
            </w:tcBorders>
            <w:hideMark/>
          </w:tcPr>
          <w:p w:rsidR="00B217EA" w:rsidRDefault="00B217EA" w:rsidP="00892343">
            <w:pPr>
              <w:pStyle w:val="BodyText"/>
              <w:jc w:val="both"/>
              <w:rPr>
                <w:rFonts w:ascii="Sylfaen" w:hAnsi="Sylfaen"/>
                <w:b/>
                <w:lang w:val="de-DE"/>
              </w:rPr>
            </w:pPr>
            <w:r>
              <w:rPr>
                <w:rFonts w:ascii="Sylfaen" w:hAnsi="Sylfaen"/>
                <w:b/>
                <w:sz w:val="22"/>
                <w:szCs w:val="22"/>
                <w:lang w:val="hy-AM"/>
              </w:rPr>
              <w:t>Սոցիալ-մշակութային և մշակութային թեմատիկա</w:t>
            </w:r>
          </w:p>
          <w:p w:rsidR="00B217EA" w:rsidRDefault="00B217EA" w:rsidP="00892343">
            <w:pPr>
              <w:pStyle w:val="BodyTextFirstIndent"/>
              <w:jc w:val="both"/>
              <w:rPr>
                <w:rFonts w:ascii="Sylfaen" w:hAnsi="Sylfaen"/>
                <w:b/>
                <w:bCs/>
                <w:lang w:val="ka-GE"/>
              </w:rPr>
            </w:pPr>
            <w:r>
              <w:rPr>
                <w:rFonts w:ascii="Sylfaen" w:hAnsi="Sylfaen"/>
                <w:b/>
                <w:bCs/>
                <w:sz w:val="22"/>
                <w:szCs w:val="22"/>
                <w:lang w:val="de-DE"/>
              </w:rPr>
              <w:t>(</w:t>
            </w:r>
            <w:r>
              <w:rPr>
                <w:rFonts w:ascii="Sylfaen" w:hAnsi="Sylfaen"/>
                <w:bCs/>
                <w:sz w:val="22"/>
                <w:szCs w:val="22"/>
              </w:rPr>
              <w:t>Մ</w:t>
            </w:r>
            <w:r>
              <w:rPr>
                <w:rFonts w:ascii="Sylfaen" w:hAnsi="Sylfaen"/>
                <w:bCs/>
                <w:sz w:val="22"/>
                <w:szCs w:val="22"/>
                <w:lang w:val="hy-AM"/>
              </w:rPr>
              <w:t>ինչ</w:t>
            </w:r>
            <w:r>
              <w:rPr>
                <w:rFonts w:ascii="Sylfaen" w:hAnsi="Sylfaen"/>
                <w:bCs/>
                <w:sz w:val="22"/>
                <w:szCs w:val="22"/>
              </w:rPr>
              <w:t>և</w:t>
            </w:r>
            <w:r>
              <w:rPr>
                <w:rFonts w:ascii="Sylfaen" w:hAnsi="Sylfaen"/>
                <w:bCs/>
                <w:sz w:val="22"/>
                <w:szCs w:val="22"/>
                <w:lang w:val="hy-AM"/>
              </w:rPr>
              <w:t xml:space="preserve"> աշակերտները</w:t>
            </w:r>
            <w:r>
              <w:rPr>
                <w:rFonts w:ascii="Sylfaen" w:hAnsi="Sylfaen"/>
                <w:sz w:val="22"/>
                <w:szCs w:val="22"/>
                <w:lang w:val="de-DE"/>
              </w:rPr>
              <w:t xml:space="preserve">  </w:t>
            </w:r>
            <w:r>
              <w:rPr>
                <w:rFonts w:ascii="Sylfaen" w:hAnsi="Sylfaen"/>
                <w:sz w:val="22"/>
                <w:szCs w:val="22"/>
                <w:lang w:val="hy-AM"/>
              </w:rPr>
              <w:t xml:space="preserve">բարձրացնեն օտար լեզվի իմացության մակարդակը, թույլատրվում է տեղեկությունը փոխանցել </w:t>
            </w:r>
            <w:r>
              <w:rPr>
                <w:rFonts w:ascii="Sylfaen" w:hAnsi="Sylfaen"/>
                <w:sz w:val="22"/>
                <w:szCs w:val="22"/>
              </w:rPr>
              <w:t>մայրենի</w:t>
            </w:r>
            <w:r>
              <w:rPr>
                <w:rFonts w:ascii="Sylfaen" w:hAnsi="Sylfaen"/>
                <w:sz w:val="22"/>
                <w:szCs w:val="22"/>
                <w:lang w:val="hy-AM"/>
              </w:rPr>
              <w:t xml:space="preserve"> լեզվով</w:t>
            </w:r>
            <w:r>
              <w:rPr>
                <w:rFonts w:ascii="Sylfaen" w:hAnsi="Sylfaen"/>
                <w:sz w:val="22"/>
                <w:szCs w:val="22"/>
                <w:lang w:val="de-DE"/>
              </w:rPr>
              <w:t>:</w:t>
            </w:r>
            <w:r>
              <w:rPr>
                <w:rFonts w:ascii="Sylfaen" w:hAnsi="Sylfaen"/>
                <w:b/>
                <w:bCs/>
                <w:sz w:val="22"/>
                <w:szCs w:val="22"/>
                <w:lang w:val="de-DE"/>
              </w:rPr>
              <w:t>)</w:t>
            </w:r>
          </w:p>
        </w:tc>
      </w:tr>
      <w:tr w:rsidR="00B217EA" w:rsidTr="00892343">
        <w:tc>
          <w:tcPr>
            <w:tcW w:w="9214" w:type="dxa"/>
            <w:tcBorders>
              <w:top w:val="nil"/>
              <w:left w:val="nil"/>
              <w:bottom w:val="nil"/>
              <w:right w:val="nil"/>
            </w:tcBorders>
          </w:tcPr>
          <w:p w:rsidR="00B217EA" w:rsidRDefault="00B217EA" w:rsidP="00B217EA">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Տոներ և ավանդույթներ (մի քանի տոնի անվանումը և հատկանիշները</w:t>
            </w:r>
            <w:r>
              <w:rPr>
                <w:rFonts w:ascii="Sylfaen" w:hAnsi="Sylfaen"/>
                <w:sz w:val="22"/>
                <w:szCs w:val="22"/>
                <w:lang w:val="ka-GE"/>
              </w:rPr>
              <w:t>)</w:t>
            </w:r>
          </w:p>
          <w:p w:rsidR="00B217EA" w:rsidRDefault="00B217EA" w:rsidP="00B217EA">
            <w:pPr>
              <w:numPr>
                <w:ilvl w:val="0"/>
                <w:numId w:val="226"/>
              </w:numPr>
              <w:tabs>
                <w:tab w:val="clear" w:pos="360"/>
                <w:tab w:val="num" w:pos="0"/>
                <w:tab w:val="num" w:pos="736"/>
              </w:tabs>
              <w:ind w:left="736" w:hanging="425"/>
              <w:jc w:val="both"/>
              <w:rPr>
                <w:rFonts w:ascii="Sylfaen" w:hAnsi="Sylfaen"/>
                <w:lang w:val="de-DE"/>
              </w:rPr>
            </w:pPr>
            <w:r>
              <w:rPr>
                <w:rFonts w:ascii="Sylfaen" w:hAnsi="Sylfaen"/>
                <w:sz w:val="22"/>
                <w:szCs w:val="22"/>
                <w:lang w:val="hy-AM"/>
              </w:rPr>
              <w:t xml:space="preserve">Սնահավատություն </w:t>
            </w:r>
            <w:r>
              <w:rPr>
                <w:rFonts w:ascii="Sylfaen" w:hAnsi="Sylfaen"/>
                <w:sz w:val="22"/>
                <w:szCs w:val="22"/>
                <w:lang w:val="de-DE"/>
              </w:rPr>
              <w:t xml:space="preserve"> (</w:t>
            </w:r>
            <w:r>
              <w:rPr>
                <w:rFonts w:ascii="Sylfaen" w:hAnsi="Sylfaen"/>
                <w:sz w:val="22"/>
                <w:szCs w:val="22"/>
                <w:lang w:val="hy-AM"/>
              </w:rPr>
              <w:t>օր</w:t>
            </w:r>
            <w:r>
              <w:rPr>
                <w:rFonts w:ascii="Sylfaen" w:hAnsi="Sylfaen"/>
                <w:sz w:val="22"/>
                <w:szCs w:val="22"/>
                <w:lang w:val="de-DE"/>
              </w:rPr>
              <w:t>.</w:t>
            </w:r>
            <w:r>
              <w:rPr>
                <w:rFonts w:ascii="Sylfaen" w:hAnsi="Sylfaen"/>
                <w:sz w:val="22"/>
                <w:szCs w:val="22"/>
                <w:lang w:val="hy-AM"/>
              </w:rPr>
              <w:t>,</w:t>
            </w:r>
            <w:r>
              <w:rPr>
                <w:rFonts w:ascii="Sylfaen" w:hAnsi="Sylfaen"/>
                <w:sz w:val="22"/>
                <w:szCs w:val="22"/>
                <w:lang w:val="de-DE"/>
              </w:rPr>
              <w:t xml:space="preserve"> </w:t>
            </w:r>
            <w:r>
              <w:rPr>
                <w:rFonts w:ascii="Sylfaen" w:hAnsi="Sylfaen"/>
                <w:sz w:val="22"/>
                <w:szCs w:val="22"/>
                <w:lang w:val="hy-AM"/>
              </w:rPr>
              <w:t xml:space="preserve">ձախ ոտքի </w:t>
            </w:r>
            <w:r>
              <w:rPr>
                <w:rFonts w:ascii="Sylfaen" w:hAnsi="Sylfaen"/>
                <w:sz w:val="22"/>
                <w:szCs w:val="22"/>
                <w:lang w:val="en-US"/>
              </w:rPr>
              <w:t>վեր</w:t>
            </w:r>
            <w:r>
              <w:rPr>
                <w:rFonts w:ascii="Sylfaen" w:hAnsi="Sylfaen"/>
                <w:sz w:val="22"/>
                <w:szCs w:val="22"/>
                <w:lang w:val="de-DE"/>
              </w:rPr>
              <w:t xml:space="preserve"> </w:t>
            </w:r>
            <w:r>
              <w:rPr>
                <w:rFonts w:ascii="Sylfaen" w:hAnsi="Sylfaen"/>
                <w:sz w:val="22"/>
                <w:szCs w:val="22"/>
                <w:lang w:val="en-US"/>
              </w:rPr>
              <w:t>կենալ</w:t>
            </w:r>
            <w:r>
              <w:rPr>
                <w:rFonts w:ascii="Sylfaen" w:hAnsi="Sylfaen"/>
                <w:sz w:val="22"/>
                <w:szCs w:val="22"/>
                <w:lang w:val="hy-AM"/>
              </w:rPr>
              <w:t>, սև կատվի անցնելը, աղ ցանել և այլն</w:t>
            </w:r>
            <w:r>
              <w:rPr>
                <w:rFonts w:ascii="Sylfaen" w:hAnsi="Sylfaen"/>
                <w:sz w:val="22"/>
                <w:szCs w:val="22"/>
                <w:lang w:val="de-DE"/>
              </w:rPr>
              <w:t>)</w:t>
            </w:r>
          </w:p>
          <w:p w:rsidR="00B217EA" w:rsidRDefault="00B217EA" w:rsidP="00B217EA">
            <w:pPr>
              <w:numPr>
                <w:ilvl w:val="0"/>
                <w:numId w:val="226"/>
              </w:numPr>
              <w:tabs>
                <w:tab w:val="clear" w:pos="360"/>
                <w:tab w:val="num" w:pos="736"/>
              </w:tabs>
              <w:ind w:left="736" w:hanging="425"/>
              <w:jc w:val="both"/>
              <w:rPr>
                <w:rFonts w:ascii="Sylfaen" w:hAnsi="Sylfaen"/>
                <w:lang w:val="de-DE"/>
              </w:rPr>
            </w:pPr>
            <w:r>
              <w:rPr>
                <w:rFonts w:ascii="Sylfaen" w:hAnsi="Sylfaen"/>
                <w:sz w:val="22"/>
                <w:szCs w:val="22"/>
                <w:lang w:val="hy-AM"/>
              </w:rPr>
              <w:t>Սնունդ</w:t>
            </w:r>
            <w:r>
              <w:rPr>
                <w:rFonts w:ascii="Sylfaen" w:hAnsi="Sylfaen"/>
                <w:sz w:val="22"/>
                <w:szCs w:val="22"/>
                <w:lang w:val="de-D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ռեժիմ, ֆրանսիացի դեռահասի տիպիկ նախաճաշը, մի քանի տիպիկ կերակրի անվանում...</w:t>
            </w:r>
            <w:r>
              <w:rPr>
                <w:rFonts w:ascii="Sylfaen" w:hAnsi="Sylfaen"/>
                <w:sz w:val="22"/>
                <w:szCs w:val="22"/>
                <w:lang w:val="de-DE"/>
              </w:rPr>
              <w:t>)</w:t>
            </w:r>
          </w:p>
          <w:p w:rsidR="00B217EA" w:rsidRDefault="00B217EA" w:rsidP="00B217EA">
            <w:pPr>
              <w:numPr>
                <w:ilvl w:val="0"/>
                <w:numId w:val="226"/>
              </w:numPr>
              <w:tabs>
                <w:tab w:val="clear" w:pos="360"/>
                <w:tab w:val="num" w:pos="736"/>
              </w:tabs>
              <w:ind w:left="736" w:hanging="425"/>
              <w:jc w:val="both"/>
              <w:rPr>
                <w:rFonts w:ascii="Sylfaen" w:hAnsi="Sylfaen"/>
                <w:lang w:val="de-DE"/>
              </w:rPr>
            </w:pPr>
            <w:r>
              <w:rPr>
                <w:rFonts w:ascii="Sylfaen" w:hAnsi="Sylfaen"/>
                <w:sz w:val="22"/>
                <w:szCs w:val="22"/>
                <w:lang w:val="hy-AM"/>
              </w:rPr>
              <w:t xml:space="preserve">Վարքաձև </w:t>
            </w:r>
            <w:r>
              <w:rPr>
                <w:rFonts w:ascii="Sylfaen" w:hAnsi="Sylfaen"/>
                <w:sz w:val="22"/>
                <w:szCs w:val="22"/>
                <w:lang w:val="de-DE"/>
              </w:rPr>
              <w:t>(</w:t>
            </w:r>
            <w:r>
              <w:rPr>
                <w:rFonts w:ascii="Sylfaen" w:hAnsi="Sylfaen"/>
                <w:sz w:val="22"/>
                <w:szCs w:val="22"/>
                <w:lang w:val="hy-AM"/>
              </w:rPr>
              <w:t xml:space="preserve">համբուրելու ձևը, ողջունելիս անձին դիմել անունով, դիմելաձևեր՝ </w:t>
            </w:r>
            <w:r>
              <w:rPr>
                <w:sz w:val="22"/>
                <w:szCs w:val="22"/>
                <w:lang w:val="de-DE"/>
              </w:rPr>
              <w:t xml:space="preserve">madame, mademoiselle, monsieur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hy-AM"/>
              </w:rPr>
              <w:t>այլն</w:t>
            </w:r>
            <w:r>
              <w:rPr>
                <w:rFonts w:ascii="Grigolia" w:hAnsi="Grigolia"/>
                <w:sz w:val="22"/>
                <w:szCs w:val="22"/>
                <w:lang w:val="de-DE"/>
              </w:rPr>
              <w:t>),</w:t>
            </w:r>
            <w:r>
              <w:rPr>
                <w:rFonts w:ascii="Sylfaen" w:hAnsi="Sylfaen"/>
                <w:sz w:val="22"/>
                <w:szCs w:val="22"/>
                <w:lang w:val="de-DE"/>
              </w:rPr>
              <w:t xml:space="preserve"> </w:t>
            </w:r>
            <w:r>
              <w:rPr>
                <w:rFonts w:ascii="Sylfaen" w:hAnsi="Sylfaen"/>
                <w:sz w:val="22"/>
                <w:szCs w:val="22"/>
                <w:lang w:val="hy-AM"/>
              </w:rPr>
              <w:t>ժեստիկուլյացիա</w:t>
            </w:r>
          </w:p>
          <w:p w:rsidR="00B217EA" w:rsidRDefault="00B217EA" w:rsidP="00B217EA">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Ազատ ժամանակ/ժամանց/հանգ</w:t>
            </w:r>
            <w:r>
              <w:rPr>
                <w:rFonts w:ascii="Sylfaen" w:hAnsi="Sylfaen"/>
                <w:sz w:val="22"/>
                <w:szCs w:val="22"/>
                <w:lang w:val="en-US"/>
              </w:rPr>
              <w:t>ի</w:t>
            </w:r>
            <w:r>
              <w:rPr>
                <w:rFonts w:ascii="Sylfaen" w:hAnsi="Sylfaen"/>
                <w:sz w:val="22"/>
                <w:szCs w:val="22"/>
                <w:lang w:val="hy-AM"/>
              </w:rPr>
              <w:t>ստ</w:t>
            </w:r>
          </w:p>
          <w:p w:rsidR="00B217EA" w:rsidRDefault="00B217EA" w:rsidP="00B217EA">
            <w:pPr>
              <w:numPr>
                <w:ilvl w:val="0"/>
                <w:numId w:val="226"/>
              </w:numPr>
              <w:tabs>
                <w:tab w:val="clear" w:pos="360"/>
                <w:tab w:val="num" w:pos="736"/>
              </w:tabs>
              <w:ind w:left="736" w:hanging="425"/>
              <w:jc w:val="both"/>
              <w:rPr>
                <w:rFonts w:ascii="Grigolia" w:hAnsi="Grigolia"/>
                <w:lang w:val="de-DE"/>
              </w:rPr>
            </w:pPr>
            <w:r>
              <w:rPr>
                <w:rFonts w:ascii="Sylfaen" w:hAnsi="Sylfaen"/>
                <w:sz w:val="22"/>
                <w:szCs w:val="22"/>
                <w:lang w:val="hy-AM"/>
              </w:rPr>
              <w:t>Դպրոց (որ առարկաներն են դասավանդվում, դպրոցական շաբաթվա ծրագիր և օրակարգ...</w:t>
            </w:r>
            <w:r>
              <w:rPr>
                <w:rFonts w:ascii="Sylfaen" w:hAnsi="Sylfaen"/>
                <w:sz w:val="22"/>
                <w:szCs w:val="22"/>
                <w:lang w:val="de-DE"/>
              </w:rPr>
              <w:t>)</w:t>
            </w:r>
          </w:p>
          <w:p w:rsidR="00B217EA" w:rsidRDefault="00B217EA" w:rsidP="00B217EA">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Տարածված հատուկ անուններ</w:t>
            </w:r>
          </w:p>
          <w:p w:rsidR="00B217EA" w:rsidRDefault="00B217EA" w:rsidP="00B217EA">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 xml:space="preserve">Պետական </w:t>
            </w:r>
            <w:r>
              <w:rPr>
                <w:rFonts w:ascii="Sylfaen" w:hAnsi="Sylfaen"/>
                <w:sz w:val="22"/>
                <w:szCs w:val="22"/>
                <w:lang w:val="en-US"/>
              </w:rPr>
              <w:t>խորհրդ</w:t>
            </w:r>
            <w:r>
              <w:rPr>
                <w:rFonts w:ascii="Sylfaen" w:hAnsi="Sylfaen"/>
                <w:sz w:val="22"/>
                <w:szCs w:val="22"/>
                <w:lang w:val="hy-AM"/>
              </w:rPr>
              <w:t>անշաններ</w:t>
            </w:r>
          </w:p>
          <w:p w:rsidR="00B217EA" w:rsidRDefault="00B217EA" w:rsidP="00B217EA">
            <w:pPr>
              <w:numPr>
                <w:ilvl w:val="0"/>
                <w:numId w:val="226"/>
              </w:numPr>
              <w:tabs>
                <w:tab w:val="clear" w:pos="360"/>
                <w:tab w:val="left" w:pos="736"/>
              </w:tabs>
              <w:ind w:left="736" w:hanging="425"/>
              <w:jc w:val="both"/>
              <w:rPr>
                <w:rFonts w:ascii="Sylfaen" w:hAnsi="Sylfaen"/>
                <w:lang w:val="de-DE"/>
              </w:rPr>
            </w:pPr>
            <w:r>
              <w:rPr>
                <w:rFonts w:ascii="Sylfaen" w:hAnsi="Sylfaen"/>
                <w:sz w:val="22"/>
                <w:szCs w:val="22"/>
                <w:lang w:val="hy-AM"/>
              </w:rPr>
              <w:t>Մայրաքաղաք և դրա մի քանի տեսարժան վայրերը</w:t>
            </w:r>
          </w:p>
          <w:p w:rsidR="00B217EA" w:rsidRDefault="00B217EA" w:rsidP="00B217EA">
            <w:pPr>
              <w:numPr>
                <w:ilvl w:val="0"/>
                <w:numId w:val="226"/>
              </w:numPr>
              <w:tabs>
                <w:tab w:val="clear" w:pos="360"/>
                <w:tab w:val="num" w:pos="736"/>
              </w:tabs>
              <w:ind w:left="736" w:hanging="425"/>
              <w:jc w:val="both"/>
              <w:rPr>
                <w:rFonts w:ascii="Sylfaen" w:hAnsi="Sylfaen"/>
                <w:lang w:val="de-DE"/>
              </w:rPr>
            </w:pPr>
            <w:r>
              <w:rPr>
                <w:rFonts w:ascii="Sylfaen" w:hAnsi="Sylfaen"/>
                <w:sz w:val="22"/>
                <w:szCs w:val="22"/>
                <w:lang w:val="hy-AM"/>
              </w:rPr>
              <w:t>Մի քանի մեծ քաղաքներ, գետեր</w:t>
            </w:r>
          </w:p>
          <w:p w:rsidR="00B217EA" w:rsidRDefault="00B217EA" w:rsidP="00B217EA">
            <w:pP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Մի քանի ֆրանսալեզու երկիր (անվանել և ցույց տալ քարտեզի վրա)</w:t>
            </w:r>
          </w:p>
          <w:p w:rsidR="00B217EA" w:rsidRDefault="00B217EA" w:rsidP="00B217EA">
            <w:pPr>
              <w:pStyle w:val="Footer"/>
              <w:numPr>
                <w:ilvl w:val="0"/>
                <w:numId w:val="226"/>
              </w:numPr>
              <w:tabs>
                <w:tab w:val="clear" w:pos="360"/>
                <w:tab w:val="num" w:pos="736"/>
                <w:tab w:val="left" w:pos="1260"/>
              </w:tabs>
              <w:ind w:left="736" w:hanging="425"/>
              <w:jc w:val="both"/>
              <w:rPr>
                <w:rFonts w:ascii="Sylfaen" w:hAnsi="Sylfaen"/>
                <w:lang w:val="de-DE"/>
              </w:rPr>
            </w:pPr>
            <w:r>
              <w:rPr>
                <w:rFonts w:ascii="Sylfaen" w:hAnsi="Sylfaen"/>
                <w:sz w:val="22"/>
                <w:szCs w:val="22"/>
                <w:lang w:val="hy-AM"/>
              </w:rPr>
              <w:t>Մանկական ստեղծագործություններ, առակներ, առասպելներ (մի քանի վերնագիր, կերպար, հեղինակ) (ցանկալի է, որ աշակերտները ծանոթանան վրացերեն թարգմանված որոշ ստեղծագործությունների</w:t>
            </w:r>
            <w:r>
              <w:rPr>
                <w:rFonts w:ascii="Sylfaen" w:hAnsi="Sylfaen"/>
                <w:sz w:val="22"/>
                <w:szCs w:val="22"/>
                <w:lang w:val="de-DE"/>
              </w:rPr>
              <w:t>)</w:t>
            </w:r>
          </w:p>
          <w:p w:rsidR="00B217EA" w:rsidRDefault="00B217EA" w:rsidP="00B217EA">
            <w:pPr>
              <w:pStyle w:val="Footer"/>
              <w:numPr>
                <w:ilvl w:val="0"/>
                <w:numId w:val="227"/>
              </w:numPr>
              <w:tabs>
                <w:tab w:val="clear" w:pos="288"/>
                <w:tab w:val="num" w:pos="736"/>
                <w:tab w:val="left" w:pos="1260"/>
              </w:tabs>
              <w:ind w:left="736" w:hanging="425"/>
              <w:jc w:val="both"/>
              <w:rPr>
                <w:rFonts w:ascii="Sylfaen" w:hAnsi="Sylfaen"/>
                <w:lang w:val="de-DE"/>
              </w:rPr>
            </w:pPr>
            <w:r>
              <w:rPr>
                <w:rFonts w:ascii="Sylfaen" w:hAnsi="Sylfaen"/>
                <w:sz w:val="22"/>
                <w:szCs w:val="22"/>
                <w:lang w:val="hy-AM"/>
              </w:rPr>
              <w:t>Մի քանի հայտնի անձ (պատմական կերպար, արվեստագետ, մարզիկ...</w:t>
            </w:r>
            <w:r>
              <w:rPr>
                <w:rFonts w:ascii="Sylfaen" w:hAnsi="Sylfaen"/>
                <w:sz w:val="22"/>
                <w:szCs w:val="22"/>
                <w:lang w:val="de-DE"/>
              </w:rPr>
              <w:t>)</w:t>
            </w:r>
          </w:p>
          <w:p w:rsidR="00B217EA" w:rsidRDefault="00B217EA" w:rsidP="00B217EA">
            <w:pPr>
              <w:numPr>
                <w:ilvl w:val="0"/>
                <w:numId w:val="227"/>
              </w:numPr>
              <w:tabs>
                <w:tab w:val="clear" w:pos="288"/>
                <w:tab w:val="num" w:pos="736"/>
                <w:tab w:val="left" w:pos="1260"/>
              </w:tabs>
              <w:ind w:left="736" w:hanging="425"/>
              <w:jc w:val="both"/>
              <w:rPr>
                <w:rFonts w:ascii="Sylfaen" w:hAnsi="Sylfaen"/>
                <w:lang w:val="de-DE"/>
              </w:rPr>
            </w:pPr>
            <w:r>
              <w:rPr>
                <w:rFonts w:ascii="Sylfaen" w:hAnsi="Sylfaen"/>
                <w:sz w:val="22"/>
                <w:szCs w:val="22"/>
                <w:lang w:val="hy-AM"/>
              </w:rPr>
              <w:t>Տեղեկություններ վրաց</w:t>
            </w:r>
            <w:r>
              <w:rPr>
                <w:rFonts w:ascii="Sylfaen" w:hAnsi="Sylfaen"/>
                <w:sz w:val="22"/>
                <w:szCs w:val="22"/>
                <w:lang w:val="en-US"/>
              </w:rPr>
              <w:t>-</w:t>
            </w:r>
            <w:r>
              <w:rPr>
                <w:rFonts w:ascii="Sylfaen" w:hAnsi="Sylfaen"/>
                <w:sz w:val="22"/>
                <w:szCs w:val="22"/>
                <w:lang w:val="hy-AM"/>
              </w:rPr>
              <w:t>ֆրանսիական հարաբերություններից</w:t>
            </w:r>
          </w:p>
          <w:p w:rsidR="00B217EA" w:rsidRDefault="00B217EA" w:rsidP="00892343">
            <w:pPr>
              <w:tabs>
                <w:tab w:val="left" w:pos="1260"/>
              </w:tabs>
              <w:jc w:val="both"/>
              <w:rPr>
                <w:rFonts w:ascii="AcadNusx" w:hAnsi="AcadNusx"/>
                <w:lang w:val="de-DE"/>
              </w:rPr>
            </w:pPr>
          </w:p>
        </w:tc>
      </w:tr>
    </w:tbl>
    <w:p w:rsidR="00B217EA" w:rsidRDefault="00B217EA" w:rsidP="00B217EA">
      <w:pPr>
        <w:autoSpaceDE w:val="0"/>
        <w:autoSpaceDN w:val="0"/>
        <w:adjustRightInd w:val="0"/>
        <w:rPr>
          <w:rFonts w:ascii="Sylfaen" w:hAnsi="Sylfaen" w:cs="AcadNusx"/>
          <w:b/>
          <w:bCs/>
          <w:sz w:val="22"/>
          <w:szCs w:val="22"/>
          <w:lang w:val="fr-FR"/>
        </w:rPr>
      </w:pPr>
    </w:p>
    <w:p w:rsidR="00B217EA" w:rsidRDefault="00B217EA" w:rsidP="00B217EA">
      <w:pPr>
        <w:rPr>
          <w:sz w:val="22"/>
          <w:szCs w:val="22"/>
          <w:lang w:val="fr-FR"/>
        </w:rPr>
      </w:pPr>
    </w:p>
    <w:p w:rsidR="00B217EA" w:rsidRPr="008131FD" w:rsidRDefault="00B217EA" w:rsidP="00B217EA">
      <w:pPr>
        <w:rPr>
          <w:rFonts w:ascii="Sylfaen" w:hAnsi="Sylfaen"/>
          <w:sz w:val="22"/>
          <w:szCs w:val="22"/>
          <w:lang w:val="en-US"/>
        </w:rPr>
      </w:pPr>
    </w:p>
    <w:p w:rsidR="00B217EA" w:rsidRDefault="00B217EA" w:rsidP="00B217EA">
      <w:pPr>
        <w:rPr>
          <w:rFonts w:ascii="Sylfaen" w:hAnsi="Sylfaen"/>
          <w:sz w:val="22"/>
          <w:szCs w:val="22"/>
          <w:lang w:val="ka-GE"/>
        </w:rPr>
      </w:pPr>
    </w:p>
    <w:p w:rsidR="00B217EA" w:rsidRDefault="00B217EA" w:rsidP="00B217EA">
      <w:pPr>
        <w:rPr>
          <w:sz w:val="22"/>
          <w:szCs w:val="22"/>
          <w:lang w:val="en-US"/>
        </w:rPr>
      </w:pPr>
    </w:p>
    <w:p w:rsidR="00B217EA" w:rsidRDefault="00B217EA" w:rsidP="00B217EA">
      <w:pPr>
        <w:shd w:val="clear" w:color="auto" w:fill="DAEEF3"/>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ֆրանսերեն լեզվի ծրագրի բովանդակությունը</w:t>
      </w:r>
    </w:p>
    <w:p w:rsidR="00B217EA" w:rsidRDefault="00B217EA" w:rsidP="00B217EA">
      <w:pPr>
        <w:jc w:val="center"/>
        <w:rPr>
          <w:rFonts w:ascii="Sylfaen" w:hAnsi="Sylfaen"/>
          <w:b/>
          <w:lang w:val="ka-GE"/>
        </w:rPr>
      </w:pPr>
      <w:r>
        <w:rPr>
          <w:rFonts w:ascii="Sylfaen" w:hAnsi="Sylfaen"/>
          <w:b/>
          <w:lang w:val="hy-AM"/>
        </w:rPr>
        <w:t>Մակարդակ</w:t>
      </w:r>
      <w:r>
        <w:rPr>
          <w:rFonts w:ascii="Sylfaen" w:hAnsi="Sylfaen"/>
          <w:b/>
          <w:lang w:val="ka-GE"/>
        </w:rPr>
        <w:t xml:space="preserve"> </w:t>
      </w:r>
      <w:r>
        <w:rPr>
          <w:rFonts w:ascii="Sylfaen" w:hAnsi="Sylfaen"/>
          <w:b/>
          <w:lang w:val="hy-AM"/>
        </w:rPr>
        <w:t>բ</w:t>
      </w:r>
      <w:r>
        <w:rPr>
          <w:rFonts w:ascii="Sylfaen" w:hAnsi="Sylfaen"/>
          <w:b/>
          <w:lang w:val="ka-GE"/>
        </w:rPr>
        <w:t xml:space="preserve">III, </w:t>
      </w:r>
      <w:r>
        <w:rPr>
          <w:rFonts w:ascii="Sylfaen" w:hAnsi="Sylfaen"/>
          <w:b/>
          <w:lang w:val="hy-AM"/>
        </w:rPr>
        <w:t>բ</w:t>
      </w:r>
      <w:r>
        <w:rPr>
          <w:rFonts w:ascii="Sylfaen" w:hAnsi="Sylfaen"/>
          <w:b/>
          <w:lang w:val="ka-GE"/>
        </w:rPr>
        <w:t xml:space="preserve">IV, </w:t>
      </w:r>
      <w:r>
        <w:rPr>
          <w:rFonts w:ascii="Sylfaen" w:hAnsi="Sylfaen"/>
          <w:b/>
          <w:lang w:val="hy-AM"/>
        </w:rPr>
        <w:t>բ</w:t>
      </w:r>
      <w:r>
        <w:rPr>
          <w:rFonts w:ascii="Sylfaen" w:hAnsi="Sylfaen"/>
          <w:b/>
          <w:lang w:val="ka-GE"/>
        </w:rPr>
        <w:t xml:space="preserve">V, </w:t>
      </w:r>
      <w:r>
        <w:rPr>
          <w:rFonts w:ascii="Sylfaen" w:hAnsi="Sylfaen"/>
          <w:b/>
          <w:lang w:val="hy-AM"/>
        </w:rPr>
        <w:t>բ</w:t>
      </w:r>
      <w:r>
        <w:rPr>
          <w:rFonts w:ascii="Sylfaen" w:hAnsi="Sylfaen"/>
          <w:b/>
          <w:lang w:val="ka-GE"/>
        </w:rPr>
        <w:t>VI</w:t>
      </w:r>
    </w:p>
    <w:p w:rsidR="00B217EA" w:rsidRDefault="00B217EA" w:rsidP="00B217EA">
      <w:pPr>
        <w:jc w:val="center"/>
        <w:rPr>
          <w:rFonts w:ascii="Sylfaen" w:hAnsi="Sylfaen"/>
          <w:b/>
          <w:sz w:val="22"/>
          <w:szCs w:val="22"/>
          <w:lang w:val="ka-GE"/>
        </w:rPr>
      </w:pPr>
    </w:p>
    <w:p w:rsidR="00B217EA" w:rsidRDefault="00B217EA" w:rsidP="00B217EA">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B217EA" w:rsidRDefault="00B217EA" w:rsidP="00B217EA">
      <w:pPr>
        <w:tabs>
          <w:tab w:val="left" w:pos="284"/>
          <w:tab w:val="left" w:pos="567"/>
        </w:tabs>
        <w:jc w:val="both"/>
        <w:rPr>
          <w:rFonts w:ascii="Sylfaen" w:hAnsi="Sylfaen"/>
          <w:sz w:val="22"/>
          <w:szCs w:val="22"/>
          <w:lang w:val="fr-FR"/>
        </w:rPr>
      </w:pPr>
    </w:p>
    <w:p w:rsidR="00B217EA" w:rsidRDefault="00B217EA" w:rsidP="00B217EA">
      <w:pPr>
        <w:tabs>
          <w:tab w:val="left" w:pos="284"/>
          <w:tab w:val="left" w:pos="567"/>
        </w:tabs>
        <w:jc w:val="both"/>
        <w:rPr>
          <w:rFonts w:ascii="Sylfaen" w:hAnsi="Sylfaen"/>
          <w:sz w:val="22"/>
          <w:szCs w:val="22"/>
          <w:lang w:val="hy-AM"/>
        </w:rPr>
      </w:pPr>
      <w:r>
        <w:rPr>
          <w:rFonts w:ascii="Sylfaen" w:hAnsi="Sylfaen"/>
          <w:sz w:val="22"/>
          <w:szCs w:val="22"/>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Pr>
          <w:rFonts w:ascii="Sylfaen" w:hAnsi="Sylfaen"/>
          <w:sz w:val="22"/>
          <w:szCs w:val="22"/>
          <w:lang w:val="fr-FR"/>
        </w:rPr>
        <w:t xml:space="preserve"> </w:t>
      </w:r>
      <w:r>
        <w:rPr>
          <w:rFonts w:ascii="Sylfaen" w:hAnsi="Sylfaen"/>
          <w:sz w:val="22"/>
          <w:szCs w:val="22"/>
          <w:lang w:val="hy-AM"/>
        </w:rPr>
        <w:t>Ցանկը չի կարող սպառիչ լինել, ոչ էլ՝ պարտադիր: Այն հանձնարարական բնույթ ունի: Թույլատրվում է փոխել ցանկը, տեղափոխել, լրացնել, կրճատել: Կարևորը՝ սովորելու լեզվական նյութը և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p>
    <w:p w:rsidR="00B217EA" w:rsidRDefault="00B217EA" w:rsidP="00B217EA">
      <w:pPr>
        <w:jc w:val="both"/>
        <w:rPr>
          <w:rFonts w:ascii="Sylfaen" w:hAnsi="Sylfaen"/>
          <w:b/>
          <w:sz w:val="22"/>
          <w:szCs w:val="22"/>
          <w:lang w:val="en-US"/>
        </w:rPr>
      </w:pPr>
    </w:p>
    <w:p w:rsidR="00B217EA" w:rsidRDefault="00B217EA" w:rsidP="00B217EA">
      <w:pPr>
        <w:pStyle w:val="BodyText"/>
        <w:jc w:val="both"/>
        <w:rPr>
          <w:rFonts w:ascii="Sylfaen" w:hAnsi="Sylfaen"/>
          <w:b/>
          <w:sz w:val="22"/>
          <w:szCs w:val="22"/>
        </w:rPr>
      </w:pPr>
    </w:p>
    <w:p w:rsidR="00B217EA" w:rsidRDefault="00B217EA" w:rsidP="00B217EA">
      <w:pPr>
        <w:pStyle w:val="BodyText"/>
        <w:shd w:val="clear" w:color="auto" w:fill="D9D9D9"/>
        <w:jc w:val="both"/>
        <w:rPr>
          <w:rFonts w:ascii="Sylfaen" w:hAnsi="Sylfaen"/>
          <w:b/>
          <w:sz w:val="22"/>
          <w:szCs w:val="22"/>
          <w:lang w:val="ka-GE"/>
        </w:rPr>
      </w:pPr>
      <w:r>
        <w:rPr>
          <w:rFonts w:ascii="Sylfaen" w:hAnsi="Sylfaen"/>
          <w:b/>
          <w:sz w:val="22"/>
          <w:szCs w:val="22"/>
          <w:lang w:val="hy-AM"/>
        </w:rPr>
        <w:t>Ինտերակցիայի պլանը</w:t>
      </w:r>
    </w:p>
    <w:p w:rsidR="00B217EA" w:rsidRDefault="00B217EA" w:rsidP="00B217EA">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B217EA" w:rsidRDefault="00B217EA" w:rsidP="00B217EA">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r>
        <w:rPr>
          <w:rFonts w:ascii="AcadMtavr" w:hAnsi="AcadMtavr"/>
          <w:b/>
          <w:sz w:val="22"/>
          <w:szCs w:val="22"/>
        </w:rPr>
        <w:t xml:space="preserve"> </w:t>
      </w:r>
    </w:p>
    <w:p w:rsidR="00B217EA" w:rsidRDefault="00B217EA" w:rsidP="00B217EA">
      <w:pPr>
        <w:jc w:val="both"/>
        <w:rPr>
          <w:rFonts w:ascii="Sylfaen" w:hAnsi="Sylfaen"/>
          <w:b/>
          <w:bCs/>
          <w:sz w:val="22"/>
          <w:szCs w:val="22"/>
          <w:lang w:val="ka-GE"/>
        </w:rPr>
      </w:pPr>
      <w:r>
        <w:rPr>
          <w:rFonts w:ascii="Sylfaen" w:hAnsi="Sylfaen"/>
          <w:b/>
          <w:bCs/>
          <w:sz w:val="22"/>
          <w:szCs w:val="22"/>
          <w:lang w:val="hy-AM"/>
        </w:rPr>
        <w:t>Սոցիալական հարաբերություններ</w:t>
      </w:r>
      <w:r>
        <w:rPr>
          <w:rFonts w:ascii="Sylfaen" w:hAnsi="Sylfaen"/>
          <w:b/>
          <w:bCs/>
          <w:sz w:val="22"/>
          <w:szCs w:val="22"/>
          <w:lang w:val="de-DE"/>
        </w:rPr>
        <w:t xml:space="preserve"> </w:t>
      </w:r>
    </w:p>
    <w:p w:rsidR="00B217EA" w:rsidRDefault="00B217EA" w:rsidP="00B217EA">
      <w:pPr>
        <w:jc w:val="both"/>
        <w:rPr>
          <w:rFonts w:ascii="Sylfaen" w:hAnsi="Sylfaen"/>
          <w:b/>
          <w:bCs/>
          <w:sz w:val="22"/>
          <w:szCs w:val="22"/>
          <w:lang w:val="ka-GE"/>
        </w:rPr>
      </w:pPr>
      <w:r>
        <w:rPr>
          <w:rFonts w:ascii="Sylfaen" w:hAnsi="Sylfaen"/>
          <w:b/>
          <w:bCs/>
          <w:sz w:val="22"/>
          <w:szCs w:val="22"/>
          <w:lang w:val="hy-AM"/>
        </w:rPr>
        <w:t>Տեղեկության փոխանակում</w:t>
      </w:r>
      <w:r>
        <w:rPr>
          <w:rFonts w:ascii="Sylfaen" w:hAnsi="Sylfaen"/>
          <w:b/>
          <w:bCs/>
          <w:color w:val="FF0000"/>
          <w:sz w:val="22"/>
          <w:szCs w:val="22"/>
          <w:lang w:val="de-DE"/>
        </w:rPr>
        <w:t xml:space="preserve"> </w:t>
      </w:r>
    </w:p>
    <w:p w:rsidR="00B217EA" w:rsidRDefault="00B217EA" w:rsidP="00B217EA">
      <w:pPr>
        <w:jc w:val="both"/>
        <w:rPr>
          <w:rFonts w:ascii="AcadMtavr" w:hAnsi="AcadMtavr"/>
          <w:b/>
          <w:bCs/>
          <w:sz w:val="22"/>
          <w:szCs w:val="22"/>
          <w:lang w:val="de-DE"/>
        </w:rPr>
      </w:pPr>
      <w:r>
        <w:rPr>
          <w:rFonts w:ascii="Sylfaen" w:hAnsi="Sylfaen"/>
          <w:b/>
          <w:bCs/>
          <w:sz w:val="22"/>
          <w:szCs w:val="22"/>
          <w:lang w:val="hy-AM"/>
        </w:rPr>
        <w:t>Նկարագրում/բնութագրում</w:t>
      </w:r>
      <w:r>
        <w:rPr>
          <w:rFonts w:ascii="AcadMtavr" w:hAnsi="AcadMtavr"/>
          <w:b/>
          <w:bCs/>
          <w:sz w:val="22"/>
          <w:szCs w:val="22"/>
          <w:lang w:val="de-DE"/>
        </w:rPr>
        <w:t xml:space="preserve"> </w:t>
      </w:r>
    </w:p>
    <w:p w:rsidR="00B217EA" w:rsidRDefault="00B217EA" w:rsidP="00B217EA">
      <w:pPr>
        <w:jc w:val="both"/>
        <w:rPr>
          <w:rFonts w:ascii="AcadMtavr" w:hAnsi="AcadMtavr"/>
          <w:bCs/>
          <w:sz w:val="22"/>
          <w:szCs w:val="22"/>
          <w:lang w:val="de-DE"/>
        </w:rPr>
      </w:pPr>
      <w:r>
        <w:rPr>
          <w:rFonts w:ascii="Sylfaen" w:hAnsi="Sylfaen"/>
          <w:b/>
          <w:sz w:val="22"/>
          <w:szCs w:val="22"/>
          <w:lang w:val="hy-AM"/>
        </w:rPr>
        <w:t xml:space="preserve">Հուզական </w:t>
      </w:r>
      <w:r>
        <w:rPr>
          <w:rFonts w:ascii="Sylfaen" w:hAnsi="Sylfaen"/>
          <w:b/>
          <w:sz w:val="22"/>
          <w:szCs w:val="22"/>
          <w:lang w:val="en-US"/>
        </w:rPr>
        <w:t>արձագանքի</w:t>
      </w:r>
      <w:r>
        <w:rPr>
          <w:rFonts w:ascii="Sylfaen" w:hAnsi="Sylfaen"/>
          <w:b/>
          <w:sz w:val="22"/>
          <w:szCs w:val="22"/>
          <w:lang w:val="hy-AM"/>
        </w:rPr>
        <w:t xml:space="preserve"> արտահայտում</w:t>
      </w:r>
      <w:r>
        <w:rPr>
          <w:rFonts w:ascii="AcadMtavr" w:hAnsi="AcadMtavr"/>
          <w:b/>
          <w:bCs/>
          <w:sz w:val="22"/>
          <w:szCs w:val="22"/>
          <w:lang w:val="de-DE"/>
        </w:rPr>
        <w:t xml:space="preserve"> </w:t>
      </w:r>
    </w:p>
    <w:p w:rsidR="00B217EA" w:rsidRDefault="00B217EA" w:rsidP="00B217EA">
      <w:pPr>
        <w:jc w:val="both"/>
        <w:rPr>
          <w:rFonts w:ascii="Sylfaen" w:hAnsi="Sylfaen"/>
          <w:sz w:val="22"/>
          <w:szCs w:val="22"/>
          <w:lang w:val="de-DE"/>
        </w:rPr>
      </w:pPr>
      <w:r>
        <w:rPr>
          <w:rFonts w:ascii="Sylfaen" w:hAnsi="Sylfaen"/>
          <w:b/>
          <w:bCs/>
          <w:sz w:val="22"/>
          <w:szCs w:val="22"/>
          <w:lang w:val="hy-AM"/>
        </w:rPr>
        <w:t>Կողմնորոշում ժամանակի մեջ</w:t>
      </w:r>
      <w:r>
        <w:rPr>
          <w:rFonts w:ascii="AcadMtavr" w:hAnsi="AcadMtavr"/>
          <w:b/>
          <w:bCs/>
          <w:sz w:val="22"/>
          <w:szCs w:val="22"/>
          <w:lang w:val="de-DE"/>
        </w:rPr>
        <w:t xml:space="preserve"> </w:t>
      </w:r>
    </w:p>
    <w:p w:rsidR="00B217EA" w:rsidRDefault="00B217EA" w:rsidP="00B217EA">
      <w:pPr>
        <w:jc w:val="both"/>
        <w:rPr>
          <w:rFonts w:ascii="Sylfaen" w:hAnsi="Sylfaen"/>
          <w:b/>
          <w:bCs/>
          <w:sz w:val="22"/>
          <w:szCs w:val="22"/>
          <w:lang w:val="ka-GE"/>
        </w:rPr>
      </w:pPr>
      <w:r>
        <w:rPr>
          <w:rFonts w:ascii="Sylfaen" w:hAnsi="Sylfaen"/>
          <w:b/>
          <w:bCs/>
          <w:sz w:val="22"/>
          <w:szCs w:val="22"/>
          <w:lang w:val="hy-AM"/>
        </w:rPr>
        <w:t>Կողմնորոշում տարածության մեջ</w:t>
      </w:r>
      <w:r>
        <w:rPr>
          <w:rFonts w:ascii="AcadMtavr" w:hAnsi="AcadMtavr"/>
          <w:b/>
          <w:bCs/>
          <w:sz w:val="22"/>
          <w:szCs w:val="22"/>
          <w:lang w:val="de-DE"/>
        </w:rPr>
        <w:t xml:space="preserve"> </w:t>
      </w:r>
    </w:p>
    <w:p w:rsidR="00B217EA" w:rsidRDefault="00B217EA" w:rsidP="00B217EA">
      <w:pPr>
        <w:jc w:val="both"/>
        <w:rPr>
          <w:rFonts w:ascii="Sylfaen" w:hAnsi="Sylfaen"/>
          <w:b/>
          <w:bCs/>
          <w:sz w:val="22"/>
          <w:szCs w:val="22"/>
          <w:lang w:val="hy-AM"/>
        </w:rPr>
      </w:pPr>
      <w:r>
        <w:rPr>
          <w:rFonts w:ascii="Sylfaen" w:hAnsi="Sylfaen"/>
          <w:b/>
          <w:sz w:val="22"/>
          <w:szCs w:val="22"/>
          <w:lang w:val="hy-AM"/>
        </w:rPr>
        <w:t>Անհրաժեշտություն, պարտականություն</w:t>
      </w:r>
      <w:r>
        <w:rPr>
          <w:rFonts w:ascii="Sylfaen" w:hAnsi="Sylfaen"/>
          <w:b/>
          <w:bCs/>
          <w:sz w:val="22"/>
          <w:szCs w:val="22"/>
          <w:lang w:val="de-DE"/>
        </w:rPr>
        <w:t xml:space="preserve">, </w:t>
      </w:r>
      <w:r>
        <w:rPr>
          <w:rFonts w:ascii="Sylfaen" w:hAnsi="Sylfaen"/>
          <w:b/>
          <w:bCs/>
          <w:sz w:val="22"/>
          <w:szCs w:val="22"/>
          <w:lang w:val="hy-AM"/>
        </w:rPr>
        <w:t>արգելք</w:t>
      </w:r>
    </w:p>
    <w:p w:rsidR="00B217EA" w:rsidRDefault="00B217EA" w:rsidP="00B217EA">
      <w:pPr>
        <w:jc w:val="both"/>
        <w:rPr>
          <w:rFonts w:ascii="Sylfaen" w:hAnsi="Sylfaen"/>
          <w:sz w:val="22"/>
          <w:szCs w:val="22"/>
          <w:lang w:val="de-DE"/>
        </w:rPr>
      </w:pPr>
      <w:r>
        <w:rPr>
          <w:rFonts w:ascii="Sylfaen" w:hAnsi="Sylfaen"/>
          <w:b/>
          <w:sz w:val="22"/>
          <w:szCs w:val="22"/>
          <w:lang w:val="hy-AM"/>
        </w:rPr>
        <w:t>Տրամաբանական կապեր</w:t>
      </w:r>
      <w:r>
        <w:rPr>
          <w:rFonts w:ascii="AcadMtavr" w:hAnsi="AcadMtavr"/>
          <w:b/>
          <w:bCs/>
          <w:color w:val="FF0000"/>
          <w:sz w:val="22"/>
          <w:szCs w:val="22"/>
          <w:lang w:val="de-DE"/>
        </w:rPr>
        <w:t xml:space="preserve"> </w:t>
      </w:r>
    </w:p>
    <w:p w:rsidR="00B217EA" w:rsidRDefault="00B217EA" w:rsidP="00B217EA">
      <w:pPr>
        <w:jc w:val="both"/>
        <w:rPr>
          <w:rFonts w:ascii="Sylfaen" w:hAnsi="Sylfaen"/>
          <w:sz w:val="22"/>
          <w:szCs w:val="22"/>
          <w:lang w:val="ka-GE"/>
        </w:rPr>
      </w:pPr>
      <w:r>
        <w:rPr>
          <w:rFonts w:ascii="Sylfaen" w:hAnsi="Sylfaen"/>
          <w:b/>
          <w:sz w:val="22"/>
          <w:szCs w:val="22"/>
          <w:lang w:val="hy-AM"/>
        </w:rPr>
        <w:t>Ինտերակցիա դասասենյակում</w:t>
      </w:r>
      <w:r>
        <w:rPr>
          <w:rFonts w:ascii="Sylfaen" w:hAnsi="Sylfaen"/>
          <w:sz w:val="22"/>
          <w:szCs w:val="22"/>
          <w:lang w:val="de-DE"/>
        </w:rPr>
        <w:t xml:space="preserve"> </w:t>
      </w:r>
      <w:r>
        <w:rPr>
          <w:rFonts w:ascii="Sylfaen" w:hAnsi="Sylfaen"/>
          <w:sz w:val="22"/>
          <w:szCs w:val="22"/>
          <w:lang w:val="ka-GE"/>
        </w:rPr>
        <w:t xml:space="preserve"> </w:t>
      </w:r>
    </w:p>
    <w:p w:rsidR="00B217EA" w:rsidRDefault="00B217EA" w:rsidP="00B217EA">
      <w:pPr>
        <w:jc w:val="both"/>
        <w:rPr>
          <w:rFonts w:ascii="Sylfaen" w:hAnsi="Sylfaen"/>
          <w:sz w:val="22"/>
          <w:szCs w:val="22"/>
          <w:lang w:val="de-DE"/>
        </w:rPr>
      </w:pPr>
    </w:p>
    <w:p w:rsidR="00B217EA" w:rsidRDefault="00B217EA" w:rsidP="00B217EA">
      <w:pPr>
        <w:jc w:val="both"/>
        <w:rPr>
          <w:rFonts w:ascii="AcadMtavr" w:hAnsi="AcadMtavr"/>
          <w:b/>
          <w:sz w:val="22"/>
          <w:szCs w:val="22"/>
          <w:lang w:val="hy-AM"/>
        </w:rPr>
      </w:pPr>
      <w:r>
        <w:rPr>
          <w:rFonts w:ascii="Sylfaen" w:hAnsi="Sylfaen"/>
          <w:b/>
          <w:sz w:val="22"/>
          <w:szCs w:val="22"/>
          <w:lang w:val="hy-AM"/>
        </w:rPr>
        <w:t>Բառապաշար</w:t>
      </w:r>
    </w:p>
    <w:p w:rsidR="00B217EA" w:rsidRDefault="00B217EA" w:rsidP="00B217EA">
      <w:pPr>
        <w:jc w:val="both"/>
        <w:rPr>
          <w:rFonts w:ascii="Sylfaen" w:hAnsi="Sylfaen"/>
          <w:b/>
          <w:sz w:val="22"/>
          <w:szCs w:val="22"/>
          <w:lang w:val="ka-GE"/>
        </w:rPr>
      </w:pPr>
    </w:p>
    <w:p w:rsidR="00B217EA" w:rsidRDefault="00B217EA" w:rsidP="00B217EA">
      <w:pPr>
        <w:jc w:val="both"/>
        <w:rPr>
          <w:rFonts w:ascii="AcadMtavr" w:hAnsi="AcadMtavr"/>
          <w:sz w:val="22"/>
          <w:szCs w:val="22"/>
          <w:lang w:val="ka-GE"/>
        </w:rPr>
      </w:pPr>
      <w:r>
        <w:rPr>
          <w:rFonts w:ascii="Sylfaen" w:hAnsi="Sylfaen"/>
          <w:b/>
          <w:sz w:val="22"/>
          <w:szCs w:val="22"/>
          <w:lang w:val="hy-AM"/>
        </w:rPr>
        <w:t>Անհատ՝</w:t>
      </w:r>
      <w:r>
        <w:rPr>
          <w:rFonts w:ascii="AcadMtavr" w:hAnsi="AcadMtavr"/>
          <w:b/>
          <w:sz w:val="22"/>
          <w:szCs w:val="22"/>
          <w:lang w:val="de-DE"/>
        </w:rPr>
        <w:t xml:space="preserve"> </w:t>
      </w:r>
      <w:r>
        <w:rPr>
          <w:rFonts w:ascii="Sylfaen" w:hAnsi="Sylfaen"/>
          <w:bCs/>
          <w:sz w:val="22"/>
          <w:szCs w:val="22"/>
          <w:lang w:val="hy-AM"/>
        </w:rPr>
        <w:t>մարմին</w:t>
      </w:r>
      <w:r>
        <w:rPr>
          <w:rFonts w:ascii="AcadMtavr" w:hAnsi="AcadMtavr"/>
          <w:sz w:val="22"/>
          <w:szCs w:val="22"/>
          <w:lang w:val="de-DE"/>
        </w:rPr>
        <w:t xml:space="preserve">, </w:t>
      </w:r>
      <w:r>
        <w:rPr>
          <w:rFonts w:ascii="Sylfaen" w:hAnsi="Sylfaen"/>
          <w:bCs/>
          <w:sz w:val="22"/>
          <w:szCs w:val="22"/>
          <w:lang w:val="hy-AM"/>
        </w:rPr>
        <w:t>արտաքին</w:t>
      </w:r>
      <w:r>
        <w:rPr>
          <w:rFonts w:ascii="AcadMtavr" w:hAnsi="AcadMtavr"/>
          <w:sz w:val="22"/>
          <w:szCs w:val="22"/>
          <w:lang w:val="de-DE"/>
        </w:rPr>
        <w:t xml:space="preserve">,  </w:t>
      </w:r>
      <w:r>
        <w:rPr>
          <w:rFonts w:ascii="Sylfaen" w:hAnsi="Sylfaen"/>
          <w:bCs/>
          <w:sz w:val="22"/>
          <w:szCs w:val="22"/>
          <w:lang w:val="hy-AM"/>
        </w:rPr>
        <w:t>հագուստ</w:t>
      </w:r>
      <w:r>
        <w:rPr>
          <w:rFonts w:ascii="Sylfaen" w:hAnsi="Sylfaen"/>
          <w:bCs/>
          <w:sz w:val="22"/>
          <w:szCs w:val="22"/>
          <w:lang w:val="de-DE"/>
        </w:rPr>
        <w:t xml:space="preserve">, </w:t>
      </w:r>
      <w:r>
        <w:rPr>
          <w:rFonts w:ascii="Sylfaen" w:hAnsi="Sylfaen"/>
          <w:bCs/>
          <w:sz w:val="22"/>
          <w:szCs w:val="22"/>
          <w:lang w:val="hy-AM"/>
        </w:rPr>
        <w:t>աքսեսուարներ</w:t>
      </w:r>
      <w:r>
        <w:rPr>
          <w:rFonts w:ascii="AcadMtavr" w:hAnsi="AcadMtavr"/>
          <w:sz w:val="22"/>
          <w:szCs w:val="22"/>
          <w:lang w:val="de-DE"/>
        </w:rPr>
        <w:t xml:space="preserve">, </w:t>
      </w:r>
      <w:r>
        <w:rPr>
          <w:rFonts w:ascii="Sylfaen" w:hAnsi="Sylfaen"/>
          <w:bCs/>
          <w:sz w:val="22"/>
          <w:szCs w:val="22"/>
          <w:lang w:val="hy-AM"/>
        </w:rPr>
        <w:t>հիգիենա</w:t>
      </w:r>
      <w:r>
        <w:rPr>
          <w:rFonts w:ascii="AcadMtavr" w:hAnsi="AcadMtavr"/>
          <w:sz w:val="22"/>
          <w:szCs w:val="22"/>
          <w:lang w:val="de-DE"/>
        </w:rPr>
        <w:t xml:space="preserve">, </w:t>
      </w:r>
      <w:r>
        <w:rPr>
          <w:rFonts w:ascii="Sylfaen" w:hAnsi="Sylfaen"/>
          <w:bCs/>
          <w:sz w:val="22"/>
          <w:szCs w:val="22"/>
          <w:lang w:val="hy-AM"/>
        </w:rPr>
        <w:t>առողջություն</w:t>
      </w:r>
      <w:r>
        <w:rPr>
          <w:rFonts w:ascii="Sylfaen" w:hAnsi="Sylfaen"/>
          <w:bCs/>
          <w:sz w:val="22"/>
          <w:szCs w:val="22"/>
          <w:lang w:val="ka-GE"/>
        </w:rPr>
        <w:t>/</w:t>
      </w:r>
      <w:r>
        <w:rPr>
          <w:rFonts w:ascii="Sylfaen" w:hAnsi="Sylfaen"/>
          <w:bCs/>
          <w:sz w:val="22"/>
          <w:szCs w:val="22"/>
          <w:lang w:val="de-DE"/>
        </w:rPr>
        <w:t xml:space="preserve"> </w:t>
      </w:r>
      <w:r>
        <w:rPr>
          <w:rFonts w:ascii="Sylfaen" w:hAnsi="Sylfaen"/>
          <w:bCs/>
          <w:sz w:val="22"/>
          <w:szCs w:val="22"/>
          <w:lang w:val="hy-AM"/>
        </w:rPr>
        <w:t>հիվանդություն</w:t>
      </w:r>
      <w:r>
        <w:rPr>
          <w:rFonts w:ascii="AcadMtavr" w:hAnsi="AcadMtavr"/>
          <w:sz w:val="22"/>
          <w:szCs w:val="22"/>
          <w:lang w:val="de-DE"/>
        </w:rPr>
        <w:t xml:space="preserve">, </w:t>
      </w:r>
      <w:r>
        <w:rPr>
          <w:rFonts w:ascii="Sylfaen" w:hAnsi="Sylfaen"/>
          <w:bCs/>
          <w:sz w:val="22"/>
          <w:szCs w:val="22"/>
          <w:lang w:val="hy-AM"/>
        </w:rPr>
        <w:t>բնավորություն</w:t>
      </w:r>
      <w:r>
        <w:rPr>
          <w:rFonts w:ascii="AcadMtavr" w:hAnsi="AcadMtavr"/>
          <w:sz w:val="22"/>
          <w:szCs w:val="22"/>
          <w:lang w:val="de-DE"/>
        </w:rPr>
        <w:t>,</w:t>
      </w:r>
      <w:r>
        <w:rPr>
          <w:rFonts w:ascii="Sylfaen" w:hAnsi="Sylfaen"/>
          <w:sz w:val="22"/>
          <w:szCs w:val="22"/>
          <w:lang w:val="ka-GE"/>
        </w:rPr>
        <w:t xml:space="preserve"> </w:t>
      </w:r>
      <w:r>
        <w:rPr>
          <w:rFonts w:ascii="Sylfaen" w:hAnsi="Sylfaen"/>
          <w:bCs/>
          <w:sz w:val="22"/>
          <w:szCs w:val="22"/>
          <w:lang w:val="hy-AM"/>
        </w:rPr>
        <w:t>գնահատում</w:t>
      </w:r>
      <w:r>
        <w:rPr>
          <w:rFonts w:ascii="Sylfaen" w:hAnsi="Sylfaen"/>
          <w:bCs/>
          <w:sz w:val="22"/>
          <w:szCs w:val="22"/>
          <w:lang w:val="de-DE"/>
        </w:rPr>
        <w:t xml:space="preserve"> </w:t>
      </w:r>
      <w:r>
        <w:rPr>
          <w:rFonts w:ascii="Sylfaen" w:hAnsi="Sylfaen"/>
          <w:bCs/>
          <w:sz w:val="22"/>
          <w:szCs w:val="22"/>
          <w:lang w:val="hy-AM"/>
        </w:rPr>
        <w:t>և</w:t>
      </w:r>
      <w:r>
        <w:rPr>
          <w:rFonts w:ascii="Sylfaen" w:hAnsi="Sylfaen"/>
          <w:bCs/>
          <w:sz w:val="22"/>
          <w:szCs w:val="22"/>
          <w:lang w:val="de-DE"/>
        </w:rPr>
        <w:t xml:space="preserve"> </w:t>
      </w:r>
      <w:r>
        <w:rPr>
          <w:rFonts w:ascii="Sylfaen" w:hAnsi="Sylfaen"/>
          <w:bCs/>
          <w:sz w:val="22"/>
          <w:szCs w:val="22"/>
          <w:lang w:val="hy-AM"/>
        </w:rPr>
        <w:t>հուզական արձագանք</w:t>
      </w:r>
    </w:p>
    <w:p w:rsidR="00B217EA" w:rsidRDefault="00B217EA" w:rsidP="00B217EA">
      <w:pPr>
        <w:jc w:val="both"/>
        <w:rPr>
          <w:rFonts w:ascii="AcadMtavr" w:hAnsi="AcadMtavr"/>
          <w:bCs/>
          <w:sz w:val="22"/>
          <w:szCs w:val="22"/>
          <w:lang w:val="hy-AM"/>
        </w:rPr>
      </w:pPr>
      <w:r>
        <w:rPr>
          <w:rFonts w:ascii="Sylfaen" w:hAnsi="Sylfaen"/>
          <w:b/>
          <w:bCs/>
          <w:sz w:val="22"/>
          <w:szCs w:val="22"/>
          <w:lang w:val="hy-AM"/>
        </w:rPr>
        <w:t>Անհատի շրջապատը՝</w:t>
      </w:r>
      <w:r>
        <w:rPr>
          <w:rFonts w:ascii="AcadMtavr" w:hAnsi="AcadMtavr"/>
          <w:b/>
          <w:bCs/>
          <w:sz w:val="22"/>
          <w:szCs w:val="22"/>
          <w:lang w:val="de-DE"/>
        </w:rPr>
        <w:t xml:space="preserve"> </w:t>
      </w:r>
      <w:r>
        <w:rPr>
          <w:rFonts w:ascii="Sylfaen" w:hAnsi="Sylfaen"/>
          <w:bCs/>
          <w:sz w:val="22"/>
          <w:szCs w:val="22"/>
          <w:lang w:val="hy-AM"/>
        </w:rPr>
        <w:t>մարդ</w:t>
      </w:r>
      <w:r>
        <w:rPr>
          <w:rFonts w:ascii="Sylfaen" w:hAnsi="Sylfaen"/>
          <w:bCs/>
          <w:sz w:val="22"/>
          <w:szCs w:val="22"/>
          <w:lang w:val="de-DE"/>
        </w:rPr>
        <w:t>,</w:t>
      </w:r>
      <w:r>
        <w:rPr>
          <w:rFonts w:ascii="Sylfaen" w:hAnsi="Sylfaen"/>
          <w:bCs/>
          <w:sz w:val="22"/>
          <w:szCs w:val="22"/>
          <w:lang w:val="hy-AM"/>
        </w:rPr>
        <w:t xml:space="preserve"> կյանքի փուլերը, ընտանիք, աշխարհագրական անվանումներ, ազգություն, ծագում, գյուղ/քաղաք, պարենամթերք, փոստ/անձնակազմ, հասարակություն և պետություն, կրթություն, սն</w:t>
      </w:r>
      <w:r>
        <w:rPr>
          <w:rFonts w:ascii="Sylfaen" w:hAnsi="Sylfaen"/>
          <w:bCs/>
          <w:sz w:val="22"/>
          <w:szCs w:val="22"/>
          <w:lang w:val="en-US"/>
        </w:rPr>
        <w:t>նդի</w:t>
      </w:r>
      <w:r>
        <w:rPr>
          <w:rFonts w:ascii="Sylfaen" w:hAnsi="Sylfaen"/>
          <w:bCs/>
          <w:sz w:val="22"/>
          <w:szCs w:val="22"/>
          <w:lang w:val="hy-AM"/>
        </w:rPr>
        <w:t xml:space="preserve"> օբյեկտներ/անձնակազմ, փոխադրամիջոց/անձնակազմ, մշակութային օբյեկտներ/անձնակազմ, սպորտ, բնապահպանություն </w:t>
      </w:r>
    </w:p>
    <w:p w:rsidR="00B217EA" w:rsidRDefault="00B217EA" w:rsidP="00B217EA">
      <w:pPr>
        <w:jc w:val="both"/>
        <w:rPr>
          <w:rFonts w:ascii="AcadMtavr" w:hAnsi="AcadMtavr"/>
          <w:sz w:val="22"/>
          <w:szCs w:val="22"/>
          <w:lang w:val="hy-AM"/>
        </w:rPr>
      </w:pPr>
      <w:r>
        <w:rPr>
          <w:rFonts w:ascii="Sylfaen" w:hAnsi="Sylfaen"/>
          <w:b/>
          <w:sz w:val="22"/>
          <w:szCs w:val="22"/>
          <w:lang w:val="hy-AM"/>
        </w:rPr>
        <w:t>Լրատվամիջոցներ՝</w:t>
      </w:r>
      <w:r>
        <w:rPr>
          <w:rFonts w:ascii="AcadMtavr" w:hAnsi="AcadMtavr"/>
          <w:b/>
          <w:sz w:val="22"/>
          <w:szCs w:val="22"/>
          <w:lang w:val="de-DE"/>
        </w:rPr>
        <w:t xml:space="preserve"> </w:t>
      </w:r>
      <w:r>
        <w:rPr>
          <w:rFonts w:ascii="Sylfaen" w:hAnsi="Sylfaen"/>
          <w:sz w:val="22"/>
          <w:szCs w:val="22"/>
          <w:lang w:val="hy-AM"/>
        </w:rPr>
        <w:t>հեռուստատեսություն/ռադիո, մամուլ, համացանց</w:t>
      </w:r>
    </w:p>
    <w:p w:rsidR="00B217EA" w:rsidRDefault="00B217EA" w:rsidP="00B217EA">
      <w:pPr>
        <w:jc w:val="both"/>
        <w:rPr>
          <w:rFonts w:ascii="AcadMtavr" w:hAnsi="AcadMtavr"/>
          <w:bCs/>
          <w:sz w:val="22"/>
          <w:szCs w:val="22"/>
          <w:lang w:val="de-DE"/>
        </w:rPr>
      </w:pPr>
      <w:r>
        <w:rPr>
          <w:rFonts w:ascii="Sylfaen" w:hAnsi="Sylfaen"/>
          <w:b/>
          <w:bCs/>
          <w:sz w:val="22"/>
          <w:szCs w:val="22"/>
          <w:lang w:val="hy-AM"/>
        </w:rPr>
        <w:t>Կողմնորոշիչներ՝</w:t>
      </w:r>
      <w:r>
        <w:rPr>
          <w:rFonts w:ascii="AcadMtavr" w:hAnsi="AcadMtavr"/>
          <w:b/>
          <w:bCs/>
          <w:sz w:val="22"/>
          <w:szCs w:val="22"/>
          <w:lang w:val="de-DE"/>
        </w:rPr>
        <w:t xml:space="preserve"> </w:t>
      </w:r>
      <w:r>
        <w:rPr>
          <w:rFonts w:ascii="Sylfaen" w:hAnsi="Sylfaen"/>
          <w:bCs/>
          <w:sz w:val="22"/>
          <w:szCs w:val="22"/>
          <w:lang w:val="hy-AM"/>
        </w:rPr>
        <w:t>ժամանակ</w:t>
      </w:r>
      <w:r>
        <w:rPr>
          <w:rFonts w:ascii="Sylfaen" w:hAnsi="Sylfaen"/>
          <w:bCs/>
          <w:sz w:val="22"/>
          <w:szCs w:val="22"/>
          <w:lang w:val="de-DE"/>
        </w:rPr>
        <w:t xml:space="preserve"> </w:t>
      </w:r>
      <w:r>
        <w:rPr>
          <w:rFonts w:ascii="AcadMtavr" w:hAnsi="AcadMtavr"/>
          <w:bCs/>
          <w:sz w:val="22"/>
          <w:szCs w:val="22"/>
          <w:lang w:val="de-DE"/>
        </w:rPr>
        <w:t>(</w:t>
      </w:r>
      <w:r>
        <w:rPr>
          <w:rFonts w:ascii="Sylfaen" w:hAnsi="Sylfaen"/>
          <w:bCs/>
          <w:sz w:val="22"/>
          <w:szCs w:val="22"/>
          <w:lang w:val="hy-AM"/>
        </w:rPr>
        <w:t xml:space="preserve">ժամ, օրվա հատվածները, շաբաթվա օրեր, ամիսներ, տարվա եղանակներ, թիվ, ներկա, անցյալ, ապագա, նախորդում, հաջորդում, արագություն, հաճախություն, տևողություն) </w:t>
      </w:r>
    </w:p>
    <w:p w:rsidR="00B217EA" w:rsidRDefault="00B217EA" w:rsidP="00B217EA">
      <w:pPr>
        <w:jc w:val="both"/>
        <w:rPr>
          <w:rFonts w:ascii="Sylfaen" w:hAnsi="Sylfaen"/>
          <w:bCs/>
          <w:sz w:val="22"/>
          <w:szCs w:val="22"/>
          <w:lang w:val="hy-AM"/>
        </w:rPr>
      </w:pPr>
      <w:r>
        <w:rPr>
          <w:rFonts w:ascii="Sylfaen" w:hAnsi="Sylfaen"/>
          <w:bCs/>
          <w:sz w:val="22"/>
          <w:szCs w:val="22"/>
          <w:lang w:val="hy-AM"/>
        </w:rPr>
        <w:t>Տարածություն/տեղադրություն, հատկանիշներ</w:t>
      </w:r>
      <w:r>
        <w:rPr>
          <w:rFonts w:ascii="Sylfaen" w:hAnsi="Sylfaen"/>
          <w:bCs/>
          <w:sz w:val="22"/>
          <w:szCs w:val="22"/>
          <w:lang w:val="de-DE"/>
        </w:rPr>
        <w:t xml:space="preserve"> (</w:t>
      </w:r>
      <w:r>
        <w:rPr>
          <w:rFonts w:ascii="Sylfaen" w:hAnsi="Sylfaen"/>
          <w:bCs/>
          <w:sz w:val="22"/>
          <w:szCs w:val="22"/>
          <w:lang w:val="hy-AM"/>
        </w:rPr>
        <w:t>գույն</w:t>
      </w:r>
      <w:r>
        <w:rPr>
          <w:rFonts w:ascii="Sylfaen" w:hAnsi="Sylfaen"/>
          <w:bCs/>
          <w:sz w:val="22"/>
          <w:szCs w:val="22"/>
          <w:lang w:val="de-DE"/>
        </w:rPr>
        <w:t>,</w:t>
      </w:r>
      <w:r>
        <w:rPr>
          <w:rFonts w:ascii="Sylfaen" w:hAnsi="Sylfaen"/>
          <w:bCs/>
          <w:sz w:val="22"/>
          <w:szCs w:val="22"/>
          <w:lang w:val="hy-AM"/>
        </w:rPr>
        <w:t xml:space="preserve"> չափ, կշիռ, պարունակություն), քանակ </w:t>
      </w:r>
    </w:p>
    <w:p w:rsidR="00B217EA" w:rsidRDefault="00B217EA" w:rsidP="00B217EA">
      <w:pPr>
        <w:jc w:val="both"/>
        <w:rPr>
          <w:rFonts w:ascii="AcadMtavr" w:hAnsi="AcadMtavr"/>
          <w:bCs/>
          <w:sz w:val="22"/>
          <w:szCs w:val="22"/>
          <w:lang w:val="hy-AM"/>
        </w:rPr>
      </w:pPr>
      <w:r>
        <w:rPr>
          <w:rFonts w:ascii="Sylfaen" w:hAnsi="Sylfaen"/>
          <w:b/>
          <w:bCs/>
          <w:sz w:val="22"/>
          <w:szCs w:val="22"/>
          <w:lang w:val="hy-AM"/>
        </w:rPr>
        <w:t>Ակտիվություններ՝</w:t>
      </w:r>
      <w:r>
        <w:rPr>
          <w:rFonts w:ascii="AcadMtavr" w:hAnsi="AcadMtavr"/>
          <w:b/>
          <w:bCs/>
          <w:sz w:val="22"/>
          <w:szCs w:val="22"/>
          <w:lang w:val="de-DE"/>
        </w:rPr>
        <w:t xml:space="preserve"> </w:t>
      </w:r>
      <w:r>
        <w:rPr>
          <w:rFonts w:ascii="Sylfaen" w:hAnsi="Sylfaen"/>
          <w:bCs/>
          <w:sz w:val="22"/>
          <w:szCs w:val="22"/>
          <w:lang w:val="hy-AM"/>
        </w:rPr>
        <w:t>ը</w:t>
      </w:r>
      <w:r w:rsidRPr="008F702B">
        <w:rPr>
          <w:rFonts w:ascii="Sylfaen" w:hAnsi="Sylfaen"/>
          <w:bCs/>
          <w:sz w:val="22"/>
          <w:szCs w:val="22"/>
          <w:lang w:val="hy-AM"/>
        </w:rPr>
        <w:t>նկալում</w:t>
      </w:r>
      <w:r>
        <w:rPr>
          <w:rFonts w:ascii="Sylfaen" w:hAnsi="Sylfaen"/>
          <w:bCs/>
          <w:sz w:val="22"/>
          <w:szCs w:val="22"/>
          <w:lang w:val="hy-AM"/>
        </w:rPr>
        <w:t xml:space="preserve"> և</w:t>
      </w:r>
      <w:r>
        <w:rPr>
          <w:rFonts w:ascii="Sylfaen" w:hAnsi="Sylfaen"/>
          <w:b/>
          <w:bCs/>
          <w:sz w:val="22"/>
          <w:szCs w:val="22"/>
          <w:lang w:val="hy-AM"/>
        </w:rPr>
        <w:t xml:space="preserve"> </w:t>
      </w:r>
      <w:r>
        <w:rPr>
          <w:rFonts w:ascii="Sylfaen" w:hAnsi="Sylfaen"/>
          <w:bCs/>
          <w:sz w:val="22"/>
          <w:szCs w:val="22"/>
          <w:lang w:val="hy-AM"/>
        </w:rPr>
        <w:t>մտավոր ակտիվություններ, հեռախոսից օգտվել, հանգիստ, ժամանց, սպորտ, ճամփորդություն, տեղաշարժ, ֆինանսական գործառնություններ</w:t>
      </w:r>
    </w:p>
    <w:p w:rsidR="00B217EA" w:rsidRDefault="00B217EA" w:rsidP="00B217EA">
      <w:pPr>
        <w:jc w:val="both"/>
        <w:rPr>
          <w:rFonts w:ascii="Sylfaen" w:hAnsi="Sylfaen"/>
          <w:b/>
          <w:bCs/>
          <w:sz w:val="22"/>
          <w:szCs w:val="22"/>
          <w:lang w:val="ka-GE"/>
        </w:rPr>
      </w:pPr>
      <w:r>
        <w:rPr>
          <w:rFonts w:ascii="Sylfaen" w:hAnsi="Sylfaen"/>
          <w:b/>
          <w:bCs/>
          <w:sz w:val="22"/>
          <w:szCs w:val="22"/>
          <w:lang w:val="hy-AM"/>
        </w:rPr>
        <w:t>Տոն և տոնակատարություններ</w:t>
      </w:r>
    </w:p>
    <w:p w:rsidR="00B217EA" w:rsidRDefault="00B217EA" w:rsidP="00B217EA">
      <w:pPr>
        <w:jc w:val="both"/>
        <w:rPr>
          <w:rFonts w:ascii="Sylfaen" w:hAnsi="Sylfaen"/>
          <w:b/>
          <w:bCs/>
          <w:sz w:val="22"/>
          <w:szCs w:val="22"/>
          <w:lang w:val="ka-GE"/>
        </w:rPr>
      </w:pPr>
    </w:p>
    <w:p w:rsidR="00B217EA" w:rsidRDefault="00B217EA" w:rsidP="00B217EA">
      <w:pPr>
        <w:jc w:val="both"/>
        <w:rPr>
          <w:rFonts w:ascii="Sylfaen" w:hAnsi="Sylfaen"/>
          <w:b/>
          <w:bCs/>
          <w:sz w:val="22"/>
          <w:szCs w:val="22"/>
          <w:lang w:val="hy-AM"/>
        </w:rPr>
      </w:pPr>
      <w:r>
        <w:rPr>
          <w:rFonts w:ascii="Sylfaen" w:hAnsi="Sylfaen"/>
          <w:b/>
          <w:bCs/>
          <w:sz w:val="22"/>
          <w:szCs w:val="22"/>
          <w:lang w:val="hy-AM"/>
        </w:rPr>
        <w:t>Քերականություն</w:t>
      </w:r>
    </w:p>
    <w:p w:rsidR="00B217EA" w:rsidRDefault="00B217EA" w:rsidP="00B217EA">
      <w:pPr>
        <w:jc w:val="both"/>
        <w:rPr>
          <w:rFonts w:ascii="Sylfaen" w:hAnsi="Sylfaen"/>
          <w:b/>
          <w:bCs/>
          <w:sz w:val="22"/>
          <w:szCs w:val="22"/>
          <w:lang w:val="de-DE"/>
        </w:rPr>
      </w:pPr>
      <w:r>
        <w:rPr>
          <w:rFonts w:ascii="Sylfaen" w:hAnsi="Sylfaen"/>
          <w:b/>
          <w:bCs/>
          <w:sz w:val="22"/>
          <w:szCs w:val="22"/>
          <w:lang w:val="hy-AM"/>
        </w:rPr>
        <w:t>Սոցիալ-մշակութային և մշակութային թեմատիկա</w:t>
      </w:r>
    </w:p>
    <w:p w:rsidR="00B217EA" w:rsidRDefault="00B217EA" w:rsidP="00B217EA">
      <w:pPr>
        <w:jc w:val="both"/>
        <w:rPr>
          <w:rFonts w:ascii="Sylfaen" w:hAnsi="Sylfaen"/>
          <w:b/>
          <w:bCs/>
          <w:sz w:val="22"/>
          <w:szCs w:val="22"/>
          <w:lang w:val="de-DE"/>
        </w:rPr>
      </w:pPr>
    </w:p>
    <w:p w:rsidR="00B217EA" w:rsidRDefault="00B217EA" w:rsidP="00B217EA">
      <w:pPr>
        <w:pStyle w:val="BodyText"/>
        <w:jc w:val="both"/>
        <w:rPr>
          <w:rFonts w:ascii="AcadMtavr" w:hAnsi="AcadMtavr"/>
          <w:b/>
          <w:sz w:val="22"/>
          <w:szCs w:val="22"/>
        </w:rPr>
      </w:pPr>
      <w:r>
        <w:rPr>
          <w:rFonts w:ascii="Sylfaen" w:hAnsi="Sylfaen"/>
          <w:b/>
          <w:sz w:val="22"/>
          <w:szCs w:val="22"/>
          <w:lang w:val="hy-AM"/>
        </w:rPr>
        <w:t>Խոս</w:t>
      </w:r>
      <w:r>
        <w:rPr>
          <w:rFonts w:ascii="Sylfaen" w:hAnsi="Sylfaen"/>
          <w:b/>
          <w:sz w:val="22"/>
          <w:szCs w:val="22"/>
        </w:rPr>
        <w:t>ող</w:t>
      </w:r>
      <w:r>
        <w:rPr>
          <w:rFonts w:ascii="Sylfaen" w:hAnsi="Sylfaen"/>
          <w:b/>
          <w:sz w:val="22"/>
          <w:szCs w:val="22"/>
          <w:lang w:val="hy-AM"/>
        </w:rPr>
        <w:t>ական գործառույթներ</w:t>
      </w:r>
    </w:p>
    <w:p w:rsidR="00B217EA" w:rsidRDefault="00B217EA" w:rsidP="00B217EA">
      <w:pPr>
        <w:rPr>
          <w:rFonts w:ascii="Sylfaen" w:hAnsi="Sylfaen"/>
          <w:sz w:val="22"/>
          <w:szCs w:val="22"/>
          <w:lang w:val="de-DE"/>
        </w:rPr>
      </w:pPr>
    </w:p>
    <w:tbl>
      <w:tblPr>
        <w:tblpPr w:leftFromText="180" w:rightFromText="180" w:vertAnchor="text" w:tblpX="8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7"/>
        <w:gridCol w:w="3011"/>
      </w:tblGrid>
      <w:tr w:rsidR="00B217EA" w:rsidRPr="00615E58" w:rsidTr="00892343">
        <w:tc>
          <w:tcPr>
            <w:tcW w:w="2802"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jc w:val="center"/>
              <w:rPr>
                <w:rFonts w:ascii="Sylfaen" w:hAnsi="Sylfaen"/>
                <w:b/>
                <w:bCs/>
                <w:lang w:val="en-US"/>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B217EA" w:rsidRDefault="00B217EA" w:rsidP="00892343">
            <w:pPr>
              <w:rPr>
                <w:rFonts w:ascii="AcadNusx" w:hAnsi="AcadNusx"/>
                <w:lang w:val="en-US"/>
              </w:rPr>
            </w:pPr>
          </w:p>
        </w:tc>
        <w:tc>
          <w:tcPr>
            <w:tcW w:w="3367"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AcadNusx" w:hAnsi="AcadNusx"/>
                <w:b/>
                <w:bCs/>
                <w:lang w:val="hy-AM"/>
              </w:rPr>
            </w:pPr>
            <w:r>
              <w:rPr>
                <w:rFonts w:ascii="Sylfaen" w:hAnsi="Sylfaen"/>
                <w:b/>
                <w:sz w:val="22"/>
                <w:szCs w:val="22"/>
                <w:lang w:val="hy-AM"/>
              </w:rPr>
              <w:t xml:space="preserve">Լեզվաբանական իրականացման նմուշներ </w:t>
            </w:r>
            <w:r>
              <w:rPr>
                <w:rFonts w:ascii="Sylfaen" w:hAnsi="Sylfaen"/>
                <w:b/>
                <w:bCs/>
                <w:sz w:val="22"/>
                <w:szCs w:val="22"/>
                <w:lang w:val="en-US"/>
              </w:rPr>
              <w:t xml:space="preserve">III </w:t>
            </w:r>
            <w:r>
              <w:rPr>
                <w:rFonts w:ascii="Sylfaen" w:hAnsi="Sylfaen"/>
                <w:b/>
                <w:bCs/>
                <w:sz w:val="22"/>
                <w:szCs w:val="22"/>
                <w:lang w:val="hy-AM"/>
              </w:rPr>
              <w:t>և</w:t>
            </w:r>
            <w:r>
              <w:rPr>
                <w:rFonts w:ascii="Sylfaen" w:hAnsi="Sylfaen"/>
                <w:b/>
                <w:bCs/>
                <w:sz w:val="22"/>
                <w:szCs w:val="22"/>
                <w:lang w:val="en-US"/>
              </w:rPr>
              <w:t xml:space="preserve"> IV </w:t>
            </w:r>
            <w:r>
              <w:rPr>
                <w:rFonts w:ascii="Sylfaen" w:hAnsi="Sylfaen"/>
                <w:b/>
                <w:bCs/>
                <w:sz w:val="22"/>
                <w:szCs w:val="22"/>
                <w:lang w:val="hy-AM"/>
              </w:rPr>
              <w:t>մակարդակների համար</w:t>
            </w:r>
          </w:p>
        </w:tc>
        <w:tc>
          <w:tcPr>
            <w:tcW w:w="3011"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jc w:val="center"/>
              <w:rPr>
                <w:rFonts w:ascii="Sylfaen" w:hAnsi="Sylfaen"/>
                <w:b/>
                <w:bCs/>
                <w:lang w:val="hy-AM"/>
              </w:rPr>
            </w:pPr>
            <w:r>
              <w:rPr>
                <w:rFonts w:ascii="Sylfaen" w:hAnsi="Sylfaen"/>
                <w:b/>
                <w:sz w:val="22"/>
                <w:szCs w:val="22"/>
                <w:lang w:val="hy-AM"/>
              </w:rPr>
              <w:t>Լեզվաբանական իրականացման նմուշներ</w:t>
            </w:r>
          </w:p>
          <w:p w:rsidR="00B217EA" w:rsidRDefault="00B217EA" w:rsidP="00892343">
            <w:pPr>
              <w:jc w:val="center"/>
              <w:rPr>
                <w:rFonts w:ascii="AcadNusx" w:hAnsi="AcadNusx"/>
                <w:b/>
                <w:bCs/>
                <w:lang w:val="hy-AM"/>
              </w:rPr>
            </w:pPr>
            <w:r>
              <w:rPr>
                <w:rFonts w:ascii="Sylfaen" w:hAnsi="Sylfaen"/>
                <w:b/>
                <w:bCs/>
                <w:sz w:val="22"/>
                <w:szCs w:val="22"/>
                <w:lang w:val="hy-AM"/>
              </w:rPr>
              <w:t>V և VI մակարդակների համար</w:t>
            </w:r>
          </w:p>
        </w:tc>
      </w:tr>
      <w:tr w:rsidR="00B217EA" w:rsidTr="00892343">
        <w:tc>
          <w:tcPr>
            <w:tcW w:w="2802"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rPr>
                <w:rFonts w:ascii="AcadNusx" w:hAnsi="AcadNusx"/>
                <w:b/>
                <w:bCs/>
                <w:lang w:val="en-US"/>
              </w:rPr>
            </w:pPr>
            <w:r>
              <w:rPr>
                <w:rFonts w:ascii="Sylfaen" w:hAnsi="Sylfaen"/>
                <w:b/>
                <w:bCs/>
                <w:sz w:val="22"/>
                <w:szCs w:val="22"/>
                <w:lang w:val="hy-AM"/>
              </w:rPr>
              <w:t>Սոցիալական հարաբերություններ</w:t>
            </w:r>
          </w:p>
        </w:tc>
        <w:tc>
          <w:tcPr>
            <w:tcW w:w="3367"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en-US"/>
              </w:rPr>
            </w:pPr>
          </w:p>
        </w:tc>
        <w:tc>
          <w:tcPr>
            <w:tcW w:w="3011"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en-US"/>
              </w:rPr>
            </w:pPr>
          </w:p>
        </w:tc>
      </w:tr>
      <w:tr w:rsidR="00B217EA"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p>
          <w:p w:rsidR="00B217EA" w:rsidRDefault="00B217EA" w:rsidP="00892343">
            <w:pPr>
              <w:rPr>
                <w:rFonts w:ascii="Sylfaen" w:hAnsi="Sylfaen"/>
                <w:bCs/>
                <w:lang w:val="ka-GE"/>
              </w:rPr>
            </w:pPr>
            <w:r>
              <w:rPr>
                <w:rFonts w:ascii="Sylfaen" w:hAnsi="Sylfaen"/>
                <w:iCs/>
                <w:sz w:val="22"/>
                <w:szCs w:val="22"/>
                <w:lang w:val="hy-AM"/>
              </w:rPr>
              <w:t>Ողջունել</w:t>
            </w:r>
            <w:r>
              <w:rPr>
                <w:rFonts w:ascii="Sylfaen" w:hAnsi="Sylfaen"/>
                <w:bCs/>
                <w:sz w:val="22"/>
                <w:szCs w:val="22"/>
                <w:lang w:val="en-US"/>
              </w:rPr>
              <w:t xml:space="preserve">/ </w:t>
            </w:r>
            <w:r>
              <w:rPr>
                <w:rFonts w:ascii="Sylfaen" w:hAnsi="Sylfaen"/>
                <w:iCs/>
                <w:sz w:val="22"/>
                <w:szCs w:val="22"/>
                <w:lang w:val="hy-AM"/>
              </w:rPr>
              <w:t>հրաժեշտ տալ</w:t>
            </w:r>
            <w:r>
              <w:rPr>
                <w:rFonts w:ascii="Sylfaen" w:hAnsi="Sylfaen"/>
                <w:bCs/>
                <w:sz w:val="22"/>
                <w:szCs w:val="22"/>
                <w:lang w:val="fr-FR"/>
              </w:rPr>
              <w:t xml:space="preserve"> </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Salut! A bientôt! A demain! À ce soir! À  tout à l'heure! À  plus tard!</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ka-GE"/>
              </w:rPr>
            </w:pPr>
            <w:r>
              <w:rPr>
                <w:rFonts w:ascii="Sylfaen" w:hAnsi="Sylfaen"/>
                <w:iCs/>
                <w:sz w:val="22"/>
                <w:szCs w:val="22"/>
                <w:lang w:val="hy-AM"/>
              </w:rPr>
              <w:t>Ներկայացնել/ծանոթացնել անձին</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sz w:val="22"/>
                <w:szCs w:val="22"/>
                <w:lang w:val="fr-FR"/>
              </w:rPr>
              <w:t>Je vous présente ...</w:t>
            </w:r>
            <w:r>
              <w:rPr>
                <w:rFonts w:ascii="Sylfaen" w:hAnsi="Sylfaen"/>
                <w:sz w:val="22"/>
                <w:szCs w:val="22"/>
                <w:lang w:val="fr-FR"/>
              </w:rPr>
              <w:t xml:space="preserve"> </w:t>
            </w:r>
            <w:r>
              <w:rPr>
                <w:sz w:val="22"/>
                <w:szCs w:val="22"/>
                <w:lang w:val="fr-FR"/>
              </w:rPr>
              <w:t>Enchanté!</w:t>
            </w:r>
          </w:p>
          <w:p w:rsidR="00B217EA" w:rsidRDefault="00B217EA" w:rsidP="00892343">
            <w:pPr>
              <w:rPr>
                <w:rFonts w:ascii="Sylfaen" w:hAnsi="Sylfaen"/>
                <w:lang w:val="ka-GE"/>
              </w:rPr>
            </w:pPr>
            <w:r>
              <w:rPr>
                <w:sz w:val="22"/>
                <w:szCs w:val="22"/>
                <w:lang w:val="fr-FR"/>
              </w:rPr>
              <w:t>C’est l’ami de… Vous êtes bien monsieur Dupont ?</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en-US"/>
              </w:rPr>
            </w:pPr>
            <w:r>
              <w:rPr>
                <w:rFonts w:ascii="Sylfaen" w:hAnsi="Sylfaen"/>
                <w:iCs/>
                <w:sz w:val="22"/>
                <w:szCs w:val="22"/>
                <w:lang w:val="hy-AM"/>
              </w:rPr>
              <w:t>Բարեկիրթ դիմելաձև</w:t>
            </w:r>
          </w:p>
          <w:p w:rsidR="00B217EA" w:rsidRDefault="00B217EA" w:rsidP="00892343">
            <w:pPr>
              <w:rPr>
                <w:rFonts w:ascii="Sylfaen" w:hAnsi="Sylfaen"/>
                <w:bCs/>
                <w:lang w:val="en-US"/>
              </w:rPr>
            </w:pPr>
          </w:p>
          <w:p w:rsidR="00B217EA" w:rsidRDefault="00B217EA" w:rsidP="00892343">
            <w:pPr>
              <w:rPr>
                <w:rFonts w:ascii="AcadNusx" w:hAnsi="AcadNusx"/>
                <w:bCs/>
                <w:lang w:val="en-US"/>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voudrais . . .! Excusez-moi, monsieur, pourriez-vous me dire ... J’aimerais…</w:t>
            </w:r>
            <w:r>
              <w:rPr>
                <w:b/>
                <w:sz w:val="22"/>
                <w:szCs w:val="22"/>
                <w:lang w:val="fr-FR"/>
              </w:rPr>
              <w:t xml:space="preserve"> </w:t>
            </w:r>
            <w:r>
              <w:rPr>
                <w:sz w:val="22"/>
                <w:szCs w:val="22"/>
                <w:lang w:val="fr-FR"/>
              </w:rPr>
              <w:t>Est-ce que je pourrais te demander un service?</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p>
        </w:tc>
      </w:tr>
      <w:tr w:rsidR="00B217EA" w:rsidTr="00892343">
        <w:trPr>
          <w:trHeight w:val="709"/>
        </w:trPr>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ka-GE"/>
              </w:rPr>
            </w:pPr>
            <w:r>
              <w:rPr>
                <w:rFonts w:ascii="Sylfaen" w:hAnsi="Sylfaen"/>
                <w:iCs/>
                <w:sz w:val="22"/>
                <w:szCs w:val="22"/>
                <w:lang w:val="hy-AM"/>
              </w:rPr>
              <w:t>Ներողություն խնդրել</w:t>
            </w:r>
          </w:p>
          <w:p w:rsidR="00B217EA" w:rsidRDefault="00B217EA" w:rsidP="00892343">
            <w:pPr>
              <w:rPr>
                <w:rFonts w:ascii="AcadNusx" w:hAnsi="AcadNusx"/>
                <w:bCs/>
                <w:lang w:val="fr-FR"/>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suis désolé!</w:t>
            </w:r>
            <w:r>
              <w:rPr>
                <w:rFonts w:ascii="Sylfaen" w:hAnsi="Sylfaen"/>
                <w:sz w:val="22"/>
                <w:szCs w:val="22"/>
                <w:lang w:val="ka-GE"/>
              </w:rPr>
              <w:t xml:space="preserve"> </w:t>
            </w:r>
            <w:r>
              <w:rPr>
                <w:sz w:val="22"/>
                <w:szCs w:val="22"/>
                <w:lang w:val="fr-FR"/>
              </w:rPr>
              <w:t>Pardonnez-moi! Je vous demande pardon!</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 Veuillez m'excuser!</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r>
              <w:rPr>
                <w:rFonts w:ascii="Sylfaen" w:hAnsi="Sylfaen"/>
                <w:iCs/>
                <w:sz w:val="22"/>
                <w:szCs w:val="22"/>
                <w:lang w:val="hy-AM"/>
              </w:rPr>
              <w:t>Շնորհակալություն հայտնել</w:t>
            </w:r>
            <w:r>
              <w:rPr>
                <w:rFonts w:ascii="Sylfaen" w:hAnsi="Sylfaen"/>
                <w:bCs/>
                <w:sz w:val="22"/>
                <w:szCs w:val="22"/>
                <w:lang w:val="fr-FR"/>
              </w:rPr>
              <w:t xml:space="preserve"> </w:t>
            </w:r>
          </w:p>
          <w:p w:rsidR="00B217EA" w:rsidRDefault="00B217EA" w:rsidP="00892343">
            <w:pPr>
              <w:rPr>
                <w:rFonts w:ascii="Sylfaen" w:hAnsi="Sylfaen"/>
                <w:bCs/>
                <w:lang w:val="fr-FR"/>
              </w:rPr>
            </w:pPr>
          </w:p>
          <w:p w:rsidR="00B217EA" w:rsidRDefault="00B217EA" w:rsidP="00892343">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Pas de quoi! Je vous en prie! Merci à vous!</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J'en suis reconnaissant!</w:t>
            </w:r>
          </w:p>
          <w:p w:rsidR="00B217EA" w:rsidRDefault="00B217EA" w:rsidP="00892343">
            <w:pPr>
              <w:rPr>
                <w:rFonts w:ascii="AcadNusx" w:hAnsi="AcadNusx"/>
                <w:color w:val="FF6600"/>
                <w:lang w:val="fr-FR"/>
              </w:rPr>
            </w:pPr>
            <w:r>
              <w:rPr>
                <w:sz w:val="22"/>
                <w:szCs w:val="22"/>
                <w:lang w:val="fr-FR"/>
              </w:rPr>
              <w:t xml:space="preserve">Je vous remercie sincèrement! </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r>
              <w:rPr>
                <w:rFonts w:ascii="Sylfaen" w:hAnsi="Sylfaen"/>
                <w:bCs/>
                <w:sz w:val="22"/>
                <w:szCs w:val="22"/>
                <w:lang w:val="hy-AM"/>
              </w:rPr>
              <w:t>Շնորհավորանք</w:t>
            </w:r>
            <w:r>
              <w:rPr>
                <w:rFonts w:ascii="Sylfaen" w:hAnsi="Sylfaen"/>
                <w:bCs/>
                <w:sz w:val="22"/>
                <w:szCs w:val="22"/>
                <w:lang w:val="fr-FR"/>
              </w:rPr>
              <w:t xml:space="preserve">, </w:t>
            </w:r>
            <w:r>
              <w:rPr>
                <w:rFonts w:ascii="Sylfaen" w:hAnsi="Sylfaen"/>
                <w:bCs/>
                <w:sz w:val="22"/>
                <w:szCs w:val="22"/>
                <w:lang w:val="hy-AM"/>
              </w:rPr>
              <w:t>բարեմաղթանքների արտահայտում</w:t>
            </w:r>
            <w:r>
              <w:rPr>
                <w:rFonts w:ascii="Sylfaen" w:hAnsi="Sylfaen"/>
                <w:bCs/>
                <w:sz w:val="22"/>
                <w:szCs w:val="22"/>
                <w:lang w:val="fr-FR"/>
              </w:rPr>
              <w:t xml:space="preserve"> </w:t>
            </w:r>
          </w:p>
          <w:p w:rsidR="00B217EA" w:rsidRDefault="00B217EA" w:rsidP="00892343">
            <w:pPr>
              <w:rPr>
                <w:rFonts w:ascii="Sylfaen" w:hAnsi="Sylfaen"/>
                <w:bCs/>
                <w:lang w:val="fr-FR"/>
              </w:rPr>
            </w:pPr>
          </w:p>
          <w:p w:rsidR="00B217EA" w:rsidRDefault="00B217EA" w:rsidP="00892343">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Je te souhaite une bonne fête! Bon après-midi! -  À vous de même. Mes meilleurs vœux!  Je te félicite  ... </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Mes compliments… Mes félicitations pour...</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r>
              <w:rPr>
                <w:rFonts w:ascii="Sylfaen" w:hAnsi="Sylfaen"/>
                <w:iCs/>
                <w:sz w:val="22"/>
                <w:szCs w:val="22"/>
                <w:lang w:val="hy-AM"/>
              </w:rPr>
              <w:t>Խրախուսել/գովել</w:t>
            </w:r>
          </w:p>
          <w:p w:rsidR="00B217EA" w:rsidRDefault="00B217EA" w:rsidP="00892343">
            <w:pPr>
              <w:rPr>
                <w:rFonts w:ascii="Sylfaen" w:hAnsi="Sylfaen"/>
                <w:bCs/>
                <w:lang w:val="fr-FR"/>
              </w:rPr>
            </w:pPr>
          </w:p>
          <w:p w:rsidR="00B217EA" w:rsidRDefault="00B217EA" w:rsidP="00892343">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Continue comme ça! Chapeau! Bon courage!</w:t>
            </w:r>
            <w:r>
              <w:rPr>
                <w:b/>
                <w:sz w:val="22"/>
                <w:szCs w:val="22"/>
                <w:lang w:val="fr-FR"/>
              </w:rPr>
              <w:t xml:space="preserve"> </w:t>
            </w:r>
            <w:r>
              <w:rPr>
                <w:sz w:val="22"/>
                <w:szCs w:val="22"/>
                <w:lang w:val="fr-FR"/>
              </w:rPr>
              <w:t>Je suis fier de toi!</w:t>
            </w:r>
            <w:r>
              <w:rPr>
                <w:rFonts w:ascii="Geo AcadNusx" w:hAnsi="Geo AcadNusx"/>
                <w:sz w:val="22"/>
                <w:szCs w:val="22"/>
                <w:lang w:val="fr-FR"/>
              </w:rPr>
              <w:t xml:space="preserve"> </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hy-AM"/>
              </w:rPr>
            </w:pPr>
            <w:r>
              <w:rPr>
                <w:rFonts w:ascii="Sylfaen" w:hAnsi="Sylfaen"/>
                <w:bCs/>
                <w:sz w:val="22"/>
                <w:szCs w:val="22"/>
                <w:lang w:val="hy-AM"/>
              </w:rPr>
              <w:t>Խորհուրդ</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te conseille de lire ce poème. Je vous recommande de goûter ce plat.</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Tu pourrais essayer un autre pantalon. Si tu veux un conseil, tu devrais prendre des vacances.</w:t>
            </w:r>
          </w:p>
          <w:p w:rsidR="00B217EA" w:rsidRDefault="00B217EA" w:rsidP="00892343">
            <w:pPr>
              <w:rPr>
                <w:lang w:val="fr-FR"/>
              </w:rPr>
            </w:pPr>
          </w:p>
        </w:tc>
      </w:tr>
      <w:tr w:rsidR="00B217EA"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hy-AM"/>
              </w:rPr>
            </w:pPr>
            <w:r>
              <w:rPr>
                <w:rFonts w:ascii="Sylfaen" w:hAnsi="Sylfaen"/>
                <w:bCs/>
                <w:sz w:val="22"/>
                <w:szCs w:val="22"/>
                <w:lang w:val="hy-AM"/>
              </w:rPr>
              <w:t>Առաջարկել, հրավիրել, համաձայնվել, հրաժարվել</w:t>
            </w:r>
            <w:r>
              <w:rPr>
                <w:rFonts w:ascii="Sylfaen" w:hAnsi="Sylfaen"/>
                <w:bCs/>
                <w:sz w:val="22"/>
                <w:szCs w:val="22"/>
                <w:lang w:val="ka-GE"/>
              </w:rPr>
              <w:t>,</w:t>
            </w:r>
          </w:p>
          <w:p w:rsidR="00B217EA" w:rsidRDefault="00B217EA" w:rsidP="00892343">
            <w:pPr>
              <w:rPr>
                <w:rFonts w:ascii="Sylfaen" w:hAnsi="Sylfaen"/>
                <w:bCs/>
                <w:lang w:val="ka-GE"/>
              </w:rPr>
            </w:pPr>
          </w:p>
          <w:p w:rsidR="00B217EA" w:rsidRDefault="00B217EA" w:rsidP="00892343">
            <w:pPr>
              <w:rPr>
                <w:rFonts w:ascii="Sylfaen" w:hAnsi="Sylfaen"/>
                <w:bCs/>
                <w:lang w:val="ka-GE"/>
              </w:rPr>
            </w:pPr>
          </w:p>
          <w:p w:rsidR="00B217EA" w:rsidRDefault="00B217EA" w:rsidP="00892343">
            <w:pPr>
              <w:rPr>
                <w:rFonts w:ascii="AcadNusx" w:hAnsi="AcadNusx"/>
                <w:lang w:val="ka-GE"/>
              </w:rPr>
            </w:pPr>
          </w:p>
        </w:tc>
        <w:tc>
          <w:tcPr>
            <w:tcW w:w="3367"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Je te propose de... Vous pouvez venir?  J'aimerais bien mais… Si tu es libre...  Pourquoi pas? Avec joie! </w:t>
            </w:r>
          </w:p>
          <w:p w:rsidR="00B217EA" w:rsidRDefault="00B217EA" w:rsidP="00892343">
            <w:pPr>
              <w:rPr>
                <w:lang w:val="fr-FR"/>
              </w:rPr>
            </w:pPr>
            <w:r>
              <w:rPr>
                <w:sz w:val="22"/>
                <w:szCs w:val="22"/>
                <w:lang w:val="fr-FR"/>
              </w:rPr>
              <w:t xml:space="preserve">D'accord! Chic! Super! </w:t>
            </w:r>
          </w:p>
          <w:p w:rsidR="00B217EA" w:rsidRDefault="00B217EA" w:rsidP="00892343">
            <w:pPr>
              <w:rPr>
                <w:lang w:val="fr-FR"/>
              </w:rPr>
            </w:pPr>
            <w:r>
              <w:rPr>
                <w:sz w:val="22"/>
                <w:szCs w:val="22"/>
                <w:lang w:val="fr-FR"/>
              </w:rPr>
              <w:t xml:space="preserve">Oui, merci (c'est gentil) </w:t>
            </w:r>
          </w:p>
          <w:p w:rsidR="00B217EA" w:rsidRDefault="00B217EA" w:rsidP="00892343">
            <w:pPr>
              <w:rPr>
                <w:lang w:val="fr-FR"/>
              </w:rPr>
            </w:pPr>
            <w:r>
              <w:rPr>
                <w:sz w:val="22"/>
                <w:szCs w:val="22"/>
                <w:lang w:val="fr-FR"/>
              </w:rPr>
              <w:t>C'est une bonne idée.</w:t>
            </w:r>
          </w:p>
          <w:p w:rsidR="00B217EA" w:rsidRDefault="00B217EA" w:rsidP="00892343">
            <w:pPr>
              <w:rPr>
                <w:lang w:val="fr-FR"/>
              </w:rPr>
            </w:pPr>
            <w:r>
              <w:rPr>
                <w:sz w:val="22"/>
                <w:szCs w:val="22"/>
                <w:lang w:val="fr-FR"/>
              </w:rPr>
              <w:t>Volontiers! Chouette! Je ne peux pas! Je n'ai pas le temps!</w:t>
            </w:r>
          </w:p>
          <w:p w:rsidR="00B217EA" w:rsidRDefault="00B217EA" w:rsidP="00892343">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Si on allait …Une autre fois! </w:t>
            </w:r>
          </w:p>
          <w:p w:rsidR="00B217EA" w:rsidRDefault="00B217EA" w:rsidP="00892343">
            <w:pPr>
              <w:rPr>
                <w:lang w:val="fr-FR"/>
              </w:rPr>
            </w:pPr>
            <w:r>
              <w:rPr>
                <w:sz w:val="22"/>
                <w:szCs w:val="22"/>
                <w:lang w:val="fr-FR"/>
              </w:rPr>
              <w:t xml:space="preserve">C'est avec plaisir que je t'invite/te propose de... J'accepte avec joie ton invitation/ta proposition! Ça me ferait plaisir. </w:t>
            </w:r>
            <w:r>
              <w:rPr>
                <w:sz w:val="22"/>
                <w:szCs w:val="22"/>
                <w:lang w:val="en-US"/>
              </w:rPr>
              <w:t>C'est vraiment trop gentil mais...</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hy-AM"/>
              </w:rPr>
            </w:pPr>
            <w:r>
              <w:rPr>
                <w:rFonts w:ascii="Sylfaen" w:hAnsi="Sylfaen"/>
                <w:bCs/>
                <w:sz w:val="22"/>
                <w:szCs w:val="22"/>
                <w:lang w:val="hy-AM"/>
              </w:rPr>
              <w:t>Հանդիպում նշանակել</w:t>
            </w:r>
            <w:r>
              <w:rPr>
                <w:rFonts w:ascii="Sylfaen" w:hAnsi="Sylfaen"/>
                <w:bCs/>
                <w:sz w:val="22"/>
                <w:szCs w:val="22"/>
              </w:rPr>
              <w:t>,</w:t>
            </w:r>
            <w:r>
              <w:rPr>
                <w:rFonts w:ascii="Sylfaen" w:hAnsi="Sylfaen"/>
                <w:bCs/>
                <w:sz w:val="22"/>
                <w:szCs w:val="22"/>
                <w:lang w:val="hy-AM"/>
              </w:rPr>
              <w:t xml:space="preserve"> համաձայնեցնել (համաձայնել), հրաժարվել</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On peut se voir quand? </w:t>
            </w:r>
          </w:p>
          <w:p w:rsidR="00B217EA" w:rsidRDefault="00B217EA" w:rsidP="00892343">
            <w:pPr>
              <w:rPr>
                <w:lang w:val="fr-FR"/>
              </w:rPr>
            </w:pPr>
            <w:r>
              <w:rPr>
                <w:sz w:val="22"/>
                <w:szCs w:val="22"/>
                <w:lang w:val="fr-FR"/>
              </w:rPr>
              <w:t xml:space="preserve">On se voit à 4 heures? </w:t>
            </w:r>
          </w:p>
          <w:p w:rsidR="00B217EA" w:rsidRDefault="00B217EA" w:rsidP="00892343">
            <w:pPr>
              <w:rPr>
                <w:lang w:val="fr-FR"/>
              </w:rPr>
            </w:pPr>
            <w:r>
              <w:rPr>
                <w:sz w:val="22"/>
                <w:szCs w:val="22"/>
                <w:lang w:val="fr-FR"/>
              </w:rPr>
              <w:t xml:space="preserve">D’accord! C'est parfait! </w:t>
            </w:r>
          </w:p>
          <w:p w:rsidR="00B217EA" w:rsidRDefault="00B217EA" w:rsidP="00892343">
            <w:pPr>
              <w:rPr>
                <w:lang w:val="fr-FR"/>
              </w:rPr>
            </w:pPr>
            <w:r>
              <w:rPr>
                <w:sz w:val="22"/>
                <w:szCs w:val="22"/>
                <w:lang w:val="fr-FR"/>
              </w:rPr>
              <w:t>Je ne peux pas. Je suis occupé</w:t>
            </w:r>
            <w:r>
              <w:rPr>
                <w:rFonts w:ascii="Sylfaen" w:hAnsi="Sylfaen"/>
                <w:sz w:val="22"/>
                <w:szCs w:val="22"/>
                <w:lang w:val="ka-GE"/>
              </w:rPr>
              <w:t>.</w:t>
            </w:r>
            <w:r>
              <w:rPr>
                <w:sz w:val="22"/>
                <w:szCs w:val="22"/>
                <w:lang w:val="fr-FR"/>
              </w:rPr>
              <w:t xml:space="preserve"> </w:t>
            </w:r>
          </w:p>
          <w:p w:rsidR="00B217EA" w:rsidRDefault="00B217EA" w:rsidP="00892343">
            <w:pPr>
              <w:rPr>
                <w:lang w:val="fr-FR"/>
              </w:rPr>
            </w:pPr>
            <w:r>
              <w:rPr>
                <w:sz w:val="22"/>
                <w:szCs w:val="22"/>
                <w:lang w:val="fr-FR"/>
              </w:rPr>
              <w:t xml:space="preserve">J'aimerais vous rencontrer.   </w:t>
            </w:r>
          </w:p>
          <w:p w:rsidR="00B217EA" w:rsidRDefault="00B217EA" w:rsidP="00892343">
            <w:pPr>
              <w:rPr>
                <w:lang w:val="fr-FR"/>
              </w:rPr>
            </w:pPr>
            <w:r>
              <w:rPr>
                <w:sz w:val="22"/>
                <w:szCs w:val="22"/>
                <w:lang w:val="fr-FR"/>
              </w:rPr>
              <w:t xml:space="preserve">Je voudrais un rendez-vous avec... Lundi à 4 heures, ça vous convient? Ça me convient! Ça me va parfaitement! </w:t>
            </w:r>
          </w:p>
          <w:p w:rsidR="00B217EA" w:rsidRDefault="00B217EA" w:rsidP="00892343">
            <w:pPr>
              <w:rPr>
                <w:lang w:val="fr-FR"/>
              </w:rPr>
            </w:pPr>
            <w:r>
              <w:rPr>
                <w:sz w:val="22"/>
                <w:szCs w:val="22"/>
                <w:lang w:val="fr-FR"/>
              </w:rPr>
              <w:t xml:space="preserve">Ce n'est pas possible! </w:t>
            </w:r>
          </w:p>
          <w:p w:rsidR="00B217EA" w:rsidRDefault="00B217EA" w:rsidP="00892343">
            <w:pPr>
              <w:rPr>
                <w:lang w:val="fr-FR"/>
              </w:rPr>
            </w:pPr>
            <w:r>
              <w:rPr>
                <w:sz w:val="22"/>
                <w:szCs w:val="22"/>
                <w:lang w:val="fr-FR"/>
              </w:rPr>
              <w:t>Désolé, mais j'ai déjà un rendez-vous.</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Si tu es d'accord, je te propose de... Est-ce qu'il est possible de prendre un rendez-vous avec...</w:t>
            </w:r>
          </w:p>
          <w:p w:rsidR="00B217EA" w:rsidRDefault="00B217EA" w:rsidP="00892343">
            <w:pPr>
              <w:rPr>
                <w:lang w:val="fr-FR"/>
              </w:rPr>
            </w:pP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hy-AM"/>
              </w:rPr>
            </w:pPr>
            <w:r>
              <w:rPr>
                <w:rFonts w:ascii="Sylfaen" w:hAnsi="Sylfaen"/>
                <w:bCs/>
                <w:sz w:val="22"/>
                <w:szCs w:val="22"/>
                <w:lang w:val="hy-AM"/>
              </w:rPr>
              <w:t>Արգելք</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N'ouvrez pas cette porte! Il ne faut pas parler pendant les cours. Ne pas courir dans les corridors.</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Il est strictement interdit/défendu de marcher sur les pelouses. Je vous interdis de fumer ici. Vous ne devez/pouvez pas l'abandonner comme ça!</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ka-GE"/>
              </w:rPr>
            </w:pPr>
            <w:r>
              <w:rPr>
                <w:rFonts w:ascii="Sylfaen" w:hAnsi="Sylfaen"/>
                <w:iCs/>
                <w:sz w:val="22"/>
                <w:szCs w:val="22"/>
                <w:lang w:val="hy-AM"/>
              </w:rPr>
              <w:t>Ինտերակցիա սեղանի շուրջ</w:t>
            </w:r>
          </w:p>
          <w:p w:rsidR="00B217EA" w:rsidRDefault="00B217EA" w:rsidP="00892343">
            <w:pPr>
              <w:rPr>
                <w:rFonts w:ascii="Sylfaen" w:hAnsi="Sylfaen"/>
                <w:lang w:val="ka-GE"/>
              </w:rPr>
            </w:pPr>
          </w:p>
          <w:p w:rsidR="00B217EA" w:rsidRDefault="00B217EA" w:rsidP="00892343">
            <w:pPr>
              <w:rPr>
                <w:rFonts w:ascii="Sylfaen" w:hAnsi="Sylfaen"/>
                <w:lang w:val="ka-GE"/>
              </w:rPr>
            </w:pPr>
          </w:p>
          <w:p w:rsidR="00B217EA" w:rsidRDefault="00B217EA" w:rsidP="00892343">
            <w:pPr>
              <w:rPr>
                <w:rFonts w:ascii="Sylfaen" w:hAnsi="Sylfaen"/>
                <w:lang w:val="ka-GE"/>
              </w:rPr>
            </w:pPr>
          </w:p>
          <w:p w:rsidR="00B217EA" w:rsidRDefault="00B217EA" w:rsidP="00892343">
            <w:pPr>
              <w:rPr>
                <w:rFonts w:ascii="AcadNusx" w:hAnsi="AcadNusx"/>
                <w:lang w:val="ka-GE"/>
              </w:rPr>
            </w:pPr>
          </w:p>
        </w:tc>
        <w:tc>
          <w:tcPr>
            <w:tcW w:w="3367"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Est-ce que vous voulez… Prenez encore un peu de . . . Goûtez ce . . ., c'est excellent! Sers-toi! Je peux goûter?</w:t>
            </w:r>
          </w:p>
          <w:p w:rsidR="00B217EA" w:rsidRDefault="00B217EA" w:rsidP="00892343">
            <w:pPr>
              <w:rPr>
                <w:lang w:val="fr-FR"/>
              </w:rPr>
            </w:pPr>
            <w:r>
              <w:rPr>
                <w:sz w:val="22"/>
                <w:szCs w:val="22"/>
                <w:lang w:val="fr-FR"/>
              </w:rPr>
              <w:t xml:space="preserve">Non, merci, c'est assez!  </w:t>
            </w:r>
          </w:p>
          <w:p w:rsidR="00B217EA" w:rsidRDefault="00B217EA" w:rsidP="00892343">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Est-ce que je peux en reprendre</w:t>
            </w:r>
            <w:r>
              <w:rPr>
                <w:rFonts w:ascii="Sylfaen" w:hAnsi="Sylfaen"/>
                <w:sz w:val="22"/>
                <w:szCs w:val="22"/>
                <w:lang w:val="ka-GE"/>
              </w:rPr>
              <w:t>?</w:t>
            </w:r>
            <w:r>
              <w:rPr>
                <w:sz w:val="22"/>
                <w:szCs w:val="22"/>
                <w:lang w:val="fr-FR"/>
              </w:rPr>
              <w:t xml:space="preserve"> </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r>
              <w:rPr>
                <w:rFonts w:ascii="Sylfaen" w:hAnsi="Sylfaen"/>
                <w:iCs/>
                <w:sz w:val="22"/>
                <w:szCs w:val="22"/>
                <w:lang w:val="hy-AM"/>
              </w:rPr>
              <w:t>Ինտերակցիա առևտր</w:t>
            </w:r>
            <w:r>
              <w:rPr>
                <w:rFonts w:ascii="Sylfaen" w:hAnsi="Sylfaen"/>
                <w:iCs/>
                <w:sz w:val="22"/>
                <w:szCs w:val="22"/>
                <w:lang w:val="en-US"/>
              </w:rPr>
              <w:t>ի</w:t>
            </w:r>
            <w:r>
              <w:rPr>
                <w:rFonts w:ascii="Sylfaen" w:hAnsi="Sylfaen"/>
                <w:iCs/>
                <w:sz w:val="22"/>
                <w:szCs w:val="22"/>
                <w:lang w:val="hy-AM"/>
              </w:rPr>
              <w:t xml:space="preserve"> օբյեկտում</w:t>
            </w:r>
          </w:p>
          <w:p w:rsidR="00B217EA" w:rsidRDefault="00B217EA" w:rsidP="00892343">
            <w:pPr>
              <w:rPr>
                <w:rFonts w:ascii="Sylfaen" w:hAnsi="Sylfaen"/>
                <w:bCs/>
                <w:lang w:val="fr-FR"/>
              </w:rPr>
            </w:pPr>
          </w:p>
          <w:p w:rsidR="00B217EA" w:rsidRDefault="00B217EA" w:rsidP="00892343">
            <w:pPr>
              <w:rPr>
                <w:rFonts w:ascii="Sylfaen" w:hAnsi="Sylfaen"/>
                <w:bCs/>
                <w:lang w:val="fr-FR"/>
              </w:rPr>
            </w:pPr>
          </w:p>
          <w:p w:rsidR="00B217EA" w:rsidRDefault="00B217EA" w:rsidP="00892343">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Quel est le prix de...? C’est cher! Ce n’est pas cher! Vous n'avez pas moins cher? Le pull, c’est combien? Est-ce que je peux essayer? </w:t>
            </w:r>
          </w:p>
          <w:p w:rsidR="00B217EA" w:rsidRDefault="00B217EA" w:rsidP="00892343">
            <w:pPr>
              <w:rPr>
                <w:lang w:val="fr-FR"/>
              </w:rPr>
            </w:pPr>
            <w:r>
              <w:rPr>
                <w:sz w:val="22"/>
                <w:szCs w:val="22"/>
                <w:lang w:val="fr-FR"/>
              </w:rPr>
              <w:t>Vous payez comment? Par chèque? Non, par la carte bancaire.</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Combien je vous dois?</w:t>
            </w:r>
          </w:p>
          <w:p w:rsidR="00B217EA" w:rsidRDefault="00B217EA" w:rsidP="00892343">
            <w:pPr>
              <w:rPr>
                <w:lang w:val="fr-FR"/>
              </w:rPr>
            </w:pPr>
            <w:r>
              <w:rPr>
                <w:sz w:val="22"/>
                <w:szCs w:val="22"/>
                <w:lang w:val="fr-FR"/>
              </w:rPr>
              <w:t xml:space="preserve">Cette veste est soldée. </w:t>
            </w:r>
          </w:p>
          <w:p w:rsidR="00B217EA" w:rsidRDefault="00B217EA" w:rsidP="00892343">
            <w:pPr>
              <w:rPr>
                <w:lang w:val="fr-FR"/>
              </w:rPr>
            </w:pP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p w:rsidR="00B217EA" w:rsidRDefault="00B217EA" w:rsidP="00892343">
            <w:pPr>
              <w:rPr>
                <w:rFonts w:ascii="Sylfaen" w:hAnsi="Sylfaen"/>
                <w:bCs/>
                <w:lang w:val="en-US"/>
              </w:rPr>
            </w:pPr>
            <w:r>
              <w:rPr>
                <w:rFonts w:ascii="Sylfaen" w:hAnsi="Sylfaen"/>
                <w:bCs/>
                <w:sz w:val="22"/>
                <w:szCs w:val="22"/>
                <w:lang w:val="hy-AM"/>
              </w:rPr>
              <w:t>Ամրագրում</w:t>
            </w:r>
            <w:r>
              <w:rPr>
                <w:rFonts w:ascii="Sylfaen" w:hAnsi="Sylfaen"/>
                <w:bCs/>
                <w:sz w:val="22"/>
                <w:szCs w:val="22"/>
                <w:lang w:val="ka-GE"/>
              </w:rPr>
              <w:t>/</w:t>
            </w:r>
            <w:r>
              <w:rPr>
                <w:rFonts w:ascii="Sylfaen" w:hAnsi="Sylfaen"/>
                <w:bCs/>
                <w:sz w:val="22"/>
                <w:szCs w:val="22"/>
                <w:lang w:val="hy-AM"/>
              </w:rPr>
              <w:t xml:space="preserve">ամրագրման </w:t>
            </w:r>
            <w:r>
              <w:rPr>
                <w:rFonts w:ascii="Sylfaen" w:hAnsi="Sylfaen"/>
                <w:bCs/>
                <w:sz w:val="22"/>
                <w:szCs w:val="22"/>
                <w:lang w:val="en-US"/>
              </w:rPr>
              <w:t>լուծարում</w:t>
            </w:r>
          </w:p>
          <w:p w:rsidR="00B217EA" w:rsidRDefault="00B217EA" w:rsidP="00892343">
            <w:pPr>
              <w:rPr>
                <w:rFonts w:ascii="Sylfaen" w:hAnsi="Sylfaen"/>
                <w:lang w:val="ka-GE"/>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Je voudrais commander/ réserver une table pour 4 personnes/deux billets/places (un allez- retour) pour... –J</w:t>
            </w:r>
            <w:r>
              <w:rPr>
                <w:rFonts w:ascii="Sylfaen" w:hAnsi="Sylfaen"/>
                <w:sz w:val="22"/>
                <w:szCs w:val="22"/>
                <w:lang w:val="ka-GE"/>
              </w:rPr>
              <w:t>e</w:t>
            </w:r>
            <w:r>
              <w:rPr>
                <w:sz w:val="22"/>
                <w:szCs w:val="22"/>
                <w:lang w:val="fr-FR"/>
              </w:rPr>
              <w:t xml:space="preserve"> fais une réservation par téléphone.</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N'oubliez pas de confirmer et retirer vos billets une demi- heure avant le spectacle.</w:t>
            </w:r>
          </w:p>
          <w:p w:rsidR="00B217EA" w:rsidRDefault="00B217EA" w:rsidP="00892343">
            <w:pPr>
              <w:rPr>
                <w:lang w:val="fr-FR"/>
              </w:rPr>
            </w:pPr>
            <w:r>
              <w:rPr>
                <w:sz w:val="22"/>
                <w:szCs w:val="22"/>
                <w:lang w:val="fr-FR"/>
              </w:rPr>
              <w:t>Une place pour fumeur ou non-fumeur</w:t>
            </w:r>
            <w:r>
              <w:rPr>
                <w:rFonts w:ascii="Sylfaen" w:hAnsi="Sylfaen"/>
                <w:sz w:val="22"/>
                <w:szCs w:val="22"/>
                <w:lang w:val="fr-FR"/>
              </w:rPr>
              <w:t>?</w:t>
            </w:r>
            <w:r>
              <w:rPr>
                <w:sz w:val="22"/>
                <w:szCs w:val="22"/>
                <w:lang w:val="fr-FR"/>
              </w:rPr>
              <w:t xml:space="preserve"> Côté fenêtre ou côté couloir?.. -Dois-je payer des frais d'annulation? –Comment annuler ou modifier ma réservation? </w:t>
            </w:r>
          </w:p>
        </w:tc>
      </w:tr>
      <w:tr w:rsidR="00B217EA"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hy-AM"/>
              </w:rPr>
            </w:pPr>
            <w:r>
              <w:rPr>
                <w:rFonts w:ascii="Sylfaen" w:hAnsi="Sylfaen"/>
                <w:bCs/>
                <w:sz w:val="22"/>
                <w:szCs w:val="22"/>
                <w:lang w:val="hy-AM"/>
              </w:rPr>
              <w:t>Ինտերակցիա ճանապարհորդելիս</w:t>
            </w:r>
          </w:p>
          <w:p w:rsidR="00B217EA" w:rsidRDefault="00B217EA" w:rsidP="00892343">
            <w:pPr>
              <w:rPr>
                <w:rFonts w:ascii="Sylfaen" w:hAnsi="Sylfaen"/>
                <w:bCs/>
                <w:lang w:val="fr-FR"/>
              </w:rPr>
            </w:pPr>
          </w:p>
          <w:p w:rsidR="00B217EA" w:rsidRDefault="00B217EA" w:rsidP="00892343">
            <w:pPr>
              <w:rPr>
                <w:rFonts w:ascii="Sylfaen" w:hAnsi="Sylfaen"/>
                <w:lang w:val="fr-FR"/>
              </w:rPr>
            </w:pP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Vous descendez à la prochaine station. Je prends le métro. </w:t>
            </w:r>
          </w:p>
          <w:p w:rsidR="00B217EA" w:rsidRDefault="00B217EA" w:rsidP="00892343">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Pour aller à Port Doré, il y  a un changement (une  correspondance). N'oublier pas de composter votre billet. Je prends la direction Créteil, c'est direct! Mon train n'était pas direct, j'ai dû changer deux fois! Si on voyageai</w:t>
            </w:r>
            <w:r>
              <w:rPr>
                <w:rFonts w:ascii="Sylfaen" w:hAnsi="Sylfaen"/>
                <w:sz w:val="22"/>
                <w:szCs w:val="22"/>
                <w:lang w:val="ka-GE"/>
              </w:rPr>
              <w:t>t</w:t>
            </w:r>
            <w:r>
              <w:rPr>
                <w:sz w:val="22"/>
                <w:szCs w:val="22"/>
                <w:lang w:val="fr-FR"/>
              </w:rPr>
              <w:t xml:space="preserve"> en/à....</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hy-AM"/>
              </w:rPr>
            </w:pPr>
            <w:r>
              <w:rPr>
                <w:rFonts w:ascii="Sylfaen" w:hAnsi="Sylfaen"/>
                <w:bCs/>
                <w:sz w:val="22"/>
                <w:szCs w:val="22"/>
                <w:lang w:val="hy-AM"/>
              </w:rPr>
              <w:t>Նամակագրություն</w:t>
            </w:r>
            <w:r>
              <w:rPr>
                <w:rFonts w:ascii="Sylfaen" w:hAnsi="Sylfaen"/>
                <w:bCs/>
                <w:sz w:val="22"/>
                <w:szCs w:val="22"/>
                <w:lang w:val="fr-FR"/>
              </w:rPr>
              <w:t xml:space="preserve"> (</w:t>
            </w:r>
            <w:r>
              <w:rPr>
                <w:rFonts w:ascii="Sylfaen" w:hAnsi="Sylfaen"/>
                <w:bCs/>
                <w:sz w:val="22"/>
                <w:szCs w:val="22"/>
                <w:lang w:val="hy-AM"/>
              </w:rPr>
              <w:t>դիմելու, հրաժեշտ տալու կլիշեներ)</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Madame ... Monsieur ... Cher Daniel.... Ma chère....  </w:t>
            </w:r>
          </w:p>
          <w:p w:rsidR="00B217EA" w:rsidRDefault="00B217EA" w:rsidP="00892343">
            <w:pPr>
              <w:rPr>
                <w:lang w:val="fr-FR"/>
              </w:rPr>
            </w:pPr>
            <w:r>
              <w:rPr>
                <w:sz w:val="22"/>
                <w:szCs w:val="22"/>
                <w:lang w:val="fr-FR"/>
              </w:rPr>
              <w:t>A bientôt!  Amicalement.... Avec mes meilleures salutations...</w:t>
            </w:r>
          </w:p>
          <w:p w:rsidR="00B217EA" w:rsidRDefault="00B217EA" w:rsidP="00892343">
            <w:pPr>
              <w:rPr>
                <w:lang w:val="fr-FR"/>
              </w:rPr>
            </w:pPr>
            <w:r>
              <w:rPr>
                <w:sz w:val="22"/>
                <w:szCs w:val="22"/>
                <w:lang w:val="fr-FR"/>
              </w:rPr>
              <w:t>Je vous/t'embrasse.</w:t>
            </w:r>
          </w:p>
          <w:p w:rsidR="00B217EA" w:rsidRDefault="00B217EA" w:rsidP="00892343">
            <w:pPr>
              <w:rPr>
                <w:lang w:val="fr-FR"/>
              </w:rPr>
            </w:pPr>
            <w:r>
              <w:rPr>
                <w:sz w:val="22"/>
                <w:szCs w:val="22"/>
                <w:lang w:val="fr-FR"/>
              </w:rPr>
              <w:t>Bien affectueusement,… Bien à toi... Grosses bises...Bisous...</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 Dans l'attente de. . . En vous remerciant par avance… Je vous prie d'agréer mes</w:t>
            </w:r>
          </w:p>
          <w:p w:rsidR="00B217EA" w:rsidRDefault="00B217EA" w:rsidP="00892343">
            <w:pPr>
              <w:rPr>
                <w:lang w:val="fr-FR"/>
              </w:rPr>
            </w:pPr>
            <w:r>
              <w:rPr>
                <w:sz w:val="22"/>
                <w:szCs w:val="22"/>
                <w:lang w:val="fr-FR"/>
              </w:rPr>
              <w:t>salutations distinguées. Monsieur,</w:t>
            </w:r>
            <w:r>
              <w:rPr>
                <w:b/>
                <w:bCs/>
                <w:sz w:val="22"/>
                <w:szCs w:val="22"/>
                <w:lang w:val="fr-FR"/>
              </w:rPr>
              <w:t xml:space="preserve"> </w:t>
            </w:r>
            <w:r>
              <w:rPr>
                <w:sz w:val="22"/>
                <w:szCs w:val="22"/>
                <w:lang w:val="fr-FR"/>
              </w:rPr>
              <w:t>mes salutations les meilleures.</w:t>
            </w:r>
          </w:p>
          <w:p w:rsidR="00B217EA" w:rsidRDefault="00B217EA" w:rsidP="00892343">
            <w:pPr>
              <w:rPr>
                <w:lang w:val="fr-FR"/>
              </w:rPr>
            </w:pPr>
            <w:r>
              <w:rPr>
                <w:sz w:val="22"/>
                <w:szCs w:val="22"/>
                <w:lang w:val="fr-FR"/>
              </w:rPr>
              <w:t>Veuillez agréer, Madame, mes salutations distinguées…</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en-US"/>
              </w:rPr>
            </w:pPr>
            <w:r>
              <w:rPr>
                <w:rFonts w:ascii="Sylfaen" w:hAnsi="Sylfaen"/>
                <w:bCs/>
                <w:sz w:val="22"/>
                <w:szCs w:val="22"/>
                <w:lang w:val="hy-AM"/>
              </w:rPr>
              <w:t xml:space="preserve">Դիրքորոշման արտահայտում, </w:t>
            </w:r>
            <w:r>
              <w:rPr>
                <w:rFonts w:ascii="Sylfaen" w:hAnsi="Sylfaen"/>
                <w:bCs/>
                <w:sz w:val="22"/>
                <w:szCs w:val="22"/>
                <w:lang w:val="en-US"/>
              </w:rPr>
              <w:t>համամիտ լինել ուրիշի տեսակետին</w:t>
            </w:r>
            <w:r>
              <w:rPr>
                <w:rFonts w:ascii="Sylfaen" w:hAnsi="Sylfaen"/>
                <w:bCs/>
                <w:sz w:val="22"/>
                <w:szCs w:val="22"/>
                <w:lang w:val="hy-AM"/>
              </w:rPr>
              <w:t xml:space="preserve"> կամ ժխտել </w:t>
            </w:r>
            <w:r>
              <w:rPr>
                <w:rFonts w:ascii="Sylfaen" w:hAnsi="Sylfaen"/>
                <w:bCs/>
                <w:sz w:val="22"/>
                <w:szCs w:val="22"/>
                <w:lang w:val="en-US"/>
              </w:rPr>
              <w:t>այն</w:t>
            </w:r>
          </w:p>
          <w:p w:rsidR="00B217EA" w:rsidRDefault="00B217EA" w:rsidP="00892343">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suis d’accord! Je ne suis pas d’accord! Oui, c’est vrai/ tu as raison!</w:t>
            </w:r>
            <w:r>
              <w:rPr>
                <w:rFonts w:ascii="Sylfaen" w:hAnsi="Sylfaen"/>
                <w:sz w:val="22"/>
                <w:szCs w:val="22"/>
                <w:lang w:val="ka-GE"/>
              </w:rPr>
              <w:t xml:space="preserve"> </w:t>
            </w:r>
            <w:r>
              <w:rPr>
                <w:sz w:val="22"/>
                <w:szCs w:val="22"/>
                <w:lang w:val="fr-FR"/>
              </w:rPr>
              <w:t>Elle a tort! A mon avis ...  D'après moi... Vous n'êtes pas d'accord? Oui, mais...</w:t>
            </w:r>
            <w:r>
              <w:rPr>
                <w:rFonts w:ascii="Sylfaen" w:hAnsi="Sylfaen"/>
                <w:sz w:val="22"/>
                <w:szCs w:val="22"/>
                <w:lang w:val="ka-GE"/>
              </w:rPr>
              <w:t>.</w:t>
            </w:r>
            <w:r>
              <w:rPr>
                <w:sz w:val="22"/>
                <w:szCs w:val="22"/>
                <w:lang w:val="fr-FR"/>
              </w:rPr>
              <w:t xml:space="preserve"> Je crois que...</w:t>
            </w:r>
            <w:r>
              <w:rPr>
                <w:rFonts w:ascii="Sylfaen" w:hAnsi="Sylfaen"/>
                <w:sz w:val="22"/>
                <w:szCs w:val="22"/>
                <w:lang w:val="ka-GE"/>
              </w:rPr>
              <w:t xml:space="preserve"> .</w:t>
            </w:r>
            <w:r>
              <w:rPr>
                <w:sz w:val="22"/>
                <w:szCs w:val="22"/>
                <w:lang w:val="fr-FR"/>
              </w:rPr>
              <w:t xml:space="preserve">  Moi, je pense que...</w:t>
            </w:r>
            <w:r>
              <w:rPr>
                <w:rFonts w:ascii="Sylfaen" w:hAnsi="Sylfaen"/>
                <w:sz w:val="22"/>
                <w:szCs w:val="22"/>
                <w:lang w:val="ka-GE"/>
              </w:rPr>
              <w:t xml:space="preserve"> .</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sz w:val="22"/>
                <w:szCs w:val="22"/>
                <w:lang w:val="fr-FR"/>
              </w:rPr>
              <w:t>Je trouve qu'il a raison! Selon moi...</w:t>
            </w:r>
            <w:r>
              <w:rPr>
                <w:rFonts w:ascii="Sylfaen" w:hAnsi="Sylfaen"/>
                <w:sz w:val="22"/>
                <w:szCs w:val="22"/>
                <w:lang w:val="ka-GE"/>
              </w:rPr>
              <w:t xml:space="preserve"> .</w:t>
            </w:r>
          </w:p>
          <w:p w:rsidR="00B217EA" w:rsidRDefault="00B217EA" w:rsidP="00892343">
            <w:pPr>
              <w:rPr>
                <w:rFonts w:ascii="Sylfaen" w:hAnsi="Sylfaen"/>
                <w:lang w:val="ka-GE"/>
              </w:rPr>
            </w:pPr>
            <w:r>
              <w:rPr>
                <w:sz w:val="22"/>
                <w:szCs w:val="22"/>
                <w:lang w:val="fr-FR"/>
              </w:rPr>
              <w:t>Voici un exemple de cela... Je suis sûr(e) que…</w:t>
            </w:r>
            <w:r>
              <w:rPr>
                <w:rFonts w:ascii="Sylfaen" w:hAnsi="Sylfaen"/>
                <w:sz w:val="22"/>
                <w:szCs w:val="22"/>
                <w:lang w:val="ka-GE"/>
              </w:rPr>
              <w:t xml:space="preserve"> .</w:t>
            </w:r>
          </w:p>
          <w:p w:rsidR="00B217EA" w:rsidRDefault="00B217EA" w:rsidP="00892343">
            <w:pPr>
              <w:rPr>
                <w:rFonts w:ascii="Sylfaen" w:hAnsi="Sylfaen"/>
                <w:lang w:val="ka-GE"/>
              </w:rPr>
            </w:pPr>
            <w:r>
              <w:rPr>
                <w:sz w:val="22"/>
                <w:szCs w:val="22"/>
                <w:lang w:val="fr-FR"/>
              </w:rPr>
              <w:t>Il y a une autre explication</w:t>
            </w:r>
            <w:r>
              <w:rPr>
                <w:rFonts w:ascii="Sylfaen" w:hAnsi="Sylfaen"/>
                <w:sz w:val="22"/>
                <w:szCs w:val="22"/>
                <w:lang w:val="ka-GE"/>
              </w:rPr>
              <w:t>.</w:t>
            </w:r>
            <w:r>
              <w:rPr>
                <w:sz w:val="22"/>
                <w:szCs w:val="22"/>
                <w:lang w:val="fr-FR"/>
              </w:rPr>
              <w:t xml:space="preserve"> Cette idée me semble inacceptable! Je partage l'avis de.... Je ne dis pas que... mais cependant...</w:t>
            </w:r>
            <w:r>
              <w:rPr>
                <w:rFonts w:ascii="Sylfaen" w:hAnsi="Sylfaen"/>
                <w:sz w:val="22"/>
                <w:szCs w:val="22"/>
                <w:lang w:val="ka-GE"/>
              </w:rPr>
              <w:t xml:space="preserve"> .</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hy-AM"/>
              </w:rPr>
            </w:pPr>
            <w:r>
              <w:rPr>
                <w:rFonts w:ascii="Sylfaen" w:hAnsi="Sylfaen"/>
                <w:bCs/>
                <w:sz w:val="22"/>
                <w:szCs w:val="22"/>
                <w:lang w:val="hy-AM"/>
              </w:rPr>
              <w:t>Հեռախոսազրույց</w:t>
            </w:r>
          </w:p>
          <w:p w:rsidR="00B217EA" w:rsidRDefault="00B217EA" w:rsidP="00892343">
            <w:pPr>
              <w:rPr>
                <w:rFonts w:ascii="AcadNusx" w:hAnsi="AcadNusx"/>
                <w:lang w:val="fr-FR"/>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sz w:val="22"/>
                <w:szCs w:val="22"/>
                <w:lang w:val="fr-FR"/>
              </w:rPr>
              <w:t>Je t’appelle ce soir. Qui est à l’appareil? C'est de la part de qui? De la part de . . . Ne quittez pas, je vous la passe.  Bonjour, je suis bien au 01 45 67 34 09? Vous avez fait un mauvais numéro</w:t>
            </w:r>
            <w:r>
              <w:rPr>
                <w:rFonts w:ascii="Sylfaen" w:hAnsi="Sylfaen"/>
                <w:sz w:val="22"/>
                <w:szCs w:val="22"/>
                <w:lang w:val="ka-GE"/>
              </w:rPr>
              <w:t xml:space="preserve">. </w:t>
            </w:r>
            <w:r>
              <w:rPr>
                <w:sz w:val="22"/>
                <w:szCs w:val="22"/>
                <w:lang w:val="fr-FR"/>
              </w:rPr>
              <w:t>Vous vous êtes trompé de numéro. Patientez, s'il vous plaît! Laissez le message après le bip sonore</w:t>
            </w:r>
            <w:r>
              <w:rPr>
                <w:rFonts w:ascii="Sylfaen" w:hAnsi="Sylfaen"/>
                <w:sz w:val="22"/>
                <w:szCs w:val="22"/>
                <w:lang w:val="ka-GE"/>
              </w:rPr>
              <w:t>.</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On peut me contacter au ...</w:t>
            </w:r>
          </w:p>
          <w:p w:rsidR="00B217EA" w:rsidRDefault="00B217EA" w:rsidP="00892343">
            <w:pPr>
              <w:rPr>
                <w:lang w:val="fr-FR"/>
              </w:rPr>
            </w:pPr>
            <w:r>
              <w:rPr>
                <w:sz w:val="22"/>
                <w:szCs w:val="22"/>
                <w:lang w:val="fr-FR"/>
              </w:rPr>
              <w:t>Je peux vous rappeler un peu plus tard…</w:t>
            </w:r>
          </w:p>
          <w:p w:rsidR="00B217EA" w:rsidRDefault="00B217EA" w:rsidP="00892343">
            <w:pPr>
              <w:rPr>
                <w:rFonts w:ascii="Sylfaen" w:hAnsi="Sylfaen"/>
                <w:lang w:val="fr-FR"/>
              </w:rPr>
            </w:pPr>
          </w:p>
          <w:p w:rsidR="00B217EA" w:rsidRDefault="00B217EA" w:rsidP="00892343">
            <w:pPr>
              <w:rPr>
                <w:lang w:val="fr-FR"/>
              </w:rPr>
            </w:pPr>
          </w:p>
        </w:tc>
      </w:tr>
      <w:tr w:rsidR="00B217EA" w:rsidTr="00892343">
        <w:tc>
          <w:tcPr>
            <w:tcW w:w="280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fr-FR"/>
              </w:rPr>
            </w:pPr>
            <w:r>
              <w:rPr>
                <w:rFonts w:ascii="Sylfaen" w:hAnsi="Sylfaen"/>
                <w:b/>
                <w:bCs/>
                <w:sz w:val="22"/>
                <w:szCs w:val="22"/>
                <w:lang w:val="hy-AM"/>
              </w:rPr>
              <w:t>Տեղեկության փոխանակում</w:t>
            </w:r>
          </w:p>
        </w:tc>
        <w:tc>
          <w:tcPr>
            <w:tcW w:w="336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lang w:val="fr-FR"/>
              </w:rPr>
            </w:pP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lang w:val="fr-FR"/>
              </w:rPr>
            </w:pPr>
          </w:p>
        </w:tc>
      </w:tr>
      <w:tr w:rsidR="00B217EA"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Cs/>
                <w:lang w:val="hy-AM"/>
              </w:rPr>
            </w:pPr>
            <w:r>
              <w:rPr>
                <w:rFonts w:ascii="Sylfaen" w:hAnsi="Sylfaen"/>
                <w:iCs/>
                <w:sz w:val="22"/>
                <w:szCs w:val="22"/>
                <w:lang w:val="hy-AM"/>
              </w:rPr>
              <w:t xml:space="preserve">Անձնական տվյալների մասին. </w:t>
            </w:r>
            <w:r>
              <w:rPr>
                <w:rFonts w:ascii="Sylfaen" w:hAnsi="Sylfaen"/>
                <w:bCs/>
                <w:sz w:val="22"/>
                <w:szCs w:val="22"/>
                <w:lang w:val="hy-AM"/>
              </w:rPr>
              <w:t>անուն</w:t>
            </w:r>
            <w:r>
              <w:rPr>
                <w:rFonts w:ascii="Sylfaen" w:hAnsi="Sylfaen"/>
                <w:bCs/>
                <w:sz w:val="22"/>
                <w:szCs w:val="22"/>
              </w:rPr>
              <w:t xml:space="preserve">, </w:t>
            </w:r>
            <w:r>
              <w:rPr>
                <w:rFonts w:ascii="Sylfaen" w:hAnsi="Sylfaen"/>
                <w:bCs/>
                <w:sz w:val="22"/>
                <w:szCs w:val="22"/>
                <w:lang w:val="hy-AM"/>
              </w:rPr>
              <w:t>ազգանուն, տարիք, հասցե</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Quelle est votre adresse?</w:t>
            </w:r>
          </w:p>
          <w:p w:rsidR="00B217EA" w:rsidRDefault="00B217EA" w:rsidP="00892343">
            <w:pPr>
              <w:rPr>
                <w:rFonts w:ascii="Sylfaen" w:hAnsi="Sylfaen"/>
                <w:lang w:val="ka-GE"/>
              </w:rPr>
            </w:pPr>
            <w:r>
              <w:rPr>
                <w:sz w:val="22"/>
                <w:szCs w:val="22"/>
                <w:lang w:val="fr-FR"/>
              </w:rPr>
              <w:t>J'habite 1, avenue Kazbégui, deuxième entrée, deuxième étage, appartement 37. Ton numéro fixe/portable?</w:t>
            </w:r>
          </w:p>
          <w:p w:rsidR="00B217EA" w:rsidRDefault="00B217EA" w:rsidP="00892343">
            <w:pPr>
              <w:rPr>
                <w:lang w:val="fr-FR"/>
              </w:rPr>
            </w:pPr>
            <w:r>
              <w:rPr>
                <w:sz w:val="22"/>
                <w:szCs w:val="22"/>
                <w:lang w:val="fr-FR"/>
              </w:rPr>
              <w:t>Votre date/lieu de naissance</w:t>
            </w:r>
            <w:r>
              <w:rPr>
                <w:rFonts w:ascii="Sylfaen" w:hAnsi="Sylfaen"/>
                <w:sz w:val="22"/>
                <w:szCs w:val="22"/>
                <w:lang w:val="ka-GE"/>
              </w:rPr>
              <w:t>...</w:t>
            </w:r>
            <w:r>
              <w:rPr>
                <w:sz w:val="22"/>
                <w:szCs w:val="22"/>
                <w:lang w:val="fr-FR"/>
              </w:rPr>
              <w:t xml:space="preserve"> Votre domicile</w:t>
            </w:r>
            <w:r>
              <w:rPr>
                <w:rFonts w:ascii="Sylfaen" w:hAnsi="Sylfaen"/>
                <w:sz w:val="22"/>
                <w:szCs w:val="22"/>
                <w:lang w:val="ka-GE"/>
              </w:rPr>
              <w:t xml:space="preserve">... </w:t>
            </w:r>
            <w:r>
              <w:rPr>
                <w:sz w:val="22"/>
                <w:szCs w:val="22"/>
                <w:lang w:val="fr-FR"/>
              </w:rPr>
              <w:t>Votre situation de famille…</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r>
              <w:rPr>
                <w:rFonts w:ascii="Sylfaen" w:hAnsi="Sylfaen"/>
                <w:iCs/>
                <w:sz w:val="22"/>
                <w:szCs w:val="22"/>
                <w:lang w:val="hy-AM"/>
              </w:rPr>
              <w:t>Ազգության և ծագման մասին</w:t>
            </w:r>
          </w:p>
          <w:p w:rsidR="00B217EA" w:rsidRDefault="00B217EA" w:rsidP="00892343">
            <w:pPr>
              <w:rPr>
                <w:rFonts w:ascii="Sylfaen" w:hAnsi="Sylfaen"/>
                <w:bCs/>
                <w:lang w:val="ka-GE"/>
              </w:rPr>
            </w:pP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Tu es de quel pays? Je suis/viens de</w:t>
            </w:r>
            <w:r>
              <w:rPr>
                <w:rFonts w:ascii="Sylfaen" w:hAnsi="Sylfaen"/>
                <w:sz w:val="22"/>
                <w:szCs w:val="22"/>
                <w:lang w:val="ka-GE"/>
              </w:rPr>
              <w:t>...</w:t>
            </w:r>
            <w:r>
              <w:rPr>
                <w:sz w:val="22"/>
                <w:szCs w:val="22"/>
                <w:lang w:val="fr-FR"/>
              </w:rPr>
              <w:t xml:space="preserve">  Vous êtes originaire de quel pays?  Elle est brésilienne, d’origine allemande. </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Vous êtes de quelle région?  Vous êtes de quelle nationalité? Il a la nationalité australienne.</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Cs/>
                <w:lang w:val="ka-GE"/>
              </w:rPr>
            </w:pPr>
            <w:r>
              <w:rPr>
                <w:rFonts w:ascii="Sylfaen" w:hAnsi="Sylfaen"/>
                <w:bCs/>
                <w:sz w:val="22"/>
                <w:szCs w:val="22"/>
                <w:lang w:val="hy-AM"/>
              </w:rPr>
              <w:t xml:space="preserve">Ազատ ժամանակն անցկացնելու մասին </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Comment passes-tu ton temps libre? Quel est ton loisir préféré? Où passes-tu ton week-end? On joue aux cartes. Il va à la discothèque.</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Quel est ton passe-temps favori? On fait une partie de cartes. Elle profite parfois de son temps libre pour faire du lèche-vitrines.</w:t>
            </w:r>
          </w:p>
        </w:tc>
      </w:tr>
      <w:tr w:rsidR="00B217EA"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Cs/>
                <w:lang w:val="fr-FR"/>
              </w:rPr>
            </w:pPr>
            <w:r>
              <w:rPr>
                <w:rFonts w:ascii="Sylfaen" w:hAnsi="Sylfaen"/>
                <w:iCs/>
                <w:sz w:val="22"/>
                <w:szCs w:val="22"/>
                <w:lang w:val="hy-AM"/>
              </w:rPr>
              <w:t>Մասնագիտության/արհեստի մասին</w:t>
            </w:r>
          </w:p>
        </w:tc>
        <w:tc>
          <w:tcPr>
            <w:tcW w:w="3367"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Quelle est votre profession? Quel est votre métier? </w:t>
            </w:r>
          </w:p>
          <w:p w:rsidR="00B217EA" w:rsidRDefault="00B217EA" w:rsidP="00892343">
            <w:pPr>
              <w:rPr>
                <w:lang w:val="fr-FR"/>
              </w:rPr>
            </w:pPr>
            <w:r>
              <w:rPr>
                <w:sz w:val="22"/>
                <w:szCs w:val="22"/>
                <w:lang w:val="fr-FR"/>
              </w:rPr>
              <w:t xml:space="preserve">Qu’est-ce que tu voudrais </w:t>
            </w:r>
          </w:p>
          <w:p w:rsidR="00B217EA" w:rsidRDefault="00B217EA" w:rsidP="00892343">
            <w:pPr>
              <w:rPr>
                <w:lang w:val="fr-FR"/>
              </w:rPr>
            </w:pPr>
            <w:r>
              <w:rPr>
                <w:sz w:val="22"/>
                <w:szCs w:val="22"/>
                <w:lang w:val="fr-FR"/>
              </w:rPr>
              <w:t>faire/devenir? Marc est le professeur de mon fils. Il est dans l’enseignement.</w:t>
            </w:r>
          </w:p>
          <w:p w:rsidR="00B217EA" w:rsidRDefault="00B217EA" w:rsidP="00892343">
            <w:pPr>
              <w:rPr>
                <w:lang w:val="fr-FR"/>
              </w:rPr>
            </w:pP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Qu'est-ce qu'elle fait dans la vie? Elle fait de la couture, des ménages. Je m’occupe de la promotion des nouveaux produits.</w:t>
            </w: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Cs/>
                <w:lang w:val="fr-FR"/>
              </w:rPr>
            </w:pPr>
            <w:r>
              <w:rPr>
                <w:rFonts w:ascii="Sylfaen" w:hAnsi="Sylfaen"/>
                <w:iCs/>
                <w:sz w:val="22"/>
                <w:szCs w:val="22"/>
                <w:lang w:val="hy-AM"/>
              </w:rPr>
              <w:t>Առողջության մասին</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Geo AcadNusx" w:hAnsi="Geo AcadNusx"/>
                <w:lang w:val="fr-FR"/>
              </w:rPr>
            </w:pPr>
            <w:r>
              <w:rPr>
                <w:rFonts w:ascii="Geo AcadNusx" w:hAnsi="Geo AcadNusx"/>
                <w:sz w:val="22"/>
                <w:szCs w:val="22"/>
                <w:lang w:val="fr-FR"/>
              </w:rPr>
              <w:t xml:space="preserve">Il a guéri. </w:t>
            </w:r>
          </w:p>
          <w:p w:rsidR="00B217EA" w:rsidRDefault="00B217EA" w:rsidP="00892343">
            <w:pPr>
              <w:rPr>
                <w:rFonts w:ascii="Geo AcadNusx" w:hAnsi="Geo AcadNusx"/>
                <w:lang w:val="fr-FR"/>
              </w:rPr>
            </w:pPr>
            <w:r>
              <w:rPr>
                <w:sz w:val="22"/>
                <w:szCs w:val="22"/>
                <w:lang w:val="fr-FR"/>
              </w:rPr>
              <w:t>Quels sont les symptômes?</w:t>
            </w:r>
          </w:p>
        </w:tc>
        <w:tc>
          <w:tcPr>
            <w:tcW w:w="301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Il faut que tu consultes le médecin. Que ressentez-vous?  De quoi souffrez-vous?</w:t>
            </w:r>
          </w:p>
          <w:p w:rsidR="00B217EA" w:rsidRDefault="00B217EA" w:rsidP="00892343">
            <w:pPr>
              <w:rPr>
                <w:lang w:val="fr-FR"/>
              </w:rPr>
            </w:pPr>
          </w:p>
        </w:tc>
      </w:tr>
      <w:tr w:rsidR="00B217EA" w:rsidRPr="00615E58"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Cs/>
                <w:lang w:val="hy-AM"/>
              </w:rPr>
            </w:pPr>
            <w:r>
              <w:rPr>
                <w:rFonts w:ascii="Sylfaen" w:hAnsi="Sylfaen"/>
                <w:bCs/>
                <w:sz w:val="22"/>
                <w:szCs w:val="22"/>
                <w:lang w:val="hy-AM"/>
              </w:rPr>
              <w:t>Ցանկության, անհրաժեշտության, պահանջի մասին</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voudrais partir.</w:t>
            </w:r>
          </w:p>
          <w:p w:rsidR="00B217EA" w:rsidRDefault="00B217EA" w:rsidP="00892343">
            <w:pPr>
              <w:rPr>
                <w:lang w:val="fr-FR"/>
              </w:rPr>
            </w:pPr>
            <w:r>
              <w:rPr>
                <w:sz w:val="22"/>
                <w:szCs w:val="22"/>
                <w:lang w:val="fr-FR"/>
              </w:rPr>
              <w:t>J’ai besoin de. . .  Elle a envie de . . .</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souhaiterais/ aimerais que tu partes. Je désire que...</w:t>
            </w:r>
          </w:p>
          <w:p w:rsidR="00B217EA" w:rsidRDefault="00B217EA" w:rsidP="00892343">
            <w:pPr>
              <w:rPr>
                <w:lang w:val="fr-FR"/>
              </w:rPr>
            </w:pPr>
            <w:r>
              <w:rPr>
                <w:sz w:val="22"/>
                <w:szCs w:val="22"/>
                <w:lang w:val="fr-FR"/>
              </w:rPr>
              <w:t>Je rêve de /que...</w:t>
            </w:r>
          </w:p>
        </w:tc>
      </w:tr>
      <w:tr w:rsidR="00B217EA" w:rsidTr="00892343">
        <w:tc>
          <w:tcPr>
            <w:tcW w:w="2802"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en-US"/>
              </w:rPr>
            </w:pPr>
            <w:r>
              <w:rPr>
                <w:rFonts w:ascii="Sylfaen" w:hAnsi="Sylfaen"/>
                <w:b/>
                <w:bCs/>
                <w:sz w:val="22"/>
                <w:szCs w:val="22"/>
                <w:lang w:val="hy-AM"/>
              </w:rPr>
              <w:t>Նկարագրում/բնութագրում</w:t>
            </w:r>
          </w:p>
        </w:tc>
        <w:tc>
          <w:tcPr>
            <w:tcW w:w="336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lang w:val="fr-FR"/>
              </w:rPr>
            </w:pPr>
          </w:p>
        </w:tc>
        <w:tc>
          <w:tcPr>
            <w:tcW w:w="3011"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lang w:val="fr-FR"/>
              </w:rPr>
            </w:pPr>
          </w:p>
        </w:tc>
      </w:tr>
      <w:tr w:rsidR="00B217EA"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Cs/>
                <w:lang w:val="hy-AM"/>
              </w:rPr>
            </w:pPr>
            <w:r>
              <w:rPr>
                <w:rFonts w:ascii="Sylfaen" w:hAnsi="Sylfaen"/>
                <w:bCs/>
                <w:sz w:val="22"/>
                <w:szCs w:val="22"/>
                <w:lang w:val="hy-AM"/>
              </w:rPr>
              <w:t>Մարդու արտաքինը, հագուստը, բնավորությունը</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Comment est-il physiquement? </w:t>
            </w:r>
            <w:r>
              <w:rPr>
                <w:rFonts w:ascii="Geo AcadNusx" w:hAnsi="Geo AcadNusx"/>
                <w:sz w:val="22"/>
                <w:szCs w:val="22"/>
                <w:lang w:val="fr-FR"/>
              </w:rPr>
              <w:t xml:space="preserve"> </w:t>
            </w:r>
            <w:r>
              <w:rPr>
                <w:sz w:val="22"/>
                <w:szCs w:val="22"/>
                <w:lang w:val="fr-FR"/>
              </w:rPr>
              <w:t xml:space="preserve"> Il a de grandes oreilles et un nez pointu. Elle porte . . . Elle est habillée à la mode... Sa mère est rousse, elle a des cheveux courts et frisés, elle est mince.  </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Combien est-ce qu’il mesure? Il est de taille moyenne/petite/ grande / immense. Combien est-ce qu’elle pèse? Elle a pris cinq kilos. Elle doit perdre du poids. Quelle taille faites-vous? Quelle est votre pointure? Elle est intelligente/ cultivée/ romantique. Il est d’une méchanceté extraordinaire. Il a de la patience et une forte personnalité.</w:t>
            </w:r>
          </w:p>
        </w:tc>
      </w:tr>
      <w:tr w:rsidR="00B217EA" w:rsidTr="00892343">
        <w:tc>
          <w:tcPr>
            <w:tcW w:w="2802"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Cs/>
                <w:lang w:val="fr-FR"/>
              </w:rPr>
            </w:pPr>
            <w:r>
              <w:rPr>
                <w:rFonts w:ascii="Sylfaen" w:hAnsi="Sylfaen"/>
                <w:bCs/>
                <w:sz w:val="22"/>
                <w:szCs w:val="22"/>
                <w:lang w:val="hy-AM"/>
              </w:rPr>
              <w:t>Դրական ու բացասական գնահատանք</w:t>
            </w:r>
          </w:p>
        </w:tc>
        <w:tc>
          <w:tcPr>
            <w:tcW w:w="33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sz w:val="22"/>
                <w:szCs w:val="22"/>
                <w:lang w:val="fr-FR"/>
              </w:rPr>
              <w:t>C'est bon! Comme c’est beau</w:t>
            </w:r>
            <w:r>
              <w:rPr>
                <w:rFonts w:ascii="Geo AcadNusx" w:hAnsi="Geo AcadNusx"/>
                <w:sz w:val="22"/>
                <w:szCs w:val="22"/>
                <w:lang w:val="fr-FR"/>
              </w:rPr>
              <w:t>!</w:t>
            </w:r>
            <w:r>
              <w:rPr>
                <w:rFonts w:ascii="Sylfaen" w:hAnsi="Sylfaen"/>
                <w:sz w:val="22"/>
                <w:szCs w:val="22"/>
                <w:lang w:val="fr-FR"/>
              </w:rPr>
              <w:t xml:space="preserve"> </w:t>
            </w:r>
            <w:r>
              <w:rPr>
                <w:sz w:val="22"/>
                <w:szCs w:val="22"/>
                <w:lang w:val="fr-FR"/>
              </w:rPr>
              <w:t>J’aime/ adore ce film!</w:t>
            </w:r>
            <w:r>
              <w:rPr>
                <w:rFonts w:ascii="Sylfaen" w:hAnsi="Sylfaen"/>
                <w:sz w:val="22"/>
                <w:szCs w:val="22"/>
                <w:lang w:val="fr-FR"/>
              </w:rPr>
              <w:t xml:space="preserve"> </w:t>
            </w:r>
            <w:r>
              <w:rPr>
                <w:sz w:val="22"/>
                <w:szCs w:val="22"/>
                <w:lang w:val="fr-FR"/>
              </w:rPr>
              <w:t>J'ai détesté. . .  Je n’aime pas du tout! Comment tu trouves ce</w:t>
            </w:r>
          </w:p>
          <w:p w:rsidR="00B217EA" w:rsidRDefault="00B217EA" w:rsidP="00892343">
            <w:pPr>
              <w:rPr>
                <w:lang w:val="fr-FR"/>
              </w:rPr>
            </w:pPr>
            <w:r>
              <w:rPr>
                <w:sz w:val="22"/>
                <w:szCs w:val="22"/>
                <w:lang w:val="fr-FR"/>
              </w:rPr>
              <w:t>spectacle? C'est parfait!</w:t>
            </w:r>
          </w:p>
        </w:tc>
        <w:tc>
          <w:tcPr>
            <w:tcW w:w="301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Ça ne m'a pas tellement plu!</w:t>
            </w:r>
          </w:p>
          <w:p w:rsidR="00B217EA" w:rsidRDefault="00B217EA" w:rsidP="00892343">
            <w:pPr>
              <w:rPr>
                <w:lang w:val="fr-FR"/>
              </w:rPr>
            </w:pPr>
            <w:r>
              <w:rPr>
                <w:sz w:val="22"/>
                <w:szCs w:val="22"/>
                <w:lang w:val="fr-FR"/>
              </w:rPr>
              <w:t>Qu'en dites-vous? Qu'en pensez-vous? C'était fort original!</w:t>
            </w:r>
          </w:p>
        </w:tc>
      </w:tr>
    </w:tbl>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ka-G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178"/>
        <w:gridCol w:w="3167"/>
      </w:tblGrid>
      <w:tr w:rsidR="00B217EA" w:rsidTr="00892343">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fr-FR"/>
              </w:rPr>
            </w:pPr>
            <w:r>
              <w:rPr>
                <w:rFonts w:ascii="Sylfaen" w:hAnsi="Sylfaen"/>
                <w:b/>
                <w:sz w:val="22"/>
                <w:szCs w:val="22"/>
                <w:lang w:val="hy-AM"/>
              </w:rPr>
              <w:t xml:space="preserve">Հուզական </w:t>
            </w:r>
            <w:r>
              <w:rPr>
                <w:rFonts w:ascii="Sylfaen" w:hAnsi="Sylfaen"/>
                <w:b/>
                <w:sz w:val="22"/>
                <w:szCs w:val="22"/>
                <w:lang w:val="en-US"/>
              </w:rPr>
              <w:t xml:space="preserve">արձագանքների </w:t>
            </w:r>
            <w:r>
              <w:rPr>
                <w:rFonts w:ascii="Sylfaen" w:hAnsi="Sylfaen"/>
                <w:b/>
                <w:sz w:val="22"/>
                <w:szCs w:val="22"/>
                <w:lang w:val="hy-AM"/>
              </w:rPr>
              <w:t>արտահայտում</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en-US"/>
              </w:rPr>
            </w:pPr>
          </w:p>
        </w:tc>
      </w:tr>
      <w:tr w:rsidR="00B217EA" w:rsidRPr="00615E58"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AcadNusx" w:hAnsi="AcadNusx"/>
                <w:lang w:val="hy-AM"/>
              </w:rPr>
            </w:pPr>
            <w:r>
              <w:rPr>
                <w:rFonts w:ascii="Sylfaen" w:hAnsi="Sylfaen"/>
                <w:bCs/>
                <w:sz w:val="22"/>
                <w:szCs w:val="22"/>
                <w:lang w:val="hy-AM"/>
              </w:rPr>
              <w:t>Ուրախություն, հիացմունք, գոհունակություն</w:t>
            </w:r>
          </w:p>
          <w:p w:rsidR="00B217EA" w:rsidRDefault="00B217EA" w:rsidP="00892343">
            <w:pPr>
              <w:rPr>
                <w:rFonts w:ascii="AcadNusx" w:hAnsi="AcadNusx"/>
                <w:lang w:val="ka-GE"/>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Quel bonheur! Génial! Extraordinaire! Enfin! Quelle chance! C'est admirable!</w:t>
            </w:r>
            <w:r>
              <w:rPr>
                <w:color w:val="FF0000"/>
                <w:sz w:val="22"/>
                <w:szCs w:val="22"/>
                <w:lang w:val="fr-FR"/>
              </w:rPr>
              <w:t xml:space="preserve"> </w:t>
            </w:r>
            <w:r>
              <w:rPr>
                <w:sz w:val="22"/>
                <w:szCs w:val="22"/>
                <w:lang w:val="fr-FR"/>
              </w:rPr>
              <w:t>C</w:t>
            </w:r>
            <w:r>
              <w:rPr>
                <w:rFonts w:ascii="Sylfaen" w:hAnsi="Sylfaen"/>
                <w:sz w:val="22"/>
                <w:szCs w:val="22"/>
                <w:lang w:val="ka-GE"/>
              </w:rPr>
              <w:t>’</w:t>
            </w:r>
            <w:r>
              <w:rPr>
                <w:sz w:val="22"/>
                <w:szCs w:val="22"/>
                <w:lang w:val="fr-FR"/>
              </w:rPr>
              <w:t>est super</w:t>
            </w:r>
            <w:r>
              <w:rPr>
                <w:rFonts w:ascii="Sylfaen" w:hAnsi="Sylfaen"/>
                <w:sz w:val="22"/>
                <w:szCs w:val="22"/>
                <w:lang w:val="ka-GE"/>
              </w:rPr>
              <w:t>!</w:t>
            </w:r>
            <w:r>
              <w:rPr>
                <w:rFonts w:ascii="Sylfaen" w:hAnsi="Sylfaen"/>
                <w:sz w:val="22"/>
                <w:szCs w:val="22"/>
                <w:lang w:val="fr-FR"/>
              </w:rPr>
              <w:t xml:space="preserve"> C</w:t>
            </w:r>
            <w:r>
              <w:rPr>
                <w:sz w:val="22"/>
                <w:szCs w:val="22"/>
                <w:lang w:val="fr-FR"/>
              </w:rPr>
              <w:t xml:space="preserve">’est parfait! C’est incroyable! </w:t>
            </w:r>
            <w:r>
              <w:rPr>
                <w:rFonts w:ascii="Sylfaen" w:hAnsi="Sylfaen"/>
                <w:sz w:val="22"/>
                <w:szCs w:val="22"/>
                <w:lang w:val="fr-FR"/>
              </w:rPr>
              <w:t>Je suis (très/ parfaitement/…</w:t>
            </w:r>
            <w:r>
              <w:rPr>
                <w:rFonts w:ascii="Sylfaen" w:hAnsi="Sylfaen"/>
                <w:sz w:val="22"/>
                <w:szCs w:val="22"/>
                <w:lang w:val="ka-GE"/>
              </w:rPr>
              <w:t>)</w:t>
            </w:r>
            <w:r>
              <w:rPr>
                <w:rFonts w:ascii="Sylfaen" w:hAnsi="Sylfaen"/>
                <w:sz w:val="22"/>
                <w:szCs w:val="22"/>
                <w:lang w:val="fr-FR"/>
              </w:rPr>
              <w:t xml:space="preserve"> satisfait/ content de… </w:t>
            </w:r>
            <w:r>
              <w:rPr>
                <w:rFonts w:ascii="Sylfaen" w:hAnsi="Sylfaen"/>
                <w:sz w:val="22"/>
                <w:szCs w:val="22"/>
                <w:lang w:val="en-US"/>
              </w:rPr>
              <w:t xml:space="preserve">C'est ce qu'il (me) faut/fallait. </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rFonts w:ascii="Sylfaen" w:hAnsi="Sylfaen"/>
                <w:sz w:val="22"/>
                <w:szCs w:val="22"/>
                <w:lang w:val="ka-GE"/>
              </w:rPr>
              <w:t>Impeccable!</w:t>
            </w:r>
            <w:r>
              <w:rPr>
                <w:rFonts w:ascii="Sylfaen" w:hAnsi="Sylfaen"/>
                <w:sz w:val="22"/>
                <w:szCs w:val="22"/>
                <w:lang w:val="fr-FR"/>
              </w:rPr>
              <w:t xml:space="preserve"> </w:t>
            </w:r>
            <w:r>
              <w:rPr>
                <w:sz w:val="22"/>
                <w:szCs w:val="22"/>
                <w:lang w:val="fr-FR"/>
              </w:rPr>
              <w:t>Sensationnel!</w:t>
            </w:r>
            <w:r>
              <w:rPr>
                <w:rFonts w:ascii="Sylfaen" w:hAnsi="Sylfaen"/>
                <w:sz w:val="22"/>
                <w:szCs w:val="22"/>
                <w:lang w:val="ka-GE"/>
              </w:rPr>
              <w:t xml:space="preserve"> </w:t>
            </w:r>
            <w:r>
              <w:rPr>
                <w:sz w:val="22"/>
                <w:szCs w:val="22"/>
                <w:lang w:val="fr-FR"/>
              </w:rPr>
              <w:t xml:space="preserve">Je suis plein d'admiration! </w:t>
            </w:r>
            <w:r>
              <w:rPr>
                <w:rFonts w:ascii="Sylfaen" w:hAnsi="Sylfaen"/>
                <w:sz w:val="22"/>
                <w:szCs w:val="22"/>
                <w:lang w:val="fr-FR"/>
              </w:rPr>
              <w:t>Je suis comblé. C'est ce que je voulais/attendais/espérais… Ça me convient/va parfaitement. C'est pour moi une très grande satisfaction.</w:t>
            </w:r>
          </w:p>
        </w:tc>
      </w:tr>
      <w:tr w:rsidR="00B217EA" w:rsidTr="00892343">
        <w:trPr>
          <w:trHeight w:val="1304"/>
        </w:trPr>
        <w:tc>
          <w:tcPr>
            <w:tcW w:w="2835"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bCs/>
                <w:sz w:val="22"/>
                <w:szCs w:val="22"/>
                <w:lang w:val="hy-AM"/>
              </w:rPr>
              <w:t>Բարկություն, դժգոհություն, զղջում, զայրույթ</w:t>
            </w: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Geo AcadNusx" w:hAnsi="Geo AcadNusx"/>
                <w:lang w:val="fr-FR"/>
              </w:rPr>
            </w:pPr>
            <w:r>
              <w:rPr>
                <w:sz w:val="22"/>
                <w:szCs w:val="22"/>
                <w:lang w:val="fr-FR"/>
              </w:rPr>
              <w:t>Ça suffit! Arrête! À quoi ça ressemble!</w:t>
            </w:r>
            <w:r>
              <w:rPr>
                <w:sz w:val="22"/>
                <w:szCs w:val="22"/>
                <w:lang w:val="ka-GE"/>
              </w:rPr>
              <w:t xml:space="preserve"> </w:t>
            </w:r>
            <w:r>
              <w:rPr>
                <w:sz w:val="22"/>
                <w:szCs w:val="22"/>
                <w:lang w:val="fr-FR"/>
              </w:rPr>
              <w:t>Laisse-moi tranquille! Je suis vraiment désolé /déçu.</w:t>
            </w:r>
            <w:r>
              <w:rPr>
                <w:rFonts w:ascii="Sylfaen" w:hAnsi="Sylfaen"/>
                <w:sz w:val="22"/>
                <w:szCs w:val="22"/>
                <w:lang w:val="fr-FR"/>
              </w:rPr>
              <w:t xml:space="preserve"> C'est nul/ mauvais… C'est insuffisant/raté. C'est insupportable.</w:t>
            </w:r>
            <w:r>
              <w:rPr>
                <w:rFonts w:ascii="Sylfaen" w:hAnsi="Sylfaen"/>
                <w:sz w:val="22"/>
                <w:szCs w:val="22"/>
                <w:lang w:val="ka-GE"/>
              </w:rPr>
              <w:t xml:space="preserve"> </w:t>
            </w:r>
            <w:r>
              <w:rPr>
                <w:rFonts w:ascii="Sylfaen" w:hAnsi="Sylfaen"/>
                <w:sz w:val="22"/>
                <w:szCs w:val="22"/>
                <w:lang w:val="fr-FR"/>
              </w:rPr>
              <w:t>C'est à refaire…</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n'en peux plus! C'est inadmissible! Je regrette beaucoup de...</w:t>
            </w:r>
          </w:p>
          <w:p w:rsidR="00B217EA" w:rsidRDefault="00B217EA" w:rsidP="00892343">
            <w:pPr>
              <w:rPr>
                <w:rFonts w:ascii="Sylfaen" w:hAnsi="Sylfaen" w:cs="Sylfaen"/>
                <w:lang w:val="fr-FR"/>
              </w:rPr>
            </w:pPr>
            <w:r>
              <w:rPr>
                <w:sz w:val="22"/>
                <w:szCs w:val="22"/>
                <w:lang w:val="fr-FR"/>
              </w:rPr>
              <w:t>Je suis scandalisé/indigné!... C'est une honte! C'est monstrueux!</w:t>
            </w:r>
            <w:r>
              <w:rPr>
                <w:rFonts w:ascii="Sylfaen" w:hAnsi="Sylfaen"/>
                <w:sz w:val="22"/>
                <w:szCs w:val="22"/>
                <w:lang w:val="fr-FR"/>
              </w:rPr>
              <w:t xml:space="preserve"> Je n'avais pas besoin de </w:t>
            </w:r>
            <w:r>
              <w:rPr>
                <w:rFonts w:ascii="Sylfaen" w:hAnsi="Sylfaen"/>
                <w:sz w:val="22"/>
                <w:szCs w:val="22"/>
                <w:lang w:val="en-US"/>
              </w:rPr>
              <w:t>ça.</w:t>
            </w:r>
          </w:p>
        </w:tc>
      </w:tr>
      <w:tr w:rsidR="00B217EA" w:rsidRPr="00615E58"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bCs/>
                <w:sz w:val="22"/>
                <w:szCs w:val="22"/>
                <w:lang w:val="hy-AM"/>
              </w:rPr>
              <w:t>Զարմանք</w:t>
            </w:r>
          </w:p>
          <w:p w:rsidR="00B217EA" w:rsidRDefault="00B217EA" w:rsidP="00892343">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Mon Dieu! C'est étonnant! Ce n'est pas vrai! Ça alors! C'est bizarre! C'est fou/dingue!</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Je n'en reviens pas!</w:t>
            </w:r>
          </w:p>
          <w:p w:rsidR="00B217EA" w:rsidRDefault="00B217EA" w:rsidP="00892343">
            <w:pPr>
              <w:rPr>
                <w:rFonts w:ascii="AcadNusx" w:hAnsi="AcadNusx"/>
                <w:lang w:val="fr-FR"/>
              </w:rPr>
            </w:pPr>
            <w:r>
              <w:rPr>
                <w:sz w:val="22"/>
                <w:szCs w:val="22"/>
                <w:lang w:val="fr-FR"/>
              </w:rPr>
              <w:t>C'est sérieux? Sérieusement? Quelle surprise! C'est incroyable.</w:t>
            </w:r>
          </w:p>
        </w:tc>
      </w:tr>
      <w:tr w:rsidR="00B217EA"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bCs/>
                <w:sz w:val="22"/>
                <w:szCs w:val="22"/>
                <w:lang w:val="hy-AM"/>
              </w:rPr>
              <w:t>Հետաքրքրություն</w:t>
            </w:r>
          </w:p>
          <w:p w:rsidR="00B217EA" w:rsidRDefault="00B217EA" w:rsidP="00892343">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Cela m'intéresse beaucoup! C’est passionnant! Ça me passionne.</w:t>
            </w:r>
          </w:p>
        </w:tc>
        <w:tc>
          <w:tcPr>
            <w:tcW w:w="316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ka-GE"/>
              </w:rPr>
            </w:pPr>
            <w:r>
              <w:rPr>
                <w:sz w:val="22"/>
                <w:szCs w:val="22"/>
                <w:lang w:val="fr-FR"/>
              </w:rPr>
              <w:t>Je suis vraiment curieux de savoir</w:t>
            </w:r>
            <w:r>
              <w:rPr>
                <w:rFonts w:ascii="Sylfaen" w:hAnsi="Sylfaen"/>
                <w:sz w:val="22"/>
                <w:szCs w:val="22"/>
                <w:lang w:val="ka-GE"/>
              </w:rPr>
              <w:t>...</w:t>
            </w:r>
            <w:r>
              <w:rPr>
                <w:sz w:val="22"/>
                <w:szCs w:val="22"/>
                <w:lang w:val="fr-FR"/>
              </w:rPr>
              <w:t xml:space="preserve"> Ça m'intéresse vivement</w:t>
            </w:r>
            <w:r>
              <w:rPr>
                <w:rFonts w:ascii="Sylfaen" w:hAnsi="Sylfaen"/>
                <w:sz w:val="22"/>
                <w:szCs w:val="22"/>
                <w:lang w:val="ka-GE"/>
              </w:rPr>
              <w:t>.</w:t>
            </w:r>
          </w:p>
          <w:p w:rsidR="00B217EA" w:rsidRDefault="00B217EA" w:rsidP="00892343">
            <w:pPr>
              <w:rPr>
                <w:rFonts w:ascii="AcadNusx" w:hAnsi="AcadNusx"/>
                <w:lang w:val="fr-FR"/>
              </w:rPr>
            </w:pPr>
          </w:p>
        </w:tc>
      </w:tr>
      <w:tr w:rsidR="00B217EA"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hy-AM"/>
              </w:rPr>
            </w:pPr>
            <w:r>
              <w:rPr>
                <w:rFonts w:ascii="Sylfaen" w:hAnsi="Sylfaen"/>
                <w:bCs/>
                <w:sz w:val="22"/>
                <w:szCs w:val="22"/>
                <w:lang w:val="hy-AM"/>
              </w:rPr>
              <w:t>Անտարբերություն</w:t>
            </w:r>
          </w:p>
          <w:p w:rsidR="00B217EA" w:rsidRDefault="00B217EA" w:rsidP="00892343">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Ça m'est égal! Ça ne m'intéresse pas! Comme tu veux!</w:t>
            </w:r>
          </w:p>
          <w:p w:rsidR="00B217EA" w:rsidRDefault="00B217EA" w:rsidP="00892343">
            <w:pPr>
              <w:rPr>
                <w:lang w:val="fr-FR"/>
              </w:rPr>
            </w:pP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Tant pis! Je suis neutre.</w:t>
            </w:r>
          </w:p>
          <w:p w:rsidR="00B217EA" w:rsidRDefault="00B217EA" w:rsidP="00892343">
            <w:pPr>
              <w:rPr>
                <w:rFonts w:ascii="AcadNusx" w:hAnsi="AcadNusx"/>
                <w:lang w:val="fr-FR"/>
              </w:rPr>
            </w:pPr>
            <w:r>
              <w:rPr>
                <w:sz w:val="22"/>
                <w:szCs w:val="22"/>
                <w:lang w:val="fr-FR"/>
              </w:rPr>
              <w:t>Ça me laisse indifférent.</w:t>
            </w:r>
          </w:p>
        </w:tc>
      </w:tr>
      <w:tr w:rsidR="00B217EA" w:rsidTr="00892343">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lang w:val="en-US"/>
              </w:rPr>
            </w:pPr>
            <w:r>
              <w:rPr>
                <w:rFonts w:ascii="Sylfaen" w:hAnsi="Sylfaen"/>
                <w:bCs/>
                <w:sz w:val="22"/>
                <w:szCs w:val="22"/>
                <w:lang w:val="hy-AM"/>
              </w:rPr>
              <w:t>Կողմնորոշում ժամանակի մեջ</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en-US"/>
              </w:rPr>
            </w:pPr>
          </w:p>
        </w:tc>
      </w:tr>
      <w:tr w:rsidR="00B217EA"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en-US"/>
              </w:rPr>
            </w:pPr>
            <w:r>
              <w:rPr>
                <w:rFonts w:ascii="Sylfaen" w:hAnsi="Sylfaen"/>
                <w:iCs/>
                <w:sz w:val="22"/>
                <w:szCs w:val="22"/>
                <w:lang w:val="hy-AM"/>
              </w:rPr>
              <w:t>Ժամանակագրություն</w:t>
            </w:r>
          </w:p>
          <w:p w:rsidR="00B217EA" w:rsidRDefault="00B217EA" w:rsidP="00892343">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tcPr>
          <w:p w:rsidR="00B217EA" w:rsidRDefault="00B217EA" w:rsidP="00892343">
            <w:pPr>
              <w:rPr>
                <w:bCs/>
                <w:lang w:val="fr-FR"/>
              </w:rPr>
            </w:pPr>
            <w:r>
              <w:rPr>
                <w:bCs/>
                <w:sz w:val="22"/>
                <w:szCs w:val="22"/>
                <w:lang w:val="fr-FR"/>
              </w:rPr>
              <w:t>D’abord . . .  après . . .  puis . . . ensuite . . . à la fin…</w:t>
            </w:r>
          </w:p>
          <w:p w:rsidR="00B217EA" w:rsidRDefault="00B217EA" w:rsidP="00892343">
            <w:pPr>
              <w:rPr>
                <w:bCs/>
                <w:lang w:val="fr-FR"/>
              </w:rPr>
            </w:pP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En premier lieu… en deuxième lieu…</w:t>
            </w:r>
          </w:p>
          <w:p w:rsidR="00B217EA" w:rsidRDefault="00B217EA" w:rsidP="00892343">
            <w:pPr>
              <w:rPr>
                <w:rFonts w:ascii="AcadNusx" w:hAnsi="AcadNusx"/>
                <w:lang w:val="fr-FR"/>
              </w:rPr>
            </w:pPr>
            <w:r>
              <w:rPr>
                <w:sz w:val="22"/>
                <w:szCs w:val="22"/>
                <w:lang w:val="fr-FR"/>
              </w:rPr>
              <w:t xml:space="preserve"> Auparavant… actuellement…</w:t>
            </w:r>
          </w:p>
        </w:tc>
      </w:tr>
      <w:tr w:rsidR="00B217EA" w:rsidRPr="00615E58"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bCs/>
                <w:sz w:val="22"/>
                <w:szCs w:val="22"/>
                <w:lang w:val="hy-AM"/>
              </w:rPr>
              <w:t>Հաճախություն</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bCs/>
                <w:sz w:val="22"/>
                <w:szCs w:val="22"/>
                <w:lang w:val="fr-FR"/>
              </w:rPr>
              <w:t>-Monsieur,</w:t>
            </w:r>
            <w:r>
              <w:rPr>
                <w:rFonts w:ascii="Sylfaen" w:hAnsi="Sylfaen"/>
                <w:bCs/>
                <w:sz w:val="22"/>
                <w:szCs w:val="22"/>
                <w:lang w:val="ka-GE"/>
              </w:rPr>
              <w:t xml:space="preserve"> </w:t>
            </w:r>
            <w:r>
              <w:rPr>
                <w:bCs/>
                <w:sz w:val="22"/>
                <w:szCs w:val="22"/>
                <w:lang w:val="fr-FR"/>
              </w:rPr>
              <w:t>vous prenez souvent le train?- Chaque samedi.</w:t>
            </w:r>
            <w:r>
              <w:rPr>
                <w:sz w:val="22"/>
                <w:szCs w:val="22"/>
                <w:lang w:val="fr-FR"/>
              </w:rPr>
              <w:t xml:space="preserve"> Elle travaille 4 jours par semaine. Il vient chez nous assez fréquemment.</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La plupart du temps… Quelquefois… Il va au cinéma le samedi</w:t>
            </w:r>
            <w:r>
              <w:rPr>
                <w:rFonts w:ascii="Sylfaen" w:hAnsi="Sylfaen"/>
                <w:bCs/>
                <w:sz w:val="22"/>
                <w:szCs w:val="22"/>
                <w:lang w:val="ka-GE"/>
              </w:rPr>
              <w:t>/</w:t>
            </w:r>
            <w:r>
              <w:rPr>
                <w:bCs/>
                <w:sz w:val="22"/>
                <w:szCs w:val="22"/>
                <w:lang w:val="fr-FR"/>
              </w:rPr>
              <w:t xml:space="preserve"> tous le</w:t>
            </w:r>
            <w:r>
              <w:rPr>
                <w:rFonts w:ascii="Sylfaen" w:hAnsi="Sylfaen"/>
                <w:bCs/>
                <w:sz w:val="22"/>
                <w:szCs w:val="22"/>
                <w:lang w:val="ka-GE"/>
              </w:rPr>
              <w:t>s</w:t>
            </w:r>
            <w:r>
              <w:rPr>
                <w:bCs/>
                <w:sz w:val="22"/>
                <w:szCs w:val="22"/>
                <w:lang w:val="fr-FR"/>
              </w:rPr>
              <w:t xml:space="preserve"> samedis</w:t>
            </w:r>
            <w:r>
              <w:rPr>
                <w:rFonts w:ascii="Sylfaen" w:hAnsi="Sylfaen"/>
                <w:bCs/>
                <w:sz w:val="22"/>
                <w:szCs w:val="22"/>
                <w:lang w:val="ka-GE"/>
              </w:rPr>
              <w:t>/</w:t>
            </w:r>
            <w:r>
              <w:rPr>
                <w:bCs/>
                <w:sz w:val="22"/>
                <w:szCs w:val="22"/>
                <w:lang w:val="fr-FR"/>
              </w:rPr>
              <w:t xml:space="preserve"> chaque</w:t>
            </w:r>
            <w:r>
              <w:rPr>
                <w:rFonts w:ascii="Sylfaen" w:hAnsi="Sylfaen"/>
                <w:bCs/>
                <w:sz w:val="22"/>
                <w:szCs w:val="22"/>
                <w:lang w:val="ka-GE"/>
              </w:rPr>
              <w:t xml:space="preserve"> </w:t>
            </w:r>
            <w:r>
              <w:rPr>
                <w:bCs/>
                <w:sz w:val="22"/>
                <w:szCs w:val="22"/>
                <w:lang w:val="fr-FR"/>
              </w:rPr>
              <w:t xml:space="preserve"> samedi</w:t>
            </w:r>
            <w:r>
              <w:rPr>
                <w:bCs/>
                <w:color w:val="FF0000"/>
                <w:sz w:val="22"/>
                <w:szCs w:val="22"/>
                <w:lang w:val="fr-FR"/>
              </w:rPr>
              <w:t>.</w:t>
            </w:r>
          </w:p>
        </w:tc>
      </w:tr>
      <w:tr w:rsidR="00B217EA" w:rsidRPr="00615E58"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en-US"/>
              </w:rPr>
            </w:pPr>
            <w:r>
              <w:rPr>
                <w:rFonts w:ascii="Sylfaen" w:hAnsi="Sylfaen"/>
                <w:bCs/>
                <w:sz w:val="22"/>
                <w:szCs w:val="22"/>
                <w:lang w:val="en-US"/>
              </w:rPr>
              <w:t>Համաժամանակություն</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tcPr>
          <w:p w:rsidR="00B217EA" w:rsidRDefault="00B217EA" w:rsidP="00892343">
            <w:pPr>
              <w:rPr>
                <w:bCs/>
                <w:lang w:val="fr-FR"/>
              </w:rPr>
            </w:pPr>
            <w:r>
              <w:rPr>
                <w:bCs/>
                <w:sz w:val="22"/>
                <w:szCs w:val="22"/>
                <w:lang w:val="fr-FR"/>
              </w:rPr>
              <w:t>Quand il se lave, il fredonne.</w:t>
            </w:r>
          </w:p>
          <w:p w:rsidR="00B217EA" w:rsidRDefault="00B217EA" w:rsidP="00892343">
            <w:pPr>
              <w:rPr>
                <w:lang w:val="fr-FR"/>
              </w:rPr>
            </w:pPr>
            <w:r>
              <w:rPr>
                <w:sz w:val="22"/>
                <w:szCs w:val="22"/>
                <w:lang w:val="fr-FR"/>
              </w:rPr>
              <w:t xml:space="preserve">Il parlait et en même temps il regardait la télé. </w:t>
            </w:r>
          </w:p>
          <w:p w:rsidR="00B217EA" w:rsidRDefault="00B217EA" w:rsidP="00892343">
            <w:pPr>
              <w:rPr>
                <w:bCs/>
                <w:lang w:val="fr-FR"/>
              </w:rPr>
            </w:pP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sz w:val="22"/>
                <w:szCs w:val="22"/>
                <w:lang w:val="fr-FR"/>
              </w:rPr>
              <w:t>Il coupait l'oignon en sifflotant. Pendant qu'il voyageait, nous avons terminé la construction de sa maison.</w:t>
            </w:r>
            <w:r>
              <w:rPr>
                <w:rFonts w:ascii="Sylfaen" w:hAnsi="Sylfaen"/>
                <w:sz w:val="22"/>
                <w:szCs w:val="22"/>
                <w:lang w:val="fr-FR"/>
              </w:rPr>
              <w:t xml:space="preserve"> </w:t>
            </w:r>
            <w:r>
              <w:rPr>
                <w:sz w:val="22"/>
                <w:szCs w:val="22"/>
                <w:lang w:val="fr-FR"/>
              </w:rPr>
              <w:t>Il s'est baigné dans la mer, tandis que/alors qu'il pleuvait très fort.</w:t>
            </w:r>
          </w:p>
        </w:tc>
      </w:tr>
      <w:tr w:rsidR="00B217EA" w:rsidRPr="00615E58"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bCs/>
                <w:sz w:val="22"/>
                <w:szCs w:val="22"/>
                <w:lang w:val="hy-AM"/>
              </w:rPr>
              <w:t>Տևողություն</w:t>
            </w: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Il a vécu en France pendant 3 ans</w:t>
            </w:r>
            <w:r>
              <w:rPr>
                <w:rFonts w:ascii="Sylfaen" w:hAnsi="Sylfaen"/>
                <w:bCs/>
                <w:sz w:val="22"/>
                <w:szCs w:val="22"/>
                <w:lang w:val="fr-FR"/>
              </w:rPr>
              <w:t xml:space="preserve">. </w:t>
            </w:r>
            <w:r>
              <w:rPr>
                <w:bCs/>
                <w:sz w:val="22"/>
                <w:szCs w:val="22"/>
                <w:lang w:val="fr-FR"/>
              </w:rPr>
              <w:t xml:space="preserve">Elle  travaille de 9 heures à 18 heures.  </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fr-FR"/>
              </w:rPr>
            </w:pPr>
            <w:r>
              <w:rPr>
                <w:bCs/>
                <w:caps/>
                <w:sz w:val="22"/>
                <w:szCs w:val="22"/>
                <w:lang w:val="fr-FR"/>
              </w:rPr>
              <w:t>ç</w:t>
            </w:r>
            <w:r>
              <w:rPr>
                <w:bCs/>
                <w:sz w:val="22"/>
                <w:szCs w:val="22"/>
                <w:lang w:val="fr-FR"/>
              </w:rPr>
              <w:t>a fait longtemps qu’il est parti</w:t>
            </w:r>
            <w:r>
              <w:rPr>
                <w:rFonts w:ascii="Sylfaen" w:hAnsi="Sylfaen"/>
                <w:bCs/>
                <w:sz w:val="22"/>
                <w:szCs w:val="22"/>
                <w:lang w:val="fr-FR"/>
              </w:rPr>
              <w:t>.</w:t>
            </w:r>
          </w:p>
          <w:p w:rsidR="00B217EA" w:rsidRDefault="00B217EA" w:rsidP="00892343">
            <w:pPr>
              <w:rPr>
                <w:lang w:val="fr-FR"/>
              </w:rPr>
            </w:pPr>
            <w:r>
              <w:rPr>
                <w:sz w:val="22"/>
                <w:szCs w:val="22"/>
                <w:lang w:val="fr-FR"/>
              </w:rPr>
              <w:t>Durant cette période, il faisait son boulot.</w:t>
            </w:r>
          </w:p>
        </w:tc>
      </w:tr>
      <w:tr w:rsidR="00B217EA" w:rsidTr="00892343">
        <w:tc>
          <w:tcPr>
            <w:tcW w:w="2835" w:type="dxa"/>
            <w:tcBorders>
              <w:top w:val="single" w:sz="4" w:space="0" w:color="auto"/>
              <w:left w:val="single" w:sz="4" w:space="0" w:color="auto"/>
              <w:bottom w:val="single" w:sz="4" w:space="0" w:color="auto"/>
              <w:right w:val="single" w:sz="4" w:space="0" w:color="auto"/>
            </w:tcBorders>
            <w:shd w:val="clear" w:color="auto" w:fill="E0E0E0"/>
            <w:hideMark/>
          </w:tcPr>
          <w:p w:rsidR="00B217EA" w:rsidRDefault="00B217EA" w:rsidP="00892343">
            <w:pPr>
              <w:rPr>
                <w:rFonts w:ascii="AcadNusx" w:hAnsi="AcadNusx"/>
                <w:lang w:val="en-US"/>
              </w:rPr>
            </w:pPr>
            <w:r>
              <w:rPr>
                <w:rFonts w:ascii="Sylfaen" w:hAnsi="Sylfaen"/>
                <w:b/>
                <w:bCs/>
                <w:sz w:val="22"/>
                <w:szCs w:val="22"/>
                <w:lang w:val="hy-AM"/>
              </w:rPr>
              <w:t>Կողմնորոշում տարածության մեջ</w:t>
            </w:r>
          </w:p>
        </w:tc>
        <w:tc>
          <w:tcPr>
            <w:tcW w:w="3178"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en-US"/>
              </w:rPr>
            </w:pPr>
          </w:p>
        </w:tc>
        <w:tc>
          <w:tcPr>
            <w:tcW w:w="3167" w:type="dxa"/>
            <w:tcBorders>
              <w:top w:val="single" w:sz="4" w:space="0" w:color="auto"/>
              <w:left w:val="single" w:sz="4" w:space="0" w:color="auto"/>
              <w:bottom w:val="single" w:sz="4" w:space="0" w:color="auto"/>
              <w:right w:val="single" w:sz="4" w:space="0" w:color="auto"/>
            </w:tcBorders>
            <w:shd w:val="clear" w:color="auto" w:fill="E0E0E0"/>
          </w:tcPr>
          <w:p w:rsidR="00B217EA" w:rsidRDefault="00B217EA" w:rsidP="00892343">
            <w:pPr>
              <w:rPr>
                <w:rFonts w:ascii="Sylfaen" w:hAnsi="Sylfaen"/>
                <w:lang w:val="en-US"/>
              </w:rPr>
            </w:pPr>
          </w:p>
        </w:tc>
      </w:tr>
      <w:tr w:rsidR="00B217EA" w:rsidRPr="00615E58"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bCs/>
                <w:sz w:val="22"/>
                <w:szCs w:val="22"/>
                <w:lang w:val="hy-AM"/>
              </w:rPr>
              <w:t>Տեղադրության մատնանշում</w:t>
            </w:r>
          </w:p>
          <w:p w:rsidR="00B217EA" w:rsidRDefault="00B217EA" w:rsidP="00892343">
            <w:pPr>
              <w:rPr>
                <w:rFonts w:ascii="AcadNusx" w:hAnsi="AcadNusx"/>
                <w:lang w:val="en-US"/>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sz w:val="22"/>
                <w:szCs w:val="22"/>
                <w:lang w:val="fr-FR"/>
              </w:rPr>
              <w:t>En haut /bas de. . . Où se trouve . . . ? À deux cents mètres d'ici.</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ka-GE"/>
              </w:rPr>
            </w:pPr>
            <w:r>
              <w:rPr>
                <w:bCs/>
                <w:sz w:val="22"/>
                <w:szCs w:val="22"/>
                <w:lang w:val="fr-FR"/>
              </w:rPr>
              <w:t>Autour de, là-haut, là-bas, là-dessus, là-dessous…</w:t>
            </w:r>
          </w:p>
        </w:tc>
      </w:tr>
      <w:tr w:rsidR="00B217EA"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r>
              <w:rPr>
                <w:rFonts w:ascii="Sylfaen" w:hAnsi="Sylfaen"/>
                <w:bCs/>
                <w:sz w:val="22"/>
                <w:szCs w:val="22"/>
                <w:lang w:val="hy-AM"/>
              </w:rPr>
              <w:t xml:space="preserve">Ճանապարհի, ուղղության, նշանակման վայրի մատնանշում </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ka-GE"/>
              </w:rPr>
            </w:pPr>
            <w:r>
              <w:rPr>
                <w:sz w:val="22"/>
                <w:szCs w:val="22"/>
                <w:lang w:val="fr-FR"/>
              </w:rPr>
              <w:t>Il est parti à destination de Rome</w:t>
            </w:r>
            <w:r>
              <w:rPr>
                <w:rFonts w:ascii="Sylfaen" w:hAnsi="Sylfaen"/>
                <w:sz w:val="22"/>
                <w:szCs w:val="22"/>
                <w:lang w:val="ka-GE"/>
              </w:rPr>
              <w:t>.</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Il est allé vers… Du côté de… Dans les environs de…</w:t>
            </w:r>
          </w:p>
        </w:tc>
      </w:tr>
      <w:tr w:rsidR="00B217EA" w:rsidTr="00892343">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Sylfaen" w:hAnsi="Sylfaen"/>
                <w:b/>
                <w:bCs/>
                <w:lang w:val="en-US"/>
              </w:rPr>
            </w:pPr>
            <w:r>
              <w:rPr>
                <w:rFonts w:ascii="Sylfaen" w:hAnsi="Sylfaen"/>
                <w:b/>
                <w:iCs/>
                <w:sz w:val="22"/>
                <w:szCs w:val="22"/>
                <w:lang w:val="hy-AM"/>
              </w:rPr>
              <w:t>Անհրաժեշտություն, պարտականություն, արգելք</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bCs/>
                <w:lang w:val="fr-FR"/>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bCs/>
                <w:lang w:val="fr-FR"/>
              </w:rPr>
            </w:pPr>
          </w:p>
        </w:tc>
      </w:tr>
      <w:tr w:rsidR="00B217EA"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fr-FR"/>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 xml:space="preserve">Nous devons . . . </w:t>
            </w:r>
          </w:p>
          <w:p w:rsidR="00B217EA" w:rsidRDefault="00B217EA" w:rsidP="00892343">
            <w:pPr>
              <w:rPr>
                <w:bCs/>
                <w:lang w:val="fr-FR"/>
              </w:rPr>
            </w:pPr>
            <w:r>
              <w:rPr>
                <w:bCs/>
                <w:sz w:val="22"/>
                <w:szCs w:val="22"/>
                <w:lang w:val="fr-FR"/>
              </w:rPr>
              <w:t>Faites attention...!</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ka-GE"/>
              </w:rPr>
            </w:pPr>
            <w:r>
              <w:rPr>
                <w:bCs/>
                <w:sz w:val="22"/>
                <w:szCs w:val="22"/>
                <w:lang w:val="fr-FR"/>
              </w:rPr>
              <w:t xml:space="preserve">Il est nécessaire de . . . Je te permets/t'interdis de . . . </w:t>
            </w:r>
          </w:p>
          <w:p w:rsidR="00B217EA" w:rsidRDefault="00B217EA" w:rsidP="00892343">
            <w:pPr>
              <w:rPr>
                <w:lang w:val="fr-FR"/>
              </w:rPr>
            </w:pPr>
            <w:r>
              <w:rPr>
                <w:bCs/>
                <w:sz w:val="22"/>
                <w:szCs w:val="22"/>
                <w:lang w:val="fr-FR"/>
              </w:rPr>
              <w:t xml:space="preserve">Il est obligatoire de. . . </w:t>
            </w:r>
            <w:r>
              <w:rPr>
                <w:sz w:val="22"/>
                <w:szCs w:val="22"/>
                <w:lang w:val="fr-FR"/>
              </w:rPr>
              <w:t>Défense de ... Il est interdit de ... Il est permis de ...</w:t>
            </w:r>
            <w:r>
              <w:rPr>
                <w:rFonts w:ascii="Sylfaen" w:hAnsi="Sylfaen"/>
                <w:sz w:val="22"/>
                <w:szCs w:val="22"/>
                <w:lang w:val="ka-GE"/>
              </w:rPr>
              <w:t xml:space="preserve"> </w:t>
            </w:r>
            <w:r>
              <w:rPr>
                <w:sz w:val="22"/>
                <w:szCs w:val="22"/>
                <w:lang w:val="fr-FR"/>
              </w:rPr>
              <w:t>Vous êtes prié de</w:t>
            </w:r>
            <w:r>
              <w:rPr>
                <w:rFonts w:ascii="Sylfaen" w:hAnsi="Sylfaen"/>
                <w:sz w:val="22"/>
                <w:szCs w:val="22"/>
                <w:lang w:val="ka-GE"/>
              </w:rPr>
              <w:t xml:space="preserve">... </w:t>
            </w:r>
            <w:r>
              <w:rPr>
                <w:sz w:val="22"/>
                <w:szCs w:val="22"/>
                <w:lang w:val="fr-FR"/>
              </w:rPr>
              <w:t>Je suis obligé de . . .</w:t>
            </w:r>
          </w:p>
        </w:tc>
      </w:tr>
      <w:tr w:rsidR="00B217EA" w:rsidTr="00892343">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lang w:val="hy-AM"/>
              </w:rPr>
            </w:pPr>
            <w:r>
              <w:rPr>
                <w:rFonts w:ascii="Sylfaen" w:hAnsi="Sylfaen"/>
                <w:b/>
                <w:bCs/>
                <w:sz w:val="22"/>
                <w:szCs w:val="22"/>
                <w:lang w:val="hy-AM"/>
              </w:rPr>
              <w:t>Տրամաբանական կապեր</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lang w:val="fr-FR"/>
              </w:rPr>
            </w:pPr>
          </w:p>
        </w:tc>
      </w:tr>
      <w:tr w:rsidR="00B217EA"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 xml:space="preserve">Պատճառ, </w:t>
            </w:r>
            <w:r>
              <w:rPr>
                <w:rFonts w:ascii="Sylfaen" w:hAnsi="Sylfaen"/>
                <w:sz w:val="22"/>
                <w:szCs w:val="22"/>
                <w:lang w:val="en-US"/>
              </w:rPr>
              <w:t>հետևանք</w:t>
            </w:r>
            <w:r>
              <w:rPr>
                <w:rFonts w:ascii="Sylfaen" w:hAnsi="Sylfaen"/>
                <w:sz w:val="22"/>
                <w:szCs w:val="22"/>
                <w:lang w:val="hy-AM"/>
              </w:rPr>
              <w:t>, նպատակ</w:t>
            </w:r>
          </w:p>
          <w:p w:rsidR="00B217EA" w:rsidRDefault="00B217EA" w:rsidP="00892343">
            <w:pPr>
              <w:rPr>
                <w:rFonts w:ascii="Sylfaen" w:hAnsi="Sylfaen"/>
                <w:bCs/>
                <w:lang w:val="ka-GE"/>
              </w:rPr>
            </w:pPr>
          </w:p>
          <w:p w:rsidR="00B217EA" w:rsidRDefault="00B217EA" w:rsidP="00892343">
            <w:pPr>
              <w:rPr>
                <w:rFonts w:ascii="Sylfaen" w:hAnsi="Sylfaen"/>
                <w:bCs/>
                <w:lang w:val="ka-GE"/>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Pourquoi</w:t>
            </w:r>
            <w:r>
              <w:rPr>
                <w:rFonts w:ascii="Sylfaen" w:hAnsi="Sylfaen"/>
                <w:bCs/>
                <w:sz w:val="22"/>
                <w:szCs w:val="22"/>
                <w:lang w:val="ka-GE"/>
              </w:rPr>
              <w:t>...?</w:t>
            </w:r>
            <w:r>
              <w:rPr>
                <w:bCs/>
                <w:sz w:val="22"/>
                <w:szCs w:val="22"/>
                <w:lang w:val="fr-FR"/>
              </w:rPr>
              <w:t xml:space="preserve">  Parce que</w:t>
            </w:r>
            <w:r>
              <w:rPr>
                <w:rFonts w:ascii="Sylfaen" w:hAnsi="Sylfaen"/>
                <w:bCs/>
                <w:sz w:val="22"/>
                <w:szCs w:val="22"/>
                <w:lang w:val="ka-GE"/>
              </w:rPr>
              <w:t>...</w:t>
            </w:r>
            <w:r>
              <w:rPr>
                <w:bCs/>
                <w:sz w:val="22"/>
                <w:szCs w:val="22"/>
                <w:lang w:val="fr-FR"/>
              </w:rPr>
              <w:t xml:space="preserve">  À cause de</w:t>
            </w:r>
            <w:r>
              <w:rPr>
                <w:rFonts w:ascii="Sylfaen" w:hAnsi="Sylfaen"/>
                <w:bCs/>
                <w:sz w:val="22"/>
                <w:szCs w:val="22"/>
                <w:lang w:val="ka-GE"/>
              </w:rPr>
              <w:t xml:space="preserve">... </w:t>
            </w:r>
            <w:r>
              <w:rPr>
                <w:bCs/>
                <w:sz w:val="22"/>
                <w:szCs w:val="22"/>
                <w:lang w:val="fr-FR"/>
              </w:rPr>
              <w:t>C'est pourquoi... Il n’est pas venu, car il est malade. Grâce à…  C'est pour cela...</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ka-GE"/>
              </w:rPr>
            </w:pPr>
            <w:r>
              <w:rPr>
                <w:bCs/>
                <w:sz w:val="22"/>
                <w:szCs w:val="22"/>
                <w:lang w:val="fr-FR"/>
              </w:rPr>
              <w:t>Pour quelle raison</w:t>
            </w:r>
            <w:r>
              <w:rPr>
                <w:rFonts w:ascii="Sylfaen" w:hAnsi="Sylfaen"/>
                <w:bCs/>
                <w:sz w:val="22"/>
                <w:szCs w:val="22"/>
                <w:lang w:val="ka-GE"/>
              </w:rPr>
              <w:t>...</w:t>
            </w:r>
          </w:p>
          <w:p w:rsidR="00B217EA" w:rsidRDefault="00B217EA" w:rsidP="00892343">
            <w:pPr>
              <w:rPr>
                <w:rFonts w:ascii="Sylfaen" w:hAnsi="Sylfaen"/>
                <w:lang w:val="ka-GE"/>
              </w:rPr>
            </w:pPr>
            <w:r>
              <w:rPr>
                <w:bCs/>
                <w:sz w:val="22"/>
                <w:szCs w:val="22"/>
                <w:lang w:val="fr-FR"/>
              </w:rPr>
              <w:t xml:space="preserve"> Comme</w:t>
            </w:r>
            <w:r>
              <w:rPr>
                <w:rFonts w:ascii="Sylfaen" w:hAnsi="Sylfaen"/>
                <w:bCs/>
                <w:sz w:val="22"/>
                <w:szCs w:val="22"/>
                <w:lang w:val="ka-GE"/>
              </w:rPr>
              <w:t xml:space="preserve">... </w:t>
            </w:r>
            <w:r>
              <w:rPr>
                <w:bCs/>
                <w:sz w:val="22"/>
                <w:szCs w:val="22"/>
                <w:lang w:val="fr-FR"/>
              </w:rPr>
              <w:t>P</w:t>
            </w:r>
            <w:r>
              <w:rPr>
                <w:sz w:val="22"/>
                <w:szCs w:val="22"/>
                <w:lang w:val="fr-FR"/>
              </w:rPr>
              <w:t>uisque</w:t>
            </w:r>
            <w:r>
              <w:rPr>
                <w:rFonts w:ascii="Sylfaen" w:hAnsi="Sylfaen"/>
                <w:sz w:val="22"/>
                <w:szCs w:val="22"/>
                <w:lang w:val="ka-GE"/>
              </w:rPr>
              <w:t>...</w:t>
            </w:r>
            <w:r>
              <w:rPr>
                <w:sz w:val="22"/>
                <w:szCs w:val="22"/>
                <w:lang w:val="fr-FR"/>
              </w:rPr>
              <w:t xml:space="preserve"> Par conséquent</w:t>
            </w:r>
            <w:r>
              <w:rPr>
                <w:rFonts w:ascii="Sylfaen" w:hAnsi="Sylfaen"/>
                <w:sz w:val="22"/>
                <w:szCs w:val="22"/>
                <w:lang w:val="ka-GE"/>
              </w:rPr>
              <w:t xml:space="preserve">... </w:t>
            </w:r>
            <w:r>
              <w:rPr>
                <w:sz w:val="22"/>
                <w:szCs w:val="22"/>
                <w:lang w:val="fr-FR"/>
              </w:rPr>
              <w:t xml:space="preserve"> Si bien que… Pour que</w:t>
            </w:r>
            <w:r>
              <w:rPr>
                <w:rFonts w:ascii="Sylfaen" w:hAnsi="Sylfaen"/>
                <w:sz w:val="22"/>
                <w:szCs w:val="22"/>
                <w:lang w:val="ka-GE"/>
              </w:rPr>
              <w:t>...</w:t>
            </w:r>
            <w:r>
              <w:rPr>
                <w:sz w:val="22"/>
                <w:szCs w:val="22"/>
                <w:lang w:val="fr-FR"/>
              </w:rPr>
              <w:t xml:space="preserve"> Afin que</w:t>
            </w:r>
            <w:r>
              <w:rPr>
                <w:rFonts w:ascii="Sylfaen" w:hAnsi="Sylfaen"/>
                <w:sz w:val="22"/>
                <w:szCs w:val="22"/>
                <w:lang w:val="ka-GE"/>
              </w:rPr>
              <w:t>...</w:t>
            </w:r>
          </w:p>
        </w:tc>
      </w:tr>
      <w:tr w:rsidR="00B217EA" w:rsidRPr="00615E58"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Հակադրություն</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Au contraire,</w:t>
            </w:r>
            <w:r>
              <w:rPr>
                <w:sz w:val="22"/>
                <w:szCs w:val="22"/>
                <w:lang w:val="fr-FR"/>
              </w:rPr>
              <w:t xml:space="preserve"> par contre, sinon…</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E</w:t>
            </w:r>
            <w:r>
              <w:rPr>
                <w:sz w:val="22"/>
                <w:szCs w:val="22"/>
                <w:lang w:val="fr-FR"/>
              </w:rPr>
              <w:t>n revanche, cependant, or</w:t>
            </w:r>
            <w:r>
              <w:rPr>
                <w:rFonts w:ascii="Sylfaen" w:hAnsi="Sylfaen"/>
                <w:sz w:val="22"/>
                <w:szCs w:val="22"/>
                <w:lang w:val="ka-GE"/>
              </w:rPr>
              <w:t>...</w:t>
            </w:r>
            <w:r>
              <w:rPr>
                <w:sz w:val="22"/>
                <w:szCs w:val="22"/>
                <w:lang w:val="fr-FR"/>
              </w:rPr>
              <w:t xml:space="preserve"> Dépêche-toi, autrement on va manquer le train!</w:t>
            </w:r>
          </w:p>
        </w:tc>
      </w:tr>
      <w:tr w:rsidR="00B217EA"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sz w:val="22"/>
                <w:szCs w:val="22"/>
                <w:lang w:val="hy-AM"/>
              </w:rPr>
              <w:t>Պայմանականություն</w:t>
            </w:r>
          </w:p>
          <w:p w:rsidR="00B217EA" w:rsidRDefault="00B217EA" w:rsidP="00892343">
            <w:pPr>
              <w:rPr>
                <w:rFonts w:ascii="AcadNusx" w:hAnsi="AcadNusx"/>
                <w:lang w:val="fr-FR"/>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 xml:space="preserve">si … </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Dans le cas où… Dans le cas de… À condition de…</w:t>
            </w:r>
          </w:p>
        </w:tc>
      </w:tr>
      <w:tr w:rsidR="00B217EA" w:rsidTr="00892343">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fr-FR"/>
              </w:rPr>
            </w:pPr>
            <w:r>
              <w:rPr>
                <w:rFonts w:ascii="Sylfaen" w:hAnsi="Sylfaen"/>
                <w:b/>
                <w:sz w:val="22"/>
                <w:szCs w:val="22"/>
                <w:lang w:val="hy-AM"/>
              </w:rPr>
              <w:t>Ինտերակցիա դասասենյակում</w:t>
            </w:r>
          </w:p>
        </w:tc>
        <w:tc>
          <w:tcPr>
            <w:tcW w:w="3178"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highlight w:val="yellow"/>
                <w:lang w:val="fr-FR"/>
              </w:rPr>
            </w:pPr>
          </w:p>
        </w:tc>
        <w:tc>
          <w:tcPr>
            <w:tcW w:w="316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highlight w:val="yellow"/>
                <w:lang w:val="fr-FR"/>
              </w:rPr>
            </w:pPr>
          </w:p>
        </w:tc>
      </w:tr>
      <w:tr w:rsidR="00B217EA" w:rsidRPr="004B74B7" w:rsidTr="00892343">
        <w:tc>
          <w:tcPr>
            <w:tcW w:w="2835"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Cs/>
                <w:lang w:val="fr-FR"/>
              </w:rPr>
            </w:pPr>
            <w:r>
              <w:rPr>
                <w:rFonts w:ascii="Sylfaen" w:hAnsi="Sylfaen"/>
                <w:iCs/>
                <w:sz w:val="22"/>
                <w:szCs w:val="22"/>
                <w:lang w:val="hy-AM"/>
              </w:rPr>
              <w:t>Ուսուցչի հրահանգներ, աշակերտի դիմելաձև/հարց</w:t>
            </w:r>
          </w:p>
          <w:p w:rsidR="00B217EA" w:rsidRDefault="00B217EA" w:rsidP="00892343">
            <w:pPr>
              <w:rPr>
                <w:rFonts w:ascii="Sylfaen" w:hAnsi="Sylfaen"/>
                <w:bCs/>
                <w:lang w:val="fr-FR"/>
              </w:rPr>
            </w:pPr>
          </w:p>
          <w:p w:rsidR="00B217EA" w:rsidRDefault="00B217EA" w:rsidP="00892343">
            <w:pPr>
              <w:rPr>
                <w:rFonts w:ascii="Sylfaen" w:hAnsi="Sylfaen"/>
                <w:color w:val="FF0000"/>
                <w:lang w:val="fr-FR"/>
              </w:rPr>
            </w:pPr>
          </w:p>
          <w:p w:rsidR="00B217EA" w:rsidRDefault="00B217EA" w:rsidP="00892343">
            <w:pPr>
              <w:rPr>
                <w:rFonts w:ascii="Sylfaen" w:hAnsi="Sylfaen"/>
                <w:lang w:val="ka-GE"/>
              </w:rPr>
            </w:pPr>
          </w:p>
          <w:p w:rsidR="00B217EA" w:rsidRDefault="00B217EA" w:rsidP="00892343">
            <w:pPr>
              <w:rPr>
                <w:rFonts w:ascii="Sylfaen" w:hAnsi="Sylfaen"/>
              </w:rPr>
            </w:pPr>
          </w:p>
        </w:tc>
        <w:tc>
          <w:tcPr>
            <w:tcW w:w="3178"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Faites des hypothèses. . . Travaillez par pair/en groupe! C’est clair? Jouez les scènes! Imaginez/rédigez les réponses!  Vous avez fini? Vous pouvez répéter, s’il vous plaît? Je ne comprends pas! J’ai compris. Comment dire en français</w:t>
            </w:r>
            <w:r>
              <w:rPr>
                <w:rFonts w:ascii="Sylfaen" w:hAnsi="Sylfaen"/>
                <w:bCs/>
                <w:sz w:val="22"/>
                <w:szCs w:val="22"/>
                <w:lang w:val="ka-GE"/>
              </w:rPr>
              <w:t>...</w:t>
            </w:r>
            <w:r>
              <w:rPr>
                <w:rFonts w:ascii="Sylfaen" w:hAnsi="Sylfaen"/>
                <w:bCs/>
                <w:sz w:val="22"/>
                <w:szCs w:val="22"/>
                <w:lang w:val="fr-FR"/>
              </w:rPr>
              <w:t>?</w:t>
            </w:r>
            <w:r>
              <w:rPr>
                <w:rFonts w:ascii="Sylfaen" w:hAnsi="Sylfaen"/>
                <w:bCs/>
                <w:sz w:val="22"/>
                <w:szCs w:val="22"/>
                <w:lang w:val="ka-GE"/>
              </w:rPr>
              <w:t xml:space="preserve"> </w:t>
            </w:r>
            <w:r>
              <w:rPr>
                <w:sz w:val="22"/>
                <w:szCs w:val="22"/>
                <w:lang w:val="fr-FR"/>
              </w:rPr>
              <w:t>Est-ce que vous pouvez traduire, s'il vous plaît? Vérifiez vos réponses! Qu'en pensez-vous! Réfléchissez bien et répondez! Cochez la bonne réponse!</w:t>
            </w:r>
          </w:p>
        </w:tc>
        <w:tc>
          <w:tcPr>
            <w:tcW w:w="316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bCs/>
                <w:lang w:val="ka-GE"/>
              </w:rPr>
            </w:pPr>
            <w:r>
              <w:rPr>
                <w:sz w:val="22"/>
                <w:szCs w:val="22"/>
                <w:lang w:val="fr-FR"/>
              </w:rPr>
              <w:t>Justifiez votre réponse! Préparez vos arguments et présentez-les! Notez  les informations! Comparez vos opinions! Argumentez! Nuancez! Défendez votre point de vue avec des arguments!</w:t>
            </w:r>
          </w:p>
        </w:tc>
      </w:tr>
    </w:tbl>
    <w:p w:rsidR="00B217EA" w:rsidRDefault="00B217EA" w:rsidP="00B217EA">
      <w:pPr>
        <w:rPr>
          <w:rFonts w:ascii="Sylfaen" w:hAnsi="Sylfaen"/>
          <w:sz w:val="22"/>
          <w:szCs w:val="22"/>
          <w:lang w:val="fr-FR"/>
        </w:rPr>
      </w:pPr>
    </w:p>
    <w:p w:rsidR="00B217EA" w:rsidRDefault="00B217EA" w:rsidP="00B217EA">
      <w:pPr>
        <w:jc w:val="center"/>
        <w:rPr>
          <w:rFonts w:ascii="Sylfaen" w:hAnsi="Sylfaen"/>
          <w:b/>
          <w:sz w:val="22"/>
          <w:szCs w:val="22"/>
          <w:lang w:val="fr-FR"/>
        </w:rPr>
      </w:pPr>
    </w:p>
    <w:p w:rsidR="00B217EA" w:rsidRDefault="00B217EA" w:rsidP="00B217EA">
      <w:pPr>
        <w:rPr>
          <w:rFonts w:ascii="Sylfaen" w:hAnsi="Sylfaen"/>
          <w:b/>
          <w:sz w:val="22"/>
          <w:szCs w:val="22"/>
          <w:lang w:val="fr-FR"/>
        </w:rPr>
      </w:pPr>
    </w:p>
    <w:p w:rsidR="00B217EA" w:rsidRDefault="00B217EA" w:rsidP="00B217EA">
      <w:pPr>
        <w:jc w:val="both"/>
        <w:rPr>
          <w:rFonts w:ascii="Sylfaen" w:hAnsi="Sylfaen"/>
          <w:b/>
          <w:sz w:val="22"/>
          <w:szCs w:val="22"/>
          <w:lang w:val="hy-AM"/>
        </w:rPr>
      </w:pPr>
      <w:r>
        <w:rPr>
          <w:rFonts w:ascii="Sylfaen" w:hAnsi="Sylfaen"/>
          <w:b/>
          <w:sz w:val="22"/>
          <w:szCs w:val="22"/>
          <w:lang w:val="hy-AM"/>
        </w:rPr>
        <w:t>Բառապաշար</w:t>
      </w:r>
    </w:p>
    <w:p w:rsidR="00B217EA" w:rsidRDefault="00B217EA" w:rsidP="00B217EA">
      <w:pPr>
        <w:jc w:val="both"/>
        <w:rPr>
          <w:rFonts w:ascii="Sylfaen" w:hAnsi="Sylfaen"/>
          <w:b/>
          <w:sz w:val="22"/>
          <w:szCs w:val="22"/>
          <w:lang w:val="hy-AM"/>
        </w:rPr>
      </w:pPr>
      <w:r>
        <w:rPr>
          <w:rFonts w:ascii="Sylfaen" w:hAnsi="Sylfaen"/>
          <w:b/>
          <w:sz w:val="22"/>
          <w:szCs w:val="22"/>
          <w:lang w:val="hy-AM"/>
        </w:rPr>
        <w:t>Անհատ</w:t>
      </w:r>
    </w:p>
    <w:tbl>
      <w:tblPr>
        <w:tblpPr w:leftFromText="180" w:rightFromText="180" w:vertAnchor="text" w:horzAnchor="margin" w:tblpXSpec="center" w:tblpY="2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3240"/>
        <w:gridCol w:w="3360"/>
      </w:tblGrid>
      <w:tr w:rsidR="00B217EA" w:rsidTr="00892343">
        <w:tc>
          <w:tcPr>
            <w:tcW w:w="312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c>
          <w:tcPr>
            <w:tcW w:w="324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36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B217EA" w:rsidRPr="004B74B7" w:rsidTr="00892343">
        <w:tc>
          <w:tcPr>
            <w:tcW w:w="312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Մարմին</w:t>
            </w:r>
          </w:p>
        </w:tc>
        <w:tc>
          <w:tcPr>
            <w:tcW w:w="32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Le corps humain, une tête, un cou, un visage, un front, des yeux, un nez, une langue, des cheveux,</w:t>
            </w:r>
            <w:r>
              <w:rPr>
                <w:rFonts w:ascii="Sylfaen" w:hAnsi="Sylfaen"/>
                <w:sz w:val="22"/>
                <w:szCs w:val="22"/>
                <w:lang w:val="ka-GE"/>
              </w:rPr>
              <w:t xml:space="preserve"> </w:t>
            </w:r>
            <w:r>
              <w:rPr>
                <w:sz w:val="22"/>
                <w:szCs w:val="22"/>
                <w:lang w:val="fr-FR"/>
              </w:rPr>
              <w:t>des oreilles, des dents, une bouche, des lèvres, des bras, une main,</w:t>
            </w:r>
            <w:r>
              <w:rPr>
                <w:rFonts w:ascii="Sylfaen" w:hAnsi="Sylfaen"/>
                <w:sz w:val="22"/>
                <w:szCs w:val="22"/>
                <w:lang w:val="ka-GE"/>
              </w:rPr>
              <w:t xml:space="preserve"> </w:t>
            </w:r>
            <w:r>
              <w:rPr>
                <w:sz w:val="22"/>
                <w:szCs w:val="22"/>
                <w:lang w:val="fr-FR"/>
              </w:rPr>
              <w:t>des jambes, un dos, un pied, l'estomac, un ventre, un cœur, un foie, un sang, une  poitrine...</w:t>
            </w:r>
          </w:p>
        </w:tc>
        <w:tc>
          <w:tcPr>
            <w:tcW w:w="33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colonne vertébrale, des poumons, un coude, une nuque, des côtes…</w:t>
            </w:r>
          </w:p>
        </w:tc>
      </w:tr>
      <w:tr w:rsidR="00B217EA" w:rsidRPr="004B74B7" w:rsidTr="00892343">
        <w:tc>
          <w:tcPr>
            <w:tcW w:w="312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b/>
                <w:bCs/>
                <w:sz w:val="22"/>
                <w:szCs w:val="22"/>
                <w:lang w:val="hy-AM"/>
              </w:rPr>
              <w:t>Արտաքին</w:t>
            </w:r>
          </w:p>
        </w:tc>
        <w:tc>
          <w:tcPr>
            <w:tcW w:w="32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Avoir des cheveux longs, </w:t>
            </w:r>
          </w:p>
          <w:p w:rsidR="00B217EA" w:rsidRDefault="00B217EA" w:rsidP="00892343">
            <w:pPr>
              <w:rPr>
                <w:lang w:val="fr-FR"/>
              </w:rPr>
            </w:pPr>
            <w:r>
              <w:rPr>
                <w:sz w:val="22"/>
                <w:szCs w:val="22"/>
                <w:lang w:val="fr-FR"/>
              </w:rPr>
              <w:t>être blond/brun/roux/chauve,</w:t>
            </w:r>
          </w:p>
          <w:p w:rsidR="00B217EA" w:rsidRDefault="00B217EA" w:rsidP="00892343">
            <w:pPr>
              <w:rPr>
                <w:lang w:val="fr-FR"/>
              </w:rPr>
            </w:pPr>
            <w:r>
              <w:rPr>
                <w:sz w:val="22"/>
                <w:szCs w:val="22"/>
                <w:lang w:val="fr-FR"/>
              </w:rPr>
              <w:t xml:space="preserve">être maigre/mince/rond/joli/ laid/gros, avoir un visage rond/allongé/carré, </w:t>
            </w:r>
          </w:p>
          <w:p w:rsidR="00B217EA" w:rsidRDefault="00B217EA" w:rsidP="00892343">
            <w:pPr>
              <w:rPr>
                <w:lang w:val="fr-FR"/>
              </w:rPr>
            </w:pPr>
            <w:r>
              <w:rPr>
                <w:sz w:val="22"/>
                <w:szCs w:val="22"/>
                <w:lang w:val="fr-FR"/>
              </w:rPr>
              <w:t>avoir des yeux bleus/marron/ noirs, être mignon</w:t>
            </w:r>
            <w:r>
              <w:rPr>
                <w:rFonts w:ascii="Sylfaen" w:hAnsi="Sylfaen"/>
                <w:sz w:val="22"/>
                <w:szCs w:val="22"/>
                <w:lang w:val="ka-GE"/>
              </w:rPr>
              <w:t xml:space="preserve"> </w:t>
            </w:r>
            <w:r>
              <w:rPr>
                <w:sz w:val="22"/>
                <w:szCs w:val="22"/>
                <w:lang w:val="fr-FR"/>
              </w:rPr>
              <w:t>/superbe/</w:t>
            </w:r>
            <w:r>
              <w:rPr>
                <w:rFonts w:ascii="Sylfaen" w:hAnsi="Sylfaen"/>
                <w:sz w:val="22"/>
                <w:szCs w:val="22"/>
                <w:lang w:val="ka-GE"/>
              </w:rPr>
              <w:t xml:space="preserve"> </w:t>
            </w:r>
            <w:r>
              <w:rPr>
                <w:sz w:val="22"/>
                <w:szCs w:val="22"/>
                <w:lang w:val="fr-FR"/>
              </w:rPr>
              <w:t>magnifique</w:t>
            </w:r>
          </w:p>
        </w:tc>
        <w:tc>
          <w:tcPr>
            <w:tcW w:w="33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Avoir des cheveux longs/ ondulés/frisés/ en queue de cheval,</w:t>
            </w:r>
            <w:r>
              <w:rPr>
                <w:rFonts w:ascii="Sylfaen" w:hAnsi="Sylfaen"/>
                <w:sz w:val="22"/>
                <w:szCs w:val="22"/>
                <w:lang w:val="ka-GE"/>
              </w:rPr>
              <w:t xml:space="preserve"> </w:t>
            </w:r>
            <w:r>
              <w:rPr>
                <w:sz w:val="22"/>
                <w:szCs w:val="22"/>
                <w:lang w:val="fr-FR"/>
              </w:rPr>
              <w:t>être moustachu,</w:t>
            </w:r>
          </w:p>
          <w:p w:rsidR="00B217EA" w:rsidRDefault="00B217EA" w:rsidP="00892343">
            <w:pPr>
              <w:rPr>
                <w:lang w:val="fr-FR"/>
              </w:rPr>
            </w:pPr>
            <w:r>
              <w:rPr>
                <w:sz w:val="22"/>
                <w:szCs w:val="22"/>
                <w:lang w:val="fr-FR"/>
              </w:rPr>
              <w:t>avoir la taille fine, être ravissant/séduisant</w:t>
            </w:r>
          </w:p>
        </w:tc>
      </w:tr>
      <w:tr w:rsidR="00B217EA" w:rsidRPr="004B74B7" w:rsidTr="00892343">
        <w:tc>
          <w:tcPr>
            <w:tcW w:w="312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en-US"/>
              </w:rPr>
            </w:pPr>
            <w:r>
              <w:rPr>
                <w:rFonts w:ascii="Sylfaen" w:hAnsi="Sylfaen"/>
                <w:b/>
                <w:bCs/>
                <w:sz w:val="22"/>
                <w:szCs w:val="22"/>
                <w:lang w:val="hy-AM"/>
              </w:rPr>
              <w:t>Հագուստ</w:t>
            </w:r>
            <w:r>
              <w:rPr>
                <w:rFonts w:ascii="Sylfaen" w:hAnsi="Sylfaen"/>
                <w:b/>
                <w:bCs/>
                <w:sz w:val="22"/>
                <w:szCs w:val="22"/>
                <w:lang w:val="fr-FR"/>
              </w:rPr>
              <w:t xml:space="preserve">, </w:t>
            </w:r>
            <w:r>
              <w:rPr>
                <w:rFonts w:ascii="Sylfaen" w:hAnsi="Sylfaen"/>
                <w:b/>
                <w:bCs/>
                <w:sz w:val="22"/>
                <w:szCs w:val="22"/>
                <w:lang w:val="en-US"/>
              </w:rPr>
              <w:t>աքսեսուար</w:t>
            </w:r>
          </w:p>
        </w:tc>
        <w:tc>
          <w:tcPr>
            <w:tcW w:w="32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veste, un imperméable, un manteau, un blouson, un maillot de bain, une chemise de nuit, un chemisier</w:t>
            </w:r>
            <w:r>
              <w:rPr>
                <w:rFonts w:ascii="Sylfaen" w:hAnsi="Sylfaen"/>
                <w:sz w:val="22"/>
                <w:szCs w:val="22"/>
                <w:lang w:val="ka-GE"/>
              </w:rPr>
              <w:t xml:space="preserve">, </w:t>
            </w:r>
            <w:r>
              <w:rPr>
                <w:sz w:val="22"/>
                <w:szCs w:val="22"/>
                <w:lang w:val="fr-FR"/>
              </w:rPr>
              <w:t>des sandales, des bottes, des baskets</w:t>
            </w:r>
            <w:r>
              <w:rPr>
                <w:rFonts w:ascii="Sylfaen" w:hAnsi="Sylfaen"/>
                <w:sz w:val="22"/>
                <w:szCs w:val="22"/>
                <w:lang w:val="ka-GE"/>
              </w:rPr>
              <w:t xml:space="preserve">, </w:t>
            </w:r>
            <w:r>
              <w:rPr>
                <w:sz w:val="22"/>
                <w:szCs w:val="22"/>
                <w:lang w:val="fr-FR"/>
              </w:rPr>
              <w:t xml:space="preserve">un chapeau, une casquette, une montre, </w:t>
            </w:r>
          </w:p>
          <w:p w:rsidR="00B217EA" w:rsidRDefault="00B217EA" w:rsidP="00892343">
            <w:pPr>
              <w:rPr>
                <w:lang w:val="fr-FR"/>
              </w:rPr>
            </w:pPr>
            <w:r>
              <w:rPr>
                <w:sz w:val="22"/>
                <w:szCs w:val="22"/>
                <w:lang w:val="fr-FR"/>
              </w:rPr>
              <w:t>une ceinture, des bretelles, un sac à main, un parapluie, une écharpe, une ceinture, des lunettes (de soleil), des gants, des bijoux, une boucle d'oreille, un collier, une bague, un bracelet, une broche...</w:t>
            </w:r>
          </w:p>
        </w:tc>
        <w:tc>
          <w:tcPr>
            <w:tcW w:w="33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Une doudoune, des pantoufles, un nœud papillon, </w:t>
            </w:r>
            <w:r>
              <w:rPr>
                <w:rFonts w:ascii="Sylfaen" w:hAnsi="Sylfaen"/>
                <w:sz w:val="22"/>
                <w:szCs w:val="22"/>
                <w:lang w:val="fr-FR"/>
              </w:rPr>
              <w:t>une</w:t>
            </w:r>
            <w:r>
              <w:rPr>
                <w:sz w:val="22"/>
                <w:szCs w:val="22"/>
                <w:lang w:val="fr-FR"/>
              </w:rPr>
              <w:t xml:space="preserve"> chemise à fleurs/à carreaux/à rayures/à pois… </w:t>
            </w:r>
          </w:p>
        </w:tc>
      </w:tr>
      <w:tr w:rsidR="00B217EA" w:rsidRPr="004B74B7" w:rsidTr="00892343">
        <w:tc>
          <w:tcPr>
            <w:tcW w:w="312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Հիգիենա</w:t>
            </w:r>
          </w:p>
        </w:tc>
        <w:tc>
          <w:tcPr>
            <w:tcW w:w="32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parfum, l'eau de toilette, un rasoir, un gel de douche, une crème, un  lait démaquillant, une mousse à raser...se maquiller, se démaquiller,  se brosser, se rincer, s'essuyer, se sécher, se raser,  se coiffer…</w:t>
            </w:r>
          </w:p>
          <w:p w:rsidR="00B217EA" w:rsidRDefault="00B217EA" w:rsidP="00892343">
            <w:pPr>
              <w:rPr>
                <w:lang w:val="fr-FR"/>
              </w:rPr>
            </w:pPr>
            <w:r>
              <w:rPr>
                <w:sz w:val="22"/>
                <w:szCs w:val="22"/>
                <w:lang w:val="fr-FR"/>
              </w:rPr>
              <w:t xml:space="preserve"> </w:t>
            </w:r>
          </w:p>
        </w:tc>
        <w:tc>
          <w:tcPr>
            <w:tcW w:w="33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après-rasage, un coupe-ongle, un rouge à lèvres, un vernis, une poudre, un fard à paupière, un mascara, un blush…</w:t>
            </w:r>
          </w:p>
        </w:tc>
      </w:tr>
      <w:tr w:rsidR="00B217EA" w:rsidRPr="004B74B7" w:rsidTr="00892343">
        <w:tc>
          <w:tcPr>
            <w:tcW w:w="312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fr-FR"/>
              </w:rPr>
            </w:pPr>
            <w:r>
              <w:rPr>
                <w:rFonts w:ascii="Sylfaen" w:hAnsi="Sylfaen"/>
                <w:b/>
                <w:bCs/>
                <w:sz w:val="22"/>
                <w:szCs w:val="22"/>
                <w:lang w:val="hy-AM"/>
              </w:rPr>
              <w:t>Առողջություն</w:t>
            </w:r>
            <w:r>
              <w:rPr>
                <w:rFonts w:ascii="Sylfaen" w:hAnsi="Sylfaen"/>
                <w:b/>
                <w:bCs/>
                <w:sz w:val="22"/>
                <w:szCs w:val="22"/>
                <w:lang w:val="fr-FR"/>
              </w:rPr>
              <w:t>/</w:t>
            </w:r>
          </w:p>
          <w:p w:rsidR="00B217EA" w:rsidRDefault="00B217EA" w:rsidP="00892343">
            <w:pPr>
              <w:rPr>
                <w:rFonts w:ascii="Sylfaen" w:hAnsi="Sylfaen"/>
                <w:b/>
                <w:bCs/>
                <w:lang w:val="fr-FR"/>
              </w:rPr>
            </w:pPr>
            <w:r>
              <w:rPr>
                <w:rFonts w:ascii="Sylfaen" w:hAnsi="Sylfaen"/>
                <w:b/>
                <w:bCs/>
                <w:sz w:val="22"/>
                <w:szCs w:val="22"/>
                <w:lang w:val="hy-AM"/>
              </w:rPr>
              <w:t>հիվանդություն</w:t>
            </w:r>
            <w:r>
              <w:rPr>
                <w:rFonts w:ascii="Sylfaen" w:hAnsi="Sylfaen"/>
                <w:b/>
                <w:bCs/>
                <w:sz w:val="22"/>
                <w:szCs w:val="22"/>
                <w:lang w:val="fr-FR"/>
              </w:rPr>
              <w:t xml:space="preserve"> </w:t>
            </w:r>
          </w:p>
          <w:p w:rsidR="00B217EA" w:rsidRDefault="00B217EA" w:rsidP="00892343">
            <w:pPr>
              <w:rPr>
                <w:rFonts w:ascii="Sylfaen" w:hAnsi="Sylfaen"/>
                <w:highlight w:val="red"/>
                <w:lang w:val="fr-FR"/>
              </w:rPr>
            </w:pPr>
          </w:p>
          <w:p w:rsidR="00B217EA" w:rsidRDefault="00B217EA" w:rsidP="00892343">
            <w:pPr>
              <w:rPr>
                <w:rFonts w:ascii="AcadNusx" w:hAnsi="AcadNusx"/>
                <w:lang w:val="fr-FR"/>
              </w:rPr>
            </w:pPr>
          </w:p>
        </w:tc>
        <w:tc>
          <w:tcPr>
            <w:tcW w:w="3240"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Être malade/avoir mal à... </w:t>
            </w:r>
          </w:p>
          <w:p w:rsidR="00B217EA" w:rsidRDefault="00B217EA" w:rsidP="00892343">
            <w:pPr>
              <w:rPr>
                <w:lang w:val="fr-FR"/>
              </w:rPr>
            </w:pPr>
            <w:r>
              <w:rPr>
                <w:sz w:val="22"/>
                <w:szCs w:val="22"/>
                <w:lang w:val="fr-FR"/>
              </w:rPr>
              <w:t xml:space="preserve">avoir de la fièvre/avoir une mine superbe, avoir une angine/un rhume, tousser, examiner, ausculter, transpirer, se sentir fatigué, garder le lit, aller mieux... </w:t>
            </w:r>
          </w:p>
          <w:p w:rsidR="00B217EA" w:rsidRDefault="00B217EA" w:rsidP="00892343">
            <w:pPr>
              <w:rPr>
                <w:lang w:val="fr-FR"/>
              </w:rPr>
            </w:pPr>
          </w:p>
        </w:tc>
        <w:tc>
          <w:tcPr>
            <w:tcW w:w="3360"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Avoir une douleur, </w:t>
            </w:r>
          </w:p>
          <w:p w:rsidR="00B217EA" w:rsidRDefault="00B217EA" w:rsidP="00892343">
            <w:pPr>
              <w:rPr>
                <w:lang w:val="fr-FR"/>
              </w:rPr>
            </w:pPr>
            <w:r>
              <w:rPr>
                <w:sz w:val="22"/>
                <w:szCs w:val="22"/>
                <w:lang w:val="fr-FR"/>
              </w:rPr>
              <w:t>avoir mauvaise  convalescence,</w:t>
            </w:r>
          </w:p>
          <w:p w:rsidR="00B217EA" w:rsidRDefault="00B217EA" w:rsidP="00892343">
            <w:pPr>
              <w:rPr>
                <w:lang w:val="fr-FR"/>
              </w:rPr>
            </w:pPr>
            <w:r>
              <w:rPr>
                <w:sz w:val="22"/>
                <w:szCs w:val="22"/>
                <w:lang w:val="fr-FR"/>
              </w:rPr>
              <w:t>avoir la diarrhée/la nausée,</w:t>
            </w:r>
          </w:p>
          <w:p w:rsidR="00B217EA" w:rsidRDefault="00B217EA" w:rsidP="00892343">
            <w:pPr>
              <w:rPr>
                <w:lang w:val="fr-FR"/>
              </w:rPr>
            </w:pPr>
            <w:r>
              <w:rPr>
                <w:sz w:val="22"/>
                <w:szCs w:val="22"/>
                <w:lang w:val="fr-FR"/>
              </w:rPr>
              <w:t>se sentir crevé, se faire une entorse/une otite, être en bonne/excellente santé, un anti-inflammatoire, un somnifère…</w:t>
            </w:r>
          </w:p>
          <w:p w:rsidR="00B217EA" w:rsidRDefault="00B217EA" w:rsidP="00892343">
            <w:pPr>
              <w:rPr>
                <w:lang w:val="fr-FR"/>
              </w:rPr>
            </w:pPr>
          </w:p>
        </w:tc>
      </w:tr>
      <w:tr w:rsidR="00B217EA" w:rsidRPr="004B74B7" w:rsidTr="00892343">
        <w:tc>
          <w:tcPr>
            <w:tcW w:w="312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b/>
                <w:bCs/>
                <w:sz w:val="22"/>
                <w:szCs w:val="22"/>
                <w:lang w:val="hy-AM"/>
              </w:rPr>
              <w:t>Բնավորություն</w:t>
            </w:r>
          </w:p>
        </w:tc>
        <w:tc>
          <w:tcPr>
            <w:tcW w:w="32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Souriant, drôle, sévère, bête, sympathique, doux, fou,</w:t>
            </w:r>
          </w:p>
          <w:p w:rsidR="00B217EA" w:rsidRDefault="00B217EA" w:rsidP="00892343">
            <w:pPr>
              <w:rPr>
                <w:lang w:val="fr-FR"/>
              </w:rPr>
            </w:pPr>
            <w:r>
              <w:rPr>
                <w:sz w:val="22"/>
                <w:szCs w:val="22"/>
                <w:lang w:val="fr-FR"/>
              </w:rPr>
              <w:t>amusant, calme, bruyant, nerveux, poli, impoli, bavard, travailleur, curieux, généreux, réaliste, rêveur, chaleureux, agressif, dynamique, féminin, organisé, cultivé, créatif, amical, optimiste,</w:t>
            </w:r>
          </w:p>
          <w:p w:rsidR="00B217EA" w:rsidRDefault="00B217EA" w:rsidP="00892343">
            <w:pPr>
              <w:rPr>
                <w:lang w:val="fr-FR"/>
              </w:rPr>
            </w:pPr>
            <w:r>
              <w:rPr>
                <w:sz w:val="22"/>
                <w:szCs w:val="22"/>
                <w:lang w:val="fr-FR"/>
              </w:rPr>
              <w:t>avoir un bon/mauvais caractère…</w:t>
            </w:r>
          </w:p>
        </w:tc>
        <w:tc>
          <w:tcPr>
            <w:tcW w:w="33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Orgueilleux, ambitieux  imprudent, maladroit, prétentieux, assidu, entreprenant, ignorant, sociable, dépensier, libéral, conformiste,  autoritaire, stressé, hypocrite,  avoir le sens de l'humour…</w:t>
            </w:r>
          </w:p>
        </w:tc>
      </w:tr>
      <w:tr w:rsidR="00B217EA" w:rsidTr="00892343">
        <w:tc>
          <w:tcPr>
            <w:tcW w:w="3120"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 xml:space="preserve">Գնահատում և հուզական հակազդեցություններ </w:t>
            </w:r>
          </w:p>
          <w:p w:rsidR="00B217EA" w:rsidRDefault="00B217EA" w:rsidP="00892343">
            <w:pPr>
              <w:rPr>
                <w:rFonts w:ascii="AcadNusx" w:hAnsi="AcadNusx"/>
                <w:lang w:val="fr-FR"/>
              </w:rPr>
            </w:pPr>
          </w:p>
        </w:tc>
        <w:tc>
          <w:tcPr>
            <w:tcW w:w="324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Sourire, rire, pleurer, se fâcher,  être fâché/content/mécontent/ heureux, aimer bien/beaucoup/ pas trop/pas du tout /pas tellement/ pas beaucoup…</w:t>
            </w:r>
          </w:p>
          <w:p w:rsidR="00B217EA" w:rsidRDefault="00B217EA" w:rsidP="00892343">
            <w:pPr>
              <w:rPr>
                <w:lang w:val="fr-FR"/>
              </w:rPr>
            </w:pPr>
            <w:r>
              <w:rPr>
                <w:sz w:val="22"/>
                <w:szCs w:val="22"/>
                <w:lang w:val="fr-FR"/>
              </w:rPr>
              <w:t>adorer, détester, préférer, plaire (ça me plaît),</w:t>
            </w:r>
          </w:p>
          <w:p w:rsidR="00B217EA" w:rsidRDefault="00B217EA" w:rsidP="00892343">
            <w:pPr>
              <w:rPr>
                <w:lang w:val="fr-FR"/>
              </w:rPr>
            </w:pPr>
            <w:r>
              <w:rPr>
                <w:sz w:val="22"/>
                <w:szCs w:val="22"/>
                <w:lang w:val="fr-FR"/>
              </w:rPr>
              <w:t xml:space="preserve">trouver facile/difficile/ mauvais/beau/excellent/ intéressant, avoir peur de ..., </w:t>
            </w:r>
          </w:p>
          <w:p w:rsidR="00B217EA" w:rsidRDefault="00B217EA" w:rsidP="00892343">
            <w:pPr>
              <w:rPr>
                <w:lang w:val="fr-FR"/>
              </w:rPr>
            </w:pPr>
            <w:r>
              <w:rPr>
                <w:sz w:val="22"/>
                <w:szCs w:val="22"/>
                <w:lang w:val="fr-FR"/>
              </w:rPr>
              <w:t>être surpris/ravi/joyeux/ satisfait/triste/ étonné/</w:t>
            </w:r>
          </w:p>
          <w:p w:rsidR="00B217EA" w:rsidRDefault="00B217EA" w:rsidP="00892343">
            <w:pPr>
              <w:rPr>
                <w:lang w:val="fr-FR"/>
              </w:rPr>
            </w:pPr>
            <w:r>
              <w:rPr>
                <w:sz w:val="22"/>
                <w:szCs w:val="22"/>
                <w:lang w:val="fr-FR"/>
              </w:rPr>
              <w:t xml:space="preserve">furieux/en colère/gai… </w:t>
            </w:r>
          </w:p>
        </w:tc>
        <w:tc>
          <w:tcPr>
            <w:tcW w:w="33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S'énerver, se sentir heureux, se réjouir, s'irriter, s'en foutre, craindre, trouver pas mal/agréable/ désagréable/banal/original,</w:t>
            </w:r>
          </w:p>
          <w:p w:rsidR="00B217EA" w:rsidRDefault="00B217EA" w:rsidP="00892343">
            <w:pPr>
              <w:rPr>
                <w:lang w:val="fr-FR"/>
              </w:rPr>
            </w:pPr>
            <w:r>
              <w:rPr>
                <w:sz w:val="22"/>
                <w:szCs w:val="22"/>
                <w:lang w:val="fr-FR"/>
              </w:rPr>
              <w:t xml:space="preserve">se calmer, déplaire, être irrité/déçu, </w:t>
            </w:r>
          </w:p>
          <w:p w:rsidR="00B217EA" w:rsidRDefault="00B217EA" w:rsidP="00892343">
            <w:pPr>
              <w:rPr>
                <w:lang w:val="fr-FR"/>
              </w:rPr>
            </w:pPr>
            <w:r>
              <w:rPr>
                <w:sz w:val="22"/>
                <w:szCs w:val="22"/>
                <w:lang w:val="fr-FR"/>
              </w:rPr>
              <w:t>avoir horreur de…</w:t>
            </w:r>
          </w:p>
        </w:tc>
      </w:tr>
    </w:tbl>
    <w:p w:rsidR="00B217EA" w:rsidRDefault="00B217EA" w:rsidP="00B217EA">
      <w:pPr>
        <w:jc w:val="center"/>
        <w:rPr>
          <w:rFonts w:ascii="Sylfaen" w:hAnsi="Sylfaen"/>
          <w:b/>
          <w:sz w:val="22"/>
          <w:szCs w:val="22"/>
          <w:lang w:val="fr-FR"/>
        </w:rPr>
      </w:pPr>
    </w:p>
    <w:p w:rsidR="00B217EA" w:rsidRDefault="00B217EA" w:rsidP="00B217EA">
      <w:pPr>
        <w:jc w:val="center"/>
        <w:rPr>
          <w:rFonts w:ascii="Sylfaen" w:hAnsi="Sylfaen"/>
          <w:b/>
          <w:sz w:val="22"/>
          <w:szCs w:val="22"/>
          <w:lang w:val="fr-FR"/>
        </w:rPr>
      </w:pPr>
    </w:p>
    <w:p w:rsidR="00B217EA" w:rsidRDefault="00B217EA" w:rsidP="00B217EA">
      <w:pPr>
        <w:jc w:val="center"/>
        <w:rPr>
          <w:rFonts w:ascii="Sylfaen" w:hAnsi="Sylfaen"/>
          <w:b/>
          <w:sz w:val="22"/>
          <w:szCs w:val="22"/>
          <w:lang w:val="fr-FR"/>
        </w:rPr>
      </w:pPr>
    </w:p>
    <w:p w:rsidR="00B217EA" w:rsidRDefault="00B217EA" w:rsidP="00B217EA">
      <w:pPr>
        <w:jc w:val="center"/>
        <w:rPr>
          <w:rFonts w:ascii="Sylfaen" w:hAnsi="Sylfaen"/>
          <w:b/>
          <w:sz w:val="22"/>
          <w:szCs w:val="22"/>
          <w:lang w:val="fr-FR"/>
        </w:rPr>
      </w:pPr>
    </w:p>
    <w:p w:rsidR="00B217EA" w:rsidRDefault="00B217EA" w:rsidP="00B217EA">
      <w:pPr>
        <w:jc w:val="both"/>
        <w:rPr>
          <w:rFonts w:ascii="Sylfaen" w:hAnsi="Sylfaen"/>
          <w:b/>
          <w:bCs/>
          <w:sz w:val="22"/>
          <w:szCs w:val="22"/>
          <w:lang w:val="hy-AM"/>
        </w:rPr>
      </w:pPr>
      <w:r>
        <w:rPr>
          <w:rFonts w:ascii="Sylfaen" w:hAnsi="Sylfaen"/>
          <w:b/>
          <w:bCs/>
          <w:sz w:val="22"/>
          <w:szCs w:val="22"/>
          <w:lang w:val="hy-AM"/>
        </w:rPr>
        <w:t>Անհատի շրջապատը</w:t>
      </w:r>
    </w:p>
    <w:p w:rsidR="00B217EA" w:rsidRDefault="00B217EA" w:rsidP="00B217EA">
      <w:pPr>
        <w:rPr>
          <w:rFonts w:ascii="Sylfaen" w:hAnsi="Sylfaen"/>
          <w:b/>
          <w:bCs/>
          <w:sz w:val="22"/>
          <w:szCs w:val="22"/>
          <w:lang w:val="fr-F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261"/>
        <w:gridCol w:w="3260"/>
      </w:tblGrid>
      <w:tr w:rsidR="00B217EA" w:rsidTr="00892343">
        <w:tc>
          <w:tcPr>
            <w:tcW w:w="311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Մարդ</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Une personne, des gens, le monde, un vieux, un étranger, un riche, un pauvre, un adolescent, un adulte, une personne âgée, un bébé…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aveugle, un sourd, un citoyen, un nouveau-né, mineur, majeur, un clochard, un chômeur, un handicapé, un SDF, un intellectuel, un malentendant...</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Կյանքի</w:t>
            </w:r>
          </w:p>
          <w:p w:rsidR="00B217EA" w:rsidRDefault="00B217EA" w:rsidP="00892343">
            <w:pPr>
              <w:rPr>
                <w:rFonts w:ascii="Sylfaen" w:hAnsi="Sylfaen"/>
                <w:b/>
                <w:bCs/>
                <w:lang w:val="hy-AM"/>
              </w:rPr>
            </w:pPr>
            <w:r>
              <w:rPr>
                <w:rFonts w:ascii="Sylfaen" w:hAnsi="Sylfaen"/>
                <w:b/>
                <w:bCs/>
                <w:sz w:val="22"/>
                <w:szCs w:val="22"/>
                <w:lang w:val="hy-AM"/>
              </w:rPr>
              <w:t>փուլեր</w:t>
            </w:r>
          </w:p>
          <w:p w:rsidR="00B217EA" w:rsidRDefault="00B217EA" w:rsidP="00892343">
            <w:pPr>
              <w:rPr>
                <w:rFonts w:ascii="AcadNusx" w:hAnsi="AcadNusx"/>
                <w:b/>
                <w:bCs/>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L'enfance, l'adolescence, l'âge adulte, la vieillesse, la naissance, la mort...</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Le troisième âge, le décès…</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Ընտանիք</w:t>
            </w: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Le fils aîné/unique, une nièce, un neveu, un cousin . . . </w:t>
            </w:r>
          </w:p>
          <w:p w:rsidR="00B217EA" w:rsidRDefault="00B217EA" w:rsidP="00892343">
            <w:pPr>
              <w:rPr>
                <w:lang w:val="fr-FR"/>
              </w:rPr>
            </w:pPr>
            <w:r>
              <w:rPr>
                <w:sz w:val="22"/>
                <w:szCs w:val="22"/>
                <w:lang w:val="fr-FR"/>
              </w:rPr>
              <w:t>un mariage, des noces...</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Des beaux-parents, un gendre, une belle fille, des jumeaux, un fils adoptif… </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Աշխարհագրական անվանումներ, ազգություն, ծագում</w:t>
            </w: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Le pays, la région, </w:t>
            </w:r>
          </w:p>
          <w:p w:rsidR="00B217EA" w:rsidRDefault="00B217EA" w:rsidP="00892343">
            <w:pPr>
              <w:rPr>
                <w:lang w:val="fr-FR"/>
              </w:rPr>
            </w:pPr>
            <w:r>
              <w:rPr>
                <w:sz w:val="22"/>
                <w:szCs w:val="22"/>
                <w:lang w:val="fr-FR"/>
              </w:rPr>
              <w:t xml:space="preserve">l’Angleterre, un Anglais, </w:t>
            </w:r>
          </w:p>
          <w:p w:rsidR="00B217EA" w:rsidRDefault="00B217EA" w:rsidP="00892343">
            <w:pPr>
              <w:rPr>
                <w:lang w:val="fr-FR"/>
              </w:rPr>
            </w:pPr>
            <w:r>
              <w:rPr>
                <w:sz w:val="22"/>
                <w:szCs w:val="22"/>
                <w:lang w:val="fr-FR"/>
              </w:rPr>
              <w:t xml:space="preserve">la Suisse, un Suisse, </w:t>
            </w:r>
          </w:p>
          <w:p w:rsidR="00B217EA" w:rsidRDefault="00B217EA" w:rsidP="00892343">
            <w:pPr>
              <w:rPr>
                <w:lang w:val="fr-FR"/>
              </w:rPr>
            </w:pPr>
            <w:r>
              <w:rPr>
                <w:sz w:val="22"/>
                <w:szCs w:val="22"/>
                <w:lang w:val="fr-FR"/>
              </w:rPr>
              <w:t xml:space="preserve">la Belgique, un Belge, </w:t>
            </w:r>
          </w:p>
          <w:p w:rsidR="00B217EA" w:rsidRDefault="00B217EA" w:rsidP="00892343">
            <w:pPr>
              <w:rPr>
                <w:lang w:val="fr-FR"/>
              </w:rPr>
            </w:pPr>
            <w:r>
              <w:rPr>
                <w:sz w:val="22"/>
                <w:szCs w:val="22"/>
                <w:lang w:val="fr-FR"/>
              </w:rPr>
              <w:t xml:space="preserve">l'Egypte, un Egyptien, </w:t>
            </w:r>
          </w:p>
          <w:p w:rsidR="00B217EA" w:rsidRDefault="00B217EA" w:rsidP="00892343">
            <w:pPr>
              <w:rPr>
                <w:lang w:val="fr-FR"/>
              </w:rPr>
            </w:pPr>
            <w:r>
              <w:rPr>
                <w:sz w:val="22"/>
                <w:szCs w:val="22"/>
                <w:lang w:val="fr-FR"/>
              </w:rPr>
              <w:t xml:space="preserve">le Mexique, un Mexicain, </w:t>
            </w:r>
          </w:p>
          <w:p w:rsidR="00B217EA" w:rsidRDefault="00B217EA" w:rsidP="00892343">
            <w:pPr>
              <w:rPr>
                <w:lang w:val="fr-FR"/>
              </w:rPr>
            </w:pPr>
            <w:r>
              <w:rPr>
                <w:sz w:val="22"/>
                <w:szCs w:val="22"/>
                <w:lang w:val="fr-FR"/>
              </w:rPr>
              <w:t>le Japon, un Japonais,</w:t>
            </w:r>
          </w:p>
          <w:p w:rsidR="00B217EA" w:rsidRDefault="00B217EA" w:rsidP="00892343">
            <w:pPr>
              <w:rPr>
                <w:lang w:val="fr-FR"/>
              </w:rPr>
            </w:pPr>
            <w:r>
              <w:rPr>
                <w:sz w:val="22"/>
                <w:szCs w:val="22"/>
                <w:lang w:val="fr-FR"/>
              </w:rPr>
              <w:t>le Brésil, un Brésilien...</w:t>
            </w:r>
          </w:p>
          <w:p w:rsidR="00B217EA" w:rsidRDefault="00B217EA" w:rsidP="00892343">
            <w:pPr>
              <w:rPr>
                <w:lang w:val="fr-FR"/>
              </w:rPr>
            </w:pPr>
            <w:r>
              <w:rPr>
                <w:sz w:val="22"/>
                <w:szCs w:val="22"/>
                <w:lang w:val="fr-FR"/>
              </w:rPr>
              <w:t>la Colombie, un Colombien,</w:t>
            </w:r>
          </w:p>
          <w:p w:rsidR="00B217EA" w:rsidRDefault="00B217EA" w:rsidP="00892343">
            <w:pPr>
              <w:rPr>
                <w:lang w:val="fr-FR"/>
              </w:rPr>
            </w:pPr>
            <w:r>
              <w:rPr>
                <w:sz w:val="22"/>
                <w:szCs w:val="22"/>
                <w:lang w:val="fr-FR"/>
              </w:rPr>
              <w:t xml:space="preserve"> le Maroc, un Marocain,</w:t>
            </w:r>
          </w:p>
          <w:p w:rsidR="00B217EA" w:rsidRDefault="00B217EA" w:rsidP="00892343">
            <w:pPr>
              <w:rPr>
                <w:lang w:val="fr-FR"/>
              </w:rPr>
            </w:pPr>
            <w:r>
              <w:rPr>
                <w:sz w:val="22"/>
                <w:szCs w:val="22"/>
                <w:lang w:val="fr-FR"/>
              </w:rPr>
              <w:t xml:space="preserve">les Pays-Bas, les États-Unis, Paris, un Parisien… </w:t>
            </w:r>
          </w:p>
          <w:p w:rsidR="00B217EA" w:rsidRDefault="00B217EA" w:rsidP="00892343">
            <w:pPr>
              <w:rPr>
                <w:lang w:val="fr-FR"/>
              </w:rPr>
            </w:pPr>
            <w:r>
              <w:rPr>
                <w:sz w:val="22"/>
                <w:szCs w:val="22"/>
                <w:lang w:val="fr-FR"/>
              </w:rPr>
              <w:t xml:space="preserve">l'Amérique du nord, l'Amérique du sud, l'Europe, l'Asie, l'Océanie, l'Antarctique, l'Afrique, un Africain, l'Australie, un Australien, </w:t>
            </w:r>
          </w:p>
          <w:p w:rsidR="00B217EA" w:rsidRDefault="00B217EA" w:rsidP="00892343">
            <w:pPr>
              <w:rPr>
                <w:lang w:val="fr-FR"/>
              </w:rPr>
            </w:pPr>
            <w:r>
              <w:rPr>
                <w:sz w:val="22"/>
                <w:szCs w:val="22"/>
                <w:lang w:val="fr-FR"/>
              </w:rPr>
              <w:t xml:space="preserve">la Bretagne, un Breton, </w:t>
            </w:r>
          </w:p>
          <w:p w:rsidR="00B217EA" w:rsidRDefault="00B217EA" w:rsidP="00892343">
            <w:pPr>
              <w:rPr>
                <w:lang w:val="fr-FR"/>
              </w:rPr>
            </w:pPr>
            <w:r>
              <w:rPr>
                <w:sz w:val="22"/>
                <w:szCs w:val="22"/>
                <w:lang w:val="fr-FR"/>
              </w:rPr>
              <w:t>la Bourgogne, un Bourguignon, l'Alsace, un Alsacien, les pays de la Loire, le Midi, les Pyrénées, les Alpes, la Côte d'Azur, l'Île-de-France, l'Aquitaine, la Normandie...</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sz w:val="22"/>
                <w:szCs w:val="22"/>
                <w:lang w:val="fr-FR"/>
              </w:rPr>
              <w:t>L'Hexagone</w:t>
            </w:r>
            <w:r>
              <w:rPr>
                <w:rFonts w:ascii="Sylfaen" w:hAnsi="Sylfaen"/>
                <w:sz w:val="22"/>
                <w:szCs w:val="22"/>
                <w:lang w:val="ka-GE"/>
              </w:rPr>
              <w:t xml:space="preserve">, </w:t>
            </w:r>
            <w:r>
              <w:rPr>
                <w:rFonts w:ascii="Sylfaen" w:hAnsi="Sylfaen"/>
                <w:sz w:val="22"/>
                <w:szCs w:val="22"/>
                <w:lang w:val="fr-FR"/>
              </w:rPr>
              <w:t xml:space="preserve">le Proche-Orient, </w:t>
            </w:r>
            <w:r>
              <w:rPr>
                <w:sz w:val="22"/>
                <w:szCs w:val="22"/>
                <w:lang w:val="fr-FR"/>
              </w:rPr>
              <w:t>avoir/demander la nationalité, la double nationalité, originaire, étranger, maghrébin, scandinave</w:t>
            </w:r>
            <w:r>
              <w:rPr>
                <w:rFonts w:ascii="Sylfaen" w:hAnsi="Sylfaen"/>
                <w:sz w:val="22"/>
                <w:szCs w:val="22"/>
                <w:lang w:val="ka-GE"/>
              </w:rPr>
              <w:t>...</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Գյուղ</w:t>
            </w:r>
            <w:r>
              <w:rPr>
                <w:rFonts w:ascii="Sylfaen" w:hAnsi="Sylfaen"/>
                <w:b/>
                <w:bCs/>
                <w:sz w:val="22"/>
                <w:szCs w:val="22"/>
                <w:lang w:val="en-US"/>
              </w:rPr>
              <w:t>/</w:t>
            </w:r>
            <w:r>
              <w:rPr>
                <w:rFonts w:ascii="Sylfaen" w:hAnsi="Sylfaen"/>
                <w:b/>
                <w:bCs/>
                <w:sz w:val="22"/>
                <w:szCs w:val="22"/>
                <w:lang w:val="hy-AM"/>
              </w:rPr>
              <w:t>քաղաք</w:t>
            </w: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 champ, un chemin, un potager, un pommier, un cerisier, une vigne, des vendanges, une ferme, le bétail, les volailles, une étable, une écurie... </w:t>
            </w:r>
          </w:p>
          <w:p w:rsidR="00B217EA" w:rsidRDefault="00B217EA" w:rsidP="00892343">
            <w:pPr>
              <w:rPr>
                <w:lang w:val="fr-FR"/>
              </w:rPr>
            </w:pPr>
            <w:r>
              <w:rPr>
                <w:sz w:val="22"/>
                <w:szCs w:val="22"/>
                <w:lang w:val="fr-FR"/>
              </w:rPr>
              <w:t>un quartier, un arrondissement, une banlieue, un immeuble, un gratte-ciel, un quai, une allée, un parking, un passage souterrain, un square, un banc, un gazon, une statue, un bassin, une fontaine, un monument, une cathédrale, une boutique, un atelier, un hôpital, une publicité…</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sentier, une pelouse, un cimetière, un hangar, des machines agricoles, un faubourg, un éclairage, une illumination, un édifice, une usine…</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Պարենամթերք</w:t>
            </w: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La viande de bœuf/d'agneau/ de veau/de porc, du poulet, du poisson, une confiture, le miel, un jus de fruit, une orange, une banane, une fraise, un raisin,</w:t>
            </w:r>
            <w:r>
              <w:rPr>
                <w:rFonts w:ascii="Sylfaen" w:hAnsi="Sylfaen"/>
                <w:sz w:val="22"/>
                <w:szCs w:val="22"/>
                <w:lang w:val="ka-GE"/>
              </w:rPr>
              <w:t xml:space="preserve"> </w:t>
            </w:r>
            <w:r>
              <w:rPr>
                <w:sz w:val="22"/>
                <w:szCs w:val="22"/>
                <w:lang w:val="fr-FR"/>
              </w:rPr>
              <w:t xml:space="preserve">un concombre, une tomate, la salade, un haricot, le camembert, le roquefort, le fromage de chèvre, </w:t>
            </w:r>
          </w:p>
          <w:p w:rsidR="00B217EA" w:rsidRDefault="00B217EA" w:rsidP="00892343">
            <w:pPr>
              <w:rPr>
                <w:lang w:val="fr-FR"/>
              </w:rPr>
            </w:pPr>
            <w:r>
              <w:rPr>
                <w:sz w:val="22"/>
                <w:szCs w:val="22"/>
                <w:lang w:val="fr-FR"/>
              </w:rPr>
              <w:t>du saucisson, du pâté, de la saucisse, du jambon cuit/fumé, des fruits de mer, des cornichons...</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spécialité,</w:t>
            </w:r>
            <w:r>
              <w:rPr>
                <w:rFonts w:ascii="Sylfaen" w:hAnsi="Sylfaen"/>
                <w:sz w:val="22"/>
                <w:szCs w:val="22"/>
                <w:lang w:val="ka-GE"/>
              </w:rPr>
              <w:t xml:space="preserve"> </w:t>
            </w:r>
            <w:r>
              <w:rPr>
                <w:sz w:val="22"/>
                <w:szCs w:val="22"/>
                <w:lang w:val="fr-FR"/>
              </w:rPr>
              <w:t>un rosbif, un bifteck, une entrecôte, un steak,</w:t>
            </w:r>
            <w:r>
              <w:rPr>
                <w:rFonts w:ascii="Sylfaen" w:hAnsi="Sylfaen"/>
                <w:sz w:val="22"/>
                <w:szCs w:val="22"/>
                <w:lang w:val="ka-GE"/>
              </w:rPr>
              <w:t xml:space="preserve"> </w:t>
            </w:r>
            <w:r>
              <w:rPr>
                <w:sz w:val="22"/>
                <w:szCs w:val="22"/>
                <w:lang w:val="fr-FR"/>
              </w:rPr>
              <w:t>un laurier</w:t>
            </w:r>
            <w:r>
              <w:rPr>
                <w:rFonts w:ascii="Sylfaen" w:hAnsi="Sylfaen"/>
                <w:sz w:val="22"/>
                <w:szCs w:val="22"/>
                <w:lang w:val="ka-GE"/>
              </w:rPr>
              <w:t xml:space="preserve">, </w:t>
            </w:r>
            <w:r>
              <w:rPr>
                <w:sz w:val="22"/>
                <w:szCs w:val="22"/>
                <w:lang w:val="fr-FR"/>
              </w:rPr>
              <w:t>un persil</w:t>
            </w:r>
            <w:r>
              <w:rPr>
                <w:rFonts w:ascii="Sylfaen" w:hAnsi="Sylfaen"/>
                <w:sz w:val="22"/>
                <w:szCs w:val="22"/>
                <w:lang w:val="ka-GE"/>
              </w:rPr>
              <w:t>,</w:t>
            </w:r>
            <w:r>
              <w:rPr>
                <w:sz w:val="22"/>
                <w:szCs w:val="22"/>
                <w:lang w:val="fr-FR"/>
              </w:rPr>
              <w:t xml:space="preserve"> un thym . . .</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Փոստ</w:t>
            </w:r>
            <w:r>
              <w:rPr>
                <w:rFonts w:ascii="Sylfaen" w:hAnsi="Sylfaen"/>
                <w:b/>
                <w:bCs/>
                <w:sz w:val="22"/>
                <w:szCs w:val="22"/>
                <w:lang w:val="ka-GE"/>
              </w:rPr>
              <w:t>/</w:t>
            </w:r>
            <w:r>
              <w:rPr>
                <w:rFonts w:ascii="Sylfaen" w:hAnsi="Sylfaen"/>
                <w:b/>
                <w:bCs/>
                <w:sz w:val="22"/>
                <w:szCs w:val="22"/>
                <w:lang w:val="hy-AM"/>
              </w:rPr>
              <w:t>անձնակազմ</w:t>
            </w: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bureau de poste, un PTT, un timbre, un employé de poste, une enveloppe, une carte postale, un colis, un facteur, un courrier, un paquet...</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Une boîte aux lettres, un distributeur, une caisse d'épargne, un expéditeur, un destinataire…</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Հասարակություն և պետություն</w:t>
            </w:r>
          </w:p>
          <w:p w:rsidR="00B217EA" w:rsidRDefault="00B217EA" w:rsidP="00892343">
            <w:pPr>
              <w:rPr>
                <w:rFonts w:ascii="Sylfaen" w:hAnsi="Sylfaen"/>
                <w:lang w:val="fr-FR"/>
              </w:rPr>
            </w:pP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La république, le drapeau (tricolore), l'hymne, "La Marseillaise", la devise de la république (Liberté, Égalité, Fraternité), la langue nationale/régionale, le président, le premier ministre, le parlement, la mairie, l'hôtel de ville, une frontière, un département, une capitale régionale, un arrondissement, une région, une loi, une armée, une guerre, un gouvernement…</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L'État, la Constitution, le Conseil d'État, l'Assemblée nationale, le Sénat, la monnaie unique européenne, le député, le sénateur, le pouvoir exécutif/législatif,</w:t>
            </w:r>
          </w:p>
          <w:p w:rsidR="00B217EA" w:rsidRDefault="00B217EA" w:rsidP="00892343">
            <w:pPr>
              <w:rPr>
                <w:lang w:val="fr-FR"/>
              </w:rPr>
            </w:pPr>
            <w:r>
              <w:rPr>
                <w:sz w:val="22"/>
                <w:szCs w:val="22"/>
                <w:lang w:val="fr-FR"/>
              </w:rPr>
              <w:t>la société, un partie politique (de gauche/de droite), une élection, une carte électorale, voter, une campagne électorale, une administration, un fonctionnaire, un canton, une commune, une décentralisation, l'économie, l'industrie, l'agriculture, la douane, le patrimoine national/mondial, la superficie,</w:t>
            </w:r>
          </w:p>
          <w:p w:rsidR="00B217EA" w:rsidRDefault="00B217EA" w:rsidP="00892343">
            <w:pPr>
              <w:rPr>
                <w:lang w:val="fr-FR"/>
              </w:rPr>
            </w:pPr>
            <w:r>
              <w:rPr>
                <w:sz w:val="22"/>
                <w:szCs w:val="22"/>
                <w:lang w:val="fr-FR"/>
              </w:rPr>
              <w:t>une grève, un gréviste, un syndicat, une manifestation,  le Code pénal/civil,  la Déclaration des droits de l'homme et du citoyen…</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en-US"/>
              </w:rPr>
            </w:pPr>
            <w:r>
              <w:rPr>
                <w:rFonts w:ascii="Sylfaen" w:hAnsi="Sylfaen"/>
                <w:b/>
                <w:bCs/>
                <w:sz w:val="22"/>
                <w:szCs w:val="22"/>
                <w:lang w:val="hy-AM"/>
              </w:rPr>
              <w:t>Կրթություն</w:t>
            </w:r>
            <w:r>
              <w:rPr>
                <w:rFonts w:ascii="Sylfaen" w:hAnsi="Sylfaen"/>
                <w:b/>
                <w:bCs/>
                <w:sz w:val="22"/>
                <w:szCs w:val="22"/>
                <w:lang w:val="en-US"/>
              </w:rPr>
              <w:t xml:space="preserve"> </w:t>
            </w: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L'école primaire/secondaire, passer un examen, un élève, un collège, un lycée, un collégien, un lycéen, échouer à un examen, une université, un institut…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L’enseignement primaire/ secondaire, l’apprentissage, le redoublement, une épreuve, le brevet scolaire, le baccalauréat (le bac), le collège professionnel, les études supérieures, l'année universitaire, la faculté (fac)...    le conseiller principal d'éducation, les associations des parents d'élèves,</w:t>
            </w:r>
          </w:p>
          <w:p w:rsidR="00B217EA" w:rsidRDefault="00B217EA" w:rsidP="00892343">
            <w:pPr>
              <w:rPr>
                <w:lang w:val="fr-FR"/>
              </w:rPr>
            </w:pPr>
            <w:r>
              <w:rPr>
                <w:sz w:val="22"/>
                <w:szCs w:val="22"/>
                <w:lang w:val="fr-FR"/>
              </w:rPr>
              <w:t>la vie scolaire, l'intolérance, les conflits scolaires, l'évaluation nationale, le premier cycle, le second cycle, Bac+3, l'Ecole supérieure, les Grandes écoles (ENA, HEC, Sciences Po, Normale sup), LMD (licence, master, doctorat)…</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fr-FR"/>
              </w:rPr>
            </w:pPr>
            <w:r>
              <w:rPr>
                <w:rFonts w:ascii="Sylfaen" w:hAnsi="Sylfaen"/>
                <w:b/>
                <w:bCs/>
                <w:sz w:val="22"/>
                <w:szCs w:val="22"/>
                <w:lang w:val="hy-AM"/>
              </w:rPr>
              <w:t>Սն</w:t>
            </w:r>
            <w:r>
              <w:rPr>
                <w:rFonts w:ascii="Sylfaen" w:hAnsi="Sylfaen"/>
                <w:b/>
                <w:bCs/>
                <w:sz w:val="22"/>
                <w:szCs w:val="22"/>
                <w:lang w:val="en-US"/>
              </w:rPr>
              <w:t xml:space="preserve">նդի </w:t>
            </w:r>
            <w:r>
              <w:rPr>
                <w:rFonts w:ascii="Sylfaen" w:hAnsi="Sylfaen"/>
                <w:b/>
                <w:bCs/>
                <w:sz w:val="22"/>
                <w:szCs w:val="22"/>
                <w:lang w:val="hy-AM"/>
              </w:rPr>
              <w:t>օբյեկտներ</w:t>
            </w:r>
            <w:r>
              <w:rPr>
                <w:rFonts w:ascii="Sylfaen" w:hAnsi="Sylfaen"/>
                <w:b/>
                <w:bCs/>
                <w:sz w:val="22"/>
                <w:szCs w:val="22"/>
                <w:lang w:val="fr-FR"/>
              </w:rPr>
              <w:t xml:space="preserve">, </w:t>
            </w:r>
            <w:r>
              <w:rPr>
                <w:rFonts w:ascii="Sylfaen" w:hAnsi="Sylfaen"/>
                <w:b/>
                <w:bCs/>
                <w:sz w:val="22"/>
                <w:szCs w:val="22"/>
                <w:lang w:val="hy-AM"/>
              </w:rPr>
              <w:t>կերակուր</w:t>
            </w:r>
            <w:r>
              <w:rPr>
                <w:rFonts w:ascii="Sylfaen" w:hAnsi="Sylfaen"/>
                <w:b/>
                <w:bCs/>
                <w:sz w:val="22"/>
                <w:szCs w:val="22"/>
                <w:lang w:val="fr-FR"/>
              </w:rPr>
              <w:t>/</w:t>
            </w:r>
            <w:r>
              <w:rPr>
                <w:rFonts w:ascii="Sylfaen" w:hAnsi="Sylfaen"/>
                <w:b/>
                <w:bCs/>
                <w:sz w:val="22"/>
                <w:szCs w:val="22"/>
                <w:lang w:val="hy-AM"/>
              </w:rPr>
              <w:t>անձնակազմ</w:t>
            </w:r>
            <w:r>
              <w:rPr>
                <w:rFonts w:ascii="Sylfaen" w:hAnsi="Sylfaen"/>
                <w:b/>
                <w:bCs/>
                <w:sz w:val="22"/>
                <w:szCs w:val="22"/>
                <w:lang w:val="fr-FR"/>
              </w:rPr>
              <w:t xml:space="preserve"> </w:t>
            </w:r>
          </w:p>
          <w:p w:rsidR="00B217EA" w:rsidRDefault="00B217EA" w:rsidP="00892343">
            <w:pPr>
              <w:rPr>
                <w:rFonts w:ascii="Sylfaen" w:hAnsi="Sylfaen"/>
                <w:lang w:val="fr-FR"/>
              </w:rPr>
            </w:pPr>
          </w:p>
          <w:p w:rsidR="00B217EA" w:rsidRDefault="00B217EA" w:rsidP="00892343">
            <w:pPr>
              <w:rPr>
                <w:rFonts w:ascii="Sylfaen" w:hAnsi="Sylfaen"/>
                <w:lang w:val="fr-FR"/>
              </w:rPr>
            </w:pP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Une cafétéria, un café, un bistro, une crêperie, un restaurant, un chef cuisinier, un serveur, un garçon de café, un menu, une carte, un dessert, un plat, le plat du jour... une entrée, des frites, une pizza, la choucroute, le foie gras, des escargots…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hors-d'œuvre, un apéritif, un croque-monsieur, le couscous, des crudités, le bœuf bourguignon, des cuisses de grenouille, des moules…</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en-US"/>
              </w:rPr>
            </w:pPr>
            <w:r>
              <w:rPr>
                <w:rFonts w:ascii="Sylfaen" w:hAnsi="Sylfaen"/>
                <w:b/>
                <w:bCs/>
                <w:sz w:val="22"/>
                <w:szCs w:val="22"/>
                <w:lang w:val="hy-AM"/>
              </w:rPr>
              <w:t>Փոխադրամիջոց</w:t>
            </w:r>
            <w:r>
              <w:rPr>
                <w:rFonts w:ascii="Sylfaen" w:hAnsi="Sylfaen"/>
                <w:b/>
                <w:bCs/>
                <w:sz w:val="22"/>
                <w:szCs w:val="22"/>
                <w:lang w:val="ka-GE"/>
              </w:rPr>
              <w:t>/</w:t>
            </w:r>
            <w:r>
              <w:rPr>
                <w:rFonts w:ascii="Sylfaen" w:hAnsi="Sylfaen"/>
                <w:b/>
                <w:bCs/>
                <w:sz w:val="22"/>
                <w:szCs w:val="22"/>
                <w:lang w:val="en-US"/>
              </w:rPr>
              <w:t xml:space="preserve"> </w:t>
            </w:r>
            <w:r>
              <w:rPr>
                <w:rFonts w:ascii="Sylfaen" w:hAnsi="Sylfaen"/>
                <w:b/>
                <w:bCs/>
                <w:sz w:val="22"/>
                <w:szCs w:val="22"/>
                <w:lang w:val="hy-AM"/>
              </w:rPr>
              <w:t>անձնակազմ</w:t>
            </w:r>
            <w:r>
              <w:rPr>
                <w:rFonts w:ascii="Sylfaen" w:hAnsi="Sylfaen"/>
                <w:b/>
                <w:bCs/>
                <w:sz w:val="22"/>
                <w:szCs w:val="22"/>
                <w:lang w:val="en-US"/>
              </w:rPr>
              <w:t xml:space="preserve"> </w:t>
            </w: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voyageur, une station, un arrêt, un horaire, un guichet, un billet, un ticket, un contrôleur, un train, un wagon, un TGV, un bureau de renseignements, une sortie, une entrée, une ligne, une voie, un quai, une voiture, un car…</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color w:val="FF6600"/>
                <w:lang w:val="fr-FR"/>
              </w:rPr>
            </w:pPr>
            <w:r>
              <w:rPr>
                <w:sz w:val="22"/>
                <w:szCs w:val="22"/>
                <w:lang w:val="fr-FR"/>
              </w:rPr>
              <w:t>Une correspondance, le RER, la SNCF</w:t>
            </w:r>
            <w:r>
              <w:rPr>
                <w:rFonts w:ascii="Sylfaen" w:hAnsi="Sylfaen"/>
                <w:sz w:val="22"/>
                <w:szCs w:val="22"/>
                <w:lang w:val="ka-GE"/>
              </w:rPr>
              <w:t>,</w:t>
            </w:r>
            <w:r>
              <w:rPr>
                <w:sz w:val="22"/>
                <w:szCs w:val="22"/>
                <w:lang w:val="fr-FR"/>
              </w:rPr>
              <w:t xml:space="preserve"> un aller-retour, un aller simple, une place assise, une première/ seconde classe, fumeurs/non-fumeurs, une direction, un composteur, une amande...</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en-US"/>
              </w:rPr>
            </w:pPr>
            <w:r>
              <w:rPr>
                <w:rFonts w:ascii="Sylfaen" w:hAnsi="Sylfaen"/>
                <w:b/>
                <w:bCs/>
                <w:sz w:val="22"/>
                <w:szCs w:val="22"/>
                <w:lang w:val="hy-AM"/>
              </w:rPr>
              <w:t>Մշակութային օբյեկտներ</w:t>
            </w:r>
            <w:r>
              <w:rPr>
                <w:rFonts w:ascii="Sylfaen" w:hAnsi="Sylfaen"/>
                <w:b/>
                <w:bCs/>
                <w:sz w:val="22"/>
                <w:szCs w:val="22"/>
                <w:lang w:val="en-US"/>
              </w:rPr>
              <w:t xml:space="preserve">/ </w:t>
            </w:r>
          </w:p>
          <w:p w:rsidR="00B217EA" w:rsidRDefault="00B217EA" w:rsidP="00892343">
            <w:pPr>
              <w:rPr>
                <w:rFonts w:ascii="Sylfaen" w:hAnsi="Sylfaen"/>
                <w:b/>
                <w:lang w:val="hy-AM"/>
              </w:rPr>
            </w:pPr>
            <w:r>
              <w:rPr>
                <w:rFonts w:ascii="Sylfaen" w:hAnsi="Sylfaen"/>
                <w:b/>
                <w:sz w:val="22"/>
                <w:szCs w:val="22"/>
                <w:lang w:val="hy-AM"/>
              </w:rPr>
              <w:t>անձնակազմ</w:t>
            </w: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salle de concert/ d'exposition, le rap, le rock, un groupe de musique pop, une pièce, un décor, une discothèque, un centre culturel/scientifique, un jardin de plantes, une médiathèque, le festival de Cannes, un réalisateur, un metteur en scène, un comédien, un acteur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fr-FR"/>
              </w:rPr>
            </w:pPr>
            <w:r>
              <w:rPr>
                <w:sz w:val="22"/>
                <w:szCs w:val="22"/>
                <w:lang w:val="fr-FR"/>
              </w:rPr>
              <w:t>Une boîte de nuit, un tube, un music-hall, un cabaret,</w:t>
            </w:r>
            <w:r>
              <w:rPr>
                <w:rFonts w:ascii="Sylfaen" w:hAnsi="Sylfaen"/>
                <w:sz w:val="22"/>
                <w:szCs w:val="22"/>
                <w:lang w:val="ka-GE"/>
              </w:rPr>
              <w:t xml:space="preserve"> </w:t>
            </w:r>
            <w:r>
              <w:rPr>
                <w:sz w:val="22"/>
                <w:szCs w:val="22"/>
                <w:lang w:val="ka-GE"/>
              </w:rPr>
              <w:t>un chef d'orchestre</w:t>
            </w:r>
            <w:r>
              <w:rPr>
                <w:sz w:val="22"/>
                <w:szCs w:val="22"/>
                <w:lang w:val="fr-FR"/>
              </w:rPr>
              <w:t>, un flûtiste…</w:t>
            </w:r>
          </w:p>
        </w:tc>
      </w:tr>
      <w:tr w:rsidR="00B217EA" w:rsidRPr="004B74B7" w:rsidTr="00892343">
        <w:trPr>
          <w:trHeight w:val="1791"/>
        </w:trPr>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Սպորտ</w:t>
            </w: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sportif, un joueur, un athlète, un match, un gardien de but, un adversaire, un match nul, la deuxième mi-temps, une équipe gagnante, la victoire, un arbitre, un entraîneur, une coupe, une compétition, un championnat, un champion, une médaille, un record, les sports de combat (boxe, judo, karaté), les sports individuels (alpinisme, cyclisme, tennis), les sports d'équipes (basket-ball, football, rugby, volley-ball)…</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lang w:val="fr-FR"/>
              </w:rPr>
            </w:pPr>
            <w:r>
              <w:rPr>
                <w:sz w:val="22"/>
                <w:szCs w:val="22"/>
                <w:lang w:val="fr-FR"/>
              </w:rPr>
              <w:t>Une station de sports d'hiver, un défenseur, un arbitre, un score</w:t>
            </w:r>
            <w:r>
              <w:rPr>
                <w:rFonts w:ascii="Sylfaen" w:hAnsi="Sylfaen"/>
                <w:sz w:val="22"/>
                <w:szCs w:val="22"/>
                <w:lang w:val="ka-GE"/>
              </w:rPr>
              <w:t>,</w:t>
            </w:r>
            <w:r>
              <w:rPr>
                <w:sz w:val="22"/>
                <w:szCs w:val="22"/>
                <w:lang w:val="fr-FR"/>
              </w:rPr>
              <w:t xml:space="preserve"> marquer un but, </w:t>
            </w:r>
            <w:r>
              <w:rPr>
                <w:rFonts w:ascii="Sylfaen" w:hAnsi="Sylfaen"/>
                <w:sz w:val="22"/>
                <w:szCs w:val="22"/>
                <w:lang w:val="fr-FR"/>
              </w:rPr>
              <w:t>é</w:t>
            </w:r>
            <w:r>
              <w:rPr>
                <w:sz w:val="22"/>
                <w:szCs w:val="22"/>
                <w:lang w:val="fr-FR"/>
              </w:rPr>
              <w:t>galiser,</w:t>
            </w:r>
            <w:r>
              <w:rPr>
                <w:rFonts w:ascii="Sylfaen" w:hAnsi="Sylfaen"/>
                <w:sz w:val="22"/>
                <w:szCs w:val="22"/>
                <w:lang w:val="ka-GE"/>
              </w:rPr>
              <w:t xml:space="preserve"> </w:t>
            </w:r>
            <w:r>
              <w:rPr>
                <w:sz w:val="22"/>
                <w:szCs w:val="22"/>
                <w:lang w:val="fr-FR"/>
              </w:rPr>
              <w:t>faire match nul…</w:t>
            </w:r>
          </w:p>
        </w:tc>
      </w:tr>
      <w:tr w:rsidR="00B217EA" w:rsidTr="00892343">
        <w:trPr>
          <w:trHeight w:val="1791"/>
        </w:trPr>
        <w:tc>
          <w:tcPr>
            <w:tcW w:w="3119"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Բնապահպանություն</w:t>
            </w:r>
          </w:p>
        </w:tc>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ka-GE"/>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L'écologie, la pollution industrielle/de l'air/de l'eau/du sol, préserver/protéger l'environnement, les catastrophes terrestres, l'inondation, la sécheresse, le tremblement de terre, </w:t>
            </w:r>
            <w:r>
              <w:rPr>
                <w:sz w:val="22"/>
                <w:szCs w:val="22"/>
                <w:lang w:val="ka-GE"/>
              </w:rPr>
              <w:t>le</w:t>
            </w:r>
            <w:r>
              <w:rPr>
                <w:sz w:val="22"/>
                <w:szCs w:val="22"/>
                <w:lang w:val="fr-FR"/>
              </w:rPr>
              <w:t xml:space="preserve"> </w:t>
            </w:r>
            <w:r>
              <w:rPr>
                <w:sz w:val="22"/>
                <w:szCs w:val="22"/>
                <w:lang w:val="ka-GE"/>
              </w:rPr>
              <w:t>s</w:t>
            </w:r>
            <w:r>
              <w:rPr>
                <w:sz w:val="22"/>
                <w:szCs w:val="22"/>
                <w:lang w:val="fr-FR"/>
              </w:rPr>
              <w:t>éisme</w:t>
            </w:r>
            <w:r>
              <w:rPr>
                <w:rFonts w:ascii="Sylfaen" w:hAnsi="Sylfaen"/>
                <w:sz w:val="22"/>
                <w:szCs w:val="22"/>
                <w:lang w:val="fr-FR"/>
              </w:rPr>
              <w:t>,</w:t>
            </w:r>
            <w:r>
              <w:rPr>
                <w:sz w:val="22"/>
                <w:szCs w:val="22"/>
                <w:lang w:val="fr-FR"/>
              </w:rPr>
              <w:t xml:space="preserve"> l'éruption de lave, les dangers, la catastrophe écologique, les gaz d'échappement, la marée noire, les changements climatiques, le réchauffement planétaire, une décharge, des déchets ménagers/industriels/</w:t>
            </w:r>
          </w:p>
          <w:p w:rsidR="00B217EA" w:rsidRDefault="00B217EA" w:rsidP="00892343">
            <w:pPr>
              <w:rPr>
                <w:lang w:val="fr-FR"/>
              </w:rPr>
            </w:pPr>
            <w:r>
              <w:rPr>
                <w:sz w:val="22"/>
                <w:szCs w:val="22"/>
                <w:lang w:val="fr-FR"/>
              </w:rPr>
              <w:t>radioactifs, le développement durable…</w:t>
            </w:r>
          </w:p>
        </w:tc>
      </w:tr>
    </w:tbl>
    <w:p w:rsidR="00B217EA" w:rsidRDefault="00B217EA" w:rsidP="00B217EA">
      <w:pPr>
        <w:rPr>
          <w:rFonts w:ascii="Sylfaen" w:hAnsi="Sylfaen"/>
          <w:b/>
          <w:sz w:val="22"/>
          <w:szCs w:val="22"/>
          <w:lang w:val="fr-FR"/>
        </w:rPr>
      </w:pPr>
      <w:r>
        <w:rPr>
          <w:rFonts w:ascii="Sylfaen" w:hAnsi="Sylfaen"/>
          <w:sz w:val="22"/>
          <w:szCs w:val="22"/>
          <w:lang w:val="fr-FR"/>
        </w:rPr>
        <w:t xml:space="preserve">   </w:t>
      </w:r>
    </w:p>
    <w:p w:rsidR="00B217EA" w:rsidRDefault="00B217EA" w:rsidP="00B217EA">
      <w:pPr>
        <w:rPr>
          <w:rFonts w:ascii="Sylfaen" w:hAnsi="Sylfaen"/>
          <w:b/>
          <w:sz w:val="22"/>
          <w:szCs w:val="22"/>
          <w:lang w:val="fr-FR"/>
        </w:rPr>
      </w:pPr>
    </w:p>
    <w:p w:rsidR="00B217EA" w:rsidRDefault="00B217EA" w:rsidP="00B217EA">
      <w:pPr>
        <w:jc w:val="both"/>
        <w:rPr>
          <w:rFonts w:ascii="Sylfaen" w:hAnsi="Sylfaen"/>
          <w:b/>
          <w:sz w:val="22"/>
          <w:szCs w:val="22"/>
          <w:lang w:val="en-US"/>
        </w:rPr>
      </w:pPr>
      <w:r>
        <w:rPr>
          <w:rFonts w:ascii="Sylfaen" w:hAnsi="Sylfaen"/>
          <w:b/>
          <w:sz w:val="22"/>
          <w:szCs w:val="22"/>
          <w:lang w:val="hy-AM"/>
        </w:rPr>
        <w:t>Լրատվամիջոցներ</w:t>
      </w:r>
      <w:r>
        <w:rPr>
          <w:rFonts w:ascii="Sylfaen" w:hAnsi="Sylfaen"/>
          <w:b/>
          <w:sz w:val="22"/>
          <w:szCs w:val="22"/>
          <w:lang w:val="en-US"/>
        </w:rPr>
        <w:t xml:space="preserve"> </w:t>
      </w:r>
    </w:p>
    <w:p w:rsidR="00B217EA" w:rsidRDefault="00B217EA" w:rsidP="00B217EA">
      <w:pPr>
        <w:rPr>
          <w:rFonts w:ascii="Sylfaen" w:hAnsi="Sylfaen"/>
          <w:b/>
          <w:sz w:val="22"/>
          <w:szCs w:val="22"/>
          <w:lang w:val="en-US"/>
        </w:rPr>
      </w:pP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3263"/>
        <w:gridCol w:w="3262"/>
      </w:tblGrid>
      <w:tr w:rsidR="00B217EA" w:rsidTr="00892343">
        <w:tc>
          <w:tcPr>
            <w:tcW w:w="3119"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en-US"/>
              </w:rPr>
            </w:pPr>
            <w:r>
              <w:rPr>
                <w:rFonts w:ascii="Sylfaen" w:hAnsi="Sylfaen"/>
                <w:b/>
                <w:bCs/>
                <w:sz w:val="22"/>
                <w:szCs w:val="22"/>
                <w:lang w:val="hy-AM"/>
              </w:rPr>
              <w:t>Հեռուստատեսություն</w:t>
            </w:r>
            <w:r>
              <w:rPr>
                <w:rFonts w:ascii="Sylfaen" w:hAnsi="Sylfaen"/>
                <w:b/>
                <w:bCs/>
                <w:sz w:val="22"/>
                <w:szCs w:val="22"/>
                <w:lang w:val="en-US"/>
              </w:rPr>
              <w:t>/</w:t>
            </w:r>
          </w:p>
          <w:p w:rsidR="00B217EA" w:rsidRDefault="00B217EA" w:rsidP="00892343">
            <w:pPr>
              <w:rPr>
                <w:rFonts w:ascii="Sylfaen" w:hAnsi="Sylfaen"/>
                <w:b/>
                <w:bCs/>
                <w:lang w:val="hy-AM"/>
              </w:rPr>
            </w:pPr>
            <w:r>
              <w:rPr>
                <w:rFonts w:ascii="Sylfaen" w:hAnsi="Sylfaen"/>
                <w:b/>
                <w:bCs/>
                <w:sz w:val="22"/>
                <w:szCs w:val="22"/>
                <w:lang w:val="hy-AM"/>
              </w:rPr>
              <w:t>ռադիո</w:t>
            </w:r>
          </w:p>
          <w:p w:rsidR="00B217EA" w:rsidRDefault="00B217EA" w:rsidP="00892343">
            <w:pPr>
              <w:rPr>
                <w:rFonts w:ascii="Sylfaen" w:hAnsi="Sylfaen"/>
                <w:b/>
                <w:bCs/>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Une émission, des infos, la météo, un reportage, un présentateur, une publicité, une chaîne, France 3, La 5, ARTE, M6, un documentaire, un film, un téléfilm, une fiction, le sport, un divertissement, un jeu télévisé, un forum, une série policière…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Un guide de programme, une station de radio, une audience, la RFI, une pièce radio, un plateau de télévision, un bulletin d'information/météo ... un logo, la télé par satellite (TPS), un canal satellite, des chaînes thématiques, un genre d'émission, un magazine télévisé (scientifique, sur l'histoire), un JT (journal télévisé), un courrier de lecteurs, un envoyé spécial, </w:t>
            </w:r>
          </w:p>
          <w:p w:rsidR="00B217EA" w:rsidRDefault="00B217EA" w:rsidP="00892343">
            <w:pPr>
              <w:rPr>
                <w:lang w:val="fr-FR"/>
              </w:rPr>
            </w:pPr>
            <w:r>
              <w:rPr>
                <w:sz w:val="22"/>
                <w:szCs w:val="22"/>
                <w:lang w:val="fr-FR"/>
              </w:rPr>
              <w:t>un sous-titrage, un film diffusé en v.o. ou doublé, un scénario, une rediffusion d'une émission, une saga familiale, une équipe rédactionnelle, monter des actualités/des débats/des entretiens…</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Մամուլ</w:t>
            </w:r>
          </w:p>
          <w:p w:rsidR="00B217EA" w:rsidRDefault="00B217EA" w:rsidP="00892343">
            <w:pPr>
              <w:rPr>
                <w:rFonts w:ascii="AcadNusx" w:hAnsi="AcadNusx"/>
                <w:lang w:val="de-DE"/>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de-DE"/>
              </w:rPr>
              <w:t>U</w:t>
            </w:r>
            <w:r>
              <w:rPr>
                <w:sz w:val="22"/>
                <w:szCs w:val="22"/>
                <w:lang w:val="fr-FR"/>
              </w:rPr>
              <w:t xml:space="preserve">n  journal, une revue, un article, un titre, un sous-titre, publier,  une rubrique, des faits divers, un vol, un cambriolage, un accident, un assassinat,  une victime, un enlèvement, un incendie, une distribution de prix, une nomination, un journal sportif...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 chapeau, à la Une, un mensuel, un quotidien, un hebdomadaire, une publication, un journal d'actualité/un dossier actu, une enquête, Okapi, Phosphore, des grands journaux nationaux, la presse régionale/locale/ nationale, la presse féminine, Le Monde, Le Figaro, Le Télérama…</w:t>
            </w:r>
          </w:p>
        </w:tc>
      </w:tr>
      <w:tr w:rsidR="00B217EA" w:rsidRPr="004B74B7" w:rsidTr="00892343">
        <w:tc>
          <w:tcPr>
            <w:tcW w:w="3119"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Համացանց</w:t>
            </w: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lang w:val="fr-FR"/>
              </w:rPr>
            </w:pPr>
            <w:r>
              <w:rPr>
                <w:sz w:val="22"/>
                <w:szCs w:val="22"/>
                <w:lang w:val="fr-FR"/>
              </w:rPr>
              <w:t xml:space="preserve">Un ordinateur, un clavier, une touche, un moniteur, une souris, une disquette, un CD, un site, un </w:t>
            </w:r>
            <w:r>
              <w:rPr>
                <w:rFonts w:ascii="Sylfaen" w:hAnsi="Sylfaen"/>
                <w:sz w:val="22"/>
                <w:szCs w:val="22"/>
                <w:lang w:val="fr-FR"/>
              </w:rPr>
              <w:t>m</w:t>
            </w:r>
            <w:r>
              <w:rPr>
                <w:rFonts w:ascii="Sylfaen" w:eastAsia="MS Mincho" w:hAnsi="Sylfaen" w:cs="MS Mincho"/>
                <w:sz w:val="22"/>
                <w:szCs w:val="22"/>
                <w:lang w:val="fr-FR"/>
              </w:rPr>
              <w:t>é</w:t>
            </w:r>
            <w:r>
              <w:rPr>
                <w:rFonts w:ascii="Sylfaen" w:hAnsi="Sylfaen"/>
                <w:sz w:val="22"/>
                <w:szCs w:val="22"/>
                <w:lang w:val="fr-FR"/>
              </w:rPr>
              <w:t>l</w:t>
            </w:r>
            <w:r>
              <w:rPr>
                <w:sz w:val="22"/>
                <w:szCs w:val="22"/>
                <w:lang w:val="fr-FR"/>
              </w:rPr>
              <w:t>, un courriel, une pièce jointe, @ (arobase), une boîte de réception, un forum sur Internet, un destinataire, un expéditeur, des internautes, un virus, une installation, un menu, un bouton, démarrer, copier, coller, surfer, imprimer, rechercher, télécharger…</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B217EA" w:rsidRDefault="00B217EA" w:rsidP="00892343">
            <w:pPr>
              <w:rPr>
                <w:lang w:val="fr-FR"/>
              </w:rPr>
            </w:pPr>
            <w:r>
              <w:rPr>
                <w:sz w:val="22"/>
                <w:szCs w:val="22"/>
                <w:lang w:val="fr-FR"/>
              </w:rPr>
              <w:t xml:space="preserve">Un modem, un logiciel, un dossier, un fichier, des données, des options, une échelle, une barre d'outils, une case, un pointeur, une gestion, des classeurs, un affichage, personnaliser, se connecter, supprimer, renommer, formater, sélectionner, enregistrer, verrouiller...   </w:t>
            </w:r>
          </w:p>
        </w:tc>
      </w:tr>
    </w:tbl>
    <w:p w:rsidR="00B217EA" w:rsidRDefault="00B217EA" w:rsidP="00B217EA">
      <w:pPr>
        <w:rPr>
          <w:rFonts w:ascii="Sylfaen" w:hAnsi="Sylfaen"/>
          <w:sz w:val="22"/>
          <w:szCs w:val="22"/>
          <w:lang w:val="fr-FR"/>
        </w:rPr>
      </w:pPr>
    </w:p>
    <w:p w:rsidR="00B217EA" w:rsidRDefault="00B217EA" w:rsidP="00B217EA">
      <w:pPr>
        <w:rPr>
          <w:rFonts w:ascii="Sylfaen" w:hAnsi="Sylfaen"/>
          <w:sz w:val="22"/>
          <w:szCs w:val="22"/>
          <w:lang w:val="fr-FR"/>
        </w:rPr>
      </w:pPr>
    </w:p>
    <w:p w:rsidR="00B217EA" w:rsidRDefault="00B217EA" w:rsidP="00B217EA">
      <w:pPr>
        <w:jc w:val="both"/>
        <w:rPr>
          <w:rFonts w:ascii="Sylfaen" w:hAnsi="Sylfaen"/>
          <w:b/>
          <w:sz w:val="22"/>
          <w:szCs w:val="22"/>
          <w:lang w:val="hy-AM"/>
        </w:rPr>
      </w:pPr>
      <w:r>
        <w:rPr>
          <w:rFonts w:ascii="Sylfaen" w:hAnsi="Sylfaen"/>
          <w:b/>
          <w:sz w:val="22"/>
          <w:szCs w:val="22"/>
          <w:lang w:val="hy-AM"/>
        </w:rPr>
        <w:t>Կողմնորոշ</w:t>
      </w:r>
      <w:r>
        <w:rPr>
          <w:rFonts w:ascii="Sylfaen" w:hAnsi="Sylfaen"/>
          <w:b/>
          <w:sz w:val="22"/>
          <w:szCs w:val="22"/>
          <w:lang w:val="en-US"/>
        </w:rPr>
        <w:t>իչ</w:t>
      </w:r>
      <w:r>
        <w:rPr>
          <w:rFonts w:ascii="Sylfaen" w:hAnsi="Sylfaen"/>
          <w:b/>
          <w:sz w:val="22"/>
          <w:szCs w:val="22"/>
          <w:lang w:val="hy-AM"/>
        </w:rPr>
        <w:t>ներ</w:t>
      </w:r>
    </w:p>
    <w:tbl>
      <w:tblPr>
        <w:tblpPr w:leftFromText="180" w:rightFromText="180" w:vertAnchor="text" w:horzAnchor="margin" w:tblpX="-253" w:tblpY="1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260"/>
        <w:gridCol w:w="3260"/>
      </w:tblGrid>
      <w:tr w:rsidR="00B217EA" w:rsidTr="00892343">
        <w:tc>
          <w:tcPr>
            <w:tcW w:w="322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hy-AM"/>
              </w:rPr>
            </w:pPr>
            <w:r>
              <w:rPr>
                <w:rFonts w:ascii="Sylfaen" w:hAnsi="Sylfaen"/>
                <w:b/>
                <w:bCs/>
                <w:sz w:val="22"/>
                <w:szCs w:val="22"/>
                <w:lang w:val="hy-AM"/>
              </w:rPr>
              <w:t>Ժամանակ</w:t>
            </w:r>
          </w:p>
          <w:p w:rsidR="00B217EA" w:rsidRDefault="00B217EA" w:rsidP="00892343">
            <w:pPr>
              <w:rPr>
                <w:rFonts w:ascii="AcadNusx" w:hAnsi="AcadNusx"/>
                <w:b/>
                <w:bCs/>
              </w:rPr>
            </w:pP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Ժամ, օրվա հատվածներ, տարի</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Une minute, une heure, une demi-heure, un quart d'heure, trois quart d'heure, midi, minuit, la semaine, les saisons, le soir, la nuit, l'été, l'année, le printemps, tôt, tard, de bonne heure, à temps, être en retard/en avance/à l'heure,</w:t>
            </w:r>
          </w:p>
          <w:p w:rsidR="00B217EA" w:rsidRDefault="00B217EA" w:rsidP="00892343">
            <w:pPr>
              <w:rPr>
                <w:lang w:val="fr-FR"/>
              </w:rPr>
            </w:pPr>
            <w:r>
              <w:rPr>
                <w:sz w:val="22"/>
                <w:szCs w:val="22"/>
                <w:lang w:val="fr-FR"/>
              </w:rPr>
              <w:t>la journée, une matinée, une soirée, un trimestre, un siècle...</w:t>
            </w:r>
          </w:p>
        </w:tc>
        <w:tc>
          <w:tcPr>
            <w:tcW w:w="3260"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Ներկա</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Aujourd'hui... maintenant...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Actuellement, en ce moment, à présent…</w:t>
            </w: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Անցյալ</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Hier, mercredi dernier/passé, avant-hier, avant…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Autrefois, jadis, tout à l'heure, à l'époque ...</w:t>
            </w: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Ապագա</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Demain, après-demain, bientôt, le mardi prochain/suivant, dans le futur, à l'avenir…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D'ici-là, tout de suite, immédiatement, le lendemain...</w:t>
            </w: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Նախորդել</w:t>
            </w:r>
          </w:p>
          <w:p w:rsidR="00B217EA" w:rsidRDefault="00B217EA" w:rsidP="00892343">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Avant, d'abord, depuis, jusque là, il y a 5 jours, ce jour-là, la veille, ce matin-là, à ce moment là...</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En premier lieu... auparavant, 4 jours plus tôt…</w:t>
            </w: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Հաջորդել</w:t>
            </w:r>
          </w:p>
          <w:p w:rsidR="00B217EA" w:rsidRDefault="00B217EA" w:rsidP="00892343">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Après, ensuite, puis, dans 10 jours, à la fin, 2 jours plus tard, le lendemain…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Par  la suite, dans la suite…</w:t>
            </w: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Արագություն</w:t>
            </w:r>
          </w:p>
          <w:p w:rsidR="00B217EA" w:rsidRDefault="00B217EA" w:rsidP="00892343">
            <w:pPr>
              <w:rPr>
                <w:rFonts w:ascii="AcadNusx" w:hAnsi="AcadNusx"/>
                <w:b/>
                <w:bCs/>
                <w:lang w:val="fr-FR"/>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Aussitôt, tout de suite, immédiatement, tout à coup, enfin...</w:t>
            </w:r>
          </w:p>
        </w:tc>
        <w:tc>
          <w:tcPr>
            <w:tcW w:w="3260"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p>
        </w:tc>
      </w:tr>
      <w:tr w:rsidR="00B217EA" w:rsidTr="00892343">
        <w:tc>
          <w:tcPr>
            <w:tcW w:w="3227"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AcadNusx" w:hAnsi="AcadNusx"/>
                <w:b/>
                <w:bCs/>
                <w:lang w:val="hy-AM"/>
              </w:rPr>
            </w:pPr>
            <w:r>
              <w:rPr>
                <w:rFonts w:ascii="Sylfaen" w:hAnsi="Sylfaen"/>
                <w:b/>
                <w:bCs/>
                <w:sz w:val="22"/>
                <w:szCs w:val="22"/>
                <w:lang w:val="hy-AM"/>
              </w:rPr>
              <w:t>Հաճախություն</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Souvent, rarement, chaque matin, de temps en temps, X jours/fois par semaine/mois...</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Fréquemment, parfois, régulièrement…</w:t>
            </w: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Տևողություն</w:t>
            </w:r>
          </w:p>
          <w:p w:rsidR="00B217EA" w:rsidRDefault="00B217EA" w:rsidP="00892343">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De... à..., longtemps, tout le temps, pendant, depuis, en même temps, dès, à partir de..., 7 jours sur 7, 24 heures sur 24, lors..., durant…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Tandis que..., alors que..., entre-temps…</w:t>
            </w:r>
          </w:p>
        </w:tc>
      </w:tr>
      <w:tr w:rsidR="00B217EA" w:rsidTr="00892343">
        <w:tc>
          <w:tcPr>
            <w:tcW w:w="3227"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hy-AM"/>
              </w:rPr>
            </w:pPr>
            <w:r>
              <w:rPr>
                <w:rFonts w:ascii="Sylfaen" w:hAnsi="Sylfaen"/>
                <w:b/>
                <w:bCs/>
                <w:sz w:val="22"/>
                <w:szCs w:val="22"/>
                <w:lang w:val="hy-AM"/>
              </w:rPr>
              <w:t>Տարածություն</w:t>
            </w:r>
            <w:r>
              <w:rPr>
                <w:rFonts w:ascii="Sylfaen" w:hAnsi="Sylfaen"/>
                <w:b/>
                <w:bCs/>
                <w:sz w:val="22"/>
                <w:szCs w:val="22"/>
                <w:lang w:val="fr-FR"/>
              </w:rPr>
              <w:t>/</w:t>
            </w:r>
            <w:r>
              <w:rPr>
                <w:rFonts w:ascii="Sylfaen" w:hAnsi="Sylfaen"/>
                <w:b/>
                <w:bCs/>
                <w:sz w:val="22"/>
                <w:szCs w:val="22"/>
                <w:lang w:val="hy-AM"/>
              </w:rPr>
              <w:t>տեղադրություն</w:t>
            </w:r>
          </w:p>
          <w:p w:rsidR="00B217EA" w:rsidRDefault="00B217EA" w:rsidP="00892343">
            <w:pPr>
              <w:rPr>
                <w:rFonts w:ascii="AcadNusx" w:hAnsi="AcadNusx"/>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 xml:space="preserve">Se trouver au sommet/au nord/ au bord de, le nord, le sud, l'est, l'ouest, près/loin de..., à droite, à gauche, à côté de..., tout près de..., en haut, en bas, par terre, au-dessus, en dessous, dehors, dedans, partout,  nulle part, </w:t>
            </w:r>
          </w:p>
          <w:p w:rsidR="00B217EA" w:rsidRDefault="00B217EA" w:rsidP="00892343">
            <w:pPr>
              <w:rPr>
                <w:bCs/>
                <w:lang w:val="fr-FR"/>
              </w:rPr>
            </w:pPr>
            <w:r>
              <w:rPr>
                <w:bCs/>
                <w:sz w:val="22"/>
                <w:szCs w:val="22"/>
                <w:lang w:val="fr-FR"/>
              </w:rPr>
              <w:t xml:space="preserve">à l'extérieur, à l'intérieur, </w:t>
            </w:r>
          </w:p>
          <w:p w:rsidR="00B217EA" w:rsidRDefault="00B217EA" w:rsidP="00892343">
            <w:pPr>
              <w:rPr>
                <w:bCs/>
                <w:lang w:val="fr-FR"/>
              </w:rPr>
            </w:pPr>
            <w:r>
              <w:rPr>
                <w:bCs/>
                <w:sz w:val="22"/>
                <w:szCs w:val="22"/>
                <w:lang w:val="fr-FR"/>
              </w:rPr>
              <w:t>autour de...</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
                <w:color w:val="FF0000"/>
                <w:lang w:val="fr-FR"/>
              </w:rPr>
            </w:pPr>
            <w:r>
              <w:rPr>
                <w:bCs/>
                <w:sz w:val="22"/>
                <w:szCs w:val="22"/>
                <w:lang w:val="fr-FR"/>
              </w:rPr>
              <w:t>Aux alentours..., le long de…, n’importe où, quelque part, ailleurs…</w:t>
            </w:r>
          </w:p>
        </w:tc>
      </w:tr>
      <w:tr w:rsidR="00B217EA" w:rsidTr="00892343">
        <w:tc>
          <w:tcPr>
            <w:tcW w:w="3227"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hy-AM"/>
              </w:rPr>
            </w:pPr>
            <w:r>
              <w:rPr>
                <w:rFonts w:ascii="Sylfaen" w:hAnsi="Sylfaen"/>
                <w:b/>
                <w:bCs/>
                <w:sz w:val="22"/>
                <w:szCs w:val="22"/>
                <w:lang w:val="hy-AM"/>
              </w:rPr>
              <w:t>Հատկանիշներ</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r>
      <w:tr w:rsidR="00B217EA" w:rsidRPr="004B74B7" w:rsidTr="00892343">
        <w:trPr>
          <w:trHeight w:val="1603"/>
        </w:trPr>
        <w:tc>
          <w:tcPr>
            <w:tcW w:w="32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en-US"/>
              </w:rPr>
            </w:pPr>
          </w:p>
          <w:p w:rsidR="00B217EA" w:rsidRDefault="00B217EA" w:rsidP="00892343">
            <w:pPr>
              <w:rPr>
                <w:rFonts w:ascii="AcadNusx" w:hAnsi="AcadNusx"/>
                <w:b/>
                <w:bCs/>
                <w:lang w:val="en-US"/>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 xml:space="preserve">Une couleur foncée/claire, </w:t>
            </w:r>
          </w:p>
          <w:p w:rsidR="00B217EA" w:rsidRDefault="00B217EA" w:rsidP="00892343">
            <w:pPr>
              <w:rPr>
                <w:bCs/>
                <w:lang w:val="fr-FR"/>
              </w:rPr>
            </w:pPr>
            <w:r>
              <w:rPr>
                <w:bCs/>
                <w:sz w:val="22"/>
                <w:szCs w:val="22"/>
                <w:lang w:val="fr-FR"/>
              </w:rPr>
              <w:t>immense, énorme,  beau, ancien, vieux, nouveau, frais, tiède, lourd, bien, plat, rond, ovale, rectangulaire, rapide, lent, superbe, magnifique, extraordinaire, lisible, simple, romantique…</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bCs/>
                <w:lang w:val="fr-FR"/>
              </w:rPr>
            </w:pPr>
            <w:r>
              <w:rPr>
                <w:bCs/>
                <w:sz w:val="22"/>
                <w:szCs w:val="22"/>
                <w:lang w:val="fr-FR"/>
              </w:rPr>
              <w:t>En bois/en fer/en laine/en coton/en cuir/en soie/en plastique/en caoutchouc/en polystyrène/en argent/en cuivre/en or/en pierre/en synthétique/en velours/en verre, rougeâtre, grisâtre, verdâtre, revêche, lisse, rouillé, surprenant, adapté, étouffé, sophistiqué…</w:t>
            </w:r>
          </w:p>
        </w:tc>
      </w:tr>
      <w:tr w:rsidR="00B217EA" w:rsidTr="00892343">
        <w:tc>
          <w:tcPr>
            <w:tcW w:w="3227"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bCs/>
                <w:lang w:val="hy-AM"/>
              </w:rPr>
            </w:pPr>
            <w:r>
              <w:rPr>
                <w:rFonts w:ascii="Sylfaen" w:hAnsi="Sylfaen"/>
                <w:b/>
                <w:bCs/>
                <w:sz w:val="22"/>
                <w:szCs w:val="22"/>
                <w:lang w:val="hy-AM"/>
              </w:rPr>
              <w:t>Քանակ</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fr-FR"/>
              </w:rPr>
            </w:pPr>
          </w:p>
        </w:tc>
      </w:tr>
      <w:tr w:rsidR="00B217EA" w:rsidRPr="004B74B7" w:rsidTr="00892343">
        <w:tc>
          <w:tcPr>
            <w:tcW w:w="3227"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fr-FR"/>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Beaucoup de, peu de, assez de, un kilo de, un litre de, </w:t>
            </w:r>
            <w:r>
              <w:rPr>
                <w:bCs/>
                <w:sz w:val="22"/>
                <w:szCs w:val="22"/>
                <w:lang w:val="fr-FR"/>
              </w:rPr>
              <w:t xml:space="preserve">un demi-litre de, </w:t>
            </w:r>
            <w:r>
              <w:rPr>
                <w:sz w:val="22"/>
                <w:szCs w:val="22"/>
                <w:lang w:val="fr-FR"/>
              </w:rPr>
              <w:t>une tranche de, un morceau de, un pot de, un peu, un tout petit peu, un verre de,</w:t>
            </w:r>
            <w:r>
              <w:rPr>
                <w:bCs/>
                <w:sz w:val="22"/>
                <w:szCs w:val="22"/>
                <w:lang w:val="fr-FR"/>
              </w:rPr>
              <w:t xml:space="preserve"> une bouteille de, un paquet de, une quantité, nombreux...  la moitié de,</w:t>
            </w:r>
            <w:r>
              <w:rPr>
                <w:sz w:val="22"/>
                <w:szCs w:val="22"/>
                <w:lang w:val="fr-FR"/>
              </w:rPr>
              <w:t xml:space="preserve"> </w:t>
            </w:r>
            <w:r>
              <w:rPr>
                <w:bCs/>
                <w:sz w:val="22"/>
                <w:szCs w:val="22"/>
                <w:lang w:val="fr-FR"/>
              </w:rPr>
              <w:t>un tiers de..., un quart de ..., un groupe, un demi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bCs/>
                <w:sz w:val="22"/>
                <w:szCs w:val="22"/>
                <w:lang w:val="fr-FR"/>
              </w:rPr>
              <w:t>Une livre de, une demi-livre de, une douzaine de, une botte de, un tube de, une plaque de, un tas de, une bande, une foule, une rangée…</w:t>
            </w:r>
          </w:p>
        </w:tc>
      </w:tr>
    </w:tbl>
    <w:p w:rsidR="00B217EA" w:rsidRDefault="00B217EA" w:rsidP="00B217EA">
      <w:pPr>
        <w:rPr>
          <w:sz w:val="22"/>
          <w:szCs w:val="22"/>
          <w:lang w:val="fr-FR"/>
        </w:rPr>
      </w:pPr>
    </w:p>
    <w:p w:rsidR="00B217EA" w:rsidRDefault="00B217EA" w:rsidP="00B217EA">
      <w:pPr>
        <w:jc w:val="both"/>
        <w:rPr>
          <w:rFonts w:ascii="Sylfaen" w:hAnsi="Sylfaen"/>
          <w:b/>
          <w:bCs/>
          <w:sz w:val="22"/>
          <w:szCs w:val="22"/>
          <w:lang w:val="fr-FR"/>
        </w:rPr>
      </w:pPr>
    </w:p>
    <w:p w:rsidR="00B217EA" w:rsidRDefault="00B217EA" w:rsidP="00B217EA">
      <w:pPr>
        <w:jc w:val="both"/>
        <w:rPr>
          <w:rFonts w:ascii="Sylfaen" w:hAnsi="Sylfaen"/>
          <w:b/>
          <w:bCs/>
          <w:sz w:val="22"/>
          <w:szCs w:val="22"/>
          <w:lang w:val="hy-AM"/>
        </w:rPr>
      </w:pPr>
      <w:r>
        <w:rPr>
          <w:rFonts w:ascii="Sylfaen" w:hAnsi="Sylfaen"/>
          <w:b/>
          <w:bCs/>
          <w:sz w:val="22"/>
          <w:szCs w:val="22"/>
          <w:lang w:val="hy-AM"/>
        </w:rPr>
        <w:t>Ակտիվություններ</w:t>
      </w:r>
    </w:p>
    <w:p w:rsidR="00B217EA" w:rsidRDefault="00B217EA" w:rsidP="00B217EA">
      <w:pPr>
        <w:rPr>
          <w:sz w:val="22"/>
          <w:szCs w:val="22"/>
          <w:lang w:val="fr-FR"/>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1"/>
        <w:gridCol w:w="3260"/>
      </w:tblGrid>
      <w:tr w:rsidR="00B217EA" w:rsidTr="00892343">
        <w:tc>
          <w:tcPr>
            <w:tcW w:w="3261" w:type="dxa"/>
            <w:tcBorders>
              <w:top w:val="single" w:sz="4" w:space="0" w:color="auto"/>
              <w:left w:val="single" w:sz="4" w:space="0" w:color="auto"/>
              <w:bottom w:val="single" w:sz="4" w:space="0" w:color="auto"/>
              <w:right w:val="single" w:sz="4" w:space="0" w:color="auto"/>
            </w:tcBorders>
            <w:shd w:val="clear" w:color="auto" w:fill="D9D9D9"/>
          </w:tcPr>
          <w:p w:rsidR="00B217EA" w:rsidRDefault="00B217EA" w:rsidP="00892343">
            <w:pPr>
              <w:rPr>
                <w:rFonts w:ascii="Sylfaen" w:hAnsi="Sylfaen"/>
                <w:b/>
                <w:bCs/>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III-IV </w:t>
            </w:r>
            <w:r>
              <w:rPr>
                <w:rFonts w:ascii="Sylfaen" w:hAnsi="Sylfaen"/>
                <w:b/>
                <w:bCs/>
                <w:sz w:val="22"/>
                <w:szCs w:val="22"/>
                <w:lang w:val="hy-AM"/>
              </w:rPr>
              <w:t>մակարդակներ</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center"/>
              <w:rPr>
                <w:b/>
                <w:bCs/>
                <w:lang w:val="hy-AM"/>
              </w:rPr>
            </w:pPr>
            <w:r>
              <w:rPr>
                <w:b/>
                <w:bCs/>
                <w:sz w:val="22"/>
                <w:szCs w:val="22"/>
                <w:lang w:val="fr-FR"/>
              </w:rPr>
              <w:t xml:space="preserve">V-VI </w:t>
            </w:r>
            <w:r>
              <w:rPr>
                <w:rFonts w:ascii="Sylfaen" w:hAnsi="Sylfaen"/>
                <w:b/>
                <w:bCs/>
                <w:sz w:val="22"/>
                <w:szCs w:val="22"/>
                <w:lang w:val="hy-AM"/>
              </w:rPr>
              <w:t>մակարդակներ</w:t>
            </w:r>
          </w:p>
        </w:tc>
      </w:tr>
      <w:tr w:rsidR="00B217EA" w:rsidRPr="004B74B7" w:rsidTr="00892343">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en-US"/>
              </w:rPr>
            </w:pPr>
            <w:r>
              <w:rPr>
                <w:rFonts w:ascii="Sylfaen" w:hAnsi="Sylfaen"/>
                <w:b/>
                <w:bCs/>
                <w:sz w:val="22"/>
                <w:szCs w:val="22"/>
                <w:lang w:val="hy-AM"/>
              </w:rPr>
              <w:t>Ը</w:t>
            </w:r>
            <w:r>
              <w:rPr>
                <w:rFonts w:ascii="Sylfaen" w:hAnsi="Sylfaen"/>
                <w:b/>
                <w:bCs/>
                <w:sz w:val="22"/>
                <w:szCs w:val="22"/>
                <w:lang w:val="en-US"/>
              </w:rPr>
              <w:t>նկալում</w:t>
            </w:r>
            <w:r>
              <w:rPr>
                <w:rFonts w:ascii="Sylfaen" w:hAnsi="Sylfaen"/>
                <w:b/>
                <w:bCs/>
                <w:sz w:val="22"/>
                <w:szCs w:val="22"/>
                <w:lang w:val="hy-AM"/>
              </w:rPr>
              <w:t xml:space="preserve"> և մտավոր ակտիվություններ </w:t>
            </w:r>
          </w:p>
          <w:p w:rsidR="00B217EA" w:rsidRDefault="00B217EA" w:rsidP="00892343">
            <w:pPr>
              <w:rPr>
                <w:rFonts w:ascii="Sylfaen" w:hAnsi="Sylfaen"/>
                <w:b/>
                <w:bCs/>
                <w:lang w:val="en-US"/>
              </w:rPr>
            </w:pPr>
          </w:p>
          <w:p w:rsidR="00B217EA" w:rsidRDefault="00B217EA" w:rsidP="00892343">
            <w:pPr>
              <w:ind w:left="-709" w:firstLine="709"/>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rFonts w:ascii="Sylfaen" w:hAnsi="Sylfaen"/>
                <w:sz w:val="22"/>
                <w:szCs w:val="22"/>
                <w:lang w:val="fr-FR"/>
              </w:rPr>
              <w:t>É</w:t>
            </w:r>
            <w:r>
              <w:rPr>
                <w:sz w:val="22"/>
                <w:szCs w:val="22"/>
                <w:lang w:val="fr-FR"/>
              </w:rPr>
              <w:t>tudier, raconter, comprendre, penser, apprendre, décrire, expliquer, connaître, choisir, goûter, entendre, se rappeler, réfléchir, dialoguer, découvrir, faire un choix, se souvenir, conseiller, donner des conseils, s'exprimer, comparer, reconnaître, faire des comparaisons…</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Toucher, exprimer son point de vue, argumenter, s'intéresser, discuter, prendre part à une discussion, affirmer, contempler, saisir, percevoir, renseigner, juger, faire des hypothèses…</w:t>
            </w:r>
          </w:p>
        </w:tc>
      </w:tr>
      <w:tr w:rsidR="00B217EA" w:rsidRPr="004B74B7" w:rsidTr="00892343">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lang w:val="hy-AM"/>
              </w:rPr>
            </w:pPr>
            <w:r>
              <w:rPr>
                <w:rFonts w:ascii="Sylfaen" w:hAnsi="Sylfaen"/>
                <w:b/>
                <w:bCs/>
                <w:sz w:val="22"/>
                <w:szCs w:val="22"/>
                <w:lang w:val="hy-AM"/>
              </w:rPr>
              <w:t>Հեռախոսից օգտվել</w:t>
            </w: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Appeler, rappeler, composer le numéro, faire un mauvais numéro, décrocher, raccrocher. . . </w:t>
            </w:r>
          </w:p>
          <w:p w:rsidR="00B217EA" w:rsidRDefault="00B217EA" w:rsidP="00892343">
            <w:pPr>
              <w:rPr>
                <w:lang w:val="fr-FR"/>
              </w:rPr>
            </w:pPr>
            <w:r>
              <w:rPr>
                <w:sz w:val="22"/>
                <w:szCs w:val="22"/>
                <w:lang w:val="fr-FR"/>
              </w:rPr>
              <w:t xml:space="preserve">envoyer/laisser un message, être en ligne…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Se tromper de numéro, </w:t>
            </w:r>
          </w:p>
          <w:p w:rsidR="00B217EA" w:rsidRDefault="00B217EA" w:rsidP="00892343">
            <w:pPr>
              <w:rPr>
                <w:lang w:val="fr-FR"/>
              </w:rPr>
            </w:pPr>
            <w:r>
              <w:rPr>
                <w:sz w:val="22"/>
                <w:szCs w:val="22"/>
                <w:lang w:val="fr-FR"/>
              </w:rPr>
              <w:t xml:space="preserve">introduire/insérer la carte de téléphone, avoir la communication, avoir quelqu'un au téléphone, recharger, éteindre, activer, verrouiller, introduire le code personnel, passer un coup de fil... </w:t>
            </w:r>
          </w:p>
        </w:tc>
      </w:tr>
      <w:tr w:rsidR="00B217EA" w:rsidRPr="004B74B7" w:rsidTr="00892343">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en-US"/>
              </w:rPr>
            </w:pPr>
            <w:r>
              <w:rPr>
                <w:rFonts w:ascii="Sylfaen" w:hAnsi="Sylfaen"/>
                <w:b/>
                <w:bCs/>
                <w:sz w:val="22"/>
                <w:szCs w:val="22"/>
                <w:lang w:val="hy-AM"/>
              </w:rPr>
              <w:t>Հանգ</w:t>
            </w:r>
            <w:r>
              <w:rPr>
                <w:rFonts w:ascii="Sylfaen" w:hAnsi="Sylfaen"/>
                <w:b/>
                <w:bCs/>
                <w:sz w:val="22"/>
                <w:szCs w:val="22"/>
                <w:lang w:val="en-US"/>
              </w:rPr>
              <w:t>ի</w:t>
            </w:r>
            <w:r>
              <w:rPr>
                <w:rFonts w:ascii="Sylfaen" w:hAnsi="Sylfaen"/>
                <w:b/>
                <w:bCs/>
                <w:sz w:val="22"/>
                <w:szCs w:val="22"/>
                <w:lang w:val="hy-AM"/>
              </w:rPr>
              <w:t xml:space="preserve">ստ, ժամանց </w:t>
            </w:r>
          </w:p>
          <w:p w:rsidR="00B217EA" w:rsidRDefault="00B217EA" w:rsidP="00892343">
            <w:pPr>
              <w:rPr>
                <w:rFonts w:ascii="Sylfaen" w:hAnsi="Sylfaen"/>
                <w:b/>
                <w:bCs/>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Sortir, aller au cinéma/au musée/au théâtre, regarder la télé/sa chaîne/son émission préférée, écouter de la musique/la radio, passer ses vacances au bord de la mer/dans les montagnes,</w:t>
            </w:r>
          </w:p>
          <w:p w:rsidR="00B217EA" w:rsidRDefault="00B217EA" w:rsidP="00892343">
            <w:pPr>
              <w:rPr>
                <w:lang w:val="fr-FR"/>
              </w:rPr>
            </w:pPr>
            <w:r>
              <w:rPr>
                <w:sz w:val="22"/>
                <w:szCs w:val="22"/>
                <w:lang w:val="fr-FR"/>
              </w:rPr>
              <w:t xml:space="preserve">jouer aux échecs/aux cartes, fabriquer, sortir le soir, peindre, filmer, se balader, aller au sport d'hiver, faire de l'escalade/de la randonnée/de l'alpinisme, voyager...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Lancer les dés, faire une partie de, faire du bateau, fêter/ célébrer la victoire de son équipe préférée, bricoler, collectionner…</w:t>
            </w:r>
          </w:p>
        </w:tc>
      </w:tr>
      <w:tr w:rsidR="00B217EA" w:rsidRPr="004B74B7" w:rsidTr="00892343">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fr-FR"/>
              </w:rPr>
            </w:pPr>
            <w:r>
              <w:rPr>
                <w:rFonts w:ascii="Sylfaen" w:hAnsi="Sylfaen"/>
                <w:b/>
                <w:bCs/>
                <w:sz w:val="22"/>
                <w:szCs w:val="22"/>
                <w:lang w:val="hy-AM"/>
              </w:rPr>
              <w:t>Սպորտ</w:t>
            </w:r>
            <w:r>
              <w:rPr>
                <w:rFonts w:ascii="Sylfaen" w:hAnsi="Sylfaen"/>
                <w:b/>
                <w:bCs/>
                <w:sz w:val="22"/>
                <w:szCs w:val="22"/>
                <w:lang w:val="fr-FR"/>
              </w:rPr>
              <w:t xml:space="preserve"> </w:t>
            </w:r>
          </w:p>
          <w:p w:rsidR="00B217EA" w:rsidRDefault="00B217EA" w:rsidP="00892343">
            <w:pPr>
              <w:rPr>
                <w:rFonts w:ascii="Sylfaen" w:hAnsi="Sylfaen"/>
                <w:lang w:val="fr-FR"/>
              </w:rPr>
            </w:pPr>
          </w:p>
          <w:p w:rsidR="00B217EA" w:rsidRDefault="00B217EA" w:rsidP="00892343">
            <w:pPr>
              <w:rPr>
                <w:rFonts w:ascii="AcadNusx" w:hAnsi="AcadNusx"/>
                <w:lang w:val="fr-FR"/>
              </w:rPr>
            </w:pPr>
          </w:p>
        </w:tc>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lang w:val="fr-FR"/>
              </w:rPr>
            </w:pPr>
            <w:r>
              <w:rPr>
                <w:sz w:val="22"/>
                <w:szCs w:val="22"/>
                <w:lang w:val="fr-FR"/>
              </w:rPr>
              <w:t xml:space="preserve">Gagner/perdre un match, pratiquer/faire du sport/du tennis/du football, remporter la victoire/le championnat, s'entraîner, devenir le champion de l'Europe… </w:t>
            </w:r>
          </w:p>
          <w:p w:rsidR="00B217EA" w:rsidRDefault="00B217EA" w:rsidP="00892343">
            <w:pPr>
              <w:rPr>
                <w:lang w:val="fr-FR"/>
              </w:rPr>
            </w:pP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S'exercer, attaquer, arbitrer, donner un coup de sifflet, marquer (un but, un panier), passer (le ballon), vaincre son adversaire, battre le record, participer à un tournoi d'échecs...</w:t>
            </w:r>
          </w:p>
        </w:tc>
      </w:tr>
      <w:tr w:rsidR="00B217EA" w:rsidRPr="004B74B7" w:rsidTr="00892343">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Ճամփորդություն, տեղաշարժ</w:t>
            </w:r>
          </w:p>
          <w:p w:rsidR="00B217EA" w:rsidRDefault="00B217EA" w:rsidP="00892343">
            <w:pPr>
              <w:rPr>
                <w:rFonts w:ascii="Sylfaen" w:hAnsi="Sylfaen"/>
                <w:b/>
                <w:bCs/>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 xml:space="preserve">Prendre le train/le métro/le bus/le bateau/un taxi, voyager en avion, à pied, à vélo, à cheval, s'acheter des billets/ des tickets/un carnet de tickets…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Descendre à la station, avoir une correspondance, manquer/rater son train, changer de ligne/de direction, composter son billet, se garer, stationner...</w:t>
            </w:r>
          </w:p>
        </w:tc>
      </w:tr>
      <w:tr w:rsidR="00B217EA" w:rsidRPr="004B74B7" w:rsidTr="00892343">
        <w:tc>
          <w:tcPr>
            <w:tcW w:w="3261"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bCs/>
                <w:lang w:val="hy-AM"/>
              </w:rPr>
            </w:pPr>
            <w:r>
              <w:rPr>
                <w:rFonts w:ascii="Sylfaen" w:hAnsi="Sylfaen"/>
                <w:b/>
                <w:bCs/>
                <w:sz w:val="22"/>
                <w:szCs w:val="22"/>
                <w:lang w:val="hy-AM"/>
              </w:rPr>
              <w:t>Ֆինանսական գործառնություններ</w:t>
            </w:r>
          </w:p>
          <w:p w:rsidR="00B217EA" w:rsidRDefault="00B217EA" w:rsidP="00892343">
            <w:pPr>
              <w:rPr>
                <w:rFonts w:ascii="Sylfaen" w:hAnsi="Sylfaen"/>
                <w:lang w:val="en-US"/>
              </w:rPr>
            </w:pPr>
          </w:p>
          <w:p w:rsidR="00B217EA" w:rsidRDefault="00B217EA" w:rsidP="00892343">
            <w:pPr>
              <w:rPr>
                <w:rFonts w:ascii="AcadNusx" w:hAnsi="AcadNusx"/>
                <w:lang w:val="en-US"/>
              </w:rPr>
            </w:pPr>
          </w:p>
        </w:tc>
        <w:tc>
          <w:tcPr>
            <w:tcW w:w="3261"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rFonts w:ascii="Sylfaen" w:hAnsi="Sylfaen"/>
                <w:lang w:val="ka-GE"/>
              </w:rPr>
            </w:pPr>
            <w:r>
              <w:rPr>
                <w:sz w:val="22"/>
                <w:szCs w:val="22"/>
                <w:lang w:val="fr-FR"/>
              </w:rPr>
              <w:t xml:space="preserve">Payer par chèque/en espèce/en liquide, changer d'argent… </w:t>
            </w:r>
          </w:p>
        </w:tc>
        <w:tc>
          <w:tcPr>
            <w:tcW w:w="3260" w:type="dxa"/>
            <w:tcBorders>
              <w:top w:val="single" w:sz="4" w:space="0" w:color="auto"/>
              <w:left w:val="single" w:sz="4" w:space="0" w:color="auto"/>
              <w:bottom w:val="single" w:sz="4" w:space="0" w:color="auto"/>
              <w:right w:val="single" w:sz="4" w:space="0" w:color="auto"/>
            </w:tcBorders>
            <w:hideMark/>
          </w:tcPr>
          <w:p w:rsidR="00B217EA" w:rsidRDefault="00B217EA" w:rsidP="00892343">
            <w:pPr>
              <w:rPr>
                <w:lang w:val="fr-FR"/>
              </w:rPr>
            </w:pPr>
            <w:r>
              <w:rPr>
                <w:sz w:val="22"/>
                <w:szCs w:val="22"/>
                <w:lang w:val="fr-FR"/>
              </w:rPr>
              <w:t>Régler la consommation, toucher son salaire</w:t>
            </w:r>
            <w:r>
              <w:rPr>
                <w:rFonts w:ascii="Sylfaen" w:hAnsi="Sylfaen"/>
                <w:sz w:val="22"/>
                <w:szCs w:val="22"/>
                <w:lang w:val="ka-GE"/>
              </w:rPr>
              <w:t xml:space="preserve">, </w:t>
            </w:r>
            <w:r>
              <w:rPr>
                <w:sz w:val="22"/>
                <w:szCs w:val="22"/>
                <w:lang w:val="fr-FR"/>
              </w:rPr>
              <w:t>convertir, rembourser, prêter, prendre le crédit, être fauché/ruiné, payer la dette, faire</w:t>
            </w:r>
            <w:r>
              <w:rPr>
                <w:rFonts w:ascii="Sylfaen" w:hAnsi="Sylfaen"/>
                <w:sz w:val="22"/>
                <w:szCs w:val="22"/>
                <w:lang w:val="ka-GE"/>
              </w:rPr>
              <w:t xml:space="preserve"> </w:t>
            </w:r>
            <w:r>
              <w:rPr>
                <w:sz w:val="22"/>
                <w:szCs w:val="22"/>
                <w:lang w:val="fr-FR"/>
              </w:rPr>
              <w:t>faillite,</w:t>
            </w:r>
            <w:r>
              <w:rPr>
                <w:rFonts w:ascii="Sylfaen" w:hAnsi="Sylfaen"/>
                <w:sz w:val="22"/>
                <w:szCs w:val="22"/>
                <w:lang w:val="ka-GE"/>
              </w:rPr>
              <w:t xml:space="preserve"> </w:t>
            </w:r>
            <w:r>
              <w:rPr>
                <w:sz w:val="22"/>
                <w:szCs w:val="22"/>
                <w:lang w:val="fr-FR"/>
              </w:rPr>
              <w:t>emprunter, recevoir des intérêts, investir…</w:t>
            </w:r>
          </w:p>
        </w:tc>
      </w:tr>
    </w:tbl>
    <w:p w:rsidR="00B217EA" w:rsidRDefault="00B217EA" w:rsidP="00B217EA">
      <w:pPr>
        <w:rPr>
          <w:sz w:val="22"/>
          <w:szCs w:val="22"/>
          <w:lang w:val="fr-FR"/>
        </w:rPr>
      </w:pPr>
    </w:p>
    <w:p w:rsidR="00B217EA" w:rsidRDefault="00B217EA" w:rsidP="00B217EA">
      <w:pPr>
        <w:rPr>
          <w:rFonts w:ascii="Sylfaen" w:hAnsi="Sylfaen"/>
          <w:b/>
          <w:bCs/>
          <w:sz w:val="22"/>
          <w:szCs w:val="22"/>
          <w:lang w:val="fr-FR"/>
        </w:rPr>
      </w:pPr>
      <w:r>
        <w:rPr>
          <w:rFonts w:ascii="Sylfaen" w:hAnsi="Sylfaen"/>
          <w:b/>
          <w:bCs/>
          <w:sz w:val="22"/>
          <w:szCs w:val="22"/>
          <w:lang w:val="hy-AM"/>
        </w:rPr>
        <w:t>Տոն և տոնակատարություններ</w:t>
      </w:r>
    </w:p>
    <w:p w:rsidR="00B217EA" w:rsidRDefault="00B217EA" w:rsidP="00B217EA">
      <w:pPr>
        <w:shd w:val="clear" w:color="auto" w:fill="D9D9D9"/>
        <w:rPr>
          <w:rFonts w:ascii="Sylfaen" w:hAnsi="Sylfaen"/>
          <w:b/>
          <w:bCs/>
          <w:sz w:val="22"/>
          <w:szCs w:val="22"/>
          <w:lang w:val="fr-FR"/>
        </w:rPr>
      </w:pPr>
    </w:p>
    <w:p w:rsidR="00B217EA" w:rsidRDefault="00B217EA" w:rsidP="00B217EA">
      <w:pPr>
        <w:jc w:val="center"/>
        <w:rPr>
          <w:rFonts w:ascii="Sylfaen" w:hAnsi="Sylfaen"/>
          <w:b/>
          <w:bCs/>
          <w:sz w:val="22"/>
          <w:szCs w:val="22"/>
          <w:lang w:val="fr-FR"/>
        </w:rPr>
      </w:pPr>
    </w:p>
    <w:tbl>
      <w:tblPr>
        <w:tblW w:w="0" w:type="auto"/>
        <w:jc w:val="center"/>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7"/>
      </w:tblGrid>
      <w:tr w:rsidR="00B217EA" w:rsidRPr="004B74B7" w:rsidTr="00892343">
        <w:trPr>
          <w:trHeight w:val="2878"/>
          <w:jc w:val="center"/>
        </w:trPr>
        <w:tc>
          <w:tcPr>
            <w:tcW w:w="9227" w:type="dxa"/>
            <w:tcBorders>
              <w:top w:val="single" w:sz="4" w:space="0" w:color="auto"/>
              <w:left w:val="single" w:sz="4" w:space="0" w:color="auto"/>
              <w:bottom w:val="single" w:sz="4" w:space="0" w:color="auto"/>
              <w:right w:val="single" w:sz="4" w:space="0" w:color="auto"/>
            </w:tcBorders>
            <w:hideMark/>
          </w:tcPr>
          <w:p w:rsidR="00B217EA" w:rsidRDefault="00B217EA" w:rsidP="00892343">
            <w:pPr>
              <w:ind w:firstLine="396"/>
              <w:jc w:val="both"/>
              <w:rPr>
                <w:rFonts w:ascii="Sylfaen" w:hAnsi="Sylfaen"/>
                <w:lang w:val="fr-FR"/>
              </w:rPr>
            </w:pPr>
            <w:r>
              <w:rPr>
                <w:rFonts w:ascii="Sylfaen" w:hAnsi="Sylfaen"/>
                <w:sz w:val="22"/>
                <w:szCs w:val="22"/>
                <w:lang w:val="fr-FR"/>
              </w:rPr>
              <w:t>La fête religieuse/fixe/mobile, la fête civile/nationale, faire la fête, l'anniversaire, la carte postale, la fête de  Noël, le père Noël, l'Arbre de Noël, un cadeau, les étrennes, les guirlandes, le bal, le carnaval, le masque, le jour de l’An, le réveillon, la branche de gui, Pâques, les œufs en chocolat, les cloches, le Mardi Gras, se déguiser, défiler,  le jour des rois, l’Épiphanie, tirer le roi, cacher la fève, la galette, coiffer le roi/la reine d’une couronne, la Pentecôte, l'Ascension, l'Assomption, la Toussaint, le poisson d’avril, la fête nationale, le 14 juillet, le feu d’artifice, le défilé militaire, la Fête de la Musique, la Fête du travail, l'Armistice, la Fête des mères, une soirée, un pot, un cocktail, des vœux, le souhait, recevoir/offrir un cadeau, un banquet, un jour férié, féliciter, souhaiter, organiser, porter un toast...</w:t>
            </w:r>
          </w:p>
        </w:tc>
      </w:tr>
    </w:tbl>
    <w:p w:rsidR="00B217EA" w:rsidRDefault="00B217EA" w:rsidP="00B217EA">
      <w:pPr>
        <w:jc w:val="center"/>
        <w:rPr>
          <w:rFonts w:ascii="Sylfaen" w:hAnsi="Sylfaen"/>
          <w:sz w:val="22"/>
          <w:szCs w:val="22"/>
          <w:lang w:val="fr-FR"/>
        </w:rPr>
      </w:pPr>
    </w:p>
    <w:p w:rsidR="00B217EA" w:rsidRDefault="00B217EA" w:rsidP="00B217EA">
      <w:pPr>
        <w:jc w:val="both"/>
        <w:rPr>
          <w:rFonts w:ascii="Sylfaen" w:hAnsi="Sylfaen"/>
          <w:sz w:val="22"/>
          <w:szCs w:val="22"/>
          <w:lang w:val="fr-FR"/>
        </w:rPr>
      </w:pPr>
    </w:p>
    <w:p w:rsidR="00B217EA" w:rsidRDefault="00B217EA" w:rsidP="00B217EA">
      <w:pPr>
        <w:jc w:val="both"/>
        <w:rPr>
          <w:rFonts w:ascii="Sylfaen" w:hAnsi="Sylfaen"/>
          <w:sz w:val="22"/>
          <w:szCs w:val="22"/>
          <w:lang w:val="fr-FR"/>
        </w:rPr>
      </w:pPr>
    </w:p>
    <w:p w:rsidR="00B217EA" w:rsidRDefault="00B217EA" w:rsidP="00B217EA">
      <w:pPr>
        <w:rPr>
          <w:rFonts w:ascii="Sylfaen" w:hAnsi="Sylfaen"/>
          <w:b/>
          <w:sz w:val="22"/>
          <w:szCs w:val="22"/>
          <w:lang w:val="hy-AM"/>
        </w:rPr>
      </w:pPr>
      <w:r>
        <w:rPr>
          <w:rFonts w:ascii="Sylfaen" w:hAnsi="Sylfaen"/>
          <w:b/>
          <w:sz w:val="22"/>
          <w:szCs w:val="22"/>
          <w:lang w:val="hy-AM"/>
        </w:rPr>
        <w:t>Քերականություն</w:t>
      </w:r>
    </w:p>
    <w:p w:rsidR="00B217EA" w:rsidRDefault="00B217EA" w:rsidP="00B217EA">
      <w:pPr>
        <w:jc w:val="both"/>
        <w:rPr>
          <w:rFonts w:ascii="Sylfaen" w:hAnsi="Sylfaen"/>
          <w:b/>
          <w:sz w:val="22"/>
          <w:szCs w:val="22"/>
          <w:lang w:val="fr-FR"/>
        </w:rPr>
      </w:pPr>
    </w:p>
    <w:p w:rsidR="00B217EA" w:rsidRDefault="00B217EA" w:rsidP="00B217EA">
      <w:pPr>
        <w:ind w:firstLine="284"/>
        <w:jc w:val="both"/>
        <w:rPr>
          <w:rFonts w:ascii="Sylfaen" w:hAnsi="Sylfaen"/>
          <w:sz w:val="22"/>
          <w:szCs w:val="22"/>
          <w:lang w:val="fr-FR"/>
        </w:rPr>
      </w:pPr>
      <w:r>
        <w:rPr>
          <w:rFonts w:ascii="Sylfaen" w:hAnsi="Sylfaen"/>
          <w:sz w:val="22"/>
          <w:szCs w:val="22"/>
          <w:lang w:val="hy-AM"/>
        </w:rPr>
        <w:t xml:space="preserve">Քերականության ուսուցումը պետք է ծառայի հաղորդակցական նպատակներին, այդ պատճառով ցանկալի է այն սովորեցնել համատեքստի մեջ (ոչ թե համատեքստից </w:t>
      </w:r>
      <w:r>
        <w:rPr>
          <w:rFonts w:ascii="Sylfaen" w:hAnsi="Sylfaen"/>
          <w:sz w:val="22"/>
          <w:szCs w:val="22"/>
          <w:lang w:val="en-US"/>
        </w:rPr>
        <w:t>կտր</w:t>
      </w:r>
      <w:r>
        <w:rPr>
          <w:rFonts w:ascii="Sylfaen" w:hAnsi="Sylfaen"/>
          <w:sz w:val="22"/>
          <w:szCs w:val="22"/>
          <w:lang w:val="hy-AM"/>
        </w:rPr>
        <w:t xml:space="preserve">ված): Խորհուրդ չի տրվում քերականության նկարագրական-տեսական ուսուցում, քերականական </w:t>
      </w:r>
      <w:r>
        <w:rPr>
          <w:rFonts w:ascii="Sylfaen" w:hAnsi="Sylfaen"/>
          <w:sz w:val="22"/>
          <w:szCs w:val="22"/>
          <w:lang w:val="en-US"/>
        </w:rPr>
        <w:t>կանոն</w:t>
      </w:r>
      <w:r>
        <w:rPr>
          <w:rFonts w:ascii="Sylfaen" w:hAnsi="Sylfaen"/>
          <w:sz w:val="22"/>
          <w:szCs w:val="22"/>
          <w:lang w:val="hy-AM"/>
        </w:rPr>
        <w:t>ները և եզրաբառերն անգիր սովորել:</w:t>
      </w:r>
      <w:r>
        <w:rPr>
          <w:rFonts w:ascii="Sylfaen" w:hAnsi="Sylfaen"/>
          <w:sz w:val="22"/>
          <w:szCs w:val="22"/>
          <w:lang w:val="fr-FR"/>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B217EA" w:rsidRDefault="00B217EA" w:rsidP="00B217EA">
      <w:pPr>
        <w:numPr>
          <w:ilvl w:val="0"/>
          <w:numId w:val="223"/>
        </w:numPr>
        <w:tabs>
          <w:tab w:val="num" w:pos="709"/>
        </w:tabs>
        <w:ind w:left="709" w:hanging="425"/>
        <w:jc w:val="both"/>
        <w:rPr>
          <w:rFonts w:ascii="Sylfaen" w:hAnsi="Sylfaen"/>
          <w:sz w:val="22"/>
          <w:szCs w:val="22"/>
          <w:lang w:val="fr-FR"/>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կենտրոնացված 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 վրա</w:t>
      </w:r>
      <w:r w:rsidRPr="00635CF8">
        <w:rPr>
          <w:rFonts w:ascii="Sylfaen" w:hAnsi="Sylfaen"/>
          <w:sz w:val="22"/>
          <w:szCs w:val="22"/>
          <w:lang w:val="fr-FR"/>
        </w:rPr>
        <w:t>,</w:t>
      </w:r>
    </w:p>
    <w:p w:rsidR="00B217EA" w:rsidRDefault="00B217EA" w:rsidP="00B217EA">
      <w:pPr>
        <w:numPr>
          <w:ilvl w:val="0"/>
          <w:numId w:val="223"/>
        </w:numPr>
        <w:tabs>
          <w:tab w:val="num" w:pos="709"/>
        </w:tabs>
        <w:ind w:left="709" w:hanging="425"/>
        <w:jc w:val="both"/>
        <w:rPr>
          <w:rFonts w:ascii="Sylfaen" w:hAnsi="Sylfaen"/>
          <w:sz w:val="22"/>
          <w:szCs w:val="22"/>
          <w:lang w:val="fr-FR"/>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sidRPr="00635CF8">
        <w:rPr>
          <w:rFonts w:ascii="Sylfaen" w:hAnsi="Sylfaen"/>
          <w:sz w:val="22"/>
          <w:szCs w:val="22"/>
          <w:lang w:val="fr-FR"/>
        </w:rPr>
        <w:t>:</w:t>
      </w:r>
    </w:p>
    <w:p w:rsidR="00B217EA" w:rsidRDefault="00B217EA" w:rsidP="00B217EA">
      <w:pPr>
        <w:jc w:val="both"/>
        <w:rPr>
          <w:rFonts w:ascii="Sylfaen" w:hAnsi="Sylfaen"/>
          <w:sz w:val="22"/>
          <w:szCs w:val="22"/>
          <w:lang w:val="fr-FR"/>
        </w:rPr>
      </w:pPr>
    </w:p>
    <w:p w:rsidR="00B217EA" w:rsidRDefault="00B217EA" w:rsidP="00B217EA">
      <w:pPr>
        <w:jc w:val="both"/>
        <w:rPr>
          <w:rFonts w:ascii="Sylfaen" w:hAnsi="Sylfaen"/>
          <w:sz w:val="22"/>
          <w:szCs w:val="22"/>
          <w:lang w:val="fr-FR"/>
        </w:rPr>
      </w:pPr>
    </w:p>
    <w:p w:rsidR="00B217EA" w:rsidRDefault="00B217EA" w:rsidP="00B217EA">
      <w:pPr>
        <w:rPr>
          <w:rFonts w:ascii="Sylfaen" w:hAnsi="Sylfaen"/>
          <w:sz w:val="22"/>
          <w:szCs w:val="22"/>
          <w:lang w:val="fr-FR"/>
        </w:rPr>
      </w:pP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536"/>
      </w:tblGrid>
      <w:tr w:rsidR="00B217EA" w:rsidTr="00892343">
        <w:tc>
          <w:tcPr>
            <w:tcW w:w="4644" w:type="dxa"/>
            <w:tcBorders>
              <w:top w:val="single" w:sz="4" w:space="0" w:color="auto"/>
              <w:left w:val="single" w:sz="4" w:space="0" w:color="auto"/>
              <w:bottom w:val="single" w:sz="4" w:space="0" w:color="auto"/>
              <w:right w:val="single" w:sz="4" w:space="0" w:color="auto"/>
            </w:tcBorders>
            <w:vAlign w:val="center"/>
            <w:hideMark/>
          </w:tcPr>
          <w:p w:rsidR="00B217EA" w:rsidRDefault="00B217EA" w:rsidP="00892343">
            <w:pPr>
              <w:jc w:val="center"/>
              <w:rPr>
                <w:rFonts w:ascii="AcadNusx" w:hAnsi="AcadNusx"/>
                <w:b/>
                <w:lang w:val="hy-AM"/>
              </w:rPr>
            </w:pPr>
            <w:r>
              <w:rPr>
                <w:rFonts w:ascii="Sylfaen" w:hAnsi="Sylfaen"/>
                <w:b/>
                <w:sz w:val="22"/>
                <w:szCs w:val="22"/>
                <w:lang w:val="fr-FR"/>
              </w:rPr>
              <w:t xml:space="preserve">III-IV </w:t>
            </w:r>
            <w:r>
              <w:rPr>
                <w:rFonts w:ascii="Sylfaen" w:hAnsi="Sylfaen"/>
                <w:b/>
                <w:sz w:val="22"/>
                <w:szCs w:val="22"/>
                <w:lang w:val="hy-AM"/>
              </w:rPr>
              <w:t>մակարդակներ</w:t>
            </w:r>
          </w:p>
        </w:tc>
        <w:tc>
          <w:tcPr>
            <w:tcW w:w="4536" w:type="dxa"/>
            <w:tcBorders>
              <w:top w:val="single" w:sz="4" w:space="0" w:color="auto"/>
              <w:left w:val="single" w:sz="4" w:space="0" w:color="auto"/>
              <w:bottom w:val="single" w:sz="4" w:space="0" w:color="auto"/>
              <w:right w:val="single" w:sz="4" w:space="0" w:color="auto"/>
            </w:tcBorders>
            <w:vAlign w:val="center"/>
            <w:hideMark/>
          </w:tcPr>
          <w:p w:rsidR="00B217EA" w:rsidRDefault="00B217EA" w:rsidP="00892343">
            <w:pPr>
              <w:ind w:left="737"/>
              <w:jc w:val="center"/>
              <w:rPr>
                <w:rFonts w:ascii="AcadNusx" w:hAnsi="AcadNusx"/>
                <w:b/>
                <w:lang w:val="hy-AM"/>
              </w:rPr>
            </w:pPr>
            <w:r>
              <w:rPr>
                <w:rFonts w:ascii="Sylfaen" w:hAnsi="Sylfaen"/>
                <w:b/>
                <w:sz w:val="22"/>
                <w:szCs w:val="22"/>
                <w:lang w:val="fr-FR"/>
              </w:rPr>
              <w:t xml:space="preserve">V-VI </w:t>
            </w:r>
            <w:r>
              <w:rPr>
                <w:rFonts w:ascii="Sylfaen" w:hAnsi="Sylfaen"/>
                <w:b/>
                <w:sz w:val="22"/>
                <w:szCs w:val="22"/>
                <w:lang w:val="hy-AM"/>
              </w:rPr>
              <w:t>մակարդակներ</w:t>
            </w:r>
          </w:p>
        </w:tc>
      </w:tr>
      <w:tr w:rsidR="00B217EA" w:rsidRPr="004B74B7" w:rsidTr="00892343">
        <w:tc>
          <w:tcPr>
            <w:tcW w:w="4644"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u w:val="single"/>
                <w:lang w:val="fr-FR"/>
              </w:rPr>
            </w:pPr>
            <w:r>
              <w:rPr>
                <w:rFonts w:ascii="Sylfaen" w:hAnsi="Sylfaen"/>
                <w:b/>
                <w:sz w:val="22"/>
                <w:szCs w:val="22"/>
                <w:u w:val="single"/>
                <w:lang w:val="hy-AM"/>
              </w:rPr>
              <w:t>Հոդ</w:t>
            </w:r>
            <w:r>
              <w:rPr>
                <w:rFonts w:ascii="Sylfaen" w:hAnsi="Sylfaen"/>
                <w:b/>
                <w:sz w:val="22"/>
                <w:szCs w:val="22"/>
                <w:u w:val="single"/>
                <w:lang w:val="fr-FR"/>
              </w:rPr>
              <w:t xml:space="preserve"> /</w:t>
            </w:r>
            <w:r>
              <w:rPr>
                <w:b/>
                <w:sz w:val="22"/>
                <w:szCs w:val="22"/>
                <w:u w:val="single"/>
                <w:lang w:val="fr-FR"/>
              </w:rPr>
              <w:t xml:space="preserve"> L’article</w:t>
            </w:r>
          </w:p>
          <w:p w:rsidR="00B217EA" w:rsidRDefault="00B217EA" w:rsidP="00B217EA">
            <w:pPr>
              <w:numPr>
                <w:ilvl w:val="0"/>
                <w:numId w:val="224"/>
              </w:numPr>
              <w:rPr>
                <w:rFonts w:ascii="Sylfaen" w:hAnsi="Sylfaen"/>
                <w:lang w:val="fr-FR"/>
              </w:rPr>
            </w:pPr>
            <w:r>
              <w:rPr>
                <w:rFonts w:ascii="Sylfaen" w:hAnsi="Sylfaen"/>
                <w:b/>
                <w:sz w:val="22"/>
                <w:szCs w:val="22"/>
                <w:lang w:val="hy-AM"/>
              </w:rPr>
              <w:t>Անորոշ հոդ</w:t>
            </w:r>
            <w:r>
              <w:rPr>
                <w:rFonts w:ascii="Sylfaen" w:hAnsi="Sylfaen"/>
                <w:sz w:val="22"/>
                <w:szCs w:val="22"/>
                <w:lang w:val="fr-FR"/>
              </w:rPr>
              <w:t xml:space="preserve"> </w:t>
            </w:r>
            <w:r>
              <w:rPr>
                <w:rFonts w:ascii="Sylfaen" w:hAnsi="Sylfaen"/>
                <w:b/>
                <w:sz w:val="22"/>
                <w:szCs w:val="22"/>
                <w:lang w:val="fr-FR"/>
              </w:rPr>
              <w:t xml:space="preserve">/ </w:t>
            </w:r>
            <w:r>
              <w:rPr>
                <w:b/>
                <w:sz w:val="22"/>
                <w:szCs w:val="22"/>
                <w:lang w:val="fr-FR"/>
              </w:rPr>
              <w:t>l’article indéfini</w:t>
            </w:r>
            <w:r>
              <w:rPr>
                <w:rFonts w:ascii="Sylfaen" w:hAnsi="Sylfaen"/>
                <w:b/>
                <w:sz w:val="22"/>
                <w:szCs w:val="22"/>
                <w:lang w:val="fr-FR"/>
              </w:rPr>
              <w:t xml:space="preserve"> </w:t>
            </w:r>
            <w:r>
              <w:rPr>
                <w:i/>
                <w:iCs/>
                <w:sz w:val="22"/>
                <w:szCs w:val="22"/>
                <w:lang w:val="fr-FR"/>
              </w:rPr>
              <w:t>(un, une, des)</w:t>
            </w:r>
          </w:p>
          <w:p w:rsidR="00B217EA" w:rsidRDefault="00B217EA" w:rsidP="00B217EA">
            <w:pPr>
              <w:numPr>
                <w:ilvl w:val="0"/>
                <w:numId w:val="224"/>
              </w:numPr>
              <w:rPr>
                <w:rFonts w:ascii="Sylfaen" w:hAnsi="Sylfaen"/>
                <w:lang w:val="fr-FR"/>
              </w:rPr>
            </w:pPr>
            <w:r>
              <w:rPr>
                <w:rFonts w:ascii="Sylfaen" w:hAnsi="Sylfaen"/>
                <w:b/>
                <w:sz w:val="22"/>
                <w:szCs w:val="22"/>
                <w:lang w:val="hy-AM"/>
              </w:rPr>
              <w:t>Որոշյալ հոդ</w:t>
            </w:r>
            <w:r>
              <w:rPr>
                <w:rFonts w:ascii="Sylfaen" w:hAnsi="Sylfaen"/>
                <w:sz w:val="22"/>
                <w:szCs w:val="22"/>
                <w:lang w:val="fr-FR"/>
              </w:rPr>
              <w:t xml:space="preserve"> / </w:t>
            </w:r>
            <w:r>
              <w:rPr>
                <w:sz w:val="22"/>
                <w:szCs w:val="22"/>
                <w:lang w:val="fr-FR"/>
              </w:rPr>
              <w:t>l’article défini</w:t>
            </w:r>
            <w:r>
              <w:rPr>
                <w:rFonts w:ascii="Sylfaen" w:hAnsi="Sylfaen"/>
                <w:sz w:val="22"/>
                <w:szCs w:val="22"/>
                <w:lang w:val="fr-FR"/>
              </w:rPr>
              <w:t xml:space="preserve"> </w:t>
            </w:r>
            <w:r>
              <w:rPr>
                <w:rFonts w:ascii="Sylfaen" w:hAnsi="Sylfaen"/>
                <w:i/>
                <w:iCs/>
                <w:sz w:val="22"/>
                <w:szCs w:val="22"/>
                <w:lang w:val="fr-FR"/>
              </w:rPr>
              <w:t>(</w:t>
            </w:r>
            <w:r>
              <w:rPr>
                <w:i/>
                <w:iCs/>
                <w:sz w:val="22"/>
                <w:szCs w:val="22"/>
                <w:lang w:val="fr-FR"/>
              </w:rPr>
              <w:t>le, la, l’, les)</w:t>
            </w:r>
          </w:p>
          <w:p w:rsidR="00B217EA" w:rsidRDefault="00B217EA" w:rsidP="00B217EA">
            <w:pPr>
              <w:numPr>
                <w:ilvl w:val="0"/>
                <w:numId w:val="224"/>
              </w:numPr>
              <w:rPr>
                <w:rFonts w:ascii="Sylfaen" w:hAnsi="Sylfaen"/>
                <w:lang w:val="fr-FR"/>
              </w:rPr>
            </w:pPr>
            <w:r>
              <w:rPr>
                <w:rFonts w:ascii="Sylfaen" w:hAnsi="Sylfaen"/>
                <w:b/>
                <w:sz w:val="22"/>
                <w:szCs w:val="22"/>
                <w:lang w:val="hy-AM"/>
              </w:rPr>
              <w:t>Միավորյալ հոդ</w:t>
            </w:r>
            <w:r>
              <w:rPr>
                <w:rFonts w:ascii="Sylfaen" w:hAnsi="Sylfaen"/>
                <w:sz w:val="22"/>
                <w:szCs w:val="22"/>
                <w:lang w:val="fr-FR"/>
              </w:rPr>
              <w:t xml:space="preserve"> </w:t>
            </w:r>
            <w:r>
              <w:rPr>
                <w:rFonts w:ascii="Sylfaen" w:hAnsi="Sylfaen"/>
                <w:b/>
                <w:sz w:val="22"/>
                <w:szCs w:val="22"/>
                <w:lang w:val="fr-FR"/>
              </w:rPr>
              <w:t xml:space="preserve">/ </w:t>
            </w:r>
            <w:r>
              <w:rPr>
                <w:b/>
                <w:sz w:val="22"/>
                <w:szCs w:val="22"/>
                <w:lang w:val="fr-FR"/>
              </w:rPr>
              <w:t>l’article contracté</w:t>
            </w:r>
            <w:r>
              <w:rPr>
                <w:rFonts w:ascii="Sylfaen" w:hAnsi="Sylfaen"/>
                <w:sz w:val="22"/>
                <w:szCs w:val="22"/>
                <w:lang w:val="fr-FR"/>
              </w:rPr>
              <w:t xml:space="preserve"> </w:t>
            </w:r>
            <w:r>
              <w:rPr>
                <w:i/>
                <w:iCs/>
                <w:sz w:val="22"/>
                <w:szCs w:val="22"/>
                <w:lang w:val="fr-FR"/>
              </w:rPr>
              <w:t>(au, à la, à l’, aux; du, de la, de l’, des)</w:t>
            </w:r>
          </w:p>
          <w:p w:rsidR="00B217EA" w:rsidRDefault="00B217EA" w:rsidP="00B217EA">
            <w:pPr>
              <w:numPr>
                <w:ilvl w:val="0"/>
                <w:numId w:val="225"/>
              </w:numPr>
              <w:rPr>
                <w:lang w:val="fr-FR"/>
              </w:rPr>
            </w:pPr>
            <w:r>
              <w:rPr>
                <w:rFonts w:ascii="Sylfaen" w:hAnsi="Sylfaen"/>
                <w:b/>
                <w:sz w:val="22"/>
                <w:szCs w:val="22"/>
                <w:lang w:val="hy-AM"/>
              </w:rPr>
              <w:t>Մասնակի հոդ</w:t>
            </w:r>
            <w:r>
              <w:rPr>
                <w:rFonts w:ascii="Sylfaen" w:hAnsi="Sylfaen"/>
                <w:b/>
                <w:sz w:val="22"/>
                <w:szCs w:val="22"/>
                <w:lang w:val="fr-FR"/>
              </w:rPr>
              <w:t xml:space="preserve"> / </w:t>
            </w:r>
            <w:r>
              <w:rPr>
                <w:b/>
                <w:sz w:val="22"/>
                <w:szCs w:val="22"/>
                <w:lang w:val="fr-FR"/>
              </w:rPr>
              <w:t>l’article partitif</w:t>
            </w:r>
            <w:r>
              <w:rPr>
                <w:rFonts w:ascii="Sylfaen" w:hAnsi="Sylfaen"/>
                <w:sz w:val="22"/>
                <w:szCs w:val="22"/>
                <w:lang w:val="fr-FR"/>
              </w:rPr>
              <w:t xml:space="preserve"> </w:t>
            </w:r>
            <w:r>
              <w:rPr>
                <w:i/>
                <w:iCs/>
                <w:sz w:val="22"/>
                <w:szCs w:val="22"/>
                <w:lang w:val="fr-FR"/>
              </w:rPr>
              <w:t>(du, de la, de l’, des),</w:t>
            </w:r>
            <w:r>
              <w:rPr>
                <w:rFonts w:ascii="Sylfaen" w:hAnsi="Sylfaen"/>
                <w:sz w:val="22"/>
                <w:szCs w:val="22"/>
                <w:lang w:val="hy-AM"/>
              </w:rPr>
              <w:t xml:space="preserve"> ժխտական ձևը կազմվում է այն </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de</w:t>
            </w:r>
            <w:r>
              <w:rPr>
                <w:rFonts w:ascii="Sylfaen" w:hAnsi="Sylfaen"/>
                <w:i/>
                <w:iCs/>
                <w:sz w:val="22"/>
                <w:szCs w:val="22"/>
                <w:lang w:val="fr-FR"/>
              </w:rPr>
              <w:t> »-</w:t>
            </w:r>
            <w:r>
              <w:rPr>
                <w:rFonts w:ascii="Sylfaen" w:hAnsi="Sylfaen"/>
                <w:sz w:val="22"/>
                <w:szCs w:val="22"/>
                <w:lang w:val="hy-AM"/>
              </w:rPr>
              <w:t>ով</w:t>
            </w:r>
            <w:r>
              <w:rPr>
                <w:rFonts w:ascii="Sylfaen" w:hAnsi="Sylfaen"/>
                <w:sz w:val="22"/>
                <w:szCs w:val="22"/>
                <w:lang w:val="fr-FR"/>
              </w:rPr>
              <w:t xml:space="preserve"> </w:t>
            </w:r>
            <w:r>
              <w:rPr>
                <w:rFonts w:ascii="Sylfaen" w:hAnsi="Sylfaen"/>
                <w:sz w:val="22"/>
                <w:szCs w:val="22"/>
                <w:lang w:val="hy-AM"/>
              </w:rPr>
              <w:t>փոխելով</w:t>
            </w:r>
            <w:r>
              <w:rPr>
                <w:rFonts w:ascii="Sylfaen" w:hAnsi="Sylfaen"/>
                <w:sz w:val="22"/>
                <w:szCs w:val="22"/>
                <w:lang w:val="fr-FR"/>
              </w:rPr>
              <w:t xml:space="preserve"> </w:t>
            </w:r>
          </w:p>
          <w:p w:rsidR="00B217EA" w:rsidRDefault="00B217EA" w:rsidP="00892343">
            <w:pPr>
              <w:rPr>
                <w:rFonts w:ascii="Sylfaen" w:hAnsi="Sylfaen"/>
                <w:lang w:val="fr-FR"/>
              </w:rPr>
            </w:pPr>
          </w:p>
          <w:p w:rsidR="00B217EA" w:rsidRDefault="00B217EA" w:rsidP="00892343">
            <w:pPr>
              <w:rPr>
                <w:b/>
                <w:bCs/>
                <w:u w:val="single"/>
                <w:lang w:val="fr-FR"/>
              </w:rPr>
            </w:pPr>
            <w:r>
              <w:rPr>
                <w:rFonts w:ascii="Sylfaen" w:hAnsi="Sylfaen"/>
                <w:b/>
                <w:bCs/>
                <w:sz w:val="22"/>
                <w:szCs w:val="22"/>
                <w:u w:val="single"/>
                <w:lang w:val="hy-AM"/>
              </w:rPr>
              <w:t>Գոյական անուն</w:t>
            </w:r>
            <w:r>
              <w:rPr>
                <w:rFonts w:ascii="Sylfaen" w:hAnsi="Sylfaen"/>
                <w:b/>
                <w:bCs/>
                <w:sz w:val="22"/>
                <w:szCs w:val="22"/>
                <w:u w:val="single"/>
                <w:lang w:val="fr-FR"/>
              </w:rPr>
              <w:t xml:space="preserve"> / </w:t>
            </w:r>
            <w:r>
              <w:rPr>
                <w:b/>
                <w:bCs/>
                <w:sz w:val="22"/>
                <w:szCs w:val="22"/>
                <w:u w:val="single"/>
                <w:lang w:val="fr-FR"/>
              </w:rPr>
              <w:t>Le nom</w:t>
            </w:r>
          </w:p>
          <w:p w:rsidR="00B217EA" w:rsidRDefault="00B217EA" w:rsidP="00892343">
            <w:pPr>
              <w:rPr>
                <w:rFonts w:ascii="Sylfaen" w:hAnsi="Sylfaen"/>
                <w:b/>
                <w:lang w:val="fr-FR"/>
              </w:rPr>
            </w:pPr>
          </w:p>
          <w:p w:rsidR="00B217EA" w:rsidRDefault="00B217EA" w:rsidP="00892343">
            <w:pPr>
              <w:rPr>
                <w:rFonts w:ascii="Sylfaen" w:hAnsi="Sylfaen"/>
                <w:b/>
                <w:lang w:val="fr-FR"/>
              </w:rPr>
            </w:pPr>
            <w:r>
              <w:rPr>
                <w:rFonts w:ascii="Sylfaen" w:hAnsi="Sylfaen"/>
                <w:b/>
                <w:sz w:val="22"/>
                <w:szCs w:val="22"/>
                <w:lang w:val="hy-AM"/>
              </w:rPr>
              <w:t>Գոյականի իգական սեռի կազմություն</w:t>
            </w:r>
            <w:r>
              <w:rPr>
                <w:rFonts w:ascii="Sylfaen" w:hAnsi="Sylfaen"/>
                <w:b/>
                <w:sz w:val="22"/>
                <w:szCs w:val="22"/>
                <w:lang w:val="fr-FR"/>
              </w:rPr>
              <w:t>/</w:t>
            </w:r>
            <w:r>
              <w:rPr>
                <w:b/>
                <w:sz w:val="22"/>
                <w:szCs w:val="22"/>
                <w:lang w:val="fr-FR"/>
              </w:rPr>
              <w:t xml:space="preserve"> La formation du féminin</w:t>
            </w:r>
            <w:r>
              <w:rPr>
                <w:rFonts w:ascii="Sylfaen" w:hAnsi="Sylfaen"/>
                <w:b/>
                <w:sz w:val="22"/>
                <w:szCs w:val="22"/>
                <w:lang w:val="ka-GE"/>
              </w:rPr>
              <w:t xml:space="preserve"> des noms</w:t>
            </w:r>
          </w:p>
          <w:p w:rsidR="00B217EA" w:rsidRDefault="00B217EA" w:rsidP="00B217EA">
            <w:pPr>
              <w:numPr>
                <w:ilvl w:val="0"/>
                <w:numId w:val="231"/>
              </w:numPr>
              <w:ind w:left="720"/>
              <w:rPr>
                <w:rFonts w:ascii="Sylfaen" w:hAnsi="Sylfaen"/>
                <w:lang w:val="fr-FR"/>
              </w:rPr>
            </w:pPr>
            <w:r>
              <w:rPr>
                <w:rFonts w:ascii="Sylfaen" w:hAnsi="Sylfaen"/>
                <w:sz w:val="22"/>
                <w:szCs w:val="22"/>
                <w:lang w:val="hy-AM"/>
              </w:rPr>
              <w:t>Ընդհանուր օրենք.</w:t>
            </w:r>
            <w:r>
              <w:rPr>
                <w:rFonts w:ascii="Sylfaen" w:hAnsi="Sylfaen"/>
                <w:sz w:val="22"/>
                <w:szCs w:val="22"/>
                <w:lang w:val="fr-FR"/>
              </w:rPr>
              <w:t xml:space="preserve"> </w:t>
            </w:r>
            <w:r>
              <w:rPr>
                <w:rFonts w:ascii="Sylfaen" w:hAnsi="Sylfaen"/>
                <w:sz w:val="22"/>
                <w:szCs w:val="22"/>
                <w:lang w:val="hy-AM"/>
              </w:rPr>
              <w:t>արական</w:t>
            </w:r>
            <w:r>
              <w:rPr>
                <w:rFonts w:ascii="Sylfaen" w:hAnsi="Sylfaen"/>
                <w:sz w:val="22"/>
                <w:szCs w:val="22"/>
                <w:lang w:val="fr-FR"/>
              </w:rPr>
              <w:t xml:space="preserve"> </w:t>
            </w:r>
            <w:r>
              <w:rPr>
                <w:rFonts w:ascii="Sylfaen" w:hAnsi="Sylfaen"/>
                <w:sz w:val="22"/>
                <w:szCs w:val="22"/>
                <w:lang w:val="hy-AM"/>
              </w:rPr>
              <w:t>սեռի</w:t>
            </w:r>
            <w:r>
              <w:rPr>
                <w:rFonts w:ascii="Sylfaen" w:hAnsi="Sylfaen"/>
                <w:sz w:val="22"/>
                <w:szCs w:val="22"/>
                <w:lang w:val="fr-FR"/>
              </w:rPr>
              <w:t xml:space="preserve"> </w:t>
            </w:r>
            <w:r>
              <w:rPr>
                <w:rFonts w:ascii="Sylfaen" w:hAnsi="Sylfaen"/>
                <w:sz w:val="22"/>
                <w:szCs w:val="22"/>
                <w:lang w:val="hy-AM"/>
              </w:rPr>
              <w:t>ձև</w:t>
            </w:r>
            <w:r>
              <w:rPr>
                <w:rFonts w:ascii="Sylfaen" w:hAnsi="Sylfaen"/>
                <w:sz w:val="22"/>
                <w:szCs w:val="22"/>
                <w:lang w:val="fr-FR"/>
              </w:rPr>
              <w:t xml:space="preserve"> </w:t>
            </w:r>
            <w:r>
              <w:rPr>
                <w:rFonts w:ascii="Sylfaen" w:hAnsi="Sylfaen"/>
                <w:i/>
                <w:iCs/>
                <w:sz w:val="22"/>
                <w:szCs w:val="22"/>
                <w:lang w:val="fr-FR"/>
              </w:rPr>
              <w:t>+ « </w:t>
            </w:r>
            <w:r>
              <w:rPr>
                <w:i/>
                <w:iCs/>
                <w:sz w:val="22"/>
                <w:szCs w:val="22"/>
                <w:lang w:val="fr-FR"/>
              </w:rPr>
              <w:t>e</w:t>
            </w:r>
            <w:r>
              <w:rPr>
                <w:rFonts w:ascii="Sylfaen" w:hAnsi="Sylfaen"/>
                <w:i/>
                <w:iCs/>
                <w:sz w:val="22"/>
                <w:szCs w:val="22"/>
                <w:lang w:val="fr-FR"/>
              </w:rPr>
              <w:t> »</w:t>
            </w:r>
            <w:r>
              <w:rPr>
                <w:rFonts w:ascii="Sylfaen" w:hAnsi="Sylfaen"/>
                <w:sz w:val="22"/>
                <w:szCs w:val="22"/>
                <w:lang w:val="fr-FR"/>
              </w:rPr>
              <w:t xml:space="preserve"> </w:t>
            </w:r>
          </w:p>
          <w:p w:rsidR="00B217EA" w:rsidRDefault="00B217EA" w:rsidP="00B217EA">
            <w:pPr>
              <w:numPr>
                <w:ilvl w:val="0"/>
                <w:numId w:val="231"/>
              </w:numPr>
              <w:ind w:left="720"/>
              <w:rPr>
                <w:rFonts w:ascii="Sylfaen" w:hAnsi="Sylfaen"/>
                <w:lang w:val="fr-FR"/>
              </w:rPr>
            </w:pPr>
            <w:r>
              <w:rPr>
                <w:rFonts w:ascii="Sylfaen" w:hAnsi="Sylfaen"/>
                <w:sz w:val="22"/>
                <w:szCs w:val="22"/>
                <w:lang w:val="hy-AM"/>
              </w:rPr>
              <w:t>Վերջավորության փոփոխություն</w:t>
            </w:r>
            <w:r>
              <w:rPr>
                <w:rFonts w:ascii="Sylfaen" w:hAnsi="Sylfaen"/>
                <w:sz w:val="22"/>
                <w:szCs w:val="22"/>
                <w:lang w:val="fr-FR"/>
              </w:rPr>
              <w:t xml:space="preserve"> </w:t>
            </w:r>
          </w:p>
          <w:p w:rsidR="00B217EA" w:rsidRDefault="00B217EA" w:rsidP="00B217EA">
            <w:pPr>
              <w:numPr>
                <w:ilvl w:val="0"/>
                <w:numId w:val="231"/>
              </w:numPr>
              <w:ind w:left="720"/>
              <w:rPr>
                <w:rFonts w:ascii="Sylfaen" w:hAnsi="Sylfaen"/>
                <w:lang w:val="fr-FR"/>
              </w:rPr>
            </w:pPr>
            <w:r>
              <w:rPr>
                <w:rFonts w:ascii="Sylfaen" w:hAnsi="Sylfaen"/>
                <w:sz w:val="22"/>
                <w:szCs w:val="22"/>
                <w:lang w:val="hy-AM"/>
              </w:rPr>
              <w:t>Առանձին դեպքեր.</w:t>
            </w:r>
            <w:r>
              <w:rPr>
                <w:rFonts w:ascii="Sylfaen" w:hAnsi="Sylfaen"/>
                <w:sz w:val="22"/>
                <w:szCs w:val="22"/>
                <w:lang w:val="fr-FR"/>
              </w:rPr>
              <w:t xml:space="preserve"> </w:t>
            </w:r>
            <w:r>
              <w:rPr>
                <w:i/>
                <w:iCs/>
                <w:sz w:val="22"/>
                <w:szCs w:val="22"/>
                <w:lang w:val="fr-FR"/>
              </w:rPr>
              <w:t>un homme/une femme; un garçon /une fille, etc</w:t>
            </w:r>
            <w:r>
              <w:rPr>
                <w:sz w:val="22"/>
                <w:szCs w:val="22"/>
                <w:lang w:val="fr-FR"/>
              </w:rPr>
              <w:t>.</w:t>
            </w:r>
          </w:p>
          <w:p w:rsidR="00B217EA" w:rsidRDefault="00B217EA" w:rsidP="00892343">
            <w:pPr>
              <w:rPr>
                <w:rFonts w:ascii="Sylfaen" w:hAnsi="Sylfaen"/>
                <w:lang w:val="fr-FR"/>
              </w:rPr>
            </w:pPr>
          </w:p>
          <w:p w:rsidR="00B217EA" w:rsidRDefault="00B217EA" w:rsidP="00892343">
            <w:pPr>
              <w:rPr>
                <w:rFonts w:ascii="Sylfaen" w:hAnsi="Sylfaen"/>
                <w:b/>
                <w:lang w:val="fr-FR"/>
              </w:rPr>
            </w:pPr>
            <w:r>
              <w:rPr>
                <w:rFonts w:ascii="Sylfaen" w:hAnsi="Sylfaen"/>
                <w:b/>
                <w:sz w:val="22"/>
                <w:szCs w:val="22"/>
                <w:lang w:val="hy-AM"/>
              </w:rPr>
              <w:t>Գոյականի հոգնակի թվի կազմություն</w:t>
            </w:r>
            <w:r>
              <w:rPr>
                <w:rFonts w:ascii="Sylfaen" w:hAnsi="Sylfaen"/>
                <w:b/>
                <w:sz w:val="22"/>
                <w:szCs w:val="22"/>
                <w:lang w:val="fr-FR"/>
              </w:rPr>
              <w:t>/</w:t>
            </w:r>
            <w:r>
              <w:rPr>
                <w:b/>
                <w:sz w:val="22"/>
                <w:szCs w:val="22"/>
                <w:lang w:val="fr-FR"/>
              </w:rPr>
              <w:t xml:space="preserve"> La formation du pluriel des noms</w:t>
            </w:r>
          </w:p>
          <w:p w:rsidR="00B217EA" w:rsidRDefault="00B217EA" w:rsidP="00B217EA">
            <w:pPr>
              <w:numPr>
                <w:ilvl w:val="0"/>
                <w:numId w:val="231"/>
              </w:numPr>
              <w:ind w:left="720"/>
              <w:rPr>
                <w:rFonts w:ascii="Sylfaen" w:hAnsi="Sylfaen"/>
                <w:lang w:val="fr-FR"/>
              </w:rPr>
            </w:pPr>
            <w:r>
              <w:rPr>
                <w:rFonts w:ascii="Sylfaen" w:hAnsi="Sylfaen"/>
                <w:sz w:val="22"/>
                <w:szCs w:val="22"/>
                <w:lang w:val="hy-AM"/>
              </w:rPr>
              <w:t xml:space="preserve">Ընդհանուր օրենք. եզակի թվի ձև </w:t>
            </w:r>
            <w:r>
              <w:rPr>
                <w:i/>
                <w:iCs/>
                <w:sz w:val="22"/>
                <w:szCs w:val="22"/>
                <w:lang w:val="fr-FR"/>
              </w:rPr>
              <w:t>+ « s »</w:t>
            </w:r>
          </w:p>
          <w:p w:rsidR="00B217EA" w:rsidRDefault="00B217EA" w:rsidP="00B217EA">
            <w:pPr>
              <w:numPr>
                <w:ilvl w:val="0"/>
                <w:numId w:val="231"/>
              </w:numPr>
              <w:ind w:left="720"/>
              <w:rPr>
                <w:rFonts w:ascii="Sylfaen" w:hAnsi="Sylfaen"/>
                <w:lang w:val="fr-FR"/>
              </w:rPr>
            </w:pPr>
            <w:r>
              <w:rPr>
                <w:rFonts w:ascii="Sylfaen" w:hAnsi="Sylfaen"/>
                <w:sz w:val="22"/>
                <w:szCs w:val="22"/>
                <w:lang w:val="hy-AM"/>
              </w:rPr>
              <w:t xml:space="preserve">Վերջավորությունը չի փոխվում. </w:t>
            </w:r>
            <w:r>
              <w:rPr>
                <w:i/>
                <w:iCs/>
                <w:sz w:val="22"/>
                <w:szCs w:val="22"/>
                <w:lang w:val="fr-FR"/>
              </w:rPr>
              <w:t>une souris / des souris, etc.</w:t>
            </w:r>
          </w:p>
          <w:p w:rsidR="00B217EA" w:rsidRDefault="00B217EA" w:rsidP="00B217EA">
            <w:pPr>
              <w:numPr>
                <w:ilvl w:val="0"/>
                <w:numId w:val="231"/>
              </w:numPr>
              <w:ind w:left="720"/>
              <w:rPr>
                <w:rFonts w:ascii="Sylfaen" w:hAnsi="Sylfaen"/>
                <w:lang w:val="en-US"/>
              </w:rPr>
            </w:pPr>
            <w:r>
              <w:rPr>
                <w:rFonts w:ascii="Sylfaen" w:hAnsi="Sylfaen"/>
                <w:sz w:val="22"/>
                <w:szCs w:val="22"/>
                <w:lang w:val="hy-AM"/>
              </w:rPr>
              <w:t>Վերջավորությունների փոփոխություն</w:t>
            </w:r>
          </w:p>
          <w:p w:rsidR="00B217EA" w:rsidRDefault="00B217EA" w:rsidP="00B217EA">
            <w:pPr>
              <w:numPr>
                <w:ilvl w:val="0"/>
                <w:numId w:val="231"/>
              </w:numPr>
              <w:ind w:left="720"/>
              <w:rPr>
                <w:rFonts w:ascii="Sylfaen" w:hAnsi="Sylfaen"/>
                <w:lang w:val="fr-FR"/>
              </w:rPr>
            </w:pPr>
            <w:r>
              <w:rPr>
                <w:rFonts w:ascii="Sylfaen" w:hAnsi="Sylfaen"/>
                <w:sz w:val="22"/>
                <w:szCs w:val="22"/>
                <w:lang w:val="hy-AM"/>
              </w:rPr>
              <w:t>Բացառություններ.</w:t>
            </w:r>
            <w:r>
              <w:rPr>
                <w:rFonts w:ascii="Sylfaen" w:hAnsi="Sylfaen"/>
                <w:sz w:val="22"/>
                <w:szCs w:val="22"/>
                <w:lang w:val="fr-FR"/>
              </w:rPr>
              <w:t xml:space="preserve"> </w:t>
            </w:r>
            <w:r>
              <w:rPr>
                <w:i/>
                <w:iCs/>
                <w:sz w:val="22"/>
                <w:szCs w:val="22"/>
                <w:lang w:val="fr-FR"/>
              </w:rPr>
              <w:t>un œil / des yeux, etc.</w:t>
            </w:r>
          </w:p>
          <w:p w:rsidR="00B217EA" w:rsidRDefault="00B217EA" w:rsidP="00892343">
            <w:pPr>
              <w:rPr>
                <w:lang w:val="fr-FR"/>
              </w:rPr>
            </w:pPr>
          </w:p>
          <w:p w:rsidR="00B217EA" w:rsidRDefault="00B217EA" w:rsidP="00892343">
            <w:pPr>
              <w:rPr>
                <w:b/>
                <w:bCs/>
                <w:u w:val="single"/>
                <w:lang w:val="fr-FR"/>
              </w:rPr>
            </w:pPr>
            <w:r>
              <w:rPr>
                <w:rFonts w:ascii="Sylfaen" w:hAnsi="Sylfaen"/>
                <w:b/>
                <w:bCs/>
                <w:sz w:val="22"/>
                <w:szCs w:val="22"/>
                <w:u w:val="single"/>
                <w:lang w:val="hy-AM"/>
              </w:rPr>
              <w:t>Ածական անուն</w:t>
            </w:r>
            <w:r>
              <w:rPr>
                <w:rFonts w:ascii="Sylfaen" w:hAnsi="Sylfaen"/>
                <w:b/>
                <w:bCs/>
                <w:sz w:val="22"/>
                <w:szCs w:val="22"/>
                <w:u w:val="single"/>
                <w:lang w:val="fr-FR"/>
              </w:rPr>
              <w:t xml:space="preserve"> </w:t>
            </w:r>
            <w:r>
              <w:rPr>
                <w:b/>
                <w:bCs/>
                <w:sz w:val="22"/>
                <w:szCs w:val="22"/>
                <w:u w:val="single"/>
                <w:lang w:val="fr-FR"/>
              </w:rPr>
              <w:t>/ L’adjectif</w:t>
            </w:r>
          </w:p>
          <w:p w:rsidR="00B217EA" w:rsidRDefault="00B217EA" w:rsidP="00892343">
            <w:pPr>
              <w:rPr>
                <w:lang w:val="fr-FR"/>
              </w:rPr>
            </w:pPr>
          </w:p>
          <w:p w:rsidR="00B217EA" w:rsidRDefault="00B217EA" w:rsidP="00892343">
            <w:pPr>
              <w:rPr>
                <w:rFonts w:ascii="Sylfaen" w:hAnsi="Sylfaen"/>
                <w:b/>
                <w:lang w:val="fr-FR"/>
              </w:rPr>
            </w:pPr>
            <w:r>
              <w:rPr>
                <w:rFonts w:ascii="Sylfaen" w:hAnsi="Sylfaen"/>
                <w:b/>
                <w:bCs/>
                <w:sz w:val="22"/>
                <w:szCs w:val="22"/>
                <w:lang w:val="hy-AM"/>
              </w:rPr>
              <w:t xml:space="preserve">Որակական ածականի իգական սեռի կազմություն </w:t>
            </w:r>
            <w:r>
              <w:rPr>
                <w:rFonts w:ascii="Sylfaen" w:hAnsi="Sylfaen"/>
                <w:b/>
                <w:sz w:val="22"/>
                <w:szCs w:val="22"/>
                <w:lang w:val="fr-FR"/>
              </w:rPr>
              <w:t>/</w:t>
            </w:r>
            <w:r>
              <w:rPr>
                <w:b/>
                <w:sz w:val="22"/>
                <w:szCs w:val="22"/>
                <w:lang w:val="fr-FR"/>
              </w:rPr>
              <w:t xml:space="preserve"> La formation du féminin des adjectifs qualificatifs</w:t>
            </w:r>
          </w:p>
          <w:p w:rsidR="00B217EA" w:rsidRDefault="00B217EA" w:rsidP="00B217EA">
            <w:pPr>
              <w:numPr>
                <w:ilvl w:val="0"/>
                <w:numId w:val="232"/>
              </w:numPr>
              <w:ind w:left="720"/>
              <w:rPr>
                <w:lang w:val="fr-FR"/>
              </w:rPr>
            </w:pPr>
            <w:r>
              <w:rPr>
                <w:rFonts w:ascii="Sylfaen" w:hAnsi="Sylfaen"/>
                <w:sz w:val="22"/>
                <w:szCs w:val="22"/>
                <w:lang w:val="hy-AM"/>
              </w:rPr>
              <w:t>Ընդհանուր օրենք.  արական</w:t>
            </w:r>
            <w:r>
              <w:rPr>
                <w:rFonts w:ascii="Sylfaen" w:hAnsi="Sylfaen"/>
                <w:sz w:val="22"/>
                <w:szCs w:val="22"/>
                <w:lang w:val="fr-FR"/>
              </w:rPr>
              <w:t xml:space="preserve"> </w:t>
            </w:r>
            <w:r>
              <w:rPr>
                <w:rFonts w:ascii="Sylfaen" w:hAnsi="Sylfaen"/>
                <w:sz w:val="22"/>
                <w:szCs w:val="22"/>
                <w:lang w:val="hy-AM"/>
              </w:rPr>
              <w:t>սեռի</w:t>
            </w:r>
            <w:r>
              <w:rPr>
                <w:rFonts w:ascii="Sylfaen" w:hAnsi="Sylfaen"/>
                <w:sz w:val="22"/>
                <w:szCs w:val="22"/>
                <w:lang w:val="fr-FR"/>
              </w:rPr>
              <w:t xml:space="preserve"> </w:t>
            </w:r>
            <w:r>
              <w:rPr>
                <w:rFonts w:ascii="Sylfaen" w:hAnsi="Sylfaen"/>
                <w:sz w:val="22"/>
                <w:szCs w:val="22"/>
                <w:lang w:val="hy-AM"/>
              </w:rPr>
              <w:t>ձև</w:t>
            </w:r>
            <w:r>
              <w:rPr>
                <w:rFonts w:ascii="Sylfaen" w:hAnsi="Sylfaen"/>
                <w:sz w:val="22"/>
                <w:szCs w:val="22"/>
                <w:lang w:val="fr-FR"/>
              </w:rPr>
              <w:t xml:space="preserve">  </w:t>
            </w:r>
            <w:r>
              <w:rPr>
                <w:rFonts w:ascii="Sylfaen" w:hAnsi="Sylfaen"/>
                <w:i/>
                <w:iCs/>
                <w:sz w:val="22"/>
                <w:szCs w:val="22"/>
                <w:lang w:val="fr-FR"/>
              </w:rPr>
              <w:t>+ « </w:t>
            </w:r>
            <w:r>
              <w:rPr>
                <w:i/>
                <w:iCs/>
                <w:sz w:val="22"/>
                <w:szCs w:val="22"/>
                <w:lang w:val="fr-FR"/>
              </w:rPr>
              <w:t>e »</w:t>
            </w:r>
          </w:p>
          <w:p w:rsidR="00B217EA" w:rsidRDefault="00B217EA" w:rsidP="00B217EA">
            <w:pPr>
              <w:numPr>
                <w:ilvl w:val="0"/>
                <w:numId w:val="232"/>
              </w:numPr>
              <w:ind w:left="720"/>
              <w:rPr>
                <w:rFonts w:ascii="Sylfaen" w:hAnsi="Sylfaen"/>
                <w:lang w:val="fr-FR"/>
              </w:rPr>
            </w:pPr>
            <w:r>
              <w:rPr>
                <w:rFonts w:ascii="Sylfaen" w:hAnsi="Sylfaen"/>
                <w:sz w:val="22"/>
                <w:szCs w:val="22"/>
                <w:lang w:val="hy-AM"/>
              </w:rPr>
              <w:t xml:space="preserve">Չի փոխվում. </w:t>
            </w:r>
            <w:r>
              <w:rPr>
                <w:rFonts w:ascii="Sylfaen" w:hAnsi="Sylfaen"/>
                <w:sz w:val="22"/>
                <w:szCs w:val="22"/>
                <w:lang w:val="fr-FR"/>
              </w:rPr>
              <w:t xml:space="preserve"> </w:t>
            </w:r>
            <w:r>
              <w:rPr>
                <w:i/>
                <w:iCs/>
                <w:sz w:val="22"/>
                <w:szCs w:val="22"/>
                <w:lang w:val="fr-FR"/>
              </w:rPr>
              <w:t>jeune – jeune</w:t>
            </w:r>
          </w:p>
          <w:p w:rsidR="00B217EA" w:rsidRDefault="00B217EA" w:rsidP="00B217EA">
            <w:pPr>
              <w:numPr>
                <w:ilvl w:val="0"/>
                <w:numId w:val="232"/>
              </w:numPr>
              <w:ind w:left="720"/>
              <w:rPr>
                <w:rFonts w:ascii="Sylfaen" w:hAnsi="Sylfaen"/>
                <w:lang w:val="fr-FR"/>
              </w:rPr>
            </w:pPr>
            <w:r>
              <w:rPr>
                <w:rFonts w:ascii="Sylfaen" w:hAnsi="Sylfaen"/>
                <w:sz w:val="22"/>
                <w:szCs w:val="22"/>
                <w:lang w:val="hy-AM"/>
              </w:rPr>
              <w:t>Վերջավորության փոփոխություն</w:t>
            </w:r>
            <w:r>
              <w:rPr>
                <w:rFonts w:ascii="Sylfaen" w:hAnsi="Sylfaen"/>
                <w:i/>
                <w:iCs/>
                <w:sz w:val="22"/>
                <w:szCs w:val="22"/>
                <w:lang w:val="fr-FR"/>
              </w:rPr>
              <w:t xml:space="preserve"> </w:t>
            </w:r>
            <w:r>
              <w:rPr>
                <w:i/>
                <w:iCs/>
                <w:sz w:val="22"/>
                <w:szCs w:val="22"/>
                <w:lang w:val="fr-FR"/>
              </w:rPr>
              <w:t>er-ère, f-ve, eux-euse,  etc.</w:t>
            </w:r>
          </w:p>
          <w:p w:rsidR="00B217EA" w:rsidRDefault="00B217EA" w:rsidP="00B217EA">
            <w:pPr>
              <w:numPr>
                <w:ilvl w:val="0"/>
                <w:numId w:val="232"/>
              </w:numPr>
              <w:ind w:left="720"/>
              <w:rPr>
                <w:rFonts w:ascii="Sylfaen" w:hAnsi="Sylfaen"/>
                <w:lang w:val="fr-FR"/>
              </w:rPr>
            </w:pPr>
            <w:r>
              <w:rPr>
                <w:rFonts w:ascii="Sylfaen" w:hAnsi="Sylfaen"/>
                <w:sz w:val="22"/>
                <w:szCs w:val="22"/>
                <w:lang w:val="hy-AM"/>
              </w:rPr>
              <w:t>Առանձին դեպքեր.</w:t>
            </w:r>
            <w:r>
              <w:rPr>
                <w:rFonts w:ascii="Sylfaen" w:hAnsi="Sylfaen"/>
                <w:sz w:val="22"/>
                <w:szCs w:val="22"/>
                <w:lang w:val="fr-FR"/>
              </w:rPr>
              <w:t xml:space="preserve"> </w:t>
            </w:r>
            <w:r>
              <w:rPr>
                <w:i/>
                <w:iCs/>
                <w:sz w:val="22"/>
                <w:szCs w:val="22"/>
                <w:lang w:val="fr-FR"/>
              </w:rPr>
              <w:t>beau-belle, etc</w:t>
            </w:r>
            <w:r>
              <w:rPr>
                <w:sz w:val="22"/>
                <w:szCs w:val="22"/>
                <w:lang w:val="fr-FR"/>
              </w:rPr>
              <w:t>.</w:t>
            </w:r>
          </w:p>
          <w:p w:rsidR="00B217EA" w:rsidRDefault="00B217EA" w:rsidP="00B217EA">
            <w:pPr>
              <w:numPr>
                <w:ilvl w:val="0"/>
                <w:numId w:val="225"/>
              </w:numPr>
              <w:rPr>
                <w:lang w:val="fr-FR"/>
              </w:rPr>
            </w:pPr>
            <w:r>
              <w:rPr>
                <w:rFonts w:ascii="Sylfaen" w:hAnsi="Sylfaen"/>
                <w:sz w:val="22"/>
                <w:szCs w:val="22"/>
                <w:lang w:val="hy-AM"/>
              </w:rPr>
              <w:t xml:space="preserve">Ածական անուններ, որոնք երկու արական ձև ունեն. </w:t>
            </w:r>
            <w:r>
              <w:rPr>
                <w:i/>
                <w:iCs/>
                <w:sz w:val="22"/>
                <w:szCs w:val="22"/>
                <w:lang w:val="fr-FR"/>
              </w:rPr>
              <w:t>nouveau-nouvel, beau-bel, etc.</w:t>
            </w:r>
          </w:p>
          <w:p w:rsidR="00B217EA" w:rsidRDefault="00B217EA" w:rsidP="00892343">
            <w:pPr>
              <w:rPr>
                <w:rFonts w:ascii="Sylfaen" w:hAnsi="Sylfaen"/>
                <w:lang w:val="fr-FR"/>
              </w:rPr>
            </w:pPr>
          </w:p>
          <w:p w:rsidR="00B217EA" w:rsidRDefault="00B217EA" w:rsidP="00892343">
            <w:pPr>
              <w:rPr>
                <w:rFonts w:ascii="Sylfaen" w:hAnsi="Sylfaen"/>
                <w:b/>
                <w:lang w:val="ka-GE"/>
              </w:rPr>
            </w:pPr>
            <w:r>
              <w:rPr>
                <w:rFonts w:ascii="Sylfaen" w:hAnsi="Sylfaen"/>
                <w:b/>
                <w:bCs/>
                <w:sz w:val="22"/>
                <w:szCs w:val="22"/>
                <w:lang w:val="hy-AM"/>
              </w:rPr>
              <w:t>Որակական ածականի հոգնակի թվի կազմություն</w:t>
            </w:r>
            <w:r>
              <w:rPr>
                <w:rFonts w:ascii="Sylfaen" w:hAnsi="Sylfaen"/>
                <w:b/>
                <w:sz w:val="22"/>
                <w:szCs w:val="22"/>
                <w:lang w:val="fr-FR"/>
              </w:rPr>
              <w:t xml:space="preserve"> /</w:t>
            </w:r>
            <w:r>
              <w:rPr>
                <w:b/>
                <w:sz w:val="22"/>
                <w:szCs w:val="22"/>
                <w:lang w:val="fr-FR"/>
              </w:rPr>
              <w:t xml:space="preserve"> La formation du pluriel</w:t>
            </w:r>
            <w:r>
              <w:rPr>
                <w:rFonts w:ascii="Sylfaen" w:hAnsi="Sylfaen"/>
                <w:b/>
                <w:sz w:val="22"/>
                <w:szCs w:val="22"/>
                <w:lang w:val="ka-GE"/>
              </w:rPr>
              <w:t xml:space="preserve"> </w:t>
            </w:r>
            <w:r>
              <w:rPr>
                <w:b/>
                <w:sz w:val="22"/>
                <w:szCs w:val="22"/>
                <w:lang w:val="fr-FR"/>
              </w:rPr>
              <w:t>des adjectifs qualificatifs</w:t>
            </w:r>
          </w:p>
          <w:p w:rsidR="00B217EA" w:rsidRDefault="00B217EA" w:rsidP="00B217EA">
            <w:pPr>
              <w:numPr>
                <w:ilvl w:val="0"/>
                <w:numId w:val="233"/>
              </w:numPr>
              <w:ind w:left="720"/>
              <w:rPr>
                <w:rFonts w:ascii="Sylfaen" w:hAnsi="Sylfaen"/>
                <w:lang w:val="ka-GE"/>
              </w:rPr>
            </w:pPr>
            <w:r>
              <w:rPr>
                <w:rFonts w:ascii="Sylfaen" w:hAnsi="Sylfaen"/>
                <w:sz w:val="22"/>
                <w:szCs w:val="22"/>
                <w:lang w:val="hy-AM"/>
              </w:rPr>
              <w:t xml:space="preserve">Ընդհանուր օրենք.  եզակի թվի ձև </w:t>
            </w:r>
            <w:r>
              <w:rPr>
                <w:rFonts w:ascii="Sylfaen" w:hAnsi="Sylfaen"/>
                <w:sz w:val="22"/>
                <w:szCs w:val="22"/>
                <w:lang w:val="ka-GE"/>
              </w:rPr>
              <w:t xml:space="preserve"> </w:t>
            </w:r>
            <w:r>
              <w:rPr>
                <w:i/>
                <w:iCs/>
                <w:sz w:val="22"/>
                <w:szCs w:val="22"/>
                <w:lang w:val="ka-GE"/>
              </w:rPr>
              <w:t>+ « s »</w:t>
            </w:r>
          </w:p>
          <w:p w:rsidR="00B217EA" w:rsidRDefault="00B217EA" w:rsidP="00B217EA">
            <w:pPr>
              <w:numPr>
                <w:ilvl w:val="0"/>
                <w:numId w:val="233"/>
              </w:numPr>
              <w:ind w:left="720"/>
              <w:rPr>
                <w:rFonts w:ascii="Sylfaen" w:hAnsi="Sylfaen"/>
                <w:lang w:val="fr-FR"/>
              </w:rPr>
            </w:pPr>
            <w:r>
              <w:rPr>
                <w:rFonts w:ascii="Sylfaen" w:hAnsi="Sylfaen"/>
                <w:sz w:val="22"/>
                <w:szCs w:val="22"/>
                <w:lang w:val="hy-AM"/>
              </w:rPr>
              <w:t>Վերջավորությունը չի փոխվում</w:t>
            </w:r>
            <w:r>
              <w:rPr>
                <w:rFonts w:ascii="Sylfaen" w:hAnsi="Sylfaen"/>
                <w:i/>
                <w:iCs/>
                <w:sz w:val="22"/>
                <w:szCs w:val="22"/>
                <w:lang w:val="hy-AM"/>
              </w:rPr>
              <w:t xml:space="preserve">. </w:t>
            </w:r>
            <w:r>
              <w:rPr>
                <w:i/>
                <w:iCs/>
                <w:sz w:val="22"/>
                <w:szCs w:val="22"/>
                <w:lang w:val="fr-FR"/>
              </w:rPr>
              <w:t>un vieux cartable / de vieux cartables, etc</w:t>
            </w:r>
            <w:r>
              <w:rPr>
                <w:sz w:val="22"/>
                <w:szCs w:val="22"/>
                <w:lang w:val="fr-FR"/>
              </w:rPr>
              <w:t>.</w:t>
            </w:r>
          </w:p>
          <w:p w:rsidR="00B217EA" w:rsidRDefault="00B217EA" w:rsidP="00B217EA">
            <w:pPr>
              <w:numPr>
                <w:ilvl w:val="0"/>
                <w:numId w:val="233"/>
              </w:numPr>
              <w:ind w:left="720"/>
              <w:rPr>
                <w:rFonts w:ascii="Sylfaen" w:hAnsi="Sylfaen"/>
                <w:lang w:val="en-US"/>
              </w:rPr>
            </w:pPr>
            <w:r>
              <w:rPr>
                <w:rFonts w:ascii="Sylfaen" w:hAnsi="Sylfaen"/>
                <w:sz w:val="22"/>
                <w:szCs w:val="22"/>
                <w:lang w:val="hy-AM"/>
              </w:rPr>
              <w:t>Վերջավորությունների փոփոխություն</w:t>
            </w:r>
          </w:p>
          <w:p w:rsidR="00B217EA" w:rsidRDefault="00B217EA" w:rsidP="00B217EA">
            <w:pPr>
              <w:numPr>
                <w:ilvl w:val="0"/>
                <w:numId w:val="225"/>
              </w:numPr>
              <w:rPr>
                <w:lang w:val="fr-FR"/>
              </w:rPr>
            </w:pPr>
            <w:r>
              <w:rPr>
                <w:rFonts w:ascii="Sylfaen" w:hAnsi="Sylfaen"/>
                <w:sz w:val="22"/>
                <w:szCs w:val="22"/>
                <w:lang w:val="hy-AM"/>
              </w:rPr>
              <w:t>Բացառություններ</w:t>
            </w:r>
          </w:p>
          <w:p w:rsidR="00B217EA" w:rsidRDefault="00B217EA" w:rsidP="00892343">
            <w:pPr>
              <w:rPr>
                <w:lang w:val="fr-FR"/>
              </w:rPr>
            </w:pPr>
          </w:p>
          <w:p w:rsidR="00B217EA" w:rsidRDefault="00B217EA" w:rsidP="00892343">
            <w:pPr>
              <w:ind w:firstLine="284"/>
              <w:rPr>
                <w:i/>
                <w:iCs/>
                <w:lang w:val="fr-FR"/>
              </w:rPr>
            </w:pPr>
            <w:r>
              <w:rPr>
                <w:rFonts w:ascii="Sylfaen" w:hAnsi="Sylfaen"/>
                <w:bCs/>
                <w:sz w:val="22"/>
                <w:szCs w:val="22"/>
                <w:lang w:val="hy-AM"/>
              </w:rPr>
              <w:t>Ստացական ածական անուններ</w:t>
            </w:r>
            <w:r>
              <w:rPr>
                <w:rFonts w:ascii="Sylfaen" w:hAnsi="Sylfaen"/>
                <w:bCs/>
                <w:sz w:val="22"/>
                <w:szCs w:val="22"/>
                <w:lang w:val="fr-FR"/>
              </w:rPr>
              <w:t xml:space="preserve"> / </w:t>
            </w:r>
            <w:r>
              <w:rPr>
                <w:rFonts w:ascii="Sylfaen" w:hAnsi="Sylfaen"/>
                <w:bCs/>
                <w:sz w:val="22"/>
                <w:szCs w:val="22"/>
                <w:lang w:val="ka-GE"/>
              </w:rPr>
              <w:t xml:space="preserve">les </w:t>
            </w:r>
            <w:r>
              <w:rPr>
                <w:bCs/>
                <w:sz w:val="22"/>
                <w:szCs w:val="22"/>
                <w:lang w:val="fr-FR"/>
              </w:rPr>
              <w:t>adjectifs possessifs</w:t>
            </w:r>
            <w:r>
              <w:rPr>
                <w:rFonts w:ascii="Sylfaen" w:hAnsi="Sylfaen"/>
                <w:sz w:val="22"/>
                <w:szCs w:val="22"/>
                <w:lang w:val="fr-FR"/>
              </w:rPr>
              <w:t xml:space="preserve"> </w:t>
            </w:r>
            <w:r>
              <w:rPr>
                <w:i/>
                <w:iCs/>
                <w:sz w:val="22"/>
                <w:szCs w:val="22"/>
                <w:lang w:val="fr-FR"/>
              </w:rPr>
              <w:t>(mon, ma, mes, ton, ta, tes, son, sa, ses, notre, nos, votre, vos, leur, leurs)</w:t>
            </w:r>
          </w:p>
          <w:p w:rsidR="00B217EA" w:rsidRDefault="00B217EA" w:rsidP="00B217EA">
            <w:pPr>
              <w:numPr>
                <w:ilvl w:val="0"/>
                <w:numId w:val="225"/>
              </w:numPr>
              <w:rPr>
                <w:rFonts w:ascii="Sylfaen" w:hAnsi="Sylfaen"/>
                <w:lang w:val="fr-FR"/>
              </w:rPr>
            </w:pPr>
            <w:r>
              <w:rPr>
                <w:rFonts w:ascii="Sylfaen" w:hAnsi="Sylfaen"/>
                <w:sz w:val="22"/>
                <w:szCs w:val="22"/>
                <w:lang w:val="hy-AM"/>
              </w:rPr>
              <w:t>Ստացական ածական անունը ձայնավորով կամ համր</w:t>
            </w:r>
            <w:r>
              <w:rPr>
                <w:rFonts w:ascii="Sylfaen" w:hAnsi="Sylfaen"/>
                <w:sz w:val="22"/>
                <w:szCs w:val="22"/>
                <w:lang w:val="fr-FR"/>
              </w:rPr>
              <w:t xml:space="preserve"> </w:t>
            </w:r>
            <w:r>
              <w:rPr>
                <w:i/>
                <w:iCs/>
                <w:sz w:val="22"/>
                <w:szCs w:val="22"/>
                <w:lang w:val="fr-FR"/>
              </w:rPr>
              <w:t>« h »</w:t>
            </w:r>
            <w:r>
              <w:rPr>
                <w:rFonts w:ascii="Sylfaen" w:hAnsi="Sylfaen"/>
                <w:i/>
                <w:iCs/>
                <w:sz w:val="22"/>
                <w:szCs w:val="22"/>
                <w:lang w:val="fr-FR"/>
              </w:rPr>
              <w:t>-</w:t>
            </w:r>
            <w:r>
              <w:rPr>
                <w:rFonts w:ascii="Sylfaen" w:hAnsi="Sylfaen"/>
                <w:sz w:val="22"/>
                <w:szCs w:val="22"/>
                <w:lang w:val="hy-AM"/>
              </w:rPr>
              <w:t>ով</w:t>
            </w:r>
            <w:r>
              <w:rPr>
                <w:rFonts w:ascii="Sylfaen" w:hAnsi="Sylfaen"/>
                <w:sz w:val="22"/>
                <w:szCs w:val="22"/>
                <w:lang w:val="fr-FR"/>
              </w:rPr>
              <w:t xml:space="preserve"> </w:t>
            </w:r>
            <w:r>
              <w:rPr>
                <w:rFonts w:ascii="Sylfaen" w:hAnsi="Sylfaen"/>
                <w:sz w:val="22"/>
                <w:szCs w:val="22"/>
                <w:lang w:val="hy-AM"/>
              </w:rPr>
              <w:t>սկսվող գոյական անուններից առաջ</w:t>
            </w:r>
            <w:r>
              <w:rPr>
                <w:rFonts w:ascii="Sylfaen" w:hAnsi="Sylfaen"/>
                <w:sz w:val="22"/>
                <w:szCs w:val="22"/>
                <w:lang w:val="fr-FR"/>
              </w:rPr>
              <w:t xml:space="preserve"> </w:t>
            </w:r>
            <w:r>
              <w:rPr>
                <w:rFonts w:ascii="Sylfaen" w:hAnsi="Sylfaen"/>
                <w:i/>
                <w:iCs/>
                <w:sz w:val="22"/>
                <w:szCs w:val="22"/>
                <w:lang w:val="fr-FR"/>
              </w:rPr>
              <w:t>(</w:t>
            </w:r>
            <w:r>
              <w:rPr>
                <w:i/>
                <w:iCs/>
                <w:sz w:val="22"/>
                <w:szCs w:val="22"/>
                <w:lang w:val="fr-FR"/>
              </w:rPr>
              <w:t>mon amie, son horloge, etc.)</w:t>
            </w:r>
          </w:p>
          <w:p w:rsidR="00B217EA" w:rsidRDefault="00B217EA" w:rsidP="00892343">
            <w:pPr>
              <w:rPr>
                <w:rFonts w:ascii="Sylfaen" w:hAnsi="Sylfaen"/>
                <w:lang w:val="ka-GE"/>
              </w:rPr>
            </w:pPr>
          </w:p>
          <w:p w:rsidR="00B217EA" w:rsidRDefault="00B217EA" w:rsidP="00892343">
            <w:pPr>
              <w:ind w:firstLine="284"/>
              <w:rPr>
                <w:i/>
                <w:iCs/>
                <w:lang w:val="fr-FR"/>
              </w:rPr>
            </w:pPr>
            <w:r>
              <w:rPr>
                <w:rFonts w:ascii="Sylfaen" w:hAnsi="Sylfaen"/>
                <w:sz w:val="22"/>
                <w:szCs w:val="22"/>
                <w:lang w:val="hy-AM"/>
              </w:rPr>
              <w:t>Ցուցական ածական անուններ</w:t>
            </w:r>
            <w:r>
              <w:rPr>
                <w:rFonts w:ascii="Sylfaen" w:hAnsi="Sylfaen"/>
                <w:sz w:val="22"/>
                <w:szCs w:val="22"/>
                <w:lang w:val="fr-FR"/>
              </w:rPr>
              <w:t xml:space="preserve"> / </w:t>
            </w:r>
            <w:r>
              <w:rPr>
                <w:sz w:val="22"/>
                <w:szCs w:val="22"/>
                <w:lang w:val="fr-FR"/>
              </w:rPr>
              <w:t>les adjectifs démonstratifs</w:t>
            </w:r>
            <w:r>
              <w:rPr>
                <w:rFonts w:ascii="Sylfaen" w:hAnsi="Sylfaen"/>
                <w:sz w:val="22"/>
                <w:szCs w:val="22"/>
                <w:lang w:val="fr-FR"/>
              </w:rPr>
              <w:t xml:space="preserve"> </w:t>
            </w:r>
            <w:r>
              <w:rPr>
                <w:i/>
                <w:iCs/>
                <w:sz w:val="22"/>
                <w:szCs w:val="22"/>
                <w:lang w:val="fr-FR"/>
              </w:rPr>
              <w:t>(ce, cet, cette, ces)</w:t>
            </w:r>
          </w:p>
          <w:p w:rsidR="00B217EA" w:rsidRDefault="00B217EA" w:rsidP="00892343">
            <w:pPr>
              <w:rPr>
                <w:i/>
                <w:iCs/>
                <w:lang w:val="fr-FR"/>
              </w:rPr>
            </w:pPr>
          </w:p>
          <w:p w:rsidR="00B217EA" w:rsidRDefault="00B217EA" w:rsidP="00892343">
            <w:pPr>
              <w:ind w:firstLine="284"/>
              <w:rPr>
                <w:lang w:val="fr-FR"/>
              </w:rPr>
            </w:pPr>
            <w:r>
              <w:rPr>
                <w:rFonts w:ascii="Sylfaen" w:hAnsi="Sylfaen"/>
                <w:sz w:val="22"/>
                <w:szCs w:val="22"/>
                <w:lang w:val="hy-AM"/>
              </w:rPr>
              <w:t>Հարցական ածական անուններ</w:t>
            </w:r>
            <w:r>
              <w:rPr>
                <w:rFonts w:ascii="Sylfaen" w:hAnsi="Sylfaen"/>
                <w:sz w:val="22"/>
                <w:szCs w:val="22"/>
                <w:lang w:val="fr-FR"/>
              </w:rPr>
              <w:t xml:space="preserve"> / </w:t>
            </w:r>
            <w:r>
              <w:rPr>
                <w:sz w:val="22"/>
                <w:szCs w:val="22"/>
                <w:lang w:val="fr-FR"/>
              </w:rPr>
              <w:t>les adjectifs interrogatifs (quel, quelle, quels, quelles)</w:t>
            </w:r>
          </w:p>
          <w:p w:rsidR="00B217EA" w:rsidRDefault="00B217EA" w:rsidP="00892343">
            <w:pPr>
              <w:rPr>
                <w:lang w:val="fr-FR"/>
              </w:rPr>
            </w:pPr>
          </w:p>
          <w:p w:rsidR="00B217EA" w:rsidRDefault="00B217EA" w:rsidP="00892343">
            <w:pPr>
              <w:rPr>
                <w:lang w:val="fr-FR"/>
              </w:rPr>
            </w:pPr>
            <w:r>
              <w:rPr>
                <w:rFonts w:ascii="Sylfaen" w:hAnsi="Sylfaen"/>
                <w:sz w:val="22"/>
                <w:szCs w:val="22"/>
                <w:lang w:val="hy-AM"/>
              </w:rPr>
              <w:t>Անորոշ ածական անուն</w:t>
            </w:r>
            <w:r>
              <w:rPr>
                <w:rFonts w:ascii="Sylfaen" w:hAnsi="Sylfaen"/>
                <w:sz w:val="22"/>
                <w:szCs w:val="22"/>
                <w:lang w:val="fr-FR"/>
              </w:rPr>
              <w:t xml:space="preserve"> </w:t>
            </w:r>
            <w:r>
              <w:rPr>
                <w:i/>
                <w:iCs/>
                <w:sz w:val="22"/>
                <w:szCs w:val="22"/>
                <w:lang w:val="fr-FR"/>
              </w:rPr>
              <w:t>tout</w:t>
            </w:r>
          </w:p>
          <w:p w:rsidR="00B217EA" w:rsidRDefault="00B217EA" w:rsidP="00892343">
            <w:pPr>
              <w:rPr>
                <w:rFonts w:ascii="Sylfaen" w:hAnsi="Sylfaen"/>
                <w:lang w:val="fr-FR"/>
              </w:rPr>
            </w:pPr>
          </w:p>
          <w:p w:rsidR="00B217EA" w:rsidRDefault="00B217EA" w:rsidP="00892343">
            <w:pPr>
              <w:rPr>
                <w:rFonts w:ascii="Sylfaen" w:hAnsi="Sylfaen"/>
                <w:lang w:val="fr-FR"/>
              </w:rPr>
            </w:pPr>
            <w:r>
              <w:rPr>
                <w:rFonts w:ascii="Sylfaen" w:hAnsi="Sylfaen"/>
                <w:b/>
                <w:sz w:val="22"/>
                <w:szCs w:val="22"/>
                <w:u w:val="single"/>
                <w:lang w:val="hy-AM"/>
              </w:rPr>
              <w:t>Թվական անուն</w:t>
            </w:r>
            <w:r>
              <w:rPr>
                <w:rFonts w:ascii="Sylfaen" w:hAnsi="Sylfaen"/>
                <w:b/>
                <w:sz w:val="22"/>
                <w:szCs w:val="22"/>
                <w:u w:val="single"/>
                <w:lang w:val="fr-FR"/>
              </w:rPr>
              <w:t xml:space="preserve"> / </w:t>
            </w:r>
            <w:r>
              <w:rPr>
                <w:b/>
                <w:sz w:val="22"/>
                <w:szCs w:val="22"/>
                <w:u w:val="single"/>
                <w:lang w:val="fr-FR"/>
              </w:rPr>
              <w:t>L’adjectif numéral</w:t>
            </w:r>
          </w:p>
          <w:p w:rsidR="00B217EA" w:rsidRDefault="00B217EA" w:rsidP="00B217EA">
            <w:pPr>
              <w:numPr>
                <w:ilvl w:val="0"/>
                <w:numId w:val="225"/>
              </w:numPr>
              <w:rPr>
                <w:rFonts w:ascii="Sylfaen" w:hAnsi="Sylfaen"/>
                <w:lang w:val="fr-FR"/>
              </w:rPr>
            </w:pPr>
            <w:r>
              <w:rPr>
                <w:rFonts w:ascii="Sylfaen" w:hAnsi="Sylfaen"/>
                <w:sz w:val="22"/>
                <w:szCs w:val="22"/>
                <w:lang w:val="hy-AM"/>
              </w:rPr>
              <w:t>Քանակական թվական անուններ</w:t>
            </w:r>
            <w:r>
              <w:rPr>
                <w:rFonts w:ascii="Sylfaen" w:hAnsi="Sylfaen"/>
                <w:sz w:val="22"/>
                <w:szCs w:val="22"/>
                <w:lang w:val="fr-FR"/>
              </w:rPr>
              <w:t xml:space="preserve"> / </w:t>
            </w:r>
            <w:r>
              <w:rPr>
                <w:sz w:val="22"/>
                <w:szCs w:val="22"/>
                <w:lang w:val="fr-FR"/>
              </w:rPr>
              <w:t>les adjectifs numéraux cardinaux</w:t>
            </w:r>
          </w:p>
          <w:p w:rsidR="00B217EA" w:rsidRDefault="00B217EA" w:rsidP="00B217EA">
            <w:pPr>
              <w:numPr>
                <w:ilvl w:val="0"/>
                <w:numId w:val="225"/>
              </w:numPr>
              <w:rPr>
                <w:rFonts w:ascii="Sylfaen" w:hAnsi="Sylfaen"/>
                <w:lang w:val="fr-FR"/>
              </w:rPr>
            </w:pPr>
            <w:r>
              <w:rPr>
                <w:rFonts w:ascii="Sylfaen" w:hAnsi="Sylfaen"/>
                <w:sz w:val="22"/>
                <w:szCs w:val="22"/>
                <w:lang w:val="hy-AM"/>
              </w:rPr>
              <w:t>Դասական թվական անուններ</w:t>
            </w:r>
            <w:r>
              <w:rPr>
                <w:rFonts w:ascii="Sylfaen" w:hAnsi="Sylfaen"/>
                <w:sz w:val="22"/>
                <w:szCs w:val="22"/>
                <w:lang w:val="fr-FR"/>
              </w:rPr>
              <w:t xml:space="preserve"> /</w:t>
            </w:r>
            <w:r>
              <w:rPr>
                <w:sz w:val="22"/>
                <w:szCs w:val="22"/>
                <w:lang w:val="fr-FR"/>
              </w:rPr>
              <w:t xml:space="preserve"> les adjectifs numéraux ordinaux</w:t>
            </w:r>
            <w:r>
              <w:rPr>
                <w:rFonts w:ascii="Sylfaen" w:hAnsi="Sylfaen"/>
                <w:sz w:val="22"/>
                <w:szCs w:val="22"/>
                <w:lang w:val="fr-FR"/>
              </w:rPr>
              <w:t xml:space="preserve"> </w:t>
            </w:r>
          </w:p>
          <w:p w:rsidR="00B217EA" w:rsidRDefault="00B217EA" w:rsidP="00892343">
            <w:pPr>
              <w:rPr>
                <w:lang w:val="fr-FR"/>
              </w:rPr>
            </w:pPr>
          </w:p>
          <w:p w:rsidR="00B217EA" w:rsidRDefault="00B217EA" w:rsidP="00892343">
            <w:pPr>
              <w:rPr>
                <w:rFonts w:ascii="Sylfaen" w:hAnsi="Sylfaen"/>
                <w:b/>
                <w:u w:val="single"/>
                <w:lang w:val="en-US"/>
              </w:rPr>
            </w:pPr>
            <w:r>
              <w:rPr>
                <w:rFonts w:ascii="Sylfaen" w:hAnsi="Sylfaen"/>
                <w:b/>
                <w:sz w:val="22"/>
                <w:szCs w:val="22"/>
                <w:u w:val="single"/>
                <w:lang w:val="hy-AM"/>
              </w:rPr>
              <w:t>Դերանուն</w:t>
            </w:r>
            <w:r>
              <w:rPr>
                <w:rFonts w:ascii="Sylfaen" w:hAnsi="Sylfaen"/>
                <w:b/>
                <w:sz w:val="22"/>
                <w:szCs w:val="22"/>
                <w:u w:val="single"/>
                <w:lang w:val="en-US"/>
              </w:rPr>
              <w:t xml:space="preserve"> / </w:t>
            </w:r>
            <w:r>
              <w:rPr>
                <w:b/>
                <w:sz w:val="22"/>
                <w:szCs w:val="22"/>
                <w:u w:val="single"/>
                <w:lang w:val="en-US"/>
              </w:rPr>
              <w:t>Le pronom</w:t>
            </w:r>
          </w:p>
          <w:p w:rsidR="00B217EA" w:rsidRDefault="00B217EA" w:rsidP="00892343">
            <w:pPr>
              <w:rPr>
                <w:lang w:val="fr-FR"/>
              </w:rPr>
            </w:pPr>
          </w:p>
          <w:p w:rsidR="00B217EA" w:rsidRDefault="00B217EA" w:rsidP="00B217EA">
            <w:pPr>
              <w:numPr>
                <w:ilvl w:val="0"/>
                <w:numId w:val="225"/>
              </w:numPr>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 </w:t>
            </w:r>
            <w:r>
              <w:rPr>
                <w:sz w:val="22"/>
                <w:szCs w:val="22"/>
                <w:lang w:val="fr-FR"/>
              </w:rPr>
              <w:t xml:space="preserve">les pronoms personnels atones </w:t>
            </w:r>
            <w:r>
              <w:rPr>
                <w:rFonts w:ascii="Sylfaen" w:hAnsi="Sylfaen"/>
                <w:i/>
                <w:iCs/>
                <w:sz w:val="22"/>
                <w:szCs w:val="22"/>
                <w:lang w:val="fr-FR"/>
              </w:rPr>
              <w:t>(</w:t>
            </w:r>
            <w:r>
              <w:rPr>
                <w:i/>
                <w:iCs/>
                <w:sz w:val="22"/>
                <w:szCs w:val="22"/>
                <w:lang w:val="fr-FR"/>
              </w:rPr>
              <w:t>je, tu, il, elle, nous, vous, ils, elles)</w:t>
            </w:r>
          </w:p>
          <w:p w:rsidR="00B217EA" w:rsidRDefault="00B217EA" w:rsidP="00B217EA">
            <w:pPr>
              <w:numPr>
                <w:ilvl w:val="0"/>
                <w:numId w:val="225"/>
              </w:numPr>
              <w:rPr>
                <w:lang w:val="fr-FR"/>
              </w:rPr>
            </w:pPr>
            <w:r>
              <w:rPr>
                <w:rFonts w:ascii="Sylfaen" w:hAnsi="Sylfaen"/>
                <w:sz w:val="22"/>
                <w:szCs w:val="22"/>
                <w:lang w:val="hy-AM"/>
              </w:rPr>
              <w:t>Շեշտ</w:t>
            </w:r>
            <w:r>
              <w:rPr>
                <w:rFonts w:ascii="Sylfaen" w:hAnsi="Sylfaen"/>
                <w:sz w:val="22"/>
                <w:szCs w:val="22"/>
                <w:lang w:val="en-US"/>
              </w:rPr>
              <w:t>ակիր</w:t>
            </w:r>
            <w:r>
              <w:rPr>
                <w:rFonts w:ascii="Sylfaen" w:hAnsi="Sylfaen"/>
                <w:sz w:val="22"/>
                <w:szCs w:val="22"/>
                <w:lang w:val="hy-AM"/>
              </w:rPr>
              <w:t xml:space="preserve"> անձնական դերանուններ</w:t>
            </w:r>
            <w:r>
              <w:rPr>
                <w:rFonts w:ascii="Sylfaen" w:hAnsi="Sylfaen"/>
                <w:sz w:val="22"/>
                <w:szCs w:val="22"/>
                <w:lang w:val="fr-FR"/>
              </w:rPr>
              <w:t xml:space="preserve"> / </w:t>
            </w:r>
            <w:r>
              <w:rPr>
                <w:sz w:val="22"/>
                <w:szCs w:val="22"/>
                <w:lang w:val="fr-FR"/>
              </w:rPr>
              <w:t xml:space="preserve">les pronoms personnels toniques </w:t>
            </w:r>
            <w:r>
              <w:rPr>
                <w:rFonts w:ascii="Sylfaen" w:hAnsi="Sylfaen"/>
                <w:i/>
                <w:iCs/>
                <w:sz w:val="22"/>
                <w:szCs w:val="22"/>
                <w:lang w:val="fr-FR"/>
              </w:rPr>
              <w:t>(</w:t>
            </w:r>
            <w:r>
              <w:rPr>
                <w:i/>
                <w:iCs/>
                <w:sz w:val="22"/>
                <w:szCs w:val="22"/>
                <w:lang w:val="fr-FR"/>
              </w:rPr>
              <w:t>moi, toi, lui, elle, nous, vous, eux, elles)</w:t>
            </w:r>
          </w:p>
          <w:p w:rsidR="00B217EA" w:rsidRDefault="00B217EA" w:rsidP="00B217EA">
            <w:pPr>
              <w:numPr>
                <w:ilvl w:val="0"/>
                <w:numId w:val="225"/>
              </w:numPr>
              <w:rPr>
                <w:lang w:val="fr-FR"/>
              </w:rPr>
            </w:pPr>
            <w:r>
              <w:rPr>
                <w:rFonts w:ascii="Sylfaen" w:hAnsi="Sylfaen"/>
                <w:sz w:val="22"/>
                <w:szCs w:val="22"/>
                <w:lang w:val="hy-AM"/>
              </w:rPr>
              <w:t>Անորոշ անձնական դերանուն</w:t>
            </w:r>
            <w:r>
              <w:rPr>
                <w:rFonts w:ascii="Sylfaen" w:hAnsi="Sylfaen"/>
                <w:sz w:val="22"/>
                <w:szCs w:val="22"/>
                <w:lang w:val="fr-FR"/>
              </w:rPr>
              <w:t xml:space="preserve"> / </w:t>
            </w:r>
            <w:r>
              <w:rPr>
                <w:sz w:val="22"/>
                <w:szCs w:val="22"/>
                <w:lang w:val="fr-FR"/>
              </w:rPr>
              <w:t>le pronom personnel indéfini</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on »</w:t>
            </w:r>
          </w:p>
          <w:p w:rsidR="00B217EA" w:rsidRDefault="00B217EA" w:rsidP="00B217EA">
            <w:pPr>
              <w:numPr>
                <w:ilvl w:val="0"/>
                <w:numId w:val="225"/>
              </w:numPr>
              <w:rPr>
                <w:lang w:val="fr-FR"/>
              </w:rPr>
            </w:pPr>
            <w:r>
              <w:rPr>
                <w:rFonts w:ascii="Sylfaen" w:hAnsi="Sylfaen"/>
                <w:sz w:val="22"/>
                <w:szCs w:val="22"/>
                <w:lang w:val="hy-AM"/>
              </w:rPr>
              <w:t xml:space="preserve">Չեզոք ցուցական դերանուններ </w:t>
            </w:r>
            <w:r>
              <w:rPr>
                <w:rFonts w:ascii="Sylfaen" w:hAnsi="Sylfaen"/>
                <w:sz w:val="22"/>
                <w:szCs w:val="22"/>
                <w:lang w:val="fr-FR"/>
              </w:rPr>
              <w:t xml:space="preserve">/ </w:t>
            </w:r>
            <w:r>
              <w:rPr>
                <w:sz w:val="22"/>
                <w:szCs w:val="22"/>
                <w:lang w:val="fr-FR"/>
              </w:rPr>
              <w:t xml:space="preserve">les pronoms démonstratifs neutres </w:t>
            </w:r>
            <w:r>
              <w:rPr>
                <w:i/>
                <w:iCs/>
                <w:sz w:val="22"/>
                <w:szCs w:val="22"/>
                <w:lang w:val="fr-FR"/>
              </w:rPr>
              <w:t>(ce, ceci, cela, ça)</w:t>
            </w:r>
          </w:p>
          <w:p w:rsidR="00B217EA" w:rsidRDefault="00B217EA" w:rsidP="00B217EA">
            <w:pPr>
              <w:numPr>
                <w:ilvl w:val="0"/>
                <w:numId w:val="225"/>
              </w:numPr>
              <w:rPr>
                <w:lang w:val="fr-FR"/>
              </w:rPr>
            </w:pPr>
            <w:r>
              <w:rPr>
                <w:rFonts w:ascii="Sylfaen" w:hAnsi="Sylfaen"/>
                <w:sz w:val="22"/>
                <w:szCs w:val="22"/>
                <w:lang w:val="hy-AM"/>
              </w:rPr>
              <w:t>Անորոշ դերանուններ</w:t>
            </w:r>
            <w:r>
              <w:rPr>
                <w:rFonts w:ascii="Sylfaen" w:hAnsi="Sylfaen"/>
                <w:sz w:val="22"/>
                <w:szCs w:val="22"/>
                <w:lang w:val="fr-FR"/>
              </w:rPr>
              <w:t xml:space="preserve"> / </w:t>
            </w:r>
            <w:r>
              <w:rPr>
                <w:sz w:val="22"/>
                <w:szCs w:val="22"/>
                <w:lang w:val="fr-FR"/>
              </w:rPr>
              <w:t xml:space="preserve">les pronoms indéfinis </w:t>
            </w:r>
            <w:r>
              <w:rPr>
                <w:rFonts w:ascii="Sylfaen" w:hAnsi="Sylfaen"/>
                <w:i/>
                <w:iCs/>
                <w:sz w:val="22"/>
                <w:szCs w:val="22"/>
                <w:lang w:val="fr-FR"/>
              </w:rPr>
              <w:t>(</w:t>
            </w:r>
            <w:r>
              <w:rPr>
                <w:i/>
                <w:iCs/>
                <w:sz w:val="22"/>
                <w:szCs w:val="22"/>
                <w:lang w:val="fr-FR"/>
              </w:rPr>
              <w:t>quelqu’un, quelque chose, tout, rien, personne, etc.)</w:t>
            </w:r>
          </w:p>
          <w:p w:rsidR="00B217EA" w:rsidRDefault="00B217EA" w:rsidP="00B217EA">
            <w:pPr>
              <w:numPr>
                <w:ilvl w:val="0"/>
                <w:numId w:val="225"/>
              </w:numPr>
              <w:rPr>
                <w:lang w:val="fr-FR"/>
              </w:rPr>
            </w:pPr>
            <w:r>
              <w:rPr>
                <w:rFonts w:ascii="Sylfaen" w:hAnsi="Sylfaen"/>
                <w:sz w:val="22"/>
                <w:szCs w:val="22"/>
                <w:lang w:val="hy-AM"/>
              </w:rPr>
              <w:t xml:space="preserve">Պարզ հարաբերական դերանուններ </w:t>
            </w:r>
            <w:r>
              <w:rPr>
                <w:rFonts w:ascii="Sylfaen" w:hAnsi="Sylfaen"/>
                <w:sz w:val="22"/>
                <w:szCs w:val="22"/>
                <w:lang w:val="fr-FR"/>
              </w:rPr>
              <w:t xml:space="preserve"> / </w:t>
            </w:r>
            <w:r>
              <w:rPr>
                <w:sz w:val="22"/>
                <w:szCs w:val="22"/>
                <w:lang w:val="fr-FR"/>
              </w:rPr>
              <w:t xml:space="preserve">les pronoms relatifs simples </w:t>
            </w:r>
            <w:r>
              <w:rPr>
                <w:rFonts w:ascii="Sylfaen" w:hAnsi="Sylfaen"/>
                <w:i/>
                <w:iCs/>
                <w:sz w:val="22"/>
                <w:szCs w:val="22"/>
                <w:lang w:val="fr-FR"/>
              </w:rPr>
              <w:t>(</w:t>
            </w:r>
            <w:r>
              <w:rPr>
                <w:i/>
                <w:iCs/>
                <w:sz w:val="22"/>
                <w:szCs w:val="22"/>
                <w:lang w:val="fr-FR"/>
              </w:rPr>
              <w:t>qui, que)</w:t>
            </w:r>
          </w:p>
          <w:p w:rsidR="00B217EA" w:rsidRDefault="00B217EA" w:rsidP="00B217EA">
            <w:pPr>
              <w:numPr>
                <w:ilvl w:val="0"/>
                <w:numId w:val="225"/>
              </w:numPr>
              <w:rPr>
                <w:lang w:val="fr-FR"/>
              </w:rPr>
            </w:pPr>
            <w:r>
              <w:rPr>
                <w:rFonts w:ascii="Sylfaen" w:hAnsi="Sylfaen"/>
                <w:sz w:val="22"/>
                <w:szCs w:val="22"/>
                <w:lang w:val="hy-AM"/>
              </w:rPr>
              <w:t>Հարցական դերանուններ</w:t>
            </w:r>
            <w:r>
              <w:rPr>
                <w:rFonts w:ascii="Sylfaen" w:hAnsi="Sylfaen"/>
                <w:sz w:val="22"/>
                <w:szCs w:val="22"/>
                <w:lang w:val="fr-FR"/>
              </w:rPr>
              <w:t xml:space="preserve"> / </w:t>
            </w:r>
            <w:r>
              <w:rPr>
                <w:sz w:val="22"/>
                <w:szCs w:val="22"/>
                <w:lang w:val="fr-FR"/>
              </w:rPr>
              <w:t xml:space="preserve">les pronoms interrogatifs </w:t>
            </w:r>
            <w:r>
              <w:rPr>
                <w:i/>
                <w:iCs/>
                <w:sz w:val="22"/>
                <w:szCs w:val="22"/>
                <w:lang w:val="fr-FR"/>
              </w:rPr>
              <w:t>(qui, que)</w:t>
            </w:r>
          </w:p>
          <w:p w:rsidR="00B217EA" w:rsidRDefault="00B217EA" w:rsidP="00892343">
            <w:pPr>
              <w:rPr>
                <w:rFonts w:ascii="Sylfaen" w:hAnsi="Sylfaen"/>
                <w:lang w:val="ka-GE"/>
              </w:rPr>
            </w:pPr>
          </w:p>
          <w:p w:rsidR="00B217EA" w:rsidRDefault="00B217EA" w:rsidP="00892343">
            <w:pPr>
              <w:rPr>
                <w:rFonts w:ascii="Sylfaen" w:hAnsi="Sylfaen"/>
                <w:lang w:val="fr-FR"/>
              </w:rPr>
            </w:pPr>
            <w:r>
              <w:rPr>
                <w:rFonts w:ascii="Sylfaen" w:hAnsi="Sylfaen"/>
                <w:sz w:val="22"/>
                <w:szCs w:val="22"/>
                <w:lang w:val="hy-AM"/>
              </w:rPr>
              <w:t>Պատկանելության արտահայտման երեք ձև.</w:t>
            </w:r>
            <w:r>
              <w:rPr>
                <w:rFonts w:ascii="Sylfaen" w:hAnsi="Sylfaen"/>
                <w:sz w:val="22"/>
                <w:szCs w:val="22"/>
                <w:lang w:val="fr-FR"/>
              </w:rPr>
              <w:t xml:space="preserve"> </w:t>
            </w:r>
          </w:p>
          <w:p w:rsidR="00B217EA" w:rsidRDefault="00B217EA" w:rsidP="00B217EA">
            <w:pPr>
              <w:numPr>
                <w:ilvl w:val="0"/>
                <w:numId w:val="225"/>
              </w:numPr>
              <w:rPr>
                <w:rFonts w:ascii="Sylfaen" w:hAnsi="Sylfaen"/>
                <w:lang w:val="fr-FR"/>
              </w:rPr>
            </w:pPr>
            <w:r>
              <w:rPr>
                <w:sz w:val="22"/>
                <w:szCs w:val="22"/>
                <w:lang w:val="fr-FR"/>
              </w:rPr>
              <w:t xml:space="preserve">à + </w:t>
            </w:r>
            <w:r>
              <w:rPr>
                <w:rFonts w:ascii="Sylfaen" w:hAnsi="Sylfaen"/>
                <w:sz w:val="22"/>
                <w:szCs w:val="22"/>
                <w:lang w:val="hy-AM"/>
              </w:rPr>
              <w:t>անուն</w:t>
            </w:r>
            <w:r>
              <w:rPr>
                <w:rFonts w:ascii="Sylfaen" w:hAnsi="Sylfaen"/>
                <w:sz w:val="22"/>
                <w:szCs w:val="22"/>
                <w:lang w:val="fr-FR"/>
              </w:rPr>
              <w:t xml:space="preserve"> </w:t>
            </w:r>
          </w:p>
          <w:p w:rsidR="00B217EA" w:rsidRDefault="00B217EA" w:rsidP="00B217EA">
            <w:pPr>
              <w:numPr>
                <w:ilvl w:val="0"/>
                <w:numId w:val="225"/>
              </w:numPr>
              <w:rPr>
                <w:rFonts w:ascii="Sylfaen" w:hAnsi="Sylfaen"/>
                <w:lang w:val="fr-FR"/>
              </w:rPr>
            </w:pPr>
            <w:r>
              <w:rPr>
                <w:sz w:val="22"/>
                <w:szCs w:val="22"/>
                <w:lang w:val="fr-FR"/>
              </w:rPr>
              <w:t xml:space="preserve">à + </w:t>
            </w:r>
            <w:r>
              <w:rPr>
                <w:rFonts w:ascii="Sylfaen" w:hAnsi="Sylfaen"/>
                <w:sz w:val="22"/>
                <w:szCs w:val="22"/>
                <w:lang w:val="hy-AM"/>
              </w:rPr>
              <w:t>շեշտով անձնական դերանուններ</w:t>
            </w:r>
          </w:p>
          <w:p w:rsidR="00B217EA" w:rsidRDefault="00B217EA" w:rsidP="00B217EA">
            <w:pPr>
              <w:numPr>
                <w:ilvl w:val="0"/>
                <w:numId w:val="225"/>
              </w:numPr>
              <w:rPr>
                <w:lang w:val="fr-FR"/>
              </w:rPr>
            </w:pPr>
            <w:r>
              <w:rPr>
                <w:rFonts w:ascii="Sylfaen" w:hAnsi="Sylfaen"/>
                <w:sz w:val="22"/>
                <w:szCs w:val="22"/>
                <w:lang w:val="hy-AM"/>
              </w:rPr>
              <w:t>Գոյական անուն</w:t>
            </w:r>
            <w:r>
              <w:rPr>
                <w:rFonts w:ascii="Sylfaen" w:hAnsi="Sylfaen"/>
                <w:sz w:val="22"/>
                <w:szCs w:val="22"/>
                <w:lang w:val="fr-FR"/>
              </w:rPr>
              <w:t xml:space="preserve"> + </w:t>
            </w:r>
            <w:r>
              <w:rPr>
                <w:sz w:val="22"/>
                <w:szCs w:val="22"/>
                <w:lang w:val="fr-FR"/>
              </w:rPr>
              <w:t>de</w:t>
            </w:r>
          </w:p>
          <w:p w:rsidR="00B217EA" w:rsidRDefault="00B217EA" w:rsidP="00892343">
            <w:pPr>
              <w:rPr>
                <w:rFonts w:ascii="Sylfaen" w:hAnsi="Sylfaen"/>
                <w:b/>
                <w:bCs/>
                <w:u w:val="single"/>
                <w:lang w:val="fr-FR"/>
              </w:rPr>
            </w:pPr>
          </w:p>
          <w:p w:rsidR="00B217EA" w:rsidRDefault="00B217EA" w:rsidP="00892343">
            <w:pPr>
              <w:rPr>
                <w:b/>
                <w:bCs/>
                <w:u w:val="single"/>
                <w:lang w:val="ka-GE"/>
              </w:rPr>
            </w:pPr>
            <w:r>
              <w:rPr>
                <w:rFonts w:ascii="Sylfaen" w:hAnsi="Sylfaen"/>
                <w:b/>
                <w:bCs/>
                <w:sz w:val="22"/>
                <w:szCs w:val="22"/>
                <w:u w:val="single"/>
                <w:lang w:val="hy-AM"/>
              </w:rPr>
              <w:t>Մակբայ</w:t>
            </w:r>
            <w:r>
              <w:rPr>
                <w:rFonts w:ascii="Sylfaen" w:hAnsi="Sylfaen"/>
                <w:b/>
                <w:bCs/>
                <w:sz w:val="22"/>
                <w:szCs w:val="22"/>
                <w:u w:val="single"/>
                <w:lang w:val="ka-GE"/>
              </w:rPr>
              <w:t xml:space="preserve"> </w:t>
            </w:r>
            <w:r>
              <w:rPr>
                <w:rFonts w:ascii="Sylfaen" w:hAnsi="Sylfaen"/>
                <w:b/>
                <w:bCs/>
                <w:sz w:val="22"/>
                <w:szCs w:val="22"/>
                <w:u w:val="single"/>
                <w:lang w:val="fr-FR"/>
              </w:rPr>
              <w:t xml:space="preserve">/ </w:t>
            </w:r>
            <w:r>
              <w:rPr>
                <w:b/>
                <w:bCs/>
                <w:sz w:val="22"/>
                <w:szCs w:val="22"/>
                <w:u w:val="single"/>
                <w:lang w:val="ka-GE"/>
              </w:rPr>
              <w:t>L’adverbe</w:t>
            </w:r>
          </w:p>
          <w:p w:rsidR="00B217EA" w:rsidRDefault="00B217EA" w:rsidP="00892343">
            <w:pPr>
              <w:rPr>
                <w:lang w:val="fr-FR"/>
              </w:rPr>
            </w:pPr>
          </w:p>
          <w:p w:rsidR="00B217EA" w:rsidRDefault="00B217EA" w:rsidP="00B217EA">
            <w:pPr>
              <w:numPr>
                <w:ilvl w:val="0"/>
                <w:numId w:val="225"/>
              </w:numPr>
              <w:rPr>
                <w:i/>
                <w:lang w:val="fr-FR"/>
              </w:rPr>
            </w:pPr>
            <w:r>
              <w:rPr>
                <w:rFonts w:ascii="Sylfaen" w:hAnsi="Sylfaen"/>
                <w:sz w:val="22"/>
                <w:szCs w:val="22"/>
                <w:lang w:val="hy-AM"/>
              </w:rPr>
              <w:t>Տեղի մակբայներ</w:t>
            </w:r>
            <w:r>
              <w:rPr>
                <w:rFonts w:ascii="Sylfaen" w:hAnsi="Sylfaen"/>
                <w:sz w:val="22"/>
                <w:szCs w:val="22"/>
                <w:lang w:val="fr-FR"/>
              </w:rPr>
              <w:t xml:space="preserve"> </w:t>
            </w:r>
            <w:r>
              <w:rPr>
                <w:sz w:val="22"/>
                <w:szCs w:val="22"/>
                <w:lang w:val="fr-FR"/>
              </w:rPr>
              <w:t>/ les adverbes de lieu</w:t>
            </w:r>
            <w:r>
              <w:rPr>
                <w:rFonts w:ascii="Sylfaen" w:hAnsi="Sylfaen"/>
                <w:sz w:val="22"/>
                <w:szCs w:val="22"/>
                <w:lang w:val="fr-FR"/>
              </w:rPr>
              <w:t xml:space="preserve"> </w:t>
            </w:r>
            <w:r>
              <w:rPr>
                <w:rFonts w:ascii="Sylfaen" w:hAnsi="Sylfaen"/>
                <w:i/>
                <w:iCs/>
                <w:sz w:val="22"/>
                <w:szCs w:val="22"/>
                <w:lang w:val="fr-FR"/>
              </w:rPr>
              <w:t>(</w:t>
            </w:r>
            <w:r>
              <w:rPr>
                <w:i/>
                <w:iCs/>
                <w:sz w:val="22"/>
                <w:szCs w:val="22"/>
                <w:lang w:val="fr-FR"/>
              </w:rPr>
              <w:t>là, ici, là-bas, là-haut, en haut, en bas, etc.</w:t>
            </w:r>
            <w:r>
              <w:rPr>
                <w:rFonts w:ascii="Sylfaen" w:hAnsi="Sylfaen"/>
                <w:i/>
                <w:iCs/>
                <w:sz w:val="22"/>
                <w:szCs w:val="22"/>
                <w:lang w:val="fr-FR"/>
              </w:rPr>
              <w:t>)</w:t>
            </w:r>
          </w:p>
          <w:p w:rsidR="00B217EA" w:rsidRDefault="00B217EA" w:rsidP="00B217EA">
            <w:pPr>
              <w:numPr>
                <w:ilvl w:val="0"/>
                <w:numId w:val="225"/>
              </w:numPr>
              <w:rPr>
                <w:i/>
                <w:lang w:val="fr-FR"/>
              </w:rPr>
            </w:pPr>
            <w:r>
              <w:rPr>
                <w:rFonts w:ascii="Sylfaen" w:hAnsi="Sylfaen"/>
                <w:sz w:val="22"/>
                <w:szCs w:val="22"/>
                <w:lang w:val="hy-AM"/>
              </w:rPr>
              <w:t>Քանակի մակբայներ</w:t>
            </w:r>
            <w:r>
              <w:rPr>
                <w:rFonts w:ascii="Sylfaen" w:hAnsi="Sylfaen"/>
                <w:sz w:val="22"/>
                <w:szCs w:val="22"/>
                <w:lang w:val="fr-FR"/>
              </w:rPr>
              <w:t xml:space="preserve"> </w:t>
            </w:r>
            <w:r>
              <w:rPr>
                <w:sz w:val="22"/>
                <w:szCs w:val="22"/>
                <w:lang w:val="fr-FR"/>
              </w:rPr>
              <w:t>/ les adverbes de quantité</w:t>
            </w:r>
            <w:r>
              <w:rPr>
                <w:rFonts w:ascii="Sylfaen" w:hAnsi="Sylfaen"/>
                <w:sz w:val="22"/>
                <w:szCs w:val="22"/>
                <w:lang w:val="fr-FR"/>
              </w:rPr>
              <w:t xml:space="preserve"> </w:t>
            </w:r>
            <w:r>
              <w:rPr>
                <w:i/>
                <w:iCs/>
                <w:sz w:val="22"/>
                <w:szCs w:val="22"/>
                <w:lang w:val="fr-FR"/>
              </w:rPr>
              <w:t>(beaucoup de, assez de, trop de, etc.)</w:t>
            </w:r>
          </w:p>
          <w:p w:rsidR="00B217EA" w:rsidRDefault="00B217EA" w:rsidP="00B217EA">
            <w:pPr>
              <w:numPr>
                <w:ilvl w:val="0"/>
                <w:numId w:val="225"/>
              </w:numPr>
              <w:rPr>
                <w:i/>
                <w:lang w:val="fr-FR"/>
              </w:rPr>
            </w:pPr>
            <w:r>
              <w:rPr>
                <w:rFonts w:ascii="Sylfaen" w:hAnsi="Sylfaen"/>
                <w:sz w:val="22"/>
                <w:szCs w:val="22"/>
                <w:lang w:val="hy-AM"/>
              </w:rPr>
              <w:t>Ժամանակի մակբայներ</w:t>
            </w:r>
            <w:r>
              <w:rPr>
                <w:rFonts w:ascii="Sylfaen" w:hAnsi="Sylfaen"/>
                <w:i/>
                <w:iCs/>
                <w:sz w:val="22"/>
                <w:szCs w:val="22"/>
                <w:lang w:val="fr-FR"/>
              </w:rPr>
              <w:t xml:space="preserve"> </w:t>
            </w:r>
            <w:r>
              <w:rPr>
                <w:i/>
                <w:iCs/>
                <w:sz w:val="22"/>
                <w:szCs w:val="22"/>
                <w:lang w:val="fr-FR"/>
              </w:rPr>
              <w:t xml:space="preserve">/ </w:t>
            </w:r>
            <w:r>
              <w:rPr>
                <w:sz w:val="22"/>
                <w:szCs w:val="22"/>
                <w:lang w:val="fr-FR"/>
              </w:rPr>
              <w:t>les adverbes de temps</w:t>
            </w:r>
            <w:r>
              <w:rPr>
                <w:i/>
                <w:iCs/>
                <w:sz w:val="22"/>
                <w:szCs w:val="22"/>
                <w:lang w:val="fr-FR"/>
              </w:rPr>
              <w:t xml:space="preserve"> </w:t>
            </w:r>
            <w:r>
              <w:rPr>
                <w:rFonts w:ascii="Sylfaen" w:hAnsi="Sylfaen"/>
                <w:i/>
                <w:iCs/>
                <w:sz w:val="22"/>
                <w:szCs w:val="22"/>
                <w:lang w:val="fr-FR"/>
              </w:rPr>
              <w:t xml:space="preserve"> </w:t>
            </w:r>
            <w:r>
              <w:rPr>
                <w:i/>
                <w:iCs/>
                <w:sz w:val="22"/>
                <w:szCs w:val="22"/>
                <w:lang w:val="fr-FR"/>
              </w:rPr>
              <w:t>(aujourd’hui, maintenant, pendant, etc.)</w:t>
            </w:r>
          </w:p>
          <w:p w:rsidR="00B217EA" w:rsidRDefault="00B217EA" w:rsidP="00892343">
            <w:pPr>
              <w:rPr>
                <w:rFonts w:ascii="Sylfaen" w:hAnsi="Sylfaen"/>
                <w:b/>
                <w:u w:val="single"/>
                <w:lang w:val="fr-FR"/>
              </w:rPr>
            </w:pPr>
          </w:p>
          <w:p w:rsidR="00B217EA" w:rsidRDefault="00B217EA" w:rsidP="00892343">
            <w:pPr>
              <w:rPr>
                <w:rFonts w:ascii="Sylfaen" w:hAnsi="Sylfaen"/>
                <w:b/>
                <w:bCs/>
                <w:u w:val="single"/>
                <w:lang w:val="en-US"/>
              </w:rPr>
            </w:pPr>
            <w:r>
              <w:rPr>
                <w:rFonts w:ascii="Sylfaen" w:hAnsi="Sylfaen"/>
                <w:b/>
                <w:sz w:val="22"/>
                <w:szCs w:val="22"/>
                <w:u w:val="single"/>
                <w:lang w:val="hy-AM"/>
              </w:rPr>
              <w:t>Բայ</w:t>
            </w:r>
            <w:r>
              <w:rPr>
                <w:rFonts w:ascii="Sylfaen" w:hAnsi="Sylfaen"/>
                <w:b/>
                <w:bCs/>
                <w:sz w:val="22"/>
                <w:szCs w:val="22"/>
                <w:u w:val="single"/>
                <w:lang w:val="en-US"/>
              </w:rPr>
              <w:t xml:space="preserve"> / </w:t>
            </w:r>
            <w:r>
              <w:rPr>
                <w:b/>
                <w:bCs/>
                <w:sz w:val="22"/>
                <w:szCs w:val="22"/>
                <w:u w:val="single"/>
                <w:lang w:val="en-US"/>
              </w:rPr>
              <w:t>Le verbe</w:t>
            </w:r>
          </w:p>
          <w:p w:rsidR="00B217EA" w:rsidRDefault="00B217EA" w:rsidP="00892343">
            <w:pPr>
              <w:rPr>
                <w:i/>
                <w:lang w:val="fr-FR"/>
              </w:rPr>
            </w:pPr>
          </w:p>
          <w:p w:rsidR="00B217EA" w:rsidRDefault="00B217EA" w:rsidP="00892343">
            <w:pPr>
              <w:rPr>
                <w:i/>
                <w:lang w:val="fr-FR"/>
              </w:rPr>
            </w:pPr>
          </w:p>
          <w:p w:rsidR="00B217EA" w:rsidRDefault="00B217EA" w:rsidP="00B217EA">
            <w:pPr>
              <w:numPr>
                <w:ilvl w:val="0"/>
                <w:numId w:val="225"/>
              </w:numPr>
              <w:rPr>
                <w:i/>
                <w:lang w:val="fr-FR"/>
              </w:rPr>
            </w:pPr>
            <w:r>
              <w:rPr>
                <w:rFonts w:ascii="Sylfaen" w:hAnsi="Sylfaen"/>
                <w:sz w:val="22"/>
                <w:szCs w:val="22"/>
                <w:lang w:val="fr-FR"/>
              </w:rPr>
              <w:t xml:space="preserve">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w:t>
            </w:r>
            <w:r>
              <w:rPr>
                <w:rFonts w:ascii="Sylfaen" w:hAnsi="Sylfaen"/>
                <w:sz w:val="22"/>
                <w:szCs w:val="22"/>
                <w:lang w:val="fr-FR"/>
              </w:rPr>
              <w:t xml:space="preserve"> </w:t>
            </w:r>
            <w:r>
              <w:rPr>
                <w:sz w:val="22"/>
                <w:szCs w:val="22"/>
                <w:lang w:val="fr-FR"/>
              </w:rPr>
              <w:t>/ les trois groupes du verbe</w:t>
            </w:r>
          </w:p>
          <w:p w:rsidR="00B217EA" w:rsidRDefault="00B217EA" w:rsidP="00B217EA">
            <w:pPr>
              <w:numPr>
                <w:ilvl w:val="0"/>
                <w:numId w:val="225"/>
              </w:numPr>
              <w:rPr>
                <w:i/>
                <w:lang w:val="fr-FR"/>
              </w:rPr>
            </w:pPr>
            <w:r>
              <w:rPr>
                <w:rFonts w:ascii="Sylfaen" w:hAnsi="Sylfaen"/>
                <w:sz w:val="22"/>
                <w:szCs w:val="22"/>
                <w:lang w:val="hy-AM"/>
              </w:rPr>
              <w:t>Դերանվանական բայեր</w:t>
            </w:r>
            <w:r>
              <w:rPr>
                <w:rFonts w:ascii="Sylfaen" w:hAnsi="Sylfaen"/>
                <w:sz w:val="22"/>
                <w:szCs w:val="22"/>
                <w:lang w:val="fr-FR"/>
              </w:rPr>
              <w:t xml:space="preserve"> / </w:t>
            </w:r>
            <w:r>
              <w:rPr>
                <w:sz w:val="22"/>
                <w:szCs w:val="22"/>
                <w:lang w:val="fr-FR"/>
              </w:rPr>
              <w:t>les verbes pronominaux</w:t>
            </w:r>
            <w:r>
              <w:rPr>
                <w:rFonts w:ascii="Sylfaen" w:hAnsi="Sylfaen"/>
                <w:sz w:val="22"/>
                <w:szCs w:val="22"/>
                <w:lang w:val="fr-FR"/>
              </w:rPr>
              <w:t xml:space="preserve"> </w:t>
            </w:r>
            <w:r>
              <w:rPr>
                <w:i/>
                <w:iCs/>
                <w:sz w:val="22"/>
                <w:szCs w:val="22"/>
                <w:lang w:val="fr-FR"/>
              </w:rPr>
              <w:t>(se lever, se promener, etc.)</w:t>
            </w:r>
          </w:p>
          <w:p w:rsidR="00B217EA" w:rsidRDefault="00B217EA" w:rsidP="00B217EA">
            <w:pPr>
              <w:numPr>
                <w:ilvl w:val="0"/>
                <w:numId w:val="225"/>
              </w:numPr>
              <w:rPr>
                <w:i/>
                <w:lang w:val="fr-FR"/>
              </w:rPr>
            </w:pPr>
            <w:r>
              <w:rPr>
                <w:rFonts w:ascii="Sylfaen" w:hAnsi="Sylfaen"/>
                <w:sz w:val="22"/>
                <w:szCs w:val="22"/>
                <w:lang w:val="hy-AM"/>
              </w:rPr>
              <w:t>Օժանդակ բայեր</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avoir</w:t>
            </w:r>
            <w:r>
              <w:rPr>
                <w:rFonts w:ascii="Sylfaen" w:hAnsi="Sylfaen"/>
                <w:i/>
                <w:iCs/>
                <w:sz w:val="22"/>
                <w:szCs w:val="22"/>
                <w:lang w:val="fr-FR"/>
              </w:rPr>
              <w:t> »</w:t>
            </w:r>
            <w:r>
              <w:rPr>
                <w:rFonts w:ascii="Sylfaen" w:hAnsi="Sylfaen"/>
                <w:sz w:val="22"/>
                <w:szCs w:val="22"/>
                <w:lang w:val="fr-FR"/>
              </w:rPr>
              <w:t xml:space="preserve"> </w:t>
            </w:r>
            <w:r>
              <w:rPr>
                <w:rFonts w:ascii="Sylfaen" w:hAnsi="Sylfaen"/>
                <w:sz w:val="22"/>
                <w:szCs w:val="22"/>
              </w:rPr>
              <w:t>და</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être</w:t>
            </w:r>
            <w:r>
              <w:rPr>
                <w:rFonts w:ascii="Sylfaen" w:hAnsi="Sylfaen"/>
                <w:i/>
                <w:iCs/>
                <w:sz w:val="22"/>
                <w:szCs w:val="22"/>
                <w:lang w:val="fr-FR"/>
              </w:rPr>
              <w:t> »,</w:t>
            </w:r>
            <w:r>
              <w:rPr>
                <w:rFonts w:ascii="Sylfaen" w:hAnsi="Sylfaen"/>
                <w:sz w:val="22"/>
                <w:szCs w:val="22"/>
                <w:lang w:val="fr-FR"/>
              </w:rPr>
              <w:t xml:space="preserve"> </w:t>
            </w:r>
            <w:r>
              <w:rPr>
                <w:rFonts w:ascii="Sylfaen" w:hAnsi="Sylfaen"/>
                <w:sz w:val="22"/>
                <w:szCs w:val="22"/>
                <w:lang w:val="hy-AM"/>
              </w:rPr>
              <w:t>դրանց խոնարհումը և գործառույթը</w:t>
            </w:r>
            <w:r>
              <w:rPr>
                <w:rFonts w:ascii="Sylfaen" w:hAnsi="Sylfaen"/>
                <w:sz w:val="22"/>
                <w:szCs w:val="22"/>
                <w:lang w:val="fr-FR"/>
              </w:rPr>
              <w:t xml:space="preserve"> / </w:t>
            </w:r>
            <w:r>
              <w:rPr>
                <w:sz w:val="22"/>
                <w:szCs w:val="22"/>
                <w:lang w:val="fr-FR"/>
              </w:rPr>
              <w:t xml:space="preserve">les verbes auxiliaires </w:t>
            </w:r>
            <w:r>
              <w:rPr>
                <w:i/>
                <w:iCs/>
                <w:sz w:val="22"/>
                <w:szCs w:val="22"/>
                <w:lang w:val="fr-FR"/>
              </w:rPr>
              <w:t xml:space="preserve">« avoir » </w:t>
            </w:r>
            <w:r>
              <w:rPr>
                <w:sz w:val="22"/>
                <w:szCs w:val="22"/>
                <w:lang w:val="fr-FR"/>
              </w:rPr>
              <w:t>et</w:t>
            </w:r>
            <w:r>
              <w:rPr>
                <w:i/>
                <w:iCs/>
                <w:sz w:val="22"/>
                <w:szCs w:val="22"/>
                <w:lang w:val="fr-FR"/>
              </w:rPr>
              <w:t xml:space="preserve"> « être »</w:t>
            </w:r>
          </w:p>
          <w:p w:rsidR="00B217EA" w:rsidRDefault="00B217EA" w:rsidP="00B217EA">
            <w:pPr>
              <w:numPr>
                <w:ilvl w:val="0"/>
                <w:numId w:val="225"/>
              </w:numPr>
              <w:rPr>
                <w:i/>
                <w:lang w:val="fr-FR"/>
              </w:rPr>
            </w:pPr>
            <w:r>
              <w:rPr>
                <w:rFonts w:ascii="Sylfaen" w:hAnsi="Sylfaen"/>
                <w:sz w:val="22"/>
                <w:szCs w:val="22"/>
                <w:lang w:val="hy-AM"/>
              </w:rPr>
              <w:t>Բայեր, որոնք բարդ ժամանակ</w:t>
            </w:r>
            <w:r>
              <w:rPr>
                <w:rFonts w:ascii="Sylfaen" w:hAnsi="Sylfaen"/>
                <w:sz w:val="22"/>
                <w:szCs w:val="22"/>
                <w:lang w:val="en-US"/>
              </w:rPr>
              <w:t>աձևերում</w:t>
            </w:r>
            <w:r>
              <w:rPr>
                <w:rFonts w:ascii="Sylfaen" w:hAnsi="Sylfaen"/>
                <w:sz w:val="22"/>
                <w:szCs w:val="22"/>
                <w:lang w:val="hy-AM"/>
              </w:rPr>
              <w:t xml:space="preserve"> </w:t>
            </w:r>
            <w:r>
              <w:rPr>
                <w:rFonts w:ascii="Sylfaen" w:hAnsi="Sylfaen"/>
                <w:i/>
                <w:iCs/>
                <w:sz w:val="22"/>
                <w:szCs w:val="22"/>
                <w:lang w:val="fr-FR"/>
              </w:rPr>
              <w:t>« </w:t>
            </w:r>
            <w:r>
              <w:rPr>
                <w:i/>
                <w:iCs/>
                <w:sz w:val="22"/>
                <w:szCs w:val="22"/>
                <w:lang w:val="fr-FR"/>
              </w:rPr>
              <w:t>être</w:t>
            </w:r>
            <w:r>
              <w:rPr>
                <w:rFonts w:ascii="Sylfaen" w:hAnsi="Sylfaen"/>
                <w:i/>
                <w:iCs/>
                <w:sz w:val="22"/>
                <w:szCs w:val="22"/>
                <w:lang w:val="fr-FR"/>
              </w:rPr>
              <w:t> »-</w:t>
            </w:r>
            <w:r>
              <w:rPr>
                <w:rFonts w:ascii="Sylfaen" w:hAnsi="Sylfaen"/>
                <w:sz w:val="22"/>
                <w:szCs w:val="22"/>
                <w:lang w:val="hy-AM"/>
              </w:rPr>
              <w:t>ով</w:t>
            </w:r>
            <w:r>
              <w:rPr>
                <w:rFonts w:ascii="Sylfaen" w:hAnsi="Sylfaen"/>
                <w:sz w:val="22"/>
                <w:szCs w:val="22"/>
                <w:lang w:val="fr-FR"/>
              </w:rPr>
              <w:t xml:space="preserve"> </w:t>
            </w:r>
            <w:r>
              <w:rPr>
                <w:rFonts w:ascii="Sylfaen" w:hAnsi="Sylfaen"/>
                <w:sz w:val="22"/>
                <w:szCs w:val="22"/>
                <w:lang w:val="hy-AM"/>
              </w:rPr>
              <w:t xml:space="preserve"> են խոնարհվում </w:t>
            </w:r>
            <w:r>
              <w:rPr>
                <w:rFonts w:ascii="Sylfaen" w:hAnsi="Sylfaen"/>
                <w:sz w:val="22"/>
                <w:szCs w:val="22"/>
                <w:lang w:val="fr-FR"/>
              </w:rPr>
              <w:t xml:space="preserve">/ </w:t>
            </w:r>
            <w:r>
              <w:rPr>
                <w:sz w:val="22"/>
                <w:szCs w:val="22"/>
                <w:lang w:val="fr-FR"/>
              </w:rPr>
              <w:t xml:space="preserve">les verbes conjugués avec l’auxiliaire </w:t>
            </w:r>
            <w:r>
              <w:rPr>
                <w:i/>
                <w:iCs/>
                <w:sz w:val="22"/>
                <w:szCs w:val="22"/>
                <w:lang w:val="fr-FR"/>
              </w:rPr>
              <w:t>« être »</w:t>
            </w:r>
          </w:p>
          <w:p w:rsidR="00B217EA" w:rsidRDefault="00B217EA" w:rsidP="00B217EA">
            <w:pPr>
              <w:numPr>
                <w:ilvl w:val="0"/>
                <w:numId w:val="225"/>
              </w:numPr>
              <w:rPr>
                <w:i/>
                <w:lang w:val="fr-FR"/>
              </w:rPr>
            </w:pPr>
            <w:r>
              <w:rPr>
                <w:rFonts w:ascii="Sylfaen" w:hAnsi="Sylfaen"/>
                <w:sz w:val="22"/>
                <w:szCs w:val="22"/>
                <w:lang w:val="hy-AM"/>
              </w:rPr>
              <w:t>Անդեմ բայեր</w:t>
            </w:r>
            <w:r>
              <w:rPr>
                <w:rFonts w:ascii="Sylfaen" w:hAnsi="Sylfaen"/>
                <w:sz w:val="22"/>
                <w:szCs w:val="22"/>
                <w:lang w:val="fr-FR"/>
              </w:rPr>
              <w:t xml:space="preserve"> / </w:t>
            </w:r>
            <w:r>
              <w:rPr>
                <w:sz w:val="22"/>
                <w:szCs w:val="22"/>
                <w:lang w:val="fr-FR"/>
              </w:rPr>
              <w:t>les verbes impersonnels</w:t>
            </w:r>
            <w:r>
              <w:rPr>
                <w:rFonts w:ascii="Sylfaen" w:hAnsi="Sylfaen"/>
                <w:sz w:val="22"/>
                <w:szCs w:val="22"/>
                <w:lang w:val="fr-FR"/>
              </w:rPr>
              <w:t xml:space="preserve">: </w:t>
            </w:r>
            <w:r>
              <w:rPr>
                <w:i/>
                <w:iCs/>
                <w:sz w:val="22"/>
                <w:szCs w:val="22"/>
                <w:lang w:val="fr-FR"/>
              </w:rPr>
              <w:t xml:space="preserve">falloir, pleuvoir, neiger, etc. </w:t>
            </w:r>
          </w:p>
          <w:p w:rsidR="00B217EA" w:rsidRDefault="00B217EA" w:rsidP="00B217EA">
            <w:pPr>
              <w:numPr>
                <w:ilvl w:val="0"/>
                <w:numId w:val="225"/>
              </w:numPr>
              <w:rPr>
                <w:i/>
                <w:lang w:val="fr-FR"/>
              </w:rPr>
            </w:pPr>
            <w:r>
              <w:rPr>
                <w:rFonts w:ascii="Sylfaen" w:hAnsi="Sylfaen"/>
                <w:sz w:val="22"/>
                <w:szCs w:val="22"/>
                <w:lang w:val="hy-AM"/>
              </w:rPr>
              <w:t>Կառուցվածք</w:t>
            </w:r>
            <w:r>
              <w:rPr>
                <w:rFonts w:ascii="Sylfaen" w:hAnsi="Sylfaen"/>
                <w:sz w:val="22"/>
                <w:szCs w:val="22"/>
                <w:lang w:val="en-US"/>
              </w:rPr>
              <w:t xml:space="preserve"> </w:t>
            </w:r>
            <w:r>
              <w:rPr>
                <w:i/>
                <w:iCs/>
                <w:sz w:val="22"/>
                <w:szCs w:val="22"/>
              </w:rPr>
              <w:t>« il y a »</w:t>
            </w:r>
          </w:p>
          <w:p w:rsidR="00B217EA" w:rsidRDefault="00B217EA" w:rsidP="00B217EA">
            <w:pPr>
              <w:numPr>
                <w:ilvl w:val="0"/>
                <w:numId w:val="225"/>
              </w:numPr>
              <w:rPr>
                <w:i/>
                <w:lang w:val="fr-FR"/>
              </w:rPr>
            </w:pPr>
            <w:r>
              <w:rPr>
                <w:i/>
                <w:iCs/>
                <w:sz w:val="22"/>
                <w:szCs w:val="22"/>
                <w:lang w:val="fr-FR"/>
              </w:rPr>
              <w:t>« Il faut »</w:t>
            </w:r>
            <w:r>
              <w:rPr>
                <w:sz w:val="22"/>
                <w:szCs w:val="22"/>
                <w:lang w:val="fr-FR"/>
              </w:rPr>
              <w:t xml:space="preserve"> + </w:t>
            </w:r>
            <w:r>
              <w:rPr>
                <w:rFonts w:ascii="Sylfaen" w:hAnsi="Sylfaen"/>
                <w:sz w:val="22"/>
                <w:szCs w:val="22"/>
                <w:lang w:val="hy-AM"/>
              </w:rPr>
              <w:t>բայի անորոշ ձև</w:t>
            </w:r>
            <w:r>
              <w:rPr>
                <w:sz w:val="22"/>
                <w:szCs w:val="22"/>
                <w:lang w:val="fr-FR"/>
              </w:rPr>
              <w:t xml:space="preserve">  </w:t>
            </w:r>
            <w:r>
              <w:rPr>
                <w:i/>
                <w:iCs/>
                <w:sz w:val="22"/>
                <w:szCs w:val="22"/>
                <w:lang w:val="fr-FR"/>
              </w:rPr>
              <w:t xml:space="preserve"> « Il faut »</w:t>
            </w:r>
            <w:r>
              <w:rPr>
                <w:sz w:val="22"/>
                <w:szCs w:val="22"/>
                <w:lang w:val="fr-FR"/>
              </w:rPr>
              <w:t xml:space="preserve"> + l’infinitif du verbe</w:t>
            </w:r>
          </w:p>
          <w:p w:rsidR="00B217EA" w:rsidRDefault="00B217EA" w:rsidP="00892343">
            <w:pPr>
              <w:rPr>
                <w:i/>
                <w:lang w:val="fr-FR"/>
              </w:rPr>
            </w:pPr>
          </w:p>
          <w:p w:rsidR="00B217EA" w:rsidRDefault="00B217EA" w:rsidP="00892343">
            <w:pPr>
              <w:rPr>
                <w:rFonts w:ascii="Sylfaen" w:hAnsi="Sylfaen"/>
                <w:b/>
                <w:bCs/>
                <w:u w:val="single"/>
                <w:lang w:val="fr-FR"/>
              </w:rPr>
            </w:pPr>
            <w:r>
              <w:rPr>
                <w:rFonts w:ascii="Sylfaen" w:hAnsi="Sylfaen"/>
                <w:b/>
                <w:bCs/>
                <w:sz w:val="22"/>
                <w:szCs w:val="22"/>
                <w:u w:val="single"/>
                <w:lang w:val="hy-AM"/>
              </w:rPr>
              <w:t>Բայի եղանակներն ու ժամանակները</w:t>
            </w:r>
            <w:r>
              <w:rPr>
                <w:rFonts w:ascii="Sylfaen" w:hAnsi="Sylfaen"/>
                <w:b/>
                <w:bCs/>
                <w:sz w:val="22"/>
                <w:szCs w:val="22"/>
                <w:u w:val="single"/>
                <w:lang w:val="fr-FR"/>
              </w:rPr>
              <w:t xml:space="preserve"> / </w:t>
            </w:r>
            <w:r>
              <w:rPr>
                <w:b/>
                <w:bCs/>
                <w:sz w:val="22"/>
                <w:szCs w:val="22"/>
                <w:u w:val="single"/>
                <w:lang w:val="fr-FR"/>
              </w:rPr>
              <w:t>Les modes et les temps du verbe</w:t>
            </w:r>
          </w:p>
          <w:p w:rsidR="00B217EA" w:rsidRDefault="00B217EA" w:rsidP="00B217EA">
            <w:pPr>
              <w:numPr>
                <w:ilvl w:val="0"/>
                <w:numId w:val="225"/>
              </w:numPr>
              <w:rPr>
                <w:i/>
                <w:lang w:val="fr-FR"/>
              </w:rPr>
            </w:pPr>
            <w:r>
              <w:rPr>
                <w:rFonts w:ascii="Sylfaen" w:hAnsi="Sylfaen"/>
                <w:sz w:val="22"/>
                <w:szCs w:val="22"/>
                <w:lang w:val="hy-AM"/>
              </w:rPr>
              <w:t>Ներկա</w:t>
            </w:r>
            <w:r>
              <w:rPr>
                <w:rFonts w:ascii="Sylfaen" w:hAnsi="Sylfaen"/>
                <w:sz w:val="22"/>
                <w:szCs w:val="22"/>
              </w:rPr>
              <w:t xml:space="preserve"> / </w:t>
            </w:r>
            <w:r>
              <w:rPr>
                <w:sz w:val="22"/>
                <w:szCs w:val="22"/>
              </w:rPr>
              <w:t>l’indicatif présent</w:t>
            </w:r>
          </w:p>
          <w:p w:rsidR="00B217EA" w:rsidRDefault="00B217EA" w:rsidP="00B217EA">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en-US"/>
              </w:rPr>
              <w:t xml:space="preserve"> / </w:t>
            </w:r>
            <w:r>
              <w:rPr>
                <w:sz w:val="22"/>
                <w:szCs w:val="22"/>
                <w:lang w:val="en-US"/>
              </w:rPr>
              <w:t>le futur proche / futur immédiat</w:t>
            </w:r>
          </w:p>
          <w:p w:rsidR="00B217EA" w:rsidRDefault="00B217EA" w:rsidP="00B217EA">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rFonts w:ascii="Sylfaen" w:hAnsi="Sylfaen"/>
                <w:sz w:val="22"/>
                <w:szCs w:val="22"/>
                <w:lang w:val="fr-FR"/>
              </w:rPr>
              <w:t xml:space="preserve"> </w:t>
            </w:r>
            <w:r>
              <w:rPr>
                <w:sz w:val="22"/>
                <w:szCs w:val="22"/>
                <w:lang w:val="fr-FR"/>
              </w:rPr>
              <w:t>/ le passé récent / passé immédiat</w:t>
            </w:r>
          </w:p>
          <w:p w:rsidR="00B217EA" w:rsidRDefault="00B217EA" w:rsidP="00B217EA">
            <w:pPr>
              <w:numPr>
                <w:ilvl w:val="0"/>
                <w:numId w:val="225"/>
              </w:numPr>
              <w:rPr>
                <w:i/>
                <w:lang w:val="fr-FR"/>
              </w:rPr>
            </w:pPr>
            <w:r>
              <w:rPr>
                <w:rFonts w:ascii="Sylfaen" w:hAnsi="Sylfaen"/>
                <w:sz w:val="22"/>
                <w:szCs w:val="22"/>
                <w:lang w:val="hy-AM"/>
              </w:rPr>
              <w:t>Անցյալ կատարյալ</w:t>
            </w:r>
            <w:r>
              <w:rPr>
                <w:rFonts w:ascii="Sylfaen" w:hAnsi="Sylfaen"/>
                <w:sz w:val="22"/>
                <w:szCs w:val="22"/>
                <w:lang w:val="fr-FR"/>
              </w:rPr>
              <w:t xml:space="preserve"> </w:t>
            </w:r>
            <w:r>
              <w:rPr>
                <w:sz w:val="22"/>
                <w:szCs w:val="22"/>
                <w:lang w:val="fr-FR"/>
              </w:rPr>
              <w:t>/ le passé composé</w:t>
            </w:r>
          </w:p>
          <w:p w:rsidR="00B217EA" w:rsidRDefault="00B217EA" w:rsidP="00B217EA">
            <w:pPr>
              <w:numPr>
                <w:ilvl w:val="0"/>
                <w:numId w:val="225"/>
              </w:numPr>
              <w:rPr>
                <w:i/>
                <w:lang w:val="fr-FR"/>
              </w:rPr>
            </w:pPr>
            <w:r>
              <w:rPr>
                <w:rFonts w:ascii="Sylfaen" w:hAnsi="Sylfaen"/>
                <w:sz w:val="22"/>
                <w:szCs w:val="22"/>
                <w:lang w:val="hy-AM"/>
              </w:rPr>
              <w:t xml:space="preserve">Անցյալ անկատար </w:t>
            </w:r>
            <w:r>
              <w:rPr>
                <w:sz w:val="22"/>
                <w:szCs w:val="22"/>
              </w:rPr>
              <w:t>/ l’imparfait</w:t>
            </w:r>
          </w:p>
          <w:p w:rsidR="00B217EA" w:rsidRDefault="00B217EA" w:rsidP="00B217EA">
            <w:pPr>
              <w:numPr>
                <w:ilvl w:val="0"/>
                <w:numId w:val="225"/>
              </w:numPr>
              <w:rPr>
                <w:i/>
                <w:lang w:val="fr-FR"/>
              </w:rPr>
            </w:pPr>
            <w:r>
              <w:rPr>
                <w:rFonts w:ascii="Sylfaen" w:hAnsi="Sylfaen"/>
                <w:sz w:val="22"/>
                <w:szCs w:val="22"/>
                <w:lang w:val="hy-AM"/>
              </w:rPr>
              <w:t>Ապա</w:t>
            </w:r>
            <w:r>
              <w:rPr>
                <w:rFonts w:ascii="Sylfaen" w:hAnsi="Sylfaen"/>
                <w:sz w:val="22"/>
                <w:szCs w:val="22"/>
                <w:lang w:val="en-US"/>
              </w:rPr>
              <w:t>ռնի</w:t>
            </w:r>
            <w:r>
              <w:rPr>
                <w:sz w:val="22"/>
                <w:szCs w:val="22"/>
              </w:rPr>
              <w:t>/ le futur simple</w:t>
            </w:r>
          </w:p>
          <w:p w:rsidR="00B217EA" w:rsidRDefault="00B217EA" w:rsidP="00B217EA">
            <w:pPr>
              <w:numPr>
                <w:ilvl w:val="0"/>
                <w:numId w:val="225"/>
              </w:numPr>
              <w:rPr>
                <w:i/>
                <w:lang w:val="fr-FR"/>
              </w:rPr>
            </w:pPr>
            <w:r>
              <w:rPr>
                <w:rFonts w:ascii="Sylfaen" w:hAnsi="Sylfaen"/>
                <w:sz w:val="22"/>
                <w:szCs w:val="22"/>
                <w:lang w:val="hy-AM"/>
              </w:rPr>
              <w:t>Անցյալ դերբայ</w:t>
            </w:r>
            <w:r>
              <w:rPr>
                <w:rFonts w:ascii="Sylfaen" w:hAnsi="Sylfaen"/>
                <w:sz w:val="22"/>
                <w:szCs w:val="22"/>
                <w:lang w:val="fr-FR"/>
              </w:rPr>
              <w:t xml:space="preserve"> </w:t>
            </w:r>
            <w:r>
              <w:rPr>
                <w:sz w:val="22"/>
                <w:szCs w:val="22"/>
                <w:lang w:val="en-US"/>
              </w:rPr>
              <w:t>/ le participe passé</w:t>
            </w:r>
          </w:p>
          <w:p w:rsidR="00B217EA" w:rsidRDefault="00B217EA" w:rsidP="00B217EA">
            <w:pPr>
              <w:numPr>
                <w:ilvl w:val="0"/>
                <w:numId w:val="225"/>
              </w:numPr>
              <w:rPr>
                <w:i/>
                <w:lang w:val="fr-FR"/>
              </w:rPr>
            </w:pPr>
            <w:r>
              <w:rPr>
                <w:rFonts w:ascii="Sylfaen" w:hAnsi="Sylfaen"/>
                <w:sz w:val="22"/>
                <w:szCs w:val="22"/>
                <w:lang w:val="hy-AM"/>
              </w:rPr>
              <w:t>Հրամայական եղանակ</w:t>
            </w:r>
            <w:r>
              <w:rPr>
                <w:rFonts w:ascii="Sylfaen" w:hAnsi="Sylfaen"/>
                <w:sz w:val="22"/>
                <w:szCs w:val="22"/>
              </w:rPr>
              <w:t xml:space="preserve"> / </w:t>
            </w:r>
            <w:r>
              <w:rPr>
                <w:sz w:val="22"/>
                <w:szCs w:val="22"/>
              </w:rPr>
              <w:t>l’impératif présent</w:t>
            </w:r>
          </w:p>
          <w:p w:rsidR="00B217EA" w:rsidRDefault="00B217EA" w:rsidP="00B217EA">
            <w:pPr>
              <w:numPr>
                <w:ilvl w:val="0"/>
                <w:numId w:val="225"/>
              </w:numPr>
              <w:rPr>
                <w:i/>
                <w:lang w:val="fr-FR"/>
              </w:rPr>
            </w:pPr>
            <w:r>
              <w:rPr>
                <w:rFonts w:ascii="Sylfaen" w:hAnsi="Sylfaen"/>
                <w:sz w:val="22"/>
                <w:szCs w:val="22"/>
                <w:lang w:val="hy-AM"/>
              </w:rPr>
              <w:t>Ժխտական ձևը պարզ և բարդ ժամանակ</w:t>
            </w:r>
            <w:r>
              <w:rPr>
                <w:rFonts w:ascii="Sylfaen" w:hAnsi="Sylfaen"/>
                <w:sz w:val="22"/>
                <w:szCs w:val="22"/>
                <w:lang w:val="en-US"/>
              </w:rPr>
              <w:t>աձևերում</w:t>
            </w:r>
            <w:r>
              <w:rPr>
                <w:rFonts w:ascii="Sylfaen" w:hAnsi="Sylfaen"/>
                <w:sz w:val="22"/>
                <w:szCs w:val="22"/>
                <w:lang w:val="hy-AM"/>
              </w:rPr>
              <w:t xml:space="preserve"> </w:t>
            </w:r>
            <w:r>
              <w:rPr>
                <w:sz w:val="22"/>
                <w:szCs w:val="22"/>
                <w:lang w:val="fr-FR"/>
              </w:rPr>
              <w:t>/ la forme négative</w:t>
            </w:r>
          </w:p>
          <w:p w:rsidR="00B217EA" w:rsidRDefault="00B217EA" w:rsidP="00B217EA">
            <w:pPr>
              <w:numPr>
                <w:ilvl w:val="0"/>
                <w:numId w:val="225"/>
              </w:numPr>
              <w:rPr>
                <w:i/>
                <w:lang w:val="fr-FR"/>
              </w:rPr>
            </w:pPr>
            <w:r>
              <w:rPr>
                <w:rFonts w:ascii="Sylfaen" w:hAnsi="Sylfaen"/>
                <w:sz w:val="22"/>
                <w:szCs w:val="22"/>
                <w:lang w:val="hy-AM"/>
              </w:rPr>
              <w:t>Հարցական ձև</w:t>
            </w:r>
            <w:r>
              <w:rPr>
                <w:rFonts w:ascii="Sylfaen" w:hAnsi="Sylfaen"/>
                <w:sz w:val="22"/>
                <w:szCs w:val="22"/>
                <w:lang w:val="fr-FR"/>
              </w:rPr>
              <w:t xml:space="preserve"> / </w:t>
            </w:r>
            <w:r>
              <w:rPr>
                <w:sz w:val="22"/>
                <w:szCs w:val="22"/>
                <w:lang w:val="fr-FR"/>
              </w:rPr>
              <w:t xml:space="preserve">la forme interrogative </w:t>
            </w:r>
            <w:r>
              <w:rPr>
                <w:rFonts w:ascii="Sylfaen" w:hAnsi="Sylfaen"/>
                <w:sz w:val="22"/>
                <w:szCs w:val="22"/>
                <w:lang w:val="fr-FR"/>
              </w:rPr>
              <w:t>(</w:t>
            </w:r>
            <w:r>
              <w:rPr>
                <w:rFonts w:ascii="Sylfaen" w:hAnsi="Sylfaen"/>
                <w:sz w:val="22"/>
                <w:szCs w:val="22"/>
                <w:lang w:val="hy-AM"/>
              </w:rPr>
              <w:t>հարց</w:t>
            </w:r>
            <w:r>
              <w:rPr>
                <w:rFonts w:ascii="Sylfaen" w:hAnsi="Sylfaen"/>
                <w:sz w:val="22"/>
                <w:szCs w:val="22"/>
                <w:lang w:val="en-US"/>
              </w:rPr>
              <w:t>ադրում</w:t>
            </w:r>
            <w:r>
              <w:rPr>
                <w:rFonts w:ascii="Sylfaen" w:hAnsi="Sylfaen"/>
                <w:sz w:val="22"/>
                <w:szCs w:val="22"/>
                <w:lang w:val="hy-AM"/>
              </w:rPr>
              <w:t xml:space="preserve"> հնչերանգով</w:t>
            </w:r>
            <w:r>
              <w:rPr>
                <w:rFonts w:ascii="Sylfaen" w:hAnsi="Sylfaen"/>
                <w:sz w:val="22"/>
                <w:szCs w:val="22"/>
                <w:lang w:val="fr-FR"/>
              </w:rPr>
              <w:t xml:space="preserve">,  </w:t>
            </w:r>
            <w:r>
              <w:rPr>
                <w:rFonts w:ascii="Sylfaen" w:hAnsi="Sylfaen"/>
                <w:sz w:val="22"/>
                <w:szCs w:val="22"/>
                <w:lang w:val="hy-AM"/>
              </w:rPr>
              <w:t>հաստատական ձևի</w:t>
            </w:r>
            <w:r>
              <w:rPr>
                <w:rFonts w:ascii="Sylfaen" w:hAnsi="Sylfaen"/>
                <w:sz w:val="22"/>
                <w:szCs w:val="22"/>
                <w:lang w:val="fr-FR"/>
              </w:rPr>
              <w:t xml:space="preserve"> </w:t>
            </w:r>
            <w:r>
              <w:rPr>
                <w:rFonts w:ascii="Sylfaen" w:hAnsi="Sylfaen"/>
                <w:sz w:val="22"/>
                <w:szCs w:val="22"/>
                <w:lang w:val="en-US"/>
              </w:rPr>
              <w:t>վրա</w:t>
            </w:r>
            <w:r>
              <w:rPr>
                <w:rFonts w:ascii="Sylfaen" w:hAnsi="Sylfaen"/>
                <w:sz w:val="22"/>
                <w:szCs w:val="22"/>
                <w:lang w:val="hy-AM"/>
              </w:rPr>
              <w:t xml:space="preserve">  </w:t>
            </w:r>
            <w:r>
              <w:rPr>
                <w:rFonts w:ascii="Sylfaen" w:hAnsi="Sylfaen"/>
                <w:sz w:val="22"/>
                <w:szCs w:val="22"/>
                <w:lang w:val="fr-FR"/>
              </w:rPr>
              <w:t>«</w:t>
            </w:r>
            <w:r>
              <w:rPr>
                <w:sz w:val="22"/>
                <w:szCs w:val="22"/>
                <w:lang w:val="fr-FR"/>
              </w:rPr>
              <w:t>est-ce que</w:t>
            </w:r>
            <w:r>
              <w:rPr>
                <w:rFonts w:ascii="Sylfaen" w:hAnsi="Sylfaen"/>
                <w:sz w:val="22"/>
                <w:szCs w:val="22"/>
                <w:lang w:val="fr-FR"/>
              </w:rPr>
              <w:t xml:space="preserve">»-ի </w:t>
            </w:r>
            <w:r>
              <w:rPr>
                <w:rFonts w:ascii="Sylfaen" w:hAnsi="Sylfaen"/>
                <w:sz w:val="22"/>
                <w:szCs w:val="22"/>
                <w:lang w:val="hy-AM"/>
              </w:rPr>
              <w:t>ավելաց</w:t>
            </w:r>
            <w:r>
              <w:rPr>
                <w:rFonts w:ascii="Sylfaen" w:hAnsi="Sylfaen"/>
                <w:sz w:val="22"/>
                <w:szCs w:val="22"/>
                <w:lang w:val="en-US"/>
              </w:rPr>
              <w:t>ումով</w:t>
            </w:r>
            <w:r>
              <w:rPr>
                <w:rFonts w:ascii="Sylfaen" w:hAnsi="Sylfaen"/>
                <w:sz w:val="22"/>
                <w:szCs w:val="22"/>
                <w:lang w:val="hy-AM"/>
              </w:rPr>
              <w:t>,</w:t>
            </w:r>
            <w:r>
              <w:rPr>
                <w:rFonts w:ascii="Sylfaen" w:hAnsi="Sylfaen"/>
                <w:sz w:val="22"/>
                <w:szCs w:val="22"/>
                <w:lang w:val="fr-FR"/>
              </w:rPr>
              <w:t xml:space="preserve"> </w:t>
            </w:r>
            <w:r>
              <w:rPr>
                <w:rFonts w:ascii="Sylfaen" w:hAnsi="Sylfaen"/>
                <w:sz w:val="22"/>
                <w:szCs w:val="22"/>
                <w:lang w:val="hy-AM"/>
              </w:rPr>
              <w:t>շրջադասությամբ</w:t>
            </w:r>
            <w:r>
              <w:rPr>
                <w:rFonts w:ascii="Sylfaen" w:hAnsi="Sylfaen"/>
                <w:sz w:val="22"/>
                <w:szCs w:val="22"/>
                <w:lang w:val="fr-FR"/>
              </w:rPr>
              <w:t xml:space="preserve">, </w:t>
            </w:r>
            <w:r>
              <w:rPr>
                <w:rFonts w:ascii="Sylfaen" w:hAnsi="Sylfaen"/>
                <w:sz w:val="22"/>
                <w:szCs w:val="22"/>
                <w:lang w:val="hy-AM"/>
              </w:rPr>
              <w:t>գործածելով հարցական դերանուն/ածական/մակբայ)</w:t>
            </w:r>
          </w:p>
          <w:p w:rsidR="00B217EA" w:rsidRDefault="00B217EA" w:rsidP="00892343">
            <w:pPr>
              <w:rPr>
                <w:i/>
                <w:iCs/>
                <w:lang w:val="fr-FR"/>
              </w:rPr>
            </w:pPr>
          </w:p>
          <w:p w:rsidR="00B217EA" w:rsidRDefault="00B217EA" w:rsidP="00892343">
            <w:pPr>
              <w:rPr>
                <w:rFonts w:ascii="Sylfaen" w:hAnsi="Sylfaen"/>
                <w:b/>
                <w:u w:val="single"/>
              </w:rPr>
            </w:pPr>
            <w:r>
              <w:rPr>
                <w:rFonts w:ascii="Sylfaen" w:hAnsi="Sylfaen"/>
                <w:b/>
                <w:sz w:val="22"/>
                <w:szCs w:val="22"/>
                <w:u w:val="single"/>
                <w:lang w:val="hy-AM"/>
              </w:rPr>
              <w:t xml:space="preserve">Նախդիր </w:t>
            </w:r>
            <w:r>
              <w:rPr>
                <w:rFonts w:ascii="Sylfaen" w:hAnsi="Sylfaen"/>
                <w:b/>
                <w:sz w:val="22"/>
                <w:szCs w:val="22"/>
                <w:u w:val="single"/>
                <w:lang w:val="fr-FR"/>
              </w:rPr>
              <w:t xml:space="preserve">/ </w:t>
            </w:r>
            <w:r>
              <w:rPr>
                <w:b/>
                <w:sz w:val="22"/>
                <w:szCs w:val="22"/>
                <w:u w:val="single"/>
              </w:rPr>
              <w:t>La préposition</w:t>
            </w:r>
          </w:p>
          <w:p w:rsidR="00B217EA" w:rsidRDefault="00B217EA" w:rsidP="00B217EA">
            <w:pPr>
              <w:numPr>
                <w:ilvl w:val="0"/>
                <w:numId w:val="225"/>
              </w:numPr>
              <w:rPr>
                <w:i/>
                <w:lang w:val="fr-FR"/>
              </w:rPr>
            </w:pPr>
            <w:r>
              <w:rPr>
                <w:rFonts w:ascii="Sylfaen" w:hAnsi="Sylfaen"/>
                <w:sz w:val="22"/>
                <w:szCs w:val="22"/>
                <w:lang w:val="hy-AM"/>
              </w:rPr>
              <w:t>Տեղ</w:t>
            </w:r>
            <w:r>
              <w:rPr>
                <w:rFonts w:ascii="Sylfaen" w:hAnsi="Sylfaen"/>
                <w:sz w:val="22"/>
                <w:szCs w:val="22"/>
                <w:lang w:val="en-US"/>
              </w:rPr>
              <w:t>ի</w:t>
            </w:r>
            <w:r>
              <w:rPr>
                <w:rFonts w:ascii="Sylfaen" w:hAnsi="Sylfaen"/>
                <w:sz w:val="22"/>
                <w:szCs w:val="22"/>
                <w:lang w:val="hy-AM"/>
              </w:rPr>
              <w:t xml:space="preserve"> արտահայտում, նախդիրների գործածությամբ </w:t>
            </w:r>
            <w:r>
              <w:rPr>
                <w:sz w:val="22"/>
                <w:szCs w:val="22"/>
              </w:rPr>
              <w:t>/ les prépositions de lieu</w:t>
            </w:r>
            <w:r>
              <w:rPr>
                <w:rFonts w:ascii="Sylfaen" w:hAnsi="Sylfaen"/>
                <w:sz w:val="22"/>
                <w:szCs w:val="22"/>
              </w:rPr>
              <w:t xml:space="preserve"> </w:t>
            </w:r>
            <w:r>
              <w:rPr>
                <w:rFonts w:ascii="Sylfaen" w:hAnsi="Sylfaen"/>
                <w:i/>
                <w:iCs/>
                <w:sz w:val="22"/>
                <w:szCs w:val="22"/>
              </w:rPr>
              <w:t>(</w:t>
            </w:r>
            <w:r>
              <w:rPr>
                <w:i/>
                <w:iCs/>
                <w:sz w:val="22"/>
                <w:szCs w:val="22"/>
              </w:rPr>
              <w:t>à, en, dans, sur, sous, chez, etc.)</w:t>
            </w:r>
          </w:p>
          <w:p w:rsidR="00B217EA" w:rsidRDefault="00B217EA" w:rsidP="00892343">
            <w:pPr>
              <w:rPr>
                <w:i/>
                <w:iCs/>
                <w:lang w:val="fr-FR"/>
              </w:rPr>
            </w:pPr>
          </w:p>
          <w:p w:rsidR="00B217EA" w:rsidRDefault="00B217EA" w:rsidP="00892343">
            <w:pPr>
              <w:rPr>
                <w:rFonts w:ascii="Sylfaen" w:hAnsi="Sylfaen"/>
                <w:b/>
                <w:u w:val="single"/>
              </w:rPr>
            </w:pPr>
            <w:r>
              <w:rPr>
                <w:rFonts w:ascii="Sylfaen" w:hAnsi="Sylfaen"/>
                <w:b/>
                <w:sz w:val="22"/>
                <w:szCs w:val="22"/>
                <w:u w:val="single"/>
                <w:lang w:val="hy-AM"/>
              </w:rPr>
              <w:t>Նախադասություն</w:t>
            </w:r>
            <w:r>
              <w:rPr>
                <w:rFonts w:ascii="Sylfaen" w:hAnsi="Sylfaen"/>
                <w:b/>
                <w:sz w:val="22"/>
                <w:szCs w:val="22"/>
                <w:u w:val="single"/>
              </w:rPr>
              <w:t xml:space="preserve">  </w:t>
            </w:r>
            <w:r>
              <w:rPr>
                <w:rFonts w:ascii="Sylfaen" w:hAnsi="Sylfaen"/>
                <w:b/>
                <w:sz w:val="22"/>
                <w:szCs w:val="22"/>
                <w:u w:val="single"/>
                <w:lang w:val="fr-FR"/>
              </w:rPr>
              <w:t xml:space="preserve">/ </w:t>
            </w:r>
            <w:r>
              <w:rPr>
                <w:b/>
                <w:sz w:val="22"/>
                <w:szCs w:val="22"/>
                <w:u w:val="single"/>
              </w:rPr>
              <w:t>La phrase</w:t>
            </w:r>
          </w:p>
          <w:p w:rsidR="00B217EA" w:rsidRDefault="00B217EA" w:rsidP="00B217EA">
            <w:pPr>
              <w:numPr>
                <w:ilvl w:val="0"/>
                <w:numId w:val="225"/>
              </w:numPr>
              <w:rPr>
                <w:i/>
                <w:lang w:val="fr-FR"/>
              </w:rPr>
            </w:pPr>
            <w:r>
              <w:rPr>
                <w:rFonts w:ascii="Sylfaen" w:hAnsi="Sylfaen"/>
                <w:bCs/>
                <w:sz w:val="22"/>
                <w:szCs w:val="22"/>
                <w:lang w:val="hy-AM"/>
              </w:rPr>
              <w:t>Պարզ նախադասություն</w:t>
            </w:r>
            <w:r>
              <w:rPr>
                <w:rFonts w:ascii="Sylfaen" w:hAnsi="Sylfaen"/>
                <w:bCs/>
                <w:sz w:val="22"/>
                <w:szCs w:val="22"/>
                <w:lang w:val="en-US"/>
              </w:rPr>
              <w:t xml:space="preserve"> / </w:t>
            </w:r>
            <w:r>
              <w:rPr>
                <w:bCs/>
                <w:sz w:val="22"/>
                <w:szCs w:val="22"/>
                <w:lang w:val="en-US"/>
              </w:rPr>
              <w:t>la phrase simple</w:t>
            </w:r>
          </w:p>
          <w:p w:rsidR="00B217EA" w:rsidRDefault="00B217EA" w:rsidP="00B217EA">
            <w:pPr>
              <w:numPr>
                <w:ilvl w:val="0"/>
                <w:numId w:val="225"/>
              </w:numPr>
              <w:rPr>
                <w:i/>
                <w:lang w:val="fr-FR"/>
              </w:rPr>
            </w:pPr>
            <w:r>
              <w:rPr>
                <w:rFonts w:ascii="Sylfaen" w:hAnsi="Sylfaen"/>
                <w:bCs/>
                <w:sz w:val="22"/>
                <w:szCs w:val="22"/>
                <w:lang w:val="hy-AM"/>
              </w:rPr>
              <w:t xml:space="preserve">Բարդ համադասական և ստորադասական նախադասություններ, հետևյալ կապերով. </w:t>
            </w:r>
            <w:r>
              <w:rPr>
                <w:bCs/>
                <w:i/>
                <w:iCs/>
                <w:sz w:val="22"/>
                <w:szCs w:val="22"/>
                <w:lang w:val="fr-FR"/>
              </w:rPr>
              <w:t>et, ou, mais, parce que.</w:t>
            </w:r>
          </w:p>
        </w:tc>
        <w:tc>
          <w:tcPr>
            <w:tcW w:w="4536" w:type="dxa"/>
            <w:tcBorders>
              <w:top w:val="single" w:sz="4" w:space="0" w:color="auto"/>
              <w:left w:val="single" w:sz="4" w:space="0" w:color="auto"/>
              <w:bottom w:val="single" w:sz="4" w:space="0" w:color="auto"/>
              <w:right w:val="single" w:sz="4" w:space="0" w:color="auto"/>
            </w:tcBorders>
          </w:tcPr>
          <w:p w:rsidR="00B217EA" w:rsidRDefault="00B217EA" w:rsidP="00892343">
            <w:pPr>
              <w:rPr>
                <w:rFonts w:ascii="Sylfaen" w:hAnsi="Sylfaen"/>
                <w:b/>
                <w:u w:val="single"/>
                <w:lang w:val="fr-FR"/>
              </w:rPr>
            </w:pPr>
          </w:p>
          <w:p w:rsidR="00B217EA" w:rsidRDefault="00B217EA" w:rsidP="00892343">
            <w:pPr>
              <w:rPr>
                <w:b/>
                <w:u w:val="single"/>
                <w:lang w:val="fr-FR"/>
              </w:rPr>
            </w:pPr>
            <w:r>
              <w:rPr>
                <w:rFonts w:ascii="Sylfaen" w:hAnsi="Sylfaen"/>
                <w:b/>
                <w:sz w:val="22"/>
                <w:szCs w:val="22"/>
                <w:u w:val="single"/>
                <w:lang w:val="hy-AM"/>
              </w:rPr>
              <w:t>Հոդ</w:t>
            </w:r>
            <w:r>
              <w:rPr>
                <w:rFonts w:ascii="Sylfaen" w:hAnsi="Sylfaen"/>
                <w:b/>
                <w:sz w:val="22"/>
                <w:szCs w:val="22"/>
                <w:u w:val="single"/>
                <w:lang w:val="fr-FR"/>
              </w:rPr>
              <w:t xml:space="preserve"> /</w:t>
            </w:r>
            <w:r>
              <w:rPr>
                <w:b/>
                <w:sz w:val="22"/>
                <w:szCs w:val="22"/>
                <w:u w:val="single"/>
                <w:lang w:val="fr-FR"/>
              </w:rPr>
              <w:t xml:space="preserve"> L’article</w:t>
            </w:r>
          </w:p>
          <w:p w:rsidR="00B217EA" w:rsidRDefault="00B217EA" w:rsidP="00B217EA">
            <w:pPr>
              <w:numPr>
                <w:ilvl w:val="0"/>
                <w:numId w:val="229"/>
              </w:numPr>
              <w:rPr>
                <w:rFonts w:ascii="Sylfaen" w:hAnsi="Sylfaen"/>
                <w:b/>
                <w:u w:val="single"/>
                <w:lang w:val="fr-FR"/>
              </w:rPr>
            </w:pPr>
            <w:r>
              <w:rPr>
                <w:rFonts w:ascii="Sylfaen" w:hAnsi="Sylfaen"/>
                <w:sz w:val="22"/>
                <w:szCs w:val="22"/>
                <w:lang w:val="hy-AM"/>
              </w:rPr>
              <w:t>Հոդի բացթողում</w:t>
            </w:r>
            <w:r>
              <w:rPr>
                <w:rFonts w:ascii="Sylfaen" w:hAnsi="Sylfaen"/>
                <w:sz w:val="22"/>
                <w:szCs w:val="22"/>
                <w:lang w:val="en-US"/>
              </w:rPr>
              <w:t xml:space="preserve"> </w:t>
            </w:r>
            <w:r>
              <w:rPr>
                <w:rFonts w:ascii="Sylfaen" w:hAnsi="Sylfaen"/>
                <w:sz w:val="22"/>
                <w:szCs w:val="22"/>
                <w:lang w:val="ka-GE"/>
              </w:rPr>
              <w:t xml:space="preserve"> </w:t>
            </w:r>
            <w:r>
              <w:rPr>
                <w:rFonts w:ascii="Sylfaen" w:hAnsi="Sylfaen"/>
                <w:sz w:val="22"/>
                <w:szCs w:val="22"/>
                <w:lang w:val="en-US"/>
              </w:rPr>
              <w:t>/</w:t>
            </w:r>
            <w:r>
              <w:rPr>
                <w:rFonts w:ascii="Sylfaen" w:hAnsi="Sylfaen"/>
                <w:sz w:val="22"/>
                <w:szCs w:val="22"/>
                <w:lang w:val="ka-GE"/>
              </w:rPr>
              <w:t xml:space="preserve"> L'om</w:t>
            </w:r>
            <w:r>
              <w:rPr>
                <w:rFonts w:ascii="Sylfaen" w:hAnsi="Sylfaen"/>
                <w:sz w:val="22"/>
                <w:szCs w:val="22"/>
                <w:lang w:val="en-US"/>
              </w:rPr>
              <w:t>ission de l'article</w:t>
            </w:r>
          </w:p>
          <w:p w:rsidR="00B217EA" w:rsidRDefault="00B217EA" w:rsidP="00892343">
            <w:pPr>
              <w:rPr>
                <w:b/>
                <w:bCs/>
                <w:u w:val="single"/>
                <w:lang w:val="fr-FR"/>
              </w:rPr>
            </w:pPr>
            <w:r>
              <w:rPr>
                <w:rFonts w:ascii="Sylfaen" w:hAnsi="Sylfaen"/>
                <w:b/>
                <w:bCs/>
                <w:sz w:val="22"/>
                <w:szCs w:val="22"/>
                <w:u w:val="single"/>
                <w:lang w:val="hy-AM"/>
              </w:rPr>
              <w:t>Գոյական անուն՝</w:t>
            </w:r>
            <w:r>
              <w:rPr>
                <w:rFonts w:ascii="Sylfaen" w:hAnsi="Sylfaen"/>
                <w:b/>
                <w:bCs/>
                <w:sz w:val="22"/>
                <w:szCs w:val="22"/>
                <w:u w:val="single"/>
                <w:lang w:val="fr-FR"/>
              </w:rPr>
              <w:t xml:space="preserve"> </w:t>
            </w:r>
            <w:r>
              <w:rPr>
                <w:rFonts w:ascii="Sylfaen" w:hAnsi="Sylfaen"/>
                <w:b/>
                <w:bCs/>
                <w:sz w:val="22"/>
                <w:szCs w:val="22"/>
                <w:u w:val="single"/>
                <w:lang w:val="hy-AM"/>
              </w:rPr>
              <w:t>սեռ և թիվ</w:t>
            </w:r>
            <w:r>
              <w:rPr>
                <w:rFonts w:ascii="Sylfaen" w:hAnsi="Sylfaen"/>
                <w:b/>
                <w:bCs/>
                <w:sz w:val="22"/>
                <w:szCs w:val="22"/>
                <w:u w:val="single"/>
                <w:lang w:val="fr-FR"/>
              </w:rPr>
              <w:t xml:space="preserve"> / </w:t>
            </w:r>
            <w:r>
              <w:rPr>
                <w:b/>
                <w:bCs/>
                <w:sz w:val="22"/>
                <w:szCs w:val="22"/>
                <w:u w:val="single"/>
                <w:lang w:val="fr-FR"/>
              </w:rPr>
              <w:t>Le nom – le genre et le nombre</w:t>
            </w:r>
          </w:p>
          <w:p w:rsidR="00B217EA" w:rsidRDefault="00B217EA" w:rsidP="00892343">
            <w:pPr>
              <w:rPr>
                <w:rFonts w:ascii="Sylfaen" w:hAnsi="Sylfaen"/>
                <w:b/>
                <w:bCs/>
                <w:u w:val="single"/>
                <w:lang w:val="fr-FR"/>
              </w:rPr>
            </w:pPr>
          </w:p>
          <w:p w:rsidR="00B217EA" w:rsidRDefault="00B217EA" w:rsidP="00892343">
            <w:pPr>
              <w:rPr>
                <w:b/>
                <w:bCs/>
                <w:u w:val="single"/>
                <w:lang w:val="fr-FR"/>
              </w:rPr>
            </w:pPr>
            <w:r>
              <w:rPr>
                <w:rFonts w:ascii="Sylfaen" w:hAnsi="Sylfaen"/>
                <w:b/>
                <w:bCs/>
                <w:sz w:val="22"/>
                <w:szCs w:val="22"/>
                <w:u w:val="single"/>
                <w:lang w:val="hy-AM"/>
              </w:rPr>
              <w:t xml:space="preserve">Ածական անուններ. որակական, ցուցական, ստացական </w:t>
            </w:r>
            <w:r>
              <w:rPr>
                <w:rFonts w:ascii="Sylfaen" w:hAnsi="Sylfaen"/>
                <w:b/>
                <w:bCs/>
                <w:sz w:val="22"/>
                <w:szCs w:val="22"/>
                <w:u w:val="single"/>
                <w:lang w:val="fr-FR"/>
              </w:rPr>
              <w:t xml:space="preserve"> </w:t>
            </w:r>
            <w:r>
              <w:rPr>
                <w:b/>
                <w:bCs/>
                <w:sz w:val="22"/>
                <w:szCs w:val="22"/>
                <w:u w:val="single"/>
                <w:lang w:val="fr-FR"/>
              </w:rPr>
              <w:t>/ Les adjectifs qualificatifs, démonstratifs, possessifs</w:t>
            </w:r>
          </w:p>
          <w:p w:rsidR="00B217EA" w:rsidRDefault="00B217EA" w:rsidP="00892343">
            <w:pPr>
              <w:rPr>
                <w:b/>
                <w:bCs/>
                <w:u w:val="single"/>
                <w:lang w:val="fr-FR"/>
              </w:rPr>
            </w:pPr>
          </w:p>
          <w:p w:rsidR="00B217EA" w:rsidRDefault="00B217EA" w:rsidP="00892343">
            <w:pPr>
              <w:rPr>
                <w:b/>
                <w:bCs/>
                <w:u w:val="single"/>
                <w:lang w:val="fr-FR"/>
              </w:rPr>
            </w:pPr>
          </w:p>
          <w:p w:rsidR="00B217EA" w:rsidRDefault="00B217EA" w:rsidP="00892343">
            <w:pPr>
              <w:rPr>
                <w:b/>
                <w:bCs/>
                <w:u w:val="single"/>
                <w:lang w:val="fr-FR"/>
              </w:rPr>
            </w:pPr>
          </w:p>
          <w:p w:rsidR="00B217EA" w:rsidRDefault="00B217EA" w:rsidP="00892343">
            <w:pPr>
              <w:rPr>
                <w:rFonts w:ascii="Sylfaen" w:hAnsi="Sylfaen"/>
                <w:b/>
                <w:u w:val="single"/>
                <w:lang w:val="fr-FR"/>
              </w:rPr>
            </w:pPr>
            <w:r>
              <w:rPr>
                <w:rFonts w:ascii="Sylfaen" w:hAnsi="Sylfaen"/>
                <w:b/>
                <w:sz w:val="22"/>
                <w:szCs w:val="22"/>
                <w:u w:val="single"/>
                <w:lang w:val="hy-AM"/>
              </w:rPr>
              <w:t>Դերանուն</w:t>
            </w:r>
            <w:r>
              <w:rPr>
                <w:rFonts w:ascii="Sylfaen" w:hAnsi="Sylfaen"/>
                <w:b/>
                <w:sz w:val="22"/>
                <w:szCs w:val="22"/>
                <w:u w:val="single"/>
                <w:lang w:val="fr-FR"/>
              </w:rPr>
              <w:t xml:space="preserve"> / </w:t>
            </w:r>
            <w:r>
              <w:rPr>
                <w:b/>
                <w:sz w:val="22"/>
                <w:szCs w:val="22"/>
                <w:u w:val="single"/>
                <w:lang w:val="fr-FR"/>
              </w:rPr>
              <w:t>Le pronom</w:t>
            </w:r>
          </w:p>
          <w:p w:rsidR="00B217EA" w:rsidRDefault="00B217EA" w:rsidP="00892343">
            <w:pPr>
              <w:ind w:left="360"/>
              <w:rPr>
                <w:rFonts w:ascii="Sylfaen" w:hAnsi="Sylfaen"/>
                <w:lang w:val="fr-FR"/>
              </w:rPr>
            </w:pPr>
          </w:p>
          <w:p w:rsidR="00B217EA" w:rsidRDefault="00B217EA" w:rsidP="00B217EA">
            <w:pPr>
              <w:numPr>
                <w:ilvl w:val="0"/>
                <w:numId w:val="225"/>
              </w:numPr>
              <w:rPr>
                <w:rFonts w:ascii="Sylfaen" w:hAnsi="Sylfaen"/>
                <w:lang w:val="fr-FR"/>
              </w:rPr>
            </w:pPr>
            <w:r>
              <w:rPr>
                <w:rFonts w:ascii="Sylfaen" w:hAnsi="Sylfaen"/>
                <w:sz w:val="22"/>
                <w:szCs w:val="22"/>
                <w:lang w:val="hy-AM"/>
              </w:rPr>
              <w:t>Ենթակայի գործառույթով դերանուններ</w:t>
            </w:r>
            <w:r>
              <w:rPr>
                <w:rFonts w:ascii="Sylfaen" w:hAnsi="Sylfaen"/>
                <w:sz w:val="22"/>
                <w:szCs w:val="22"/>
                <w:lang w:val="fr-FR"/>
              </w:rPr>
              <w:t xml:space="preserve"> / </w:t>
            </w:r>
            <w:r>
              <w:rPr>
                <w:sz w:val="22"/>
                <w:szCs w:val="22"/>
                <w:lang w:val="fr-FR"/>
              </w:rPr>
              <w:t>les pronoms personnels sujets</w:t>
            </w:r>
          </w:p>
          <w:p w:rsidR="00B217EA" w:rsidRDefault="00B217EA" w:rsidP="00B217EA">
            <w:pPr>
              <w:numPr>
                <w:ilvl w:val="0"/>
                <w:numId w:val="225"/>
              </w:numPr>
              <w:rPr>
                <w:lang w:val="fr-FR"/>
              </w:rPr>
            </w:pPr>
            <w:r>
              <w:rPr>
                <w:rFonts w:ascii="Sylfaen" w:hAnsi="Sylfaen"/>
                <w:sz w:val="22"/>
                <w:szCs w:val="22"/>
                <w:lang w:val="hy-AM"/>
              </w:rPr>
              <w:t>Անշեշտ անձնական դերանուններ,</w:t>
            </w:r>
            <w:r>
              <w:rPr>
                <w:rFonts w:ascii="Sylfaen" w:hAnsi="Sylfaen"/>
                <w:sz w:val="22"/>
                <w:szCs w:val="22"/>
                <w:lang w:val="fr-FR"/>
              </w:rPr>
              <w:t xml:space="preserve"> </w:t>
            </w:r>
            <w:r>
              <w:rPr>
                <w:rFonts w:ascii="Sylfaen" w:hAnsi="Sylfaen"/>
                <w:sz w:val="22"/>
                <w:szCs w:val="22"/>
                <w:lang w:val="hy-AM"/>
              </w:rPr>
              <w:t>ուղղակի</w:t>
            </w:r>
            <w:r>
              <w:rPr>
                <w:rFonts w:ascii="Sylfaen" w:hAnsi="Sylfaen"/>
                <w:sz w:val="22"/>
                <w:szCs w:val="22"/>
                <w:lang w:val="fr-FR"/>
              </w:rPr>
              <w:t xml:space="preserve"> </w:t>
            </w:r>
            <w:r>
              <w:rPr>
                <w:i/>
                <w:iCs/>
                <w:sz w:val="22"/>
                <w:szCs w:val="22"/>
                <w:lang w:val="fr-FR"/>
              </w:rPr>
              <w:t>(me, te, le/la, nous, vous, les)</w:t>
            </w:r>
            <w:r>
              <w:rPr>
                <w:rFonts w:ascii="Sylfaen" w:hAnsi="Sylfaen"/>
                <w:sz w:val="22"/>
                <w:szCs w:val="22"/>
                <w:lang w:val="fr-FR"/>
              </w:rPr>
              <w:t xml:space="preserve"> </w:t>
            </w:r>
            <w:r>
              <w:rPr>
                <w:rFonts w:ascii="Sylfaen" w:hAnsi="Sylfaen"/>
                <w:sz w:val="22"/>
                <w:szCs w:val="22"/>
                <w:lang w:val="hy-AM"/>
              </w:rPr>
              <w:t>և անուղղակի</w:t>
            </w:r>
            <w:r>
              <w:rPr>
                <w:rFonts w:ascii="Sylfaen" w:hAnsi="Sylfaen"/>
                <w:sz w:val="22"/>
                <w:szCs w:val="22"/>
                <w:lang w:val="fr-FR"/>
              </w:rPr>
              <w:t xml:space="preserve"> </w:t>
            </w:r>
            <w:r>
              <w:rPr>
                <w:i/>
                <w:iCs/>
                <w:sz w:val="22"/>
                <w:szCs w:val="22"/>
                <w:lang w:val="fr-FR"/>
              </w:rPr>
              <w:t>(me, te, lui, nous, vous, leur)</w:t>
            </w:r>
            <w:r>
              <w:rPr>
                <w:rFonts w:ascii="Sylfaen" w:hAnsi="Sylfaen"/>
                <w:sz w:val="22"/>
                <w:szCs w:val="22"/>
                <w:lang w:val="fr-FR"/>
              </w:rPr>
              <w:t xml:space="preserve"> </w:t>
            </w:r>
            <w:r>
              <w:rPr>
                <w:rFonts w:ascii="Sylfaen" w:hAnsi="Sylfaen"/>
                <w:sz w:val="22"/>
                <w:szCs w:val="22"/>
                <w:lang w:val="hy-AM"/>
              </w:rPr>
              <w:t>լրացման գործառույթով</w:t>
            </w:r>
            <w:r>
              <w:rPr>
                <w:rFonts w:ascii="Sylfaen" w:hAnsi="Sylfaen"/>
                <w:sz w:val="22"/>
                <w:szCs w:val="22"/>
                <w:lang w:val="fr-FR"/>
              </w:rPr>
              <w:t xml:space="preserve"> / </w:t>
            </w:r>
            <w:r>
              <w:rPr>
                <w:sz w:val="22"/>
                <w:szCs w:val="22"/>
                <w:lang w:val="fr-FR"/>
              </w:rPr>
              <w:t>les pronoms personnels compléments direct et indirect</w:t>
            </w:r>
          </w:p>
          <w:p w:rsidR="00B217EA" w:rsidRDefault="00B217EA" w:rsidP="00B217EA">
            <w:pPr>
              <w:numPr>
                <w:ilvl w:val="0"/>
                <w:numId w:val="225"/>
              </w:numPr>
              <w:rPr>
                <w:lang w:val="fr-FR"/>
              </w:rPr>
            </w:pPr>
            <w:r>
              <w:rPr>
                <w:rFonts w:ascii="Sylfaen" w:hAnsi="Sylfaen"/>
                <w:sz w:val="22"/>
                <w:szCs w:val="22"/>
                <w:lang w:val="hy-AM"/>
              </w:rPr>
              <w:t xml:space="preserve">Մակբայական դերանուններ </w:t>
            </w:r>
            <w:r>
              <w:rPr>
                <w:rFonts w:ascii="Sylfaen" w:hAnsi="Sylfaen"/>
                <w:i/>
                <w:iCs/>
                <w:sz w:val="22"/>
                <w:szCs w:val="22"/>
                <w:lang w:val="fr-FR"/>
              </w:rPr>
              <w:t>« </w:t>
            </w:r>
            <w:r>
              <w:rPr>
                <w:i/>
                <w:iCs/>
                <w:sz w:val="22"/>
                <w:szCs w:val="22"/>
                <w:lang w:val="fr-FR"/>
              </w:rPr>
              <w:t>y »</w:t>
            </w:r>
            <w:r>
              <w:rPr>
                <w:rFonts w:ascii="Sylfaen" w:hAnsi="Sylfaen"/>
                <w:sz w:val="22"/>
                <w:szCs w:val="22"/>
                <w:lang w:val="fr-FR"/>
              </w:rPr>
              <w:t xml:space="preserve"> </w:t>
            </w:r>
            <w:r>
              <w:rPr>
                <w:rFonts w:ascii="Sylfaen" w:hAnsi="Sylfaen"/>
                <w:sz w:val="22"/>
                <w:szCs w:val="22"/>
                <w:lang w:val="hy-AM"/>
              </w:rPr>
              <w:t>և</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en »</w:t>
            </w:r>
            <w:r>
              <w:rPr>
                <w:rFonts w:ascii="Sylfaen" w:hAnsi="Sylfaen"/>
                <w:sz w:val="22"/>
                <w:szCs w:val="22"/>
                <w:lang w:val="fr-FR"/>
              </w:rPr>
              <w:t>/</w:t>
            </w:r>
            <w:r>
              <w:rPr>
                <w:sz w:val="22"/>
                <w:szCs w:val="22"/>
                <w:lang w:val="fr-FR"/>
              </w:rPr>
              <w:t xml:space="preserve">les pronoms </w:t>
            </w:r>
            <w:r>
              <w:rPr>
                <w:i/>
                <w:iCs/>
                <w:sz w:val="22"/>
                <w:szCs w:val="22"/>
                <w:lang w:val="fr-FR"/>
              </w:rPr>
              <w:t>adverbiaux</w:t>
            </w:r>
            <w:r>
              <w:rPr>
                <w:rFonts w:ascii="Sylfaen" w:hAnsi="Sylfaen"/>
                <w:i/>
                <w:iCs/>
                <w:sz w:val="22"/>
                <w:szCs w:val="22"/>
                <w:lang w:val="fr-FR"/>
              </w:rPr>
              <w:t xml:space="preserve"> « </w:t>
            </w:r>
            <w:r>
              <w:rPr>
                <w:i/>
                <w:iCs/>
                <w:sz w:val="22"/>
                <w:szCs w:val="22"/>
                <w:lang w:val="fr-FR"/>
              </w:rPr>
              <w:t>y »</w:t>
            </w:r>
            <w:r>
              <w:rPr>
                <w:rFonts w:ascii="Sylfaen" w:hAnsi="Sylfaen"/>
                <w:sz w:val="22"/>
                <w:szCs w:val="22"/>
                <w:lang w:val="fr-FR"/>
              </w:rPr>
              <w:t xml:space="preserve"> </w:t>
            </w:r>
            <w:r>
              <w:rPr>
                <w:rFonts w:ascii="Sylfaen" w:hAnsi="Sylfaen"/>
                <w:sz w:val="22"/>
                <w:szCs w:val="22"/>
                <w:lang w:val="hy-AM"/>
              </w:rPr>
              <w:t>և</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en »</w:t>
            </w:r>
          </w:p>
          <w:p w:rsidR="00B217EA" w:rsidRDefault="00B217EA" w:rsidP="00B217EA">
            <w:pPr>
              <w:numPr>
                <w:ilvl w:val="0"/>
                <w:numId w:val="225"/>
              </w:numPr>
              <w:rPr>
                <w:lang w:val="fr-FR"/>
              </w:rPr>
            </w:pPr>
            <w:r>
              <w:rPr>
                <w:rFonts w:ascii="Sylfaen" w:hAnsi="Sylfaen"/>
                <w:sz w:val="22"/>
                <w:szCs w:val="22"/>
                <w:lang w:val="hy-AM"/>
              </w:rPr>
              <w:t>Ստացական դերանուններ</w:t>
            </w:r>
            <w:r>
              <w:rPr>
                <w:sz w:val="22"/>
                <w:szCs w:val="22"/>
                <w:lang w:val="fr-FR"/>
              </w:rPr>
              <w:t xml:space="preserve">  / les pronoms possessifs </w:t>
            </w:r>
            <w:r>
              <w:rPr>
                <w:i/>
                <w:iCs/>
                <w:sz w:val="22"/>
                <w:szCs w:val="22"/>
                <w:lang w:val="fr-FR"/>
              </w:rPr>
              <w:t>(le mien, la mienne, les miens, les miennes ; le tien, la tienne, les tiens, les tiennes ; le sien, la sienne, les siens, les siennes ; le/la nôtre, le/la vôtre, le/la leur ; les nôtres, les vôtres, les leurs)</w:t>
            </w:r>
          </w:p>
          <w:p w:rsidR="00B217EA" w:rsidRDefault="00B217EA" w:rsidP="00B217EA">
            <w:pPr>
              <w:numPr>
                <w:ilvl w:val="0"/>
                <w:numId w:val="225"/>
              </w:numPr>
              <w:rPr>
                <w:lang w:val="fr-FR"/>
              </w:rPr>
            </w:pPr>
            <w:r>
              <w:rPr>
                <w:rFonts w:ascii="Sylfaen" w:hAnsi="Sylfaen"/>
                <w:sz w:val="22"/>
                <w:szCs w:val="22"/>
                <w:lang w:val="hy-AM"/>
              </w:rPr>
              <w:t>Ցուցական դերանուններ</w:t>
            </w:r>
            <w:r>
              <w:rPr>
                <w:rFonts w:ascii="Sylfaen" w:hAnsi="Sylfaen"/>
                <w:sz w:val="22"/>
                <w:szCs w:val="22"/>
                <w:lang w:val="fr-FR"/>
              </w:rPr>
              <w:t xml:space="preserve"> / </w:t>
            </w:r>
            <w:r>
              <w:rPr>
                <w:sz w:val="22"/>
                <w:szCs w:val="22"/>
                <w:lang w:val="fr-FR"/>
              </w:rPr>
              <w:t xml:space="preserve">les pronoms démonstratifs </w:t>
            </w:r>
            <w:r>
              <w:rPr>
                <w:rFonts w:ascii="Sylfaen" w:hAnsi="Sylfaen"/>
                <w:i/>
                <w:iCs/>
                <w:sz w:val="22"/>
                <w:szCs w:val="22"/>
                <w:lang w:val="fr-FR"/>
              </w:rPr>
              <w:t>(</w:t>
            </w:r>
            <w:r>
              <w:rPr>
                <w:i/>
                <w:iCs/>
                <w:sz w:val="22"/>
                <w:szCs w:val="22"/>
                <w:lang w:val="fr-FR"/>
              </w:rPr>
              <w:t>celui (-ci/là), celle (-ci/là), ceux (-ci/là), celles (-ci/là))</w:t>
            </w:r>
          </w:p>
          <w:p w:rsidR="00B217EA" w:rsidRDefault="00B217EA" w:rsidP="00B217EA">
            <w:pPr>
              <w:numPr>
                <w:ilvl w:val="0"/>
                <w:numId w:val="225"/>
              </w:numPr>
              <w:rPr>
                <w:lang w:val="fr-FR"/>
              </w:rPr>
            </w:pPr>
            <w:r>
              <w:rPr>
                <w:rFonts w:ascii="Sylfaen" w:hAnsi="Sylfaen"/>
                <w:sz w:val="22"/>
                <w:szCs w:val="22"/>
                <w:lang w:val="hy-AM"/>
              </w:rPr>
              <w:t>Անորոշ դերանուններ</w:t>
            </w:r>
            <w:r>
              <w:rPr>
                <w:rFonts w:ascii="Sylfaen" w:hAnsi="Sylfaen"/>
                <w:sz w:val="22"/>
                <w:szCs w:val="22"/>
                <w:lang w:val="fr-FR"/>
              </w:rPr>
              <w:t xml:space="preserve"> / </w:t>
            </w:r>
            <w:r>
              <w:rPr>
                <w:sz w:val="22"/>
                <w:szCs w:val="22"/>
                <w:lang w:val="fr-FR"/>
              </w:rPr>
              <w:t xml:space="preserve">les pronoms indéfinis </w:t>
            </w:r>
            <w:r>
              <w:rPr>
                <w:rFonts w:ascii="Sylfaen" w:hAnsi="Sylfaen"/>
                <w:i/>
                <w:iCs/>
                <w:sz w:val="22"/>
                <w:szCs w:val="22"/>
                <w:lang w:val="fr-FR"/>
              </w:rPr>
              <w:t>(</w:t>
            </w:r>
            <w:r>
              <w:rPr>
                <w:i/>
                <w:iCs/>
                <w:sz w:val="22"/>
                <w:szCs w:val="22"/>
                <w:lang w:val="fr-FR"/>
              </w:rPr>
              <w:t>quelques-uns, quelques-unes, certains, certaines, plusieurs, aucun, aucune, chacun, chacune, tout, toute, tous, toutes, le/la même, les mêmes, l’autre, les uns, les autres, etc.)</w:t>
            </w:r>
          </w:p>
          <w:p w:rsidR="00B217EA" w:rsidRDefault="00B217EA" w:rsidP="00B217EA">
            <w:pPr>
              <w:numPr>
                <w:ilvl w:val="0"/>
                <w:numId w:val="225"/>
              </w:numPr>
              <w:rPr>
                <w:lang w:val="fr-FR"/>
              </w:rPr>
            </w:pPr>
            <w:r>
              <w:rPr>
                <w:rFonts w:ascii="Sylfaen" w:hAnsi="Sylfaen"/>
                <w:sz w:val="22"/>
                <w:szCs w:val="22"/>
                <w:lang w:val="hy-AM"/>
              </w:rPr>
              <w:t xml:space="preserve">Պարզ և բարդ հարաբերական դերանուններ </w:t>
            </w:r>
            <w:r>
              <w:rPr>
                <w:rFonts w:ascii="Sylfaen" w:hAnsi="Sylfaen"/>
                <w:sz w:val="22"/>
                <w:szCs w:val="22"/>
                <w:lang w:val="fr-FR"/>
              </w:rPr>
              <w:t xml:space="preserve">/ </w:t>
            </w:r>
            <w:r>
              <w:rPr>
                <w:sz w:val="22"/>
                <w:szCs w:val="22"/>
                <w:lang w:val="fr-FR"/>
              </w:rPr>
              <w:t xml:space="preserve">les pronoms relatifs simples et composés </w:t>
            </w:r>
            <w:r>
              <w:rPr>
                <w:i/>
                <w:iCs/>
                <w:sz w:val="22"/>
                <w:szCs w:val="22"/>
                <w:lang w:val="fr-FR"/>
              </w:rPr>
              <w:t>(qui, que, où, dont,</w:t>
            </w:r>
            <w:r>
              <w:rPr>
                <w:rFonts w:ascii="Sylfaen" w:hAnsi="Sylfaen"/>
                <w:i/>
                <w:iCs/>
                <w:sz w:val="22"/>
                <w:szCs w:val="22"/>
                <w:lang w:val="fr-FR"/>
              </w:rPr>
              <w:t xml:space="preserve"> </w:t>
            </w:r>
            <w:r>
              <w:rPr>
                <w:i/>
                <w:iCs/>
                <w:sz w:val="22"/>
                <w:szCs w:val="22"/>
                <w:lang w:val="fr-FR"/>
              </w:rPr>
              <w:t>lequel, laquelle, lesquels, lesquelles)</w:t>
            </w:r>
          </w:p>
          <w:p w:rsidR="00B217EA" w:rsidRDefault="00B217EA" w:rsidP="00B217EA">
            <w:pPr>
              <w:numPr>
                <w:ilvl w:val="0"/>
                <w:numId w:val="225"/>
              </w:numPr>
              <w:rPr>
                <w:lang w:val="fr-FR"/>
              </w:rPr>
            </w:pPr>
            <w:r>
              <w:rPr>
                <w:rFonts w:ascii="Sylfaen" w:hAnsi="Sylfaen"/>
                <w:sz w:val="22"/>
                <w:szCs w:val="22"/>
                <w:lang w:val="hy-AM"/>
              </w:rPr>
              <w:t>Հարցական դերանուններ</w:t>
            </w:r>
            <w:r>
              <w:rPr>
                <w:rFonts w:ascii="Sylfaen" w:hAnsi="Sylfaen"/>
                <w:sz w:val="22"/>
                <w:szCs w:val="22"/>
                <w:lang w:val="fr-FR"/>
              </w:rPr>
              <w:t xml:space="preserve"> / </w:t>
            </w:r>
            <w:r>
              <w:rPr>
                <w:rFonts w:ascii="Sylfaen" w:hAnsi="Sylfaen"/>
                <w:sz w:val="22"/>
                <w:szCs w:val="22"/>
                <w:lang w:val="ka-GE"/>
              </w:rPr>
              <w:t xml:space="preserve">les </w:t>
            </w:r>
            <w:r>
              <w:rPr>
                <w:rFonts w:ascii="Sylfaen" w:hAnsi="Sylfaen"/>
                <w:sz w:val="22"/>
                <w:szCs w:val="22"/>
                <w:lang w:val="en-US"/>
              </w:rPr>
              <w:t>pronoms interrogatifs</w:t>
            </w:r>
          </w:p>
          <w:p w:rsidR="00B217EA" w:rsidRDefault="00B217EA" w:rsidP="00892343">
            <w:pPr>
              <w:rPr>
                <w:rFonts w:ascii="Sylfaen" w:hAnsi="Sylfaen"/>
                <w:lang w:val="fr-FR"/>
              </w:rPr>
            </w:pPr>
          </w:p>
          <w:p w:rsidR="00B217EA" w:rsidRDefault="00B217EA" w:rsidP="00892343">
            <w:pPr>
              <w:rPr>
                <w:b/>
                <w:bCs/>
                <w:u w:val="single"/>
              </w:rPr>
            </w:pPr>
            <w:r>
              <w:rPr>
                <w:rFonts w:ascii="Sylfaen" w:hAnsi="Sylfaen"/>
                <w:b/>
                <w:bCs/>
                <w:sz w:val="22"/>
                <w:szCs w:val="22"/>
                <w:u w:val="single"/>
                <w:lang w:val="hy-AM"/>
              </w:rPr>
              <w:t xml:space="preserve">Մակբայ </w:t>
            </w:r>
            <w:r>
              <w:rPr>
                <w:rFonts w:ascii="Sylfaen" w:hAnsi="Sylfaen"/>
                <w:b/>
                <w:bCs/>
                <w:sz w:val="22"/>
                <w:szCs w:val="22"/>
                <w:u w:val="single"/>
                <w:lang w:val="fr-FR"/>
              </w:rPr>
              <w:t xml:space="preserve">/ </w:t>
            </w:r>
            <w:r>
              <w:rPr>
                <w:b/>
                <w:bCs/>
                <w:sz w:val="22"/>
                <w:szCs w:val="22"/>
                <w:u w:val="single"/>
              </w:rPr>
              <w:t>L’adverbe</w:t>
            </w:r>
          </w:p>
          <w:p w:rsidR="00B217EA" w:rsidRDefault="00B217EA" w:rsidP="00892343">
            <w:pPr>
              <w:rPr>
                <w:lang w:val="fr-FR"/>
              </w:rPr>
            </w:pPr>
          </w:p>
          <w:p w:rsidR="00B217EA" w:rsidRDefault="00B217EA" w:rsidP="00B217EA">
            <w:pPr>
              <w:numPr>
                <w:ilvl w:val="0"/>
                <w:numId w:val="225"/>
              </w:numPr>
              <w:rPr>
                <w:i/>
                <w:lang w:val="fr-FR"/>
              </w:rPr>
            </w:pPr>
            <w:r>
              <w:rPr>
                <w:rFonts w:ascii="Sylfaen" w:hAnsi="Sylfaen"/>
                <w:iCs/>
                <w:sz w:val="22"/>
                <w:szCs w:val="22"/>
                <w:lang w:val="hy-AM"/>
              </w:rPr>
              <w:t xml:space="preserve">Ժամանակի, տեղի, քանակի մակբայներ </w:t>
            </w:r>
            <w:r>
              <w:rPr>
                <w:rFonts w:ascii="Sylfaen" w:hAnsi="Sylfaen"/>
                <w:iCs/>
                <w:sz w:val="22"/>
                <w:szCs w:val="22"/>
                <w:lang w:val="fr-FR"/>
              </w:rPr>
              <w:t xml:space="preserve">/ </w:t>
            </w:r>
            <w:r>
              <w:rPr>
                <w:iCs/>
                <w:sz w:val="22"/>
                <w:szCs w:val="22"/>
                <w:lang w:val="fr-FR"/>
              </w:rPr>
              <w:t>Les adverbes de temps, de lieu, de quantité</w:t>
            </w:r>
            <w:r>
              <w:rPr>
                <w:rFonts w:ascii="Sylfaen" w:hAnsi="Sylfaen"/>
                <w:iCs/>
                <w:sz w:val="22"/>
                <w:szCs w:val="22"/>
                <w:lang w:val="fr-FR"/>
              </w:rPr>
              <w:t xml:space="preserve"> </w:t>
            </w:r>
          </w:p>
          <w:p w:rsidR="00B217EA" w:rsidRDefault="00B217EA" w:rsidP="00B217EA">
            <w:pPr>
              <w:numPr>
                <w:ilvl w:val="0"/>
                <w:numId w:val="225"/>
              </w:numPr>
              <w:rPr>
                <w:i/>
                <w:lang w:val="fr-FR"/>
              </w:rPr>
            </w:pPr>
            <w:r>
              <w:rPr>
                <w:rFonts w:ascii="Sylfaen" w:hAnsi="Sylfaen"/>
                <w:sz w:val="22"/>
                <w:szCs w:val="22"/>
                <w:lang w:val="hy-AM"/>
              </w:rPr>
              <w:t xml:space="preserve">Ձևի մակբայի կազմությունը ածական անունից՝ ավելացնելով </w:t>
            </w:r>
            <w:r>
              <w:rPr>
                <w:rFonts w:ascii="Sylfaen" w:hAnsi="Sylfaen"/>
                <w:i/>
                <w:iCs/>
                <w:sz w:val="22"/>
                <w:szCs w:val="22"/>
                <w:lang w:val="fr-FR"/>
              </w:rPr>
              <w:t xml:space="preserve"> « </w:t>
            </w:r>
            <w:r>
              <w:rPr>
                <w:i/>
                <w:iCs/>
                <w:sz w:val="22"/>
                <w:szCs w:val="22"/>
                <w:lang w:val="fr-FR"/>
              </w:rPr>
              <w:t>-ment</w:t>
            </w:r>
            <w:r>
              <w:rPr>
                <w:rFonts w:ascii="Sylfaen" w:hAnsi="Sylfaen"/>
                <w:i/>
                <w:iCs/>
                <w:sz w:val="22"/>
                <w:szCs w:val="22"/>
                <w:lang w:val="fr-FR"/>
              </w:rPr>
              <w:t> »</w:t>
            </w:r>
            <w:r>
              <w:rPr>
                <w:rFonts w:ascii="Sylfaen" w:hAnsi="Sylfaen"/>
                <w:sz w:val="22"/>
                <w:szCs w:val="22"/>
                <w:lang w:val="fr-FR"/>
              </w:rPr>
              <w:t xml:space="preserve"> </w:t>
            </w:r>
            <w:r>
              <w:rPr>
                <w:rFonts w:ascii="Sylfaen" w:hAnsi="Sylfaen"/>
                <w:sz w:val="22"/>
                <w:szCs w:val="22"/>
                <w:lang w:val="hy-AM"/>
              </w:rPr>
              <w:t>վերջավորությունը</w:t>
            </w:r>
            <w:r>
              <w:rPr>
                <w:rFonts w:ascii="Sylfaen" w:hAnsi="Sylfaen"/>
                <w:sz w:val="22"/>
                <w:szCs w:val="22"/>
                <w:lang w:val="fr-FR"/>
              </w:rPr>
              <w:t xml:space="preserve"> / </w:t>
            </w:r>
            <w:r>
              <w:rPr>
                <w:sz w:val="22"/>
                <w:szCs w:val="22"/>
                <w:lang w:val="fr-FR"/>
              </w:rPr>
              <w:t xml:space="preserve">la formation des adverbes de manière avec le suffixe  </w:t>
            </w:r>
            <w:r>
              <w:rPr>
                <w:i/>
                <w:iCs/>
                <w:sz w:val="22"/>
                <w:szCs w:val="22"/>
                <w:lang w:val="fr-FR"/>
              </w:rPr>
              <w:t>« -ment »</w:t>
            </w:r>
          </w:p>
          <w:p w:rsidR="00B217EA" w:rsidRDefault="00B217EA" w:rsidP="00892343">
            <w:pPr>
              <w:rPr>
                <w:rFonts w:ascii="Sylfaen" w:hAnsi="Sylfaen"/>
                <w:lang w:val="fr-FR"/>
              </w:rPr>
            </w:pPr>
          </w:p>
          <w:p w:rsidR="00B217EA" w:rsidRDefault="00B217EA" w:rsidP="00892343">
            <w:pPr>
              <w:rPr>
                <w:rFonts w:ascii="Sylfaen" w:hAnsi="Sylfaen"/>
                <w:b/>
                <w:bCs/>
                <w:u w:val="single"/>
                <w:lang w:val="en-US"/>
              </w:rPr>
            </w:pPr>
            <w:r>
              <w:rPr>
                <w:rFonts w:ascii="Sylfaen" w:hAnsi="Sylfaen"/>
                <w:b/>
                <w:sz w:val="22"/>
                <w:szCs w:val="22"/>
                <w:u w:val="single"/>
                <w:lang w:val="hy-AM"/>
              </w:rPr>
              <w:t>Բայ</w:t>
            </w:r>
            <w:r>
              <w:rPr>
                <w:rFonts w:ascii="Sylfaen" w:hAnsi="Sylfaen"/>
                <w:b/>
                <w:bCs/>
                <w:sz w:val="22"/>
                <w:szCs w:val="22"/>
                <w:u w:val="single"/>
                <w:lang w:val="en-US"/>
              </w:rPr>
              <w:t xml:space="preserve"> / </w:t>
            </w:r>
            <w:r>
              <w:rPr>
                <w:b/>
                <w:bCs/>
                <w:sz w:val="22"/>
                <w:szCs w:val="22"/>
                <w:u w:val="single"/>
                <w:lang w:val="en-US"/>
              </w:rPr>
              <w:t>Le verbe</w:t>
            </w:r>
          </w:p>
          <w:p w:rsidR="00B217EA" w:rsidRDefault="00B217EA" w:rsidP="00892343">
            <w:pPr>
              <w:rPr>
                <w:i/>
                <w:lang w:val="fr-FR"/>
              </w:rPr>
            </w:pPr>
          </w:p>
          <w:p w:rsidR="00B217EA" w:rsidRDefault="00B217EA" w:rsidP="00B217EA">
            <w:pPr>
              <w:numPr>
                <w:ilvl w:val="0"/>
                <w:numId w:val="225"/>
              </w:numPr>
              <w:rPr>
                <w:i/>
                <w:lang w:val="fr-FR"/>
              </w:rPr>
            </w:pPr>
            <w:r>
              <w:rPr>
                <w:rFonts w:ascii="Sylfaen" w:hAnsi="Sylfaen"/>
                <w:sz w:val="22"/>
                <w:szCs w:val="22"/>
                <w:lang w:val="fr-FR"/>
              </w:rPr>
              <w:t xml:space="preserve">I, II </w:t>
            </w:r>
            <w:r>
              <w:rPr>
                <w:rFonts w:ascii="Sylfaen" w:hAnsi="Sylfaen"/>
                <w:sz w:val="22"/>
                <w:szCs w:val="22"/>
                <w:lang w:val="hy-AM"/>
              </w:rPr>
              <w:t>և</w:t>
            </w:r>
            <w:r>
              <w:rPr>
                <w:rFonts w:ascii="Sylfaen" w:hAnsi="Sylfaen"/>
                <w:sz w:val="22"/>
                <w:szCs w:val="22"/>
                <w:lang w:val="fr-FR"/>
              </w:rPr>
              <w:t xml:space="preserve"> III </w:t>
            </w:r>
            <w:r>
              <w:rPr>
                <w:rFonts w:ascii="Sylfaen" w:hAnsi="Sylfaen"/>
                <w:sz w:val="22"/>
                <w:szCs w:val="22"/>
                <w:lang w:val="hy-AM"/>
              </w:rPr>
              <w:t>խմբի բայեր</w:t>
            </w:r>
            <w:r>
              <w:rPr>
                <w:rFonts w:ascii="Sylfaen" w:hAnsi="Sylfaen"/>
                <w:sz w:val="22"/>
                <w:szCs w:val="22"/>
                <w:lang w:val="fr-FR"/>
              </w:rPr>
              <w:t xml:space="preserve"> </w:t>
            </w:r>
            <w:r>
              <w:rPr>
                <w:sz w:val="22"/>
                <w:szCs w:val="22"/>
                <w:lang w:val="fr-FR"/>
              </w:rPr>
              <w:t>/ les trois groupes du verbe</w:t>
            </w:r>
          </w:p>
          <w:p w:rsidR="00B217EA" w:rsidRDefault="00B217EA" w:rsidP="00892343">
            <w:pPr>
              <w:ind w:left="360"/>
              <w:rPr>
                <w:i/>
                <w:lang w:val="fr-FR"/>
              </w:rPr>
            </w:pPr>
          </w:p>
          <w:p w:rsidR="00B217EA" w:rsidRDefault="00B217EA" w:rsidP="00892343">
            <w:pPr>
              <w:rPr>
                <w:rFonts w:ascii="Sylfaen" w:hAnsi="Sylfaen"/>
                <w:b/>
                <w:bCs/>
                <w:u w:val="single"/>
                <w:lang w:val="fr-FR"/>
              </w:rPr>
            </w:pPr>
          </w:p>
          <w:p w:rsidR="00B217EA" w:rsidRDefault="00B217EA" w:rsidP="00892343">
            <w:pPr>
              <w:rPr>
                <w:rFonts w:ascii="Sylfaen" w:hAnsi="Sylfaen"/>
                <w:b/>
                <w:bCs/>
                <w:u w:val="single"/>
                <w:lang w:val="fr-FR"/>
              </w:rPr>
            </w:pPr>
            <w:r>
              <w:rPr>
                <w:rFonts w:ascii="Sylfaen" w:hAnsi="Sylfaen"/>
                <w:b/>
                <w:bCs/>
                <w:sz w:val="22"/>
                <w:szCs w:val="22"/>
                <w:u w:val="single"/>
                <w:lang w:val="hy-AM"/>
              </w:rPr>
              <w:t>Բայի եղանակն ու ժամանակը</w:t>
            </w:r>
            <w:r>
              <w:rPr>
                <w:rFonts w:ascii="Sylfaen" w:hAnsi="Sylfaen"/>
                <w:b/>
                <w:bCs/>
                <w:sz w:val="22"/>
                <w:szCs w:val="22"/>
                <w:u w:val="single"/>
                <w:lang w:val="fr-FR"/>
              </w:rPr>
              <w:t xml:space="preserve"> / </w:t>
            </w:r>
            <w:r>
              <w:rPr>
                <w:b/>
                <w:bCs/>
                <w:sz w:val="22"/>
                <w:szCs w:val="22"/>
                <w:u w:val="single"/>
                <w:lang w:val="fr-FR"/>
              </w:rPr>
              <w:t>Les modes et les temps du verbe</w:t>
            </w:r>
          </w:p>
          <w:p w:rsidR="00B217EA" w:rsidRDefault="00B217EA" w:rsidP="00892343">
            <w:pPr>
              <w:rPr>
                <w:rFonts w:ascii="Sylfaen" w:hAnsi="Sylfaen"/>
                <w:lang w:val="fr-FR"/>
              </w:rPr>
            </w:pPr>
          </w:p>
          <w:p w:rsidR="00B217EA" w:rsidRDefault="00B217EA" w:rsidP="00B217EA">
            <w:pPr>
              <w:numPr>
                <w:ilvl w:val="0"/>
                <w:numId w:val="225"/>
              </w:numPr>
              <w:rPr>
                <w:i/>
                <w:lang w:val="fr-FR"/>
              </w:rPr>
            </w:pPr>
            <w:r>
              <w:rPr>
                <w:rFonts w:ascii="Sylfaen" w:hAnsi="Sylfaen"/>
                <w:sz w:val="22"/>
                <w:szCs w:val="22"/>
                <w:lang w:val="hy-AM"/>
              </w:rPr>
              <w:t>Ներկա</w:t>
            </w:r>
            <w:r>
              <w:rPr>
                <w:rFonts w:ascii="Sylfaen" w:hAnsi="Sylfaen"/>
                <w:sz w:val="22"/>
                <w:szCs w:val="22"/>
              </w:rPr>
              <w:t xml:space="preserve"> / </w:t>
            </w:r>
            <w:r>
              <w:rPr>
                <w:sz w:val="22"/>
                <w:szCs w:val="22"/>
              </w:rPr>
              <w:t>l’indicatif présent</w:t>
            </w:r>
          </w:p>
          <w:p w:rsidR="00B217EA" w:rsidRDefault="00B217EA" w:rsidP="00B217EA">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w:t>
            </w:r>
            <w:r>
              <w:rPr>
                <w:rFonts w:ascii="Sylfaen" w:hAnsi="Sylfaen"/>
                <w:sz w:val="22"/>
                <w:szCs w:val="22"/>
                <w:lang w:val="en-US"/>
              </w:rPr>
              <w:t>ռնի</w:t>
            </w:r>
            <w:r>
              <w:rPr>
                <w:rFonts w:ascii="Sylfaen" w:hAnsi="Sylfaen"/>
                <w:sz w:val="22"/>
                <w:szCs w:val="22"/>
                <w:lang w:val="fr-FR"/>
              </w:rPr>
              <w:t xml:space="preserve"> / </w:t>
            </w:r>
            <w:r>
              <w:rPr>
                <w:sz w:val="22"/>
                <w:szCs w:val="22"/>
                <w:lang w:val="fr-FR"/>
              </w:rPr>
              <w:t>le futur proche / futur immédiat</w:t>
            </w:r>
          </w:p>
          <w:p w:rsidR="00B217EA" w:rsidRDefault="00B217EA" w:rsidP="00B217EA">
            <w:pPr>
              <w:numPr>
                <w:ilvl w:val="0"/>
                <w:numId w:val="225"/>
              </w:numPr>
              <w:rPr>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rFonts w:ascii="Sylfaen" w:hAnsi="Sylfaen"/>
                <w:sz w:val="22"/>
                <w:szCs w:val="22"/>
                <w:lang w:val="fr-FR"/>
              </w:rPr>
              <w:t xml:space="preserve"> </w:t>
            </w:r>
            <w:r>
              <w:rPr>
                <w:sz w:val="22"/>
                <w:szCs w:val="22"/>
                <w:lang w:val="fr-FR"/>
              </w:rPr>
              <w:t>/ le passé récent / passé immédiat</w:t>
            </w:r>
          </w:p>
          <w:p w:rsidR="00B217EA" w:rsidRDefault="00B217EA" w:rsidP="00B217EA">
            <w:pPr>
              <w:numPr>
                <w:ilvl w:val="0"/>
                <w:numId w:val="225"/>
              </w:numPr>
              <w:rPr>
                <w:i/>
                <w:lang w:val="fr-FR"/>
              </w:rPr>
            </w:pPr>
            <w:r>
              <w:rPr>
                <w:rFonts w:ascii="Sylfaen" w:hAnsi="Sylfaen"/>
                <w:sz w:val="22"/>
                <w:szCs w:val="22"/>
                <w:lang w:val="hy-AM"/>
              </w:rPr>
              <w:t>Անցյալ կատարյալ</w:t>
            </w:r>
            <w:r>
              <w:rPr>
                <w:rFonts w:ascii="Sylfaen" w:hAnsi="Sylfaen"/>
                <w:sz w:val="22"/>
                <w:szCs w:val="22"/>
                <w:lang w:val="fr-FR"/>
              </w:rPr>
              <w:t xml:space="preserve"> </w:t>
            </w:r>
            <w:r>
              <w:rPr>
                <w:sz w:val="22"/>
                <w:szCs w:val="22"/>
                <w:lang w:val="fr-FR"/>
              </w:rPr>
              <w:t>/ le passé composé</w:t>
            </w:r>
          </w:p>
          <w:p w:rsidR="00B217EA" w:rsidRDefault="00B217EA" w:rsidP="00B217EA">
            <w:pPr>
              <w:numPr>
                <w:ilvl w:val="0"/>
                <w:numId w:val="225"/>
              </w:numPr>
              <w:rPr>
                <w:i/>
                <w:lang w:val="fr-FR"/>
              </w:rPr>
            </w:pPr>
            <w:r>
              <w:rPr>
                <w:rFonts w:ascii="Sylfaen" w:hAnsi="Sylfaen"/>
                <w:sz w:val="22"/>
                <w:szCs w:val="22"/>
                <w:lang w:val="hy-AM"/>
              </w:rPr>
              <w:t xml:space="preserve">Անցյալ անկատար </w:t>
            </w:r>
            <w:r>
              <w:rPr>
                <w:sz w:val="22"/>
                <w:szCs w:val="22"/>
              </w:rPr>
              <w:t>/ l’imparfait</w:t>
            </w:r>
          </w:p>
          <w:p w:rsidR="00B217EA" w:rsidRDefault="00B217EA" w:rsidP="00B217EA">
            <w:pPr>
              <w:numPr>
                <w:ilvl w:val="0"/>
                <w:numId w:val="225"/>
              </w:numPr>
              <w:rPr>
                <w:i/>
                <w:lang w:val="fr-FR"/>
              </w:rPr>
            </w:pPr>
            <w:r>
              <w:rPr>
                <w:rFonts w:ascii="Sylfaen" w:hAnsi="Sylfaen"/>
                <w:sz w:val="22"/>
                <w:szCs w:val="22"/>
                <w:lang w:val="hy-AM"/>
              </w:rPr>
              <w:t>Ապա</w:t>
            </w:r>
            <w:r>
              <w:rPr>
                <w:rFonts w:ascii="Sylfaen" w:hAnsi="Sylfaen"/>
                <w:sz w:val="22"/>
                <w:szCs w:val="22"/>
                <w:lang w:val="en-US"/>
              </w:rPr>
              <w:t>ռնի</w:t>
            </w:r>
            <w:r>
              <w:rPr>
                <w:rFonts w:ascii="Sylfaen" w:hAnsi="Sylfaen"/>
                <w:sz w:val="22"/>
                <w:szCs w:val="22"/>
              </w:rPr>
              <w:t xml:space="preserve"> </w:t>
            </w:r>
            <w:r>
              <w:rPr>
                <w:sz w:val="22"/>
                <w:szCs w:val="22"/>
              </w:rPr>
              <w:t>/ le futur simple</w:t>
            </w:r>
          </w:p>
          <w:p w:rsidR="00B217EA" w:rsidRDefault="00B217EA" w:rsidP="00B217EA">
            <w:pPr>
              <w:numPr>
                <w:ilvl w:val="0"/>
                <w:numId w:val="225"/>
              </w:numPr>
              <w:rPr>
                <w:i/>
                <w:lang w:val="fr-FR"/>
              </w:rPr>
            </w:pPr>
            <w:r>
              <w:rPr>
                <w:rFonts w:ascii="Sylfaen" w:hAnsi="Sylfaen"/>
                <w:sz w:val="22"/>
                <w:szCs w:val="22"/>
                <w:lang w:val="hy-AM"/>
              </w:rPr>
              <w:t>Անցյալ դերբայ</w:t>
            </w:r>
            <w:r>
              <w:rPr>
                <w:rFonts w:ascii="Sylfaen" w:hAnsi="Sylfaen"/>
                <w:sz w:val="22"/>
                <w:szCs w:val="22"/>
                <w:lang w:val="fr-FR"/>
              </w:rPr>
              <w:t xml:space="preserve"> </w:t>
            </w:r>
            <w:r>
              <w:rPr>
                <w:sz w:val="22"/>
                <w:szCs w:val="22"/>
                <w:lang w:val="fr-FR"/>
              </w:rPr>
              <w:t>/ le participe passé</w:t>
            </w:r>
          </w:p>
          <w:p w:rsidR="00B217EA" w:rsidRDefault="00B217EA" w:rsidP="00B217EA">
            <w:pPr>
              <w:numPr>
                <w:ilvl w:val="0"/>
                <w:numId w:val="225"/>
              </w:numPr>
              <w:rPr>
                <w:i/>
                <w:lang w:val="fr-FR"/>
              </w:rPr>
            </w:pPr>
            <w:r>
              <w:rPr>
                <w:rFonts w:ascii="Sylfaen" w:hAnsi="Sylfaen"/>
                <w:sz w:val="22"/>
                <w:szCs w:val="22"/>
                <w:lang w:val="hy-AM"/>
              </w:rPr>
              <w:t>Հրամայական եղանակ</w:t>
            </w:r>
            <w:r>
              <w:rPr>
                <w:rFonts w:ascii="Sylfaen" w:hAnsi="Sylfaen"/>
                <w:sz w:val="22"/>
                <w:szCs w:val="22"/>
              </w:rPr>
              <w:t xml:space="preserve"> / </w:t>
            </w:r>
            <w:r>
              <w:rPr>
                <w:sz w:val="22"/>
                <w:szCs w:val="22"/>
              </w:rPr>
              <w:t>l’impératif présent</w:t>
            </w:r>
          </w:p>
          <w:p w:rsidR="00B217EA" w:rsidRDefault="00B217EA" w:rsidP="00B217EA">
            <w:pPr>
              <w:numPr>
                <w:ilvl w:val="0"/>
                <w:numId w:val="225"/>
              </w:numPr>
              <w:rPr>
                <w:i/>
                <w:lang w:val="fr-FR"/>
              </w:rPr>
            </w:pPr>
            <w:r>
              <w:rPr>
                <w:rFonts w:ascii="Sylfaen" w:hAnsi="Sylfaen"/>
                <w:sz w:val="22"/>
                <w:szCs w:val="22"/>
                <w:lang w:val="hy-AM"/>
              </w:rPr>
              <w:t>Վաղակատար անցյալ</w:t>
            </w:r>
            <w:r>
              <w:rPr>
                <w:rFonts w:ascii="Sylfaen" w:hAnsi="Sylfaen"/>
                <w:sz w:val="22"/>
                <w:szCs w:val="22"/>
                <w:lang w:val="fr-FR"/>
              </w:rPr>
              <w:t xml:space="preserve"> </w:t>
            </w:r>
            <w:r>
              <w:rPr>
                <w:sz w:val="22"/>
                <w:szCs w:val="22"/>
                <w:lang w:val="fr-FR"/>
              </w:rPr>
              <w:t>/ le plus-que-parfait</w:t>
            </w:r>
          </w:p>
          <w:p w:rsidR="00B217EA" w:rsidRDefault="00B217EA" w:rsidP="00B217EA">
            <w:pPr>
              <w:numPr>
                <w:ilvl w:val="0"/>
                <w:numId w:val="225"/>
              </w:numPr>
              <w:rPr>
                <w:i/>
                <w:lang w:val="fr-FR"/>
              </w:rPr>
            </w:pPr>
            <w:r>
              <w:rPr>
                <w:rFonts w:ascii="Sylfaen" w:hAnsi="Sylfaen"/>
                <w:sz w:val="22"/>
                <w:szCs w:val="22"/>
                <w:lang w:val="hy-AM"/>
              </w:rPr>
              <w:t>Ներկա դերբայ</w:t>
            </w:r>
            <w:r>
              <w:rPr>
                <w:rFonts w:ascii="Sylfaen" w:hAnsi="Sylfaen"/>
                <w:sz w:val="22"/>
                <w:szCs w:val="22"/>
                <w:lang w:val="fr-FR"/>
              </w:rPr>
              <w:t xml:space="preserve"> / </w:t>
            </w:r>
            <w:r>
              <w:rPr>
                <w:sz w:val="22"/>
                <w:szCs w:val="22"/>
                <w:lang w:val="fr-FR"/>
              </w:rPr>
              <w:t>le participe présent</w:t>
            </w:r>
          </w:p>
          <w:p w:rsidR="00B217EA" w:rsidRDefault="00B217EA" w:rsidP="00B217EA">
            <w:pPr>
              <w:numPr>
                <w:ilvl w:val="0"/>
                <w:numId w:val="225"/>
              </w:numPr>
              <w:rPr>
                <w:i/>
                <w:lang w:val="fr-FR"/>
              </w:rPr>
            </w:pPr>
            <w:r>
              <w:rPr>
                <w:rFonts w:ascii="Sylfaen" w:hAnsi="Sylfaen"/>
                <w:sz w:val="22"/>
                <w:szCs w:val="22"/>
                <w:lang w:val="hy-AM"/>
              </w:rPr>
              <w:t xml:space="preserve">Գերունդիում </w:t>
            </w:r>
            <w:r>
              <w:rPr>
                <w:sz w:val="22"/>
                <w:szCs w:val="22"/>
              </w:rPr>
              <w:t>/ le gérondif</w:t>
            </w:r>
          </w:p>
          <w:p w:rsidR="00B217EA" w:rsidRDefault="00B217EA" w:rsidP="00B217EA">
            <w:pPr>
              <w:numPr>
                <w:ilvl w:val="0"/>
                <w:numId w:val="225"/>
              </w:numPr>
              <w:rPr>
                <w:i/>
                <w:lang w:val="fr-FR"/>
              </w:rPr>
            </w:pPr>
            <w:r>
              <w:rPr>
                <w:rFonts w:ascii="Sylfaen" w:hAnsi="Sylfaen"/>
                <w:sz w:val="22"/>
                <w:szCs w:val="22"/>
                <w:lang w:val="hy-AM"/>
              </w:rPr>
              <w:t>Բայական ածական անուն</w:t>
            </w:r>
            <w:r>
              <w:rPr>
                <w:rFonts w:ascii="Sylfaen" w:hAnsi="Sylfaen"/>
                <w:sz w:val="22"/>
                <w:szCs w:val="22"/>
                <w:lang w:val="fr-FR"/>
              </w:rPr>
              <w:t xml:space="preserve"> / </w:t>
            </w:r>
            <w:r>
              <w:rPr>
                <w:sz w:val="22"/>
                <w:szCs w:val="22"/>
                <w:lang w:val="fr-FR"/>
              </w:rPr>
              <w:t xml:space="preserve">l’adjectif verbal  </w:t>
            </w:r>
          </w:p>
          <w:p w:rsidR="00B217EA" w:rsidRDefault="00B217EA" w:rsidP="00B217EA">
            <w:pPr>
              <w:numPr>
                <w:ilvl w:val="0"/>
                <w:numId w:val="225"/>
              </w:numPr>
              <w:rPr>
                <w:i/>
                <w:lang w:val="fr-FR"/>
              </w:rPr>
            </w:pPr>
            <w:r>
              <w:rPr>
                <w:rFonts w:ascii="Sylfaen" w:hAnsi="Sylfaen"/>
                <w:sz w:val="22"/>
                <w:szCs w:val="22"/>
                <w:lang w:val="hy-AM"/>
              </w:rPr>
              <w:t xml:space="preserve">Պայմանական եղանակի ներկա ժամանակ </w:t>
            </w:r>
            <w:r>
              <w:rPr>
                <w:rFonts w:ascii="Sylfaen" w:hAnsi="Sylfaen"/>
                <w:sz w:val="22"/>
                <w:szCs w:val="22"/>
                <w:lang w:val="fr-FR"/>
              </w:rPr>
              <w:t xml:space="preserve"> </w:t>
            </w:r>
            <w:r>
              <w:rPr>
                <w:sz w:val="22"/>
                <w:szCs w:val="22"/>
                <w:lang w:val="fr-FR"/>
              </w:rPr>
              <w:t>/ le conditionnel présent</w:t>
            </w:r>
          </w:p>
          <w:p w:rsidR="00B217EA" w:rsidRDefault="00B217EA" w:rsidP="00B217EA">
            <w:pPr>
              <w:numPr>
                <w:ilvl w:val="0"/>
                <w:numId w:val="225"/>
              </w:numPr>
              <w:rPr>
                <w:i/>
                <w:lang w:val="fr-FR"/>
              </w:rPr>
            </w:pPr>
            <w:r>
              <w:rPr>
                <w:rFonts w:ascii="Sylfaen" w:hAnsi="Sylfaen"/>
                <w:sz w:val="22"/>
                <w:szCs w:val="22"/>
                <w:lang w:val="hy-AM"/>
              </w:rPr>
              <w:t>Պայմանականություն ցույց տվող նախադասություններ</w:t>
            </w:r>
            <w:r>
              <w:rPr>
                <w:rFonts w:ascii="Sylfaen" w:hAnsi="Sylfaen"/>
                <w:sz w:val="22"/>
                <w:szCs w:val="22"/>
                <w:lang w:val="fr-FR"/>
              </w:rPr>
              <w:t xml:space="preserve"> </w:t>
            </w:r>
            <w:r>
              <w:rPr>
                <w:rFonts w:ascii="Sylfaen" w:hAnsi="Sylfaen"/>
                <w:i/>
                <w:iCs/>
                <w:sz w:val="22"/>
                <w:szCs w:val="22"/>
                <w:lang w:val="fr-FR"/>
              </w:rPr>
              <w:t>« </w:t>
            </w:r>
            <w:r>
              <w:rPr>
                <w:i/>
                <w:iCs/>
                <w:sz w:val="22"/>
                <w:szCs w:val="22"/>
                <w:lang w:val="fr-FR"/>
              </w:rPr>
              <w:t>si</w:t>
            </w:r>
            <w:r>
              <w:rPr>
                <w:rFonts w:ascii="Sylfaen" w:hAnsi="Sylfaen"/>
                <w:i/>
                <w:iCs/>
                <w:sz w:val="22"/>
                <w:szCs w:val="22"/>
                <w:lang w:val="fr-FR"/>
              </w:rPr>
              <w:t> »</w:t>
            </w:r>
            <w:r>
              <w:rPr>
                <w:rFonts w:ascii="Sylfaen" w:hAnsi="Sylfaen"/>
                <w:sz w:val="22"/>
                <w:szCs w:val="22"/>
                <w:lang w:val="fr-FR"/>
              </w:rPr>
              <w:t xml:space="preserve"> շաղ</w:t>
            </w:r>
            <w:r>
              <w:rPr>
                <w:rFonts w:ascii="Sylfaen" w:hAnsi="Sylfaen"/>
                <w:sz w:val="22"/>
                <w:szCs w:val="22"/>
                <w:lang w:val="hy-AM"/>
              </w:rPr>
              <w:t>կապով</w:t>
            </w:r>
            <w:r>
              <w:rPr>
                <w:rFonts w:ascii="Sylfaen" w:hAnsi="Sylfaen"/>
                <w:sz w:val="22"/>
                <w:szCs w:val="22"/>
                <w:lang w:val="fr-FR"/>
              </w:rPr>
              <w:t xml:space="preserve"> (</w:t>
            </w:r>
            <w:r>
              <w:rPr>
                <w:rFonts w:ascii="Sylfaen" w:hAnsi="Sylfaen"/>
                <w:sz w:val="22"/>
                <w:szCs w:val="22"/>
                <w:lang w:val="hy-AM"/>
              </w:rPr>
              <w:t>վարկած</w:t>
            </w:r>
            <w:r>
              <w:rPr>
                <w:rFonts w:ascii="Sylfaen" w:hAnsi="Sylfaen"/>
                <w:sz w:val="22"/>
                <w:szCs w:val="22"/>
                <w:lang w:val="fr-FR"/>
              </w:rPr>
              <w:t>)</w:t>
            </w:r>
          </w:p>
          <w:p w:rsidR="00B217EA" w:rsidRDefault="00B217EA" w:rsidP="00892343">
            <w:pPr>
              <w:ind w:left="720"/>
              <w:rPr>
                <w:rFonts w:ascii="Sylfaen" w:hAnsi="Sylfaen"/>
                <w:lang w:val="fr-FR"/>
              </w:rPr>
            </w:pPr>
            <w:r>
              <w:rPr>
                <w:rFonts w:ascii="Sylfaen" w:hAnsi="Sylfaen"/>
                <w:sz w:val="22"/>
                <w:szCs w:val="22"/>
                <w:lang w:val="fr-FR"/>
              </w:rPr>
              <w:t>si +  le présent &gt; le futur simple</w:t>
            </w:r>
          </w:p>
          <w:p w:rsidR="00B217EA" w:rsidRDefault="00B217EA" w:rsidP="00892343">
            <w:pPr>
              <w:ind w:left="720"/>
              <w:rPr>
                <w:rFonts w:ascii="Sylfaen" w:hAnsi="Sylfaen"/>
                <w:i/>
                <w:lang w:val="fr-FR"/>
              </w:rPr>
            </w:pPr>
            <w:r>
              <w:rPr>
                <w:rFonts w:ascii="Sylfaen" w:hAnsi="Sylfaen"/>
                <w:sz w:val="22"/>
                <w:szCs w:val="22"/>
                <w:lang w:val="fr-FR"/>
              </w:rPr>
              <w:t>si +  l'imparfait &gt; le conditionnel présent</w:t>
            </w:r>
          </w:p>
          <w:p w:rsidR="00B217EA" w:rsidRDefault="00B217EA" w:rsidP="00B217EA">
            <w:pPr>
              <w:numPr>
                <w:ilvl w:val="0"/>
                <w:numId w:val="225"/>
              </w:numPr>
              <w:rPr>
                <w:i/>
                <w:lang w:val="fr-FR"/>
              </w:rPr>
            </w:pPr>
            <w:r>
              <w:rPr>
                <w:rFonts w:ascii="Sylfaen" w:hAnsi="Sylfaen"/>
                <w:sz w:val="22"/>
                <w:szCs w:val="22"/>
                <w:lang w:val="en-US"/>
              </w:rPr>
              <w:t>Ստորադաս</w:t>
            </w:r>
            <w:r>
              <w:rPr>
                <w:rFonts w:ascii="Sylfaen" w:hAnsi="Sylfaen"/>
                <w:sz w:val="22"/>
                <w:szCs w:val="22"/>
                <w:lang w:val="hy-AM"/>
              </w:rPr>
              <w:t>ական եղանակի ներկա ժամանակ</w:t>
            </w:r>
            <w:r>
              <w:rPr>
                <w:rFonts w:ascii="Sylfaen" w:hAnsi="Sylfaen"/>
                <w:sz w:val="22"/>
                <w:szCs w:val="22"/>
                <w:lang w:val="fr-FR"/>
              </w:rPr>
              <w:t xml:space="preserve"> </w:t>
            </w:r>
            <w:r>
              <w:rPr>
                <w:sz w:val="22"/>
                <w:szCs w:val="22"/>
                <w:lang w:val="fr-FR"/>
              </w:rPr>
              <w:t>/ le subjonctif présent</w:t>
            </w:r>
          </w:p>
          <w:p w:rsidR="00B217EA" w:rsidRDefault="00B217EA" w:rsidP="00B217EA">
            <w:pPr>
              <w:numPr>
                <w:ilvl w:val="0"/>
                <w:numId w:val="225"/>
              </w:numPr>
              <w:rPr>
                <w:i/>
                <w:lang w:val="fr-FR"/>
              </w:rPr>
            </w:pPr>
            <w:r>
              <w:rPr>
                <w:rFonts w:ascii="Sylfaen" w:hAnsi="Sylfaen"/>
                <w:sz w:val="22"/>
                <w:szCs w:val="22"/>
                <w:lang w:val="hy-AM"/>
              </w:rPr>
              <w:t xml:space="preserve">Ժխտական ձև պարզ և բարդ </w:t>
            </w:r>
            <w:r>
              <w:rPr>
                <w:rFonts w:ascii="Sylfaen" w:hAnsi="Sylfaen"/>
                <w:sz w:val="22"/>
                <w:szCs w:val="22"/>
                <w:lang w:val="en-US"/>
              </w:rPr>
              <w:t>ձևերի</w:t>
            </w:r>
            <w:r>
              <w:rPr>
                <w:rFonts w:ascii="Sylfaen" w:hAnsi="Sylfaen"/>
                <w:sz w:val="22"/>
                <w:szCs w:val="22"/>
                <w:lang w:val="hy-AM"/>
              </w:rPr>
              <w:t xml:space="preserve"> դեպքում </w:t>
            </w:r>
            <w:r>
              <w:rPr>
                <w:rFonts w:ascii="Sylfaen" w:hAnsi="Sylfaen"/>
                <w:sz w:val="22"/>
                <w:szCs w:val="22"/>
                <w:lang w:val="fr-FR"/>
              </w:rPr>
              <w:t xml:space="preserve"> </w:t>
            </w:r>
            <w:r>
              <w:rPr>
                <w:i/>
                <w:iCs/>
                <w:sz w:val="22"/>
                <w:szCs w:val="22"/>
                <w:lang w:val="fr-FR"/>
              </w:rPr>
              <w:t>(ne – verbe – rien / jamais / plus / ni…ni, ne .. que)</w:t>
            </w:r>
          </w:p>
          <w:p w:rsidR="00B217EA" w:rsidRDefault="00B217EA" w:rsidP="00B217EA">
            <w:pPr>
              <w:numPr>
                <w:ilvl w:val="0"/>
                <w:numId w:val="225"/>
              </w:numPr>
              <w:rPr>
                <w:i/>
                <w:lang w:val="fr-FR"/>
              </w:rPr>
            </w:pPr>
            <w:r>
              <w:rPr>
                <w:rFonts w:ascii="Sylfaen" w:hAnsi="Sylfaen"/>
                <w:sz w:val="22"/>
                <w:szCs w:val="22"/>
                <w:lang w:val="hy-AM"/>
              </w:rPr>
              <w:t xml:space="preserve">Բայի ակտիվ ու պասիվ ձևեր </w:t>
            </w:r>
            <w:r>
              <w:rPr>
                <w:rFonts w:ascii="Sylfaen" w:hAnsi="Sylfaen"/>
                <w:sz w:val="22"/>
                <w:szCs w:val="22"/>
                <w:lang w:val="fr-FR"/>
              </w:rPr>
              <w:t xml:space="preserve">/ </w:t>
            </w:r>
            <w:r>
              <w:rPr>
                <w:sz w:val="22"/>
                <w:szCs w:val="22"/>
                <w:lang w:val="fr-FR"/>
              </w:rPr>
              <w:t>la forme active – la forme passive</w:t>
            </w:r>
          </w:p>
          <w:p w:rsidR="00B217EA" w:rsidRDefault="00B217EA" w:rsidP="00B217EA">
            <w:pPr>
              <w:numPr>
                <w:ilvl w:val="0"/>
                <w:numId w:val="225"/>
              </w:numPr>
              <w:rPr>
                <w:i/>
                <w:lang w:val="fr-FR"/>
              </w:rPr>
            </w:pPr>
            <w:r>
              <w:rPr>
                <w:rFonts w:ascii="Sylfaen" w:hAnsi="Sylfaen"/>
                <w:sz w:val="22"/>
                <w:szCs w:val="22"/>
                <w:lang w:val="hy-AM"/>
              </w:rPr>
              <w:t>Ուղղակի խոսք</w:t>
            </w:r>
            <w:r>
              <w:rPr>
                <w:rFonts w:ascii="Sylfaen" w:hAnsi="Sylfaen"/>
                <w:sz w:val="22"/>
                <w:szCs w:val="22"/>
                <w:lang w:val="fr-FR"/>
              </w:rPr>
              <w:t xml:space="preserve"> / </w:t>
            </w:r>
            <w:r>
              <w:rPr>
                <w:rFonts w:ascii="Sylfaen" w:hAnsi="Sylfaen"/>
                <w:sz w:val="22"/>
                <w:szCs w:val="22"/>
                <w:lang w:val="hy-AM"/>
              </w:rPr>
              <w:t>անուղղակի խոսք</w:t>
            </w:r>
            <w:r>
              <w:rPr>
                <w:rFonts w:ascii="Sylfaen" w:hAnsi="Sylfaen"/>
                <w:sz w:val="22"/>
                <w:szCs w:val="22"/>
                <w:lang w:val="fr-FR"/>
              </w:rPr>
              <w:t xml:space="preserve"> </w:t>
            </w:r>
            <w:r>
              <w:rPr>
                <w:sz w:val="22"/>
                <w:szCs w:val="22"/>
                <w:lang w:val="fr-FR"/>
              </w:rPr>
              <w:t>/ le discours direct – le discours rapporté/indirect</w:t>
            </w:r>
          </w:p>
          <w:p w:rsidR="00B217EA" w:rsidRDefault="00B217EA" w:rsidP="00892343">
            <w:pPr>
              <w:rPr>
                <w:lang w:val="fr-FR"/>
              </w:rPr>
            </w:pPr>
          </w:p>
          <w:p w:rsidR="00B217EA" w:rsidRDefault="00B217EA" w:rsidP="00892343">
            <w:pPr>
              <w:rPr>
                <w:b/>
                <w:u w:val="single"/>
                <w:lang w:val="fr-FR"/>
              </w:rPr>
            </w:pPr>
            <w:r>
              <w:rPr>
                <w:rFonts w:ascii="Sylfaen" w:hAnsi="Sylfaen"/>
                <w:b/>
                <w:sz w:val="22"/>
                <w:szCs w:val="22"/>
                <w:u w:val="single"/>
                <w:lang w:val="hy-AM"/>
              </w:rPr>
              <w:t>Բաղդատական աստիճան</w:t>
            </w:r>
            <w:r>
              <w:rPr>
                <w:rFonts w:ascii="Sylfaen" w:hAnsi="Sylfaen"/>
                <w:b/>
                <w:sz w:val="22"/>
                <w:szCs w:val="22"/>
                <w:u w:val="single"/>
                <w:lang w:val="fr-FR"/>
              </w:rPr>
              <w:t xml:space="preserve"> / </w:t>
            </w:r>
            <w:r>
              <w:rPr>
                <w:b/>
                <w:sz w:val="22"/>
                <w:szCs w:val="22"/>
                <w:u w:val="single"/>
              </w:rPr>
              <w:t>Le comparatif</w:t>
            </w:r>
          </w:p>
          <w:p w:rsidR="00B217EA" w:rsidRDefault="00B217EA" w:rsidP="00892343">
            <w:pPr>
              <w:rPr>
                <w:rFonts w:ascii="Sylfaen" w:hAnsi="Sylfaen"/>
                <w:b/>
                <w:u w:val="single"/>
                <w:lang w:val="fr-FR"/>
              </w:rPr>
            </w:pPr>
          </w:p>
          <w:p w:rsidR="00B217EA" w:rsidRDefault="00B217EA" w:rsidP="00B217EA">
            <w:pPr>
              <w:numPr>
                <w:ilvl w:val="0"/>
                <w:numId w:val="225"/>
              </w:numPr>
              <w:rPr>
                <w:i/>
                <w:lang w:val="fr-FR"/>
              </w:rPr>
            </w:pPr>
            <w:r>
              <w:rPr>
                <w:rFonts w:ascii="Sylfaen" w:hAnsi="Sylfaen"/>
                <w:sz w:val="22"/>
                <w:szCs w:val="22"/>
                <w:lang w:val="hy-AM"/>
              </w:rPr>
              <w:t xml:space="preserve">Ածականի </w:t>
            </w:r>
            <w:r>
              <w:rPr>
                <w:rFonts w:ascii="Sylfaen" w:hAnsi="Sylfaen"/>
                <w:sz w:val="22"/>
                <w:szCs w:val="22"/>
                <w:lang w:val="fr-FR"/>
              </w:rPr>
              <w:t xml:space="preserve"> / </w:t>
            </w:r>
            <w:r>
              <w:rPr>
                <w:sz w:val="22"/>
                <w:szCs w:val="22"/>
                <w:lang w:val="fr-FR"/>
              </w:rPr>
              <w:t>avec l’adjectif</w:t>
            </w:r>
            <w:r>
              <w:rPr>
                <w:rFonts w:ascii="Sylfaen" w:hAnsi="Sylfaen"/>
                <w:sz w:val="22"/>
                <w:szCs w:val="22"/>
                <w:lang w:val="fr-FR"/>
              </w:rPr>
              <w:t xml:space="preserve">: </w:t>
            </w:r>
            <w:r>
              <w:rPr>
                <w:i/>
                <w:iCs/>
                <w:sz w:val="22"/>
                <w:szCs w:val="22"/>
                <w:lang w:val="fr-FR"/>
              </w:rPr>
              <w:t>plus/moins/aussi . . . que</w:t>
            </w:r>
          </w:p>
          <w:p w:rsidR="00B217EA" w:rsidRDefault="00B217EA" w:rsidP="00B217EA">
            <w:pPr>
              <w:numPr>
                <w:ilvl w:val="0"/>
                <w:numId w:val="225"/>
              </w:numPr>
              <w:rPr>
                <w:i/>
                <w:lang w:val="fr-FR"/>
              </w:rPr>
            </w:pPr>
            <w:r>
              <w:rPr>
                <w:rFonts w:ascii="Sylfaen" w:hAnsi="Sylfaen"/>
                <w:sz w:val="22"/>
                <w:szCs w:val="22"/>
                <w:lang w:val="hy-AM"/>
              </w:rPr>
              <w:t>Մակբայի</w:t>
            </w:r>
            <w:r>
              <w:rPr>
                <w:rFonts w:ascii="Sylfaen" w:hAnsi="Sylfaen"/>
                <w:sz w:val="22"/>
                <w:szCs w:val="22"/>
                <w:lang w:val="fr-FR"/>
              </w:rPr>
              <w:t xml:space="preserve"> / </w:t>
            </w:r>
            <w:r>
              <w:rPr>
                <w:sz w:val="22"/>
                <w:szCs w:val="22"/>
                <w:lang w:val="fr-FR"/>
              </w:rPr>
              <w:t xml:space="preserve">avec l’adverbe:   </w:t>
            </w:r>
            <w:r>
              <w:rPr>
                <w:i/>
                <w:iCs/>
                <w:sz w:val="22"/>
                <w:szCs w:val="22"/>
                <w:lang w:val="fr-FR"/>
              </w:rPr>
              <w:t>plus/moins/aussi . . . que</w:t>
            </w:r>
          </w:p>
          <w:p w:rsidR="00B217EA" w:rsidRDefault="00B217EA" w:rsidP="00B217EA">
            <w:pPr>
              <w:numPr>
                <w:ilvl w:val="0"/>
                <w:numId w:val="225"/>
              </w:numPr>
              <w:rPr>
                <w:i/>
                <w:lang w:val="fr-FR"/>
              </w:rPr>
            </w:pPr>
            <w:r>
              <w:rPr>
                <w:rFonts w:ascii="Sylfaen" w:hAnsi="Sylfaen"/>
                <w:sz w:val="22"/>
                <w:szCs w:val="22"/>
                <w:lang w:val="hy-AM"/>
              </w:rPr>
              <w:t>Գոյականի</w:t>
            </w:r>
            <w:r>
              <w:rPr>
                <w:rFonts w:ascii="Sylfaen" w:hAnsi="Sylfaen"/>
                <w:sz w:val="22"/>
                <w:szCs w:val="22"/>
                <w:lang w:val="fr-FR"/>
              </w:rPr>
              <w:t xml:space="preserve"> / </w:t>
            </w:r>
            <w:r>
              <w:rPr>
                <w:sz w:val="22"/>
                <w:szCs w:val="22"/>
                <w:lang w:val="fr-FR"/>
              </w:rPr>
              <w:t>avec le nom</w:t>
            </w:r>
            <w:r>
              <w:rPr>
                <w:rFonts w:ascii="Sylfaen" w:hAnsi="Sylfaen"/>
                <w:sz w:val="22"/>
                <w:szCs w:val="22"/>
                <w:lang w:val="fr-FR"/>
              </w:rPr>
              <w:t>:</w:t>
            </w:r>
            <w:r>
              <w:rPr>
                <w:rFonts w:ascii="Sylfaen" w:hAnsi="Sylfaen"/>
                <w:i/>
                <w:iCs/>
                <w:sz w:val="22"/>
                <w:szCs w:val="22"/>
                <w:lang w:val="fr-FR"/>
              </w:rPr>
              <w:t xml:space="preserve"> </w:t>
            </w:r>
            <w:r>
              <w:rPr>
                <w:i/>
                <w:iCs/>
                <w:sz w:val="22"/>
                <w:szCs w:val="22"/>
                <w:lang w:val="fr-FR"/>
              </w:rPr>
              <w:t>plus de/moins de/ autant de . . . que</w:t>
            </w:r>
          </w:p>
          <w:p w:rsidR="00B217EA" w:rsidRDefault="00B217EA" w:rsidP="00B217EA">
            <w:pPr>
              <w:numPr>
                <w:ilvl w:val="0"/>
                <w:numId w:val="225"/>
              </w:numPr>
              <w:rPr>
                <w:i/>
                <w:lang w:val="fr-FR"/>
              </w:rPr>
            </w:pPr>
            <w:r>
              <w:rPr>
                <w:rFonts w:ascii="Sylfaen" w:hAnsi="Sylfaen"/>
                <w:sz w:val="22"/>
                <w:szCs w:val="22"/>
                <w:lang w:val="hy-AM"/>
              </w:rPr>
              <w:t>Առանձնահատուկ ձևեր</w:t>
            </w:r>
            <w:r>
              <w:rPr>
                <w:rFonts w:ascii="Sylfaen" w:hAnsi="Sylfaen"/>
                <w:sz w:val="22"/>
                <w:szCs w:val="22"/>
                <w:lang w:val="fr-FR"/>
              </w:rPr>
              <w:t xml:space="preserve"> / </w:t>
            </w:r>
            <w:r>
              <w:rPr>
                <w:sz w:val="22"/>
                <w:szCs w:val="22"/>
                <w:lang w:val="fr-FR"/>
              </w:rPr>
              <w:t>les cas particuliers</w:t>
            </w:r>
            <w:r>
              <w:rPr>
                <w:rFonts w:ascii="Sylfaen" w:hAnsi="Sylfaen"/>
                <w:sz w:val="22"/>
                <w:szCs w:val="22"/>
                <w:lang w:val="fr-FR"/>
              </w:rPr>
              <w:t xml:space="preserve">: </w:t>
            </w:r>
            <w:r>
              <w:rPr>
                <w:i/>
                <w:iCs/>
                <w:sz w:val="22"/>
                <w:szCs w:val="22"/>
                <w:lang w:val="fr-FR"/>
              </w:rPr>
              <w:t>bon(ne)/meilleur(e), petit(e)/moindre, mauvais(e)/pire, bien/mieux, etc.</w:t>
            </w:r>
          </w:p>
          <w:p w:rsidR="00B217EA" w:rsidRDefault="00B217EA" w:rsidP="00892343">
            <w:pPr>
              <w:rPr>
                <w:i/>
                <w:lang w:val="fr-FR"/>
              </w:rPr>
            </w:pPr>
          </w:p>
          <w:p w:rsidR="00B217EA" w:rsidRDefault="00B217EA" w:rsidP="00892343">
            <w:pPr>
              <w:rPr>
                <w:rFonts w:ascii="Sylfaen" w:hAnsi="Sylfaen"/>
                <w:b/>
                <w:bCs/>
                <w:u w:val="single"/>
              </w:rPr>
            </w:pPr>
            <w:r>
              <w:rPr>
                <w:rFonts w:ascii="Sylfaen" w:hAnsi="Sylfaen"/>
                <w:b/>
                <w:bCs/>
                <w:sz w:val="22"/>
                <w:szCs w:val="22"/>
                <w:u w:val="single"/>
                <w:lang w:val="hy-AM"/>
              </w:rPr>
              <w:t xml:space="preserve">Գերադրական աստիճան </w:t>
            </w:r>
            <w:r>
              <w:rPr>
                <w:rFonts w:ascii="Sylfaen" w:hAnsi="Sylfaen"/>
                <w:b/>
                <w:bCs/>
                <w:sz w:val="22"/>
                <w:szCs w:val="22"/>
                <w:u w:val="single"/>
                <w:lang w:val="fr-FR"/>
              </w:rPr>
              <w:t xml:space="preserve">/ </w:t>
            </w:r>
            <w:r>
              <w:rPr>
                <w:b/>
                <w:bCs/>
                <w:sz w:val="22"/>
                <w:szCs w:val="22"/>
                <w:u w:val="single"/>
              </w:rPr>
              <w:t>Le superlatif</w:t>
            </w:r>
          </w:p>
          <w:p w:rsidR="00B217EA" w:rsidRDefault="00B217EA" w:rsidP="00B217EA">
            <w:pPr>
              <w:numPr>
                <w:ilvl w:val="0"/>
                <w:numId w:val="225"/>
              </w:numPr>
              <w:rPr>
                <w:i/>
                <w:lang w:val="fr-FR"/>
              </w:rPr>
            </w:pPr>
            <w:r>
              <w:rPr>
                <w:rFonts w:ascii="Sylfaen" w:hAnsi="Sylfaen"/>
                <w:sz w:val="22"/>
                <w:szCs w:val="22"/>
                <w:lang w:val="hy-AM"/>
              </w:rPr>
              <w:t>Ածականի</w:t>
            </w:r>
            <w:r>
              <w:rPr>
                <w:rFonts w:ascii="Sylfaen" w:hAnsi="Sylfaen"/>
                <w:sz w:val="22"/>
                <w:szCs w:val="22"/>
                <w:lang w:val="fr-FR"/>
              </w:rPr>
              <w:t xml:space="preserve"> / </w:t>
            </w:r>
            <w:r>
              <w:rPr>
                <w:sz w:val="22"/>
                <w:szCs w:val="22"/>
                <w:lang w:val="fr-FR"/>
              </w:rPr>
              <w:t>avec l’adjectif</w:t>
            </w:r>
            <w:r>
              <w:rPr>
                <w:rFonts w:ascii="Sylfaen" w:hAnsi="Sylfaen"/>
                <w:sz w:val="22"/>
                <w:szCs w:val="22"/>
                <w:lang w:val="fr-FR"/>
              </w:rPr>
              <w:t xml:space="preserve">: </w:t>
            </w:r>
            <w:r>
              <w:rPr>
                <w:i/>
                <w:iCs/>
                <w:sz w:val="22"/>
                <w:szCs w:val="22"/>
                <w:lang w:val="fr-FR"/>
              </w:rPr>
              <w:t>le/la/les</w:t>
            </w:r>
            <w:r>
              <w:rPr>
                <w:rFonts w:ascii="Sylfaen" w:hAnsi="Sylfaen"/>
                <w:i/>
                <w:iCs/>
                <w:sz w:val="22"/>
                <w:szCs w:val="22"/>
                <w:lang w:val="fr-FR"/>
              </w:rPr>
              <w:t xml:space="preserve"> + </w:t>
            </w:r>
            <w:r>
              <w:rPr>
                <w:i/>
                <w:iCs/>
                <w:sz w:val="22"/>
                <w:szCs w:val="22"/>
                <w:lang w:val="fr-FR"/>
              </w:rPr>
              <w:t>plus/moins + adjectif</w:t>
            </w:r>
          </w:p>
          <w:p w:rsidR="00B217EA" w:rsidRDefault="00B217EA" w:rsidP="00B217EA">
            <w:pPr>
              <w:numPr>
                <w:ilvl w:val="0"/>
                <w:numId w:val="225"/>
              </w:numPr>
              <w:rPr>
                <w:i/>
                <w:lang w:val="fr-FR"/>
              </w:rPr>
            </w:pPr>
            <w:r>
              <w:rPr>
                <w:rFonts w:ascii="Sylfaen" w:hAnsi="Sylfaen"/>
                <w:sz w:val="22"/>
                <w:szCs w:val="22"/>
                <w:lang w:val="hy-AM"/>
              </w:rPr>
              <w:t>Գոյականի</w:t>
            </w:r>
            <w:r>
              <w:rPr>
                <w:rFonts w:ascii="Sylfaen" w:hAnsi="Sylfaen"/>
                <w:sz w:val="22"/>
                <w:szCs w:val="22"/>
                <w:lang w:val="fr-FR"/>
              </w:rPr>
              <w:t xml:space="preserve"> / </w:t>
            </w:r>
            <w:r>
              <w:rPr>
                <w:sz w:val="22"/>
                <w:szCs w:val="22"/>
                <w:lang w:val="fr-FR"/>
              </w:rPr>
              <w:t>avec le nom</w:t>
            </w:r>
            <w:r>
              <w:rPr>
                <w:rFonts w:ascii="Sylfaen" w:hAnsi="Sylfaen"/>
                <w:sz w:val="22"/>
                <w:szCs w:val="22"/>
                <w:lang w:val="fr-FR"/>
              </w:rPr>
              <w:t xml:space="preserve">: </w:t>
            </w:r>
            <w:r>
              <w:rPr>
                <w:i/>
                <w:iCs/>
                <w:sz w:val="22"/>
                <w:szCs w:val="22"/>
                <w:lang w:val="fr-FR"/>
              </w:rPr>
              <w:t>le/la/les plus de/moins de + nom</w:t>
            </w:r>
          </w:p>
          <w:p w:rsidR="00B217EA" w:rsidRDefault="00B217EA" w:rsidP="00B217EA">
            <w:pPr>
              <w:numPr>
                <w:ilvl w:val="0"/>
                <w:numId w:val="225"/>
              </w:numPr>
              <w:rPr>
                <w:i/>
                <w:lang w:val="fr-FR"/>
              </w:rPr>
            </w:pPr>
            <w:r>
              <w:rPr>
                <w:rFonts w:ascii="Sylfaen" w:hAnsi="Sylfaen"/>
                <w:sz w:val="22"/>
                <w:szCs w:val="22"/>
                <w:lang w:val="hy-AM"/>
              </w:rPr>
              <w:t>Մակբայի</w:t>
            </w:r>
            <w:r>
              <w:rPr>
                <w:rFonts w:ascii="Sylfaen" w:hAnsi="Sylfaen"/>
                <w:sz w:val="22"/>
                <w:szCs w:val="22"/>
                <w:lang w:val="fr-FR"/>
              </w:rPr>
              <w:t xml:space="preserve"> / </w:t>
            </w:r>
            <w:r>
              <w:rPr>
                <w:sz w:val="22"/>
                <w:szCs w:val="22"/>
                <w:lang w:val="fr-FR"/>
              </w:rPr>
              <w:t>avec l’adverbe</w:t>
            </w:r>
            <w:r>
              <w:rPr>
                <w:rFonts w:ascii="Sylfaen" w:hAnsi="Sylfaen"/>
                <w:sz w:val="22"/>
                <w:szCs w:val="22"/>
                <w:lang w:val="fr-FR"/>
              </w:rPr>
              <w:t xml:space="preserve">: </w:t>
            </w:r>
            <w:r>
              <w:rPr>
                <w:i/>
                <w:iCs/>
                <w:sz w:val="22"/>
                <w:szCs w:val="22"/>
                <w:lang w:val="fr-FR"/>
              </w:rPr>
              <w:t>le plus/le moins + adverbe</w:t>
            </w:r>
          </w:p>
          <w:p w:rsidR="00B217EA" w:rsidRDefault="00B217EA" w:rsidP="00B217EA">
            <w:pPr>
              <w:numPr>
                <w:ilvl w:val="0"/>
                <w:numId w:val="225"/>
              </w:numPr>
              <w:rPr>
                <w:i/>
                <w:lang w:val="fr-FR"/>
              </w:rPr>
            </w:pPr>
            <w:r>
              <w:rPr>
                <w:rFonts w:ascii="Sylfaen" w:hAnsi="Sylfaen"/>
                <w:sz w:val="22"/>
                <w:szCs w:val="22"/>
                <w:lang w:val="hy-AM"/>
              </w:rPr>
              <w:t>Առանձնահատուկ ձևեր</w:t>
            </w:r>
            <w:r>
              <w:rPr>
                <w:rFonts w:ascii="Sylfaen" w:hAnsi="Sylfaen"/>
                <w:sz w:val="22"/>
                <w:szCs w:val="22"/>
                <w:lang w:val="fr-FR"/>
              </w:rPr>
              <w:t xml:space="preserve"> / </w:t>
            </w:r>
            <w:r>
              <w:rPr>
                <w:sz w:val="22"/>
                <w:szCs w:val="22"/>
                <w:lang w:val="fr-FR"/>
              </w:rPr>
              <w:t>les cas particuliers</w:t>
            </w:r>
            <w:r>
              <w:rPr>
                <w:rFonts w:ascii="Sylfaen" w:hAnsi="Sylfaen"/>
                <w:sz w:val="22"/>
                <w:szCs w:val="22"/>
                <w:lang w:val="fr-FR"/>
              </w:rPr>
              <w:t xml:space="preserve">: </w:t>
            </w:r>
            <w:r>
              <w:rPr>
                <w:i/>
                <w:iCs/>
                <w:sz w:val="22"/>
                <w:szCs w:val="22"/>
                <w:lang w:val="fr-FR"/>
              </w:rPr>
              <w:t>le</w:t>
            </w:r>
            <w:r>
              <w:rPr>
                <w:rFonts w:ascii="Sylfaen" w:hAnsi="Sylfaen"/>
                <w:i/>
                <w:iCs/>
                <w:sz w:val="22"/>
                <w:szCs w:val="22"/>
                <w:lang w:val="fr-FR"/>
              </w:rPr>
              <w:t xml:space="preserve"> </w:t>
            </w:r>
            <w:r>
              <w:rPr>
                <w:i/>
                <w:iCs/>
                <w:sz w:val="22"/>
                <w:szCs w:val="22"/>
                <w:lang w:val="fr-FR"/>
              </w:rPr>
              <w:t>meilleur, le plus mauvais/le pire, le plus petit /le moindre, le mieux, etc.</w:t>
            </w:r>
          </w:p>
          <w:p w:rsidR="00B217EA" w:rsidRDefault="00B217EA" w:rsidP="00892343">
            <w:pPr>
              <w:rPr>
                <w:rFonts w:ascii="Sylfaen" w:hAnsi="Sylfaen"/>
                <w:lang w:val="fr-FR"/>
              </w:rPr>
            </w:pPr>
          </w:p>
          <w:p w:rsidR="00B217EA" w:rsidRDefault="00B217EA" w:rsidP="00892343">
            <w:pPr>
              <w:rPr>
                <w:rFonts w:ascii="Sylfaen" w:hAnsi="Sylfaen"/>
                <w:b/>
                <w:u w:val="single"/>
              </w:rPr>
            </w:pPr>
            <w:r>
              <w:rPr>
                <w:rFonts w:ascii="Sylfaen" w:hAnsi="Sylfaen"/>
                <w:b/>
                <w:sz w:val="22"/>
                <w:szCs w:val="22"/>
                <w:u w:val="single"/>
                <w:lang w:val="hy-AM"/>
              </w:rPr>
              <w:t>Նախադասություն</w:t>
            </w:r>
            <w:r>
              <w:rPr>
                <w:rFonts w:ascii="Sylfaen" w:hAnsi="Sylfaen"/>
                <w:b/>
                <w:sz w:val="22"/>
                <w:szCs w:val="22"/>
                <w:u w:val="single"/>
              </w:rPr>
              <w:t xml:space="preserve">  </w:t>
            </w:r>
            <w:r>
              <w:rPr>
                <w:rFonts w:ascii="Sylfaen" w:hAnsi="Sylfaen"/>
                <w:b/>
                <w:sz w:val="22"/>
                <w:szCs w:val="22"/>
                <w:u w:val="single"/>
                <w:lang w:val="fr-FR"/>
              </w:rPr>
              <w:t xml:space="preserve">/ </w:t>
            </w:r>
            <w:r>
              <w:rPr>
                <w:b/>
                <w:sz w:val="22"/>
                <w:szCs w:val="22"/>
                <w:u w:val="single"/>
              </w:rPr>
              <w:t>La phrase</w:t>
            </w:r>
          </w:p>
          <w:p w:rsidR="00B217EA" w:rsidRDefault="00B217EA" w:rsidP="00B217EA">
            <w:pPr>
              <w:numPr>
                <w:ilvl w:val="0"/>
                <w:numId w:val="225"/>
              </w:numPr>
              <w:rPr>
                <w:i/>
                <w:lang w:val="fr-FR"/>
              </w:rPr>
            </w:pPr>
            <w:r>
              <w:rPr>
                <w:rFonts w:ascii="Sylfaen" w:hAnsi="Sylfaen"/>
                <w:bCs/>
                <w:sz w:val="22"/>
                <w:szCs w:val="22"/>
                <w:lang w:val="hy-AM"/>
              </w:rPr>
              <w:t xml:space="preserve">Բարդ համադասական և ստորադասական նախադասություններ, հետևյալ կապերով. </w:t>
            </w:r>
            <w:r>
              <w:rPr>
                <w:bCs/>
                <w:i/>
                <w:iCs/>
                <w:sz w:val="22"/>
                <w:szCs w:val="22"/>
                <w:lang w:val="fr-FR"/>
              </w:rPr>
              <w:t>et, ou, mais, parce que, qui, que, si, quand, comme, pendant que, etc.</w:t>
            </w:r>
          </w:p>
          <w:p w:rsidR="00B217EA" w:rsidRDefault="00B217EA" w:rsidP="00892343">
            <w:pPr>
              <w:rPr>
                <w:rFonts w:ascii="Sylfaen" w:hAnsi="Sylfaen"/>
                <w:lang w:val="fr-FR"/>
              </w:rPr>
            </w:pPr>
          </w:p>
          <w:p w:rsidR="00B217EA" w:rsidRDefault="00B217EA" w:rsidP="00892343">
            <w:pPr>
              <w:rPr>
                <w:b/>
                <w:u w:val="single"/>
                <w:lang w:val="fr-FR"/>
              </w:rPr>
            </w:pPr>
            <w:r>
              <w:rPr>
                <w:rFonts w:ascii="Sylfaen" w:hAnsi="Sylfaen"/>
                <w:b/>
                <w:sz w:val="22"/>
                <w:szCs w:val="22"/>
                <w:u w:val="single"/>
                <w:lang w:val="hy-AM"/>
              </w:rPr>
              <w:t>Համապատասխանություն</w:t>
            </w:r>
            <w:r>
              <w:rPr>
                <w:rFonts w:ascii="Sylfaen" w:hAnsi="Sylfaen"/>
                <w:b/>
                <w:sz w:val="22"/>
                <w:szCs w:val="22"/>
                <w:u w:val="single"/>
                <w:lang w:val="fr-FR"/>
              </w:rPr>
              <w:t xml:space="preserve"> / </w:t>
            </w:r>
            <w:r>
              <w:rPr>
                <w:b/>
                <w:sz w:val="22"/>
                <w:szCs w:val="22"/>
                <w:u w:val="single"/>
                <w:lang w:val="fr-FR"/>
              </w:rPr>
              <w:t>L’accord</w:t>
            </w:r>
          </w:p>
          <w:p w:rsidR="00B217EA" w:rsidRDefault="00B217EA" w:rsidP="00B217EA">
            <w:pPr>
              <w:numPr>
                <w:ilvl w:val="0"/>
                <w:numId w:val="234"/>
              </w:numPr>
              <w:rPr>
                <w:lang w:val="fr-FR"/>
              </w:rPr>
            </w:pPr>
            <w:r>
              <w:rPr>
                <w:rFonts w:ascii="Sylfaen" w:hAnsi="Sylfaen"/>
                <w:sz w:val="22"/>
                <w:szCs w:val="22"/>
                <w:lang w:val="hy-AM"/>
              </w:rPr>
              <w:t>Գոյական և ածական անունների սեռի ու թվի համա</w:t>
            </w:r>
            <w:r>
              <w:rPr>
                <w:rFonts w:ascii="Sylfaen" w:hAnsi="Sylfaen"/>
                <w:sz w:val="22"/>
                <w:szCs w:val="22"/>
                <w:lang w:val="en-US"/>
              </w:rPr>
              <w:t>ձայնությունը</w:t>
            </w:r>
            <w:r>
              <w:rPr>
                <w:sz w:val="22"/>
                <w:szCs w:val="22"/>
                <w:lang w:val="fr-FR"/>
              </w:rPr>
              <w:t>/ l’accord du nom et de l’adjectif en genre et en nombre.</w:t>
            </w:r>
          </w:p>
          <w:p w:rsidR="00B217EA" w:rsidRDefault="00B217EA" w:rsidP="00B217EA">
            <w:pPr>
              <w:numPr>
                <w:ilvl w:val="0"/>
                <w:numId w:val="234"/>
              </w:numPr>
              <w:rPr>
                <w:lang w:val="fr-FR"/>
              </w:rPr>
            </w:pPr>
            <w:r>
              <w:rPr>
                <w:rFonts w:ascii="Sylfaen" w:hAnsi="Sylfaen"/>
                <w:sz w:val="22"/>
                <w:szCs w:val="22"/>
                <w:lang w:val="fr-FR"/>
              </w:rPr>
              <w:t>« </w:t>
            </w:r>
            <w:r>
              <w:rPr>
                <w:sz w:val="22"/>
                <w:szCs w:val="22"/>
                <w:lang w:val="fr-FR"/>
              </w:rPr>
              <w:t>être</w:t>
            </w:r>
            <w:r>
              <w:rPr>
                <w:rFonts w:ascii="Sylfaen" w:hAnsi="Sylfaen"/>
                <w:sz w:val="22"/>
                <w:szCs w:val="22"/>
                <w:lang w:val="fr-FR"/>
              </w:rPr>
              <w:t> » და « </w:t>
            </w:r>
            <w:r>
              <w:rPr>
                <w:sz w:val="22"/>
                <w:szCs w:val="22"/>
                <w:lang w:val="fr-FR"/>
              </w:rPr>
              <w:t>avoir</w:t>
            </w:r>
            <w:r>
              <w:rPr>
                <w:rFonts w:ascii="Sylfaen" w:hAnsi="Sylfaen"/>
                <w:sz w:val="22"/>
                <w:szCs w:val="22"/>
                <w:lang w:val="fr-FR"/>
              </w:rPr>
              <w:t> »-</w:t>
            </w:r>
            <w:r>
              <w:rPr>
                <w:rFonts w:ascii="Sylfaen" w:hAnsi="Sylfaen"/>
                <w:sz w:val="22"/>
                <w:szCs w:val="22"/>
                <w:lang w:val="hy-AM"/>
              </w:rPr>
              <w:t>ով խոնարհված բայերի</w:t>
            </w:r>
            <w:r>
              <w:rPr>
                <w:rFonts w:ascii="Sylfaen" w:hAnsi="Sylfaen"/>
                <w:sz w:val="22"/>
                <w:szCs w:val="22"/>
                <w:lang w:val="fr-FR"/>
              </w:rPr>
              <w:t xml:space="preserve"> </w:t>
            </w:r>
            <w:r>
              <w:rPr>
                <w:rFonts w:ascii="Sylfaen" w:hAnsi="Sylfaen"/>
                <w:sz w:val="22"/>
                <w:szCs w:val="22"/>
                <w:lang w:val="hy-AM"/>
              </w:rPr>
              <w:t>անցյալ դերբայի համա</w:t>
            </w:r>
            <w:r>
              <w:rPr>
                <w:rFonts w:ascii="Sylfaen" w:hAnsi="Sylfaen"/>
                <w:sz w:val="22"/>
                <w:szCs w:val="22"/>
                <w:lang w:val="en-US"/>
              </w:rPr>
              <w:t>ձայնությունը</w:t>
            </w:r>
            <w:r>
              <w:rPr>
                <w:rFonts w:ascii="Sylfaen" w:hAnsi="Sylfaen"/>
                <w:sz w:val="22"/>
                <w:szCs w:val="22"/>
                <w:lang w:val="hy-AM"/>
              </w:rPr>
              <w:t xml:space="preserve"> ենթակայի ու </w:t>
            </w:r>
            <w:r>
              <w:rPr>
                <w:rFonts w:ascii="Sylfaen" w:hAnsi="Sylfaen"/>
                <w:sz w:val="22"/>
                <w:szCs w:val="22"/>
                <w:lang w:val="en-US"/>
              </w:rPr>
              <w:t>խնդրի</w:t>
            </w:r>
            <w:r>
              <w:rPr>
                <w:rFonts w:ascii="Sylfaen" w:hAnsi="Sylfaen"/>
                <w:sz w:val="22"/>
                <w:szCs w:val="22"/>
                <w:lang w:val="hy-AM"/>
              </w:rPr>
              <w:t xml:space="preserve"> հետ </w:t>
            </w:r>
            <w:r>
              <w:rPr>
                <w:sz w:val="22"/>
                <w:szCs w:val="22"/>
                <w:lang w:val="fr-FR"/>
              </w:rPr>
              <w:t>/ l’accord du participe passé des verbes conjugués avec les auxiliaires « avoir » et « être » avec le sujet et le complément d’objet</w:t>
            </w:r>
          </w:p>
          <w:p w:rsidR="00B217EA" w:rsidRDefault="00B217EA" w:rsidP="00B217EA">
            <w:pPr>
              <w:numPr>
                <w:ilvl w:val="0"/>
                <w:numId w:val="234"/>
              </w:numPr>
              <w:rPr>
                <w:lang w:val="fr-FR"/>
              </w:rPr>
            </w:pPr>
            <w:r>
              <w:rPr>
                <w:rFonts w:ascii="Sylfaen" w:hAnsi="Sylfaen"/>
                <w:sz w:val="22"/>
                <w:szCs w:val="22"/>
                <w:lang w:val="hy-AM"/>
              </w:rPr>
              <w:t>Ժամանակների համա</w:t>
            </w:r>
            <w:r>
              <w:rPr>
                <w:rFonts w:ascii="Sylfaen" w:hAnsi="Sylfaen"/>
                <w:sz w:val="22"/>
                <w:szCs w:val="22"/>
                <w:lang w:val="en-US"/>
              </w:rPr>
              <w:t>ձայն</w:t>
            </w:r>
            <w:r>
              <w:rPr>
                <w:rFonts w:ascii="Sylfaen" w:hAnsi="Sylfaen"/>
                <w:sz w:val="22"/>
                <w:szCs w:val="22"/>
                <w:lang w:val="hy-AM"/>
              </w:rPr>
              <w:t>ությունը.</w:t>
            </w:r>
            <w:r>
              <w:rPr>
                <w:rFonts w:ascii="Sylfaen" w:hAnsi="Sylfaen"/>
                <w:sz w:val="22"/>
                <w:szCs w:val="22"/>
                <w:lang w:val="fr-FR"/>
              </w:rPr>
              <w:t xml:space="preserve"> </w:t>
            </w:r>
            <w:r>
              <w:rPr>
                <w:rFonts w:ascii="Sylfaen" w:hAnsi="Sylfaen"/>
                <w:sz w:val="22"/>
                <w:szCs w:val="22"/>
                <w:lang w:val="hy-AM"/>
              </w:rPr>
              <w:t>նախորդող, համընկնող և հաջորդող գործողություններ</w:t>
            </w:r>
            <w:r>
              <w:rPr>
                <w:rFonts w:ascii="Sylfaen" w:hAnsi="Sylfaen"/>
                <w:sz w:val="22"/>
                <w:szCs w:val="22"/>
                <w:lang w:val="fr-FR"/>
              </w:rPr>
              <w:t xml:space="preserve"> / </w:t>
            </w:r>
            <w:r>
              <w:rPr>
                <w:sz w:val="22"/>
                <w:szCs w:val="22"/>
                <w:lang w:val="fr-FR"/>
              </w:rPr>
              <w:t>la concordance des temps :  antériorité, simultanéité, postériorité</w:t>
            </w:r>
          </w:p>
        </w:tc>
      </w:tr>
    </w:tbl>
    <w:p w:rsidR="00B217EA" w:rsidRDefault="00B217EA" w:rsidP="00B217EA">
      <w:pPr>
        <w:rPr>
          <w:rFonts w:ascii="Sylfaen" w:hAnsi="Sylfaen"/>
          <w:sz w:val="22"/>
          <w:szCs w:val="22"/>
          <w:lang w:val="fr-FR"/>
        </w:rPr>
      </w:pPr>
    </w:p>
    <w:tbl>
      <w:tblPr>
        <w:tblpPr w:leftFromText="180" w:rightFromText="180"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B217EA" w:rsidRPr="004B74B7" w:rsidTr="00892343">
        <w:trPr>
          <w:trHeight w:val="354"/>
        </w:trPr>
        <w:tc>
          <w:tcPr>
            <w:tcW w:w="9180" w:type="dxa"/>
            <w:tcBorders>
              <w:top w:val="nil"/>
              <w:left w:val="nil"/>
              <w:bottom w:val="nil"/>
              <w:right w:val="nil"/>
            </w:tcBorders>
            <w:hideMark/>
          </w:tcPr>
          <w:p w:rsidR="00B217EA" w:rsidRDefault="00B217EA" w:rsidP="00892343">
            <w:pPr>
              <w:tabs>
                <w:tab w:val="left" w:pos="1260"/>
              </w:tabs>
              <w:jc w:val="center"/>
              <w:rPr>
                <w:rFonts w:ascii="AcadNusx" w:hAnsi="AcadNusx"/>
                <w:b/>
                <w:bCs/>
                <w:lang w:val="de-DE"/>
              </w:rPr>
            </w:pPr>
            <w:r>
              <w:rPr>
                <w:rFonts w:ascii="Sylfaen" w:hAnsi="Sylfaen"/>
                <w:b/>
                <w:sz w:val="22"/>
                <w:szCs w:val="22"/>
                <w:lang w:val="hy-AM" w:eastAsia="en-US"/>
              </w:rPr>
              <w:t>Սոցիալ-մշակութային և մշակութային թեմատիկա</w:t>
            </w:r>
          </w:p>
        </w:tc>
      </w:tr>
      <w:tr w:rsidR="00B217EA" w:rsidTr="00892343">
        <w:trPr>
          <w:trHeight w:val="533"/>
        </w:trPr>
        <w:tc>
          <w:tcPr>
            <w:tcW w:w="9180" w:type="dxa"/>
            <w:tcBorders>
              <w:top w:val="nil"/>
              <w:left w:val="nil"/>
              <w:bottom w:val="nil"/>
              <w:right w:val="nil"/>
            </w:tcBorders>
          </w:tcPr>
          <w:p w:rsidR="00B217EA" w:rsidRDefault="00B217EA" w:rsidP="00892343">
            <w:pPr>
              <w:ind w:left="360"/>
              <w:jc w:val="both"/>
              <w:rPr>
                <w:rFonts w:ascii="Sylfaen" w:hAnsi="Sylfaen"/>
                <w:lang w:val="de-DE"/>
              </w:rPr>
            </w:pPr>
          </w:p>
          <w:p w:rsidR="00B217EA" w:rsidRDefault="00B217EA" w:rsidP="00B217EA">
            <w:pPr>
              <w:numPr>
                <w:ilvl w:val="0"/>
                <w:numId w:val="9"/>
              </w:numPr>
              <w:ind w:hanging="436"/>
              <w:jc w:val="both"/>
              <w:rPr>
                <w:rFonts w:ascii="Sylfaen" w:hAnsi="Sylfaen"/>
                <w:lang w:val="fr-FR"/>
              </w:rPr>
            </w:pPr>
            <w:r>
              <w:rPr>
                <w:rFonts w:ascii="Sylfaen" w:hAnsi="Sylfaen"/>
                <w:sz w:val="22"/>
                <w:szCs w:val="22"/>
                <w:lang w:val="hy-AM"/>
              </w:rPr>
              <w:t>Ավանդույթներ</w:t>
            </w:r>
            <w:r>
              <w:rPr>
                <w:rFonts w:ascii="Sylfaen" w:hAnsi="Sylfaen"/>
                <w:sz w:val="22"/>
                <w:szCs w:val="22"/>
                <w:lang w:val="fr-FR"/>
              </w:rPr>
              <w:t xml:space="preserve">, </w:t>
            </w:r>
            <w:r>
              <w:rPr>
                <w:rFonts w:ascii="Sylfaen" w:hAnsi="Sylfaen"/>
                <w:sz w:val="22"/>
                <w:szCs w:val="22"/>
                <w:lang w:val="hy-AM"/>
              </w:rPr>
              <w:t>սովորույթներ</w:t>
            </w:r>
          </w:p>
          <w:p w:rsidR="00B217EA" w:rsidRDefault="00B217EA" w:rsidP="00B217EA">
            <w:pPr>
              <w:numPr>
                <w:ilvl w:val="0"/>
                <w:numId w:val="9"/>
              </w:numPr>
              <w:ind w:hanging="436"/>
              <w:jc w:val="both"/>
              <w:rPr>
                <w:rFonts w:ascii="Sylfaen" w:hAnsi="Sylfaen"/>
                <w:lang w:val="fr-FR"/>
              </w:rPr>
            </w:pPr>
            <w:r>
              <w:rPr>
                <w:rFonts w:ascii="Sylfaen" w:hAnsi="Sylfaen"/>
                <w:sz w:val="22"/>
                <w:szCs w:val="22"/>
                <w:lang w:val="hy-AM"/>
              </w:rPr>
              <w:t>Կրթություն</w:t>
            </w:r>
          </w:p>
          <w:p w:rsidR="00B217EA" w:rsidRDefault="00B217EA" w:rsidP="00B217EA">
            <w:pPr>
              <w:numPr>
                <w:ilvl w:val="0"/>
                <w:numId w:val="9"/>
              </w:numPr>
              <w:ind w:hanging="436"/>
              <w:jc w:val="both"/>
              <w:rPr>
                <w:rFonts w:ascii="Sylfaen" w:hAnsi="Sylfaen"/>
                <w:lang w:val="fr-FR"/>
              </w:rPr>
            </w:pPr>
            <w:r>
              <w:rPr>
                <w:rFonts w:ascii="Sylfaen" w:hAnsi="Sylfaen"/>
                <w:sz w:val="22"/>
                <w:szCs w:val="22"/>
                <w:lang w:val="hy-AM"/>
              </w:rPr>
              <w:t>Երիտասարդների կյանքը</w:t>
            </w:r>
            <w:r>
              <w:rPr>
                <w:rFonts w:ascii="Sylfaen" w:hAnsi="Sylfaen"/>
                <w:sz w:val="22"/>
                <w:szCs w:val="22"/>
                <w:lang w:val="fr-FR"/>
              </w:rPr>
              <w:t xml:space="preserve"> (</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 xml:space="preserve">մասնակցություն հասարակական կյանքին, հարաբերություններ, </w:t>
            </w:r>
            <w:r>
              <w:rPr>
                <w:rFonts w:ascii="Sylfaen" w:hAnsi="Sylfaen"/>
                <w:sz w:val="22"/>
                <w:szCs w:val="22"/>
                <w:lang w:val="en-US"/>
              </w:rPr>
              <w:t>նախասիրություններ</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r>
              <w:rPr>
                <w:rFonts w:ascii="Sylfaen" w:hAnsi="Sylfaen"/>
                <w:sz w:val="22"/>
                <w:szCs w:val="22"/>
                <w:lang w:val="fr-FR"/>
              </w:rPr>
              <w:t>)</w:t>
            </w:r>
          </w:p>
          <w:p w:rsidR="00B217EA" w:rsidRDefault="00B217EA" w:rsidP="00B217EA">
            <w:pPr>
              <w:numPr>
                <w:ilvl w:val="0"/>
                <w:numId w:val="9"/>
              </w:numPr>
              <w:tabs>
                <w:tab w:val="left" w:pos="1260"/>
              </w:tabs>
              <w:ind w:hanging="436"/>
              <w:jc w:val="both"/>
              <w:rPr>
                <w:rFonts w:ascii="Sylfaen" w:hAnsi="Sylfaen"/>
              </w:rPr>
            </w:pPr>
            <w:r>
              <w:rPr>
                <w:rFonts w:ascii="Sylfaen" w:hAnsi="Sylfaen"/>
                <w:sz w:val="22"/>
                <w:szCs w:val="22"/>
                <w:lang w:val="en-US"/>
              </w:rPr>
              <w:t>Ֆ</w:t>
            </w:r>
            <w:r>
              <w:rPr>
                <w:rFonts w:ascii="Sylfaen" w:hAnsi="Sylfaen"/>
                <w:sz w:val="22"/>
                <w:szCs w:val="22"/>
                <w:lang w:val="hy-AM"/>
              </w:rPr>
              <w:t>րանկոֆոնիա</w:t>
            </w:r>
          </w:p>
          <w:p w:rsidR="00B217EA" w:rsidRDefault="00B217EA" w:rsidP="00B217EA">
            <w:pPr>
              <w:numPr>
                <w:ilvl w:val="0"/>
                <w:numId w:val="9"/>
              </w:numPr>
              <w:tabs>
                <w:tab w:val="left" w:pos="1260"/>
              </w:tabs>
              <w:ind w:hanging="436"/>
              <w:jc w:val="both"/>
              <w:rPr>
                <w:rFonts w:ascii="Sylfaen" w:hAnsi="Sylfaen"/>
              </w:rPr>
            </w:pPr>
            <w:r>
              <w:rPr>
                <w:rFonts w:ascii="Sylfaen" w:hAnsi="Sylfaen"/>
                <w:sz w:val="22"/>
                <w:szCs w:val="22"/>
                <w:lang w:val="hy-AM"/>
              </w:rPr>
              <w:t>Եվրոպայի միություն</w:t>
            </w:r>
            <w:r>
              <w:rPr>
                <w:rFonts w:ascii="Sylfaen" w:hAnsi="Sylfaen"/>
                <w:sz w:val="22"/>
                <w:szCs w:val="22"/>
              </w:rPr>
              <w:t xml:space="preserve"> (</w:t>
            </w:r>
            <w:r>
              <w:rPr>
                <w:rFonts w:ascii="Sylfaen" w:hAnsi="Sylfaen"/>
                <w:sz w:val="22"/>
                <w:szCs w:val="22"/>
                <w:lang w:val="hy-AM"/>
              </w:rPr>
              <w:t>ընդհանուր տեղեկություններ</w:t>
            </w:r>
            <w:r>
              <w:rPr>
                <w:rFonts w:ascii="Sylfaen" w:hAnsi="Sylfaen"/>
                <w:sz w:val="22"/>
                <w:szCs w:val="22"/>
              </w:rPr>
              <w:t>)</w:t>
            </w:r>
          </w:p>
          <w:p w:rsidR="00B217EA" w:rsidRDefault="00B217EA" w:rsidP="00B217EA">
            <w:pPr>
              <w:numPr>
                <w:ilvl w:val="0"/>
                <w:numId w:val="9"/>
              </w:numPr>
              <w:tabs>
                <w:tab w:val="clear" w:pos="720"/>
                <w:tab w:val="left" w:pos="709"/>
              </w:tabs>
              <w:ind w:left="709" w:hanging="436"/>
              <w:jc w:val="both"/>
              <w:rPr>
                <w:rFonts w:ascii="Sylfaen" w:hAnsi="Sylfaen"/>
              </w:rPr>
            </w:pPr>
            <w:r>
              <w:rPr>
                <w:rFonts w:ascii="Sylfaen" w:hAnsi="Sylfaen"/>
                <w:sz w:val="22"/>
                <w:szCs w:val="22"/>
                <w:lang w:val="hy-AM"/>
              </w:rPr>
              <w:t>Միջազգային հումանիտար կազմակերպություններ</w:t>
            </w:r>
            <w:r>
              <w:rPr>
                <w:rFonts w:ascii="Sylfaen" w:hAnsi="Sylfaen"/>
                <w:sz w:val="22"/>
                <w:szCs w:val="22"/>
              </w:rPr>
              <w:t xml:space="preserve"> (</w:t>
            </w:r>
            <w:r>
              <w:rPr>
                <w:rFonts w:ascii="Sylfaen" w:hAnsi="Sylfaen"/>
                <w:sz w:val="22"/>
                <w:szCs w:val="22"/>
                <w:lang w:val="hy-AM"/>
              </w:rPr>
              <w:t>Կարմիր խաչ</w:t>
            </w:r>
            <w:r>
              <w:rPr>
                <w:rFonts w:ascii="Sylfaen" w:hAnsi="Sylfaen"/>
                <w:sz w:val="22"/>
                <w:szCs w:val="22"/>
              </w:rPr>
              <w:t xml:space="preserve">, </w:t>
            </w:r>
            <w:r>
              <w:rPr>
                <w:rFonts w:ascii="Sylfaen" w:hAnsi="Sylfaen"/>
                <w:sz w:val="22"/>
                <w:szCs w:val="22"/>
                <w:lang w:val="en-US"/>
              </w:rPr>
              <w:t>Բ</w:t>
            </w:r>
            <w:r>
              <w:rPr>
                <w:rFonts w:ascii="Sylfaen" w:hAnsi="Sylfaen"/>
                <w:sz w:val="22"/>
                <w:szCs w:val="22"/>
                <w:lang w:val="hy-AM"/>
              </w:rPr>
              <w:t xml:space="preserve">ժիշկներ առանց սահմանների և այլն) </w:t>
            </w:r>
          </w:p>
          <w:p w:rsidR="00B217EA" w:rsidRDefault="00B217EA" w:rsidP="00B217EA">
            <w:pPr>
              <w:numPr>
                <w:ilvl w:val="0"/>
                <w:numId w:val="218"/>
              </w:numPr>
              <w:ind w:hanging="436"/>
              <w:jc w:val="both"/>
              <w:rPr>
                <w:rFonts w:ascii="Sylfaen" w:hAnsi="Sylfaen"/>
              </w:rPr>
            </w:pPr>
            <w:r>
              <w:rPr>
                <w:rFonts w:ascii="Sylfaen" w:hAnsi="Sylfaen"/>
                <w:sz w:val="22"/>
                <w:szCs w:val="22"/>
                <w:lang w:val="hy-AM"/>
              </w:rPr>
              <w:t>Աշխարհագրական տվյալներ երկրի մասին</w:t>
            </w:r>
          </w:p>
          <w:p w:rsidR="00B217EA" w:rsidRDefault="00B217EA" w:rsidP="00B217EA">
            <w:pPr>
              <w:numPr>
                <w:ilvl w:val="0"/>
                <w:numId w:val="218"/>
              </w:numPr>
              <w:ind w:hanging="436"/>
              <w:jc w:val="both"/>
              <w:rPr>
                <w:rFonts w:ascii="Sylfaen" w:hAnsi="Sylfaen"/>
              </w:rPr>
            </w:pPr>
            <w:r>
              <w:rPr>
                <w:rFonts w:ascii="Sylfaen" w:hAnsi="Sylfaen"/>
                <w:sz w:val="22"/>
                <w:szCs w:val="22"/>
                <w:lang w:val="hy-AM"/>
              </w:rPr>
              <w:t>Երկրի քաղաքական կառուցվածք, վարչական կա</w:t>
            </w:r>
            <w:r>
              <w:rPr>
                <w:rFonts w:ascii="Sylfaen" w:hAnsi="Sylfaen"/>
                <w:sz w:val="22"/>
                <w:szCs w:val="22"/>
                <w:lang w:val="en-US"/>
              </w:rPr>
              <w:t>զմակերպում</w:t>
            </w:r>
          </w:p>
          <w:p w:rsidR="00B217EA" w:rsidRDefault="00B217EA" w:rsidP="00B217EA">
            <w:pPr>
              <w:numPr>
                <w:ilvl w:val="0"/>
                <w:numId w:val="218"/>
              </w:numPr>
              <w:ind w:hanging="436"/>
              <w:jc w:val="both"/>
              <w:rPr>
                <w:rFonts w:ascii="Sylfaen" w:hAnsi="Sylfaen"/>
                <w:lang w:val="fr-FR"/>
              </w:rPr>
            </w:pPr>
            <w:r>
              <w:rPr>
                <w:rFonts w:ascii="Sylfaen" w:hAnsi="Sylfaen"/>
                <w:sz w:val="22"/>
                <w:szCs w:val="22"/>
                <w:lang w:val="hy-AM"/>
              </w:rPr>
              <w:t>Մայրաքաղաք, դրա պատմությունը, տեսարժան վայրերը</w:t>
            </w:r>
            <w:r>
              <w:rPr>
                <w:rFonts w:ascii="Sylfaen" w:hAnsi="Sylfaen"/>
                <w:sz w:val="22"/>
                <w:szCs w:val="22"/>
                <w:lang w:val="fr-FR"/>
              </w:rPr>
              <w:t> </w:t>
            </w:r>
          </w:p>
          <w:p w:rsidR="00B217EA" w:rsidRDefault="00B217EA" w:rsidP="00B217EA">
            <w:pPr>
              <w:numPr>
                <w:ilvl w:val="0"/>
                <w:numId w:val="218"/>
              </w:numPr>
              <w:ind w:hanging="436"/>
              <w:jc w:val="both"/>
              <w:rPr>
                <w:rFonts w:ascii="Sylfaen" w:hAnsi="Sylfaen"/>
                <w:lang w:val="fr-FR"/>
              </w:rPr>
            </w:pPr>
            <w:r>
              <w:rPr>
                <w:rFonts w:ascii="Sylfaen" w:hAnsi="Sylfaen"/>
                <w:sz w:val="22"/>
                <w:szCs w:val="22"/>
                <w:lang w:val="hy-AM"/>
              </w:rPr>
              <w:t>Հայտնի մարդիկ</w:t>
            </w:r>
            <w:r>
              <w:rPr>
                <w:rFonts w:ascii="Sylfaen" w:hAnsi="Sylfaen"/>
                <w:sz w:val="22"/>
                <w:szCs w:val="22"/>
                <w:lang w:val="fr-FR"/>
              </w:rPr>
              <w:t xml:space="preserve"> (</w:t>
            </w:r>
            <w:r>
              <w:rPr>
                <w:rFonts w:ascii="Sylfaen" w:hAnsi="Sylfaen"/>
                <w:sz w:val="22"/>
                <w:szCs w:val="22"/>
                <w:lang w:val="hy-AM"/>
              </w:rPr>
              <w:t>գիտնականներ, երգիչներ, մարզիկններ)</w:t>
            </w:r>
            <w:r>
              <w:rPr>
                <w:rFonts w:ascii="Sylfaen" w:hAnsi="Sylfaen"/>
                <w:sz w:val="22"/>
                <w:szCs w:val="22"/>
                <w:lang w:val="fr-FR"/>
              </w:rPr>
              <w:t> </w:t>
            </w:r>
          </w:p>
          <w:p w:rsidR="00B217EA" w:rsidRDefault="00B217EA" w:rsidP="00B217EA">
            <w:pPr>
              <w:numPr>
                <w:ilvl w:val="0"/>
                <w:numId w:val="218"/>
              </w:numPr>
              <w:ind w:hanging="436"/>
              <w:jc w:val="both"/>
              <w:rPr>
                <w:rFonts w:ascii="Sylfaen" w:hAnsi="Sylfaen"/>
                <w:lang w:val="fr-FR"/>
              </w:rPr>
            </w:pPr>
            <w:r>
              <w:rPr>
                <w:rFonts w:ascii="Sylfaen" w:hAnsi="Sylfaen"/>
                <w:sz w:val="22"/>
                <w:szCs w:val="22"/>
                <w:lang w:val="hy-AM"/>
              </w:rPr>
              <w:t>Պատմություն՝</w:t>
            </w:r>
            <w:r>
              <w:rPr>
                <w:rFonts w:ascii="Sylfaen" w:hAnsi="Sylfaen"/>
                <w:sz w:val="22"/>
                <w:szCs w:val="22"/>
                <w:lang w:val="fr-FR"/>
              </w:rPr>
              <w:t xml:space="preserve"> </w:t>
            </w:r>
            <w:r>
              <w:rPr>
                <w:rFonts w:ascii="Sylfaen" w:hAnsi="Sylfaen"/>
                <w:sz w:val="22"/>
                <w:szCs w:val="22"/>
                <w:lang w:val="hy-AM"/>
              </w:rPr>
              <w:t>կարևոր պատմական ժամանակաշրջաններ/երևույթներ, հայտնի պատմական դեմքեր</w:t>
            </w:r>
          </w:p>
          <w:p w:rsidR="00B217EA" w:rsidRDefault="00B217EA" w:rsidP="00B217EA">
            <w:pPr>
              <w:numPr>
                <w:ilvl w:val="0"/>
                <w:numId w:val="218"/>
              </w:numPr>
              <w:ind w:hanging="436"/>
              <w:jc w:val="both"/>
              <w:rPr>
                <w:rFonts w:ascii="Sylfaen" w:hAnsi="Sylfaen"/>
              </w:rPr>
            </w:pPr>
            <w:r>
              <w:rPr>
                <w:rFonts w:ascii="Sylfaen" w:hAnsi="Sylfaen"/>
                <w:sz w:val="22"/>
                <w:szCs w:val="22"/>
                <w:lang w:val="hy-AM"/>
              </w:rPr>
              <w:t>Մշակույթի տարբեր բնագավառների ներկայացուցիչներ</w:t>
            </w:r>
          </w:p>
          <w:p w:rsidR="00B217EA" w:rsidRDefault="00B217EA" w:rsidP="00B217EA">
            <w:pPr>
              <w:pStyle w:val="Footer"/>
              <w:numPr>
                <w:ilvl w:val="0"/>
                <w:numId w:val="218"/>
              </w:numPr>
              <w:tabs>
                <w:tab w:val="clear" w:pos="4677"/>
                <w:tab w:val="left" w:pos="1260"/>
                <w:tab w:val="center" w:pos="4320"/>
                <w:tab w:val="right" w:pos="8640"/>
              </w:tabs>
              <w:ind w:hanging="436"/>
              <w:jc w:val="both"/>
              <w:rPr>
                <w:rFonts w:ascii="Sylfaen" w:hAnsi="Sylfaen"/>
              </w:rPr>
            </w:pPr>
            <w:r>
              <w:rPr>
                <w:rFonts w:ascii="Sylfaen" w:hAnsi="Sylfaen"/>
                <w:sz w:val="22"/>
                <w:szCs w:val="22"/>
                <w:lang w:val="hy-AM"/>
              </w:rPr>
              <w:t xml:space="preserve">Գրականություն </w:t>
            </w:r>
            <w:r>
              <w:rPr>
                <w:rFonts w:ascii="Sylfaen" w:hAnsi="Sylfaen"/>
                <w:sz w:val="22"/>
                <w:szCs w:val="22"/>
                <w:lang w:val="ka-GE"/>
              </w:rPr>
              <w:t>(</w:t>
            </w:r>
            <w:r>
              <w:rPr>
                <w:rFonts w:ascii="Sylfaen" w:hAnsi="Sylfaen"/>
                <w:sz w:val="22"/>
                <w:szCs w:val="22"/>
                <w:lang w:val="hy-AM"/>
              </w:rPr>
              <w:t>տարբեր գրական ուղղությունների ներկայացուցիչներ և հատվածներ նրանց ստեղծագործություններից)</w:t>
            </w:r>
          </w:p>
          <w:p w:rsidR="00B217EA" w:rsidRDefault="00B217EA" w:rsidP="00B217EA">
            <w:pPr>
              <w:numPr>
                <w:ilvl w:val="0"/>
                <w:numId w:val="218"/>
              </w:numPr>
              <w:ind w:hanging="436"/>
              <w:jc w:val="both"/>
              <w:rPr>
                <w:rFonts w:ascii="Sylfaen" w:hAnsi="Sylfaen"/>
              </w:rPr>
            </w:pPr>
            <w:r>
              <w:rPr>
                <w:rFonts w:ascii="Sylfaen" w:hAnsi="Sylfaen"/>
                <w:sz w:val="22"/>
                <w:szCs w:val="22"/>
                <w:lang w:val="hy-AM"/>
              </w:rPr>
              <w:t>Տարածաշրջանային հատկանիշներ</w:t>
            </w:r>
          </w:p>
          <w:p w:rsidR="00B217EA" w:rsidRDefault="00B217EA" w:rsidP="00B217EA">
            <w:pPr>
              <w:numPr>
                <w:ilvl w:val="0"/>
                <w:numId w:val="218"/>
              </w:numPr>
              <w:ind w:hanging="436"/>
              <w:jc w:val="both"/>
              <w:rPr>
                <w:rFonts w:ascii="Sylfaen" w:hAnsi="Sylfaen"/>
              </w:rPr>
            </w:pPr>
            <w:r>
              <w:rPr>
                <w:rFonts w:ascii="Sylfaen" w:hAnsi="Sylfaen"/>
                <w:sz w:val="22"/>
                <w:szCs w:val="22"/>
                <w:lang w:val="hy-AM"/>
              </w:rPr>
              <w:t>Ժամանակակից հասարակության սոցիալական խնդիրները</w:t>
            </w:r>
          </w:p>
          <w:p w:rsidR="00B217EA" w:rsidRDefault="00B217EA" w:rsidP="00B217EA">
            <w:pPr>
              <w:numPr>
                <w:ilvl w:val="0"/>
                <w:numId w:val="218"/>
              </w:numPr>
              <w:ind w:hanging="436"/>
              <w:jc w:val="both"/>
              <w:rPr>
                <w:rFonts w:ascii="Sylfaen" w:hAnsi="Sylfaen"/>
                <w:lang w:val="en-US"/>
              </w:rPr>
            </w:pPr>
            <w:r>
              <w:rPr>
                <w:rFonts w:ascii="Sylfaen" w:hAnsi="Sylfaen"/>
                <w:sz w:val="22"/>
                <w:szCs w:val="22"/>
                <w:lang w:val="hy-AM"/>
              </w:rPr>
              <w:t xml:space="preserve">Գիտական և տեխնիկական </w:t>
            </w:r>
            <w:r>
              <w:rPr>
                <w:rFonts w:ascii="Sylfaen" w:hAnsi="Sylfaen"/>
                <w:sz w:val="22"/>
                <w:szCs w:val="22"/>
                <w:lang w:val="en-US"/>
              </w:rPr>
              <w:t>նվաճ</w:t>
            </w:r>
            <w:r>
              <w:rPr>
                <w:rFonts w:ascii="Sylfaen" w:hAnsi="Sylfaen"/>
                <w:sz w:val="22"/>
                <w:szCs w:val="22"/>
                <w:lang w:val="hy-AM"/>
              </w:rPr>
              <w:t>ումներ</w:t>
            </w:r>
          </w:p>
          <w:p w:rsidR="00B217EA" w:rsidRDefault="00B217EA" w:rsidP="00B217EA">
            <w:pPr>
              <w:numPr>
                <w:ilvl w:val="0"/>
                <w:numId w:val="218"/>
              </w:numPr>
              <w:ind w:hanging="436"/>
              <w:jc w:val="both"/>
              <w:rPr>
                <w:rFonts w:ascii="Sylfaen" w:hAnsi="Sylfaen"/>
                <w:lang w:val="en-US"/>
              </w:rPr>
            </w:pPr>
            <w:r>
              <w:rPr>
                <w:rFonts w:ascii="Sylfaen" w:hAnsi="Sylfaen"/>
                <w:sz w:val="22"/>
                <w:szCs w:val="22"/>
                <w:lang w:val="hy-AM"/>
              </w:rPr>
              <w:t>Բնապահպանություն</w:t>
            </w:r>
          </w:p>
          <w:p w:rsidR="00B217EA" w:rsidRDefault="00B217EA" w:rsidP="00B217EA">
            <w:pPr>
              <w:numPr>
                <w:ilvl w:val="0"/>
                <w:numId w:val="218"/>
              </w:numPr>
              <w:ind w:hanging="436"/>
              <w:jc w:val="both"/>
              <w:rPr>
                <w:rFonts w:ascii="AcadNusx" w:hAnsi="AcadNusx"/>
                <w:lang w:val="de-DE"/>
              </w:rPr>
            </w:pPr>
            <w:r>
              <w:rPr>
                <w:rFonts w:ascii="Sylfaen" w:hAnsi="Sylfaen"/>
                <w:sz w:val="22"/>
                <w:szCs w:val="22"/>
                <w:lang w:val="hy-AM"/>
              </w:rPr>
              <w:t>Տեղեկություններ վրաց</w:t>
            </w:r>
            <w:r>
              <w:rPr>
                <w:rFonts w:ascii="Sylfaen" w:hAnsi="Sylfaen"/>
                <w:sz w:val="22"/>
                <w:szCs w:val="22"/>
                <w:lang w:val="en-US"/>
              </w:rPr>
              <w:t>-</w:t>
            </w:r>
            <w:r>
              <w:rPr>
                <w:rFonts w:ascii="Sylfaen" w:hAnsi="Sylfaen"/>
                <w:sz w:val="22"/>
                <w:szCs w:val="22"/>
                <w:lang w:val="hy-AM"/>
              </w:rPr>
              <w:t>ֆրանսիական</w:t>
            </w:r>
            <w:r>
              <w:rPr>
                <w:rFonts w:ascii="Sylfaen" w:hAnsi="Sylfaen"/>
                <w:sz w:val="22"/>
                <w:szCs w:val="22"/>
                <w:lang w:val="en-US"/>
              </w:rPr>
              <w:t xml:space="preserve"> </w:t>
            </w:r>
            <w:r>
              <w:rPr>
                <w:rFonts w:ascii="Sylfaen" w:hAnsi="Sylfaen"/>
                <w:sz w:val="22"/>
                <w:szCs w:val="22"/>
                <w:lang w:val="hy-AM"/>
              </w:rPr>
              <w:t>հարաբերություններից</w:t>
            </w:r>
          </w:p>
        </w:tc>
      </w:tr>
    </w:tbl>
    <w:p w:rsidR="00B217EA" w:rsidRDefault="00B217EA" w:rsidP="00B217EA">
      <w:pPr>
        <w:rPr>
          <w:rFonts w:ascii="Sylfaen" w:hAnsi="Sylfaen"/>
          <w:sz w:val="22"/>
          <w:szCs w:val="22"/>
          <w:lang w:val="ka-GE"/>
        </w:rPr>
      </w:pPr>
    </w:p>
    <w:p w:rsidR="00B217EA" w:rsidRDefault="00B217EA" w:rsidP="00B217EA">
      <w:pPr>
        <w:rPr>
          <w:rFonts w:ascii="Sylfaen" w:hAnsi="Sylfaen"/>
          <w:sz w:val="20"/>
          <w:szCs w:val="20"/>
          <w:lang w:val="en-US"/>
        </w:rPr>
        <w:sectPr w:rsidR="00B217EA">
          <w:pgSz w:w="12240" w:h="15840"/>
          <w:pgMar w:top="851" w:right="1134" w:bottom="851" w:left="1701" w:header="720" w:footer="720" w:gutter="0"/>
          <w:cols w:space="720"/>
        </w:sectPr>
      </w:pPr>
    </w:p>
    <w:p w:rsidR="00B217EA" w:rsidRDefault="00B217EA" w:rsidP="00B217EA">
      <w:pPr>
        <w:rPr>
          <w:rFonts w:ascii="Sylfaen" w:hAnsi="Sylfaen"/>
          <w:sz w:val="20"/>
          <w:szCs w:val="20"/>
          <w:lang w:val="en-US"/>
        </w:rPr>
      </w:pPr>
    </w:p>
    <w:p w:rsidR="00B217EA" w:rsidRDefault="00B217EA" w:rsidP="00B217EA">
      <w:pPr>
        <w:shd w:val="clear" w:color="auto" w:fill="DAEEF3"/>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ֆրանսերեն լեզվի ծրագրի բովանդակությունը</w:t>
      </w:r>
    </w:p>
    <w:p w:rsidR="00B217EA" w:rsidRDefault="00B217EA" w:rsidP="00B217EA">
      <w:pPr>
        <w:jc w:val="center"/>
        <w:rPr>
          <w:rFonts w:ascii="Sylfaen" w:hAnsi="Sylfaen"/>
          <w:b/>
          <w:lang w:val="ka-GE"/>
        </w:rPr>
      </w:pPr>
      <w:r>
        <w:rPr>
          <w:rFonts w:ascii="Sylfaen" w:hAnsi="Sylfaen"/>
          <w:b/>
          <w:lang w:val="hy-AM"/>
        </w:rPr>
        <w:t>Մակարդակ՝ բ</w:t>
      </w:r>
      <w:r>
        <w:rPr>
          <w:rFonts w:ascii="Sylfaen" w:hAnsi="Sylfaen"/>
          <w:b/>
          <w:lang w:val="ka-GE"/>
        </w:rPr>
        <w:t xml:space="preserve">VII, </w:t>
      </w:r>
      <w:r>
        <w:rPr>
          <w:rFonts w:ascii="Sylfaen" w:hAnsi="Sylfaen"/>
          <w:b/>
          <w:lang w:val="hy-AM"/>
        </w:rPr>
        <w:t>բ</w:t>
      </w:r>
      <w:r>
        <w:rPr>
          <w:rFonts w:ascii="Sylfaen" w:hAnsi="Sylfaen"/>
          <w:b/>
          <w:lang w:val="ka-GE"/>
        </w:rPr>
        <w:t>VIII</w:t>
      </w:r>
    </w:p>
    <w:p w:rsidR="00B217EA" w:rsidRDefault="00B217EA" w:rsidP="00B217EA">
      <w:pPr>
        <w:jc w:val="both"/>
        <w:rPr>
          <w:rFonts w:ascii="Sylfaen" w:hAnsi="Sylfaen"/>
          <w:b/>
          <w:sz w:val="22"/>
          <w:szCs w:val="22"/>
          <w:lang w:val="ka-GE"/>
        </w:rPr>
      </w:pPr>
    </w:p>
    <w:p w:rsidR="00B217EA" w:rsidRDefault="00B217EA" w:rsidP="00B217EA">
      <w:pPr>
        <w:shd w:val="clear" w:color="auto" w:fill="D9D9D9"/>
        <w:jc w:val="both"/>
        <w:rPr>
          <w:rFonts w:ascii="Sylfaen" w:hAnsi="Sylfaen"/>
          <w:b/>
          <w:sz w:val="22"/>
          <w:szCs w:val="22"/>
          <w:lang w:val="hy-AM"/>
        </w:rPr>
      </w:pPr>
      <w:r>
        <w:rPr>
          <w:rFonts w:ascii="Sylfaen" w:hAnsi="Sylfaen"/>
          <w:b/>
          <w:sz w:val="22"/>
          <w:szCs w:val="22"/>
          <w:lang w:val="hy-AM"/>
        </w:rPr>
        <w:t>Հանձնարարական բովանդակություն</w:t>
      </w:r>
    </w:p>
    <w:p w:rsidR="00B217EA" w:rsidRDefault="00B217EA" w:rsidP="00B217EA">
      <w:pPr>
        <w:jc w:val="both"/>
        <w:rPr>
          <w:rFonts w:ascii="Sylfaen" w:hAnsi="Sylfaen"/>
          <w:sz w:val="22"/>
          <w:szCs w:val="22"/>
          <w:lang w:val="fr-FR"/>
        </w:rPr>
      </w:pPr>
    </w:p>
    <w:p w:rsidR="00B217EA" w:rsidRDefault="00B217EA" w:rsidP="00B217EA">
      <w:pPr>
        <w:tabs>
          <w:tab w:val="left" w:pos="284"/>
          <w:tab w:val="left" w:pos="567"/>
        </w:tabs>
        <w:jc w:val="both"/>
        <w:rPr>
          <w:rFonts w:ascii="Sylfaen" w:hAnsi="Sylfaen"/>
          <w:sz w:val="22"/>
          <w:szCs w:val="22"/>
          <w:lang w:val="hy-AM"/>
        </w:rPr>
      </w:pPr>
      <w:r>
        <w:rPr>
          <w:rFonts w:ascii="Sylfaen" w:hAnsi="Sylfaen"/>
          <w:sz w:val="22"/>
          <w:szCs w:val="22"/>
          <w:lang w:val="fr-FR"/>
        </w:rPr>
        <w:tab/>
      </w: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այն լեզվական նյութի և սոցիալ-մշակութային թեմատիկայի ցանկ</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որը գործածվում է չափորոշչում սահմանված հաղորդակցական կարողությունները և հմտությունները զարգացնելու համար:</w:t>
      </w:r>
      <w:r>
        <w:rPr>
          <w:rFonts w:ascii="Sylfaen" w:hAnsi="Sylfaen"/>
          <w:sz w:val="22"/>
          <w:szCs w:val="22"/>
          <w:lang w:val="fr-FR"/>
        </w:rPr>
        <w:t xml:space="preserve"> </w:t>
      </w:r>
      <w:r>
        <w:rPr>
          <w:rFonts w:ascii="Sylfaen" w:hAnsi="Sylfaen"/>
          <w:sz w:val="22"/>
          <w:szCs w:val="22"/>
          <w:lang w:val="hy-AM"/>
        </w:rPr>
        <w:t xml:space="preserve">Ցանկը չի կարող սպառիչ լինել, ոչ էլ՝ պարտադիր: Այն հանձնարարական բնույթ ունի: Թույլատրվում է փոխել ցանկը, տեղափոխել, լրացնել, կրճատել: Կարևորը՝ </w:t>
      </w:r>
      <w:r>
        <w:rPr>
          <w:rFonts w:ascii="Sylfaen" w:hAnsi="Sylfaen"/>
          <w:sz w:val="22"/>
          <w:szCs w:val="22"/>
          <w:lang w:val="en-US"/>
        </w:rPr>
        <w:t>յուրացվելիք</w:t>
      </w:r>
      <w:r>
        <w:rPr>
          <w:rFonts w:ascii="Sylfaen" w:hAnsi="Sylfaen"/>
          <w:sz w:val="22"/>
          <w:szCs w:val="22"/>
          <w:lang w:val="hy-AM"/>
        </w:rPr>
        <w:t xml:space="preserve"> լեզվական նյութը և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չ</w:t>
      </w:r>
      <w:r>
        <w:rPr>
          <w:rFonts w:ascii="Sylfaen" w:hAnsi="Sylfaen"/>
          <w:sz w:val="22"/>
          <w:szCs w:val="22"/>
          <w:lang w:val="hy-AM"/>
        </w:rPr>
        <w:t>ափորոշչում մատնանշված հաղորդակցական խնդիրները</w:t>
      </w:r>
      <w:r>
        <w:rPr>
          <w:rFonts w:ascii="Sylfaen" w:hAnsi="Sylfaen"/>
          <w:sz w:val="22"/>
          <w:szCs w:val="22"/>
          <w:lang w:val="en-US"/>
        </w:rPr>
        <w:t>,</w:t>
      </w:r>
    </w:p>
    <w:p w:rsidR="00B217EA" w:rsidRDefault="00B217EA" w:rsidP="00B217EA">
      <w:pPr>
        <w:numPr>
          <w:ilvl w:val="0"/>
          <w:numId w:val="11"/>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w:t>
      </w:r>
    </w:p>
    <w:p w:rsidR="00B217EA" w:rsidRPr="00301313" w:rsidRDefault="00B217EA" w:rsidP="00B217EA">
      <w:pPr>
        <w:tabs>
          <w:tab w:val="left" w:pos="426"/>
        </w:tabs>
        <w:jc w:val="both"/>
        <w:rPr>
          <w:rFonts w:ascii="Sylfaen" w:hAnsi="Sylfaen"/>
          <w:sz w:val="22"/>
          <w:szCs w:val="22"/>
          <w:lang w:val="en-US"/>
        </w:rPr>
      </w:pPr>
      <w:r>
        <w:rPr>
          <w:rFonts w:ascii="Sylfaen" w:hAnsi="Sylfaen"/>
          <w:sz w:val="22"/>
          <w:szCs w:val="22"/>
          <w:lang w:val="hy-AM"/>
        </w:rPr>
        <w:t xml:space="preserve">     ●       </w:t>
      </w: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հետաքրքրությունների ոլորտը</w:t>
      </w:r>
      <w:r>
        <w:rPr>
          <w:rFonts w:ascii="Sylfaen" w:hAnsi="Sylfaen"/>
          <w:sz w:val="22"/>
          <w:szCs w:val="22"/>
          <w:lang w:val="en-US"/>
        </w:rPr>
        <w:t>:</w:t>
      </w:r>
    </w:p>
    <w:p w:rsidR="00B217EA" w:rsidRDefault="00B217EA" w:rsidP="00B217EA">
      <w:pPr>
        <w:jc w:val="both"/>
        <w:rPr>
          <w:rFonts w:ascii="Sylfaen" w:hAnsi="Sylfaen"/>
          <w:b/>
          <w:bCs/>
          <w:iCs/>
          <w:spacing w:val="42"/>
          <w:sz w:val="22"/>
          <w:szCs w:val="22"/>
          <w:lang w:val="en-US"/>
        </w:rPr>
      </w:pPr>
    </w:p>
    <w:p w:rsidR="00B217EA" w:rsidRDefault="00B217EA" w:rsidP="00B217EA">
      <w:pPr>
        <w:pStyle w:val="BodyText"/>
        <w:jc w:val="both"/>
        <w:rPr>
          <w:rFonts w:ascii="AcadMtavr" w:hAnsi="AcadMtavr"/>
          <w:b/>
          <w:sz w:val="22"/>
          <w:szCs w:val="22"/>
          <w:lang w:val="hy-AM"/>
        </w:rPr>
      </w:pPr>
      <w:r>
        <w:rPr>
          <w:rFonts w:ascii="Sylfaen" w:hAnsi="Sylfaen"/>
          <w:b/>
          <w:bCs/>
          <w:iCs/>
          <w:spacing w:val="42"/>
          <w:sz w:val="22"/>
          <w:szCs w:val="22"/>
          <w:lang w:val="hy-AM"/>
        </w:rPr>
        <w:t>Համայնապատկեր</w:t>
      </w:r>
    </w:p>
    <w:p w:rsidR="00B217EA" w:rsidRDefault="00B217EA" w:rsidP="00B217EA">
      <w:pPr>
        <w:jc w:val="both"/>
        <w:rPr>
          <w:rFonts w:ascii="Sylfaen" w:hAnsi="Sylfaen"/>
          <w:b/>
          <w:bCs/>
          <w:i/>
          <w:iCs/>
          <w:spacing w:val="42"/>
          <w:sz w:val="22"/>
          <w:szCs w:val="22"/>
          <w:lang w:val="ka-GE"/>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r>
        <w:rPr>
          <w:rFonts w:ascii="AcadMtavr" w:hAnsi="AcadMtavr"/>
          <w:b/>
          <w:sz w:val="22"/>
          <w:szCs w:val="22"/>
          <w:lang w:val="hy-AM"/>
        </w:rPr>
        <w:t xml:space="preserve"> </w:t>
      </w:r>
    </w:p>
    <w:p w:rsidR="00B217EA" w:rsidRDefault="00B217EA" w:rsidP="00B217EA">
      <w:pPr>
        <w:pStyle w:val="ListParagraph"/>
        <w:numPr>
          <w:ilvl w:val="0"/>
          <w:numId w:val="235"/>
        </w:numPr>
        <w:shd w:val="clear" w:color="auto" w:fill="FFFFFF"/>
        <w:jc w:val="both"/>
      </w:pPr>
      <w:r>
        <w:rPr>
          <w:rFonts w:ascii="Sylfaen" w:hAnsi="Sylfaen" w:cs="Sylfaen"/>
          <w:b/>
          <w:lang w:val="hy-AM"/>
        </w:rPr>
        <w:t>Տեսակետի ու վերաբերմունքի արտահայտում</w:t>
      </w:r>
    </w:p>
    <w:p w:rsidR="00B217EA" w:rsidRDefault="00B217EA" w:rsidP="00B217EA">
      <w:pPr>
        <w:pStyle w:val="ListParagraph"/>
        <w:numPr>
          <w:ilvl w:val="0"/>
          <w:numId w:val="235"/>
        </w:numPr>
        <w:shd w:val="clear" w:color="auto" w:fill="FFFFFF"/>
        <w:jc w:val="both"/>
      </w:pPr>
      <w:r>
        <w:rPr>
          <w:rFonts w:ascii="Sylfaen" w:hAnsi="Sylfaen" w:cs="Sylfaen"/>
          <w:b/>
          <w:lang w:val="hy-AM"/>
        </w:rPr>
        <w:t>Հույզերի ու զգացմունքների արտահայտում</w:t>
      </w:r>
    </w:p>
    <w:p w:rsidR="00B217EA" w:rsidRDefault="00B217EA" w:rsidP="00B217EA">
      <w:pPr>
        <w:pStyle w:val="ListParagraph"/>
        <w:numPr>
          <w:ilvl w:val="0"/>
          <w:numId w:val="235"/>
        </w:numPr>
        <w:shd w:val="clear" w:color="auto" w:fill="FFFFFF"/>
        <w:jc w:val="both"/>
      </w:pPr>
      <w:r>
        <w:rPr>
          <w:rFonts w:ascii="Sylfaen" w:hAnsi="Sylfaen" w:cs="Sylfaen"/>
          <w:b/>
          <w:shd w:val="clear" w:color="auto" w:fill="FFFFFF"/>
        </w:rPr>
        <w:t xml:space="preserve"> </w:t>
      </w:r>
      <w:r>
        <w:rPr>
          <w:rFonts w:ascii="Sylfaen" w:hAnsi="Sylfaen" w:cs="Sylfaen"/>
          <w:b/>
          <w:shd w:val="clear" w:color="auto" w:fill="FFFFFF"/>
          <w:lang w:val="hy-AM"/>
        </w:rPr>
        <w:t>Ինտերակցիա ակտիվությունների ու գործողությունների ժամանակ</w:t>
      </w:r>
    </w:p>
    <w:p w:rsidR="00B217EA" w:rsidRDefault="00B217EA" w:rsidP="00B217EA">
      <w:pPr>
        <w:pStyle w:val="ListParagraph"/>
        <w:numPr>
          <w:ilvl w:val="0"/>
          <w:numId w:val="235"/>
        </w:numPr>
        <w:shd w:val="clear" w:color="auto" w:fill="FFFFFF"/>
        <w:jc w:val="both"/>
      </w:pPr>
      <w:r>
        <w:rPr>
          <w:rFonts w:ascii="Sylfaen" w:hAnsi="Sylfaen" w:cs="Sylfaen"/>
          <w:b/>
          <w:lang w:val="hy-AM"/>
        </w:rPr>
        <w:t>Բանավոր ելույթի/պատմելու կառուցվածք</w:t>
      </w:r>
      <w:r>
        <w:rPr>
          <w:rFonts w:ascii="Sylfaen" w:hAnsi="Sylfaen" w:cs="Sylfaen"/>
          <w:b/>
        </w:rPr>
        <w:t>ավորում</w:t>
      </w:r>
      <w:r>
        <w:rPr>
          <w:rFonts w:ascii="Sylfaen" w:hAnsi="Sylfaen" w:cs="Sylfaen"/>
          <w:b/>
          <w:lang w:val="hy-AM"/>
        </w:rPr>
        <w:t>ը</w:t>
      </w:r>
    </w:p>
    <w:p w:rsidR="00B217EA" w:rsidRDefault="00B217EA" w:rsidP="00B217EA">
      <w:pPr>
        <w:pStyle w:val="ListParagraph"/>
        <w:numPr>
          <w:ilvl w:val="0"/>
          <w:numId w:val="235"/>
        </w:numPr>
        <w:shd w:val="clear" w:color="auto" w:fill="FFFFFF"/>
        <w:jc w:val="both"/>
      </w:pPr>
      <w:r>
        <w:rPr>
          <w:rFonts w:ascii="Sylfaen" w:hAnsi="Sylfaen"/>
          <w:b/>
          <w:lang w:val="hy-AM"/>
        </w:rPr>
        <w:t>Ինտերակցիայի կառուցումը</w:t>
      </w:r>
    </w:p>
    <w:p w:rsidR="00B217EA" w:rsidRDefault="00B217EA" w:rsidP="00B217EA">
      <w:pPr>
        <w:pStyle w:val="ListParagraph"/>
        <w:numPr>
          <w:ilvl w:val="0"/>
          <w:numId w:val="235"/>
        </w:numPr>
        <w:shd w:val="clear" w:color="auto" w:fill="FFFFFF"/>
        <w:jc w:val="both"/>
      </w:pPr>
      <w:r>
        <w:rPr>
          <w:rFonts w:ascii="Sylfaen" w:hAnsi="Sylfaen"/>
          <w:b/>
          <w:lang w:val="hy-AM"/>
        </w:rPr>
        <w:t>Տրամաբանական կապեր</w:t>
      </w:r>
    </w:p>
    <w:p w:rsidR="00B217EA" w:rsidRDefault="00B217EA" w:rsidP="00B217EA">
      <w:pPr>
        <w:pStyle w:val="ListParagraph"/>
        <w:numPr>
          <w:ilvl w:val="0"/>
          <w:numId w:val="235"/>
        </w:numPr>
        <w:shd w:val="clear" w:color="auto" w:fill="FFFFFF"/>
        <w:jc w:val="both"/>
      </w:pPr>
      <w:r>
        <w:rPr>
          <w:rFonts w:ascii="Sylfaen" w:hAnsi="Sylfaen"/>
          <w:b/>
          <w:lang w:val="hy-AM"/>
        </w:rPr>
        <w:t>Ինտերակցիա դրամատ</w:t>
      </w:r>
      <w:r>
        <w:rPr>
          <w:rFonts w:ascii="Sylfaen" w:hAnsi="Sylfaen"/>
          <w:b/>
        </w:rPr>
        <w:t>անը</w:t>
      </w:r>
      <w:r>
        <w:rPr>
          <w:rFonts w:ascii="Sylfaen" w:hAnsi="Sylfaen"/>
          <w:b/>
          <w:lang w:val="ka-GE"/>
        </w:rPr>
        <w:t>/</w:t>
      </w:r>
      <w:r>
        <w:rPr>
          <w:rFonts w:ascii="Sylfaen" w:hAnsi="Sylfaen"/>
          <w:b/>
          <w:lang w:val="hy-AM"/>
        </w:rPr>
        <w:t>բանկոմատ</w:t>
      </w:r>
    </w:p>
    <w:p w:rsidR="00B217EA" w:rsidRDefault="00B217EA" w:rsidP="00B217EA">
      <w:pPr>
        <w:jc w:val="both"/>
        <w:rPr>
          <w:rFonts w:ascii="AcadMtavr" w:hAnsi="AcadMtavr"/>
          <w:b/>
          <w:sz w:val="22"/>
          <w:szCs w:val="22"/>
          <w:lang w:val="hy-AM"/>
        </w:rPr>
      </w:pPr>
      <w:r>
        <w:rPr>
          <w:rFonts w:ascii="Sylfaen" w:hAnsi="Sylfaen"/>
          <w:b/>
          <w:sz w:val="22"/>
          <w:szCs w:val="22"/>
          <w:lang w:val="hy-AM"/>
        </w:rPr>
        <w:t>Բառապաշար</w:t>
      </w:r>
    </w:p>
    <w:p w:rsidR="00B217EA" w:rsidRDefault="00B217EA" w:rsidP="00B217EA">
      <w:pPr>
        <w:numPr>
          <w:ilvl w:val="0"/>
          <w:numId w:val="236"/>
        </w:numPr>
        <w:spacing w:after="200" w:line="276" w:lineRule="auto"/>
        <w:ind w:hanging="436"/>
        <w:jc w:val="both"/>
        <w:rPr>
          <w:rFonts w:ascii="Sylfaen" w:hAnsi="Sylfaen"/>
          <w:sz w:val="22"/>
          <w:szCs w:val="22"/>
          <w:lang w:val="ka-GE"/>
        </w:rPr>
      </w:pPr>
      <w:r>
        <w:rPr>
          <w:rFonts w:hAnsi="Sylfaen"/>
          <w:b/>
          <w:sz w:val="22"/>
          <w:szCs w:val="22"/>
          <w:lang w:val="hy-AM"/>
        </w:rPr>
        <w:t>Անհատ</w:t>
      </w:r>
      <w:r>
        <w:rPr>
          <w:rFonts w:hAnsi="Sylfaen"/>
          <w:b/>
          <w:sz w:val="22"/>
          <w:szCs w:val="22"/>
          <w:lang w:val="hy-AM"/>
        </w:rPr>
        <w:t>.</w:t>
      </w:r>
      <w:r>
        <w:rPr>
          <w:rFonts w:hAnsi="Sylfaen"/>
          <w:b/>
          <w:sz w:val="22"/>
          <w:szCs w:val="22"/>
          <w:lang w:val="ka-GE"/>
        </w:rPr>
        <w:t xml:space="preserve"> </w:t>
      </w:r>
      <w:r>
        <w:rPr>
          <w:rFonts w:ascii="Sylfaen" w:hAnsi="Sylfaen"/>
          <w:sz w:val="22"/>
          <w:szCs w:val="22"/>
          <w:lang w:val="hy-AM"/>
        </w:rPr>
        <w:t>մարմին</w:t>
      </w:r>
      <w:r>
        <w:rPr>
          <w:rFonts w:ascii="Sylfaen" w:hAnsi="Sylfaen"/>
          <w:sz w:val="22"/>
          <w:szCs w:val="22"/>
          <w:lang w:val="ka-GE"/>
        </w:rPr>
        <w:t xml:space="preserve">, </w:t>
      </w:r>
      <w:r>
        <w:rPr>
          <w:rFonts w:ascii="Sylfaen" w:hAnsi="Sylfaen"/>
          <w:sz w:val="22"/>
          <w:szCs w:val="22"/>
          <w:lang w:val="hy-AM"/>
        </w:rPr>
        <w:t>արտաքին</w:t>
      </w:r>
      <w:r>
        <w:rPr>
          <w:rFonts w:ascii="Sylfaen" w:hAnsi="Sylfaen"/>
          <w:sz w:val="22"/>
          <w:szCs w:val="22"/>
          <w:lang w:val="ka-GE"/>
        </w:rPr>
        <w:t xml:space="preserve">, </w:t>
      </w:r>
      <w:r>
        <w:rPr>
          <w:rFonts w:ascii="Sylfaen" w:hAnsi="Sylfaen"/>
          <w:sz w:val="22"/>
          <w:szCs w:val="22"/>
          <w:lang w:val="hy-AM"/>
        </w:rPr>
        <w:t>բնավորություն</w:t>
      </w:r>
      <w:r>
        <w:rPr>
          <w:rFonts w:ascii="Sylfaen" w:hAnsi="Sylfaen"/>
          <w:sz w:val="22"/>
          <w:szCs w:val="22"/>
          <w:lang w:val="ka-GE"/>
        </w:rPr>
        <w:t xml:space="preserve">, </w:t>
      </w:r>
      <w:r>
        <w:rPr>
          <w:rFonts w:ascii="Sylfaen" w:hAnsi="Sylfaen"/>
          <w:sz w:val="22"/>
          <w:szCs w:val="22"/>
          <w:lang w:val="hy-AM"/>
        </w:rPr>
        <w:t>հագուստ</w:t>
      </w:r>
      <w:r>
        <w:rPr>
          <w:rFonts w:ascii="Sylfaen" w:hAnsi="Sylfaen"/>
          <w:sz w:val="22"/>
          <w:szCs w:val="22"/>
          <w:lang w:val="ka-GE"/>
        </w:rPr>
        <w:t>/</w:t>
      </w:r>
      <w:r>
        <w:rPr>
          <w:rFonts w:ascii="Sylfaen" w:hAnsi="Sylfaen"/>
          <w:sz w:val="22"/>
          <w:szCs w:val="22"/>
          <w:lang w:val="hy-AM"/>
        </w:rPr>
        <w:t>աքսեսուարներ</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հիգիենա</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առողջություն</w:t>
      </w:r>
      <w:r>
        <w:rPr>
          <w:rFonts w:ascii="Sylfaen" w:hAnsi="Sylfaen"/>
          <w:sz w:val="22"/>
          <w:szCs w:val="22"/>
          <w:lang w:val="ka-GE"/>
        </w:rPr>
        <w:t>/</w:t>
      </w:r>
      <w:r>
        <w:rPr>
          <w:rFonts w:ascii="Sylfaen" w:hAnsi="Sylfaen"/>
          <w:sz w:val="22"/>
          <w:szCs w:val="22"/>
          <w:lang w:val="hy-AM"/>
        </w:rPr>
        <w:t>հիվանդություն</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գնահատում և հուզական արձագանք</w:t>
      </w:r>
    </w:p>
    <w:p w:rsidR="00B217EA" w:rsidRDefault="00B217EA" w:rsidP="00B217EA">
      <w:pPr>
        <w:numPr>
          <w:ilvl w:val="0"/>
          <w:numId w:val="236"/>
        </w:numPr>
        <w:spacing w:after="200" w:line="276" w:lineRule="auto"/>
        <w:ind w:hanging="436"/>
        <w:jc w:val="both"/>
        <w:rPr>
          <w:rFonts w:ascii="Sylfaen" w:hAnsi="Sylfaen"/>
          <w:sz w:val="22"/>
          <w:szCs w:val="22"/>
          <w:lang w:val="ka-GE"/>
        </w:rPr>
      </w:pPr>
      <w:r>
        <w:rPr>
          <w:rFonts w:hAnsi="Sylfaen"/>
          <w:b/>
          <w:sz w:val="22"/>
          <w:szCs w:val="22"/>
          <w:lang w:val="hy-AM"/>
        </w:rPr>
        <w:t>Անհատի</w:t>
      </w:r>
      <w:r>
        <w:rPr>
          <w:rFonts w:hAnsi="Sylfaen"/>
          <w:b/>
          <w:sz w:val="22"/>
          <w:szCs w:val="22"/>
          <w:lang w:val="hy-AM"/>
        </w:rPr>
        <w:t xml:space="preserve"> </w:t>
      </w:r>
      <w:r>
        <w:rPr>
          <w:rFonts w:hAnsi="Sylfaen"/>
          <w:b/>
          <w:sz w:val="22"/>
          <w:szCs w:val="22"/>
          <w:lang w:val="hy-AM"/>
        </w:rPr>
        <w:t>շրջապատը</w:t>
      </w:r>
      <w:r>
        <w:rPr>
          <w:rFonts w:hAnsi="Sylfaen"/>
          <w:b/>
          <w:sz w:val="22"/>
          <w:szCs w:val="22"/>
          <w:lang w:val="hy-AM"/>
        </w:rPr>
        <w:t>.</w:t>
      </w:r>
      <w:r>
        <w:rPr>
          <w:rFonts w:hAnsi="Sylfaen"/>
          <w:b/>
          <w:sz w:val="22"/>
          <w:szCs w:val="22"/>
          <w:lang w:val="ka-GE"/>
        </w:rPr>
        <w:t xml:space="preserve"> </w:t>
      </w:r>
      <w:r>
        <w:rPr>
          <w:rFonts w:ascii="Sylfaen" w:hAnsi="Sylfaen"/>
          <w:bCs/>
          <w:sz w:val="22"/>
          <w:szCs w:val="22"/>
          <w:lang w:val="hy-AM"/>
        </w:rPr>
        <w:t>մարդ/կյանքի փուլերը,</w:t>
      </w:r>
      <w:r>
        <w:rPr>
          <w:rFonts w:ascii="Sylfaen" w:hAnsi="Sylfaen"/>
          <w:sz w:val="22"/>
          <w:szCs w:val="22"/>
          <w:lang w:val="ka-GE"/>
        </w:rPr>
        <w:t xml:space="preserve"> </w:t>
      </w:r>
      <w:r>
        <w:rPr>
          <w:rFonts w:ascii="Sylfaen" w:hAnsi="Sylfaen"/>
          <w:sz w:val="22"/>
          <w:szCs w:val="22"/>
          <w:lang w:val="hy-AM"/>
        </w:rPr>
        <w:t>ընտանիք</w:t>
      </w:r>
      <w:r>
        <w:rPr>
          <w:rFonts w:ascii="Sylfaen" w:hAnsi="Sylfaen"/>
          <w:sz w:val="22"/>
          <w:szCs w:val="22"/>
          <w:lang w:val="ka-GE"/>
        </w:rPr>
        <w:t>/</w:t>
      </w:r>
      <w:r>
        <w:rPr>
          <w:rFonts w:ascii="Sylfaen" w:hAnsi="Sylfaen"/>
          <w:sz w:val="22"/>
          <w:szCs w:val="22"/>
          <w:lang w:val="hy-AM"/>
        </w:rPr>
        <w:t>ազգականներ</w:t>
      </w:r>
      <w:r>
        <w:rPr>
          <w:rFonts w:ascii="Sylfaen" w:hAnsi="Sylfaen"/>
          <w:sz w:val="22"/>
          <w:szCs w:val="22"/>
          <w:lang w:val="ka-GE"/>
        </w:rPr>
        <w:t xml:space="preserve">, </w:t>
      </w:r>
      <w:r>
        <w:rPr>
          <w:rFonts w:ascii="Sylfaen" w:hAnsi="Sylfaen"/>
          <w:sz w:val="22"/>
          <w:szCs w:val="22"/>
          <w:lang w:val="hy-AM"/>
        </w:rPr>
        <w:t>բնություն և բնական երևույթներ</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աշխարհագրական անվանումներ</w:t>
      </w:r>
      <w:r>
        <w:rPr>
          <w:rFonts w:ascii="Sylfaen" w:hAnsi="Sylfaen"/>
          <w:sz w:val="22"/>
          <w:szCs w:val="22"/>
          <w:lang w:val="ka-GE"/>
        </w:rPr>
        <w:t>/</w:t>
      </w:r>
      <w:r>
        <w:rPr>
          <w:rFonts w:ascii="Sylfaen" w:hAnsi="Sylfaen"/>
          <w:sz w:val="22"/>
          <w:szCs w:val="22"/>
          <w:lang w:val="hy-AM"/>
        </w:rPr>
        <w:t>ազգություններ</w:t>
      </w:r>
      <w:r>
        <w:rPr>
          <w:rFonts w:ascii="Sylfaen" w:hAnsi="Sylfaen"/>
          <w:sz w:val="22"/>
          <w:szCs w:val="22"/>
          <w:lang w:val="ka-GE"/>
        </w:rPr>
        <w:t xml:space="preserve">, </w:t>
      </w:r>
      <w:r>
        <w:rPr>
          <w:rFonts w:ascii="Sylfaen" w:hAnsi="Sylfaen"/>
          <w:sz w:val="22"/>
          <w:szCs w:val="22"/>
          <w:lang w:val="hy-AM"/>
        </w:rPr>
        <w:t>կրոնական համոզմունքներ</w:t>
      </w:r>
      <w:r>
        <w:rPr>
          <w:rFonts w:ascii="Sylfaen" w:hAnsi="Sylfaen"/>
          <w:sz w:val="22"/>
          <w:szCs w:val="22"/>
          <w:lang w:val="ka-GE"/>
        </w:rPr>
        <w:t xml:space="preserve">, </w:t>
      </w:r>
      <w:r>
        <w:rPr>
          <w:rFonts w:ascii="Sylfaen" w:hAnsi="Sylfaen"/>
          <w:sz w:val="22"/>
          <w:szCs w:val="22"/>
          <w:lang w:val="hy-AM"/>
        </w:rPr>
        <w:t>հասարակություն և պետություն,</w:t>
      </w:r>
      <w:r>
        <w:rPr>
          <w:rFonts w:ascii="Sylfaen" w:hAnsi="Sylfaen"/>
          <w:sz w:val="22"/>
          <w:szCs w:val="22"/>
          <w:lang w:val="ka-GE"/>
        </w:rPr>
        <w:t xml:space="preserve"> </w:t>
      </w: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r>
        <w:rPr>
          <w:rFonts w:ascii="Sylfaen" w:hAnsi="Sylfaen"/>
          <w:sz w:val="22"/>
          <w:szCs w:val="22"/>
          <w:lang w:val="ka-GE"/>
        </w:rPr>
        <w:t xml:space="preserve"> </w:t>
      </w:r>
      <w:r>
        <w:rPr>
          <w:rFonts w:ascii="Sylfaen" w:hAnsi="Sylfaen"/>
          <w:sz w:val="22"/>
          <w:szCs w:val="22"/>
          <w:lang w:val="hy-AM"/>
        </w:rPr>
        <w:t>կահույք/կենցաղային իրեր</w:t>
      </w:r>
      <w:r>
        <w:rPr>
          <w:rFonts w:ascii="Sylfaen" w:hAnsi="Sylfaen"/>
          <w:sz w:val="22"/>
          <w:szCs w:val="22"/>
          <w:lang w:val="ka-GE"/>
        </w:rPr>
        <w:t>/</w:t>
      </w:r>
      <w:r>
        <w:rPr>
          <w:rFonts w:ascii="Sylfaen" w:hAnsi="Sylfaen"/>
          <w:sz w:val="22"/>
          <w:szCs w:val="22"/>
          <w:lang w:val="en-US"/>
        </w:rPr>
        <w:t>աքսեսուար</w:t>
      </w:r>
      <w:r>
        <w:rPr>
          <w:rFonts w:ascii="Sylfaen" w:hAnsi="Sylfaen"/>
          <w:sz w:val="22"/>
          <w:szCs w:val="22"/>
          <w:lang w:val="hy-AM"/>
        </w:rPr>
        <w:t>ներ</w:t>
      </w:r>
      <w:r>
        <w:rPr>
          <w:rFonts w:ascii="Sylfaen" w:hAnsi="Sylfaen"/>
          <w:sz w:val="22"/>
          <w:szCs w:val="22"/>
          <w:lang w:val="ka-GE"/>
        </w:rPr>
        <w:t xml:space="preserve">, </w:t>
      </w:r>
      <w:r>
        <w:rPr>
          <w:rFonts w:ascii="Sylfaen" w:hAnsi="Sylfaen"/>
          <w:sz w:val="22"/>
          <w:szCs w:val="22"/>
          <w:lang w:val="hy-AM"/>
        </w:rPr>
        <w:t>կրթություն</w:t>
      </w:r>
      <w:r>
        <w:rPr>
          <w:rFonts w:ascii="Sylfaen" w:hAnsi="Sylfaen"/>
          <w:sz w:val="22"/>
          <w:szCs w:val="22"/>
          <w:lang w:val="ka-GE"/>
        </w:rPr>
        <w:t xml:space="preserve">, </w:t>
      </w: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օբյեկտներ/անձնակազմ/ակտիվություններ</w:t>
      </w:r>
      <w:r>
        <w:rPr>
          <w:rFonts w:ascii="Sylfaen" w:hAnsi="Sylfaen"/>
          <w:sz w:val="22"/>
          <w:szCs w:val="22"/>
          <w:lang w:val="ka-GE"/>
        </w:rPr>
        <w:t xml:space="preserve">, </w:t>
      </w:r>
      <w:r>
        <w:rPr>
          <w:rFonts w:ascii="Sylfaen" w:hAnsi="Sylfaen"/>
          <w:sz w:val="22"/>
          <w:szCs w:val="22"/>
          <w:lang w:val="hy-AM"/>
        </w:rPr>
        <w:t>պարենամթերք/ակտիվություններ</w:t>
      </w:r>
      <w:r>
        <w:rPr>
          <w:rFonts w:ascii="Sylfaen" w:hAnsi="Sylfaen"/>
          <w:sz w:val="22"/>
          <w:szCs w:val="22"/>
          <w:lang w:val="ka-GE"/>
        </w:rPr>
        <w:t xml:space="preserve">, </w:t>
      </w: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օբյեկտներ/անձնակազմ/ակտիվություններ</w:t>
      </w:r>
      <w:r>
        <w:rPr>
          <w:rFonts w:ascii="Sylfaen" w:hAnsi="Sylfaen"/>
          <w:sz w:val="22"/>
          <w:szCs w:val="22"/>
          <w:lang w:val="ka-GE"/>
        </w:rPr>
        <w:t xml:space="preserve">, </w:t>
      </w:r>
      <w:r>
        <w:rPr>
          <w:rFonts w:ascii="Sylfaen" w:hAnsi="Sylfaen"/>
          <w:sz w:val="22"/>
          <w:szCs w:val="22"/>
          <w:lang w:val="hy-AM"/>
        </w:rPr>
        <w:t>փոխադրամիջոց/անձնակազմ/ակտիվություններ</w:t>
      </w:r>
      <w:r>
        <w:rPr>
          <w:rFonts w:ascii="Sylfaen" w:hAnsi="Sylfaen"/>
          <w:sz w:val="22"/>
          <w:szCs w:val="22"/>
          <w:lang w:val="ka-GE"/>
        </w:rPr>
        <w:t xml:space="preserve">,  </w:t>
      </w:r>
      <w:r>
        <w:rPr>
          <w:rFonts w:ascii="Sylfaen" w:hAnsi="Sylfaen"/>
          <w:sz w:val="22"/>
          <w:szCs w:val="22"/>
          <w:lang w:val="hy-AM"/>
        </w:rPr>
        <w:t>մշակութային օբյեկտներ/անձնակազմ/ակտիվություններ</w:t>
      </w:r>
      <w:r>
        <w:rPr>
          <w:rFonts w:ascii="Sylfaen" w:hAnsi="Sylfaen"/>
          <w:sz w:val="22"/>
          <w:szCs w:val="22"/>
          <w:lang w:val="ka-GE"/>
        </w:rPr>
        <w:t xml:space="preserve">, </w:t>
      </w:r>
      <w:r>
        <w:rPr>
          <w:rFonts w:ascii="Sylfaen" w:hAnsi="Sylfaen"/>
          <w:sz w:val="22"/>
          <w:szCs w:val="22"/>
          <w:lang w:val="hy-AM"/>
        </w:rPr>
        <w:t>սպասարկման օբյեկտներ</w:t>
      </w:r>
      <w:r>
        <w:rPr>
          <w:rFonts w:ascii="Sylfaen" w:hAnsi="Sylfaen"/>
          <w:sz w:val="22"/>
          <w:szCs w:val="22"/>
          <w:lang w:val="ka-GE"/>
        </w:rPr>
        <w:t xml:space="preserve">/ </w:t>
      </w:r>
      <w:r>
        <w:rPr>
          <w:rFonts w:ascii="Sylfaen" w:hAnsi="Sylfaen"/>
          <w:sz w:val="22"/>
          <w:szCs w:val="22"/>
          <w:lang w:val="hy-AM"/>
        </w:rPr>
        <w:t>անձնակազմ/ակտիվություններ</w:t>
      </w:r>
      <w:r>
        <w:rPr>
          <w:rFonts w:ascii="Sylfaen" w:hAnsi="Sylfaen"/>
          <w:sz w:val="22"/>
          <w:szCs w:val="22"/>
          <w:lang w:val="ka-GE"/>
        </w:rPr>
        <w:t xml:space="preserve">, </w:t>
      </w:r>
      <w:r>
        <w:rPr>
          <w:rFonts w:ascii="Sylfaen" w:hAnsi="Sylfaen"/>
          <w:sz w:val="22"/>
          <w:szCs w:val="22"/>
          <w:lang w:val="hy-AM"/>
        </w:rPr>
        <w:t>դրամատուն/ակտիվություններ</w:t>
      </w:r>
      <w:r>
        <w:rPr>
          <w:rFonts w:ascii="Sylfaen" w:hAnsi="Sylfaen"/>
          <w:sz w:val="22"/>
          <w:szCs w:val="22"/>
          <w:lang w:val="ka-GE"/>
        </w:rPr>
        <w:t xml:space="preserve">, </w:t>
      </w:r>
      <w:r>
        <w:rPr>
          <w:rFonts w:ascii="Sylfaen" w:hAnsi="Sylfaen"/>
          <w:sz w:val="22"/>
          <w:szCs w:val="22"/>
          <w:lang w:val="hy-AM"/>
        </w:rPr>
        <w:t>լրատվամիջոցներ</w:t>
      </w:r>
      <w:r>
        <w:rPr>
          <w:rFonts w:ascii="Sylfaen" w:hAnsi="Sylfaen"/>
          <w:sz w:val="22"/>
          <w:szCs w:val="22"/>
          <w:lang w:val="ka-GE"/>
        </w:rPr>
        <w:t xml:space="preserve">, </w:t>
      </w:r>
      <w:r>
        <w:rPr>
          <w:rFonts w:ascii="Sylfaen" w:hAnsi="Sylfaen"/>
          <w:sz w:val="22"/>
          <w:szCs w:val="22"/>
          <w:lang w:val="hy-AM"/>
        </w:rPr>
        <w:t>հեռուստահաղորդումներ</w:t>
      </w:r>
      <w:r>
        <w:rPr>
          <w:rFonts w:ascii="Sylfaen" w:hAnsi="Sylfaen"/>
          <w:sz w:val="22"/>
          <w:szCs w:val="22"/>
          <w:lang w:val="ka-GE"/>
        </w:rPr>
        <w:t xml:space="preserve">/ </w:t>
      </w:r>
      <w:r>
        <w:rPr>
          <w:rFonts w:ascii="Sylfaen" w:hAnsi="Sylfaen"/>
          <w:sz w:val="22"/>
          <w:szCs w:val="22"/>
          <w:lang w:val="hy-AM"/>
        </w:rPr>
        <w:t>համացանց</w:t>
      </w:r>
      <w:r>
        <w:rPr>
          <w:rFonts w:ascii="Sylfaen" w:hAnsi="Sylfaen"/>
          <w:sz w:val="22"/>
          <w:szCs w:val="22"/>
          <w:lang w:val="ka-GE"/>
        </w:rPr>
        <w:t>/</w:t>
      </w:r>
      <w:r>
        <w:rPr>
          <w:rFonts w:ascii="Sylfaen" w:hAnsi="Sylfaen"/>
          <w:sz w:val="22"/>
          <w:szCs w:val="22"/>
          <w:lang w:val="hy-AM"/>
        </w:rPr>
        <w:t>հեռախոսազրույց</w:t>
      </w:r>
    </w:p>
    <w:p w:rsidR="00B217EA" w:rsidRDefault="00B217EA" w:rsidP="00B217EA">
      <w:pPr>
        <w:numPr>
          <w:ilvl w:val="0"/>
          <w:numId w:val="236"/>
        </w:numPr>
        <w:spacing w:after="200" w:line="276" w:lineRule="auto"/>
        <w:ind w:hanging="436"/>
        <w:jc w:val="both"/>
        <w:rPr>
          <w:rFonts w:ascii="Sylfaen" w:hAnsi="Sylfaen"/>
          <w:sz w:val="22"/>
          <w:szCs w:val="22"/>
          <w:lang w:val="ka-GE"/>
        </w:rPr>
      </w:pPr>
      <w:r>
        <w:rPr>
          <w:rFonts w:hAnsi="Sylfaen"/>
          <w:b/>
          <w:sz w:val="22"/>
          <w:szCs w:val="22"/>
          <w:lang w:val="hy-AM"/>
        </w:rPr>
        <w:t>Ակտիվություններ</w:t>
      </w:r>
      <w:r>
        <w:rPr>
          <w:rFonts w:hAnsi="Sylfaen"/>
          <w:b/>
          <w:sz w:val="22"/>
          <w:szCs w:val="22"/>
          <w:lang w:val="hy-AM"/>
        </w:rPr>
        <w:t>.</w:t>
      </w:r>
      <w:r>
        <w:rPr>
          <w:rFonts w:hAnsi="Sylfaen"/>
          <w:b/>
          <w:sz w:val="22"/>
          <w:szCs w:val="22"/>
          <w:lang w:val="ka-GE"/>
        </w:rPr>
        <w:t xml:space="preserve"> </w:t>
      </w:r>
      <w:r>
        <w:rPr>
          <w:rFonts w:hAnsi="Sylfaen"/>
          <w:sz w:val="22"/>
          <w:szCs w:val="22"/>
          <w:lang w:val="hy-AM"/>
        </w:rPr>
        <w:t>ժամանց</w:t>
      </w:r>
      <w:r>
        <w:rPr>
          <w:rFonts w:ascii="Sylfaen" w:hAnsi="Sylfaen"/>
          <w:sz w:val="22"/>
          <w:szCs w:val="22"/>
          <w:lang w:val="hy-AM"/>
        </w:rPr>
        <w:t>/ազատ ժամանակ</w:t>
      </w:r>
      <w:r>
        <w:rPr>
          <w:sz w:val="22"/>
          <w:szCs w:val="22"/>
          <w:lang w:val="ka-GE"/>
        </w:rPr>
        <w:t>/</w:t>
      </w:r>
      <w:r>
        <w:rPr>
          <w:rFonts w:hAnsi="Sylfaen"/>
          <w:sz w:val="22"/>
          <w:szCs w:val="22"/>
          <w:lang w:val="hy-AM"/>
        </w:rPr>
        <w:t>սպորտ</w:t>
      </w:r>
      <w:r>
        <w:rPr>
          <w:sz w:val="22"/>
          <w:szCs w:val="22"/>
          <w:lang w:val="ka-GE"/>
        </w:rPr>
        <w:t>/</w:t>
      </w:r>
      <w:r>
        <w:rPr>
          <w:rFonts w:hAnsi="Sylfaen"/>
          <w:sz w:val="22"/>
          <w:szCs w:val="22"/>
          <w:lang w:val="hy-AM"/>
        </w:rPr>
        <w:t>ակտիվություններ</w:t>
      </w:r>
      <w:r>
        <w:rPr>
          <w:sz w:val="22"/>
          <w:szCs w:val="22"/>
          <w:lang w:val="ka-GE"/>
        </w:rPr>
        <w:t xml:space="preserve">, </w:t>
      </w:r>
      <w:r>
        <w:rPr>
          <w:rFonts w:hAnsi="Sylfaen"/>
          <w:sz w:val="22"/>
          <w:szCs w:val="22"/>
          <w:lang w:val="hy-AM"/>
        </w:rPr>
        <w:t>ընկալում</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մտավոր</w:t>
      </w:r>
      <w:r>
        <w:rPr>
          <w:rFonts w:hAnsi="Sylfaen"/>
          <w:sz w:val="22"/>
          <w:szCs w:val="22"/>
          <w:lang w:val="hy-AM"/>
        </w:rPr>
        <w:t xml:space="preserve"> </w:t>
      </w:r>
      <w:r>
        <w:rPr>
          <w:rFonts w:hAnsi="Sylfaen"/>
          <w:sz w:val="22"/>
          <w:szCs w:val="22"/>
          <w:lang w:val="hy-AM"/>
        </w:rPr>
        <w:t>ակտիվություններ</w:t>
      </w:r>
      <w:r>
        <w:rPr>
          <w:rFonts w:hAnsi="Sylfaen"/>
          <w:sz w:val="22"/>
          <w:szCs w:val="22"/>
          <w:lang w:val="hy-AM"/>
        </w:rPr>
        <w:t>,</w:t>
      </w:r>
    </w:p>
    <w:p w:rsidR="00B217EA" w:rsidRDefault="00B217EA" w:rsidP="00B217EA">
      <w:pPr>
        <w:numPr>
          <w:ilvl w:val="0"/>
          <w:numId w:val="236"/>
        </w:numPr>
        <w:spacing w:line="276" w:lineRule="auto"/>
        <w:ind w:hanging="436"/>
        <w:jc w:val="both"/>
        <w:rPr>
          <w:rFonts w:ascii="AcadMtavr" w:hAnsi="AcadMtavr"/>
          <w:b/>
          <w:sz w:val="22"/>
          <w:szCs w:val="22"/>
        </w:rPr>
      </w:pPr>
      <w:r>
        <w:rPr>
          <w:rFonts w:hAnsi="Sylfaen"/>
          <w:b/>
          <w:sz w:val="22"/>
          <w:szCs w:val="22"/>
          <w:lang w:val="hy-AM"/>
        </w:rPr>
        <w:t>Տոն</w:t>
      </w:r>
      <w:r>
        <w:rPr>
          <w:rFonts w:hAnsi="Sylfaen"/>
          <w:b/>
          <w:sz w:val="22"/>
          <w:szCs w:val="22"/>
          <w:lang w:val="hy-AM"/>
        </w:rPr>
        <w:t xml:space="preserve"> </w:t>
      </w:r>
      <w:r>
        <w:rPr>
          <w:rFonts w:hAnsi="Sylfaen"/>
          <w:b/>
          <w:sz w:val="22"/>
          <w:szCs w:val="22"/>
          <w:lang w:val="hy-AM"/>
        </w:rPr>
        <w:t>և</w:t>
      </w:r>
      <w:r>
        <w:rPr>
          <w:rFonts w:hAnsi="Sylfaen"/>
          <w:b/>
          <w:sz w:val="22"/>
          <w:szCs w:val="22"/>
          <w:lang w:val="hy-AM"/>
        </w:rPr>
        <w:t xml:space="preserve"> </w:t>
      </w:r>
      <w:r>
        <w:rPr>
          <w:rFonts w:hAnsi="Sylfaen"/>
          <w:b/>
          <w:sz w:val="22"/>
          <w:szCs w:val="22"/>
          <w:lang w:val="hy-AM"/>
        </w:rPr>
        <w:t>տոնակատարություններ</w:t>
      </w:r>
    </w:p>
    <w:p w:rsidR="00B217EA" w:rsidRDefault="00B217EA" w:rsidP="00B217EA">
      <w:pPr>
        <w:ind w:left="720"/>
        <w:jc w:val="both"/>
        <w:rPr>
          <w:rFonts w:ascii="AcadMtavr" w:hAnsi="AcadMtavr"/>
          <w:b/>
          <w:sz w:val="22"/>
          <w:szCs w:val="22"/>
        </w:rPr>
      </w:pPr>
    </w:p>
    <w:p w:rsidR="00B217EA" w:rsidRDefault="00B217EA" w:rsidP="00B217EA">
      <w:pPr>
        <w:jc w:val="both"/>
        <w:rPr>
          <w:rFonts w:ascii="Sylfaen" w:hAnsi="Sylfaen"/>
          <w:b/>
          <w:bCs/>
          <w:sz w:val="22"/>
          <w:szCs w:val="22"/>
          <w:lang w:val="hy-AM"/>
        </w:rPr>
      </w:pPr>
      <w:r>
        <w:rPr>
          <w:rFonts w:ascii="Sylfaen" w:hAnsi="Sylfaen"/>
          <w:b/>
          <w:bCs/>
          <w:sz w:val="22"/>
          <w:szCs w:val="22"/>
          <w:lang w:val="hy-AM"/>
        </w:rPr>
        <w:t>Քերականություն</w:t>
      </w:r>
    </w:p>
    <w:p w:rsidR="00B217EA" w:rsidRDefault="00B217EA" w:rsidP="00B217EA">
      <w:pPr>
        <w:jc w:val="both"/>
        <w:rPr>
          <w:rFonts w:ascii="Sylfaen" w:hAnsi="Sylfaen"/>
          <w:b/>
          <w:bCs/>
          <w:sz w:val="22"/>
          <w:szCs w:val="22"/>
          <w:lang w:val="hy-AM"/>
        </w:rPr>
      </w:pPr>
      <w:r>
        <w:rPr>
          <w:rFonts w:ascii="Sylfaen" w:hAnsi="Sylfaen"/>
          <w:b/>
          <w:bCs/>
          <w:sz w:val="22"/>
          <w:szCs w:val="22"/>
          <w:lang w:val="hy-AM"/>
        </w:rPr>
        <w:t>Սոցիալ-մշակութային և մշակութային թեմատիկա</w:t>
      </w:r>
    </w:p>
    <w:p w:rsidR="00B217EA" w:rsidRDefault="00B217EA" w:rsidP="00B217EA">
      <w:pPr>
        <w:jc w:val="both"/>
        <w:rPr>
          <w:rFonts w:ascii="Sylfaen" w:hAnsi="Sylfaen"/>
          <w:b/>
          <w:bCs/>
          <w:sz w:val="22"/>
          <w:szCs w:val="22"/>
          <w:lang w:val="de-DE"/>
        </w:rPr>
      </w:pPr>
    </w:p>
    <w:tbl>
      <w:tblPr>
        <w:tblW w:w="0" w:type="auto"/>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0A0" w:firstRow="1" w:lastRow="0" w:firstColumn="1" w:lastColumn="0" w:noHBand="0" w:noVBand="0"/>
      </w:tblPr>
      <w:tblGrid>
        <w:gridCol w:w="3759"/>
        <w:gridCol w:w="5528"/>
      </w:tblGrid>
      <w:tr w:rsidR="00B217EA" w:rsidRPr="004B74B7" w:rsidTr="00892343">
        <w:tc>
          <w:tcPr>
            <w:tcW w:w="3759" w:type="dxa"/>
            <w:tcBorders>
              <w:top w:val="single" w:sz="4" w:space="0" w:color="auto"/>
              <w:left w:val="single" w:sz="4" w:space="0" w:color="000000"/>
              <w:bottom w:val="single" w:sz="4" w:space="0" w:color="000000"/>
              <w:right w:val="single" w:sz="4" w:space="0" w:color="auto"/>
            </w:tcBorders>
            <w:shd w:val="clear" w:color="auto" w:fill="D9D9D9"/>
            <w:vAlign w:val="center"/>
          </w:tcPr>
          <w:p w:rsidR="00B217EA" w:rsidRDefault="00B217EA" w:rsidP="00892343">
            <w:pPr>
              <w:jc w:val="center"/>
              <w:rPr>
                <w:rFonts w:ascii="Sylfaen" w:hAnsi="Sylfaen"/>
                <w:b/>
                <w:bCs/>
                <w:lang w:val="hy-AM"/>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B217EA" w:rsidRDefault="00B217EA" w:rsidP="00892343">
            <w:pPr>
              <w:jc w:val="center"/>
              <w:rPr>
                <w:rFonts w:ascii="AcadNusx" w:hAnsi="AcadNusx"/>
                <w:b/>
              </w:rPr>
            </w:pPr>
          </w:p>
        </w:tc>
        <w:tc>
          <w:tcPr>
            <w:tcW w:w="5528" w:type="dxa"/>
            <w:tcBorders>
              <w:top w:val="single" w:sz="4" w:space="0" w:color="auto"/>
              <w:left w:val="single" w:sz="4" w:space="0" w:color="auto"/>
              <w:bottom w:val="single" w:sz="4" w:space="0" w:color="000000"/>
              <w:right w:val="single" w:sz="4" w:space="0" w:color="auto"/>
            </w:tcBorders>
            <w:shd w:val="clear" w:color="auto" w:fill="D9D9D9"/>
            <w:vAlign w:val="center"/>
            <w:hideMark/>
          </w:tcPr>
          <w:p w:rsidR="00B217EA" w:rsidRDefault="00B217EA" w:rsidP="00892343">
            <w:pPr>
              <w:jc w:val="center"/>
              <w:rPr>
                <w:rFonts w:ascii="Sylfaen" w:hAnsi="Sylfaen" w:cs="Sylfaen"/>
                <w:b/>
                <w:lang w:val="ka-GE"/>
              </w:rPr>
            </w:pPr>
            <w:r>
              <w:rPr>
                <w:rFonts w:ascii="Sylfaen" w:hAnsi="Sylfaen"/>
                <w:b/>
                <w:sz w:val="22"/>
                <w:szCs w:val="22"/>
                <w:lang w:val="hy-AM"/>
              </w:rPr>
              <w:t>Լեզվաբանական իրականացման նմուշներ</w:t>
            </w:r>
            <w:r>
              <w:rPr>
                <w:rFonts w:ascii="Sylfaen" w:hAnsi="Sylfaen" w:cs="Sylfaen"/>
                <w:b/>
                <w:sz w:val="22"/>
                <w:szCs w:val="22"/>
                <w:lang w:val="ka-GE"/>
              </w:rPr>
              <w:t xml:space="preserve"> </w:t>
            </w:r>
          </w:p>
          <w:p w:rsidR="00B217EA" w:rsidRDefault="00B217EA" w:rsidP="00892343">
            <w:pPr>
              <w:rPr>
                <w:rFonts w:ascii="AcadNusx" w:hAnsi="AcadNusx"/>
                <w:b/>
                <w:lang w:val="hy-AM"/>
              </w:rPr>
            </w:pPr>
            <w:r>
              <w:rPr>
                <w:rFonts w:ascii="Sylfaen" w:hAnsi="Sylfaen"/>
                <w:b/>
                <w:sz w:val="22"/>
                <w:szCs w:val="22"/>
                <w:lang w:val="ka-GE"/>
              </w:rPr>
              <w:t xml:space="preserve">                  VII </w:t>
            </w:r>
            <w:r>
              <w:rPr>
                <w:rFonts w:ascii="Sylfaen" w:hAnsi="Sylfaen"/>
                <w:b/>
                <w:sz w:val="22"/>
                <w:szCs w:val="22"/>
                <w:lang w:val="hy-AM"/>
              </w:rPr>
              <w:t>և</w:t>
            </w:r>
            <w:r>
              <w:rPr>
                <w:rFonts w:ascii="Sylfaen" w:hAnsi="Sylfaen"/>
                <w:b/>
                <w:sz w:val="22"/>
                <w:szCs w:val="22"/>
                <w:lang w:val="ka-GE"/>
              </w:rPr>
              <w:t xml:space="preserve"> VIII </w:t>
            </w:r>
            <w:r>
              <w:rPr>
                <w:rFonts w:ascii="Sylfaen" w:hAnsi="Sylfaen"/>
                <w:b/>
                <w:sz w:val="22"/>
                <w:szCs w:val="22"/>
                <w:lang w:val="hy-AM"/>
              </w:rPr>
              <w:t>մակարդակների համար</w:t>
            </w:r>
          </w:p>
        </w:tc>
      </w:tr>
      <w:tr w:rsidR="00B217EA" w:rsidTr="00892343">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B217EA" w:rsidRDefault="00B217EA" w:rsidP="00892343">
            <w:pPr>
              <w:rPr>
                <w:rFonts w:ascii="AcadNusx" w:hAnsi="AcadNusx"/>
                <w:b/>
                <w:lang w:val="ka-GE"/>
              </w:rPr>
            </w:pPr>
            <w:r>
              <w:rPr>
                <w:rFonts w:ascii="Sylfaen" w:hAnsi="Sylfaen" w:cs="Sylfaen"/>
                <w:b/>
                <w:sz w:val="22"/>
                <w:szCs w:val="22"/>
                <w:lang w:val="ka-GE"/>
              </w:rPr>
              <w:t xml:space="preserve"> </w:t>
            </w:r>
            <w:r>
              <w:rPr>
                <w:rFonts w:ascii="Sylfaen" w:hAnsi="Sylfaen" w:cs="Sylfaen"/>
                <w:b/>
                <w:sz w:val="22"/>
                <w:szCs w:val="22"/>
                <w:lang w:val="hy-AM"/>
              </w:rPr>
              <w:t>Տեսակետի ու վերաբերմունքի արտահայտում</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B217EA" w:rsidRDefault="00B217EA" w:rsidP="00892343">
            <w:pPr>
              <w:rPr>
                <w:rFonts w:ascii="Sylfaen" w:hAnsi="Sylfaen" w:cs="Sylfaen"/>
              </w:rPr>
            </w:pP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Սեփական տեսակետի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b/>
                <w:lang w:val="en-US"/>
              </w:rPr>
            </w:pPr>
            <w:r>
              <w:rPr>
                <w:rFonts w:ascii="Sylfaen" w:hAnsi="Sylfaen" w:cs="Sylfaen"/>
                <w:b/>
                <w:sz w:val="22"/>
                <w:szCs w:val="22"/>
                <w:lang w:val="fr-FR"/>
              </w:rPr>
              <w:t xml:space="preserve">À mon avis,… De mon point de vue,… En ce qui me concerne,… Il me semble que … Selon nous,… </w:t>
            </w:r>
            <w:r>
              <w:rPr>
                <w:rFonts w:ascii="Sylfaen" w:hAnsi="Sylfaen" w:cs="Sylfaen"/>
                <w:b/>
                <w:sz w:val="22"/>
                <w:szCs w:val="22"/>
                <w:lang w:val="en-US"/>
              </w:rPr>
              <w:t xml:space="preserve">Je crois que… Personnellement,… Mon sentiment c'est que…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tcPr>
          <w:p w:rsidR="00B217EA" w:rsidRDefault="00B217EA" w:rsidP="00892343">
            <w:pPr>
              <w:rPr>
                <w:rFonts w:ascii="Sylfaen" w:hAnsi="Sylfaen" w:cs="Sylfaen"/>
                <w:lang w:val="hy-AM"/>
              </w:rPr>
            </w:pPr>
            <w:r>
              <w:rPr>
                <w:rFonts w:ascii="Sylfaen" w:hAnsi="Sylfaen" w:cs="Sylfaen"/>
                <w:sz w:val="22"/>
                <w:szCs w:val="22"/>
                <w:lang w:val="hy-AM"/>
              </w:rPr>
              <w:t>Համաձայնել</w:t>
            </w:r>
          </w:p>
          <w:p w:rsidR="00B217EA" w:rsidRDefault="00B217EA" w:rsidP="00892343">
            <w:pPr>
              <w:rPr>
                <w:rFonts w:ascii="AcadNusx" w:hAnsi="AcadNusx"/>
              </w:rPr>
            </w:pP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ka-GE"/>
              </w:rPr>
            </w:pPr>
            <w:r>
              <w:rPr>
                <w:rFonts w:ascii="Sylfaen" w:hAnsi="Sylfaen" w:cs="Sylfaen"/>
                <w:b/>
                <w:sz w:val="22"/>
                <w:szCs w:val="22"/>
                <w:lang w:val="fr-FR"/>
              </w:rPr>
              <w:t>Bien entendu.</w:t>
            </w:r>
            <w:r>
              <w:rPr>
                <w:rFonts w:ascii="Sylfaen" w:hAnsi="Sylfaen" w:cs="Sylfaen"/>
                <w:b/>
                <w:sz w:val="22"/>
                <w:szCs w:val="22"/>
                <w:lang w:val="ka-GE"/>
              </w:rPr>
              <w:t xml:space="preserve"> </w:t>
            </w:r>
            <w:r>
              <w:rPr>
                <w:rFonts w:ascii="Sylfaen" w:hAnsi="Sylfaen" w:cs="Sylfaen"/>
                <w:b/>
                <w:sz w:val="22"/>
                <w:szCs w:val="22"/>
                <w:lang w:val="fr-FR"/>
              </w:rPr>
              <w:t>Sans aucun/moindre doute. Complètement. Totalement/Sans réserve</w:t>
            </w:r>
            <w:r>
              <w:rPr>
                <w:rFonts w:ascii="Sylfaen" w:hAnsi="Sylfaen" w:cs="Sylfaen"/>
                <w:b/>
                <w:sz w:val="22"/>
                <w:szCs w:val="22"/>
                <w:lang w:val="ka-GE"/>
              </w:rPr>
              <w:t>s</w:t>
            </w:r>
            <w:r>
              <w:rPr>
                <w:rFonts w:ascii="Sylfaen" w:hAnsi="Sylfaen" w:cs="Sylfaen"/>
                <w:b/>
                <w:sz w:val="22"/>
                <w:szCs w:val="22"/>
                <w:lang w:val="fr-FR"/>
              </w:rPr>
              <w:t>. Je partage ton idée/ton analyse/ton sentiment/ton raisonnement/tes conclusions.</w:t>
            </w:r>
            <w:r>
              <w:rPr>
                <w:rFonts w:ascii="Sylfaen" w:hAnsi="Sylfaen" w:cs="Sylfaen"/>
                <w:sz w:val="22"/>
                <w:szCs w:val="22"/>
                <w:lang w:val="fr-FR"/>
              </w:rPr>
              <w:t xml:space="preserv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ժխտել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ka-GE"/>
              </w:rPr>
              <w:t>Je désapprouve</w:t>
            </w:r>
            <w:r>
              <w:rPr>
                <w:rFonts w:ascii="Sylfaen" w:hAnsi="Sylfaen" w:cs="Sylfaen"/>
                <w:sz w:val="22"/>
                <w:szCs w:val="22"/>
                <w:lang w:val="ka-GE"/>
              </w:rPr>
              <w:t xml:space="preserve"> cette décision. </w:t>
            </w:r>
            <w:r>
              <w:rPr>
                <w:rFonts w:ascii="Sylfaen" w:hAnsi="Sylfaen" w:cs="Sylfaen"/>
                <w:b/>
                <w:sz w:val="22"/>
                <w:szCs w:val="22"/>
                <w:lang w:val="fr-FR"/>
              </w:rPr>
              <w:t>Il/C'est inadmissible/ inacceptable/intolérable d</w:t>
            </w:r>
            <w:r>
              <w:rPr>
                <w:rFonts w:ascii="Sylfaen" w:hAnsi="Sylfaen" w:cs="Sylfaen"/>
                <w:sz w:val="22"/>
                <w:szCs w:val="22"/>
                <w:lang w:val="fr-FR"/>
              </w:rPr>
              <w:t xml:space="preserve">'accepter sa présence après ce qu'il a fait. </w:t>
            </w:r>
            <w:r>
              <w:rPr>
                <w:rFonts w:ascii="Sylfaen" w:hAnsi="Sylfaen" w:cs="Sylfaen"/>
                <w:b/>
                <w:sz w:val="22"/>
                <w:szCs w:val="22"/>
              </w:rPr>
              <w:t>Je proteste contre</w:t>
            </w:r>
            <w:r>
              <w:rPr>
                <w:rFonts w:ascii="Sylfaen" w:hAnsi="Sylfaen" w:cs="Sylfaen"/>
                <w:sz w:val="22"/>
                <w:szCs w:val="22"/>
              </w:rPr>
              <w:t xml:space="preserve"> cette décision.</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Իմացության/չիմացության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Je suis au courant de</w:t>
            </w:r>
            <w:r>
              <w:rPr>
                <w:rFonts w:ascii="Sylfaen" w:hAnsi="Sylfaen" w:cs="Sylfaen"/>
                <w:sz w:val="22"/>
                <w:szCs w:val="22"/>
                <w:lang w:val="fr-FR"/>
              </w:rPr>
              <w:t xml:space="preserve"> ses habitudes. </w:t>
            </w:r>
            <w:r>
              <w:rPr>
                <w:rFonts w:ascii="Sylfaen" w:hAnsi="Sylfaen" w:cs="Sylfaen"/>
                <w:b/>
                <w:sz w:val="22"/>
                <w:szCs w:val="22"/>
                <w:lang w:val="fr-FR"/>
              </w:rPr>
              <w:t>Oui, j'en ai été informé</w:t>
            </w:r>
            <w:r>
              <w:rPr>
                <w:rFonts w:ascii="Sylfaen" w:hAnsi="Sylfaen" w:cs="Sylfaen"/>
                <w:sz w:val="22"/>
                <w:szCs w:val="22"/>
                <w:lang w:val="fr-FR"/>
              </w:rPr>
              <w:t xml:space="preserve">. </w:t>
            </w:r>
            <w:r>
              <w:rPr>
                <w:rFonts w:ascii="Sylfaen" w:hAnsi="Sylfaen" w:cs="Sylfaen"/>
                <w:b/>
                <w:sz w:val="22"/>
                <w:szCs w:val="22"/>
                <w:lang w:val="ka-GE"/>
              </w:rPr>
              <w:t>J'ignore</w:t>
            </w:r>
            <w:r>
              <w:rPr>
                <w:rFonts w:ascii="Sylfaen" w:hAnsi="Sylfaen" w:cs="Sylfaen"/>
                <w:sz w:val="22"/>
                <w:szCs w:val="22"/>
                <w:lang w:val="ka-GE"/>
              </w:rPr>
              <w:t xml:space="preserve"> ce qu'il veut faire. </w:t>
            </w:r>
            <w:r>
              <w:rPr>
                <w:rFonts w:ascii="Sylfaen" w:hAnsi="Sylfaen" w:cs="Sylfaen"/>
                <w:b/>
                <w:sz w:val="22"/>
                <w:szCs w:val="22"/>
                <w:lang w:val="fr-FR"/>
              </w:rPr>
              <w:t>Je n'ai pas l</w:t>
            </w:r>
            <w:r>
              <w:rPr>
                <w:rFonts w:ascii="Sylfaen" w:hAnsi="Sylfaen" w:cs="Sylfaen"/>
                <w:b/>
                <w:sz w:val="22"/>
                <w:szCs w:val="22"/>
                <w:lang w:val="ka-GE"/>
              </w:rPr>
              <w:t>a</w:t>
            </w:r>
            <w:r>
              <w:rPr>
                <w:rFonts w:ascii="Sylfaen" w:hAnsi="Sylfaen" w:cs="Sylfaen"/>
                <w:b/>
                <w:sz w:val="22"/>
                <w:szCs w:val="22"/>
                <w:lang w:val="fr-FR"/>
              </w:rPr>
              <w:t xml:space="preserve"> moindre idée de</w:t>
            </w:r>
            <w:r>
              <w:rPr>
                <w:rFonts w:ascii="Sylfaen" w:hAnsi="Sylfaen" w:cs="Sylfaen"/>
                <w:sz w:val="22"/>
                <w:szCs w:val="22"/>
                <w:lang w:val="fr-FR"/>
              </w:rPr>
              <w:t xml:space="preserve"> sa date d'arrivée. </w:t>
            </w:r>
            <w:r>
              <w:rPr>
                <w:rFonts w:ascii="Sylfaen" w:hAnsi="Sylfaen" w:cs="Sylfaen"/>
                <w:b/>
                <w:sz w:val="22"/>
                <w:szCs w:val="22"/>
                <w:lang w:val="fr-FR"/>
              </w:rPr>
              <w:t>Je ne connais pas</w:t>
            </w:r>
            <w:r>
              <w:rPr>
                <w:rFonts w:ascii="Sylfaen" w:hAnsi="Sylfaen" w:cs="Sylfaen"/>
                <w:sz w:val="22"/>
                <w:szCs w:val="22"/>
                <w:lang w:val="fr-FR"/>
              </w:rPr>
              <w:t xml:space="preserve"> cet homme. </w:t>
            </w:r>
            <w:r>
              <w:rPr>
                <w:rFonts w:ascii="Sylfaen" w:hAnsi="Sylfaen" w:cs="Sylfaen"/>
                <w:b/>
                <w:sz w:val="22"/>
                <w:szCs w:val="22"/>
                <w:lang w:val="fr-FR"/>
              </w:rPr>
              <w:t xml:space="preserve">Je ne suis pas au courant de </w:t>
            </w:r>
            <w:r>
              <w:rPr>
                <w:rFonts w:ascii="Sylfaen" w:hAnsi="Sylfaen" w:cs="Sylfaen"/>
                <w:sz w:val="22"/>
                <w:szCs w:val="22"/>
                <w:lang w:val="fr-FR"/>
              </w:rPr>
              <w:t>ces derniers événements</w:t>
            </w:r>
            <w:r>
              <w:rPr>
                <w:rFonts w:ascii="Sylfaen" w:hAnsi="Sylfaen" w:cs="Sylfaen"/>
                <w:b/>
                <w:sz w:val="22"/>
                <w:szCs w:val="22"/>
                <w:lang w:val="en-US"/>
              </w:rPr>
              <w:t>.</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tcPr>
          <w:p w:rsidR="00B217EA" w:rsidRDefault="00B217EA" w:rsidP="00892343">
            <w:pPr>
              <w:rPr>
                <w:rFonts w:ascii="Sylfaen" w:hAnsi="Sylfaen" w:cs="Sylfaen"/>
                <w:lang w:val="hy-AM"/>
              </w:rPr>
            </w:pPr>
            <w:r>
              <w:rPr>
                <w:rFonts w:ascii="Sylfaen" w:hAnsi="Sylfaen" w:cs="Sylfaen"/>
                <w:sz w:val="22"/>
                <w:szCs w:val="22"/>
                <w:lang w:val="hy-AM"/>
              </w:rPr>
              <w:t>Որևէ բան հիշել/մոռանալ</w:t>
            </w:r>
          </w:p>
          <w:p w:rsidR="00B217EA" w:rsidRDefault="00B217EA" w:rsidP="00892343">
            <w:pPr>
              <w:rPr>
                <w:rFonts w:ascii="AcadNusx" w:hAnsi="AcadNusx"/>
              </w:rPr>
            </w:pP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en-US"/>
              </w:rPr>
            </w:pPr>
            <w:r>
              <w:rPr>
                <w:rFonts w:ascii="Sylfaen" w:hAnsi="Sylfaen" w:cs="Sylfaen"/>
                <w:b/>
                <w:sz w:val="22"/>
                <w:szCs w:val="22"/>
                <w:lang w:val="fr-FR"/>
              </w:rPr>
              <w:t>Je me souviens de</w:t>
            </w:r>
            <w:r>
              <w:rPr>
                <w:rFonts w:ascii="Sylfaen" w:hAnsi="Sylfaen" w:cs="Sylfaen"/>
                <w:sz w:val="22"/>
                <w:szCs w:val="22"/>
                <w:lang w:val="fr-FR"/>
              </w:rPr>
              <w:t xml:space="preserve"> son nom</w:t>
            </w:r>
            <w:r>
              <w:rPr>
                <w:rFonts w:ascii="Sylfaen" w:hAnsi="Sylfaen" w:cs="Sylfaen"/>
                <w:sz w:val="22"/>
                <w:szCs w:val="22"/>
                <w:lang w:val="ka-GE"/>
              </w:rPr>
              <w:t xml:space="preserve">. </w:t>
            </w:r>
            <w:r>
              <w:rPr>
                <w:rFonts w:ascii="Sylfaen" w:hAnsi="Sylfaen" w:cs="Sylfaen"/>
                <w:b/>
                <w:sz w:val="22"/>
                <w:szCs w:val="22"/>
                <w:lang w:val="fr-FR"/>
              </w:rPr>
              <w:t>Je me rappelle</w:t>
            </w:r>
            <w:r>
              <w:rPr>
                <w:rFonts w:ascii="Sylfaen" w:hAnsi="Sylfaen" w:cs="Sylfaen"/>
                <w:sz w:val="22"/>
                <w:szCs w:val="22"/>
                <w:lang w:val="fr-FR"/>
              </w:rPr>
              <w:t xml:space="preserve"> ses beaux yeux verts. </w:t>
            </w:r>
            <w:r>
              <w:rPr>
                <w:rFonts w:ascii="Sylfaen" w:hAnsi="Sylfaen" w:cs="Sylfaen"/>
                <w:b/>
                <w:sz w:val="22"/>
                <w:szCs w:val="22"/>
                <w:lang w:val="fr-FR"/>
              </w:rPr>
              <w:t>Je n'ai pas oublié de</w:t>
            </w:r>
            <w:r>
              <w:rPr>
                <w:rFonts w:ascii="Sylfaen" w:hAnsi="Sylfaen" w:cs="Sylfaen"/>
                <w:sz w:val="22"/>
                <w:szCs w:val="22"/>
                <w:lang w:val="fr-FR"/>
              </w:rPr>
              <w:t xml:space="preserve"> fermer le gaz.</w:t>
            </w:r>
            <w:r>
              <w:rPr>
                <w:rFonts w:ascii="Sylfaen" w:hAnsi="Sylfaen" w:cs="Sylfaen"/>
                <w:sz w:val="22"/>
                <w:szCs w:val="22"/>
                <w:lang w:val="ka-GE"/>
              </w:rPr>
              <w:t xml:space="preserve"> </w:t>
            </w:r>
            <w:r>
              <w:rPr>
                <w:rFonts w:ascii="Sylfaen" w:hAnsi="Sylfaen" w:cs="Sylfaen"/>
                <w:b/>
                <w:sz w:val="22"/>
                <w:szCs w:val="22"/>
                <w:lang w:val="fr-FR"/>
              </w:rPr>
              <w:t>Je ne me souviens plus de</w:t>
            </w:r>
            <w:r>
              <w:rPr>
                <w:rFonts w:ascii="Sylfaen" w:hAnsi="Sylfaen" w:cs="Sylfaen"/>
                <w:sz w:val="22"/>
                <w:szCs w:val="22"/>
                <w:lang w:val="fr-FR"/>
              </w:rPr>
              <w:t xml:space="preserve"> … </w:t>
            </w:r>
            <w:r>
              <w:rPr>
                <w:rFonts w:ascii="Sylfaen" w:hAnsi="Sylfaen" w:cs="Sylfaen"/>
                <w:b/>
                <w:sz w:val="22"/>
                <w:szCs w:val="22"/>
                <w:lang w:val="fr-FR"/>
              </w:rPr>
              <w:t>J</w:t>
            </w:r>
            <w:r>
              <w:rPr>
                <w:rFonts w:ascii="Sylfaen" w:hAnsi="Sylfaen" w:cs="Sylfaen"/>
                <w:b/>
                <w:sz w:val="22"/>
                <w:szCs w:val="22"/>
                <w:lang w:val="ka-GE"/>
              </w:rPr>
              <w:t>e n'ai plus le (</w:t>
            </w:r>
            <w:r>
              <w:rPr>
                <w:rFonts w:ascii="Sylfaen" w:hAnsi="Sylfaen" w:cs="Sylfaen"/>
                <w:b/>
                <w:sz w:val="22"/>
                <w:szCs w:val="22"/>
                <w:lang w:val="fr-FR"/>
              </w:rPr>
              <w:t>moindre</w:t>
            </w:r>
            <w:r>
              <w:rPr>
                <w:rFonts w:ascii="Sylfaen" w:hAnsi="Sylfaen" w:cs="Sylfaen"/>
                <w:b/>
                <w:sz w:val="22"/>
                <w:szCs w:val="22"/>
                <w:lang w:val="ka-GE"/>
              </w:rPr>
              <w:t>)</w:t>
            </w:r>
            <w:r>
              <w:rPr>
                <w:rFonts w:ascii="Sylfaen" w:hAnsi="Sylfaen" w:cs="Sylfaen"/>
                <w:b/>
                <w:sz w:val="22"/>
                <w:szCs w:val="22"/>
                <w:lang w:val="fr-FR"/>
              </w:rPr>
              <w:t xml:space="preserve"> souvenir de</w:t>
            </w:r>
            <w:r>
              <w:rPr>
                <w:rFonts w:ascii="Sylfaen" w:hAnsi="Sylfaen" w:cs="Sylfaen"/>
                <w:sz w:val="22"/>
                <w:szCs w:val="22"/>
                <w:lang w:val="fr-FR"/>
              </w:rPr>
              <w:t xml:space="preserve"> ce repas. </w:t>
            </w:r>
            <w:r>
              <w:rPr>
                <w:rFonts w:ascii="Sylfaen" w:hAnsi="Sylfaen" w:cs="Sylfaen"/>
                <w:b/>
                <w:sz w:val="22"/>
                <w:szCs w:val="22"/>
                <w:lang w:val="fr-FR"/>
              </w:rPr>
              <w:t xml:space="preserve">J'ai un trou de mémoire. </w:t>
            </w:r>
            <w:r>
              <w:rPr>
                <w:rFonts w:ascii="Sylfaen" w:hAnsi="Sylfaen" w:cs="Sylfaen"/>
                <w:b/>
                <w:sz w:val="22"/>
                <w:szCs w:val="22"/>
                <w:lang w:val="en-US"/>
              </w:rPr>
              <w:t>Ça ne me revient pas.</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Վստահության/կասկածանքի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Je suis (absolument/tout à fait/complètement)</w:t>
            </w:r>
            <w:r>
              <w:rPr>
                <w:rFonts w:ascii="Sylfaen" w:hAnsi="Sylfaen" w:cs="Sylfaen"/>
                <w:b/>
                <w:sz w:val="22"/>
                <w:szCs w:val="22"/>
                <w:lang w:val="ka-GE"/>
              </w:rPr>
              <w:t xml:space="preserve"> </w:t>
            </w:r>
            <w:r>
              <w:rPr>
                <w:rFonts w:ascii="Sylfaen" w:hAnsi="Sylfaen" w:cs="Sylfaen"/>
                <w:b/>
                <w:sz w:val="22"/>
                <w:szCs w:val="22"/>
                <w:lang w:val="fr-FR"/>
              </w:rPr>
              <w:t xml:space="preserve">sûr/certain/convaincu/persuadé de… </w:t>
            </w:r>
            <w:r>
              <w:rPr>
                <w:rFonts w:ascii="Sylfaen" w:hAnsi="Sylfaen" w:cs="Sylfaen"/>
                <w:sz w:val="22"/>
                <w:szCs w:val="22"/>
                <w:lang w:val="ka-GE"/>
              </w:rPr>
              <w:t xml:space="preserve"> </w:t>
            </w:r>
            <w:r>
              <w:rPr>
                <w:rFonts w:ascii="Sylfaen" w:hAnsi="Sylfaen" w:cs="Sylfaen"/>
                <w:b/>
                <w:sz w:val="22"/>
                <w:szCs w:val="22"/>
                <w:lang w:val="fr-FR"/>
              </w:rPr>
              <w:t>Je me demande si</w:t>
            </w:r>
            <w:r>
              <w:rPr>
                <w:rFonts w:ascii="Sylfaen" w:hAnsi="Sylfaen" w:cs="Sylfaen"/>
                <w:sz w:val="22"/>
                <w:szCs w:val="22"/>
                <w:lang w:val="fr-FR"/>
              </w:rPr>
              <w:t xml:space="preserve"> c'est une bonne idée. </w:t>
            </w:r>
            <w:r>
              <w:rPr>
                <w:rFonts w:ascii="Sylfaen" w:hAnsi="Sylfaen" w:cs="Sylfaen"/>
                <w:b/>
                <w:sz w:val="22"/>
                <w:szCs w:val="22"/>
                <w:lang w:val="fr-FR"/>
              </w:rPr>
              <w:t>Je doute fort qu</w:t>
            </w:r>
            <w:r>
              <w:rPr>
                <w:rFonts w:ascii="Sylfaen" w:hAnsi="Sylfaen" w:cs="Sylfaen"/>
                <w:sz w:val="22"/>
                <w:szCs w:val="22"/>
                <w:lang w:val="fr-FR"/>
              </w:rPr>
              <w:t xml:space="preserve">'il en soit capable. </w:t>
            </w:r>
            <w:r>
              <w:rPr>
                <w:rFonts w:ascii="Sylfaen" w:hAnsi="Sylfaen" w:cs="Sylfaen"/>
                <w:b/>
                <w:sz w:val="22"/>
                <w:szCs w:val="22"/>
                <w:lang w:val="fr-FR"/>
              </w:rPr>
              <w:t>J'ai des doutes sur</w:t>
            </w:r>
            <w:r>
              <w:rPr>
                <w:rFonts w:ascii="Sylfaen" w:hAnsi="Sylfaen" w:cs="Sylfaen"/>
                <w:sz w:val="22"/>
                <w:szCs w:val="22"/>
                <w:lang w:val="fr-FR"/>
              </w:rPr>
              <w:t xml:space="preserve"> sa santé mentale. </w:t>
            </w:r>
            <w:r>
              <w:rPr>
                <w:rFonts w:ascii="Sylfaen" w:hAnsi="Sylfaen" w:cs="Sylfaen"/>
                <w:b/>
                <w:sz w:val="22"/>
                <w:szCs w:val="22"/>
                <w:lang w:val="fr-FR"/>
              </w:rPr>
              <w:t>Cette histoire paraît tout à fait invraisemblable</w:t>
            </w:r>
            <w:r>
              <w:rPr>
                <w:rFonts w:ascii="Sylfaen" w:hAnsi="Sylfaen" w:cs="Sylfaen"/>
                <w:sz w:val="22"/>
                <w:szCs w:val="22"/>
                <w:lang w:val="fr-FR"/>
              </w:rPr>
              <w:t xml:space="preserve">. </w:t>
            </w:r>
            <w:r>
              <w:rPr>
                <w:rFonts w:ascii="Sylfaen" w:hAnsi="Sylfaen" w:cs="Sylfaen"/>
                <w:b/>
                <w:sz w:val="22"/>
                <w:szCs w:val="22"/>
                <w:lang w:val="fr-FR"/>
              </w:rPr>
              <w:t xml:space="preserve">Il est apparemment </w:t>
            </w:r>
            <w:r>
              <w:rPr>
                <w:rFonts w:ascii="Sylfaen" w:hAnsi="Sylfaen" w:cs="Sylfaen"/>
                <w:sz w:val="22"/>
                <w:szCs w:val="22"/>
                <w:lang w:val="fr-FR"/>
              </w:rPr>
              <w:t>en retard</w:t>
            </w:r>
            <w:r>
              <w:rPr>
                <w:rFonts w:ascii="Sylfaen" w:hAnsi="Sylfaen" w:cs="Sylfaen"/>
                <w:b/>
                <w:sz w:val="22"/>
                <w:szCs w:val="22"/>
                <w:lang w:val="fr-FR"/>
              </w:rPr>
              <w:t>.</w:t>
            </w:r>
            <w:r>
              <w:rPr>
                <w:rFonts w:ascii="Sylfaen" w:hAnsi="Sylfaen" w:cs="Sylfaen"/>
                <w:sz w:val="22"/>
                <w:szCs w:val="22"/>
                <w:lang w:val="fr-FR"/>
              </w:rPr>
              <w:t xml:space="preserv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Որևէ բան անելու կարողություն</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b/>
              </w:rPr>
            </w:pPr>
            <w:r>
              <w:rPr>
                <w:rFonts w:ascii="Sylfaen" w:hAnsi="Sylfaen" w:cs="Sylfaen"/>
                <w:b/>
                <w:sz w:val="22"/>
                <w:szCs w:val="22"/>
                <w:lang w:val="fr-FR"/>
              </w:rPr>
              <w:t xml:space="preserve">Je suis capable de… Je suis en mesure de… J'ai la capacité de… Je suis en état de... </w:t>
            </w:r>
            <w:r>
              <w:rPr>
                <w:rFonts w:ascii="Sylfaen" w:hAnsi="Sylfaen" w:cs="Sylfaen"/>
                <w:b/>
                <w:sz w:val="22"/>
                <w:szCs w:val="22"/>
              </w:rPr>
              <w:t>Nous avons les moyens de...</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Որևէ բան անելու մտադրություն</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fr-FR"/>
              </w:rPr>
              <w:t>J'ai l'intention</w:t>
            </w:r>
            <w:r>
              <w:rPr>
                <w:rFonts w:ascii="Sylfaen" w:hAnsi="Sylfaen" w:cs="Sylfaen"/>
                <w:sz w:val="22"/>
                <w:szCs w:val="22"/>
                <w:lang w:val="fr-FR"/>
              </w:rPr>
              <w:t xml:space="preserve"> </w:t>
            </w:r>
            <w:r>
              <w:rPr>
                <w:rFonts w:ascii="Sylfaen" w:hAnsi="Sylfaen" w:cs="Sylfaen"/>
                <w:b/>
                <w:sz w:val="22"/>
                <w:szCs w:val="22"/>
                <w:lang w:val="fr-FR"/>
              </w:rPr>
              <w:t>d</w:t>
            </w:r>
            <w:r>
              <w:rPr>
                <w:rFonts w:ascii="Sylfaen" w:hAnsi="Sylfaen" w:cs="Sylfaen"/>
                <w:sz w:val="22"/>
                <w:szCs w:val="22"/>
                <w:lang w:val="fr-FR"/>
              </w:rPr>
              <w:t xml:space="preserve">'arrêter de fumer. </w:t>
            </w:r>
            <w:r>
              <w:rPr>
                <w:rFonts w:ascii="Sylfaen" w:hAnsi="Sylfaen" w:cs="Sylfaen"/>
                <w:b/>
                <w:sz w:val="22"/>
                <w:szCs w:val="22"/>
                <w:lang w:val="fr-FR"/>
              </w:rPr>
              <w:t>J'ai prévu de</w:t>
            </w:r>
            <w:r>
              <w:rPr>
                <w:rFonts w:ascii="Sylfaen" w:hAnsi="Sylfaen" w:cs="Sylfaen"/>
                <w:sz w:val="22"/>
                <w:szCs w:val="22"/>
                <w:lang w:val="fr-FR"/>
              </w:rPr>
              <w:t xml:space="preserve"> revenir à 18 heures. </w:t>
            </w:r>
            <w:r>
              <w:rPr>
                <w:rFonts w:ascii="Sylfaen" w:hAnsi="Sylfaen" w:cs="Sylfaen"/>
                <w:b/>
                <w:sz w:val="22"/>
                <w:szCs w:val="22"/>
              </w:rPr>
              <w:t>Je tiens à</w:t>
            </w:r>
            <w:r>
              <w:rPr>
                <w:rFonts w:ascii="Sylfaen" w:hAnsi="Sylfaen" w:cs="Sylfaen"/>
                <w:sz w:val="22"/>
                <w:szCs w:val="22"/>
              </w:rPr>
              <w:t xml:space="preserve"> répondre moi-même.</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Պարտականություն, արգելք</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fr-FR"/>
              </w:rPr>
              <w:t>Je dois (absolument/obligatoirement)</w:t>
            </w:r>
            <w:r>
              <w:rPr>
                <w:rFonts w:ascii="Sylfaen" w:hAnsi="Sylfaen" w:cs="Sylfaen"/>
                <w:sz w:val="22"/>
                <w:szCs w:val="22"/>
                <w:lang w:val="fr-FR"/>
              </w:rPr>
              <w:t xml:space="preserve"> rentrer avant minuit. </w:t>
            </w:r>
            <w:r>
              <w:rPr>
                <w:rFonts w:ascii="Sylfaen" w:hAnsi="Sylfaen" w:cs="Sylfaen"/>
                <w:b/>
                <w:sz w:val="22"/>
                <w:szCs w:val="22"/>
                <w:lang w:val="fr-FR"/>
              </w:rPr>
              <w:t>J'ai à finir</w:t>
            </w:r>
            <w:r>
              <w:rPr>
                <w:rFonts w:ascii="Sylfaen" w:hAnsi="Sylfaen" w:cs="Sylfaen"/>
                <w:sz w:val="22"/>
                <w:szCs w:val="22"/>
                <w:lang w:val="fr-FR"/>
              </w:rPr>
              <w:t xml:space="preserve"> ce livre avant ce soir. </w:t>
            </w:r>
            <w:r>
              <w:rPr>
                <w:rFonts w:ascii="Sylfaen" w:hAnsi="Sylfaen" w:cs="Sylfaen"/>
                <w:b/>
                <w:sz w:val="22"/>
                <w:szCs w:val="22"/>
              </w:rPr>
              <w:t>Il est interdit d'</w:t>
            </w:r>
            <w:r>
              <w:rPr>
                <w:rFonts w:ascii="Sylfaen" w:hAnsi="Sylfaen" w:cs="Sylfaen"/>
                <w:sz w:val="22"/>
                <w:szCs w:val="22"/>
              </w:rPr>
              <w:t>interdir</w:t>
            </w:r>
            <w:r>
              <w:rPr>
                <w:rFonts w:ascii="Sylfaen" w:hAnsi="Sylfaen" w:cs="Sylfaen"/>
                <w:sz w:val="22"/>
                <w:szCs w:val="22"/>
                <w:lang w:val="ka-GE"/>
              </w:rPr>
              <w:t>e</w:t>
            </w:r>
            <w:r>
              <w:rPr>
                <w:rFonts w:ascii="Sylfaen" w:hAnsi="Sylfaen" w:cs="Sylfaen"/>
                <w:sz w:val="22"/>
                <w:szCs w:val="22"/>
              </w:rPr>
              <w:t xml:space="preserve">. </w:t>
            </w:r>
            <w:r>
              <w:rPr>
                <w:rFonts w:ascii="Sylfaen" w:hAnsi="Sylfaen" w:cs="Sylfaen"/>
                <w:b/>
                <w:sz w:val="22"/>
                <w:szCs w:val="22"/>
              </w:rPr>
              <w:t>Passage obligatoire. Entrée interdite.</w:t>
            </w:r>
            <w:r>
              <w:rPr>
                <w:rFonts w:ascii="Sylfaen" w:hAnsi="Sylfaen" w:cs="Sylfaen"/>
                <w:sz w:val="22"/>
                <w:szCs w:val="22"/>
              </w:rPr>
              <w:t xml:space="preserve">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Մեղադրանք, սեփական անձի մեղադրում, խոստովանում, մեղադրանքի ժխտում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C'est de sa faute si</w:t>
            </w:r>
            <w:r>
              <w:rPr>
                <w:rFonts w:ascii="Sylfaen" w:hAnsi="Sylfaen" w:cs="Sylfaen"/>
                <w:sz w:val="22"/>
                <w:szCs w:val="22"/>
                <w:lang w:val="fr-FR"/>
              </w:rPr>
              <w:t xml:space="preserve"> tout est arrivé. </w:t>
            </w:r>
            <w:r>
              <w:rPr>
                <w:rFonts w:ascii="Sylfaen" w:hAnsi="Sylfaen" w:cs="Sylfaen"/>
                <w:b/>
                <w:sz w:val="22"/>
                <w:szCs w:val="22"/>
                <w:lang w:val="fr-FR"/>
              </w:rPr>
              <w:t>C'est à cause de</w:t>
            </w:r>
            <w:r>
              <w:rPr>
                <w:rFonts w:ascii="Sylfaen" w:hAnsi="Sylfaen" w:cs="Sylfaen"/>
                <w:sz w:val="22"/>
                <w:szCs w:val="22"/>
                <w:lang w:val="fr-FR"/>
              </w:rPr>
              <w:t xml:space="preserve"> …  </w:t>
            </w:r>
            <w:r>
              <w:rPr>
                <w:rFonts w:ascii="Sylfaen" w:hAnsi="Sylfaen" w:cs="Sylfaen"/>
                <w:b/>
                <w:sz w:val="22"/>
                <w:szCs w:val="22"/>
                <w:lang w:val="fr-FR"/>
              </w:rPr>
              <w:t>Je suis responsable de</w:t>
            </w:r>
            <w:r>
              <w:rPr>
                <w:rFonts w:ascii="Sylfaen" w:hAnsi="Sylfaen" w:cs="Sylfaen"/>
                <w:sz w:val="22"/>
                <w:szCs w:val="22"/>
                <w:lang w:val="fr-FR"/>
              </w:rPr>
              <w:t xml:space="preserve"> ... </w:t>
            </w:r>
            <w:r>
              <w:rPr>
                <w:rFonts w:ascii="Sylfaen" w:hAnsi="Sylfaen" w:cs="Sylfaen"/>
                <w:b/>
                <w:sz w:val="22"/>
                <w:szCs w:val="22"/>
                <w:lang w:val="fr-FR"/>
              </w:rPr>
              <w:t xml:space="preserve">Il est pour quelque chose dans </w:t>
            </w:r>
            <w:r>
              <w:rPr>
                <w:rFonts w:ascii="Sylfaen" w:hAnsi="Sylfaen" w:cs="Sylfaen"/>
                <w:sz w:val="22"/>
                <w:szCs w:val="22"/>
                <w:lang w:val="fr-FR"/>
              </w:rPr>
              <w:t xml:space="preserve">l'accident de sa sœur. </w:t>
            </w:r>
            <w:r>
              <w:rPr>
                <w:rFonts w:ascii="Sylfaen" w:hAnsi="Sylfaen" w:cs="Sylfaen"/>
                <w:b/>
                <w:sz w:val="22"/>
                <w:szCs w:val="22"/>
                <w:lang w:val="fr-FR"/>
              </w:rPr>
              <w:t>J'assume la responsabilité de</w:t>
            </w:r>
            <w:r>
              <w:rPr>
                <w:rFonts w:ascii="Sylfaen" w:hAnsi="Sylfaen" w:cs="Sylfaen"/>
                <w:sz w:val="22"/>
                <w:szCs w:val="22"/>
                <w:lang w:val="fr-FR"/>
              </w:rPr>
              <w:t xml:space="preserve"> cet échec. </w:t>
            </w:r>
            <w:r>
              <w:rPr>
                <w:rFonts w:ascii="Sylfaen" w:hAnsi="Sylfaen" w:cs="Sylfaen"/>
                <w:b/>
                <w:sz w:val="22"/>
                <w:szCs w:val="22"/>
                <w:lang w:val="fr-FR"/>
              </w:rPr>
              <w:t xml:space="preserve">Je reconnais </w:t>
            </w:r>
            <w:r>
              <w:rPr>
                <w:rFonts w:ascii="Sylfaen" w:hAnsi="Sylfaen" w:cs="Sylfaen"/>
                <w:sz w:val="22"/>
                <w:szCs w:val="22"/>
                <w:lang w:val="fr-FR"/>
              </w:rPr>
              <w:t>avoir roulé trop vite.</w:t>
            </w:r>
          </w:p>
          <w:p w:rsidR="00B217EA" w:rsidRDefault="00B217EA" w:rsidP="00892343">
            <w:pPr>
              <w:rPr>
                <w:rFonts w:ascii="Sylfaen" w:hAnsi="Sylfaen" w:cs="Sylfaen"/>
                <w:lang w:val="en-US"/>
              </w:rPr>
            </w:pPr>
            <w:r>
              <w:rPr>
                <w:rFonts w:ascii="Sylfaen" w:hAnsi="Sylfaen" w:cs="Sylfaen"/>
                <w:b/>
                <w:sz w:val="22"/>
                <w:szCs w:val="22"/>
                <w:lang w:val="fr-FR"/>
              </w:rPr>
              <w:t>Je nie</w:t>
            </w:r>
            <w:r>
              <w:rPr>
                <w:rFonts w:ascii="Sylfaen" w:hAnsi="Sylfaen" w:cs="Sylfaen"/>
                <w:sz w:val="22"/>
                <w:szCs w:val="22"/>
                <w:lang w:val="fr-FR"/>
              </w:rPr>
              <w:t xml:space="preserve"> toute responsabilité dans l'accident. </w:t>
            </w:r>
            <w:r>
              <w:rPr>
                <w:rFonts w:ascii="Sylfaen" w:hAnsi="Sylfaen" w:cs="Sylfaen"/>
                <w:b/>
                <w:sz w:val="22"/>
                <w:szCs w:val="22"/>
                <w:lang w:val="fr-FR"/>
              </w:rPr>
              <w:t xml:space="preserve">Je n'ai rien à voir avec </w:t>
            </w:r>
            <w:r>
              <w:rPr>
                <w:rFonts w:ascii="Sylfaen" w:hAnsi="Sylfaen" w:cs="Sylfaen"/>
                <w:sz w:val="22"/>
                <w:szCs w:val="22"/>
                <w:lang w:val="fr-FR"/>
              </w:rPr>
              <w:t xml:space="preserve">cette affaire.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rPr>
            </w:pPr>
            <w:r>
              <w:rPr>
                <w:rFonts w:ascii="Sylfaen" w:hAnsi="Sylfaen" w:cs="Sylfaen"/>
                <w:sz w:val="22"/>
                <w:szCs w:val="22"/>
                <w:lang w:val="hy-AM"/>
              </w:rPr>
              <w:t xml:space="preserve">Ներողություն խնդրել </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Je vous présente mes excuses pour</w:t>
            </w:r>
            <w:r>
              <w:rPr>
                <w:rFonts w:ascii="Sylfaen" w:hAnsi="Sylfaen" w:cs="Sylfaen"/>
                <w:sz w:val="22"/>
                <w:szCs w:val="22"/>
                <w:lang w:val="fr-FR"/>
              </w:rPr>
              <w:t xml:space="preserve"> cet incident. </w:t>
            </w:r>
            <w:r>
              <w:rPr>
                <w:rFonts w:ascii="Sylfaen" w:hAnsi="Sylfaen" w:cs="Sylfaen"/>
                <w:b/>
                <w:sz w:val="22"/>
                <w:szCs w:val="22"/>
                <w:lang w:val="fr-FR"/>
              </w:rPr>
              <w:t>Je suis (vraiment/</w:t>
            </w:r>
            <w:r>
              <w:rPr>
                <w:rFonts w:ascii="Sylfaen" w:hAnsi="Sylfaen" w:cs="Sylfaen"/>
                <w:b/>
                <w:sz w:val="22"/>
                <w:szCs w:val="22"/>
                <w:lang w:val="ka-GE"/>
              </w:rPr>
              <w:t xml:space="preserve"> </w:t>
            </w:r>
            <w:r>
              <w:rPr>
                <w:rFonts w:ascii="Sylfaen" w:hAnsi="Sylfaen" w:cs="Sylfaen"/>
                <w:b/>
                <w:sz w:val="22"/>
                <w:szCs w:val="22"/>
                <w:lang w:val="fr-FR"/>
              </w:rPr>
              <w:t>sincèrement…) navré/confus/désolé de</w:t>
            </w:r>
            <w:r>
              <w:rPr>
                <w:rFonts w:ascii="Sylfaen" w:hAnsi="Sylfaen" w:cs="Sylfaen"/>
                <w:sz w:val="22"/>
                <w:szCs w:val="22"/>
                <w:lang w:val="fr-FR"/>
              </w:rPr>
              <w:t xml:space="preserve"> vous avoir fait attendre. </w:t>
            </w:r>
            <w:r>
              <w:rPr>
                <w:rFonts w:ascii="Sylfaen" w:hAnsi="Sylfaen" w:cs="Sylfaen"/>
                <w:b/>
                <w:sz w:val="22"/>
                <w:szCs w:val="22"/>
                <w:lang w:val="fr-FR"/>
              </w:rPr>
              <w:t>Je suis impardonnable d'</w:t>
            </w:r>
            <w:r>
              <w:rPr>
                <w:rFonts w:ascii="Sylfaen" w:hAnsi="Sylfaen" w:cs="Sylfaen"/>
                <w:sz w:val="22"/>
                <w:szCs w:val="22"/>
                <w:lang w:val="fr-FR"/>
              </w:rPr>
              <w:t xml:space="preserve">avoir oublié de vous rappeler. </w:t>
            </w:r>
            <w:r>
              <w:rPr>
                <w:rFonts w:ascii="Sylfaen" w:hAnsi="Sylfaen" w:cs="Sylfaen"/>
                <w:b/>
                <w:sz w:val="22"/>
                <w:szCs w:val="22"/>
                <w:lang w:val="fr-FR"/>
              </w:rPr>
              <w:t xml:space="preserve">Je ne voulais pas te/vous blesser/faire de la peine…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B217EA" w:rsidRDefault="00B217EA" w:rsidP="00892343">
            <w:pPr>
              <w:rPr>
                <w:rFonts w:ascii="AcadNusx" w:hAnsi="AcadNusx"/>
                <w:b/>
                <w:highlight w:val="lightGray"/>
                <w:lang w:val="ka-GE"/>
              </w:rPr>
            </w:pPr>
            <w:r>
              <w:rPr>
                <w:rFonts w:ascii="Sylfaen" w:hAnsi="Sylfaen" w:cs="Sylfaen"/>
                <w:b/>
                <w:sz w:val="22"/>
                <w:szCs w:val="22"/>
                <w:lang w:val="hy-AM"/>
              </w:rPr>
              <w:t>Հույզերի ու զգացմունքների արտահայտում</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B217EA" w:rsidRDefault="00B217EA" w:rsidP="00892343">
            <w:pPr>
              <w:rPr>
                <w:rFonts w:ascii="Sylfaen" w:hAnsi="Sylfaen" w:cs="Sylfaen"/>
                <w:highlight w:val="lightGray"/>
              </w:rPr>
            </w:pP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Հաճույքի, ուրախության, երջանկության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en-US"/>
              </w:rPr>
            </w:pPr>
            <w:r>
              <w:rPr>
                <w:rFonts w:ascii="Sylfaen" w:hAnsi="Sylfaen" w:cs="Sylfaen"/>
                <w:b/>
                <w:sz w:val="22"/>
                <w:szCs w:val="22"/>
                <w:lang w:val="fr-FR"/>
              </w:rPr>
              <w:t>Ça m'a fait tellement plaisir que</w:t>
            </w:r>
            <w:r>
              <w:rPr>
                <w:rFonts w:ascii="Sylfaen" w:hAnsi="Sylfaen" w:cs="Sylfaen"/>
                <w:sz w:val="22"/>
                <w:szCs w:val="22"/>
                <w:lang w:val="fr-FR"/>
              </w:rPr>
              <w:t xml:space="preserve"> vous soyez venu. </w:t>
            </w:r>
            <w:r>
              <w:rPr>
                <w:rFonts w:ascii="Sylfaen" w:hAnsi="Sylfaen" w:cs="Sylfaen"/>
                <w:b/>
                <w:sz w:val="22"/>
                <w:szCs w:val="22"/>
                <w:lang w:val="fr-FR"/>
              </w:rPr>
              <w:t>Je suis fou de joie! Qu'est-ce qu'on est bien! Je voudrais exprimer ma joie de</w:t>
            </w:r>
            <w:r>
              <w:rPr>
                <w:rFonts w:ascii="Sylfaen" w:hAnsi="Sylfaen" w:cs="Sylfaen"/>
                <w:sz w:val="22"/>
                <w:szCs w:val="22"/>
                <w:lang w:val="fr-FR"/>
              </w:rPr>
              <w:t xml:space="preserve"> vous accueillir tous ici.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Թախծի, տխրության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Je suis déprimé/triste/malheureux/démoralisé…C'est déprimant/désolant/accablant</w:t>
            </w:r>
            <w:r>
              <w:rPr>
                <w:rFonts w:ascii="Sylfaen" w:hAnsi="Sylfaen" w:cs="Sylfaen"/>
                <w:sz w:val="22"/>
                <w:szCs w:val="22"/>
                <w:lang w:val="fr-FR"/>
              </w:rPr>
              <w:t xml:space="preserve">… </w:t>
            </w:r>
            <w:r>
              <w:rPr>
                <w:rFonts w:ascii="Sylfaen" w:hAnsi="Sylfaen" w:cs="Sylfaen"/>
                <w:b/>
                <w:sz w:val="22"/>
                <w:szCs w:val="22"/>
                <w:lang w:val="fr-FR"/>
              </w:rPr>
              <w:t xml:space="preserve">Je n'en peux plus. J'ai le moral zéro. J'en ai ras le bol. Qu'est-ce qui t'arrive? Tu n'as pas l'air en forme!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Կարեկցանքի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Mangal" w:hAnsi="Mangal" w:cs="Mangal"/>
                <w:b/>
              </w:rPr>
            </w:pPr>
            <w:r>
              <w:rPr>
                <w:rFonts w:ascii="Sylfaen" w:hAnsi="Sylfaen" w:cs="Sylfaen"/>
                <w:b/>
                <w:sz w:val="22"/>
                <w:szCs w:val="22"/>
                <w:lang w:val="fr-FR"/>
              </w:rPr>
              <w:t xml:space="preserve">Je (te) comprends. Je sais ce que c'est. Je sais ce que tu ressens. Mon pauvre chéri/chou/vieux..! Je suis de tout cœur avec toi. </w:t>
            </w:r>
            <w:r>
              <w:rPr>
                <w:rFonts w:ascii="Sylfaen" w:hAnsi="Sylfaen" w:cs="Sylfaen"/>
                <w:b/>
                <w:sz w:val="22"/>
                <w:szCs w:val="22"/>
              </w:rPr>
              <w:t>Toutes mes condoléances!</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Հուսալքության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fr-FR"/>
              </w:rPr>
              <w:t>Je suis déçu des</w:t>
            </w:r>
            <w:r>
              <w:rPr>
                <w:rFonts w:ascii="Sylfaen" w:hAnsi="Sylfaen" w:cs="Sylfaen"/>
                <w:sz w:val="22"/>
                <w:szCs w:val="22"/>
                <w:lang w:val="fr-FR"/>
              </w:rPr>
              <w:t xml:space="preserve"> résultats des élections. </w:t>
            </w:r>
            <w:r>
              <w:rPr>
                <w:rFonts w:ascii="Sylfaen" w:hAnsi="Sylfaen" w:cs="Sylfaen"/>
                <w:b/>
                <w:sz w:val="22"/>
                <w:szCs w:val="22"/>
                <w:lang w:val="fr-FR"/>
              </w:rPr>
              <w:t xml:space="preserve">C'est une grande déception </w:t>
            </w:r>
            <w:r>
              <w:rPr>
                <w:rFonts w:ascii="Sylfaen" w:hAnsi="Sylfaen" w:cs="Sylfaen"/>
                <w:sz w:val="22"/>
                <w:szCs w:val="22"/>
                <w:lang w:val="fr-FR"/>
              </w:rPr>
              <w:t xml:space="preserve">pour moi. </w:t>
            </w:r>
            <w:r>
              <w:rPr>
                <w:rFonts w:ascii="Sylfaen" w:hAnsi="Sylfaen" w:cs="Sylfaen"/>
                <w:b/>
                <w:sz w:val="22"/>
                <w:szCs w:val="22"/>
              </w:rPr>
              <w:t xml:space="preserve">Et dire que j'y croyais!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Վախի, վշտի, վրդովմունքի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b/>
                <w:lang w:val="fr-FR"/>
              </w:rPr>
            </w:pPr>
            <w:r>
              <w:rPr>
                <w:rFonts w:ascii="Sylfaen" w:hAnsi="Sylfaen" w:cs="Sylfaen"/>
                <w:b/>
                <w:sz w:val="22"/>
                <w:szCs w:val="22"/>
                <w:lang w:val="fr-FR"/>
              </w:rPr>
              <w:t>Je suis angoissé/paniqué/terrifié/terrorisé/stressé/</w:t>
            </w:r>
          </w:p>
          <w:p w:rsidR="00B217EA" w:rsidRDefault="00B217EA" w:rsidP="00892343">
            <w:pPr>
              <w:rPr>
                <w:rFonts w:ascii="Sylfaen" w:hAnsi="Sylfaen" w:cs="Sylfaen"/>
                <w:lang w:val="fr-FR"/>
              </w:rPr>
            </w:pPr>
            <w:r>
              <w:rPr>
                <w:rFonts w:ascii="Sylfaen" w:hAnsi="Sylfaen" w:cs="Sylfaen"/>
                <w:b/>
                <w:sz w:val="22"/>
                <w:szCs w:val="22"/>
                <w:lang w:val="fr-FR"/>
              </w:rPr>
              <w:t>effrayé… C'est l'horreur/l'angoisse/la panique!</w:t>
            </w:r>
          </w:p>
        </w:tc>
      </w:tr>
      <w:tr w:rsidR="00B217EA" w:rsidRPr="004B74B7" w:rsidTr="00892343">
        <w:trPr>
          <w:trHeight w:val="330"/>
        </w:trPr>
        <w:tc>
          <w:tcPr>
            <w:tcW w:w="3759" w:type="dxa"/>
            <w:tcBorders>
              <w:top w:val="single" w:sz="4" w:space="0" w:color="000000"/>
              <w:left w:val="single" w:sz="4" w:space="0" w:color="000000"/>
              <w:bottom w:val="single" w:sz="4" w:space="0" w:color="auto"/>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Սփոփանքի արտահայտում</w:t>
            </w:r>
          </w:p>
        </w:tc>
        <w:tc>
          <w:tcPr>
            <w:tcW w:w="5528" w:type="dxa"/>
            <w:tcBorders>
              <w:top w:val="single" w:sz="4" w:space="0" w:color="000000"/>
              <w:left w:val="single" w:sz="4" w:space="0" w:color="auto"/>
              <w:bottom w:val="single" w:sz="4" w:space="0" w:color="auto"/>
              <w:right w:val="single" w:sz="4" w:space="0" w:color="auto"/>
            </w:tcBorders>
            <w:hideMark/>
          </w:tcPr>
          <w:p w:rsidR="00B217EA" w:rsidRDefault="00B217EA" w:rsidP="00892343">
            <w:pPr>
              <w:rPr>
                <w:rFonts w:ascii="Sylfaen" w:hAnsi="Sylfaen" w:cs="Sylfaen"/>
                <w:b/>
                <w:lang w:val="fr-FR"/>
              </w:rPr>
            </w:pPr>
            <w:r>
              <w:rPr>
                <w:rFonts w:ascii="Sylfaen" w:hAnsi="Sylfaen" w:cs="Sylfaen"/>
                <w:b/>
                <w:sz w:val="22"/>
                <w:szCs w:val="22"/>
                <w:lang w:val="fr-FR"/>
              </w:rPr>
              <w:t>On l'a échappé belle! C'était rien finalement! Quel soulagement! Ça m'enlève un poids!</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Sylfaen" w:hAnsi="Sylfaen" w:cs="Sylfaen"/>
                <w:lang w:val="hy-AM"/>
              </w:rPr>
            </w:pPr>
            <w:r>
              <w:rPr>
                <w:rFonts w:ascii="Sylfaen" w:hAnsi="Sylfaen" w:cs="Sylfaen"/>
                <w:sz w:val="22"/>
                <w:szCs w:val="22"/>
                <w:lang w:val="hy-AM"/>
              </w:rPr>
              <w:t>Գոհունակության/դժգոհության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ka-GE"/>
              </w:rPr>
            </w:pPr>
            <w:r>
              <w:rPr>
                <w:rFonts w:ascii="Sylfaen" w:hAnsi="Sylfaen" w:cs="Sylfaen"/>
                <w:b/>
                <w:sz w:val="22"/>
                <w:szCs w:val="22"/>
                <w:lang w:val="fr-FR"/>
              </w:rPr>
              <w:t>Impeccable! Ça me convient parfaitement. C'est exactement ce que j'attendais</w:t>
            </w:r>
            <w:r>
              <w:rPr>
                <w:rFonts w:ascii="Sylfaen" w:hAnsi="Sylfaen" w:cs="Sylfaen"/>
                <w:sz w:val="22"/>
                <w:szCs w:val="22"/>
                <w:lang w:val="fr-FR"/>
              </w:rPr>
              <w:t xml:space="preserve"> de lui. </w:t>
            </w:r>
          </w:p>
          <w:p w:rsidR="00B217EA" w:rsidRDefault="00B217EA" w:rsidP="00892343">
            <w:pPr>
              <w:rPr>
                <w:rFonts w:ascii="Sylfaen" w:hAnsi="Sylfaen" w:cs="Sylfaen"/>
                <w:b/>
                <w:lang w:val="fr-FR"/>
              </w:rPr>
            </w:pPr>
            <w:r>
              <w:rPr>
                <w:rFonts w:ascii="Sylfaen" w:hAnsi="Sylfaen" w:cs="Sylfaen"/>
                <w:b/>
                <w:sz w:val="22"/>
                <w:szCs w:val="22"/>
                <w:lang w:val="fr-FR"/>
              </w:rPr>
              <w:t>Il ne me manquait plus que ça! Il y a quelque chose qui t'ennuie/te gêne/te pose problème/te déplaît?</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Զայրույթի, վատ տրամադրության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b/>
                <w:lang w:val="fr-FR"/>
              </w:rPr>
            </w:pPr>
            <w:r>
              <w:rPr>
                <w:rFonts w:ascii="Sylfaen" w:hAnsi="Sylfaen" w:cs="Sylfaen"/>
                <w:b/>
                <w:sz w:val="22"/>
                <w:szCs w:val="22"/>
                <w:lang w:val="fr-FR"/>
              </w:rPr>
              <w:t xml:space="preserve">Ça va pas, non? Tu exagères! Ça dépasse les limites! Je suis irrité/agacé/exaspéré/furieux… Ça dépasse les bornes! J'en ai assez/marre/ras le bol/plein le dos de…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Որևէ բանի նկատմամբ հետաքրքրության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Je commence à m'intéresser à</w:t>
            </w:r>
            <w:r>
              <w:rPr>
                <w:rFonts w:ascii="Sylfaen" w:hAnsi="Sylfaen" w:cs="Sylfaen"/>
                <w:sz w:val="22"/>
                <w:szCs w:val="22"/>
                <w:lang w:val="fr-FR"/>
              </w:rPr>
              <w:t xml:space="preserve"> la politique. </w:t>
            </w:r>
            <w:r>
              <w:rPr>
                <w:rFonts w:ascii="Sylfaen" w:hAnsi="Sylfaen" w:cs="Sylfaen"/>
                <w:b/>
                <w:sz w:val="22"/>
                <w:szCs w:val="22"/>
                <w:lang w:val="fr-FR"/>
              </w:rPr>
              <w:t>Je suis sensible à</w:t>
            </w:r>
            <w:r>
              <w:rPr>
                <w:rFonts w:ascii="Sylfaen" w:hAnsi="Sylfaen" w:cs="Sylfaen"/>
                <w:sz w:val="22"/>
                <w:szCs w:val="22"/>
                <w:lang w:val="fr-FR"/>
              </w:rPr>
              <w:t xml:space="preserve"> son charme. </w:t>
            </w:r>
            <w:r>
              <w:rPr>
                <w:rFonts w:ascii="Sylfaen" w:hAnsi="Sylfaen" w:cs="Sylfaen"/>
                <w:b/>
                <w:sz w:val="22"/>
                <w:szCs w:val="22"/>
                <w:lang w:val="fr-FR"/>
              </w:rPr>
              <w:t>C'est (tout à fait) intéressant/passionnant/fascinant/exaltant de</w:t>
            </w:r>
            <w:r>
              <w:rPr>
                <w:rFonts w:ascii="Sylfaen" w:hAnsi="Sylfaen" w:cs="Sylfaen"/>
                <w:sz w:val="22"/>
                <w:szCs w:val="22"/>
                <w:lang w:val="fr-FR"/>
              </w:rPr>
              <w:t>…</w:t>
            </w:r>
          </w:p>
          <w:p w:rsidR="00B217EA" w:rsidRDefault="00B217EA" w:rsidP="00892343">
            <w:pPr>
              <w:rPr>
                <w:rFonts w:ascii="Sylfaen" w:hAnsi="Sylfaen" w:cs="Sylfaen"/>
                <w:lang w:val="en-US"/>
              </w:rPr>
            </w:pPr>
            <w:r>
              <w:rPr>
                <w:rFonts w:ascii="Sylfaen" w:hAnsi="Sylfaen" w:cs="Sylfaen"/>
                <w:b/>
                <w:sz w:val="22"/>
                <w:szCs w:val="22"/>
                <w:lang w:val="fr-FR"/>
              </w:rPr>
              <w:t xml:space="preserve">Ah ben dis donc!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Զարմանքի/անտարբերության արտահայտում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b/>
                <w:lang w:val="fr-FR"/>
              </w:rPr>
            </w:pPr>
            <w:r>
              <w:rPr>
                <w:rFonts w:ascii="Sylfaen" w:hAnsi="Sylfaen" w:cs="Sylfaen"/>
                <w:b/>
                <w:sz w:val="22"/>
                <w:szCs w:val="22"/>
                <w:lang w:val="fr-FR"/>
              </w:rPr>
              <w:t>Je trouve ça surprenant/étonnant/incroyable… Je ne m'y attendais pas.</w:t>
            </w:r>
          </w:p>
          <w:p w:rsidR="00B217EA" w:rsidRDefault="00B217EA" w:rsidP="00892343">
            <w:pPr>
              <w:rPr>
                <w:rFonts w:ascii="Sylfaen" w:hAnsi="Sylfaen" w:cs="Sylfaen"/>
              </w:rPr>
            </w:pPr>
            <w:r>
              <w:rPr>
                <w:rFonts w:ascii="Sylfaen" w:hAnsi="Sylfaen" w:cs="Sylfaen"/>
                <w:b/>
                <w:sz w:val="22"/>
                <w:szCs w:val="22"/>
                <w:lang w:val="fr-FR"/>
              </w:rPr>
              <w:t xml:space="preserve">Bof! Et alors? Ça me laisse indifférent/froid. </w:t>
            </w:r>
            <w:r>
              <w:rPr>
                <w:rFonts w:ascii="Sylfaen" w:hAnsi="Sylfaen" w:cs="Sylfaen"/>
                <w:b/>
                <w:sz w:val="22"/>
                <w:szCs w:val="22"/>
              </w:rPr>
              <w:t>Peu importe.</w:t>
            </w:r>
            <w:r>
              <w:rPr>
                <w:rFonts w:ascii="Sylfaen" w:hAnsi="Sylfaen" w:cs="Sylfaen"/>
                <w:sz w:val="22"/>
                <w:szCs w:val="22"/>
              </w:rPr>
              <w:t xml:space="preserv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 xml:space="preserve">Երախտագիտություն արտահայտել, շնորհակալություն հայտնել </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fr-FR"/>
              </w:rPr>
              <w:t>Merci mille fois! Ça me touche beaucoup que… C'est gentil d'avoir pensé à</w:t>
            </w:r>
            <w:r>
              <w:rPr>
                <w:rFonts w:ascii="Sylfaen" w:hAnsi="Sylfaen" w:cs="Sylfaen"/>
                <w:sz w:val="22"/>
                <w:szCs w:val="22"/>
                <w:lang w:val="fr-FR"/>
              </w:rPr>
              <w:t xml:space="preserve"> nous. </w:t>
            </w:r>
            <w:r>
              <w:rPr>
                <w:rFonts w:ascii="Sylfaen" w:hAnsi="Sylfaen" w:cs="Sylfaen"/>
                <w:b/>
                <w:sz w:val="22"/>
                <w:szCs w:val="22"/>
              </w:rPr>
              <w:t>Je vous  suis reconnaissante de</w:t>
            </w:r>
            <w:r>
              <w:rPr>
                <w:rFonts w:ascii="Sylfaen" w:hAnsi="Sylfaen" w:cs="Sylfaen"/>
                <w:sz w:val="22"/>
                <w:szCs w:val="22"/>
              </w:rPr>
              <w:t xml:space="preserve"> votre soutien. </w:t>
            </w:r>
          </w:p>
        </w:tc>
      </w:tr>
      <w:tr w:rsidR="00B217EA" w:rsidTr="00892343">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B217EA" w:rsidRDefault="00B217EA" w:rsidP="00892343">
            <w:pPr>
              <w:rPr>
                <w:rFonts w:ascii="AcadNusx" w:hAnsi="AcadNusx"/>
                <w:b/>
                <w:lang w:val="hy-AM"/>
              </w:rPr>
            </w:pPr>
            <w:r>
              <w:rPr>
                <w:rFonts w:ascii="Sylfaen" w:hAnsi="Sylfaen" w:cs="Sylfaen"/>
                <w:b/>
                <w:sz w:val="22"/>
                <w:szCs w:val="22"/>
              </w:rPr>
              <w:t xml:space="preserve"> </w:t>
            </w:r>
            <w:r>
              <w:rPr>
                <w:rFonts w:ascii="Sylfaen" w:hAnsi="Sylfaen" w:cs="Sylfaen"/>
                <w:b/>
                <w:sz w:val="22"/>
                <w:szCs w:val="22"/>
                <w:lang w:val="hy-AM"/>
              </w:rPr>
              <w:t>Ինտերակցիա, ակտիվությունների և գործողությունների ժամանակ</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B217EA" w:rsidRDefault="00B217EA" w:rsidP="00892343">
            <w:pPr>
              <w:rPr>
                <w:rFonts w:ascii="Sylfaen" w:hAnsi="Sylfaen" w:cs="Sylfaen"/>
              </w:rPr>
            </w:pP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Որևէ մեկին խնդրել/պահանջել՝ որևէ բան անել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Il faut/Il faudrait (absolument/impérativement/ vraiment)  que</w:t>
            </w:r>
            <w:r>
              <w:rPr>
                <w:rFonts w:ascii="Sylfaen" w:hAnsi="Sylfaen" w:cs="Sylfaen"/>
                <w:sz w:val="22"/>
                <w:szCs w:val="22"/>
                <w:lang w:val="fr-FR"/>
              </w:rPr>
              <w:t xml:space="preserve"> tu viennes. </w:t>
            </w:r>
            <w:r>
              <w:rPr>
                <w:rFonts w:ascii="Sylfaen" w:hAnsi="Sylfaen" w:cs="Sylfaen"/>
                <w:b/>
                <w:sz w:val="22"/>
                <w:szCs w:val="22"/>
                <w:lang w:val="fr-FR"/>
              </w:rPr>
              <w:t>J'exige/J'ordonne que</w:t>
            </w:r>
            <w:r>
              <w:rPr>
                <w:rFonts w:ascii="Sylfaen" w:hAnsi="Sylfaen" w:cs="Sylfaen"/>
                <w:sz w:val="22"/>
                <w:szCs w:val="22"/>
                <w:lang w:val="fr-FR"/>
              </w:rPr>
              <w:t xml:space="preserve"> … </w:t>
            </w:r>
            <w:r>
              <w:rPr>
                <w:rFonts w:ascii="Sylfaen" w:hAnsi="Sylfaen" w:cs="Sylfaen"/>
                <w:b/>
                <w:sz w:val="22"/>
                <w:szCs w:val="22"/>
                <w:lang w:val="fr-FR"/>
              </w:rPr>
              <w:t>Ce serait bien si</w:t>
            </w:r>
            <w:r>
              <w:rPr>
                <w:rFonts w:ascii="Sylfaen" w:hAnsi="Sylfaen" w:cs="Sylfaen"/>
                <w:sz w:val="22"/>
                <w:szCs w:val="22"/>
                <w:lang w:val="fr-FR"/>
              </w:rPr>
              <w:t xml:space="preserve"> quelqu'un allait à sa rencontre. </w:t>
            </w:r>
            <w:r>
              <w:rPr>
                <w:rFonts w:ascii="Sylfaen" w:hAnsi="Sylfaen" w:cs="Sylfaen"/>
                <w:b/>
                <w:sz w:val="22"/>
                <w:szCs w:val="22"/>
                <w:lang w:val="fr-FR"/>
              </w:rPr>
              <w:t>Tu pourrais me donner un coup de main? Aurais-tu l'obligeance/l'amabilité/la gentillesse de</w:t>
            </w:r>
            <w:r>
              <w:rPr>
                <w:rFonts w:ascii="Sylfaen" w:hAnsi="Sylfaen" w:cs="Sylfaen"/>
                <w:sz w:val="22"/>
                <w:szCs w:val="22"/>
                <w:lang w:val="fr-FR"/>
              </w:rPr>
              <w:t>…</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Որևէ մեկին որևէ բան առաջարկել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Je vous invite au café? Pourquoi on n'irait pas manger au restaurant? Qu'est-ce que tu dirais d</w:t>
            </w:r>
            <w:r>
              <w:rPr>
                <w:rFonts w:ascii="Sylfaen" w:hAnsi="Sylfaen" w:cs="Sylfaen"/>
                <w:sz w:val="22"/>
                <w:szCs w:val="22"/>
                <w:lang w:val="fr-FR"/>
              </w:rPr>
              <w:t xml:space="preserve">'aller au cinéma? </w:t>
            </w:r>
            <w:r>
              <w:rPr>
                <w:rFonts w:ascii="Sylfaen" w:hAnsi="Sylfaen" w:cs="Sylfaen"/>
                <w:b/>
                <w:sz w:val="22"/>
                <w:szCs w:val="22"/>
                <w:lang w:val="fr-FR"/>
              </w:rPr>
              <w:t>Je serais heureux de</w:t>
            </w:r>
            <w:r>
              <w:rPr>
                <w:rFonts w:ascii="Sylfaen" w:hAnsi="Sylfaen" w:cs="Sylfaen"/>
                <w:sz w:val="22"/>
                <w:szCs w:val="22"/>
                <w:lang w:val="fr-FR"/>
              </w:rPr>
              <w:t xml:space="preserve"> vous compter parmi nous.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Որևէ մեկին օգնություն առաջարկել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Est-ce que je peux faire quelque chose pour toi?</w:t>
            </w:r>
            <w:r>
              <w:rPr>
                <w:rFonts w:ascii="Sylfaen" w:hAnsi="Sylfaen" w:cs="Sylfaen"/>
                <w:sz w:val="22"/>
                <w:szCs w:val="22"/>
                <w:lang w:val="fr-FR"/>
              </w:rPr>
              <w:t xml:space="preserve"> </w:t>
            </w:r>
            <w:r>
              <w:rPr>
                <w:rFonts w:ascii="Sylfaen" w:hAnsi="Sylfaen" w:cs="Sylfaen"/>
                <w:b/>
                <w:sz w:val="22"/>
                <w:szCs w:val="22"/>
                <w:lang w:val="fr-FR"/>
              </w:rPr>
              <w:t>Ça va, tu te débrouilles tout seul? Je peux te donner un coup de main? Puis-je vous être utile?</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Առաջարկություններին պատասխանել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fr-FR"/>
              </w:rPr>
              <w:t xml:space="preserve">Il faut que j'y réfléchisse. C'est à voir. Je préférerais qu'on en reparle demain. </w:t>
            </w:r>
            <w:r>
              <w:rPr>
                <w:rFonts w:ascii="Sylfaen" w:hAnsi="Sylfaen" w:cs="Sylfaen"/>
                <w:b/>
                <w:sz w:val="22"/>
                <w:szCs w:val="22"/>
              </w:rPr>
              <w:t>Il m'est impossible de</w:t>
            </w:r>
            <w:r>
              <w:rPr>
                <w:rFonts w:ascii="Sylfaen" w:hAnsi="Sylfaen" w:cs="Sylfaen"/>
                <w:sz w:val="22"/>
                <w:szCs w:val="22"/>
              </w:rPr>
              <w:t xml:space="preserv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Խորհուրդ</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fr-FR"/>
              </w:rPr>
              <w:t>Moi, à ta place, je partirais tout de suite. Si j'étais toi, je serais</w:t>
            </w:r>
            <w:r>
              <w:rPr>
                <w:rFonts w:ascii="Sylfaen" w:hAnsi="Sylfaen" w:cs="Sylfaen"/>
                <w:sz w:val="22"/>
                <w:szCs w:val="22"/>
                <w:lang w:val="fr-FR"/>
              </w:rPr>
              <w:t xml:space="preserve"> plus prudente. </w:t>
            </w:r>
            <w:r>
              <w:rPr>
                <w:rFonts w:ascii="Sylfaen" w:hAnsi="Sylfaen" w:cs="Sylfaen"/>
                <w:b/>
                <w:sz w:val="22"/>
                <w:szCs w:val="22"/>
                <w:lang w:val="fr-FR"/>
              </w:rPr>
              <w:t>On ferait mieux de</w:t>
            </w:r>
            <w:r>
              <w:rPr>
                <w:rFonts w:ascii="Sylfaen" w:hAnsi="Sylfaen" w:cs="Sylfaen"/>
                <w:sz w:val="22"/>
                <w:szCs w:val="22"/>
                <w:lang w:val="fr-FR"/>
              </w:rPr>
              <w:t xml:space="preserve"> s'en aller. </w:t>
            </w:r>
            <w:r>
              <w:rPr>
                <w:rFonts w:ascii="Sylfaen" w:hAnsi="Sylfaen" w:cs="Sylfaen"/>
                <w:b/>
                <w:sz w:val="22"/>
                <w:szCs w:val="22"/>
                <w:lang w:val="fr-FR"/>
              </w:rPr>
              <w:t xml:space="preserve">Tu pourrais essayer une autre robe. </w:t>
            </w:r>
            <w:r>
              <w:rPr>
                <w:rFonts w:ascii="Sylfaen" w:hAnsi="Sylfaen" w:cs="Sylfaen"/>
                <w:b/>
                <w:sz w:val="22"/>
                <w:szCs w:val="22"/>
              </w:rPr>
              <w:t>Juste un petit conseil:</w:t>
            </w:r>
            <w:r>
              <w:rPr>
                <w:rFonts w:ascii="Sylfaen" w:hAnsi="Sylfaen" w:cs="Sylfaen"/>
                <w:sz w:val="22"/>
                <w:szCs w:val="22"/>
              </w:rPr>
              <w:t xml:space="preserve"> attends qu'elle te rappelle.</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Սպառնալիք</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Je te préviens/te promets/t’avertis que</w:t>
            </w:r>
            <w:r>
              <w:rPr>
                <w:rFonts w:ascii="Sylfaen" w:hAnsi="Sylfaen" w:cs="Sylfaen"/>
                <w:sz w:val="22"/>
                <w:szCs w:val="22"/>
                <w:lang w:val="fr-FR"/>
              </w:rPr>
              <w:t xml:space="preserve"> si tu fais ça, tu ne me reverras plus.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Խոստում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rPr>
            </w:pPr>
            <w:r>
              <w:rPr>
                <w:rFonts w:ascii="Sylfaen" w:hAnsi="Sylfaen" w:cs="Sylfaen"/>
                <w:b/>
                <w:sz w:val="22"/>
                <w:szCs w:val="22"/>
                <w:lang w:val="fr-FR"/>
              </w:rPr>
              <w:t>Promis juré,</w:t>
            </w:r>
            <w:r>
              <w:rPr>
                <w:rFonts w:ascii="Sylfaen" w:hAnsi="Sylfaen" w:cs="Sylfaen"/>
                <w:sz w:val="22"/>
                <w:szCs w:val="22"/>
                <w:lang w:val="fr-FR"/>
              </w:rPr>
              <w:t xml:space="preserve"> je te téléphonerai demain ! </w:t>
            </w:r>
            <w:r>
              <w:rPr>
                <w:rFonts w:ascii="Sylfaen" w:hAnsi="Sylfaen" w:cs="Sylfaen"/>
                <w:b/>
                <w:sz w:val="22"/>
                <w:szCs w:val="22"/>
                <w:lang w:val="fr-FR"/>
              </w:rPr>
              <w:t>Je t’assure,</w:t>
            </w:r>
            <w:r>
              <w:rPr>
                <w:rFonts w:ascii="Sylfaen" w:hAnsi="Sylfaen" w:cs="Sylfaen"/>
                <w:sz w:val="22"/>
                <w:szCs w:val="22"/>
                <w:lang w:val="fr-FR"/>
              </w:rPr>
              <w:t xml:space="preserve"> je viendrai samedi. </w:t>
            </w:r>
            <w:r>
              <w:rPr>
                <w:rFonts w:ascii="Sylfaen" w:hAnsi="Sylfaen" w:cs="Sylfaen"/>
                <w:b/>
                <w:sz w:val="22"/>
                <w:szCs w:val="22"/>
              </w:rPr>
              <w:t>Tu peux me faire confiance</w:t>
            </w:r>
            <w:r>
              <w:rPr>
                <w:rFonts w:ascii="Sylfaen" w:hAnsi="Sylfaen" w:cs="Sylfaen"/>
                <w:sz w:val="22"/>
                <w:szCs w:val="22"/>
              </w:rPr>
              <w:t>, je posterai ta lettre.</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cs="Sylfaen"/>
                <w:sz w:val="22"/>
                <w:szCs w:val="22"/>
                <w:lang w:val="hy-AM"/>
              </w:rPr>
              <w:t>Նկատողություն</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lang w:val="fr-FR"/>
              </w:rPr>
            </w:pPr>
            <w:r>
              <w:rPr>
                <w:rFonts w:ascii="Sylfaen" w:hAnsi="Sylfaen" w:cs="Sylfaen"/>
                <w:b/>
                <w:sz w:val="22"/>
                <w:szCs w:val="22"/>
                <w:lang w:val="fr-FR"/>
              </w:rPr>
              <w:t>Tu vois</w:t>
            </w:r>
            <w:r>
              <w:rPr>
                <w:rFonts w:ascii="Sylfaen" w:hAnsi="Sylfaen" w:cs="Sylfaen"/>
                <w:sz w:val="22"/>
                <w:szCs w:val="22"/>
                <w:lang w:val="fr-FR"/>
              </w:rPr>
              <w:t xml:space="preserve"> comment tu es ? </w:t>
            </w:r>
            <w:r>
              <w:rPr>
                <w:rFonts w:ascii="Sylfaen" w:hAnsi="Sylfaen" w:cs="Sylfaen"/>
                <w:b/>
                <w:sz w:val="22"/>
                <w:szCs w:val="22"/>
                <w:lang w:val="fr-FR"/>
              </w:rPr>
              <w:t>Comment peux-tu dire des choses pareilles ?</w:t>
            </w:r>
            <w:r>
              <w:rPr>
                <w:rFonts w:ascii="Sylfaen" w:hAnsi="Sylfaen" w:cs="Sylfaen"/>
                <w:sz w:val="22"/>
                <w:szCs w:val="22"/>
                <w:lang w:val="fr-FR"/>
              </w:rPr>
              <w:t xml:space="preserv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B217EA" w:rsidRDefault="00B217EA" w:rsidP="00892343">
            <w:pPr>
              <w:rPr>
                <w:rFonts w:ascii="AcadNusx" w:hAnsi="AcadNusx"/>
                <w:b/>
                <w:highlight w:val="lightGray"/>
                <w:lang w:val="ka-GE"/>
              </w:rPr>
            </w:pPr>
            <w:r>
              <w:rPr>
                <w:rFonts w:ascii="Sylfaen" w:hAnsi="Sylfaen" w:cs="Sylfaen"/>
                <w:b/>
                <w:sz w:val="22"/>
                <w:szCs w:val="22"/>
                <w:lang w:val="hy-AM"/>
              </w:rPr>
              <w:t>Բանավոր ելույթի/պատմելու կառուցվածքը</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B217EA" w:rsidRDefault="00B217EA" w:rsidP="00892343">
            <w:pPr>
              <w:rPr>
                <w:rFonts w:ascii="Sylfaen" w:hAnsi="Sylfaen" w:cs="Sylfaen"/>
                <w:highlight w:val="lightGray"/>
              </w:rPr>
            </w:pP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ka-GE"/>
              </w:rPr>
            </w:pPr>
            <w:r>
              <w:rPr>
                <w:rFonts w:ascii="Sylfaen" w:hAnsi="Sylfaen" w:cs="Sylfaen"/>
                <w:sz w:val="22"/>
                <w:szCs w:val="22"/>
                <w:lang w:val="hy-AM"/>
              </w:rPr>
              <w:t>Ներկայացնել քննա</w:t>
            </w:r>
            <w:r>
              <w:rPr>
                <w:rFonts w:ascii="Sylfaen" w:hAnsi="Sylfaen" w:cs="Sylfaen"/>
                <w:sz w:val="22"/>
                <w:szCs w:val="22"/>
                <w:lang w:val="en-US"/>
              </w:rPr>
              <w:t>րկվելիք</w:t>
            </w:r>
            <w:r>
              <w:rPr>
                <w:rFonts w:ascii="Sylfaen" w:hAnsi="Sylfaen" w:cs="Sylfaen"/>
                <w:sz w:val="22"/>
                <w:szCs w:val="22"/>
                <w:lang w:val="hy-AM"/>
              </w:rPr>
              <w:t xml:space="preserve"> հարցերը</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cs="Sylfaen"/>
                <w:b/>
                <w:lang w:val="ka-GE"/>
              </w:rPr>
            </w:pPr>
            <w:r>
              <w:rPr>
                <w:rFonts w:ascii="Sylfaen" w:hAnsi="Sylfaen" w:cs="Sylfaen"/>
                <w:b/>
                <w:sz w:val="22"/>
                <w:szCs w:val="22"/>
                <w:lang w:val="fr-FR"/>
              </w:rPr>
              <w:t xml:space="preserve">Au début/Tout d’abord/D’abord… En premier lieu…, en deuxième lieu… Par la suite,… Ensuite,… Je terminerai par… En conclusion,… </w:t>
            </w:r>
          </w:p>
          <w:p w:rsidR="00B217EA" w:rsidRDefault="00B217EA" w:rsidP="00892343">
            <w:pPr>
              <w:rPr>
                <w:rFonts w:ascii="Sylfaen" w:hAnsi="Sylfaen" w:cs="Sylfaen"/>
                <w:lang w:val="fr-FR"/>
              </w:rPr>
            </w:pPr>
            <w:r>
              <w:rPr>
                <w:rFonts w:ascii="Sylfaen" w:hAnsi="Sylfaen" w:cs="Sylfaen"/>
                <w:b/>
                <w:sz w:val="22"/>
                <w:szCs w:val="22"/>
                <w:lang w:val="fr-FR"/>
              </w:rPr>
              <w:t>Le dernier point/problème/… abordé/traité/examiné/</w:t>
            </w:r>
            <w:r>
              <w:rPr>
                <w:rFonts w:ascii="Sylfaen" w:hAnsi="Sylfaen" w:cs="Sylfaen"/>
                <w:b/>
                <w:sz w:val="22"/>
                <w:szCs w:val="22"/>
                <w:lang w:val="ka-GE"/>
              </w:rPr>
              <w:t xml:space="preserve"> </w:t>
            </w:r>
            <w:r>
              <w:rPr>
                <w:rFonts w:ascii="Sylfaen" w:hAnsi="Sylfaen" w:cs="Sylfaen"/>
                <w:b/>
                <w:sz w:val="22"/>
                <w:szCs w:val="22"/>
                <w:lang w:val="fr-FR"/>
              </w:rPr>
              <w:t>analysé/présenté/… sera…</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Ընդգծել, առանձնացնել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lang w:val="fr-FR"/>
              </w:rPr>
            </w:pPr>
            <w:r>
              <w:rPr>
                <w:rFonts w:ascii="Sylfaen" w:hAnsi="Sylfaen"/>
                <w:b/>
                <w:sz w:val="22"/>
                <w:szCs w:val="22"/>
                <w:lang w:val="fr-FR"/>
              </w:rPr>
              <w:t>Soulignons/Signalons/Remarquons/…(le fait) que</w:t>
            </w:r>
            <w:r>
              <w:rPr>
                <w:rFonts w:ascii="Sylfaen" w:hAnsi="Sylfaen"/>
                <w:sz w:val="22"/>
                <w:szCs w:val="22"/>
                <w:lang w:val="fr-FR"/>
              </w:rPr>
              <w:t xml:space="preserve"> ... </w:t>
            </w:r>
            <w:r>
              <w:rPr>
                <w:rFonts w:ascii="Sylfaen" w:hAnsi="Sylfaen"/>
                <w:b/>
                <w:sz w:val="22"/>
                <w:szCs w:val="22"/>
                <w:lang w:val="fr-FR"/>
              </w:rPr>
              <w:t>Il faut remarquer/signaler/souligner/…que…</w:t>
            </w:r>
            <w:r>
              <w:rPr>
                <w:rFonts w:ascii="Sylfaen" w:hAnsi="Sylfaen"/>
                <w:sz w:val="22"/>
                <w:szCs w:val="22"/>
                <w:lang w:val="fr-FR"/>
              </w:rPr>
              <w:t xml:space="preserve"> </w:t>
            </w:r>
            <w:r>
              <w:rPr>
                <w:rFonts w:ascii="Sylfaen" w:hAnsi="Sylfaen"/>
                <w:b/>
                <w:sz w:val="22"/>
                <w:szCs w:val="22"/>
                <w:lang w:val="fr-FR"/>
              </w:rPr>
              <w:t>J’insiste sur le fait que</w:t>
            </w:r>
            <w:r>
              <w:rPr>
                <w:rFonts w:ascii="Sylfaen" w:hAnsi="Sylfaen"/>
                <w:sz w:val="22"/>
                <w:szCs w:val="22"/>
                <w:lang w:val="fr-FR"/>
              </w:rPr>
              <w:t xml:space="preserve"> ... </w:t>
            </w:r>
            <w:r>
              <w:rPr>
                <w:rFonts w:ascii="Sylfaen" w:hAnsi="Sylfaen"/>
                <w:b/>
                <w:sz w:val="22"/>
                <w:szCs w:val="22"/>
                <w:lang w:val="fr-FR"/>
              </w:rPr>
              <w:t xml:space="preserve">Il faut remarquer que </w:t>
            </w:r>
            <w:r>
              <w:rPr>
                <w:rFonts w:ascii="Sylfaen" w:hAnsi="Sylfaen"/>
                <w:sz w:val="22"/>
                <w:szCs w:val="22"/>
                <w:lang w:val="fr-FR"/>
              </w:rPr>
              <w:t xml:space="preserve">... </w:t>
            </w:r>
            <w:r>
              <w:rPr>
                <w:rFonts w:ascii="Sylfaen" w:hAnsi="Sylfaen"/>
                <w:b/>
                <w:sz w:val="22"/>
                <w:szCs w:val="22"/>
                <w:lang w:val="fr-FR"/>
              </w:rPr>
              <w:t>.</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Մեկ հարցից անցնել մյուսին</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lang w:val="en-US"/>
              </w:rPr>
            </w:pPr>
            <w:r>
              <w:rPr>
                <w:rFonts w:ascii="Sylfaen" w:hAnsi="Sylfaen"/>
                <w:b/>
                <w:sz w:val="22"/>
                <w:szCs w:val="22"/>
                <w:lang w:val="fr-FR"/>
              </w:rPr>
              <w:t>Passons/Je passe maintenant</w:t>
            </w:r>
            <w:r>
              <w:rPr>
                <w:rFonts w:ascii="Sylfaen" w:hAnsi="Sylfaen"/>
                <w:sz w:val="22"/>
                <w:szCs w:val="22"/>
                <w:lang w:val="fr-FR"/>
              </w:rPr>
              <w:t xml:space="preserve"> au deuxième point de l’ordre du jour. </w:t>
            </w:r>
            <w:r>
              <w:rPr>
                <w:rFonts w:ascii="Sylfaen" w:hAnsi="Sylfaen"/>
                <w:b/>
                <w:sz w:val="22"/>
                <w:szCs w:val="22"/>
                <w:lang w:val="fr-FR"/>
              </w:rPr>
              <w:t xml:space="preserve">Après avoir examiné/considéré/ vu/…, considérons/voyons/examinons/… </w:t>
            </w:r>
            <w:r>
              <w:rPr>
                <w:rFonts w:ascii="Sylfaen" w:hAnsi="Sylfaen"/>
                <w:b/>
                <w:sz w:val="22"/>
                <w:szCs w:val="22"/>
                <w:lang w:val="en-US"/>
              </w:rPr>
              <w:t xml:space="preserve">Le point/La question/… suivant(e), c'est… . </w:t>
            </w:r>
          </w:p>
        </w:tc>
      </w:tr>
      <w:tr w:rsidR="00B217EA" w:rsidTr="00892343">
        <w:tc>
          <w:tcPr>
            <w:tcW w:w="3759" w:type="dxa"/>
            <w:tcBorders>
              <w:top w:val="single" w:sz="4" w:space="0" w:color="000000"/>
              <w:left w:val="single" w:sz="4" w:space="0" w:color="000000"/>
              <w:bottom w:val="single" w:sz="4" w:space="0" w:color="000000"/>
              <w:right w:val="single" w:sz="4" w:space="0" w:color="auto"/>
            </w:tcBorders>
          </w:tcPr>
          <w:p w:rsidR="00B217EA" w:rsidRDefault="00B217EA" w:rsidP="00892343">
            <w:pPr>
              <w:rPr>
                <w:rFonts w:ascii="Sylfaen" w:hAnsi="Sylfaen"/>
                <w:lang w:val="hy-AM"/>
              </w:rPr>
            </w:pPr>
            <w:r>
              <w:rPr>
                <w:rFonts w:ascii="Sylfaen" w:hAnsi="Sylfaen"/>
                <w:sz w:val="22"/>
                <w:szCs w:val="22"/>
                <w:lang w:val="hy-AM"/>
              </w:rPr>
              <w:t>Առաջարկել/ժխտել նոր թեման, սյուժեն</w:t>
            </w:r>
          </w:p>
          <w:p w:rsidR="00B217EA" w:rsidRDefault="00B217EA" w:rsidP="00892343">
            <w:pPr>
              <w:rPr>
                <w:rFonts w:ascii="AcadNusx" w:hAnsi="AcadNusx"/>
                <w:lang w:val="ka-GE"/>
              </w:rPr>
            </w:pP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lang w:val="fr-FR"/>
              </w:rPr>
            </w:pPr>
            <w:r>
              <w:rPr>
                <w:rFonts w:ascii="Sylfaen" w:hAnsi="Sylfaen"/>
                <w:b/>
                <w:sz w:val="22"/>
                <w:szCs w:val="22"/>
                <w:lang w:val="fr-FR"/>
              </w:rPr>
              <w:t>Pour passer à autre chose, voyons</w:t>
            </w:r>
            <w:r>
              <w:rPr>
                <w:rFonts w:ascii="Sylfaen" w:hAnsi="Sylfaen"/>
                <w:sz w:val="22"/>
                <w:szCs w:val="22"/>
                <w:lang w:val="fr-FR"/>
              </w:rPr>
              <w:t xml:space="preserve"> le temps qu’il va faire pour demain. </w:t>
            </w:r>
            <w:r>
              <w:rPr>
                <w:rFonts w:ascii="Sylfaen" w:hAnsi="Sylfaen"/>
                <w:b/>
                <w:sz w:val="22"/>
                <w:szCs w:val="22"/>
                <w:lang w:val="fr-FR"/>
              </w:rPr>
              <w:t xml:space="preserve">Bon, pour changer de sujet, si on parlait de </w:t>
            </w:r>
            <w:r>
              <w:rPr>
                <w:rFonts w:ascii="Sylfaen" w:hAnsi="Sylfaen"/>
                <w:sz w:val="22"/>
                <w:szCs w:val="22"/>
                <w:lang w:val="fr-FR"/>
              </w:rPr>
              <w:t xml:space="preserve">tes projets. </w:t>
            </w:r>
            <w:r>
              <w:rPr>
                <w:rFonts w:ascii="Sylfaen" w:hAnsi="Sylfaen"/>
                <w:b/>
                <w:sz w:val="22"/>
                <w:szCs w:val="22"/>
                <w:lang w:val="fr-FR"/>
              </w:rPr>
              <w:t xml:space="preserve">Parlons plutôt d’autre chose.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Արտահայտել հակառակ տեսակետ</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fr-FR"/>
              </w:rPr>
            </w:pPr>
            <w:r>
              <w:rPr>
                <w:rFonts w:ascii="Sylfaen" w:hAnsi="Sylfaen"/>
                <w:b/>
                <w:sz w:val="22"/>
                <w:szCs w:val="22"/>
                <w:lang w:val="fr-FR"/>
              </w:rPr>
              <w:t xml:space="preserve">Mais, cependant, toutefois, néanmoins, pourtant, au contraire, contrairement à, par contre, inversement, à l'opposé, face à…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Հեռանալ թեմայից</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fr-FR"/>
              </w:rPr>
            </w:pPr>
            <w:r>
              <w:rPr>
                <w:rFonts w:ascii="Sylfaen" w:hAnsi="Sylfaen"/>
                <w:b/>
                <w:sz w:val="22"/>
                <w:szCs w:val="22"/>
                <w:lang w:val="fr-FR"/>
              </w:rPr>
              <w:t>Entre parenthèses j’ajouterai…</w:t>
            </w:r>
          </w:p>
          <w:p w:rsidR="00B217EA" w:rsidRDefault="00B217EA" w:rsidP="00892343">
            <w:pPr>
              <w:rPr>
                <w:rFonts w:ascii="Sylfaen" w:hAnsi="Sylfaen"/>
              </w:rPr>
            </w:pPr>
            <w:r>
              <w:rPr>
                <w:rFonts w:ascii="Sylfaen" w:hAnsi="Sylfaen"/>
                <w:b/>
                <w:sz w:val="22"/>
                <w:szCs w:val="22"/>
                <w:lang w:val="fr-FR"/>
              </w:rPr>
              <w:t xml:space="preserve">Je reprends/continue/ferme les parenthèses. </w:t>
            </w:r>
            <w:r>
              <w:rPr>
                <w:rFonts w:ascii="Sylfaen" w:hAnsi="Sylfaen"/>
                <w:b/>
                <w:sz w:val="22"/>
                <w:szCs w:val="22"/>
              </w:rPr>
              <w:t>Revenons à nos moutons.</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Օրինակ բերել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lang w:val="fr-FR"/>
              </w:rPr>
            </w:pPr>
            <w:r>
              <w:rPr>
                <w:rFonts w:ascii="Sylfaen" w:hAnsi="Sylfaen"/>
                <w:b/>
                <w:sz w:val="22"/>
                <w:szCs w:val="22"/>
                <w:lang w:val="fr-FR"/>
              </w:rPr>
              <w:t>Je prendrai l'exemple suivant: … Pour mieux me faire comprendre, je vais prendre un exemple:… Ça me fait penser à … Pour être plus clair, imaginons que</w:t>
            </w:r>
            <w:r>
              <w:rPr>
                <w:rFonts w:ascii="Sylfaen" w:hAnsi="Sylfaen"/>
                <w:sz w:val="22"/>
                <w:szCs w:val="22"/>
                <w:lang w:val="fr-FR"/>
              </w:rPr>
              <w:t xml:space="preserve"> …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Փոխանցել ուրիշի ասածը</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rPr>
            </w:pPr>
            <w:r>
              <w:rPr>
                <w:rFonts w:ascii="Sylfaen" w:hAnsi="Sylfaen"/>
                <w:b/>
                <w:sz w:val="22"/>
                <w:szCs w:val="22"/>
                <w:lang w:val="fr-FR"/>
              </w:rPr>
              <w:t>Il dit/écrit/pense que</w:t>
            </w:r>
            <w:r>
              <w:rPr>
                <w:rFonts w:ascii="Sylfaen" w:hAnsi="Sylfaen"/>
                <w:sz w:val="22"/>
                <w:szCs w:val="22"/>
                <w:lang w:val="fr-FR"/>
              </w:rPr>
              <w:t xml:space="preserve"> l’habitude est une seconde nature. </w:t>
            </w:r>
            <w:r>
              <w:rPr>
                <w:rFonts w:ascii="Sylfaen" w:hAnsi="Sylfaen"/>
                <w:b/>
                <w:sz w:val="22"/>
                <w:szCs w:val="22"/>
                <w:lang w:val="fr-FR"/>
              </w:rPr>
              <w:t xml:space="preserve">Il estime/prétend/affirme/considère… que… </w:t>
            </w:r>
            <w:r>
              <w:rPr>
                <w:rFonts w:ascii="Sylfaen" w:hAnsi="Sylfaen"/>
                <w:b/>
                <w:sz w:val="22"/>
                <w:szCs w:val="22"/>
              </w:rPr>
              <w:t>Il espère/regrette/ avoue… que…</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Մեջբերում անել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rPr>
            </w:pPr>
            <w:r>
              <w:rPr>
                <w:rFonts w:ascii="Sylfaen" w:hAnsi="Sylfaen"/>
                <w:b/>
                <w:sz w:val="22"/>
                <w:szCs w:val="22"/>
                <w:lang w:val="fr-FR"/>
              </w:rPr>
              <w:t>Je cite</w:t>
            </w:r>
            <w:r>
              <w:rPr>
                <w:rFonts w:ascii="Sylfaen" w:hAnsi="Sylfaen"/>
                <w:sz w:val="22"/>
                <w:szCs w:val="22"/>
                <w:lang w:val="fr-FR"/>
              </w:rPr>
              <w:t xml:space="preserve"> : « … ». « … ». </w:t>
            </w:r>
            <w:r>
              <w:rPr>
                <w:rFonts w:ascii="Sylfaen" w:hAnsi="Sylfaen"/>
                <w:b/>
                <w:sz w:val="22"/>
                <w:szCs w:val="22"/>
                <w:lang w:val="fr-FR"/>
              </w:rPr>
              <w:t xml:space="preserve">Fin de citation. Je rapporte ce que Michel a dit/écrit : « … ». </w:t>
            </w:r>
            <w:r>
              <w:rPr>
                <w:rFonts w:ascii="Sylfaen" w:hAnsi="Sylfaen"/>
                <w:b/>
                <w:sz w:val="22"/>
                <w:szCs w:val="22"/>
              </w:rPr>
              <w:t>Comme on dit </w:t>
            </w:r>
            <w:r>
              <w:rPr>
                <w:rFonts w:ascii="Sylfaen" w:hAnsi="Sylfaen"/>
                <w:sz w:val="22"/>
                <w:szCs w:val="22"/>
              </w:rPr>
              <w:t>: « …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Ամփոփել</w:t>
            </w:r>
            <w:r>
              <w:rPr>
                <w:rFonts w:ascii="Sylfaen" w:hAnsi="Sylfaen"/>
                <w:sz w:val="22"/>
                <w:szCs w:val="22"/>
                <w:lang w:val="ka-GE"/>
              </w:rPr>
              <w:t>/</w:t>
            </w:r>
            <w:r>
              <w:rPr>
                <w:rFonts w:ascii="Sylfaen" w:hAnsi="Sylfaen"/>
                <w:sz w:val="22"/>
                <w:szCs w:val="22"/>
                <w:lang w:val="hy-AM"/>
              </w:rPr>
              <w:t>հետևություն անել</w:t>
            </w:r>
          </w:p>
        </w:tc>
        <w:tc>
          <w:tcPr>
            <w:tcW w:w="5528" w:type="dxa"/>
            <w:tcBorders>
              <w:top w:val="single" w:sz="4" w:space="0" w:color="000000"/>
              <w:left w:val="single" w:sz="4" w:space="0" w:color="auto"/>
              <w:bottom w:val="single" w:sz="4" w:space="0" w:color="000000"/>
              <w:right w:val="single" w:sz="4" w:space="0" w:color="auto"/>
            </w:tcBorders>
          </w:tcPr>
          <w:p w:rsidR="00B217EA" w:rsidRDefault="00B217EA" w:rsidP="00892343">
            <w:pPr>
              <w:rPr>
                <w:rFonts w:ascii="Sylfaen" w:hAnsi="Sylfaen"/>
                <w:lang w:val="ka-GE"/>
              </w:rPr>
            </w:pPr>
            <w:r>
              <w:rPr>
                <w:rFonts w:ascii="Sylfaen" w:hAnsi="Sylfaen"/>
                <w:b/>
                <w:sz w:val="22"/>
                <w:szCs w:val="22"/>
                <w:lang w:val="fr-FR"/>
              </w:rPr>
              <w:t xml:space="preserve">En résumé, … Pour résumer, … Je résume en un mot/en quelques mots/rapidement…En un mot, … En deux mots, … En conclusion, … Pour conclure, …  Pour terminer, … Finalement, … </w:t>
            </w:r>
            <w:r>
              <w:rPr>
                <w:rFonts w:ascii="Sylfaen" w:hAnsi="Sylfaen"/>
                <w:b/>
                <w:sz w:val="22"/>
                <w:szCs w:val="22"/>
              </w:rPr>
              <w:t>En somme/En définitive/ Bref/Donc/Enfin…</w:t>
            </w:r>
          </w:p>
          <w:p w:rsidR="00B217EA" w:rsidRDefault="00B217EA" w:rsidP="00892343">
            <w:pPr>
              <w:rPr>
                <w:rFonts w:ascii="Sylfaen" w:hAnsi="Sylfaen"/>
                <w:lang w:val="ka-GE"/>
              </w:rPr>
            </w:pPr>
          </w:p>
        </w:tc>
      </w:tr>
      <w:tr w:rsidR="00B217EA" w:rsidTr="00892343">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B217EA" w:rsidRDefault="00B217EA" w:rsidP="00892343">
            <w:pPr>
              <w:rPr>
                <w:rFonts w:ascii="AcadNusx" w:hAnsi="AcadNusx"/>
                <w:b/>
                <w:highlight w:val="lightGray"/>
              </w:rPr>
            </w:pPr>
            <w:r>
              <w:rPr>
                <w:rFonts w:ascii="Sylfaen" w:hAnsi="Sylfaen"/>
                <w:b/>
                <w:sz w:val="22"/>
                <w:szCs w:val="22"/>
                <w:lang w:val="hy-AM"/>
              </w:rPr>
              <w:t>Ինտերակցիայի կառուցումը</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B217EA" w:rsidRDefault="00B217EA" w:rsidP="00892343">
            <w:pPr>
              <w:rPr>
                <w:rFonts w:ascii="Sylfaen" w:hAnsi="Sylfaen"/>
                <w:highlight w:val="lightGray"/>
              </w:rPr>
            </w:pP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Pr="00301313" w:rsidRDefault="00B217EA" w:rsidP="00892343">
            <w:pPr>
              <w:rPr>
                <w:rFonts w:ascii="AcadNusx" w:hAnsi="AcadNusx"/>
                <w:highlight w:val="cyan"/>
                <w:lang w:val="en-US"/>
              </w:rPr>
            </w:pPr>
            <w:r>
              <w:rPr>
                <w:rFonts w:ascii="Sylfaen" w:hAnsi="Sylfaen"/>
                <w:sz w:val="22"/>
                <w:szCs w:val="22"/>
                <w:lang w:val="hy-AM"/>
              </w:rPr>
              <w:t xml:space="preserve">Սկսել զրույցը/խոսք </w:t>
            </w:r>
            <w:r>
              <w:rPr>
                <w:rFonts w:ascii="Sylfaen" w:hAnsi="Sylfaen"/>
                <w:sz w:val="22"/>
                <w:szCs w:val="22"/>
                <w:lang w:val="en-US"/>
              </w:rPr>
              <w:t>խնդրել</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ka-GE"/>
              </w:rPr>
            </w:pPr>
            <w:r>
              <w:rPr>
                <w:rFonts w:ascii="Sylfaen" w:hAnsi="Sylfaen"/>
                <w:b/>
                <w:sz w:val="22"/>
                <w:szCs w:val="22"/>
                <w:lang w:val="fr-FR"/>
              </w:rPr>
              <w:t xml:space="preserve">Je voudrais ajouter/dire/préciser/expliquer que… À mon avis, … Écoutez, … Je voudrais te parler. Tu as quelques minutes/quelques instants/un instant… ? Il faut que je te parle. </w:t>
            </w:r>
            <w:r>
              <w:rPr>
                <w:rFonts w:ascii="Sylfaen" w:hAnsi="Sylfaen"/>
                <w:b/>
                <w:sz w:val="22"/>
                <w:szCs w:val="22"/>
              </w:rPr>
              <w:t>J’ai quelque chose à te dire.</w:t>
            </w:r>
            <w:r>
              <w:rPr>
                <w:rFonts w:ascii="Sylfaen" w:hAnsi="Sylfaen"/>
                <w:sz w:val="22"/>
                <w:szCs w:val="22"/>
              </w:rPr>
              <w:t xml:space="preserve"> </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Առաջարկել/ժխտել նոր թեման, սյուժեն</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lang w:val="fr-FR"/>
              </w:rPr>
            </w:pPr>
            <w:r>
              <w:rPr>
                <w:rFonts w:ascii="Sylfaen" w:hAnsi="Sylfaen"/>
                <w:b/>
                <w:sz w:val="22"/>
                <w:szCs w:val="22"/>
                <w:lang w:val="fr-FR"/>
              </w:rPr>
              <w:t>Pour passer à autre chose,</w:t>
            </w:r>
            <w:r>
              <w:rPr>
                <w:rFonts w:ascii="Sylfaen" w:hAnsi="Sylfaen"/>
                <w:sz w:val="22"/>
                <w:szCs w:val="22"/>
                <w:lang w:val="fr-FR"/>
              </w:rPr>
              <w:t xml:space="preserve"> voyons le temps qu’il va faire pour demain. </w:t>
            </w:r>
            <w:r>
              <w:rPr>
                <w:rFonts w:ascii="Sylfaen" w:hAnsi="Sylfaen"/>
                <w:b/>
                <w:sz w:val="22"/>
                <w:szCs w:val="22"/>
                <w:lang w:val="fr-FR"/>
              </w:rPr>
              <w:t xml:space="preserve">Bon, pour changer de sujet, si on parlait de </w:t>
            </w:r>
            <w:r>
              <w:rPr>
                <w:rFonts w:ascii="Sylfaen" w:hAnsi="Sylfaen"/>
                <w:sz w:val="22"/>
                <w:szCs w:val="22"/>
                <w:lang w:val="fr-FR"/>
              </w:rPr>
              <w:t xml:space="preserve">tes projets. </w:t>
            </w:r>
            <w:r>
              <w:rPr>
                <w:rFonts w:ascii="Sylfaen" w:hAnsi="Sylfaen"/>
                <w:b/>
                <w:sz w:val="22"/>
                <w:szCs w:val="22"/>
                <w:lang w:val="fr-FR"/>
              </w:rPr>
              <w:t>Alors qu’est-ce que vous avez comme remarque à faire sur</w:t>
            </w:r>
            <w:r>
              <w:rPr>
                <w:rFonts w:ascii="Sylfaen" w:hAnsi="Sylfaen"/>
                <w:sz w:val="22"/>
                <w:szCs w:val="22"/>
                <w:lang w:val="fr-FR"/>
              </w:rPr>
              <w:t xml:space="preserve"> ces projets? </w:t>
            </w:r>
          </w:p>
          <w:p w:rsidR="00B217EA" w:rsidRDefault="00B217EA" w:rsidP="00892343">
            <w:pPr>
              <w:rPr>
                <w:rFonts w:ascii="Sylfaen" w:hAnsi="Sylfaen"/>
                <w:lang w:val="fr-FR"/>
              </w:rPr>
            </w:pPr>
            <w:r>
              <w:rPr>
                <w:rFonts w:ascii="Sylfaen" w:hAnsi="Sylfaen"/>
                <w:sz w:val="22"/>
                <w:szCs w:val="22"/>
                <w:lang w:val="fr-FR"/>
              </w:rPr>
              <w:t xml:space="preserve"> Parlons plutôt d’autre chose. </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tcPr>
          <w:p w:rsidR="00B217EA" w:rsidRDefault="00B217EA" w:rsidP="00892343">
            <w:pPr>
              <w:rPr>
                <w:rFonts w:ascii="Sylfaen" w:hAnsi="Sylfaen"/>
                <w:highlight w:val="yellow"/>
                <w:lang w:val="hy-AM"/>
              </w:rPr>
            </w:pPr>
            <w:r>
              <w:rPr>
                <w:rFonts w:ascii="Sylfaen" w:hAnsi="Sylfaen"/>
                <w:sz w:val="22"/>
                <w:szCs w:val="22"/>
                <w:lang w:val="hy-AM"/>
              </w:rPr>
              <w:t>Փնտրել/ուղղել/հիշել/փոխել խոսքը կամ արտահայտությունը</w:t>
            </w:r>
          </w:p>
          <w:p w:rsidR="00B217EA" w:rsidRDefault="00B217EA" w:rsidP="00892343">
            <w:pPr>
              <w:rPr>
                <w:rFonts w:ascii="Sylfaen" w:hAnsi="Sylfaen"/>
                <w:highlight w:val="yellow"/>
              </w:rPr>
            </w:pP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highlight w:val="yellow"/>
                <w:lang w:val="fr-FR"/>
              </w:rPr>
            </w:pPr>
            <w:r>
              <w:rPr>
                <w:rFonts w:ascii="Sylfaen" w:hAnsi="Sylfaen"/>
                <w:sz w:val="22"/>
                <w:szCs w:val="22"/>
                <w:lang w:val="fr-FR"/>
              </w:rPr>
              <w:t xml:space="preserve">Fraise, </w:t>
            </w:r>
            <w:r>
              <w:rPr>
                <w:rFonts w:ascii="Sylfaen" w:hAnsi="Sylfaen"/>
                <w:b/>
                <w:sz w:val="22"/>
                <w:szCs w:val="22"/>
                <w:lang w:val="fr-FR"/>
              </w:rPr>
              <w:t>euh non, pardon, pas</w:t>
            </w:r>
            <w:r>
              <w:rPr>
                <w:rFonts w:ascii="Sylfaen" w:hAnsi="Sylfaen"/>
                <w:sz w:val="22"/>
                <w:szCs w:val="22"/>
                <w:lang w:val="fr-FR"/>
              </w:rPr>
              <w:t xml:space="preserve"> fraise, framboise. Dans son livre il dit</w:t>
            </w:r>
            <w:r>
              <w:rPr>
                <w:rFonts w:ascii="Sylfaen" w:hAnsi="Sylfaen"/>
                <w:b/>
                <w:sz w:val="22"/>
                <w:szCs w:val="22"/>
                <w:lang w:val="fr-FR"/>
              </w:rPr>
              <w:t>… attends ça va me revenir</w:t>
            </w:r>
            <w:r>
              <w:rPr>
                <w:rFonts w:ascii="Sylfaen" w:hAnsi="Sylfaen"/>
                <w:sz w:val="22"/>
                <w:szCs w:val="22"/>
                <w:lang w:val="fr-FR"/>
              </w:rPr>
              <w:t xml:space="preserve">. </w:t>
            </w:r>
            <w:r>
              <w:rPr>
                <w:rFonts w:ascii="Sylfaen" w:hAnsi="Sylfaen"/>
                <w:b/>
                <w:sz w:val="22"/>
                <w:szCs w:val="22"/>
                <w:lang w:val="fr-FR"/>
              </w:rPr>
              <w:t>Je ne sais pas/plus comment ça se dit/ça s’appelle/on appelle ça. Je ne connais pas ce mot. Comment dit-on « … » en français</w:t>
            </w:r>
            <w:r>
              <w:rPr>
                <w:rFonts w:ascii="Sylfaen" w:hAnsi="Sylfaen"/>
                <w:sz w:val="22"/>
                <w:szCs w:val="22"/>
                <w:lang w:val="fr-FR"/>
              </w:rPr>
              <w:t>?</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Համոզվել/վերստուգել, որ զրուցակիցը ճիշտ է հասկացել ձեզ</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fr-FR"/>
              </w:rPr>
            </w:pPr>
            <w:r>
              <w:rPr>
                <w:rFonts w:ascii="Sylfaen" w:hAnsi="Sylfaen"/>
                <w:b/>
                <w:sz w:val="22"/>
                <w:szCs w:val="22"/>
                <w:lang w:val="fr-FR"/>
              </w:rPr>
              <w:t>C’est clair? Tu comprends? Tu me suis? Tu vois ce que je veux dire? Je me suis fait comprendre? En autres termes… Cela signifie/a comme sens/a comme équivalent…</w:t>
            </w:r>
          </w:p>
        </w:tc>
      </w:tr>
      <w:tr w:rsidR="00B217EA"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AcadNusx" w:hAnsi="AcadNusx"/>
                <w:lang w:val="hy-AM"/>
              </w:rPr>
            </w:pPr>
            <w:r>
              <w:rPr>
                <w:rFonts w:ascii="Sylfaen" w:hAnsi="Sylfaen"/>
                <w:sz w:val="22"/>
                <w:szCs w:val="22"/>
                <w:lang w:val="hy-AM"/>
              </w:rPr>
              <w:t xml:space="preserve">Համոզվել/վերստուգել, որ ճիշտ եք հասկացել զրուցակցին </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rPr>
            </w:pPr>
            <w:r>
              <w:rPr>
                <w:rFonts w:ascii="Sylfaen" w:hAnsi="Sylfaen"/>
                <w:b/>
                <w:sz w:val="22"/>
                <w:szCs w:val="22"/>
                <w:lang w:val="fr-FR"/>
              </w:rPr>
              <w:t xml:space="preserve">Comment? Pardon? Excusez-moi, je n’ai pas bien entendu/compris/suivi. Que veux dire…? Qu’est-ce que tu entends par…? Quel sens donnes-tu à….? </w:t>
            </w:r>
            <w:r>
              <w:rPr>
                <w:rFonts w:ascii="Sylfaen" w:hAnsi="Sylfaen"/>
                <w:b/>
                <w:sz w:val="22"/>
                <w:szCs w:val="22"/>
              </w:rPr>
              <w:t>En somme…?</w:t>
            </w:r>
          </w:p>
        </w:tc>
      </w:tr>
      <w:tr w:rsidR="00B217EA" w:rsidTr="00892343">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B217EA" w:rsidRDefault="00B217EA" w:rsidP="00892343">
            <w:pPr>
              <w:rPr>
                <w:rFonts w:ascii="Sylfaen" w:hAnsi="Sylfaen"/>
                <w:b/>
                <w:lang w:val="ka-GE"/>
              </w:rPr>
            </w:pPr>
            <w:r>
              <w:rPr>
                <w:rFonts w:ascii="Sylfaen" w:hAnsi="Sylfaen"/>
                <w:b/>
                <w:sz w:val="22"/>
                <w:szCs w:val="22"/>
                <w:lang w:val="hy-AM"/>
              </w:rPr>
              <w:t>Տրամաբանական կապեր</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B217EA" w:rsidRDefault="00B217EA" w:rsidP="00892343">
            <w:pPr>
              <w:rPr>
                <w:rFonts w:ascii="Sylfaen" w:hAnsi="Sylfaen"/>
                <w:b/>
                <w:lang w:val="fr-FR"/>
              </w:rPr>
            </w:pP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Sylfaen" w:hAnsi="Sylfaen"/>
                <w:lang w:val="en-US"/>
              </w:rPr>
            </w:pPr>
            <w:r>
              <w:rPr>
                <w:rFonts w:ascii="Sylfaen" w:hAnsi="Sylfaen"/>
                <w:sz w:val="22"/>
                <w:szCs w:val="22"/>
                <w:lang w:val="hy-AM"/>
              </w:rPr>
              <w:t>Պատճառ/</w:t>
            </w:r>
            <w:r>
              <w:rPr>
                <w:rFonts w:ascii="Sylfaen" w:hAnsi="Sylfaen"/>
                <w:sz w:val="22"/>
                <w:szCs w:val="22"/>
                <w:lang w:val="en-US"/>
              </w:rPr>
              <w:t>հետևանք</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fr-FR"/>
              </w:rPr>
            </w:pPr>
            <w:r>
              <w:rPr>
                <w:rFonts w:ascii="Sylfaen" w:hAnsi="Sylfaen"/>
                <w:b/>
                <w:sz w:val="22"/>
                <w:szCs w:val="22"/>
                <w:lang w:val="fr-FR"/>
              </w:rPr>
              <w:t>À cause de, en raison de, faute de, par manque de, en/par conséquence, de ce fait, de cette manière, pour cela, de sorte que…</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Հակադրություն/զիջում</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fr-FR"/>
              </w:rPr>
            </w:pPr>
            <w:r>
              <w:rPr>
                <w:rFonts w:ascii="Sylfaen" w:hAnsi="Sylfaen"/>
                <w:b/>
                <w:sz w:val="22"/>
                <w:szCs w:val="22"/>
                <w:lang w:val="fr-FR"/>
              </w:rPr>
              <w:t>Au contraire, à l’opposé de, au lieu de, tandis que, pourtant, toutefois, malgré tout, quand même, tout de même…</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 xml:space="preserve">Պայման </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fr-FR"/>
              </w:rPr>
            </w:pPr>
            <w:r>
              <w:rPr>
                <w:rFonts w:ascii="Sylfaen" w:hAnsi="Sylfaen"/>
                <w:b/>
                <w:sz w:val="22"/>
                <w:szCs w:val="22"/>
                <w:lang w:val="fr-FR"/>
              </w:rPr>
              <w:t>En cas de, au cas où, si, à condition que, sans quoi…</w:t>
            </w: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hideMark/>
          </w:tcPr>
          <w:p w:rsidR="00B217EA" w:rsidRDefault="00B217EA" w:rsidP="00892343">
            <w:pPr>
              <w:rPr>
                <w:rFonts w:ascii="Sylfaen" w:hAnsi="Sylfaen"/>
                <w:lang w:val="hy-AM"/>
              </w:rPr>
            </w:pPr>
            <w:r>
              <w:rPr>
                <w:rFonts w:ascii="Sylfaen" w:hAnsi="Sylfaen"/>
                <w:sz w:val="22"/>
                <w:szCs w:val="22"/>
                <w:lang w:val="hy-AM"/>
              </w:rPr>
              <w:t>Նպատակ</w:t>
            </w: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b/>
                <w:lang w:val="fr-FR"/>
              </w:rPr>
            </w:pPr>
            <w:r>
              <w:rPr>
                <w:rFonts w:ascii="Sylfaen" w:hAnsi="Sylfaen"/>
                <w:b/>
                <w:sz w:val="22"/>
                <w:szCs w:val="22"/>
                <w:lang w:val="fr-FR"/>
              </w:rPr>
              <w:t>En vue de, dans le but de, pour que, afin que…</w:t>
            </w:r>
          </w:p>
        </w:tc>
      </w:tr>
      <w:tr w:rsidR="00B217EA" w:rsidTr="00892343">
        <w:tc>
          <w:tcPr>
            <w:tcW w:w="3759" w:type="dxa"/>
            <w:tcBorders>
              <w:top w:val="single" w:sz="4" w:space="0" w:color="000000"/>
              <w:left w:val="single" w:sz="4" w:space="0" w:color="000000"/>
              <w:bottom w:val="single" w:sz="4" w:space="0" w:color="000000"/>
              <w:right w:val="single" w:sz="4" w:space="0" w:color="auto"/>
            </w:tcBorders>
            <w:shd w:val="clear" w:color="auto" w:fill="D9D9D9"/>
            <w:hideMark/>
          </w:tcPr>
          <w:p w:rsidR="00B217EA" w:rsidRDefault="00B217EA" w:rsidP="00892343">
            <w:pPr>
              <w:rPr>
                <w:rFonts w:ascii="Sylfaen" w:hAnsi="Sylfaen"/>
                <w:b/>
                <w:lang w:val="ka-GE"/>
              </w:rPr>
            </w:pPr>
            <w:r>
              <w:rPr>
                <w:rFonts w:ascii="Sylfaen" w:hAnsi="Sylfaen"/>
                <w:b/>
                <w:sz w:val="22"/>
                <w:szCs w:val="22"/>
                <w:lang w:val="hy-AM"/>
              </w:rPr>
              <w:t>Ինտերակցիա դրամատ</w:t>
            </w:r>
            <w:r>
              <w:rPr>
                <w:rFonts w:ascii="Sylfaen" w:hAnsi="Sylfaen"/>
                <w:b/>
                <w:sz w:val="22"/>
                <w:szCs w:val="22"/>
                <w:lang w:val="en-US"/>
              </w:rPr>
              <w:t>անը</w:t>
            </w:r>
            <w:r>
              <w:rPr>
                <w:rFonts w:ascii="Sylfaen" w:hAnsi="Sylfaen"/>
                <w:b/>
                <w:sz w:val="22"/>
                <w:szCs w:val="22"/>
                <w:lang w:val="ka-GE"/>
              </w:rPr>
              <w:t>/</w:t>
            </w:r>
            <w:r>
              <w:rPr>
                <w:rFonts w:ascii="Sylfaen" w:hAnsi="Sylfaen"/>
                <w:b/>
                <w:sz w:val="22"/>
                <w:szCs w:val="22"/>
                <w:lang w:val="hy-AM"/>
              </w:rPr>
              <w:t>բանկոմատ</w:t>
            </w:r>
          </w:p>
        </w:tc>
        <w:tc>
          <w:tcPr>
            <w:tcW w:w="5528" w:type="dxa"/>
            <w:tcBorders>
              <w:top w:val="single" w:sz="4" w:space="0" w:color="000000"/>
              <w:left w:val="single" w:sz="4" w:space="0" w:color="auto"/>
              <w:bottom w:val="single" w:sz="4" w:space="0" w:color="000000"/>
              <w:right w:val="single" w:sz="4" w:space="0" w:color="auto"/>
            </w:tcBorders>
            <w:shd w:val="clear" w:color="auto" w:fill="D9D9D9"/>
          </w:tcPr>
          <w:p w:rsidR="00B217EA" w:rsidRDefault="00B217EA" w:rsidP="00892343">
            <w:pPr>
              <w:rPr>
                <w:rFonts w:ascii="Sylfaen" w:hAnsi="Sylfaen"/>
                <w:b/>
                <w:lang w:val="fr-FR"/>
              </w:rPr>
            </w:pPr>
          </w:p>
        </w:tc>
      </w:tr>
      <w:tr w:rsidR="00B217EA" w:rsidRPr="004B74B7" w:rsidTr="00892343">
        <w:tc>
          <w:tcPr>
            <w:tcW w:w="3759" w:type="dxa"/>
            <w:tcBorders>
              <w:top w:val="single" w:sz="4" w:space="0" w:color="000000"/>
              <w:left w:val="single" w:sz="4" w:space="0" w:color="000000"/>
              <w:bottom w:val="single" w:sz="4" w:space="0" w:color="000000"/>
              <w:right w:val="single" w:sz="4" w:space="0" w:color="auto"/>
            </w:tcBorders>
          </w:tcPr>
          <w:p w:rsidR="00B217EA" w:rsidRDefault="00B217EA" w:rsidP="00892343">
            <w:pPr>
              <w:rPr>
                <w:rFonts w:ascii="Sylfaen" w:hAnsi="Sylfaen"/>
                <w:lang w:val="fr-FR"/>
              </w:rPr>
            </w:pPr>
          </w:p>
        </w:tc>
        <w:tc>
          <w:tcPr>
            <w:tcW w:w="5528" w:type="dxa"/>
            <w:tcBorders>
              <w:top w:val="single" w:sz="4" w:space="0" w:color="000000"/>
              <w:left w:val="single" w:sz="4" w:space="0" w:color="auto"/>
              <w:bottom w:val="single" w:sz="4" w:space="0" w:color="000000"/>
              <w:right w:val="single" w:sz="4" w:space="0" w:color="auto"/>
            </w:tcBorders>
            <w:hideMark/>
          </w:tcPr>
          <w:p w:rsidR="00B217EA" w:rsidRDefault="00B217EA" w:rsidP="00892343">
            <w:pPr>
              <w:rPr>
                <w:rFonts w:ascii="Sylfaen" w:hAnsi="Sylfaen"/>
                <w:lang w:val="fr-FR"/>
              </w:rPr>
            </w:pPr>
            <w:r>
              <w:rPr>
                <w:rFonts w:ascii="Sylfaen" w:hAnsi="Sylfaen"/>
                <w:sz w:val="22"/>
                <w:szCs w:val="22"/>
                <w:lang w:val="fr-FR"/>
              </w:rPr>
              <w:t xml:space="preserve">Vous réglez comment, en espèce ou par chèque? Comment remplir un chèque? -Comment retirer de l’argent aux distributeurs automatiques? – Introduisez votre carte, composez votre code secret, puis validez, choisissez votre montant, veuillez patienter, vous pouvez retirer votre carte et prendre votre argent. </w:t>
            </w:r>
          </w:p>
        </w:tc>
      </w:tr>
    </w:tbl>
    <w:p w:rsidR="00B217EA" w:rsidRDefault="00B217EA" w:rsidP="00B217EA">
      <w:pPr>
        <w:jc w:val="both"/>
        <w:rPr>
          <w:sz w:val="22"/>
          <w:szCs w:val="22"/>
          <w:lang w:val="fr-FR"/>
        </w:rPr>
      </w:pPr>
    </w:p>
    <w:p w:rsidR="00B217EA" w:rsidRDefault="00B217EA" w:rsidP="00B217EA">
      <w:pPr>
        <w:jc w:val="both"/>
        <w:rPr>
          <w:sz w:val="22"/>
          <w:szCs w:val="22"/>
          <w:lang w:val="fr-FR"/>
        </w:rPr>
      </w:pPr>
    </w:p>
    <w:p w:rsidR="00B217EA" w:rsidRDefault="00B217EA" w:rsidP="00B217EA">
      <w:pPr>
        <w:jc w:val="both"/>
        <w:rPr>
          <w:rFonts w:ascii="Sylfaen" w:hAnsi="Sylfaen"/>
          <w:b/>
          <w:sz w:val="22"/>
          <w:szCs w:val="22"/>
          <w:lang w:val="en-US"/>
        </w:rPr>
      </w:pPr>
    </w:p>
    <w:p w:rsidR="00B217EA" w:rsidRDefault="00B217EA" w:rsidP="00B217EA">
      <w:pPr>
        <w:jc w:val="both"/>
        <w:rPr>
          <w:rFonts w:ascii="AcadMtavr" w:hAnsi="AcadMtavr"/>
          <w:b/>
          <w:sz w:val="22"/>
          <w:szCs w:val="22"/>
          <w:lang w:val="hy-AM"/>
        </w:rPr>
      </w:pPr>
      <w:r>
        <w:rPr>
          <w:rFonts w:ascii="Sylfaen" w:hAnsi="Sylfaen"/>
          <w:b/>
          <w:sz w:val="22"/>
          <w:szCs w:val="22"/>
          <w:lang w:val="hy-AM"/>
        </w:rPr>
        <w:t>Բառապաշար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86"/>
        <w:gridCol w:w="4501"/>
      </w:tblGrid>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217EA" w:rsidRDefault="00B217EA" w:rsidP="00892343">
            <w:pPr>
              <w:jc w:val="center"/>
              <w:rPr>
                <w:b/>
                <w:lang w:val="hy-AM"/>
              </w:rPr>
            </w:pPr>
            <w:r>
              <w:rPr>
                <w:rFonts w:hAnsi="Sylfaen"/>
                <w:b/>
                <w:sz w:val="22"/>
                <w:szCs w:val="22"/>
                <w:lang w:val="hy-AM"/>
              </w:rPr>
              <w:t>Անհատ</w:t>
            </w:r>
          </w:p>
        </w:tc>
        <w:tc>
          <w:tcPr>
            <w:tcW w:w="45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217EA" w:rsidRDefault="00B217EA" w:rsidP="00892343">
            <w:pPr>
              <w:jc w:val="center"/>
              <w:rPr>
                <w:rFonts w:ascii="Sylfaen" w:hAnsi="Sylfaen"/>
                <w:b/>
                <w:lang w:val="hy-AM"/>
              </w:rPr>
            </w:pPr>
            <w:r>
              <w:rPr>
                <w:rFonts w:hAnsi="Sylfaen"/>
                <w:b/>
                <w:sz w:val="22"/>
                <w:szCs w:val="22"/>
                <w:lang w:val="hy-AM"/>
              </w:rPr>
              <w:t>Բառային</w:t>
            </w:r>
            <w:r>
              <w:rPr>
                <w:rFonts w:hAnsi="Sylfaen"/>
                <w:b/>
                <w:sz w:val="22"/>
                <w:szCs w:val="22"/>
                <w:lang w:val="hy-AM"/>
              </w:rPr>
              <w:t xml:space="preserve"> </w:t>
            </w:r>
            <w:r>
              <w:rPr>
                <w:rFonts w:hAnsi="Sylfaen"/>
                <w:b/>
                <w:sz w:val="22"/>
                <w:szCs w:val="22"/>
                <w:lang w:val="hy-AM"/>
              </w:rPr>
              <w:t>միավորներ</w:t>
            </w:r>
          </w:p>
          <w:p w:rsidR="00B217EA" w:rsidRDefault="00B217EA" w:rsidP="00892343">
            <w:pPr>
              <w:jc w:val="center"/>
              <w:rPr>
                <w:b/>
                <w:lang w:val="hy-AM"/>
              </w:rPr>
            </w:pPr>
            <w:r>
              <w:rPr>
                <w:rFonts w:ascii="Sylfaen" w:hAnsi="Sylfaen"/>
                <w:b/>
                <w:sz w:val="22"/>
                <w:szCs w:val="22"/>
                <w:lang w:val="hy-AM"/>
              </w:rPr>
              <w:t>VII</w:t>
            </w:r>
            <w:r>
              <w:rPr>
                <w:rFonts w:ascii="Sylfaen" w:hAnsi="Sylfaen"/>
                <w:b/>
                <w:sz w:val="22"/>
                <w:szCs w:val="22"/>
                <w:lang w:val="ka-GE"/>
              </w:rPr>
              <w:t xml:space="preserve"> </w:t>
            </w:r>
            <w:r>
              <w:rPr>
                <w:rFonts w:ascii="Sylfaen" w:hAnsi="Sylfaen"/>
                <w:b/>
                <w:sz w:val="22"/>
                <w:szCs w:val="22"/>
                <w:lang w:val="hy-AM"/>
              </w:rPr>
              <w:t>և</w:t>
            </w:r>
            <w:r>
              <w:rPr>
                <w:rFonts w:ascii="Sylfaen" w:hAnsi="Sylfaen"/>
                <w:b/>
                <w:sz w:val="22"/>
                <w:szCs w:val="22"/>
                <w:lang w:val="ka-GE"/>
              </w:rPr>
              <w:t xml:space="preserve"> </w:t>
            </w:r>
            <w:r>
              <w:rPr>
                <w:rFonts w:ascii="Sylfaen" w:hAnsi="Sylfaen"/>
                <w:b/>
                <w:sz w:val="22"/>
                <w:szCs w:val="22"/>
                <w:lang w:val="hy-AM"/>
              </w:rPr>
              <w:t>VIII</w:t>
            </w:r>
            <w:r>
              <w:rPr>
                <w:rFonts w:ascii="Sylfaen" w:hAnsi="Sylfaen"/>
                <w:b/>
                <w:sz w:val="22"/>
                <w:szCs w:val="22"/>
                <w:lang w:val="ka-GE"/>
              </w:rPr>
              <w:t xml:space="preserve"> </w:t>
            </w:r>
            <w:r>
              <w:rPr>
                <w:rFonts w:ascii="Sylfaen" w:hAnsi="Sylfaen"/>
                <w:b/>
                <w:sz w:val="22"/>
                <w:szCs w:val="22"/>
                <w:lang w:val="hy-AM"/>
              </w:rPr>
              <w:t>մակարդակների համար</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lang w:val="hy-AM"/>
              </w:rPr>
            </w:pPr>
            <w:r>
              <w:rPr>
                <w:rFonts w:hAnsi="Sylfaen"/>
                <w:sz w:val="22"/>
                <w:szCs w:val="22"/>
                <w:lang w:val="hy-AM"/>
              </w:rPr>
              <w:t>Մարմին</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lang w:val="fr-FR"/>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rFonts w:hAnsi="Sylfaen"/>
                <w:lang w:val="fr-FR"/>
              </w:rPr>
            </w:pPr>
          </w:p>
          <w:p w:rsidR="00B217EA" w:rsidRDefault="00B217EA" w:rsidP="00892343">
            <w:pPr>
              <w:rPr>
                <w:rFonts w:hAnsi="Sylfaen"/>
                <w:lang w:val="fr-FR"/>
              </w:rPr>
            </w:pP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en-US"/>
              </w:rPr>
            </w:pPr>
            <w:r>
              <w:rPr>
                <w:rFonts w:ascii="Sylfaen" w:hAnsi="Sylfaen"/>
                <w:sz w:val="22"/>
                <w:szCs w:val="22"/>
                <w:lang w:val="fr-FR"/>
              </w:rPr>
              <w:t>Un corps humain, un squelette, un organe, un muscle, une omoplate, une phalange, une pupille, un intestin, une rate, une artère, une salive, une bile, un tendon, un biceps, une tempe, une narine, une paupière, une mâchoire, un thorax, une hanche, une aisselle, une paume, un pouce, un index, un poing, un orteil…</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Արտաքին</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lang w:val="fr-FR"/>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sz w:val="22"/>
                <w:szCs w:val="22"/>
                <w:lang w:val="fr-FR"/>
              </w:rPr>
              <w:t>Une a</w:t>
            </w:r>
            <w:r>
              <w:rPr>
                <w:rFonts w:ascii="Sylfaen" w:hAnsi="Sylfaen"/>
                <w:sz w:val="22"/>
                <w:szCs w:val="22"/>
                <w:lang w:val="ka-GE"/>
              </w:rPr>
              <w:t>llure,</w:t>
            </w:r>
            <w:r>
              <w:rPr>
                <w:rFonts w:ascii="Sylfaen" w:hAnsi="Sylfaen"/>
                <w:sz w:val="22"/>
                <w:szCs w:val="22"/>
                <w:lang w:val="en-US"/>
              </w:rPr>
              <w:t xml:space="preserve"> une </w:t>
            </w:r>
            <w:r>
              <w:rPr>
                <w:rFonts w:ascii="Sylfaen" w:hAnsi="Sylfaen"/>
                <w:sz w:val="22"/>
                <w:szCs w:val="22"/>
                <w:lang w:val="ka-GE"/>
              </w:rPr>
              <w:t>attitude,</w:t>
            </w:r>
            <w:r>
              <w:rPr>
                <w:rFonts w:ascii="Sylfaen" w:hAnsi="Sylfaen"/>
                <w:sz w:val="22"/>
                <w:szCs w:val="22"/>
                <w:lang w:val="fr-FR"/>
              </w:rPr>
              <w:t xml:space="preserve"> une cicatrice, une perruque, des lentilles, un dentier, une prothèse…</w:t>
            </w:r>
          </w:p>
          <w:p w:rsidR="00B217EA" w:rsidRDefault="00B217EA" w:rsidP="00892343">
            <w:pPr>
              <w:rPr>
                <w:rFonts w:ascii="Sylfaen" w:hAnsi="Sylfaen"/>
                <w:lang w:val="fr-FR"/>
              </w:rPr>
            </w:pPr>
            <w:r>
              <w:rPr>
                <w:rFonts w:ascii="Sylfaen" w:hAnsi="Sylfaen"/>
                <w:sz w:val="22"/>
                <w:szCs w:val="22"/>
                <w:lang w:val="fr-FR"/>
              </w:rPr>
              <w:t xml:space="preserve">bossu, handicapé, </w:t>
            </w:r>
            <w:r>
              <w:rPr>
                <w:rFonts w:ascii="Sylfaen" w:hAnsi="Sylfaen"/>
                <w:sz w:val="22"/>
                <w:szCs w:val="22"/>
                <w:lang w:val="ka-GE"/>
              </w:rPr>
              <w:t xml:space="preserve">nain, géant, </w:t>
            </w:r>
            <w:r>
              <w:rPr>
                <w:rFonts w:ascii="Sylfaen" w:hAnsi="Sylfaen"/>
                <w:sz w:val="22"/>
                <w:szCs w:val="22"/>
                <w:lang w:val="fr-FR"/>
              </w:rPr>
              <w:t>frontal, hâlé, mat…</w:t>
            </w:r>
          </w:p>
          <w:p w:rsidR="00B217EA" w:rsidRDefault="00B217EA" w:rsidP="00892343">
            <w:pPr>
              <w:rPr>
                <w:rFonts w:ascii="Sylfaen" w:hAnsi="Sylfaen"/>
                <w:lang w:val="ka-GE"/>
              </w:rPr>
            </w:pPr>
            <w:r>
              <w:rPr>
                <w:rFonts w:ascii="Sylfaen" w:hAnsi="Sylfaen"/>
                <w:sz w:val="22"/>
                <w:szCs w:val="22"/>
                <w:lang w:val="fr-FR"/>
              </w:rPr>
              <w:t>se tenir debout/à quatre pattes, ramper, boiter, charger…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lang w:val="hy-AM"/>
              </w:rPr>
            </w:pPr>
            <w:r>
              <w:rPr>
                <w:rFonts w:hAnsi="Sylfaen"/>
                <w:sz w:val="22"/>
                <w:szCs w:val="22"/>
                <w:lang w:val="hy-AM"/>
              </w:rPr>
              <w:t>Բնավորություն</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sz w:val="22"/>
                <w:szCs w:val="22"/>
                <w:lang w:val="ka-GE"/>
              </w:rPr>
              <w:t>Affectueux, agacé, anxieux, astucieux, audacieux, coléreux, conciliant, désespéré, embarassé, embêté, émerveillé, exaspéré, irritable, prétentieux, respectueux, sociable, sournois, vaniteux</w:t>
            </w:r>
            <w:r>
              <w:rPr>
                <w:rFonts w:ascii="Sylfaen" w:hAnsi="Sylfaen"/>
                <w:sz w:val="22"/>
                <w:szCs w:val="22"/>
                <w:lang w:val="fr-FR"/>
              </w:rPr>
              <w:t xml:space="preserve"> </w:t>
            </w:r>
            <w:r>
              <w:rPr>
                <w:rFonts w:ascii="Sylfaen" w:hAnsi="Sylfaen"/>
                <w:sz w:val="22"/>
                <w:szCs w:val="22"/>
                <w:lang w:val="ka-GE"/>
              </w:rPr>
              <w:t>…</w:t>
            </w:r>
          </w:p>
          <w:p w:rsidR="00B217EA" w:rsidRDefault="00B217EA" w:rsidP="00892343">
            <w:pPr>
              <w:rPr>
                <w:rFonts w:ascii="Sylfaen" w:hAnsi="Sylfaen"/>
                <w:lang w:val="fr-FR"/>
              </w:rPr>
            </w:pPr>
            <w:r>
              <w:rPr>
                <w:rFonts w:ascii="Sylfaen" w:hAnsi="Sylfaen"/>
                <w:sz w:val="22"/>
                <w:szCs w:val="22"/>
                <w:lang w:val="fr-FR"/>
              </w:rPr>
              <w:t>chagriner, contrarier, déprimer, enchanter, exciter, révolter…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lang w:val="hy-AM"/>
              </w:rPr>
            </w:pPr>
            <w:r>
              <w:rPr>
                <w:rFonts w:hAnsi="Sylfaen"/>
                <w:sz w:val="22"/>
                <w:szCs w:val="22"/>
                <w:lang w:val="hy-AM"/>
              </w:rPr>
              <w:t>Հագուստ</w:t>
            </w:r>
            <w:r>
              <w:rPr>
                <w:rFonts w:hAnsi="Sylfaen"/>
                <w:sz w:val="22"/>
                <w:szCs w:val="22"/>
                <w:lang w:val="hy-AM"/>
              </w:rPr>
              <w:t>/</w:t>
            </w:r>
            <w:r>
              <w:rPr>
                <w:rFonts w:hAnsi="Sylfaen"/>
                <w:sz w:val="22"/>
                <w:szCs w:val="22"/>
                <w:lang w:val="en-US"/>
              </w:rPr>
              <w:t>աքսեսուար</w:t>
            </w:r>
            <w:r>
              <w:rPr>
                <w:rFonts w:hAnsi="Sylfaen"/>
                <w:sz w:val="22"/>
                <w:szCs w:val="22"/>
                <w:lang w:val="hy-AM"/>
              </w:rPr>
              <w:t>ներ</w:t>
            </w:r>
            <w:r>
              <w:rPr>
                <w:rFonts w:hAnsi="Sylfaen"/>
                <w:sz w:val="22"/>
                <w:szCs w:val="22"/>
                <w:lang w:val="hy-AM"/>
              </w:rPr>
              <w:t>/</w:t>
            </w:r>
            <w:r>
              <w:rPr>
                <w:rFonts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en-US"/>
              </w:rPr>
              <w:t xml:space="preserve">Une </w:t>
            </w:r>
            <w:r>
              <w:rPr>
                <w:rFonts w:ascii="Sylfaen" w:hAnsi="Sylfaen"/>
                <w:sz w:val="22"/>
                <w:szCs w:val="22"/>
                <w:lang w:val="ka-GE"/>
              </w:rPr>
              <w:t>chemiserie</w:t>
            </w:r>
            <w:r>
              <w:rPr>
                <w:rFonts w:ascii="Sylfaen" w:hAnsi="Sylfaen"/>
                <w:sz w:val="22"/>
                <w:szCs w:val="22"/>
                <w:lang w:val="fr-FR"/>
              </w:rPr>
              <w:t xml:space="preserve">, une lingerie, une tenue, un habillement, une confection, un collant, un survêtement, des pantoufles, un lacet, un talon, une taille, une pointure… </w:t>
            </w:r>
          </w:p>
          <w:p w:rsidR="00B217EA" w:rsidRDefault="00B217EA" w:rsidP="00892343">
            <w:pPr>
              <w:rPr>
                <w:rFonts w:ascii="Sylfaen" w:hAnsi="Sylfaen"/>
                <w:lang w:val="ka-GE"/>
              </w:rPr>
            </w:pPr>
            <w:r>
              <w:rPr>
                <w:rFonts w:ascii="Sylfaen" w:hAnsi="Sylfaen"/>
                <w:sz w:val="22"/>
                <w:szCs w:val="22"/>
                <w:lang w:val="fr-FR"/>
              </w:rPr>
              <w:t>retirer, enlever, aller bien/mal…</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lang w:val="hy-AM"/>
              </w:rPr>
            </w:pPr>
            <w:r>
              <w:rPr>
                <w:rFonts w:hAnsi="Sylfaen"/>
                <w:sz w:val="22"/>
                <w:szCs w:val="22"/>
                <w:lang w:val="hy-AM"/>
              </w:rPr>
              <w:t>Հիգիենա</w:t>
            </w:r>
            <w:r>
              <w:rPr>
                <w:rFonts w:hAnsi="Sylfaen"/>
                <w:sz w:val="22"/>
                <w:szCs w:val="22"/>
                <w:lang w:val="hy-AM"/>
              </w:rPr>
              <w:t>/</w:t>
            </w:r>
            <w:r>
              <w:rPr>
                <w:rFonts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Une hygiène, une propreté, des soins, des produits d'entretien, une brosse, un mouchoir, un papier hygiénique, un gant de toilette, un gel-douche, un déodorant, un sèche-cheveux…</w:t>
            </w:r>
          </w:p>
          <w:p w:rsidR="00B217EA" w:rsidRDefault="00B217EA" w:rsidP="00892343">
            <w:pPr>
              <w:rPr>
                <w:rFonts w:ascii="Sylfaen" w:hAnsi="Sylfaen"/>
                <w:lang w:val="fr-FR"/>
              </w:rPr>
            </w:pPr>
            <w:r>
              <w:rPr>
                <w:rFonts w:ascii="Sylfaen" w:hAnsi="Sylfaen"/>
                <w:sz w:val="22"/>
                <w:szCs w:val="22"/>
                <w:lang w:val="ka-GE"/>
              </w:rPr>
              <w:t>c</w:t>
            </w:r>
            <w:r>
              <w:rPr>
                <w:rFonts w:ascii="Sylfaen" w:hAnsi="Sylfaen"/>
                <w:sz w:val="22"/>
                <w:szCs w:val="22"/>
                <w:lang w:val="fr-FR"/>
              </w:rPr>
              <w:t>orporel, dentaire, sain, malsain, hygiénique, propre, net…</w:t>
            </w:r>
          </w:p>
          <w:p w:rsidR="00B217EA" w:rsidRDefault="00B217EA" w:rsidP="00892343">
            <w:pPr>
              <w:rPr>
                <w:lang w:val="fr-FR"/>
              </w:rPr>
            </w:pPr>
            <w:r>
              <w:rPr>
                <w:rFonts w:ascii="Sylfaen" w:hAnsi="Sylfaen"/>
                <w:sz w:val="22"/>
                <w:szCs w:val="22"/>
                <w:lang w:val="fr-FR"/>
              </w:rPr>
              <w:t>nettoyer, désodoriser, s'épiler, se couper les cheveux…</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lang w:val="en-US"/>
              </w:rPr>
            </w:pPr>
            <w:r>
              <w:rPr>
                <w:rFonts w:hAnsi="Sylfaen"/>
                <w:sz w:val="22"/>
                <w:szCs w:val="22"/>
                <w:lang w:val="hy-AM"/>
              </w:rPr>
              <w:t>Առողջություն</w:t>
            </w:r>
            <w:r>
              <w:rPr>
                <w:sz w:val="22"/>
                <w:szCs w:val="22"/>
              </w:rPr>
              <w:t>/</w:t>
            </w:r>
            <w:r>
              <w:rPr>
                <w:rFonts w:hAnsi="Sylfaen"/>
                <w:sz w:val="22"/>
                <w:szCs w:val="22"/>
                <w:lang w:val="hy-AM"/>
              </w:rPr>
              <w:t>հիվանդություն</w:t>
            </w:r>
            <w:r>
              <w:rPr>
                <w:sz w:val="22"/>
                <w:szCs w:val="22"/>
              </w:rPr>
              <w:t>/</w:t>
            </w:r>
          </w:p>
          <w:p w:rsidR="00B217EA" w:rsidRDefault="00B217EA" w:rsidP="00892343">
            <w:pPr>
              <w:rPr>
                <w:lang w:val="hy-AM"/>
              </w:rPr>
            </w:pPr>
            <w:r>
              <w:rPr>
                <w:rFonts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highlight w:val="yellow"/>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Une affection, une migraine, une tension, un éternuement, un vertige, une malaise, un évanouissement, un plombage, un rétablissement, une convalescence,</w:t>
            </w:r>
            <w:r>
              <w:rPr>
                <w:rFonts w:ascii="Sylfaen" w:hAnsi="Sylfaen"/>
                <w:sz w:val="22"/>
                <w:szCs w:val="22"/>
                <w:lang w:val="ka-GE"/>
              </w:rPr>
              <w:t xml:space="preserve"> </w:t>
            </w:r>
            <w:r>
              <w:rPr>
                <w:rFonts w:ascii="Sylfaen" w:hAnsi="Sylfaen"/>
                <w:sz w:val="22"/>
                <w:szCs w:val="22"/>
                <w:lang w:val="en-US"/>
              </w:rPr>
              <w:t xml:space="preserve">une </w:t>
            </w:r>
            <w:r>
              <w:rPr>
                <w:rFonts w:ascii="Sylfaen" w:hAnsi="Sylfaen"/>
                <w:sz w:val="22"/>
                <w:szCs w:val="22"/>
                <w:lang w:val="fr-FR"/>
              </w:rPr>
              <w:t>varicelle, une coqueluche, une maladie de la vache folle, une hépatite, un microbe, une bactérie, un virus, un symptôme, une contagion, un diagnostic, un infarctus, une fracture, une inflammation…</w:t>
            </w:r>
          </w:p>
          <w:p w:rsidR="00B217EA" w:rsidRDefault="00B217EA" w:rsidP="00892343">
            <w:pPr>
              <w:rPr>
                <w:rFonts w:ascii="Sylfaen" w:hAnsi="Sylfaen"/>
                <w:lang w:val="fr-FR"/>
              </w:rPr>
            </w:pPr>
            <w:r>
              <w:rPr>
                <w:rFonts w:ascii="Sylfaen" w:hAnsi="Sylfaen"/>
                <w:sz w:val="22"/>
                <w:szCs w:val="22"/>
                <w:lang w:val="fr-FR"/>
              </w:rPr>
              <w:t>bien portant, invalide, bénin, fiévreux, chronique, aigu…</w:t>
            </w:r>
          </w:p>
          <w:p w:rsidR="00B217EA" w:rsidRDefault="00B217EA" w:rsidP="00892343">
            <w:pPr>
              <w:rPr>
                <w:lang w:val="fr-FR"/>
              </w:rPr>
            </w:pPr>
            <w:r>
              <w:rPr>
                <w:rFonts w:ascii="Sylfaen" w:hAnsi="Sylfaen"/>
                <w:sz w:val="22"/>
                <w:szCs w:val="22"/>
                <w:lang w:val="fr-FR"/>
              </w:rPr>
              <w:t>être en bonne santé, éternuer, perdre connaissance, se rétablir, attraper, transmettre, vacciner…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highlight w:val="yellow"/>
                <w:lang w:val="en-US"/>
              </w:rPr>
            </w:pPr>
            <w:r>
              <w:rPr>
                <w:rFonts w:hAnsi="Sylfaen"/>
                <w:sz w:val="22"/>
                <w:szCs w:val="22"/>
                <w:lang w:val="hy-AM"/>
              </w:rPr>
              <w:t>Գնահատում</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հուզական</w:t>
            </w:r>
            <w:r>
              <w:rPr>
                <w:rFonts w:hAnsi="Sylfaen"/>
                <w:sz w:val="22"/>
                <w:szCs w:val="22"/>
                <w:lang w:val="hy-AM"/>
              </w:rPr>
              <w:t xml:space="preserve"> </w:t>
            </w:r>
            <w:r>
              <w:rPr>
                <w:rFonts w:hAnsi="Sylfaen"/>
                <w:sz w:val="22"/>
                <w:szCs w:val="22"/>
                <w:lang w:val="en-US"/>
              </w:rPr>
              <w:t>արձագանք</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Exaspéré, stressé, à bout de nerfs, scandaleux, inouï, abasourdi, effaré, ému, abattu, accablé, bouleversé…</w:t>
            </w:r>
          </w:p>
          <w:p w:rsidR="00B217EA" w:rsidRDefault="00B217EA" w:rsidP="00892343">
            <w:pPr>
              <w:rPr>
                <w:lang w:val="fr-FR"/>
              </w:rPr>
            </w:pPr>
            <w:r>
              <w:rPr>
                <w:rFonts w:ascii="Sylfaen" w:hAnsi="Sylfaen"/>
                <w:sz w:val="22"/>
                <w:szCs w:val="22"/>
                <w:lang w:val="fr-FR"/>
              </w:rPr>
              <w:t xml:space="preserve">manifester/extérioriser/cacher/dissimuler ses émotions, être aux anges, déborder de bonheur, avoir le moral à zéro, </w:t>
            </w:r>
            <w:r>
              <w:rPr>
                <w:rFonts w:ascii="Sylfaen" w:hAnsi="Sylfaen"/>
                <w:sz w:val="22"/>
                <w:szCs w:val="22"/>
                <w:lang w:val="ka-GE"/>
              </w:rPr>
              <w:t>bouder, contrarier, décevoir, envier, exciter, haïr, irriter, se méfier, mépriser, supporter, surprendre, vexer</w:t>
            </w:r>
            <w:r>
              <w:rPr>
                <w:rFonts w:ascii="Sylfaen" w:hAnsi="Sylfaen"/>
                <w:sz w:val="22"/>
                <w:szCs w:val="22"/>
                <w:lang w:val="fr-FR"/>
              </w:rPr>
              <w:t>…</w:t>
            </w:r>
          </w:p>
        </w:tc>
      </w:tr>
    </w:tbl>
    <w:p w:rsidR="00B217EA" w:rsidRDefault="00B217EA" w:rsidP="00B217EA">
      <w:pPr>
        <w:jc w:val="both"/>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86"/>
        <w:gridCol w:w="4502"/>
      </w:tblGrid>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jc w:val="center"/>
              <w:rPr>
                <w:b/>
                <w:lang w:val="hy-AM"/>
              </w:rPr>
            </w:pPr>
            <w:r>
              <w:rPr>
                <w:rFonts w:hAnsi="Sylfaen"/>
                <w:b/>
                <w:sz w:val="22"/>
                <w:szCs w:val="22"/>
                <w:lang w:val="hy-AM"/>
              </w:rPr>
              <w:t>Անհատի</w:t>
            </w:r>
            <w:r>
              <w:rPr>
                <w:rFonts w:hAnsi="Sylfaen"/>
                <w:b/>
                <w:sz w:val="22"/>
                <w:szCs w:val="22"/>
                <w:lang w:val="hy-AM"/>
              </w:rPr>
              <w:t xml:space="preserve"> </w:t>
            </w:r>
            <w:r>
              <w:rPr>
                <w:rFonts w:hAnsi="Sylfaen"/>
                <w:b/>
                <w:sz w:val="22"/>
                <w:szCs w:val="22"/>
                <w:lang w:val="hy-AM"/>
              </w:rPr>
              <w:t>շրջապատը</w:t>
            </w:r>
          </w:p>
        </w:tc>
        <w:tc>
          <w:tcPr>
            <w:tcW w:w="450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jc w:val="center"/>
              <w:rPr>
                <w:rFonts w:ascii="Sylfaen" w:hAnsi="Sylfaen"/>
                <w:b/>
                <w:lang w:val="hy-AM"/>
              </w:rPr>
            </w:pPr>
            <w:r>
              <w:rPr>
                <w:rFonts w:hAnsi="Sylfaen"/>
                <w:b/>
                <w:sz w:val="22"/>
                <w:szCs w:val="22"/>
                <w:lang w:val="hy-AM"/>
              </w:rPr>
              <w:t>Բառային</w:t>
            </w:r>
            <w:r>
              <w:rPr>
                <w:rFonts w:hAnsi="Sylfaen"/>
                <w:b/>
                <w:sz w:val="22"/>
                <w:szCs w:val="22"/>
                <w:lang w:val="hy-AM"/>
              </w:rPr>
              <w:t xml:space="preserve"> </w:t>
            </w:r>
            <w:r>
              <w:rPr>
                <w:rFonts w:hAnsi="Sylfaen"/>
                <w:b/>
                <w:sz w:val="22"/>
                <w:szCs w:val="22"/>
                <w:lang w:val="hy-AM"/>
              </w:rPr>
              <w:t>միավորներ</w:t>
            </w:r>
            <w:r>
              <w:rPr>
                <w:rFonts w:ascii="Sylfaen" w:hAnsi="Sylfaen"/>
                <w:b/>
                <w:sz w:val="22"/>
                <w:szCs w:val="22"/>
                <w:lang w:val="ka-GE"/>
              </w:rPr>
              <w:t xml:space="preserve"> </w:t>
            </w:r>
          </w:p>
          <w:p w:rsidR="00B217EA" w:rsidRDefault="00B217EA" w:rsidP="00892343">
            <w:pPr>
              <w:jc w:val="center"/>
              <w:rPr>
                <w:b/>
                <w:lang w:val="hy-AM"/>
              </w:rPr>
            </w:pPr>
            <w:r>
              <w:rPr>
                <w:rFonts w:ascii="Sylfaen" w:hAnsi="Sylfaen"/>
                <w:b/>
                <w:sz w:val="22"/>
                <w:szCs w:val="22"/>
                <w:lang w:val="ka-GE"/>
              </w:rPr>
              <w:t xml:space="preserve">VII </w:t>
            </w:r>
            <w:r>
              <w:rPr>
                <w:rFonts w:ascii="Sylfaen" w:hAnsi="Sylfaen"/>
                <w:b/>
                <w:sz w:val="22"/>
                <w:szCs w:val="22"/>
                <w:lang w:val="hy-AM"/>
              </w:rPr>
              <w:t>և</w:t>
            </w:r>
            <w:r>
              <w:rPr>
                <w:rFonts w:ascii="Sylfaen" w:hAnsi="Sylfaen"/>
                <w:b/>
                <w:sz w:val="22"/>
                <w:szCs w:val="22"/>
                <w:lang w:val="ka-GE"/>
              </w:rPr>
              <w:t xml:space="preserve"> VIII </w:t>
            </w:r>
            <w:r>
              <w:rPr>
                <w:rFonts w:ascii="Sylfaen" w:hAnsi="Sylfaen"/>
                <w:b/>
                <w:sz w:val="22"/>
                <w:szCs w:val="22"/>
                <w:lang w:val="hy-AM"/>
              </w:rPr>
              <w:t>մակարդակների համար</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b/>
                <w:lang w:val="hy-AM"/>
              </w:rPr>
            </w:pPr>
            <w:r>
              <w:rPr>
                <w:rFonts w:hAnsi="Sylfaen"/>
                <w:sz w:val="22"/>
                <w:szCs w:val="22"/>
                <w:lang w:val="hy-AM"/>
              </w:rPr>
              <w:t>Մ</w:t>
            </w:r>
            <w:r>
              <w:rPr>
                <w:rFonts w:hAnsi="Sylfaen"/>
                <w:sz w:val="22"/>
                <w:szCs w:val="22"/>
                <w:lang w:val="en-US"/>
              </w:rPr>
              <w:t>ա</w:t>
            </w:r>
            <w:r>
              <w:rPr>
                <w:rFonts w:hAnsi="Sylfaen"/>
                <w:sz w:val="22"/>
                <w:szCs w:val="22"/>
                <w:lang w:val="hy-AM"/>
              </w:rPr>
              <w:t>րդ</w:t>
            </w:r>
            <w:r>
              <w:rPr>
                <w:rFonts w:hAnsi="Sylfaen"/>
                <w:sz w:val="22"/>
                <w:szCs w:val="22"/>
                <w:lang w:val="hy-AM"/>
              </w:rPr>
              <w:t>/</w:t>
            </w:r>
            <w:r>
              <w:rPr>
                <w:rFonts w:hAnsi="Sylfaen"/>
                <w:sz w:val="22"/>
                <w:szCs w:val="22"/>
                <w:lang w:val="hy-AM"/>
              </w:rPr>
              <w:t>կյանքի</w:t>
            </w:r>
            <w:r>
              <w:rPr>
                <w:rFonts w:hAnsi="Sylfaen"/>
                <w:sz w:val="22"/>
                <w:szCs w:val="22"/>
                <w:lang w:val="hy-AM"/>
              </w:rPr>
              <w:t xml:space="preserve"> </w:t>
            </w:r>
            <w:r>
              <w:rPr>
                <w:rFonts w:hAnsi="Sylfaen"/>
                <w:sz w:val="22"/>
                <w:szCs w:val="22"/>
                <w:lang w:val="hy-AM"/>
              </w:rPr>
              <w:t>փուլեր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hAnsi="Sylfaen"/>
                <w:b/>
                <w:lang w:val="ka-GE"/>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en-US"/>
              </w:rPr>
              <w:t>Un ê</w:t>
            </w:r>
            <w:r>
              <w:rPr>
                <w:rFonts w:ascii="Sylfaen" w:hAnsi="Sylfaen"/>
                <w:sz w:val="22"/>
                <w:szCs w:val="22"/>
                <w:lang w:val="fr-FR"/>
              </w:rPr>
              <w:t>tre humain, le genre humain, une espèce, la naissance, l’enfance, la jeunesse, l’adolescence, l’adulte, la vieillesse…</w:t>
            </w:r>
          </w:p>
          <w:p w:rsidR="00B217EA" w:rsidRDefault="00B217EA" w:rsidP="00892343">
            <w:pPr>
              <w:rPr>
                <w:rFonts w:ascii="Sylfaen" w:hAnsi="Sylfaen"/>
                <w:lang w:val="fr-FR"/>
              </w:rPr>
            </w:pPr>
            <w:r>
              <w:rPr>
                <w:rFonts w:ascii="Sylfaen" w:hAnsi="Sylfaen"/>
                <w:sz w:val="22"/>
                <w:szCs w:val="22"/>
                <w:lang w:val="fr-FR"/>
              </w:rPr>
              <w:t>naître, mourir, être, vivre, exister…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Ընտանիք</w:t>
            </w:r>
            <w:r>
              <w:rPr>
                <w:rFonts w:hAnsi="Sylfaen"/>
                <w:sz w:val="22"/>
                <w:szCs w:val="22"/>
                <w:lang w:val="hy-AM"/>
              </w:rPr>
              <w:t>/</w:t>
            </w:r>
            <w:r>
              <w:rPr>
                <w:rFonts w:hAnsi="Sylfaen"/>
                <w:sz w:val="22"/>
                <w:szCs w:val="22"/>
                <w:lang w:val="hy-AM"/>
              </w:rPr>
              <w:t>ազգականներ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membre, un lien de parenté, un parent proche/éloigné, un orphelin, un enfant/parent adoptif, un mariage, une rupture, une séparation, un divorce, un célibat, un concubinage, un pacte de solidarité, un adultère, un compagnon, une compagne, un concubin, un fiancé, un divorcé…</w:t>
            </w:r>
          </w:p>
          <w:p w:rsidR="00B217EA" w:rsidRDefault="00B217EA" w:rsidP="00892343">
            <w:pPr>
              <w:rPr>
                <w:rFonts w:ascii="Sylfaen" w:hAnsi="Sylfaen"/>
                <w:lang w:val="fr-FR"/>
              </w:rPr>
            </w:pPr>
            <w:r>
              <w:rPr>
                <w:rFonts w:ascii="Sylfaen" w:hAnsi="Sylfaen"/>
                <w:sz w:val="22"/>
                <w:szCs w:val="22"/>
                <w:lang w:val="fr-FR"/>
              </w:rPr>
              <w:t>familial, monoparental, recomposé, maternel, paternel, fraternel…</w:t>
            </w: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Բնություն</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բնական</w:t>
            </w:r>
            <w:r>
              <w:rPr>
                <w:rFonts w:hAnsi="Sylfaen"/>
                <w:sz w:val="22"/>
                <w:szCs w:val="22"/>
                <w:lang w:val="hy-AM"/>
              </w:rPr>
              <w:t xml:space="preserve"> </w:t>
            </w:r>
            <w:r>
              <w:rPr>
                <w:rFonts w:hAnsi="Sylfaen"/>
                <w:sz w:val="22"/>
                <w:szCs w:val="22"/>
                <w:lang w:val="hy-AM"/>
              </w:rPr>
              <w:t>երևույթներ</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fr-FR"/>
              </w:rPr>
            </w:pPr>
          </w:p>
        </w:tc>
      </w:tr>
      <w:tr w:rsidR="00B217EA"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s="Mangal"/>
                <w:lang w:val="fr-FR"/>
              </w:rPr>
            </w:pPr>
            <w:r>
              <w:rPr>
                <w:rFonts w:ascii="Sylfaen" w:hAnsi="Sylfaen"/>
                <w:sz w:val="22"/>
                <w:szCs w:val="22"/>
                <w:lang w:val="fr-FR"/>
              </w:rPr>
              <w:t>Un étang, une clairière, une prairie, un ruisseau, une chute, une cascade, un torrent, une vallée, l’humidité, des précipitations, une pression atmosphérique,</w:t>
            </w:r>
            <w:r>
              <w:rPr>
                <w:rFonts w:ascii="Sylfaen" w:hAnsi="Sylfaen" w:cs="Mangal"/>
                <w:sz w:val="22"/>
                <w:szCs w:val="22"/>
                <w:lang w:val="fr-FR"/>
              </w:rPr>
              <w:t xml:space="preserve"> une </w:t>
            </w:r>
            <w:r>
              <w:rPr>
                <w:rFonts w:ascii="Sylfaen" w:hAnsi="Sylfaen"/>
                <w:sz w:val="22"/>
                <w:szCs w:val="22"/>
                <w:lang w:val="fr-FR"/>
              </w:rPr>
              <w:t>inondation, un ouragan, un typhon, un verglas…</w:t>
            </w:r>
          </w:p>
          <w:p w:rsidR="00B217EA" w:rsidRDefault="00B217EA" w:rsidP="00892343">
            <w:pPr>
              <w:rPr>
                <w:rFonts w:ascii="Sylfaen" w:hAnsi="Sylfaen"/>
              </w:rPr>
            </w:pPr>
            <w:r>
              <w:rPr>
                <w:rFonts w:ascii="Sylfaen" w:hAnsi="Sylfaen"/>
                <w:sz w:val="22"/>
                <w:szCs w:val="22"/>
                <w:lang w:val="fr-FR"/>
              </w:rPr>
              <w:t>b</w:t>
            </w:r>
            <w:r>
              <w:rPr>
                <w:rFonts w:ascii="Sylfaen" w:hAnsi="Sylfaen"/>
                <w:sz w:val="22"/>
                <w:szCs w:val="22"/>
              </w:rPr>
              <w:t>ruiner, pleuvoir à seaux…</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highlight w:val="cyan"/>
                <w:lang w:val="hy-AM"/>
              </w:rPr>
            </w:pPr>
            <w:r>
              <w:rPr>
                <w:rFonts w:hAnsi="Sylfaen"/>
                <w:sz w:val="22"/>
                <w:szCs w:val="22"/>
                <w:lang w:val="hy-AM"/>
              </w:rPr>
              <w:t>Աշխարհագրական</w:t>
            </w:r>
            <w:r>
              <w:rPr>
                <w:rFonts w:hAnsi="Sylfaen"/>
                <w:sz w:val="22"/>
                <w:szCs w:val="22"/>
                <w:lang w:val="hy-AM"/>
              </w:rPr>
              <w:t xml:space="preserve"> </w:t>
            </w:r>
            <w:r>
              <w:rPr>
                <w:rFonts w:hAnsi="Sylfaen"/>
                <w:sz w:val="22"/>
                <w:szCs w:val="22"/>
                <w:lang w:val="hy-AM"/>
              </w:rPr>
              <w:t>անվանումներ</w:t>
            </w:r>
            <w:r>
              <w:rPr>
                <w:rFonts w:hAnsi="Sylfaen"/>
                <w:sz w:val="22"/>
                <w:szCs w:val="22"/>
                <w:lang w:val="hy-AM"/>
              </w:rPr>
              <w:t>/</w:t>
            </w:r>
            <w:r>
              <w:rPr>
                <w:rFonts w:hAnsi="Sylfaen"/>
                <w:sz w:val="22"/>
                <w:szCs w:val="22"/>
                <w:lang w:val="hy-AM"/>
              </w:rPr>
              <w:t>ազգություններ</w:t>
            </w:r>
            <w:r>
              <w:rPr>
                <w:rFonts w:hAnsi="Sylfaen"/>
                <w:sz w:val="22"/>
                <w:szCs w:val="22"/>
                <w:lang w:val="hy-AM"/>
              </w:rPr>
              <w:t>/</w:t>
            </w:r>
            <w:r>
              <w:rPr>
                <w:rFonts w:hAnsi="Sylfaen"/>
                <w:sz w:val="22"/>
                <w:szCs w:val="22"/>
                <w:lang w:val="hy-AM"/>
              </w:rPr>
              <w:t>կրոնական</w:t>
            </w:r>
            <w:r>
              <w:rPr>
                <w:rFonts w:hAnsi="Sylfaen"/>
                <w:sz w:val="22"/>
                <w:szCs w:val="22"/>
                <w:lang w:val="hy-AM"/>
              </w:rPr>
              <w:t xml:space="preserve"> </w:t>
            </w:r>
            <w:r>
              <w:rPr>
                <w:rFonts w:hAnsi="Sylfaen"/>
                <w:sz w:val="22"/>
                <w:szCs w:val="22"/>
                <w:lang w:val="hy-AM"/>
              </w:rPr>
              <w:t>համոզմունքներ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L'océan Atlantique/Pacifique/ Arctique, la mer du Nord/ Méditerranée…</w:t>
            </w:r>
          </w:p>
          <w:p w:rsidR="00B217EA" w:rsidRDefault="00B217EA" w:rsidP="00892343">
            <w:pPr>
              <w:rPr>
                <w:rFonts w:ascii="Sylfaen" w:hAnsi="Sylfaen"/>
                <w:lang w:val="fr-FR"/>
              </w:rPr>
            </w:pPr>
            <w:r>
              <w:rPr>
                <w:rFonts w:ascii="Sylfaen" w:hAnsi="Sylfaen"/>
                <w:sz w:val="22"/>
                <w:szCs w:val="22"/>
                <w:lang w:val="fr-FR"/>
              </w:rPr>
              <w:t>le globe</w:t>
            </w:r>
            <w:r>
              <w:rPr>
                <w:rFonts w:ascii="Sylfaen" w:hAnsi="Sylfaen"/>
                <w:sz w:val="22"/>
                <w:szCs w:val="22"/>
                <w:lang w:val="en-US"/>
              </w:rPr>
              <w:t xml:space="preserve">, le </w:t>
            </w:r>
            <w:r>
              <w:rPr>
                <w:rFonts w:ascii="Sylfaen" w:hAnsi="Sylfaen"/>
                <w:sz w:val="22"/>
                <w:szCs w:val="22"/>
                <w:lang w:val="fr-FR"/>
              </w:rPr>
              <w:t>p</w:t>
            </w:r>
            <w:r>
              <w:rPr>
                <w:rFonts w:ascii="Sylfaen" w:hAnsi="Sylfaen"/>
                <w:sz w:val="22"/>
                <w:szCs w:val="22"/>
                <w:lang w:val="en-US"/>
              </w:rPr>
              <w:t>ô</w:t>
            </w:r>
            <w:r>
              <w:rPr>
                <w:rFonts w:ascii="Sylfaen" w:hAnsi="Sylfaen"/>
                <w:sz w:val="22"/>
                <w:szCs w:val="22"/>
                <w:lang w:val="fr-FR"/>
              </w:rPr>
              <w:t>le</w:t>
            </w:r>
            <w:r>
              <w:rPr>
                <w:rFonts w:ascii="Sylfaen" w:hAnsi="Sylfaen"/>
                <w:sz w:val="22"/>
                <w:szCs w:val="22"/>
                <w:lang w:val="en-US"/>
              </w:rPr>
              <w:t>, (</w:t>
            </w:r>
            <w:r>
              <w:rPr>
                <w:rFonts w:ascii="Sylfaen" w:hAnsi="Sylfaen"/>
                <w:sz w:val="22"/>
                <w:szCs w:val="22"/>
                <w:lang w:val="fr-FR"/>
              </w:rPr>
              <w:t>Nord</w:t>
            </w:r>
            <w:r>
              <w:rPr>
                <w:rFonts w:ascii="Sylfaen" w:hAnsi="Sylfaen"/>
                <w:sz w:val="22"/>
                <w:szCs w:val="22"/>
                <w:lang w:val="en-US"/>
              </w:rPr>
              <w:t>/</w:t>
            </w:r>
            <w:r>
              <w:rPr>
                <w:rFonts w:ascii="Sylfaen" w:hAnsi="Sylfaen"/>
                <w:sz w:val="22"/>
                <w:szCs w:val="22"/>
                <w:lang w:val="fr-FR"/>
              </w:rPr>
              <w:t>Sud</w:t>
            </w:r>
            <w:r>
              <w:rPr>
                <w:rFonts w:ascii="Sylfaen" w:hAnsi="Sylfaen"/>
                <w:sz w:val="22"/>
                <w:szCs w:val="22"/>
                <w:lang w:val="en-US"/>
              </w:rPr>
              <w:t>), l’é</w:t>
            </w:r>
            <w:r>
              <w:rPr>
                <w:rFonts w:ascii="Sylfaen" w:hAnsi="Sylfaen"/>
                <w:sz w:val="22"/>
                <w:szCs w:val="22"/>
                <w:lang w:val="fr-FR"/>
              </w:rPr>
              <w:t>quateur</w:t>
            </w:r>
            <w:r>
              <w:rPr>
                <w:rFonts w:ascii="Sylfaen" w:hAnsi="Sylfaen"/>
                <w:sz w:val="22"/>
                <w:szCs w:val="22"/>
                <w:lang w:val="en-US"/>
              </w:rPr>
              <w:t>, l'</w:t>
            </w:r>
            <w:r>
              <w:rPr>
                <w:rFonts w:ascii="Sylfaen" w:hAnsi="Sylfaen"/>
                <w:sz w:val="22"/>
                <w:szCs w:val="22"/>
                <w:lang w:val="fr-FR"/>
              </w:rPr>
              <w:t>h</w:t>
            </w:r>
            <w:r>
              <w:rPr>
                <w:rFonts w:ascii="Sylfaen" w:hAnsi="Sylfaen"/>
                <w:sz w:val="22"/>
                <w:szCs w:val="22"/>
                <w:lang w:val="en-US"/>
              </w:rPr>
              <w:t>é</w:t>
            </w:r>
            <w:r>
              <w:rPr>
                <w:rFonts w:ascii="Sylfaen" w:hAnsi="Sylfaen"/>
                <w:sz w:val="22"/>
                <w:szCs w:val="22"/>
                <w:lang w:val="fr-FR"/>
              </w:rPr>
              <w:t>misph</w:t>
            </w:r>
            <w:r>
              <w:rPr>
                <w:rFonts w:ascii="Sylfaen" w:hAnsi="Sylfaen"/>
                <w:sz w:val="22"/>
                <w:szCs w:val="22"/>
                <w:lang w:val="en-US"/>
              </w:rPr>
              <w:t>è</w:t>
            </w:r>
            <w:r>
              <w:rPr>
                <w:rFonts w:ascii="Sylfaen" w:hAnsi="Sylfaen"/>
                <w:sz w:val="22"/>
                <w:szCs w:val="22"/>
                <w:lang w:val="fr-FR"/>
              </w:rPr>
              <w:t>re…</w:t>
            </w:r>
          </w:p>
          <w:p w:rsidR="00B217EA" w:rsidRDefault="00B217EA" w:rsidP="00892343">
            <w:pPr>
              <w:rPr>
                <w:rFonts w:ascii="Sylfaen" w:hAnsi="Sylfaen"/>
                <w:lang w:val="fr-FR"/>
              </w:rPr>
            </w:pPr>
            <w:r>
              <w:rPr>
                <w:rFonts w:ascii="Sylfaen" w:hAnsi="Sylfaen"/>
                <w:sz w:val="22"/>
                <w:szCs w:val="22"/>
                <w:lang w:val="fr-FR"/>
              </w:rPr>
              <w:t>suisse, irakien, polonais, belge…</w:t>
            </w:r>
          </w:p>
          <w:p w:rsidR="00B217EA" w:rsidRDefault="00B217EA" w:rsidP="00892343">
            <w:pPr>
              <w:rPr>
                <w:rFonts w:ascii="Sylfaen" w:hAnsi="Sylfaen"/>
                <w:lang w:val="fr-FR"/>
              </w:rPr>
            </w:pPr>
            <w:r>
              <w:rPr>
                <w:rFonts w:ascii="Sylfaen" w:hAnsi="Sylfaen"/>
                <w:sz w:val="22"/>
                <w:szCs w:val="22"/>
                <w:lang w:val="fr-FR"/>
              </w:rPr>
              <w:t xml:space="preserve">une croyance, un culte, une confession, un mouvement religieux, le christianisme, le catholicisme, l’hindouisme, l’islam, le judaïsme, la religion orthodoxe… </w:t>
            </w:r>
          </w:p>
          <w:p w:rsidR="00B217EA" w:rsidRDefault="00B217EA" w:rsidP="00892343">
            <w:pPr>
              <w:rPr>
                <w:rFonts w:ascii="Sylfaen" w:hAnsi="Sylfaen"/>
                <w:lang w:val="fr-FR"/>
              </w:rPr>
            </w:pPr>
            <w:r>
              <w:rPr>
                <w:rFonts w:ascii="Sylfaen" w:hAnsi="Sylfaen"/>
                <w:sz w:val="22"/>
                <w:szCs w:val="22"/>
                <w:lang w:val="fr-FR"/>
              </w:rPr>
              <w:t>un abbé, un curé, un pape, un patriarche, un moine, un prêtre, un rabbin…</w:t>
            </w:r>
          </w:p>
          <w:p w:rsidR="00B217EA" w:rsidRDefault="00B217EA" w:rsidP="00892343">
            <w:pPr>
              <w:rPr>
                <w:rFonts w:ascii="Sylfaen" w:hAnsi="Sylfaen"/>
                <w:lang w:val="fr-FR"/>
              </w:rPr>
            </w:pPr>
            <w:r>
              <w:rPr>
                <w:rFonts w:ascii="Sylfaen" w:hAnsi="Sylfaen"/>
                <w:sz w:val="22"/>
                <w:szCs w:val="22"/>
                <w:lang w:val="fr-FR"/>
              </w:rPr>
              <w:t>une cathédrale, une église, une messe, une prière, le Noël, les Pâques…</w:t>
            </w:r>
          </w:p>
          <w:p w:rsidR="00B217EA" w:rsidRDefault="00B217EA" w:rsidP="00892343">
            <w:pPr>
              <w:rPr>
                <w:rFonts w:ascii="Sylfaen" w:hAnsi="Sylfaen"/>
                <w:lang w:val="fr-FR"/>
              </w:rPr>
            </w:pPr>
            <w:r>
              <w:rPr>
                <w:rFonts w:ascii="Sylfaen" w:hAnsi="Sylfaen"/>
                <w:sz w:val="22"/>
                <w:szCs w:val="22"/>
                <w:lang w:val="fr-FR"/>
              </w:rPr>
              <w:t>croyant, non-croyant, pratiquant, non-pratiquant…</w:t>
            </w:r>
          </w:p>
          <w:p w:rsidR="00B217EA" w:rsidRDefault="00B217EA" w:rsidP="00892343">
            <w:pPr>
              <w:rPr>
                <w:rFonts w:ascii="Sylfaen" w:hAnsi="Sylfaen" w:cs="Mangal"/>
                <w:lang w:val="fr-FR"/>
              </w:rPr>
            </w:pPr>
            <w:r>
              <w:rPr>
                <w:rFonts w:ascii="Sylfaen" w:hAnsi="Sylfaen"/>
                <w:sz w:val="22"/>
                <w:szCs w:val="22"/>
                <w:lang w:val="fr-FR"/>
              </w:rPr>
              <w:t>croire, pratiquer, célébrer, prier, prêcher…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Հասարակություն</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պետություն</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État, une nation, un pays, un pouvoir, une autorité, une constitution, une loi, une justice, une démocratie, une dictature, une monarchie, des élections, un vote, une majorité, un parti, un mouvement, un électeur, un parlementaire, la justice, la tolérance, l’inégalité…</w:t>
            </w:r>
          </w:p>
          <w:p w:rsidR="00B217EA" w:rsidRDefault="00B217EA" w:rsidP="00892343">
            <w:pPr>
              <w:rPr>
                <w:rFonts w:ascii="Sylfaen" w:hAnsi="Sylfaen"/>
                <w:lang w:val="fr-FR"/>
              </w:rPr>
            </w:pPr>
            <w:r>
              <w:rPr>
                <w:rFonts w:ascii="Sylfaen" w:hAnsi="Sylfaen"/>
                <w:sz w:val="22"/>
                <w:szCs w:val="22"/>
                <w:lang w:val="fr-FR"/>
              </w:rPr>
              <w:t>législatif, exécutif, électoral…</w:t>
            </w:r>
          </w:p>
          <w:p w:rsidR="00B217EA" w:rsidRDefault="00B217EA" w:rsidP="00892343">
            <w:pPr>
              <w:rPr>
                <w:rFonts w:ascii="Sylfaen" w:hAnsi="Sylfaen"/>
                <w:lang w:val="fr-FR"/>
              </w:rPr>
            </w:pPr>
            <w:r>
              <w:rPr>
                <w:rFonts w:ascii="Sylfaen" w:hAnsi="Sylfaen"/>
                <w:sz w:val="22"/>
                <w:szCs w:val="22"/>
                <w:lang w:val="fr-FR"/>
              </w:rPr>
              <w:t>voter, élire, gouverner, légiférer, exécuter…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Քաղաք</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գյուղ</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en-US"/>
              </w:rPr>
              <w:t>L'u</w:t>
            </w:r>
            <w:r>
              <w:rPr>
                <w:rFonts w:ascii="Sylfaen" w:hAnsi="Sylfaen"/>
                <w:sz w:val="22"/>
                <w:szCs w:val="22"/>
                <w:lang w:val="fr-FR"/>
              </w:rPr>
              <w:t>rbanisme, l'industrie, l'agriculture, l'artisanat, la banque, l'hôtel de ville, la zone industrielle, l'exploitation agricole…</w:t>
            </w:r>
          </w:p>
          <w:p w:rsidR="00B217EA" w:rsidRDefault="00B217EA" w:rsidP="00892343">
            <w:pPr>
              <w:rPr>
                <w:rFonts w:ascii="Sylfaen" w:hAnsi="Sylfaen"/>
                <w:lang w:val="fr-FR"/>
              </w:rPr>
            </w:pPr>
            <w:r>
              <w:rPr>
                <w:rFonts w:ascii="Sylfaen" w:hAnsi="Sylfaen"/>
                <w:sz w:val="22"/>
                <w:szCs w:val="22"/>
                <w:lang w:val="fr-FR"/>
              </w:rPr>
              <w:t>produire, consommer, acheter, vendre, cultiver, élever, arroser, cueillir…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lang w:val="hy-AM"/>
              </w:rPr>
            </w:pPr>
            <w:r>
              <w:rPr>
                <w:rFonts w:hAnsi="Sylfaen"/>
                <w:sz w:val="22"/>
                <w:szCs w:val="22"/>
                <w:lang w:val="hy-AM"/>
              </w:rPr>
              <w:t>Բնակավայր</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 xml:space="preserve">Un immeuble, une résidence secondaire, un logement, une HLM, meublé, équipé, </w:t>
            </w:r>
            <w:r>
              <w:rPr>
                <w:rFonts w:ascii="Sylfaen" w:hAnsi="Sylfaen"/>
                <w:sz w:val="22"/>
                <w:szCs w:val="22"/>
                <w:lang w:val="ka-GE"/>
              </w:rPr>
              <w:t xml:space="preserve">la </w:t>
            </w:r>
            <w:r>
              <w:rPr>
                <w:rFonts w:ascii="Sylfaen" w:hAnsi="Sylfaen"/>
                <w:sz w:val="22"/>
                <w:szCs w:val="22"/>
                <w:lang w:val="fr-FR"/>
              </w:rPr>
              <w:t>climatisation, l'aération, la location, le loyer…</w:t>
            </w:r>
          </w:p>
          <w:p w:rsidR="00B217EA" w:rsidRDefault="00B217EA" w:rsidP="00892343">
            <w:pPr>
              <w:rPr>
                <w:rFonts w:ascii="Sylfaen" w:hAnsi="Sylfaen"/>
                <w:lang w:val="fr-FR"/>
              </w:rPr>
            </w:pPr>
            <w:r>
              <w:rPr>
                <w:rFonts w:ascii="Sylfaen" w:hAnsi="Sylfaen"/>
                <w:sz w:val="22"/>
                <w:szCs w:val="22"/>
                <w:lang w:val="fr-FR"/>
              </w:rPr>
              <w:t>résider, loger, vivre, occuper, louer, emménager, déménager, héberger…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en-US"/>
              </w:rPr>
            </w:pPr>
            <w:r>
              <w:rPr>
                <w:rFonts w:hAnsi="Sylfaen"/>
                <w:sz w:val="22"/>
                <w:szCs w:val="22"/>
                <w:lang w:val="hy-AM"/>
              </w:rPr>
              <w:t>Կահույք</w:t>
            </w:r>
            <w:r>
              <w:rPr>
                <w:rFonts w:hAnsi="Sylfaen"/>
                <w:sz w:val="22"/>
                <w:szCs w:val="22"/>
                <w:lang w:val="hy-AM"/>
              </w:rPr>
              <w:t>/</w:t>
            </w:r>
            <w:r>
              <w:rPr>
                <w:rFonts w:hAnsi="Sylfaen"/>
                <w:sz w:val="22"/>
                <w:szCs w:val="22"/>
                <w:lang w:val="hy-AM"/>
              </w:rPr>
              <w:t>կենցաղային</w:t>
            </w:r>
            <w:r>
              <w:rPr>
                <w:rFonts w:hAnsi="Sylfaen"/>
                <w:sz w:val="22"/>
                <w:szCs w:val="22"/>
                <w:lang w:val="hy-AM"/>
              </w:rPr>
              <w:t xml:space="preserve"> </w:t>
            </w:r>
            <w:r>
              <w:rPr>
                <w:rFonts w:hAnsi="Sylfaen"/>
                <w:sz w:val="22"/>
                <w:szCs w:val="22"/>
                <w:lang w:val="hy-AM"/>
              </w:rPr>
              <w:t>իրեր</w:t>
            </w:r>
            <w:r>
              <w:rPr>
                <w:rFonts w:hAnsi="Sylfaen"/>
                <w:sz w:val="22"/>
                <w:szCs w:val="22"/>
                <w:lang w:val="hy-AM"/>
              </w:rPr>
              <w:t>/</w:t>
            </w:r>
            <w:r>
              <w:rPr>
                <w:rFonts w:hAnsi="Sylfaen"/>
                <w:sz w:val="22"/>
                <w:szCs w:val="22"/>
                <w:lang w:val="en-US"/>
              </w:rPr>
              <w:t>աքսեսուարներ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lang w:val="fr-FR"/>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fauteuil, un canapé, un placard, une commode, un aspirateur, un réfrigérateur, une tapisserie, un rideau, une cuisinière…</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Կրթություն</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campus, un restaurant universitaire, un classeur, un marqueur, une formation continue, un baccalauréat, une licence, un mastère, un doctorat, LMD, un programme, un cours, une matière, une discipline, une option, la lecture, l’écriture, la géographie,</w:t>
            </w:r>
            <w:r>
              <w:rPr>
                <w:rFonts w:ascii="Sylfaen" w:hAnsi="Sylfaen"/>
                <w:sz w:val="22"/>
                <w:szCs w:val="22"/>
                <w:lang w:val="ka-GE"/>
              </w:rPr>
              <w:t xml:space="preserve"> </w:t>
            </w:r>
            <w:r>
              <w:rPr>
                <w:rFonts w:ascii="Sylfaen" w:hAnsi="Sylfaen"/>
                <w:sz w:val="22"/>
                <w:szCs w:val="22"/>
                <w:lang w:val="en-US"/>
              </w:rPr>
              <w:t xml:space="preserve">une </w:t>
            </w:r>
            <w:r>
              <w:rPr>
                <w:rFonts w:ascii="Sylfaen" w:hAnsi="Sylfaen"/>
                <w:sz w:val="22"/>
                <w:szCs w:val="22"/>
                <w:lang w:val="fr-FR"/>
              </w:rPr>
              <w:t>interrogation, une épreuve, un diplôme…</w:t>
            </w:r>
          </w:p>
          <w:p w:rsidR="00B217EA" w:rsidRDefault="00B217EA" w:rsidP="00892343">
            <w:pPr>
              <w:rPr>
                <w:rFonts w:ascii="Sylfaen" w:hAnsi="Sylfaen"/>
                <w:lang w:val="fr-FR"/>
              </w:rPr>
            </w:pPr>
            <w:r>
              <w:rPr>
                <w:rFonts w:ascii="Sylfaen" w:hAnsi="Sylfaen"/>
                <w:sz w:val="22"/>
                <w:szCs w:val="22"/>
                <w:lang w:val="ka-GE"/>
              </w:rPr>
              <w:t>s</w:t>
            </w:r>
            <w:r>
              <w:rPr>
                <w:rFonts w:ascii="Sylfaen" w:hAnsi="Sylfaen"/>
                <w:sz w:val="22"/>
                <w:szCs w:val="22"/>
                <w:lang w:val="fr-FR"/>
              </w:rPr>
              <w:t>’inscrire, enseigner, éduquer, évaluer…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Առևտր</w:t>
            </w:r>
            <w:r>
              <w:rPr>
                <w:rFonts w:hAnsi="Sylfaen"/>
                <w:sz w:val="22"/>
                <w:szCs w:val="22"/>
                <w:lang w:val="en-US"/>
              </w:rPr>
              <w:t>ի</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hypermarché, une grande surface, une boutique, un gérant, un marchand, un commerçant, un vendeur, un caissier…</w:t>
            </w:r>
          </w:p>
          <w:p w:rsidR="00B217EA" w:rsidRDefault="00B217EA" w:rsidP="00892343">
            <w:pPr>
              <w:rPr>
                <w:rFonts w:ascii="Sylfaen" w:hAnsi="Sylfaen"/>
                <w:lang w:val="fr-FR"/>
              </w:rPr>
            </w:pPr>
            <w:r>
              <w:rPr>
                <w:rFonts w:ascii="Sylfaen" w:hAnsi="Sylfaen"/>
                <w:sz w:val="22"/>
                <w:szCs w:val="22"/>
                <w:lang w:val="fr-FR"/>
              </w:rPr>
              <w:t>Régler, dépenser, commander, réserver, compter, calculer…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Պարենամթերք</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L’alimentation, la nourriture, la boisson, la baguette, le bœuf, l’agneau, la charcuterie, le poisson, les crustacés, le chou-fleur, les légumes, l’épinard, le bouillon…</w:t>
            </w:r>
          </w:p>
          <w:p w:rsidR="00B217EA" w:rsidRDefault="00B217EA" w:rsidP="00892343">
            <w:pPr>
              <w:rPr>
                <w:rFonts w:ascii="Sylfaen" w:hAnsi="Sylfaen"/>
                <w:lang w:val="fr-FR"/>
              </w:rPr>
            </w:pPr>
            <w:r>
              <w:rPr>
                <w:rFonts w:ascii="Sylfaen" w:hAnsi="Sylfaen"/>
                <w:sz w:val="22"/>
                <w:szCs w:val="22"/>
                <w:lang w:val="fr-FR"/>
              </w:rPr>
              <w:t>conserver, congeler, avaler, cuisiner, cuire, rôtir, griller, pêcher, découper…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Սն</w:t>
            </w:r>
            <w:r>
              <w:rPr>
                <w:rFonts w:hAnsi="Sylfaen"/>
                <w:sz w:val="22"/>
                <w:szCs w:val="22"/>
                <w:lang w:val="en-US"/>
              </w:rPr>
              <w:t>նդի</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café, un restaurant, un bar, une brasserie, une auberge, une cantine, un self-service...</w:t>
            </w:r>
          </w:p>
          <w:p w:rsidR="00B217EA" w:rsidRDefault="00B217EA" w:rsidP="00892343">
            <w:pPr>
              <w:rPr>
                <w:rFonts w:ascii="Sylfaen" w:hAnsi="Sylfaen"/>
                <w:lang w:val="fr-FR"/>
              </w:rPr>
            </w:pPr>
            <w:r>
              <w:rPr>
                <w:rFonts w:ascii="Sylfaen" w:hAnsi="Sylfaen"/>
                <w:sz w:val="22"/>
                <w:szCs w:val="22"/>
                <w:lang w:val="fr-FR"/>
              </w:rPr>
              <w:t>un cuisinier, un serveur, un barman, un  garçon, un maître d’hôtel, un gérant…</w:t>
            </w:r>
          </w:p>
          <w:p w:rsidR="00B217EA" w:rsidRDefault="00B217EA" w:rsidP="00892343">
            <w:pPr>
              <w:rPr>
                <w:rFonts w:ascii="Sylfaen" w:hAnsi="Sylfaen"/>
                <w:lang w:val="fr-FR"/>
              </w:rPr>
            </w:pPr>
            <w:r>
              <w:rPr>
                <w:rFonts w:ascii="Sylfaen" w:hAnsi="Sylfaen"/>
                <w:sz w:val="22"/>
                <w:szCs w:val="22"/>
                <w:lang w:val="fr-FR"/>
              </w:rPr>
              <w:t>réserver, commander, prendre, servir, apporter, emporter, consommer, payer…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en-US"/>
              </w:rPr>
            </w:pPr>
            <w:r>
              <w:rPr>
                <w:rFonts w:hAnsi="Sylfaen"/>
                <w:sz w:val="22"/>
                <w:szCs w:val="22"/>
                <w:lang w:val="hy-AM"/>
              </w:rPr>
              <w:t>Փոխադրամիջոց</w:t>
            </w:r>
            <w:r>
              <w:rPr>
                <w:rFonts w:hAnsi="Sylfaen"/>
                <w:sz w:val="22"/>
                <w:szCs w:val="22"/>
                <w:lang w:val="hy-AM"/>
              </w:rPr>
              <w:t>/</w:t>
            </w:r>
            <w:r>
              <w:rPr>
                <w:rFonts w:hAnsi="Sylfaen"/>
                <w:sz w:val="22"/>
                <w:szCs w:val="22"/>
                <w:lang w:val="hy-AM"/>
              </w:rPr>
              <w:t>անձնակազմ</w:t>
            </w:r>
            <w:r>
              <w:rPr>
                <w:rFonts w:hAnsi="Sylfaen"/>
                <w:sz w:val="22"/>
                <w:szCs w:val="22"/>
                <w:lang w:val="hy-AM"/>
              </w:rPr>
              <w:t>/</w:t>
            </w:r>
          </w:p>
          <w:p w:rsidR="00B217EA" w:rsidRDefault="00B217EA" w:rsidP="00892343">
            <w:pPr>
              <w:rPr>
                <w:rFonts w:hAnsi="Sylfaen"/>
                <w:lang w:val="hy-AM"/>
              </w:rPr>
            </w:pP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voyage, le transport, un vol, un trajet, un train, le métro, un wagon, un autocar, un hélicoptère…</w:t>
            </w:r>
          </w:p>
          <w:p w:rsidR="00B217EA" w:rsidRDefault="00B217EA" w:rsidP="00892343">
            <w:pPr>
              <w:rPr>
                <w:rFonts w:ascii="Sylfaen" w:hAnsi="Sylfaen"/>
                <w:lang w:val="fr-FR"/>
              </w:rPr>
            </w:pPr>
            <w:r>
              <w:rPr>
                <w:rFonts w:ascii="Sylfaen" w:hAnsi="Sylfaen"/>
                <w:sz w:val="22"/>
                <w:szCs w:val="22"/>
                <w:lang w:val="fr-FR"/>
              </w:rPr>
              <w:t>un porteur, un contrôleur, un employé, un douanier, un chauffeur, un pilote, une hôtesse, un garagiste, un mécanicien…</w:t>
            </w:r>
          </w:p>
          <w:p w:rsidR="00B217EA" w:rsidRDefault="00B217EA" w:rsidP="00892343">
            <w:pPr>
              <w:rPr>
                <w:rFonts w:ascii="Sylfaen" w:hAnsi="Sylfaen"/>
                <w:lang w:val="fr-FR"/>
              </w:rPr>
            </w:pPr>
            <w:r>
              <w:rPr>
                <w:rFonts w:ascii="Sylfaen" w:hAnsi="Sylfaen"/>
                <w:sz w:val="22"/>
                <w:szCs w:val="22"/>
                <w:lang w:val="fr-FR"/>
              </w:rPr>
              <w:t>rater, embarquer, composter, enregistrer, expédier, conduire, piloter…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Մշակութային</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Une salle, un cinéma, un théâtre, un music-hall, un cabaret, un musée, une galerie…</w:t>
            </w:r>
          </w:p>
          <w:p w:rsidR="00B217EA" w:rsidRDefault="00B217EA" w:rsidP="00892343">
            <w:pPr>
              <w:rPr>
                <w:rFonts w:ascii="Sylfaen" w:hAnsi="Sylfaen"/>
                <w:lang w:val="fr-FR"/>
              </w:rPr>
            </w:pPr>
            <w:r>
              <w:rPr>
                <w:rFonts w:ascii="Sylfaen" w:hAnsi="Sylfaen"/>
                <w:sz w:val="22"/>
                <w:szCs w:val="22"/>
                <w:lang w:val="fr-FR"/>
              </w:rPr>
              <w:t>un metteur en scène, un comédien, un spectateur, un chef d’orchestre, un flûtiste, un sculpteur, un dessinateur…</w:t>
            </w:r>
          </w:p>
          <w:p w:rsidR="00B217EA" w:rsidRDefault="00B217EA" w:rsidP="00892343">
            <w:pPr>
              <w:rPr>
                <w:rFonts w:ascii="Sylfaen" w:hAnsi="Sylfaen"/>
                <w:lang w:val="fr-FR"/>
              </w:rPr>
            </w:pPr>
            <w:r>
              <w:rPr>
                <w:rFonts w:ascii="Sylfaen" w:hAnsi="Sylfaen"/>
                <w:sz w:val="22"/>
                <w:szCs w:val="22"/>
                <w:lang w:val="fr-FR"/>
              </w:rPr>
              <w:t>regarder, entendre, assister à, interpréter, exécuter…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Սպասարկման</w:t>
            </w:r>
            <w:r>
              <w:rPr>
                <w:rFonts w:hAnsi="Sylfaen"/>
                <w:sz w:val="22"/>
                <w:szCs w:val="22"/>
                <w:lang w:val="hy-AM"/>
              </w:rPr>
              <w:t xml:space="preserve"> </w:t>
            </w:r>
            <w:r>
              <w:rPr>
                <w:rFonts w:hAnsi="Sylfaen"/>
                <w:sz w:val="22"/>
                <w:szCs w:val="22"/>
                <w:lang w:val="hy-AM"/>
              </w:rPr>
              <w:t>օբյեկտներ</w:t>
            </w:r>
            <w:r>
              <w:rPr>
                <w:rFonts w:hAnsi="Sylfaen"/>
                <w:sz w:val="22"/>
                <w:szCs w:val="22"/>
                <w:lang w:val="hy-AM"/>
              </w:rPr>
              <w:t>/</w:t>
            </w:r>
            <w:r>
              <w:rPr>
                <w:rFonts w:hAnsi="Sylfaen"/>
                <w:sz w:val="22"/>
                <w:szCs w:val="22"/>
                <w:lang w:val="hy-AM"/>
              </w:rPr>
              <w:t>անձնակազմ</w:t>
            </w:r>
            <w:r>
              <w:rPr>
                <w:rFonts w:hAnsi="Sylfaen"/>
                <w:sz w:val="22"/>
                <w:szCs w:val="22"/>
                <w:lang w:val="hy-AM"/>
              </w:rPr>
              <w:t>/</w:t>
            </w:r>
            <w:r>
              <w:rPr>
                <w:rFonts w:hAnsi="Sylfaen"/>
                <w:sz w:val="22"/>
                <w:szCs w:val="22"/>
                <w:lang w:val="hy-AM"/>
              </w:rPr>
              <w:t>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bureau de poste, une caisse d’épargne,  une agence, la police…</w:t>
            </w:r>
          </w:p>
          <w:p w:rsidR="00B217EA" w:rsidRDefault="00B217EA" w:rsidP="00892343">
            <w:pPr>
              <w:rPr>
                <w:rFonts w:ascii="Sylfaen" w:hAnsi="Sylfaen"/>
                <w:lang w:val="fr-FR"/>
              </w:rPr>
            </w:pPr>
            <w:r>
              <w:rPr>
                <w:rFonts w:ascii="Sylfaen" w:hAnsi="Sylfaen"/>
                <w:sz w:val="22"/>
                <w:szCs w:val="22"/>
                <w:lang w:val="fr-FR"/>
              </w:rPr>
              <w:t>commissaire, inspecteur, agent de police…</w:t>
            </w:r>
          </w:p>
          <w:p w:rsidR="00B217EA" w:rsidRDefault="00B217EA" w:rsidP="00892343">
            <w:pPr>
              <w:rPr>
                <w:rFonts w:ascii="Sylfaen" w:hAnsi="Sylfaen"/>
                <w:lang w:val="fr-FR"/>
              </w:rPr>
            </w:pPr>
            <w:r>
              <w:rPr>
                <w:rFonts w:ascii="Sylfaen" w:hAnsi="Sylfaen"/>
                <w:sz w:val="22"/>
                <w:szCs w:val="22"/>
                <w:lang w:val="fr-FR"/>
              </w:rPr>
              <w:t>employer, conseiller, expédier, mettre à la boîte, affranchir, se connecter, faxer, rembourser…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BFBFBF"/>
            <w:hideMark/>
          </w:tcPr>
          <w:p w:rsidR="00B217EA" w:rsidRDefault="00B217EA" w:rsidP="00892343">
            <w:pPr>
              <w:rPr>
                <w:rFonts w:ascii="Sylfaen" w:hAnsi="Sylfaen"/>
                <w:lang w:val="hy-AM"/>
              </w:rPr>
            </w:pPr>
            <w:r>
              <w:rPr>
                <w:rFonts w:ascii="Sylfaen" w:hAnsi="Sylfaen"/>
                <w:sz w:val="22"/>
                <w:szCs w:val="22"/>
                <w:lang w:val="hy-AM"/>
              </w:rPr>
              <w:t>Դրամատուն/ակտիվություններ</w:t>
            </w:r>
          </w:p>
        </w:tc>
        <w:tc>
          <w:tcPr>
            <w:tcW w:w="4502" w:type="dxa"/>
            <w:tcBorders>
              <w:top w:val="single" w:sz="4" w:space="0" w:color="000000"/>
              <w:left w:val="single" w:sz="4" w:space="0" w:color="000000"/>
              <w:bottom w:val="single" w:sz="4" w:space="0" w:color="000000"/>
              <w:right w:val="single" w:sz="4" w:space="0" w:color="000000"/>
            </w:tcBorders>
            <w:shd w:val="clear" w:color="auto" w:fill="BFBFBF"/>
          </w:tcPr>
          <w:p w:rsidR="00B217EA" w:rsidRDefault="00B217EA" w:rsidP="00892343">
            <w:pPr>
              <w:rPr>
                <w:rFonts w:ascii="Sylfaen" w:hAnsi="Sylfaen"/>
                <w:lang w:val="fr-FR"/>
              </w:rPr>
            </w:pPr>
          </w:p>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Une banque, un guichet, un guichet électronique, un comptoir, un distributeur, l’argent</w:t>
            </w:r>
            <w:r>
              <w:rPr>
                <w:rFonts w:ascii="Sylfaen" w:hAnsi="Sylfaen"/>
                <w:sz w:val="22"/>
                <w:szCs w:val="22"/>
                <w:lang w:val="ka-GE"/>
              </w:rPr>
              <w:t xml:space="preserve"> </w:t>
            </w:r>
            <w:r>
              <w:rPr>
                <w:rFonts w:ascii="Sylfaen" w:hAnsi="Sylfaen"/>
                <w:sz w:val="22"/>
                <w:szCs w:val="22"/>
                <w:lang w:val="fr-FR"/>
              </w:rPr>
              <w:t>liquide, les espèces, un chèque, une carte bancaire, une carte de crédit, un carnet de chèques, un numéro de compte, un prêt, une empreinte…</w:t>
            </w:r>
          </w:p>
          <w:p w:rsidR="00B217EA" w:rsidRDefault="00B217EA" w:rsidP="00892343">
            <w:pPr>
              <w:rPr>
                <w:rFonts w:ascii="Sylfaen" w:hAnsi="Sylfaen"/>
                <w:lang w:val="fr-FR"/>
              </w:rPr>
            </w:pPr>
            <w:r>
              <w:rPr>
                <w:rFonts w:ascii="Sylfaen" w:hAnsi="Sylfaen"/>
                <w:sz w:val="22"/>
                <w:szCs w:val="22"/>
                <w:lang w:val="fr-FR"/>
              </w:rPr>
              <w:t>introduire, composer le code secret, patienter,  retirer, déposer, virer, ouvrir, fermer, emprunter, rembourser, toucher/verser des intérêts…</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highlight w:val="cyan"/>
                <w:lang w:val="hy-AM"/>
              </w:rPr>
            </w:pPr>
            <w:r>
              <w:rPr>
                <w:rFonts w:hAnsi="Sylfaen"/>
                <w:sz w:val="22"/>
                <w:szCs w:val="22"/>
                <w:lang w:val="hy-AM"/>
              </w:rPr>
              <w:t>Լրատվամիջոցներ</w:t>
            </w:r>
          </w:p>
        </w:tc>
        <w:tc>
          <w:tcPr>
            <w:tcW w:w="45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tc>
      </w:tr>
      <w:tr w:rsidR="00B217EA" w:rsidRPr="004B74B7" w:rsidTr="00892343">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Une communication, un moyen d’information, les médias, la presse, la télévision, la radio, l’édition, la publicité, un journal, un magazine, une revue, un quotidien, un éditorial, un entretien, en direct, en différé, une version originale, une version sous-titrée, une diffusion, un réseau…</w:t>
            </w:r>
          </w:p>
          <w:p w:rsidR="00B217EA" w:rsidRDefault="00B217EA" w:rsidP="00892343">
            <w:pPr>
              <w:rPr>
                <w:rFonts w:ascii="Sylfaen" w:hAnsi="Sylfaen"/>
                <w:lang w:val="fr-FR"/>
              </w:rPr>
            </w:pPr>
            <w:r>
              <w:rPr>
                <w:rFonts w:ascii="Sylfaen" w:hAnsi="Sylfaen"/>
                <w:sz w:val="22"/>
                <w:szCs w:val="22"/>
                <w:lang w:val="fr-FR"/>
              </w:rPr>
              <w:t>médiatique, audiovisuel, télématique, multimédia quotidien, numérique, digital…</w:t>
            </w:r>
          </w:p>
          <w:p w:rsidR="00B217EA" w:rsidRDefault="00B217EA" w:rsidP="00892343">
            <w:pPr>
              <w:rPr>
                <w:rFonts w:ascii="Sylfaen" w:hAnsi="Sylfaen"/>
                <w:lang w:val="fr-FR"/>
              </w:rPr>
            </w:pPr>
            <w:r>
              <w:rPr>
                <w:rFonts w:ascii="Sylfaen" w:hAnsi="Sylfaen"/>
                <w:sz w:val="22"/>
                <w:szCs w:val="22"/>
                <w:lang w:val="fr-FR"/>
              </w:rPr>
              <w:t>annoncer, diffuser, enregistrer, émettre, suivre, recevoir…</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BFBFBF"/>
            <w:hideMark/>
          </w:tcPr>
          <w:p w:rsidR="00B217EA" w:rsidRDefault="00B217EA" w:rsidP="00892343">
            <w:pPr>
              <w:rPr>
                <w:rFonts w:hAnsi="Sylfaen"/>
                <w:lang w:val="en-US"/>
              </w:rPr>
            </w:pPr>
            <w:r>
              <w:rPr>
                <w:rFonts w:hAnsi="Sylfaen"/>
                <w:sz w:val="22"/>
                <w:szCs w:val="22"/>
                <w:lang w:val="hy-AM"/>
              </w:rPr>
              <w:t>Հեռուստահաղորդումներ</w:t>
            </w:r>
            <w:r>
              <w:rPr>
                <w:rFonts w:hAnsi="Sylfaen"/>
                <w:sz w:val="22"/>
                <w:szCs w:val="22"/>
                <w:lang w:val="hy-AM"/>
              </w:rPr>
              <w:t>/</w:t>
            </w:r>
            <w:r>
              <w:rPr>
                <w:rFonts w:hAnsi="Sylfaen"/>
                <w:sz w:val="22"/>
                <w:szCs w:val="22"/>
                <w:lang w:val="hy-AM"/>
              </w:rPr>
              <w:t>համացանց</w:t>
            </w:r>
            <w:r>
              <w:rPr>
                <w:rFonts w:hAnsi="Sylfaen"/>
                <w:sz w:val="22"/>
                <w:szCs w:val="22"/>
                <w:lang w:val="hy-AM"/>
              </w:rPr>
              <w:t>/</w:t>
            </w:r>
          </w:p>
          <w:p w:rsidR="00B217EA" w:rsidRDefault="00B217EA" w:rsidP="00892343">
            <w:pPr>
              <w:rPr>
                <w:lang w:val="hy-AM"/>
              </w:rPr>
            </w:pPr>
            <w:r>
              <w:rPr>
                <w:rFonts w:hAnsi="Sylfaen"/>
                <w:sz w:val="22"/>
                <w:szCs w:val="22"/>
                <w:lang w:val="hy-AM"/>
              </w:rPr>
              <w:t>հեռախոսազրույց</w:t>
            </w:r>
          </w:p>
        </w:tc>
        <w:tc>
          <w:tcPr>
            <w:tcW w:w="4502" w:type="dxa"/>
            <w:tcBorders>
              <w:top w:val="single" w:sz="4" w:space="0" w:color="000000"/>
              <w:left w:val="single" w:sz="4" w:space="0" w:color="000000"/>
              <w:bottom w:val="single" w:sz="4" w:space="0" w:color="000000"/>
              <w:right w:val="single" w:sz="4" w:space="0" w:color="000000"/>
            </w:tcBorders>
            <w:shd w:val="clear" w:color="auto" w:fill="BFBFBF"/>
          </w:tcPr>
          <w:p w:rsidR="00B217EA" w:rsidRDefault="00B217EA" w:rsidP="00892343">
            <w:pPr>
              <w:rPr>
                <w:rFonts w:ascii="Sylfaen" w:hAnsi="Sylfaen"/>
                <w:lang w:val="fr-FR"/>
              </w:rPr>
            </w:pPr>
          </w:p>
        </w:tc>
      </w:tr>
      <w:tr w:rsidR="00B217EA" w:rsidRPr="004B74B7" w:rsidTr="00892343">
        <w:trPr>
          <w:trHeight w:val="3215"/>
        </w:trPr>
        <w:tc>
          <w:tcPr>
            <w:tcW w:w="4786"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Un appel, une conversation, un téléphone,  un portable, une touche, un clavier, un répondeur, l’Internet, un informaticien, un message, un courrier électronique, un fichier, un site, un mot de passe, une connexion, un forum…</w:t>
            </w:r>
          </w:p>
          <w:p w:rsidR="00B217EA" w:rsidRDefault="00B217EA" w:rsidP="00892343">
            <w:pPr>
              <w:rPr>
                <w:rFonts w:ascii="Sylfaen" w:hAnsi="Sylfaen"/>
                <w:lang w:val="fr-FR"/>
              </w:rPr>
            </w:pPr>
            <w:r>
              <w:rPr>
                <w:sz w:val="22"/>
                <w:szCs w:val="22"/>
                <w:lang w:val="fr-FR"/>
              </w:rPr>
              <w:t>ê</w:t>
            </w:r>
            <w:r>
              <w:rPr>
                <w:rFonts w:ascii="Sylfaen" w:hAnsi="Sylfaen"/>
                <w:sz w:val="22"/>
                <w:szCs w:val="22"/>
                <w:lang w:val="fr-FR"/>
              </w:rPr>
              <w:t>tre en ligne, attendre, rappeler, laisser un message, se tromper de numéro, raccrocher, épeler, se connecter, effacer des données, traiter le texte, sauvegarder/copier les documents…</w:t>
            </w:r>
          </w:p>
        </w:tc>
      </w:tr>
    </w:tbl>
    <w:p w:rsidR="00B217EA" w:rsidRDefault="00B217EA" w:rsidP="00B217EA">
      <w:pPr>
        <w:jc w:val="both"/>
        <w:rPr>
          <w:sz w:val="22"/>
          <w:szCs w:val="22"/>
          <w:lang w:val="en-US"/>
        </w:rPr>
      </w:pPr>
    </w:p>
    <w:p w:rsidR="00B217EA" w:rsidRDefault="00B217EA" w:rsidP="00B217EA">
      <w:pPr>
        <w:jc w:val="both"/>
        <w:rPr>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90"/>
        <w:gridCol w:w="4598"/>
      </w:tblGrid>
      <w:tr w:rsidR="00B217EA" w:rsidTr="00892343">
        <w:trPr>
          <w:trHeight w:val="366"/>
        </w:trPr>
        <w:tc>
          <w:tcPr>
            <w:tcW w:w="4690"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jc w:val="center"/>
              <w:rPr>
                <w:b/>
                <w:lang w:val="hy-AM"/>
              </w:rPr>
            </w:pPr>
            <w:r>
              <w:rPr>
                <w:rFonts w:hAnsi="Sylfaen"/>
                <w:b/>
                <w:sz w:val="22"/>
                <w:szCs w:val="22"/>
                <w:lang w:val="hy-AM"/>
              </w:rPr>
              <w:t>Ակտիվություններ</w:t>
            </w:r>
          </w:p>
        </w:tc>
        <w:tc>
          <w:tcPr>
            <w:tcW w:w="4598"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jc w:val="center"/>
              <w:rPr>
                <w:b/>
                <w:lang w:val="hy-AM"/>
              </w:rPr>
            </w:pPr>
            <w:r>
              <w:rPr>
                <w:rFonts w:hAnsi="Sylfaen"/>
                <w:b/>
                <w:sz w:val="22"/>
                <w:szCs w:val="22"/>
                <w:lang w:val="hy-AM"/>
              </w:rPr>
              <w:t>Բառային</w:t>
            </w:r>
            <w:r>
              <w:rPr>
                <w:rFonts w:hAnsi="Sylfaen"/>
                <w:b/>
                <w:sz w:val="22"/>
                <w:szCs w:val="22"/>
                <w:lang w:val="hy-AM"/>
              </w:rPr>
              <w:t xml:space="preserve"> </w:t>
            </w:r>
            <w:r>
              <w:rPr>
                <w:rFonts w:hAnsi="Sylfaen"/>
                <w:b/>
                <w:sz w:val="22"/>
                <w:szCs w:val="22"/>
                <w:lang w:val="hy-AM"/>
              </w:rPr>
              <w:t>միավորներ</w:t>
            </w:r>
          </w:p>
        </w:tc>
      </w:tr>
      <w:tr w:rsidR="00B217EA" w:rsidTr="00892343">
        <w:trPr>
          <w:trHeight w:val="366"/>
        </w:trPr>
        <w:tc>
          <w:tcPr>
            <w:tcW w:w="4690"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rPr>
                <w:rFonts w:hAnsi="Sylfaen"/>
                <w:b/>
                <w:lang w:val="hy-AM"/>
              </w:rPr>
            </w:pPr>
            <w:r>
              <w:rPr>
                <w:rFonts w:hAnsi="Sylfaen"/>
                <w:sz w:val="22"/>
                <w:szCs w:val="22"/>
                <w:lang w:val="hy-AM"/>
              </w:rPr>
              <w:t>Ժամանց</w:t>
            </w:r>
            <w:r>
              <w:rPr>
                <w:rFonts w:hAnsi="Sylfaen"/>
                <w:sz w:val="22"/>
                <w:szCs w:val="22"/>
                <w:lang w:val="hy-AM"/>
              </w:rPr>
              <w:t>/</w:t>
            </w:r>
            <w:r>
              <w:rPr>
                <w:rFonts w:hAnsi="Sylfaen"/>
                <w:sz w:val="22"/>
                <w:szCs w:val="22"/>
                <w:lang w:val="hy-AM"/>
              </w:rPr>
              <w:t>ազատ</w:t>
            </w:r>
            <w:r>
              <w:rPr>
                <w:rFonts w:hAnsi="Sylfaen"/>
                <w:sz w:val="22"/>
                <w:szCs w:val="22"/>
                <w:lang w:val="hy-AM"/>
              </w:rPr>
              <w:t xml:space="preserve"> </w:t>
            </w:r>
            <w:r>
              <w:rPr>
                <w:rFonts w:hAnsi="Sylfaen"/>
                <w:sz w:val="22"/>
                <w:szCs w:val="22"/>
                <w:lang w:val="hy-AM"/>
              </w:rPr>
              <w:t>ժամանակ</w:t>
            </w:r>
            <w:r>
              <w:rPr>
                <w:sz w:val="22"/>
                <w:szCs w:val="22"/>
              </w:rPr>
              <w:t>/</w:t>
            </w:r>
            <w:r>
              <w:rPr>
                <w:sz w:val="22"/>
                <w:szCs w:val="22"/>
                <w:lang w:val="ka-GE"/>
              </w:rPr>
              <w:t xml:space="preserve"> </w:t>
            </w:r>
            <w:r>
              <w:rPr>
                <w:rFonts w:hAnsi="Sylfaen"/>
                <w:sz w:val="22"/>
                <w:szCs w:val="22"/>
                <w:lang w:val="hy-AM"/>
              </w:rPr>
              <w:t>սպորտ</w:t>
            </w:r>
            <w:r>
              <w:rPr>
                <w:sz w:val="22"/>
                <w:szCs w:val="22"/>
              </w:rPr>
              <w:t xml:space="preserve">/ </w:t>
            </w:r>
            <w:r>
              <w:rPr>
                <w:rFonts w:hAnsi="Sylfaen"/>
                <w:sz w:val="22"/>
                <w:szCs w:val="22"/>
                <w:lang w:val="hy-AM"/>
              </w:rPr>
              <w:t>ակտիվություններ</w:t>
            </w:r>
          </w:p>
        </w:tc>
        <w:tc>
          <w:tcPr>
            <w:tcW w:w="4598" w:type="dxa"/>
            <w:tcBorders>
              <w:top w:val="single" w:sz="4" w:space="0" w:color="000000"/>
              <w:left w:val="single" w:sz="4" w:space="0" w:color="000000"/>
              <w:bottom w:val="single" w:sz="4" w:space="0" w:color="auto"/>
              <w:right w:val="single" w:sz="4" w:space="0" w:color="000000"/>
            </w:tcBorders>
            <w:shd w:val="clear" w:color="auto" w:fill="D9D9D9"/>
          </w:tcPr>
          <w:p w:rsidR="00B217EA" w:rsidRDefault="00B217EA" w:rsidP="00892343">
            <w:pPr>
              <w:rPr>
                <w:rFonts w:hAnsi="Sylfaen"/>
                <w:b/>
                <w:lang w:val="ka-GE"/>
              </w:rPr>
            </w:pPr>
          </w:p>
        </w:tc>
      </w:tr>
      <w:tr w:rsidR="00B217EA" w:rsidRPr="004B74B7" w:rsidTr="00892343">
        <w:trPr>
          <w:trHeight w:val="503"/>
        </w:trPr>
        <w:tc>
          <w:tcPr>
            <w:tcW w:w="4690" w:type="dxa"/>
            <w:tcBorders>
              <w:top w:val="single" w:sz="4" w:space="0" w:color="auto"/>
              <w:left w:val="single" w:sz="4" w:space="0" w:color="000000"/>
              <w:bottom w:val="single" w:sz="4" w:space="0" w:color="000000"/>
              <w:right w:val="single" w:sz="4" w:space="0" w:color="000000"/>
            </w:tcBorders>
          </w:tcPr>
          <w:p w:rsidR="00B217EA" w:rsidRDefault="00B217EA" w:rsidP="00892343">
            <w:pPr>
              <w:rPr>
                <w:lang w:val="ka-GE"/>
              </w:rPr>
            </w:pPr>
          </w:p>
        </w:tc>
        <w:tc>
          <w:tcPr>
            <w:tcW w:w="459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fr-FR"/>
              </w:rPr>
            </w:pPr>
            <w:r>
              <w:rPr>
                <w:rFonts w:ascii="Sylfaen" w:hAnsi="Sylfaen"/>
                <w:sz w:val="22"/>
                <w:szCs w:val="22"/>
                <w:lang w:val="en-US"/>
              </w:rPr>
              <w:t>S</w:t>
            </w:r>
            <w:r>
              <w:rPr>
                <w:rFonts w:ascii="Sylfaen" w:hAnsi="Sylfaen"/>
                <w:sz w:val="22"/>
                <w:szCs w:val="22"/>
                <w:lang w:val="fr-FR"/>
              </w:rPr>
              <w:t>e passionner pour, se distraire, s'occuper, se détendre, bricoler, construire, courir, sortir, voyager, gagner, perdre, collectionner, fabriquer, boxer, skier, tirer, s'entraîner…</w:t>
            </w:r>
          </w:p>
        </w:tc>
      </w:tr>
      <w:tr w:rsidR="00B217EA" w:rsidTr="00892343">
        <w:tc>
          <w:tcPr>
            <w:tcW w:w="469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hAnsi="Sylfaen"/>
                <w:lang w:val="hy-AM"/>
              </w:rPr>
            </w:pPr>
            <w:r>
              <w:rPr>
                <w:rFonts w:hAnsi="Sylfaen"/>
                <w:sz w:val="22"/>
                <w:szCs w:val="22"/>
                <w:lang w:val="hy-AM"/>
              </w:rPr>
              <w:t>Ընկալում</w:t>
            </w:r>
            <w:r>
              <w:rPr>
                <w:rFonts w:hAnsi="Sylfaen"/>
                <w:sz w:val="22"/>
                <w:szCs w:val="22"/>
                <w:lang w:val="hy-AM"/>
              </w:rPr>
              <w:t xml:space="preserve"> </w:t>
            </w:r>
            <w:r>
              <w:rPr>
                <w:rFonts w:hAnsi="Sylfaen"/>
                <w:sz w:val="22"/>
                <w:szCs w:val="22"/>
                <w:lang w:val="hy-AM"/>
              </w:rPr>
              <w:t>և</w:t>
            </w:r>
            <w:r>
              <w:rPr>
                <w:rFonts w:hAnsi="Sylfaen"/>
                <w:sz w:val="22"/>
                <w:szCs w:val="22"/>
                <w:lang w:val="hy-AM"/>
              </w:rPr>
              <w:t xml:space="preserve"> </w:t>
            </w:r>
            <w:r>
              <w:rPr>
                <w:rFonts w:hAnsi="Sylfaen"/>
                <w:sz w:val="22"/>
                <w:szCs w:val="22"/>
                <w:lang w:val="hy-AM"/>
              </w:rPr>
              <w:t>մտավոր</w:t>
            </w:r>
            <w:r>
              <w:rPr>
                <w:rFonts w:hAnsi="Sylfaen"/>
                <w:sz w:val="22"/>
                <w:szCs w:val="22"/>
                <w:lang w:val="hy-AM"/>
              </w:rPr>
              <w:t xml:space="preserve"> </w:t>
            </w:r>
            <w:r>
              <w:rPr>
                <w:rFonts w:hAnsi="Sylfaen"/>
                <w:sz w:val="22"/>
                <w:szCs w:val="22"/>
                <w:lang w:val="hy-AM"/>
              </w:rPr>
              <w:t>ակտիվություններ</w:t>
            </w:r>
          </w:p>
        </w:tc>
        <w:tc>
          <w:tcPr>
            <w:tcW w:w="4598" w:type="dxa"/>
            <w:tcBorders>
              <w:top w:val="single" w:sz="4" w:space="0" w:color="auto"/>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rPr>
            </w:pPr>
          </w:p>
        </w:tc>
      </w:tr>
      <w:tr w:rsidR="00B217EA" w:rsidRPr="004B74B7" w:rsidTr="00892343">
        <w:tc>
          <w:tcPr>
            <w:tcW w:w="4690"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9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fr-FR"/>
              </w:rPr>
            </w:pPr>
            <w:r>
              <w:rPr>
                <w:rFonts w:ascii="Sylfaen" w:hAnsi="Sylfaen"/>
                <w:sz w:val="22"/>
                <w:szCs w:val="22"/>
                <w:lang w:val="fr-FR"/>
              </w:rPr>
              <w:t>Réfléchir, concevoir, conclure, déduire, supposer, constater, prouver, expérimenter, conceptualiser, généraliser, postuler, démontrer, vérifier…</w:t>
            </w:r>
          </w:p>
        </w:tc>
      </w:tr>
      <w:tr w:rsidR="00B217EA" w:rsidTr="00892343">
        <w:trPr>
          <w:trHeight w:val="503"/>
        </w:trPr>
        <w:tc>
          <w:tcPr>
            <w:tcW w:w="4690" w:type="dxa"/>
            <w:tcBorders>
              <w:top w:val="single" w:sz="4" w:space="0" w:color="000000"/>
              <w:left w:val="single" w:sz="4" w:space="0" w:color="000000"/>
              <w:bottom w:val="single" w:sz="4" w:space="0" w:color="000000"/>
              <w:right w:val="single" w:sz="4" w:space="0" w:color="000000"/>
            </w:tcBorders>
            <w:shd w:val="clear" w:color="auto" w:fill="BFBFBF"/>
            <w:hideMark/>
          </w:tcPr>
          <w:p w:rsidR="00B217EA" w:rsidRDefault="00B217EA" w:rsidP="00892343">
            <w:pPr>
              <w:rPr>
                <w:rFonts w:hAnsi="Sylfaen"/>
                <w:b/>
                <w:lang w:val="hy-AM"/>
              </w:rPr>
            </w:pPr>
            <w:r>
              <w:rPr>
                <w:rFonts w:hAnsi="Sylfaen"/>
                <w:b/>
                <w:sz w:val="22"/>
                <w:szCs w:val="22"/>
                <w:lang w:val="hy-AM"/>
              </w:rPr>
              <w:t>Տոն</w:t>
            </w:r>
            <w:r>
              <w:rPr>
                <w:rFonts w:hAnsi="Sylfaen"/>
                <w:b/>
                <w:sz w:val="22"/>
                <w:szCs w:val="22"/>
                <w:lang w:val="hy-AM"/>
              </w:rPr>
              <w:t xml:space="preserve"> </w:t>
            </w:r>
            <w:r>
              <w:rPr>
                <w:rFonts w:hAnsi="Sylfaen"/>
                <w:b/>
                <w:sz w:val="22"/>
                <w:szCs w:val="22"/>
                <w:lang w:val="hy-AM"/>
              </w:rPr>
              <w:t>և</w:t>
            </w:r>
            <w:r>
              <w:rPr>
                <w:rFonts w:hAnsi="Sylfaen"/>
                <w:b/>
                <w:sz w:val="22"/>
                <w:szCs w:val="22"/>
                <w:lang w:val="hy-AM"/>
              </w:rPr>
              <w:t xml:space="preserve"> </w:t>
            </w:r>
            <w:r>
              <w:rPr>
                <w:rFonts w:hAnsi="Sylfaen"/>
                <w:b/>
                <w:sz w:val="22"/>
                <w:szCs w:val="22"/>
                <w:lang w:val="hy-AM"/>
              </w:rPr>
              <w:t>տոնակատարություններ</w:t>
            </w:r>
          </w:p>
        </w:tc>
        <w:tc>
          <w:tcPr>
            <w:tcW w:w="4598" w:type="dxa"/>
            <w:tcBorders>
              <w:top w:val="single" w:sz="4" w:space="0" w:color="000000"/>
              <w:left w:val="single" w:sz="4" w:space="0" w:color="000000"/>
              <w:bottom w:val="single" w:sz="4" w:space="0" w:color="000000"/>
              <w:right w:val="single" w:sz="4" w:space="0" w:color="000000"/>
            </w:tcBorders>
            <w:shd w:val="clear" w:color="auto" w:fill="BFBFBF"/>
          </w:tcPr>
          <w:p w:rsidR="00B217EA" w:rsidRDefault="00B217EA" w:rsidP="00892343">
            <w:pPr>
              <w:rPr>
                <w:rFonts w:ascii="Sylfaen" w:hAnsi="Sylfaen"/>
              </w:rPr>
            </w:pPr>
          </w:p>
        </w:tc>
      </w:tr>
      <w:tr w:rsidR="00B217EA" w:rsidTr="00892343">
        <w:tc>
          <w:tcPr>
            <w:tcW w:w="4690"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c>
          <w:tcPr>
            <w:tcW w:w="459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rPr>
                <w:rFonts w:ascii="Sylfaen" w:hAnsi="Sylfaen"/>
                <w:lang w:val="fr-FR"/>
              </w:rPr>
            </w:pPr>
            <w:r>
              <w:rPr>
                <w:rFonts w:ascii="Sylfaen" w:hAnsi="Sylfaen"/>
                <w:sz w:val="22"/>
                <w:szCs w:val="22"/>
                <w:lang w:val="fr-FR"/>
              </w:rPr>
              <w:t>La Saint Sylvestre, la fête légale, le 1</w:t>
            </w:r>
            <w:r>
              <w:rPr>
                <w:rFonts w:ascii="Sylfaen" w:hAnsi="Sylfaen"/>
                <w:sz w:val="22"/>
                <w:szCs w:val="22"/>
                <w:vertAlign w:val="superscript"/>
                <w:lang w:val="fr-FR"/>
              </w:rPr>
              <w:t>er</w:t>
            </w:r>
            <w:r>
              <w:rPr>
                <w:rFonts w:ascii="Sylfaen" w:hAnsi="Sylfaen"/>
                <w:sz w:val="22"/>
                <w:szCs w:val="22"/>
                <w:lang w:val="fr-FR"/>
              </w:rPr>
              <w:t xml:space="preserve"> mai, la fête du travail, offrir du muguet, des feux d’artifice, fleurir un monument, déposer des fleurs sur les tombes, des chrysanthèmes, la bûche de Noël, la dinde aux marrons, la Chandeleur, sauter les crêpes, la Saint Valentin, des fiançailles, conviviale…</w:t>
            </w:r>
          </w:p>
          <w:p w:rsidR="00B217EA" w:rsidRDefault="00B217EA" w:rsidP="00892343">
            <w:pPr>
              <w:rPr>
                <w:rFonts w:ascii="Sylfaen" w:hAnsi="Sylfaen"/>
                <w:lang w:val="ka-GE"/>
              </w:rPr>
            </w:pPr>
            <w:r>
              <w:rPr>
                <w:rFonts w:ascii="Sylfaen" w:hAnsi="Sylfaen"/>
                <w:sz w:val="22"/>
                <w:szCs w:val="22"/>
                <w:lang w:val="fr-FR"/>
              </w:rPr>
              <w:t>commémorer, célébrer…</w:t>
            </w:r>
          </w:p>
        </w:tc>
      </w:tr>
    </w:tbl>
    <w:p w:rsidR="00B217EA" w:rsidRDefault="00B217EA" w:rsidP="00B217EA">
      <w:pPr>
        <w:jc w:val="both"/>
        <w:rPr>
          <w:sz w:val="22"/>
          <w:szCs w:val="22"/>
        </w:rPr>
      </w:pPr>
    </w:p>
    <w:p w:rsidR="00B217EA" w:rsidRDefault="00B217EA" w:rsidP="00B217EA">
      <w:pPr>
        <w:jc w:val="both"/>
        <w:rPr>
          <w:sz w:val="22"/>
          <w:szCs w:val="22"/>
        </w:rPr>
      </w:pPr>
    </w:p>
    <w:p w:rsidR="00B217EA" w:rsidRDefault="00B217EA" w:rsidP="00B217EA">
      <w:pPr>
        <w:jc w:val="both"/>
        <w:rPr>
          <w:sz w:val="22"/>
          <w:szCs w:val="22"/>
        </w:rPr>
      </w:pPr>
    </w:p>
    <w:p w:rsidR="00B217EA" w:rsidRDefault="00B217EA" w:rsidP="00B217EA">
      <w:pPr>
        <w:jc w:val="both"/>
        <w:rPr>
          <w:rFonts w:ascii="Sylfaen" w:hAnsi="Sylfaen"/>
          <w:b/>
          <w:sz w:val="22"/>
          <w:szCs w:val="22"/>
          <w:lang w:val="hy-AM"/>
        </w:rPr>
      </w:pPr>
      <w:r>
        <w:rPr>
          <w:rFonts w:ascii="Sylfaen" w:hAnsi="Sylfaen"/>
          <w:b/>
          <w:sz w:val="22"/>
          <w:szCs w:val="22"/>
          <w:lang w:val="hy-AM"/>
        </w:rPr>
        <w:t>Քերականություն</w:t>
      </w:r>
    </w:p>
    <w:p w:rsidR="00B217EA" w:rsidRDefault="00B217EA" w:rsidP="00B217EA">
      <w:pPr>
        <w:ind w:firstLine="284"/>
        <w:jc w:val="both"/>
        <w:rPr>
          <w:rFonts w:ascii="Sylfaen" w:hAnsi="Sylfaen"/>
          <w:sz w:val="22"/>
          <w:szCs w:val="22"/>
          <w:lang w:val="fr-FR"/>
        </w:rPr>
      </w:pPr>
      <w:r>
        <w:rPr>
          <w:rFonts w:ascii="Sylfaen" w:hAnsi="Sylfaen"/>
          <w:sz w:val="22"/>
          <w:szCs w:val="22"/>
          <w:lang w:val="hy-AM"/>
        </w:rPr>
        <w:t>Քերականության ուսուցումը պետք է ծառայի հաղորդակցական նպատակներին, այդ պատճառով ցանկալի է այն սովորեցնել համատեքստի մեջ (ոչ թե համատեքստից կտրված): Խորհուրդ չի տրվում քերականության նկարագրական-տեսական ուսուցում, քերականական կանոնները և եզրաբառերն անգիր սովորել:</w:t>
      </w:r>
      <w:r>
        <w:rPr>
          <w:rFonts w:ascii="Sylfaen" w:hAnsi="Sylfaen"/>
          <w:sz w:val="22"/>
          <w:szCs w:val="22"/>
          <w:lang w:val="fr-FR"/>
        </w:rPr>
        <w:t xml:space="preserve"> </w:t>
      </w:r>
      <w:r>
        <w:rPr>
          <w:rFonts w:ascii="Sylfaen" w:hAnsi="Sylfaen"/>
          <w:sz w:val="22"/>
          <w:szCs w:val="22"/>
          <w:lang w:val="hy-AM"/>
        </w:rPr>
        <w:t xml:space="preserve">Աշակերտին պետք է հնարավորություն տրվի դիտարկել, հասկանալ, վերլուծել և </w:t>
      </w:r>
      <w:r>
        <w:rPr>
          <w:rFonts w:ascii="Sylfaen" w:hAnsi="Sylfaen"/>
          <w:b/>
          <w:sz w:val="22"/>
          <w:szCs w:val="22"/>
          <w:lang w:val="hy-AM"/>
        </w:rPr>
        <w:t>համատեքստում</w:t>
      </w:r>
      <w:r>
        <w:rPr>
          <w:rFonts w:ascii="Sylfaen" w:hAnsi="Sylfaen"/>
          <w:sz w:val="22"/>
          <w:szCs w:val="22"/>
          <w:lang w:val="hy-AM"/>
        </w:rPr>
        <w:t xml:space="preserve"> գործածել քերականական յուրահատկություններն ու կառուցվածքները: Դրա համար ցանկալի է.</w:t>
      </w:r>
    </w:p>
    <w:p w:rsidR="00B217EA" w:rsidRDefault="00B217EA" w:rsidP="00B217EA">
      <w:pPr>
        <w:numPr>
          <w:ilvl w:val="0"/>
          <w:numId w:val="223"/>
        </w:numPr>
        <w:tabs>
          <w:tab w:val="num" w:pos="709"/>
        </w:tabs>
        <w:ind w:left="709" w:hanging="425"/>
        <w:jc w:val="both"/>
        <w:rPr>
          <w:rFonts w:ascii="Sylfaen" w:hAnsi="Sylfaen"/>
          <w:sz w:val="22"/>
          <w:szCs w:val="22"/>
          <w:lang w:val="fr-FR"/>
        </w:rPr>
      </w:pPr>
      <w:r>
        <w:rPr>
          <w:rFonts w:ascii="Sylfaen" w:hAnsi="Sylfaen"/>
          <w:sz w:val="22"/>
          <w:szCs w:val="22"/>
          <w:lang w:val="en-US"/>
        </w:rPr>
        <w:t>ք</w:t>
      </w:r>
      <w:r>
        <w:rPr>
          <w:rFonts w:ascii="Sylfaen" w:hAnsi="Sylfaen"/>
          <w:sz w:val="22"/>
          <w:szCs w:val="22"/>
          <w:lang w:val="hy-AM"/>
        </w:rPr>
        <w:t xml:space="preserve">երականական նյութը զվարճալի, հեշտությամբ հասկանալի բանավոր կամ գրավոր հաղորդակցական իրավիճակներում մատուցել </w:t>
      </w:r>
      <w:r>
        <w:rPr>
          <w:rFonts w:ascii="Sylfaen" w:hAnsi="Sylfaen"/>
          <w:sz w:val="22"/>
          <w:szCs w:val="22"/>
          <w:lang w:val="en-US"/>
        </w:rPr>
        <w:t>ուսուցողական</w:t>
      </w:r>
      <w:r>
        <w:rPr>
          <w:rFonts w:ascii="Sylfaen" w:hAnsi="Sylfaen"/>
          <w:sz w:val="22"/>
          <w:szCs w:val="22"/>
          <w:lang w:val="hy-AM"/>
        </w:rPr>
        <w:t xml:space="preserve"> տեքստերի միջոցով, որոնք կենտրոնացված կլինեն միայն յուրաց</w:t>
      </w:r>
      <w:r>
        <w:rPr>
          <w:rFonts w:ascii="Sylfaen" w:hAnsi="Sylfaen"/>
          <w:sz w:val="22"/>
          <w:szCs w:val="22"/>
          <w:lang w:val="en-US"/>
        </w:rPr>
        <w:t>վելիք</w:t>
      </w:r>
      <w:r>
        <w:rPr>
          <w:rFonts w:ascii="Sylfaen" w:hAnsi="Sylfaen"/>
          <w:sz w:val="22"/>
          <w:szCs w:val="22"/>
          <w:lang w:val="hy-AM"/>
        </w:rPr>
        <w:t xml:space="preserve"> լեզվական նյութի վրա</w:t>
      </w:r>
      <w:r w:rsidRPr="00301313">
        <w:rPr>
          <w:rFonts w:ascii="Sylfaen" w:hAnsi="Sylfaen"/>
          <w:sz w:val="22"/>
          <w:szCs w:val="22"/>
          <w:lang w:val="fr-FR"/>
        </w:rPr>
        <w:t>,</w:t>
      </w:r>
    </w:p>
    <w:p w:rsidR="00B217EA" w:rsidRPr="00301313" w:rsidRDefault="00B217EA" w:rsidP="00B217EA">
      <w:pPr>
        <w:ind w:right="-1"/>
        <w:jc w:val="both"/>
        <w:rPr>
          <w:rFonts w:ascii="Sylfaen" w:hAnsi="Sylfaen"/>
          <w:sz w:val="22"/>
          <w:szCs w:val="22"/>
          <w:lang w:val="fr-FR"/>
        </w:rPr>
      </w:pPr>
      <w:r>
        <w:rPr>
          <w:rFonts w:ascii="Sylfaen" w:hAnsi="Sylfaen"/>
          <w:sz w:val="22"/>
          <w:szCs w:val="22"/>
          <w:lang w:val="hy-AM"/>
        </w:rPr>
        <w:t xml:space="preserve">     ●     </w:t>
      </w: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sidRPr="00301313">
        <w:rPr>
          <w:rFonts w:ascii="Sylfaen" w:hAnsi="Sylfaen"/>
          <w:sz w:val="22"/>
          <w:szCs w:val="22"/>
          <w:lang w:val="fr-FR"/>
        </w:rPr>
        <w:t>:</w:t>
      </w:r>
    </w:p>
    <w:p w:rsidR="00B217EA" w:rsidRDefault="00B217EA" w:rsidP="00B217EA">
      <w:pPr>
        <w:jc w:val="both"/>
        <w:rPr>
          <w:sz w:val="22"/>
          <w:szCs w:val="22"/>
          <w:lang w:val="fr-FR"/>
        </w:rPr>
      </w:pPr>
    </w:p>
    <w:tbl>
      <w:tblPr>
        <w:tblpPr w:leftFromText="141" w:rightFromText="141" w:vertAnchor="text"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2"/>
      </w:tblGrid>
      <w:tr w:rsidR="00B217EA" w:rsidTr="00892343">
        <w:tc>
          <w:tcPr>
            <w:tcW w:w="9212" w:type="dxa"/>
            <w:tcBorders>
              <w:top w:val="nil"/>
              <w:left w:val="nil"/>
              <w:bottom w:val="nil"/>
              <w:right w:val="nil"/>
            </w:tcBorders>
            <w:shd w:val="clear" w:color="auto" w:fill="FFFFFF"/>
          </w:tcPr>
          <w:p w:rsidR="00B217EA" w:rsidRDefault="00B217EA" w:rsidP="00892343">
            <w:pPr>
              <w:ind w:firstLine="284"/>
              <w:jc w:val="both"/>
              <w:rPr>
                <w:rFonts w:ascii="Sylfaen" w:hAnsi="Sylfaen"/>
                <w:b/>
                <w:bCs/>
                <w:lang w:val="fr-FR"/>
              </w:rPr>
            </w:pPr>
            <w:r>
              <w:rPr>
                <w:rFonts w:ascii="Sylfaen" w:hAnsi="Sylfaen"/>
                <w:b/>
                <w:bCs/>
                <w:sz w:val="22"/>
                <w:szCs w:val="22"/>
                <w:lang w:val="hy-AM"/>
              </w:rPr>
              <w:t>Գոյական անուն</w:t>
            </w:r>
            <w:r>
              <w:rPr>
                <w:rFonts w:ascii="Sylfaen" w:hAnsi="Sylfaen"/>
                <w:b/>
                <w:bCs/>
                <w:sz w:val="22"/>
                <w:szCs w:val="22"/>
                <w:lang w:val="fr-FR"/>
              </w:rPr>
              <w:t xml:space="preserve">,  </w:t>
            </w:r>
            <w:r>
              <w:rPr>
                <w:rFonts w:ascii="Sylfaen" w:hAnsi="Sylfaen"/>
                <w:b/>
                <w:bCs/>
                <w:sz w:val="22"/>
                <w:szCs w:val="22"/>
                <w:lang w:val="hy-AM"/>
              </w:rPr>
              <w:t>դետերմինանտներ և գոյականի փոխարինողներ</w:t>
            </w:r>
            <w:r>
              <w:rPr>
                <w:rFonts w:ascii="Sylfaen" w:hAnsi="Sylfaen"/>
                <w:b/>
                <w:bCs/>
                <w:sz w:val="22"/>
                <w:szCs w:val="22"/>
                <w:lang w:val="fr-FR"/>
              </w:rPr>
              <w:t xml:space="preserve"> / </w:t>
            </w:r>
          </w:p>
          <w:p w:rsidR="00B217EA" w:rsidRDefault="00B217EA" w:rsidP="00892343">
            <w:pPr>
              <w:jc w:val="both"/>
              <w:rPr>
                <w:rFonts w:ascii="Sylfaen" w:hAnsi="Sylfaen"/>
                <w:b/>
                <w:bCs/>
                <w:lang w:val="fr-FR"/>
              </w:rPr>
            </w:pPr>
            <w:r>
              <w:rPr>
                <w:rFonts w:ascii="Sylfaen" w:hAnsi="Sylfaen"/>
                <w:b/>
                <w:bCs/>
                <w:sz w:val="22"/>
                <w:szCs w:val="22"/>
                <w:lang w:val="fr-FR"/>
              </w:rPr>
              <w:t xml:space="preserve">Le nom, les déterminants et les substituts du nom </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Գոյական անուն.</w:t>
            </w:r>
            <w:r>
              <w:rPr>
                <w:rFonts w:ascii="Sylfaen" w:hAnsi="Sylfaen"/>
                <w:sz w:val="22"/>
                <w:szCs w:val="22"/>
                <w:lang w:val="fr-FR"/>
              </w:rPr>
              <w:t xml:space="preserve"> </w:t>
            </w:r>
            <w:r>
              <w:rPr>
                <w:rFonts w:ascii="Sylfaen" w:hAnsi="Sylfaen"/>
                <w:sz w:val="22"/>
                <w:szCs w:val="22"/>
                <w:lang w:val="hy-AM"/>
              </w:rPr>
              <w:t>իգական սեռի և հոգնակի թվի կազմություն</w:t>
            </w:r>
            <w:r>
              <w:rPr>
                <w:rFonts w:ascii="Sylfaen" w:hAnsi="Sylfaen"/>
                <w:sz w:val="22"/>
                <w:szCs w:val="22"/>
                <w:lang w:val="ka-GE"/>
              </w:rPr>
              <w:t xml:space="preserve">  </w:t>
            </w:r>
            <w:r>
              <w:rPr>
                <w:rFonts w:ascii="Sylfaen" w:hAnsi="Sylfaen"/>
                <w:sz w:val="22"/>
                <w:szCs w:val="22"/>
                <w:lang w:val="fr-FR"/>
              </w:rPr>
              <w:t>/ le nom : la formation du féminin et du pluriel</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Հոդեր</w:t>
            </w:r>
            <w:r>
              <w:rPr>
                <w:rFonts w:ascii="Sylfaen" w:hAnsi="Sylfaen"/>
                <w:sz w:val="22"/>
                <w:szCs w:val="22"/>
                <w:lang w:val="fr-FR"/>
              </w:rPr>
              <w:t xml:space="preserve"> / les articles</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Անձնական դերանուններ</w:t>
            </w:r>
            <w:r>
              <w:rPr>
                <w:rFonts w:ascii="Sylfaen" w:hAnsi="Sylfaen"/>
                <w:sz w:val="22"/>
                <w:szCs w:val="22"/>
                <w:lang w:val="fr-FR"/>
              </w:rPr>
              <w:t xml:space="preserve"> / les pronoms personnels</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Ցուցական ածական անուններ և դերանուններ</w:t>
            </w:r>
            <w:r>
              <w:rPr>
                <w:rFonts w:ascii="Sylfaen" w:hAnsi="Sylfaen"/>
                <w:sz w:val="22"/>
                <w:szCs w:val="22"/>
                <w:lang w:val="fr-FR"/>
              </w:rPr>
              <w:t>/ les adjectifs et pronoms démonstratifs</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Ստացական ածական անուններ և դերանուններ</w:t>
            </w:r>
            <w:r>
              <w:rPr>
                <w:rFonts w:ascii="Sylfaen" w:hAnsi="Sylfaen"/>
                <w:sz w:val="22"/>
                <w:szCs w:val="22"/>
                <w:lang w:val="fr-FR"/>
              </w:rPr>
              <w:t xml:space="preserve"> / les adjectifs et pronoms possessifs</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Անորոշ ածական անուններ և դերանուններ</w:t>
            </w:r>
            <w:r>
              <w:rPr>
                <w:rFonts w:ascii="Sylfaen" w:hAnsi="Sylfaen"/>
                <w:sz w:val="22"/>
                <w:szCs w:val="22"/>
                <w:lang w:val="fr-FR"/>
              </w:rPr>
              <w:t xml:space="preserve"> / les adjectifs et pronoms indéfinis</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Հարցական և բացականչական ածական անուններ և դերանուններ</w:t>
            </w:r>
            <w:r>
              <w:rPr>
                <w:rFonts w:ascii="Sylfaen" w:hAnsi="Sylfaen"/>
                <w:sz w:val="22"/>
                <w:szCs w:val="22"/>
                <w:lang w:val="fr-FR"/>
              </w:rPr>
              <w:t xml:space="preserve"> / les adjectifs et pronoms interrogatifs et exclamatifs</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 xml:space="preserve">Հարաբերական դերանուններ </w:t>
            </w:r>
            <w:r>
              <w:rPr>
                <w:rFonts w:ascii="Sylfaen" w:hAnsi="Sylfaen"/>
                <w:sz w:val="22"/>
                <w:szCs w:val="22"/>
                <w:lang w:val="fr-FR"/>
              </w:rPr>
              <w:t>/ les pronoms relatifs</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Որակական ածական անուններ.</w:t>
            </w:r>
            <w:r>
              <w:rPr>
                <w:rFonts w:ascii="Sylfaen" w:hAnsi="Sylfaen"/>
                <w:sz w:val="22"/>
                <w:szCs w:val="22"/>
                <w:lang w:val="fr-FR"/>
              </w:rPr>
              <w:t xml:space="preserve"> </w:t>
            </w:r>
            <w:r>
              <w:rPr>
                <w:rFonts w:ascii="Sylfaen" w:hAnsi="Sylfaen"/>
                <w:sz w:val="22"/>
                <w:szCs w:val="22"/>
                <w:lang w:val="hy-AM"/>
              </w:rPr>
              <w:t>իգական սեռի ու հոգնակի թվի կազմություն</w:t>
            </w:r>
            <w:r>
              <w:rPr>
                <w:rFonts w:ascii="Sylfaen" w:hAnsi="Sylfaen"/>
                <w:sz w:val="22"/>
                <w:szCs w:val="22"/>
                <w:lang w:val="ka-GE"/>
              </w:rPr>
              <w:t xml:space="preserve"> </w:t>
            </w:r>
            <w:r>
              <w:rPr>
                <w:rFonts w:ascii="Sylfaen" w:hAnsi="Sylfaen"/>
                <w:sz w:val="22"/>
                <w:szCs w:val="22"/>
                <w:lang w:val="fr-FR"/>
              </w:rPr>
              <w:t>/ les adjectifs qualificatifs : la formation du féminin et du pluriel</w:t>
            </w:r>
          </w:p>
          <w:p w:rsidR="00B217EA" w:rsidRDefault="00B217EA" w:rsidP="00B217EA">
            <w:pPr>
              <w:numPr>
                <w:ilvl w:val="0"/>
                <w:numId w:val="238"/>
              </w:numPr>
              <w:ind w:hanging="436"/>
              <w:jc w:val="both"/>
              <w:rPr>
                <w:rFonts w:ascii="Sylfaen" w:hAnsi="Sylfaen"/>
                <w:lang w:val="fr-FR"/>
              </w:rPr>
            </w:pPr>
            <w:r>
              <w:rPr>
                <w:rFonts w:ascii="Sylfaen" w:hAnsi="Sylfaen"/>
                <w:sz w:val="22"/>
                <w:szCs w:val="22"/>
                <w:lang w:val="hy-AM"/>
              </w:rPr>
              <w:t>Քանակական ու դասական</w:t>
            </w:r>
            <w:r>
              <w:rPr>
                <w:rFonts w:ascii="Sylfaen" w:hAnsi="Sylfaen"/>
                <w:sz w:val="22"/>
                <w:szCs w:val="22"/>
                <w:lang w:val="fr-FR"/>
              </w:rPr>
              <w:t xml:space="preserve"> </w:t>
            </w:r>
            <w:r>
              <w:rPr>
                <w:rFonts w:ascii="Sylfaen" w:hAnsi="Sylfaen"/>
                <w:sz w:val="22"/>
                <w:szCs w:val="22"/>
                <w:lang w:val="hy-AM"/>
              </w:rPr>
              <w:t>ածական անուններ</w:t>
            </w:r>
            <w:r>
              <w:rPr>
                <w:rFonts w:ascii="Sylfaen" w:hAnsi="Sylfaen"/>
                <w:sz w:val="22"/>
                <w:szCs w:val="22"/>
                <w:lang w:val="fr-FR"/>
              </w:rPr>
              <w:t xml:space="preserve"> / les adjectifs numéraux cardinaux et ordinaux</w:t>
            </w:r>
          </w:p>
          <w:p w:rsidR="00B217EA" w:rsidRDefault="00B217EA" w:rsidP="00892343">
            <w:pPr>
              <w:jc w:val="both"/>
              <w:rPr>
                <w:rFonts w:ascii="Sylfaen" w:hAnsi="Sylfaen"/>
                <w:lang w:val="fr-FR"/>
              </w:rPr>
            </w:pPr>
          </w:p>
          <w:p w:rsidR="00B217EA" w:rsidRDefault="00B217EA" w:rsidP="00892343">
            <w:pPr>
              <w:jc w:val="both"/>
              <w:rPr>
                <w:rFonts w:ascii="Sylfaen" w:hAnsi="Sylfaen"/>
                <w:b/>
                <w:bCs/>
                <w:lang w:val="fr-FR"/>
              </w:rPr>
            </w:pPr>
            <w:r>
              <w:rPr>
                <w:rFonts w:ascii="Sylfaen" w:hAnsi="Sylfaen"/>
                <w:b/>
                <w:bCs/>
                <w:sz w:val="22"/>
                <w:szCs w:val="22"/>
                <w:lang w:val="hy-AM"/>
              </w:rPr>
              <w:t>Բայ</w:t>
            </w:r>
            <w:r>
              <w:rPr>
                <w:rFonts w:ascii="Sylfaen" w:hAnsi="Sylfaen"/>
                <w:b/>
                <w:bCs/>
                <w:sz w:val="22"/>
                <w:szCs w:val="22"/>
                <w:lang w:val="fr-FR"/>
              </w:rPr>
              <w:t xml:space="preserve"> / Le verbe</w:t>
            </w:r>
          </w:p>
          <w:p w:rsidR="00B217EA" w:rsidRDefault="00B217EA" w:rsidP="00B217EA">
            <w:pPr>
              <w:numPr>
                <w:ilvl w:val="0"/>
                <w:numId w:val="239"/>
              </w:numPr>
              <w:jc w:val="both"/>
              <w:rPr>
                <w:rFonts w:ascii="Sylfaen" w:hAnsi="Sylfaen"/>
                <w:lang w:val="fr-FR"/>
              </w:rPr>
            </w:pPr>
            <w:r>
              <w:rPr>
                <w:rFonts w:ascii="Sylfaen" w:hAnsi="Sylfaen"/>
                <w:sz w:val="22"/>
                <w:szCs w:val="22"/>
                <w:lang w:val="hy-AM"/>
              </w:rPr>
              <w:t>Բայի երեք խումբ</w:t>
            </w:r>
            <w:r>
              <w:rPr>
                <w:rFonts w:ascii="Sylfaen" w:hAnsi="Sylfaen"/>
                <w:sz w:val="22"/>
                <w:szCs w:val="22"/>
                <w:lang w:val="fr-FR"/>
              </w:rPr>
              <w:t xml:space="preserve">  / les trois groupes de verbes</w:t>
            </w:r>
          </w:p>
          <w:p w:rsidR="00B217EA" w:rsidRDefault="00B217EA" w:rsidP="00B217EA">
            <w:pPr>
              <w:numPr>
                <w:ilvl w:val="0"/>
                <w:numId w:val="239"/>
              </w:numPr>
              <w:jc w:val="both"/>
              <w:rPr>
                <w:rFonts w:ascii="Sylfaen" w:hAnsi="Sylfaen"/>
                <w:lang w:val="fr-FR"/>
              </w:rPr>
            </w:pPr>
            <w:r>
              <w:rPr>
                <w:rFonts w:ascii="Sylfaen" w:hAnsi="Sylfaen"/>
                <w:sz w:val="22"/>
                <w:szCs w:val="22"/>
                <w:lang w:val="hy-AM"/>
              </w:rPr>
              <w:t>Եղանակ, ժամանակ</w:t>
            </w:r>
            <w:r>
              <w:rPr>
                <w:rFonts w:ascii="Sylfaen" w:hAnsi="Sylfaen"/>
                <w:sz w:val="22"/>
                <w:szCs w:val="22"/>
                <w:lang w:val="fr-FR"/>
              </w:rPr>
              <w:t xml:space="preserve"> / </w:t>
            </w:r>
            <w:r>
              <w:rPr>
                <w:rFonts w:ascii="Sylfaen" w:hAnsi="Sylfaen"/>
                <w:sz w:val="22"/>
                <w:szCs w:val="22"/>
                <w:lang w:val="ka-GE"/>
              </w:rPr>
              <w:t xml:space="preserve">le </w:t>
            </w:r>
            <w:r>
              <w:rPr>
                <w:rFonts w:ascii="Sylfaen" w:hAnsi="Sylfaen"/>
                <w:sz w:val="22"/>
                <w:szCs w:val="22"/>
                <w:lang w:val="fr-FR"/>
              </w:rPr>
              <w:t>mode, le temps</w:t>
            </w:r>
          </w:p>
          <w:p w:rsidR="00B217EA" w:rsidRDefault="00B217EA" w:rsidP="00B217EA">
            <w:pPr>
              <w:numPr>
                <w:ilvl w:val="0"/>
                <w:numId w:val="239"/>
              </w:numPr>
              <w:jc w:val="both"/>
              <w:rPr>
                <w:rFonts w:ascii="Sylfaen" w:hAnsi="Sylfaen"/>
                <w:lang w:val="fr-FR"/>
              </w:rPr>
            </w:pPr>
            <w:r>
              <w:rPr>
                <w:rFonts w:ascii="Sylfaen" w:hAnsi="Sylfaen"/>
                <w:sz w:val="22"/>
                <w:szCs w:val="22"/>
                <w:lang w:val="hy-AM"/>
              </w:rPr>
              <w:t>Ակտիվ ու պաս</w:t>
            </w:r>
            <w:r>
              <w:rPr>
                <w:rFonts w:ascii="Sylfaen" w:hAnsi="Sylfaen"/>
                <w:sz w:val="22"/>
                <w:szCs w:val="22"/>
                <w:lang w:val="en-US"/>
              </w:rPr>
              <w:t>ս</w:t>
            </w:r>
            <w:r>
              <w:rPr>
                <w:rFonts w:ascii="Sylfaen" w:hAnsi="Sylfaen"/>
                <w:sz w:val="22"/>
                <w:szCs w:val="22"/>
                <w:lang w:val="hy-AM"/>
              </w:rPr>
              <w:t>իվ ձևեր</w:t>
            </w:r>
            <w:r>
              <w:rPr>
                <w:rFonts w:ascii="Sylfaen" w:hAnsi="Sylfaen"/>
                <w:sz w:val="22"/>
                <w:szCs w:val="22"/>
                <w:lang w:val="fr-FR"/>
              </w:rPr>
              <w:t xml:space="preserve"> / la forme active / la forme passive</w:t>
            </w:r>
          </w:p>
          <w:p w:rsidR="00B217EA" w:rsidRDefault="00B217EA" w:rsidP="00B217EA">
            <w:pPr>
              <w:numPr>
                <w:ilvl w:val="0"/>
                <w:numId w:val="239"/>
              </w:numPr>
              <w:jc w:val="both"/>
              <w:rPr>
                <w:rFonts w:ascii="Sylfaen" w:hAnsi="Sylfaen"/>
                <w:lang w:val="fr-FR"/>
              </w:rPr>
            </w:pPr>
            <w:r>
              <w:rPr>
                <w:rFonts w:ascii="Sylfaen" w:hAnsi="Sylfaen"/>
                <w:sz w:val="22"/>
                <w:szCs w:val="22"/>
                <w:lang w:val="hy-AM"/>
              </w:rPr>
              <w:t>Դերանվանական ձև</w:t>
            </w:r>
            <w:r>
              <w:rPr>
                <w:rFonts w:ascii="Sylfaen" w:hAnsi="Sylfaen"/>
                <w:sz w:val="22"/>
                <w:szCs w:val="22"/>
                <w:lang w:val="fr-FR"/>
              </w:rPr>
              <w:t xml:space="preserve"> / la forme pronominale</w:t>
            </w:r>
          </w:p>
          <w:p w:rsidR="00B217EA" w:rsidRDefault="00B217EA" w:rsidP="00B217EA">
            <w:pPr>
              <w:numPr>
                <w:ilvl w:val="0"/>
                <w:numId w:val="239"/>
              </w:numPr>
              <w:jc w:val="both"/>
              <w:rPr>
                <w:rFonts w:ascii="Sylfaen" w:hAnsi="Sylfaen"/>
                <w:lang w:val="fr-FR"/>
              </w:rPr>
            </w:pPr>
            <w:r>
              <w:rPr>
                <w:rFonts w:ascii="Sylfaen" w:hAnsi="Sylfaen"/>
                <w:sz w:val="22"/>
                <w:szCs w:val="22"/>
                <w:lang w:val="hy-AM"/>
              </w:rPr>
              <w:t>Անդեմ ձև</w:t>
            </w:r>
            <w:r>
              <w:rPr>
                <w:rFonts w:ascii="Sylfaen" w:hAnsi="Sylfaen"/>
                <w:sz w:val="22"/>
                <w:szCs w:val="22"/>
                <w:lang w:val="fr-FR"/>
              </w:rPr>
              <w:t xml:space="preserve"> / la forme impersonnelle</w:t>
            </w:r>
          </w:p>
          <w:p w:rsidR="00B217EA" w:rsidRDefault="00B217EA" w:rsidP="00892343">
            <w:pPr>
              <w:jc w:val="both"/>
              <w:rPr>
                <w:rFonts w:ascii="Sylfaen" w:hAnsi="Sylfaen"/>
                <w:lang w:val="fr-FR"/>
              </w:rPr>
            </w:pPr>
          </w:p>
          <w:p w:rsidR="00B217EA" w:rsidRDefault="00B217EA" w:rsidP="00892343">
            <w:pPr>
              <w:jc w:val="both"/>
              <w:rPr>
                <w:rFonts w:ascii="Sylfaen" w:hAnsi="Sylfaen"/>
                <w:b/>
                <w:bCs/>
                <w:caps/>
                <w:lang w:val="fr-FR"/>
              </w:rPr>
            </w:pPr>
            <w:r>
              <w:rPr>
                <w:rFonts w:ascii="Sylfaen" w:hAnsi="Sylfaen"/>
                <w:b/>
                <w:bCs/>
                <w:sz w:val="22"/>
                <w:szCs w:val="22"/>
                <w:lang w:val="hy-AM"/>
              </w:rPr>
              <w:t>Պատմողական եղանակը և դրա ժամանակները</w:t>
            </w:r>
            <w:r>
              <w:rPr>
                <w:rFonts w:ascii="Sylfaen" w:hAnsi="Sylfaen"/>
                <w:b/>
                <w:bCs/>
                <w:caps/>
                <w:sz w:val="22"/>
                <w:szCs w:val="22"/>
                <w:lang w:val="fr-FR"/>
              </w:rPr>
              <w:t xml:space="preserve"> / </w:t>
            </w:r>
            <w:r>
              <w:rPr>
                <w:rFonts w:ascii="Sylfaen" w:hAnsi="Sylfaen"/>
                <w:b/>
                <w:bCs/>
                <w:sz w:val="22"/>
                <w:szCs w:val="22"/>
                <w:lang w:val="fr-FR"/>
              </w:rPr>
              <w:t>Le mode indicatif et ses temps</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Ներկա</w:t>
            </w:r>
            <w:r>
              <w:rPr>
                <w:rFonts w:ascii="Sylfaen" w:hAnsi="Sylfaen"/>
                <w:sz w:val="22"/>
                <w:szCs w:val="22"/>
              </w:rPr>
              <w:t xml:space="preserve"> / l’indicatif présent</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ապագա</w:t>
            </w:r>
            <w:r>
              <w:rPr>
                <w:rFonts w:ascii="Sylfaen" w:hAnsi="Sylfaen"/>
                <w:sz w:val="22"/>
                <w:szCs w:val="22"/>
                <w:lang w:val="fr-FR"/>
              </w:rPr>
              <w:t xml:space="preserve"> / le futur proche / futur immédiat</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Մ</w:t>
            </w:r>
            <w:r>
              <w:rPr>
                <w:rFonts w:ascii="Sylfaen" w:hAnsi="Sylfaen"/>
                <w:sz w:val="22"/>
                <w:szCs w:val="22"/>
                <w:lang w:val="en-US"/>
              </w:rPr>
              <w:t>երձավոր</w:t>
            </w:r>
            <w:r>
              <w:rPr>
                <w:rFonts w:ascii="Sylfaen" w:hAnsi="Sylfaen"/>
                <w:sz w:val="22"/>
                <w:szCs w:val="22"/>
                <w:lang w:val="hy-AM"/>
              </w:rPr>
              <w:t xml:space="preserve"> անցյալ</w:t>
            </w:r>
            <w:r>
              <w:rPr>
                <w:rFonts w:ascii="Sylfaen" w:hAnsi="Sylfaen"/>
                <w:sz w:val="22"/>
                <w:szCs w:val="22"/>
                <w:lang w:val="fr-FR"/>
              </w:rPr>
              <w:t xml:space="preserve"> / le passé récent / passé immédiat</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Անցյալ անկատար</w:t>
            </w:r>
            <w:r>
              <w:rPr>
                <w:rFonts w:ascii="Sylfaen" w:hAnsi="Sylfaen"/>
                <w:sz w:val="22"/>
                <w:szCs w:val="22"/>
                <w:lang w:val="fr-FR"/>
              </w:rPr>
              <w:t xml:space="preserve"> / l’imparfait </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Անցյալ կատարյալ</w:t>
            </w:r>
            <w:r>
              <w:rPr>
                <w:rFonts w:ascii="Sylfaen" w:hAnsi="Sylfaen"/>
                <w:sz w:val="22"/>
                <w:szCs w:val="22"/>
                <w:lang w:val="fr-FR"/>
              </w:rPr>
              <w:t xml:space="preserve"> / le passé composé</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Անցյալ դերբայ</w:t>
            </w:r>
            <w:r>
              <w:rPr>
                <w:rFonts w:ascii="Sylfaen" w:hAnsi="Sylfaen"/>
                <w:sz w:val="22"/>
                <w:szCs w:val="22"/>
                <w:lang w:val="fr-FR"/>
              </w:rPr>
              <w:t xml:space="preserve"> / le participe passé </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Անցյալ վաղակատար</w:t>
            </w:r>
            <w:r>
              <w:rPr>
                <w:rFonts w:ascii="Sylfaen" w:hAnsi="Sylfaen"/>
                <w:sz w:val="22"/>
                <w:szCs w:val="22"/>
                <w:lang w:val="fr-FR"/>
              </w:rPr>
              <w:t xml:space="preserve"> / le plus-que-parfait</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Պարզ անցյալ</w:t>
            </w:r>
            <w:r>
              <w:rPr>
                <w:rFonts w:ascii="Sylfaen" w:hAnsi="Sylfaen"/>
                <w:sz w:val="22"/>
                <w:szCs w:val="22"/>
                <w:lang w:val="fr-FR"/>
              </w:rPr>
              <w:t xml:space="preserve"> / le passé simple</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Ապագա</w:t>
            </w:r>
            <w:r>
              <w:rPr>
                <w:rFonts w:ascii="Sylfaen" w:hAnsi="Sylfaen"/>
                <w:sz w:val="22"/>
                <w:szCs w:val="22"/>
              </w:rPr>
              <w:t xml:space="preserve"> / le futur simple</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Վաղակատար ապագա</w:t>
            </w:r>
            <w:r>
              <w:rPr>
                <w:rFonts w:ascii="Sylfaen" w:hAnsi="Sylfaen"/>
                <w:sz w:val="22"/>
                <w:szCs w:val="22"/>
                <w:lang w:val="fr-FR"/>
              </w:rPr>
              <w:t xml:space="preserve"> /le futur antérieur</w:t>
            </w:r>
          </w:p>
          <w:p w:rsidR="00B217EA" w:rsidRDefault="00B217EA" w:rsidP="00B217EA">
            <w:pPr>
              <w:numPr>
                <w:ilvl w:val="0"/>
                <w:numId w:val="225"/>
              </w:numPr>
              <w:ind w:hanging="436"/>
              <w:jc w:val="both"/>
              <w:rPr>
                <w:rFonts w:ascii="Sylfaen" w:hAnsi="Sylfaen"/>
                <w:i/>
                <w:lang w:val="fr-FR"/>
              </w:rPr>
            </w:pPr>
            <w:r>
              <w:rPr>
                <w:rFonts w:ascii="Sylfaen" w:hAnsi="Sylfaen"/>
                <w:iCs/>
                <w:sz w:val="22"/>
                <w:szCs w:val="22"/>
                <w:lang w:val="hy-AM"/>
              </w:rPr>
              <w:t>Պատմողական եղանակ</w:t>
            </w:r>
            <w:r>
              <w:rPr>
                <w:rFonts w:ascii="Sylfaen" w:hAnsi="Sylfaen"/>
                <w:iCs/>
                <w:sz w:val="22"/>
                <w:szCs w:val="22"/>
                <w:lang w:val="en-US"/>
              </w:rPr>
              <w:t>ում</w:t>
            </w:r>
            <w:r>
              <w:rPr>
                <w:rFonts w:ascii="Sylfaen" w:hAnsi="Sylfaen"/>
                <w:iCs/>
                <w:sz w:val="22"/>
                <w:szCs w:val="22"/>
                <w:lang w:val="hy-AM"/>
              </w:rPr>
              <w:t xml:space="preserve"> ժամանակների համա</w:t>
            </w:r>
            <w:r>
              <w:rPr>
                <w:rFonts w:ascii="Sylfaen" w:hAnsi="Sylfaen"/>
                <w:iCs/>
                <w:sz w:val="22"/>
                <w:szCs w:val="22"/>
                <w:lang w:val="en-US"/>
              </w:rPr>
              <w:t>ձայն</w:t>
            </w:r>
            <w:r>
              <w:rPr>
                <w:rFonts w:ascii="Sylfaen" w:hAnsi="Sylfaen"/>
                <w:iCs/>
                <w:sz w:val="22"/>
                <w:szCs w:val="22"/>
                <w:lang w:val="hy-AM"/>
              </w:rPr>
              <w:t xml:space="preserve">ությունը </w:t>
            </w:r>
            <w:r>
              <w:rPr>
                <w:rFonts w:ascii="Sylfaen" w:hAnsi="Sylfaen"/>
                <w:iCs/>
                <w:sz w:val="22"/>
                <w:szCs w:val="22"/>
                <w:lang w:val="fr-FR"/>
              </w:rPr>
              <w:t>/ la concordance des temps à l’indicatif</w:t>
            </w:r>
          </w:p>
          <w:p w:rsidR="00B217EA" w:rsidRDefault="00B217EA" w:rsidP="00892343">
            <w:pPr>
              <w:jc w:val="both"/>
              <w:rPr>
                <w:rFonts w:ascii="Sylfaen" w:hAnsi="Sylfaen"/>
                <w:lang w:val="fr-FR"/>
              </w:rPr>
            </w:pPr>
          </w:p>
          <w:p w:rsidR="00B217EA" w:rsidRDefault="00B217EA" w:rsidP="00892343">
            <w:pPr>
              <w:jc w:val="both"/>
              <w:rPr>
                <w:rFonts w:ascii="Sylfaen" w:hAnsi="Sylfaen"/>
                <w:b/>
                <w:bCs/>
                <w:iCs/>
                <w:lang w:val="fr-FR"/>
              </w:rPr>
            </w:pPr>
            <w:r>
              <w:rPr>
                <w:rFonts w:ascii="Sylfaen" w:hAnsi="Sylfaen"/>
                <w:b/>
                <w:bCs/>
                <w:iCs/>
                <w:sz w:val="22"/>
                <w:szCs w:val="22"/>
                <w:lang w:val="hy-AM"/>
              </w:rPr>
              <w:t>Բայի մյուս եղանակները</w:t>
            </w:r>
            <w:r>
              <w:rPr>
                <w:rFonts w:ascii="Sylfaen" w:hAnsi="Sylfaen"/>
                <w:b/>
                <w:bCs/>
                <w:iCs/>
                <w:sz w:val="22"/>
                <w:szCs w:val="22"/>
                <w:lang w:val="fr-FR"/>
              </w:rPr>
              <w:t xml:space="preserve"> / Les modes personnels autres que l’indicatif </w:t>
            </w:r>
          </w:p>
          <w:p w:rsidR="00B217EA" w:rsidRDefault="00B217EA" w:rsidP="00B217EA">
            <w:pPr>
              <w:numPr>
                <w:ilvl w:val="0"/>
                <w:numId w:val="225"/>
              </w:numPr>
              <w:ind w:hanging="436"/>
              <w:jc w:val="both"/>
              <w:rPr>
                <w:rFonts w:ascii="Sylfaen" w:hAnsi="Sylfaen"/>
                <w:lang w:val="fr-FR"/>
              </w:rPr>
            </w:pPr>
            <w:r>
              <w:rPr>
                <w:rFonts w:ascii="Sylfaen" w:hAnsi="Sylfaen"/>
                <w:sz w:val="22"/>
                <w:szCs w:val="22"/>
                <w:lang w:val="hy-AM"/>
              </w:rPr>
              <w:t>Հրամայական եղանակ</w:t>
            </w:r>
            <w:r>
              <w:rPr>
                <w:rFonts w:ascii="Sylfaen" w:hAnsi="Sylfaen"/>
                <w:sz w:val="22"/>
                <w:szCs w:val="22"/>
              </w:rPr>
              <w:t xml:space="preserve"> / l’impératif présent</w:t>
            </w:r>
          </w:p>
          <w:p w:rsidR="00B217EA" w:rsidRDefault="00B217EA" w:rsidP="00B217EA">
            <w:pPr>
              <w:numPr>
                <w:ilvl w:val="0"/>
                <w:numId w:val="225"/>
              </w:numPr>
              <w:ind w:hanging="436"/>
              <w:jc w:val="both"/>
              <w:rPr>
                <w:rFonts w:ascii="Sylfaen" w:hAnsi="Sylfaen"/>
                <w:i/>
                <w:lang w:val="fr-FR"/>
              </w:rPr>
            </w:pPr>
            <w:r>
              <w:rPr>
                <w:rFonts w:ascii="Sylfaen" w:hAnsi="Sylfaen"/>
                <w:sz w:val="22"/>
                <w:szCs w:val="22"/>
                <w:lang w:val="hy-AM"/>
              </w:rPr>
              <w:t>Պայմանական եղանակի ներկա ժամանակը</w:t>
            </w:r>
            <w:r>
              <w:rPr>
                <w:rFonts w:ascii="Sylfaen" w:hAnsi="Sylfaen"/>
                <w:sz w:val="22"/>
                <w:szCs w:val="22"/>
                <w:lang w:val="fr-FR"/>
              </w:rPr>
              <w:t xml:space="preserve"> / le conditionnel présent</w:t>
            </w:r>
          </w:p>
          <w:p w:rsidR="00B217EA" w:rsidRDefault="00B217EA" w:rsidP="00B217EA">
            <w:pPr>
              <w:numPr>
                <w:ilvl w:val="0"/>
                <w:numId w:val="240"/>
              </w:numPr>
              <w:ind w:hanging="436"/>
              <w:jc w:val="both"/>
              <w:rPr>
                <w:rFonts w:ascii="Sylfaen" w:hAnsi="Sylfaen"/>
                <w:i/>
                <w:lang w:val="fr-FR"/>
              </w:rPr>
            </w:pPr>
            <w:r>
              <w:rPr>
                <w:rFonts w:ascii="Sylfaen" w:hAnsi="Sylfaen"/>
                <w:sz w:val="22"/>
                <w:szCs w:val="22"/>
                <w:lang w:val="hy-AM"/>
              </w:rPr>
              <w:t>Պայմանական եղանակի անցյալ ժամանակը</w:t>
            </w:r>
            <w:r>
              <w:rPr>
                <w:rFonts w:ascii="Sylfaen" w:hAnsi="Sylfaen"/>
                <w:sz w:val="22"/>
                <w:szCs w:val="22"/>
                <w:lang w:val="fr-FR"/>
              </w:rPr>
              <w:t xml:space="preserve"> / le conditionnel passé</w:t>
            </w:r>
          </w:p>
          <w:p w:rsidR="00B217EA" w:rsidRDefault="00B217EA" w:rsidP="00B217EA">
            <w:pPr>
              <w:numPr>
                <w:ilvl w:val="0"/>
                <w:numId w:val="240"/>
              </w:numPr>
              <w:ind w:hanging="436"/>
              <w:jc w:val="both"/>
              <w:rPr>
                <w:rFonts w:ascii="Sylfaen" w:hAnsi="Sylfaen"/>
                <w:i/>
                <w:lang w:val="fr-FR"/>
              </w:rPr>
            </w:pPr>
            <w:r>
              <w:rPr>
                <w:rFonts w:ascii="Sylfaen" w:hAnsi="Sylfaen"/>
                <w:sz w:val="22"/>
                <w:szCs w:val="22"/>
                <w:lang w:val="en-US"/>
              </w:rPr>
              <w:t>Ստորադաս</w:t>
            </w:r>
            <w:r>
              <w:rPr>
                <w:rFonts w:ascii="Sylfaen" w:hAnsi="Sylfaen"/>
                <w:sz w:val="22"/>
                <w:szCs w:val="22"/>
                <w:lang w:val="hy-AM"/>
              </w:rPr>
              <w:t>ական եղանակի ներկա ժամանակը</w:t>
            </w:r>
            <w:r>
              <w:rPr>
                <w:rFonts w:ascii="Sylfaen" w:hAnsi="Sylfaen"/>
                <w:sz w:val="22"/>
                <w:szCs w:val="22"/>
                <w:lang w:val="fr-FR"/>
              </w:rPr>
              <w:t xml:space="preserve"> / le subjonctif présent</w:t>
            </w:r>
          </w:p>
          <w:p w:rsidR="00B217EA" w:rsidRDefault="00B217EA" w:rsidP="00892343">
            <w:pPr>
              <w:jc w:val="both"/>
              <w:rPr>
                <w:rFonts w:ascii="Sylfaen" w:hAnsi="Sylfaen"/>
                <w:lang w:val="fr-FR"/>
              </w:rPr>
            </w:pPr>
          </w:p>
          <w:p w:rsidR="00B217EA" w:rsidRDefault="00B217EA" w:rsidP="00892343">
            <w:pPr>
              <w:jc w:val="both"/>
              <w:rPr>
                <w:rFonts w:ascii="Sylfaen" w:hAnsi="Sylfaen"/>
                <w:b/>
                <w:bCs/>
                <w:lang w:val="fr-FR"/>
              </w:rPr>
            </w:pPr>
            <w:r>
              <w:rPr>
                <w:rFonts w:ascii="Sylfaen" w:hAnsi="Sylfaen"/>
                <w:b/>
                <w:bCs/>
                <w:iCs/>
                <w:sz w:val="22"/>
                <w:szCs w:val="22"/>
                <w:lang w:val="hy-AM"/>
              </w:rPr>
              <w:t>Անդեմ եղանակներ.</w:t>
            </w:r>
            <w:r>
              <w:rPr>
                <w:rFonts w:ascii="Sylfaen" w:hAnsi="Sylfaen"/>
                <w:b/>
                <w:bCs/>
                <w:iCs/>
                <w:sz w:val="22"/>
                <w:szCs w:val="22"/>
                <w:lang w:val="fr-FR"/>
              </w:rPr>
              <w:t xml:space="preserve"> </w:t>
            </w:r>
            <w:r>
              <w:rPr>
                <w:rFonts w:ascii="Sylfaen" w:hAnsi="Sylfaen"/>
                <w:b/>
                <w:bCs/>
                <w:iCs/>
                <w:sz w:val="22"/>
                <w:szCs w:val="22"/>
                <w:lang w:val="hy-AM"/>
              </w:rPr>
              <w:t>անորոշ</w:t>
            </w:r>
            <w:r>
              <w:rPr>
                <w:rFonts w:ascii="Sylfaen" w:hAnsi="Sylfaen"/>
                <w:b/>
                <w:bCs/>
                <w:iCs/>
                <w:sz w:val="22"/>
                <w:szCs w:val="22"/>
                <w:lang w:val="fr-FR"/>
              </w:rPr>
              <w:t xml:space="preserve"> (</w:t>
            </w:r>
            <w:r>
              <w:rPr>
                <w:rFonts w:ascii="Sylfaen" w:hAnsi="Sylfaen"/>
                <w:b/>
                <w:bCs/>
                <w:iCs/>
                <w:sz w:val="22"/>
                <w:szCs w:val="22"/>
                <w:lang w:val="hy-AM"/>
              </w:rPr>
              <w:t>սկզբնական ձևը</w:t>
            </w:r>
            <w:r>
              <w:rPr>
                <w:rFonts w:ascii="Sylfaen" w:hAnsi="Sylfaen"/>
                <w:b/>
                <w:bCs/>
                <w:iCs/>
                <w:sz w:val="22"/>
                <w:szCs w:val="22"/>
                <w:lang w:val="fr-FR"/>
              </w:rPr>
              <w:t xml:space="preserve">) </w:t>
            </w:r>
            <w:r>
              <w:rPr>
                <w:rFonts w:ascii="Sylfaen" w:hAnsi="Sylfaen"/>
                <w:b/>
                <w:bCs/>
                <w:iCs/>
                <w:sz w:val="22"/>
                <w:szCs w:val="22"/>
                <w:lang w:val="hy-AM"/>
              </w:rPr>
              <w:t>և</w:t>
            </w:r>
            <w:r>
              <w:rPr>
                <w:rFonts w:ascii="Sylfaen" w:hAnsi="Sylfaen"/>
                <w:b/>
                <w:bCs/>
                <w:iCs/>
                <w:sz w:val="22"/>
                <w:szCs w:val="22"/>
                <w:lang w:val="fr-FR"/>
              </w:rPr>
              <w:t xml:space="preserve"> ածական </w:t>
            </w:r>
            <w:r>
              <w:rPr>
                <w:rFonts w:ascii="Sylfaen" w:hAnsi="Sylfaen"/>
                <w:b/>
                <w:bCs/>
                <w:iCs/>
                <w:sz w:val="22"/>
                <w:szCs w:val="22"/>
                <w:lang w:val="hy-AM"/>
              </w:rPr>
              <w:t>դերբայ</w:t>
            </w:r>
            <w:r>
              <w:rPr>
                <w:rFonts w:ascii="Sylfaen" w:hAnsi="Sylfaen"/>
                <w:b/>
                <w:bCs/>
                <w:iCs/>
                <w:sz w:val="22"/>
                <w:szCs w:val="22"/>
                <w:lang w:val="fr-FR"/>
              </w:rPr>
              <w:t xml:space="preserve"> / </w:t>
            </w:r>
            <w:r>
              <w:rPr>
                <w:rFonts w:ascii="Sylfaen" w:hAnsi="Sylfaen"/>
                <w:b/>
                <w:bCs/>
                <w:sz w:val="22"/>
                <w:szCs w:val="22"/>
                <w:lang w:val="fr-FR"/>
              </w:rPr>
              <w:t>Les modes impersonnels : infinitif et participe :</w:t>
            </w:r>
          </w:p>
          <w:p w:rsidR="00B217EA" w:rsidRDefault="00B217EA" w:rsidP="00B217EA">
            <w:pPr>
              <w:numPr>
                <w:ilvl w:val="0"/>
                <w:numId w:val="241"/>
              </w:numPr>
              <w:ind w:hanging="436"/>
              <w:jc w:val="both"/>
              <w:rPr>
                <w:rFonts w:ascii="Sylfaen" w:hAnsi="Sylfaen"/>
                <w:lang w:val="fr-FR"/>
              </w:rPr>
            </w:pPr>
            <w:r>
              <w:rPr>
                <w:rFonts w:ascii="Sylfaen" w:hAnsi="Sylfaen"/>
                <w:sz w:val="22"/>
                <w:szCs w:val="22"/>
                <w:lang w:val="hy-AM"/>
              </w:rPr>
              <w:t>Անորոշ եղանակ</w:t>
            </w:r>
            <w:r>
              <w:rPr>
                <w:rFonts w:ascii="Sylfaen" w:hAnsi="Sylfaen"/>
                <w:sz w:val="22"/>
                <w:szCs w:val="22"/>
                <w:lang w:val="fr-FR"/>
              </w:rPr>
              <w:t xml:space="preserve">, </w:t>
            </w:r>
            <w:r>
              <w:rPr>
                <w:rFonts w:ascii="Sylfaen" w:hAnsi="Sylfaen"/>
                <w:sz w:val="22"/>
                <w:szCs w:val="22"/>
                <w:lang w:val="hy-AM"/>
              </w:rPr>
              <w:t>անորոշ</w:t>
            </w:r>
            <w:r>
              <w:rPr>
                <w:rFonts w:ascii="Sylfaen" w:hAnsi="Sylfaen"/>
                <w:sz w:val="22"/>
                <w:szCs w:val="22"/>
                <w:lang w:val="fr-FR"/>
              </w:rPr>
              <w:t xml:space="preserve"> </w:t>
            </w:r>
            <w:r>
              <w:rPr>
                <w:rFonts w:ascii="Sylfaen" w:hAnsi="Sylfaen"/>
                <w:sz w:val="22"/>
                <w:szCs w:val="22"/>
                <w:lang w:val="en-US"/>
              </w:rPr>
              <w:t>դերբայական</w:t>
            </w:r>
            <w:r>
              <w:rPr>
                <w:rFonts w:ascii="Sylfaen" w:hAnsi="Sylfaen"/>
                <w:sz w:val="22"/>
                <w:szCs w:val="22"/>
                <w:lang w:val="hy-AM"/>
              </w:rPr>
              <w:t xml:space="preserve"> նախադասություն</w:t>
            </w:r>
            <w:r>
              <w:rPr>
                <w:rFonts w:ascii="Sylfaen" w:hAnsi="Sylfaen"/>
                <w:sz w:val="22"/>
                <w:szCs w:val="22"/>
                <w:lang w:val="fr-FR"/>
              </w:rPr>
              <w:t xml:space="preserve"> / le mode infinitif, la préposition infinitive</w:t>
            </w:r>
          </w:p>
          <w:p w:rsidR="00B217EA" w:rsidRDefault="00B217EA" w:rsidP="00B217EA">
            <w:pPr>
              <w:numPr>
                <w:ilvl w:val="0"/>
                <w:numId w:val="241"/>
              </w:numPr>
              <w:ind w:hanging="436"/>
              <w:jc w:val="both"/>
              <w:rPr>
                <w:rFonts w:ascii="Sylfaen" w:hAnsi="Sylfaen"/>
                <w:lang w:val="fr-FR"/>
              </w:rPr>
            </w:pPr>
            <w:r>
              <w:rPr>
                <w:rFonts w:ascii="Sylfaen" w:hAnsi="Sylfaen"/>
                <w:sz w:val="22"/>
                <w:szCs w:val="22"/>
                <w:lang w:val="hy-AM"/>
              </w:rPr>
              <w:t>Դերբայական եղանակ</w:t>
            </w:r>
            <w:r>
              <w:rPr>
                <w:rFonts w:ascii="Sylfaen" w:hAnsi="Sylfaen"/>
                <w:sz w:val="22"/>
                <w:szCs w:val="22"/>
                <w:lang w:val="fr-FR"/>
              </w:rPr>
              <w:t xml:space="preserve"> / le mode participe</w:t>
            </w:r>
          </w:p>
          <w:p w:rsidR="00B217EA" w:rsidRDefault="00B217EA" w:rsidP="00B217EA">
            <w:pPr>
              <w:numPr>
                <w:ilvl w:val="1"/>
                <w:numId w:val="225"/>
              </w:numPr>
              <w:tabs>
                <w:tab w:val="num" w:pos="1137"/>
              </w:tabs>
              <w:ind w:left="1276" w:hanging="425"/>
              <w:jc w:val="both"/>
              <w:rPr>
                <w:rFonts w:ascii="Sylfaen" w:hAnsi="Sylfaen"/>
                <w:i/>
                <w:lang w:val="fr-FR"/>
              </w:rPr>
            </w:pPr>
            <w:r>
              <w:rPr>
                <w:rFonts w:ascii="Sylfaen" w:hAnsi="Sylfaen"/>
                <w:sz w:val="22"/>
                <w:szCs w:val="22"/>
                <w:lang w:val="hy-AM"/>
              </w:rPr>
              <w:t>Ներկա ժամանակի դերբա</w:t>
            </w:r>
            <w:r>
              <w:rPr>
                <w:rFonts w:ascii="Sylfaen" w:hAnsi="Sylfaen"/>
                <w:sz w:val="22"/>
                <w:szCs w:val="22"/>
                <w:lang w:val="en-US"/>
              </w:rPr>
              <w:t>յ</w:t>
            </w:r>
            <w:r>
              <w:rPr>
                <w:rFonts w:ascii="Sylfaen" w:hAnsi="Sylfaen"/>
                <w:sz w:val="22"/>
                <w:szCs w:val="22"/>
                <w:lang w:val="fr-FR"/>
              </w:rPr>
              <w:t xml:space="preserve"> / le participe présent</w:t>
            </w:r>
          </w:p>
          <w:p w:rsidR="00B217EA" w:rsidRDefault="00B217EA" w:rsidP="00B217EA">
            <w:pPr>
              <w:numPr>
                <w:ilvl w:val="1"/>
                <w:numId w:val="225"/>
              </w:numPr>
              <w:tabs>
                <w:tab w:val="num" w:pos="1137"/>
              </w:tabs>
              <w:ind w:left="1276" w:hanging="425"/>
              <w:jc w:val="both"/>
              <w:rPr>
                <w:rFonts w:ascii="Sylfaen" w:hAnsi="Sylfaen"/>
                <w:i/>
                <w:lang w:val="fr-FR"/>
              </w:rPr>
            </w:pPr>
            <w:r>
              <w:rPr>
                <w:rFonts w:ascii="Sylfaen" w:hAnsi="Sylfaen"/>
                <w:sz w:val="22"/>
                <w:szCs w:val="22"/>
                <w:lang w:val="hy-AM"/>
              </w:rPr>
              <w:t>Գերունդիում</w:t>
            </w:r>
            <w:r>
              <w:rPr>
                <w:rFonts w:ascii="Sylfaen" w:hAnsi="Sylfaen"/>
                <w:sz w:val="22"/>
                <w:szCs w:val="22"/>
              </w:rPr>
              <w:t xml:space="preserve"> / le gérondif</w:t>
            </w:r>
          </w:p>
          <w:p w:rsidR="00B217EA" w:rsidRDefault="00B217EA" w:rsidP="00B217EA">
            <w:pPr>
              <w:numPr>
                <w:ilvl w:val="1"/>
                <w:numId w:val="225"/>
              </w:numPr>
              <w:tabs>
                <w:tab w:val="num" w:pos="1137"/>
              </w:tabs>
              <w:ind w:left="1276" w:hanging="425"/>
              <w:jc w:val="both"/>
              <w:rPr>
                <w:rFonts w:ascii="Sylfaen" w:hAnsi="Sylfaen"/>
                <w:i/>
                <w:lang w:val="fr-FR"/>
              </w:rPr>
            </w:pPr>
            <w:r>
              <w:rPr>
                <w:rFonts w:ascii="Sylfaen" w:hAnsi="Sylfaen"/>
                <w:sz w:val="22"/>
                <w:szCs w:val="22"/>
                <w:lang w:val="hy-AM"/>
              </w:rPr>
              <w:t>Բայական ածական անուն</w:t>
            </w:r>
            <w:r>
              <w:rPr>
                <w:rFonts w:ascii="Sylfaen" w:hAnsi="Sylfaen"/>
                <w:sz w:val="22"/>
                <w:szCs w:val="22"/>
                <w:lang w:val="fr-FR"/>
              </w:rPr>
              <w:t xml:space="preserve"> / l’adjectif verbal  </w:t>
            </w:r>
          </w:p>
          <w:p w:rsidR="00B217EA" w:rsidRDefault="00B217EA" w:rsidP="00892343">
            <w:pPr>
              <w:jc w:val="both"/>
              <w:rPr>
                <w:rFonts w:ascii="Sylfaen" w:hAnsi="Sylfaen"/>
                <w:lang w:val="fr-FR"/>
              </w:rPr>
            </w:pPr>
          </w:p>
          <w:p w:rsidR="00B217EA" w:rsidRDefault="00B217EA" w:rsidP="00892343">
            <w:pPr>
              <w:jc w:val="both"/>
              <w:rPr>
                <w:rFonts w:ascii="Sylfaen" w:hAnsi="Sylfaen"/>
                <w:b/>
                <w:bCs/>
                <w:lang w:val="fr-FR"/>
              </w:rPr>
            </w:pPr>
            <w:r>
              <w:rPr>
                <w:rFonts w:ascii="Sylfaen" w:hAnsi="Sylfaen"/>
                <w:b/>
                <w:bCs/>
                <w:sz w:val="22"/>
                <w:szCs w:val="22"/>
                <w:lang w:val="en-US"/>
              </w:rPr>
              <w:t xml:space="preserve">Չթեքվող </w:t>
            </w:r>
            <w:r>
              <w:rPr>
                <w:rFonts w:ascii="Sylfaen" w:hAnsi="Sylfaen"/>
                <w:b/>
                <w:bCs/>
                <w:sz w:val="22"/>
                <w:szCs w:val="22"/>
                <w:lang w:val="hy-AM"/>
              </w:rPr>
              <w:t>բառեր</w:t>
            </w:r>
            <w:r>
              <w:rPr>
                <w:rFonts w:ascii="Sylfaen" w:hAnsi="Sylfaen"/>
                <w:b/>
                <w:bCs/>
                <w:sz w:val="22"/>
                <w:szCs w:val="22"/>
                <w:lang w:val="fr-FR"/>
              </w:rPr>
              <w:t>/ Les mots invariables</w:t>
            </w:r>
          </w:p>
          <w:p w:rsidR="00B217EA" w:rsidRDefault="00B217EA" w:rsidP="00B217EA">
            <w:pPr>
              <w:numPr>
                <w:ilvl w:val="0"/>
                <w:numId w:val="242"/>
              </w:numPr>
              <w:ind w:hanging="436"/>
              <w:jc w:val="both"/>
              <w:rPr>
                <w:rFonts w:ascii="Sylfaen" w:hAnsi="Sylfaen"/>
                <w:lang w:val="fr-FR"/>
              </w:rPr>
            </w:pPr>
            <w:r>
              <w:rPr>
                <w:rFonts w:ascii="Sylfaen" w:hAnsi="Sylfaen"/>
                <w:sz w:val="22"/>
                <w:szCs w:val="22"/>
                <w:lang w:val="hy-AM"/>
              </w:rPr>
              <w:t>Նախդիրներ</w:t>
            </w:r>
            <w:r>
              <w:rPr>
                <w:rFonts w:ascii="Sylfaen" w:hAnsi="Sylfaen"/>
                <w:sz w:val="22"/>
                <w:szCs w:val="22"/>
                <w:lang w:val="fr-FR"/>
              </w:rPr>
              <w:t xml:space="preserve"> / les prépositions  </w:t>
            </w:r>
          </w:p>
          <w:p w:rsidR="00B217EA" w:rsidRDefault="00B217EA" w:rsidP="00B217EA">
            <w:pPr>
              <w:numPr>
                <w:ilvl w:val="0"/>
                <w:numId w:val="242"/>
              </w:numPr>
              <w:ind w:hanging="436"/>
              <w:jc w:val="both"/>
              <w:rPr>
                <w:rFonts w:ascii="Sylfaen" w:hAnsi="Sylfaen"/>
                <w:iCs/>
                <w:lang w:val="fr-FR"/>
              </w:rPr>
            </w:pPr>
            <w:r>
              <w:rPr>
                <w:rFonts w:ascii="Sylfaen" w:hAnsi="Sylfaen"/>
                <w:iCs/>
                <w:sz w:val="22"/>
                <w:szCs w:val="22"/>
                <w:lang w:val="hy-AM"/>
              </w:rPr>
              <w:t>Մակբայներ</w:t>
            </w:r>
            <w:r>
              <w:rPr>
                <w:rFonts w:ascii="Sylfaen" w:hAnsi="Sylfaen"/>
                <w:iCs/>
                <w:sz w:val="22"/>
                <w:szCs w:val="22"/>
                <w:lang w:val="fr-FR"/>
              </w:rPr>
              <w:t xml:space="preserve"> / les adverbes</w:t>
            </w:r>
          </w:p>
          <w:p w:rsidR="00B217EA" w:rsidRDefault="00B217EA" w:rsidP="00B217EA">
            <w:pPr>
              <w:numPr>
                <w:ilvl w:val="0"/>
                <w:numId w:val="242"/>
              </w:numPr>
              <w:ind w:hanging="436"/>
              <w:jc w:val="both"/>
              <w:rPr>
                <w:rFonts w:ascii="Sylfaen" w:hAnsi="Sylfaen"/>
                <w:iCs/>
                <w:lang w:val="fr-FR"/>
              </w:rPr>
            </w:pPr>
            <w:r>
              <w:rPr>
                <w:rFonts w:ascii="Sylfaen" w:hAnsi="Sylfaen"/>
                <w:iCs/>
                <w:sz w:val="22"/>
                <w:szCs w:val="22"/>
                <w:lang w:val="en-US"/>
              </w:rPr>
              <w:t>Շաղ</w:t>
            </w:r>
            <w:r>
              <w:rPr>
                <w:rFonts w:ascii="Sylfaen" w:hAnsi="Sylfaen"/>
                <w:iCs/>
                <w:sz w:val="22"/>
                <w:szCs w:val="22"/>
                <w:lang w:val="hy-AM"/>
              </w:rPr>
              <w:t>ապ</w:t>
            </w:r>
            <w:r>
              <w:rPr>
                <w:rFonts w:ascii="Sylfaen" w:hAnsi="Sylfaen"/>
                <w:iCs/>
                <w:sz w:val="22"/>
                <w:szCs w:val="22"/>
                <w:lang w:val="en-US"/>
              </w:rPr>
              <w:t>ն</w:t>
            </w:r>
            <w:r>
              <w:rPr>
                <w:rFonts w:ascii="Sylfaen" w:hAnsi="Sylfaen"/>
                <w:iCs/>
                <w:sz w:val="22"/>
                <w:szCs w:val="22"/>
                <w:lang w:val="hy-AM"/>
              </w:rPr>
              <w:t>եր</w:t>
            </w:r>
            <w:r>
              <w:rPr>
                <w:rFonts w:ascii="Sylfaen" w:hAnsi="Sylfaen"/>
                <w:iCs/>
                <w:sz w:val="22"/>
                <w:szCs w:val="22"/>
                <w:lang w:val="fr-FR"/>
              </w:rPr>
              <w:t xml:space="preserve"> /les conjonctions</w:t>
            </w:r>
          </w:p>
          <w:p w:rsidR="00B217EA" w:rsidRDefault="00B217EA" w:rsidP="00B217EA">
            <w:pPr>
              <w:numPr>
                <w:ilvl w:val="0"/>
                <w:numId w:val="242"/>
              </w:numPr>
              <w:ind w:hanging="436"/>
              <w:jc w:val="both"/>
              <w:rPr>
                <w:rFonts w:ascii="Sylfaen" w:hAnsi="Sylfaen"/>
                <w:iCs/>
                <w:lang w:val="fr-FR"/>
              </w:rPr>
            </w:pPr>
            <w:r>
              <w:rPr>
                <w:rFonts w:ascii="Sylfaen" w:hAnsi="Sylfaen"/>
                <w:iCs/>
                <w:sz w:val="22"/>
                <w:szCs w:val="22"/>
                <w:lang w:val="hy-AM"/>
              </w:rPr>
              <w:t>Ձայնարկություններ</w:t>
            </w:r>
            <w:r>
              <w:rPr>
                <w:rFonts w:ascii="Sylfaen" w:hAnsi="Sylfaen"/>
                <w:iCs/>
                <w:sz w:val="22"/>
                <w:szCs w:val="22"/>
                <w:lang w:val="fr-FR"/>
              </w:rPr>
              <w:t xml:space="preserve"> /les interjections</w:t>
            </w:r>
          </w:p>
          <w:p w:rsidR="00B217EA" w:rsidRDefault="00B217EA" w:rsidP="00892343">
            <w:pPr>
              <w:jc w:val="both"/>
              <w:rPr>
                <w:rFonts w:ascii="Sylfaen" w:hAnsi="Sylfaen"/>
                <w:iCs/>
                <w:lang w:val="fr-FR"/>
              </w:rPr>
            </w:pPr>
          </w:p>
          <w:p w:rsidR="00B217EA" w:rsidRDefault="00B217EA" w:rsidP="00892343">
            <w:pPr>
              <w:jc w:val="both"/>
              <w:rPr>
                <w:rFonts w:ascii="Sylfaen" w:hAnsi="Sylfaen"/>
                <w:b/>
                <w:bCs/>
                <w:iCs/>
                <w:lang w:val="fr-FR"/>
              </w:rPr>
            </w:pPr>
            <w:r>
              <w:rPr>
                <w:rFonts w:ascii="Sylfaen" w:hAnsi="Sylfaen"/>
                <w:b/>
                <w:bCs/>
                <w:iCs/>
                <w:sz w:val="22"/>
                <w:szCs w:val="22"/>
                <w:lang w:val="hy-AM"/>
              </w:rPr>
              <w:t>Կողմնորոշում տարածության և ժամանակի մեջ</w:t>
            </w:r>
            <w:r>
              <w:rPr>
                <w:rFonts w:ascii="Sylfaen" w:hAnsi="Sylfaen"/>
                <w:b/>
                <w:bCs/>
                <w:iCs/>
                <w:sz w:val="22"/>
                <w:szCs w:val="22"/>
                <w:lang w:val="fr-FR"/>
              </w:rPr>
              <w:t xml:space="preserve"> / Se situer dans l’espace et dans le temps</w:t>
            </w:r>
          </w:p>
          <w:p w:rsidR="00B217EA" w:rsidRDefault="00B217EA" w:rsidP="00B217EA">
            <w:pPr>
              <w:numPr>
                <w:ilvl w:val="0"/>
                <w:numId w:val="243"/>
              </w:numPr>
              <w:ind w:hanging="436"/>
              <w:jc w:val="both"/>
              <w:rPr>
                <w:rFonts w:ascii="Sylfaen" w:hAnsi="Sylfaen"/>
                <w:iCs/>
                <w:lang w:val="fr-FR"/>
              </w:rPr>
            </w:pPr>
            <w:r>
              <w:rPr>
                <w:rFonts w:ascii="Sylfaen" w:hAnsi="Sylfaen"/>
                <w:iCs/>
                <w:sz w:val="22"/>
                <w:szCs w:val="22"/>
                <w:lang w:val="hy-AM"/>
              </w:rPr>
              <w:t>Կողմնորոշում տարածության մեջ</w:t>
            </w:r>
            <w:r>
              <w:rPr>
                <w:rFonts w:ascii="Sylfaen" w:hAnsi="Sylfaen"/>
                <w:iCs/>
                <w:sz w:val="22"/>
                <w:szCs w:val="22"/>
                <w:lang w:val="fr-FR"/>
              </w:rPr>
              <w:t xml:space="preserve"> / se situer dans l’espace</w:t>
            </w:r>
            <w:r>
              <w:rPr>
                <w:rFonts w:ascii="Sylfaen" w:hAnsi="Sylfaen"/>
                <w:i/>
                <w:iCs/>
                <w:sz w:val="22"/>
                <w:szCs w:val="22"/>
                <w:lang w:val="fr-FR"/>
              </w:rPr>
              <w:t xml:space="preserve"> </w:t>
            </w:r>
          </w:p>
          <w:p w:rsidR="00B217EA" w:rsidRDefault="00B217EA" w:rsidP="00B217EA">
            <w:pPr>
              <w:numPr>
                <w:ilvl w:val="0"/>
                <w:numId w:val="243"/>
              </w:numPr>
              <w:ind w:hanging="436"/>
              <w:jc w:val="both"/>
              <w:rPr>
                <w:rFonts w:ascii="Sylfaen" w:hAnsi="Sylfaen"/>
                <w:iCs/>
                <w:lang w:val="fr-FR"/>
              </w:rPr>
            </w:pPr>
            <w:r>
              <w:rPr>
                <w:rFonts w:ascii="Sylfaen" w:hAnsi="Sylfaen"/>
                <w:iCs/>
                <w:sz w:val="22"/>
                <w:szCs w:val="22"/>
                <w:lang w:val="hy-AM"/>
              </w:rPr>
              <w:t>Կողմնորոշում ժամանակի մեջ</w:t>
            </w:r>
            <w:r>
              <w:rPr>
                <w:rFonts w:ascii="Sylfaen" w:hAnsi="Sylfaen"/>
                <w:iCs/>
                <w:sz w:val="22"/>
                <w:szCs w:val="22"/>
                <w:lang w:val="fr-FR"/>
              </w:rPr>
              <w:t xml:space="preserve"> / se situer dans le temps </w:t>
            </w:r>
          </w:p>
          <w:p w:rsidR="00B217EA" w:rsidRDefault="00B217EA" w:rsidP="00892343">
            <w:pPr>
              <w:jc w:val="both"/>
              <w:rPr>
                <w:rFonts w:ascii="Sylfaen" w:hAnsi="Sylfaen"/>
                <w:b/>
                <w:bCs/>
                <w:lang w:val="fr-FR"/>
              </w:rPr>
            </w:pPr>
          </w:p>
          <w:p w:rsidR="00B217EA" w:rsidRDefault="00B217EA" w:rsidP="00892343">
            <w:pPr>
              <w:jc w:val="both"/>
              <w:rPr>
                <w:rFonts w:ascii="Sylfaen" w:hAnsi="Sylfaen"/>
                <w:b/>
                <w:bCs/>
                <w:lang w:val="fr-FR"/>
              </w:rPr>
            </w:pPr>
            <w:r>
              <w:rPr>
                <w:rFonts w:ascii="Sylfaen" w:hAnsi="Sylfaen"/>
                <w:b/>
                <w:bCs/>
                <w:sz w:val="22"/>
                <w:szCs w:val="22"/>
                <w:lang w:val="hy-AM"/>
              </w:rPr>
              <w:t>Նախադասության տեսակները</w:t>
            </w:r>
            <w:r>
              <w:rPr>
                <w:rFonts w:ascii="Sylfaen" w:hAnsi="Sylfaen"/>
                <w:b/>
                <w:bCs/>
                <w:sz w:val="22"/>
                <w:szCs w:val="22"/>
                <w:lang w:val="fr-FR"/>
              </w:rPr>
              <w:t xml:space="preserve"> / Les différents types de phrases</w:t>
            </w:r>
          </w:p>
          <w:p w:rsidR="00B217EA" w:rsidRDefault="00B217EA" w:rsidP="00B217EA">
            <w:pPr>
              <w:numPr>
                <w:ilvl w:val="0"/>
                <w:numId w:val="244"/>
              </w:numPr>
              <w:ind w:hanging="436"/>
              <w:jc w:val="both"/>
              <w:rPr>
                <w:rFonts w:ascii="Sylfaen" w:hAnsi="Sylfaen"/>
                <w:lang w:val="fr-FR"/>
              </w:rPr>
            </w:pPr>
            <w:r>
              <w:rPr>
                <w:rFonts w:ascii="Sylfaen" w:hAnsi="Sylfaen"/>
                <w:sz w:val="22"/>
                <w:szCs w:val="22"/>
                <w:lang w:val="hy-AM"/>
              </w:rPr>
              <w:t>Հարցական նախադասություն</w:t>
            </w:r>
            <w:r>
              <w:rPr>
                <w:rFonts w:ascii="Sylfaen" w:hAnsi="Sylfaen"/>
                <w:sz w:val="22"/>
                <w:szCs w:val="22"/>
                <w:lang w:val="fr-FR"/>
              </w:rPr>
              <w:t xml:space="preserve"> / la phrase interrogative</w:t>
            </w:r>
          </w:p>
          <w:p w:rsidR="00B217EA" w:rsidRDefault="00B217EA" w:rsidP="00B217EA">
            <w:pPr>
              <w:numPr>
                <w:ilvl w:val="0"/>
                <w:numId w:val="244"/>
              </w:numPr>
              <w:ind w:hanging="436"/>
              <w:jc w:val="both"/>
              <w:rPr>
                <w:rFonts w:ascii="Sylfaen" w:hAnsi="Sylfaen"/>
                <w:lang w:val="fr-FR"/>
              </w:rPr>
            </w:pPr>
            <w:r>
              <w:rPr>
                <w:rFonts w:ascii="Sylfaen" w:hAnsi="Sylfaen"/>
                <w:sz w:val="22"/>
                <w:szCs w:val="22"/>
                <w:lang w:val="hy-AM"/>
              </w:rPr>
              <w:t>Ժխտական նախադասություն</w:t>
            </w:r>
            <w:r>
              <w:rPr>
                <w:rFonts w:ascii="Sylfaen" w:hAnsi="Sylfaen"/>
                <w:sz w:val="22"/>
                <w:szCs w:val="22"/>
                <w:lang w:val="fr-FR"/>
              </w:rPr>
              <w:t xml:space="preserve"> / la phrase négative</w:t>
            </w:r>
          </w:p>
          <w:p w:rsidR="00B217EA" w:rsidRDefault="00B217EA" w:rsidP="00B217EA">
            <w:pPr>
              <w:numPr>
                <w:ilvl w:val="0"/>
                <w:numId w:val="244"/>
              </w:numPr>
              <w:ind w:hanging="436"/>
              <w:jc w:val="both"/>
              <w:rPr>
                <w:rFonts w:ascii="Sylfaen" w:hAnsi="Sylfaen"/>
                <w:lang w:val="fr-FR"/>
              </w:rPr>
            </w:pPr>
            <w:r>
              <w:rPr>
                <w:rFonts w:ascii="Sylfaen" w:hAnsi="Sylfaen"/>
                <w:sz w:val="22"/>
                <w:szCs w:val="22"/>
                <w:lang w:val="hy-AM"/>
              </w:rPr>
              <w:t>Բացականչական նախադասություն</w:t>
            </w:r>
            <w:r>
              <w:rPr>
                <w:rFonts w:ascii="Sylfaen" w:hAnsi="Sylfaen"/>
                <w:sz w:val="22"/>
                <w:szCs w:val="22"/>
                <w:lang w:val="fr-FR"/>
              </w:rPr>
              <w:t xml:space="preserve"> / la phrase exclamative</w:t>
            </w:r>
          </w:p>
          <w:p w:rsidR="00B217EA" w:rsidRDefault="00B217EA" w:rsidP="00B217EA">
            <w:pPr>
              <w:numPr>
                <w:ilvl w:val="0"/>
                <w:numId w:val="244"/>
              </w:numPr>
              <w:ind w:hanging="436"/>
              <w:jc w:val="both"/>
              <w:rPr>
                <w:rFonts w:ascii="Sylfaen" w:hAnsi="Sylfaen"/>
                <w:lang w:val="fr-FR"/>
              </w:rPr>
            </w:pPr>
            <w:r>
              <w:rPr>
                <w:rFonts w:ascii="Sylfaen" w:hAnsi="Sylfaen"/>
                <w:sz w:val="22"/>
                <w:szCs w:val="22"/>
                <w:lang w:val="hy-AM"/>
              </w:rPr>
              <w:t>Պարզ նախադասություն</w:t>
            </w:r>
            <w:r>
              <w:rPr>
                <w:rFonts w:ascii="Sylfaen" w:hAnsi="Sylfaen"/>
                <w:sz w:val="22"/>
                <w:szCs w:val="22"/>
                <w:lang w:val="fr-FR"/>
              </w:rPr>
              <w:t xml:space="preserve"> / la phrase simple</w:t>
            </w:r>
          </w:p>
          <w:p w:rsidR="00B217EA" w:rsidRDefault="00B217EA" w:rsidP="00B217EA">
            <w:pPr>
              <w:numPr>
                <w:ilvl w:val="0"/>
                <w:numId w:val="244"/>
              </w:numPr>
              <w:ind w:hanging="436"/>
              <w:jc w:val="both"/>
              <w:rPr>
                <w:rFonts w:ascii="Sylfaen" w:hAnsi="Sylfaen"/>
                <w:lang w:val="fr-FR"/>
              </w:rPr>
            </w:pPr>
            <w:r>
              <w:rPr>
                <w:rFonts w:ascii="Sylfaen" w:hAnsi="Sylfaen"/>
                <w:sz w:val="22"/>
                <w:szCs w:val="22"/>
                <w:lang w:val="hy-AM"/>
              </w:rPr>
              <w:t>Բարդ նախադասություն</w:t>
            </w:r>
            <w:r>
              <w:rPr>
                <w:rFonts w:ascii="Sylfaen" w:hAnsi="Sylfaen"/>
                <w:sz w:val="22"/>
                <w:szCs w:val="22"/>
                <w:lang w:val="fr-FR"/>
              </w:rPr>
              <w:t xml:space="preserve"> / la phrase complexe</w:t>
            </w:r>
          </w:p>
          <w:p w:rsidR="00B217EA" w:rsidRDefault="00B217EA" w:rsidP="00B217EA">
            <w:pPr>
              <w:numPr>
                <w:ilvl w:val="1"/>
                <w:numId w:val="245"/>
              </w:numPr>
              <w:ind w:hanging="447"/>
              <w:jc w:val="both"/>
              <w:rPr>
                <w:rFonts w:ascii="Sylfaen" w:hAnsi="Sylfaen"/>
                <w:lang w:val="fr-FR"/>
              </w:rPr>
            </w:pPr>
            <w:r>
              <w:rPr>
                <w:rFonts w:ascii="Sylfaen" w:hAnsi="Sylfaen"/>
                <w:sz w:val="22"/>
                <w:szCs w:val="22"/>
                <w:lang w:val="hy-AM"/>
              </w:rPr>
              <w:t>Միավորյալ նախադասություն</w:t>
            </w:r>
            <w:r>
              <w:rPr>
                <w:rFonts w:ascii="Sylfaen" w:hAnsi="Sylfaen"/>
                <w:sz w:val="22"/>
                <w:szCs w:val="22"/>
                <w:lang w:val="fr-FR"/>
              </w:rPr>
              <w:t xml:space="preserve"> / la phrase juxtaposée</w:t>
            </w:r>
          </w:p>
          <w:p w:rsidR="00B217EA" w:rsidRDefault="00B217EA" w:rsidP="00B217EA">
            <w:pPr>
              <w:numPr>
                <w:ilvl w:val="1"/>
                <w:numId w:val="245"/>
              </w:numPr>
              <w:ind w:hanging="447"/>
              <w:jc w:val="both"/>
              <w:rPr>
                <w:rFonts w:ascii="Sylfaen" w:hAnsi="Sylfaen"/>
                <w:lang w:val="fr-FR"/>
              </w:rPr>
            </w:pPr>
            <w:r>
              <w:rPr>
                <w:rFonts w:ascii="Sylfaen" w:hAnsi="Sylfaen"/>
                <w:sz w:val="22"/>
                <w:szCs w:val="22"/>
                <w:lang w:val="hy-AM"/>
              </w:rPr>
              <w:t>Համադասական նախադասություն</w:t>
            </w:r>
            <w:r>
              <w:rPr>
                <w:rFonts w:ascii="Sylfaen" w:hAnsi="Sylfaen"/>
                <w:sz w:val="22"/>
                <w:szCs w:val="22"/>
                <w:lang w:val="fr-FR"/>
              </w:rPr>
              <w:t xml:space="preserve"> / la phrase coordonnée</w:t>
            </w:r>
          </w:p>
          <w:p w:rsidR="00B217EA" w:rsidRDefault="00B217EA" w:rsidP="00B217EA">
            <w:pPr>
              <w:numPr>
                <w:ilvl w:val="1"/>
                <w:numId w:val="245"/>
              </w:numPr>
              <w:ind w:hanging="447"/>
              <w:jc w:val="both"/>
              <w:rPr>
                <w:rFonts w:ascii="Sylfaen" w:hAnsi="Sylfaen"/>
                <w:lang w:val="fr-FR"/>
              </w:rPr>
            </w:pPr>
            <w:r>
              <w:rPr>
                <w:rFonts w:ascii="Sylfaen" w:hAnsi="Sylfaen"/>
                <w:sz w:val="22"/>
                <w:szCs w:val="22"/>
                <w:lang w:val="hy-AM"/>
              </w:rPr>
              <w:t>Ստորադասական նախադասություն</w:t>
            </w:r>
            <w:r>
              <w:rPr>
                <w:rFonts w:ascii="Sylfaen" w:hAnsi="Sylfaen"/>
                <w:sz w:val="22"/>
                <w:szCs w:val="22"/>
                <w:lang w:val="fr-FR"/>
              </w:rPr>
              <w:t xml:space="preserve"> / la phrase subordonnée</w:t>
            </w:r>
          </w:p>
          <w:p w:rsidR="00B217EA" w:rsidRDefault="00B217EA" w:rsidP="00B217EA">
            <w:pPr>
              <w:numPr>
                <w:ilvl w:val="0"/>
                <w:numId w:val="244"/>
              </w:numPr>
              <w:ind w:hanging="436"/>
              <w:jc w:val="both"/>
              <w:rPr>
                <w:rFonts w:ascii="Sylfaen" w:hAnsi="Sylfaen"/>
                <w:i/>
                <w:lang w:val="fr-FR"/>
              </w:rPr>
            </w:pPr>
            <w:r>
              <w:rPr>
                <w:rFonts w:ascii="Sylfaen" w:hAnsi="Sylfaen"/>
                <w:sz w:val="22"/>
                <w:szCs w:val="22"/>
                <w:lang w:val="hy-AM"/>
              </w:rPr>
              <w:t>Ուղղակի խոսք</w:t>
            </w:r>
            <w:r>
              <w:rPr>
                <w:rFonts w:ascii="Sylfaen" w:hAnsi="Sylfaen"/>
                <w:sz w:val="22"/>
                <w:szCs w:val="22"/>
                <w:lang w:val="fr-FR"/>
              </w:rPr>
              <w:t xml:space="preserve"> / </w:t>
            </w:r>
            <w:r>
              <w:rPr>
                <w:rFonts w:ascii="Sylfaen" w:hAnsi="Sylfaen"/>
                <w:sz w:val="22"/>
                <w:szCs w:val="22"/>
                <w:lang w:val="hy-AM"/>
              </w:rPr>
              <w:t>անուղղակի խոսք</w:t>
            </w:r>
            <w:r>
              <w:rPr>
                <w:rFonts w:ascii="Sylfaen" w:hAnsi="Sylfaen"/>
                <w:sz w:val="22"/>
                <w:szCs w:val="22"/>
                <w:lang w:val="fr-FR"/>
              </w:rPr>
              <w:t xml:space="preserve"> / le discours direct – le discours rapporté/indirect</w:t>
            </w:r>
          </w:p>
          <w:p w:rsidR="00B217EA" w:rsidRDefault="00B217EA" w:rsidP="00B217EA">
            <w:pPr>
              <w:numPr>
                <w:ilvl w:val="0"/>
                <w:numId w:val="244"/>
              </w:numPr>
              <w:ind w:hanging="436"/>
              <w:jc w:val="both"/>
              <w:rPr>
                <w:rFonts w:ascii="Sylfaen" w:hAnsi="Sylfaen"/>
                <w:lang w:val="fr-FR"/>
              </w:rPr>
            </w:pPr>
            <w:r>
              <w:rPr>
                <w:rFonts w:ascii="Sylfaen" w:hAnsi="Sylfaen"/>
                <w:sz w:val="22"/>
                <w:szCs w:val="22"/>
                <w:lang w:val="hy-AM"/>
              </w:rPr>
              <w:t>Անջատում</w:t>
            </w:r>
            <w:r>
              <w:rPr>
                <w:rFonts w:ascii="Sylfaen" w:hAnsi="Sylfaen"/>
                <w:sz w:val="22"/>
                <w:szCs w:val="22"/>
                <w:lang w:val="fr-FR"/>
              </w:rPr>
              <w:t xml:space="preserve"> / la mise en relief  </w:t>
            </w:r>
          </w:p>
          <w:p w:rsidR="00B217EA" w:rsidRDefault="00B217EA" w:rsidP="00892343">
            <w:pPr>
              <w:jc w:val="both"/>
              <w:rPr>
                <w:rFonts w:ascii="Sylfaen" w:hAnsi="Sylfaen"/>
                <w:b/>
                <w:bCs/>
                <w:u w:val="single"/>
                <w:lang w:val="fr-FR"/>
              </w:rPr>
            </w:pPr>
          </w:p>
          <w:p w:rsidR="00B217EA" w:rsidRDefault="00B217EA" w:rsidP="00892343">
            <w:pPr>
              <w:jc w:val="both"/>
              <w:rPr>
                <w:rFonts w:ascii="Sylfaen" w:hAnsi="Sylfaen"/>
                <w:b/>
                <w:bCs/>
                <w:lang w:val="fr-FR"/>
              </w:rPr>
            </w:pPr>
            <w:r>
              <w:rPr>
                <w:rFonts w:ascii="Sylfaen" w:hAnsi="Sylfaen"/>
                <w:b/>
                <w:bCs/>
                <w:sz w:val="22"/>
                <w:szCs w:val="22"/>
                <w:lang w:val="hy-AM"/>
              </w:rPr>
              <w:t>Տրամաբանական և ժամանակ արտահայտող կապ</w:t>
            </w:r>
            <w:r>
              <w:rPr>
                <w:rFonts w:ascii="Sylfaen" w:hAnsi="Sylfaen"/>
                <w:b/>
                <w:bCs/>
                <w:sz w:val="22"/>
                <w:szCs w:val="22"/>
                <w:lang w:val="en-US"/>
              </w:rPr>
              <w:t>ակցական</w:t>
            </w:r>
            <w:r>
              <w:rPr>
                <w:rFonts w:ascii="Sylfaen" w:hAnsi="Sylfaen"/>
                <w:b/>
                <w:bCs/>
                <w:sz w:val="22"/>
                <w:szCs w:val="22"/>
                <w:lang w:val="fr-FR"/>
              </w:rPr>
              <w:t xml:space="preserve"> </w:t>
            </w:r>
            <w:r>
              <w:rPr>
                <w:rFonts w:ascii="Sylfaen" w:hAnsi="Sylfaen"/>
                <w:b/>
                <w:bCs/>
                <w:sz w:val="22"/>
                <w:szCs w:val="22"/>
                <w:lang w:val="en-US"/>
              </w:rPr>
              <w:t>բառ</w:t>
            </w:r>
            <w:r>
              <w:rPr>
                <w:rFonts w:ascii="Sylfaen" w:hAnsi="Sylfaen"/>
                <w:b/>
                <w:bCs/>
                <w:sz w:val="22"/>
                <w:szCs w:val="22"/>
                <w:lang w:val="hy-AM"/>
              </w:rPr>
              <w:t xml:space="preserve">եր </w:t>
            </w:r>
            <w:r>
              <w:rPr>
                <w:rFonts w:ascii="Sylfaen" w:hAnsi="Sylfaen"/>
                <w:b/>
                <w:bCs/>
                <w:sz w:val="22"/>
                <w:szCs w:val="22"/>
                <w:lang w:val="fr-FR"/>
              </w:rPr>
              <w:t xml:space="preserve"> / Les relations logico-temporelles</w:t>
            </w:r>
          </w:p>
          <w:p w:rsidR="00B217EA" w:rsidRDefault="00B217EA" w:rsidP="00B217EA">
            <w:pPr>
              <w:numPr>
                <w:ilvl w:val="0"/>
                <w:numId w:val="246"/>
              </w:numPr>
              <w:jc w:val="both"/>
              <w:rPr>
                <w:rFonts w:ascii="Sylfaen" w:hAnsi="Sylfaen"/>
                <w:lang w:val="fr-FR"/>
              </w:rPr>
            </w:pPr>
            <w:r>
              <w:rPr>
                <w:rFonts w:ascii="Sylfaen" w:hAnsi="Sylfaen"/>
                <w:sz w:val="22"/>
                <w:szCs w:val="22"/>
                <w:lang w:val="hy-AM"/>
              </w:rPr>
              <w:t>Ժամանակի արտահայտում</w:t>
            </w:r>
            <w:r>
              <w:rPr>
                <w:rFonts w:ascii="Sylfaen" w:hAnsi="Sylfaen"/>
                <w:sz w:val="22"/>
                <w:szCs w:val="22"/>
                <w:lang w:val="fr-FR"/>
              </w:rPr>
              <w:t xml:space="preserve"> / l’expression du temps </w:t>
            </w:r>
          </w:p>
          <w:p w:rsidR="00B217EA" w:rsidRDefault="00B217EA" w:rsidP="00B217EA">
            <w:pPr>
              <w:numPr>
                <w:ilvl w:val="0"/>
                <w:numId w:val="246"/>
              </w:numPr>
              <w:jc w:val="both"/>
              <w:rPr>
                <w:rFonts w:ascii="Sylfaen" w:hAnsi="Sylfaen"/>
                <w:lang w:val="fr-FR"/>
              </w:rPr>
            </w:pPr>
            <w:r>
              <w:rPr>
                <w:rFonts w:ascii="Sylfaen" w:hAnsi="Sylfaen"/>
                <w:sz w:val="22"/>
                <w:szCs w:val="22"/>
                <w:lang w:val="hy-AM"/>
              </w:rPr>
              <w:t>Պատճառի արտահայտում</w:t>
            </w:r>
            <w:r>
              <w:rPr>
                <w:rFonts w:ascii="Sylfaen" w:hAnsi="Sylfaen"/>
                <w:sz w:val="22"/>
                <w:szCs w:val="22"/>
                <w:lang w:val="fr-FR"/>
              </w:rPr>
              <w:t xml:space="preserve"> / l’expression de la cause </w:t>
            </w:r>
          </w:p>
          <w:p w:rsidR="00B217EA" w:rsidRDefault="00B217EA" w:rsidP="00B217EA">
            <w:pPr>
              <w:numPr>
                <w:ilvl w:val="0"/>
                <w:numId w:val="246"/>
              </w:numPr>
              <w:jc w:val="both"/>
              <w:rPr>
                <w:rFonts w:ascii="Sylfaen" w:hAnsi="Sylfaen"/>
                <w:lang w:val="fr-FR"/>
              </w:rPr>
            </w:pPr>
            <w:r>
              <w:rPr>
                <w:rFonts w:ascii="Sylfaen" w:hAnsi="Sylfaen"/>
                <w:sz w:val="22"/>
                <w:szCs w:val="22"/>
                <w:lang w:val="en-US"/>
              </w:rPr>
              <w:t>Հետևանքի</w:t>
            </w:r>
            <w:r>
              <w:rPr>
                <w:rFonts w:ascii="Sylfaen" w:hAnsi="Sylfaen"/>
                <w:sz w:val="22"/>
                <w:szCs w:val="22"/>
                <w:lang w:val="hy-AM"/>
              </w:rPr>
              <w:t xml:space="preserve"> և նպատակի արտահայտում</w:t>
            </w:r>
            <w:r>
              <w:rPr>
                <w:rFonts w:ascii="Sylfaen" w:hAnsi="Sylfaen"/>
                <w:sz w:val="22"/>
                <w:szCs w:val="22"/>
                <w:lang w:val="fr-FR"/>
              </w:rPr>
              <w:t xml:space="preserve"> / l’expression de la conséquence et du but </w:t>
            </w:r>
          </w:p>
          <w:p w:rsidR="00B217EA" w:rsidRDefault="00B217EA" w:rsidP="00B217EA">
            <w:pPr>
              <w:numPr>
                <w:ilvl w:val="0"/>
                <w:numId w:val="246"/>
              </w:numPr>
              <w:jc w:val="both"/>
              <w:rPr>
                <w:rFonts w:ascii="Sylfaen" w:hAnsi="Sylfaen"/>
                <w:lang w:val="fr-FR"/>
              </w:rPr>
            </w:pPr>
            <w:r>
              <w:rPr>
                <w:rFonts w:ascii="Sylfaen" w:hAnsi="Sylfaen"/>
                <w:sz w:val="22"/>
                <w:szCs w:val="22"/>
                <w:lang w:val="hy-AM"/>
              </w:rPr>
              <w:t>Հակա</w:t>
            </w:r>
            <w:r>
              <w:rPr>
                <w:rFonts w:ascii="Sylfaen" w:hAnsi="Sylfaen"/>
                <w:sz w:val="22"/>
                <w:szCs w:val="22"/>
                <w:lang w:val="en-US"/>
              </w:rPr>
              <w:t>դր</w:t>
            </w:r>
            <w:r>
              <w:rPr>
                <w:rFonts w:ascii="Sylfaen" w:hAnsi="Sylfaen"/>
                <w:sz w:val="22"/>
                <w:szCs w:val="22"/>
                <w:lang w:val="hy-AM"/>
              </w:rPr>
              <w:t>ության և զիջման արտահայտում</w:t>
            </w:r>
            <w:r>
              <w:rPr>
                <w:rFonts w:ascii="Sylfaen" w:hAnsi="Sylfaen"/>
                <w:sz w:val="22"/>
                <w:szCs w:val="22"/>
                <w:lang w:val="fr-FR"/>
              </w:rPr>
              <w:t xml:space="preserve"> / l’expression de l’opposition et de la concession</w:t>
            </w:r>
          </w:p>
          <w:p w:rsidR="00B217EA" w:rsidRDefault="00B217EA" w:rsidP="00B217EA">
            <w:pPr>
              <w:numPr>
                <w:ilvl w:val="0"/>
                <w:numId w:val="246"/>
              </w:numPr>
              <w:jc w:val="both"/>
              <w:rPr>
                <w:rFonts w:ascii="Sylfaen" w:hAnsi="Sylfaen"/>
                <w:lang w:val="fr-FR"/>
              </w:rPr>
            </w:pPr>
            <w:r>
              <w:rPr>
                <w:rFonts w:ascii="Sylfaen" w:hAnsi="Sylfaen"/>
                <w:sz w:val="22"/>
                <w:szCs w:val="22"/>
                <w:lang w:val="hy-AM"/>
              </w:rPr>
              <w:t>Պայմանի և ենթադրության արտահայտում</w:t>
            </w:r>
            <w:r>
              <w:rPr>
                <w:rFonts w:ascii="Sylfaen" w:hAnsi="Sylfaen"/>
                <w:sz w:val="22"/>
                <w:szCs w:val="22"/>
                <w:lang w:val="fr-FR"/>
              </w:rPr>
              <w:t xml:space="preserve"> / l’expression de la condition et de l’hypothèse </w:t>
            </w:r>
          </w:p>
          <w:p w:rsidR="00B217EA" w:rsidRDefault="00B217EA" w:rsidP="00B217EA">
            <w:pPr>
              <w:numPr>
                <w:ilvl w:val="0"/>
                <w:numId w:val="246"/>
              </w:numPr>
              <w:jc w:val="both"/>
              <w:rPr>
                <w:rFonts w:ascii="Sylfaen" w:hAnsi="Sylfaen"/>
                <w:i/>
                <w:lang w:val="fr-FR"/>
              </w:rPr>
            </w:pPr>
            <w:r>
              <w:rPr>
                <w:rFonts w:ascii="Sylfaen" w:hAnsi="Sylfaen"/>
                <w:sz w:val="22"/>
                <w:szCs w:val="22"/>
                <w:lang w:val="hy-AM"/>
              </w:rPr>
              <w:t xml:space="preserve">Պայմանականություն </w:t>
            </w:r>
            <w:r>
              <w:rPr>
                <w:rFonts w:ascii="Sylfaen" w:hAnsi="Sylfaen"/>
                <w:sz w:val="22"/>
                <w:szCs w:val="22"/>
                <w:lang w:val="en-US"/>
              </w:rPr>
              <w:t>արտահայտող</w:t>
            </w:r>
            <w:r>
              <w:rPr>
                <w:rFonts w:ascii="Sylfaen" w:hAnsi="Sylfaen"/>
                <w:sz w:val="22"/>
                <w:szCs w:val="22"/>
                <w:lang w:val="hy-AM"/>
              </w:rPr>
              <w:t xml:space="preserve"> նախադասություններ</w:t>
            </w:r>
            <w:r>
              <w:rPr>
                <w:rFonts w:ascii="Sylfaen" w:hAnsi="Sylfaen"/>
                <w:sz w:val="22"/>
                <w:szCs w:val="22"/>
                <w:lang w:val="fr-FR"/>
              </w:rPr>
              <w:t xml:space="preserve"> </w:t>
            </w:r>
            <w:r>
              <w:rPr>
                <w:rFonts w:ascii="Sylfaen" w:hAnsi="Sylfaen"/>
                <w:i/>
                <w:iCs/>
                <w:sz w:val="22"/>
                <w:szCs w:val="22"/>
                <w:lang w:val="fr-FR"/>
              </w:rPr>
              <w:t>« si »</w:t>
            </w:r>
            <w:r>
              <w:rPr>
                <w:rFonts w:ascii="Sylfaen" w:hAnsi="Sylfaen"/>
                <w:sz w:val="22"/>
                <w:szCs w:val="22"/>
                <w:lang w:val="fr-FR"/>
              </w:rPr>
              <w:t xml:space="preserve"> </w:t>
            </w:r>
            <w:r>
              <w:rPr>
                <w:rFonts w:ascii="Sylfaen" w:hAnsi="Sylfaen"/>
                <w:sz w:val="22"/>
                <w:szCs w:val="22"/>
                <w:lang w:val="hy-AM"/>
              </w:rPr>
              <w:t>կապով</w:t>
            </w:r>
            <w:r>
              <w:rPr>
                <w:rFonts w:ascii="Sylfaen" w:hAnsi="Sylfaen"/>
                <w:sz w:val="22"/>
                <w:szCs w:val="22"/>
                <w:lang w:val="fr-FR"/>
              </w:rPr>
              <w:t xml:space="preserve"> (</w:t>
            </w:r>
            <w:r>
              <w:rPr>
                <w:rFonts w:ascii="Sylfaen" w:hAnsi="Sylfaen"/>
                <w:sz w:val="22"/>
                <w:szCs w:val="22"/>
                <w:lang w:val="hy-AM"/>
              </w:rPr>
              <w:t>վարկած</w:t>
            </w:r>
            <w:r>
              <w:rPr>
                <w:rFonts w:ascii="Sylfaen" w:hAnsi="Sylfaen"/>
                <w:sz w:val="22"/>
                <w:szCs w:val="22"/>
                <w:lang w:val="fr-FR"/>
              </w:rPr>
              <w:t>)</w:t>
            </w:r>
          </w:p>
          <w:p w:rsidR="00B217EA" w:rsidRDefault="00B217EA" w:rsidP="00B217EA">
            <w:pPr>
              <w:numPr>
                <w:ilvl w:val="0"/>
                <w:numId w:val="246"/>
              </w:numPr>
              <w:jc w:val="both"/>
              <w:rPr>
                <w:rFonts w:ascii="Sylfaen" w:hAnsi="Sylfaen"/>
                <w:lang w:val="fr-FR"/>
              </w:rPr>
            </w:pPr>
            <w:r>
              <w:rPr>
                <w:rFonts w:ascii="Sylfaen" w:hAnsi="Sylfaen"/>
                <w:sz w:val="22"/>
                <w:szCs w:val="22"/>
                <w:lang w:val="hy-AM"/>
              </w:rPr>
              <w:t>Ինտենսիվության և համեմատության արտահայտում</w:t>
            </w:r>
            <w:r>
              <w:rPr>
                <w:rFonts w:ascii="Sylfaen" w:hAnsi="Sylfaen"/>
                <w:sz w:val="22"/>
                <w:szCs w:val="22"/>
                <w:lang w:val="fr-FR"/>
              </w:rPr>
              <w:t xml:space="preserve"> / l’expression de l’intensité et de la comparaison </w:t>
            </w:r>
          </w:p>
          <w:p w:rsidR="00B217EA" w:rsidRDefault="00B217EA" w:rsidP="00892343">
            <w:pPr>
              <w:jc w:val="both"/>
              <w:rPr>
                <w:rFonts w:ascii="Sylfaen" w:hAnsi="Sylfaen"/>
                <w:lang w:val="fr-FR"/>
              </w:rPr>
            </w:pPr>
          </w:p>
          <w:p w:rsidR="00B217EA" w:rsidRDefault="00B217EA" w:rsidP="00892343">
            <w:pPr>
              <w:jc w:val="both"/>
              <w:rPr>
                <w:rFonts w:ascii="Sylfaen" w:hAnsi="Sylfaen"/>
                <w:lang w:val="fr-FR"/>
              </w:rPr>
            </w:pPr>
          </w:p>
          <w:p w:rsidR="00B217EA" w:rsidRDefault="00B217EA" w:rsidP="00892343">
            <w:pPr>
              <w:jc w:val="both"/>
              <w:rPr>
                <w:rFonts w:ascii="Sylfaen" w:hAnsi="Sylfaen"/>
                <w:lang w:val="ka-GE"/>
              </w:rPr>
            </w:pPr>
            <w:r>
              <w:rPr>
                <w:rFonts w:ascii="Sylfaen" w:hAnsi="Sylfaen"/>
                <w:b/>
                <w:sz w:val="22"/>
                <w:szCs w:val="22"/>
                <w:lang w:val="hy-AM"/>
              </w:rPr>
              <w:t>Բառակազմություն՝</w:t>
            </w:r>
            <w:r>
              <w:rPr>
                <w:rFonts w:ascii="Sylfaen" w:hAnsi="Sylfaen"/>
                <w:b/>
                <w:sz w:val="22"/>
                <w:szCs w:val="22"/>
                <w:lang w:val="fr-FR"/>
              </w:rPr>
              <w:t xml:space="preserve"> Formation des mots</w:t>
            </w:r>
          </w:p>
          <w:p w:rsidR="00B217EA" w:rsidRDefault="00B217EA" w:rsidP="00892343">
            <w:pPr>
              <w:jc w:val="both"/>
              <w:rPr>
                <w:rFonts w:ascii="AcadMtavr" w:hAnsi="AcadMtavr"/>
                <w:lang w:val="en-US"/>
              </w:rPr>
            </w:pPr>
          </w:p>
          <w:p w:rsidR="00B217EA" w:rsidRDefault="00B217EA" w:rsidP="00892343">
            <w:pPr>
              <w:jc w:val="both"/>
              <w:rPr>
                <w:rFonts w:ascii="AcadMtavr" w:hAnsi="AcadMtavr"/>
                <w:lang w:val="en-US"/>
              </w:rPr>
            </w:pPr>
          </w:p>
          <w:p w:rsidR="00B217EA" w:rsidRDefault="00B217EA" w:rsidP="00892343">
            <w:pPr>
              <w:jc w:val="both"/>
              <w:rPr>
                <w:rFonts w:ascii="AcadMtavr" w:hAnsi="AcadMtavr"/>
                <w:lang w:val="en-US"/>
              </w:rPr>
            </w:pPr>
          </w:p>
          <w:p w:rsidR="00B217EA" w:rsidRDefault="00B217EA" w:rsidP="00892343">
            <w:pPr>
              <w:jc w:val="both"/>
              <w:rPr>
                <w:rFonts w:ascii="AcadMtavr" w:hAnsi="AcadMtavr"/>
                <w:lang w:val="en-US"/>
              </w:rPr>
            </w:pPr>
          </w:p>
        </w:tc>
      </w:tr>
    </w:tbl>
    <w:p w:rsidR="00B217EA" w:rsidRDefault="00B217EA" w:rsidP="00B217EA">
      <w:pPr>
        <w:rPr>
          <w:rFonts w:ascii="Sylfaen" w:hAnsi="Sylfaen" w:cs="Arial"/>
          <w:vanish/>
          <w:sz w:val="22"/>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7"/>
      </w:tblGrid>
      <w:tr w:rsidR="00B217EA" w:rsidTr="00892343">
        <w:tc>
          <w:tcPr>
            <w:tcW w:w="9287" w:type="dxa"/>
            <w:tcBorders>
              <w:top w:val="nil"/>
              <w:left w:val="nil"/>
              <w:bottom w:val="nil"/>
              <w:right w:val="nil"/>
            </w:tcBorders>
          </w:tcPr>
          <w:p w:rsidR="00B217EA" w:rsidRDefault="00B217EA" w:rsidP="00892343">
            <w:pPr>
              <w:jc w:val="both"/>
              <w:rPr>
                <w:rFonts w:ascii="Sylfaen" w:hAnsi="Sylfaen"/>
                <w:b/>
                <w:lang w:val="hy-AM" w:eastAsia="fr-FR"/>
              </w:rPr>
            </w:pPr>
            <w:r>
              <w:rPr>
                <w:rFonts w:ascii="Sylfaen" w:hAnsi="Sylfaen"/>
                <w:b/>
                <w:sz w:val="22"/>
                <w:szCs w:val="22"/>
                <w:lang w:val="hy-AM" w:eastAsia="fr-FR"/>
              </w:rPr>
              <w:t>Սոցիալ-մշակութային և մշակութային թեմատիկա</w:t>
            </w:r>
          </w:p>
          <w:p w:rsidR="00B217EA" w:rsidRDefault="00B217EA" w:rsidP="00892343">
            <w:pPr>
              <w:jc w:val="both"/>
              <w:rPr>
                <w:rFonts w:ascii="Sylfaen" w:hAnsi="Sylfaen"/>
                <w:b/>
                <w:lang w:eastAsia="fr-FR"/>
              </w:rPr>
            </w:pPr>
          </w:p>
        </w:tc>
      </w:tr>
      <w:tr w:rsidR="00B217EA" w:rsidTr="00892343">
        <w:tc>
          <w:tcPr>
            <w:tcW w:w="9287" w:type="dxa"/>
            <w:tcBorders>
              <w:top w:val="nil"/>
              <w:left w:val="nil"/>
              <w:bottom w:val="nil"/>
              <w:right w:val="nil"/>
            </w:tcBorders>
            <w:hideMark/>
          </w:tcPr>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rPr>
              <w:t>Ավանդույթներ</w:t>
            </w:r>
            <w:r>
              <w:rPr>
                <w:rFonts w:ascii="Sylfaen" w:hAnsi="Sylfaen"/>
                <w:lang w:val="fr-FR"/>
              </w:rPr>
              <w:t xml:space="preserve">, </w:t>
            </w:r>
            <w:r>
              <w:rPr>
                <w:rFonts w:ascii="Sylfaen" w:hAnsi="Sylfaen"/>
                <w:lang w:val="hy-AM"/>
              </w:rPr>
              <w:t>սովորույթներ</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Կրթություն</w:t>
            </w:r>
            <w:r>
              <w:rPr>
                <w:rFonts w:ascii="Sylfaen" w:hAnsi="Sylfaen"/>
                <w:lang w:eastAsia="fr-FR"/>
              </w:rPr>
              <w:t xml:space="preserve">, </w:t>
            </w:r>
            <w:r>
              <w:rPr>
                <w:rFonts w:ascii="Sylfaen" w:hAnsi="Sylfaen"/>
                <w:lang w:val="hy-AM" w:eastAsia="fr-FR"/>
              </w:rPr>
              <w:t>կրթական համակարգ</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Երիտասարդների կյանքը</w:t>
            </w:r>
            <w:r>
              <w:rPr>
                <w:rFonts w:ascii="Sylfaen" w:hAnsi="Sylfaen"/>
                <w:lang w:eastAsia="fr-FR"/>
              </w:rPr>
              <w:t xml:space="preserve"> (</w:t>
            </w:r>
            <w:r>
              <w:rPr>
                <w:rFonts w:ascii="Sylfaen" w:hAnsi="Sylfaen"/>
                <w:lang w:val="hy-AM" w:eastAsia="fr-FR"/>
              </w:rPr>
              <w:t xml:space="preserve">ազատ ժամանակ, ժամանց, մասնակցություն հասարակական կյանքին, հարաբերություններ, </w:t>
            </w:r>
            <w:r>
              <w:rPr>
                <w:rFonts w:ascii="Sylfaen" w:hAnsi="Sylfaen"/>
                <w:lang w:eastAsia="fr-FR"/>
              </w:rPr>
              <w:t>նախասիրություններ</w:t>
            </w:r>
            <w:r>
              <w:rPr>
                <w:rFonts w:ascii="Sylfaen" w:hAnsi="Sylfaen"/>
                <w:lang w:val="hy-AM" w:eastAsia="fr-FR"/>
              </w:rPr>
              <w:t>, մամուլ, հաղորդումներ, ֆիլմեր)</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Ֆրանկոֆոնիա</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Եվրոպայի միություն</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Միջազգային կազմակերպություններ</w:t>
            </w:r>
            <w:r>
              <w:rPr>
                <w:rFonts w:ascii="Sylfaen" w:hAnsi="Sylfaen"/>
                <w:lang w:eastAsia="fr-FR"/>
              </w:rPr>
              <w:t xml:space="preserve"> (ONU</w:t>
            </w:r>
            <w:r>
              <w:rPr>
                <w:rFonts w:ascii="Sylfaen" w:hAnsi="Sylfaen"/>
                <w:lang w:val="ka-GE" w:eastAsia="fr-FR"/>
              </w:rPr>
              <w:t>,</w:t>
            </w:r>
            <w:r>
              <w:rPr>
                <w:rFonts w:ascii="Sylfaen" w:hAnsi="Sylfaen"/>
                <w:lang w:eastAsia="fr-FR"/>
              </w:rPr>
              <w:t xml:space="preserve"> OTAN</w:t>
            </w:r>
            <w:r>
              <w:rPr>
                <w:rFonts w:ascii="Sylfaen" w:hAnsi="Sylfaen"/>
                <w:lang w:val="ka-GE" w:eastAsia="fr-FR"/>
              </w:rPr>
              <w:t xml:space="preserve">, </w:t>
            </w:r>
            <w:r>
              <w:rPr>
                <w:rFonts w:ascii="Sylfaen" w:hAnsi="Sylfaen"/>
                <w:lang w:eastAsia="fr-FR"/>
              </w:rPr>
              <w:t xml:space="preserve">UNESCO, </w:t>
            </w:r>
            <w:r>
              <w:rPr>
                <w:rFonts w:ascii="Sylfaen" w:hAnsi="Sylfaen"/>
                <w:lang w:val="ka-GE" w:eastAsia="fr-FR"/>
              </w:rPr>
              <w:t>UNICEF</w:t>
            </w:r>
            <w:r>
              <w:rPr>
                <w:rFonts w:ascii="Sylfaen" w:hAnsi="Sylfaen"/>
                <w:lang w:eastAsia="fr-FR"/>
              </w:rPr>
              <w:t>)</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Գլոբալիզացիա</w:t>
            </w:r>
            <w:r>
              <w:rPr>
                <w:rFonts w:ascii="Sylfaen" w:hAnsi="Sylfaen"/>
                <w:lang w:eastAsia="fr-FR"/>
              </w:rPr>
              <w:t xml:space="preserve"> (</w:t>
            </w:r>
            <w:r>
              <w:rPr>
                <w:rFonts w:ascii="Sylfaen" w:hAnsi="Sylfaen"/>
                <w:lang w:val="hy-AM" w:eastAsia="fr-FR"/>
              </w:rPr>
              <w:t>մշակույթների բազմազանություն, Եվրոպա և լեզուներ)</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Երկրի ընդհանուր ակնարկ</w:t>
            </w:r>
            <w:r>
              <w:rPr>
                <w:rFonts w:ascii="Sylfaen" w:hAnsi="Sylfaen"/>
                <w:lang w:eastAsia="fr-FR"/>
              </w:rPr>
              <w:t xml:space="preserve"> (</w:t>
            </w:r>
            <w:r>
              <w:rPr>
                <w:rFonts w:ascii="Sylfaen" w:hAnsi="Sylfaen"/>
                <w:lang w:val="hy-AM" w:eastAsia="fr-FR"/>
              </w:rPr>
              <w:t>աշխարհագրական տեղեկություններ, բնակչություն, տարածաշրջանային հատկանիշներ և տեսարժան վայրեր)</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Երկրի քաղաքական կառուցվածք, վարչական կա</w:t>
            </w:r>
            <w:r>
              <w:rPr>
                <w:rFonts w:ascii="Sylfaen" w:hAnsi="Sylfaen"/>
                <w:lang w:eastAsia="fr-FR"/>
              </w:rPr>
              <w:t>զմակերպում</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Մայրաքաղաք, դրա պատմությունը և տեսարժան վայրերը</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Պատմություն</w:t>
            </w:r>
            <w:r>
              <w:rPr>
                <w:rFonts w:ascii="Sylfaen" w:hAnsi="Sylfaen"/>
                <w:lang w:val="ka-GE" w:eastAsia="fr-FR"/>
              </w:rPr>
              <w:t xml:space="preserve"> (</w:t>
            </w:r>
            <w:r>
              <w:rPr>
                <w:rFonts w:ascii="Sylfaen" w:hAnsi="Sylfaen"/>
                <w:lang w:val="hy-AM" w:eastAsia="fr-FR"/>
              </w:rPr>
              <w:t>կարևոր պատմական ժամանակաշրջաններ, երևույթներ, հայտնի պատմական դեմքեր)</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Տարբեր մշակութային բնագավառներ և ուղղություններ</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Գրականություն</w:t>
            </w:r>
            <w:r>
              <w:rPr>
                <w:rFonts w:ascii="Sylfaen" w:hAnsi="Sylfaen"/>
                <w:lang w:val="ka-GE" w:eastAsia="fr-FR"/>
              </w:rPr>
              <w:t xml:space="preserve"> </w:t>
            </w:r>
            <w:r>
              <w:rPr>
                <w:rFonts w:ascii="Sylfaen" w:hAnsi="Sylfaen"/>
                <w:lang w:val="ka-GE"/>
              </w:rPr>
              <w:t>(</w:t>
            </w:r>
            <w:r>
              <w:rPr>
                <w:rFonts w:ascii="Sylfaen" w:hAnsi="Sylfaen"/>
                <w:lang w:val="hy-AM"/>
              </w:rPr>
              <w:t>տարբեր գրական ուղղությունների ներկայացուցիչներ և հատվածներ նրանց ստեղծագործություններից)</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rPr>
              <w:t>Հայտնի մարդիկ</w:t>
            </w:r>
            <w:r>
              <w:rPr>
                <w:rFonts w:ascii="Sylfaen" w:hAnsi="Sylfaen"/>
                <w:lang w:val="fr-FR"/>
              </w:rPr>
              <w:t xml:space="preserve"> (</w:t>
            </w:r>
            <w:r>
              <w:rPr>
                <w:rFonts w:ascii="Sylfaen" w:hAnsi="Sylfaen"/>
                <w:lang w:val="hy-AM"/>
              </w:rPr>
              <w:t xml:space="preserve">գիտնականներ, երգիչներ, </w:t>
            </w:r>
            <w:r>
              <w:rPr>
                <w:rFonts w:ascii="Sylfaen" w:hAnsi="Sylfaen"/>
              </w:rPr>
              <w:t>մարզիկներ</w:t>
            </w:r>
            <w:r>
              <w:rPr>
                <w:rFonts w:ascii="Sylfaen" w:hAnsi="Sylfaen"/>
                <w:lang w:val="ka-GE" w:eastAsia="fr-FR"/>
              </w:rPr>
              <w:t>...</w:t>
            </w:r>
            <w:r>
              <w:rPr>
                <w:rFonts w:ascii="Sylfaen" w:hAnsi="Sylfaen"/>
                <w:lang w:eastAsia="fr-FR"/>
              </w:rPr>
              <w:t>)</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Գիտություն և </w:t>
            </w:r>
            <w:r>
              <w:rPr>
                <w:rFonts w:ascii="Sylfaen" w:hAnsi="Sylfaen"/>
                <w:lang w:eastAsia="fr-FR"/>
              </w:rPr>
              <w:t>կրոն</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Գիտական և տեխնիկական ձեռքբերումներ </w:t>
            </w:r>
            <w:r>
              <w:rPr>
                <w:rFonts w:ascii="Sylfaen" w:hAnsi="Sylfaen"/>
                <w:lang w:eastAsia="fr-FR"/>
              </w:rPr>
              <w:t>(</w:t>
            </w:r>
            <w:r>
              <w:rPr>
                <w:rFonts w:ascii="Sylfaen" w:hAnsi="Sylfaen"/>
                <w:lang w:val="hy-AM" w:eastAsia="fr-FR"/>
              </w:rPr>
              <w:t>ինֆորմատիկա</w:t>
            </w:r>
            <w:r>
              <w:rPr>
                <w:rFonts w:ascii="Sylfaen" w:hAnsi="Sylfaen"/>
                <w:lang w:eastAsia="fr-FR"/>
              </w:rPr>
              <w:t xml:space="preserve">, </w:t>
            </w:r>
            <w:r>
              <w:rPr>
                <w:rFonts w:ascii="Sylfaen" w:hAnsi="Sylfaen"/>
                <w:lang w:val="hy-AM" w:eastAsia="fr-FR"/>
              </w:rPr>
              <w:t>հեռախոս</w:t>
            </w:r>
            <w:r>
              <w:rPr>
                <w:rFonts w:ascii="Sylfaen" w:hAnsi="Sylfaen"/>
                <w:lang w:eastAsia="fr-FR"/>
              </w:rPr>
              <w:t xml:space="preserve"> . . .)</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Գյուղատնտեսություն և ինդրուստացում </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Աշխարհն ու մոլորակ</w:t>
            </w:r>
            <w:r>
              <w:rPr>
                <w:rFonts w:ascii="Sylfaen" w:hAnsi="Sylfaen"/>
                <w:lang w:eastAsia="fr-FR"/>
              </w:rPr>
              <w:t>ների</w:t>
            </w:r>
            <w:r>
              <w:rPr>
                <w:rFonts w:ascii="Sylfaen" w:hAnsi="Sylfaen"/>
                <w:lang w:val="hy-AM" w:eastAsia="fr-FR"/>
              </w:rPr>
              <w:t xml:space="preserve"> համակարգը</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 xml:space="preserve">Բնապահպանական խնդիրներ </w:t>
            </w:r>
            <w:r>
              <w:rPr>
                <w:rFonts w:ascii="Sylfaen" w:hAnsi="Sylfaen"/>
                <w:lang w:eastAsia="fr-FR"/>
              </w:rPr>
              <w:t>(</w:t>
            </w:r>
            <w:r>
              <w:rPr>
                <w:rFonts w:ascii="Sylfaen" w:hAnsi="Sylfaen"/>
                <w:lang w:val="hy-AM" w:eastAsia="fr-FR"/>
              </w:rPr>
              <w:t>կենդանիների ու միջավայրի պահպանում, գենմոդիֆիկացված արտադրանք</w:t>
            </w:r>
            <w:r>
              <w:rPr>
                <w:rFonts w:ascii="Sylfaen" w:hAnsi="Sylfaen"/>
                <w:lang w:eastAsia="fr-FR"/>
              </w:rPr>
              <w:t>)</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Ժամանակակից հասարակության տնտեսական և սոցիալական խնդիրները</w:t>
            </w:r>
            <w:r>
              <w:rPr>
                <w:rFonts w:ascii="Sylfaen" w:hAnsi="Sylfaen"/>
                <w:lang w:eastAsia="fr-FR"/>
              </w:rPr>
              <w:t xml:space="preserve"> (</w:t>
            </w:r>
            <w:r>
              <w:rPr>
                <w:rFonts w:ascii="Sylfaen" w:hAnsi="Sylfaen"/>
                <w:lang w:val="hy-AM" w:eastAsia="fr-FR"/>
              </w:rPr>
              <w:t>գործազրկություն</w:t>
            </w:r>
            <w:r>
              <w:rPr>
                <w:rFonts w:ascii="Sylfaen" w:hAnsi="Sylfaen"/>
                <w:lang w:eastAsia="fr-FR"/>
              </w:rPr>
              <w:t xml:space="preserve">, </w:t>
            </w:r>
            <w:r>
              <w:rPr>
                <w:rFonts w:ascii="Sylfaen" w:hAnsi="Sylfaen"/>
                <w:lang w:val="hy-AM" w:eastAsia="fr-FR"/>
              </w:rPr>
              <w:t>գենդերային հարցեր, ներգաղթածներ</w:t>
            </w:r>
            <w:r>
              <w:rPr>
                <w:rFonts w:ascii="Sylfaen" w:hAnsi="Sylfaen"/>
                <w:lang w:eastAsia="fr-FR"/>
              </w:rPr>
              <w:t xml:space="preserve"> . . .)</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Մարդու իրավունքների պաշտպանություն</w:t>
            </w:r>
            <w:r>
              <w:rPr>
                <w:rFonts w:ascii="Sylfaen" w:hAnsi="Sylfaen"/>
                <w:lang w:val="ka-GE" w:eastAsia="fr-FR"/>
              </w:rPr>
              <w:t> </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Ընտանիք և սոցիալական հարաբերություններ</w:t>
            </w:r>
            <w:r>
              <w:rPr>
                <w:rFonts w:ascii="Sylfaen" w:hAnsi="Sylfaen"/>
                <w:lang w:val="ka-GE" w:eastAsia="fr-FR"/>
              </w:rPr>
              <w:t> </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Սնունդ, խոհանոց</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Զբոսաշրջություն, նորաձևություն</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eastAsia="fr-FR"/>
              </w:rPr>
              <w:t>ԶԼՄ-ներ</w:t>
            </w:r>
          </w:p>
          <w:p w:rsidR="00B217EA" w:rsidRDefault="00B217EA" w:rsidP="00B217EA">
            <w:pPr>
              <w:pStyle w:val="ListParagraph"/>
              <w:numPr>
                <w:ilvl w:val="0"/>
                <w:numId w:val="247"/>
              </w:numPr>
              <w:spacing w:after="100" w:afterAutospacing="1" w:line="240" w:lineRule="auto"/>
              <w:ind w:hanging="436"/>
              <w:jc w:val="both"/>
              <w:rPr>
                <w:rFonts w:ascii="Sylfaen" w:hAnsi="Sylfaen"/>
                <w:lang w:eastAsia="fr-FR"/>
              </w:rPr>
            </w:pPr>
            <w:r>
              <w:rPr>
                <w:rFonts w:ascii="Sylfaen" w:hAnsi="Sylfaen"/>
                <w:lang w:val="hy-AM"/>
              </w:rPr>
              <w:t>Տեղեկություններ վրաց</w:t>
            </w:r>
            <w:r>
              <w:rPr>
                <w:rFonts w:ascii="Sylfaen" w:hAnsi="Sylfaen"/>
              </w:rPr>
              <w:t>-</w:t>
            </w:r>
            <w:r>
              <w:rPr>
                <w:rFonts w:ascii="Sylfaen" w:hAnsi="Sylfaen"/>
                <w:lang w:val="hy-AM"/>
              </w:rPr>
              <w:t>ֆրանսիական հարաբերություններից</w:t>
            </w:r>
          </w:p>
        </w:tc>
      </w:tr>
    </w:tbl>
    <w:p w:rsidR="00B217EA" w:rsidRDefault="00B217EA" w:rsidP="00B217EA">
      <w:pPr>
        <w:pStyle w:val="ListParagraph"/>
        <w:ind w:left="0"/>
        <w:jc w:val="both"/>
        <w:rPr>
          <w:rFonts w:ascii="Sylfaen" w:hAnsi="Sylfaen"/>
        </w:rPr>
      </w:pPr>
    </w:p>
    <w:p w:rsidR="00B217EA" w:rsidRDefault="00B217EA" w:rsidP="00B217EA">
      <w:pPr>
        <w:pStyle w:val="ListParagraph"/>
        <w:ind w:left="0"/>
        <w:jc w:val="both"/>
        <w:rPr>
          <w:rFonts w:ascii="Sylfaen" w:hAnsi="Sylfaen"/>
        </w:rPr>
      </w:pPr>
    </w:p>
    <w:p w:rsidR="00B217EA" w:rsidRDefault="00B217EA" w:rsidP="00B217EA">
      <w:pPr>
        <w:pStyle w:val="ListParagraph"/>
        <w:ind w:left="0"/>
        <w:jc w:val="both"/>
        <w:rPr>
          <w:rFonts w:ascii="Sylfaen" w:hAnsi="Sylfaen"/>
        </w:rPr>
      </w:pPr>
    </w:p>
    <w:p w:rsidR="00B217EA" w:rsidRDefault="00B217EA" w:rsidP="00B217EA">
      <w:pPr>
        <w:jc w:val="both"/>
        <w:rPr>
          <w:rFonts w:ascii="Sylfaen" w:hAnsi="Sylfaen"/>
          <w:sz w:val="22"/>
          <w:szCs w:val="22"/>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Pr="00EF178D" w:rsidRDefault="00B217EA" w:rsidP="00B217EA"/>
    <w:p w:rsidR="00B217EA" w:rsidRDefault="00B217EA" w:rsidP="00B217EA">
      <w:pPr>
        <w:pStyle w:val="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jc w:val="center"/>
        <w:rPr>
          <w:b/>
          <w:sz w:val="28"/>
          <w:szCs w:val="28"/>
        </w:rPr>
      </w:pPr>
      <w:r>
        <w:rPr>
          <w:rFonts w:cs="Sylfaen"/>
          <w:b/>
          <w:sz w:val="28"/>
          <w:szCs w:val="28"/>
        </w:rPr>
        <w:t>Գլուխ</w:t>
      </w:r>
      <w:r>
        <w:rPr>
          <w:b/>
          <w:sz w:val="28"/>
          <w:szCs w:val="28"/>
          <w:lang w:val="ka-GE"/>
        </w:rPr>
        <w:t xml:space="preserve"> </w:t>
      </w:r>
      <w:r>
        <w:rPr>
          <w:b/>
          <w:sz w:val="28"/>
          <w:szCs w:val="28"/>
        </w:rPr>
        <w:t>XXXIII</w:t>
      </w:r>
    </w:p>
    <w:p w:rsidR="00B217EA" w:rsidRDefault="00B217EA" w:rsidP="00B217EA">
      <w:pPr>
        <w:autoSpaceDE w:val="0"/>
        <w:autoSpaceDN w:val="0"/>
        <w:adjustRightInd w:val="0"/>
        <w:jc w:val="both"/>
        <w:rPr>
          <w:rFonts w:ascii="Sylfaen" w:hAnsi="Sylfaen"/>
          <w:b/>
          <w:lang w:val="en-US"/>
        </w:rPr>
      </w:pPr>
    </w:p>
    <w:p w:rsidR="00B217EA" w:rsidRDefault="00B217EA" w:rsidP="00B217EA">
      <w:pPr>
        <w:autoSpaceDE w:val="0"/>
        <w:autoSpaceDN w:val="0"/>
        <w:adjustRightInd w:val="0"/>
        <w:ind w:left="709"/>
        <w:jc w:val="both"/>
        <w:rPr>
          <w:rFonts w:ascii="Sylfaen" w:hAnsi="Sylfaen"/>
          <w:b/>
          <w:lang w:val="en-US"/>
        </w:rPr>
      </w:pPr>
    </w:p>
    <w:p w:rsidR="00B217EA" w:rsidRDefault="00B217EA" w:rsidP="00B217EA">
      <w:pPr>
        <w:autoSpaceDE w:val="0"/>
        <w:autoSpaceDN w:val="0"/>
        <w:adjustRightInd w:val="0"/>
        <w:ind w:left="709"/>
        <w:jc w:val="both"/>
        <w:rPr>
          <w:rFonts w:ascii="Sylfaen" w:hAnsi="Sylfaen"/>
          <w:b/>
          <w:lang w:val="hy-AM"/>
        </w:rPr>
      </w:pPr>
      <w:r>
        <w:rPr>
          <w:rFonts w:ascii="Sylfaen" w:hAnsi="Sylfaen"/>
          <w:b/>
          <w:lang w:val="hy-AM"/>
        </w:rPr>
        <w:t>Տարրական աստիճանի ռուս</w:t>
      </w:r>
      <w:r>
        <w:rPr>
          <w:rFonts w:ascii="Sylfaen" w:hAnsi="Sylfaen"/>
          <w:b/>
          <w:lang w:val="en-US"/>
        </w:rPr>
        <w:t>աց</w:t>
      </w:r>
      <w:r>
        <w:rPr>
          <w:rFonts w:ascii="Sylfaen" w:hAnsi="Sylfaen"/>
          <w:b/>
          <w:lang w:val="hy-AM"/>
        </w:rPr>
        <w:t xml:space="preserve"> լեզվի ծրագրի բովանդակությունը</w:t>
      </w:r>
    </w:p>
    <w:p w:rsidR="00B217EA" w:rsidRDefault="00B217EA" w:rsidP="00B217EA">
      <w:pPr>
        <w:autoSpaceDE w:val="0"/>
        <w:autoSpaceDN w:val="0"/>
        <w:adjustRightInd w:val="0"/>
        <w:jc w:val="center"/>
        <w:rPr>
          <w:rFonts w:ascii="AcadMtavr" w:hAnsi="AcadMtavr"/>
          <w:b/>
          <w:lang w:val="hy-AM"/>
        </w:rPr>
      </w:pPr>
      <w:r>
        <w:rPr>
          <w:rFonts w:ascii="Sylfaen" w:hAnsi="Sylfaen"/>
          <w:b/>
          <w:lang w:val="hy-AM"/>
        </w:rPr>
        <w:t xml:space="preserve">տ </w:t>
      </w:r>
      <w:r>
        <w:rPr>
          <w:rFonts w:ascii="Sylfaen" w:hAnsi="Sylfaen"/>
          <w:b/>
          <w:lang w:val="ka-GE"/>
        </w:rPr>
        <w:t>01</w:t>
      </w:r>
      <w:r>
        <w:rPr>
          <w:rFonts w:ascii="AcadMtavr" w:hAnsi="AcadMtavr"/>
          <w:b/>
          <w:lang w:val="fr-FR"/>
        </w:rPr>
        <w:t xml:space="preserve"> </w:t>
      </w:r>
      <w:r>
        <w:rPr>
          <w:rFonts w:ascii="Sylfaen" w:hAnsi="Sylfaen"/>
          <w:b/>
          <w:lang w:val="hy-AM"/>
        </w:rPr>
        <w:t>և</w:t>
      </w:r>
      <w:r>
        <w:rPr>
          <w:rFonts w:ascii="Sylfaen" w:hAnsi="Sylfaen"/>
          <w:b/>
          <w:lang w:val="ka-GE"/>
        </w:rPr>
        <w:t xml:space="preserve">  </w:t>
      </w:r>
      <w:r>
        <w:rPr>
          <w:rFonts w:ascii="Sylfaen" w:hAnsi="Sylfaen"/>
          <w:b/>
          <w:lang w:val="hy-AM"/>
        </w:rPr>
        <w:t>տ</w:t>
      </w:r>
      <w:r>
        <w:rPr>
          <w:rFonts w:ascii="Sylfaen" w:hAnsi="Sylfaen"/>
          <w:b/>
          <w:lang w:val="ka-GE"/>
        </w:rPr>
        <w:t xml:space="preserve"> 02  </w:t>
      </w:r>
      <w:r>
        <w:rPr>
          <w:rFonts w:ascii="Sylfaen" w:hAnsi="Sylfaen"/>
          <w:b/>
          <w:lang w:val="hy-AM"/>
        </w:rPr>
        <w:t>մակարդակների համար</w:t>
      </w:r>
    </w:p>
    <w:p w:rsidR="00B217EA" w:rsidRDefault="00B217EA" w:rsidP="00B217EA">
      <w:pPr>
        <w:autoSpaceDE w:val="0"/>
        <w:autoSpaceDN w:val="0"/>
        <w:adjustRightInd w:val="0"/>
        <w:jc w:val="both"/>
        <w:rPr>
          <w:rFonts w:ascii="AcadMtavr" w:hAnsi="AcadMtavr"/>
          <w:b/>
          <w:sz w:val="22"/>
          <w:szCs w:val="22"/>
          <w:lang w:val="fr-FR"/>
        </w:rPr>
      </w:pPr>
    </w:p>
    <w:p w:rsidR="00B217EA" w:rsidRDefault="00B217EA" w:rsidP="00B217EA">
      <w:pPr>
        <w:autoSpaceDE w:val="0"/>
        <w:autoSpaceDN w:val="0"/>
        <w:adjustRightInd w:val="0"/>
        <w:jc w:val="both"/>
        <w:rPr>
          <w:rFonts w:ascii="AcadMtavr" w:hAnsi="AcadMtavr"/>
          <w:b/>
          <w:sz w:val="22"/>
          <w:szCs w:val="22"/>
          <w:lang w:val="fr-FR"/>
        </w:rPr>
      </w:pPr>
    </w:p>
    <w:p w:rsidR="00B217EA" w:rsidRDefault="00B217EA" w:rsidP="00B217EA">
      <w:pPr>
        <w:shd w:val="clear" w:color="auto" w:fill="D9D9D9"/>
        <w:jc w:val="both"/>
        <w:rPr>
          <w:rFonts w:ascii="Sylfaen" w:hAnsi="Sylfaen"/>
          <w:b/>
          <w:sz w:val="22"/>
          <w:szCs w:val="22"/>
          <w:lang w:val="ka-GE"/>
        </w:rPr>
      </w:pPr>
      <w:r>
        <w:rPr>
          <w:rFonts w:ascii="Sylfaen" w:hAnsi="Sylfaen"/>
          <w:b/>
          <w:sz w:val="22"/>
          <w:szCs w:val="22"/>
          <w:lang w:val="hy-AM"/>
        </w:rPr>
        <w:t>Հանձնարարական բովանդակություն</w:t>
      </w:r>
    </w:p>
    <w:p w:rsidR="00B217EA" w:rsidRDefault="00B217EA" w:rsidP="00B217EA">
      <w:pPr>
        <w:tabs>
          <w:tab w:val="left" w:pos="284"/>
        </w:tabs>
        <w:jc w:val="both"/>
        <w:rPr>
          <w:rFonts w:ascii="Sylfaen" w:hAnsi="Sylfaen"/>
          <w:sz w:val="22"/>
          <w:szCs w:val="22"/>
          <w:lang w:val="fr-FR"/>
        </w:rPr>
      </w:pPr>
      <w:r>
        <w:rPr>
          <w:rFonts w:ascii="Sylfaen" w:hAnsi="Sylfaen"/>
          <w:sz w:val="22"/>
          <w:szCs w:val="22"/>
          <w:lang w:val="fr-FR"/>
        </w:rPr>
        <w:tab/>
      </w:r>
    </w:p>
    <w:p w:rsidR="00B217EA" w:rsidRDefault="00B217EA" w:rsidP="00B217EA">
      <w:pPr>
        <w:tabs>
          <w:tab w:val="left" w:pos="284"/>
        </w:tabs>
        <w:jc w:val="both"/>
        <w:rPr>
          <w:rFonts w:ascii="Sylfaen" w:hAnsi="Sylfaen"/>
          <w:sz w:val="22"/>
          <w:szCs w:val="22"/>
          <w:lang w:val="fr-FR"/>
        </w:rPr>
      </w:pP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r>
        <w:rPr>
          <w:rFonts w:ascii="Sylfaen" w:hAnsi="Sylfaen"/>
          <w:sz w:val="22"/>
          <w:szCs w:val="22"/>
          <w:lang w:val="en-US"/>
        </w:rPr>
        <w:t xml:space="preserve"> </w:t>
      </w:r>
    </w:p>
    <w:p w:rsidR="00B217EA" w:rsidRPr="00C30911" w:rsidRDefault="00B217EA" w:rsidP="00B217EA">
      <w:pPr>
        <w:numPr>
          <w:ilvl w:val="0"/>
          <w:numId w:val="248"/>
        </w:numPr>
        <w:tabs>
          <w:tab w:val="num" w:pos="709"/>
        </w:tabs>
        <w:ind w:left="709" w:hanging="425"/>
        <w:jc w:val="both"/>
        <w:rPr>
          <w:rFonts w:ascii="Sylfaen" w:hAnsi="Sylfaen"/>
          <w:sz w:val="22"/>
          <w:szCs w:val="22"/>
          <w:lang w:val="en-US"/>
        </w:rPr>
      </w:pPr>
      <w:r w:rsidRPr="00C30911">
        <w:rPr>
          <w:rFonts w:ascii="Sylfaen" w:hAnsi="Sylfaen"/>
          <w:sz w:val="22"/>
          <w:szCs w:val="22"/>
          <w:lang w:val="en-US"/>
        </w:rPr>
        <w:t>տ</w:t>
      </w:r>
      <w:r w:rsidRPr="00C30911">
        <w:rPr>
          <w:rFonts w:ascii="Sylfaen" w:hAnsi="Sylfaen"/>
          <w:sz w:val="22"/>
          <w:szCs w:val="22"/>
          <w:lang w:val="hy-AM"/>
        </w:rPr>
        <w:t>արիքային յուրահատկությունները և դեռահասի հետաքրքրության ոլորտը:</w:t>
      </w:r>
    </w:p>
    <w:p w:rsidR="00B217EA" w:rsidRDefault="00B217EA" w:rsidP="00B217EA">
      <w:pPr>
        <w:jc w:val="both"/>
        <w:rPr>
          <w:rFonts w:ascii="GrigoliaMtavr" w:hAnsi="GrigoliaMtavr"/>
          <w:b/>
          <w:sz w:val="22"/>
          <w:szCs w:val="22"/>
          <w:lang w:val="fr-FR"/>
        </w:rPr>
      </w:pPr>
    </w:p>
    <w:p w:rsidR="00B217EA" w:rsidRDefault="00B217EA" w:rsidP="00B217EA">
      <w:pPr>
        <w:jc w:val="both"/>
        <w:rPr>
          <w:rFonts w:ascii="GrigoliaMtavr" w:hAnsi="GrigoliaMtavr"/>
          <w:b/>
          <w:sz w:val="22"/>
          <w:szCs w:val="22"/>
          <w:lang w:val="fr-FR"/>
        </w:rPr>
      </w:pPr>
    </w:p>
    <w:p w:rsidR="00B217EA" w:rsidRDefault="00B217EA" w:rsidP="00B217EA">
      <w:pPr>
        <w:jc w:val="both"/>
        <w:rPr>
          <w:rFonts w:ascii="GrigoliaMtavr" w:hAnsi="GrigoliaMtavr"/>
          <w:b/>
          <w:sz w:val="22"/>
          <w:szCs w:val="22"/>
          <w:lang w:val="fr-FR"/>
        </w:rPr>
      </w:pPr>
    </w:p>
    <w:p w:rsidR="00B217EA" w:rsidRDefault="00B217EA" w:rsidP="00B217EA">
      <w:pPr>
        <w:jc w:val="both"/>
        <w:rPr>
          <w:rFonts w:ascii="Sylfaen" w:hAnsi="Sylfaen"/>
          <w:b/>
          <w:sz w:val="22"/>
          <w:szCs w:val="22"/>
          <w:lang w:val="ka-GE"/>
        </w:rPr>
      </w:pPr>
      <w:r>
        <w:rPr>
          <w:rFonts w:ascii="Sylfaen" w:hAnsi="Sylfaen"/>
          <w:b/>
          <w:sz w:val="22"/>
          <w:szCs w:val="22"/>
          <w:lang w:val="hy-AM"/>
        </w:rPr>
        <w:t>Համայնապատկեր</w:t>
      </w:r>
    </w:p>
    <w:p w:rsidR="00B217EA" w:rsidRDefault="00B217EA" w:rsidP="00B217EA">
      <w:pPr>
        <w:jc w:val="both"/>
        <w:rPr>
          <w:rFonts w:ascii="Sylfaen" w:hAnsi="Sylfaen"/>
          <w:b/>
          <w:sz w:val="22"/>
          <w:szCs w:val="22"/>
          <w:lang w:val="fr-FR"/>
        </w:rPr>
      </w:pPr>
      <w:r>
        <w:rPr>
          <w:rFonts w:ascii="Sylfaen" w:hAnsi="Sylfaen"/>
          <w:b/>
          <w:sz w:val="22"/>
          <w:szCs w:val="22"/>
          <w:lang w:val="fr-FR"/>
        </w:rPr>
        <w:t xml:space="preserve">                                          </w:t>
      </w:r>
    </w:p>
    <w:p w:rsidR="00B217EA" w:rsidRDefault="00B217EA" w:rsidP="00B217EA">
      <w:pPr>
        <w:jc w:val="both"/>
        <w:rPr>
          <w:rFonts w:ascii="Sylfaen" w:hAnsi="Sylfaen"/>
          <w:b/>
          <w:bCs/>
          <w:sz w:val="22"/>
          <w:szCs w:val="22"/>
          <w:lang w:val="fr-FR"/>
        </w:rPr>
      </w:pPr>
      <w:r>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1.1. </w:t>
      </w:r>
      <w:r>
        <w:rPr>
          <w:rFonts w:ascii="Sylfaen" w:hAnsi="Sylfaen"/>
          <w:sz w:val="22"/>
          <w:szCs w:val="22"/>
          <w:lang w:val="hy-AM"/>
        </w:rPr>
        <w:t>Սոցիալական հարաբերություններ</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1.2. </w:t>
      </w:r>
      <w:r>
        <w:rPr>
          <w:rFonts w:ascii="Sylfaen" w:hAnsi="Sylfaen"/>
          <w:sz w:val="22"/>
          <w:szCs w:val="22"/>
          <w:lang w:val="hy-AM"/>
        </w:rPr>
        <w:t>Տեղեկության փոխանակում</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1.3. </w:t>
      </w:r>
      <w:r>
        <w:rPr>
          <w:rFonts w:ascii="Sylfaen" w:hAnsi="Sylfaen"/>
          <w:sz w:val="22"/>
          <w:szCs w:val="22"/>
          <w:lang w:val="hy-AM"/>
        </w:rPr>
        <w:t>Նկարագրում/բնութագրում</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1.4. </w:t>
      </w:r>
      <w:r>
        <w:rPr>
          <w:rFonts w:ascii="Sylfaen" w:hAnsi="Sylfaen"/>
          <w:sz w:val="22"/>
          <w:szCs w:val="22"/>
          <w:lang w:val="hy-AM"/>
        </w:rPr>
        <w:t>Գնահատում</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1.5. </w:t>
      </w:r>
      <w:r>
        <w:rPr>
          <w:rFonts w:ascii="Sylfaen" w:hAnsi="Sylfaen"/>
          <w:sz w:val="22"/>
          <w:szCs w:val="22"/>
          <w:lang w:val="hy-AM"/>
        </w:rPr>
        <w:t>Ցանկության արտահայտում</w:t>
      </w:r>
      <w:r>
        <w:rPr>
          <w:rFonts w:ascii="Sylfaen" w:hAnsi="Sylfaen"/>
          <w:sz w:val="22"/>
          <w:szCs w:val="22"/>
          <w:lang w:val="fr-FR"/>
        </w:rPr>
        <w:t xml:space="preserve"> </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1.6. </w:t>
      </w:r>
      <w:r>
        <w:rPr>
          <w:rFonts w:ascii="Sylfaen" w:hAnsi="Sylfaen"/>
          <w:sz w:val="22"/>
          <w:szCs w:val="22"/>
          <w:lang w:val="hy-AM"/>
        </w:rPr>
        <w:t>Զգացմունքներ/զգացողություններ</w:t>
      </w:r>
    </w:p>
    <w:p w:rsidR="00B217EA" w:rsidRDefault="00B217EA" w:rsidP="00B217EA">
      <w:pPr>
        <w:pStyle w:val="Footer"/>
        <w:jc w:val="both"/>
        <w:rPr>
          <w:rFonts w:ascii="Sylfaen" w:hAnsi="Sylfaen"/>
          <w:sz w:val="22"/>
          <w:szCs w:val="22"/>
          <w:lang w:val="fr-FR"/>
        </w:rPr>
      </w:pPr>
      <w:r>
        <w:rPr>
          <w:rFonts w:ascii="Sylfaen" w:hAnsi="Sylfaen"/>
          <w:sz w:val="22"/>
          <w:szCs w:val="22"/>
          <w:lang w:val="fr-FR"/>
        </w:rPr>
        <w:t xml:space="preserve">1.7. </w:t>
      </w:r>
      <w:r>
        <w:rPr>
          <w:rFonts w:ascii="Sylfaen" w:hAnsi="Sylfaen"/>
          <w:sz w:val="22"/>
          <w:szCs w:val="22"/>
          <w:lang w:val="hy-AM"/>
        </w:rPr>
        <w:t>Կողմնորոշում ժամանակի մեջ</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1.8. </w:t>
      </w:r>
      <w:r>
        <w:rPr>
          <w:rFonts w:ascii="Sylfaen" w:hAnsi="Sylfaen"/>
          <w:sz w:val="22"/>
          <w:szCs w:val="22"/>
          <w:lang w:val="hy-AM"/>
        </w:rPr>
        <w:t>Կողմնորոշում տարածության մեջ</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1.9. </w:t>
      </w:r>
      <w:r>
        <w:rPr>
          <w:rFonts w:ascii="Sylfaen" w:hAnsi="Sylfaen"/>
          <w:sz w:val="22"/>
          <w:szCs w:val="22"/>
          <w:lang w:val="hy-AM"/>
        </w:rPr>
        <w:t>Թույլտվություն</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1.10. </w:t>
      </w:r>
      <w:r>
        <w:rPr>
          <w:rFonts w:ascii="Sylfaen" w:hAnsi="Sylfaen"/>
          <w:sz w:val="22"/>
          <w:szCs w:val="22"/>
          <w:lang w:val="hy-AM"/>
        </w:rPr>
        <w:t>Ինտերակցիա դասասենյակում</w:t>
      </w:r>
    </w:p>
    <w:p w:rsidR="00B217EA" w:rsidRDefault="00B217EA" w:rsidP="00B217EA">
      <w:pPr>
        <w:rPr>
          <w:rFonts w:ascii="Sylfaen" w:hAnsi="Sylfaen"/>
          <w:b/>
          <w:sz w:val="22"/>
          <w:szCs w:val="22"/>
          <w:lang w:val="fr-FR"/>
        </w:rPr>
        <w:sectPr w:rsidR="00B217EA">
          <w:pgSz w:w="11907" w:h="16840"/>
          <w:pgMar w:top="851" w:right="1134" w:bottom="851" w:left="1701" w:header="720" w:footer="720" w:gutter="0"/>
          <w:pgNumType w:start="925"/>
          <w:cols w:space="720"/>
        </w:sectPr>
      </w:pPr>
    </w:p>
    <w:p w:rsidR="00B217EA" w:rsidRDefault="00B217EA" w:rsidP="00B217EA">
      <w:pPr>
        <w:rPr>
          <w:rFonts w:ascii="Sylfaen" w:hAnsi="Sylfaen"/>
          <w:b/>
          <w:sz w:val="22"/>
          <w:szCs w:val="22"/>
          <w:lang w:val="fr-FR"/>
        </w:rPr>
      </w:pPr>
    </w:p>
    <w:p w:rsidR="00B217EA" w:rsidRDefault="00B217EA" w:rsidP="00B217EA">
      <w:pPr>
        <w:rPr>
          <w:rFonts w:ascii="Sylfaen" w:hAnsi="Sylfaen"/>
          <w:b/>
          <w:sz w:val="22"/>
          <w:szCs w:val="22"/>
          <w:lang w:val="fr-FR"/>
        </w:rPr>
      </w:pPr>
    </w:p>
    <w:p w:rsidR="00B217EA" w:rsidRDefault="00B217EA" w:rsidP="00B217EA">
      <w:pPr>
        <w:autoSpaceDE w:val="0"/>
        <w:autoSpaceDN w:val="0"/>
        <w:adjustRightInd w:val="0"/>
        <w:rPr>
          <w:rFonts w:ascii="AcadMtavr" w:hAnsi="AcadMtavr"/>
          <w:b/>
          <w:sz w:val="22"/>
          <w:szCs w:val="22"/>
          <w:lang w:val="fr-FR"/>
        </w:rPr>
      </w:pPr>
    </w:p>
    <w:p w:rsidR="00B217EA" w:rsidRDefault="00B217EA" w:rsidP="00B217EA">
      <w:pPr>
        <w:jc w:val="center"/>
        <w:rPr>
          <w:rFonts w:ascii="Sylfaen" w:hAnsi="Sylfaen"/>
          <w:b/>
          <w:sz w:val="22"/>
          <w:szCs w:val="22"/>
          <w:lang w:val="hy-AM"/>
        </w:rPr>
      </w:pPr>
      <w:r>
        <w:rPr>
          <w:rFonts w:ascii="Sylfaen" w:hAnsi="Sylfaen" w:cs="Sylfaen"/>
          <w:b/>
          <w:sz w:val="22"/>
          <w:szCs w:val="22"/>
          <w:lang w:val="en-US"/>
        </w:rPr>
        <w:t>Լեզվական</w:t>
      </w:r>
      <w:r>
        <w:rPr>
          <w:rFonts w:ascii="Sylfaen" w:hAnsi="Sylfaen" w:cs="Sylfaen"/>
          <w:b/>
          <w:sz w:val="22"/>
          <w:szCs w:val="22"/>
          <w:lang w:val="fr-FR"/>
        </w:rPr>
        <w:t xml:space="preserve"> </w:t>
      </w:r>
      <w:r>
        <w:rPr>
          <w:rFonts w:ascii="Sylfaen" w:hAnsi="Sylfaen" w:cs="Sylfaen"/>
          <w:b/>
          <w:sz w:val="22"/>
          <w:szCs w:val="22"/>
          <w:lang w:val="en-US"/>
        </w:rPr>
        <w:t>իրականացման</w:t>
      </w:r>
      <w:r>
        <w:rPr>
          <w:rFonts w:ascii="Sylfaen" w:hAnsi="Sylfaen" w:cs="Sylfaen"/>
          <w:b/>
          <w:sz w:val="22"/>
          <w:szCs w:val="22"/>
          <w:lang w:val="fr-FR"/>
        </w:rPr>
        <w:t xml:space="preserve"> </w:t>
      </w:r>
      <w:r>
        <w:rPr>
          <w:rFonts w:ascii="Sylfaen" w:hAnsi="Sylfaen" w:cs="Sylfaen"/>
          <w:b/>
          <w:sz w:val="22"/>
          <w:szCs w:val="22"/>
          <w:lang w:val="en-US"/>
        </w:rPr>
        <w:t>նմուշներ</w:t>
      </w:r>
      <w:r>
        <w:rPr>
          <w:rFonts w:ascii="Sylfaen" w:hAnsi="Sylfaen" w:cs="Sylfaen"/>
          <w:b/>
          <w:sz w:val="22"/>
          <w:szCs w:val="22"/>
          <w:lang w:val="fr-FR"/>
        </w:rPr>
        <w:t xml:space="preserve"> </w:t>
      </w:r>
      <w:r>
        <w:rPr>
          <w:rFonts w:ascii="Sylfaen" w:hAnsi="Sylfaen"/>
          <w:b/>
          <w:sz w:val="22"/>
          <w:szCs w:val="22"/>
          <w:lang w:val="fr-FR"/>
        </w:rPr>
        <w:t xml:space="preserve"> </w:t>
      </w:r>
      <w:r>
        <w:rPr>
          <w:rFonts w:ascii="Sylfaen" w:hAnsi="Sylfaen"/>
          <w:b/>
          <w:sz w:val="22"/>
          <w:szCs w:val="22"/>
          <w:lang w:val="hy-AM"/>
        </w:rPr>
        <w:t>տ</w:t>
      </w:r>
      <w:r>
        <w:rPr>
          <w:rFonts w:ascii="Sylfaen" w:hAnsi="Sylfaen"/>
          <w:b/>
          <w:sz w:val="22"/>
          <w:szCs w:val="22"/>
          <w:lang w:val="ka-GE"/>
        </w:rPr>
        <w:t xml:space="preserve"> 01</w:t>
      </w:r>
      <w:r>
        <w:rPr>
          <w:rFonts w:ascii="Sylfaen" w:hAnsi="Sylfaen"/>
          <w:b/>
          <w:sz w:val="22"/>
          <w:szCs w:val="22"/>
          <w:lang w:val="fr-FR"/>
        </w:rPr>
        <w:t xml:space="preserve"> </w:t>
      </w:r>
      <w:r>
        <w:rPr>
          <w:rFonts w:ascii="Sylfaen" w:hAnsi="Sylfaen"/>
          <w:b/>
          <w:sz w:val="22"/>
          <w:szCs w:val="22"/>
          <w:lang w:val="hy-AM"/>
        </w:rPr>
        <w:t xml:space="preserve">և </w:t>
      </w:r>
      <w:r>
        <w:rPr>
          <w:rFonts w:ascii="Sylfaen" w:hAnsi="Sylfaen"/>
          <w:b/>
          <w:sz w:val="22"/>
          <w:szCs w:val="22"/>
          <w:lang w:val="ka-GE"/>
        </w:rPr>
        <w:t xml:space="preserve"> </w:t>
      </w:r>
      <w:r>
        <w:rPr>
          <w:rFonts w:ascii="Sylfaen" w:hAnsi="Sylfaen"/>
          <w:b/>
          <w:sz w:val="22"/>
          <w:szCs w:val="22"/>
          <w:lang w:val="hy-AM"/>
        </w:rPr>
        <w:t>տ</w:t>
      </w:r>
      <w:r>
        <w:rPr>
          <w:rFonts w:ascii="Sylfaen" w:hAnsi="Sylfaen"/>
          <w:b/>
          <w:sz w:val="22"/>
          <w:szCs w:val="22"/>
          <w:lang w:val="ka-GE"/>
        </w:rPr>
        <w:t xml:space="preserve"> 02 </w:t>
      </w:r>
      <w:r>
        <w:rPr>
          <w:rFonts w:ascii="Sylfaen" w:hAnsi="Sylfaen" w:cs="Sylfaen"/>
          <w:b/>
          <w:sz w:val="22"/>
          <w:szCs w:val="22"/>
          <w:lang w:val="hy-AM"/>
        </w:rPr>
        <w:t>մակարդակների համար</w:t>
      </w:r>
    </w:p>
    <w:p w:rsidR="00B217EA" w:rsidRDefault="00B217EA" w:rsidP="00B217EA">
      <w:pPr>
        <w:autoSpaceDE w:val="0"/>
        <w:autoSpaceDN w:val="0"/>
        <w:adjustRightInd w:val="0"/>
        <w:rPr>
          <w:rFonts w:ascii="AcadMtavr" w:hAnsi="AcadMtavr"/>
          <w:b/>
          <w:sz w:val="22"/>
          <w:szCs w:val="22"/>
          <w:lang w:val="fr-FR"/>
        </w:rPr>
      </w:pPr>
    </w:p>
    <w:p w:rsidR="00B217EA" w:rsidRDefault="00B217EA" w:rsidP="00B217EA">
      <w:pPr>
        <w:autoSpaceDE w:val="0"/>
        <w:autoSpaceDN w:val="0"/>
        <w:adjustRightInd w:val="0"/>
        <w:rPr>
          <w:rFonts w:ascii="AcadMtavr" w:hAnsi="AcadMtavr"/>
          <w:b/>
          <w:sz w:val="22"/>
          <w:szCs w:val="22"/>
          <w:lang w:val="fr-FR"/>
        </w:rPr>
      </w:pPr>
    </w:p>
    <w:p w:rsidR="00B217EA" w:rsidRDefault="00B217EA" w:rsidP="00B217EA">
      <w:pPr>
        <w:autoSpaceDE w:val="0"/>
        <w:autoSpaceDN w:val="0"/>
        <w:adjustRightInd w:val="0"/>
        <w:rPr>
          <w:rFonts w:ascii="AcadMtavr" w:hAnsi="AcadMtavr"/>
          <w:b/>
          <w:sz w:val="22"/>
          <w:szCs w:val="22"/>
          <w:lang w:val="fr-FR"/>
        </w:rPr>
      </w:pP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2"/>
        <w:gridCol w:w="2470"/>
        <w:gridCol w:w="2977"/>
        <w:gridCol w:w="3403"/>
        <w:gridCol w:w="2128"/>
      </w:tblGrid>
      <w:tr w:rsidR="00B217EA" w:rsidTr="00892343">
        <w:trPr>
          <w:trHeight w:val="278"/>
        </w:trPr>
        <w:tc>
          <w:tcPr>
            <w:tcW w:w="3060" w:type="dxa"/>
            <w:vMerge w:val="restart"/>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jc w:val="center"/>
              <w:rPr>
                <w:rFonts w:ascii="Sylfaen" w:hAnsi="Sylfaen"/>
                <w:b/>
                <w:lang w:val="fr-FR"/>
              </w:rPr>
            </w:pPr>
          </w:p>
          <w:p w:rsidR="00B217EA" w:rsidRDefault="00B217EA" w:rsidP="00892343">
            <w:pPr>
              <w:autoSpaceDE w:val="0"/>
              <w:autoSpaceDN w:val="0"/>
              <w:adjustRightInd w:val="0"/>
              <w:jc w:val="center"/>
              <w:rPr>
                <w:rFonts w:ascii="AcadNusx" w:hAnsi="AcadNusx"/>
                <w:b/>
                <w:lang w:val="hy-AM"/>
              </w:rPr>
            </w:pPr>
            <w:r>
              <w:rPr>
                <w:rFonts w:ascii="Sylfaen" w:hAnsi="Sylfaen"/>
                <w:b/>
                <w:sz w:val="22"/>
                <w:szCs w:val="22"/>
                <w:lang w:val="hy-AM"/>
              </w:rPr>
              <w:t>Խորագիր</w:t>
            </w:r>
          </w:p>
        </w:tc>
        <w:tc>
          <w:tcPr>
            <w:tcW w:w="10974" w:type="dxa"/>
            <w:gridSpan w:val="4"/>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fr-FR"/>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r>
      <w:tr w:rsidR="00B217EA" w:rsidTr="00892343">
        <w:trPr>
          <w:trHeight w:val="322"/>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hy-AM"/>
              </w:rPr>
            </w:pPr>
          </w:p>
        </w:tc>
        <w:tc>
          <w:tcPr>
            <w:tcW w:w="5445"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ka-GE"/>
              </w:rPr>
            </w:pPr>
            <w:r>
              <w:rPr>
                <w:rFonts w:ascii="Sylfaen" w:hAnsi="Sylfaen"/>
                <w:b/>
                <w:sz w:val="22"/>
                <w:szCs w:val="22"/>
                <w:lang w:val="hy-AM"/>
              </w:rPr>
              <w:t>տ</w:t>
            </w:r>
            <w:r>
              <w:rPr>
                <w:rFonts w:ascii="Sylfaen" w:hAnsi="Sylfaen"/>
                <w:b/>
                <w:sz w:val="22"/>
                <w:szCs w:val="22"/>
                <w:lang w:val="ka-GE"/>
              </w:rPr>
              <w:t xml:space="preserve"> 01</w:t>
            </w:r>
          </w:p>
        </w:tc>
        <w:tc>
          <w:tcPr>
            <w:tcW w:w="5529"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ka-GE"/>
              </w:rPr>
            </w:pPr>
            <w:r>
              <w:rPr>
                <w:rFonts w:ascii="Sylfaen" w:hAnsi="Sylfaen"/>
                <w:b/>
                <w:sz w:val="22"/>
                <w:szCs w:val="22"/>
                <w:lang w:val="hy-AM"/>
              </w:rPr>
              <w:t>տ</w:t>
            </w:r>
            <w:r>
              <w:rPr>
                <w:rFonts w:ascii="Sylfaen" w:hAnsi="Sylfaen"/>
                <w:b/>
                <w:sz w:val="22"/>
                <w:szCs w:val="22"/>
                <w:lang w:val="ka-GE"/>
              </w:rPr>
              <w:t xml:space="preserve"> 02</w:t>
            </w:r>
          </w:p>
        </w:tc>
      </w:tr>
      <w:tr w:rsidR="00B217EA" w:rsidTr="00892343">
        <w:trPr>
          <w:trHeight w:val="351"/>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hy-AM"/>
              </w:rPr>
            </w:pP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գործածել</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հասկանալ</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fr-FR"/>
              </w:rPr>
            </w:pPr>
            <w:r>
              <w:rPr>
                <w:rFonts w:ascii="Sylfaen" w:hAnsi="Sylfaen"/>
                <w:b/>
                <w:sz w:val="22"/>
                <w:szCs w:val="22"/>
                <w:lang w:val="hy-AM"/>
              </w:rPr>
              <w:t>գործածել</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1.1 </w:t>
            </w:r>
            <w:r>
              <w:rPr>
                <w:rFonts w:ascii="Sylfaen" w:hAnsi="Sylfaen"/>
                <w:b/>
                <w:sz w:val="22"/>
                <w:szCs w:val="22"/>
                <w:lang w:val="hy-AM"/>
              </w:rPr>
              <w:t>Սոցիալական հարաբերություններ</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en-US"/>
              </w:rPr>
            </w:pPr>
            <w:r>
              <w:rPr>
                <w:rFonts w:ascii="Sylfaen" w:hAnsi="Sylfaen"/>
                <w:sz w:val="22"/>
                <w:szCs w:val="22"/>
                <w:lang w:val="hy-AM"/>
              </w:rPr>
              <w:t xml:space="preserve">Ողջունել/հարցնել </w:t>
            </w:r>
            <w:r>
              <w:rPr>
                <w:rFonts w:ascii="Sylfaen" w:hAnsi="Sylfaen"/>
                <w:sz w:val="22"/>
                <w:szCs w:val="22"/>
                <w:lang w:val="en-US"/>
              </w:rPr>
              <w:t>որպիսությունը</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 xml:space="preserve">-Привет!   </w:t>
            </w:r>
            <w:r>
              <w:rPr>
                <w:sz w:val="22"/>
                <w:szCs w:val="22"/>
                <w:lang w:val="en-US"/>
              </w:rPr>
              <w:t xml:space="preserve"> </w:t>
            </w:r>
            <w:r>
              <w:rPr>
                <w:sz w:val="22"/>
                <w:szCs w:val="22"/>
              </w:rPr>
              <w:t>Здравствуй(те)!</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lang w:val="en-US"/>
              </w:rPr>
            </w:pPr>
            <w:r>
              <w:rPr>
                <w:sz w:val="22"/>
                <w:szCs w:val="22"/>
              </w:rPr>
              <w:t>-Привет!</w:t>
            </w:r>
          </w:p>
          <w:p w:rsidR="00B217EA" w:rsidRDefault="00B217EA" w:rsidP="00892343">
            <w:pPr>
              <w:autoSpaceDE w:val="0"/>
              <w:autoSpaceDN w:val="0"/>
              <w:adjustRightInd w:val="0"/>
              <w:rPr>
                <w:lang w:val="en-US"/>
              </w:rPr>
            </w:pPr>
            <w:r>
              <w:rPr>
                <w:sz w:val="22"/>
                <w:szCs w:val="22"/>
              </w:rPr>
              <w:t>Здравствуй(те)!</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-Привет!Здравствуй(те)!</w:t>
            </w:r>
          </w:p>
          <w:p w:rsidR="00B217EA" w:rsidRDefault="00B217EA" w:rsidP="00892343">
            <w:pPr>
              <w:autoSpaceDE w:val="0"/>
              <w:autoSpaceDN w:val="0"/>
              <w:adjustRightInd w:val="0"/>
            </w:pPr>
            <w:r>
              <w:rPr>
                <w:sz w:val="22"/>
                <w:szCs w:val="22"/>
              </w:rPr>
              <w:t>-Доброе утро,</w:t>
            </w:r>
            <w:r w:rsidRPr="000246D9">
              <w:rPr>
                <w:sz w:val="22"/>
                <w:szCs w:val="22"/>
              </w:rPr>
              <w:t xml:space="preserve"> </w:t>
            </w:r>
            <w:r>
              <w:rPr>
                <w:sz w:val="22"/>
                <w:szCs w:val="22"/>
              </w:rPr>
              <w:t>добрый</w:t>
            </w:r>
          </w:p>
          <w:p w:rsidR="00B217EA" w:rsidRDefault="00B217EA" w:rsidP="00892343">
            <w:pPr>
              <w:autoSpaceDE w:val="0"/>
              <w:autoSpaceDN w:val="0"/>
              <w:adjustRightInd w:val="0"/>
            </w:pPr>
            <w:r>
              <w:rPr>
                <w:sz w:val="22"/>
                <w:szCs w:val="22"/>
              </w:rPr>
              <w:t>день / вечер!</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-Привет!</w:t>
            </w:r>
          </w:p>
          <w:p w:rsidR="00B217EA" w:rsidRPr="000246D9" w:rsidRDefault="00B217EA" w:rsidP="00892343">
            <w:r>
              <w:rPr>
                <w:sz w:val="22"/>
                <w:szCs w:val="22"/>
              </w:rPr>
              <w:t>-Здравствуй(те)!</w:t>
            </w:r>
          </w:p>
          <w:p w:rsidR="00B217EA" w:rsidRDefault="00B217EA" w:rsidP="00892343">
            <w:pPr>
              <w:autoSpaceDE w:val="0"/>
              <w:autoSpaceDN w:val="0"/>
              <w:adjustRightInd w:val="0"/>
            </w:pPr>
            <w:r>
              <w:rPr>
                <w:sz w:val="22"/>
                <w:szCs w:val="22"/>
              </w:rPr>
              <w:t>-Доброе утро, добрый</w:t>
            </w:r>
          </w:p>
          <w:p w:rsidR="00B217EA" w:rsidRDefault="00B217EA" w:rsidP="00892343">
            <w:r>
              <w:rPr>
                <w:sz w:val="22"/>
                <w:szCs w:val="22"/>
              </w:rPr>
              <w:t>день / вечер!</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Հրաժեշտ տալ</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-Пока!До свидания!</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-Пока!</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-Пока!До свидания!</w:t>
            </w:r>
          </w:p>
          <w:p w:rsidR="00B217EA" w:rsidRDefault="00B217EA" w:rsidP="00892343">
            <w:pPr>
              <w:autoSpaceDE w:val="0"/>
              <w:autoSpaceDN w:val="0"/>
              <w:adjustRightInd w:val="0"/>
            </w:pPr>
            <w:r>
              <w:rPr>
                <w:sz w:val="22"/>
                <w:szCs w:val="22"/>
              </w:rPr>
              <w:t>-До встречи! Увидимся!</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-Пока!</w:t>
            </w:r>
          </w:p>
          <w:p w:rsidR="00B217EA" w:rsidRDefault="00B217EA" w:rsidP="00892343">
            <w:r>
              <w:rPr>
                <w:sz w:val="22"/>
                <w:szCs w:val="22"/>
              </w:rPr>
              <w:t>-До свидания!</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Ներկայացնել/ծանոթացնել</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-Я Георгий</w:t>
            </w:r>
            <w:r>
              <w:rPr>
                <w:rFonts w:ascii="Sylfaen" w:hAnsi="Sylfaen"/>
                <w:sz w:val="22"/>
                <w:szCs w:val="22"/>
                <w:lang w:val="ka-GE"/>
              </w:rPr>
              <w:t xml:space="preserve">\ Гиорги! </w:t>
            </w:r>
            <w:r>
              <w:rPr>
                <w:sz w:val="22"/>
                <w:szCs w:val="22"/>
              </w:rPr>
              <w:t>Это Мария\Мари!</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-Георгий\Гиорги!</w:t>
            </w:r>
          </w:p>
          <w:p w:rsidR="00B217EA" w:rsidRDefault="00B217EA" w:rsidP="00892343">
            <w:pPr>
              <w:autoSpaceDE w:val="0"/>
              <w:autoSpaceDN w:val="0"/>
              <w:adjustRightInd w:val="0"/>
            </w:pPr>
            <w:r>
              <w:rPr>
                <w:sz w:val="22"/>
                <w:szCs w:val="22"/>
              </w:rPr>
              <w:t>-Мария\Мари!</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-Привет! -Я Георгий</w:t>
            </w:r>
            <w:r>
              <w:rPr>
                <w:rFonts w:ascii="Sylfaen" w:hAnsi="Sylfaen"/>
                <w:sz w:val="22"/>
                <w:szCs w:val="22"/>
                <w:lang w:val="ka-GE"/>
              </w:rPr>
              <w:t xml:space="preserve">\ Гиорги! </w:t>
            </w:r>
            <w:r>
              <w:rPr>
                <w:sz w:val="22"/>
                <w:szCs w:val="22"/>
              </w:rPr>
              <w:t>Это Мария\Мари!</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-Георгий\Гиорги!</w:t>
            </w:r>
          </w:p>
          <w:p w:rsidR="00B217EA" w:rsidRDefault="00B217EA" w:rsidP="00892343">
            <w:r>
              <w:rPr>
                <w:sz w:val="22"/>
                <w:szCs w:val="22"/>
              </w:rPr>
              <w:t>-Мария\Мари!</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Դիմել</w:t>
            </w:r>
          </w:p>
        </w:tc>
        <w:tc>
          <w:tcPr>
            <w:tcW w:w="2469"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p>
        </w:tc>
        <w:tc>
          <w:tcPr>
            <w:tcW w:w="2976"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p>
        </w:tc>
        <w:tc>
          <w:tcPr>
            <w:tcW w:w="2127"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Ներողություն խնդրել</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lang w:val="fr-FR"/>
              </w:rPr>
            </w:pPr>
            <w:r>
              <w:rPr>
                <w:sz w:val="22"/>
                <w:szCs w:val="22"/>
                <w:lang w:val="fr-FR"/>
              </w:rPr>
              <w:t>-</w:t>
            </w:r>
            <w:r>
              <w:rPr>
                <w:sz w:val="22"/>
                <w:szCs w:val="22"/>
              </w:rPr>
              <w:t>Извини</w:t>
            </w:r>
            <w:r>
              <w:rPr>
                <w:sz w:val="22"/>
                <w:szCs w:val="22"/>
                <w:lang w:val="fr-FR"/>
              </w:rPr>
              <w:t>(</w:t>
            </w:r>
            <w:r>
              <w:rPr>
                <w:sz w:val="22"/>
                <w:szCs w:val="22"/>
              </w:rPr>
              <w:t>те</w:t>
            </w:r>
            <w:r>
              <w:rPr>
                <w:sz w:val="22"/>
                <w:szCs w:val="22"/>
                <w:lang w:val="fr-FR"/>
              </w:rPr>
              <w:t>)!</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lang w:val="fr-FR"/>
              </w:rPr>
              <w:t>-</w:t>
            </w:r>
            <w:r>
              <w:rPr>
                <w:sz w:val="22"/>
                <w:szCs w:val="22"/>
              </w:rPr>
              <w:t>Извини(те)!</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-Извини(те)!Прости(те)!</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-Извини(те)!</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Շնորհակալություն հայտնել</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-Спасибо!</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-Спасибо!</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-Большое спасибо!</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-Спасибо!</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Շնորհավորանք/</w:t>
            </w:r>
            <w:r>
              <w:rPr>
                <w:rFonts w:ascii="Sylfaen" w:hAnsi="Sylfaen"/>
                <w:sz w:val="22"/>
                <w:szCs w:val="22"/>
                <w:lang w:val="en-US"/>
              </w:rPr>
              <w:t xml:space="preserve"> </w:t>
            </w:r>
            <w:r>
              <w:rPr>
                <w:rFonts w:ascii="Sylfaen" w:hAnsi="Sylfaen"/>
                <w:sz w:val="22"/>
                <w:szCs w:val="22"/>
                <w:lang w:val="hy-AM"/>
              </w:rPr>
              <w:t>բարեմաղթանքներ</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-Поздравляю!</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-Поздравляю!</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-Поздравляю!Всего хорошего!</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-Поздравляю!</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Համաձայնվել</w:t>
            </w:r>
            <w:r>
              <w:rPr>
                <w:rFonts w:ascii="Sylfaen" w:hAnsi="Sylfaen"/>
                <w:sz w:val="22"/>
                <w:szCs w:val="22"/>
                <w:lang w:val="fr-FR"/>
              </w:rPr>
              <w:t>/</w:t>
            </w:r>
            <w:r>
              <w:rPr>
                <w:rFonts w:ascii="Sylfaen" w:hAnsi="Sylfaen"/>
                <w:sz w:val="22"/>
                <w:szCs w:val="22"/>
                <w:lang w:val="hy-AM"/>
              </w:rPr>
              <w:t>հրաժարվել</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-Да! Нет.</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-Да! Нет.</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lang w:val="en-US"/>
              </w:rPr>
            </w:pPr>
            <w:r>
              <w:rPr>
                <w:sz w:val="22"/>
                <w:szCs w:val="22"/>
                <w:lang w:val="en-US"/>
              </w:rPr>
              <w:t>-</w:t>
            </w:r>
            <w:r>
              <w:rPr>
                <w:sz w:val="22"/>
                <w:szCs w:val="22"/>
              </w:rPr>
              <w:t>Да</w:t>
            </w:r>
            <w:r>
              <w:rPr>
                <w:sz w:val="22"/>
                <w:szCs w:val="22"/>
                <w:lang w:val="en-US"/>
              </w:rPr>
              <w:t>!</w:t>
            </w:r>
            <w:r>
              <w:rPr>
                <w:sz w:val="22"/>
                <w:szCs w:val="22"/>
              </w:rPr>
              <w:t>Хорошо!</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-Да!</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lang w:val="fr-FR"/>
              </w:rPr>
            </w:pPr>
            <w:r>
              <w:rPr>
                <w:rFonts w:ascii="Sylfaen" w:hAnsi="Sylfaen"/>
                <w:b/>
                <w:sz w:val="22"/>
                <w:szCs w:val="22"/>
                <w:lang w:val="fr-FR"/>
              </w:rPr>
              <w:t xml:space="preserve">1.2 </w:t>
            </w:r>
            <w:r>
              <w:rPr>
                <w:rFonts w:ascii="Sylfaen" w:hAnsi="Sylfaen"/>
                <w:b/>
                <w:sz w:val="22"/>
                <w:szCs w:val="22"/>
                <w:lang w:val="hy-AM"/>
              </w:rPr>
              <w:t>Տեղեկության փոխանակում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Անձնական տվյալներ. անուն, ազգանուն, տարիք</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-Как тебя (Вас) зовут?</w:t>
            </w:r>
          </w:p>
          <w:p w:rsidR="00B217EA" w:rsidRDefault="00B217EA" w:rsidP="00892343">
            <w:pPr>
              <w:autoSpaceDE w:val="0"/>
              <w:autoSpaceDN w:val="0"/>
              <w:adjustRightInd w:val="0"/>
            </w:pPr>
            <w:r>
              <w:rPr>
                <w:sz w:val="22"/>
                <w:szCs w:val="22"/>
              </w:rPr>
              <w:t>-Меня зовут…</w:t>
            </w:r>
          </w:p>
          <w:p w:rsidR="00B217EA" w:rsidRDefault="00B217EA" w:rsidP="00892343">
            <w:pPr>
              <w:autoSpaceDE w:val="0"/>
              <w:autoSpaceDN w:val="0"/>
              <w:adjustRightInd w:val="0"/>
            </w:pPr>
            <w:r>
              <w:rPr>
                <w:sz w:val="22"/>
                <w:szCs w:val="22"/>
              </w:rPr>
              <w:t>-Сколько тебе(Вам)лет?</w:t>
            </w:r>
          </w:p>
          <w:p w:rsidR="00B217EA" w:rsidRDefault="00B217EA" w:rsidP="00892343">
            <w:pPr>
              <w:autoSpaceDE w:val="0"/>
              <w:autoSpaceDN w:val="0"/>
              <w:adjustRightInd w:val="0"/>
            </w:pPr>
            <w:r>
              <w:rPr>
                <w:sz w:val="22"/>
                <w:szCs w:val="22"/>
              </w:rPr>
              <w:t>-Мне … лет.</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-Я Георгий. А ты?</w:t>
            </w:r>
          </w:p>
          <w:p w:rsidR="00B217EA" w:rsidRDefault="00B217EA" w:rsidP="00892343">
            <w:r>
              <w:rPr>
                <w:sz w:val="22"/>
                <w:szCs w:val="22"/>
              </w:rPr>
              <w:t>-Мари.</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-Как тебя(Вас)зовут?</w:t>
            </w:r>
          </w:p>
          <w:p w:rsidR="00B217EA" w:rsidRDefault="00B217EA" w:rsidP="00892343">
            <w:r>
              <w:rPr>
                <w:sz w:val="22"/>
                <w:szCs w:val="22"/>
              </w:rPr>
              <w:t>-Меня зовут…</w:t>
            </w:r>
          </w:p>
          <w:p w:rsidR="00B217EA" w:rsidRDefault="00B217EA" w:rsidP="00892343">
            <w:r>
              <w:rPr>
                <w:sz w:val="22"/>
                <w:szCs w:val="22"/>
              </w:rPr>
              <w:t>-Сколько тебе(Вам)лет?</w:t>
            </w:r>
          </w:p>
          <w:p w:rsidR="00B217EA" w:rsidRDefault="00B217EA" w:rsidP="00892343">
            <w:r>
              <w:rPr>
                <w:sz w:val="22"/>
                <w:szCs w:val="22"/>
              </w:rPr>
              <w:t>-Мне …лет.</w:t>
            </w:r>
          </w:p>
          <w:p w:rsidR="00B217EA" w:rsidRDefault="00B217EA" w:rsidP="00892343">
            <w:r>
              <w:rPr>
                <w:sz w:val="22"/>
                <w:szCs w:val="22"/>
              </w:rPr>
              <w:t>-Как зовут твоих(Ваших)</w:t>
            </w:r>
          </w:p>
          <w:p w:rsidR="00B217EA" w:rsidRDefault="00B217EA" w:rsidP="00892343">
            <w:r>
              <w:rPr>
                <w:sz w:val="22"/>
                <w:szCs w:val="22"/>
              </w:rPr>
              <w:t>родителей?</w:t>
            </w:r>
          </w:p>
          <w:p w:rsidR="00B217EA" w:rsidRDefault="00B217EA" w:rsidP="00892343">
            <w:r>
              <w:rPr>
                <w:sz w:val="22"/>
                <w:szCs w:val="22"/>
              </w:rPr>
              <w:t>-У тебя (Вас) есть брат/сестра?</w:t>
            </w:r>
          </w:p>
        </w:tc>
        <w:tc>
          <w:tcPr>
            <w:tcW w:w="2127"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r>
              <w:rPr>
                <w:sz w:val="22"/>
                <w:szCs w:val="22"/>
              </w:rPr>
              <w:t>-Как тебя зовут?</w:t>
            </w:r>
          </w:p>
          <w:p w:rsidR="00B217EA" w:rsidRDefault="00B217EA" w:rsidP="00892343">
            <w:pPr>
              <w:autoSpaceDE w:val="0"/>
              <w:autoSpaceDN w:val="0"/>
              <w:adjustRightInd w:val="0"/>
            </w:pPr>
            <w:r>
              <w:rPr>
                <w:sz w:val="22"/>
                <w:szCs w:val="22"/>
              </w:rPr>
              <w:t>-Мари.</w:t>
            </w:r>
          </w:p>
          <w:p w:rsidR="00B217EA" w:rsidRDefault="00B217EA" w:rsidP="00892343">
            <w:r>
              <w:rPr>
                <w:sz w:val="22"/>
                <w:szCs w:val="22"/>
              </w:rPr>
              <w:t>-Сколько тебе лет?</w:t>
            </w:r>
          </w:p>
          <w:p w:rsidR="00B217EA" w:rsidRDefault="00B217EA" w:rsidP="00892343">
            <w:r>
              <w:rPr>
                <w:sz w:val="22"/>
                <w:szCs w:val="22"/>
              </w:rPr>
              <w:t>-Шесть.</w:t>
            </w:r>
          </w:p>
          <w:p w:rsidR="00B217EA" w:rsidRDefault="00B217EA" w:rsidP="00892343"/>
        </w:tc>
      </w:tr>
      <w:tr w:rsidR="00B217EA" w:rsidRPr="000246D9"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Մարդու/առարկայի նույնականացում</w:t>
            </w:r>
          </w:p>
        </w:tc>
        <w:tc>
          <w:tcPr>
            <w:tcW w:w="2469"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r>
              <w:rPr>
                <w:sz w:val="22"/>
                <w:szCs w:val="22"/>
              </w:rPr>
              <w:t>-Кто она(он)?</w:t>
            </w:r>
          </w:p>
          <w:p w:rsidR="00B217EA" w:rsidRDefault="00B217EA" w:rsidP="00892343">
            <w:pPr>
              <w:autoSpaceDE w:val="0"/>
              <w:autoSpaceDN w:val="0"/>
              <w:adjustRightInd w:val="0"/>
            </w:pPr>
            <w:r>
              <w:rPr>
                <w:sz w:val="22"/>
                <w:szCs w:val="22"/>
              </w:rPr>
              <w:t>- Это моя(мой)…</w:t>
            </w:r>
          </w:p>
          <w:p w:rsidR="00B217EA" w:rsidRDefault="00B217EA" w:rsidP="00892343">
            <w:pPr>
              <w:autoSpaceDE w:val="0"/>
              <w:autoSpaceDN w:val="0"/>
              <w:adjustRightInd w:val="0"/>
            </w:pPr>
            <w:r>
              <w:rPr>
                <w:sz w:val="22"/>
                <w:szCs w:val="22"/>
              </w:rPr>
              <w:t>-Что это?</w:t>
            </w:r>
          </w:p>
          <w:p w:rsidR="00B217EA" w:rsidRDefault="00B217EA" w:rsidP="00892343">
            <w:pPr>
              <w:autoSpaceDE w:val="0"/>
              <w:autoSpaceDN w:val="0"/>
              <w:adjustRightInd w:val="0"/>
            </w:pPr>
            <w:r>
              <w:rPr>
                <w:sz w:val="22"/>
                <w:szCs w:val="22"/>
              </w:rPr>
              <w:t>-Это…</w:t>
            </w:r>
          </w:p>
          <w:p w:rsidR="00B217EA" w:rsidRDefault="00B217EA" w:rsidP="00892343">
            <w:pPr>
              <w:autoSpaceDE w:val="0"/>
              <w:autoSpaceDN w:val="0"/>
              <w:adjustRightInd w:val="0"/>
            </w:pP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-Кто это?</w:t>
            </w:r>
          </w:p>
          <w:p w:rsidR="00B217EA" w:rsidRDefault="00B217EA" w:rsidP="00892343">
            <w:r>
              <w:rPr>
                <w:sz w:val="22"/>
                <w:szCs w:val="22"/>
              </w:rPr>
              <w:t>-Что это?</w:t>
            </w:r>
          </w:p>
          <w:p w:rsidR="00B217EA" w:rsidRDefault="00B217EA" w:rsidP="00892343">
            <w:r>
              <w:rPr>
                <w:sz w:val="22"/>
                <w:szCs w:val="22"/>
              </w:rPr>
              <w:t>-Это…</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-Кто она(он/они)?</w:t>
            </w:r>
          </w:p>
          <w:p w:rsidR="00B217EA" w:rsidRDefault="00B217EA" w:rsidP="00892343">
            <w:pPr>
              <w:autoSpaceDE w:val="0"/>
              <w:autoSpaceDN w:val="0"/>
              <w:adjustRightInd w:val="0"/>
            </w:pPr>
            <w:r>
              <w:rPr>
                <w:sz w:val="22"/>
                <w:szCs w:val="22"/>
              </w:rPr>
              <w:t>-Это мой (я) друг/ подруга/мама/ папа/ брат/ сестра</w:t>
            </w:r>
          </w:p>
          <w:p w:rsidR="00B217EA" w:rsidRDefault="00B217EA" w:rsidP="00892343">
            <w:r>
              <w:rPr>
                <w:sz w:val="22"/>
                <w:szCs w:val="22"/>
              </w:rPr>
              <w:t>-Она(он/они)моя(мой/</w:t>
            </w:r>
          </w:p>
          <w:p w:rsidR="00B217EA" w:rsidRDefault="00B217EA" w:rsidP="00892343">
            <w:r>
              <w:rPr>
                <w:sz w:val="22"/>
                <w:szCs w:val="22"/>
              </w:rPr>
              <w:t>мои)…</w:t>
            </w:r>
          </w:p>
          <w:p w:rsidR="00B217EA" w:rsidRDefault="00B217EA" w:rsidP="00892343">
            <w:r>
              <w:rPr>
                <w:sz w:val="22"/>
                <w:szCs w:val="22"/>
              </w:rPr>
              <w:t>-Что это?</w:t>
            </w:r>
          </w:p>
          <w:p w:rsidR="00B217EA" w:rsidRDefault="00B217EA" w:rsidP="00892343">
            <w:r>
              <w:rPr>
                <w:sz w:val="22"/>
                <w:szCs w:val="22"/>
              </w:rPr>
              <w:t>-Это…</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-Кто это?</w:t>
            </w:r>
          </w:p>
          <w:p w:rsidR="00B217EA" w:rsidRDefault="00B217EA" w:rsidP="00892343">
            <w:r>
              <w:rPr>
                <w:sz w:val="22"/>
                <w:szCs w:val="22"/>
              </w:rPr>
              <w:t>-Что это?</w:t>
            </w:r>
          </w:p>
          <w:p w:rsidR="00B217EA" w:rsidRDefault="00B217EA" w:rsidP="00892343">
            <w:r>
              <w:rPr>
                <w:sz w:val="22"/>
                <w:szCs w:val="22"/>
              </w:rPr>
              <w:t>-Это мой (я) друг/ подруга/мама/ папа/ брат/ сестра</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1.3 </w:t>
            </w:r>
            <w:r>
              <w:rPr>
                <w:rFonts w:ascii="Sylfaen" w:hAnsi="Sylfaen"/>
                <w:b/>
                <w:sz w:val="22"/>
                <w:szCs w:val="22"/>
                <w:lang w:val="hy-AM"/>
              </w:rPr>
              <w:t>Նկարագրում/բնութագրում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Մարդու արտաքինը</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Красивый (ая), некрасивый (ая),</w:t>
            </w:r>
          </w:p>
          <w:p w:rsidR="00B217EA" w:rsidRDefault="00B217EA" w:rsidP="00892343">
            <w:pPr>
              <w:autoSpaceDE w:val="0"/>
              <w:autoSpaceDN w:val="0"/>
              <w:adjustRightInd w:val="0"/>
            </w:pPr>
            <w:r>
              <w:rPr>
                <w:sz w:val="22"/>
                <w:szCs w:val="22"/>
              </w:rPr>
              <w:t>высокий (ая), низкий (ая),</w:t>
            </w:r>
          </w:p>
          <w:p w:rsidR="00B217EA" w:rsidRDefault="00B217EA" w:rsidP="00892343">
            <w:pPr>
              <w:autoSpaceDE w:val="0"/>
              <w:autoSpaceDN w:val="0"/>
              <w:adjustRightInd w:val="0"/>
            </w:pPr>
            <w:r>
              <w:rPr>
                <w:sz w:val="22"/>
                <w:szCs w:val="22"/>
              </w:rPr>
              <w:t xml:space="preserve">полный (ая), </w:t>
            </w:r>
          </w:p>
          <w:p w:rsidR="00B217EA" w:rsidRDefault="00B217EA" w:rsidP="00892343">
            <w:pPr>
              <w:autoSpaceDE w:val="0"/>
              <w:autoSpaceDN w:val="0"/>
              <w:adjustRightInd w:val="0"/>
            </w:pPr>
            <w:r>
              <w:rPr>
                <w:sz w:val="22"/>
                <w:szCs w:val="22"/>
              </w:rPr>
              <w:t>худой (ая).</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(Не) красивый (ая)</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Красивый (ая), некрасивая(ый),</w:t>
            </w:r>
          </w:p>
          <w:p w:rsidR="00B217EA" w:rsidRDefault="00B217EA" w:rsidP="00892343">
            <w:pPr>
              <w:autoSpaceDE w:val="0"/>
              <w:autoSpaceDN w:val="0"/>
              <w:adjustRightInd w:val="0"/>
            </w:pPr>
            <w:r>
              <w:rPr>
                <w:sz w:val="22"/>
                <w:szCs w:val="22"/>
              </w:rPr>
              <w:t>высокий (ая), низкий (ая),</w:t>
            </w:r>
          </w:p>
          <w:p w:rsidR="00B217EA" w:rsidRDefault="00B217EA" w:rsidP="00892343">
            <w:pPr>
              <w:autoSpaceDE w:val="0"/>
              <w:autoSpaceDN w:val="0"/>
              <w:adjustRightInd w:val="0"/>
            </w:pPr>
            <w:r>
              <w:rPr>
                <w:sz w:val="22"/>
                <w:szCs w:val="22"/>
              </w:rPr>
              <w:t>полный (ая), худой (ая).</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 xml:space="preserve">(Не)красивый (ая) </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Մարդու բնութագիրը</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 xml:space="preserve">-Хороший (ая), добрый (ая), плохой (ая.) </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-Хороший (ая),плохой (ая).</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-Хорошая(ий), добрая(ый),</w:t>
            </w:r>
          </w:p>
          <w:p w:rsidR="00B217EA" w:rsidRDefault="00B217EA" w:rsidP="00892343">
            <w:pPr>
              <w:autoSpaceDE w:val="0"/>
              <w:autoSpaceDN w:val="0"/>
              <w:adjustRightInd w:val="0"/>
            </w:pPr>
            <w:r>
              <w:rPr>
                <w:sz w:val="22"/>
                <w:szCs w:val="22"/>
              </w:rPr>
              <w:t>плохая(ой), злая(ой).</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-Добрая(ый),</w:t>
            </w:r>
            <w:r>
              <w:rPr>
                <w:sz w:val="22"/>
                <w:szCs w:val="22"/>
                <w:lang w:val="en-US"/>
              </w:rPr>
              <w:t xml:space="preserve"> </w:t>
            </w:r>
            <w:r>
              <w:rPr>
                <w:sz w:val="22"/>
                <w:szCs w:val="22"/>
              </w:rPr>
              <w:t>злая(ой).</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Առարկայի նկարագրությունը</w:t>
            </w:r>
          </w:p>
        </w:tc>
        <w:tc>
          <w:tcPr>
            <w:tcW w:w="246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-Какой цвет/размер?</w:t>
            </w:r>
          </w:p>
          <w:p w:rsidR="00B217EA" w:rsidRDefault="00B217EA" w:rsidP="00892343">
            <w:pPr>
              <w:autoSpaceDE w:val="0"/>
              <w:autoSpaceDN w:val="0"/>
              <w:adjustRightInd w:val="0"/>
            </w:pPr>
            <w:r>
              <w:rPr>
                <w:sz w:val="22"/>
                <w:szCs w:val="22"/>
              </w:rPr>
              <w:t>-Красный, белый, чёрный/</w:t>
            </w:r>
          </w:p>
          <w:p w:rsidR="00B217EA" w:rsidRDefault="00B217EA" w:rsidP="00892343">
            <w:pPr>
              <w:autoSpaceDE w:val="0"/>
              <w:autoSpaceDN w:val="0"/>
              <w:adjustRightInd w:val="0"/>
            </w:pPr>
            <w:r>
              <w:rPr>
                <w:sz w:val="22"/>
                <w:szCs w:val="22"/>
              </w:rPr>
              <w:t>большой, маленький.</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Красный, белый,чёрный,</w:t>
            </w:r>
          </w:p>
          <w:p w:rsidR="00B217EA" w:rsidRDefault="00B217EA" w:rsidP="00892343">
            <w:pPr>
              <w:autoSpaceDE w:val="0"/>
              <w:autoSpaceDN w:val="0"/>
              <w:adjustRightInd w:val="0"/>
            </w:pPr>
            <w:r>
              <w:rPr>
                <w:sz w:val="22"/>
                <w:szCs w:val="22"/>
              </w:rPr>
              <w:t>Большой, маленький.</w:t>
            </w:r>
          </w:p>
        </w:tc>
        <w:tc>
          <w:tcPr>
            <w:tcW w:w="340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-Какой цвет/размер/форма?</w:t>
            </w:r>
          </w:p>
          <w:p w:rsidR="00B217EA" w:rsidRDefault="00B217EA" w:rsidP="00892343">
            <w:pPr>
              <w:autoSpaceDE w:val="0"/>
              <w:autoSpaceDN w:val="0"/>
              <w:adjustRightInd w:val="0"/>
            </w:pPr>
            <w:r>
              <w:rPr>
                <w:sz w:val="22"/>
                <w:szCs w:val="22"/>
              </w:rPr>
              <w:t>Красный…/большой…/ круглый…</w:t>
            </w:r>
          </w:p>
        </w:tc>
        <w:tc>
          <w:tcPr>
            <w:tcW w:w="21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Красный…/</w:t>
            </w:r>
            <w:r>
              <w:rPr>
                <w:sz w:val="22"/>
                <w:szCs w:val="22"/>
                <w:lang w:val="en-US"/>
              </w:rPr>
              <w:t xml:space="preserve"> </w:t>
            </w:r>
            <w:r>
              <w:rPr>
                <w:sz w:val="22"/>
                <w:szCs w:val="22"/>
              </w:rPr>
              <w:t>большой…/</w:t>
            </w:r>
          </w:p>
          <w:p w:rsidR="00B217EA" w:rsidRDefault="00B217EA" w:rsidP="00892343">
            <w:pPr>
              <w:autoSpaceDE w:val="0"/>
              <w:autoSpaceDN w:val="0"/>
              <w:adjustRightInd w:val="0"/>
            </w:pPr>
            <w:r>
              <w:rPr>
                <w:sz w:val="22"/>
                <w:szCs w:val="22"/>
              </w:rPr>
              <w:t>круглый…</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1.4 </w:t>
            </w:r>
            <w:r>
              <w:rPr>
                <w:rFonts w:ascii="Sylfaen" w:hAnsi="Sylfaen"/>
                <w:b/>
                <w:sz w:val="22"/>
                <w:szCs w:val="22"/>
                <w:lang w:val="hy-AM"/>
              </w:rPr>
              <w:t>Գնահատում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615"/>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Ինձ դուր է գալիս/դուր չի գալիս</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Я (не) люблю (что?)...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Я люблю (что?)...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Я люблю (что?)...</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1.5 </w:t>
            </w:r>
            <w:r>
              <w:rPr>
                <w:rFonts w:ascii="Sylfaen" w:hAnsi="Sylfaen"/>
                <w:b/>
                <w:sz w:val="22"/>
                <w:szCs w:val="22"/>
                <w:lang w:val="hy-AM"/>
              </w:rPr>
              <w:t>Ցանկության արտահայտում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Ցանկության արտահայտում</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w:t>
            </w:r>
            <w:r>
              <w:rPr>
                <w:sz w:val="22"/>
                <w:szCs w:val="22"/>
                <w:lang w:val="en-US"/>
              </w:rPr>
              <w:t xml:space="preserve"> </w:t>
            </w:r>
            <w:r>
              <w:rPr>
                <w:sz w:val="22"/>
                <w:szCs w:val="22"/>
              </w:rPr>
              <w:t>Хочешь ...?</w:t>
            </w:r>
          </w:p>
          <w:p w:rsidR="00B217EA" w:rsidRDefault="00B217EA" w:rsidP="00892343">
            <w:pPr>
              <w:autoSpaceDE w:val="0"/>
              <w:autoSpaceDN w:val="0"/>
              <w:adjustRightInd w:val="0"/>
            </w:pPr>
            <w:r>
              <w:rPr>
                <w:sz w:val="22"/>
                <w:szCs w:val="22"/>
              </w:rPr>
              <w:t>- Хочу/не хочу.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-Хочешь ...?</w:t>
            </w:r>
          </w:p>
          <w:p w:rsidR="00B217EA" w:rsidRDefault="00B217EA" w:rsidP="00892343">
            <w:pPr>
              <w:autoSpaceDE w:val="0"/>
              <w:autoSpaceDN w:val="0"/>
              <w:adjustRightInd w:val="0"/>
            </w:pPr>
            <w:r>
              <w:rPr>
                <w:sz w:val="22"/>
                <w:szCs w:val="22"/>
              </w:rPr>
              <w:t>-Хочу/не хочу.</w:t>
            </w:r>
          </w:p>
          <w:p w:rsidR="00B217EA" w:rsidRDefault="00B217EA" w:rsidP="00892343">
            <w:pPr>
              <w:autoSpaceDE w:val="0"/>
              <w:autoSpaceDN w:val="0"/>
              <w:adjustRightInd w:val="0"/>
            </w:pPr>
            <w:r>
              <w:rPr>
                <w:sz w:val="22"/>
                <w:szCs w:val="22"/>
              </w:rPr>
              <w:t>- Тебе надо?</w:t>
            </w:r>
          </w:p>
          <w:p w:rsidR="00B217EA" w:rsidRDefault="00B217EA" w:rsidP="00892343">
            <w:pPr>
              <w:autoSpaceDE w:val="0"/>
              <w:autoSpaceDN w:val="0"/>
              <w:adjustRightInd w:val="0"/>
            </w:pPr>
            <w:r>
              <w:rPr>
                <w:sz w:val="22"/>
                <w:szCs w:val="22"/>
              </w:rPr>
              <w:t>-Мне надо/не надо.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-Хочешь ...?</w:t>
            </w:r>
          </w:p>
          <w:p w:rsidR="00B217EA" w:rsidRDefault="00B217EA" w:rsidP="00892343">
            <w:pPr>
              <w:autoSpaceDE w:val="0"/>
              <w:autoSpaceDN w:val="0"/>
              <w:adjustRightInd w:val="0"/>
            </w:pPr>
            <w:r>
              <w:rPr>
                <w:sz w:val="22"/>
                <w:szCs w:val="22"/>
              </w:rPr>
              <w:t>-Хочу/не хочу.</w:t>
            </w:r>
          </w:p>
          <w:p w:rsidR="00B217EA" w:rsidRDefault="00B217EA" w:rsidP="00892343">
            <w:pPr>
              <w:autoSpaceDE w:val="0"/>
              <w:autoSpaceDN w:val="0"/>
              <w:adjustRightInd w:val="0"/>
            </w:pPr>
            <w:r>
              <w:rPr>
                <w:sz w:val="22"/>
                <w:szCs w:val="22"/>
              </w:rPr>
              <w:t>- Тебе надо?</w:t>
            </w:r>
          </w:p>
          <w:p w:rsidR="00B217EA" w:rsidRDefault="00B217EA" w:rsidP="00892343">
            <w:pPr>
              <w:autoSpaceDE w:val="0"/>
              <w:autoSpaceDN w:val="0"/>
              <w:adjustRightInd w:val="0"/>
            </w:pPr>
            <w:r>
              <w:rPr>
                <w:sz w:val="22"/>
                <w:szCs w:val="22"/>
              </w:rPr>
              <w:t>-Мне надо/не надо.</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Sylfaen" w:hAnsi="Sylfaen"/>
                <w:b/>
                <w:lang w:val="en-US"/>
              </w:rPr>
            </w:pPr>
            <w:r>
              <w:rPr>
                <w:rFonts w:ascii="Sylfaen" w:hAnsi="Sylfaen"/>
                <w:b/>
                <w:sz w:val="22"/>
                <w:szCs w:val="22"/>
                <w:lang w:val="fr-FR"/>
              </w:rPr>
              <w:t xml:space="preserve">1.6 </w:t>
            </w:r>
            <w:r>
              <w:rPr>
                <w:rFonts w:ascii="Sylfaen" w:hAnsi="Sylfaen"/>
                <w:b/>
                <w:sz w:val="22"/>
                <w:szCs w:val="22"/>
                <w:lang w:val="hy-AM"/>
              </w:rPr>
              <w:t>Զգացմունքներ/</w:t>
            </w:r>
          </w:p>
          <w:p w:rsidR="00B217EA" w:rsidRDefault="00B217EA" w:rsidP="00892343">
            <w:pPr>
              <w:autoSpaceDE w:val="0"/>
              <w:autoSpaceDN w:val="0"/>
              <w:adjustRightInd w:val="0"/>
              <w:rPr>
                <w:rFonts w:ascii="AcadNusx" w:hAnsi="AcadNusx"/>
                <w:b/>
                <w:lang w:val="fr-FR"/>
              </w:rPr>
            </w:pPr>
            <w:r>
              <w:rPr>
                <w:rFonts w:ascii="Sylfaen" w:hAnsi="Sylfaen"/>
                <w:b/>
                <w:sz w:val="22"/>
                <w:szCs w:val="22"/>
                <w:lang w:val="hy-AM"/>
              </w:rPr>
              <w:t>զգացողություններ</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Ուրախություն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-Я рад(а), очень хорошо!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-Очень хорошо!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-Я рад(а), очень хорошо, здорово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-Очень хорошо!</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Զգացողություններ</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-Холодно/жарко.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-Холодно/жарко.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-Мне холодно/жарко/тепло.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-Холодно/жарко/ тепло.</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1.7 </w:t>
            </w:r>
            <w:r>
              <w:rPr>
                <w:rFonts w:ascii="Sylfaen" w:hAnsi="Sylfaen"/>
                <w:b/>
                <w:sz w:val="22"/>
                <w:szCs w:val="22"/>
                <w:lang w:val="hy-AM"/>
              </w:rPr>
              <w:t>Կողմնորոշում ժամանակի մեջ</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Տեղավորվել ժամանակում</w:t>
            </w:r>
          </w:p>
        </w:tc>
        <w:tc>
          <w:tcPr>
            <w:tcW w:w="2469"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r>
              <w:rPr>
                <w:sz w:val="22"/>
                <w:szCs w:val="22"/>
              </w:rPr>
              <w:t>-Сегодня/завтра/ вчера.</w:t>
            </w:r>
          </w:p>
          <w:p w:rsidR="00B217EA" w:rsidRDefault="00B217EA" w:rsidP="00892343">
            <w:pPr>
              <w:autoSpaceDE w:val="0"/>
              <w:autoSpaceDN w:val="0"/>
              <w:adjustRightInd w:val="0"/>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r>
              <w:rPr>
                <w:sz w:val="22"/>
                <w:szCs w:val="22"/>
              </w:rPr>
              <w:t>-Сегодня/завтра/ вчера.</w:t>
            </w:r>
          </w:p>
          <w:p w:rsidR="00B217EA" w:rsidRDefault="00B217EA" w:rsidP="00892343">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-Сегодня/завтра/вчера.</w:t>
            </w:r>
          </w:p>
          <w:p w:rsidR="00B217EA" w:rsidRDefault="00B217EA" w:rsidP="00892343">
            <w:pPr>
              <w:autoSpaceDE w:val="0"/>
              <w:autoSpaceDN w:val="0"/>
              <w:adjustRightInd w:val="0"/>
            </w:pPr>
            <w:r>
              <w:rPr>
                <w:sz w:val="22"/>
                <w:szCs w:val="22"/>
              </w:rPr>
              <w:t>-Утром/днём/вечером.</w:t>
            </w:r>
          </w:p>
          <w:p w:rsidR="00B217EA" w:rsidRDefault="00B217EA" w:rsidP="00892343">
            <w:pPr>
              <w:autoSpaceDE w:val="0"/>
              <w:autoSpaceDN w:val="0"/>
              <w:adjustRightInd w:val="0"/>
            </w:pPr>
            <w:r>
              <w:rPr>
                <w:sz w:val="22"/>
                <w:szCs w:val="22"/>
              </w:rPr>
              <w:t>-В воскресенье…</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-Сегодня/завтра/ вчера.</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1.8 </w:t>
            </w:r>
            <w:r>
              <w:rPr>
                <w:rFonts w:ascii="Sylfaen" w:hAnsi="Sylfaen"/>
                <w:b/>
                <w:sz w:val="22"/>
                <w:szCs w:val="22"/>
                <w:lang w:val="hy-AM"/>
              </w:rPr>
              <w:t>Կողմնորոշում տարածության մեջ</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Տեղադրություն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-Где?</w:t>
            </w:r>
          </w:p>
          <w:p w:rsidR="00B217EA" w:rsidRDefault="00B217EA" w:rsidP="00892343">
            <w:pPr>
              <w:autoSpaceDE w:val="0"/>
              <w:autoSpaceDN w:val="0"/>
              <w:adjustRightInd w:val="0"/>
            </w:pPr>
            <w:r>
              <w:rPr>
                <w:sz w:val="22"/>
                <w:szCs w:val="22"/>
              </w:rPr>
              <w:t>-Здесь/там.</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-Здесь/там.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-Где это?</w:t>
            </w:r>
          </w:p>
          <w:p w:rsidR="00B217EA" w:rsidRDefault="00B217EA" w:rsidP="00892343">
            <w:pPr>
              <w:autoSpaceDE w:val="0"/>
              <w:autoSpaceDN w:val="0"/>
              <w:adjustRightInd w:val="0"/>
            </w:pPr>
            <w:r>
              <w:rPr>
                <w:sz w:val="22"/>
                <w:szCs w:val="22"/>
              </w:rPr>
              <w:t>-Это здесь/там.</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-Здесь/там.</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1.9 </w:t>
            </w:r>
            <w:r>
              <w:rPr>
                <w:rFonts w:ascii="Sylfaen" w:hAnsi="Sylfaen"/>
                <w:b/>
                <w:sz w:val="22"/>
                <w:szCs w:val="22"/>
                <w:lang w:val="hy-AM"/>
              </w:rPr>
              <w:t>Թույլտվություն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Թույլտվություն</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-Можно я (что сделаю)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-Можно я (что сделаю) …?</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-Можно я (что сделаю) …?</w:t>
            </w:r>
          </w:p>
        </w:tc>
      </w:tr>
      <w:tr w:rsidR="00B217EA"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1.10 </w:t>
            </w:r>
            <w:r>
              <w:rPr>
                <w:rFonts w:ascii="Sylfaen" w:hAnsi="Sylfaen"/>
                <w:b/>
                <w:sz w:val="22"/>
                <w:szCs w:val="22"/>
                <w:lang w:val="hy-AM"/>
              </w:rPr>
              <w:t>Ինտերակցիա դասասենյակում</w:t>
            </w:r>
          </w:p>
        </w:tc>
        <w:tc>
          <w:tcPr>
            <w:tcW w:w="246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rPr>
                <w:rFonts w:ascii="AcadNusx" w:hAnsi="AcadNusx"/>
                <w:lang w:val="fr-FR"/>
              </w:rPr>
            </w:pPr>
            <w:r>
              <w:rPr>
                <w:rFonts w:ascii="Sylfaen" w:hAnsi="Sylfaen"/>
                <w:sz w:val="22"/>
                <w:szCs w:val="22"/>
                <w:lang w:val="hy-AM"/>
              </w:rPr>
              <w:t>Ուսուցչի հրահանգները</w:t>
            </w:r>
          </w:p>
        </w:tc>
        <w:tc>
          <w:tcPr>
            <w:tcW w:w="246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pPr>
            <w:r>
              <w:rPr>
                <w:sz w:val="22"/>
                <w:szCs w:val="22"/>
              </w:rPr>
              <w:t>Встань(те)/садись(тесь),</w:t>
            </w:r>
          </w:p>
          <w:p w:rsidR="00B217EA" w:rsidRDefault="00B217EA" w:rsidP="00892343">
            <w:pPr>
              <w:shd w:val="clear" w:color="auto" w:fill="FFFFFF"/>
              <w:autoSpaceDE w:val="0"/>
              <w:autoSpaceDN w:val="0"/>
              <w:adjustRightInd w:val="0"/>
            </w:pPr>
            <w:r>
              <w:rPr>
                <w:sz w:val="22"/>
                <w:szCs w:val="22"/>
              </w:rPr>
              <w:t>пожалуйста!</w:t>
            </w:r>
          </w:p>
          <w:p w:rsidR="00B217EA" w:rsidRDefault="00B217EA" w:rsidP="00892343">
            <w:pPr>
              <w:shd w:val="clear" w:color="auto" w:fill="FFFFFF"/>
              <w:autoSpaceDE w:val="0"/>
              <w:autoSpaceDN w:val="0"/>
              <w:adjustRightInd w:val="0"/>
            </w:pPr>
            <w:r>
              <w:rPr>
                <w:sz w:val="22"/>
                <w:szCs w:val="22"/>
              </w:rPr>
              <w:t>Посмотри(те)! Внимание!</w:t>
            </w:r>
          </w:p>
          <w:p w:rsidR="00B217EA" w:rsidRDefault="00B217EA" w:rsidP="00892343">
            <w:pPr>
              <w:shd w:val="clear" w:color="auto" w:fill="FFFFFF"/>
              <w:autoSpaceDE w:val="0"/>
              <w:autoSpaceDN w:val="0"/>
              <w:adjustRightInd w:val="0"/>
            </w:pPr>
            <w:r>
              <w:rPr>
                <w:sz w:val="22"/>
                <w:szCs w:val="22"/>
              </w:rPr>
              <w:t>Открой(те) /закрой(те) книги/тетради.</w:t>
            </w:r>
          </w:p>
          <w:p w:rsidR="00B217EA" w:rsidRDefault="00B217EA" w:rsidP="00892343">
            <w:pPr>
              <w:shd w:val="clear" w:color="auto" w:fill="FFFFFF"/>
              <w:autoSpaceDE w:val="0"/>
              <w:autoSpaceDN w:val="0"/>
              <w:adjustRightInd w:val="0"/>
            </w:pPr>
            <w:r>
              <w:rPr>
                <w:sz w:val="22"/>
                <w:szCs w:val="22"/>
              </w:rPr>
              <w:t>Давай(те)читать/ играть! Поиграем!</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shd w:val="clear" w:color="auto" w:fill="FFFFFF"/>
              <w:autoSpaceDE w:val="0"/>
              <w:autoSpaceDN w:val="0"/>
              <w:adjustRightInd w:val="0"/>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pPr>
            <w:r>
              <w:rPr>
                <w:sz w:val="22"/>
                <w:szCs w:val="22"/>
              </w:rPr>
              <w:t>-Встань(те)/садись(тесь),</w:t>
            </w:r>
          </w:p>
          <w:p w:rsidR="00B217EA" w:rsidRDefault="00B217EA" w:rsidP="00892343">
            <w:pPr>
              <w:shd w:val="clear" w:color="auto" w:fill="FFFFFF"/>
              <w:tabs>
                <w:tab w:val="right" w:pos="3462"/>
              </w:tabs>
              <w:autoSpaceDE w:val="0"/>
              <w:autoSpaceDN w:val="0"/>
              <w:adjustRightInd w:val="0"/>
            </w:pPr>
            <w:r>
              <w:rPr>
                <w:sz w:val="22"/>
                <w:szCs w:val="22"/>
              </w:rPr>
              <w:t>пожалуйста!</w:t>
            </w:r>
          </w:p>
          <w:p w:rsidR="00B217EA" w:rsidRDefault="00B217EA" w:rsidP="00892343">
            <w:pPr>
              <w:shd w:val="clear" w:color="auto" w:fill="FFFFFF"/>
              <w:autoSpaceDE w:val="0"/>
              <w:autoSpaceDN w:val="0"/>
              <w:adjustRightInd w:val="0"/>
            </w:pPr>
            <w:r>
              <w:rPr>
                <w:sz w:val="22"/>
                <w:szCs w:val="22"/>
              </w:rPr>
              <w:t>-Посмотри(те)! Внимание!</w:t>
            </w:r>
          </w:p>
          <w:p w:rsidR="00B217EA" w:rsidRDefault="00B217EA" w:rsidP="00892343">
            <w:pPr>
              <w:shd w:val="clear" w:color="auto" w:fill="FFFFFF"/>
              <w:autoSpaceDE w:val="0"/>
              <w:autoSpaceDN w:val="0"/>
              <w:adjustRightInd w:val="0"/>
            </w:pPr>
            <w:r>
              <w:rPr>
                <w:sz w:val="22"/>
                <w:szCs w:val="22"/>
              </w:rPr>
              <w:t>-Открой(те) /закрой(те)книги/</w:t>
            </w:r>
          </w:p>
          <w:p w:rsidR="00B217EA" w:rsidRDefault="00B217EA" w:rsidP="00892343">
            <w:pPr>
              <w:shd w:val="clear" w:color="auto" w:fill="FFFFFF"/>
              <w:autoSpaceDE w:val="0"/>
              <w:autoSpaceDN w:val="0"/>
              <w:adjustRightInd w:val="0"/>
            </w:pPr>
            <w:r>
              <w:rPr>
                <w:sz w:val="22"/>
                <w:szCs w:val="22"/>
              </w:rPr>
              <w:t>тетради, пожалуйста!</w:t>
            </w:r>
          </w:p>
          <w:p w:rsidR="00B217EA" w:rsidRDefault="00B217EA" w:rsidP="00892343">
            <w:pPr>
              <w:shd w:val="clear" w:color="auto" w:fill="FFFFFF"/>
              <w:autoSpaceDE w:val="0"/>
              <w:autoSpaceDN w:val="0"/>
              <w:adjustRightInd w:val="0"/>
            </w:pPr>
            <w:r>
              <w:rPr>
                <w:sz w:val="22"/>
                <w:szCs w:val="22"/>
              </w:rPr>
              <w:t>-Давай(те) читать/играть!</w:t>
            </w:r>
          </w:p>
          <w:p w:rsidR="00B217EA" w:rsidRPr="000246D9" w:rsidRDefault="00B217EA" w:rsidP="00892343">
            <w:pPr>
              <w:shd w:val="clear" w:color="auto" w:fill="FFFFFF"/>
              <w:autoSpaceDE w:val="0"/>
              <w:autoSpaceDN w:val="0"/>
              <w:adjustRightInd w:val="0"/>
            </w:pPr>
            <w:r w:rsidRPr="000246D9">
              <w:rPr>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shd w:val="clear" w:color="auto" w:fill="FFFFFF"/>
              <w:autoSpaceDE w:val="0"/>
              <w:autoSpaceDN w:val="0"/>
              <w:adjustRightInd w:val="0"/>
            </w:pPr>
          </w:p>
        </w:tc>
      </w:tr>
    </w:tbl>
    <w:p w:rsidR="00B217EA" w:rsidRDefault="00B217EA" w:rsidP="00B217EA">
      <w:pPr>
        <w:shd w:val="clear" w:color="auto" w:fill="FFFFFF"/>
        <w:autoSpaceDE w:val="0"/>
        <w:autoSpaceDN w:val="0"/>
        <w:adjustRightInd w:val="0"/>
        <w:rPr>
          <w:rFonts w:ascii="AcadMtavr" w:hAnsi="AcadMtavr"/>
          <w:b/>
          <w:sz w:val="22"/>
          <w:szCs w:val="22"/>
          <w:lang w:val="fr-FR"/>
        </w:rPr>
      </w:pPr>
    </w:p>
    <w:p w:rsidR="00B217EA" w:rsidRDefault="00B217EA" w:rsidP="00B217EA">
      <w:pPr>
        <w:shd w:val="clear" w:color="auto" w:fill="FFFFFF"/>
        <w:autoSpaceDE w:val="0"/>
        <w:autoSpaceDN w:val="0"/>
        <w:adjustRightInd w:val="0"/>
        <w:rPr>
          <w:rFonts w:ascii="AcadMtavr" w:hAnsi="AcadMtavr"/>
          <w:b/>
          <w:sz w:val="22"/>
          <w:szCs w:val="22"/>
          <w:lang w:val="fr-FR"/>
        </w:rPr>
      </w:pPr>
    </w:p>
    <w:p w:rsidR="00B217EA" w:rsidRDefault="00B217EA" w:rsidP="00B217EA">
      <w:pPr>
        <w:rPr>
          <w:rFonts w:ascii="Sylfaen" w:hAnsi="Sylfaen"/>
          <w:sz w:val="22"/>
          <w:szCs w:val="22"/>
        </w:rPr>
      </w:pPr>
    </w:p>
    <w:p w:rsidR="00B217EA" w:rsidRDefault="00B217EA" w:rsidP="00B217EA">
      <w:pPr>
        <w:rPr>
          <w:rFonts w:ascii="Sylfaen" w:hAnsi="Sylfaen"/>
          <w:sz w:val="22"/>
          <w:szCs w:val="22"/>
        </w:rPr>
      </w:pPr>
    </w:p>
    <w:p w:rsidR="00B217EA" w:rsidRDefault="00B217EA" w:rsidP="00B217EA">
      <w:pPr>
        <w:rPr>
          <w:rFonts w:ascii="Sylfaen" w:hAnsi="Sylfaen"/>
          <w:sz w:val="22"/>
          <w:szCs w:val="22"/>
        </w:rPr>
      </w:pPr>
    </w:p>
    <w:p w:rsidR="00B217EA" w:rsidRPr="000246D9" w:rsidRDefault="00B217EA" w:rsidP="00B217EA">
      <w:pPr>
        <w:jc w:val="both"/>
        <w:rPr>
          <w:rFonts w:ascii="Sylfaen" w:hAnsi="Sylfaen"/>
          <w:sz w:val="22"/>
          <w:szCs w:val="22"/>
        </w:rPr>
      </w:pPr>
      <w:r w:rsidRPr="000246D9">
        <w:rPr>
          <w:rFonts w:ascii="Sylfaen" w:hAnsi="Sylfaen"/>
          <w:b/>
          <w:sz w:val="22"/>
          <w:szCs w:val="22"/>
        </w:rPr>
        <w:t>2.</w:t>
      </w:r>
      <w:r w:rsidRPr="000246D9">
        <w:rPr>
          <w:rFonts w:ascii="Sylfaen" w:hAnsi="Sylfaen"/>
          <w:sz w:val="22"/>
          <w:szCs w:val="22"/>
        </w:rPr>
        <w:t xml:space="preserve"> </w:t>
      </w:r>
      <w:r>
        <w:rPr>
          <w:rFonts w:ascii="Sylfaen" w:hAnsi="Sylfaen"/>
          <w:b/>
          <w:sz w:val="22"/>
          <w:szCs w:val="22"/>
          <w:lang w:val="hy-AM"/>
        </w:rPr>
        <w:t>Բառապաշար</w:t>
      </w:r>
    </w:p>
    <w:p w:rsidR="00B217EA" w:rsidRPr="000246D9"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r w:rsidRPr="000246D9">
        <w:rPr>
          <w:rFonts w:ascii="Sylfaen" w:hAnsi="Sylfaen"/>
          <w:sz w:val="22"/>
          <w:szCs w:val="22"/>
        </w:rPr>
        <w:t xml:space="preserve">2.1. </w:t>
      </w:r>
      <w:r>
        <w:rPr>
          <w:rFonts w:ascii="Sylfaen" w:hAnsi="Sylfaen"/>
          <w:sz w:val="22"/>
          <w:szCs w:val="22"/>
          <w:lang w:val="hy-AM"/>
        </w:rPr>
        <w:t>Անհատ</w:t>
      </w:r>
    </w:p>
    <w:p w:rsidR="00B217EA" w:rsidRPr="000246D9" w:rsidRDefault="00B217EA" w:rsidP="00B217EA">
      <w:pPr>
        <w:jc w:val="both"/>
        <w:rPr>
          <w:rFonts w:ascii="Sylfaen" w:hAnsi="Sylfaen"/>
          <w:sz w:val="22"/>
          <w:szCs w:val="22"/>
        </w:rPr>
      </w:pPr>
      <w:r w:rsidRPr="000246D9">
        <w:rPr>
          <w:rFonts w:ascii="Sylfaen" w:hAnsi="Sylfaen"/>
          <w:sz w:val="22"/>
          <w:szCs w:val="22"/>
        </w:rPr>
        <w:t xml:space="preserve">2.2. </w:t>
      </w:r>
      <w:r>
        <w:rPr>
          <w:rFonts w:ascii="Sylfaen" w:hAnsi="Sylfaen"/>
          <w:sz w:val="22"/>
          <w:szCs w:val="22"/>
          <w:lang w:val="hy-AM"/>
        </w:rPr>
        <w:t>Անհատի շրջապատը</w:t>
      </w:r>
    </w:p>
    <w:p w:rsidR="00B217EA" w:rsidRPr="000246D9" w:rsidRDefault="00B217EA" w:rsidP="00B217EA">
      <w:pPr>
        <w:jc w:val="both"/>
        <w:rPr>
          <w:rFonts w:ascii="Sylfaen" w:hAnsi="Sylfaen"/>
          <w:sz w:val="22"/>
          <w:szCs w:val="22"/>
        </w:rPr>
      </w:pPr>
      <w:r w:rsidRPr="000246D9">
        <w:rPr>
          <w:rFonts w:ascii="Sylfaen" w:hAnsi="Sylfaen"/>
          <w:sz w:val="22"/>
          <w:szCs w:val="22"/>
        </w:rPr>
        <w:t xml:space="preserve">2.3. </w:t>
      </w:r>
      <w:r>
        <w:rPr>
          <w:rFonts w:ascii="Sylfaen" w:hAnsi="Sylfaen"/>
          <w:sz w:val="22"/>
          <w:szCs w:val="22"/>
          <w:lang w:val="hy-AM"/>
        </w:rPr>
        <w:t>Ակտիվություններ</w:t>
      </w:r>
    </w:p>
    <w:p w:rsidR="00B217EA" w:rsidRDefault="00B217EA" w:rsidP="00B217EA">
      <w:pPr>
        <w:autoSpaceDE w:val="0"/>
        <w:autoSpaceDN w:val="0"/>
        <w:adjustRightInd w:val="0"/>
        <w:jc w:val="both"/>
        <w:rPr>
          <w:rFonts w:ascii="AcadMtavr" w:hAnsi="AcadMtavr"/>
          <w:b/>
          <w:sz w:val="22"/>
          <w:szCs w:val="22"/>
          <w:lang w:val="fr-FR"/>
        </w:rPr>
      </w:pPr>
      <w:r w:rsidRPr="000246D9">
        <w:rPr>
          <w:rFonts w:ascii="Sylfaen" w:hAnsi="Sylfaen"/>
          <w:sz w:val="22"/>
          <w:szCs w:val="22"/>
        </w:rPr>
        <w:t xml:space="preserve">2.4. </w:t>
      </w:r>
      <w:r>
        <w:rPr>
          <w:rFonts w:ascii="Sylfaen" w:hAnsi="Sylfaen"/>
          <w:sz w:val="22"/>
          <w:szCs w:val="22"/>
          <w:lang w:val="hy-AM"/>
        </w:rPr>
        <w:t>Անհատի կողմնորոշ</w:t>
      </w:r>
      <w:r>
        <w:rPr>
          <w:rFonts w:ascii="Sylfaen" w:hAnsi="Sylfaen"/>
          <w:sz w:val="22"/>
          <w:szCs w:val="22"/>
          <w:lang w:val="en-US"/>
        </w:rPr>
        <w:t>իչ</w:t>
      </w:r>
      <w:r>
        <w:rPr>
          <w:rFonts w:ascii="Sylfaen" w:hAnsi="Sylfaen"/>
          <w:sz w:val="22"/>
          <w:szCs w:val="22"/>
          <w:lang w:val="hy-AM"/>
        </w:rPr>
        <w:t>ները</w:t>
      </w:r>
    </w:p>
    <w:p w:rsidR="00B217EA"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p>
    <w:p w:rsidR="00B217EA" w:rsidRDefault="00B217EA" w:rsidP="00B217EA">
      <w:pPr>
        <w:jc w:val="both"/>
        <w:rPr>
          <w:rFonts w:ascii="Sylfaen" w:hAnsi="Sylfaen"/>
          <w:sz w:val="22"/>
          <w:szCs w:val="22"/>
        </w:rPr>
      </w:pPr>
    </w:p>
    <w:p w:rsidR="00B217EA" w:rsidRDefault="00B217EA" w:rsidP="00B217EA">
      <w:pPr>
        <w:jc w:val="both"/>
        <w:rPr>
          <w:rFonts w:ascii="Sylfaen" w:hAnsi="Sylfaen"/>
          <w:sz w:val="22"/>
          <w:szCs w:val="22"/>
        </w:rPr>
      </w:pPr>
    </w:p>
    <w:p w:rsidR="00B217EA" w:rsidRPr="000246D9" w:rsidRDefault="00B217EA" w:rsidP="00B217EA">
      <w:pPr>
        <w:jc w:val="both"/>
        <w:rPr>
          <w:rFonts w:ascii="Sylfaen" w:hAnsi="Sylfaen"/>
          <w:sz w:val="22"/>
          <w:szCs w:val="22"/>
        </w:rPr>
      </w:pPr>
    </w:p>
    <w:p w:rsidR="00B217EA" w:rsidRDefault="00B217EA" w:rsidP="00B217EA">
      <w:pPr>
        <w:jc w:val="both"/>
        <w:rPr>
          <w:rFonts w:ascii="Sylfaen" w:hAnsi="Sylfaen"/>
          <w:b/>
          <w:sz w:val="22"/>
          <w:szCs w:val="22"/>
          <w:lang w:val="en-US"/>
        </w:rPr>
      </w:pPr>
      <w:r>
        <w:rPr>
          <w:rFonts w:ascii="Sylfaen" w:hAnsi="Sylfaen"/>
          <w:b/>
          <w:sz w:val="22"/>
          <w:szCs w:val="22"/>
          <w:lang w:val="en-US"/>
        </w:rPr>
        <w:t xml:space="preserve">2. </w:t>
      </w:r>
      <w:r>
        <w:rPr>
          <w:rFonts w:ascii="Sylfaen" w:hAnsi="Sylfaen"/>
          <w:b/>
          <w:sz w:val="22"/>
          <w:szCs w:val="22"/>
          <w:lang w:val="hy-AM"/>
        </w:rPr>
        <w:t>Բառապաշար</w:t>
      </w:r>
    </w:p>
    <w:p w:rsidR="00B217EA" w:rsidRDefault="00B217EA" w:rsidP="00B217EA">
      <w:pPr>
        <w:autoSpaceDE w:val="0"/>
        <w:autoSpaceDN w:val="0"/>
        <w:adjustRightInd w:val="0"/>
        <w:rPr>
          <w:rFonts w:ascii="AcadMtavr" w:hAnsi="AcadMtavr"/>
          <w:b/>
          <w:sz w:val="22"/>
          <w:szCs w:val="22"/>
          <w:lang w:val="fr-FR"/>
        </w:rPr>
      </w:pPr>
    </w:p>
    <w:p w:rsidR="00B217EA" w:rsidRDefault="00B217EA" w:rsidP="00B217EA">
      <w:pPr>
        <w:autoSpaceDE w:val="0"/>
        <w:autoSpaceDN w:val="0"/>
        <w:adjustRightInd w:val="0"/>
        <w:rPr>
          <w:rFonts w:ascii="AcadMtavr" w:hAnsi="AcadMtavr"/>
          <w:b/>
          <w:sz w:val="22"/>
          <w:szCs w:val="22"/>
          <w:lang w:val="fr-FR"/>
        </w:rPr>
      </w:pP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2"/>
        <w:gridCol w:w="3120"/>
        <w:gridCol w:w="2977"/>
        <w:gridCol w:w="2695"/>
        <w:gridCol w:w="2836"/>
      </w:tblGrid>
      <w:tr w:rsidR="00B217EA" w:rsidTr="00892343">
        <w:trPr>
          <w:trHeight w:val="278"/>
        </w:trPr>
        <w:tc>
          <w:tcPr>
            <w:tcW w:w="2410" w:type="dxa"/>
            <w:vMerge w:val="restart"/>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lang w:val="fr-FR"/>
              </w:rPr>
            </w:pPr>
            <w:r>
              <w:rPr>
                <w:rFonts w:ascii="Sylfaen" w:hAnsi="Sylfaen"/>
                <w:b/>
                <w:sz w:val="22"/>
                <w:szCs w:val="22"/>
                <w:lang w:val="fr-FR"/>
              </w:rPr>
              <w:t xml:space="preserve">     </w:t>
            </w:r>
          </w:p>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        </w:t>
            </w:r>
            <w:r>
              <w:rPr>
                <w:rFonts w:ascii="Sylfaen" w:hAnsi="Sylfaen"/>
                <w:b/>
                <w:sz w:val="22"/>
                <w:szCs w:val="22"/>
                <w:lang w:val="hy-AM"/>
              </w:rPr>
              <w:t>Խորագիր</w:t>
            </w:r>
          </w:p>
        </w:tc>
        <w:tc>
          <w:tcPr>
            <w:tcW w:w="11624" w:type="dxa"/>
            <w:gridSpan w:val="4"/>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AcadMtavr" w:hAnsi="AcadMtavr"/>
                <w:b/>
                <w:sz w:val="22"/>
                <w:szCs w:val="22"/>
                <w:lang w:val="fr-FR"/>
              </w:rPr>
              <w:t xml:space="preserve">                               </w:t>
            </w:r>
            <w:r>
              <w:rPr>
                <w:rFonts w:ascii="Sylfaen" w:hAnsi="Sylfaen"/>
                <w:b/>
                <w:sz w:val="22"/>
                <w:szCs w:val="22"/>
                <w:lang w:val="hy-AM"/>
              </w:rPr>
              <w:t>Օրինակներ</w:t>
            </w:r>
          </w:p>
        </w:tc>
      </w:tr>
      <w:tr w:rsidR="00B217EA" w:rsidTr="00892343">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fr-FR"/>
              </w:rPr>
            </w:pPr>
          </w:p>
        </w:tc>
        <w:tc>
          <w:tcPr>
            <w:tcW w:w="6095"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AcadMtavr" w:hAnsi="AcadMtavr"/>
                <w:b/>
                <w:sz w:val="22"/>
                <w:szCs w:val="22"/>
                <w:lang w:val="fr-FR"/>
              </w:rPr>
              <w:t xml:space="preserve">            </w:t>
            </w:r>
            <w:r>
              <w:rPr>
                <w:rFonts w:ascii="Sylfaen" w:hAnsi="Sylfaen"/>
                <w:b/>
                <w:sz w:val="22"/>
                <w:szCs w:val="22"/>
                <w:lang w:val="hy-AM"/>
              </w:rPr>
              <w:t>Առաջին դասարան</w:t>
            </w:r>
          </w:p>
        </w:tc>
        <w:tc>
          <w:tcPr>
            <w:tcW w:w="5529" w:type="dxa"/>
            <w:gridSpan w:val="2"/>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AcadMtavr" w:hAnsi="AcadMtavr"/>
                <w:b/>
                <w:sz w:val="22"/>
                <w:szCs w:val="22"/>
                <w:lang w:val="fr-FR"/>
              </w:rPr>
              <w:t xml:space="preserve">            </w:t>
            </w:r>
            <w:r>
              <w:rPr>
                <w:rFonts w:ascii="Sylfaen" w:hAnsi="Sylfaen"/>
                <w:b/>
                <w:sz w:val="22"/>
                <w:szCs w:val="22"/>
                <w:lang w:val="hy-AM"/>
              </w:rPr>
              <w:t>Երկրորդ դասարան</w:t>
            </w:r>
          </w:p>
        </w:tc>
      </w:tr>
      <w:tr w:rsidR="00B217EA" w:rsidTr="00892343">
        <w:trPr>
          <w:trHeight w:val="351"/>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fr-FR"/>
              </w:rPr>
            </w:pPr>
          </w:p>
        </w:tc>
        <w:tc>
          <w:tcPr>
            <w:tcW w:w="311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c>
          <w:tcPr>
            <w:tcW w:w="26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Հասկանալ</w:t>
            </w:r>
          </w:p>
        </w:tc>
        <w:tc>
          <w:tcPr>
            <w:tcW w:w="283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b/>
                <w:lang w:val="hy-AM"/>
              </w:rPr>
            </w:pPr>
            <w:r>
              <w:rPr>
                <w:rFonts w:ascii="Sylfaen" w:hAnsi="Sylfaen"/>
                <w:b/>
                <w:sz w:val="22"/>
                <w:szCs w:val="22"/>
                <w:lang w:val="fr-FR"/>
              </w:rPr>
              <w:t xml:space="preserve">  </w:t>
            </w:r>
            <w:r>
              <w:rPr>
                <w:rFonts w:ascii="Sylfaen" w:hAnsi="Sylfaen"/>
                <w:b/>
                <w:sz w:val="22"/>
                <w:szCs w:val="22"/>
                <w:lang w:val="hy-AM"/>
              </w:rPr>
              <w:t>Գործածել</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2.1 </w:t>
            </w:r>
            <w:r>
              <w:rPr>
                <w:rFonts w:ascii="Sylfaen" w:hAnsi="Sylfaen"/>
                <w:b/>
                <w:sz w:val="22"/>
                <w:szCs w:val="22"/>
                <w:lang w:val="hy-AM"/>
              </w:rPr>
              <w:t>Անհատ</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rFonts w:ascii="Sylfaen" w:hAnsi="Sylfaen"/>
                <w:b/>
                <w:lang w:val="fr-FR"/>
              </w:rPr>
            </w:pP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Մարմին</w:t>
            </w:r>
          </w:p>
        </w:tc>
        <w:tc>
          <w:tcPr>
            <w:tcW w:w="311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Тело, голова, лицо, глаз, нос,</w:t>
            </w:r>
            <w:r>
              <w:rPr>
                <w:rFonts w:ascii="Sylfaen" w:hAnsi="Sylfaen"/>
                <w:sz w:val="22"/>
                <w:szCs w:val="22"/>
                <w:lang w:val="ka-GE"/>
              </w:rPr>
              <w:t xml:space="preserve"> </w:t>
            </w:r>
            <w:r>
              <w:rPr>
                <w:sz w:val="22"/>
                <w:szCs w:val="22"/>
              </w:rPr>
              <w:t>ухо, рот, рука, нога.</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Голова, глаз, нос, ухо, рот,</w:t>
            </w:r>
            <w:r>
              <w:rPr>
                <w:rFonts w:ascii="Sylfaen" w:hAnsi="Sylfaen"/>
                <w:sz w:val="22"/>
                <w:szCs w:val="22"/>
                <w:lang w:val="ka-GE"/>
              </w:rPr>
              <w:t xml:space="preserve"> </w:t>
            </w:r>
            <w:r>
              <w:rPr>
                <w:sz w:val="22"/>
                <w:szCs w:val="22"/>
              </w:rPr>
              <w:t>рука, нога.</w:t>
            </w:r>
          </w:p>
        </w:tc>
        <w:tc>
          <w:tcPr>
            <w:tcW w:w="26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Тело, голова, лицо, глаз, нос, ухо, рот, рука, нога, палец.</w:t>
            </w:r>
          </w:p>
        </w:tc>
        <w:tc>
          <w:tcPr>
            <w:tcW w:w="283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Голова, глаз, нос,</w:t>
            </w:r>
          </w:p>
          <w:p w:rsidR="00B217EA" w:rsidRDefault="00B217EA" w:rsidP="00892343">
            <w:pPr>
              <w:autoSpaceDE w:val="0"/>
              <w:autoSpaceDN w:val="0"/>
              <w:adjustRightInd w:val="0"/>
            </w:pPr>
            <w:r>
              <w:rPr>
                <w:sz w:val="22"/>
                <w:szCs w:val="22"/>
              </w:rPr>
              <w:t>лицо, рот, ухо,</w:t>
            </w:r>
          </w:p>
          <w:p w:rsidR="00B217EA" w:rsidRDefault="00B217EA" w:rsidP="00892343">
            <w:pPr>
              <w:autoSpaceDE w:val="0"/>
              <w:autoSpaceDN w:val="0"/>
              <w:adjustRightInd w:val="0"/>
            </w:pPr>
            <w:r>
              <w:rPr>
                <w:sz w:val="22"/>
                <w:szCs w:val="22"/>
              </w:rPr>
              <w:t>рука</w:t>
            </w:r>
            <w:r>
              <w:rPr>
                <w:sz w:val="22"/>
                <w:szCs w:val="22"/>
                <w:lang w:val="en-US"/>
              </w:rPr>
              <w:t xml:space="preserve">, </w:t>
            </w:r>
            <w:r>
              <w:rPr>
                <w:sz w:val="22"/>
                <w:szCs w:val="22"/>
              </w:rPr>
              <w:t>нога,</w:t>
            </w:r>
            <w:r>
              <w:rPr>
                <w:sz w:val="22"/>
                <w:szCs w:val="22"/>
                <w:lang w:val="en-US"/>
              </w:rPr>
              <w:t xml:space="preserve"> </w:t>
            </w:r>
            <w:r>
              <w:rPr>
                <w:sz w:val="22"/>
                <w:szCs w:val="22"/>
              </w:rPr>
              <w:t>палец.</w:t>
            </w: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Հագուստ</w:t>
            </w:r>
          </w:p>
        </w:tc>
        <w:tc>
          <w:tcPr>
            <w:tcW w:w="311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Платье, брюки, шорты, майка,</w:t>
            </w:r>
            <w:r>
              <w:rPr>
                <w:rFonts w:ascii="Sylfaen" w:hAnsi="Sylfaen"/>
                <w:sz w:val="22"/>
                <w:szCs w:val="22"/>
                <w:lang w:val="ka-GE"/>
              </w:rPr>
              <w:t xml:space="preserve"> </w:t>
            </w:r>
            <w:r>
              <w:rPr>
                <w:sz w:val="22"/>
                <w:szCs w:val="22"/>
              </w:rPr>
              <w:t>юбка, джинсы, кепка, шапка,</w:t>
            </w:r>
            <w:r>
              <w:rPr>
                <w:rFonts w:ascii="Sylfaen" w:hAnsi="Sylfaen"/>
                <w:sz w:val="22"/>
                <w:szCs w:val="22"/>
                <w:lang w:val="ka-GE"/>
              </w:rPr>
              <w:t xml:space="preserve"> </w:t>
            </w:r>
            <w:r>
              <w:rPr>
                <w:sz w:val="22"/>
                <w:szCs w:val="22"/>
              </w:rPr>
              <w:t>куртка, пальто, сапоги, ботасы.</w:t>
            </w:r>
          </w:p>
        </w:tc>
        <w:tc>
          <w:tcPr>
            <w:tcW w:w="297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Шорты,</w:t>
            </w:r>
            <w:r>
              <w:rPr>
                <w:rFonts w:ascii="Sylfaen" w:hAnsi="Sylfaen"/>
                <w:sz w:val="22"/>
                <w:szCs w:val="22"/>
                <w:lang w:val="ka-GE"/>
              </w:rPr>
              <w:t xml:space="preserve"> </w:t>
            </w:r>
            <w:r>
              <w:rPr>
                <w:sz w:val="22"/>
                <w:szCs w:val="22"/>
              </w:rPr>
              <w:t>джинсы,</w:t>
            </w:r>
            <w:r>
              <w:rPr>
                <w:rFonts w:ascii="Sylfaen" w:hAnsi="Sylfaen"/>
                <w:sz w:val="22"/>
                <w:szCs w:val="22"/>
                <w:lang w:val="ka-GE"/>
              </w:rPr>
              <w:t xml:space="preserve"> </w:t>
            </w:r>
            <w:r>
              <w:rPr>
                <w:sz w:val="22"/>
                <w:szCs w:val="22"/>
              </w:rPr>
              <w:t>майка,</w:t>
            </w:r>
          </w:p>
          <w:p w:rsidR="00B217EA" w:rsidRDefault="00B217EA" w:rsidP="00892343">
            <w:pPr>
              <w:autoSpaceDE w:val="0"/>
              <w:autoSpaceDN w:val="0"/>
              <w:adjustRightInd w:val="0"/>
            </w:pPr>
            <w:r>
              <w:rPr>
                <w:sz w:val="22"/>
                <w:szCs w:val="22"/>
              </w:rPr>
              <w:t>кепка,ботасы.</w:t>
            </w:r>
          </w:p>
        </w:tc>
        <w:tc>
          <w:tcPr>
            <w:tcW w:w="2694"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r>
              <w:rPr>
                <w:sz w:val="22"/>
                <w:szCs w:val="22"/>
              </w:rPr>
              <w:t>Одежда,обувь, платье, юбка, брюки, шорты, майка, джинсы,</w:t>
            </w:r>
            <w:r>
              <w:rPr>
                <w:rFonts w:ascii="Sylfaen" w:hAnsi="Sylfaen"/>
                <w:sz w:val="22"/>
                <w:szCs w:val="22"/>
                <w:lang w:val="ka-GE"/>
              </w:rPr>
              <w:t xml:space="preserve"> </w:t>
            </w:r>
            <w:r>
              <w:rPr>
                <w:sz w:val="22"/>
                <w:szCs w:val="22"/>
              </w:rPr>
              <w:t>сорочка, кепка, шапка, куртка,</w:t>
            </w:r>
            <w:r>
              <w:rPr>
                <w:rFonts w:ascii="Sylfaen" w:hAnsi="Sylfaen"/>
                <w:sz w:val="22"/>
                <w:szCs w:val="22"/>
                <w:lang w:val="ka-GE"/>
              </w:rPr>
              <w:t xml:space="preserve"> </w:t>
            </w:r>
            <w:r>
              <w:rPr>
                <w:sz w:val="22"/>
                <w:szCs w:val="22"/>
              </w:rPr>
              <w:t>пальто, сапоги, ботасы, носки, туфли, перчатки.</w:t>
            </w:r>
          </w:p>
          <w:p w:rsidR="00B217EA" w:rsidRDefault="00B217EA" w:rsidP="00892343">
            <w:pPr>
              <w:autoSpaceDE w:val="0"/>
              <w:autoSpaceDN w:val="0"/>
              <w:adjustRightInd w:val="0"/>
            </w:pPr>
          </w:p>
        </w:tc>
        <w:tc>
          <w:tcPr>
            <w:tcW w:w="283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Платье, юбка, майка,</w:t>
            </w:r>
          </w:p>
          <w:p w:rsidR="00B217EA" w:rsidRDefault="00B217EA" w:rsidP="00892343">
            <w:pPr>
              <w:autoSpaceDE w:val="0"/>
              <w:autoSpaceDN w:val="0"/>
              <w:adjustRightInd w:val="0"/>
            </w:pPr>
            <w:r>
              <w:rPr>
                <w:sz w:val="22"/>
                <w:szCs w:val="22"/>
              </w:rPr>
              <w:t>шорты, джинсы, кепка, куртка, носки, туфли, ботасы.</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2.2 </w:t>
            </w:r>
            <w:r>
              <w:rPr>
                <w:rFonts w:ascii="Sylfaen" w:hAnsi="Sylfaen"/>
                <w:b/>
                <w:sz w:val="22"/>
                <w:szCs w:val="22"/>
                <w:lang w:val="hy-AM"/>
              </w:rPr>
              <w:t>Անհատի շրջապատը</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Մարդ</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rPr>
                <w:lang w:val="fr-FR"/>
              </w:rPr>
            </w:pP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lang w:val="en-US"/>
              </w:rPr>
            </w:pPr>
            <w:r>
              <w:rPr>
                <w:rFonts w:ascii="Sylfaen" w:hAnsi="Sylfaen"/>
                <w:sz w:val="22"/>
                <w:szCs w:val="22"/>
                <w:lang w:val="hy-AM"/>
              </w:rPr>
              <w:t>Ընտանիք/</w:t>
            </w:r>
          </w:p>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ազգականներ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Мама, папа, брат, сестра, бабушка, дедушка.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r>
              <w:rPr>
                <w:sz w:val="22"/>
                <w:szCs w:val="22"/>
              </w:rPr>
              <w:t>Мама,папа,брат,сестра,</w:t>
            </w:r>
          </w:p>
          <w:p w:rsidR="00B217EA" w:rsidRDefault="00B217EA" w:rsidP="00892343">
            <w:pPr>
              <w:autoSpaceDE w:val="0"/>
              <w:autoSpaceDN w:val="0"/>
              <w:adjustRightInd w:val="0"/>
            </w:pPr>
            <w:r>
              <w:rPr>
                <w:sz w:val="22"/>
                <w:szCs w:val="22"/>
              </w:rPr>
              <w:t>бабушка, дедушка.</w:t>
            </w:r>
          </w:p>
          <w:p w:rsidR="00B217EA" w:rsidRDefault="00B217EA" w:rsidP="00892343">
            <w:pPr>
              <w:autoSpaceDE w:val="0"/>
              <w:autoSpaceDN w:val="0"/>
              <w:adjustRightInd w:val="0"/>
            </w:pP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Семья, родня, мама, папа, брат,</w:t>
            </w:r>
            <w:r>
              <w:rPr>
                <w:rFonts w:ascii="Sylfaen" w:hAnsi="Sylfaen"/>
                <w:sz w:val="22"/>
                <w:szCs w:val="22"/>
                <w:lang w:val="ka-GE"/>
              </w:rPr>
              <w:t xml:space="preserve"> </w:t>
            </w:r>
            <w:r>
              <w:rPr>
                <w:sz w:val="22"/>
                <w:szCs w:val="22"/>
              </w:rPr>
              <w:t>сестра, бабушка, дедушка,</w:t>
            </w:r>
            <w:r>
              <w:rPr>
                <w:rFonts w:ascii="Sylfaen" w:hAnsi="Sylfaen"/>
                <w:sz w:val="22"/>
                <w:szCs w:val="22"/>
                <w:lang w:val="ka-GE"/>
              </w:rPr>
              <w:t xml:space="preserve"> </w:t>
            </w:r>
            <w:r>
              <w:rPr>
                <w:sz w:val="22"/>
                <w:szCs w:val="22"/>
              </w:rPr>
              <w:t>тётя, дядя.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Мама,папа,брат,</w:t>
            </w:r>
          </w:p>
          <w:p w:rsidR="00B217EA" w:rsidRDefault="00B217EA" w:rsidP="00892343">
            <w:pPr>
              <w:autoSpaceDE w:val="0"/>
              <w:autoSpaceDN w:val="0"/>
              <w:adjustRightInd w:val="0"/>
            </w:pPr>
            <w:r>
              <w:rPr>
                <w:sz w:val="22"/>
                <w:szCs w:val="22"/>
              </w:rPr>
              <w:t>сестра, бабушка,</w:t>
            </w:r>
          </w:p>
          <w:p w:rsidR="00B217EA" w:rsidRDefault="00B217EA" w:rsidP="00892343">
            <w:pPr>
              <w:autoSpaceDE w:val="0"/>
              <w:autoSpaceDN w:val="0"/>
              <w:adjustRightInd w:val="0"/>
            </w:pPr>
            <w:r>
              <w:rPr>
                <w:sz w:val="22"/>
                <w:szCs w:val="22"/>
              </w:rPr>
              <w:t>дедушка, тётя, дядя.</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Կենդանական աշխարհ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Собака, кошка, мышка, конь,</w:t>
            </w:r>
            <w:r>
              <w:rPr>
                <w:rFonts w:ascii="Sylfaen" w:hAnsi="Sylfaen"/>
                <w:sz w:val="22"/>
                <w:szCs w:val="22"/>
                <w:lang w:val="ka-GE"/>
              </w:rPr>
              <w:t xml:space="preserve"> </w:t>
            </w:r>
            <w:r>
              <w:rPr>
                <w:sz w:val="22"/>
                <w:szCs w:val="22"/>
              </w:rPr>
              <w:t>корова, овца, свинья, лев, лиса,волк,  медведь, курица, птица.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r>
              <w:rPr>
                <w:sz w:val="22"/>
                <w:szCs w:val="22"/>
              </w:rPr>
              <w:t>Собака, кошка, корова,</w:t>
            </w:r>
          </w:p>
          <w:p w:rsidR="00B217EA" w:rsidRDefault="00B217EA" w:rsidP="00892343">
            <w:pPr>
              <w:autoSpaceDE w:val="0"/>
              <w:autoSpaceDN w:val="0"/>
              <w:adjustRightInd w:val="0"/>
            </w:pPr>
            <w:r>
              <w:rPr>
                <w:sz w:val="22"/>
                <w:szCs w:val="22"/>
              </w:rPr>
              <w:t>свинья, волк, курица,</w:t>
            </w:r>
          </w:p>
          <w:p w:rsidR="00B217EA" w:rsidRDefault="00B217EA" w:rsidP="00892343">
            <w:pPr>
              <w:autoSpaceDE w:val="0"/>
              <w:autoSpaceDN w:val="0"/>
              <w:adjustRightInd w:val="0"/>
            </w:pPr>
            <w:r>
              <w:rPr>
                <w:sz w:val="22"/>
                <w:szCs w:val="22"/>
              </w:rPr>
              <w:t>птица.</w:t>
            </w:r>
          </w:p>
          <w:p w:rsidR="00B217EA" w:rsidRDefault="00B217EA" w:rsidP="00892343">
            <w:pPr>
              <w:autoSpaceDE w:val="0"/>
              <w:autoSpaceDN w:val="0"/>
              <w:adjustRightInd w:val="0"/>
            </w:pP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Домашние животные: собака, кошка, конь, корова, овца, свинья;</w:t>
            </w:r>
          </w:p>
          <w:p w:rsidR="00B217EA" w:rsidRDefault="00B217EA" w:rsidP="00892343">
            <w:pPr>
              <w:autoSpaceDE w:val="0"/>
              <w:autoSpaceDN w:val="0"/>
              <w:adjustRightInd w:val="0"/>
            </w:pPr>
            <w:r>
              <w:rPr>
                <w:sz w:val="22"/>
                <w:szCs w:val="22"/>
              </w:rPr>
              <w:t>Звери:медведь, лев, лиса, волк,</w:t>
            </w:r>
            <w:r>
              <w:rPr>
                <w:rFonts w:ascii="Sylfaen" w:hAnsi="Sylfaen"/>
                <w:sz w:val="22"/>
                <w:szCs w:val="22"/>
                <w:lang w:val="ka-GE"/>
              </w:rPr>
              <w:t xml:space="preserve"> </w:t>
            </w:r>
            <w:r>
              <w:rPr>
                <w:sz w:val="22"/>
                <w:szCs w:val="22"/>
              </w:rPr>
              <w:t>слон, тигр, обезьяна;</w:t>
            </w:r>
          </w:p>
          <w:p w:rsidR="00B217EA" w:rsidRDefault="00B217EA" w:rsidP="00892343">
            <w:pPr>
              <w:autoSpaceDE w:val="0"/>
              <w:autoSpaceDN w:val="0"/>
              <w:adjustRightInd w:val="0"/>
            </w:pPr>
            <w:r>
              <w:rPr>
                <w:sz w:val="22"/>
                <w:szCs w:val="22"/>
              </w:rPr>
              <w:t>птица: курица, утка, гусь, петух.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Собака, кошка, конь,</w:t>
            </w:r>
          </w:p>
          <w:p w:rsidR="00B217EA" w:rsidRDefault="00B217EA" w:rsidP="00892343">
            <w:pPr>
              <w:autoSpaceDE w:val="0"/>
              <w:autoSpaceDN w:val="0"/>
              <w:adjustRightInd w:val="0"/>
            </w:pPr>
            <w:r>
              <w:rPr>
                <w:sz w:val="22"/>
                <w:szCs w:val="22"/>
              </w:rPr>
              <w:t>корова, овца, свинья,</w:t>
            </w:r>
          </w:p>
          <w:p w:rsidR="00B217EA" w:rsidRDefault="00B217EA" w:rsidP="00892343">
            <w:pPr>
              <w:autoSpaceDE w:val="0"/>
              <w:autoSpaceDN w:val="0"/>
              <w:adjustRightInd w:val="0"/>
            </w:pPr>
            <w:r>
              <w:rPr>
                <w:sz w:val="22"/>
                <w:szCs w:val="22"/>
              </w:rPr>
              <w:t>волк, лев, медведь,</w:t>
            </w:r>
          </w:p>
          <w:p w:rsidR="00B217EA" w:rsidRDefault="00B217EA" w:rsidP="00892343">
            <w:pPr>
              <w:autoSpaceDE w:val="0"/>
              <w:autoSpaceDN w:val="0"/>
              <w:adjustRightInd w:val="0"/>
            </w:pPr>
            <w:r>
              <w:rPr>
                <w:sz w:val="22"/>
                <w:szCs w:val="22"/>
              </w:rPr>
              <w:t>лиса,обезьяна, петух,</w:t>
            </w:r>
          </w:p>
          <w:p w:rsidR="00B217EA" w:rsidRDefault="00B217EA" w:rsidP="00892343">
            <w:pPr>
              <w:autoSpaceDE w:val="0"/>
              <w:autoSpaceDN w:val="0"/>
              <w:adjustRightInd w:val="0"/>
            </w:pPr>
            <w:r>
              <w:rPr>
                <w:sz w:val="22"/>
                <w:szCs w:val="22"/>
              </w:rPr>
              <w:t>курица,</w:t>
            </w:r>
            <w:r>
              <w:rPr>
                <w:sz w:val="22"/>
                <w:szCs w:val="22"/>
                <w:lang w:val="en-US"/>
              </w:rPr>
              <w:t xml:space="preserve"> </w:t>
            </w:r>
            <w:r>
              <w:rPr>
                <w:sz w:val="22"/>
                <w:szCs w:val="22"/>
              </w:rPr>
              <w:t>утка,</w:t>
            </w:r>
            <w:r>
              <w:rPr>
                <w:sz w:val="22"/>
                <w:szCs w:val="22"/>
                <w:lang w:val="en-US"/>
              </w:rPr>
              <w:t xml:space="preserve"> </w:t>
            </w:r>
            <w:r>
              <w:rPr>
                <w:sz w:val="22"/>
                <w:szCs w:val="22"/>
              </w:rPr>
              <w:t>гусь.</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hy-AM"/>
              </w:rPr>
            </w:pPr>
            <w:r>
              <w:rPr>
                <w:rFonts w:ascii="Sylfaen" w:hAnsi="Sylfaen"/>
                <w:sz w:val="22"/>
                <w:szCs w:val="22"/>
                <w:lang w:val="hy-AM"/>
              </w:rPr>
              <w:t>Խաղալիքներ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Кукла, робот, кубики, машинка.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Кукла, машинка.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Игрушка, кукла, кубики, робот,</w:t>
            </w:r>
            <w:r>
              <w:rPr>
                <w:rFonts w:ascii="Sylfaen" w:hAnsi="Sylfaen"/>
                <w:sz w:val="22"/>
                <w:szCs w:val="22"/>
                <w:lang w:val="ka-GE"/>
              </w:rPr>
              <w:t xml:space="preserve"> </w:t>
            </w:r>
            <w:r>
              <w:rPr>
                <w:sz w:val="22"/>
                <w:szCs w:val="22"/>
              </w:rPr>
              <w:t>машинка, мяч.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Кукла,</w:t>
            </w:r>
            <w:r>
              <w:rPr>
                <w:sz w:val="22"/>
                <w:szCs w:val="22"/>
                <w:lang w:val="en-US"/>
              </w:rPr>
              <w:t xml:space="preserve"> </w:t>
            </w:r>
            <w:r>
              <w:rPr>
                <w:sz w:val="22"/>
                <w:szCs w:val="22"/>
              </w:rPr>
              <w:t>машинка,</w:t>
            </w:r>
            <w:r>
              <w:rPr>
                <w:sz w:val="22"/>
                <w:szCs w:val="22"/>
                <w:lang w:val="en-US"/>
              </w:rPr>
              <w:t xml:space="preserve"> </w:t>
            </w:r>
            <w:r>
              <w:rPr>
                <w:sz w:val="22"/>
                <w:szCs w:val="22"/>
              </w:rPr>
              <w:t>мяч, мишка</w:t>
            </w: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Բնություն/բնական երևույթներ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Дождь,</w:t>
            </w:r>
            <w:r>
              <w:rPr>
                <w:sz w:val="22"/>
                <w:szCs w:val="22"/>
                <w:lang w:val="en-US"/>
              </w:rPr>
              <w:t xml:space="preserve"> </w:t>
            </w:r>
            <w:r>
              <w:rPr>
                <w:sz w:val="22"/>
                <w:szCs w:val="22"/>
              </w:rPr>
              <w:t>снег,</w:t>
            </w:r>
            <w:r>
              <w:rPr>
                <w:sz w:val="22"/>
                <w:szCs w:val="22"/>
                <w:lang w:val="en-US"/>
              </w:rPr>
              <w:t xml:space="preserve"> </w:t>
            </w:r>
            <w:r>
              <w:rPr>
                <w:sz w:val="22"/>
                <w:szCs w:val="22"/>
              </w:rPr>
              <w:t>ветер,</w:t>
            </w:r>
            <w:r>
              <w:rPr>
                <w:sz w:val="22"/>
                <w:szCs w:val="22"/>
                <w:lang w:val="en-US"/>
              </w:rPr>
              <w:t xml:space="preserve"> </w:t>
            </w:r>
            <w:r>
              <w:rPr>
                <w:sz w:val="22"/>
                <w:szCs w:val="22"/>
              </w:rPr>
              <w:t>солнце.</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Дождь,</w:t>
            </w:r>
            <w:r>
              <w:rPr>
                <w:sz w:val="22"/>
                <w:szCs w:val="22"/>
                <w:lang w:val="en-US"/>
              </w:rPr>
              <w:t xml:space="preserve"> </w:t>
            </w:r>
            <w:r>
              <w:rPr>
                <w:sz w:val="22"/>
                <w:szCs w:val="22"/>
              </w:rPr>
              <w:t>ветер,</w:t>
            </w:r>
            <w:r>
              <w:rPr>
                <w:sz w:val="22"/>
                <w:szCs w:val="22"/>
                <w:lang w:val="en-US"/>
              </w:rPr>
              <w:t xml:space="preserve"> </w:t>
            </w:r>
            <w:r>
              <w:rPr>
                <w:sz w:val="22"/>
                <w:szCs w:val="22"/>
              </w:rPr>
              <w:t>снег.</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Природа, дождь, снег, ветер,солнце, луна, лёд,, лес, море.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Дождь, ветер, снег, лес, море.</w:t>
            </w: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lang w:val="en-US"/>
              </w:rPr>
            </w:pPr>
            <w:r>
              <w:rPr>
                <w:rFonts w:ascii="Sylfaen" w:hAnsi="Sylfaen"/>
                <w:sz w:val="22"/>
                <w:szCs w:val="22"/>
                <w:lang w:val="hy-AM"/>
              </w:rPr>
              <w:t>Բնակավայր/</w:t>
            </w:r>
          </w:p>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կենցաղային իրեր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Дом,</w:t>
            </w:r>
            <w:r>
              <w:rPr>
                <w:rFonts w:ascii="Sylfaen" w:hAnsi="Sylfaen"/>
                <w:sz w:val="22"/>
                <w:szCs w:val="22"/>
                <w:lang w:val="ka-GE"/>
              </w:rPr>
              <w:t xml:space="preserve"> </w:t>
            </w:r>
            <w:r>
              <w:rPr>
                <w:sz w:val="22"/>
                <w:szCs w:val="22"/>
              </w:rPr>
              <w:t>стол</w:t>
            </w:r>
            <w:r>
              <w:rPr>
                <w:rFonts w:ascii="Sylfaen" w:hAnsi="Sylfaen"/>
                <w:sz w:val="22"/>
                <w:szCs w:val="22"/>
                <w:lang w:val="ka-GE"/>
              </w:rPr>
              <w:t xml:space="preserve"> </w:t>
            </w:r>
            <w:r>
              <w:rPr>
                <w:sz w:val="22"/>
                <w:szCs w:val="22"/>
              </w:rPr>
              <w:t>стул,</w:t>
            </w:r>
            <w:r>
              <w:rPr>
                <w:rFonts w:ascii="Sylfaen" w:hAnsi="Sylfaen"/>
                <w:sz w:val="22"/>
                <w:szCs w:val="22"/>
                <w:lang w:val="ka-GE"/>
              </w:rPr>
              <w:t xml:space="preserve"> </w:t>
            </w:r>
            <w:r>
              <w:rPr>
                <w:sz w:val="22"/>
                <w:szCs w:val="22"/>
              </w:rPr>
              <w:t>кровать,</w:t>
            </w:r>
            <w:r>
              <w:rPr>
                <w:rFonts w:ascii="Sylfaen" w:hAnsi="Sylfaen"/>
                <w:sz w:val="22"/>
                <w:szCs w:val="22"/>
                <w:lang w:val="ka-GE"/>
              </w:rPr>
              <w:t xml:space="preserve"> </w:t>
            </w:r>
            <w:r>
              <w:rPr>
                <w:sz w:val="22"/>
                <w:szCs w:val="22"/>
              </w:rPr>
              <w:t>шкаф,</w:t>
            </w:r>
            <w:r>
              <w:rPr>
                <w:rFonts w:ascii="Sylfaen" w:hAnsi="Sylfaen"/>
                <w:sz w:val="22"/>
                <w:szCs w:val="22"/>
                <w:lang w:val="ka-GE"/>
              </w:rPr>
              <w:t xml:space="preserve"> </w:t>
            </w:r>
            <w:r>
              <w:rPr>
                <w:sz w:val="22"/>
                <w:szCs w:val="22"/>
              </w:rPr>
              <w:t>дверь,</w:t>
            </w:r>
            <w:r>
              <w:rPr>
                <w:rFonts w:ascii="Sylfaen" w:hAnsi="Sylfaen"/>
                <w:sz w:val="22"/>
                <w:szCs w:val="22"/>
                <w:lang w:val="ka-GE"/>
              </w:rPr>
              <w:t xml:space="preserve"> </w:t>
            </w:r>
            <w:r>
              <w:rPr>
                <w:sz w:val="22"/>
                <w:szCs w:val="22"/>
              </w:rPr>
              <w:t>окно.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Дом,</w:t>
            </w:r>
            <w:r w:rsidRPr="000246D9">
              <w:rPr>
                <w:sz w:val="22"/>
                <w:szCs w:val="22"/>
              </w:rPr>
              <w:t xml:space="preserve"> </w:t>
            </w:r>
            <w:r>
              <w:rPr>
                <w:sz w:val="22"/>
                <w:szCs w:val="22"/>
              </w:rPr>
              <w:t>стол,</w:t>
            </w:r>
            <w:r w:rsidRPr="000246D9">
              <w:rPr>
                <w:sz w:val="22"/>
                <w:szCs w:val="22"/>
              </w:rPr>
              <w:t xml:space="preserve"> </w:t>
            </w:r>
            <w:r>
              <w:rPr>
                <w:sz w:val="22"/>
                <w:szCs w:val="22"/>
              </w:rPr>
              <w:t>стул,</w:t>
            </w:r>
            <w:r w:rsidRPr="000246D9">
              <w:rPr>
                <w:sz w:val="22"/>
                <w:szCs w:val="22"/>
              </w:rPr>
              <w:t xml:space="preserve"> </w:t>
            </w:r>
            <w:r>
              <w:rPr>
                <w:sz w:val="22"/>
                <w:szCs w:val="22"/>
              </w:rPr>
              <w:t>кровать,</w:t>
            </w:r>
          </w:p>
          <w:p w:rsidR="00B217EA" w:rsidRDefault="00B217EA" w:rsidP="00892343">
            <w:pPr>
              <w:autoSpaceDE w:val="0"/>
              <w:autoSpaceDN w:val="0"/>
              <w:adjustRightInd w:val="0"/>
            </w:pPr>
            <w:r>
              <w:rPr>
                <w:sz w:val="22"/>
                <w:szCs w:val="22"/>
              </w:rPr>
              <w:t>дверь,окно.</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Дом, квартира, город, село, стол, стул, кровать, шкаф, полка,</w:t>
            </w:r>
            <w:r>
              <w:rPr>
                <w:rFonts w:ascii="Sylfaen" w:hAnsi="Sylfaen"/>
                <w:sz w:val="22"/>
                <w:szCs w:val="22"/>
                <w:lang w:val="ka-GE"/>
              </w:rPr>
              <w:t xml:space="preserve"> </w:t>
            </w:r>
            <w:r>
              <w:rPr>
                <w:sz w:val="22"/>
                <w:szCs w:val="22"/>
              </w:rPr>
              <w:t>кресло, диван,  компьютер,</w:t>
            </w:r>
            <w:r>
              <w:rPr>
                <w:rFonts w:ascii="Sylfaen" w:hAnsi="Sylfaen"/>
                <w:sz w:val="22"/>
                <w:szCs w:val="22"/>
                <w:lang w:val="ka-GE"/>
              </w:rPr>
              <w:t xml:space="preserve"> </w:t>
            </w:r>
            <w:r>
              <w:rPr>
                <w:sz w:val="22"/>
                <w:szCs w:val="22"/>
              </w:rPr>
              <w:t>телевизор, пол, потолок, дверь,</w:t>
            </w:r>
            <w:r>
              <w:rPr>
                <w:rFonts w:ascii="Sylfaen" w:hAnsi="Sylfaen"/>
                <w:sz w:val="22"/>
                <w:szCs w:val="22"/>
                <w:lang w:val="ka-GE"/>
              </w:rPr>
              <w:t xml:space="preserve"> </w:t>
            </w:r>
            <w:r>
              <w:rPr>
                <w:sz w:val="22"/>
                <w:szCs w:val="22"/>
              </w:rPr>
              <w:t>окно, зеркало.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Дом, стол, стул, кровать,</w:t>
            </w:r>
            <w:r>
              <w:rPr>
                <w:rFonts w:ascii="Sylfaen" w:hAnsi="Sylfaen"/>
                <w:sz w:val="22"/>
                <w:szCs w:val="22"/>
                <w:lang w:val="ka-GE"/>
              </w:rPr>
              <w:t xml:space="preserve"> </w:t>
            </w:r>
            <w:r>
              <w:rPr>
                <w:sz w:val="22"/>
                <w:szCs w:val="22"/>
              </w:rPr>
              <w:t>шкаф</w:t>
            </w:r>
            <w:r>
              <w:rPr>
                <w:rFonts w:ascii="Sylfaen" w:hAnsi="Sylfaen"/>
                <w:sz w:val="22"/>
                <w:szCs w:val="22"/>
                <w:lang w:val="ka-GE"/>
              </w:rPr>
              <w:t xml:space="preserve">, </w:t>
            </w:r>
            <w:r>
              <w:rPr>
                <w:sz w:val="22"/>
                <w:szCs w:val="22"/>
              </w:rPr>
              <w:t>диван</w:t>
            </w:r>
            <w:r>
              <w:rPr>
                <w:rFonts w:ascii="Sylfaen" w:hAnsi="Sylfaen"/>
                <w:sz w:val="22"/>
                <w:szCs w:val="22"/>
                <w:lang w:val="ka-GE"/>
              </w:rPr>
              <w:t>,</w:t>
            </w:r>
            <w:r>
              <w:rPr>
                <w:sz w:val="22"/>
                <w:szCs w:val="22"/>
                <w:lang w:val="ka-GE"/>
              </w:rPr>
              <w:t xml:space="preserve"> </w:t>
            </w:r>
            <w:r>
              <w:rPr>
                <w:rFonts w:ascii="Sylfaen" w:hAnsi="Sylfaen"/>
                <w:sz w:val="22"/>
                <w:szCs w:val="22"/>
                <w:lang w:val="ka-GE"/>
              </w:rPr>
              <w:t xml:space="preserve"> </w:t>
            </w:r>
            <w:r>
              <w:rPr>
                <w:sz w:val="22"/>
                <w:szCs w:val="22"/>
              </w:rPr>
              <w:t>кресло,</w:t>
            </w:r>
            <w:r>
              <w:rPr>
                <w:rFonts w:ascii="Sylfaen" w:hAnsi="Sylfaen"/>
                <w:sz w:val="22"/>
                <w:szCs w:val="22"/>
                <w:lang w:val="ka-GE"/>
              </w:rPr>
              <w:t xml:space="preserve"> </w:t>
            </w:r>
            <w:r>
              <w:rPr>
                <w:sz w:val="22"/>
                <w:szCs w:val="22"/>
              </w:rPr>
              <w:t>дверь, окно, зеркало,</w:t>
            </w:r>
            <w:r>
              <w:rPr>
                <w:rFonts w:ascii="Sylfaen" w:hAnsi="Sylfaen"/>
                <w:sz w:val="22"/>
                <w:szCs w:val="22"/>
                <w:lang w:val="ka-GE"/>
              </w:rPr>
              <w:t xml:space="preserve"> </w:t>
            </w:r>
            <w:r>
              <w:rPr>
                <w:sz w:val="22"/>
                <w:szCs w:val="22"/>
              </w:rPr>
              <w:t>компьютер, телевизор.</w:t>
            </w: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Դպրոց/դպրոցական իրեր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Школа, класс, доска, мел, ручка, тетрадь, книга, дневник, звонок, учительница.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Школа, класс, доска, мел,</w:t>
            </w:r>
            <w:r>
              <w:rPr>
                <w:rFonts w:ascii="Sylfaen" w:hAnsi="Sylfaen"/>
                <w:sz w:val="22"/>
                <w:szCs w:val="22"/>
                <w:lang w:val="ka-GE"/>
              </w:rPr>
              <w:t xml:space="preserve"> </w:t>
            </w:r>
            <w:r>
              <w:rPr>
                <w:sz w:val="22"/>
                <w:szCs w:val="22"/>
              </w:rPr>
              <w:t>тетрадь,     книга, дневник,</w:t>
            </w:r>
            <w:r>
              <w:rPr>
                <w:rFonts w:ascii="Sylfaen" w:hAnsi="Sylfaen"/>
                <w:sz w:val="22"/>
                <w:szCs w:val="22"/>
                <w:lang w:val="ka-GE"/>
              </w:rPr>
              <w:t xml:space="preserve"> </w:t>
            </w:r>
            <w:r>
              <w:rPr>
                <w:sz w:val="22"/>
                <w:szCs w:val="22"/>
              </w:rPr>
              <w:t>звонок, учительница.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Школа,</w:t>
            </w:r>
            <w:r>
              <w:rPr>
                <w:rFonts w:ascii="Sylfaen" w:hAnsi="Sylfaen"/>
                <w:sz w:val="22"/>
                <w:szCs w:val="22"/>
                <w:lang w:val="ka-GE"/>
              </w:rPr>
              <w:t xml:space="preserve"> </w:t>
            </w:r>
            <w:r>
              <w:rPr>
                <w:sz w:val="22"/>
                <w:szCs w:val="22"/>
              </w:rPr>
              <w:t>класс,</w:t>
            </w:r>
            <w:r>
              <w:rPr>
                <w:rFonts w:ascii="Sylfaen" w:hAnsi="Sylfaen"/>
                <w:sz w:val="22"/>
                <w:szCs w:val="22"/>
                <w:lang w:val="ka-GE"/>
              </w:rPr>
              <w:t xml:space="preserve"> </w:t>
            </w:r>
            <w:r>
              <w:rPr>
                <w:sz w:val="22"/>
                <w:szCs w:val="22"/>
              </w:rPr>
              <w:t>доска,</w:t>
            </w:r>
            <w:r>
              <w:rPr>
                <w:rFonts w:ascii="Sylfaen" w:hAnsi="Sylfaen"/>
                <w:sz w:val="22"/>
                <w:szCs w:val="22"/>
                <w:lang w:val="ka-GE"/>
              </w:rPr>
              <w:t xml:space="preserve"> </w:t>
            </w:r>
            <w:r>
              <w:rPr>
                <w:sz w:val="22"/>
                <w:szCs w:val="22"/>
              </w:rPr>
              <w:t>мел,</w:t>
            </w:r>
            <w:r>
              <w:rPr>
                <w:rFonts w:ascii="Sylfaen" w:hAnsi="Sylfaen"/>
                <w:sz w:val="22"/>
                <w:szCs w:val="22"/>
                <w:lang w:val="ka-GE"/>
              </w:rPr>
              <w:t xml:space="preserve"> </w:t>
            </w:r>
            <w:r>
              <w:rPr>
                <w:sz w:val="22"/>
                <w:szCs w:val="22"/>
              </w:rPr>
              <w:t>книга,</w:t>
            </w:r>
            <w:r>
              <w:rPr>
                <w:rFonts w:ascii="Sylfaen" w:hAnsi="Sylfaen"/>
                <w:sz w:val="22"/>
                <w:szCs w:val="22"/>
                <w:lang w:val="ka-GE"/>
              </w:rPr>
              <w:t xml:space="preserve"> </w:t>
            </w:r>
            <w:r>
              <w:rPr>
                <w:sz w:val="22"/>
                <w:szCs w:val="22"/>
              </w:rPr>
              <w:t>тетрадь, дневник, ручка, сумка,</w:t>
            </w:r>
          </w:p>
          <w:p w:rsidR="00B217EA" w:rsidRDefault="00B217EA" w:rsidP="00892343">
            <w:pPr>
              <w:autoSpaceDE w:val="0"/>
              <w:autoSpaceDN w:val="0"/>
              <w:adjustRightInd w:val="0"/>
            </w:pPr>
            <w:r>
              <w:rPr>
                <w:sz w:val="22"/>
                <w:szCs w:val="22"/>
              </w:rPr>
              <w:t>звонок, учительница.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Школа,</w:t>
            </w:r>
            <w:r>
              <w:rPr>
                <w:rFonts w:ascii="Sylfaen" w:hAnsi="Sylfaen"/>
                <w:sz w:val="22"/>
                <w:szCs w:val="22"/>
                <w:lang w:val="ka-GE"/>
              </w:rPr>
              <w:t xml:space="preserve"> </w:t>
            </w:r>
            <w:r>
              <w:rPr>
                <w:sz w:val="22"/>
                <w:szCs w:val="22"/>
              </w:rPr>
              <w:t>класс,</w:t>
            </w:r>
            <w:r>
              <w:rPr>
                <w:rFonts w:ascii="Sylfaen" w:hAnsi="Sylfaen"/>
                <w:sz w:val="22"/>
                <w:szCs w:val="22"/>
                <w:lang w:val="ka-GE"/>
              </w:rPr>
              <w:t xml:space="preserve"> </w:t>
            </w:r>
            <w:r>
              <w:rPr>
                <w:sz w:val="22"/>
                <w:szCs w:val="22"/>
              </w:rPr>
              <w:t>мел,</w:t>
            </w:r>
            <w:r>
              <w:rPr>
                <w:rFonts w:ascii="Sylfaen" w:hAnsi="Sylfaen"/>
                <w:sz w:val="22"/>
                <w:szCs w:val="22"/>
                <w:lang w:val="ka-GE"/>
              </w:rPr>
              <w:t xml:space="preserve"> </w:t>
            </w:r>
            <w:r>
              <w:rPr>
                <w:sz w:val="22"/>
                <w:szCs w:val="22"/>
              </w:rPr>
              <w:t>ручка,</w:t>
            </w:r>
            <w:r>
              <w:rPr>
                <w:rFonts w:ascii="Sylfaen" w:hAnsi="Sylfaen"/>
                <w:sz w:val="22"/>
                <w:szCs w:val="22"/>
                <w:lang w:val="ka-GE"/>
              </w:rPr>
              <w:t xml:space="preserve"> </w:t>
            </w:r>
            <w:r>
              <w:rPr>
                <w:sz w:val="22"/>
                <w:szCs w:val="22"/>
              </w:rPr>
              <w:t>книга,</w:t>
            </w:r>
            <w:r>
              <w:rPr>
                <w:rFonts w:ascii="Sylfaen" w:hAnsi="Sylfaen"/>
                <w:sz w:val="22"/>
                <w:szCs w:val="22"/>
                <w:lang w:val="ka-GE"/>
              </w:rPr>
              <w:t xml:space="preserve"> </w:t>
            </w:r>
            <w:r>
              <w:rPr>
                <w:sz w:val="22"/>
                <w:szCs w:val="22"/>
              </w:rPr>
              <w:t>тетрадь,</w:t>
            </w:r>
            <w:r>
              <w:rPr>
                <w:rFonts w:ascii="Sylfaen" w:hAnsi="Sylfaen"/>
                <w:sz w:val="22"/>
                <w:szCs w:val="22"/>
                <w:lang w:val="ka-GE"/>
              </w:rPr>
              <w:t xml:space="preserve"> </w:t>
            </w:r>
            <w:r>
              <w:rPr>
                <w:sz w:val="22"/>
                <w:szCs w:val="22"/>
              </w:rPr>
              <w:t>дневник,</w:t>
            </w:r>
            <w:r>
              <w:rPr>
                <w:rFonts w:ascii="Sylfaen" w:hAnsi="Sylfaen"/>
                <w:sz w:val="22"/>
                <w:szCs w:val="22"/>
                <w:lang w:val="ka-GE"/>
              </w:rPr>
              <w:t xml:space="preserve"> </w:t>
            </w:r>
            <w:r>
              <w:rPr>
                <w:sz w:val="22"/>
                <w:szCs w:val="22"/>
              </w:rPr>
              <w:t>звонок,</w:t>
            </w:r>
            <w:r>
              <w:rPr>
                <w:rFonts w:ascii="Sylfaen" w:hAnsi="Sylfaen"/>
                <w:sz w:val="22"/>
                <w:szCs w:val="22"/>
                <w:lang w:val="ka-GE"/>
              </w:rPr>
              <w:t xml:space="preserve"> </w:t>
            </w:r>
            <w:r>
              <w:rPr>
                <w:sz w:val="22"/>
                <w:szCs w:val="22"/>
              </w:rPr>
              <w:t>учительница.</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Պարենամթերք</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Хлеб, сыр, масло, сахар, чай, вода,</w:t>
            </w:r>
            <w:r>
              <w:rPr>
                <w:rFonts w:ascii="Sylfaen" w:hAnsi="Sylfaen"/>
                <w:sz w:val="22"/>
                <w:szCs w:val="22"/>
                <w:lang w:val="ka-GE"/>
              </w:rPr>
              <w:t xml:space="preserve"> </w:t>
            </w:r>
            <w:r>
              <w:rPr>
                <w:sz w:val="22"/>
                <w:szCs w:val="22"/>
              </w:rPr>
              <w:t>молоко, огурец, помидор, арбуз, яблоко, персик, банан.</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Хлеб, сыр, масло, сахар,</w:t>
            </w:r>
            <w:r>
              <w:rPr>
                <w:rFonts w:ascii="Sylfaen" w:hAnsi="Sylfaen"/>
                <w:sz w:val="22"/>
                <w:szCs w:val="22"/>
                <w:lang w:val="ka-GE"/>
              </w:rPr>
              <w:t xml:space="preserve"> </w:t>
            </w:r>
            <w:r>
              <w:rPr>
                <w:sz w:val="22"/>
                <w:szCs w:val="22"/>
              </w:rPr>
              <w:t>молоко, чай, огурец, вода.</w:t>
            </w:r>
          </w:p>
          <w:p w:rsidR="00B217EA" w:rsidRDefault="00B217EA" w:rsidP="00892343">
            <w:pPr>
              <w:autoSpaceDE w:val="0"/>
              <w:autoSpaceDN w:val="0"/>
              <w:adjustRightInd w:val="0"/>
            </w:pPr>
            <w:r>
              <w:rPr>
                <w:sz w:val="22"/>
                <w:szCs w:val="22"/>
              </w:rPr>
              <w:t>помидор, яблоко, персик,</w:t>
            </w:r>
            <w:r>
              <w:rPr>
                <w:rFonts w:ascii="Sylfaen" w:hAnsi="Sylfaen"/>
                <w:sz w:val="22"/>
                <w:szCs w:val="22"/>
                <w:lang w:val="ka-GE"/>
              </w:rPr>
              <w:t xml:space="preserve"> </w:t>
            </w:r>
            <w:r>
              <w:rPr>
                <w:sz w:val="22"/>
                <w:szCs w:val="22"/>
              </w:rPr>
              <w:t>банан, арбуз.</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Продукты, хлеб, сыр, сахар, чай,</w:t>
            </w:r>
            <w:r>
              <w:rPr>
                <w:rFonts w:ascii="Sylfaen" w:hAnsi="Sylfaen"/>
                <w:sz w:val="22"/>
                <w:szCs w:val="22"/>
                <w:lang w:val="ka-GE"/>
              </w:rPr>
              <w:t xml:space="preserve"> </w:t>
            </w:r>
            <w:r>
              <w:rPr>
                <w:sz w:val="22"/>
                <w:szCs w:val="22"/>
              </w:rPr>
              <w:t>молоко, кофе, сок, мясо, рыба, вода;</w:t>
            </w:r>
          </w:p>
          <w:p w:rsidR="00B217EA" w:rsidRDefault="00B217EA" w:rsidP="00892343">
            <w:pPr>
              <w:autoSpaceDE w:val="0"/>
              <w:autoSpaceDN w:val="0"/>
              <w:adjustRightInd w:val="0"/>
            </w:pPr>
            <w:r>
              <w:rPr>
                <w:sz w:val="22"/>
                <w:szCs w:val="22"/>
              </w:rPr>
              <w:t>овощи: огурец,  помидор, капуста, зелень, лук, морковь;</w:t>
            </w:r>
          </w:p>
          <w:p w:rsidR="00B217EA" w:rsidRDefault="00B217EA" w:rsidP="00892343">
            <w:pPr>
              <w:autoSpaceDE w:val="0"/>
              <w:autoSpaceDN w:val="0"/>
              <w:adjustRightInd w:val="0"/>
            </w:pPr>
            <w:r>
              <w:rPr>
                <w:sz w:val="22"/>
                <w:szCs w:val="22"/>
              </w:rPr>
              <w:t>фрукты: яблоко, арбуз, апельсин, персик,</w:t>
            </w:r>
            <w:r>
              <w:rPr>
                <w:rFonts w:ascii="Sylfaen" w:hAnsi="Sylfaen"/>
                <w:sz w:val="22"/>
                <w:szCs w:val="22"/>
                <w:lang w:val="ka-GE"/>
              </w:rPr>
              <w:t xml:space="preserve"> </w:t>
            </w:r>
            <w:r>
              <w:rPr>
                <w:sz w:val="22"/>
                <w:szCs w:val="22"/>
              </w:rPr>
              <w:t>банан.</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r>
              <w:rPr>
                <w:sz w:val="22"/>
                <w:szCs w:val="22"/>
              </w:rPr>
              <w:t>Хлеб,сыр,сахар,чай,</w:t>
            </w:r>
          </w:p>
          <w:p w:rsidR="00B217EA" w:rsidRDefault="00B217EA" w:rsidP="00892343">
            <w:pPr>
              <w:autoSpaceDE w:val="0"/>
              <w:autoSpaceDN w:val="0"/>
              <w:adjustRightInd w:val="0"/>
            </w:pPr>
            <w:r>
              <w:rPr>
                <w:sz w:val="22"/>
                <w:szCs w:val="22"/>
              </w:rPr>
              <w:t>кофе, молоко, сок, вода,</w:t>
            </w:r>
            <w:r>
              <w:rPr>
                <w:rFonts w:ascii="Sylfaen" w:hAnsi="Sylfaen"/>
                <w:sz w:val="22"/>
                <w:szCs w:val="22"/>
                <w:lang w:val="ka-GE"/>
              </w:rPr>
              <w:t xml:space="preserve"> </w:t>
            </w:r>
            <w:r>
              <w:rPr>
                <w:sz w:val="22"/>
                <w:szCs w:val="22"/>
              </w:rPr>
              <w:t>огурец, помидор, лук,</w:t>
            </w:r>
          </w:p>
          <w:p w:rsidR="00B217EA" w:rsidRDefault="00B217EA" w:rsidP="00892343">
            <w:pPr>
              <w:autoSpaceDE w:val="0"/>
              <w:autoSpaceDN w:val="0"/>
              <w:adjustRightInd w:val="0"/>
            </w:pPr>
            <w:r>
              <w:rPr>
                <w:sz w:val="22"/>
                <w:szCs w:val="22"/>
              </w:rPr>
              <w:t>яблоко, персик,</w:t>
            </w:r>
            <w:r>
              <w:rPr>
                <w:rFonts w:ascii="Sylfaen" w:hAnsi="Sylfaen"/>
                <w:sz w:val="22"/>
                <w:szCs w:val="22"/>
                <w:lang w:val="ka-GE"/>
              </w:rPr>
              <w:t xml:space="preserve"> </w:t>
            </w:r>
            <w:r>
              <w:rPr>
                <w:sz w:val="22"/>
                <w:szCs w:val="22"/>
              </w:rPr>
              <w:t>арбуз,</w:t>
            </w:r>
            <w:r>
              <w:rPr>
                <w:rFonts w:ascii="Sylfaen" w:hAnsi="Sylfaen"/>
                <w:sz w:val="22"/>
                <w:szCs w:val="22"/>
                <w:lang w:val="ka-GE"/>
              </w:rPr>
              <w:t xml:space="preserve"> </w:t>
            </w:r>
            <w:r>
              <w:rPr>
                <w:sz w:val="22"/>
                <w:szCs w:val="22"/>
              </w:rPr>
              <w:t>банан.</w:t>
            </w:r>
          </w:p>
          <w:p w:rsidR="00B217EA" w:rsidRDefault="00B217EA" w:rsidP="00892343">
            <w:pPr>
              <w:autoSpaceDE w:val="0"/>
              <w:autoSpaceDN w:val="0"/>
              <w:adjustRightInd w:val="0"/>
            </w:pP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Տոն և տոնակատարութ</w:t>
            </w:r>
            <w:r>
              <w:rPr>
                <w:rFonts w:ascii="Sylfaen" w:hAnsi="Sylfaen"/>
                <w:sz w:val="22"/>
                <w:szCs w:val="22"/>
                <w:lang w:val="en-US"/>
              </w:rPr>
              <w:t>-</w:t>
            </w:r>
            <w:r>
              <w:rPr>
                <w:rFonts w:ascii="Sylfaen" w:hAnsi="Sylfaen"/>
                <w:sz w:val="22"/>
                <w:szCs w:val="22"/>
                <w:lang w:val="hy-AM"/>
              </w:rPr>
              <w:t>յուններ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Каникулы,</w:t>
            </w:r>
            <w:r>
              <w:rPr>
                <w:sz w:val="22"/>
                <w:szCs w:val="22"/>
                <w:lang w:val="en-US"/>
              </w:rPr>
              <w:t xml:space="preserve"> </w:t>
            </w:r>
            <w:r>
              <w:rPr>
                <w:sz w:val="22"/>
                <w:szCs w:val="22"/>
              </w:rPr>
              <w:t>праздник.</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Каникулы,</w:t>
            </w:r>
            <w:r>
              <w:rPr>
                <w:sz w:val="22"/>
                <w:szCs w:val="22"/>
                <w:lang w:val="en-US"/>
              </w:rPr>
              <w:t xml:space="preserve"> </w:t>
            </w:r>
            <w:r>
              <w:rPr>
                <w:sz w:val="22"/>
                <w:szCs w:val="22"/>
              </w:rPr>
              <w:t>праздник.</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Каникулы, праздники:</w:t>
            </w:r>
          </w:p>
          <w:p w:rsidR="00B217EA" w:rsidRDefault="00B217EA" w:rsidP="00892343">
            <w:pPr>
              <w:autoSpaceDE w:val="0"/>
              <w:autoSpaceDN w:val="0"/>
              <w:adjustRightInd w:val="0"/>
            </w:pPr>
            <w:r>
              <w:rPr>
                <w:sz w:val="22"/>
                <w:szCs w:val="22"/>
              </w:rPr>
              <w:t>День рождения, Новый год, Рождество.</w:t>
            </w:r>
          </w:p>
          <w:p w:rsidR="00B217EA" w:rsidRDefault="00B217EA" w:rsidP="00892343">
            <w:pPr>
              <w:autoSpaceDE w:val="0"/>
              <w:autoSpaceDN w:val="0"/>
              <w:adjustRightInd w:val="0"/>
            </w:pPr>
            <w:r>
              <w:rPr>
                <w:sz w:val="22"/>
                <w:szCs w:val="22"/>
              </w:rPr>
              <w:t>Выходные.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Каникулы,</w:t>
            </w:r>
            <w:r>
              <w:rPr>
                <w:sz w:val="22"/>
                <w:szCs w:val="22"/>
                <w:lang w:val="en-US"/>
              </w:rPr>
              <w:t xml:space="preserve"> </w:t>
            </w:r>
            <w:r>
              <w:rPr>
                <w:sz w:val="22"/>
                <w:szCs w:val="22"/>
              </w:rPr>
              <w:t>праздник,</w:t>
            </w:r>
          </w:p>
          <w:p w:rsidR="00B217EA" w:rsidRDefault="00B217EA" w:rsidP="00892343">
            <w:pPr>
              <w:autoSpaceDE w:val="0"/>
              <w:autoSpaceDN w:val="0"/>
              <w:adjustRightInd w:val="0"/>
            </w:pPr>
            <w:r>
              <w:rPr>
                <w:sz w:val="22"/>
                <w:szCs w:val="22"/>
              </w:rPr>
              <w:t>выходные.</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2.3 </w:t>
            </w:r>
            <w:r>
              <w:rPr>
                <w:rFonts w:ascii="Sylfaen" w:hAnsi="Sylfaen"/>
                <w:b/>
                <w:sz w:val="22"/>
                <w:szCs w:val="22"/>
                <w:lang w:val="hy-AM"/>
              </w:rPr>
              <w:t>Ակտիվություններ</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Տանը</w:t>
            </w:r>
            <w:r>
              <w:rPr>
                <w:rFonts w:ascii="Sylfaen" w:hAnsi="Sylfaen"/>
                <w:sz w:val="22"/>
                <w:szCs w:val="22"/>
                <w:lang w:val="fr-FR"/>
              </w:rPr>
              <w:t>/</w:t>
            </w:r>
            <w:r>
              <w:rPr>
                <w:rFonts w:ascii="Sylfaen" w:hAnsi="Sylfaen"/>
                <w:sz w:val="22"/>
                <w:szCs w:val="22"/>
                <w:lang w:val="hy-AM"/>
              </w:rPr>
              <w:t>դրսում</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Быть, вставать, ходить, спать,кушать, играть, петь, слушать, говорить, брать, давать, писать, читать, мыть, смотреть, любить.</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Вставать, спать, смотреть, слушать, играть, говорить,</w:t>
            </w:r>
          </w:p>
          <w:p w:rsidR="00B217EA" w:rsidRDefault="00B217EA" w:rsidP="00892343">
            <w:pPr>
              <w:autoSpaceDE w:val="0"/>
              <w:autoSpaceDN w:val="0"/>
              <w:adjustRightInd w:val="0"/>
            </w:pPr>
            <w:r>
              <w:rPr>
                <w:sz w:val="22"/>
                <w:szCs w:val="22"/>
              </w:rPr>
              <w:t>брать,</w:t>
            </w:r>
            <w:r>
              <w:rPr>
                <w:sz w:val="22"/>
                <w:szCs w:val="22"/>
                <w:lang w:val="en-US"/>
              </w:rPr>
              <w:t xml:space="preserve"> </w:t>
            </w:r>
            <w:r>
              <w:rPr>
                <w:sz w:val="22"/>
                <w:szCs w:val="22"/>
              </w:rPr>
              <w:t>давать,</w:t>
            </w:r>
            <w:r>
              <w:rPr>
                <w:sz w:val="22"/>
                <w:szCs w:val="22"/>
                <w:lang w:val="en-US"/>
              </w:rPr>
              <w:t xml:space="preserve"> </w:t>
            </w:r>
            <w:r>
              <w:rPr>
                <w:sz w:val="22"/>
                <w:szCs w:val="22"/>
              </w:rPr>
              <w:t>любить.</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Жить, быть, вставать, садиться, играть, слушать, говорить, петь,</w:t>
            </w:r>
            <w:r>
              <w:rPr>
                <w:rFonts w:ascii="Sylfaen" w:hAnsi="Sylfaen"/>
                <w:sz w:val="22"/>
                <w:szCs w:val="22"/>
                <w:lang w:val="ka-GE"/>
              </w:rPr>
              <w:t xml:space="preserve"> </w:t>
            </w:r>
            <w:r>
              <w:rPr>
                <w:sz w:val="22"/>
                <w:szCs w:val="22"/>
              </w:rPr>
              <w:t>брать, давать, смотреть, любить,</w:t>
            </w:r>
            <w:r>
              <w:rPr>
                <w:rFonts w:ascii="Sylfaen" w:hAnsi="Sylfaen"/>
                <w:sz w:val="22"/>
                <w:szCs w:val="22"/>
                <w:lang w:val="ka-GE"/>
              </w:rPr>
              <w:t xml:space="preserve"> </w:t>
            </w:r>
            <w:r>
              <w:rPr>
                <w:sz w:val="22"/>
                <w:szCs w:val="22"/>
              </w:rPr>
              <w:t>ненавидеть, писать, читать, ждать.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Жить, вставать, садиться,</w:t>
            </w:r>
            <w:r>
              <w:rPr>
                <w:rFonts w:ascii="Sylfaen" w:hAnsi="Sylfaen"/>
                <w:sz w:val="22"/>
                <w:szCs w:val="22"/>
                <w:lang w:val="ka-GE"/>
              </w:rPr>
              <w:t xml:space="preserve"> </w:t>
            </w:r>
            <w:r>
              <w:rPr>
                <w:sz w:val="22"/>
                <w:szCs w:val="22"/>
              </w:rPr>
              <w:t>говорить, слушать, петь,</w:t>
            </w:r>
            <w:r>
              <w:rPr>
                <w:rFonts w:ascii="Sylfaen" w:hAnsi="Sylfaen"/>
                <w:sz w:val="22"/>
                <w:szCs w:val="22"/>
                <w:lang w:val="ka-GE"/>
              </w:rPr>
              <w:t xml:space="preserve"> </w:t>
            </w:r>
            <w:r>
              <w:rPr>
                <w:sz w:val="22"/>
                <w:szCs w:val="22"/>
              </w:rPr>
              <w:t>брать, давать, любить.</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sz w:val="22"/>
                <w:szCs w:val="22"/>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Ժամանակ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Час,</w:t>
            </w:r>
            <w:r>
              <w:rPr>
                <w:sz w:val="22"/>
                <w:szCs w:val="22"/>
                <w:lang w:val="en-US"/>
              </w:rPr>
              <w:t xml:space="preserve"> </w:t>
            </w:r>
            <w:r>
              <w:rPr>
                <w:sz w:val="22"/>
                <w:szCs w:val="22"/>
              </w:rPr>
              <w:t>вчера,</w:t>
            </w:r>
            <w:r>
              <w:rPr>
                <w:sz w:val="22"/>
                <w:szCs w:val="22"/>
                <w:lang w:val="en-US"/>
              </w:rPr>
              <w:t xml:space="preserve"> </w:t>
            </w:r>
            <w:r>
              <w:rPr>
                <w:sz w:val="22"/>
                <w:szCs w:val="22"/>
              </w:rPr>
              <w:t>сегодня,</w:t>
            </w:r>
            <w:r>
              <w:rPr>
                <w:sz w:val="22"/>
                <w:szCs w:val="22"/>
                <w:lang w:val="en-US"/>
              </w:rPr>
              <w:t xml:space="preserve"> </w:t>
            </w:r>
            <w:r>
              <w:rPr>
                <w:sz w:val="22"/>
                <w:szCs w:val="22"/>
              </w:rPr>
              <w:t>завтра.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Вчера,</w:t>
            </w:r>
            <w:r>
              <w:rPr>
                <w:sz w:val="22"/>
                <w:szCs w:val="22"/>
                <w:lang w:val="en-US"/>
              </w:rPr>
              <w:t xml:space="preserve"> </w:t>
            </w:r>
            <w:r>
              <w:rPr>
                <w:sz w:val="22"/>
                <w:szCs w:val="22"/>
              </w:rPr>
              <w:t>сегодня,</w:t>
            </w:r>
            <w:r>
              <w:rPr>
                <w:sz w:val="22"/>
                <w:szCs w:val="22"/>
                <w:lang w:val="en-US"/>
              </w:rPr>
              <w:t xml:space="preserve"> </w:t>
            </w:r>
            <w:r>
              <w:rPr>
                <w:sz w:val="22"/>
                <w:szCs w:val="22"/>
              </w:rPr>
              <w:t>завтра.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Время, час, вчера, сегодня, завтра.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Час,</w:t>
            </w:r>
            <w:r>
              <w:rPr>
                <w:sz w:val="22"/>
                <w:szCs w:val="22"/>
                <w:lang w:val="en-US"/>
              </w:rPr>
              <w:t xml:space="preserve"> </w:t>
            </w:r>
            <w:r>
              <w:rPr>
                <w:sz w:val="22"/>
                <w:szCs w:val="22"/>
              </w:rPr>
              <w:t>вчера,</w:t>
            </w:r>
            <w:r>
              <w:rPr>
                <w:sz w:val="22"/>
                <w:szCs w:val="22"/>
                <w:lang w:val="en-US"/>
              </w:rPr>
              <w:t xml:space="preserve"> </w:t>
            </w:r>
            <w:r>
              <w:rPr>
                <w:sz w:val="22"/>
                <w:szCs w:val="22"/>
              </w:rPr>
              <w:t>сегодня,</w:t>
            </w:r>
            <w:r>
              <w:rPr>
                <w:sz w:val="22"/>
                <w:szCs w:val="22"/>
                <w:lang w:val="en-US"/>
              </w:rPr>
              <w:t xml:space="preserve"> </w:t>
            </w:r>
            <w:r>
              <w:rPr>
                <w:sz w:val="22"/>
                <w:szCs w:val="22"/>
              </w:rPr>
              <w:t>завтра.</w:t>
            </w: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Շաբաթվա օրեր/տարվա եղանակներ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Дни недели.</w:t>
            </w:r>
          </w:p>
          <w:p w:rsidR="00B217EA" w:rsidRDefault="00B217EA" w:rsidP="00892343">
            <w:pPr>
              <w:autoSpaceDE w:val="0"/>
              <w:autoSpaceDN w:val="0"/>
              <w:adjustRightInd w:val="0"/>
            </w:pPr>
            <w:r>
              <w:rPr>
                <w:sz w:val="22"/>
                <w:szCs w:val="22"/>
              </w:rPr>
              <w:t>Времена года.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Понедельник-воскресенье.</w:t>
            </w:r>
          </w:p>
          <w:p w:rsidR="00B217EA" w:rsidRDefault="00B217EA" w:rsidP="00892343">
            <w:pPr>
              <w:autoSpaceDE w:val="0"/>
              <w:autoSpaceDN w:val="0"/>
              <w:adjustRightInd w:val="0"/>
            </w:pPr>
            <w:r>
              <w:rPr>
                <w:sz w:val="22"/>
                <w:szCs w:val="22"/>
              </w:rPr>
              <w:t>Зима, весна, лето, осень.</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217EA" w:rsidRDefault="00B217EA" w:rsidP="00892343">
            <w:pPr>
              <w:autoSpaceDE w:val="0"/>
              <w:autoSpaceDN w:val="0"/>
              <w:adjustRightInd w:val="0"/>
            </w:pPr>
            <w:r>
              <w:rPr>
                <w:sz w:val="22"/>
                <w:szCs w:val="22"/>
              </w:rPr>
              <w:t>Дни недели.</w:t>
            </w:r>
          </w:p>
          <w:p w:rsidR="00B217EA" w:rsidRDefault="00B217EA" w:rsidP="00892343">
            <w:pPr>
              <w:autoSpaceDE w:val="0"/>
              <w:autoSpaceDN w:val="0"/>
              <w:adjustRightInd w:val="0"/>
            </w:pPr>
            <w:r>
              <w:rPr>
                <w:sz w:val="22"/>
                <w:szCs w:val="22"/>
              </w:rPr>
              <w:t>Месяцы.</w:t>
            </w:r>
          </w:p>
          <w:p w:rsidR="00B217EA" w:rsidRDefault="00B217EA" w:rsidP="00892343">
            <w:pPr>
              <w:autoSpaceDE w:val="0"/>
              <w:autoSpaceDN w:val="0"/>
              <w:adjustRightInd w:val="0"/>
            </w:pPr>
            <w:r>
              <w:rPr>
                <w:sz w:val="22"/>
                <w:szCs w:val="22"/>
              </w:rPr>
              <w:t>Времена года.</w:t>
            </w:r>
          </w:p>
          <w:p w:rsidR="00B217EA" w:rsidRDefault="00B217EA" w:rsidP="00892343">
            <w:pPr>
              <w:autoSpaceDE w:val="0"/>
              <w:autoSpaceDN w:val="0"/>
              <w:adjustRightInd w:val="0"/>
            </w:pP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Понедельник-</w:t>
            </w:r>
            <w:r>
              <w:rPr>
                <w:rFonts w:ascii="Sylfaen" w:hAnsi="Sylfaen"/>
                <w:sz w:val="22"/>
                <w:szCs w:val="22"/>
                <w:lang w:val="ka-GE"/>
              </w:rPr>
              <w:t xml:space="preserve"> </w:t>
            </w:r>
            <w:r>
              <w:rPr>
                <w:sz w:val="22"/>
                <w:szCs w:val="22"/>
              </w:rPr>
              <w:t>воскресенье.</w:t>
            </w:r>
          </w:p>
          <w:p w:rsidR="00B217EA" w:rsidRDefault="00B217EA" w:rsidP="00892343">
            <w:pPr>
              <w:autoSpaceDE w:val="0"/>
              <w:autoSpaceDN w:val="0"/>
              <w:adjustRightInd w:val="0"/>
            </w:pPr>
            <w:r>
              <w:rPr>
                <w:sz w:val="22"/>
                <w:szCs w:val="22"/>
              </w:rPr>
              <w:t>Январь-декабрь.</w:t>
            </w:r>
          </w:p>
          <w:p w:rsidR="00B217EA" w:rsidRDefault="00B217EA" w:rsidP="00892343">
            <w:pPr>
              <w:autoSpaceDE w:val="0"/>
              <w:autoSpaceDN w:val="0"/>
              <w:adjustRightInd w:val="0"/>
            </w:pPr>
            <w:r>
              <w:rPr>
                <w:sz w:val="22"/>
                <w:szCs w:val="22"/>
              </w:rPr>
              <w:t>Зима,</w:t>
            </w:r>
            <w:r>
              <w:rPr>
                <w:rFonts w:ascii="Sylfaen" w:hAnsi="Sylfaen"/>
                <w:sz w:val="22"/>
                <w:szCs w:val="22"/>
                <w:lang w:val="ka-GE"/>
              </w:rPr>
              <w:t xml:space="preserve"> </w:t>
            </w:r>
            <w:r>
              <w:rPr>
                <w:sz w:val="22"/>
                <w:szCs w:val="22"/>
              </w:rPr>
              <w:t>весна,</w:t>
            </w:r>
            <w:r>
              <w:rPr>
                <w:rFonts w:ascii="Sylfaen" w:hAnsi="Sylfaen"/>
                <w:sz w:val="22"/>
                <w:szCs w:val="22"/>
                <w:lang w:val="ka-GE"/>
              </w:rPr>
              <w:t xml:space="preserve"> </w:t>
            </w:r>
            <w:r>
              <w:rPr>
                <w:sz w:val="22"/>
                <w:szCs w:val="22"/>
              </w:rPr>
              <w:t>лето,</w:t>
            </w:r>
            <w:r>
              <w:rPr>
                <w:rFonts w:ascii="Sylfaen" w:hAnsi="Sylfaen"/>
                <w:sz w:val="22"/>
                <w:szCs w:val="22"/>
                <w:lang w:val="ka-GE"/>
              </w:rPr>
              <w:t xml:space="preserve"> </w:t>
            </w:r>
            <w:r>
              <w:rPr>
                <w:sz w:val="22"/>
                <w:szCs w:val="22"/>
              </w:rPr>
              <w:t>осень.</w:t>
            </w: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Տեղադրություն</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Здесь,</w:t>
            </w:r>
            <w:r>
              <w:rPr>
                <w:sz w:val="22"/>
                <w:szCs w:val="22"/>
                <w:lang w:val="en-US"/>
              </w:rPr>
              <w:t xml:space="preserve"> </w:t>
            </w:r>
            <w:r>
              <w:rPr>
                <w:sz w:val="22"/>
                <w:szCs w:val="22"/>
              </w:rPr>
              <w:t>там</w:t>
            </w:r>
            <w:r>
              <w:rPr>
                <w:sz w:val="22"/>
                <w:szCs w:val="22"/>
                <w:lang w:val="en-US"/>
              </w:rPr>
              <w:t xml:space="preserve"> </w:t>
            </w:r>
            <w:r>
              <w:rPr>
                <w:sz w:val="22"/>
                <w:szCs w:val="22"/>
              </w:rPr>
              <w:t>,в</w:t>
            </w:r>
            <w:r>
              <w:rPr>
                <w:sz w:val="22"/>
                <w:szCs w:val="22"/>
                <w:lang w:val="en-US"/>
              </w:rPr>
              <w:t>\</w:t>
            </w:r>
            <w:r>
              <w:rPr>
                <w:sz w:val="22"/>
                <w:szCs w:val="22"/>
              </w:rPr>
              <w:t>на.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Здесь,</w:t>
            </w:r>
            <w:r>
              <w:rPr>
                <w:sz w:val="22"/>
                <w:szCs w:val="22"/>
                <w:lang w:val="en-US"/>
              </w:rPr>
              <w:t xml:space="preserve"> </w:t>
            </w:r>
            <w:r>
              <w:rPr>
                <w:sz w:val="22"/>
                <w:szCs w:val="22"/>
              </w:rPr>
              <w:t>там.</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Здесь,</w:t>
            </w:r>
            <w:r>
              <w:rPr>
                <w:rFonts w:ascii="Sylfaen" w:hAnsi="Sylfaen"/>
                <w:sz w:val="22"/>
                <w:szCs w:val="22"/>
                <w:lang w:val="ka-GE"/>
              </w:rPr>
              <w:t xml:space="preserve"> </w:t>
            </w:r>
            <w:r>
              <w:rPr>
                <w:sz w:val="22"/>
                <w:szCs w:val="22"/>
              </w:rPr>
              <w:t>там,</w:t>
            </w:r>
            <w:r>
              <w:rPr>
                <w:rFonts w:ascii="Sylfaen" w:hAnsi="Sylfaen"/>
                <w:sz w:val="22"/>
                <w:szCs w:val="22"/>
                <w:lang w:val="ka-GE"/>
              </w:rPr>
              <w:t xml:space="preserve"> </w:t>
            </w:r>
            <w:r>
              <w:rPr>
                <w:sz w:val="22"/>
                <w:szCs w:val="22"/>
              </w:rPr>
              <w:t>близко,</w:t>
            </w:r>
            <w:r>
              <w:rPr>
                <w:rFonts w:ascii="Sylfaen" w:hAnsi="Sylfaen"/>
                <w:sz w:val="22"/>
                <w:szCs w:val="22"/>
                <w:lang w:val="ka-GE"/>
              </w:rPr>
              <w:t xml:space="preserve">  </w:t>
            </w:r>
            <w:r>
              <w:rPr>
                <w:sz w:val="22"/>
                <w:szCs w:val="22"/>
              </w:rPr>
              <w:t>далеко.</w:t>
            </w:r>
          </w:p>
          <w:p w:rsidR="00B217EA" w:rsidRDefault="00B217EA" w:rsidP="00892343">
            <w:pPr>
              <w:autoSpaceDE w:val="0"/>
              <w:autoSpaceDN w:val="0"/>
              <w:adjustRightInd w:val="0"/>
            </w:pPr>
            <w:r>
              <w:rPr>
                <w:sz w:val="22"/>
                <w:szCs w:val="22"/>
              </w:rPr>
              <w:t>в\на\под\за.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Здесь, там, в\на\ под\ за.</w:t>
            </w:r>
          </w:p>
        </w:tc>
      </w:tr>
      <w:tr w:rsidR="00B217EA" w:rsidRPr="000246D9"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Գույն</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Красный, белый, чёрный.</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Красный,</w:t>
            </w:r>
            <w:r>
              <w:rPr>
                <w:rFonts w:ascii="Sylfaen" w:hAnsi="Sylfaen"/>
                <w:sz w:val="22"/>
                <w:szCs w:val="22"/>
                <w:lang w:val="ka-GE"/>
              </w:rPr>
              <w:t xml:space="preserve"> </w:t>
            </w:r>
            <w:r>
              <w:rPr>
                <w:sz w:val="22"/>
                <w:szCs w:val="22"/>
              </w:rPr>
              <w:t>белый,</w:t>
            </w:r>
            <w:r>
              <w:rPr>
                <w:rFonts w:ascii="Sylfaen" w:hAnsi="Sylfaen"/>
                <w:sz w:val="22"/>
                <w:szCs w:val="22"/>
                <w:lang w:val="ka-GE"/>
              </w:rPr>
              <w:t xml:space="preserve"> </w:t>
            </w:r>
            <w:r>
              <w:rPr>
                <w:sz w:val="22"/>
                <w:szCs w:val="22"/>
              </w:rPr>
              <w:t>чёрный,</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Красный, белый, чёрный, зелёный,</w:t>
            </w:r>
            <w:r>
              <w:rPr>
                <w:rFonts w:ascii="Sylfaen" w:hAnsi="Sylfaen"/>
                <w:sz w:val="22"/>
                <w:szCs w:val="22"/>
                <w:lang w:val="ka-GE"/>
              </w:rPr>
              <w:t xml:space="preserve"> </w:t>
            </w:r>
            <w:r>
              <w:rPr>
                <w:sz w:val="22"/>
                <w:szCs w:val="22"/>
              </w:rPr>
              <w:t>синий, розовый, жёлтый, серый.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Красный,белый,чёрный,</w:t>
            </w:r>
            <w:r>
              <w:rPr>
                <w:rFonts w:ascii="Sylfaen" w:hAnsi="Sylfaen"/>
                <w:sz w:val="22"/>
                <w:szCs w:val="22"/>
                <w:lang w:val="ka-GE"/>
              </w:rPr>
              <w:t xml:space="preserve"> </w:t>
            </w:r>
            <w:r>
              <w:rPr>
                <w:sz w:val="22"/>
                <w:szCs w:val="22"/>
              </w:rPr>
              <w:t>жёлтый, зелёный.</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Չափ</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Большой, маленький.</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Большой,</w:t>
            </w:r>
            <w:r>
              <w:rPr>
                <w:rFonts w:ascii="Sylfaen" w:hAnsi="Sylfaen"/>
                <w:sz w:val="22"/>
                <w:szCs w:val="22"/>
                <w:lang w:val="ka-GE"/>
              </w:rPr>
              <w:t xml:space="preserve"> </w:t>
            </w:r>
            <w:r>
              <w:rPr>
                <w:sz w:val="22"/>
                <w:szCs w:val="22"/>
              </w:rPr>
              <w:t>маленький.</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Большой,</w:t>
            </w:r>
            <w:r>
              <w:rPr>
                <w:sz w:val="22"/>
                <w:szCs w:val="22"/>
                <w:lang w:val="en-US"/>
              </w:rPr>
              <w:t xml:space="preserve"> </w:t>
            </w:r>
            <w:r>
              <w:rPr>
                <w:sz w:val="22"/>
                <w:szCs w:val="22"/>
              </w:rPr>
              <w:t>маленький,</w:t>
            </w:r>
          </w:p>
          <w:p w:rsidR="00B217EA" w:rsidRDefault="00B217EA" w:rsidP="00892343">
            <w:pPr>
              <w:autoSpaceDE w:val="0"/>
              <w:autoSpaceDN w:val="0"/>
              <w:adjustRightInd w:val="0"/>
            </w:pPr>
            <w:r>
              <w:rPr>
                <w:sz w:val="22"/>
                <w:szCs w:val="22"/>
              </w:rPr>
              <w:t>широкий,</w:t>
            </w:r>
            <w:r>
              <w:rPr>
                <w:sz w:val="22"/>
                <w:szCs w:val="22"/>
                <w:lang w:val="en-US"/>
              </w:rPr>
              <w:t xml:space="preserve"> </w:t>
            </w:r>
            <w:r>
              <w:rPr>
                <w:sz w:val="22"/>
                <w:szCs w:val="22"/>
              </w:rPr>
              <w:t>узкий.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Большой, маленький.</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Քանակ</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Много,</w:t>
            </w:r>
            <w:r>
              <w:rPr>
                <w:sz w:val="22"/>
                <w:szCs w:val="22"/>
                <w:lang w:val="en-US"/>
              </w:rPr>
              <w:t xml:space="preserve"> </w:t>
            </w:r>
            <w:r>
              <w:rPr>
                <w:sz w:val="22"/>
                <w:szCs w:val="22"/>
              </w:rPr>
              <w:t>мало.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Много,</w:t>
            </w:r>
            <w:r>
              <w:rPr>
                <w:sz w:val="22"/>
                <w:szCs w:val="22"/>
                <w:lang w:val="en-US"/>
              </w:rPr>
              <w:t xml:space="preserve"> </w:t>
            </w:r>
            <w:r>
              <w:rPr>
                <w:sz w:val="22"/>
                <w:szCs w:val="22"/>
              </w:rPr>
              <w:t>мало.</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Много,</w:t>
            </w:r>
            <w:r>
              <w:rPr>
                <w:sz w:val="22"/>
                <w:szCs w:val="22"/>
                <w:lang w:val="en-US"/>
              </w:rPr>
              <w:t xml:space="preserve"> </w:t>
            </w:r>
            <w:r>
              <w:rPr>
                <w:sz w:val="22"/>
                <w:szCs w:val="22"/>
              </w:rPr>
              <w:t>мало,</w:t>
            </w:r>
            <w:r>
              <w:rPr>
                <w:sz w:val="22"/>
                <w:szCs w:val="22"/>
                <w:lang w:val="en-US"/>
              </w:rPr>
              <w:t xml:space="preserve"> </w:t>
            </w:r>
            <w:r>
              <w:rPr>
                <w:sz w:val="22"/>
                <w:szCs w:val="22"/>
              </w:rPr>
              <w:t>немного.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Много, мало.</w:t>
            </w:r>
          </w:p>
        </w:tc>
      </w:tr>
      <w:tr w:rsidR="00B217EA" w:rsidTr="00892343">
        <w:trPr>
          <w:trHeight w:val="35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Թվեր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Один-десять.</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Один-десять.</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Число.</w:t>
            </w:r>
            <w:r>
              <w:rPr>
                <w:sz w:val="22"/>
                <w:szCs w:val="22"/>
                <w:lang w:val="en-US"/>
              </w:rPr>
              <w:t xml:space="preserve"> </w:t>
            </w:r>
            <w:r>
              <w:rPr>
                <w:sz w:val="22"/>
                <w:szCs w:val="22"/>
              </w:rPr>
              <w:t>Один-двадцать.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Один-двадцать.</w:t>
            </w:r>
          </w:p>
        </w:tc>
      </w:tr>
    </w:tbl>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sectPr w:rsidR="00B217EA">
          <w:pgSz w:w="16840" w:h="11907" w:orient="landscape"/>
          <w:pgMar w:top="851" w:right="1134" w:bottom="851" w:left="1701" w:header="720" w:footer="720" w:gutter="0"/>
          <w:cols w:space="720"/>
        </w:sectPr>
      </w:pPr>
    </w:p>
    <w:p w:rsidR="00B217EA" w:rsidRDefault="00B217EA" w:rsidP="00B217EA">
      <w:pPr>
        <w:shd w:val="clear" w:color="auto" w:fill="DAEEF3"/>
        <w:autoSpaceDE w:val="0"/>
        <w:autoSpaceDN w:val="0"/>
        <w:adjustRightInd w:val="0"/>
        <w:jc w:val="center"/>
        <w:rPr>
          <w:rFonts w:ascii="Sylfaen" w:hAnsi="Sylfaen"/>
          <w:b/>
          <w:lang w:val="hy-AM"/>
        </w:rPr>
      </w:pPr>
      <w:r>
        <w:rPr>
          <w:rFonts w:ascii="Sylfaen" w:hAnsi="Sylfaen"/>
          <w:b/>
          <w:lang w:val="hy-AM"/>
        </w:rPr>
        <w:t>Տարրական աստիճանի ռուս</w:t>
      </w:r>
      <w:r>
        <w:rPr>
          <w:rFonts w:ascii="Sylfaen" w:hAnsi="Sylfaen"/>
          <w:b/>
          <w:lang w:val="en-US"/>
        </w:rPr>
        <w:t>աց</w:t>
      </w:r>
      <w:r>
        <w:rPr>
          <w:rFonts w:ascii="Sylfaen" w:hAnsi="Sylfaen"/>
          <w:b/>
          <w:lang w:val="hy-AM"/>
        </w:rPr>
        <w:t xml:space="preserve"> լեզվի ծրագրի բովանդակությունը</w:t>
      </w:r>
    </w:p>
    <w:p w:rsidR="00B217EA" w:rsidRDefault="00B217EA" w:rsidP="00B217EA">
      <w:pPr>
        <w:autoSpaceDE w:val="0"/>
        <w:autoSpaceDN w:val="0"/>
        <w:adjustRightInd w:val="0"/>
        <w:jc w:val="center"/>
        <w:rPr>
          <w:rFonts w:ascii="Sylfaen" w:hAnsi="Sylfaen"/>
          <w:b/>
          <w:lang w:val="hy-AM"/>
        </w:rPr>
      </w:pPr>
      <w:r>
        <w:rPr>
          <w:rFonts w:ascii="Sylfaen" w:hAnsi="Sylfaen"/>
          <w:b/>
          <w:lang w:val="hy-AM"/>
        </w:rPr>
        <w:t>I – II մակարդակների համար</w:t>
      </w:r>
      <w:r>
        <w:rPr>
          <w:rFonts w:ascii="Sylfaen" w:hAnsi="Sylfaen"/>
          <w:b/>
          <w:lang w:val="ka-GE"/>
        </w:rPr>
        <w:t xml:space="preserve"> (</w:t>
      </w:r>
      <w:r>
        <w:rPr>
          <w:rFonts w:ascii="Sylfaen" w:hAnsi="Sylfaen"/>
          <w:b/>
          <w:lang w:val="hy-AM"/>
        </w:rPr>
        <w:t>տ</w:t>
      </w:r>
      <w:r>
        <w:rPr>
          <w:b/>
          <w:lang w:val="fr-FR"/>
        </w:rPr>
        <w:t xml:space="preserve"> </w:t>
      </w:r>
      <w:r>
        <w:rPr>
          <w:b/>
          <w:lang w:val="hy-AM"/>
        </w:rPr>
        <w:t>1</w:t>
      </w:r>
      <w:r>
        <w:rPr>
          <w:rFonts w:ascii="Sylfaen" w:hAnsi="Sylfaen"/>
          <w:b/>
          <w:lang w:val="ka-GE"/>
        </w:rPr>
        <w:t xml:space="preserve">, </w:t>
      </w:r>
      <w:r>
        <w:rPr>
          <w:rFonts w:ascii="Sylfaen" w:hAnsi="Sylfaen"/>
          <w:b/>
          <w:lang w:val="hy-AM"/>
        </w:rPr>
        <w:t>տ</w:t>
      </w:r>
      <w:r>
        <w:rPr>
          <w:b/>
          <w:lang w:val="hy-AM"/>
        </w:rPr>
        <w:t>2</w:t>
      </w:r>
      <w:r>
        <w:rPr>
          <w:rFonts w:ascii="Sylfaen" w:hAnsi="Sylfaen"/>
          <w:b/>
          <w:lang w:val="ka-GE"/>
        </w:rPr>
        <w:t>)</w:t>
      </w:r>
      <w:r>
        <w:rPr>
          <w:rFonts w:ascii="AcadMtavr" w:hAnsi="AcadMtavr"/>
          <w:b/>
          <w:lang w:val="fr-FR"/>
        </w:rPr>
        <w:t xml:space="preserve">  </w:t>
      </w:r>
    </w:p>
    <w:p w:rsidR="00B217EA" w:rsidRDefault="00B217EA" w:rsidP="00B217EA">
      <w:pPr>
        <w:autoSpaceDE w:val="0"/>
        <w:autoSpaceDN w:val="0"/>
        <w:adjustRightInd w:val="0"/>
        <w:jc w:val="both"/>
        <w:rPr>
          <w:rFonts w:ascii="Sylfaen" w:hAnsi="Sylfaen"/>
          <w:b/>
          <w:lang w:val="ka-GE"/>
        </w:rPr>
      </w:pPr>
      <w:r>
        <w:rPr>
          <w:rFonts w:ascii="Sylfaen" w:hAnsi="Sylfaen"/>
          <w:b/>
          <w:sz w:val="22"/>
          <w:szCs w:val="22"/>
          <w:lang w:val="hy-AM"/>
        </w:rPr>
        <w:t>Հանձնարարական բովանդակություն</w:t>
      </w:r>
    </w:p>
    <w:p w:rsidR="00B217EA" w:rsidRDefault="00B217EA" w:rsidP="00B217EA">
      <w:pPr>
        <w:ind w:firstLine="284"/>
        <w:jc w:val="both"/>
        <w:rPr>
          <w:rFonts w:ascii="Sylfaen" w:hAnsi="Sylfaen"/>
          <w:sz w:val="22"/>
          <w:szCs w:val="22"/>
          <w:lang w:val="hy-AM"/>
        </w:rPr>
      </w:pPr>
      <w:r>
        <w:rPr>
          <w:rFonts w:ascii="Sylfaen" w:hAnsi="Sylfaen"/>
          <w:lang w:val="fr-FR"/>
        </w:rPr>
        <w:tab/>
      </w:r>
      <w:r>
        <w:rPr>
          <w:rFonts w:ascii="Sylfaen" w:hAnsi="Sylfaen"/>
          <w:sz w:val="22"/>
          <w:szCs w:val="22"/>
          <w:lang w:val="hy-AM"/>
        </w:rPr>
        <w:t>Ծրագրի բովանդակություն</w:t>
      </w:r>
      <w:r w:rsidRPr="004D0994">
        <w:rPr>
          <w:rFonts w:ascii="Sylfaen" w:hAnsi="Sylfaen"/>
          <w:sz w:val="22"/>
          <w:szCs w:val="22"/>
          <w:lang w:val="hy-AM"/>
        </w:rPr>
        <w:t>ն</w:t>
      </w:r>
      <w:r>
        <w:rPr>
          <w:rFonts w:ascii="Sylfaen" w:hAnsi="Sylfaen"/>
          <w:sz w:val="22"/>
          <w:szCs w:val="22"/>
          <w:lang w:val="hy-AM"/>
        </w:rPr>
        <w:t xml:space="preserve"> </w:t>
      </w:r>
      <w:r w:rsidRPr="009F55A9">
        <w:rPr>
          <w:rFonts w:ascii="Sylfaen" w:hAnsi="Sylfaen"/>
          <w:sz w:val="22"/>
          <w:szCs w:val="22"/>
          <w:lang w:val="fr-FR"/>
        </w:rPr>
        <w:t xml:space="preserve"> </w:t>
      </w:r>
      <w:r>
        <w:rPr>
          <w:rFonts w:ascii="Sylfaen" w:hAnsi="Sylfaen"/>
          <w:sz w:val="22"/>
          <w:szCs w:val="22"/>
          <w:lang w:val="hy-AM"/>
        </w:rPr>
        <w:t xml:space="preserve"> այն լեզվական նյութի և սոցիալ-մշակութային թեմատիկայի ցանկ</w:t>
      </w:r>
      <w:r w:rsidRPr="004D0994">
        <w:rPr>
          <w:rFonts w:ascii="Sylfaen" w:hAnsi="Sylfaen"/>
          <w:sz w:val="22"/>
          <w:szCs w:val="22"/>
          <w:lang w:val="hy-AM"/>
        </w:rPr>
        <w:t>ն</w:t>
      </w:r>
      <w:r w:rsidRPr="009F55A9">
        <w:rPr>
          <w:rFonts w:ascii="Sylfaen" w:hAnsi="Sylfaen"/>
          <w:sz w:val="22"/>
          <w:szCs w:val="22"/>
          <w:lang w:val="fr-FR"/>
        </w:rPr>
        <w:t xml:space="preserve"> </w:t>
      </w:r>
      <w:r w:rsidRPr="004D0994">
        <w:rPr>
          <w:rFonts w:ascii="Sylfaen" w:hAnsi="Sylfaen"/>
          <w:sz w:val="22"/>
          <w:szCs w:val="22"/>
          <w:lang w:val="hy-AM"/>
        </w:rPr>
        <w:t>է</w:t>
      </w:r>
      <w:r>
        <w:rPr>
          <w:rFonts w:ascii="Sylfaen" w:hAnsi="Sylfaen"/>
          <w:sz w:val="22"/>
          <w:szCs w:val="22"/>
          <w:lang w:val="hy-AM"/>
        </w:rPr>
        <w:t xml:space="preserve">, որը գործածվում է </w:t>
      </w:r>
      <w:r w:rsidRPr="000246D9">
        <w:rPr>
          <w:rFonts w:ascii="Sylfaen" w:hAnsi="Sylfaen"/>
          <w:sz w:val="22"/>
          <w:szCs w:val="22"/>
          <w:lang w:val="hy-AM"/>
        </w:rPr>
        <w:t>չափորոշչ</w:t>
      </w:r>
      <w:r>
        <w:rPr>
          <w:rFonts w:ascii="Sylfaen" w:hAnsi="Sylfaen"/>
          <w:sz w:val="22"/>
          <w:szCs w:val="22"/>
          <w:lang w:val="hy-AM"/>
        </w:rPr>
        <w:t>ում սահմանված հաղորդակցական կարողություն</w:t>
      </w:r>
      <w:r w:rsidRPr="000246D9">
        <w:rPr>
          <w:rFonts w:ascii="Sylfaen" w:hAnsi="Sylfaen"/>
          <w:sz w:val="22"/>
          <w:szCs w:val="22"/>
          <w:lang w:val="hy-AM"/>
        </w:rPr>
        <w:t>ները</w:t>
      </w:r>
      <w:r>
        <w:rPr>
          <w:rFonts w:ascii="Sylfaen" w:hAnsi="Sylfaen"/>
          <w:sz w:val="22"/>
          <w:szCs w:val="22"/>
          <w:lang w:val="fr-FR"/>
        </w:rPr>
        <w:t xml:space="preserve"> </w:t>
      </w:r>
      <w:r w:rsidRPr="000246D9">
        <w:rPr>
          <w:rFonts w:ascii="Sylfaen" w:hAnsi="Sylfaen"/>
          <w:sz w:val="22"/>
          <w:szCs w:val="22"/>
          <w:lang w:val="hy-AM"/>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sidRPr="000246D9">
        <w:rPr>
          <w:rFonts w:ascii="Sylfaen" w:hAnsi="Sylfaen"/>
          <w:sz w:val="22"/>
          <w:szCs w:val="22"/>
          <w:lang w:val="hy-AM"/>
        </w:rPr>
        <w:t>յուրացվելիք</w:t>
      </w:r>
      <w:r>
        <w:rPr>
          <w:rFonts w:ascii="Sylfaen" w:hAnsi="Sylfaen"/>
          <w:sz w:val="22"/>
          <w:szCs w:val="22"/>
          <w:lang w:val="hy-AM"/>
        </w:rPr>
        <w:t xml:space="preserve"> լեզվական նյութը և սոցիալ-մշակութային թեմատիկան ընտրելիս</w:t>
      </w:r>
      <w:r w:rsidRPr="00BD1F7D">
        <w:rPr>
          <w:rFonts w:ascii="Sylfaen" w:hAnsi="Sylfaen"/>
          <w:sz w:val="22"/>
          <w:szCs w:val="22"/>
          <w:lang w:val="fr-FR"/>
        </w:rPr>
        <w:t>,</w:t>
      </w:r>
      <w:r>
        <w:rPr>
          <w:rFonts w:ascii="Sylfaen" w:hAnsi="Sylfaen"/>
          <w:sz w:val="22"/>
          <w:szCs w:val="22"/>
          <w:lang w:val="hy-AM"/>
        </w:rPr>
        <w:t xml:space="preserve"> նկատ</w:t>
      </w:r>
      <w:r w:rsidRPr="000246D9">
        <w:rPr>
          <w:rFonts w:ascii="Sylfaen" w:hAnsi="Sylfaen"/>
          <w:sz w:val="22"/>
          <w:szCs w:val="22"/>
          <w:lang w:val="hy-AM"/>
        </w:rPr>
        <w:t>ի</w:t>
      </w:r>
      <w:r>
        <w:rPr>
          <w:rFonts w:ascii="Sylfaen" w:hAnsi="Sylfaen"/>
          <w:sz w:val="22"/>
          <w:szCs w:val="22"/>
          <w:lang w:val="fr-FR"/>
        </w:rPr>
        <w:t xml:space="preserve"> </w:t>
      </w:r>
      <w:r>
        <w:rPr>
          <w:rFonts w:ascii="Sylfaen" w:hAnsi="Sylfaen"/>
          <w:sz w:val="22"/>
          <w:szCs w:val="22"/>
          <w:lang w:val="hy-AM"/>
        </w:rPr>
        <w:t>առ</w:t>
      </w:r>
      <w:r w:rsidRPr="000246D9">
        <w:rPr>
          <w:rFonts w:ascii="Sylfaen" w:hAnsi="Sylfaen"/>
          <w:sz w:val="22"/>
          <w:szCs w:val="22"/>
          <w:lang w:val="hy-AM"/>
        </w:rPr>
        <w:t>ն</w:t>
      </w:r>
      <w:r>
        <w:rPr>
          <w:rFonts w:ascii="Sylfaen" w:hAnsi="Sylfaen"/>
          <w:sz w:val="22"/>
          <w:szCs w:val="22"/>
          <w:lang w:val="hy-AM"/>
        </w:rPr>
        <w:t>վեն.</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տ</w:t>
      </w:r>
      <w:r>
        <w:rPr>
          <w:rFonts w:ascii="Sylfaen" w:hAnsi="Sylfaen"/>
          <w:sz w:val="22"/>
          <w:szCs w:val="22"/>
          <w:lang w:val="hy-AM"/>
        </w:rPr>
        <w:t>արիքային յուրահատկությունները և դեռահասի նախասիրությունների ոլորտը:</w:t>
      </w:r>
    </w:p>
    <w:p w:rsidR="00B217EA" w:rsidRDefault="00B217EA" w:rsidP="00B217EA">
      <w:pPr>
        <w:rPr>
          <w:rFonts w:ascii="GrigoliaMtavr" w:hAnsi="GrigoliaMtavr"/>
          <w:b/>
          <w:lang w:val="fr-FR"/>
        </w:rPr>
      </w:pPr>
    </w:p>
    <w:p w:rsidR="00B217EA" w:rsidRDefault="00B217EA" w:rsidP="00B217EA">
      <w:pPr>
        <w:jc w:val="center"/>
        <w:rPr>
          <w:rFonts w:ascii="Sylfaen" w:hAnsi="Sylfaen"/>
          <w:b/>
          <w:lang w:val="ka-GE"/>
        </w:rPr>
      </w:pPr>
      <w:r>
        <w:rPr>
          <w:rFonts w:ascii="Sylfaen" w:hAnsi="Sylfaen"/>
          <w:b/>
          <w:bCs/>
          <w:iCs/>
          <w:spacing w:val="42"/>
          <w:sz w:val="22"/>
          <w:szCs w:val="22"/>
          <w:lang w:val="hy-AM"/>
        </w:rPr>
        <w:t>Համայնապատկեր</w:t>
      </w:r>
    </w:p>
    <w:p w:rsidR="00B217EA" w:rsidRDefault="00B217EA" w:rsidP="00B217EA">
      <w:pPr>
        <w:numPr>
          <w:ilvl w:val="0"/>
          <w:numId w:val="249"/>
        </w:numPr>
        <w:jc w:val="both"/>
        <w:rPr>
          <w:rFonts w:ascii="Sylfaen" w:hAnsi="Sylfaen"/>
          <w:b/>
          <w:bCs/>
          <w:lang w:val="ka-GE"/>
        </w:rPr>
      </w:pPr>
      <w:r>
        <w:rPr>
          <w:rFonts w:ascii="Sylfaen" w:hAnsi="Sylfaen"/>
          <w:b/>
          <w:sz w:val="22"/>
          <w:szCs w:val="22"/>
          <w:lang w:val="hy-AM"/>
        </w:rPr>
        <w:t>Խոս</w:t>
      </w:r>
      <w:r>
        <w:rPr>
          <w:rFonts w:ascii="Sylfaen" w:hAnsi="Sylfaen"/>
          <w:b/>
          <w:sz w:val="22"/>
          <w:szCs w:val="22"/>
          <w:lang w:val="en-US"/>
        </w:rPr>
        <w:t>ող</w:t>
      </w:r>
      <w:r>
        <w:rPr>
          <w:rFonts w:ascii="Sylfaen" w:hAnsi="Sylfaen"/>
          <w:b/>
          <w:sz w:val="22"/>
          <w:szCs w:val="22"/>
          <w:lang w:val="hy-AM"/>
        </w:rPr>
        <w:t>ական գործառույթներ</w:t>
      </w:r>
    </w:p>
    <w:p w:rsidR="00B217EA" w:rsidRDefault="00B217EA" w:rsidP="00B217EA">
      <w:pPr>
        <w:jc w:val="both"/>
        <w:rPr>
          <w:rFonts w:ascii="Sylfaen" w:hAnsi="Sylfaen"/>
          <w:b/>
          <w:bCs/>
        </w:rPr>
      </w:pPr>
    </w:p>
    <w:p w:rsidR="00B217EA" w:rsidRDefault="00B217EA" w:rsidP="00B217EA">
      <w:pPr>
        <w:jc w:val="both"/>
        <w:rPr>
          <w:rFonts w:ascii="Sylfaen" w:hAnsi="Sylfaen"/>
          <w:b/>
          <w:bCs/>
          <w:lang w:val="ka-GE"/>
        </w:rPr>
      </w:pPr>
    </w:p>
    <w:p w:rsidR="00B217EA" w:rsidRDefault="00B217EA" w:rsidP="00B217EA">
      <w:pPr>
        <w:jc w:val="both"/>
        <w:rPr>
          <w:rFonts w:ascii="Sylfaen" w:hAnsi="Sylfaen"/>
          <w:lang w:val="en-US"/>
        </w:rPr>
      </w:pPr>
      <w:r>
        <w:rPr>
          <w:rFonts w:ascii="Sylfaen" w:hAnsi="Sylfaen"/>
          <w:lang w:val="en-US"/>
        </w:rPr>
        <w:t xml:space="preserve">1.1. </w:t>
      </w:r>
      <w:r>
        <w:rPr>
          <w:rFonts w:ascii="Sylfaen" w:hAnsi="Sylfaen"/>
          <w:bCs/>
          <w:sz w:val="22"/>
          <w:szCs w:val="22"/>
          <w:lang w:val="hy-AM"/>
        </w:rPr>
        <w:t>Սոցիալական հարաբերություններ</w:t>
      </w:r>
    </w:p>
    <w:p w:rsidR="00B217EA" w:rsidRDefault="00B217EA" w:rsidP="00B217EA">
      <w:pPr>
        <w:jc w:val="both"/>
        <w:rPr>
          <w:rFonts w:ascii="Sylfaen" w:hAnsi="Sylfaen"/>
          <w:lang w:val="en-US"/>
        </w:rPr>
      </w:pPr>
      <w:r>
        <w:rPr>
          <w:rFonts w:ascii="Sylfaen" w:hAnsi="Sylfaen"/>
          <w:lang w:val="en-US"/>
        </w:rPr>
        <w:t xml:space="preserve">1.2. </w:t>
      </w:r>
      <w:r>
        <w:rPr>
          <w:rFonts w:ascii="Sylfaen" w:hAnsi="Sylfaen"/>
          <w:bCs/>
          <w:sz w:val="22"/>
          <w:szCs w:val="22"/>
          <w:lang w:val="hy-AM"/>
        </w:rPr>
        <w:t>Տեղեկության փոխանակում</w:t>
      </w:r>
    </w:p>
    <w:p w:rsidR="00B217EA" w:rsidRDefault="00B217EA" w:rsidP="00B217EA">
      <w:pPr>
        <w:jc w:val="both"/>
        <w:rPr>
          <w:rFonts w:ascii="Sylfaen" w:hAnsi="Sylfaen"/>
          <w:lang w:val="en-US"/>
        </w:rPr>
      </w:pPr>
      <w:r>
        <w:rPr>
          <w:rFonts w:ascii="Sylfaen" w:hAnsi="Sylfaen"/>
          <w:lang w:val="en-US"/>
        </w:rPr>
        <w:t xml:space="preserve">1.3. </w:t>
      </w:r>
      <w:r>
        <w:rPr>
          <w:rFonts w:ascii="Sylfaen" w:hAnsi="Sylfaen"/>
          <w:bCs/>
          <w:sz w:val="22"/>
          <w:szCs w:val="22"/>
          <w:lang w:val="hy-AM"/>
        </w:rPr>
        <w:t>Նկարագրում/բնութագրում</w:t>
      </w:r>
    </w:p>
    <w:p w:rsidR="00B217EA" w:rsidRDefault="00B217EA" w:rsidP="00B217EA">
      <w:pPr>
        <w:jc w:val="both"/>
        <w:rPr>
          <w:rFonts w:ascii="Sylfaen" w:hAnsi="Sylfaen"/>
          <w:lang w:val="en-US"/>
        </w:rPr>
      </w:pPr>
      <w:r>
        <w:rPr>
          <w:rFonts w:ascii="Sylfaen" w:hAnsi="Sylfaen"/>
          <w:lang w:val="en-US"/>
        </w:rPr>
        <w:t xml:space="preserve">1.4. </w:t>
      </w:r>
      <w:r>
        <w:rPr>
          <w:rFonts w:ascii="Sylfaen" w:hAnsi="Sylfaen"/>
          <w:sz w:val="22"/>
          <w:szCs w:val="22"/>
          <w:lang w:val="hy-AM"/>
        </w:rPr>
        <w:t>Գնահատում</w:t>
      </w:r>
    </w:p>
    <w:p w:rsidR="00B217EA" w:rsidRDefault="00B217EA" w:rsidP="00B217EA">
      <w:pPr>
        <w:jc w:val="both"/>
        <w:rPr>
          <w:rFonts w:ascii="Sylfaen" w:hAnsi="Sylfaen"/>
          <w:lang w:val="hy-AM"/>
        </w:rPr>
      </w:pPr>
      <w:r>
        <w:rPr>
          <w:rFonts w:ascii="Sylfaen" w:hAnsi="Sylfaen"/>
          <w:lang w:val="en-US"/>
        </w:rPr>
        <w:t xml:space="preserve">1.5. </w:t>
      </w:r>
      <w:r>
        <w:rPr>
          <w:rFonts w:ascii="Sylfaen" w:hAnsi="Sylfaen"/>
          <w:lang w:val="hy-AM"/>
        </w:rPr>
        <w:t>Ցանկության արտահայտում</w:t>
      </w:r>
    </w:p>
    <w:p w:rsidR="00B217EA" w:rsidRDefault="00B217EA" w:rsidP="00B217EA">
      <w:pPr>
        <w:jc w:val="both"/>
        <w:rPr>
          <w:rFonts w:ascii="Sylfaen" w:hAnsi="Sylfaen"/>
          <w:lang w:val="en-US"/>
        </w:rPr>
      </w:pPr>
      <w:r>
        <w:rPr>
          <w:rFonts w:ascii="Sylfaen" w:hAnsi="Sylfaen"/>
          <w:lang w:val="en-US"/>
        </w:rPr>
        <w:t xml:space="preserve">1.6. </w:t>
      </w:r>
      <w:r>
        <w:rPr>
          <w:rFonts w:ascii="Sylfaen" w:hAnsi="Sylfaen"/>
          <w:sz w:val="22"/>
          <w:szCs w:val="22"/>
          <w:lang w:val="hy-AM"/>
        </w:rPr>
        <w:t>Զգացմունքներ</w:t>
      </w:r>
      <w:r>
        <w:rPr>
          <w:rFonts w:ascii="Sylfaen" w:hAnsi="Sylfaen"/>
          <w:lang w:val="en-US"/>
        </w:rPr>
        <w:t xml:space="preserve"> / </w:t>
      </w:r>
      <w:r>
        <w:rPr>
          <w:rFonts w:ascii="Sylfaen" w:hAnsi="Sylfaen"/>
          <w:sz w:val="22"/>
          <w:szCs w:val="22"/>
          <w:lang w:val="hy-AM"/>
        </w:rPr>
        <w:t>զգացողություններ</w:t>
      </w:r>
    </w:p>
    <w:p w:rsidR="00B217EA" w:rsidRDefault="00B217EA" w:rsidP="00B217EA">
      <w:pPr>
        <w:pStyle w:val="Footer"/>
        <w:jc w:val="both"/>
        <w:rPr>
          <w:rFonts w:ascii="Sylfaen" w:hAnsi="Sylfaen"/>
          <w:lang w:val="en-US"/>
        </w:rPr>
      </w:pPr>
      <w:r>
        <w:rPr>
          <w:rFonts w:ascii="Sylfaen" w:hAnsi="Sylfaen"/>
          <w:lang w:val="en-US"/>
        </w:rPr>
        <w:t xml:space="preserve">1.7. </w:t>
      </w:r>
      <w:r>
        <w:rPr>
          <w:rFonts w:ascii="Sylfaen" w:hAnsi="Sylfaen"/>
          <w:bCs/>
          <w:sz w:val="22"/>
          <w:szCs w:val="22"/>
          <w:lang w:val="hy-AM"/>
        </w:rPr>
        <w:t>Կողմնորոշում ժամանակի մեջ</w:t>
      </w:r>
    </w:p>
    <w:p w:rsidR="00B217EA" w:rsidRDefault="00B217EA" w:rsidP="00B217EA">
      <w:pPr>
        <w:jc w:val="both"/>
        <w:rPr>
          <w:rFonts w:ascii="Sylfaen" w:hAnsi="Sylfaen"/>
          <w:lang w:val="en-US"/>
        </w:rPr>
      </w:pPr>
      <w:r>
        <w:rPr>
          <w:rFonts w:ascii="Sylfaen" w:hAnsi="Sylfaen"/>
          <w:lang w:val="en-US"/>
        </w:rPr>
        <w:t xml:space="preserve">1.8. </w:t>
      </w:r>
      <w:r>
        <w:rPr>
          <w:rFonts w:ascii="Sylfaen" w:hAnsi="Sylfaen"/>
          <w:bCs/>
          <w:sz w:val="22"/>
          <w:szCs w:val="22"/>
          <w:lang w:val="hy-AM"/>
        </w:rPr>
        <w:t>Կողմնորոշում տարածության մեջ</w:t>
      </w:r>
    </w:p>
    <w:p w:rsidR="00B217EA" w:rsidRDefault="00B217EA" w:rsidP="00B217EA">
      <w:pPr>
        <w:jc w:val="both"/>
        <w:rPr>
          <w:rFonts w:ascii="Sylfaen" w:hAnsi="Sylfaen"/>
          <w:lang w:val="en-US"/>
        </w:rPr>
      </w:pPr>
      <w:r>
        <w:rPr>
          <w:rFonts w:ascii="Sylfaen" w:hAnsi="Sylfaen"/>
          <w:lang w:val="en-US"/>
        </w:rPr>
        <w:t xml:space="preserve">1.9. </w:t>
      </w:r>
      <w:r>
        <w:rPr>
          <w:rFonts w:ascii="Sylfaen" w:hAnsi="Sylfaen"/>
          <w:sz w:val="22"/>
          <w:szCs w:val="22"/>
          <w:lang w:val="hy-AM"/>
        </w:rPr>
        <w:t>Թույլտվություն</w:t>
      </w:r>
    </w:p>
    <w:p w:rsidR="00B217EA" w:rsidRDefault="00B217EA" w:rsidP="00B217EA">
      <w:pPr>
        <w:jc w:val="both"/>
        <w:rPr>
          <w:rFonts w:ascii="Sylfaen" w:hAnsi="Sylfaen"/>
          <w:lang w:val="en-US"/>
        </w:rPr>
      </w:pPr>
      <w:r>
        <w:rPr>
          <w:rFonts w:ascii="Sylfaen" w:hAnsi="Sylfaen"/>
          <w:lang w:val="en-US"/>
        </w:rPr>
        <w:t xml:space="preserve">1.10. </w:t>
      </w:r>
      <w:r>
        <w:rPr>
          <w:rFonts w:ascii="Sylfaen" w:hAnsi="Sylfaen"/>
          <w:sz w:val="22"/>
          <w:szCs w:val="22"/>
          <w:lang w:val="hy-AM"/>
        </w:rPr>
        <w:t>Ինտերակցիա դասասենյակում</w:t>
      </w:r>
    </w:p>
    <w:p w:rsidR="00B217EA" w:rsidRDefault="00B217EA" w:rsidP="00B217EA">
      <w:pPr>
        <w:autoSpaceDE w:val="0"/>
        <w:autoSpaceDN w:val="0"/>
        <w:adjustRightInd w:val="0"/>
        <w:jc w:val="both"/>
        <w:rPr>
          <w:rFonts w:ascii="AcadMtavr" w:hAnsi="AcadMtavr"/>
          <w:b/>
          <w:lang w:val="fr-FR"/>
        </w:rPr>
      </w:pPr>
    </w:p>
    <w:p w:rsidR="00B217EA" w:rsidRDefault="00B217EA" w:rsidP="00B217EA">
      <w:pPr>
        <w:autoSpaceDE w:val="0"/>
        <w:autoSpaceDN w:val="0"/>
        <w:adjustRightInd w:val="0"/>
        <w:jc w:val="both"/>
        <w:rPr>
          <w:rFonts w:ascii="AcadMtavr" w:hAnsi="AcadMtavr"/>
          <w:b/>
          <w:lang w:val="fr-FR"/>
        </w:rPr>
      </w:pPr>
    </w:p>
    <w:p w:rsidR="00B217EA" w:rsidRDefault="00B217EA" w:rsidP="00B217EA">
      <w:pPr>
        <w:autoSpaceDE w:val="0"/>
        <w:autoSpaceDN w:val="0"/>
        <w:adjustRightInd w:val="0"/>
        <w:jc w:val="both"/>
        <w:rPr>
          <w:rFonts w:ascii="AcadMtavr" w:hAnsi="AcadMtavr"/>
          <w:b/>
          <w:lang w:val="fr-FR"/>
        </w:rPr>
      </w:pPr>
    </w:p>
    <w:p w:rsidR="00B217EA" w:rsidRDefault="00B217EA" w:rsidP="00B217EA">
      <w:pPr>
        <w:jc w:val="center"/>
        <w:rPr>
          <w:rFonts w:ascii="Sylfaen" w:hAnsi="Sylfaen"/>
          <w:b/>
          <w:lang w:val="hy-AM"/>
        </w:rPr>
      </w:pPr>
      <w:r>
        <w:rPr>
          <w:rFonts w:ascii="Sylfaen" w:hAnsi="Sylfaen"/>
          <w:b/>
          <w:sz w:val="22"/>
          <w:szCs w:val="22"/>
          <w:lang w:val="hy-AM"/>
        </w:rPr>
        <w:t>Լեզվաբանական իրականացման նմուշներ</w:t>
      </w:r>
      <w:r>
        <w:rPr>
          <w:rFonts w:ascii="Sylfaen" w:hAnsi="Sylfaen"/>
          <w:b/>
          <w:lang w:val="ka-GE"/>
        </w:rPr>
        <w:t xml:space="preserve"> </w:t>
      </w:r>
      <w:r>
        <w:rPr>
          <w:rFonts w:ascii="Sylfaen" w:hAnsi="Sylfaen"/>
          <w:b/>
          <w:lang w:val="hy-AM"/>
        </w:rPr>
        <w:t>տ</w:t>
      </w:r>
      <w:r>
        <w:rPr>
          <w:b/>
          <w:lang w:val="fr-FR"/>
        </w:rPr>
        <w:t xml:space="preserve"> 1-2</w:t>
      </w:r>
      <w:r>
        <w:rPr>
          <w:b/>
          <w:lang w:val="ka-GE"/>
        </w:rPr>
        <w:t xml:space="preserve"> </w:t>
      </w:r>
      <w:r>
        <w:rPr>
          <w:rFonts w:ascii="Sylfaen" w:hAnsi="Sylfaen" w:cs="Sylfaen"/>
          <w:b/>
          <w:lang w:val="hy-AM"/>
        </w:rPr>
        <w:t>մակարդակի համար</w:t>
      </w:r>
    </w:p>
    <w:tbl>
      <w:tblPr>
        <w:tblpPr w:leftFromText="180" w:rightFromText="180" w:vertAnchor="text" w:horzAnchor="margin" w:tblpY="60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6192"/>
      </w:tblGrid>
      <w:tr w:rsidR="00B217EA" w:rsidTr="00892343">
        <w:trPr>
          <w:trHeight w:val="278"/>
        </w:trPr>
        <w:tc>
          <w:tcPr>
            <w:tcW w:w="2988" w:type="dxa"/>
            <w:vMerge w:val="restart"/>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lang w:val="fr-FR"/>
              </w:rPr>
            </w:pPr>
            <w:r>
              <w:rPr>
                <w:rFonts w:ascii="Sylfaen" w:hAnsi="Sylfaen"/>
                <w:b/>
                <w:lang w:val="fr-FR"/>
              </w:rPr>
              <w:t xml:space="preserve">     </w:t>
            </w:r>
          </w:p>
          <w:p w:rsidR="00B217EA" w:rsidRDefault="00B217EA" w:rsidP="00892343">
            <w:pPr>
              <w:autoSpaceDE w:val="0"/>
              <w:autoSpaceDN w:val="0"/>
              <w:adjustRightInd w:val="0"/>
              <w:rPr>
                <w:rFonts w:ascii="AcadNusx" w:hAnsi="AcadNusx"/>
                <w:b/>
                <w:lang w:val="hy-AM"/>
              </w:rPr>
            </w:pPr>
            <w:r>
              <w:rPr>
                <w:rFonts w:ascii="Sylfaen" w:hAnsi="Sylfaen"/>
                <w:b/>
                <w:lang w:val="fr-FR"/>
              </w:rPr>
              <w:t xml:space="preserve">        </w:t>
            </w:r>
            <w:r>
              <w:rPr>
                <w:rFonts w:ascii="Sylfaen" w:hAnsi="Sylfaen"/>
                <w:b/>
                <w:lang w:val="hy-AM"/>
              </w:rPr>
              <w:t>Խորագիր</w:t>
            </w:r>
          </w:p>
        </w:tc>
        <w:tc>
          <w:tcPr>
            <w:tcW w:w="6192"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jc w:val="center"/>
              <w:rPr>
                <w:rFonts w:ascii="Sylfaen" w:hAnsi="Sylfaen"/>
                <w:b/>
                <w:lang w:val="hy-AM"/>
              </w:rPr>
            </w:pPr>
            <w:r>
              <w:rPr>
                <w:rFonts w:ascii="Sylfaen" w:hAnsi="Sylfaen"/>
                <w:b/>
                <w:sz w:val="22"/>
                <w:szCs w:val="22"/>
                <w:lang w:val="hy-AM"/>
              </w:rPr>
              <w:t>Լեզվաբանական իրականացման նմուշներ</w:t>
            </w:r>
            <w:r>
              <w:rPr>
                <w:rFonts w:ascii="AcadNusx" w:hAnsi="AcadNusx"/>
                <w:b/>
                <w:lang w:val="fr-FR"/>
              </w:rPr>
              <w:t xml:space="preserve"> </w:t>
            </w:r>
          </w:p>
          <w:p w:rsidR="00B217EA" w:rsidRDefault="00B217EA" w:rsidP="00892343">
            <w:pPr>
              <w:autoSpaceDE w:val="0"/>
              <w:autoSpaceDN w:val="0"/>
              <w:adjustRightInd w:val="0"/>
              <w:jc w:val="center"/>
              <w:rPr>
                <w:rFonts w:ascii="Sylfaen" w:hAnsi="Sylfaen"/>
                <w:b/>
                <w:lang w:val="hy-AM"/>
              </w:rPr>
            </w:pPr>
          </w:p>
        </w:tc>
      </w:tr>
      <w:tr w:rsidR="00B217EA" w:rsidTr="00892343">
        <w:trPr>
          <w:trHeight w:val="269"/>
        </w:trPr>
        <w:tc>
          <w:tcPr>
            <w:tcW w:w="2988"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hy-AM"/>
              </w:rPr>
            </w:pP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b/>
                <w:lang w:val="en-US"/>
              </w:rPr>
            </w:pPr>
            <w:r>
              <w:rPr>
                <w:rFonts w:ascii="Sylfaen" w:hAnsi="Sylfaen"/>
                <w:b/>
                <w:lang w:val="hy-AM"/>
              </w:rPr>
              <w:t>տ</w:t>
            </w:r>
            <w:r>
              <w:rPr>
                <w:b/>
                <w:lang w:val="hy-AM"/>
              </w:rPr>
              <w:t xml:space="preserve"> </w:t>
            </w:r>
            <w:r>
              <w:rPr>
                <w:b/>
                <w:lang w:val="en-US"/>
              </w:rPr>
              <w:t>1-2</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1.1 </w:t>
            </w:r>
            <w:r>
              <w:rPr>
                <w:rFonts w:ascii="Sylfaen" w:hAnsi="Sylfaen"/>
                <w:b/>
                <w:bCs/>
                <w:sz w:val="22"/>
                <w:szCs w:val="22"/>
                <w:lang w:val="hy-AM"/>
              </w:rPr>
              <w:t xml:space="preserve"> Սոցիալական հարաբերություններ</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en-US"/>
              </w:rPr>
            </w:pPr>
            <w:r>
              <w:rPr>
                <w:rFonts w:ascii="Sylfaen" w:hAnsi="Sylfaen"/>
                <w:iCs/>
                <w:sz w:val="22"/>
                <w:szCs w:val="22"/>
                <w:lang w:val="hy-AM"/>
              </w:rPr>
              <w:t>Ողջունել</w:t>
            </w:r>
            <w:r>
              <w:rPr>
                <w:rFonts w:ascii="Sylfaen" w:hAnsi="Sylfaen"/>
                <w:lang w:val="hy-AM"/>
              </w:rPr>
              <w:t xml:space="preserve"> </w:t>
            </w:r>
            <w:r>
              <w:rPr>
                <w:rFonts w:ascii="Sylfaen" w:hAnsi="Sylfaen"/>
                <w:lang w:val="fr-FR"/>
              </w:rPr>
              <w:t>/</w:t>
            </w: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-Привет!Здравствуй(те)!</w:t>
            </w:r>
          </w:p>
          <w:p w:rsidR="00B217EA" w:rsidRDefault="00B217EA" w:rsidP="00892343">
            <w:pPr>
              <w:autoSpaceDE w:val="0"/>
              <w:autoSpaceDN w:val="0"/>
              <w:adjustRightInd w:val="0"/>
            </w:pPr>
            <w:r>
              <w:rPr>
                <w:sz w:val="22"/>
                <w:szCs w:val="22"/>
              </w:rPr>
              <w:t>-Доброе утро,добрый</w:t>
            </w:r>
          </w:p>
          <w:p w:rsidR="00B217EA" w:rsidRDefault="00B217EA" w:rsidP="00892343">
            <w:pPr>
              <w:autoSpaceDE w:val="0"/>
              <w:autoSpaceDN w:val="0"/>
              <w:adjustRightInd w:val="0"/>
              <w:rPr>
                <w:lang w:val="en-US"/>
              </w:rPr>
            </w:pPr>
            <w:r>
              <w:rPr>
                <w:sz w:val="22"/>
                <w:szCs w:val="22"/>
                <w:lang w:val="en-US"/>
              </w:rPr>
              <w:t>день / вечер!</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iCs/>
                <w:sz w:val="22"/>
                <w:szCs w:val="22"/>
                <w:lang w:val="hy-AM"/>
              </w:rPr>
              <w:t>Հրաժեշտ տալ</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-Пока!До свидания!</w:t>
            </w:r>
          </w:p>
          <w:p w:rsidR="00B217EA" w:rsidRDefault="00B217EA" w:rsidP="00892343">
            <w:pPr>
              <w:autoSpaceDE w:val="0"/>
              <w:autoSpaceDN w:val="0"/>
              <w:adjustRightInd w:val="0"/>
              <w:rPr>
                <w:lang w:val="en-US"/>
              </w:rPr>
            </w:pPr>
            <w:r>
              <w:rPr>
                <w:sz w:val="22"/>
                <w:szCs w:val="22"/>
              </w:rPr>
              <w:t xml:space="preserve">-До встречи! </w:t>
            </w:r>
            <w:r>
              <w:rPr>
                <w:sz w:val="22"/>
                <w:szCs w:val="22"/>
                <w:lang w:val="en-US"/>
              </w:rPr>
              <w:t>Увидимся!</w:t>
            </w: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iCs/>
                <w:sz w:val="22"/>
                <w:szCs w:val="22"/>
                <w:lang w:val="hy-AM"/>
              </w:rPr>
              <w:t>Ներկայացնել</w:t>
            </w:r>
            <w:r>
              <w:rPr>
                <w:rFonts w:ascii="Sylfaen" w:hAnsi="Sylfaen"/>
                <w:lang w:val="fr-FR"/>
              </w:rPr>
              <w:t xml:space="preserve"> /</w:t>
            </w:r>
            <w:r>
              <w:rPr>
                <w:rFonts w:ascii="Sylfaen" w:hAnsi="Sylfaen"/>
                <w:lang w:val="hy-AM"/>
              </w:rPr>
              <w:t>ծանոթացնել</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-Привет!Я Георгий\ Гиорги!Это  Мария\Мари!</w:t>
            </w: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Դիմել</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 Екатерина Петровна\ Сергей Иванович\.... , здравствуйте\ до свидания\.... !</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Ներողություն խնդրել</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lang w:val="en-US"/>
              </w:rPr>
            </w:pPr>
            <w:r>
              <w:rPr>
                <w:sz w:val="22"/>
                <w:szCs w:val="22"/>
                <w:lang w:val="en-US"/>
              </w:rPr>
              <w:t>-Извини(те)!Прости(те)!</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Շնորհակալություն հայտնել</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lang w:val="en-US"/>
              </w:rPr>
            </w:pPr>
            <w:r>
              <w:rPr>
                <w:sz w:val="22"/>
                <w:szCs w:val="22"/>
                <w:lang w:val="en-US"/>
              </w:rPr>
              <w:t>-Большое спасибо!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lang w:val="en-US"/>
              </w:rPr>
            </w:pPr>
            <w:r>
              <w:rPr>
                <w:rFonts w:ascii="Sylfaen" w:hAnsi="Sylfaen"/>
                <w:sz w:val="22"/>
                <w:szCs w:val="22"/>
                <w:lang w:val="hy-AM"/>
              </w:rPr>
              <w:t>Շնորհավորանք/</w:t>
            </w:r>
          </w:p>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բարեմաղթանքներ</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lang w:val="en-US"/>
              </w:rPr>
            </w:pPr>
            <w:r>
              <w:rPr>
                <w:sz w:val="22"/>
                <w:szCs w:val="22"/>
                <w:lang w:val="en-US"/>
              </w:rPr>
              <w:t>-Поздравляю! Всего хорошего!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Համաձայնվել</w:t>
            </w:r>
            <w:r>
              <w:rPr>
                <w:rFonts w:ascii="Sylfaen" w:hAnsi="Sylfaen"/>
                <w:sz w:val="22"/>
                <w:szCs w:val="22"/>
                <w:lang w:val="fr-FR"/>
              </w:rPr>
              <w:t>/</w:t>
            </w:r>
            <w:r>
              <w:rPr>
                <w:rFonts w:ascii="Sylfaen" w:hAnsi="Sylfaen"/>
                <w:sz w:val="22"/>
                <w:szCs w:val="22"/>
                <w:lang w:val="hy-AM"/>
              </w:rPr>
              <w:t>հրաժարվել</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lang w:val="en-US"/>
              </w:rPr>
            </w:pPr>
            <w:r>
              <w:rPr>
                <w:sz w:val="22"/>
                <w:szCs w:val="22"/>
                <w:lang w:val="en-US"/>
              </w:rPr>
              <w:t>-Да! Хорошо!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lang w:val="fr-FR"/>
              </w:rPr>
            </w:pPr>
            <w:r>
              <w:rPr>
                <w:rFonts w:ascii="Sylfaen" w:hAnsi="Sylfaen"/>
                <w:b/>
                <w:lang w:val="fr-FR"/>
              </w:rPr>
              <w:t xml:space="preserve">1.2 </w:t>
            </w:r>
            <w:r>
              <w:rPr>
                <w:rFonts w:ascii="Sylfaen" w:hAnsi="Sylfaen"/>
                <w:b/>
                <w:sz w:val="22"/>
                <w:szCs w:val="22"/>
                <w:lang w:val="hy-AM"/>
              </w:rPr>
              <w:t xml:space="preserve"> Տեղեկության փոխանակում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Անձնական տվյալներ. անուն, ազգանուն, տարիք</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-Как тебя(Вас)зовут?</w:t>
            </w:r>
          </w:p>
          <w:p w:rsidR="00B217EA" w:rsidRDefault="00B217EA" w:rsidP="00892343">
            <w:r>
              <w:rPr>
                <w:sz w:val="22"/>
                <w:szCs w:val="22"/>
              </w:rPr>
              <w:t>-Меня зовут…</w:t>
            </w:r>
          </w:p>
          <w:p w:rsidR="00B217EA" w:rsidRDefault="00B217EA" w:rsidP="00892343">
            <w:r>
              <w:rPr>
                <w:sz w:val="22"/>
                <w:szCs w:val="22"/>
              </w:rPr>
              <w:t>-Сколько тебе(Вам)лет?</w:t>
            </w:r>
          </w:p>
          <w:p w:rsidR="00B217EA" w:rsidRDefault="00B217EA" w:rsidP="00892343">
            <w:r>
              <w:rPr>
                <w:sz w:val="22"/>
                <w:szCs w:val="22"/>
              </w:rPr>
              <w:t>-Мне …лет.</w:t>
            </w:r>
          </w:p>
          <w:p w:rsidR="00B217EA" w:rsidRDefault="00B217EA" w:rsidP="00892343">
            <w:r>
              <w:rPr>
                <w:sz w:val="22"/>
                <w:szCs w:val="22"/>
              </w:rPr>
              <w:t>-Как зовут твоих(Ваших)</w:t>
            </w:r>
          </w:p>
          <w:p w:rsidR="00B217EA" w:rsidRDefault="00B217EA" w:rsidP="00892343">
            <w:r>
              <w:rPr>
                <w:sz w:val="22"/>
                <w:szCs w:val="22"/>
              </w:rPr>
              <w:t>родителей?</w:t>
            </w:r>
          </w:p>
          <w:p w:rsidR="00B217EA" w:rsidRDefault="00B217EA" w:rsidP="00892343">
            <w:r>
              <w:rPr>
                <w:sz w:val="22"/>
                <w:szCs w:val="22"/>
              </w:rPr>
              <w:t>-У тебя(Вас)есть брат/сестра?</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lang w:val="hy-AM"/>
              </w:rPr>
            </w:pPr>
            <w:r>
              <w:rPr>
                <w:rFonts w:ascii="Sylfaen" w:hAnsi="Sylfaen"/>
                <w:sz w:val="22"/>
                <w:szCs w:val="22"/>
                <w:lang w:val="hy-AM"/>
              </w:rPr>
              <w:t>Մարդու/առարկայի նույնականացում</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-Кто она(он/они)?</w:t>
            </w:r>
          </w:p>
          <w:p w:rsidR="00B217EA" w:rsidRDefault="00B217EA" w:rsidP="00892343">
            <w:pPr>
              <w:autoSpaceDE w:val="0"/>
              <w:autoSpaceDN w:val="0"/>
              <w:adjustRightInd w:val="0"/>
            </w:pPr>
            <w:r>
              <w:rPr>
                <w:sz w:val="22"/>
                <w:szCs w:val="22"/>
              </w:rPr>
              <w:t>-Это мой (я) друг/ подруга/мама/ папа/ брат/ сестра</w:t>
            </w:r>
          </w:p>
          <w:p w:rsidR="00B217EA" w:rsidRDefault="00B217EA" w:rsidP="00892343">
            <w:r>
              <w:rPr>
                <w:sz w:val="22"/>
                <w:szCs w:val="22"/>
              </w:rPr>
              <w:t>-Она(он/они) моя(мой/мои)…</w:t>
            </w:r>
          </w:p>
          <w:p w:rsidR="00B217EA" w:rsidRDefault="00B217EA" w:rsidP="00892343">
            <w:r>
              <w:rPr>
                <w:sz w:val="22"/>
                <w:szCs w:val="22"/>
              </w:rPr>
              <w:t>-Что это?</w:t>
            </w:r>
          </w:p>
          <w:p w:rsidR="00B217EA" w:rsidRDefault="00B217EA" w:rsidP="00892343">
            <w:r>
              <w:rPr>
                <w:sz w:val="22"/>
                <w:szCs w:val="22"/>
              </w:rPr>
              <w:t>-Это…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1.3 </w:t>
            </w:r>
            <w:r>
              <w:rPr>
                <w:rFonts w:ascii="Sylfaen" w:hAnsi="Sylfaen"/>
                <w:b/>
                <w:sz w:val="22"/>
                <w:szCs w:val="22"/>
                <w:lang w:val="hy-AM"/>
              </w:rPr>
              <w:t xml:space="preserve"> Նկարագրում/բնութագրում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Մարդու արտաքինը</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Красивая(ый), некрасивая(ый), высокая(ий), низкая(ий),</w:t>
            </w:r>
          </w:p>
          <w:p w:rsidR="00B217EA" w:rsidRDefault="00B217EA" w:rsidP="00892343">
            <w:pPr>
              <w:autoSpaceDE w:val="0"/>
              <w:autoSpaceDN w:val="0"/>
              <w:adjustRightInd w:val="0"/>
              <w:rPr>
                <w:lang w:val="en-US"/>
              </w:rPr>
            </w:pPr>
            <w:r>
              <w:rPr>
                <w:sz w:val="22"/>
                <w:szCs w:val="22"/>
                <w:lang w:val="en-US"/>
              </w:rPr>
              <w:t>полная(ый), худая(ой).</w:t>
            </w: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Մարդու բնութագիրը</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-Хорошая(ий), добрая(ый), плохая(ой), злая(ой).</w:t>
            </w: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Առարկայի նկարագրությունը</w:t>
            </w:r>
          </w:p>
        </w:tc>
        <w:tc>
          <w:tcPr>
            <w:tcW w:w="619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-Какой цвет/размер/форма?</w:t>
            </w:r>
          </w:p>
          <w:p w:rsidR="00B217EA" w:rsidRDefault="00B217EA" w:rsidP="00892343">
            <w:pPr>
              <w:autoSpaceDE w:val="0"/>
              <w:autoSpaceDN w:val="0"/>
              <w:adjustRightInd w:val="0"/>
            </w:pPr>
            <w:r>
              <w:rPr>
                <w:sz w:val="22"/>
                <w:szCs w:val="22"/>
              </w:rPr>
              <w:t>Красный…/большой…/круглый…</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1.4 </w:t>
            </w:r>
            <w:r>
              <w:rPr>
                <w:rFonts w:ascii="Sylfaen" w:hAnsi="Sylfaen"/>
                <w:b/>
                <w:sz w:val="22"/>
                <w:szCs w:val="22"/>
                <w:lang w:val="hy-AM"/>
              </w:rPr>
              <w:t xml:space="preserve"> Գնահատում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Ինձ դուր է գալիս/դուր չի գալիս</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lang w:val="en-US"/>
              </w:rPr>
            </w:pPr>
            <w:r>
              <w:rPr>
                <w:sz w:val="22"/>
                <w:szCs w:val="22"/>
                <w:lang w:val="en-US"/>
              </w:rPr>
              <w:t>Я люблю (что?)...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1.5 </w:t>
            </w:r>
            <w:r>
              <w:rPr>
                <w:rFonts w:ascii="Sylfaen" w:hAnsi="Sylfaen"/>
                <w:b/>
                <w:sz w:val="22"/>
                <w:szCs w:val="22"/>
                <w:lang w:val="hy-AM"/>
              </w:rPr>
              <w:t xml:space="preserve"> Ցանկության արտահայտում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Ցանկության արտահայտում</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-Хочешь ...?</w:t>
            </w:r>
          </w:p>
          <w:p w:rsidR="00B217EA" w:rsidRDefault="00B217EA" w:rsidP="00892343">
            <w:pPr>
              <w:autoSpaceDE w:val="0"/>
              <w:autoSpaceDN w:val="0"/>
              <w:adjustRightInd w:val="0"/>
            </w:pPr>
            <w:r>
              <w:rPr>
                <w:sz w:val="22"/>
                <w:szCs w:val="22"/>
              </w:rPr>
              <w:t>-Хочу/не хочу.</w:t>
            </w:r>
          </w:p>
          <w:p w:rsidR="00B217EA" w:rsidRDefault="00B217EA" w:rsidP="00892343">
            <w:pPr>
              <w:autoSpaceDE w:val="0"/>
              <w:autoSpaceDN w:val="0"/>
              <w:adjustRightInd w:val="0"/>
            </w:pPr>
            <w:r>
              <w:rPr>
                <w:sz w:val="22"/>
                <w:szCs w:val="22"/>
              </w:rPr>
              <w:t>- Тебе надо?</w:t>
            </w:r>
          </w:p>
          <w:p w:rsidR="00B217EA" w:rsidRDefault="00B217EA" w:rsidP="00892343">
            <w:pPr>
              <w:autoSpaceDE w:val="0"/>
              <w:autoSpaceDN w:val="0"/>
              <w:adjustRightInd w:val="0"/>
              <w:rPr>
                <w:lang w:val="en-US"/>
              </w:rPr>
            </w:pPr>
            <w:r>
              <w:rPr>
                <w:sz w:val="22"/>
                <w:szCs w:val="22"/>
                <w:lang w:val="en-US"/>
              </w:rPr>
              <w:t>-Мне надо/не надо.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Sylfaen" w:hAnsi="Sylfaen"/>
                <w:b/>
                <w:lang w:val="en-US"/>
              </w:rPr>
            </w:pPr>
            <w:r>
              <w:rPr>
                <w:rFonts w:ascii="Sylfaen" w:hAnsi="Sylfaen"/>
                <w:b/>
                <w:lang w:val="fr-FR"/>
              </w:rPr>
              <w:t xml:space="preserve">1.6 </w:t>
            </w:r>
            <w:r>
              <w:rPr>
                <w:rFonts w:ascii="Sylfaen" w:hAnsi="Sylfaen"/>
                <w:b/>
                <w:sz w:val="22"/>
                <w:szCs w:val="22"/>
                <w:lang w:val="hy-AM"/>
              </w:rPr>
              <w:t xml:space="preserve"> Զգացմունքներ/</w:t>
            </w:r>
          </w:p>
          <w:p w:rsidR="00B217EA" w:rsidRDefault="00B217EA" w:rsidP="00892343">
            <w:pPr>
              <w:autoSpaceDE w:val="0"/>
              <w:autoSpaceDN w:val="0"/>
              <w:adjustRightInd w:val="0"/>
              <w:rPr>
                <w:rFonts w:ascii="AcadNusx" w:hAnsi="AcadNusx"/>
                <w:b/>
                <w:lang w:val="fr-FR"/>
              </w:rPr>
            </w:pPr>
            <w:r>
              <w:rPr>
                <w:rFonts w:ascii="Sylfaen" w:hAnsi="Sylfaen"/>
                <w:b/>
                <w:sz w:val="22"/>
                <w:szCs w:val="22"/>
                <w:lang w:val="hy-AM"/>
              </w:rPr>
              <w:t>զգացողություններ</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Ուրախություն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-Я рад(а), очень хорошо, здорово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Զգացողություններ</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lang w:val="en-US"/>
              </w:rPr>
            </w:pPr>
            <w:r>
              <w:rPr>
                <w:sz w:val="22"/>
                <w:szCs w:val="22"/>
                <w:lang w:val="en-US"/>
              </w:rPr>
              <w:t>-Мне холодно/жарко/тепло.</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1.7 </w:t>
            </w:r>
            <w:r>
              <w:rPr>
                <w:rFonts w:ascii="Sylfaen" w:hAnsi="Sylfaen"/>
                <w:b/>
                <w:sz w:val="22"/>
                <w:szCs w:val="22"/>
                <w:lang w:val="hy-AM"/>
              </w:rPr>
              <w:t xml:space="preserve"> Կողմնորոշում ժամանակի մեջ</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Տեղավորել ժամանակում</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-Сегодня/завтра/вчера.</w:t>
            </w:r>
          </w:p>
          <w:p w:rsidR="00B217EA" w:rsidRDefault="00B217EA" w:rsidP="00892343">
            <w:pPr>
              <w:autoSpaceDE w:val="0"/>
              <w:autoSpaceDN w:val="0"/>
              <w:adjustRightInd w:val="0"/>
            </w:pPr>
            <w:r>
              <w:rPr>
                <w:sz w:val="22"/>
                <w:szCs w:val="22"/>
              </w:rPr>
              <w:t>-Утром/днём/вечером.</w:t>
            </w:r>
          </w:p>
          <w:p w:rsidR="00B217EA" w:rsidRDefault="00B217EA" w:rsidP="00892343">
            <w:pPr>
              <w:autoSpaceDE w:val="0"/>
              <w:autoSpaceDN w:val="0"/>
              <w:adjustRightInd w:val="0"/>
              <w:rPr>
                <w:lang w:val="en-US"/>
              </w:rPr>
            </w:pPr>
            <w:r>
              <w:rPr>
                <w:sz w:val="22"/>
                <w:szCs w:val="22"/>
                <w:lang w:val="en-US"/>
              </w:rPr>
              <w:t>-В воскресенье…</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1.8 </w:t>
            </w:r>
            <w:r>
              <w:rPr>
                <w:rFonts w:ascii="Sylfaen" w:hAnsi="Sylfaen"/>
                <w:b/>
                <w:sz w:val="22"/>
                <w:szCs w:val="22"/>
                <w:lang w:val="hy-AM"/>
              </w:rPr>
              <w:t xml:space="preserve"> Կողմնորոշում տարածության մեջ</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Տեղադրություն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-Где это?</w:t>
            </w:r>
          </w:p>
          <w:p w:rsidR="00B217EA" w:rsidRDefault="00B217EA" w:rsidP="00892343">
            <w:pPr>
              <w:autoSpaceDE w:val="0"/>
              <w:autoSpaceDN w:val="0"/>
              <w:adjustRightInd w:val="0"/>
            </w:pPr>
            <w:r>
              <w:rPr>
                <w:sz w:val="22"/>
                <w:szCs w:val="22"/>
              </w:rPr>
              <w:t>-Это здесь/там.</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1.9 </w:t>
            </w:r>
            <w:r>
              <w:rPr>
                <w:rFonts w:ascii="Sylfaen" w:hAnsi="Sylfaen"/>
                <w:b/>
                <w:sz w:val="22"/>
                <w:szCs w:val="22"/>
                <w:lang w:val="hy-AM"/>
              </w:rPr>
              <w:t xml:space="preserve"> Թույլտվություն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b/>
                <w:lang w:val="fr-FR"/>
              </w:rPr>
            </w:pPr>
            <w:r>
              <w:rPr>
                <w:rFonts w:ascii="Sylfaen" w:hAnsi="Sylfaen"/>
                <w:sz w:val="22"/>
                <w:szCs w:val="22"/>
                <w:lang w:val="hy-AM"/>
              </w:rPr>
              <w:t>Թույլտվություն</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lang w:val="en-US"/>
              </w:rPr>
            </w:pPr>
            <w:r>
              <w:rPr>
                <w:sz w:val="22"/>
                <w:szCs w:val="22"/>
                <w:lang w:val="en-US"/>
              </w:rPr>
              <w:t>-Можно я (что сделаю) …?</w:t>
            </w:r>
          </w:p>
        </w:tc>
      </w:tr>
      <w:tr w:rsidR="00B217EA"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1.10 </w:t>
            </w:r>
            <w:r>
              <w:rPr>
                <w:rFonts w:ascii="Sylfaen" w:hAnsi="Sylfaen"/>
                <w:b/>
                <w:sz w:val="22"/>
                <w:szCs w:val="22"/>
                <w:lang w:val="hy-AM"/>
              </w:rPr>
              <w:t xml:space="preserve"> Ինտերակցիա դասասենյակում</w:t>
            </w:r>
          </w:p>
        </w:tc>
        <w:tc>
          <w:tcPr>
            <w:tcW w:w="6192"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98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rPr>
                <w:rFonts w:ascii="AcadNusx" w:hAnsi="AcadNusx"/>
                <w:lang w:val="fr-FR"/>
              </w:rPr>
            </w:pPr>
            <w:r>
              <w:rPr>
                <w:rFonts w:ascii="Sylfaen" w:hAnsi="Sylfaen"/>
                <w:sz w:val="22"/>
                <w:szCs w:val="22"/>
                <w:lang w:val="hy-AM"/>
              </w:rPr>
              <w:t>Ուսուցչի հրահանգները</w:t>
            </w:r>
          </w:p>
        </w:tc>
        <w:tc>
          <w:tcPr>
            <w:tcW w:w="6192"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shd w:val="clear" w:color="auto" w:fill="FFFFFF"/>
              <w:autoSpaceDE w:val="0"/>
              <w:autoSpaceDN w:val="0"/>
              <w:adjustRightInd w:val="0"/>
            </w:pPr>
            <w:r>
              <w:rPr>
                <w:sz w:val="22"/>
                <w:szCs w:val="22"/>
              </w:rPr>
              <w:t>-Встань(те)/садись(тесь), пожалуйста!</w:t>
            </w:r>
          </w:p>
          <w:p w:rsidR="00B217EA" w:rsidRDefault="00B217EA" w:rsidP="00892343">
            <w:pPr>
              <w:shd w:val="clear" w:color="auto" w:fill="FFFFFF"/>
              <w:autoSpaceDE w:val="0"/>
              <w:autoSpaceDN w:val="0"/>
              <w:adjustRightInd w:val="0"/>
            </w:pPr>
            <w:r>
              <w:rPr>
                <w:sz w:val="22"/>
                <w:szCs w:val="22"/>
              </w:rPr>
              <w:t>-Посмотри(те)! Внимание!</w:t>
            </w:r>
          </w:p>
          <w:p w:rsidR="00B217EA" w:rsidRDefault="00B217EA" w:rsidP="00892343">
            <w:pPr>
              <w:shd w:val="clear" w:color="auto" w:fill="FFFFFF"/>
              <w:autoSpaceDE w:val="0"/>
              <w:autoSpaceDN w:val="0"/>
              <w:adjustRightInd w:val="0"/>
            </w:pPr>
            <w:r>
              <w:rPr>
                <w:sz w:val="22"/>
                <w:szCs w:val="22"/>
              </w:rPr>
              <w:t>-Открой(те)/закрой(те)книги/тетради, пожалуйста!</w:t>
            </w:r>
          </w:p>
          <w:p w:rsidR="00B217EA" w:rsidRDefault="00B217EA" w:rsidP="00892343">
            <w:pPr>
              <w:shd w:val="clear" w:color="auto" w:fill="FFFFFF"/>
              <w:autoSpaceDE w:val="0"/>
              <w:autoSpaceDN w:val="0"/>
              <w:adjustRightInd w:val="0"/>
            </w:pPr>
            <w:r>
              <w:rPr>
                <w:sz w:val="22"/>
                <w:szCs w:val="22"/>
              </w:rPr>
              <w:t>-Давай(те)читать/играть!</w:t>
            </w:r>
          </w:p>
          <w:p w:rsidR="00B217EA" w:rsidRPr="000246D9" w:rsidRDefault="00B217EA" w:rsidP="00892343">
            <w:pPr>
              <w:shd w:val="clear" w:color="auto" w:fill="FFFFFF"/>
              <w:autoSpaceDE w:val="0"/>
              <w:autoSpaceDN w:val="0"/>
              <w:adjustRightInd w:val="0"/>
            </w:pPr>
            <w:r w:rsidRPr="000246D9">
              <w:rPr>
                <w:sz w:val="22"/>
                <w:szCs w:val="22"/>
              </w:rPr>
              <w:t>-Можете мне помочь?</w:t>
            </w:r>
          </w:p>
        </w:tc>
      </w:tr>
    </w:tbl>
    <w:p w:rsidR="00B217EA" w:rsidRPr="000246D9" w:rsidRDefault="00B217EA" w:rsidP="00B217EA">
      <w:pPr>
        <w:rPr>
          <w:rFonts w:ascii="Sylfaen" w:hAnsi="Sylfaen"/>
          <w:b/>
        </w:rPr>
      </w:pPr>
    </w:p>
    <w:p w:rsidR="00B217EA" w:rsidRPr="000246D9" w:rsidRDefault="00B217EA" w:rsidP="00B217EA">
      <w:pPr>
        <w:rPr>
          <w:rFonts w:ascii="Sylfaen" w:hAnsi="Sylfaen"/>
          <w:b/>
        </w:rPr>
      </w:pPr>
    </w:p>
    <w:p w:rsidR="00B217EA" w:rsidRPr="000246D9" w:rsidRDefault="00B217EA" w:rsidP="00B217EA">
      <w:pPr>
        <w:rPr>
          <w:rFonts w:ascii="Sylfaen" w:hAnsi="Sylfaen"/>
          <w:b/>
        </w:rPr>
      </w:pPr>
    </w:p>
    <w:p w:rsidR="00B217EA" w:rsidRPr="000246D9" w:rsidRDefault="00B217EA" w:rsidP="00B217EA">
      <w:pPr>
        <w:jc w:val="center"/>
        <w:rPr>
          <w:rFonts w:ascii="Sylfaen" w:hAnsi="Sylfaen"/>
          <w:b/>
        </w:rPr>
      </w:pPr>
      <w:r w:rsidRPr="000246D9">
        <w:rPr>
          <w:rFonts w:ascii="Sylfaen" w:hAnsi="Sylfaen"/>
          <w:b/>
        </w:rPr>
        <w:t xml:space="preserve">2. </w:t>
      </w:r>
      <w:r>
        <w:rPr>
          <w:rFonts w:ascii="Sylfaen" w:hAnsi="Sylfaen"/>
          <w:b/>
          <w:sz w:val="22"/>
          <w:szCs w:val="22"/>
          <w:lang w:val="hy-AM"/>
        </w:rPr>
        <w:t>Բառապաշար</w:t>
      </w:r>
    </w:p>
    <w:p w:rsidR="00B217EA" w:rsidRPr="000246D9" w:rsidRDefault="00B217EA" w:rsidP="00B217EA">
      <w:pPr>
        <w:rPr>
          <w:rFonts w:ascii="Sylfaen" w:hAnsi="Sylfaen"/>
        </w:rPr>
      </w:pPr>
    </w:p>
    <w:p w:rsidR="00B217EA" w:rsidRPr="000246D9" w:rsidRDefault="00B217EA" w:rsidP="00B217EA">
      <w:pPr>
        <w:rPr>
          <w:rFonts w:ascii="Sylfaen" w:hAnsi="Sylfaen"/>
        </w:rPr>
      </w:pPr>
      <w:r w:rsidRPr="000246D9">
        <w:rPr>
          <w:rFonts w:ascii="Sylfaen" w:hAnsi="Sylfaen"/>
        </w:rPr>
        <w:t xml:space="preserve">2.1. </w:t>
      </w:r>
      <w:r>
        <w:rPr>
          <w:rFonts w:ascii="Sylfaen" w:hAnsi="Sylfaen"/>
          <w:sz w:val="22"/>
          <w:szCs w:val="22"/>
          <w:lang w:val="hy-AM"/>
        </w:rPr>
        <w:t>Անհատ</w:t>
      </w:r>
    </w:p>
    <w:p w:rsidR="00B217EA" w:rsidRPr="000246D9" w:rsidRDefault="00B217EA" w:rsidP="00B217EA">
      <w:pPr>
        <w:rPr>
          <w:rFonts w:ascii="Sylfaen" w:hAnsi="Sylfaen"/>
        </w:rPr>
      </w:pPr>
      <w:r w:rsidRPr="000246D9">
        <w:rPr>
          <w:rFonts w:ascii="Sylfaen" w:hAnsi="Sylfaen"/>
        </w:rPr>
        <w:t xml:space="preserve">2.2. </w:t>
      </w:r>
      <w:r>
        <w:rPr>
          <w:rFonts w:ascii="Sylfaen" w:hAnsi="Sylfaen"/>
          <w:sz w:val="22"/>
          <w:szCs w:val="22"/>
          <w:lang w:val="hy-AM"/>
        </w:rPr>
        <w:t>Անհատի շրջապատը</w:t>
      </w:r>
    </w:p>
    <w:p w:rsidR="00B217EA" w:rsidRPr="000246D9" w:rsidRDefault="00B217EA" w:rsidP="00B217EA">
      <w:pPr>
        <w:rPr>
          <w:rFonts w:ascii="Sylfaen" w:hAnsi="Sylfaen"/>
        </w:rPr>
      </w:pPr>
      <w:r w:rsidRPr="000246D9">
        <w:rPr>
          <w:rFonts w:ascii="Sylfaen" w:hAnsi="Sylfaen"/>
        </w:rPr>
        <w:t xml:space="preserve">2.3. </w:t>
      </w:r>
      <w:r>
        <w:rPr>
          <w:rFonts w:ascii="Sylfaen" w:hAnsi="Sylfaen"/>
          <w:sz w:val="22"/>
          <w:szCs w:val="22"/>
          <w:lang w:val="hy-AM"/>
        </w:rPr>
        <w:t>Ակտիվություններ</w:t>
      </w:r>
    </w:p>
    <w:p w:rsidR="00B217EA" w:rsidRDefault="00B217EA" w:rsidP="00B217EA">
      <w:pPr>
        <w:autoSpaceDE w:val="0"/>
        <w:autoSpaceDN w:val="0"/>
        <w:adjustRightInd w:val="0"/>
        <w:rPr>
          <w:rFonts w:ascii="AcadMtavr" w:hAnsi="AcadMtavr"/>
          <w:lang w:val="fr-FR"/>
        </w:rPr>
      </w:pPr>
      <w:r w:rsidRPr="000246D9">
        <w:rPr>
          <w:rFonts w:ascii="Sylfaen" w:hAnsi="Sylfaen"/>
        </w:rPr>
        <w:t xml:space="preserve">2.4. </w:t>
      </w:r>
      <w:r>
        <w:rPr>
          <w:rFonts w:ascii="Sylfaen" w:hAnsi="Sylfaen"/>
          <w:sz w:val="22"/>
          <w:szCs w:val="22"/>
          <w:lang w:val="hy-AM"/>
        </w:rPr>
        <w:t>Անհատի կողմնորոշ</w:t>
      </w:r>
      <w:r>
        <w:rPr>
          <w:rFonts w:ascii="Sylfaen" w:hAnsi="Sylfaen"/>
          <w:sz w:val="22"/>
          <w:szCs w:val="22"/>
          <w:lang w:val="en-US"/>
        </w:rPr>
        <w:t>իչ</w:t>
      </w:r>
      <w:r>
        <w:rPr>
          <w:rFonts w:ascii="Sylfaen" w:hAnsi="Sylfaen"/>
          <w:sz w:val="22"/>
          <w:szCs w:val="22"/>
          <w:lang w:val="hy-AM"/>
        </w:rPr>
        <w:t>ները</w:t>
      </w:r>
    </w:p>
    <w:p w:rsidR="00B217EA" w:rsidRPr="000246D9" w:rsidRDefault="00B217EA" w:rsidP="00B217EA">
      <w:pPr>
        <w:rPr>
          <w:rFonts w:ascii="Sylfaen" w:hAnsi="Sylfaen"/>
        </w:rPr>
      </w:pPr>
    </w:p>
    <w:p w:rsidR="00B217EA" w:rsidRDefault="00B217EA" w:rsidP="00B217EA">
      <w:pPr>
        <w:jc w:val="center"/>
        <w:rPr>
          <w:rFonts w:ascii="Sylfaen" w:hAnsi="Sylfaen"/>
          <w:b/>
          <w:lang w:val="en-US"/>
        </w:rPr>
      </w:pPr>
      <w:r>
        <w:rPr>
          <w:rFonts w:ascii="Sylfaen" w:hAnsi="Sylfaen"/>
          <w:b/>
          <w:lang w:val="en-US"/>
        </w:rPr>
        <w:t>2. Բառապաշար</w:t>
      </w:r>
    </w:p>
    <w:p w:rsidR="00B217EA" w:rsidRDefault="00B217EA" w:rsidP="00B217EA">
      <w:pPr>
        <w:autoSpaceDE w:val="0"/>
        <w:autoSpaceDN w:val="0"/>
        <w:adjustRightInd w:val="0"/>
        <w:rPr>
          <w:b/>
          <w:lang w:val="en-US"/>
        </w:rPr>
      </w:pPr>
    </w:p>
    <w:tbl>
      <w:tblPr>
        <w:tblW w:w="92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6375"/>
      </w:tblGrid>
      <w:tr w:rsidR="00B217EA" w:rsidTr="00892343">
        <w:trPr>
          <w:trHeight w:val="385"/>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Sylfaen" w:hAnsi="Sylfaen"/>
                <w:b/>
                <w:lang w:val="fr-FR"/>
              </w:rPr>
            </w:pPr>
            <w:r>
              <w:rPr>
                <w:rFonts w:ascii="Sylfaen" w:hAnsi="Sylfaen"/>
                <w:b/>
                <w:lang w:val="fr-FR"/>
              </w:rPr>
              <w:t xml:space="preserve">     </w:t>
            </w:r>
          </w:p>
          <w:p w:rsidR="00B217EA" w:rsidRDefault="00B217EA" w:rsidP="00892343">
            <w:pPr>
              <w:autoSpaceDE w:val="0"/>
              <w:autoSpaceDN w:val="0"/>
              <w:adjustRightInd w:val="0"/>
              <w:rPr>
                <w:rFonts w:ascii="AcadNusx" w:hAnsi="AcadNusx"/>
                <w:b/>
                <w:lang w:val="hy-AM"/>
              </w:rPr>
            </w:pPr>
            <w:r>
              <w:rPr>
                <w:rFonts w:ascii="Sylfaen" w:hAnsi="Sylfaen"/>
                <w:b/>
                <w:lang w:val="fr-FR"/>
              </w:rPr>
              <w:t xml:space="preserve">        </w:t>
            </w:r>
            <w:r>
              <w:rPr>
                <w:rFonts w:ascii="Sylfaen" w:hAnsi="Sylfaen"/>
                <w:b/>
                <w:lang w:val="hy-AM"/>
              </w:rPr>
              <w:t>Խորագիր</w:t>
            </w:r>
          </w:p>
        </w:tc>
        <w:tc>
          <w:tcPr>
            <w:tcW w:w="637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AcadNusx" w:hAnsi="AcadNusx"/>
                <w:b/>
                <w:lang w:val="hy-AM"/>
              </w:rPr>
            </w:pPr>
            <w:r>
              <w:rPr>
                <w:rFonts w:ascii="Sylfaen" w:hAnsi="Sylfaen"/>
                <w:b/>
                <w:lang w:val="hy-AM"/>
              </w:rPr>
              <w:t>Օրինակներ</w:t>
            </w:r>
          </w:p>
        </w:tc>
      </w:tr>
      <w:tr w:rsidR="00B217EA" w:rsidTr="00892343">
        <w:trPr>
          <w:trHeight w:val="265"/>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B217EA" w:rsidRDefault="00B217EA" w:rsidP="00892343">
            <w:pPr>
              <w:rPr>
                <w:rFonts w:ascii="AcadNusx" w:hAnsi="AcadNusx"/>
                <w:b/>
                <w:lang w:val="hy-AM"/>
              </w:rPr>
            </w:pPr>
          </w:p>
        </w:tc>
        <w:tc>
          <w:tcPr>
            <w:tcW w:w="637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jc w:val="center"/>
              <w:rPr>
                <w:rFonts w:ascii="Sylfaen" w:hAnsi="Sylfaen"/>
                <w:b/>
                <w:lang w:val="ka-GE"/>
              </w:rPr>
            </w:pPr>
            <w:r>
              <w:rPr>
                <w:rFonts w:ascii="Sylfaen" w:hAnsi="Sylfaen"/>
                <w:b/>
                <w:lang w:val="hy-AM"/>
              </w:rPr>
              <w:t>տ</w:t>
            </w:r>
            <w:r>
              <w:rPr>
                <w:rFonts w:ascii="Sylfaen" w:hAnsi="Sylfaen"/>
                <w:b/>
                <w:lang w:val="ka-GE"/>
              </w:rPr>
              <w:t xml:space="preserve"> 1-2</w:t>
            </w: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2.1 </w:t>
            </w:r>
            <w:r>
              <w:rPr>
                <w:rFonts w:ascii="Sylfaen" w:hAnsi="Sylfaen"/>
                <w:b/>
                <w:sz w:val="22"/>
                <w:szCs w:val="22"/>
                <w:lang w:val="hy-AM"/>
              </w:rPr>
              <w:t>Անհատ</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Մարմին</w:t>
            </w:r>
          </w:p>
        </w:tc>
        <w:tc>
          <w:tcPr>
            <w:tcW w:w="637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pPr>
            <w:r>
              <w:rPr>
                <w:sz w:val="22"/>
                <w:szCs w:val="22"/>
              </w:rPr>
              <w:t>Тело, голова, лицо, глаз, нос, ухо, рот, рука, нога, палец...</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autoSpaceDE w:val="0"/>
              <w:autoSpaceDN w:val="0"/>
              <w:adjustRightInd w:val="0"/>
              <w:rPr>
                <w:rFonts w:ascii="AcadNusx" w:hAnsi="AcadNusx"/>
                <w:lang w:val="hy-AM"/>
              </w:rPr>
            </w:pPr>
            <w:r>
              <w:rPr>
                <w:rFonts w:ascii="Sylfaen" w:hAnsi="Sylfaen"/>
                <w:lang w:val="hy-AM"/>
              </w:rPr>
              <w:t>Հագուստ</w:t>
            </w:r>
          </w:p>
        </w:tc>
        <w:tc>
          <w:tcPr>
            <w:tcW w:w="6378" w:type="dxa"/>
            <w:tcBorders>
              <w:top w:val="single" w:sz="4" w:space="0" w:color="000000"/>
              <w:left w:val="single" w:sz="4" w:space="0" w:color="000000"/>
              <w:bottom w:val="single" w:sz="4" w:space="0" w:color="000000"/>
              <w:right w:val="single" w:sz="4" w:space="0" w:color="000000"/>
            </w:tcBorders>
          </w:tcPr>
          <w:p w:rsidR="00B217EA" w:rsidRDefault="00B217EA" w:rsidP="00892343">
            <w:pPr>
              <w:autoSpaceDE w:val="0"/>
              <w:autoSpaceDN w:val="0"/>
              <w:adjustRightInd w:val="0"/>
            </w:pPr>
            <w:r>
              <w:rPr>
                <w:sz w:val="22"/>
                <w:szCs w:val="22"/>
              </w:rPr>
              <w:t>Одежда, обувь, платье, юбка, брюки, шорты, майка, джинсы, сорочка, кепка, шапка, куртка, пальто, сапоги, ботасы, носки, туфли, перчатки...</w:t>
            </w:r>
          </w:p>
          <w:p w:rsidR="00B217EA" w:rsidRDefault="00B217EA" w:rsidP="00892343">
            <w:pPr>
              <w:autoSpaceDE w:val="0"/>
              <w:autoSpaceDN w:val="0"/>
              <w:adjustRightInd w:val="0"/>
            </w:pP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2.2 </w:t>
            </w:r>
            <w:r>
              <w:rPr>
                <w:rFonts w:ascii="Sylfaen" w:hAnsi="Sylfaen"/>
                <w:b/>
                <w:sz w:val="22"/>
                <w:szCs w:val="22"/>
                <w:lang w:val="hy-AM"/>
              </w:rPr>
              <w:t>Անհատի շրջապատը</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Մարդ</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Человек, ребенок, дети, взрослый...</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Ընտանիք/ազգականներ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Семья, родня, мама, папа, брат,сестра, бабушка, дедушка, тётя, дядя...</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Կենդանական աշխարհ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Домашние животные: собака, кошка, конь, корова, овца, свинья;</w:t>
            </w:r>
          </w:p>
          <w:p w:rsidR="00B217EA" w:rsidRDefault="00B217EA" w:rsidP="00892343">
            <w:pPr>
              <w:autoSpaceDE w:val="0"/>
              <w:autoSpaceDN w:val="0"/>
              <w:adjustRightInd w:val="0"/>
            </w:pPr>
            <w:r>
              <w:rPr>
                <w:sz w:val="22"/>
                <w:szCs w:val="22"/>
              </w:rPr>
              <w:t>Звери: медведь, лев, лиса,волк, слон, тигр, обезьяна; птица: курица, утка, гусь, петух.</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Խաղալիքներ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Игрушка, кукла, кубики, робот, машинка, мяч.</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Բնություն/բնական երևույթներ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Природа, дождь, снег, ветер, солнце, луна, лёд, лес, море.</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Sylfaen" w:hAnsi="Sylfaen"/>
                <w:lang w:val="en-US"/>
              </w:rPr>
            </w:pPr>
            <w:r>
              <w:rPr>
                <w:rFonts w:ascii="Sylfaen" w:hAnsi="Sylfaen"/>
                <w:sz w:val="22"/>
                <w:szCs w:val="22"/>
                <w:lang w:val="hy-AM"/>
              </w:rPr>
              <w:t>Բնակավայր/</w:t>
            </w:r>
          </w:p>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կենցաղային իրեր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Дом,квартира, город, село, стол, стул, кровать, шкаф, полка, кресло, диван, компьютер, телевизор, пол, потолок, дверь, окно, зеркало.</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Դպրոց/դպրոցական իրեր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Школа, класс, доска, мел, книга, тетрадь, дневник, ручка, сумка, звонок, учительница.</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Պարենամթերք</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Продукты, хлеб, сыр, сахар, чай, молоко, кофе, сок, мясо, рыба, вода овощи: огурец, помидор, капуста, зелень, лук, морковь; фрукты: яблоко, апельсин, персик, арбуз, банан.</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Տոն և տոնակատարություններ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Каникулы, праздник(и), день рождения, Новый год, Рождество, выходные.</w:t>
            </w: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2.3 </w:t>
            </w:r>
            <w:r>
              <w:rPr>
                <w:rFonts w:ascii="Sylfaen" w:hAnsi="Sylfaen"/>
                <w:b/>
                <w:sz w:val="22"/>
                <w:szCs w:val="22"/>
                <w:lang w:val="hy-AM"/>
              </w:rPr>
              <w:t>Ակտիվություններ</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Տանը</w:t>
            </w:r>
            <w:r>
              <w:rPr>
                <w:rFonts w:ascii="Sylfaen" w:hAnsi="Sylfaen"/>
                <w:sz w:val="22"/>
                <w:szCs w:val="22"/>
                <w:lang w:val="fr-FR"/>
              </w:rPr>
              <w:t>/</w:t>
            </w:r>
            <w:r>
              <w:rPr>
                <w:rFonts w:ascii="Sylfaen" w:hAnsi="Sylfaen"/>
                <w:sz w:val="22"/>
                <w:szCs w:val="22"/>
                <w:lang w:val="hy-AM"/>
              </w:rPr>
              <w:t>դրսում</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Жить, быть, вставать, садиться, играть, слушать, говорить, петь, брать, давать, смотреть, любить, ненавидеть, писать, читать, ждать.</w:t>
            </w: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autoSpaceDE w:val="0"/>
              <w:autoSpaceDN w:val="0"/>
              <w:adjustRightInd w:val="0"/>
              <w:rPr>
                <w:rFonts w:ascii="AcadNusx" w:hAnsi="AcadNusx"/>
                <w:b/>
                <w:lang w:val="fr-FR"/>
              </w:rPr>
            </w:pPr>
            <w:r>
              <w:rPr>
                <w:rFonts w:ascii="Sylfaen" w:hAnsi="Sylfaen"/>
                <w:b/>
                <w:lang w:val="fr-FR"/>
              </w:rPr>
              <w:t xml:space="preserve">2.4 </w:t>
            </w:r>
            <w:r>
              <w:rPr>
                <w:rFonts w:ascii="Sylfaen" w:hAnsi="Sylfaen"/>
                <w:b/>
                <w:sz w:val="22"/>
                <w:szCs w:val="22"/>
                <w:lang w:val="hy-AM"/>
              </w:rPr>
              <w:t>Անհատի կողմնորոշ</w:t>
            </w:r>
            <w:r>
              <w:rPr>
                <w:rFonts w:ascii="Sylfaen" w:hAnsi="Sylfaen"/>
                <w:b/>
                <w:sz w:val="22"/>
                <w:szCs w:val="22"/>
                <w:lang w:val="en-US"/>
              </w:rPr>
              <w:t>իչ</w:t>
            </w:r>
            <w:r>
              <w:rPr>
                <w:rFonts w:ascii="Sylfaen" w:hAnsi="Sylfaen"/>
                <w:b/>
                <w:sz w:val="22"/>
                <w:szCs w:val="22"/>
                <w:lang w:val="hy-AM"/>
              </w:rPr>
              <w:t>ները</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autoSpaceDE w:val="0"/>
              <w:autoSpaceDN w:val="0"/>
              <w:adjustRightInd w:val="0"/>
              <w:rPr>
                <w:lang w:val="fr-FR"/>
              </w:rPr>
            </w:pP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Ժամանակ</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Время, час, вчера, сегодня, завтра.</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Շաբաթվա օրեր/տարվա եղանակներ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Дни недели.</w:t>
            </w:r>
          </w:p>
          <w:p w:rsidR="00B217EA" w:rsidRDefault="00B217EA" w:rsidP="00892343">
            <w:pPr>
              <w:autoSpaceDE w:val="0"/>
              <w:autoSpaceDN w:val="0"/>
              <w:adjustRightInd w:val="0"/>
            </w:pPr>
            <w:r>
              <w:rPr>
                <w:sz w:val="22"/>
                <w:szCs w:val="22"/>
              </w:rPr>
              <w:t>Месяцы.</w:t>
            </w:r>
          </w:p>
          <w:p w:rsidR="00B217EA" w:rsidRPr="000246D9" w:rsidRDefault="00B217EA" w:rsidP="00892343">
            <w:pPr>
              <w:autoSpaceDE w:val="0"/>
              <w:autoSpaceDN w:val="0"/>
              <w:adjustRightInd w:val="0"/>
            </w:pPr>
            <w:r>
              <w:rPr>
                <w:sz w:val="22"/>
                <w:szCs w:val="22"/>
              </w:rPr>
              <w:t>Времена года.</w:t>
            </w: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Տեղադրություն</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Здесь, там, близко, далеко.</w:t>
            </w:r>
          </w:p>
        </w:tc>
      </w:tr>
      <w:tr w:rsidR="00B217EA" w:rsidRPr="000246D9"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Գույն</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pPr>
            <w:r>
              <w:rPr>
                <w:sz w:val="22"/>
                <w:szCs w:val="22"/>
              </w:rPr>
              <w:t>Красный, белый, чёрный, зелёный, синий, розовый, жёлтый, серый.</w:t>
            </w: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Չափ</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lang w:val="en-US"/>
              </w:rPr>
            </w:pPr>
            <w:r>
              <w:rPr>
                <w:sz w:val="22"/>
                <w:szCs w:val="22"/>
                <w:lang w:val="en-US"/>
              </w:rPr>
              <w:t>Большой,</w:t>
            </w:r>
            <w:r>
              <w:rPr>
                <w:sz w:val="22"/>
                <w:szCs w:val="22"/>
              </w:rPr>
              <w:t xml:space="preserve"> </w:t>
            </w:r>
            <w:r>
              <w:rPr>
                <w:sz w:val="22"/>
                <w:szCs w:val="22"/>
                <w:lang w:val="en-US"/>
              </w:rPr>
              <w:t>маленький,</w:t>
            </w:r>
            <w:r>
              <w:rPr>
                <w:sz w:val="22"/>
                <w:szCs w:val="22"/>
              </w:rPr>
              <w:t xml:space="preserve"> </w:t>
            </w:r>
            <w:r>
              <w:rPr>
                <w:sz w:val="22"/>
                <w:szCs w:val="22"/>
                <w:lang w:val="en-US"/>
              </w:rPr>
              <w:t>широкий,</w:t>
            </w:r>
            <w:r>
              <w:rPr>
                <w:sz w:val="22"/>
                <w:szCs w:val="22"/>
              </w:rPr>
              <w:t xml:space="preserve"> </w:t>
            </w:r>
            <w:r>
              <w:rPr>
                <w:sz w:val="22"/>
                <w:szCs w:val="22"/>
                <w:lang w:val="en-US"/>
              </w:rPr>
              <w:t>узкий.</w:t>
            </w: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Քանակ</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lang w:val="en-US"/>
              </w:rPr>
            </w:pPr>
            <w:r>
              <w:rPr>
                <w:sz w:val="22"/>
                <w:szCs w:val="22"/>
                <w:lang w:val="en-US"/>
              </w:rPr>
              <w:t>Много,</w:t>
            </w:r>
            <w:r>
              <w:rPr>
                <w:sz w:val="22"/>
                <w:szCs w:val="22"/>
              </w:rPr>
              <w:t xml:space="preserve"> </w:t>
            </w:r>
            <w:r>
              <w:rPr>
                <w:sz w:val="22"/>
                <w:szCs w:val="22"/>
                <w:lang w:val="en-US"/>
              </w:rPr>
              <w:t>мало,</w:t>
            </w:r>
            <w:r>
              <w:rPr>
                <w:sz w:val="22"/>
                <w:szCs w:val="22"/>
              </w:rPr>
              <w:t xml:space="preserve"> </w:t>
            </w:r>
            <w:r>
              <w:rPr>
                <w:sz w:val="22"/>
                <w:szCs w:val="22"/>
                <w:lang w:val="en-US"/>
              </w:rPr>
              <w:t>немного.</w:t>
            </w:r>
          </w:p>
        </w:tc>
      </w:tr>
      <w:tr w:rsidR="00B217EA" w:rsidTr="00892343">
        <w:trPr>
          <w:trHeight w:val="351"/>
        </w:trPr>
        <w:tc>
          <w:tcPr>
            <w:tcW w:w="2836"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rFonts w:ascii="AcadNusx" w:hAnsi="AcadNusx"/>
                <w:lang w:val="fr-FR"/>
              </w:rPr>
            </w:pPr>
            <w:r>
              <w:rPr>
                <w:rFonts w:ascii="Sylfaen" w:hAnsi="Sylfaen"/>
                <w:sz w:val="22"/>
                <w:szCs w:val="22"/>
                <w:lang w:val="hy-AM"/>
              </w:rPr>
              <w:t>Թվեր</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B217EA" w:rsidRDefault="00B217EA" w:rsidP="00892343">
            <w:pPr>
              <w:autoSpaceDE w:val="0"/>
              <w:autoSpaceDN w:val="0"/>
              <w:adjustRightInd w:val="0"/>
              <w:rPr>
                <w:lang w:val="en-US"/>
              </w:rPr>
            </w:pPr>
            <w:r>
              <w:rPr>
                <w:sz w:val="22"/>
                <w:szCs w:val="22"/>
                <w:lang w:val="en-US"/>
              </w:rPr>
              <w:t>Число.</w:t>
            </w:r>
            <w:r>
              <w:rPr>
                <w:sz w:val="22"/>
                <w:szCs w:val="22"/>
              </w:rPr>
              <w:t xml:space="preserve"> </w:t>
            </w:r>
            <w:r>
              <w:rPr>
                <w:sz w:val="22"/>
                <w:szCs w:val="22"/>
                <w:lang w:val="en-US"/>
              </w:rPr>
              <w:t>Один-двадцать.</w:t>
            </w:r>
          </w:p>
        </w:tc>
      </w:tr>
    </w:tbl>
    <w:p w:rsidR="00B217EA" w:rsidRDefault="00B217EA" w:rsidP="00B217EA">
      <w:pPr>
        <w:rPr>
          <w:rFonts w:ascii="Sylfaen" w:hAnsi="Sylfaen"/>
          <w:lang w:val="en-US"/>
        </w:rPr>
      </w:pPr>
    </w:p>
    <w:p w:rsidR="00B217EA" w:rsidRDefault="00B217EA" w:rsidP="00B217EA">
      <w:pPr>
        <w:ind w:left="426"/>
        <w:jc w:val="center"/>
        <w:rPr>
          <w:b/>
          <w:lang w:val="en-US"/>
        </w:rPr>
      </w:pPr>
    </w:p>
    <w:p w:rsidR="00B217EA" w:rsidRDefault="00B217EA" w:rsidP="00B217EA">
      <w:pPr>
        <w:ind w:left="426"/>
        <w:jc w:val="center"/>
        <w:rPr>
          <w:b/>
          <w:lang w:val="en-US"/>
        </w:rPr>
      </w:pPr>
    </w:p>
    <w:p w:rsidR="00B217EA" w:rsidRDefault="00B217EA" w:rsidP="00B217EA">
      <w:pPr>
        <w:ind w:left="426"/>
        <w:jc w:val="center"/>
        <w:rPr>
          <w:b/>
          <w:lang w:val="en-US"/>
        </w:rPr>
      </w:pPr>
    </w:p>
    <w:p w:rsidR="00B217EA" w:rsidRDefault="00B217EA" w:rsidP="00B217EA">
      <w:pPr>
        <w:pStyle w:val="ListParagraph"/>
        <w:numPr>
          <w:ilvl w:val="0"/>
          <w:numId w:val="250"/>
        </w:numPr>
        <w:spacing w:after="0"/>
        <w:jc w:val="center"/>
        <w:rPr>
          <w:rFonts w:ascii="Sylfaen" w:hAnsi="Sylfaen"/>
          <w:b/>
          <w:lang w:val="ka-GE"/>
        </w:rPr>
      </w:pPr>
      <w:r>
        <w:rPr>
          <w:rFonts w:ascii="Sylfaen" w:hAnsi="Sylfaen"/>
          <w:b/>
          <w:lang w:val="hy-AM"/>
        </w:rPr>
        <w:t>Քերականություն</w:t>
      </w:r>
    </w:p>
    <w:p w:rsidR="00B217EA" w:rsidRDefault="00B217EA" w:rsidP="00B217EA">
      <w:pPr>
        <w:pStyle w:val="ListParagraph"/>
        <w:spacing w:after="0"/>
        <w:jc w:val="both"/>
        <w:rPr>
          <w:rFonts w:ascii="Sylfaen" w:hAnsi="Sylfaen"/>
          <w:b/>
          <w:lang w:val="ka-GE"/>
        </w:rPr>
      </w:pPr>
    </w:p>
    <w:p w:rsidR="00B217EA" w:rsidRDefault="00B217EA" w:rsidP="00B217EA">
      <w:pPr>
        <w:ind w:firstLine="284"/>
        <w:jc w:val="both"/>
        <w:rPr>
          <w:rFonts w:ascii="Sylfaen" w:hAnsi="Sylfaen"/>
          <w:lang w:val="hy-AM"/>
        </w:rPr>
      </w:pPr>
      <w:r>
        <w:rPr>
          <w:rFonts w:ascii="Sylfaen" w:hAnsi="Sylfaen"/>
          <w:lang w:val="hy-AM"/>
        </w:rPr>
        <w:t xml:space="preserve">Ցանկալի է քերականությունն ուսուցանել համատեքստում </w:t>
      </w:r>
      <w:r w:rsidRPr="00BD1F7D">
        <w:rPr>
          <w:rFonts w:ascii="Sylfaen" w:hAnsi="Sylfaen"/>
          <w:lang w:val="ka-GE"/>
        </w:rPr>
        <w:t xml:space="preserve"> </w:t>
      </w:r>
      <w:r>
        <w:rPr>
          <w:rFonts w:ascii="Times Armenian" w:hAnsi="Times Armenian"/>
          <w:lang w:val="ka-GE"/>
        </w:rPr>
        <w:t>(</w:t>
      </w:r>
      <w:r>
        <w:rPr>
          <w:rFonts w:ascii="Sylfaen" w:hAnsi="Sylfaen"/>
          <w:lang w:val="hy-AM"/>
        </w:rPr>
        <w:t xml:space="preserve">ոչ </w:t>
      </w:r>
      <w:r>
        <w:rPr>
          <w:rFonts w:ascii="Sylfaen" w:hAnsi="Sylfaen"/>
          <w:lang w:val="en-US"/>
        </w:rPr>
        <w:t>թե</w:t>
      </w:r>
      <w:r>
        <w:rPr>
          <w:rFonts w:ascii="Sylfaen" w:hAnsi="Sylfaen"/>
          <w:lang w:val="ka-GE"/>
        </w:rPr>
        <w:t xml:space="preserve"> </w:t>
      </w:r>
      <w:r>
        <w:rPr>
          <w:rFonts w:ascii="Sylfaen" w:hAnsi="Sylfaen"/>
          <w:lang w:val="hy-AM"/>
        </w:rPr>
        <w:t xml:space="preserve">համատեքստից </w:t>
      </w:r>
      <w:r>
        <w:rPr>
          <w:rFonts w:ascii="Sylfaen" w:hAnsi="Sylfaen"/>
          <w:lang w:val="en-US"/>
        </w:rPr>
        <w:t>կտր</w:t>
      </w:r>
      <w:r>
        <w:rPr>
          <w:rFonts w:ascii="Sylfaen" w:hAnsi="Sylfaen"/>
          <w:lang w:val="hy-AM"/>
        </w:rPr>
        <w:t>ված</w:t>
      </w:r>
      <w:r>
        <w:rPr>
          <w:rFonts w:ascii="Times Armenian" w:hAnsi="Times Armenian"/>
          <w:lang w:val="hy-AM"/>
        </w:rPr>
        <w:t>)</w:t>
      </w:r>
      <w:r>
        <w:rPr>
          <w:rFonts w:ascii="Sylfaen" w:hAnsi="Sylfaen"/>
          <w:lang w:val="hy-AM"/>
        </w:rPr>
        <w:t xml:space="preserve">, ինչը պետք է ծառայի հաղորդակցական նպատակներին: 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B217EA" w:rsidRDefault="00B217EA" w:rsidP="00B217EA">
      <w:pPr>
        <w:numPr>
          <w:ilvl w:val="0"/>
          <w:numId w:val="7"/>
        </w:numPr>
        <w:ind w:hanging="436"/>
        <w:jc w:val="both"/>
        <w:rPr>
          <w:rFonts w:ascii="Sylfaen" w:hAnsi="Sylfaen"/>
          <w:lang w:val="de-DE"/>
        </w:rPr>
      </w:pPr>
      <w:r>
        <w:rPr>
          <w:rFonts w:ascii="Sylfaen" w:hAnsi="Sylfaen"/>
          <w:lang w:val="hy-AM"/>
        </w:rPr>
        <w:t>քերականական նյութի մատուցում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B217EA" w:rsidRDefault="00B217EA" w:rsidP="00B217EA">
      <w:pPr>
        <w:numPr>
          <w:ilvl w:val="0"/>
          <w:numId w:val="7"/>
        </w:numPr>
        <w:ind w:hanging="436"/>
        <w:jc w:val="both"/>
        <w:rPr>
          <w:rFonts w:ascii="Sylfaen" w:hAnsi="Sylfaen"/>
          <w:lang w:val="de-DE"/>
        </w:rPr>
      </w:pPr>
      <w:r>
        <w:rPr>
          <w:rFonts w:ascii="Sylfaen" w:hAnsi="Sylfaen"/>
          <w:lang w:val="en-US"/>
        </w:rPr>
        <w:t>բ</w:t>
      </w:r>
      <w:r>
        <w:rPr>
          <w:rFonts w:ascii="Sylfaen" w:hAnsi="Sylfaen"/>
          <w:lang w:val="hy-AM"/>
        </w:rPr>
        <w:t>ազմապիսի ակտիվությունների և վարժությունների առաջարկում:</w:t>
      </w:r>
      <w:r>
        <w:rPr>
          <w:rFonts w:ascii="Sylfaen" w:hAnsi="Sylfaen"/>
          <w:lang w:val="de-DE"/>
        </w:rPr>
        <w:t xml:space="preserve"> </w:t>
      </w:r>
    </w:p>
    <w:p w:rsidR="00B217EA" w:rsidRDefault="00B217EA" w:rsidP="00B217EA">
      <w:pPr>
        <w:ind w:left="426"/>
        <w:rPr>
          <w:b/>
          <w:lang w:val="de-DE"/>
        </w:rPr>
      </w:pPr>
    </w:p>
    <w:p w:rsidR="00B217EA" w:rsidRPr="000246D9" w:rsidRDefault="00B217EA" w:rsidP="00B217EA">
      <w:pPr>
        <w:ind w:left="426"/>
        <w:jc w:val="center"/>
        <w:rPr>
          <w:rFonts w:ascii="Sylfaen" w:hAnsi="Sylfaen"/>
          <w:b/>
        </w:rPr>
      </w:pPr>
      <w:r w:rsidRPr="000246D9">
        <w:rPr>
          <w:b/>
        </w:rPr>
        <w:t xml:space="preserve">3. </w:t>
      </w:r>
      <w:r>
        <w:rPr>
          <w:rFonts w:ascii="Sylfaen" w:hAnsi="Sylfaen"/>
          <w:b/>
        </w:rPr>
        <w:t>Грамматика</w:t>
      </w:r>
    </w:p>
    <w:p w:rsidR="00B217EA" w:rsidRPr="000246D9" w:rsidRDefault="00B217EA" w:rsidP="00B217EA">
      <w:pPr>
        <w:ind w:left="426"/>
        <w:rPr>
          <w:rFonts w:ascii="Sylfaen" w:hAnsi="Sylfaen"/>
          <w:b/>
        </w:rPr>
      </w:pPr>
    </w:p>
    <w:p w:rsidR="00B217EA" w:rsidRDefault="00B217EA" w:rsidP="00B217EA">
      <w:pPr>
        <w:jc w:val="both"/>
        <w:rPr>
          <w:b/>
        </w:rPr>
      </w:pPr>
      <w:r>
        <w:rPr>
          <w:rFonts w:ascii="Sylfaen" w:hAnsi="Sylfaen"/>
          <w:b/>
          <w:lang w:val="ka-GE"/>
        </w:rPr>
        <w:t xml:space="preserve">3.1. </w:t>
      </w:r>
      <w:r>
        <w:rPr>
          <w:b/>
        </w:rPr>
        <w:t>Фонетика. Графика. Орфография.</w:t>
      </w:r>
    </w:p>
    <w:p w:rsidR="00B217EA" w:rsidRDefault="00B217EA" w:rsidP="00B217EA">
      <w:pPr>
        <w:ind w:left="284"/>
        <w:jc w:val="both"/>
        <w:rPr>
          <w:sz w:val="22"/>
          <w:szCs w:val="22"/>
        </w:rPr>
      </w:pPr>
      <w:r>
        <w:rPr>
          <w:sz w:val="22"/>
          <w:szCs w:val="22"/>
        </w:rPr>
        <w:t>Звуки речи и буквы. Соотношение звуков и букв. Алфавит.</w:t>
      </w:r>
    </w:p>
    <w:p w:rsidR="00B217EA" w:rsidRDefault="00B217EA" w:rsidP="00B217EA">
      <w:pPr>
        <w:ind w:left="284"/>
        <w:jc w:val="both"/>
        <w:rPr>
          <w:sz w:val="22"/>
          <w:szCs w:val="22"/>
        </w:rPr>
      </w:pPr>
      <w:r>
        <w:rPr>
          <w:sz w:val="22"/>
          <w:szCs w:val="22"/>
        </w:rPr>
        <w:t>Гласные и согласные звуки. Твёрдые и мягкие, звонкие и глухие согласные.</w:t>
      </w:r>
    </w:p>
    <w:p w:rsidR="00B217EA" w:rsidRDefault="00B217EA" w:rsidP="00B217EA">
      <w:pPr>
        <w:ind w:left="284"/>
        <w:jc w:val="both"/>
        <w:rPr>
          <w:sz w:val="22"/>
          <w:szCs w:val="22"/>
        </w:rPr>
      </w:pPr>
      <w:r>
        <w:rPr>
          <w:sz w:val="22"/>
          <w:szCs w:val="22"/>
        </w:rPr>
        <w:t>Слово. Слог. Ударение и ритмика. Правила произношения.</w:t>
      </w:r>
    </w:p>
    <w:p w:rsidR="00B217EA" w:rsidRDefault="00B217EA" w:rsidP="00B217EA">
      <w:pPr>
        <w:ind w:left="284"/>
        <w:jc w:val="both"/>
        <w:rPr>
          <w:sz w:val="22"/>
          <w:szCs w:val="22"/>
        </w:rPr>
      </w:pPr>
      <w:r>
        <w:rPr>
          <w:sz w:val="22"/>
          <w:szCs w:val="22"/>
        </w:rPr>
        <w:t>Употребление  строчной и прописной букв. Правила переноса слов.</w:t>
      </w:r>
    </w:p>
    <w:p w:rsidR="00B217EA" w:rsidRDefault="00B217EA" w:rsidP="00B217EA">
      <w:pPr>
        <w:ind w:left="426"/>
        <w:jc w:val="both"/>
      </w:pPr>
    </w:p>
    <w:p w:rsidR="00B217EA" w:rsidRDefault="00B217EA" w:rsidP="00B217EA">
      <w:pPr>
        <w:jc w:val="both"/>
        <w:rPr>
          <w:b/>
        </w:rPr>
      </w:pPr>
      <w:r>
        <w:rPr>
          <w:rFonts w:ascii="Sylfaen" w:hAnsi="Sylfaen"/>
          <w:b/>
          <w:lang w:val="ka-GE"/>
        </w:rPr>
        <w:t xml:space="preserve">3.2. </w:t>
      </w:r>
      <w:r>
        <w:rPr>
          <w:b/>
        </w:rPr>
        <w:t>Морфология.</w:t>
      </w:r>
    </w:p>
    <w:p w:rsidR="00B217EA" w:rsidRDefault="00B217EA" w:rsidP="00B217EA">
      <w:pPr>
        <w:ind w:left="284"/>
        <w:jc w:val="both"/>
      </w:pPr>
      <w:r>
        <w:rPr>
          <w:b/>
        </w:rPr>
        <w:t>Имя существительное</w:t>
      </w:r>
      <w:r>
        <w:t>.</w:t>
      </w:r>
    </w:p>
    <w:p w:rsidR="00B217EA" w:rsidRDefault="00B217EA" w:rsidP="00B217EA">
      <w:pPr>
        <w:ind w:left="284"/>
        <w:jc w:val="both"/>
        <w:rPr>
          <w:sz w:val="22"/>
          <w:szCs w:val="22"/>
        </w:rPr>
      </w:pPr>
      <w:r>
        <w:rPr>
          <w:sz w:val="22"/>
          <w:szCs w:val="22"/>
        </w:rPr>
        <w:t>Одушевлённые и неодушевлённые, собственные и нарицательные имена существительные.</w:t>
      </w:r>
    </w:p>
    <w:p w:rsidR="00B217EA" w:rsidRDefault="00B217EA" w:rsidP="00B217EA">
      <w:pPr>
        <w:ind w:left="284"/>
        <w:jc w:val="both"/>
        <w:rPr>
          <w:sz w:val="22"/>
          <w:szCs w:val="22"/>
        </w:rPr>
      </w:pPr>
      <w:r>
        <w:rPr>
          <w:sz w:val="22"/>
          <w:szCs w:val="22"/>
        </w:rPr>
        <w:t>Род.Число. Падеж.</w:t>
      </w:r>
    </w:p>
    <w:p w:rsidR="00B217EA" w:rsidRDefault="00B217EA" w:rsidP="00B217EA">
      <w:pPr>
        <w:ind w:left="284"/>
        <w:jc w:val="both"/>
        <w:rPr>
          <w:sz w:val="22"/>
          <w:szCs w:val="22"/>
        </w:rPr>
      </w:pPr>
      <w:r>
        <w:rPr>
          <w:sz w:val="22"/>
          <w:szCs w:val="22"/>
        </w:rPr>
        <w:t xml:space="preserve">Употребление падежей:   </w:t>
      </w:r>
    </w:p>
    <w:p w:rsidR="00B217EA" w:rsidRDefault="00B217EA" w:rsidP="00B217EA">
      <w:pPr>
        <w:ind w:left="284"/>
        <w:jc w:val="both"/>
        <w:rPr>
          <w:rFonts w:ascii="Sylfaen" w:hAnsi="Sylfaen"/>
          <w:i/>
          <w:sz w:val="22"/>
          <w:szCs w:val="22"/>
          <w:u w:val="single"/>
        </w:rPr>
      </w:pPr>
      <w:r>
        <w:rPr>
          <w:rFonts w:ascii="Sylfaen" w:hAnsi="Sylfaen"/>
          <w:i/>
          <w:sz w:val="22"/>
          <w:szCs w:val="22"/>
          <w:u w:val="single"/>
        </w:rPr>
        <w:t>Именительный падеж</w:t>
      </w:r>
    </w:p>
    <w:p w:rsidR="00B217EA" w:rsidRDefault="00B217EA" w:rsidP="00B217EA">
      <w:pPr>
        <w:pStyle w:val="ListParagraph"/>
        <w:spacing w:after="0"/>
        <w:ind w:left="284"/>
        <w:jc w:val="both"/>
        <w:rPr>
          <w:rFonts w:ascii="Times New Roman" w:hAnsi="Times New Roman"/>
        </w:rPr>
      </w:pPr>
      <w:r>
        <w:rPr>
          <w:rFonts w:ascii="Times New Roman" w:hAnsi="Times New Roman"/>
        </w:rPr>
        <w:t>Название лица, предмета; обращение.</w:t>
      </w:r>
    </w:p>
    <w:p w:rsidR="00B217EA" w:rsidRDefault="00B217EA" w:rsidP="00B217EA">
      <w:pPr>
        <w:ind w:left="284"/>
        <w:jc w:val="both"/>
        <w:rPr>
          <w:i/>
          <w:sz w:val="22"/>
          <w:szCs w:val="22"/>
          <w:u w:val="single"/>
        </w:rPr>
      </w:pPr>
      <w:r>
        <w:rPr>
          <w:i/>
          <w:sz w:val="22"/>
          <w:szCs w:val="22"/>
          <w:u w:val="single"/>
        </w:rPr>
        <w:t>Родительный падеж</w:t>
      </w:r>
    </w:p>
    <w:p w:rsidR="00B217EA" w:rsidRDefault="00B217EA" w:rsidP="00B217EA">
      <w:pPr>
        <w:ind w:left="284"/>
        <w:jc w:val="both"/>
        <w:rPr>
          <w:i/>
          <w:sz w:val="22"/>
          <w:szCs w:val="22"/>
          <w:u w:val="single"/>
        </w:rPr>
      </w:pPr>
      <w:r>
        <w:rPr>
          <w:rFonts w:ascii="Sylfaen" w:hAnsi="Sylfaen"/>
          <w:sz w:val="22"/>
          <w:szCs w:val="22"/>
        </w:rPr>
        <w:t xml:space="preserve">а) </w:t>
      </w:r>
      <w:r>
        <w:rPr>
          <w:sz w:val="22"/>
          <w:szCs w:val="22"/>
        </w:rPr>
        <w:t>без предлога</w:t>
      </w:r>
    </w:p>
    <w:p w:rsidR="00B217EA" w:rsidRDefault="00B217EA" w:rsidP="00B217EA">
      <w:pPr>
        <w:pStyle w:val="ListParagraph"/>
        <w:numPr>
          <w:ilvl w:val="0"/>
          <w:numId w:val="251"/>
        </w:numPr>
        <w:spacing w:after="0"/>
        <w:ind w:left="284" w:firstLine="0"/>
        <w:jc w:val="both"/>
        <w:rPr>
          <w:rFonts w:ascii="Times New Roman" w:hAnsi="Times New Roman"/>
        </w:rPr>
      </w:pPr>
      <w:r>
        <w:rPr>
          <w:rFonts w:ascii="Times New Roman" w:hAnsi="Times New Roman"/>
        </w:rPr>
        <w:t>Отсутствие лица, предмета;</w:t>
      </w:r>
    </w:p>
    <w:p w:rsidR="00B217EA" w:rsidRDefault="00B217EA" w:rsidP="00B217EA">
      <w:pPr>
        <w:pStyle w:val="ListParagraph"/>
        <w:numPr>
          <w:ilvl w:val="0"/>
          <w:numId w:val="251"/>
        </w:numPr>
        <w:spacing w:after="0"/>
        <w:ind w:left="284" w:firstLine="0"/>
        <w:jc w:val="both"/>
        <w:rPr>
          <w:rFonts w:ascii="Times New Roman" w:hAnsi="Times New Roman"/>
        </w:rPr>
      </w:pPr>
      <w:r>
        <w:rPr>
          <w:rFonts w:ascii="Times New Roman" w:hAnsi="Times New Roman"/>
        </w:rPr>
        <w:t>Обозначение количества, даты, возраста, времени;</w:t>
      </w:r>
    </w:p>
    <w:p w:rsidR="00B217EA" w:rsidRDefault="00B217EA" w:rsidP="00B217EA">
      <w:pPr>
        <w:ind w:left="284"/>
        <w:jc w:val="both"/>
        <w:rPr>
          <w:sz w:val="22"/>
          <w:szCs w:val="22"/>
        </w:rPr>
      </w:pPr>
      <w:r>
        <w:rPr>
          <w:sz w:val="22"/>
          <w:szCs w:val="22"/>
        </w:rPr>
        <w:t>б) с  предлогом</w:t>
      </w:r>
    </w:p>
    <w:p w:rsidR="00B217EA" w:rsidRDefault="00B217EA" w:rsidP="00B217EA">
      <w:pPr>
        <w:pStyle w:val="ListParagraph"/>
        <w:numPr>
          <w:ilvl w:val="0"/>
          <w:numId w:val="252"/>
        </w:numPr>
        <w:spacing w:after="0"/>
        <w:ind w:left="284" w:firstLine="0"/>
        <w:jc w:val="both"/>
        <w:rPr>
          <w:rFonts w:ascii="Times New Roman" w:hAnsi="Times New Roman"/>
        </w:rPr>
      </w:pPr>
      <w:r>
        <w:rPr>
          <w:rFonts w:ascii="Times New Roman" w:hAnsi="Times New Roman"/>
        </w:rPr>
        <w:t>Обозначение места (у,около);</w:t>
      </w:r>
    </w:p>
    <w:p w:rsidR="00B217EA" w:rsidRDefault="00B217EA" w:rsidP="00B217EA">
      <w:pPr>
        <w:pStyle w:val="ListParagraph"/>
        <w:numPr>
          <w:ilvl w:val="0"/>
          <w:numId w:val="252"/>
        </w:numPr>
        <w:spacing w:after="0"/>
        <w:ind w:left="284" w:firstLine="0"/>
        <w:jc w:val="both"/>
        <w:rPr>
          <w:rFonts w:ascii="Times New Roman" w:hAnsi="Times New Roman"/>
        </w:rPr>
      </w:pPr>
      <w:r>
        <w:rPr>
          <w:rFonts w:ascii="Times New Roman" w:hAnsi="Times New Roman"/>
        </w:rPr>
        <w:t>Обозначение принадлежности(у).</w:t>
      </w:r>
    </w:p>
    <w:p w:rsidR="00B217EA" w:rsidRDefault="00B217EA" w:rsidP="00B217EA">
      <w:pPr>
        <w:ind w:left="284"/>
        <w:jc w:val="both"/>
        <w:rPr>
          <w:i/>
          <w:sz w:val="22"/>
          <w:szCs w:val="22"/>
          <w:u w:val="single"/>
        </w:rPr>
      </w:pPr>
      <w:r>
        <w:rPr>
          <w:i/>
          <w:sz w:val="22"/>
          <w:szCs w:val="22"/>
          <w:u w:val="single"/>
        </w:rPr>
        <w:t>Дательный падеж</w:t>
      </w:r>
    </w:p>
    <w:p w:rsidR="00B217EA" w:rsidRDefault="00B217EA" w:rsidP="00B217EA">
      <w:pPr>
        <w:ind w:left="284"/>
        <w:jc w:val="both"/>
        <w:rPr>
          <w:sz w:val="22"/>
          <w:szCs w:val="22"/>
        </w:rPr>
      </w:pPr>
      <w:r>
        <w:rPr>
          <w:sz w:val="22"/>
          <w:szCs w:val="22"/>
        </w:rPr>
        <w:t>а) без предлога</w:t>
      </w:r>
    </w:p>
    <w:p w:rsidR="00B217EA" w:rsidRDefault="00B217EA" w:rsidP="00B217EA">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адресата действия;</w:t>
      </w:r>
    </w:p>
    <w:p w:rsidR="00B217EA" w:rsidRDefault="00B217EA" w:rsidP="00B217EA">
      <w:pPr>
        <w:ind w:left="284"/>
        <w:jc w:val="both"/>
        <w:rPr>
          <w:sz w:val="22"/>
          <w:szCs w:val="22"/>
        </w:rPr>
      </w:pPr>
      <w:r>
        <w:rPr>
          <w:sz w:val="22"/>
          <w:szCs w:val="22"/>
        </w:rPr>
        <w:t>б) с предлогом</w:t>
      </w:r>
    </w:p>
    <w:p w:rsidR="00B217EA" w:rsidRDefault="00B217EA" w:rsidP="00B217EA">
      <w:pPr>
        <w:pStyle w:val="ListParagraph"/>
        <w:numPr>
          <w:ilvl w:val="0"/>
          <w:numId w:val="253"/>
        </w:numPr>
        <w:spacing w:after="0"/>
        <w:ind w:left="284" w:firstLine="0"/>
        <w:jc w:val="both"/>
        <w:rPr>
          <w:rFonts w:ascii="Times New Roman" w:hAnsi="Times New Roman"/>
          <w:i/>
        </w:rPr>
      </w:pPr>
      <w:r>
        <w:rPr>
          <w:rFonts w:ascii="Times New Roman" w:hAnsi="Times New Roman"/>
        </w:rPr>
        <w:t xml:space="preserve">Обозначение приближения или присоединения </w:t>
      </w:r>
      <w:r>
        <w:rPr>
          <w:rFonts w:ascii="Times New Roman" w:hAnsi="Times New Roman"/>
          <w:i/>
        </w:rPr>
        <w:t>(к).</w:t>
      </w:r>
    </w:p>
    <w:p w:rsidR="00B217EA" w:rsidRDefault="00B217EA" w:rsidP="00B217EA">
      <w:pPr>
        <w:ind w:left="284"/>
        <w:jc w:val="both"/>
        <w:rPr>
          <w:i/>
          <w:sz w:val="22"/>
          <w:szCs w:val="22"/>
          <w:u w:val="single"/>
        </w:rPr>
      </w:pPr>
      <w:r>
        <w:rPr>
          <w:i/>
          <w:sz w:val="22"/>
          <w:szCs w:val="22"/>
          <w:u w:val="single"/>
        </w:rPr>
        <w:t>Винительный падеж</w:t>
      </w:r>
    </w:p>
    <w:p w:rsidR="00B217EA" w:rsidRDefault="00B217EA" w:rsidP="00B217EA">
      <w:pPr>
        <w:ind w:left="284"/>
        <w:jc w:val="both"/>
        <w:rPr>
          <w:sz w:val="22"/>
          <w:szCs w:val="22"/>
          <w:lang w:val="en-US"/>
        </w:rPr>
      </w:pPr>
      <w:r>
        <w:rPr>
          <w:sz w:val="22"/>
          <w:szCs w:val="22"/>
        </w:rPr>
        <w:t>а) без предлога</w:t>
      </w:r>
    </w:p>
    <w:p w:rsidR="00B217EA" w:rsidRDefault="00B217EA" w:rsidP="00B217EA">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лица или предмета как объект действия;</w:t>
      </w:r>
    </w:p>
    <w:p w:rsidR="00B217EA" w:rsidRDefault="00B217EA" w:rsidP="00B217EA">
      <w:pPr>
        <w:ind w:left="284"/>
        <w:jc w:val="both"/>
        <w:rPr>
          <w:sz w:val="22"/>
          <w:szCs w:val="22"/>
        </w:rPr>
      </w:pPr>
      <w:r>
        <w:rPr>
          <w:sz w:val="22"/>
          <w:szCs w:val="22"/>
        </w:rPr>
        <w:t>б) с предлогом</w:t>
      </w:r>
    </w:p>
    <w:p w:rsidR="00B217EA" w:rsidRDefault="00B217EA" w:rsidP="00B217EA">
      <w:pPr>
        <w:pStyle w:val="ListParagraph"/>
        <w:numPr>
          <w:ilvl w:val="0"/>
          <w:numId w:val="253"/>
        </w:numPr>
        <w:spacing w:after="0"/>
        <w:ind w:left="284" w:firstLine="0"/>
        <w:jc w:val="both"/>
        <w:rPr>
          <w:rFonts w:ascii="Times New Roman" w:hAnsi="Times New Roman"/>
        </w:rPr>
      </w:pPr>
      <w:r>
        <w:rPr>
          <w:rFonts w:ascii="Times New Roman" w:hAnsi="Times New Roman"/>
        </w:rPr>
        <w:t xml:space="preserve">Обозначение места и направления действия </w:t>
      </w:r>
      <w:r>
        <w:rPr>
          <w:rFonts w:ascii="Times New Roman" w:hAnsi="Times New Roman"/>
          <w:i/>
        </w:rPr>
        <w:t>(в, на).</w:t>
      </w:r>
    </w:p>
    <w:p w:rsidR="00B217EA" w:rsidRDefault="00B217EA" w:rsidP="00B217EA">
      <w:pPr>
        <w:ind w:left="284"/>
        <w:jc w:val="both"/>
        <w:rPr>
          <w:i/>
          <w:sz w:val="22"/>
          <w:szCs w:val="22"/>
          <w:u w:val="single"/>
          <w:lang w:val="en-US"/>
        </w:rPr>
      </w:pPr>
      <w:r>
        <w:rPr>
          <w:i/>
          <w:sz w:val="22"/>
          <w:szCs w:val="22"/>
          <w:u w:val="single"/>
        </w:rPr>
        <w:t>Творительный падеж</w:t>
      </w:r>
      <w:r>
        <w:rPr>
          <w:i/>
          <w:sz w:val="22"/>
          <w:szCs w:val="22"/>
        </w:rPr>
        <w:t xml:space="preserve">   </w:t>
      </w:r>
      <w:r>
        <w:rPr>
          <w:sz w:val="22"/>
          <w:szCs w:val="22"/>
        </w:rPr>
        <w:t xml:space="preserve">без предлога </w:t>
      </w:r>
    </w:p>
    <w:p w:rsidR="00B217EA" w:rsidRDefault="00B217EA" w:rsidP="00B217EA">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предмета, при помощи которого осуществляется действие;</w:t>
      </w:r>
    </w:p>
    <w:p w:rsidR="00B217EA" w:rsidRDefault="00B217EA" w:rsidP="00B217EA">
      <w:pPr>
        <w:pStyle w:val="ListParagraph"/>
        <w:numPr>
          <w:ilvl w:val="0"/>
          <w:numId w:val="253"/>
        </w:numPr>
        <w:spacing w:after="0"/>
        <w:ind w:left="284" w:firstLine="0"/>
        <w:jc w:val="both"/>
        <w:rPr>
          <w:rFonts w:ascii="Times New Roman" w:hAnsi="Times New Roman"/>
        </w:rPr>
      </w:pPr>
      <w:r>
        <w:rPr>
          <w:rFonts w:ascii="Times New Roman" w:hAnsi="Times New Roman"/>
        </w:rPr>
        <w:t>Обозначение  рода занятий или специальности при глаголе.</w:t>
      </w:r>
    </w:p>
    <w:p w:rsidR="00B217EA" w:rsidRDefault="00B217EA" w:rsidP="00B217EA">
      <w:pPr>
        <w:pStyle w:val="ListParagraph"/>
        <w:spacing w:after="0"/>
        <w:ind w:left="284"/>
        <w:jc w:val="both"/>
        <w:rPr>
          <w:rFonts w:ascii="Times New Roman" w:hAnsi="Times New Roman"/>
        </w:rPr>
      </w:pPr>
      <w:r>
        <w:rPr>
          <w:rFonts w:ascii="Times New Roman" w:hAnsi="Times New Roman"/>
          <w:i/>
          <w:u w:val="single"/>
        </w:rPr>
        <w:t>Предложный падеж</w:t>
      </w:r>
    </w:p>
    <w:p w:rsidR="00B217EA" w:rsidRDefault="00B217EA" w:rsidP="00B217EA">
      <w:pPr>
        <w:pStyle w:val="ListParagraph"/>
        <w:numPr>
          <w:ilvl w:val="0"/>
          <w:numId w:val="253"/>
        </w:numPr>
        <w:spacing w:after="0"/>
        <w:ind w:left="284" w:firstLine="0"/>
        <w:jc w:val="both"/>
        <w:rPr>
          <w:rFonts w:ascii="Times New Roman" w:hAnsi="Times New Roman"/>
        </w:rPr>
      </w:pPr>
      <w:r>
        <w:rPr>
          <w:rFonts w:ascii="Times New Roman" w:hAnsi="Times New Roman"/>
        </w:rPr>
        <w:t xml:space="preserve">Обозначение объекта мысли и речи </w:t>
      </w:r>
      <w:r>
        <w:rPr>
          <w:rFonts w:ascii="Times New Roman" w:hAnsi="Times New Roman"/>
          <w:i/>
        </w:rPr>
        <w:t>(о).</w:t>
      </w:r>
    </w:p>
    <w:p w:rsidR="00B217EA" w:rsidRDefault="00B217EA" w:rsidP="00B217EA">
      <w:pPr>
        <w:pStyle w:val="ListParagraph"/>
        <w:numPr>
          <w:ilvl w:val="0"/>
          <w:numId w:val="253"/>
        </w:numPr>
        <w:spacing w:after="0"/>
        <w:ind w:left="284" w:firstLine="0"/>
        <w:jc w:val="both"/>
        <w:rPr>
          <w:rFonts w:ascii="Times New Roman" w:hAnsi="Times New Roman"/>
        </w:rPr>
      </w:pPr>
      <w:r>
        <w:rPr>
          <w:rFonts w:ascii="Times New Roman" w:hAnsi="Times New Roman"/>
        </w:rPr>
        <w:t xml:space="preserve">Обозначение места действия, средства передвижения </w:t>
      </w:r>
      <w:r>
        <w:rPr>
          <w:rFonts w:ascii="Times New Roman" w:hAnsi="Times New Roman"/>
          <w:i/>
        </w:rPr>
        <w:t>(в, на).</w:t>
      </w:r>
    </w:p>
    <w:p w:rsidR="00B217EA" w:rsidRDefault="00B217EA" w:rsidP="00B217EA">
      <w:pPr>
        <w:ind w:left="284"/>
        <w:jc w:val="both"/>
      </w:pPr>
      <w:r>
        <w:t xml:space="preserve">                                                                        </w:t>
      </w:r>
    </w:p>
    <w:p w:rsidR="00B217EA" w:rsidRDefault="00B217EA" w:rsidP="00B217EA">
      <w:pPr>
        <w:ind w:left="284"/>
        <w:jc w:val="both"/>
        <w:rPr>
          <w:b/>
        </w:rPr>
      </w:pPr>
      <w:r>
        <w:rPr>
          <w:b/>
        </w:rPr>
        <w:t>Имя прилагательное.</w:t>
      </w:r>
    </w:p>
    <w:p w:rsidR="00B217EA" w:rsidRDefault="00B217EA" w:rsidP="00B217EA">
      <w:pPr>
        <w:ind w:left="284"/>
        <w:jc w:val="both"/>
        <w:rPr>
          <w:sz w:val="22"/>
          <w:szCs w:val="22"/>
        </w:rPr>
      </w:pPr>
      <w:r>
        <w:rPr>
          <w:sz w:val="22"/>
          <w:szCs w:val="22"/>
        </w:rPr>
        <w:t>Род. Число. Падеж. Зависимость от рода, числа и падежа имени существительного в именительном и винительном падежах.</w:t>
      </w:r>
    </w:p>
    <w:p w:rsidR="00B217EA" w:rsidRDefault="00B217EA" w:rsidP="00B217EA">
      <w:pPr>
        <w:ind w:left="284"/>
        <w:jc w:val="both"/>
        <w:rPr>
          <w:b/>
        </w:rPr>
      </w:pPr>
    </w:p>
    <w:p w:rsidR="00B217EA" w:rsidRDefault="00B217EA" w:rsidP="00B217EA">
      <w:pPr>
        <w:ind w:left="284"/>
        <w:jc w:val="both"/>
        <w:rPr>
          <w:b/>
        </w:rPr>
      </w:pPr>
      <w:r>
        <w:rPr>
          <w:b/>
        </w:rPr>
        <w:t>Местоимение.</w:t>
      </w:r>
    </w:p>
    <w:p w:rsidR="00B217EA" w:rsidRDefault="00B217EA" w:rsidP="00B217EA">
      <w:pPr>
        <w:ind w:left="284"/>
        <w:jc w:val="both"/>
        <w:rPr>
          <w:sz w:val="22"/>
          <w:szCs w:val="22"/>
        </w:rPr>
      </w:pPr>
      <w:r>
        <w:rPr>
          <w:sz w:val="22"/>
          <w:szCs w:val="22"/>
        </w:rPr>
        <w:t>Разряды местоимений.</w:t>
      </w:r>
    </w:p>
    <w:p w:rsidR="00B217EA" w:rsidRDefault="00B217EA" w:rsidP="00B217EA">
      <w:pPr>
        <w:ind w:left="284"/>
        <w:jc w:val="both"/>
        <w:rPr>
          <w:sz w:val="22"/>
          <w:szCs w:val="22"/>
        </w:rPr>
      </w:pPr>
      <w:r>
        <w:rPr>
          <w:i/>
          <w:sz w:val="22"/>
          <w:szCs w:val="22"/>
          <w:u w:val="single"/>
        </w:rPr>
        <w:t>Личные местоимения</w:t>
      </w:r>
      <w:r>
        <w:rPr>
          <w:sz w:val="22"/>
          <w:szCs w:val="22"/>
        </w:rPr>
        <w:t xml:space="preserve"> (я, ты, он, она, оно, мы, вы, они).</w:t>
      </w:r>
    </w:p>
    <w:p w:rsidR="00B217EA" w:rsidRDefault="00B217EA" w:rsidP="00B217EA">
      <w:pPr>
        <w:pStyle w:val="ListParagraph"/>
        <w:numPr>
          <w:ilvl w:val="0"/>
          <w:numId w:val="254"/>
        </w:numPr>
        <w:spacing w:after="0"/>
        <w:ind w:left="284" w:firstLine="0"/>
        <w:jc w:val="both"/>
        <w:rPr>
          <w:rFonts w:ascii="Times New Roman" w:hAnsi="Times New Roman"/>
        </w:rPr>
      </w:pPr>
      <w:r>
        <w:rPr>
          <w:rFonts w:ascii="Times New Roman" w:hAnsi="Times New Roman"/>
        </w:rPr>
        <w:t xml:space="preserve">Родительный падеж </w:t>
      </w:r>
      <w:r>
        <w:rPr>
          <w:rFonts w:ascii="Sylfaen" w:hAnsi="Sylfaen"/>
        </w:rPr>
        <w:t xml:space="preserve">личных местоимений в  конструкциях </w:t>
      </w:r>
      <w:r>
        <w:rPr>
          <w:rFonts w:ascii="Times New Roman" w:hAnsi="Times New Roman"/>
        </w:rPr>
        <w:t>(У меня есть собака. Её зовут Белка. и т.д.);</w:t>
      </w:r>
    </w:p>
    <w:p w:rsidR="00B217EA" w:rsidRDefault="00B217EA" w:rsidP="00B217EA">
      <w:pPr>
        <w:pStyle w:val="ListParagraph"/>
        <w:numPr>
          <w:ilvl w:val="0"/>
          <w:numId w:val="254"/>
        </w:numPr>
        <w:spacing w:after="0"/>
        <w:ind w:left="284" w:firstLine="0"/>
        <w:jc w:val="both"/>
        <w:rPr>
          <w:rFonts w:ascii="Times New Roman" w:hAnsi="Times New Roman"/>
        </w:rPr>
      </w:pPr>
      <w:r>
        <w:rPr>
          <w:rFonts w:ascii="Times New Roman" w:hAnsi="Times New Roman"/>
        </w:rPr>
        <w:t xml:space="preserve">Дательный падеж  </w:t>
      </w:r>
      <w:r>
        <w:rPr>
          <w:rFonts w:ascii="Sylfaen" w:hAnsi="Sylfaen"/>
        </w:rPr>
        <w:t>личных местоимений в  конструкциях</w:t>
      </w:r>
      <w:r>
        <w:rPr>
          <w:rFonts w:ascii="Times New Roman" w:hAnsi="Times New Roman"/>
        </w:rPr>
        <w:t xml:space="preserve">  (Мне подарили книгу.и т.д.)</w:t>
      </w:r>
    </w:p>
    <w:p w:rsidR="00B217EA" w:rsidRDefault="00B217EA" w:rsidP="00B217EA">
      <w:pPr>
        <w:ind w:left="284"/>
        <w:jc w:val="both"/>
        <w:rPr>
          <w:sz w:val="22"/>
          <w:szCs w:val="22"/>
        </w:rPr>
      </w:pPr>
      <w:r>
        <w:rPr>
          <w:i/>
          <w:sz w:val="22"/>
          <w:szCs w:val="22"/>
          <w:u w:val="single"/>
        </w:rPr>
        <w:t xml:space="preserve">Притяжательные местоимения </w:t>
      </w:r>
      <w:r>
        <w:rPr>
          <w:sz w:val="22"/>
          <w:szCs w:val="22"/>
        </w:rPr>
        <w:t>(мой, твой, наш, ваш).</w:t>
      </w:r>
    </w:p>
    <w:p w:rsidR="00B217EA" w:rsidRDefault="00B217EA" w:rsidP="00B217EA">
      <w:pPr>
        <w:ind w:left="284"/>
        <w:jc w:val="both"/>
        <w:rPr>
          <w:sz w:val="22"/>
          <w:szCs w:val="22"/>
        </w:rPr>
      </w:pPr>
      <w:r>
        <w:rPr>
          <w:i/>
          <w:sz w:val="22"/>
          <w:szCs w:val="22"/>
          <w:u w:val="single"/>
        </w:rPr>
        <w:t xml:space="preserve">Указательные местоимения </w:t>
      </w:r>
      <w:r>
        <w:rPr>
          <w:sz w:val="22"/>
          <w:szCs w:val="22"/>
        </w:rPr>
        <w:t>(этот,тот).</w:t>
      </w:r>
    </w:p>
    <w:p w:rsidR="00B217EA" w:rsidRDefault="00B217EA" w:rsidP="00B217EA">
      <w:pPr>
        <w:ind w:left="284"/>
        <w:jc w:val="both"/>
        <w:rPr>
          <w:b/>
        </w:rPr>
      </w:pPr>
    </w:p>
    <w:p w:rsidR="00B217EA" w:rsidRDefault="00B217EA" w:rsidP="00B217EA">
      <w:pPr>
        <w:ind w:left="284"/>
        <w:jc w:val="both"/>
        <w:rPr>
          <w:b/>
        </w:rPr>
      </w:pPr>
      <w:r>
        <w:rPr>
          <w:b/>
        </w:rPr>
        <w:t>Имя числительное.</w:t>
      </w:r>
    </w:p>
    <w:p w:rsidR="00B217EA" w:rsidRDefault="00B217EA" w:rsidP="00B217EA">
      <w:pPr>
        <w:ind w:left="284"/>
        <w:jc w:val="both"/>
        <w:rPr>
          <w:sz w:val="22"/>
          <w:szCs w:val="22"/>
        </w:rPr>
      </w:pPr>
      <w:r>
        <w:rPr>
          <w:i/>
          <w:sz w:val="22"/>
          <w:szCs w:val="22"/>
          <w:u w:val="single"/>
        </w:rPr>
        <w:t>Количественные и порядковые</w:t>
      </w:r>
      <w:r>
        <w:rPr>
          <w:sz w:val="22"/>
          <w:szCs w:val="22"/>
        </w:rPr>
        <w:t xml:space="preserve"> числительные (от одного до тридцати)</w:t>
      </w:r>
    </w:p>
    <w:p w:rsidR="00B217EA" w:rsidRDefault="00B217EA" w:rsidP="00B217EA">
      <w:pPr>
        <w:pStyle w:val="ListParagraph"/>
        <w:numPr>
          <w:ilvl w:val="0"/>
          <w:numId w:val="255"/>
        </w:numPr>
        <w:spacing w:after="0"/>
        <w:ind w:left="284" w:firstLine="0"/>
        <w:jc w:val="both"/>
        <w:rPr>
          <w:rFonts w:ascii="Times New Roman" w:hAnsi="Times New Roman"/>
        </w:rPr>
      </w:pPr>
      <w:r>
        <w:rPr>
          <w:rFonts w:ascii="Times New Roman" w:hAnsi="Times New Roman"/>
        </w:rPr>
        <w:t>Обозначение даты (первое апреля), возраста (один год; два, три, четыре года; пять лет);</w:t>
      </w:r>
    </w:p>
    <w:p w:rsidR="00B217EA" w:rsidRDefault="00B217EA" w:rsidP="00B217EA">
      <w:pPr>
        <w:pStyle w:val="ListParagraph"/>
        <w:numPr>
          <w:ilvl w:val="0"/>
          <w:numId w:val="255"/>
        </w:numPr>
        <w:spacing w:after="0"/>
        <w:ind w:left="284" w:firstLine="0"/>
        <w:jc w:val="both"/>
        <w:rPr>
          <w:rFonts w:ascii="Times New Roman" w:hAnsi="Times New Roman"/>
        </w:rPr>
      </w:pPr>
      <w:r>
        <w:rPr>
          <w:rFonts w:ascii="Times New Roman" w:hAnsi="Times New Roman"/>
        </w:rPr>
        <w:t>Времени (один час; два, три, четыре часа; семь часов).</w:t>
      </w:r>
    </w:p>
    <w:p w:rsidR="00B217EA" w:rsidRDefault="00B217EA" w:rsidP="00B217EA">
      <w:pPr>
        <w:ind w:left="426"/>
        <w:jc w:val="both"/>
        <w:rPr>
          <w:b/>
        </w:rPr>
      </w:pPr>
    </w:p>
    <w:p w:rsidR="00B217EA" w:rsidRDefault="00B217EA" w:rsidP="00B217EA">
      <w:pPr>
        <w:ind w:left="284"/>
        <w:jc w:val="both"/>
        <w:rPr>
          <w:b/>
        </w:rPr>
      </w:pPr>
      <w:r>
        <w:rPr>
          <w:b/>
        </w:rPr>
        <w:t>Глагол.</w:t>
      </w:r>
    </w:p>
    <w:p w:rsidR="00B217EA" w:rsidRDefault="00B217EA" w:rsidP="00B217EA">
      <w:pPr>
        <w:ind w:left="284"/>
        <w:jc w:val="both"/>
        <w:rPr>
          <w:sz w:val="22"/>
          <w:szCs w:val="22"/>
        </w:rPr>
      </w:pPr>
      <w:r>
        <w:rPr>
          <w:sz w:val="22"/>
          <w:szCs w:val="22"/>
        </w:rPr>
        <w:t>Инфинитив. Настоящее время. Лицо и число.</w:t>
      </w:r>
    </w:p>
    <w:p w:rsidR="00B217EA" w:rsidRDefault="00B217EA" w:rsidP="00B217EA">
      <w:pPr>
        <w:ind w:left="284"/>
        <w:jc w:val="both"/>
        <w:rPr>
          <w:sz w:val="22"/>
          <w:szCs w:val="22"/>
        </w:rPr>
      </w:pPr>
      <w:r>
        <w:rPr>
          <w:sz w:val="22"/>
          <w:szCs w:val="22"/>
        </w:rPr>
        <w:t>Глаголы движения (идти-ехать, нести-везти).</w:t>
      </w:r>
    </w:p>
    <w:p w:rsidR="00B217EA" w:rsidRDefault="00B217EA" w:rsidP="00B217EA">
      <w:pPr>
        <w:ind w:left="284"/>
        <w:jc w:val="both"/>
        <w:rPr>
          <w:b/>
        </w:rPr>
      </w:pPr>
    </w:p>
    <w:p w:rsidR="00B217EA" w:rsidRDefault="00B217EA" w:rsidP="00B217EA">
      <w:pPr>
        <w:ind w:left="284"/>
        <w:jc w:val="both"/>
        <w:rPr>
          <w:b/>
        </w:rPr>
      </w:pPr>
      <w:r>
        <w:rPr>
          <w:b/>
        </w:rPr>
        <w:t>Служебные части речи.</w:t>
      </w:r>
    </w:p>
    <w:p w:rsidR="00B217EA" w:rsidRDefault="00B217EA" w:rsidP="00B217EA">
      <w:pPr>
        <w:ind w:left="284"/>
        <w:jc w:val="both"/>
        <w:rPr>
          <w:b/>
        </w:rPr>
      </w:pPr>
      <w:r>
        <w:rPr>
          <w:b/>
        </w:rPr>
        <w:t>Предлог.</w:t>
      </w:r>
    </w:p>
    <w:p w:rsidR="00B217EA" w:rsidRDefault="00B217EA" w:rsidP="00B217EA">
      <w:pPr>
        <w:ind w:left="284"/>
        <w:jc w:val="both"/>
        <w:rPr>
          <w:b/>
          <w:sz w:val="22"/>
          <w:szCs w:val="22"/>
        </w:rPr>
      </w:pPr>
      <w:r>
        <w:rPr>
          <w:sz w:val="22"/>
          <w:szCs w:val="22"/>
        </w:rPr>
        <w:t xml:space="preserve">Предлоги  </w:t>
      </w:r>
      <w:r>
        <w:rPr>
          <w:i/>
          <w:sz w:val="22"/>
          <w:szCs w:val="22"/>
        </w:rPr>
        <w:t>у, к, в, на, около, о</w:t>
      </w:r>
      <w:r>
        <w:rPr>
          <w:sz w:val="22"/>
          <w:szCs w:val="22"/>
        </w:rPr>
        <w:t xml:space="preserve">  с существительными в падежах</w:t>
      </w:r>
      <w:r>
        <w:rPr>
          <w:b/>
          <w:sz w:val="22"/>
          <w:szCs w:val="22"/>
        </w:rPr>
        <w:t>.</w:t>
      </w:r>
    </w:p>
    <w:p w:rsidR="00B217EA" w:rsidRDefault="00B217EA" w:rsidP="00B217EA">
      <w:pPr>
        <w:ind w:left="284"/>
        <w:jc w:val="both"/>
        <w:rPr>
          <w:b/>
        </w:rPr>
      </w:pPr>
      <w:r>
        <w:rPr>
          <w:b/>
        </w:rPr>
        <w:t>Союз.</w:t>
      </w:r>
    </w:p>
    <w:p w:rsidR="00B217EA" w:rsidRDefault="00B217EA" w:rsidP="00B217EA">
      <w:pPr>
        <w:ind w:left="284"/>
        <w:jc w:val="both"/>
        <w:rPr>
          <w:sz w:val="22"/>
          <w:szCs w:val="22"/>
        </w:rPr>
      </w:pPr>
      <w:r>
        <w:rPr>
          <w:sz w:val="22"/>
          <w:szCs w:val="22"/>
        </w:rPr>
        <w:t xml:space="preserve">Союзы </w:t>
      </w:r>
      <w:r>
        <w:rPr>
          <w:i/>
          <w:sz w:val="22"/>
          <w:szCs w:val="22"/>
        </w:rPr>
        <w:t>а, и, или</w:t>
      </w:r>
      <w:r>
        <w:rPr>
          <w:sz w:val="22"/>
          <w:szCs w:val="22"/>
        </w:rPr>
        <w:t xml:space="preserve"> в простых предложениях.</w:t>
      </w:r>
    </w:p>
    <w:p w:rsidR="00B217EA" w:rsidRDefault="00B217EA" w:rsidP="00B217EA">
      <w:pPr>
        <w:ind w:left="284"/>
        <w:jc w:val="both"/>
        <w:rPr>
          <w:sz w:val="22"/>
          <w:szCs w:val="22"/>
        </w:rPr>
      </w:pPr>
      <w:r>
        <w:rPr>
          <w:sz w:val="22"/>
          <w:szCs w:val="22"/>
        </w:rPr>
        <w:t xml:space="preserve">Союзы </w:t>
      </w:r>
      <w:r>
        <w:rPr>
          <w:i/>
          <w:sz w:val="22"/>
          <w:szCs w:val="22"/>
        </w:rPr>
        <w:t xml:space="preserve">а, но, и </w:t>
      </w:r>
      <w:r>
        <w:rPr>
          <w:sz w:val="22"/>
          <w:szCs w:val="22"/>
        </w:rPr>
        <w:t xml:space="preserve"> в сложносочинённых предложениях.</w:t>
      </w:r>
    </w:p>
    <w:p w:rsidR="00B217EA" w:rsidRDefault="00B217EA" w:rsidP="00B217EA">
      <w:pPr>
        <w:widowControl w:val="0"/>
        <w:ind w:left="284"/>
        <w:jc w:val="both"/>
        <w:rPr>
          <w:b/>
        </w:rPr>
      </w:pPr>
      <w:r>
        <w:rPr>
          <w:b/>
        </w:rPr>
        <w:t>Частица</w:t>
      </w:r>
    </w:p>
    <w:p w:rsidR="00B217EA" w:rsidRDefault="00B217EA" w:rsidP="00B217EA">
      <w:pPr>
        <w:widowControl w:val="0"/>
        <w:ind w:left="284"/>
        <w:jc w:val="both"/>
        <w:rPr>
          <w:b/>
          <w:sz w:val="22"/>
          <w:szCs w:val="22"/>
        </w:rPr>
      </w:pPr>
      <w:r>
        <w:rPr>
          <w:sz w:val="22"/>
          <w:szCs w:val="22"/>
        </w:rPr>
        <w:t xml:space="preserve">Частицы </w:t>
      </w:r>
      <w:r>
        <w:rPr>
          <w:i/>
          <w:sz w:val="22"/>
          <w:szCs w:val="22"/>
        </w:rPr>
        <w:t>давай, давайте</w:t>
      </w:r>
      <w:r>
        <w:rPr>
          <w:sz w:val="22"/>
          <w:szCs w:val="22"/>
        </w:rPr>
        <w:t xml:space="preserve"> для образования повелительного наклонения.</w:t>
      </w:r>
    </w:p>
    <w:p w:rsidR="00B217EA" w:rsidRDefault="00B217EA" w:rsidP="00B217EA">
      <w:pPr>
        <w:ind w:left="284"/>
        <w:jc w:val="both"/>
        <w:rPr>
          <w:b/>
        </w:rPr>
      </w:pPr>
      <w:r>
        <w:rPr>
          <w:b/>
        </w:rPr>
        <w:t>Междометие.</w:t>
      </w:r>
    </w:p>
    <w:p w:rsidR="00B217EA" w:rsidRDefault="00B217EA" w:rsidP="00B217EA">
      <w:pPr>
        <w:ind w:left="284"/>
        <w:jc w:val="both"/>
        <w:rPr>
          <w:b/>
        </w:rPr>
      </w:pPr>
    </w:p>
    <w:p w:rsidR="00B217EA" w:rsidRDefault="00B217EA" w:rsidP="00B217EA">
      <w:pPr>
        <w:ind w:left="284"/>
        <w:jc w:val="both"/>
        <w:rPr>
          <w:b/>
        </w:rPr>
      </w:pPr>
      <w:r>
        <w:rPr>
          <w:rFonts w:ascii="Sylfaen" w:hAnsi="Sylfaen"/>
          <w:b/>
          <w:lang w:val="ka-GE"/>
        </w:rPr>
        <w:t xml:space="preserve">3.3. </w:t>
      </w:r>
      <w:r>
        <w:rPr>
          <w:b/>
        </w:rPr>
        <w:t>Синтаксис.</w:t>
      </w:r>
      <w:r>
        <w:rPr>
          <w:rFonts w:ascii="Sylfaen" w:hAnsi="Sylfaen"/>
          <w:b/>
          <w:lang w:val="ka-GE"/>
        </w:rPr>
        <w:t xml:space="preserve"> </w:t>
      </w:r>
      <w:r>
        <w:rPr>
          <w:b/>
        </w:rPr>
        <w:t>Пунктуация.</w:t>
      </w:r>
    </w:p>
    <w:p w:rsidR="00B217EA" w:rsidRDefault="00B217EA" w:rsidP="00B217EA">
      <w:pPr>
        <w:ind w:left="284"/>
        <w:jc w:val="both"/>
        <w:rPr>
          <w:sz w:val="22"/>
          <w:szCs w:val="22"/>
        </w:rPr>
      </w:pPr>
      <w:r>
        <w:rPr>
          <w:sz w:val="22"/>
          <w:szCs w:val="22"/>
        </w:rPr>
        <w:t>Словосочетание.</w:t>
      </w:r>
      <w:r>
        <w:rPr>
          <w:rFonts w:ascii="Sylfaen" w:hAnsi="Sylfaen"/>
          <w:sz w:val="22"/>
          <w:szCs w:val="22"/>
          <w:lang w:val="ka-GE"/>
        </w:rPr>
        <w:t xml:space="preserve"> </w:t>
      </w:r>
      <w:r>
        <w:rPr>
          <w:sz w:val="22"/>
          <w:szCs w:val="22"/>
        </w:rPr>
        <w:t>Предложение.</w:t>
      </w:r>
    </w:p>
    <w:p w:rsidR="00B217EA" w:rsidRDefault="00B217EA" w:rsidP="00B217EA">
      <w:pPr>
        <w:ind w:left="284"/>
        <w:jc w:val="both"/>
        <w:rPr>
          <w:sz w:val="22"/>
          <w:szCs w:val="22"/>
        </w:rPr>
      </w:pPr>
      <w:r>
        <w:rPr>
          <w:sz w:val="22"/>
          <w:szCs w:val="22"/>
        </w:rPr>
        <w:t>Виды предложений по цели высказывания.</w:t>
      </w:r>
    </w:p>
    <w:p w:rsidR="00B217EA" w:rsidRDefault="00B217EA" w:rsidP="00B217EA">
      <w:pPr>
        <w:ind w:left="284"/>
        <w:jc w:val="both"/>
        <w:rPr>
          <w:sz w:val="22"/>
          <w:szCs w:val="22"/>
        </w:rPr>
      </w:pPr>
      <w:r>
        <w:rPr>
          <w:sz w:val="22"/>
          <w:szCs w:val="22"/>
        </w:rPr>
        <w:t>Простое предложение.</w:t>
      </w:r>
    </w:p>
    <w:p w:rsidR="00B217EA" w:rsidRDefault="00B217EA" w:rsidP="00B217EA">
      <w:pPr>
        <w:ind w:left="284"/>
        <w:jc w:val="both"/>
        <w:rPr>
          <w:sz w:val="22"/>
          <w:szCs w:val="22"/>
        </w:rPr>
      </w:pPr>
      <w:r>
        <w:rPr>
          <w:sz w:val="22"/>
          <w:szCs w:val="22"/>
        </w:rPr>
        <w:t>Знаки препинания в конце предложения, при обращении, перед союзами.</w:t>
      </w:r>
    </w:p>
    <w:p w:rsidR="00B217EA" w:rsidRDefault="00B217EA" w:rsidP="00B217EA">
      <w:pPr>
        <w:ind w:left="426"/>
        <w:jc w:val="both"/>
      </w:pPr>
    </w:p>
    <w:p w:rsidR="00B217EA" w:rsidRDefault="00B217EA" w:rsidP="00B217EA">
      <w:pPr>
        <w:pStyle w:val="ListParagraph"/>
        <w:numPr>
          <w:ilvl w:val="0"/>
          <w:numId w:val="250"/>
        </w:numPr>
        <w:jc w:val="center"/>
        <w:rPr>
          <w:rFonts w:ascii="Sylfaen" w:hAnsi="Sylfaen"/>
          <w:b/>
          <w:lang w:val="de-DE"/>
        </w:rPr>
      </w:pPr>
      <w:r>
        <w:rPr>
          <w:rFonts w:ascii="Sylfaen" w:hAnsi="Sylfaen" w:cs="Sylfaen"/>
          <w:b/>
          <w:lang w:val="hy-AM"/>
        </w:rPr>
        <w:t>Սոցիալական մշակույթ և մշակույթ</w:t>
      </w:r>
    </w:p>
    <w:p w:rsidR="00B217EA" w:rsidRDefault="00B217EA" w:rsidP="00B217EA">
      <w:pPr>
        <w:jc w:val="both"/>
        <w:rPr>
          <w:rFonts w:ascii="Sylfaen" w:hAnsi="Sylfaen"/>
          <w:lang w:val="ka-GE"/>
        </w:rPr>
      </w:pPr>
      <w:r>
        <w:rPr>
          <w:rFonts w:ascii="Sylfaen" w:hAnsi="Sylfaen"/>
          <w:lang w:val="hy-AM"/>
        </w:rPr>
        <w:t>Մինչ</w:t>
      </w:r>
      <w:r>
        <w:rPr>
          <w:rFonts w:ascii="Sylfaen" w:hAnsi="Sylfaen"/>
          <w:lang w:val="en-US"/>
        </w:rPr>
        <w:t>և</w:t>
      </w:r>
      <w:r>
        <w:rPr>
          <w:rFonts w:ascii="Sylfaen" w:hAnsi="Sylfaen"/>
          <w:lang w:val="hy-AM"/>
        </w:rPr>
        <w:t xml:space="preserve"> աշակերտները բարձրացնեն օտար լեզվի իմացության մակարդակը, թույլատրվում է տրված տեղեկությունը մատուցել մայրենի լեզվով: </w:t>
      </w:r>
    </w:p>
    <w:p w:rsidR="00B217EA" w:rsidRDefault="00B217EA" w:rsidP="00B217EA">
      <w:pPr>
        <w:ind w:firstLine="284"/>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4"/>
      </w:tblGrid>
      <w:tr w:rsidR="00B217EA" w:rsidRPr="008720BF" w:rsidTr="00892343">
        <w:trPr>
          <w:trHeight w:val="704"/>
        </w:trPr>
        <w:tc>
          <w:tcPr>
            <w:tcW w:w="6094"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jc w:val="both"/>
              <w:rPr>
                <w:rFonts w:ascii="AcadNusx" w:hAnsi="AcadNusx"/>
                <w:b/>
                <w:lang w:val="hy-AM"/>
              </w:rPr>
            </w:pPr>
            <w:r>
              <w:rPr>
                <w:rFonts w:ascii="Sylfaen" w:hAnsi="Sylfaen"/>
                <w:b/>
                <w:lang w:val="hy-AM"/>
              </w:rPr>
              <w:t>Սոցիալ-մշակութային և մշակութային բովանդակություն</w:t>
            </w:r>
          </w:p>
        </w:tc>
      </w:tr>
      <w:tr w:rsidR="00B217EA" w:rsidRPr="008720BF" w:rsidTr="00892343">
        <w:tc>
          <w:tcPr>
            <w:tcW w:w="6094" w:type="dxa"/>
            <w:tcBorders>
              <w:top w:val="single" w:sz="4" w:space="0" w:color="auto"/>
              <w:left w:val="single" w:sz="4" w:space="0" w:color="auto"/>
              <w:bottom w:val="single" w:sz="4" w:space="0" w:color="auto"/>
              <w:right w:val="single" w:sz="4" w:space="0" w:color="auto"/>
            </w:tcBorders>
            <w:hideMark/>
          </w:tcPr>
          <w:p w:rsidR="00B217EA" w:rsidRDefault="00B217EA" w:rsidP="00B217EA">
            <w:pPr>
              <w:numPr>
                <w:ilvl w:val="0"/>
                <w:numId w:val="256"/>
              </w:numPr>
              <w:tabs>
                <w:tab w:val="clear" w:pos="720"/>
                <w:tab w:val="num" w:pos="534"/>
                <w:tab w:val="left" w:pos="1260"/>
              </w:tabs>
              <w:ind w:left="534" w:hanging="458"/>
              <w:jc w:val="both"/>
              <w:rPr>
                <w:rFonts w:ascii="Sylfaen" w:hAnsi="Sylfaen"/>
                <w:lang w:val="de-DE"/>
              </w:rPr>
            </w:pPr>
            <w:r>
              <w:rPr>
                <w:rFonts w:ascii="Sylfaen" w:hAnsi="Sylfaen"/>
                <w:b/>
                <w:lang w:val="hy-AM"/>
              </w:rPr>
              <w:t>Տոներ և ավանդույթներ.</w:t>
            </w:r>
            <w:r>
              <w:rPr>
                <w:rFonts w:ascii="Sylfaen" w:hAnsi="Sylfaen"/>
                <w:lang w:val="de-DE"/>
              </w:rPr>
              <w:t xml:space="preserve"> </w:t>
            </w:r>
            <w:r>
              <w:rPr>
                <w:rFonts w:ascii="Sylfaen" w:hAnsi="Sylfaen"/>
                <w:lang w:val="hy-AM"/>
              </w:rPr>
              <w:t>մի քանի տոն, դրանց յուրահատկությունները, դեկորացիաներ, ավանդական կերակուրներ, կերպարներ և այլն</w:t>
            </w:r>
            <w:r>
              <w:rPr>
                <w:rFonts w:ascii="Sylfaen" w:hAnsi="Sylfaen"/>
                <w:lang w:val="ka-GE"/>
              </w:rPr>
              <w:t>:</w:t>
            </w:r>
          </w:p>
          <w:p w:rsidR="00B217EA" w:rsidRDefault="00B217EA" w:rsidP="00B217EA">
            <w:pPr>
              <w:numPr>
                <w:ilvl w:val="0"/>
                <w:numId w:val="256"/>
              </w:numPr>
              <w:tabs>
                <w:tab w:val="num" w:pos="534"/>
              </w:tabs>
              <w:ind w:left="534" w:hanging="458"/>
              <w:jc w:val="both"/>
              <w:rPr>
                <w:rFonts w:ascii="Sylfaen" w:hAnsi="Sylfaen"/>
                <w:lang w:val="de-DE"/>
              </w:rPr>
            </w:pPr>
            <w:r>
              <w:rPr>
                <w:rFonts w:ascii="Sylfaen" w:hAnsi="Sylfaen"/>
                <w:b/>
                <w:lang w:val="hy-AM"/>
              </w:rPr>
              <w:t>Սնունդ.</w:t>
            </w:r>
            <w:r>
              <w:rPr>
                <w:rFonts w:ascii="Sylfaen" w:hAnsi="Sylfaen"/>
                <w:lang w:val="de-DE"/>
              </w:rPr>
              <w:t xml:space="preserve"> </w:t>
            </w:r>
            <w:r>
              <w:rPr>
                <w:rFonts w:ascii="Sylfaen" w:hAnsi="Sylfaen"/>
                <w:lang w:val="hy-AM"/>
              </w:rPr>
              <w:t>սն</w:t>
            </w:r>
            <w:r>
              <w:rPr>
                <w:rFonts w:ascii="Sylfaen" w:hAnsi="Sylfaen"/>
                <w:lang w:val="en-US"/>
              </w:rPr>
              <w:t>նդի</w:t>
            </w:r>
            <w:r>
              <w:rPr>
                <w:rFonts w:ascii="Sylfaen" w:hAnsi="Sylfaen"/>
                <w:lang w:val="de-DE"/>
              </w:rPr>
              <w:t xml:space="preserve"> </w:t>
            </w:r>
            <w:r>
              <w:rPr>
                <w:rFonts w:ascii="Sylfaen" w:hAnsi="Sylfaen"/>
                <w:lang w:val="hy-AM"/>
              </w:rPr>
              <w:t>ռեժիմ, ռուս դեռահասի տիպիկ նախաճաշ, մի քանի տիպիկ կերակրի անվանում և այլն</w:t>
            </w:r>
            <w:r>
              <w:rPr>
                <w:rFonts w:ascii="Sylfaen" w:hAnsi="Sylfaen"/>
                <w:lang w:val="de-DE"/>
              </w:rPr>
              <w:t>:</w:t>
            </w:r>
          </w:p>
          <w:p w:rsidR="00B217EA" w:rsidRDefault="00B217EA" w:rsidP="00B217EA">
            <w:pPr>
              <w:numPr>
                <w:ilvl w:val="0"/>
                <w:numId w:val="256"/>
              </w:numPr>
              <w:tabs>
                <w:tab w:val="clear" w:pos="720"/>
                <w:tab w:val="num" w:pos="534"/>
                <w:tab w:val="left" w:pos="1260"/>
              </w:tabs>
              <w:ind w:left="534" w:hanging="458"/>
              <w:jc w:val="both"/>
              <w:rPr>
                <w:rFonts w:ascii="Sylfaen" w:hAnsi="Sylfaen"/>
                <w:b/>
                <w:lang w:val="de-DE"/>
              </w:rPr>
            </w:pPr>
            <w:r>
              <w:rPr>
                <w:rFonts w:ascii="Sylfaen" w:hAnsi="Sylfaen"/>
                <w:b/>
                <w:lang w:val="hy-AM"/>
              </w:rPr>
              <w:t>Սպասարկում.</w:t>
            </w:r>
            <w:r>
              <w:rPr>
                <w:rFonts w:ascii="Sylfaen" w:hAnsi="Sylfaen"/>
                <w:b/>
                <w:lang w:val="de-DE"/>
              </w:rPr>
              <w:t xml:space="preserve"> </w:t>
            </w:r>
            <w:r>
              <w:rPr>
                <w:rFonts w:ascii="Sylfaen" w:hAnsi="Sylfaen"/>
                <w:b/>
                <w:lang w:val="hy-AM"/>
              </w:rPr>
              <w:t xml:space="preserve"> </w:t>
            </w:r>
            <w:r>
              <w:rPr>
                <w:rFonts w:ascii="Sylfaen" w:hAnsi="Sylfaen"/>
                <w:lang w:val="hy-AM"/>
              </w:rPr>
              <w:t xml:space="preserve">փոխադրամիջոցի տեսակներ, հասարակական </w:t>
            </w:r>
            <w:r>
              <w:rPr>
                <w:rFonts w:ascii="Sylfaen" w:hAnsi="Sylfaen"/>
                <w:b/>
                <w:lang w:val="hy-AM"/>
              </w:rPr>
              <w:t xml:space="preserve"> </w:t>
            </w:r>
            <w:r>
              <w:rPr>
                <w:rFonts w:ascii="Sylfaen" w:hAnsi="Sylfaen"/>
                <w:lang w:val="de-DE"/>
              </w:rPr>
              <w:t xml:space="preserve"> </w:t>
            </w:r>
            <w:r>
              <w:rPr>
                <w:rFonts w:ascii="Sylfaen" w:hAnsi="Sylfaen"/>
                <w:lang w:val="hy-AM"/>
              </w:rPr>
              <w:t>հավաքատեղեր</w:t>
            </w:r>
            <w:r>
              <w:rPr>
                <w:rFonts w:ascii="Sylfaen" w:hAnsi="Sylfaen"/>
                <w:lang w:val="de-DE"/>
              </w:rPr>
              <w:t>:</w:t>
            </w:r>
          </w:p>
          <w:p w:rsidR="00B217EA" w:rsidRDefault="00B217EA" w:rsidP="00B217EA">
            <w:pPr>
              <w:numPr>
                <w:ilvl w:val="0"/>
                <w:numId w:val="256"/>
              </w:numPr>
              <w:tabs>
                <w:tab w:val="clear" w:pos="720"/>
                <w:tab w:val="num" w:pos="534"/>
                <w:tab w:val="left" w:pos="1260"/>
              </w:tabs>
              <w:ind w:left="534" w:hanging="458"/>
              <w:jc w:val="both"/>
              <w:rPr>
                <w:rFonts w:ascii="Sylfaen" w:hAnsi="Sylfaen"/>
                <w:lang w:val="de-DE"/>
              </w:rPr>
            </w:pPr>
            <w:r>
              <w:rPr>
                <w:rFonts w:ascii="Sylfaen" w:hAnsi="Sylfaen"/>
                <w:b/>
                <w:lang w:val="hy-AM"/>
              </w:rPr>
              <w:t>Ազատ ժամանակ</w:t>
            </w:r>
            <w:r>
              <w:rPr>
                <w:rFonts w:ascii="Sylfaen" w:hAnsi="Sylfaen"/>
                <w:b/>
                <w:lang w:val="de-DE"/>
              </w:rPr>
              <w:t>/</w:t>
            </w:r>
            <w:r>
              <w:rPr>
                <w:rFonts w:ascii="Sylfaen" w:hAnsi="Sylfaen"/>
                <w:b/>
                <w:lang w:val="hy-AM"/>
              </w:rPr>
              <w:t>ժամանց</w:t>
            </w:r>
            <w:r>
              <w:rPr>
                <w:rFonts w:ascii="Sylfaen" w:hAnsi="Sylfaen"/>
                <w:b/>
                <w:lang w:val="de-DE"/>
              </w:rPr>
              <w:t>/</w:t>
            </w:r>
            <w:r>
              <w:rPr>
                <w:rFonts w:ascii="Sylfaen" w:hAnsi="Sylfaen"/>
                <w:b/>
                <w:lang w:val="hy-AM"/>
              </w:rPr>
              <w:t>հանգ</w:t>
            </w:r>
            <w:r>
              <w:rPr>
                <w:rFonts w:ascii="Sylfaen" w:hAnsi="Sylfaen"/>
                <w:b/>
                <w:lang w:val="en-US"/>
              </w:rPr>
              <w:t>ի</w:t>
            </w:r>
            <w:r>
              <w:rPr>
                <w:rFonts w:ascii="Sylfaen" w:hAnsi="Sylfaen"/>
                <w:b/>
                <w:lang w:val="hy-AM"/>
              </w:rPr>
              <w:t>ստ.</w:t>
            </w:r>
            <w:r>
              <w:rPr>
                <w:rFonts w:ascii="Sylfaen" w:hAnsi="Sylfaen"/>
                <w:lang w:val="de-DE"/>
              </w:rPr>
              <w:t xml:space="preserve"> </w:t>
            </w:r>
            <w:r>
              <w:rPr>
                <w:rFonts w:ascii="Sylfaen" w:hAnsi="Sylfaen"/>
                <w:lang w:val="hy-AM"/>
              </w:rPr>
              <w:t xml:space="preserve">մի քանի ավանդական մանկական խաղ և </w:t>
            </w:r>
            <w:r>
              <w:rPr>
                <w:rFonts w:ascii="Sylfaen" w:hAnsi="Sylfaen"/>
                <w:lang w:val="en-US"/>
              </w:rPr>
              <w:t>կանոն</w:t>
            </w:r>
            <w:r>
              <w:rPr>
                <w:rFonts w:ascii="Sylfaen" w:hAnsi="Sylfaen"/>
                <w:lang w:val="hy-AM"/>
              </w:rPr>
              <w:t>, մանկական երգեր և բանաստեղծություններ</w:t>
            </w:r>
            <w:r>
              <w:rPr>
                <w:rFonts w:ascii="Sylfaen" w:hAnsi="Sylfaen"/>
                <w:lang w:val="de-DE"/>
              </w:rPr>
              <w:t>:</w:t>
            </w:r>
          </w:p>
          <w:p w:rsidR="00B217EA" w:rsidRDefault="00B217EA" w:rsidP="00B217EA">
            <w:pPr>
              <w:numPr>
                <w:ilvl w:val="0"/>
                <w:numId w:val="256"/>
              </w:numPr>
              <w:tabs>
                <w:tab w:val="num" w:pos="534"/>
              </w:tabs>
              <w:ind w:left="534" w:hanging="458"/>
              <w:jc w:val="both"/>
              <w:rPr>
                <w:rFonts w:ascii="Sylfaen" w:hAnsi="Sylfaen"/>
                <w:lang w:val="de-DE"/>
              </w:rPr>
            </w:pPr>
            <w:r>
              <w:rPr>
                <w:rFonts w:ascii="Sylfaen" w:hAnsi="Sylfaen"/>
                <w:b/>
                <w:lang w:val="hy-AM"/>
              </w:rPr>
              <w:t xml:space="preserve">Տարրական դպրոց. </w:t>
            </w:r>
            <w:r>
              <w:rPr>
                <w:rFonts w:ascii="Sylfaen" w:hAnsi="Sylfaen"/>
                <w:b/>
                <w:lang w:val="de-DE"/>
              </w:rPr>
              <w:t xml:space="preserve"> </w:t>
            </w:r>
            <w:r>
              <w:rPr>
                <w:rFonts w:ascii="Sylfaen" w:hAnsi="Sylfaen"/>
                <w:lang w:val="hy-AM"/>
              </w:rPr>
              <w:t>ուսումնական առարկաներ,</w:t>
            </w:r>
            <w:r>
              <w:rPr>
                <w:rFonts w:ascii="Sylfaen" w:hAnsi="Sylfaen"/>
                <w:lang w:val="de-DE"/>
              </w:rPr>
              <w:t xml:space="preserve"> </w:t>
            </w:r>
            <w:r>
              <w:rPr>
                <w:rFonts w:ascii="Sylfaen" w:hAnsi="Sylfaen"/>
                <w:lang w:val="hy-AM"/>
              </w:rPr>
              <w:t>ուսման տևողությունը, դպրոցական շաբաթվա ծրագիրը և օրակարգը, արձակուրդների քանակն ու ժամկետները</w:t>
            </w:r>
            <w:r>
              <w:rPr>
                <w:rFonts w:ascii="Sylfaen" w:hAnsi="Sylfaen"/>
                <w:lang w:val="de-DE"/>
              </w:rPr>
              <w:t>:</w:t>
            </w:r>
          </w:p>
          <w:p w:rsidR="00B217EA" w:rsidRDefault="00B217EA" w:rsidP="00B217EA">
            <w:pPr>
              <w:numPr>
                <w:ilvl w:val="0"/>
                <w:numId w:val="256"/>
              </w:numPr>
              <w:tabs>
                <w:tab w:val="num" w:pos="534"/>
              </w:tabs>
              <w:ind w:left="534" w:hanging="458"/>
              <w:jc w:val="both"/>
              <w:rPr>
                <w:rFonts w:ascii="Sylfaen" w:hAnsi="Sylfaen"/>
                <w:lang w:val="de-DE"/>
              </w:rPr>
            </w:pPr>
            <w:r>
              <w:rPr>
                <w:rFonts w:ascii="Sylfaen" w:hAnsi="Sylfaen"/>
                <w:lang w:val="de-DE"/>
              </w:rPr>
              <w:t xml:space="preserve"> </w:t>
            </w:r>
            <w:r>
              <w:rPr>
                <w:rFonts w:ascii="Sylfaen" w:hAnsi="Sylfaen"/>
                <w:b/>
                <w:lang w:val="hy-AM"/>
              </w:rPr>
              <w:t>Նմանաձայնություն</w:t>
            </w:r>
            <w:r>
              <w:rPr>
                <w:rFonts w:ascii="Sylfaen" w:hAnsi="Sylfaen"/>
                <w:b/>
                <w:lang w:val="de-DE"/>
              </w:rPr>
              <w:t xml:space="preserve"> (</w:t>
            </w:r>
            <w:r>
              <w:rPr>
                <w:rFonts w:ascii="Sylfaen" w:hAnsi="Sylfaen"/>
                <w:b/>
                <w:lang w:val="hy-AM"/>
              </w:rPr>
              <w:t>օնոմատոպեա</w:t>
            </w:r>
            <w:r>
              <w:rPr>
                <w:rFonts w:ascii="Sylfaen" w:hAnsi="Sylfaen"/>
                <w:b/>
                <w:lang w:val="de-DE"/>
              </w:rPr>
              <w:t>)</w:t>
            </w:r>
            <w:r>
              <w:rPr>
                <w:rFonts w:ascii="Sylfaen" w:hAnsi="Sylfaen"/>
                <w:lang w:val="hy-AM"/>
              </w:rPr>
              <w:t>.</w:t>
            </w:r>
            <w:r>
              <w:rPr>
                <w:rFonts w:ascii="Sylfaen" w:hAnsi="Sylfaen"/>
                <w:lang w:val="de-DE"/>
              </w:rPr>
              <w:t xml:space="preserve"> </w:t>
            </w:r>
            <w:r>
              <w:rPr>
                <w:rFonts w:ascii="Sylfaen" w:hAnsi="Sylfaen"/>
                <w:lang w:val="hy-AM"/>
              </w:rPr>
              <w:t>կենդանիներ</w:t>
            </w:r>
            <w:r>
              <w:rPr>
                <w:rFonts w:ascii="Sylfaen" w:hAnsi="Sylfaen"/>
                <w:lang w:val="de-DE"/>
              </w:rPr>
              <w:t xml:space="preserve">, </w:t>
            </w:r>
            <w:r>
              <w:rPr>
                <w:rFonts w:ascii="Sylfaen" w:hAnsi="Sylfaen"/>
                <w:lang w:val="hy-AM"/>
              </w:rPr>
              <w:t>սովորական աղմուկ</w:t>
            </w:r>
            <w:r>
              <w:rPr>
                <w:rFonts w:ascii="Grigolia" w:hAnsi="Grigolia"/>
                <w:lang w:val="de-DE"/>
              </w:rPr>
              <w:t xml:space="preserve"> </w:t>
            </w:r>
            <w:r>
              <w:rPr>
                <w:rFonts w:ascii="Sylfaen" w:hAnsi="Sylfaen"/>
                <w:lang w:val="de-DE"/>
              </w:rPr>
              <w:t>(</w:t>
            </w:r>
            <w:r>
              <w:rPr>
                <w:rFonts w:ascii="Sylfaen" w:hAnsi="Sylfaen"/>
              </w:rPr>
              <w:t>кукареку</w:t>
            </w:r>
            <w:r>
              <w:rPr>
                <w:rFonts w:ascii="Sylfaen" w:hAnsi="Sylfaen"/>
                <w:lang w:val="de-DE"/>
              </w:rPr>
              <w:t xml:space="preserve">, </w:t>
            </w:r>
            <w:r>
              <w:rPr>
                <w:rFonts w:ascii="Sylfaen" w:hAnsi="Sylfaen"/>
              </w:rPr>
              <w:t>бум</w:t>
            </w:r>
            <w:r>
              <w:rPr>
                <w:rFonts w:ascii="Sylfaen" w:hAnsi="Sylfaen"/>
                <w:lang w:val="de-DE"/>
              </w:rPr>
              <w:t xml:space="preserve">, </w:t>
            </w:r>
            <w:r>
              <w:rPr>
                <w:rFonts w:ascii="Sylfaen" w:hAnsi="Sylfaen"/>
              </w:rPr>
              <w:t>апчхи</w:t>
            </w:r>
            <w:r>
              <w:rPr>
                <w:rFonts w:ascii="Sylfaen" w:hAnsi="Sylfaen"/>
                <w:lang w:val="de-DE"/>
              </w:rPr>
              <w:t xml:space="preserve"> ...):</w:t>
            </w:r>
          </w:p>
          <w:p w:rsidR="00B217EA" w:rsidRDefault="00B217EA" w:rsidP="00B217EA">
            <w:pPr>
              <w:numPr>
                <w:ilvl w:val="0"/>
                <w:numId w:val="256"/>
              </w:numPr>
              <w:tabs>
                <w:tab w:val="num" w:pos="534"/>
              </w:tabs>
              <w:ind w:left="534" w:hanging="458"/>
              <w:jc w:val="both"/>
              <w:rPr>
                <w:rFonts w:ascii="Sylfaen" w:hAnsi="Sylfaen"/>
                <w:lang w:val="de-DE"/>
              </w:rPr>
            </w:pPr>
            <w:r>
              <w:rPr>
                <w:rFonts w:ascii="Grigolia" w:hAnsi="Grigolia"/>
                <w:lang w:val="de-DE"/>
              </w:rPr>
              <w:t xml:space="preserve"> </w:t>
            </w:r>
            <w:r>
              <w:rPr>
                <w:rFonts w:ascii="Sylfaen" w:hAnsi="Sylfaen"/>
                <w:b/>
                <w:lang w:val="hy-AM"/>
              </w:rPr>
              <w:t xml:space="preserve">Հատուկ անուններ և </w:t>
            </w:r>
            <w:r>
              <w:rPr>
                <w:rFonts w:ascii="Sylfaen" w:hAnsi="Sylfaen"/>
                <w:b/>
                <w:lang w:val="en-US"/>
              </w:rPr>
              <w:t>նվազ</w:t>
            </w:r>
            <w:r>
              <w:rPr>
                <w:rFonts w:ascii="Sylfaen" w:hAnsi="Sylfaen"/>
                <w:b/>
                <w:lang w:val="hy-AM"/>
              </w:rPr>
              <w:t>ական ձևեր</w:t>
            </w:r>
            <w:r>
              <w:rPr>
                <w:rFonts w:ascii="Sylfaen" w:hAnsi="Sylfaen"/>
                <w:b/>
                <w:lang w:val="de-DE"/>
              </w:rPr>
              <w:t>:</w:t>
            </w:r>
          </w:p>
          <w:p w:rsidR="00B217EA" w:rsidRDefault="00B217EA" w:rsidP="00B217EA">
            <w:pPr>
              <w:numPr>
                <w:ilvl w:val="0"/>
                <w:numId w:val="256"/>
              </w:numPr>
              <w:tabs>
                <w:tab w:val="num" w:pos="534"/>
              </w:tabs>
              <w:ind w:left="534" w:hanging="458"/>
              <w:jc w:val="both"/>
              <w:rPr>
                <w:rFonts w:ascii="Sylfaen" w:hAnsi="Sylfaen"/>
                <w:lang w:val="de-DE"/>
              </w:rPr>
            </w:pPr>
            <w:r>
              <w:rPr>
                <w:rFonts w:ascii="Sylfaen" w:hAnsi="Sylfaen"/>
                <w:lang w:val="de-DE"/>
              </w:rPr>
              <w:t xml:space="preserve"> </w:t>
            </w:r>
            <w:r>
              <w:rPr>
                <w:rFonts w:ascii="Sylfaen" w:hAnsi="Sylfaen"/>
                <w:b/>
                <w:lang w:val="hy-AM"/>
              </w:rPr>
              <w:t xml:space="preserve">Պետական </w:t>
            </w:r>
            <w:r>
              <w:rPr>
                <w:rFonts w:ascii="Sylfaen" w:hAnsi="Sylfaen"/>
                <w:b/>
                <w:lang w:val="en-US"/>
              </w:rPr>
              <w:t>խորհրդ</w:t>
            </w:r>
            <w:r>
              <w:rPr>
                <w:rFonts w:ascii="Sylfaen" w:hAnsi="Sylfaen"/>
                <w:b/>
                <w:lang w:val="hy-AM"/>
              </w:rPr>
              <w:t>անշաններ.</w:t>
            </w:r>
            <w:r>
              <w:rPr>
                <w:rFonts w:ascii="Sylfaen" w:hAnsi="Sylfaen"/>
                <w:lang w:val="de-DE"/>
              </w:rPr>
              <w:t xml:space="preserve"> </w:t>
            </w:r>
            <w:r>
              <w:rPr>
                <w:rFonts w:ascii="Sylfaen" w:hAnsi="Sylfaen"/>
                <w:lang w:val="hy-AM"/>
              </w:rPr>
              <w:t>դրոշ</w:t>
            </w:r>
            <w:r>
              <w:rPr>
                <w:rFonts w:ascii="Sylfaen" w:hAnsi="Sylfaen"/>
                <w:lang w:val="en-US"/>
              </w:rPr>
              <w:t>:</w:t>
            </w:r>
          </w:p>
          <w:p w:rsidR="00B217EA" w:rsidRDefault="00B217EA" w:rsidP="00B217EA">
            <w:pPr>
              <w:numPr>
                <w:ilvl w:val="0"/>
                <w:numId w:val="256"/>
              </w:numPr>
              <w:tabs>
                <w:tab w:val="clear" w:pos="720"/>
                <w:tab w:val="num" w:pos="534"/>
                <w:tab w:val="left" w:pos="1260"/>
              </w:tabs>
              <w:ind w:left="534" w:hanging="458"/>
              <w:jc w:val="both"/>
              <w:rPr>
                <w:rFonts w:ascii="Sylfaen" w:hAnsi="Sylfaen"/>
                <w:b/>
                <w:lang w:val="de-DE"/>
              </w:rPr>
            </w:pPr>
            <w:r>
              <w:rPr>
                <w:rFonts w:ascii="Sylfaen" w:hAnsi="Sylfaen"/>
                <w:b/>
                <w:lang w:val="hy-AM"/>
              </w:rPr>
              <w:t xml:space="preserve">Մայրաքաղաք և </w:t>
            </w:r>
            <w:r>
              <w:rPr>
                <w:rFonts w:ascii="Sylfaen" w:hAnsi="Sylfaen"/>
                <w:b/>
                <w:lang w:val="en-US"/>
              </w:rPr>
              <w:t>ն</w:t>
            </w:r>
            <w:r>
              <w:rPr>
                <w:rFonts w:ascii="Sylfaen" w:hAnsi="Sylfaen"/>
                <w:b/>
                <w:lang w:val="hy-AM"/>
              </w:rPr>
              <w:t>րա մի քանի տեսարժան վայրերը:</w:t>
            </w:r>
          </w:p>
        </w:tc>
      </w:tr>
    </w:tbl>
    <w:p w:rsidR="00B217EA" w:rsidRDefault="00B217EA" w:rsidP="00B217EA">
      <w:pPr>
        <w:pStyle w:val="ListParagraph"/>
        <w:spacing w:after="0"/>
        <w:rPr>
          <w:rFonts w:ascii="Times New Roman" w:hAnsi="Times New Roman"/>
          <w:lang w:val="de-DE"/>
        </w:rPr>
      </w:pPr>
    </w:p>
    <w:p w:rsidR="00B217EA" w:rsidRDefault="00B217EA" w:rsidP="00B217EA">
      <w:pPr>
        <w:rPr>
          <w:rFonts w:ascii="Sylfaen" w:hAnsi="Sylfaen"/>
          <w:sz w:val="22"/>
          <w:szCs w:val="22"/>
          <w:lang w:val="de-DE"/>
        </w:rPr>
      </w:pPr>
    </w:p>
    <w:p w:rsidR="00B217EA" w:rsidRDefault="00B217EA" w:rsidP="00B217EA">
      <w:pPr>
        <w:rPr>
          <w:rFonts w:ascii="Sylfaen" w:hAnsi="Sylfaen"/>
          <w:sz w:val="22"/>
          <w:szCs w:val="22"/>
          <w:lang w:val="de-DE"/>
        </w:rPr>
      </w:pPr>
    </w:p>
    <w:p w:rsidR="00B217EA" w:rsidRDefault="00B217EA" w:rsidP="00B217EA">
      <w:pPr>
        <w:rPr>
          <w:rFonts w:ascii="Sylfaen" w:hAnsi="Sylfaen" w:cs="Sylfaen"/>
          <w:b/>
          <w:lang w:val="de-DE"/>
        </w:rPr>
      </w:pPr>
    </w:p>
    <w:p w:rsidR="00B217EA" w:rsidRDefault="00B217EA" w:rsidP="00B217EA">
      <w:pPr>
        <w:shd w:val="clear" w:color="auto" w:fill="DAEEF3"/>
        <w:autoSpaceDE w:val="0"/>
        <w:autoSpaceDN w:val="0"/>
        <w:adjustRightInd w:val="0"/>
        <w:jc w:val="center"/>
        <w:rPr>
          <w:rFonts w:ascii="Sylfaen" w:hAnsi="Sylfaen"/>
          <w:b/>
          <w:lang w:val="ka-GE"/>
        </w:rPr>
      </w:pPr>
      <w:r>
        <w:rPr>
          <w:rFonts w:ascii="Sylfaen" w:hAnsi="Sylfaen"/>
          <w:b/>
          <w:lang w:val="hy-AM"/>
        </w:rPr>
        <w:t>Տարրական աստիճանի ռուս</w:t>
      </w:r>
      <w:r>
        <w:rPr>
          <w:rFonts w:ascii="Sylfaen" w:hAnsi="Sylfaen"/>
          <w:b/>
          <w:lang w:val="en-US"/>
        </w:rPr>
        <w:t>աց</w:t>
      </w:r>
      <w:r>
        <w:rPr>
          <w:rFonts w:ascii="Sylfaen" w:hAnsi="Sylfaen"/>
          <w:b/>
          <w:lang w:val="hy-AM"/>
        </w:rPr>
        <w:t xml:space="preserve"> լեզվի ծրագրի բովանդակությունը </w:t>
      </w:r>
    </w:p>
    <w:p w:rsidR="00B217EA" w:rsidRDefault="00B217EA" w:rsidP="00B217EA">
      <w:pPr>
        <w:autoSpaceDE w:val="0"/>
        <w:autoSpaceDN w:val="0"/>
        <w:adjustRightInd w:val="0"/>
        <w:jc w:val="center"/>
        <w:rPr>
          <w:rFonts w:ascii="Sylfaen" w:hAnsi="Sylfaen"/>
          <w:b/>
          <w:lang w:val="ka-GE"/>
        </w:rPr>
      </w:pPr>
      <w:r>
        <w:rPr>
          <w:rFonts w:ascii="Sylfaen" w:hAnsi="Sylfaen"/>
          <w:b/>
          <w:lang w:val="ka-GE"/>
        </w:rPr>
        <w:t xml:space="preserve">III-IV </w:t>
      </w:r>
      <w:r>
        <w:rPr>
          <w:rFonts w:ascii="Sylfaen" w:hAnsi="Sylfaen"/>
          <w:b/>
          <w:lang w:val="hy-AM"/>
        </w:rPr>
        <w:t>մակարդակների համար</w:t>
      </w:r>
      <w:r>
        <w:rPr>
          <w:rFonts w:ascii="AcadMtavr" w:hAnsi="AcadMtavr"/>
          <w:b/>
          <w:lang w:val="fr-FR"/>
        </w:rPr>
        <w:t xml:space="preserve"> (</w:t>
      </w:r>
      <w:r>
        <w:rPr>
          <w:rFonts w:ascii="Sylfaen" w:hAnsi="Sylfaen"/>
          <w:b/>
          <w:lang w:val="hy-AM"/>
        </w:rPr>
        <w:t>տ</w:t>
      </w:r>
      <w:r>
        <w:rPr>
          <w:rFonts w:ascii="Sylfaen" w:hAnsi="Sylfaen"/>
          <w:b/>
          <w:lang w:val="ka-GE"/>
        </w:rPr>
        <w:t xml:space="preserve">III, </w:t>
      </w:r>
      <w:r>
        <w:rPr>
          <w:rFonts w:ascii="Sylfaen" w:hAnsi="Sylfaen"/>
          <w:b/>
          <w:lang w:val="hy-AM"/>
        </w:rPr>
        <w:t>տ</w:t>
      </w:r>
      <w:r>
        <w:rPr>
          <w:rFonts w:ascii="Sylfaen" w:hAnsi="Sylfaen"/>
          <w:b/>
          <w:lang w:val="ka-GE"/>
        </w:rPr>
        <w:t>IV)</w:t>
      </w:r>
    </w:p>
    <w:p w:rsidR="00B217EA" w:rsidRDefault="00B217EA" w:rsidP="00B217EA">
      <w:pPr>
        <w:jc w:val="both"/>
        <w:rPr>
          <w:rFonts w:ascii="Sylfaen" w:hAnsi="Sylfaen"/>
          <w:b/>
          <w:lang w:val="ka-GE"/>
        </w:rPr>
      </w:pPr>
      <w:r>
        <w:rPr>
          <w:rFonts w:ascii="Sylfaen" w:hAnsi="Sylfaen"/>
          <w:b/>
          <w:sz w:val="22"/>
          <w:szCs w:val="22"/>
          <w:lang w:val="hy-AM"/>
        </w:rPr>
        <w:t>Հանձնարարական բովանդակություն</w:t>
      </w:r>
    </w:p>
    <w:p w:rsidR="00B217EA" w:rsidRDefault="00B217EA" w:rsidP="00B217EA">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չափորոշչում</w:t>
      </w:r>
      <w:r>
        <w:rPr>
          <w:rFonts w:ascii="Sylfaen" w:hAnsi="Sylfaen"/>
          <w:sz w:val="22"/>
          <w:szCs w:val="22"/>
          <w:lang w:val="hy-AM"/>
        </w:rPr>
        <w:t xml:space="preserve">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B217EA" w:rsidRDefault="00B217EA" w:rsidP="00B217EA">
      <w:pPr>
        <w:jc w:val="both"/>
        <w:rPr>
          <w:rFonts w:ascii="GrigoliaMtavr" w:hAnsi="GrigoliaMtavr"/>
          <w:b/>
          <w:lang w:val="fr-FR"/>
        </w:rPr>
      </w:pPr>
    </w:p>
    <w:p w:rsidR="00B217EA" w:rsidRDefault="00B217EA" w:rsidP="00B217EA">
      <w:pPr>
        <w:jc w:val="center"/>
        <w:rPr>
          <w:rFonts w:ascii="Sylfaen" w:hAnsi="Sylfaen"/>
          <w:b/>
          <w:lang w:val="ka-GE"/>
        </w:rPr>
      </w:pPr>
      <w:r>
        <w:rPr>
          <w:rFonts w:ascii="Sylfaen" w:hAnsi="Sylfaen"/>
          <w:b/>
          <w:sz w:val="22"/>
          <w:szCs w:val="22"/>
          <w:lang w:val="hy-AM"/>
        </w:rPr>
        <w:t>Համայնապատկեր</w:t>
      </w:r>
    </w:p>
    <w:p w:rsidR="00B217EA" w:rsidRDefault="00B217EA" w:rsidP="00B217EA">
      <w:pPr>
        <w:numPr>
          <w:ilvl w:val="0"/>
          <w:numId w:val="249"/>
        </w:numPr>
        <w:jc w:val="both"/>
        <w:rPr>
          <w:rFonts w:ascii="Sylfaen" w:hAnsi="Sylfaen"/>
          <w:b/>
          <w:bCs/>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Default="00B217EA" w:rsidP="00B217EA">
      <w:pPr>
        <w:ind w:left="720"/>
        <w:jc w:val="both"/>
        <w:rPr>
          <w:rFonts w:ascii="Sylfaen" w:hAnsi="Sylfaen"/>
          <w:b/>
          <w:bCs/>
          <w:lang w:val="ka-GE"/>
        </w:rPr>
      </w:pPr>
    </w:p>
    <w:p w:rsidR="00B217EA" w:rsidRDefault="00B217EA" w:rsidP="00B217EA">
      <w:pPr>
        <w:jc w:val="both"/>
        <w:rPr>
          <w:rFonts w:ascii="Sylfaen" w:hAnsi="Sylfaen"/>
          <w:lang w:val="hy-AM"/>
        </w:rPr>
      </w:pPr>
      <w:r>
        <w:rPr>
          <w:rFonts w:ascii="Sylfaen" w:hAnsi="Sylfaen"/>
          <w:lang w:val="en-US"/>
        </w:rPr>
        <w:t xml:space="preserve">1.1. </w:t>
      </w:r>
      <w:r>
        <w:rPr>
          <w:rFonts w:ascii="Sylfaen" w:hAnsi="Sylfaen"/>
          <w:lang w:val="hy-AM"/>
        </w:rPr>
        <w:t>Սոցիալական հարաբերությունների հաստատում</w:t>
      </w:r>
    </w:p>
    <w:p w:rsidR="00B217EA" w:rsidRDefault="00B217EA" w:rsidP="00B217EA">
      <w:pPr>
        <w:jc w:val="both"/>
        <w:rPr>
          <w:rFonts w:ascii="Sylfaen" w:hAnsi="Sylfaen"/>
          <w:lang w:val="en-US"/>
        </w:rPr>
      </w:pPr>
      <w:r>
        <w:rPr>
          <w:rFonts w:ascii="Sylfaen" w:hAnsi="Sylfaen"/>
          <w:lang w:val="en-US"/>
        </w:rPr>
        <w:t xml:space="preserve">1.2. </w:t>
      </w:r>
      <w:r>
        <w:rPr>
          <w:rFonts w:ascii="Sylfaen" w:hAnsi="Sylfaen"/>
          <w:sz w:val="22"/>
          <w:szCs w:val="22"/>
          <w:lang w:val="hy-AM"/>
        </w:rPr>
        <w:t>Տեղեկության փոխանակում</w:t>
      </w:r>
    </w:p>
    <w:p w:rsidR="00B217EA" w:rsidRDefault="00B217EA" w:rsidP="00B217EA">
      <w:pPr>
        <w:jc w:val="both"/>
        <w:rPr>
          <w:rFonts w:ascii="Sylfaen" w:hAnsi="Sylfaen"/>
          <w:lang w:val="en-US"/>
        </w:rPr>
      </w:pPr>
      <w:r>
        <w:rPr>
          <w:rFonts w:ascii="Sylfaen" w:hAnsi="Sylfaen"/>
          <w:lang w:val="en-US"/>
        </w:rPr>
        <w:t xml:space="preserve">1.3. </w:t>
      </w:r>
      <w:r>
        <w:rPr>
          <w:rFonts w:ascii="Sylfaen" w:hAnsi="Sylfaen"/>
          <w:sz w:val="22"/>
          <w:szCs w:val="22"/>
          <w:lang w:val="hy-AM"/>
        </w:rPr>
        <w:t>Նկարագրում/բնութագրում</w:t>
      </w:r>
    </w:p>
    <w:p w:rsidR="00B217EA" w:rsidRDefault="00B217EA" w:rsidP="00B217EA">
      <w:pPr>
        <w:jc w:val="both"/>
        <w:rPr>
          <w:rFonts w:ascii="Sylfaen" w:hAnsi="Sylfaen"/>
          <w:lang w:val="hy-AM"/>
        </w:rPr>
      </w:pPr>
      <w:r>
        <w:rPr>
          <w:rFonts w:ascii="Sylfaen" w:hAnsi="Sylfaen"/>
          <w:lang w:val="en-US"/>
        </w:rPr>
        <w:t xml:space="preserve">1.4. </w:t>
      </w:r>
      <w:r>
        <w:rPr>
          <w:rFonts w:ascii="Sylfaen" w:hAnsi="Sylfaen"/>
          <w:lang w:val="hy-AM"/>
        </w:rPr>
        <w:t>Հույզերի, զգացմունքների արտահայտում</w:t>
      </w:r>
    </w:p>
    <w:p w:rsidR="00B217EA" w:rsidRDefault="00B217EA" w:rsidP="00B217EA">
      <w:pPr>
        <w:pStyle w:val="Footer"/>
        <w:jc w:val="both"/>
        <w:rPr>
          <w:rFonts w:ascii="Sylfaen" w:hAnsi="Sylfaen"/>
          <w:sz w:val="22"/>
          <w:szCs w:val="22"/>
          <w:lang w:val="en-US"/>
        </w:rPr>
      </w:pPr>
      <w:r>
        <w:rPr>
          <w:rFonts w:ascii="Sylfaen" w:hAnsi="Sylfaen"/>
          <w:sz w:val="22"/>
          <w:szCs w:val="22"/>
          <w:lang w:val="en-US"/>
        </w:rPr>
        <w:t xml:space="preserve">1.5. </w:t>
      </w:r>
      <w:r>
        <w:rPr>
          <w:rFonts w:ascii="Sylfaen" w:hAnsi="Sylfaen"/>
          <w:sz w:val="22"/>
          <w:szCs w:val="22"/>
          <w:lang w:val="hy-AM"/>
        </w:rPr>
        <w:t>Կողմնորոշում ժամանակի մեջ</w:t>
      </w:r>
    </w:p>
    <w:p w:rsidR="00B217EA" w:rsidRDefault="00B217EA" w:rsidP="00B217EA">
      <w:pPr>
        <w:jc w:val="both"/>
        <w:rPr>
          <w:rFonts w:ascii="Sylfaen" w:hAnsi="Sylfaen"/>
          <w:lang w:val="hy-AM"/>
        </w:rPr>
      </w:pPr>
      <w:r>
        <w:rPr>
          <w:rFonts w:ascii="Sylfaen" w:hAnsi="Sylfaen"/>
          <w:lang w:val="en-US"/>
        </w:rPr>
        <w:t xml:space="preserve">1.6. </w:t>
      </w:r>
      <w:r>
        <w:rPr>
          <w:rFonts w:ascii="Sylfaen" w:hAnsi="Sylfaen"/>
          <w:lang w:val="hy-AM"/>
        </w:rPr>
        <w:t>Կողմնորոշ</w:t>
      </w:r>
      <w:r>
        <w:rPr>
          <w:rFonts w:ascii="Sylfaen" w:hAnsi="Sylfaen"/>
          <w:lang w:val="en-US"/>
        </w:rPr>
        <w:t>ում</w:t>
      </w:r>
      <w:r>
        <w:rPr>
          <w:rFonts w:ascii="Sylfaen" w:hAnsi="Sylfaen"/>
          <w:lang w:val="hy-AM"/>
        </w:rPr>
        <w:t xml:space="preserve"> տարածության մեջ</w:t>
      </w:r>
    </w:p>
    <w:p w:rsidR="00B217EA" w:rsidRDefault="00B217EA" w:rsidP="00B217EA">
      <w:pPr>
        <w:jc w:val="both"/>
        <w:rPr>
          <w:rFonts w:ascii="Sylfaen" w:hAnsi="Sylfaen"/>
          <w:lang w:val="en-US"/>
        </w:rPr>
      </w:pPr>
      <w:r>
        <w:rPr>
          <w:rFonts w:ascii="Sylfaen" w:hAnsi="Sylfaen"/>
          <w:lang w:val="en-US"/>
        </w:rPr>
        <w:t xml:space="preserve">1.7. </w:t>
      </w:r>
      <w:r>
        <w:rPr>
          <w:rFonts w:ascii="Sylfaen" w:hAnsi="Sylfaen"/>
          <w:bCs/>
          <w:sz w:val="22"/>
          <w:szCs w:val="22"/>
          <w:lang w:val="hy-AM"/>
        </w:rPr>
        <w:t>Տրամաբանական կապերի արտահայտում</w:t>
      </w:r>
    </w:p>
    <w:p w:rsidR="00B217EA" w:rsidRDefault="00B217EA" w:rsidP="00B217EA">
      <w:pPr>
        <w:jc w:val="both"/>
        <w:rPr>
          <w:rFonts w:ascii="Sylfaen" w:hAnsi="Sylfaen"/>
          <w:lang w:val="en-US"/>
        </w:rPr>
      </w:pPr>
      <w:r>
        <w:rPr>
          <w:rFonts w:ascii="Sylfaen" w:hAnsi="Sylfaen"/>
          <w:lang w:val="en-US"/>
        </w:rPr>
        <w:t xml:space="preserve">1.8. </w:t>
      </w:r>
      <w:r>
        <w:rPr>
          <w:rFonts w:ascii="Sylfaen" w:hAnsi="Sylfaen"/>
          <w:lang w:val="hy-AM"/>
        </w:rPr>
        <w:t xml:space="preserve">Թույլտվություն, պարտականություն, հարկադրում, արգելք, խորհուրդ տալ </w:t>
      </w:r>
    </w:p>
    <w:p w:rsidR="00B217EA" w:rsidRDefault="00B217EA" w:rsidP="00B217EA">
      <w:pPr>
        <w:jc w:val="both"/>
        <w:rPr>
          <w:rFonts w:ascii="Sylfaen" w:hAnsi="Sylfaen"/>
          <w:lang w:val="en-US"/>
        </w:rPr>
      </w:pPr>
      <w:r>
        <w:rPr>
          <w:rFonts w:ascii="Sylfaen" w:hAnsi="Sylfaen"/>
          <w:lang w:val="en-US"/>
        </w:rPr>
        <w:t xml:space="preserve">1.9. </w:t>
      </w:r>
      <w:r>
        <w:rPr>
          <w:rFonts w:ascii="Sylfaen" w:hAnsi="Sylfaen"/>
          <w:sz w:val="22"/>
          <w:szCs w:val="22"/>
          <w:lang w:val="hy-AM"/>
        </w:rPr>
        <w:t>Ինտերակցիա դասասենյակում</w:t>
      </w:r>
    </w:p>
    <w:p w:rsidR="00B217EA" w:rsidRDefault="00B217EA" w:rsidP="00B217EA">
      <w:pPr>
        <w:rPr>
          <w:rFonts w:ascii="Sylfaen" w:hAnsi="Sylfaen" w:cs="Sylfaen"/>
          <w:b/>
          <w:lang w:val="en-US"/>
        </w:rPr>
      </w:pPr>
    </w:p>
    <w:p w:rsidR="00B217EA" w:rsidRDefault="00B217EA" w:rsidP="00B217EA">
      <w:pPr>
        <w:jc w:val="center"/>
        <w:rPr>
          <w:b/>
          <w:lang w:val="hy-AM"/>
        </w:rPr>
      </w:pPr>
      <w:r>
        <w:rPr>
          <w:rFonts w:ascii="Sylfaen" w:hAnsi="Sylfaen"/>
          <w:b/>
          <w:sz w:val="22"/>
          <w:szCs w:val="22"/>
          <w:lang w:val="hy-AM"/>
        </w:rPr>
        <w:t xml:space="preserve">Լեզվաբանական իրականացման նմուշներ </w:t>
      </w:r>
      <w:r>
        <w:rPr>
          <w:b/>
          <w:lang w:val="en-US"/>
        </w:rPr>
        <w:t xml:space="preserve"> </w:t>
      </w:r>
      <w:r>
        <w:rPr>
          <w:rFonts w:ascii="Sylfaen" w:hAnsi="Sylfaen"/>
          <w:b/>
          <w:lang w:val="hy-AM"/>
        </w:rPr>
        <w:t>տ</w:t>
      </w:r>
      <w:r>
        <w:rPr>
          <w:rFonts w:ascii="Sylfaen" w:hAnsi="Sylfaen"/>
          <w:b/>
          <w:lang w:val="ka-GE"/>
        </w:rPr>
        <w:t xml:space="preserve"> </w:t>
      </w:r>
      <w:r>
        <w:rPr>
          <w:rFonts w:ascii="Sylfaen" w:hAnsi="Sylfaen"/>
          <w:b/>
          <w:lang w:val="en-US"/>
        </w:rPr>
        <w:t>3</w:t>
      </w:r>
      <w:r>
        <w:rPr>
          <w:rFonts w:ascii="Sylfaen" w:hAnsi="Sylfaen"/>
          <w:b/>
          <w:lang w:val="ka-GE"/>
        </w:rPr>
        <w:t>-</w:t>
      </w:r>
      <w:r>
        <w:rPr>
          <w:rFonts w:ascii="Sylfaen" w:hAnsi="Sylfaen"/>
          <w:b/>
          <w:lang w:val="en-US"/>
        </w:rPr>
        <w:t>4</w:t>
      </w:r>
      <w:r>
        <w:rPr>
          <w:b/>
          <w:lang w:val="en-US"/>
        </w:rPr>
        <w:t xml:space="preserve"> </w:t>
      </w:r>
      <w:r>
        <w:rPr>
          <w:b/>
          <w:lang w:val="ka-GE"/>
        </w:rPr>
        <w:t xml:space="preserve"> </w:t>
      </w:r>
      <w:r>
        <w:rPr>
          <w:rFonts w:ascii="Sylfaen" w:hAnsi="Sylfaen" w:cs="Sylfaen"/>
          <w:b/>
          <w:lang w:val="hy-AM"/>
        </w:rPr>
        <w:t>մակարդակի համար</w:t>
      </w:r>
    </w:p>
    <w:p w:rsidR="00B217EA" w:rsidRDefault="00B217EA" w:rsidP="00B217EA">
      <w:pPr>
        <w:rPr>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5"/>
        <w:gridCol w:w="5452"/>
      </w:tblGrid>
      <w:tr w:rsidR="00B217EA" w:rsidRPr="004D0994"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b/>
                <w:lang w:val="ka-GE"/>
              </w:rPr>
            </w:pPr>
            <w:r>
              <w:rPr>
                <w:rFonts w:ascii="Sylfaen" w:hAnsi="Sylfaen"/>
                <w:b/>
                <w:sz w:val="22"/>
                <w:szCs w:val="22"/>
                <w:lang w:val="hy-AM"/>
              </w:rPr>
              <w:t>Խոսակցական գործառույթներ</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b/>
                <w:lang w:val="ka-GE"/>
              </w:rPr>
            </w:pPr>
            <w:r>
              <w:rPr>
                <w:rFonts w:ascii="Sylfaen" w:hAnsi="Sylfaen"/>
                <w:b/>
                <w:sz w:val="22"/>
                <w:szCs w:val="22"/>
                <w:lang w:val="hy-AM"/>
              </w:rPr>
              <w:t xml:space="preserve">Լեզվաբանական իրականացման նմուշներ </w:t>
            </w:r>
            <w:r>
              <w:rPr>
                <w:b/>
                <w:lang w:val="ka-GE"/>
              </w:rPr>
              <w:t xml:space="preserve"> </w:t>
            </w:r>
            <w:r>
              <w:rPr>
                <w:rFonts w:ascii="Sylfaen" w:hAnsi="Sylfaen"/>
                <w:b/>
                <w:lang w:val="hy-AM"/>
              </w:rPr>
              <w:t>տ</w:t>
            </w:r>
            <w:r>
              <w:rPr>
                <w:rFonts w:ascii="Sylfaen" w:hAnsi="Sylfaen"/>
                <w:b/>
                <w:lang w:val="ka-GE"/>
              </w:rPr>
              <w:t xml:space="preserve"> 3-4</w:t>
            </w:r>
            <w:r>
              <w:rPr>
                <w:b/>
                <w:lang w:val="ka-GE"/>
              </w:rPr>
              <w:t xml:space="preserve">  </w:t>
            </w:r>
            <w:r>
              <w:rPr>
                <w:rFonts w:ascii="Sylfaen" w:hAnsi="Sylfaen" w:cs="Sylfaen"/>
                <w:b/>
                <w:lang w:val="hy-AM"/>
              </w:rPr>
              <w:t>մակարդակի համար</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1.1. </w:t>
            </w:r>
            <w:r>
              <w:rPr>
                <w:rFonts w:ascii="Sylfaen" w:hAnsi="Sylfaen"/>
                <w:b/>
                <w:bCs/>
                <w:lang w:val="hy-AM"/>
              </w:rPr>
              <w:t>Սոցիալական հարաբերություններ</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iCs/>
                <w:sz w:val="22"/>
                <w:szCs w:val="22"/>
                <w:lang w:val="hy-AM"/>
              </w:rPr>
              <w:t>Ողջունել</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Здравствуй(те)! Привет! Доброе утро (вечер, день)!</w:t>
            </w:r>
            <w:r>
              <w:rPr>
                <w:sz w:val="22"/>
                <w:szCs w:val="22"/>
              </w:rPr>
              <w:t>\ С добрым утром!</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iCs/>
                <w:sz w:val="22"/>
                <w:szCs w:val="22"/>
                <w:lang w:val="hy-AM"/>
              </w:rPr>
              <w:t>Հրաժեշտ տալ</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До свидания! Пока! </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Как дела (успехи)? </w:t>
            </w:r>
          </w:p>
          <w:p w:rsidR="00B217EA" w:rsidRDefault="00B217EA" w:rsidP="00892343">
            <w:r>
              <w:rPr>
                <w:sz w:val="22"/>
                <w:szCs w:val="22"/>
              </w:rPr>
              <w:t>Спасибо, хорошо (нормально, плохо, так себе, отлично).</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Ներկայացնել անհատին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Это (кто?)... Это мой\моя (кто?)... Она (кто?)... Познакомьтесь, это мой\моя (кто?)... Его\её зовут..</w:t>
            </w:r>
          </w:p>
          <w:p w:rsidR="00B217EA" w:rsidRDefault="00B217EA" w:rsidP="00892343">
            <w:r>
              <w:rPr>
                <w:sz w:val="22"/>
                <w:szCs w:val="22"/>
              </w:rPr>
              <w:t>Очень приятно.</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Բարեկիրթ դիմել</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Вы, (имя, отчество), .... Скажите, пожалуйста, ...</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Ներողություն խնդրել</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 xml:space="preserve">Извини(те)\прости(те), пожалуйста. </w:t>
            </w:r>
            <w:r>
              <w:rPr>
                <w:sz w:val="22"/>
                <w:szCs w:val="22"/>
              </w:rPr>
              <w:t>Я хочу извиниться.</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Շնորհակալության հայտնում և պատշաճ պատասխան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Спасибо. (Большое) спасибо за (что?)...</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Շնորհավորանք</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Поздравляю! С днем рождения!С праздником! С Новым годом\ с Рождеством! Поздравляю тебя\вас с международным Женским днём (с 8-ым марта,  с Пасхой и т.д.)!</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Առաջարկել, հրավիրել, համաձայնել, հրաժարվել</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На, держи.\Вот, возьми.</w:t>
            </w:r>
          </w:p>
          <w:p w:rsidR="00B217EA" w:rsidRDefault="00B217EA" w:rsidP="00892343">
            <w:r>
              <w:rPr>
                <w:sz w:val="22"/>
                <w:szCs w:val="22"/>
              </w:rPr>
              <w:t>Хочешь(ите), (что сделаем?)...?</w:t>
            </w:r>
          </w:p>
          <w:p w:rsidR="00B217EA" w:rsidRDefault="00B217EA" w:rsidP="00892343">
            <w:r>
              <w:rPr>
                <w:sz w:val="22"/>
                <w:szCs w:val="22"/>
              </w:rPr>
              <w:t xml:space="preserve"> Приглашаю тебя\вас (куда?) на\в ... Приходите ко мне (когда?).... </w:t>
            </w:r>
          </w:p>
          <w:p w:rsidR="00B217EA" w:rsidRDefault="00B217EA" w:rsidP="00892343">
            <w:r>
              <w:rPr>
                <w:sz w:val="22"/>
                <w:szCs w:val="22"/>
              </w:rPr>
              <w:t>С удовольствием! Конечно, приду(ём)! Ты знаешь, я не смогу (когда?)..., давай (когда?)...  К сожалению, не смогу. Давай(те) отложим.</w:t>
            </w:r>
          </w:p>
          <w:p w:rsidR="00B217EA" w:rsidRDefault="00B217EA" w:rsidP="00892343"/>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lang w:val="hy-AM"/>
              </w:rPr>
              <w:t>Ինտերակցիա սեղանի շուրջ (տանը և հասարակական սն</w:t>
            </w:r>
            <w:r>
              <w:rPr>
                <w:rFonts w:ascii="Sylfaen" w:hAnsi="Sylfaen" w:cs="Sylfaen"/>
                <w:lang w:val="en-US"/>
              </w:rPr>
              <w:t>նդի</w:t>
            </w:r>
            <w:r>
              <w:rPr>
                <w:rFonts w:ascii="Sylfaen" w:hAnsi="Sylfaen" w:cs="Sylfaen"/>
                <w:lang w:val="hy-AM"/>
              </w:rPr>
              <w:t xml:space="preserve"> օբյեկտներում)</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 xml:space="preserve">Попробуй(те) это. Угощайтесь! На здоровье!  </w:t>
            </w:r>
          </w:p>
          <w:p w:rsidR="00B217EA" w:rsidRDefault="00B217EA" w:rsidP="00892343">
            <w:r>
              <w:rPr>
                <w:sz w:val="22"/>
                <w:szCs w:val="22"/>
              </w:rPr>
              <w:t>Положить\налить тебе\вам ещё? Да\нет, спасибо. Очень вкусно!</w:t>
            </w:r>
          </w:p>
          <w:p w:rsidR="00B217EA" w:rsidRDefault="00B217EA" w:rsidP="00892343">
            <w:r>
              <w:rPr>
                <w:sz w:val="22"/>
                <w:szCs w:val="22"/>
              </w:rPr>
              <w:t>Передай(те)\возьми(те), пожалуйста (что?)...  Принесите, пожалуйста, (что?)...</w:t>
            </w:r>
          </w:p>
          <w:p w:rsidR="00B217EA" w:rsidRDefault="00B217EA" w:rsidP="00892343"/>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Խրախուսել, գովել</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Молодец\</w:t>
            </w:r>
            <w:r>
              <w:rPr>
                <w:sz w:val="22"/>
                <w:szCs w:val="22"/>
              </w:rPr>
              <w:t>Молодцы!</w:t>
            </w:r>
            <w:r>
              <w:rPr>
                <w:sz w:val="22"/>
                <w:szCs w:val="22"/>
                <w:lang w:val="ka-GE"/>
              </w:rPr>
              <w:t xml:space="preserve"> </w:t>
            </w:r>
            <w:r>
              <w:rPr>
                <w:sz w:val="22"/>
                <w:szCs w:val="22"/>
              </w:rPr>
              <w:t>Умница!</w:t>
            </w:r>
            <w:r>
              <w:rPr>
                <w:sz w:val="22"/>
                <w:szCs w:val="22"/>
                <w:lang w:val="ka-GE"/>
              </w:rPr>
              <w:t xml:space="preserve"> У тебя отлично</w:t>
            </w:r>
            <w:r>
              <w:rPr>
                <w:sz w:val="22"/>
                <w:szCs w:val="22"/>
              </w:rPr>
              <w:t xml:space="preserve"> (прекрасно)</w:t>
            </w:r>
            <w:r>
              <w:rPr>
                <w:sz w:val="22"/>
                <w:szCs w:val="22"/>
                <w:lang w:val="ka-GE"/>
              </w:rPr>
              <w:t xml:space="preserve"> получилось! </w:t>
            </w:r>
            <w:r>
              <w:rPr>
                <w:sz w:val="22"/>
                <w:szCs w:val="22"/>
              </w:rPr>
              <w:t>Очень хорошо. Верно. Замечательно!</w:t>
            </w:r>
            <w:r>
              <w:rPr>
                <w:sz w:val="22"/>
                <w:szCs w:val="22"/>
                <w:lang w:val="ka-GE"/>
              </w:rPr>
              <w:t xml:space="preserve"> </w:t>
            </w:r>
            <w:r>
              <w:rPr>
                <w:sz w:val="22"/>
                <w:szCs w:val="22"/>
              </w:rPr>
              <w:t>Все в порядке!</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Հեռախոսազրույց</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 xml:space="preserve">Алло, здравствуйте! Позовите, пожалуйста, (кого?)... </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Սփոփում</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 xml:space="preserve">Не плачь(те) (волнуйся(тесь), беспокойся(тесь). </w:t>
            </w:r>
            <w:r>
              <w:rPr>
                <w:sz w:val="22"/>
                <w:szCs w:val="22"/>
              </w:rPr>
              <w:t>Всё будет хорошо.</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Խնդրանք արտահայտել</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Ты\вы мне поможешь(ете)? Помоги мне, пожалуйста. Дай(те)\возьми(те), пожалуйста, (что?)...   </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lang w:val="hy-AM"/>
              </w:rPr>
              <w:t>Հանդիպում նշանակել, համաձայնել, հրաժարվել</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lang w:val="ka-GE"/>
              </w:rPr>
              <w:t>Где встретимся? Давай(те), встретимся</w:t>
            </w:r>
            <w:r>
              <w:rPr>
                <w:sz w:val="22"/>
                <w:szCs w:val="22"/>
              </w:rPr>
              <w:t xml:space="preserve"> в\на\у\около</w:t>
            </w:r>
            <w:r>
              <w:rPr>
                <w:sz w:val="22"/>
                <w:szCs w:val="22"/>
                <w:lang w:val="ka-GE"/>
              </w:rPr>
              <w:t xml:space="preserve"> (где?)... </w:t>
            </w:r>
            <w:r>
              <w:rPr>
                <w:sz w:val="22"/>
                <w:szCs w:val="22"/>
              </w:rPr>
              <w:t>(когда?).... Договорились\ хорошо\ладно.  А я не смогу.</w:t>
            </w:r>
          </w:p>
          <w:p w:rsidR="00B217EA" w:rsidRDefault="00B217EA" w:rsidP="00892343"/>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Զգուշացում</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Осторожно!  (Прошу тебя\вас, ) будь(те) осторожен\ осторожна(ы). Внимание!</w:t>
            </w:r>
          </w:p>
        </w:tc>
      </w:tr>
      <w:tr w:rsidR="00B217EA" w:rsidTr="00892343">
        <w:trPr>
          <w:trHeight w:val="322"/>
        </w:trPr>
        <w:tc>
          <w:tcPr>
            <w:tcW w:w="3851"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lang w:val="hy-AM"/>
              </w:rPr>
            </w:pPr>
            <w:r>
              <w:rPr>
                <w:rFonts w:ascii="Sylfaen" w:hAnsi="Sylfaen" w:cs="Sylfaen"/>
                <w:lang w:val="hy-AM"/>
              </w:rPr>
              <w:t>Բարեմաղթանքների արտահայտում</w:t>
            </w:r>
          </w:p>
        </w:tc>
        <w:tc>
          <w:tcPr>
            <w:tcW w:w="5471" w:type="dxa"/>
            <w:tcBorders>
              <w:top w:val="single" w:sz="4" w:space="0" w:color="000000"/>
              <w:left w:val="single" w:sz="4" w:space="0" w:color="000000"/>
              <w:bottom w:val="single" w:sz="4" w:space="0" w:color="auto"/>
              <w:right w:val="single" w:sz="4" w:space="0" w:color="000000"/>
            </w:tcBorders>
            <w:hideMark/>
          </w:tcPr>
          <w:p w:rsidR="00B217EA" w:rsidRDefault="00B217EA" w:rsidP="00892343">
            <w:r>
              <w:rPr>
                <w:sz w:val="22"/>
                <w:szCs w:val="22"/>
                <w:lang w:val="ka-GE"/>
              </w:rPr>
              <w:t xml:space="preserve">Приятного аппетита! Спокойной ночи! </w:t>
            </w:r>
          </w:p>
        </w:tc>
      </w:tr>
      <w:tr w:rsidR="00B217EA" w:rsidRPr="000246D9" w:rsidTr="00892343">
        <w:trPr>
          <w:trHeight w:val="316"/>
        </w:trPr>
        <w:tc>
          <w:tcPr>
            <w:tcW w:w="3851"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lang w:val="hy-AM"/>
              </w:rPr>
            </w:pPr>
            <w:r>
              <w:rPr>
                <w:rFonts w:ascii="Sylfaen" w:hAnsi="Sylfaen" w:cs="Sylfaen"/>
                <w:lang w:val="hy-AM"/>
              </w:rPr>
              <w:t>Ճշտել վատ հասկացածը</w:t>
            </w:r>
          </w:p>
        </w:tc>
        <w:tc>
          <w:tcPr>
            <w:tcW w:w="5471"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lang w:val="ka-GE"/>
              </w:rPr>
              <w:t xml:space="preserve">Прости(те), не понял(а). </w:t>
            </w:r>
            <w:r>
              <w:rPr>
                <w:sz w:val="22"/>
                <w:szCs w:val="22"/>
              </w:rPr>
              <w:t>Повторите, пожалуйста. Извини(те), что ты\вы сказал(а,и)?</w:t>
            </w:r>
          </w:p>
        </w:tc>
      </w:tr>
      <w:tr w:rsidR="00B217EA" w:rsidRPr="000246D9" w:rsidTr="00892343">
        <w:trPr>
          <w:trHeight w:val="244"/>
        </w:trPr>
        <w:tc>
          <w:tcPr>
            <w:tcW w:w="3851"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lang w:val="hy-AM"/>
              </w:rPr>
            </w:pPr>
            <w:r>
              <w:rPr>
                <w:rFonts w:ascii="Sylfaen" w:hAnsi="Sylfaen" w:cs="Sylfaen"/>
                <w:lang w:val="hy-AM"/>
              </w:rPr>
              <w:t>Ինտերակցիա առևտր</w:t>
            </w:r>
            <w:r>
              <w:rPr>
                <w:rFonts w:ascii="Sylfaen" w:hAnsi="Sylfaen" w:cs="Sylfaen"/>
                <w:lang w:val="en-US"/>
              </w:rPr>
              <w:t>ի</w:t>
            </w:r>
            <w:r>
              <w:rPr>
                <w:rFonts w:ascii="Sylfaen" w:hAnsi="Sylfaen" w:cs="Sylfaen"/>
                <w:lang w:val="hy-AM"/>
              </w:rPr>
              <w:t xml:space="preserve"> օբյեկտներում</w:t>
            </w:r>
          </w:p>
        </w:tc>
        <w:tc>
          <w:tcPr>
            <w:tcW w:w="5471"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Скажите, пожалуйста, у вас есть  (что?)...? </w:t>
            </w:r>
          </w:p>
          <w:p w:rsidR="00B217EA" w:rsidRDefault="00B217EA" w:rsidP="00892343">
            <w:r>
              <w:rPr>
                <w:sz w:val="22"/>
                <w:szCs w:val="22"/>
              </w:rPr>
              <w:t xml:space="preserve">Скажите, пожалуйста, сколько стоит (что?)...? </w:t>
            </w:r>
          </w:p>
          <w:p w:rsidR="00B217EA" w:rsidRDefault="00B217EA" w:rsidP="00892343">
            <w:r>
              <w:rPr>
                <w:sz w:val="22"/>
                <w:szCs w:val="22"/>
              </w:rPr>
              <w:t xml:space="preserve">Дайте\взвесьте, пожалуйста (сколько?)... (чего?)... </w:t>
            </w:r>
          </w:p>
          <w:p w:rsidR="00B217EA" w:rsidRDefault="00B217EA" w:rsidP="00892343">
            <w:r>
              <w:rPr>
                <w:sz w:val="22"/>
                <w:szCs w:val="22"/>
              </w:rPr>
              <w:t>Платите в кассу. Вот сдача (возьмите сдачу).</w:t>
            </w:r>
          </w:p>
        </w:tc>
      </w:tr>
      <w:tr w:rsidR="00B217EA" w:rsidTr="00892343">
        <w:trPr>
          <w:trHeight w:val="272"/>
        </w:trPr>
        <w:tc>
          <w:tcPr>
            <w:tcW w:w="3851"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lang w:val="hy-AM"/>
              </w:rPr>
            </w:pPr>
            <w:r>
              <w:rPr>
                <w:rFonts w:ascii="Sylfaen" w:hAnsi="Sylfaen" w:cs="Sylfaen"/>
                <w:lang w:val="hy-AM"/>
              </w:rPr>
              <w:t>Ինտերակցիա ճամփորդելիս</w:t>
            </w:r>
          </w:p>
        </w:tc>
        <w:tc>
          <w:tcPr>
            <w:tcW w:w="5471"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Куда ты\вы едешь(ете)\ идёшь(ете)? Я (при)еду сюда\туда на (на чём?) ....\ (пр)иду пешком.</w:t>
            </w:r>
          </w:p>
        </w:tc>
      </w:tr>
      <w:tr w:rsidR="00B217EA" w:rsidTr="00892343">
        <w:trPr>
          <w:trHeight w:val="285"/>
        </w:trPr>
        <w:tc>
          <w:tcPr>
            <w:tcW w:w="3851"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lang w:val="ka-GE"/>
              </w:rPr>
            </w:pPr>
            <w:r>
              <w:rPr>
                <w:rFonts w:ascii="Sylfaen" w:hAnsi="Sylfaen" w:cs="Sylfaen"/>
                <w:lang w:val="hy-AM"/>
              </w:rPr>
              <w:t>Դիրքորոշման արտահայտում</w:t>
            </w:r>
            <w:r>
              <w:rPr>
                <w:lang w:val="ka-GE"/>
              </w:rPr>
              <w:t xml:space="preserve"> </w:t>
            </w:r>
          </w:p>
        </w:tc>
        <w:tc>
          <w:tcPr>
            <w:tcW w:w="5471"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Я думаю. что ...</w:t>
            </w:r>
          </w:p>
        </w:tc>
      </w:tr>
      <w:tr w:rsidR="00B217EA" w:rsidRPr="000246D9" w:rsidTr="00892343">
        <w:trPr>
          <w:trHeight w:val="258"/>
        </w:trPr>
        <w:tc>
          <w:tcPr>
            <w:tcW w:w="3851"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lang w:val="hy-AM"/>
              </w:rPr>
            </w:pPr>
            <w:r>
              <w:rPr>
                <w:rFonts w:ascii="Sylfaen" w:hAnsi="Sylfaen" w:cs="Sylfaen"/>
                <w:lang w:val="hy-AM"/>
              </w:rPr>
              <w:t>Ան</w:t>
            </w:r>
            <w:r>
              <w:rPr>
                <w:rFonts w:ascii="Sylfaen" w:hAnsi="Sylfaen" w:cs="Sylfaen"/>
                <w:lang w:val="en-US"/>
              </w:rPr>
              <w:t>ձնական</w:t>
            </w:r>
            <w:r>
              <w:rPr>
                <w:rFonts w:ascii="Sylfaen" w:hAnsi="Sylfaen" w:cs="Sylfaen"/>
                <w:lang w:val="hy-AM"/>
              </w:rPr>
              <w:t xml:space="preserve"> նամակ</w:t>
            </w:r>
          </w:p>
        </w:tc>
        <w:tc>
          <w:tcPr>
            <w:tcW w:w="5471"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Здравствуй /Привет, .... ! Жду твоего письма/ответа. </w:t>
            </w:r>
          </w:p>
        </w:tc>
      </w:tr>
      <w:tr w:rsidR="00B217EA" w:rsidTr="00892343">
        <w:trPr>
          <w:trHeight w:val="203"/>
        </w:trPr>
        <w:tc>
          <w:tcPr>
            <w:tcW w:w="3851" w:type="dxa"/>
            <w:tcBorders>
              <w:top w:val="single" w:sz="4" w:space="0" w:color="auto"/>
              <w:left w:val="single" w:sz="4" w:space="0" w:color="000000"/>
              <w:bottom w:val="single" w:sz="4" w:space="0" w:color="auto"/>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1.2. </w:t>
            </w:r>
            <w:r>
              <w:rPr>
                <w:rFonts w:ascii="Sylfaen" w:hAnsi="Sylfaen"/>
                <w:b/>
                <w:lang w:val="hy-AM"/>
              </w:rPr>
              <w:t>Տեղեկության փոխանակում</w:t>
            </w:r>
          </w:p>
        </w:tc>
        <w:tc>
          <w:tcPr>
            <w:tcW w:w="5471" w:type="dxa"/>
            <w:tcBorders>
              <w:top w:val="single" w:sz="4" w:space="0" w:color="auto"/>
              <w:left w:val="single" w:sz="4" w:space="0" w:color="000000"/>
              <w:bottom w:val="single" w:sz="4" w:space="0" w:color="auto"/>
              <w:right w:val="single" w:sz="4" w:space="0" w:color="000000"/>
            </w:tcBorders>
            <w:shd w:val="clear" w:color="auto" w:fill="D9D9D9"/>
          </w:tcPr>
          <w:p w:rsidR="00B217EA" w:rsidRDefault="00B217EA" w:rsidP="00892343">
            <w:pPr>
              <w:rPr>
                <w:lang w:val="ka-GE"/>
              </w:rPr>
            </w:pPr>
          </w:p>
        </w:tc>
      </w:tr>
      <w:tr w:rsidR="00B217EA" w:rsidTr="00892343">
        <w:trPr>
          <w:trHeight w:val="177"/>
        </w:trPr>
        <w:tc>
          <w:tcPr>
            <w:tcW w:w="3851"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lang w:val="hy-AM"/>
              </w:rPr>
            </w:pPr>
            <w:r>
              <w:rPr>
                <w:rFonts w:ascii="Sylfaen" w:hAnsi="Sylfaen" w:cs="Sylfaen"/>
                <w:lang w:val="hy-AM"/>
              </w:rPr>
              <w:t>Անձնական կամ այլ անձի տվյալներ. անուն, ազգանուն, տարիք, հասցե, հեռախոսահամար</w:t>
            </w:r>
          </w:p>
        </w:tc>
        <w:tc>
          <w:tcPr>
            <w:tcW w:w="5471"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lang w:val="ka-GE"/>
              </w:rPr>
              <w:t xml:space="preserve">Как тебя\вас\его\её зовут? </w:t>
            </w:r>
            <w:r>
              <w:rPr>
                <w:sz w:val="22"/>
                <w:szCs w:val="22"/>
              </w:rPr>
              <w:t xml:space="preserve">Как твоя\ваша\его\её\их фамилия? Сколько тебе\вам\ему\ей\им лет? В каком классе ты учишься? Где ты\вы\он\она\они живёшь(ете, -ет, -ут)? </w:t>
            </w:r>
          </w:p>
          <w:p w:rsidR="00B217EA" w:rsidRDefault="00B217EA" w:rsidP="00892343">
            <w:pPr>
              <w:rPr>
                <w:color w:val="0000FF"/>
                <w:lang w:val="ka-GE"/>
              </w:rPr>
            </w:pPr>
            <w:r>
              <w:rPr>
                <w:sz w:val="22"/>
                <w:szCs w:val="22"/>
              </w:rPr>
              <w:t>Меня\</w:t>
            </w:r>
            <w:r>
              <w:rPr>
                <w:sz w:val="22"/>
                <w:szCs w:val="22"/>
                <w:lang w:val="ka-GE"/>
              </w:rPr>
              <w:t xml:space="preserve"> тебя\вас\его\её</w:t>
            </w:r>
            <w:r>
              <w:rPr>
                <w:sz w:val="22"/>
                <w:szCs w:val="22"/>
              </w:rPr>
              <w:t xml:space="preserve"> зовут (как?)... Моя\твоя\ваша\его\ её\их  фамилия.... Мне  тебе\вам\ему\ей\им (сколько?)... лет. Я учусь в (каком?)... классе. Я живу в\на (где?)... Мой адрес: ... </w:t>
            </w:r>
            <w:r>
              <w:rPr>
                <w:color w:val="000000"/>
                <w:sz w:val="22"/>
                <w:szCs w:val="22"/>
              </w:rPr>
              <w:t>Мой телефон ...</w:t>
            </w:r>
            <w:r>
              <w:rPr>
                <w:color w:val="000000"/>
                <w:sz w:val="22"/>
                <w:szCs w:val="22"/>
                <w:lang w:val="ka-GE"/>
              </w:rPr>
              <w:t xml:space="preserve"> </w:t>
            </w:r>
            <w:r>
              <w:rPr>
                <w:color w:val="000000"/>
                <w:sz w:val="22"/>
                <w:szCs w:val="22"/>
              </w:rPr>
              <w:t>Я не знаю, кто он (она).</w:t>
            </w:r>
          </w:p>
        </w:tc>
      </w:tr>
      <w:tr w:rsidR="00B217EA" w:rsidRPr="000246D9" w:rsidTr="00892343">
        <w:trPr>
          <w:trHeight w:val="177"/>
        </w:trPr>
        <w:tc>
          <w:tcPr>
            <w:tcW w:w="3851"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cs="Sylfaen"/>
                <w:lang w:val="en-US"/>
              </w:rPr>
            </w:pPr>
            <w:r>
              <w:rPr>
                <w:rFonts w:ascii="Sylfaen" w:hAnsi="Sylfaen" w:cs="Sylfaen"/>
                <w:lang w:val="hy-AM"/>
              </w:rPr>
              <w:t>Մասնագիտության/</w:t>
            </w:r>
          </w:p>
          <w:p w:rsidR="00B217EA" w:rsidRDefault="00B217EA" w:rsidP="00892343">
            <w:pPr>
              <w:rPr>
                <w:lang w:val="ka-GE"/>
              </w:rPr>
            </w:pPr>
            <w:r>
              <w:rPr>
                <w:rFonts w:ascii="Sylfaen" w:hAnsi="Sylfaen" w:cs="Sylfaen"/>
                <w:lang w:val="hy-AM"/>
              </w:rPr>
              <w:t>ար</w:t>
            </w:r>
            <w:r>
              <w:rPr>
                <w:rFonts w:ascii="Sylfaen" w:hAnsi="Sylfaen" w:cs="Sylfaen"/>
                <w:lang w:val="en-US"/>
              </w:rPr>
              <w:t>հ</w:t>
            </w:r>
            <w:r>
              <w:rPr>
                <w:rFonts w:ascii="Sylfaen" w:hAnsi="Sylfaen" w:cs="Sylfaen"/>
                <w:lang w:val="hy-AM"/>
              </w:rPr>
              <w:t>եստի մասին</w:t>
            </w:r>
          </w:p>
        </w:tc>
        <w:tc>
          <w:tcPr>
            <w:tcW w:w="5471"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lang w:val="ka-GE"/>
              </w:rPr>
              <w:t>Мой(я) (кто?)... рабочий\доктор\ учительница, ....  Мой(я</w:t>
            </w:r>
            <w:r>
              <w:rPr>
                <w:sz w:val="22"/>
                <w:szCs w:val="22"/>
              </w:rPr>
              <w:t>,-и</w:t>
            </w:r>
            <w:r>
              <w:rPr>
                <w:sz w:val="22"/>
                <w:szCs w:val="22"/>
                <w:lang w:val="ka-GE"/>
              </w:rPr>
              <w:t>) (кто?)... рабо</w:t>
            </w:r>
            <w:r>
              <w:rPr>
                <w:sz w:val="22"/>
                <w:szCs w:val="22"/>
              </w:rPr>
              <w:t>тает(ют) в\на (где?)... Мой(я,-и) (кто?) нигде не работает(ют). Он\она\они пенсионер(ы) Он\она уже на пенсии.</w:t>
            </w:r>
          </w:p>
        </w:tc>
      </w:tr>
      <w:tr w:rsidR="00B217EA" w:rsidRPr="000246D9" w:rsidTr="00892343">
        <w:trPr>
          <w:trHeight w:val="1137"/>
        </w:trPr>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Ազգության և ծագման մասին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Откуда ты\он\она\они? Я \ты\он\она\они из\с (откуда? город, страна, село и т.д.)... </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Եղանակի մասին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Какая сегодня</w:t>
            </w:r>
            <w:r>
              <w:rPr>
                <w:sz w:val="22"/>
                <w:szCs w:val="22"/>
              </w:rPr>
              <w:t>\ вчера</w:t>
            </w:r>
            <w:r>
              <w:rPr>
                <w:sz w:val="22"/>
                <w:szCs w:val="22"/>
                <w:lang w:val="ka-GE"/>
              </w:rPr>
              <w:t xml:space="preserve"> \завтра </w:t>
            </w:r>
            <w:r>
              <w:rPr>
                <w:sz w:val="22"/>
                <w:szCs w:val="22"/>
              </w:rPr>
              <w:t xml:space="preserve">(была\ </w:t>
            </w:r>
            <w:r>
              <w:rPr>
                <w:sz w:val="22"/>
                <w:szCs w:val="22"/>
                <w:lang w:val="ka-GE"/>
              </w:rPr>
              <w:t>будет</w:t>
            </w:r>
            <w:r>
              <w:rPr>
                <w:sz w:val="22"/>
                <w:szCs w:val="22"/>
              </w:rPr>
              <w:t>)</w:t>
            </w:r>
            <w:r>
              <w:rPr>
                <w:sz w:val="22"/>
                <w:szCs w:val="22"/>
                <w:lang w:val="ka-GE"/>
              </w:rPr>
              <w:t xml:space="preserve"> погода?</w:t>
            </w:r>
          </w:p>
          <w:p w:rsidR="00B217EA" w:rsidRDefault="00B217EA" w:rsidP="00892343">
            <w:r>
              <w:rPr>
                <w:sz w:val="22"/>
                <w:szCs w:val="22"/>
                <w:lang w:val="ka-GE"/>
              </w:rPr>
              <w:t xml:space="preserve"> Сегодня\вчера\завтра (была\будет)  хорошая\ плохая\ не очень хорошая погода. Светит(ло) солнце\ дует(дул</w:t>
            </w:r>
            <w:r>
              <w:rPr>
                <w:sz w:val="22"/>
                <w:szCs w:val="22"/>
              </w:rPr>
              <w:t xml:space="preserve">) (какой?) </w:t>
            </w:r>
            <w:r>
              <w:rPr>
                <w:sz w:val="22"/>
                <w:szCs w:val="22"/>
                <w:lang w:val="ka-GE"/>
              </w:rPr>
              <w:t xml:space="preserve">ветер\ идёт(шёл) дождь. Сегодня\вчера\завтра (был\будет) </w:t>
            </w:r>
            <w:r>
              <w:rPr>
                <w:sz w:val="22"/>
                <w:szCs w:val="22"/>
              </w:rPr>
              <w:t>тёплый\холодный\ дождливый\ ветреный день.</w:t>
            </w:r>
          </w:p>
          <w:p w:rsidR="00B217EA" w:rsidRDefault="00B217EA" w:rsidP="00892343">
            <w:r>
              <w:rPr>
                <w:sz w:val="22"/>
                <w:szCs w:val="22"/>
              </w:rPr>
              <w:t>Сегодня\ сейчас плюс\минус (сколько?) ... градуса(ов).</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Առողջության մասին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 ты себя чувствуешь? Что тебя беспокоит? Что с тобой? Что у тебя\вас болит? Вам больно? Где болит? У тебя температура\ болит (что?)... ?</w:t>
            </w:r>
          </w:p>
          <w:p w:rsidR="00B217EA" w:rsidRDefault="00B217EA" w:rsidP="00892343">
            <w:r>
              <w:rPr>
                <w:sz w:val="22"/>
                <w:szCs w:val="22"/>
              </w:rPr>
              <w:t>Здесь\там (не)болит.</w:t>
            </w:r>
          </w:p>
          <w:p w:rsidR="00B217EA" w:rsidRDefault="00B217EA" w:rsidP="00892343">
            <w:r>
              <w:rPr>
                <w:sz w:val="22"/>
                <w:szCs w:val="22"/>
              </w:rPr>
              <w:t>Я\ты\он\она заболел(-а)\ простудился(-лась)\...  Я\ты\он\она  уже выздоравливает.</w:t>
            </w:r>
          </w:p>
          <w:p w:rsidR="00B217EA" w:rsidRDefault="00B217EA" w:rsidP="00892343">
            <w:r>
              <w:rPr>
                <w:sz w:val="22"/>
                <w:szCs w:val="22"/>
              </w:rPr>
              <w:t>У меня\ него\неё болит (что?)...</w:t>
            </w:r>
          </w:p>
          <w:p w:rsidR="00B217EA" w:rsidRDefault="00B217EA" w:rsidP="00892343">
            <w:r>
              <w:rPr>
                <w:sz w:val="22"/>
                <w:szCs w:val="22"/>
              </w:rPr>
              <w:t>У меня \него\неё (что?)... Вызови\надо вызвать врача.</w:t>
            </w:r>
          </w:p>
          <w:p w:rsidR="00B217EA" w:rsidRDefault="00B217EA" w:rsidP="00892343">
            <w:r>
              <w:rPr>
                <w:sz w:val="22"/>
                <w:szCs w:val="22"/>
              </w:rPr>
              <w:t>У меня высокая \нормальная температура</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Գնի/արժեքի/քանակի մասին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Дайте, пожалуйста, кило(грамм)\литр\ пачку\ бутылку\  (чего?)…</w:t>
            </w:r>
          </w:p>
          <w:p w:rsidR="00B217EA" w:rsidRDefault="00B217EA" w:rsidP="00892343">
            <w:r>
              <w:rPr>
                <w:sz w:val="22"/>
                <w:szCs w:val="22"/>
              </w:rPr>
              <w:t>Дайте, пожалуйста, два (три, четыре) кило(грамма)\литра\ пачки\ бутылки\  (чего?)…</w:t>
            </w:r>
          </w:p>
          <w:p w:rsidR="00B217EA" w:rsidRDefault="00B217EA" w:rsidP="00892343">
            <w:r>
              <w:rPr>
                <w:sz w:val="22"/>
                <w:szCs w:val="22"/>
              </w:rPr>
              <w:t>Дайте, пожалуйста, пять,… кило(граммов)\ литров\  пачек\  бутылок\  (чего?)…</w:t>
            </w:r>
          </w:p>
          <w:p w:rsidR="00B217EA" w:rsidRDefault="00B217EA" w:rsidP="00892343">
            <w:r>
              <w:rPr>
                <w:sz w:val="22"/>
                <w:szCs w:val="22"/>
              </w:rPr>
              <w:t>Скажите, пожалуйста, сколько стоит?</w:t>
            </w:r>
          </w:p>
          <w:p w:rsidR="00B217EA" w:rsidRDefault="00B217EA" w:rsidP="00892343">
            <w:r>
              <w:rPr>
                <w:sz w:val="22"/>
                <w:szCs w:val="22"/>
              </w:rPr>
              <w:t>Уплатите в кассу.</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Ցանկության մասին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Я\ты\он\она\они хочу(ешь, ет, ят) домой. Я\ты\он\она\они хочу(ешь, ет, ят) (что?)… Я\ты\он\она\они хочу(ешь, ет, ят) (что делать\сделать?)… </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Ազատ ժամանակն անցկացնելու մասին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Вечером мы были (где?) в театре.</w:t>
            </w:r>
          </w:p>
          <w:p w:rsidR="00B217EA" w:rsidRDefault="00B217EA" w:rsidP="00892343">
            <w:pPr>
              <w:rPr>
                <w:color w:val="000000"/>
                <w:lang w:val="ka-GE"/>
              </w:rPr>
            </w:pPr>
            <w:r>
              <w:rPr>
                <w:color w:val="000000"/>
                <w:sz w:val="22"/>
                <w:szCs w:val="22"/>
              </w:rPr>
              <w:t>Летом мы поедем (куда?) на дачу.</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1.3. </w:t>
            </w:r>
            <w:r>
              <w:rPr>
                <w:rFonts w:ascii="Sylfaen" w:hAnsi="Sylfaen"/>
                <w:b/>
                <w:lang w:val="hy-AM"/>
              </w:rPr>
              <w:t>Նկարագրում/բնութագրում</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Մարդու արտաքինը, հագուստը, բնավորությունը</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Какие у него\неё глаза\ волосы\ фигура\... ?</w:t>
            </w:r>
          </w:p>
          <w:p w:rsidR="00B217EA" w:rsidRDefault="00B217EA" w:rsidP="00892343">
            <w:r>
              <w:rPr>
                <w:sz w:val="22"/>
                <w:szCs w:val="22"/>
              </w:rPr>
              <w:t>Какого он\она\ты роста?</w:t>
            </w:r>
          </w:p>
          <w:p w:rsidR="00B217EA" w:rsidRDefault="00B217EA" w:rsidP="00892343">
            <w:r>
              <w:rPr>
                <w:sz w:val="22"/>
                <w:szCs w:val="22"/>
              </w:rPr>
              <w:t>У (кого?)… (какие (ая,ое?) глаза\волосы\фигура\лицо\ улыбка\...</w:t>
            </w:r>
          </w:p>
          <w:p w:rsidR="00B217EA" w:rsidRDefault="00B217EA" w:rsidP="00892343">
            <w:r>
              <w:rPr>
                <w:sz w:val="22"/>
                <w:szCs w:val="22"/>
              </w:rPr>
              <w:t>У меня\тебя\него\неё (какие?) глаза\волосы\фигура.</w:t>
            </w:r>
          </w:p>
          <w:p w:rsidR="00B217EA" w:rsidRDefault="00B217EA" w:rsidP="00892343">
            <w:r>
              <w:rPr>
                <w:sz w:val="22"/>
                <w:szCs w:val="22"/>
              </w:rPr>
              <w:t>Я\ он\она\ты\мы\вы (какого?)…  роста.</w:t>
            </w:r>
          </w:p>
          <w:p w:rsidR="00B217EA" w:rsidRDefault="00B217EA" w:rsidP="00892343">
            <w:r>
              <w:rPr>
                <w:sz w:val="22"/>
                <w:szCs w:val="22"/>
              </w:rPr>
              <w:t>Какой он\она человек? Какой у него\неё характер?</w:t>
            </w:r>
          </w:p>
          <w:p w:rsidR="00B217EA" w:rsidRDefault="00B217EA" w:rsidP="00892343">
            <w:r>
              <w:rPr>
                <w:sz w:val="22"/>
                <w:szCs w:val="22"/>
              </w:rPr>
              <w:t>Я\ты\он\она\мы\вы\они (какой (ая, ие)?)…</w:t>
            </w:r>
          </w:p>
          <w:p w:rsidR="00B217EA" w:rsidRDefault="00B217EA" w:rsidP="00892343">
            <w:r>
              <w:rPr>
                <w:sz w:val="22"/>
                <w:szCs w:val="22"/>
              </w:rPr>
              <w:t>У меня\тебя\него\неё (какой?)… характер.</w:t>
            </w:r>
          </w:p>
          <w:p w:rsidR="00B217EA" w:rsidRDefault="00B217EA" w:rsidP="00892343"/>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Առարկայի/կենդանու նկարագրություն</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r>
              <w:rPr>
                <w:sz w:val="22"/>
                <w:szCs w:val="22"/>
              </w:rPr>
              <w:t xml:space="preserve">Это (что?)… Какой(ая,ое) (что?)…?  Какого  он\она\оно размера\цвета\ формы? </w:t>
            </w:r>
          </w:p>
          <w:p w:rsidR="00B217EA" w:rsidRDefault="00B217EA" w:rsidP="00892343">
            <w:r>
              <w:rPr>
                <w:color w:val="000000"/>
                <w:sz w:val="22"/>
                <w:szCs w:val="22"/>
              </w:rPr>
              <w:t>Чья (чей) это кошка (кот)? Этот кот большой.</w:t>
            </w:r>
            <w:r>
              <w:rPr>
                <w:color w:val="000000"/>
                <w:sz w:val="22"/>
                <w:szCs w:val="22"/>
                <w:lang w:val="ka-GE"/>
              </w:rPr>
              <w:t xml:space="preserve"> </w:t>
            </w:r>
            <w:r>
              <w:rPr>
                <w:sz w:val="22"/>
                <w:szCs w:val="22"/>
              </w:rPr>
              <w:t>Из чего он\она\оно сделан(а,о)? Из (чего?)…\ из какого материала сделан(а,о)…</w:t>
            </w:r>
          </w:p>
          <w:p w:rsidR="00B217EA" w:rsidRDefault="00B217EA" w:rsidP="00892343">
            <w:r>
              <w:rPr>
                <w:sz w:val="22"/>
                <w:szCs w:val="22"/>
              </w:rPr>
              <w:t>Кто это? Какой он\она? Сколько ему\ ей месяцев\лет? Где живет\обитает? Что ест\чем питается? Сколько весит?  Какого цвета\какой окраски?</w:t>
            </w:r>
          </w:p>
          <w:p w:rsidR="00B217EA" w:rsidRDefault="00B217EA" w:rsidP="00892343">
            <w:r>
              <w:rPr>
                <w:sz w:val="22"/>
                <w:szCs w:val="22"/>
              </w:rPr>
              <w:t xml:space="preserve">Живет\обитает в\на (где?)… Ест (что?)…\питается (чем?)… Он\она  (какой (ая)?)…\ (какой?)…  окраски. Он\она весит … </w:t>
            </w:r>
          </w:p>
          <w:p w:rsidR="00B217EA" w:rsidRDefault="00B217EA" w:rsidP="00892343">
            <w:r>
              <w:rPr>
                <w:sz w:val="22"/>
                <w:szCs w:val="22"/>
              </w:rPr>
              <w:t>Где он\они обитает(ют)?</w:t>
            </w:r>
          </w:p>
          <w:p w:rsidR="00B217EA" w:rsidRDefault="00B217EA" w:rsidP="00892343">
            <w:r>
              <w:rPr>
                <w:sz w:val="22"/>
                <w:szCs w:val="22"/>
              </w:rPr>
              <w:t>Он\ они был(и) завезен(ы) сюда (откуда?)</w:t>
            </w:r>
          </w:p>
          <w:p w:rsidR="00B217EA" w:rsidRDefault="00B217EA" w:rsidP="00892343">
            <w:r>
              <w:rPr>
                <w:sz w:val="22"/>
                <w:szCs w:val="22"/>
              </w:rPr>
              <w:t>Он\они занесен(ы) в Красную книгу.</w:t>
            </w:r>
          </w:p>
          <w:p w:rsidR="00B217EA" w:rsidRDefault="00B217EA" w:rsidP="00892343"/>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Ճաշակի արտահայտում, նախասիրությունները</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Ты\он\она\они любишь(ит,ят) (что?)…?</w:t>
            </w:r>
          </w:p>
          <w:p w:rsidR="00B217EA" w:rsidRDefault="00B217EA" w:rsidP="00892343">
            <w:r>
              <w:rPr>
                <w:sz w:val="22"/>
                <w:szCs w:val="22"/>
              </w:rPr>
              <w:t>Я\он\она\они (не)люблю(ит, ят) (что?)… .</w:t>
            </w:r>
          </w:p>
          <w:p w:rsidR="00B217EA" w:rsidRDefault="00B217EA" w:rsidP="00892343">
            <w:r>
              <w:rPr>
                <w:sz w:val="22"/>
                <w:szCs w:val="22"/>
              </w:rPr>
              <w:t>Что ты\он\она\ они любишь(ит, ят)?</w:t>
            </w:r>
          </w:p>
          <w:p w:rsidR="00B217EA" w:rsidRDefault="00B217EA" w:rsidP="00892343">
            <w:r>
              <w:rPr>
                <w:sz w:val="22"/>
                <w:szCs w:val="22"/>
              </w:rPr>
              <w:t>Ты\он\она\они любишь(ит,ят) (что делать?)…?</w:t>
            </w:r>
          </w:p>
          <w:p w:rsidR="00B217EA" w:rsidRDefault="00B217EA" w:rsidP="00892343">
            <w:r>
              <w:rPr>
                <w:sz w:val="22"/>
                <w:szCs w:val="22"/>
              </w:rPr>
              <w:t>Я\он\она\они (не)люблю(ит, ят) (что делать?)… .</w:t>
            </w:r>
          </w:p>
          <w:p w:rsidR="00B217EA" w:rsidRDefault="00B217EA" w:rsidP="00892343">
            <w:r>
              <w:rPr>
                <w:sz w:val="22"/>
                <w:szCs w:val="22"/>
              </w:rPr>
              <w:t>Я хожу на (что?)…</w:t>
            </w:r>
          </w:p>
          <w:p w:rsidR="00B217EA" w:rsidRDefault="00B217EA" w:rsidP="00892343">
            <w:r>
              <w:rPr>
                <w:sz w:val="22"/>
                <w:szCs w:val="22"/>
              </w:rPr>
              <w:t>Я занимаюсь (чем?)…</w:t>
            </w:r>
          </w:p>
          <w:p w:rsidR="00B217EA" w:rsidRDefault="00B217EA" w:rsidP="00892343">
            <w:r>
              <w:rPr>
                <w:sz w:val="22"/>
                <w:szCs w:val="22"/>
              </w:rPr>
              <w:t>Я увлекаюсь (чем?)…</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1.4. </w:t>
            </w:r>
            <w:r>
              <w:rPr>
                <w:rFonts w:ascii="Sylfaen" w:hAnsi="Sylfaen"/>
                <w:lang w:val="hy-AM"/>
              </w:rPr>
              <w:t>Հույզերի, զգացմունքների արտահայտում</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en-US"/>
              </w:rPr>
            </w:pPr>
            <w:r>
              <w:rPr>
                <w:rFonts w:ascii="Sylfaen" w:hAnsi="Sylfaen" w:cs="Sylfaen"/>
                <w:lang w:val="hy-AM"/>
              </w:rPr>
              <w:t xml:space="preserve">Զայրույթ, դժգոհություն, զղջում, </w:t>
            </w:r>
            <w:r>
              <w:rPr>
                <w:rFonts w:ascii="Sylfaen" w:hAnsi="Sylfaen" w:cs="Sylfaen"/>
                <w:lang w:val="en-US"/>
              </w:rPr>
              <w:t xml:space="preserve"> վրդովմունք</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Ай! Фу! Как тебе не стыдно! Тебе не стыдно? </w:t>
            </w:r>
          </w:p>
          <w:p w:rsidR="00B217EA" w:rsidRDefault="00B217EA" w:rsidP="00892343">
            <w:r>
              <w:rPr>
                <w:sz w:val="22"/>
                <w:szCs w:val="22"/>
              </w:rPr>
              <w:t xml:space="preserve">Очень жаль! Как жаль\обидно! </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Զարմանք</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Ой! Правда?</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Հետաքրքրություն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Кто\что это? Почему…?</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Անտարբերություն</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Ուրախություն, հիաց</w:t>
            </w:r>
            <w:r>
              <w:rPr>
                <w:rFonts w:ascii="Sylfaen" w:hAnsi="Sylfaen" w:cs="Sylfaen"/>
                <w:lang w:val="en-US"/>
              </w:rPr>
              <w:t>մունք,</w:t>
            </w:r>
            <w:r>
              <w:rPr>
                <w:rFonts w:ascii="Sylfaen" w:hAnsi="Sylfaen" w:cs="Sylfaen"/>
                <w:lang w:val="hy-AM"/>
              </w:rPr>
              <w:t xml:space="preserve"> գոհունակություն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Отлично! Здорово! Прекрасно!</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Զգացողությունների արտահայտում</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Я устал(а). Я хочу есть (кушать) \пить \спать.</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Վերաբերմունքի/գնահատանքի արտահայտում</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Это очень хорошо\плохо. Это хороший\ плохой (что?)… Это (очень) интересно\ легко\ сложно\ просто. </w:t>
            </w:r>
          </w:p>
          <w:p w:rsidR="00B217EA" w:rsidRDefault="00B217EA" w:rsidP="00892343">
            <w:r>
              <w:rPr>
                <w:sz w:val="22"/>
                <w:szCs w:val="22"/>
              </w:rPr>
              <w:t>Какой(ая, ое, ие)  (не) красивый\ хороший\ умный\ добрый\ злой\ ...(ая, ое, ые)  (кто?\что?) ... !</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1.5. </w:t>
            </w:r>
            <w:r>
              <w:rPr>
                <w:rFonts w:ascii="Sylfaen" w:hAnsi="Sylfaen"/>
                <w:b/>
                <w:lang w:val="hy-AM"/>
              </w:rPr>
              <w:t>Կողմնորոշում ժամանակի մեջ</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Ժամանակի սահմանափակում (ժամ, օր, օր ու գիշերվա հատվածները, ամիս,  թվական, տարի, տարվա եղանակ)</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Когда? Сейчас\ сегодня \вчера \завтра</w:t>
            </w:r>
          </w:p>
          <w:p w:rsidR="00B217EA" w:rsidRDefault="00B217EA" w:rsidP="00892343">
            <w:r>
              <w:rPr>
                <w:sz w:val="22"/>
                <w:szCs w:val="22"/>
              </w:rPr>
              <w:t>Утром\ вечером\ днём\ ночью</w:t>
            </w:r>
          </w:p>
          <w:p w:rsidR="00B217EA" w:rsidRDefault="00B217EA" w:rsidP="00892343">
            <w:r>
              <w:rPr>
                <w:sz w:val="22"/>
                <w:szCs w:val="22"/>
              </w:rPr>
              <w:t>В понедельник, во вторник и т.д.</w:t>
            </w:r>
          </w:p>
          <w:p w:rsidR="00B217EA" w:rsidRDefault="00B217EA" w:rsidP="00892343">
            <w:r>
              <w:rPr>
                <w:sz w:val="22"/>
                <w:szCs w:val="22"/>
              </w:rPr>
              <w:t>Летом\ осенью\ весной\ зимой</w:t>
            </w:r>
          </w:p>
          <w:p w:rsidR="00B217EA" w:rsidRDefault="00B217EA" w:rsidP="00892343">
            <w:r>
              <w:rPr>
                <w:sz w:val="22"/>
                <w:szCs w:val="22"/>
              </w:rPr>
              <w:t>В январе, феврале и т.д.</w:t>
            </w:r>
          </w:p>
          <w:p w:rsidR="00B217EA" w:rsidRDefault="00B217EA" w:rsidP="00892343">
            <w:r>
              <w:rPr>
                <w:sz w:val="22"/>
                <w:szCs w:val="22"/>
              </w:rPr>
              <w:t xml:space="preserve">Который час? Час, 2,5.... часа\ часов 14.00, ... Пять часов двадцать минут\половина шестого... </w:t>
            </w:r>
          </w:p>
          <w:p w:rsidR="00B217EA" w:rsidRDefault="00B217EA" w:rsidP="00892343">
            <w:r>
              <w:rPr>
                <w:sz w:val="22"/>
                <w:szCs w:val="22"/>
              </w:rPr>
              <w:t>Когда? В два часа, двадцать часов…</w:t>
            </w:r>
          </w:p>
          <w:p w:rsidR="00B217EA" w:rsidRDefault="00B217EA" w:rsidP="00892343">
            <w:r>
              <w:rPr>
                <w:sz w:val="22"/>
                <w:szCs w:val="22"/>
              </w:rPr>
              <w:t>В две тысячи одиннадцатом году, ...</w:t>
            </w:r>
          </w:p>
          <w:p w:rsidR="00B217EA" w:rsidRDefault="00B217EA" w:rsidP="00892343">
            <w:r>
              <w:rPr>
                <w:sz w:val="22"/>
                <w:szCs w:val="22"/>
              </w:rPr>
              <w:t xml:space="preserve"> (Когда?)В среду (во вторник и т.д.)  у меня (что?) .... .</w:t>
            </w:r>
          </w:p>
          <w:p w:rsidR="00B217EA" w:rsidRDefault="00B217EA" w:rsidP="00892343">
            <w:r>
              <w:rPr>
                <w:sz w:val="22"/>
                <w:szCs w:val="22"/>
              </w:rPr>
              <w:t>(Когда?)В марте (в январе и т.д.) я еду в \на (куда?) .... .</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en-US"/>
              </w:rPr>
              <w:t>Ժ</w:t>
            </w:r>
            <w:r>
              <w:rPr>
                <w:rFonts w:ascii="Sylfaen" w:hAnsi="Sylfaen" w:cs="Sylfaen"/>
                <w:lang w:val="hy-AM"/>
              </w:rPr>
              <w:t>ամանակագրություն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После этого\ потом\ затем</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Հաճախություն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Часто ли ...? Никогда\ иногда\ часто\ всегда</w:t>
            </w:r>
          </w:p>
          <w:p w:rsidR="00B217EA" w:rsidRDefault="00B217EA" w:rsidP="00892343">
            <w:r>
              <w:rPr>
                <w:sz w:val="22"/>
                <w:szCs w:val="22"/>
              </w:rPr>
              <w:t>(Сколько?)… раз</w:t>
            </w:r>
            <w:r>
              <w:rPr>
                <w:sz w:val="22"/>
                <w:szCs w:val="22"/>
                <w:lang w:val="ka-GE"/>
              </w:rPr>
              <w:t>(а)</w:t>
            </w:r>
            <w:r>
              <w:rPr>
                <w:sz w:val="22"/>
                <w:szCs w:val="22"/>
              </w:rPr>
              <w:t xml:space="preserve"> в неделю\день\месяц\год ?</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Տևողություն</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 долго (сколько времени)? (Не)долго\ быстро</w:t>
            </w:r>
          </w:p>
          <w:p w:rsidR="00B217EA" w:rsidRDefault="00B217EA" w:rsidP="00892343">
            <w:r>
              <w:rPr>
                <w:sz w:val="22"/>
                <w:szCs w:val="22"/>
              </w:rPr>
              <w:t>За полчаса \минуту\ час\ год\ месяц и т.д.</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lang w:val="ka-GE"/>
              </w:rPr>
            </w:pPr>
            <w:r>
              <w:rPr>
                <w:rFonts w:ascii="Sylfaen" w:hAnsi="Sylfaen" w:cs="Sylfaen"/>
                <w:b/>
              </w:rPr>
              <w:t xml:space="preserve">1.6. </w:t>
            </w:r>
            <w:r>
              <w:rPr>
                <w:rFonts w:ascii="Sylfaen" w:hAnsi="Sylfaen"/>
              </w:rPr>
              <w:t>Տեղադրել</w:t>
            </w:r>
            <w:r>
              <w:rPr>
                <w:rFonts w:ascii="Sylfaen" w:hAnsi="Sylfaen"/>
                <w:lang w:val="hy-AM"/>
              </w:rPr>
              <w:t xml:space="preserve"> տարածության մեջ</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Տեղադրության մատնանշում</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Где? В\на (где?)… Здесь\там\ далеко\ близко\ слева\ справа\ внизу\ наверху</w:t>
            </w:r>
          </w:p>
          <w:p w:rsidR="00B217EA" w:rsidRDefault="00B217EA" w:rsidP="00892343">
            <w:r>
              <w:rPr>
                <w:sz w:val="22"/>
                <w:szCs w:val="22"/>
              </w:rPr>
              <w:t>За\под\над (чем?)…</w:t>
            </w:r>
          </w:p>
          <w:p w:rsidR="00B217EA" w:rsidRDefault="00B217EA" w:rsidP="00892343">
            <w:r>
              <w:rPr>
                <w:sz w:val="22"/>
                <w:szCs w:val="22"/>
              </w:rPr>
              <w:t>У\около (чего?)…</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lang w:val="hy-AM"/>
              </w:rPr>
              <w:t xml:space="preserve">Ճանապարհի, ուղղության, նշանակման վայրի մատնանշում </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Куда идёшь? Прямо \направо \налево\ вверх\ вниз</w:t>
            </w:r>
          </w:p>
          <w:p w:rsidR="00B217EA" w:rsidRDefault="00B217EA" w:rsidP="00892343">
            <w:r>
              <w:rPr>
                <w:sz w:val="22"/>
                <w:szCs w:val="22"/>
              </w:rPr>
              <w:t>Подняться\ спуститься\ (по\с-) вернуть</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lang w:val="ka-GE"/>
              </w:rPr>
            </w:pPr>
            <w:r>
              <w:rPr>
                <w:rFonts w:ascii="Sylfaen" w:hAnsi="Sylfaen" w:cs="Sylfaen"/>
                <w:b/>
              </w:rPr>
              <w:t xml:space="preserve">1.7. </w:t>
            </w:r>
            <w:r>
              <w:rPr>
                <w:rFonts w:ascii="Sylfaen" w:hAnsi="Sylfaen"/>
                <w:bCs/>
                <w:lang w:val="hy-AM"/>
              </w:rPr>
              <w:t>Տրամաբանական կապերի արտահայտում</w:t>
            </w:r>
          </w:p>
        </w:tc>
        <w:tc>
          <w:tcPr>
            <w:tcW w:w="5471"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en-US"/>
              </w:rPr>
            </w:pPr>
            <w:r>
              <w:rPr>
                <w:rFonts w:ascii="Sylfaen" w:hAnsi="Sylfaen" w:cs="Sylfaen"/>
                <w:lang w:val="hy-AM"/>
              </w:rPr>
              <w:t xml:space="preserve">Պատճառ, </w:t>
            </w:r>
            <w:r>
              <w:rPr>
                <w:rFonts w:ascii="Sylfaen" w:hAnsi="Sylfaen" w:cs="Sylfaen"/>
                <w:lang w:val="en-US"/>
              </w:rPr>
              <w:t>հետևանք</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…потому, что …</w:t>
            </w:r>
          </w:p>
          <w:p w:rsidR="00B217EA" w:rsidRDefault="00B217EA" w:rsidP="00892343"/>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 xml:space="preserve">Հակադրություն </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а…….</w:t>
            </w:r>
          </w:p>
          <w:p w:rsidR="00B217EA" w:rsidRDefault="00B217EA" w:rsidP="00892343">
            <w:pPr>
              <w:rPr>
                <w:lang w:val="ka-GE"/>
              </w:rPr>
            </w:pPr>
            <w:r>
              <w:rPr>
                <w:sz w:val="22"/>
                <w:szCs w:val="22"/>
              </w:rPr>
              <w:t>......, но …</w:t>
            </w:r>
          </w:p>
        </w:tc>
      </w:tr>
      <w:tr w:rsidR="00B217EA" w:rsidTr="00892343">
        <w:tc>
          <w:tcPr>
            <w:tcW w:w="385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Անուղղակի խոսք</w:t>
            </w:r>
          </w:p>
        </w:tc>
        <w:tc>
          <w:tcPr>
            <w:tcW w:w="5471" w:type="dxa"/>
            <w:tcBorders>
              <w:top w:val="single" w:sz="4" w:space="0" w:color="000000"/>
              <w:left w:val="single" w:sz="4" w:space="0" w:color="000000"/>
              <w:bottom w:val="single" w:sz="4" w:space="0" w:color="000000"/>
              <w:right w:val="single" w:sz="4" w:space="0" w:color="000000"/>
            </w:tcBorders>
          </w:tcPr>
          <w:p w:rsidR="00B217EA" w:rsidRDefault="00B217EA" w:rsidP="00892343"/>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lang w:val="ka-GE"/>
              </w:rPr>
            </w:pPr>
            <w:r w:rsidRPr="00C30911">
              <w:rPr>
                <w:rFonts w:ascii="Sylfaen" w:hAnsi="Sylfaen" w:cs="Sylfaen"/>
                <w:b/>
              </w:rPr>
              <w:t xml:space="preserve">1.8. </w:t>
            </w:r>
            <w:r>
              <w:rPr>
                <w:rFonts w:ascii="Sylfaen" w:hAnsi="Sylfaen"/>
                <w:b/>
                <w:lang w:val="hy-AM"/>
              </w:rPr>
              <w:t>Թույլտվություն, պարտականություն, հարկադրում, արգելք, խորհուրդ տալ</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Можно? Разрешите? Да, пожалуйста\ сюда нельзя. </w:t>
            </w:r>
          </w:p>
          <w:p w:rsidR="00B217EA" w:rsidRDefault="00B217EA" w:rsidP="00892343">
            <w:r>
              <w:rPr>
                <w:sz w:val="22"/>
                <w:szCs w:val="22"/>
              </w:rPr>
              <w:t>Можно\ разрешите\ нельзя\ не надо (что делать?)…</w:t>
            </w:r>
          </w:p>
          <w:p w:rsidR="00B217EA" w:rsidRDefault="00B217EA" w:rsidP="00892343">
            <w:r>
              <w:rPr>
                <w:sz w:val="22"/>
                <w:szCs w:val="22"/>
              </w:rPr>
              <w:t>Я\ ты\ он\ она\ они должен(на. ны) (что сделать?)…</w:t>
            </w:r>
          </w:p>
        </w:tc>
      </w:tr>
      <w:tr w:rsidR="00B217EA" w:rsidRPr="000246D9" w:rsidTr="00892343">
        <w:tc>
          <w:tcPr>
            <w:tcW w:w="385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0"/>
                <w:numId w:val="257"/>
              </w:numPr>
              <w:spacing w:after="0" w:line="240" w:lineRule="auto"/>
              <w:ind w:left="0"/>
              <w:rPr>
                <w:rFonts w:ascii="Times New Roman" w:hAnsi="Times New Roman"/>
                <w:b/>
                <w:lang w:val="ka-GE"/>
              </w:rPr>
            </w:pPr>
            <w:r>
              <w:rPr>
                <w:rFonts w:ascii="Sylfaen" w:hAnsi="Sylfaen" w:cs="Sylfaen"/>
                <w:b/>
              </w:rPr>
              <w:t xml:space="preserve">1.9. </w:t>
            </w:r>
            <w:r>
              <w:rPr>
                <w:rFonts w:ascii="Sylfaen" w:hAnsi="Sylfaen" w:cs="Sylfaen"/>
                <w:b/>
                <w:lang w:val="hy-AM"/>
              </w:rPr>
              <w:t>Ինտերակցիա դասասենյակում</w:t>
            </w:r>
          </w:p>
        </w:tc>
        <w:tc>
          <w:tcPr>
            <w:tcW w:w="547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Читаем и находим нужную картинку. Прочитайте и угадайте\ и ответьте на  вопросы\ и обведите правильный ответ...</w:t>
            </w:r>
          </w:p>
          <w:p w:rsidR="00B217EA" w:rsidRDefault="00B217EA" w:rsidP="00892343">
            <w:r>
              <w:rPr>
                <w:sz w:val="22"/>
                <w:szCs w:val="22"/>
              </w:rPr>
              <w:t>Подумайте, правильно это или нет.</w:t>
            </w:r>
          </w:p>
          <w:p w:rsidR="00B217EA" w:rsidRDefault="00B217EA" w:rsidP="00892343">
            <w:r>
              <w:rPr>
                <w:sz w:val="22"/>
                <w:szCs w:val="22"/>
              </w:rPr>
              <w:t>Я (не)могу, я забыл(а), я закончил(а), я знаю ответ...</w:t>
            </w:r>
          </w:p>
          <w:p w:rsidR="00B217EA" w:rsidRDefault="00B217EA" w:rsidP="00892343">
            <w:r>
              <w:rPr>
                <w:sz w:val="22"/>
                <w:szCs w:val="22"/>
              </w:rPr>
              <w:t>Читаем диалог(текст).</w:t>
            </w:r>
          </w:p>
          <w:p w:rsidR="00B217EA" w:rsidRDefault="00B217EA" w:rsidP="00892343">
            <w:r>
              <w:rPr>
                <w:sz w:val="22"/>
                <w:szCs w:val="22"/>
              </w:rPr>
              <w:t>Разыграйте  диалог. Напишите сегодняшнее число, ...</w:t>
            </w:r>
          </w:p>
          <w:p w:rsidR="00B217EA" w:rsidRDefault="00B217EA" w:rsidP="00892343">
            <w:r>
              <w:rPr>
                <w:sz w:val="22"/>
                <w:szCs w:val="22"/>
              </w:rPr>
              <w:t>У меня получилось, у меня не получается...</w:t>
            </w:r>
          </w:p>
          <w:p w:rsidR="00B217EA" w:rsidRDefault="00B217EA" w:rsidP="00892343">
            <w:r>
              <w:rPr>
                <w:sz w:val="22"/>
                <w:szCs w:val="22"/>
              </w:rPr>
              <w:t>Я не понял(а), повторите, пожалуйста...</w:t>
            </w:r>
          </w:p>
        </w:tc>
      </w:tr>
    </w:tbl>
    <w:p w:rsidR="00B217EA" w:rsidRDefault="00B217EA" w:rsidP="00B217EA">
      <w:pPr>
        <w:rPr>
          <w:b/>
        </w:rPr>
      </w:pPr>
    </w:p>
    <w:p w:rsidR="00B217EA" w:rsidRPr="000246D9" w:rsidRDefault="00B217EA" w:rsidP="00B217EA">
      <w:pPr>
        <w:jc w:val="center"/>
        <w:rPr>
          <w:rFonts w:ascii="Sylfaen" w:hAnsi="Sylfaen"/>
          <w:b/>
        </w:rPr>
      </w:pPr>
    </w:p>
    <w:p w:rsidR="00B217EA" w:rsidRDefault="00B217EA" w:rsidP="00B217EA">
      <w:pPr>
        <w:jc w:val="center"/>
        <w:rPr>
          <w:rFonts w:ascii="Sylfaen" w:hAnsi="Sylfaen"/>
          <w:lang w:val="hy-AM"/>
        </w:rPr>
      </w:pPr>
      <w:r w:rsidRPr="000246D9">
        <w:rPr>
          <w:rFonts w:ascii="Sylfaen" w:hAnsi="Sylfaen"/>
          <w:b/>
        </w:rPr>
        <w:t>2.</w:t>
      </w:r>
      <w:r w:rsidRPr="000246D9">
        <w:rPr>
          <w:rFonts w:ascii="Sylfaen" w:hAnsi="Sylfaen"/>
        </w:rPr>
        <w:t xml:space="preserve"> </w:t>
      </w:r>
      <w:r>
        <w:rPr>
          <w:rFonts w:ascii="Sylfaen" w:hAnsi="Sylfaen"/>
          <w:b/>
          <w:lang w:val="hy-AM"/>
        </w:rPr>
        <w:t>Բառապաշար</w:t>
      </w:r>
    </w:p>
    <w:p w:rsidR="00B217EA" w:rsidRPr="000246D9" w:rsidRDefault="00B217EA" w:rsidP="00B217EA">
      <w:pPr>
        <w:rPr>
          <w:rFonts w:ascii="Sylfaen" w:hAnsi="Sylfaen"/>
        </w:rPr>
      </w:pPr>
    </w:p>
    <w:p w:rsidR="00B217EA" w:rsidRDefault="00B217EA" w:rsidP="00B217EA">
      <w:pPr>
        <w:rPr>
          <w:rFonts w:ascii="Sylfaen" w:hAnsi="Sylfaen"/>
          <w:lang w:val="hy-AM"/>
        </w:rPr>
      </w:pPr>
      <w:r w:rsidRPr="000246D9">
        <w:rPr>
          <w:rFonts w:ascii="Sylfaen" w:hAnsi="Sylfaen"/>
        </w:rPr>
        <w:t xml:space="preserve">2.1. </w:t>
      </w:r>
      <w:r>
        <w:rPr>
          <w:rFonts w:ascii="Sylfaen" w:hAnsi="Sylfaen"/>
          <w:lang w:val="hy-AM"/>
        </w:rPr>
        <w:t>Անհատ</w:t>
      </w:r>
    </w:p>
    <w:p w:rsidR="00B217EA" w:rsidRDefault="00B217EA" w:rsidP="00B217EA">
      <w:pPr>
        <w:rPr>
          <w:rFonts w:ascii="Sylfaen" w:hAnsi="Sylfaen"/>
          <w:lang w:val="hy-AM"/>
        </w:rPr>
      </w:pPr>
      <w:r w:rsidRPr="000246D9">
        <w:rPr>
          <w:rFonts w:ascii="Sylfaen" w:hAnsi="Sylfaen"/>
        </w:rPr>
        <w:t xml:space="preserve">2.2. </w:t>
      </w:r>
      <w:r>
        <w:rPr>
          <w:rFonts w:ascii="Sylfaen" w:hAnsi="Sylfaen"/>
          <w:lang w:val="hy-AM"/>
        </w:rPr>
        <w:t>Անհատի շրջապատը</w:t>
      </w:r>
    </w:p>
    <w:p w:rsidR="00B217EA" w:rsidRPr="000246D9" w:rsidRDefault="00B217EA" w:rsidP="00B217EA">
      <w:pPr>
        <w:rPr>
          <w:rFonts w:ascii="Sylfaen" w:hAnsi="Sylfaen"/>
        </w:rPr>
      </w:pPr>
      <w:r w:rsidRPr="000246D9">
        <w:rPr>
          <w:rFonts w:ascii="Sylfaen" w:hAnsi="Sylfaen"/>
        </w:rPr>
        <w:t xml:space="preserve">2.3. </w:t>
      </w:r>
      <w:r>
        <w:rPr>
          <w:rFonts w:ascii="Sylfaen" w:hAnsi="Sylfaen"/>
          <w:lang w:val="hy-AM"/>
        </w:rPr>
        <w:t>Կողմնորոշ</w:t>
      </w:r>
      <w:r>
        <w:rPr>
          <w:rFonts w:ascii="Sylfaen" w:hAnsi="Sylfaen"/>
          <w:lang w:val="en-US"/>
        </w:rPr>
        <w:t>իչներ</w:t>
      </w:r>
      <w:r w:rsidRPr="000246D9">
        <w:rPr>
          <w:rFonts w:ascii="Sylfaen" w:hAnsi="Sylfaen"/>
        </w:rPr>
        <w:t xml:space="preserve"> </w:t>
      </w:r>
    </w:p>
    <w:p w:rsidR="00B217EA" w:rsidRPr="000246D9" w:rsidRDefault="00B217EA" w:rsidP="00B217EA">
      <w:pPr>
        <w:rPr>
          <w:b/>
        </w:rPr>
      </w:pPr>
    </w:p>
    <w:p w:rsidR="00B217EA" w:rsidRPr="000246D9" w:rsidRDefault="00B217EA" w:rsidP="00B217EA">
      <w:pPr>
        <w:jc w:val="center"/>
        <w:rPr>
          <w:rFonts w:ascii="Sylfaen" w:hAnsi="Sylfaen"/>
          <w:b/>
        </w:rPr>
      </w:pPr>
      <w:r w:rsidRPr="000246D9">
        <w:rPr>
          <w:b/>
        </w:rPr>
        <w:t xml:space="preserve">2. </w:t>
      </w:r>
      <w:r>
        <w:rPr>
          <w:rFonts w:ascii="Sylfaen" w:hAnsi="Sylfaen"/>
          <w:b/>
          <w:lang w:val="en-US"/>
        </w:rPr>
        <w:t>Բառապաշար</w:t>
      </w:r>
    </w:p>
    <w:p w:rsidR="00B217EA" w:rsidRPr="000246D9" w:rsidRDefault="00B217EA" w:rsidP="00B217E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9"/>
        <w:gridCol w:w="4628"/>
      </w:tblGrid>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hy-AM"/>
              </w:rPr>
            </w:pPr>
            <w:r>
              <w:rPr>
                <w:rFonts w:ascii="Sylfaen" w:hAnsi="Sylfaen" w:cs="Sylfaen"/>
                <w:b/>
              </w:rPr>
              <w:t xml:space="preserve">2.1. </w:t>
            </w:r>
            <w:r>
              <w:rPr>
                <w:rFonts w:ascii="Sylfaen" w:hAnsi="Sylfaen" w:cs="Sylfaen"/>
                <w:b/>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hy-AM"/>
              </w:rPr>
            </w:pPr>
            <w:r>
              <w:rPr>
                <w:rFonts w:ascii="Sylfaen" w:hAnsi="Sylfaen" w:cs="Sylfaen"/>
                <w:b/>
                <w:lang w:val="hy-AM"/>
              </w:rPr>
              <w:t>Բառային միավորներ</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Մարմին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Рука, нога, глаз, нос, лицо, голова, губа, живот...</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Արտաքին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Большой, маленький, красивый, некрасивый...</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Բնավորություն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Добрый, злой, плохой, хороший...</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Հագուստ/</w:t>
            </w:r>
            <w:r>
              <w:rPr>
                <w:rFonts w:ascii="Sylfaen" w:hAnsi="Sylfaen" w:cs="Sylfaen"/>
                <w:lang w:val="en-US"/>
              </w:rPr>
              <w:t>աքսեսուարներ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Платье, шорты, джинсы, майка, ботасы, кепка...</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Հիգիենա</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Мыло, шампунь, зубная щётка, расчёска, вода...</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s="Sylfaen"/>
                <w:lang w:val="en-US"/>
              </w:rPr>
            </w:pPr>
            <w:r>
              <w:rPr>
                <w:rFonts w:ascii="Sylfaen" w:hAnsi="Sylfaen" w:cs="Sylfaen"/>
                <w:lang w:val="hy-AM"/>
              </w:rPr>
              <w:t>Առողջություն/հիվանդություն/</w:t>
            </w:r>
          </w:p>
          <w:p w:rsidR="00B217EA" w:rsidRDefault="00B217EA" w:rsidP="00892343">
            <w:pPr>
              <w:rPr>
                <w:lang w:val="en-US"/>
              </w:rPr>
            </w:pPr>
            <w:r>
              <w:rPr>
                <w:rFonts w:ascii="Sylfaen" w:hAnsi="Sylfaen" w:cs="Sylfaen"/>
                <w:lang w:val="en-US"/>
              </w:rPr>
              <w:t>աքսեսուարներ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Врач, болезнь, температура, таблетка, градусник...</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 xml:space="preserve">Գնահատում և հուզական </w:t>
            </w:r>
            <w:r>
              <w:rPr>
                <w:rFonts w:ascii="Sylfaen" w:hAnsi="Sylfaen" w:cs="Sylfaen"/>
                <w:lang w:val="en-US"/>
              </w:rPr>
              <w:t>արձագանք</w:t>
            </w:r>
            <w:r>
              <w:rPr>
                <w:rFonts w:ascii="Sylfaen" w:hAnsi="Sylfaen" w:cs="Sylfaen"/>
                <w:lang w:val="hy-AM"/>
              </w:rPr>
              <w:t>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Хорошо, плохо, молодец...</w:t>
            </w:r>
          </w:p>
        </w:tc>
      </w:tr>
    </w:tbl>
    <w:p w:rsidR="00B217EA" w:rsidRDefault="00B217EA" w:rsidP="00B217EA">
      <w:pPr>
        <w:rPr>
          <w:lang w:val="en-US"/>
        </w:rPr>
      </w:pPr>
    </w:p>
    <w:p w:rsidR="00B217EA" w:rsidRDefault="00B217EA" w:rsidP="00B217EA">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467"/>
      </w:tblGrid>
      <w:tr w:rsidR="00B217EA" w:rsidTr="00892343">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hy-AM"/>
              </w:rPr>
            </w:pPr>
            <w:r>
              <w:rPr>
                <w:rFonts w:ascii="Sylfaen" w:hAnsi="Sylfaen" w:cs="Sylfaen"/>
                <w:b/>
                <w:lang w:val="ka-GE"/>
              </w:rPr>
              <w:t>2.1.</w:t>
            </w:r>
            <w:r>
              <w:rPr>
                <w:rFonts w:ascii="Sylfaen" w:hAnsi="Sylfaen" w:cs="Sylfaen"/>
                <w:b/>
                <w:lang w:val="en-US"/>
              </w:rPr>
              <w:t xml:space="preserve"> </w:t>
            </w:r>
            <w:r>
              <w:rPr>
                <w:rFonts w:ascii="Sylfaen" w:hAnsi="Sylfaen" w:cs="Sylfaen"/>
                <w:b/>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hy-AM"/>
              </w:rPr>
            </w:pPr>
            <w:r>
              <w:rPr>
                <w:rFonts w:ascii="Sylfaen" w:hAnsi="Sylfaen" w:cs="Sylfaen"/>
                <w:b/>
                <w:lang w:val="hy-AM"/>
              </w:rPr>
              <w:t>Բառային միավորներ</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Մարդ</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Человек, мужчина, женщина, мальчик, девочка...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Ընտանիք, ազգականներ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Мама, папа, брат, сестра, бабу</w:t>
            </w:r>
            <w:r>
              <w:rPr>
                <w:sz w:val="22"/>
                <w:szCs w:val="22"/>
              </w:rPr>
              <w:t>шка, дедушка...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Կենդանական աշխարհ</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Собака, кошка, мышка, корова, свинья, овца...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Հեքիաթային աշխարհ</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Сказка, Колобок, Иванушка-дурачок, Баба-Яга...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Բնություն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Солнце, луна, море, земля, цветы, деревья...</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rFonts w:ascii="Sylfaen" w:hAnsi="Sylfaen" w:cs="Sylfaen"/>
                <w:lang w:val="hy-AM"/>
              </w:rPr>
              <w:t>Աշխարհագրական անվանումներ</w:t>
            </w:r>
            <w:r>
              <w:rPr>
                <w:lang w:val="hy-AM"/>
              </w:rPr>
              <w:t xml:space="preserve"> </w:t>
            </w:r>
            <w:r>
              <w:rPr>
                <w:lang w:val="ka-GE"/>
              </w:rPr>
              <w:t>\</w:t>
            </w:r>
            <w:r>
              <w:rPr>
                <w:rFonts w:ascii="Sylfaen" w:hAnsi="Sylfaen" w:cs="Sylfaen"/>
                <w:lang w:val="hy-AM"/>
              </w:rPr>
              <w:t>ազգություններ</w:t>
            </w:r>
            <w:r>
              <w:rPr>
                <w:lang w:val="ka-GE"/>
              </w:rPr>
              <w:t xml:space="preserve">\ </w:t>
            </w:r>
            <w:r>
              <w:rPr>
                <w:rFonts w:ascii="Sylfaen" w:hAnsi="Sylfaen" w:cs="Sylfaen"/>
                <w:lang w:val="hy-AM"/>
              </w:rPr>
              <w:t xml:space="preserve">պետական </w:t>
            </w:r>
            <w:r>
              <w:rPr>
                <w:rFonts w:ascii="Sylfaen" w:hAnsi="Sylfaen" w:cs="Sylfaen"/>
                <w:lang w:val="en-US"/>
              </w:rPr>
              <w:t>խորհրդանշան</w:t>
            </w:r>
            <w:r>
              <w:rPr>
                <w:rFonts w:ascii="Sylfaen" w:hAnsi="Sylfaen" w:cs="Sylfaen"/>
                <w:lang w:val="hy-AM"/>
              </w:rPr>
              <w:t xml:space="preserve">ներ  </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Грузия (Сакартвело), Тбилиси, Америка, Россия; грузин(ка), русский, герб, флаг...           </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Քաղաք և գյուղ</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Город, село, лес, поле, сад, парк, метро...</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en-US"/>
              </w:rPr>
            </w:pPr>
            <w:r>
              <w:rPr>
                <w:rFonts w:ascii="Sylfaen" w:hAnsi="Sylfaen" w:cs="Sylfaen"/>
                <w:lang w:val="hy-AM"/>
              </w:rPr>
              <w:t>Կահույք</w:t>
            </w:r>
            <w:r>
              <w:rPr>
                <w:lang w:val="ka-GE"/>
              </w:rPr>
              <w:t>\</w:t>
            </w:r>
            <w:r>
              <w:rPr>
                <w:rFonts w:ascii="Sylfaen" w:hAnsi="Sylfaen"/>
                <w:lang w:val="hy-AM"/>
              </w:rPr>
              <w:t>կենցաղային իրեր</w:t>
            </w:r>
            <w:r>
              <w:rPr>
                <w:lang w:val="ka-GE"/>
              </w:rPr>
              <w:t>\</w:t>
            </w:r>
            <w:r>
              <w:rPr>
                <w:rFonts w:ascii="Sylfaen" w:hAnsi="Sylfaen" w:cs="Sylfaen"/>
                <w:lang w:val="en-US"/>
              </w:rPr>
              <w:t>աքսեսուրաներ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Стол, стул, кровать, ложка, вилка, нож, тарелка...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lang w:val="hy-AM"/>
              </w:rPr>
              <w:t>Դպրոց</w:t>
            </w:r>
            <w:r>
              <w:rPr>
                <w:lang w:val="ka-GE"/>
              </w:rPr>
              <w:t>\</w:t>
            </w:r>
            <w:r>
              <w:rPr>
                <w:rFonts w:ascii="Sylfaen" w:hAnsi="Sylfaen" w:cs="Sylfaen"/>
                <w:lang w:val="hy-AM"/>
              </w:rPr>
              <w:t>ենթակառուցվածք</w:t>
            </w:r>
            <w:r>
              <w:rPr>
                <w:lang w:val="ka-GE"/>
              </w:rPr>
              <w:t>\</w:t>
            </w:r>
            <w:r>
              <w:rPr>
                <w:rFonts w:ascii="Sylfaen" w:hAnsi="Sylfaen" w:cs="Sylfaen"/>
                <w:lang w:val="hy-AM"/>
              </w:rPr>
              <w:t>անձնակազմ</w:t>
            </w:r>
            <w:r>
              <w:rPr>
                <w:lang w:val="ka-GE"/>
              </w:rPr>
              <w:t>\</w:t>
            </w:r>
            <w:r>
              <w:rPr>
                <w:rFonts w:ascii="Sylfaen" w:hAnsi="Sylfaen"/>
                <w:lang w:val="hy-AM"/>
              </w:rPr>
              <w:t>դպրոցական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Школа, класс, урок, учитель(ница), ученик(ца),</w:t>
            </w:r>
          </w:p>
          <w:p w:rsidR="00B217EA" w:rsidRDefault="00B217EA" w:rsidP="00892343">
            <w:r>
              <w:rPr>
                <w:sz w:val="22"/>
                <w:szCs w:val="22"/>
              </w:rPr>
              <w:t>слушать, читать, писать, отдыхать, поднять руку...</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Դպրոցական իրեր/ուսումնական առարկաներ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Книга, тетрадь, ручка, русский язык, математика...</w:t>
            </w:r>
          </w:p>
        </w:tc>
      </w:tr>
      <w:tr w:rsidR="00B217EA"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Խանութ</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Магазин, маркет, продавец, покупатель...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Սն</w:t>
            </w:r>
            <w:r>
              <w:rPr>
                <w:rFonts w:ascii="Sylfaen" w:hAnsi="Sylfaen" w:cs="Sylfaen"/>
                <w:lang w:val="en-US"/>
              </w:rPr>
              <w:t>նդի</w:t>
            </w:r>
            <w:r>
              <w:rPr>
                <w:rFonts w:ascii="Sylfaen" w:hAnsi="Sylfaen" w:cs="Sylfaen"/>
                <w:lang w:val="hy-AM"/>
              </w:rPr>
              <w:t xml:space="preserve"> օբյեկտներ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Еда, кафе, сок, вода, продавец(щица)...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Փոխադրամիջոց/անձնակազմ/ակտիվություններ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Машина, автобус, метро, шофёр, ехать, платить...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Մշակութային օբյեկտներ</w:t>
            </w:r>
            <w:r>
              <w:rPr>
                <w:lang w:val="ka-GE"/>
              </w:rPr>
              <w:t>\</w:t>
            </w:r>
            <w:r>
              <w:rPr>
                <w:rFonts w:ascii="Sylfaen" w:hAnsi="Sylfaen" w:cs="Sylfaen"/>
                <w:lang w:val="hy-AM"/>
              </w:rPr>
              <w:t>անձնակազմ</w:t>
            </w:r>
            <w:r>
              <w:rPr>
                <w:lang w:val="ka-GE"/>
              </w:rPr>
              <w:t>\</w:t>
            </w:r>
            <w:r>
              <w:rPr>
                <w:rFonts w:ascii="Sylfaen" w:hAnsi="Sylfaen" w:cs="Sylfaen"/>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Цирк, кукольный театр, артист, клоун, смотреть...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en-US"/>
              </w:rPr>
              <w:t>Ժ</w:t>
            </w:r>
            <w:r>
              <w:rPr>
                <w:rFonts w:ascii="Sylfaen" w:hAnsi="Sylfaen" w:cs="Sylfaen"/>
                <w:lang w:val="hy-AM"/>
              </w:rPr>
              <w:t>ամանցային</w:t>
            </w:r>
            <w:r>
              <w:rPr>
                <w:lang w:val="ka-GE"/>
              </w:rPr>
              <w:t xml:space="preserve">\ </w:t>
            </w:r>
            <w:r>
              <w:rPr>
                <w:rFonts w:ascii="Sylfaen" w:hAnsi="Sylfaen" w:cs="Sylfaen"/>
                <w:lang w:val="hy-AM"/>
              </w:rPr>
              <w:t>ազատ ժամանակ</w:t>
            </w:r>
            <w:r>
              <w:rPr>
                <w:lang w:val="ka-GE"/>
              </w:rPr>
              <w:t xml:space="preserve">\ </w:t>
            </w:r>
            <w:r>
              <w:rPr>
                <w:rFonts w:ascii="Sylfaen" w:hAnsi="Sylfaen" w:cs="Sylfaen"/>
                <w:lang w:val="hy-AM"/>
              </w:rPr>
              <w:t>սպորտ</w:t>
            </w:r>
            <w:r>
              <w:rPr>
                <w:lang w:val="ka-GE"/>
              </w:rPr>
              <w:t xml:space="preserve">\ </w:t>
            </w:r>
            <w:r>
              <w:rPr>
                <w:rFonts w:ascii="Sylfaen" w:hAnsi="Sylfaen" w:cs="Sylfaen"/>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Игрушка, мяч, кукла, пластилин; лепить, рисовать, гулять, играть, смотреть...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Տոն և տոնակատարություններ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Новый год, день рождения, каникулы...</w:t>
            </w:r>
          </w:p>
        </w:tc>
      </w:tr>
    </w:tbl>
    <w:p w:rsidR="00B217EA" w:rsidRDefault="00B217EA" w:rsidP="00B217EA">
      <w:pPr>
        <w:rPr>
          <w:lang w:val="ka-GE"/>
        </w:rPr>
      </w:pPr>
    </w:p>
    <w:p w:rsidR="00B217EA" w:rsidRDefault="00B217EA" w:rsidP="00B217EA">
      <w:pPr>
        <w:rPr>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7"/>
        <w:gridCol w:w="4660"/>
      </w:tblGrid>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hy-AM"/>
              </w:rPr>
            </w:pPr>
            <w:r>
              <w:rPr>
                <w:rFonts w:ascii="Sylfaen" w:hAnsi="Sylfaen" w:cs="Sylfaen"/>
                <w:b/>
                <w:lang w:val="ka-GE"/>
              </w:rPr>
              <w:t xml:space="preserve">2.3. </w:t>
            </w:r>
            <w:r>
              <w:rPr>
                <w:rFonts w:ascii="Sylfaen" w:hAnsi="Sylfaen" w:cs="Sylfaen"/>
                <w:b/>
                <w:lang w:val="en-US"/>
              </w:rPr>
              <w:t xml:space="preserve"> </w:t>
            </w:r>
            <w:r>
              <w:rPr>
                <w:rFonts w:ascii="Sylfaen" w:hAnsi="Sylfaen" w:cs="Sylfaen"/>
                <w:b/>
                <w:lang w:val="hy-AM"/>
              </w:rPr>
              <w:t>Կողմնորոշ</w:t>
            </w:r>
            <w:r>
              <w:rPr>
                <w:rFonts w:ascii="Sylfaen" w:hAnsi="Sylfaen" w:cs="Sylfaen"/>
                <w:b/>
                <w:lang w:val="en-US"/>
              </w:rPr>
              <w:t>իչ</w:t>
            </w:r>
            <w:r>
              <w:rPr>
                <w:rFonts w:ascii="Sylfaen" w:hAnsi="Sylfaen" w:cs="Sylfaen"/>
                <w:b/>
                <w:lang w:val="hy-AM"/>
              </w:rPr>
              <w:t>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hy-AM"/>
              </w:rPr>
            </w:pPr>
            <w:r>
              <w:rPr>
                <w:b/>
                <w:lang w:val="ka-GE"/>
              </w:rPr>
              <w:t xml:space="preserve"> </w:t>
            </w:r>
            <w:r>
              <w:rPr>
                <w:rFonts w:ascii="Sylfaen" w:hAnsi="Sylfaen" w:cs="Sylfaen"/>
                <w:b/>
                <w:lang w:val="hy-AM"/>
              </w:rPr>
              <w:t>Բառային միավորներ</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b/>
                <w:lang w:val="hy-AM"/>
              </w:rPr>
            </w:pPr>
            <w:r>
              <w:rPr>
                <w:rFonts w:ascii="Sylfaen" w:hAnsi="Sylfaen" w:cs="Sylfaen"/>
                <w:b/>
                <w:lang w:val="hy-AM"/>
              </w:rPr>
              <w:t>Ժամանակ</w:t>
            </w:r>
          </w:p>
        </w:tc>
        <w:tc>
          <w:tcPr>
            <w:tcW w:w="4928"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en-US"/>
              </w:rPr>
            </w:pPr>
            <w:r>
              <w:rPr>
                <w:rFonts w:ascii="Sylfaen" w:hAnsi="Sylfaen" w:cs="Sylfaen"/>
                <w:lang w:val="en-US"/>
              </w:rPr>
              <w:t>Տարվա եղանակներ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Зима, весна, лето, осень.</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Ամիսներ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Январь - декабрь.</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Շաբաթվա օրեր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Понедельник - воск</w:t>
            </w:r>
            <w:r>
              <w:rPr>
                <w:sz w:val="22"/>
                <w:szCs w:val="22"/>
              </w:rPr>
              <w:t>ресенье.</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Օրվա հատվածներ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Утро, день, вечер, ночь.</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Ժամանակի սահմանում</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Сегодня, вчера, завтра, сейчас, потом...</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b/>
                <w:lang w:val="hy-AM"/>
              </w:rPr>
            </w:pPr>
            <w:r>
              <w:rPr>
                <w:rFonts w:ascii="Sylfaen" w:hAnsi="Sylfaen" w:cs="Sylfaen"/>
                <w:b/>
                <w:lang w:val="hy-AM"/>
              </w:rPr>
              <w:t>Տարածություն</w:t>
            </w:r>
          </w:p>
        </w:tc>
        <w:tc>
          <w:tcPr>
            <w:tcW w:w="4928"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Տեղադրություն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Далеко, близко, там, здесь...</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Երկրի կողմերը</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Север, юг, восток, запад...</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b/>
                <w:lang w:val="hy-AM"/>
              </w:rPr>
            </w:pPr>
            <w:r>
              <w:rPr>
                <w:rFonts w:ascii="Sylfaen" w:hAnsi="Sylfaen" w:cs="Sylfaen"/>
                <w:b/>
                <w:lang w:val="hy-AM"/>
              </w:rPr>
              <w:t>Հատկանիշներ</w:t>
            </w:r>
          </w:p>
        </w:tc>
        <w:tc>
          <w:tcPr>
            <w:tcW w:w="4928"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Գույն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Тёмный, светлый...</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Չափ</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Большой, маленький...</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Կշիռ</w:t>
            </w:r>
            <w:r>
              <w:rPr>
                <w:lang w:val="ka-GE"/>
              </w:rPr>
              <w:t>\</w:t>
            </w:r>
            <w:r>
              <w:rPr>
                <w:rFonts w:ascii="Sylfaen" w:hAnsi="Sylfaen" w:cs="Sylfaen"/>
                <w:lang w:val="hy-AM"/>
              </w:rPr>
              <w:t>քանակ</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Много, мало...</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Ջերմաստիճան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Холодно, жарко...</w:t>
            </w:r>
          </w:p>
        </w:tc>
      </w:tr>
      <w:tr w:rsidR="00B217EA" w:rsidTr="00892343">
        <w:trPr>
          <w:trHeight w:val="272"/>
        </w:trPr>
        <w:tc>
          <w:tcPr>
            <w:tcW w:w="4927"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lang w:val="hy-AM"/>
              </w:rPr>
              <w:t>Թվեր</w:t>
            </w:r>
          </w:p>
        </w:tc>
        <w:tc>
          <w:tcPr>
            <w:tcW w:w="4928"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rPr>
              <w:t>Десять-двадцать.</w:t>
            </w:r>
          </w:p>
        </w:tc>
      </w:tr>
    </w:tbl>
    <w:p w:rsidR="00B217EA" w:rsidRDefault="00B217EA" w:rsidP="00B217EA">
      <w:pPr>
        <w:rPr>
          <w:b/>
          <w:lang w:val="en-US"/>
        </w:rPr>
      </w:pPr>
    </w:p>
    <w:p w:rsidR="00B217EA" w:rsidRDefault="00B217EA" w:rsidP="00B217EA">
      <w:pPr>
        <w:rPr>
          <w:b/>
          <w:lang w:val="en-US"/>
        </w:rPr>
      </w:pPr>
    </w:p>
    <w:p w:rsidR="00B217EA" w:rsidRDefault="00B217EA" w:rsidP="00B217EA">
      <w:pPr>
        <w:pStyle w:val="ListParagraph"/>
        <w:numPr>
          <w:ilvl w:val="0"/>
          <w:numId w:val="258"/>
        </w:numPr>
        <w:spacing w:after="0"/>
        <w:jc w:val="center"/>
        <w:rPr>
          <w:rFonts w:ascii="Sylfaen" w:hAnsi="Sylfaen"/>
          <w:b/>
        </w:rPr>
      </w:pPr>
      <w:r>
        <w:rPr>
          <w:rFonts w:ascii="Sylfaen" w:hAnsi="Sylfaen"/>
          <w:b/>
          <w:lang w:val="hy-AM"/>
        </w:rPr>
        <w:t>Քերականություն</w:t>
      </w:r>
    </w:p>
    <w:p w:rsidR="00B217EA" w:rsidRDefault="00B217EA" w:rsidP="00B217EA">
      <w:pPr>
        <w:ind w:firstLine="284"/>
        <w:jc w:val="both"/>
        <w:rPr>
          <w:rFonts w:ascii="Sylfaen" w:hAnsi="Sylfaen"/>
          <w:lang w:val="hy-AM"/>
        </w:rPr>
      </w:pPr>
      <w:r>
        <w:rPr>
          <w:rFonts w:ascii="Sylfaen" w:hAnsi="Sylfaen"/>
          <w:lang w:val="hy-AM"/>
        </w:rPr>
        <w:t xml:space="preserve">Ցանկալի է քերականությունն ուսուցանել համատեքստում և ոչ </w:t>
      </w:r>
      <w:r>
        <w:rPr>
          <w:rFonts w:ascii="Sylfaen" w:hAnsi="Sylfaen"/>
          <w:lang w:val="en-US"/>
        </w:rPr>
        <w:t>թե</w:t>
      </w:r>
      <w:r>
        <w:rPr>
          <w:rFonts w:ascii="Sylfaen" w:hAnsi="Sylfaen"/>
        </w:rPr>
        <w:t xml:space="preserve"> </w:t>
      </w:r>
      <w:r>
        <w:rPr>
          <w:rFonts w:ascii="Sylfaen" w:hAnsi="Sylfaen"/>
          <w:lang w:val="hy-AM"/>
        </w:rPr>
        <w:t xml:space="preserve">համատեքստից </w:t>
      </w:r>
      <w:r>
        <w:rPr>
          <w:rFonts w:ascii="Sylfaen" w:hAnsi="Sylfaen"/>
          <w:lang w:val="en-US"/>
        </w:rPr>
        <w:t>կտր</w:t>
      </w:r>
      <w:r>
        <w:rPr>
          <w:rFonts w:ascii="Sylfaen" w:hAnsi="Sylfaen"/>
          <w:lang w:val="hy-AM"/>
        </w:rPr>
        <w:t xml:space="preserve">ված, ինչը պետք է ծառայի հաղորդակցական նպատակներին: Խորհուրդ չի տրվում անգիր սովորել </w:t>
      </w:r>
      <w:r>
        <w:rPr>
          <w:rFonts w:ascii="Sylfaen" w:hAnsi="Sylfaen"/>
          <w:lang w:val="en-US"/>
        </w:rPr>
        <w:t>կանոն</w:t>
      </w:r>
      <w:r>
        <w:rPr>
          <w:rFonts w:ascii="Sylfaen" w:hAnsi="Sylfaen"/>
          <w:lang w:val="hy-AM"/>
        </w:rPr>
        <w:t>ներն ու եզրաբառերը: Աշակերտին պետք է հնարավորություն տրվի</w:t>
      </w:r>
      <w:r>
        <w:rPr>
          <w:rFonts w:ascii="Sylfaen" w:hAnsi="Sylfaen"/>
          <w:lang w:val="de-DE"/>
        </w:rPr>
        <w:t xml:space="preserve"> </w:t>
      </w:r>
      <w:r>
        <w:rPr>
          <w:rFonts w:ascii="Sylfaen" w:hAnsi="Sylfaen"/>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B217EA" w:rsidRDefault="00B217EA" w:rsidP="00B217EA">
      <w:pPr>
        <w:numPr>
          <w:ilvl w:val="0"/>
          <w:numId w:val="7"/>
        </w:numPr>
        <w:ind w:hanging="436"/>
        <w:jc w:val="both"/>
        <w:rPr>
          <w:rFonts w:ascii="Sylfaen" w:hAnsi="Sylfaen"/>
          <w:lang w:val="de-DE"/>
        </w:rPr>
      </w:pPr>
      <w:r>
        <w:rPr>
          <w:rFonts w:ascii="Sylfaen" w:hAnsi="Sylfaen"/>
          <w:lang w:val="hy-AM"/>
        </w:rPr>
        <w:t>քերականական նյութը մատուցել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B217EA" w:rsidRDefault="00B217EA" w:rsidP="00B217EA">
      <w:pPr>
        <w:numPr>
          <w:ilvl w:val="0"/>
          <w:numId w:val="7"/>
        </w:numPr>
        <w:ind w:hanging="436"/>
        <w:jc w:val="both"/>
        <w:rPr>
          <w:rFonts w:ascii="Sylfaen" w:hAnsi="Sylfaen"/>
          <w:lang w:val="de-DE"/>
        </w:rPr>
      </w:pPr>
      <w:r>
        <w:rPr>
          <w:rFonts w:ascii="Sylfaen" w:hAnsi="Sylfaen"/>
          <w:lang w:val="en-US"/>
        </w:rPr>
        <w:t>բ</w:t>
      </w:r>
      <w:r>
        <w:rPr>
          <w:rFonts w:ascii="Sylfaen" w:hAnsi="Sylfaen"/>
          <w:lang w:val="hy-AM"/>
        </w:rPr>
        <w:t>ազմապիսի ակտիվությունների և վարժությունների առաջարկում:</w:t>
      </w:r>
      <w:r>
        <w:rPr>
          <w:rFonts w:ascii="Sylfaen" w:hAnsi="Sylfaen"/>
          <w:lang w:val="de-DE"/>
        </w:rPr>
        <w:t xml:space="preserve"> </w:t>
      </w:r>
    </w:p>
    <w:p w:rsidR="00B217EA" w:rsidRDefault="00B217EA" w:rsidP="00B217EA">
      <w:pPr>
        <w:pStyle w:val="ListParagraph"/>
        <w:spacing w:after="0"/>
        <w:jc w:val="both"/>
        <w:rPr>
          <w:rFonts w:ascii="Sylfaen" w:hAnsi="Sylfaen"/>
          <w:b/>
          <w:lang w:val="de-DE"/>
        </w:rPr>
      </w:pPr>
    </w:p>
    <w:p w:rsidR="00B217EA" w:rsidRDefault="00B217EA" w:rsidP="00B217EA">
      <w:pPr>
        <w:jc w:val="both"/>
        <w:rPr>
          <w:rFonts w:ascii="Sylfaen" w:hAnsi="Sylfaen"/>
          <w:lang w:val="hy-AM"/>
        </w:rPr>
      </w:pPr>
      <w:r>
        <w:rPr>
          <w:rFonts w:ascii="Sylfaen" w:hAnsi="Sylfaen"/>
          <w:lang w:val="de-DE"/>
        </w:rPr>
        <w:t xml:space="preserve">3.1. </w:t>
      </w:r>
      <w:r>
        <w:rPr>
          <w:rFonts w:ascii="Sylfaen" w:hAnsi="Sylfaen"/>
          <w:lang w:val="hy-AM"/>
        </w:rPr>
        <w:t>Հնչյունաբանություն</w:t>
      </w:r>
    </w:p>
    <w:p w:rsidR="00B217EA" w:rsidRDefault="00B217EA" w:rsidP="00B217EA">
      <w:pPr>
        <w:jc w:val="both"/>
        <w:rPr>
          <w:rFonts w:ascii="Sylfaen" w:hAnsi="Sylfaen"/>
          <w:lang w:val="hy-AM"/>
        </w:rPr>
      </w:pPr>
      <w:r>
        <w:rPr>
          <w:rFonts w:ascii="Sylfaen" w:hAnsi="Sylfaen"/>
          <w:lang w:val="de-DE"/>
        </w:rPr>
        <w:t xml:space="preserve">3.2. </w:t>
      </w:r>
      <w:r>
        <w:rPr>
          <w:rFonts w:ascii="Sylfaen" w:hAnsi="Sylfaen"/>
          <w:lang w:val="hy-AM"/>
        </w:rPr>
        <w:t>Ուղղագրություն:</w:t>
      </w:r>
      <w:r>
        <w:rPr>
          <w:rFonts w:ascii="Sylfaen" w:hAnsi="Sylfaen"/>
          <w:lang w:val="de-DE"/>
        </w:rPr>
        <w:t xml:space="preserve"> </w:t>
      </w:r>
      <w:r>
        <w:rPr>
          <w:rFonts w:ascii="Sylfaen" w:hAnsi="Sylfaen"/>
          <w:lang w:val="hy-AM"/>
        </w:rPr>
        <w:t>Ուղղախոսություն</w:t>
      </w:r>
    </w:p>
    <w:p w:rsidR="00B217EA" w:rsidRDefault="00B217EA" w:rsidP="00B217EA">
      <w:pPr>
        <w:jc w:val="both"/>
        <w:rPr>
          <w:rFonts w:ascii="Sylfaen" w:hAnsi="Sylfaen"/>
          <w:lang w:val="hy-AM"/>
        </w:rPr>
      </w:pPr>
      <w:r>
        <w:rPr>
          <w:rFonts w:ascii="Sylfaen" w:hAnsi="Sylfaen"/>
          <w:lang w:val="de-DE"/>
        </w:rPr>
        <w:t xml:space="preserve">3.3. </w:t>
      </w:r>
      <w:r>
        <w:rPr>
          <w:rFonts w:ascii="Sylfaen" w:hAnsi="Sylfaen"/>
          <w:lang w:val="en-US"/>
        </w:rPr>
        <w:t>Խոսքի</w:t>
      </w:r>
      <w:r>
        <w:rPr>
          <w:rFonts w:ascii="Sylfaen" w:hAnsi="Sylfaen"/>
          <w:lang w:val="hy-AM"/>
        </w:rPr>
        <w:t xml:space="preserve"> մասեր</w:t>
      </w:r>
    </w:p>
    <w:p w:rsidR="00B217EA" w:rsidRDefault="00B217EA" w:rsidP="00B217EA">
      <w:pPr>
        <w:jc w:val="both"/>
        <w:rPr>
          <w:rFonts w:ascii="Sylfaen" w:hAnsi="Sylfaen"/>
          <w:lang w:val="hy-AM"/>
        </w:rPr>
      </w:pPr>
      <w:r>
        <w:rPr>
          <w:rFonts w:ascii="Sylfaen" w:hAnsi="Sylfaen"/>
          <w:lang w:val="de-DE"/>
        </w:rPr>
        <w:t xml:space="preserve">3.4. </w:t>
      </w:r>
      <w:r>
        <w:rPr>
          <w:rFonts w:ascii="Sylfaen" w:hAnsi="Sylfaen"/>
          <w:lang w:val="hy-AM"/>
        </w:rPr>
        <w:t>Բառապաշար:</w:t>
      </w:r>
      <w:r>
        <w:rPr>
          <w:rFonts w:ascii="Sylfaen" w:hAnsi="Sylfaen"/>
          <w:lang w:val="de-DE"/>
        </w:rPr>
        <w:t xml:space="preserve"> </w:t>
      </w:r>
      <w:r>
        <w:rPr>
          <w:rFonts w:ascii="Sylfaen" w:hAnsi="Sylfaen"/>
          <w:lang w:val="hy-AM"/>
        </w:rPr>
        <w:t>Խոսք:</w:t>
      </w:r>
      <w:r>
        <w:rPr>
          <w:rFonts w:ascii="Sylfaen" w:hAnsi="Sylfaen"/>
          <w:lang w:val="de-DE"/>
        </w:rPr>
        <w:t xml:space="preserve"> </w:t>
      </w:r>
      <w:r>
        <w:rPr>
          <w:rFonts w:ascii="Sylfaen" w:hAnsi="Sylfaen"/>
          <w:lang w:val="hy-AM"/>
        </w:rPr>
        <w:t>Տեքստ</w:t>
      </w:r>
    </w:p>
    <w:p w:rsidR="00B217EA" w:rsidRDefault="00B217EA" w:rsidP="00B217EA">
      <w:pPr>
        <w:jc w:val="both"/>
        <w:rPr>
          <w:rFonts w:ascii="Sylfaen" w:hAnsi="Sylfaen"/>
          <w:lang w:val="hy-AM"/>
        </w:rPr>
      </w:pPr>
      <w:r>
        <w:rPr>
          <w:rFonts w:ascii="Sylfaen" w:hAnsi="Sylfaen"/>
          <w:lang w:val="de-DE"/>
        </w:rPr>
        <w:t xml:space="preserve">3.5. </w:t>
      </w:r>
      <w:r>
        <w:rPr>
          <w:rFonts w:ascii="Sylfaen" w:hAnsi="Sylfaen"/>
          <w:lang w:val="hy-AM"/>
        </w:rPr>
        <w:t>Ձևաբանություն</w:t>
      </w:r>
    </w:p>
    <w:p w:rsidR="00B217EA" w:rsidRDefault="00B217EA" w:rsidP="00B217EA">
      <w:pPr>
        <w:jc w:val="both"/>
        <w:rPr>
          <w:rFonts w:ascii="Sylfaen" w:hAnsi="Sylfaen"/>
          <w:lang w:val="hy-AM"/>
        </w:rPr>
      </w:pPr>
      <w:r>
        <w:rPr>
          <w:rFonts w:ascii="Sylfaen" w:hAnsi="Sylfaen"/>
          <w:lang w:val="de-DE"/>
        </w:rPr>
        <w:t xml:space="preserve">3.6. </w:t>
      </w:r>
      <w:r>
        <w:rPr>
          <w:rFonts w:ascii="Sylfaen" w:hAnsi="Sylfaen"/>
          <w:lang w:val="hy-AM"/>
        </w:rPr>
        <w:t>Շարահյուսություն:</w:t>
      </w:r>
      <w:r>
        <w:rPr>
          <w:rFonts w:ascii="Sylfaen" w:hAnsi="Sylfaen"/>
          <w:lang w:val="de-DE"/>
        </w:rPr>
        <w:t xml:space="preserve"> </w:t>
      </w:r>
      <w:r>
        <w:rPr>
          <w:rFonts w:ascii="Sylfaen" w:hAnsi="Sylfaen"/>
          <w:lang w:val="hy-AM"/>
        </w:rPr>
        <w:t>Կետադրություն</w:t>
      </w:r>
    </w:p>
    <w:p w:rsidR="00B217EA" w:rsidRDefault="00B217EA" w:rsidP="00B217EA">
      <w:pPr>
        <w:rPr>
          <w:rFonts w:ascii="Sylfaen" w:hAnsi="Sylfaen"/>
          <w:b/>
          <w:lang w:val="de-DE"/>
        </w:rPr>
      </w:pPr>
    </w:p>
    <w:p w:rsidR="00B217EA" w:rsidRDefault="00B217EA" w:rsidP="00B217EA">
      <w:pPr>
        <w:rPr>
          <w:rFonts w:ascii="Sylfaen" w:hAnsi="Sylfaen"/>
          <w:b/>
          <w:lang w:val="de-DE"/>
        </w:rPr>
      </w:pPr>
    </w:p>
    <w:p w:rsidR="00B217EA" w:rsidRDefault="00B217EA" w:rsidP="00B217EA">
      <w:pPr>
        <w:jc w:val="center"/>
        <w:rPr>
          <w:b/>
          <w:sz w:val="22"/>
          <w:szCs w:val="22"/>
          <w:lang w:val="de-DE"/>
        </w:rPr>
      </w:pPr>
      <w:r>
        <w:rPr>
          <w:b/>
          <w:sz w:val="22"/>
          <w:szCs w:val="22"/>
          <w:lang w:val="de-DE"/>
        </w:rPr>
        <w:t xml:space="preserve">3. </w:t>
      </w:r>
      <w:r w:rsidRPr="000246D9">
        <w:rPr>
          <w:b/>
          <w:sz w:val="22"/>
          <w:szCs w:val="22"/>
          <w:lang w:val="hy-AM"/>
        </w:rPr>
        <w:t>Грамматика</w:t>
      </w:r>
    </w:p>
    <w:p w:rsidR="00B217EA" w:rsidRDefault="00B217EA" w:rsidP="00B217EA">
      <w:pPr>
        <w:jc w:val="both"/>
        <w:rPr>
          <w:b/>
          <w:sz w:val="22"/>
          <w:szCs w:val="22"/>
          <w:lang w:val="de-DE"/>
        </w:rPr>
      </w:pPr>
      <w:r>
        <w:rPr>
          <w:b/>
          <w:sz w:val="22"/>
          <w:szCs w:val="22"/>
          <w:lang w:val="de-DE"/>
        </w:rPr>
        <w:t xml:space="preserve">3.1. </w:t>
      </w:r>
      <w:r w:rsidRPr="000246D9">
        <w:rPr>
          <w:b/>
          <w:sz w:val="22"/>
          <w:szCs w:val="22"/>
          <w:lang w:val="hy-AM"/>
        </w:rPr>
        <w:t>Фонетика</w:t>
      </w:r>
      <w:r>
        <w:rPr>
          <w:b/>
          <w:sz w:val="22"/>
          <w:szCs w:val="22"/>
          <w:lang w:val="de-DE"/>
        </w:rPr>
        <w:t>.</w:t>
      </w:r>
    </w:p>
    <w:p w:rsidR="00B217EA" w:rsidRDefault="00B217EA" w:rsidP="00B217EA">
      <w:pPr>
        <w:jc w:val="both"/>
        <w:rPr>
          <w:sz w:val="22"/>
          <w:szCs w:val="22"/>
        </w:rPr>
      </w:pPr>
      <w:r>
        <w:rPr>
          <w:sz w:val="22"/>
          <w:szCs w:val="22"/>
        </w:rPr>
        <w:t>Гласные и согласные звуки. Звонкие и глухие, сонорные,  шипящие согласные.</w:t>
      </w:r>
    </w:p>
    <w:p w:rsidR="00B217EA" w:rsidRDefault="00B217EA" w:rsidP="00B217EA">
      <w:pPr>
        <w:jc w:val="both"/>
        <w:rPr>
          <w:sz w:val="22"/>
          <w:szCs w:val="22"/>
        </w:rPr>
      </w:pPr>
      <w:r>
        <w:rPr>
          <w:sz w:val="22"/>
          <w:szCs w:val="22"/>
        </w:rPr>
        <w:t xml:space="preserve">Твёрдые и мягкие.Обозначение мягкости согласных ( согласные с </w:t>
      </w:r>
      <w:r>
        <w:rPr>
          <w:sz w:val="22"/>
          <w:szCs w:val="22"/>
          <w:lang w:val="ka-GE"/>
        </w:rPr>
        <w:t xml:space="preserve">  </w:t>
      </w:r>
      <w:r>
        <w:rPr>
          <w:i/>
          <w:sz w:val="22"/>
          <w:szCs w:val="22"/>
        </w:rPr>
        <w:t>ь, е, ё, ю, я</w:t>
      </w:r>
      <w:r>
        <w:rPr>
          <w:sz w:val="22"/>
          <w:szCs w:val="22"/>
        </w:rPr>
        <w:t>).</w:t>
      </w:r>
    </w:p>
    <w:p w:rsidR="00B217EA" w:rsidRDefault="00B217EA" w:rsidP="00B217EA">
      <w:pPr>
        <w:jc w:val="both"/>
        <w:rPr>
          <w:sz w:val="22"/>
          <w:szCs w:val="22"/>
        </w:rPr>
      </w:pPr>
      <w:r>
        <w:rPr>
          <w:sz w:val="22"/>
          <w:szCs w:val="22"/>
        </w:rPr>
        <w:t>Слог.Ударение и ритмика. Правила переноса слов.</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3.2. Орфография. Орфоэпия.</w:t>
      </w:r>
    </w:p>
    <w:p w:rsidR="00B217EA" w:rsidRDefault="00B217EA" w:rsidP="00B217EA">
      <w:pPr>
        <w:jc w:val="both"/>
        <w:rPr>
          <w:sz w:val="22"/>
          <w:szCs w:val="22"/>
        </w:rPr>
      </w:pPr>
      <w:r>
        <w:rPr>
          <w:sz w:val="22"/>
          <w:szCs w:val="22"/>
        </w:rPr>
        <w:t>Изменение звуков в речевом потоке.</w:t>
      </w:r>
    </w:p>
    <w:p w:rsidR="00B217EA" w:rsidRDefault="00B217EA" w:rsidP="00B217EA">
      <w:pPr>
        <w:jc w:val="both"/>
        <w:rPr>
          <w:sz w:val="22"/>
          <w:szCs w:val="22"/>
        </w:rPr>
      </w:pPr>
      <w:r>
        <w:rPr>
          <w:sz w:val="22"/>
          <w:szCs w:val="22"/>
        </w:rPr>
        <w:t>Произношение и правописание безударных гласных.</w:t>
      </w:r>
    </w:p>
    <w:p w:rsidR="00B217EA" w:rsidRDefault="00B217EA" w:rsidP="00B217EA">
      <w:pPr>
        <w:jc w:val="both"/>
        <w:rPr>
          <w:sz w:val="22"/>
          <w:szCs w:val="22"/>
        </w:rPr>
      </w:pPr>
      <w:r>
        <w:rPr>
          <w:sz w:val="22"/>
          <w:szCs w:val="22"/>
        </w:rPr>
        <w:t xml:space="preserve">Произношение и правописание гласных после шипящих и </w:t>
      </w:r>
      <w:r>
        <w:rPr>
          <w:i/>
          <w:sz w:val="22"/>
          <w:szCs w:val="22"/>
        </w:rPr>
        <w:t>ц</w:t>
      </w:r>
      <w:r>
        <w:rPr>
          <w:sz w:val="22"/>
          <w:szCs w:val="22"/>
        </w:rPr>
        <w:t>.</w:t>
      </w:r>
    </w:p>
    <w:p w:rsidR="00B217EA" w:rsidRDefault="00B217EA" w:rsidP="00B217EA">
      <w:pPr>
        <w:jc w:val="both"/>
        <w:rPr>
          <w:sz w:val="22"/>
          <w:szCs w:val="22"/>
        </w:rPr>
      </w:pPr>
      <w:r>
        <w:rPr>
          <w:sz w:val="22"/>
          <w:szCs w:val="22"/>
        </w:rPr>
        <w:t xml:space="preserve">Произношение и правописание буквосочетаний  </w:t>
      </w:r>
      <w:r>
        <w:rPr>
          <w:i/>
          <w:sz w:val="22"/>
          <w:szCs w:val="22"/>
        </w:rPr>
        <w:t xml:space="preserve">чк, чн, щн, нч, нщ. </w:t>
      </w:r>
    </w:p>
    <w:p w:rsidR="00B217EA" w:rsidRDefault="00B217EA" w:rsidP="00B217EA">
      <w:pPr>
        <w:jc w:val="both"/>
        <w:rPr>
          <w:sz w:val="22"/>
          <w:szCs w:val="22"/>
        </w:rPr>
      </w:pPr>
      <w:r>
        <w:rPr>
          <w:sz w:val="22"/>
          <w:szCs w:val="22"/>
        </w:rPr>
        <w:t xml:space="preserve">Правописание </w:t>
      </w:r>
      <w:r>
        <w:rPr>
          <w:i/>
          <w:sz w:val="22"/>
          <w:szCs w:val="22"/>
        </w:rPr>
        <w:t>–тся</w:t>
      </w:r>
      <w:r>
        <w:rPr>
          <w:sz w:val="22"/>
          <w:szCs w:val="22"/>
        </w:rPr>
        <w:t xml:space="preserve"> и </w:t>
      </w:r>
      <w:r>
        <w:rPr>
          <w:i/>
          <w:sz w:val="22"/>
          <w:szCs w:val="22"/>
        </w:rPr>
        <w:t>–ться</w:t>
      </w:r>
      <w:r>
        <w:rPr>
          <w:sz w:val="22"/>
          <w:szCs w:val="22"/>
        </w:rPr>
        <w:t xml:space="preserve"> в глаголах. Частица </w:t>
      </w:r>
      <w:r>
        <w:rPr>
          <w:i/>
          <w:sz w:val="22"/>
          <w:szCs w:val="22"/>
        </w:rPr>
        <w:t>не</w:t>
      </w:r>
      <w:r>
        <w:rPr>
          <w:sz w:val="22"/>
          <w:szCs w:val="22"/>
        </w:rPr>
        <w:t xml:space="preserve"> с глаголами.</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3.3. Морфемика.</w:t>
      </w:r>
    </w:p>
    <w:p w:rsidR="00B217EA" w:rsidRDefault="00B217EA" w:rsidP="00B217EA">
      <w:pPr>
        <w:jc w:val="both"/>
        <w:rPr>
          <w:sz w:val="22"/>
          <w:szCs w:val="22"/>
        </w:rPr>
      </w:pPr>
      <w:r>
        <w:rPr>
          <w:sz w:val="22"/>
          <w:szCs w:val="22"/>
        </w:rPr>
        <w:t>Виды морфем (корень, префикс, постфикс, флексия).</w:t>
      </w:r>
    </w:p>
    <w:p w:rsidR="00B217EA" w:rsidRDefault="00B217EA" w:rsidP="00B217EA">
      <w:pPr>
        <w:jc w:val="both"/>
        <w:rPr>
          <w:sz w:val="22"/>
          <w:szCs w:val="22"/>
        </w:rPr>
      </w:pPr>
    </w:p>
    <w:p w:rsidR="00B217EA" w:rsidRDefault="00B217EA" w:rsidP="00B217EA">
      <w:pPr>
        <w:jc w:val="both"/>
        <w:rPr>
          <w:b/>
          <w:sz w:val="22"/>
          <w:szCs w:val="22"/>
        </w:rPr>
      </w:pPr>
      <w:r>
        <w:rPr>
          <w:b/>
          <w:sz w:val="22"/>
          <w:szCs w:val="22"/>
        </w:rPr>
        <w:t>3.4. Лексика. Речь. Текст.</w:t>
      </w:r>
    </w:p>
    <w:p w:rsidR="00B217EA" w:rsidRDefault="00B217EA" w:rsidP="00B217EA">
      <w:pPr>
        <w:jc w:val="both"/>
        <w:rPr>
          <w:sz w:val="22"/>
          <w:szCs w:val="22"/>
        </w:rPr>
      </w:pPr>
      <w:r>
        <w:rPr>
          <w:sz w:val="22"/>
          <w:szCs w:val="22"/>
        </w:rPr>
        <w:t>Слово как единица языка,</w:t>
      </w:r>
      <w:r>
        <w:rPr>
          <w:sz w:val="22"/>
          <w:szCs w:val="22"/>
          <w:lang w:val="ka-GE"/>
        </w:rPr>
        <w:t xml:space="preserve"> </w:t>
      </w:r>
      <w:r>
        <w:rPr>
          <w:sz w:val="22"/>
          <w:szCs w:val="22"/>
        </w:rPr>
        <w:t>его лексическое значение.</w:t>
      </w:r>
    </w:p>
    <w:p w:rsidR="00B217EA" w:rsidRDefault="00B217EA" w:rsidP="00B217EA">
      <w:pPr>
        <w:jc w:val="both"/>
        <w:rPr>
          <w:sz w:val="22"/>
          <w:szCs w:val="22"/>
        </w:rPr>
      </w:pPr>
      <w:r>
        <w:rPr>
          <w:sz w:val="22"/>
          <w:szCs w:val="22"/>
        </w:rPr>
        <w:t>Однозначные и многозначные слова.</w:t>
      </w:r>
    </w:p>
    <w:p w:rsidR="00B217EA" w:rsidRDefault="00B217EA" w:rsidP="00B217EA">
      <w:pPr>
        <w:jc w:val="both"/>
        <w:rPr>
          <w:sz w:val="22"/>
          <w:szCs w:val="22"/>
        </w:rPr>
      </w:pPr>
      <w:r>
        <w:rPr>
          <w:sz w:val="22"/>
          <w:szCs w:val="22"/>
        </w:rPr>
        <w:t>Синонимы. Антонимы.</w:t>
      </w:r>
    </w:p>
    <w:p w:rsidR="00B217EA" w:rsidRDefault="00B217EA" w:rsidP="00B217EA">
      <w:pPr>
        <w:jc w:val="both"/>
        <w:rPr>
          <w:sz w:val="22"/>
          <w:szCs w:val="22"/>
        </w:rPr>
      </w:pPr>
      <w:r>
        <w:rPr>
          <w:sz w:val="22"/>
          <w:szCs w:val="22"/>
        </w:rPr>
        <w:t>Речь диалогическая и монологическая.</w:t>
      </w:r>
    </w:p>
    <w:p w:rsidR="00B217EA" w:rsidRDefault="00B217EA" w:rsidP="00B217EA">
      <w:pPr>
        <w:jc w:val="both"/>
        <w:rPr>
          <w:sz w:val="22"/>
          <w:szCs w:val="22"/>
        </w:rPr>
      </w:pPr>
      <w:r>
        <w:rPr>
          <w:sz w:val="22"/>
          <w:szCs w:val="22"/>
        </w:rPr>
        <w:t>Текст.Тема текста. Основная мысль текста. Простой план.</w:t>
      </w:r>
    </w:p>
    <w:p w:rsidR="00B217EA" w:rsidRDefault="00B217EA" w:rsidP="00B217EA">
      <w:pPr>
        <w:jc w:val="both"/>
        <w:rPr>
          <w:b/>
          <w:sz w:val="22"/>
          <w:szCs w:val="22"/>
        </w:rPr>
      </w:pP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3.6. Морфология.</w:t>
      </w:r>
    </w:p>
    <w:p w:rsidR="00B217EA" w:rsidRDefault="00B217EA" w:rsidP="00B217EA">
      <w:pPr>
        <w:jc w:val="both"/>
        <w:rPr>
          <w:b/>
          <w:sz w:val="22"/>
          <w:szCs w:val="22"/>
        </w:rPr>
      </w:pPr>
      <w:r>
        <w:rPr>
          <w:b/>
          <w:sz w:val="22"/>
          <w:szCs w:val="22"/>
        </w:rPr>
        <w:t>Имя существительное.</w:t>
      </w:r>
    </w:p>
    <w:p w:rsidR="00B217EA" w:rsidRDefault="00B217EA" w:rsidP="00B217EA">
      <w:pPr>
        <w:jc w:val="both"/>
        <w:rPr>
          <w:sz w:val="22"/>
          <w:szCs w:val="22"/>
        </w:rPr>
      </w:pPr>
      <w:r>
        <w:rPr>
          <w:sz w:val="22"/>
          <w:szCs w:val="22"/>
        </w:rPr>
        <w:t>Одушевлённые и неодушевлённые,собственные и нарицательные имена существительные.</w:t>
      </w:r>
    </w:p>
    <w:p w:rsidR="00B217EA" w:rsidRDefault="00B217EA" w:rsidP="00B217EA">
      <w:pPr>
        <w:jc w:val="both"/>
        <w:rPr>
          <w:sz w:val="22"/>
          <w:szCs w:val="22"/>
        </w:rPr>
      </w:pPr>
      <w:r>
        <w:rPr>
          <w:sz w:val="22"/>
          <w:szCs w:val="22"/>
        </w:rPr>
        <w:t>Род.Число.Падеж.Существительные ,имеющие форму только единственного (</w:t>
      </w:r>
      <w:r>
        <w:rPr>
          <w:i/>
          <w:sz w:val="22"/>
          <w:szCs w:val="22"/>
        </w:rPr>
        <w:t>молоко, дружба</w:t>
      </w:r>
      <w:r>
        <w:rPr>
          <w:sz w:val="22"/>
          <w:szCs w:val="22"/>
        </w:rPr>
        <w:t>) и только множественного числа (</w:t>
      </w:r>
      <w:r>
        <w:rPr>
          <w:i/>
          <w:sz w:val="22"/>
          <w:szCs w:val="22"/>
        </w:rPr>
        <w:t>очки, ножницы</w:t>
      </w:r>
      <w:r>
        <w:rPr>
          <w:sz w:val="22"/>
          <w:szCs w:val="22"/>
        </w:rPr>
        <w:t>).</w:t>
      </w:r>
    </w:p>
    <w:p w:rsidR="00B217EA" w:rsidRDefault="00B217EA" w:rsidP="00B217EA">
      <w:pPr>
        <w:jc w:val="both"/>
        <w:rPr>
          <w:sz w:val="22"/>
          <w:szCs w:val="22"/>
        </w:rPr>
      </w:pPr>
      <w:r>
        <w:rPr>
          <w:sz w:val="22"/>
          <w:szCs w:val="22"/>
        </w:rPr>
        <w:t>Система падежей русского языка.Употребление падежей.</w:t>
      </w:r>
    </w:p>
    <w:p w:rsidR="00B217EA" w:rsidRDefault="00B217EA" w:rsidP="00B217EA">
      <w:pPr>
        <w:pStyle w:val="ListParagraph"/>
        <w:spacing w:after="0"/>
        <w:ind w:left="0"/>
        <w:jc w:val="both"/>
        <w:rPr>
          <w:rFonts w:ascii="Times New Roman" w:hAnsi="Times New Roman"/>
        </w:rPr>
      </w:pPr>
      <w:r>
        <w:rPr>
          <w:rFonts w:ascii="Times New Roman" w:hAnsi="Times New Roman"/>
          <w:i/>
          <w:u w:val="single"/>
        </w:rPr>
        <w:t>Именительный падеж</w:t>
      </w:r>
      <w:r>
        <w:rPr>
          <w:rFonts w:ascii="Times New Roman" w:hAnsi="Times New Roman"/>
        </w:rPr>
        <w:t xml:space="preserve"> для обозначения лица или предмета, грамматически не зависимых от других слов.</w:t>
      </w:r>
    </w:p>
    <w:p w:rsidR="00B217EA" w:rsidRDefault="00B217EA" w:rsidP="00B217EA">
      <w:pPr>
        <w:pStyle w:val="ListParagraph"/>
        <w:spacing w:after="0"/>
        <w:ind w:left="0"/>
        <w:jc w:val="both"/>
        <w:rPr>
          <w:rFonts w:ascii="Times New Roman" w:hAnsi="Times New Roman"/>
          <w:i/>
        </w:rPr>
      </w:pPr>
      <w:r>
        <w:rPr>
          <w:rFonts w:ascii="Times New Roman" w:hAnsi="Times New Roman"/>
        </w:rPr>
        <w:t xml:space="preserve">Родительный падеж места и направления движения с предлогами </w:t>
      </w:r>
      <w:r>
        <w:rPr>
          <w:rFonts w:ascii="Times New Roman" w:hAnsi="Times New Roman"/>
          <w:i/>
        </w:rPr>
        <w:t>из,до,от,у,около.</w:t>
      </w:r>
    </w:p>
    <w:p w:rsidR="00B217EA" w:rsidRDefault="00B217EA" w:rsidP="00B217EA">
      <w:pPr>
        <w:pStyle w:val="ListParagraph"/>
        <w:spacing w:after="0"/>
        <w:ind w:left="284"/>
        <w:jc w:val="both"/>
        <w:rPr>
          <w:rFonts w:ascii="Times New Roman" w:hAnsi="Times New Roman"/>
        </w:rPr>
      </w:pPr>
      <w:r>
        <w:rPr>
          <w:rFonts w:ascii="Times New Roman" w:hAnsi="Times New Roman"/>
          <w:i/>
          <w:u w:val="single"/>
        </w:rPr>
        <w:t>Дательный падеж</w:t>
      </w:r>
      <w:r>
        <w:rPr>
          <w:rFonts w:ascii="Times New Roman" w:hAnsi="Times New Roman"/>
        </w:rPr>
        <w:t xml:space="preserve"> </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адресата без предлога</w:t>
      </w:r>
      <w:r>
        <w:rPr>
          <w:rFonts w:ascii="Times New Roman" w:hAnsi="Times New Roman"/>
          <w:lang w:val="ka-GE"/>
        </w:rPr>
        <w:t>;</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адресата , приближения или присоединения с предлогами   </w:t>
      </w:r>
      <w:r>
        <w:rPr>
          <w:rFonts w:ascii="Times New Roman" w:hAnsi="Times New Roman"/>
          <w:i/>
        </w:rPr>
        <w:t>к,по.</w:t>
      </w:r>
    </w:p>
    <w:p w:rsidR="00B217EA" w:rsidRDefault="00B217EA" w:rsidP="00B217EA">
      <w:pPr>
        <w:pStyle w:val="ListParagraph"/>
        <w:spacing w:after="0"/>
        <w:ind w:left="709" w:hanging="425"/>
        <w:jc w:val="both"/>
        <w:rPr>
          <w:rFonts w:ascii="Times New Roman" w:hAnsi="Times New Roman"/>
        </w:rPr>
      </w:pPr>
      <w:r>
        <w:rPr>
          <w:rFonts w:ascii="Times New Roman" w:hAnsi="Times New Roman"/>
          <w:i/>
          <w:u w:val="single"/>
        </w:rPr>
        <w:t>Винительный падеж</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 xml:space="preserve"> объекта</w:t>
      </w:r>
      <w:r>
        <w:rPr>
          <w:rFonts w:ascii="Times New Roman" w:hAnsi="Times New Roman"/>
          <w:lang w:val="ka-GE"/>
        </w:rPr>
        <w:t>;</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места с предлогами </w:t>
      </w:r>
      <w:r>
        <w:rPr>
          <w:rFonts w:ascii="Times New Roman" w:hAnsi="Times New Roman"/>
          <w:i/>
        </w:rPr>
        <w:t>в, на</w:t>
      </w:r>
      <w:r>
        <w:rPr>
          <w:rFonts w:ascii="Times New Roman" w:hAnsi="Times New Roman"/>
        </w:rPr>
        <w:t>.</w:t>
      </w:r>
    </w:p>
    <w:p w:rsidR="00B217EA" w:rsidRDefault="00B217EA" w:rsidP="00B217EA">
      <w:pPr>
        <w:pStyle w:val="ListParagraph"/>
        <w:spacing w:after="0"/>
        <w:ind w:left="709" w:hanging="425"/>
        <w:jc w:val="both"/>
        <w:rPr>
          <w:rFonts w:ascii="Times New Roman" w:hAnsi="Times New Roman"/>
        </w:rPr>
      </w:pPr>
      <w:r>
        <w:rPr>
          <w:rFonts w:ascii="Times New Roman" w:hAnsi="Times New Roman"/>
          <w:i/>
          <w:u w:val="single"/>
        </w:rPr>
        <w:t>Творительный падеж</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 xml:space="preserve"> совместимости действия с предлогом </w:t>
      </w:r>
      <w:r>
        <w:rPr>
          <w:rFonts w:ascii="Times New Roman" w:hAnsi="Times New Roman"/>
          <w:i/>
        </w:rPr>
        <w:t>с</w:t>
      </w:r>
      <w:r>
        <w:rPr>
          <w:rFonts w:ascii="Times New Roman" w:hAnsi="Times New Roman"/>
          <w:lang w:val="ka-GE"/>
        </w:rPr>
        <w:t>;</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места с предлогами </w:t>
      </w:r>
      <w:r>
        <w:rPr>
          <w:rFonts w:ascii="Times New Roman" w:hAnsi="Times New Roman"/>
          <w:i/>
        </w:rPr>
        <w:t>над, под, перед</w:t>
      </w:r>
      <w:r>
        <w:rPr>
          <w:rFonts w:ascii="Times New Roman" w:hAnsi="Times New Roman"/>
        </w:rPr>
        <w:t>.</w:t>
      </w:r>
    </w:p>
    <w:p w:rsidR="00B217EA" w:rsidRDefault="00B217EA" w:rsidP="00B217EA">
      <w:pPr>
        <w:pStyle w:val="ListParagraph"/>
        <w:spacing w:after="0"/>
        <w:ind w:left="709" w:hanging="425"/>
        <w:jc w:val="both"/>
        <w:rPr>
          <w:rFonts w:ascii="Times New Roman" w:hAnsi="Times New Roman"/>
        </w:rPr>
      </w:pPr>
      <w:r>
        <w:rPr>
          <w:rFonts w:ascii="Times New Roman" w:hAnsi="Times New Roman"/>
          <w:i/>
          <w:u w:val="single"/>
        </w:rPr>
        <w:t>Предложный падеж</w:t>
      </w:r>
      <w:r>
        <w:rPr>
          <w:rFonts w:ascii="Times New Roman" w:hAnsi="Times New Roman"/>
        </w:rPr>
        <w:t xml:space="preserve"> </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 xml:space="preserve">с предлогом  </w:t>
      </w:r>
      <w:r>
        <w:rPr>
          <w:rFonts w:ascii="Times New Roman" w:hAnsi="Times New Roman"/>
          <w:i/>
        </w:rPr>
        <w:t xml:space="preserve">о  </w:t>
      </w:r>
      <w:r>
        <w:rPr>
          <w:rFonts w:ascii="Times New Roman" w:hAnsi="Times New Roman"/>
        </w:rPr>
        <w:t>для обозначения субъектных отношений</w:t>
      </w:r>
      <w:r>
        <w:rPr>
          <w:rFonts w:ascii="Times New Roman" w:hAnsi="Times New Roman"/>
          <w:lang w:val="ka-GE"/>
        </w:rPr>
        <w:t>;</w:t>
      </w:r>
    </w:p>
    <w:p w:rsidR="00B217EA" w:rsidRDefault="00B217EA" w:rsidP="00B217EA">
      <w:pPr>
        <w:pStyle w:val="ListParagraph"/>
        <w:numPr>
          <w:ilvl w:val="0"/>
          <w:numId w:val="15"/>
        </w:numPr>
        <w:spacing w:after="0"/>
        <w:ind w:left="709" w:hanging="425"/>
        <w:jc w:val="both"/>
        <w:rPr>
          <w:rFonts w:ascii="Times New Roman" w:hAnsi="Times New Roman"/>
        </w:rPr>
      </w:pPr>
      <w:r>
        <w:rPr>
          <w:rFonts w:ascii="Times New Roman" w:hAnsi="Times New Roman"/>
        </w:rPr>
        <w:t xml:space="preserve">места с предлогами </w:t>
      </w:r>
      <w:r>
        <w:rPr>
          <w:rFonts w:ascii="Times New Roman" w:hAnsi="Times New Roman"/>
          <w:i/>
        </w:rPr>
        <w:t>в, на</w:t>
      </w:r>
      <w:r>
        <w:rPr>
          <w:rFonts w:ascii="Times New Roman" w:hAnsi="Times New Roman"/>
        </w:rPr>
        <w:t>.</w:t>
      </w:r>
    </w:p>
    <w:p w:rsidR="00B217EA" w:rsidRDefault="00B217EA" w:rsidP="00B217EA">
      <w:pPr>
        <w:pStyle w:val="ListParagraph"/>
        <w:spacing w:after="0"/>
        <w:ind w:left="0"/>
        <w:jc w:val="both"/>
        <w:rPr>
          <w:rFonts w:ascii="Times New Roman" w:hAnsi="Times New Roman"/>
        </w:rPr>
      </w:pPr>
      <w:r>
        <w:rPr>
          <w:rFonts w:ascii="Times New Roman" w:hAnsi="Times New Roman"/>
        </w:rPr>
        <w:t xml:space="preserve">Сопоставление винительного и предложного падежей места с предлогами </w:t>
      </w:r>
      <w:r>
        <w:rPr>
          <w:rFonts w:ascii="Times New Roman" w:hAnsi="Times New Roman"/>
          <w:i/>
        </w:rPr>
        <w:t>в, на</w:t>
      </w:r>
      <w:r>
        <w:rPr>
          <w:rFonts w:ascii="Times New Roman" w:hAnsi="Times New Roman"/>
        </w:rPr>
        <w:t>.</w:t>
      </w:r>
    </w:p>
    <w:p w:rsidR="00B217EA" w:rsidRDefault="00B217EA" w:rsidP="00B217EA">
      <w:pPr>
        <w:jc w:val="both"/>
        <w:rPr>
          <w:b/>
          <w:sz w:val="22"/>
          <w:szCs w:val="22"/>
        </w:rPr>
      </w:pPr>
    </w:p>
    <w:p w:rsidR="00B217EA" w:rsidRDefault="00B217EA" w:rsidP="00B217EA">
      <w:pPr>
        <w:jc w:val="both"/>
        <w:rPr>
          <w:b/>
          <w:sz w:val="22"/>
          <w:szCs w:val="22"/>
          <w:lang w:val="ka-GE"/>
        </w:rPr>
      </w:pPr>
    </w:p>
    <w:p w:rsidR="00B217EA" w:rsidRDefault="00B217EA" w:rsidP="00B217EA">
      <w:pPr>
        <w:jc w:val="both"/>
        <w:rPr>
          <w:b/>
          <w:sz w:val="22"/>
          <w:szCs w:val="22"/>
        </w:rPr>
      </w:pPr>
      <w:r>
        <w:rPr>
          <w:b/>
          <w:sz w:val="22"/>
          <w:szCs w:val="22"/>
        </w:rPr>
        <w:t>Имя прилагательное.</w:t>
      </w:r>
    </w:p>
    <w:p w:rsidR="00B217EA" w:rsidRDefault="00B217EA" w:rsidP="00B217EA">
      <w:pPr>
        <w:ind w:firstLine="284"/>
        <w:jc w:val="both"/>
        <w:rPr>
          <w:sz w:val="22"/>
          <w:szCs w:val="22"/>
        </w:rPr>
      </w:pPr>
      <w:r>
        <w:rPr>
          <w:sz w:val="22"/>
          <w:szCs w:val="22"/>
        </w:rPr>
        <w:t>Род.Число. Падеж. Зависимость рода, числа и падежа имени прилагательного от имени существительного.</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Местоимение.</w:t>
      </w:r>
    </w:p>
    <w:p w:rsidR="00B217EA" w:rsidRDefault="00B217EA" w:rsidP="00B217EA">
      <w:pPr>
        <w:jc w:val="both"/>
        <w:rPr>
          <w:sz w:val="22"/>
          <w:szCs w:val="22"/>
        </w:rPr>
      </w:pPr>
      <w:r>
        <w:rPr>
          <w:sz w:val="22"/>
          <w:szCs w:val="22"/>
        </w:rPr>
        <w:t>Род.Число. Падеж. Разряды местоимений:</w:t>
      </w:r>
    </w:p>
    <w:p w:rsidR="00B217EA" w:rsidRDefault="00B217EA" w:rsidP="00B217EA">
      <w:pPr>
        <w:pStyle w:val="ListParagraph"/>
        <w:spacing w:after="0"/>
        <w:ind w:left="0"/>
        <w:jc w:val="both"/>
        <w:rPr>
          <w:rFonts w:ascii="Times New Roman" w:hAnsi="Times New Roman"/>
        </w:rPr>
      </w:pPr>
      <w:r>
        <w:rPr>
          <w:rFonts w:ascii="Times New Roman" w:hAnsi="Times New Roman"/>
          <w:i/>
          <w:u w:val="single"/>
        </w:rPr>
        <w:t xml:space="preserve">Личные местоимения </w:t>
      </w:r>
      <w:r>
        <w:rPr>
          <w:rFonts w:ascii="Times New Roman" w:hAnsi="Times New Roman"/>
          <w:i/>
        </w:rPr>
        <w:t>(я ,ты ,он,она, оно, мы ,вы, они).</w:t>
      </w:r>
    </w:p>
    <w:p w:rsidR="00B217EA" w:rsidRDefault="00B217EA" w:rsidP="00B217EA">
      <w:pPr>
        <w:pStyle w:val="ListParagraph"/>
        <w:spacing w:after="0"/>
        <w:ind w:left="0"/>
        <w:jc w:val="both"/>
        <w:rPr>
          <w:rFonts w:ascii="Times New Roman" w:hAnsi="Times New Roman"/>
        </w:rPr>
      </w:pPr>
      <w:r>
        <w:rPr>
          <w:rFonts w:ascii="Times New Roman" w:hAnsi="Times New Roman"/>
          <w:i/>
          <w:u w:val="single"/>
        </w:rPr>
        <w:t>Притяжательные местоимения</w:t>
      </w:r>
      <w:r>
        <w:rPr>
          <w:rFonts w:ascii="Times New Roman" w:hAnsi="Times New Roman"/>
        </w:rPr>
        <w:t xml:space="preserve"> </w:t>
      </w:r>
      <w:r>
        <w:rPr>
          <w:rFonts w:ascii="Times New Roman" w:hAnsi="Times New Roman"/>
          <w:i/>
        </w:rPr>
        <w:t>(мой, твой, его, её, наш, ваш, их).</w:t>
      </w:r>
    </w:p>
    <w:p w:rsidR="00B217EA" w:rsidRDefault="00B217EA" w:rsidP="00B217EA">
      <w:pPr>
        <w:pStyle w:val="ListParagraph"/>
        <w:spacing w:after="0"/>
        <w:ind w:left="0"/>
        <w:jc w:val="both"/>
        <w:rPr>
          <w:rFonts w:ascii="Times New Roman" w:hAnsi="Times New Roman"/>
          <w:i/>
        </w:rPr>
      </w:pPr>
      <w:r>
        <w:rPr>
          <w:rFonts w:ascii="Times New Roman" w:hAnsi="Times New Roman"/>
          <w:i/>
          <w:u w:val="single"/>
        </w:rPr>
        <w:t xml:space="preserve">Указательные местоимения </w:t>
      </w:r>
      <w:r>
        <w:rPr>
          <w:rFonts w:ascii="Times New Roman" w:hAnsi="Times New Roman"/>
          <w:i/>
        </w:rPr>
        <w:t>(этот, эта, это, тот, та, то).</w:t>
      </w:r>
    </w:p>
    <w:p w:rsidR="00B217EA" w:rsidRDefault="00B217EA" w:rsidP="00B217EA">
      <w:pPr>
        <w:pStyle w:val="ListParagraph"/>
        <w:spacing w:after="0"/>
        <w:ind w:left="0"/>
        <w:jc w:val="both"/>
        <w:rPr>
          <w:rFonts w:ascii="Times New Roman" w:hAnsi="Times New Roman"/>
        </w:rPr>
      </w:pPr>
      <w:r>
        <w:rPr>
          <w:rFonts w:ascii="Times New Roman" w:hAnsi="Times New Roman"/>
          <w:i/>
          <w:u w:val="single"/>
        </w:rPr>
        <w:t>Возвратное местоимение</w:t>
      </w:r>
      <w:r>
        <w:rPr>
          <w:rFonts w:ascii="Times New Roman" w:hAnsi="Times New Roman"/>
        </w:rPr>
        <w:t xml:space="preserve"> (себя)</w:t>
      </w:r>
      <w:r>
        <w:rPr>
          <w:rFonts w:ascii="Times New Roman" w:hAnsi="Times New Roman"/>
          <w:lang w:val="ka-GE"/>
        </w:rPr>
        <w:t>.</w:t>
      </w:r>
      <w:r>
        <w:rPr>
          <w:rFonts w:ascii="Times New Roman" w:hAnsi="Times New Roman"/>
        </w:rPr>
        <w:t xml:space="preserve"> </w:t>
      </w:r>
    </w:p>
    <w:p w:rsidR="00B217EA" w:rsidRDefault="00B217EA" w:rsidP="00B217EA">
      <w:pPr>
        <w:pStyle w:val="ListParagraph"/>
        <w:spacing w:after="0"/>
        <w:ind w:left="0"/>
        <w:jc w:val="both"/>
        <w:rPr>
          <w:rFonts w:ascii="Times New Roman" w:hAnsi="Times New Roman"/>
        </w:rPr>
      </w:pPr>
      <w:r>
        <w:rPr>
          <w:rFonts w:ascii="Times New Roman" w:hAnsi="Times New Roman"/>
        </w:rPr>
        <w:t>Склонение  личных и притяжательных местоимений.</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Имя числительное.</w:t>
      </w:r>
    </w:p>
    <w:p w:rsidR="00B217EA" w:rsidRDefault="00B217EA" w:rsidP="00B217EA">
      <w:pPr>
        <w:ind w:firstLine="284"/>
        <w:jc w:val="both"/>
        <w:rPr>
          <w:sz w:val="22"/>
          <w:szCs w:val="22"/>
        </w:rPr>
      </w:pPr>
      <w:r>
        <w:rPr>
          <w:sz w:val="22"/>
          <w:szCs w:val="22"/>
        </w:rPr>
        <w:t>Количественные и порядковые числительные. Простые, сложные и составные числительные (в пределах 100).</w:t>
      </w:r>
    </w:p>
    <w:p w:rsidR="00B217EA" w:rsidRDefault="00B217EA" w:rsidP="00B217EA">
      <w:pPr>
        <w:jc w:val="both"/>
        <w:rPr>
          <w:sz w:val="22"/>
          <w:szCs w:val="22"/>
        </w:rPr>
      </w:pPr>
      <w:r>
        <w:rPr>
          <w:sz w:val="22"/>
          <w:szCs w:val="22"/>
        </w:rPr>
        <w:t>Употребление числительных с существительными (год, час, месяц, лар).</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Глагол.</w:t>
      </w:r>
    </w:p>
    <w:p w:rsidR="00B217EA" w:rsidRDefault="00B217EA" w:rsidP="00B217EA">
      <w:pPr>
        <w:jc w:val="both"/>
        <w:rPr>
          <w:sz w:val="22"/>
          <w:szCs w:val="22"/>
        </w:rPr>
      </w:pPr>
      <w:r>
        <w:rPr>
          <w:sz w:val="22"/>
          <w:szCs w:val="22"/>
        </w:rPr>
        <w:t>Инфинитив. Время глагола. Лицо и число. Возвратные глаголы.</w:t>
      </w:r>
    </w:p>
    <w:p w:rsidR="00B217EA" w:rsidRDefault="00B217EA" w:rsidP="00B217EA">
      <w:pPr>
        <w:jc w:val="both"/>
        <w:rPr>
          <w:sz w:val="22"/>
          <w:szCs w:val="22"/>
        </w:rPr>
      </w:pPr>
      <w:r>
        <w:rPr>
          <w:sz w:val="22"/>
          <w:szCs w:val="22"/>
        </w:rPr>
        <w:t>Глаголы движения (пешком и на транспорте; как в одном направлении, так и в обе стороны).</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Понятие о наречии.</w:t>
      </w:r>
    </w:p>
    <w:p w:rsidR="00B217EA" w:rsidRDefault="00B217EA" w:rsidP="00B217EA">
      <w:pPr>
        <w:jc w:val="both"/>
        <w:rPr>
          <w:sz w:val="22"/>
          <w:szCs w:val="22"/>
        </w:rPr>
      </w:pPr>
      <w:r>
        <w:rPr>
          <w:sz w:val="22"/>
          <w:szCs w:val="22"/>
        </w:rPr>
        <w:t xml:space="preserve">Отдельные наречия </w:t>
      </w:r>
    </w:p>
    <w:p w:rsidR="00B217EA" w:rsidRDefault="00B217EA" w:rsidP="00B217EA">
      <w:pPr>
        <w:pStyle w:val="ListParagraph"/>
        <w:numPr>
          <w:ilvl w:val="0"/>
          <w:numId w:val="259"/>
        </w:numPr>
        <w:spacing w:after="0"/>
        <w:ind w:left="0"/>
        <w:jc w:val="both"/>
        <w:rPr>
          <w:rFonts w:ascii="Times New Roman" w:hAnsi="Times New Roman"/>
        </w:rPr>
      </w:pPr>
      <w:r>
        <w:rPr>
          <w:rFonts w:ascii="Times New Roman" w:hAnsi="Times New Roman"/>
        </w:rPr>
        <w:t>образа действия (громко, весело и т.д.)</w:t>
      </w:r>
      <w:r>
        <w:rPr>
          <w:rFonts w:ascii="Times New Roman" w:hAnsi="Times New Roman"/>
          <w:lang w:val="ka-GE"/>
        </w:rPr>
        <w:t>;</w:t>
      </w:r>
    </w:p>
    <w:p w:rsidR="00B217EA" w:rsidRDefault="00B217EA" w:rsidP="00B217EA">
      <w:pPr>
        <w:pStyle w:val="ListParagraph"/>
        <w:numPr>
          <w:ilvl w:val="0"/>
          <w:numId w:val="259"/>
        </w:numPr>
        <w:spacing w:after="0"/>
        <w:ind w:left="0"/>
        <w:jc w:val="both"/>
        <w:rPr>
          <w:rFonts w:ascii="Times New Roman" w:hAnsi="Times New Roman"/>
        </w:rPr>
      </w:pPr>
      <w:r>
        <w:rPr>
          <w:rFonts w:ascii="Times New Roman" w:hAnsi="Times New Roman"/>
        </w:rPr>
        <w:t xml:space="preserve"> меры (очень, немного и т.д.) и степени (медленно, быстро и т.д.)</w:t>
      </w:r>
      <w:r>
        <w:rPr>
          <w:rFonts w:ascii="Times New Roman" w:hAnsi="Times New Roman"/>
          <w:lang w:val="ka-GE"/>
        </w:rPr>
        <w:t>;</w:t>
      </w:r>
    </w:p>
    <w:p w:rsidR="00B217EA" w:rsidRDefault="00B217EA" w:rsidP="00B217EA">
      <w:pPr>
        <w:pStyle w:val="ListParagraph"/>
        <w:numPr>
          <w:ilvl w:val="0"/>
          <w:numId w:val="259"/>
        </w:numPr>
        <w:spacing w:after="0"/>
        <w:ind w:left="0"/>
        <w:jc w:val="both"/>
        <w:rPr>
          <w:rFonts w:ascii="Times New Roman" w:hAnsi="Times New Roman"/>
        </w:rPr>
      </w:pPr>
      <w:r>
        <w:rPr>
          <w:rFonts w:ascii="Times New Roman" w:hAnsi="Times New Roman"/>
        </w:rPr>
        <w:t>места (далеко, близко и т.д.) и времени (рано, давно и т.д.)</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Служебные части речи.</w:t>
      </w:r>
    </w:p>
    <w:p w:rsidR="00B217EA" w:rsidRDefault="00B217EA" w:rsidP="00B217EA">
      <w:pPr>
        <w:jc w:val="both"/>
        <w:rPr>
          <w:b/>
          <w:sz w:val="22"/>
          <w:szCs w:val="22"/>
        </w:rPr>
      </w:pPr>
      <w:r>
        <w:rPr>
          <w:b/>
          <w:sz w:val="22"/>
          <w:szCs w:val="22"/>
        </w:rPr>
        <w:t>Предлог.</w:t>
      </w:r>
    </w:p>
    <w:p w:rsidR="00B217EA" w:rsidRDefault="00B217EA" w:rsidP="00B217EA">
      <w:pPr>
        <w:jc w:val="both"/>
        <w:rPr>
          <w:sz w:val="22"/>
          <w:szCs w:val="22"/>
          <w:lang w:val="ka-GE"/>
        </w:rPr>
      </w:pPr>
      <w:r>
        <w:rPr>
          <w:sz w:val="22"/>
          <w:szCs w:val="22"/>
        </w:rPr>
        <w:t xml:space="preserve">Предлоги  </w:t>
      </w:r>
      <w:r>
        <w:rPr>
          <w:i/>
          <w:sz w:val="22"/>
          <w:szCs w:val="22"/>
        </w:rPr>
        <w:t>в, на, с,из, о,от, до, к, около, по, над, под, перед</w:t>
      </w:r>
      <w:r>
        <w:rPr>
          <w:sz w:val="22"/>
          <w:szCs w:val="22"/>
        </w:rPr>
        <w:t xml:space="preserve"> с существительными в падежах</w:t>
      </w:r>
      <w:r>
        <w:rPr>
          <w:sz w:val="22"/>
          <w:szCs w:val="22"/>
          <w:lang w:val="ka-GE"/>
        </w:rPr>
        <w:t>.</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Союз.</w:t>
      </w:r>
    </w:p>
    <w:p w:rsidR="00B217EA" w:rsidRDefault="00B217EA" w:rsidP="00B217EA">
      <w:pPr>
        <w:jc w:val="both"/>
        <w:rPr>
          <w:sz w:val="22"/>
          <w:szCs w:val="22"/>
        </w:rPr>
      </w:pPr>
      <w:r>
        <w:rPr>
          <w:sz w:val="22"/>
          <w:szCs w:val="22"/>
        </w:rPr>
        <w:t xml:space="preserve">Союзы </w:t>
      </w:r>
      <w:r>
        <w:rPr>
          <w:i/>
          <w:sz w:val="22"/>
          <w:szCs w:val="22"/>
        </w:rPr>
        <w:t>а, и, или</w:t>
      </w:r>
      <w:r>
        <w:rPr>
          <w:sz w:val="22"/>
          <w:szCs w:val="22"/>
        </w:rPr>
        <w:t xml:space="preserve"> в простых предложениях.</w:t>
      </w:r>
    </w:p>
    <w:p w:rsidR="00B217EA" w:rsidRDefault="00B217EA" w:rsidP="00B217EA">
      <w:pPr>
        <w:jc w:val="both"/>
        <w:rPr>
          <w:sz w:val="22"/>
          <w:szCs w:val="22"/>
        </w:rPr>
      </w:pPr>
      <w:r>
        <w:rPr>
          <w:sz w:val="22"/>
          <w:szCs w:val="22"/>
        </w:rPr>
        <w:t xml:space="preserve">Союзы </w:t>
      </w:r>
      <w:r>
        <w:rPr>
          <w:i/>
          <w:sz w:val="22"/>
          <w:szCs w:val="22"/>
        </w:rPr>
        <w:t xml:space="preserve">а, но, и </w:t>
      </w:r>
      <w:r>
        <w:rPr>
          <w:sz w:val="22"/>
          <w:szCs w:val="22"/>
        </w:rPr>
        <w:t xml:space="preserve"> в сложно-сочинительных предложениях.</w:t>
      </w:r>
    </w:p>
    <w:p w:rsidR="00B217EA" w:rsidRDefault="00B217EA" w:rsidP="00B217EA">
      <w:pPr>
        <w:widowControl w:val="0"/>
        <w:jc w:val="both"/>
        <w:rPr>
          <w:b/>
          <w:sz w:val="22"/>
          <w:szCs w:val="22"/>
        </w:rPr>
      </w:pPr>
    </w:p>
    <w:p w:rsidR="00B217EA" w:rsidRDefault="00B217EA" w:rsidP="00B217EA">
      <w:pPr>
        <w:widowControl w:val="0"/>
        <w:jc w:val="both"/>
        <w:rPr>
          <w:b/>
          <w:sz w:val="22"/>
          <w:szCs w:val="22"/>
        </w:rPr>
      </w:pPr>
      <w:r>
        <w:rPr>
          <w:b/>
          <w:sz w:val="22"/>
          <w:szCs w:val="22"/>
        </w:rPr>
        <w:t>Частица</w:t>
      </w:r>
    </w:p>
    <w:p w:rsidR="00B217EA" w:rsidRDefault="00B217EA" w:rsidP="00B217EA">
      <w:pPr>
        <w:widowControl w:val="0"/>
        <w:jc w:val="both"/>
        <w:rPr>
          <w:sz w:val="22"/>
          <w:szCs w:val="22"/>
        </w:rPr>
      </w:pPr>
      <w:r>
        <w:rPr>
          <w:sz w:val="22"/>
          <w:szCs w:val="22"/>
        </w:rPr>
        <w:t xml:space="preserve">Частицы </w:t>
      </w:r>
      <w:r>
        <w:rPr>
          <w:i/>
          <w:sz w:val="22"/>
          <w:szCs w:val="22"/>
        </w:rPr>
        <w:t>давай, давайте</w:t>
      </w:r>
      <w:r>
        <w:rPr>
          <w:sz w:val="22"/>
          <w:szCs w:val="22"/>
        </w:rPr>
        <w:t xml:space="preserve"> для образования повелительного наклонения.</w:t>
      </w:r>
    </w:p>
    <w:p w:rsidR="00B217EA" w:rsidRDefault="00B217EA" w:rsidP="00B217EA">
      <w:pPr>
        <w:widowControl w:val="0"/>
        <w:jc w:val="both"/>
        <w:rPr>
          <w:b/>
          <w:sz w:val="22"/>
          <w:szCs w:val="22"/>
        </w:rPr>
      </w:pPr>
      <w:r>
        <w:rPr>
          <w:sz w:val="22"/>
          <w:szCs w:val="22"/>
        </w:rPr>
        <w:t xml:space="preserve">Частица </w:t>
      </w:r>
      <w:r>
        <w:rPr>
          <w:i/>
          <w:sz w:val="22"/>
          <w:szCs w:val="22"/>
        </w:rPr>
        <w:t>не</w:t>
      </w:r>
      <w:r>
        <w:rPr>
          <w:sz w:val="22"/>
          <w:szCs w:val="22"/>
        </w:rPr>
        <w:t xml:space="preserve"> с глаголами в отрицательных предложениях.</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3.6. Синтаксис. Пунктуация.</w:t>
      </w:r>
    </w:p>
    <w:p w:rsidR="00B217EA" w:rsidRDefault="00B217EA" w:rsidP="00B217EA">
      <w:pPr>
        <w:jc w:val="both"/>
        <w:rPr>
          <w:b/>
          <w:sz w:val="22"/>
          <w:szCs w:val="22"/>
        </w:rPr>
      </w:pPr>
      <w:r>
        <w:rPr>
          <w:b/>
          <w:sz w:val="22"/>
          <w:szCs w:val="22"/>
        </w:rPr>
        <w:t>Простое предложение.</w:t>
      </w:r>
    </w:p>
    <w:p w:rsidR="00B217EA" w:rsidRDefault="00B217EA" w:rsidP="00B217EA">
      <w:pPr>
        <w:jc w:val="both"/>
        <w:rPr>
          <w:sz w:val="22"/>
          <w:szCs w:val="22"/>
        </w:rPr>
      </w:pPr>
      <w:r>
        <w:rPr>
          <w:sz w:val="22"/>
          <w:szCs w:val="22"/>
        </w:rPr>
        <w:t>Понятие о субъекте и предикате в предложении.</w:t>
      </w:r>
    </w:p>
    <w:p w:rsidR="00B217EA" w:rsidRDefault="00B217EA" w:rsidP="00B217EA">
      <w:pPr>
        <w:ind w:left="284"/>
        <w:jc w:val="both"/>
        <w:rPr>
          <w:i/>
          <w:sz w:val="22"/>
          <w:szCs w:val="22"/>
          <w:u w:val="single"/>
        </w:rPr>
      </w:pPr>
      <w:r>
        <w:rPr>
          <w:i/>
          <w:sz w:val="22"/>
          <w:szCs w:val="22"/>
          <w:u w:val="single"/>
        </w:rPr>
        <w:t>Способы выражения грамматического субъекта:</w:t>
      </w:r>
    </w:p>
    <w:p w:rsidR="00B217EA" w:rsidRDefault="00B217EA" w:rsidP="00B217EA">
      <w:pPr>
        <w:pStyle w:val="ListParagraph"/>
        <w:numPr>
          <w:ilvl w:val="0"/>
          <w:numId w:val="260"/>
        </w:numPr>
        <w:spacing w:after="0"/>
        <w:ind w:left="709" w:hanging="425"/>
        <w:jc w:val="both"/>
        <w:rPr>
          <w:rFonts w:ascii="Times New Roman" w:hAnsi="Times New Roman"/>
        </w:rPr>
      </w:pPr>
      <w:r>
        <w:rPr>
          <w:rFonts w:ascii="Times New Roman" w:hAnsi="Times New Roman"/>
        </w:rPr>
        <w:t>имя существительное или местоимение в форме именительного падежа (</w:t>
      </w:r>
      <w:r>
        <w:rPr>
          <w:rFonts w:ascii="Times New Roman" w:hAnsi="Times New Roman"/>
          <w:i/>
        </w:rPr>
        <w:t>Маша рисует.и т.д.)</w:t>
      </w:r>
    </w:p>
    <w:p w:rsidR="00B217EA" w:rsidRDefault="00B217EA" w:rsidP="00B217EA">
      <w:pPr>
        <w:ind w:left="709" w:hanging="425"/>
        <w:jc w:val="both"/>
        <w:rPr>
          <w:i/>
          <w:sz w:val="22"/>
          <w:szCs w:val="22"/>
          <w:u w:val="single"/>
        </w:rPr>
      </w:pPr>
      <w:r>
        <w:rPr>
          <w:i/>
          <w:sz w:val="22"/>
          <w:szCs w:val="22"/>
          <w:u w:val="single"/>
        </w:rPr>
        <w:t>Способы выражения логического субъекта:</w:t>
      </w:r>
    </w:p>
    <w:p w:rsidR="00B217EA" w:rsidRDefault="00B217EA" w:rsidP="00B217EA">
      <w:pPr>
        <w:pStyle w:val="ListParagraph"/>
        <w:numPr>
          <w:ilvl w:val="0"/>
          <w:numId w:val="260"/>
        </w:numPr>
        <w:spacing w:after="0"/>
        <w:ind w:left="709" w:hanging="425"/>
        <w:jc w:val="both"/>
        <w:rPr>
          <w:rFonts w:ascii="Times New Roman" w:hAnsi="Times New Roman"/>
        </w:rPr>
      </w:pPr>
      <w:r>
        <w:rPr>
          <w:rFonts w:ascii="Times New Roman" w:hAnsi="Times New Roman"/>
        </w:rPr>
        <w:t>имя существительное или местоимение в форме винительного падежа (</w:t>
      </w:r>
      <w:r>
        <w:rPr>
          <w:rFonts w:ascii="Times New Roman" w:hAnsi="Times New Roman"/>
          <w:i/>
        </w:rPr>
        <w:t>Меня зовут Георгий.и т.д.)</w:t>
      </w:r>
      <w:r>
        <w:rPr>
          <w:rFonts w:ascii="Times New Roman" w:hAnsi="Times New Roman"/>
          <w:i/>
          <w:lang w:val="ka-GE"/>
        </w:rPr>
        <w:t>;</w:t>
      </w:r>
    </w:p>
    <w:p w:rsidR="00B217EA" w:rsidRDefault="00B217EA" w:rsidP="00B217EA">
      <w:pPr>
        <w:pStyle w:val="ListParagraph"/>
        <w:numPr>
          <w:ilvl w:val="0"/>
          <w:numId w:val="260"/>
        </w:numPr>
        <w:spacing w:after="0"/>
        <w:ind w:left="709" w:hanging="425"/>
        <w:jc w:val="both"/>
        <w:rPr>
          <w:rFonts w:ascii="Times New Roman" w:hAnsi="Times New Roman"/>
        </w:rPr>
      </w:pPr>
      <w:r>
        <w:rPr>
          <w:rFonts w:ascii="Times New Roman" w:hAnsi="Times New Roman"/>
        </w:rPr>
        <w:t>имя  существительное или местоимение в форме родительного падежа (</w:t>
      </w:r>
      <w:r>
        <w:rPr>
          <w:rFonts w:ascii="Times New Roman" w:hAnsi="Times New Roman"/>
          <w:i/>
        </w:rPr>
        <w:t>У меня есть телефон.и т.д.)</w:t>
      </w:r>
    </w:p>
    <w:p w:rsidR="00B217EA" w:rsidRDefault="00B217EA" w:rsidP="00B217EA">
      <w:pPr>
        <w:ind w:left="709" w:hanging="425"/>
        <w:jc w:val="both"/>
        <w:rPr>
          <w:i/>
          <w:sz w:val="22"/>
          <w:szCs w:val="22"/>
          <w:u w:val="single"/>
        </w:rPr>
      </w:pPr>
      <w:r>
        <w:rPr>
          <w:i/>
          <w:sz w:val="22"/>
          <w:szCs w:val="22"/>
          <w:u w:val="single"/>
        </w:rPr>
        <w:t>Способы выражения предиката:</w:t>
      </w:r>
    </w:p>
    <w:p w:rsidR="00B217EA" w:rsidRDefault="00B217EA" w:rsidP="00B217EA">
      <w:pPr>
        <w:pStyle w:val="ListParagraph"/>
        <w:numPr>
          <w:ilvl w:val="0"/>
          <w:numId w:val="261"/>
        </w:numPr>
        <w:spacing w:after="0"/>
        <w:ind w:left="709" w:hanging="425"/>
        <w:jc w:val="both"/>
        <w:rPr>
          <w:rFonts w:ascii="Times New Roman" w:hAnsi="Times New Roman"/>
        </w:rPr>
      </w:pPr>
      <w:r>
        <w:rPr>
          <w:rFonts w:ascii="Times New Roman" w:hAnsi="Times New Roman"/>
        </w:rPr>
        <w:t>глагол в изъявительном наклонении.</w:t>
      </w:r>
    </w:p>
    <w:p w:rsidR="00B217EA" w:rsidRDefault="00B217EA" w:rsidP="00B217EA">
      <w:pPr>
        <w:ind w:left="709" w:hanging="425"/>
        <w:jc w:val="both"/>
        <w:rPr>
          <w:sz w:val="22"/>
          <w:szCs w:val="22"/>
        </w:rPr>
      </w:pPr>
      <w:r>
        <w:rPr>
          <w:sz w:val="22"/>
          <w:szCs w:val="22"/>
        </w:rPr>
        <w:t>Согласование между подлежащим и сказуемым в предложении.</w:t>
      </w:r>
    </w:p>
    <w:p w:rsidR="00B217EA" w:rsidRDefault="00B217EA" w:rsidP="00B217EA">
      <w:pPr>
        <w:ind w:left="709" w:hanging="425"/>
        <w:jc w:val="both"/>
        <w:rPr>
          <w:sz w:val="22"/>
          <w:szCs w:val="22"/>
        </w:rPr>
      </w:pPr>
      <w:r>
        <w:rPr>
          <w:sz w:val="22"/>
          <w:szCs w:val="22"/>
        </w:rPr>
        <w:t>Предложения утвердительные и отрицательные.</w:t>
      </w:r>
    </w:p>
    <w:p w:rsidR="00B217EA" w:rsidRDefault="00B217EA" w:rsidP="00B217EA">
      <w:pPr>
        <w:ind w:left="709" w:hanging="425"/>
        <w:jc w:val="both"/>
        <w:rPr>
          <w:i/>
          <w:sz w:val="22"/>
          <w:szCs w:val="22"/>
          <w:u w:val="single"/>
        </w:rPr>
      </w:pPr>
      <w:r>
        <w:rPr>
          <w:i/>
          <w:sz w:val="22"/>
          <w:szCs w:val="22"/>
          <w:u w:val="single"/>
        </w:rPr>
        <w:t>Способы выражения лексико-смысловых отношений в предложении:</w:t>
      </w:r>
    </w:p>
    <w:p w:rsidR="00B217EA" w:rsidRDefault="00B217EA" w:rsidP="00B217EA">
      <w:pPr>
        <w:pStyle w:val="ListParagraph"/>
        <w:numPr>
          <w:ilvl w:val="0"/>
          <w:numId w:val="261"/>
        </w:numPr>
        <w:spacing w:after="0"/>
        <w:ind w:left="709" w:hanging="425"/>
        <w:jc w:val="both"/>
        <w:rPr>
          <w:rFonts w:ascii="Times New Roman" w:hAnsi="Times New Roman"/>
        </w:rPr>
      </w:pPr>
      <w:r>
        <w:rPr>
          <w:rFonts w:ascii="Times New Roman" w:hAnsi="Times New Roman"/>
        </w:rPr>
        <w:t xml:space="preserve">объектные отношения (падежные конструкции существительных): </w:t>
      </w:r>
      <w:r>
        <w:rPr>
          <w:rFonts w:ascii="Times New Roman" w:hAnsi="Times New Roman"/>
          <w:i/>
        </w:rPr>
        <w:t>(Я рисую мишку. и т.д.)</w:t>
      </w:r>
      <w:r>
        <w:rPr>
          <w:rFonts w:ascii="Times New Roman" w:hAnsi="Times New Roman"/>
          <w:i/>
          <w:lang w:val="ka-GE"/>
        </w:rPr>
        <w:t>;</w:t>
      </w:r>
    </w:p>
    <w:p w:rsidR="00B217EA" w:rsidRDefault="00B217EA" w:rsidP="00B217EA">
      <w:pPr>
        <w:pStyle w:val="ListParagraph"/>
        <w:numPr>
          <w:ilvl w:val="0"/>
          <w:numId w:val="261"/>
        </w:numPr>
        <w:spacing w:after="0"/>
        <w:ind w:left="709" w:hanging="425"/>
        <w:jc w:val="both"/>
        <w:rPr>
          <w:rFonts w:ascii="Times New Roman" w:hAnsi="Times New Roman"/>
        </w:rPr>
      </w:pPr>
      <w:r>
        <w:rPr>
          <w:rFonts w:ascii="Times New Roman" w:hAnsi="Times New Roman"/>
        </w:rPr>
        <w:t>атрибутивные отношения(согласованное определение):(</w:t>
      </w:r>
      <w:r>
        <w:rPr>
          <w:rFonts w:ascii="Times New Roman" w:hAnsi="Times New Roman"/>
          <w:i/>
        </w:rPr>
        <w:t>Это интересная книга.и т.д.)</w:t>
      </w:r>
      <w:r>
        <w:rPr>
          <w:rFonts w:ascii="Times New Roman" w:hAnsi="Times New Roman"/>
          <w:i/>
          <w:lang w:val="ka-GE"/>
        </w:rPr>
        <w:t>;</w:t>
      </w:r>
    </w:p>
    <w:p w:rsidR="00B217EA" w:rsidRDefault="00B217EA" w:rsidP="00B217EA">
      <w:pPr>
        <w:pStyle w:val="ListParagraph"/>
        <w:numPr>
          <w:ilvl w:val="0"/>
          <w:numId w:val="261"/>
        </w:numPr>
        <w:spacing w:after="0"/>
        <w:ind w:left="709" w:hanging="425"/>
        <w:jc w:val="both"/>
        <w:rPr>
          <w:rFonts w:ascii="Times New Roman" w:hAnsi="Times New Roman"/>
        </w:rPr>
      </w:pPr>
      <w:r>
        <w:rPr>
          <w:rFonts w:ascii="Times New Roman" w:hAnsi="Times New Roman"/>
        </w:rPr>
        <w:t>пространственные отношения(предложно-падежные конструкции существительных):(</w:t>
      </w:r>
      <w:r>
        <w:rPr>
          <w:rFonts w:ascii="Times New Roman" w:hAnsi="Times New Roman"/>
          <w:i/>
        </w:rPr>
        <w:t>Я живу в Тбилиси. и т.д.)</w:t>
      </w:r>
      <w:r>
        <w:rPr>
          <w:rFonts w:ascii="Times New Roman" w:hAnsi="Times New Roman"/>
          <w:i/>
          <w:lang w:val="ka-GE"/>
        </w:rPr>
        <w:t>;</w:t>
      </w:r>
    </w:p>
    <w:p w:rsidR="00B217EA" w:rsidRDefault="00B217EA" w:rsidP="00B217EA">
      <w:pPr>
        <w:pStyle w:val="ListParagraph"/>
        <w:numPr>
          <w:ilvl w:val="0"/>
          <w:numId w:val="261"/>
        </w:numPr>
        <w:spacing w:after="0"/>
        <w:ind w:left="709" w:hanging="425"/>
        <w:jc w:val="both"/>
        <w:rPr>
          <w:rFonts w:ascii="Times New Roman" w:hAnsi="Times New Roman"/>
        </w:rPr>
      </w:pPr>
      <w:r>
        <w:rPr>
          <w:rFonts w:ascii="Times New Roman" w:hAnsi="Times New Roman"/>
        </w:rPr>
        <w:t>временные отношения (наречия):(</w:t>
      </w:r>
      <w:r>
        <w:rPr>
          <w:rFonts w:ascii="Times New Roman" w:hAnsi="Times New Roman"/>
          <w:i/>
        </w:rPr>
        <w:t>Я долго спал.и т.д.)</w:t>
      </w:r>
    </w:p>
    <w:p w:rsidR="00B217EA" w:rsidRDefault="00B217EA" w:rsidP="00B217EA">
      <w:pPr>
        <w:ind w:left="709" w:hanging="425"/>
        <w:jc w:val="both"/>
        <w:rPr>
          <w:sz w:val="22"/>
          <w:szCs w:val="22"/>
        </w:rPr>
      </w:pPr>
      <w:r>
        <w:rPr>
          <w:sz w:val="22"/>
          <w:szCs w:val="22"/>
        </w:rPr>
        <w:t>Невопросительные предложения:</w:t>
      </w:r>
    </w:p>
    <w:p w:rsidR="00B217EA" w:rsidRDefault="00B217EA" w:rsidP="00B217EA">
      <w:pPr>
        <w:pStyle w:val="ListParagraph"/>
        <w:numPr>
          <w:ilvl w:val="0"/>
          <w:numId w:val="262"/>
        </w:numPr>
        <w:spacing w:after="0"/>
        <w:ind w:left="709" w:hanging="425"/>
        <w:jc w:val="both"/>
        <w:rPr>
          <w:rFonts w:ascii="Times New Roman" w:hAnsi="Times New Roman"/>
        </w:rPr>
      </w:pPr>
      <w:r>
        <w:rPr>
          <w:rFonts w:ascii="Times New Roman" w:hAnsi="Times New Roman"/>
        </w:rPr>
        <w:t>повествовательные, утвердительные (</w:t>
      </w:r>
      <w:r>
        <w:rPr>
          <w:rFonts w:ascii="Times New Roman" w:hAnsi="Times New Roman"/>
          <w:i/>
        </w:rPr>
        <w:t>Сегодня я сдала экзамен. Дима слушает музыку.и т.д.)</w:t>
      </w:r>
      <w:r>
        <w:rPr>
          <w:rFonts w:ascii="Times New Roman" w:hAnsi="Times New Roman"/>
          <w:i/>
          <w:lang w:val="ka-GE"/>
        </w:rPr>
        <w:t>;</w:t>
      </w:r>
    </w:p>
    <w:p w:rsidR="00B217EA" w:rsidRDefault="00B217EA" w:rsidP="00B217EA">
      <w:pPr>
        <w:pStyle w:val="ListParagraph"/>
        <w:numPr>
          <w:ilvl w:val="0"/>
          <w:numId w:val="262"/>
        </w:numPr>
        <w:spacing w:after="0"/>
        <w:ind w:left="709" w:hanging="425"/>
        <w:jc w:val="both"/>
        <w:rPr>
          <w:rFonts w:ascii="Times New Roman" w:hAnsi="Times New Roman"/>
        </w:rPr>
      </w:pPr>
      <w:r>
        <w:rPr>
          <w:rFonts w:ascii="Times New Roman" w:hAnsi="Times New Roman"/>
        </w:rPr>
        <w:t>отрицательные (</w:t>
      </w:r>
      <w:r>
        <w:rPr>
          <w:rFonts w:ascii="Times New Roman" w:hAnsi="Times New Roman"/>
          <w:i/>
        </w:rPr>
        <w:t>Я не иду в школу. и т.д.)</w:t>
      </w:r>
    </w:p>
    <w:p w:rsidR="00B217EA" w:rsidRDefault="00B217EA" w:rsidP="00B217EA">
      <w:pPr>
        <w:ind w:left="709" w:hanging="425"/>
        <w:jc w:val="both"/>
        <w:rPr>
          <w:i/>
          <w:sz w:val="22"/>
          <w:szCs w:val="22"/>
        </w:rPr>
      </w:pPr>
      <w:r>
        <w:rPr>
          <w:sz w:val="22"/>
          <w:szCs w:val="22"/>
        </w:rPr>
        <w:t>Вопросительные предложения (</w:t>
      </w:r>
      <w:r>
        <w:rPr>
          <w:i/>
          <w:sz w:val="22"/>
          <w:szCs w:val="22"/>
        </w:rPr>
        <w:t>Что это?Куда ты идёшь?и т.д.)</w:t>
      </w:r>
    </w:p>
    <w:p w:rsidR="00B217EA" w:rsidRDefault="00B217EA" w:rsidP="00B217EA">
      <w:pPr>
        <w:ind w:left="709" w:hanging="425"/>
        <w:jc w:val="both"/>
        <w:rPr>
          <w:i/>
          <w:sz w:val="22"/>
          <w:szCs w:val="22"/>
        </w:rPr>
      </w:pPr>
      <w:r>
        <w:rPr>
          <w:sz w:val="22"/>
          <w:szCs w:val="22"/>
        </w:rPr>
        <w:t>Двухкомпонентные модели (</w:t>
      </w:r>
      <w:r>
        <w:rPr>
          <w:i/>
          <w:sz w:val="22"/>
          <w:szCs w:val="22"/>
        </w:rPr>
        <w:t>Сестра играет.Мама-доктор.и т.д.)</w:t>
      </w:r>
    </w:p>
    <w:p w:rsidR="00B217EA" w:rsidRDefault="00B217EA" w:rsidP="00B217EA">
      <w:pPr>
        <w:ind w:left="709" w:hanging="425"/>
        <w:jc w:val="both"/>
        <w:rPr>
          <w:i/>
          <w:sz w:val="22"/>
          <w:szCs w:val="22"/>
        </w:rPr>
      </w:pPr>
      <w:r>
        <w:rPr>
          <w:sz w:val="22"/>
          <w:szCs w:val="22"/>
        </w:rPr>
        <w:t xml:space="preserve">Простые предложения с противительным союзом </w:t>
      </w:r>
      <w:r>
        <w:rPr>
          <w:i/>
          <w:sz w:val="22"/>
          <w:szCs w:val="22"/>
        </w:rPr>
        <w:t>а (Это не шашки,</w:t>
      </w:r>
      <w:r>
        <w:rPr>
          <w:i/>
          <w:sz w:val="22"/>
          <w:szCs w:val="22"/>
          <w:lang w:val="ka-GE"/>
        </w:rPr>
        <w:t xml:space="preserve"> </w:t>
      </w:r>
      <w:r>
        <w:rPr>
          <w:i/>
          <w:sz w:val="22"/>
          <w:szCs w:val="22"/>
        </w:rPr>
        <w:t>а шахматы.</w:t>
      </w:r>
      <w:r>
        <w:rPr>
          <w:i/>
          <w:sz w:val="22"/>
          <w:szCs w:val="22"/>
          <w:lang w:val="ka-GE"/>
        </w:rPr>
        <w:t xml:space="preserve"> </w:t>
      </w:r>
      <w:r>
        <w:rPr>
          <w:i/>
          <w:sz w:val="22"/>
          <w:szCs w:val="22"/>
        </w:rPr>
        <w:t>и т.д.)</w:t>
      </w:r>
    </w:p>
    <w:p w:rsidR="00B217EA" w:rsidRDefault="00B217EA" w:rsidP="00B217EA">
      <w:pPr>
        <w:ind w:left="709" w:hanging="425"/>
        <w:jc w:val="both"/>
        <w:rPr>
          <w:i/>
          <w:sz w:val="22"/>
          <w:szCs w:val="22"/>
        </w:rPr>
      </w:pPr>
      <w:r>
        <w:rPr>
          <w:sz w:val="22"/>
          <w:szCs w:val="22"/>
        </w:rPr>
        <w:t>Обращение и его выражение.Формы выражения приветствия.(</w:t>
      </w:r>
      <w:r>
        <w:rPr>
          <w:i/>
          <w:sz w:val="22"/>
          <w:szCs w:val="22"/>
        </w:rPr>
        <w:t>Здравствуйте, Анна Ивановна. и т.д.)</w:t>
      </w:r>
    </w:p>
    <w:p w:rsidR="00B217EA" w:rsidRDefault="00B217EA" w:rsidP="00B217EA">
      <w:pPr>
        <w:ind w:left="284"/>
        <w:jc w:val="both"/>
        <w:rPr>
          <w:sz w:val="22"/>
          <w:szCs w:val="22"/>
        </w:rPr>
      </w:pPr>
      <w:r>
        <w:rPr>
          <w:sz w:val="22"/>
          <w:szCs w:val="22"/>
        </w:rPr>
        <w:t>Сложное предложение.</w:t>
      </w:r>
    </w:p>
    <w:p w:rsidR="00B217EA" w:rsidRDefault="00B217EA" w:rsidP="00B217EA">
      <w:pPr>
        <w:ind w:left="284"/>
        <w:jc w:val="both"/>
        <w:rPr>
          <w:sz w:val="22"/>
          <w:szCs w:val="22"/>
        </w:rPr>
      </w:pPr>
      <w:r>
        <w:rPr>
          <w:sz w:val="22"/>
          <w:szCs w:val="22"/>
        </w:rPr>
        <w:t>Понятие о бессоюзном и союзном(сложносочинённом) предложении.</w:t>
      </w:r>
    </w:p>
    <w:p w:rsidR="00B217EA" w:rsidRDefault="00B217EA" w:rsidP="00B217EA">
      <w:pPr>
        <w:pStyle w:val="ListParagraph"/>
        <w:spacing w:after="0"/>
        <w:ind w:left="0"/>
        <w:jc w:val="both"/>
        <w:rPr>
          <w:rFonts w:ascii="Times New Roman" w:hAnsi="Times New Roman"/>
        </w:rPr>
      </w:pPr>
    </w:p>
    <w:p w:rsidR="00B217EA" w:rsidRDefault="00B217EA" w:rsidP="00B217EA">
      <w:pPr>
        <w:pStyle w:val="ListParagraph"/>
        <w:numPr>
          <w:ilvl w:val="0"/>
          <w:numId w:val="263"/>
        </w:numPr>
        <w:jc w:val="both"/>
        <w:rPr>
          <w:rFonts w:ascii="Sylfaen" w:hAnsi="Sylfaen"/>
          <w:b/>
          <w:lang w:val="de-DE"/>
        </w:rPr>
      </w:pPr>
      <w:r>
        <w:rPr>
          <w:rFonts w:ascii="Sylfaen" w:hAnsi="Sylfaen" w:cs="Sylfaen"/>
          <w:b/>
          <w:lang w:val="hy-AM"/>
        </w:rPr>
        <w:t>Սոցիալական մշակույթ և մշակույթ</w:t>
      </w:r>
    </w:p>
    <w:p w:rsidR="00B217EA" w:rsidRDefault="00B217EA" w:rsidP="00B217EA">
      <w:pPr>
        <w:ind w:firstLine="284"/>
        <w:jc w:val="both"/>
        <w:rPr>
          <w:rFonts w:ascii="Sylfaen" w:hAnsi="Sylfaen"/>
          <w:sz w:val="22"/>
          <w:szCs w:val="22"/>
          <w:lang w:val="ka-GE"/>
        </w:rPr>
      </w:pPr>
      <w:r>
        <w:rPr>
          <w:rFonts w:ascii="Sylfaen" w:hAnsi="Sylfaen"/>
          <w:lang w:val="hy-AM"/>
        </w:rPr>
        <w:t>Մինչ</w:t>
      </w:r>
      <w:r>
        <w:rPr>
          <w:rFonts w:ascii="Sylfaen" w:hAnsi="Sylfaen"/>
          <w:lang w:val="en-US"/>
        </w:rPr>
        <w:t>և</w:t>
      </w:r>
      <w:r>
        <w:rPr>
          <w:rFonts w:ascii="Sylfaen" w:hAnsi="Sylfaen"/>
          <w:lang w:val="hy-AM"/>
        </w:rPr>
        <w:t xml:space="preserve"> աշակերտները բարձրացնեն օտար լեզվի իմացության մակարդակը, թույլատրվում է տրված տեղեկությունը մայրենի լեզվով մատուցել:</w:t>
      </w:r>
    </w:p>
    <w:p w:rsidR="00B217EA" w:rsidRDefault="00B217EA" w:rsidP="00B217EA">
      <w:pPr>
        <w:ind w:firstLine="284"/>
        <w:jc w:val="both"/>
        <w:rPr>
          <w:rFonts w:ascii="Sylfaen" w:hAnsi="Sylfaen"/>
          <w:sz w:val="22"/>
          <w:szCs w:val="22"/>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6"/>
      </w:tblGrid>
      <w:tr w:rsidR="00B217EA" w:rsidRPr="004D0994" w:rsidTr="00892343">
        <w:trPr>
          <w:trHeight w:val="744"/>
        </w:trPr>
        <w:tc>
          <w:tcPr>
            <w:tcW w:w="6076" w:type="dxa"/>
            <w:tcBorders>
              <w:top w:val="single" w:sz="4" w:space="0" w:color="auto"/>
              <w:left w:val="single" w:sz="4" w:space="0" w:color="auto"/>
              <w:bottom w:val="single" w:sz="4" w:space="0" w:color="auto"/>
              <w:right w:val="single" w:sz="4" w:space="0" w:color="auto"/>
            </w:tcBorders>
            <w:shd w:val="clear" w:color="auto" w:fill="D9D9D9"/>
            <w:hideMark/>
          </w:tcPr>
          <w:p w:rsidR="00B217EA" w:rsidRDefault="00B217EA" w:rsidP="00892343">
            <w:pPr>
              <w:rPr>
                <w:rFonts w:ascii="AcadNusx" w:hAnsi="AcadNusx"/>
                <w:b/>
                <w:lang w:val="de-DE"/>
              </w:rPr>
            </w:pPr>
            <w:r>
              <w:rPr>
                <w:rFonts w:ascii="Sylfaen" w:hAnsi="Sylfaen"/>
                <w:b/>
                <w:lang w:val="hy-AM"/>
              </w:rPr>
              <w:t>Սոցիալ-մշակութային և մշակութային բովանդակություն</w:t>
            </w:r>
          </w:p>
        </w:tc>
      </w:tr>
      <w:tr w:rsidR="00B217EA" w:rsidRPr="004D0994" w:rsidTr="00892343">
        <w:tc>
          <w:tcPr>
            <w:tcW w:w="6076" w:type="dxa"/>
            <w:tcBorders>
              <w:top w:val="single" w:sz="4" w:space="0" w:color="auto"/>
              <w:left w:val="single" w:sz="4" w:space="0" w:color="auto"/>
              <w:bottom w:val="single" w:sz="4" w:space="0" w:color="auto"/>
              <w:right w:val="single" w:sz="4" w:space="0" w:color="auto"/>
            </w:tcBorders>
            <w:hideMark/>
          </w:tcPr>
          <w:p w:rsidR="00B217EA" w:rsidRDefault="00B217EA" w:rsidP="00B217EA">
            <w:pPr>
              <w:numPr>
                <w:ilvl w:val="0"/>
                <w:numId w:val="256"/>
              </w:numPr>
              <w:tabs>
                <w:tab w:val="clear" w:pos="720"/>
                <w:tab w:val="num" w:pos="533"/>
                <w:tab w:val="left" w:pos="1260"/>
              </w:tabs>
              <w:ind w:left="533" w:hanging="317"/>
              <w:jc w:val="both"/>
              <w:rPr>
                <w:rFonts w:ascii="Sylfaen" w:hAnsi="Sylfaen"/>
                <w:lang w:val="de-DE"/>
              </w:rPr>
            </w:pPr>
            <w:r>
              <w:rPr>
                <w:rFonts w:ascii="Sylfaen" w:hAnsi="Sylfaen"/>
                <w:b/>
                <w:lang w:val="hy-AM"/>
              </w:rPr>
              <w:t>Տոներ և ավանդույթներ.</w:t>
            </w:r>
            <w:r>
              <w:rPr>
                <w:rFonts w:ascii="Sylfaen" w:hAnsi="Sylfaen"/>
                <w:sz w:val="22"/>
                <w:szCs w:val="22"/>
                <w:lang w:val="de-DE"/>
              </w:rPr>
              <w:t xml:space="preserve"> </w:t>
            </w:r>
            <w:r>
              <w:rPr>
                <w:rFonts w:ascii="Sylfaen" w:hAnsi="Sylfaen"/>
                <w:lang w:val="hy-AM"/>
              </w:rPr>
              <w:t>մի քանի տոն, դրանց յուրահատկությունները, դեկորացիաներ, ավանդական կերակուրներ, կերպարներ և այլն</w:t>
            </w:r>
            <w:r>
              <w:rPr>
                <w:rFonts w:ascii="Sylfaen" w:hAnsi="Sylfaen"/>
                <w:lang w:val="ka-GE"/>
              </w:rPr>
              <w:t>:</w:t>
            </w:r>
          </w:p>
          <w:p w:rsidR="00B217EA" w:rsidRDefault="00B217EA" w:rsidP="00B217EA">
            <w:pPr>
              <w:numPr>
                <w:ilvl w:val="0"/>
                <w:numId w:val="256"/>
              </w:numPr>
              <w:tabs>
                <w:tab w:val="num" w:pos="533"/>
              </w:tabs>
              <w:ind w:left="533" w:hanging="317"/>
              <w:jc w:val="both"/>
              <w:rPr>
                <w:rFonts w:ascii="Sylfaen" w:hAnsi="Sylfaen"/>
                <w:lang w:val="de-DE"/>
              </w:rPr>
            </w:pPr>
            <w:r>
              <w:rPr>
                <w:rFonts w:ascii="Sylfaen" w:hAnsi="Sylfaen"/>
                <w:b/>
                <w:lang w:val="hy-AM"/>
              </w:rPr>
              <w:t>Սնունդ.</w:t>
            </w:r>
            <w:r>
              <w:rPr>
                <w:rFonts w:ascii="Sylfaen" w:hAnsi="Sylfaen"/>
                <w:lang w:val="de-DE"/>
              </w:rPr>
              <w:t xml:space="preserve"> </w:t>
            </w:r>
            <w:r>
              <w:rPr>
                <w:rFonts w:ascii="Sylfaen" w:hAnsi="Sylfaen"/>
                <w:lang w:val="hy-AM"/>
              </w:rPr>
              <w:t>սն</w:t>
            </w:r>
            <w:r>
              <w:rPr>
                <w:rFonts w:ascii="Sylfaen" w:hAnsi="Sylfaen"/>
                <w:lang w:val="en-US"/>
              </w:rPr>
              <w:t>նդի</w:t>
            </w:r>
            <w:r>
              <w:rPr>
                <w:rFonts w:ascii="Sylfaen" w:hAnsi="Sylfaen"/>
                <w:lang w:val="de-DE"/>
              </w:rPr>
              <w:t xml:space="preserve"> </w:t>
            </w:r>
            <w:r>
              <w:rPr>
                <w:rFonts w:ascii="Sylfaen" w:hAnsi="Sylfaen"/>
                <w:lang w:val="hy-AM"/>
              </w:rPr>
              <w:t>ռեժիմ, ռուս դեռահասի տիպիկ նախաճաշ, մի քանի տիպիկ կերակրի անվանում և այլն</w:t>
            </w:r>
            <w:r>
              <w:rPr>
                <w:rFonts w:ascii="Sylfaen" w:hAnsi="Sylfaen"/>
                <w:lang w:val="de-DE"/>
              </w:rPr>
              <w:t>:</w:t>
            </w:r>
          </w:p>
          <w:p w:rsidR="00B217EA" w:rsidRDefault="00B217EA" w:rsidP="00B217EA">
            <w:pPr>
              <w:numPr>
                <w:ilvl w:val="0"/>
                <w:numId w:val="256"/>
              </w:numPr>
              <w:tabs>
                <w:tab w:val="clear" w:pos="720"/>
                <w:tab w:val="num" w:pos="533"/>
                <w:tab w:val="left" w:pos="1260"/>
              </w:tabs>
              <w:ind w:left="533" w:hanging="317"/>
              <w:jc w:val="both"/>
              <w:rPr>
                <w:rFonts w:ascii="Sylfaen" w:hAnsi="Sylfaen"/>
                <w:b/>
                <w:lang w:val="de-DE"/>
              </w:rPr>
            </w:pPr>
            <w:r>
              <w:rPr>
                <w:rFonts w:ascii="Sylfaen" w:hAnsi="Sylfaen"/>
                <w:b/>
                <w:lang w:val="hy-AM"/>
              </w:rPr>
              <w:t>Սպասարկում.</w:t>
            </w:r>
            <w:r>
              <w:rPr>
                <w:rFonts w:ascii="Sylfaen" w:hAnsi="Sylfaen"/>
                <w:b/>
                <w:lang w:val="de-DE"/>
              </w:rPr>
              <w:t xml:space="preserve"> </w:t>
            </w:r>
            <w:r>
              <w:rPr>
                <w:rFonts w:ascii="Sylfaen" w:hAnsi="Sylfaen"/>
                <w:b/>
                <w:lang w:val="hy-AM"/>
              </w:rPr>
              <w:t xml:space="preserve"> </w:t>
            </w:r>
            <w:r>
              <w:rPr>
                <w:rFonts w:ascii="Sylfaen" w:hAnsi="Sylfaen"/>
                <w:lang w:val="hy-AM"/>
              </w:rPr>
              <w:t xml:space="preserve">փոխադրամիջոցի տեսակներ, հասարակական </w:t>
            </w:r>
            <w:r>
              <w:rPr>
                <w:rFonts w:ascii="Sylfaen" w:hAnsi="Sylfaen"/>
                <w:b/>
                <w:lang w:val="hy-AM"/>
              </w:rPr>
              <w:t xml:space="preserve"> </w:t>
            </w:r>
            <w:r>
              <w:rPr>
                <w:rFonts w:ascii="Sylfaen" w:hAnsi="Sylfaen"/>
                <w:lang w:val="de-DE"/>
              </w:rPr>
              <w:t xml:space="preserve"> </w:t>
            </w:r>
            <w:r>
              <w:rPr>
                <w:rFonts w:ascii="Sylfaen" w:hAnsi="Sylfaen"/>
                <w:lang w:val="hy-AM"/>
              </w:rPr>
              <w:t>հավաքատեղեր</w:t>
            </w:r>
            <w:r>
              <w:rPr>
                <w:rFonts w:ascii="Sylfaen" w:hAnsi="Sylfaen"/>
                <w:lang w:val="de-DE"/>
              </w:rPr>
              <w:t>:</w:t>
            </w:r>
          </w:p>
          <w:p w:rsidR="00B217EA" w:rsidRDefault="00B217EA" w:rsidP="00B217EA">
            <w:pPr>
              <w:numPr>
                <w:ilvl w:val="0"/>
                <w:numId w:val="256"/>
              </w:numPr>
              <w:tabs>
                <w:tab w:val="clear" w:pos="720"/>
                <w:tab w:val="num" w:pos="533"/>
                <w:tab w:val="left" w:pos="1260"/>
              </w:tabs>
              <w:ind w:left="533" w:hanging="317"/>
              <w:jc w:val="both"/>
              <w:rPr>
                <w:rFonts w:ascii="Sylfaen" w:hAnsi="Sylfaen"/>
                <w:lang w:val="de-DE"/>
              </w:rPr>
            </w:pPr>
            <w:r>
              <w:rPr>
                <w:rFonts w:ascii="Sylfaen" w:hAnsi="Sylfaen"/>
                <w:b/>
                <w:lang w:val="hy-AM"/>
              </w:rPr>
              <w:t>Ազատ ժամանակ</w:t>
            </w:r>
            <w:r>
              <w:rPr>
                <w:rFonts w:ascii="Sylfaen" w:hAnsi="Sylfaen"/>
                <w:b/>
                <w:lang w:val="de-DE"/>
              </w:rPr>
              <w:t>/</w:t>
            </w:r>
            <w:r>
              <w:rPr>
                <w:rFonts w:ascii="Sylfaen" w:hAnsi="Sylfaen"/>
                <w:b/>
                <w:lang w:val="hy-AM"/>
              </w:rPr>
              <w:t>ժամանց</w:t>
            </w:r>
            <w:r>
              <w:rPr>
                <w:rFonts w:ascii="Sylfaen" w:hAnsi="Sylfaen"/>
                <w:b/>
                <w:lang w:val="de-DE"/>
              </w:rPr>
              <w:t>/</w:t>
            </w:r>
            <w:r>
              <w:rPr>
                <w:rFonts w:ascii="Sylfaen" w:hAnsi="Sylfaen"/>
                <w:b/>
                <w:lang w:val="hy-AM"/>
              </w:rPr>
              <w:t>հանգ</w:t>
            </w:r>
            <w:r>
              <w:rPr>
                <w:rFonts w:ascii="Sylfaen" w:hAnsi="Sylfaen"/>
                <w:b/>
                <w:lang w:val="en-US"/>
              </w:rPr>
              <w:t>ի</w:t>
            </w:r>
            <w:r>
              <w:rPr>
                <w:rFonts w:ascii="Sylfaen" w:hAnsi="Sylfaen"/>
                <w:b/>
                <w:lang w:val="hy-AM"/>
              </w:rPr>
              <w:t>ստ.</w:t>
            </w:r>
            <w:r>
              <w:rPr>
                <w:rFonts w:ascii="Sylfaen" w:hAnsi="Sylfaen"/>
                <w:lang w:val="de-DE"/>
              </w:rPr>
              <w:t xml:space="preserve"> </w:t>
            </w:r>
            <w:r>
              <w:rPr>
                <w:rFonts w:ascii="Sylfaen" w:hAnsi="Sylfaen"/>
                <w:lang w:val="hy-AM"/>
              </w:rPr>
              <w:t xml:space="preserve">մի քանի ավանդական մանկական խաղ և </w:t>
            </w:r>
            <w:r>
              <w:rPr>
                <w:rFonts w:ascii="Sylfaen" w:hAnsi="Sylfaen"/>
                <w:lang w:val="en-US"/>
              </w:rPr>
              <w:t>կանոն</w:t>
            </w:r>
            <w:r>
              <w:rPr>
                <w:rFonts w:ascii="Sylfaen" w:hAnsi="Sylfaen"/>
                <w:lang w:val="hy-AM"/>
              </w:rPr>
              <w:t>, մանկական երգեր և բանաստեղծություններ</w:t>
            </w:r>
            <w:r>
              <w:rPr>
                <w:rFonts w:ascii="Sylfaen" w:hAnsi="Sylfaen"/>
                <w:lang w:val="de-DE"/>
              </w:rPr>
              <w:t>:</w:t>
            </w:r>
          </w:p>
          <w:p w:rsidR="00B217EA" w:rsidRDefault="00B217EA" w:rsidP="00B217EA">
            <w:pPr>
              <w:numPr>
                <w:ilvl w:val="0"/>
                <w:numId w:val="256"/>
              </w:numPr>
              <w:tabs>
                <w:tab w:val="num" w:pos="533"/>
              </w:tabs>
              <w:ind w:left="533" w:hanging="317"/>
              <w:jc w:val="both"/>
              <w:rPr>
                <w:rFonts w:ascii="Sylfaen" w:hAnsi="Sylfaen"/>
                <w:lang w:val="de-DE"/>
              </w:rPr>
            </w:pPr>
            <w:r>
              <w:rPr>
                <w:rFonts w:ascii="Sylfaen" w:hAnsi="Sylfaen"/>
                <w:b/>
                <w:lang w:val="hy-AM"/>
              </w:rPr>
              <w:t xml:space="preserve">Տարրական դպրոց. </w:t>
            </w:r>
            <w:r>
              <w:rPr>
                <w:rFonts w:ascii="Sylfaen" w:hAnsi="Sylfaen"/>
                <w:b/>
                <w:lang w:val="de-DE"/>
              </w:rPr>
              <w:t xml:space="preserve"> </w:t>
            </w:r>
            <w:r>
              <w:rPr>
                <w:rFonts w:ascii="Sylfaen" w:hAnsi="Sylfaen"/>
                <w:lang w:val="hy-AM"/>
              </w:rPr>
              <w:t>ուսումնական առարկաներ,</w:t>
            </w:r>
            <w:r>
              <w:rPr>
                <w:rFonts w:ascii="Sylfaen" w:hAnsi="Sylfaen"/>
                <w:lang w:val="de-DE"/>
              </w:rPr>
              <w:t xml:space="preserve"> </w:t>
            </w:r>
            <w:r>
              <w:rPr>
                <w:rFonts w:ascii="Sylfaen" w:hAnsi="Sylfaen"/>
                <w:lang w:val="hy-AM"/>
              </w:rPr>
              <w:t>ուսման տևողությունը, դպրոցական շաբաթվա ծրագիրը և օրակարգը, արձակուրդների քանակն ու ժամկետները</w:t>
            </w:r>
            <w:r>
              <w:rPr>
                <w:rFonts w:ascii="Sylfaen" w:hAnsi="Sylfaen"/>
                <w:lang w:val="de-DE"/>
              </w:rPr>
              <w:t>:</w:t>
            </w:r>
          </w:p>
          <w:p w:rsidR="00B217EA" w:rsidRDefault="00B217EA" w:rsidP="00B217EA">
            <w:pPr>
              <w:numPr>
                <w:ilvl w:val="0"/>
                <w:numId w:val="256"/>
              </w:numPr>
              <w:tabs>
                <w:tab w:val="num" w:pos="533"/>
              </w:tabs>
              <w:ind w:left="533" w:hanging="317"/>
              <w:jc w:val="both"/>
              <w:rPr>
                <w:rFonts w:ascii="Sylfaen" w:hAnsi="Sylfaen"/>
                <w:lang w:val="de-DE"/>
              </w:rPr>
            </w:pPr>
            <w:r>
              <w:rPr>
                <w:rFonts w:ascii="Sylfaen" w:hAnsi="Sylfaen"/>
                <w:sz w:val="22"/>
                <w:szCs w:val="22"/>
                <w:lang w:val="de-DE"/>
              </w:rPr>
              <w:t xml:space="preserve"> </w:t>
            </w:r>
            <w:r>
              <w:rPr>
                <w:rFonts w:ascii="Sylfaen" w:hAnsi="Sylfaen"/>
                <w:b/>
                <w:lang w:val="hy-AM"/>
              </w:rPr>
              <w:t>Նմանաձայնություն</w:t>
            </w:r>
            <w:r>
              <w:rPr>
                <w:rFonts w:ascii="Sylfaen" w:hAnsi="Sylfaen"/>
                <w:b/>
                <w:lang w:val="de-DE"/>
              </w:rPr>
              <w:t xml:space="preserve"> (</w:t>
            </w:r>
            <w:r>
              <w:rPr>
                <w:rFonts w:ascii="Sylfaen" w:hAnsi="Sylfaen"/>
                <w:b/>
                <w:lang w:val="hy-AM"/>
              </w:rPr>
              <w:t>օնոմատոպեա</w:t>
            </w:r>
            <w:r>
              <w:rPr>
                <w:rFonts w:ascii="Sylfaen" w:hAnsi="Sylfaen"/>
                <w:b/>
                <w:lang w:val="de-DE"/>
              </w:rPr>
              <w:t>)</w:t>
            </w:r>
            <w:r>
              <w:rPr>
                <w:rFonts w:ascii="Sylfaen" w:hAnsi="Sylfaen"/>
                <w:lang w:val="hy-AM"/>
              </w:rPr>
              <w:t>.</w:t>
            </w:r>
            <w:r>
              <w:rPr>
                <w:rFonts w:ascii="Sylfaen" w:hAnsi="Sylfaen"/>
                <w:lang w:val="de-DE"/>
              </w:rPr>
              <w:t xml:space="preserve"> </w:t>
            </w:r>
            <w:r>
              <w:rPr>
                <w:rFonts w:ascii="Sylfaen" w:hAnsi="Sylfaen"/>
                <w:lang w:val="hy-AM"/>
              </w:rPr>
              <w:t>կենդանիներ</w:t>
            </w:r>
            <w:r>
              <w:rPr>
                <w:rFonts w:ascii="Sylfaen" w:hAnsi="Sylfaen"/>
                <w:lang w:val="de-DE"/>
              </w:rPr>
              <w:t xml:space="preserve">, </w:t>
            </w:r>
            <w:r>
              <w:rPr>
                <w:rFonts w:ascii="Sylfaen" w:hAnsi="Sylfaen"/>
                <w:lang w:val="hy-AM"/>
              </w:rPr>
              <w:t>սովորական աղմուկ</w:t>
            </w:r>
            <w:r>
              <w:rPr>
                <w:rFonts w:ascii="Grigolia" w:hAnsi="Grigolia"/>
                <w:sz w:val="22"/>
                <w:szCs w:val="22"/>
                <w:lang w:val="de-DE"/>
              </w:rPr>
              <w:t xml:space="preserve"> </w:t>
            </w:r>
            <w:r>
              <w:rPr>
                <w:rFonts w:ascii="Sylfaen" w:hAnsi="Sylfaen"/>
                <w:sz w:val="22"/>
                <w:szCs w:val="22"/>
                <w:lang w:val="de-DE"/>
              </w:rPr>
              <w:t>(</w:t>
            </w:r>
            <w:r>
              <w:rPr>
                <w:rFonts w:ascii="Sylfaen" w:hAnsi="Sylfaen"/>
                <w:sz w:val="22"/>
                <w:szCs w:val="22"/>
              </w:rPr>
              <w:t>кукареку</w:t>
            </w:r>
            <w:r>
              <w:rPr>
                <w:rFonts w:ascii="Sylfaen" w:hAnsi="Sylfaen"/>
                <w:sz w:val="22"/>
                <w:szCs w:val="22"/>
                <w:lang w:val="de-DE"/>
              </w:rPr>
              <w:t xml:space="preserve">, </w:t>
            </w:r>
            <w:r>
              <w:rPr>
                <w:rFonts w:ascii="Sylfaen" w:hAnsi="Sylfaen"/>
                <w:sz w:val="22"/>
                <w:szCs w:val="22"/>
              </w:rPr>
              <w:t>бум</w:t>
            </w:r>
            <w:r>
              <w:rPr>
                <w:rFonts w:ascii="Sylfaen" w:hAnsi="Sylfaen"/>
                <w:sz w:val="22"/>
                <w:szCs w:val="22"/>
                <w:lang w:val="de-DE"/>
              </w:rPr>
              <w:t xml:space="preserve">, </w:t>
            </w:r>
            <w:r>
              <w:rPr>
                <w:rFonts w:ascii="Sylfaen" w:hAnsi="Sylfaen"/>
                <w:sz w:val="22"/>
                <w:szCs w:val="22"/>
              </w:rPr>
              <w:t>апчхи</w:t>
            </w:r>
            <w:r>
              <w:rPr>
                <w:rFonts w:ascii="Sylfaen" w:hAnsi="Sylfaen"/>
                <w:sz w:val="22"/>
                <w:szCs w:val="22"/>
                <w:lang w:val="de-DE"/>
              </w:rPr>
              <w:t xml:space="preserve"> ...):</w:t>
            </w:r>
          </w:p>
          <w:p w:rsidR="00B217EA" w:rsidRDefault="00B217EA" w:rsidP="00B217EA">
            <w:pPr>
              <w:numPr>
                <w:ilvl w:val="0"/>
                <w:numId w:val="256"/>
              </w:numPr>
              <w:tabs>
                <w:tab w:val="num" w:pos="533"/>
              </w:tabs>
              <w:ind w:left="533" w:hanging="317"/>
              <w:jc w:val="both"/>
              <w:rPr>
                <w:rFonts w:ascii="Sylfaen" w:hAnsi="Sylfaen"/>
                <w:lang w:val="de-DE"/>
              </w:rPr>
            </w:pPr>
            <w:r>
              <w:rPr>
                <w:rFonts w:ascii="Grigolia" w:hAnsi="Grigolia"/>
                <w:sz w:val="22"/>
                <w:szCs w:val="22"/>
                <w:lang w:val="de-DE"/>
              </w:rPr>
              <w:t xml:space="preserve">  </w:t>
            </w:r>
            <w:r>
              <w:rPr>
                <w:rFonts w:ascii="Sylfaen" w:hAnsi="Sylfaen"/>
                <w:b/>
                <w:lang w:val="hy-AM"/>
              </w:rPr>
              <w:t xml:space="preserve">Հատուկ անուններ և </w:t>
            </w:r>
            <w:r>
              <w:rPr>
                <w:rFonts w:ascii="Sylfaen" w:hAnsi="Sylfaen"/>
                <w:b/>
                <w:lang w:val="en-US"/>
              </w:rPr>
              <w:t>նվազ</w:t>
            </w:r>
            <w:r>
              <w:rPr>
                <w:rFonts w:ascii="Sylfaen" w:hAnsi="Sylfaen"/>
                <w:b/>
                <w:lang w:val="hy-AM"/>
              </w:rPr>
              <w:t>ական ձևեր</w:t>
            </w:r>
            <w:r>
              <w:rPr>
                <w:rFonts w:ascii="Sylfaen" w:hAnsi="Sylfaen"/>
                <w:b/>
                <w:lang w:val="de-DE"/>
              </w:rPr>
              <w:t>:</w:t>
            </w:r>
          </w:p>
          <w:p w:rsidR="00B217EA" w:rsidRDefault="00B217EA" w:rsidP="00B217EA">
            <w:pPr>
              <w:numPr>
                <w:ilvl w:val="0"/>
                <w:numId w:val="256"/>
              </w:numPr>
              <w:tabs>
                <w:tab w:val="num" w:pos="533"/>
              </w:tabs>
              <w:ind w:left="533" w:hanging="317"/>
              <w:jc w:val="both"/>
              <w:rPr>
                <w:rFonts w:ascii="Sylfaen" w:hAnsi="Sylfaen"/>
                <w:lang w:val="de-DE"/>
              </w:rPr>
            </w:pPr>
            <w:r>
              <w:rPr>
                <w:rFonts w:ascii="Sylfaen" w:hAnsi="Sylfaen"/>
                <w:sz w:val="22"/>
                <w:szCs w:val="22"/>
                <w:lang w:val="de-DE"/>
              </w:rPr>
              <w:t xml:space="preserve">  </w:t>
            </w:r>
            <w:r>
              <w:rPr>
                <w:rFonts w:ascii="Sylfaen" w:hAnsi="Sylfaen"/>
                <w:b/>
                <w:lang w:val="hy-AM"/>
              </w:rPr>
              <w:t xml:space="preserve">Պետական </w:t>
            </w:r>
            <w:r>
              <w:rPr>
                <w:rFonts w:ascii="Sylfaen" w:hAnsi="Sylfaen"/>
                <w:b/>
                <w:lang w:val="en-US"/>
              </w:rPr>
              <w:t>խորհրդ</w:t>
            </w:r>
            <w:r>
              <w:rPr>
                <w:rFonts w:ascii="Sylfaen" w:hAnsi="Sylfaen"/>
                <w:b/>
                <w:lang w:val="hy-AM"/>
              </w:rPr>
              <w:t>անշաններ.</w:t>
            </w:r>
            <w:r>
              <w:rPr>
                <w:rFonts w:ascii="Sylfaen" w:hAnsi="Sylfaen"/>
                <w:lang w:val="de-DE"/>
              </w:rPr>
              <w:t xml:space="preserve"> </w:t>
            </w:r>
            <w:r>
              <w:rPr>
                <w:rFonts w:ascii="Sylfaen" w:hAnsi="Sylfaen"/>
                <w:lang w:val="hy-AM"/>
              </w:rPr>
              <w:t>դրոշ</w:t>
            </w:r>
            <w:r>
              <w:rPr>
                <w:rFonts w:ascii="Sylfaen" w:hAnsi="Sylfaen"/>
                <w:lang w:val="en-US"/>
              </w:rPr>
              <w:t>:</w:t>
            </w:r>
          </w:p>
          <w:p w:rsidR="00B217EA" w:rsidRDefault="00B217EA" w:rsidP="00B217EA">
            <w:pPr>
              <w:numPr>
                <w:ilvl w:val="0"/>
                <w:numId w:val="256"/>
              </w:numPr>
              <w:tabs>
                <w:tab w:val="clear" w:pos="720"/>
                <w:tab w:val="num" w:pos="533"/>
                <w:tab w:val="left" w:pos="1260"/>
              </w:tabs>
              <w:ind w:left="533" w:hanging="317"/>
              <w:jc w:val="both"/>
              <w:rPr>
                <w:rFonts w:ascii="Sylfaen" w:hAnsi="Sylfaen"/>
                <w:b/>
                <w:lang w:val="de-DE"/>
              </w:rPr>
            </w:pPr>
            <w:r>
              <w:rPr>
                <w:rFonts w:ascii="Sylfaen" w:hAnsi="Sylfaen"/>
                <w:b/>
                <w:lang w:val="hy-AM"/>
              </w:rPr>
              <w:t xml:space="preserve">Մայրաքաղաք և </w:t>
            </w:r>
            <w:r>
              <w:rPr>
                <w:rFonts w:ascii="Sylfaen" w:hAnsi="Sylfaen"/>
                <w:b/>
                <w:lang w:val="en-US"/>
              </w:rPr>
              <w:t>ն</w:t>
            </w:r>
            <w:r>
              <w:rPr>
                <w:rFonts w:ascii="Sylfaen" w:hAnsi="Sylfaen"/>
                <w:b/>
                <w:lang w:val="hy-AM"/>
              </w:rPr>
              <w:t>րա մի քանի տեսարժան վայրերը:</w:t>
            </w:r>
          </w:p>
        </w:tc>
      </w:tr>
    </w:tbl>
    <w:p w:rsidR="00B217EA" w:rsidRDefault="00B217EA" w:rsidP="00B217EA">
      <w:pPr>
        <w:rPr>
          <w:lang w:val="de-DE"/>
        </w:rPr>
      </w:pPr>
    </w:p>
    <w:p w:rsidR="00B217EA" w:rsidRDefault="00B217EA" w:rsidP="00B217EA">
      <w:pPr>
        <w:rPr>
          <w:rFonts w:ascii="Sylfaen" w:hAnsi="Sylfaen"/>
          <w:sz w:val="22"/>
          <w:szCs w:val="22"/>
          <w:lang w:val="de-DE"/>
        </w:rPr>
        <w:sectPr w:rsidR="00B217EA">
          <w:pgSz w:w="11906" w:h="16838"/>
          <w:pgMar w:top="851" w:right="1134" w:bottom="851" w:left="1701" w:header="709" w:footer="709" w:gutter="0"/>
          <w:cols w:space="720"/>
        </w:sectPr>
      </w:pPr>
    </w:p>
    <w:p w:rsidR="00B217EA" w:rsidRDefault="00B217EA" w:rsidP="00B217EA">
      <w:pPr>
        <w:autoSpaceDE w:val="0"/>
        <w:autoSpaceDN w:val="0"/>
        <w:adjustRightInd w:val="0"/>
        <w:jc w:val="center"/>
        <w:rPr>
          <w:rFonts w:ascii="Sylfaen" w:hAnsi="Sylfaen"/>
          <w:b/>
          <w:sz w:val="28"/>
          <w:szCs w:val="28"/>
          <w:lang w:val="de-DE"/>
        </w:rPr>
      </w:pPr>
      <w:r>
        <w:rPr>
          <w:rFonts w:ascii="Sylfaen" w:hAnsi="Sylfaen"/>
          <w:b/>
          <w:sz w:val="28"/>
          <w:szCs w:val="28"/>
          <w:lang w:val="hy-AM"/>
        </w:rPr>
        <w:t>Գլուխ</w:t>
      </w:r>
      <w:r>
        <w:rPr>
          <w:rFonts w:ascii="Sylfaen" w:hAnsi="Sylfaen"/>
          <w:b/>
          <w:sz w:val="28"/>
          <w:szCs w:val="28"/>
          <w:lang w:val="ka-GE"/>
        </w:rPr>
        <w:t xml:space="preserve"> </w:t>
      </w:r>
      <w:r>
        <w:rPr>
          <w:rFonts w:ascii="Sylfaen" w:hAnsi="Sylfaen"/>
          <w:b/>
          <w:sz w:val="28"/>
          <w:szCs w:val="28"/>
          <w:lang w:val="de-DE"/>
        </w:rPr>
        <w:t>XXXIV</w:t>
      </w:r>
    </w:p>
    <w:p w:rsidR="00B217EA" w:rsidRDefault="00B217EA" w:rsidP="00B217EA">
      <w:pPr>
        <w:autoSpaceDE w:val="0"/>
        <w:autoSpaceDN w:val="0"/>
        <w:adjustRightInd w:val="0"/>
        <w:jc w:val="center"/>
        <w:rPr>
          <w:rFonts w:ascii="Sylfaen" w:hAnsi="Sylfaen"/>
          <w:b/>
          <w:sz w:val="28"/>
          <w:szCs w:val="28"/>
          <w:lang w:val="de-DE"/>
        </w:rPr>
      </w:pPr>
    </w:p>
    <w:p w:rsidR="00B217EA" w:rsidRDefault="00B217EA" w:rsidP="00B217EA">
      <w:pPr>
        <w:autoSpaceDE w:val="0"/>
        <w:autoSpaceDN w:val="0"/>
        <w:adjustRightInd w:val="0"/>
        <w:jc w:val="center"/>
        <w:rPr>
          <w:rFonts w:ascii="Sylfaen" w:hAnsi="Sylfaen"/>
          <w:b/>
          <w:lang w:val="hy-AM"/>
        </w:rPr>
      </w:pPr>
      <w:r>
        <w:rPr>
          <w:rFonts w:ascii="Sylfaen" w:hAnsi="Sylfaen"/>
          <w:b/>
          <w:lang w:val="hy-AM"/>
        </w:rPr>
        <w:t>Բազային-միջ</w:t>
      </w:r>
      <w:r>
        <w:rPr>
          <w:rFonts w:ascii="Sylfaen" w:hAnsi="Sylfaen"/>
          <w:b/>
          <w:lang w:val="en-US"/>
        </w:rPr>
        <w:t>նակարգ</w:t>
      </w:r>
      <w:r>
        <w:rPr>
          <w:rFonts w:ascii="Sylfaen" w:hAnsi="Sylfaen"/>
          <w:b/>
          <w:lang w:val="hy-AM"/>
        </w:rPr>
        <w:t xml:space="preserve"> աստիճանի ռուս</w:t>
      </w:r>
      <w:r>
        <w:rPr>
          <w:rFonts w:ascii="Sylfaen" w:hAnsi="Sylfaen"/>
          <w:b/>
          <w:lang w:val="en-US"/>
        </w:rPr>
        <w:t>աց</w:t>
      </w:r>
      <w:r>
        <w:rPr>
          <w:rFonts w:ascii="Sylfaen" w:hAnsi="Sylfaen"/>
          <w:b/>
          <w:lang w:val="hy-AM"/>
        </w:rPr>
        <w:t xml:space="preserve"> լեզվի ծրագրի բովանդակությունը</w:t>
      </w:r>
    </w:p>
    <w:p w:rsidR="00B217EA" w:rsidRDefault="00B217EA" w:rsidP="00B217EA">
      <w:pPr>
        <w:autoSpaceDE w:val="0"/>
        <w:autoSpaceDN w:val="0"/>
        <w:adjustRightInd w:val="0"/>
        <w:jc w:val="center"/>
        <w:rPr>
          <w:rFonts w:ascii="AcadMtavr" w:hAnsi="AcadMtavr"/>
          <w:b/>
          <w:lang w:val="hy-AM"/>
        </w:rPr>
      </w:pPr>
      <w:r>
        <w:rPr>
          <w:rFonts w:ascii="Sylfaen" w:hAnsi="Sylfaen"/>
          <w:b/>
          <w:lang w:val="hy-AM"/>
        </w:rPr>
        <w:t xml:space="preserve">բ </w:t>
      </w:r>
      <w:r>
        <w:rPr>
          <w:rFonts w:ascii="Sylfaen" w:hAnsi="Sylfaen"/>
          <w:b/>
          <w:lang w:val="ka-GE"/>
        </w:rPr>
        <w:t xml:space="preserve">I-II </w:t>
      </w:r>
      <w:r>
        <w:rPr>
          <w:rFonts w:ascii="Sylfaen" w:hAnsi="Sylfaen"/>
          <w:b/>
          <w:lang w:val="hy-AM"/>
        </w:rPr>
        <w:t>մակարդակների համար</w:t>
      </w:r>
      <w:r>
        <w:rPr>
          <w:rFonts w:ascii="Sylfaen" w:hAnsi="Sylfaen"/>
          <w:b/>
          <w:lang w:val="ka-GE"/>
        </w:rPr>
        <w:t xml:space="preserve"> (</w:t>
      </w:r>
      <w:r>
        <w:rPr>
          <w:rFonts w:ascii="Sylfaen" w:hAnsi="Sylfaen"/>
          <w:b/>
          <w:lang w:val="hy-AM"/>
        </w:rPr>
        <w:t>բI,</w:t>
      </w:r>
      <w:r>
        <w:rPr>
          <w:rFonts w:ascii="Sylfaen" w:hAnsi="Sylfaen"/>
          <w:b/>
          <w:lang w:val="ka-GE"/>
        </w:rPr>
        <w:t xml:space="preserve"> </w:t>
      </w:r>
      <w:r>
        <w:rPr>
          <w:rFonts w:ascii="Sylfaen" w:hAnsi="Sylfaen"/>
          <w:b/>
          <w:lang w:val="hy-AM"/>
        </w:rPr>
        <w:t>բII</w:t>
      </w:r>
      <w:r>
        <w:rPr>
          <w:rFonts w:ascii="Sylfaen" w:hAnsi="Sylfaen"/>
          <w:b/>
          <w:lang w:val="ka-GE"/>
        </w:rPr>
        <w:t>)</w:t>
      </w:r>
      <w:r>
        <w:rPr>
          <w:rFonts w:ascii="AcadMtavr" w:hAnsi="AcadMtavr"/>
          <w:b/>
          <w:lang w:val="hy-AM"/>
        </w:rPr>
        <w:t xml:space="preserve"> </w:t>
      </w:r>
    </w:p>
    <w:p w:rsidR="00B217EA" w:rsidRDefault="00B217EA" w:rsidP="00B217EA">
      <w:pPr>
        <w:autoSpaceDE w:val="0"/>
        <w:autoSpaceDN w:val="0"/>
        <w:adjustRightInd w:val="0"/>
        <w:jc w:val="center"/>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lang w:val="ka-GE"/>
        </w:rPr>
      </w:pPr>
      <w:r>
        <w:rPr>
          <w:rFonts w:ascii="Sylfaen" w:hAnsi="Sylfaen"/>
          <w:b/>
          <w:sz w:val="22"/>
          <w:szCs w:val="22"/>
          <w:lang w:val="hy-AM"/>
        </w:rPr>
        <w:t>Հանձնարարական բովանդակություն</w:t>
      </w:r>
    </w:p>
    <w:p w:rsidR="00B217EA" w:rsidRDefault="00B217EA" w:rsidP="00B217EA">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B217EA" w:rsidRDefault="00B217EA" w:rsidP="00B217EA">
      <w:pPr>
        <w:jc w:val="both"/>
        <w:rPr>
          <w:rFonts w:ascii="GrigoliaMtavr" w:hAnsi="GrigoliaMtavr"/>
          <w:b/>
          <w:sz w:val="22"/>
          <w:szCs w:val="22"/>
          <w:lang w:val="fr-FR"/>
        </w:rPr>
      </w:pPr>
    </w:p>
    <w:p w:rsidR="00B217EA" w:rsidRDefault="00B217EA" w:rsidP="00B217EA">
      <w:pPr>
        <w:jc w:val="both"/>
        <w:rPr>
          <w:rFonts w:ascii="GrigoliaMtavr" w:hAnsi="GrigoliaMtavr"/>
          <w:b/>
          <w:sz w:val="22"/>
          <w:szCs w:val="22"/>
          <w:lang w:val="fr-FR"/>
        </w:rPr>
      </w:pPr>
    </w:p>
    <w:p w:rsidR="00B217EA" w:rsidRDefault="00B217EA" w:rsidP="00B217EA">
      <w:pPr>
        <w:rPr>
          <w:rFonts w:ascii="Sylfaen" w:hAnsi="Sylfaen"/>
          <w:b/>
          <w:sz w:val="22"/>
          <w:szCs w:val="22"/>
          <w:lang w:val="en-US"/>
        </w:rPr>
      </w:pPr>
      <w:r>
        <w:rPr>
          <w:rFonts w:ascii="Sylfaen" w:hAnsi="Sylfaen"/>
          <w:b/>
          <w:sz w:val="22"/>
          <w:szCs w:val="22"/>
          <w:lang w:val="hy-AM"/>
        </w:rPr>
        <w:t>Համայնապատկեր</w:t>
      </w:r>
    </w:p>
    <w:p w:rsidR="00B217EA" w:rsidRDefault="00B217EA" w:rsidP="00B217EA">
      <w:pPr>
        <w:jc w:val="center"/>
        <w:rPr>
          <w:rFonts w:ascii="Sylfaen" w:hAnsi="Sylfaen"/>
          <w:b/>
          <w:sz w:val="22"/>
          <w:szCs w:val="22"/>
          <w:lang w:val="en-US"/>
        </w:rPr>
      </w:pPr>
    </w:p>
    <w:p w:rsidR="00B217EA" w:rsidRDefault="00B217EA" w:rsidP="00B217EA">
      <w:pPr>
        <w:numPr>
          <w:ilvl w:val="0"/>
          <w:numId w:val="249"/>
        </w:numPr>
        <w:ind w:left="284" w:hanging="284"/>
        <w:jc w:val="both"/>
        <w:rPr>
          <w:rFonts w:ascii="Sylfaen" w:hAnsi="Sylfaen"/>
          <w:b/>
          <w:bCs/>
          <w:sz w:val="22"/>
          <w:szCs w:val="22"/>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Default="00B217EA" w:rsidP="00B217EA">
      <w:pPr>
        <w:ind w:left="720"/>
        <w:rPr>
          <w:rFonts w:ascii="Sylfaen" w:hAnsi="Sylfaen"/>
          <w:b/>
          <w:bCs/>
          <w:sz w:val="22"/>
          <w:szCs w:val="22"/>
          <w:lang w:val="ka-GE"/>
        </w:rPr>
      </w:pPr>
    </w:p>
    <w:p w:rsidR="00B217EA" w:rsidRDefault="00B217EA" w:rsidP="00B217EA">
      <w:pPr>
        <w:rPr>
          <w:rFonts w:ascii="Sylfaen" w:hAnsi="Sylfaen"/>
          <w:sz w:val="22"/>
          <w:szCs w:val="22"/>
          <w:lang w:val="en-US"/>
        </w:rPr>
      </w:pPr>
      <w:r>
        <w:rPr>
          <w:rFonts w:ascii="Sylfaen" w:hAnsi="Sylfaen"/>
          <w:sz w:val="22"/>
          <w:szCs w:val="22"/>
          <w:lang w:val="en-US"/>
        </w:rPr>
        <w:t xml:space="preserve">1.1. </w:t>
      </w:r>
      <w:r>
        <w:rPr>
          <w:rFonts w:ascii="Sylfaen" w:hAnsi="Sylfaen"/>
          <w:lang w:val="hy-AM"/>
        </w:rPr>
        <w:t>Սոցիալական հարաբերությունների հաստատում</w:t>
      </w:r>
    </w:p>
    <w:p w:rsidR="00B217EA" w:rsidRDefault="00B217EA" w:rsidP="00B217EA">
      <w:pPr>
        <w:rPr>
          <w:rFonts w:ascii="Sylfaen" w:hAnsi="Sylfaen"/>
          <w:sz w:val="22"/>
          <w:szCs w:val="22"/>
          <w:lang w:val="en-US"/>
        </w:rPr>
      </w:pPr>
      <w:r>
        <w:rPr>
          <w:rFonts w:ascii="Sylfaen" w:hAnsi="Sylfaen"/>
          <w:sz w:val="22"/>
          <w:szCs w:val="22"/>
          <w:lang w:val="en-US"/>
        </w:rPr>
        <w:t xml:space="preserve">1.2. </w:t>
      </w:r>
      <w:r>
        <w:rPr>
          <w:rFonts w:ascii="Sylfaen" w:hAnsi="Sylfaen"/>
          <w:sz w:val="22"/>
          <w:szCs w:val="22"/>
          <w:lang w:val="hy-AM"/>
        </w:rPr>
        <w:t>Տեղեկության փոխանակում</w:t>
      </w:r>
    </w:p>
    <w:p w:rsidR="00B217EA" w:rsidRDefault="00B217EA" w:rsidP="00B217EA">
      <w:pPr>
        <w:rPr>
          <w:rFonts w:ascii="Sylfaen" w:hAnsi="Sylfaen"/>
          <w:sz w:val="22"/>
          <w:szCs w:val="22"/>
          <w:lang w:val="en-US"/>
        </w:rPr>
      </w:pPr>
      <w:r>
        <w:rPr>
          <w:rFonts w:ascii="Sylfaen" w:hAnsi="Sylfaen"/>
          <w:sz w:val="22"/>
          <w:szCs w:val="22"/>
          <w:lang w:val="en-US"/>
        </w:rPr>
        <w:t xml:space="preserve">1.3. </w:t>
      </w:r>
      <w:r>
        <w:rPr>
          <w:rFonts w:ascii="Sylfaen" w:hAnsi="Sylfaen"/>
          <w:sz w:val="22"/>
          <w:szCs w:val="22"/>
          <w:lang w:val="hy-AM"/>
        </w:rPr>
        <w:t>Նկարագրում/բնութագրում</w:t>
      </w:r>
    </w:p>
    <w:p w:rsidR="00B217EA" w:rsidRDefault="00B217EA" w:rsidP="00B217EA">
      <w:pPr>
        <w:rPr>
          <w:rFonts w:ascii="Sylfaen" w:hAnsi="Sylfaen"/>
          <w:sz w:val="22"/>
          <w:szCs w:val="22"/>
          <w:lang w:val="en-US"/>
        </w:rPr>
      </w:pPr>
      <w:r>
        <w:rPr>
          <w:rFonts w:ascii="Sylfaen" w:hAnsi="Sylfaen"/>
          <w:sz w:val="22"/>
          <w:szCs w:val="22"/>
          <w:lang w:val="en-US"/>
        </w:rPr>
        <w:t xml:space="preserve">1.4. </w:t>
      </w:r>
      <w:r>
        <w:rPr>
          <w:rFonts w:ascii="Sylfaen" w:hAnsi="Sylfaen"/>
          <w:sz w:val="22"/>
          <w:szCs w:val="22"/>
          <w:lang w:val="hy-AM"/>
        </w:rPr>
        <w:t>Հույզերի, զգացմունքների արտահայտում</w:t>
      </w:r>
    </w:p>
    <w:p w:rsidR="00B217EA" w:rsidRDefault="00B217EA" w:rsidP="00B217EA">
      <w:pPr>
        <w:pStyle w:val="Footer"/>
        <w:rPr>
          <w:rFonts w:ascii="Sylfaen" w:hAnsi="Sylfaen"/>
          <w:sz w:val="22"/>
          <w:szCs w:val="22"/>
          <w:lang w:val="en-US"/>
        </w:rPr>
      </w:pPr>
      <w:r>
        <w:rPr>
          <w:rFonts w:ascii="Sylfaen" w:hAnsi="Sylfaen"/>
          <w:sz w:val="22"/>
          <w:szCs w:val="22"/>
          <w:lang w:val="en-US"/>
        </w:rPr>
        <w:t xml:space="preserve">1.5. </w:t>
      </w:r>
      <w:r>
        <w:rPr>
          <w:rFonts w:ascii="Sylfaen" w:hAnsi="Sylfaen"/>
          <w:sz w:val="22"/>
          <w:szCs w:val="22"/>
          <w:lang w:val="hy-AM"/>
        </w:rPr>
        <w:t>Կողմնորոշում ժամանակի մեջ</w:t>
      </w:r>
    </w:p>
    <w:p w:rsidR="00B217EA" w:rsidRDefault="00B217EA" w:rsidP="00B217EA">
      <w:pPr>
        <w:rPr>
          <w:rFonts w:ascii="Sylfaen" w:hAnsi="Sylfaen"/>
          <w:sz w:val="22"/>
          <w:szCs w:val="22"/>
          <w:lang w:val="hy-AM"/>
        </w:rPr>
      </w:pPr>
      <w:r>
        <w:rPr>
          <w:rFonts w:ascii="Sylfaen" w:hAnsi="Sylfaen"/>
          <w:sz w:val="22"/>
          <w:szCs w:val="22"/>
          <w:lang w:val="en-US"/>
        </w:rPr>
        <w:t>1.6. Տ</w:t>
      </w:r>
      <w:r>
        <w:rPr>
          <w:rFonts w:ascii="Sylfaen" w:hAnsi="Sylfaen"/>
          <w:sz w:val="22"/>
          <w:szCs w:val="22"/>
          <w:lang w:val="hy-AM"/>
        </w:rPr>
        <w:t>եղավորել տարածության մեջ</w:t>
      </w:r>
    </w:p>
    <w:p w:rsidR="00B217EA" w:rsidRDefault="00B217EA" w:rsidP="00B217EA">
      <w:pPr>
        <w:rPr>
          <w:rFonts w:ascii="Sylfaen" w:hAnsi="Sylfaen"/>
          <w:sz w:val="22"/>
          <w:szCs w:val="22"/>
          <w:lang w:val="hy-AM"/>
        </w:rPr>
      </w:pPr>
      <w:r>
        <w:rPr>
          <w:rFonts w:ascii="Sylfaen" w:hAnsi="Sylfaen"/>
          <w:sz w:val="22"/>
          <w:szCs w:val="22"/>
          <w:lang w:val="hy-AM"/>
        </w:rPr>
        <w:t xml:space="preserve">1.7. </w:t>
      </w:r>
      <w:r>
        <w:rPr>
          <w:rFonts w:ascii="Sylfaen" w:hAnsi="Sylfaen"/>
          <w:bCs/>
          <w:sz w:val="22"/>
          <w:szCs w:val="22"/>
          <w:lang w:val="hy-AM"/>
        </w:rPr>
        <w:t>Տրամաբանական կապերի արտահայտում</w:t>
      </w:r>
    </w:p>
    <w:p w:rsidR="00B217EA" w:rsidRPr="000246D9" w:rsidRDefault="00B217EA" w:rsidP="00B217EA">
      <w:pPr>
        <w:rPr>
          <w:rFonts w:ascii="Sylfaen" w:hAnsi="Sylfaen"/>
          <w:sz w:val="22"/>
          <w:szCs w:val="22"/>
          <w:lang w:val="hy-AM"/>
        </w:rPr>
      </w:pPr>
      <w:r w:rsidRPr="000246D9">
        <w:rPr>
          <w:rFonts w:ascii="Sylfaen" w:hAnsi="Sylfaen"/>
          <w:sz w:val="22"/>
          <w:szCs w:val="22"/>
          <w:lang w:val="hy-AM"/>
        </w:rPr>
        <w:t xml:space="preserve">1.8. </w:t>
      </w:r>
      <w:r>
        <w:rPr>
          <w:rFonts w:ascii="Sylfaen" w:hAnsi="Sylfaen"/>
          <w:sz w:val="22"/>
          <w:szCs w:val="22"/>
          <w:lang w:val="hy-AM"/>
        </w:rPr>
        <w:t>Թույլտվություն, պարտականություն, հարկադրում, արգելք, խորհուրդ տալ</w:t>
      </w:r>
    </w:p>
    <w:p w:rsidR="00B217EA" w:rsidRPr="000246D9" w:rsidRDefault="00B217EA" w:rsidP="00B217EA">
      <w:pPr>
        <w:rPr>
          <w:rFonts w:ascii="Sylfaen" w:hAnsi="Sylfaen"/>
          <w:sz w:val="22"/>
          <w:szCs w:val="22"/>
          <w:lang w:val="hy-AM"/>
        </w:rPr>
      </w:pPr>
      <w:r w:rsidRPr="000246D9">
        <w:rPr>
          <w:rFonts w:ascii="Sylfaen" w:hAnsi="Sylfaen"/>
          <w:sz w:val="22"/>
          <w:szCs w:val="22"/>
          <w:lang w:val="hy-AM"/>
        </w:rPr>
        <w:t xml:space="preserve">1.9. </w:t>
      </w:r>
      <w:r>
        <w:rPr>
          <w:rFonts w:ascii="Sylfaen" w:hAnsi="Sylfaen"/>
          <w:sz w:val="22"/>
          <w:szCs w:val="22"/>
          <w:lang w:val="hy-AM"/>
        </w:rPr>
        <w:t>Ինտերակցիա դասասենյակում</w:t>
      </w:r>
    </w:p>
    <w:p w:rsidR="00B217EA" w:rsidRDefault="00B217EA" w:rsidP="00B217EA">
      <w:pPr>
        <w:jc w:val="both"/>
        <w:rPr>
          <w:rFonts w:ascii="Sylfaen" w:hAnsi="Sylfaen"/>
          <w:i/>
          <w:sz w:val="22"/>
          <w:szCs w:val="22"/>
          <w:lang w:val="ka-GE"/>
        </w:rPr>
      </w:pPr>
    </w:p>
    <w:p w:rsidR="00B217EA" w:rsidRDefault="00B217EA" w:rsidP="00B217EA">
      <w:pPr>
        <w:jc w:val="center"/>
        <w:rPr>
          <w:rFonts w:ascii="Sylfaen" w:hAnsi="Sylfaen"/>
          <w:b/>
          <w:sz w:val="22"/>
          <w:szCs w:val="22"/>
          <w:lang w:val="hy-AM"/>
        </w:rPr>
      </w:pPr>
      <w:r>
        <w:rPr>
          <w:rFonts w:ascii="Sylfaen" w:hAnsi="Sylfaen"/>
          <w:b/>
          <w:sz w:val="22"/>
          <w:szCs w:val="22"/>
          <w:lang w:val="hy-AM"/>
        </w:rPr>
        <w:t xml:space="preserve">Լեզվաբանական իրականացման նմուշներ </w:t>
      </w:r>
      <w:r w:rsidRPr="000246D9">
        <w:rPr>
          <w:rFonts w:ascii="Sylfaen" w:hAnsi="Sylfaen"/>
          <w:b/>
          <w:sz w:val="22"/>
          <w:szCs w:val="22"/>
          <w:lang w:val="hy-AM"/>
        </w:rPr>
        <w:t xml:space="preserve"> </w:t>
      </w:r>
      <w:r>
        <w:rPr>
          <w:rFonts w:ascii="Sylfaen" w:hAnsi="Sylfaen"/>
          <w:b/>
          <w:sz w:val="22"/>
          <w:szCs w:val="22"/>
          <w:lang w:val="hy-AM"/>
        </w:rPr>
        <w:t>բ</w:t>
      </w:r>
      <w:r w:rsidRPr="000246D9">
        <w:rPr>
          <w:rFonts w:ascii="Sylfaen" w:hAnsi="Sylfaen"/>
          <w:b/>
          <w:sz w:val="22"/>
          <w:szCs w:val="22"/>
          <w:lang w:val="hy-AM"/>
        </w:rPr>
        <w:t>1-</w:t>
      </w:r>
      <w:r>
        <w:rPr>
          <w:rFonts w:ascii="Sylfaen" w:hAnsi="Sylfaen"/>
          <w:b/>
          <w:sz w:val="22"/>
          <w:szCs w:val="22"/>
          <w:lang w:val="ka-GE"/>
        </w:rPr>
        <w:t xml:space="preserve">2 </w:t>
      </w:r>
      <w:r>
        <w:rPr>
          <w:rFonts w:ascii="Sylfaen" w:hAnsi="Sylfaen"/>
          <w:b/>
          <w:sz w:val="22"/>
          <w:szCs w:val="22"/>
          <w:lang w:val="hy-AM"/>
        </w:rPr>
        <w:t>մակարդակի համար</w:t>
      </w:r>
    </w:p>
    <w:p w:rsidR="00B217EA" w:rsidRDefault="00B217EA" w:rsidP="00B217EA">
      <w:pPr>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9"/>
        <w:gridCol w:w="5438"/>
      </w:tblGrid>
      <w:tr w:rsidR="00B217EA" w:rsidRPr="004D0994"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b/>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b/>
                <w:lang w:val="hy-AM"/>
              </w:rPr>
            </w:pPr>
            <w:r>
              <w:rPr>
                <w:rFonts w:ascii="Sylfaen" w:hAnsi="Sylfaen"/>
                <w:b/>
                <w:sz w:val="22"/>
                <w:szCs w:val="22"/>
                <w:lang w:val="hy-AM"/>
              </w:rPr>
              <w:t xml:space="preserve">Լեզվաբանական իրականացման նմուշներ </w:t>
            </w:r>
            <w:r>
              <w:rPr>
                <w:rFonts w:ascii="Sylfaen" w:hAnsi="Sylfaen"/>
                <w:b/>
                <w:sz w:val="22"/>
                <w:szCs w:val="22"/>
                <w:lang w:val="ka-GE"/>
              </w:rPr>
              <w:t xml:space="preserve"> </w:t>
            </w:r>
            <w:r>
              <w:rPr>
                <w:rFonts w:ascii="Sylfaen" w:hAnsi="Sylfaen"/>
                <w:b/>
                <w:sz w:val="22"/>
                <w:szCs w:val="22"/>
                <w:lang w:val="hy-AM"/>
              </w:rPr>
              <w:t>բ</w:t>
            </w:r>
            <w:r>
              <w:rPr>
                <w:rFonts w:ascii="Sylfaen" w:hAnsi="Sylfaen"/>
                <w:b/>
                <w:sz w:val="22"/>
                <w:szCs w:val="22"/>
                <w:lang w:val="ka-GE"/>
              </w:rPr>
              <w:t xml:space="preserve">1-2 </w:t>
            </w:r>
            <w:r>
              <w:rPr>
                <w:rFonts w:ascii="Sylfaen" w:hAnsi="Sylfaen"/>
                <w:b/>
                <w:sz w:val="22"/>
                <w:szCs w:val="22"/>
                <w:lang w:val="hy-AM"/>
              </w:rPr>
              <w:t>մակարդակի համար</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bCs/>
                <w:lang w:val="hy-AM"/>
              </w:rPr>
              <w:t>Սոցիալական հարաբերություններ</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iCs/>
                <w:sz w:val="22"/>
                <w:szCs w:val="22"/>
                <w:lang w:val="hy-AM"/>
              </w:rPr>
              <w:t>Ողջունել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sz w:val="22"/>
                <w:szCs w:val="22"/>
                <w:lang w:val="ka-GE"/>
              </w:rPr>
              <w:t xml:space="preserve">Здравствуй(те)! Привет! </w:t>
            </w:r>
          </w:p>
          <w:p w:rsidR="00B217EA" w:rsidRDefault="00B217EA" w:rsidP="00892343">
            <w:r>
              <w:rPr>
                <w:sz w:val="22"/>
                <w:szCs w:val="22"/>
                <w:lang w:val="ka-GE"/>
              </w:rPr>
              <w:t>Доброе утро (вечер, день)!</w:t>
            </w:r>
            <w:r>
              <w:rPr>
                <w:sz w:val="22"/>
                <w:szCs w:val="22"/>
              </w:rPr>
              <w:t>\ С добрым утром!</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iCs/>
                <w:sz w:val="22"/>
                <w:szCs w:val="22"/>
                <w:lang w:val="hy-AM"/>
              </w:rPr>
              <w:t>Հրաժեշտ տալ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До свидания! Пока! </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Как дела (успехи)? </w:t>
            </w:r>
          </w:p>
          <w:p w:rsidR="00B217EA" w:rsidRDefault="00B217EA" w:rsidP="00892343">
            <w:r>
              <w:rPr>
                <w:sz w:val="22"/>
                <w:szCs w:val="22"/>
              </w:rPr>
              <w:t>Спасибо, хорошо (нормально, плохо, так себе, отлично).</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Ներկայացնել անհատին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Это (кто?)... Это мой\моя (кто?)... Она (кто?)... Познакомьтесь, это мой\моя (кто?)... Его\её зовут..</w:t>
            </w:r>
          </w:p>
          <w:p w:rsidR="00B217EA" w:rsidRDefault="00B217EA" w:rsidP="00892343">
            <w:r>
              <w:rPr>
                <w:sz w:val="22"/>
                <w:szCs w:val="22"/>
              </w:rPr>
              <w:t>Очень приятно.</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Բարեկիրթ դիմել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Вы, (имя, отчество), .... Скажите, пожалуйста, ...</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Ներողություն խնդրել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 xml:space="preserve">Извини(те)\прости(те), пожалуйста. </w:t>
            </w:r>
            <w:r>
              <w:rPr>
                <w:sz w:val="22"/>
                <w:szCs w:val="22"/>
              </w:rPr>
              <w:t>Я хочу извиниться.</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Շնորհակալության հայտնում և պատշաճ  պատասխան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Спасибо. (Большое) спасибо за (что?)...</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Շնորհավորանք</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Поздравляю! С днем рождения!С праздником! С Новым годом\ с Рождеством! Поздравляю тебя\Вас с международным Женским днём (с 8-ым марта,  с Пасхой и т.д.)!</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Առաջարկել, հրավիրել, համաձայնել/հրաժարվել</w:t>
            </w:r>
          </w:p>
        </w:tc>
        <w:tc>
          <w:tcPr>
            <w:tcW w:w="5438"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На, держи.\Вот, возьми.</w:t>
            </w:r>
          </w:p>
          <w:p w:rsidR="00B217EA" w:rsidRDefault="00B217EA" w:rsidP="00892343">
            <w:r>
              <w:rPr>
                <w:sz w:val="22"/>
                <w:szCs w:val="22"/>
              </w:rPr>
              <w:t>Хочешь(ите), (что сделаем?)...?</w:t>
            </w:r>
          </w:p>
          <w:p w:rsidR="00B217EA" w:rsidRDefault="00B217EA" w:rsidP="00892343">
            <w:r>
              <w:rPr>
                <w:sz w:val="22"/>
                <w:szCs w:val="22"/>
              </w:rPr>
              <w:t xml:space="preserve"> Приглашаю тебя\вас (куда?) на\в ... Приходите ко мне (когда?).... </w:t>
            </w:r>
          </w:p>
          <w:p w:rsidR="00B217EA" w:rsidRDefault="00B217EA" w:rsidP="00892343">
            <w:r>
              <w:rPr>
                <w:sz w:val="22"/>
                <w:szCs w:val="22"/>
              </w:rPr>
              <w:t>С удовольствием! Конечно, приду(ём)! Ты знаешь, я не смогу (когда?)..., давай (когда?)...  К сожалению, не смогу. Как-нибудь в другой раз\Давай, в другой раз.</w:t>
            </w:r>
          </w:p>
          <w:p w:rsidR="00B217EA" w:rsidRDefault="00B217EA" w:rsidP="00892343"/>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5438"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 xml:space="preserve">Попробуй(те) это. Угощайтесь! На здоровье!  </w:t>
            </w:r>
          </w:p>
          <w:p w:rsidR="00B217EA" w:rsidRDefault="00B217EA" w:rsidP="00892343">
            <w:r>
              <w:rPr>
                <w:sz w:val="22"/>
                <w:szCs w:val="22"/>
              </w:rPr>
              <w:t>Положить\налить тебе\вам ещё? Да\нет, спасибо. Очень вкусно!</w:t>
            </w:r>
          </w:p>
          <w:p w:rsidR="00B217EA" w:rsidRDefault="00B217EA" w:rsidP="00892343">
            <w:r>
              <w:rPr>
                <w:sz w:val="22"/>
                <w:szCs w:val="22"/>
              </w:rPr>
              <w:t>Передай(те)\возьми(те), пожалуйста (что?)...  Принесите, пожалуйста, (что?)...</w:t>
            </w:r>
          </w:p>
          <w:p w:rsidR="00B217EA" w:rsidRDefault="00B217EA" w:rsidP="00892343"/>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Խրախուսել, գովել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Молодец\</w:t>
            </w:r>
            <w:r>
              <w:rPr>
                <w:sz w:val="22"/>
                <w:szCs w:val="22"/>
              </w:rPr>
              <w:t>Молодцы!</w:t>
            </w:r>
            <w:r>
              <w:rPr>
                <w:sz w:val="22"/>
                <w:szCs w:val="22"/>
                <w:lang w:val="ka-GE"/>
              </w:rPr>
              <w:t xml:space="preserve"> </w:t>
            </w:r>
            <w:r>
              <w:rPr>
                <w:sz w:val="22"/>
                <w:szCs w:val="22"/>
              </w:rPr>
              <w:t>Умница!</w:t>
            </w:r>
            <w:r>
              <w:rPr>
                <w:sz w:val="22"/>
                <w:szCs w:val="22"/>
                <w:lang w:val="ka-GE"/>
              </w:rPr>
              <w:t xml:space="preserve"> У тебя отлично</w:t>
            </w:r>
            <w:r>
              <w:rPr>
                <w:sz w:val="22"/>
                <w:szCs w:val="22"/>
              </w:rPr>
              <w:t xml:space="preserve"> (прекрасно)</w:t>
            </w:r>
            <w:r>
              <w:rPr>
                <w:sz w:val="22"/>
                <w:szCs w:val="22"/>
                <w:lang w:val="ka-GE"/>
              </w:rPr>
              <w:t xml:space="preserve"> получилось! </w:t>
            </w:r>
            <w:r>
              <w:rPr>
                <w:sz w:val="22"/>
                <w:szCs w:val="22"/>
              </w:rPr>
              <w:t>Очень хорошо. Верно. Замечательно!</w:t>
            </w:r>
            <w:r>
              <w:rPr>
                <w:sz w:val="22"/>
                <w:szCs w:val="22"/>
                <w:lang w:val="ka-GE"/>
              </w:rPr>
              <w:t xml:space="preserve"> </w:t>
            </w:r>
            <w:r>
              <w:rPr>
                <w:sz w:val="22"/>
                <w:szCs w:val="22"/>
              </w:rPr>
              <w:t>Все в порядке!</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Հեռախոսազրույց</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 xml:space="preserve">Алло, здравствуйте! Позовите, пожалуйста, (кого?)... </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Սփոփում</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Не плачь(те)</w:t>
            </w:r>
            <w:r>
              <w:rPr>
                <w:sz w:val="22"/>
                <w:szCs w:val="22"/>
              </w:rPr>
              <w:t>,</w:t>
            </w:r>
            <w:r>
              <w:rPr>
                <w:sz w:val="22"/>
                <w:szCs w:val="22"/>
                <w:lang w:val="ka-GE"/>
              </w:rPr>
              <w:t xml:space="preserve"> (волнуйся(тесь), беспокойся(тесь). </w:t>
            </w:r>
            <w:r>
              <w:rPr>
                <w:sz w:val="22"/>
                <w:szCs w:val="22"/>
              </w:rPr>
              <w:t>Всё будет хорошо.</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Խնդրանք արտահայտել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Ты\вы мне поможешь(ете)? Помоги мне, пожалуйста. Дай(те)\возьми(те), пожалуйста, (что?)...   </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Հանդիպում նշանակել, համաձայնել, հրաժարվել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Где встретимся? Давай(те), встретимся</w:t>
            </w:r>
            <w:r>
              <w:rPr>
                <w:sz w:val="22"/>
                <w:szCs w:val="22"/>
              </w:rPr>
              <w:t xml:space="preserve"> в\на\у\около</w:t>
            </w:r>
            <w:r>
              <w:rPr>
                <w:sz w:val="22"/>
                <w:szCs w:val="22"/>
                <w:lang w:val="ka-GE"/>
              </w:rPr>
              <w:t xml:space="preserve"> (где?)... </w:t>
            </w:r>
            <w:r>
              <w:rPr>
                <w:sz w:val="22"/>
                <w:szCs w:val="22"/>
              </w:rPr>
              <w:t>(когда?).... Договорились\ хорошо\ладно.  А я не смогу.</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Զգուշացում</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Осторожно!  (Прошу тебя\вас, ) будь(те) осторожен\ осторожна(ы). Внимание!</w:t>
            </w:r>
          </w:p>
        </w:tc>
      </w:tr>
      <w:tr w:rsidR="00B217EA" w:rsidTr="00892343">
        <w:trPr>
          <w:trHeight w:val="322"/>
        </w:trPr>
        <w:tc>
          <w:tcPr>
            <w:tcW w:w="3849"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Բարեմաղթանքների արտահայտում</w:t>
            </w:r>
          </w:p>
        </w:tc>
        <w:tc>
          <w:tcPr>
            <w:tcW w:w="5438" w:type="dxa"/>
            <w:tcBorders>
              <w:top w:val="single" w:sz="4" w:space="0" w:color="000000"/>
              <w:left w:val="single" w:sz="4" w:space="0" w:color="000000"/>
              <w:bottom w:val="single" w:sz="4" w:space="0" w:color="auto"/>
              <w:right w:val="single" w:sz="4" w:space="0" w:color="000000"/>
            </w:tcBorders>
            <w:hideMark/>
          </w:tcPr>
          <w:p w:rsidR="00B217EA" w:rsidRDefault="00B217EA" w:rsidP="00892343">
            <w:r>
              <w:rPr>
                <w:sz w:val="22"/>
                <w:szCs w:val="22"/>
                <w:lang w:val="ka-GE"/>
              </w:rPr>
              <w:t xml:space="preserve">Приятного аппетита! Спокойной ночи! </w:t>
            </w:r>
          </w:p>
        </w:tc>
      </w:tr>
      <w:tr w:rsidR="00B217EA" w:rsidRPr="000246D9" w:rsidTr="00892343">
        <w:trPr>
          <w:trHeight w:val="316"/>
        </w:trPr>
        <w:tc>
          <w:tcPr>
            <w:tcW w:w="3849"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Ճշտել վատ հասկացածը</w:t>
            </w:r>
          </w:p>
        </w:tc>
        <w:tc>
          <w:tcPr>
            <w:tcW w:w="5438"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lang w:val="ka-GE"/>
              </w:rPr>
              <w:t xml:space="preserve">Прости(те), не понял(а). </w:t>
            </w:r>
            <w:r>
              <w:rPr>
                <w:sz w:val="22"/>
                <w:szCs w:val="22"/>
              </w:rPr>
              <w:t>Повторите, пожалуйста. Извини(те), что ты\вы сказал(а,и)?</w:t>
            </w:r>
          </w:p>
        </w:tc>
      </w:tr>
      <w:tr w:rsidR="00B217EA" w:rsidRPr="000246D9" w:rsidTr="00892343">
        <w:trPr>
          <w:trHeight w:val="244"/>
        </w:trPr>
        <w:tc>
          <w:tcPr>
            <w:tcW w:w="3849"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5438"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Скажите, пожалуйста, у вас есть  (что?)...? </w:t>
            </w:r>
          </w:p>
          <w:p w:rsidR="00B217EA" w:rsidRDefault="00B217EA" w:rsidP="00892343">
            <w:r>
              <w:rPr>
                <w:sz w:val="22"/>
                <w:szCs w:val="22"/>
              </w:rPr>
              <w:t xml:space="preserve">Скажите, пожалуйста, сколько стоит (что?)...? </w:t>
            </w:r>
          </w:p>
          <w:p w:rsidR="00B217EA" w:rsidRDefault="00B217EA" w:rsidP="00892343">
            <w:r>
              <w:rPr>
                <w:sz w:val="22"/>
                <w:szCs w:val="22"/>
              </w:rPr>
              <w:t xml:space="preserve">Дайте\взвесьте, пожалуйста (сколько?)... (чего?)... </w:t>
            </w:r>
          </w:p>
          <w:p w:rsidR="00B217EA" w:rsidRDefault="00B217EA" w:rsidP="00892343">
            <w:r>
              <w:rPr>
                <w:sz w:val="22"/>
                <w:szCs w:val="22"/>
              </w:rPr>
              <w:t>Платите в кассу. Вот сдача (возьмите сдачу).</w:t>
            </w:r>
          </w:p>
        </w:tc>
      </w:tr>
      <w:tr w:rsidR="00B217EA" w:rsidTr="00892343">
        <w:trPr>
          <w:trHeight w:val="272"/>
        </w:trPr>
        <w:tc>
          <w:tcPr>
            <w:tcW w:w="3849"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Ինտերակցիա ճամփորդելիս</w:t>
            </w:r>
          </w:p>
        </w:tc>
        <w:tc>
          <w:tcPr>
            <w:tcW w:w="5438"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Куда ты\вы едешь(ете)\ идёшь(ете)? Я (при)еду сюда\туда на (на чём?) ....\ (пр)иду пешком.</w:t>
            </w:r>
          </w:p>
        </w:tc>
      </w:tr>
      <w:tr w:rsidR="00B217EA" w:rsidTr="00892343">
        <w:trPr>
          <w:trHeight w:val="285"/>
        </w:trPr>
        <w:tc>
          <w:tcPr>
            <w:tcW w:w="3849"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Դիրքորոշման արտահայտում</w:t>
            </w:r>
          </w:p>
        </w:tc>
        <w:tc>
          <w:tcPr>
            <w:tcW w:w="5438"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Я думаю. что ...</w:t>
            </w:r>
          </w:p>
        </w:tc>
      </w:tr>
      <w:tr w:rsidR="00B217EA" w:rsidRPr="000246D9" w:rsidTr="00892343">
        <w:trPr>
          <w:trHeight w:val="258"/>
        </w:trPr>
        <w:tc>
          <w:tcPr>
            <w:tcW w:w="3849"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Ան</w:t>
            </w:r>
            <w:r>
              <w:rPr>
                <w:rFonts w:ascii="Sylfaen" w:hAnsi="Sylfaen" w:cs="Sylfaen"/>
                <w:sz w:val="22"/>
                <w:szCs w:val="22"/>
                <w:lang w:val="en-US"/>
              </w:rPr>
              <w:t>ձնական</w:t>
            </w:r>
            <w:r>
              <w:rPr>
                <w:rFonts w:ascii="Sylfaen" w:hAnsi="Sylfaen" w:cs="Sylfaen"/>
                <w:sz w:val="22"/>
                <w:szCs w:val="22"/>
                <w:lang w:val="hy-AM"/>
              </w:rPr>
              <w:t xml:space="preserve"> նամակ</w:t>
            </w:r>
          </w:p>
        </w:tc>
        <w:tc>
          <w:tcPr>
            <w:tcW w:w="5438"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Здравствуй /Привет, .... ! Жду твоего письма/ответа. </w:t>
            </w:r>
          </w:p>
        </w:tc>
      </w:tr>
      <w:tr w:rsidR="00B217EA" w:rsidTr="00892343">
        <w:trPr>
          <w:trHeight w:val="203"/>
        </w:trPr>
        <w:tc>
          <w:tcPr>
            <w:tcW w:w="3849" w:type="dxa"/>
            <w:tcBorders>
              <w:top w:val="single" w:sz="4" w:space="0" w:color="auto"/>
              <w:left w:val="single" w:sz="4" w:space="0" w:color="000000"/>
              <w:bottom w:val="single" w:sz="4" w:space="0" w:color="auto"/>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lang w:val="hy-AM"/>
              </w:rPr>
              <w:t>Տեղեկության փոխանակում</w:t>
            </w:r>
          </w:p>
        </w:tc>
        <w:tc>
          <w:tcPr>
            <w:tcW w:w="5438" w:type="dxa"/>
            <w:tcBorders>
              <w:top w:val="single" w:sz="4" w:space="0" w:color="auto"/>
              <w:left w:val="single" w:sz="4" w:space="0" w:color="000000"/>
              <w:bottom w:val="single" w:sz="4" w:space="0" w:color="auto"/>
              <w:right w:val="single" w:sz="4" w:space="0" w:color="000000"/>
            </w:tcBorders>
            <w:shd w:val="clear" w:color="auto" w:fill="D9D9D9"/>
          </w:tcPr>
          <w:p w:rsidR="00B217EA" w:rsidRDefault="00B217EA" w:rsidP="00892343">
            <w:pPr>
              <w:rPr>
                <w:lang w:val="ka-GE"/>
              </w:rPr>
            </w:pPr>
          </w:p>
        </w:tc>
      </w:tr>
      <w:tr w:rsidR="00B217EA" w:rsidRPr="000246D9" w:rsidTr="00892343">
        <w:trPr>
          <w:trHeight w:val="177"/>
        </w:trPr>
        <w:tc>
          <w:tcPr>
            <w:tcW w:w="3849"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Անձնական կամ այլ անձի տվյալներ. անուն, ազգանուն, տարիք, հասցե, հեռախոսահամար</w:t>
            </w:r>
          </w:p>
        </w:tc>
        <w:tc>
          <w:tcPr>
            <w:tcW w:w="543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sz w:val="22"/>
                <w:szCs w:val="22"/>
                <w:lang w:val="ka-GE"/>
              </w:rPr>
              <w:t xml:space="preserve">Как тебя\вас\его\её зовут? </w:t>
            </w:r>
            <w:r>
              <w:rPr>
                <w:sz w:val="22"/>
                <w:szCs w:val="22"/>
              </w:rPr>
              <w:t xml:space="preserve">Как твоя\ваша\его\её\их фамилия? Сколько тебе\Вам\ему\ей\им лет? В каком классе ты учишься? </w:t>
            </w:r>
          </w:p>
          <w:p w:rsidR="00B217EA" w:rsidRDefault="00B217EA" w:rsidP="00892343">
            <w:r>
              <w:rPr>
                <w:sz w:val="22"/>
                <w:szCs w:val="22"/>
              </w:rPr>
              <w:t xml:space="preserve">Где ты\вы\он\она\они живёшь(ете, -ет, -ут)? </w:t>
            </w:r>
          </w:p>
          <w:p w:rsidR="00B217EA" w:rsidRDefault="00B217EA" w:rsidP="00892343">
            <w:pPr>
              <w:rPr>
                <w:rFonts w:ascii="Sylfaen" w:hAnsi="Sylfaen"/>
                <w:lang w:val="ka-GE"/>
              </w:rPr>
            </w:pPr>
            <w:r>
              <w:rPr>
                <w:sz w:val="22"/>
                <w:szCs w:val="22"/>
              </w:rPr>
              <w:t>Меня\</w:t>
            </w:r>
            <w:r>
              <w:rPr>
                <w:sz w:val="22"/>
                <w:szCs w:val="22"/>
                <w:lang w:val="ka-GE"/>
              </w:rPr>
              <w:t xml:space="preserve"> тебя\</w:t>
            </w:r>
            <w:r>
              <w:rPr>
                <w:sz w:val="22"/>
                <w:szCs w:val="22"/>
              </w:rPr>
              <w:t>В</w:t>
            </w:r>
            <w:r>
              <w:rPr>
                <w:sz w:val="22"/>
                <w:szCs w:val="22"/>
                <w:lang w:val="ka-GE"/>
              </w:rPr>
              <w:t>ас\его\её</w:t>
            </w:r>
            <w:r>
              <w:rPr>
                <w:sz w:val="22"/>
                <w:szCs w:val="22"/>
              </w:rPr>
              <w:t xml:space="preserve"> зовут (как?)... </w:t>
            </w:r>
            <w:r>
              <w:rPr>
                <w:rFonts w:ascii="Sylfaen" w:hAnsi="Sylfaen"/>
                <w:sz w:val="22"/>
                <w:szCs w:val="22"/>
                <w:lang w:val="ka-GE"/>
              </w:rPr>
              <w:t xml:space="preserve"> </w:t>
            </w:r>
            <w:r>
              <w:rPr>
                <w:sz w:val="22"/>
                <w:szCs w:val="22"/>
              </w:rPr>
              <w:t xml:space="preserve">Моя\твоя\Ваша\его\ её\их  фамилия.... </w:t>
            </w:r>
          </w:p>
          <w:p w:rsidR="00B217EA" w:rsidRDefault="00B217EA" w:rsidP="00892343">
            <w:pPr>
              <w:rPr>
                <w:rFonts w:ascii="Sylfaen" w:hAnsi="Sylfaen"/>
                <w:lang w:val="ka-GE"/>
              </w:rPr>
            </w:pPr>
            <w:r>
              <w:rPr>
                <w:sz w:val="22"/>
                <w:szCs w:val="22"/>
              </w:rPr>
              <w:t xml:space="preserve">Мне  тебе\Вам\ему\ей\им (сколько?)... лет. Я учусь в (каком?)... классе. </w:t>
            </w:r>
          </w:p>
          <w:p w:rsidR="00B217EA" w:rsidRDefault="00B217EA" w:rsidP="00892343">
            <w:pPr>
              <w:rPr>
                <w:rFonts w:ascii="Sylfaen" w:hAnsi="Sylfaen"/>
                <w:color w:val="000000"/>
                <w:lang w:val="ka-GE"/>
              </w:rPr>
            </w:pPr>
            <w:r>
              <w:rPr>
                <w:sz w:val="22"/>
                <w:szCs w:val="22"/>
              </w:rPr>
              <w:t xml:space="preserve">Я живу в\на (где?)... Мой адрес: ... </w:t>
            </w:r>
            <w:r>
              <w:rPr>
                <w:color w:val="000000"/>
                <w:sz w:val="22"/>
                <w:szCs w:val="22"/>
              </w:rPr>
              <w:t>Мой телефон ...</w:t>
            </w:r>
            <w:r>
              <w:rPr>
                <w:color w:val="000000"/>
                <w:sz w:val="22"/>
                <w:szCs w:val="22"/>
                <w:lang w:val="ka-GE"/>
              </w:rPr>
              <w:t xml:space="preserve"> </w:t>
            </w:r>
          </w:p>
          <w:p w:rsidR="00B217EA" w:rsidRDefault="00B217EA" w:rsidP="00892343">
            <w:pPr>
              <w:rPr>
                <w:color w:val="0000FF"/>
                <w:lang w:val="ka-GE"/>
              </w:rPr>
            </w:pPr>
            <w:r>
              <w:rPr>
                <w:color w:val="000000"/>
                <w:sz w:val="22"/>
                <w:szCs w:val="22"/>
              </w:rPr>
              <w:t>Я не знаю, кто он (она).</w:t>
            </w:r>
          </w:p>
        </w:tc>
      </w:tr>
      <w:tr w:rsidR="00B217EA" w:rsidRPr="000246D9" w:rsidTr="00892343">
        <w:trPr>
          <w:trHeight w:val="177"/>
        </w:trPr>
        <w:tc>
          <w:tcPr>
            <w:tcW w:w="3849"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Մասնագիտության/արվեստի մասին</w:t>
            </w:r>
          </w:p>
        </w:tc>
        <w:tc>
          <w:tcPr>
            <w:tcW w:w="5438"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sz w:val="22"/>
                <w:szCs w:val="22"/>
                <w:lang w:val="ka-GE"/>
              </w:rPr>
              <w:t xml:space="preserve">Мой(я) (кто?)... рабочий\доктор\ учительница, ....  </w:t>
            </w:r>
          </w:p>
          <w:p w:rsidR="00B217EA" w:rsidRDefault="00B217EA" w:rsidP="00892343">
            <w:pPr>
              <w:rPr>
                <w:rFonts w:ascii="Sylfaen" w:hAnsi="Sylfaen"/>
                <w:lang w:val="ka-GE"/>
              </w:rPr>
            </w:pPr>
            <w:r>
              <w:rPr>
                <w:sz w:val="22"/>
                <w:szCs w:val="22"/>
                <w:lang w:val="ka-GE"/>
              </w:rPr>
              <w:t>Мой(я</w:t>
            </w:r>
            <w:r>
              <w:rPr>
                <w:sz w:val="22"/>
                <w:szCs w:val="22"/>
              </w:rPr>
              <w:t>,-и</w:t>
            </w:r>
            <w:r>
              <w:rPr>
                <w:sz w:val="22"/>
                <w:szCs w:val="22"/>
                <w:lang w:val="ka-GE"/>
              </w:rPr>
              <w:t>) (кто?)... рабо</w:t>
            </w:r>
            <w:r>
              <w:rPr>
                <w:sz w:val="22"/>
                <w:szCs w:val="22"/>
              </w:rPr>
              <w:t xml:space="preserve">тает(ют) в\на (где?)... </w:t>
            </w:r>
          </w:p>
          <w:p w:rsidR="00B217EA" w:rsidRDefault="00B217EA" w:rsidP="00892343">
            <w:pPr>
              <w:rPr>
                <w:rFonts w:ascii="Sylfaen" w:hAnsi="Sylfaen"/>
                <w:lang w:val="ka-GE"/>
              </w:rPr>
            </w:pPr>
            <w:r>
              <w:rPr>
                <w:sz w:val="22"/>
                <w:szCs w:val="22"/>
              </w:rPr>
              <w:t xml:space="preserve">Мой(я,-и) (кто?)...  нигде не работает(ют). </w:t>
            </w:r>
          </w:p>
          <w:p w:rsidR="00B217EA" w:rsidRDefault="00B217EA" w:rsidP="00892343">
            <w:r>
              <w:rPr>
                <w:sz w:val="22"/>
                <w:szCs w:val="22"/>
              </w:rPr>
              <w:t>Он\она\они пенсионер(ы)</w:t>
            </w:r>
            <w:r>
              <w:rPr>
                <w:rFonts w:ascii="Sylfaen" w:hAnsi="Sylfaen"/>
                <w:sz w:val="22"/>
                <w:szCs w:val="22"/>
                <w:lang w:val="ka-GE"/>
              </w:rPr>
              <w:t>.</w:t>
            </w:r>
            <w:r>
              <w:rPr>
                <w:sz w:val="22"/>
                <w:szCs w:val="22"/>
              </w:rPr>
              <w:t xml:space="preserve"> Он\она уже на пенсии.</w:t>
            </w:r>
          </w:p>
        </w:tc>
      </w:tr>
      <w:tr w:rsidR="00B217EA" w:rsidRPr="000246D9" w:rsidTr="00892343">
        <w:trPr>
          <w:trHeight w:val="1137"/>
        </w:trPr>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Ազգության և ծագման մասին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Откуда ты\он\она\они? Я \ты\он\она\они из\с (откуда? город, страна, село и т.д.)... </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Եղանակի մասին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Какая сегодня</w:t>
            </w:r>
            <w:r>
              <w:rPr>
                <w:sz w:val="22"/>
                <w:szCs w:val="22"/>
              </w:rPr>
              <w:t>\ вчера</w:t>
            </w:r>
            <w:r>
              <w:rPr>
                <w:sz w:val="22"/>
                <w:szCs w:val="22"/>
                <w:lang w:val="ka-GE"/>
              </w:rPr>
              <w:t xml:space="preserve"> \завтра </w:t>
            </w:r>
            <w:r>
              <w:rPr>
                <w:sz w:val="22"/>
                <w:szCs w:val="22"/>
              </w:rPr>
              <w:t xml:space="preserve">(была\ </w:t>
            </w:r>
            <w:r>
              <w:rPr>
                <w:sz w:val="22"/>
                <w:szCs w:val="22"/>
                <w:lang w:val="ka-GE"/>
              </w:rPr>
              <w:t>будет</w:t>
            </w:r>
            <w:r>
              <w:rPr>
                <w:sz w:val="22"/>
                <w:szCs w:val="22"/>
              </w:rPr>
              <w:t>)</w:t>
            </w:r>
            <w:r>
              <w:rPr>
                <w:sz w:val="22"/>
                <w:szCs w:val="22"/>
                <w:lang w:val="ka-GE"/>
              </w:rPr>
              <w:t xml:space="preserve"> погода?</w:t>
            </w:r>
          </w:p>
          <w:p w:rsidR="00B217EA" w:rsidRDefault="00B217EA" w:rsidP="00892343">
            <w:pPr>
              <w:rPr>
                <w:rFonts w:ascii="Sylfaen" w:hAnsi="Sylfaen"/>
                <w:lang w:val="ka-GE"/>
              </w:rPr>
            </w:pPr>
            <w:r>
              <w:rPr>
                <w:sz w:val="22"/>
                <w:szCs w:val="22"/>
                <w:lang w:val="ka-GE"/>
              </w:rPr>
              <w:t xml:space="preserve">Сегодня\вчера\завтра (была\будет)  хорошая\ плохая\ не очень хорошая погода. </w:t>
            </w:r>
          </w:p>
          <w:p w:rsidR="00B217EA" w:rsidRDefault="00B217EA" w:rsidP="00892343">
            <w:pPr>
              <w:rPr>
                <w:rFonts w:ascii="Sylfaen" w:hAnsi="Sylfaen"/>
                <w:lang w:val="ka-GE"/>
              </w:rPr>
            </w:pPr>
            <w:r>
              <w:rPr>
                <w:sz w:val="22"/>
                <w:szCs w:val="22"/>
                <w:lang w:val="ka-GE"/>
              </w:rPr>
              <w:t>Светит(ло) солнце\ дует(дул) (какой?) ветер\ идёт(шёл) дождь.</w:t>
            </w:r>
          </w:p>
          <w:p w:rsidR="00B217EA" w:rsidRDefault="00B217EA" w:rsidP="00892343">
            <w:r>
              <w:rPr>
                <w:sz w:val="22"/>
                <w:szCs w:val="22"/>
                <w:lang w:val="ka-GE"/>
              </w:rPr>
              <w:t xml:space="preserve">Сегодня\вчера\завтра (был\будет) </w:t>
            </w:r>
            <w:r>
              <w:rPr>
                <w:sz w:val="22"/>
                <w:szCs w:val="22"/>
              </w:rPr>
              <w:t>тёплый\холодный\ дождливый\ ветреный день.</w:t>
            </w:r>
          </w:p>
          <w:p w:rsidR="00B217EA" w:rsidRDefault="00B217EA" w:rsidP="00892343">
            <w:r>
              <w:rPr>
                <w:sz w:val="22"/>
                <w:szCs w:val="22"/>
              </w:rPr>
              <w:t>Сегодня\ сейчас плюс\минус (сколько?) ... градуса(ов).</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Առողջության մասին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 ты себя чувствуешь? Что тебя беспокоит? Что с тобой? Что у тебя\вас болит? Вам больно? Где болит? У тебя температура\ болит (что?)... ?</w:t>
            </w:r>
          </w:p>
          <w:p w:rsidR="00B217EA" w:rsidRDefault="00B217EA" w:rsidP="00892343">
            <w:r>
              <w:rPr>
                <w:sz w:val="22"/>
                <w:szCs w:val="22"/>
              </w:rPr>
              <w:t>Здесь\там (не)болит.</w:t>
            </w:r>
          </w:p>
          <w:p w:rsidR="00B217EA" w:rsidRDefault="00B217EA" w:rsidP="00892343">
            <w:r>
              <w:rPr>
                <w:sz w:val="22"/>
                <w:szCs w:val="22"/>
              </w:rPr>
              <w:t>Я\ты\он\она заболел(-а)\ простудился(-лась)\...  Я\ты\он\она  уже выздоравливает.</w:t>
            </w:r>
          </w:p>
          <w:p w:rsidR="00B217EA" w:rsidRDefault="00B217EA" w:rsidP="00892343">
            <w:pPr>
              <w:rPr>
                <w:rFonts w:ascii="Sylfaen" w:hAnsi="Sylfaen"/>
                <w:lang w:val="ka-GE"/>
              </w:rPr>
            </w:pPr>
            <w:r>
              <w:rPr>
                <w:sz w:val="22"/>
                <w:szCs w:val="22"/>
              </w:rPr>
              <w:t>У меня\ него\неё болит (что?)...У меня \него\неё (что?)... высокая \нормальная температура</w:t>
            </w:r>
            <w:r>
              <w:rPr>
                <w:rFonts w:ascii="Sylfaen" w:hAnsi="Sylfaen"/>
                <w:sz w:val="22"/>
                <w:szCs w:val="22"/>
                <w:lang w:val="ka-GE"/>
              </w:rPr>
              <w:t xml:space="preserve">. </w:t>
            </w:r>
            <w:r>
              <w:rPr>
                <w:sz w:val="22"/>
                <w:szCs w:val="22"/>
              </w:rPr>
              <w:t xml:space="preserve"> Вызови\надо вызвать врача.</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Գնի/արժեքի/քանակի մասին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Дайте, пожалуйста, кило(грамм)\литр\ пачку\ бутылку\  (чего?)…</w:t>
            </w:r>
          </w:p>
          <w:p w:rsidR="00B217EA" w:rsidRDefault="00B217EA" w:rsidP="00892343">
            <w:r>
              <w:rPr>
                <w:sz w:val="22"/>
                <w:szCs w:val="22"/>
              </w:rPr>
              <w:t>Дайте, пожалуйста, два (три, четыре) кило(грамма)\литра\ пачки\ бутылки\  (чего?)…</w:t>
            </w:r>
          </w:p>
          <w:p w:rsidR="00B217EA" w:rsidRDefault="00B217EA" w:rsidP="00892343">
            <w:r>
              <w:rPr>
                <w:sz w:val="22"/>
                <w:szCs w:val="22"/>
              </w:rPr>
              <w:t>Дайте, пожалуйста, пять,… кило(граммов)\литров\ пачек\ бутылок\  (чего?)…</w:t>
            </w:r>
          </w:p>
          <w:p w:rsidR="00B217EA" w:rsidRDefault="00B217EA" w:rsidP="00892343">
            <w:r>
              <w:rPr>
                <w:sz w:val="22"/>
                <w:szCs w:val="22"/>
              </w:rPr>
              <w:t>Скажите, пожалуйста, сколько стоит?</w:t>
            </w:r>
          </w:p>
          <w:p w:rsidR="00B217EA" w:rsidRDefault="00B217EA" w:rsidP="00892343">
            <w:r>
              <w:rPr>
                <w:sz w:val="22"/>
                <w:szCs w:val="22"/>
              </w:rPr>
              <w:t>Уплатите в кассу.</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Ցանկության մասին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Я\ты\он\она\они хочу(ешь, ет, ят) домой. Я\ты\он\она\они хочу(ешь, ет, ят) (что?)… Я\ты\он\она\они хочу(ешь, ет, ят) (что делать\сделать?)… </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Ազատ ժամանակն անցկացնելու մասին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Вечером мы были (где?) в театре.</w:t>
            </w:r>
          </w:p>
          <w:p w:rsidR="00B217EA" w:rsidRDefault="00B217EA" w:rsidP="00892343">
            <w:pPr>
              <w:rPr>
                <w:color w:val="000000"/>
                <w:lang w:val="ka-GE"/>
              </w:rPr>
            </w:pPr>
            <w:r>
              <w:rPr>
                <w:color w:val="000000"/>
                <w:sz w:val="22"/>
                <w:szCs w:val="22"/>
              </w:rPr>
              <w:t>Летом мы поедем (куда?) на дачу.</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lang w:val="hy-AM"/>
              </w:rPr>
              <w:t>Նկարագրում/բնութագրում</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Մարդու արտաքինը, հագուստը, բնավորությունը</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Какие у него\неё глаза\ волосы\ фигура\... ?</w:t>
            </w:r>
          </w:p>
          <w:p w:rsidR="00B217EA" w:rsidRDefault="00B217EA" w:rsidP="00892343">
            <w:r>
              <w:rPr>
                <w:sz w:val="22"/>
                <w:szCs w:val="22"/>
              </w:rPr>
              <w:t>Какого он\она\ты роста?</w:t>
            </w:r>
          </w:p>
          <w:p w:rsidR="00B217EA" w:rsidRDefault="00B217EA" w:rsidP="00892343">
            <w:r>
              <w:rPr>
                <w:sz w:val="22"/>
                <w:szCs w:val="22"/>
              </w:rPr>
              <w:t>У (кого?)… (какие (ая,ое?) глаза\волосы\фигура\лицо\ улыбка\...</w:t>
            </w:r>
          </w:p>
          <w:p w:rsidR="00B217EA" w:rsidRDefault="00B217EA" w:rsidP="00892343">
            <w:r>
              <w:rPr>
                <w:sz w:val="22"/>
                <w:szCs w:val="22"/>
              </w:rPr>
              <w:t>У меня\тебя\него\неё (какие?) глаза\волосы\фигура.</w:t>
            </w:r>
          </w:p>
          <w:p w:rsidR="00B217EA" w:rsidRDefault="00B217EA" w:rsidP="00892343">
            <w:r>
              <w:rPr>
                <w:sz w:val="22"/>
                <w:szCs w:val="22"/>
              </w:rPr>
              <w:t>Я\ он\она\ты\мы\вы (какого?)…  роста.</w:t>
            </w:r>
          </w:p>
          <w:p w:rsidR="00B217EA" w:rsidRDefault="00B217EA" w:rsidP="00892343">
            <w:r>
              <w:rPr>
                <w:sz w:val="22"/>
                <w:szCs w:val="22"/>
              </w:rPr>
              <w:t>Какой он\она человек? Какой у него\неё характер?</w:t>
            </w:r>
          </w:p>
          <w:p w:rsidR="00B217EA" w:rsidRDefault="00B217EA" w:rsidP="00892343">
            <w:r>
              <w:rPr>
                <w:sz w:val="22"/>
                <w:szCs w:val="22"/>
              </w:rPr>
              <w:t>Я\ты\он\она\мы\вы\они (какой (ая, ие)?)…</w:t>
            </w:r>
          </w:p>
          <w:p w:rsidR="00B217EA" w:rsidRDefault="00B217EA" w:rsidP="00892343">
            <w:r>
              <w:rPr>
                <w:sz w:val="22"/>
                <w:szCs w:val="22"/>
              </w:rPr>
              <w:t>У меня\тебя\него\неё (какой?)… характер.</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Առարկայի/կենդանու նկարագրություն</w:t>
            </w:r>
          </w:p>
        </w:tc>
        <w:tc>
          <w:tcPr>
            <w:tcW w:w="5438" w:type="dxa"/>
            <w:tcBorders>
              <w:top w:val="single" w:sz="4" w:space="0" w:color="000000"/>
              <w:left w:val="single" w:sz="4" w:space="0" w:color="000000"/>
              <w:bottom w:val="single" w:sz="4" w:space="0" w:color="000000"/>
              <w:right w:val="single" w:sz="4" w:space="0" w:color="000000"/>
            </w:tcBorders>
          </w:tcPr>
          <w:p w:rsidR="00B217EA" w:rsidRDefault="00B217EA" w:rsidP="00892343">
            <w:pPr>
              <w:rPr>
                <w:lang w:val="ka-GE"/>
              </w:rPr>
            </w:pPr>
            <w:r>
              <w:rPr>
                <w:sz w:val="22"/>
                <w:szCs w:val="22"/>
              </w:rPr>
              <w:t xml:space="preserve">Это (что?)… Какой(ая,ое) (что?)…?  Какого  он\она\оно размера\цвета\ формы? </w:t>
            </w:r>
          </w:p>
          <w:p w:rsidR="00B217EA" w:rsidRDefault="00B217EA" w:rsidP="00892343">
            <w:pPr>
              <w:rPr>
                <w:color w:val="000000"/>
              </w:rPr>
            </w:pPr>
            <w:r>
              <w:rPr>
                <w:color w:val="000000"/>
                <w:sz w:val="22"/>
                <w:szCs w:val="22"/>
              </w:rPr>
              <w:t>Чья (чей) это кошка (кот)? Этот\эта кот\кошка большой (-ая).</w:t>
            </w:r>
          </w:p>
          <w:p w:rsidR="00B217EA" w:rsidRDefault="00B217EA" w:rsidP="00892343">
            <w:r>
              <w:rPr>
                <w:color w:val="000000"/>
                <w:sz w:val="22"/>
                <w:szCs w:val="22"/>
                <w:lang w:val="ka-GE"/>
              </w:rPr>
              <w:t xml:space="preserve"> </w:t>
            </w:r>
            <w:r>
              <w:rPr>
                <w:sz w:val="22"/>
                <w:szCs w:val="22"/>
              </w:rPr>
              <w:t>Из чего он\она\оно сделан(а,о)? Из (чего?)…\ из какого материала сделан(а,о)…</w:t>
            </w:r>
          </w:p>
          <w:p w:rsidR="00B217EA" w:rsidRDefault="00B217EA" w:rsidP="00892343">
            <w:r>
              <w:rPr>
                <w:sz w:val="22"/>
                <w:szCs w:val="22"/>
              </w:rPr>
              <w:t>Кто это? Какой он\она? Сколько ему\ ей месяцев\лет? Где живет\обитает? Что ест\чем питается? Сколько весит?  Какого цвета\какой окраски?</w:t>
            </w:r>
          </w:p>
          <w:p w:rsidR="00B217EA" w:rsidRDefault="00B217EA" w:rsidP="00892343">
            <w:r>
              <w:rPr>
                <w:sz w:val="22"/>
                <w:szCs w:val="22"/>
              </w:rPr>
              <w:t xml:space="preserve">Живет\обитает в\на (где?)… Ест (что?)…\питается (чем?)… Он\она  (какой (ая)?)…\ (какой?)…  окраски. Он\она весит … </w:t>
            </w:r>
          </w:p>
          <w:p w:rsidR="00B217EA" w:rsidRDefault="00B217EA" w:rsidP="00892343">
            <w:r>
              <w:rPr>
                <w:sz w:val="22"/>
                <w:szCs w:val="22"/>
              </w:rPr>
              <w:t>Где он\они обитает(ют)?</w:t>
            </w:r>
          </w:p>
          <w:p w:rsidR="00B217EA" w:rsidRDefault="00B217EA" w:rsidP="00892343">
            <w:r>
              <w:rPr>
                <w:sz w:val="22"/>
                <w:szCs w:val="22"/>
              </w:rPr>
              <w:t>Он\ они был(и) завезен(ы) сюда (откуда?)...</w:t>
            </w:r>
          </w:p>
          <w:p w:rsidR="00B217EA" w:rsidRDefault="00B217EA" w:rsidP="00892343">
            <w:r>
              <w:rPr>
                <w:sz w:val="22"/>
                <w:szCs w:val="22"/>
              </w:rPr>
              <w:t>Он\они занесен(ы) в Красную книгу.</w:t>
            </w:r>
          </w:p>
          <w:p w:rsidR="00B217EA" w:rsidRDefault="00B217EA" w:rsidP="00892343"/>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Pr="00BD1F7D" w:rsidRDefault="00B217EA" w:rsidP="00892343">
            <w:pPr>
              <w:rPr>
                <w:rFonts w:ascii="Sylfaen" w:hAnsi="Sylfaen"/>
                <w:lang w:val="en-US"/>
              </w:rPr>
            </w:pPr>
            <w:r>
              <w:rPr>
                <w:rFonts w:ascii="Sylfaen" w:hAnsi="Sylfaen" w:cs="Sylfaen"/>
                <w:sz w:val="22"/>
                <w:szCs w:val="22"/>
                <w:lang w:val="hy-AM"/>
              </w:rPr>
              <w:t>Ճաշակի արտահայտում, նախասիրություններ</w:t>
            </w:r>
            <w:r>
              <w:rPr>
                <w:rFonts w:ascii="Sylfaen" w:hAnsi="Sylfaen" w:cs="Sylfaen"/>
                <w:sz w:val="22"/>
                <w:szCs w:val="22"/>
                <w:lang w:val="en-US"/>
              </w:rPr>
              <w:t xml:space="preserve"> </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Ты\он\она\они любишь(ит,ят) (что?)…?</w:t>
            </w:r>
          </w:p>
          <w:p w:rsidR="00B217EA" w:rsidRDefault="00B217EA" w:rsidP="00892343">
            <w:r>
              <w:rPr>
                <w:sz w:val="22"/>
                <w:szCs w:val="22"/>
              </w:rPr>
              <w:t>Я\он\она\они (не)люблю(ит, ят) (что?)… .</w:t>
            </w:r>
          </w:p>
          <w:p w:rsidR="00B217EA" w:rsidRDefault="00B217EA" w:rsidP="00892343">
            <w:r>
              <w:rPr>
                <w:sz w:val="22"/>
                <w:szCs w:val="22"/>
              </w:rPr>
              <w:t>Что ты\он\она\ они любишь(ит, ят)?</w:t>
            </w:r>
          </w:p>
          <w:p w:rsidR="00B217EA" w:rsidRDefault="00B217EA" w:rsidP="00892343">
            <w:r>
              <w:rPr>
                <w:sz w:val="22"/>
                <w:szCs w:val="22"/>
              </w:rPr>
              <w:t>Ты\он\она\они любишь(ит,ят) (что делать?)…?</w:t>
            </w:r>
          </w:p>
          <w:p w:rsidR="00B217EA" w:rsidRDefault="00B217EA" w:rsidP="00892343">
            <w:r>
              <w:rPr>
                <w:sz w:val="22"/>
                <w:szCs w:val="22"/>
              </w:rPr>
              <w:t>Я\он\она\они (не)люблю(ит, ят) (что делать?)… .</w:t>
            </w:r>
          </w:p>
          <w:p w:rsidR="00B217EA" w:rsidRDefault="00B217EA" w:rsidP="00892343">
            <w:r>
              <w:rPr>
                <w:sz w:val="22"/>
                <w:szCs w:val="22"/>
              </w:rPr>
              <w:t>Я хожу на (что?\куда?)…</w:t>
            </w:r>
          </w:p>
          <w:p w:rsidR="00B217EA" w:rsidRDefault="00B217EA" w:rsidP="00892343">
            <w:r>
              <w:rPr>
                <w:sz w:val="22"/>
                <w:szCs w:val="22"/>
              </w:rPr>
              <w:t>Я занимаюсь (чем?)…</w:t>
            </w:r>
          </w:p>
          <w:p w:rsidR="00B217EA" w:rsidRDefault="00B217EA" w:rsidP="00892343">
            <w:r>
              <w:rPr>
                <w:sz w:val="22"/>
                <w:szCs w:val="22"/>
              </w:rPr>
              <w:t>Я увлекаюсь (чем?)…</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lang w:val="hy-AM"/>
              </w:rPr>
              <w:t xml:space="preserve"> Հույզերի, զգացմունքների արտահայտում</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en-US"/>
              </w:rPr>
            </w:pPr>
            <w:r>
              <w:rPr>
                <w:rFonts w:ascii="Sylfaen" w:hAnsi="Sylfaen" w:cs="Sylfaen"/>
                <w:sz w:val="22"/>
                <w:szCs w:val="22"/>
                <w:lang w:val="hy-AM"/>
              </w:rPr>
              <w:t xml:space="preserve">Զայրույթ, դժգոհություն, զղջում, </w:t>
            </w:r>
            <w:r>
              <w:rPr>
                <w:rFonts w:ascii="Sylfaen" w:hAnsi="Sylfaen" w:cs="Sylfaen"/>
                <w:sz w:val="22"/>
                <w:szCs w:val="22"/>
                <w:lang w:val="en-US"/>
              </w:rPr>
              <w:t>վրդովմունք</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Ай! Фу! Как тебе не стыдно! Тебе не стыдно? </w:t>
            </w:r>
          </w:p>
          <w:p w:rsidR="00B217EA" w:rsidRDefault="00B217EA" w:rsidP="00892343">
            <w:r>
              <w:rPr>
                <w:sz w:val="22"/>
                <w:szCs w:val="22"/>
              </w:rPr>
              <w:t xml:space="preserve">Очень жаль! Как жаль\обидно! </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Զարմանք</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Ой! Правда?</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Հետաքրքրություն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Кто\что это? Почему…?</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Ուրախություն, հիացում, գոհունակություն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Отлично! Здорово! Прекрасно!</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Զգացողությունների արտահայտում</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Я устал(а). Я хочу есть (кушать) \пить \спать.</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Վերաբերմունքի/գնահատանքի արտահայտում</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Это очень хорошо\плохо. Это хороший\ плохой (что?)… Это (очень) интересно\ легко\ сложно\ просто. </w:t>
            </w:r>
          </w:p>
          <w:p w:rsidR="00B217EA" w:rsidRDefault="00B217EA" w:rsidP="00892343">
            <w:r>
              <w:rPr>
                <w:sz w:val="22"/>
                <w:szCs w:val="22"/>
              </w:rPr>
              <w:t>Какой(ая, ое, ие)  (не) красивый\ хороший\ умный\ добрый\ злой\ ... (ая, ое, ые)  (кто?\что?) ... !</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lang w:val="hy-AM"/>
              </w:rPr>
              <w:t>Կողմնորոշում ժամանակի մեջ</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Когда? Сейчас\ сегодня \вчера \завтра</w:t>
            </w:r>
          </w:p>
          <w:p w:rsidR="00B217EA" w:rsidRDefault="00B217EA" w:rsidP="00892343">
            <w:r>
              <w:rPr>
                <w:sz w:val="22"/>
                <w:szCs w:val="22"/>
              </w:rPr>
              <w:t>Утром\ вечером\ днём\ ночью</w:t>
            </w:r>
          </w:p>
          <w:p w:rsidR="00B217EA" w:rsidRDefault="00B217EA" w:rsidP="00892343">
            <w:r>
              <w:rPr>
                <w:sz w:val="22"/>
                <w:szCs w:val="22"/>
              </w:rPr>
              <w:t>В понедельник, во вторник и т.д.</w:t>
            </w:r>
          </w:p>
          <w:p w:rsidR="00B217EA" w:rsidRDefault="00B217EA" w:rsidP="00892343">
            <w:r>
              <w:rPr>
                <w:sz w:val="22"/>
                <w:szCs w:val="22"/>
              </w:rPr>
              <w:t>Летом\ осенью\ весной\ зимой</w:t>
            </w:r>
          </w:p>
          <w:p w:rsidR="00B217EA" w:rsidRDefault="00B217EA" w:rsidP="00892343">
            <w:r>
              <w:rPr>
                <w:sz w:val="22"/>
                <w:szCs w:val="22"/>
              </w:rPr>
              <w:t>В январе, феврале и т.д.</w:t>
            </w:r>
          </w:p>
          <w:p w:rsidR="00B217EA" w:rsidRDefault="00B217EA" w:rsidP="00892343">
            <w:r>
              <w:rPr>
                <w:sz w:val="22"/>
                <w:szCs w:val="22"/>
              </w:rPr>
              <w:t xml:space="preserve">Который час? Час, 2,5.... часа\ часов 14.00, ... Пять часов двадцать минут\половина шестого... </w:t>
            </w:r>
          </w:p>
          <w:p w:rsidR="00B217EA" w:rsidRDefault="00B217EA" w:rsidP="00892343">
            <w:r>
              <w:rPr>
                <w:sz w:val="22"/>
                <w:szCs w:val="22"/>
              </w:rPr>
              <w:t>Когда? В два часа, двадцать часов…</w:t>
            </w:r>
          </w:p>
          <w:p w:rsidR="00B217EA" w:rsidRDefault="00B217EA" w:rsidP="00892343">
            <w:r>
              <w:rPr>
                <w:sz w:val="22"/>
                <w:szCs w:val="22"/>
              </w:rPr>
              <w:t>В две тысячи одиннадцатом году, ...</w:t>
            </w:r>
          </w:p>
          <w:p w:rsidR="00B217EA" w:rsidRDefault="00B217EA" w:rsidP="00892343">
            <w:r>
              <w:rPr>
                <w:sz w:val="22"/>
                <w:szCs w:val="22"/>
              </w:rPr>
              <w:t xml:space="preserve"> (Когда?)В среду (во вторник и т.д.)  у меня (что?) .... .</w:t>
            </w:r>
          </w:p>
          <w:p w:rsidR="00B217EA" w:rsidRDefault="00B217EA" w:rsidP="00892343">
            <w:r>
              <w:rPr>
                <w:sz w:val="22"/>
                <w:szCs w:val="22"/>
              </w:rPr>
              <w:t>(Когда?)В марте (в январе и т.д.) я еду в \на (куда?) .... .</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en-US"/>
              </w:rPr>
              <w:t>Ժ</w:t>
            </w:r>
            <w:r>
              <w:rPr>
                <w:rFonts w:ascii="Sylfaen" w:hAnsi="Sylfaen" w:cs="Sylfaen"/>
                <w:sz w:val="22"/>
                <w:szCs w:val="22"/>
                <w:lang w:val="hy-AM"/>
              </w:rPr>
              <w:t>ամանակագրություն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После этого\ потом\ затем</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Հաճախություն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Часто ли ...? Никогда\ иногда\ часто\ всегда</w:t>
            </w:r>
          </w:p>
          <w:p w:rsidR="00B217EA" w:rsidRDefault="00B217EA" w:rsidP="00892343">
            <w:r>
              <w:rPr>
                <w:sz w:val="22"/>
                <w:szCs w:val="22"/>
              </w:rPr>
              <w:t>(Сколько?)… раз</w:t>
            </w:r>
            <w:r>
              <w:rPr>
                <w:sz w:val="22"/>
                <w:szCs w:val="22"/>
                <w:lang w:val="ka-GE"/>
              </w:rPr>
              <w:t>(а)</w:t>
            </w:r>
            <w:r>
              <w:rPr>
                <w:sz w:val="22"/>
                <w:szCs w:val="22"/>
              </w:rPr>
              <w:t xml:space="preserve"> в неделю\день\месяц\год ?</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Տևողություն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 долго (сколько времени)? (Не)долго\ быстро</w:t>
            </w:r>
          </w:p>
          <w:p w:rsidR="00B217EA" w:rsidRDefault="00B217EA" w:rsidP="00892343">
            <w:r>
              <w:rPr>
                <w:sz w:val="22"/>
                <w:szCs w:val="22"/>
              </w:rPr>
              <w:t>За полчаса \минуту\ час\ год\ месяц и т.д.</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rPr>
              <w:t>Տեղավորել</w:t>
            </w:r>
            <w:r>
              <w:rPr>
                <w:rFonts w:ascii="Sylfaen" w:hAnsi="Sylfaen"/>
                <w:b/>
                <w:lang w:val="hy-AM"/>
              </w:rPr>
              <w:t xml:space="preserve"> տարածության մեջ</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Տեղադրության մատնանշում</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Где? В\на (где?)… Здесь\там\ далеко\ близко\ слева\справа\ внизу\ наверху</w:t>
            </w:r>
          </w:p>
          <w:p w:rsidR="00B217EA" w:rsidRDefault="00B217EA" w:rsidP="00892343">
            <w:r>
              <w:rPr>
                <w:sz w:val="22"/>
                <w:szCs w:val="22"/>
              </w:rPr>
              <w:t>За\под\над (чем?)…</w:t>
            </w:r>
          </w:p>
          <w:p w:rsidR="00B217EA" w:rsidRDefault="00B217EA" w:rsidP="00892343">
            <w:r>
              <w:rPr>
                <w:sz w:val="22"/>
                <w:szCs w:val="22"/>
              </w:rPr>
              <w:t>У\около (чего?)…</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Ճանապարհի, ուղղության, նշանակման վայրի մատնանշում</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Куда идёшь? Прямо \направо \налево\ вверх\ вниз</w:t>
            </w:r>
          </w:p>
          <w:p w:rsidR="00B217EA" w:rsidRDefault="00B217EA" w:rsidP="00892343">
            <w:r>
              <w:rPr>
                <w:sz w:val="22"/>
                <w:szCs w:val="22"/>
              </w:rPr>
              <w:t>Подняться\ спуститься\ (по\с-) вернуть</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bCs/>
                <w:lang w:val="hy-AM"/>
              </w:rPr>
              <w:t>Տրամաբանական կապերի արտահայտում</w:t>
            </w:r>
          </w:p>
        </w:tc>
        <w:tc>
          <w:tcPr>
            <w:tcW w:w="543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en-US"/>
              </w:rPr>
            </w:pPr>
            <w:r>
              <w:rPr>
                <w:rFonts w:ascii="Sylfaen" w:hAnsi="Sylfaen" w:cs="Sylfaen"/>
                <w:sz w:val="22"/>
                <w:szCs w:val="22"/>
                <w:lang w:val="hy-AM"/>
              </w:rPr>
              <w:t xml:space="preserve">Պատճառ, </w:t>
            </w:r>
            <w:r>
              <w:rPr>
                <w:rFonts w:ascii="Sylfaen" w:hAnsi="Sylfaen" w:cs="Sylfaen"/>
                <w:sz w:val="22"/>
                <w:szCs w:val="22"/>
                <w:lang w:val="en-US"/>
              </w:rPr>
              <w:t>հետևանք</w:t>
            </w:r>
          </w:p>
        </w:tc>
        <w:tc>
          <w:tcPr>
            <w:tcW w:w="5438"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…потому, что …</w:t>
            </w:r>
          </w:p>
          <w:p w:rsidR="00B217EA" w:rsidRDefault="00B217EA" w:rsidP="00892343"/>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Հակադրություն</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а…….</w:t>
            </w:r>
          </w:p>
          <w:p w:rsidR="00B217EA" w:rsidRDefault="00B217EA" w:rsidP="00892343">
            <w:pPr>
              <w:rPr>
                <w:lang w:val="ka-GE"/>
              </w:rPr>
            </w:pPr>
            <w:r>
              <w:rPr>
                <w:sz w:val="22"/>
                <w:szCs w:val="22"/>
              </w:rPr>
              <w:t>......, но …</w:t>
            </w:r>
          </w:p>
        </w:tc>
      </w:tr>
      <w:tr w:rsidR="00B217EA" w:rsidTr="00892343">
        <w:tc>
          <w:tcPr>
            <w:tcW w:w="3849"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Անուղղակի խոսք</w:t>
            </w:r>
          </w:p>
        </w:tc>
        <w:tc>
          <w:tcPr>
            <w:tcW w:w="5438" w:type="dxa"/>
            <w:tcBorders>
              <w:top w:val="single" w:sz="4" w:space="0" w:color="000000"/>
              <w:left w:val="single" w:sz="4" w:space="0" w:color="000000"/>
              <w:bottom w:val="single" w:sz="4" w:space="0" w:color="000000"/>
              <w:right w:val="single" w:sz="4" w:space="0" w:color="000000"/>
            </w:tcBorders>
          </w:tcPr>
          <w:p w:rsidR="00B217EA" w:rsidRDefault="00B217EA" w:rsidP="00892343"/>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b/>
                <w:lang w:val="hy-AM"/>
              </w:rPr>
              <w:t>Թույլտվություն, պարտականություն, հարկադրում, արգելք, խորհուրդ տալ</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Можно? Разрешите? Да, пожалуйста\ сюда нельзя. </w:t>
            </w:r>
          </w:p>
          <w:p w:rsidR="00B217EA" w:rsidRDefault="00B217EA" w:rsidP="00892343">
            <w:r>
              <w:rPr>
                <w:sz w:val="22"/>
                <w:szCs w:val="22"/>
              </w:rPr>
              <w:t>Можно\ разрешите\ нельзя\ не надо (что делать?)…</w:t>
            </w:r>
          </w:p>
          <w:p w:rsidR="00B217EA" w:rsidRDefault="00B217EA" w:rsidP="00892343">
            <w:r>
              <w:rPr>
                <w:sz w:val="22"/>
                <w:szCs w:val="22"/>
              </w:rPr>
              <w:t>Я\ ты\ он\ она\ они должен(на, ны) (что сделать?)…</w:t>
            </w:r>
          </w:p>
        </w:tc>
      </w:tr>
      <w:tr w:rsidR="00B217EA" w:rsidRPr="000246D9" w:rsidTr="00892343">
        <w:tc>
          <w:tcPr>
            <w:tcW w:w="3849"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64"/>
              </w:numPr>
              <w:spacing w:after="0" w:line="240" w:lineRule="auto"/>
              <w:jc w:val="both"/>
              <w:rPr>
                <w:rFonts w:ascii="Sylfaen" w:hAnsi="Sylfaen"/>
                <w:b/>
                <w:lang w:val="ka-GE"/>
              </w:rPr>
            </w:pPr>
            <w:r>
              <w:rPr>
                <w:rFonts w:ascii="Sylfaen" w:hAnsi="Sylfaen" w:cs="Sylfaen"/>
                <w:b/>
                <w:lang w:val="hy-AM"/>
              </w:rPr>
              <w:t>Ինտերակցիա դասասենյակում</w:t>
            </w:r>
          </w:p>
        </w:tc>
        <w:tc>
          <w:tcPr>
            <w:tcW w:w="543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Читаем и находим нужную картинку. Прочитайте и </w:t>
            </w:r>
          </w:p>
          <w:p w:rsidR="00B217EA" w:rsidRDefault="00B217EA" w:rsidP="00892343">
            <w:r>
              <w:rPr>
                <w:sz w:val="22"/>
                <w:szCs w:val="22"/>
              </w:rPr>
              <w:t>угадайте\и ответьте на  вопросы\ и обведите правильный ответ...</w:t>
            </w:r>
          </w:p>
          <w:p w:rsidR="00B217EA" w:rsidRDefault="00B217EA" w:rsidP="00892343">
            <w:r>
              <w:rPr>
                <w:sz w:val="22"/>
                <w:szCs w:val="22"/>
              </w:rPr>
              <w:t>Подумайте, правильно это или нет.</w:t>
            </w:r>
          </w:p>
          <w:p w:rsidR="00B217EA" w:rsidRDefault="00B217EA" w:rsidP="00892343">
            <w:r>
              <w:rPr>
                <w:sz w:val="22"/>
                <w:szCs w:val="22"/>
              </w:rPr>
              <w:t>Я (не)могу, я забыл(а), я закончил(а), я знаю ответ...</w:t>
            </w:r>
          </w:p>
          <w:p w:rsidR="00B217EA" w:rsidRDefault="00B217EA" w:rsidP="00892343">
            <w:r>
              <w:rPr>
                <w:sz w:val="22"/>
                <w:szCs w:val="22"/>
              </w:rPr>
              <w:t>Читаем диалог(текст).</w:t>
            </w:r>
          </w:p>
          <w:p w:rsidR="00B217EA" w:rsidRDefault="00B217EA" w:rsidP="00892343">
            <w:r>
              <w:rPr>
                <w:sz w:val="22"/>
                <w:szCs w:val="22"/>
              </w:rPr>
              <w:t>Разыграйте  диалог. Напишите сегодняшнее число, ...</w:t>
            </w:r>
          </w:p>
          <w:p w:rsidR="00B217EA" w:rsidRDefault="00B217EA" w:rsidP="00892343">
            <w:r>
              <w:rPr>
                <w:sz w:val="22"/>
                <w:szCs w:val="22"/>
              </w:rPr>
              <w:t>У меня получилось, у меня не получается...</w:t>
            </w:r>
          </w:p>
          <w:p w:rsidR="00B217EA" w:rsidRDefault="00B217EA" w:rsidP="00892343">
            <w:r>
              <w:rPr>
                <w:sz w:val="22"/>
                <w:szCs w:val="22"/>
              </w:rPr>
              <w:t>Я не понял(а), повторите, пожалуйста...</w:t>
            </w:r>
          </w:p>
        </w:tc>
      </w:tr>
    </w:tbl>
    <w:p w:rsidR="00B217EA" w:rsidRDefault="00B217EA" w:rsidP="00B217EA">
      <w:pPr>
        <w:rPr>
          <w:sz w:val="22"/>
          <w:szCs w:val="22"/>
          <w:lang w:val="ka-GE"/>
        </w:rPr>
      </w:pPr>
    </w:p>
    <w:p w:rsidR="00B217EA" w:rsidRDefault="00B217EA" w:rsidP="00B217EA">
      <w:pPr>
        <w:jc w:val="both"/>
        <w:rPr>
          <w:rFonts w:ascii="Sylfaen" w:hAnsi="Sylfaen"/>
          <w:i/>
          <w:sz w:val="22"/>
          <w:szCs w:val="22"/>
          <w:lang w:val="ka-GE"/>
        </w:rPr>
      </w:pPr>
    </w:p>
    <w:p w:rsidR="00B217EA" w:rsidRPr="000246D9" w:rsidRDefault="00B217EA" w:rsidP="00B217EA">
      <w:pPr>
        <w:jc w:val="center"/>
        <w:rPr>
          <w:rFonts w:ascii="Sylfaen" w:hAnsi="Sylfaen"/>
          <w:sz w:val="22"/>
          <w:szCs w:val="22"/>
          <w:lang w:val="ka-GE"/>
        </w:rPr>
      </w:pPr>
      <w:r w:rsidRPr="000246D9">
        <w:rPr>
          <w:rFonts w:ascii="Sylfaen" w:hAnsi="Sylfaen"/>
          <w:b/>
          <w:sz w:val="22"/>
          <w:szCs w:val="22"/>
          <w:lang w:val="ka-GE"/>
        </w:rPr>
        <w:t>2.</w:t>
      </w:r>
      <w:r w:rsidRPr="000246D9">
        <w:rPr>
          <w:rFonts w:ascii="Sylfaen" w:hAnsi="Sylfaen"/>
          <w:sz w:val="22"/>
          <w:szCs w:val="22"/>
          <w:lang w:val="ka-GE"/>
        </w:rPr>
        <w:t xml:space="preserve"> </w:t>
      </w:r>
      <w:r>
        <w:rPr>
          <w:rFonts w:ascii="Sylfaen" w:hAnsi="Sylfaen"/>
          <w:b/>
          <w:sz w:val="22"/>
          <w:szCs w:val="22"/>
          <w:lang w:val="hy-AM"/>
        </w:rPr>
        <w:t>Բառապաշար</w:t>
      </w:r>
    </w:p>
    <w:p w:rsidR="00B217EA" w:rsidRPr="000246D9" w:rsidRDefault="00B217EA" w:rsidP="00B217EA">
      <w:pPr>
        <w:rPr>
          <w:rFonts w:ascii="Sylfaen" w:hAnsi="Sylfaen"/>
          <w:sz w:val="22"/>
          <w:szCs w:val="22"/>
          <w:lang w:val="ka-GE"/>
        </w:rPr>
      </w:pPr>
    </w:p>
    <w:p w:rsidR="00B217EA" w:rsidRPr="000246D9" w:rsidRDefault="00B217EA" w:rsidP="00B217EA">
      <w:pPr>
        <w:rPr>
          <w:rFonts w:ascii="Sylfaen" w:hAnsi="Sylfaen"/>
          <w:sz w:val="22"/>
          <w:szCs w:val="22"/>
          <w:lang w:val="ka-GE"/>
        </w:rPr>
      </w:pPr>
      <w:r w:rsidRPr="000246D9">
        <w:rPr>
          <w:rFonts w:ascii="Sylfaen" w:hAnsi="Sylfaen"/>
          <w:sz w:val="22"/>
          <w:szCs w:val="22"/>
          <w:lang w:val="ka-GE"/>
        </w:rPr>
        <w:t xml:space="preserve">2.1. </w:t>
      </w:r>
      <w:r>
        <w:rPr>
          <w:rFonts w:ascii="Sylfaen" w:hAnsi="Sylfaen"/>
          <w:sz w:val="22"/>
          <w:szCs w:val="22"/>
          <w:lang w:val="hy-AM"/>
        </w:rPr>
        <w:t>Անհատ</w:t>
      </w:r>
    </w:p>
    <w:p w:rsidR="00B217EA" w:rsidRPr="000246D9" w:rsidRDefault="00B217EA" w:rsidP="00B217EA">
      <w:pPr>
        <w:rPr>
          <w:rFonts w:ascii="Sylfaen" w:hAnsi="Sylfaen"/>
          <w:sz w:val="22"/>
          <w:szCs w:val="22"/>
          <w:lang w:val="ka-GE"/>
        </w:rPr>
      </w:pPr>
      <w:r w:rsidRPr="000246D9">
        <w:rPr>
          <w:rFonts w:ascii="Sylfaen" w:hAnsi="Sylfaen"/>
          <w:sz w:val="22"/>
          <w:szCs w:val="22"/>
          <w:lang w:val="ka-GE"/>
        </w:rPr>
        <w:t xml:space="preserve">2.2. </w:t>
      </w:r>
      <w:r>
        <w:rPr>
          <w:rFonts w:ascii="Sylfaen" w:hAnsi="Sylfaen"/>
          <w:sz w:val="22"/>
          <w:szCs w:val="22"/>
          <w:lang w:val="hy-AM"/>
        </w:rPr>
        <w:t>Անհատի շրջապատը</w:t>
      </w:r>
    </w:p>
    <w:p w:rsidR="00B217EA" w:rsidRDefault="00B217EA" w:rsidP="00B217EA">
      <w:pPr>
        <w:rPr>
          <w:rFonts w:ascii="Sylfaen" w:hAnsi="Sylfaen"/>
          <w:sz w:val="22"/>
          <w:szCs w:val="22"/>
          <w:lang w:val="hy-AM"/>
        </w:rPr>
      </w:pPr>
      <w:r w:rsidRPr="000246D9">
        <w:rPr>
          <w:rFonts w:ascii="Sylfaen" w:hAnsi="Sylfaen"/>
          <w:sz w:val="22"/>
          <w:szCs w:val="22"/>
          <w:lang w:val="ka-GE"/>
        </w:rPr>
        <w:t xml:space="preserve">2.3. </w:t>
      </w:r>
      <w:r>
        <w:rPr>
          <w:rFonts w:ascii="Sylfaen" w:hAnsi="Sylfaen"/>
          <w:sz w:val="22"/>
          <w:szCs w:val="22"/>
          <w:lang w:val="hy-AM"/>
        </w:rPr>
        <w:t>Ակտիվություններ</w:t>
      </w:r>
    </w:p>
    <w:p w:rsidR="00B217EA" w:rsidRDefault="00B217EA" w:rsidP="00B217EA">
      <w:pPr>
        <w:rPr>
          <w:rFonts w:ascii="Sylfaen" w:hAnsi="Sylfaen"/>
          <w:sz w:val="22"/>
          <w:szCs w:val="22"/>
          <w:lang w:val="ka-GE"/>
        </w:rPr>
      </w:pPr>
      <w:r>
        <w:rPr>
          <w:rFonts w:ascii="Sylfaen" w:hAnsi="Sylfaen"/>
          <w:sz w:val="22"/>
          <w:szCs w:val="22"/>
          <w:lang w:val="ka-GE"/>
        </w:rPr>
        <w:t xml:space="preserve">2.4.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r>
        <w:rPr>
          <w:rFonts w:ascii="Sylfaen" w:hAnsi="Sylfaen"/>
          <w:sz w:val="22"/>
          <w:szCs w:val="22"/>
          <w:lang w:val="ka-GE"/>
        </w:rPr>
        <w:t xml:space="preserve"> </w:t>
      </w:r>
    </w:p>
    <w:p w:rsidR="00B217EA" w:rsidRDefault="00B217EA" w:rsidP="00B217EA">
      <w:pPr>
        <w:jc w:val="both"/>
        <w:rPr>
          <w:rFonts w:ascii="Sylfaen" w:hAnsi="Sylfaen"/>
          <w:i/>
          <w:sz w:val="22"/>
          <w:szCs w:val="22"/>
          <w:lang w:val="ka-GE"/>
        </w:rPr>
      </w:pPr>
    </w:p>
    <w:p w:rsidR="00B217EA" w:rsidRDefault="00B217EA" w:rsidP="00B217EA">
      <w:pPr>
        <w:numPr>
          <w:ilvl w:val="0"/>
          <w:numId w:val="264"/>
        </w:numPr>
        <w:jc w:val="center"/>
        <w:rPr>
          <w:b/>
          <w:sz w:val="22"/>
          <w:szCs w:val="22"/>
          <w:lang w:val="ka-GE"/>
        </w:rPr>
      </w:pPr>
      <w:r>
        <w:rPr>
          <w:rFonts w:ascii="Sylfaen" w:hAnsi="Sylfaen"/>
          <w:b/>
          <w:sz w:val="22"/>
          <w:szCs w:val="22"/>
          <w:lang w:val="en-US"/>
        </w:rPr>
        <w:t>Բառապաշար</w:t>
      </w:r>
    </w:p>
    <w:p w:rsidR="00B217EA" w:rsidRDefault="00B217EA" w:rsidP="00B217EA">
      <w:pPr>
        <w:rPr>
          <w:rFonts w:ascii="Sylfaen" w:hAnsi="Sylfaen"/>
          <w:b/>
          <w:sz w:val="22"/>
          <w:szCs w:val="22"/>
          <w:lang w:val="ka-GE"/>
        </w:rPr>
      </w:pPr>
      <w:r>
        <w:rPr>
          <w:rFonts w:ascii="Sylfaen" w:hAnsi="Sylfaen"/>
          <w:b/>
          <w:sz w:val="22"/>
          <w:szCs w:val="22"/>
          <w:lang w:val="ka-G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4"/>
        <w:gridCol w:w="4603"/>
      </w:tblGrid>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b/>
                <w:sz w:val="22"/>
                <w:szCs w:val="22"/>
                <w:lang w:val="ka-GE"/>
              </w:rPr>
              <w:t xml:space="preserve">2.1. </w:t>
            </w:r>
            <w:r>
              <w:rPr>
                <w:rFonts w:ascii="Sylfaen" w:hAnsi="Sylfaen" w:cs="Sylfaen"/>
                <w:b/>
                <w:sz w:val="22"/>
                <w:szCs w:val="22"/>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Բառային միավորներ</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Մարմին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…волосы, бровь, ресница, плечо, ладонь, живот...</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Արտաքին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…зеленоглазый</w:t>
            </w:r>
            <w:r>
              <w:rPr>
                <w:sz w:val="22"/>
                <w:szCs w:val="22"/>
              </w:rPr>
              <w:t>, кареглазый, рыжий...</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Բնավորություն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…трусливый, честный, обманщик, грубый...</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Հագուստ/</w:t>
            </w:r>
            <w:r>
              <w:rPr>
                <w:rFonts w:ascii="Sylfaen" w:hAnsi="Sylfaen" w:cs="Sylfaen"/>
                <w:sz w:val="22"/>
                <w:szCs w:val="22"/>
                <w:lang w:val="en-US"/>
              </w:rPr>
              <w:t>աքսեսուարներ</w:t>
            </w:r>
            <w:r>
              <w:rPr>
                <w:rFonts w:ascii="Sylfaen" w:hAnsi="Sylfaen" w:cs="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…одежда, обувь, куртка, пальто, шапка, ботинки;</w:t>
            </w:r>
          </w:p>
          <w:p w:rsidR="00B217EA" w:rsidRDefault="00B217EA" w:rsidP="00892343">
            <w:r>
              <w:rPr>
                <w:sz w:val="22"/>
                <w:szCs w:val="22"/>
              </w:rPr>
              <w:t>снять, надеть, зашить, почистить, порвать...</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Հիգիենա/ակտիվություններ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…почистить зубы, умыться, принять душ...</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Առողջություն/հիվանդություն/ակտիվություններ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…доктор, болезнь, простудиться, лечиться, грипп...</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 xml:space="preserve">Գնահատում և հուզական </w:t>
            </w:r>
            <w:r>
              <w:rPr>
                <w:rFonts w:ascii="Sylfaen" w:hAnsi="Sylfaen" w:cs="Sylfaen"/>
                <w:sz w:val="22"/>
                <w:szCs w:val="22"/>
                <w:lang w:val="en-US"/>
              </w:rPr>
              <w:t>արձագանք</w:t>
            </w:r>
            <w:r>
              <w:rPr>
                <w:rFonts w:ascii="Sylfaen" w:hAnsi="Sylfaen" w:cs="Sylfaen"/>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…прекрасно, глупо, легко, несерьёзно...</w:t>
            </w:r>
          </w:p>
        </w:tc>
      </w:tr>
    </w:tbl>
    <w:p w:rsidR="00B217EA" w:rsidRDefault="00B217EA" w:rsidP="00B217EA">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501"/>
      </w:tblGrid>
      <w:tr w:rsidR="00B217EA" w:rsidTr="00892343">
        <w:tc>
          <w:tcPr>
            <w:tcW w:w="4786"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b/>
                <w:sz w:val="22"/>
                <w:szCs w:val="22"/>
                <w:lang w:val="ka-GE"/>
              </w:rPr>
              <w:t xml:space="preserve">2.2. </w:t>
            </w:r>
            <w:r>
              <w:rPr>
                <w:rFonts w:ascii="Sylfaen" w:hAnsi="Sylfaen" w:cs="Sylfaen"/>
                <w:b/>
                <w:sz w:val="22"/>
                <w:szCs w:val="22"/>
                <w:lang w:val="hy-AM"/>
              </w:rPr>
              <w:t>Անհատի շրջապատը</w:t>
            </w:r>
          </w:p>
        </w:tc>
        <w:tc>
          <w:tcPr>
            <w:tcW w:w="450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Բառային միավորներ</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Մարդ/կյանքի փուլեր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…подросток, девушка, парень, старик, старушка..., родился, умер, детство...</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Ընտանիք, ազգականներ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…отец, мать, двоюродный(ая)брат/сестра...</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Բնություն և բնական երևույթներ/ակտիվություններ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…домашние животные, звери, птицы, рыбы...;</w:t>
            </w:r>
          </w:p>
          <w:p w:rsidR="00B217EA" w:rsidRDefault="00B217EA" w:rsidP="00892343">
            <w:r>
              <w:rPr>
                <w:sz w:val="22"/>
                <w:szCs w:val="22"/>
              </w:rPr>
              <w:t>солнце, земля, луна, звезды, море...;</w:t>
            </w:r>
          </w:p>
          <w:p w:rsidR="00B217EA" w:rsidRDefault="00B217EA" w:rsidP="00892343">
            <w:r>
              <w:rPr>
                <w:sz w:val="22"/>
                <w:szCs w:val="22"/>
              </w:rPr>
              <w:t>идёт дождь/снег, дует ветер, светит солнце...</w:t>
            </w:r>
          </w:p>
        </w:tc>
      </w:tr>
      <w:tr w:rsidR="00B217EA"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Աշխարհագրական անվանումներ</w:t>
            </w:r>
            <w:r>
              <w:rPr>
                <w:sz w:val="22"/>
                <w:szCs w:val="22"/>
                <w:lang w:val="hy-AM"/>
              </w:rPr>
              <w:t xml:space="preserve"> </w:t>
            </w:r>
            <w:r>
              <w:rPr>
                <w:sz w:val="22"/>
                <w:szCs w:val="22"/>
                <w:lang w:val="ka-GE"/>
              </w:rPr>
              <w:t>\</w:t>
            </w:r>
            <w:r>
              <w:rPr>
                <w:rFonts w:ascii="Sylfaen" w:hAnsi="Sylfaen" w:cs="Sylfaen"/>
                <w:sz w:val="22"/>
                <w:szCs w:val="22"/>
                <w:lang w:val="hy-AM"/>
              </w:rPr>
              <w:t>ազգություններ</w:t>
            </w:r>
            <w:r>
              <w:rPr>
                <w:rFonts w:ascii="Sylfaen" w:hAnsi="Sylfaen"/>
                <w:sz w:val="22"/>
                <w:szCs w:val="22"/>
                <w:lang w:val="ka-GE"/>
              </w:rPr>
              <w:t xml:space="preserve"> \</w:t>
            </w:r>
            <w:r>
              <w:rPr>
                <w:rFonts w:ascii="Sylfaen" w:hAnsi="Sylfaen"/>
                <w:sz w:val="22"/>
                <w:szCs w:val="22"/>
                <w:lang w:val="hy-AM"/>
              </w:rPr>
              <w:t>կրոնական համոզմունքներ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Вашингтон, Петербург, Нил,Чёрное море;</w:t>
            </w:r>
          </w:p>
          <w:p w:rsidR="00B217EA" w:rsidRDefault="00B217EA" w:rsidP="00892343">
            <w:r>
              <w:rPr>
                <w:sz w:val="22"/>
                <w:szCs w:val="22"/>
              </w:rPr>
              <w:t>христианин, мусульманин, буддист...</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Հասարակություն և պետություն</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страна, экономика, зарплата, студент, министр...</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город, дача, гамак; ловить рыбу, охотиться...</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Բնակավայր</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дом, квартира, жить, убирать, кушать, пить, мыть...</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en-US"/>
              </w:rPr>
            </w:pPr>
            <w:r>
              <w:rPr>
                <w:rFonts w:ascii="Sylfaen" w:hAnsi="Sylfaen" w:cs="Sylfaen"/>
                <w:sz w:val="22"/>
                <w:szCs w:val="22"/>
                <w:lang w:val="hy-AM"/>
              </w:rPr>
              <w:t>Կահույք</w:t>
            </w:r>
            <w:r>
              <w:rPr>
                <w:sz w:val="22"/>
                <w:szCs w:val="22"/>
                <w:lang w:val="ka-GE"/>
              </w:rPr>
              <w:t>\</w:t>
            </w:r>
            <w:r>
              <w:rPr>
                <w:rFonts w:ascii="Sylfaen" w:hAnsi="Sylfaen"/>
                <w:sz w:val="22"/>
                <w:szCs w:val="22"/>
                <w:lang w:val="hy-AM"/>
              </w:rPr>
              <w:t>կենցաղային իրեր</w:t>
            </w:r>
            <w:r>
              <w:rPr>
                <w:sz w:val="22"/>
                <w:szCs w:val="22"/>
                <w:lang w:val="ka-GE"/>
              </w:rPr>
              <w:t>\</w:t>
            </w:r>
            <w:r>
              <w:rPr>
                <w:rFonts w:ascii="Sylfaen" w:hAnsi="Sylfaen" w:cs="Sylfaen"/>
                <w:sz w:val="22"/>
                <w:szCs w:val="22"/>
                <w:lang w:val="en-US"/>
              </w:rPr>
              <w:t>աքսեսուարներ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шкаф, диван, кресло, тумба, ванна, кофейник...</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Դպրոց</w:t>
            </w:r>
            <w:r>
              <w:rPr>
                <w:rFonts w:ascii="Sylfaen" w:hAnsi="Sylfaen"/>
                <w:sz w:val="22"/>
                <w:szCs w:val="22"/>
                <w:lang w:val="ka-GE"/>
              </w:rPr>
              <w:t>\</w:t>
            </w:r>
            <w:r>
              <w:rPr>
                <w:rFonts w:ascii="Sylfaen" w:hAnsi="Sylfaen"/>
                <w:sz w:val="22"/>
                <w:szCs w:val="22"/>
                <w:lang w:val="hy-AM"/>
              </w:rPr>
              <w:t>ենթակառուցվածք</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 xml:space="preserve">\   </w:t>
            </w:r>
            <w:r>
              <w:rPr>
                <w:rFonts w:ascii="Sylfaen" w:hAnsi="Sylfaen"/>
                <w:sz w:val="22"/>
                <w:szCs w:val="22"/>
                <w:lang w:val="hy-AM"/>
              </w:rPr>
              <w:t>դպրոցական իրեր</w:t>
            </w:r>
            <w:r>
              <w:rPr>
                <w:rFonts w:ascii="Sylfaen" w:hAnsi="Sylfaen"/>
                <w:sz w:val="22"/>
                <w:szCs w:val="22"/>
                <w:lang w:val="ka-GE"/>
              </w:rPr>
              <w:t xml:space="preserve">\  </w:t>
            </w:r>
            <w:r>
              <w:rPr>
                <w:rFonts w:ascii="Sylfaen" w:hAnsi="Sylfaen"/>
                <w:sz w:val="22"/>
                <w:szCs w:val="22"/>
                <w:lang w:val="hy-AM"/>
              </w:rPr>
              <w:t>առարկաներ</w:t>
            </w:r>
            <w:r>
              <w:rPr>
                <w:rFonts w:ascii="Sylfaen" w:hAnsi="Sylfaen"/>
                <w:sz w:val="22"/>
                <w:szCs w:val="22"/>
                <w:lang w:val="ka-GE"/>
              </w:rPr>
              <w:t xml:space="preserve">\  </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...спортзал, стадион, одноклассник(ца), русский язык, история, математика, книга, тетрадь, мел; отвечать, диктовать, задавать вопросы...</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օբյեկտներ</w:t>
            </w:r>
            <w:r>
              <w:rPr>
                <w:rFonts w:ascii="Sylfaen" w:hAnsi="Sylfaen"/>
                <w:sz w:val="22"/>
                <w:szCs w:val="22"/>
                <w:lang w:val="ka-GE"/>
              </w:rPr>
              <w:t xml:space="preserve">\ </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магазин, супермаркет, кассир(ша), сдача, заплатить...</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Պարենամթերք</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хлеб, яйцо, молоко, нарезать, сварить...</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Սն</w:t>
            </w:r>
            <w:r>
              <w:rPr>
                <w:rFonts w:ascii="Sylfaen" w:hAnsi="Sylfaen"/>
                <w:sz w:val="22"/>
                <w:szCs w:val="22"/>
                <w:lang w:val="en-US"/>
              </w:rPr>
              <w:t>նդի</w:t>
            </w:r>
            <w:r>
              <w:rPr>
                <w:rFonts w:ascii="Sylfaen" w:hAnsi="Sylfaen"/>
                <w:sz w:val="22"/>
                <w:szCs w:val="22"/>
                <w:lang w:val="hy-AM"/>
              </w:rPr>
              <w:t xml:space="preserve"> օբյեկտներ</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бистро, кафе, продавец(щица), деньги, сдача...; купить, взвесить, попросить показать...</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Փոխադրամիջոց</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en-US"/>
              </w:rPr>
              <w:t xml:space="preserve"> </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мотоцикл, пароход, самолёт, лётчик, плыть...</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Մշակութային օբյեկտներ</w:t>
            </w:r>
            <w:r>
              <w:rPr>
                <w:sz w:val="22"/>
                <w:szCs w:val="22"/>
                <w:lang w:val="ka-GE"/>
              </w:rPr>
              <w:t>\</w:t>
            </w:r>
            <w:r>
              <w:rPr>
                <w:rFonts w:ascii="Sylfaen" w:hAnsi="Sylfaen" w:cs="Sylfaen"/>
                <w:sz w:val="22"/>
                <w:szCs w:val="22"/>
                <w:lang w:val="hy-AM"/>
              </w:rPr>
              <w:t>անձնակազմ</w:t>
            </w:r>
            <w:r>
              <w:rPr>
                <w:sz w:val="22"/>
                <w:szCs w:val="22"/>
                <w:lang w:val="ka-GE"/>
              </w:rPr>
              <w:t>\</w:t>
            </w:r>
            <w:r>
              <w:rPr>
                <w:rFonts w:ascii="Sylfaen" w:hAnsi="Sylfaen" w:cs="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…театр, галерея, выставка, художник, пьеса; писать картину, аплодировать, дарить цветы...</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 xml:space="preserve">\ </w:t>
            </w:r>
            <w:r>
              <w:rPr>
                <w:rFonts w:ascii="Sylfaen" w:hAnsi="Sylfaen"/>
                <w:sz w:val="22"/>
                <w:szCs w:val="22"/>
                <w:lang w:val="hy-AM"/>
              </w:rPr>
              <w:t>ակտիվություններ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аптека, почта, библиотека, ателье; фармацевт, почтальон... ; постричься, сшить...</w:t>
            </w:r>
          </w:p>
        </w:tc>
      </w:tr>
      <w:tr w:rsidR="00B217EA" w:rsidRPr="000246D9" w:rsidTr="00892343">
        <w:tc>
          <w:tcPr>
            <w:tcW w:w="4786"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Լրատվամիջոցներ</w:t>
            </w:r>
          </w:p>
        </w:tc>
        <w:tc>
          <w:tcPr>
            <w:tcW w:w="4501"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Газета, журнал, статья, журналист(ка)...</w:t>
            </w:r>
          </w:p>
        </w:tc>
      </w:tr>
    </w:tbl>
    <w:p w:rsidR="00B217EA" w:rsidRDefault="00B217EA" w:rsidP="00B217EA">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7"/>
        <w:gridCol w:w="4650"/>
      </w:tblGrid>
      <w:tr w:rsidR="00B217EA" w:rsidTr="00892343">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rPr>
                <w:rFonts w:ascii="Sylfaen" w:hAnsi="Sylfaen"/>
                <w:b/>
                <w:lang w:val="hy-AM"/>
              </w:rPr>
            </w:pPr>
            <w:r>
              <w:rPr>
                <w:rFonts w:ascii="Sylfaen" w:hAnsi="Sylfaen"/>
                <w:b/>
                <w:sz w:val="22"/>
                <w:szCs w:val="22"/>
                <w:lang w:val="ka-GE"/>
              </w:rPr>
              <w:t xml:space="preserve">2.3. </w:t>
            </w: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Բառային միավորներ</w:t>
            </w:r>
          </w:p>
        </w:tc>
      </w:tr>
      <w:tr w:rsidR="00B217EA" w:rsidRPr="000246D9" w:rsidTr="00892343">
        <w:trPr>
          <w:trHeight w:val="503"/>
        </w:trPr>
        <w:tc>
          <w:tcPr>
            <w:tcW w:w="4927"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en-US"/>
              </w:rPr>
              <w:t>Ժ</w:t>
            </w:r>
            <w:r>
              <w:rPr>
                <w:rFonts w:ascii="Sylfaen" w:hAnsi="Sylfaen" w:cs="Sylfaen"/>
                <w:sz w:val="22"/>
                <w:szCs w:val="22"/>
                <w:lang w:val="hy-AM"/>
              </w:rPr>
              <w:t>ամանցային</w:t>
            </w:r>
            <w:r>
              <w:rPr>
                <w:sz w:val="22"/>
                <w:szCs w:val="22"/>
                <w:lang w:val="ka-GE"/>
              </w:rPr>
              <w:t xml:space="preserve">\ </w:t>
            </w:r>
            <w:r>
              <w:rPr>
                <w:rFonts w:ascii="Sylfaen" w:hAnsi="Sylfaen" w:cs="Sylfaen"/>
                <w:sz w:val="22"/>
                <w:szCs w:val="22"/>
                <w:lang w:val="hy-AM"/>
              </w:rPr>
              <w:t>ազատ ժամանակ</w:t>
            </w:r>
            <w:r>
              <w:rPr>
                <w:sz w:val="22"/>
                <w:szCs w:val="22"/>
                <w:lang w:val="ka-GE"/>
              </w:rPr>
              <w:t xml:space="preserve">\ </w:t>
            </w:r>
            <w:r>
              <w:rPr>
                <w:rFonts w:ascii="Sylfaen" w:hAnsi="Sylfaen" w:cs="Sylfaen"/>
                <w:sz w:val="22"/>
                <w:szCs w:val="22"/>
                <w:lang w:val="hy-AM"/>
              </w:rPr>
              <w:t>սպորտ</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lang w:val="ka-GE"/>
              </w:rPr>
              <w:t xml:space="preserve">Хобби, спорт, чтение, музыка... ; заниматься спортом... ; </w:t>
            </w:r>
            <w:r>
              <w:rPr>
                <w:sz w:val="22"/>
                <w:szCs w:val="22"/>
              </w:rPr>
              <w:t>слушать музыку, танцевать, играть в шахматы...</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Տոն և տոնակատարություններ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...праздники, организатор, подарки, гости;</w:t>
            </w:r>
          </w:p>
          <w:p w:rsidR="00B217EA" w:rsidRDefault="00B217EA" w:rsidP="00892343">
            <w:r>
              <w:rPr>
                <w:sz w:val="22"/>
                <w:szCs w:val="22"/>
              </w:rPr>
              <w:t>праздновать, приглашать, готовиться...</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Ընկալում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Увидеть, услышать, подумать, понять, посчитать...</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Հեռախոսազրույց</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Телефон, позвонить, ответить, набрать номер...</w:t>
            </w:r>
          </w:p>
        </w:tc>
      </w:tr>
    </w:tbl>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3"/>
      </w:tblGrid>
      <w:tr w:rsidR="00B217EA" w:rsidTr="00892343">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b/>
                <w:sz w:val="22"/>
                <w:szCs w:val="22"/>
                <w:lang w:val="ka-GE"/>
              </w:rPr>
              <w:t xml:space="preserve">2.4. </w:t>
            </w:r>
            <w:r>
              <w:rPr>
                <w:rFonts w:ascii="Sylfaen" w:hAnsi="Sylfaen" w:cs="Sylfaen"/>
                <w:b/>
                <w:sz w:val="22"/>
                <w:szCs w:val="22"/>
                <w:lang w:val="hy-AM"/>
              </w:rPr>
              <w:t>Կողմնորոշ</w:t>
            </w:r>
            <w:r>
              <w:rPr>
                <w:rFonts w:ascii="Sylfaen" w:hAnsi="Sylfaen" w:cs="Sylfaen"/>
                <w:b/>
                <w:sz w:val="22"/>
                <w:szCs w:val="22"/>
                <w:lang w:val="en-US"/>
              </w:rPr>
              <w:t>իչ</w:t>
            </w:r>
            <w:r>
              <w:rPr>
                <w:rFonts w:ascii="Sylfaen" w:hAnsi="Sylfaen" w:cs="Sylfaen"/>
                <w:b/>
                <w:sz w:val="22"/>
                <w:szCs w:val="22"/>
                <w:lang w:val="hy-AM"/>
              </w:rPr>
              <w:t>ներ</w:t>
            </w:r>
          </w:p>
        </w:tc>
        <w:tc>
          <w:tcPr>
            <w:tcW w:w="4643"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b/>
                <w:sz w:val="22"/>
                <w:szCs w:val="22"/>
                <w:lang w:val="ka-GE"/>
              </w:rPr>
              <w:t xml:space="preserve"> </w:t>
            </w:r>
            <w:r>
              <w:rPr>
                <w:rFonts w:ascii="Sylfaen" w:hAnsi="Sylfaen" w:cs="Sylfaen"/>
                <w:b/>
                <w:sz w:val="22"/>
                <w:szCs w:val="22"/>
                <w:lang w:val="hy-AM"/>
              </w:rPr>
              <w:t>Բառային միավորներ</w:t>
            </w:r>
          </w:p>
        </w:tc>
      </w:tr>
      <w:tr w:rsidR="00B217EA" w:rsidTr="00892343">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Ժամանակ</w:t>
            </w:r>
          </w:p>
        </w:tc>
        <w:tc>
          <w:tcPr>
            <w:tcW w:w="464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lang w:val="ka-GE"/>
              </w:rPr>
            </w:pP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Սեզոններ</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Зима, весна, лето, осень... зимой, весной, летом, осенью..., ... сезоны: зимний, весен</w:t>
            </w:r>
            <w:r>
              <w:rPr>
                <w:sz w:val="22"/>
                <w:szCs w:val="22"/>
              </w:rPr>
              <w:t>ний, летний, осенний.</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Ամիսներ</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Январь-декабрь</w:t>
            </w:r>
            <w:r>
              <w:rPr>
                <w:sz w:val="22"/>
                <w:szCs w:val="22"/>
                <w:lang w:val="ka-GE"/>
              </w:rPr>
              <w:t xml:space="preserve">, </w:t>
            </w:r>
            <w:r>
              <w:rPr>
                <w:sz w:val="22"/>
                <w:szCs w:val="22"/>
              </w:rPr>
              <w:t>…в январе-в декабре.</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Շաբաթվա օրեր</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Понедельник-воскресенье</w:t>
            </w:r>
            <w:r>
              <w:rPr>
                <w:sz w:val="22"/>
                <w:szCs w:val="22"/>
                <w:lang w:val="ka-GE"/>
              </w:rPr>
              <w:t xml:space="preserve">, </w:t>
            </w:r>
            <w:r>
              <w:rPr>
                <w:sz w:val="22"/>
                <w:szCs w:val="22"/>
              </w:rPr>
              <w:t>в понедельник-в воскресенье</w:t>
            </w:r>
            <w:r>
              <w:rPr>
                <w:sz w:val="22"/>
                <w:szCs w:val="22"/>
                <w:lang w:val="ka-GE"/>
              </w:rPr>
              <w:t xml:space="preserve">, </w:t>
            </w:r>
            <w:r>
              <w:rPr>
                <w:sz w:val="22"/>
                <w:szCs w:val="22"/>
              </w:rPr>
              <w:t>дни недели; рабочие дни, выходные.</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Օրվա հատվածներ</w:t>
            </w:r>
            <w:r>
              <w:rPr>
                <w:rFonts w:ascii="Sylfaen" w:hAnsi="Sylfaen"/>
                <w:sz w:val="22"/>
                <w:szCs w:val="22"/>
                <w:lang w:val="ka-GE"/>
              </w:rPr>
              <w:t xml:space="preserve"> \</w:t>
            </w:r>
            <w:r>
              <w:rPr>
                <w:rFonts w:ascii="Sylfaen" w:hAnsi="Sylfaen"/>
                <w:sz w:val="22"/>
                <w:szCs w:val="22"/>
                <w:lang w:val="hy-AM"/>
              </w:rPr>
              <w:t>գիշեր-ցերեկ</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…сутки, полдень, полночь</w:t>
            </w:r>
            <w:r>
              <w:rPr>
                <w:sz w:val="22"/>
                <w:szCs w:val="22"/>
                <w:lang w:val="ka-GE"/>
              </w:rPr>
              <w:t xml:space="preserve">, </w:t>
            </w:r>
            <w:r>
              <w:rPr>
                <w:sz w:val="22"/>
                <w:szCs w:val="22"/>
              </w:rPr>
              <w:t>…утром, днём, вечером, ночью</w:t>
            </w:r>
            <w:r>
              <w:rPr>
                <w:sz w:val="22"/>
                <w:szCs w:val="22"/>
                <w:lang w:val="ka-GE"/>
              </w:rPr>
              <w:t xml:space="preserve">, </w:t>
            </w:r>
            <w:r>
              <w:rPr>
                <w:sz w:val="22"/>
                <w:szCs w:val="22"/>
              </w:rPr>
              <w:t>время суток.</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Ժամանակի սահմանում</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…начало, продолжение, конец..., ... тысяча девятьсот пятнадцатый год,...,  в тысяча девятьсот девяносто втором году, ..., в двадцатом веке ...</w:t>
            </w:r>
          </w:p>
        </w:tc>
      </w:tr>
      <w:tr w:rsidR="00B217EA"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Ժամանակի հաճախություն</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Часто, редко, всегда, никогда...</w:t>
            </w:r>
            <w:r>
              <w:rPr>
                <w:sz w:val="22"/>
                <w:szCs w:val="22"/>
                <w:lang w:val="ka-GE"/>
              </w:rPr>
              <w:t xml:space="preserve"> </w:t>
            </w:r>
          </w:p>
        </w:tc>
      </w:tr>
      <w:tr w:rsidR="00B217EA" w:rsidTr="00892343">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Տարածություն</w:t>
            </w:r>
          </w:p>
        </w:tc>
        <w:tc>
          <w:tcPr>
            <w:tcW w:w="464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lang w:val="ka-GE"/>
              </w:rPr>
            </w:pP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Տեղադրություն</w:t>
            </w:r>
            <w:r>
              <w:rPr>
                <w:rFonts w:ascii="Sylfaen" w:hAnsi="Sylfaen"/>
                <w:sz w:val="22"/>
                <w:szCs w:val="22"/>
                <w:lang w:val="ka-GE"/>
              </w:rPr>
              <w:t>\</w:t>
            </w:r>
            <w:r>
              <w:rPr>
                <w:rFonts w:ascii="Sylfaen" w:hAnsi="Sylfaen"/>
                <w:sz w:val="22"/>
                <w:szCs w:val="22"/>
                <w:lang w:val="hy-AM"/>
              </w:rPr>
              <w:t>ուղղություն</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Справа, слева, впереди, сзади, наверху, внизу,... …рядом, около(у)парка, направо, налево.</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Երկրի կողմերը</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На севере, на юге, на востоке, на западе.</w:t>
            </w:r>
            <w:r>
              <w:rPr>
                <w:sz w:val="22"/>
                <w:szCs w:val="22"/>
                <w:lang w:val="ka-GE"/>
              </w:rPr>
              <w:t xml:space="preserve">..  </w:t>
            </w:r>
          </w:p>
        </w:tc>
      </w:tr>
      <w:tr w:rsidR="00B217EA" w:rsidTr="00892343">
        <w:tc>
          <w:tcPr>
            <w:tcW w:w="464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Հատկանիշներ</w:t>
            </w:r>
          </w:p>
        </w:tc>
        <w:tc>
          <w:tcPr>
            <w:tcW w:w="464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Գույն</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яркий, бледный...</w:t>
            </w:r>
          </w:p>
        </w:tc>
      </w:tr>
      <w:tr w:rsidR="00B217EA"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Ձև</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…плоский, выпуклый, овальный...</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Չափ</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Крупный, мелкий, огромный, метр, километр...</w:t>
            </w:r>
            <w:r>
              <w:rPr>
                <w:sz w:val="22"/>
                <w:szCs w:val="22"/>
                <w:lang w:val="ka-GE"/>
              </w:rPr>
              <w:t xml:space="preserve">, </w:t>
            </w:r>
            <w:r>
              <w:rPr>
                <w:sz w:val="22"/>
                <w:szCs w:val="22"/>
              </w:rPr>
              <w:t>…1(2,3,4 )сантиметр(а)/ метр(а)/ километр(а)..</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Կշիռ</w:t>
            </w:r>
            <w:r>
              <w:rPr>
                <w:sz w:val="22"/>
                <w:szCs w:val="22"/>
                <w:lang w:val="ka-GE"/>
              </w:rPr>
              <w:t>\</w:t>
            </w:r>
            <w:r>
              <w:rPr>
                <w:rFonts w:ascii="Sylfaen" w:hAnsi="Sylfaen" w:cs="Sylfaen"/>
                <w:sz w:val="22"/>
                <w:szCs w:val="22"/>
                <w:lang w:val="hy-AM"/>
              </w:rPr>
              <w:t>քանակ</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Килограмм, литр, немного...</w:t>
            </w:r>
            <w:r>
              <w:rPr>
                <w:sz w:val="22"/>
                <w:szCs w:val="22"/>
                <w:lang w:val="ka-GE"/>
              </w:rPr>
              <w:t>,</w:t>
            </w:r>
            <w:r>
              <w:rPr>
                <w:sz w:val="22"/>
                <w:szCs w:val="22"/>
              </w:rPr>
              <w:t xml:space="preserve"> …1(2,3,4) грамм(а)/ килограмм(а)/ литр(а)...</w:t>
            </w:r>
          </w:p>
        </w:tc>
      </w:tr>
      <w:tr w:rsidR="00B217EA" w:rsidRPr="000246D9" w:rsidTr="00892343">
        <w:tc>
          <w:tcPr>
            <w:tcW w:w="464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Ջերմաստիճան</w:t>
            </w:r>
          </w:p>
        </w:tc>
        <w:tc>
          <w:tcPr>
            <w:tcW w:w="464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Холодный, жаркий, тёплый, прохладный...</w:t>
            </w:r>
            <w:r>
              <w:rPr>
                <w:sz w:val="22"/>
                <w:szCs w:val="22"/>
                <w:lang w:val="ka-GE"/>
              </w:rPr>
              <w:t xml:space="preserve">, </w:t>
            </w:r>
            <w:r>
              <w:rPr>
                <w:sz w:val="22"/>
                <w:szCs w:val="22"/>
              </w:rPr>
              <w:t>…1(2,3,4)градус(а)...</w:t>
            </w:r>
          </w:p>
        </w:tc>
      </w:tr>
      <w:tr w:rsidR="00B217EA" w:rsidRPr="000246D9" w:rsidTr="00892343">
        <w:trPr>
          <w:trHeight w:val="312"/>
        </w:trPr>
        <w:tc>
          <w:tcPr>
            <w:tcW w:w="4644"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rFonts w:ascii="Sylfaen" w:hAnsi="Sylfaen"/>
                <w:lang w:val="hy-AM"/>
              </w:rPr>
            </w:pPr>
            <w:r>
              <w:rPr>
                <w:rFonts w:ascii="Sylfaen" w:hAnsi="Sylfaen"/>
                <w:sz w:val="22"/>
                <w:szCs w:val="22"/>
                <w:lang w:val="en-US"/>
              </w:rPr>
              <w:t>Կազմություն</w:t>
            </w:r>
          </w:p>
        </w:tc>
        <w:tc>
          <w:tcPr>
            <w:tcW w:w="4643" w:type="dxa"/>
            <w:tcBorders>
              <w:top w:val="single" w:sz="4" w:space="0" w:color="000000"/>
              <w:left w:val="single" w:sz="4" w:space="0" w:color="000000"/>
              <w:bottom w:val="single" w:sz="4" w:space="0" w:color="auto"/>
              <w:right w:val="single" w:sz="4" w:space="0" w:color="000000"/>
            </w:tcBorders>
            <w:hideMark/>
          </w:tcPr>
          <w:p w:rsidR="00B217EA" w:rsidRDefault="00B217EA" w:rsidP="00892343">
            <w:r>
              <w:rPr>
                <w:sz w:val="22"/>
                <w:szCs w:val="22"/>
              </w:rPr>
              <w:t>…из пластмассы, из меха, из ткани..., пластмассовый, меховой, тканевый,...</w:t>
            </w:r>
          </w:p>
        </w:tc>
      </w:tr>
      <w:tr w:rsidR="00B217EA" w:rsidRPr="000246D9" w:rsidTr="00892343">
        <w:trPr>
          <w:trHeight w:val="272"/>
        </w:trPr>
        <w:tc>
          <w:tcPr>
            <w:tcW w:w="4644"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Թվեր</w:t>
            </w:r>
          </w:p>
        </w:tc>
        <w:tc>
          <w:tcPr>
            <w:tcW w:w="4643"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rPr>
              <w:t>... десяток, сотня, тысяча...., первый, второй ...</w:t>
            </w:r>
          </w:p>
        </w:tc>
      </w:tr>
    </w:tbl>
    <w:p w:rsidR="00B217EA" w:rsidRDefault="00B217EA" w:rsidP="00B217EA">
      <w:pPr>
        <w:jc w:val="both"/>
        <w:rPr>
          <w:rFonts w:ascii="Sylfaen" w:hAnsi="Sylfaen"/>
          <w:i/>
          <w:sz w:val="22"/>
          <w:szCs w:val="22"/>
        </w:rPr>
      </w:pPr>
    </w:p>
    <w:p w:rsidR="00B217EA" w:rsidRDefault="00B217EA" w:rsidP="00B217EA">
      <w:pPr>
        <w:jc w:val="both"/>
        <w:rPr>
          <w:rFonts w:ascii="Sylfaen" w:hAnsi="Sylfaen"/>
          <w:i/>
          <w:sz w:val="22"/>
          <w:szCs w:val="22"/>
          <w:lang w:val="ka-GE"/>
        </w:rPr>
      </w:pPr>
    </w:p>
    <w:p w:rsidR="00B217EA" w:rsidRDefault="00B217EA" w:rsidP="00B217EA">
      <w:pPr>
        <w:jc w:val="both"/>
        <w:rPr>
          <w:rFonts w:ascii="Sylfaen" w:hAnsi="Sylfaen"/>
          <w:i/>
          <w:sz w:val="22"/>
          <w:szCs w:val="22"/>
          <w:lang w:val="ka-GE"/>
        </w:rPr>
      </w:pPr>
    </w:p>
    <w:p w:rsidR="00B217EA" w:rsidRDefault="00B217EA" w:rsidP="00B217EA">
      <w:pPr>
        <w:numPr>
          <w:ilvl w:val="0"/>
          <w:numId w:val="264"/>
        </w:numPr>
        <w:jc w:val="center"/>
        <w:rPr>
          <w:rFonts w:ascii="Sylfaen" w:hAnsi="Sylfaen"/>
          <w:b/>
          <w:sz w:val="22"/>
          <w:szCs w:val="22"/>
        </w:rPr>
      </w:pPr>
      <w:r>
        <w:rPr>
          <w:rFonts w:ascii="Sylfaen" w:hAnsi="Sylfaen"/>
          <w:b/>
          <w:sz w:val="22"/>
          <w:szCs w:val="22"/>
          <w:lang w:val="hy-AM"/>
        </w:rPr>
        <w:t>Քերականություն</w:t>
      </w:r>
    </w:p>
    <w:p w:rsidR="00B217EA" w:rsidRDefault="00B217EA" w:rsidP="00B217EA">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թե</w:t>
      </w:r>
      <w:r>
        <w:rPr>
          <w:rFonts w:ascii="Sylfaen" w:hAnsi="Sylfaen"/>
          <w:sz w:val="22"/>
          <w:szCs w:val="22"/>
        </w:rPr>
        <w:t xml:space="preserve">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նյութը մատուցել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B217EA" w:rsidRDefault="00B217EA" w:rsidP="00B217EA">
      <w:pPr>
        <w:ind w:left="360"/>
        <w:jc w:val="both"/>
        <w:rPr>
          <w:rFonts w:ascii="Sylfaen" w:hAnsi="Sylfaen"/>
          <w:b/>
          <w:sz w:val="22"/>
          <w:szCs w:val="22"/>
          <w:lang w:val="de-DE"/>
        </w:rPr>
      </w:pPr>
    </w:p>
    <w:p w:rsidR="00B217EA" w:rsidRDefault="00B217EA" w:rsidP="00B217EA">
      <w:pPr>
        <w:jc w:val="both"/>
        <w:rPr>
          <w:rFonts w:ascii="Sylfaen" w:hAnsi="Sylfaen"/>
          <w:sz w:val="22"/>
          <w:szCs w:val="22"/>
          <w:lang w:val="ka-GE"/>
        </w:rPr>
      </w:pPr>
      <w:r>
        <w:rPr>
          <w:rFonts w:ascii="Sylfaen" w:hAnsi="Sylfaen"/>
          <w:sz w:val="22"/>
          <w:szCs w:val="22"/>
          <w:lang w:val="ka-GE"/>
        </w:rPr>
        <w:t xml:space="preserve">3.1. </w:t>
      </w:r>
      <w:r>
        <w:rPr>
          <w:rFonts w:ascii="Sylfaen" w:hAnsi="Sylfaen"/>
          <w:sz w:val="22"/>
          <w:szCs w:val="22"/>
          <w:lang w:val="hy-AM"/>
        </w:rPr>
        <w:t>Հնչյունաբանություն</w:t>
      </w:r>
    </w:p>
    <w:p w:rsidR="00B217EA" w:rsidRDefault="00B217EA" w:rsidP="00B217EA">
      <w:pPr>
        <w:jc w:val="both"/>
        <w:rPr>
          <w:rFonts w:ascii="Sylfaen" w:hAnsi="Sylfaen"/>
          <w:sz w:val="22"/>
          <w:szCs w:val="22"/>
          <w:lang w:val="hy-AM"/>
        </w:rPr>
      </w:pPr>
      <w:r>
        <w:rPr>
          <w:rFonts w:ascii="Sylfaen" w:hAnsi="Sylfaen"/>
          <w:sz w:val="22"/>
          <w:szCs w:val="22"/>
          <w:lang w:val="ka-GE"/>
        </w:rPr>
        <w:t xml:space="preserve">3.2. </w:t>
      </w:r>
      <w:r>
        <w:rPr>
          <w:rFonts w:ascii="Sylfaen" w:hAnsi="Sylfaen"/>
          <w:sz w:val="22"/>
          <w:szCs w:val="22"/>
          <w:lang w:val="hy-AM"/>
        </w:rPr>
        <w:t>Բառակազմություն</w:t>
      </w:r>
    </w:p>
    <w:p w:rsidR="00B217EA" w:rsidRDefault="00B217EA" w:rsidP="00B217EA">
      <w:pPr>
        <w:jc w:val="both"/>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Ձևաբանություն</w:t>
      </w:r>
    </w:p>
    <w:p w:rsidR="00B217EA" w:rsidRDefault="00B217EA" w:rsidP="00B217EA">
      <w:pPr>
        <w:jc w:val="both"/>
        <w:rPr>
          <w:rFonts w:ascii="Sylfaen" w:hAnsi="Sylfaen"/>
          <w:sz w:val="22"/>
          <w:szCs w:val="22"/>
          <w:lang w:val="ka-GE"/>
        </w:rPr>
      </w:pPr>
      <w:r>
        <w:rPr>
          <w:rFonts w:ascii="Sylfaen" w:hAnsi="Sylfaen"/>
          <w:sz w:val="22"/>
          <w:szCs w:val="22"/>
          <w:lang w:val="ka-GE"/>
        </w:rPr>
        <w:t xml:space="preserve">3.4 </w:t>
      </w:r>
      <w:r>
        <w:rPr>
          <w:rFonts w:ascii="Sylfaen" w:hAnsi="Sylfaen"/>
          <w:sz w:val="22"/>
          <w:szCs w:val="22"/>
          <w:lang w:val="hy-AM"/>
        </w:rPr>
        <w:t>Շարահյուսություն</w:t>
      </w:r>
      <w:r>
        <w:rPr>
          <w:rFonts w:ascii="Sylfaen" w:hAnsi="Sylfaen"/>
          <w:sz w:val="22"/>
          <w:szCs w:val="22"/>
          <w:lang w:val="ka-GE"/>
        </w:rPr>
        <w:t xml:space="preserve"> </w:t>
      </w:r>
    </w:p>
    <w:p w:rsidR="00B217EA" w:rsidRDefault="00B217EA" w:rsidP="00B217EA">
      <w:pPr>
        <w:jc w:val="both"/>
        <w:rPr>
          <w:rFonts w:ascii="Sylfaen" w:hAnsi="Sylfaen"/>
          <w:sz w:val="22"/>
          <w:szCs w:val="22"/>
          <w:lang w:val="ka-GE"/>
        </w:rPr>
      </w:pPr>
      <w:r>
        <w:rPr>
          <w:rFonts w:ascii="Sylfaen" w:hAnsi="Sylfaen"/>
          <w:sz w:val="22"/>
          <w:szCs w:val="22"/>
          <w:lang w:val="ka-GE"/>
        </w:rPr>
        <w:t xml:space="preserve">3.5. </w:t>
      </w:r>
      <w:r>
        <w:rPr>
          <w:rFonts w:ascii="Sylfaen" w:hAnsi="Sylfaen"/>
          <w:sz w:val="22"/>
          <w:szCs w:val="22"/>
          <w:lang w:val="hy-AM"/>
        </w:rPr>
        <w:t>Ուղղագրություն</w:t>
      </w:r>
    </w:p>
    <w:p w:rsidR="00B217EA" w:rsidRDefault="00B217EA" w:rsidP="00B217EA">
      <w:pPr>
        <w:rPr>
          <w:rFonts w:ascii="Sylfaen" w:hAnsi="Sylfaen"/>
          <w:b/>
          <w:sz w:val="22"/>
          <w:szCs w:val="22"/>
          <w:lang w:val="de-DE"/>
        </w:rPr>
      </w:pPr>
    </w:p>
    <w:p w:rsidR="00B217EA" w:rsidRDefault="00B217EA" w:rsidP="00B217EA">
      <w:pPr>
        <w:rPr>
          <w:rFonts w:ascii="Sylfaen" w:hAnsi="Sylfaen"/>
          <w:b/>
          <w:sz w:val="22"/>
          <w:szCs w:val="22"/>
          <w:lang w:val="de-DE"/>
        </w:rPr>
      </w:pPr>
    </w:p>
    <w:p w:rsidR="00B217EA" w:rsidRDefault="00B217EA" w:rsidP="00B217EA">
      <w:pPr>
        <w:rPr>
          <w:rFonts w:ascii="Sylfaen" w:hAnsi="Sylfaen"/>
          <w:b/>
          <w:sz w:val="22"/>
          <w:szCs w:val="22"/>
          <w:lang w:val="ka-GE"/>
        </w:rPr>
      </w:pPr>
    </w:p>
    <w:p w:rsidR="00B217EA" w:rsidRDefault="00B217EA" w:rsidP="00B217EA">
      <w:pPr>
        <w:rPr>
          <w:rFonts w:ascii="Sylfaen" w:hAnsi="Sylfaen"/>
          <w:b/>
          <w:sz w:val="22"/>
          <w:szCs w:val="22"/>
          <w:lang w:val="ka-GE"/>
        </w:rPr>
      </w:pPr>
    </w:p>
    <w:p w:rsidR="00B217EA" w:rsidRDefault="00B217EA" w:rsidP="00B217EA">
      <w:pPr>
        <w:rPr>
          <w:rFonts w:ascii="Sylfaen" w:hAnsi="Sylfaen"/>
          <w:b/>
          <w:sz w:val="22"/>
          <w:szCs w:val="22"/>
          <w:lang w:val="ka-GE"/>
        </w:rPr>
      </w:pPr>
    </w:p>
    <w:p w:rsidR="00B217EA" w:rsidRDefault="00B217EA" w:rsidP="00B217EA">
      <w:pPr>
        <w:rPr>
          <w:rFonts w:ascii="Sylfaen" w:hAnsi="Sylfaen"/>
          <w:b/>
          <w:sz w:val="22"/>
          <w:szCs w:val="22"/>
          <w:lang w:val="ka-GE"/>
        </w:rPr>
      </w:pPr>
    </w:p>
    <w:p w:rsidR="00B217EA" w:rsidRDefault="00B217EA" w:rsidP="00B217EA">
      <w:pPr>
        <w:rPr>
          <w:rFonts w:ascii="Sylfaen" w:hAnsi="Sylfaen"/>
          <w:b/>
          <w:sz w:val="22"/>
          <w:szCs w:val="22"/>
          <w:lang w:val="de-DE"/>
        </w:rPr>
      </w:pPr>
    </w:p>
    <w:p w:rsidR="00B217EA" w:rsidRDefault="00B217EA" w:rsidP="00B217EA">
      <w:pPr>
        <w:jc w:val="center"/>
        <w:rPr>
          <w:b/>
          <w:sz w:val="22"/>
          <w:szCs w:val="22"/>
          <w:lang w:val="ka-GE"/>
        </w:rPr>
      </w:pPr>
      <w:r>
        <w:rPr>
          <w:b/>
          <w:sz w:val="22"/>
          <w:szCs w:val="22"/>
          <w:lang w:val="ka-GE"/>
        </w:rPr>
        <w:t>3. Грамматика</w:t>
      </w:r>
    </w:p>
    <w:p w:rsidR="00B217EA" w:rsidRDefault="00B217EA" w:rsidP="00B217EA">
      <w:pPr>
        <w:jc w:val="both"/>
        <w:rPr>
          <w:b/>
          <w:sz w:val="22"/>
          <w:szCs w:val="22"/>
          <w:lang w:val="ka-GE"/>
        </w:rPr>
      </w:pPr>
      <w:r>
        <w:rPr>
          <w:rFonts w:ascii="Sylfaen" w:hAnsi="Sylfaen"/>
          <w:b/>
          <w:sz w:val="22"/>
          <w:szCs w:val="22"/>
          <w:lang w:val="ka-GE"/>
        </w:rPr>
        <w:t xml:space="preserve">3.1. </w:t>
      </w:r>
      <w:r>
        <w:rPr>
          <w:b/>
          <w:sz w:val="22"/>
          <w:szCs w:val="22"/>
          <w:lang w:val="ka-GE"/>
        </w:rPr>
        <w:t>Фонетика</w:t>
      </w:r>
    </w:p>
    <w:p w:rsidR="00B217EA" w:rsidRDefault="00B217EA" w:rsidP="00B217EA">
      <w:pPr>
        <w:ind w:firstLine="142"/>
        <w:jc w:val="both"/>
        <w:rPr>
          <w:sz w:val="22"/>
          <w:szCs w:val="22"/>
        </w:rPr>
      </w:pPr>
      <w:r>
        <w:rPr>
          <w:sz w:val="22"/>
          <w:szCs w:val="22"/>
          <w:lang w:val="ka-GE"/>
        </w:rPr>
        <w:t xml:space="preserve"> Соотношение звуков и букв. Гласные и согласные звуки. Твердые и мягкие, звонкие и глухие согласные. Слово, слог. Ударение и </w:t>
      </w:r>
      <w:r>
        <w:rPr>
          <w:sz w:val="22"/>
          <w:szCs w:val="22"/>
        </w:rPr>
        <w:t>ритмика. Типы интонационных конструкций: законченное высказывание, специальный вопрос, обращение, просьба, общий вопрос,  сопоставительный вопрос с союзом «</w:t>
      </w:r>
      <w:r>
        <w:rPr>
          <w:i/>
          <w:sz w:val="22"/>
          <w:szCs w:val="22"/>
        </w:rPr>
        <w:t>а</w:t>
      </w:r>
      <w:r>
        <w:rPr>
          <w:sz w:val="22"/>
          <w:szCs w:val="22"/>
        </w:rPr>
        <w:t>», оценка.</w:t>
      </w:r>
    </w:p>
    <w:p w:rsidR="00B217EA" w:rsidRDefault="00B217EA" w:rsidP="00B217EA">
      <w:pPr>
        <w:ind w:left="708"/>
        <w:jc w:val="both"/>
        <w:rPr>
          <w:i/>
          <w:sz w:val="22"/>
          <w:szCs w:val="22"/>
        </w:rPr>
      </w:pPr>
    </w:p>
    <w:p w:rsidR="00B217EA" w:rsidRDefault="00B217EA" w:rsidP="00B217EA">
      <w:pPr>
        <w:jc w:val="both"/>
        <w:rPr>
          <w:b/>
          <w:sz w:val="22"/>
          <w:szCs w:val="22"/>
        </w:rPr>
      </w:pPr>
      <w:r>
        <w:rPr>
          <w:rFonts w:ascii="Sylfaen" w:hAnsi="Sylfaen"/>
          <w:b/>
          <w:sz w:val="22"/>
          <w:szCs w:val="22"/>
          <w:lang w:val="ka-GE"/>
        </w:rPr>
        <w:t xml:space="preserve">3.2. </w:t>
      </w:r>
      <w:r>
        <w:rPr>
          <w:b/>
          <w:sz w:val="22"/>
          <w:szCs w:val="22"/>
        </w:rPr>
        <w:t>Словообразование</w:t>
      </w:r>
    </w:p>
    <w:p w:rsidR="00B217EA" w:rsidRDefault="00B217EA" w:rsidP="00B217EA">
      <w:pPr>
        <w:autoSpaceDE w:val="0"/>
        <w:autoSpaceDN w:val="0"/>
        <w:adjustRightInd w:val="0"/>
        <w:ind w:firstLine="142"/>
        <w:jc w:val="both"/>
        <w:rPr>
          <w:sz w:val="22"/>
          <w:szCs w:val="22"/>
        </w:rPr>
      </w:pPr>
      <w:r>
        <w:rPr>
          <w:sz w:val="22"/>
          <w:szCs w:val="22"/>
        </w:rPr>
        <w:t xml:space="preserve">Понятие об основе слова. Основа слова и окончание; корень слова, суффикс, префикс. </w:t>
      </w:r>
    </w:p>
    <w:p w:rsidR="00B217EA" w:rsidRDefault="00B217EA" w:rsidP="00B217EA">
      <w:pPr>
        <w:autoSpaceDE w:val="0"/>
        <w:autoSpaceDN w:val="0"/>
        <w:adjustRightInd w:val="0"/>
        <w:jc w:val="both"/>
        <w:rPr>
          <w:sz w:val="22"/>
          <w:szCs w:val="22"/>
        </w:rPr>
      </w:pPr>
      <w:r>
        <w:rPr>
          <w:sz w:val="22"/>
          <w:szCs w:val="22"/>
        </w:rPr>
        <w:t>Морфологический способ словообразования. Распознавание минимально ограниченного числа словообразовательных моделей (</w:t>
      </w:r>
      <w:r>
        <w:rPr>
          <w:i/>
          <w:iCs/>
          <w:sz w:val="22"/>
          <w:szCs w:val="22"/>
        </w:rPr>
        <w:t>учи</w:t>
      </w:r>
      <w:r>
        <w:rPr>
          <w:b/>
          <w:bCs/>
          <w:i/>
          <w:iCs/>
          <w:sz w:val="22"/>
          <w:szCs w:val="22"/>
        </w:rPr>
        <w:t xml:space="preserve">тель </w:t>
      </w:r>
      <w:r>
        <w:rPr>
          <w:i/>
          <w:iCs/>
          <w:sz w:val="22"/>
          <w:szCs w:val="22"/>
        </w:rPr>
        <w:t>— учи</w:t>
      </w:r>
      <w:r>
        <w:rPr>
          <w:b/>
          <w:bCs/>
          <w:i/>
          <w:iCs/>
          <w:sz w:val="22"/>
          <w:szCs w:val="22"/>
        </w:rPr>
        <w:t>тельница</w:t>
      </w:r>
      <w:r>
        <w:rPr>
          <w:i/>
          <w:iCs/>
          <w:sz w:val="22"/>
          <w:szCs w:val="22"/>
        </w:rPr>
        <w:t>; иностран</w:t>
      </w:r>
      <w:r>
        <w:rPr>
          <w:b/>
          <w:bCs/>
          <w:i/>
          <w:iCs/>
          <w:sz w:val="22"/>
          <w:szCs w:val="22"/>
        </w:rPr>
        <w:t xml:space="preserve">ец </w:t>
      </w:r>
      <w:r>
        <w:rPr>
          <w:i/>
          <w:iCs/>
          <w:sz w:val="22"/>
          <w:szCs w:val="22"/>
        </w:rPr>
        <w:t>— иностра</w:t>
      </w:r>
      <w:r>
        <w:rPr>
          <w:b/>
          <w:bCs/>
          <w:i/>
          <w:iCs/>
          <w:sz w:val="22"/>
          <w:szCs w:val="22"/>
        </w:rPr>
        <w:t>нка</w:t>
      </w:r>
      <w:r>
        <w:rPr>
          <w:i/>
          <w:iCs/>
          <w:sz w:val="22"/>
          <w:szCs w:val="22"/>
        </w:rPr>
        <w:t>; город</w:t>
      </w:r>
      <w:r>
        <w:rPr>
          <w:b/>
          <w:bCs/>
          <w:i/>
          <w:iCs/>
          <w:sz w:val="22"/>
          <w:szCs w:val="22"/>
        </w:rPr>
        <w:t>ск</w:t>
      </w:r>
      <w:r>
        <w:rPr>
          <w:i/>
          <w:iCs/>
          <w:sz w:val="22"/>
          <w:szCs w:val="22"/>
        </w:rPr>
        <w:t xml:space="preserve">ой; читать — </w:t>
      </w:r>
      <w:r>
        <w:rPr>
          <w:b/>
          <w:bCs/>
          <w:i/>
          <w:iCs/>
          <w:sz w:val="22"/>
          <w:szCs w:val="22"/>
        </w:rPr>
        <w:t>про</w:t>
      </w:r>
      <w:r>
        <w:rPr>
          <w:i/>
          <w:iCs/>
          <w:sz w:val="22"/>
          <w:szCs w:val="22"/>
        </w:rPr>
        <w:t xml:space="preserve">читать; русский — </w:t>
      </w:r>
      <w:r>
        <w:rPr>
          <w:b/>
          <w:bCs/>
          <w:i/>
          <w:iCs/>
          <w:sz w:val="22"/>
          <w:szCs w:val="22"/>
        </w:rPr>
        <w:t>по-</w:t>
      </w:r>
      <w:r>
        <w:rPr>
          <w:i/>
          <w:iCs/>
          <w:sz w:val="22"/>
          <w:szCs w:val="22"/>
        </w:rPr>
        <w:t>рус</w:t>
      </w:r>
      <w:r>
        <w:rPr>
          <w:b/>
          <w:bCs/>
          <w:i/>
          <w:iCs/>
          <w:sz w:val="22"/>
          <w:szCs w:val="22"/>
        </w:rPr>
        <w:t>ск</w:t>
      </w:r>
      <w:r>
        <w:rPr>
          <w:i/>
          <w:iCs/>
          <w:sz w:val="22"/>
          <w:szCs w:val="22"/>
        </w:rPr>
        <w:t>и</w:t>
      </w:r>
      <w:r>
        <w:rPr>
          <w:sz w:val="22"/>
          <w:szCs w:val="22"/>
        </w:rPr>
        <w:t xml:space="preserve">. Суффикс </w:t>
      </w:r>
      <w:r>
        <w:rPr>
          <w:i/>
          <w:sz w:val="22"/>
          <w:szCs w:val="22"/>
        </w:rPr>
        <w:t>–ёнок-/-онок</w:t>
      </w:r>
      <w:r>
        <w:rPr>
          <w:sz w:val="22"/>
          <w:szCs w:val="22"/>
        </w:rPr>
        <w:t xml:space="preserve"> и его роль в распознавании словообразовательных моделей (</w:t>
      </w:r>
      <w:r>
        <w:rPr>
          <w:i/>
          <w:sz w:val="22"/>
          <w:szCs w:val="22"/>
        </w:rPr>
        <w:t>кошка-кот</w:t>
      </w:r>
      <w:r>
        <w:rPr>
          <w:b/>
          <w:i/>
          <w:sz w:val="22"/>
          <w:szCs w:val="22"/>
        </w:rPr>
        <w:t>ёнок</w:t>
      </w:r>
      <w:r>
        <w:rPr>
          <w:i/>
          <w:sz w:val="22"/>
          <w:szCs w:val="22"/>
        </w:rPr>
        <w:t>, корова-тел</w:t>
      </w:r>
      <w:r>
        <w:rPr>
          <w:b/>
          <w:i/>
          <w:sz w:val="22"/>
          <w:szCs w:val="22"/>
        </w:rPr>
        <w:t xml:space="preserve">ёнок, </w:t>
      </w:r>
      <w:r>
        <w:rPr>
          <w:i/>
          <w:sz w:val="22"/>
          <w:szCs w:val="22"/>
        </w:rPr>
        <w:t>волк-волч</w:t>
      </w:r>
      <w:r>
        <w:rPr>
          <w:b/>
          <w:i/>
          <w:sz w:val="22"/>
          <w:szCs w:val="22"/>
        </w:rPr>
        <w:t>онок</w:t>
      </w:r>
      <w:r>
        <w:rPr>
          <w:sz w:val="22"/>
          <w:szCs w:val="22"/>
        </w:rPr>
        <w:t>)</w:t>
      </w:r>
    </w:p>
    <w:p w:rsidR="00B217EA" w:rsidRDefault="00B217EA" w:rsidP="00B217EA">
      <w:pPr>
        <w:autoSpaceDE w:val="0"/>
        <w:autoSpaceDN w:val="0"/>
        <w:adjustRightInd w:val="0"/>
        <w:ind w:firstLine="142"/>
        <w:jc w:val="both"/>
        <w:rPr>
          <w:sz w:val="22"/>
          <w:szCs w:val="22"/>
        </w:rPr>
      </w:pPr>
      <w:r>
        <w:rPr>
          <w:sz w:val="22"/>
          <w:szCs w:val="22"/>
        </w:rPr>
        <w:t xml:space="preserve">  Лексико-семантический способ словообразования (на примере ограниченного количества примеров, предлагаемых материалами используемого учебника). </w:t>
      </w:r>
    </w:p>
    <w:p w:rsidR="00B217EA" w:rsidRDefault="00B217EA" w:rsidP="00B217EA">
      <w:pPr>
        <w:jc w:val="both"/>
        <w:rPr>
          <w:sz w:val="22"/>
          <w:szCs w:val="22"/>
        </w:rPr>
      </w:pPr>
      <w:r>
        <w:rPr>
          <w:sz w:val="22"/>
          <w:szCs w:val="22"/>
        </w:rPr>
        <w:t xml:space="preserve"> </w:t>
      </w:r>
    </w:p>
    <w:p w:rsidR="00B217EA" w:rsidRDefault="00B217EA" w:rsidP="00B217EA">
      <w:pPr>
        <w:jc w:val="both"/>
        <w:rPr>
          <w:sz w:val="22"/>
          <w:szCs w:val="22"/>
        </w:rPr>
      </w:pPr>
    </w:p>
    <w:p w:rsidR="00B217EA" w:rsidRDefault="00B217EA" w:rsidP="00B217EA">
      <w:pPr>
        <w:jc w:val="both"/>
        <w:rPr>
          <w:b/>
          <w:sz w:val="22"/>
          <w:szCs w:val="22"/>
        </w:rPr>
      </w:pPr>
      <w:r>
        <w:rPr>
          <w:rFonts w:ascii="Sylfaen" w:hAnsi="Sylfaen"/>
          <w:b/>
          <w:sz w:val="22"/>
          <w:szCs w:val="22"/>
          <w:lang w:val="ka-GE"/>
        </w:rPr>
        <w:t xml:space="preserve">3.3. </w:t>
      </w:r>
      <w:r>
        <w:rPr>
          <w:b/>
          <w:sz w:val="22"/>
          <w:szCs w:val="22"/>
        </w:rPr>
        <w:t>Морфология</w:t>
      </w:r>
    </w:p>
    <w:p w:rsidR="00B217EA" w:rsidRDefault="00B217EA" w:rsidP="00B217EA">
      <w:pPr>
        <w:widowControl w:val="0"/>
        <w:jc w:val="both"/>
        <w:rPr>
          <w:b/>
          <w:i/>
          <w:sz w:val="22"/>
          <w:szCs w:val="22"/>
        </w:rPr>
      </w:pPr>
      <w:r>
        <w:rPr>
          <w:b/>
          <w:i/>
          <w:sz w:val="22"/>
          <w:szCs w:val="22"/>
        </w:rPr>
        <w:t xml:space="preserve">Имя существительное. </w:t>
      </w:r>
    </w:p>
    <w:p w:rsidR="00B217EA" w:rsidRDefault="00B217EA" w:rsidP="00B217EA">
      <w:pPr>
        <w:widowControl w:val="0"/>
        <w:ind w:firstLine="142"/>
        <w:jc w:val="both"/>
        <w:rPr>
          <w:sz w:val="22"/>
          <w:szCs w:val="22"/>
        </w:rPr>
      </w:pPr>
      <w:r>
        <w:rPr>
          <w:sz w:val="22"/>
          <w:szCs w:val="22"/>
        </w:rPr>
        <w:t xml:space="preserve">Одушевленные и неодушевленные имена существительные. </w:t>
      </w:r>
    </w:p>
    <w:p w:rsidR="00B217EA" w:rsidRDefault="00B217EA" w:rsidP="00B217EA">
      <w:pPr>
        <w:widowControl w:val="0"/>
        <w:ind w:firstLine="142"/>
        <w:jc w:val="both"/>
        <w:rPr>
          <w:sz w:val="22"/>
          <w:szCs w:val="22"/>
        </w:rPr>
      </w:pPr>
      <w:r>
        <w:rPr>
          <w:sz w:val="22"/>
          <w:szCs w:val="22"/>
        </w:rPr>
        <w:t>Нарицательные и собственные имена существительные. Собственные имена существительные для обозначения имени, отчества, фамилии; географические названия, названия книг, фильмов, спектаклей.</w:t>
      </w:r>
    </w:p>
    <w:p w:rsidR="00B217EA" w:rsidRDefault="00B217EA" w:rsidP="00B217EA">
      <w:pPr>
        <w:widowControl w:val="0"/>
        <w:ind w:firstLine="142"/>
        <w:jc w:val="both"/>
        <w:rPr>
          <w:sz w:val="22"/>
          <w:szCs w:val="22"/>
        </w:rPr>
      </w:pPr>
      <w:r>
        <w:rPr>
          <w:sz w:val="22"/>
          <w:szCs w:val="22"/>
        </w:rPr>
        <w:t xml:space="preserve">Существительные мужского, женского, среднего, общего рода (слова, обозначающие профессии, род деятельности, сферу интересов: </w:t>
      </w:r>
      <w:r>
        <w:rPr>
          <w:i/>
          <w:sz w:val="22"/>
          <w:szCs w:val="22"/>
        </w:rPr>
        <w:t>врач, политик, коллекционер</w:t>
      </w:r>
      <w:r>
        <w:rPr>
          <w:sz w:val="22"/>
          <w:szCs w:val="22"/>
        </w:rPr>
        <w:t>). Род несклоняемых имен существительных.</w:t>
      </w:r>
    </w:p>
    <w:p w:rsidR="00B217EA" w:rsidRDefault="00B217EA" w:rsidP="00B217EA">
      <w:pPr>
        <w:widowControl w:val="0"/>
        <w:ind w:firstLine="142"/>
        <w:jc w:val="both"/>
        <w:rPr>
          <w:sz w:val="22"/>
          <w:szCs w:val="22"/>
        </w:rPr>
      </w:pPr>
      <w:r>
        <w:rPr>
          <w:sz w:val="22"/>
          <w:szCs w:val="22"/>
        </w:rPr>
        <w:t xml:space="preserve">Число имен существительных. Существительные, имеющие форму только единственного или только множественного числа: конкретные и вещественные. </w:t>
      </w:r>
    </w:p>
    <w:p w:rsidR="00B217EA" w:rsidRDefault="00B217EA" w:rsidP="00B217EA">
      <w:pPr>
        <w:widowControl w:val="0"/>
        <w:ind w:firstLine="142"/>
        <w:jc w:val="both"/>
        <w:rPr>
          <w:sz w:val="22"/>
          <w:szCs w:val="22"/>
        </w:rPr>
      </w:pPr>
      <w:r>
        <w:rPr>
          <w:sz w:val="22"/>
          <w:szCs w:val="22"/>
        </w:rPr>
        <w:t xml:space="preserve">Система падежей в русском языке. </w:t>
      </w:r>
    </w:p>
    <w:p w:rsidR="00B217EA" w:rsidRDefault="00B217EA" w:rsidP="00B217EA">
      <w:pPr>
        <w:widowControl w:val="0"/>
        <w:ind w:firstLine="142"/>
        <w:jc w:val="both"/>
        <w:rPr>
          <w:sz w:val="22"/>
          <w:szCs w:val="22"/>
        </w:rPr>
      </w:pPr>
      <w:r>
        <w:rPr>
          <w:sz w:val="22"/>
          <w:szCs w:val="22"/>
        </w:rPr>
        <w:t>Значение и употребление падежей</w:t>
      </w:r>
    </w:p>
    <w:p w:rsidR="00B217EA" w:rsidRDefault="00B217EA" w:rsidP="00B217EA">
      <w:pPr>
        <w:widowControl w:val="0"/>
        <w:ind w:firstLine="567"/>
        <w:jc w:val="both"/>
        <w:rPr>
          <w:i/>
          <w:sz w:val="22"/>
          <w:szCs w:val="22"/>
          <w:u w:val="single"/>
        </w:rPr>
      </w:pPr>
    </w:p>
    <w:p w:rsidR="00B217EA" w:rsidRDefault="00B217EA" w:rsidP="00B217EA">
      <w:pPr>
        <w:widowControl w:val="0"/>
        <w:ind w:left="709" w:hanging="425"/>
        <w:jc w:val="both"/>
        <w:rPr>
          <w:i/>
          <w:sz w:val="22"/>
          <w:szCs w:val="22"/>
          <w:u w:val="single"/>
        </w:rPr>
      </w:pPr>
      <w:r>
        <w:rPr>
          <w:i/>
          <w:sz w:val="22"/>
          <w:szCs w:val="22"/>
          <w:u w:val="single"/>
        </w:rPr>
        <w:t xml:space="preserve">Именительный падеж: </w:t>
      </w:r>
    </w:p>
    <w:p w:rsidR="00B217EA" w:rsidRDefault="00B217EA" w:rsidP="00B217EA">
      <w:pPr>
        <w:widowControl w:val="0"/>
        <w:numPr>
          <w:ilvl w:val="0"/>
          <w:numId w:val="265"/>
        </w:numPr>
        <w:ind w:left="709" w:hanging="425"/>
        <w:jc w:val="both"/>
        <w:rPr>
          <w:sz w:val="22"/>
          <w:szCs w:val="22"/>
        </w:rPr>
      </w:pPr>
      <w:r>
        <w:rPr>
          <w:sz w:val="22"/>
          <w:szCs w:val="22"/>
        </w:rPr>
        <w:t>Лицо активного действия</w:t>
      </w:r>
      <w:r>
        <w:rPr>
          <w:rFonts w:ascii="Sylfaen" w:hAnsi="Sylfaen"/>
          <w:sz w:val="22"/>
          <w:szCs w:val="22"/>
          <w:lang w:val="ka-GE"/>
        </w:rPr>
        <w:t>;</w:t>
      </w:r>
    </w:p>
    <w:p w:rsidR="00B217EA" w:rsidRDefault="00B217EA" w:rsidP="00B217EA">
      <w:pPr>
        <w:widowControl w:val="0"/>
        <w:numPr>
          <w:ilvl w:val="0"/>
          <w:numId w:val="265"/>
        </w:numPr>
        <w:ind w:left="709" w:hanging="425"/>
        <w:jc w:val="both"/>
        <w:rPr>
          <w:sz w:val="22"/>
          <w:szCs w:val="22"/>
        </w:rPr>
      </w:pPr>
      <w:r>
        <w:rPr>
          <w:sz w:val="22"/>
          <w:szCs w:val="22"/>
        </w:rPr>
        <w:t>Название лица, предмета</w:t>
      </w:r>
      <w:r>
        <w:rPr>
          <w:rFonts w:ascii="Sylfaen" w:hAnsi="Sylfaen"/>
          <w:sz w:val="22"/>
          <w:szCs w:val="22"/>
          <w:lang w:val="ka-GE"/>
        </w:rPr>
        <w:t>;</w:t>
      </w:r>
    </w:p>
    <w:p w:rsidR="00B217EA" w:rsidRDefault="00B217EA" w:rsidP="00B217EA">
      <w:pPr>
        <w:widowControl w:val="0"/>
        <w:numPr>
          <w:ilvl w:val="0"/>
          <w:numId w:val="265"/>
        </w:numPr>
        <w:ind w:left="709" w:hanging="425"/>
        <w:jc w:val="both"/>
        <w:rPr>
          <w:sz w:val="22"/>
          <w:szCs w:val="22"/>
        </w:rPr>
      </w:pPr>
      <w:r>
        <w:rPr>
          <w:sz w:val="22"/>
          <w:szCs w:val="22"/>
        </w:rPr>
        <w:t>Обращение</w:t>
      </w:r>
      <w:r>
        <w:rPr>
          <w:rFonts w:ascii="Sylfaen" w:hAnsi="Sylfaen"/>
          <w:sz w:val="22"/>
          <w:szCs w:val="22"/>
          <w:lang w:val="ka-GE"/>
        </w:rPr>
        <w:t>;</w:t>
      </w:r>
    </w:p>
    <w:p w:rsidR="00B217EA" w:rsidRDefault="00B217EA" w:rsidP="00B217EA">
      <w:pPr>
        <w:widowControl w:val="0"/>
        <w:numPr>
          <w:ilvl w:val="0"/>
          <w:numId w:val="265"/>
        </w:numPr>
        <w:ind w:left="709" w:hanging="425"/>
        <w:jc w:val="both"/>
        <w:rPr>
          <w:sz w:val="22"/>
          <w:szCs w:val="22"/>
        </w:rPr>
      </w:pPr>
      <w:r>
        <w:rPr>
          <w:sz w:val="22"/>
          <w:szCs w:val="22"/>
        </w:rPr>
        <w:t>Наличие предмета</w:t>
      </w:r>
      <w:r>
        <w:rPr>
          <w:rFonts w:ascii="Sylfaen" w:hAnsi="Sylfaen"/>
          <w:sz w:val="22"/>
          <w:szCs w:val="22"/>
          <w:lang w:val="ka-GE"/>
        </w:rPr>
        <w:t>;</w:t>
      </w:r>
    </w:p>
    <w:p w:rsidR="00B217EA" w:rsidRDefault="00B217EA" w:rsidP="00B217EA">
      <w:pPr>
        <w:widowControl w:val="0"/>
        <w:numPr>
          <w:ilvl w:val="0"/>
          <w:numId w:val="265"/>
        </w:numPr>
        <w:ind w:left="709" w:hanging="425"/>
        <w:jc w:val="both"/>
        <w:rPr>
          <w:sz w:val="22"/>
          <w:szCs w:val="22"/>
        </w:rPr>
      </w:pPr>
      <w:r>
        <w:rPr>
          <w:sz w:val="22"/>
          <w:szCs w:val="22"/>
        </w:rPr>
        <w:t>Предмет обладания</w:t>
      </w:r>
      <w:r>
        <w:rPr>
          <w:rFonts w:ascii="Sylfaen" w:hAnsi="Sylfaen"/>
          <w:sz w:val="22"/>
          <w:szCs w:val="22"/>
          <w:lang w:val="ka-GE"/>
        </w:rPr>
        <w:t>.</w:t>
      </w:r>
    </w:p>
    <w:p w:rsidR="00B217EA" w:rsidRDefault="00B217EA" w:rsidP="00B217EA">
      <w:pPr>
        <w:widowControl w:val="0"/>
        <w:ind w:left="709" w:hanging="425"/>
        <w:jc w:val="both"/>
        <w:rPr>
          <w:sz w:val="22"/>
          <w:szCs w:val="22"/>
        </w:rPr>
      </w:pPr>
    </w:p>
    <w:p w:rsidR="00B217EA" w:rsidRDefault="00B217EA" w:rsidP="00B217EA">
      <w:pPr>
        <w:widowControl w:val="0"/>
        <w:ind w:left="709" w:hanging="425"/>
        <w:jc w:val="both"/>
        <w:rPr>
          <w:i/>
          <w:sz w:val="22"/>
          <w:szCs w:val="22"/>
          <w:u w:val="single"/>
        </w:rPr>
      </w:pPr>
      <w:r>
        <w:rPr>
          <w:i/>
          <w:sz w:val="22"/>
          <w:szCs w:val="22"/>
          <w:u w:val="single"/>
        </w:rPr>
        <w:t>Родительный падеж</w:t>
      </w:r>
    </w:p>
    <w:p w:rsidR="00B217EA" w:rsidRDefault="00B217EA" w:rsidP="00B217EA">
      <w:pPr>
        <w:ind w:left="709" w:hanging="425"/>
        <w:jc w:val="both"/>
        <w:rPr>
          <w:sz w:val="22"/>
          <w:szCs w:val="22"/>
        </w:rPr>
      </w:pPr>
      <w:r>
        <w:rPr>
          <w:sz w:val="22"/>
          <w:szCs w:val="22"/>
        </w:rPr>
        <w:t>а) без предлога:</w:t>
      </w:r>
    </w:p>
    <w:p w:rsidR="00B217EA" w:rsidRDefault="00B217EA" w:rsidP="00B217EA">
      <w:pPr>
        <w:numPr>
          <w:ilvl w:val="0"/>
          <w:numId w:val="266"/>
        </w:numPr>
        <w:ind w:left="709" w:hanging="425"/>
        <w:jc w:val="both"/>
        <w:rPr>
          <w:i/>
          <w:iCs/>
          <w:sz w:val="22"/>
          <w:szCs w:val="22"/>
        </w:rPr>
      </w:pPr>
      <w:r>
        <w:rPr>
          <w:sz w:val="22"/>
          <w:szCs w:val="22"/>
        </w:rPr>
        <w:t>родительный падеж принадлежности</w:t>
      </w:r>
      <w:r>
        <w:rPr>
          <w:rFonts w:ascii="Sylfaen" w:hAnsi="Sylfaen"/>
          <w:sz w:val="22"/>
          <w:szCs w:val="22"/>
          <w:lang w:val="ka-GE"/>
        </w:rPr>
        <w:t>;</w:t>
      </w:r>
      <w:r>
        <w:rPr>
          <w:sz w:val="22"/>
          <w:szCs w:val="22"/>
        </w:rPr>
        <w:t xml:space="preserve">  </w:t>
      </w:r>
    </w:p>
    <w:p w:rsidR="00B217EA" w:rsidRDefault="00B217EA" w:rsidP="00B217EA">
      <w:pPr>
        <w:numPr>
          <w:ilvl w:val="0"/>
          <w:numId w:val="266"/>
        </w:numPr>
        <w:ind w:left="709" w:hanging="425"/>
        <w:jc w:val="both"/>
        <w:rPr>
          <w:i/>
          <w:iCs/>
          <w:sz w:val="22"/>
          <w:szCs w:val="22"/>
        </w:rPr>
      </w:pPr>
      <w:r>
        <w:rPr>
          <w:sz w:val="22"/>
          <w:szCs w:val="22"/>
        </w:rPr>
        <w:t>отсутствие лица (предмета) только в настоящем времени</w:t>
      </w:r>
      <w:r>
        <w:rPr>
          <w:rFonts w:ascii="Sylfaen" w:hAnsi="Sylfaen"/>
          <w:sz w:val="22"/>
          <w:szCs w:val="22"/>
          <w:lang w:val="ka-GE"/>
        </w:rPr>
        <w:t>;</w:t>
      </w:r>
      <w:r>
        <w:rPr>
          <w:sz w:val="22"/>
          <w:szCs w:val="22"/>
        </w:rPr>
        <w:t xml:space="preserve">  </w:t>
      </w:r>
    </w:p>
    <w:p w:rsidR="00B217EA" w:rsidRDefault="00B217EA" w:rsidP="00B217EA">
      <w:pPr>
        <w:numPr>
          <w:ilvl w:val="0"/>
          <w:numId w:val="266"/>
        </w:numPr>
        <w:ind w:left="709" w:hanging="425"/>
        <w:jc w:val="both"/>
        <w:rPr>
          <w:sz w:val="22"/>
          <w:szCs w:val="22"/>
        </w:rPr>
      </w:pPr>
      <w:r>
        <w:rPr>
          <w:sz w:val="22"/>
          <w:szCs w:val="22"/>
        </w:rPr>
        <w:t>в сочетании с числительными в ограниченных конструкциях</w:t>
      </w:r>
      <w:r>
        <w:rPr>
          <w:rFonts w:ascii="Sylfaen" w:hAnsi="Sylfaen"/>
          <w:sz w:val="22"/>
          <w:szCs w:val="22"/>
          <w:lang w:val="ka-GE"/>
        </w:rPr>
        <w:t>;</w:t>
      </w:r>
    </w:p>
    <w:p w:rsidR="00B217EA" w:rsidRDefault="00B217EA" w:rsidP="00B217EA">
      <w:pPr>
        <w:numPr>
          <w:ilvl w:val="0"/>
          <w:numId w:val="266"/>
        </w:numPr>
        <w:ind w:left="709" w:hanging="425"/>
        <w:jc w:val="both"/>
        <w:rPr>
          <w:sz w:val="22"/>
          <w:szCs w:val="22"/>
        </w:rPr>
      </w:pPr>
      <w:r>
        <w:rPr>
          <w:sz w:val="22"/>
          <w:szCs w:val="22"/>
        </w:rPr>
        <w:t xml:space="preserve">месяц в дате (на вопрос «Какое сегодня число? </w:t>
      </w:r>
      <w:r>
        <w:rPr>
          <w:i/>
          <w:iCs/>
          <w:sz w:val="22"/>
          <w:szCs w:val="22"/>
        </w:rPr>
        <w:t xml:space="preserve">Первое </w:t>
      </w:r>
      <w:r>
        <w:rPr>
          <w:b/>
          <w:bCs/>
          <w:i/>
          <w:iCs/>
          <w:sz w:val="22"/>
          <w:szCs w:val="22"/>
        </w:rPr>
        <w:t>января</w:t>
      </w:r>
      <w:r>
        <w:rPr>
          <w:i/>
          <w:iCs/>
          <w:sz w:val="22"/>
          <w:szCs w:val="22"/>
        </w:rPr>
        <w:t>.</w:t>
      </w:r>
      <w:r>
        <w:rPr>
          <w:sz w:val="22"/>
          <w:szCs w:val="22"/>
        </w:rPr>
        <w:t>»)</w:t>
      </w:r>
      <w:r>
        <w:rPr>
          <w:rFonts w:ascii="Sylfaen" w:hAnsi="Sylfaen"/>
          <w:sz w:val="22"/>
          <w:szCs w:val="22"/>
          <w:lang w:val="ka-GE"/>
        </w:rPr>
        <w:t>;</w:t>
      </w:r>
    </w:p>
    <w:p w:rsidR="00B217EA" w:rsidRDefault="00B217EA" w:rsidP="00B217EA">
      <w:pPr>
        <w:ind w:left="709" w:hanging="425"/>
        <w:jc w:val="both"/>
        <w:rPr>
          <w:sz w:val="22"/>
          <w:szCs w:val="22"/>
        </w:rPr>
      </w:pPr>
      <w:r>
        <w:rPr>
          <w:sz w:val="22"/>
          <w:szCs w:val="22"/>
        </w:rPr>
        <w:t>б) с предлогом:</w:t>
      </w:r>
    </w:p>
    <w:p w:rsidR="00B217EA" w:rsidRDefault="00B217EA" w:rsidP="00B217EA">
      <w:pPr>
        <w:numPr>
          <w:ilvl w:val="0"/>
          <w:numId w:val="266"/>
        </w:numPr>
        <w:ind w:left="709" w:hanging="425"/>
        <w:jc w:val="both"/>
        <w:rPr>
          <w:i/>
          <w:iCs/>
          <w:sz w:val="22"/>
          <w:szCs w:val="22"/>
        </w:rPr>
      </w:pPr>
      <w:r>
        <w:rPr>
          <w:sz w:val="22"/>
          <w:szCs w:val="22"/>
        </w:rPr>
        <w:t>исходный пункт движения (</w:t>
      </w:r>
      <w:r>
        <w:rPr>
          <w:i/>
          <w:iCs/>
          <w:sz w:val="22"/>
          <w:szCs w:val="22"/>
        </w:rPr>
        <w:t>из, с</w:t>
      </w:r>
      <w:r>
        <w:rPr>
          <w:sz w:val="22"/>
          <w:szCs w:val="22"/>
        </w:rPr>
        <w:t>)</w:t>
      </w:r>
      <w:r>
        <w:rPr>
          <w:rFonts w:ascii="Sylfaen" w:hAnsi="Sylfaen"/>
          <w:sz w:val="22"/>
          <w:szCs w:val="22"/>
          <w:lang w:val="ka-GE"/>
        </w:rPr>
        <w:t>;</w:t>
      </w:r>
      <w:r>
        <w:rPr>
          <w:sz w:val="22"/>
          <w:szCs w:val="22"/>
          <w:lang w:val="ka-GE"/>
        </w:rPr>
        <w:t xml:space="preserve"> </w:t>
      </w:r>
    </w:p>
    <w:p w:rsidR="00B217EA" w:rsidRDefault="00B217EA" w:rsidP="00B217EA">
      <w:pPr>
        <w:numPr>
          <w:ilvl w:val="0"/>
          <w:numId w:val="266"/>
        </w:numPr>
        <w:ind w:left="709" w:hanging="425"/>
        <w:jc w:val="both"/>
        <w:rPr>
          <w:i/>
          <w:iCs/>
          <w:sz w:val="22"/>
          <w:szCs w:val="22"/>
        </w:rPr>
      </w:pPr>
      <w:r>
        <w:rPr>
          <w:sz w:val="22"/>
          <w:szCs w:val="22"/>
        </w:rPr>
        <w:t>лицо, которому принадлежит что-либо (</w:t>
      </w:r>
      <w:r>
        <w:rPr>
          <w:i/>
          <w:iCs/>
          <w:sz w:val="22"/>
          <w:szCs w:val="22"/>
        </w:rPr>
        <w:t>у</w:t>
      </w:r>
      <w:r>
        <w:rPr>
          <w:sz w:val="22"/>
          <w:szCs w:val="22"/>
        </w:rPr>
        <w:t>)</w:t>
      </w:r>
      <w:r>
        <w:rPr>
          <w:rFonts w:ascii="Sylfaen" w:hAnsi="Sylfaen"/>
          <w:sz w:val="22"/>
          <w:szCs w:val="22"/>
          <w:lang w:val="ka-GE"/>
        </w:rPr>
        <w:t>.</w:t>
      </w:r>
    </w:p>
    <w:p w:rsidR="00B217EA" w:rsidRDefault="00B217EA" w:rsidP="00B217EA">
      <w:pPr>
        <w:autoSpaceDE w:val="0"/>
        <w:autoSpaceDN w:val="0"/>
        <w:adjustRightInd w:val="0"/>
        <w:ind w:left="709" w:hanging="425"/>
        <w:jc w:val="both"/>
        <w:rPr>
          <w:bCs/>
          <w:i/>
          <w:sz w:val="22"/>
          <w:szCs w:val="22"/>
          <w:u w:val="single"/>
        </w:rPr>
      </w:pPr>
    </w:p>
    <w:p w:rsidR="00B217EA" w:rsidRDefault="00B217EA" w:rsidP="00B217EA">
      <w:pPr>
        <w:autoSpaceDE w:val="0"/>
        <w:autoSpaceDN w:val="0"/>
        <w:adjustRightInd w:val="0"/>
        <w:ind w:left="709" w:hanging="425"/>
        <w:jc w:val="both"/>
        <w:rPr>
          <w:bCs/>
          <w:i/>
          <w:sz w:val="22"/>
          <w:szCs w:val="22"/>
          <w:u w:val="single"/>
        </w:rPr>
      </w:pPr>
      <w:r>
        <w:rPr>
          <w:bCs/>
          <w:i/>
          <w:sz w:val="22"/>
          <w:szCs w:val="22"/>
          <w:u w:val="single"/>
        </w:rPr>
        <w:t>Дательный падеж</w:t>
      </w:r>
    </w:p>
    <w:p w:rsidR="00B217EA" w:rsidRDefault="00B217EA" w:rsidP="00B217EA">
      <w:pPr>
        <w:autoSpaceDE w:val="0"/>
        <w:autoSpaceDN w:val="0"/>
        <w:adjustRightInd w:val="0"/>
        <w:ind w:left="709" w:hanging="425"/>
        <w:jc w:val="both"/>
        <w:rPr>
          <w:sz w:val="22"/>
          <w:szCs w:val="22"/>
        </w:rPr>
      </w:pPr>
      <w:r>
        <w:rPr>
          <w:sz w:val="22"/>
          <w:szCs w:val="22"/>
        </w:rPr>
        <w:t>а) без предлога:</w:t>
      </w:r>
    </w:p>
    <w:p w:rsidR="00B217EA" w:rsidRDefault="00B217EA" w:rsidP="00B217EA">
      <w:pPr>
        <w:numPr>
          <w:ilvl w:val="0"/>
          <w:numId w:val="267"/>
        </w:numPr>
        <w:autoSpaceDE w:val="0"/>
        <w:autoSpaceDN w:val="0"/>
        <w:adjustRightInd w:val="0"/>
        <w:ind w:left="709" w:hanging="425"/>
        <w:jc w:val="both"/>
        <w:rPr>
          <w:i/>
          <w:iCs/>
          <w:sz w:val="22"/>
          <w:szCs w:val="22"/>
        </w:rPr>
      </w:pPr>
      <w:r>
        <w:rPr>
          <w:sz w:val="22"/>
          <w:szCs w:val="22"/>
        </w:rPr>
        <w:t>адресат действия</w:t>
      </w:r>
      <w:r>
        <w:rPr>
          <w:rFonts w:ascii="Sylfaen" w:hAnsi="Sylfaen"/>
          <w:sz w:val="22"/>
          <w:szCs w:val="22"/>
          <w:lang w:val="ka-GE"/>
        </w:rPr>
        <w:t>;</w:t>
      </w:r>
      <w:r>
        <w:rPr>
          <w:sz w:val="22"/>
          <w:szCs w:val="22"/>
          <w:lang w:val="ka-GE"/>
        </w:rPr>
        <w:t xml:space="preserve"> </w:t>
      </w:r>
    </w:p>
    <w:p w:rsidR="00B217EA" w:rsidRDefault="00B217EA" w:rsidP="00B217EA">
      <w:pPr>
        <w:numPr>
          <w:ilvl w:val="0"/>
          <w:numId w:val="267"/>
        </w:numPr>
        <w:autoSpaceDE w:val="0"/>
        <w:autoSpaceDN w:val="0"/>
        <w:adjustRightInd w:val="0"/>
        <w:ind w:left="709" w:hanging="425"/>
        <w:jc w:val="both"/>
        <w:rPr>
          <w:sz w:val="22"/>
          <w:szCs w:val="22"/>
        </w:rPr>
      </w:pPr>
      <w:r>
        <w:rPr>
          <w:sz w:val="22"/>
          <w:szCs w:val="22"/>
        </w:rPr>
        <w:t>лицо (предмет), о возрасте которого идет речь (только с личными местоимениями)</w:t>
      </w:r>
      <w:r>
        <w:rPr>
          <w:rFonts w:ascii="Sylfaen" w:hAnsi="Sylfaen"/>
          <w:sz w:val="22"/>
          <w:szCs w:val="22"/>
          <w:lang w:val="ka-GE"/>
        </w:rPr>
        <w:t>;</w:t>
      </w:r>
    </w:p>
    <w:p w:rsidR="00B217EA" w:rsidRDefault="00B217EA" w:rsidP="00B217EA">
      <w:pPr>
        <w:numPr>
          <w:ilvl w:val="0"/>
          <w:numId w:val="267"/>
        </w:numPr>
        <w:autoSpaceDE w:val="0"/>
        <w:autoSpaceDN w:val="0"/>
        <w:adjustRightInd w:val="0"/>
        <w:ind w:left="709" w:hanging="425"/>
        <w:jc w:val="both"/>
        <w:rPr>
          <w:sz w:val="22"/>
          <w:szCs w:val="22"/>
        </w:rPr>
      </w:pPr>
      <w:r>
        <w:rPr>
          <w:sz w:val="22"/>
          <w:szCs w:val="22"/>
        </w:rPr>
        <w:t>лицо, испытывающее необходимость в чем-либо (только с личными местоимениями)</w:t>
      </w:r>
      <w:r>
        <w:rPr>
          <w:rFonts w:ascii="Sylfaen" w:hAnsi="Sylfaen"/>
          <w:sz w:val="22"/>
          <w:szCs w:val="22"/>
          <w:lang w:val="ka-GE"/>
        </w:rPr>
        <w:t>;</w:t>
      </w:r>
    </w:p>
    <w:p w:rsidR="00B217EA" w:rsidRDefault="00B217EA" w:rsidP="00B217EA">
      <w:pPr>
        <w:autoSpaceDE w:val="0"/>
        <w:autoSpaceDN w:val="0"/>
        <w:adjustRightInd w:val="0"/>
        <w:ind w:left="709" w:hanging="425"/>
        <w:jc w:val="both"/>
        <w:rPr>
          <w:sz w:val="22"/>
          <w:szCs w:val="22"/>
        </w:rPr>
      </w:pPr>
      <w:r>
        <w:rPr>
          <w:sz w:val="22"/>
          <w:szCs w:val="22"/>
        </w:rPr>
        <w:t>б) с предлогом:</w:t>
      </w:r>
    </w:p>
    <w:p w:rsidR="00B217EA" w:rsidRDefault="00B217EA" w:rsidP="00B217EA">
      <w:pPr>
        <w:numPr>
          <w:ilvl w:val="0"/>
          <w:numId w:val="268"/>
        </w:numPr>
        <w:autoSpaceDE w:val="0"/>
        <w:autoSpaceDN w:val="0"/>
        <w:adjustRightInd w:val="0"/>
        <w:ind w:left="709" w:hanging="425"/>
        <w:jc w:val="both"/>
        <w:rPr>
          <w:sz w:val="22"/>
          <w:szCs w:val="22"/>
        </w:rPr>
      </w:pPr>
      <w:r>
        <w:rPr>
          <w:sz w:val="22"/>
          <w:szCs w:val="22"/>
        </w:rPr>
        <w:t>лицо как цель движения (</w:t>
      </w:r>
      <w:r>
        <w:rPr>
          <w:i/>
          <w:sz w:val="22"/>
          <w:szCs w:val="22"/>
        </w:rPr>
        <w:t>к</w:t>
      </w:r>
      <w:r>
        <w:rPr>
          <w:sz w:val="22"/>
          <w:szCs w:val="22"/>
        </w:rPr>
        <w:t>)</w:t>
      </w:r>
      <w:r>
        <w:rPr>
          <w:rFonts w:ascii="Sylfaen" w:hAnsi="Sylfaen"/>
          <w:sz w:val="22"/>
          <w:szCs w:val="22"/>
          <w:lang w:val="ka-GE"/>
        </w:rPr>
        <w:t>;</w:t>
      </w:r>
    </w:p>
    <w:p w:rsidR="00B217EA" w:rsidRDefault="00B217EA" w:rsidP="00B217EA">
      <w:pPr>
        <w:autoSpaceDE w:val="0"/>
        <w:autoSpaceDN w:val="0"/>
        <w:adjustRightInd w:val="0"/>
        <w:ind w:left="709" w:hanging="425"/>
        <w:jc w:val="both"/>
        <w:rPr>
          <w:bCs/>
          <w:i/>
          <w:sz w:val="22"/>
          <w:szCs w:val="22"/>
          <w:u w:val="single"/>
        </w:rPr>
      </w:pPr>
    </w:p>
    <w:p w:rsidR="00B217EA" w:rsidRDefault="00B217EA" w:rsidP="00B217EA">
      <w:pPr>
        <w:autoSpaceDE w:val="0"/>
        <w:autoSpaceDN w:val="0"/>
        <w:adjustRightInd w:val="0"/>
        <w:ind w:left="709" w:hanging="425"/>
        <w:jc w:val="both"/>
        <w:rPr>
          <w:bCs/>
          <w:i/>
          <w:sz w:val="22"/>
          <w:szCs w:val="22"/>
          <w:u w:val="single"/>
        </w:rPr>
      </w:pPr>
      <w:r>
        <w:rPr>
          <w:bCs/>
          <w:i/>
          <w:sz w:val="22"/>
          <w:szCs w:val="22"/>
          <w:u w:val="single"/>
        </w:rPr>
        <w:t>Винительный падеж</w:t>
      </w:r>
    </w:p>
    <w:p w:rsidR="00B217EA" w:rsidRDefault="00B217EA" w:rsidP="00B217EA">
      <w:pPr>
        <w:autoSpaceDE w:val="0"/>
        <w:autoSpaceDN w:val="0"/>
        <w:adjustRightInd w:val="0"/>
        <w:ind w:left="709" w:hanging="425"/>
        <w:jc w:val="both"/>
        <w:rPr>
          <w:sz w:val="22"/>
          <w:szCs w:val="22"/>
        </w:rPr>
      </w:pPr>
      <w:r>
        <w:rPr>
          <w:sz w:val="22"/>
          <w:szCs w:val="22"/>
        </w:rPr>
        <w:t>а) без предлога:</w:t>
      </w:r>
    </w:p>
    <w:p w:rsidR="00B217EA" w:rsidRDefault="00B217EA" w:rsidP="00B217EA">
      <w:pPr>
        <w:numPr>
          <w:ilvl w:val="0"/>
          <w:numId w:val="268"/>
        </w:numPr>
        <w:autoSpaceDE w:val="0"/>
        <w:autoSpaceDN w:val="0"/>
        <w:adjustRightInd w:val="0"/>
        <w:ind w:left="709" w:hanging="425"/>
        <w:jc w:val="both"/>
        <w:rPr>
          <w:sz w:val="22"/>
          <w:szCs w:val="22"/>
        </w:rPr>
      </w:pPr>
      <w:r>
        <w:rPr>
          <w:sz w:val="22"/>
          <w:szCs w:val="22"/>
        </w:rPr>
        <w:t>лицо (предмет) как объект действия</w:t>
      </w:r>
      <w:r>
        <w:rPr>
          <w:rFonts w:ascii="Sylfaen" w:hAnsi="Sylfaen"/>
          <w:sz w:val="22"/>
          <w:szCs w:val="22"/>
          <w:lang w:val="ka-GE"/>
        </w:rPr>
        <w:t>;</w:t>
      </w:r>
    </w:p>
    <w:p w:rsidR="00B217EA" w:rsidRDefault="00B217EA" w:rsidP="00B217EA">
      <w:pPr>
        <w:numPr>
          <w:ilvl w:val="0"/>
          <w:numId w:val="268"/>
        </w:numPr>
        <w:autoSpaceDE w:val="0"/>
        <w:autoSpaceDN w:val="0"/>
        <w:adjustRightInd w:val="0"/>
        <w:ind w:left="709" w:hanging="425"/>
        <w:jc w:val="both"/>
        <w:rPr>
          <w:i/>
          <w:iCs/>
          <w:sz w:val="22"/>
          <w:szCs w:val="22"/>
        </w:rPr>
      </w:pPr>
      <w:r>
        <w:rPr>
          <w:sz w:val="22"/>
          <w:szCs w:val="22"/>
        </w:rPr>
        <w:t xml:space="preserve">логический субъект при глаголе </w:t>
      </w:r>
      <w:r>
        <w:rPr>
          <w:i/>
          <w:iCs/>
          <w:sz w:val="22"/>
          <w:szCs w:val="22"/>
        </w:rPr>
        <w:t>звать</w:t>
      </w:r>
      <w:r>
        <w:rPr>
          <w:rFonts w:ascii="Sylfaen" w:hAnsi="Sylfaen"/>
          <w:i/>
          <w:iCs/>
          <w:sz w:val="22"/>
          <w:szCs w:val="22"/>
          <w:lang w:val="ka-GE"/>
        </w:rPr>
        <w:t>;</w:t>
      </w:r>
    </w:p>
    <w:p w:rsidR="00B217EA" w:rsidRDefault="00B217EA" w:rsidP="00B217EA">
      <w:pPr>
        <w:autoSpaceDE w:val="0"/>
        <w:autoSpaceDN w:val="0"/>
        <w:adjustRightInd w:val="0"/>
        <w:ind w:left="709" w:hanging="425"/>
        <w:jc w:val="both"/>
        <w:rPr>
          <w:sz w:val="22"/>
          <w:szCs w:val="22"/>
        </w:rPr>
      </w:pPr>
      <w:r>
        <w:rPr>
          <w:sz w:val="22"/>
          <w:szCs w:val="22"/>
        </w:rPr>
        <w:t>б) с предлогом:</w:t>
      </w:r>
    </w:p>
    <w:p w:rsidR="00B217EA" w:rsidRDefault="00B217EA" w:rsidP="00B217EA">
      <w:pPr>
        <w:numPr>
          <w:ilvl w:val="0"/>
          <w:numId w:val="269"/>
        </w:numPr>
        <w:autoSpaceDE w:val="0"/>
        <w:autoSpaceDN w:val="0"/>
        <w:adjustRightInd w:val="0"/>
        <w:ind w:left="709" w:hanging="425"/>
        <w:jc w:val="both"/>
        <w:rPr>
          <w:i/>
          <w:iCs/>
          <w:sz w:val="22"/>
          <w:szCs w:val="22"/>
        </w:rPr>
      </w:pPr>
      <w:r>
        <w:rPr>
          <w:sz w:val="22"/>
          <w:szCs w:val="22"/>
        </w:rPr>
        <w:t>направление движения (</w:t>
      </w:r>
      <w:r>
        <w:rPr>
          <w:i/>
          <w:iCs/>
          <w:sz w:val="22"/>
          <w:szCs w:val="22"/>
        </w:rPr>
        <w:t>в, на</w:t>
      </w:r>
      <w:r>
        <w:rPr>
          <w:sz w:val="22"/>
          <w:szCs w:val="22"/>
        </w:rPr>
        <w:t xml:space="preserve">) </w:t>
      </w:r>
      <w:r>
        <w:rPr>
          <w:rFonts w:ascii="Sylfaen" w:hAnsi="Sylfaen"/>
          <w:sz w:val="22"/>
          <w:szCs w:val="22"/>
          <w:lang w:val="ka-GE"/>
        </w:rPr>
        <w:t>;</w:t>
      </w:r>
    </w:p>
    <w:p w:rsidR="00B217EA" w:rsidRDefault="00B217EA" w:rsidP="00B217EA">
      <w:pPr>
        <w:numPr>
          <w:ilvl w:val="0"/>
          <w:numId w:val="269"/>
        </w:numPr>
        <w:autoSpaceDE w:val="0"/>
        <w:autoSpaceDN w:val="0"/>
        <w:adjustRightInd w:val="0"/>
        <w:ind w:left="709" w:hanging="425"/>
        <w:jc w:val="both"/>
        <w:rPr>
          <w:sz w:val="22"/>
          <w:szCs w:val="22"/>
        </w:rPr>
      </w:pPr>
      <w:r>
        <w:rPr>
          <w:sz w:val="22"/>
          <w:szCs w:val="22"/>
        </w:rPr>
        <w:t>время (час, день недели) (</w:t>
      </w:r>
      <w:r>
        <w:rPr>
          <w:i/>
          <w:iCs/>
          <w:sz w:val="22"/>
          <w:szCs w:val="22"/>
        </w:rPr>
        <w:t>в</w:t>
      </w:r>
      <w:r>
        <w:rPr>
          <w:sz w:val="22"/>
          <w:szCs w:val="22"/>
        </w:rPr>
        <w:t>)</w:t>
      </w:r>
      <w:r>
        <w:rPr>
          <w:rFonts w:ascii="Sylfaen" w:hAnsi="Sylfaen"/>
          <w:sz w:val="22"/>
          <w:szCs w:val="22"/>
          <w:lang w:val="ka-GE"/>
        </w:rPr>
        <w:t>.</w:t>
      </w:r>
    </w:p>
    <w:p w:rsidR="00B217EA" w:rsidRDefault="00B217EA" w:rsidP="00B217EA">
      <w:pPr>
        <w:autoSpaceDE w:val="0"/>
        <w:autoSpaceDN w:val="0"/>
        <w:adjustRightInd w:val="0"/>
        <w:ind w:left="709" w:hanging="425"/>
        <w:jc w:val="both"/>
        <w:rPr>
          <w:bCs/>
          <w:i/>
          <w:sz w:val="22"/>
          <w:szCs w:val="22"/>
          <w:u w:val="single"/>
        </w:rPr>
      </w:pPr>
      <w:r>
        <w:rPr>
          <w:bCs/>
          <w:i/>
          <w:sz w:val="22"/>
          <w:szCs w:val="22"/>
          <w:u w:val="single"/>
        </w:rPr>
        <w:t>Творительный падеж</w:t>
      </w:r>
    </w:p>
    <w:p w:rsidR="00B217EA" w:rsidRDefault="00B217EA" w:rsidP="00B217EA">
      <w:pPr>
        <w:autoSpaceDE w:val="0"/>
        <w:autoSpaceDN w:val="0"/>
        <w:adjustRightInd w:val="0"/>
        <w:ind w:left="709" w:hanging="425"/>
        <w:jc w:val="both"/>
        <w:rPr>
          <w:sz w:val="22"/>
          <w:szCs w:val="22"/>
        </w:rPr>
      </w:pPr>
      <w:r>
        <w:rPr>
          <w:sz w:val="22"/>
          <w:szCs w:val="22"/>
        </w:rPr>
        <w:t>а) без предлога:</w:t>
      </w:r>
    </w:p>
    <w:p w:rsidR="00B217EA" w:rsidRDefault="00B217EA" w:rsidP="00B217EA">
      <w:pPr>
        <w:numPr>
          <w:ilvl w:val="0"/>
          <w:numId w:val="270"/>
        </w:numPr>
        <w:autoSpaceDE w:val="0"/>
        <w:autoSpaceDN w:val="0"/>
        <w:adjustRightInd w:val="0"/>
        <w:ind w:left="709" w:hanging="425"/>
        <w:jc w:val="both"/>
        <w:rPr>
          <w:i/>
          <w:iCs/>
          <w:sz w:val="22"/>
          <w:szCs w:val="22"/>
        </w:rPr>
      </w:pPr>
      <w:r>
        <w:rPr>
          <w:sz w:val="22"/>
          <w:szCs w:val="22"/>
        </w:rPr>
        <w:t xml:space="preserve">с глаголом </w:t>
      </w:r>
      <w:r>
        <w:rPr>
          <w:i/>
          <w:iCs/>
          <w:sz w:val="22"/>
          <w:szCs w:val="22"/>
        </w:rPr>
        <w:t>заниматься</w:t>
      </w:r>
      <w:r>
        <w:rPr>
          <w:rFonts w:ascii="Sylfaen" w:hAnsi="Sylfaen"/>
          <w:i/>
          <w:iCs/>
          <w:sz w:val="22"/>
          <w:szCs w:val="22"/>
          <w:lang w:val="ka-GE"/>
        </w:rPr>
        <w:t>;</w:t>
      </w:r>
      <w:r>
        <w:rPr>
          <w:i/>
          <w:iCs/>
          <w:sz w:val="22"/>
          <w:szCs w:val="22"/>
        </w:rPr>
        <w:t xml:space="preserve"> </w:t>
      </w:r>
    </w:p>
    <w:p w:rsidR="00B217EA" w:rsidRDefault="00B217EA" w:rsidP="00B217EA">
      <w:pPr>
        <w:numPr>
          <w:ilvl w:val="0"/>
          <w:numId w:val="270"/>
        </w:numPr>
        <w:autoSpaceDE w:val="0"/>
        <w:autoSpaceDN w:val="0"/>
        <w:adjustRightInd w:val="0"/>
        <w:ind w:left="709" w:hanging="425"/>
        <w:jc w:val="both"/>
        <w:rPr>
          <w:i/>
          <w:iCs/>
          <w:sz w:val="22"/>
          <w:szCs w:val="22"/>
        </w:rPr>
      </w:pPr>
      <w:r>
        <w:rPr>
          <w:iCs/>
          <w:sz w:val="22"/>
          <w:szCs w:val="22"/>
        </w:rPr>
        <w:t xml:space="preserve">с глаголом </w:t>
      </w:r>
      <w:r>
        <w:rPr>
          <w:i/>
          <w:iCs/>
          <w:sz w:val="22"/>
          <w:szCs w:val="22"/>
        </w:rPr>
        <w:t>знакомить/познакомить</w:t>
      </w:r>
      <w:r>
        <w:rPr>
          <w:rFonts w:ascii="Sylfaen" w:hAnsi="Sylfaen"/>
          <w:i/>
          <w:iCs/>
          <w:sz w:val="22"/>
          <w:szCs w:val="22"/>
          <w:lang w:val="ka-GE"/>
        </w:rPr>
        <w:t>;</w:t>
      </w:r>
    </w:p>
    <w:p w:rsidR="00B217EA" w:rsidRDefault="00B217EA" w:rsidP="00B217EA">
      <w:pPr>
        <w:numPr>
          <w:ilvl w:val="0"/>
          <w:numId w:val="270"/>
        </w:numPr>
        <w:autoSpaceDE w:val="0"/>
        <w:autoSpaceDN w:val="0"/>
        <w:adjustRightInd w:val="0"/>
        <w:ind w:left="709" w:hanging="425"/>
        <w:jc w:val="both"/>
        <w:rPr>
          <w:sz w:val="22"/>
          <w:szCs w:val="22"/>
        </w:rPr>
      </w:pPr>
      <w:r>
        <w:rPr>
          <w:sz w:val="22"/>
          <w:szCs w:val="22"/>
        </w:rPr>
        <w:t xml:space="preserve">профессия лица (при глаголе </w:t>
      </w:r>
      <w:r>
        <w:rPr>
          <w:i/>
          <w:iCs/>
          <w:sz w:val="22"/>
          <w:szCs w:val="22"/>
        </w:rPr>
        <w:t>быть</w:t>
      </w:r>
      <w:r>
        <w:rPr>
          <w:sz w:val="22"/>
          <w:szCs w:val="22"/>
        </w:rPr>
        <w:t>)</w:t>
      </w:r>
      <w:r>
        <w:rPr>
          <w:rFonts w:ascii="Sylfaen" w:hAnsi="Sylfaen"/>
          <w:sz w:val="22"/>
          <w:szCs w:val="22"/>
          <w:lang w:val="ka-GE"/>
        </w:rPr>
        <w:t>;</w:t>
      </w:r>
    </w:p>
    <w:p w:rsidR="00B217EA" w:rsidRDefault="00B217EA" w:rsidP="00B217EA">
      <w:pPr>
        <w:autoSpaceDE w:val="0"/>
        <w:autoSpaceDN w:val="0"/>
        <w:adjustRightInd w:val="0"/>
        <w:ind w:left="709" w:hanging="425"/>
        <w:jc w:val="both"/>
        <w:rPr>
          <w:sz w:val="22"/>
          <w:szCs w:val="22"/>
        </w:rPr>
      </w:pPr>
      <w:r>
        <w:rPr>
          <w:sz w:val="22"/>
          <w:szCs w:val="22"/>
        </w:rPr>
        <w:t>б) с предлогом:</w:t>
      </w:r>
    </w:p>
    <w:p w:rsidR="00B217EA" w:rsidRDefault="00B217EA" w:rsidP="00B217EA">
      <w:pPr>
        <w:numPr>
          <w:ilvl w:val="0"/>
          <w:numId w:val="271"/>
        </w:numPr>
        <w:autoSpaceDE w:val="0"/>
        <w:autoSpaceDN w:val="0"/>
        <w:adjustRightInd w:val="0"/>
        <w:ind w:left="709" w:hanging="425"/>
        <w:jc w:val="both"/>
        <w:rPr>
          <w:i/>
          <w:iCs/>
          <w:sz w:val="22"/>
          <w:szCs w:val="22"/>
        </w:rPr>
      </w:pPr>
      <w:r>
        <w:rPr>
          <w:sz w:val="22"/>
          <w:szCs w:val="22"/>
        </w:rPr>
        <w:t>совместность</w:t>
      </w:r>
      <w:r>
        <w:rPr>
          <w:rFonts w:ascii="Sylfaen" w:hAnsi="Sylfaen"/>
          <w:sz w:val="22"/>
          <w:szCs w:val="22"/>
          <w:lang w:val="ka-GE"/>
        </w:rPr>
        <w:t>.</w:t>
      </w:r>
      <w:r>
        <w:rPr>
          <w:sz w:val="22"/>
          <w:szCs w:val="22"/>
          <w:lang w:val="ka-GE"/>
        </w:rPr>
        <w:t xml:space="preserve"> </w:t>
      </w:r>
    </w:p>
    <w:p w:rsidR="00B217EA" w:rsidRDefault="00B217EA" w:rsidP="00B217EA">
      <w:pPr>
        <w:autoSpaceDE w:val="0"/>
        <w:autoSpaceDN w:val="0"/>
        <w:adjustRightInd w:val="0"/>
        <w:ind w:left="709" w:hanging="425"/>
        <w:jc w:val="both"/>
        <w:rPr>
          <w:bCs/>
          <w:i/>
          <w:sz w:val="22"/>
          <w:szCs w:val="22"/>
          <w:u w:val="single"/>
        </w:rPr>
      </w:pPr>
      <w:r>
        <w:rPr>
          <w:bCs/>
          <w:i/>
          <w:sz w:val="22"/>
          <w:szCs w:val="22"/>
          <w:u w:val="single"/>
        </w:rPr>
        <w:t>Предложный падеж</w:t>
      </w:r>
    </w:p>
    <w:p w:rsidR="00B217EA" w:rsidRDefault="00B217EA" w:rsidP="00B217EA">
      <w:pPr>
        <w:autoSpaceDE w:val="0"/>
        <w:autoSpaceDN w:val="0"/>
        <w:adjustRightInd w:val="0"/>
        <w:ind w:left="709" w:hanging="425"/>
        <w:jc w:val="both"/>
        <w:rPr>
          <w:sz w:val="22"/>
          <w:szCs w:val="22"/>
        </w:rPr>
      </w:pPr>
      <w:r>
        <w:rPr>
          <w:sz w:val="22"/>
          <w:szCs w:val="22"/>
        </w:rPr>
        <w:t>с предлогом:</w:t>
      </w:r>
    </w:p>
    <w:p w:rsidR="00B217EA" w:rsidRDefault="00B217EA" w:rsidP="00B217EA">
      <w:pPr>
        <w:numPr>
          <w:ilvl w:val="0"/>
          <w:numId w:val="272"/>
        </w:numPr>
        <w:autoSpaceDE w:val="0"/>
        <w:autoSpaceDN w:val="0"/>
        <w:adjustRightInd w:val="0"/>
        <w:ind w:left="709" w:hanging="425"/>
        <w:jc w:val="both"/>
        <w:rPr>
          <w:i/>
          <w:iCs/>
          <w:sz w:val="22"/>
          <w:szCs w:val="22"/>
        </w:rPr>
      </w:pPr>
      <w:r>
        <w:rPr>
          <w:sz w:val="22"/>
          <w:szCs w:val="22"/>
        </w:rPr>
        <w:t>объект речи, мысли</w:t>
      </w:r>
      <w:r>
        <w:rPr>
          <w:rFonts w:ascii="Sylfaen" w:hAnsi="Sylfaen"/>
          <w:sz w:val="22"/>
          <w:szCs w:val="22"/>
          <w:lang w:val="ka-GE"/>
        </w:rPr>
        <w:t>;</w:t>
      </w:r>
      <w:r>
        <w:rPr>
          <w:sz w:val="22"/>
          <w:szCs w:val="22"/>
          <w:lang w:val="ka-GE"/>
        </w:rPr>
        <w:t xml:space="preserve"> </w:t>
      </w:r>
    </w:p>
    <w:p w:rsidR="00B217EA" w:rsidRDefault="00B217EA" w:rsidP="00B217EA">
      <w:pPr>
        <w:numPr>
          <w:ilvl w:val="0"/>
          <w:numId w:val="272"/>
        </w:numPr>
        <w:autoSpaceDE w:val="0"/>
        <w:autoSpaceDN w:val="0"/>
        <w:adjustRightInd w:val="0"/>
        <w:ind w:left="709" w:hanging="425"/>
        <w:jc w:val="both"/>
        <w:rPr>
          <w:i/>
          <w:iCs/>
          <w:sz w:val="22"/>
          <w:szCs w:val="22"/>
        </w:rPr>
      </w:pPr>
      <w:r>
        <w:rPr>
          <w:sz w:val="22"/>
          <w:szCs w:val="22"/>
        </w:rPr>
        <w:t>место (</w:t>
      </w:r>
      <w:r>
        <w:rPr>
          <w:i/>
          <w:iCs/>
          <w:sz w:val="22"/>
          <w:szCs w:val="22"/>
        </w:rPr>
        <w:t>в/на</w:t>
      </w:r>
      <w:r>
        <w:rPr>
          <w:sz w:val="22"/>
          <w:szCs w:val="22"/>
        </w:rPr>
        <w:t>);</w:t>
      </w:r>
    </w:p>
    <w:p w:rsidR="00B217EA" w:rsidRDefault="00B217EA" w:rsidP="00B217EA">
      <w:pPr>
        <w:numPr>
          <w:ilvl w:val="0"/>
          <w:numId w:val="272"/>
        </w:numPr>
        <w:autoSpaceDE w:val="0"/>
        <w:autoSpaceDN w:val="0"/>
        <w:adjustRightInd w:val="0"/>
        <w:ind w:left="709" w:hanging="425"/>
        <w:jc w:val="both"/>
        <w:rPr>
          <w:sz w:val="22"/>
          <w:szCs w:val="22"/>
        </w:rPr>
      </w:pPr>
      <w:r>
        <w:rPr>
          <w:sz w:val="22"/>
          <w:szCs w:val="22"/>
        </w:rPr>
        <w:t>средство передвижения (</w:t>
      </w:r>
      <w:r>
        <w:rPr>
          <w:i/>
          <w:iCs/>
          <w:sz w:val="22"/>
          <w:szCs w:val="22"/>
        </w:rPr>
        <w:t>на</w:t>
      </w:r>
      <w:r>
        <w:rPr>
          <w:sz w:val="22"/>
          <w:szCs w:val="22"/>
        </w:rPr>
        <w:t>)</w:t>
      </w:r>
      <w:r>
        <w:rPr>
          <w:rFonts w:ascii="Sylfaen" w:hAnsi="Sylfaen"/>
          <w:sz w:val="22"/>
          <w:szCs w:val="22"/>
          <w:lang w:val="ka-GE"/>
        </w:rPr>
        <w:t>.</w:t>
      </w:r>
    </w:p>
    <w:p w:rsidR="00B217EA" w:rsidRDefault="00B217EA" w:rsidP="00B217EA">
      <w:pPr>
        <w:widowControl w:val="0"/>
        <w:ind w:firstLine="567"/>
        <w:jc w:val="both"/>
        <w:rPr>
          <w:b/>
          <w:i/>
          <w:sz w:val="22"/>
          <w:szCs w:val="22"/>
        </w:rPr>
      </w:pPr>
    </w:p>
    <w:p w:rsidR="00B217EA" w:rsidRDefault="00B217EA" w:rsidP="00B217EA">
      <w:pPr>
        <w:widowControl w:val="0"/>
        <w:ind w:firstLine="567"/>
        <w:jc w:val="both"/>
        <w:rPr>
          <w:b/>
          <w:i/>
          <w:sz w:val="22"/>
          <w:szCs w:val="22"/>
        </w:rPr>
      </w:pPr>
    </w:p>
    <w:p w:rsidR="00B217EA" w:rsidRDefault="00B217EA" w:rsidP="00B217EA">
      <w:pPr>
        <w:widowControl w:val="0"/>
        <w:jc w:val="both"/>
        <w:rPr>
          <w:b/>
          <w:sz w:val="22"/>
          <w:szCs w:val="22"/>
        </w:rPr>
      </w:pPr>
      <w:r>
        <w:rPr>
          <w:b/>
          <w:i/>
          <w:sz w:val="22"/>
          <w:szCs w:val="22"/>
        </w:rPr>
        <w:t>Имя прилагательное</w:t>
      </w:r>
      <w:r>
        <w:rPr>
          <w:b/>
          <w:sz w:val="22"/>
          <w:szCs w:val="22"/>
        </w:rPr>
        <w:t xml:space="preserve"> </w:t>
      </w:r>
    </w:p>
    <w:p w:rsidR="00B217EA" w:rsidRDefault="00B217EA" w:rsidP="00B217EA">
      <w:pPr>
        <w:widowControl w:val="0"/>
        <w:ind w:left="284"/>
        <w:jc w:val="both"/>
        <w:rPr>
          <w:sz w:val="22"/>
          <w:szCs w:val="22"/>
        </w:rPr>
      </w:pPr>
      <w:r>
        <w:rPr>
          <w:sz w:val="22"/>
          <w:szCs w:val="22"/>
        </w:rPr>
        <w:t>Род, число и падеж имен прилагательных. Зависимость рода, числа и падежа прилагательного от существительного. Склонение прилагательных</w:t>
      </w:r>
      <w:r>
        <w:rPr>
          <w:i/>
          <w:sz w:val="22"/>
          <w:szCs w:val="22"/>
        </w:rPr>
        <w:t>.</w:t>
      </w:r>
    </w:p>
    <w:p w:rsidR="00B217EA" w:rsidRDefault="00B217EA" w:rsidP="00B217EA">
      <w:pPr>
        <w:widowControl w:val="0"/>
        <w:jc w:val="both"/>
        <w:rPr>
          <w:b/>
          <w:i/>
          <w:sz w:val="22"/>
          <w:szCs w:val="22"/>
        </w:rPr>
      </w:pPr>
    </w:p>
    <w:p w:rsidR="00B217EA" w:rsidRDefault="00B217EA" w:rsidP="00B217EA">
      <w:pPr>
        <w:widowControl w:val="0"/>
        <w:jc w:val="both"/>
        <w:rPr>
          <w:b/>
          <w:i/>
          <w:sz w:val="22"/>
          <w:szCs w:val="22"/>
        </w:rPr>
      </w:pPr>
    </w:p>
    <w:p w:rsidR="00B217EA" w:rsidRDefault="00B217EA" w:rsidP="00B217EA">
      <w:pPr>
        <w:widowControl w:val="0"/>
        <w:jc w:val="both"/>
        <w:rPr>
          <w:b/>
          <w:sz w:val="22"/>
          <w:szCs w:val="22"/>
        </w:rPr>
      </w:pPr>
      <w:r>
        <w:rPr>
          <w:b/>
          <w:i/>
          <w:sz w:val="22"/>
          <w:szCs w:val="22"/>
        </w:rPr>
        <w:t xml:space="preserve">Местоимение </w:t>
      </w:r>
    </w:p>
    <w:p w:rsidR="00B217EA" w:rsidRDefault="00B217EA" w:rsidP="00B217EA">
      <w:pPr>
        <w:autoSpaceDE w:val="0"/>
        <w:autoSpaceDN w:val="0"/>
        <w:adjustRightInd w:val="0"/>
        <w:ind w:left="284"/>
        <w:jc w:val="both"/>
        <w:rPr>
          <w:i/>
          <w:sz w:val="22"/>
          <w:szCs w:val="22"/>
        </w:rPr>
      </w:pPr>
      <w:r>
        <w:rPr>
          <w:sz w:val="22"/>
          <w:szCs w:val="22"/>
        </w:rPr>
        <w:t>Значение, падежные формы изменения и употребление личных местоимений (</w:t>
      </w:r>
      <w:r>
        <w:rPr>
          <w:i/>
          <w:sz w:val="22"/>
          <w:szCs w:val="22"/>
        </w:rPr>
        <w:t>я, ты, он, она, оно, мы, вы, они).</w:t>
      </w:r>
      <w:r>
        <w:rPr>
          <w:sz w:val="22"/>
          <w:szCs w:val="22"/>
        </w:rPr>
        <w:t xml:space="preserve"> </w:t>
      </w:r>
    </w:p>
    <w:p w:rsidR="00B217EA" w:rsidRDefault="00B217EA" w:rsidP="00B217EA">
      <w:pPr>
        <w:autoSpaceDE w:val="0"/>
        <w:autoSpaceDN w:val="0"/>
        <w:adjustRightInd w:val="0"/>
        <w:ind w:left="284"/>
        <w:jc w:val="both"/>
        <w:rPr>
          <w:sz w:val="22"/>
          <w:szCs w:val="22"/>
        </w:rPr>
      </w:pPr>
      <w:r>
        <w:rPr>
          <w:sz w:val="22"/>
          <w:szCs w:val="22"/>
        </w:rPr>
        <w:t>Вопросительные (</w:t>
      </w:r>
      <w:r>
        <w:rPr>
          <w:i/>
          <w:sz w:val="22"/>
          <w:szCs w:val="22"/>
        </w:rPr>
        <w:t>какой? чей? сколько?</w:t>
      </w:r>
      <w:r>
        <w:rPr>
          <w:sz w:val="22"/>
          <w:szCs w:val="22"/>
        </w:rPr>
        <w:t>), притяжательные (</w:t>
      </w:r>
      <w:r>
        <w:rPr>
          <w:i/>
          <w:sz w:val="22"/>
          <w:szCs w:val="22"/>
        </w:rPr>
        <w:t>мой, твой...</w:t>
      </w:r>
      <w:r>
        <w:rPr>
          <w:sz w:val="22"/>
          <w:szCs w:val="22"/>
        </w:rPr>
        <w:t>), указательные (</w:t>
      </w:r>
      <w:r>
        <w:rPr>
          <w:i/>
          <w:sz w:val="22"/>
          <w:szCs w:val="22"/>
        </w:rPr>
        <w:t>этот, тот</w:t>
      </w:r>
      <w:r>
        <w:rPr>
          <w:sz w:val="22"/>
          <w:szCs w:val="22"/>
        </w:rPr>
        <w:t>), возвратное (</w:t>
      </w:r>
      <w:r>
        <w:rPr>
          <w:i/>
          <w:sz w:val="22"/>
          <w:szCs w:val="22"/>
        </w:rPr>
        <w:t>себя</w:t>
      </w:r>
      <w:r>
        <w:rPr>
          <w:sz w:val="22"/>
          <w:szCs w:val="22"/>
        </w:rPr>
        <w:t xml:space="preserve">) местоимения. </w:t>
      </w:r>
    </w:p>
    <w:p w:rsidR="00B217EA" w:rsidRDefault="00B217EA" w:rsidP="00B217EA">
      <w:pPr>
        <w:widowControl w:val="0"/>
        <w:ind w:left="284"/>
        <w:jc w:val="both"/>
        <w:rPr>
          <w:i/>
          <w:sz w:val="22"/>
          <w:szCs w:val="22"/>
        </w:rPr>
      </w:pPr>
      <w:r>
        <w:rPr>
          <w:sz w:val="22"/>
          <w:szCs w:val="22"/>
        </w:rPr>
        <w:t xml:space="preserve">Склонение личных, указательных и притяжательных местоимений. Отличие личных местоимений в падеже местоимений  </w:t>
      </w:r>
      <w:r>
        <w:rPr>
          <w:i/>
          <w:sz w:val="22"/>
          <w:szCs w:val="22"/>
        </w:rPr>
        <w:t xml:space="preserve">его, ее ,их  </w:t>
      </w:r>
      <w:r>
        <w:rPr>
          <w:sz w:val="22"/>
          <w:szCs w:val="22"/>
        </w:rPr>
        <w:t>от притяжательных местоимений</w:t>
      </w:r>
      <w:r>
        <w:rPr>
          <w:i/>
          <w:sz w:val="22"/>
          <w:szCs w:val="22"/>
        </w:rPr>
        <w:t xml:space="preserve"> его, ее, их.</w:t>
      </w:r>
    </w:p>
    <w:p w:rsidR="00B217EA" w:rsidRDefault="00B217EA" w:rsidP="00B217EA">
      <w:pPr>
        <w:widowControl w:val="0"/>
        <w:jc w:val="both"/>
        <w:rPr>
          <w:sz w:val="22"/>
          <w:szCs w:val="22"/>
        </w:rPr>
      </w:pPr>
    </w:p>
    <w:p w:rsidR="00B217EA" w:rsidRDefault="00B217EA" w:rsidP="00B217EA">
      <w:pPr>
        <w:jc w:val="both"/>
        <w:rPr>
          <w:sz w:val="22"/>
          <w:szCs w:val="22"/>
          <w:u w:val="single"/>
        </w:rPr>
      </w:pPr>
    </w:p>
    <w:p w:rsidR="00B217EA" w:rsidRDefault="00B217EA" w:rsidP="00B217EA">
      <w:pPr>
        <w:widowControl w:val="0"/>
        <w:jc w:val="both"/>
        <w:rPr>
          <w:b/>
          <w:i/>
          <w:sz w:val="22"/>
          <w:szCs w:val="22"/>
        </w:rPr>
      </w:pPr>
      <w:r>
        <w:rPr>
          <w:b/>
          <w:i/>
          <w:sz w:val="22"/>
          <w:szCs w:val="22"/>
        </w:rPr>
        <w:t xml:space="preserve">Имя числительное </w:t>
      </w:r>
    </w:p>
    <w:p w:rsidR="00B217EA" w:rsidRDefault="00B217EA" w:rsidP="00B217EA">
      <w:pPr>
        <w:ind w:left="284"/>
        <w:jc w:val="both"/>
        <w:rPr>
          <w:sz w:val="22"/>
          <w:szCs w:val="22"/>
        </w:rPr>
      </w:pPr>
      <w:r>
        <w:rPr>
          <w:sz w:val="22"/>
          <w:szCs w:val="22"/>
        </w:rPr>
        <w:t xml:space="preserve">Разряды числительных по значению: количественные и порядковые. Разряды числительных по строению: простые и составные. </w:t>
      </w:r>
    </w:p>
    <w:p w:rsidR="00B217EA" w:rsidRDefault="00B217EA" w:rsidP="00B217EA">
      <w:pPr>
        <w:ind w:left="284"/>
        <w:jc w:val="both"/>
        <w:rPr>
          <w:sz w:val="22"/>
          <w:szCs w:val="22"/>
        </w:rPr>
      </w:pPr>
      <w:r>
        <w:rPr>
          <w:sz w:val="22"/>
          <w:szCs w:val="22"/>
        </w:rPr>
        <w:t>Обозначение даты (</w:t>
      </w:r>
      <w:r>
        <w:rPr>
          <w:i/>
          <w:sz w:val="22"/>
          <w:szCs w:val="22"/>
        </w:rPr>
        <w:t>первое марта</w:t>
      </w:r>
      <w:r>
        <w:rPr>
          <w:sz w:val="22"/>
          <w:szCs w:val="22"/>
        </w:rPr>
        <w:t>), возраста (</w:t>
      </w:r>
      <w:r>
        <w:rPr>
          <w:i/>
          <w:sz w:val="22"/>
          <w:szCs w:val="22"/>
        </w:rPr>
        <w:t>четыре года - пять лет - двадцать один год</w:t>
      </w:r>
      <w:r>
        <w:rPr>
          <w:sz w:val="22"/>
          <w:szCs w:val="22"/>
        </w:rPr>
        <w:t>), времени действия (</w:t>
      </w:r>
      <w:r>
        <w:rPr>
          <w:i/>
          <w:sz w:val="22"/>
          <w:szCs w:val="22"/>
        </w:rPr>
        <w:t>в шесть часов - в два часа - в час</w:t>
      </w:r>
      <w:r>
        <w:rPr>
          <w:sz w:val="22"/>
          <w:szCs w:val="22"/>
        </w:rPr>
        <w:t>). Числительные в нумерации (</w:t>
      </w:r>
      <w:r>
        <w:rPr>
          <w:i/>
          <w:sz w:val="22"/>
          <w:szCs w:val="22"/>
        </w:rPr>
        <w:t>дом номер два</w:t>
      </w:r>
      <w:r>
        <w:rPr>
          <w:sz w:val="22"/>
          <w:szCs w:val="22"/>
        </w:rPr>
        <w:t>).</w:t>
      </w:r>
    </w:p>
    <w:p w:rsidR="00B217EA" w:rsidRDefault="00B217EA" w:rsidP="00B217EA">
      <w:pPr>
        <w:ind w:left="284"/>
        <w:jc w:val="both"/>
        <w:rPr>
          <w:sz w:val="22"/>
          <w:szCs w:val="22"/>
        </w:rPr>
      </w:pPr>
      <w:r>
        <w:rPr>
          <w:sz w:val="22"/>
          <w:szCs w:val="22"/>
        </w:rPr>
        <w:t>Родовые формы и формы числа у числительных (</w:t>
      </w:r>
      <w:r>
        <w:rPr>
          <w:i/>
          <w:sz w:val="22"/>
          <w:szCs w:val="22"/>
        </w:rPr>
        <w:t>один/одна-одно-одни</w:t>
      </w:r>
      <w:r>
        <w:rPr>
          <w:sz w:val="22"/>
          <w:szCs w:val="22"/>
        </w:rPr>
        <w:t xml:space="preserve">; </w:t>
      </w:r>
      <w:r>
        <w:rPr>
          <w:i/>
          <w:sz w:val="22"/>
          <w:szCs w:val="22"/>
        </w:rPr>
        <w:t>два-две</w:t>
      </w:r>
      <w:r>
        <w:rPr>
          <w:sz w:val="22"/>
          <w:szCs w:val="22"/>
        </w:rPr>
        <w:t xml:space="preserve">) и их согласование с существительным. </w:t>
      </w:r>
    </w:p>
    <w:p w:rsidR="00B217EA" w:rsidRDefault="00B217EA" w:rsidP="00B217EA">
      <w:pPr>
        <w:jc w:val="both"/>
        <w:rPr>
          <w:sz w:val="22"/>
          <w:szCs w:val="22"/>
        </w:rPr>
      </w:pPr>
    </w:p>
    <w:p w:rsidR="00B217EA" w:rsidRDefault="00B217EA" w:rsidP="00B217EA">
      <w:pPr>
        <w:widowControl w:val="0"/>
        <w:jc w:val="both"/>
        <w:rPr>
          <w:b/>
          <w:i/>
          <w:sz w:val="22"/>
          <w:szCs w:val="22"/>
        </w:rPr>
      </w:pPr>
      <w:r>
        <w:rPr>
          <w:b/>
          <w:i/>
          <w:sz w:val="22"/>
          <w:szCs w:val="22"/>
        </w:rPr>
        <w:t xml:space="preserve">Глагол </w:t>
      </w:r>
    </w:p>
    <w:p w:rsidR="00B217EA" w:rsidRDefault="00B217EA" w:rsidP="00B217EA">
      <w:pPr>
        <w:widowControl w:val="0"/>
        <w:ind w:left="284"/>
        <w:jc w:val="both"/>
        <w:rPr>
          <w:sz w:val="22"/>
          <w:szCs w:val="22"/>
        </w:rPr>
      </w:pPr>
      <w:r>
        <w:rPr>
          <w:sz w:val="22"/>
          <w:szCs w:val="22"/>
        </w:rPr>
        <w:t xml:space="preserve">Инфинитив. </w:t>
      </w:r>
      <w:r>
        <w:rPr>
          <w:sz w:val="22"/>
          <w:szCs w:val="22"/>
          <w:lang w:val="en-US"/>
        </w:rPr>
        <w:t>I</w:t>
      </w:r>
      <w:r>
        <w:rPr>
          <w:sz w:val="22"/>
          <w:szCs w:val="22"/>
        </w:rPr>
        <w:t xml:space="preserve"> и </w:t>
      </w:r>
      <w:r>
        <w:rPr>
          <w:sz w:val="22"/>
          <w:szCs w:val="22"/>
          <w:lang w:val="en-US"/>
        </w:rPr>
        <w:t>II</w:t>
      </w:r>
      <w:r>
        <w:rPr>
          <w:sz w:val="22"/>
          <w:szCs w:val="22"/>
        </w:rPr>
        <w:t xml:space="preserve"> спряжение глаголов. Лицо и число. </w:t>
      </w:r>
    </w:p>
    <w:p w:rsidR="00B217EA" w:rsidRDefault="00B217EA" w:rsidP="00B217EA">
      <w:pPr>
        <w:widowControl w:val="0"/>
        <w:ind w:left="284"/>
        <w:jc w:val="both"/>
        <w:rPr>
          <w:i/>
          <w:sz w:val="22"/>
          <w:szCs w:val="22"/>
        </w:rPr>
      </w:pPr>
      <w:r>
        <w:rPr>
          <w:i/>
          <w:sz w:val="22"/>
          <w:szCs w:val="22"/>
        </w:rPr>
        <w:t xml:space="preserve">Настоящее, будущее и прошедшее время глагола в изъявительном наклонении. </w:t>
      </w:r>
    </w:p>
    <w:p w:rsidR="00B217EA" w:rsidRDefault="00B217EA" w:rsidP="00B217EA">
      <w:pPr>
        <w:ind w:left="284"/>
        <w:jc w:val="both"/>
        <w:rPr>
          <w:sz w:val="22"/>
          <w:szCs w:val="22"/>
        </w:rPr>
      </w:pPr>
      <w:r>
        <w:rPr>
          <w:i/>
          <w:sz w:val="22"/>
          <w:szCs w:val="22"/>
        </w:rPr>
        <w:t>Возвратные глаголы. Особенности их спряжения. Глаголы учить-учиться: управление</w:t>
      </w:r>
      <w:r>
        <w:rPr>
          <w:sz w:val="22"/>
          <w:szCs w:val="22"/>
        </w:rPr>
        <w:t xml:space="preserve"> Вин. П. и Пред. П. (</w:t>
      </w:r>
      <w:r>
        <w:rPr>
          <w:i/>
          <w:sz w:val="22"/>
          <w:szCs w:val="22"/>
        </w:rPr>
        <w:t>учить</w:t>
      </w:r>
      <w:r>
        <w:rPr>
          <w:sz w:val="22"/>
          <w:szCs w:val="22"/>
        </w:rPr>
        <w:t xml:space="preserve"> – что? – </w:t>
      </w:r>
      <w:r>
        <w:rPr>
          <w:i/>
          <w:sz w:val="22"/>
          <w:szCs w:val="22"/>
        </w:rPr>
        <w:t xml:space="preserve"> математику; учиться </w:t>
      </w:r>
      <w:r>
        <w:rPr>
          <w:sz w:val="22"/>
          <w:szCs w:val="22"/>
        </w:rPr>
        <w:t>– где?</w:t>
      </w:r>
      <w:r>
        <w:rPr>
          <w:i/>
          <w:sz w:val="22"/>
          <w:szCs w:val="22"/>
        </w:rPr>
        <w:t xml:space="preserve"> - в школе</w:t>
      </w:r>
      <w:r>
        <w:rPr>
          <w:sz w:val="22"/>
          <w:szCs w:val="22"/>
        </w:rPr>
        <w:t>).</w:t>
      </w:r>
    </w:p>
    <w:p w:rsidR="00B217EA" w:rsidRDefault="00B217EA" w:rsidP="00B217EA">
      <w:pPr>
        <w:ind w:left="284"/>
        <w:jc w:val="both"/>
        <w:rPr>
          <w:sz w:val="22"/>
          <w:szCs w:val="22"/>
        </w:rPr>
      </w:pPr>
      <w:r>
        <w:rPr>
          <w:sz w:val="22"/>
          <w:szCs w:val="22"/>
        </w:rPr>
        <w:t xml:space="preserve">Глаголы </w:t>
      </w:r>
      <w:r>
        <w:rPr>
          <w:i/>
          <w:sz w:val="22"/>
          <w:szCs w:val="22"/>
        </w:rPr>
        <w:t>хотеть, любить, мочь, должен</w:t>
      </w:r>
      <w:r>
        <w:rPr>
          <w:sz w:val="22"/>
          <w:szCs w:val="22"/>
        </w:rPr>
        <w:t xml:space="preserve"> и их спряжение. Сочетание с формами инфинитива (</w:t>
      </w:r>
      <w:r>
        <w:rPr>
          <w:i/>
          <w:sz w:val="22"/>
          <w:szCs w:val="22"/>
        </w:rPr>
        <w:t>хочу/хочешь/.... /хотят изучать русский язык, люблю читать</w:t>
      </w:r>
      <w:r>
        <w:rPr>
          <w:sz w:val="22"/>
          <w:szCs w:val="22"/>
        </w:rPr>
        <w:t>)</w:t>
      </w:r>
    </w:p>
    <w:p w:rsidR="00B217EA" w:rsidRDefault="00B217EA" w:rsidP="00B217EA">
      <w:pPr>
        <w:ind w:left="284"/>
        <w:jc w:val="both"/>
        <w:rPr>
          <w:iCs/>
          <w:sz w:val="22"/>
          <w:szCs w:val="22"/>
        </w:rPr>
      </w:pPr>
      <w:r>
        <w:rPr>
          <w:sz w:val="22"/>
          <w:szCs w:val="22"/>
        </w:rPr>
        <w:t>Глаголы движения. Движение пешком и на транспорте (</w:t>
      </w:r>
      <w:r>
        <w:rPr>
          <w:i/>
          <w:sz w:val="22"/>
          <w:szCs w:val="22"/>
        </w:rPr>
        <w:t>идти-ехать</w:t>
      </w:r>
      <w:r>
        <w:rPr>
          <w:sz w:val="22"/>
          <w:szCs w:val="22"/>
        </w:rPr>
        <w:t xml:space="preserve">). </w:t>
      </w:r>
      <w:r>
        <w:rPr>
          <w:iCs/>
          <w:sz w:val="22"/>
          <w:szCs w:val="22"/>
        </w:rPr>
        <w:t>Движение как однонаправленный процесс (</w:t>
      </w:r>
      <w:r>
        <w:rPr>
          <w:i/>
          <w:iCs/>
          <w:sz w:val="22"/>
          <w:szCs w:val="22"/>
        </w:rPr>
        <w:t>идти, ехать</w:t>
      </w:r>
      <w:r>
        <w:rPr>
          <w:iCs/>
          <w:sz w:val="22"/>
          <w:szCs w:val="22"/>
        </w:rPr>
        <w:t>) и как процесс, направленный в обе стороны (</w:t>
      </w:r>
      <w:r>
        <w:rPr>
          <w:i/>
          <w:iCs/>
          <w:sz w:val="22"/>
          <w:szCs w:val="22"/>
        </w:rPr>
        <w:t>ходить-ездить</w:t>
      </w:r>
      <w:r>
        <w:rPr>
          <w:iCs/>
          <w:sz w:val="22"/>
          <w:szCs w:val="22"/>
        </w:rPr>
        <w:t>). Временные формы глаголов движения.</w:t>
      </w:r>
    </w:p>
    <w:p w:rsidR="00B217EA" w:rsidRDefault="00B217EA" w:rsidP="00B217EA">
      <w:pPr>
        <w:ind w:left="284"/>
        <w:jc w:val="both"/>
        <w:rPr>
          <w:sz w:val="22"/>
          <w:szCs w:val="22"/>
        </w:rPr>
      </w:pPr>
      <w:r>
        <w:rPr>
          <w:iCs/>
          <w:sz w:val="22"/>
          <w:szCs w:val="22"/>
        </w:rPr>
        <w:t>Категория вида: несовершенный и совершенный вид глаголов. Видовые пары глаголов (</w:t>
      </w:r>
      <w:r>
        <w:rPr>
          <w:i/>
          <w:iCs/>
          <w:sz w:val="22"/>
          <w:szCs w:val="22"/>
        </w:rPr>
        <w:t>нести-носить, везти-возить</w:t>
      </w:r>
      <w:r>
        <w:rPr>
          <w:iCs/>
          <w:sz w:val="22"/>
          <w:szCs w:val="22"/>
        </w:rPr>
        <w:t>), спряжение и временные формы.</w:t>
      </w:r>
    </w:p>
    <w:p w:rsidR="00B217EA" w:rsidRDefault="00B217EA" w:rsidP="00B217EA">
      <w:pPr>
        <w:ind w:left="284"/>
        <w:jc w:val="both"/>
        <w:rPr>
          <w:sz w:val="22"/>
          <w:szCs w:val="22"/>
        </w:rPr>
      </w:pPr>
      <w:r>
        <w:rPr>
          <w:sz w:val="22"/>
          <w:szCs w:val="22"/>
        </w:rPr>
        <w:t>Изъявительное и повелительное наклонения глаголов (общее понятие).</w:t>
      </w:r>
    </w:p>
    <w:p w:rsidR="00B217EA" w:rsidRDefault="00B217EA" w:rsidP="00B217EA">
      <w:pPr>
        <w:widowControl w:val="0"/>
        <w:ind w:left="708"/>
        <w:jc w:val="both"/>
        <w:rPr>
          <w:i/>
          <w:sz w:val="22"/>
          <w:szCs w:val="22"/>
        </w:rPr>
      </w:pPr>
    </w:p>
    <w:p w:rsidR="00B217EA" w:rsidRDefault="00B217EA" w:rsidP="00B217EA">
      <w:pPr>
        <w:widowControl w:val="0"/>
        <w:ind w:left="708"/>
        <w:jc w:val="both"/>
        <w:rPr>
          <w:i/>
          <w:sz w:val="22"/>
          <w:szCs w:val="22"/>
        </w:rPr>
      </w:pPr>
    </w:p>
    <w:p w:rsidR="00B217EA" w:rsidRDefault="00B217EA" w:rsidP="00B217EA">
      <w:pPr>
        <w:widowControl w:val="0"/>
        <w:jc w:val="both"/>
        <w:rPr>
          <w:b/>
          <w:sz w:val="22"/>
          <w:szCs w:val="22"/>
        </w:rPr>
      </w:pPr>
      <w:r>
        <w:rPr>
          <w:b/>
          <w:i/>
          <w:sz w:val="22"/>
          <w:szCs w:val="22"/>
        </w:rPr>
        <w:t>Наречие</w:t>
      </w:r>
    </w:p>
    <w:p w:rsidR="00B217EA" w:rsidRDefault="00B217EA" w:rsidP="00B217EA">
      <w:pPr>
        <w:ind w:left="284"/>
        <w:jc w:val="both"/>
        <w:rPr>
          <w:sz w:val="22"/>
          <w:szCs w:val="22"/>
        </w:rPr>
      </w:pPr>
      <w:r>
        <w:rPr>
          <w:sz w:val="22"/>
          <w:szCs w:val="22"/>
        </w:rPr>
        <w:t>Разряды наречий: образа действия (</w:t>
      </w:r>
      <w:r>
        <w:rPr>
          <w:i/>
          <w:sz w:val="22"/>
          <w:szCs w:val="22"/>
        </w:rPr>
        <w:t>хорошо, плохо</w:t>
      </w:r>
      <w:r>
        <w:rPr>
          <w:sz w:val="22"/>
          <w:szCs w:val="22"/>
        </w:rPr>
        <w:t>), места (</w:t>
      </w:r>
      <w:r>
        <w:rPr>
          <w:i/>
          <w:sz w:val="22"/>
          <w:szCs w:val="22"/>
        </w:rPr>
        <w:t>далеко, близко</w:t>
      </w:r>
      <w:r>
        <w:rPr>
          <w:sz w:val="22"/>
          <w:szCs w:val="22"/>
        </w:rPr>
        <w:t>), времени (</w:t>
      </w:r>
      <w:r>
        <w:rPr>
          <w:i/>
          <w:sz w:val="22"/>
          <w:szCs w:val="22"/>
        </w:rPr>
        <w:t>утром, зимой</w:t>
      </w:r>
      <w:r>
        <w:rPr>
          <w:sz w:val="22"/>
          <w:szCs w:val="22"/>
        </w:rPr>
        <w:t>), меры (</w:t>
      </w:r>
      <w:r>
        <w:rPr>
          <w:i/>
          <w:sz w:val="22"/>
          <w:szCs w:val="22"/>
        </w:rPr>
        <w:t>много-мало</w:t>
      </w:r>
      <w:r>
        <w:rPr>
          <w:sz w:val="22"/>
          <w:szCs w:val="22"/>
        </w:rPr>
        <w:t>) и степени (</w:t>
      </w:r>
      <w:r>
        <w:rPr>
          <w:i/>
          <w:sz w:val="22"/>
          <w:szCs w:val="22"/>
        </w:rPr>
        <w:t>медленно, быстро</w:t>
      </w:r>
      <w:r>
        <w:rPr>
          <w:sz w:val="22"/>
          <w:szCs w:val="22"/>
        </w:rPr>
        <w:t xml:space="preserve">). Указательные и вопросительные наречия. </w:t>
      </w:r>
    </w:p>
    <w:p w:rsidR="00B217EA" w:rsidRDefault="00B217EA" w:rsidP="00B217EA">
      <w:pPr>
        <w:ind w:left="708"/>
        <w:jc w:val="both"/>
        <w:rPr>
          <w:i/>
          <w:sz w:val="22"/>
          <w:szCs w:val="22"/>
        </w:rPr>
      </w:pPr>
    </w:p>
    <w:p w:rsidR="00B217EA" w:rsidRDefault="00B217EA" w:rsidP="00B217EA">
      <w:pPr>
        <w:jc w:val="both"/>
        <w:rPr>
          <w:b/>
          <w:i/>
          <w:sz w:val="22"/>
          <w:szCs w:val="22"/>
        </w:rPr>
      </w:pPr>
      <w:r>
        <w:rPr>
          <w:b/>
          <w:i/>
          <w:sz w:val="22"/>
          <w:szCs w:val="22"/>
        </w:rPr>
        <w:t>Союзы</w:t>
      </w:r>
    </w:p>
    <w:p w:rsidR="00B217EA" w:rsidRDefault="00B217EA" w:rsidP="00B217EA">
      <w:pPr>
        <w:widowControl w:val="0"/>
        <w:ind w:left="284"/>
        <w:jc w:val="both"/>
        <w:rPr>
          <w:i/>
          <w:sz w:val="22"/>
          <w:szCs w:val="22"/>
        </w:rPr>
      </w:pPr>
      <w:r>
        <w:rPr>
          <w:sz w:val="22"/>
          <w:szCs w:val="22"/>
        </w:rPr>
        <w:t>Простые  сочинительные союзы: соединительные, противительные, разделительные.</w:t>
      </w:r>
    </w:p>
    <w:p w:rsidR="00B217EA" w:rsidRDefault="00B217EA" w:rsidP="00B217EA">
      <w:pPr>
        <w:widowControl w:val="0"/>
        <w:jc w:val="both"/>
        <w:rPr>
          <w:b/>
          <w:i/>
          <w:sz w:val="22"/>
          <w:szCs w:val="22"/>
        </w:rPr>
      </w:pPr>
    </w:p>
    <w:p w:rsidR="00B217EA" w:rsidRDefault="00B217EA" w:rsidP="00B217EA">
      <w:pPr>
        <w:widowControl w:val="0"/>
        <w:jc w:val="both"/>
        <w:rPr>
          <w:b/>
          <w:i/>
          <w:sz w:val="22"/>
          <w:szCs w:val="22"/>
        </w:rPr>
      </w:pPr>
      <w:r>
        <w:rPr>
          <w:b/>
          <w:i/>
          <w:sz w:val="22"/>
          <w:szCs w:val="22"/>
        </w:rPr>
        <w:t>Предлоги.</w:t>
      </w:r>
    </w:p>
    <w:p w:rsidR="00B217EA" w:rsidRDefault="00B217EA" w:rsidP="00B217EA">
      <w:pPr>
        <w:widowControl w:val="0"/>
        <w:ind w:left="284"/>
        <w:jc w:val="both"/>
        <w:rPr>
          <w:sz w:val="22"/>
          <w:szCs w:val="22"/>
        </w:rPr>
      </w:pPr>
      <w:r>
        <w:rPr>
          <w:sz w:val="22"/>
          <w:szCs w:val="22"/>
        </w:rPr>
        <w:t>Простые непроизводные предлоги.</w:t>
      </w:r>
    </w:p>
    <w:p w:rsidR="00B217EA" w:rsidRDefault="00B217EA" w:rsidP="00B217EA">
      <w:pPr>
        <w:widowControl w:val="0"/>
        <w:ind w:left="284"/>
        <w:jc w:val="both"/>
        <w:rPr>
          <w:i/>
          <w:sz w:val="22"/>
          <w:szCs w:val="22"/>
        </w:rPr>
      </w:pPr>
      <w:r>
        <w:rPr>
          <w:sz w:val="22"/>
          <w:szCs w:val="22"/>
        </w:rPr>
        <w:t>Принадлежность предлогов падежам.</w:t>
      </w:r>
    </w:p>
    <w:p w:rsidR="00B217EA" w:rsidRDefault="00B217EA" w:rsidP="00B217EA">
      <w:pPr>
        <w:widowControl w:val="0"/>
        <w:jc w:val="both"/>
        <w:rPr>
          <w:b/>
          <w:i/>
          <w:sz w:val="22"/>
          <w:szCs w:val="22"/>
        </w:rPr>
      </w:pPr>
    </w:p>
    <w:p w:rsidR="00B217EA" w:rsidRDefault="00B217EA" w:rsidP="00B217EA">
      <w:pPr>
        <w:widowControl w:val="0"/>
        <w:jc w:val="both"/>
        <w:rPr>
          <w:b/>
          <w:i/>
          <w:sz w:val="22"/>
          <w:szCs w:val="22"/>
        </w:rPr>
      </w:pPr>
      <w:r>
        <w:rPr>
          <w:b/>
          <w:i/>
          <w:sz w:val="22"/>
          <w:szCs w:val="22"/>
        </w:rPr>
        <w:t>Частица</w:t>
      </w:r>
    </w:p>
    <w:p w:rsidR="00B217EA" w:rsidRDefault="00B217EA" w:rsidP="00B217EA">
      <w:pPr>
        <w:widowControl w:val="0"/>
        <w:jc w:val="both"/>
        <w:rPr>
          <w:sz w:val="22"/>
          <w:szCs w:val="22"/>
        </w:rPr>
      </w:pPr>
      <w:r>
        <w:rPr>
          <w:sz w:val="22"/>
          <w:szCs w:val="22"/>
        </w:rPr>
        <w:t>Формообразующие частицы для образования повелительного наклонения (</w:t>
      </w:r>
      <w:r>
        <w:rPr>
          <w:i/>
          <w:sz w:val="22"/>
          <w:szCs w:val="22"/>
        </w:rPr>
        <w:t>давай, давайте</w:t>
      </w:r>
      <w:r>
        <w:rPr>
          <w:sz w:val="22"/>
          <w:szCs w:val="22"/>
        </w:rPr>
        <w:t>).</w:t>
      </w:r>
    </w:p>
    <w:p w:rsidR="00B217EA" w:rsidRDefault="00B217EA" w:rsidP="00B217EA">
      <w:pPr>
        <w:widowControl w:val="0"/>
        <w:jc w:val="both"/>
        <w:rPr>
          <w:b/>
          <w:sz w:val="22"/>
          <w:szCs w:val="22"/>
        </w:rPr>
      </w:pPr>
    </w:p>
    <w:p w:rsidR="00B217EA" w:rsidRDefault="00B217EA" w:rsidP="00B217EA">
      <w:pPr>
        <w:widowControl w:val="0"/>
        <w:jc w:val="both"/>
        <w:rPr>
          <w:b/>
          <w:sz w:val="22"/>
          <w:szCs w:val="22"/>
        </w:rPr>
      </w:pPr>
      <w:r>
        <w:rPr>
          <w:rFonts w:ascii="Sylfaen" w:hAnsi="Sylfaen"/>
          <w:b/>
          <w:sz w:val="22"/>
          <w:szCs w:val="22"/>
          <w:lang w:val="ka-GE"/>
        </w:rPr>
        <w:t xml:space="preserve">3.4. </w:t>
      </w:r>
      <w:r>
        <w:rPr>
          <w:b/>
          <w:sz w:val="22"/>
          <w:szCs w:val="22"/>
        </w:rPr>
        <w:t>Синтаксис</w:t>
      </w:r>
    </w:p>
    <w:p w:rsidR="00B217EA" w:rsidRDefault="00B217EA" w:rsidP="00B217EA">
      <w:pPr>
        <w:widowControl w:val="0"/>
        <w:jc w:val="both"/>
        <w:rPr>
          <w:b/>
          <w:sz w:val="22"/>
          <w:szCs w:val="22"/>
        </w:rPr>
      </w:pPr>
      <w:r>
        <w:rPr>
          <w:b/>
          <w:i/>
          <w:sz w:val="22"/>
          <w:szCs w:val="22"/>
        </w:rPr>
        <w:t>Словосочетание.</w:t>
      </w:r>
      <w:r>
        <w:rPr>
          <w:b/>
          <w:sz w:val="22"/>
          <w:szCs w:val="22"/>
        </w:rPr>
        <w:t xml:space="preserve"> </w:t>
      </w:r>
    </w:p>
    <w:p w:rsidR="00B217EA" w:rsidRDefault="00B217EA" w:rsidP="00B217EA">
      <w:pPr>
        <w:widowControl w:val="0"/>
        <w:ind w:left="284"/>
        <w:jc w:val="both"/>
        <w:rPr>
          <w:sz w:val="22"/>
          <w:szCs w:val="22"/>
        </w:rPr>
      </w:pPr>
      <w:r>
        <w:rPr>
          <w:sz w:val="22"/>
          <w:szCs w:val="22"/>
        </w:rPr>
        <w:t>Согласование как тип связи в словосочетании. Управление как тип связи в словосочетании. Примыкание как тип связи в словосочетании.</w:t>
      </w:r>
    </w:p>
    <w:p w:rsidR="00B217EA" w:rsidRDefault="00B217EA" w:rsidP="00B217EA">
      <w:pPr>
        <w:widowControl w:val="0"/>
        <w:ind w:left="567"/>
        <w:jc w:val="both"/>
        <w:rPr>
          <w:i/>
          <w:sz w:val="22"/>
          <w:szCs w:val="22"/>
        </w:rPr>
      </w:pPr>
    </w:p>
    <w:p w:rsidR="00B217EA" w:rsidRDefault="00B217EA" w:rsidP="00B217EA">
      <w:pPr>
        <w:widowControl w:val="0"/>
        <w:jc w:val="both"/>
        <w:rPr>
          <w:b/>
          <w:i/>
          <w:sz w:val="22"/>
          <w:szCs w:val="22"/>
        </w:rPr>
      </w:pPr>
      <w:r>
        <w:rPr>
          <w:b/>
          <w:i/>
          <w:sz w:val="22"/>
          <w:szCs w:val="22"/>
        </w:rPr>
        <w:t>Простое предложение.</w:t>
      </w:r>
    </w:p>
    <w:p w:rsidR="00B217EA" w:rsidRDefault="00B217EA" w:rsidP="00B217EA">
      <w:pPr>
        <w:widowControl w:val="0"/>
        <w:ind w:left="709" w:hanging="425"/>
        <w:jc w:val="both"/>
        <w:rPr>
          <w:sz w:val="22"/>
          <w:szCs w:val="22"/>
        </w:rPr>
      </w:pPr>
      <w:r>
        <w:rPr>
          <w:sz w:val="22"/>
          <w:szCs w:val="22"/>
        </w:rPr>
        <w:t>Понятие о субъекте и предикате в предложении.</w:t>
      </w:r>
    </w:p>
    <w:p w:rsidR="00B217EA" w:rsidRDefault="00B217EA" w:rsidP="00B217EA">
      <w:pPr>
        <w:ind w:left="709" w:hanging="425"/>
        <w:jc w:val="both"/>
        <w:rPr>
          <w:bCs/>
          <w:sz w:val="22"/>
          <w:szCs w:val="22"/>
        </w:rPr>
      </w:pPr>
      <w:r>
        <w:rPr>
          <w:bCs/>
          <w:sz w:val="22"/>
          <w:szCs w:val="22"/>
        </w:rPr>
        <w:t>Способы выражения грамматического субъекта:</w:t>
      </w:r>
    </w:p>
    <w:p w:rsidR="00B217EA" w:rsidRDefault="00B217EA" w:rsidP="00B217EA">
      <w:pPr>
        <w:numPr>
          <w:ilvl w:val="0"/>
          <w:numId w:val="273"/>
        </w:numPr>
        <w:ind w:left="709" w:hanging="425"/>
        <w:jc w:val="both"/>
        <w:rPr>
          <w:i/>
          <w:iCs/>
          <w:sz w:val="22"/>
          <w:szCs w:val="22"/>
        </w:rPr>
      </w:pPr>
      <w:r>
        <w:rPr>
          <w:sz w:val="22"/>
          <w:szCs w:val="22"/>
        </w:rPr>
        <w:t>имя существительное или местоимение в форме именительного падежа (</w:t>
      </w:r>
      <w:r>
        <w:rPr>
          <w:b/>
          <w:bCs/>
          <w:i/>
          <w:iCs/>
          <w:sz w:val="22"/>
          <w:szCs w:val="22"/>
        </w:rPr>
        <w:t xml:space="preserve">Алина </w:t>
      </w:r>
      <w:r>
        <w:rPr>
          <w:i/>
          <w:iCs/>
          <w:sz w:val="22"/>
          <w:szCs w:val="22"/>
        </w:rPr>
        <w:t>танцует).</w:t>
      </w:r>
    </w:p>
    <w:p w:rsidR="00B217EA" w:rsidRDefault="00B217EA" w:rsidP="00B217EA">
      <w:pPr>
        <w:ind w:left="709" w:hanging="425"/>
        <w:jc w:val="both"/>
        <w:rPr>
          <w:sz w:val="22"/>
          <w:szCs w:val="22"/>
        </w:rPr>
      </w:pPr>
      <w:r>
        <w:rPr>
          <w:sz w:val="22"/>
          <w:szCs w:val="22"/>
        </w:rPr>
        <w:t>Способы выражения логического субъекта:</w:t>
      </w:r>
    </w:p>
    <w:p w:rsidR="00B217EA" w:rsidRDefault="00B217EA" w:rsidP="00B217EA">
      <w:pPr>
        <w:numPr>
          <w:ilvl w:val="0"/>
          <w:numId w:val="274"/>
        </w:numPr>
        <w:ind w:left="709" w:hanging="425"/>
        <w:jc w:val="both"/>
        <w:rPr>
          <w:sz w:val="22"/>
          <w:szCs w:val="22"/>
        </w:rPr>
      </w:pPr>
      <w:r>
        <w:rPr>
          <w:sz w:val="22"/>
          <w:szCs w:val="22"/>
        </w:rPr>
        <w:t>имя существительное или местоимение в форме винительного падежа (</w:t>
      </w:r>
      <w:r>
        <w:rPr>
          <w:b/>
          <w:i/>
          <w:iCs/>
          <w:sz w:val="22"/>
          <w:szCs w:val="22"/>
        </w:rPr>
        <w:t xml:space="preserve">Меня </w:t>
      </w:r>
      <w:r>
        <w:rPr>
          <w:i/>
          <w:iCs/>
          <w:sz w:val="22"/>
          <w:szCs w:val="22"/>
        </w:rPr>
        <w:t>зовут Олег);</w:t>
      </w:r>
    </w:p>
    <w:p w:rsidR="00B217EA" w:rsidRDefault="00B217EA" w:rsidP="00B217EA">
      <w:pPr>
        <w:numPr>
          <w:ilvl w:val="0"/>
          <w:numId w:val="274"/>
        </w:numPr>
        <w:ind w:left="709" w:hanging="425"/>
        <w:jc w:val="both"/>
        <w:rPr>
          <w:sz w:val="22"/>
          <w:szCs w:val="22"/>
        </w:rPr>
      </w:pPr>
      <w:r>
        <w:rPr>
          <w:iCs/>
          <w:sz w:val="22"/>
          <w:szCs w:val="22"/>
        </w:rPr>
        <w:t>имя существительное или местоимение в форме родительного падежа</w:t>
      </w:r>
      <w:r>
        <w:rPr>
          <w:i/>
          <w:iCs/>
          <w:sz w:val="22"/>
          <w:szCs w:val="22"/>
        </w:rPr>
        <w:t xml:space="preserve"> </w:t>
      </w:r>
      <w:r>
        <w:rPr>
          <w:b/>
          <w:i/>
          <w:iCs/>
          <w:sz w:val="22"/>
          <w:szCs w:val="22"/>
        </w:rPr>
        <w:t>(У меня</w:t>
      </w:r>
      <w:r>
        <w:rPr>
          <w:i/>
          <w:iCs/>
          <w:sz w:val="22"/>
          <w:szCs w:val="22"/>
        </w:rPr>
        <w:t xml:space="preserve"> есть книга).</w:t>
      </w:r>
    </w:p>
    <w:p w:rsidR="00B217EA" w:rsidRDefault="00B217EA" w:rsidP="00B217EA">
      <w:pPr>
        <w:autoSpaceDE w:val="0"/>
        <w:autoSpaceDN w:val="0"/>
        <w:adjustRightInd w:val="0"/>
        <w:ind w:left="709" w:hanging="425"/>
        <w:jc w:val="both"/>
        <w:rPr>
          <w:bCs/>
          <w:sz w:val="22"/>
          <w:szCs w:val="22"/>
        </w:rPr>
      </w:pPr>
      <w:r>
        <w:rPr>
          <w:bCs/>
          <w:sz w:val="22"/>
          <w:szCs w:val="22"/>
        </w:rPr>
        <w:t>Способы выражения предиката:</w:t>
      </w:r>
    </w:p>
    <w:p w:rsidR="00B217EA" w:rsidRDefault="00B217EA" w:rsidP="00B217EA">
      <w:pPr>
        <w:numPr>
          <w:ilvl w:val="0"/>
          <w:numId w:val="274"/>
        </w:numPr>
        <w:ind w:left="709" w:hanging="425"/>
        <w:jc w:val="both"/>
        <w:rPr>
          <w:sz w:val="22"/>
          <w:szCs w:val="22"/>
        </w:rPr>
      </w:pPr>
      <w:r>
        <w:rPr>
          <w:sz w:val="22"/>
          <w:szCs w:val="22"/>
        </w:rPr>
        <w:t xml:space="preserve">глагол в изъявительном наклонении. </w:t>
      </w:r>
    </w:p>
    <w:p w:rsidR="00B217EA" w:rsidRDefault="00B217EA" w:rsidP="00B217EA">
      <w:pPr>
        <w:autoSpaceDE w:val="0"/>
        <w:autoSpaceDN w:val="0"/>
        <w:adjustRightInd w:val="0"/>
        <w:ind w:left="709" w:hanging="425"/>
        <w:jc w:val="both"/>
        <w:rPr>
          <w:iCs/>
          <w:sz w:val="22"/>
          <w:szCs w:val="22"/>
        </w:rPr>
      </w:pPr>
      <w:r>
        <w:rPr>
          <w:iCs/>
          <w:sz w:val="22"/>
          <w:szCs w:val="22"/>
        </w:rPr>
        <w:t>Согласование между подлежащим и сказуемым в предложении.</w:t>
      </w:r>
    </w:p>
    <w:p w:rsidR="00B217EA" w:rsidRDefault="00B217EA" w:rsidP="00B217EA">
      <w:pPr>
        <w:widowControl w:val="0"/>
        <w:ind w:left="709" w:hanging="425"/>
        <w:jc w:val="both"/>
        <w:rPr>
          <w:sz w:val="22"/>
          <w:szCs w:val="22"/>
        </w:rPr>
      </w:pPr>
      <w:r>
        <w:rPr>
          <w:sz w:val="22"/>
          <w:szCs w:val="22"/>
        </w:rPr>
        <w:t xml:space="preserve">Предложения утвердительные и отрицательные. </w:t>
      </w:r>
    </w:p>
    <w:p w:rsidR="00B217EA" w:rsidRDefault="00B217EA" w:rsidP="00B217EA">
      <w:pPr>
        <w:widowControl w:val="0"/>
        <w:ind w:left="709" w:hanging="425"/>
        <w:jc w:val="both"/>
        <w:rPr>
          <w:sz w:val="22"/>
          <w:szCs w:val="22"/>
        </w:rPr>
      </w:pPr>
      <w:r>
        <w:rPr>
          <w:sz w:val="22"/>
          <w:szCs w:val="22"/>
        </w:rPr>
        <w:t>Способы выражения лексико-смысловых отношений в предложении:</w:t>
      </w:r>
    </w:p>
    <w:p w:rsidR="00B217EA" w:rsidRDefault="00B217EA" w:rsidP="00B217EA">
      <w:pPr>
        <w:numPr>
          <w:ilvl w:val="0"/>
          <w:numId w:val="274"/>
        </w:numPr>
        <w:autoSpaceDE w:val="0"/>
        <w:autoSpaceDN w:val="0"/>
        <w:adjustRightInd w:val="0"/>
        <w:ind w:left="709" w:hanging="425"/>
        <w:jc w:val="both"/>
        <w:rPr>
          <w:i/>
          <w:iCs/>
          <w:sz w:val="22"/>
          <w:szCs w:val="22"/>
        </w:rPr>
      </w:pPr>
      <w:r>
        <w:rPr>
          <w:bCs/>
          <w:sz w:val="22"/>
          <w:szCs w:val="22"/>
        </w:rPr>
        <w:t xml:space="preserve">Объектные отношения: </w:t>
      </w:r>
      <w:r>
        <w:rPr>
          <w:sz w:val="22"/>
          <w:szCs w:val="22"/>
        </w:rPr>
        <w:t>беспредложные конструкции (</w:t>
      </w:r>
      <w:r>
        <w:rPr>
          <w:i/>
          <w:iCs/>
          <w:sz w:val="22"/>
          <w:szCs w:val="22"/>
        </w:rPr>
        <w:t xml:space="preserve">Я читаю книгу.) </w:t>
      </w:r>
      <w:r>
        <w:rPr>
          <w:iCs/>
          <w:sz w:val="22"/>
          <w:szCs w:val="22"/>
        </w:rPr>
        <w:t>и предложно-падежные конструкции (</w:t>
      </w:r>
      <w:r>
        <w:rPr>
          <w:i/>
          <w:iCs/>
          <w:sz w:val="22"/>
          <w:szCs w:val="22"/>
        </w:rPr>
        <w:t xml:space="preserve"> Я читаю о России</w:t>
      </w:r>
      <w:r>
        <w:rPr>
          <w:rFonts w:ascii="Sylfaen" w:hAnsi="Sylfaen"/>
          <w:i/>
          <w:iCs/>
          <w:sz w:val="22"/>
          <w:szCs w:val="22"/>
          <w:lang w:val="ka-GE"/>
        </w:rPr>
        <w:t>);</w:t>
      </w:r>
    </w:p>
    <w:p w:rsidR="00B217EA" w:rsidRDefault="00B217EA" w:rsidP="00B217EA">
      <w:pPr>
        <w:numPr>
          <w:ilvl w:val="0"/>
          <w:numId w:val="274"/>
        </w:numPr>
        <w:autoSpaceDE w:val="0"/>
        <w:autoSpaceDN w:val="0"/>
        <w:adjustRightInd w:val="0"/>
        <w:ind w:left="709" w:hanging="425"/>
        <w:jc w:val="both"/>
        <w:rPr>
          <w:bCs/>
          <w:sz w:val="22"/>
          <w:szCs w:val="22"/>
        </w:rPr>
      </w:pPr>
      <w:r>
        <w:rPr>
          <w:bCs/>
          <w:sz w:val="22"/>
          <w:szCs w:val="22"/>
        </w:rPr>
        <w:t xml:space="preserve">Атрибутивные отношения: </w:t>
      </w:r>
      <w:r>
        <w:rPr>
          <w:sz w:val="22"/>
          <w:szCs w:val="22"/>
        </w:rPr>
        <w:t>согласованное определение: (</w:t>
      </w:r>
      <w:r>
        <w:rPr>
          <w:i/>
          <w:iCs/>
          <w:sz w:val="22"/>
          <w:szCs w:val="22"/>
        </w:rPr>
        <w:t>красивая девушка)</w:t>
      </w:r>
      <w:r>
        <w:rPr>
          <w:rFonts w:ascii="Sylfaen" w:hAnsi="Sylfaen"/>
          <w:i/>
          <w:iCs/>
          <w:sz w:val="22"/>
          <w:szCs w:val="22"/>
          <w:lang w:val="ka-GE"/>
        </w:rPr>
        <w:t>;</w:t>
      </w:r>
    </w:p>
    <w:p w:rsidR="00B217EA" w:rsidRDefault="00B217EA" w:rsidP="00B217EA">
      <w:pPr>
        <w:numPr>
          <w:ilvl w:val="0"/>
          <w:numId w:val="275"/>
        </w:numPr>
        <w:autoSpaceDE w:val="0"/>
        <w:autoSpaceDN w:val="0"/>
        <w:adjustRightInd w:val="0"/>
        <w:ind w:left="709" w:hanging="425"/>
        <w:jc w:val="both"/>
        <w:rPr>
          <w:i/>
          <w:iCs/>
          <w:sz w:val="22"/>
          <w:szCs w:val="22"/>
        </w:rPr>
      </w:pPr>
      <w:r>
        <w:rPr>
          <w:bCs/>
          <w:sz w:val="22"/>
          <w:szCs w:val="22"/>
        </w:rPr>
        <w:t xml:space="preserve">Пространственные отношения: </w:t>
      </w:r>
      <w:r>
        <w:rPr>
          <w:sz w:val="22"/>
          <w:szCs w:val="22"/>
        </w:rPr>
        <w:t>предложно-падежные конструкции существительных, наречия (</w:t>
      </w:r>
      <w:r>
        <w:rPr>
          <w:i/>
          <w:iCs/>
          <w:sz w:val="22"/>
          <w:szCs w:val="22"/>
        </w:rPr>
        <w:t>Джон живет в Америке. Наташа живет далеко)</w:t>
      </w:r>
      <w:r>
        <w:rPr>
          <w:rFonts w:ascii="Sylfaen" w:hAnsi="Sylfaen"/>
          <w:i/>
          <w:iCs/>
          <w:sz w:val="22"/>
          <w:szCs w:val="22"/>
          <w:lang w:val="ka-GE"/>
        </w:rPr>
        <w:t>;</w:t>
      </w:r>
    </w:p>
    <w:p w:rsidR="00B217EA" w:rsidRDefault="00B217EA" w:rsidP="00B217EA">
      <w:pPr>
        <w:widowControl w:val="0"/>
        <w:numPr>
          <w:ilvl w:val="0"/>
          <w:numId w:val="275"/>
        </w:numPr>
        <w:ind w:left="709" w:hanging="425"/>
        <w:jc w:val="both"/>
        <w:rPr>
          <w:sz w:val="22"/>
          <w:szCs w:val="22"/>
        </w:rPr>
      </w:pPr>
      <w:r>
        <w:rPr>
          <w:bCs/>
          <w:sz w:val="22"/>
          <w:szCs w:val="22"/>
        </w:rPr>
        <w:t>Временные отношения</w:t>
      </w:r>
      <w:r>
        <w:rPr>
          <w:sz w:val="22"/>
          <w:szCs w:val="22"/>
        </w:rPr>
        <w:t>: наречия (</w:t>
      </w:r>
      <w:r>
        <w:rPr>
          <w:i/>
          <w:iCs/>
          <w:sz w:val="22"/>
          <w:szCs w:val="22"/>
        </w:rPr>
        <w:t>Я долго ждала её).</w:t>
      </w:r>
    </w:p>
    <w:p w:rsidR="00B217EA" w:rsidRDefault="00B217EA" w:rsidP="00B217EA">
      <w:pPr>
        <w:widowControl w:val="0"/>
        <w:ind w:left="709" w:hanging="425"/>
        <w:jc w:val="both"/>
        <w:rPr>
          <w:sz w:val="22"/>
          <w:szCs w:val="22"/>
        </w:rPr>
      </w:pPr>
      <w:r>
        <w:rPr>
          <w:sz w:val="22"/>
          <w:szCs w:val="22"/>
        </w:rPr>
        <w:t>Невопросительные предложения:</w:t>
      </w:r>
    </w:p>
    <w:p w:rsidR="00B217EA" w:rsidRDefault="00B217EA" w:rsidP="00B217EA">
      <w:pPr>
        <w:widowControl w:val="0"/>
        <w:numPr>
          <w:ilvl w:val="0"/>
          <w:numId w:val="276"/>
        </w:numPr>
        <w:ind w:left="709" w:hanging="425"/>
        <w:jc w:val="both"/>
        <w:rPr>
          <w:sz w:val="22"/>
          <w:szCs w:val="22"/>
        </w:rPr>
      </w:pPr>
      <w:r>
        <w:rPr>
          <w:sz w:val="22"/>
          <w:szCs w:val="22"/>
        </w:rPr>
        <w:t>повествовательные и утвердительные (</w:t>
      </w:r>
      <w:r>
        <w:rPr>
          <w:i/>
          <w:sz w:val="22"/>
          <w:szCs w:val="22"/>
        </w:rPr>
        <w:t>Вчера приехал мой друг.  Андрей смотрит телевизор. Сегодня тепло.</w:t>
      </w:r>
      <w:r>
        <w:rPr>
          <w:sz w:val="22"/>
          <w:szCs w:val="22"/>
        </w:rPr>
        <w:t>);</w:t>
      </w:r>
    </w:p>
    <w:p w:rsidR="00B217EA" w:rsidRDefault="00B217EA" w:rsidP="00B217EA">
      <w:pPr>
        <w:widowControl w:val="0"/>
        <w:numPr>
          <w:ilvl w:val="0"/>
          <w:numId w:val="276"/>
        </w:numPr>
        <w:ind w:left="709" w:hanging="425"/>
        <w:jc w:val="both"/>
        <w:rPr>
          <w:sz w:val="22"/>
          <w:szCs w:val="22"/>
        </w:rPr>
      </w:pPr>
      <w:r>
        <w:rPr>
          <w:sz w:val="22"/>
          <w:szCs w:val="22"/>
        </w:rPr>
        <w:t>отрицательные (</w:t>
      </w:r>
      <w:r>
        <w:rPr>
          <w:i/>
          <w:sz w:val="22"/>
          <w:szCs w:val="22"/>
        </w:rPr>
        <w:t>Гости не пришли</w:t>
      </w:r>
      <w:r>
        <w:rPr>
          <w:sz w:val="22"/>
          <w:szCs w:val="22"/>
        </w:rPr>
        <w:t>).</w:t>
      </w:r>
    </w:p>
    <w:p w:rsidR="00B217EA" w:rsidRDefault="00B217EA" w:rsidP="00B217EA">
      <w:pPr>
        <w:widowControl w:val="0"/>
        <w:ind w:left="709" w:hanging="425"/>
        <w:jc w:val="both"/>
        <w:rPr>
          <w:sz w:val="22"/>
          <w:szCs w:val="22"/>
        </w:rPr>
      </w:pPr>
      <w:r>
        <w:rPr>
          <w:sz w:val="22"/>
          <w:szCs w:val="22"/>
        </w:rPr>
        <w:t>Вопросительные предложения (</w:t>
      </w:r>
      <w:r>
        <w:rPr>
          <w:i/>
          <w:sz w:val="22"/>
          <w:szCs w:val="22"/>
        </w:rPr>
        <w:t>Сколько стоит эта книга?</w:t>
      </w:r>
      <w:r>
        <w:rPr>
          <w:sz w:val="22"/>
          <w:szCs w:val="22"/>
        </w:rPr>
        <w:t>)</w:t>
      </w:r>
    </w:p>
    <w:p w:rsidR="00B217EA" w:rsidRDefault="00B217EA" w:rsidP="00B217EA">
      <w:pPr>
        <w:widowControl w:val="0"/>
        <w:ind w:left="709" w:hanging="425"/>
        <w:jc w:val="both"/>
        <w:rPr>
          <w:sz w:val="22"/>
          <w:szCs w:val="22"/>
        </w:rPr>
      </w:pPr>
      <w:r>
        <w:rPr>
          <w:sz w:val="22"/>
          <w:szCs w:val="22"/>
        </w:rPr>
        <w:t>Двухкомпонентные модели (</w:t>
      </w:r>
      <w:r>
        <w:rPr>
          <w:i/>
          <w:sz w:val="22"/>
          <w:szCs w:val="22"/>
        </w:rPr>
        <w:t>Брат спит. Папа-учитель</w:t>
      </w:r>
      <w:r>
        <w:rPr>
          <w:sz w:val="22"/>
          <w:szCs w:val="22"/>
        </w:rPr>
        <w:t>).</w:t>
      </w:r>
    </w:p>
    <w:p w:rsidR="00B217EA" w:rsidRDefault="00B217EA" w:rsidP="00B217EA">
      <w:pPr>
        <w:widowControl w:val="0"/>
        <w:ind w:left="709" w:hanging="425"/>
        <w:jc w:val="both"/>
        <w:rPr>
          <w:i/>
          <w:sz w:val="22"/>
          <w:szCs w:val="22"/>
        </w:rPr>
      </w:pPr>
      <w:r>
        <w:rPr>
          <w:sz w:val="22"/>
          <w:szCs w:val="22"/>
        </w:rPr>
        <w:t xml:space="preserve">Простые предложения с противительным союзом </w:t>
      </w:r>
      <w:r>
        <w:rPr>
          <w:i/>
          <w:sz w:val="22"/>
          <w:szCs w:val="22"/>
        </w:rPr>
        <w:t>а (Это не дом, а школа).</w:t>
      </w:r>
    </w:p>
    <w:p w:rsidR="00B217EA" w:rsidRDefault="00B217EA" w:rsidP="00B217EA">
      <w:pPr>
        <w:widowControl w:val="0"/>
        <w:ind w:left="709" w:hanging="425"/>
        <w:jc w:val="both"/>
        <w:rPr>
          <w:sz w:val="22"/>
          <w:szCs w:val="22"/>
        </w:rPr>
      </w:pPr>
      <w:r>
        <w:rPr>
          <w:sz w:val="22"/>
          <w:szCs w:val="22"/>
        </w:rPr>
        <w:t>Обращение и его выражение.</w:t>
      </w:r>
    </w:p>
    <w:p w:rsidR="00B217EA" w:rsidRDefault="00B217EA" w:rsidP="00B217EA">
      <w:pPr>
        <w:widowControl w:val="0"/>
        <w:jc w:val="both"/>
        <w:rPr>
          <w:sz w:val="22"/>
          <w:szCs w:val="22"/>
        </w:rPr>
      </w:pPr>
    </w:p>
    <w:p w:rsidR="00B217EA" w:rsidRDefault="00B217EA" w:rsidP="00B217EA">
      <w:pPr>
        <w:widowControl w:val="0"/>
        <w:jc w:val="both"/>
        <w:rPr>
          <w:b/>
          <w:i/>
          <w:sz w:val="22"/>
          <w:szCs w:val="22"/>
        </w:rPr>
      </w:pPr>
      <w:r>
        <w:rPr>
          <w:b/>
          <w:i/>
          <w:sz w:val="22"/>
          <w:szCs w:val="22"/>
        </w:rPr>
        <w:t xml:space="preserve">Сложное предложение.  </w:t>
      </w:r>
    </w:p>
    <w:p w:rsidR="00B217EA" w:rsidRDefault="00B217EA" w:rsidP="00B217EA">
      <w:pPr>
        <w:widowControl w:val="0"/>
        <w:ind w:left="284"/>
        <w:jc w:val="both"/>
        <w:rPr>
          <w:sz w:val="22"/>
          <w:szCs w:val="22"/>
        </w:rPr>
      </w:pPr>
      <w:r>
        <w:rPr>
          <w:sz w:val="22"/>
          <w:szCs w:val="22"/>
        </w:rPr>
        <w:t xml:space="preserve">Понятие о бессоюзном и союзном (сложносочиненном) предложении (элементарные конструкции). </w:t>
      </w:r>
    </w:p>
    <w:p w:rsidR="00B217EA" w:rsidRDefault="00B217EA" w:rsidP="00B217EA">
      <w:pPr>
        <w:widowControl w:val="0"/>
        <w:jc w:val="both"/>
        <w:rPr>
          <w:sz w:val="22"/>
          <w:szCs w:val="22"/>
        </w:rPr>
      </w:pPr>
    </w:p>
    <w:p w:rsidR="00B217EA" w:rsidRDefault="00B217EA" w:rsidP="00B217EA">
      <w:pPr>
        <w:widowControl w:val="0"/>
        <w:jc w:val="both"/>
        <w:rPr>
          <w:sz w:val="22"/>
          <w:szCs w:val="22"/>
        </w:rPr>
      </w:pPr>
    </w:p>
    <w:p w:rsidR="00B217EA" w:rsidRDefault="00B217EA" w:rsidP="00B217EA">
      <w:pPr>
        <w:widowControl w:val="0"/>
        <w:jc w:val="both"/>
        <w:rPr>
          <w:sz w:val="22"/>
          <w:szCs w:val="22"/>
        </w:rPr>
      </w:pPr>
    </w:p>
    <w:p w:rsidR="00B217EA" w:rsidRDefault="00B217EA" w:rsidP="00B217EA">
      <w:pPr>
        <w:widowControl w:val="0"/>
        <w:jc w:val="both"/>
        <w:rPr>
          <w:sz w:val="22"/>
          <w:szCs w:val="22"/>
        </w:rPr>
      </w:pPr>
    </w:p>
    <w:p w:rsidR="00B217EA" w:rsidRDefault="00B217EA" w:rsidP="00B217EA">
      <w:pPr>
        <w:widowControl w:val="0"/>
        <w:jc w:val="both"/>
        <w:rPr>
          <w:b/>
          <w:sz w:val="22"/>
          <w:szCs w:val="22"/>
        </w:rPr>
      </w:pPr>
      <w:r>
        <w:rPr>
          <w:rFonts w:ascii="Sylfaen" w:hAnsi="Sylfaen"/>
          <w:b/>
          <w:sz w:val="22"/>
          <w:szCs w:val="22"/>
          <w:lang w:val="ka-GE"/>
        </w:rPr>
        <w:t xml:space="preserve">3.5. </w:t>
      </w:r>
      <w:r>
        <w:rPr>
          <w:b/>
          <w:sz w:val="22"/>
          <w:szCs w:val="22"/>
        </w:rPr>
        <w:t>Правописание.</w:t>
      </w:r>
    </w:p>
    <w:p w:rsidR="00B217EA" w:rsidRDefault="00B217EA" w:rsidP="00B217EA">
      <w:pPr>
        <w:widowControl w:val="0"/>
        <w:jc w:val="both"/>
        <w:rPr>
          <w:b/>
          <w:i/>
          <w:sz w:val="22"/>
          <w:szCs w:val="22"/>
        </w:rPr>
      </w:pPr>
      <w:r>
        <w:rPr>
          <w:b/>
          <w:i/>
          <w:sz w:val="22"/>
          <w:szCs w:val="22"/>
        </w:rPr>
        <w:t>Орфография и орфоэпия</w:t>
      </w:r>
    </w:p>
    <w:p w:rsidR="00B217EA" w:rsidRDefault="00B217EA" w:rsidP="00B217EA">
      <w:pPr>
        <w:widowControl w:val="0"/>
        <w:ind w:left="708"/>
        <w:jc w:val="both"/>
        <w:rPr>
          <w:sz w:val="22"/>
          <w:szCs w:val="22"/>
        </w:rPr>
      </w:pPr>
    </w:p>
    <w:p w:rsidR="00B217EA" w:rsidRDefault="00B217EA" w:rsidP="00B217EA">
      <w:pPr>
        <w:widowControl w:val="0"/>
        <w:ind w:left="284"/>
        <w:jc w:val="both"/>
        <w:rPr>
          <w:sz w:val="22"/>
          <w:szCs w:val="22"/>
        </w:rPr>
      </w:pPr>
      <w:r>
        <w:rPr>
          <w:sz w:val="22"/>
          <w:szCs w:val="22"/>
        </w:rPr>
        <w:t>Употребление строчной и прописной букв.</w:t>
      </w:r>
    </w:p>
    <w:p w:rsidR="00B217EA" w:rsidRDefault="00B217EA" w:rsidP="00B217EA">
      <w:pPr>
        <w:widowControl w:val="0"/>
        <w:ind w:left="284"/>
        <w:jc w:val="both"/>
        <w:rPr>
          <w:sz w:val="22"/>
          <w:szCs w:val="22"/>
        </w:rPr>
      </w:pPr>
      <w:r>
        <w:rPr>
          <w:sz w:val="22"/>
          <w:szCs w:val="22"/>
        </w:rPr>
        <w:t>Правописание и произношение гласных (безударные гласные, проверяемые и непроверяемые ударением) и согласных в корнях слов.</w:t>
      </w:r>
    </w:p>
    <w:p w:rsidR="00B217EA" w:rsidRDefault="00B217EA" w:rsidP="00B217EA">
      <w:pPr>
        <w:widowControl w:val="0"/>
        <w:ind w:left="284"/>
        <w:jc w:val="both"/>
        <w:rPr>
          <w:sz w:val="22"/>
          <w:szCs w:val="22"/>
        </w:rPr>
      </w:pPr>
      <w:r>
        <w:rPr>
          <w:sz w:val="22"/>
          <w:szCs w:val="22"/>
        </w:rPr>
        <w:t>Правила переноса.</w:t>
      </w:r>
    </w:p>
    <w:p w:rsidR="00B217EA" w:rsidRDefault="00B217EA" w:rsidP="00B217EA">
      <w:pPr>
        <w:widowControl w:val="0"/>
        <w:ind w:left="284"/>
        <w:jc w:val="both"/>
        <w:rPr>
          <w:sz w:val="22"/>
          <w:szCs w:val="22"/>
        </w:rPr>
      </w:pPr>
      <w:r>
        <w:rPr>
          <w:sz w:val="22"/>
          <w:szCs w:val="22"/>
        </w:rPr>
        <w:t xml:space="preserve">Слитное и раздельное написание </w:t>
      </w:r>
      <w:r>
        <w:rPr>
          <w:b/>
          <w:i/>
          <w:sz w:val="22"/>
          <w:szCs w:val="22"/>
        </w:rPr>
        <w:t>не</w:t>
      </w:r>
      <w:r>
        <w:rPr>
          <w:sz w:val="22"/>
          <w:szCs w:val="22"/>
        </w:rPr>
        <w:t xml:space="preserve"> с глаголами.</w:t>
      </w:r>
    </w:p>
    <w:p w:rsidR="00B217EA" w:rsidRDefault="00B217EA" w:rsidP="00B217EA">
      <w:pPr>
        <w:widowControl w:val="0"/>
        <w:ind w:left="284"/>
        <w:jc w:val="both"/>
        <w:rPr>
          <w:sz w:val="22"/>
          <w:szCs w:val="22"/>
        </w:rPr>
      </w:pPr>
      <w:r>
        <w:rPr>
          <w:sz w:val="22"/>
          <w:szCs w:val="22"/>
        </w:rPr>
        <w:t xml:space="preserve">Употребление </w:t>
      </w:r>
      <w:r>
        <w:rPr>
          <w:b/>
          <w:i/>
          <w:sz w:val="22"/>
          <w:szCs w:val="22"/>
        </w:rPr>
        <w:t xml:space="preserve">ь </w:t>
      </w:r>
      <w:r>
        <w:rPr>
          <w:sz w:val="22"/>
          <w:szCs w:val="22"/>
        </w:rPr>
        <w:t>в падежных формах имен существительных и глаголах.</w:t>
      </w:r>
    </w:p>
    <w:p w:rsidR="00B217EA" w:rsidRDefault="00B217EA" w:rsidP="00B217EA">
      <w:pPr>
        <w:widowControl w:val="0"/>
        <w:ind w:left="284"/>
        <w:jc w:val="both"/>
        <w:rPr>
          <w:sz w:val="22"/>
          <w:szCs w:val="22"/>
        </w:rPr>
      </w:pPr>
      <w:r>
        <w:rPr>
          <w:sz w:val="22"/>
          <w:szCs w:val="22"/>
        </w:rPr>
        <w:t>Правописание предлогов, союзов, частиц (в объеме, установленном стандартами для данного уровня).</w:t>
      </w:r>
    </w:p>
    <w:p w:rsidR="00B217EA" w:rsidRDefault="00B217EA" w:rsidP="00B217EA">
      <w:pPr>
        <w:widowControl w:val="0"/>
        <w:ind w:left="284"/>
        <w:jc w:val="both"/>
        <w:rPr>
          <w:sz w:val="22"/>
          <w:szCs w:val="22"/>
        </w:rPr>
      </w:pPr>
      <w:r>
        <w:rPr>
          <w:sz w:val="22"/>
          <w:szCs w:val="22"/>
        </w:rPr>
        <w:t xml:space="preserve">Правописание гласных после шипящих и </w:t>
      </w:r>
      <w:r>
        <w:rPr>
          <w:b/>
          <w:i/>
          <w:sz w:val="22"/>
          <w:szCs w:val="22"/>
        </w:rPr>
        <w:t>ц</w:t>
      </w:r>
      <w:r>
        <w:rPr>
          <w:sz w:val="22"/>
          <w:szCs w:val="22"/>
        </w:rPr>
        <w:t>.</w:t>
      </w:r>
    </w:p>
    <w:p w:rsidR="00B217EA" w:rsidRDefault="00B217EA" w:rsidP="00B217EA">
      <w:pPr>
        <w:widowControl w:val="0"/>
        <w:ind w:left="284"/>
        <w:jc w:val="both"/>
        <w:rPr>
          <w:sz w:val="22"/>
          <w:szCs w:val="22"/>
        </w:rPr>
      </w:pPr>
      <w:r>
        <w:rPr>
          <w:sz w:val="22"/>
          <w:szCs w:val="22"/>
        </w:rPr>
        <w:t>Правописание окончаний в именах существительных, прилагательных, наречиях.</w:t>
      </w:r>
    </w:p>
    <w:p w:rsidR="00B217EA" w:rsidRDefault="00B217EA" w:rsidP="00B217EA">
      <w:pPr>
        <w:widowControl w:val="0"/>
        <w:ind w:left="284"/>
        <w:jc w:val="both"/>
        <w:rPr>
          <w:sz w:val="22"/>
          <w:szCs w:val="22"/>
        </w:rPr>
      </w:pPr>
      <w:r>
        <w:rPr>
          <w:sz w:val="22"/>
          <w:szCs w:val="22"/>
        </w:rPr>
        <w:t>Гласные</w:t>
      </w:r>
      <w:r>
        <w:rPr>
          <w:b/>
          <w:sz w:val="22"/>
          <w:szCs w:val="22"/>
        </w:rPr>
        <w:t xml:space="preserve"> </w:t>
      </w:r>
      <w:r>
        <w:rPr>
          <w:b/>
          <w:i/>
          <w:sz w:val="22"/>
          <w:szCs w:val="22"/>
        </w:rPr>
        <w:t>э</w:t>
      </w:r>
      <w:r>
        <w:rPr>
          <w:sz w:val="22"/>
          <w:szCs w:val="22"/>
        </w:rPr>
        <w:t xml:space="preserve"> и </w:t>
      </w:r>
      <w:r>
        <w:rPr>
          <w:b/>
          <w:i/>
          <w:sz w:val="22"/>
          <w:szCs w:val="22"/>
        </w:rPr>
        <w:t xml:space="preserve">е </w:t>
      </w:r>
      <w:r>
        <w:rPr>
          <w:sz w:val="22"/>
          <w:szCs w:val="22"/>
        </w:rPr>
        <w:t>в начале слова и под ударением;</w:t>
      </w:r>
      <w:r>
        <w:rPr>
          <w:i/>
          <w:sz w:val="22"/>
          <w:szCs w:val="22"/>
        </w:rPr>
        <w:t xml:space="preserve"> </w:t>
      </w:r>
      <w:r>
        <w:rPr>
          <w:sz w:val="22"/>
          <w:szCs w:val="22"/>
        </w:rPr>
        <w:t>правописание и произношение.</w:t>
      </w:r>
    </w:p>
    <w:p w:rsidR="00B217EA" w:rsidRDefault="00B217EA" w:rsidP="00B217EA">
      <w:pPr>
        <w:widowControl w:val="0"/>
        <w:ind w:left="284"/>
        <w:jc w:val="both"/>
        <w:rPr>
          <w:sz w:val="22"/>
          <w:szCs w:val="22"/>
        </w:rPr>
      </w:pPr>
      <w:r>
        <w:rPr>
          <w:sz w:val="22"/>
          <w:szCs w:val="22"/>
        </w:rPr>
        <w:t xml:space="preserve">Гласные </w:t>
      </w:r>
      <w:r>
        <w:rPr>
          <w:b/>
          <w:i/>
          <w:sz w:val="22"/>
          <w:szCs w:val="22"/>
        </w:rPr>
        <w:t>ы</w:t>
      </w:r>
      <w:r>
        <w:rPr>
          <w:i/>
          <w:sz w:val="22"/>
          <w:szCs w:val="22"/>
        </w:rPr>
        <w:t xml:space="preserve"> </w:t>
      </w:r>
      <w:r>
        <w:rPr>
          <w:sz w:val="22"/>
          <w:szCs w:val="22"/>
        </w:rPr>
        <w:t xml:space="preserve">и </w:t>
      </w:r>
      <w:r>
        <w:rPr>
          <w:b/>
          <w:i/>
          <w:sz w:val="22"/>
          <w:szCs w:val="22"/>
        </w:rPr>
        <w:t>и</w:t>
      </w:r>
      <w:r>
        <w:rPr>
          <w:b/>
          <w:sz w:val="22"/>
          <w:szCs w:val="22"/>
        </w:rPr>
        <w:t>;</w:t>
      </w:r>
      <w:r>
        <w:rPr>
          <w:sz w:val="22"/>
          <w:szCs w:val="22"/>
        </w:rPr>
        <w:t xml:space="preserve"> правописание и произношение.</w:t>
      </w:r>
    </w:p>
    <w:p w:rsidR="00B217EA" w:rsidRDefault="00B217EA" w:rsidP="00B217EA">
      <w:pPr>
        <w:widowControl w:val="0"/>
        <w:ind w:left="284"/>
        <w:jc w:val="both"/>
        <w:rPr>
          <w:sz w:val="22"/>
          <w:szCs w:val="22"/>
        </w:rPr>
      </w:pPr>
      <w:r>
        <w:rPr>
          <w:sz w:val="22"/>
          <w:szCs w:val="22"/>
        </w:rPr>
        <w:t xml:space="preserve">Гласные </w:t>
      </w:r>
      <w:r>
        <w:rPr>
          <w:b/>
          <w:i/>
          <w:sz w:val="22"/>
          <w:szCs w:val="22"/>
        </w:rPr>
        <w:t>е, е, ю, я</w:t>
      </w:r>
      <w:r>
        <w:rPr>
          <w:i/>
          <w:sz w:val="22"/>
          <w:szCs w:val="22"/>
        </w:rPr>
        <w:t xml:space="preserve"> </w:t>
      </w:r>
      <w:r>
        <w:rPr>
          <w:sz w:val="22"/>
          <w:szCs w:val="22"/>
        </w:rPr>
        <w:t>в начале и в середине слова; правописание и произношение.</w:t>
      </w:r>
    </w:p>
    <w:p w:rsidR="00B217EA" w:rsidRDefault="00B217EA" w:rsidP="00B217EA">
      <w:pPr>
        <w:widowControl w:val="0"/>
        <w:ind w:left="284"/>
        <w:jc w:val="both"/>
        <w:rPr>
          <w:i/>
          <w:sz w:val="22"/>
          <w:szCs w:val="22"/>
        </w:rPr>
      </w:pPr>
      <w:r>
        <w:rPr>
          <w:sz w:val="22"/>
          <w:szCs w:val="22"/>
        </w:rPr>
        <w:t xml:space="preserve">Произношение слов с разделительным </w:t>
      </w:r>
      <w:r>
        <w:rPr>
          <w:b/>
          <w:i/>
          <w:sz w:val="22"/>
          <w:szCs w:val="22"/>
        </w:rPr>
        <w:t>ь</w:t>
      </w:r>
      <w:r>
        <w:rPr>
          <w:i/>
          <w:sz w:val="22"/>
          <w:szCs w:val="22"/>
        </w:rPr>
        <w:t>.</w:t>
      </w:r>
    </w:p>
    <w:p w:rsidR="00B217EA" w:rsidRDefault="00B217EA" w:rsidP="00B217EA">
      <w:pPr>
        <w:widowControl w:val="0"/>
        <w:ind w:left="284"/>
        <w:jc w:val="both"/>
        <w:rPr>
          <w:sz w:val="22"/>
          <w:szCs w:val="22"/>
        </w:rPr>
      </w:pPr>
      <w:r>
        <w:rPr>
          <w:sz w:val="22"/>
          <w:szCs w:val="22"/>
        </w:rPr>
        <w:t>Произношение твердых и мягких, звонких и глухих согласных. Двойные согласные.</w:t>
      </w:r>
    </w:p>
    <w:p w:rsidR="00B217EA" w:rsidRDefault="00B217EA" w:rsidP="00B217EA">
      <w:pPr>
        <w:widowControl w:val="0"/>
        <w:ind w:left="284"/>
        <w:jc w:val="both"/>
        <w:rPr>
          <w:sz w:val="22"/>
          <w:szCs w:val="22"/>
        </w:rPr>
      </w:pPr>
      <w:r>
        <w:rPr>
          <w:sz w:val="22"/>
          <w:szCs w:val="22"/>
        </w:rPr>
        <w:t xml:space="preserve">Произношение сочетания согласных </w:t>
      </w:r>
      <w:r>
        <w:rPr>
          <w:b/>
          <w:i/>
          <w:sz w:val="22"/>
          <w:szCs w:val="22"/>
        </w:rPr>
        <w:t>чн, чт,  тц, тьс, сч, стн, здн, лнц</w:t>
      </w:r>
      <w:r>
        <w:rPr>
          <w:i/>
          <w:sz w:val="22"/>
          <w:szCs w:val="22"/>
        </w:rPr>
        <w:t xml:space="preserve">  </w:t>
      </w:r>
      <w:r>
        <w:rPr>
          <w:sz w:val="22"/>
          <w:szCs w:val="22"/>
        </w:rPr>
        <w:t>и др.</w:t>
      </w:r>
    </w:p>
    <w:p w:rsidR="00B217EA" w:rsidRDefault="00B217EA" w:rsidP="00B217EA">
      <w:pPr>
        <w:widowControl w:val="0"/>
        <w:ind w:left="284"/>
        <w:jc w:val="both"/>
        <w:rPr>
          <w:sz w:val="22"/>
          <w:szCs w:val="22"/>
        </w:rPr>
      </w:pPr>
      <w:r>
        <w:rPr>
          <w:sz w:val="22"/>
          <w:szCs w:val="22"/>
        </w:rPr>
        <w:t>Произношение заимствованных слов.</w:t>
      </w:r>
    </w:p>
    <w:p w:rsidR="00B217EA" w:rsidRDefault="00B217EA" w:rsidP="00B217EA">
      <w:pPr>
        <w:widowControl w:val="0"/>
        <w:ind w:left="284"/>
        <w:jc w:val="both"/>
        <w:rPr>
          <w:sz w:val="22"/>
          <w:szCs w:val="22"/>
        </w:rPr>
      </w:pPr>
      <w:r>
        <w:rPr>
          <w:sz w:val="22"/>
          <w:szCs w:val="22"/>
        </w:rPr>
        <w:t>Произношение родительного падежа имен прилагательных.</w:t>
      </w:r>
    </w:p>
    <w:p w:rsidR="00B217EA" w:rsidRDefault="00B217EA" w:rsidP="00B217EA">
      <w:pPr>
        <w:widowControl w:val="0"/>
        <w:ind w:left="284"/>
        <w:jc w:val="both"/>
        <w:rPr>
          <w:sz w:val="22"/>
          <w:szCs w:val="22"/>
        </w:rPr>
      </w:pPr>
      <w:r>
        <w:rPr>
          <w:sz w:val="22"/>
          <w:szCs w:val="22"/>
        </w:rPr>
        <w:t>Ассимилятивное смягчение согласных перед мягкими зубными (</w:t>
      </w:r>
      <w:r>
        <w:rPr>
          <w:i/>
          <w:sz w:val="22"/>
          <w:szCs w:val="22"/>
        </w:rPr>
        <w:t>стена</w:t>
      </w:r>
      <w:r>
        <w:rPr>
          <w:sz w:val="22"/>
          <w:szCs w:val="22"/>
        </w:rPr>
        <w:t>).</w:t>
      </w:r>
    </w:p>
    <w:p w:rsidR="00B217EA" w:rsidRDefault="00B217EA" w:rsidP="00B217EA">
      <w:pPr>
        <w:widowControl w:val="0"/>
        <w:ind w:left="284"/>
        <w:jc w:val="both"/>
        <w:rPr>
          <w:i/>
          <w:sz w:val="22"/>
          <w:szCs w:val="22"/>
        </w:rPr>
      </w:pPr>
      <w:r>
        <w:rPr>
          <w:sz w:val="22"/>
          <w:szCs w:val="22"/>
        </w:rPr>
        <w:t xml:space="preserve">Произношение </w:t>
      </w:r>
      <w:r>
        <w:rPr>
          <w:b/>
          <w:i/>
          <w:sz w:val="22"/>
          <w:szCs w:val="22"/>
        </w:rPr>
        <w:t xml:space="preserve">ш  </w:t>
      </w:r>
      <w:r>
        <w:rPr>
          <w:sz w:val="22"/>
          <w:szCs w:val="22"/>
        </w:rPr>
        <w:t xml:space="preserve">и </w:t>
      </w:r>
      <w:r>
        <w:rPr>
          <w:b/>
          <w:i/>
          <w:sz w:val="22"/>
          <w:szCs w:val="22"/>
        </w:rPr>
        <w:t xml:space="preserve"> щ.</w:t>
      </w:r>
    </w:p>
    <w:p w:rsidR="00B217EA" w:rsidRDefault="00B217EA" w:rsidP="00B217EA">
      <w:pPr>
        <w:widowControl w:val="0"/>
        <w:ind w:firstLine="567"/>
        <w:jc w:val="both"/>
        <w:rPr>
          <w:sz w:val="22"/>
          <w:szCs w:val="22"/>
        </w:rPr>
      </w:pPr>
    </w:p>
    <w:p w:rsidR="00B217EA" w:rsidRDefault="00B217EA" w:rsidP="00B217EA">
      <w:pPr>
        <w:widowControl w:val="0"/>
        <w:jc w:val="both"/>
        <w:rPr>
          <w:b/>
          <w:sz w:val="22"/>
          <w:szCs w:val="22"/>
        </w:rPr>
      </w:pPr>
      <w:r>
        <w:rPr>
          <w:b/>
          <w:i/>
          <w:sz w:val="22"/>
          <w:szCs w:val="22"/>
        </w:rPr>
        <w:t xml:space="preserve">Пунктуация </w:t>
      </w:r>
    </w:p>
    <w:p w:rsidR="00B217EA" w:rsidRDefault="00B217EA" w:rsidP="00B217EA">
      <w:pPr>
        <w:widowControl w:val="0"/>
        <w:ind w:left="284"/>
        <w:jc w:val="both"/>
        <w:rPr>
          <w:sz w:val="22"/>
          <w:szCs w:val="22"/>
        </w:rPr>
      </w:pPr>
      <w:r>
        <w:rPr>
          <w:sz w:val="22"/>
          <w:szCs w:val="22"/>
        </w:rPr>
        <w:t>Знаки препинания в конце предложения.</w:t>
      </w:r>
    </w:p>
    <w:p w:rsidR="00B217EA" w:rsidRDefault="00B217EA" w:rsidP="00B217EA">
      <w:pPr>
        <w:widowControl w:val="0"/>
        <w:ind w:left="284"/>
        <w:jc w:val="both"/>
        <w:rPr>
          <w:i/>
          <w:sz w:val="22"/>
          <w:szCs w:val="22"/>
        </w:rPr>
      </w:pPr>
      <w:r>
        <w:rPr>
          <w:sz w:val="22"/>
          <w:szCs w:val="22"/>
        </w:rPr>
        <w:t xml:space="preserve">Знаки препинания в простом предложении (тире между подлежащим и сказуемым: </w:t>
      </w:r>
      <w:r>
        <w:rPr>
          <w:i/>
          <w:sz w:val="22"/>
          <w:szCs w:val="22"/>
        </w:rPr>
        <w:t>Москва-столица России. Тбилиси - столица Грузии.).</w:t>
      </w:r>
    </w:p>
    <w:p w:rsidR="00B217EA" w:rsidRDefault="00B217EA" w:rsidP="00B217EA">
      <w:pPr>
        <w:ind w:left="284"/>
        <w:jc w:val="both"/>
        <w:rPr>
          <w:sz w:val="22"/>
          <w:szCs w:val="22"/>
        </w:rPr>
      </w:pPr>
      <w:r>
        <w:rPr>
          <w:sz w:val="22"/>
          <w:szCs w:val="22"/>
        </w:rPr>
        <w:t xml:space="preserve">Знаки препинания в простом предложении с одиночными союзами </w:t>
      </w:r>
      <w:r>
        <w:rPr>
          <w:b/>
          <w:i/>
          <w:sz w:val="22"/>
          <w:szCs w:val="22"/>
        </w:rPr>
        <w:t>а, но, и, или.</w:t>
      </w:r>
    </w:p>
    <w:p w:rsidR="00B217EA" w:rsidRDefault="00B217EA" w:rsidP="00B217EA">
      <w:pPr>
        <w:ind w:left="284"/>
        <w:jc w:val="both"/>
        <w:rPr>
          <w:sz w:val="22"/>
          <w:szCs w:val="22"/>
        </w:rPr>
      </w:pPr>
      <w:r>
        <w:rPr>
          <w:sz w:val="22"/>
          <w:szCs w:val="22"/>
        </w:rPr>
        <w:t>Знаки препинания при обращении.</w:t>
      </w:r>
    </w:p>
    <w:p w:rsidR="00B217EA" w:rsidRDefault="00B217EA" w:rsidP="00B217EA">
      <w:pPr>
        <w:ind w:left="284"/>
        <w:jc w:val="both"/>
        <w:rPr>
          <w:sz w:val="22"/>
          <w:szCs w:val="22"/>
        </w:rPr>
      </w:pPr>
      <w:r>
        <w:rPr>
          <w:sz w:val="22"/>
          <w:szCs w:val="22"/>
        </w:rPr>
        <w:t>Знаки препинания в предложении с однородными членами (простейшие конструкции без обобщающих слов).</w:t>
      </w:r>
    </w:p>
    <w:p w:rsidR="00B217EA" w:rsidRDefault="00B217EA" w:rsidP="00B217EA">
      <w:pPr>
        <w:ind w:left="284"/>
        <w:jc w:val="both"/>
        <w:rPr>
          <w:sz w:val="22"/>
          <w:szCs w:val="22"/>
        </w:rPr>
      </w:pPr>
      <w:r>
        <w:rPr>
          <w:sz w:val="22"/>
          <w:szCs w:val="22"/>
        </w:rPr>
        <w:t>Знаки препинания в бессоюзном сложном предложении со значением перечисления.</w:t>
      </w:r>
    </w:p>
    <w:p w:rsidR="00B217EA" w:rsidRDefault="00B217EA" w:rsidP="00B217EA">
      <w:pPr>
        <w:ind w:left="360"/>
        <w:jc w:val="both"/>
        <w:rPr>
          <w:rFonts w:ascii="Sylfaen" w:hAnsi="Sylfaen"/>
          <w:sz w:val="22"/>
          <w:szCs w:val="22"/>
        </w:rPr>
      </w:pPr>
    </w:p>
    <w:p w:rsidR="00B217EA" w:rsidRDefault="00B217EA" w:rsidP="00B217EA">
      <w:pPr>
        <w:ind w:left="360"/>
        <w:jc w:val="both"/>
        <w:rPr>
          <w:rFonts w:ascii="Sylfaen" w:hAnsi="Sylfaen"/>
          <w:sz w:val="22"/>
          <w:szCs w:val="22"/>
        </w:rPr>
      </w:pPr>
    </w:p>
    <w:p w:rsidR="00B217EA" w:rsidRDefault="00B217EA" w:rsidP="00B217EA">
      <w:pPr>
        <w:jc w:val="both"/>
        <w:rPr>
          <w:rFonts w:ascii="Sylfaen" w:hAnsi="Sylfaen"/>
          <w:b/>
          <w:sz w:val="22"/>
          <w:szCs w:val="22"/>
          <w:lang w:val="de-DE"/>
        </w:rPr>
      </w:pPr>
      <w:r>
        <w:rPr>
          <w:rFonts w:ascii="Sylfaen" w:hAnsi="Sylfaen"/>
          <w:b/>
          <w:sz w:val="22"/>
          <w:szCs w:val="22"/>
          <w:lang w:val="de-DE"/>
        </w:rPr>
        <w:t xml:space="preserve">4. </w:t>
      </w:r>
      <w:r>
        <w:rPr>
          <w:rFonts w:ascii="Sylfaen" w:hAnsi="Sylfaen" w:cs="Sylfaen"/>
          <w:b/>
          <w:lang w:val="hy-AM"/>
        </w:rPr>
        <w:t>Սոցիալական մշակույթ և մշակույթ</w:t>
      </w:r>
    </w:p>
    <w:p w:rsidR="00B217EA" w:rsidRDefault="00B217EA" w:rsidP="00B217EA">
      <w:pPr>
        <w:jc w:val="both"/>
        <w:rPr>
          <w:rFonts w:ascii="Sylfaen" w:hAnsi="Sylfaen"/>
          <w:b/>
          <w:sz w:val="22"/>
          <w:szCs w:val="22"/>
          <w:lang w:val="de-DE"/>
        </w:rPr>
      </w:pPr>
    </w:p>
    <w:p w:rsidR="00B217EA" w:rsidRDefault="00B217EA" w:rsidP="00B217EA">
      <w:pPr>
        <w:numPr>
          <w:ilvl w:val="0"/>
          <w:numId w:val="9"/>
        </w:numPr>
        <w:tabs>
          <w:tab w:val="clear" w:pos="720"/>
          <w:tab w:val="num" w:pos="502"/>
        </w:tabs>
        <w:ind w:left="502"/>
        <w:jc w:val="both"/>
        <w:rPr>
          <w:rFonts w:ascii="Sylfaen" w:hAnsi="Sylfaen"/>
          <w:b/>
          <w:sz w:val="22"/>
          <w:szCs w:val="22"/>
          <w:lang w:val="de-DE"/>
        </w:rPr>
      </w:pPr>
      <w:r>
        <w:rPr>
          <w:rFonts w:ascii="Sylfaen" w:hAnsi="Sylfaen"/>
          <w:b/>
          <w:sz w:val="22"/>
          <w:szCs w:val="22"/>
          <w:lang w:val="hy-AM"/>
        </w:rPr>
        <w:t>Ավանդույթներ, սովորույթներ</w:t>
      </w:r>
      <w:r>
        <w:rPr>
          <w:rFonts w:ascii="Sylfaen" w:hAnsi="Sylfaen"/>
          <w:b/>
          <w:sz w:val="22"/>
          <w:szCs w:val="22"/>
          <w:lang w:val="en-US"/>
        </w:rPr>
        <w:t xml:space="preserve"> </w:t>
      </w:r>
    </w:p>
    <w:p w:rsidR="00B217EA" w:rsidRDefault="00B217EA" w:rsidP="00B217EA">
      <w:pPr>
        <w:numPr>
          <w:ilvl w:val="0"/>
          <w:numId w:val="9"/>
        </w:numPr>
        <w:tabs>
          <w:tab w:val="clear" w:pos="720"/>
          <w:tab w:val="num" w:pos="502"/>
        </w:tabs>
        <w:ind w:left="502"/>
        <w:jc w:val="both"/>
        <w:rPr>
          <w:rFonts w:ascii="Sylfaen" w:hAnsi="Sylfaen"/>
          <w:b/>
          <w:sz w:val="22"/>
          <w:szCs w:val="22"/>
          <w:lang w:val="de-DE"/>
        </w:rPr>
      </w:pPr>
      <w:r>
        <w:rPr>
          <w:rFonts w:ascii="Sylfaen" w:hAnsi="Sylfaen"/>
          <w:b/>
          <w:sz w:val="22"/>
          <w:szCs w:val="22"/>
          <w:lang w:val="hy-AM"/>
        </w:rPr>
        <w:t>Կրթություն</w:t>
      </w:r>
    </w:p>
    <w:p w:rsidR="00B217EA" w:rsidRDefault="00B217EA" w:rsidP="00B217EA">
      <w:pPr>
        <w:numPr>
          <w:ilvl w:val="0"/>
          <w:numId w:val="9"/>
        </w:numPr>
        <w:tabs>
          <w:tab w:val="clear" w:pos="720"/>
          <w:tab w:val="num" w:pos="502"/>
        </w:tabs>
        <w:ind w:left="502"/>
        <w:jc w:val="both"/>
        <w:rPr>
          <w:rFonts w:ascii="Sylfaen" w:hAnsi="Sylfaen"/>
          <w:sz w:val="22"/>
          <w:szCs w:val="22"/>
          <w:lang w:val="de-DE"/>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de-DE"/>
        </w:rPr>
        <w:t>,</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p>
    <w:p w:rsidR="00B217EA" w:rsidRDefault="00B217EA" w:rsidP="00B217EA">
      <w:pPr>
        <w:numPr>
          <w:ilvl w:val="0"/>
          <w:numId w:val="218"/>
        </w:numPr>
        <w:tabs>
          <w:tab w:val="clear" w:pos="720"/>
          <w:tab w:val="num" w:pos="502"/>
        </w:tabs>
        <w:ind w:left="502"/>
        <w:jc w:val="both"/>
        <w:rPr>
          <w:rFonts w:ascii="Sylfaen" w:hAnsi="Sylfaen"/>
          <w:sz w:val="22"/>
          <w:szCs w:val="22"/>
          <w:lang w:val="de-DE"/>
        </w:rPr>
      </w:pPr>
      <w:r>
        <w:rPr>
          <w:rFonts w:ascii="Sylfaen" w:hAnsi="Sylfaen"/>
          <w:b/>
          <w:sz w:val="22"/>
          <w:szCs w:val="22"/>
          <w:lang w:val="hy-AM"/>
        </w:rPr>
        <w:t>Աշխարհագրական տվյալներ, ուսումնասիրվելիք երկրի քաղաքական կառուցվածքը, վարչական կա</w:t>
      </w:r>
      <w:r>
        <w:rPr>
          <w:rFonts w:ascii="Sylfaen" w:hAnsi="Sylfaen"/>
          <w:b/>
          <w:sz w:val="22"/>
          <w:szCs w:val="22"/>
          <w:lang w:val="en-US"/>
        </w:rPr>
        <w:t>զմակերպ</w:t>
      </w:r>
      <w:r>
        <w:rPr>
          <w:rFonts w:ascii="Sylfaen" w:hAnsi="Sylfaen"/>
          <w:b/>
          <w:sz w:val="22"/>
          <w:szCs w:val="22"/>
          <w:lang w:val="hy-AM"/>
        </w:rPr>
        <w:t>ումը</w:t>
      </w:r>
      <w:r>
        <w:rPr>
          <w:rFonts w:ascii="Sylfaen" w:hAnsi="Sylfaen"/>
          <w:b/>
          <w:sz w:val="22"/>
          <w:szCs w:val="22"/>
          <w:lang w:val="de-DE"/>
        </w:rPr>
        <w:t xml:space="preserve"> </w:t>
      </w:r>
    </w:p>
    <w:p w:rsidR="00B217EA" w:rsidRDefault="00B217EA" w:rsidP="00B217EA">
      <w:pPr>
        <w:numPr>
          <w:ilvl w:val="0"/>
          <w:numId w:val="218"/>
        </w:numPr>
        <w:tabs>
          <w:tab w:val="clear" w:pos="720"/>
          <w:tab w:val="num" w:pos="502"/>
        </w:tabs>
        <w:ind w:left="502"/>
        <w:jc w:val="both"/>
        <w:rPr>
          <w:rFonts w:ascii="Sylfaen" w:hAnsi="Sylfaen"/>
          <w:b/>
          <w:sz w:val="22"/>
          <w:szCs w:val="22"/>
          <w:lang w:val="de-DE"/>
        </w:rPr>
      </w:pPr>
      <w:r>
        <w:rPr>
          <w:rFonts w:ascii="Sylfaen" w:hAnsi="Sylfaen"/>
          <w:b/>
          <w:sz w:val="22"/>
          <w:szCs w:val="22"/>
          <w:lang w:val="hy-AM"/>
        </w:rPr>
        <w:t>Մայրաքաղաք, դրա պատմությունը, տեսարժան վայրերը</w:t>
      </w:r>
      <w:r>
        <w:rPr>
          <w:rFonts w:ascii="Sylfaen" w:hAnsi="Sylfaen"/>
          <w:b/>
          <w:sz w:val="22"/>
          <w:szCs w:val="22"/>
          <w:lang w:val="en-US"/>
        </w:rPr>
        <w:t xml:space="preserve"> </w:t>
      </w:r>
    </w:p>
    <w:p w:rsidR="00B217EA" w:rsidRDefault="00B217EA" w:rsidP="00B217EA">
      <w:pPr>
        <w:numPr>
          <w:ilvl w:val="0"/>
          <w:numId w:val="218"/>
        </w:numPr>
        <w:tabs>
          <w:tab w:val="clear" w:pos="720"/>
          <w:tab w:val="num" w:pos="502"/>
        </w:tabs>
        <w:ind w:left="502"/>
        <w:jc w:val="both"/>
        <w:rPr>
          <w:rFonts w:ascii="Sylfaen" w:hAnsi="Sylfaen"/>
          <w:sz w:val="22"/>
          <w:szCs w:val="22"/>
          <w:lang w:val="de-DE"/>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r>
        <w:rPr>
          <w:rFonts w:ascii="Sylfaen" w:hAnsi="Sylfaen"/>
          <w:sz w:val="22"/>
          <w:szCs w:val="22"/>
          <w:lang w:val="de-DE"/>
        </w:rPr>
        <w:t xml:space="preserve"> </w:t>
      </w:r>
    </w:p>
    <w:p w:rsidR="00B217EA" w:rsidRDefault="00B217EA" w:rsidP="00B217EA">
      <w:pPr>
        <w:numPr>
          <w:ilvl w:val="0"/>
          <w:numId w:val="218"/>
        </w:numPr>
        <w:tabs>
          <w:tab w:val="clear" w:pos="720"/>
          <w:tab w:val="num" w:pos="502"/>
        </w:tabs>
        <w:ind w:left="502"/>
        <w:jc w:val="both"/>
        <w:rPr>
          <w:rFonts w:ascii="Sylfaen" w:hAnsi="Sylfaen"/>
          <w:sz w:val="22"/>
          <w:szCs w:val="22"/>
          <w:lang w:val="de-DE"/>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դարաշրջաններ/իրադարձություններ, հայտնի պատմական դեմքեր</w:t>
      </w:r>
      <w:r>
        <w:rPr>
          <w:rFonts w:ascii="Sylfaen" w:hAnsi="Sylfaen"/>
          <w:sz w:val="22"/>
          <w:szCs w:val="22"/>
          <w:lang w:val="de-DE"/>
        </w:rPr>
        <w:t xml:space="preserve"> </w:t>
      </w:r>
    </w:p>
    <w:p w:rsidR="00B217EA" w:rsidRDefault="00B217EA" w:rsidP="00B217EA">
      <w:pPr>
        <w:numPr>
          <w:ilvl w:val="0"/>
          <w:numId w:val="218"/>
        </w:numPr>
        <w:tabs>
          <w:tab w:val="clear" w:pos="720"/>
          <w:tab w:val="num" w:pos="502"/>
        </w:tabs>
        <w:ind w:left="502"/>
        <w:jc w:val="both"/>
        <w:rPr>
          <w:rFonts w:ascii="Sylfaen" w:hAnsi="Sylfaen"/>
          <w:b/>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B217EA" w:rsidRDefault="00B217EA" w:rsidP="00B217EA">
      <w:pPr>
        <w:numPr>
          <w:ilvl w:val="0"/>
          <w:numId w:val="218"/>
        </w:numPr>
        <w:tabs>
          <w:tab w:val="clear" w:pos="720"/>
          <w:tab w:val="num" w:pos="502"/>
        </w:tabs>
        <w:ind w:left="502"/>
        <w:jc w:val="both"/>
        <w:rPr>
          <w:rFonts w:ascii="Sylfaen" w:hAnsi="Sylfaen"/>
          <w:b/>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B217EA" w:rsidRDefault="00B217EA" w:rsidP="00B217EA">
      <w:pPr>
        <w:numPr>
          <w:ilvl w:val="0"/>
          <w:numId w:val="218"/>
        </w:numPr>
        <w:tabs>
          <w:tab w:val="clear" w:pos="720"/>
          <w:tab w:val="num" w:pos="502"/>
        </w:tabs>
        <w:ind w:left="502"/>
        <w:jc w:val="both"/>
        <w:rPr>
          <w:rFonts w:ascii="Sylfaen" w:hAnsi="Sylfaen"/>
          <w:b/>
          <w:sz w:val="22"/>
          <w:szCs w:val="22"/>
          <w:lang w:val="de-DE"/>
        </w:rPr>
      </w:pPr>
      <w:r>
        <w:rPr>
          <w:rFonts w:ascii="Sylfaen" w:hAnsi="Sylfaen"/>
          <w:b/>
          <w:sz w:val="22"/>
          <w:szCs w:val="22"/>
          <w:lang w:val="hy-AM"/>
        </w:rPr>
        <w:t>Տեղեկություններ վրաց-ռուսական հարաբերություններից:</w:t>
      </w:r>
    </w:p>
    <w:p w:rsidR="00B217EA" w:rsidRDefault="00B217EA" w:rsidP="00B217EA">
      <w:pPr>
        <w:ind w:left="360"/>
        <w:jc w:val="both"/>
        <w:rPr>
          <w:rFonts w:ascii="Sylfaen" w:hAnsi="Sylfaen"/>
          <w:sz w:val="22"/>
          <w:szCs w:val="22"/>
          <w:lang w:val="en-US"/>
        </w:rPr>
      </w:pPr>
    </w:p>
    <w:p w:rsidR="00B217EA" w:rsidRDefault="00B217EA" w:rsidP="00B217EA">
      <w:pPr>
        <w:shd w:val="clear" w:color="auto" w:fill="DAEEF3"/>
        <w:autoSpaceDE w:val="0"/>
        <w:autoSpaceDN w:val="0"/>
        <w:adjustRightInd w:val="0"/>
        <w:jc w:val="center"/>
        <w:rPr>
          <w:rFonts w:ascii="Sylfaen" w:hAnsi="Sylfaen"/>
          <w:b/>
          <w:lang w:val="hy-AM"/>
        </w:rPr>
      </w:pPr>
      <w:r>
        <w:rPr>
          <w:rFonts w:ascii="Sylfaen" w:hAnsi="Sylfaen"/>
          <w:b/>
          <w:lang w:val="hy-AM"/>
        </w:rPr>
        <w:t>Բազային-միջ</w:t>
      </w:r>
      <w:r>
        <w:rPr>
          <w:rFonts w:ascii="Sylfaen" w:hAnsi="Sylfaen"/>
          <w:b/>
          <w:lang w:val="en-US"/>
        </w:rPr>
        <w:t xml:space="preserve">նակարգ </w:t>
      </w:r>
      <w:r>
        <w:rPr>
          <w:rFonts w:ascii="Sylfaen" w:hAnsi="Sylfaen"/>
          <w:b/>
          <w:lang w:val="hy-AM"/>
        </w:rPr>
        <w:t>աստիճանի ռուս</w:t>
      </w:r>
      <w:r>
        <w:rPr>
          <w:rFonts w:ascii="Sylfaen" w:hAnsi="Sylfaen"/>
          <w:b/>
          <w:lang w:val="en-US"/>
        </w:rPr>
        <w:t>աց</w:t>
      </w:r>
      <w:r>
        <w:rPr>
          <w:rFonts w:ascii="Sylfaen" w:hAnsi="Sylfaen"/>
          <w:b/>
          <w:lang w:val="hy-AM"/>
        </w:rPr>
        <w:t xml:space="preserve"> լեզվի ծրագրի բովանդակությունը</w:t>
      </w:r>
    </w:p>
    <w:p w:rsidR="00B217EA" w:rsidRDefault="00B217EA" w:rsidP="00B217EA">
      <w:pPr>
        <w:autoSpaceDE w:val="0"/>
        <w:autoSpaceDN w:val="0"/>
        <w:adjustRightInd w:val="0"/>
        <w:jc w:val="center"/>
        <w:rPr>
          <w:rFonts w:ascii="Sylfaen" w:hAnsi="Sylfaen"/>
          <w:b/>
          <w:sz w:val="22"/>
          <w:szCs w:val="22"/>
          <w:lang w:val="ka-GE"/>
        </w:rPr>
      </w:pPr>
      <w:r>
        <w:rPr>
          <w:rFonts w:ascii="Sylfaen" w:hAnsi="Sylfaen"/>
          <w:b/>
          <w:sz w:val="22"/>
          <w:szCs w:val="22"/>
          <w:lang w:val="hy-AM"/>
        </w:rPr>
        <w:t>III-IV</w:t>
      </w:r>
      <w:r>
        <w:rPr>
          <w:rFonts w:ascii="Sylfaen" w:hAnsi="Sylfaen"/>
          <w:b/>
          <w:sz w:val="22"/>
          <w:szCs w:val="22"/>
          <w:lang w:val="ka-GE"/>
        </w:rPr>
        <w:t xml:space="preserve"> </w:t>
      </w:r>
      <w:r>
        <w:rPr>
          <w:rFonts w:ascii="Sylfaen" w:hAnsi="Sylfaen"/>
          <w:b/>
          <w:sz w:val="22"/>
          <w:szCs w:val="22"/>
          <w:lang w:val="hy-AM"/>
        </w:rPr>
        <w:t>մակարդակների համար</w:t>
      </w:r>
      <w:r>
        <w:rPr>
          <w:rFonts w:ascii="AcadMtavr" w:hAnsi="AcadMtavr"/>
          <w:b/>
          <w:sz w:val="22"/>
          <w:szCs w:val="22"/>
          <w:lang w:val="fr-FR"/>
        </w:rPr>
        <w:t xml:space="preserve"> </w:t>
      </w:r>
      <w:r>
        <w:rPr>
          <w:rFonts w:ascii="Sylfaen" w:hAnsi="Sylfaen"/>
          <w:b/>
          <w:sz w:val="22"/>
          <w:szCs w:val="22"/>
          <w:lang w:val="ka-GE"/>
        </w:rPr>
        <w:t>(</w:t>
      </w:r>
      <w:r>
        <w:rPr>
          <w:rFonts w:ascii="Sylfaen" w:hAnsi="Sylfaen"/>
          <w:b/>
          <w:sz w:val="22"/>
          <w:szCs w:val="22"/>
          <w:lang w:val="hy-AM"/>
        </w:rPr>
        <w:t>բ</w:t>
      </w:r>
      <w:r>
        <w:rPr>
          <w:rFonts w:ascii="AcadMtavr" w:hAnsi="AcadMtavr"/>
          <w:b/>
          <w:sz w:val="22"/>
          <w:szCs w:val="22"/>
          <w:lang w:val="fr-FR"/>
        </w:rPr>
        <w:t>III</w:t>
      </w:r>
      <w:r>
        <w:rPr>
          <w:rFonts w:ascii="Sylfaen" w:hAnsi="Sylfaen"/>
          <w:b/>
          <w:sz w:val="22"/>
          <w:szCs w:val="22"/>
          <w:lang w:val="ka-GE"/>
        </w:rPr>
        <w:t xml:space="preserve">, </w:t>
      </w:r>
      <w:r>
        <w:rPr>
          <w:rFonts w:ascii="Sylfaen" w:hAnsi="Sylfaen"/>
          <w:b/>
          <w:sz w:val="22"/>
          <w:szCs w:val="22"/>
          <w:lang w:val="hy-AM"/>
        </w:rPr>
        <w:t>բ</w:t>
      </w:r>
      <w:r>
        <w:rPr>
          <w:rFonts w:ascii="AcadMtavr" w:hAnsi="AcadMtavr"/>
          <w:b/>
          <w:sz w:val="22"/>
          <w:szCs w:val="22"/>
          <w:lang w:val="fr-FR"/>
        </w:rPr>
        <w:t>IV</w:t>
      </w:r>
      <w:r>
        <w:rPr>
          <w:rFonts w:ascii="Sylfaen" w:hAnsi="Sylfaen"/>
          <w:b/>
          <w:sz w:val="22"/>
          <w:szCs w:val="22"/>
          <w:lang w:val="ka-GE"/>
        </w:rPr>
        <w:t>)</w:t>
      </w:r>
    </w:p>
    <w:p w:rsidR="00B217EA" w:rsidRDefault="00B217EA" w:rsidP="00B217EA">
      <w:pPr>
        <w:autoSpaceDE w:val="0"/>
        <w:autoSpaceDN w:val="0"/>
        <w:adjustRightInd w:val="0"/>
        <w:jc w:val="center"/>
        <w:rPr>
          <w:rFonts w:ascii="AcadMtavr" w:hAnsi="AcadMtavr"/>
          <w:b/>
          <w:sz w:val="22"/>
          <w:szCs w:val="22"/>
          <w:lang w:val="fr-FR"/>
        </w:rPr>
      </w:pPr>
    </w:p>
    <w:p w:rsidR="00B217EA" w:rsidRDefault="00B217EA" w:rsidP="00B217EA">
      <w:pPr>
        <w:jc w:val="both"/>
        <w:rPr>
          <w:rFonts w:ascii="Sylfaen" w:hAnsi="Sylfaen"/>
          <w:b/>
          <w:lang w:val="ka-GE"/>
        </w:rPr>
      </w:pPr>
      <w:r>
        <w:rPr>
          <w:rFonts w:ascii="Sylfaen" w:hAnsi="Sylfaen"/>
          <w:b/>
          <w:sz w:val="22"/>
          <w:szCs w:val="22"/>
          <w:lang w:val="hy-AM"/>
        </w:rPr>
        <w:t>Հանձնարարական բովանդակություն</w:t>
      </w:r>
    </w:p>
    <w:p w:rsidR="00B217EA" w:rsidRDefault="00B217EA" w:rsidP="00B217EA">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Ծրագրի բովանդակություն</w:t>
      </w:r>
      <w:r>
        <w:rPr>
          <w:rFonts w:ascii="Sylfaen" w:hAnsi="Sylfaen"/>
          <w:sz w:val="22"/>
          <w:szCs w:val="22"/>
          <w:lang w:val="en-US"/>
        </w:rPr>
        <w:t>ն</w:t>
      </w:r>
      <w:r>
        <w:rPr>
          <w:rFonts w:ascii="Sylfaen" w:hAnsi="Sylfaen"/>
          <w:sz w:val="22"/>
          <w:szCs w:val="22"/>
          <w:lang w:val="hy-AM"/>
        </w:rPr>
        <w:t xml:space="preserve">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w:t>
      </w:r>
      <w:r>
        <w:rPr>
          <w:rFonts w:ascii="Sylfaen" w:hAnsi="Sylfaen"/>
          <w:sz w:val="22"/>
          <w:szCs w:val="22"/>
          <w:lang w:val="hy-AM"/>
        </w:rPr>
        <w:t>ում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w:t>
      </w:r>
      <w:r>
        <w:rPr>
          <w:rFonts w:ascii="Sylfaen" w:hAnsi="Sylfaen"/>
          <w:sz w:val="22"/>
          <w:szCs w:val="22"/>
          <w:lang w:val="hy-AM"/>
        </w:rPr>
        <w:t>ում մատնանշված հաղորդակցական խնդիրները,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Default="00B217EA" w:rsidP="00B217EA">
      <w:pPr>
        <w:numPr>
          <w:ilvl w:val="0"/>
          <w:numId w:val="248"/>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B217EA" w:rsidRDefault="00B217EA" w:rsidP="00B217EA">
      <w:pPr>
        <w:jc w:val="both"/>
        <w:rPr>
          <w:rFonts w:ascii="GrigoliaMtavr" w:hAnsi="GrigoliaMtavr"/>
          <w:b/>
          <w:sz w:val="22"/>
          <w:szCs w:val="22"/>
          <w:lang w:val="fr-FR"/>
        </w:rPr>
      </w:pPr>
    </w:p>
    <w:p w:rsidR="00B217EA" w:rsidRDefault="00B217EA" w:rsidP="00B217EA">
      <w:pPr>
        <w:jc w:val="center"/>
        <w:rPr>
          <w:rFonts w:ascii="Sylfaen" w:hAnsi="Sylfaen"/>
          <w:b/>
          <w:sz w:val="22"/>
          <w:szCs w:val="22"/>
          <w:lang w:val="ka-GE"/>
        </w:rPr>
      </w:pPr>
      <w:r>
        <w:rPr>
          <w:rFonts w:ascii="Sylfaen" w:hAnsi="Sylfaen"/>
          <w:b/>
          <w:sz w:val="22"/>
          <w:szCs w:val="22"/>
          <w:lang w:val="hy-AM"/>
        </w:rPr>
        <w:t>Համայնապատկեր</w:t>
      </w:r>
    </w:p>
    <w:p w:rsidR="00B217EA" w:rsidRDefault="00B217EA" w:rsidP="00B217EA">
      <w:pPr>
        <w:jc w:val="center"/>
        <w:rPr>
          <w:rFonts w:ascii="Sylfaen" w:hAnsi="Sylfaen"/>
          <w:b/>
          <w:bCs/>
          <w:sz w:val="22"/>
          <w:szCs w:val="22"/>
          <w:lang w:val="ka-GE"/>
        </w:rPr>
      </w:pPr>
      <w:r>
        <w:rPr>
          <w:rFonts w:ascii="Sylfaen" w:hAnsi="Sylfaen"/>
          <w:b/>
          <w:sz w:val="22"/>
          <w:szCs w:val="22"/>
          <w:lang w:val="fr-FR"/>
        </w:rPr>
        <w:t xml:space="preserve">1. </w:t>
      </w: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Default="00B217EA" w:rsidP="00B217EA">
      <w:pPr>
        <w:jc w:val="both"/>
        <w:rPr>
          <w:rFonts w:ascii="Sylfaen" w:hAnsi="Sylfaen"/>
          <w:b/>
          <w:sz w:val="22"/>
          <w:szCs w:val="22"/>
          <w:lang w:val="fr-FR"/>
        </w:rPr>
      </w:pPr>
      <w:r>
        <w:rPr>
          <w:rFonts w:ascii="Sylfaen" w:hAnsi="Sylfaen"/>
          <w:b/>
          <w:sz w:val="22"/>
          <w:szCs w:val="22"/>
          <w:lang w:val="fr-FR"/>
        </w:rPr>
        <w:t xml:space="preserve">                                          </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1.1. </w:t>
      </w:r>
      <w:r>
        <w:rPr>
          <w:rFonts w:ascii="Sylfaen" w:hAnsi="Sylfaen"/>
          <w:sz w:val="22"/>
          <w:szCs w:val="22"/>
          <w:lang w:val="hy-AM"/>
        </w:rPr>
        <w:t>Սոցիալական հարաբերությունների հաստատում</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1.2. </w:t>
      </w:r>
      <w:r>
        <w:rPr>
          <w:rFonts w:ascii="Sylfaen" w:hAnsi="Sylfaen"/>
          <w:sz w:val="22"/>
          <w:szCs w:val="22"/>
          <w:lang w:val="hy-AM"/>
        </w:rPr>
        <w:t>Տեղեկության փոխանակում</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1.3. </w:t>
      </w:r>
      <w:r>
        <w:rPr>
          <w:rFonts w:ascii="Sylfaen" w:hAnsi="Sylfaen"/>
          <w:sz w:val="22"/>
          <w:szCs w:val="22"/>
          <w:lang w:val="hy-AM"/>
        </w:rPr>
        <w:t>Նկարագրում/բնութագրում</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1.4. </w:t>
      </w:r>
      <w:r>
        <w:rPr>
          <w:rFonts w:ascii="Sylfaen" w:hAnsi="Sylfaen"/>
          <w:sz w:val="22"/>
          <w:szCs w:val="22"/>
          <w:lang w:val="hy-AM"/>
        </w:rPr>
        <w:t>Հույզերի, զգացմունքների արտահայտում</w:t>
      </w:r>
    </w:p>
    <w:p w:rsidR="00B217EA" w:rsidRDefault="00B217EA" w:rsidP="00B217EA">
      <w:pPr>
        <w:pStyle w:val="Footer"/>
        <w:jc w:val="both"/>
        <w:rPr>
          <w:rFonts w:ascii="Sylfaen" w:hAnsi="Sylfaen"/>
          <w:sz w:val="22"/>
          <w:szCs w:val="22"/>
          <w:lang w:val="fr-FR"/>
        </w:rPr>
      </w:pPr>
      <w:r>
        <w:rPr>
          <w:rFonts w:ascii="Sylfaen" w:hAnsi="Sylfaen"/>
          <w:sz w:val="22"/>
          <w:szCs w:val="22"/>
          <w:lang w:val="fr-FR"/>
        </w:rPr>
        <w:t xml:space="preserve">1.5. </w:t>
      </w:r>
      <w:r>
        <w:rPr>
          <w:rFonts w:ascii="Sylfaen" w:hAnsi="Sylfaen"/>
          <w:sz w:val="22"/>
          <w:szCs w:val="22"/>
          <w:lang w:val="hy-AM"/>
        </w:rPr>
        <w:t>Կողմնորոշում ժամանակի մեջ</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1.6. </w:t>
      </w:r>
      <w:r>
        <w:rPr>
          <w:rFonts w:ascii="Sylfaen" w:hAnsi="Sylfaen"/>
          <w:sz w:val="22"/>
          <w:szCs w:val="22"/>
          <w:lang w:val="en-US"/>
        </w:rPr>
        <w:t>Տեղադրել</w:t>
      </w:r>
      <w:r>
        <w:rPr>
          <w:rFonts w:ascii="Sylfaen" w:hAnsi="Sylfaen"/>
          <w:sz w:val="22"/>
          <w:szCs w:val="22"/>
          <w:lang w:val="hy-AM"/>
        </w:rPr>
        <w:t xml:space="preserve"> տարածության մեջ</w:t>
      </w:r>
    </w:p>
    <w:p w:rsidR="00B217EA" w:rsidRDefault="00B217EA" w:rsidP="00B217EA">
      <w:pPr>
        <w:jc w:val="both"/>
        <w:rPr>
          <w:rFonts w:ascii="Sylfaen" w:hAnsi="Sylfaen"/>
          <w:sz w:val="22"/>
          <w:szCs w:val="22"/>
          <w:lang w:val="fr-FR"/>
        </w:rPr>
      </w:pPr>
      <w:r>
        <w:rPr>
          <w:rFonts w:ascii="Sylfaen" w:hAnsi="Sylfaen"/>
          <w:sz w:val="22"/>
          <w:szCs w:val="22"/>
          <w:lang w:val="fr-FR"/>
        </w:rPr>
        <w:t xml:space="preserve">1.7. </w:t>
      </w:r>
      <w:r>
        <w:rPr>
          <w:rFonts w:ascii="Sylfaen" w:hAnsi="Sylfaen"/>
          <w:bCs/>
          <w:sz w:val="22"/>
          <w:szCs w:val="22"/>
          <w:lang w:val="hy-AM"/>
        </w:rPr>
        <w:t>Տրամաբանական կապերի արտահայտում</w:t>
      </w:r>
    </w:p>
    <w:p w:rsidR="00B217EA" w:rsidRPr="000246D9" w:rsidRDefault="00B217EA" w:rsidP="00B217EA">
      <w:pPr>
        <w:jc w:val="both"/>
        <w:rPr>
          <w:rFonts w:ascii="Sylfaen" w:hAnsi="Sylfaen"/>
          <w:sz w:val="22"/>
          <w:szCs w:val="22"/>
          <w:lang w:val="fr-FR"/>
        </w:rPr>
      </w:pPr>
      <w:r w:rsidRPr="000246D9">
        <w:rPr>
          <w:rFonts w:ascii="Sylfaen" w:hAnsi="Sylfaen"/>
          <w:sz w:val="22"/>
          <w:szCs w:val="22"/>
          <w:lang w:val="fr-FR"/>
        </w:rPr>
        <w:t xml:space="preserve">1.8. </w:t>
      </w:r>
      <w:r>
        <w:rPr>
          <w:rFonts w:ascii="Sylfaen" w:hAnsi="Sylfaen"/>
          <w:sz w:val="22"/>
          <w:szCs w:val="22"/>
          <w:lang w:val="hy-AM"/>
        </w:rPr>
        <w:t>Թույլտվություն, պարտականություն, հարկադրում, արգելք, խորհուրդ տալ</w:t>
      </w:r>
    </w:p>
    <w:p w:rsidR="00B217EA" w:rsidRPr="000246D9" w:rsidRDefault="00B217EA" w:rsidP="00B217EA">
      <w:pPr>
        <w:jc w:val="both"/>
        <w:rPr>
          <w:rFonts w:ascii="Sylfaen" w:hAnsi="Sylfaen"/>
          <w:sz w:val="22"/>
          <w:szCs w:val="22"/>
          <w:lang w:val="fr-FR"/>
        </w:rPr>
      </w:pPr>
      <w:r w:rsidRPr="000246D9">
        <w:rPr>
          <w:rFonts w:ascii="Sylfaen" w:hAnsi="Sylfaen"/>
          <w:sz w:val="22"/>
          <w:szCs w:val="22"/>
          <w:lang w:val="fr-FR"/>
        </w:rPr>
        <w:t xml:space="preserve">1.9. </w:t>
      </w:r>
      <w:r>
        <w:rPr>
          <w:rFonts w:ascii="Sylfaen" w:hAnsi="Sylfaen"/>
          <w:sz w:val="22"/>
          <w:szCs w:val="22"/>
          <w:lang w:val="hy-AM"/>
        </w:rPr>
        <w:t>Ինտերակցիա դասասենյակում</w:t>
      </w:r>
    </w:p>
    <w:p w:rsidR="00B217EA" w:rsidRPr="000246D9" w:rsidRDefault="00B217EA" w:rsidP="00B217EA">
      <w:pPr>
        <w:jc w:val="both"/>
        <w:rPr>
          <w:rFonts w:ascii="Sylfaen" w:hAnsi="Sylfaen"/>
          <w:b/>
          <w:sz w:val="22"/>
          <w:szCs w:val="22"/>
          <w:lang w:val="fr-FR"/>
        </w:rPr>
      </w:pPr>
    </w:p>
    <w:p w:rsidR="00B217EA" w:rsidRDefault="00B217EA" w:rsidP="00B217EA">
      <w:pPr>
        <w:jc w:val="center"/>
        <w:rPr>
          <w:rFonts w:ascii="Sylfaen" w:hAnsi="Sylfaen"/>
          <w:b/>
          <w:sz w:val="22"/>
          <w:szCs w:val="22"/>
          <w:lang w:val="hy-AM"/>
        </w:rPr>
      </w:pPr>
      <w:r>
        <w:rPr>
          <w:rFonts w:ascii="Sylfaen" w:hAnsi="Sylfaen"/>
          <w:b/>
          <w:sz w:val="22"/>
          <w:szCs w:val="22"/>
          <w:lang w:val="hy-AM"/>
        </w:rPr>
        <w:t>Լեզվաբանական իրականացման նմուշներ</w:t>
      </w:r>
      <w:r>
        <w:rPr>
          <w:rFonts w:ascii="Sylfaen" w:hAnsi="Sylfaen"/>
          <w:b/>
          <w:sz w:val="22"/>
          <w:szCs w:val="22"/>
          <w:lang w:val="ka-GE"/>
        </w:rPr>
        <w:t xml:space="preserve"> </w:t>
      </w:r>
      <w:r>
        <w:rPr>
          <w:rFonts w:ascii="Sylfaen" w:hAnsi="Sylfaen"/>
          <w:b/>
          <w:sz w:val="22"/>
          <w:szCs w:val="22"/>
          <w:lang w:val="hy-AM"/>
        </w:rPr>
        <w:t>բ</w:t>
      </w:r>
      <w:r>
        <w:rPr>
          <w:rFonts w:ascii="Sylfaen" w:hAnsi="Sylfaen"/>
          <w:b/>
          <w:sz w:val="22"/>
          <w:szCs w:val="22"/>
          <w:lang w:val="ka-GE"/>
        </w:rPr>
        <w:t xml:space="preserve"> 3-4</w:t>
      </w:r>
      <w:r w:rsidRPr="000246D9">
        <w:rPr>
          <w:rFonts w:ascii="Sylfaen" w:hAnsi="Sylfaen"/>
          <w:b/>
          <w:sz w:val="22"/>
          <w:szCs w:val="22"/>
          <w:lang w:val="fr-FR"/>
        </w:rPr>
        <w:t xml:space="preserve"> </w:t>
      </w:r>
      <w:r>
        <w:rPr>
          <w:rFonts w:ascii="Sylfaen" w:hAnsi="Sylfaen"/>
          <w:b/>
          <w:sz w:val="22"/>
          <w:szCs w:val="22"/>
          <w:lang w:val="hy-AM"/>
        </w:rPr>
        <w:t>մակարդակի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5493"/>
      </w:tblGrid>
      <w:tr w:rsidR="00B217EA" w:rsidRPr="004D0994"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b/>
                <w:lang w:val="ka-GE"/>
              </w:rPr>
            </w:pPr>
            <w:r>
              <w:rPr>
                <w:rFonts w:ascii="Sylfaen" w:hAnsi="Sylfaen"/>
                <w:b/>
                <w:sz w:val="22"/>
                <w:szCs w:val="22"/>
                <w:lang w:val="hy-AM"/>
              </w:rPr>
              <w:t>Խոսակցական գործառույթներ</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ind w:right="-143"/>
              <w:rPr>
                <w:rFonts w:ascii="Sylfaen" w:hAnsi="Sylfaen"/>
                <w:b/>
                <w:lang w:val="ka-GE"/>
              </w:rPr>
            </w:pPr>
            <w:r>
              <w:rPr>
                <w:rFonts w:ascii="Sylfaen" w:hAnsi="Sylfaen"/>
                <w:b/>
                <w:sz w:val="22"/>
                <w:szCs w:val="22"/>
                <w:lang w:val="hy-AM"/>
              </w:rPr>
              <w:t>Լեզվաբանական իրականացման նմուշներ</w:t>
            </w:r>
            <w:r>
              <w:rPr>
                <w:rFonts w:ascii="Sylfaen" w:hAnsi="Sylfaen"/>
                <w:b/>
                <w:sz w:val="22"/>
                <w:szCs w:val="22"/>
                <w:lang w:val="ka-GE"/>
              </w:rPr>
              <w:t xml:space="preserve"> </w:t>
            </w:r>
            <w:r>
              <w:rPr>
                <w:rFonts w:ascii="Sylfaen" w:hAnsi="Sylfaen"/>
                <w:b/>
                <w:sz w:val="22"/>
                <w:szCs w:val="22"/>
                <w:lang w:val="hy-AM"/>
              </w:rPr>
              <w:t>բ</w:t>
            </w:r>
            <w:r>
              <w:rPr>
                <w:rFonts w:ascii="Sylfaen" w:hAnsi="Sylfaen"/>
                <w:b/>
                <w:sz w:val="22"/>
                <w:szCs w:val="22"/>
                <w:lang w:val="ka-GE"/>
              </w:rPr>
              <w:t xml:space="preserve"> 3-4 </w:t>
            </w:r>
            <w:r>
              <w:rPr>
                <w:rFonts w:ascii="Sylfaen" w:hAnsi="Sylfaen"/>
                <w:b/>
                <w:sz w:val="22"/>
                <w:szCs w:val="22"/>
                <w:lang w:val="hy-AM"/>
              </w:rPr>
              <w:t>մակարդակի համար</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lang w:val="hy-AM"/>
              </w:rPr>
              <w:t>Սոցիալական հարաբերությունների հաստատում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lang w:val="ka-GE"/>
              </w:rPr>
            </w:pP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iCs/>
                <w:sz w:val="22"/>
                <w:szCs w:val="22"/>
                <w:lang w:val="hy-AM"/>
              </w:rPr>
              <w:t>Ողջունել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Здравствуй(-те)! Как дела? Привет!</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iCs/>
                <w:sz w:val="22"/>
                <w:szCs w:val="22"/>
                <w:lang w:val="hy-AM"/>
              </w:rPr>
              <w:t>Հրաժեշտ տալ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Увидимся! До скорого! До завтра (вечера, встречи)!</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Как здоровье? Как поживаешь(ете)?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Ներկայացնել անհատին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Познакомьтесь, это мой\моя (кто?)... Моего\мою (Твоего\твою) (кого?)... зовут... Его\её зовут (имя, отчество)...  Его\её имя\фамилия...</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Բարեկիրթ դիմել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(Извините\ прошу прощения), вы не подскажите,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Ներողություն խնդրել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Я хотел бы извиниться. Прошу прощения!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Շնորհակալության հայտնում և պատշաճ պատասխան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Благодарю тебя\вас за (что?)... Хочу поблагодарить тебя\вас\его\её за (что?)...</w:t>
            </w:r>
          </w:p>
          <w:p w:rsidR="00B217EA" w:rsidRDefault="00B217EA" w:rsidP="00892343">
            <w:r>
              <w:rPr>
                <w:sz w:val="22"/>
                <w:szCs w:val="22"/>
              </w:rPr>
              <w:t xml:space="preserve">Не за что! На здоровье! </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Շնորհավորանք</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С наступающим вас! С наступающим(ей) Рождеством \Новым годом\ Пасхой\ праздником! Поздравляю (кого?)...  (с чем?)... </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Առաջարկել, հրավիրել, համաձայնել/հրաժարվել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Не пойти ли нам (куда?)... ?</w:t>
            </w:r>
          </w:p>
          <w:p w:rsidR="00B217EA" w:rsidRDefault="00B217EA" w:rsidP="00892343">
            <w:r>
              <w:rPr>
                <w:sz w:val="22"/>
                <w:szCs w:val="22"/>
              </w:rPr>
              <w:t>Приглашаю тебя\вас к себе в гости. Приходите ко мне (когда?).... Можно пригласить тебя\вас в гости?</w:t>
            </w:r>
          </w:p>
          <w:p w:rsidR="00B217EA" w:rsidRDefault="00B217EA" w:rsidP="00892343">
            <w:pPr>
              <w:rPr>
                <w:lang w:val="ka-GE"/>
              </w:rPr>
            </w:pPr>
            <w:r>
              <w:rPr>
                <w:sz w:val="22"/>
                <w:szCs w:val="22"/>
              </w:rPr>
              <w:t xml:space="preserve">С удовольствием! Конечно, придём! Ты\вы знаешь(ете), я не смогу (когда?)...  К сожалению, не смогу. Давай(те) отложим. </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Хочу\налей\положи добавки. Не хочешь добавки? Не хочешь\ хотите попробовать? У тебя нет аппетита? Почему ты\вы ничего не ешь\едите?</w:t>
            </w:r>
          </w:p>
          <w:p w:rsidR="00B217EA" w:rsidRDefault="00B217EA" w:rsidP="00892343">
            <w:r>
              <w:rPr>
                <w:sz w:val="22"/>
                <w:szCs w:val="22"/>
              </w:rPr>
              <w:t>Я\мы бы заказал(и) (что?)...</w:t>
            </w:r>
          </w:p>
          <w:p w:rsidR="00B217EA" w:rsidRDefault="00B217EA" w:rsidP="00892343">
            <w:r>
              <w:rPr>
                <w:sz w:val="22"/>
                <w:szCs w:val="22"/>
              </w:rPr>
              <w:t xml:space="preserve">Что вы можете предложить? Что вы посоветуете? На закуску\на первое \на второе\на десерт  у (кого?)... (что?)... </w:t>
            </w:r>
          </w:p>
          <w:p w:rsidR="00B217EA" w:rsidRDefault="00B217EA" w:rsidP="00892343">
            <w:pPr>
              <w:rPr>
                <w:lang w:val="en-US"/>
              </w:rPr>
            </w:pPr>
            <w:r>
              <w:rPr>
                <w:sz w:val="22"/>
                <w:szCs w:val="22"/>
              </w:rPr>
              <w:t>(Принесите) счет, пожалуйста!</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Խրախուսել, գովել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Отличная (хорошая, оригинальная, блестящая) идея! Ты\вы отлично (хорошо, прекрасно, ...) выглядишь(ите). Ты\вы в прекрасной форме.</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Հեռախոսազրույց</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 xml:space="preserve">Алло, здравствуйте! </w:t>
            </w:r>
            <w:r>
              <w:rPr>
                <w:sz w:val="22"/>
                <w:szCs w:val="22"/>
              </w:rPr>
              <w:t>С вами говорит (кто?)... П</w:t>
            </w:r>
            <w:r>
              <w:rPr>
                <w:sz w:val="22"/>
                <w:szCs w:val="22"/>
                <w:lang w:val="ka-GE"/>
              </w:rPr>
              <w:t>опросите</w:t>
            </w:r>
            <w:r>
              <w:rPr>
                <w:sz w:val="22"/>
                <w:szCs w:val="22"/>
              </w:rPr>
              <w:t>,</w:t>
            </w:r>
            <w:r>
              <w:rPr>
                <w:sz w:val="22"/>
                <w:szCs w:val="22"/>
                <w:lang w:val="ka-GE"/>
              </w:rPr>
              <w:t xml:space="preserve"> пожалуйста, к телефону (кого?)... </w:t>
            </w:r>
            <w:r>
              <w:rPr>
                <w:sz w:val="22"/>
                <w:szCs w:val="22"/>
              </w:rPr>
              <w:t xml:space="preserve">Это квартира (чья?)... \аптека \ банк и т.д.? </w:t>
            </w:r>
          </w:p>
          <w:p w:rsidR="00B217EA" w:rsidRDefault="00B217EA" w:rsidP="00892343">
            <w:r>
              <w:rPr>
                <w:sz w:val="22"/>
                <w:szCs w:val="22"/>
              </w:rPr>
              <w:t xml:space="preserve">Да, слушаю. Кто говорит? Говорите, пожалуйста, громче (медленнее), плохо слышно. </w:t>
            </w:r>
          </w:p>
          <w:p w:rsidR="00B217EA" w:rsidRDefault="00B217EA" w:rsidP="00892343">
            <w:pPr>
              <w:rPr>
                <w:color w:val="00B050"/>
              </w:rPr>
            </w:pPr>
            <w:r>
              <w:rPr>
                <w:sz w:val="22"/>
                <w:szCs w:val="22"/>
              </w:rPr>
              <w:t>Его\её нет, перезвоните попозже. Что передать?</w:t>
            </w:r>
            <w:r>
              <w:rPr>
                <w:color w:val="00B050"/>
                <w:sz w:val="22"/>
                <w:szCs w:val="22"/>
              </w:rPr>
              <w:t xml:space="preserve"> </w:t>
            </w:r>
          </w:p>
          <w:p w:rsidR="00B217EA" w:rsidRDefault="00B217EA" w:rsidP="00892343">
            <w:pPr>
              <w:rPr>
                <w:color w:val="000000"/>
              </w:rPr>
            </w:pPr>
            <w:r>
              <w:rPr>
                <w:color w:val="000000"/>
                <w:sz w:val="22"/>
                <w:szCs w:val="22"/>
              </w:rPr>
              <w:t xml:space="preserve">Я звоню с мобильного\ сотового телефона. </w:t>
            </w:r>
          </w:p>
          <w:p w:rsidR="00B217EA" w:rsidRDefault="00B217EA" w:rsidP="00892343">
            <w:r>
              <w:rPr>
                <w:color w:val="000000"/>
                <w:sz w:val="22"/>
                <w:szCs w:val="22"/>
              </w:rPr>
              <w:t xml:space="preserve">У меня\тебя\него\неё мало денег на счету, лучше отправить\я отправлю  </w:t>
            </w:r>
            <w:r>
              <w:rPr>
                <w:color w:val="000000"/>
                <w:sz w:val="22"/>
                <w:szCs w:val="22"/>
                <w:lang w:val="en-US"/>
              </w:rPr>
              <w:t>sms</w:t>
            </w:r>
            <w:r>
              <w:rPr>
                <w:color w:val="000000"/>
                <w:sz w:val="22"/>
                <w:szCs w:val="22"/>
              </w:rPr>
              <w:t>. Ты получил мое сообщение?</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Սփոփում</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Обойдётся. Успокойся(тесь). Не отчаивайтесь. Всё устроится.</w:t>
            </w:r>
          </w:p>
          <w:p w:rsidR="00B217EA" w:rsidRDefault="00B217EA" w:rsidP="00892343">
            <w:r>
              <w:rPr>
                <w:color w:val="000000"/>
                <w:sz w:val="22"/>
                <w:szCs w:val="22"/>
              </w:rPr>
              <w:t>Не нервничай(те)! Все будет в порядке!</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Խնդրանք արտահայտել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Прошу тебя, .... . Одолжи(мне), пожалуйста, (что?).... У меня к тебе небольшая просьба. </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Հանդիպում նշանակել, համաձայնել, հրաժարվել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Встречаемся в\на\у\около</w:t>
            </w:r>
            <w:r>
              <w:rPr>
                <w:sz w:val="22"/>
                <w:szCs w:val="22"/>
                <w:lang w:val="ka-GE"/>
              </w:rPr>
              <w:t xml:space="preserve"> (где?)... </w:t>
            </w:r>
            <w:r>
              <w:rPr>
                <w:sz w:val="22"/>
                <w:szCs w:val="22"/>
              </w:rPr>
              <w:t xml:space="preserve">(когда?)... </w:t>
            </w:r>
          </w:p>
          <w:p w:rsidR="00B217EA" w:rsidRDefault="00B217EA" w:rsidP="00892343">
            <w:pPr>
              <w:rPr>
                <w:lang w:val="ka-GE"/>
              </w:rPr>
            </w:pPr>
            <w:r>
              <w:rPr>
                <w:sz w:val="22"/>
                <w:szCs w:val="22"/>
              </w:rPr>
              <w:t>Хорошо, я приду (я буду). Договорились. Согласен(на). Как жаль, что я не смогу, я занят(а)\у меня дела. Может я немного опоздаю, дождитесь меня, ладно?</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Զգուշացում</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Осторожно, (что происходит?) ... !</w:t>
            </w:r>
          </w:p>
          <w:p w:rsidR="00B217EA" w:rsidRDefault="00B217EA" w:rsidP="00892343">
            <w:r>
              <w:rPr>
                <w:sz w:val="22"/>
                <w:szCs w:val="22"/>
              </w:rPr>
              <w:t xml:space="preserve">"Не курить!" " Здесь не курят". "Не прислоняться!" "Опасно для жизни!" "Посторонним вход воспрещен". "Служебный вход". </w:t>
            </w:r>
          </w:p>
          <w:p w:rsidR="00B217EA" w:rsidRDefault="00B217EA" w:rsidP="00892343">
            <w:r>
              <w:rPr>
                <w:sz w:val="22"/>
                <w:szCs w:val="22"/>
              </w:rPr>
              <w:t>"Запасной выход".</w:t>
            </w:r>
          </w:p>
        </w:tc>
      </w:tr>
      <w:tr w:rsidR="00B217EA" w:rsidTr="00892343">
        <w:trPr>
          <w:trHeight w:val="322"/>
        </w:trPr>
        <w:tc>
          <w:tcPr>
            <w:tcW w:w="3794"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Բարեմաղթանքների արտահայտում</w:t>
            </w:r>
          </w:p>
        </w:tc>
        <w:tc>
          <w:tcPr>
            <w:tcW w:w="5493" w:type="dxa"/>
            <w:tcBorders>
              <w:top w:val="single" w:sz="4" w:space="0" w:color="000000"/>
              <w:left w:val="single" w:sz="4" w:space="0" w:color="000000"/>
              <w:bottom w:val="single" w:sz="4" w:space="0" w:color="auto"/>
              <w:right w:val="single" w:sz="4" w:space="0" w:color="000000"/>
            </w:tcBorders>
            <w:hideMark/>
          </w:tcPr>
          <w:p w:rsidR="00B217EA" w:rsidRDefault="00B217EA" w:rsidP="00892343">
            <w:r>
              <w:rPr>
                <w:sz w:val="22"/>
                <w:szCs w:val="22"/>
                <w:lang w:val="ka-GE"/>
              </w:rPr>
              <w:t xml:space="preserve">Будь(те) здоров(а,ы)! </w:t>
            </w:r>
          </w:p>
          <w:p w:rsidR="00B217EA" w:rsidRDefault="00B217EA" w:rsidP="00892343">
            <w:r>
              <w:rPr>
                <w:sz w:val="22"/>
                <w:szCs w:val="22"/>
                <w:lang w:val="ka-GE"/>
              </w:rPr>
              <w:t xml:space="preserve">Счастливого пути! </w:t>
            </w:r>
          </w:p>
          <w:p w:rsidR="00B217EA" w:rsidRDefault="00B217EA" w:rsidP="00892343">
            <w:r>
              <w:rPr>
                <w:sz w:val="22"/>
                <w:szCs w:val="22"/>
                <w:lang w:val="ka-GE"/>
              </w:rPr>
              <w:t xml:space="preserve">Счастья, здоровья, успехов! </w:t>
            </w:r>
            <w:r>
              <w:rPr>
                <w:sz w:val="22"/>
                <w:szCs w:val="22"/>
              </w:rPr>
              <w:t xml:space="preserve">Долгих лет! Удачи! </w:t>
            </w:r>
          </w:p>
          <w:p w:rsidR="00B217EA" w:rsidRDefault="00B217EA" w:rsidP="00892343">
            <w:r>
              <w:rPr>
                <w:sz w:val="22"/>
                <w:szCs w:val="22"/>
              </w:rPr>
              <w:t xml:space="preserve">Добро пожаловать! </w:t>
            </w:r>
          </w:p>
          <w:p w:rsidR="00B217EA" w:rsidRDefault="00B217EA" w:rsidP="00892343">
            <w:r>
              <w:rPr>
                <w:sz w:val="22"/>
                <w:szCs w:val="22"/>
              </w:rPr>
              <w:t>Ни пуха, ни пера!</w:t>
            </w:r>
          </w:p>
          <w:p w:rsidR="00B217EA" w:rsidRDefault="00B217EA" w:rsidP="00892343">
            <w:pPr>
              <w:rPr>
                <w:lang w:val="ka-GE"/>
              </w:rPr>
            </w:pPr>
            <w:r>
              <w:rPr>
                <w:sz w:val="22"/>
                <w:szCs w:val="22"/>
              </w:rPr>
              <w:t>Желаю (чего?)... !</w:t>
            </w:r>
          </w:p>
        </w:tc>
      </w:tr>
      <w:tr w:rsidR="00B217EA" w:rsidRPr="000246D9" w:rsidTr="00892343">
        <w:trPr>
          <w:trHeight w:val="316"/>
        </w:trPr>
        <w:tc>
          <w:tcPr>
            <w:tcW w:w="379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Ճշտել վատ հասկացածը</w:t>
            </w:r>
          </w:p>
        </w:tc>
        <w:tc>
          <w:tcPr>
            <w:tcW w:w="5493"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Не расслышал(а), повторите, пожалуйста.  </w:t>
            </w:r>
          </w:p>
          <w:p w:rsidR="00B217EA" w:rsidRDefault="00B217EA" w:rsidP="00892343">
            <w:r>
              <w:rPr>
                <w:sz w:val="22"/>
                <w:szCs w:val="22"/>
              </w:rPr>
              <w:t>Я не совсем тебя\вас понял(а),  повтори(те), пожалуйста. Кажется, я вас\тебя неправильно понял(а). Я Вас\тебя правильно понял(а)? Вы\ты хотите\хочешь (что сделать?)...</w:t>
            </w:r>
          </w:p>
        </w:tc>
      </w:tr>
      <w:tr w:rsidR="00B217EA" w:rsidRPr="000246D9" w:rsidTr="00892343">
        <w:trPr>
          <w:trHeight w:val="244"/>
        </w:trPr>
        <w:tc>
          <w:tcPr>
            <w:tcW w:w="379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5493"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Чем могу помочь? </w:t>
            </w:r>
          </w:p>
          <w:p w:rsidR="00B217EA" w:rsidRDefault="00B217EA" w:rsidP="00892343">
            <w:r>
              <w:rPr>
                <w:sz w:val="22"/>
                <w:szCs w:val="22"/>
              </w:rPr>
              <w:t>Где\ в каком отделе\на каком этаже у вас\я могу купить\приобрести (что?)... ?</w:t>
            </w:r>
          </w:p>
          <w:p w:rsidR="00B217EA" w:rsidRDefault="00B217EA" w:rsidP="00892343">
            <w:r>
              <w:rPr>
                <w:sz w:val="22"/>
                <w:szCs w:val="22"/>
              </w:rPr>
              <w:t>Я хочу купить\приобрести вот этот(эту)\тот\(ту) (что?)... Скажите, какой это размер? Какого размера  (что?)...? Мне нужен (какой?).... размер.</w:t>
            </w:r>
          </w:p>
          <w:p w:rsidR="00B217EA" w:rsidRDefault="00B217EA" w:rsidP="00892343">
            <w:r>
              <w:rPr>
                <w:sz w:val="22"/>
                <w:szCs w:val="22"/>
              </w:rPr>
              <w:t xml:space="preserve">А другого цвета (что?)... у вас есть? </w:t>
            </w:r>
          </w:p>
          <w:p w:rsidR="00B217EA" w:rsidRDefault="00B217EA" w:rsidP="00892343">
            <w:r>
              <w:rPr>
                <w:sz w:val="22"/>
                <w:szCs w:val="22"/>
              </w:rPr>
              <w:t>Где можно примерить? (Где у вас примерочная?)</w:t>
            </w:r>
          </w:p>
          <w:p w:rsidR="00B217EA" w:rsidRDefault="00B217EA" w:rsidP="00892343">
            <w:r>
              <w:rPr>
                <w:sz w:val="22"/>
                <w:szCs w:val="22"/>
              </w:rPr>
              <w:t>Сколько с меня?  С вас .... рублей (лари).</w:t>
            </w:r>
          </w:p>
        </w:tc>
      </w:tr>
      <w:tr w:rsidR="00B217EA" w:rsidTr="00892343">
        <w:trPr>
          <w:trHeight w:val="272"/>
        </w:trPr>
        <w:tc>
          <w:tcPr>
            <w:tcW w:w="379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Ինտերակցիա ճամփորդելիս</w:t>
            </w:r>
          </w:p>
        </w:tc>
        <w:tc>
          <w:tcPr>
            <w:tcW w:w="5493"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Куда ты\вы едешь(ете)\ идёшь(ете)?</w:t>
            </w:r>
            <w:r>
              <w:rPr>
                <w:sz w:val="22"/>
                <w:szCs w:val="22"/>
                <w:lang w:val="ka-GE"/>
              </w:rPr>
              <w:t xml:space="preserve"> </w:t>
            </w:r>
            <w:r>
              <w:rPr>
                <w:sz w:val="22"/>
                <w:szCs w:val="22"/>
              </w:rPr>
              <w:t>На чём ты\вы едешь\ете (куда?)...  .</w:t>
            </w:r>
          </w:p>
          <w:p w:rsidR="00B217EA" w:rsidRDefault="00B217EA" w:rsidP="00892343">
            <w:r>
              <w:rPr>
                <w:sz w:val="22"/>
                <w:szCs w:val="22"/>
              </w:rPr>
              <w:t>Вы не скажете, где (что?)……</w:t>
            </w:r>
          </w:p>
          <w:p w:rsidR="00B217EA" w:rsidRDefault="00B217EA" w:rsidP="00892343">
            <w:r>
              <w:rPr>
                <w:sz w:val="22"/>
                <w:szCs w:val="22"/>
              </w:rPr>
              <w:t xml:space="preserve">Скажите пожалуйста, где находится (что?) остановка\ почта\интернет-кафе\вокзал\музей... </w:t>
            </w:r>
          </w:p>
          <w:p w:rsidR="00B217EA" w:rsidRDefault="00B217EA" w:rsidP="00892343">
            <w:r>
              <w:rPr>
                <w:sz w:val="22"/>
                <w:szCs w:val="22"/>
              </w:rPr>
              <w:t xml:space="preserve"> Как туда проехать? </w:t>
            </w:r>
          </w:p>
          <w:p w:rsidR="00B217EA" w:rsidRDefault="00B217EA" w:rsidP="00892343">
            <w:r>
              <w:rPr>
                <w:sz w:val="22"/>
                <w:szCs w:val="22"/>
              </w:rPr>
              <w:t>Мне\нам хочется увидеть\посмотреть (что?)... .</w:t>
            </w:r>
          </w:p>
          <w:p w:rsidR="00B217EA" w:rsidRDefault="00B217EA" w:rsidP="00892343">
            <w:r>
              <w:rPr>
                <w:sz w:val="22"/>
                <w:szCs w:val="22"/>
              </w:rPr>
              <w:t>Поедем на метро\автобусе\маршрутном такси\...?</w:t>
            </w:r>
          </w:p>
          <w:p w:rsidR="00B217EA" w:rsidRDefault="00B217EA" w:rsidP="00892343">
            <w:r>
              <w:rPr>
                <w:sz w:val="22"/>
                <w:szCs w:val="22"/>
              </w:rPr>
              <w:t xml:space="preserve">(Где) вы\ты выходите\ишь? На следующей остановке\станции. Предъявите\передай(те) билет(ы), пожалуйста. </w:t>
            </w:r>
          </w:p>
          <w:p w:rsidR="00B217EA" w:rsidRDefault="00B217EA" w:rsidP="00892343">
            <w:r>
              <w:rPr>
                <w:sz w:val="22"/>
                <w:szCs w:val="22"/>
              </w:rPr>
              <w:t>Поезд отходит\ прибывает (когда?)...</w:t>
            </w:r>
          </w:p>
          <w:p w:rsidR="00B217EA" w:rsidRDefault="00B217EA" w:rsidP="00892343">
            <w:r>
              <w:rPr>
                <w:sz w:val="22"/>
                <w:szCs w:val="22"/>
              </w:rPr>
              <w:t xml:space="preserve">Могу я \ можно заказать (сколько?)... билет(ы) на (какое?)... число? </w:t>
            </w:r>
          </w:p>
          <w:p w:rsidR="00B217EA" w:rsidRDefault="00B217EA" w:rsidP="00892343">
            <w:r>
              <w:rPr>
                <w:sz w:val="22"/>
                <w:szCs w:val="22"/>
              </w:rPr>
              <w:t>Такси свободно? Я хочу заказать такси. Спешу на вокзал\в аэропорт. Когда подъедете? Приезжайте по адресу ...</w:t>
            </w:r>
          </w:p>
        </w:tc>
      </w:tr>
      <w:tr w:rsidR="00B217EA" w:rsidTr="00892343">
        <w:trPr>
          <w:trHeight w:val="285"/>
        </w:trPr>
        <w:tc>
          <w:tcPr>
            <w:tcW w:w="379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 xml:space="preserve">Վիճաբանության ժամանակ դիրքորոշում արտահայտել, հիմնավորել, պաշտպանել սեփական կարծիքը, </w:t>
            </w:r>
            <w:r>
              <w:rPr>
                <w:rFonts w:ascii="Sylfaen" w:hAnsi="Sylfaen"/>
                <w:sz w:val="22"/>
                <w:szCs w:val="22"/>
                <w:lang w:val="en-US"/>
              </w:rPr>
              <w:t>ընդունել</w:t>
            </w:r>
            <w:r>
              <w:rPr>
                <w:rFonts w:ascii="Sylfaen" w:hAnsi="Sylfaen"/>
                <w:sz w:val="22"/>
                <w:szCs w:val="22"/>
                <w:lang w:val="hy-AM"/>
              </w:rPr>
              <w:t xml:space="preserve"> կամ ժխտել ուրիշի կարծիքը</w:t>
            </w:r>
          </w:p>
        </w:tc>
        <w:tc>
          <w:tcPr>
            <w:tcW w:w="5493"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lang w:val="ka-GE"/>
              </w:rPr>
              <w:t xml:space="preserve">Я (тоже) так (не)думаю. </w:t>
            </w:r>
            <w:r>
              <w:rPr>
                <w:sz w:val="22"/>
                <w:szCs w:val="22"/>
              </w:rPr>
              <w:t>Я с тобой\с вами (не) согласен. Н</w:t>
            </w:r>
            <w:r>
              <w:rPr>
                <w:sz w:val="22"/>
                <w:szCs w:val="22"/>
                <w:lang w:val="ka-GE"/>
              </w:rPr>
              <w:t xml:space="preserve">ичего подобного. Я уверен, что ... </w:t>
            </w:r>
          </w:p>
          <w:p w:rsidR="00B217EA" w:rsidRDefault="00B217EA" w:rsidP="00892343">
            <w:r>
              <w:rPr>
                <w:sz w:val="22"/>
                <w:szCs w:val="22"/>
                <w:lang w:val="ka-GE"/>
              </w:rPr>
              <w:t xml:space="preserve">По-моему/по-твоему, ... Мне кажется, ... Я </w:t>
            </w:r>
            <w:r>
              <w:rPr>
                <w:sz w:val="22"/>
                <w:szCs w:val="22"/>
              </w:rPr>
              <w:t xml:space="preserve">(не) </w:t>
            </w:r>
            <w:r>
              <w:rPr>
                <w:sz w:val="22"/>
                <w:szCs w:val="22"/>
                <w:lang w:val="ka-GE"/>
              </w:rPr>
              <w:t>думаю</w:t>
            </w:r>
            <w:r>
              <w:rPr>
                <w:sz w:val="22"/>
                <w:szCs w:val="22"/>
              </w:rPr>
              <w:t>/верю/ сомневаюсь</w:t>
            </w:r>
            <w:r>
              <w:rPr>
                <w:sz w:val="22"/>
                <w:szCs w:val="22"/>
                <w:lang w:val="ka-GE"/>
              </w:rPr>
              <w:t xml:space="preserve">, что... Возможно, я ошибаюсь, но ... </w:t>
            </w:r>
          </w:p>
        </w:tc>
      </w:tr>
      <w:tr w:rsidR="00B217EA" w:rsidRPr="000246D9" w:rsidTr="00892343">
        <w:trPr>
          <w:trHeight w:val="258"/>
        </w:trPr>
        <w:tc>
          <w:tcPr>
            <w:tcW w:w="379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Ան</w:t>
            </w:r>
            <w:r>
              <w:rPr>
                <w:rFonts w:ascii="Sylfaen" w:hAnsi="Sylfaen"/>
                <w:sz w:val="22"/>
                <w:szCs w:val="22"/>
                <w:lang w:val="en-US"/>
              </w:rPr>
              <w:t>ձնական</w:t>
            </w:r>
            <w:r>
              <w:rPr>
                <w:rFonts w:ascii="Sylfaen" w:hAnsi="Sylfaen"/>
                <w:sz w:val="22"/>
                <w:szCs w:val="22"/>
                <w:lang w:val="hy-AM"/>
              </w:rPr>
              <w:t xml:space="preserve"> նամակ</w:t>
            </w:r>
          </w:p>
        </w:tc>
        <w:tc>
          <w:tcPr>
            <w:tcW w:w="5493"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Здравствуй(те), дорогой(-ая,ие) (кто?)... ! Привет, (кто?) ...!  </w:t>
            </w:r>
          </w:p>
          <w:p w:rsidR="00B217EA" w:rsidRDefault="00B217EA" w:rsidP="00892343">
            <w:r>
              <w:rPr>
                <w:sz w:val="22"/>
                <w:szCs w:val="22"/>
              </w:rPr>
              <w:t xml:space="preserve">Как у вас/ у тебя дела? Как здоровье (кого?) .... ? </w:t>
            </w:r>
          </w:p>
          <w:p w:rsidR="00B217EA" w:rsidRDefault="00B217EA" w:rsidP="00892343">
            <w:r>
              <w:rPr>
                <w:sz w:val="22"/>
                <w:szCs w:val="22"/>
              </w:rPr>
              <w:t xml:space="preserve">У меня всё хорошо (нормально, прекрасно...). </w:t>
            </w:r>
          </w:p>
          <w:p w:rsidR="00B217EA" w:rsidRDefault="00B217EA" w:rsidP="00892343">
            <w:r>
              <w:rPr>
                <w:sz w:val="22"/>
                <w:szCs w:val="22"/>
              </w:rPr>
              <w:t xml:space="preserve">Думаю вернуться (когда?)...  </w:t>
            </w:r>
          </w:p>
          <w:p w:rsidR="00B217EA" w:rsidRDefault="00B217EA" w:rsidP="00892343">
            <w:r>
              <w:rPr>
                <w:sz w:val="22"/>
                <w:szCs w:val="22"/>
              </w:rPr>
              <w:t xml:space="preserve">Передавай привет всем/(кому?) .... </w:t>
            </w:r>
          </w:p>
          <w:p w:rsidR="00B217EA" w:rsidRDefault="00B217EA" w:rsidP="00892343">
            <w:r>
              <w:rPr>
                <w:sz w:val="22"/>
                <w:szCs w:val="22"/>
              </w:rPr>
              <w:t>Жду ответа. Увидимся, как только вернусь. Целую\ до встречи, твой(-я) (кто?)...</w:t>
            </w:r>
          </w:p>
        </w:tc>
      </w:tr>
      <w:tr w:rsidR="00B217EA" w:rsidTr="00892343">
        <w:trPr>
          <w:trHeight w:val="203"/>
        </w:trPr>
        <w:tc>
          <w:tcPr>
            <w:tcW w:w="3794" w:type="dxa"/>
            <w:tcBorders>
              <w:top w:val="single" w:sz="4" w:space="0" w:color="auto"/>
              <w:left w:val="single" w:sz="4" w:space="0" w:color="000000"/>
              <w:bottom w:val="single" w:sz="4" w:space="0" w:color="auto"/>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Տեղեկության փոխանակում</w:t>
            </w:r>
          </w:p>
        </w:tc>
        <w:tc>
          <w:tcPr>
            <w:tcW w:w="5493" w:type="dxa"/>
            <w:tcBorders>
              <w:top w:val="single" w:sz="4" w:space="0" w:color="auto"/>
              <w:left w:val="single" w:sz="4" w:space="0" w:color="000000"/>
              <w:bottom w:val="single" w:sz="4" w:space="0" w:color="auto"/>
              <w:right w:val="single" w:sz="4" w:space="0" w:color="000000"/>
            </w:tcBorders>
            <w:shd w:val="clear" w:color="auto" w:fill="D9D9D9"/>
          </w:tcPr>
          <w:p w:rsidR="00B217EA" w:rsidRDefault="00B217EA" w:rsidP="00892343">
            <w:pPr>
              <w:rPr>
                <w:lang w:val="ka-GE"/>
              </w:rPr>
            </w:pPr>
          </w:p>
        </w:tc>
      </w:tr>
      <w:tr w:rsidR="00B217EA" w:rsidTr="00892343">
        <w:trPr>
          <w:trHeight w:val="177"/>
        </w:trPr>
        <w:tc>
          <w:tcPr>
            <w:tcW w:w="379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Անձնական կամ այլ անձի տվյալներ. անուն, ազգանուն, տարիք, հասցե, հեռախոսահամար</w:t>
            </w:r>
          </w:p>
        </w:tc>
        <w:tc>
          <w:tcPr>
            <w:tcW w:w="5493" w:type="dxa"/>
            <w:tcBorders>
              <w:top w:val="single" w:sz="4" w:space="0" w:color="auto"/>
              <w:left w:val="single" w:sz="4" w:space="0" w:color="000000"/>
              <w:bottom w:val="single" w:sz="4" w:space="0" w:color="auto"/>
              <w:right w:val="single" w:sz="4" w:space="0" w:color="000000"/>
            </w:tcBorders>
            <w:hideMark/>
          </w:tcPr>
          <w:p w:rsidR="00B217EA" w:rsidRDefault="00B217EA" w:rsidP="00892343">
            <w:r>
              <w:rPr>
                <w:sz w:val="22"/>
                <w:szCs w:val="22"/>
              </w:rPr>
              <w:t xml:space="preserve">Познакомьтесь, это мой(-я, -и) (кто?)… Хочу познакомить тебя со всеми… Вы уже познакомились?... </w:t>
            </w:r>
          </w:p>
          <w:p w:rsidR="00B217EA" w:rsidRDefault="00B217EA" w:rsidP="00892343">
            <w:r>
              <w:rPr>
                <w:sz w:val="22"/>
                <w:szCs w:val="22"/>
              </w:rPr>
              <w:t xml:space="preserve">Зови(те) меня просто… Для друзей я просто… Его\её\их зовут (как?)... Его\её\их адрес\телефон ... </w:t>
            </w:r>
          </w:p>
          <w:p w:rsidR="00B217EA" w:rsidRDefault="00B217EA" w:rsidP="00892343">
            <w:r>
              <w:rPr>
                <w:sz w:val="22"/>
                <w:szCs w:val="22"/>
              </w:rPr>
              <w:t xml:space="preserve">Моего(ю, -их) (кого?)... зовут... </w:t>
            </w:r>
          </w:p>
          <w:p w:rsidR="00B217EA" w:rsidRDefault="00B217EA" w:rsidP="00892343">
            <w:r>
              <w:rPr>
                <w:sz w:val="22"/>
                <w:szCs w:val="22"/>
              </w:rPr>
              <w:t>Моей(-ему, -им) (кому?)... (сколько?)... лет. Я\ты\ он\она\ они младше\старше меня\тебя\его\её\их на (сколько?) ... года\лет.</w:t>
            </w:r>
          </w:p>
          <w:p w:rsidR="00B217EA" w:rsidRDefault="00B217EA" w:rsidP="00892343">
            <w:r>
              <w:rPr>
                <w:sz w:val="22"/>
                <w:szCs w:val="22"/>
              </w:rPr>
              <w:t>Я ученик(ца) (какого?) класса.</w:t>
            </w:r>
          </w:p>
          <w:p w:rsidR="00B217EA" w:rsidRDefault="00B217EA" w:rsidP="00892343">
            <w:r>
              <w:rPr>
                <w:sz w:val="22"/>
                <w:szCs w:val="22"/>
              </w:rPr>
              <w:t>В семье нас трое\четверо\пятеро… Он уже женат. Он холост. Она уже замужем.</w:t>
            </w:r>
          </w:p>
        </w:tc>
      </w:tr>
      <w:tr w:rsidR="00B217EA" w:rsidTr="00892343">
        <w:trPr>
          <w:trHeight w:val="177"/>
        </w:trPr>
        <w:tc>
          <w:tcPr>
            <w:tcW w:w="3794"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Մասնագիտության/ար</w:t>
            </w:r>
            <w:r>
              <w:rPr>
                <w:rFonts w:ascii="Sylfaen" w:hAnsi="Sylfaen" w:cs="Sylfaen"/>
                <w:sz w:val="22"/>
                <w:szCs w:val="22"/>
                <w:lang w:val="en-US"/>
              </w:rPr>
              <w:t>հ</w:t>
            </w:r>
            <w:r>
              <w:rPr>
                <w:rFonts w:ascii="Sylfaen" w:hAnsi="Sylfaen" w:cs="Sylfaen"/>
                <w:sz w:val="22"/>
                <w:szCs w:val="22"/>
                <w:lang w:val="hy-AM"/>
              </w:rPr>
              <w:t>եստի մասին</w:t>
            </w:r>
          </w:p>
        </w:tc>
        <w:tc>
          <w:tcPr>
            <w:tcW w:w="5493"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rPr>
              <w:t xml:space="preserve">Кто он\она\они по-профессии? Кем ты\он\она\они хочешь(-ет, ят) стать? Кем ты\он\она\они работаешь (-ет, ют)? Я \ты\он\она\они стану (-ешь, ет, ут) (кем?)...  </w:t>
            </w:r>
          </w:p>
          <w:p w:rsidR="00B217EA" w:rsidRDefault="00B217EA" w:rsidP="00892343">
            <w:r>
              <w:rPr>
                <w:sz w:val="22"/>
                <w:szCs w:val="22"/>
              </w:rPr>
              <w:t>Где ты\он\она\они работаешь (-ет, ют)? Ты\он\ она\ они работаешь (-ет, ют) в\на (где?)...?</w:t>
            </w:r>
          </w:p>
          <w:p w:rsidR="00B217EA" w:rsidRDefault="00B217EA" w:rsidP="00892343">
            <w:r>
              <w:rPr>
                <w:sz w:val="22"/>
                <w:szCs w:val="22"/>
              </w:rPr>
              <w:t>Чем он(-а; -и) занимается(-ются)? Чем занимается врач(банкир и т.д.)? Он (что делает?) .... .</w:t>
            </w:r>
          </w:p>
        </w:tc>
      </w:tr>
      <w:tr w:rsidR="00B217EA" w:rsidRPr="000246D9" w:rsidTr="00892343">
        <w:trPr>
          <w:trHeight w:val="934"/>
        </w:trPr>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Ազգության և ծագման մասին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Я\он\она\они грузин(ка)\ русский(-ая) \армянин (ка)\ американец(ка)\ ... , из\с (откуда? страна, город и т.д.)....</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Եղանակի մասին</w:t>
            </w:r>
          </w:p>
        </w:tc>
        <w:tc>
          <w:tcPr>
            <w:tcW w:w="5493"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Сколько градусов? Какой прогноз погоды на сегодня\завтра\неделю? Сегодня теплее\холоднее\ прохладнее, чем (когда?)... . Температура воздуха\воды (сколько?)... градуса(ов) ниже\выше нуля.</w:t>
            </w:r>
          </w:p>
          <w:p w:rsidR="00B217EA" w:rsidRDefault="00B217EA" w:rsidP="00892343"/>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Առողջության մասին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На что жалуетесь? Кажется, я простудился(лась).</w:t>
            </w:r>
          </w:p>
          <w:p w:rsidR="00B217EA" w:rsidRDefault="00B217EA" w:rsidP="00892343">
            <w:r>
              <w:rPr>
                <w:sz w:val="22"/>
                <w:szCs w:val="22"/>
              </w:rPr>
              <w:t xml:space="preserve">Мне\тебе\ему\ей плохо\ уже лучше. Меня\тебя\его\её знобит\тошнит\.... </w:t>
            </w:r>
          </w:p>
          <w:p w:rsidR="00B217EA" w:rsidRDefault="00B217EA" w:rsidP="00892343">
            <w:r>
              <w:rPr>
                <w:sz w:val="22"/>
                <w:szCs w:val="22"/>
              </w:rPr>
              <w:t>Надо\ нужно\ необходимо обратиться к врачу\ позвонить в скорую помощь\ сходить в аптеку\ уложить его(её, тебя) в постель\.... .</w:t>
            </w:r>
          </w:p>
          <w:p w:rsidR="00B217EA" w:rsidRDefault="00B217EA" w:rsidP="00892343">
            <w:r>
              <w:rPr>
                <w:sz w:val="22"/>
                <w:szCs w:val="22"/>
              </w:rPr>
              <w:t>Я\ты\он\она ложусь(ишься,ится)  в больницу.</w:t>
            </w:r>
          </w:p>
          <w:p w:rsidR="00B217EA" w:rsidRDefault="00B217EA" w:rsidP="00892343">
            <w:r>
              <w:rPr>
                <w:sz w:val="22"/>
                <w:szCs w:val="22"/>
              </w:rPr>
              <w:t>Ему сделали (какую?).... операцию.  Ему\ей (нужен) требуется постельный режим.</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Գնի/արժեքի/քանակի մասին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Это дешевый\дорогой (что?)...</w:t>
            </w:r>
          </w:p>
          <w:p w:rsidR="00B217EA" w:rsidRDefault="00B217EA" w:rsidP="00892343">
            <w:r>
              <w:rPr>
                <w:sz w:val="22"/>
                <w:szCs w:val="22"/>
              </w:rPr>
              <w:t>На сколько дешевле\ дороже (чего?).... ?</w:t>
            </w:r>
          </w:p>
          <w:p w:rsidR="00B217EA" w:rsidRDefault="00B217EA" w:rsidP="00892343">
            <w:r>
              <w:rPr>
                <w:sz w:val="22"/>
                <w:szCs w:val="22"/>
              </w:rPr>
              <w:t>Сколько стоит (что?) обучение\ медицинское обслуживание\ ...  (где?).... ?</w:t>
            </w:r>
          </w:p>
          <w:p w:rsidR="00B217EA" w:rsidRDefault="00B217EA" w:rsidP="00892343">
            <w:r>
              <w:rPr>
                <w:sz w:val="22"/>
                <w:szCs w:val="22"/>
              </w:rPr>
              <w:t xml:space="preserve">Есть ли на (что?)...  скидка? </w:t>
            </w:r>
          </w:p>
          <w:p w:rsidR="00B217EA" w:rsidRDefault="00B217EA" w:rsidP="00892343">
            <w:r>
              <w:rPr>
                <w:sz w:val="22"/>
                <w:szCs w:val="22"/>
              </w:rPr>
              <w:t xml:space="preserve">В какую сумму\ во сколько это обойдется (обходится)? Сколько нужно (денег)? Какая сумма для этого потребуется? </w:t>
            </w:r>
          </w:p>
          <w:p w:rsidR="00B217EA" w:rsidRDefault="00B217EA" w:rsidP="00892343">
            <w:r>
              <w:rPr>
                <w:sz w:val="22"/>
                <w:szCs w:val="22"/>
              </w:rPr>
              <w:t xml:space="preserve">Как продаёте? По какой цене? </w:t>
            </w:r>
          </w:p>
          <w:p w:rsidR="00B217EA" w:rsidRDefault="00B217EA" w:rsidP="00892343">
            <w:r>
              <w:rPr>
                <w:sz w:val="22"/>
                <w:szCs w:val="22"/>
              </w:rPr>
              <w:t>По два\пять\... лари (рубля\рублей\рублю) и т.д. за килограмм\литр\...</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Ցանկության մասին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 чём ты мечтаешь? Я мечтаю о (чём?)...</w:t>
            </w:r>
          </w:p>
          <w:p w:rsidR="00B217EA" w:rsidRDefault="00B217EA" w:rsidP="00892343">
            <w:r>
              <w:rPr>
                <w:sz w:val="22"/>
                <w:szCs w:val="22"/>
              </w:rPr>
              <w:t>Чего ты\вы хочешь(ите)?</w:t>
            </w:r>
          </w:p>
          <w:p w:rsidR="00B217EA" w:rsidRDefault="00B217EA" w:rsidP="00892343">
            <w:r>
              <w:rPr>
                <w:sz w:val="22"/>
                <w:szCs w:val="22"/>
              </w:rPr>
              <w:t xml:space="preserve"> Разве тебе(ему\ей\ им) не хочется (чего?)… Разве тебе(ему\ей\ им) не хочется (что делать\сделать?)… Мне\тебе\ему\её\им хочется (чего?)... Мне\тебе \ему \её\им хочется (что делать\ сделать)?...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Ազատ ժամանակն անցկացնելու մասին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 ты\вы отдохнул(а,и)? Куда ты\вы ездил(а,и)  в отпуск\на каникулы\ на выходные? Как провел(а,и) время\каникулы\ выходные?</w:t>
            </w:r>
          </w:p>
          <w:p w:rsidR="00B217EA" w:rsidRDefault="00B217EA" w:rsidP="00892343">
            <w:r>
              <w:rPr>
                <w:sz w:val="22"/>
                <w:szCs w:val="22"/>
              </w:rPr>
              <w:t xml:space="preserve">Сходим в\на (куда?)…? Съездим в\на (куда?)… ? </w:t>
            </w:r>
          </w:p>
          <w:p w:rsidR="00B217EA" w:rsidRDefault="00B217EA" w:rsidP="00892343">
            <w:r>
              <w:rPr>
                <w:sz w:val="22"/>
                <w:szCs w:val="22"/>
              </w:rPr>
              <w:t>Да, там можно отдохнуть \расслабиться. Нет, мне\ей\ ему\им лучше побыть дома\ почитать\ послушать музыку. Я люблю\ мне нравится  проводить свободное время (где? как?)… Свободное время я обычно провожу (где?), (как?)…</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Նկարագրում/բնութագրում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Մարդու արտաքինը, հագուստը, բնավորությունը</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Как он\она\они выглядит(ят)? Какого он \она роста? </w:t>
            </w:r>
          </w:p>
          <w:p w:rsidR="00B217EA" w:rsidRDefault="00B217EA" w:rsidP="00892343">
            <w:r>
              <w:rPr>
                <w:sz w:val="22"/>
                <w:szCs w:val="22"/>
              </w:rPr>
              <w:t xml:space="preserve">Он\она высокого\ среднего \невысокого \низкого\ маленького роста. </w:t>
            </w:r>
          </w:p>
          <w:p w:rsidR="00B217EA" w:rsidRDefault="00B217EA" w:rsidP="00892343">
            <w:r>
              <w:rPr>
                <w:sz w:val="22"/>
                <w:szCs w:val="22"/>
              </w:rPr>
              <w:t>Сколько \ты\он\она весишь(ит)? Я вешу ... килограммов.</w:t>
            </w:r>
          </w:p>
          <w:p w:rsidR="00B217EA" w:rsidRDefault="00B217EA" w:rsidP="00892343">
            <w:r>
              <w:rPr>
                <w:sz w:val="22"/>
                <w:szCs w:val="22"/>
              </w:rPr>
              <w:t>Во что ты\ он\ она\ они одет(а, ы)? Что на тебе\ нем\ней надето? Ты\ он\ она\ они одет(а, ы) в\во (что?)… На тебе\ нем\ней надето (что?)…</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Pr="0056458D" w:rsidRDefault="00B217EA" w:rsidP="00892343">
            <w:pPr>
              <w:rPr>
                <w:rFonts w:ascii="Sylfaen" w:hAnsi="Sylfaen"/>
                <w:lang w:val="en-US"/>
              </w:rPr>
            </w:pPr>
            <w:r>
              <w:rPr>
                <w:rFonts w:ascii="Sylfaen" w:hAnsi="Sylfaen" w:cs="Sylfaen"/>
                <w:sz w:val="22"/>
                <w:szCs w:val="22"/>
                <w:lang w:val="hy-AM"/>
              </w:rPr>
              <w:t>Ճաշակի արտահայտում, նախասիրություններ</w:t>
            </w:r>
            <w:r>
              <w:rPr>
                <w:rFonts w:ascii="Sylfaen" w:hAnsi="Sylfaen" w:cs="Sylfaen"/>
                <w:sz w:val="22"/>
                <w:szCs w:val="22"/>
                <w:lang w:val="en-US"/>
              </w:rPr>
              <w:t xml:space="preserve"> </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Тебе нравится (что делать?)… ?</w:t>
            </w:r>
          </w:p>
          <w:p w:rsidR="00B217EA" w:rsidRDefault="00B217EA" w:rsidP="00892343">
            <w:r>
              <w:rPr>
                <w:sz w:val="22"/>
                <w:szCs w:val="22"/>
              </w:rPr>
              <w:t>Тебе нравится (что?)… ? Да, очень\нет, не  очень.</w:t>
            </w:r>
          </w:p>
          <w:p w:rsidR="00B217EA" w:rsidRDefault="00B217EA" w:rsidP="00892343">
            <w:r>
              <w:rPr>
                <w:sz w:val="22"/>
                <w:szCs w:val="22"/>
              </w:rPr>
              <w:t>Нравится\ненавижу\обожаю\ уважаю…</w:t>
            </w:r>
          </w:p>
          <w:p w:rsidR="00B217EA" w:rsidRDefault="00B217EA" w:rsidP="00892343">
            <w:r>
              <w:rPr>
                <w:sz w:val="22"/>
                <w:szCs w:val="22"/>
              </w:rPr>
              <w:t>Какие(ой,ую) (что?)… ты любишь\тебе нравится?</w:t>
            </w:r>
          </w:p>
          <w:p w:rsidR="00B217EA" w:rsidRDefault="00B217EA" w:rsidP="00892343">
            <w:r>
              <w:rPr>
                <w:sz w:val="22"/>
                <w:szCs w:val="22"/>
              </w:rPr>
              <w:t>Чем ты увлекаешься\ занимаешься?</w:t>
            </w:r>
          </w:p>
          <w:p w:rsidR="00B217EA" w:rsidRDefault="00B217EA" w:rsidP="00892343">
            <w:r>
              <w:rPr>
                <w:sz w:val="22"/>
                <w:szCs w:val="22"/>
              </w:rPr>
              <w:t>Я\ты\он\она увлекаюсь (ешься\ ется) (чем?)…</w:t>
            </w:r>
          </w:p>
          <w:p w:rsidR="00B217EA" w:rsidRDefault="00B217EA" w:rsidP="00892343">
            <w:r>
              <w:rPr>
                <w:sz w:val="22"/>
                <w:szCs w:val="22"/>
              </w:rPr>
              <w:t xml:space="preserve"> Я хожу на (что?)…</w:t>
            </w:r>
          </w:p>
          <w:p w:rsidR="00B217EA" w:rsidRDefault="00B217EA" w:rsidP="00892343">
            <w:r>
              <w:rPr>
                <w:sz w:val="22"/>
                <w:szCs w:val="22"/>
              </w:rPr>
              <w:t>Я занимаюсь (чем?)…</w:t>
            </w:r>
          </w:p>
          <w:p w:rsidR="00B217EA" w:rsidRDefault="00B217EA" w:rsidP="00892343">
            <w:r>
              <w:rPr>
                <w:sz w:val="22"/>
                <w:szCs w:val="22"/>
              </w:rPr>
              <w:t>Я увлекаюсь (чем?)…</w:t>
            </w:r>
          </w:p>
          <w:p w:rsidR="00B217EA" w:rsidRDefault="00B217EA" w:rsidP="00892343">
            <w:r>
              <w:rPr>
                <w:sz w:val="22"/>
                <w:szCs w:val="22"/>
              </w:rPr>
              <w:t>Тебе необходимо заниматься (чем?)…</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Հույզերի, զգացմունքների արտահայտում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en-US"/>
              </w:rPr>
            </w:pPr>
            <w:r>
              <w:rPr>
                <w:rFonts w:ascii="Sylfaen" w:hAnsi="Sylfaen" w:cs="Sylfaen"/>
                <w:sz w:val="22"/>
                <w:szCs w:val="22"/>
                <w:lang w:val="hy-AM"/>
              </w:rPr>
              <w:t xml:space="preserve">Զայրույթ, դժգոհություն, զղջում, </w:t>
            </w:r>
            <w:r>
              <w:rPr>
                <w:rFonts w:ascii="Sylfaen" w:hAnsi="Sylfaen" w:cs="Sylfaen"/>
                <w:sz w:val="22"/>
                <w:szCs w:val="22"/>
                <w:lang w:val="en-US"/>
              </w:rPr>
              <w:t>վրդովմունք</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Как глупо! Глупости! Не болтай глупости! </w:t>
            </w:r>
          </w:p>
          <w:p w:rsidR="00B217EA" w:rsidRDefault="00B217EA" w:rsidP="00892343">
            <w:r>
              <w:rPr>
                <w:sz w:val="22"/>
                <w:szCs w:val="22"/>
              </w:rPr>
              <w:t>Какой кошмар(ужас)!</w:t>
            </w:r>
          </w:p>
          <w:p w:rsidR="00B217EA" w:rsidRDefault="00B217EA" w:rsidP="00892343">
            <w:r>
              <w:rPr>
                <w:sz w:val="22"/>
                <w:szCs w:val="22"/>
              </w:rPr>
              <w:t xml:space="preserve">Довольно! Хватит! Прекрати!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Զարմանք</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Неужели? Вот это да! Кто бы мог подумать? Что ты\вы говоришь(ите)?! Да что ты\вы! Не может быть! А я и не знал(а)!</w:t>
            </w:r>
          </w:p>
          <w:p w:rsidR="00B217EA" w:rsidRDefault="00B217EA" w:rsidP="00892343">
            <w:r>
              <w:rPr>
                <w:sz w:val="22"/>
                <w:szCs w:val="22"/>
              </w:rPr>
              <w:t>Вот как? Вот оно что? Не могу поверить! Этого не может быть!</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Հետաքրքրություն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Что происходит\ произошло? Что случилось? Как это называется? </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Անտարբերություն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Всё равно. Мне это безразлично. Это очень скучно. Какая разница! Мне скучно.</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Ուրախություն, հիացում,</w:t>
            </w:r>
            <w:r>
              <w:rPr>
                <w:rFonts w:ascii="Sylfaen" w:hAnsi="Sylfaen"/>
                <w:sz w:val="22"/>
                <w:szCs w:val="22"/>
                <w:lang w:val="ka-GE"/>
              </w:rPr>
              <w:t xml:space="preserve"> </w:t>
            </w:r>
            <w:r>
              <w:rPr>
                <w:rFonts w:ascii="Sylfaen" w:hAnsi="Sylfaen" w:cs="Sylfaen"/>
                <w:sz w:val="22"/>
                <w:szCs w:val="22"/>
                <w:lang w:val="hy-AM"/>
              </w:rPr>
              <w:t>գոհունակություն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Как я рад(а)! Я очень рада! Я очень доволен\довольна! Мне весело.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Զգացողությունների արտահայտում</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Я проголодалась\я голоден(на). Мне жарко\ холодно \тепло\ больно\ (не)приятно.</w:t>
            </w:r>
          </w:p>
          <w:p w:rsidR="00B217EA" w:rsidRDefault="00B217EA" w:rsidP="00892343">
            <w:r>
              <w:rPr>
                <w:sz w:val="22"/>
                <w:szCs w:val="22"/>
              </w:rPr>
              <w:t>Тебе (не) жарко\ холодно \тепло\ больно?</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Վերաբերմունքի/գնահատանքի արտահայտում</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rPr>
              <w:t>Прекрасно! (Не)верно. Ужас! Как интересно! Как глупо! Как здорово! Как легко!</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Կողմնորոշում ժամանակի մեջ</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Когда? В начале\ конце\ середине месяца\ года\ недели\ дня \ (какого?)… века\ 80-ых годов</w:t>
            </w:r>
          </w:p>
          <w:p w:rsidR="00B217EA" w:rsidRDefault="00B217EA" w:rsidP="00892343">
            <w:r>
              <w:rPr>
                <w:sz w:val="22"/>
                <w:szCs w:val="22"/>
              </w:rPr>
              <w:t>В (каком?)… веке,\ 40-ых годах\ семидесятых и т.д.</w:t>
            </w:r>
          </w:p>
          <w:p w:rsidR="00B217EA" w:rsidRDefault="00B217EA" w:rsidP="00892343">
            <w:r>
              <w:rPr>
                <w:sz w:val="22"/>
                <w:szCs w:val="22"/>
              </w:rPr>
              <w:t>В прошлом\ позапрошлом\ будущем  году\месяце</w:t>
            </w:r>
          </w:p>
          <w:p w:rsidR="00B217EA" w:rsidRDefault="00B217EA" w:rsidP="00892343">
            <w:r>
              <w:rPr>
                <w:sz w:val="22"/>
                <w:szCs w:val="22"/>
              </w:rPr>
              <w:t xml:space="preserve">Тридцатого апреля  две тысячи одиннадцатого года, .... </w:t>
            </w:r>
          </w:p>
          <w:p w:rsidR="00B217EA" w:rsidRDefault="00B217EA" w:rsidP="00892343">
            <w:r>
              <w:rPr>
                <w:sz w:val="22"/>
                <w:szCs w:val="22"/>
              </w:rPr>
              <w:t>(Когда?) На той\прошлой неделе у меня\тебя\нас (что будет\было?)...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ժամանակագրություն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До – после, сначала – потом, сначала – затем, в начале - в конце </w:t>
            </w:r>
          </w:p>
          <w:p w:rsidR="00B217EA" w:rsidRDefault="00B217EA" w:rsidP="00892343">
            <w:r>
              <w:rPr>
                <w:sz w:val="22"/>
                <w:szCs w:val="22"/>
              </w:rPr>
              <w:t>Во-первых ..... , во-вторых... и т.д.</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Հաճախություն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 часто? Постоянно\ несколько раз\ однажды (трижды, ...)</w:t>
            </w: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Տևողություն</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Как долго (сколько времени)? Целый(-ую) минуту\ час\год\ и т.д.</w:t>
            </w:r>
          </w:p>
          <w:p w:rsidR="00B217EA" w:rsidRDefault="00B217EA" w:rsidP="00892343">
            <w:r>
              <w:rPr>
                <w:sz w:val="22"/>
                <w:szCs w:val="22"/>
              </w:rPr>
              <w:t>За это время… Мгновенно\ бесконечно</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Տեղադրություն</w:t>
            </w:r>
            <w:r>
              <w:rPr>
                <w:rFonts w:ascii="Sylfaen" w:hAnsi="Sylfaen"/>
                <w:b/>
                <w:lang w:val="hy-AM"/>
              </w:rPr>
              <w:t xml:space="preserve"> տարածության մեջ</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Տեղադրության մատնանշում</w:t>
            </w:r>
          </w:p>
        </w:tc>
        <w:tc>
          <w:tcPr>
            <w:tcW w:w="5493"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Где находится? Слева\справа</w:t>
            </w:r>
            <w:r>
              <w:rPr>
                <w:sz w:val="22"/>
                <w:szCs w:val="22"/>
                <w:lang w:val="ka-GE"/>
              </w:rPr>
              <w:t>\</w:t>
            </w:r>
            <w:r>
              <w:rPr>
                <w:sz w:val="22"/>
                <w:szCs w:val="22"/>
              </w:rPr>
              <w:t>недалеко\...  от (чего?)…</w:t>
            </w:r>
          </w:p>
          <w:p w:rsidR="00B217EA" w:rsidRDefault="00B217EA" w:rsidP="00892343">
            <w:r>
              <w:rPr>
                <w:sz w:val="22"/>
                <w:szCs w:val="22"/>
              </w:rPr>
              <w:t>Позади\впереди (чего?)…</w:t>
            </w:r>
          </w:p>
          <w:p w:rsidR="00B217EA" w:rsidRDefault="00B217EA" w:rsidP="00892343"/>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Ճանապարհի, ուղղության, նշանակման վայրի մատնանշում</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Идти(ехать) вперед\ вернуться назад</w:t>
            </w:r>
          </w:p>
          <w:p w:rsidR="00B217EA" w:rsidRDefault="00B217EA" w:rsidP="00892343">
            <w:r>
              <w:rPr>
                <w:sz w:val="22"/>
                <w:szCs w:val="22"/>
              </w:rPr>
              <w:t>Скажите, пожалуйста, как пройти к (чему?)… ? Скажите, пожалуйста, куда идёт этот автобус (трамвай\тролейбус)?</w:t>
            </w:r>
          </w:p>
          <w:p w:rsidR="00B217EA" w:rsidRDefault="00B217EA" w:rsidP="00892343">
            <w:r>
              <w:rPr>
                <w:sz w:val="22"/>
                <w:szCs w:val="22"/>
              </w:rPr>
              <w:t>Ехать по (чему?)…, выйти к ( чему?)… и т.д.</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bCs/>
                <w:lang w:val="hy-AM"/>
              </w:rPr>
              <w:t>Տրամաբանական կապերի արտահայտում</w:t>
            </w:r>
          </w:p>
        </w:tc>
        <w:tc>
          <w:tcPr>
            <w:tcW w:w="5493"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en-US"/>
              </w:rPr>
            </w:pPr>
            <w:r>
              <w:rPr>
                <w:rFonts w:ascii="Sylfaen" w:hAnsi="Sylfaen" w:cs="Sylfaen"/>
                <w:sz w:val="22"/>
                <w:szCs w:val="22"/>
                <w:lang w:val="hy-AM"/>
              </w:rPr>
              <w:t xml:space="preserve">Պատճառ, </w:t>
            </w:r>
            <w:r>
              <w:rPr>
                <w:rFonts w:ascii="Sylfaen" w:hAnsi="Sylfaen" w:cs="Sylfaen"/>
                <w:sz w:val="22"/>
                <w:szCs w:val="22"/>
                <w:lang w:val="en-US"/>
              </w:rPr>
              <w:t>հետևանք</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Из-за (чего?)…\ из-за этого…</w:t>
            </w:r>
          </w:p>
          <w:p w:rsidR="00B217EA" w:rsidRDefault="00B217EA" w:rsidP="00892343">
            <w:r>
              <w:rPr>
                <w:sz w:val="22"/>
                <w:szCs w:val="22"/>
              </w:rPr>
              <w:t>…, поэтому …</w:t>
            </w:r>
          </w:p>
          <w:p w:rsidR="00B217EA" w:rsidRDefault="00B217EA" w:rsidP="00892343">
            <w:pPr>
              <w:rPr>
                <w:lang w:val="ka-GE"/>
              </w:rPr>
            </w:pPr>
            <w:r>
              <w:rPr>
                <w:sz w:val="22"/>
                <w:szCs w:val="22"/>
              </w:rPr>
              <w:t>В результате (произошло что?)…</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Հակադրություն</w:t>
            </w:r>
          </w:p>
        </w:tc>
        <w:tc>
          <w:tcPr>
            <w:tcW w:w="5493" w:type="dxa"/>
            <w:tcBorders>
              <w:top w:val="single" w:sz="4" w:space="0" w:color="000000"/>
              <w:left w:val="single" w:sz="4" w:space="0" w:color="000000"/>
              <w:bottom w:val="single" w:sz="4" w:space="0" w:color="000000"/>
              <w:right w:val="single" w:sz="4" w:space="0" w:color="000000"/>
            </w:tcBorders>
          </w:tcPr>
          <w:p w:rsidR="00B217EA" w:rsidRDefault="00B217EA" w:rsidP="00892343"/>
        </w:tc>
      </w:tr>
      <w:tr w:rsidR="00B217EA" w:rsidRPr="000246D9" w:rsidTr="00892343">
        <w:tc>
          <w:tcPr>
            <w:tcW w:w="379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Անուղղակի խոսք</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Я спросил, который час.</w:t>
            </w:r>
          </w:p>
          <w:p w:rsidR="00B217EA" w:rsidRDefault="00B217EA" w:rsidP="00892343">
            <w:r>
              <w:rPr>
                <w:sz w:val="22"/>
                <w:szCs w:val="22"/>
              </w:rPr>
              <w:t xml:space="preserve">Я спросил, знает </w:t>
            </w:r>
            <w:r>
              <w:rPr>
                <w:b/>
                <w:i/>
                <w:sz w:val="22"/>
                <w:szCs w:val="22"/>
              </w:rPr>
              <w:t xml:space="preserve">ли </w:t>
            </w:r>
            <w:r>
              <w:rPr>
                <w:sz w:val="22"/>
                <w:szCs w:val="22"/>
              </w:rPr>
              <w:t>он об этом.</w:t>
            </w:r>
          </w:p>
          <w:p w:rsidR="00B217EA" w:rsidRDefault="00B217EA" w:rsidP="00892343">
            <w:r>
              <w:rPr>
                <w:sz w:val="22"/>
                <w:szCs w:val="22"/>
              </w:rPr>
              <w:t xml:space="preserve">Он напомнил мне, </w:t>
            </w:r>
            <w:r>
              <w:rPr>
                <w:b/>
                <w:i/>
                <w:sz w:val="22"/>
                <w:szCs w:val="22"/>
              </w:rPr>
              <w:t>чтобы</w:t>
            </w:r>
            <w:r>
              <w:rPr>
                <w:sz w:val="22"/>
                <w:szCs w:val="22"/>
              </w:rPr>
              <w:t xml:space="preserve"> я сходил в магазин.</w:t>
            </w:r>
          </w:p>
          <w:p w:rsidR="00B217EA" w:rsidRDefault="00B217EA" w:rsidP="00892343">
            <w:pPr>
              <w:rPr>
                <w:lang w:val="ka-GE"/>
              </w:rPr>
            </w:pPr>
            <w:r>
              <w:rPr>
                <w:sz w:val="22"/>
                <w:szCs w:val="22"/>
              </w:rPr>
              <w:t xml:space="preserve">Я ответил, </w:t>
            </w:r>
            <w:r>
              <w:rPr>
                <w:b/>
                <w:i/>
                <w:sz w:val="22"/>
                <w:szCs w:val="22"/>
              </w:rPr>
              <w:t xml:space="preserve">что </w:t>
            </w:r>
            <w:r>
              <w:rPr>
                <w:sz w:val="22"/>
                <w:szCs w:val="22"/>
              </w:rPr>
              <w:t>жду гостей.</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b/>
                <w:lang w:val="hy-AM"/>
              </w:rPr>
              <w:t>Թույլտվություն, պարտականություն, հարկադրում, արգելք, խորհուրդ տալ</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Мне надо\нужно (что сделать?)… </w:t>
            </w:r>
          </w:p>
          <w:p w:rsidR="00B217EA" w:rsidRDefault="00B217EA" w:rsidP="00892343">
            <w:r>
              <w:rPr>
                <w:sz w:val="22"/>
                <w:szCs w:val="22"/>
              </w:rPr>
              <w:t>Я\ ты\ он\ она\ они обязан(а,ы ) (что сделать?)…</w:t>
            </w:r>
          </w:p>
          <w:p w:rsidR="00B217EA" w:rsidRDefault="00B217EA" w:rsidP="00892343">
            <w:r>
              <w:rPr>
                <w:sz w:val="22"/>
                <w:szCs w:val="22"/>
              </w:rPr>
              <w:t>(Я) советую тебе (что сделать?)....</w:t>
            </w:r>
          </w:p>
          <w:p w:rsidR="00B217EA" w:rsidRDefault="00B217EA" w:rsidP="00892343">
            <w:r>
              <w:rPr>
                <w:sz w:val="22"/>
                <w:szCs w:val="22"/>
              </w:rPr>
              <w:t>Разреши\могу дать тебе совет. Хочешь, дам тебе совет?</w:t>
            </w:r>
          </w:p>
        </w:tc>
      </w:tr>
      <w:tr w:rsidR="00B217EA" w:rsidTr="00892343">
        <w:tc>
          <w:tcPr>
            <w:tcW w:w="379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77"/>
              </w:numPr>
              <w:spacing w:after="0" w:line="240" w:lineRule="auto"/>
              <w:jc w:val="both"/>
              <w:rPr>
                <w:rFonts w:ascii="Sylfaen" w:hAnsi="Sylfaen"/>
                <w:b/>
                <w:lang w:val="ka-GE"/>
              </w:rPr>
            </w:pPr>
            <w:r>
              <w:rPr>
                <w:rFonts w:ascii="Sylfaen" w:hAnsi="Sylfaen"/>
                <w:b/>
              </w:rPr>
              <w:t xml:space="preserve"> </w:t>
            </w:r>
            <w:r>
              <w:rPr>
                <w:rFonts w:ascii="Sylfaen" w:hAnsi="Sylfaen" w:cs="Sylfaen"/>
                <w:b/>
                <w:lang w:val="hy-AM"/>
              </w:rPr>
              <w:t>Ինտերակցիա դասասենյակում</w:t>
            </w:r>
          </w:p>
        </w:tc>
        <w:tc>
          <w:tcPr>
            <w:tcW w:w="5493"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Сотрите, пожалуйста, с доски. Разрешите войти\выйти. Можно я пересяду вперед, отсюда не видно. Я пропустил прошлое занятие потому, что...  </w:t>
            </w:r>
          </w:p>
          <w:p w:rsidR="00B217EA" w:rsidRDefault="00B217EA" w:rsidP="00892343">
            <w:r>
              <w:rPr>
                <w:sz w:val="22"/>
                <w:szCs w:val="22"/>
              </w:rPr>
              <w:t xml:space="preserve">Что значит слово ..... ? Как будет по-русски ....? Как пишется (слово) ....? </w:t>
            </w:r>
          </w:p>
        </w:tc>
      </w:tr>
    </w:tbl>
    <w:p w:rsidR="00B217EA" w:rsidRDefault="00B217EA" w:rsidP="00B217EA">
      <w:pPr>
        <w:jc w:val="center"/>
        <w:rPr>
          <w:rFonts w:ascii="Sylfaen" w:hAnsi="Sylfaen"/>
          <w:b/>
          <w:sz w:val="22"/>
          <w:szCs w:val="22"/>
          <w:lang w:val="en-US"/>
        </w:rPr>
      </w:pPr>
    </w:p>
    <w:p w:rsidR="00B217EA" w:rsidRDefault="00B217EA" w:rsidP="00B217EA">
      <w:pPr>
        <w:rPr>
          <w:rFonts w:ascii="Sylfaen" w:hAnsi="Sylfaen"/>
          <w:b/>
          <w:sz w:val="22"/>
          <w:szCs w:val="22"/>
          <w:lang w:val="en-US"/>
        </w:rPr>
      </w:pPr>
    </w:p>
    <w:p w:rsidR="00B217EA" w:rsidRDefault="00B217EA" w:rsidP="00B217EA">
      <w:pPr>
        <w:rPr>
          <w:rFonts w:ascii="Sylfaen" w:hAnsi="Sylfaen"/>
          <w:b/>
          <w:sz w:val="22"/>
          <w:szCs w:val="22"/>
          <w:lang w:val="en-US"/>
        </w:rPr>
      </w:pPr>
    </w:p>
    <w:p w:rsidR="00B217EA" w:rsidRDefault="00B217EA" w:rsidP="00B217EA">
      <w:pPr>
        <w:rPr>
          <w:rFonts w:ascii="Sylfaen" w:hAnsi="Sylfaen"/>
          <w:b/>
          <w:sz w:val="22"/>
          <w:szCs w:val="22"/>
          <w:lang w:val="en-US"/>
        </w:rPr>
      </w:pPr>
    </w:p>
    <w:p w:rsidR="00B217EA" w:rsidRDefault="00B217EA" w:rsidP="00B217EA">
      <w:pPr>
        <w:jc w:val="center"/>
        <w:rPr>
          <w:rFonts w:ascii="Sylfaen" w:hAnsi="Sylfaen"/>
          <w:sz w:val="22"/>
          <w:szCs w:val="22"/>
          <w:lang w:val="en-US"/>
        </w:rPr>
      </w:pPr>
      <w:r>
        <w:rPr>
          <w:rFonts w:ascii="Sylfaen" w:hAnsi="Sylfaen"/>
          <w:b/>
          <w:sz w:val="22"/>
          <w:szCs w:val="22"/>
          <w:lang w:val="en-US"/>
        </w:rPr>
        <w:t>2.</w:t>
      </w:r>
      <w:r>
        <w:rPr>
          <w:rFonts w:ascii="Sylfaen" w:hAnsi="Sylfaen"/>
          <w:sz w:val="22"/>
          <w:szCs w:val="22"/>
          <w:lang w:val="en-US"/>
        </w:rPr>
        <w:t xml:space="preserve"> </w:t>
      </w:r>
      <w:r>
        <w:rPr>
          <w:rFonts w:ascii="Sylfaen" w:hAnsi="Sylfaen"/>
          <w:b/>
          <w:sz w:val="22"/>
          <w:szCs w:val="22"/>
          <w:lang w:val="hy-AM"/>
        </w:rPr>
        <w:t>Բառապաշար</w:t>
      </w: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r>
        <w:rPr>
          <w:rFonts w:ascii="Sylfaen" w:hAnsi="Sylfaen"/>
          <w:sz w:val="22"/>
          <w:szCs w:val="22"/>
          <w:lang w:val="en-US"/>
        </w:rPr>
        <w:t xml:space="preserve">2.1. </w:t>
      </w:r>
      <w:r>
        <w:rPr>
          <w:rFonts w:ascii="Sylfaen" w:hAnsi="Sylfaen"/>
          <w:sz w:val="22"/>
          <w:szCs w:val="22"/>
          <w:lang w:val="hy-AM"/>
        </w:rPr>
        <w:t>Անհատ</w:t>
      </w:r>
    </w:p>
    <w:p w:rsidR="00B217EA" w:rsidRDefault="00B217EA" w:rsidP="00B217EA">
      <w:pPr>
        <w:rPr>
          <w:rFonts w:ascii="Sylfaen" w:hAnsi="Sylfaen"/>
          <w:sz w:val="22"/>
          <w:szCs w:val="22"/>
          <w:lang w:val="en-US"/>
        </w:rPr>
      </w:pPr>
      <w:r>
        <w:rPr>
          <w:rFonts w:ascii="Sylfaen" w:hAnsi="Sylfaen"/>
          <w:sz w:val="22"/>
          <w:szCs w:val="22"/>
          <w:lang w:val="en-US"/>
        </w:rPr>
        <w:t xml:space="preserve">2.2. </w:t>
      </w:r>
      <w:r>
        <w:rPr>
          <w:rFonts w:ascii="Sylfaen" w:hAnsi="Sylfaen"/>
          <w:sz w:val="22"/>
          <w:szCs w:val="22"/>
          <w:lang w:val="hy-AM"/>
        </w:rPr>
        <w:t>Անհատի շրջապատը</w:t>
      </w:r>
    </w:p>
    <w:p w:rsidR="00B217EA" w:rsidRDefault="00B217EA" w:rsidP="00B217EA">
      <w:pPr>
        <w:rPr>
          <w:rFonts w:ascii="Sylfaen" w:hAnsi="Sylfaen"/>
          <w:sz w:val="22"/>
          <w:szCs w:val="22"/>
          <w:lang w:val="hy-AM"/>
        </w:rPr>
      </w:pPr>
      <w:r>
        <w:rPr>
          <w:rFonts w:ascii="Sylfaen" w:hAnsi="Sylfaen"/>
          <w:sz w:val="22"/>
          <w:szCs w:val="22"/>
          <w:lang w:val="en-US"/>
        </w:rPr>
        <w:t xml:space="preserve">2.3. </w:t>
      </w:r>
      <w:r>
        <w:rPr>
          <w:rFonts w:ascii="Sylfaen" w:hAnsi="Sylfaen"/>
          <w:sz w:val="22"/>
          <w:szCs w:val="22"/>
          <w:lang w:val="hy-AM"/>
        </w:rPr>
        <w:t>Ակտիվություններ</w:t>
      </w:r>
    </w:p>
    <w:p w:rsidR="00B217EA" w:rsidRDefault="00B217EA" w:rsidP="00B217EA">
      <w:pPr>
        <w:rPr>
          <w:rFonts w:ascii="Sylfaen" w:hAnsi="Sylfaen"/>
          <w:sz w:val="22"/>
          <w:szCs w:val="22"/>
          <w:lang w:val="en-US"/>
        </w:rPr>
      </w:pPr>
      <w:r>
        <w:rPr>
          <w:rFonts w:ascii="Sylfaen" w:hAnsi="Sylfaen"/>
          <w:sz w:val="22"/>
          <w:szCs w:val="22"/>
          <w:lang w:val="ka-GE"/>
        </w:rPr>
        <w:t xml:space="preserve">2.4.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r>
        <w:rPr>
          <w:rFonts w:ascii="Sylfaen" w:hAnsi="Sylfaen"/>
          <w:sz w:val="22"/>
          <w:szCs w:val="22"/>
          <w:lang w:val="ka-GE"/>
        </w:rPr>
        <w:t xml:space="preserve"> </w:t>
      </w: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p>
    <w:p w:rsidR="00B217EA" w:rsidRDefault="00B217EA" w:rsidP="00B217EA">
      <w:pPr>
        <w:numPr>
          <w:ilvl w:val="0"/>
          <w:numId w:val="277"/>
        </w:numPr>
        <w:rPr>
          <w:b/>
          <w:sz w:val="22"/>
          <w:szCs w:val="22"/>
        </w:rPr>
      </w:pPr>
      <w:r>
        <w:rPr>
          <w:rFonts w:ascii="Sylfaen" w:hAnsi="Sylfaen"/>
          <w:b/>
          <w:sz w:val="22"/>
          <w:szCs w:val="22"/>
          <w:lang w:val="en-US"/>
        </w:rPr>
        <w:t>Բառապաշար</w:t>
      </w:r>
    </w:p>
    <w:p w:rsidR="00B217EA" w:rsidRDefault="00B217EA" w:rsidP="00B217EA">
      <w:pPr>
        <w:rPr>
          <w:rFonts w:ascii="Sylfaen" w:hAnsi="Sylfae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2"/>
        <w:gridCol w:w="4655"/>
      </w:tblGrid>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77"/>
              </w:numPr>
              <w:rPr>
                <w:rFonts w:ascii="Sylfaen" w:hAnsi="Sylfaen"/>
                <w:b/>
                <w:lang w:val="ka-GE"/>
              </w:rPr>
            </w:pPr>
            <w:r>
              <w:rPr>
                <w:rFonts w:ascii="Sylfaen" w:hAnsi="Sylfaen"/>
                <w:b/>
                <w:sz w:val="22"/>
                <w:szCs w:val="22"/>
                <w:lang w:val="en-US"/>
              </w:rPr>
              <w:t xml:space="preserve"> </w:t>
            </w:r>
            <w:r>
              <w:rPr>
                <w:rFonts w:ascii="Sylfaen" w:hAnsi="Sylfaen"/>
                <w:b/>
                <w:sz w:val="22"/>
                <w:szCs w:val="22"/>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hy-AM"/>
              </w:rPr>
            </w:pPr>
            <w:r>
              <w:rPr>
                <w:rFonts w:ascii="Sylfaen" w:hAnsi="Sylfaen"/>
                <w:b/>
                <w:sz w:val="22"/>
                <w:szCs w:val="22"/>
                <w:lang w:val="hy-AM"/>
              </w:rPr>
              <w:t>Բառային միավորներ</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Մարմին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…тело, лоб, затылок, кожа, кисть, локоть... кровь, позвоночник, ребро, спина, грудь, ступня...</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Արտաքին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…симпатичный, курносый, конопатый... …модный, круглолицый, широкоплечий...</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Բնավորություն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…упрямый, внимательный, вежливый, принципиальный, скромный, гордый, справедливый...</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Հագուստ/</w:t>
            </w:r>
            <w:r>
              <w:rPr>
                <w:rFonts w:ascii="Sylfaen" w:hAnsi="Sylfaen" w:cs="Sylfaen"/>
                <w:sz w:val="22"/>
                <w:szCs w:val="22"/>
                <w:lang w:val="en-US"/>
              </w:rPr>
              <w:t>աքսեսուարներ</w:t>
            </w:r>
            <w:r>
              <w:rPr>
                <w:rFonts w:ascii="Sylfaen" w:hAnsi="Sylfaen"/>
                <w:sz w:val="22"/>
                <w:szCs w:val="22"/>
              </w:rPr>
              <w:t xml:space="preserve"> \</w:t>
            </w:r>
            <w:r>
              <w:rPr>
                <w:rFonts w:ascii="Sylfaen" w:hAnsi="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…свитер, пиджак, сапоги, зонтик, очки, кошелёк, костюм, галстук, пуловер, спортивный костюм;</w:t>
            </w:r>
          </w:p>
          <w:p w:rsidR="00B217EA" w:rsidRDefault="00B217EA" w:rsidP="00892343">
            <w:r>
              <w:rPr>
                <w:sz w:val="22"/>
                <w:szCs w:val="22"/>
              </w:rPr>
              <w:t>постирать, выгладить, потерять, найти...; одеться, обуться, заштопать, одолжить, приготовить...</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Հիգիենա</w:t>
            </w:r>
            <w:r>
              <w:rPr>
                <w:rFonts w:ascii="Sylfaen" w:hAnsi="Sylfaen"/>
                <w:sz w:val="22"/>
                <w:szCs w:val="22"/>
                <w:lang w:val="hy-AM"/>
              </w:rPr>
              <w:t xml:space="preserve"> </w:t>
            </w:r>
            <w:r>
              <w:rPr>
                <w:rFonts w:ascii="Sylfaen" w:hAnsi="Sylfaen"/>
                <w:sz w:val="22"/>
                <w:szCs w:val="22"/>
              </w:rPr>
              <w:t>\</w:t>
            </w:r>
            <w:r>
              <w:rPr>
                <w:rFonts w:ascii="Sylfaen" w:hAnsi="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лосьон\ крем для\после бритья; принять душ, побриться, закаляться, соблюдать личную</w:t>
            </w:r>
            <w:r>
              <w:rPr>
                <w:sz w:val="22"/>
                <w:szCs w:val="22"/>
                <w:lang w:val="ka-GE"/>
              </w:rPr>
              <w:t xml:space="preserve"> </w:t>
            </w:r>
            <w:r>
              <w:rPr>
                <w:sz w:val="22"/>
                <w:szCs w:val="22"/>
              </w:rPr>
              <w:t>гигиену...</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Առողջություն/հիվանդություն</w:t>
            </w:r>
            <w:r>
              <w:rPr>
                <w:rFonts w:ascii="Sylfaen" w:hAnsi="Sylfaen"/>
                <w:sz w:val="22"/>
                <w:szCs w:val="22"/>
                <w:lang w:val="ka-GE"/>
              </w:rPr>
              <w:t xml:space="preserve"> \</w:t>
            </w:r>
            <w:r>
              <w:rPr>
                <w:rFonts w:ascii="Sylfaen" w:hAnsi="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…грипп, ангина, вызвать врача, лежать в постели...; пациент(ка), больница, отделение, витамины ...;</w:t>
            </w:r>
            <w:r>
              <w:rPr>
                <w:sz w:val="22"/>
                <w:szCs w:val="22"/>
                <w:lang w:val="ka-GE"/>
              </w:rPr>
              <w:t xml:space="preserve"> </w:t>
            </w:r>
            <w:r>
              <w:rPr>
                <w:sz w:val="22"/>
                <w:szCs w:val="22"/>
              </w:rPr>
              <w:t>капельница, делать укол, пить лекарство, выздороветь...</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 xml:space="preserve">Գնահատում և հուզական </w:t>
            </w:r>
            <w:r>
              <w:rPr>
                <w:rFonts w:ascii="Sylfaen" w:hAnsi="Sylfaen" w:cs="Sylfaen"/>
                <w:sz w:val="22"/>
                <w:szCs w:val="22"/>
                <w:lang w:val="en-US"/>
              </w:rPr>
              <w:t>արձագանք</w:t>
            </w:r>
            <w:r>
              <w:rPr>
                <w:rFonts w:ascii="Sylfaen" w:hAnsi="Sylfaen" w:cs="Sylfaen"/>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…здорово, страшно, улыбаться, плакать, радоваться, удивляться, разочаровываться ... …отлично, ужасно, смеяться, испугаться, обидеться, волноваться...</w:t>
            </w:r>
          </w:p>
        </w:tc>
      </w:tr>
    </w:tbl>
    <w:p w:rsidR="00B217EA" w:rsidRDefault="00B217EA" w:rsidP="00B217EA">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3"/>
        <w:gridCol w:w="4484"/>
      </w:tblGrid>
      <w:tr w:rsidR="00B217EA" w:rsidTr="00892343">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77"/>
              </w:numPr>
              <w:rPr>
                <w:rFonts w:ascii="Sylfaen" w:hAnsi="Sylfaen"/>
                <w:b/>
                <w:lang w:val="ka-GE"/>
              </w:rPr>
            </w:pPr>
            <w:r>
              <w:rPr>
                <w:rFonts w:ascii="Sylfaen" w:hAnsi="Sylfaen"/>
                <w:b/>
                <w:sz w:val="22"/>
                <w:szCs w:val="22"/>
                <w:lang w:val="ka-GE"/>
              </w:rPr>
              <w:t xml:space="preserve"> </w:t>
            </w:r>
            <w:r>
              <w:rPr>
                <w:rFonts w:ascii="Sylfaen" w:hAnsi="Sylfaen" w:cs="Sylfaen"/>
                <w:b/>
                <w:sz w:val="22"/>
                <w:szCs w:val="22"/>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b/>
                <w:sz w:val="22"/>
                <w:szCs w:val="22"/>
                <w:lang w:val="hy-AM"/>
              </w:rPr>
              <w:t>Բառային միավորներ</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Մարդ</w:t>
            </w:r>
            <w:r>
              <w:rPr>
                <w:rFonts w:ascii="Sylfaen" w:hAnsi="Sylfaen"/>
                <w:sz w:val="22"/>
                <w:szCs w:val="22"/>
                <w:lang w:val="ka-GE"/>
              </w:rPr>
              <w:t xml:space="preserve"> \</w:t>
            </w:r>
            <w:r>
              <w:rPr>
                <w:rFonts w:ascii="Sylfaen" w:hAnsi="Sylfaen"/>
                <w:sz w:val="22"/>
                <w:szCs w:val="22"/>
                <w:lang w:val="hy-AM"/>
              </w:rPr>
              <w:t>կյանքի փուլեր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sz w:val="22"/>
                <w:szCs w:val="22"/>
                <w:lang w:val="ka-GE"/>
              </w:rPr>
              <w:t>…взрослые, сосед(ка), одноклассник(ца);</w:t>
            </w:r>
          </w:p>
          <w:p w:rsidR="00B217EA" w:rsidRDefault="00B217EA" w:rsidP="00892343">
            <w:r>
              <w:rPr>
                <w:sz w:val="22"/>
                <w:szCs w:val="22"/>
                <w:lang w:val="ka-GE"/>
              </w:rPr>
              <w:t>отрочество, юность, рождение, смерть..</w:t>
            </w:r>
            <w:r>
              <w:rPr>
                <w:sz w:val="22"/>
                <w:szCs w:val="22"/>
              </w:rPr>
              <w:t>. …знакомые, друзья, собеседник, попутчик;</w:t>
            </w:r>
            <w:r>
              <w:rPr>
                <w:sz w:val="22"/>
                <w:szCs w:val="22"/>
                <w:lang w:val="ka-GE"/>
              </w:rPr>
              <w:t xml:space="preserve"> </w:t>
            </w:r>
            <w:r>
              <w:rPr>
                <w:sz w:val="22"/>
                <w:szCs w:val="22"/>
              </w:rPr>
              <w:t>юность, молодость, зрелость...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Ընտանիք, ազգականներ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…родственник(ца), родные, близкие, племян-ник(ца)...</w:t>
            </w:r>
            <w:r>
              <w:rPr>
                <w:sz w:val="22"/>
                <w:szCs w:val="22"/>
                <w:lang w:val="ka-GE"/>
              </w:rPr>
              <w:t>,</w:t>
            </w:r>
            <w:r>
              <w:rPr>
                <w:sz w:val="22"/>
                <w:szCs w:val="22"/>
              </w:rPr>
              <w:t xml:space="preserve"> …родители,</w:t>
            </w:r>
            <w:r>
              <w:rPr>
                <w:sz w:val="22"/>
                <w:szCs w:val="22"/>
                <w:lang w:val="ka-GE"/>
              </w:rPr>
              <w:t xml:space="preserve"> </w:t>
            </w:r>
            <w:r>
              <w:rPr>
                <w:sz w:val="22"/>
                <w:szCs w:val="22"/>
              </w:rPr>
              <w:t>младший(ая)/</w:t>
            </w:r>
            <w:r>
              <w:rPr>
                <w:sz w:val="22"/>
                <w:szCs w:val="22"/>
                <w:lang w:val="ka-GE"/>
              </w:rPr>
              <w:t xml:space="preserve"> </w:t>
            </w:r>
            <w:r>
              <w:rPr>
                <w:sz w:val="22"/>
                <w:szCs w:val="22"/>
              </w:rPr>
              <w:t>старший(ая)брат/</w:t>
            </w:r>
            <w:r>
              <w:rPr>
                <w:sz w:val="22"/>
                <w:szCs w:val="22"/>
                <w:lang w:val="ka-GE"/>
              </w:rPr>
              <w:t xml:space="preserve"> </w:t>
            </w:r>
            <w:r>
              <w:rPr>
                <w:sz w:val="22"/>
                <w:szCs w:val="22"/>
              </w:rPr>
              <w:t>сестра...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Բնություն</w:t>
            </w:r>
            <w:r>
              <w:rPr>
                <w:rFonts w:ascii="Sylfaen" w:hAnsi="Sylfaen"/>
                <w:sz w:val="22"/>
                <w:szCs w:val="22"/>
                <w:lang w:val="ka-GE"/>
              </w:rPr>
              <w:t xml:space="preserve"> </w:t>
            </w:r>
            <w:r>
              <w:rPr>
                <w:rFonts w:ascii="Sylfaen" w:hAnsi="Sylfaen"/>
                <w:sz w:val="22"/>
                <w:szCs w:val="22"/>
                <w:lang w:val="hy-AM"/>
              </w:rPr>
              <w:t xml:space="preserve">և բնական երևույթներ </w:t>
            </w:r>
            <w:r>
              <w:rPr>
                <w:rFonts w:ascii="Sylfaen" w:hAnsi="Sylfaen"/>
                <w:sz w:val="22"/>
                <w:szCs w:val="22"/>
                <w:lang w:val="ka-GE"/>
              </w:rPr>
              <w:t xml:space="preserve">\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…деревья, цветы, трава; мороз, лёд, жарко;</w:t>
            </w:r>
          </w:p>
          <w:p w:rsidR="00B217EA" w:rsidRDefault="00B217EA" w:rsidP="00892343">
            <w:r>
              <w:rPr>
                <w:sz w:val="22"/>
                <w:szCs w:val="22"/>
              </w:rPr>
              <w:t>течёт ручей, блестит море, плывут облака... …горы, реки, моря, океаны, растения, животные; сорвать цветок/ ветку, посадить дерево</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Աշխարհագրական անվանումներ</w:t>
            </w:r>
            <w:r>
              <w:rPr>
                <w:sz w:val="22"/>
                <w:szCs w:val="22"/>
                <w:lang w:val="hy-AM"/>
              </w:rPr>
              <w:t xml:space="preserve"> </w:t>
            </w:r>
            <w:r>
              <w:rPr>
                <w:sz w:val="22"/>
                <w:szCs w:val="22"/>
                <w:lang w:val="ka-GE"/>
              </w:rPr>
              <w:t>\</w:t>
            </w:r>
            <w:r>
              <w:rPr>
                <w:rFonts w:ascii="Sylfaen" w:hAnsi="Sylfaen" w:cs="Sylfaen"/>
                <w:sz w:val="22"/>
                <w:szCs w:val="22"/>
                <w:lang w:val="hy-AM"/>
              </w:rPr>
              <w:t>ազգություններ</w:t>
            </w:r>
            <w:r>
              <w:rPr>
                <w:rFonts w:ascii="Sylfaen" w:hAnsi="Sylfaen"/>
                <w:sz w:val="22"/>
                <w:szCs w:val="22"/>
                <w:lang w:val="ka-GE"/>
              </w:rPr>
              <w:t xml:space="preserve"> \ </w:t>
            </w:r>
            <w:r>
              <w:rPr>
                <w:rFonts w:ascii="Sylfaen" w:hAnsi="Sylfaen"/>
                <w:sz w:val="22"/>
                <w:szCs w:val="22"/>
                <w:lang w:val="hy-AM"/>
              </w:rPr>
              <w:t>կրոնական համոզմունքներ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Батуми, Каспийское море, Греция, Ниагара, Атлантический океан, Бразилия...; ...</w:t>
            </w:r>
            <w:r>
              <w:rPr>
                <w:sz w:val="22"/>
                <w:szCs w:val="22"/>
                <w:lang w:val="ka-GE"/>
              </w:rPr>
              <w:t xml:space="preserve"> </w:t>
            </w:r>
            <w:r>
              <w:rPr>
                <w:sz w:val="22"/>
                <w:szCs w:val="22"/>
              </w:rPr>
              <w:t>грек(чанка), француз(женка), еврей(ка), бразилианка, эскимос, чукча, европеец(ка)...</w:t>
            </w:r>
          </w:p>
          <w:p w:rsidR="00B217EA" w:rsidRDefault="00B217EA" w:rsidP="00892343">
            <w:r>
              <w:rPr>
                <w:sz w:val="22"/>
                <w:szCs w:val="22"/>
              </w:rPr>
              <w:t>Христиане, мусульмане, буддисты,</w:t>
            </w:r>
          </w:p>
          <w:p w:rsidR="00B217EA" w:rsidRDefault="00B217EA" w:rsidP="00892343">
            <w:r>
              <w:rPr>
                <w:sz w:val="22"/>
                <w:szCs w:val="22"/>
              </w:rPr>
              <w:t>православный(ая), католик(чка), буддист(ка), мусульманин(ка)...</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Հասարակություն և պետություն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Страна, столица, президент, парламент, мерия...</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…конюшня, пастух, урожай, трактор; сеять, пахать, полевые работы, …улица, цирк, вокзал...; </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Բնակավայր</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…комната, кухня, гостиная, кабинет..., подметать, готовить, гладить, отдыхать, встретить, есть… .</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Կահույք</w:t>
            </w:r>
            <w:r>
              <w:rPr>
                <w:sz w:val="22"/>
                <w:szCs w:val="22"/>
                <w:lang w:val="ka-GE"/>
              </w:rPr>
              <w:t>\</w:t>
            </w:r>
            <w:r>
              <w:rPr>
                <w:rFonts w:ascii="Sylfaen" w:hAnsi="Sylfaen"/>
                <w:sz w:val="22"/>
                <w:szCs w:val="22"/>
                <w:lang w:val="hy-AM"/>
              </w:rPr>
              <w:t>կենցաղային իրեր</w:t>
            </w:r>
            <w:r>
              <w:rPr>
                <w:sz w:val="22"/>
                <w:szCs w:val="22"/>
                <w:lang w:val="ka-GE"/>
              </w:rPr>
              <w:t>\</w:t>
            </w:r>
            <w:r>
              <w:rPr>
                <w:rFonts w:ascii="Sylfaen" w:hAnsi="Sylfaen" w:cs="Sylfaen"/>
                <w:sz w:val="22"/>
                <w:szCs w:val="22"/>
                <w:lang w:val="en-US"/>
              </w:rPr>
              <w:t>աքսեսուար</w:t>
            </w:r>
            <w:r>
              <w:rPr>
                <w:rFonts w:ascii="Sylfaen" w:hAnsi="Sylfaen" w:cs="Sylfaen"/>
                <w:sz w:val="22"/>
                <w:szCs w:val="22"/>
                <w:lang w:val="hy-AM"/>
              </w:rPr>
              <w:t>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…одеяло, подушка, бельё, утюг, пылесос, миксер... ... спальня, сервант, холодильник; ... солонка; веник...</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Դպրոց</w:t>
            </w:r>
            <w:r>
              <w:rPr>
                <w:rFonts w:ascii="Sylfaen" w:hAnsi="Sylfaen"/>
                <w:sz w:val="22"/>
                <w:szCs w:val="22"/>
                <w:lang w:val="ka-GE"/>
              </w:rPr>
              <w:t>\</w:t>
            </w:r>
            <w:r>
              <w:rPr>
                <w:rFonts w:ascii="Sylfaen" w:hAnsi="Sylfaen"/>
                <w:sz w:val="22"/>
                <w:szCs w:val="22"/>
                <w:lang w:val="hy-AM"/>
              </w:rPr>
              <w:t>ենթակառուցվածք</w:t>
            </w:r>
            <w:r>
              <w:rPr>
                <w:rFonts w:ascii="Sylfaen" w:hAnsi="Sylfaen"/>
                <w:sz w:val="22"/>
                <w:szCs w:val="22"/>
                <w:lang w:val="ka-GE"/>
              </w:rPr>
              <w:t>\</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դպրոցական իրեր</w:t>
            </w:r>
            <w:r>
              <w:rPr>
                <w:rFonts w:ascii="Sylfaen" w:hAnsi="Sylfaen"/>
                <w:sz w:val="22"/>
                <w:szCs w:val="22"/>
                <w:lang w:val="ka-GE"/>
              </w:rPr>
              <w:t xml:space="preserve">\  </w:t>
            </w:r>
            <w:r>
              <w:rPr>
                <w:rFonts w:ascii="Sylfaen" w:hAnsi="Sylfaen"/>
                <w:sz w:val="22"/>
                <w:szCs w:val="22"/>
                <w:lang w:val="hy-AM"/>
              </w:rPr>
              <w:t>առարկաներ</w:t>
            </w:r>
            <w:r>
              <w:rPr>
                <w:rFonts w:ascii="Sylfaen" w:hAnsi="Sylfaen"/>
                <w:sz w:val="22"/>
                <w:szCs w:val="22"/>
                <w:lang w:val="ka-GE"/>
              </w:rPr>
              <w:t xml:space="preserve">\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…коридор, кабинет, директор, завуч, учебник...; ... химия, английский язык, физика; ... чертить, подчеркнуть, контрольная, сочинение...,  …классный руководитель,</w:t>
            </w:r>
            <w:r>
              <w:rPr>
                <w:sz w:val="22"/>
                <w:szCs w:val="22"/>
                <w:lang w:val="ka-GE"/>
              </w:rPr>
              <w:t xml:space="preserve"> </w:t>
            </w:r>
            <w:r>
              <w:rPr>
                <w:sz w:val="22"/>
                <w:szCs w:val="22"/>
              </w:rPr>
              <w:t>классный час, открытый урок, доклад, изложение, словарная работа, писать эссе, выполнять задание...</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w:t>
            </w:r>
            <w:r>
              <w:rPr>
                <w:rFonts w:ascii="Sylfaen" w:hAnsi="Sylfaen"/>
                <w:sz w:val="22"/>
                <w:szCs w:val="22"/>
                <w:lang w:val="ka-GE"/>
              </w:rPr>
              <w:t xml:space="preserve">\ </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…торговый объект, продавец, взвесить, цена..., …супермаркет, ассистент, весы, упаковать, чек.</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Պարենամթերք</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...мясо, масло, сахар; приготовить, перемешать..., ... продукты, овощи, фрукты, зажарить, сварить...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Սն</w:t>
            </w:r>
            <w:r>
              <w:rPr>
                <w:rFonts w:ascii="Sylfaen" w:hAnsi="Sylfaen" w:cs="Sylfaen"/>
                <w:sz w:val="22"/>
                <w:szCs w:val="22"/>
                <w:lang w:val="en-US"/>
              </w:rPr>
              <w:t>նդի</w:t>
            </w:r>
            <w:r>
              <w:rPr>
                <w:rFonts w:ascii="Sylfaen" w:hAnsi="Sylfaen" w:cs="Sylfaen"/>
                <w:sz w:val="22"/>
                <w:szCs w:val="22"/>
                <w:lang w:val="hy-AM"/>
              </w:rPr>
              <w:t xml:space="preserve"> օբյեկտներ</w:t>
            </w:r>
            <w:r>
              <w:rPr>
                <w:rFonts w:ascii="Sylfaen" w:hAnsi="Sylfaen"/>
                <w:sz w:val="22"/>
                <w:szCs w:val="22"/>
                <w:lang w:val="ka-GE"/>
              </w:rPr>
              <w:t xml:space="preserve"> \</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бистро, ресторан, заказать, оплата, обслуживание, приборы, официант(ка), попросить, принести счёт...</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sz w:val="22"/>
                <w:szCs w:val="22"/>
                <w:lang w:val="hy-AM"/>
              </w:rPr>
              <w:t>Փոխադրամիջոց</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…транспорт (наземный/ подземный/ морской/ воздушный), проезд, остановка, билет, уступить место..., ... вид транспорта, капитан, машинист, эскалатор..; ... ехать, лететь, плыть, садиться, выходить...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sz w:val="22"/>
                <w:szCs w:val="22"/>
                <w:lang w:val="hy-AM"/>
              </w:rPr>
              <w:t>Մշակութային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Опера, филармония, рояль, микрофон, рокгруппа ..., поставить пьесу, исполнить песню,  сыграть роль, кланяться, получить удовольствие...</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tcPr>
          <w:p w:rsidR="00B217EA" w:rsidRDefault="00B217EA" w:rsidP="00892343">
            <w:r>
              <w:rPr>
                <w:sz w:val="22"/>
                <w:szCs w:val="22"/>
              </w:rPr>
              <w:t>…бассейн, баня, тренер, массажист, сапожник;</w:t>
            </w:r>
          </w:p>
          <w:p w:rsidR="00B217EA" w:rsidRDefault="00B217EA" w:rsidP="00892343">
            <w:r>
              <w:rPr>
                <w:sz w:val="22"/>
                <w:szCs w:val="22"/>
              </w:rPr>
              <w:t>... отдать в починку, заказать, тренировать...</w:t>
            </w:r>
          </w:p>
          <w:p w:rsidR="00B217EA" w:rsidRDefault="00B217EA" w:rsidP="00892343"/>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Լրատվամիջոցներ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Репортаж, сенсация, интервью, хроника, новости..., ток-шоу, ведущий(ая), респодент, пресса...</w:t>
            </w:r>
          </w:p>
        </w:tc>
      </w:tr>
    </w:tbl>
    <w:p w:rsidR="00B217EA" w:rsidRDefault="00B217EA" w:rsidP="00B217EA">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3"/>
        <w:gridCol w:w="4684"/>
      </w:tblGrid>
      <w:tr w:rsidR="00B217EA" w:rsidTr="00892343">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B217EA">
            <w:pPr>
              <w:numPr>
                <w:ilvl w:val="1"/>
                <w:numId w:val="277"/>
              </w:numPr>
              <w:rPr>
                <w:rFonts w:ascii="Sylfaen" w:hAnsi="Sylfaen"/>
                <w:b/>
                <w:lang w:val="ka-GE"/>
              </w:rPr>
            </w:pPr>
            <w:r>
              <w:rPr>
                <w:rFonts w:ascii="Sylfaen" w:hAnsi="Sylfaen"/>
                <w:b/>
                <w:sz w:val="22"/>
                <w:szCs w:val="22"/>
                <w:lang w:val="ka-GE"/>
              </w:rPr>
              <w:t xml:space="preserve"> </w:t>
            </w: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rPr>
                <w:rFonts w:ascii="Sylfaen" w:hAnsi="Sylfaen"/>
                <w:b/>
                <w:lang w:val="hy-AM"/>
              </w:rPr>
            </w:pPr>
            <w:r>
              <w:rPr>
                <w:rFonts w:ascii="Sylfaen" w:hAnsi="Sylfaen"/>
                <w:b/>
                <w:sz w:val="22"/>
                <w:szCs w:val="22"/>
                <w:lang w:val="hy-AM"/>
              </w:rPr>
              <w:t>Բառային միավորներ</w:t>
            </w:r>
          </w:p>
        </w:tc>
      </w:tr>
      <w:tr w:rsidR="00B217EA" w:rsidRPr="000246D9" w:rsidTr="00892343">
        <w:trPr>
          <w:trHeight w:val="503"/>
        </w:trPr>
        <w:tc>
          <w:tcPr>
            <w:tcW w:w="4927"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en-US"/>
              </w:rPr>
              <w:t>Ժ</w:t>
            </w:r>
            <w:r>
              <w:rPr>
                <w:rFonts w:ascii="Sylfaen" w:hAnsi="Sylfaen" w:cs="Sylfaen"/>
                <w:sz w:val="22"/>
                <w:szCs w:val="22"/>
                <w:lang w:val="hy-AM"/>
              </w:rPr>
              <w:t>ամանցային</w:t>
            </w:r>
            <w:r>
              <w:rPr>
                <w:sz w:val="22"/>
                <w:szCs w:val="22"/>
                <w:lang w:val="ka-GE"/>
              </w:rPr>
              <w:t xml:space="preserve">\ </w:t>
            </w:r>
            <w:r>
              <w:rPr>
                <w:rFonts w:ascii="Sylfaen" w:hAnsi="Sylfaen" w:cs="Sylfaen"/>
                <w:sz w:val="22"/>
                <w:szCs w:val="22"/>
                <w:lang w:val="hy-AM"/>
              </w:rPr>
              <w:t>ազատ ժամանակ</w:t>
            </w:r>
            <w:r>
              <w:rPr>
                <w:sz w:val="22"/>
                <w:szCs w:val="22"/>
                <w:lang w:val="ka-GE"/>
              </w:rPr>
              <w:t xml:space="preserve">\ </w:t>
            </w:r>
            <w:r>
              <w:rPr>
                <w:rFonts w:ascii="Sylfaen" w:hAnsi="Sylfaen" w:cs="Sylfaen"/>
                <w:sz w:val="22"/>
                <w:szCs w:val="22"/>
                <w:lang w:val="hy-AM"/>
              </w:rPr>
              <w:t>սպորտ</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rPr>
              <w:t>…танцы, спорт, телевизор, компьютер, книга;</w:t>
            </w:r>
          </w:p>
          <w:p w:rsidR="00B217EA" w:rsidRDefault="00B217EA" w:rsidP="00892343">
            <w:r>
              <w:rPr>
                <w:sz w:val="22"/>
                <w:szCs w:val="22"/>
              </w:rPr>
              <w:t>тренироваться, танцевать, победить, наградить...;</w:t>
            </w:r>
          </w:p>
          <w:p w:rsidR="00B217EA" w:rsidRDefault="00B217EA" w:rsidP="00892343">
            <w:r>
              <w:rPr>
                <w:sz w:val="22"/>
                <w:szCs w:val="22"/>
              </w:rPr>
              <w:t xml:space="preserve"> …спорт, культурные мероприятия; общаться с </w:t>
            </w:r>
          </w:p>
          <w:p w:rsidR="00B217EA" w:rsidRDefault="00B217EA" w:rsidP="00892343">
            <w:r>
              <w:rPr>
                <w:sz w:val="22"/>
                <w:szCs w:val="22"/>
              </w:rPr>
              <w:t>друзьями, посещать выставки/спектакли/ концерты, благодарить за всё...</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Տոն և տոնակատարություններ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…день рождения, праздник, подарок;</w:t>
            </w:r>
          </w:p>
          <w:p w:rsidR="00B217EA" w:rsidRDefault="00B217EA" w:rsidP="00892343">
            <w:r>
              <w:rPr>
                <w:sz w:val="22"/>
                <w:szCs w:val="22"/>
              </w:rPr>
              <w:t>радоваться, наряжаться, поздравить.... …вечеринки, юбилеи; поздравлять, отмечать...</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Ը</w:t>
            </w:r>
            <w:r>
              <w:rPr>
                <w:rFonts w:ascii="Sylfaen" w:hAnsi="Sylfaen"/>
                <w:sz w:val="22"/>
                <w:szCs w:val="22"/>
                <w:lang w:val="en-US"/>
              </w:rPr>
              <w:t>նկալում</w:t>
            </w:r>
            <w:r>
              <w:rPr>
                <w:rFonts w:ascii="Sylfaen" w:hAnsi="Sylfaen"/>
                <w:sz w:val="22"/>
                <w:szCs w:val="22"/>
                <w:lang w:val="hy-AM"/>
              </w:rPr>
              <w:t xml:space="preserve">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…вспомнить, придумать, составить, представить...</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Հեռախոսազրույց</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…взять/ положить /бросить трубку, перезвонить...</w:t>
            </w:r>
          </w:p>
        </w:tc>
      </w:tr>
    </w:tbl>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3"/>
        <w:gridCol w:w="4714"/>
      </w:tblGrid>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77"/>
              </w:numPr>
              <w:rPr>
                <w:rFonts w:ascii="Sylfaen" w:hAnsi="Sylfaen"/>
                <w:b/>
                <w:lang w:val="ka-GE"/>
              </w:rPr>
            </w:pPr>
            <w:r>
              <w:rPr>
                <w:rFonts w:ascii="Sylfaen" w:hAnsi="Sylfaen"/>
                <w:b/>
                <w:sz w:val="22"/>
                <w:szCs w:val="22"/>
                <w:lang w:val="ka-GE"/>
              </w:rPr>
              <w:t xml:space="preserve"> </w:t>
            </w:r>
            <w:r>
              <w:rPr>
                <w:rFonts w:ascii="Sylfaen" w:hAnsi="Sylfaen" w:cs="Sylfaen"/>
                <w:b/>
                <w:sz w:val="22"/>
                <w:szCs w:val="22"/>
                <w:lang w:val="hy-AM"/>
              </w:rPr>
              <w:t>Կողմնորոշ</w:t>
            </w:r>
            <w:r>
              <w:rPr>
                <w:rFonts w:ascii="Sylfaen" w:hAnsi="Sylfaen" w:cs="Sylfaen"/>
                <w:b/>
                <w:sz w:val="22"/>
                <w:szCs w:val="22"/>
                <w:lang w:val="en-US"/>
              </w:rPr>
              <w:t>իչ</w:t>
            </w:r>
            <w:r>
              <w:rPr>
                <w:rFonts w:ascii="Sylfaen" w:hAnsi="Sylfaen" w:cs="Sylfaen"/>
                <w:b/>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b/>
                <w:sz w:val="22"/>
                <w:szCs w:val="22"/>
                <w:lang w:val="ka-GE"/>
              </w:rPr>
              <w:t xml:space="preserve"> </w:t>
            </w:r>
            <w:r>
              <w:rPr>
                <w:rFonts w:ascii="Sylfaen" w:hAnsi="Sylfaen"/>
                <w:b/>
                <w:sz w:val="22"/>
                <w:szCs w:val="22"/>
                <w:lang w:val="hy-AM"/>
              </w:rPr>
              <w:t>Բառային միավորներ</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Ժամանակ</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rFonts w:ascii="Sylfaen" w:hAnsi="Sylfaen"/>
                <w:lang w:val="ka-GE"/>
              </w:rPr>
            </w:pP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Ժամանակի սահմանում</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…каждый день/месяц/год, на той/этой неделе, в прошлом/будущем месяце/году...</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Ժամանակի հաճախություն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…чаще, реже, постоянно, долго, быстро, ... раз в год\месяц\день, дважды\трижды в год\месяц...</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Տարածություն</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cs="Sylfaen"/>
                <w:sz w:val="22"/>
                <w:szCs w:val="22"/>
                <w:lang w:val="hy-AM"/>
              </w:rPr>
              <w:t>Տեղադրություն</w:t>
            </w:r>
            <w:r>
              <w:rPr>
                <w:rFonts w:ascii="Sylfaen" w:hAnsi="Sylfaen"/>
                <w:sz w:val="22"/>
                <w:szCs w:val="22"/>
                <w:lang w:val="ka-GE"/>
              </w:rPr>
              <w:t xml:space="preserve"> \</w:t>
            </w:r>
            <w:r>
              <w:rPr>
                <w:rFonts w:ascii="Sylfaen" w:hAnsi="Sylfaen"/>
                <w:sz w:val="22"/>
                <w:szCs w:val="22"/>
                <w:lang w:val="hy-AM"/>
              </w:rPr>
              <w:t>ուղղություն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 xml:space="preserve">... </w:t>
            </w:r>
            <w:r>
              <w:rPr>
                <w:sz w:val="22"/>
                <w:szCs w:val="22"/>
              </w:rPr>
              <w:t>с севера, с юга, с востока, с запада..., на расстоянии…, на высоте…, на глубине…</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rFonts w:ascii="Sylfaen" w:hAnsi="Sylfaen"/>
                <w:b/>
                <w:lang w:val="ka-GE"/>
              </w:rPr>
            </w:pPr>
            <w:r>
              <w:rPr>
                <w:rFonts w:ascii="Sylfaen" w:hAnsi="Sylfaen" w:cs="Sylfaen"/>
                <w:b/>
                <w:sz w:val="22"/>
                <w:szCs w:val="22"/>
                <w:lang w:val="hy-AM"/>
              </w:rPr>
              <w:t>Հատկանիշներ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ka-GE"/>
              </w:rPr>
            </w:pPr>
            <w:r>
              <w:rPr>
                <w:rFonts w:ascii="Sylfaen" w:hAnsi="Sylfaen" w:cs="Sylfaen"/>
                <w:sz w:val="22"/>
                <w:szCs w:val="22"/>
                <w:lang w:val="hy-AM"/>
              </w:rPr>
              <w:t>Գույն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Ярко-зелёный, тёмно-синий, бледно-жёлтый...</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Ձև ու կազմվածքներ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Округлой/продолговатой формы..., симметричный, ассиметричный...; вес, объем, форма..., круг, квадрат, треугольник...</w:t>
            </w:r>
          </w:p>
        </w:tc>
      </w:tr>
      <w:tr w:rsidR="00B217EA" w:rsidRPr="000246D9" w:rsidTr="00892343">
        <w:trPr>
          <w:trHeight w:val="312"/>
        </w:trPr>
        <w:tc>
          <w:tcPr>
            <w:tcW w:w="4927"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Պարունակություն</w:t>
            </w:r>
          </w:p>
        </w:tc>
        <w:tc>
          <w:tcPr>
            <w:tcW w:w="4928" w:type="dxa"/>
            <w:tcBorders>
              <w:top w:val="single" w:sz="4" w:space="0" w:color="000000"/>
              <w:left w:val="single" w:sz="4" w:space="0" w:color="000000"/>
              <w:bottom w:val="single" w:sz="4" w:space="0" w:color="auto"/>
              <w:right w:val="single" w:sz="4" w:space="0" w:color="000000"/>
            </w:tcBorders>
            <w:hideMark/>
          </w:tcPr>
          <w:p w:rsidR="00B217EA" w:rsidRDefault="00B217EA" w:rsidP="00892343">
            <w:r>
              <w:rPr>
                <w:sz w:val="22"/>
                <w:szCs w:val="22"/>
              </w:rPr>
              <w:t>Пластмассовый, меховой, металлический..., золотой, серебряный, платиновый, бронзовый...</w:t>
            </w:r>
          </w:p>
        </w:tc>
      </w:tr>
      <w:tr w:rsidR="00B217EA" w:rsidRPr="000246D9" w:rsidTr="00892343">
        <w:trPr>
          <w:trHeight w:val="272"/>
        </w:trPr>
        <w:tc>
          <w:tcPr>
            <w:tcW w:w="4927"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lang w:val="hy-AM"/>
              </w:rPr>
            </w:pPr>
            <w:r>
              <w:rPr>
                <w:rFonts w:ascii="Sylfaen" w:hAnsi="Sylfaen"/>
                <w:sz w:val="22"/>
                <w:szCs w:val="22"/>
                <w:lang w:val="hy-AM"/>
              </w:rPr>
              <w:t>Թվեր</w:t>
            </w:r>
          </w:p>
        </w:tc>
        <w:tc>
          <w:tcPr>
            <w:tcW w:w="4928"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rPr>
              <w:t>Два(е), оба(е), миллион...; одна треть, десятичные дроби, пять сотых...</w:t>
            </w:r>
            <w:r>
              <w:rPr>
                <w:sz w:val="22"/>
                <w:szCs w:val="22"/>
                <w:lang w:val="ka-GE"/>
              </w:rPr>
              <w:t xml:space="preserve">, </w:t>
            </w:r>
            <w:r>
              <w:rPr>
                <w:sz w:val="22"/>
                <w:szCs w:val="22"/>
              </w:rPr>
              <w:t>квадратный метр, литр...</w:t>
            </w:r>
          </w:p>
        </w:tc>
      </w:tr>
    </w:tbl>
    <w:p w:rsidR="00B217EA" w:rsidRDefault="00B217EA" w:rsidP="00B217EA">
      <w:pPr>
        <w:jc w:val="center"/>
        <w:rPr>
          <w:rFonts w:ascii="Sylfaen" w:hAnsi="Sylfaen"/>
          <w:b/>
          <w:sz w:val="22"/>
          <w:szCs w:val="22"/>
        </w:rPr>
      </w:pPr>
    </w:p>
    <w:p w:rsidR="00B217EA" w:rsidRDefault="00B217EA" w:rsidP="00B217EA">
      <w:pPr>
        <w:numPr>
          <w:ilvl w:val="0"/>
          <w:numId w:val="277"/>
        </w:numPr>
        <w:rPr>
          <w:rFonts w:ascii="Sylfaen" w:hAnsi="Sylfaen"/>
          <w:b/>
          <w:sz w:val="22"/>
          <w:szCs w:val="22"/>
          <w:lang w:val="en-US"/>
        </w:rPr>
      </w:pPr>
      <w:r>
        <w:rPr>
          <w:rFonts w:ascii="Sylfaen" w:hAnsi="Sylfaen"/>
          <w:b/>
          <w:sz w:val="22"/>
          <w:szCs w:val="22"/>
          <w:lang w:val="hy-AM"/>
        </w:rPr>
        <w:t>Քերականություն</w:t>
      </w:r>
    </w:p>
    <w:p w:rsidR="00B217EA" w:rsidRDefault="00B217EA" w:rsidP="00B217EA">
      <w:pPr>
        <w:ind w:left="375"/>
        <w:rPr>
          <w:rFonts w:ascii="Sylfaen" w:hAnsi="Sylfaen"/>
          <w:b/>
          <w:sz w:val="22"/>
          <w:szCs w:val="22"/>
          <w:lang w:val="en-US"/>
        </w:rPr>
      </w:pPr>
    </w:p>
    <w:p w:rsidR="00B217EA" w:rsidRDefault="00B217EA" w:rsidP="00B217EA">
      <w:pPr>
        <w:rPr>
          <w:rFonts w:ascii="Sylfaen" w:hAnsi="Sylfaen"/>
          <w:sz w:val="22"/>
          <w:szCs w:val="22"/>
          <w:lang w:val="hy-AM"/>
        </w:rPr>
      </w:pPr>
      <w:r>
        <w:rPr>
          <w:rFonts w:ascii="Sylfaen" w:hAnsi="Sylfaen"/>
          <w:sz w:val="22"/>
          <w:szCs w:val="22"/>
          <w:lang w:val="ka-GE"/>
        </w:rPr>
        <w:t xml:space="preserve">3.1. </w:t>
      </w:r>
      <w:r>
        <w:rPr>
          <w:rFonts w:ascii="Sylfaen" w:hAnsi="Sylfaen"/>
          <w:sz w:val="22"/>
          <w:szCs w:val="22"/>
          <w:lang w:val="hy-AM"/>
        </w:rPr>
        <w:t>Բառակազմություն</w:t>
      </w:r>
    </w:p>
    <w:p w:rsidR="00B217EA" w:rsidRDefault="00B217EA" w:rsidP="00B217EA">
      <w:pPr>
        <w:rPr>
          <w:rFonts w:ascii="Sylfaen" w:hAnsi="Sylfaen"/>
          <w:sz w:val="22"/>
          <w:szCs w:val="22"/>
          <w:lang w:val="ka-GE"/>
        </w:rPr>
      </w:pPr>
      <w:r>
        <w:rPr>
          <w:rFonts w:ascii="Sylfaen" w:hAnsi="Sylfaen"/>
          <w:sz w:val="22"/>
          <w:szCs w:val="22"/>
          <w:lang w:val="ka-GE"/>
        </w:rPr>
        <w:t xml:space="preserve">3.2. </w:t>
      </w:r>
      <w:r>
        <w:rPr>
          <w:rFonts w:ascii="Sylfaen" w:hAnsi="Sylfaen"/>
          <w:sz w:val="22"/>
          <w:szCs w:val="22"/>
          <w:lang w:val="hy-AM"/>
        </w:rPr>
        <w:t>Հնչյունաբանություն</w:t>
      </w:r>
    </w:p>
    <w:p w:rsidR="00B217EA" w:rsidRDefault="00B217EA" w:rsidP="00B217EA">
      <w:pPr>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Շարահյուսություն</w:t>
      </w:r>
    </w:p>
    <w:p w:rsidR="00B217EA" w:rsidRDefault="00B217EA" w:rsidP="00B217EA">
      <w:pPr>
        <w:rPr>
          <w:rFonts w:ascii="Sylfaen" w:hAnsi="Sylfaen"/>
          <w:sz w:val="22"/>
          <w:szCs w:val="22"/>
          <w:lang w:val="ka-GE"/>
        </w:rPr>
      </w:pPr>
      <w:r>
        <w:rPr>
          <w:rFonts w:ascii="Sylfaen" w:hAnsi="Sylfaen"/>
          <w:sz w:val="22"/>
          <w:szCs w:val="22"/>
          <w:lang w:val="ka-GE"/>
        </w:rPr>
        <w:t xml:space="preserve">3.4 </w:t>
      </w:r>
      <w:r>
        <w:rPr>
          <w:rFonts w:ascii="Sylfaen" w:hAnsi="Sylfaen"/>
          <w:sz w:val="22"/>
          <w:szCs w:val="22"/>
          <w:lang w:val="hy-AM"/>
        </w:rPr>
        <w:t>Ուղղագրություն</w:t>
      </w:r>
    </w:p>
    <w:p w:rsidR="00B217EA" w:rsidRDefault="00B217EA" w:rsidP="00B217EA">
      <w:pPr>
        <w:rPr>
          <w:rFonts w:ascii="Sylfaen" w:hAnsi="Sylfaen"/>
          <w:sz w:val="22"/>
          <w:szCs w:val="22"/>
          <w:lang w:val="hy-AM"/>
        </w:rPr>
      </w:pPr>
      <w:r>
        <w:rPr>
          <w:rFonts w:ascii="Sylfaen" w:hAnsi="Sylfaen"/>
          <w:sz w:val="22"/>
          <w:szCs w:val="22"/>
          <w:lang w:val="ka-GE"/>
        </w:rPr>
        <w:t xml:space="preserve">3.5. </w:t>
      </w:r>
      <w:r>
        <w:rPr>
          <w:rFonts w:ascii="Sylfaen" w:hAnsi="Sylfaen"/>
          <w:sz w:val="22"/>
          <w:szCs w:val="22"/>
          <w:lang w:val="hy-AM"/>
        </w:rPr>
        <w:t>Տեքստ</w:t>
      </w:r>
    </w:p>
    <w:p w:rsidR="00B217EA" w:rsidRDefault="00B217EA" w:rsidP="00B217EA">
      <w:pPr>
        <w:rPr>
          <w:rFonts w:ascii="Sylfaen" w:hAnsi="Sylfaen"/>
          <w:b/>
          <w:sz w:val="22"/>
          <w:szCs w:val="22"/>
          <w:lang w:val="ka-GE"/>
        </w:rPr>
      </w:pPr>
    </w:p>
    <w:p w:rsidR="00B217EA" w:rsidRDefault="00B217EA" w:rsidP="00B217EA">
      <w:pPr>
        <w:numPr>
          <w:ilvl w:val="0"/>
          <w:numId w:val="277"/>
        </w:numPr>
        <w:jc w:val="both"/>
        <w:rPr>
          <w:b/>
          <w:sz w:val="22"/>
          <w:szCs w:val="22"/>
          <w:lang w:val="en-US"/>
        </w:rPr>
      </w:pPr>
      <w:r>
        <w:rPr>
          <w:rFonts w:ascii="Sylfaen" w:hAnsi="Sylfaen"/>
          <w:b/>
          <w:sz w:val="22"/>
          <w:szCs w:val="22"/>
          <w:lang w:val="en-US"/>
        </w:rPr>
        <w:t>Քերականություն</w:t>
      </w:r>
    </w:p>
    <w:p w:rsidR="00B217EA" w:rsidRDefault="00B217EA" w:rsidP="00B217EA">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 xml:space="preserve">թե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նյութը մատուցել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B217EA" w:rsidRDefault="00B217EA" w:rsidP="00B217EA">
      <w:pPr>
        <w:jc w:val="both"/>
        <w:rPr>
          <w:rFonts w:ascii="Sylfaen" w:hAnsi="Sylfaen"/>
          <w:b/>
          <w:sz w:val="22"/>
          <w:szCs w:val="22"/>
          <w:lang w:val="ka-GE"/>
        </w:rPr>
      </w:pPr>
    </w:p>
    <w:p w:rsidR="00B217EA" w:rsidRDefault="00B217EA" w:rsidP="00B217EA">
      <w:pPr>
        <w:jc w:val="both"/>
        <w:rPr>
          <w:rFonts w:ascii="Sylfaen" w:hAnsi="Sylfaen"/>
          <w:b/>
          <w:sz w:val="22"/>
          <w:szCs w:val="22"/>
          <w:lang w:val="ka-GE"/>
        </w:rPr>
      </w:pPr>
    </w:p>
    <w:p w:rsidR="00B217EA" w:rsidRDefault="00B217EA" w:rsidP="00B217EA">
      <w:pPr>
        <w:jc w:val="both"/>
        <w:rPr>
          <w:b/>
          <w:bCs/>
          <w:sz w:val="22"/>
          <w:szCs w:val="22"/>
        </w:rPr>
      </w:pPr>
      <w:r>
        <w:rPr>
          <w:b/>
          <w:bCs/>
          <w:sz w:val="22"/>
          <w:szCs w:val="22"/>
        </w:rPr>
        <w:t xml:space="preserve">3.1. Словообразование. </w:t>
      </w:r>
    </w:p>
    <w:p w:rsidR="00B217EA" w:rsidRDefault="00B217EA" w:rsidP="00B217EA">
      <w:pPr>
        <w:jc w:val="both"/>
        <w:rPr>
          <w:sz w:val="22"/>
          <w:szCs w:val="22"/>
        </w:rPr>
      </w:pPr>
      <w:r>
        <w:rPr>
          <w:sz w:val="22"/>
          <w:szCs w:val="22"/>
        </w:rPr>
        <w:t>Основные способы русского словообразования. Семантический потенциал аффиксов.</w:t>
      </w:r>
    </w:p>
    <w:p w:rsidR="00B217EA" w:rsidRDefault="00B217EA" w:rsidP="00B217EA">
      <w:pPr>
        <w:jc w:val="both"/>
        <w:rPr>
          <w:b/>
          <w:i/>
          <w:sz w:val="22"/>
          <w:szCs w:val="22"/>
        </w:rPr>
      </w:pPr>
    </w:p>
    <w:p w:rsidR="00B217EA" w:rsidRDefault="00B217EA" w:rsidP="00B217EA">
      <w:pPr>
        <w:jc w:val="both"/>
        <w:rPr>
          <w:b/>
          <w:sz w:val="22"/>
          <w:szCs w:val="22"/>
        </w:rPr>
      </w:pPr>
      <w:r>
        <w:rPr>
          <w:b/>
          <w:sz w:val="22"/>
          <w:szCs w:val="22"/>
        </w:rPr>
        <w:t>3.2. Морфология</w:t>
      </w:r>
    </w:p>
    <w:p w:rsidR="00B217EA" w:rsidRDefault="00B217EA" w:rsidP="00B217EA">
      <w:pPr>
        <w:jc w:val="both"/>
        <w:rPr>
          <w:b/>
          <w:i/>
          <w:sz w:val="22"/>
          <w:szCs w:val="22"/>
        </w:rPr>
      </w:pPr>
    </w:p>
    <w:p w:rsidR="00B217EA" w:rsidRDefault="00B217EA" w:rsidP="00B217EA">
      <w:pPr>
        <w:jc w:val="both"/>
        <w:rPr>
          <w:b/>
          <w:i/>
          <w:sz w:val="22"/>
          <w:szCs w:val="22"/>
        </w:rPr>
      </w:pPr>
      <w:r>
        <w:rPr>
          <w:b/>
          <w:i/>
          <w:sz w:val="22"/>
          <w:szCs w:val="22"/>
        </w:rPr>
        <w:t>Имя существительное</w:t>
      </w:r>
    </w:p>
    <w:p w:rsidR="00B217EA" w:rsidRDefault="00B217EA" w:rsidP="00B217EA">
      <w:pPr>
        <w:ind w:firstLine="142"/>
        <w:jc w:val="both"/>
        <w:rPr>
          <w:sz w:val="22"/>
          <w:szCs w:val="22"/>
        </w:rPr>
      </w:pPr>
      <w:r>
        <w:rPr>
          <w:sz w:val="22"/>
          <w:szCs w:val="22"/>
        </w:rPr>
        <w:t>Склоняемые и несклоняемые имена существительные (</w:t>
      </w:r>
      <w:r>
        <w:rPr>
          <w:i/>
          <w:sz w:val="22"/>
          <w:szCs w:val="22"/>
        </w:rPr>
        <w:t xml:space="preserve">Тбилиси, Чикаго, Мери, мадам, Шевченко, Дзнеладзе, Дюма </w:t>
      </w:r>
      <w:r>
        <w:rPr>
          <w:sz w:val="22"/>
          <w:szCs w:val="22"/>
        </w:rPr>
        <w:t>и др.). Разносклоняемые существительные (на –</w:t>
      </w:r>
      <w:r>
        <w:rPr>
          <w:b/>
          <w:i/>
          <w:sz w:val="22"/>
          <w:szCs w:val="22"/>
        </w:rPr>
        <w:t>мя</w:t>
      </w:r>
      <w:r>
        <w:rPr>
          <w:sz w:val="22"/>
          <w:szCs w:val="22"/>
        </w:rPr>
        <w:t xml:space="preserve">: </w:t>
      </w:r>
      <w:r>
        <w:rPr>
          <w:i/>
          <w:sz w:val="22"/>
          <w:szCs w:val="22"/>
        </w:rPr>
        <w:t>имя, знамя, пламя</w:t>
      </w:r>
      <w:r>
        <w:rPr>
          <w:sz w:val="22"/>
          <w:szCs w:val="22"/>
        </w:rPr>
        <w:t xml:space="preserve"> и др., а также </w:t>
      </w:r>
      <w:r>
        <w:rPr>
          <w:i/>
          <w:sz w:val="22"/>
          <w:szCs w:val="22"/>
        </w:rPr>
        <w:t>путь</w:t>
      </w:r>
      <w:r>
        <w:rPr>
          <w:sz w:val="22"/>
          <w:szCs w:val="22"/>
        </w:rPr>
        <w:t>).</w:t>
      </w:r>
    </w:p>
    <w:p w:rsidR="00B217EA" w:rsidRDefault="00B217EA" w:rsidP="00B217EA">
      <w:pPr>
        <w:ind w:firstLine="142"/>
        <w:jc w:val="both"/>
        <w:rPr>
          <w:sz w:val="22"/>
          <w:szCs w:val="22"/>
        </w:rPr>
      </w:pPr>
      <w:r>
        <w:rPr>
          <w:sz w:val="22"/>
          <w:szCs w:val="22"/>
        </w:rPr>
        <w:t xml:space="preserve">Система падежей имен существительных в русском языке. Употребление падежей в следующих значениях: </w:t>
      </w:r>
    </w:p>
    <w:p w:rsidR="00B217EA" w:rsidRDefault="00B217EA" w:rsidP="00B217EA">
      <w:pPr>
        <w:ind w:left="709" w:hanging="425"/>
        <w:jc w:val="both"/>
        <w:rPr>
          <w:i/>
          <w:sz w:val="22"/>
          <w:szCs w:val="22"/>
          <w:u w:val="single"/>
        </w:rPr>
      </w:pPr>
    </w:p>
    <w:p w:rsidR="00B217EA" w:rsidRDefault="00B217EA" w:rsidP="00B217EA">
      <w:pPr>
        <w:ind w:left="709" w:hanging="425"/>
        <w:jc w:val="both"/>
        <w:rPr>
          <w:i/>
          <w:sz w:val="22"/>
          <w:szCs w:val="22"/>
          <w:u w:val="single"/>
        </w:rPr>
      </w:pPr>
      <w:r>
        <w:rPr>
          <w:i/>
          <w:sz w:val="22"/>
          <w:szCs w:val="22"/>
          <w:u w:val="single"/>
        </w:rPr>
        <w:t>Именительный падеж:</w:t>
      </w:r>
    </w:p>
    <w:p w:rsidR="00B217EA" w:rsidRDefault="00B217EA" w:rsidP="00B217EA">
      <w:pPr>
        <w:widowControl w:val="0"/>
        <w:numPr>
          <w:ilvl w:val="0"/>
          <w:numId w:val="265"/>
        </w:numPr>
        <w:ind w:left="709" w:hanging="425"/>
        <w:jc w:val="both"/>
        <w:rPr>
          <w:sz w:val="22"/>
          <w:szCs w:val="22"/>
        </w:rPr>
      </w:pPr>
      <w:r>
        <w:rPr>
          <w:sz w:val="22"/>
          <w:szCs w:val="22"/>
        </w:rPr>
        <w:t>Характеристика лица (</w:t>
      </w:r>
      <w:r>
        <w:rPr>
          <w:i/>
          <w:sz w:val="22"/>
          <w:szCs w:val="22"/>
        </w:rPr>
        <w:t xml:space="preserve">Брат – </w:t>
      </w:r>
      <w:r>
        <w:rPr>
          <w:b/>
          <w:i/>
          <w:sz w:val="22"/>
          <w:szCs w:val="22"/>
        </w:rPr>
        <w:t>врач</w:t>
      </w:r>
      <w:r>
        <w:rPr>
          <w:b/>
          <w:sz w:val="22"/>
          <w:szCs w:val="22"/>
        </w:rPr>
        <w:t>.</w:t>
      </w:r>
      <w:r>
        <w:rPr>
          <w:sz w:val="22"/>
          <w:szCs w:val="22"/>
        </w:rPr>
        <w:t xml:space="preserve">  </w:t>
      </w:r>
      <w:r>
        <w:rPr>
          <w:i/>
          <w:sz w:val="22"/>
          <w:szCs w:val="22"/>
        </w:rPr>
        <w:t>Мой друг – умница.)</w:t>
      </w:r>
      <w:r>
        <w:rPr>
          <w:rFonts w:ascii="Sylfaen" w:hAnsi="Sylfaen"/>
          <w:i/>
          <w:sz w:val="22"/>
          <w:szCs w:val="22"/>
          <w:lang w:val="ka-GE"/>
        </w:rPr>
        <w:t>;</w:t>
      </w:r>
      <w:r>
        <w:rPr>
          <w:i/>
          <w:sz w:val="22"/>
          <w:szCs w:val="22"/>
          <w:lang w:val="ka-GE"/>
        </w:rPr>
        <w:t xml:space="preserve"> </w:t>
      </w:r>
    </w:p>
    <w:p w:rsidR="00B217EA" w:rsidRDefault="00B217EA" w:rsidP="00B217EA">
      <w:pPr>
        <w:widowControl w:val="0"/>
        <w:numPr>
          <w:ilvl w:val="0"/>
          <w:numId w:val="265"/>
        </w:numPr>
        <w:ind w:left="709" w:hanging="425"/>
        <w:jc w:val="both"/>
        <w:rPr>
          <w:sz w:val="22"/>
          <w:szCs w:val="22"/>
        </w:rPr>
      </w:pPr>
      <w:r>
        <w:rPr>
          <w:sz w:val="22"/>
          <w:szCs w:val="22"/>
        </w:rPr>
        <w:t xml:space="preserve">Факты, события </w:t>
      </w:r>
      <w:r>
        <w:rPr>
          <w:i/>
          <w:sz w:val="22"/>
          <w:szCs w:val="22"/>
        </w:rPr>
        <w:t>(Завтра</w:t>
      </w:r>
      <w:r>
        <w:rPr>
          <w:b/>
          <w:i/>
          <w:sz w:val="22"/>
          <w:szCs w:val="22"/>
        </w:rPr>
        <w:t xml:space="preserve"> экскурсия</w:t>
      </w:r>
      <w:r>
        <w:rPr>
          <w:b/>
          <w:sz w:val="22"/>
          <w:szCs w:val="22"/>
        </w:rPr>
        <w:t>.</w:t>
      </w:r>
      <w:r>
        <w:rPr>
          <w:sz w:val="22"/>
          <w:szCs w:val="22"/>
        </w:rPr>
        <w:t>)</w:t>
      </w:r>
      <w:r>
        <w:rPr>
          <w:rFonts w:ascii="Sylfaen" w:hAnsi="Sylfaen"/>
          <w:sz w:val="22"/>
          <w:szCs w:val="22"/>
          <w:lang w:val="ka-GE"/>
        </w:rPr>
        <w:t>;</w:t>
      </w:r>
    </w:p>
    <w:p w:rsidR="00B217EA" w:rsidRDefault="00B217EA" w:rsidP="00B217EA">
      <w:pPr>
        <w:widowControl w:val="0"/>
        <w:numPr>
          <w:ilvl w:val="0"/>
          <w:numId w:val="265"/>
        </w:numPr>
        <w:ind w:left="709" w:hanging="425"/>
        <w:jc w:val="both"/>
        <w:rPr>
          <w:sz w:val="22"/>
          <w:szCs w:val="22"/>
        </w:rPr>
      </w:pPr>
      <w:r>
        <w:rPr>
          <w:sz w:val="22"/>
          <w:szCs w:val="22"/>
        </w:rPr>
        <w:t>Идентификация лица (</w:t>
      </w:r>
      <w:r>
        <w:rPr>
          <w:i/>
          <w:sz w:val="22"/>
          <w:szCs w:val="22"/>
        </w:rPr>
        <w:t xml:space="preserve">Меня зовут </w:t>
      </w:r>
      <w:r>
        <w:rPr>
          <w:b/>
          <w:i/>
          <w:sz w:val="22"/>
          <w:szCs w:val="22"/>
        </w:rPr>
        <w:t>Лена</w:t>
      </w:r>
      <w:r>
        <w:rPr>
          <w:sz w:val="22"/>
          <w:szCs w:val="22"/>
        </w:rPr>
        <w:t>)</w:t>
      </w:r>
      <w:r>
        <w:rPr>
          <w:rFonts w:ascii="Sylfaen" w:hAnsi="Sylfaen"/>
          <w:sz w:val="22"/>
          <w:szCs w:val="22"/>
          <w:lang w:val="ka-GE"/>
        </w:rPr>
        <w:t>.</w:t>
      </w:r>
    </w:p>
    <w:p w:rsidR="00B217EA" w:rsidRDefault="00B217EA" w:rsidP="00B217EA">
      <w:pPr>
        <w:ind w:left="709" w:hanging="425"/>
        <w:jc w:val="both"/>
        <w:rPr>
          <w:i/>
          <w:sz w:val="22"/>
          <w:szCs w:val="22"/>
          <w:u w:val="single"/>
        </w:rPr>
      </w:pPr>
    </w:p>
    <w:p w:rsidR="00B217EA" w:rsidRDefault="00B217EA" w:rsidP="00B217EA">
      <w:pPr>
        <w:ind w:left="709" w:hanging="425"/>
        <w:jc w:val="both"/>
        <w:rPr>
          <w:i/>
          <w:sz w:val="22"/>
          <w:szCs w:val="22"/>
          <w:u w:val="single"/>
        </w:rPr>
      </w:pPr>
      <w:r>
        <w:rPr>
          <w:i/>
          <w:sz w:val="22"/>
          <w:szCs w:val="22"/>
          <w:u w:val="single"/>
        </w:rPr>
        <w:t xml:space="preserve">Родительный падеж  </w:t>
      </w:r>
      <w:r>
        <w:rPr>
          <w:sz w:val="22"/>
          <w:szCs w:val="22"/>
        </w:rPr>
        <w:t>с предлогом :</w:t>
      </w:r>
    </w:p>
    <w:p w:rsidR="00B217EA" w:rsidRDefault="00B217EA" w:rsidP="00B217EA">
      <w:pPr>
        <w:numPr>
          <w:ilvl w:val="0"/>
          <w:numId w:val="278"/>
        </w:numPr>
        <w:ind w:left="709" w:hanging="425"/>
        <w:jc w:val="both"/>
        <w:rPr>
          <w:sz w:val="22"/>
          <w:szCs w:val="22"/>
        </w:rPr>
      </w:pPr>
      <w:r>
        <w:rPr>
          <w:sz w:val="22"/>
          <w:szCs w:val="22"/>
        </w:rPr>
        <w:t xml:space="preserve">определение лица/предмета (по материалу, происхождению, предназначению и т.д. – </w:t>
      </w:r>
      <w:r>
        <w:rPr>
          <w:i/>
          <w:sz w:val="22"/>
          <w:szCs w:val="22"/>
        </w:rPr>
        <w:t xml:space="preserve">ваза </w:t>
      </w:r>
      <w:r>
        <w:rPr>
          <w:b/>
          <w:i/>
          <w:sz w:val="22"/>
          <w:szCs w:val="22"/>
        </w:rPr>
        <w:t>из стекла</w:t>
      </w:r>
      <w:r>
        <w:rPr>
          <w:i/>
          <w:sz w:val="22"/>
          <w:szCs w:val="22"/>
        </w:rPr>
        <w:t>,</w:t>
      </w:r>
      <w:r>
        <w:rPr>
          <w:sz w:val="22"/>
          <w:szCs w:val="22"/>
        </w:rPr>
        <w:t xml:space="preserve"> </w:t>
      </w:r>
      <w:r>
        <w:rPr>
          <w:i/>
          <w:sz w:val="22"/>
          <w:szCs w:val="22"/>
        </w:rPr>
        <w:t xml:space="preserve">гость </w:t>
      </w:r>
      <w:r>
        <w:rPr>
          <w:b/>
          <w:i/>
          <w:sz w:val="22"/>
          <w:szCs w:val="22"/>
        </w:rPr>
        <w:t>из России</w:t>
      </w:r>
      <w:r>
        <w:rPr>
          <w:sz w:val="22"/>
          <w:szCs w:val="22"/>
        </w:rPr>
        <w:t xml:space="preserve">, </w:t>
      </w:r>
      <w:r>
        <w:rPr>
          <w:i/>
          <w:sz w:val="22"/>
          <w:szCs w:val="22"/>
        </w:rPr>
        <w:t xml:space="preserve">шампунь </w:t>
      </w:r>
      <w:r>
        <w:rPr>
          <w:b/>
          <w:i/>
          <w:sz w:val="22"/>
          <w:szCs w:val="22"/>
        </w:rPr>
        <w:t>для волос</w:t>
      </w:r>
      <w:r>
        <w:rPr>
          <w:sz w:val="22"/>
          <w:szCs w:val="22"/>
        </w:rPr>
        <w:t xml:space="preserve"> и т.д.)</w:t>
      </w:r>
      <w:r>
        <w:rPr>
          <w:rFonts w:ascii="Sylfaen" w:hAnsi="Sylfaen"/>
          <w:sz w:val="22"/>
          <w:szCs w:val="22"/>
          <w:lang w:val="ka-GE"/>
        </w:rPr>
        <w:t>;</w:t>
      </w:r>
      <w:r>
        <w:rPr>
          <w:sz w:val="22"/>
          <w:szCs w:val="22"/>
        </w:rPr>
        <w:t xml:space="preserve"> </w:t>
      </w:r>
    </w:p>
    <w:p w:rsidR="00B217EA" w:rsidRDefault="00B217EA" w:rsidP="00B217EA">
      <w:pPr>
        <w:numPr>
          <w:ilvl w:val="0"/>
          <w:numId w:val="278"/>
        </w:numPr>
        <w:ind w:left="709" w:hanging="425"/>
        <w:jc w:val="both"/>
        <w:rPr>
          <w:sz w:val="22"/>
          <w:szCs w:val="22"/>
        </w:rPr>
      </w:pPr>
      <w:r>
        <w:rPr>
          <w:sz w:val="22"/>
          <w:szCs w:val="22"/>
        </w:rPr>
        <w:t>причина действия (</w:t>
      </w:r>
      <w:r>
        <w:rPr>
          <w:i/>
          <w:sz w:val="22"/>
          <w:szCs w:val="22"/>
        </w:rPr>
        <w:t xml:space="preserve">задерживается </w:t>
      </w:r>
      <w:r>
        <w:rPr>
          <w:b/>
          <w:i/>
          <w:sz w:val="22"/>
          <w:szCs w:val="22"/>
        </w:rPr>
        <w:t>из-за непогоды</w:t>
      </w:r>
      <w:r>
        <w:rPr>
          <w:sz w:val="22"/>
          <w:szCs w:val="22"/>
        </w:rPr>
        <w:t>)</w:t>
      </w:r>
      <w:r>
        <w:rPr>
          <w:rFonts w:ascii="Sylfaen" w:hAnsi="Sylfaen"/>
          <w:sz w:val="22"/>
          <w:szCs w:val="22"/>
          <w:lang w:val="ka-GE"/>
        </w:rPr>
        <w:t>;</w:t>
      </w:r>
    </w:p>
    <w:p w:rsidR="00B217EA" w:rsidRDefault="00B217EA" w:rsidP="00B217EA">
      <w:pPr>
        <w:numPr>
          <w:ilvl w:val="0"/>
          <w:numId w:val="278"/>
        </w:numPr>
        <w:ind w:left="709" w:hanging="425"/>
        <w:jc w:val="both"/>
        <w:rPr>
          <w:sz w:val="22"/>
          <w:szCs w:val="22"/>
        </w:rPr>
      </w:pPr>
      <w:r>
        <w:rPr>
          <w:sz w:val="22"/>
          <w:szCs w:val="22"/>
        </w:rPr>
        <w:t>время действия (</w:t>
      </w:r>
      <w:r>
        <w:rPr>
          <w:i/>
          <w:sz w:val="22"/>
          <w:szCs w:val="22"/>
        </w:rPr>
        <w:t xml:space="preserve">накануне, до, после, с... до..., с, около: накануне </w:t>
      </w:r>
      <w:r>
        <w:rPr>
          <w:b/>
          <w:i/>
          <w:sz w:val="22"/>
          <w:szCs w:val="22"/>
        </w:rPr>
        <w:t>праздника</w:t>
      </w:r>
      <w:r>
        <w:rPr>
          <w:i/>
          <w:sz w:val="22"/>
          <w:szCs w:val="22"/>
        </w:rPr>
        <w:t xml:space="preserve">, после </w:t>
      </w:r>
      <w:r>
        <w:rPr>
          <w:b/>
          <w:i/>
          <w:sz w:val="22"/>
          <w:szCs w:val="22"/>
        </w:rPr>
        <w:t>работы</w:t>
      </w:r>
      <w:r>
        <w:rPr>
          <w:i/>
          <w:sz w:val="22"/>
          <w:szCs w:val="22"/>
        </w:rPr>
        <w:t xml:space="preserve">, до </w:t>
      </w:r>
      <w:r>
        <w:rPr>
          <w:b/>
          <w:i/>
          <w:sz w:val="22"/>
          <w:szCs w:val="22"/>
        </w:rPr>
        <w:t xml:space="preserve">урока, </w:t>
      </w:r>
      <w:r>
        <w:rPr>
          <w:i/>
          <w:sz w:val="22"/>
          <w:szCs w:val="22"/>
        </w:rPr>
        <w:t xml:space="preserve">с </w:t>
      </w:r>
      <w:r>
        <w:rPr>
          <w:b/>
          <w:i/>
          <w:sz w:val="22"/>
          <w:szCs w:val="22"/>
        </w:rPr>
        <w:t>утра</w:t>
      </w:r>
      <w:r>
        <w:rPr>
          <w:i/>
          <w:sz w:val="22"/>
          <w:szCs w:val="22"/>
        </w:rPr>
        <w:t xml:space="preserve"> до </w:t>
      </w:r>
      <w:r>
        <w:rPr>
          <w:b/>
          <w:i/>
          <w:sz w:val="22"/>
          <w:szCs w:val="22"/>
        </w:rPr>
        <w:t>вечера</w:t>
      </w:r>
      <w:r>
        <w:rPr>
          <w:sz w:val="22"/>
          <w:szCs w:val="22"/>
        </w:rPr>
        <w:t xml:space="preserve"> и т.д.)</w:t>
      </w:r>
      <w:r>
        <w:rPr>
          <w:rFonts w:ascii="Sylfaen" w:hAnsi="Sylfaen"/>
          <w:sz w:val="22"/>
          <w:szCs w:val="22"/>
          <w:lang w:val="ka-GE"/>
        </w:rPr>
        <w:t>;</w:t>
      </w:r>
      <w:r>
        <w:rPr>
          <w:sz w:val="22"/>
          <w:szCs w:val="22"/>
        </w:rPr>
        <w:t xml:space="preserve"> </w:t>
      </w:r>
    </w:p>
    <w:p w:rsidR="00B217EA" w:rsidRDefault="00B217EA" w:rsidP="00B217EA">
      <w:pPr>
        <w:numPr>
          <w:ilvl w:val="0"/>
          <w:numId w:val="278"/>
        </w:numPr>
        <w:ind w:left="709" w:hanging="425"/>
        <w:jc w:val="both"/>
        <w:rPr>
          <w:sz w:val="22"/>
          <w:szCs w:val="22"/>
        </w:rPr>
      </w:pPr>
      <w:r>
        <w:rPr>
          <w:sz w:val="22"/>
          <w:szCs w:val="22"/>
        </w:rPr>
        <w:t>место действия (</w:t>
      </w:r>
      <w:r>
        <w:rPr>
          <w:i/>
          <w:sz w:val="22"/>
          <w:szCs w:val="22"/>
        </w:rPr>
        <w:t xml:space="preserve">у, около, мимо, вдоль, напротив, от, из, из-за, из-под, с: около </w:t>
      </w:r>
      <w:r>
        <w:rPr>
          <w:b/>
          <w:i/>
          <w:sz w:val="22"/>
          <w:szCs w:val="22"/>
        </w:rPr>
        <w:t>дома</w:t>
      </w:r>
      <w:r>
        <w:rPr>
          <w:i/>
          <w:sz w:val="22"/>
          <w:szCs w:val="22"/>
        </w:rPr>
        <w:t xml:space="preserve">, вдоль </w:t>
      </w:r>
      <w:r>
        <w:rPr>
          <w:b/>
          <w:i/>
          <w:sz w:val="22"/>
          <w:szCs w:val="22"/>
        </w:rPr>
        <w:t>дороги</w:t>
      </w:r>
      <w:r>
        <w:rPr>
          <w:i/>
          <w:sz w:val="22"/>
          <w:szCs w:val="22"/>
        </w:rPr>
        <w:t xml:space="preserve">, напротив </w:t>
      </w:r>
      <w:r>
        <w:rPr>
          <w:b/>
          <w:i/>
          <w:sz w:val="22"/>
          <w:szCs w:val="22"/>
        </w:rPr>
        <w:t>магазина и</w:t>
      </w:r>
      <w:r>
        <w:rPr>
          <w:i/>
          <w:sz w:val="22"/>
          <w:szCs w:val="22"/>
        </w:rPr>
        <w:t xml:space="preserve"> т.д.</w:t>
      </w:r>
      <w:r>
        <w:rPr>
          <w:sz w:val="22"/>
          <w:szCs w:val="22"/>
        </w:rPr>
        <w:t>)</w:t>
      </w:r>
    </w:p>
    <w:p w:rsidR="00B217EA" w:rsidRDefault="00B217EA" w:rsidP="00B217EA">
      <w:pPr>
        <w:ind w:left="709" w:hanging="425"/>
        <w:jc w:val="both"/>
        <w:rPr>
          <w:i/>
          <w:sz w:val="22"/>
          <w:szCs w:val="22"/>
          <w:u w:val="single"/>
        </w:rPr>
      </w:pPr>
    </w:p>
    <w:p w:rsidR="00B217EA" w:rsidRDefault="00B217EA" w:rsidP="00B217EA">
      <w:pPr>
        <w:ind w:left="709" w:hanging="425"/>
        <w:jc w:val="both"/>
        <w:rPr>
          <w:i/>
          <w:sz w:val="22"/>
          <w:szCs w:val="22"/>
          <w:u w:val="single"/>
        </w:rPr>
      </w:pPr>
      <w:r>
        <w:rPr>
          <w:i/>
          <w:sz w:val="22"/>
          <w:szCs w:val="22"/>
          <w:u w:val="single"/>
        </w:rPr>
        <w:t xml:space="preserve">Дательный падеж  </w:t>
      </w:r>
      <w:r>
        <w:rPr>
          <w:sz w:val="22"/>
          <w:szCs w:val="22"/>
        </w:rPr>
        <w:t>без предлога:</w:t>
      </w:r>
    </w:p>
    <w:p w:rsidR="00B217EA" w:rsidRDefault="00B217EA" w:rsidP="00B217EA">
      <w:pPr>
        <w:numPr>
          <w:ilvl w:val="0"/>
          <w:numId w:val="279"/>
        </w:numPr>
        <w:ind w:left="709" w:hanging="425"/>
        <w:jc w:val="both"/>
        <w:rPr>
          <w:sz w:val="22"/>
          <w:szCs w:val="22"/>
        </w:rPr>
      </w:pPr>
      <w:r>
        <w:rPr>
          <w:sz w:val="22"/>
          <w:szCs w:val="22"/>
        </w:rPr>
        <w:t>объект действия (</w:t>
      </w:r>
      <w:r>
        <w:rPr>
          <w:i/>
          <w:sz w:val="22"/>
          <w:szCs w:val="22"/>
        </w:rPr>
        <w:t xml:space="preserve">Вечером я звоню </w:t>
      </w:r>
      <w:r>
        <w:rPr>
          <w:b/>
          <w:i/>
          <w:sz w:val="22"/>
          <w:szCs w:val="22"/>
        </w:rPr>
        <w:t>отцу</w:t>
      </w:r>
      <w:r>
        <w:rPr>
          <w:b/>
          <w:sz w:val="22"/>
          <w:szCs w:val="22"/>
        </w:rPr>
        <w:t>.</w:t>
      </w:r>
      <w:r>
        <w:rPr>
          <w:sz w:val="22"/>
          <w:szCs w:val="22"/>
        </w:rPr>
        <w:t>)</w:t>
      </w:r>
      <w:r>
        <w:rPr>
          <w:rFonts w:ascii="Sylfaen" w:hAnsi="Sylfaen"/>
          <w:sz w:val="22"/>
          <w:szCs w:val="22"/>
          <w:lang w:val="ka-GE"/>
        </w:rPr>
        <w:t>;</w:t>
      </w:r>
    </w:p>
    <w:p w:rsidR="00B217EA" w:rsidRDefault="00B217EA" w:rsidP="00B217EA">
      <w:pPr>
        <w:numPr>
          <w:ilvl w:val="0"/>
          <w:numId w:val="279"/>
        </w:numPr>
        <w:ind w:left="709" w:hanging="425"/>
        <w:jc w:val="both"/>
        <w:rPr>
          <w:sz w:val="22"/>
          <w:szCs w:val="22"/>
        </w:rPr>
      </w:pPr>
      <w:r>
        <w:rPr>
          <w:sz w:val="22"/>
          <w:szCs w:val="22"/>
        </w:rPr>
        <w:t>лицо/предмет как субъект действия, состояния (</w:t>
      </w:r>
      <w:r>
        <w:rPr>
          <w:i/>
          <w:sz w:val="22"/>
          <w:szCs w:val="22"/>
        </w:rPr>
        <w:t xml:space="preserve">передать привет </w:t>
      </w:r>
      <w:r>
        <w:rPr>
          <w:b/>
          <w:i/>
          <w:sz w:val="22"/>
          <w:szCs w:val="22"/>
        </w:rPr>
        <w:t>другу</w:t>
      </w:r>
      <w:r>
        <w:rPr>
          <w:sz w:val="22"/>
          <w:szCs w:val="22"/>
        </w:rPr>
        <w:t xml:space="preserve">, </w:t>
      </w:r>
      <w:r>
        <w:rPr>
          <w:i/>
          <w:sz w:val="22"/>
          <w:szCs w:val="22"/>
        </w:rPr>
        <w:t xml:space="preserve">приказ </w:t>
      </w:r>
      <w:r>
        <w:rPr>
          <w:b/>
          <w:i/>
          <w:sz w:val="22"/>
          <w:szCs w:val="22"/>
        </w:rPr>
        <w:t>войскам</w:t>
      </w:r>
      <w:r>
        <w:rPr>
          <w:sz w:val="22"/>
          <w:szCs w:val="22"/>
        </w:rPr>
        <w:t>)</w:t>
      </w:r>
      <w:r>
        <w:rPr>
          <w:rFonts w:ascii="Sylfaen" w:hAnsi="Sylfaen"/>
          <w:sz w:val="22"/>
          <w:szCs w:val="22"/>
          <w:lang w:val="ka-GE"/>
        </w:rPr>
        <w:t>;</w:t>
      </w:r>
    </w:p>
    <w:p w:rsidR="00B217EA" w:rsidRDefault="00B217EA" w:rsidP="00B217EA">
      <w:pPr>
        <w:numPr>
          <w:ilvl w:val="0"/>
          <w:numId w:val="279"/>
        </w:numPr>
        <w:ind w:left="709" w:hanging="425"/>
        <w:jc w:val="both"/>
        <w:rPr>
          <w:sz w:val="22"/>
          <w:szCs w:val="22"/>
        </w:rPr>
      </w:pPr>
      <w:r>
        <w:rPr>
          <w:sz w:val="22"/>
          <w:szCs w:val="22"/>
        </w:rPr>
        <w:t>лицо/предмет, которому что-то принадлежит (</w:t>
      </w:r>
      <w:r>
        <w:rPr>
          <w:i/>
          <w:sz w:val="22"/>
          <w:szCs w:val="22"/>
        </w:rPr>
        <w:t xml:space="preserve">Книга принадлежит </w:t>
      </w:r>
      <w:r>
        <w:rPr>
          <w:b/>
          <w:i/>
          <w:sz w:val="22"/>
          <w:szCs w:val="22"/>
        </w:rPr>
        <w:t>Андрею</w:t>
      </w:r>
      <w:r>
        <w:rPr>
          <w:sz w:val="22"/>
          <w:szCs w:val="22"/>
        </w:rPr>
        <w:t>.)</w:t>
      </w:r>
    </w:p>
    <w:p w:rsidR="00B217EA" w:rsidRDefault="00B217EA" w:rsidP="00B217EA">
      <w:pPr>
        <w:ind w:left="709" w:hanging="425"/>
        <w:jc w:val="both"/>
        <w:rPr>
          <w:i/>
          <w:sz w:val="22"/>
          <w:szCs w:val="22"/>
          <w:u w:val="single"/>
        </w:rPr>
      </w:pPr>
    </w:p>
    <w:p w:rsidR="00B217EA" w:rsidRDefault="00B217EA" w:rsidP="00B217EA">
      <w:pPr>
        <w:ind w:left="709" w:hanging="425"/>
        <w:jc w:val="both"/>
        <w:rPr>
          <w:i/>
          <w:sz w:val="22"/>
          <w:szCs w:val="22"/>
          <w:u w:val="single"/>
        </w:rPr>
      </w:pPr>
      <w:r>
        <w:rPr>
          <w:i/>
          <w:sz w:val="22"/>
          <w:szCs w:val="22"/>
          <w:u w:val="single"/>
        </w:rPr>
        <w:t>Винительный падеж:</w:t>
      </w:r>
    </w:p>
    <w:p w:rsidR="00B217EA" w:rsidRDefault="00B217EA" w:rsidP="00B217EA">
      <w:pPr>
        <w:ind w:left="709" w:hanging="425"/>
        <w:jc w:val="both"/>
        <w:rPr>
          <w:sz w:val="22"/>
          <w:szCs w:val="22"/>
        </w:rPr>
      </w:pPr>
      <w:r>
        <w:rPr>
          <w:sz w:val="22"/>
          <w:szCs w:val="22"/>
        </w:rPr>
        <w:t xml:space="preserve">а) без предлога </w:t>
      </w:r>
    </w:p>
    <w:p w:rsidR="00B217EA" w:rsidRDefault="00B217EA" w:rsidP="00B217EA">
      <w:pPr>
        <w:numPr>
          <w:ilvl w:val="0"/>
          <w:numId w:val="280"/>
        </w:numPr>
        <w:ind w:left="709" w:hanging="425"/>
        <w:jc w:val="both"/>
        <w:rPr>
          <w:sz w:val="22"/>
          <w:szCs w:val="22"/>
        </w:rPr>
      </w:pPr>
      <w:r>
        <w:rPr>
          <w:sz w:val="22"/>
          <w:szCs w:val="22"/>
        </w:rPr>
        <w:t>количественная характеристика действия (</w:t>
      </w:r>
      <w:r>
        <w:rPr>
          <w:i/>
          <w:sz w:val="22"/>
          <w:szCs w:val="22"/>
        </w:rPr>
        <w:t xml:space="preserve">Я </w:t>
      </w:r>
      <w:r>
        <w:rPr>
          <w:b/>
          <w:i/>
          <w:sz w:val="22"/>
          <w:szCs w:val="22"/>
        </w:rPr>
        <w:t>лето целое</w:t>
      </w:r>
      <w:r>
        <w:rPr>
          <w:i/>
          <w:sz w:val="22"/>
          <w:szCs w:val="22"/>
        </w:rPr>
        <w:t xml:space="preserve"> все пела</w:t>
      </w:r>
      <w:r>
        <w:rPr>
          <w:sz w:val="22"/>
          <w:szCs w:val="22"/>
        </w:rPr>
        <w:t xml:space="preserve">. </w:t>
      </w:r>
      <w:r>
        <w:rPr>
          <w:i/>
          <w:sz w:val="22"/>
          <w:szCs w:val="22"/>
        </w:rPr>
        <w:t xml:space="preserve">Мы </w:t>
      </w:r>
      <w:r>
        <w:rPr>
          <w:b/>
          <w:i/>
          <w:sz w:val="22"/>
          <w:szCs w:val="22"/>
        </w:rPr>
        <w:t>собрали целую корзину</w:t>
      </w:r>
      <w:r>
        <w:rPr>
          <w:i/>
          <w:sz w:val="22"/>
          <w:szCs w:val="22"/>
        </w:rPr>
        <w:t xml:space="preserve"> грибов</w:t>
      </w:r>
      <w:r>
        <w:rPr>
          <w:sz w:val="22"/>
          <w:szCs w:val="22"/>
        </w:rPr>
        <w:t>)</w:t>
      </w:r>
      <w:r>
        <w:rPr>
          <w:rFonts w:ascii="Sylfaen" w:hAnsi="Sylfaen"/>
          <w:i/>
          <w:sz w:val="22"/>
          <w:szCs w:val="22"/>
          <w:lang w:val="ka-GE"/>
        </w:rPr>
        <w:t>;</w:t>
      </w:r>
    </w:p>
    <w:p w:rsidR="00B217EA" w:rsidRDefault="00B217EA" w:rsidP="00B217EA">
      <w:pPr>
        <w:numPr>
          <w:ilvl w:val="0"/>
          <w:numId w:val="280"/>
        </w:numPr>
        <w:ind w:left="709" w:hanging="425"/>
        <w:jc w:val="both"/>
        <w:rPr>
          <w:sz w:val="22"/>
          <w:szCs w:val="22"/>
        </w:rPr>
      </w:pPr>
      <w:r>
        <w:rPr>
          <w:sz w:val="22"/>
          <w:szCs w:val="22"/>
        </w:rPr>
        <w:t>время действия (</w:t>
      </w:r>
      <w:r>
        <w:rPr>
          <w:i/>
          <w:sz w:val="22"/>
          <w:szCs w:val="22"/>
        </w:rPr>
        <w:t xml:space="preserve">Новости передают по радио каждый </w:t>
      </w:r>
      <w:r>
        <w:rPr>
          <w:b/>
          <w:i/>
          <w:sz w:val="22"/>
          <w:szCs w:val="22"/>
        </w:rPr>
        <w:t>час.</w:t>
      </w:r>
      <w:r>
        <w:rPr>
          <w:i/>
          <w:sz w:val="22"/>
          <w:szCs w:val="22"/>
        </w:rPr>
        <w:t xml:space="preserve"> Каждый </w:t>
      </w:r>
      <w:r>
        <w:rPr>
          <w:b/>
          <w:i/>
          <w:sz w:val="22"/>
          <w:szCs w:val="22"/>
        </w:rPr>
        <w:t xml:space="preserve">день </w:t>
      </w:r>
      <w:r>
        <w:rPr>
          <w:i/>
          <w:sz w:val="22"/>
          <w:szCs w:val="22"/>
        </w:rPr>
        <w:t>мы думаем о тебе.)</w:t>
      </w:r>
      <w:r>
        <w:rPr>
          <w:sz w:val="22"/>
          <w:szCs w:val="22"/>
        </w:rPr>
        <w:t xml:space="preserve"> </w:t>
      </w:r>
      <w:r>
        <w:rPr>
          <w:rFonts w:ascii="Sylfaen" w:hAnsi="Sylfaen"/>
          <w:sz w:val="22"/>
          <w:szCs w:val="22"/>
          <w:lang w:val="ka-GE"/>
        </w:rPr>
        <w:t>;</w:t>
      </w:r>
    </w:p>
    <w:p w:rsidR="00B217EA" w:rsidRDefault="00B217EA" w:rsidP="00B217EA">
      <w:pPr>
        <w:ind w:left="284"/>
        <w:jc w:val="both"/>
        <w:rPr>
          <w:sz w:val="22"/>
          <w:szCs w:val="22"/>
        </w:rPr>
      </w:pPr>
      <w:r>
        <w:rPr>
          <w:sz w:val="22"/>
          <w:szCs w:val="22"/>
        </w:rPr>
        <w:t xml:space="preserve">б) с предлогом </w:t>
      </w:r>
    </w:p>
    <w:p w:rsidR="00B217EA" w:rsidRDefault="00B217EA" w:rsidP="00B217EA">
      <w:pPr>
        <w:numPr>
          <w:ilvl w:val="0"/>
          <w:numId w:val="281"/>
        </w:numPr>
        <w:ind w:left="709" w:hanging="425"/>
        <w:jc w:val="both"/>
        <w:rPr>
          <w:sz w:val="22"/>
          <w:szCs w:val="22"/>
        </w:rPr>
      </w:pPr>
      <w:r>
        <w:rPr>
          <w:sz w:val="22"/>
          <w:szCs w:val="22"/>
        </w:rPr>
        <w:t>цель действия (</w:t>
      </w:r>
      <w:r>
        <w:rPr>
          <w:i/>
          <w:sz w:val="22"/>
          <w:szCs w:val="22"/>
        </w:rPr>
        <w:t xml:space="preserve">Мы идем </w:t>
      </w:r>
      <w:r>
        <w:rPr>
          <w:b/>
          <w:i/>
          <w:sz w:val="22"/>
          <w:szCs w:val="22"/>
        </w:rPr>
        <w:t>в гости</w:t>
      </w:r>
      <w:r>
        <w:rPr>
          <w:sz w:val="22"/>
          <w:szCs w:val="22"/>
        </w:rPr>
        <w:t>.)</w:t>
      </w:r>
      <w:r>
        <w:rPr>
          <w:rFonts w:ascii="Sylfaen" w:hAnsi="Sylfaen"/>
          <w:sz w:val="22"/>
          <w:szCs w:val="22"/>
          <w:lang w:val="ka-GE"/>
        </w:rPr>
        <w:t>;</w:t>
      </w:r>
    </w:p>
    <w:p w:rsidR="00B217EA" w:rsidRDefault="00B217EA" w:rsidP="00B217EA">
      <w:pPr>
        <w:numPr>
          <w:ilvl w:val="0"/>
          <w:numId w:val="281"/>
        </w:numPr>
        <w:ind w:left="709" w:hanging="425"/>
        <w:jc w:val="both"/>
        <w:rPr>
          <w:sz w:val="22"/>
          <w:szCs w:val="22"/>
        </w:rPr>
      </w:pPr>
      <w:r>
        <w:rPr>
          <w:sz w:val="22"/>
          <w:szCs w:val="22"/>
        </w:rPr>
        <w:t>объект действия (</w:t>
      </w:r>
      <w:r>
        <w:rPr>
          <w:i/>
          <w:sz w:val="22"/>
          <w:szCs w:val="22"/>
        </w:rPr>
        <w:t xml:space="preserve">Костя подошел к брату и обнял его </w:t>
      </w:r>
      <w:r>
        <w:rPr>
          <w:b/>
          <w:i/>
          <w:sz w:val="22"/>
          <w:szCs w:val="22"/>
        </w:rPr>
        <w:t>за плечи</w:t>
      </w:r>
      <w:r>
        <w:rPr>
          <w:b/>
          <w:sz w:val="22"/>
          <w:szCs w:val="22"/>
        </w:rPr>
        <w:t>.</w:t>
      </w:r>
      <w:r>
        <w:rPr>
          <w:sz w:val="22"/>
          <w:szCs w:val="22"/>
        </w:rPr>
        <w:t>)</w:t>
      </w:r>
    </w:p>
    <w:p w:rsidR="00B217EA" w:rsidRDefault="00B217EA" w:rsidP="00B217EA">
      <w:pPr>
        <w:ind w:left="709" w:hanging="425"/>
        <w:jc w:val="both"/>
        <w:rPr>
          <w:sz w:val="22"/>
          <w:szCs w:val="22"/>
        </w:rPr>
      </w:pPr>
    </w:p>
    <w:p w:rsidR="00B217EA" w:rsidRDefault="00B217EA" w:rsidP="00B217EA">
      <w:pPr>
        <w:ind w:left="709" w:hanging="425"/>
        <w:jc w:val="both"/>
        <w:rPr>
          <w:i/>
          <w:sz w:val="22"/>
          <w:szCs w:val="22"/>
          <w:u w:val="single"/>
        </w:rPr>
      </w:pPr>
      <w:r>
        <w:rPr>
          <w:i/>
          <w:sz w:val="22"/>
          <w:szCs w:val="22"/>
          <w:u w:val="single"/>
        </w:rPr>
        <w:t>Творительный падеж:</w:t>
      </w:r>
    </w:p>
    <w:p w:rsidR="00B217EA" w:rsidRDefault="00B217EA" w:rsidP="00B217EA">
      <w:pPr>
        <w:ind w:left="709" w:hanging="425"/>
        <w:jc w:val="both"/>
        <w:rPr>
          <w:sz w:val="22"/>
          <w:szCs w:val="22"/>
        </w:rPr>
      </w:pPr>
      <w:r>
        <w:rPr>
          <w:sz w:val="22"/>
          <w:szCs w:val="22"/>
        </w:rPr>
        <w:t xml:space="preserve">а) без предлога </w:t>
      </w:r>
    </w:p>
    <w:p w:rsidR="00B217EA" w:rsidRDefault="00B217EA" w:rsidP="00B217EA">
      <w:pPr>
        <w:numPr>
          <w:ilvl w:val="0"/>
          <w:numId w:val="282"/>
        </w:numPr>
        <w:ind w:left="709" w:hanging="425"/>
        <w:jc w:val="both"/>
        <w:rPr>
          <w:sz w:val="22"/>
          <w:szCs w:val="22"/>
        </w:rPr>
      </w:pPr>
      <w:r>
        <w:rPr>
          <w:sz w:val="22"/>
          <w:szCs w:val="22"/>
        </w:rPr>
        <w:t>характеристика лица / предмета (</w:t>
      </w:r>
      <w:r>
        <w:rPr>
          <w:i/>
          <w:sz w:val="22"/>
          <w:szCs w:val="22"/>
        </w:rPr>
        <w:t xml:space="preserve">Дети пели </w:t>
      </w:r>
      <w:r>
        <w:rPr>
          <w:b/>
          <w:i/>
          <w:sz w:val="22"/>
          <w:szCs w:val="22"/>
        </w:rPr>
        <w:t>хором</w:t>
      </w:r>
      <w:r>
        <w:rPr>
          <w:b/>
          <w:sz w:val="22"/>
          <w:szCs w:val="22"/>
        </w:rPr>
        <w:t>.</w:t>
      </w:r>
      <w:r>
        <w:rPr>
          <w:sz w:val="22"/>
          <w:szCs w:val="22"/>
        </w:rPr>
        <w:t>)</w:t>
      </w:r>
      <w:r>
        <w:rPr>
          <w:rFonts w:ascii="Sylfaen" w:hAnsi="Sylfaen"/>
          <w:sz w:val="22"/>
          <w:szCs w:val="22"/>
          <w:lang w:val="ka-GE"/>
        </w:rPr>
        <w:t>;</w:t>
      </w:r>
    </w:p>
    <w:p w:rsidR="00B217EA" w:rsidRDefault="00B217EA" w:rsidP="00B217EA">
      <w:pPr>
        <w:numPr>
          <w:ilvl w:val="0"/>
          <w:numId w:val="282"/>
        </w:numPr>
        <w:ind w:left="709" w:hanging="425"/>
        <w:jc w:val="both"/>
        <w:rPr>
          <w:sz w:val="22"/>
          <w:szCs w:val="22"/>
        </w:rPr>
      </w:pPr>
      <w:r>
        <w:rPr>
          <w:sz w:val="22"/>
          <w:szCs w:val="22"/>
        </w:rPr>
        <w:t>объект действия (</w:t>
      </w:r>
      <w:r>
        <w:rPr>
          <w:i/>
          <w:sz w:val="22"/>
          <w:szCs w:val="22"/>
        </w:rPr>
        <w:t xml:space="preserve">Старуха подперлась </w:t>
      </w:r>
      <w:r>
        <w:rPr>
          <w:b/>
          <w:i/>
          <w:sz w:val="22"/>
          <w:szCs w:val="22"/>
        </w:rPr>
        <w:t>ладонью</w:t>
      </w:r>
      <w:r>
        <w:rPr>
          <w:sz w:val="22"/>
          <w:szCs w:val="22"/>
        </w:rPr>
        <w:t>.)</w:t>
      </w:r>
      <w:r>
        <w:rPr>
          <w:rFonts w:ascii="Sylfaen" w:hAnsi="Sylfaen"/>
          <w:sz w:val="22"/>
          <w:szCs w:val="22"/>
          <w:lang w:val="ka-GE"/>
        </w:rPr>
        <w:t>;</w:t>
      </w:r>
    </w:p>
    <w:p w:rsidR="00B217EA" w:rsidRDefault="00B217EA" w:rsidP="00B217EA">
      <w:pPr>
        <w:numPr>
          <w:ilvl w:val="0"/>
          <w:numId w:val="282"/>
        </w:numPr>
        <w:ind w:left="709" w:hanging="425"/>
        <w:jc w:val="both"/>
        <w:rPr>
          <w:sz w:val="22"/>
          <w:szCs w:val="22"/>
        </w:rPr>
      </w:pPr>
      <w:r>
        <w:rPr>
          <w:sz w:val="22"/>
          <w:szCs w:val="22"/>
        </w:rPr>
        <w:t>место действия (</w:t>
      </w:r>
      <w:r>
        <w:rPr>
          <w:i/>
          <w:sz w:val="22"/>
          <w:szCs w:val="22"/>
        </w:rPr>
        <w:t xml:space="preserve">Я иду </w:t>
      </w:r>
      <w:r>
        <w:rPr>
          <w:b/>
          <w:i/>
          <w:sz w:val="22"/>
          <w:szCs w:val="22"/>
        </w:rPr>
        <w:t>долиной</w:t>
      </w:r>
      <w:r>
        <w:rPr>
          <w:sz w:val="22"/>
          <w:szCs w:val="22"/>
        </w:rPr>
        <w:t>.)</w:t>
      </w:r>
      <w:r>
        <w:rPr>
          <w:rFonts w:ascii="Sylfaen" w:hAnsi="Sylfaen"/>
          <w:sz w:val="22"/>
          <w:szCs w:val="22"/>
          <w:lang w:val="ka-GE"/>
        </w:rPr>
        <w:t>;</w:t>
      </w:r>
    </w:p>
    <w:p w:rsidR="00B217EA" w:rsidRDefault="00B217EA" w:rsidP="00B217EA">
      <w:pPr>
        <w:numPr>
          <w:ilvl w:val="0"/>
          <w:numId w:val="282"/>
        </w:numPr>
        <w:ind w:left="709" w:hanging="425"/>
        <w:jc w:val="both"/>
        <w:rPr>
          <w:i/>
          <w:sz w:val="22"/>
          <w:szCs w:val="22"/>
        </w:rPr>
      </w:pPr>
      <w:r>
        <w:rPr>
          <w:sz w:val="22"/>
          <w:szCs w:val="22"/>
        </w:rPr>
        <w:t>производитель действия (</w:t>
      </w:r>
      <w:r>
        <w:rPr>
          <w:i/>
          <w:sz w:val="22"/>
          <w:szCs w:val="22"/>
        </w:rPr>
        <w:t xml:space="preserve">Роман написан </w:t>
      </w:r>
      <w:r>
        <w:rPr>
          <w:b/>
          <w:i/>
          <w:sz w:val="22"/>
          <w:szCs w:val="22"/>
        </w:rPr>
        <w:t>Тургеневым</w:t>
      </w:r>
      <w:r>
        <w:rPr>
          <w:sz w:val="22"/>
          <w:szCs w:val="22"/>
        </w:rPr>
        <w:t xml:space="preserve">. </w:t>
      </w:r>
      <w:r>
        <w:rPr>
          <w:i/>
          <w:sz w:val="22"/>
          <w:szCs w:val="22"/>
        </w:rPr>
        <w:t xml:space="preserve">Удар </w:t>
      </w:r>
      <w:r>
        <w:rPr>
          <w:b/>
          <w:i/>
          <w:sz w:val="22"/>
          <w:szCs w:val="22"/>
        </w:rPr>
        <w:t>ногой</w:t>
      </w:r>
      <w:r>
        <w:rPr>
          <w:i/>
          <w:sz w:val="22"/>
          <w:szCs w:val="22"/>
        </w:rPr>
        <w:t xml:space="preserve"> по мячу был очень сильным.</w:t>
      </w:r>
      <w:r>
        <w:rPr>
          <w:sz w:val="22"/>
          <w:szCs w:val="22"/>
        </w:rPr>
        <w:t>)</w:t>
      </w:r>
      <w:r>
        <w:rPr>
          <w:i/>
          <w:sz w:val="22"/>
          <w:szCs w:val="22"/>
        </w:rPr>
        <w:t>;</w:t>
      </w:r>
    </w:p>
    <w:p w:rsidR="00B217EA" w:rsidRDefault="00B217EA" w:rsidP="00B217EA">
      <w:pPr>
        <w:numPr>
          <w:ilvl w:val="0"/>
          <w:numId w:val="282"/>
        </w:numPr>
        <w:ind w:left="709" w:hanging="425"/>
        <w:jc w:val="both"/>
        <w:rPr>
          <w:sz w:val="22"/>
          <w:szCs w:val="22"/>
        </w:rPr>
      </w:pPr>
      <w:r>
        <w:rPr>
          <w:sz w:val="22"/>
          <w:szCs w:val="22"/>
        </w:rPr>
        <w:t>предикативный (</w:t>
      </w:r>
      <w:r>
        <w:rPr>
          <w:i/>
          <w:sz w:val="22"/>
          <w:szCs w:val="22"/>
        </w:rPr>
        <w:t xml:space="preserve">Я хочу стать </w:t>
      </w:r>
      <w:r>
        <w:rPr>
          <w:b/>
          <w:i/>
          <w:sz w:val="22"/>
          <w:szCs w:val="22"/>
        </w:rPr>
        <w:t>химиком</w:t>
      </w:r>
      <w:r>
        <w:rPr>
          <w:sz w:val="22"/>
          <w:szCs w:val="22"/>
        </w:rPr>
        <w:t>.)</w:t>
      </w:r>
      <w:r>
        <w:rPr>
          <w:rFonts w:ascii="Sylfaen" w:hAnsi="Sylfaen"/>
          <w:sz w:val="22"/>
          <w:szCs w:val="22"/>
          <w:lang w:val="ka-GE"/>
        </w:rPr>
        <w:t>;</w:t>
      </w:r>
    </w:p>
    <w:p w:rsidR="00B217EA" w:rsidRDefault="00B217EA" w:rsidP="00B217EA">
      <w:pPr>
        <w:ind w:left="709" w:hanging="425"/>
        <w:jc w:val="both"/>
        <w:rPr>
          <w:sz w:val="22"/>
          <w:szCs w:val="22"/>
        </w:rPr>
      </w:pPr>
      <w:r>
        <w:rPr>
          <w:sz w:val="22"/>
          <w:szCs w:val="22"/>
        </w:rPr>
        <w:t xml:space="preserve">б) с предлогом </w:t>
      </w:r>
    </w:p>
    <w:p w:rsidR="00B217EA" w:rsidRDefault="00B217EA" w:rsidP="00B217EA">
      <w:pPr>
        <w:numPr>
          <w:ilvl w:val="0"/>
          <w:numId w:val="283"/>
        </w:numPr>
        <w:ind w:left="709" w:hanging="425"/>
        <w:jc w:val="both"/>
        <w:rPr>
          <w:sz w:val="22"/>
          <w:szCs w:val="22"/>
        </w:rPr>
      </w:pPr>
      <w:r>
        <w:rPr>
          <w:sz w:val="22"/>
          <w:szCs w:val="22"/>
        </w:rPr>
        <w:t>объект действия (</w:t>
      </w:r>
      <w:r>
        <w:rPr>
          <w:i/>
          <w:sz w:val="22"/>
          <w:szCs w:val="22"/>
        </w:rPr>
        <w:t xml:space="preserve">Дача находится </w:t>
      </w:r>
      <w:r>
        <w:rPr>
          <w:b/>
          <w:i/>
          <w:sz w:val="22"/>
          <w:szCs w:val="22"/>
        </w:rPr>
        <w:t>за городом</w:t>
      </w:r>
      <w:r>
        <w:rPr>
          <w:sz w:val="22"/>
          <w:szCs w:val="22"/>
        </w:rPr>
        <w:t>.)</w:t>
      </w:r>
      <w:r>
        <w:rPr>
          <w:rFonts w:ascii="Sylfaen" w:hAnsi="Sylfaen"/>
          <w:sz w:val="22"/>
          <w:szCs w:val="22"/>
          <w:lang w:val="ka-GE"/>
        </w:rPr>
        <w:t>;</w:t>
      </w:r>
    </w:p>
    <w:p w:rsidR="00B217EA" w:rsidRDefault="00B217EA" w:rsidP="00B217EA">
      <w:pPr>
        <w:numPr>
          <w:ilvl w:val="0"/>
          <w:numId w:val="283"/>
        </w:numPr>
        <w:ind w:left="709" w:hanging="425"/>
        <w:jc w:val="both"/>
        <w:rPr>
          <w:i/>
          <w:sz w:val="22"/>
          <w:szCs w:val="22"/>
        </w:rPr>
      </w:pPr>
      <w:r>
        <w:rPr>
          <w:sz w:val="22"/>
          <w:szCs w:val="22"/>
        </w:rPr>
        <w:t>определение предмета / лица (</w:t>
      </w:r>
      <w:r>
        <w:rPr>
          <w:i/>
          <w:sz w:val="22"/>
          <w:szCs w:val="22"/>
        </w:rPr>
        <w:t xml:space="preserve">Бутерброд – это хлеб </w:t>
      </w:r>
      <w:r>
        <w:rPr>
          <w:b/>
          <w:i/>
          <w:sz w:val="22"/>
          <w:szCs w:val="22"/>
        </w:rPr>
        <w:t>с маслом</w:t>
      </w:r>
      <w:r>
        <w:rPr>
          <w:i/>
          <w:sz w:val="22"/>
          <w:szCs w:val="22"/>
        </w:rPr>
        <w:t xml:space="preserve"> и </w:t>
      </w:r>
      <w:r>
        <w:rPr>
          <w:b/>
          <w:i/>
          <w:sz w:val="22"/>
          <w:szCs w:val="22"/>
        </w:rPr>
        <w:t>с сыром</w:t>
      </w:r>
      <w:r>
        <w:rPr>
          <w:i/>
          <w:sz w:val="22"/>
          <w:szCs w:val="22"/>
        </w:rPr>
        <w:t>.)</w:t>
      </w:r>
    </w:p>
    <w:p w:rsidR="00B217EA" w:rsidRDefault="00B217EA" w:rsidP="00B217EA">
      <w:pPr>
        <w:ind w:left="709" w:hanging="425"/>
        <w:jc w:val="both"/>
        <w:rPr>
          <w:i/>
          <w:sz w:val="22"/>
          <w:szCs w:val="22"/>
        </w:rPr>
      </w:pPr>
    </w:p>
    <w:p w:rsidR="00B217EA" w:rsidRDefault="00B217EA" w:rsidP="00B217EA">
      <w:pPr>
        <w:ind w:left="709" w:hanging="425"/>
        <w:jc w:val="both"/>
        <w:rPr>
          <w:i/>
          <w:sz w:val="22"/>
          <w:szCs w:val="22"/>
          <w:u w:val="single"/>
        </w:rPr>
      </w:pPr>
      <w:r>
        <w:rPr>
          <w:i/>
          <w:sz w:val="22"/>
          <w:szCs w:val="22"/>
          <w:u w:val="single"/>
        </w:rPr>
        <w:t xml:space="preserve">Предложный падеж: </w:t>
      </w:r>
    </w:p>
    <w:p w:rsidR="00B217EA" w:rsidRDefault="00B217EA" w:rsidP="00B217EA">
      <w:pPr>
        <w:numPr>
          <w:ilvl w:val="0"/>
          <w:numId w:val="284"/>
        </w:numPr>
        <w:ind w:left="709" w:hanging="425"/>
        <w:jc w:val="both"/>
        <w:rPr>
          <w:sz w:val="22"/>
          <w:szCs w:val="22"/>
        </w:rPr>
      </w:pPr>
      <w:r>
        <w:rPr>
          <w:sz w:val="22"/>
          <w:szCs w:val="22"/>
        </w:rPr>
        <w:t>условия действия (</w:t>
      </w:r>
      <w:r>
        <w:rPr>
          <w:i/>
          <w:sz w:val="22"/>
          <w:szCs w:val="22"/>
        </w:rPr>
        <w:t xml:space="preserve">Танцам нас обучали </w:t>
      </w:r>
      <w:r>
        <w:rPr>
          <w:b/>
          <w:i/>
          <w:sz w:val="22"/>
          <w:szCs w:val="22"/>
        </w:rPr>
        <w:t>при школе</w:t>
      </w:r>
      <w:r>
        <w:rPr>
          <w:i/>
          <w:sz w:val="22"/>
          <w:szCs w:val="22"/>
        </w:rPr>
        <w:t>.</w:t>
      </w:r>
      <w:r>
        <w:rPr>
          <w:sz w:val="22"/>
          <w:szCs w:val="22"/>
        </w:rPr>
        <w:t>)</w:t>
      </w:r>
      <w:r>
        <w:rPr>
          <w:rFonts w:ascii="Sylfaen" w:hAnsi="Sylfaen"/>
          <w:sz w:val="22"/>
          <w:szCs w:val="22"/>
          <w:lang w:val="ka-GE"/>
        </w:rPr>
        <w:t>;</w:t>
      </w:r>
    </w:p>
    <w:p w:rsidR="00B217EA" w:rsidRDefault="00B217EA" w:rsidP="00B217EA">
      <w:pPr>
        <w:numPr>
          <w:ilvl w:val="0"/>
          <w:numId w:val="284"/>
        </w:numPr>
        <w:ind w:left="709" w:hanging="425"/>
        <w:jc w:val="both"/>
        <w:rPr>
          <w:sz w:val="22"/>
          <w:szCs w:val="22"/>
        </w:rPr>
      </w:pPr>
      <w:r>
        <w:rPr>
          <w:sz w:val="22"/>
          <w:szCs w:val="22"/>
        </w:rPr>
        <w:t>определение лица / предмета (внешний вид, одежда).  (</w:t>
      </w:r>
      <w:r>
        <w:rPr>
          <w:i/>
          <w:sz w:val="22"/>
          <w:szCs w:val="22"/>
        </w:rPr>
        <w:t xml:space="preserve">Девушка </w:t>
      </w:r>
      <w:r>
        <w:rPr>
          <w:b/>
          <w:i/>
          <w:sz w:val="22"/>
          <w:szCs w:val="22"/>
        </w:rPr>
        <w:t>в</w:t>
      </w:r>
      <w:r>
        <w:rPr>
          <w:i/>
          <w:sz w:val="22"/>
          <w:szCs w:val="22"/>
        </w:rPr>
        <w:t xml:space="preserve"> кожаной </w:t>
      </w:r>
      <w:r>
        <w:rPr>
          <w:b/>
          <w:i/>
          <w:sz w:val="22"/>
          <w:szCs w:val="22"/>
        </w:rPr>
        <w:t xml:space="preserve">куртке </w:t>
      </w:r>
      <w:r>
        <w:rPr>
          <w:i/>
          <w:sz w:val="22"/>
          <w:szCs w:val="22"/>
        </w:rPr>
        <w:t>шла по улице.</w:t>
      </w:r>
      <w:r>
        <w:rPr>
          <w:sz w:val="22"/>
          <w:szCs w:val="22"/>
        </w:rPr>
        <w:t xml:space="preserve">) </w:t>
      </w:r>
    </w:p>
    <w:p w:rsidR="00B217EA" w:rsidRDefault="00B217EA" w:rsidP="00B217EA">
      <w:pPr>
        <w:ind w:left="709" w:hanging="425"/>
        <w:jc w:val="both"/>
        <w:rPr>
          <w:sz w:val="22"/>
          <w:szCs w:val="22"/>
        </w:rPr>
      </w:pPr>
    </w:p>
    <w:p w:rsidR="00B217EA" w:rsidRDefault="00B217EA" w:rsidP="00B217EA">
      <w:pPr>
        <w:ind w:left="709" w:hanging="425"/>
        <w:jc w:val="both"/>
        <w:rPr>
          <w:sz w:val="22"/>
          <w:szCs w:val="22"/>
        </w:rPr>
      </w:pPr>
      <w:r>
        <w:rPr>
          <w:b/>
          <w:i/>
          <w:sz w:val="22"/>
          <w:szCs w:val="22"/>
        </w:rPr>
        <w:t>Словообразовательные характеристики</w:t>
      </w:r>
      <w:r>
        <w:rPr>
          <w:sz w:val="22"/>
          <w:szCs w:val="22"/>
        </w:rPr>
        <w:t xml:space="preserve"> </w:t>
      </w:r>
      <w:r>
        <w:rPr>
          <w:b/>
          <w:i/>
          <w:sz w:val="22"/>
          <w:szCs w:val="22"/>
        </w:rPr>
        <w:t>имен существительных</w:t>
      </w:r>
      <w:r>
        <w:rPr>
          <w:sz w:val="22"/>
          <w:szCs w:val="22"/>
        </w:rPr>
        <w:t xml:space="preserve">: </w:t>
      </w:r>
    </w:p>
    <w:p w:rsidR="00B217EA" w:rsidRDefault="00B217EA" w:rsidP="00B217EA">
      <w:pPr>
        <w:numPr>
          <w:ilvl w:val="0"/>
          <w:numId w:val="285"/>
        </w:numPr>
        <w:ind w:left="709" w:hanging="425"/>
        <w:jc w:val="both"/>
        <w:rPr>
          <w:sz w:val="22"/>
          <w:szCs w:val="22"/>
        </w:rPr>
      </w:pPr>
      <w:r>
        <w:rPr>
          <w:sz w:val="22"/>
          <w:szCs w:val="22"/>
        </w:rPr>
        <w:t xml:space="preserve">названий лица по склонностям, национальности, характерным свойствам (суффиксы </w:t>
      </w:r>
      <w:r>
        <w:rPr>
          <w:i/>
          <w:sz w:val="22"/>
          <w:szCs w:val="22"/>
        </w:rPr>
        <w:t>-ист, -гель, -чик, -ник, -анин/-ане, -ер, -к(а)</w:t>
      </w:r>
      <w:r>
        <w:rPr>
          <w:sz w:val="22"/>
          <w:szCs w:val="22"/>
        </w:rPr>
        <w:t xml:space="preserve"> и др.); </w:t>
      </w:r>
    </w:p>
    <w:p w:rsidR="00B217EA" w:rsidRDefault="00B217EA" w:rsidP="00B217EA">
      <w:pPr>
        <w:numPr>
          <w:ilvl w:val="0"/>
          <w:numId w:val="285"/>
        </w:numPr>
        <w:ind w:left="709" w:hanging="425"/>
        <w:jc w:val="both"/>
        <w:rPr>
          <w:sz w:val="22"/>
          <w:szCs w:val="22"/>
        </w:rPr>
      </w:pPr>
      <w:r>
        <w:rPr>
          <w:sz w:val="22"/>
          <w:szCs w:val="22"/>
        </w:rPr>
        <w:t xml:space="preserve">названий абстрактных понятий, качеств, признаков, свойств, действий (суффиксы </w:t>
      </w:r>
      <w:r>
        <w:rPr>
          <w:i/>
          <w:sz w:val="22"/>
          <w:szCs w:val="22"/>
        </w:rPr>
        <w:t>-от(а), -аци(я), -ени(е), -ани(е), -ость, -ур(а), -к(а)</w:t>
      </w:r>
      <w:r>
        <w:rPr>
          <w:sz w:val="22"/>
          <w:szCs w:val="22"/>
        </w:rPr>
        <w:t xml:space="preserve"> и др.).</w:t>
      </w:r>
    </w:p>
    <w:p w:rsidR="00B217EA" w:rsidRDefault="00B217EA" w:rsidP="00B217EA">
      <w:pPr>
        <w:jc w:val="both"/>
        <w:rPr>
          <w:sz w:val="22"/>
          <w:szCs w:val="22"/>
        </w:rPr>
      </w:pPr>
    </w:p>
    <w:p w:rsidR="00B217EA" w:rsidRDefault="00B217EA" w:rsidP="00B217EA">
      <w:pPr>
        <w:jc w:val="both"/>
        <w:rPr>
          <w:b/>
          <w:i/>
          <w:sz w:val="22"/>
          <w:szCs w:val="22"/>
        </w:rPr>
      </w:pPr>
      <w:r>
        <w:rPr>
          <w:b/>
          <w:i/>
          <w:sz w:val="22"/>
          <w:szCs w:val="22"/>
        </w:rPr>
        <w:t>Местоимение</w:t>
      </w:r>
    </w:p>
    <w:p w:rsidR="00B217EA" w:rsidRDefault="00B217EA" w:rsidP="00B217EA">
      <w:pPr>
        <w:autoSpaceDE w:val="0"/>
        <w:autoSpaceDN w:val="0"/>
        <w:adjustRightInd w:val="0"/>
        <w:ind w:firstLine="142"/>
        <w:jc w:val="both"/>
        <w:rPr>
          <w:sz w:val="22"/>
          <w:szCs w:val="22"/>
        </w:rPr>
      </w:pPr>
      <w:r>
        <w:rPr>
          <w:sz w:val="22"/>
          <w:szCs w:val="22"/>
        </w:rPr>
        <w:t>Вопросительные (</w:t>
      </w:r>
      <w:r>
        <w:rPr>
          <w:i/>
          <w:sz w:val="22"/>
          <w:szCs w:val="22"/>
        </w:rPr>
        <w:t>какой? чей? сколько?</w:t>
      </w:r>
      <w:r>
        <w:rPr>
          <w:sz w:val="22"/>
          <w:szCs w:val="22"/>
        </w:rPr>
        <w:t>), определительные (</w:t>
      </w:r>
      <w:r>
        <w:rPr>
          <w:i/>
          <w:sz w:val="22"/>
          <w:szCs w:val="22"/>
        </w:rPr>
        <w:t>каждый</w:t>
      </w:r>
      <w:r>
        <w:rPr>
          <w:sz w:val="22"/>
          <w:szCs w:val="22"/>
        </w:rPr>
        <w:t xml:space="preserve">, </w:t>
      </w:r>
      <w:r>
        <w:rPr>
          <w:i/>
          <w:sz w:val="22"/>
          <w:szCs w:val="22"/>
        </w:rPr>
        <w:t>всякий</w:t>
      </w:r>
      <w:r>
        <w:rPr>
          <w:sz w:val="22"/>
          <w:szCs w:val="22"/>
        </w:rPr>
        <w:t>) и отрицательные (</w:t>
      </w:r>
      <w:r>
        <w:rPr>
          <w:i/>
          <w:sz w:val="22"/>
          <w:szCs w:val="22"/>
        </w:rPr>
        <w:t>никто, ничто</w:t>
      </w:r>
      <w:r>
        <w:rPr>
          <w:sz w:val="22"/>
          <w:szCs w:val="22"/>
        </w:rPr>
        <w:t>) местоимения. Склонение этих</w:t>
      </w:r>
      <w:r>
        <w:rPr>
          <w:rFonts w:ascii="PragmaticaC" w:hAnsi="PragmaticaC" w:cs="PragmaticaC"/>
          <w:sz w:val="22"/>
          <w:szCs w:val="22"/>
        </w:rPr>
        <w:t xml:space="preserve"> </w:t>
      </w:r>
      <w:r>
        <w:rPr>
          <w:sz w:val="22"/>
          <w:szCs w:val="22"/>
        </w:rPr>
        <w:t>местоимений.</w:t>
      </w:r>
    </w:p>
    <w:p w:rsidR="00B217EA" w:rsidRDefault="00B217EA" w:rsidP="00B217EA">
      <w:pPr>
        <w:autoSpaceDE w:val="0"/>
        <w:autoSpaceDN w:val="0"/>
        <w:adjustRightInd w:val="0"/>
        <w:jc w:val="both"/>
        <w:rPr>
          <w:sz w:val="22"/>
          <w:szCs w:val="22"/>
        </w:rPr>
      </w:pPr>
    </w:p>
    <w:p w:rsidR="00B217EA" w:rsidRDefault="00B217EA" w:rsidP="00B217EA">
      <w:pPr>
        <w:tabs>
          <w:tab w:val="center" w:pos="5031"/>
        </w:tabs>
        <w:jc w:val="both"/>
        <w:rPr>
          <w:b/>
          <w:i/>
          <w:sz w:val="22"/>
          <w:szCs w:val="22"/>
        </w:rPr>
      </w:pPr>
      <w:r>
        <w:rPr>
          <w:b/>
          <w:i/>
          <w:sz w:val="22"/>
          <w:szCs w:val="22"/>
        </w:rPr>
        <w:t xml:space="preserve">Имя прилагательное </w:t>
      </w:r>
    </w:p>
    <w:p w:rsidR="00B217EA" w:rsidRDefault="00B217EA" w:rsidP="00B217EA">
      <w:pPr>
        <w:ind w:firstLine="142"/>
        <w:jc w:val="both"/>
        <w:rPr>
          <w:sz w:val="22"/>
          <w:szCs w:val="22"/>
        </w:rPr>
      </w:pPr>
      <w:r>
        <w:rPr>
          <w:sz w:val="22"/>
          <w:szCs w:val="22"/>
        </w:rPr>
        <w:t>Качественные прилагательные. Степени сравнения качественных прилагательных.</w:t>
      </w:r>
    </w:p>
    <w:p w:rsidR="00B217EA" w:rsidRDefault="00B217EA" w:rsidP="00B217EA">
      <w:pPr>
        <w:jc w:val="both"/>
        <w:rPr>
          <w:sz w:val="22"/>
          <w:szCs w:val="22"/>
        </w:rPr>
      </w:pPr>
      <w:r>
        <w:rPr>
          <w:sz w:val="22"/>
          <w:szCs w:val="22"/>
        </w:rPr>
        <w:t xml:space="preserve">Грамматические признаки и </w:t>
      </w:r>
      <w:r>
        <w:rPr>
          <w:b/>
          <w:i/>
          <w:sz w:val="22"/>
          <w:szCs w:val="22"/>
        </w:rPr>
        <w:t>способы образования имен прилагательных</w:t>
      </w:r>
      <w:r>
        <w:rPr>
          <w:sz w:val="22"/>
          <w:szCs w:val="22"/>
        </w:rPr>
        <w:t xml:space="preserve"> с суффиксами: </w:t>
      </w:r>
      <w:r>
        <w:rPr>
          <w:i/>
          <w:sz w:val="22"/>
          <w:szCs w:val="22"/>
        </w:rPr>
        <w:t xml:space="preserve">-ан/-ян, -енн-, -нн-, -н-, -ов-, -тельн-, -еньк-/-оньк- </w:t>
      </w:r>
      <w:r>
        <w:rPr>
          <w:sz w:val="22"/>
          <w:szCs w:val="22"/>
        </w:rPr>
        <w:t xml:space="preserve">и др. </w:t>
      </w:r>
    </w:p>
    <w:p w:rsidR="00B217EA" w:rsidRDefault="00B217EA" w:rsidP="00B217EA">
      <w:pPr>
        <w:ind w:firstLine="142"/>
        <w:jc w:val="both"/>
        <w:rPr>
          <w:i/>
          <w:sz w:val="22"/>
          <w:szCs w:val="22"/>
        </w:rPr>
      </w:pPr>
      <w:r>
        <w:rPr>
          <w:sz w:val="22"/>
          <w:szCs w:val="22"/>
        </w:rPr>
        <w:t xml:space="preserve">Притяжательные и относительные прилагательные. </w:t>
      </w:r>
      <w:r>
        <w:rPr>
          <w:b/>
          <w:i/>
          <w:sz w:val="22"/>
          <w:szCs w:val="22"/>
        </w:rPr>
        <w:t>Способы образования</w:t>
      </w:r>
      <w:r>
        <w:rPr>
          <w:sz w:val="22"/>
          <w:szCs w:val="22"/>
        </w:rPr>
        <w:t xml:space="preserve"> (суффиксы –</w:t>
      </w:r>
      <w:r>
        <w:rPr>
          <w:i/>
          <w:sz w:val="22"/>
          <w:szCs w:val="22"/>
        </w:rPr>
        <w:t>ий,-ья, -ье, -ьи</w:t>
      </w:r>
      <w:r>
        <w:rPr>
          <w:sz w:val="22"/>
          <w:szCs w:val="22"/>
        </w:rPr>
        <w:t>), а также с суффиксом –</w:t>
      </w:r>
      <w:r>
        <w:rPr>
          <w:i/>
          <w:sz w:val="22"/>
          <w:szCs w:val="22"/>
        </w:rPr>
        <w:t xml:space="preserve">ин. </w:t>
      </w:r>
    </w:p>
    <w:p w:rsidR="00B217EA" w:rsidRDefault="00B217EA" w:rsidP="00B217EA">
      <w:pPr>
        <w:jc w:val="both"/>
        <w:rPr>
          <w:sz w:val="22"/>
          <w:szCs w:val="22"/>
        </w:rPr>
      </w:pPr>
      <w:r>
        <w:rPr>
          <w:sz w:val="22"/>
          <w:szCs w:val="22"/>
        </w:rPr>
        <w:t>Склонение прилагательных с основой на</w:t>
      </w:r>
      <w:r>
        <w:rPr>
          <w:i/>
          <w:sz w:val="22"/>
          <w:szCs w:val="22"/>
        </w:rPr>
        <w:t xml:space="preserve"> ц, </w:t>
      </w:r>
      <w:r>
        <w:rPr>
          <w:sz w:val="22"/>
          <w:szCs w:val="22"/>
        </w:rPr>
        <w:t>с суффиксом</w:t>
      </w:r>
      <w:r>
        <w:rPr>
          <w:i/>
          <w:sz w:val="22"/>
          <w:szCs w:val="22"/>
        </w:rPr>
        <w:t xml:space="preserve"> –ин/-ын. </w:t>
      </w:r>
    </w:p>
    <w:p w:rsidR="00B217EA" w:rsidRDefault="00B217EA" w:rsidP="00B217EA">
      <w:pPr>
        <w:jc w:val="both"/>
        <w:rPr>
          <w:sz w:val="22"/>
          <w:szCs w:val="22"/>
        </w:rPr>
      </w:pPr>
      <w:r>
        <w:rPr>
          <w:sz w:val="22"/>
          <w:szCs w:val="22"/>
        </w:rPr>
        <w:t>Наиболее распространенные краткие прилагательные (</w:t>
      </w:r>
      <w:r>
        <w:rPr>
          <w:i/>
          <w:sz w:val="22"/>
          <w:szCs w:val="22"/>
        </w:rPr>
        <w:t>рад, занят, должен, болен и т.д.</w:t>
      </w:r>
      <w:r>
        <w:rPr>
          <w:sz w:val="22"/>
          <w:szCs w:val="22"/>
        </w:rPr>
        <w:t xml:space="preserve">) и их грамматические маркеры. </w:t>
      </w:r>
    </w:p>
    <w:p w:rsidR="00B217EA" w:rsidRDefault="00B217EA" w:rsidP="00B217EA">
      <w:pPr>
        <w:jc w:val="both"/>
        <w:rPr>
          <w:sz w:val="22"/>
          <w:szCs w:val="22"/>
        </w:rPr>
      </w:pPr>
    </w:p>
    <w:p w:rsidR="00B217EA" w:rsidRDefault="00B217EA" w:rsidP="00B217EA">
      <w:pPr>
        <w:widowControl w:val="0"/>
        <w:jc w:val="both"/>
        <w:rPr>
          <w:b/>
          <w:i/>
          <w:sz w:val="22"/>
          <w:szCs w:val="22"/>
        </w:rPr>
      </w:pPr>
      <w:r>
        <w:rPr>
          <w:b/>
          <w:i/>
          <w:sz w:val="22"/>
          <w:szCs w:val="22"/>
        </w:rPr>
        <w:t xml:space="preserve">Имя числительное </w:t>
      </w:r>
    </w:p>
    <w:p w:rsidR="00B217EA" w:rsidRDefault="00B217EA" w:rsidP="00B217EA">
      <w:pPr>
        <w:jc w:val="both"/>
        <w:rPr>
          <w:sz w:val="22"/>
          <w:szCs w:val="22"/>
        </w:rPr>
      </w:pPr>
      <w:r>
        <w:rPr>
          <w:sz w:val="22"/>
          <w:szCs w:val="22"/>
        </w:rPr>
        <w:t xml:space="preserve">Количественные числительные: целые числа, сложные числительные. Употребление количественных числительных в сочетании с существительными. Склонение количественных и порядковых числительных. </w:t>
      </w:r>
    </w:p>
    <w:p w:rsidR="00B217EA" w:rsidRDefault="00B217EA" w:rsidP="00B217EA">
      <w:pPr>
        <w:jc w:val="both"/>
        <w:rPr>
          <w:sz w:val="22"/>
          <w:szCs w:val="22"/>
        </w:rPr>
      </w:pPr>
    </w:p>
    <w:p w:rsidR="00B217EA" w:rsidRDefault="00B217EA" w:rsidP="00B217EA">
      <w:pPr>
        <w:jc w:val="both"/>
        <w:rPr>
          <w:b/>
          <w:i/>
          <w:sz w:val="22"/>
          <w:szCs w:val="22"/>
        </w:rPr>
      </w:pPr>
      <w:r>
        <w:rPr>
          <w:b/>
          <w:i/>
          <w:sz w:val="22"/>
          <w:szCs w:val="22"/>
        </w:rPr>
        <w:t>Глагол</w:t>
      </w:r>
    </w:p>
    <w:p w:rsidR="00B217EA" w:rsidRDefault="00B217EA" w:rsidP="00B217EA">
      <w:pPr>
        <w:jc w:val="both"/>
        <w:rPr>
          <w:b/>
          <w:i/>
          <w:sz w:val="22"/>
          <w:szCs w:val="22"/>
        </w:rPr>
      </w:pPr>
      <w:r>
        <w:rPr>
          <w:b/>
          <w:i/>
          <w:sz w:val="22"/>
          <w:szCs w:val="22"/>
        </w:rPr>
        <w:t>Способы образования глаголов</w:t>
      </w:r>
      <w:r>
        <w:rPr>
          <w:sz w:val="22"/>
          <w:szCs w:val="22"/>
        </w:rPr>
        <w:t xml:space="preserve"> с формообразующими и словообразующими приставками: </w:t>
      </w:r>
      <w:r>
        <w:rPr>
          <w:i/>
          <w:sz w:val="22"/>
          <w:szCs w:val="22"/>
        </w:rPr>
        <w:t>в-, вы-, за-, до-, из-/ис-, на-, над-, о-, об-, от-, пере-, по-, под-, при-, про-, раз-/рас-, с-, у-, без-</w:t>
      </w:r>
      <w:r>
        <w:rPr>
          <w:sz w:val="22"/>
          <w:szCs w:val="22"/>
        </w:rPr>
        <w:t xml:space="preserve"> и суффиксами: </w:t>
      </w:r>
      <w:r>
        <w:rPr>
          <w:i/>
          <w:sz w:val="22"/>
          <w:szCs w:val="22"/>
        </w:rPr>
        <w:t>-а-, -ыва-/-ива-, -ва-, -ну-.</w:t>
      </w:r>
    </w:p>
    <w:p w:rsidR="00B217EA" w:rsidRDefault="00B217EA" w:rsidP="00B217EA">
      <w:pPr>
        <w:jc w:val="both"/>
        <w:rPr>
          <w:b/>
          <w:i/>
          <w:sz w:val="22"/>
          <w:szCs w:val="22"/>
        </w:rPr>
      </w:pPr>
      <w:r>
        <w:rPr>
          <w:sz w:val="22"/>
          <w:szCs w:val="22"/>
        </w:rPr>
        <w:t>Продуктивные приставки в глаголах движения (</w:t>
      </w:r>
      <w:r>
        <w:rPr>
          <w:i/>
          <w:iCs/>
          <w:sz w:val="22"/>
          <w:szCs w:val="22"/>
        </w:rPr>
        <w:t xml:space="preserve">ехать — </w:t>
      </w:r>
      <w:r>
        <w:rPr>
          <w:b/>
          <w:i/>
          <w:iCs/>
          <w:sz w:val="22"/>
          <w:szCs w:val="22"/>
        </w:rPr>
        <w:t>по</w:t>
      </w:r>
      <w:r>
        <w:rPr>
          <w:i/>
          <w:iCs/>
          <w:sz w:val="22"/>
          <w:szCs w:val="22"/>
        </w:rPr>
        <w:t xml:space="preserve">ехать — </w:t>
      </w:r>
      <w:r>
        <w:rPr>
          <w:b/>
          <w:i/>
          <w:iCs/>
          <w:sz w:val="22"/>
          <w:szCs w:val="22"/>
        </w:rPr>
        <w:t>при</w:t>
      </w:r>
      <w:r>
        <w:rPr>
          <w:i/>
          <w:iCs/>
          <w:sz w:val="22"/>
          <w:szCs w:val="22"/>
        </w:rPr>
        <w:t xml:space="preserve">ехать – </w:t>
      </w:r>
      <w:r>
        <w:rPr>
          <w:b/>
          <w:i/>
          <w:iCs/>
          <w:sz w:val="22"/>
          <w:szCs w:val="22"/>
        </w:rPr>
        <w:t>за</w:t>
      </w:r>
      <w:r>
        <w:rPr>
          <w:i/>
          <w:iCs/>
          <w:sz w:val="22"/>
          <w:szCs w:val="22"/>
        </w:rPr>
        <w:t xml:space="preserve">ехать, </w:t>
      </w:r>
      <w:r>
        <w:rPr>
          <w:b/>
          <w:i/>
          <w:iCs/>
          <w:sz w:val="22"/>
          <w:szCs w:val="22"/>
        </w:rPr>
        <w:t>пере</w:t>
      </w:r>
      <w:r>
        <w:rPr>
          <w:i/>
          <w:iCs/>
          <w:sz w:val="22"/>
          <w:szCs w:val="22"/>
        </w:rPr>
        <w:t xml:space="preserve">ехать - </w:t>
      </w:r>
      <w:r>
        <w:rPr>
          <w:b/>
          <w:i/>
          <w:iCs/>
          <w:sz w:val="22"/>
          <w:szCs w:val="22"/>
        </w:rPr>
        <w:t>у</w:t>
      </w:r>
      <w:r>
        <w:rPr>
          <w:i/>
          <w:iCs/>
          <w:sz w:val="22"/>
          <w:szCs w:val="22"/>
        </w:rPr>
        <w:t xml:space="preserve">ехать - </w:t>
      </w:r>
      <w:r>
        <w:rPr>
          <w:b/>
          <w:i/>
          <w:iCs/>
          <w:sz w:val="22"/>
          <w:szCs w:val="22"/>
        </w:rPr>
        <w:t>подъ</w:t>
      </w:r>
      <w:r>
        <w:rPr>
          <w:i/>
          <w:iCs/>
          <w:sz w:val="22"/>
          <w:szCs w:val="22"/>
        </w:rPr>
        <w:t>ехать).</w:t>
      </w:r>
    </w:p>
    <w:p w:rsidR="00B217EA" w:rsidRDefault="00B217EA" w:rsidP="00B217EA">
      <w:pPr>
        <w:ind w:firstLine="142"/>
        <w:jc w:val="both"/>
        <w:rPr>
          <w:sz w:val="22"/>
          <w:szCs w:val="22"/>
        </w:rPr>
      </w:pPr>
      <w:r>
        <w:rPr>
          <w:sz w:val="22"/>
          <w:szCs w:val="22"/>
        </w:rPr>
        <w:t>Несовершенный и совершенный вид глагола (</w:t>
      </w:r>
      <w:r>
        <w:rPr>
          <w:i/>
          <w:iCs/>
          <w:sz w:val="22"/>
          <w:szCs w:val="22"/>
        </w:rPr>
        <w:t>делать — сделать, читать — прочитать</w:t>
      </w:r>
      <w:r>
        <w:rPr>
          <w:sz w:val="22"/>
          <w:szCs w:val="22"/>
        </w:rPr>
        <w:t>). Императив от известных глаголов (</w:t>
      </w:r>
      <w:r>
        <w:rPr>
          <w:i/>
          <w:iCs/>
          <w:sz w:val="22"/>
          <w:szCs w:val="22"/>
        </w:rPr>
        <w:t>читай, читайте; говори, говорите</w:t>
      </w:r>
      <w:r>
        <w:rPr>
          <w:sz w:val="22"/>
          <w:szCs w:val="22"/>
        </w:rPr>
        <w:t>). Глагольное управление (</w:t>
      </w:r>
      <w:r>
        <w:rPr>
          <w:i/>
          <w:iCs/>
          <w:sz w:val="22"/>
          <w:szCs w:val="22"/>
        </w:rPr>
        <w:t>смотрю телевизор; разговариваю с братом</w:t>
      </w:r>
      <w:r>
        <w:rPr>
          <w:sz w:val="22"/>
          <w:szCs w:val="22"/>
        </w:rPr>
        <w:t>).</w:t>
      </w:r>
    </w:p>
    <w:p w:rsidR="00B217EA" w:rsidRDefault="00B217EA" w:rsidP="00B217EA">
      <w:pPr>
        <w:jc w:val="both"/>
        <w:rPr>
          <w:sz w:val="22"/>
          <w:szCs w:val="22"/>
        </w:rPr>
      </w:pPr>
      <w:r>
        <w:rPr>
          <w:sz w:val="22"/>
          <w:szCs w:val="22"/>
        </w:rPr>
        <w:t>Переходные и непереходные глаголы (</w:t>
      </w:r>
      <w:r>
        <w:rPr>
          <w:i/>
          <w:iCs/>
          <w:sz w:val="22"/>
          <w:szCs w:val="22"/>
        </w:rPr>
        <w:t>встретил брата, учусь в школе</w:t>
      </w:r>
      <w:r>
        <w:rPr>
          <w:sz w:val="22"/>
          <w:szCs w:val="22"/>
        </w:rPr>
        <w:t xml:space="preserve">). </w:t>
      </w:r>
    </w:p>
    <w:p w:rsidR="00B217EA" w:rsidRDefault="00B217EA" w:rsidP="00B217EA">
      <w:pPr>
        <w:jc w:val="both"/>
        <w:rPr>
          <w:iCs/>
          <w:sz w:val="22"/>
          <w:szCs w:val="22"/>
        </w:rPr>
      </w:pPr>
      <w:r>
        <w:rPr>
          <w:sz w:val="22"/>
          <w:szCs w:val="22"/>
        </w:rPr>
        <w:t>Глаголы движения без приставок и с приставками (</w:t>
      </w:r>
      <w:r>
        <w:rPr>
          <w:i/>
          <w:iCs/>
          <w:sz w:val="22"/>
          <w:szCs w:val="22"/>
        </w:rPr>
        <w:t>по-, при-, за-, вы-, у-, подъ (подо-), отъ (ото-), пере-</w:t>
      </w:r>
      <w:r>
        <w:rPr>
          <w:sz w:val="22"/>
          <w:szCs w:val="22"/>
        </w:rPr>
        <w:t xml:space="preserve">) — </w:t>
      </w:r>
      <w:r>
        <w:rPr>
          <w:i/>
          <w:iCs/>
          <w:sz w:val="22"/>
          <w:szCs w:val="22"/>
        </w:rPr>
        <w:t xml:space="preserve">идти, ходить, ехать, ездить, пойти, прийти. </w:t>
      </w:r>
      <w:r>
        <w:rPr>
          <w:iCs/>
          <w:sz w:val="22"/>
          <w:szCs w:val="22"/>
        </w:rPr>
        <w:t xml:space="preserve">Императивные формы у глаголов движения. </w:t>
      </w:r>
    </w:p>
    <w:p w:rsidR="00B217EA" w:rsidRDefault="00B217EA" w:rsidP="00B217EA">
      <w:pPr>
        <w:jc w:val="both"/>
        <w:rPr>
          <w:b/>
          <w:i/>
          <w:sz w:val="22"/>
          <w:szCs w:val="22"/>
        </w:rPr>
      </w:pPr>
      <w:r>
        <w:rPr>
          <w:b/>
          <w:i/>
          <w:sz w:val="22"/>
          <w:szCs w:val="22"/>
        </w:rPr>
        <w:t xml:space="preserve">Словообразование возвратных глаголов. </w:t>
      </w:r>
      <w:r>
        <w:rPr>
          <w:sz w:val="22"/>
          <w:szCs w:val="22"/>
        </w:rPr>
        <w:t>Словообразовательные модели глаголов(</w:t>
      </w:r>
      <w:r>
        <w:rPr>
          <w:rFonts w:ascii="Sylfaen" w:hAnsi="Sylfaen"/>
          <w:sz w:val="22"/>
          <w:szCs w:val="22"/>
        </w:rPr>
        <w:t>аффиксально-префиксальный способ образования)</w:t>
      </w:r>
      <w:r>
        <w:rPr>
          <w:sz w:val="22"/>
          <w:szCs w:val="22"/>
        </w:rPr>
        <w:t xml:space="preserve">: </w:t>
      </w:r>
      <w:r>
        <w:rPr>
          <w:i/>
          <w:sz w:val="22"/>
          <w:szCs w:val="22"/>
        </w:rPr>
        <w:t xml:space="preserve">до-...-ся, на-...-ся, при-...-ся, пере-...-ся, рас-...-ся. </w:t>
      </w:r>
    </w:p>
    <w:p w:rsidR="00B217EA" w:rsidRDefault="00B217EA" w:rsidP="00B217EA">
      <w:pPr>
        <w:widowControl w:val="0"/>
        <w:jc w:val="both"/>
        <w:rPr>
          <w:sz w:val="22"/>
          <w:szCs w:val="22"/>
        </w:rPr>
      </w:pPr>
      <w:r>
        <w:rPr>
          <w:sz w:val="22"/>
          <w:szCs w:val="22"/>
        </w:rPr>
        <w:t xml:space="preserve">Изменение по родам глаголов в форме условного (сослагательного) наклонения. </w:t>
      </w:r>
    </w:p>
    <w:p w:rsidR="00B217EA" w:rsidRDefault="00B217EA" w:rsidP="00B217EA">
      <w:pPr>
        <w:widowControl w:val="0"/>
        <w:jc w:val="both"/>
        <w:rPr>
          <w:sz w:val="22"/>
          <w:szCs w:val="22"/>
        </w:rPr>
      </w:pPr>
      <w:r>
        <w:rPr>
          <w:sz w:val="22"/>
          <w:szCs w:val="22"/>
        </w:rPr>
        <w:t xml:space="preserve">Разноспрягаемые глаголы. </w:t>
      </w:r>
    </w:p>
    <w:p w:rsidR="00B217EA" w:rsidRDefault="00B217EA" w:rsidP="00B217EA">
      <w:pPr>
        <w:widowControl w:val="0"/>
        <w:ind w:firstLine="720"/>
        <w:jc w:val="both"/>
        <w:rPr>
          <w:i/>
          <w:sz w:val="22"/>
          <w:szCs w:val="22"/>
        </w:rPr>
      </w:pPr>
    </w:p>
    <w:p w:rsidR="00B217EA" w:rsidRDefault="00B217EA" w:rsidP="00B217EA">
      <w:pPr>
        <w:widowControl w:val="0"/>
        <w:jc w:val="both"/>
        <w:rPr>
          <w:b/>
          <w:i/>
          <w:sz w:val="22"/>
          <w:szCs w:val="22"/>
        </w:rPr>
      </w:pPr>
      <w:r>
        <w:rPr>
          <w:b/>
          <w:i/>
          <w:sz w:val="22"/>
          <w:szCs w:val="22"/>
        </w:rPr>
        <w:t>Причастие.</w:t>
      </w:r>
    </w:p>
    <w:p w:rsidR="00B217EA" w:rsidRDefault="00B217EA" w:rsidP="00B217EA">
      <w:pPr>
        <w:widowControl w:val="0"/>
        <w:ind w:firstLine="142"/>
        <w:jc w:val="both"/>
        <w:rPr>
          <w:sz w:val="22"/>
          <w:szCs w:val="22"/>
        </w:rPr>
      </w:pPr>
      <w:r>
        <w:rPr>
          <w:sz w:val="22"/>
          <w:szCs w:val="22"/>
        </w:rPr>
        <w:t xml:space="preserve">Общее понятие, изменение по родам, числам и падежам. Действительные причастия настоящего и прошедшего времени. Словообразовательные суффиксы причастий. </w:t>
      </w:r>
    </w:p>
    <w:p w:rsidR="00B217EA" w:rsidRDefault="00B217EA" w:rsidP="00B217EA">
      <w:pPr>
        <w:ind w:left="708"/>
        <w:jc w:val="both"/>
        <w:rPr>
          <w:i/>
          <w:iCs/>
          <w:sz w:val="22"/>
          <w:szCs w:val="22"/>
        </w:rPr>
      </w:pPr>
    </w:p>
    <w:p w:rsidR="00B217EA" w:rsidRDefault="00B217EA" w:rsidP="00B217EA">
      <w:pPr>
        <w:jc w:val="both"/>
        <w:rPr>
          <w:b/>
          <w:i/>
          <w:iCs/>
          <w:sz w:val="22"/>
          <w:szCs w:val="22"/>
        </w:rPr>
      </w:pPr>
      <w:r>
        <w:rPr>
          <w:b/>
          <w:i/>
          <w:iCs/>
          <w:sz w:val="22"/>
          <w:szCs w:val="22"/>
        </w:rPr>
        <w:t>Наречие</w:t>
      </w:r>
    </w:p>
    <w:p w:rsidR="00B217EA" w:rsidRDefault="00B217EA" w:rsidP="00B217EA">
      <w:pPr>
        <w:jc w:val="both"/>
        <w:rPr>
          <w:iCs/>
          <w:sz w:val="22"/>
          <w:szCs w:val="22"/>
        </w:rPr>
      </w:pPr>
      <w:r>
        <w:rPr>
          <w:sz w:val="22"/>
          <w:szCs w:val="22"/>
        </w:rPr>
        <w:t>Предикативные наречия (</w:t>
      </w:r>
      <w:r>
        <w:rPr>
          <w:i/>
          <w:iCs/>
          <w:sz w:val="22"/>
          <w:szCs w:val="22"/>
        </w:rPr>
        <w:t>можно, нельзя</w:t>
      </w:r>
      <w:r>
        <w:rPr>
          <w:sz w:val="22"/>
          <w:szCs w:val="22"/>
        </w:rPr>
        <w:t>) в ограниченных структурах, вопросительные наречия (</w:t>
      </w:r>
      <w:r>
        <w:rPr>
          <w:i/>
          <w:iCs/>
          <w:sz w:val="22"/>
          <w:szCs w:val="22"/>
        </w:rPr>
        <w:t>как, когда, где, куда, откуда)</w:t>
      </w:r>
      <w:r>
        <w:rPr>
          <w:iCs/>
          <w:sz w:val="22"/>
          <w:szCs w:val="22"/>
        </w:rPr>
        <w:t xml:space="preserve">. </w:t>
      </w:r>
    </w:p>
    <w:p w:rsidR="00B217EA" w:rsidRDefault="00B217EA" w:rsidP="00B217EA">
      <w:pPr>
        <w:jc w:val="both"/>
        <w:rPr>
          <w:iCs/>
          <w:sz w:val="22"/>
          <w:szCs w:val="22"/>
        </w:rPr>
      </w:pPr>
      <w:r>
        <w:rPr>
          <w:sz w:val="22"/>
          <w:szCs w:val="22"/>
        </w:rPr>
        <w:t xml:space="preserve">Словообразовательные модели наречий на </w:t>
      </w:r>
      <w:r>
        <w:rPr>
          <w:i/>
          <w:sz w:val="22"/>
          <w:szCs w:val="22"/>
        </w:rPr>
        <w:t>-ой, -ом, -ью, -а, -е, -и, -о</w:t>
      </w:r>
      <w:r>
        <w:rPr>
          <w:sz w:val="22"/>
          <w:szCs w:val="22"/>
        </w:rPr>
        <w:t xml:space="preserve">; с частицами </w:t>
      </w:r>
      <w:r>
        <w:rPr>
          <w:i/>
          <w:sz w:val="22"/>
          <w:szCs w:val="22"/>
        </w:rPr>
        <w:t>не-, ни-; -то, -либо, -нибудь, кое-.</w:t>
      </w:r>
    </w:p>
    <w:p w:rsidR="00B217EA" w:rsidRDefault="00B217EA" w:rsidP="00B217EA">
      <w:pPr>
        <w:widowControl w:val="0"/>
        <w:jc w:val="both"/>
        <w:rPr>
          <w:sz w:val="22"/>
          <w:szCs w:val="22"/>
        </w:rPr>
      </w:pPr>
      <w:r>
        <w:rPr>
          <w:sz w:val="22"/>
          <w:szCs w:val="22"/>
        </w:rPr>
        <w:t>Разряды наречий: образа действия (</w:t>
      </w:r>
      <w:r>
        <w:rPr>
          <w:i/>
          <w:sz w:val="22"/>
          <w:szCs w:val="22"/>
        </w:rPr>
        <w:t>вплотную, нараспев, плашмя, шепотом, вслух, вручную</w:t>
      </w:r>
      <w:r>
        <w:rPr>
          <w:sz w:val="22"/>
          <w:szCs w:val="22"/>
        </w:rPr>
        <w:t>), качественные (</w:t>
      </w:r>
      <w:r>
        <w:rPr>
          <w:i/>
          <w:sz w:val="22"/>
          <w:szCs w:val="22"/>
        </w:rPr>
        <w:t>хорошо, плохо,</w:t>
      </w:r>
      <w:r>
        <w:rPr>
          <w:sz w:val="22"/>
          <w:szCs w:val="22"/>
        </w:rPr>
        <w:t xml:space="preserve"> </w:t>
      </w:r>
      <w:r>
        <w:rPr>
          <w:i/>
          <w:sz w:val="22"/>
          <w:szCs w:val="22"/>
        </w:rPr>
        <w:t>медленно, быстро</w:t>
      </w:r>
      <w:r>
        <w:rPr>
          <w:sz w:val="22"/>
          <w:szCs w:val="22"/>
        </w:rPr>
        <w:t>), времени (</w:t>
      </w:r>
      <w:r>
        <w:rPr>
          <w:i/>
          <w:sz w:val="22"/>
          <w:szCs w:val="22"/>
        </w:rPr>
        <w:t>утром, зимой, завтра, сегодня</w:t>
      </w:r>
      <w:r>
        <w:rPr>
          <w:sz w:val="22"/>
          <w:szCs w:val="22"/>
        </w:rPr>
        <w:t>), места (</w:t>
      </w:r>
      <w:r>
        <w:rPr>
          <w:i/>
          <w:sz w:val="22"/>
          <w:szCs w:val="22"/>
        </w:rPr>
        <w:t>далеко, близко, вверху, внизу</w:t>
      </w:r>
      <w:r>
        <w:rPr>
          <w:sz w:val="22"/>
          <w:szCs w:val="22"/>
        </w:rPr>
        <w:t>), причины, цели (</w:t>
      </w:r>
      <w:r>
        <w:rPr>
          <w:i/>
          <w:sz w:val="22"/>
          <w:szCs w:val="22"/>
        </w:rPr>
        <w:t>зачем, затем, назло, нарочно, на смех, умышленно, напоказ</w:t>
      </w:r>
      <w:r>
        <w:rPr>
          <w:sz w:val="22"/>
          <w:szCs w:val="22"/>
        </w:rPr>
        <w:t>), отрицательные (</w:t>
      </w:r>
      <w:r>
        <w:rPr>
          <w:i/>
          <w:sz w:val="22"/>
          <w:szCs w:val="22"/>
        </w:rPr>
        <w:t>никак</w:t>
      </w:r>
      <w:r>
        <w:rPr>
          <w:sz w:val="22"/>
          <w:szCs w:val="22"/>
        </w:rPr>
        <w:t>), количественные (</w:t>
      </w:r>
      <w:r>
        <w:rPr>
          <w:i/>
          <w:sz w:val="22"/>
          <w:szCs w:val="22"/>
        </w:rPr>
        <w:t>много, мало, намного, немало, почти, приблизительно</w:t>
      </w:r>
      <w:r>
        <w:rPr>
          <w:sz w:val="22"/>
          <w:szCs w:val="22"/>
        </w:rPr>
        <w:t xml:space="preserve">). </w:t>
      </w:r>
    </w:p>
    <w:p w:rsidR="00B217EA" w:rsidRDefault="00B217EA" w:rsidP="00B217EA">
      <w:pPr>
        <w:widowControl w:val="0"/>
        <w:jc w:val="both"/>
        <w:rPr>
          <w:sz w:val="22"/>
          <w:szCs w:val="22"/>
        </w:rPr>
      </w:pPr>
      <w:r>
        <w:rPr>
          <w:sz w:val="22"/>
          <w:szCs w:val="22"/>
        </w:rPr>
        <w:t>Степени сравнения наречий, их образование. Образованные от наречий при помощи суффиксов –</w:t>
      </w:r>
      <w:r>
        <w:rPr>
          <w:i/>
          <w:sz w:val="22"/>
          <w:szCs w:val="22"/>
        </w:rPr>
        <w:t>оват/еват, -оньк/еньк, -к</w:t>
      </w:r>
      <w:r>
        <w:rPr>
          <w:sz w:val="22"/>
          <w:szCs w:val="22"/>
        </w:rPr>
        <w:t xml:space="preserve"> формы оценки (</w:t>
      </w:r>
      <w:r>
        <w:rPr>
          <w:i/>
          <w:sz w:val="22"/>
          <w:szCs w:val="22"/>
        </w:rPr>
        <w:t>поздно-поздн</w:t>
      </w:r>
      <w:r>
        <w:rPr>
          <w:b/>
          <w:i/>
          <w:sz w:val="22"/>
          <w:szCs w:val="22"/>
        </w:rPr>
        <w:t>оват</w:t>
      </w:r>
      <w:r>
        <w:rPr>
          <w:i/>
          <w:sz w:val="22"/>
          <w:szCs w:val="22"/>
        </w:rPr>
        <w:t>о, хитро-хитр</w:t>
      </w:r>
      <w:r>
        <w:rPr>
          <w:b/>
          <w:i/>
          <w:sz w:val="22"/>
          <w:szCs w:val="22"/>
        </w:rPr>
        <w:t>оват</w:t>
      </w:r>
      <w:r>
        <w:rPr>
          <w:i/>
          <w:sz w:val="22"/>
          <w:szCs w:val="22"/>
        </w:rPr>
        <w:t>о, трудно-трудн</w:t>
      </w:r>
      <w:r>
        <w:rPr>
          <w:b/>
          <w:i/>
          <w:sz w:val="22"/>
          <w:szCs w:val="22"/>
        </w:rPr>
        <w:t>еньк</w:t>
      </w:r>
      <w:r>
        <w:rPr>
          <w:i/>
          <w:sz w:val="22"/>
          <w:szCs w:val="22"/>
        </w:rPr>
        <w:t>о, нисколько-нискол</w:t>
      </w:r>
      <w:r>
        <w:rPr>
          <w:b/>
          <w:i/>
          <w:sz w:val="22"/>
          <w:szCs w:val="22"/>
        </w:rPr>
        <w:t>ечк</w:t>
      </w:r>
      <w:r>
        <w:rPr>
          <w:i/>
          <w:sz w:val="22"/>
          <w:szCs w:val="22"/>
        </w:rPr>
        <w:t>о, тихонько-тихонеч</w:t>
      </w:r>
      <w:r>
        <w:rPr>
          <w:b/>
          <w:i/>
          <w:sz w:val="22"/>
          <w:szCs w:val="22"/>
        </w:rPr>
        <w:t>к</w:t>
      </w:r>
      <w:r>
        <w:rPr>
          <w:i/>
          <w:sz w:val="22"/>
          <w:szCs w:val="22"/>
        </w:rPr>
        <w:t>о, вечером-вечер</w:t>
      </w:r>
      <w:r>
        <w:rPr>
          <w:b/>
          <w:i/>
          <w:sz w:val="22"/>
          <w:szCs w:val="22"/>
        </w:rPr>
        <w:t>к</w:t>
      </w:r>
      <w:r>
        <w:rPr>
          <w:i/>
          <w:sz w:val="22"/>
          <w:szCs w:val="22"/>
        </w:rPr>
        <w:t>ом</w:t>
      </w:r>
      <w:r>
        <w:rPr>
          <w:sz w:val="22"/>
          <w:szCs w:val="22"/>
        </w:rPr>
        <w:t xml:space="preserve">).  Префикс </w:t>
      </w:r>
      <w:r>
        <w:rPr>
          <w:i/>
          <w:sz w:val="22"/>
          <w:szCs w:val="22"/>
        </w:rPr>
        <w:t>сверх</w:t>
      </w:r>
      <w:r>
        <w:rPr>
          <w:sz w:val="22"/>
          <w:szCs w:val="22"/>
        </w:rPr>
        <w:t xml:space="preserve"> в наречиях (</w:t>
      </w:r>
      <w:r>
        <w:rPr>
          <w:b/>
          <w:i/>
          <w:sz w:val="22"/>
          <w:szCs w:val="22"/>
        </w:rPr>
        <w:t>сверх</w:t>
      </w:r>
      <w:r>
        <w:rPr>
          <w:i/>
          <w:sz w:val="22"/>
          <w:szCs w:val="22"/>
        </w:rPr>
        <w:t>модно</w:t>
      </w:r>
      <w:r>
        <w:rPr>
          <w:sz w:val="22"/>
          <w:szCs w:val="22"/>
        </w:rPr>
        <w:t>).</w:t>
      </w:r>
    </w:p>
    <w:p w:rsidR="00B217EA" w:rsidRDefault="00B217EA" w:rsidP="00B217EA">
      <w:pPr>
        <w:widowControl w:val="0"/>
        <w:jc w:val="both"/>
        <w:rPr>
          <w:i/>
          <w:sz w:val="22"/>
          <w:szCs w:val="22"/>
        </w:rPr>
      </w:pPr>
      <w:r>
        <w:rPr>
          <w:b/>
          <w:i/>
          <w:sz w:val="22"/>
          <w:szCs w:val="22"/>
        </w:rPr>
        <w:t>Категория состояния:</w:t>
      </w:r>
      <w:r>
        <w:rPr>
          <w:sz w:val="22"/>
          <w:szCs w:val="22"/>
        </w:rPr>
        <w:t xml:space="preserve"> формы времени (</w:t>
      </w:r>
      <w:r>
        <w:rPr>
          <w:i/>
          <w:sz w:val="22"/>
          <w:szCs w:val="22"/>
        </w:rPr>
        <w:t>было темно, будет темно</w:t>
      </w:r>
      <w:r>
        <w:rPr>
          <w:sz w:val="22"/>
          <w:szCs w:val="22"/>
        </w:rPr>
        <w:t>), наклонения (</w:t>
      </w:r>
      <w:r>
        <w:rPr>
          <w:i/>
          <w:sz w:val="22"/>
          <w:szCs w:val="22"/>
        </w:rPr>
        <w:t>хорошо бы</w:t>
      </w:r>
      <w:r>
        <w:rPr>
          <w:sz w:val="22"/>
          <w:szCs w:val="22"/>
        </w:rPr>
        <w:t xml:space="preserve">, </w:t>
      </w:r>
      <w:r>
        <w:rPr>
          <w:i/>
          <w:sz w:val="22"/>
          <w:szCs w:val="22"/>
        </w:rPr>
        <w:t>уснуть бы, пора бы</w:t>
      </w:r>
      <w:r>
        <w:rPr>
          <w:sz w:val="22"/>
          <w:szCs w:val="22"/>
        </w:rPr>
        <w:t>), вида (</w:t>
      </w:r>
      <w:r>
        <w:rPr>
          <w:i/>
          <w:sz w:val="22"/>
          <w:szCs w:val="22"/>
        </w:rPr>
        <w:t xml:space="preserve">становиться-стать, делаться-сделаться: стало грустно). </w:t>
      </w:r>
      <w:r>
        <w:rPr>
          <w:sz w:val="22"/>
          <w:szCs w:val="22"/>
        </w:rPr>
        <w:t>Распространение формами имен существительных и местоимений  в дательном (без предлога), родительном, винительном и предложном падежах (с предлогом) безлично-предикативных слов (</w:t>
      </w:r>
      <w:r>
        <w:rPr>
          <w:i/>
          <w:sz w:val="22"/>
          <w:szCs w:val="22"/>
        </w:rPr>
        <w:t xml:space="preserve">Уснуть бы </w:t>
      </w:r>
      <w:r>
        <w:rPr>
          <w:b/>
          <w:i/>
          <w:sz w:val="22"/>
          <w:szCs w:val="22"/>
        </w:rPr>
        <w:t xml:space="preserve">всем </w:t>
      </w:r>
      <w:r>
        <w:rPr>
          <w:i/>
          <w:sz w:val="22"/>
          <w:szCs w:val="22"/>
        </w:rPr>
        <w:t>пора.</w:t>
      </w:r>
      <w:r>
        <w:rPr>
          <w:sz w:val="22"/>
          <w:szCs w:val="22"/>
        </w:rPr>
        <w:t xml:space="preserve"> </w:t>
      </w:r>
      <w:r>
        <w:rPr>
          <w:b/>
          <w:i/>
          <w:sz w:val="22"/>
          <w:szCs w:val="22"/>
        </w:rPr>
        <w:t>На дворе</w:t>
      </w:r>
      <w:r>
        <w:rPr>
          <w:i/>
          <w:sz w:val="22"/>
          <w:szCs w:val="22"/>
        </w:rPr>
        <w:t xml:space="preserve"> было </w:t>
      </w:r>
      <w:r>
        <w:rPr>
          <w:b/>
          <w:i/>
          <w:sz w:val="22"/>
          <w:szCs w:val="22"/>
        </w:rPr>
        <w:t>темно</w:t>
      </w:r>
      <w:r>
        <w:rPr>
          <w:i/>
          <w:sz w:val="22"/>
          <w:szCs w:val="22"/>
        </w:rPr>
        <w:t>.</w:t>
      </w:r>
      <w:r>
        <w:rPr>
          <w:sz w:val="22"/>
          <w:szCs w:val="22"/>
        </w:rPr>
        <w:t xml:space="preserve"> </w:t>
      </w:r>
      <w:r>
        <w:rPr>
          <w:b/>
          <w:i/>
          <w:sz w:val="22"/>
          <w:szCs w:val="22"/>
        </w:rPr>
        <w:t>За вас</w:t>
      </w:r>
      <w:r>
        <w:rPr>
          <w:sz w:val="22"/>
          <w:szCs w:val="22"/>
        </w:rPr>
        <w:t xml:space="preserve"> </w:t>
      </w:r>
      <w:r>
        <w:rPr>
          <w:b/>
          <w:i/>
          <w:sz w:val="22"/>
          <w:szCs w:val="22"/>
        </w:rPr>
        <w:t>больно</w:t>
      </w:r>
      <w:r>
        <w:rPr>
          <w:sz w:val="22"/>
          <w:szCs w:val="22"/>
        </w:rPr>
        <w:t xml:space="preserve">. </w:t>
      </w:r>
      <w:r>
        <w:rPr>
          <w:i/>
          <w:sz w:val="22"/>
          <w:szCs w:val="22"/>
        </w:rPr>
        <w:t xml:space="preserve">Нам было </w:t>
      </w:r>
      <w:r>
        <w:rPr>
          <w:b/>
          <w:i/>
          <w:sz w:val="22"/>
          <w:szCs w:val="22"/>
        </w:rPr>
        <w:t>досадно за Лизу</w:t>
      </w:r>
      <w:r>
        <w:rPr>
          <w:i/>
          <w:sz w:val="22"/>
          <w:szCs w:val="22"/>
        </w:rPr>
        <w:t>).</w:t>
      </w:r>
      <w:r>
        <w:rPr>
          <w:sz w:val="22"/>
          <w:szCs w:val="22"/>
        </w:rPr>
        <w:t xml:space="preserve"> </w:t>
      </w:r>
    </w:p>
    <w:p w:rsidR="00B217EA" w:rsidRDefault="00B217EA" w:rsidP="00B217EA">
      <w:pPr>
        <w:widowControl w:val="0"/>
        <w:jc w:val="both"/>
        <w:rPr>
          <w:sz w:val="22"/>
          <w:szCs w:val="22"/>
        </w:rPr>
      </w:pPr>
      <w:r>
        <w:rPr>
          <w:sz w:val="22"/>
          <w:szCs w:val="22"/>
        </w:rPr>
        <w:t xml:space="preserve"> Категория состояния в сочетании с глаголом </w:t>
      </w:r>
      <w:r>
        <w:rPr>
          <w:i/>
          <w:sz w:val="22"/>
          <w:szCs w:val="22"/>
        </w:rPr>
        <w:t xml:space="preserve">быть </w:t>
      </w:r>
      <w:r>
        <w:rPr>
          <w:sz w:val="22"/>
          <w:szCs w:val="22"/>
        </w:rPr>
        <w:t>(</w:t>
      </w:r>
      <w:r>
        <w:rPr>
          <w:i/>
          <w:sz w:val="22"/>
          <w:szCs w:val="22"/>
        </w:rPr>
        <w:t xml:space="preserve">Здесь </w:t>
      </w:r>
      <w:r>
        <w:rPr>
          <w:b/>
          <w:i/>
          <w:sz w:val="22"/>
          <w:szCs w:val="22"/>
        </w:rPr>
        <w:t>было сухо</w:t>
      </w:r>
      <w:r>
        <w:rPr>
          <w:i/>
          <w:sz w:val="22"/>
          <w:szCs w:val="22"/>
        </w:rPr>
        <w:t xml:space="preserve"> и </w:t>
      </w:r>
      <w:r>
        <w:rPr>
          <w:b/>
          <w:i/>
          <w:sz w:val="22"/>
          <w:szCs w:val="22"/>
        </w:rPr>
        <w:t>безопасно</w:t>
      </w:r>
      <w:r>
        <w:rPr>
          <w:sz w:val="22"/>
          <w:szCs w:val="22"/>
        </w:rPr>
        <w:t xml:space="preserve">).  </w:t>
      </w:r>
    </w:p>
    <w:p w:rsidR="00B217EA" w:rsidRDefault="00B217EA" w:rsidP="00B217EA">
      <w:pPr>
        <w:widowControl w:val="0"/>
        <w:jc w:val="both"/>
        <w:rPr>
          <w:sz w:val="22"/>
          <w:szCs w:val="22"/>
        </w:rPr>
      </w:pPr>
      <w:r>
        <w:rPr>
          <w:b/>
          <w:i/>
          <w:sz w:val="22"/>
          <w:szCs w:val="22"/>
        </w:rPr>
        <w:t xml:space="preserve">Модальные слова </w:t>
      </w:r>
      <w:r>
        <w:rPr>
          <w:sz w:val="22"/>
          <w:szCs w:val="22"/>
        </w:rPr>
        <w:t>в системе частей речи. Оценка говорящим своего высказывания в целом или отдельные его части с точки зрения отношения к объективной действительности (</w:t>
      </w:r>
      <w:r>
        <w:rPr>
          <w:i/>
          <w:sz w:val="22"/>
          <w:szCs w:val="22"/>
        </w:rPr>
        <w:t xml:space="preserve">верно, действительно, конечно, несомненно, разумеется: Дважды два, </w:t>
      </w:r>
      <w:r>
        <w:rPr>
          <w:b/>
          <w:i/>
          <w:sz w:val="22"/>
          <w:szCs w:val="22"/>
        </w:rPr>
        <w:t>безусловно</w:t>
      </w:r>
      <w:r>
        <w:rPr>
          <w:i/>
          <w:sz w:val="22"/>
          <w:szCs w:val="22"/>
        </w:rPr>
        <w:t xml:space="preserve">, четыре. </w:t>
      </w:r>
      <w:r>
        <w:rPr>
          <w:b/>
          <w:i/>
          <w:sz w:val="22"/>
          <w:szCs w:val="22"/>
        </w:rPr>
        <w:t>Вероятно</w:t>
      </w:r>
      <w:r>
        <w:rPr>
          <w:i/>
          <w:sz w:val="22"/>
          <w:szCs w:val="22"/>
        </w:rPr>
        <w:t>, он долго думал, перед тем как войти</w:t>
      </w:r>
      <w:r>
        <w:rPr>
          <w:sz w:val="22"/>
          <w:szCs w:val="22"/>
        </w:rPr>
        <w:t>.). Омонимичные по отношению к знаменательным частям речи формы модальных слов (</w:t>
      </w:r>
      <w:r>
        <w:rPr>
          <w:i/>
          <w:sz w:val="22"/>
          <w:szCs w:val="22"/>
        </w:rPr>
        <w:t>правда, очевидно, кажется, видно, никак, право</w:t>
      </w:r>
      <w:r>
        <w:rPr>
          <w:sz w:val="22"/>
          <w:szCs w:val="22"/>
        </w:rPr>
        <w:t xml:space="preserve">). Употребление модальных слов (в значении слова-предложения: </w:t>
      </w:r>
      <w:r>
        <w:rPr>
          <w:i/>
          <w:sz w:val="22"/>
          <w:szCs w:val="22"/>
        </w:rPr>
        <w:t xml:space="preserve">Средство это – дорогое! – </w:t>
      </w:r>
      <w:r>
        <w:rPr>
          <w:b/>
          <w:i/>
          <w:sz w:val="22"/>
          <w:szCs w:val="22"/>
        </w:rPr>
        <w:t>Конечно</w:t>
      </w:r>
      <w:r>
        <w:rPr>
          <w:sz w:val="22"/>
          <w:szCs w:val="22"/>
        </w:rPr>
        <w:t xml:space="preserve">!; употребление в качестве вводного слова: </w:t>
      </w:r>
      <w:r>
        <w:rPr>
          <w:i/>
          <w:sz w:val="22"/>
          <w:szCs w:val="22"/>
        </w:rPr>
        <w:t xml:space="preserve">Вам до меня, </w:t>
      </w:r>
      <w:r>
        <w:rPr>
          <w:b/>
          <w:i/>
          <w:sz w:val="22"/>
          <w:szCs w:val="22"/>
        </w:rPr>
        <w:t>конечно,</w:t>
      </w:r>
      <w:r>
        <w:rPr>
          <w:i/>
          <w:sz w:val="22"/>
          <w:szCs w:val="22"/>
        </w:rPr>
        <w:t xml:space="preserve"> нет дела</w:t>
      </w:r>
      <w:r>
        <w:rPr>
          <w:sz w:val="22"/>
          <w:szCs w:val="22"/>
        </w:rPr>
        <w:t xml:space="preserve">.; употребление в качестве утвердительного слова: </w:t>
      </w:r>
      <w:r>
        <w:rPr>
          <w:i/>
          <w:sz w:val="22"/>
          <w:szCs w:val="22"/>
        </w:rPr>
        <w:t xml:space="preserve">Поэт, </w:t>
      </w:r>
      <w:r>
        <w:rPr>
          <w:b/>
          <w:i/>
          <w:sz w:val="22"/>
          <w:szCs w:val="22"/>
        </w:rPr>
        <w:t>безусловно,</w:t>
      </w:r>
      <w:r>
        <w:rPr>
          <w:i/>
          <w:sz w:val="22"/>
          <w:szCs w:val="22"/>
        </w:rPr>
        <w:t xml:space="preserve"> талантлив</w:t>
      </w:r>
      <w:r>
        <w:rPr>
          <w:sz w:val="22"/>
          <w:szCs w:val="22"/>
        </w:rPr>
        <w:t xml:space="preserve">.) </w:t>
      </w:r>
    </w:p>
    <w:p w:rsidR="00B217EA" w:rsidRDefault="00B217EA" w:rsidP="00B217EA">
      <w:pPr>
        <w:widowControl w:val="0"/>
        <w:jc w:val="both"/>
        <w:rPr>
          <w:rFonts w:ascii="Sylfaen" w:hAnsi="Sylfaen"/>
          <w:sz w:val="22"/>
          <w:szCs w:val="22"/>
        </w:rPr>
      </w:pPr>
    </w:p>
    <w:p w:rsidR="00B217EA" w:rsidRDefault="00B217EA" w:rsidP="00B217EA">
      <w:pPr>
        <w:jc w:val="both"/>
        <w:rPr>
          <w:b/>
          <w:iCs/>
          <w:sz w:val="22"/>
          <w:szCs w:val="22"/>
        </w:rPr>
      </w:pPr>
      <w:r>
        <w:rPr>
          <w:b/>
          <w:iCs/>
          <w:sz w:val="22"/>
          <w:szCs w:val="22"/>
        </w:rPr>
        <w:t>Служебные части речи</w:t>
      </w:r>
    </w:p>
    <w:p w:rsidR="00B217EA" w:rsidRDefault="00B217EA" w:rsidP="00B217EA">
      <w:pPr>
        <w:jc w:val="both"/>
        <w:rPr>
          <w:b/>
          <w:i/>
          <w:iCs/>
          <w:sz w:val="22"/>
          <w:szCs w:val="22"/>
        </w:rPr>
      </w:pPr>
      <w:r>
        <w:rPr>
          <w:b/>
          <w:i/>
          <w:iCs/>
          <w:sz w:val="22"/>
          <w:szCs w:val="22"/>
        </w:rPr>
        <w:t>Союзы, предлоги  и частицы</w:t>
      </w:r>
    </w:p>
    <w:p w:rsidR="00B217EA" w:rsidRDefault="00B217EA" w:rsidP="00B217EA">
      <w:pPr>
        <w:jc w:val="both"/>
        <w:rPr>
          <w:iCs/>
          <w:sz w:val="22"/>
          <w:szCs w:val="22"/>
        </w:rPr>
      </w:pPr>
      <w:r>
        <w:rPr>
          <w:iCs/>
          <w:sz w:val="22"/>
          <w:szCs w:val="22"/>
        </w:rPr>
        <w:t>Сочинительные союзы. Простые и составные союзы. Подчинительные союзы.</w:t>
      </w:r>
    </w:p>
    <w:p w:rsidR="00B217EA" w:rsidRDefault="00B217EA" w:rsidP="00B217EA">
      <w:pPr>
        <w:jc w:val="both"/>
        <w:rPr>
          <w:iCs/>
          <w:sz w:val="22"/>
          <w:szCs w:val="22"/>
        </w:rPr>
      </w:pPr>
      <w:r>
        <w:rPr>
          <w:iCs/>
          <w:sz w:val="22"/>
          <w:szCs w:val="22"/>
        </w:rPr>
        <w:t>Формообразующие частицы.</w:t>
      </w:r>
    </w:p>
    <w:p w:rsidR="00B217EA" w:rsidRDefault="00B217EA" w:rsidP="00B217EA">
      <w:pPr>
        <w:jc w:val="both"/>
        <w:rPr>
          <w:sz w:val="22"/>
          <w:szCs w:val="22"/>
        </w:rPr>
      </w:pPr>
      <w:r>
        <w:rPr>
          <w:sz w:val="22"/>
          <w:szCs w:val="22"/>
        </w:rPr>
        <w:t>Предлоги (</w:t>
      </w:r>
      <w:r>
        <w:rPr>
          <w:i/>
          <w:sz w:val="22"/>
          <w:szCs w:val="22"/>
        </w:rPr>
        <w:t>в, на, из, с, к, у, о, из-за</w:t>
      </w:r>
      <w:r>
        <w:rPr>
          <w:sz w:val="22"/>
          <w:szCs w:val="22"/>
        </w:rPr>
        <w:t>), союзы и союзные слова (</w:t>
      </w:r>
      <w:r>
        <w:rPr>
          <w:i/>
          <w:sz w:val="22"/>
          <w:szCs w:val="22"/>
        </w:rPr>
        <w:t xml:space="preserve">и, или, а, но, не только..., но и..., потому что, поэтому, что, где, куда, который </w:t>
      </w:r>
      <w:r>
        <w:rPr>
          <w:sz w:val="22"/>
          <w:szCs w:val="22"/>
        </w:rPr>
        <w:t xml:space="preserve">и др.), частицы </w:t>
      </w:r>
      <w:r>
        <w:rPr>
          <w:i/>
          <w:sz w:val="22"/>
          <w:szCs w:val="22"/>
        </w:rPr>
        <w:t>не, даже</w:t>
      </w:r>
      <w:r>
        <w:rPr>
          <w:sz w:val="22"/>
          <w:szCs w:val="22"/>
        </w:rPr>
        <w:t xml:space="preserve">. </w:t>
      </w:r>
    </w:p>
    <w:p w:rsidR="00B217EA" w:rsidRDefault="00B217EA" w:rsidP="00B217EA">
      <w:pPr>
        <w:jc w:val="both"/>
        <w:rPr>
          <w:sz w:val="22"/>
          <w:szCs w:val="22"/>
        </w:rPr>
      </w:pPr>
      <w:r>
        <w:rPr>
          <w:sz w:val="22"/>
          <w:szCs w:val="22"/>
        </w:rPr>
        <w:t xml:space="preserve">Союзы и союзные слова в сложноподчиненном предложении. Отличие союзных слов от союзов (являются членами предложения: </w:t>
      </w:r>
      <w:r>
        <w:rPr>
          <w:i/>
          <w:sz w:val="22"/>
          <w:szCs w:val="22"/>
        </w:rPr>
        <w:t xml:space="preserve">Сергей успокаивал </w:t>
      </w:r>
      <w:r>
        <w:rPr>
          <w:b/>
          <w:i/>
          <w:sz w:val="22"/>
          <w:szCs w:val="22"/>
        </w:rPr>
        <w:t>лошадь</w:t>
      </w:r>
      <w:r>
        <w:rPr>
          <w:i/>
          <w:sz w:val="22"/>
          <w:szCs w:val="22"/>
        </w:rPr>
        <w:t xml:space="preserve">, </w:t>
      </w:r>
      <w:r>
        <w:rPr>
          <w:b/>
          <w:i/>
          <w:sz w:val="22"/>
          <w:szCs w:val="22"/>
        </w:rPr>
        <w:t>которая</w:t>
      </w:r>
      <w:r>
        <w:rPr>
          <w:i/>
          <w:sz w:val="22"/>
          <w:szCs w:val="22"/>
        </w:rPr>
        <w:t xml:space="preserve"> очень испугалась</w:t>
      </w:r>
      <w:r>
        <w:rPr>
          <w:sz w:val="22"/>
          <w:szCs w:val="22"/>
        </w:rPr>
        <w:t xml:space="preserve">. -  </w:t>
      </w:r>
      <w:r>
        <w:rPr>
          <w:i/>
          <w:sz w:val="22"/>
          <w:szCs w:val="22"/>
        </w:rPr>
        <w:t>которая</w:t>
      </w:r>
      <w:r>
        <w:rPr>
          <w:sz w:val="22"/>
          <w:szCs w:val="22"/>
        </w:rPr>
        <w:t xml:space="preserve"> – согласованное определение). Использование в предложениях родовых и падежных форм союзных слов (</w:t>
      </w:r>
      <w:r>
        <w:rPr>
          <w:i/>
          <w:sz w:val="22"/>
          <w:szCs w:val="22"/>
        </w:rPr>
        <w:t xml:space="preserve">Сергей взял на руки </w:t>
      </w:r>
      <w:r>
        <w:rPr>
          <w:b/>
          <w:i/>
          <w:sz w:val="22"/>
          <w:szCs w:val="22"/>
        </w:rPr>
        <w:t>кота</w:t>
      </w:r>
      <w:r>
        <w:rPr>
          <w:i/>
          <w:sz w:val="22"/>
          <w:szCs w:val="22"/>
        </w:rPr>
        <w:t xml:space="preserve">, </w:t>
      </w:r>
      <w:r>
        <w:rPr>
          <w:b/>
          <w:i/>
          <w:sz w:val="22"/>
          <w:szCs w:val="22"/>
        </w:rPr>
        <w:t>который</w:t>
      </w:r>
      <w:r>
        <w:rPr>
          <w:i/>
          <w:sz w:val="22"/>
          <w:szCs w:val="22"/>
        </w:rPr>
        <w:t xml:space="preserve"> сидел на диване.</w:t>
      </w:r>
      <w:r>
        <w:rPr>
          <w:sz w:val="22"/>
          <w:szCs w:val="22"/>
        </w:rPr>
        <w:t xml:space="preserve"> </w:t>
      </w:r>
      <w:r>
        <w:rPr>
          <w:i/>
          <w:sz w:val="22"/>
          <w:szCs w:val="22"/>
        </w:rPr>
        <w:t xml:space="preserve">Я взяла в руки </w:t>
      </w:r>
      <w:r>
        <w:rPr>
          <w:b/>
          <w:i/>
          <w:sz w:val="22"/>
          <w:szCs w:val="22"/>
        </w:rPr>
        <w:t>книгу, которую</w:t>
      </w:r>
      <w:r>
        <w:rPr>
          <w:i/>
          <w:sz w:val="22"/>
          <w:szCs w:val="22"/>
        </w:rPr>
        <w:t xml:space="preserve"> читала Лена. Я получила </w:t>
      </w:r>
      <w:r>
        <w:rPr>
          <w:b/>
          <w:i/>
          <w:sz w:val="22"/>
          <w:szCs w:val="22"/>
        </w:rPr>
        <w:t>письмо, о котором</w:t>
      </w:r>
      <w:r>
        <w:rPr>
          <w:i/>
          <w:sz w:val="22"/>
          <w:szCs w:val="22"/>
        </w:rPr>
        <w:t xml:space="preserve"> мне говорила мать.</w:t>
      </w:r>
      <w:r>
        <w:rPr>
          <w:sz w:val="22"/>
          <w:szCs w:val="22"/>
        </w:rPr>
        <w:t xml:space="preserve">)  </w:t>
      </w:r>
    </w:p>
    <w:p w:rsidR="00B217EA" w:rsidRDefault="00B217EA" w:rsidP="00B217EA">
      <w:pPr>
        <w:jc w:val="both"/>
        <w:rPr>
          <w:sz w:val="22"/>
          <w:szCs w:val="22"/>
        </w:rPr>
      </w:pPr>
    </w:p>
    <w:p w:rsidR="00B217EA" w:rsidRDefault="00B217EA" w:rsidP="00B217EA">
      <w:pPr>
        <w:jc w:val="both"/>
        <w:rPr>
          <w:sz w:val="22"/>
          <w:szCs w:val="22"/>
        </w:rPr>
      </w:pPr>
    </w:p>
    <w:p w:rsidR="00B217EA" w:rsidRDefault="00B217EA" w:rsidP="00B217EA">
      <w:pPr>
        <w:jc w:val="both"/>
        <w:rPr>
          <w:b/>
          <w:sz w:val="22"/>
          <w:szCs w:val="22"/>
        </w:rPr>
      </w:pPr>
      <w:r>
        <w:rPr>
          <w:b/>
          <w:sz w:val="22"/>
          <w:szCs w:val="22"/>
        </w:rPr>
        <w:t>3.3. Синтаксис</w:t>
      </w:r>
    </w:p>
    <w:p w:rsidR="00B217EA" w:rsidRDefault="00B217EA" w:rsidP="00B217EA">
      <w:pPr>
        <w:jc w:val="both"/>
        <w:rPr>
          <w:b/>
          <w:sz w:val="22"/>
          <w:szCs w:val="22"/>
        </w:rPr>
      </w:pPr>
    </w:p>
    <w:p w:rsidR="00B217EA" w:rsidRDefault="00B217EA" w:rsidP="00B217EA">
      <w:pPr>
        <w:jc w:val="both"/>
        <w:rPr>
          <w:b/>
          <w:i/>
          <w:sz w:val="22"/>
          <w:szCs w:val="22"/>
        </w:rPr>
      </w:pPr>
      <w:r>
        <w:rPr>
          <w:b/>
          <w:i/>
          <w:sz w:val="22"/>
          <w:szCs w:val="22"/>
        </w:rPr>
        <w:t>Простое предложение.</w:t>
      </w:r>
    </w:p>
    <w:p w:rsidR="00B217EA" w:rsidRDefault="00B217EA" w:rsidP="00B217EA">
      <w:pPr>
        <w:ind w:left="709" w:hanging="425"/>
        <w:jc w:val="both"/>
        <w:rPr>
          <w:sz w:val="22"/>
          <w:szCs w:val="22"/>
        </w:rPr>
      </w:pPr>
      <w:r>
        <w:rPr>
          <w:sz w:val="22"/>
          <w:szCs w:val="22"/>
        </w:rPr>
        <w:t xml:space="preserve">Способы выражения </w:t>
      </w:r>
      <w:r>
        <w:rPr>
          <w:bCs/>
          <w:sz w:val="22"/>
          <w:szCs w:val="22"/>
        </w:rPr>
        <w:t>грамматического</w:t>
      </w:r>
      <w:r>
        <w:rPr>
          <w:sz w:val="22"/>
          <w:szCs w:val="22"/>
        </w:rPr>
        <w:t xml:space="preserve"> субъекта:</w:t>
      </w:r>
    </w:p>
    <w:p w:rsidR="00B217EA" w:rsidRDefault="00B217EA" w:rsidP="00B217EA">
      <w:pPr>
        <w:numPr>
          <w:ilvl w:val="0"/>
          <w:numId w:val="265"/>
        </w:numPr>
        <w:ind w:left="709" w:hanging="425"/>
        <w:jc w:val="both"/>
        <w:rPr>
          <w:i/>
          <w:iCs/>
          <w:sz w:val="22"/>
          <w:szCs w:val="22"/>
        </w:rPr>
      </w:pPr>
      <w:r>
        <w:rPr>
          <w:sz w:val="22"/>
          <w:szCs w:val="22"/>
        </w:rPr>
        <w:t>сочетание существительных с числительными в форме родительного падежа (</w:t>
      </w:r>
      <w:r>
        <w:rPr>
          <w:b/>
          <w:bCs/>
          <w:i/>
          <w:iCs/>
          <w:sz w:val="22"/>
          <w:szCs w:val="22"/>
        </w:rPr>
        <w:t xml:space="preserve">Два брата </w:t>
      </w:r>
      <w:r>
        <w:rPr>
          <w:i/>
          <w:iCs/>
          <w:sz w:val="22"/>
          <w:szCs w:val="22"/>
        </w:rPr>
        <w:t>учились).</w:t>
      </w:r>
    </w:p>
    <w:p w:rsidR="00B217EA" w:rsidRDefault="00B217EA" w:rsidP="00B217EA">
      <w:pPr>
        <w:ind w:left="709" w:hanging="425"/>
        <w:jc w:val="both"/>
        <w:rPr>
          <w:bCs/>
          <w:sz w:val="22"/>
          <w:szCs w:val="22"/>
        </w:rPr>
      </w:pPr>
      <w:r>
        <w:rPr>
          <w:bCs/>
          <w:sz w:val="22"/>
          <w:szCs w:val="22"/>
        </w:rPr>
        <w:t>Способы выражения логического субъекта:</w:t>
      </w:r>
    </w:p>
    <w:p w:rsidR="00B217EA" w:rsidRDefault="00B217EA" w:rsidP="00B217EA">
      <w:pPr>
        <w:numPr>
          <w:ilvl w:val="0"/>
          <w:numId w:val="265"/>
        </w:numPr>
        <w:ind w:left="709" w:hanging="425"/>
        <w:jc w:val="both"/>
        <w:rPr>
          <w:sz w:val="22"/>
          <w:szCs w:val="22"/>
        </w:rPr>
      </w:pPr>
      <w:r>
        <w:rPr>
          <w:sz w:val="22"/>
          <w:szCs w:val="22"/>
        </w:rPr>
        <w:t>имя существительное или местоимение в форме родительного падежа (</w:t>
      </w:r>
      <w:r>
        <w:rPr>
          <w:b/>
          <w:bCs/>
          <w:i/>
          <w:iCs/>
          <w:sz w:val="22"/>
          <w:szCs w:val="22"/>
        </w:rPr>
        <w:t xml:space="preserve">У Олега </w:t>
      </w:r>
      <w:r>
        <w:rPr>
          <w:i/>
          <w:iCs/>
          <w:sz w:val="22"/>
          <w:szCs w:val="22"/>
        </w:rPr>
        <w:t>есть машина</w:t>
      </w:r>
      <w:r>
        <w:rPr>
          <w:sz w:val="22"/>
          <w:szCs w:val="22"/>
        </w:rPr>
        <w:t>.);</w:t>
      </w:r>
    </w:p>
    <w:p w:rsidR="00B217EA" w:rsidRDefault="00B217EA" w:rsidP="00B217EA">
      <w:pPr>
        <w:numPr>
          <w:ilvl w:val="0"/>
          <w:numId w:val="265"/>
        </w:numPr>
        <w:ind w:left="709" w:hanging="425"/>
        <w:jc w:val="both"/>
        <w:rPr>
          <w:i/>
          <w:iCs/>
          <w:sz w:val="22"/>
          <w:szCs w:val="22"/>
        </w:rPr>
      </w:pPr>
      <w:r>
        <w:rPr>
          <w:sz w:val="22"/>
          <w:szCs w:val="22"/>
        </w:rPr>
        <w:t xml:space="preserve">имя существительное или местоимение в форме дательного падежа </w:t>
      </w:r>
      <w:r>
        <w:rPr>
          <w:b/>
          <w:bCs/>
          <w:i/>
          <w:iCs/>
          <w:sz w:val="22"/>
          <w:szCs w:val="22"/>
        </w:rPr>
        <w:t xml:space="preserve">Мне </w:t>
      </w:r>
      <w:r>
        <w:rPr>
          <w:i/>
          <w:iCs/>
          <w:sz w:val="22"/>
          <w:szCs w:val="22"/>
        </w:rPr>
        <w:t>двадцать лет.</w:t>
      </w:r>
    </w:p>
    <w:p w:rsidR="00B217EA" w:rsidRDefault="00B217EA" w:rsidP="00B217EA">
      <w:pPr>
        <w:autoSpaceDE w:val="0"/>
        <w:autoSpaceDN w:val="0"/>
        <w:adjustRightInd w:val="0"/>
        <w:ind w:left="709" w:hanging="425"/>
        <w:jc w:val="both"/>
        <w:rPr>
          <w:bCs/>
          <w:sz w:val="22"/>
          <w:szCs w:val="22"/>
        </w:rPr>
      </w:pPr>
      <w:r>
        <w:rPr>
          <w:bCs/>
          <w:sz w:val="22"/>
          <w:szCs w:val="22"/>
        </w:rPr>
        <w:t>Способы выражения предиката:</w:t>
      </w:r>
    </w:p>
    <w:p w:rsidR="00B217EA" w:rsidRDefault="00B217EA" w:rsidP="00B217EA">
      <w:pPr>
        <w:numPr>
          <w:ilvl w:val="0"/>
          <w:numId w:val="286"/>
        </w:numPr>
        <w:ind w:left="709" w:hanging="425"/>
        <w:jc w:val="both"/>
        <w:rPr>
          <w:sz w:val="22"/>
          <w:szCs w:val="22"/>
        </w:rPr>
      </w:pPr>
      <w:r>
        <w:rPr>
          <w:sz w:val="22"/>
          <w:szCs w:val="22"/>
        </w:rPr>
        <w:t>глагол в изъявительном, повелительном наклонении (</w:t>
      </w:r>
      <w:r>
        <w:rPr>
          <w:i/>
          <w:iCs/>
          <w:sz w:val="22"/>
          <w:szCs w:val="22"/>
        </w:rPr>
        <w:t>Антон читает. Читай(те)</w:t>
      </w:r>
      <w:r>
        <w:rPr>
          <w:sz w:val="22"/>
          <w:szCs w:val="22"/>
        </w:rPr>
        <w:t>!;</w:t>
      </w:r>
    </w:p>
    <w:p w:rsidR="00B217EA" w:rsidRDefault="00B217EA" w:rsidP="00B217EA">
      <w:pPr>
        <w:numPr>
          <w:ilvl w:val="0"/>
          <w:numId w:val="286"/>
        </w:numPr>
        <w:ind w:left="709" w:hanging="425"/>
        <w:jc w:val="both"/>
        <w:rPr>
          <w:i/>
          <w:iCs/>
          <w:sz w:val="22"/>
          <w:szCs w:val="22"/>
        </w:rPr>
      </w:pPr>
      <w:r>
        <w:rPr>
          <w:sz w:val="22"/>
          <w:szCs w:val="22"/>
        </w:rPr>
        <w:t>сочетание личной формы глагола с инфинитивом (</w:t>
      </w:r>
      <w:r>
        <w:rPr>
          <w:i/>
          <w:sz w:val="22"/>
          <w:szCs w:val="22"/>
        </w:rPr>
        <w:t xml:space="preserve">Я </w:t>
      </w:r>
      <w:r>
        <w:rPr>
          <w:b/>
          <w:i/>
          <w:sz w:val="22"/>
          <w:szCs w:val="22"/>
        </w:rPr>
        <w:t>иду гулять</w:t>
      </w:r>
      <w:r>
        <w:rPr>
          <w:sz w:val="22"/>
          <w:szCs w:val="22"/>
        </w:rPr>
        <w:t>);</w:t>
      </w:r>
    </w:p>
    <w:p w:rsidR="00B217EA" w:rsidRDefault="00B217EA" w:rsidP="00B217EA">
      <w:pPr>
        <w:numPr>
          <w:ilvl w:val="0"/>
          <w:numId w:val="286"/>
        </w:numPr>
        <w:ind w:left="709" w:hanging="425"/>
        <w:jc w:val="both"/>
        <w:rPr>
          <w:i/>
          <w:iCs/>
          <w:sz w:val="22"/>
          <w:szCs w:val="22"/>
        </w:rPr>
      </w:pPr>
      <w:r>
        <w:rPr>
          <w:sz w:val="22"/>
          <w:szCs w:val="22"/>
        </w:rPr>
        <w:t>сочетание личной формы глагола с именем существительным (</w:t>
      </w:r>
      <w:r>
        <w:rPr>
          <w:i/>
          <w:sz w:val="22"/>
          <w:szCs w:val="22"/>
        </w:rPr>
        <w:t xml:space="preserve">Игорь </w:t>
      </w:r>
      <w:r>
        <w:rPr>
          <w:b/>
          <w:i/>
          <w:sz w:val="22"/>
          <w:szCs w:val="22"/>
        </w:rPr>
        <w:t>будет врачом</w:t>
      </w:r>
      <w:r>
        <w:rPr>
          <w:sz w:val="22"/>
          <w:szCs w:val="22"/>
        </w:rPr>
        <w:t>).</w:t>
      </w:r>
    </w:p>
    <w:p w:rsidR="00B217EA" w:rsidRDefault="00B217EA" w:rsidP="00B217EA">
      <w:pPr>
        <w:ind w:left="709" w:hanging="425"/>
        <w:jc w:val="both"/>
        <w:rPr>
          <w:sz w:val="22"/>
          <w:szCs w:val="22"/>
        </w:rPr>
      </w:pPr>
      <w:r>
        <w:rPr>
          <w:sz w:val="22"/>
          <w:szCs w:val="22"/>
        </w:rPr>
        <w:t>Способы выражения логико-смысловых отношений в предложении:</w:t>
      </w:r>
    </w:p>
    <w:p w:rsidR="00B217EA" w:rsidRDefault="00B217EA" w:rsidP="00B217EA">
      <w:pPr>
        <w:numPr>
          <w:ilvl w:val="0"/>
          <w:numId w:val="287"/>
        </w:numPr>
        <w:ind w:left="709" w:hanging="425"/>
        <w:jc w:val="both"/>
        <w:rPr>
          <w:sz w:val="22"/>
          <w:szCs w:val="22"/>
        </w:rPr>
      </w:pPr>
      <w:r>
        <w:rPr>
          <w:sz w:val="22"/>
          <w:szCs w:val="22"/>
        </w:rPr>
        <w:t>Атрибутивные отношения:  несогласованное определение (</w:t>
      </w:r>
      <w:r>
        <w:rPr>
          <w:i/>
          <w:iCs/>
          <w:sz w:val="22"/>
          <w:szCs w:val="22"/>
        </w:rPr>
        <w:t>книга брата, чай с сахаром);</w:t>
      </w:r>
    </w:p>
    <w:p w:rsidR="00B217EA" w:rsidRDefault="00B217EA" w:rsidP="00B217EA">
      <w:pPr>
        <w:numPr>
          <w:ilvl w:val="0"/>
          <w:numId w:val="287"/>
        </w:numPr>
        <w:autoSpaceDE w:val="0"/>
        <w:autoSpaceDN w:val="0"/>
        <w:adjustRightInd w:val="0"/>
        <w:ind w:left="709" w:hanging="425"/>
        <w:jc w:val="both"/>
        <w:rPr>
          <w:iCs/>
          <w:sz w:val="22"/>
          <w:szCs w:val="22"/>
        </w:rPr>
      </w:pPr>
      <w:r>
        <w:rPr>
          <w:bCs/>
          <w:sz w:val="22"/>
          <w:szCs w:val="22"/>
        </w:rPr>
        <w:t>Целевые отношения</w:t>
      </w:r>
      <w:r>
        <w:rPr>
          <w:sz w:val="22"/>
          <w:szCs w:val="22"/>
        </w:rPr>
        <w:t xml:space="preserve">: сочетание личной формы глагола с инфинитивом </w:t>
      </w:r>
      <w:r>
        <w:rPr>
          <w:i/>
          <w:sz w:val="22"/>
          <w:szCs w:val="22"/>
        </w:rPr>
        <w:t>(</w:t>
      </w:r>
      <w:r>
        <w:rPr>
          <w:i/>
          <w:iCs/>
          <w:sz w:val="22"/>
          <w:szCs w:val="22"/>
        </w:rPr>
        <w:t>Я иду обедать).</w:t>
      </w:r>
    </w:p>
    <w:p w:rsidR="00B217EA" w:rsidRDefault="00B217EA" w:rsidP="00B217EA">
      <w:pPr>
        <w:ind w:left="709" w:hanging="425"/>
        <w:jc w:val="both"/>
        <w:rPr>
          <w:sz w:val="22"/>
          <w:szCs w:val="22"/>
        </w:rPr>
      </w:pPr>
      <w:r>
        <w:rPr>
          <w:sz w:val="22"/>
          <w:szCs w:val="22"/>
        </w:rPr>
        <w:t xml:space="preserve">Однокомпонентные модели </w:t>
      </w:r>
    </w:p>
    <w:p w:rsidR="00B217EA" w:rsidRDefault="00B217EA" w:rsidP="00B217EA">
      <w:pPr>
        <w:numPr>
          <w:ilvl w:val="0"/>
          <w:numId w:val="288"/>
        </w:numPr>
        <w:jc w:val="both"/>
        <w:rPr>
          <w:i/>
          <w:iCs/>
          <w:sz w:val="22"/>
          <w:szCs w:val="22"/>
        </w:rPr>
      </w:pPr>
      <w:r>
        <w:rPr>
          <w:sz w:val="22"/>
          <w:szCs w:val="22"/>
        </w:rPr>
        <w:t xml:space="preserve">без спрягаемой формы глагола </w:t>
      </w:r>
      <w:r>
        <w:rPr>
          <w:i/>
          <w:sz w:val="22"/>
          <w:szCs w:val="22"/>
        </w:rPr>
        <w:t>(</w:t>
      </w:r>
      <w:r>
        <w:rPr>
          <w:sz w:val="22"/>
          <w:szCs w:val="22"/>
        </w:rPr>
        <w:t xml:space="preserve"> </w:t>
      </w:r>
      <w:r>
        <w:rPr>
          <w:i/>
          <w:iCs/>
          <w:sz w:val="22"/>
          <w:szCs w:val="22"/>
        </w:rPr>
        <w:t>Холодно</w:t>
      </w:r>
      <w:r>
        <w:rPr>
          <w:sz w:val="22"/>
          <w:szCs w:val="22"/>
        </w:rPr>
        <w:t xml:space="preserve">. </w:t>
      </w:r>
      <w:r>
        <w:rPr>
          <w:i/>
          <w:iCs/>
          <w:sz w:val="22"/>
          <w:szCs w:val="22"/>
        </w:rPr>
        <w:t>Пишите!);</w:t>
      </w:r>
    </w:p>
    <w:p w:rsidR="00B217EA" w:rsidRDefault="00B217EA" w:rsidP="00B217EA">
      <w:pPr>
        <w:numPr>
          <w:ilvl w:val="0"/>
          <w:numId w:val="287"/>
        </w:numPr>
        <w:ind w:left="709" w:hanging="425"/>
        <w:jc w:val="both"/>
        <w:rPr>
          <w:sz w:val="22"/>
          <w:szCs w:val="22"/>
        </w:rPr>
      </w:pPr>
      <w:r>
        <w:rPr>
          <w:sz w:val="22"/>
          <w:szCs w:val="22"/>
        </w:rPr>
        <w:t>со спрягаемой формой глагола (</w:t>
      </w:r>
      <w:r>
        <w:rPr>
          <w:i/>
          <w:sz w:val="22"/>
          <w:szCs w:val="22"/>
        </w:rPr>
        <w:t>Столовую откроют в 10 часов</w:t>
      </w:r>
      <w:r>
        <w:rPr>
          <w:sz w:val="22"/>
          <w:szCs w:val="22"/>
        </w:rPr>
        <w:t>.);</w:t>
      </w:r>
    </w:p>
    <w:p w:rsidR="00B217EA" w:rsidRDefault="00B217EA" w:rsidP="00B217EA">
      <w:pPr>
        <w:numPr>
          <w:ilvl w:val="0"/>
          <w:numId w:val="287"/>
        </w:numPr>
        <w:ind w:left="709" w:hanging="425"/>
        <w:jc w:val="both"/>
        <w:rPr>
          <w:i/>
          <w:sz w:val="22"/>
          <w:szCs w:val="22"/>
        </w:rPr>
      </w:pPr>
      <w:r>
        <w:rPr>
          <w:sz w:val="22"/>
          <w:szCs w:val="22"/>
        </w:rPr>
        <w:t xml:space="preserve">сочетание предикативного наречия </w:t>
      </w:r>
      <w:r>
        <w:rPr>
          <w:i/>
          <w:sz w:val="22"/>
          <w:szCs w:val="22"/>
        </w:rPr>
        <w:t xml:space="preserve">можно, нужно, надо, нельзя </w:t>
      </w:r>
      <w:r>
        <w:rPr>
          <w:sz w:val="22"/>
          <w:szCs w:val="22"/>
        </w:rPr>
        <w:t xml:space="preserve"> с инфинитивом (</w:t>
      </w:r>
      <w:r>
        <w:rPr>
          <w:i/>
          <w:sz w:val="22"/>
          <w:szCs w:val="22"/>
        </w:rPr>
        <w:t>Мне нужно работать.);</w:t>
      </w:r>
    </w:p>
    <w:p w:rsidR="00B217EA" w:rsidRDefault="00B217EA" w:rsidP="00B217EA">
      <w:pPr>
        <w:numPr>
          <w:ilvl w:val="0"/>
          <w:numId w:val="287"/>
        </w:numPr>
        <w:ind w:left="709" w:hanging="425"/>
        <w:jc w:val="both"/>
        <w:rPr>
          <w:sz w:val="22"/>
          <w:szCs w:val="22"/>
        </w:rPr>
      </w:pPr>
      <w:r>
        <w:rPr>
          <w:sz w:val="22"/>
          <w:szCs w:val="22"/>
        </w:rPr>
        <w:t>предикативное наречие (</w:t>
      </w:r>
      <w:r>
        <w:rPr>
          <w:i/>
          <w:sz w:val="22"/>
          <w:szCs w:val="22"/>
        </w:rPr>
        <w:t>Холодно. Зимой холодно. Мне холодно).</w:t>
      </w:r>
    </w:p>
    <w:p w:rsidR="00B217EA" w:rsidRDefault="00B217EA" w:rsidP="00B217EA">
      <w:pPr>
        <w:jc w:val="both"/>
        <w:rPr>
          <w:b/>
          <w:i/>
          <w:sz w:val="22"/>
          <w:szCs w:val="22"/>
        </w:rPr>
      </w:pPr>
    </w:p>
    <w:p w:rsidR="00B217EA" w:rsidRDefault="00B217EA" w:rsidP="00B217EA">
      <w:pPr>
        <w:jc w:val="both"/>
        <w:rPr>
          <w:b/>
          <w:i/>
          <w:sz w:val="22"/>
          <w:szCs w:val="22"/>
        </w:rPr>
      </w:pPr>
      <w:r>
        <w:rPr>
          <w:b/>
          <w:i/>
          <w:sz w:val="22"/>
          <w:szCs w:val="22"/>
        </w:rPr>
        <w:t xml:space="preserve">Простое предложение со вставными конструкциями. </w:t>
      </w:r>
    </w:p>
    <w:p w:rsidR="00B217EA" w:rsidRDefault="00B217EA" w:rsidP="00B217EA">
      <w:pPr>
        <w:jc w:val="both"/>
        <w:rPr>
          <w:sz w:val="22"/>
          <w:szCs w:val="22"/>
        </w:rPr>
      </w:pPr>
      <w:r>
        <w:rPr>
          <w:sz w:val="22"/>
          <w:szCs w:val="22"/>
        </w:rPr>
        <w:t xml:space="preserve">Вводные слова и вводные конструкции. </w:t>
      </w:r>
    </w:p>
    <w:p w:rsidR="00B217EA" w:rsidRDefault="00B217EA" w:rsidP="00B217EA">
      <w:pPr>
        <w:widowControl w:val="0"/>
        <w:rPr>
          <w:sz w:val="22"/>
          <w:szCs w:val="22"/>
        </w:rPr>
      </w:pPr>
      <w:r>
        <w:rPr>
          <w:sz w:val="22"/>
          <w:szCs w:val="22"/>
        </w:rPr>
        <w:t xml:space="preserve">Предложения с однородными членами. </w:t>
      </w:r>
    </w:p>
    <w:p w:rsidR="00B217EA" w:rsidRDefault="00B217EA" w:rsidP="00B217EA">
      <w:pPr>
        <w:widowControl w:val="0"/>
        <w:rPr>
          <w:sz w:val="22"/>
          <w:szCs w:val="22"/>
        </w:rPr>
      </w:pPr>
      <w:r>
        <w:rPr>
          <w:sz w:val="22"/>
          <w:szCs w:val="22"/>
        </w:rPr>
        <w:t xml:space="preserve">Однородные и неоднородные определения. </w:t>
      </w:r>
    </w:p>
    <w:p w:rsidR="00B217EA" w:rsidRDefault="00B217EA" w:rsidP="00B217EA">
      <w:pPr>
        <w:jc w:val="both"/>
        <w:rPr>
          <w:sz w:val="22"/>
          <w:szCs w:val="22"/>
        </w:rPr>
      </w:pPr>
      <w:r>
        <w:rPr>
          <w:sz w:val="22"/>
          <w:szCs w:val="22"/>
        </w:rPr>
        <w:t>Сказуемое при однородных подлежащих. Нормы сочетания однородных членов.</w:t>
      </w:r>
    </w:p>
    <w:p w:rsidR="00B217EA" w:rsidRDefault="00B217EA" w:rsidP="00B217EA">
      <w:pPr>
        <w:jc w:val="both"/>
        <w:rPr>
          <w:color w:val="FF0000"/>
          <w:sz w:val="22"/>
          <w:szCs w:val="22"/>
        </w:rPr>
      </w:pPr>
    </w:p>
    <w:p w:rsidR="00B217EA" w:rsidRDefault="00B217EA" w:rsidP="00B217EA">
      <w:pPr>
        <w:jc w:val="both"/>
        <w:rPr>
          <w:b/>
          <w:i/>
          <w:sz w:val="22"/>
          <w:szCs w:val="22"/>
        </w:rPr>
      </w:pPr>
      <w:r>
        <w:rPr>
          <w:b/>
          <w:i/>
          <w:sz w:val="22"/>
          <w:szCs w:val="22"/>
        </w:rPr>
        <w:t>Сложносочиненное предложение и его строение.</w:t>
      </w:r>
    </w:p>
    <w:p w:rsidR="00B217EA" w:rsidRDefault="00B217EA" w:rsidP="00B217EA">
      <w:pPr>
        <w:jc w:val="both"/>
        <w:rPr>
          <w:sz w:val="22"/>
          <w:szCs w:val="22"/>
        </w:rPr>
      </w:pPr>
      <w:r>
        <w:rPr>
          <w:b/>
          <w:i/>
          <w:sz w:val="22"/>
          <w:szCs w:val="22"/>
        </w:rPr>
        <w:t>Сложноподчиненное предложение</w:t>
      </w:r>
      <w:r>
        <w:rPr>
          <w:sz w:val="22"/>
          <w:szCs w:val="22"/>
        </w:rPr>
        <w:t xml:space="preserve"> с союзами </w:t>
      </w:r>
      <w:r>
        <w:rPr>
          <w:i/>
          <w:sz w:val="22"/>
          <w:szCs w:val="22"/>
        </w:rPr>
        <w:t>если, чтобы, так как, потому что, что, который.</w:t>
      </w:r>
    </w:p>
    <w:p w:rsidR="00B217EA" w:rsidRDefault="00B217EA" w:rsidP="00B217EA">
      <w:pPr>
        <w:jc w:val="both"/>
        <w:rPr>
          <w:b/>
          <w:i/>
          <w:sz w:val="22"/>
          <w:szCs w:val="22"/>
        </w:rPr>
      </w:pPr>
    </w:p>
    <w:p w:rsidR="00B217EA" w:rsidRDefault="00B217EA" w:rsidP="00B217EA">
      <w:pPr>
        <w:jc w:val="both"/>
        <w:rPr>
          <w:b/>
          <w:i/>
          <w:sz w:val="22"/>
          <w:szCs w:val="22"/>
        </w:rPr>
      </w:pPr>
    </w:p>
    <w:p w:rsidR="00B217EA" w:rsidRDefault="00B217EA" w:rsidP="00B217EA">
      <w:pPr>
        <w:jc w:val="both"/>
        <w:rPr>
          <w:b/>
          <w:i/>
          <w:sz w:val="22"/>
          <w:szCs w:val="22"/>
        </w:rPr>
      </w:pPr>
      <w:r>
        <w:rPr>
          <w:b/>
          <w:i/>
          <w:sz w:val="22"/>
          <w:szCs w:val="22"/>
        </w:rPr>
        <w:t>Порядок слов в предложении</w:t>
      </w:r>
    </w:p>
    <w:p w:rsidR="00B217EA" w:rsidRDefault="00B217EA" w:rsidP="00B217EA">
      <w:pPr>
        <w:ind w:left="284"/>
        <w:jc w:val="both"/>
        <w:rPr>
          <w:sz w:val="22"/>
          <w:szCs w:val="22"/>
        </w:rPr>
      </w:pPr>
      <w:r>
        <w:rPr>
          <w:sz w:val="22"/>
          <w:szCs w:val="22"/>
        </w:rPr>
        <w:t>Нейтральный порядок слов в предложении.</w:t>
      </w:r>
    </w:p>
    <w:p w:rsidR="00B217EA" w:rsidRDefault="00B217EA" w:rsidP="00B217EA">
      <w:pPr>
        <w:numPr>
          <w:ilvl w:val="0"/>
          <w:numId w:val="289"/>
        </w:numPr>
        <w:ind w:left="709" w:hanging="425"/>
        <w:jc w:val="both"/>
        <w:rPr>
          <w:sz w:val="22"/>
          <w:szCs w:val="22"/>
        </w:rPr>
      </w:pPr>
      <w:r>
        <w:rPr>
          <w:sz w:val="22"/>
          <w:szCs w:val="22"/>
        </w:rPr>
        <w:t>Препозиция группы подлежащего, постпозиция группы сказуемого (</w:t>
      </w:r>
      <w:r>
        <w:rPr>
          <w:i/>
          <w:sz w:val="22"/>
          <w:szCs w:val="22"/>
        </w:rPr>
        <w:t>Брат читает.);</w:t>
      </w:r>
    </w:p>
    <w:p w:rsidR="00B217EA" w:rsidRDefault="00B217EA" w:rsidP="00B217EA">
      <w:pPr>
        <w:numPr>
          <w:ilvl w:val="0"/>
          <w:numId w:val="289"/>
        </w:numPr>
        <w:ind w:left="709" w:hanging="425"/>
        <w:jc w:val="both"/>
        <w:rPr>
          <w:sz w:val="22"/>
          <w:szCs w:val="22"/>
        </w:rPr>
      </w:pPr>
      <w:r>
        <w:rPr>
          <w:sz w:val="22"/>
          <w:szCs w:val="22"/>
        </w:rPr>
        <w:t>Препозиция группы сказуемого, постпозиция группы подлежащего: детерминант в начале предложения (</w:t>
      </w:r>
      <w:r>
        <w:rPr>
          <w:i/>
          <w:sz w:val="22"/>
          <w:szCs w:val="22"/>
        </w:rPr>
        <w:t>Зимой начались каникулы.)</w:t>
      </w:r>
      <w:r>
        <w:rPr>
          <w:sz w:val="22"/>
          <w:szCs w:val="22"/>
        </w:rPr>
        <w:t xml:space="preserve"> </w:t>
      </w:r>
    </w:p>
    <w:p w:rsidR="00B217EA" w:rsidRDefault="00B217EA" w:rsidP="00B217EA">
      <w:pPr>
        <w:ind w:left="709" w:hanging="425"/>
        <w:jc w:val="both"/>
        <w:rPr>
          <w:sz w:val="22"/>
          <w:szCs w:val="22"/>
        </w:rPr>
      </w:pPr>
      <w:r>
        <w:rPr>
          <w:sz w:val="22"/>
          <w:szCs w:val="22"/>
        </w:rPr>
        <w:t xml:space="preserve">Порядок слов и актуальное членение предложения: </w:t>
      </w:r>
      <w:r>
        <w:rPr>
          <w:i/>
          <w:sz w:val="22"/>
          <w:szCs w:val="22"/>
        </w:rPr>
        <w:t>Игорь вернулся поздно вечером</w:t>
      </w:r>
      <w:r>
        <w:rPr>
          <w:sz w:val="22"/>
          <w:szCs w:val="22"/>
        </w:rPr>
        <w:t xml:space="preserve"> (</w:t>
      </w:r>
      <w:r>
        <w:rPr>
          <w:b/>
          <w:i/>
          <w:sz w:val="22"/>
          <w:szCs w:val="22"/>
        </w:rPr>
        <w:t xml:space="preserve">Когда </w:t>
      </w:r>
      <w:r>
        <w:rPr>
          <w:sz w:val="22"/>
          <w:szCs w:val="22"/>
        </w:rPr>
        <w:t xml:space="preserve">вернулся Игорь?). - </w:t>
      </w:r>
      <w:r>
        <w:rPr>
          <w:i/>
          <w:sz w:val="22"/>
          <w:szCs w:val="22"/>
        </w:rPr>
        <w:t>Поздно вечером вернулся Игорь</w:t>
      </w:r>
      <w:r>
        <w:rPr>
          <w:sz w:val="22"/>
          <w:szCs w:val="22"/>
        </w:rPr>
        <w:t xml:space="preserve"> (</w:t>
      </w:r>
      <w:r>
        <w:rPr>
          <w:b/>
          <w:i/>
          <w:sz w:val="22"/>
          <w:szCs w:val="22"/>
        </w:rPr>
        <w:t>Кто</w:t>
      </w:r>
      <w:r>
        <w:rPr>
          <w:sz w:val="22"/>
          <w:szCs w:val="22"/>
        </w:rPr>
        <w:t xml:space="preserve"> вернулся поздно вечером?).</w:t>
      </w:r>
    </w:p>
    <w:p w:rsidR="00B217EA" w:rsidRDefault="00B217EA" w:rsidP="00B217EA">
      <w:pPr>
        <w:ind w:left="709" w:hanging="425"/>
        <w:jc w:val="both"/>
        <w:rPr>
          <w:sz w:val="22"/>
          <w:szCs w:val="22"/>
        </w:rPr>
      </w:pPr>
      <w:r>
        <w:rPr>
          <w:sz w:val="22"/>
          <w:szCs w:val="22"/>
        </w:rPr>
        <w:t xml:space="preserve">Особенности словорасположения в словосочетаниях при нейтральном порядке слов в предложении: </w:t>
      </w:r>
    </w:p>
    <w:p w:rsidR="00B217EA" w:rsidRDefault="00B217EA" w:rsidP="00B217EA">
      <w:pPr>
        <w:numPr>
          <w:ilvl w:val="0"/>
          <w:numId w:val="290"/>
        </w:numPr>
        <w:ind w:left="709" w:hanging="425"/>
        <w:jc w:val="both"/>
        <w:rPr>
          <w:sz w:val="22"/>
          <w:szCs w:val="22"/>
        </w:rPr>
      </w:pPr>
      <w:r>
        <w:rPr>
          <w:sz w:val="22"/>
          <w:szCs w:val="22"/>
        </w:rPr>
        <w:t>препозиция прилагательного в субстантивных словосочетаниях (</w:t>
      </w:r>
      <w:r>
        <w:rPr>
          <w:i/>
          <w:sz w:val="22"/>
          <w:szCs w:val="22"/>
        </w:rPr>
        <w:t>летняя ночь</w:t>
      </w:r>
      <w:r>
        <w:rPr>
          <w:sz w:val="22"/>
          <w:szCs w:val="22"/>
        </w:rPr>
        <w:t xml:space="preserve">); </w:t>
      </w:r>
    </w:p>
    <w:p w:rsidR="00B217EA" w:rsidRDefault="00B217EA" w:rsidP="00B217EA">
      <w:pPr>
        <w:numPr>
          <w:ilvl w:val="0"/>
          <w:numId w:val="290"/>
        </w:numPr>
        <w:ind w:left="709" w:hanging="425"/>
        <w:jc w:val="both"/>
        <w:rPr>
          <w:sz w:val="22"/>
          <w:szCs w:val="22"/>
        </w:rPr>
      </w:pPr>
      <w:r>
        <w:rPr>
          <w:sz w:val="22"/>
          <w:szCs w:val="22"/>
        </w:rPr>
        <w:t>постпозиция падежной формы по отношению к стержневому слову в словосочетаниях типа (</w:t>
      </w:r>
      <w:r>
        <w:rPr>
          <w:i/>
          <w:sz w:val="22"/>
          <w:szCs w:val="22"/>
        </w:rPr>
        <w:t>в середине дня</w:t>
      </w:r>
      <w:r>
        <w:rPr>
          <w:sz w:val="22"/>
          <w:szCs w:val="22"/>
        </w:rPr>
        <w:t xml:space="preserve">); </w:t>
      </w:r>
    </w:p>
    <w:p w:rsidR="00B217EA" w:rsidRDefault="00B217EA" w:rsidP="00B217EA">
      <w:pPr>
        <w:numPr>
          <w:ilvl w:val="0"/>
          <w:numId w:val="290"/>
        </w:numPr>
        <w:ind w:left="709" w:hanging="425"/>
        <w:jc w:val="both"/>
        <w:rPr>
          <w:i/>
          <w:sz w:val="22"/>
          <w:szCs w:val="22"/>
        </w:rPr>
      </w:pPr>
      <w:r>
        <w:rPr>
          <w:sz w:val="22"/>
          <w:szCs w:val="22"/>
        </w:rPr>
        <w:t>препозиция наречия на –</w:t>
      </w:r>
      <w:r>
        <w:rPr>
          <w:b/>
          <w:i/>
          <w:sz w:val="22"/>
          <w:szCs w:val="22"/>
        </w:rPr>
        <w:t>о, -е</w:t>
      </w:r>
      <w:r>
        <w:rPr>
          <w:sz w:val="22"/>
          <w:szCs w:val="22"/>
        </w:rPr>
        <w:t xml:space="preserve">  в глагольных словосочетаниях (</w:t>
      </w:r>
      <w:r>
        <w:rPr>
          <w:i/>
          <w:sz w:val="22"/>
          <w:szCs w:val="22"/>
        </w:rPr>
        <w:t xml:space="preserve">быстро темнело, хорошо учился); </w:t>
      </w:r>
    </w:p>
    <w:p w:rsidR="00B217EA" w:rsidRDefault="00B217EA" w:rsidP="00B217EA">
      <w:pPr>
        <w:widowControl w:val="0"/>
        <w:numPr>
          <w:ilvl w:val="0"/>
          <w:numId w:val="290"/>
        </w:numPr>
        <w:ind w:left="709" w:hanging="425"/>
        <w:jc w:val="both"/>
        <w:rPr>
          <w:sz w:val="22"/>
          <w:szCs w:val="22"/>
        </w:rPr>
      </w:pPr>
      <w:r>
        <w:rPr>
          <w:sz w:val="22"/>
          <w:szCs w:val="22"/>
        </w:rPr>
        <w:t>постпозиция падежной формы в глагольных словосочетаниях (</w:t>
      </w:r>
      <w:r>
        <w:rPr>
          <w:i/>
          <w:sz w:val="22"/>
          <w:szCs w:val="22"/>
        </w:rPr>
        <w:t>пришел в класс</w:t>
      </w:r>
      <w:r>
        <w:rPr>
          <w:sz w:val="22"/>
          <w:szCs w:val="22"/>
        </w:rPr>
        <w:t xml:space="preserve">).  </w:t>
      </w:r>
    </w:p>
    <w:p w:rsidR="00B217EA" w:rsidRDefault="00B217EA" w:rsidP="00B217EA">
      <w:pPr>
        <w:autoSpaceDE w:val="0"/>
        <w:autoSpaceDN w:val="0"/>
        <w:adjustRightInd w:val="0"/>
        <w:jc w:val="both"/>
        <w:rPr>
          <w:iCs/>
          <w:color w:val="0000FF"/>
          <w:sz w:val="22"/>
          <w:szCs w:val="22"/>
        </w:rPr>
      </w:pPr>
    </w:p>
    <w:p w:rsidR="00B217EA" w:rsidRDefault="00B217EA" w:rsidP="00B217EA">
      <w:pPr>
        <w:widowControl w:val="0"/>
        <w:jc w:val="both"/>
        <w:rPr>
          <w:sz w:val="22"/>
          <w:szCs w:val="22"/>
        </w:rPr>
      </w:pPr>
      <w:r>
        <w:rPr>
          <w:b/>
          <w:sz w:val="22"/>
          <w:szCs w:val="22"/>
        </w:rPr>
        <w:t xml:space="preserve">3.4. Правописание </w:t>
      </w:r>
    </w:p>
    <w:p w:rsidR="00B217EA" w:rsidRDefault="00B217EA" w:rsidP="00B217EA">
      <w:pPr>
        <w:widowControl w:val="0"/>
        <w:ind w:left="708"/>
        <w:jc w:val="both"/>
        <w:rPr>
          <w:b/>
          <w:i/>
          <w:sz w:val="22"/>
          <w:szCs w:val="22"/>
        </w:rPr>
      </w:pPr>
    </w:p>
    <w:p w:rsidR="00B217EA" w:rsidRDefault="00B217EA" w:rsidP="00B217EA">
      <w:pPr>
        <w:widowControl w:val="0"/>
        <w:ind w:left="708"/>
        <w:jc w:val="both"/>
        <w:rPr>
          <w:b/>
          <w:sz w:val="22"/>
          <w:szCs w:val="22"/>
        </w:rPr>
      </w:pPr>
      <w:r>
        <w:rPr>
          <w:b/>
          <w:i/>
          <w:sz w:val="22"/>
          <w:szCs w:val="22"/>
        </w:rPr>
        <w:t xml:space="preserve">Орфография </w:t>
      </w:r>
    </w:p>
    <w:p w:rsidR="00B217EA" w:rsidRDefault="00B217EA" w:rsidP="00B217EA">
      <w:pPr>
        <w:widowControl w:val="0"/>
        <w:jc w:val="both"/>
        <w:rPr>
          <w:sz w:val="22"/>
          <w:szCs w:val="22"/>
        </w:rPr>
      </w:pPr>
      <w:r>
        <w:rPr>
          <w:sz w:val="22"/>
          <w:szCs w:val="22"/>
        </w:rPr>
        <w:t>Правописание гласных и согласных в приставках.</w:t>
      </w:r>
    </w:p>
    <w:p w:rsidR="00B217EA" w:rsidRDefault="00B217EA" w:rsidP="00B217EA">
      <w:pPr>
        <w:widowControl w:val="0"/>
        <w:jc w:val="both"/>
        <w:rPr>
          <w:sz w:val="22"/>
          <w:szCs w:val="22"/>
        </w:rPr>
      </w:pPr>
      <w:r>
        <w:rPr>
          <w:b/>
          <w:i/>
          <w:sz w:val="22"/>
          <w:szCs w:val="22"/>
        </w:rPr>
        <w:t>Ы</w:t>
      </w:r>
      <w:r>
        <w:rPr>
          <w:sz w:val="22"/>
          <w:szCs w:val="22"/>
        </w:rPr>
        <w:t xml:space="preserve"> и </w:t>
      </w:r>
      <w:r>
        <w:rPr>
          <w:b/>
          <w:i/>
          <w:sz w:val="22"/>
          <w:szCs w:val="22"/>
        </w:rPr>
        <w:t>И</w:t>
      </w:r>
      <w:r>
        <w:rPr>
          <w:sz w:val="22"/>
          <w:szCs w:val="22"/>
        </w:rPr>
        <w:t xml:space="preserve"> после приставок.</w:t>
      </w:r>
    </w:p>
    <w:p w:rsidR="00B217EA" w:rsidRDefault="00B217EA" w:rsidP="00B217EA">
      <w:pPr>
        <w:autoSpaceDE w:val="0"/>
        <w:autoSpaceDN w:val="0"/>
        <w:adjustRightInd w:val="0"/>
        <w:jc w:val="both"/>
        <w:rPr>
          <w:sz w:val="22"/>
          <w:szCs w:val="22"/>
        </w:rPr>
      </w:pPr>
      <w:r>
        <w:rPr>
          <w:sz w:val="22"/>
          <w:szCs w:val="22"/>
        </w:rPr>
        <w:t>Правописание суффиксов в именах существительных, прилагательных, причастий.</w:t>
      </w:r>
    </w:p>
    <w:p w:rsidR="00B217EA" w:rsidRDefault="00B217EA" w:rsidP="00B217EA">
      <w:pPr>
        <w:autoSpaceDE w:val="0"/>
        <w:autoSpaceDN w:val="0"/>
        <w:adjustRightInd w:val="0"/>
        <w:jc w:val="both"/>
        <w:rPr>
          <w:sz w:val="22"/>
          <w:szCs w:val="22"/>
        </w:rPr>
      </w:pPr>
      <w:r>
        <w:rPr>
          <w:sz w:val="22"/>
          <w:szCs w:val="22"/>
        </w:rPr>
        <w:t xml:space="preserve">Употребление </w:t>
      </w:r>
      <w:r>
        <w:rPr>
          <w:b/>
          <w:i/>
          <w:sz w:val="22"/>
          <w:szCs w:val="22"/>
        </w:rPr>
        <w:t>ь</w:t>
      </w:r>
      <w:r>
        <w:rPr>
          <w:sz w:val="22"/>
          <w:szCs w:val="22"/>
        </w:rPr>
        <w:t xml:space="preserve"> в побудительном наклонении глаголов.</w:t>
      </w:r>
    </w:p>
    <w:p w:rsidR="00B217EA" w:rsidRDefault="00B217EA" w:rsidP="00B217EA">
      <w:pPr>
        <w:autoSpaceDE w:val="0"/>
        <w:autoSpaceDN w:val="0"/>
        <w:adjustRightInd w:val="0"/>
        <w:jc w:val="both"/>
        <w:rPr>
          <w:sz w:val="22"/>
          <w:szCs w:val="22"/>
        </w:rPr>
      </w:pPr>
      <w:r>
        <w:rPr>
          <w:sz w:val="22"/>
          <w:szCs w:val="22"/>
        </w:rPr>
        <w:t xml:space="preserve">Слитное и раздельное написание </w:t>
      </w:r>
      <w:r>
        <w:rPr>
          <w:b/>
          <w:i/>
          <w:sz w:val="22"/>
          <w:szCs w:val="22"/>
        </w:rPr>
        <w:t xml:space="preserve">не </w:t>
      </w:r>
      <w:r>
        <w:rPr>
          <w:sz w:val="22"/>
          <w:szCs w:val="22"/>
        </w:rPr>
        <w:t>с прилагательными, местоимениями и существительными</w:t>
      </w:r>
    </w:p>
    <w:p w:rsidR="00B217EA" w:rsidRDefault="00B217EA" w:rsidP="00B217EA">
      <w:pPr>
        <w:autoSpaceDE w:val="0"/>
        <w:autoSpaceDN w:val="0"/>
        <w:adjustRightInd w:val="0"/>
        <w:jc w:val="both"/>
        <w:rPr>
          <w:sz w:val="22"/>
          <w:szCs w:val="22"/>
        </w:rPr>
      </w:pPr>
      <w:r>
        <w:rPr>
          <w:sz w:val="22"/>
          <w:szCs w:val="22"/>
        </w:rPr>
        <w:t>Правописание сложных предлогов.</w:t>
      </w:r>
    </w:p>
    <w:p w:rsidR="00B217EA" w:rsidRDefault="00B217EA" w:rsidP="00B217EA">
      <w:pPr>
        <w:autoSpaceDE w:val="0"/>
        <w:autoSpaceDN w:val="0"/>
        <w:adjustRightInd w:val="0"/>
        <w:jc w:val="both"/>
        <w:rPr>
          <w:sz w:val="22"/>
          <w:szCs w:val="22"/>
        </w:rPr>
      </w:pPr>
      <w:r>
        <w:rPr>
          <w:sz w:val="22"/>
          <w:szCs w:val="22"/>
        </w:rPr>
        <w:t>Правописание неопределенных местоимений и наречий.</w:t>
      </w:r>
    </w:p>
    <w:p w:rsidR="00B217EA" w:rsidRDefault="00B217EA" w:rsidP="00B217EA">
      <w:pPr>
        <w:autoSpaceDE w:val="0"/>
        <w:autoSpaceDN w:val="0"/>
        <w:adjustRightInd w:val="0"/>
        <w:jc w:val="both"/>
        <w:rPr>
          <w:sz w:val="22"/>
          <w:szCs w:val="22"/>
        </w:rPr>
      </w:pPr>
      <w:r>
        <w:rPr>
          <w:sz w:val="22"/>
          <w:szCs w:val="22"/>
        </w:rPr>
        <w:t>Правописание имен числительных.</w:t>
      </w:r>
    </w:p>
    <w:p w:rsidR="00B217EA" w:rsidRDefault="00B217EA" w:rsidP="00B217EA">
      <w:pPr>
        <w:autoSpaceDE w:val="0"/>
        <w:autoSpaceDN w:val="0"/>
        <w:adjustRightInd w:val="0"/>
        <w:jc w:val="both"/>
        <w:rPr>
          <w:sz w:val="22"/>
          <w:szCs w:val="22"/>
        </w:rPr>
      </w:pPr>
    </w:p>
    <w:p w:rsidR="00B217EA" w:rsidRDefault="00B217EA" w:rsidP="00B217EA">
      <w:pPr>
        <w:autoSpaceDE w:val="0"/>
        <w:autoSpaceDN w:val="0"/>
        <w:adjustRightInd w:val="0"/>
        <w:ind w:left="708"/>
        <w:jc w:val="both"/>
        <w:rPr>
          <w:b/>
          <w:i/>
          <w:sz w:val="22"/>
          <w:szCs w:val="22"/>
        </w:rPr>
      </w:pPr>
      <w:r>
        <w:rPr>
          <w:b/>
          <w:i/>
          <w:sz w:val="22"/>
          <w:szCs w:val="22"/>
        </w:rPr>
        <w:t>Пунктуация</w:t>
      </w:r>
    </w:p>
    <w:p w:rsidR="00B217EA" w:rsidRDefault="00B217EA" w:rsidP="00B217EA">
      <w:pPr>
        <w:autoSpaceDE w:val="0"/>
        <w:autoSpaceDN w:val="0"/>
        <w:adjustRightInd w:val="0"/>
        <w:jc w:val="both"/>
        <w:rPr>
          <w:sz w:val="22"/>
          <w:szCs w:val="22"/>
        </w:rPr>
      </w:pPr>
      <w:r>
        <w:rPr>
          <w:sz w:val="22"/>
          <w:szCs w:val="22"/>
        </w:rPr>
        <w:t xml:space="preserve">Пунктуационные особенности предложений с однородными членами. </w:t>
      </w:r>
    </w:p>
    <w:p w:rsidR="00B217EA" w:rsidRDefault="00B217EA" w:rsidP="00B217EA">
      <w:pPr>
        <w:autoSpaceDE w:val="0"/>
        <w:autoSpaceDN w:val="0"/>
        <w:adjustRightInd w:val="0"/>
        <w:jc w:val="both"/>
        <w:rPr>
          <w:iCs/>
          <w:sz w:val="22"/>
          <w:szCs w:val="22"/>
        </w:rPr>
      </w:pPr>
      <w:r>
        <w:rPr>
          <w:sz w:val="22"/>
          <w:szCs w:val="22"/>
        </w:rPr>
        <w:t xml:space="preserve">Знаки препинания при вводных словах и вводных конструкциях. </w:t>
      </w:r>
    </w:p>
    <w:p w:rsidR="00B217EA" w:rsidRDefault="00B217EA" w:rsidP="00B217EA">
      <w:pPr>
        <w:jc w:val="both"/>
        <w:rPr>
          <w:sz w:val="22"/>
          <w:szCs w:val="22"/>
        </w:rPr>
      </w:pPr>
    </w:p>
    <w:p w:rsidR="00B217EA" w:rsidRDefault="00B217EA" w:rsidP="00B217EA">
      <w:pPr>
        <w:jc w:val="both"/>
        <w:rPr>
          <w:b/>
          <w:sz w:val="22"/>
          <w:szCs w:val="22"/>
        </w:rPr>
      </w:pPr>
      <w:r>
        <w:rPr>
          <w:b/>
          <w:sz w:val="22"/>
          <w:szCs w:val="22"/>
        </w:rPr>
        <w:t>3.5. Текст</w:t>
      </w:r>
    </w:p>
    <w:p w:rsidR="00B217EA" w:rsidRDefault="00B217EA" w:rsidP="00B217EA">
      <w:pPr>
        <w:widowControl w:val="0"/>
        <w:spacing w:before="60"/>
        <w:ind w:firstLine="142"/>
        <w:jc w:val="both"/>
        <w:rPr>
          <w:sz w:val="22"/>
          <w:szCs w:val="22"/>
        </w:rPr>
      </w:pPr>
      <w:r>
        <w:rPr>
          <w:sz w:val="22"/>
          <w:szCs w:val="22"/>
        </w:rPr>
        <w:t xml:space="preserve">Средства связи предложений и частей текста. Начальное понятие о композиции и строении текста. Абзац как средство композиционно-стилистического членения текста. </w:t>
      </w:r>
    </w:p>
    <w:p w:rsidR="00B217EA" w:rsidRPr="000246D9" w:rsidRDefault="00B217EA" w:rsidP="00B217EA">
      <w:pPr>
        <w:jc w:val="both"/>
        <w:rPr>
          <w:sz w:val="22"/>
          <w:szCs w:val="22"/>
        </w:rPr>
      </w:pPr>
    </w:p>
    <w:p w:rsidR="00B217EA" w:rsidRPr="000246D9" w:rsidRDefault="00B217EA" w:rsidP="00B217EA">
      <w:pPr>
        <w:jc w:val="both"/>
        <w:rPr>
          <w:sz w:val="22"/>
          <w:szCs w:val="22"/>
        </w:rPr>
      </w:pPr>
    </w:p>
    <w:p w:rsidR="00B217EA" w:rsidRPr="000246D9" w:rsidRDefault="00B217EA" w:rsidP="00B217EA">
      <w:pPr>
        <w:jc w:val="both"/>
        <w:rPr>
          <w:sz w:val="22"/>
          <w:szCs w:val="22"/>
        </w:rPr>
      </w:pPr>
    </w:p>
    <w:p w:rsidR="00B217EA" w:rsidRDefault="00B217EA" w:rsidP="00B217EA">
      <w:pPr>
        <w:jc w:val="center"/>
        <w:rPr>
          <w:rFonts w:ascii="Sylfaen" w:hAnsi="Sylfaen"/>
          <w:b/>
          <w:sz w:val="22"/>
          <w:szCs w:val="22"/>
          <w:lang w:val="de-DE"/>
        </w:rPr>
      </w:pPr>
      <w:r>
        <w:rPr>
          <w:rFonts w:ascii="Sylfaen" w:hAnsi="Sylfaen"/>
          <w:b/>
          <w:sz w:val="22"/>
          <w:szCs w:val="22"/>
          <w:lang w:val="de-DE"/>
        </w:rPr>
        <w:t xml:space="preserve">4. </w:t>
      </w:r>
      <w:r>
        <w:rPr>
          <w:rFonts w:ascii="Sylfaen" w:hAnsi="Sylfaen" w:cs="Sylfaen"/>
          <w:b/>
          <w:lang w:val="hy-AM"/>
        </w:rPr>
        <w:t>Սոցիալական մշակույթ և մշակույթ</w:t>
      </w:r>
    </w:p>
    <w:p w:rsidR="00B217EA" w:rsidRDefault="00B217EA" w:rsidP="00B217EA">
      <w:pPr>
        <w:rPr>
          <w:rFonts w:ascii="Sylfaen" w:hAnsi="Sylfaen"/>
          <w:b/>
          <w:sz w:val="22"/>
          <w:szCs w:val="22"/>
          <w:lang w:val="de-DE"/>
        </w:rPr>
      </w:pPr>
    </w:p>
    <w:p w:rsidR="00B217EA" w:rsidRDefault="00B217EA" w:rsidP="00B217EA">
      <w:pPr>
        <w:numPr>
          <w:ilvl w:val="0"/>
          <w:numId w:val="9"/>
        </w:numPr>
        <w:ind w:left="709" w:hanging="425"/>
        <w:jc w:val="both"/>
        <w:rPr>
          <w:rFonts w:ascii="Sylfaen" w:hAnsi="Sylfaen"/>
          <w:b/>
          <w:sz w:val="22"/>
          <w:szCs w:val="22"/>
          <w:lang w:val="de-DE"/>
        </w:rPr>
      </w:pPr>
      <w:r>
        <w:rPr>
          <w:rFonts w:ascii="Sylfaen" w:hAnsi="Sylfaen"/>
          <w:b/>
          <w:sz w:val="22"/>
          <w:szCs w:val="22"/>
          <w:lang w:val="hy-AM"/>
        </w:rPr>
        <w:t>Ավանդույթներ, սովորույթներ</w:t>
      </w:r>
    </w:p>
    <w:p w:rsidR="00B217EA" w:rsidRDefault="00B217EA" w:rsidP="00B217EA">
      <w:pPr>
        <w:numPr>
          <w:ilvl w:val="0"/>
          <w:numId w:val="9"/>
        </w:numPr>
        <w:ind w:left="709" w:hanging="425"/>
        <w:jc w:val="both"/>
        <w:rPr>
          <w:rFonts w:ascii="Sylfaen" w:hAnsi="Sylfaen"/>
          <w:b/>
          <w:sz w:val="22"/>
          <w:szCs w:val="22"/>
          <w:lang w:val="de-DE"/>
        </w:rPr>
      </w:pPr>
      <w:r>
        <w:rPr>
          <w:rFonts w:ascii="Sylfaen" w:hAnsi="Sylfaen"/>
          <w:b/>
          <w:sz w:val="22"/>
          <w:szCs w:val="22"/>
          <w:lang w:val="hy-AM"/>
        </w:rPr>
        <w:t>Կրթություն</w:t>
      </w:r>
    </w:p>
    <w:p w:rsidR="00B217EA" w:rsidRDefault="00B217EA" w:rsidP="00B217EA">
      <w:pPr>
        <w:numPr>
          <w:ilvl w:val="0"/>
          <w:numId w:val="9"/>
        </w:numPr>
        <w:ind w:left="709" w:hanging="425"/>
        <w:jc w:val="both"/>
        <w:rPr>
          <w:rFonts w:ascii="Sylfaen" w:hAnsi="Sylfaen"/>
          <w:sz w:val="22"/>
          <w:szCs w:val="22"/>
          <w:lang w:val="de-DE"/>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de-DE"/>
        </w:rPr>
        <w:t>,</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p>
    <w:p w:rsidR="00B217EA" w:rsidRDefault="00B217EA" w:rsidP="00B217EA">
      <w:pPr>
        <w:numPr>
          <w:ilvl w:val="0"/>
          <w:numId w:val="218"/>
        </w:numPr>
        <w:ind w:left="709" w:hanging="425"/>
        <w:jc w:val="both"/>
        <w:rPr>
          <w:rFonts w:ascii="Sylfaen" w:hAnsi="Sylfaen"/>
          <w:sz w:val="22"/>
          <w:szCs w:val="22"/>
          <w:lang w:val="de-DE"/>
        </w:rPr>
      </w:pPr>
      <w:r>
        <w:rPr>
          <w:rFonts w:ascii="Sylfaen" w:hAnsi="Sylfaen"/>
          <w:b/>
          <w:sz w:val="22"/>
          <w:szCs w:val="22"/>
          <w:lang w:val="hy-AM"/>
        </w:rPr>
        <w:t>Աշխարհագրական տվյալներ, ուսումնասիրվելիք երկրի քաղաքական կառուցվածքը, վարչական կա</w:t>
      </w:r>
      <w:r>
        <w:rPr>
          <w:rFonts w:ascii="Sylfaen" w:hAnsi="Sylfaen"/>
          <w:b/>
          <w:sz w:val="22"/>
          <w:szCs w:val="22"/>
          <w:lang w:val="en-US"/>
        </w:rPr>
        <w:t>զմակերպումը</w:t>
      </w:r>
    </w:p>
    <w:p w:rsidR="00B217EA" w:rsidRDefault="00B217EA" w:rsidP="00B217EA">
      <w:pPr>
        <w:numPr>
          <w:ilvl w:val="0"/>
          <w:numId w:val="218"/>
        </w:numPr>
        <w:ind w:left="709" w:hanging="425"/>
        <w:jc w:val="both"/>
        <w:rPr>
          <w:rFonts w:ascii="Sylfaen" w:hAnsi="Sylfaen"/>
          <w:sz w:val="22"/>
          <w:szCs w:val="22"/>
          <w:lang w:val="de-DE"/>
        </w:rPr>
      </w:pPr>
      <w:r>
        <w:rPr>
          <w:rFonts w:ascii="Sylfaen" w:hAnsi="Sylfaen"/>
          <w:b/>
          <w:sz w:val="22"/>
          <w:szCs w:val="22"/>
          <w:lang w:val="hy-AM"/>
        </w:rPr>
        <w:t>Մայրաքաղաք, դրա պատմությունը, տեսարժան վայրերը</w:t>
      </w:r>
      <w:r>
        <w:rPr>
          <w:rFonts w:ascii="Sylfaen" w:hAnsi="Sylfaen"/>
          <w:b/>
          <w:sz w:val="22"/>
          <w:szCs w:val="22"/>
          <w:lang w:val="en-US"/>
        </w:rPr>
        <w:t xml:space="preserve"> </w:t>
      </w:r>
    </w:p>
    <w:p w:rsidR="00B217EA" w:rsidRDefault="00B217EA" w:rsidP="00B217EA">
      <w:pPr>
        <w:numPr>
          <w:ilvl w:val="0"/>
          <w:numId w:val="218"/>
        </w:numPr>
        <w:ind w:left="709" w:hanging="425"/>
        <w:jc w:val="both"/>
        <w:rPr>
          <w:rFonts w:ascii="Sylfaen" w:hAnsi="Sylfaen"/>
          <w:sz w:val="22"/>
          <w:szCs w:val="22"/>
          <w:lang w:val="de-DE"/>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r>
        <w:rPr>
          <w:rFonts w:ascii="Sylfaen" w:hAnsi="Sylfaen"/>
          <w:sz w:val="22"/>
          <w:szCs w:val="22"/>
          <w:lang w:val="de-DE"/>
        </w:rPr>
        <w:t xml:space="preserve"> </w:t>
      </w:r>
    </w:p>
    <w:p w:rsidR="00B217EA" w:rsidRDefault="00B217EA" w:rsidP="00B217EA">
      <w:pPr>
        <w:numPr>
          <w:ilvl w:val="0"/>
          <w:numId w:val="218"/>
        </w:numPr>
        <w:ind w:left="709" w:hanging="425"/>
        <w:jc w:val="both"/>
        <w:rPr>
          <w:rFonts w:ascii="Sylfaen" w:hAnsi="Sylfaen"/>
          <w:sz w:val="22"/>
          <w:szCs w:val="22"/>
          <w:lang w:val="de-DE"/>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դարաշրջաններ/իրադարձություններ, հայտնի պատմական դեմքեր</w:t>
      </w:r>
      <w:r>
        <w:rPr>
          <w:rFonts w:ascii="Sylfaen" w:hAnsi="Sylfaen"/>
          <w:sz w:val="22"/>
          <w:szCs w:val="22"/>
          <w:lang w:val="de-DE"/>
        </w:rPr>
        <w:t xml:space="preserve"> </w:t>
      </w:r>
    </w:p>
    <w:p w:rsidR="00B217EA" w:rsidRDefault="00B217EA" w:rsidP="00B217EA">
      <w:pPr>
        <w:numPr>
          <w:ilvl w:val="0"/>
          <w:numId w:val="218"/>
        </w:numPr>
        <w:ind w:left="709" w:hanging="425"/>
        <w:jc w:val="both"/>
        <w:rPr>
          <w:rFonts w:ascii="Sylfaen" w:hAnsi="Sylfaen"/>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B217EA" w:rsidRDefault="00B217EA" w:rsidP="00B217EA">
      <w:pPr>
        <w:pStyle w:val="Footer"/>
        <w:numPr>
          <w:ilvl w:val="0"/>
          <w:numId w:val="218"/>
        </w:numPr>
        <w:tabs>
          <w:tab w:val="clear" w:pos="4677"/>
          <w:tab w:val="left" w:pos="1260"/>
          <w:tab w:val="center" w:pos="4320"/>
          <w:tab w:val="right" w:pos="8640"/>
        </w:tabs>
        <w:ind w:left="709" w:hanging="425"/>
        <w:jc w:val="both"/>
        <w:rPr>
          <w:rFonts w:ascii="Sylfaen" w:hAnsi="Sylfaen"/>
          <w:sz w:val="22"/>
          <w:szCs w:val="22"/>
          <w:lang w:val="ka-GE"/>
        </w:rPr>
      </w:pPr>
      <w:r>
        <w:rPr>
          <w:rFonts w:ascii="Sylfaen" w:hAnsi="Sylfaen"/>
          <w:b/>
          <w:sz w:val="22"/>
          <w:szCs w:val="22"/>
          <w:lang w:val="hy-AM"/>
        </w:rPr>
        <w:t>Գրականություն՝</w:t>
      </w:r>
      <w:r>
        <w:rPr>
          <w:rFonts w:ascii="Sylfaen" w:hAnsi="Sylfaen"/>
          <w:sz w:val="22"/>
          <w:szCs w:val="22"/>
          <w:lang w:val="hy-AM"/>
        </w:rPr>
        <w:t xml:space="preserve"> </w:t>
      </w:r>
      <w:r>
        <w:rPr>
          <w:rFonts w:ascii="Sylfaen" w:hAnsi="Sylfaen"/>
          <w:sz w:val="22"/>
          <w:szCs w:val="22"/>
          <w:lang w:val="en-US"/>
        </w:rPr>
        <w:t>XIX</w:t>
      </w:r>
      <w:r>
        <w:rPr>
          <w:rFonts w:ascii="Sylfaen" w:hAnsi="Sylfaen"/>
          <w:sz w:val="22"/>
          <w:szCs w:val="22"/>
        </w:rPr>
        <w:t xml:space="preserve">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դդ.</w:t>
      </w:r>
      <w:r>
        <w:rPr>
          <w:rFonts w:ascii="Sylfaen" w:hAnsi="Sylfaen"/>
          <w:sz w:val="22"/>
          <w:szCs w:val="22"/>
          <w:lang w:val="ka-GE"/>
        </w:rPr>
        <w:t xml:space="preserve"> </w:t>
      </w:r>
      <w:r>
        <w:rPr>
          <w:rFonts w:ascii="Sylfaen" w:hAnsi="Sylfaen"/>
          <w:sz w:val="22"/>
          <w:szCs w:val="22"/>
          <w:lang w:val="hy-AM"/>
        </w:rPr>
        <w:t>գրողները և հատվածներ նրանց ստեղծագործություններից</w:t>
      </w:r>
      <w:r w:rsidRPr="000246D9">
        <w:rPr>
          <w:rFonts w:ascii="Sylfaen" w:hAnsi="Sylfaen"/>
          <w:sz w:val="22"/>
          <w:szCs w:val="22"/>
        </w:rPr>
        <w:t xml:space="preserve"> </w:t>
      </w:r>
    </w:p>
    <w:p w:rsidR="00B217EA" w:rsidRDefault="00B217EA" w:rsidP="00B217EA">
      <w:pPr>
        <w:numPr>
          <w:ilvl w:val="0"/>
          <w:numId w:val="218"/>
        </w:numPr>
        <w:ind w:left="709" w:hanging="425"/>
        <w:jc w:val="both"/>
        <w:rPr>
          <w:rFonts w:ascii="Sylfaen" w:hAnsi="Sylfaen"/>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B217EA" w:rsidRDefault="00B217EA" w:rsidP="00B217EA">
      <w:pPr>
        <w:numPr>
          <w:ilvl w:val="0"/>
          <w:numId w:val="218"/>
        </w:numPr>
        <w:ind w:left="709" w:hanging="425"/>
        <w:jc w:val="both"/>
        <w:rPr>
          <w:rFonts w:ascii="Sylfaen" w:hAnsi="Sylfaen"/>
          <w:b/>
          <w:sz w:val="22"/>
          <w:szCs w:val="22"/>
          <w:lang w:val="de-DE"/>
        </w:rPr>
      </w:pPr>
      <w:r>
        <w:rPr>
          <w:rFonts w:ascii="Sylfaen" w:hAnsi="Sylfaen"/>
          <w:b/>
          <w:sz w:val="22"/>
          <w:szCs w:val="22"/>
          <w:lang w:val="hy-AM"/>
        </w:rPr>
        <w:t>Տեղեկություններ վրաց-ռուսական հարաբերություններից:</w:t>
      </w:r>
    </w:p>
    <w:p w:rsidR="00B217EA" w:rsidRDefault="00B217EA" w:rsidP="00B217EA">
      <w:pPr>
        <w:jc w:val="both"/>
        <w:rPr>
          <w:sz w:val="22"/>
          <w:szCs w:val="22"/>
        </w:rPr>
      </w:pPr>
    </w:p>
    <w:p w:rsidR="00B217EA" w:rsidRDefault="00B217EA" w:rsidP="00B217EA">
      <w:pPr>
        <w:shd w:val="clear" w:color="auto" w:fill="DAEEF3"/>
        <w:autoSpaceDE w:val="0"/>
        <w:autoSpaceDN w:val="0"/>
        <w:adjustRightInd w:val="0"/>
        <w:jc w:val="center"/>
        <w:rPr>
          <w:rFonts w:ascii="Sylfaen" w:hAnsi="Sylfaen"/>
          <w:b/>
          <w:lang w:val="ka-GE"/>
        </w:rPr>
      </w:pPr>
      <w:r>
        <w:rPr>
          <w:rFonts w:ascii="Sylfaen" w:hAnsi="Sylfaen"/>
          <w:b/>
          <w:lang w:val="hy-AM"/>
        </w:rPr>
        <w:t>Բազային-մի</w:t>
      </w:r>
      <w:r>
        <w:rPr>
          <w:rFonts w:ascii="Sylfaen" w:hAnsi="Sylfaen"/>
          <w:b/>
          <w:lang w:val="en-US"/>
        </w:rPr>
        <w:t>ջնակարգ</w:t>
      </w:r>
      <w:r>
        <w:rPr>
          <w:rFonts w:ascii="Sylfaen" w:hAnsi="Sylfaen"/>
          <w:b/>
          <w:lang w:val="hy-AM"/>
        </w:rPr>
        <w:t xml:space="preserve"> աստիճանի ռուս</w:t>
      </w:r>
      <w:r>
        <w:rPr>
          <w:rFonts w:ascii="Sylfaen" w:hAnsi="Sylfaen"/>
          <w:b/>
          <w:lang w:val="en-US"/>
        </w:rPr>
        <w:t>աց</w:t>
      </w:r>
      <w:r>
        <w:rPr>
          <w:rFonts w:ascii="Sylfaen" w:hAnsi="Sylfaen"/>
          <w:b/>
          <w:lang w:val="hy-AM"/>
        </w:rPr>
        <w:t xml:space="preserve"> լեզվի ծրագրի բովանդակությունը </w:t>
      </w:r>
    </w:p>
    <w:p w:rsidR="00B217EA" w:rsidRDefault="00B217EA" w:rsidP="00B217EA">
      <w:pPr>
        <w:autoSpaceDE w:val="0"/>
        <w:autoSpaceDN w:val="0"/>
        <w:adjustRightInd w:val="0"/>
        <w:jc w:val="center"/>
        <w:rPr>
          <w:rFonts w:ascii="Sylfaen" w:hAnsi="Sylfaen"/>
          <w:b/>
          <w:sz w:val="22"/>
          <w:szCs w:val="22"/>
          <w:lang w:val="ka-GE"/>
        </w:rPr>
      </w:pPr>
      <w:r>
        <w:rPr>
          <w:rFonts w:ascii="Sylfaen" w:hAnsi="Sylfaen"/>
          <w:b/>
          <w:sz w:val="22"/>
          <w:szCs w:val="22"/>
          <w:lang w:val="ka-GE"/>
        </w:rPr>
        <w:t xml:space="preserve">V-VI </w:t>
      </w:r>
      <w:r>
        <w:rPr>
          <w:rFonts w:ascii="Sylfaen" w:hAnsi="Sylfaen"/>
          <w:b/>
          <w:sz w:val="22"/>
          <w:szCs w:val="22"/>
          <w:lang w:val="hy-AM"/>
        </w:rPr>
        <w:t>մակարդակների համար</w:t>
      </w:r>
      <w:r>
        <w:rPr>
          <w:rFonts w:ascii="AcadMtavr" w:hAnsi="AcadMtavr"/>
          <w:b/>
          <w:sz w:val="22"/>
          <w:szCs w:val="22"/>
          <w:lang w:val="fr-FR"/>
        </w:rPr>
        <w:t xml:space="preserve"> </w:t>
      </w:r>
      <w:r>
        <w:rPr>
          <w:rFonts w:ascii="Sylfaen" w:hAnsi="Sylfaen"/>
          <w:b/>
          <w:sz w:val="22"/>
          <w:szCs w:val="22"/>
          <w:lang w:val="ka-GE"/>
        </w:rPr>
        <w:t>(</w:t>
      </w:r>
      <w:r>
        <w:rPr>
          <w:rFonts w:ascii="Sylfaen" w:hAnsi="Sylfaen"/>
          <w:b/>
          <w:sz w:val="22"/>
          <w:szCs w:val="22"/>
          <w:lang w:val="hy-AM"/>
        </w:rPr>
        <w:t>տ</w:t>
      </w:r>
      <w:r>
        <w:rPr>
          <w:rFonts w:ascii="AcadMtavr" w:hAnsi="AcadMtavr"/>
          <w:b/>
          <w:sz w:val="22"/>
          <w:szCs w:val="22"/>
          <w:lang w:val="fr-FR"/>
        </w:rPr>
        <w:t>V</w:t>
      </w:r>
      <w:r>
        <w:rPr>
          <w:rFonts w:ascii="Sylfaen" w:hAnsi="Sylfaen"/>
          <w:b/>
          <w:sz w:val="22"/>
          <w:szCs w:val="22"/>
          <w:lang w:val="ka-GE"/>
        </w:rPr>
        <w:t xml:space="preserve">, </w:t>
      </w:r>
      <w:r>
        <w:rPr>
          <w:rFonts w:ascii="Sylfaen" w:hAnsi="Sylfaen"/>
          <w:b/>
          <w:sz w:val="22"/>
          <w:szCs w:val="22"/>
          <w:lang w:val="hy-AM"/>
        </w:rPr>
        <w:t>տ</w:t>
      </w:r>
      <w:r>
        <w:rPr>
          <w:rFonts w:ascii="AcadMtavr" w:hAnsi="AcadMtavr"/>
          <w:b/>
          <w:sz w:val="22"/>
          <w:szCs w:val="22"/>
          <w:lang w:val="fr-FR"/>
        </w:rPr>
        <w:t>VI</w:t>
      </w:r>
      <w:r>
        <w:rPr>
          <w:rFonts w:ascii="Sylfaen" w:hAnsi="Sylfaen"/>
          <w:b/>
          <w:sz w:val="22"/>
          <w:szCs w:val="22"/>
          <w:lang w:val="ka-GE"/>
        </w:rPr>
        <w:t>)</w:t>
      </w:r>
    </w:p>
    <w:p w:rsidR="00B217EA" w:rsidRDefault="00B217EA" w:rsidP="00B217EA">
      <w:pPr>
        <w:autoSpaceDE w:val="0"/>
        <w:autoSpaceDN w:val="0"/>
        <w:adjustRightInd w:val="0"/>
        <w:jc w:val="center"/>
        <w:rPr>
          <w:rFonts w:ascii="AcadMtavr" w:hAnsi="AcadMtavr"/>
          <w:b/>
          <w:sz w:val="22"/>
          <w:szCs w:val="22"/>
          <w:lang w:val="fr-FR"/>
        </w:rPr>
      </w:pPr>
    </w:p>
    <w:p w:rsidR="00B217EA" w:rsidRDefault="00B217EA" w:rsidP="00B217EA">
      <w:pPr>
        <w:jc w:val="both"/>
        <w:rPr>
          <w:rFonts w:ascii="Sylfaen" w:hAnsi="Sylfaen"/>
          <w:b/>
          <w:lang w:val="ka-GE"/>
        </w:rPr>
      </w:pPr>
      <w:r>
        <w:rPr>
          <w:rFonts w:ascii="Sylfaen" w:hAnsi="Sylfaen"/>
          <w:b/>
          <w:sz w:val="22"/>
          <w:szCs w:val="22"/>
          <w:lang w:val="hy-AM"/>
        </w:rPr>
        <w:t>Հանձնարարական բովանդակություն</w:t>
      </w:r>
    </w:p>
    <w:p w:rsidR="00B217EA" w:rsidRDefault="00B217EA" w:rsidP="00B217EA">
      <w:pPr>
        <w:tabs>
          <w:tab w:val="left" w:pos="284"/>
        </w:tabs>
        <w:jc w:val="both"/>
        <w:rPr>
          <w:rFonts w:ascii="Sylfaen" w:hAnsi="Sylfaen"/>
          <w:sz w:val="22"/>
          <w:szCs w:val="22"/>
          <w:lang w:val="fr-FR"/>
        </w:rPr>
      </w:pPr>
      <w:r>
        <w:rPr>
          <w:rFonts w:ascii="Sylfaen" w:hAnsi="Sylfaen"/>
          <w:lang w:val="fr-FR"/>
        </w:rPr>
        <w:tab/>
      </w:r>
      <w:r>
        <w:rPr>
          <w:rFonts w:ascii="Sylfaen" w:hAnsi="Sylfaen"/>
          <w:sz w:val="22"/>
          <w:szCs w:val="22"/>
          <w:lang w:val="hy-AM"/>
        </w:rPr>
        <w:t xml:space="preserve">Ծրագրի բովանդակությունը </w:t>
      </w:r>
      <w:r>
        <w:rPr>
          <w:rFonts w:ascii="Sylfaen" w:hAnsi="Sylfaen"/>
          <w:sz w:val="22"/>
          <w:szCs w:val="22"/>
          <w:lang w:val="fr-FR"/>
        </w:rPr>
        <w:t xml:space="preserve"> </w:t>
      </w:r>
      <w:r>
        <w:rPr>
          <w:rFonts w:ascii="Sylfaen" w:hAnsi="Sylfaen"/>
          <w:sz w:val="22"/>
          <w:szCs w:val="22"/>
          <w:lang w:val="hy-AM"/>
        </w:rPr>
        <w:t xml:space="preserve"> այն լեզվական նյութի և հանձնարարական թեմատիկայի ցանկ</w:t>
      </w:r>
      <w:r>
        <w:rPr>
          <w:rFonts w:ascii="Sylfaen" w:hAnsi="Sylfaen"/>
          <w:sz w:val="22"/>
          <w:szCs w:val="22"/>
          <w:lang w:val="en-US"/>
        </w:rPr>
        <w:t>ն</w:t>
      </w:r>
      <w:r>
        <w:rPr>
          <w:rFonts w:ascii="Sylfaen" w:hAnsi="Sylfaen"/>
          <w:sz w:val="22"/>
          <w:szCs w:val="22"/>
          <w:lang w:val="fr-FR"/>
        </w:rPr>
        <w:t xml:space="preserve"> </w:t>
      </w:r>
      <w:r>
        <w:rPr>
          <w:rFonts w:ascii="Sylfaen" w:hAnsi="Sylfaen"/>
          <w:sz w:val="22"/>
          <w:szCs w:val="22"/>
          <w:lang w:val="en-US"/>
        </w:rPr>
        <w:t>է</w:t>
      </w:r>
      <w:r>
        <w:rPr>
          <w:rFonts w:ascii="Sylfaen" w:hAnsi="Sylfaen"/>
          <w:sz w:val="22"/>
          <w:szCs w:val="22"/>
          <w:lang w:val="hy-AM"/>
        </w:rPr>
        <w:t xml:space="preserve">, որը գործածվում է </w:t>
      </w:r>
      <w:r>
        <w:rPr>
          <w:rFonts w:ascii="Sylfaen" w:hAnsi="Sylfaen"/>
          <w:sz w:val="22"/>
          <w:szCs w:val="22"/>
          <w:lang w:val="en-US"/>
        </w:rPr>
        <w:t>չափորոշչում</w:t>
      </w:r>
      <w:r>
        <w:rPr>
          <w:rFonts w:ascii="Sylfaen" w:hAnsi="Sylfaen"/>
          <w:sz w:val="22"/>
          <w:szCs w:val="22"/>
          <w:lang w:val="hy-AM"/>
        </w:rPr>
        <w:t xml:space="preserve"> սահմանված հաղորդակցական կարողություն</w:t>
      </w:r>
      <w:r>
        <w:rPr>
          <w:rFonts w:ascii="Sylfaen" w:hAnsi="Sylfaen"/>
          <w:sz w:val="22"/>
          <w:szCs w:val="22"/>
          <w:lang w:val="en-US"/>
        </w:rPr>
        <w:t>ները</w:t>
      </w:r>
      <w:r>
        <w:rPr>
          <w:rFonts w:ascii="Sylfaen" w:hAnsi="Sylfaen"/>
          <w:sz w:val="22"/>
          <w:szCs w:val="22"/>
          <w:lang w:val="fr-FR"/>
        </w:rPr>
        <w:t xml:space="preserve"> </w:t>
      </w:r>
      <w:r>
        <w:rPr>
          <w:rFonts w:ascii="Sylfaen" w:hAnsi="Sylfaen"/>
          <w:sz w:val="22"/>
          <w:szCs w:val="22"/>
          <w:lang w:val="en-US"/>
        </w:rPr>
        <w:t>և</w:t>
      </w:r>
      <w:r>
        <w:rPr>
          <w:rFonts w:ascii="Sylfaen" w:hAnsi="Sylfaen"/>
          <w:sz w:val="22"/>
          <w:szCs w:val="22"/>
          <w:lang w:val="fr-FR"/>
        </w:rPr>
        <w:t xml:space="preserve"> </w:t>
      </w:r>
      <w:r>
        <w:rPr>
          <w:rFonts w:ascii="Sylfaen" w:hAnsi="Sylfaen"/>
          <w:sz w:val="22"/>
          <w:szCs w:val="22"/>
          <w:lang w:val="hy-AM"/>
        </w:rPr>
        <w:t xml:space="preserve">հմտությունները զարգացնելու համար: Ցանկը չի կարող սպառիչ լինել, ոչ էլ՝ պարտադիր: Այն հանձնարարական բնույթ ունի: Թույլատրվում է փոխել ցանկը, տեղափոխել, լրացնել, կրճատել: Կարևոր է, որ </w:t>
      </w:r>
      <w:r>
        <w:rPr>
          <w:rFonts w:ascii="Sylfaen" w:hAnsi="Sylfaen"/>
          <w:sz w:val="22"/>
          <w:szCs w:val="22"/>
          <w:lang w:val="en-US"/>
        </w:rPr>
        <w:t>յուրացվելիք</w:t>
      </w:r>
      <w:r>
        <w:rPr>
          <w:rFonts w:ascii="Sylfaen" w:hAnsi="Sylfaen"/>
          <w:sz w:val="22"/>
          <w:szCs w:val="22"/>
          <w:lang w:val="hy-AM"/>
        </w:rPr>
        <w:t xml:space="preserve"> լեզվական նյութն ու մշակութային թեմատիկան ընտրելիս, նկատ</w:t>
      </w:r>
      <w:r>
        <w:rPr>
          <w:rFonts w:ascii="Sylfaen" w:hAnsi="Sylfaen"/>
          <w:sz w:val="22"/>
          <w:szCs w:val="22"/>
          <w:lang w:val="en-US"/>
        </w:rPr>
        <w:t>ի</w:t>
      </w:r>
      <w:r>
        <w:rPr>
          <w:rFonts w:ascii="Sylfaen" w:hAnsi="Sylfaen"/>
          <w:sz w:val="22"/>
          <w:szCs w:val="22"/>
          <w:lang w:val="fr-FR"/>
        </w:rPr>
        <w:t xml:space="preserve"> </w:t>
      </w:r>
      <w:r>
        <w:rPr>
          <w:rFonts w:ascii="Sylfaen" w:hAnsi="Sylfaen"/>
          <w:sz w:val="22"/>
          <w:szCs w:val="22"/>
          <w:lang w:val="hy-AM"/>
        </w:rPr>
        <w:t>առ</w:t>
      </w:r>
      <w:r>
        <w:rPr>
          <w:rFonts w:ascii="Sylfaen" w:hAnsi="Sylfaen"/>
          <w:sz w:val="22"/>
          <w:szCs w:val="22"/>
          <w:lang w:val="en-US"/>
        </w:rPr>
        <w:t>ն</w:t>
      </w:r>
      <w:r>
        <w:rPr>
          <w:rFonts w:ascii="Sylfaen" w:hAnsi="Sylfaen"/>
          <w:sz w:val="22"/>
          <w:szCs w:val="22"/>
          <w:lang w:val="hy-AM"/>
        </w:rPr>
        <w:t>վեն.</w:t>
      </w:r>
      <w:r>
        <w:rPr>
          <w:rFonts w:ascii="Sylfaen" w:hAnsi="Sylfaen"/>
          <w:sz w:val="22"/>
          <w:szCs w:val="22"/>
          <w:lang w:val="fr-FR"/>
        </w:rPr>
        <w:t xml:space="preserve"> </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չափորոշչում</w:t>
      </w:r>
      <w:r>
        <w:rPr>
          <w:rFonts w:ascii="Sylfaen" w:hAnsi="Sylfaen"/>
          <w:sz w:val="22"/>
          <w:szCs w:val="22"/>
          <w:lang w:val="hy-AM"/>
        </w:rPr>
        <w:t xml:space="preserve"> մատնանշված հաղորդակցական խնդիրները,</w:t>
      </w:r>
    </w:p>
    <w:p w:rsidR="00B217EA" w:rsidRDefault="00B217EA" w:rsidP="00B217EA">
      <w:pPr>
        <w:numPr>
          <w:ilvl w:val="0"/>
          <w:numId w:val="248"/>
        </w:numPr>
        <w:tabs>
          <w:tab w:val="num" w:pos="709"/>
        </w:tabs>
        <w:ind w:left="709" w:hanging="425"/>
        <w:jc w:val="both"/>
        <w:rPr>
          <w:rFonts w:ascii="Sylfaen" w:hAnsi="Sylfaen"/>
          <w:sz w:val="22"/>
          <w:szCs w:val="22"/>
          <w:lang w:val="en-US"/>
        </w:rPr>
      </w:pPr>
      <w:r>
        <w:rPr>
          <w:rFonts w:ascii="Sylfaen" w:hAnsi="Sylfaen"/>
          <w:sz w:val="22"/>
          <w:szCs w:val="22"/>
          <w:lang w:val="en-US"/>
        </w:rPr>
        <w:t>ժ</w:t>
      </w:r>
      <w:r>
        <w:rPr>
          <w:rFonts w:ascii="Sylfaen" w:hAnsi="Sylfaen"/>
          <w:sz w:val="22"/>
          <w:szCs w:val="22"/>
          <w:lang w:val="hy-AM"/>
        </w:rPr>
        <w:t>ամանակակից լեզվական նորմերը,</w:t>
      </w:r>
    </w:p>
    <w:p w:rsidR="00B217EA" w:rsidRDefault="00B217EA" w:rsidP="00B217EA">
      <w:pPr>
        <w:numPr>
          <w:ilvl w:val="0"/>
          <w:numId w:val="248"/>
        </w:numPr>
        <w:tabs>
          <w:tab w:val="num" w:pos="709"/>
        </w:tabs>
        <w:ind w:left="709" w:hanging="425"/>
        <w:jc w:val="both"/>
        <w:rPr>
          <w:rFonts w:ascii="Sylfaen" w:hAnsi="Sylfaen"/>
          <w:sz w:val="22"/>
          <w:szCs w:val="22"/>
          <w:lang w:val="de-DE"/>
        </w:rPr>
      </w:pPr>
      <w:r>
        <w:rPr>
          <w:rFonts w:ascii="Sylfaen" w:hAnsi="Sylfaen"/>
          <w:sz w:val="22"/>
          <w:szCs w:val="22"/>
          <w:lang w:val="en-US"/>
        </w:rPr>
        <w:t>տ</w:t>
      </w:r>
      <w:r>
        <w:rPr>
          <w:rFonts w:ascii="Sylfaen" w:hAnsi="Sylfaen"/>
          <w:sz w:val="22"/>
          <w:szCs w:val="22"/>
          <w:lang w:val="hy-AM"/>
        </w:rPr>
        <w:t>արիքային յուրահատկությունները և դեռահասի հետաքրքրության ոլորտը:</w:t>
      </w:r>
    </w:p>
    <w:p w:rsidR="00B217EA" w:rsidRDefault="00B217EA" w:rsidP="00B217EA">
      <w:pPr>
        <w:jc w:val="both"/>
        <w:rPr>
          <w:rFonts w:ascii="GrigoliaMtavr" w:hAnsi="GrigoliaMtavr"/>
          <w:b/>
          <w:sz w:val="22"/>
          <w:szCs w:val="22"/>
          <w:lang w:val="fr-FR"/>
        </w:rPr>
      </w:pPr>
    </w:p>
    <w:p w:rsidR="00B217EA" w:rsidRDefault="00B217EA" w:rsidP="00B217EA">
      <w:pPr>
        <w:jc w:val="center"/>
        <w:rPr>
          <w:rFonts w:ascii="Sylfaen" w:hAnsi="Sylfaen"/>
          <w:b/>
          <w:sz w:val="22"/>
          <w:szCs w:val="22"/>
          <w:lang w:val="ka-GE"/>
        </w:rPr>
      </w:pPr>
      <w:r>
        <w:rPr>
          <w:rFonts w:ascii="Sylfaen" w:hAnsi="Sylfaen"/>
          <w:b/>
          <w:sz w:val="22"/>
          <w:szCs w:val="22"/>
          <w:lang w:val="hy-AM"/>
        </w:rPr>
        <w:t>Համայնապատկեր</w:t>
      </w:r>
    </w:p>
    <w:p w:rsidR="00B217EA" w:rsidRDefault="00B217EA" w:rsidP="00B217EA">
      <w:pPr>
        <w:jc w:val="both"/>
        <w:rPr>
          <w:rFonts w:ascii="Sylfaen" w:hAnsi="Sylfaen"/>
          <w:b/>
          <w:bCs/>
          <w:sz w:val="22"/>
          <w:szCs w:val="22"/>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Default="00B217EA" w:rsidP="00B217EA">
      <w:pPr>
        <w:ind w:left="1440"/>
        <w:jc w:val="both"/>
        <w:rPr>
          <w:rFonts w:ascii="Sylfaen" w:hAnsi="Sylfaen"/>
          <w:b/>
          <w:bCs/>
          <w:sz w:val="22"/>
          <w:szCs w:val="22"/>
          <w:lang w:val="ka-GE"/>
        </w:rPr>
      </w:pPr>
    </w:p>
    <w:p w:rsidR="00B217EA" w:rsidRDefault="00B217EA" w:rsidP="00B217EA">
      <w:pPr>
        <w:jc w:val="both"/>
        <w:rPr>
          <w:rFonts w:ascii="Sylfaen" w:hAnsi="Sylfaen"/>
          <w:sz w:val="22"/>
          <w:szCs w:val="22"/>
          <w:lang w:val="fr-FR"/>
        </w:rPr>
      </w:pPr>
      <w:r>
        <w:rPr>
          <w:rFonts w:ascii="Sylfaen" w:hAnsi="Sylfaen"/>
          <w:sz w:val="22"/>
          <w:szCs w:val="22"/>
          <w:lang w:val="fr-FR"/>
        </w:rPr>
        <w:t xml:space="preserve">1.1. </w:t>
      </w:r>
      <w:r>
        <w:rPr>
          <w:rFonts w:ascii="Sylfaen" w:hAnsi="Sylfaen"/>
          <w:sz w:val="22"/>
          <w:szCs w:val="22"/>
          <w:lang w:val="hy-AM"/>
        </w:rPr>
        <w:t>Սոցիալական հարաբերությունների հաստատում</w:t>
      </w:r>
    </w:p>
    <w:p w:rsidR="00B217EA" w:rsidRDefault="00B217EA" w:rsidP="00B217EA">
      <w:pPr>
        <w:jc w:val="both"/>
        <w:rPr>
          <w:rFonts w:ascii="Sylfaen" w:hAnsi="Sylfaen"/>
          <w:sz w:val="22"/>
          <w:szCs w:val="22"/>
          <w:lang w:val="hy-AM"/>
        </w:rPr>
      </w:pPr>
      <w:r>
        <w:rPr>
          <w:rFonts w:ascii="Sylfaen" w:hAnsi="Sylfaen"/>
          <w:sz w:val="22"/>
          <w:szCs w:val="22"/>
          <w:lang w:val="fr-FR"/>
        </w:rPr>
        <w:t xml:space="preserve">1.2. </w:t>
      </w:r>
      <w:r>
        <w:rPr>
          <w:rFonts w:ascii="Sylfaen" w:hAnsi="Sylfaen"/>
          <w:sz w:val="22"/>
          <w:szCs w:val="22"/>
          <w:lang w:val="hy-AM"/>
        </w:rPr>
        <w:t>Կարծիք, դիրքորոշում</w:t>
      </w:r>
    </w:p>
    <w:p w:rsidR="00B217EA" w:rsidRDefault="00B217EA" w:rsidP="00B217EA">
      <w:pPr>
        <w:jc w:val="both"/>
        <w:rPr>
          <w:rFonts w:ascii="Sylfaen" w:hAnsi="Sylfaen"/>
          <w:sz w:val="22"/>
          <w:szCs w:val="22"/>
          <w:lang w:val="hy-AM"/>
        </w:rPr>
      </w:pPr>
      <w:r>
        <w:rPr>
          <w:rFonts w:ascii="Sylfaen" w:hAnsi="Sylfaen"/>
          <w:sz w:val="22"/>
          <w:szCs w:val="22"/>
          <w:lang w:val="hy-AM"/>
        </w:rPr>
        <w:t>1.3. Տեղեկության փոխանակում</w:t>
      </w:r>
    </w:p>
    <w:p w:rsidR="00B217EA" w:rsidRDefault="00B217EA" w:rsidP="00B217EA">
      <w:pPr>
        <w:jc w:val="both"/>
        <w:rPr>
          <w:rFonts w:ascii="Sylfaen" w:hAnsi="Sylfaen"/>
          <w:sz w:val="22"/>
          <w:szCs w:val="22"/>
          <w:lang w:val="hy-AM"/>
        </w:rPr>
      </w:pPr>
      <w:r>
        <w:rPr>
          <w:rFonts w:ascii="Sylfaen" w:hAnsi="Sylfaen"/>
          <w:sz w:val="22"/>
          <w:szCs w:val="22"/>
          <w:lang w:val="hy-AM"/>
        </w:rPr>
        <w:t>1.4. Նկարագրում/բնութագրում</w:t>
      </w:r>
    </w:p>
    <w:p w:rsidR="00B217EA" w:rsidRDefault="00B217EA" w:rsidP="00B217EA">
      <w:pPr>
        <w:jc w:val="both"/>
        <w:rPr>
          <w:rFonts w:ascii="Sylfaen" w:hAnsi="Sylfaen"/>
          <w:sz w:val="22"/>
          <w:szCs w:val="22"/>
          <w:lang w:val="hy-AM"/>
        </w:rPr>
      </w:pPr>
      <w:r>
        <w:rPr>
          <w:rFonts w:ascii="Sylfaen" w:hAnsi="Sylfaen"/>
          <w:sz w:val="22"/>
          <w:szCs w:val="22"/>
          <w:lang w:val="hy-AM"/>
        </w:rPr>
        <w:t>1.5. Հույզերի, զգացմունքների արտահայտում</w:t>
      </w:r>
    </w:p>
    <w:p w:rsidR="00B217EA" w:rsidRDefault="00B217EA" w:rsidP="00B217EA">
      <w:pPr>
        <w:pStyle w:val="Footer"/>
        <w:jc w:val="both"/>
        <w:rPr>
          <w:rFonts w:ascii="Sylfaen" w:hAnsi="Sylfaen"/>
          <w:sz w:val="22"/>
          <w:szCs w:val="22"/>
          <w:lang w:val="hy-AM"/>
        </w:rPr>
      </w:pPr>
      <w:r>
        <w:rPr>
          <w:rFonts w:ascii="Sylfaen" w:hAnsi="Sylfaen"/>
          <w:sz w:val="22"/>
          <w:szCs w:val="22"/>
          <w:lang w:val="hy-AM"/>
        </w:rPr>
        <w:t>1.6. Կողմնորոշում ժամանակի մեջ</w:t>
      </w:r>
    </w:p>
    <w:p w:rsidR="00B217EA" w:rsidRDefault="00B217EA" w:rsidP="00B217EA">
      <w:pPr>
        <w:jc w:val="both"/>
        <w:rPr>
          <w:rFonts w:ascii="Sylfaen" w:hAnsi="Sylfaen"/>
          <w:sz w:val="22"/>
          <w:szCs w:val="22"/>
          <w:lang w:val="hy-AM"/>
        </w:rPr>
      </w:pPr>
      <w:r>
        <w:rPr>
          <w:rFonts w:ascii="Sylfaen" w:hAnsi="Sylfaen"/>
          <w:sz w:val="22"/>
          <w:szCs w:val="22"/>
          <w:lang w:val="hy-AM"/>
        </w:rPr>
        <w:t xml:space="preserve">1.7. </w:t>
      </w:r>
      <w:r w:rsidRPr="000246D9">
        <w:rPr>
          <w:rFonts w:ascii="Sylfaen" w:hAnsi="Sylfaen"/>
          <w:sz w:val="22"/>
          <w:szCs w:val="22"/>
          <w:lang w:val="hy-AM"/>
        </w:rPr>
        <w:t>Տեղադրել</w:t>
      </w:r>
      <w:r>
        <w:rPr>
          <w:rFonts w:ascii="Sylfaen" w:hAnsi="Sylfaen"/>
          <w:sz w:val="22"/>
          <w:szCs w:val="22"/>
          <w:lang w:val="hy-AM"/>
        </w:rPr>
        <w:t xml:space="preserve"> տարածության մեջ</w:t>
      </w:r>
    </w:p>
    <w:p w:rsidR="00B217EA" w:rsidRDefault="00B217EA" w:rsidP="00B217EA">
      <w:pPr>
        <w:jc w:val="both"/>
        <w:rPr>
          <w:rFonts w:ascii="Sylfaen" w:hAnsi="Sylfaen"/>
          <w:sz w:val="22"/>
          <w:szCs w:val="22"/>
          <w:lang w:val="hy-AM"/>
        </w:rPr>
      </w:pPr>
      <w:r>
        <w:rPr>
          <w:rFonts w:ascii="Sylfaen" w:hAnsi="Sylfaen"/>
          <w:sz w:val="22"/>
          <w:szCs w:val="22"/>
          <w:lang w:val="hy-AM"/>
        </w:rPr>
        <w:t xml:space="preserve">1.8. </w:t>
      </w:r>
      <w:r>
        <w:rPr>
          <w:rFonts w:ascii="Sylfaen" w:hAnsi="Sylfaen"/>
          <w:bCs/>
          <w:sz w:val="22"/>
          <w:szCs w:val="22"/>
          <w:lang w:val="hy-AM"/>
        </w:rPr>
        <w:t>Տրամաբանական կապերի արտահայտում</w:t>
      </w:r>
    </w:p>
    <w:p w:rsidR="00B217EA" w:rsidRDefault="00B217EA" w:rsidP="00B217EA">
      <w:pPr>
        <w:jc w:val="both"/>
        <w:rPr>
          <w:rFonts w:ascii="Sylfaen" w:hAnsi="Sylfaen"/>
          <w:sz w:val="22"/>
          <w:szCs w:val="22"/>
          <w:lang w:val="hy-AM"/>
        </w:rPr>
      </w:pPr>
      <w:r>
        <w:rPr>
          <w:rFonts w:ascii="Sylfaen" w:hAnsi="Sylfaen"/>
          <w:sz w:val="22"/>
          <w:szCs w:val="22"/>
          <w:lang w:val="hy-AM"/>
        </w:rPr>
        <w:t>1.9. Հարկադրում, խորհուրդ տալ</w:t>
      </w:r>
    </w:p>
    <w:p w:rsidR="00B217EA" w:rsidRDefault="00B217EA" w:rsidP="00B217EA">
      <w:pPr>
        <w:rPr>
          <w:rFonts w:ascii="Sylfaen" w:hAnsi="Sylfaen"/>
          <w:b/>
          <w:sz w:val="22"/>
          <w:szCs w:val="22"/>
          <w:lang w:val="hy-AM"/>
        </w:rPr>
      </w:pPr>
    </w:p>
    <w:p w:rsidR="00B217EA" w:rsidRPr="000246D9" w:rsidRDefault="00B217EA" w:rsidP="00B217EA">
      <w:pPr>
        <w:numPr>
          <w:ilvl w:val="1"/>
          <w:numId w:val="9"/>
        </w:numPr>
        <w:tabs>
          <w:tab w:val="num" w:pos="284"/>
        </w:tabs>
        <w:ind w:left="284"/>
        <w:rPr>
          <w:rFonts w:ascii="Sylfaen" w:hAnsi="Sylfaen"/>
          <w:b/>
          <w:sz w:val="22"/>
          <w:szCs w:val="22"/>
          <w:lang w:val="hy-AM"/>
        </w:rPr>
      </w:pPr>
      <w:r>
        <w:rPr>
          <w:rFonts w:ascii="Sylfaen" w:hAnsi="Sylfaen"/>
          <w:b/>
          <w:sz w:val="22"/>
          <w:szCs w:val="22"/>
          <w:lang w:val="hy-AM"/>
        </w:rPr>
        <w:t xml:space="preserve">Լեզվաբանական իրականացման նմուշներ </w:t>
      </w:r>
      <w:r w:rsidRPr="000246D9">
        <w:rPr>
          <w:rFonts w:ascii="Sylfaen" w:hAnsi="Sylfaen"/>
          <w:b/>
          <w:sz w:val="22"/>
          <w:szCs w:val="22"/>
          <w:lang w:val="hy-AM"/>
        </w:rPr>
        <w:t xml:space="preserve"> </w:t>
      </w:r>
      <w:r>
        <w:rPr>
          <w:rFonts w:ascii="Sylfaen" w:hAnsi="Sylfaen"/>
          <w:b/>
          <w:sz w:val="22"/>
          <w:szCs w:val="22"/>
          <w:lang w:val="hy-AM"/>
        </w:rPr>
        <w:t>բ</w:t>
      </w:r>
      <w:r>
        <w:rPr>
          <w:rFonts w:ascii="Sylfaen" w:hAnsi="Sylfaen"/>
          <w:b/>
          <w:sz w:val="22"/>
          <w:szCs w:val="22"/>
          <w:lang w:val="ka-GE"/>
        </w:rPr>
        <w:t xml:space="preserve"> 5-</w:t>
      </w:r>
      <w:r w:rsidRPr="000246D9">
        <w:rPr>
          <w:rFonts w:ascii="Sylfaen" w:hAnsi="Sylfaen"/>
          <w:b/>
          <w:sz w:val="22"/>
          <w:szCs w:val="22"/>
          <w:lang w:val="hy-AM"/>
        </w:rPr>
        <w:t xml:space="preserve">6 </w:t>
      </w:r>
      <w:r>
        <w:rPr>
          <w:rFonts w:ascii="Sylfaen" w:hAnsi="Sylfaen"/>
          <w:b/>
          <w:sz w:val="22"/>
          <w:szCs w:val="22"/>
          <w:lang w:val="hy-AM"/>
        </w:rPr>
        <w:t>մակարդակի համար</w:t>
      </w:r>
    </w:p>
    <w:p w:rsidR="00B217EA" w:rsidRPr="000246D9" w:rsidRDefault="00B217EA" w:rsidP="00B217EA">
      <w:pPr>
        <w:rPr>
          <w:rFonts w:ascii="Sylfaen" w:hAnsi="Sylfaen"/>
          <w:b/>
          <w:sz w:val="22"/>
          <w:szCs w:val="22"/>
          <w:lang w:val="hy-AM"/>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6239"/>
      </w:tblGrid>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b/>
                <w:color w:val="000000"/>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b/>
                <w:color w:val="000000"/>
                <w:lang w:val="ka-GE"/>
              </w:rPr>
            </w:pPr>
            <w:r>
              <w:rPr>
                <w:rFonts w:ascii="Sylfaen" w:hAnsi="Sylfaen"/>
                <w:b/>
                <w:sz w:val="22"/>
                <w:szCs w:val="22"/>
                <w:lang w:val="hy-AM"/>
              </w:rPr>
              <w:t>Լեզվաբանական իրականացման նմուշներ</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2"/>
              </w:numPr>
              <w:spacing w:after="0" w:line="240" w:lineRule="auto"/>
              <w:jc w:val="both"/>
              <w:rPr>
                <w:rFonts w:ascii="Sylfaen" w:hAnsi="Sylfaen"/>
                <w:b/>
                <w:color w:val="000000"/>
                <w:lang w:val="ka-GE"/>
              </w:rPr>
            </w:pPr>
            <w:r>
              <w:rPr>
                <w:rFonts w:ascii="Sylfaen" w:hAnsi="Sylfaen"/>
                <w:b/>
                <w:color w:val="000000"/>
              </w:rPr>
              <w:t xml:space="preserve"> </w:t>
            </w:r>
            <w:r>
              <w:rPr>
                <w:rFonts w:ascii="Sylfaen" w:hAnsi="Sylfaen"/>
                <w:b/>
                <w:lang w:val="hy-AM"/>
              </w:rPr>
              <w:t>Սոցիալական հարաբերությունների հաստատում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Tr="00892343">
        <w:trPr>
          <w:trHeight w:val="369"/>
        </w:trPr>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rPr>
            </w:pPr>
            <w:r>
              <w:rPr>
                <w:rFonts w:ascii="Sylfaen" w:hAnsi="Sylfaen"/>
                <w:iCs/>
                <w:sz w:val="22"/>
                <w:szCs w:val="22"/>
                <w:lang w:val="hy-AM"/>
              </w:rPr>
              <w:t>Ողջունել</w:t>
            </w:r>
            <w:r>
              <w:rPr>
                <w:rFonts w:ascii="Sylfaen" w:hAnsi="Sylfaen"/>
                <w:color w:val="000000"/>
                <w:sz w:val="22"/>
                <w:szCs w:val="22"/>
                <w:lang w:val="hy-AM"/>
              </w:rPr>
              <w:t xml:space="preserve"> </w:t>
            </w:r>
            <w:r>
              <w:rPr>
                <w:rFonts w:ascii="Sylfaen" w:hAnsi="Sylfaen"/>
                <w:color w:val="000000"/>
                <w:sz w:val="22"/>
                <w:szCs w:val="22"/>
              </w:rPr>
              <w:t xml:space="preserve">\ </w:t>
            </w:r>
            <w:r>
              <w:rPr>
                <w:rFonts w:ascii="Sylfaen" w:hAnsi="Sylfaen"/>
                <w:iCs/>
                <w:sz w:val="22"/>
                <w:szCs w:val="22"/>
                <w:lang w:val="hy-AM"/>
              </w:rPr>
              <w:t>հրաժեշտ տալ</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b/>
                <w:color w:val="000000"/>
              </w:rPr>
            </w:pPr>
            <w:r>
              <w:rPr>
                <w:color w:val="000000"/>
                <w:sz w:val="22"/>
                <w:szCs w:val="22"/>
              </w:rPr>
              <w:t>Прощайте! Всего доброго!</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lang w:val="ka-GE"/>
              </w:rPr>
            </w:pPr>
            <w:r>
              <w:rPr>
                <w:color w:val="000000"/>
                <w:sz w:val="22"/>
                <w:szCs w:val="22"/>
              </w:rPr>
              <w:t>Как себя чувствуешь(ете)? Спасибо, уже лучше.</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Ներկայացնել անհատին</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color w:val="000000"/>
                <w:sz w:val="22"/>
                <w:szCs w:val="22"/>
              </w:rPr>
              <w:t>Хочу представить тебе\вам (кого?)</w:t>
            </w:r>
            <w:r>
              <w:rPr>
                <w:rFonts w:ascii="Sylfaen" w:hAnsi="Sylfaen"/>
                <w:color w:val="000000"/>
                <w:sz w:val="22"/>
                <w:szCs w:val="22"/>
                <w:lang w:val="ka-GE"/>
              </w:rPr>
              <w:t>...</w:t>
            </w:r>
          </w:p>
          <w:p w:rsidR="00B217EA" w:rsidRDefault="00B217EA" w:rsidP="00892343">
            <w:pPr>
              <w:rPr>
                <w:rFonts w:ascii="Sylfaen" w:hAnsi="Sylfaen"/>
                <w:color w:val="000000"/>
                <w:lang w:val="ka-GE"/>
              </w:rPr>
            </w:pPr>
            <w:r>
              <w:rPr>
                <w:color w:val="000000"/>
                <w:sz w:val="22"/>
                <w:szCs w:val="22"/>
              </w:rPr>
              <w:t>Хочу представиться, меня зовут</w:t>
            </w:r>
            <w:r>
              <w:rPr>
                <w:rFonts w:ascii="Sylfaen" w:hAnsi="Sylfaen"/>
                <w:color w:val="000000"/>
                <w:sz w:val="22"/>
                <w:szCs w:val="22"/>
                <w:lang w:val="ka-GE"/>
              </w:rPr>
              <w:t xml:space="preserve"> </w:t>
            </w:r>
            <w:r>
              <w:rPr>
                <w:color w:val="000000"/>
                <w:sz w:val="22"/>
                <w:szCs w:val="22"/>
              </w:rPr>
              <w:t>(как?)</w:t>
            </w:r>
            <w:r>
              <w:rPr>
                <w:rFonts w:ascii="Sylfaen" w:hAnsi="Sylfaen"/>
                <w:color w:val="000000"/>
                <w:sz w:val="22"/>
                <w:szCs w:val="22"/>
                <w:lang w:val="ka-GE"/>
              </w:rPr>
              <w:t>...</w:t>
            </w:r>
          </w:p>
          <w:p w:rsidR="00B217EA" w:rsidRDefault="00B217EA" w:rsidP="00892343">
            <w:pPr>
              <w:rPr>
                <w:color w:val="000000"/>
              </w:rPr>
            </w:pPr>
            <w:r>
              <w:rPr>
                <w:color w:val="000000"/>
                <w:sz w:val="22"/>
                <w:szCs w:val="22"/>
              </w:rPr>
              <w:t>Рад(а) знакомству</w:t>
            </w:r>
            <w:r>
              <w:rPr>
                <w:rFonts w:ascii="Sylfaen" w:hAnsi="Sylfaen"/>
                <w:color w:val="000000"/>
                <w:sz w:val="22"/>
                <w:szCs w:val="22"/>
                <w:lang w:val="ka-GE"/>
              </w:rPr>
              <w:t>\</w:t>
            </w:r>
            <w:r>
              <w:rPr>
                <w:color w:val="000000"/>
                <w:sz w:val="22"/>
                <w:szCs w:val="22"/>
              </w:rPr>
              <w:t xml:space="preserve"> с вами познакомиться.</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Բարեկիրթ դիմել</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Сударь\сударыня, гражданин\гражданка\граждане</w:t>
            </w:r>
            <w:r>
              <w:rPr>
                <w:rFonts w:ascii="Sylfaen" w:hAnsi="Sylfaen"/>
                <w:color w:val="000000"/>
                <w:sz w:val="22"/>
                <w:szCs w:val="22"/>
                <w:lang w:val="ka-GE"/>
              </w:rPr>
              <w:t xml:space="preserve">, </w:t>
            </w:r>
            <w:r>
              <w:rPr>
                <w:color w:val="000000"/>
                <w:sz w:val="22"/>
                <w:szCs w:val="22"/>
              </w:rPr>
              <w:t>господин\госпожа\господа, девушка\ молодой человек, ...</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Ներողություն խնդրել</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 xml:space="preserve">Хочу извиниться перед вами за (что?)... </w:t>
            </w:r>
          </w:p>
          <w:p w:rsidR="00B217EA" w:rsidRDefault="00B217EA" w:rsidP="00892343">
            <w:pPr>
              <w:rPr>
                <w:color w:val="000000"/>
              </w:rPr>
            </w:pPr>
            <w:r>
              <w:rPr>
                <w:color w:val="000000"/>
                <w:sz w:val="22"/>
                <w:szCs w:val="22"/>
                <w:lang w:val="ka-GE"/>
              </w:rPr>
              <w:t xml:space="preserve">Хотелось бы извиниться перед (кем?)... </w:t>
            </w:r>
            <w:r>
              <w:rPr>
                <w:color w:val="000000"/>
                <w:sz w:val="22"/>
                <w:szCs w:val="22"/>
              </w:rPr>
              <w:t>за (что?)...\ за то, что (что произошло?)...</w:t>
            </w:r>
          </w:p>
          <w:p w:rsidR="00B217EA" w:rsidRDefault="00B217EA" w:rsidP="00892343">
            <w:pPr>
              <w:rPr>
                <w:color w:val="000000"/>
              </w:rPr>
            </w:pPr>
            <w:r>
              <w:rPr>
                <w:color w:val="000000"/>
                <w:sz w:val="22"/>
                <w:szCs w:val="22"/>
              </w:rPr>
              <w:t>Извините за беспокойство.</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Ցավակցություն, կարեկցանք, զղջում</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Сочувствую. Мне\нам очень жаль.</w:t>
            </w:r>
          </w:p>
          <w:p w:rsidR="00B217EA" w:rsidRDefault="00B217EA" w:rsidP="00892343">
            <w:pPr>
              <w:rPr>
                <w:color w:val="000000"/>
              </w:rPr>
            </w:pPr>
            <w:r>
              <w:rPr>
                <w:color w:val="000000"/>
                <w:sz w:val="22"/>
                <w:szCs w:val="22"/>
              </w:rPr>
              <w:t>Сожалею. Жаль, что так получилось.</w:t>
            </w:r>
          </w:p>
          <w:p w:rsidR="00B217EA" w:rsidRDefault="00B217EA" w:rsidP="00892343">
            <w:pPr>
              <w:rPr>
                <w:color w:val="000000"/>
                <w:lang w:val="ka-GE"/>
              </w:rPr>
            </w:pPr>
            <w:r>
              <w:rPr>
                <w:color w:val="000000"/>
                <w:sz w:val="22"/>
                <w:szCs w:val="22"/>
              </w:rPr>
              <w:t xml:space="preserve"> Примите мои (наши) искренние соболезнования.</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rPr>
            </w:pPr>
            <w:r>
              <w:rPr>
                <w:rFonts w:ascii="Sylfaen" w:hAnsi="Sylfaen" w:cs="Sylfaen"/>
                <w:color w:val="000000"/>
                <w:sz w:val="22"/>
                <w:szCs w:val="22"/>
                <w:lang w:val="hy-AM"/>
              </w:rPr>
              <w:t>Հյուրեր ընդունել</w:t>
            </w:r>
            <w:r w:rsidRPr="004D0994">
              <w:rPr>
                <w:rFonts w:ascii="Sylfaen" w:hAnsi="Sylfaen" w:cs="Sylfaen"/>
                <w:color w:val="000000"/>
                <w:sz w:val="22"/>
                <w:szCs w:val="22"/>
              </w:rPr>
              <w:t>,</w:t>
            </w:r>
            <w:r>
              <w:rPr>
                <w:rFonts w:ascii="Sylfaen" w:hAnsi="Sylfaen"/>
                <w:color w:val="000000"/>
                <w:sz w:val="22"/>
                <w:szCs w:val="22"/>
              </w:rPr>
              <w:t xml:space="preserve"> </w:t>
            </w:r>
          </w:p>
          <w:p w:rsidR="00B217EA" w:rsidRDefault="00B217EA" w:rsidP="00892343">
            <w:pPr>
              <w:rPr>
                <w:rFonts w:ascii="Sylfaen" w:hAnsi="Sylfaen"/>
                <w:color w:val="000000"/>
              </w:rPr>
            </w:pPr>
            <w:r>
              <w:rPr>
                <w:rFonts w:ascii="Sylfaen" w:hAnsi="Sylfaen" w:cs="Sylfaen"/>
                <w:sz w:val="22"/>
                <w:szCs w:val="22"/>
                <w:lang w:val="hy-AM"/>
              </w:rPr>
              <w:t>առաջարկել, հրավիրել, համաձայնել, հրաժարվել</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Можно пригласить тебя\вас в гости? Заходите ко мне\к нам на чай. Будут только свои.</w:t>
            </w:r>
          </w:p>
          <w:p w:rsidR="00B217EA" w:rsidRDefault="00B217EA" w:rsidP="00892343">
            <w:pPr>
              <w:rPr>
                <w:color w:val="000000"/>
              </w:rPr>
            </w:pPr>
            <w:r>
              <w:rPr>
                <w:color w:val="000000"/>
                <w:sz w:val="22"/>
                <w:szCs w:val="22"/>
              </w:rPr>
              <w:t xml:space="preserve">Очень жаль, но я вряд ли смогу. </w:t>
            </w:r>
          </w:p>
          <w:p w:rsidR="00B217EA" w:rsidRDefault="00B217EA" w:rsidP="00892343">
            <w:pPr>
              <w:rPr>
                <w:color w:val="000000"/>
              </w:rPr>
            </w:pPr>
            <w:r>
              <w:rPr>
                <w:color w:val="000000"/>
                <w:sz w:val="22"/>
                <w:szCs w:val="22"/>
              </w:rPr>
              <w:t>Может</w:t>
            </w:r>
            <w:r>
              <w:rPr>
                <w:b/>
                <w:color w:val="000000"/>
                <w:sz w:val="22"/>
                <w:szCs w:val="22"/>
              </w:rPr>
              <w:t>,</w:t>
            </w:r>
            <w:r>
              <w:rPr>
                <w:color w:val="000000"/>
                <w:sz w:val="22"/>
                <w:szCs w:val="22"/>
              </w:rPr>
              <w:t xml:space="preserve"> в другой раз?Добро пожаловать! Проходите, присаживайтесь. Располагайтесь. Прошу к столу. Чувствуйте себя как дома. Ждем вас в гости.</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Нам нужен столик на двоих\троих\четверых…</w:t>
            </w:r>
          </w:p>
          <w:p w:rsidR="00B217EA" w:rsidRDefault="00B217EA" w:rsidP="00892343">
            <w:pPr>
              <w:rPr>
                <w:color w:val="000000"/>
              </w:rPr>
            </w:pPr>
            <w:r>
              <w:rPr>
                <w:color w:val="000000"/>
                <w:sz w:val="22"/>
                <w:szCs w:val="22"/>
              </w:rPr>
              <w:t>Я ничего не буду пить\есть</w:t>
            </w:r>
          </w:p>
          <w:p w:rsidR="00B217EA" w:rsidRDefault="00B217EA" w:rsidP="00892343">
            <w:pPr>
              <w:rPr>
                <w:color w:val="000000"/>
              </w:rPr>
            </w:pPr>
            <w:r>
              <w:rPr>
                <w:color w:val="000000"/>
                <w:sz w:val="22"/>
                <w:szCs w:val="22"/>
              </w:rPr>
              <w:t>Передай(те), пожалуйста, (кому?)… (что?)…  Налей(те), пожалуйста, (кому?)… (что?)… Здесь все очень вкусно. Тут хорошая кухня.</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Հեռախոսազրույց</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В</w:t>
            </w:r>
            <w:r>
              <w:rPr>
                <w:color w:val="000000"/>
                <w:sz w:val="22"/>
                <w:szCs w:val="22"/>
              </w:rPr>
              <w:t>ам звонят\ в</w:t>
            </w:r>
            <w:r>
              <w:rPr>
                <w:color w:val="000000"/>
                <w:sz w:val="22"/>
                <w:szCs w:val="22"/>
                <w:lang w:val="ka-GE"/>
              </w:rPr>
              <w:t>ас беспокоят из (откуда?)...</w:t>
            </w:r>
            <w:r>
              <w:rPr>
                <w:color w:val="000000"/>
                <w:sz w:val="22"/>
                <w:szCs w:val="22"/>
              </w:rPr>
              <w:t xml:space="preserve"> </w:t>
            </w:r>
          </w:p>
          <w:p w:rsidR="00B217EA" w:rsidRDefault="00B217EA" w:rsidP="00892343">
            <w:pPr>
              <w:rPr>
                <w:color w:val="000000"/>
              </w:rPr>
            </w:pPr>
            <w:r>
              <w:rPr>
                <w:color w:val="000000"/>
                <w:sz w:val="22"/>
                <w:szCs w:val="22"/>
                <w:lang w:val="ka-GE"/>
              </w:rPr>
              <w:t>Будьте любезны, попросите к телефону (кого</w:t>
            </w:r>
            <w:r>
              <w:rPr>
                <w:color w:val="000000"/>
                <w:sz w:val="22"/>
                <w:szCs w:val="22"/>
              </w:rPr>
              <w:t xml:space="preserve"> ?)... </w:t>
            </w:r>
            <w:r>
              <w:rPr>
                <w:color w:val="000000"/>
                <w:sz w:val="22"/>
                <w:szCs w:val="22"/>
                <w:lang w:val="ka-GE"/>
              </w:rPr>
              <w:t xml:space="preserve"> </w:t>
            </w:r>
          </w:p>
          <w:p w:rsidR="00B217EA" w:rsidRDefault="00B217EA" w:rsidP="00892343">
            <w:pPr>
              <w:rPr>
                <w:color w:val="000000"/>
              </w:rPr>
            </w:pPr>
            <w:r>
              <w:rPr>
                <w:color w:val="000000"/>
                <w:sz w:val="22"/>
                <w:szCs w:val="22"/>
                <w:lang w:val="ka-GE"/>
              </w:rPr>
              <w:t>Извините за беспокойство.</w:t>
            </w:r>
          </w:p>
          <w:p w:rsidR="00B217EA" w:rsidRDefault="00B217EA" w:rsidP="00892343">
            <w:pPr>
              <w:rPr>
                <w:color w:val="000000"/>
              </w:rPr>
            </w:pPr>
            <w:r>
              <w:rPr>
                <w:color w:val="000000"/>
                <w:sz w:val="22"/>
                <w:szCs w:val="22"/>
              </w:rPr>
              <w:t xml:space="preserve">Простите, до которого часа я могу звонить? </w:t>
            </w:r>
          </w:p>
          <w:p w:rsidR="00B217EA" w:rsidRDefault="00B217EA" w:rsidP="00892343">
            <w:pPr>
              <w:rPr>
                <w:color w:val="000000"/>
              </w:rPr>
            </w:pPr>
            <w:r>
              <w:rPr>
                <w:color w:val="000000"/>
                <w:sz w:val="22"/>
                <w:szCs w:val="22"/>
              </w:rPr>
              <w:t>Вы разрешите, я ему\ей еще раз позвоню.</w:t>
            </w:r>
          </w:p>
          <w:p w:rsidR="00B217EA" w:rsidRDefault="00B217EA" w:rsidP="00892343">
            <w:pPr>
              <w:rPr>
                <w:color w:val="000000"/>
              </w:rPr>
            </w:pPr>
            <w:r>
              <w:rPr>
                <w:color w:val="000000"/>
                <w:sz w:val="22"/>
                <w:szCs w:val="22"/>
              </w:rPr>
              <w:t xml:space="preserve">Не мог(ла) тебе дозвониться. </w:t>
            </w:r>
          </w:p>
          <w:p w:rsidR="00B217EA" w:rsidRDefault="00B217EA" w:rsidP="00892343">
            <w:pPr>
              <w:rPr>
                <w:color w:val="000000"/>
              </w:rPr>
            </w:pPr>
            <w:r>
              <w:rPr>
                <w:color w:val="000000"/>
                <w:sz w:val="22"/>
                <w:szCs w:val="22"/>
              </w:rPr>
              <w:t>Вы не туда попали, попробуйте перезвонить еще раз.</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Սփոփում</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 xml:space="preserve">Не беда! Не отчаивайтесь! </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Խնդրանք արտահայտել</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Ты\вы не мог(могла, –и) бы (что сделать?)...</w:t>
            </w:r>
          </w:p>
          <w:p w:rsidR="00B217EA" w:rsidRDefault="00B217EA" w:rsidP="00892343">
            <w:pPr>
              <w:rPr>
                <w:color w:val="000000"/>
              </w:rPr>
            </w:pPr>
            <w:r>
              <w:rPr>
                <w:color w:val="000000"/>
                <w:sz w:val="22"/>
                <w:szCs w:val="22"/>
              </w:rPr>
              <w:t xml:space="preserve">Ты\вы не мог(могла, –и) бы мне (что сделать?)... </w:t>
            </w:r>
          </w:p>
          <w:p w:rsidR="00B217EA" w:rsidRDefault="00B217EA" w:rsidP="00892343">
            <w:pPr>
              <w:rPr>
                <w:color w:val="000000"/>
              </w:rPr>
            </w:pPr>
            <w:r>
              <w:rPr>
                <w:color w:val="000000"/>
                <w:sz w:val="22"/>
                <w:szCs w:val="22"/>
              </w:rPr>
              <w:t>Сделай одолжение, ...</w:t>
            </w:r>
          </w:p>
          <w:p w:rsidR="00B217EA" w:rsidRDefault="00B217EA" w:rsidP="00892343">
            <w:pPr>
              <w:rPr>
                <w:color w:val="000000"/>
              </w:rPr>
            </w:pPr>
            <w:r>
              <w:rPr>
                <w:color w:val="000000"/>
                <w:sz w:val="22"/>
                <w:szCs w:val="22"/>
              </w:rPr>
              <w:t>Будьте добры,…</w:t>
            </w:r>
          </w:p>
          <w:p w:rsidR="00B217EA" w:rsidRDefault="00B217EA" w:rsidP="00892343">
            <w:pPr>
              <w:rPr>
                <w:color w:val="000000"/>
              </w:rPr>
            </w:pPr>
            <w:r>
              <w:rPr>
                <w:color w:val="000000"/>
                <w:sz w:val="22"/>
                <w:szCs w:val="22"/>
              </w:rPr>
              <w:t>Будьте любезны,…</w:t>
            </w:r>
          </w:p>
        </w:tc>
      </w:tr>
      <w:tr w:rsidR="00B217EA" w:rsidTr="00892343">
        <w:trPr>
          <w:trHeight w:val="1074"/>
        </w:trPr>
        <w:tc>
          <w:tcPr>
            <w:tcW w:w="3058" w:type="dxa"/>
            <w:tcBorders>
              <w:top w:val="single" w:sz="4" w:space="0" w:color="000000"/>
              <w:left w:val="single" w:sz="4" w:space="0" w:color="000000"/>
              <w:bottom w:val="single" w:sz="4" w:space="0" w:color="000000"/>
              <w:right w:val="single" w:sz="4" w:space="0" w:color="000000"/>
            </w:tcBorders>
          </w:tcPr>
          <w:p w:rsidR="00B217EA" w:rsidRDefault="00B217EA" w:rsidP="00892343">
            <w:pPr>
              <w:shd w:val="clear" w:color="auto" w:fill="FFFFFF"/>
              <w:spacing w:before="100" w:beforeAutospacing="1" w:after="100" w:afterAutospacing="1"/>
              <w:rPr>
                <w:rFonts w:ascii="Sylfaen" w:hAnsi="Sylfaen" w:cs="Tahoma"/>
                <w:color w:val="000000"/>
                <w:lang w:val="ka-GE"/>
              </w:rPr>
            </w:pPr>
            <w:r>
              <w:rPr>
                <w:rFonts w:ascii="Sylfaen" w:hAnsi="Sylfaen" w:cs="Sylfaen"/>
                <w:sz w:val="22"/>
                <w:szCs w:val="22"/>
                <w:lang w:val="hy-AM"/>
              </w:rPr>
              <w:t>Զգուշացում</w:t>
            </w:r>
            <w:r>
              <w:rPr>
                <w:rFonts w:ascii="Sylfaen" w:hAnsi="Sylfaen"/>
                <w:color w:val="000000"/>
                <w:sz w:val="22"/>
                <w:szCs w:val="22"/>
              </w:rPr>
              <w:t xml:space="preserve">, </w:t>
            </w:r>
            <w:r>
              <w:rPr>
                <w:rFonts w:ascii="Sylfaen" w:hAnsi="Sylfaen" w:cs="Sylfaen"/>
                <w:color w:val="000000"/>
                <w:sz w:val="22"/>
                <w:szCs w:val="22"/>
                <w:lang w:val="hy-AM"/>
              </w:rPr>
              <w:t>երաշխավորում</w:t>
            </w:r>
            <w:r>
              <w:rPr>
                <w:rFonts w:ascii="Sylfaen" w:hAnsi="Sylfaen"/>
                <w:color w:val="000000"/>
                <w:sz w:val="22"/>
                <w:szCs w:val="22"/>
                <w:lang w:val="ka-GE"/>
              </w:rPr>
              <w:t xml:space="preserve"> </w:t>
            </w:r>
          </w:p>
          <w:p w:rsidR="00B217EA" w:rsidRDefault="00B217EA" w:rsidP="00892343">
            <w:pPr>
              <w:rPr>
                <w:rFonts w:ascii="Sylfaen" w:hAnsi="Sylfaen"/>
                <w:color w:val="000000"/>
              </w:rPr>
            </w:pP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 xml:space="preserve">Предупреждаю, (где?)... (что?)... </w:t>
            </w:r>
          </w:p>
          <w:p w:rsidR="00B217EA" w:rsidRDefault="00B217EA" w:rsidP="00892343">
            <w:pPr>
              <w:rPr>
                <w:color w:val="000000"/>
              </w:rPr>
            </w:pPr>
            <w:r>
              <w:rPr>
                <w:color w:val="000000"/>
                <w:sz w:val="22"/>
                <w:szCs w:val="22"/>
              </w:rPr>
              <w:t xml:space="preserve">Хочу тебя предупредить: (где?)... (что?)...  </w:t>
            </w:r>
          </w:p>
          <w:p w:rsidR="00B217EA" w:rsidRDefault="00B217EA" w:rsidP="00892343">
            <w:pPr>
              <w:rPr>
                <w:color w:val="000000"/>
              </w:rPr>
            </w:pPr>
            <w:r>
              <w:rPr>
                <w:color w:val="000000"/>
                <w:sz w:val="22"/>
                <w:szCs w:val="22"/>
              </w:rPr>
              <w:t>Напоминаем об опасности (чего?)...</w:t>
            </w:r>
          </w:p>
          <w:p w:rsidR="00B217EA" w:rsidRDefault="00B217EA" w:rsidP="00892343">
            <w:pPr>
              <w:rPr>
                <w:color w:val="000000"/>
              </w:rPr>
            </w:pPr>
            <w:r>
              <w:rPr>
                <w:color w:val="000000"/>
                <w:sz w:val="22"/>
                <w:szCs w:val="22"/>
              </w:rPr>
              <w:t>(Где?)...  указан гарантийный срок.</w:t>
            </w:r>
          </w:p>
        </w:tc>
      </w:tr>
      <w:tr w:rsidR="00B217EA" w:rsidTr="00892343">
        <w:trPr>
          <w:trHeight w:val="322"/>
        </w:trPr>
        <w:tc>
          <w:tcPr>
            <w:tcW w:w="3058"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Բարեմաղթանքների արտահայտում</w:t>
            </w:r>
          </w:p>
        </w:tc>
        <w:tc>
          <w:tcPr>
            <w:tcW w:w="6264"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 xml:space="preserve">Прошу любить и жаловать! </w:t>
            </w:r>
          </w:p>
          <w:p w:rsidR="00B217EA" w:rsidRDefault="00B217EA" w:rsidP="00892343">
            <w:pPr>
              <w:rPr>
                <w:color w:val="000000"/>
              </w:rPr>
            </w:pPr>
            <w:r>
              <w:rPr>
                <w:color w:val="000000"/>
                <w:sz w:val="22"/>
                <w:szCs w:val="22"/>
              </w:rPr>
              <w:t xml:space="preserve">Мягкой посадки! </w:t>
            </w:r>
          </w:p>
          <w:p w:rsidR="00B217EA" w:rsidRDefault="00B217EA" w:rsidP="00892343">
            <w:pPr>
              <w:rPr>
                <w:color w:val="000000"/>
              </w:rPr>
            </w:pPr>
            <w:r>
              <w:rPr>
                <w:color w:val="000000"/>
                <w:sz w:val="22"/>
                <w:szCs w:val="22"/>
              </w:rPr>
              <w:t xml:space="preserve">Ни пуха ни пера! </w:t>
            </w:r>
          </w:p>
          <w:p w:rsidR="00B217EA" w:rsidRDefault="00B217EA" w:rsidP="00892343">
            <w:pPr>
              <w:rPr>
                <w:color w:val="000000"/>
              </w:rPr>
            </w:pPr>
            <w:r>
              <w:rPr>
                <w:color w:val="000000"/>
                <w:sz w:val="22"/>
                <w:szCs w:val="22"/>
              </w:rPr>
              <w:t>Сумей найти себя!</w:t>
            </w:r>
          </w:p>
          <w:p w:rsidR="00B217EA" w:rsidRDefault="00B217EA" w:rsidP="00892343">
            <w:pPr>
              <w:rPr>
                <w:color w:val="000000"/>
              </w:rPr>
            </w:pPr>
            <w:r>
              <w:rPr>
                <w:color w:val="000000"/>
                <w:sz w:val="22"/>
                <w:szCs w:val="22"/>
              </w:rPr>
              <w:t>Добро пожаловать!</w:t>
            </w:r>
          </w:p>
          <w:p w:rsidR="00B217EA" w:rsidRDefault="00B217EA" w:rsidP="00892343">
            <w:pPr>
              <w:rPr>
                <w:b/>
                <w:color w:val="000000"/>
              </w:rPr>
            </w:pPr>
            <w:r>
              <w:rPr>
                <w:color w:val="000000"/>
                <w:sz w:val="22"/>
                <w:szCs w:val="22"/>
                <w:lang w:val="ka-GE"/>
              </w:rPr>
              <w:t xml:space="preserve">Всего доброго! </w:t>
            </w:r>
          </w:p>
        </w:tc>
      </w:tr>
      <w:tr w:rsidR="00B217EA" w:rsidRPr="000246D9" w:rsidTr="00892343">
        <w:trPr>
          <w:trHeight w:val="316"/>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Ճշտել վատ հասկացածը</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Я не расслышал(а), что, простите?</w:t>
            </w:r>
          </w:p>
          <w:p w:rsidR="00B217EA" w:rsidRDefault="00B217EA" w:rsidP="00892343">
            <w:pPr>
              <w:rPr>
                <w:color w:val="000000"/>
              </w:rPr>
            </w:pPr>
            <w:r>
              <w:rPr>
                <w:color w:val="000000"/>
                <w:sz w:val="22"/>
                <w:szCs w:val="22"/>
              </w:rPr>
              <w:t xml:space="preserve">Вы не могли бы повторить? </w:t>
            </w:r>
          </w:p>
          <w:p w:rsidR="00B217EA" w:rsidRDefault="00B217EA" w:rsidP="00892343">
            <w:pPr>
              <w:rPr>
                <w:color w:val="000000"/>
                <w:lang w:val="ka-GE"/>
              </w:rPr>
            </w:pPr>
            <w:r>
              <w:rPr>
                <w:color w:val="000000"/>
                <w:sz w:val="22"/>
                <w:szCs w:val="22"/>
              </w:rPr>
              <w:t>Виноват(-а), что Вы сказали?</w:t>
            </w:r>
          </w:p>
        </w:tc>
      </w:tr>
      <w:tr w:rsidR="00B217EA" w:rsidTr="00892343">
        <w:trPr>
          <w:trHeight w:val="244"/>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Я не мог(ла) бы вам помочь?</w:t>
            </w:r>
          </w:p>
          <w:p w:rsidR="00B217EA" w:rsidRDefault="00B217EA" w:rsidP="00892343">
            <w:pPr>
              <w:rPr>
                <w:color w:val="000000"/>
              </w:rPr>
            </w:pPr>
            <w:r>
              <w:rPr>
                <w:color w:val="000000"/>
                <w:sz w:val="22"/>
                <w:szCs w:val="22"/>
              </w:rPr>
              <w:t>Чем могу быть Вам полезен/-на?</w:t>
            </w:r>
          </w:p>
          <w:p w:rsidR="00B217EA" w:rsidRDefault="00B217EA" w:rsidP="00892343">
            <w:pPr>
              <w:rPr>
                <w:color w:val="000000"/>
              </w:rPr>
            </w:pPr>
            <w:r>
              <w:rPr>
                <w:color w:val="000000"/>
                <w:sz w:val="22"/>
                <w:szCs w:val="22"/>
              </w:rPr>
              <w:t xml:space="preserve">Хочу выбрать (что?)... (для кого?)... Что вы можете мне предложить? </w:t>
            </w:r>
          </w:p>
          <w:p w:rsidR="00B217EA" w:rsidRDefault="00B217EA" w:rsidP="00892343">
            <w:pPr>
              <w:rPr>
                <w:color w:val="000000"/>
              </w:rPr>
            </w:pPr>
            <w:r>
              <w:rPr>
                <w:color w:val="000000"/>
                <w:sz w:val="22"/>
                <w:szCs w:val="22"/>
              </w:rPr>
              <w:t>Вы не знаете, когда (что?)... опять поступит\ят в продажу? Вы не знаете, когда опять завезут (что?)... ?</w:t>
            </w:r>
          </w:p>
          <w:p w:rsidR="00B217EA" w:rsidRDefault="00B217EA" w:rsidP="00892343">
            <w:pPr>
              <w:rPr>
                <w:color w:val="000000"/>
              </w:rPr>
            </w:pPr>
            <w:r>
              <w:rPr>
                <w:color w:val="000000"/>
                <w:sz w:val="22"/>
                <w:szCs w:val="22"/>
              </w:rPr>
              <w:t>Расплачиваться будете по карточке или наличными?</w:t>
            </w:r>
          </w:p>
        </w:tc>
      </w:tr>
      <w:tr w:rsidR="00B217EA" w:rsidTr="00892343">
        <w:trPr>
          <w:trHeight w:val="415"/>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Ինտերակցիա ճամփորդելիս</w:t>
            </w:r>
          </w:p>
        </w:tc>
        <w:tc>
          <w:tcPr>
            <w:tcW w:w="6264" w:type="dxa"/>
            <w:tcBorders>
              <w:top w:val="single" w:sz="4" w:space="0" w:color="auto"/>
              <w:left w:val="single" w:sz="4" w:space="0" w:color="000000"/>
              <w:bottom w:val="single" w:sz="4" w:space="0" w:color="auto"/>
              <w:right w:val="single" w:sz="4" w:space="0" w:color="000000"/>
            </w:tcBorders>
          </w:tcPr>
          <w:p w:rsidR="00B217EA" w:rsidRDefault="00B217EA" w:rsidP="00892343">
            <w:pPr>
              <w:rPr>
                <w:color w:val="000000"/>
              </w:rPr>
            </w:pPr>
            <w:r>
              <w:rPr>
                <w:color w:val="000000"/>
                <w:sz w:val="22"/>
                <w:szCs w:val="22"/>
              </w:rPr>
              <w:t xml:space="preserve">Вы не скажете, где…… ? Вы не подскажете, как пройти (куда?)...  </w:t>
            </w:r>
          </w:p>
          <w:p w:rsidR="00B217EA" w:rsidRDefault="00B217EA" w:rsidP="00892343">
            <w:pPr>
              <w:rPr>
                <w:color w:val="000000"/>
              </w:rPr>
            </w:pPr>
            <w:r>
              <w:rPr>
                <w:color w:val="000000"/>
                <w:sz w:val="22"/>
                <w:szCs w:val="22"/>
              </w:rPr>
              <w:t xml:space="preserve">Скажите пожалуйста, где находится (что?) остановка\почта, интернет-кафе\вокзал\музей... ? Как туда проехать? </w:t>
            </w:r>
          </w:p>
          <w:p w:rsidR="00B217EA" w:rsidRDefault="00B217EA" w:rsidP="00892343">
            <w:pPr>
              <w:rPr>
                <w:color w:val="000000"/>
              </w:rPr>
            </w:pPr>
            <w:r>
              <w:rPr>
                <w:color w:val="000000"/>
                <w:sz w:val="22"/>
                <w:szCs w:val="22"/>
              </w:rPr>
              <w:t>Мне\нам хочется увидеть\посмотреть (что?)... .</w:t>
            </w:r>
          </w:p>
          <w:p w:rsidR="00B217EA" w:rsidRDefault="00B217EA" w:rsidP="00892343">
            <w:pPr>
              <w:rPr>
                <w:color w:val="000000"/>
                <w:lang w:val="ka-GE"/>
              </w:rPr>
            </w:pPr>
            <w:r>
              <w:rPr>
                <w:color w:val="000000"/>
                <w:sz w:val="22"/>
                <w:szCs w:val="22"/>
              </w:rPr>
              <w:t xml:space="preserve">Поедем на метро\автобусе\маршрутном такси\? </w:t>
            </w:r>
          </w:p>
          <w:p w:rsidR="00B217EA" w:rsidRDefault="00B217EA" w:rsidP="00892343">
            <w:pPr>
              <w:rPr>
                <w:color w:val="000000"/>
                <w:lang w:val="ka-GE"/>
              </w:rPr>
            </w:pPr>
            <w:r>
              <w:rPr>
                <w:color w:val="000000"/>
                <w:sz w:val="22"/>
                <w:szCs w:val="22"/>
              </w:rPr>
              <w:t>Вы выходите на следующей остановке? Где вы выходите?</w:t>
            </w:r>
          </w:p>
          <w:p w:rsidR="00B217EA" w:rsidRDefault="00B217EA" w:rsidP="00892343">
            <w:pPr>
              <w:rPr>
                <w:color w:val="000000"/>
              </w:rPr>
            </w:pPr>
            <w:r>
              <w:rPr>
                <w:color w:val="000000"/>
                <w:sz w:val="22"/>
                <w:szCs w:val="22"/>
              </w:rPr>
              <w:t>Через (сколько времени?)... буду\будем на месте?</w:t>
            </w:r>
          </w:p>
          <w:p w:rsidR="00B217EA" w:rsidRDefault="00B217EA" w:rsidP="00892343">
            <w:pPr>
              <w:rPr>
                <w:color w:val="000000"/>
              </w:rPr>
            </w:pPr>
            <w:r>
              <w:rPr>
                <w:color w:val="000000"/>
                <w:sz w:val="22"/>
                <w:szCs w:val="22"/>
              </w:rPr>
              <w:t>Ехать нужно с пересадкой?</w:t>
            </w:r>
          </w:p>
          <w:p w:rsidR="00B217EA" w:rsidRDefault="00B217EA" w:rsidP="00892343">
            <w:pPr>
              <w:rPr>
                <w:color w:val="000000"/>
              </w:rPr>
            </w:pPr>
            <w:r>
              <w:rPr>
                <w:color w:val="000000"/>
                <w:sz w:val="22"/>
                <w:szCs w:val="22"/>
              </w:rPr>
              <w:t>Как оплатить поездку?</w:t>
            </w:r>
          </w:p>
          <w:p w:rsidR="00B217EA" w:rsidRDefault="00B217EA" w:rsidP="00892343">
            <w:pPr>
              <w:rPr>
                <w:rFonts w:ascii="Sylfaen" w:hAnsi="Sylfaen"/>
                <w:color w:val="000000"/>
                <w:lang w:val="ka-GE"/>
              </w:rPr>
            </w:pPr>
            <w:r>
              <w:rPr>
                <w:color w:val="000000"/>
                <w:sz w:val="22"/>
                <w:szCs w:val="22"/>
              </w:rPr>
              <w:t>Благодаря карте, я\мы легко сориентировался(лась\лись).</w:t>
            </w:r>
          </w:p>
          <w:p w:rsidR="00B217EA" w:rsidRDefault="00B217EA" w:rsidP="00892343">
            <w:pPr>
              <w:rPr>
                <w:rFonts w:ascii="Sylfaen" w:hAnsi="Sylfaen"/>
                <w:color w:val="000000"/>
                <w:lang w:val="ka-GE"/>
              </w:rPr>
            </w:pPr>
          </w:p>
          <w:p w:rsidR="00B217EA" w:rsidRDefault="00B217EA" w:rsidP="00892343">
            <w:pPr>
              <w:rPr>
                <w:color w:val="000000"/>
              </w:rPr>
            </w:pPr>
            <w:r>
              <w:rPr>
                <w:color w:val="000000"/>
                <w:sz w:val="22"/>
                <w:szCs w:val="22"/>
              </w:rPr>
              <w:t>Х</w:t>
            </w:r>
            <w:r>
              <w:rPr>
                <w:color w:val="000000"/>
                <w:sz w:val="22"/>
                <w:szCs w:val="22"/>
                <w:lang w:val="ka-GE"/>
              </w:rPr>
              <w:t>очу забронировать билет\два места в гостинице</w:t>
            </w:r>
            <w:r>
              <w:rPr>
                <w:color w:val="000000"/>
                <w:sz w:val="22"/>
                <w:szCs w:val="22"/>
              </w:rPr>
              <w:t>.</w:t>
            </w:r>
            <w:r>
              <w:rPr>
                <w:color w:val="000000"/>
                <w:sz w:val="22"/>
                <w:szCs w:val="22"/>
                <w:lang w:val="ka-GE"/>
              </w:rPr>
              <w:t xml:space="preserve"> Я забронировал(а) билет на </w:t>
            </w:r>
            <w:r>
              <w:rPr>
                <w:color w:val="000000"/>
                <w:sz w:val="22"/>
                <w:szCs w:val="22"/>
              </w:rPr>
              <w:t>(когда?)</w:t>
            </w:r>
            <w:r>
              <w:rPr>
                <w:color w:val="000000"/>
                <w:sz w:val="22"/>
                <w:szCs w:val="22"/>
                <w:lang w:val="ka-GE"/>
              </w:rPr>
              <w:t>послезавтра</w:t>
            </w:r>
            <w:r>
              <w:rPr>
                <w:color w:val="000000"/>
                <w:sz w:val="22"/>
                <w:szCs w:val="22"/>
              </w:rPr>
              <w:t>\.... .</w:t>
            </w:r>
          </w:p>
          <w:p w:rsidR="00B217EA" w:rsidRDefault="00B217EA" w:rsidP="00892343">
            <w:pPr>
              <w:rPr>
                <w:color w:val="000000"/>
              </w:rPr>
            </w:pPr>
            <w:r>
              <w:rPr>
                <w:color w:val="000000"/>
                <w:sz w:val="22"/>
                <w:szCs w:val="22"/>
                <w:lang w:val="ka-GE"/>
              </w:rPr>
              <w:t xml:space="preserve"> Время </w:t>
            </w:r>
            <w:r>
              <w:rPr>
                <w:color w:val="000000"/>
                <w:sz w:val="22"/>
                <w:szCs w:val="22"/>
              </w:rPr>
              <w:t>отправления\</w:t>
            </w:r>
            <w:r>
              <w:rPr>
                <w:color w:val="000000"/>
                <w:sz w:val="22"/>
                <w:szCs w:val="22"/>
                <w:lang w:val="ka-GE"/>
              </w:rPr>
              <w:t>прибытия поезда\автобуса\самолета (</w:t>
            </w:r>
            <w:r>
              <w:rPr>
                <w:color w:val="000000"/>
                <w:sz w:val="22"/>
                <w:szCs w:val="22"/>
              </w:rPr>
              <w:t xml:space="preserve">сколько?) </w:t>
            </w:r>
            <w:r>
              <w:rPr>
                <w:color w:val="000000"/>
                <w:sz w:val="22"/>
                <w:szCs w:val="22"/>
                <w:lang w:val="ka-GE"/>
              </w:rPr>
              <w:t>2 часа, 30 минут</w:t>
            </w:r>
            <w:r>
              <w:rPr>
                <w:color w:val="000000"/>
                <w:sz w:val="22"/>
                <w:szCs w:val="22"/>
              </w:rPr>
              <w:t xml:space="preserve">\... </w:t>
            </w:r>
          </w:p>
          <w:p w:rsidR="00B217EA" w:rsidRDefault="00B217EA" w:rsidP="00892343">
            <w:pPr>
              <w:rPr>
                <w:color w:val="000000"/>
              </w:rPr>
            </w:pPr>
            <w:r>
              <w:rPr>
                <w:color w:val="000000"/>
                <w:sz w:val="22"/>
                <w:szCs w:val="22"/>
              </w:rPr>
              <w:t>Объявляется \начинается посадка на рейс номер, … следующий по маршруту (какому?) Тбилиси- Прага\...</w:t>
            </w:r>
          </w:p>
          <w:p w:rsidR="00B217EA" w:rsidRDefault="00B217EA" w:rsidP="00892343">
            <w:pPr>
              <w:rPr>
                <w:color w:val="000000"/>
              </w:rPr>
            </w:pPr>
            <w:r>
              <w:rPr>
                <w:color w:val="000000"/>
                <w:sz w:val="22"/>
                <w:szCs w:val="22"/>
              </w:rPr>
              <w:t>Вылет рейса задерживается.</w:t>
            </w:r>
          </w:p>
          <w:p w:rsidR="00B217EA" w:rsidRDefault="00B217EA" w:rsidP="00892343">
            <w:pPr>
              <w:rPr>
                <w:color w:val="000000"/>
              </w:rPr>
            </w:pPr>
            <w:r>
              <w:rPr>
                <w:color w:val="000000"/>
                <w:sz w:val="22"/>
                <w:szCs w:val="22"/>
              </w:rPr>
              <w:t>Вылет рейса отложен по причине плохих метеоусловий (где?)....</w:t>
            </w:r>
          </w:p>
          <w:p w:rsidR="00B217EA" w:rsidRDefault="00B217EA" w:rsidP="00892343">
            <w:pPr>
              <w:rPr>
                <w:color w:val="000000"/>
              </w:rPr>
            </w:pPr>
            <w:r>
              <w:rPr>
                <w:color w:val="000000"/>
                <w:sz w:val="22"/>
                <w:szCs w:val="22"/>
              </w:rPr>
              <w:t>Объявляется\завершается регистрация на рейс номер…, следующий в (куда?) ...</w:t>
            </w:r>
          </w:p>
          <w:p w:rsidR="00B217EA" w:rsidRDefault="00B217EA" w:rsidP="00892343">
            <w:pPr>
              <w:rPr>
                <w:color w:val="000000"/>
              </w:rPr>
            </w:pPr>
            <w:r>
              <w:rPr>
                <w:color w:val="000000"/>
                <w:sz w:val="22"/>
                <w:szCs w:val="22"/>
              </w:rPr>
              <w:t>Пассажиров просят пройти на посадку к выходу номер…</w:t>
            </w:r>
          </w:p>
          <w:p w:rsidR="00B217EA" w:rsidRDefault="00B217EA" w:rsidP="00892343">
            <w:pPr>
              <w:rPr>
                <w:color w:val="000000"/>
              </w:rPr>
            </w:pPr>
            <w:r>
              <w:rPr>
                <w:color w:val="000000"/>
                <w:sz w:val="22"/>
                <w:szCs w:val="22"/>
              </w:rPr>
              <w:t>Займите ваше(-и) место(-а) в салоне.</w:t>
            </w:r>
          </w:p>
          <w:p w:rsidR="00B217EA" w:rsidRDefault="00B217EA" w:rsidP="00892343">
            <w:pPr>
              <w:rPr>
                <w:color w:val="000000"/>
              </w:rPr>
            </w:pPr>
            <w:r>
              <w:rPr>
                <w:color w:val="000000"/>
                <w:sz w:val="22"/>
                <w:szCs w:val="22"/>
              </w:rPr>
              <w:t>В салоне самолета курить воспрещается!</w:t>
            </w:r>
          </w:p>
          <w:p w:rsidR="00B217EA" w:rsidRDefault="00B217EA" w:rsidP="00892343">
            <w:pPr>
              <w:rPr>
                <w:color w:val="000000"/>
              </w:rPr>
            </w:pPr>
            <w:r>
              <w:rPr>
                <w:color w:val="000000"/>
                <w:sz w:val="22"/>
                <w:szCs w:val="22"/>
              </w:rPr>
              <w:t>Пристегните привязные ремни.</w:t>
            </w:r>
          </w:p>
        </w:tc>
      </w:tr>
      <w:tr w:rsidR="00B217EA" w:rsidTr="00892343">
        <w:trPr>
          <w:trHeight w:val="692"/>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Ինտերակցիա դրամատ</w:t>
            </w:r>
            <w:r>
              <w:rPr>
                <w:rFonts w:ascii="Sylfaen" w:hAnsi="Sylfaen" w:cs="Sylfaen"/>
                <w:color w:val="000000"/>
                <w:sz w:val="22"/>
                <w:szCs w:val="22"/>
                <w:lang w:val="en-US"/>
              </w:rPr>
              <w:t>անը</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Я хочу\ хотел(-а) бы оплатить счет за (что?)  коммунальные услуги\ свет \ газ \ телефон \междугородние переговоры\ Интернет.</w:t>
            </w:r>
          </w:p>
          <w:p w:rsidR="00B217EA" w:rsidRDefault="00B217EA" w:rsidP="00892343">
            <w:pPr>
              <w:rPr>
                <w:color w:val="000000"/>
              </w:rPr>
            </w:pPr>
            <w:r>
              <w:rPr>
                <w:color w:val="000000"/>
                <w:sz w:val="22"/>
                <w:szCs w:val="22"/>
              </w:rPr>
              <w:t>Вы можете разменять мне (сколько чего?) 100 лари\... ?</w:t>
            </w:r>
          </w:p>
        </w:tc>
      </w:tr>
      <w:tr w:rsidR="00B217EA" w:rsidTr="00892343">
        <w:trPr>
          <w:trHeight w:val="433"/>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Տարադրամի փոխանակում</w:t>
            </w:r>
          </w:p>
        </w:tc>
        <w:tc>
          <w:tcPr>
            <w:tcW w:w="6264" w:type="dxa"/>
            <w:tcBorders>
              <w:top w:val="single" w:sz="4" w:space="0" w:color="auto"/>
              <w:left w:val="single" w:sz="4" w:space="0" w:color="000000"/>
              <w:bottom w:val="single" w:sz="4" w:space="0" w:color="auto"/>
              <w:right w:val="single" w:sz="4" w:space="0" w:color="000000"/>
            </w:tcBorders>
          </w:tcPr>
          <w:p w:rsidR="00B217EA" w:rsidRDefault="00B217EA" w:rsidP="00892343">
            <w:pPr>
              <w:rPr>
                <w:color w:val="000000"/>
                <w:lang w:val="ka-GE"/>
              </w:rPr>
            </w:pPr>
            <w:r>
              <w:rPr>
                <w:color w:val="000000"/>
                <w:sz w:val="22"/>
                <w:szCs w:val="22"/>
                <w:lang w:val="ka-GE"/>
              </w:rPr>
              <w:t xml:space="preserve">Какой сегодня курс (чего?) лари\евро\рубля\...  по отношению к (чему?)  доллару \евро\ рублю\... </w:t>
            </w:r>
          </w:p>
          <w:p w:rsidR="00B217EA" w:rsidRDefault="00B217EA" w:rsidP="00892343">
            <w:pPr>
              <w:rPr>
                <w:color w:val="000000"/>
                <w:lang w:val="ka-GE"/>
              </w:rPr>
            </w:pPr>
            <w:r>
              <w:rPr>
                <w:color w:val="000000"/>
                <w:sz w:val="22"/>
                <w:szCs w:val="22"/>
                <w:lang w:val="ka-GE"/>
              </w:rPr>
              <w:t>Где ближайший обменный пункт?</w:t>
            </w:r>
          </w:p>
          <w:p w:rsidR="00B217EA" w:rsidRDefault="00B217EA" w:rsidP="00892343">
            <w:pPr>
              <w:rPr>
                <w:color w:val="000000"/>
                <w:lang w:val="ka-GE"/>
              </w:rPr>
            </w:pPr>
            <w:r>
              <w:rPr>
                <w:color w:val="000000"/>
                <w:sz w:val="22"/>
                <w:szCs w:val="22"/>
                <w:lang w:val="ka-GE"/>
              </w:rPr>
              <w:t xml:space="preserve">Будьте добры, обменяйте мне (сколько чего?) 20 долларов … на (что?)…рублей. </w:t>
            </w:r>
          </w:p>
          <w:p w:rsidR="00B217EA" w:rsidRDefault="00B217EA" w:rsidP="00892343">
            <w:pPr>
              <w:rPr>
                <w:color w:val="000000"/>
                <w:lang w:val="ka-GE"/>
              </w:rPr>
            </w:pPr>
          </w:p>
        </w:tc>
      </w:tr>
      <w:tr w:rsidR="00B217EA" w:rsidTr="00892343">
        <w:trPr>
          <w:trHeight w:val="285"/>
        </w:trPr>
        <w:tc>
          <w:tcPr>
            <w:tcW w:w="3058" w:type="dxa"/>
            <w:tcBorders>
              <w:top w:val="single" w:sz="4" w:space="0" w:color="auto"/>
              <w:left w:val="single" w:sz="4" w:space="0" w:color="000000"/>
              <w:bottom w:val="single" w:sz="4" w:space="0" w:color="auto"/>
              <w:right w:val="single" w:sz="4" w:space="0" w:color="000000"/>
            </w:tcBorders>
            <w:shd w:val="clear" w:color="auto" w:fill="D9D9D9"/>
            <w:hideMark/>
          </w:tcPr>
          <w:p w:rsidR="00B217EA" w:rsidRDefault="00B217EA" w:rsidP="00B217EA">
            <w:pPr>
              <w:numPr>
                <w:ilvl w:val="1"/>
                <w:numId w:val="292"/>
              </w:numPr>
              <w:rPr>
                <w:rFonts w:ascii="Sylfaen" w:hAnsi="Sylfaen"/>
                <w:b/>
                <w:color w:val="000000"/>
                <w:lang w:val="ka-GE"/>
              </w:rPr>
            </w:pPr>
            <w:r>
              <w:rPr>
                <w:rFonts w:ascii="Sylfaen" w:hAnsi="Sylfaen" w:cs="Sylfaen"/>
                <w:b/>
                <w:color w:val="000000"/>
                <w:sz w:val="22"/>
                <w:szCs w:val="22"/>
                <w:lang w:val="hy-AM"/>
              </w:rPr>
              <w:t>Կարծիք, դիրքորոշում</w:t>
            </w:r>
          </w:p>
        </w:tc>
        <w:tc>
          <w:tcPr>
            <w:tcW w:w="6264" w:type="dxa"/>
            <w:tcBorders>
              <w:top w:val="single" w:sz="4" w:space="0" w:color="auto"/>
              <w:left w:val="single" w:sz="4" w:space="0" w:color="000000"/>
              <w:bottom w:val="single" w:sz="4" w:space="0" w:color="auto"/>
              <w:right w:val="single" w:sz="4" w:space="0" w:color="000000"/>
            </w:tcBorders>
            <w:shd w:val="clear" w:color="auto" w:fill="D9D9D9"/>
          </w:tcPr>
          <w:p w:rsidR="00B217EA" w:rsidRDefault="00B217EA" w:rsidP="00892343">
            <w:pPr>
              <w:rPr>
                <w:color w:val="000000"/>
                <w:lang w:val="ka-GE"/>
              </w:rPr>
            </w:pPr>
          </w:p>
        </w:tc>
      </w:tr>
      <w:tr w:rsidR="00B217EA" w:rsidRPr="000246D9" w:rsidTr="00892343">
        <w:trPr>
          <w:trHeight w:val="285"/>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sz w:val="22"/>
                <w:szCs w:val="22"/>
                <w:lang w:val="hy-AM"/>
              </w:rPr>
              <w:t xml:space="preserve">Վիճաբանության ժամանակ դիրքորոշում արտահայտել, հիմնավորել, պաշտպանել սեփական կարծիքը, </w:t>
            </w:r>
            <w:r>
              <w:rPr>
                <w:rFonts w:ascii="Sylfaen" w:hAnsi="Sylfaen"/>
                <w:sz w:val="22"/>
                <w:szCs w:val="22"/>
                <w:lang w:val="en-US"/>
              </w:rPr>
              <w:t>ընդունել</w:t>
            </w:r>
            <w:r>
              <w:rPr>
                <w:rFonts w:ascii="Sylfaen" w:hAnsi="Sylfaen"/>
                <w:sz w:val="22"/>
                <w:szCs w:val="22"/>
                <w:lang w:val="hy-AM"/>
              </w:rPr>
              <w:t xml:space="preserve"> կամ ժխտել ուրիշի կարծիքը</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lang w:val="ka-GE"/>
              </w:rPr>
              <w:t>Поддерживаю\одобряю точку з</w:t>
            </w:r>
            <w:r>
              <w:rPr>
                <w:color w:val="000000"/>
                <w:sz w:val="22"/>
                <w:szCs w:val="22"/>
              </w:rPr>
              <w:t>рения (чью?)... Я абсолютно уверен(а)… Не могу с тобой\с Вами\не согласиться.</w:t>
            </w:r>
          </w:p>
          <w:p w:rsidR="00B217EA" w:rsidRDefault="00B217EA" w:rsidP="00892343">
            <w:pPr>
              <w:rPr>
                <w:color w:val="000000"/>
              </w:rPr>
            </w:pPr>
            <w:r>
              <w:rPr>
                <w:color w:val="000000"/>
                <w:sz w:val="22"/>
                <w:szCs w:val="22"/>
              </w:rPr>
              <w:t xml:space="preserve">Я (не) против, хотя... Я – за, так как… К сожалению, ты ошибаешься… </w:t>
            </w:r>
          </w:p>
          <w:p w:rsidR="00B217EA" w:rsidRDefault="00B217EA" w:rsidP="00892343">
            <w:pPr>
              <w:rPr>
                <w:color w:val="000000"/>
              </w:rPr>
            </w:pPr>
            <w:r>
              <w:rPr>
                <w:color w:val="000000"/>
                <w:sz w:val="22"/>
                <w:szCs w:val="22"/>
              </w:rPr>
              <w:t>К сожалению, у меня есть возражения. Во-первых, ... , во-вторых, ..., в-третьих, ... .</w:t>
            </w:r>
          </w:p>
        </w:tc>
      </w:tr>
      <w:tr w:rsidR="00B217EA" w:rsidRPr="000246D9" w:rsidTr="00892343">
        <w:trPr>
          <w:trHeight w:val="271"/>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Վստահության աստիճանը</w:t>
            </w:r>
            <w:r>
              <w:rPr>
                <w:rFonts w:ascii="Sylfaen" w:hAnsi="Sylfaen"/>
                <w:color w:val="000000"/>
                <w:sz w:val="22"/>
                <w:szCs w:val="22"/>
              </w:rPr>
              <w:t xml:space="preserve">\ </w:t>
            </w:r>
            <w:r>
              <w:rPr>
                <w:rFonts w:ascii="Sylfaen" w:hAnsi="Sylfaen" w:cs="Sylfaen"/>
                <w:color w:val="000000"/>
                <w:sz w:val="22"/>
                <w:szCs w:val="22"/>
                <w:lang w:val="hy-AM"/>
              </w:rPr>
              <w:t>կասկածանք</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lang w:val="ka-GE"/>
              </w:rPr>
              <w:t>Я</w:t>
            </w:r>
            <w:r>
              <w:rPr>
                <w:color w:val="000000"/>
                <w:sz w:val="22"/>
                <w:szCs w:val="22"/>
              </w:rPr>
              <w:t>\он\она\ мы\вы</w:t>
            </w:r>
            <w:r>
              <w:rPr>
                <w:color w:val="000000"/>
                <w:sz w:val="22"/>
                <w:szCs w:val="22"/>
                <w:lang w:val="ka-GE"/>
              </w:rPr>
              <w:t xml:space="preserve"> </w:t>
            </w:r>
            <w:r>
              <w:rPr>
                <w:color w:val="000000"/>
                <w:sz w:val="22"/>
                <w:szCs w:val="22"/>
              </w:rPr>
              <w:t>(</w:t>
            </w:r>
            <w:r>
              <w:rPr>
                <w:color w:val="000000"/>
                <w:sz w:val="22"/>
                <w:szCs w:val="22"/>
                <w:lang w:val="ka-GE"/>
              </w:rPr>
              <w:t>не)</w:t>
            </w:r>
            <w:r>
              <w:rPr>
                <w:color w:val="000000"/>
                <w:sz w:val="22"/>
                <w:szCs w:val="22"/>
              </w:rPr>
              <w:t xml:space="preserve"> уверен(а,ы). Я абсолютно уверен(а) в....</w:t>
            </w:r>
          </w:p>
          <w:p w:rsidR="00B217EA" w:rsidRDefault="00B217EA" w:rsidP="00892343">
            <w:pPr>
              <w:rPr>
                <w:color w:val="000000"/>
              </w:rPr>
            </w:pPr>
            <w:r>
              <w:rPr>
                <w:color w:val="000000"/>
                <w:sz w:val="22"/>
                <w:szCs w:val="22"/>
              </w:rPr>
              <w:t>Я сомневаюсь, что ...  Хочу предложить вам .... .</w:t>
            </w:r>
          </w:p>
        </w:tc>
      </w:tr>
      <w:tr w:rsidR="00B217EA" w:rsidRPr="000246D9" w:rsidTr="00892343">
        <w:trPr>
          <w:trHeight w:val="242"/>
        </w:trPr>
        <w:tc>
          <w:tcPr>
            <w:tcW w:w="3058" w:type="dxa"/>
            <w:tcBorders>
              <w:top w:val="single" w:sz="4" w:space="0" w:color="auto"/>
              <w:left w:val="single" w:sz="4" w:space="0" w:color="auto"/>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 xml:space="preserve">Իմացության </w:t>
            </w:r>
            <w:r>
              <w:rPr>
                <w:rFonts w:ascii="Sylfaen" w:hAnsi="Sylfaen"/>
                <w:color w:val="000000"/>
                <w:sz w:val="22"/>
                <w:szCs w:val="22"/>
                <w:lang w:val="ka-GE"/>
              </w:rPr>
              <w:t>\</w:t>
            </w:r>
            <w:r>
              <w:rPr>
                <w:rFonts w:ascii="Sylfaen" w:hAnsi="Sylfaen"/>
                <w:color w:val="000000"/>
                <w:sz w:val="22"/>
                <w:szCs w:val="22"/>
                <w:lang w:val="hy-AM"/>
              </w:rPr>
              <w:t xml:space="preserve"> </w:t>
            </w:r>
            <w:r>
              <w:rPr>
                <w:rFonts w:ascii="Sylfaen" w:hAnsi="Sylfaen" w:cs="Sylfaen"/>
                <w:color w:val="000000"/>
                <w:sz w:val="22"/>
                <w:szCs w:val="22"/>
                <w:lang w:val="hy-AM"/>
              </w:rPr>
              <w:t>չիմացության արտահայտում</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lang w:val="ka-GE"/>
              </w:rPr>
              <w:t>Я точно знаю</w:t>
            </w:r>
            <w:r>
              <w:rPr>
                <w:color w:val="000000"/>
                <w:sz w:val="22"/>
                <w:szCs w:val="22"/>
              </w:rPr>
              <w:t>,</w:t>
            </w:r>
            <w:r>
              <w:rPr>
                <w:color w:val="000000"/>
                <w:sz w:val="22"/>
                <w:szCs w:val="22"/>
                <w:lang w:val="ka-GE"/>
              </w:rPr>
              <w:t xml:space="preserve"> </w:t>
            </w:r>
            <w:r>
              <w:rPr>
                <w:color w:val="000000"/>
                <w:sz w:val="22"/>
                <w:szCs w:val="22"/>
              </w:rPr>
              <w:t>что ...</w:t>
            </w:r>
          </w:p>
          <w:p w:rsidR="00B217EA" w:rsidRDefault="00B217EA" w:rsidP="00892343">
            <w:pPr>
              <w:rPr>
                <w:color w:val="000000"/>
              </w:rPr>
            </w:pPr>
            <w:r>
              <w:rPr>
                <w:color w:val="000000"/>
                <w:sz w:val="22"/>
                <w:szCs w:val="22"/>
              </w:rPr>
              <w:t>К сожалению, не могу вам сказать.</w:t>
            </w:r>
          </w:p>
        </w:tc>
      </w:tr>
      <w:tr w:rsidR="00B217EA" w:rsidRPr="000246D9" w:rsidTr="00892343">
        <w:trPr>
          <w:trHeight w:val="242"/>
        </w:trPr>
        <w:tc>
          <w:tcPr>
            <w:tcW w:w="3058" w:type="dxa"/>
            <w:tcBorders>
              <w:top w:val="single" w:sz="4" w:space="0" w:color="auto"/>
              <w:left w:val="single" w:sz="4" w:space="0" w:color="auto"/>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Տեսակետի, փաստի, վարքի, երևույթի գնահատում</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lang w:val="ka-GE"/>
              </w:rPr>
              <w:t>Очень интересная</w:t>
            </w:r>
            <w:r>
              <w:rPr>
                <w:color w:val="000000"/>
                <w:sz w:val="22"/>
                <w:szCs w:val="22"/>
              </w:rPr>
              <w:t>(-ое)</w:t>
            </w:r>
            <w:r>
              <w:rPr>
                <w:color w:val="000000"/>
                <w:sz w:val="22"/>
                <w:szCs w:val="22"/>
                <w:lang w:val="ka-GE"/>
              </w:rPr>
              <w:t xml:space="preserve"> точка зрения</w:t>
            </w:r>
            <w:r>
              <w:rPr>
                <w:color w:val="000000"/>
                <w:sz w:val="22"/>
                <w:szCs w:val="22"/>
              </w:rPr>
              <w:t>\событие</w:t>
            </w:r>
            <w:r>
              <w:rPr>
                <w:color w:val="000000"/>
                <w:sz w:val="22"/>
                <w:szCs w:val="22"/>
                <w:lang w:val="ka-GE"/>
              </w:rPr>
              <w:t xml:space="preserve">. </w:t>
            </w:r>
            <w:r>
              <w:rPr>
                <w:color w:val="000000"/>
                <w:sz w:val="22"/>
                <w:szCs w:val="22"/>
              </w:rPr>
              <w:t xml:space="preserve">Неприятный\неоспоримый факт. Странное поведение. </w:t>
            </w:r>
          </w:p>
        </w:tc>
      </w:tr>
      <w:tr w:rsidR="00B217EA" w:rsidTr="00892343">
        <w:trPr>
          <w:trHeight w:val="203"/>
        </w:trPr>
        <w:tc>
          <w:tcPr>
            <w:tcW w:w="3058" w:type="dxa"/>
            <w:tcBorders>
              <w:top w:val="single" w:sz="4" w:space="0" w:color="auto"/>
              <w:left w:val="single" w:sz="4" w:space="0" w:color="auto"/>
              <w:bottom w:val="single" w:sz="4" w:space="0" w:color="auto"/>
              <w:right w:val="single" w:sz="4" w:space="0" w:color="000000"/>
            </w:tcBorders>
            <w:shd w:val="clear" w:color="auto" w:fill="D9D9D9"/>
            <w:hideMark/>
          </w:tcPr>
          <w:p w:rsidR="00B217EA" w:rsidRDefault="00B217EA" w:rsidP="00B217EA">
            <w:pPr>
              <w:pStyle w:val="ListParagraph"/>
              <w:numPr>
                <w:ilvl w:val="1"/>
                <w:numId w:val="292"/>
              </w:numPr>
              <w:spacing w:after="0" w:line="240" w:lineRule="auto"/>
              <w:jc w:val="both"/>
              <w:rPr>
                <w:rFonts w:ascii="Sylfaen" w:hAnsi="Sylfaen"/>
                <w:b/>
                <w:color w:val="000000"/>
                <w:lang w:val="ka-GE"/>
              </w:rPr>
            </w:pPr>
            <w:r>
              <w:rPr>
                <w:rFonts w:ascii="Sylfaen" w:hAnsi="Sylfaen"/>
                <w:b/>
                <w:lang w:val="hy-AM"/>
              </w:rPr>
              <w:t>Տեղեկության փոխանակում</w:t>
            </w:r>
          </w:p>
        </w:tc>
        <w:tc>
          <w:tcPr>
            <w:tcW w:w="6264" w:type="dxa"/>
            <w:tcBorders>
              <w:top w:val="single" w:sz="4" w:space="0" w:color="auto"/>
              <w:left w:val="single" w:sz="4" w:space="0" w:color="000000"/>
              <w:bottom w:val="single" w:sz="4" w:space="0" w:color="auto"/>
              <w:right w:val="single" w:sz="4" w:space="0" w:color="000000"/>
            </w:tcBorders>
            <w:shd w:val="clear" w:color="auto" w:fill="D9D9D9"/>
          </w:tcPr>
          <w:p w:rsidR="00B217EA" w:rsidRDefault="00B217EA" w:rsidP="00892343">
            <w:pPr>
              <w:rPr>
                <w:color w:val="000000"/>
              </w:rPr>
            </w:pPr>
          </w:p>
        </w:tc>
      </w:tr>
      <w:tr w:rsidR="00B217EA" w:rsidRPr="000246D9" w:rsidTr="00892343">
        <w:trPr>
          <w:trHeight w:val="177"/>
        </w:trPr>
        <w:tc>
          <w:tcPr>
            <w:tcW w:w="3058"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Մասնագիտության/արվեստի մասին</w:t>
            </w:r>
          </w:p>
        </w:tc>
        <w:tc>
          <w:tcPr>
            <w:tcW w:w="6264"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 xml:space="preserve">Хочу(ет) овладеть профессией (какой?).... , потому что...  </w:t>
            </w:r>
          </w:p>
          <w:p w:rsidR="00B217EA" w:rsidRDefault="00B217EA" w:rsidP="00892343">
            <w:pPr>
              <w:rPr>
                <w:color w:val="000000"/>
                <w:lang w:val="ka-GE"/>
              </w:rPr>
            </w:pPr>
            <w:r>
              <w:rPr>
                <w:color w:val="000000"/>
                <w:sz w:val="22"/>
                <w:szCs w:val="22"/>
                <w:lang w:val="ka-GE"/>
              </w:rPr>
              <w:t xml:space="preserve">Это (низко)\ высокооплачиваемая и (не)востребованная профессия. </w:t>
            </w:r>
            <w:r>
              <w:rPr>
                <w:color w:val="000000"/>
                <w:sz w:val="22"/>
                <w:szCs w:val="22"/>
              </w:rPr>
              <w:t>При выборе профессии имеет значение (что?)...</w:t>
            </w:r>
          </w:p>
          <w:p w:rsidR="00B217EA" w:rsidRDefault="00B217EA" w:rsidP="00892343">
            <w:pPr>
              <w:rPr>
                <w:color w:val="000000"/>
              </w:rPr>
            </w:pPr>
            <w:r>
              <w:rPr>
                <w:color w:val="000000"/>
                <w:sz w:val="22"/>
                <w:szCs w:val="22"/>
              </w:rPr>
              <w:t>Хорошее образование – залог успеха. Благодаря качественному образованию, можно (что сделать?)…</w:t>
            </w:r>
          </w:p>
          <w:p w:rsidR="00B217EA" w:rsidRDefault="00B217EA" w:rsidP="00892343">
            <w:pPr>
              <w:rPr>
                <w:color w:val="000000"/>
              </w:rPr>
            </w:pPr>
            <w:r>
              <w:rPr>
                <w:color w:val="000000"/>
                <w:sz w:val="22"/>
                <w:szCs w:val="22"/>
              </w:rPr>
              <w:t>... профессии, востребованная на рынке профессиональных услуг.</w:t>
            </w:r>
          </w:p>
          <w:p w:rsidR="00B217EA" w:rsidRDefault="00B217EA" w:rsidP="00892343">
            <w:pPr>
              <w:rPr>
                <w:color w:val="000000"/>
              </w:rPr>
            </w:pPr>
            <w:r>
              <w:rPr>
                <w:color w:val="000000"/>
                <w:sz w:val="22"/>
                <w:szCs w:val="22"/>
              </w:rPr>
              <w:t>Для получения хорошей работы мало (чего?)... : необходимо (что?\</w:t>
            </w:r>
            <w:r>
              <w:rPr>
                <w:rFonts w:ascii="Sylfaen" w:hAnsi="Sylfaen"/>
                <w:color w:val="000000"/>
                <w:sz w:val="22"/>
                <w:szCs w:val="22"/>
              </w:rPr>
              <w:t>что сделать?</w:t>
            </w:r>
            <w:r>
              <w:rPr>
                <w:color w:val="000000"/>
                <w:sz w:val="22"/>
                <w:szCs w:val="22"/>
              </w:rPr>
              <w:t>)...</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Ազգության և ծագման մասին</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Я родом из\с (откуда?)… Я местный.  Я родился и вырос (где?)... Он\она иностранец(ка).</w:t>
            </w:r>
          </w:p>
          <w:p w:rsidR="00B217EA" w:rsidRDefault="00B217EA" w:rsidP="00892343">
            <w:pPr>
              <w:rPr>
                <w:color w:val="000000"/>
              </w:rPr>
            </w:pPr>
            <w:r>
              <w:rPr>
                <w:color w:val="000000"/>
                <w:sz w:val="22"/>
                <w:szCs w:val="22"/>
              </w:rPr>
              <w:t>Моя\его\её\их  Родина – Грузия\... .</w:t>
            </w:r>
          </w:p>
          <w:p w:rsidR="00B217EA" w:rsidRDefault="00B217EA" w:rsidP="00892343">
            <w:pPr>
              <w:rPr>
                <w:color w:val="000000"/>
              </w:rPr>
            </w:pPr>
            <w:r>
              <w:rPr>
                <w:color w:val="000000"/>
                <w:sz w:val="22"/>
                <w:szCs w:val="22"/>
              </w:rPr>
              <w:t xml:space="preserve"> По происхождению он\ она (кто?)..., (откуда?)... .</w:t>
            </w:r>
          </w:p>
          <w:p w:rsidR="00B217EA" w:rsidRDefault="00B217EA" w:rsidP="00892343">
            <w:pPr>
              <w:rPr>
                <w:color w:val="000000"/>
              </w:rPr>
            </w:pPr>
            <w:r>
              <w:rPr>
                <w:color w:val="000000"/>
                <w:sz w:val="22"/>
                <w:szCs w:val="22"/>
              </w:rPr>
              <w:t>Он\она наш(а) земляк\землячка\земляки.</w:t>
            </w:r>
          </w:p>
          <w:p w:rsidR="00B217EA" w:rsidRDefault="00B217EA" w:rsidP="00892343">
            <w:pPr>
              <w:rPr>
                <w:color w:val="000000"/>
              </w:rPr>
            </w:pPr>
            <w:r>
              <w:rPr>
                <w:color w:val="000000"/>
                <w:sz w:val="22"/>
                <w:szCs w:val="22"/>
              </w:rPr>
              <w:t xml:space="preserve">Он\они выходец(цы) из (откуда?)... </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Եղանակի մասին</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 xml:space="preserve">Начались (лась, лось, лся) заморозки\ оттепель\ похолодание ... </w:t>
            </w:r>
          </w:p>
          <w:p w:rsidR="00B217EA" w:rsidRDefault="00B217EA" w:rsidP="00892343">
            <w:pPr>
              <w:rPr>
                <w:color w:val="000000"/>
              </w:rPr>
            </w:pPr>
            <w:r>
              <w:rPr>
                <w:color w:val="000000"/>
                <w:sz w:val="22"/>
                <w:szCs w:val="22"/>
                <w:lang w:val="ka-GE"/>
              </w:rPr>
              <w:t>Сегодня\ вчера\ завтра (был</w:t>
            </w:r>
            <w:r>
              <w:rPr>
                <w:color w:val="000000"/>
                <w:sz w:val="22"/>
                <w:szCs w:val="22"/>
              </w:rPr>
              <w:t>о</w:t>
            </w:r>
            <w:r>
              <w:rPr>
                <w:color w:val="000000"/>
                <w:sz w:val="22"/>
                <w:szCs w:val="22"/>
                <w:lang w:val="ka-GE"/>
              </w:rPr>
              <w:t>\ будет)</w:t>
            </w:r>
            <w:r>
              <w:rPr>
                <w:color w:val="000000"/>
                <w:sz w:val="22"/>
                <w:szCs w:val="22"/>
              </w:rPr>
              <w:t xml:space="preserve"> тепло\ холодно\ жарко\ облачно\ ветрено...</w:t>
            </w:r>
          </w:p>
          <w:p w:rsidR="00B217EA" w:rsidRDefault="00B217EA" w:rsidP="00892343">
            <w:pPr>
              <w:rPr>
                <w:color w:val="000000"/>
              </w:rPr>
            </w:pPr>
            <w:r>
              <w:rPr>
                <w:color w:val="000000"/>
                <w:sz w:val="22"/>
                <w:szCs w:val="22"/>
              </w:rPr>
              <w:t xml:space="preserve">Я ознакомился(лась) с прогнозом погоды на завтра\ послезавтра\ неделю\ месяц. </w:t>
            </w:r>
          </w:p>
          <w:p w:rsidR="00B217EA" w:rsidRDefault="00B217EA" w:rsidP="00892343">
            <w:pPr>
              <w:rPr>
                <w:color w:val="000000"/>
              </w:rPr>
            </w:pPr>
            <w:r>
              <w:rPr>
                <w:color w:val="000000"/>
                <w:sz w:val="22"/>
                <w:szCs w:val="22"/>
              </w:rPr>
              <w:t>Пасмурно. Прохладно. Жара. Стоит жара. Сильный мороз..</w:t>
            </w:r>
          </w:p>
          <w:p w:rsidR="00B217EA" w:rsidRDefault="00B217EA" w:rsidP="00892343">
            <w:pPr>
              <w:rPr>
                <w:color w:val="000000"/>
              </w:rPr>
            </w:pPr>
            <w:r>
              <w:rPr>
                <w:color w:val="000000"/>
                <w:sz w:val="22"/>
                <w:szCs w:val="22"/>
              </w:rPr>
              <w:t>Ожидается ураган\буря \град\ливень...</w:t>
            </w:r>
          </w:p>
          <w:p w:rsidR="00B217EA" w:rsidRDefault="00B217EA" w:rsidP="00892343">
            <w:pPr>
              <w:rPr>
                <w:color w:val="000000"/>
              </w:rPr>
            </w:pPr>
            <w:r>
              <w:rPr>
                <w:color w:val="000000"/>
                <w:sz w:val="22"/>
                <w:szCs w:val="22"/>
              </w:rPr>
              <w:t>Температура ночью (сколько градусов?)...  Цельсия (по Цельсию, по Фаренгейту). Ноль\ нуль (градусов). Ниже (выше) нуля. Температура воздуха повысилась\ понизилась\  поднялась\ упала до… градусов\ доходила до -1º («минус одного градуса»). К вечеру (во второй половине дня)\ утром (в первой половине дня) понижение (повышение) температуры до… градусов.</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Ցանկության մասին</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Ты бы не хотел, чтобы (что произошло?)...</w:t>
            </w:r>
          </w:p>
          <w:p w:rsidR="00B217EA" w:rsidRDefault="00B217EA" w:rsidP="00892343">
            <w:pPr>
              <w:rPr>
                <w:color w:val="000000"/>
              </w:rPr>
            </w:pPr>
            <w:r>
              <w:rPr>
                <w:color w:val="000000"/>
                <w:sz w:val="22"/>
                <w:szCs w:val="22"/>
              </w:rPr>
              <w:t>Я\ты\он\она бы  хотел(а) стать (кем?)...</w:t>
            </w:r>
          </w:p>
          <w:p w:rsidR="00B217EA" w:rsidRDefault="00B217EA" w:rsidP="00892343">
            <w:pPr>
              <w:rPr>
                <w:color w:val="000000"/>
              </w:rPr>
            </w:pPr>
            <w:r>
              <w:rPr>
                <w:color w:val="000000"/>
                <w:sz w:val="22"/>
                <w:szCs w:val="22"/>
              </w:rPr>
              <w:t>Я\ты\он\она бы  не желала стать(кем?)...</w:t>
            </w:r>
          </w:p>
          <w:p w:rsidR="00B217EA" w:rsidRDefault="00B217EA" w:rsidP="00892343">
            <w:pPr>
              <w:rPr>
                <w:color w:val="000000"/>
              </w:rPr>
            </w:pPr>
            <w:r>
              <w:rPr>
                <w:color w:val="000000"/>
                <w:sz w:val="22"/>
                <w:szCs w:val="22"/>
              </w:rPr>
              <w:t>Тебе бы не хотелось иметь (что?)...</w:t>
            </w:r>
          </w:p>
          <w:p w:rsidR="00B217EA" w:rsidRDefault="00B217EA" w:rsidP="00892343">
            <w:pPr>
              <w:rPr>
                <w:color w:val="000000"/>
              </w:rPr>
            </w:pPr>
            <w:r>
              <w:rPr>
                <w:color w:val="000000"/>
                <w:sz w:val="22"/>
                <w:szCs w:val="22"/>
              </w:rPr>
              <w:t>Тебе бы не хотелось (что сделать?)...</w:t>
            </w:r>
          </w:p>
          <w:p w:rsidR="00B217EA" w:rsidRDefault="00B217EA" w:rsidP="00892343">
            <w:pPr>
              <w:rPr>
                <w:color w:val="000000"/>
              </w:rPr>
            </w:pPr>
            <w:r>
              <w:rPr>
                <w:color w:val="000000"/>
                <w:sz w:val="22"/>
                <w:szCs w:val="22"/>
              </w:rPr>
              <w:t>Хотелось бы сначала (что сделать?)...</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Համացանցի գործածում</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Ты пользуешься компьютером?</w:t>
            </w:r>
          </w:p>
          <w:p w:rsidR="00B217EA" w:rsidRDefault="00B217EA" w:rsidP="00892343">
            <w:pPr>
              <w:rPr>
                <w:rFonts w:ascii="Sylfaen" w:hAnsi="Sylfaen"/>
                <w:color w:val="000000"/>
              </w:rPr>
            </w:pPr>
            <w:r>
              <w:rPr>
                <w:color w:val="000000"/>
                <w:sz w:val="22"/>
                <w:szCs w:val="22"/>
              </w:rPr>
              <w:t>Необходимую информацию я ищу\нахожу (где?)в Интернете\Рунете\ Googl-е\...</w:t>
            </w:r>
          </w:p>
          <w:p w:rsidR="00B217EA" w:rsidRDefault="00B217EA" w:rsidP="00892343">
            <w:pPr>
              <w:rPr>
                <w:color w:val="000000"/>
              </w:rPr>
            </w:pPr>
            <w:r>
              <w:rPr>
                <w:color w:val="000000"/>
                <w:sz w:val="22"/>
                <w:szCs w:val="22"/>
              </w:rPr>
              <w:t>У меня\у него\... персональный компьютер последнего поколения.</w:t>
            </w:r>
          </w:p>
          <w:p w:rsidR="00B217EA" w:rsidRDefault="00B217EA" w:rsidP="00892343">
            <w:pPr>
              <w:rPr>
                <w:color w:val="000000"/>
              </w:rPr>
            </w:pPr>
            <w:r>
              <w:rPr>
                <w:color w:val="000000"/>
                <w:sz w:val="22"/>
                <w:szCs w:val="22"/>
              </w:rPr>
              <w:t>Я решил(-а) приобрести ноутбук\лэптоп. Он начинающий пользователь.</w:t>
            </w:r>
          </w:p>
          <w:p w:rsidR="00B217EA" w:rsidRDefault="00B217EA" w:rsidP="00892343">
            <w:pPr>
              <w:rPr>
                <w:color w:val="000000"/>
              </w:rPr>
            </w:pPr>
            <w:r>
              <w:rPr>
                <w:color w:val="000000"/>
                <w:sz w:val="22"/>
                <w:szCs w:val="22"/>
              </w:rPr>
              <w:t>Набрать\ распечатать текст. Скачать (что?) файл, мелодию, книгу, реферат, фильм, новую компьютерную игру...</w:t>
            </w:r>
          </w:p>
          <w:p w:rsidR="00B217EA" w:rsidRDefault="00B217EA" w:rsidP="00892343">
            <w:pPr>
              <w:rPr>
                <w:color w:val="000000"/>
              </w:rPr>
            </w:pPr>
            <w:r>
              <w:rPr>
                <w:color w:val="000000"/>
                <w:sz w:val="22"/>
                <w:szCs w:val="22"/>
              </w:rPr>
              <w:t>Пользоваться электронной почтой\ скайпом\интернетом.</w:t>
            </w:r>
          </w:p>
          <w:p w:rsidR="00B217EA" w:rsidRDefault="00B217EA" w:rsidP="00892343">
            <w:pPr>
              <w:rPr>
                <w:color w:val="000000"/>
              </w:rPr>
            </w:pPr>
            <w:r>
              <w:rPr>
                <w:color w:val="000000"/>
                <w:sz w:val="22"/>
                <w:szCs w:val="22"/>
              </w:rPr>
              <w:t xml:space="preserve">Отправить\получить e-mail, открыть почту\файл; общаться (где?) в скайпе\на форуме. Зайди (куда?) в скайп\на форум. </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2"/>
              </w:numPr>
              <w:spacing w:after="0" w:line="240" w:lineRule="auto"/>
              <w:jc w:val="both"/>
              <w:rPr>
                <w:rFonts w:ascii="Sylfaen" w:hAnsi="Sylfaen"/>
                <w:b/>
                <w:color w:val="000000"/>
                <w:lang w:val="ka-GE"/>
              </w:rPr>
            </w:pPr>
            <w:r>
              <w:rPr>
                <w:rFonts w:ascii="Sylfaen" w:hAnsi="Sylfaen"/>
                <w:b/>
                <w:lang w:val="hy-AM"/>
              </w:rPr>
              <w:t>Նկարագրում/բնութագրում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Մարդու արտաքինը, հագուստը, բնավորությունը</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 xml:space="preserve">Он\она\ты\вы  (каков(а, ы)?)... </w:t>
            </w:r>
            <w:r>
              <w:rPr>
                <w:color w:val="000000"/>
                <w:sz w:val="22"/>
                <w:szCs w:val="22"/>
              </w:rPr>
              <w:t xml:space="preserve"> .</w:t>
            </w:r>
          </w:p>
          <w:p w:rsidR="00B217EA" w:rsidRDefault="00B217EA" w:rsidP="00892343">
            <w:pPr>
              <w:rPr>
                <w:color w:val="000000"/>
              </w:rPr>
            </w:pPr>
            <w:r>
              <w:rPr>
                <w:color w:val="000000"/>
                <w:sz w:val="22"/>
                <w:szCs w:val="22"/>
                <w:lang w:val="ka-GE"/>
              </w:rPr>
              <w:t xml:space="preserve">Он\она\ты\вы  (каков(а, ы)?)... </w:t>
            </w:r>
            <w:r>
              <w:rPr>
                <w:color w:val="000000"/>
                <w:sz w:val="22"/>
                <w:szCs w:val="22"/>
              </w:rPr>
              <w:t xml:space="preserve"> , как (кто?\что?)... . На вечере он был (в чём?) сером костюме\...</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 xml:space="preserve">Առարկայի </w:t>
            </w:r>
            <w:r>
              <w:rPr>
                <w:rFonts w:ascii="Sylfaen" w:hAnsi="Sylfaen" w:cs="Sylfaen"/>
                <w:color w:val="000000"/>
                <w:sz w:val="22"/>
                <w:szCs w:val="22"/>
                <w:lang w:val="ka-GE"/>
              </w:rPr>
              <w:t>\</w:t>
            </w:r>
            <w:r>
              <w:rPr>
                <w:rFonts w:ascii="Sylfaen" w:hAnsi="Sylfaen"/>
                <w:color w:val="000000"/>
                <w:sz w:val="22"/>
                <w:szCs w:val="22"/>
                <w:lang w:val="ka-GE"/>
              </w:rPr>
              <w:t xml:space="preserve"> </w:t>
            </w:r>
            <w:r>
              <w:rPr>
                <w:rFonts w:ascii="Sylfaen" w:hAnsi="Sylfaen" w:cs="Sylfaen"/>
                <w:color w:val="000000"/>
                <w:sz w:val="22"/>
                <w:szCs w:val="22"/>
                <w:lang w:val="hy-AM"/>
              </w:rPr>
              <w:t>կենդանու նկարագրություն</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который(ая</w:t>
            </w:r>
            <w:r>
              <w:rPr>
                <w:color w:val="000000"/>
                <w:sz w:val="22"/>
                <w:szCs w:val="22"/>
              </w:rPr>
              <w:t>, ое, ые) (что делал?)...., .....</w:t>
            </w:r>
          </w:p>
          <w:p w:rsidR="00B217EA" w:rsidRDefault="00B217EA" w:rsidP="00892343">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w:t>
            </w:r>
            <w:r>
              <w:rPr>
                <w:color w:val="000000"/>
                <w:sz w:val="22"/>
                <w:szCs w:val="22"/>
              </w:rPr>
              <w:t xml:space="preserve">(до\от\за\...) </w:t>
            </w:r>
            <w:r>
              <w:rPr>
                <w:color w:val="000000"/>
                <w:sz w:val="22"/>
                <w:szCs w:val="22"/>
                <w:lang w:val="ka-GE"/>
              </w:rPr>
              <w:t>котор</w:t>
            </w:r>
            <w:r>
              <w:rPr>
                <w:color w:val="000000"/>
                <w:sz w:val="22"/>
                <w:szCs w:val="22"/>
              </w:rPr>
              <w:t>ого</w:t>
            </w:r>
            <w:r>
              <w:rPr>
                <w:color w:val="000000"/>
                <w:sz w:val="22"/>
                <w:szCs w:val="22"/>
                <w:lang w:val="ka-GE"/>
              </w:rPr>
              <w:t>(</w:t>
            </w:r>
            <w:r>
              <w:rPr>
                <w:color w:val="000000"/>
                <w:sz w:val="22"/>
                <w:szCs w:val="22"/>
              </w:rPr>
              <w:t>ой, ых) ...., .....</w:t>
            </w:r>
          </w:p>
          <w:p w:rsidR="00B217EA" w:rsidRDefault="00B217EA" w:rsidP="00892343">
            <w:pPr>
              <w:rPr>
                <w:color w:val="000000"/>
              </w:rPr>
            </w:pPr>
            <w:r>
              <w:rPr>
                <w:color w:val="000000"/>
                <w:sz w:val="22"/>
                <w:szCs w:val="22"/>
                <w:lang w:val="ka-GE"/>
              </w:rPr>
              <w:t>(Кто?\что?)...</w:t>
            </w:r>
            <w:r>
              <w:rPr>
                <w:color w:val="000000"/>
                <w:sz w:val="22"/>
                <w:szCs w:val="22"/>
              </w:rPr>
              <w:t xml:space="preserve">, (к,\по) </w:t>
            </w:r>
            <w:r>
              <w:rPr>
                <w:color w:val="000000"/>
                <w:sz w:val="22"/>
                <w:szCs w:val="22"/>
                <w:lang w:val="ka-GE"/>
              </w:rPr>
              <w:t xml:space="preserve"> котор</w:t>
            </w:r>
            <w:r>
              <w:rPr>
                <w:color w:val="000000"/>
                <w:sz w:val="22"/>
                <w:szCs w:val="22"/>
              </w:rPr>
              <w:t>ому</w:t>
            </w:r>
            <w:r>
              <w:rPr>
                <w:color w:val="000000"/>
                <w:sz w:val="22"/>
                <w:szCs w:val="22"/>
                <w:lang w:val="ka-GE"/>
              </w:rPr>
              <w:t>(</w:t>
            </w:r>
            <w:r>
              <w:rPr>
                <w:color w:val="000000"/>
                <w:sz w:val="22"/>
                <w:szCs w:val="22"/>
              </w:rPr>
              <w:t>ой, ым)  ...., .....</w:t>
            </w:r>
          </w:p>
          <w:p w:rsidR="00B217EA" w:rsidRDefault="00B217EA" w:rsidP="00892343">
            <w:pPr>
              <w:rPr>
                <w:color w:val="000000"/>
              </w:rPr>
            </w:pPr>
            <w:r>
              <w:rPr>
                <w:color w:val="000000"/>
                <w:sz w:val="22"/>
                <w:szCs w:val="22"/>
                <w:lang w:val="ka-GE"/>
              </w:rPr>
              <w:t>(Кто?\что?)...</w:t>
            </w:r>
            <w:r>
              <w:rPr>
                <w:color w:val="000000"/>
                <w:sz w:val="22"/>
                <w:szCs w:val="22"/>
              </w:rPr>
              <w:t xml:space="preserve">, (в\на) </w:t>
            </w:r>
            <w:r>
              <w:rPr>
                <w:color w:val="000000"/>
                <w:sz w:val="22"/>
                <w:szCs w:val="22"/>
                <w:lang w:val="ka-GE"/>
              </w:rPr>
              <w:t>котор</w:t>
            </w:r>
            <w:r>
              <w:rPr>
                <w:color w:val="000000"/>
                <w:sz w:val="22"/>
                <w:szCs w:val="22"/>
              </w:rPr>
              <w:t>ого\ый</w:t>
            </w:r>
            <w:r>
              <w:rPr>
                <w:color w:val="000000"/>
                <w:sz w:val="22"/>
                <w:szCs w:val="22"/>
                <w:lang w:val="ka-GE"/>
              </w:rPr>
              <w:t>(</w:t>
            </w:r>
            <w:r>
              <w:rPr>
                <w:color w:val="000000"/>
                <w:sz w:val="22"/>
                <w:szCs w:val="22"/>
              </w:rPr>
              <w:t>ую, ых)  ...., .....</w:t>
            </w:r>
          </w:p>
          <w:p w:rsidR="00B217EA" w:rsidRDefault="00B217EA" w:rsidP="00892343">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w:t>
            </w:r>
            <w:r>
              <w:rPr>
                <w:color w:val="000000"/>
                <w:sz w:val="22"/>
                <w:szCs w:val="22"/>
              </w:rPr>
              <w:t xml:space="preserve">(с\под\над\за...) </w:t>
            </w:r>
            <w:r>
              <w:rPr>
                <w:color w:val="000000"/>
                <w:sz w:val="22"/>
                <w:szCs w:val="22"/>
                <w:lang w:val="ka-GE"/>
              </w:rPr>
              <w:t>которы</w:t>
            </w:r>
            <w:r>
              <w:rPr>
                <w:color w:val="000000"/>
                <w:sz w:val="22"/>
                <w:szCs w:val="22"/>
              </w:rPr>
              <w:t>м</w:t>
            </w:r>
            <w:r>
              <w:rPr>
                <w:color w:val="000000"/>
                <w:sz w:val="22"/>
                <w:szCs w:val="22"/>
                <w:lang w:val="ka-GE"/>
              </w:rPr>
              <w:t>(</w:t>
            </w:r>
            <w:r>
              <w:rPr>
                <w:color w:val="000000"/>
                <w:sz w:val="22"/>
                <w:szCs w:val="22"/>
              </w:rPr>
              <w:t>ой, ыми)...., .....</w:t>
            </w:r>
          </w:p>
          <w:p w:rsidR="00B217EA" w:rsidRDefault="00B217EA" w:rsidP="00892343">
            <w:pPr>
              <w:rPr>
                <w:color w:val="000000"/>
              </w:rPr>
            </w:pPr>
            <w:r>
              <w:rPr>
                <w:color w:val="000000"/>
                <w:sz w:val="22"/>
                <w:szCs w:val="22"/>
                <w:lang w:val="ka-GE"/>
              </w:rPr>
              <w:t>(Кто?\что?)...</w:t>
            </w:r>
            <w:r>
              <w:rPr>
                <w:color w:val="000000"/>
                <w:sz w:val="22"/>
                <w:szCs w:val="22"/>
              </w:rPr>
              <w:t>,</w:t>
            </w:r>
            <w:r>
              <w:rPr>
                <w:color w:val="000000"/>
                <w:sz w:val="22"/>
                <w:szCs w:val="22"/>
                <w:lang w:val="ka-GE"/>
              </w:rPr>
              <w:t xml:space="preserve"> </w:t>
            </w:r>
            <w:r>
              <w:rPr>
                <w:color w:val="000000"/>
                <w:sz w:val="22"/>
                <w:szCs w:val="22"/>
              </w:rPr>
              <w:t xml:space="preserve">(о) </w:t>
            </w:r>
            <w:r>
              <w:rPr>
                <w:color w:val="000000"/>
                <w:sz w:val="22"/>
                <w:szCs w:val="22"/>
                <w:lang w:val="ka-GE"/>
              </w:rPr>
              <w:t>котор</w:t>
            </w:r>
            <w:r>
              <w:rPr>
                <w:color w:val="000000"/>
                <w:sz w:val="22"/>
                <w:szCs w:val="22"/>
              </w:rPr>
              <w:t xml:space="preserve">ом </w:t>
            </w:r>
            <w:r>
              <w:rPr>
                <w:color w:val="000000"/>
                <w:sz w:val="22"/>
                <w:szCs w:val="22"/>
                <w:lang w:val="ka-GE"/>
              </w:rPr>
              <w:t>(</w:t>
            </w:r>
            <w:r>
              <w:rPr>
                <w:color w:val="000000"/>
                <w:sz w:val="22"/>
                <w:szCs w:val="22"/>
              </w:rPr>
              <w:t>ой, ых) ...., .....</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92"/>
              </w:numPr>
              <w:rPr>
                <w:rFonts w:ascii="Sylfaen" w:hAnsi="Sylfaen"/>
                <w:b/>
                <w:color w:val="000000"/>
                <w:lang w:val="ka-GE"/>
              </w:rPr>
            </w:pPr>
            <w:r>
              <w:rPr>
                <w:rFonts w:ascii="Sylfaen" w:hAnsi="Sylfaen"/>
                <w:b/>
                <w:color w:val="000000"/>
                <w:sz w:val="22"/>
                <w:szCs w:val="22"/>
              </w:rPr>
              <w:t xml:space="preserve"> </w:t>
            </w:r>
            <w:r>
              <w:rPr>
                <w:rFonts w:ascii="Sylfaen" w:hAnsi="Sylfaen"/>
                <w:b/>
                <w:sz w:val="22"/>
                <w:szCs w:val="22"/>
                <w:lang w:val="hy-AM"/>
              </w:rPr>
              <w:t>Հույզերի, զգացմունքների արտահայտում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en-US"/>
              </w:rPr>
            </w:pPr>
            <w:r>
              <w:rPr>
                <w:rFonts w:ascii="Sylfaen" w:hAnsi="Sylfaen" w:cs="Sylfaen"/>
                <w:sz w:val="22"/>
                <w:szCs w:val="22"/>
                <w:lang w:val="hy-AM"/>
              </w:rPr>
              <w:t xml:space="preserve">Զայրույթ, դժգոհություն, զղջում, </w:t>
            </w:r>
            <w:r>
              <w:rPr>
                <w:rFonts w:ascii="Sylfaen" w:hAnsi="Sylfaen" w:cs="Sylfaen"/>
                <w:sz w:val="22"/>
                <w:szCs w:val="22"/>
                <w:lang w:val="en-US"/>
              </w:rPr>
              <w:t>վրդովմունք</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Безобразие! На что это похоже! Совершенно ни на что не похоже!</w:t>
            </w:r>
          </w:p>
          <w:p w:rsidR="00B217EA" w:rsidRDefault="00B217EA" w:rsidP="00892343">
            <w:pPr>
              <w:rPr>
                <w:color w:val="000000"/>
              </w:rPr>
            </w:pPr>
            <w:r>
              <w:rPr>
                <w:color w:val="000000"/>
                <w:sz w:val="22"/>
                <w:szCs w:val="22"/>
              </w:rPr>
              <w:t xml:space="preserve">Сожалею о\об этом. Как жаль, что я не ....! </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Զարմանք</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 xml:space="preserve">Как это понимать? </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Հետաքրքրություն</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 xml:space="preserve">Что это значит? Откуда ты знаешь? Каким образом?  Зачем? </w:t>
            </w:r>
          </w:p>
          <w:p w:rsidR="00B217EA" w:rsidRDefault="00B217EA" w:rsidP="00892343">
            <w:pPr>
              <w:rPr>
                <w:color w:val="000000"/>
              </w:rPr>
            </w:pPr>
            <w:r>
              <w:rPr>
                <w:color w:val="000000"/>
                <w:sz w:val="22"/>
                <w:szCs w:val="22"/>
              </w:rPr>
              <w:t>В чем причина?</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Հաճույք</w:t>
            </w:r>
            <w:r>
              <w:rPr>
                <w:rFonts w:ascii="Sylfaen" w:hAnsi="Sylfaen"/>
                <w:color w:val="000000"/>
                <w:sz w:val="22"/>
                <w:szCs w:val="22"/>
                <w:lang w:val="ka-GE"/>
              </w:rPr>
              <w:t xml:space="preserve">, </w:t>
            </w:r>
            <w:r>
              <w:rPr>
                <w:rFonts w:ascii="Sylfaen" w:hAnsi="Sylfaen" w:cs="Sylfaen"/>
                <w:sz w:val="22"/>
                <w:szCs w:val="22"/>
                <w:lang w:val="hy-AM"/>
              </w:rPr>
              <w:t>ուրախություն, հիացում</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Восхитительно! Бесподобно! Я в восторге!</w:t>
            </w:r>
          </w:p>
          <w:p w:rsidR="00B217EA" w:rsidRDefault="00B217EA" w:rsidP="00892343">
            <w:pPr>
              <w:rPr>
                <w:color w:val="000000"/>
              </w:rPr>
            </w:pPr>
            <w:r>
              <w:rPr>
                <w:color w:val="000000"/>
                <w:sz w:val="22"/>
                <w:szCs w:val="22"/>
              </w:rPr>
              <w:t>Ты настоящий друг! Давно бы так!</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92"/>
              </w:numPr>
              <w:rPr>
                <w:rFonts w:ascii="Sylfaen" w:hAnsi="Sylfaen"/>
                <w:b/>
                <w:color w:val="000000"/>
                <w:lang w:val="ka-GE"/>
              </w:rPr>
            </w:pPr>
            <w:r>
              <w:rPr>
                <w:rFonts w:ascii="Sylfaen" w:hAnsi="Sylfaen" w:cs="Sylfaen"/>
                <w:b/>
                <w:color w:val="000000"/>
                <w:sz w:val="22"/>
                <w:szCs w:val="22"/>
              </w:rPr>
              <w:t xml:space="preserve"> </w:t>
            </w:r>
            <w:r>
              <w:rPr>
                <w:rFonts w:ascii="Sylfaen" w:hAnsi="Sylfaen"/>
                <w:b/>
                <w:sz w:val="22"/>
                <w:szCs w:val="22"/>
                <w:lang w:val="hy-AM"/>
              </w:rPr>
              <w:t>Կողմնորոշում ժամանակի մեջ</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6264" w:type="dxa"/>
            <w:tcBorders>
              <w:top w:val="single" w:sz="4" w:space="0" w:color="000000"/>
              <w:left w:val="single" w:sz="4" w:space="0" w:color="000000"/>
              <w:bottom w:val="single" w:sz="4" w:space="0" w:color="000000"/>
              <w:right w:val="single" w:sz="4" w:space="0" w:color="000000"/>
            </w:tcBorders>
          </w:tcPr>
          <w:p w:rsidR="00B217EA" w:rsidRDefault="00B217EA" w:rsidP="00892343">
            <w:pPr>
              <w:rPr>
                <w:color w:val="000000"/>
              </w:rPr>
            </w:pPr>
            <w:r>
              <w:rPr>
                <w:color w:val="000000"/>
                <w:sz w:val="22"/>
                <w:szCs w:val="22"/>
              </w:rPr>
              <w:t>Когда (что произошло?)…, мы (что делали?)....</w:t>
            </w:r>
          </w:p>
          <w:p w:rsidR="00B217EA" w:rsidRDefault="00B217EA" w:rsidP="00892343">
            <w:pPr>
              <w:rPr>
                <w:color w:val="000000"/>
              </w:rPr>
            </w:pPr>
            <w:r>
              <w:rPr>
                <w:color w:val="000000"/>
                <w:sz w:val="22"/>
                <w:szCs w:val="22"/>
              </w:rPr>
              <w:t xml:space="preserve">В то время как (что произошло?)…, они (что делали?)... </w:t>
            </w:r>
          </w:p>
          <w:p w:rsidR="00B217EA" w:rsidRDefault="00B217EA" w:rsidP="00892343">
            <w:pPr>
              <w:rPr>
                <w:color w:val="000000"/>
              </w:rPr>
            </w:pPr>
            <w:r>
              <w:rPr>
                <w:color w:val="000000"/>
                <w:sz w:val="22"/>
                <w:szCs w:val="22"/>
              </w:rPr>
              <w:t xml:space="preserve">В годовщину\в период (чего?).... </w:t>
            </w:r>
          </w:p>
          <w:p w:rsidR="00B217EA" w:rsidRDefault="00B217EA" w:rsidP="00892343">
            <w:pPr>
              <w:rPr>
                <w:color w:val="000000"/>
              </w:rPr>
            </w:pP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ժամանակագրություն</w:t>
            </w:r>
          </w:p>
        </w:tc>
        <w:tc>
          <w:tcPr>
            <w:tcW w:w="6264" w:type="dxa"/>
            <w:tcBorders>
              <w:top w:val="single" w:sz="4" w:space="0" w:color="000000"/>
              <w:left w:val="single" w:sz="4" w:space="0" w:color="000000"/>
              <w:bottom w:val="single" w:sz="4" w:space="0" w:color="000000"/>
              <w:right w:val="single" w:sz="4" w:space="0" w:color="000000"/>
            </w:tcBorders>
          </w:tcPr>
          <w:p w:rsidR="00B217EA" w:rsidRDefault="00B217EA" w:rsidP="00892343">
            <w:pPr>
              <w:rPr>
                <w:color w:val="000000"/>
              </w:rPr>
            </w:pPr>
            <w:r>
              <w:rPr>
                <w:color w:val="000000"/>
                <w:sz w:val="22"/>
                <w:szCs w:val="22"/>
              </w:rPr>
              <w:t>............, когда\ пока..............</w:t>
            </w:r>
          </w:p>
          <w:p w:rsidR="00B217EA" w:rsidRDefault="00B217EA" w:rsidP="00892343">
            <w:pPr>
              <w:rPr>
                <w:color w:val="000000"/>
              </w:rPr>
            </w:pPr>
            <w:r>
              <w:rPr>
                <w:color w:val="000000"/>
                <w:sz w:val="22"/>
                <w:szCs w:val="22"/>
              </w:rPr>
              <w:t>...........тогда, когда ................</w:t>
            </w:r>
          </w:p>
          <w:p w:rsidR="00B217EA" w:rsidRDefault="00B217EA" w:rsidP="00892343">
            <w:pPr>
              <w:rPr>
                <w:color w:val="000000"/>
              </w:rPr>
            </w:pPr>
            <w:r>
              <w:rPr>
                <w:color w:val="000000"/>
                <w:sz w:val="22"/>
                <w:szCs w:val="22"/>
              </w:rPr>
              <w:t>......... до тех пор, пока.............</w:t>
            </w:r>
          </w:p>
          <w:p w:rsidR="00B217EA" w:rsidRDefault="00B217EA" w:rsidP="00892343">
            <w:pPr>
              <w:rPr>
                <w:color w:val="000000"/>
              </w:rPr>
            </w:pPr>
            <w:r>
              <w:rPr>
                <w:color w:val="000000"/>
                <w:sz w:val="22"/>
                <w:szCs w:val="22"/>
              </w:rPr>
              <w:t>Как только\только..........., .............</w:t>
            </w:r>
          </w:p>
          <w:p w:rsidR="00B217EA" w:rsidRDefault="00B217EA" w:rsidP="00892343">
            <w:pPr>
              <w:rPr>
                <w:color w:val="000000"/>
              </w:rPr>
            </w:pPr>
            <w:r>
              <w:rPr>
                <w:color w:val="000000"/>
                <w:sz w:val="22"/>
                <w:szCs w:val="22"/>
              </w:rPr>
              <w:t>Когда ..............., то .............</w:t>
            </w:r>
          </w:p>
          <w:p w:rsidR="00B217EA" w:rsidRDefault="00B217EA" w:rsidP="00892343">
            <w:pPr>
              <w:rPr>
                <w:color w:val="000000"/>
              </w:rPr>
            </w:pPr>
            <w:r>
              <w:rPr>
                <w:color w:val="000000"/>
                <w:sz w:val="22"/>
                <w:szCs w:val="22"/>
              </w:rPr>
              <w:t>В то время как, ….........</w:t>
            </w:r>
          </w:p>
          <w:p w:rsidR="00B217EA" w:rsidRDefault="00B217EA" w:rsidP="00892343">
            <w:pPr>
              <w:rPr>
                <w:color w:val="000000"/>
              </w:rPr>
            </w:pPr>
            <w:r>
              <w:rPr>
                <w:color w:val="000000"/>
                <w:sz w:val="22"/>
                <w:szCs w:val="22"/>
              </w:rPr>
              <w:t>Между тем, как ............</w:t>
            </w:r>
          </w:p>
          <w:p w:rsidR="00B217EA" w:rsidRDefault="00B217EA" w:rsidP="00892343">
            <w:pPr>
              <w:rPr>
                <w:color w:val="000000"/>
              </w:rPr>
            </w:pPr>
            <w:r>
              <w:rPr>
                <w:color w:val="000000"/>
                <w:sz w:val="22"/>
                <w:szCs w:val="22"/>
              </w:rPr>
              <w:t>Не + глаг. ............ , как .............</w:t>
            </w:r>
          </w:p>
          <w:p w:rsidR="00B217EA" w:rsidRDefault="00B217EA" w:rsidP="00892343">
            <w:pPr>
              <w:rPr>
                <w:color w:val="000000"/>
              </w:rPr>
            </w:pPr>
            <w:r>
              <w:rPr>
                <w:color w:val="000000"/>
                <w:sz w:val="22"/>
                <w:szCs w:val="22"/>
              </w:rPr>
              <w:t>По мере того, как ...............</w:t>
            </w:r>
          </w:p>
          <w:p w:rsidR="00B217EA" w:rsidRDefault="00B217EA" w:rsidP="00892343">
            <w:pPr>
              <w:rPr>
                <w:color w:val="000000"/>
              </w:rPr>
            </w:pPr>
            <w:r>
              <w:rPr>
                <w:color w:val="000000"/>
                <w:sz w:val="22"/>
                <w:szCs w:val="22"/>
              </w:rPr>
              <w:t>Когда ни ..........., ............</w:t>
            </w:r>
          </w:p>
          <w:p w:rsidR="00B217EA" w:rsidRDefault="00B217EA" w:rsidP="00892343">
            <w:pPr>
              <w:rPr>
                <w:color w:val="000000"/>
              </w:rPr>
            </w:pPr>
            <w:r>
              <w:rPr>
                <w:color w:val="000000"/>
                <w:sz w:val="22"/>
                <w:szCs w:val="22"/>
              </w:rPr>
              <w:t>Еще не ............, как ............</w:t>
            </w:r>
          </w:p>
          <w:p w:rsidR="00B217EA" w:rsidRDefault="00B217EA" w:rsidP="00892343">
            <w:pPr>
              <w:rPr>
                <w:color w:val="000000"/>
              </w:rPr>
            </w:pPr>
            <w:r>
              <w:rPr>
                <w:color w:val="000000"/>
                <w:sz w:val="22"/>
                <w:szCs w:val="22"/>
              </w:rPr>
              <w:t>............. после того, как .............</w:t>
            </w:r>
          </w:p>
          <w:p w:rsidR="00B217EA" w:rsidRDefault="00B217EA" w:rsidP="00892343">
            <w:pPr>
              <w:rPr>
                <w:color w:val="000000"/>
              </w:rPr>
            </w:pPr>
            <w:r>
              <w:rPr>
                <w:color w:val="000000"/>
                <w:sz w:val="22"/>
                <w:szCs w:val="22"/>
              </w:rPr>
              <w:t>.............. по мере того, как .........</w:t>
            </w:r>
          </w:p>
          <w:p w:rsidR="00B217EA" w:rsidRDefault="00B217EA" w:rsidP="00892343">
            <w:pPr>
              <w:rPr>
                <w:color w:val="000000"/>
              </w:rPr>
            </w:pPr>
            <w:r>
              <w:rPr>
                <w:color w:val="000000"/>
                <w:sz w:val="22"/>
                <w:szCs w:val="22"/>
              </w:rPr>
              <w:t xml:space="preserve">Чуть\едва\прежде чем .........., ......... </w:t>
            </w:r>
          </w:p>
          <w:p w:rsidR="00B217EA" w:rsidRDefault="00B217EA" w:rsidP="00892343">
            <w:pPr>
              <w:rPr>
                <w:color w:val="000000"/>
              </w:rPr>
            </w:pPr>
            <w:r>
              <w:rPr>
                <w:color w:val="000000"/>
                <w:sz w:val="22"/>
                <w:szCs w:val="22"/>
              </w:rPr>
              <w:t>Лишь ..............., ...............</w:t>
            </w:r>
          </w:p>
          <w:p w:rsidR="00B217EA" w:rsidRDefault="00B217EA" w:rsidP="00892343">
            <w:pPr>
              <w:rPr>
                <w:color w:val="000000"/>
                <w:lang w:val="ka-GE"/>
              </w:rPr>
            </w:pPr>
          </w:p>
        </w:tc>
      </w:tr>
      <w:tr w:rsidR="00B217EA" w:rsidTr="00892343">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2"/>
              </w:numPr>
              <w:spacing w:after="0" w:line="240" w:lineRule="auto"/>
              <w:jc w:val="both"/>
              <w:rPr>
                <w:rFonts w:ascii="Sylfaen" w:hAnsi="Sylfaen"/>
                <w:color w:val="000000"/>
                <w:lang w:val="ka-GE"/>
              </w:rPr>
            </w:pPr>
            <w:r>
              <w:rPr>
                <w:rFonts w:ascii="Sylfaen" w:hAnsi="Sylfaen"/>
                <w:b/>
                <w:color w:val="000000"/>
              </w:rPr>
              <w:t xml:space="preserve"> </w:t>
            </w:r>
            <w:r>
              <w:rPr>
                <w:rFonts w:ascii="Sylfaen" w:hAnsi="Sylfaen"/>
                <w:b/>
              </w:rPr>
              <w:t xml:space="preserve">Տեղադրել </w:t>
            </w:r>
            <w:r>
              <w:rPr>
                <w:rFonts w:ascii="Sylfaen" w:hAnsi="Sylfaen"/>
                <w:b/>
                <w:lang w:val="hy-AM"/>
              </w:rPr>
              <w:t>տարածության մեջ</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Տեղադրության մատնանշում</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 xml:space="preserve">...... там..........., где............... </w:t>
            </w:r>
            <w:r>
              <w:rPr>
                <w:color w:val="000000"/>
                <w:sz w:val="22"/>
                <w:szCs w:val="22"/>
              </w:rPr>
              <w:t>.</w:t>
            </w:r>
          </w:p>
          <w:p w:rsidR="00B217EA" w:rsidRDefault="00B217EA" w:rsidP="00892343">
            <w:pPr>
              <w:rPr>
                <w:color w:val="000000"/>
              </w:rPr>
            </w:pPr>
            <w:r>
              <w:rPr>
                <w:color w:val="000000"/>
                <w:sz w:val="22"/>
                <w:szCs w:val="22"/>
                <w:lang w:val="ka-GE"/>
              </w:rPr>
              <w:t xml:space="preserve">......туда...........,куда............... </w:t>
            </w:r>
            <w:r>
              <w:rPr>
                <w:color w:val="000000"/>
                <w:sz w:val="22"/>
                <w:szCs w:val="22"/>
              </w:rPr>
              <w:t>.</w:t>
            </w:r>
          </w:p>
          <w:p w:rsidR="00B217EA" w:rsidRDefault="00B217EA" w:rsidP="00892343">
            <w:pPr>
              <w:rPr>
                <w:color w:val="000000"/>
              </w:rPr>
            </w:pPr>
            <w:r>
              <w:rPr>
                <w:color w:val="000000"/>
                <w:sz w:val="22"/>
                <w:szCs w:val="22"/>
                <w:lang w:val="ka-GE"/>
              </w:rPr>
              <w:t xml:space="preserve"> ......оттуда...........,откуда .........</w:t>
            </w:r>
            <w:r>
              <w:rPr>
                <w:color w:val="000000"/>
                <w:sz w:val="22"/>
                <w:szCs w:val="22"/>
              </w:rPr>
              <w:t xml:space="preserve"> </w:t>
            </w:r>
          </w:p>
          <w:p w:rsidR="00B217EA" w:rsidRDefault="00B217EA" w:rsidP="00892343">
            <w:pPr>
              <w:rPr>
                <w:color w:val="000000"/>
              </w:rPr>
            </w:pPr>
            <w:r>
              <w:rPr>
                <w:color w:val="000000"/>
                <w:sz w:val="22"/>
                <w:szCs w:val="22"/>
              </w:rPr>
              <w:t>................., куда ............ .</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2"/>
              </w:numPr>
              <w:spacing w:after="0" w:line="240" w:lineRule="auto"/>
              <w:jc w:val="both"/>
              <w:rPr>
                <w:rFonts w:ascii="Sylfaen" w:hAnsi="Sylfaen"/>
                <w:color w:val="000000"/>
                <w:lang w:val="ka-GE"/>
              </w:rPr>
            </w:pPr>
            <w:r>
              <w:rPr>
                <w:rFonts w:ascii="Sylfaen" w:hAnsi="Sylfaen"/>
                <w:b/>
                <w:color w:val="000000"/>
              </w:rPr>
              <w:t xml:space="preserve"> </w:t>
            </w:r>
            <w:r>
              <w:rPr>
                <w:rFonts w:ascii="Sylfaen" w:hAnsi="Sylfaen"/>
                <w:b/>
                <w:bCs/>
                <w:lang w:val="hy-AM"/>
              </w:rPr>
              <w:t>Տրամաբանական կապերի արտահայտում</w:t>
            </w:r>
          </w:p>
        </w:tc>
        <w:tc>
          <w:tcPr>
            <w:tcW w:w="6264"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en-US"/>
              </w:rPr>
            </w:pPr>
            <w:r>
              <w:rPr>
                <w:rFonts w:ascii="Sylfaen" w:hAnsi="Sylfaen" w:cs="Sylfaen"/>
                <w:sz w:val="22"/>
                <w:szCs w:val="22"/>
                <w:lang w:val="hy-AM"/>
              </w:rPr>
              <w:t xml:space="preserve">Պատճառ, </w:t>
            </w:r>
            <w:r>
              <w:rPr>
                <w:rFonts w:ascii="Sylfaen" w:hAnsi="Sylfaen" w:cs="Sylfaen"/>
                <w:sz w:val="22"/>
                <w:szCs w:val="22"/>
                <w:lang w:val="en-US"/>
              </w:rPr>
              <w:t>հետևանք</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 потому что ........</w:t>
            </w:r>
          </w:p>
          <w:p w:rsidR="00B217EA" w:rsidRDefault="00B217EA" w:rsidP="00892343">
            <w:pPr>
              <w:rPr>
                <w:color w:val="000000"/>
              </w:rPr>
            </w:pPr>
            <w:r>
              <w:rPr>
                <w:color w:val="000000"/>
                <w:sz w:val="22"/>
                <w:szCs w:val="22"/>
              </w:rPr>
              <w:t>.........., оттого что ..........</w:t>
            </w:r>
          </w:p>
          <w:p w:rsidR="00B217EA" w:rsidRDefault="00B217EA" w:rsidP="00892343">
            <w:pPr>
              <w:rPr>
                <w:color w:val="000000"/>
              </w:rPr>
            </w:pPr>
            <w:r>
              <w:rPr>
                <w:color w:val="000000"/>
                <w:sz w:val="22"/>
                <w:szCs w:val="22"/>
              </w:rPr>
              <w:t>.........., так как..............</w:t>
            </w:r>
          </w:p>
          <w:p w:rsidR="00B217EA" w:rsidRDefault="00B217EA" w:rsidP="00892343">
            <w:pPr>
              <w:rPr>
                <w:color w:val="000000"/>
              </w:rPr>
            </w:pPr>
            <w:r>
              <w:rPr>
                <w:color w:val="000000"/>
                <w:sz w:val="22"/>
                <w:szCs w:val="22"/>
              </w:rPr>
              <w:t>............., ибо .............</w:t>
            </w:r>
          </w:p>
          <w:p w:rsidR="00B217EA" w:rsidRDefault="00B217EA" w:rsidP="00892343">
            <w:pPr>
              <w:rPr>
                <w:color w:val="000000"/>
              </w:rPr>
            </w:pPr>
            <w:r>
              <w:rPr>
                <w:color w:val="000000"/>
                <w:sz w:val="22"/>
                <w:szCs w:val="22"/>
              </w:rPr>
              <w:t>Так как ............, то ...........</w:t>
            </w:r>
          </w:p>
          <w:p w:rsidR="00B217EA" w:rsidRDefault="00B217EA" w:rsidP="00892343">
            <w:pPr>
              <w:rPr>
                <w:color w:val="000000"/>
              </w:rPr>
            </w:pPr>
            <w:r>
              <w:rPr>
                <w:color w:val="000000"/>
                <w:sz w:val="22"/>
                <w:szCs w:val="22"/>
              </w:rPr>
              <w:t>Оттого, что ..............</w:t>
            </w:r>
          </w:p>
          <w:p w:rsidR="00B217EA" w:rsidRDefault="00B217EA" w:rsidP="00892343">
            <w:pPr>
              <w:rPr>
                <w:color w:val="000000"/>
              </w:rPr>
            </w:pPr>
            <w:r>
              <w:rPr>
                <w:color w:val="000000"/>
                <w:sz w:val="22"/>
                <w:szCs w:val="22"/>
              </w:rPr>
              <w:t>............. (не) потому, что ...........</w:t>
            </w:r>
          </w:p>
          <w:p w:rsidR="00B217EA" w:rsidRDefault="00B217EA" w:rsidP="00892343">
            <w:pPr>
              <w:rPr>
                <w:color w:val="000000"/>
              </w:rPr>
            </w:pPr>
            <w:r>
              <w:rPr>
                <w:color w:val="000000"/>
                <w:sz w:val="22"/>
                <w:szCs w:val="22"/>
              </w:rPr>
              <w:t>......... вследствии того, что ......., .......</w:t>
            </w:r>
          </w:p>
          <w:p w:rsidR="00B217EA" w:rsidRDefault="00B217EA" w:rsidP="00892343">
            <w:pPr>
              <w:rPr>
                <w:color w:val="000000"/>
              </w:rPr>
            </w:pPr>
            <w:r>
              <w:rPr>
                <w:color w:val="000000"/>
                <w:sz w:val="22"/>
                <w:szCs w:val="22"/>
              </w:rPr>
              <w:t>........ благодаря тому, что ........., ...</w:t>
            </w:r>
          </w:p>
          <w:p w:rsidR="00B217EA" w:rsidRDefault="00B217EA" w:rsidP="00892343">
            <w:pPr>
              <w:rPr>
                <w:color w:val="000000"/>
              </w:rPr>
            </w:pPr>
            <w:r>
              <w:rPr>
                <w:color w:val="000000"/>
                <w:sz w:val="22"/>
                <w:szCs w:val="22"/>
              </w:rPr>
              <w:t>.........ввиду того, что .......... ,........</w:t>
            </w:r>
          </w:p>
          <w:p w:rsidR="00B217EA" w:rsidRDefault="00B217EA" w:rsidP="00892343">
            <w:pPr>
              <w:rPr>
                <w:color w:val="000000"/>
              </w:rPr>
            </w:pPr>
            <w:r>
              <w:rPr>
                <w:color w:val="000000"/>
                <w:sz w:val="22"/>
                <w:szCs w:val="22"/>
              </w:rPr>
              <w:t>.......... в силу того, что ..........</w:t>
            </w:r>
          </w:p>
          <w:p w:rsidR="00B217EA" w:rsidRDefault="00B217EA" w:rsidP="00892343">
            <w:pPr>
              <w:rPr>
                <w:color w:val="000000"/>
              </w:rPr>
            </w:pPr>
            <w:r>
              <w:rPr>
                <w:color w:val="000000"/>
                <w:sz w:val="22"/>
                <w:szCs w:val="22"/>
              </w:rPr>
              <w:t xml:space="preserve"> .......... по случаю того, что ......</w:t>
            </w:r>
          </w:p>
          <w:p w:rsidR="00B217EA" w:rsidRDefault="00B217EA" w:rsidP="00892343">
            <w:pPr>
              <w:rPr>
                <w:color w:val="000000"/>
              </w:rPr>
            </w:pPr>
            <w:r>
              <w:rPr>
                <w:color w:val="000000"/>
                <w:sz w:val="22"/>
                <w:szCs w:val="22"/>
              </w:rPr>
              <w:t xml:space="preserve">... тем более, что... </w:t>
            </w:r>
          </w:p>
        </w:tc>
      </w:tr>
      <w:tr w:rsidR="00B217EA" w:rsidTr="00892343">
        <w:trPr>
          <w:trHeight w:val="203"/>
        </w:trPr>
        <w:tc>
          <w:tcPr>
            <w:tcW w:w="3058"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Զիջում</w:t>
            </w:r>
          </w:p>
        </w:tc>
        <w:tc>
          <w:tcPr>
            <w:tcW w:w="6264"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 хотя .............</w:t>
            </w:r>
          </w:p>
          <w:p w:rsidR="00B217EA" w:rsidRDefault="00B217EA" w:rsidP="00892343">
            <w:pPr>
              <w:rPr>
                <w:color w:val="000000"/>
              </w:rPr>
            </w:pPr>
            <w:r>
              <w:rPr>
                <w:color w:val="000000"/>
                <w:sz w:val="22"/>
                <w:szCs w:val="22"/>
              </w:rPr>
              <w:t>Пусть\пускай .........., ............</w:t>
            </w:r>
          </w:p>
          <w:p w:rsidR="00B217EA" w:rsidRDefault="00B217EA" w:rsidP="00892343">
            <w:pPr>
              <w:rPr>
                <w:color w:val="000000"/>
              </w:rPr>
            </w:pPr>
            <w:r>
              <w:rPr>
                <w:color w:val="000000"/>
                <w:sz w:val="22"/>
                <w:szCs w:val="22"/>
              </w:rPr>
              <w:t>Несмотря на то, что ......., .........</w:t>
            </w:r>
          </w:p>
          <w:p w:rsidR="00B217EA" w:rsidRDefault="00B217EA" w:rsidP="00892343">
            <w:pPr>
              <w:rPr>
                <w:color w:val="000000"/>
              </w:rPr>
            </w:pPr>
            <w:r>
              <w:rPr>
                <w:color w:val="000000"/>
                <w:sz w:val="22"/>
                <w:szCs w:val="22"/>
              </w:rPr>
              <w:t>Правда ............, но .......</w:t>
            </w:r>
          </w:p>
          <w:p w:rsidR="00B217EA" w:rsidRDefault="00B217EA" w:rsidP="00892343">
            <w:pPr>
              <w:rPr>
                <w:color w:val="000000"/>
              </w:rPr>
            </w:pPr>
            <w:r>
              <w:rPr>
                <w:color w:val="000000"/>
                <w:sz w:val="22"/>
                <w:szCs w:val="22"/>
              </w:rPr>
              <w:t>Как ........ ни......., но(а).........</w:t>
            </w:r>
          </w:p>
        </w:tc>
      </w:tr>
      <w:tr w:rsidR="00B217EA" w:rsidTr="00892343">
        <w:trPr>
          <w:trHeight w:val="245"/>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Պայման</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Если ........., ............. .</w:t>
            </w:r>
          </w:p>
          <w:p w:rsidR="00B217EA" w:rsidRDefault="00B217EA" w:rsidP="00892343">
            <w:pPr>
              <w:rPr>
                <w:color w:val="000000"/>
              </w:rPr>
            </w:pPr>
            <w:r>
              <w:rPr>
                <w:color w:val="000000"/>
                <w:sz w:val="22"/>
                <w:szCs w:val="22"/>
              </w:rPr>
              <w:t>.......был(-о,-а,-и) бы ......... , если бы .........</w:t>
            </w:r>
          </w:p>
          <w:p w:rsidR="00B217EA" w:rsidRDefault="00B217EA" w:rsidP="00892343">
            <w:pPr>
              <w:rPr>
                <w:color w:val="000000"/>
              </w:rPr>
            </w:pPr>
            <w:r>
              <w:rPr>
                <w:color w:val="000000"/>
                <w:sz w:val="22"/>
                <w:szCs w:val="22"/>
              </w:rPr>
              <w:t>Если ............, то ...............</w:t>
            </w:r>
          </w:p>
          <w:p w:rsidR="00B217EA" w:rsidRDefault="00B217EA" w:rsidP="00892343">
            <w:pPr>
              <w:rPr>
                <w:color w:val="000000"/>
              </w:rPr>
            </w:pPr>
            <w:r>
              <w:rPr>
                <w:color w:val="000000"/>
                <w:sz w:val="22"/>
                <w:szCs w:val="22"/>
              </w:rPr>
              <w:t>Когда ................, ............. .</w:t>
            </w:r>
          </w:p>
          <w:p w:rsidR="00B217EA" w:rsidRDefault="00B217EA" w:rsidP="00892343">
            <w:pPr>
              <w:rPr>
                <w:color w:val="000000"/>
              </w:rPr>
            </w:pPr>
            <w:r>
              <w:rPr>
                <w:color w:val="000000"/>
                <w:sz w:val="22"/>
                <w:szCs w:val="22"/>
              </w:rPr>
              <w:t>В (том) случае, если ........ , .........</w:t>
            </w:r>
          </w:p>
          <w:p w:rsidR="00B217EA" w:rsidRDefault="00B217EA" w:rsidP="00892343">
            <w:pPr>
              <w:rPr>
                <w:color w:val="000000"/>
              </w:rPr>
            </w:pPr>
            <w:r>
              <w:rPr>
                <w:color w:val="000000"/>
                <w:sz w:val="22"/>
                <w:szCs w:val="22"/>
              </w:rPr>
              <w:t>......... в (том) случае, если ........</w:t>
            </w:r>
          </w:p>
        </w:tc>
      </w:tr>
      <w:tr w:rsidR="00B217EA" w:rsidTr="00892343">
        <w:trPr>
          <w:trHeight w:val="353"/>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Համեմատում</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lang w:val="ka-GE"/>
              </w:rPr>
            </w:pPr>
            <w:r>
              <w:rPr>
                <w:color w:val="000000"/>
                <w:sz w:val="22"/>
                <w:szCs w:val="22"/>
                <w:lang w:val="ka-GE"/>
              </w:rPr>
              <w:t>Как ..............., так...........</w:t>
            </w:r>
          </w:p>
          <w:p w:rsidR="00B217EA" w:rsidRDefault="00B217EA" w:rsidP="00892343">
            <w:pPr>
              <w:rPr>
                <w:color w:val="000000"/>
              </w:rPr>
            </w:pPr>
            <w:r>
              <w:rPr>
                <w:color w:val="000000"/>
                <w:sz w:val="22"/>
                <w:szCs w:val="22"/>
              </w:rPr>
              <w:t>................., как будто .........</w:t>
            </w:r>
          </w:p>
          <w:p w:rsidR="00B217EA" w:rsidRDefault="00B217EA" w:rsidP="00892343">
            <w:pPr>
              <w:rPr>
                <w:color w:val="000000"/>
              </w:rPr>
            </w:pPr>
            <w:r>
              <w:rPr>
                <w:color w:val="000000"/>
                <w:sz w:val="22"/>
                <w:szCs w:val="22"/>
              </w:rPr>
              <w:t>................ будто бы..........</w:t>
            </w:r>
          </w:p>
          <w:p w:rsidR="00B217EA" w:rsidRDefault="00B217EA" w:rsidP="00892343">
            <w:pPr>
              <w:rPr>
                <w:color w:val="000000"/>
              </w:rPr>
            </w:pPr>
            <w:r>
              <w:rPr>
                <w:color w:val="000000"/>
                <w:sz w:val="22"/>
                <w:szCs w:val="22"/>
              </w:rPr>
              <w:t>.................. словно\точно\ .......</w:t>
            </w:r>
          </w:p>
          <w:p w:rsidR="00B217EA" w:rsidRDefault="00B217EA" w:rsidP="00892343">
            <w:pPr>
              <w:rPr>
                <w:color w:val="000000"/>
              </w:rPr>
            </w:pPr>
            <w:r>
              <w:rPr>
                <w:color w:val="000000"/>
                <w:sz w:val="22"/>
                <w:szCs w:val="22"/>
              </w:rPr>
              <w:t>.......... так\такой (-ая,- ое,- ие)......, как будто ............ .</w:t>
            </w:r>
          </w:p>
          <w:p w:rsidR="00B217EA" w:rsidRDefault="00B217EA" w:rsidP="00892343">
            <w:pPr>
              <w:rPr>
                <w:color w:val="000000"/>
              </w:rPr>
            </w:pPr>
            <w:r>
              <w:rPr>
                <w:color w:val="000000"/>
                <w:sz w:val="22"/>
                <w:szCs w:val="22"/>
              </w:rPr>
              <w:t>Чем ................., тем ........... .</w:t>
            </w:r>
          </w:p>
        </w:tc>
      </w:tr>
      <w:tr w:rsidR="00B217EA" w:rsidRPr="000246D9" w:rsidTr="00892343">
        <w:trPr>
          <w:trHeight w:val="217"/>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Նպատակ</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lang w:val="ka-GE"/>
              </w:rPr>
            </w:pPr>
            <w:r>
              <w:rPr>
                <w:color w:val="000000"/>
                <w:sz w:val="22"/>
                <w:szCs w:val="22"/>
                <w:lang w:val="ka-GE"/>
              </w:rPr>
              <w:t>Для того\ зате</w:t>
            </w:r>
            <w:r>
              <w:rPr>
                <w:color w:val="000000"/>
                <w:sz w:val="22"/>
                <w:szCs w:val="22"/>
              </w:rPr>
              <w:t>м</w:t>
            </w:r>
            <w:r>
              <w:rPr>
                <w:color w:val="000000"/>
                <w:sz w:val="22"/>
                <w:szCs w:val="22"/>
                <w:lang w:val="ka-GE"/>
              </w:rPr>
              <w:t>, чтобы ............, ......... .</w:t>
            </w:r>
          </w:p>
          <w:p w:rsidR="00B217EA" w:rsidRDefault="00B217EA" w:rsidP="00892343">
            <w:pPr>
              <w:rPr>
                <w:color w:val="000000"/>
              </w:rPr>
            </w:pPr>
            <w:r>
              <w:rPr>
                <w:color w:val="000000"/>
                <w:sz w:val="22"/>
                <w:szCs w:val="22"/>
                <w:lang w:val="ka-GE"/>
              </w:rPr>
              <w:t>.................</w:t>
            </w:r>
            <w:r>
              <w:rPr>
                <w:color w:val="000000"/>
                <w:sz w:val="22"/>
                <w:szCs w:val="22"/>
              </w:rPr>
              <w:t>(затем\так)</w:t>
            </w:r>
            <w:r>
              <w:rPr>
                <w:color w:val="000000"/>
                <w:sz w:val="22"/>
                <w:szCs w:val="22"/>
                <w:lang w:val="ka-GE"/>
              </w:rPr>
              <w:t>,чтобы ....... ........ .</w:t>
            </w:r>
          </w:p>
        </w:tc>
      </w:tr>
      <w:tr w:rsidR="00B217EA" w:rsidTr="00892343">
        <w:trPr>
          <w:trHeight w:val="788"/>
        </w:trPr>
        <w:tc>
          <w:tcPr>
            <w:tcW w:w="3058"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Հակադրություն</w:t>
            </w:r>
          </w:p>
        </w:tc>
        <w:tc>
          <w:tcPr>
            <w:tcW w:w="6264"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 а .................. .</w:t>
            </w:r>
          </w:p>
          <w:p w:rsidR="00B217EA" w:rsidRDefault="00B217EA" w:rsidP="00892343">
            <w:pPr>
              <w:rPr>
                <w:color w:val="000000"/>
              </w:rPr>
            </w:pPr>
            <w:r>
              <w:rPr>
                <w:color w:val="000000"/>
                <w:sz w:val="22"/>
                <w:szCs w:val="22"/>
              </w:rPr>
              <w:t xml:space="preserve">................, но\да\зато\однако ..... </w:t>
            </w:r>
          </w:p>
          <w:p w:rsidR="00B217EA" w:rsidRDefault="00B217EA" w:rsidP="00892343">
            <w:pPr>
              <w:rPr>
                <w:color w:val="000000"/>
              </w:rPr>
            </w:pPr>
            <w:r>
              <w:rPr>
                <w:color w:val="000000"/>
                <w:sz w:val="22"/>
                <w:szCs w:val="22"/>
              </w:rPr>
              <w:t>..........., а то\ не то ..................</w:t>
            </w:r>
          </w:p>
        </w:tc>
      </w:tr>
      <w:tr w:rsidR="00B217EA" w:rsidTr="00892343">
        <w:trPr>
          <w:trHeight w:val="353"/>
        </w:trPr>
        <w:tc>
          <w:tcPr>
            <w:tcW w:w="3058"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Գործողության օրենք կամ աստիճան</w:t>
            </w:r>
          </w:p>
        </w:tc>
        <w:tc>
          <w:tcPr>
            <w:tcW w:w="6264"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 такой(-ая,-ое,-ие) \так..........., что ........</w:t>
            </w:r>
          </w:p>
          <w:p w:rsidR="00B217EA" w:rsidRDefault="00B217EA" w:rsidP="00892343">
            <w:pPr>
              <w:rPr>
                <w:color w:val="000000"/>
              </w:rPr>
            </w:pPr>
            <w:r>
              <w:rPr>
                <w:color w:val="000000"/>
                <w:sz w:val="22"/>
                <w:szCs w:val="22"/>
              </w:rPr>
              <w:t xml:space="preserve">........... до такой степени\ </w:t>
            </w:r>
          </w:p>
        </w:tc>
      </w:tr>
      <w:tr w:rsidR="00B217EA" w:rsidRPr="000246D9" w:rsidTr="00892343">
        <w:tc>
          <w:tcPr>
            <w:tcW w:w="3058"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Անուղղակի խոսք</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Я спросил, который час.</w:t>
            </w:r>
          </w:p>
          <w:p w:rsidR="00B217EA" w:rsidRDefault="00B217EA" w:rsidP="00892343">
            <w:pPr>
              <w:rPr>
                <w:color w:val="000000"/>
              </w:rPr>
            </w:pPr>
            <w:r>
              <w:rPr>
                <w:color w:val="000000"/>
                <w:sz w:val="22"/>
                <w:szCs w:val="22"/>
              </w:rPr>
              <w:t xml:space="preserve">Я спросил, знает </w:t>
            </w:r>
            <w:r>
              <w:rPr>
                <w:b/>
                <w:i/>
                <w:color w:val="000000"/>
                <w:sz w:val="22"/>
                <w:szCs w:val="22"/>
              </w:rPr>
              <w:t xml:space="preserve">ли </w:t>
            </w:r>
            <w:r>
              <w:rPr>
                <w:color w:val="000000"/>
                <w:sz w:val="22"/>
                <w:szCs w:val="22"/>
              </w:rPr>
              <w:t>он об этом.</w:t>
            </w:r>
          </w:p>
          <w:p w:rsidR="00B217EA" w:rsidRDefault="00B217EA" w:rsidP="00892343">
            <w:pPr>
              <w:rPr>
                <w:color w:val="000000"/>
              </w:rPr>
            </w:pPr>
            <w:r>
              <w:rPr>
                <w:color w:val="000000"/>
                <w:sz w:val="22"/>
                <w:szCs w:val="22"/>
              </w:rPr>
              <w:t xml:space="preserve">Он напомнил мне, </w:t>
            </w:r>
            <w:r>
              <w:rPr>
                <w:b/>
                <w:i/>
                <w:color w:val="000000"/>
                <w:sz w:val="22"/>
                <w:szCs w:val="22"/>
              </w:rPr>
              <w:t>чтобы</w:t>
            </w:r>
            <w:r>
              <w:rPr>
                <w:color w:val="000000"/>
                <w:sz w:val="22"/>
                <w:szCs w:val="22"/>
              </w:rPr>
              <w:t xml:space="preserve"> я сходил в магазин.</w:t>
            </w:r>
          </w:p>
          <w:p w:rsidR="00B217EA" w:rsidRDefault="00B217EA" w:rsidP="00892343">
            <w:pPr>
              <w:rPr>
                <w:color w:val="000000"/>
                <w:lang w:val="ka-GE"/>
              </w:rPr>
            </w:pPr>
            <w:r>
              <w:rPr>
                <w:color w:val="000000"/>
                <w:sz w:val="22"/>
                <w:szCs w:val="22"/>
              </w:rPr>
              <w:t xml:space="preserve">Я ответил, </w:t>
            </w:r>
            <w:r>
              <w:rPr>
                <w:b/>
                <w:i/>
                <w:color w:val="000000"/>
                <w:sz w:val="22"/>
                <w:szCs w:val="22"/>
              </w:rPr>
              <w:t xml:space="preserve">что </w:t>
            </w:r>
            <w:r>
              <w:rPr>
                <w:color w:val="000000"/>
                <w:sz w:val="22"/>
                <w:szCs w:val="22"/>
              </w:rPr>
              <w:t>жду гостей.</w:t>
            </w:r>
          </w:p>
        </w:tc>
      </w:tr>
      <w:tr w:rsidR="00B217EA" w:rsidTr="00892343">
        <w:tc>
          <w:tcPr>
            <w:tcW w:w="305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1"/>
              <w:numPr>
                <w:ilvl w:val="1"/>
                <w:numId w:val="292"/>
              </w:numPr>
              <w:rPr>
                <w:color w:val="000000"/>
                <w:lang w:val="ka-GE"/>
              </w:rPr>
            </w:pPr>
            <w:r>
              <w:rPr>
                <w:b/>
                <w:color w:val="000000"/>
                <w:sz w:val="22"/>
                <w:lang w:val="ru-RU"/>
              </w:rPr>
              <w:t xml:space="preserve"> </w:t>
            </w:r>
            <w:r>
              <w:rPr>
                <w:b/>
                <w:sz w:val="22"/>
                <w:lang w:val="hy-AM"/>
              </w:rPr>
              <w:t>Հարկադրում</w:t>
            </w:r>
            <w:r>
              <w:rPr>
                <w:b/>
                <w:color w:val="000000"/>
                <w:sz w:val="22"/>
                <w:lang w:val="ka-GE"/>
              </w:rPr>
              <w:t xml:space="preserve">, </w:t>
            </w:r>
            <w:r>
              <w:rPr>
                <w:b/>
                <w:sz w:val="22"/>
                <w:lang w:val="hy-AM"/>
              </w:rPr>
              <w:t>խորհուրդ տալ</w:t>
            </w:r>
          </w:p>
        </w:tc>
        <w:tc>
          <w:tcPr>
            <w:tcW w:w="6264"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Я был вынужден (что сделать?)... Мне пришлось (что сделать?) ...</w:t>
            </w:r>
          </w:p>
          <w:p w:rsidR="00B217EA" w:rsidRDefault="00B217EA" w:rsidP="00892343">
            <w:pPr>
              <w:rPr>
                <w:color w:val="000000"/>
              </w:rPr>
            </w:pPr>
            <w:r>
              <w:rPr>
                <w:color w:val="000000"/>
                <w:sz w:val="22"/>
                <w:szCs w:val="22"/>
              </w:rPr>
              <w:t>Я бы посоветовал тебе (что?)... Если можно\ позволишь\ разрешишь,  дам тебе совет: ........  Разреши дать тебе совет.</w:t>
            </w:r>
          </w:p>
          <w:p w:rsidR="00B217EA" w:rsidRDefault="00B217EA" w:rsidP="00892343">
            <w:pPr>
              <w:rPr>
                <w:color w:val="000000"/>
              </w:rPr>
            </w:pPr>
            <w:r>
              <w:rPr>
                <w:color w:val="000000"/>
                <w:sz w:val="22"/>
                <w:szCs w:val="22"/>
              </w:rPr>
              <w:t>Что ты мне посоветуешь?</w:t>
            </w:r>
          </w:p>
        </w:tc>
      </w:tr>
    </w:tbl>
    <w:p w:rsidR="00B217EA" w:rsidRDefault="00B217EA" w:rsidP="00B217EA">
      <w:pPr>
        <w:rPr>
          <w:rFonts w:ascii="Sylfaen" w:hAnsi="Sylfaen"/>
          <w:b/>
          <w:sz w:val="22"/>
          <w:szCs w:val="22"/>
        </w:rPr>
      </w:pPr>
    </w:p>
    <w:p w:rsidR="00B217EA" w:rsidRDefault="00B217EA" w:rsidP="00B217EA">
      <w:pPr>
        <w:rPr>
          <w:rFonts w:ascii="Sylfaen" w:hAnsi="Sylfaen"/>
          <w:b/>
          <w:sz w:val="22"/>
          <w:szCs w:val="22"/>
        </w:rPr>
      </w:pPr>
    </w:p>
    <w:p w:rsidR="00B217EA" w:rsidRDefault="00B217EA" w:rsidP="00B217EA">
      <w:pPr>
        <w:jc w:val="center"/>
        <w:rPr>
          <w:rFonts w:ascii="Sylfaen" w:hAnsi="Sylfaen"/>
          <w:sz w:val="22"/>
          <w:szCs w:val="22"/>
          <w:lang w:val="en-US"/>
        </w:rPr>
      </w:pPr>
      <w:r>
        <w:rPr>
          <w:rFonts w:ascii="Sylfaen" w:hAnsi="Sylfaen"/>
          <w:b/>
          <w:sz w:val="22"/>
          <w:szCs w:val="22"/>
          <w:lang w:val="en-US"/>
        </w:rPr>
        <w:t>2.</w:t>
      </w:r>
      <w:r>
        <w:rPr>
          <w:rFonts w:ascii="Sylfaen" w:hAnsi="Sylfaen"/>
          <w:sz w:val="22"/>
          <w:szCs w:val="22"/>
          <w:lang w:val="en-US"/>
        </w:rPr>
        <w:t xml:space="preserve"> </w:t>
      </w:r>
      <w:r>
        <w:rPr>
          <w:rFonts w:ascii="Sylfaen" w:hAnsi="Sylfaen"/>
          <w:b/>
          <w:sz w:val="22"/>
          <w:szCs w:val="22"/>
          <w:lang w:val="hy-AM"/>
        </w:rPr>
        <w:t>Բառապաշար</w:t>
      </w:r>
    </w:p>
    <w:p w:rsidR="00B217EA" w:rsidRDefault="00B217EA" w:rsidP="00B217EA">
      <w:pPr>
        <w:rPr>
          <w:rFonts w:ascii="Sylfaen" w:hAnsi="Sylfaen"/>
          <w:sz w:val="22"/>
          <w:szCs w:val="22"/>
          <w:lang w:val="en-US"/>
        </w:rPr>
      </w:pPr>
    </w:p>
    <w:p w:rsidR="00B217EA" w:rsidRDefault="00B217EA" w:rsidP="00B217EA">
      <w:pPr>
        <w:rPr>
          <w:rFonts w:ascii="Sylfaen" w:hAnsi="Sylfaen"/>
          <w:sz w:val="22"/>
          <w:szCs w:val="22"/>
          <w:lang w:val="en-US"/>
        </w:rPr>
      </w:pPr>
      <w:r>
        <w:rPr>
          <w:rFonts w:ascii="Sylfaen" w:hAnsi="Sylfaen"/>
          <w:sz w:val="22"/>
          <w:szCs w:val="22"/>
          <w:lang w:val="en-US"/>
        </w:rPr>
        <w:t xml:space="preserve">2.1. . </w:t>
      </w:r>
      <w:r>
        <w:rPr>
          <w:rFonts w:ascii="Sylfaen" w:hAnsi="Sylfaen"/>
          <w:sz w:val="22"/>
          <w:szCs w:val="22"/>
          <w:lang w:val="hy-AM"/>
        </w:rPr>
        <w:t>Անհատի շրջապատը</w:t>
      </w:r>
    </w:p>
    <w:p w:rsidR="00B217EA" w:rsidRDefault="00B217EA" w:rsidP="00B217EA">
      <w:pPr>
        <w:rPr>
          <w:rFonts w:ascii="Sylfaen" w:hAnsi="Sylfaen"/>
          <w:sz w:val="22"/>
          <w:szCs w:val="22"/>
          <w:lang w:val="en-US"/>
        </w:rPr>
      </w:pPr>
      <w:r>
        <w:rPr>
          <w:rFonts w:ascii="Sylfaen" w:hAnsi="Sylfaen"/>
          <w:sz w:val="22"/>
          <w:szCs w:val="22"/>
          <w:lang w:val="en-US"/>
        </w:rPr>
        <w:t xml:space="preserve">2.2. </w:t>
      </w:r>
      <w:r>
        <w:rPr>
          <w:rFonts w:ascii="Sylfaen" w:hAnsi="Sylfaen"/>
          <w:sz w:val="22"/>
          <w:szCs w:val="22"/>
          <w:lang w:val="hy-AM"/>
        </w:rPr>
        <w:t>Ակտիվություններ</w:t>
      </w:r>
    </w:p>
    <w:p w:rsidR="00B217EA" w:rsidRDefault="00B217EA" w:rsidP="00B217EA">
      <w:pPr>
        <w:rPr>
          <w:rFonts w:ascii="Sylfaen" w:hAnsi="Sylfaen"/>
          <w:sz w:val="22"/>
          <w:szCs w:val="22"/>
          <w:lang w:val="en-US"/>
        </w:rPr>
      </w:pPr>
      <w:r>
        <w:rPr>
          <w:rFonts w:ascii="Sylfaen" w:hAnsi="Sylfaen"/>
          <w:sz w:val="22"/>
          <w:szCs w:val="22"/>
          <w:lang w:val="en-US"/>
        </w:rPr>
        <w:t xml:space="preserve">2.3.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p>
    <w:p w:rsidR="00B217EA" w:rsidRDefault="00B217EA" w:rsidP="00B217EA">
      <w:pPr>
        <w:jc w:val="both"/>
        <w:rPr>
          <w:i/>
          <w:sz w:val="22"/>
          <w:szCs w:val="22"/>
          <w:lang w:val="ka-GE"/>
        </w:rPr>
      </w:pPr>
    </w:p>
    <w:p w:rsidR="00B217EA" w:rsidRDefault="00B217EA" w:rsidP="00B217EA">
      <w:pPr>
        <w:numPr>
          <w:ilvl w:val="0"/>
          <w:numId w:val="292"/>
        </w:numPr>
        <w:jc w:val="center"/>
        <w:rPr>
          <w:b/>
          <w:sz w:val="22"/>
          <w:szCs w:val="22"/>
        </w:rPr>
      </w:pPr>
      <w:r>
        <w:rPr>
          <w:rFonts w:ascii="Sylfaen" w:hAnsi="Sylfaen"/>
          <w:b/>
          <w:sz w:val="22"/>
          <w:szCs w:val="22"/>
          <w:lang w:val="en-US"/>
        </w:rPr>
        <w:t>Բառապաշար</w:t>
      </w:r>
    </w:p>
    <w:p w:rsidR="00B217EA" w:rsidRDefault="00B217EA" w:rsidP="00B217EA">
      <w:pPr>
        <w:ind w:left="360"/>
        <w:rPr>
          <w:rFonts w:ascii="Sylfaen" w:hAnsi="Sylfae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8"/>
        <w:gridCol w:w="4599"/>
      </w:tblGrid>
      <w:tr w:rsidR="00B217EA" w:rsidTr="00892343">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92"/>
              </w:numPr>
              <w:rPr>
                <w:b/>
                <w:lang w:val="ka-GE"/>
              </w:rPr>
            </w:pPr>
            <w:r>
              <w:rPr>
                <w:rFonts w:ascii="Sylfaen" w:hAnsi="Sylfaen" w:cs="Sylfaen"/>
                <w:b/>
                <w:sz w:val="22"/>
                <w:szCs w:val="22"/>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ka-GE"/>
              </w:rPr>
            </w:pPr>
            <w:r>
              <w:rPr>
                <w:rFonts w:ascii="Sylfaen" w:hAnsi="Sylfaen"/>
                <w:b/>
                <w:sz w:val="22"/>
                <w:szCs w:val="22"/>
                <w:lang w:val="hy-AM"/>
              </w:rPr>
              <w:t>Բառային միավորներ</w:t>
            </w:r>
          </w:p>
        </w:tc>
      </w:tr>
      <w:tr w:rsidR="00B217EA"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sz w:val="22"/>
                <w:szCs w:val="22"/>
                <w:lang w:val="hy-AM"/>
              </w:rPr>
              <w:t>Մարդ</w:t>
            </w:r>
            <w:r>
              <w:rPr>
                <w:rFonts w:ascii="Sylfaen" w:hAnsi="Sylfaen"/>
                <w:sz w:val="22"/>
                <w:szCs w:val="22"/>
                <w:lang w:val="ka-GE"/>
              </w:rPr>
              <w:t xml:space="preserve"> \</w:t>
            </w:r>
            <w:r>
              <w:rPr>
                <w:rFonts w:ascii="Sylfaen" w:hAnsi="Sylfaen"/>
                <w:sz w:val="22"/>
                <w:szCs w:val="22"/>
                <w:lang w:val="hy-AM"/>
              </w:rPr>
              <w:t>կյանքի փուլեր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Этапы жизни: детство, отрочество, юность,</w:t>
            </w:r>
          </w:p>
          <w:p w:rsidR="00B217EA" w:rsidRDefault="00B217EA" w:rsidP="00892343">
            <w:r>
              <w:rPr>
                <w:sz w:val="22"/>
                <w:szCs w:val="22"/>
              </w:rPr>
              <w:t>зрелость, старость, ...</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sz w:val="22"/>
                <w:szCs w:val="22"/>
                <w:lang w:val="hy-AM"/>
              </w:rPr>
              <w:t>Ընտանիք, ազգականներ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Супруг(а),  родня, родство, дальний родственник..., регистрация брака, венчание ...</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sz w:val="22"/>
                <w:szCs w:val="22"/>
                <w:lang w:val="hy-AM"/>
              </w:rPr>
              <w:t>Բնություն</w:t>
            </w:r>
            <w:r>
              <w:rPr>
                <w:rFonts w:ascii="Sylfaen" w:hAnsi="Sylfaen"/>
                <w:sz w:val="22"/>
                <w:szCs w:val="22"/>
                <w:lang w:val="ka-GE"/>
              </w:rPr>
              <w:t xml:space="preserve"> </w:t>
            </w:r>
            <w:r>
              <w:rPr>
                <w:rFonts w:ascii="Sylfaen" w:hAnsi="Sylfaen"/>
                <w:sz w:val="22"/>
                <w:szCs w:val="22"/>
                <w:lang w:val="hy-AM"/>
              </w:rPr>
              <w:t xml:space="preserve">և բնական երևույթներ </w:t>
            </w:r>
            <w:r>
              <w:rPr>
                <w:rFonts w:ascii="Sylfaen" w:hAnsi="Sylfaen"/>
                <w:sz w:val="22"/>
                <w:szCs w:val="22"/>
                <w:lang w:val="ka-GE"/>
              </w:rPr>
              <w:t xml:space="preserve">\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Природные явления, землетрясение, наводне-</w:t>
            </w:r>
          </w:p>
          <w:p w:rsidR="00B217EA" w:rsidRDefault="00B217EA" w:rsidP="00892343">
            <w:r>
              <w:rPr>
                <w:sz w:val="22"/>
                <w:szCs w:val="22"/>
              </w:rPr>
              <w:t>ние, извержение вулкана...; оказать помощь...; защищать животных, беречь природу, защита окружающей среды...</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Հասարակություն և պետություն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государство, общество, политика, полиция, суд...</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Քաղաք և գյուղ</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Горожане, высотка, сельчане, земельный участок,...; пасти скот, работать в модном бутике...</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Բնակավայր</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Собственный дом/многоэтажный дом, трёхкомнатная квартира, построить, переехать, обставить мебелью, провести ремонт...</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sz w:val="22"/>
                <w:szCs w:val="22"/>
                <w:lang w:val="hy-AM"/>
              </w:rPr>
              <w:t>Կահույք</w:t>
            </w:r>
            <w:r>
              <w:rPr>
                <w:sz w:val="22"/>
                <w:szCs w:val="22"/>
                <w:lang w:val="ka-GE"/>
              </w:rPr>
              <w:t>\</w:t>
            </w:r>
            <w:r>
              <w:rPr>
                <w:rFonts w:ascii="Sylfaen" w:hAnsi="Sylfaen"/>
                <w:sz w:val="22"/>
                <w:szCs w:val="22"/>
                <w:lang w:val="hy-AM"/>
              </w:rPr>
              <w:t>կենցաղային իրեր</w:t>
            </w:r>
            <w:r>
              <w:rPr>
                <w:sz w:val="22"/>
                <w:szCs w:val="22"/>
                <w:lang w:val="ka-GE"/>
              </w:rPr>
              <w:t>\</w:t>
            </w:r>
            <w:r>
              <w:rPr>
                <w:rFonts w:ascii="Sylfaen" w:hAnsi="Sylfaen" w:cs="Sylfaen"/>
                <w:sz w:val="22"/>
                <w:szCs w:val="22"/>
                <w:lang w:val="hy-AM"/>
              </w:rPr>
              <w:t>աքսեսուարներ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Мебель, хозяйственные принадлежности,</w:t>
            </w:r>
          </w:p>
          <w:p w:rsidR="00B217EA" w:rsidRDefault="00B217EA" w:rsidP="00892343">
            <w:r>
              <w:rPr>
                <w:sz w:val="22"/>
                <w:szCs w:val="22"/>
              </w:rPr>
              <w:t>электроприборы, люстра, бра, жалюзи...</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Կրթություն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Контингент, этика, кодекс, экзамен, график, дополнительное занятие, изучать, усердно готовиться, сдавать экзамены, провалить экзамен, проходной балл, тестирование, государственный экзамен ...</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Առևտր</w:t>
            </w:r>
            <w:r>
              <w:rPr>
                <w:rFonts w:ascii="Sylfaen" w:hAnsi="Sylfaen"/>
                <w:sz w:val="22"/>
                <w:szCs w:val="22"/>
                <w:lang w:val="en-US"/>
              </w:rPr>
              <w:t>ի</w:t>
            </w:r>
            <w:r>
              <w:rPr>
                <w:rFonts w:ascii="Sylfaen" w:hAnsi="Sylfaen"/>
                <w:sz w:val="22"/>
                <w:szCs w:val="22"/>
                <w:lang w:val="hy-AM"/>
              </w:rPr>
              <w:t xml:space="preserve"> օբյեկտ</w:t>
            </w:r>
            <w:r>
              <w:rPr>
                <w:rFonts w:ascii="Sylfaen" w:hAnsi="Sylfaen"/>
                <w:sz w:val="22"/>
                <w:szCs w:val="22"/>
                <w:lang w:val="ka-GE"/>
              </w:rPr>
              <w:t xml:space="preserve">\ </w:t>
            </w:r>
            <w:r>
              <w:rPr>
                <w:rFonts w:ascii="Sylfaen" w:hAnsi="Sylfaen"/>
                <w:sz w:val="22"/>
                <w:szCs w:val="22"/>
                <w:lang w:val="hy-AM"/>
              </w:rPr>
              <w:t>անձնակազմ</w:t>
            </w:r>
            <w:r>
              <w:rPr>
                <w:rFonts w:ascii="Sylfaen" w:hAnsi="Sylfaen"/>
                <w:sz w:val="22"/>
                <w:szCs w:val="22"/>
                <w:lang w:val="ka-GE"/>
              </w:rPr>
              <w:t>\</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Бутик, гипермаркет, ассистент, менеджер...;</w:t>
            </w:r>
          </w:p>
          <w:p w:rsidR="00B217EA" w:rsidRDefault="00B217EA" w:rsidP="00892343">
            <w:r>
              <w:rPr>
                <w:sz w:val="22"/>
                <w:szCs w:val="22"/>
              </w:rPr>
              <w:t>отовариться, получить скидку, расплатиться, срок годности продуктов. продукты свежие\замороженные...</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sz w:val="22"/>
                <w:szCs w:val="22"/>
                <w:lang w:val="hy-AM"/>
              </w:rPr>
              <w:t>Սն</w:t>
            </w:r>
            <w:r>
              <w:rPr>
                <w:rFonts w:ascii="Sylfaen" w:hAnsi="Sylfaen" w:cs="Sylfaen"/>
                <w:sz w:val="22"/>
                <w:szCs w:val="22"/>
                <w:lang w:val="en-US"/>
              </w:rPr>
              <w:t>նդի</w:t>
            </w:r>
            <w:r>
              <w:rPr>
                <w:rFonts w:ascii="Sylfaen" w:hAnsi="Sylfaen" w:cs="Sylfaen"/>
                <w:sz w:val="22"/>
                <w:szCs w:val="22"/>
                <w:lang w:val="hy-AM"/>
              </w:rPr>
              <w:t xml:space="preserve"> օբյեկտներ</w:t>
            </w:r>
            <w:r>
              <w:rPr>
                <w:rFonts w:ascii="Sylfaen" w:hAnsi="Sylfaen"/>
                <w:sz w:val="22"/>
                <w:szCs w:val="22"/>
                <w:lang w:val="ka-GE"/>
              </w:rPr>
              <w:t xml:space="preserve"> \</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Ресторан, бистро, кафе, официант, бармен, швейцар, меню...; заказать, пригласить, дать чаевые....</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Փոխադրամիջոց</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Сухопутный, морской, воздушный, надземный, подземный; капитан, машинист, водитель, лётчик,стюардесса...; приготовиться к взлёту/посадке, надеть спасательный жилет, взять билет...</w:t>
            </w:r>
          </w:p>
        </w:tc>
      </w:tr>
      <w:tr w:rsidR="00B217EA" w:rsidRPr="000246D9" w:rsidTr="00892343">
        <w:trPr>
          <w:trHeight w:val="165"/>
        </w:trPr>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Մշակութային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w:t>
            </w:r>
            <w:r>
              <w:rPr>
                <w:rFonts w:ascii="Sylfaen" w:hAnsi="Sylfaen"/>
                <w:sz w:val="22"/>
                <w:szCs w:val="22"/>
                <w:lang w:val="hy-AM"/>
              </w:rPr>
              <w:t xml:space="preserve"> 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Показ мод, подиум, декорация, аншлаг, талант,  выйти на бис, произвести впечатление...; театральная постановка, труппа, филармония, художественная галерея, декоратор, пианист, дирижёр, шедевр...; апплодировать, сидеть в ложе...</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Интернет-кафе, салон красоты, гражданский</w:t>
            </w:r>
          </w:p>
          <w:p w:rsidR="00B217EA" w:rsidRDefault="00B217EA" w:rsidP="00892343">
            <w:r>
              <w:rPr>
                <w:sz w:val="22"/>
                <w:szCs w:val="22"/>
              </w:rPr>
              <w:t>реестр; сделать причёску, модно постричься,  взять справку......</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sz w:val="22"/>
                <w:szCs w:val="22"/>
                <w:lang w:val="hy-AM"/>
              </w:rPr>
              <w:t>Լրատվամիջոցներ</w:t>
            </w:r>
            <w:r>
              <w:rPr>
                <w:sz w:val="22"/>
                <w:szCs w:val="22"/>
                <w:lang w:val="hy-AM"/>
              </w:rPr>
              <w:t xml:space="preserve"> </w:t>
            </w:r>
            <w:r>
              <w:rPr>
                <w:rFonts w:ascii="Sylfaen" w:hAnsi="Sylfaen" w:cs="Sylfaen"/>
                <w:sz w:val="22"/>
                <w:szCs w:val="22"/>
                <w:lang w:val="hy-AM"/>
              </w:rPr>
              <w:t>և հեռախոս</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Телефон мобильный/сотовый/домашний,</w:t>
            </w:r>
          </w:p>
          <w:p w:rsidR="00B217EA" w:rsidRDefault="00B217EA" w:rsidP="00892343">
            <w:r>
              <w:rPr>
                <w:sz w:val="22"/>
                <w:szCs w:val="22"/>
              </w:rPr>
              <w:t>автоответчик, не дозвониться, перезвонить,</w:t>
            </w:r>
          </w:p>
          <w:p w:rsidR="00B217EA" w:rsidRDefault="00B217EA" w:rsidP="00892343">
            <w:r>
              <w:rPr>
                <w:sz w:val="22"/>
                <w:szCs w:val="22"/>
              </w:rPr>
              <w:t xml:space="preserve">оставить сообщение, заплатить за звонок, попросить к телефону, телефонный справочник, мобильный телефон, гудок, автоответчик..., послать/получить sms-ку, </w:t>
            </w:r>
            <w:r>
              <w:rPr>
                <w:sz w:val="22"/>
                <w:szCs w:val="22"/>
                <w:lang w:val="ka-GE"/>
              </w:rPr>
              <w:t xml:space="preserve"> </w:t>
            </w:r>
            <w:r>
              <w:rPr>
                <w:sz w:val="22"/>
                <w:szCs w:val="22"/>
              </w:rPr>
              <w:t>компьтер, Интернет, пользователь, открыть/закрыть файл, зависнуть...</w:t>
            </w:r>
          </w:p>
        </w:tc>
      </w:tr>
    </w:tbl>
    <w:p w:rsidR="00B217EA" w:rsidRDefault="00B217EA" w:rsidP="00B217EA">
      <w:pPr>
        <w:ind w:left="360"/>
        <w:rPr>
          <w:sz w:val="22"/>
          <w:szCs w:val="22"/>
        </w:rPr>
      </w:pPr>
    </w:p>
    <w:p w:rsidR="00B217EA" w:rsidRDefault="00B217EA" w:rsidP="00B217EA">
      <w:pPr>
        <w:ind w:left="360"/>
        <w:rPr>
          <w:sz w:val="22"/>
          <w:szCs w:val="22"/>
        </w:rPr>
      </w:pPr>
    </w:p>
    <w:p w:rsidR="00B217EA" w:rsidRDefault="00B217EA" w:rsidP="00B217EA">
      <w:pPr>
        <w:ind w:left="360"/>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80"/>
      </w:tblGrid>
      <w:tr w:rsidR="00B217EA" w:rsidTr="00892343">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B217EA">
            <w:pPr>
              <w:numPr>
                <w:ilvl w:val="1"/>
                <w:numId w:val="292"/>
              </w:numPr>
              <w:rPr>
                <w:b/>
                <w:lang w:val="ka-GE"/>
              </w:rPr>
            </w:pP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rPr>
                <w:b/>
                <w:lang w:val="ka-GE"/>
              </w:rPr>
            </w:pPr>
            <w:r>
              <w:rPr>
                <w:rFonts w:ascii="Sylfaen" w:hAnsi="Sylfaen"/>
                <w:b/>
                <w:sz w:val="22"/>
                <w:szCs w:val="22"/>
                <w:lang w:val="hy-AM"/>
              </w:rPr>
              <w:t>Բառային միավորներ</w:t>
            </w:r>
          </w:p>
        </w:tc>
      </w:tr>
      <w:tr w:rsidR="00B217EA" w:rsidRPr="000246D9" w:rsidTr="00892343">
        <w:trPr>
          <w:trHeight w:val="503"/>
        </w:trPr>
        <w:tc>
          <w:tcPr>
            <w:tcW w:w="4927"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sz w:val="22"/>
                <w:szCs w:val="22"/>
                <w:lang w:val="en-US"/>
              </w:rPr>
              <w:t>Ժ</w:t>
            </w:r>
            <w:r>
              <w:rPr>
                <w:rFonts w:ascii="Sylfaen" w:hAnsi="Sylfaen" w:cs="Sylfaen"/>
                <w:sz w:val="22"/>
                <w:szCs w:val="22"/>
                <w:lang w:val="hy-AM"/>
              </w:rPr>
              <w:t>ամանցային</w:t>
            </w:r>
            <w:r>
              <w:rPr>
                <w:sz w:val="22"/>
                <w:szCs w:val="22"/>
                <w:lang w:val="ka-GE"/>
              </w:rPr>
              <w:t xml:space="preserve">\ </w:t>
            </w:r>
            <w:r>
              <w:rPr>
                <w:rFonts w:ascii="Sylfaen" w:hAnsi="Sylfaen" w:cs="Sylfaen"/>
                <w:sz w:val="22"/>
                <w:szCs w:val="22"/>
                <w:lang w:val="hy-AM"/>
              </w:rPr>
              <w:t>ազատ ժամանակ</w:t>
            </w:r>
            <w:r>
              <w:rPr>
                <w:sz w:val="22"/>
                <w:szCs w:val="22"/>
                <w:lang w:val="ka-GE"/>
              </w:rPr>
              <w:t xml:space="preserve">\ </w:t>
            </w:r>
            <w:r>
              <w:rPr>
                <w:rFonts w:ascii="Sylfaen" w:hAnsi="Sylfaen" w:cs="Sylfaen"/>
                <w:sz w:val="22"/>
                <w:szCs w:val="22"/>
                <w:lang w:val="hy-AM"/>
              </w:rPr>
              <w:t>սպորտ</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auto"/>
              <w:left w:val="single" w:sz="4" w:space="0" w:color="000000"/>
              <w:bottom w:val="single" w:sz="4" w:space="0" w:color="000000"/>
              <w:right w:val="single" w:sz="4" w:space="0" w:color="000000"/>
            </w:tcBorders>
            <w:hideMark/>
          </w:tcPr>
          <w:p w:rsidR="00B217EA" w:rsidRDefault="00B217EA" w:rsidP="00892343">
            <w:r>
              <w:rPr>
                <w:sz w:val="22"/>
                <w:szCs w:val="22"/>
              </w:rPr>
              <w:t>Развлечения, хобби, боулинг, слот-клуб, заниматься различными видами спорта, экстремальный спорт, завоевать призы /награды, прилив адреналина, получать удовольствие...</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cs="Sylfaen"/>
                <w:sz w:val="22"/>
                <w:szCs w:val="22"/>
                <w:lang w:val="hy-AM"/>
              </w:rPr>
              <w:t>Տոն և տոնակատարություններ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отмечать юбилеи/праздники, встречать Новый год, праздничный стол, гостеприимство,                                    радоваться, фейерверк, дарить подарки...</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Ը</w:t>
            </w:r>
            <w:r>
              <w:rPr>
                <w:rFonts w:ascii="Sylfaen" w:hAnsi="Sylfaen"/>
                <w:sz w:val="22"/>
                <w:szCs w:val="22"/>
                <w:lang w:val="en-US"/>
              </w:rPr>
              <w:t>նկալում</w:t>
            </w:r>
            <w:r>
              <w:rPr>
                <w:rFonts w:ascii="Sylfaen" w:hAnsi="Sylfaen"/>
                <w:sz w:val="22"/>
                <w:szCs w:val="22"/>
                <w:lang w:val="hy-AM"/>
              </w:rPr>
              <w:t xml:space="preserve">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…проанализировать, успокоиться, предвидеть, воспринимать, чувствовать себя ...</w:t>
            </w:r>
          </w:p>
        </w:tc>
      </w:tr>
    </w:tbl>
    <w:p w:rsidR="00B217EA" w:rsidRDefault="00B217EA" w:rsidP="00B217EA">
      <w:pPr>
        <w:ind w:left="360"/>
        <w:rPr>
          <w:sz w:val="22"/>
          <w:szCs w:val="22"/>
        </w:rPr>
      </w:pPr>
    </w:p>
    <w:p w:rsidR="00B217EA" w:rsidRDefault="00B217EA" w:rsidP="00B217EA">
      <w:pPr>
        <w:ind w:left="360"/>
        <w:rPr>
          <w:sz w:val="22"/>
          <w:szCs w:val="22"/>
        </w:rPr>
      </w:pPr>
    </w:p>
    <w:p w:rsidR="00B217EA" w:rsidRDefault="00B217EA" w:rsidP="00B217EA">
      <w:pPr>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3"/>
        <w:gridCol w:w="4734"/>
      </w:tblGrid>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92"/>
              </w:numPr>
              <w:rPr>
                <w:b/>
                <w:lang w:val="ka-GE"/>
              </w:rPr>
            </w:pPr>
            <w:r>
              <w:rPr>
                <w:rFonts w:ascii="Sylfaen" w:hAnsi="Sylfaen" w:cs="Sylfaen"/>
                <w:b/>
                <w:sz w:val="22"/>
                <w:szCs w:val="22"/>
                <w:lang w:val="hy-AM"/>
              </w:rPr>
              <w:t>Կողմնորոշ</w:t>
            </w:r>
            <w:r>
              <w:rPr>
                <w:rFonts w:ascii="Sylfaen" w:hAnsi="Sylfaen" w:cs="Sylfaen"/>
                <w:b/>
                <w:sz w:val="22"/>
                <w:szCs w:val="22"/>
                <w:lang w:val="en-US"/>
              </w:rPr>
              <w:t>իչ</w:t>
            </w:r>
            <w:r>
              <w:rPr>
                <w:rFonts w:ascii="Sylfaen" w:hAnsi="Sylfaen" w:cs="Sylfaen"/>
                <w:b/>
                <w:sz w:val="22"/>
                <w:szCs w:val="22"/>
                <w:lang w:val="hy-AM"/>
              </w:rPr>
              <w:t>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ka-GE"/>
              </w:rPr>
            </w:pPr>
            <w:r>
              <w:rPr>
                <w:b/>
                <w:sz w:val="22"/>
                <w:szCs w:val="22"/>
                <w:lang w:val="ka-GE"/>
              </w:rPr>
              <w:t xml:space="preserve"> </w:t>
            </w:r>
            <w:r>
              <w:rPr>
                <w:rFonts w:ascii="Sylfaen" w:hAnsi="Sylfaen"/>
                <w:b/>
                <w:sz w:val="22"/>
                <w:szCs w:val="22"/>
                <w:lang w:val="hy-AM"/>
              </w:rPr>
              <w:t>Բառային միավորներ</w:t>
            </w:r>
          </w:p>
        </w:tc>
      </w:tr>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ka-GE"/>
              </w:rPr>
            </w:pPr>
            <w:r>
              <w:rPr>
                <w:rFonts w:ascii="Sylfaen" w:hAnsi="Sylfaen" w:cs="Sylfaen"/>
                <w:b/>
                <w:sz w:val="22"/>
                <w:szCs w:val="22"/>
                <w:lang w:val="hy-AM"/>
              </w:rPr>
              <w:t>Հատկանիշներ</w:t>
            </w:r>
          </w:p>
        </w:tc>
        <w:tc>
          <w:tcPr>
            <w:tcW w:w="4928"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lang w:val="ka-GE"/>
              </w:rPr>
            </w:pP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Չափ</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От\свыше\не менее\не более 5 сантиметров/ метров/ километров, полметра...</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Կշիռ</w:t>
            </w:r>
            <w:r>
              <w:rPr>
                <w:sz w:val="22"/>
                <w:szCs w:val="22"/>
                <w:lang w:val="ka-GE"/>
              </w:rPr>
              <w:t>\</w:t>
            </w:r>
            <w:r>
              <w:rPr>
                <w:rFonts w:ascii="Sylfaen" w:hAnsi="Sylfaen" w:cs="Sylfaen"/>
                <w:sz w:val="22"/>
                <w:szCs w:val="22"/>
                <w:lang w:val="hy-AM"/>
              </w:rPr>
              <w:t>քանակ</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От\свыше\не менее\не более 5 граммов/килограммов/литров, пол-литра...</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Ջերմաստիճան</w:t>
            </w:r>
            <w:r>
              <w:rPr>
                <w:sz w:val="22"/>
                <w:szCs w:val="22"/>
                <w:lang w:val="ka-GE"/>
              </w:rPr>
              <w:t xml:space="preserve">, </w:t>
            </w:r>
            <w:r>
              <w:rPr>
                <w:rFonts w:ascii="Sylfaen" w:hAnsi="Sylfaen" w:cs="Sylfaen"/>
                <w:sz w:val="22"/>
                <w:szCs w:val="22"/>
                <w:lang w:val="hy-AM"/>
              </w:rPr>
              <w:t>խոնավություն</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От 5 градусов, плюс /минус..., засуха, высокая влажность... </w:t>
            </w:r>
          </w:p>
        </w:tc>
      </w:tr>
    </w:tbl>
    <w:p w:rsidR="00B217EA" w:rsidRDefault="00B217EA" w:rsidP="00B217EA">
      <w:pPr>
        <w:ind w:left="360"/>
        <w:rPr>
          <w:sz w:val="22"/>
          <w:szCs w:val="22"/>
          <w:lang w:val="ka-GE"/>
        </w:rPr>
      </w:pPr>
    </w:p>
    <w:p w:rsidR="00B217EA" w:rsidRDefault="00B217EA" w:rsidP="00B217EA">
      <w:pPr>
        <w:ind w:left="360"/>
        <w:rPr>
          <w:rFonts w:ascii="Sylfaen" w:hAnsi="Sylfaen"/>
          <w:sz w:val="22"/>
          <w:szCs w:val="22"/>
          <w:lang w:val="ka-GE"/>
        </w:rPr>
      </w:pPr>
    </w:p>
    <w:p w:rsidR="00B217EA" w:rsidRDefault="00B217EA" w:rsidP="00B217EA">
      <w:pPr>
        <w:ind w:left="360"/>
        <w:rPr>
          <w:rFonts w:ascii="Sylfaen" w:hAnsi="Sylfaen"/>
          <w:sz w:val="22"/>
          <w:szCs w:val="22"/>
          <w:lang w:val="ka-GE"/>
        </w:rPr>
      </w:pPr>
    </w:p>
    <w:p w:rsidR="00B217EA" w:rsidRDefault="00B217EA" w:rsidP="00B217EA">
      <w:pPr>
        <w:ind w:left="360"/>
        <w:rPr>
          <w:rFonts w:ascii="Sylfaen" w:hAnsi="Sylfaen"/>
          <w:sz w:val="22"/>
          <w:szCs w:val="22"/>
          <w:lang w:val="ka-GE"/>
        </w:rPr>
      </w:pPr>
    </w:p>
    <w:p w:rsidR="00B217EA" w:rsidRDefault="00B217EA" w:rsidP="00B217EA">
      <w:pPr>
        <w:ind w:left="360"/>
        <w:rPr>
          <w:rFonts w:ascii="Sylfaen" w:hAnsi="Sylfaen"/>
          <w:sz w:val="22"/>
          <w:szCs w:val="22"/>
          <w:lang w:val="ka-GE"/>
        </w:rPr>
      </w:pPr>
    </w:p>
    <w:p w:rsidR="00B217EA" w:rsidRDefault="00B217EA" w:rsidP="00B217EA">
      <w:pPr>
        <w:ind w:left="360"/>
        <w:rPr>
          <w:rFonts w:ascii="Sylfaen" w:hAnsi="Sylfaen"/>
          <w:sz w:val="22"/>
          <w:szCs w:val="22"/>
          <w:lang w:val="ka-GE"/>
        </w:rPr>
      </w:pPr>
    </w:p>
    <w:p w:rsidR="00B217EA" w:rsidRDefault="00B217EA" w:rsidP="00B217EA">
      <w:pPr>
        <w:ind w:left="360"/>
        <w:rPr>
          <w:rFonts w:ascii="Sylfaen" w:hAnsi="Sylfaen"/>
          <w:sz w:val="22"/>
          <w:szCs w:val="22"/>
          <w:lang w:val="ka-GE"/>
        </w:rPr>
      </w:pPr>
    </w:p>
    <w:p w:rsidR="00B217EA" w:rsidRDefault="00B217EA" w:rsidP="00B217EA">
      <w:pPr>
        <w:numPr>
          <w:ilvl w:val="0"/>
          <w:numId w:val="292"/>
        </w:numPr>
        <w:jc w:val="center"/>
        <w:rPr>
          <w:rFonts w:ascii="Sylfaen" w:hAnsi="Sylfaen"/>
          <w:b/>
          <w:sz w:val="22"/>
          <w:szCs w:val="22"/>
          <w:lang w:val="ka-GE"/>
        </w:rPr>
      </w:pPr>
      <w:r>
        <w:rPr>
          <w:rFonts w:ascii="Sylfaen" w:hAnsi="Sylfaen"/>
          <w:b/>
          <w:sz w:val="22"/>
          <w:szCs w:val="22"/>
          <w:lang w:val="hy-AM"/>
        </w:rPr>
        <w:t>Քերականություն</w:t>
      </w:r>
    </w:p>
    <w:p w:rsidR="00B217EA" w:rsidRDefault="00B217EA" w:rsidP="00B217EA">
      <w:pPr>
        <w:ind w:left="360"/>
        <w:rPr>
          <w:rFonts w:ascii="Sylfaen" w:hAnsi="Sylfaen"/>
          <w:b/>
          <w:sz w:val="22"/>
          <w:szCs w:val="22"/>
          <w:lang w:val="en-US"/>
        </w:rPr>
      </w:pPr>
    </w:p>
    <w:p w:rsidR="00B217EA" w:rsidRDefault="00B217EA" w:rsidP="00B217EA">
      <w:pPr>
        <w:ind w:left="360"/>
        <w:rPr>
          <w:rFonts w:ascii="Sylfaen" w:hAnsi="Sylfaen"/>
          <w:b/>
          <w:sz w:val="22"/>
          <w:szCs w:val="22"/>
          <w:lang w:val="ka-GE"/>
        </w:rPr>
      </w:pPr>
    </w:p>
    <w:p w:rsidR="00B217EA" w:rsidRDefault="00B217EA" w:rsidP="00B217EA">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թե</w:t>
      </w:r>
      <w:r>
        <w:rPr>
          <w:rFonts w:ascii="Sylfaen" w:hAnsi="Sylfaen"/>
          <w:sz w:val="22"/>
          <w:szCs w:val="22"/>
          <w:lang w:val="ka-GE"/>
        </w:rPr>
        <w:t xml:space="preserve">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նյութի մատուցում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B217EA" w:rsidRDefault="00B217EA" w:rsidP="00B217EA">
      <w:pPr>
        <w:ind w:left="360"/>
        <w:jc w:val="both"/>
        <w:rPr>
          <w:rFonts w:ascii="Sylfaen" w:hAnsi="Sylfaen"/>
          <w:b/>
          <w:sz w:val="22"/>
          <w:szCs w:val="22"/>
          <w:lang w:val="ka-GE"/>
        </w:rPr>
      </w:pPr>
    </w:p>
    <w:p w:rsidR="00B217EA" w:rsidRDefault="00B217EA" w:rsidP="00B217EA">
      <w:pPr>
        <w:jc w:val="both"/>
        <w:rPr>
          <w:rFonts w:ascii="Sylfaen" w:hAnsi="Sylfaen"/>
          <w:sz w:val="22"/>
          <w:szCs w:val="22"/>
          <w:lang w:val="ka-GE"/>
        </w:rPr>
      </w:pPr>
      <w:r>
        <w:rPr>
          <w:rFonts w:ascii="Sylfaen" w:hAnsi="Sylfaen"/>
          <w:sz w:val="22"/>
          <w:szCs w:val="22"/>
          <w:lang w:val="ka-GE"/>
        </w:rPr>
        <w:t xml:space="preserve">3.1. </w:t>
      </w:r>
      <w:r>
        <w:rPr>
          <w:rFonts w:ascii="Sylfaen" w:hAnsi="Sylfaen"/>
          <w:sz w:val="22"/>
          <w:szCs w:val="22"/>
          <w:lang w:val="hy-AM"/>
        </w:rPr>
        <w:t>Հնչյունաբանություն</w:t>
      </w:r>
    </w:p>
    <w:p w:rsidR="00B217EA" w:rsidRDefault="00B217EA" w:rsidP="00B217EA">
      <w:pPr>
        <w:jc w:val="both"/>
        <w:rPr>
          <w:rFonts w:ascii="Sylfaen" w:hAnsi="Sylfaen"/>
          <w:sz w:val="22"/>
          <w:szCs w:val="22"/>
        </w:rPr>
      </w:pPr>
      <w:r>
        <w:rPr>
          <w:rFonts w:ascii="Sylfaen" w:hAnsi="Sylfaen"/>
          <w:sz w:val="22"/>
          <w:szCs w:val="22"/>
          <w:lang w:val="ka-GE"/>
        </w:rPr>
        <w:t xml:space="preserve">3.2. </w:t>
      </w:r>
      <w:r>
        <w:rPr>
          <w:rFonts w:ascii="Sylfaen" w:hAnsi="Sylfaen"/>
          <w:sz w:val="22"/>
          <w:szCs w:val="22"/>
          <w:lang w:val="hy-AM"/>
        </w:rPr>
        <w:t>Շարահյուսություն</w:t>
      </w:r>
    </w:p>
    <w:p w:rsidR="00B217EA" w:rsidRDefault="00B217EA" w:rsidP="00B217EA">
      <w:pPr>
        <w:jc w:val="both"/>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Ուղղագրություն</w:t>
      </w:r>
    </w:p>
    <w:p w:rsidR="00B217EA" w:rsidRDefault="00B217EA" w:rsidP="00B217EA">
      <w:pPr>
        <w:jc w:val="both"/>
        <w:rPr>
          <w:rFonts w:ascii="Sylfaen" w:hAnsi="Sylfaen"/>
          <w:sz w:val="22"/>
          <w:szCs w:val="22"/>
        </w:rPr>
      </w:pPr>
      <w:r>
        <w:rPr>
          <w:rFonts w:ascii="Sylfaen" w:hAnsi="Sylfaen"/>
          <w:sz w:val="22"/>
          <w:szCs w:val="22"/>
          <w:lang w:val="ka-GE"/>
        </w:rPr>
        <w:t xml:space="preserve">3.4 </w:t>
      </w:r>
      <w:r>
        <w:rPr>
          <w:rFonts w:ascii="Sylfaen" w:hAnsi="Sylfaen"/>
          <w:sz w:val="22"/>
          <w:szCs w:val="22"/>
          <w:lang w:val="en-US"/>
        </w:rPr>
        <w:t xml:space="preserve"> </w:t>
      </w:r>
      <w:r>
        <w:rPr>
          <w:rFonts w:ascii="Sylfaen" w:hAnsi="Sylfaen"/>
          <w:sz w:val="22"/>
          <w:szCs w:val="22"/>
          <w:lang w:val="hy-AM"/>
        </w:rPr>
        <w:t>Տեքստ</w:t>
      </w:r>
    </w:p>
    <w:p w:rsidR="00B217EA" w:rsidRDefault="00B217EA" w:rsidP="00B217EA">
      <w:pPr>
        <w:ind w:left="360"/>
        <w:rPr>
          <w:sz w:val="22"/>
          <w:szCs w:val="22"/>
        </w:rPr>
      </w:pPr>
    </w:p>
    <w:p w:rsidR="00B217EA" w:rsidRDefault="00B217EA" w:rsidP="00B217EA">
      <w:pPr>
        <w:jc w:val="center"/>
        <w:rPr>
          <w:b/>
          <w:sz w:val="22"/>
          <w:szCs w:val="22"/>
          <w:lang w:val="en-US"/>
        </w:rPr>
      </w:pPr>
      <w:r>
        <w:rPr>
          <w:b/>
          <w:sz w:val="22"/>
          <w:szCs w:val="22"/>
          <w:lang w:val="ka-GE"/>
        </w:rPr>
        <w:t>3. Грамматика</w:t>
      </w:r>
    </w:p>
    <w:p w:rsidR="00B217EA" w:rsidRDefault="00B217EA" w:rsidP="00B217EA">
      <w:pPr>
        <w:widowControl w:val="0"/>
        <w:jc w:val="center"/>
        <w:rPr>
          <w:b/>
          <w:sz w:val="22"/>
          <w:szCs w:val="22"/>
          <w:lang w:val="en-US"/>
        </w:rPr>
      </w:pPr>
    </w:p>
    <w:p w:rsidR="00B217EA" w:rsidRDefault="00B217EA" w:rsidP="00B217EA">
      <w:pPr>
        <w:widowControl w:val="0"/>
        <w:numPr>
          <w:ilvl w:val="1"/>
          <w:numId w:val="292"/>
        </w:numPr>
        <w:rPr>
          <w:b/>
          <w:sz w:val="22"/>
          <w:szCs w:val="22"/>
          <w:lang w:val="en-US"/>
        </w:rPr>
      </w:pPr>
      <w:r>
        <w:rPr>
          <w:b/>
          <w:sz w:val="22"/>
          <w:szCs w:val="22"/>
          <w:lang w:val="en-US"/>
        </w:rPr>
        <w:t>Морфология</w:t>
      </w:r>
    </w:p>
    <w:p w:rsidR="00B217EA" w:rsidRDefault="00B217EA" w:rsidP="00B217EA">
      <w:pPr>
        <w:jc w:val="both"/>
        <w:rPr>
          <w:b/>
          <w:i/>
          <w:sz w:val="22"/>
          <w:szCs w:val="22"/>
        </w:rPr>
      </w:pPr>
    </w:p>
    <w:p w:rsidR="00B217EA" w:rsidRDefault="00B217EA" w:rsidP="00B217EA">
      <w:pPr>
        <w:ind w:left="284" w:hanging="284"/>
        <w:jc w:val="both"/>
        <w:rPr>
          <w:b/>
          <w:i/>
          <w:sz w:val="22"/>
          <w:szCs w:val="22"/>
          <w:lang w:val="en-US"/>
        </w:rPr>
      </w:pPr>
      <w:r>
        <w:rPr>
          <w:b/>
          <w:i/>
          <w:sz w:val="22"/>
          <w:szCs w:val="22"/>
        </w:rPr>
        <w:t>Имя</w:t>
      </w:r>
      <w:r>
        <w:rPr>
          <w:b/>
          <w:i/>
          <w:sz w:val="22"/>
          <w:szCs w:val="22"/>
          <w:lang w:val="en-US"/>
        </w:rPr>
        <w:t xml:space="preserve"> </w:t>
      </w:r>
      <w:r>
        <w:rPr>
          <w:b/>
          <w:i/>
          <w:sz w:val="22"/>
          <w:szCs w:val="22"/>
        </w:rPr>
        <w:t>существительное</w:t>
      </w:r>
    </w:p>
    <w:p w:rsidR="00B217EA" w:rsidRDefault="00B217EA" w:rsidP="00B217EA">
      <w:pPr>
        <w:ind w:left="284" w:hanging="284"/>
        <w:jc w:val="both"/>
        <w:rPr>
          <w:sz w:val="22"/>
          <w:szCs w:val="22"/>
          <w:lang w:val="en-US"/>
        </w:rPr>
      </w:pPr>
      <w:r>
        <w:rPr>
          <w:sz w:val="22"/>
          <w:szCs w:val="22"/>
        </w:rPr>
        <w:t>Винительный</w:t>
      </w:r>
      <w:r>
        <w:rPr>
          <w:sz w:val="22"/>
          <w:szCs w:val="22"/>
          <w:lang w:val="en-US"/>
        </w:rPr>
        <w:t xml:space="preserve"> </w:t>
      </w:r>
      <w:r>
        <w:rPr>
          <w:sz w:val="22"/>
          <w:szCs w:val="22"/>
        </w:rPr>
        <w:t>падеж</w:t>
      </w:r>
    </w:p>
    <w:p w:rsidR="00B217EA" w:rsidRDefault="00B217EA" w:rsidP="00B217EA">
      <w:pPr>
        <w:numPr>
          <w:ilvl w:val="0"/>
          <w:numId w:val="281"/>
        </w:numPr>
        <w:tabs>
          <w:tab w:val="clear" w:pos="360"/>
          <w:tab w:val="num" w:pos="720"/>
        </w:tabs>
        <w:ind w:left="709" w:hanging="425"/>
        <w:jc w:val="both"/>
        <w:rPr>
          <w:sz w:val="22"/>
          <w:szCs w:val="22"/>
        </w:rPr>
      </w:pPr>
      <w:r>
        <w:rPr>
          <w:sz w:val="22"/>
          <w:szCs w:val="22"/>
        </w:rPr>
        <w:t>предмет речи, мысли (</w:t>
      </w:r>
      <w:r>
        <w:rPr>
          <w:i/>
          <w:sz w:val="22"/>
          <w:szCs w:val="22"/>
        </w:rPr>
        <w:t xml:space="preserve">В компании говорили </w:t>
      </w:r>
      <w:r>
        <w:rPr>
          <w:b/>
          <w:i/>
          <w:sz w:val="22"/>
          <w:szCs w:val="22"/>
        </w:rPr>
        <w:t>про Ивана</w:t>
      </w:r>
      <w:r>
        <w:rPr>
          <w:sz w:val="22"/>
          <w:szCs w:val="22"/>
        </w:rPr>
        <w:t>.);</w:t>
      </w:r>
    </w:p>
    <w:p w:rsidR="00B217EA" w:rsidRDefault="00B217EA" w:rsidP="00B217EA">
      <w:pPr>
        <w:numPr>
          <w:ilvl w:val="0"/>
          <w:numId w:val="281"/>
        </w:numPr>
        <w:tabs>
          <w:tab w:val="clear" w:pos="360"/>
          <w:tab w:val="num" w:pos="720"/>
        </w:tabs>
        <w:ind w:left="709" w:hanging="425"/>
        <w:jc w:val="both"/>
        <w:rPr>
          <w:sz w:val="22"/>
          <w:szCs w:val="22"/>
        </w:rPr>
      </w:pPr>
      <w:r>
        <w:rPr>
          <w:sz w:val="22"/>
          <w:szCs w:val="22"/>
        </w:rPr>
        <w:t>приблизительное расстояние, количество (</w:t>
      </w:r>
      <w:r>
        <w:rPr>
          <w:i/>
          <w:sz w:val="22"/>
          <w:szCs w:val="22"/>
        </w:rPr>
        <w:t xml:space="preserve">Реклама висит </w:t>
      </w:r>
      <w:r>
        <w:rPr>
          <w:b/>
          <w:i/>
          <w:sz w:val="22"/>
          <w:szCs w:val="22"/>
        </w:rPr>
        <w:t>во всех окнах</w:t>
      </w:r>
      <w:r>
        <w:rPr>
          <w:i/>
          <w:sz w:val="22"/>
          <w:szCs w:val="22"/>
        </w:rPr>
        <w:t xml:space="preserve"> дома. Мы прошли дорогу длинною </w:t>
      </w:r>
      <w:r>
        <w:rPr>
          <w:b/>
          <w:i/>
          <w:sz w:val="22"/>
          <w:szCs w:val="22"/>
        </w:rPr>
        <w:t>в</w:t>
      </w:r>
      <w:r>
        <w:rPr>
          <w:i/>
          <w:sz w:val="22"/>
          <w:szCs w:val="22"/>
        </w:rPr>
        <w:t xml:space="preserve">  </w:t>
      </w:r>
      <w:r>
        <w:rPr>
          <w:b/>
          <w:i/>
          <w:sz w:val="22"/>
          <w:szCs w:val="22"/>
        </w:rPr>
        <w:t>километр</w:t>
      </w:r>
      <w:r>
        <w:rPr>
          <w:i/>
          <w:sz w:val="22"/>
          <w:szCs w:val="22"/>
        </w:rPr>
        <w:t xml:space="preserve"> пешком.</w:t>
      </w:r>
      <w:r>
        <w:rPr>
          <w:sz w:val="22"/>
          <w:szCs w:val="22"/>
        </w:rPr>
        <w:t>)</w:t>
      </w:r>
    </w:p>
    <w:p w:rsidR="00B217EA" w:rsidRDefault="00B217EA" w:rsidP="00B217EA">
      <w:pPr>
        <w:ind w:left="284" w:hanging="284"/>
        <w:jc w:val="center"/>
        <w:rPr>
          <w:sz w:val="22"/>
          <w:szCs w:val="22"/>
        </w:rPr>
      </w:pPr>
    </w:p>
    <w:p w:rsidR="00B217EA" w:rsidRDefault="00B217EA" w:rsidP="00B217EA">
      <w:pPr>
        <w:widowControl w:val="0"/>
        <w:ind w:left="284" w:hanging="284"/>
        <w:rPr>
          <w:b/>
          <w:sz w:val="22"/>
          <w:szCs w:val="22"/>
        </w:rPr>
      </w:pPr>
      <w:r>
        <w:rPr>
          <w:b/>
          <w:i/>
          <w:sz w:val="22"/>
          <w:szCs w:val="22"/>
        </w:rPr>
        <w:t>Имя числительное</w:t>
      </w:r>
      <w:r>
        <w:rPr>
          <w:b/>
          <w:sz w:val="22"/>
          <w:szCs w:val="22"/>
        </w:rPr>
        <w:t xml:space="preserve"> </w:t>
      </w:r>
    </w:p>
    <w:p w:rsidR="00B217EA" w:rsidRDefault="00B217EA" w:rsidP="00B217EA">
      <w:pPr>
        <w:widowControl w:val="0"/>
        <w:ind w:left="284" w:hanging="284"/>
        <w:jc w:val="both"/>
        <w:rPr>
          <w:sz w:val="22"/>
          <w:szCs w:val="22"/>
        </w:rPr>
      </w:pPr>
      <w:r>
        <w:rPr>
          <w:sz w:val="22"/>
          <w:szCs w:val="22"/>
        </w:rPr>
        <w:t xml:space="preserve">Склонение имен числительных (сложные и составные – </w:t>
      </w:r>
      <w:r>
        <w:rPr>
          <w:i/>
          <w:sz w:val="22"/>
          <w:szCs w:val="22"/>
        </w:rPr>
        <w:t>сто сорок пять, шестьдесят,</w:t>
      </w:r>
      <w:r>
        <w:rPr>
          <w:sz w:val="22"/>
          <w:szCs w:val="22"/>
        </w:rPr>
        <w:t xml:space="preserve"> </w:t>
      </w:r>
      <w:r>
        <w:rPr>
          <w:i/>
          <w:sz w:val="22"/>
          <w:szCs w:val="22"/>
        </w:rPr>
        <w:t>миллион, миллиард</w:t>
      </w:r>
      <w:r>
        <w:rPr>
          <w:sz w:val="22"/>
          <w:szCs w:val="22"/>
        </w:rPr>
        <w:t xml:space="preserve">; собирательные числительные – </w:t>
      </w:r>
      <w:r>
        <w:rPr>
          <w:i/>
          <w:sz w:val="22"/>
          <w:szCs w:val="22"/>
        </w:rPr>
        <w:t>четверо, пятеро</w:t>
      </w:r>
      <w:r>
        <w:rPr>
          <w:sz w:val="22"/>
          <w:szCs w:val="22"/>
        </w:rPr>
        <w:t>).</w:t>
      </w:r>
    </w:p>
    <w:p w:rsidR="00B217EA" w:rsidRDefault="00B217EA" w:rsidP="00B217EA">
      <w:pPr>
        <w:widowControl w:val="0"/>
        <w:ind w:left="284" w:hanging="284"/>
        <w:jc w:val="both"/>
        <w:rPr>
          <w:sz w:val="22"/>
          <w:szCs w:val="22"/>
        </w:rPr>
      </w:pPr>
    </w:p>
    <w:p w:rsidR="00B217EA" w:rsidRDefault="00B217EA" w:rsidP="00B217EA">
      <w:pPr>
        <w:widowControl w:val="0"/>
        <w:ind w:left="284" w:hanging="284"/>
        <w:rPr>
          <w:b/>
          <w:i/>
          <w:sz w:val="22"/>
          <w:szCs w:val="22"/>
        </w:rPr>
      </w:pPr>
      <w:r>
        <w:rPr>
          <w:b/>
          <w:i/>
          <w:sz w:val="22"/>
          <w:szCs w:val="22"/>
        </w:rPr>
        <w:t>Глагол</w:t>
      </w:r>
    </w:p>
    <w:p w:rsidR="00B217EA" w:rsidRDefault="00B217EA" w:rsidP="00B217EA">
      <w:pPr>
        <w:ind w:left="284" w:hanging="284"/>
        <w:jc w:val="both"/>
        <w:rPr>
          <w:sz w:val="22"/>
          <w:szCs w:val="22"/>
        </w:rPr>
      </w:pPr>
      <w:r>
        <w:rPr>
          <w:sz w:val="22"/>
          <w:szCs w:val="22"/>
        </w:rPr>
        <w:t>Безличные глаголы (</w:t>
      </w:r>
      <w:r>
        <w:rPr>
          <w:i/>
          <w:sz w:val="22"/>
          <w:szCs w:val="22"/>
        </w:rPr>
        <w:t>вечереет, подморозило, (не) спится</w:t>
      </w:r>
      <w:r>
        <w:rPr>
          <w:sz w:val="22"/>
          <w:szCs w:val="22"/>
        </w:rPr>
        <w:t>).</w:t>
      </w:r>
      <w:r>
        <w:rPr>
          <w:color w:val="FF0000"/>
          <w:sz w:val="22"/>
          <w:szCs w:val="22"/>
        </w:rPr>
        <w:t xml:space="preserve"> </w:t>
      </w:r>
      <w:r>
        <w:rPr>
          <w:sz w:val="22"/>
          <w:szCs w:val="22"/>
        </w:rPr>
        <w:t>Способы употребления безличных глаголов.</w:t>
      </w:r>
    </w:p>
    <w:p w:rsidR="00B217EA" w:rsidRDefault="00B217EA" w:rsidP="00B217EA">
      <w:pPr>
        <w:ind w:left="284" w:hanging="284"/>
        <w:jc w:val="both"/>
        <w:rPr>
          <w:sz w:val="22"/>
          <w:szCs w:val="22"/>
        </w:rPr>
      </w:pPr>
      <w:r>
        <w:rPr>
          <w:sz w:val="22"/>
          <w:szCs w:val="22"/>
        </w:rPr>
        <w:t>Основные чередования звуков в корне в формах глаголов I и II спряжения (в развернутом наборе глаголов).</w:t>
      </w:r>
    </w:p>
    <w:p w:rsidR="00B217EA" w:rsidRDefault="00B217EA" w:rsidP="00B217EA">
      <w:pPr>
        <w:widowControl w:val="0"/>
        <w:ind w:left="284" w:hanging="284"/>
        <w:jc w:val="right"/>
        <w:rPr>
          <w:sz w:val="22"/>
          <w:szCs w:val="22"/>
        </w:rPr>
      </w:pPr>
    </w:p>
    <w:p w:rsidR="00B217EA" w:rsidRDefault="00B217EA" w:rsidP="00B217EA">
      <w:pPr>
        <w:ind w:left="284" w:hanging="284"/>
        <w:jc w:val="both"/>
        <w:rPr>
          <w:i/>
          <w:sz w:val="22"/>
          <w:szCs w:val="22"/>
        </w:rPr>
      </w:pPr>
    </w:p>
    <w:p w:rsidR="00B217EA" w:rsidRDefault="00B217EA" w:rsidP="00B217EA">
      <w:pPr>
        <w:widowControl w:val="0"/>
        <w:numPr>
          <w:ilvl w:val="1"/>
          <w:numId w:val="292"/>
        </w:numPr>
        <w:rPr>
          <w:b/>
          <w:sz w:val="22"/>
          <w:szCs w:val="22"/>
        </w:rPr>
      </w:pPr>
      <w:r>
        <w:rPr>
          <w:b/>
          <w:sz w:val="22"/>
          <w:szCs w:val="22"/>
        </w:rPr>
        <w:t>Синтаксис</w:t>
      </w:r>
    </w:p>
    <w:p w:rsidR="00B217EA" w:rsidRDefault="00B217EA" w:rsidP="00B217EA">
      <w:pPr>
        <w:ind w:left="284" w:hanging="284"/>
        <w:jc w:val="both"/>
        <w:rPr>
          <w:i/>
          <w:iCs/>
          <w:sz w:val="22"/>
          <w:szCs w:val="22"/>
          <w:u w:val="single"/>
        </w:rPr>
      </w:pPr>
      <w:r>
        <w:rPr>
          <w:b/>
          <w:i/>
          <w:sz w:val="22"/>
          <w:szCs w:val="22"/>
        </w:rPr>
        <w:t xml:space="preserve">Сложносочиненные предложения </w:t>
      </w:r>
      <w:r>
        <w:rPr>
          <w:sz w:val="22"/>
          <w:szCs w:val="22"/>
        </w:rPr>
        <w:t xml:space="preserve">с союзами </w:t>
      </w:r>
      <w:r>
        <w:rPr>
          <w:i/>
          <w:iCs/>
          <w:sz w:val="22"/>
          <w:szCs w:val="22"/>
        </w:rPr>
        <w:t>или; не только..., но и... .</w:t>
      </w:r>
    </w:p>
    <w:p w:rsidR="00B217EA" w:rsidRDefault="00B217EA" w:rsidP="00B217EA">
      <w:pPr>
        <w:widowControl w:val="0"/>
        <w:ind w:left="284" w:hanging="284"/>
        <w:jc w:val="both"/>
        <w:rPr>
          <w:rFonts w:ascii="Sylfaen" w:hAnsi="Sylfaen"/>
          <w:sz w:val="22"/>
          <w:szCs w:val="22"/>
          <w:lang w:val="ka-GE"/>
        </w:rPr>
      </w:pPr>
      <w:r>
        <w:rPr>
          <w:b/>
          <w:i/>
          <w:sz w:val="22"/>
          <w:szCs w:val="22"/>
        </w:rPr>
        <w:t xml:space="preserve">Обращение, его функции и способы выражения </w:t>
      </w:r>
      <w:r>
        <w:rPr>
          <w:sz w:val="22"/>
          <w:szCs w:val="22"/>
          <w:u w:val="single"/>
        </w:rPr>
        <w:t>(</w:t>
      </w:r>
      <w:r>
        <w:rPr>
          <w:i/>
          <w:sz w:val="22"/>
          <w:szCs w:val="22"/>
        </w:rPr>
        <w:t xml:space="preserve">Дамы и господа! Рад приветствовать вас на нашем концерте. Слушайте, </w:t>
      </w:r>
      <w:r>
        <w:rPr>
          <w:b/>
          <w:i/>
          <w:sz w:val="22"/>
          <w:szCs w:val="22"/>
        </w:rPr>
        <w:t>друзья,</w:t>
      </w:r>
      <w:r>
        <w:rPr>
          <w:i/>
          <w:sz w:val="22"/>
          <w:szCs w:val="22"/>
        </w:rPr>
        <w:t xml:space="preserve"> интересную новость!)</w:t>
      </w:r>
      <w:r>
        <w:rPr>
          <w:sz w:val="22"/>
          <w:szCs w:val="22"/>
        </w:rPr>
        <w:t>. Знаки препинания при обращении</w:t>
      </w:r>
      <w:r>
        <w:rPr>
          <w:rFonts w:ascii="Sylfaen" w:hAnsi="Sylfaen"/>
          <w:sz w:val="22"/>
          <w:szCs w:val="22"/>
          <w:lang w:val="ka-GE"/>
        </w:rPr>
        <w:t>.</w:t>
      </w:r>
    </w:p>
    <w:p w:rsidR="00B217EA" w:rsidRDefault="00B217EA" w:rsidP="00B217EA">
      <w:pPr>
        <w:ind w:left="284" w:hanging="284"/>
        <w:jc w:val="both"/>
        <w:rPr>
          <w:sz w:val="22"/>
          <w:szCs w:val="22"/>
        </w:rPr>
      </w:pPr>
      <w:r>
        <w:rPr>
          <w:b/>
          <w:i/>
          <w:sz w:val="22"/>
          <w:szCs w:val="22"/>
        </w:rPr>
        <w:t>Сложноподчиненные предложения</w:t>
      </w:r>
      <w:r>
        <w:rPr>
          <w:sz w:val="22"/>
          <w:szCs w:val="22"/>
          <w:u w:val="single"/>
        </w:rPr>
        <w:t>,</w:t>
      </w:r>
      <w:r>
        <w:rPr>
          <w:sz w:val="22"/>
          <w:szCs w:val="22"/>
        </w:rPr>
        <w:t xml:space="preserve"> виды придаточных предложений с различными союзами и союзными словами:</w:t>
      </w:r>
    </w:p>
    <w:p w:rsidR="00B217EA" w:rsidRDefault="00B217EA" w:rsidP="00B217EA">
      <w:pPr>
        <w:numPr>
          <w:ilvl w:val="0"/>
          <w:numId w:val="265"/>
        </w:numPr>
        <w:ind w:left="709" w:hanging="425"/>
        <w:jc w:val="both"/>
        <w:rPr>
          <w:sz w:val="22"/>
          <w:szCs w:val="22"/>
        </w:rPr>
      </w:pPr>
      <w:r>
        <w:rPr>
          <w:sz w:val="22"/>
          <w:szCs w:val="22"/>
        </w:rPr>
        <w:t>изъяснительные (</w:t>
      </w:r>
      <w:r>
        <w:rPr>
          <w:i/>
          <w:iCs/>
          <w:sz w:val="22"/>
          <w:szCs w:val="22"/>
        </w:rPr>
        <w:t>что, кто, как, какой, чей, где, куда, откуда</w:t>
      </w:r>
      <w:r>
        <w:rPr>
          <w:sz w:val="22"/>
          <w:szCs w:val="22"/>
        </w:rPr>
        <w:t>);</w:t>
      </w:r>
    </w:p>
    <w:p w:rsidR="00B217EA" w:rsidRDefault="00B217EA" w:rsidP="00B217EA">
      <w:pPr>
        <w:numPr>
          <w:ilvl w:val="0"/>
          <w:numId w:val="265"/>
        </w:numPr>
        <w:ind w:left="709" w:hanging="425"/>
        <w:jc w:val="both"/>
        <w:rPr>
          <w:sz w:val="22"/>
          <w:szCs w:val="22"/>
        </w:rPr>
      </w:pPr>
      <w:r>
        <w:rPr>
          <w:sz w:val="22"/>
          <w:szCs w:val="22"/>
        </w:rPr>
        <w:t>определительные (</w:t>
      </w:r>
      <w:r>
        <w:rPr>
          <w:i/>
          <w:iCs/>
          <w:sz w:val="22"/>
          <w:szCs w:val="22"/>
        </w:rPr>
        <w:t>где</w:t>
      </w:r>
      <w:r>
        <w:rPr>
          <w:sz w:val="22"/>
          <w:szCs w:val="22"/>
        </w:rPr>
        <w:t>) в ограниченном объеме;</w:t>
      </w:r>
    </w:p>
    <w:p w:rsidR="00B217EA" w:rsidRDefault="00B217EA" w:rsidP="00B217EA">
      <w:pPr>
        <w:numPr>
          <w:ilvl w:val="0"/>
          <w:numId w:val="265"/>
        </w:numPr>
        <w:ind w:left="709" w:hanging="425"/>
        <w:jc w:val="both"/>
        <w:rPr>
          <w:sz w:val="22"/>
          <w:szCs w:val="22"/>
        </w:rPr>
      </w:pPr>
      <w:r>
        <w:rPr>
          <w:sz w:val="22"/>
          <w:szCs w:val="22"/>
        </w:rPr>
        <w:t>временные (</w:t>
      </w:r>
      <w:r>
        <w:rPr>
          <w:i/>
          <w:iCs/>
          <w:sz w:val="22"/>
          <w:szCs w:val="22"/>
        </w:rPr>
        <w:t>когда</w:t>
      </w:r>
      <w:r>
        <w:rPr>
          <w:sz w:val="22"/>
          <w:szCs w:val="22"/>
        </w:rPr>
        <w:t>);</w:t>
      </w:r>
    </w:p>
    <w:p w:rsidR="00B217EA" w:rsidRDefault="00B217EA" w:rsidP="00B217EA">
      <w:pPr>
        <w:numPr>
          <w:ilvl w:val="0"/>
          <w:numId w:val="265"/>
        </w:numPr>
        <w:ind w:left="709" w:hanging="425"/>
        <w:jc w:val="both"/>
        <w:rPr>
          <w:sz w:val="22"/>
          <w:szCs w:val="22"/>
        </w:rPr>
      </w:pPr>
      <w:r>
        <w:rPr>
          <w:sz w:val="22"/>
          <w:szCs w:val="22"/>
        </w:rPr>
        <w:t>причинно-следственные (</w:t>
      </w:r>
      <w:r>
        <w:rPr>
          <w:i/>
          <w:iCs/>
          <w:sz w:val="22"/>
          <w:szCs w:val="22"/>
        </w:rPr>
        <w:t>так что</w:t>
      </w:r>
      <w:r>
        <w:rPr>
          <w:sz w:val="22"/>
          <w:szCs w:val="22"/>
        </w:rPr>
        <w:t>);</w:t>
      </w:r>
    </w:p>
    <w:p w:rsidR="00B217EA" w:rsidRDefault="00B217EA" w:rsidP="00B217EA">
      <w:pPr>
        <w:numPr>
          <w:ilvl w:val="0"/>
          <w:numId w:val="265"/>
        </w:numPr>
        <w:ind w:left="709" w:hanging="425"/>
        <w:jc w:val="both"/>
        <w:rPr>
          <w:sz w:val="22"/>
          <w:szCs w:val="22"/>
        </w:rPr>
      </w:pPr>
      <w:r>
        <w:rPr>
          <w:sz w:val="22"/>
          <w:szCs w:val="22"/>
        </w:rPr>
        <w:t>уступительные (</w:t>
      </w:r>
      <w:r>
        <w:rPr>
          <w:i/>
          <w:sz w:val="22"/>
          <w:szCs w:val="22"/>
        </w:rPr>
        <w:t>хотя</w:t>
      </w:r>
      <w:r>
        <w:rPr>
          <w:sz w:val="22"/>
          <w:szCs w:val="22"/>
        </w:rPr>
        <w:t>);</w:t>
      </w:r>
    </w:p>
    <w:p w:rsidR="00B217EA" w:rsidRDefault="00B217EA" w:rsidP="00B217EA">
      <w:pPr>
        <w:numPr>
          <w:ilvl w:val="0"/>
          <w:numId w:val="265"/>
        </w:numPr>
        <w:ind w:left="709" w:hanging="425"/>
        <w:jc w:val="both"/>
        <w:rPr>
          <w:sz w:val="22"/>
          <w:szCs w:val="22"/>
        </w:rPr>
      </w:pPr>
      <w:r>
        <w:rPr>
          <w:sz w:val="22"/>
          <w:szCs w:val="22"/>
        </w:rPr>
        <w:t>цели (</w:t>
      </w:r>
      <w:r>
        <w:rPr>
          <w:i/>
          <w:sz w:val="22"/>
          <w:szCs w:val="22"/>
        </w:rPr>
        <w:t>затем, с тем, чтобы</w:t>
      </w:r>
      <w:r>
        <w:rPr>
          <w:sz w:val="22"/>
          <w:szCs w:val="22"/>
        </w:rPr>
        <w:t>);</w:t>
      </w:r>
    </w:p>
    <w:p w:rsidR="00B217EA" w:rsidRDefault="00B217EA" w:rsidP="00B217EA">
      <w:pPr>
        <w:numPr>
          <w:ilvl w:val="0"/>
          <w:numId w:val="265"/>
        </w:numPr>
        <w:ind w:left="709" w:hanging="425"/>
        <w:jc w:val="both"/>
        <w:rPr>
          <w:sz w:val="22"/>
          <w:szCs w:val="22"/>
        </w:rPr>
      </w:pPr>
      <w:r>
        <w:rPr>
          <w:sz w:val="22"/>
          <w:szCs w:val="22"/>
        </w:rPr>
        <w:t>образа действия (</w:t>
      </w:r>
      <w:r>
        <w:rPr>
          <w:i/>
          <w:sz w:val="22"/>
          <w:szCs w:val="22"/>
        </w:rPr>
        <w:t>так, настолько</w:t>
      </w:r>
      <w:r>
        <w:rPr>
          <w:sz w:val="22"/>
          <w:szCs w:val="22"/>
        </w:rPr>
        <w:t>);</w:t>
      </w:r>
    </w:p>
    <w:p w:rsidR="00B217EA" w:rsidRDefault="00B217EA" w:rsidP="00B217EA">
      <w:pPr>
        <w:numPr>
          <w:ilvl w:val="0"/>
          <w:numId w:val="265"/>
        </w:numPr>
        <w:ind w:left="709" w:hanging="425"/>
        <w:jc w:val="both"/>
        <w:rPr>
          <w:sz w:val="22"/>
          <w:szCs w:val="22"/>
        </w:rPr>
      </w:pPr>
      <w:r>
        <w:rPr>
          <w:sz w:val="22"/>
          <w:szCs w:val="22"/>
        </w:rPr>
        <w:t>условия (</w:t>
      </w:r>
      <w:r>
        <w:rPr>
          <w:i/>
          <w:sz w:val="22"/>
          <w:szCs w:val="22"/>
        </w:rPr>
        <w:t>когда, если бы, раз</w:t>
      </w:r>
      <w:r>
        <w:rPr>
          <w:sz w:val="22"/>
          <w:szCs w:val="22"/>
        </w:rPr>
        <w:t>) и т.д.</w:t>
      </w:r>
    </w:p>
    <w:p w:rsidR="00B217EA" w:rsidRDefault="00B217EA" w:rsidP="00B217EA">
      <w:pPr>
        <w:ind w:left="284" w:hanging="284"/>
        <w:jc w:val="both"/>
        <w:rPr>
          <w:sz w:val="22"/>
          <w:szCs w:val="22"/>
        </w:rPr>
      </w:pPr>
      <w:r>
        <w:rPr>
          <w:sz w:val="22"/>
          <w:szCs w:val="22"/>
        </w:rPr>
        <w:t xml:space="preserve">Место придаточного предложения в структуре сложноподчиненного предложения. </w:t>
      </w:r>
    </w:p>
    <w:p w:rsidR="00B217EA" w:rsidRDefault="00B217EA" w:rsidP="00B217EA">
      <w:pPr>
        <w:ind w:left="284" w:hanging="284"/>
        <w:jc w:val="both"/>
        <w:rPr>
          <w:i/>
          <w:sz w:val="22"/>
          <w:szCs w:val="22"/>
        </w:rPr>
      </w:pPr>
    </w:p>
    <w:p w:rsidR="00B217EA" w:rsidRDefault="00B217EA" w:rsidP="00B217EA">
      <w:pPr>
        <w:ind w:left="284" w:hanging="284"/>
        <w:jc w:val="both"/>
        <w:rPr>
          <w:color w:val="FF0000"/>
          <w:sz w:val="22"/>
          <w:szCs w:val="22"/>
        </w:rPr>
      </w:pPr>
    </w:p>
    <w:p w:rsidR="00B217EA" w:rsidRDefault="00B217EA" w:rsidP="00B217EA">
      <w:pPr>
        <w:ind w:left="284" w:hanging="284"/>
        <w:jc w:val="both"/>
        <w:rPr>
          <w:color w:val="FF0000"/>
          <w:sz w:val="22"/>
          <w:szCs w:val="22"/>
        </w:rPr>
      </w:pPr>
    </w:p>
    <w:p w:rsidR="00B217EA" w:rsidRDefault="00B217EA" w:rsidP="00B217EA">
      <w:pPr>
        <w:widowControl w:val="0"/>
        <w:numPr>
          <w:ilvl w:val="1"/>
          <w:numId w:val="292"/>
        </w:numPr>
        <w:rPr>
          <w:b/>
          <w:sz w:val="22"/>
          <w:szCs w:val="22"/>
        </w:rPr>
      </w:pPr>
      <w:r>
        <w:rPr>
          <w:b/>
          <w:sz w:val="22"/>
          <w:szCs w:val="22"/>
        </w:rPr>
        <w:t>Правописание</w:t>
      </w:r>
    </w:p>
    <w:p w:rsidR="00B217EA" w:rsidRDefault="00B217EA" w:rsidP="00B217EA">
      <w:pPr>
        <w:widowControl w:val="0"/>
        <w:ind w:left="284" w:hanging="284"/>
        <w:rPr>
          <w:b/>
          <w:sz w:val="22"/>
          <w:szCs w:val="22"/>
        </w:rPr>
      </w:pPr>
      <w:r>
        <w:rPr>
          <w:b/>
          <w:i/>
          <w:sz w:val="22"/>
          <w:szCs w:val="22"/>
        </w:rPr>
        <w:t xml:space="preserve">Орфография </w:t>
      </w:r>
    </w:p>
    <w:p w:rsidR="00B217EA" w:rsidRDefault="00B217EA" w:rsidP="00B217EA">
      <w:pPr>
        <w:ind w:left="284" w:hanging="284"/>
        <w:jc w:val="both"/>
        <w:rPr>
          <w:sz w:val="22"/>
          <w:szCs w:val="22"/>
        </w:rPr>
      </w:pPr>
      <w:r>
        <w:rPr>
          <w:b/>
          <w:i/>
          <w:sz w:val="22"/>
          <w:szCs w:val="22"/>
        </w:rPr>
        <w:t>Н</w:t>
      </w:r>
      <w:r>
        <w:rPr>
          <w:sz w:val="22"/>
          <w:szCs w:val="22"/>
        </w:rPr>
        <w:t xml:space="preserve"> и </w:t>
      </w:r>
      <w:r>
        <w:rPr>
          <w:b/>
          <w:i/>
          <w:sz w:val="22"/>
          <w:szCs w:val="22"/>
        </w:rPr>
        <w:t>нн</w:t>
      </w:r>
      <w:r>
        <w:rPr>
          <w:sz w:val="22"/>
          <w:szCs w:val="22"/>
        </w:rPr>
        <w:t xml:space="preserve"> в прилагательных и причастиях. </w:t>
      </w:r>
    </w:p>
    <w:p w:rsidR="00B217EA" w:rsidRDefault="00B217EA" w:rsidP="00B217EA">
      <w:pPr>
        <w:ind w:left="284" w:hanging="284"/>
        <w:jc w:val="both"/>
        <w:rPr>
          <w:sz w:val="22"/>
          <w:szCs w:val="22"/>
        </w:rPr>
      </w:pPr>
      <w:r>
        <w:rPr>
          <w:sz w:val="22"/>
          <w:szCs w:val="22"/>
        </w:rPr>
        <w:t xml:space="preserve">Правописание частиц </w:t>
      </w:r>
      <w:r>
        <w:rPr>
          <w:b/>
          <w:i/>
          <w:sz w:val="22"/>
          <w:szCs w:val="22"/>
        </w:rPr>
        <w:t>не</w:t>
      </w:r>
      <w:r>
        <w:rPr>
          <w:sz w:val="22"/>
          <w:szCs w:val="22"/>
        </w:rPr>
        <w:t xml:space="preserve"> и </w:t>
      </w:r>
      <w:r>
        <w:rPr>
          <w:b/>
          <w:i/>
          <w:sz w:val="22"/>
          <w:szCs w:val="22"/>
        </w:rPr>
        <w:t>ни</w:t>
      </w:r>
      <w:r>
        <w:rPr>
          <w:sz w:val="22"/>
          <w:szCs w:val="22"/>
        </w:rPr>
        <w:t xml:space="preserve"> с различными частями речи.</w:t>
      </w:r>
    </w:p>
    <w:p w:rsidR="00B217EA" w:rsidRDefault="00B217EA" w:rsidP="00B217EA">
      <w:pPr>
        <w:widowControl w:val="0"/>
        <w:ind w:left="284" w:hanging="284"/>
        <w:rPr>
          <w:sz w:val="22"/>
          <w:szCs w:val="22"/>
        </w:rPr>
      </w:pPr>
      <w:r>
        <w:rPr>
          <w:sz w:val="22"/>
          <w:szCs w:val="22"/>
        </w:rPr>
        <w:t xml:space="preserve">Употребление </w:t>
      </w:r>
      <w:r>
        <w:rPr>
          <w:b/>
          <w:i/>
          <w:sz w:val="22"/>
          <w:szCs w:val="22"/>
        </w:rPr>
        <w:t>ъ</w:t>
      </w:r>
      <w:r>
        <w:rPr>
          <w:sz w:val="22"/>
          <w:szCs w:val="22"/>
        </w:rPr>
        <w:t xml:space="preserve"> и </w:t>
      </w:r>
      <w:r>
        <w:rPr>
          <w:b/>
          <w:i/>
          <w:sz w:val="22"/>
          <w:szCs w:val="22"/>
        </w:rPr>
        <w:t>ь</w:t>
      </w:r>
      <w:r>
        <w:rPr>
          <w:sz w:val="22"/>
          <w:szCs w:val="22"/>
        </w:rPr>
        <w:t>.</w:t>
      </w:r>
    </w:p>
    <w:p w:rsidR="00B217EA" w:rsidRDefault="00B217EA" w:rsidP="00B217EA">
      <w:pPr>
        <w:widowControl w:val="0"/>
        <w:ind w:left="284" w:hanging="284"/>
        <w:rPr>
          <w:sz w:val="22"/>
          <w:szCs w:val="22"/>
        </w:rPr>
      </w:pPr>
      <w:r>
        <w:rPr>
          <w:sz w:val="22"/>
          <w:szCs w:val="22"/>
        </w:rPr>
        <w:t>Слитное и дефисное написание слов.</w:t>
      </w:r>
    </w:p>
    <w:p w:rsidR="00B217EA" w:rsidRDefault="00B217EA" w:rsidP="00B217EA">
      <w:pPr>
        <w:widowControl w:val="0"/>
        <w:ind w:left="284" w:hanging="284"/>
        <w:rPr>
          <w:sz w:val="22"/>
          <w:szCs w:val="22"/>
        </w:rPr>
      </w:pPr>
      <w:r>
        <w:rPr>
          <w:sz w:val="22"/>
          <w:szCs w:val="22"/>
        </w:rPr>
        <w:t>Правописание сложных союзов, частиц.</w:t>
      </w:r>
    </w:p>
    <w:p w:rsidR="00B217EA" w:rsidRDefault="00B217EA" w:rsidP="00B217EA">
      <w:pPr>
        <w:ind w:left="284" w:hanging="284"/>
        <w:jc w:val="both"/>
        <w:rPr>
          <w:sz w:val="22"/>
          <w:szCs w:val="22"/>
        </w:rPr>
      </w:pPr>
    </w:p>
    <w:p w:rsidR="00B217EA" w:rsidRDefault="00B217EA" w:rsidP="00B217EA">
      <w:pPr>
        <w:ind w:left="284" w:hanging="284"/>
        <w:jc w:val="both"/>
        <w:rPr>
          <w:b/>
          <w:i/>
          <w:sz w:val="22"/>
          <w:szCs w:val="22"/>
        </w:rPr>
      </w:pPr>
      <w:r>
        <w:rPr>
          <w:b/>
          <w:i/>
          <w:sz w:val="22"/>
          <w:szCs w:val="22"/>
        </w:rPr>
        <w:t xml:space="preserve">Пунктуация </w:t>
      </w:r>
    </w:p>
    <w:p w:rsidR="00B217EA" w:rsidRDefault="00B217EA" w:rsidP="00B217EA">
      <w:pPr>
        <w:widowControl w:val="0"/>
        <w:ind w:left="284" w:hanging="284"/>
        <w:rPr>
          <w:i/>
          <w:sz w:val="22"/>
          <w:szCs w:val="22"/>
        </w:rPr>
      </w:pPr>
      <w:r>
        <w:rPr>
          <w:sz w:val="22"/>
          <w:szCs w:val="22"/>
        </w:rPr>
        <w:t>Знаки препинания в простом предложении (тире между подлежащим и сказуемым, тире в неполном предложении и др.).</w:t>
      </w:r>
    </w:p>
    <w:p w:rsidR="00B217EA" w:rsidRDefault="00B217EA" w:rsidP="00B217EA">
      <w:pPr>
        <w:ind w:left="284" w:hanging="284"/>
        <w:jc w:val="both"/>
        <w:rPr>
          <w:sz w:val="22"/>
          <w:szCs w:val="22"/>
        </w:rPr>
      </w:pPr>
      <w:r>
        <w:rPr>
          <w:sz w:val="22"/>
          <w:szCs w:val="22"/>
        </w:rPr>
        <w:t>Знаки препинания в сложносочиненном предложении с повторяющимися союзами.</w:t>
      </w:r>
    </w:p>
    <w:p w:rsidR="00B217EA" w:rsidRDefault="00B217EA" w:rsidP="00B217EA">
      <w:pPr>
        <w:ind w:left="284" w:hanging="284"/>
        <w:rPr>
          <w:sz w:val="22"/>
          <w:szCs w:val="22"/>
        </w:rPr>
      </w:pPr>
      <w:r>
        <w:rPr>
          <w:sz w:val="22"/>
          <w:szCs w:val="22"/>
        </w:rPr>
        <w:t>Знаки препинания в сложноподчиненном предложении.</w:t>
      </w:r>
    </w:p>
    <w:p w:rsidR="00B217EA" w:rsidRDefault="00B217EA" w:rsidP="00B217EA">
      <w:pPr>
        <w:ind w:left="284" w:hanging="284"/>
        <w:rPr>
          <w:sz w:val="22"/>
          <w:szCs w:val="22"/>
        </w:rPr>
      </w:pPr>
    </w:p>
    <w:p w:rsidR="00B217EA" w:rsidRDefault="00B217EA" w:rsidP="00B217EA">
      <w:pPr>
        <w:widowControl w:val="0"/>
        <w:numPr>
          <w:ilvl w:val="1"/>
          <w:numId w:val="292"/>
        </w:numPr>
        <w:rPr>
          <w:b/>
          <w:sz w:val="22"/>
          <w:szCs w:val="22"/>
        </w:rPr>
      </w:pPr>
      <w:r>
        <w:rPr>
          <w:b/>
          <w:sz w:val="22"/>
          <w:szCs w:val="22"/>
        </w:rPr>
        <w:t xml:space="preserve">Текст </w:t>
      </w:r>
    </w:p>
    <w:p w:rsidR="00B217EA" w:rsidRDefault="00B217EA" w:rsidP="00B217EA">
      <w:pPr>
        <w:widowControl w:val="0"/>
        <w:ind w:left="284" w:hanging="284"/>
        <w:rPr>
          <w:sz w:val="22"/>
          <w:szCs w:val="22"/>
        </w:rPr>
      </w:pPr>
      <w:r>
        <w:rPr>
          <w:sz w:val="22"/>
          <w:szCs w:val="22"/>
        </w:rPr>
        <w:t xml:space="preserve">Смысловая и композиционная цельность, связность текста. Тема, коммуникативная установка, основная мысль текста. Микротема текста. </w:t>
      </w:r>
    </w:p>
    <w:p w:rsidR="00B217EA" w:rsidRDefault="00B217EA" w:rsidP="00B217EA">
      <w:pPr>
        <w:widowControl w:val="0"/>
        <w:ind w:left="284" w:hanging="284"/>
        <w:rPr>
          <w:sz w:val="22"/>
          <w:szCs w:val="22"/>
        </w:rPr>
      </w:pPr>
      <w:r>
        <w:rPr>
          <w:sz w:val="22"/>
          <w:szCs w:val="22"/>
        </w:rPr>
        <w:t>Функционально-смысловые типы текста: описание, повествование, рассуждение.</w:t>
      </w:r>
    </w:p>
    <w:p w:rsidR="00B217EA" w:rsidRDefault="00B217EA" w:rsidP="00B217EA">
      <w:pPr>
        <w:ind w:left="284" w:hanging="284"/>
        <w:rPr>
          <w:sz w:val="22"/>
          <w:szCs w:val="22"/>
          <w:lang w:val="en-US"/>
        </w:rPr>
      </w:pPr>
      <w:r>
        <w:rPr>
          <w:sz w:val="22"/>
          <w:szCs w:val="22"/>
        </w:rPr>
        <w:t>Композиция. Конфликт и сюжетные элементы.</w:t>
      </w:r>
    </w:p>
    <w:p w:rsidR="00B217EA" w:rsidRDefault="00B217EA" w:rsidP="00B217EA">
      <w:pPr>
        <w:ind w:left="284" w:hanging="284"/>
        <w:rPr>
          <w:sz w:val="22"/>
          <w:szCs w:val="22"/>
          <w:lang w:val="en-US"/>
        </w:rPr>
      </w:pPr>
    </w:p>
    <w:p w:rsidR="00B217EA" w:rsidRDefault="00B217EA" w:rsidP="00B217EA">
      <w:pPr>
        <w:rPr>
          <w:sz w:val="22"/>
          <w:szCs w:val="22"/>
          <w:lang w:val="en-US"/>
        </w:rPr>
      </w:pPr>
    </w:p>
    <w:p w:rsidR="00B217EA" w:rsidRDefault="00B217EA" w:rsidP="00B217EA">
      <w:pPr>
        <w:pStyle w:val="ListParagraph"/>
        <w:numPr>
          <w:ilvl w:val="0"/>
          <w:numId w:val="292"/>
        </w:numPr>
        <w:spacing w:after="0" w:line="240" w:lineRule="auto"/>
        <w:rPr>
          <w:rFonts w:ascii="Sylfaen" w:hAnsi="Sylfaen"/>
          <w:b/>
          <w:lang w:val="ka-GE"/>
        </w:rPr>
      </w:pPr>
      <w:r>
        <w:rPr>
          <w:rFonts w:ascii="Sylfaen" w:hAnsi="Sylfaen" w:cs="Sylfaen"/>
          <w:b/>
          <w:lang w:val="hy-AM"/>
        </w:rPr>
        <w:t>Սոցիալական մշակույթ և մշակույթ</w:t>
      </w:r>
    </w:p>
    <w:p w:rsidR="00B217EA" w:rsidRDefault="00B217EA" w:rsidP="00B217EA">
      <w:pPr>
        <w:rPr>
          <w:rFonts w:ascii="Sylfaen" w:hAnsi="Sylfaen"/>
          <w:b/>
          <w:sz w:val="22"/>
          <w:szCs w:val="22"/>
          <w:lang w:val="ka-GE"/>
        </w:rPr>
      </w:pPr>
    </w:p>
    <w:p w:rsidR="00B217EA" w:rsidRDefault="00B217EA" w:rsidP="00B217EA">
      <w:pPr>
        <w:pStyle w:val="ListParagraph"/>
        <w:numPr>
          <w:ilvl w:val="0"/>
          <w:numId w:val="293"/>
        </w:numPr>
        <w:tabs>
          <w:tab w:val="left" w:pos="709"/>
        </w:tabs>
        <w:spacing w:after="0" w:line="240" w:lineRule="auto"/>
        <w:ind w:left="709" w:hanging="425"/>
        <w:rPr>
          <w:rFonts w:ascii="Sylfaen" w:hAnsi="Sylfaen"/>
          <w:b/>
        </w:rPr>
      </w:pPr>
      <w:r>
        <w:rPr>
          <w:rFonts w:ascii="Sylfaen" w:hAnsi="Sylfaen"/>
          <w:b/>
          <w:lang w:val="hy-AM"/>
        </w:rPr>
        <w:t>Կրթություն</w:t>
      </w:r>
    </w:p>
    <w:p w:rsidR="00B217EA" w:rsidRDefault="00B217EA" w:rsidP="00B217EA">
      <w:pPr>
        <w:numPr>
          <w:ilvl w:val="0"/>
          <w:numId w:val="293"/>
        </w:numPr>
        <w:tabs>
          <w:tab w:val="left" w:pos="709"/>
        </w:tabs>
        <w:ind w:left="709" w:hanging="425"/>
        <w:rPr>
          <w:rFonts w:ascii="Sylfaen" w:hAnsi="Sylfaen"/>
          <w:sz w:val="22"/>
          <w:szCs w:val="22"/>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 xml:space="preserve">և այլն) </w:t>
      </w:r>
    </w:p>
    <w:p w:rsidR="00B217EA" w:rsidRDefault="00B217EA" w:rsidP="00B217EA">
      <w:pPr>
        <w:numPr>
          <w:ilvl w:val="0"/>
          <w:numId w:val="293"/>
        </w:numPr>
        <w:tabs>
          <w:tab w:val="left" w:pos="709"/>
        </w:tabs>
        <w:ind w:left="709" w:hanging="425"/>
        <w:rPr>
          <w:rFonts w:ascii="Sylfaen" w:hAnsi="Sylfaen"/>
          <w:b/>
          <w:sz w:val="22"/>
          <w:szCs w:val="22"/>
        </w:rPr>
      </w:pPr>
      <w:r>
        <w:rPr>
          <w:rFonts w:ascii="Sylfaen" w:hAnsi="Sylfaen"/>
          <w:b/>
          <w:sz w:val="22"/>
          <w:szCs w:val="22"/>
          <w:lang w:val="hy-AM"/>
        </w:rPr>
        <w:t>Աշխարհագրական տվյալներ երկրի մասին:</w:t>
      </w:r>
      <w:r>
        <w:rPr>
          <w:rFonts w:ascii="Sylfaen" w:hAnsi="Sylfaen"/>
          <w:b/>
          <w:sz w:val="22"/>
          <w:szCs w:val="22"/>
          <w:lang w:val="ka-GE"/>
        </w:rPr>
        <w:t xml:space="preserve"> </w:t>
      </w:r>
      <w:r>
        <w:rPr>
          <w:rFonts w:ascii="Sylfaen" w:hAnsi="Sylfaen"/>
          <w:b/>
          <w:sz w:val="22"/>
          <w:szCs w:val="22"/>
          <w:lang w:val="hy-AM"/>
        </w:rPr>
        <w:t>Ռուս</w:t>
      </w:r>
      <w:r>
        <w:rPr>
          <w:rFonts w:ascii="Sylfaen" w:hAnsi="Sylfaen"/>
          <w:b/>
          <w:sz w:val="22"/>
          <w:szCs w:val="22"/>
          <w:lang w:val="en-US"/>
        </w:rPr>
        <w:t>աց</w:t>
      </w:r>
      <w:r>
        <w:rPr>
          <w:rFonts w:ascii="Sylfaen" w:hAnsi="Sylfaen"/>
          <w:b/>
          <w:sz w:val="22"/>
          <w:szCs w:val="22"/>
          <w:lang w:val="hy-AM"/>
        </w:rPr>
        <w:t xml:space="preserve"> լեզվի տեղն աշխարհի լեզուների միջև </w:t>
      </w:r>
    </w:p>
    <w:p w:rsidR="00B217EA" w:rsidRDefault="00B217EA" w:rsidP="00B217EA">
      <w:pPr>
        <w:numPr>
          <w:ilvl w:val="0"/>
          <w:numId w:val="293"/>
        </w:numPr>
        <w:tabs>
          <w:tab w:val="left" w:pos="709"/>
        </w:tabs>
        <w:ind w:left="709" w:hanging="425"/>
        <w:rPr>
          <w:rFonts w:ascii="Sylfaen" w:hAnsi="Sylfaen"/>
          <w:sz w:val="22"/>
          <w:szCs w:val="22"/>
          <w:lang w:val="en-US"/>
        </w:rPr>
      </w:pPr>
      <w:r>
        <w:rPr>
          <w:rFonts w:ascii="Sylfaen" w:hAnsi="Sylfaen"/>
          <w:b/>
          <w:sz w:val="22"/>
          <w:szCs w:val="22"/>
          <w:lang w:val="hy-AM"/>
        </w:rPr>
        <w:t>Տեսարժան վայրեր</w:t>
      </w:r>
      <w:r>
        <w:rPr>
          <w:rFonts w:ascii="Sylfaen" w:hAnsi="Sylfaen"/>
          <w:b/>
          <w:sz w:val="22"/>
          <w:szCs w:val="22"/>
          <w:lang w:val="en-US"/>
        </w:rPr>
        <w:t xml:space="preserve"> </w:t>
      </w:r>
    </w:p>
    <w:p w:rsidR="00B217EA" w:rsidRDefault="00B217EA" w:rsidP="00B217EA">
      <w:pPr>
        <w:numPr>
          <w:ilvl w:val="0"/>
          <w:numId w:val="293"/>
        </w:numPr>
        <w:tabs>
          <w:tab w:val="left" w:pos="709"/>
        </w:tabs>
        <w:ind w:left="709" w:hanging="425"/>
        <w:rPr>
          <w:rFonts w:ascii="Sylfaen" w:hAnsi="Sylfaen"/>
          <w:b/>
          <w:sz w:val="22"/>
          <w:szCs w:val="22"/>
          <w:lang w:val="en-US"/>
        </w:rPr>
      </w:pPr>
      <w:r>
        <w:rPr>
          <w:rFonts w:ascii="Sylfaen" w:hAnsi="Sylfaen"/>
          <w:b/>
          <w:sz w:val="22"/>
          <w:szCs w:val="22"/>
          <w:lang w:val="hy-AM"/>
        </w:rPr>
        <w:t>Երկրի քաղաքական կառուցվածքը, վարչական կա</w:t>
      </w:r>
      <w:r>
        <w:rPr>
          <w:rFonts w:ascii="Sylfaen" w:hAnsi="Sylfaen"/>
          <w:b/>
          <w:sz w:val="22"/>
          <w:szCs w:val="22"/>
          <w:lang w:val="en-US"/>
        </w:rPr>
        <w:t>զմակերպումը</w:t>
      </w:r>
    </w:p>
    <w:p w:rsidR="00B217EA" w:rsidRDefault="00B217EA" w:rsidP="00B217EA">
      <w:pPr>
        <w:numPr>
          <w:ilvl w:val="0"/>
          <w:numId w:val="293"/>
        </w:numPr>
        <w:tabs>
          <w:tab w:val="left" w:pos="709"/>
        </w:tabs>
        <w:ind w:left="709" w:hanging="425"/>
        <w:rPr>
          <w:rFonts w:ascii="Sylfaen" w:hAnsi="Sylfaen"/>
          <w:sz w:val="22"/>
          <w:szCs w:val="22"/>
          <w:lang w:val="en-US"/>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p>
    <w:p w:rsidR="00B217EA" w:rsidRDefault="00B217EA" w:rsidP="00B217EA">
      <w:pPr>
        <w:numPr>
          <w:ilvl w:val="0"/>
          <w:numId w:val="293"/>
        </w:numPr>
        <w:tabs>
          <w:tab w:val="left" w:pos="709"/>
        </w:tabs>
        <w:ind w:left="709" w:hanging="425"/>
        <w:rPr>
          <w:rFonts w:ascii="Sylfaen" w:hAnsi="Sylfaen"/>
          <w:sz w:val="22"/>
          <w:szCs w:val="22"/>
          <w:lang w:val="en-US"/>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դարաշրջաններ/երևույթներ, հայտնի պատմական դեմքեր,</w:t>
      </w:r>
      <w:r>
        <w:rPr>
          <w:rFonts w:ascii="Sylfaen" w:hAnsi="Sylfaen"/>
          <w:sz w:val="22"/>
          <w:szCs w:val="22"/>
          <w:lang w:val="ka-GE"/>
        </w:rPr>
        <w:t xml:space="preserve"> </w:t>
      </w:r>
      <w:r>
        <w:rPr>
          <w:rFonts w:ascii="Sylfaen" w:hAnsi="Sylfaen"/>
          <w:sz w:val="22"/>
          <w:szCs w:val="22"/>
          <w:lang w:val="hy-AM"/>
        </w:rPr>
        <w:t xml:space="preserve"> Ռուսաստանը՝ որպես Խորհրդային </w:t>
      </w:r>
      <w:r>
        <w:rPr>
          <w:rFonts w:ascii="Sylfaen" w:hAnsi="Sylfaen"/>
          <w:sz w:val="22"/>
          <w:szCs w:val="22"/>
          <w:lang w:val="en-US"/>
        </w:rPr>
        <w:t>Մ</w:t>
      </w:r>
      <w:r>
        <w:rPr>
          <w:rFonts w:ascii="Sylfaen" w:hAnsi="Sylfaen"/>
          <w:sz w:val="22"/>
          <w:szCs w:val="22"/>
          <w:lang w:val="hy-AM"/>
        </w:rPr>
        <w:t>իության ժառանգ</w:t>
      </w:r>
      <w:r>
        <w:rPr>
          <w:rFonts w:ascii="Sylfaen" w:hAnsi="Sylfaen"/>
          <w:sz w:val="22"/>
          <w:szCs w:val="22"/>
          <w:lang w:val="en-US"/>
        </w:rPr>
        <w:t>որդ</w:t>
      </w:r>
      <w:r>
        <w:rPr>
          <w:rFonts w:ascii="Sylfaen" w:hAnsi="Sylfaen"/>
          <w:sz w:val="22"/>
          <w:szCs w:val="22"/>
          <w:lang w:val="hy-AM"/>
        </w:rPr>
        <w:t>,</w:t>
      </w:r>
    </w:p>
    <w:p w:rsidR="00B217EA" w:rsidRDefault="00B217EA" w:rsidP="00B217EA">
      <w:pPr>
        <w:numPr>
          <w:ilvl w:val="0"/>
          <w:numId w:val="293"/>
        </w:numPr>
        <w:tabs>
          <w:tab w:val="left" w:pos="709"/>
        </w:tabs>
        <w:ind w:left="709" w:hanging="425"/>
        <w:rPr>
          <w:rFonts w:ascii="Sylfaen" w:hAnsi="Sylfaen"/>
          <w:b/>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B217EA" w:rsidRDefault="00B217EA" w:rsidP="00B217EA">
      <w:pPr>
        <w:pStyle w:val="Footer"/>
        <w:numPr>
          <w:ilvl w:val="0"/>
          <w:numId w:val="293"/>
        </w:numPr>
        <w:tabs>
          <w:tab w:val="clear" w:pos="4677"/>
          <w:tab w:val="left" w:pos="709"/>
          <w:tab w:val="left" w:pos="1260"/>
          <w:tab w:val="center" w:pos="4320"/>
          <w:tab w:val="right" w:pos="8640"/>
        </w:tabs>
        <w:ind w:left="709" w:hanging="425"/>
        <w:rPr>
          <w:rFonts w:ascii="Sylfaen" w:hAnsi="Sylfaen"/>
          <w:sz w:val="22"/>
          <w:szCs w:val="22"/>
          <w:lang w:val="hy-AM"/>
        </w:rPr>
      </w:pPr>
      <w:r>
        <w:rPr>
          <w:rFonts w:ascii="Sylfaen" w:hAnsi="Sylfaen"/>
          <w:b/>
          <w:sz w:val="22"/>
          <w:szCs w:val="22"/>
          <w:lang w:val="hy-AM"/>
        </w:rPr>
        <w:t>Գրականություն՝</w:t>
      </w:r>
      <w:r>
        <w:rPr>
          <w:rFonts w:ascii="Sylfaen" w:hAnsi="Sylfaen"/>
          <w:sz w:val="22"/>
          <w:szCs w:val="22"/>
          <w:lang w:val="hy-AM"/>
        </w:rPr>
        <w:t xml:space="preserve"> </w:t>
      </w:r>
      <w:r>
        <w:rPr>
          <w:rFonts w:ascii="Sylfaen" w:hAnsi="Sylfaen"/>
          <w:sz w:val="22"/>
          <w:szCs w:val="22"/>
          <w:lang w:val="en-US"/>
        </w:rPr>
        <w:t>XIX</w:t>
      </w:r>
      <w:r>
        <w:rPr>
          <w:rFonts w:ascii="Sylfaen" w:hAnsi="Sylfaen"/>
          <w:sz w:val="22"/>
          <w:szCs w:val="22"/>
        </w:rPr>
        <w:t xml:space="preserve">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դդ. գրողները և հատվածներ նրանց ստեղծագործություններից </w:t>
      </w:r>
    </w:p>
    <w:p w:rsidR="00B217EA" w:rsidRDefault="00B217EA" w:rsidP="00B217EA">
      <w:pPr>
        <w:numPr>
          <w:ilvl w:val="0"/>
          <w:numId w:val="293"/>
        </w:numPr>
        <w:tabs>
          <w:tab w:val="left" w:pos="709"/>
        </w:tabs>
        <w:ind w:left="709" w:hanging="425"/>
        <w:rPr>
          <w:rFonts w:ascii="Sylfaen" w:hAnsi="Sylfaen"/>
          <w:b/>
          <w:sz w:val="22"/>
          <w:szCs w:val="22"/>
          <w:lang w:val="hy-AM"/>
        </w:rPr>
      </w:pPr>
      <w:r>
        <w:rPr>
          <w:rFonts w:ascii="Sylfaen" w:hAnsi="Sylfaen"/>
          <w:b/>
          <w:sz w:val="22"/>
          <w:szCs w:val="22"/>
          <w:lang w:val="hy-AM"/>
        </w:rPr>
        <w:t xml:space="preserve">Սոցիալական, կրոնական,  էթնիկական խնդիրները ժամանակակից Ռուսաստանի հասարակության մեջ  </w:t>
      </w:r>
    </w:p>
    <w:p w:rsidR="00B217EA" w:rsidRDefault="00B217EA" w:rsidP="00B217EA">
      <w:pPr>
        <w:numPr>
          <w:ilvl w:val="0"/>
          <w:numId w:val="293"/>
        </w:numPr>
        <w:tabs>
          <w:tab w:val="left" w:pos="709"/>
        </w:tabs>
        <w:ind w:left="709" w:hanging="425"/>
        <w:rPr>
          <w:rFonts w:ascii="Sylfaen" w:hAnsi="Sylfaen"/>
          <w:b/>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B217EA" w:rsidRDefault="00B217EA" w:rsidP="00B217EA">
      <w:pPr>
        <w:numPr>
          <w:ilvl w:val="0"/>
          <w:numId w:val="293"/>
        </w:numPr>
        <w:tabs>
          <w:tab w:val="left" w:pos="709"/>
        </w:tabs>
        <w:ind w:left="709" w:hanging="425"/>
        <w:rPr>
          <w:rFonts w:ascii="Sylfaen" w:hAnsi="Sylfaen"/>
          <w:b/>
          <w:sz w:val="22"/>
          <w:szCs w:val="22"/>
          <w:lang w:val="en-US"/>
        </w:rPr>
      </w:pPr>
      <w:r>
        <w:rPr>
          <w:rFonts w:ascii="Sylfaen" w:hAnsi="Sylfaen"/>
          <w:b/>
          <w:sz w:val="22"/>
          <w:szCs w:val="22"/>
          <w:lang w:val="hy-AM"/>
        </w:rPr>
        <w:t>Գիտական և տեխնիկական ձեռքբերումներ</w:t>
      </w:r>
      <w:r>
        <w:rPr>
          <w:rFonts w:ascii="Sylfaen" w:hAnsi="Sylfaen"/>
          <w:b/>
          <w:sz w:val="22"/>
          <w:szCs w:val="22"/>
          <w:lang w:val="en-US"/>
        </w:rPr>
        <w:t xml:space="preserve"> </w:t>
      </w:r>
    </w:p>
    <w:p w:rsidR="00B217EA" w:rsidRDefault="00B217EA" w:rsidP="00B217EA">
      <w:pPr>
        <w:numPr>
          <w:ilvl w:val="0"/>
          <w:numId w:val="293"/>
        </w:numPr>
        <w:tabs>
          <w:tab w:val="left" w:pos="709"/>
        </w:tabs>
        <w:ind w:left="709" w:hanging="425"/>
        <w:rPr>
          <w:rFonts w:ascii="Sylfaen" w:hAnsi="Sylfaen"/>
          <w:b/>
          <w:sz w:val="22"/>
          <w:szCs w:val="22"/>
        </w:rPr>
      </w:pPr>
      <w:r>
        <w:rPr>
          <w:rFonts w:ascii="Sylfaen" w:hAnsi="Sylfaen"/>
          <w:b/>
          <w:sz w:val="22"/>
          <w:szCs w:val="22"/>
          <w:lang w:val="hy-AM"/>
        </w:rPr>
        <w:t>Բնապահպանություն</w:t>
      </w:r>
      <w:r>
        <w:rPr>
          <w:rFonts w:ascii="Sylfaen" w:hAnsi="Sylfaen"/>
          <w:b/>
          <w:sz w:val="22"/>
          <w:szCs w:val="22"/>
          <w:lang w:val="en-US"/>
        </w:rPr>
        <w:t xml:space="preserve"> </w:t>
      </w:r>
    </w:p>
    <w:p w:rsidR="00B217EA" w:rsidRDefault="00B217EA" w:rsidP="00B217EA">
      <w:pPr>
        <w:numPr>
          <w:ilvl w:val="0"/>
          <w:numId w:val="293"/>
        </w:numPr>
        <w:tabs>
          <w:tab w:val="left" w:pos="709"/>
        </w:tabs>
        <w:ind w:left="709" w:hanging="425"/>
        <w:rPr>
          <w:rFonts w:ascii="Sylfaen" w:hAnsi="Sylfaen"/>
          <w:sz w:val="22"/>
          <w:szCs w:val="22"/>
        </w:rPr>
      </w:pPr>
      <w:r>
        <w:rPr>
          <w:rFonts w:ascii="Sylfaen" w:hAnsi="Sylfaen"/>
          <w:b/>
          <w:sz w:val="22"/>
          <w:szCs w:val="22"/>
          <w:lang w:val="hy-AM"/>
        </w:rPr>
        <w:t>Տեղեկություններ վրաց-ռուսական հարաբերություններից</w:t>
      </w:r>
      <w:r>
        <w:rPr>
          <w:rFonts w:ascii="Sylfaen" w:hAnsi="Sylfaen"/>
          <w:b/>
          <w:sz w:val="22"/>
          <w:szCs w:val="22"/>
          <w:lang w:val="ka-GE"/>
        </w:rPr>
        <w:t xml:space="preserve"> </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 </w:t>
      </w:r>
      <w:r>
        <w:rPr>
          <w:rFonts w:ascii="Sylfaen" w:hAnsi="Sylfaen"/>
          <w:sz w:val="22"/>
          <w:szCs w:val="22"/>
          <w:lang w:val="ka-GE"/>
        </w:rPr>
        <w:t>90-</w:t>
      </w:r>
      <w:r>
        <w:rPr>
          <w:rFonts w:ascii="Sylfaen" w:hAnsi="Sylfaen"/>
          <w:sz w:val="22"/>
          <w:szCs w:val="22"/>
          <w:lang w:val="hy-AM"/>
        </w:rPr>
        <w:t>ական</w:t>
      </w:r>
      <w:r>
        <w:rPr>
          <w:rFonts w:ascii="Sylfaen" w:hAnsi="Sylfaen"/>
          <w:sz w:val="22"/>
          <w:szCs w:val="22"/>
          <w:lang w:val="ka-GE"/>
        </w:rPr>
        <w:t xml:space="preserve"> </w:t>
      </w:r>
      <w:r>
        <w:rPr>
          <w:rFonts w:ascii="Sylfaen" w:hAnsi="Sylfaen"/>
          <w:sz w:val="22"/>
          <w:szCs w:val="22"/>
          <w:lang w:val="hy-AM"/>
        </w:rPr>
        <w:t>թթ</w:t>
      </w:r>
      <w:r>
        <w:rPr>
          <w:rFonts w:ascii="Sylfaen" w:hAnsi="Sylfaen"/>
          <w:sz w:val="22"/>
          <w:szCs w:val="22"/>
          <w:lang w:val="ka-GE"/>
        </w:rPr>
        <w:t xml:space="preserve">. – XXI </w:t>
      </w:r>
      <w:r>
        <w:rPr>
          <w:rFonts w:ascii="Sylfaen" w:hAnsi="Sylfaen"/>
          <w:sz w:val="22"/>
          <w:szCs w:val="22"/>
          <w:lang w:val="hy-AM"/>
        </w:rPr>
        <w:t>թ</w:t>
      </w:r>
      <w:r>
        <w:rPr>
          <w:rFonts w:ascii="Sylfaen" w:hAnsi="Sylfaen"/>
          <w:sz w:val="22"/>
          <w:szCs w:val="22"/>
          <w:lang w:val="ka-GE"/>
        </w:rPr>
        <w:t xml:space="preserve">. </w:t>
      </w:r>
      <w:r>
        <w:rPr>
          <w:rFonts w:ascii="Sylfaen" w:hAnsi="Sylfaen"/>
          <w:sz w:val="22"/>
          <w:szCs w:val="22"/>
          <w:lang w:val="hy-AM"/>
        </w:rPr>
        <w:t>սկիզբ</w:t>
      </w:r>
      <w:r>
        <w:rPr>
          <w:rFonts w:ascii="Sylfaen" w:hAnsi="Sylfaen"/>
          <w:sz w:val="22"/>
          <w:szCs w:val="22"/>
          <w:lang w:val="ka-GE"/>
        </w:rPr>
        <w:t>)</w:t>
      </w:r>
      <w:r>
        <w:rPr>
          <w:rFonts w:ascii="Sylfaen" w:hAnsi="Sylfaen"/>
          <w:sz w:val="22"/>
          <w:szCs w:val="22"/>
          <w:lang w:val="hy-AM"/>
        </w:rPr>
        <w:t>:</w:t>
      </w:r>
    </w:p>
    <w:p w:rsidR="00B217EA" w:rsidRDefault="00B217EA" w:rsidP="00B217EA">
      <w:pPr>
        <w:rPr>
          <w:rFonts w:ascii="Sylfaen" w:hAnsi="Sylfaen"/>
          <w:sz w:val="22"/>
          <w:szCs w:val="22"/>
        </w:rPr>
      </w:pPr>
    </w:p>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Default="00B217EA" w:rsidP="00B217EA">
      <w:pPr>
        <w:rPr>
          <w:rFonts w:ascii="Sylfaen" w:hAnsi="Sylfaen"/>
          <w:sz w:val="22"/>
          <w:szCs w:val="22"/>
          <w:lang w:val="ka-GE"/>
        </w:rPr>
      </w:pPr>
    </w:p>
    <w:p w:rsidR="00B217EA" w:rsidRDefault="00B217EA" w:rsidP="00B217EA">
      <w:pPr>
        <w:shd w:val="clear" w:color="auto" w:fill="DAEEF3"/>
        <w:autoSpaceDE w:val="0"/>
        <w:autoSpaceDN w:val="0"/>
        <w:adjustRightInd w:val="0"/>
        <w:jc w:val="center"/>
        <w:rPr>
          <w:rFonts w:ascii="Sylfaen" w:hAnsi="Sylfaen"/>
          <w:b/>
          <w:lang w:val="ka-GE"/>
        </w:rPr>
      </w:pPr>
      <w:r>
        <w:rPr>
          <w:rFonts w:ascii="Sylfaen" w:hAnsi="Sylfaen"/>
          <w:b/>
          <w:lang w:val="hy-AM"/>
        </w:rPr>
        <w:t>Բազային-միջ</w:t>
      </w:r>
      <w:r>
        <w:rPr>
          <w:rFonts w:ascii="Sylfaen" w:hAnsi="Sylfaen"/>
          <w:b/>
          <w:lang w:val="en-US"/>
        </w:rPr>
        <w:t>նակարգ</w:t>
      </w:r>
      <w:r>
        <w:rPr>
          <w:rFonts w:ascii="Sylfaen" w:hAnsi="Sylfaen"/>
          <w:b/>
          <w:lang w:val="ka-GE"/>
        </w:rPr>
        <w:t xml:space="preserve"> </w:t>
      </w:r>
      <w:r>
        <w:rPr>
          <w:rFonts w:ascii="Sylfaen" w:hAnsi="Sylfaen"/>
          <w:b/>
          <w:lang w:val="hy-AM"/>
        </w:rPr>
        <w:t>աստիճանի ռուս</w:t>
      </w:r>
      <w:r>
        <w:rPr>
          <w:rFonts w:ascii="Sylfaen" w:hAnsi="Sylfaen"/>
          <w:b/>
          <w:lang w:val="en-US"/>
        </w:rPr>
        <w:t>աց</w:t>
      </w:r>
      <w:r>
        <w:rPr>
          <w:rFonts w:ascii="Sylfaen" w:hAnsi="Sylfaen"/>
          <w:b/>
          <w:lang w:val="hy-AM"/>
        </w:rPr>
        <w:t xml:space="preserve"> լեզվի ծրագրի բովանդակությունը </w:t>
      </w:r>
    </w:p>
    <w:p w:rsidR="00B217EA" w:rsidRDefault="00B217EA" w:rsidP="00B217EA">
      <w:pPr>
        <w:autoSpaceDE w:val="0"/>
        <w:autoSpaceDN w:val="0"/>
        <w:adjustRightInd w:val="0"/>
        <w:jc w:val="center"/>
        <w:rPr>
          <w:rFonts w:ascii="Sylfaen" w:hAnsi="Sylfaen"/>
          <w:b/>
          <w:sz w:val="22"/>
          <w:szCs w:val="22"/>
          <w:lang w:val="ka-GE"/>
        </w:rPr>
      </w:pPr>
      <w:r>
        <w:rPr>
          <w:rFonts w:ascii="Sylfaen" w:hAnsi="Sylfaen"/>
          <w:b/>
          <w:sz w:val="22"/>
          <w:szCs w:val="22"/>
          <w:lang w:val="ka-GE"/>
        </w:rPr>
        <w:t xml:space="preserve">VII-VIII </w:t>
      </w:r>
      <w:r>
        <w:rPr>
          <w:rFonts w:ascii="Sylfaen" w:hAnsi="Sylfaen"/>
          <w:b/>
          <w:sz w:val="22"/>
          <w:szCs w:val="22"/>
          <w:lang w:val="hy-AM"/>
        </w:rPr>
        <w:t>մակարդակների համար</w:t>
      </w:r>
      <w:r>
        <w:rPr>
          <w:rFonts w:ascii="AcadMtavr" w:hAnsi="AcadMtavr"/>
          <w:b/>
          <w:sz w:val="22"/>
          <w:szCs w:val="22"/>
          <w:lang w:val="fr-FR"/>
        </w:rPr>
        <w:t xml:space="preserve"> </w:t>
      </w:r>
      <w:r>
        <w:rPr>
          <w:rFonts w:ascii="Sylfaen" w:hAnsi="Sylfaen"/>
          <w:b/>
          <w:sz w:val="22"/>
          <w:szCs w:val="22"/>
          <w:lang w:val="ka-GE"/>
        </w:rPr>
        <w:t>(</w:t>
      </w:r>
      <w:r>
        <w:rPr>
          <w:rFonts w:ascii="Sylfaen" w:hAnsi="Sylfaen"/>
          <w:b/>
          <w:sz w:val="22"/>
          <w:szCs w:val="22"/>
          <w:lang w:val="hy-AM"/>
        </w:rPr>
        <w:t>բ</w:t>
      </w:r>
      <w:r>
        <w:rPr>
          <w:rFonts w:ascii="AcadMtavr" w:hAnsi="AcadMtavr"/>
          <w:b/>
          <w:sz w:val="22"/>
          <w:szCs w:val="22"/>
          <w:lang w:val="fr-FR"/>
        </w:rPr>
        <w:t>VII</w:t>
      </w:r>
      <w:r>
        <w:rPr>
          <w:rFonts w:ascii="Sylfaen" w:hAnsi="Sylfaen"/>
          <w:b/>
          <w:sz w:val="22"/>
          <w:szCs w:val="22"/>
          <w:lang w:val="ka-GE"/>
        </w:rPr>
        <w:t>,</w:t>
      </w:r>
      <w:r>
        <w:rPr>
          <w:rFonts w:ascii="AcadMtavr" w:hAnsi="AcadMtavr"/>
          <w:b/>
          <w:sz w:val="22"/>
          <w:szCs w:val="22"/>
          <w:lang w:val="fr-FR"/>
        </w:rPr>
        <w:t xml:space="preserve"> </w:t>
      </w:r>
      <w:r>
        <w:rPr>
          <w:rFonts w:ascii="Sylfaen" w:hAnsi="Sylfaen"/>
          <w:b/>
          <w:sz w:val="22"/>
          <w:szCs w:val="22"/>
          <w:lang w:val="hy-AM"/>
        </w:rPr>
        <w:t>բ</w:t>
      </w:r>
      <w:r>
        <w:rPr>
          <w:rFonts w:ascii="AcadMtavr" w:hAnsi="AcadMtavr"/>
          <w:b/>
          <w:sz w:val="22"/>
          <w:szCs w:val="22"/>
          <w:lang w:val="fr-FR"/>
        </w:rPr>
        <w:t>VIII</w:t>
      </w:r>
      <w:r>
        <w:rPr>
          <w:rFonts w:ascii="Sylfaen" w:hAnsi="Sylfaen"/>
          <w:b/>
          <w:sz w:val="22"/>
          <w:szCs w:val="22"/>
          <w:lang w:val="ka-GE"/>
        </w:rPr>
        <w:t>)</w:t>
      </w:r>
    </w:p>
    <w:p w:rsidR="00B217EA" w:rsidRDefault="00B217EA" w:rsidP="00B217EA">
      <w:pPr>
        <w:autoSpaceDE w:val="0"/>
        <w:autoSpaceDN w:val="0"/>
        <w:adjustRightInd w:val="0"/>
        <w:rPr>
          <w:rFonts w:ascii="Sylfaen" w:hAnsi="Sylfaen"/>
          <w:b/>
          <w:sz w:val="22"/>
          <w:szCs w:val="22"/>
          <w:lang w:val="ka-GE"/>
        </w:rPr>
      </w:pPr>
    </w:p>
    <w:p w:rsidR="00B217EA" w:rsidRDefault="00B217EA" w:rsidP="00B217EA">
      <w:pPr>
        <w:autoSpaceDE w:val="0"/>
        <w:autoSpaceDN w:val="0"/>
        <w:adjustRightInd w:val="0"/>
        <w:rPr>
          <w:rFonts w:ascii="Sylfaen" w:hAnsi="Sylfaen"/>
          <w:b/>
          <w:sz w:val="22"/>
          <w:szCs w:val="22"/>
          <w:lang w:val="ka-GE"/>
        </w:rPr>
      </w:pPr>
      <w:r>
        <w:rPr>
          <w:rFonts w:ascii="Sylfaen" w:hAnsi="Sylfaen"/>
          <w:b/>
          <w:sz w:val="22"/>
          <w:szCs w:val="22"/>
          <w:lang w:val="hy-AM"/>
        </w:rPr>
        <w:t>Հանձնարարական բովանդակություն</w:t>
      </w:r>
    </w:p>
    <w:p w:rsidR="00B217EA" w:rsidRDefault="00B217EA" w:rsidP="00B217EA">
      <w:pPr>
        <w:autoSpaceDE w:val="0"/>
        <w:autoSpaceDN w:val="0"/>
        <w:adjustRightInd w:val="0"/>
        <w:jc w:val="center"/>
        <w:rPr>
          <w:rFonts w:ascii="AcadMtavr" w:hAnsi="AcadMtavr"/>
          <w:b/>
          <w:sz w:val="22"/>
          <w:szCs w:val="22"/>
          <w:lang w:val="fr-FR"/>
        </w:rPr>
      </w:pPr>
    </w:p>
    <w:p w:rsidR="00B217EA" w:rsidRDefault="00B217EA" w:rsidP="00B217EA">
      <w:pPr>
        <w:rPr>
          <w:rFonts w:ascii="GrigoliaMtavr" w:hAnsi="GrigoliaMtavr"/>
          <w:b/>
          <w:sz w:val="22"/>
          <w:szCs w:val="22"/>
          <w:lang w:val="fr-FR"/>
        </w:rPr>
      </w:pPr>
    </w:p>
    <w:p w:rsidR="00B217EA" w:rsidRDefault="00B217EA" w:rsidP="00B217EA">
      <w:pPr>
        <w:jc w:val="center"/>
        <w:rPr>
          <w:rFonts w:ascii="Sylfaen" w:hAnsi="Sylfaen"/>
          <w:b/>
          <w:sz w:val="22"/>
          <w:szCs w:val="22"/>
          <w:lang w:val="ka-GE"/>
        </w:rPr>
      </w:pPr>
      <w:r>
        <w:rPr>
          <w:rFonts w:ascii="Sylfaen" w:hAnsi="Sylfaen"/>
          <w:b/>
          <w:sz w:val="22"/>
          <w:szCs w:val="22"/>
          <w:lang w:val="hy-AM"/>
        </w:rPr>
        <w:t>Համայնապատկեր</w:t>
      </w:r>
    </w:p>
    <w:p w:rsidR="00B217EA" w:rsidRDefault="00B217EA" w:rsidP="00B217EA">
      <w:pPr>
        <w:numPr>
          <w:ilvl w:val="0"/>
          <w:numId w:val="249"/>
        </w:numPr>
        <w:rPr>
          <w:rFonts w:ascii="Sylfaen" w:hAnsi="Sylfaen"/>
          <w:b/>
          <w:bCs/>
          <w:sz w:val="22"/>
          <w:szCs w:val="22"/>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p w:rsidR="00B217EA" w:rsidRDefault="00B217EA" w:rsidP="00B217EA">
      <w:pPr>
        <w:ind w:left="1440"/>
        <w:rPr>
          <w:rFonts w:ascii="Sylfaen" w:hAnsi="Sylfaen"/>
          <w:b/>
          <w:bCs/>
          <w:sz w:val="22"/>
          <w:szCs w:val="22"/>
          <w:lang w:val="ka-GE"/>
        </w:rPr>
      </w:pPr>
    </w:p>
    <w:p w:rsidR="00B217EA" w:rsidRDefault="00B217EA" w:rsidP="00B217EA">
      <w:pPr>
        <w:rPr>
          <w:rFonts w:ascii="Sylfaen" w:hAnsi="Sylfaen"/>
          <w:sz w:val="22"/>
          <w:szCs w:val="22"/>
          <w:lang w:val="en-US"/>
        </w:rPr>
      </w:pPr>
      <w:r>
        <w:rPr>
          <w:rFonts w:ascii="Sylfaen" w:hAnsi="Sylfaen"/>
          <w:sz w:val="22"/>
          <w:szCs w:val="22"/>
          <w:lang w:val="en-US"/>
        </w:rPr>
        <w:t xml:space="preserve">1.1. </w:t>
      </w:r>
      <w:r>
        <w:rPr>
          <w:rFonts w:ascii="Sylfaen" w:hAnsi="Sylfaen"/>
          <w:sz w:val="22"/>
          <w:szCs w:val="22"/>
          <w:lang w:val="hy-AM"/>
        </w:rPr>
        <w:t>Սոցիալական հարաբերությունների հաստատում</w:t>
      </w:r>
    </w:p>
    <w:p w:rsidR="00B217EA" w:rsidRDefault="00B217EA" w:rsidP="00B217EA">
      <w:pPr>
        <w:rPr>
          <w:rFonts w:ascii="Sylfaen" w:hAnsi="Sylfaen"/>
          <w:sz w:val="22"/>
          <w:szCs w:val="22"/>
          <w:lang w:val="hy-AM"/>
        </w:rPr>
      </w:pPr>
      <w:r>
        <w:rPr>
          <w:rFonts w:ascii="Sylfaen" w:hAnsi="Sylfaen"/>
          <w:sz w:val="22"/>
          <w:szCs w:val="22"/>
          <w:lang w:val="en-US"/>
        </w:rPr>
        <w:t xml:space="preserve">1.2. </w:t>
      </w:r>
      <w:r>
        <w:rPr>
          <w:rFonts w:ascii="Sylfaen" w:hAnsi="Sylfaen"/>
          <w:sz w:val="22"/>
          <w:szCs w:val="22"/>
          <w:lang w:val="hy-AM"/>
        </w:rPr>
        <w:t>Կարծիք, դիրքորոշում</w:t>
      </w:r>
    </w:p>
    <w:p w:rsidR="00B217EA" w:rsidRDefault="00B217EA" w:rsidP="00B217EA">
      <w:pPr>
        <w:rPr>
          <w:rFonts w:ascii="Sylfaen" w:hAnsi="Sylfaen"/>
          <w:sz w:val="22"/>
          <w:szCs w:val="22"/>
          <w:lang w:val="en-US"/>
        </w:rPr>
      </w:pPr>
      <w:r>
        <w:rPr>
          <w:rFonts w:ascii="Sylfaen" w:hAnsi="Sylfaen"/>
          <w:sz w:val="22"/>
          <w:szCs w:val="22"/>
          <w:lang w:val="en-US"/>
        </w:rPr>
        <w:t xml:space="preserve">1.3. </w:t>
      </w:r>
      <w:r>
        <w:rPr>
          <w:rFonts w:ascii="Sylfaen" w:hAnsi="Sylfaen"/>
          <w:sz w:val="22"/>
          <w:szCs w:val="22"/>
          <w:lang w:val="hy-AM"/>
        </w:rPr>
        <w:t>Տեղեկության փոխանակում</w:t>
      </w:r>
    </w:p>
    <w:p w:rsidR="00B217EA" w:rsidRDefault="00B217EA" w:rsidP="00B217EA">
      <w:pPr>
        <w:rPr>
          <w:rFonts w:ascii="Sylfaen" w:hAnsi="Sylfaen"/>
          <w:sz w:val="22"/>
          <w:szCs w:val="22"/>
          <w:lang w:val="en-US"/>
        </w:rPr>
      </w:pPr>
      <w:r>
        <w:rPr>
          <w:rFonts w:ascii="Sylfaen" w:hAnsi="Sylfaen"/>
          <w:sz w:val="22"/>
          <w:szCs w:val="22"/>
          <w:lang w:val="en-US"/>
        </w:rPr>
        <w:t>1.</w:t>
      </w:r>
      <w:r>
        <w:rPr>
          <w:rFonts w:ascii="Sylfaen" w:hAnsi="Sylfaen"/>
          <w:sz w:val="22"/>
          <w:szCs w:val="22"/>
        </w:rPr>
        <w:t>4</w:t>
      </w:r>
      <w:r>
        <w:rPr>
          <w:rFonts w:ascii="Sylfaen" w:hAnsi="Sylfaen"/>
          <w:sz w:val="22"/>
          <w:szCs w:val="22"/>
          <w:lang w:val="en-US"/>
        </w:rPr>
        <w:t xml:space="preserve">. </w:t>
      </w:r>
      <w:r>
        <w:rPr>
          <w:rFonts w:ascii="Sylfaen" w:hAnsi="Sylfaen"/>
          <w:sz w:val="22"/>
          <w:szCs w:val="22"/>
          <w:lang w:val="hy-AM"/>
        </w:rPr>
        <w:t>Հույզերի, զգացմունքների արտահայտում</w:t>
      </w:r>
    </w:p>
    <w:p w:rsidR="00B217EA" w:rsidRDefault="00B217EA" w:rsidP="00B217EA">
      <w:pPr>
        <w:pStyle w:val="Footer"/>
        <w:rPr>
          <w:rFonts w:ascii="Sylfaen" w:hAnsi="Sylfaen"/>
          <w:sz w:val="22"/>
          <w:szCs w:val="22"/>
          <w:lang w:val="en-US"/>
        </w:rPr>
      </w:pPr>
      <w:r>
        <w:rPr>
          <w:rFonts w:ascii="Sylfaen" w:hAnsi="Sylfaen"/>
          <w:sz w:val="22"/>
          <w:szCs w:val="22"/>
          <w:lang w:val="en-US"/>
        </w:rPr>
        <w:t>1.</w:t>
      </w:r>
      <w:r>
        <w:rPr>
          <w:rFonts w:ascii="Sylfaen" w:hAnsi="Sylfaen"/>
          <w:sz w:val="22"/>
          <w:szCs w:val="22"/>
        </w:rPr>
        <w:t>5</w:t>
      </w:r>
      <w:r>
        <w:rPr>
          <w:rFonts w:ascii="Sylfaen" w:hAnsi="Sylfaen"/>
          <w:sz w:val="22"/>
          <w:szCs w:val="22"/>
          <w:lang w:val="en-US"/>
        </w:rPr>
        <w:t xml:space="preserve">. </w:t>
      </w:r>
      <w:r>
        <w:rPr>
          <w:rFonts w:ascii="Sylfaen" w:hAnsi="Sylfaen"/>
          <w:sz w:val="22"/>
          <w:szCs w:val="22"/>
          <w:lang w:val="hy-AM"/>
        </w:rPr>
        <w:t>Կողմնորոշում ժամանակի մեջ</w:t>
      </w:r>
    </w:p>
    <w:p w:rsidR="00B217EA" w:rsidRDefault="00B217EA" w:rsidP="00B217EA">
      <w:pPr>
        <w:rPr>
          <w:rFonts w:ascii="Sylfaen" w:hAnsi="Sylfaen"/>
          <w:sz w:val="22"/>
          <w:szCs w:val="22"/>
          <w:lang w:val="en-US"/>
        </w:rPr>
      </w:pPr>
      <w:r>
        <w:rPr>
          <w:rFonts w:ascii="Sylfaen" w:hAnsi="Sylfaen"/>
          <w:sz w:val="22"/>
          <w:szCs w:val="22"/>
          <w:lang w:val="en-US"/>
        </w:rPr>
        <w:t>1.</w:t>
      </w:r>
      <w:r>
        <w:rPr>
          <w:rFonts w:ascii="Sylfaen" w:hAnsi="Sylfaen"/>
          <w:sz w:val="22"/>
          <w:szCs w:val="22"/>
        </w:rPr>
        <w:t>6</w:t>
      </w:r>
      <w:r>
        <w:rPr>
          <w:rFonts w:ascii="Sylfaen" w:hAnsi="Sylfaen"/>
          <w:sz w:val="22"/>
          <w:szCs w:val="22"/>
          <w:lang w:val="en-US"/>
        </w:rPr>
        <w:t xml:space="preserve">. </w:t>
      </w:r>
      <w:r>
        <w:rPr>
          <w:rFonts w:ascii="Sylfaen" w:hAnsi="Sylfaen"/>
          <w:sz w:val="22"/>
          <w:szCs w:val="22"/>
          <w:lang w:val="hy-AM"/>
        </w:rPr>
        <w:t>Կողմնորոշ</w:t>
      </w:r>
      <w:r>
        <w:rPr>
          <w:rFonts w:ascii="Sylfaen" w:hAnsi="Sylfaen"/>
          <w:sz w:val="22"/>
          <w:szCs w:val="22"/>
          <w:lang w:val="en-US"/>
        </w:rPr>
        <w:t>ում</w:t>
      </w:r>
      <w:r>
        <w:rPr>
          <w:rFonts w:ascii="Sylfaen" w:hAnsi="Sylfaen"/>
          <w:sz w:val="22"/>
          <w:szCs w:val="22"/>
          <w:lang w:val="hy-AM"/>
        </w:rPr>
        <w:t xml:space="preserve"> տարածության մեջ</w:t>
      </w:r>
    </w:p>
    <w:p w:rsidR="00B217EA" w:rsidRDefault="00B217EA" w:rsidP="00B217EA">
      <w:pPr>
        <w:rPr>
          <w:rFonts w:ascii="Sylfaen" w:hAnsi="Sylfaen"/>
          <w:sz w:val="22"/>
          <w:szCs w:val="22"/>
          <w:lang w:val="en-US"/>
        </w:rPr>
      </w:pPr>
      <w:r>
        <w:rPr>
          <w:rFonts w:ascii="Sylfaen" w:hAnsi="Sylfaen"/>
          <w:sz w:val="22"/>
          <w:szCs w:val="22"/>
          <w:lang w:val="en-US"/>
        </w:rPr>
        <w:t>1.</w:t>
      </w:r>
      <w:r>
        <w:rPr>
          <w:rFonts w:ascii="Sylfaen" w:hAnsi="Sylfaen"/>
          <w:sz w:val="22"/>
          <w:szCs w:val="22"/>
        </w:rPr>
        <w:t>7</w:t>
      </w:r>
      <w:r>
        <w:rPr>
          <w:rFonts w:ascii="Sylfaen" w:hAnsi="Sylfaen"/>
          <w:sz w:val="22"/>
          <w:szCs w:val="22"/>
          <w:lang w:val="en-US"/>
        </w:rPr>
        <w:t xml:space="preserve">. </w:t>
      </w:r>
      <w:r>
        <w:rPr>
          <w:rFonts w:ascii="Sylfaen" w:hAnsi="Sylfaen"/>
          <w:bCs/>
          <w:sz w:val="22"/>
          <w:szCs w:val="22"/>
          <w:lang w:val="hy-AM"/>
        </w:rPr>
        <w:t>Տրամաբանական կապերի արտահայտում</w:t>
      </w:r>
    </w:p>
    <w:p w:rsidR="00B217EA" w:rsidRDefault="00B217EA" w:rsidP="00B217EA">
      <w:pPr>
        <w:rPr>
          <w:rFonts w:ascii="Sylfaen" w:hAnsi="Sylfaen"/>
          <w:sz w:val="22"/>
          <w:szCs w:val="22"/>
          <w:lang w:val="en-US"/>
        </w:rPr>
      </w:pPr>
      <w:r>
        <w:rPr>
          <w:rFonts w:ascii="Sylfaen" w:hAnsi="Sylfaen"/>
          <w:sz w:val="22"/>
          <w:szCs w:val="22"/>
          <w:lang w:val="en-US"/>
        </w:rPr>
        <w:t>1.</w:t>
      </w:r>
      <w:r>
        <w:rPr>
          <w:rFonts w:ascii="Sylfaen" w:hAnsi="Sylfaen"/>
          <w:sz w:val="22"/>
          <w:szCs w:val="22"/>
        </w:rPr>
        <w:t>8</w:t>
      </w:r>
      <w:r>
        <w:rPr>
          <w:rFonts w:ascii="Sylfaen" w:hAnsi="Sylfaen"/>
          <w:sz w:val="22"/>
          <w:szCs w:val="22"/>
          <w:lang w:val="en-US"/>
        </w:rPr>
        <w:t xml:space="preserve">. </w:t>
      </w:r>
      <w:r>
        <w:rPr>
          <w:rFonts w:ascii="Sylfaen" w:hAnsi="Sylfaen"/>
          <w:sz w:val="22"/>
          <w:szCs w:val="22"/>
          <w:lang w:val="hy-AM"/>
        </w:rPr>
        <w:t>Հարկադրում,</w:t>
      </w:r>
      <w:r>
        <w:rPr>
          <w:rFonts w:ascii="Sylfaen" w:hAnsi="Sylfaen"/>
          <w:sz w:val="22"/>
          <w:szCs w:val="22"/>
          <w:lang w:val="en-US"/>
        </w:rPr>
        <w:t xml:space="preserve"> </w:t>
      </w:r>
      <w:r>
        <w:rPr>
          <w:rFonts w:ascii="Sylfaen" w:hAnsi="Sylfaen"/>
          <w:sz w:val="22"/>
          <w:szCs w:val="22"/>
          <w:lang w:val="hy-AM"/>
        </w:rPr>
        <w:t>խորհուրդ տալ</w:t>
      </w:r>
    </w:p>
    <w:p w:rsidR="00B217EA" w:rsidRDefault="00B217EA" w:rsidP="00B217EA">
      <w:pPr>
        <w:rPr>
          <w:rFonts w:ascii="Sylfaen" w:hAnsi="Sylfaen"/>
          <w:b/>
          <w:sz w:val="22"/>
          <w:szCs w:val="22"/>
          <w:lang w:val="en-US"/>
        </w:rPr>
      </w:pPr>
    </w:p>
    <w:p w:rsidR="00B217EA" w:rsidRDefault="00B217EA" w:rsidP="00B217EA">
      <w:pPr>
        <w:numPr>
          <w:ilvl w:val="1"/>
          <w:numId w:val="261"/>
        </w:numPr>
        <w:tabs>
          <w:tab w:val="num" w:pos="142"/>
        </w:tabs>
        <w:ind w:left="142"/>
        <w:rPr>
          <w:rFonts w:ascii="Sylfaen" w:hAnsi="Sylfaen"/>
          <w:b/>
          <w:sz w:val="22"/>
          <w:szCs w:val="22"/>
          <w:lang w:val="en-US"/>
        </w:rPr>
      </w:pPr>
      <w:r>
        <w:rPr>
          <w:rFonts w:ascii="Sylfaen" w:hAnsi="Sylfaen"/>
          <w:b/>
          <w:sz w:val="22"/>
          <w:szCs w:val="22"/>
          <w:lang w:val="hy-AM"/>
        </w:rPr>
        <w:t xml:space="preserve">Լեզվաբանական իրականացման նմուշներ  </w:t>
      </w:r>
      <w:r>
        <w:rPr>
          <w:rFonts w:ascii="Sylfaen" w:hAnsi="Sylfaen"/>
          <w:b/>
          <w:sz w:val="22"/>
          <w:szCs w:val="22"/>
          <w:lang w:val="en-US"/>
        </w:rPr>
        <w:t xml:space="preserve"> </w:t>
      </w:r>
      <w:r>
        <w:rPr>
          <w:rFonts w:ascii="Sylfaen" w:hAnsi="Sylfaen"/>
          <w:b/>
          <w:sz w:val="22"/>
          <w:szCs w:val="22"/>
          <w:lang w:val="hy-AM"/>
        </w:rPr>
        <w:t>բ</w:t>
      </w:r>
      <w:r>
        <w:rPr>
          <w:rFonts w:ascii="Sylfaen" w:hAnsi="Sylfaen"/>
          <w:b/>
          <w:sz w:val="22"/>
          <w:szCs w:val="22"/>
          <w:lang w:val="ka-GE"/>
        </w:rPr>
        <w:t xml:space="preserve"> </w:t>
      </w:r>
      <w:r>
        <w:rPr>
          <w:rFonts w:ascii="Sylfaen" w:hAnsi="Sylfaen"/>
          <w:b/>
          <w:sz w:val="22"/>
          <w:szCs w:val="22"/>
          <w:lang w:val="en-US"/>
        </w:rPr>
        <w:t xml:space="preserve">VII-VIII </w:t>
      </w:r>
      <w:r>
        <w:rPr>
          <w:rFonts w:ascii="Sylfaen" w:hAnsi="Sylfaen"/>
          <w:b/>
          <w:sz w:val="22"/>
          <w:szCs w:val="22"/>
          <w:lang w:val="hy-AM"/>
        </w:rPr>
        <w:t>մակարդակների համար</w:t>
      </w:r>
    </w:p>
    <w:p w:rsidR="00B217EA" w:rsidRDefault="00B217EA" w:rsidP="00B217EA">
      <w:pPr>
        <w:rPr>
          <w:rFonts w:ascii="Sylfaen" w:hAnsi="Sylfaen"/>
          <w:b/>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2"/>
        <w:gridCol w:w="6615"/>
      </w:tblGrid>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b/>
                <w:color w:val="000000"/>
                <w:lang w:val="ka-GE"/>
              </w:rPr>
            </w:pPr>
            <w:r>
              <w:rPr>
                <w:rFonts w:ascii="Sylfaen" w:hAnsi="Sylfaen"/>
                <w:b/>
                <w:bCs/>
                <w:sz w:val="22"/>
                <w:szCs w:val="22"/>
                <w:lang w:val="hy-AM"/>
              </w:rPr>
              <w:t>Խոս</w:t>
            </w:r>
            <w:r>
              <w:rPr>
                <w:rFonts w:ascii="Sylfaen" w:hAnsi="Sylfaen"/>
                <w:b/>
                <w:bCs/>
                <w:sz w:val="22"/>
                <w:szCs w:val="22"/>
                <w:lang w:val="en-US"/>
              </w:rPr>
              <w:t>ող</w:t>
            </w:r>
            <w:r>
              <w:rPr>
                <w:rFonts w:ascii="Sylfaen" w:hAnsi="Sylfaen"/>
                <w:b/>
                <w:bCs/>
                <w:sz w:val="22"/>
                <w:szCs w:val="22"/>
                <w:lang w:val="hy-AM"/>
              </w:rPr>
              <w:t>ական գործառույթներ</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b/>
                <w:color w:val="000000"/>
                <w:lang w:val="ka-GE"/>
              </w:rPr>
            </w:pPr>
            <w:r>
              <w:rPr>
                <w:rFonts w:ascii="Sylfaen" w:hAnsi="Sylfaen"/>
                <w:b/>
                <w:sz w:val="22"/>
                <w:szCs w:val="22"/>
                <w:lang w:val="hy-AM"/>
              </w:rPr>
              <w:t>Լեզվաբանական իրականացման նմուշներ</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4"/>
              </w:numPr>
              <w:spacing w:after="0" w:line="240" w:lineRule="auto"/>
              <w:jc w:val="both"/>
              <w:rPr>
                <w:rFonts w:ascii="Sylfaen" w:hAnsi="Sylfaen"/>
                <w:b/>
                <w:color w:val="000000"/>
                <w:lang w:val="ka-GE"/>
              </w:rPr>
            </w:pPr>
            <w:r>
              <w:rPr>
                <w:rFonts w:ascii="Sylfaen" w:hAnsi="Sylfaen"/>
                <w:b/>
                <w:color w:val="000000"/>
              </w:rPr>
              <w:t xml:space="preserve"> </w:t>
            </w:r>
            <w:r>
              <w:rPr>
                <w:rFonts w:ascii="Sylfaen" w:hAnsi="Sylfaen"/>
                <w:b/>
                <w:lang w:val="hy-AM"/>
              </w:rPr>
              <w:t>Սոցիալական հարաբերությունների հաստատում</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en-US"/>
              </w:rPr>
            </w:pPr>
            <w:r>
              <w:rPr>
                <w:rFonts w:ascii="Sylfaen" w:hAnsi="Sylfaen"/>
                <w:iCs/>
                <w:sz w:val="22"/>
                <w:szCs w:val="22"/>
                <w:lang w:val="hy-AM"/>
              </w:rPr>
              <w:t xml:space="preserve">Հարցնել </w:t>
            </w:r>
            <w:r>
              <w:rPr>
                <w:rFonts w:ascii="Sylfaen" w:hAnsi="Sylfaen"/>
                <w:iCs/>
                <w:sz w:val="22"/>
                <w:szCs w:val="22"/>
                <w:lang w:val="en-US"/>
              </w:rPr>
              <w:t>որպիսությունը</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Как</w:t>
            </w:r>
            <w:r>
              <w:rPr>
                <w:color w:val="000000"/>
                <w:sz w:val="22"/>
                <w:szCs w:val="22"/>
                <w:lang w:val="en-US"/>
              </w:rPr>
              <w:t xml:space="preserve"> </w:t>
            </w:r>
            <w:r>
              <w:rPr>
                <w:color w:val="000000"/>
                <w:sz w:val="22"/>
                <w:szCs w:val="22"/>
              </w:rPr>
              <w:t>самочувствие</w:t>
            </w:r>
            <w:r>
              <w:rPr>
                <w:color w:val="000000"/>
                <w:sz w:val="22"/>
                <w:szCs w:val="22"/>
                <w:lang w:val="en-US"/>
              </w:rPr>
              <w:t xml:space="preserve">? </w:t>
            </w:r>
            <w:r>
              <w:rPr>
                <w:color w:val="000000"/>
                <w:sz w:val="22"/>
                <w:szCs w:val="22"/>
              </w:rPr>
              <w:t>Как</w:t>
            </w:r>
            <w:r>
              <w:rPr>
                <w:color w:val="000000"/>
                <w:sz w:val="22"/>
                <w:szCs w:val="22"/>
                <w:lang w:val="en-US"/>
              </w:rPr>
              <w:t xml:space="preserve"> </w:t>
            </w:r>
            <w:r>
              <w:rPr>
                <w:color w:val="000000"/>
                <w:sz w:val="22"/>
                <w:szCs w:val="22"/>
              </w:rPr>
              <w:t>успехи?</w:t>
            </w:r>
          </w:p>
          <w:p w:rsidR="00B217EA" w:rsidRDefault="00B217EA" w:rsidP="00892343">
            <w:pPr>
              <w:rPr>
                <w:color w:val="000000"/>
              </w:rPr>
            </w:pPr>
            <w:r>
              <w:rPr>
                <w:color w:val="000000"/>
                <w:sz w:val="22"/>
                <w:szCs w:val="22"/>
              </w:rPr>
              <w:t>Неважно.</w:t>
            </w:r>
          </w:p>
          <w:p w:rsidR="00B217EA" w:rsidRDefault="00B217EA" w:rsidP="00892343">
            <w:pPr>
              <w:rPr>
                <w:color w:val="000000"/>
              </w:rPr>
            </w:pPr>
            <w:r>
              <w:rPr>
                <w:color w:val="000000"/>
                <w:sz w:val="22"/>
                <w:szCs w:val="22"/>
              </w:rPr>
              <w:t>Все обстоит (как?) не так уж плохо\прекрасно\неважно...</w:t>
            </w:r>
          </w:p>
          <w:p w:rsidR="00B217EA" w:rsidRDefault="00B217EA" w:rsidP="00892343">
            <w:pPr>
              <w:rPr>
                <w:color w:val="000000"/>
              </w:rPr>
            </w:pPr>
            <w:r>
              <w:rPr>
                <w:color w:val="000000"/>
                <w:sz w:val="22"/>
                <w:szCs w:val="22"/>
              </w:rPr>
              <w:t>Спасибо, все отлично\ прекрасно!</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Ներկայացնել անհատին</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Давайте познакомимся…</w:t>
            </w:r>
          </w:p>
          <w:p w:rsidR="00B217EA" w:rsidRDefault="00B217EA" w:rsidP="00892343">
            <w:pPr>
              <w:rPr>
                <w:color w:val="000000"/>
              </w:rPr>
            </w:pPr>
            <w:r>
              <w:rPr>
                <w:color w:val="000000"/>
                <w:sz w:val="22"/>
                <w:szCs w:val="22"/>
              </w:rPr>
              <w:t>Можете называть меня (</w:t>
            </w:r>
            <w:r>
              <w:rPr>
                <w:rFonts w:ascii="Sylfaen" w:hAnsi="Sylfaen"/>
                <w:color w:val="000000"/>
                <w:sz w:val="22"/>
                <w:szCs w:val="22"/>
              </w:rPr>
              <w:t>как?)</w:t>
            </w:r>
            <w:r>
              <w:rPr>
                <w:color w:val="000000"/>
                <w:sz w:val="22"/>
                <w:szCs w:val="22"/>
              </w:rPr>
              <w:t xml:space="preserve"> (имя и отчество), в России так принято. Это (кто?) (имя). Прошу любить и жаловать.</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Բարեկիրթ դիմել</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В деловой речи:</w:t>
            </w:r>
          </w:p>
          <w:p w:rsidR="00B217EA" w:rsidRDefault="00B217EA" w:rsidP="00892343">
            <w:pPr>
              <w:rPr>
                <w:color w:val="000000"/>
                <w:lang w:val="ka-GE"/>
              </w:rPr>
            </w:pPr>
            <w:r>
              <w:rPr>
                <w:color w:val="000000"/>
                <w:sz w:val="22"/>
                <w:szCs w:val="22"/>
              </w:rPr>
              <w:t xml:space="preserve">Уважаемый /-ая (И.О.) ... </w:t>
            </w: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Ներողություն խնդրել</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Приношу Вам\вам свои извинения.</w:t>
            </w:r>
          </w:p>
          <w:p w:rsidR="00B217EA" w:rsidRDefault="00B217EA" w:rsidP="00892343">
            <w:pPr>
              <w:rPr>
                <w:color w:val="000000"/>
              </w:rPr>
            </w:pPr>
            <w:r>
              <w:rPr>
                <w:color w:val="000000"/>
                <w:sz w:val="22"/>
                <w:szCs w:val="22"/>
              </w:rPr>
              <w:t>Я очень виноват(а) перед Вами.</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Շնորհակալության հայտնում և պատշաճ պատասխան</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Выношу вам благодарность.</w:t>
            </w:r>
          </w:p>
          <w:p w:rsidR="00B217EA" w:rsidRDefault="00B217EA" w:rsidP="00892343">
            <w:pPr>
              <w:rPr>
                <w:color w:val="000000"/>
              </w:rPr>
            </w:pPr>
            <w:r>
              <w:rPr>
                <w:color w:val="000000"/>
                <w:sz w:val="22"/>
                <w:szCs w:val="22"/>
              </w:rPr>
              <w:t>Я (мы) Вам очень признателен(льна)\признательны.</w:t>
            </w:r>
          </w:p>
          <w:p w:rsidR="00B217EA" w:rsidRDefault="00B217EA" w:rsidP="00892343">
            <w:pPr>
              <w:rPr>
                <w:color w:val="000000"/>
              </w:rPr>
            </w:pPr>
            <w:r>
              <w:rPr>
                <w:color w:val="000000"/>
                <w:sz w:val="22"/>
                <w:szCs w:val="22"/>
              </w:rPr>
              <w:t>Заранее благодарю Вас.</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Pr="00C30911" w:rsidRDefault="00B217EA" w:rsidP="00892343">
            <w:pPr>
              <w:rPr>
                <w:rFonts w:ascii="Sylfaen" w:hAnsi="Sylfaen"/>
                <w:color w:val="000000"/>
              </w:rPr>
            </w:pPr>
            <w:r>
              <w:rPr>
                <w:rFonts w:ascii="Sylfaen" w:hAnsi="Sylfaen" w:cs="Sylfaen"/>
                <w:color w:val="000000"/>
                <w:sz w:val="22"/>
                <w:szCs w:val="22"/>
                <w:lang w:val="hy-AM"/>
              </w:rPr>
              <w:t>Հյուրեր ընդունել</w:t>
            </w:r>
            <w:r>
              <w:rPr>
                <w:rFonts w:ascii="Sylfaen" w:hAnsi="Sylfaen"/>
                <w:color w:val="000000"/>
                <w:sz w:val="22"/>
                <w:szCs w:val="22"/>
                <w:lang w:val="hy-AM"/>
              </w:rPr>
              <w:t xml:space="preserve"> </w:t>
            </w:r>
          </w:p>
          <w:p w:rsidR="00B217EA" w:rsidRPr="00C30911" w:rsidRDefault="00B217EA" w:rsidP="00892343">
            <w:pPr>
              <w:rPr>
                <w:rFonts w:ascii="Sylfaen" w:hAnsi="Sylfaen"/>
                <w:color w:val="000000"/>
              </w:rPr>
            </w:pPr>
            <w:r>
              <w:rPr>
                <w:rFonts w:ascii="Sylfaen" w:hAnsi="Sylfaen" w:cs="Sylfaen"/>
                <w:sz w:val="22"/>
                <w:szCs w:val="22"/>
                <w:lang w:val="hy-AM"/>
              </w:rPr>
              <w:t>առաջարկել, հրավիրել, համաձայնել/հրաժարվել</w:t>
            </w:r>
          </w:p>
        </w:tc>
        <w:tc>
          <w:tcPr>
            <w:tcW w:w="6615" w:type="dxa"/>
            <w:tcBorders>
              <w:top w:val="single" w:sz="4" w:space="0" w:color="000000"/>
              <w:left w:val="single" w:sz="4" w:space="0" w:color="000000"/>
              <w:bottom w:val="single" w:sz="4" w:space="0" w:color="000000"/>
              <w:right w:val="single" w:sz="4" w:space="0" w:color="000000"/>
            </w:tcBorders>
          </w:tcPr>
          <w:p w:rsidR="00B217EA" w:rsidRDefault="00B217EA" w:rsidP="00892343">
            <w:pPr>
              <w:rPr>
                <w:color w:val="000000"/>
              </w:rPr>
            </w:pPr>
            <w:r>
              <w:rPr>
                <w:color w:val="000000"/>
                <w:sz w:val="22"/>
                <w:szCs w:val="22"/>
              </w:rPr>
              <w:t>Приглашаем Вас на мероприятие, посвященное юбилейной годовщине (чего?).......</w:t>
            </w:r>
          </w:p>
          <w:p w:rsidR="00B217EA" w:rsidRDefault="00B217EA" w:rsidP="00892343">
            <w:pPr>
              <w:rPr>
                <w:color w:val="000000"/>
              </w:rPr>
            </w:pPr>
            <w:r>
              <w:rPr>
                <w:color w:val="000000"/>
                <w:sz w:val="22"/>
                <w:szCs w:val="22"/>
              </w:rPr>
              <w:t>...... (где?)........ прошел прием (кого?) ........... (откуда?) ...........</w:t>
            </w:r>
          </w:p>
          <w:p w:rsidR="00B217EA" w:rsidRDefault="00B217EA" w:rsidP="00892343">
            <w:pPr>
              <w:rPr>
                <w:color w:val="000000"/>
              </w:rPr>
            </w:pP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Ինտերակցիա սեղանի շուրջ (տանը և հասարակական սն</w:t>
            </w:r>
            <w:r>
              <w:rPr>
                <w:rFonts w:ascii="Sylfaen" w:hAnsi="Sylfaen" w:cs="Sylfaen"/>
                <w:sz w:val="22"/>
                <w:szCs w:val="22"/>
                <w:lang w:val="en-US"/>
              </w:rPr>
              <w:t>նդի</w:t>
            </w:r>
            <w:r>
              <w:rPr>
                <w:rFonts w:ascii="Sylfaen" w:hAnsi="Sylfaen" w:cs="Sylfaen"/>
                <w:sz w:val="22"/>
                <w:szCs w:val="22"/>
                <w:lang w:val="hy-AM"/>
              </w:rPr>
              <w:t xml:space="preserve"> օբյեկտներում)</w:t>
            </w:r>
          </w:p>
        </w:tc>
        <w:tc>
          <w:tcPr>
            <w:tcW w:w="6615" w:type="dxa"/>
            <w:tcBorders>
              <w:top w:val="single" w:sz="4" w:space="0" w:color="000000"/>
              <w:left w:val="single" w:sz="4" w:space="0" w:color="000000"/>
              <w:bottom w:val="single" w:sz="4" w:space="0" w:color="000000"/>
              <w:right w:val="single" w:sz="4" w:space="0" w:color="000000"/>
            </w:tcBorders>
          </w:tcPr>
          <w:p w:rsidR="00B217EA" w:rsidRDefault="00B217EA" w:rsidP="00892343">
            <w:pPr>
              <w:rPr>
                <w:color w:val="000000"/>
              </w:rPr>
            </w:pPr>
            <w:r>
              <w:rPr>
                <w:color w:val="000000"/>
                <w:sz w:val="22"/>
                <w:szCs w:val="22"/>
              </w:rPr>
              <w:t xml:space="preserve">Я расплачусь. Сегодня я приглашаю. </w:t>
            </w:r>
          </w:p>
          <w:p w:rsidR="00B217EA" w:rsidRDefault="00B217EA" w:rsidP="00892343">
            <w:pPr>
              <w:rPr>
                <w:color w:val="000000"/>
              </w:rPr>
            </w:pPr>
            <w:r>
              <w:rPr>
                <w:color w:val="000000"/>
                <w:sz w:val="22"/>
                <w:szCs w:val="22"/>
              </w:rPr>
              <w:t xml:space="preserve">Вам\тебе понравилось? Даже не знаю, у этого блюда своеобразный\ необычный вкус.  </w:t>
            </w:r>
          </w:p>
          <w:p w:rsidR="00B217EA" w:rsidRDefault="00B217EA" w:rsidP="00892343">
            <w:pPr>
              <w:rPr>
                <w:color w:val="000000"/>
              </w:rPr>
            </w:pP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Հեռախոսազրույց</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Я могу заказать разговор с Москвой\......? Снимите заказ. Перенесите разговор на другое время\ 8.</w:t>
            </w:r>
            <w:r>
              <w:rPr>
                <w:rFonts w:ascii="Sylfaen" w:hAnsi="Sylfaen"/>
                <w:color w:val="000000"/>
                <w:sz w:val="22"/>
                <w:szCs w:val="22"/>
              </w:rPr>
              <w:t>30, ...</w:t>
            </w:r>
            <w:r>
              <w:rPr>
                <w:color w:val="000000"/>
                <w:sz w:val="22"/>
                <w:szCs w:val="22"/>
              </w:rPr>
              <w:t xml:space="preserve"> </w:t>
            </w:r>
          </w:p>
          <w:p w:rsidR="00B217EA" w:rsidRDefault="00B217EA" w:rsidP="00892343">
            <w:pPr>
              <w:rPr>
                <w:color w:val="000000"/>
              </w:rPr>
            </w:pPr>
            <w:r>
              <w:rPr>
                <w:color w:val="000000"/>
                <w:sz w:val="22"/>
                <w:szCs w:val="22"/>
              </w:rPr>
              <w:t>Номер занят. Абонент не отвечает.</w:t>
            </w: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Սփոփում</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Обойдется! Все устроится! Все наладится! Ничего страшного не произошло. Все пройдет.</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Խնդրանք արտահայտել</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Если можно, дайте\ передайте\ покажите…</w:t>
            </w:r>
          </w:p>
          <w:p w:rsidR="00B217EA" w:rsidRDefault="00B217EA" w:rsidP="00892343">
            <w:pPr>
              <w:rPr>
                <w:color w:val="000000"/>
              </w:rPr>
            </w:pPr>
            <w:r>
              <w:rPr>
                <w:color w:val="000000"/>
                <w:sz w:val="22"/>
                <w:szCs w:val="22"/>
              </w:rPr>
              <w:t>Если Вас не затруднит,…</w:t>
            </w:r>
          </w:p>
          <w:p w:rsidR="00B217EA" w:rsidRDefault="00B217EA" w:rsidP="00892343">
            <w:pPr>
              <w:rPr>
                <w:color w:val="000000"/>
              </w:rPr>
            </w:pPr>
            <w:r>
              <w:rPr>
                <w:color w:val="000000"/>
                <w:sz w:val="22"/>
                <w:szCs w:val="22"/>
              </w:rPr>
              <w:t>Вы мне не поможете?</w:t>
            </w:r>
          </w:p>
          <w:p w:rsidR="00B217EA" w:rsidRDefault="00B217EA" w:rsidP="00892343">
            <w:pPr>
              <w:rPr>
                <w:color w:val="000000"/>
              </w:rPr>
            </w:pPr>
            <w:r>
              <w:rPr>
                <w:color w:val="000000"/>
                <w:sz w:val="22"/>
                <w:szCs w:val="22"/>
              </w:rPr>
              <w:t xml:space="preserve">Это возможно? </w:t>
            </w:r>
          </w:p>
        </w:tc>
      </w:tr>
      <w:tr w:rsidR="00B217EA" w:rsidRPr="000246D9" w:rsidTr="00892343">
        <w:trPr>
          <w:trHeight w:val="1600"/>
        </w:trPr>
        <w:tc>
          <w:tcPr>
            <w:tcW w:w="2672" w:type="dxa"/>
            <w:tcBorders>
              <w:top w:val="single" w:sz="4" w:space="0" w:color="000000"/>
              <w:left w:val="single" w:sz="4" w:space="0" w:color="000000"/>
              <w:bottom w:val="single" w:sz="4" w:space="0" w:color="000000"/>
              <w:right w:val="single" w:sz="4" w:space="0" w:color="000000"/>
            </w:tcBorders>
          </w:tcPr>
          <w:p w:rsidR="00B217EA" w:rsidRDefault="00B217EA" w:rsidP="00892343">
            <w:pPr>
              <w:shd w:val="clear" w:color="auto" w:fill="FFFFFF"/>
              <w:spacing w:before="100" w:beforeAutospacing="1" w:after="100" w:afterAutospacing="1"/>
              <w:rPr>
                <w:rFonts w:ascii="Sylfaen" w:hAnsi="Sylfaen" w:cs="Tahoma"/>
                <w:color w:val="000000"/>
                <w:lang w:val="ka-GE"/>
              </w:rPr>
            </w:pPr>
            <w:r>
              <w:rPr>
                <w:rFonts w:ascii="Sylfaen" w:hAnsi="Sylfaen" w:cs="Sylfaen"/>
                <w:sz w:val="22"/>
                <w:szCs w:val="22"/>
                <w:lang w:val="hy-AM"/>
              </w:rPr>
              <w:t>Զգուշացում</w:t>
            </w:r>
            <w:r>
              <w:rPr>
                <w:rFonts w:ascii="Sylfaen" w:hAnsi="Sylfaen"/>
                <w:color w:val="000000"/>
                <w:sz w:val="22"/>
                <w:szCs w:val="22"/>
              </w:rPr>
              <w:t xml:space="preserve">, </w:t>
            </w:r>
            <w:r>
              <w:rPr>
                <w:rFonts w:ascii="Sylfaen" w:hAnsi="Sylfaen" w:cs="Sylfaen"/>
                <w:color w:val="000000"/>
                <w:sz w:val="22"/>
                <w:szCs w:val="22"/>
                <w:lang w:val="hy-AM"/>
              </w:rPr>
              <w:t>երաշխավորում</w:t>
            </w:r>
          </w:p>
          <w:p w:rsidR="00B217EA" w:rsidRDefault="00B217EA" w:rsidP="00892343">
            <w:pPr>
              <w:rPr>
                <w:rFonts w:ascii="Sylfaen" w:hAnsi="Sylfaen"/>
                <w:color w:val="000000"/>
              </w:rPr>
            </w:pP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Будьте бдительны!</w:t>
            </w:r>
          </w:p>
          <w:p w:rsidR="00B217EA" w:rsidRDefault="00B217EA" w:rsidP="00892343">
            <w:pPr>
              <w:rPr>
                <w:color w:val="000000"/>
              </w:rPr>
            </w:pPr>
            <w:r>
              <w:rPr>
                <w:color w:val="000000"/>
                <w:sz w:val="22"/>
                <w:szCs w:val="22"/>
              </w:rPr>
              <w:t>Выходя из дома\лифта\..., не забывайте выключить (что?)...\ свои вещи!</w:t>
            </w:r>
          </w:p>
          <w:p w:rsidR="00B217EA" w:rsidRDefault="00B217EA" w:rsidP="00892343">
            <w:pPr>
              <w:rPr>
                <w:color w:val="000000"/>
              </w:rPr>
            </w:pPr>
            <w:r>
              <w:rPr>
                <w:color w:val="000000"/>
                <w:sz w:val="22"/>
                <w:szCs w:val="22"/>
              </w:rPr>
              <w:t>Предупреждаю Вас об ответственности  (за что?) за дачу ложных показаний\.... .</w:t>
            </w:r>
          </w:p>
          <w:p w:rsidR="00B217EA" w:rsidRDefault="00B217EA" w:rsidP="00892343">
            <w:pPr>
              <w:rPr>
                <w:color w:val="000000"/>
              </w:rPr>
            </w:pPr>
            <w:r>
              <w:rPr>
                <w:color w:val="000000"/>
                <w:sz w:val="22"/>
                <w:szCs w:val="22"/>
              </w:rPr>
              <w:t>Можно ли гарантировать (что?)... ?</w:t>
            </w:r>
          </w:p>
          <w:p w:rsidR="00B217EA" w:rsidRDefault="00B217EA" w:rsidP="00892343">
            <w:pPr>
              <w:rPr>
                <w:color w:val="000000"/>
              </w:rPr>
            </w:pPr>
            <w:r>
              <w:rPr>
                <w:color w:val="000000"/>
                <w:sz w:val="22"/>
                <w:szCs w:val="22"/>
              </w:rPr>
              <w:t>Какие гарантии, что все закончится благополучно\ ...?</w:t>
            </w:r>
          </w:p>
        </w:tc>
      </w:tr>
      <w:tr w:rsidR="00B217EA" w:rsidRPr="000246D9" w:rsidTr="00892343">
        <w:trPr>
          <w:trHeight w:val="322"/>
        </w:trPr>
        <w:tc>
          <w:tcPr>
            <w:tcW w:w="2672"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Բարեմաղթանքների արտահայտում</w:t>
            </w:r>
          </w:p>
        </w:tc>
        <w:tc>
          <w:tcPr>
            <w:tcW w:w="6615" w:type="dxa"/>
            <w:tcBorders>
              <w:top w:val="single" w:sz="4" w:space="0" w:color="000000"/>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С Богом! Удачи! Желаю (-ем) (кому?) Вам (чего?) приятного вечера. Приятного Вам вечера.</w:t>
            </w:r>
          </w:p>
        </w:tc>
      </w:tr>
      <w:tr w:rsidR="00B217EA" w:rsidTr="00892343">
        <w:trPr>
          <w:trHeight w:val="244"/>
        </w:trPr>
        <w:tc>
          <w:tcPr>
            <w:tcW w:w="2672"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Ինտերակցիա առևտր</w:t>
            </w:r>
            <w:r>
              <w:rPr>
                <w:rFonts w:ascii="Sylfaen" w:hAnsi="Sylfaen" w:cs="Sylfaen"/>
                <w:sz w:val="22"/>
                <w:szCs w:val="22"/>
                <w:lang w:val="en-US"/>
              </w:rPr>
              <w:t>ի</w:t>
            </w:r>
            <w:r>
              <w:rPr>
                <w:rFonts w:ascii="Sylfaen" w:hAnsi="Sylfaen" w:cs="Sylfaen"/>
                <w:sz w:val="22"/>
                <w:szCs w:val="22"/>
                <w:lang w:val="hy-AM"/>
              </w:rPr>
              <w:t xml:space="preserve"> օբյեկտներում</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Покупай(те), не раздумывая!</w:t>
            </w:r>
          </w:p>
          <w:p w:rsidR="00B217EA" w:rsidRDefault="00B217EA" w:rsidP="00892343">
            <w:pPr>
              <w:rPr>
                <w:color w:val="000000"/>
              </w:rPr>
            </w:pPr>
            <w:r>
              <w:rPr>
                <w:color w:val="000000"/>
                <w:sz w:val="22"/>
                <w:szCs w:val="22"/>
              </w:rPr>
              <w:t>Это (-а,- от) (что?)… (кому?) тебе\ мне\...  идет\ к лицу.</w:t>
            </w:r>
          </w:p>
          <w:p w:rsidR="00B217EA" w:rsidRDefault="00B217EA" w:rsidP="00892343">
            <w:pPr>
              <w:rPr>
                <w:color w:val="000000"/>
              </w:rPr>
            </w:pPr>
            <w:r>
              <w:rPr>
                <w:color w:val="000000"/>
                <w:sz w:val="22"/>
                <w:szCs w:val="22"/>
              </w:rPr>
              <w:t xml:space="preserve">Уговорили. Я, наверное, возьму это (что?)... . </w:t>
            </w:r>
          </w:p>
          <w:p w:rsidR="00B217EA" w:rsidRDefault="00B217EA" w:rsidP="00892343">
            <w:pPr>
              <w:rPr>
                <w:color w:val="000000"/>
              </w:rPr>
            </w:pPr>
            <w:r>
              <w:rPr>
                <w:color w:val="000000"/>
                <w:sz w:val="22"/>
                <w:szCs w:val="22"/>
              </w:rPr>
              <w:t xml:space="preserve">Сейчас здесь (не)большие\20-ти процентные\... скидки. </w:t>
            </w:r>
          </w:p>
          <w:p w:rsidR="00B217EA" w:rsidRDefault="00B217EA" w:rsidP="00892343">
            <w:pPr>
              <w:rPr>
                <w:color w:val="000000"/>
              </w:rPr>
            </w:pPr>
            <w:r>
              <w:rPr>
                <w:color w:val="000000"/>
                <w:sz w:val="22"/>
                <w:szCs w:val="22"/>
              </w:rPr>
              <w:t xml:space="preserve">Расплатиться  наличными, приобрести на распродаже\ ярмарке\ аукционе (что?).... , торговать (как?) круглосуточно, оптом ..., </w:t>
            </w:r>
          </w:p>
          <w:p w:rsidR="00B217EA" w:rsidRDefault="00B217EA" w:rsidP="00892343">
            <w:pPr>
              <w:rPr>
                <w:color w:val="000000"/>
              </w:rPr>
            </w:pPr>
            <w:r>
              <w:rPr>
                <w:color w:val="000000"/>
                <w:sz w:val="22"/>
                <w:szCs w:val="22"/>
              </w:rPr>
              <w:t xml:space="preserve">торговаться на рынке... </w:t>
            </w:r>
          </w:p>
        </w:tc>
      </w:tr>
      <w:tr w:rsidR="00B217EA" w:rsidRPr="000246D9" w:rsidTr="00892343">
        <w:trPr>
          <w:trHeight w:val="272"/>
        </w:trPr>
        <w:tc>
          <w:tcPr>
            <w:tcW w:w="2672"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Ինտերակցիա ճամփորդելիս</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Заказать авиабилеты (как?) через Интернет\по телефону; оплатить (как?) с помощью кредитной карты\наличными..., распечатать билеты, пройти паспортный контроль, предъявите для досмотра (что?) ручную кладь\ ...</w:t>
            </w:r>
          </w:p>
          <w:p w:rsidR="00B217EA" w:rsidRDefault="00B217EA" w:rsidP="00892343">
            <w:pPr>
              <w:rPr>
                <w:color w:val="000000"/>
              </w:rPr>
            </w:pPr>
            <w:r>
              <w:rPr>
                <w:color w:val="000000"/>
                <w:sz w:val="22"/>
                <w:szCs w:val="22"/>
              </w:rPr>
              <w:t xml:space="preserve">На таможенном контроле (что произошло?)... </w:t>
            </w:r>
          </w:p>
          <w:p w:rsidR="00B217EA" w:rsidRDefault="00B217EA" w:rsidP="00892343">
            <w:pPr>
              <w:rPr>
                <w:color w:val="000000"/>
              </w:rPr>
            </w:pPr>
            <w:r>
              <w:rPr>
                <w:color w:val="000000"/>
                <w:sz w:val="22"/>
                <w:szCs w:val="22"/>
              </w:rPr>
              <w:t>Экипаж во главе с командиром желает Вам приятного полета.</w:t>
            </w:r>
          </w:p>
          <w:p w:rsidR="00B217EA" w:rsidRDefault="00B217EA" w:rsidP="00892343">
            <w:pPr>
              <w:rPr>
                <w:color w:val="000000"/>
              </w:rPr>
            </w:pPr>
            <w:r>
              <w:rPr>
                <w:color w:val="000000"/>
                <w:sz w:val="22"/>
                <w:szCs w:val="22"/>
              </w:rPr>
              <w:t>При посадке будьте внимательны: уберите все колющие и режущие предметы, приведите кресло в вертикальное положение, пристегните ремни.</w:t>
            </w:r>
          </w:p>
        </w:tc>
      </w:tr>
      <w:tr w:rsidR="00B217EA" w:rsidRPr="000246D9" w:rsidTr="00892343">
        <w:trPr>
          <w:trHeight w:val="2325"/>
        </w:trPr>
        <w:tc>
          <w:tcPr>
            <w:tcW w:w="2672"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Ինտերակցիա դրամատ</w:t>
            </w:r>
            <w:r>
              <w:rPr>
                <w:rFonts w:ascii="Sylfaen" w:hAnsi="Sylfaen" w:cs="Sylfaen"/>
                <w:color w:val="000000"/>
                <w:sz w:val="22"/>
                <w:szCs w:val="22"/>
                <w:lang w:val="en-US"/>
              </w:rPr>
              <w:t>անը</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Открыть счет в банке, счет (какой?) в лари\ в долларах\ в евро\ в рублях \валютный счет</w:t>
            </w:r>
          </w:p>
          <w:p w:rsidR="00B217EA" w:rsidRDefault="00B217EA" w:rsidP="00892343">
            <w:pPr>
              <w:rPr>
                <w:color w:val="000000"/>
              </w:rPr>
            </w:pPr>
            <w:r>
              <w:rPr>
                <w:color w:val="000000"/>
                <w:sz w:val="22"/>
                <w:szCs w:val="22"/>
              </w:rPr>
              <w:t>Потребуется пластиковая карта,  пользоваться банкоматом, запомнить\ввести  свой пин-код; расплатиться крупными\мелкими купюрами, заполнить анкету</w:t>
            </w:r>
          </w:p>
          <w:p w:rsidR="00B217EA" w:rsidRDefault="00B217EA" w:rsidP="00892343">
            <w:pPr>
              <w:rPr>
                <w:color w:val="000000"/>
              </w:rPr>
            </w:pPr>
            <w:r>
              <w:rPr>
                <w:color w:val="000000"/>
                <w:sz w:val="22"/>
                <w:szCs w:val="22"/>
              </w:rPr>
              <w:t>Выгоднее держать деньги в (название валюты)..., перевести часть денег в (название валюты).</w:t>
            </w:r>
          </w:p>
          <w:p w:rsidR="00B217EA" w:rsidRDefault="00B217EA" w:rsidP="00892343">
            <w:pPr>
              <w:rPr>
                <w:color w:val="000000"/>
              </w:rPr>
            </w:pPr>
            <w:r>
              <w:rPr>
                <w:color w:val="000000"/>
                <w:sz w:val="22"/>
                <w:szCs w:val="22"/>
              </w:rPr>
              <w:t>В случае нарушения договора предусматриваются следующие санкции банка.</w:t>
            </w:r>
          </w:p>
        </w:tc>
      </w:tr>
      <w:tr w:rsidR="00B217EA" w:rsidRPr="000246D9" w:rsidTr="00892343">
        <w:trPr>
          <w:trHeight w:val="273"/>
        </w:trPr>
        <w:tc>
          <w:tcPr>
            <w:tcW w:w="2672"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Վարկի ձևակերպում</w:t>
            </w:r>
            <w:r>
              <w:rPr>
                <w:rFonts w:ascii="Sylfaen" w:hAnsi="Sylfaen"/>
                <w:color w:val="000000"/>
                <w:sz w:val="22"/>
                <w:szCs w:val="22"/>
                <w:lang w:val="ka-GE"/>
              </w:rPr>
              <w:t>\</w:t>
            </w:r>
            <w:r>
              <w:rPr>
                <w:rFonts w:ascii="Sylfaen" w:hAnsi="Sylfaen" w:cs="Sylfaen"/>
                <w:color w:val="000000"/>
                <w:sz w:val="22"/>
                <w:szCs w:val="22"/>
                <w:lang w:val="en-US"/>
              </w:rPr>
              <w:t>ստաց</w:t>
            </w:r>
            <w:r>
              <w:rPr>
                <w:rFonts w:ascii="Sylfaen" w:hAnsi="Sylfaen" w:cs="Sylfaen"/>
                <w:color w:val="000000"/>
                <w:sz w:val="22"/>
                <w:szCs w:val="22"/>
                <w:lang w:val="hy-AM"/>
              </w:rPr>
              <w:t>ում</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Мне\ему\...  хотелось бы приобрести\купить в кредит\в рассрочку (что?)… компьютер\мобильный телефон\ цифровой фотоаппарат…</w:t>
            </w:r>
          </w:p>
          <w:p w:rsidR="00B217EA" w:rsidRDefault="00B217EA" w:rsidP="00892343">
            <w:pPr>
              <w:rPr>
                <w:color w:val="000000"/>
              </w:rPr>
            </w:pPr>
            <w:r>
              <w:rPr>
                <w:color w:val="000000"/>
                <w:sz w:val="22"/>
                <w:szCs w:val="22"/>
              </w:rPr>
              <w:t>Хочу\хотел(-а) бы оформить кредит на учебу (где?) в университете\ колледже (какой страны?) ...</w:t>
            </w:r>
          </w:p>
          <w:p w:rsidR="00B217EA" w:rsidRDefault="00B217EA" w:rsidP="00892343">
            <w:pPr>
              <w:rPr>
                <w:color w:val="000000"/>
              </w:rPr>
            </w:pPr>
            <w:r>
              <w:rPr>
                <w:color w:val="000000"/>
                <w:sz w:val="22"/>
                <w:szCs w:val="22"/>
              </w:rPr>
              <w:t>Какие документы требуются для оформления кредита?</w:t>
            </w:r>
          </w:p>
          <w:p w:rsidR="00B217EA" w:rsidRDefault="00B217EA" w:rsidP="00892343">
            <w:pPr>
              <w:rPr>
                <w:rFonts w:ascii="Sylfaen" w:hAnsi="Sylfaen"/>
                <w:color w:val="000000"/>
              </w:rPr>
            </w:pPr>
            <w:r>
              <w:rPr>
                <w:color w:val="000000"/>
                <w:sz w:val="22"/>
                <w:szCs w:val="22"/>
              </w:rPr>
              <w:t>Чему равен ежемесячный взнос? Какова процентная ставка по кредиту?</w:t>
            </w:r>
          </w:p>
        </w:tc>
      </w:tr>
      <w:tr w:rsidR="00B217EA" w:rsidTr="00892343">
        <w:trPr>
          <w:trHeight w:val="285"/>
        </w:trPr>
        <w:tc>
          <w:tcPr>
            <w:tcW w:w="2672" w:type="dxa"/>
            <w:tcBorders>
              <w:top w:val="single" w:sz="4" w:space="0" w:color="auto"/>
              <w:left w:val="single" w:sz="4" w:space="0" w:color="000000"/>
              <w:bottom w:val="single" w:sz="4" w:space="0" w:color="auto"/>
              <w:right w:val="single" w:sz="4" w:space="0" w:color="000000"/>
            </w:tcBorders>
            <w:shd w:val="clear" w:color="auto" w:fill="D9D9D9"/>
            <w:hideMark/>
          </w:tcPr>
          <w:p w:rsidR="00B217EA" w:rsidRDefault="00B217EA" w:rsidP="00B217EA">
            <w:pPr>
              <w:numPr>
                <w:ilvl w:val="1"/>
                <w:numId w:val="294"/>
              </w:numPr>
              <w:rPr>
                <w:rFonts w:ascii="Sylfaen" w:hAnsi="Sylfaen"/>
                <w:b/>
                <w:color w:val="000000"/>
                <w:lang w:val="ka-GE"/>
              </w:rPr>
            </w:pPr>
            <w:r>
              <w:rPr>
                <w:rFonts w:ascii="Sylfaen" w:hAnsi="Sylfaen" w:cs="Sylfaen"/>
                <w:b/>
                <w:color w:val="000000"/>
                <w:sz w:val="22"/>
                <w:szCs w:val="22"/>
                <w:lang w:val="hy-AM"/>
              </w:rPr>
              <w:t>Կարծիք, դիրքորոշում</w:t>
            </w:r>
          </w:p>
        </w:tc>
        <w:tc>
          <w:tcPr>
            <w:tcW w:w="6615" w:type="dxa"/>
            <w:tcBorders>
              <w:top w:val="single" w:sz="4" w:space="0" w:color="auto"/>
              <w:left w:val="single" w:sz="4" w:space="0" w:color="000000"/>
              <w:bottom w:val="single" w:sz="4" w:space="0" w:color="auto"/>
              <w:right w:val="single" w:sz="4" w:space="0" w:color="000000"/>
            </w:tcBorders>
            <w:shd w:val="clear" w:color="auto" w:fill="D9D9D9"/>
          </w:tcPr>
          <w:p w:rsidR="00B217EA" w:rsidRDefault="00B217EA" w:rsidP="00892343">
            <w:pPr>
              <w:rPr>
                <w:color w:val="000000"/>
              </w:rPr>
            </w:pPr>
          </w:p>
        </w:tc>
      </w:tr>
      <w:tr w:rsidR="00B217EA" w:rsidTr="00892343">
        <w:trPr>
          <w:trHeight w:val="285"/>
        </w:trPr>
        <w:tc>
          <w:tcPr>
            <w:tcW w:w="2672"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sz w:val="22"/>
                <w:szCs w:val="22"/>
                <w:lang w:val="hy-AM"/>
              </w:rPr>
              <w:t xml:space="preserve">Վիճաբանության ժամանակ դիրքորոշում արտահայտել, հիմնավորել, պաշտպանել սեփական կարծիքը, </w:t>
            </w:r>
            <w:r>
              <w:rPr>
                <w:rFonts w:ascii="Sylfaen" w:hAnsi="Sylfaen"/>
                <w:sz w:val="22"/>
                <w:szCs w:val="22"/>
                <w:lang w:val="en-US"/>
              </w:rPr>
              <w:t>ընդունել</w:t>
            </w:r>
            <w:r>
              <w:rPr>
                <w:rFonts w:ascii="Sylfaen" w:hAnsi="Sylfaen"/>
                <w:sz w:val="22"/>
                <w:szCs w:val="22"/>
                <w:lang w:val="hy-AM"/>
              </w:rPr>
              <w:t xml:space="preserve"> կամ ժխտել ուրիշի կարծիքը</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 xml:space="preserve">Не могу с тобой (вами) согласиться. </w:t>
            </w:r>
          </w:p>
          <w:p w:rsidR="00B217EA" w:rsidRDefault="00B217EA" w:rsidP="00892343">
            <w:pPr>
              <w:rPr>
                <w:color w:val="000000"/>
              </w:rPr>
            </w:pPr>
            <w:r>
              <w:rPr>
                <w:color w:val="000000"/>
                <w:sz w:val="22"/>
                <w:szCs w:val="22"/>
              </w:rPr>
              <w:t>Честно говоря, не могу согласиться с (кем?\чем?)…</w:t>
            </w:r>
          </w:p>
          <w:p w:rsidR="00B217EA" w:rsidRDefault="00B217EA" w:rsidP="00892343">
            <w:pPr>
              <w:rPr>
                <w:color w:val="000000"/>
              </w:rPr>
            </w:pPr>
            <w:r>
              <w:rPr>
                <w:color w:val="000000"/>
                <w:sz w:val="22"/>
                <w:szCs w:val="22"/>
              </w:rPr>
              <w:t>Как тебе (вам) сказать, у меня нет твердой уверенности (в чем?)… по вопросу о (о чем?) … .</w:t>
            </w:r>
          </w:p>
        </w:tc>
      </w:tr>
      <w:tr w:rsidR="00B217EA" w:rsidRPr="000246D9" w:rsidTr="00892343">
        <w:trPr>
          <w:trHeight w:val="271"/>
        </w:trPr>
        <w:tc>
          <w:tcPr>
            <w:tcW w:w="2672"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Վստահության աստիճանը</w:t>
            </w:r>
            <w:r w:rsidRPr="00C30911">
              <w:rPr>
                <w:rFonts w:ascii="Sylfaen" w:hAnsi="Sylfaen"/>
                <w:color w:val="000000"/>
                <w:sz w:val="22"/>
                <w:szCs w:val="22"/>
              </w:rPr>
              <w:t xml:space="preserve">\ </w:t>
            </w:r>
            <w:r>
              <w:rPr>
                <w:rFonts w:ascii="Sylfaen" w:hAnsi="Sylfaen" w:cs="Sylfaen"/>
                <w:color w:val="000000"/>
                <w:sz w:val="22"/>
                <w:szCs w:val="22"/>
                <w:lang w:val="hy-AM"/>
              </w:rPr>
              <w:t>կասկածանք</w:t>
            </w:r>
            <w:r>
              <w:rPr>
                <w:rFonts w:ascii="Sylfaen" w:hAnsi="Sylfaen" w:cs="Sylfaen"/>
                <w:color w:val="000000"/>
                <w:sz w:val="22"/>
                <w:szCs w:val="22"/>
                <w:lang w:val="ka-GE"/>
              </w:rPr>
              <w:t>,</w:t>
            </w:r>
          </w:p>
          <w:p w:rsidR="00B217EA" w:rsidRDefault="00B217EA" w:rsidP="00892343">
            <w:pPr>
              <w:rPr>
                <w:rFonts w:ascii="Sylfaen" w:hAnsi="Sylfaen"/>
                <w:color w:val="000000"/>
                <w:lang w:val="hy-AM"/>
              </w:rPr>
            </w:pPr>
            <w:r>
              <w:rPr>
                <w:rFonts w:ascii="Sylfaen" w:hAnsi="Sylfaen" w:cs="Sylfaen"/>
                <w:color w:val="000000"/>
                <w:sz w:val="22"/>
                <w:szCs w:val="22"/>
                <w:lang w:val="hy-AM"/>
              </w:rPr>
              <w:t>բանակցություն</w:t>
            </w:r>
            <w:r>
              <w:rPr>
                <w:rFonts w:ascii="Sylfaen" w:hAnsi="Sylfaen"/>
                <w:color w:val="000000"/>
                <w:sz w:val="22"/>
                <w:szCs w:val="22"/>
                <w:lang w:val="ka-GE"/>
              </w:rPr>
              <w:t xml:space="preserve">, </w:t>
            </w:r>
            <w:r>
              <w:rPr>
                <w:rFonts w:ascii="Sylfaen" w:hAnsi="Sylfaen"/>
                <w:color w:val="000000"/>
                <w:sz w:val="22"/>
                <w:szCs w:val="22"/>
                <w:lang w:val="hy-AM"/>
              </w:rPr>
              <w:t>համաձայնվել կամ հրաժարվել համատեղ գործողությունից</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Уверены ли вы в (чём?\ком?)... ?</w:t>
            </w:r>
          </w:p>
          <w:p w:rsidR="00B217EA" w:rsidRDefault="00B217EA" w:rsidP="00892343">
            <w:pPr>
              <w:rPr>
                <w:color w:val="000000"/>
              </w:rPr>
            </w:pPr>
            <w:r>
              <w:rPr>
                <w:color w:val="000000"/>
                <w:sz w:val="22"/>
                <w:szCs w:val="22"/>
              </w:rPr>
              <w:t>Уверены ли вы в том, что ... ?</w:t>
            </w:r>
          </w:p>
          <w:p w:rsidR="00B217EA" w:rsidRDefault="00B217EA" w:rsidP="00892343">
            <w:pPr>
              <w:rPr>
                <w:color w:val="000000"/>
              </w:rPr>
            </w:pPr>
            <w:r>
              <w:rPr>
                <w:color w:val="000000"/>
                <w:sz w:val="22"/>
                <w:szCs w:val="22"/>
              </w:rPr>
              <w:t>Нет твердой уверенности\ полностью уверен\ почти уверен (в чем?)…; не могу сказать наверное (что?) ...</w:t>
            </w:r>
          </w:p>
          <w:p w:rsidR="00B217EA" w:rsidRDefault="00B217EA" w:rsidP="00892343">
            <w:pPr>
              <w:rPr>
                <w:color w:val="000000"/>
              </w:rPr>
            </w:pPr>
            <w:r>
              <w:rPr>
                <w:color w:val="000000"/>
                <w:sz w:val="22"/>
                <w:szCs w:val="22"/>
              </w:rPr>
              <w:t>Не думаю, что ты  (вы) уверен (-ы) (в чем?) в своей правоте\...</w:t>
            </w:r>
          </w:p>
          <w:p w:rsidR="00B217EA" w:rsidRDefault="00B217EA" w:rsidP="00892343">
            <w:pPr>
              <w:rPr>
                <w:color w:val="000000"/>
              </w:rPr>
            </w:pPr>
            <w:r>
              <w:rPr>
                <w:color w:val="000000"/>
                <w:sz w:val="22"/>
                <w:szCs w:val="22"/>
              </w:rPr>
              <w:t>Мне очень жаль, но наши переговоры ни к чему не приведут\ мы ни к чему не придем, если мы не (что сделаем?)...</w:t>
            </w:r>
          </w:p>
          <w:p w:rsidR="00B217EA" w:rsidRDefault="00B217EA" w:rsidP="00892343">
            <w:pPr>
              <w:rPr>
                <w:color w:val="000000"/>
              </w:rPr>
            </w:pPr>
            <w:r>
              <w:rPr>
                <w:color w:val="000000"/>
                <w:sz w:val="22"/>
                <w:szCs w:val="22"/>
              </w:rPr>
              <w:t>Мы оба\обе согласны с (чем?)...</w:t>
            </w:r>
          </w:p>
          <w:p w:rsidR="00B217EA" w:rsidRDefault="00B217EA" w:rsidP="00892343">
            <w:pPr>
              <w:rPr>
                <w:color w:val="000000"/>
              </w:rPr>
            </w:pPr>
            <w:r>
              <w:rPr>
                <w:color w:val="000000"/>
                <w:sz w:val="22"/>
                <w:szCs w:val="22"/>
              </w:rPr>
              <w:t>По итогам переговоров обе стороны пришли к соглашению (о чем?) …</w:t>
            </w:r>
          </w:p>
          <w:p w:rsidR="00B217EA" w:rsidRDefault="00B217EA" w:rsidP="00892343">
            <w:pPr>
              <w:rPr>
                <w:color w:val="000000"/>
              </w:rPr>
            </w:pPr>
            <w:r>
              <w:rPr>
                <w:color w:val="000000"/>
                <w:sz w:val="22"/>
                <w:szCs w:val="22"/>
              </w:rPr>
              <w:t>В проекте нет (чего?)  четкого плана  исполнения работ\ дальнейших действий\...</w:t>
            </w:r>
          </w:p>
        </w:tc>
      </w:tr>
      <w:tr w:rsidR="00B217EA" w:rsidRPr="000246D9" w:rsidTr="00892343">
        <w:trPr>
          <w:trHeight w:val="242"/>
        </w:trPr>
        <w:tc>
          <w:tcPr>
            <w:tcW w:w="2672" w:type="dxa"/>
            <w:tcBorders>
              <w:top w:val="single" w:sz="4" w:space="0" w:color="auto"/>
              <w:left w:val="single" w:sz="4" w:space="0" w:color="auto"/>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 xml:space="preserve">Իմացության </w:t>
            </w:r>
            <w:r>
              <w:rPr>
                <w:rFonts w:ascii="Sylfaen" w:hAnsi="Sylfaen"/>
                <w:color w:val="000000"/>
                <w:sz w:val="22"/>
                <w:szCs w:val="22"/>
                <w:lang w:val="ka-GE"/>
              </w:rPr>
              <w:t>\</w:t>
            </w:r>
            <w:r>
              <w:rPr>
                <w:rFonts w:ascii="Sylfaen" w:hAnsi="Sylfaen"/>
                <w:color w:val="000000"/>
                <w:sz w:val="22"/>
                <w:szCs w:val="22"/>
                <w:lang w:val="hy-AM"/>
              </w:rPr>
              <w:t xml:space="preserve"> </w:t>
            </w:r>
            <w:r>
              <w:rPr>
                <w:rFonts w:ascii="Sylfaen" w:hAnsi="Sylfaen" w:cs="Sylfaen"/>
                <w:color w:val="000000"/>
                <w:sz w:val="22"/>
                <w:szCs w:val="22"/>
                <w:lang w:val="hy-AM"/>
              </w:rPr>
              <w:t>չիմացության արտահայտում</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color w:val="000000"/>
              </w:rPr>
            </w:pPr>
            <w:r>
              <w:rPr>
                <w:color w:val="000000"/>
                <w:sz w:val="22"/>
                <w:szCs w:val="22"/>
              </w:rPr>
              <w:t>Я убежден (-а) в том, что…</w:t>
            </w:r>
          </w:p>
          <w:p w:rsidR="00B217EA" w:rsidRDefault="00B217EA" w:rsidP="00892343">
            <w:pPr>
              <w:rPr>
                <w:color w:val="000000"/>
              </w:rPr>
            </w:pPr>
            <w:r>
              <w:rPr>
                <w:color w:val="000000"/>
                <w:sz w:val="22"/>
                <w:szCs w:val="22"/>
              </w:rPr>
              <w:t xml:space="preserve">Я знаю: ты (Вы) придешь (-те) (к чему)/ (куда?)… </w:t>
            </w:r>
          </w:p>
        </w:tc>
      </w:tr>
      <w:tr w:rsidR="00B217EA" w:rsidTr="00892343">
        <w:trPr>
          <w:trHeight w:val="242"/>
        </w:trPr>
        <w:tc>
          <w:tcPr>
            <w:tcW w:w="2672" w:type="dxa"/>
            <w:tcBorders>
              <w:top w:val="single" w:sz="4" w:space="0" w:color="auto"/>
              <w:left w:val="single" w:sz="4" w:space="0" w:color="auto"/>
              <w:bottom w:val="single" w:sz="4" w:space="0" w:color="auto"/>
              <w:right w:val="single" w:sz="4" w:space="0" w:color="000000"/>
            </w:tcBorders>
            <w:hideMark/>
          </w:tcPr>
          <w:p w:rsidR="00B217EA" w:rsidRDefault="00B217EA" w:rsidP="00892343">
            <w:pPr>
              <w:rPr>
                <w:rFonts w:ascii="Sylfaen" w:hAnsi="Sylfaen"/>
                <w:color w:val="000000"/>
                <w:lang w:val="hy-AM"/>
              </w:rPr>
            </w:pPr>
            <w:r>
              <w:rPr>
                <w:rFonts w:ascii="Sylfaen" w:hAnsi="Sylfaen" w:cs="Sylfaen"/>
                <w:color w:val="000000"/>
                <w:sz w:val="22"/>
                <w:szCs w:val="22"/>
                <w:lang w:val="hy-AM"/>
              </w:rPr>
              <w:t>Գործնական նամակ</w:t>
            </w:r>
          </w:p>
        </w:tc>
        <w:tc>
          <w:tcPr>
            <w:tcW w:w="6615" w:type="dxa"/>
            <w:tcBorders>
              <w:top w:val="single" w:sz="4" w:space="0" w:color="auto"/>
              <w:left w:val="single" w:sz="4" w:space="0" w:color="000000"/>
              <w:bottom w:val="single" w:sz="4" w:space="0" w:color="auto"/>
              <w:right w:val="single" w:sz="4" w:space="0" w:color="000000"/>
            </w:tcBorders>
          </w:tcPr>
          <w:p w:rsidR="00B217EA" w:rsidRDefault="00B217EA" w:rsidP="00892343">
            <w:pPr>
              <w:rPr>
                <w:color w:val="000000"/>
              </w:rPr>
            </w:pPr>
            <w:r>
              <w:rPr>
                <w:color w:val="000000"/>
                <w:sz w:val="22"/>
                <w:szCs w:val="22"/>
              </w:rPr>
              <w:t>Рекомендательное письмо</w:t>
            </w:r>
          </w:p>
          <w:p w:rsidR="00B217EA" w:rsidRDefault="00B217EA" w:rsidP="00892343">
            <w:pPr>
              <w:rPr>
                <w:color w:val="000000"/>
              </w:rPr>
            </w:pPr>
            <w:r>
              <w:rPr>
                <w:color w:val="000000"/>
                <w:sz w:val="22"/>
                <w:szCs w:val="22"/>
              </w:rPr>
              <w:t>Уважаемый(ые), (кто?)…</w:t>
            </w:r>
          </w:p>
          <w:p w:rsidR="00B217EA" w:rsidRDefault="00B217EA" w:rsidP="00892343">
            <w:pPr>
              <w:rPr>
                <w:color w:val="000000"/>
              </w:rPr>
            </w:pPr>
            <w:r>
              <w:rPr>
                <w:color w:val="000000"/>
                <w:sz w:val="22"/>
                <w:szCs w:val="22"/>
              </w:rPr>
              <w:t>Из газетной статьи\из объявления на сайте\от друга узнал, что организуются курсы по изучению (какого?)... языка\происходит обмен студентами\ объявлен конкурс на ...\есть  вакансия \....</w:t>
            </w:r>
          </w:p>
          <w:p w:rsidR="00B217EA" w:rsidRDefault="00B217EA" w:rsidP="00892343">
            <w:pPr>
              <w:rPr>
                <w:color w:val="000000"/>
              </w:rPr>
            </w:pPr>
            <w:r>
              <w:rPr>
                <w:color w:val="000000"/>
                <w:sz w:val="22"/>
                <w:szCs w:val="22"/>
              </w:rPr>
              <w:t>Хочу принять участие в ...., потому что ... .</w:t>
            </w:r>
          </w:p>
          <w:p w:rsidR="00B217EA" w:rsidRDefault="00B217EA" w:rsidP="00892343">
            <w:pPr>
              <w:rPr>
                <w:color w:val="000000"/>
              </w:rPr>
            </w:pPr>
            <w:r>
              <w:rPr>
                <w:color w:val="000000"/>
                <w:sz w:val="22"/>
                <w:szCs w:val="22"/>
              </w:rPr>
              <w:t>Хотелось бы  побольше узнать о ...\ попробовать свои силы\ приобрести опыт\попрактиковаться в ...</w:t>
            </w:r>
          </w:p>
          <w:p w:rsidR="00B217EA" w:rsidRDefault="00B217EA" w:rsidP="00892343">
            <w:pPr>
              <w:rPr>
                <w:color w:val="000000"/>
              </w:rPr>
            </w:pPr>
            <w:r>
              <w:rPr>
                <w:color w:val="000000"/>
                <w:sz w:val="22"/>
                <w:szCs w:val="22"/>
              </w:rPr>
              <w:t>Посылаю  свои документы\свою работу\...</w:t>
            </w:r>
          </w:p>
          <w:p w:rsidR="00B217EA" w:rsidRDefault="00B217EA" w:rsidP="00892343">
            <w:pPr>
              <w:rPr>
                <w:color w:val="000000"/>
              </w:rPr>
            </w:pPr>
            <w:r>
              <w:rPr>
                <w:color w:val="000000"/>
                <w:sz w:val="22"/>
                <w:szCs w:val="22"/>
              </w:rPr>
              <w:t xml:space="preserve">Надеюсь, что моя кандидатура\заявка\... будет  рассмотрена. </w:t>
            </w:r>
          </w:p>
          <w:p w:rsidR="00B217EA" w:rsidRDefault="00B217EA" w:rsidP="00892343">
            <w:pPr>
              <w:rPr>
                <w:color w:val="000000"/>
              </w:rPr>
            </w:pPr>
            <w:r>
              <w:rPr>
                <w:color w:val="000000"/>
                <w:sz w:val="22"/>
                <w:szCs w:val="22"/>
              </w:rPr>
              <w:t>С уважением, (имя в И.П.).</w:t>
            </w:r>
          </w:p>
          <w:p w:rsidR="00B217EA" w:rsidRDefault="00B217EA" w:rsidP="00892343">
            <w:pPr>
              <w:rPr>
                <w:rFonts w:ascii="Sylfaen" w:hAnsi="Sylfaen"/>
                <w:color w:val="000000"/>
                <w:lang w:val="ka-GE"/>
              </w:rPr>
            </w:pPr>
            <w:r>
              <w:rPr>
                <w:color w:val="000000"/>
                <w:sz w:val="22"/>
                <w:szCs w:val="22"/>
              </w:rPr>
              <w:t>Искренне Ваш, (имя в И.П).</w:t>
            </w:r>
          </w:p>
          <w:p w:rsidR="00B217EA" w:rsidRDefault="00B217EA" w:rsidP="00892343">
            <w:pPr>
              <w:rPr>
                <w:rFonts w:ascii="Sylfaen" w:hAnsi="Sylfaen"/>
                <w:color w:val="000000"/>
              </w:rPr>
            </w:pPr>
          </w:p>
          <w:p w:rsidR="00B217EA" w:rsidRDefault="00B217EA" w:rsidP="00892343">
            <w:pPr>
              <w:rPr>
                <w:rFonts w:ascii="Sylfaen" w:hAnsi="Sylfaen"/>
                <w:color w:val="000000"/>
              </w:rPr>
            </w:pPr>
            <w:r>
              <w:rPr>
                <w:rFonts w:ascii="Sylfaen" w:hAnsi="Sylfaen"/>
                <w:color w:val="000000"/>
                <w:sz w:val="22"/>
                <w:szCs w:val="22"/>
              </w:rPr>
              <w:t>Деловая переписка</w:t>
            </w:r>
          </w:p>
          <w:p w:rsidR="00B217EA" w:rsidRDefault="00B217EA" w:rsidP="00892343">
            <w:pPr>
              <w:rPr>
                <w:color w:val="000000"/>
              </w:rPr>
            </w:pPr>
            <w:r>
              <w:rPr>
                <w:color w:val="000000"/>
                <w:sz w:val="22"/>
                <w:szCs w:val="22"/>
              </w:rPr>
              <w:t>Доводим(жу) до Вашего сведения, что…</w:t>
            </w:r>
          </w:p>
          <w:p w:rsidR="00B217EA" w:rsidRDefault="00B217EA" w:rsidP="00892343">
            <w:pPr>
              <w:rPr>
                <w:color w:val="000000"/>
              </w:rPr>
            </w:pPr>
            <w:r>
              <w:rPr>
                <w:color w:val="000000"/>
                <w:sz w:val="22"/>
                <w:szCs w:val="22"/>
              </w:rPr>
              <w:t>В соответствии с предварительной договоренностью, (что?)...</w:t>
            </w:r>
          </w:p>
          <w:p w:rsidR="00B217EA" w:rsidRDefault="00B217EA" w:rsidP="00892343">
            <w:pPr>
              <w:rPr>
                <w:color w:val="000000"/>
              </w:rPr>
            </w:pPr>
            <w:r>
              <w:rPr>
                <w:color w:val="000000"/>
                <w:sz w:val="22"/>
                <w:szCs w:val="22"/>
              </w:rPr>
              <w:t>Хочу(хотим)\вынужден(-ы)\рад(-ы) сообщить\сообщаем Вам, что…</w:t>
            </w:r>
          </w:p>
          <w:p w:rsidR="00B217EA" w:rsidRDefault="00B217EA" w:rsidP="00892343">
            <w:pPr>
              <w:rPr>
                <w:color w:val="000000"/>
              </w:rPr>
            </w:pPr>
            <w:r>
              <w:rPr>
                <w:color w:val="000000"/>
                <w:sz w:val="22"/>
                <w:szCs w:val="22"/>
              </w:rPr>
              <w:t>Просим принять во внимание, что...\ (следующее: ...)</w:t>
            </w:r>
          </w:p>
          <w:p w:rsidR="00B217EA" w:rsidRDefault="00B217EA" w:rsidP="00892343">
            <w:pPr>
              <w:rPr>
                <w:color w:val="000000"/>
              </w:rPr>
            </w:pPr>
            <w:r>
              <w:rPr>
                <w:color w:val="000000"/>
                <w:sz w:val="22"/>
                <w:szCs w:val="22"/>
              </w:rPr>
              <w:t xml:space="preserve">Надеюсь, у Вас(вас) все благополучно\хорошо… </w:t>
            </w:r>
          </w:p>
          <w:p w:rsidR="00B217EA" w:rsidRDefault="00B217EA" w:rsidP="00892343">
            <w:pPr>
              <w:rPr>
                <w:color w:val="000000"/>
              </w:rPr>
            </w:pPr>
            <w:r>
              <w:rPr>
                <w:color w:val="000000"/>
                <w:sz w:val="22"/>
                <w:szCs w:val="22"/>
              </w:rPr>
              <w:t>Надеемся на дальнейшее сотрудничество.</w:t>
            </w:r>
          </w:p>
          <w:p w:rsidR="00B217EA" w:rsidRDefault="00B217EA" w:rsidP="00892343">
            <w:pPr>
              <w:rPr>
                <w:rFonts w:ascii="Sylfaen" w:hAnsi="Sylfaen"/>
                <w:color w:val="000000"/>
              </w:rPr>
            </w:pPr>
          </w:p>
          <w:p w:rsidR="00B217EA" w:rsidRDefault="00B217EA" w:rsidP="00892343">
            <w:pPr>
              <w:rPr>
                <w:color w:val="000000"/>
              </w:rPr>
            </w:pPr>
            <w:r>
              <w:rPr>
                <w:color w:val="000000"/>
                <w:sz w:val="22"/>
                <w:szCs w:val="22"/>
              </w:rPr>
              <w:t>Рубрики CV\ Резюме:</w:t>
            </w:r>
          </w:p>
          <w:p w:rsidR="00B217EA" w:rsidRDefault="00B217EA" w:rsidP="00892343">
            <w:pPr>
              <w:rPr>
                <w:color w:val="000000"/>
              </w:rPr>
            </w:pPr>
            <w:r>
              <w:rPr>
                <w:color w:val="000000"/>
                <w:sz w:val="22"/>
                <w:szCs w:val="22"/>
              </w:rPr>
              <w:t xml:space="preserve">ФИО: </w:t>
            </w:r>
          </w:p>
          <w:p w:rsidR="00B217EA" w:rsidRDefault="00B217EA" w:rsidP="00892343">
            <w:pPr>
              <w:rPr>
                <w:color w:val="000000"/>
              </w:rPr>
            </w:pPr>
            <w:r>
              <w:rPr>
                <w:color w:val="000000"/>
                <w:sz w:val="22"/>
                <w:szCs w:val="22"/>
              </w:rPr>
              <w:t>Цель:</w:t>
            </w:r>
          </w:p>
          <w:p w:rsidR="00B217EA" w:rsidRDefault="00B217EA" w:rsidP="00892343">
            <w:pPr>
              <w:rPr>
                <w:color w:val="000000"/>
              </w:rPr>
            </w:pPr>
            <w:r>
              <w:rPr>
                <w:color w:val="000000"/>
                <w:sz w:val="22"/>
                <w:szCs w:val="22"/>
              </w:rPr>
              <w:t>Опыт работы (начиная с последнего места работы):</w:t>
            </w:r>
          </w:p>
          <w:p w:rsidR="00B217EA" w:rsidRDefault="00B217EA" w:rsidP="00892343">
            <w:pPr>
              <w:rPr>
                <w:color w:val="000000"/>
              </w:rPr>
            </w:pPr>
            <w:r>
              <w:rPr>
                <w:color w:val="000000"/>
                <w:sz w:val="22"/>
                <w:szCs w:val="22"/>
              </w:rPr>
              <w:t>Образование:</w:t>
            </w:r>
          </w:p>
          <w:p w:rsidR="00B217EA" w:rsidRDefault="00B217EA" w:rsidP="00892343">
            <w:pPr>
              <w:rPr>
                <w:color w:val="000000"/>
              </w:rPr>
            </w:pPr>
            <w:r>
              <w:rPr>
                <w:color w:val="000000"/>
                <w:sz w:val="22"/>
                <w:szCs w:val="22"/>
              </w:rPr>
              <w:t>Профессиональные навыки и знания:</w:t>
            </w:r>
          </w:p>
          <w:p w:rsidR="00B217EA" w:rsidRDefault="00B217EA" w:rsidP="00892343">
            <w:pPr>
              <w:rPr>
                <w:color w:val="000000"/>
              </w:rPr>
            </w:pPr>
            <w:r>
              <w:rPr>
                <w:color w:val="000000"/>
                <w:sz w:val="22"/>
                <w:szCs w:val="22"/>
              </w:rPr>
              <w:t>Награды, сертификаты, участие в олимпиадах:</w:t>
            </w:r>
          </w:p>
          <w:p w:rsidR="00B217EA" w:rsidRDefault="00B217EA" w:rsidP="00892343">
            <w:pPr>
              <w:rPr>
                <w:color w:val="000000"/>
              </w:rPr>
            </w:pPr>
            <w:r>
              <w:rPr>
                <w:color w:val="000000"/>
                <w:sz w:val="22"/>
                <w:szCs w:val="22"/>
              </w:rPr>
              <w:t>Знание иностранных языков:</w:t>
            </w:r>
          </w:p>
          <w:p w:rsidR="00B217EA" w:rsidRDefault="00B217EA" w:rsidP="00892343">
            <w:pPr>
              <w:rPr>
                <w:color w:val="000000"/>
              </w:rPr>
            </w:pPr>
            <w:r>
              <w:rPr>
                <w:color w:val="000000"/>
                <w:sz w:val="22"/>
                <w:szCs w:val="22"/>
              </w:rPr>
              <w:t>Знание компьютерных программ:</w:t>
            </w:r>
          </w:p>
          <w:p w:rsidR="00B217EA" w:rsidRDefault="00B217EA" w:rsidP="00892343">
            <w:pPr>
              <w:rPr>
                <w:color w:val="000000"/>
              </w:rPr>
            </w:pPr>
            <w:r>
              <w:rPr>
                <w:color w:val="000000"/>
                <w:sz w:val="22"/>
                <w:szCs w:val="22"/>
              </w:rPr>
              <w:t>Публикации:</w:t>
            </w:r>
          </w:p>
          <w:p w:rsidR="00B217EA" w:rsidRDefault="00B217EA" w:rsidP="00892343">
            <w:pPr>
              <w:rPr>
                <w:color w:val="000000"/>
              </w:rPr>
            </w:pPr>
            <w:r>
              <w:rPr>
                <w:color w:val="000000"/>
                <w:sz w:val="22"/>
                <w:szCs w:val="22"/>
              </w:rPr>
              <w:t>Хобби, увлечения:</w:t>
            </w:r>
          </w:p>
          <w:p w:rsidR="00B217EA" w:rsidRDefault="00B217EA" w:rsidP="00892343">
            <w:pPr>
              <w:rPr>
                <w:rFonts w:ascii="Sylfaen" w:hAnsi="Sylfaen"/>
                <w:color w:val="000000"/>
                <w:lang w:val="ka-GE"/>
              </w:rPr>
            </w:pPr>
            <w:r>
              <w:rPr>
                <w:color w:val="000000"/>
                <w:sz w:val="22"/>
                <w:szCs w:val="22"/>
              </w:rPr>
              <w:t>Прочее:</w:t>
            </w:r>
          </w:p>
        </w:tc>
      </w:tr>
      <w:tr w:rsidR="00B217EA" w:rsidTr="00892343">
        <w:trPr>
          <w:trHeight w:val="203"/>
        </w:trPr>
        <w:tc>
          <w:tcPr>
            <w:tcW w:w="2672" w:type="dxa"/>
            <w:tcBorders>
              <w:top w:val="single" w:sz="4" w:space="0" w:color="auto"/>
              <w:left w:val="single" w:sz="4" w:space="0" w:color="auto"/>
              <w:bottom w:val="single" w:sz="4" w:space="0" w:color="auto"/>
              <w:right w:val="single" w:sz="4" w:space="0" w:color="000000"/>
            </w:tcBorders>
            <w:shd w:val="clear" w:color="auto" w:fill="D9D9D9"/>
            <w:hideMark/>
          </w:tcPr>
          <w:p w:rsidR="00B217EA" w:rsidRDefault="00B217EA" w:rsidP="00B217EA">
            <w:pPr>
              <w:pStyle w:val="ListParagraph"/>
              <w:numPr>
                <w:ilvl w:val="1"/>
                <w:numId w:val="294"/>
              </w:numPr>
              <w:spacing w:after="0" w:line="240" w:lineRule="auto"/>
              <w:jc w:val="both"/>
              <w:rPr>
                <w:rFonts w:ascii="Sylfaen" w:hAnsi="Sylfaen"/>
                <w:b/>
                <w:color w:val="000000"/>
                <w:lang w:val="ka-GE"/>
              </w:rPr>
            </w:pPr>
            <w:r>
              <w:rPr>
                <w:rFonts w:ascii="Sylfaen" w:hAnsi="Sylfaen"/>
                <w:b/>
                <w:color w:val="000000"/>
              </w:rPr>
              <w:t xml:space="preserve"> </w:t>
            </w:r>
            <w:r>
              <w:rPr>
                <w:rFonts w:ascii="Sylfaen" w:hAnsi="Sylfaen"/>
                <w:b/>
                <w:lang w:val="hy-AM"/>
              </w:rPr>
              <w:t>Տեղեկ</w:t>
            </w:r>
            <w:r>
              <w:rPr>
                <w:rFonts w:ascii="Sylfaen" w:hAnsi="Sylfaen"/>
                <w:b/>
              </w:rPr>
              <w:t>ատվ</w:t>
            </w:r>
            <w:r>
              <w:rPr>
                <w:rFonts w:ascii="Sylfaen" w:hAnsi="Sylfaen"/>
                <w:b/>
                <w:lang w:val="hy-AM"/>
              </w:rPr>
              <w:t>ության փոխանակում</w:t>
            </w:r>
          </w:p>
        </w:tc>
        <w:tc>
          <w:tcPr>
            <w:tcW w:w="6615" w:type="dxa"/>
            <w:tcBorders>
              <w:top w:val="single" w:sz="4" w:space="0" w:color="auto"/>
              <w:left w:val="single" w:sz="4" w:space="0" w:color="000000"/>
              <w:bottom w:val="single" w:sz="4" w:space="0" w:color="auto"/>
              <w:right w:val="single" w:sz="4" w:space="0" w:color="000000"/>
            </w:tcBorders>
            <w:shd w:val="clear" w:color="auto" w:fill="D9D9D9"/>
          </w:tcPr>
          <w:p w:rsidR="00B217EA" w:rsidRDefault="00B217EA" w:rsidP="00892343">
            <w:pPr>
              <w:rPr>
                <w:color w:val="000000"/>
                <w:lang w:val="ka-GE"/>
              </w:rPr>
            </w:pP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Համացանցի գործածում</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Ты знаком(-а),(-ы) с (чем?) операционной системой Windows?</w:t>
            </w:r>
          </w:p>
          <w:p w:rsidR="00B217EA" w:rsidRDefault="00B217EA" w:rsidP="00892343">
            <w:pPr>
              <w:rPr>
                <w:color w:val="000000"/>
              </w:rPr>
            </w:pPr>
            <w:r>
              <w:rPr>
                <w:color w:val="000000"/>
                <w:sz w:val="22"/>
                <w:szCs w:val="22"/>
              </w:rPr>
              <w:t>Вводить\ править\редактировать (что?)текст\...</w:t>
            </w:r>
          </w:p>
          <w:p w:rsidR="00B217EA" w:rsidRDefault="00B217EA" w:rsidP="00892343">
            <w:pPr>
              <w:rPr>
                <w:color w:val="000000"/>
              </w:rPr>
            </w:pPr>
            <w:r>
              <w:rPr>
                <w:color w:val="000000"/>
                <w:sz w:val="22"/>
                <w:szCs w:val="22"/>
              </w:rPr>
              <w:t>В какой программе ты работаешь?</w:t>
            </w:r>
          </w:p>
          <w:p w:rsidR="00B217EA" w:rsidRDefault="00B217EA" w:rsidP="00892343">
            <w:pPr>
              <w:rPr>
                <w:color w:val="000000"/>
              </w:rPr>
            </w:pPr>
            <w:r>
              <w:rPr>
                <w:color w:val="000000"/>
                <w:sz w:val="22"/>
                <w:szCs w:val="22"/>
              </w:rPr>
              <w:t>Работать в программе Word\ Excel\..., которая предназначена для (для чего?) обработки\ создания\правки\редактирования (чего?)текстов\...</w:t>
            </w:r>
          </w:p>
          <w:p w:rsidR="00B217EA" w:rsidRDefault="00B217EA" w:rsidP="00892343">
            <w:pPr>
              <w:rPr>
                <w:color w:val="000000"/>
              </w:rPr>
            </w:pPr>
            <w:r>
              <w:rPr>
                <w:color w:val="000000"/>
                <w:sz w:val="22"/>
                <w:szCs w:val="22"/>
              </w:rPr>
              <w:t>Что можно делать в этой программе?</w:t>
            </w:r>
          </w:p>
          <w:p w:rsidR="00B217EA" w:rsidRDefault="00B217EA" w:rsidP="00892343">
            <w:pPr>
              <w:rPr>
                <w:color w:val="000000"/>
              </w:rPr>
            </w:pPr>
            <w:r>
              <w:rPr>
                <w:color w:val="000000"/>
                <w:sz w:val="22"/>
                <w:szCs w:val="22"/>
              </w:rPr>
              <w:t>Excel</w:t>
            </w:r>
            <w:r>
              <w:rPr>
                <w:rFonts w:ascii="Sylfaen" w:hAnsi="Sylfaen"/>
                <w:color w:val="000000"/>
                <w:sz w:val="22"/>
                <w:szCs w:val="22"/>
                <w:lang w:val="ka-GE"/>
              </w:rPr>
              <w:t>\</w:t>
            </w:r>
            <w:r>
              <w:rPr>
                <w:color w:val="000000"/>
                <w:sz w:val="22"/>
                <w:szCs w:val="22"/>
              </w:rPr>
              <w:t xml:space="preserve"> Word – программа,(какая?) позволяющая выполнять сложные расчеты\ представлять данные в виде электронных таблиц\редактировать текст....</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94"/>
              </w:numPr>
              <w:rPr>
                <w:rFonts w:ascii="Sylfaen" w:hAnsi="Sylfaen"/>
                <w:b/>
                <w:color w:val="000000"/>
                <w:lang w:val="ka-GE"/>
              </w:rPr>
            </w:pPr>
            <w:r>
              <w:rPr>
                <w:rFonts w:ascii="Sylfaen" w:hAnsi="Sylfaen"/>
                <w:b/>
                <w:color w:val="000000"/>
                <w:sz w:val="22"/>
                <w:szCs w:val="22"/>
                <w:lang w:val="ka-GE"/>
              </w:rPr>
              <w:t xml:space="preserve"> </w:t>
            </w:r>
            <w:r>
              <w:rPr>
                <w:rFonts w:ascii="Sylfaen" w:hAnsi="Sylfaen"/>
                <w:b/>
                <w:sz w:val="22"/>
                <w:szCs w:val="22"/>
                <w:lang w:val="hy-AM"/>
              </w:rPr>
              <w:t>Հույզերի, զգացմունքների արտահայտում</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Զարմանք</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Удивительно! (Не) удивительно, что ... Удивляюсь тому, что ...</w:t>
            </w:r>
          </w:p>
          <w:p w:rsidR="00B217EA" w:rsidRDefault="00B217EA" w:rsidP="00892343">
            <w:pPr>
              <w:rPr>
                <w:color w:val="000000"/>
              </w:rPr>
            </w:pPr>
            <w:r>
              <w:rPr>
                <w:color w:val="000000"/>
                <w:sz w:val="22"/>
                <w:szCs w:val="22"/>
              </w:rPr>
              <w:t>Ты\вы что, не знал(и)?</w:t>
            </w:r>
          </w:p>
        </w:tc>
      </w:tr>
      <w:tr w:rsidR="00B217EA" w:rsidRPr="000246D9" w:rsidTr="00892343">
        <w:trPr>
          <w:trHeight w:val="462"/>
        </w:trPr>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Հետաքրքրություն</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Хотелось бы точно знать …      Любопытно узнать, …</w:t>
            </w:r>
          </w:p>
          <w:p w:rsidR="00B217EA" w:rsidRDefault="00B217EA" w:rsidP="00892343">
            <w:pPr>
              <w:rPr>
                <w:color w:val="000000"/>
              </w:rPr>
            </w:pPr>
            <w:r>
              <w:rPr>
                <w:color w:val="000000"/>
                <w:sz w:val="22"/>
                <w:szCs w:val="22"/>
              </w:rPr>
              <w:t>Мне очень даже интересно…    Разрешите поинтересоваться,…</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Հաճույք</w:t>
            </w:r>
            <w:r>
              <w:rPr>
                <w:rFonts w:ascii="Sylfaen" w:hAnsi="Sylfaen"/>
                <w:color w:val="000000"/>
                <w:sz w:val="22"/>
                <w:szCs w:val="22"/>
                <w:lang w:val="ka-GE"/>
              </w:rPr>
              <w:t xml:space="preserve">, </w:t>
            </w:r>
            <w:r>
              <w:rPr>
                <w:rFonts w:ascii="Sylfaen" w:hAnsi="Sylfaen" w:cs="Sylfaen"/>
                <w:sz w:val="22"/>
                <w:szCs w:val="22"/>
                <w:lang w:val="hy-AM"/>
              </w:rPr>
              <w:t>ուրախություն, հիացում</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lang w:val="ka-GE"/>
              </w:rPr>
            </w:pPr>
            <w:r>
              <w:rPr>
                <w:color w:val="000000"/>
                <w:sz w:val="22"/>
                <w:szCs w:val="22"/>
                <w:lang w:val="ka-GE"/>
              </w:rPr>
              <w:t>Мы в восхищении! Это потрясающе! Ах, какая прелесть!</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4"/>
              </w:numPr>
              <w:spacing w:after="0" w:line="240" w:lineRule="auto"/>
              <w:jc w:val="both"/>
              <w:rPr>
                <w:rFonts w:ascii="Sylfaen" w:hAnsi="Sylfaen"/>
                <w:b/>
                <w:color w:val="000000"/>
                <w:lang w:val="ka-GE"/>
              </w:rPr>
            </w:pPr>
            <w:r>
              <w:rPr>
                <w:rFonts w:ascii="Sylfaen" w:hAnsi="Sylfaen"/>
                <w:b/>
                <w:lang w:val="hy-AM"/>
              </w:rPr>
              <w:t>Կողմնորոշում ժամանակի մեջ</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Ժամանակի սահմանափակում (ժամ, օր, օր ու գիշերվա հատվածները, ամիս,  թվական, տարի, տարվա եղանակ)</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lang w:val="ka-GE"/>
              </w:rPr>
              <w:t>Н</w:t>
            </w:r>
            <w:r>
              <w:rPr>
                <w:color w:val="000000"/>
                <w:sz w:val="22"/>
                <w:szCs w:val="22"/>
              </w:rPr>
              <w:t>есмотря на поздний/ранний (-ее) вечер\день\утро, …</w:t>
            </w:r>
          </w:p>
          <w:p w:rsidR="00B217EA" w:rsidRDefault="00B217EA" w:rsidP="00892343">
            <w:pPr>
              <w:rPr>
                <w:iCs/>
                <w:color w:val="000000"/>
              </w:rPr>
            </w:pPr>
            <w:r>
              <w:rPr>
                <w:iCs/>
                <w:color w:val="000000"/>
                <w:sz w:val="22"/>
                <w:szCs w:val="22"/>
              </w:rPr>
              <w:t>Мы гуляли довольно долго, до самого вечера\утра\ до двух часов ночи... .</w:t>
            </w:r>
          </w:p>
          <w:p w:rsidR="00B217EA" w:rsidRDefault="00B217EA" w:rsidP="00892343">
            <w:pPr>
              <w:rPr>
                <w:color w:val="000000"/>
                <w:lang w:val="ka-GE"/>
              </w:rPr>
            </w:pPr>
            <w:r>
              <w:rPr>
                <w:iCs/>
                <w:color w:val="000000"/>
                <w:sz w:val="22"/>
                <w:szCs w:val="22"/>
              </w:rPr>
              <w:t>Сегодня у него свидание \жду тебя\...  поздно вечером,  ровно в одиннадцать.</w:t>
            </w: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en-US"/>
              </w:rPr>
              <w:t>Ժ</w:t>
            </w:r>
            <w:r>
              <w:rPr>
                <w:rFonts w:ascii="Sylfaen" w:hAnsi="Sylfaen" w:cs="Sylfaen"/>
                <w:sz w:val="22"/>
                <w:szCs w:val="22"/>
                <w:lang w:val="hy-AM"/>
              </w:rPr>
              <w:t>ամանակագրություն</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i/>
                <w:color w:val="000000"/>
              </w:rPr>
            </w:pPr>
            <w:r>
              <w:rPr>
                <w:color w:val="000000"/>
                <w:sz w:val="22"/>
                <w:szCs w:val="22"/>
                <w:lang w:val="ka-GE"/>
              </w:rPr>
              <w:t xml:space="preserve"> </w:t>
            </w:r>
            <w:r>
              <w:rPr>
                <w:i/>
                <w:color w:val="000000"/>
                <w:sz w:val="22"/>
                <w:szCs w:val="22"/>
              </w:rPr>
              <w:t>Бессоюзное предложение:</w:t>
            </w:r>
          </w:p>
          <w:p w:rsidR="00B217EA" w:rsidRDefault="00B217EA" w:rsidP="00892343">
            <w:pPr>
              <w:rPr>
                <w:color w:val="000000"/>
              </w:rPr>
            </w:pPr>
            <w:r>
              <w:rPr>
                <w:color w:val="000000"/>
                <w:sz w:val="22"/>
                <w:szCs w:val="22"/>
              </w:rPr>
              <w:t>Вернется отец – все будут рады.</w:t>
            </w:r>
          </w:p>
          <w:p w:rsidR="00B217EA" w:rsidRDefault="00B217EA" w:rsidP="00892343">
            <w:pPr>
              <w:rPr>
                <w:color w:val="000000"/>
              </w:rPr>
            </w:pPr>
            <w:r>
              <w:rPr>
                <w:color w:val="000000"/>
                <w:sz w:val="22"/>
                <w:szCs w:val="22"/>
              </w:rPr>
              <w:t>Настанет утро – пойдем в лес.</w:t>
            </w:r>
          </w:p>
          <w:p w:rsidR="00B217EA" w:rsidRDefault="00B217EA" w:rsidP="00892343">
            <w:pPr>
              <w:rPr>
                <w:color w:val="000000"/>
              </w:rPr>
            </w:pPr>
            <w:r>
              <w:rPr>
                <w:color w:val="000000"/>
                <w:sz w:val="22"/>
                <w:szCs w:val="22"/>
              </w:rPr>
              <w:t>Сыр выпал – с ним была плутовка такова.</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4"/>
              </w:numPr>
              <w:spacing w:after="0" w:line="240" w:lineRule="auto"/>
              <w:jc w:val="both"/>
              <w:rPr>
                <w:rFonts w:ascii="Sylfaen" w:hAnsi="Sylfaen"/>
                <w:color w:val="000000"/>
                <w:lang w:val="ka-GE"/>
              </w:rPr>
            </w:pPr>
            <w:r>
              <w:rPr>
                <w:rFonts w:ascii="Sylfaen" w:hAnsi="Sylfaen"/>
                <w:b/>
              </w:rPr>
              <w:t>Տեղադրել</w:t>
            </w:r>
            <w:r>
              <w:rPr>
                <w:rFonts w:ascii="Sylfaen" w:hAnsi="Sylfaen"/>
                <w:b/>
                <w:lang w:val="hy-AM"/>
              </w:rPr>
              <w:t xml:space="preserve"> տարածության մեջ</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Տեղադրության մատնանշում</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color w:val="000000"/>
                <w:lang w:val="ka-GE"/>
              </w:rPr>
            </w:pPr>
            <w:r>
              <w:rPr>
                <w:color w:val="000000"/>
                <w:sz w:val="22"/>
                <w:szCs w:val="22"/>
              </w:rPr>
              <w:t>Где ни ............. , нигде не ........</w:t>
            </w:r>
          </w:p>
        </w:tc>
      </w:tr>
      <w:tr w:rsidR="00B217EA" w:rsidTr="00892343">
        <w:tc>
          <w:tcPr>
            <w:tcW w:w="2672"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pStyle w:val="ListParagraph"/>
              <w:numPr>
                <w:ilvl w:val="1"/>
                <w:numId w:val="294"/>
              </w:numPr>
              <w:spacing w:after="0" w:line="240" w:lineRule="auto"/>
              <w:jc w:val="both"/>
              <w:rPr>
                <w:rFonts w:ascii="Sylfaen" w:hAnsi="Sylfaen"/>
                <w:color w:val="000000"/>
                <w:lang w:val="ka-GE"/>
              </w:rPr>
            </w:pPr>
            <w:r>
              <w:rPr>
                <w:rFonts w:ascii="Sylfaen" w:hAnsi="Sylfaen"/>
                <w:b/>
                <w:color w:val="000000"/>
                <w:lang w:val="ka-GE"/>
              </w:rPr>
              <w:t xml:space="preserve"> </w:t>
            </w:r>
            <w:r>
              <w:rPr>
                <w:rFonts w:ascii="Sylfaen" w:hAnsi="Sylfaen"/>
                <w:b/>
                <w:bCs/>
                <w:lang w:val="hy-AM"/>
              </w:rPr>
              <w:t>Տրամաբանական կապերի արտահայտում</w:t>
            </w:r>
          </w:p>
        </w:tc>
        <w:tc>
          <w:tcPr>
            <w:tcW w:w="6615" w:type="dxa"/>
            <w:tcBorders>
              <w:top w:val="single" w:sz="4" w:space="0" w:color="000000"/>
              <w:left w:val="single" w:sz="4" w:space="0" w:color="000000"/>
              <w:bottom w:val="single" w:sz="4" w:space="0" w:color="000000"/>
              <w:right w:val="single" w:sz="4" w:space="0" w:color="000000"/>
            </w:tcBorders>
            <w:shd w:val="clear" w:color="auto" w:fill="D9D9D9"/>
          </w:tcPr>
          <w:p w:rsidR="00B217EA" w:rsidRDefault="00B217EA" w:rsidP="00892343">
            <w:pPr>
              <w:rPr>
                <w:color w:val="000000"/>
                <w:lang w:val="ka-GE"/>
              </w:rPr>
            </w:pPr>
          </w:p>
        </w:tc>
      </w:tr>
      <w:tr w:rsidR="00B217EA" w:rsidRPr="000246D9" w:rsidTr="00892343">
        <w:tc>
          <w:tcPr>
            <w:tcW w:w="2672"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sz w:val="22"/>
                <w:szCs w:val="22"/>
                <w:lang w:val="hy-AM"/>
              </w:rPr>
              <w:t>Պատճառ, արդյունք</w:t>
            </w:r>
          </w:p>
        </w:tc>
        <w:tc>
          <w:tcPr>
            <w:tcW w:w="6615"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i/>
                <w:color w:val="000000"/>
              </w:rPr>
            </w:pPr>
            <w:r>
              <w:rPr>
                <w:i/>
                <w:color w:val="000000"/>
                <w:sz w:val="22"/>
                <w:szCs w:val="22"/>
              </w:rPr>
              <w:t>Деепричастный оборот в значении причины, цели, условия:</w:t>
            </w:r>
          </w:p>
          <w:p w:rsidR="00B217EA" w:rsidRDefault="00B217EA" w:rsidP="00892343">
            <w:pPr>
              <w:rPr>
                <w:color w:val="000000"/>
              </w:rPr>
            </w:pPr>
            <w:r>
              <w:rPr>
                <w:color w:val="000000"/>
                <w:sz w:val="22"/>
                <w:szCs w:val="22"/>
              </w:rPr>
              <w:t>Боясь обидеть, я молчал.\ Я молчал, так как боялся обидеть.</w:t>
            </w:r>
          </w:p>
          <w:p w:rsidR="00B217EA" w:rsidRDefault="00B217EA" w:rsidP="00892343">
            <w:pPr>
              <w:rPr>
                <w:color w:val="000000"/>
              </w:rPr>
            </w:pPr>
            <w:r>
              <w:rPr>
                <w:color w:val="000000"/>
                <w:sz w:val="22"/>
                <w:szCs w:val="22"/>
              </w:rPr>
              <w:t>Он спрятался в пещеру, спасая жизнь.\Он спрятался в пещеру, чтобы спасти жизнь.</w:t>
            </w:r>
          </w:p>
          <w:p w:rsidR="00B217EA" w:rsidRDefault="00B217EA" w:rsidP="00892343">
            <w:pPr>
              <w:rPr>
                <w:i/>
                <w:color w:val="000000"/>
              </w:rPr>
            </w:pPr>
            <w:r>
              <w:rPr>
                <w:i/>
                <w:color w:val="000000"/>
                <w:sz w:val="22"/>
                <w:szCs w:val="22"/>
              </w:rPr>
              <w:t>Бессоюзное предложение.</w:t>
            </w:r>
          </w:p>
          <w:p w:rsidR="00B217EA" w:rsidRDefault="00B217EA" w:rsidP="00892343">
            <w:pPr>
              <w:rPr>
                <w:color w:val="000000"/>
              </w:rPr>
            </w:pPr>
            <w:r>
              <w:rPr>
                <w:color w:val="000000"/>
                <w:sz w:val="22"/>
                <w:szCs w:val="22"/>
              </w:rPr>
              <w:t>Я не мог оторвать глаз:</w:t>
            </w:r>
            <w:r>
              <w:rPr>
                <w:rFonts w:ascii="Sylfaen" w:hAnsi="Sylfaen"/>
                <w:color w:val="000000"/>
                <w:sz w:val="22"/>
                <w:szCs w:val="22"/>
                <w:lang w:val="ka-GE"/>
              </w:rPr>
              <w:t xml:space="preserve"> </w:t>
            </w:r>
            <w:r>
              <w:rPr>
                <w:color w:val="000000"/>
                <w:sz w:val="22"/>
                <w:szCs w:val="22"/>
              </w:rPr>
              <w:t>так красива была девушка.</w:t>
            </w:r>
          </w:p>
          <w:p w:rsidR="00B217EA" w:rsidRDefault="00B217EA" w:rsidP="00892343">
            <w:pPr>
              <w:rPr>
                <w:color w:val="000000"/>
              </w:rPr>
            </w:pPr>
            <w:r>
              <w:rPr>
                <w:color w:val="000000"/>
                <w:sz w:val="22"/>
                <w:szCs w:val="22"/>
              </w:rPr>
              <w:t>Пришли люди с топорами – лес зашумел, затрещал.</w:t>
            </w:r>
          </w:p>
        </w:tc>
      </w:tr>
      <w:tr w:rsidR="00B217EA" w:rsidRPr="000246D9" w:rsidTr="00892343">
        <w:trPr>
          <w:trHeight w:val="353"/>
        </w:trPr>
        <w:tc>
          <w:tcPr>
            <w:tcW w:w="2672"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Համեմատում</w:t>
            </w:r>
          </w:p>
        </w:tc>
        <w:tc>
          <w:tcPr>
            <w:tcW w:w="6615" w:type="dxa"/>
            <w:tcBorders>
              <w:top w:val="single" w:sz="4" w:space="0" w:color="auto"/>
              <w:left w:val="single" w:sz="4" w:space="0" w:color="000000"/>
              <w:bottom w:val="single" w:sz="4" w:space="0" w:color="auto"/>
              <w:right w:val="single" w:sz="4" w:space="0" w:color="000000"/>
            </w:tcBorders>
            <w:hideMark/>
          </w:tcPr>
          <w:p w:rsidR="00B217EA" w:rsidRDefault="00B217EA" w:rsidP="00892343">
            <w:pPr>
              <w:rPr>
                <w:rFonts w:ascii="Sylfaen" w:hAnsi="Sylfaen"/>
                <w:color w:val="000000"/>
                <w:lang w:val="ka-GE"/>
              </w:rPr>
            </w:pPr>
            <w:r>
              <w:rPr>
                <w:color w:val="000000"/>
                <w:sz w:val="22"/>
                <w:szCs w:val="22"/>
              </w:rPr>
              <w:t>Подобно тому, как ............. , так и ................. .</w:t>
            </w:r>
          </w:p>
        </w:tc>
      </w:tr>
      <w:tr w:rsidR="00B217EA" w:rsidRPr="000246D9" w:rsidTr="00892343">
        <w:trPr>
          <w:trHeight w:val="353"/>
        </w:trPr>
        <w:tc>
          <w:tcPr>
            <w:tcW w:w="2672"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rFonts w:ascii="Sylfaen" w:hAnsi="Sylfaen"/>
                <w:color w:val="000000"/>
                <w:lang w:val="ka-GE"/>
              </w:rPr>
            </w:pPr>
            <w:r>
              <w:rPr>
                <w:rFonts w:ascii="Sylfaen" w:hAnsi="Sylfaen" w:cs="Sylfaen"/>
                <w:color w:val="000000"/>
                <w:sz w:val="22"/>
                <w:szCs w:val="22"/>
                <w:lang w:val="hy-AM"/>
              </w:rPr>
              <w:t>Գործողության օրենք կամ աստիճան</w:t>
            </w:r>
          </w:p>
        </w:tc>
        <w:tc>
          <w:tcPr>
            <w:tcW w:w="6615" w:type="dxa"/>
            <w:tcBorders>
              <w:top w:val="single" w:sz="4" w:space="0" w:color="auto"/>
              <w:left w:val="single" w:sz="4" w:space="0" w:color="000000"/>
              <w:bottom w:val="single" w:sz="4" w:space="0" w:color="000000"/>
              <w:right w:val="single" w:sz="4" w:space="0" w:color="000000"/>
            </w:tcBorders>
            <w:hideMark/>
          </w:tcPr>
          <w:p w:rsidR="00B217EA" w:rsidRDefault="00B217EA" w:rsidP="00892343">
            <w:pPr>
              <w:rPr>
                <w:color w:val="000000"/>
              </w:rPr>
            </w:pPr>
            <w:r>
              <w:rPr>
                <w:color w:val="000000"/>
                <w:sz w:val="22"/>
                <w:szCs w:val="22"/>
              </w:rPr>
              <w:t>настолько\ до того ........... , что ..............</w:t>
            </w:r>
          </w:p>
          <w:p w:rsidR="00B217EA" w:rsidRDefault="00B217EA" w:rsidP="00892343">
            <w:pPr>
              <w:rPr>
                <w:color w:val="000000"/>
                <w:lang w:val="ka-GE"/>
              </w:rPr>
            </w:pPr>
            <w:r>
              <w:rPr>
                <w:color w:val="000000"/>
                <w:sz w:val="22"/>
                <w:szCs w:val="22"/>
              </w:rPr>
              <w:t>..........столько ........., что .............</w:t>
            </w:r>
          </w:p>
        </w:tc>
      </w:tr>
    </w:tbl>
    <w:p w:rsidR="00B217EA" w:rsidRDefault="00B217EA" w:rsidP="00B217EA">
      <w:pPr>
        <w:rPr>
          <w:rFonts w:ascii="Sylfaen" w:hAnsi="Sylfaen"/>
          <w:b/>
          <w:sz w:val="22"/>
          <w:szCs w:val="22"/>
          <w:lang w:val="ka-GE"/>
        </w:rPr>
      </w:pPr>
    </w:p>
    <w:p w:rsidR="00B217EA" w:rsidRDefault="00B217EA" w:rsidP="00B217EA">
      <w:pPr>
        <w:rPr>
          <w:rFonts w:ascii="Sylfaen" w:hAnsi="Sylfaen"/>
          <w:b/>
          <w:sz w:val="22"/>
          <w:szCs w:val="22"/>
        </w:rPr>
      </w:pPr>
    </w:p>
    <w:p w:rsidR="00B217EA" w:rsidRPr="000246D9" w:rsidRDefault="00B217EA" w:rsidP="00B217EA">
      <w:pPr>
        <w:jc w:val="center"/>
        <w:rPr>
          <w:rFonts w:ascii="Sylfaen" w:hAnsi="Sylfaen"/>
          <w:sz w:val="22"/>
          <w:szCs w:val="22"/>
        </w:rPr>
      </w:pPr>
      <w:r w:rsidRPr="000246D9">
        <w:rPr>
          <w:rFonts w:ascii="Sylfaen" w:hAnsi="Sylfaen"/>
          <w:b/>
          <w:sz w:val="22"/>
          <w:szCs w:val="22"/>
        </w:rPr>
        <w:t>2.</w:t>
      </w:r>
      <w:r w:rsidRPr="000246D9">
        <w:rPr>
          <w:rFonts w:ascii="Sylfaen" w:hAnsi="Sylfaen"/>
          <w:sz w:val="22"/>
          <w:szCs w:val="22"/>
        </w:rPr>
        <w:t xml:space="preserve"> </w:t>
      </w:r>
      <w:r>
        <w:rPr>
          <w:rFonts w:ascii="Sylfaen" w:hAnsi="Sylfaen"/>
          <w:b/>
          <w:sz w:val="22"/>
          <w:szCs w:val="22"/>
          <w:lang w:val="hy-AM"/>
        </w:rPr>
        <w:t>Բառապաշար</w:t>
      </w:r>
    </w:p>
    <w:p w:rsidR="00B217EA" w:rsidRPr="000246D9" w:rsidRDefault="00B217EA" w:rsidP="00B217EA">
      <w:pPr>
        <w:rPr>
          <w:rFonts w:ascii="Sylfaen" w:hAnsi="Sylfaen"/>
          <w:sz w:val="22"/>
          <w:szCs w:val="22"/>
        </w:rPr>
      </w:pPr>
    </w:p>
    <w:p w:rsidR="00B217EA" w:rsidRDefault="00B217EA" w:rsidP="00B217EA">
      <w:pPr>
        <w:rPr>
          <w:rFonts w:ascii="Sylfaen" w:hAnsi="Sylfaen"/>
          <w:sz w:val="22"/>
          <w:szCs w:val="22"/>
          <w:lang w:val="ka-GE"/>
        </w:rPr>
      </w:pPr>
      <w:r w:rsidRPr="000246D9">
        <w:rPr>
          <w:rFonts w:ascii="Sylfaen" w:hAnsi="Sylfaen"/>
          <w:sz w:val="22"/>
          <w:szCs w:val="22"/>
        </w:rPr>
        <w:t xml:space="preserve">2.1. </w:t>
      </w:r>
      <w:r>
        <w:rPr>
          <w:rFonts w:ascii="Sylfaen" w:hAnsi="Sylfaen"/>
          <w:sz w:val="22"/>
          <w:szCs w:val="22"/>
          <w:lang w:val="hy-AM"/>
        </w:rPr>
        <w:t>Անհատ</w:t>
      </w:r>
    </w:p>
    <w:p w:rsidR="00B217EA" w:rsidRPr="000246D9" w:rsidRDefault="00B217EA" w:rsidP="00B217EA">
      <w:pPr>
        <w:rPr>
          <w:rFonts w:ascii="Sylfaen" w:hAnsi="Sylfaen"/>
          <w:sz w:val="22"/>
          <w:szCs w:val="22"/>
        </w:rPr>
      </w:pPr>
      <w:r w:rsidRPr="000246D9">
        <w:rPr>
          <w:rFonts w:ascii="Sylfaen" w:hAnsi="Sylfaen"/>
          <w:sz w:val="22"/>
          <w:szCs w:val="22"/>
        </w:rPr>
        <w:t xml:space="preserve"> </w:t>
      </w:r>
      <w:r>
        <w:rPr>
          <w:rFonts w:ascii="Sylfaen" w:hAnsi="Sylfaen"/>
          <w:sz w:val="22"/>
          <w:szCs w:val="22"/>
          <w:lang w:val="ka-GE"/>
        </w:rPr>
        <w:t xml:space="preserve">2.2. </w:t>
      </w:r>
      <w:r>
        <w:rPr>
          <w:rFonts w:ascii="Sylfaen" w:hAnsi="Sylfaen"/>
          <w:sz w:val="22"/>
          <w:szCs w:val="22"/>
          <w:lang w:val="hy-AM"/>
        </w:rPr>
        <w:t>Անհատի շրջապատը</w:t>
      </w:r>
    </w:p>
    <w:p w:rsidR="00B217EA" w:rsidRPr="000246D9" w:rsidRDefault="00B217EA" w:rsidP="00B217EA">
      <w:pPr>
        <w:rPr>
          <w:rFonts w:ascii="Sylfaen" w:hAnsi="Sylfaen"/>
          <w:sz w:val="22"/>
          <w:szCs w:val="22"/>
        </w:rPr>
      </w:pPr>
      <w:r w:rsidRPr="000246D9">
        <w:rPr>
          <w:rFonts w:ascii="Sylfaen" w:hAnsi="Sylfaen"/>
          <w:sz w:val="22"/>
          <w:szCs w:val="22"/>
        </w:rPr>
        <w:t>2.</w:t>
      </w:r>
      <w:r>
        <w:rPr>
          <w:rFonts w:ascii="Sylfaen" w:hAnsi="Sylfaen"/>
          <w:sz w:val="22"/>
          <w:szCs w:val="22"/>
          <w:lang w:val="ka-GE"/>
        </w:rPr>
        <w:t>3</w:t>
      </w:r>
      <w:r w:rsidRPr="000246D9">
        <w:rPr>
          <w:rFonts w:ascii="Sylfaen" w:hAnsi="Sylfaen"/>
          <w:sz w:val="22"/>
          <w:szCs w:val="22"/>
        </w:rPr>
        <w:t xml:space="preserve">. </w:t>
      </w:r>
      <w:r>
        <w:rPr>
          <w:rFonts w:ascii="Sylfaen" w:hAnsi="Sylfaen"/>
          <w:sz w:val="22"/>
          <w:szCs w:val="22"/>
          <w:lang w:val="hy-AM"/>
        </w:rPr>
        <w:t>Ակտիվություններ</w:t>
      </w:r>
    </w:p>
    <w:p w:rsidR="00B217EA" w:rsidRPr="000246D9" w:rsidRDefault="00B217EA" w:rsidP="00B217EA">
      <w:pPr>
        <w:rPr>
          <w:rFonts w:ascii="Sylfaen" w:hAnsi="Sylfaen"/>
          <w:sz w:val="22"/>
          <w:szCs w:val="22"/>
        </w:rPr>
      </w:pPr>
      <w:r w:rsidRPr="000246D9">
        <w:rPr>
          <w:rFonts w:ascii="Sylfaen" w:hAnsi="Sylfaen"/>
          <w:sz w:val="22"/>
          <w:szCs w:val="22"/>
        </w:rPr>
        <w:t>2.</w:t>
      </w:r>
      <w:r>
        <w:rPr>
          <w:rFonts w:ascii="Sylfaen" w:hAnsi="Sylfaen"/>
          <w:sz w:val="22"/>
          <w:szCs w:val="22"/>
          <w:lang w:val="ka-GE"/>
        </w:rPr>
        <w:t>4</w:t>
      </w:r>
      <w:r w:rsidRPr="000246D9">
        <w:rPr>
          <w:rFonts w:ascii="Sylfaen" w:hAnsi="Sylfaen"/>
          <w:sz w:val="22"/>
          <w:szCs w:val="22"/>
        </w:rPr>
        <w:t xml:space="preserve">. </w:t>
      </w:r>
      <w:r>
        <w:rPr>
          <w:rFonts w:ascii="Sylfaen" w:hAnsi="Sylfaen"/>
          <w:sz w:val="22"/>
          <w:szCs w:val="22"/>
          <w:lang w:val="hy-AM"/>
        </w:rPr>
        <w:t>Կողմնորոշ</w:t>
      </w:r>
      <w:r>
        <w:rPr>
          <w:rFonts w:ascii="Sylfaen" w:hAnsi="Sylfaen"/>
          <w:sz w:val="22"/>
          <w:szCs w:val="22"/>
          <w:lang w:val="en-US"/>
        </w:rPr>
        <w:t>իչ</w:t>
      </w:r>
      <w:r>
        <w:rPr>
          <w:rFonts w:ascii="Sylfaen" w:hAnsi="Sylfaen"/>
          <w:sz w:val="22"/>
          <w:szCs w:val="22"/>
          <w:lang w:val="hy-AM"/>
        </w:rPr>
        <w:t>ներ</w:t>
      </w:r>
    </w:p>
    <w:p w:rsidR="00B217EA" w:rsidRPr="000246D9" w:rsidRDefault="00B217EA" w:rsidP="00B217EA">
      <w:pPr>
        <w:rPr>
          <w:rFonts w:ascii="Sylfaen" w:hAnsi="Sylfaen"/>
          <w:b/>
          <w:sz w:val="22"/>
          <w:szCs w:val="22"/>
        </w:rPr>
      </w:pPr>
    </w:p>
    <w:p w:rsidR="00B217EA" w:rsidRDefault="00B217EA" w:rsidP="00B217EA">
      <w:pPr>
        <w:numPr>
          <w:ilvl w:val="0"/>
          <w:numId w:val="294"/>
        </w:numPr>
        <w:jc w:val="center"/>
        <w:rPr>
          <w:b/>
          <w:sz w:val="22"/>
          <w:szCs w:val="22"/>
        </w:rPr>
      </w:pPr>
      <w:r>
        <w:rPr>
          <w:rFonts w:ascii="Sylfaen" w:hAnsi="Sylfaen"/>
          <w:b/>
          <w:sz w:val="22"/>
          <w:szCs w:val="22"/>
          <w:lang w:val="en-US"/>
        </w:rPr>
        <w:t>Բառապաշար</w:t>
      </w:r>
    </w:p>
    <w:p w:rsidR="00B217EA" w:rsidRDefault="00B217EA" w:rsidP="00B217EA">
      <w:pPr>
        <w:ind w:left="360"/>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7"/>
        <w:gridCol w:w="4660"/>
      </w:tblGrid>
      <w:tr w:rsidR="00B217EA" w:rsidTr="00892343">
        <w:tc>
          <w:tcPr>
            <w:tcW w:w="4927"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94"/>
              </w:numPr>
              <w:rPr>
                <w:b/>
                <w:lang w:val="ka-GE"/>
              </w:rPr>
            </w:pPr>
            <w:r>
              <w:rPr>
                <w:rFonts w:ascii="Sylfaen" w:hAnsi="Sylfaen"/>
                <w:b/>
                <w:sz w:val="22"/>
                <w:szCs w:val="22"/>
                <w:lang w:val="hy-AM"/>
              </w:rPr>
              <w:t>Անհատ</w:t>
            </w:r>
          </w:p>
        </w:tc>
        <w:tc>
          <w:tcPr>
            <w:tcW w:w="4928"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ka-GE"/>
              </w:rPr>
            </w:pPr>
            <w:r>
              <w:rPr>
                <w:rFonts w:ascii="Sylfaen" w:hAnsi="Sylfaen"/>
                <w:b/>
                <w:sz w:val="22"/>
                <w:szCs w:val="22"/>
                <w:lang w:val="hy-AM"/>
              </w:rPr>
              <w:t>Բառային միավորներ</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Հագուստ</w:t>
            </w:r>
            <w:r>
              <w:rPr>
                <w:sz w:val="22"/>
                <w:szCs w:val="22"/>
                <w:lang w:val="ka-GE"/>
              </w:rPr>
              <w:t>\</w:t>
            </w:r>
            <w:r>
              <w:rPr>
                <w:rFonts w:ascii="Sylfaen" w:hAnsi="Sylfaen" w:cs="Sylfaen"/>
                <w:sz w:val="22"/>
                <w:szCs w:val="22"/>
                <w:lang w:val="hy-AM"/>
              </w:rPr>
              <w:t>աքսեսուարներ</w:t>
            </w:r>
            <w:r>
              <w:rPr>
                <w:sz w:val="22"/>
                <w:szCs w:val="22"/>
              </w:rPr>
              <w:t>\</w:t>
            </w:r>
            <w:r>
              <w:rPr>
                <w:rFonts w:ascii="Sylfaen" w:hAnsi="Sylfaen" w:cs="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выходная/повседневная, запонки, барсетка, паркер; одеваться модно/не по сезону, шикарно выглядеть...</w:t>
            </w:r>
          </w:p>
          <w:p w:rsidR="00B217EA" w:rsidRDefault="00B217EA" w:rsidP="00892343">
            <w:pPr>
              <w:rPr>
                <w:color w:val="000000"/>
                <w:lang w:val="ka-GE"/>
              </w:rPr>
            </w:pPr>
            <w:r>
              <w:rPr>
                <w:color w:val="000000"/>
                <w:sz w:val="22"/>
                <w:szCs w:val="22"/>
                <w:lang w:val="ka-GE"/>
              </w:rPr>
              <w:t xml:space="preserve">... </w:t>
            </w:r>
            <w:r>
              <w:rPr>
                <w:color w:val="000000"/>
                <w:sz w:val="22"/>
                <w:szCs w:val="22"/>
              </w:rPr>
              <w:t>Два сапога – пара.</w:t>
            </w:r>
            <w:r>
              <w:rPr>
                <w:color w:val="000000"/>
                <w:sz w:val="22"/>
                <w:szCs w:val="22"/>
                <w:lang w:val="ka-GE"/>
              </w:rPr>
              <w:t xml:space="preserve">; </w:t>
            </w:r>
            <w:r>
              <w:rPr>
                <w:color w:val="000000"/>
                <w:sz w:val="22"/>
                <w:szCs w:val="22"/>
              </w:rPr>
              <w:t>Отдать последнюю рубашку.</w:t>
            </w:r>
            <w:r>
              <w:rPr>
                <w:color w:val="000000"/>
                <w:sz w:val="22"/>
                <w:szCs w:val="22"/>
                <w:lang w:val="ka-GE"/>
              </w:rPr>
              <w:t xml:space="preserve">; </w:t>
            </w:r>
            <w:r>
              <w:rPr>
                <w:color w:val="000000"/>
                <w:sz w:val="22"/>
                <w:szCs w:val="22"/>
              </w:rPr>
              <w:t xml:space="preserve">Встречают по одежке,  а провожают по уму. </w:t>
            </w:r>
            <w:r>
              <w:rPr>
                <w:color w:val="000000"/>
                <w:sz w:val="22"/>
                <w:szCs w:val="22"/>
                <w:lang w:val="ka-GE"/>
              </w:rPr>
              <w:t>; ....</w:t>
            </w:r>
          </w:p>
          <w:p w:rsidR="00B217EA" w:rsidRDefault="00B217EA" w:rsidP="00892343">
            <w:r>
              <w:rPr>
                <w:color w:val="000000"/>
                <w:sz w:val="22"/>
                <w:szCs w:val="22"/>
              </w:rPr>
              <w:t>... плакать крокодильими слезами,  ходить гоголем, белая ворона</w:t>
            </w:r>
            <w:r>
              <w:rPr>
                <w:color w:val="000000"/>
                <w:sz w:val="22"/>
                <w:szCs w:val="22"/>
                <w:lang w:val="ka-GE"/>
              </w:rPr>
              <w:t>...</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Հիգիենա</w:t>
            </w:r>
            <w:r>
              <w:rPr>
                <w:sz w:val="22"/>
                <w:szCs w:val="22"/>
              </w:rPr>
              <w:t>\</w:t>
            </w:r>
            <w:r>
              <w:rPr>
                <w:rFonts w:ascii="Sylfaen" w:hAnsi="Sylfaen"/>
                <w:sz w:val="22"/>
                <w:szCs w:val="22"/>
                <w:lang w:val="hy-AM"/>
              </w:rPr>
              <w:t>ակտիվություններ և առողջություն</w:t>
            </w:r>
            <w:r>
              <w:rPr>
                <w:sz w:val="22"/>
                <w:szCs w:val="22"/>
                <w:lang w:val="ka-GE"/>
              </w:rPr>
              <w:t xml:space="preserve">\ </w:t>
            </w:r>
            <w:r>
              <w:rPr>
                <w:rFonts w:ascii="Sylfaen" w:hAnsi="Sylfaen" w:cs="Sylfaen"/>
                <w:sz w:val="22"/>
                <w:szCs w:val="22"/>
                <w:lang w:val="hy-AM"/>
              </w:rPr>
              <w:t>հիվանդություն</w:t>
            </w:r>
            <w:r>
              <w:rPr>
                <w:sz w:val="22"/>
                <w:szCs w:val="22"/>
                <w:lang w:val="ka-GE"/>
              </w:rPr>
              <w:t xml:space="preserve">\ </w:t>
            </w:r>
            <w:r>
              <w:rPr>
                <w:rFonts w:ascii="Sylfaen" w:hAnsi="Sylfaen" w:cs="Sylfaen"/>
                <w:sz w:val="22"/>
                <w:szCs w:val="22"/>
                <w:lang w:val="hy-AM"/>
              </w:rPr>
              <w:t>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парфюм, бритвенные принадлежности, освежающие</w:t>
            </w:r>
            <w:r>
              <w:rPr>
                <w:sz w:val="22"/>
                <w:szCs w:val="22"/>
                <w:lang w:val="ka-GE"/>
              </w:rPr>
              <w:t xml:space="preserve"> </w:t>
            </w:r>
            <w:r>
              <w:rPr>
                <w:sz w:val="22"/>
                <w:szCs w:val="22"/>
              </w:rPr>
              <w:t>салфетки...; быть в форме, неопрятно выглядеть...., клиника, вирус, реанимация...; поставить диагноз, реабилитироваться...</w:t>
            </w:r>
          </w:p>
        </w:tc>
      </w:tr>
    </w:tbl>
    <w:p w:rsidR="00B217EA" w:rsidRDefault="00B217EA" w:rsidP="00B217EA">
      <w:pPr>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4598"/>
      </w:tblGrid>
      <w:tr w:rsidR="00B217EA" w:rsidTr="00892343">
        <w:tc>
          <w:tcPr>
            <w:tcW w:w="5081"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B217EA">
            <w:pPr>
              <w:numPr>
                <w:ilvl w:val="1"/>
                <w:numId w:val="294"/>
              </w:numPr>
              <w:rPr>
                <w:b/>
                <w:lang w:val="ka-GE"/>
              </w:rPr>
            </w:pPr>
            <w:r>
              <w:rPr>
                <w:rFonts w:ascii="Sylfaen" w:hAnsi="Sylfaen" w:cs="Sylfaen"/>
                <w:b/>
                <w:sz w:val="22"/>
                <w:szCs w:val="22"/>
                <w:lang w:val="hy-AM"/>
              </w:rPr>
              <w:t>Անհատի շրջապատը</w:t>
            </w:r>
          </w:p>
        </w:tc>
        <w:tc>
          <w:tcPr>
            <w:tcW w:w="4774" w:type="dxa"/>
            <w:tcBorders>
              <w:top w:val="single" w:sz="4" w:space="0" w:color="000000"/>
              <w:left w:val="single" w:sz="4" w:space="0" w:color="000000"/>
              <w:bottom w:val="single" w:sz="4" w:space="0" w:color="000000"/>
              <w:right w:val="single" w:sz="4" w:space="0" w:color="000000"/>
            </w:tcBorders>
            <w:shd w:val="clear" w:color="auto" w:fill="D9D9D9"/>
            <w:hideMark/>
          </w:tcPr>
          <w:p w:rsidR="00B217EA" w:rsidRDefault="00B217EA" w:rsidP="00892343">
            <w:pPr>
              <w:rPr>
                <w:b/>
                <w:lang w:val="ka-GE"/>
              </w:rPr>
            </w:pPr>
            <w:r>
              <w:rPr>
                <w:rFonts w:ascii="Sylfaen" w:hAnsi="Sylfaen"/>
                <w:b/>
                <w:sz w:val="22"/>
                <w:szCs w:val="22"/>
                <w:lang w:val="hy-AM"/>
              </w:rPr>
              <w:t>Բառային միավորներ</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Ինքնությունը</w:t>
            </w:r>
            <w:r>
              <w:rPr>
                <w:rFonts w:ascii="Sylfaen" w:hAnsi="Sylfaen" w:cs="Sylfaen"/>
                <w:sz w:val="22"/>
                <w:szCs w:val="22"/>
                <w:lang w:val="en-US"/>
              </w:rPr>
              <w:t>,</w:t>
            </w:r>
            <w:r>
              <w:rPr>
                <w:rFonts w:ascii="Sylfaen" w:hAnsi="Sylfaen" w:cs="Sylfaen"/>
                <w:sz w:val="22"/>
                <w:szCs w:val="22"/>
                <w:lang w:val="hy-AM"/>
              </w:rPr>
              <w:t xml:space="preserve"> քաղաքացիական դրությունը</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lang w:val="ka-GE"/>
              </w:rPr>
              <w:t>Европейцы, азиаты, янки...; гражданин Японии\ Соединенных Штатов..., по</w:t>
            </w:r>
            <w:r>
              <w:rPr>
                <w:sz w:val="22"/>
                <w:szCs w:val="22"/>
              </w:rPr>
              <w:t xml:space="preserve">сольство, консульство, посол, виза </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Բնություն և բնության պա</w:t>
            </w:r>
            <w:r>
              <w:rPr>
                <w:rFonts w:ascii="Sylfaen" w:hAnsi="Sylfaen" w:cs="Sylfaen"/>
                <w:sz w:val="22"/>
                <w:szCs w:val="22"/>
                <w:lang w:val="en-US"/>
              </w:rPr>
              <w:t>հ</w:t>
            </w:r>
            <w:r>
              <w:rPr>
                <w:rFonts w:ascii="Sylfaen" w:hAnsi="Sylfaen" w:cs="Sylfaen"/>
                <w:sz w:val="22"/>
                <w:szCs w:val="22"/>
                <w:lang w:val="hy-AM"/>
              </w:rPr>
              <w:t>պանություն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xml:space="preserve">... экологическая обстановка, экологическая катастрофа, международные организации по защите природы, природное топливо, фонд по защите флоры и фауны, заповедник, </w:t>
            </w:r>
            <w:r>
              <w:rPr>
                <w:color w:val="000000"/>
                <w:sz w:val="22"/>
                <w:szCs w:val="22"/>
              </w:rPr>
              <w:t>... облачная погода с прояснениями, оттепель, похолодание, заморозки, снегопады, метели, гололед, слабая метель, заморозки, осадки в виде дождя\ снега; промочить ноги; замерзнуть, озябнуть, промерзнуть (продрогнуть) до костей; посинеть от холода... ; климат (морской, сухой, влажный, континентальный; холодный, жаркий, умеренный).</w:t>
            </w:r>
            <w:r>
              <w:rPr>
                <w:sz w:val="22"/>
                <w:szCs w:val="22"/>
              </w:rPr>
              <w:t>...</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Հասարակություն և պետություն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Гражданское\ демократическое\ тоталитарное общество, правительство, департамент, прокурор, амнистия, права человека, выборы, мандат, голосовать,  гражданский долг... , заграничный паспорт, визовый режим, пограничник, таможенный контроль...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Կրթություն</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Начальное\ среднее\высшее\специальное образование, ВУЗ, техникум, лицей, студенческий билет, сессия, платное\бесплатное образование, плата за обучение, стипендия...</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Սպասարկման օբյեկտներ</w:t>
            </w:r>
            <w:r>
              <w:rPr>
                <w:rFonts w:ascii="Sylfaen" w:hAnsi="Sylfaen"/>
                <w:sz w:val="22"/>
                <w:szCs w:val="22"/>
                <w:lang w:val="ka-GE"/>
              </w:rPr>
              <w:t>\</w:t>
            </w:r>
            <w:r>
              <w:rPr>
                <w:rFonts w:ascii="Sylfaen" w:hAnsi="Sylfaen"/>
                <w:sz w:val="22"/>
                <w:szCs w:val="22"/>
                <w:lang w:val="hy-AM"/>
              </w:rPr>
              <w:t xml:space="preserve"> անձնակազմ</w:t>
            </w:r>
            <w:r>
              <w:rPr>
                <w:rFonts w:ascii="Sylfaen" w:hAnsi="Sylfaen"/>
                <w:sz w:val="22"/>
                <w:szCs w:val="22"/>
                <w:lang w:val="ka-GE"/>
              </w:rPr>
              <w:t xml:space="preserve"> \ </w:t>
            </w:r>
            <w:r>
              <w:rPr>
                <w:rFonts w:ascii="Sylfaen" w:hAnsi="Sylfaen"/>
                <w:sz w:val="22"/>
                <w:szCs w:val="22"/>
                <w:lang w:val="hy-AM"/>
              </w:rPr>
              <w:t>ակտիվություններ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банк, гражданский реестр, почта, салон, стилист, сапожник, дизайнер...; получить/отправить бандероль, открыть счет, иметь вклад, оплатить комунальные услуги, починить обувь...</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Լրատվամիջոցներ</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пресса, познавательная(ое) передача/шоу, развлекательная(ое), политическая(ое); проявить интерес, принять участие, в прямом эфире..., Интернет, Сеть, Рунет..., войти в чат\скайп\на форум, потеряться в Сети, блогер...</w:t>
            </w:r>
          </w:p>
        </w:tc>
      </w:tr>
      <w:tr w:rsidR="00B217EA" w:rsidRPr="000246D9" w:rsidTr="00892343">
        <w:tc>
          <w:tcPr>
            <w:tcW w:w="5081"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hy-AM"/>
              </w:rPr>
            </w:pPr>
            <w:r>
              <w:rPr>
                <w:rFonts w:ascii="Sylfaen" w:hAnsi="Sylfaen" w:cs="Sylfaen"/>
                <w:sz w:val="22"/>
                <w:szCs w:val="22"/>
                <w:lang w:val="hy-AM"/>
              </w:rPr>
              <w:t>Գիտություն և տեխնիկա</w:t>
            </w:r>
          </w:p>
        </w:tc>
        <w:tc>
          <w:tcPr>
            <w:tcW w:w="4774"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наука, биотехнологии, генная инженерия, фтомная физика,... , нанотехнологии, передовые технологии, инновации ..., научно-популярные журналы\передачи...</w:t>
            </w:r>
          </w:p>
        </w:tc>
      </w:tr>
    </w:tbl>
    <w:p w:rsidR="00B217EA" w:rsidRDefault="00B217EA" w:rsidP="00B217EA">
      <w:pPr>
        <w:ind w:left="360"/>
        <w:rPr>
          <w:sz w:val="22"/>
          <w:szCs w:val="22"/>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1"/>
        <w:gridCol w:w="4696"/>
      </w:tblGrid>
      <w:tr w:rsidR="00B217EA" w:rsidTr="00892343">
        <w:trPr>
          <w:trHeight w:val="366"/>
        </w:trPr>
        <w:tc>
          <w:tcPr>
            <w:tcW w:w="4927"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B217EA">
            <w:pPr>
              <w:numPr>
                <w:ilvl w:val="1"/>
                <w:numId w:val="294"/>
              </w:numPr>
              <w:rPr>
                <w:b/>
                <w:lang w:val="ka-GE"/>
              </w:rPr>
            </w:pPr>
            <w:r>
              <w:rPr>
                <w:rFonts w:ascii="Sylfaen" w:hAnsi="Sylfaen"/>
                <w:b/>
                <w:sz w:val="22"/>
                <w:szCs w:val="22"/>
                <w:lang w:val="hy-AM"/>
              </w:rPr>
              <w:t>Ակտիվություններ</w:t>
            </w:r>
          </w:p>
        </w:tc>
        <w:tc>
          <w:tcPr>
            <w:tcW w:w="4928" w:type="dxa"/>
            <w:tcBorders>
              <w:top w:val="single" w:sz="4" w:space="0" w:color="000000"/>
              <w:left w:val="single" w:sz="4" w:space="0" w:color="000000"/>
              <w:bottom w:val="single" w:sz="4" w:space="0" w:color="auto"/>
              <w:right w:val="single" w:sz="4" w:space="0" w:color="000000"/>
            </w:tcBorders>
            <w:shd w:val="clear" w:color="auto" w:fill="D9D9D9"/>
            <w:hideMark/>
          </w:tcPr>
          <w:p w:rsidR="00B217EA" w:rsidRDefault="00B217EA" w:rsidP="00892343">
            <w:pPr>
              <w:rPr>
                <w:b/>
                <w:lang w:val="ka-GE"/>
              </w:rPr>
            </w:pPr>
            <w:r>
              <w:rPr>
                <w:rFonts w:ascii="Sylfaen" w:hAnsi="Sylfaen"/>
                <w:b/>
                <w:sz w:val="22"/>
                <w:szCs w:val="22"/>
                <w:lang w:val="hy-AM"/>
              </w:rPr>
              <w:t>Բառային միավորներ</w:t>
            </w:r>
          </w:p>
        </w:tc>
      </w:tr>
      <w:tr w:rsidR="00B217EA" w:rsidRPr="000246D9" w:rsidTr="00892343">
        <w:tc>
          <w:tcPr>
            <w:tcW w:w="4927" w:type="dxa"/>
            <w:tcBorders>
              <w:top w:val="single" w:sz="4" w:space="0" w:color="000000"/>
              <w:left w:val="single" w:sz="4" w:space="0" w:color="000000"/>
              <w:bottom w:val="single" w:sz="4" w:space="0" w:color="000000"/>
              <w:right w:val="single" w:sz="4" w:space="0" w:color="000000"/>
            </w:tcBorders>
            <w:hideMark/>
          </w:tcPr>
          <w:p w:rsidR="00B217EA" w:rsidRDefault="00B217EA" w:rsidP="00892343">
            <w:pPr>
              <w:rPr>
                <w:lang w:val="ka-GE"/>
              </w:rPr>
            </w:pPr>
            <w:r>
              <w:rPr>
                <w:rFonts w:ascii="Sylfaen" w:hAnsi="Sylfaen"/>
                <w:sz w:val="22"/>
                <w:szCs w:val="22"/>
                <w:lang w:val="hy-AM"/>
              </w:rPr>
              <w:t>Ը</w:t>
            </w:r>
            <w:r>
              <w:rPr>
                <w:rFonts w:ascii="Sylfaen" w:hAnsi="Sylfaen"/>
                <w:sz w:val="22"/>
                <w:szCs w:val="22"/>
                <w:lang w:val="en-US"/>
              </w:rPr>
              <w:t>նկալում</w:t>
            </w:r>
            <w:r>
              <w:rPr>
                <w:rFonts w:ascii="Sylfaen" w:hAnsi="Sylfaen"/>
                <w:sz w:val="22"/>
                <w:szCs w:val="22"/>
                <w:lang w:val="hy-AM"/>
              </w:rPr>
              <w:t xml:space="preserve"> և մտավոր ակտիվություններ</w:t>
            </w:r>
          </w:p>
        </w:tc>
        <w:tc>
          <w:tcPr>
            <w:tcW w:w="4928" w:type="dxa"/>
            <w:tcBorders>
              <w:top w:val="single" w:sz="4" w:space="0" w:color="000000"/>
              <w:left w:val="single" w:sz="4" w:space="0" w:color="000000"/>
              <w:bottom w:val="single" w:sz="4" w:space="0" w:color="000000"/>
              <w:right w:val="single" w:sz="4" w:space="0" w:color="000000"/>
            </w:tcBorders>
            <w:hideMark/>
          </w:tcPr>
          <w:p w:rsidR="00B217EA" w:rsidRDefault="00B217EA" w:rsidP="00892343">
            <w:r>
              <w:rPr>
                <w:sz w:val="22"/>
                <w:szCs w:val="22"/>
              </w:rPr>
              <w:t>... осознать/понять услышанное/увиденное,</w:t>
            </w:r>
          </w:p>
          <w:p w:rsidR="00B217EA" w:rsidRDefault="00B217EA" w:rsidP="00892343">
            <w:r>
              <w:rPr>
                <w:sz w:val="22"/>
                <w:szCs w:val="22"/>
              </w:rPr>
              <w:t>прочувствовать, проанализировать,         принять правильное решение, отвлечься, сосредоточиться...</w:t>
            </w:r>
          </w:p>
        </w:tc>
      </w:tr>
    </w:tbl>
    <w:p w:rsidR="00B217EA" w:rsidRDefault="00B217EA" w:rsidP="00B217EA">
      <w:pPr>
        <w:rPr>
          <w:sz w:val="22"/>
          <w:szCs w:val="22"/>
        </w:rPr>
      </w:pPr>
    </w:p>
    <w:p w:rsidR="00B217EA" w:rsidRDefault="00B217EA" w:rsidP="00B217EA">
      <w:pPr>
        <w:rPr>
          <w:sz w:val="22"/>
          <w:szCs w:val="22"/>
        </w:rPr>
      </w:pPr>
    </w:p>
    <w:p w:rsidR="00B217EA" w:rsidRDefault="00B217EA" w:rsidP="00B217EA">
      <w:pPr>
        <w:rPr>
          <w:sz w:val="22"/>
          <w:szCs w:val="22"/>
        </w:rPr>
      </w:pPr>
    </w:p>
    <w:p w:rsidR="00B217EA" w:rsidRDefault="00B217EA" w:rsidP="00B217EA">
      <w:pPr>
        <w:rPr>
          <w:sz w:val="22"/>
          <w:szCs w:val="22"/>
        </w:rPr>
      </w:pPr>
    </w:p>
    <w:p w:rsidR="00B217EA" w:rsidRDefault="00B217EA" w:rsidP="00B217EA">
      <w:pPr>
        <w:rPr>
          <w:rFonts w:ascii="Sylfaen" w:hAnsi="Sylfaen"/>
          <w:b/>
          <w:sz w:val="22"/>
          <w:szCs w:val="22"/>
        </w:rPr>
      </w:pPr>
    </w:p>
    <w:p w:rsidR="00B217EA" w:rsidRDefault="00B217EA" w:rsidP="00B217EA">
      <w:pPr>
        <w:numPr>
          <w:ilvl w:val="0"/>
          <w:numId w:val="294"/>
        </w:numPr>
        <w:jc w:val="center"/>
        <w:rPr>
          <w:rFonts w:ascii="Sylfaen" w:hAnsi="Sylfaen"/>
          <w:b/>
          <w:sz w:val="22"/>
          <w:szCs w:val="22"/>
          <w:lang w:val="en-US"/>
        </w:rPr>
      </w:pPr>
      <w:r>
        <w:rPr>
          <w:rFonts w:ascii="Sylfaen" w:hAnsi="Sylfaen"/>
          <w:b/>
          <w:sz w:val="22"/>
          <w:szCs w:val="22"/>
          <w:lang w:val="hy-AM"/>
        </w:rPr>
        <w:t>Քերականություն</w:t>
      </w:r>
    </w:p>
    <w:p w:rsidR="00B217EA" w:rsidRDefault="00B217EA" w:rsidP="00B217EA">
      <w:pPr>
        <w:ind w:firstLine="284"/>
        <w:jc w:val="both"/>
        <w:rPr>
          <w:rFonts w:ascii="Sylfaen" w:hAnsi="Sylfaen"/>
          <w:sz w:val="22"/>
          <w:szCs w:val="22"/>
          <w:lang w:val="hy-AM"/>
        </w:rPr>
      </w:pPr>
      <w:r>
        <w:rPr>
          <w:rFonts w:ascii="Sylfaen" w:hAnsi="Sylfaen"/>
          <w:sz w:val="22"/>
          <w:szCs w:val="22"/>
          <w:lang w:val="hy-AM"/>
        </w:rPr>
        <w:t xml:space="preserve">Ցանկալի է քերականությունն ուսուցանել համատեքստում և ոչ </w:t>
      </w:r>
      <w:r>
        <w:rPr>
          <w:rFonts w:ascii="Sylfaen" w:hAnsi="Sylfaen"/>
          <w:sz w:val="22"/>
          <w:szCs w:val="22"/>
          <w:lang w:val="en-US"/>
        </w:rPr>
        <w:t xml:space="preserve">թե </w:t>
      </w:r>
      <w:r>
        <w:rPr>
          <w:rFonts w:ascii="Sylfaen" w:hAnsi="Sylfaen"/>
          <w:sz w:val="22"/>
          <w:szCs w:val="22"/>
          <w:lang w:val="hy-AM"/>
        </w:rPr>
        <w:t xml:space="preserve">համատեքստից </w:t>
      </w:r>
      <w:r>
        <w:rPr>
          <w:rFonts w:ascii="Sylfaen" w:hAnsi="Sylfaen"/>
          <w:sz w:val="22"/>
          <w:szCs w:val="22"/>
          <w:lang w:val="en-US"/>
        </w:rPr>
        <w:t>կտր</w:t>
      </w:r>
      <w:r>
        <w:rPr>
          <w:rFonts w:ascii="Sylfaen" w:hAnsi="Sylfaen"/>
          <w:sz w:val="22"/>
          <w:szCs w:val="22"/>
          <w:lang w:val="hy-AM"/>
        </w:rPr>
        <w:t xml:space="preserve">ված, ինչը պետք է ծառայի հաղորդակցական նպատակներին: Խորհուրդ չի տրվում անգիր սովորել </w:t>
      </w:r>
      <w:r>
        <w:rPr>
          <w:rFonts w:ascii="Sylfaen" w:hAnsi="Sylfaen"/>
          <w:sz w:val="22"/>
          <w:szCs w:val="22"/>
          <w:lang w:val="en-US"/>
        </w:rPr>
        <w:t>կանոն</w:t>
      </w:r>
      <w:r>
        <w:rPr>
          <w:rFonts w:ascii="Sylfaen" w:hAnsi="Sylfaen"/>
          <w:sz w:val="22"/>
          <w:szCs w:val="22"/>
          <w:lang w:val="hy-AM"/>
        </w:rPr>
        <w:t>ներն ու եզրաբառերը: Աշակերտին պետք է հնարավորություն տրվի</w:t>
      </w:r>
      <w:r>
        <w:rPr>
          <w:rFonts w:ascii="Sylfaen" w:hAnsi="Sylfaen"/>
          <w:sz w:val="22"/>
          <w:szCs w:val="22"/>
          <w:lang w:val="de-DE"/>
        </w:rPr>
        <w:t xml:space="preserve"> </w:t>
      </w:r>
      <w:r>
        <w:rPr>
          <w:rFonts w:ascii="Sylfaen" w:hAnsi="Sylfaen"/>
          <w:sz w:val="22"/>
          <w:szCs w:val="22"/>
          <w:lang w:val="hy-AM"/>
        </w:rPr>
        <w:t>դիտարկել, հասկանալ, վերլուծել և համատեքստում օգտագործել քերականական յուրահատկություններն ու կառույցները/երևույթները: Դրա համար, ցանկալի է.</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hy-AM"/>
        </w:rPr>
        <w:t>քերականական նյութի մատուցում  զվարճալի, հեշտությամբ հասկանալի բանավոր կամ գրավոր հաղորդակցական իրավիճակներում, յուրացվելիք լեզվական նյութի հիման վրա կազմված ուսուցողական տեքստերի միջոցով,</w:t>
      </w:r>
    </w:p>
    <w:p w:rsidR="00B217EA" w:rsidRDefault="00B217EA" w:rsidP="00B217EA">
      <w:pPr>
        <w:numPr>
          <w:ilvl w:val="0"/>
          <w:numId w:val="7"/>
        </w:numPr>
        <w:ind w:hanging="436"/>
        <w:jc w:val="both"/>
        <w:rPr>
          <w:rFonts w:ascii="Sylfaen" w:hAnsi="Sylfaen"/>
          <w:sz w:val="22"/>
          <w:szCs w:val="22"/>
          <w:lang w:val="de-DE"/>
        </w:rPr>
      </w:pPr>
      <w:r>
        <w:rPr>
          <w:rFonts w:ascii="Sylfaen" w:hAnsi="Sylfaen"/>
          <w:sz w:val="22"/>
          <w:szCs w:val="22"/>
          <w:lang w:val="en-US"/>
        </w:rPr>
        <w:t>բ</w:t>
      </w:r>
      <w:r>
        <w:rPr>
          <w:rFonts w:ascii="Sylfaen" w:hAnsi="Sylfaen"/>
          <w:sz w:val="22"/>
          <w:szCs w:val="22"/>
          <w:lang w:val="hy-AM"/>
        </w:rPr>
        <w:t>ազմապիսի ակտիվությունների և վարժությունների առաջարկում:</w:t>
      </w:r>
      <w:r>
        <w:rPr>
          <w:rFonts w:ascii="Sylfaen" w:hAnsi="Sylfaen"/>
          <w:sz w:val="22"/>
          <w:szCs w:val="22"/>
          <w:lang w:val="de-DE"/>
        </w:rPr>
        <w:t xml:space="preserve">  </w:t>
      </w:r>
    </w:p>
    <w:p w:rsidR="00B217EA" w:rsidRDefault="00B217EA" w:rsidP="00B217EA">
      <w:pPr>
        <w:ind w:left="360"/>
        <w:jc w:val="both"/>
        <w:rPr>
          <w:rFonts w:ascii="Sylfaen" w:hAnsi="Sylfaen"/>
          <w:b/>
          <w:sz w:val="22"/>
          <w:szCs w:val="22"/>
          <w:lang w:val="ka-GE"/>
        </w:rPr>
      </w:pPr>
    </w:p>
    <w:p w:rsidR="00B217EA" w:rsidRDefault="00B217EA" w:rsidP="00B217EA">
      <w:pPr>
        <w:jc w:val="both"/>
        <w:rPr>
          <w:rFonts w:ascii="Sylfaen" w:hAnsi="Sylfaen"/>
          <w:sz w:val="22"/>
          <w:szCs w:val="22"/>
          <w:lang w:val="ka-GE"/>
        </w:rPr>
      </w:pPr>
      <w:r>
        <w:rPr>
          <w:rFonts w:ascii="Sylfaen" w:hAnsi="Sylfaen"/>
          <w:sz w:val="22"/>
          <w:szCs w:val="22"/>
          <w:lang w:val="ka-GE"/>
        </w:rPr>
        <w:t xml:space="preserve">3.1. </w:t>
      </w:r>
      <w:r>
        <w:rPr>
          <w:rFonts w:ascii="Sylfaen" w:hAnsi="Sylfaen"/>
          <w:sz w:val="22"/>
          <w:szCs w:val="22"/>
          <w:lang w:val="hy-AM"/>
        </w:rPr>
        <w:t>Հնչյունաբանություն</w:t>
      </w:r>
    </w:p>
    <w:p w:rsidR="00B217EA" w:rsidRPr="000246D9" w:rsidRDefault="00B217EA" w:rsidP="00B217EA">
      <w:pPr>
        <w:jc w:val="both"/>
        <w:rPr>
          <w:rFonts w:ascii="Sylfaen" w:hAnsi="Sylfaen"/>
          <w:sz w:val="22"/>
          <w:szCs w:val="22"/>
          <w:lang w:val="ka-GE"/>
        </w:rPr>
      </w:pPr>
      <w:r>
        <w:rPr>
          <w:rFonts w:ascii="Sylfaen" w:hAnsi="Sylfaen"/>
          <w:sz w:val="22"/>
          <w:szCs w:val="22"/>
          <w:lang w:val="ka-GE"/>
        </w:rPr>
        <w:t xml:space="preserve">3.2. </w:t>
      </w:r>
      <w:r>
        <w:rPr>
          <w:rFonts w:ascii="Sylfaen" w:hAnsi="Sylfaen"/>
          <w:sz w:val="22"/>
          <w:szCs w:val="22"/>
          <w:lang w:val="hy-AM"/>
        </w:rPr>
        <w:t>Շարահյուսություն</w:t>
      </w:r>
    </w:p>
    <w:p w:rsidR="00B217EA" w:rsidRDefault="00B217EA" w:rsidP="00B217EA">
      <w:pPr>
        <w:jc w:val="both"/>
        <w:rPr>
          <w:rFonts w:ascii="Sylfaen" w:hAnsi="Sylfaen"/>
          <w:sz w:val="22"/>
          <w:szCs w:val="22"/>
          <w:lang w:val="ka-GE"/>
        </w:rPr>
      </w:pPr>
      <w:r>
        <w:rPr>
          <w:rFonts w:ascii="Sylfaen" w:hAnsi="Sylfaen"/>
          <w:sz w:val="22"/>
          <w:szCs w:val="22"/>
          <w:lang w:val="ka-GE"/>
        </w:rPr>
        <w:t xml:space="preserve">3.3.  </w:t>
      </w:r>
      <w:r>
        <w:rPr>
          <w:rFonts w:ascii="Sylfaen" w:hAnsi="Sylfaen"/>
          <w:sz w:val="22"/>
          <w:szCs w:val="22"/>
          <w:lang w:val="hy-AM"/>
        </w:rPr>
        <w:t>Ուղղագրություն</w:t>
      </w:r>
    </w:p>
    <w:p w:rsidR="00B217EA" w:rsidRDefault="00B217EA" w:rsidP="00B217EA">
      <w:pPr>
        <w:jc w:val="both"/>
        <w:rPr>
          <w:rFonts w:ascii="Sylfaen" w:hAnsi="Sylfaen"/>
          <w:sz w:val="22"/>
          <w:szCs w:val="22"/>
          <w:lang w:val="ka-GE"/>
        </w:rPr>
      </w:pPr>
      <w:r>
        <w:rPr>
          <w:rFonts w:ascii="Sylfaen" w:hAnsi="Sylfaen"/>
          <w:sz w:val="22"/>
          <w:szCs w:val="22"/>
          <w:lang w:val="ka-GE"/>
        </w:rPr>
        <w:t xml:space="preserve">3.4 </w:t>
      </w:r>
      <w:r w:rsidRPr="000246D9">
        <w:rPr>
          <w:rFonts w:ascii="Sylfaen" w:hAnsi="Sylfaen"/>
          <w:sz w:val="22"/>
          <w:szCs w:val="22"/>
          <w:lang w:val="ka-GE"/>
        </w:rPr>
        <w:t xml:space="preserve"> </w:t>
      </w:r>
      <w:r>
        <w:rPr>
          <w:rFonts w:ascii="Sylfaen" w:hAnsi="Sylfaen"/>
          <w:sz w:val="22"/>
          <w:szCs w:val="22"/>
          <w:lang w:val="hy-AM"/>
        </w:rPr>
        <w:t>Տեքստ</w:t>
      </w:r>
    </w:p>
    <w:p w:rsidR="00B217EA" w:rsidRDefault="00B217EA" w:rsidP="00B217EA">
      <w:pPr>
        <w:jc w:val="both"/>
        <w:rPr>
          <w:rFonts w:ascii="Sylfaen" w:hAnsi="Sylfaen"/>
          <w:b/>
          <w:sz w:val="22"/>
          <w:szCs w:val="22"/>
          <w:lang w:val="ka-GE"/>
        </w:rPr>
      </w:pPr>
    </w:p>
    <w:p w:rsidR="00B217EA" w:rsidRPr="000246D9" w:rsidRDefault="00B217EA" w:rsidP="00B217EA">
      <w:pPr>
        <w:ind w:left="1080"/>
        <w:jc w:val="center"/>
        <w:rPr>
          <w:b/>
          <w:sz w:val="22"/>
          <w:szCs w:val="22"/>
          <w:lang w:val="ka-GE"/>
        </w:rPr>
      </w:pPr>
      <w:r>
        <w:rPr>
          <w:rFonts w:ascii="Sylfaen" w:hAnsi="Sylfaen"/>
          <w:b/>
          <w:sz w:val="22"/>
          <w:szCs w:val="22"/>
          <w:lang w:val="ka-GE"/>
        </w:rPr>
        <w:t>3.</w:t>
      </w:r>
      <w:r>
        <w:rPr>
          <w:b/>
          <w:sz w:val="22"/>
          <w:szCs w:val="22"/>
          <w:lang w:val="ka-GE"/>
        </w:rPr>
        <w:t>Грамматика</w:t>
      </w:r>
    </w:p>
    <w:p w:rsidR="00B217EA" w:rsidRPr="000246D9" w:rsidRDefault="00B217EA" w:rsidP="00B217EA">
      <w:pPr>
        <w:ind w:left="360"/>
        <w:rPr>
          <w:b/>
          <w:sz w:val="22"/>
          <w:szCs w:val="22"/>
          <w:lang w:val="ka-GE"/>
        </w:rPr>
      </w:pPr>
    </w:p>
    <w:p w:rsidR="00B217EA" w:rsidRPr="000246D9" w:rsidRDefault="00B217EA" w:rsidP="00B217EA">
      <w:pPr>
        <w:rPr>
          <w:b/>
          <w:sz w:val="22"/>
          <w:szCs w:val="22"/>
          <w:lang w:val="ka-GE"/>
        </w:rPr>
      </w:pPr>
      <w:r>
        <w:rPr>
          <w:b/>
          <w:sz w:val="22"/>
          <w:szCs w:val="22"/>
          <w:lang w:val="ka-GE"/>
        </w:rPr>
        <w:t xml:space="preserve">3.1. </w:t>
      </w:r>
      <w:r w:rsidRPr="000246D9">
        <w:rPr>
          <w:b/>
          <w:sz w:val="22"/>
          <w:szCs w:val="22"/>
          <w:lang w:val="ka-GE"/>
        </w:rPr>
        <w:t>Морфология</w:t>
      </w:r>
    </w:p>
    <w:p w:rsidR="00B217EA" w:rsidRPr="000246D9" w:rsidRDefault="00B217EA" w:rsidP="00B217EA">
      <w:pPr>
        <w:rPr>
          <w:b/>
          <w:sz w:val="22"/>
          <w:szCs w:val="22"/>
          <w:lang w:val="ka-GE"/>
        </w:rPr>
      </w:pPr>
    </w:p>
    <w:p w:rsidR="00B217EA" w:rsidRDefault="00B217EA" w:rsidP="00B217EA">
      <w:pPr>
        <w:widowControl w:val="0"/>
        <w:jc w:val="both"/>
        <w:rPr>
          <w:b/>
          <w:sz w:val="22"/>
          <w:szCs w:val="22"/>
        </w:rPr>
      </w:pPr>
      <w:r>
        <w:rPr>
          <w:b/>
          <w:i/>
          <w:sz w:val="22"/>
          <w:szCs w:val="22"/>
        </w:rPr>
        <w:t>Причастие и деепричастие.</w:t>
      </w:r>
      <w:r>
        <w:rPr>
          <w:b/>
          <w:sz w:val="22"/>
          <w:szCs w:val="22"/>
        </w:rPr>
        <w:t xml:space="preserve"> </w:t>
      </w:r>
    </w:p>
    <w:p w:rsidR="00B217EA" w:rsidRDefault="00B217EA" w:rsidP="00B217EA">
      <w:pPr>
        <w:widowControl w:val="0"/>
        <w:jc w:val="both"/>
        <w:rPr>
          <w:b/>
          <w:sz w:val="22"/>
          <w:szCs w:val="22"/>
        </w:rPr>
      </w:pPr>
    </w:p>
    <w:p w:rsidR="00B217EA" w:rsidRDefault="00B217EA" w:rsidP="00B217EA">
      <w:pPr>
        <w:widowControl w:val="0"/>
        <w:jc w:val="both"/>
        <w:rPr>
          <w:sz w:val="22"/>
          <w:szCs w:val="22"/>
        </w:rPr>
      </w:pPr>
      <w:r>
        <w:rPr>
          <w:b/>
          <w:sz w:val="22"/>
          <w:szCs w:val="22"/>
        </w:rPr>
        <w:t>Страдательное причастие</w:t>
      </w:r>
      <w:r>
        <w:rPr>
          <w:sz w:val="22"/>
          <w:szCs w:val="22"/>
        </w:rPr>
        <w:t>. Образование и использование страдательных причастий в речи. Суффиксы страдательных причастий настоящего и прошедшего времени (</w:t>
      </w:r>
      <w:r>
        <w:rPr>
          <w:i/>
          <w:sz w:val="22"/>
          <w:szCs w:val="22"/>
        </w:rPr>
        <w:t>-нн-, -енн-, -ем-,</w:t>
      </w:r>
      <w:r>
        <w:rPr>
          <w:sz w:val="22"/>
          <w:szCs w:val="22"/>
        </w:rPr>
        <w:t xml:space="preserve">  </w:t>
      </w:r>
      <w:r>
        <w:rPr>
          <w:i/>
          <w:sz w:val="22"/>
          <w:szCs w:val="22"/>
        </w:rPr>
        <w:t>-т-, -им-, -вш-, ши-).</w:t>
      </w:r>
    </w:p>
    <w:p w:rsidR="00B217EA" w:rsidRDefault="00B217EA" w:rsidP="00B217EA">
      <w:pPr>
        <w:widowControl w:val="0"/>
        <w:jc w:val="both"/>
        <w:rPr>
          <w:rFonts w:ascii="Sylfaen" w:hAnsi="Sylfaen"/>
          <w:sz w:val="22"/>
          <w:szCs w:val="22"/>
        </w:rPr>
      </w:pPr>
      <w:r>
        <w:rPr>
          <w:sz w:val="22"/>
          <w:szCs w:val="22"/>
        </w:rPr>
        <w:t>Полные и краткие формы страдательных причастий</w:t>
      </w:r>
      <w:r>
        <w:rPr>
          <w:color w:val="FF0000"/>
          <w:sz w:val="22"/>
          <w:szCs w:val="22"/>
        </w:rPr>
        <w:t xml:space="preserve"> </w:t>
      </w:r>
      <w:r>
        <w:rPr>
          <w:sz w:val="22"/>
          <w:szCs w:val="22"/>
        </w:rPr>
        <w:t>(</w:t>
      </w:r>
      <w:r>
        <w:rPr>
          <w:i/>
          <w:sz w:val="22"/>
          <w:szCs w:val="22"/>
        </w:rPr>
        <w:t>открытая книга -  книга открыта</w:t>
      </w:r>
      <w:r>
        <w:rPr>
          <w:sz w:val="22"/>
          <w:szCs w:val="22"/>
        </w:rPr>
        <w:t>). Родовые формы кратких причастий (</w:t>
      </w:r>
      <w:r>
        <w:rPr>
          <w:i/>
          <w:sz w:val="22"/>
          <w:szCs w:val="22"/>
        </w:rPr>
        <w:t>открыт -  открыт</w:t>
      </w:r>
      <w:r>
        <w:rPr>
          <w:b/>
          <w:i/>
          <w:sz w:val="22"/>
          <w:szCs w:val="22"/>
        </w:rPr>
        <w:t>а</w:t>
      </w:r>
      <w:r>
        <w:rPr>
          <w:i/>
          <w:sz w:val="22"/>
          <w:szCs w:val="22"/>
        </w:rPr>
        <w:t>-открыт</w:t>
      </w:r>
      <w:r>
        <w:rPr>
          <w:b/>
          <w:i/>
          <w:sz w:val="22"/>
          <w:szCs w:val="22"/>
        </w:rPr>
        <w:t>о</w:t>
      </w:r>
      <w:r>
        <w:rPr>
          <w:sz w:val="22"/>
          <w:szCs w:val="22"/>
        </w:rPr>
        <w:t>)</w:t>
      </w:r>
      <w:r>
        <w:rPr>
          <w:rFonts w:ascii="Sylfaen" w:hAnsi="Sylfaen"/>
          <w:sz w:val="22"/>
          <w:szCs w:val="22"/>
          <w:lang w:val="ka-GE"/>
        </w:rPr>
        <w:t>.</w:t>
      </w:r>
    </w:p>
    <w:p w:rsidR="00B217EA" w:rsidRDefault="00B217EA" w:rsidP="00B217EA">
      <w:pPr>
        <w:widowControl w:val="0"/>
        <w:jc w:val="both"/>
        <w:rPr>
          <w:sz w:val="22"/>
          <w:szCs w:val="22"/>
        </w:rPr>
      </w:pPr>
      <w:r>
        <w:rPr>
          <w:sz w:val="22"/>
          <w:szCs w:val="22"/>
        </w:rPr>
        <w:t xml:space="preserve">Склонение полных страдательных причастий. </w:t>
      </w:r>
    </w:p>
    <w:p w:rsidR="00B217EA" w:rsidRDefault="00B217EA" w:rsidP="00B217EA">
      <w:pPr>
        <w:widowControl w:val="0"/>
        <w:jc w:val="both"/>
        <w:rPr>
          <w:sz w:val="22"/>
          <w:szCs w:val="22"/>
        </w:rPr>
      </w:pPr>
      <w:r>
        <w:rPr>
          <w:sz w:val="22"/>
          <w:szCs w:val="22"/>
        </w:rPr>
        <w:t>Видовые пары причастий (</w:t>
      </w:r>
      <w:r>
        <w:rPr>
          <w:b/>
          <w:i/>
          <w:sz w:val="22"/>
          <w:szCs w:val="22"/>
        </w:rPr>
        <w:t>читающий</w:t>
      </w:r>
      <w:r>
        <w:rPr>
          <w:sz w:val="22"/>
          <w:szCs w:val="22"/>
        </w:rPr>
        <w:t xml:space="preserve"> </w:t>
      </w:r>
      <w:r>
        <w:rPr>
          <w:i/>
          <w:sz w:val="22"/>
          <w:szCs w:val="22"/>
        </w:rPr>
        <w:t xml:space="preserve">книгу мальчик -  книга, </w:t>
      </w:r>
      <w:r>
        <w:rPr>
          <w:b/>
          <w:i/>
          <w:sz w:val="22"/>
          <w:szCs w:val="22"/>
        </w:rPr>
        <w:t>прочитанная</w:t>
      </w:r>
      <w:r>
        <w:rPr>
          <w:i/>
          <w:sz w:val="22"/>
          <w:szCs w:val="22"/>
        </w:rPr>
        <w:t xml:space="preserve"> мальчиком</w:t>
      </w:r>
      <w:r>
        <w:rPr>
          <w:sz w:val="22"/>
          <w:szCs w:val="22"/>
        </w:rPr>
        <w:t>). Использование залоговых форм причастий и связь с субъектно-объектными отношениями в предложении (</w:t>
      </w:r>
      <w:r>
        <w:rPr>
          <w:b/>
          <w:i/>
          <w:sz w:val="22"/>
          <w:szCs w:val="22"/>
        </w:rPr>
        <w:t>читающая</w:t>
      </w:r>
      <w:r>
        <w:rPr>
          <w:i/>
          <w:sz w:val="22"/>
          <w:szCs w:val="22"/>
        </w:rPr>
        <w:t xml:space="preserve"> девушка -  </w:t>
      </w:r>
      <w:r>
        <w:rPr>
          <w:b/>
          <w:i/>
          <w:sz w:val="22"/>
          <w:szCs w:val="22"/>
        </w:rPr>
        <w:t xml:space="preserve">прочитанная </w:t>
      </w:r>
      <w:r>
        <w:rPr>
          <w:i/>
          <w:sz w:val="22"/>
          <w:szCs w:val="22"/>
        </w:rPr>
        <w:t>девушкой книга</w:t>
      </w:r>
      <w:r>
        <w:rPr>
          <w:sz w:val="22"/>
          <w:szCs w:val="22"/>
        </w:rPr>
        <w:t>). Использование в роли объекта существительного в творительном падеже (</w:t>
      </w:r>
      <w:r>
        <w:rPr>
          <w:i/>
          <w:sz w:val="22"/>
          <w:szCs w:val="22"/>
        </w:rPr>
        <w:t>проигранный</w:t>
      </w:r>
      <w:r>
        <w:rPr>
          <w:sz w:val="22"/>
          <w:szCs w:val="22"/>
        </w:rPr>
        <w:t xml:space="preserve">  -  кем? – </w:t>
      </w:r>
      <w:r>
        <w:rPr>
          <w:b/>
          <w:i/>
          <w:sz w:val="22"/>
          <w:szCs w:val="22"/>
        </w:rPr>
        <w:t>командой</w:t>
      </w:r>
      <w:r>
        <w:rPr>
          <w:i/>
          <w:sz w:val="22"/>
          <w:szCs w:val="22"/>
        </w:rPr>
        <w:t xml:space="preserve"> матч</w:t>
      </w:r>
      <w:r>
        <w:rPr>
          <w:sz w:val="22"/>
          <w:szCs w:val="22"/>
        </w:rPr>
        <w:t>).</w:t>
      </w:r>
    </w:p>
    <w:p w:rsidR="00B217EA" w:rsidRDefault="00B217EA" w:rsidP="00B217EA">
      <w:pPr>
        <w:widowControl w:val="0"/>
        <w:jc w:val="both"/>
        <w:rPr>
          <w:sz w:val="22"/>
          <w:szCs w:val="22"/>
        </w:rPr>
      </w:pPr>
      <w:r>
        <w:rPr>
          <w:i/>
          <w:sz w:val="22"/>
          <w:szCs w:val="22"/>
        </w:rPr>
        <w:t>Причастный оборот</w:t>
      </w:r>
      <w:r>
        <w:rPr>
          <w:sz w:val="22"/>
          <w:szCs w:val="22"/>
        </w:rPr>
        <w:t xml:space="preserve"> (общее понятие). </w:t>
      </w:r>
    </w:p>
    <w:p w:rsidR="00B217EA" w:rsidRDefault="00B217EA" w:rsidP="00B217EA">
      <w:pPr>
        <w:widowControl w:val="0"/>
        <w:jc w:val="both"/>
        <w:rPr>
          <w:sz w:val="22"/>
          <w:szCs w:val="22"/>
        </w:rPr>
      </w:pPr>
      <w:r>
        <w:rPr>
          <w:sz w:val="22"/>
          <w:szCs w:val="22"/>
        </w:rPr>
        <w:t xml:space="preserve">Синтаксическая синонимия: причастный оборот и сложное предложение с придаточным определительным с союзом </w:t>
      </w:r>
      <w:r>
        <w:rPr>
          <w:i/>
          <w:sz w:val="22"/>
          <w:szCs w:val="22"/>
        </w:rPr>
        <w:t>который/которая/которое (</w:t>
      </w:r>
      <w:r>
        <w:rPr>
          <w:b/>
          <w:i/>
          <w:sz w:val="22"/>
          <w:szCs w:val="22"/>
        </w:rPr>
        <w:t>Широко открытое</w:t>
      </w:r>
      <w:r>
        <w:rPr>
          <w:i/>
          <w:sz w:val="22"/>
          <w:szCs w:val="22"/>
        </w:rPr>
        <w:t xml:space="preserve"> окно было занавешено шторой. -  Окно, </w:t>
      </w:r>
      <w:r>
        <w:rPr>
          <w:b/>
          <w:i/>
          <w:sz w:val="22"/>
          <w:szCs w:val="22"/>
        </w:rPr>
        <w:t>которое</w:t>
      </w:r>
      <w:r>
        <w:rPr>
          <w:i/>
          <w:sz w:val="22"/>
          <w:szCs w:val="22"/>
        </w:rPr>
        <w:t xml:space="preserve"> было широко открыто, было занавешено шторой).</w:t>
      </w:r>
      <w:r>
        <w:rPr>
          <w:sz w:val="22"/>
          <w:szCs w:val="22"/>
        </w:rPr>
        <w:t xml:space="preserve"> Переход страдательного причастия в возвратный глагол в форме придаточного определительного предложения (</w:t>
      </w:r>
      <w:r>
        <w:rPr>
          <w:i/>
          <w:sz w:val="22"/>
          <w:szCs w:val="22"/>
        </w:rPr>
        <w:t xml:space="preserve">Окно, </w:t>
      </w:r>
      <w:r>
        <w:rPr>
          <w:b/>
          <w:i/>
          <w:sz w:val="22"/>
          <w:szCs w:val="22"/>
        </w:rPr>
        <w:t xml:space="preserve">открывшееся </w:t>
      </w:r>
      <w:r>
        <w:rPr>
          <w:i/>
          <w:sz w:val="22"/>
          <w:szCs w:val="22"/>
        </w:rPr>
        <w:t xml:space="preserve">внезапно, резко скрипнуло -  Окно, </w:t>
      </w:r>
      <w:r>
        <w:rPr>
          <w:sz w:val="22"/>
          <w:szCs w:val="22"/>
        </w:rPr>
        <w:t>которое</w:t>
      </w:r>
      <w:r>
        <w:rPr>
          <w:i/>
          <w:sz w:val="22"/>
          <w:szCs w:val="22"/>
        </w:rPr>
        <w:t xml:space="preserve"> </w:t>
      </w:r>
      <w:r>
        <w:rPr>
          <w:b/>
          <w:i/>
          <w:sz w:val="22"/>
          <w:szCs w:val="22"/>
        </w:rPr>
        <w:t>открылось</w:t>
      </w:r>
      <w:r>
        <w:rPr>
          <w:i/>
          <w:sz w:val="22"/>
          <w:szCs w:val="22"/>
        </w:rPr>
        <w:t xml:space="preserve"> внезапно, резко скрипнуло</w:t>
      </w:r>
      <w:r>
        <w:rPr>
          <w:sz w:val="22"/>
          <w:szCs w:val="22"/>
        </w:rPr>
        <w:t>).</w:t>
      </w:r>
    </w:p>
    <w:p w:rsidR="00B217EA" w:rsidRDefault="00B217EA" w:rsidP="00B217EA">
      <w:pPr>
        <w:widowControl w:val="0"/>
        <w:jc w:val="both"/>
        <w:rPr>
          <w:b/>
          <w:sz w:val="22"/>
          <w:szCs w:val="22"/>
        </w:rPr>
      </w:pPr>
    </w:p>
    <w:p w:rsidR="00B217EA" w:rsidRDefault="00B217EA" w:rsidP="00B217EA">
      <w:pPr>
        <w:widowControl w:val="0"/>
        <w:jc w:val="both"/>
        <w:rPr>
          <w:sz w:val="22"/>
          <w:szCs w:val="22"/>
        </w:rPr>
      </w:pPr>
      <w:r>
        <w:rPr>
          <w:b/>
          <w:sz w:val="22"/>
          <w:szCs w:val="22"/>
        </w:rPr>
        <w:t>Деепричастие,</w:t>
      </w:r>
      <w:r>
        <w:rPr>
          <w:sz w:val="22"/>
          <w:szCs w:val="22"/>
        </w:rPr>
        <w:t xml:space="preserve"> его наречные и глагольные признаки. </w:t>
      </w:r>
    </w:p>
    <w:p w:rsidR="00B217EA" w:rsidRDefault="00B217EA" w:rsidP="00B217EA">
      <w:pPr>
        <w:widowControl w:val="0"/>
        <w:jc w:val="both"/>
        <w:rPr>
          <w:sz w:val="22"/>
          <w:szCs w:val="22"/>
        </w:rPr>
      </w:pPr>
      <w:r>
        <w:rPr>
          <w:sz w:val="22"/>
          <w:szCs w:val="22"/>
        </w:rPr>
        <w:t>Деепричастия совершенного и несовершенного вида (</w:t>
      </w:r>
      <w:r>
        <w:rPr>
          <w:i/>
          <w:sz w:val="22"/>
          <w:szCs w:val="22"/>
        </w:rPr>
        <w:t>играя -  сыграв</w:t>
      </w:r>
      <w:r>
        <w:rPr>
          <w:sz w:val="22"/>
          <w:szCs w:val="22"/>
        </w:rPr>
        <w:t xml:space="preserve">). </w:t>
      </w:r>
    </w:p>
    <w:p w:rsidR="00B217EA" w:rsidRDefault="00B217EA" w:rsidP="00B217EA">
      <w:pPr>
        <w:widowControl w:val="0"/>
        <w:jc w:val="both"/>
        <w:rPr>
          <w:sz w:val="22"/>
          <w:szCs w:val="22"/>
        </w:rPr>
      </w:pPr>
      <w:r>
        <w:rPr>
          <w:sz w:val="22"/>
          <w:szCs w:val="22"/>
        </w:rPr>
        <w:t>Образование и использование деепричастий в речи.</w:t>
      </w:r>
      <w:r>
        <w:rPr>
          <w:color w:val="FF0000"/>
          <w:sz w:val="22"/>
          <w:szCs w:val="22"/>
        </w:rPr>
        <w:t xml:space="preserve"> </w:t>
      </w:r>
      <w:r>
        <w:rPr>
          <w:sz w:val="22"/>
          <w:szCs w:val="22"/>
        </w:rPr>
        <w:t xml:space="preserve">Суффиксы деепричастий </w:t>
      </w:r>
      <w:r>
        <w:rPr>
          <w:i/>
          <w:sz w:val="22"/>
          <w:szCs w:val="22"/>
        </w:rPr>
        <w:t>(-а-, -я-, -в-, -ши-)</w:t>
      </w:r>
      <w:r>
        <w:rPr>
          <w:sz w:val="22"/>
          <w:szCs w:val="22"/>
        </w:rPr>
        <w:t xml:space="preserve">. </w:t>
      </w:r>
    </w:p>
    <w:p w:rsidR="00B217EA" w:rsidRDefault="00B217EA" w:rsidP="00B217EA">
      <w:pPr>
        <w:widowControl w:val="0"/>
        <w:jc w:val="both"/>
        <w:rPr>
          <w:sz w:val="22"/>
          <w:szCs w:val="22"/>
        </w:rPr>
      </w:pPr>
      <w:r>
        <w:rPr>
          <w:sz w:val="22"/>
          <w:szCs w:val="22"/>
        </w:rPr>
        <w:t>Понятие о деепричастном обороте.</w:t>
      </w:r>
    </w:p>
    <w:p w:rsidR="00B217EA" w:rsidRDefault="00B217EA" w:rsidP="00B217EA">
      <w:pPr>
        <w:widowControl w:val="0"/>
        <w:jc w:val="both"/>
        <w:rPr>
          <w:sz w:val="22"/>
          <w:szCs w:val="22"/>
        </w:rPr>
      </w:pPr>
      <w:r>
        <w:rPr>
          <w:sz w:val="22"/>
          <w:szCs w:val="22"/>
        </w:rPr>
        <w:t xml:space="preserve">Синтаксическая синонимия: деепричастный оборот и сложное предложение с придаточным времени с союзом </w:t>
      </w:r>
      <w:r>
        <w:rPr>
          <w:i/>
          <w:sz w:val="22"/>
          <w:szCs w:val="22"/>
        </w:rPr>
        <w:t>когда (</w:t>
      </w:r>
      <w:r>
        <w:rPr>
          <w:b/>
          <w:i/>
          <w:sz w:val="22"/>
          <w:szCs w:val="22"/>
        </w:rPr>
        <w:t>Играя</w:t>
      </w:r>
      <w:r>
        <w:rPr>
          <w:i/>
          <w:sz w:val="22"/>
          <w:szCs w:val="22"/>
        </w:rPr>
        <w:t xml:space="preserve">, мальчик не смотрел в ноты -  </w:t>
      </w:r>
      <w:r>
        <w:rPr>
          <w:b/>
          <w:i/>
          <w:sz w:val="22"/>
          <w:szCs w:val="22"/>
        </w:rPr>
        <w:t xml:space="preserve">Когда </w:t>
      </w:r>
      <w:r>
        <w:rPr>
          <w:i/>
          <w:sz w:val="22"/>
          <w:szCs w:val="22"/>
        </w:rPr>
        <w:t>мальчик играл, он не смотрел в ноты).</w:t>
      </w:r>
      <w:r>
        <w:rPr>
          <w:sz w:val="22"/>
          <w:szCs w:val="22"/>
        </w:rPr>
        <w:t xml:space="preserve"> Изменение структуры предложения и введение дополнительного подлежащего в сложноподчиненном предложении при синтаксической синонимии с деепричастием (</w:t>
      </w:r>
      <w:r>
        <w:rPr>
          <w:b/>
          <w:i/>
          <w:sz w:val="22"/>
          <w:szCs w:val="22"/>
        </w:rPr>
        <w:t>Танцуя</w:t>
      </w:r>
      <w:r>
        <w:rPr>
          <w:i/>
          <w:sz w:val="22"/>
          <w:szCs w:val="22"/>
        </w:rPr>
        <w:t xml:space="preserve">, </w:t>
      </w:r>
      <w:r>
        <w:rPr>
          <w:b/>
          <w:i/>
          <w:sz w:val="22"/>
          <w:szCs w:val="22"/>
        </w:rPr>
        <w:t>девушка</w:t>
      </w:r>
      <w:r>
        <w:rPr>
          <w:i/>
          <w:sz w:val="22"/>
          <w:szCs w:val="22"/>
        </w:rPr>
        <w:t xml:space="preserve">  -  </w:t>
      </w:r>
      <w:r>
        <w:rPr>
          <w:b/>
          <w:i/>
          <w:sz w:val="22"/>
          <w:szCs w:val="22"/>
          <w:lang w:val="en-US"/>
        </w:rPr>
        <w:t>S</w:t>
      </w:r>
      <w:r>
        <w:rPr>
          <w:i/>
          <w:sz w:val="22"/>
          <w:szCs w:val="22"/>
        </w:rPr>
        <w:t xml:space="preserve"> -  громко и весело смеялась -  </w:t>
      </w:r>
      <w:r>
        <w:rPr>
          <w:b/>
          <w:i/>
          <w:sz w:val="22"/>
          <w:szCs w:val="22"/>
        </w:rPr>
        <w:t>Когда</w:t>
      </w:r>
      <w:r>
        <w:rPr>
          <w:i/>
          <w:sz w:val="22"/>
          <w:szCs w:val="22"/>
        </w:rPr>
        <w:t xml:space="preserve"> </w:t>
      </w:r>
      <w:r>
        <w:rPr>
          <w:b/>
          <w:i/>
          <w:sz w:val="22"/>
          <w:szCs w:val="22"/>
        </w:rPr>
        <w:t>девушка</w:t>
      </w:r>
      <w:r>
        <w:rPr>
          <w:i/>
          <w:sz w:val="22"/>
          <w:szCs w:val="22"/>
        </w:rPr>
        <w:t xml:space="preserve">-  </w:t>
      </w:r>
      <w:r>
        <w:rPr>
          <w:b/>
          <w:i/>
          <w:sz w:val="22"/>
          <w:szCs w:val="22"/>
          <w:lang w:val="en-US"/>
        </w:rPr>
        <w:t>S</w:t>
      </w:r>
      <w:r>
        <w:rPr>
          <w:i/>
          <w:sz w:val="22"/>
          <w:szCs w:val="22"/>
        </w:rPr>
        <w:t xml:space="preserve"> -   танцевала, </w:t>
      </w:r>
      <w:r>
        <w:rPr>
          <w:b/>
          <w:i/>
          <w:sz w:val="22"/>
          <w:szCs w:val="22"/>
        </w:rPr>
        <w:t>она</w:t>
      </w:r>
      <w:r>
        <w:rPr>
          <w:i/>
          <w:sz w:val="22"/>
          <w:szCs w:val="22"/>
        </w:rPr>
        <w:t xml:space="preserve">-  </w:t>
      </w:r>
      <w:r>
        <w:rPr>
          <w:b/>
          <w:i/>
          <w:sz w:val="22"/>
          <w:szCs w:val="22"/>
          <w:lang w:val="en-US"/>
        </w:rPr>
        <w:t>S</w:t>
      </w:r>
      <w:r>
        <w:rPr>
          <w:i/>
          <w:sz w:val="22"/>
          <w:szCs w:val="22"/>
        </w:rPr>
        <w:t xml:space="preserve"> -   громко и весело смеялась</w:t>
      </w:r>
      <w:r>
        <w:rPr>
          <w:sz w:val="22"/>
          <w:szCs w:val="22"/>
        </w:rPr>
        <w:t xml:space="preserve">). </w:t>
      </w:r>
    </w:p>
    <w:p w:rsidR="00B217EA" w:rsidRDefault="00B217EA" w:rsidP="00B217EA">
      <w:pPr>
        <w:jc w:val="both"/>
        <w:rPr>
          <w:b/>
          <w:sz w:val="22"/>
          <w:szCs w:val="22"/>
        </w:rPr>
      </w:pPr>
    </w:p>
    <w:p w:rsidR="00B217EA" w:rsidRDefault="00B217EA" w:rsidP="00B217EA">
      <w:pPr>
        <w:pStyle w:val="ListParagraph"/>
        <w:numPr>
          <w:ilvl w:val="1"/>
          <w:numId w:val="295"/>
        </w:numPr>
        <w:spacing w:after="0" w:line="240" w:lineRule="auto"/>
        <w:jc w:val="both"/>
        <w:rPr>
          <w:rFonts w:ascii="Times New Roman" w:hAnsi="Times New Roman"/>
          <w:b/>
        </w:rPr>
      </w:pPr>
      <w:r>
        <w:rPr>
          <w:rFonts w:ascii="Times New Roman" w:hAnsi="Times New Roman"/>
          <w:b/>
        </w:rPr>
        <w:t>Синтаксис</w:t>
      </w:r>
    </w:p>
    <w:p w:rsidR="00B217EA" w:rsidRDefault="00B217EA" w:rsidP="00B217EA">
      <w:pPr>
        <w:jc w:val="both"/>
        <w:rPr>
          <w:b/>
          <w:i/>
          <w:sz w:val="22"/>
          <w:szCs w:val="22"/>
          <w:lang w:val="en-US"/>
        </w:rPr>
      </w:pPr>
    </w:p>
    <w:p w:rsidR="00B217EA" w:rsidRDefault="00B217EA" w:rsidP="00B217EA">
      <w:pPr>
        <w:jc w:val="both"/>
        <w:rPr>
          <w:b/>
          <w:sz w:val="22"/>
          <w:szCs w:val="22"/>
        </w:rPr>
      </w:pPr>
      <w:r>
        <w:rPr>
          <w:b/>
          <w:sz w:val="22"/>
          <w:szCs w:val="22"/>
        </w:rPr>
        <w:t>Прямая и косвенная речь</w:t>
      </w:r>
    </w:p>
    <w:p w:rsidR="00B217EA" w:rsidRDefault="00B217EA" w:rsidP="00B217EA">
      <w:pPr>
        <w:jc w:val="both"/>
        <w:rPr>
          <w:b/>
          <w:sz w:val="22"/>
          <w:szCs w:val="22"/>
        </w:rPr>
      </w:pPr>
    </w:p>
    <w:p w:rsidR="00B217EA" w:rsidRDefault="00B217EA" w:rsidP="00B217EA">
      <w:pPr>
        <w:jc w:val="both"/>
        <w:rPr>
          <w:sz w:val="22"/>
          <w:szCs w:val="22"/>
        </w:rPr>
      </w:pPr>
      <w:r>
        <w:rPr>
          <w:b/>
          <w:sz w:val="22"/>
          <w:szCs w:val="22"/>
        </w:rPr>
        <w:t>Предложение с прямой речью</w:t>
      </w:r>
      <w:r>
        <w:rPr>
          <w:sz w:val="22"/>
          <w:szCs w:val="22"/>
        </w:rPr>
        <w:t xml:space="preserve">. Прямая речь и слова автора. Разновидности положения прямой речи и слов автора в предложении </w:t>
      </w:r>
      <w:r>
        <w:rPr>
          <w:i/>
          <w:sz w:val="22"/>
          <w:szCs w:val="22"/>
        </w:rPr>
        <w:t>(</w:t>
      </w:r>
      <w:r>
        <w:rPr>
          <w:b/>
          <w:i/>
          <w:sz w:val="22"/>
          <w:szCs w:val="22"/>
        </w:rPr>
        <w:t>«Мы идем гулять»,</w:t>
      </w:r>
      <w:r>
        <w:rPr>
          <w:i/>
          <w:sz w:val="22"/>
          <w:szCs w:val="22"/>
        </w:rPr>
        <w:t xml:space="preserve"> -  сказала Марина. – Марина сказала: </w:t>
      </w:r>
      <w:r>
        <w:rPr>
          <w:b/>
          <w:i/>
          <w:sz w:val="22"/>
          <w:szCs w:val="22"/>
        </w:rPr>
        <w:t xml:space="preserve">«Мы идем гулять». </w:t>
      </w:r>
      <w:r>
        <w:rPr>
          <w:i/>
          <w:sz w:val="22"/>
          <w:szCs w:val="22"/>
        </w:rPr>
        <w:t xml:space="preserve">– Марина сказала: </w:t>
      </w:r>
      <w:r>
        <w:rPr>
          <w:b/>
          <w:i/>
          <w:sz w:val="22"/>
          <w:szCs w:val="22"/>
        </w:rPr>
        <w:t>«Мы идем гулять»</w:t>
      </w:r>
      <w:r>
        <w:rPr>
          <w:i/>
          <w:sz w:val="22"/>
          <w:szCs w:val="22"/>
        </w:rPr>
        <w:t>, -  и посмотрела на нас веселым взглядом</w:t>
      </w:r>
      <w:r>
        <w:rPr>
          <w:sz w:val="22"/>
          <w:szCs w:val="22"/>
        </w:rPr>
        <w:t>).</w:t>
      </w:r>
    </w:p>
    <w:p w:rsidR="00B217EA" w:rsidRDefault="00B217EA" w:rsidP="00B217EA">
      <w:pPr>
        <w:ind w:firstLine="284"/>
        <w:jc w:val="both"/>
        <w:rPr>
          <w:sz w:val="22"/>
          <w:szCs w:val="22"/>
        </w:rPr>
      </w:pPr>
      <w:r>
        <w:rPr>
          <w:sz w:val="22"/>
          <w:szCs w:val="22"/>
        </w:rPr>
        <w:t xml:space="preserve">Переход прямой речи в косвенную. Построение предложений с косвенной речью с союзами </w:t>
      </w:r>
      <w:r>
        <w:rPr>
          <w:i/>
          <w:sz w:val="22"/>
          <w:szCs w:val="22"/>
        </w:rPr>
        <w:t>чтобы, для того чтобы, что, когда</w:t>
      </w:r>
      <w:r>
        <w:rPr>
          <w:sz w:val="22"/>
          <w:szCs w:val="22"/>
        </w:rPr>
        <w:t xml:space="preserve"> и др. Косвенное сообщение (</w:t>
      </w:r>
      <w:r>
        <w:rPr>
          <w:i/>
          <w:sz w:val="22"/>
          <w:szCs w:val="22"/>
        </w:rPr>
        <w:t>Марина говорила, что завтра поедет на стадион</w:t>
      </w:r>
      <w:r>
        <w:rPr>
          <w:sz w:val="22"/>
          <w:szCs w:val="22"/>
        </w:rPr>
        <w:t>). Косвенный вопрос (</w:t>
      </w:r>
      <w:r>
        <w:rPr>
          <w:i/>
          <w:sz w:val="22"/>
          <w:szCs w:val="22"/>
        </w:rPr>
        <w:t xml:space="preserve">Марина спросила, поедем </w:t>
      </w:r>
      <w:r>
        <w:rPr>
          <w:b/>
          <w:i/>
          <w:sz w:val="22"/>
          <w:szCs w:val="22"/>
        </w:rPr>
        <w:t>ли</w:t>
      </w:r>
      <w:r>
        <w:rPr>
          <w:i/>
          <w:sz w:val="22"/>
          <w:szCs w:val="22"/>
        </w:rPr>
        <w:t xml:space="preserve"> мы завтра на стадион</w:t>
      </w:r>
      <w:r>
        <w:rPr>
          <w:sz w:val="22"/>
          <w:szCs w:val="22"/>
        </w:rPr>
        <w:t>).</w:t>
      </w:r>
    </w:p>
    <w:p w:rsidR="00B217EA" w:rsidRDefault="00B217EA" w:rsidP="00B217EA">
      <w:pPr>
        <w:widowControl w:val="0"/>
        <w:jc w:val="both"/>
        <w:rPr>
          <w:b/>
          <w:sz w:val="22"/>
          <w:szCs w:val="22"/>
        </w:rPr>
      </w:pPr>
    </w:p>
    <w:p w:rsidR="00B217EA" w:rsidRDefault="00B217EA" w:rsidP="00B217EA">
      <w:pPr>
        <w:widowControl w:val="0"/>
        <w:jc w:val="both"/>
        <w:rPr>
          <w:sz w:val="22"/>
          <w:szCs w:val="22"/>
        </w:rPr>
      </w:pPr>
      <w:r>
        <w:rPr>
          <w:b/>
          <w:sz w:val="22"/>
          <w:szCs w:val="22"/>
        </w:rPr>
        <w:t>Цитата.</w:t>
      </w:r>
      <w:r>
        <w:rPr>
          <w:sz w:val="22"/>
          <w:szCs w:val="22"/>
        </w:rPr>
        <w:t xml:space="preserve"> Использование разных способов цитирования в собственных речевых высказываниях (</w:t>
      </w:r>
      <w:r>
        <w:rPr>
          <w:i/>
          <w:sz w:val="22"/>
          <w:szCs w:val="22"/>
        </w:rPr>
        <w:t>Сократ говорил, что он знает только то, что ничего не знает. -  Сократ говорил: «Я знаю только то, что ничего не знаю». - Как говорил Сократ, он понял точно, что он ничего еще не знает о мире).</w:t>
      </w:r>
    </w:p>
    <w:p w:rsidR="00B217EA" w:rsidRDefault="00B217EA" w:rsidP="00B217EA">
      <w:pPr>
        <w:pStyle w:val="ListParagraph"/>
        <w:ind w:left="360"/>
        <w:rPr>
          <w:rFonts w:ascii="Times New Roman" w:hAnsi="Times New Roman"/>
          <w:b/>
        </w:rPr>
      </w:pPr>
    </w:p>
    <w:p w:rsidR="00B217EA" w:rsidRDefault="00B217EA" w:rsidP="00B217EA">
      <w:pPr>
        <w:jc w:val="both"/>
        <w:rPr>
          <w:sz w:val="22"/>
          <w:szCs w:val="22"/>
        </w:rPr>
      </w:pPr>
      <w:r>
        <w:rPr>
          <w:b/>
          <w:i/>
          <w:sz w:val="22"/>
          <w:szCs w:val="22"/>
        </w:rPr>
        <w:t>Способы выражения логико-смысловых отношений</w:t>
      </w:r>
      <w:r>
        <w:rPr>
          <w:sz w:val="22"/>
          <w:szCs w:val="22"/>
        </w:rPr>
        <w:t xml:space="preserve"> в предложении:</w:t>
      </w:r>
    </w:p>
    <w:p w:rsidR="00B217EA" w:rsidRDefault="00B217EA" w:rsidP="00B217EA">
      <w:pPr>
        <w:numPr>
          <w:ilvl w:val="0"/>
          <w:numId w:val="287"/>
        </w:numPr>
        <w:tabs>
          <w:tab w:val="clear" w:pos="360"/>
          <w:tab w:val="num" w:pos="709"/>
        </w:tabs>
        <w:ind w:left="709" w:hanging="425"/>
        <w:jc w:val="both"/>
        <w:rPr>
          <w:i/>
          <w:sz w:val="22"/>
          <w:szCs w:val="22"/>
        </w:rPr>
      </w:pPr>
      <w:r>
        <w:rPr>
          <w:sz w:val="22"/>
          <w:szCs w:val="22"/>
        </w:rPr>
        <w:t>Атрибутивные отношения:  обособленное определение (</w:t>
      </w:r>
      <w:r>
        <w:rPr>
          <w:i/>
          <w:sz w:val="22"/>
          <w:szCs w:val="22"/>
        </w:rPr>
        <w:t xml:space="preserve">В лесу Степана поджидала атмосфера удушливая, </w:t>
      </w:r>
      <w:r>
        <w:rPr>
          <w:b/>
          <w:i/>
          <w:sz w:val="22"/>
          <w:szCs w:val="22"/>
        </w:rPr>
        <w:t>напоенная запахом хвои и листьев</w:t>
      </w:r>
      <w:r>
        <w:rPr>
          <w:i/>
          <w:sz w:val="22"/>
          <w:szCs w:val="22"/>
        </w:rPr>
        <w:t>.</w:t>
      </w:r>
      <w:r>
        <w:rPr>
          <w:sz w:val="22"/>
          <w:szCs w:val="22"/>
        </w:rPr>
        <w:t xml:space="preserve"> </w:t>
      </w:r>
      <w:r>
        <w:rPr>
          <w:i/>
          <w:sz w:val="22"/>
          <w:szCs w:val="22"/>
        </w:rPr>
        <w:t xml:space="preserve">Иван Петрович, </w:t>
      </w:r>
      <w:r>
        <w:rPr>
          <w:b/>
          <w:i/>
          <w:sz w:val="22"/>
          <w:szCs w:val="22"/>
        </w:rPr>
        <w:t>в старом пальто  и с палочкой</w:t>
      </w:r>
      <w:r>
        <w:rPr>
          <w:i/>
          <w:sz w:val="22"/>
          <w:szCs w:val="22"/>
        </w:rPr>
        <w:t>, стоял на террасе дома.</w:t>
      </w:r>
      <w:r>
        <w:rPr>
          <w:i/>
          <w:iCs/>
          <w:sz w:val="22"/>
          <w:szCs w:val="22"/>
        </w:rPr>
        <w:t>);</w:t>
      </w:r>
    </w:p>
    <w:p w:rsidR="00B217EA" w:rsidRDefault="00B217EA" w:rsidP="00B217EA">
      <w:pPr>
        <w:numPr>
          <w:ilvl w:val="0"/>
          <w:numId w:val="287"/>
        </w:numPr>
        <w:tabs>
          <w:tab w:val="clear" w:pos="360"/>
          <w:tab w:val="num" w:pos="709"/>
        </w:tabs>
        <w:ind w:left="709" w:hanging="425"/>
        <w:jc w:val="both"/>
        <w:rPr>
          <w:sz w:val="22"/>
          <w:szCs w:val="22"/>
        </w:rPr>
      </w:pPr>
      <w:r>
        <w:rPr>
          <w:iCs/>
          <w:sz w:val="22"/>
          <w:szCs w:val="22"/>
        </w:rPr>
        <w:t>Усилительные отношения: обособленное обстоятельство (</w:t>
      </w:r>
      <w:r>
        <w:rPr>
          <w:b/>
          <w:i/>
          <w:iCs/>
          <w:sz w:val="22"/>
          <w:szCs w:val="22"/>
        </w:rPr>
        <w:t>Несмотря на поздний вечер,</w:t>
      </w:r>
      <w:r>
        <w:rPr>
          <w:i/>
          <w:iCs/>
          <w:sz w:val="22"/>
          <w:szCs w:val="22"/>
        </w:rPr>
        <w:t xml:space="preserve"> было душно. Крейсеры</w:t>
      </w:r>
      <w:r>
        <w:rPr>
          <w:b/>
          <w:i/>
          <w:iCs/>
          <w:sz w:val="22"/>
          <w:szCs w:val="22"/>
        </w:rPr>
        <w:t>, вследствие недостатка места в бухте,</w:t>
      </w:r>
      <w:r>
        <w:rPr>
          <w:i/>
          <w:iCs/>
          <w:sz w:val="22"/>
          <w:szCs w:val="22"/>
        </w:rPr>
        <w:t xml:space="preserve"> держались в открытом море</w:t>
      </w:r>
      <w:r>
        <w:rPr>
          <w:iCs/>
          <w:sz w:val="22"/>
          <w:szCs w:val="22"/>
        </w:rPr>
        <w:t>);</w:t>
      </w:r>
    </w:p>
    <w:p w:rsidR="00B217EA" w:rsidRDefault="00B217EA" w:rsidP="00B217EA">
      <w:pPr>
        <w:numPr>
          <w:ilvl w:val="0"/>
          <w:numId w:val="287"/>
        </w:numPr>
        <w:tabs>
          <w:tab w:val="clear" w:pos="360"/>
          <w:tab w:val="num" w:pos="709"/>
        </w:tabs>
        <w:ind w:left="709" w:hanging="425"/>
        <w:jc w:val="both"/>
        <w:rPr>
          <w:i/>
          <w:sz w:val="22"/>
          <w:szCs w:val="22"/>
        </w:rPr>
      </w:pPr>
      <w:r>
        <w:rPr>
          <w:iCs/>
          <w:sz w:val="22"/>
          <w:szCs w:val="22"/>
        </w:rPr>
        <w:t xml:space="preserve">Уточняющие отношения: обособление уточняющих обстоятельств места и времени </w:t>
      </w:r>
      <w:r>
        <w:rPr>
          <w:i/>
          <w:iCs/>
          <w:sz w:val="22"/>
          <w:szCs w:val="22"/>
        </w:rPr>
        <w:t xml:space="preserve">(Мы гуляли довольно долго, </w:t>
      </w:r>
      <w:r>
        <w:rPr>
          <w:b/>
          <w:i/>
          <w:iCs/>
          <w:sz w:val="22"/>
          <w:szCs w:val="22"/>
        </w:rPr>
        <w:t xml:space="preserve">до самого вечера. </w:t>
      </w:r>
      <w:r>
        <w:rPr>
          <w:i/>
          <w:iCs/>
          <w:sz w:val="22"/>
          <w:szCs w:val="22"/>
        </w:rPr>
        <w:t>Многие газы</w:t>
      </w:r>
      <w:r>
        <w:rPr>
          <w:b/>
          <w:i/>
          <w:iCs/>
          <w:sz w:val="22"/>
          <w:szCs w:val="22"/>
        </w:rPr>
        <w:t>, например водород</w:t>
      </w:r>
      <w:r>
        <w:rPr>
          <w:i/>
          <w:iCs/>
          <w:sz w:val="22"/>
          <w:szCs w:val="22"/>
        </w:rPr>
        <w:t>, легче воздуха.)</w:t>
      </w:r>
    </w:p>
    <w:p w:rsidR="00B217EA" w:rsidRDefault="00B217EA" w:rsidP="00B217EA">
      <w:pPr>
        <w:jc w:val="both"/>
        <w:rPr>
          <w:b/>
          <w:i/>
          <w:iCs/>
          <w:sz w:val="22"/>
          <w:szCs w:val="22"/>
        </w:rPr>
      </w:pPr>
      <w:r>
        <w:rPr>
          <w:b/>
          <w:i/>
          <w:iCs/>
          <w:sz w:val="22"/>
          <w:szCs w:val="22"/>
        </w:rPr>
        <w:t>Многочлен:</w:t>
      </w:r>
    </w:p>
    <w:p w:rsidR="00B217EA" w:rsidRDefault="00B217EA" w:rsidP="00B217EA">
      <w:pPr>
        <w:numPr>
          <w:ilvl w:val="0"/>
          <w:numId w:val="296"/>
        </w:numPr>
        <w:ind w:hanging="436"/>
        <w:jc w:val="both"/>
        <w:rPr>
          <w:i/>
          <w:sz w:val="22"/>
          <w:szCs w:val="22"/>
        </w:rPr>
      </w:pPr>
      <w:r>
        <w:rPr>
          <w:sz w:val="22"/>
          <w:szCs w:val="22"/>
        </w:rPr>
        <w:t>Сложноподчиненное предложение с последовательным подчинением (</w:t>
      </w:r>
      <w:r>
        <w:rPr>
          <w:i/>
          <w:sz w:val="22"/>
          <w:szCs w:val="22"/>
        </w:rPr>
        <w:t>Когда наша лодка направилась к берегу, мы увидели, что из деревни бросилось бежать к берегу множество ребятишек и женщин.);</w:t>
      </w:r>
    </w:p>
    <w:p w:rsidR="00B217EA" w:rsidRDefault="00B217EA" w:rsidP="00B217EA">
      <w:pPr>
        <w:numPr>
          <w:ilvl w:val="0"/>
          <w:numId w:val="296"/>
        </w:numPr>
        <w:ind w:hanging="436"/>
        <w:jc w:val="both"/>
        <w:rPr>
          <w:i/>
          <w:sz w:val="22"/>
          <w:szCs w:val="22"/>
        </w:rPr>
      </w:pPr>
      <w:r>
        <w:rPr>
          <w:sz w:val="22"/>
          <w:szCs w:val="22"/>
        </w:rPr>
        <w:t>Сложноподчиненное предложение с параллельным подчинением (</w:t>
      </w:r>
      <w:r>
        <w:rPr>
          <w:i/>
          <w:sz w:val="22"/>
          <w:szCs w:val="22"/>
        </w:rPr>
        <w:t>Когда мы пришли, отец показал мне несколько крупных рыб, которые он выловил для меня</w:t>
      </w:r>
      <w:r>
        <w:rPr>
          <w:sz w:val="22"/>
          <w:szCs w:val="22"/>
        </w:rPr>
        <w:t>);</w:t>
      </w:r>
    </w:p>
    <w:p w:rsidR="00B217EA" w:rsidRDefault="00B217EA" w:rsidP="00B217EA">
      <w:pPr>
        <w:numPr>
          <w:ilvl w:val="0"/>
          <w:numId w:val="296"/>
        </w:numPr>
        <w:ind w:hanging="436"/>
        <w:jc w:val="both"/>
        <w:rPr>
          <w:i/>
          <w:sz w:val="22"/>
          <w:szCs w:val="22"/>
        </w:rPr>
      </w:pPr>
      <w:r>
        <w:rPr>
          <w:sz w:val="22"/>
          <w:szCs w:val="22"/>
        </w:rPr>
        <w:t>Сложноподчиненное предложение с однородным подчинением (</w:t>
      </w:r>
      <w:r>
        <w:rPr>
          <w:i/>
          <w:sz w:val="22"/>
          <w:szCs w:val="22"/>
        </w:rPr>
        <w:t>Слышно было, как в саду шагал садовник и как скрипел гравий под его шагами);</w:t>
      </w:r>
    </w:p>
    <w:p w:rsidR="00B217EA" w:rsidRDefault="00B217EA" w:rsidP="00B217EA">
      <w:pPr>
        <w:numPr>
          <w:ilvl w:val="0"/>
          <w:numId w:val="296"/>
        </w:numPr>
        <w:ind w:hanging="436"/>
        <w:jc w:val="both"/>
        <w:rPr>
          <w:i/>
          <w:sz w:val="22"/>
          <w:szCs w:val="22"/>
        </w:rPr>
      </w:pPr>
      <w:r>
        <w:rPr>
          <w:sz w:val="22"/>
          <w:szCs w:val="22"/>
        </w:rPr>
        <w:t>Усложненные комбинации придаточных предложений (</w:t>
      </w:r>
      <w:r>
        <w:rPr>
          <w:i/>
          <w:sz w:val="22"/>
          <w:szCs w:val="22"/>
        </w:rPr>
        <w:t>В воздухе, куда ни взглянешь, кружатся целые облака снежинок, так что не разберешь, идет ли снег с неба или с земли).</w:t>
      </w:r>
    </w:p>
    <w:p w:rsidR="00B217EA" w:rsidRDefault="00B217EA" w:rsidP="00B217EA">
      <w:pPr>
        <w:jc w:val="both"/>
        <w:rPr>
          <w:b/>
          <w:sz w:val="22"/>
          <w:szCs w:val="22"/>
        </w:rPr>
      </w:pPr>
    </w:p>
    <w:p w:rsidR="00B217EA" w:rsidRDefault="00B217EA" w:rsidP="00B217EA">
      <w:pPr>
        <w:jc w:val="both"/>
        <w:rPr>
          <w:b/>
          <w:sz w:val="22"/>
          <w:szCs w:val="22"/>
        </w:rPr>
      </w:pPr>
      <w:r>
        <w:rPr>
          <w:b/>
          <w:sz w:val="22"/>
          <w:szCs w:val="22"/>
        </w:rPr>
        <w:t>Бессоюзное предложение</w:t>
      </w:r>
    </w:p>
    <w:p w:rsidR="00B217EA" w:rsidRDefault="00B217EA" w:rsidP="00B217EA">
      <w:pPr>
        <w:ind w:firstLine="284"/>
        <w:jc w:val="both"/>
        <w:rPr>
          <w:i/>
          <w:sz w:val="22"/>
          <w:szCs w:val="22"/>
        </w:rPr>
      </w:pPr>
      <w:r>
        <w:rPr>
          <w:sz w:val="22"/>
          <w:szCs w:val="22"/>
        </w:rPr>
        <w:t>Смысловые отношении между бессоюзными предложениями. Размытость границ в смысловых отношениях (</w:t>
      </w:r>
      <w:r>
        <w:rPr>
          <w:b/>
          <w:i/>
          <w:sz w:val="22"/>
          <w:szCs w:val="22"/>
        </w:rPr>
        <w:t>Лес рубят -  щепки летят.</w:t>
      </w:r>
      <w:r>
        <w:rPr>
          <w:i/>
          <w:sz w:val="22"/>
          <w:szCs w:val="22"/>
        </w:rPr>
        <w:t xml:space="preserve"> Лес рубят, </w:t>
      </w:r>
      <w:r>
        <w:rPr>
          <w:b/>
          <w:i/>
          <w:sz w:val="22"/>
          <w:szCs w:val="22"/>
        </w:rPr>
        <w:t>и</w:t>
      </w:r>
      <w:r>
        <w:rPr>
          <w:i/>
          <w:sz w:val="22"/>
          <w:szCs w:val="22"/>
        </w:rPr>
        <w:t xml:space="preserve"> щепки летят. </w:t>
      </w:r>
      <w:r>
        <w:rPr>
          <w:b/>
          <w:i/>
          <w:sz w:val="22"/>
          <w:szCs w:val="22"/>
        </w:rPr>
        <w:t xml:space="preserve">Когда </w:t>
      </w:r>
      <w:r>
        <w:rPr>
          <w:i/>
          <w:sz w:val="22"/>
          <w:szCs w:val="22"/>
        </w:rPr>
        <w:t>лес рубят, то щепки летят.)</w:t>
      </w:r>
    </w:p>
    <w:p w:rsidR="00B217EA" w:rsidRDefault="00B217EA" w:rsidP="00B217EA">
      <w:pPr>
        <w:jc w:val="both"/>
        <w:rPr>
          <w:i/>
          <w:sz w:val="22"/>
          <w:szCs w:val="22"/>
        </w:rPr>
      </w:pPr>
    </w:p>
    <w:p w:rsidR="00B217EA" w:rsidRDefault="00B217EA" w:rsidP="00B217EA">
      <w:pPr>
        <w:pStyle w:val="ListParagraph"/>
        <w:numPr>
          <w:ilvl w:val="1"/>
          <w:numId w:val="295"/>
        </w:numPr>
        <w:spacing w:after="0" w:line="240" w:lineRule="auto"/>
        <w:jc w:val="both"/>
        <w:rPr>
          <w:rFonts w:ascii="Times New Roman" w:hAnsi="Times New Roman"/>
          <w:b/>
        </w:rPr>
      </w:pPr>
      <w:r>
        <w:rPr>
          <w:rFonts w:ascii="Times New Roman" w:hAnsi="Times New Roman"/>
          <w:b/>
        </w:rPr>
        <w:t>Пунктуация</w:t>
      </w:r>
    </w:p>
    <w:p w:rsidR="00B217EA" w:rsidRDefault="00B217EA" w:rsidP="00B217EA">
      <w:pPr>
        <w:jc w:val="both"/>
        <w:rPr>
          <w:sz w:val="22"/>
          <w:szCs w:val="22"/>
        </w:rPr>
      </w:pPr>
      <w:r>
        <w:rPr>
          <w:sz w:val="22"/>
          <w:szCs w:val="22"/>
        </w:rPr>
        <w:t>Знаки препинания в предложении с различными видами связи.</w:t>
      </w:r>
    </w:p>
    <w:p w:rsidR="00B217EA" w:rsidRDefault="00B217EA" w:rsidP="00B217EA">
      <w:pPr>
        <w:jc w:val="both"/>
        <w:rPr>
          <w:sz w:val="22"/>
          <w:szCs w:val="22"/>
        </w:rPr>
      </w:pPr>
      <w:r>
        <w:rPr>
          <w:sz w:val="22"/>
          <w:szCs w:val="22"/>
        </w:rPr>
        <w:t>Знаки препинания при обособленных определениях.</w:t>
      </w:r>
    </w:p>
    <w:p w:rsidR="00B217EA" w:rsidRDefault="00B217EA" w:rsidP="00B217EA">
      <w:pPr>
        <w:jc w:val="both"/>
        <w:rPr>
          <w:sz w:val="22"/>
          <w:szCs w:val="22"/>
        </w:rPr>
      </w:pPr>
      <w:r>
        <w:rPr>
          <w:sz w:val="22"/>
          <w:szCs w:val="22"/>
        </w:rPr>
        <w:t xml:space="preserve"> Знаки препинания при обособленных обстоятельствах.</w:t>
      </w:r>
    </w:p>
    <w:p w:rsidR="00B217EA" w:rsidRDefault="00B217EA" w:rsidP="00B217EA">
      <w:pPr>
        <w:jc w:val="both"/>
        <w:rPr>
          <w:sz w:val="22"/>
          <w:szCs w:val="22"/>
        </w:rPr>
      </w:pPr>
      <w:r>
        <w:rPr>
          <w:sz w:val="22"/>
          <w:szCs w:val="22"/>
        </w:rPr>
        <w:t>Знаки препинания при уточняющих членах предложения.</w:t>
      </w:r>
    </w:p>
    <w:p w:rsidR="00B217EA" w:rsidRDefault="00B217EA" w:rsidP="00B217EA">
      <w:pPr>
        <w:jc w:val="both"/>
        <w:rPr>
          <w:sz w:val="22"/>
          <w:szCs w:val="22"/>
        </w:rPr>
      </w:pPr>
      <w:r>
        <w:rPr>
          <w:sz w:val="22"/>
          <w:szCs w:val="22"/>
        </w:rPr>
        <w:t>Знаки препинания при многочленах.</w:t>
      </w:r>
    </w:p>
    <w:p w:rsidR="00B217EA" w:rsidRDefault="00B217EA" w:rsidP="00B217EA">
      <w:pPr>
        <w:jc w:val="both"/>
        <w:rPr>
          <w:sz w:val="22"/>
          <w:szCs w:val="22"/>
          <w:lang w:val="ka-GE"/>
        </w:rPr>
      </w:pPr>
      <w:r>
        <w:rPr>
          <w:sz w:val="22"/>
          <w:szCs w:val="22"/>
        </w:rPr>
        <w:t>Постановка знаков препинания в бессоюзных предложениях (запятая, точка с запятой, двоеточие, тире).</w:t>
      </w:r>
    </w:p>
    <w:p w:rsidR="00B217EA" w:rsidRDefault="00B217EA" w:rsidP="00B217EA">
      <w:pPr>
        <w:tabs>
          <w:tab w:val="left" w:pos="1290"/>
        </w:tabs>
        <w:jc w:val="both"/>
        <w:rPr>
          <w:sz w:val="22"/>
          <w:szCs w:val="22"/>
        </w:rPr>
      </w:pPr>
    </w:p>
    <w:p w:rsidR="00B217EA" w:rsidRDefault="00B217EA" w:rsidP="00B217EA">
      <w:pPr>
        <w:tabs>
          <w:tab w:val="left" w:pos="1290"/>
        </w:tabs>
        <w:jc w:val="both"/>
        <w:rPr>
          <w:sz w:val="22"/>
          <w:szCs w:val="22"/>
        </w:rPr>
      </w:pPr>
      <w:r>
        <w:rPr>
          <w:sz w:val="22"/>
          <w:szCs w:val="22"/>
        </w:rPr>
        <w:tab/>
      </w:r>
    </w:p>
    <w:p w:rsidR="00B217EA" w:rsidRDefault="00B217EA" w:rsidP="00B217EA">
      <w:pPr>
        <w:pStyle w:val="ListParagraph"/>
        <w:widowControl w:val="0"/>
        <w:numPr>
          <w:ilvl w:val="1"/>
          <w:numId w:val="295"/>
        </w:numPr>
        <w:spacing w:before="60" w:after="0" w:line="240" w:lineRule="auto"/>
        <w:jc w:val="both"/>
        <w:rPr>
          <w:rFonts w:ascii="Times New Roman" w:hAnsi="Times New Roman"/>
          <w:b/>
        </w:rPr>
      </w:pPr>
      <w:r>
        <w:rPr>
          <w:rFonts w:ascii="Times New Roman" w:hAnsi="Times New Roman"/>
          <w:b/>
        </w:rPr>
        <w:t xml:space="preserve">Текст </w:t>
      </w:r>
    </w:p>
    <w:p w:rsidR="00B217EA" w:rsidRDefault="00B217EA" w:rsidP="00B217EA">
      <w:pPr>
        <w:widowControl w:val="0"/>
        <w:spacing w:before="60"/>
        <w:jc w:val="both"/>
        <w:rPr>
          <w:sz w:val="22"/>
          <w:szCs w:val="22"/>
        </w:rPr>
      </w:pPr>
      <w:r>
        <w:rPr>
          <w:sz w:val="22"/>
          <w:szCs w:val="22"/>
        </w:rPr>
        <w:t xml:space="preserve">Средства связи предложений и частей текста. Абзац как средство композиционно-стилистического членения текста. </w:t>
      </w:r>
    </w:p>
    <w:p w:rsidR="00B217EA" w:rsidRDefault="00B217EA" w:rsidP="00B217EA">
      <w:pPr>
        <w:widowControl w:val="0"/>
        <w:rPr>
          <w:sz w:val="22"/>
          <w:szCs w:val="22"/>
        </w:rPr>
      </w:pPr>
      <w:r>
        <w:rPr>
          <w:sz w:val="22"/>
          <w:szCs w:val="22"/>
        </w:rPr>
        <w:t xml:space="preserve">Синтаксическая синонимия. </w:t>
      </w:r>
    </w:p>
    <w:p w:rsidR="00B217EA" w:rsidRDefault="00B217EA" w:rsidP="00B217EA">
      <w:pPr>
        <w:jc w:val="both"/>
        <w:rPr>
          <w:rFonts w:ascii="Sylfaen" w:hAnsi="Sylfaen"/>
          <w:sz w:val="22"/>
          <w:szCs w:val="22"/>
          <w:lang w:val="ka-GE"/>
        </w:rPr>
      </w:pPr>
    </w:p>
    <w:p w:rsidR="00B217EA" w:rsidRDefault="00B217EA" w:rsidP="00B217EA">
      <w:pPr>
        <w:jc w:val="both"/>
        <w:rPr>
          <w:rFonts w:ascii="Sylfaen" w:hAnsi="Sylfaen"/>
          <w:b/>
          <w:sz w:val="22"/>
          <w:szCs w:val="22"/>
          <w:lang w:val="ka-GE"/>
        </w:rPr>
      </w:pPr>
      <w:r>
        <w:rPr>
          <w:rFonts w:ascii="Sylfaen" w:hAnsi="Sylfaen"/>
          <w:b/>
          <w:sz w:val="22"/>
          <w:szCs w:val="22"/>
          <w:lang w:val="ka-GE"/>
        </w:rPr>
        <w:tab/>
      </w:r>
    </w:p>
    <w:p w:rsidR="00B217EA" w:rsidRDefault="00B217EA" w:rsidP="00B217EA">
      <w:pPr>
        <w:pStyle w:val="ListParagraph"/>
        <w:numPr>
          <w:ilvl w:val="0"/>
          <w:numId w:val="295"/>
        </w:numPr>
        <w:spacing w:after="0" w:line="240" w:lineRule="auto"/>
        <w:jc w:val="both"/>
        <w:rPr>
          <w:rFonts w:ascii="AcadNusx" w:hAnsi="AcadNusx"/>
          <w:b/>
          <w:lang w:val="ka-GE"/>
        </w:rPr>
      </w:pPr>
      <w:r>
        <w:rPr>
          <w:rFonts w:ascii="Sylfaen" w:hAnsi="Sylfaen" w:cs="Sylfaen"/>
          <w:b/>
          <w:lang w:val="hy-AM"/>
        </w:rPr>
        <w:t>Սոցիալական մշակույթ և մշակույթ</w:t>
      </w:r>
    </w:p>
    <w:p w:rsidR="00B217EA" w:rsidRDefault="00B217EA" w:rsidP="00B217EA">
      <w:pPr>
        <w:jc w:val="both"/>
        <w:rPr>
          <w:rFonts w:ascii="AcadNusx" w:hAnsi="AcadNusx"/>
          <w:b/>
          <w:sz w:val="22"/>
          <w:szCs w:val="22"/>
          <w:lang w:val="ka-GE"/>
        </w:rPr>
      </w:pPr>
    </w:p>
    <w:p w:rsidR="00B217EA" w:rsidRDefault="00B217EA" w:rsidP="00B217EA">
      <w:pPr>
        <w:pStyle w:val="ListParagraph"/>
        <w:numPr>
          <w:ilvl w:val="0"/>
          <w:numId w:val="297"/>
        </w:numPr>
        <w:tabs>
          <w:tab w:val="left" w:pos="709"/>
        </w:tabs>
        <w:spacing w:after="0" w:line="240" w:lineRule="auto"/>
        <w:ind w:left="709" w:hanging="425"/>
        <w:jc w:val="both"/>
        <w:rPr>
          <w:rFonts w:ascii="AcadNusx" w:hAnsi="AcadNusx"/>
          <w:b/>
        </w:rPr>
      </w:pPr>
      <w:r>
        <w:rPr>
          <w:rFonts w:ascii="Sylfaen" w:hAnsi="Sylfaen"/>
          <w:b/>
          <w:lang w:val="hy-AM"/>
        </w:rPr>
        <w:t>Կրթություն</w:t>
      </w:r>
    </w:p>
    <w:p w:rsidR="00B217EA" w:rsidRDefault="00B217EA" w:rsidP="00B217EA">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 xml:space="preserve">Երիտասարդների կյանքը </w:t>
      </w:r>
      <w:r>
        <w:rPr>
          <w:rFonts w:ascii="Sylfaen" w:hAnsi="Sylfaen"/>
          <w:sz w:val="22"/>
          <w:szCs w:val="22"/>
          <w:lang w:val="de-DE"/>
        </w:rPr>
        <w:t xml:space="preserve"> </w:t>
      </w:r>
      <w:r>
        <w:rPr>
          <w:rFonts w:ascii="Sylfaen" w:hAnsi="Sylfaen"/>
          <w:sz w:val="22"/>
          <w:szCs w:val="22"/>
          <w:lang w:val="fr-FR"/>
        </w:rPr>
        <w:t>(</w:t>
      </w:r>
      <w:r>
        <w:rPr>
          <w:rFonts w:ascii="Sylfaen" w:hAnsi="Sylfaen"/>
          <w:sz w:val="22"/>
          <w:szCs w:val="22"/>
          <w:lang w:val="hy-AM"/>
        </w:rPr>
        <w:t>ազատ ժամանակ</w:t>
      </w:r>
      <w:r>
        <w:rPr>
          <w:rFonts w:ascii="Sylfaen" w:hAnsi="Sylfaen"/>
          <w:sz w:val="22"/>
          <w:szCs w:val="22"/>
          <w:lang w:val="fr-FR"/>
        </w:rPr>
        <w:t>/</w:t>
      </w:r>
      <w:r>
        <w:rPr>
          <w:rFonts w:ascii="Sylfaen" w:hAnsi="Sylfaen"/>
          <w:sz w:val="22"/>
          <w:szCs w:val="22"/>
          <w:lang w:val="hy-AM"/>
        </w:rPr>
        <w:t>հանգ</w:t>
      </w:r>
      <w:r>
        <w:rPr>
          <w:rFonts w:ascii="Sylfaen" w:hAnsi="Sylfaen"/>
          <w:sz w:val="22"/>
          <w:szCs w:val="22"/>
          <w:lang w:val="en-US"/>
        </w:rPr>
        <w:t>ի</w:t>
      </w:r>
      <w:r>
        <w:rPr>
          <w:rFonts w:ascii="Sylfaen" w:hAnsi="Sylfaen"/>
          <w:sz w:val="22"/>
          <w:szCs w:val="22"/>
          <w:lang w:val="hy-AM"/>
        </w:rPr>
        <w:t>ստ</w:t>
      </w:r>
      <w:r>
        <w:rPr>
          <w:rFonts w:ascii="Sylfaen" w:hAnsi="Sylfaen"/>
          <w:sz w:val="22"/>
          <w:szCs w:val="22"/>
          <w:lang w:val="fr-FR"/>
        </w:rPr>
        <w:t xml:space="preserve">, </w:t>
      </w:r>
      <w:r>
        <w:rPr>
          <w:rFonts w:ascii="Sylfaen" w:hAnsi="Sylfaen"/>
          <w:sz w:val="22"/>
          <w:szCs w:val="22"/>
          <w:lang w:val="hy-AM"/>
        </w:rPr>
        <w:t>մասնակցություն հասարակական կյանքին, հարաբերություններ, նախասիրություններ</w:t>
      </w:r>
      <w:r>
        <w:rPr>
          <w:rFonts w:ascii="Sylfaen" w:hAnsi="Sylfaen"/>
          <w:sz w:val="22"/>
          <w:szCs w:val="22"/>
          <w:lang w:val="fr-FR"/>
        </w:rPr>
        <w:t xml:space="preserve">, </w:t>
      </w:r>
      <w:r>
        <w:rPr>
          <w:rFonts w:ascii="Sylfaen" w:hAnsi="Sylfaen"/>
          <w:sz w:val="22"/>
          <w:szCs w:val="22"/>
          <w:lang w:val="hy-AM"/>
        </w:rPr>
        <w:t>երիտասարդական մամուլ</w:t>
      </w:r>
      <w:r>
        <w:rPr>
          <w:rFonts w:ascii="Sylfaen" w:hAnsi="Sylfaen"/>
          <w:sz w:val="22"/>
          <w:szCs w:val="22"/>
          <w:lang w:val="fr-FR"/>
        </w:rPr>
        <w:t>/</w:t>
      </w:r>
      <w:r>
        <w:rPr>
          <w:rFonts w:ascii="Sylfaen" w:hAnsi="Sylfaen"/>
          <w:sz w:val="22"/>
          <w:szCs w:val="22"/>
          <w:lang w:val="hy-AM"/>
        </w:rPr>
        <w:t>հաղորդումներ</w:t>
      </w:r>
      <w:r>
        <w:rPr>
          <w:rFonts w:ascii="Sylfaen" w:hAnsi="Sylfaen"/>
          <w:sz w:val="22"/>
          <w:szCs w:val="22"/>
          <w:lang w:val="fr-FR"/>
        </w:rPr>
        <w:t xml:space="preserve"> </w:t>
      </w:r>
      <w:r>
        <w:rPr>
          <w:rFonts w:ascii="Sylfaen" w:hAnsi="Sylfaen"/>
          <w:sz w:val="22"/>
          <w:szCs w:val="22"/>
          <w:lang w:val="hy-AM"/>
        </w:rPr>
        <w:t>և այլն)</w:t>
      </w:r>
    </w:p>
    <w:p w:rsidR="00B217EA" w:rsidRDefault="00B217EA" w:rsidP="00B217EA">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Աշխարհագրական տվյալներ երկրի մասին:</w:t>
      </w:r>
      <w:r>
        <w:rPr>
          <w:rFonts w:ascii="Sylfaen" w:hAnsi="Sylfaen"/>
          <w:b/>
          <w:sz w:val="22"/>
          <w:szCs w:val="22"/>
          <w:lang w:val="ka-GE"/>
        </w:rPr>
        <w:t xml:space="preserve"> </w:t>
      </w:r>
      <w:r>
        <w:rPr>
          <w:rFonts w:ascii="Sylfaen" w:hAnsi="Sylfaen"/>
          <w:b/>
          <w:sz w:val="22"/>
          <w:szCs w:val="22"/>
          <w:lang w:val="hy-AM"/>
        </w:rPr>
        <w:t>Ռուս</w:t>
      </w:r>
      <w:r>
        <w:rPr>
          <w:rFonts w:ascii="Sylfaen" w:hAnsi="Sylfaen"/>
          <w:b/>
          <w:sz w:val="22"/>
          <w:szCs w:val="22"/>
          <w:lang w:val="en-US"/>
        </w:rPr>
        <w:t>աց</w:t>
      </w:r>
      <w:r>
        <w:rPr>
          <w:rFonts w:ascii="Sylfaen" w:hAnsi="Sylfaen"/>
          <w:b/>
          <w:sz w:val="22"/>
          <w:szCs w:val="22"/>
          <w:lang w:val="hy-AM"/>
        </w:rPr>
        <w:t xml:space="preserve"> լեզվի տեղն աշխարհի լեզուների միջև </w:t>
      </w:r>
    </w:p>
    <w:p w:rsidR="00B217EA" w:rsidRDefault="00B217EA" w:rsidP="00B217EA">
      <w:pPr>
        <w:numPr>
          <w:ilvl w:val="0"/>
          <w:numId w:val="297"/>
        </w:numPr>
        <w:tabs>
          <w:tab w:val="left" w:pos="709"/>
        </w:tabs>
        <w:ind w:left="709" w:hanging="425"/>
        <w:jc w:val="both"/>
        <w:rPr>
          <w:rFonts w:ascii="AcadNusx" w:hAnsi="AcadNusx"/>
          <w:sz w:val="22"/>
          <w:szCs w:val="22"/>
        </w:rPr>
      </w:pPr>
      <w:r>
        <w:rPr>
          <w:rFonts w:ascii="Sylfaen" w:hAnsi="Sylfaen" w:cs="Sylfaen"/>
          <w:b/>
          <w:sz w:val="22"/>
          <w:szCs w:val="22"/>
          <w:lang w:val="hy-AM"/>
        </w:rPr>
        <w:t>Մոսկվա</w:t>
      </w:r>
      <w:r>
        <w:rPr>
          <w:rFonts w:ascii="AcadNusx" w:hAnsi="AcadNusx"/>
          <w:b/>
          <w:sz w:val="22"/>
          <w:szCs w:val="22"/>
          <w:lang w:val="ka-GE"/>
        </w:rPr>
        <w:t xml:space="preserve">, </w:t>
      </w:r>
      <w:r>
        <w:rPr>
          <w:rFonts w:ascii="Sylfaen" w:hAnsi="Sylfaen" w:cs="Sylfaen"/>
          <w:b/>
          <w:sz w:val="22"/>
          <w:szCs w:val="22"/>
          <w:lang w:val="hy-AM"/>
        </w:rPr>
        <w:t>Սանկտ-Պետերբուրգ</w:t>
      </w:r>
      <w:r>
        <w:rPr>
          <w:rFonts w:ascii="AcadNusx" w:hAnsi="AcadNusx"/>
          <w:b/>
          <w:sz w:val="22"/>
          <w:szCs w:val="22"/>
          <w:lang w:val="ka-GE"/>
        </w:rPr>
        <w:t xml:space="preserve"> </w:t>
      </w:r>
      <w:r>
        <w:rPr>
          <w:rFonts w:ascii="Sylfaen" w:hAnsi="Sylfaen" w:cs="Sylfaen"/>
          <w:b/>
          <w:sz w:val="22"/>
          <w:szCs w:val="22"/>
          <w:lang w:val="hy-AM"/>
        </w:rPr>
        <w:t>և այլ քաղաքներ</w:t>
      </w:r>
      <w:r>
        <w:rPr>
          <w:rFonts w:ascii="AcadNusx" w:hAnsi="AcadNusx"/>
          <w:b/>
          <w:sz w:val="22"/>
          <w:szCs w:val="22"/>
          <w:lang w:val="ka-GE"/>
        </w:rPr>
        <w:t xml:space="preserve">, </w:t>
      </w:r>
      <w:r>
        <w:rPr>
          <w:rFonts w:ascii="Sylfaen" w:hAnsi="Sylfaen" w:cs="Sylfaen"/>
          <w:b/>
          <w:sz w:val="22"/>
          <w:szCs w:val="22"/>
          <w:lang w:val="hy-AM"/>
        </w:rPr>
        <w:t>դրանց պատմությունը</w:t>
      </w:r>
      <w:r>
        <w:rPr>
          <w:rFonts w:ascii="AcadNusx" w:hAnsi="AcadNusx"/>
          <w:b/>
          <w:sz w:val="22"/>
          <w:szCs w:val="22"/>
        </w:rPr>
        <w:t xml:space="preserve">, </w:t>
      </w:r>
      <w:r>
        <w:rPr>
          <w:rFonts w:ascii="Sylfaen" w:hAnsi="Sylfaen" w:cs="Sylfaen"/>
          <w:b/>
          <w:sz w:val="22"/>
          <w:szCs w:val="22"/>
          <w:lang w:val="hy-AM"/>
        </w:rPr>
        <w:t xml:space="preserve">տեսարժան վայրերը </w:t>
      </w:r>
    </w:p>
    <w:p w:rsidR="00B217EA" w:rsidRDefault="00B217EA" w:rsidP="00B217EA">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Երկրի քաղաքական կառուցվածքը, վարչական կա</w:t>
      </w:r>
      <w:r>
        <w:rPr>
          <w:rFonts w:ascii="Sylfaen" w:hAnsi="Sylfaen"/>
          <w:b/>
          <w:sz w:val="22"/>
          <w:szCs w:val="22"/>
          <w:lang w:val="en-US"/>
        </w:rPr>
        <w:t>զմակերպումը</w:t>
      </w:r>
    </w:p>
    <w:p w:rsidR="00B217EA" w:rsidRDefault="00B217EA" w:rsidP="00B217EA">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Հայտնի մարդիկ</w:t>
      </w:r>
      <w:r>
        <w:rPr>
          <w:rFonts w:ascii="Sylfaen" w:hAnsi="Sylfaen"/>
          <w:sz w:val="22"/>
          <w:szCs w:val="22"/>
          <w:lang w:val="de-DE"/>
        </w:rPr>
        <w:t xml:space="preserve"> (</w:t>
      </w:r>
      <w:r>
        <w:rPr>
          <w:rFonts w:ascii="Sylfaen" w:hAnsi="Sylfaen"/>
          <w:sz w:val="22"/>
          <w:szCs w:val="22"/>
          <w:lang w:val="hy-AM"/>
        </w:rPr>
        <w:t>գիտնական</w:t>
      </w:r>
      <w:r>
        <w:rPr>
          <w:rFonts w:ascii="Sylfaen" w:hAnsi="Sylfaen"/>
          <w:sz w:val="22"/>
          <w:szCs w:val="22"/>
          <w:lang w:val="de-DE"/>
        </w:rPr>
        <w:t xml:space="preserve">, </w:t>
      </w:r>
      <w:r>
        <w:rPr>
          <w:rFonts w:ascii="Sylfaen" w:hAnsi="Sylfaen"/>
          <w:sz w:val="22"/>
          <w:szCs w:val="22"/>
          <w:lang w:val="hy-AM"/>
        </w:rPr>
        <w:t>քաղաքագետ</w:t>
      </w:r>
      <w:r>
        <w:rPr>
          <w:rFonts w:ascii="Sylfaen" w:hAnsi="Sylfaen"/>
          <w:sz w:val="22"/>
          <w:szCs w:val="22"/>
          <w:lang w:val="de-DE"/>
        </w:rPr>
        <w:t xml:space="preserve">, </w:t>
      </w:r>
      <w:r>
        <w:rPr>
          <w:rFonts w:ascii="Sylfaen" w:hAnsi="Sylfaen"/>
          <w:sz w:val="22"/>
          <w:szCs w:val="22"/>
          <w:lang w:val="en-US"/>
        </w:rPr>
        <w:t>մարզիկ</w:t>
      </w:r>
      <w:r>
        <w:rPr>
          <w:rFonts w:ascii="Sylfaen" w:hAnsi="Sylfaen"/>
          <w:sz w:val="22"/>
          <w:szCs w:val="22"/>
          <w:lang w:val="hy-AM"/>
        </w:rPr>
        <w:t xml:space="preserve"> և այլն)</w:t>
      </w:r>
    </w:p>
    <w:p w:rsidR="00B217EA" w:rsidRDefault="00B217EA" w:rsidP="00B217EA">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Պատմություն՝</w:t>
      </w:r>
      <w:r>
        <w:rPr>
          <w:rFonts w:ascii="Sylfaen" w:hAnsi="Sylfaen"/>
          <w:sz w:val="22"/>
          <w:szCs w:val="22"/>
          <w:lang w:val="de-DE"/>
        </w:rPr>
        <w:t xml:space="preserve"> </w:t>
      </w:r>
      <w:r>
        <w:rPr>
          <w:rFonts w:ascii="Sylfaen" w:hAnsi="Sylfaen"/>
          <w:sz w:val="22"/>
          <w:szCs w:val="22"/>
          <w:lang w:val="hy-AM"/>
        </w:rPr>
        <w:t>կարևոր պատմական դարաշրջաններ/երևույթներ, հայտնի պատմական դեմքեր,</w:t>
      </w:r>
      <w:r>
        <w:rPr>
          <w:rFonts w:ascii="Sylfaen" w:hAnsi="Sylfaen"/>
          <w:sz w:val="22"/>
          <w:szCs w:val="22"/>
          <w:lang w:val="ka-GE"/>
        </w:rPr>
        <w:t xml:space="preserve"> </w:t>
      </w:r>
      <w:r>
        <w:rPr>
          <w:rFonts w:ascii="Sylfaen" w:hAnsi="Sylfaen"/>
          <w:sz w:val="22"/>
          <w:szCs w:val="22"/>
          <w:lang w:val="hy-AM"/>
        </w:rPr>
        <w:t xml:space="preserve"> Ռուսաստանը՝ որպես Խորհրդային միության ժառանգ</w:t>
      </w:r>
      <w:r>
        <w:rPr>
          <w:rFonts w:ascii="Sylfaen" w:hAnsi="Sylfaen"/>
          <w:sz w:val="22"/>
          <w:szCs w:val="22"/>
          <w:lang w:val="en-US"/>
        </w:rPr>
        <w:t>որդ</w:t>
      </w:r>
    </w:p>
    <w:p w:rsidR="00B217EA" w:rsidRDefault="00B217EA" w:rsidP="00B217EA">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Մշակույթի տարբեր բնագավառների ներկայացուցիչներ</w:t>
      </w:r>
      <w:r>
        <w:rPr>
          <w:rFonts w:ascii="Sylfaen" w:hAnsi="Sylfaen"/>
          <w:b/>
          <w:sz w:val="22"/>
          <w:szCs w:val="22"/>
          <w:lang w:val="en-US"/>
        </w:rPr>
        <w:t xml:space="preserve"> </w:t>
      </w:r>
    </w:p>
    <w:p w:rsidR="00B217EA" w:rsidRDefault="00B217EA" w:rsidP="00B217EA">
      <w:pPr>
        <w:pStyle w:val="Footer"/>
        <w:numPr>
          <w:ilvl w:val="0"/>
          <w:numId w:val="297"/>
        </w:numPr>
        <w:tabs>
          <w:tab w:val="clear" w:pos="4677"/>
          <w:tab w:val="left" w:pos="709"/>
          <w:tab w:val="left" w:pos="1260"/>
          <w:tab w:val="center" w:pos="4320"/>
          <w:tab w:val="right" w:pos="8640"/>
        </w:tabs>
        <w:ind w:left="709" w:hanging="425"/>
        <w:jc w:val="both"/>
        <w:rPr>
          <w:rFonts w:ascii="AcadNusx" w:hAnsi="AcadNusx"/>
          <w:sz w:val="22"/>
          <w:szCs w:val="22"/>
        </w:rPr>
      </w:pPr>
      <w:r>
        <w:rPr>
          <w:rFonts w:ascii="Sylfaen" w:hAnsi="Sylfaen"/>
          <w:b/>
          <w:sz w:val="22"/>
          <w:szCs w:val="22"/>
          <w:lang w:val="hy-AM"/>
        </w:rPr>
        <w:t>Գրականություն՝</w:t>
      </w:r>
      <w:r>
        <w:rPr>
          <w:rFonts w:ascii="Sylfaen" w:hAnsi="Sylfaen"/>
          <w:sz w:val="22"/>
          <w:szCs w:val="22"/>
          <w:lang w:val="hy-AM"/>
        </w:rPr>
        <w:t xml:space="preserve"> </w:t>
      </w:r>
      <w:r>
        <w:rPr>
          <w:rFonts w:ascii="Sylfaen" w:hAnsi="Sylfaen"/>
          <w:sz w:val="22"/>
          <w:szCs w:val="22"/>
          <w:lang w:val="en-US"/>
        </w:rPr>
        <w:t>XIX</w:t>
      </w:r>
      <w:r>
        <w:rPr>
          <w:rFonts w:ascii="Sylfaen" w:hAnsi="Sylfaen"/>
          <w:sz w:val="22"/>
          <w:szCs w:val="22"/>
        </w:rPr>
        <w:t xml:space="preserve"> </w:t>
      </w:r>
      <w:r>
        <w:rPr>
          <w:rFonts w:ascii="Sylfaen" w:hAnsi="Sylfaen"/>
          <w:sz w:val="22"/>
          <w:szCs w:val="22"/>
          <w:lang w:val="hy-AM"/>
        </w:rPr>
        <w:t>և</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դդ. գրողները և հատվածներ նրանց ստեղծագործություններից </w:t>
      </w:r>
    </w:p>
    <w:p w:rsidR="00B217EA" w:rsidRDefault="00B217EA" w:rsidP="00B217EA">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Սոցիալական, կրոնական,  էթնիկական խնդիրներ</w:t>
      </w:r>
      <w:r>
        <w:rPr>
          <w:rFonts w:ascii="Sylfaen" w:hAnsi="Sylfaen"/>
          <w:b/>
          <w:sz w:val="22"/>
          <w:szCs w:val="22"/>
          <w:lang w:val="en-US"/>
        </w:rPr>
        <w:t>ը</w:t>
      </w:r>
      <w:r>
        <w:rPr>
          <w:rFonts w:ascii="Sylfaen" w:hAnsi="Sylfaen"/>
          <w:b/>
          <w:sz w:val="22"/>
          <w:szCs w:val="22"/>
          <w:lang w:val="hy-AM"/>
        </w:rPr>
        <w:t xml:space="preserve"> ժամանակակից Ռուսաստանի հասարակության մեջ </w:t>
      </w:r>
    </w:p>
    <w:p w:rsidR="00B217EA" w:rsidRDefault="00B217EA" w:rsidP="00B217EA">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Տարածաշրջանային հատկանիշներ</w:t>
      </w:r>
      <w:r>
        <w:rPr>
          <w:rFonts w:ascii="Sylfaen" w:hAnsi="Sylfaen"/>
          <w:b/>
          <w:sz w:val="22"/>
          <w:szCs w:val="22"/>
          <w:lang w:val="en-US"/>
        </w:rPr>
        <w:t xml:space="preserve"> </w:t>
      </w:r>
    </w:p>
    <w:p w:rsidR="00B217EA" w:rsidRDefault="00B217EA" w:rsidP="00B217EA">
      <w:pPr>
        <w:numPr>
          <w:ilvl w:val="0"/>
          <w:numId w:val="297"/>
        </w:numPr>
        <w:tabs>
          <w:tab w:val="left" w:pos="709"/>
        </w:tabs>
        <w:ind w:left="709" w:hanging="425"/>
        <w:jc w:val="both"/>
        <w:rPr>
          <w:rFonts w:ascii="AcadNusx" w:hAnsi="AcadNusx"/>
          <w:b/>
          <w:sz w:val="22"/>
          <w:szCs w:val="22"/>
          <w:lang w:val="en-US"/>
        </w:rPr>
      </w:pPr>
      <w:r>
        <w:rPr>
          <w:rFonts w:ascii="Sylfaen" w:hAnsi="Sylfaen"/>
          <w:b/>
          <w:sz w:val="22"/>
          <w:szCs w:val="22"/>
          <w:lang w:val="hy-AM"/>
        </w:rPr>
        <w:t>Գիտական և տեխնիկական ձեռքբերումներ</w:t>
      </w:r>
      <w:r>
        <w:rPr>
          <w:rFonts w:ascii="Sylfaen" w:hAnsi="Sylfaen"/>
          <w:b/>
          <w:sz w:val="22"/>
          <w:szCs w:val="22"/>
          <w:lang w:val="en-US"/>
        </w:rPr>
        <w:t xml:space="preserve"> </w:t>
      </w:r>
    </w:p>
    <w:p w:rsidR="00B217EA" w:rsidRDefault="00B217EA" w:rsidP="00B217EA">
      <w:pPr>
        <w:numPr>
          <w:ilvl w:val="0"/>
          <w:numId w:val="297"/>
        </w:numPr>
        <w:tabs>
          <w:tab w:val="left" w:pos="709"/>
        </w:tabs>
        <w:ind w:left="709" w:hanging="425"/>
        <w:jc w:val="both"/>
        <w:rPr>
          <w:rFonts w:ascii="AcadNusx" w:hAnsi="AcadNusx"/>
          <w:b/>
          <w:sz w:val="22"/>
          <w:szCs w:val="22"/>
        </w:rPr>
      </w:pPr>
      <w:r>
        <w:rPr>
          <w:rFonts w:ascii="Sylfaen" w:hAnsi="Sylfaen"/>
          <w:b/>
          <w:sz w:val="22"/>
          <w:szCs w:val="22"/>
          <w:lang w:val="hy-AM"/>
        </w:rPr>
        <w:t>Բնապահպանություն</w:t>
      </w:r>
      <w:r>
        <w:rPr>
          <w:rFonts w:ascii="Sylfaen" w:hAnsi="Sylfaen"/>
          <w:b/>
          <w:sz w:val="22"/>
          <w:szCs w:val="22"/>
          <w:lang w:val="en-US"/>
        </w:rPr>
        <w:t xml:space="preserve"> </w:t>
      </w:r>
    </w:p>
    <w:p w:rsidR="00B217EA" w:rsidRDefault="00B217EA" w:rsidP="00B217EA">
      <w:pPr>
        <w:numPr>
          <w:ilvl w:val="0"/>
          <w:numId w:val="297"/>
        </w:numPr>
        <w:tabs>
          <w:tab w:val="left" w:pos="709"/>
        </w:tabs>
        <w:ind w:left="709" w:hanging="425"/>
        <w:jc w:val="both"/>
        <w:rPr>
          <w:rFonts w:ascii="AcadNusx" w:hAnsi="AcadNusx"/>
          <w:sz w:val="22"/>
          <w:szCs w:val="22"/>
        </w:rPr>
      </w:pPr>
      <w:r>
        <w:rPr>
          <w:rFonts w:ascii="Sylfaen" w:hAnsi="Sylfaen"/>
          <w:b/>
          <w:sz w:val="22"/>
          <w:szCs w:val="22"/>
          <w:lang w:val="hy-AM"/>
        </w:rPr>
        <w:t>Տեղեկություններ վրաց-ռուսական հարաբերություններից</w:t>
      </w:r>
      <w:r>
        <w:rPr>
          <w:rFonts w:ascii="Sylfaen" w:hAnsi="Sylfaen"/>
          <w:b/>
          <w:sz w:val="22"/>
          <w:szCs w:val="22"/>
          <w:lang w:val="ka-GE"/>
        </w:rPr>
        <w:t xml:space="preserve"> </w:t>
      </w:r>
      <w:r>
        <w:rPr>
          <w:rFonts w:ascii="Sylfaen" w:hAnsi="Sylfaen"/>
          <w:sz w:val="22"/>
          <w:szCs w:val="22"/>
          <w:lang w:val="ka-GE"/>
        </w:rPr>
        <w:t xml:space="preserve">( </w:t>
      </w:r>
      <w:r>
        <w:rPr>
          <w:rFonts w:ascii="Sylfaen" w:hAnsi="Sylfaen"/>
          <w:sz w:val="22"/>
          <w:szCs w:val="22"/>
          <w:lang w:val="en-US"/>
        </w:rPr>
        <w:t>XX</w:t>
      </w:r>
      <w:r>
        <w:rPr>
          <w:rFonts w:ascii="Sylfaen" w:hAnsi="Sylfaen"/>
          <w:sz w:val="22"/>
          <w:szCs w:val="22"/>
        </w:rPr>
        <w:t xml:space="preserve"> </w:t>
      </w:r>
      <w:r>
        <w:rPr>
          <w:rFonts w:ascii="Sylfaen" w:hAnsi="Sylfaen"/>
          <w:sz w:val="22"/>
          <w:szCs w:val="22"/>
          <w:lang w:val="hy-AM"/>
        </w:rPr>
        <w:t xml:space="preserve">դ. </w:t>
      </w:r>
      <w:r>
        <w:rPr>
          <w:rFonts w:ascii="Sylfaen" w:hAnsi="Sylfaen"/>
          <w:sz w:val="22"/>
          <w:szCs w:val="22"/>
          <w:lang w:val="ka-GE"/>
        </w:rPr>
        <w:t>90-</w:t>
      </w:r>
      <w:r>
        <w:rPr>
          <w:rFonts w:ascii="Sylfaen" w:hAnsi="Sylfaen"/>
          <w:sz w:val="22"/>
          <w:szCs w:val="22"/>
          <w:lang w:val="hy-AM"/>
        </w:rPr>
        <w:t>ական</w:t>
      </w:r>
      <w:r>
        <w:rPr>
          <w:rFonts w:ascii="Sylfaen" w:hAnsi="Sylfaen"/>
          <w:sz w:val="22"/>
          <w:szCs w:val="22"/>
          <w:lang w:val="ka-GE"/>
        </w:rPr>
        <w:t xml:space="preserve"> </w:t>
      </w:r>
      <w:r>
        <w:rPr>
          <w:rFonts w:ascii="Sylfaen" w:hAnsi="Sylfaen"/>
          <w:sz w:val="22"/>
          <w:szCs w:val="22"/>
          <w:lang w:val="hy-AM"/>
        </w:rPr>
        <w:t>թթ</w:t>
      </w:r>
      <w:r>
        <w:rPr>
          <w:rFonts w:ascii="Sylfaen" w:hAnsi="Sylfaen"/>
          <w:sz w:val="22"/>
          <w:szCs w:val="22"/>
          <w:lang w:val="ka-GE"/>
        </w:rPr>
        <w:t xml:space="preserve">. – XXI </w:t>
      </w:r>
      <w:r>
        <w:rPr>
          <w:rFonts w:ascii="Sylfaen" w:hAnsi="Sylfaen"/>
          <w:sz w:val="22"/>
          <w:szCs w:val="22"/>
          <w:lang w:val="hy-AM"/>
        </w:rPr>
        <w:t>թ</w:t>
      </w:r>
      <w:r>
        <w:rPr>
          <w:rFonts w:ascii="Sylfaen" w:hAnsi="Sylfaen"/>
          <w:sz w:val="22"/>
          <w:szCs w:val="22"/>
          <w:lang w:val="ka-GE"/>
        </w:rPr>
        <w:t xml:space="preserve">. </w:t>
      </w:r>
      <w:r>
        <w:rPr>
          <w:rFonts w:ascii="Sylfaen" w:hAnsi="Sylfaen"/>
          <w:sz w:val="22"/>
          <w:szCs w:val="22"/>
          <w:lang w:val="hy-AM"/>
        </w:rPr>
        <w:t>սկիզբ</w:t>
      </w:r>
      <w:r>
        <w:rPr>
          <w:rFonts w:ascii="Sylfaen" w:hAnsi="Sylfaen"/>
          <w:sz w:val="22"/>
          <w:szCs w:val="22"/>
          <w:lang w:val="ka-GE"/>
        </w:rPr>
        <w:t>)</w:t>
      </w:r>
      <w:r>
        <w:rPr>
          <w:rFonts w:ascii="Sylfaen" w:hAnsi="Sylfaen"/>
          <w:sz w:val="22"/>
          <w:szCs w:val="22"/>
          <w:lang w:val="hy-AM"/>
        </w:rPr>
        <w:t>:</w:t>
      </w:r>
    </w:p>
    <w:p w:rsidR="00B217EA" w:rsidRDefault="00B217EA" w:rsidP="00B217EA">
      <w:pPr>
        <w:tabs>
          <w:tab w:val="left" w:pos="330"/>
        </w:tabs>
        <w:jc w:val="both"/>
        <w:rPr>
          <w:rFonts w:ascii="AcadNusx" w:hAnsi="AcadNusx"/>
          <w:b/>
          <w:sz w:val="22"/>
          <w:szCs w:val="22"/>
          <w:lang w:val="ka-GE"/>
        </w:rPr>
      </w:pPr>
    </w:p>
    <w:p w:rsidR="00B217EA" w:rsidRDefault="00B217EA" w:rsidP="00B217EA">
      <w:pPr>
        <w:jc w:val="center"/>
        <w:rPr>
          <w:rFonts w:ascii="Sylfaen" w:hAnsi="Sylfaen"/>
          <w:b/>
          <w:sz w:val="22"/>
          <w:szCs w:val="22"/>
        </w:rPr>
      </w:pPr>
    </w:p>
    <w:p w:rsidR="00B217EA" w:rsidRDefault="00B217EA" w:rsidP="00B217EA">
      <w:pPr>
        <w:jc w:val="center"/>
        <w:rPr>
          <w:rFonts w:ascii="Sylfaen" w:hAnsi="Sylfaen"/>
          <w:b/>
          <w:sz w:val="22"/>
          <w:szCs w:val="22"/>
          <w:lang w:val="ka-GE"/>
        </w:rPr>
      </w:pPr>
      <w:r>
        <w:rPr>
          <w:rFonts w:ascii="Sylfaen" w:hAnsi="Sylfaen"/>
          <w:b/>
          <w:sz w:val="22"/>
          <w:szCs w:val="22"/>
          <w:lang w:val="hy-AM"/>
        </w:rPr>
        <w:t xml:space="preserve">Ռուսերենի՝ որպես օտար լեզվի, միասնական ծրագիր </w:t>
      </w:r>
    </w:p>
    <w:p w:rsidR="00B217EA" w:rsidRDefault="00B217EA" w:rsidP="00B217EA">
      <w:pPr>
        <w:jc w:val="center"/>
        <w:rPr>
          <w:rFonts w:ascii="Sylfaen" w:hAnsi="Sylfaen"/>
          <w:b/>
          <w:sz w:val="22"/>
          <w:szCs w:val="22"/>
          <w:lang w:val="ka-GE"/>
        </w:rPr>
      </w:pPr>
      <w:r>
        <w:rPr>
          <w:b/>
          <w:sz w:val="22"/>
          <w:szCs w:val="22"/>
          <w:lang w:val="ka-GE"/>
        </w:rPr>
        <w:t>Сводная программа по грамматике РКИ</w:t>
      </w:r>
    </w:p>
    <w:p w:rsidR="00B217EA" w:rsidRDefault="00B217EA" w:rsidP="00B217EA">
      <w:pPr>
        <w:ind w:left="708"/>
        <w:jc w:val="both"/>
        <w:rPr>
          <w:rFonts w:ascii="Sylfaen" w:hAnsi="Sylfaen"/>
          <w:b/>
          <w:i/>
          <w:sz w:val="22"/>
          <w:szCs w:val="22"/>
          <w:lang w:val="ka-GE"/>
        </w:rPr>
      </w:pPr>
    </w:p>
    <w:p w:rsidR="00B217EA" w:rsidRDefault="00B217EA" w:rsidP="00B217EA">
      <w:pPr>
        <w:ind w:left="708"/>
        <w:jc w:val="both"/>
        <w:rPr>
          <w:rFonts w:ascii="Sylfaen" w:hAnsi="Sylfaen"/>
          <w:b/>
          <w:sz w:val="22"/>
          <w:szCs w:val="22"/>
          <w:lang w:val="hy-AM"/>
        </w:rPr>
      </w:pPr>
      <w:r>
        <w:rPr>
          <w:rFonts w:ascii="Sylfaen" w:hAnsi="Sylfaen"/>
          <w:b/>
          <w:sz w:val="22"/>
          <w:szCs w:val="22"/>
          <w:lang w:val="hy-AM"/>
        </w:rPr>
        <w:t>Քերականություն</w:t>
      </w:r>
    </w:p>
    <w:p w:rsidR="00B217EA" w:rsidRDefault="00B217EA" w:rsidP="00B217EA">
      <w:pPr>
        <w:numPr>
          <w:ilvl w:val="0"/>
          <w:numId w:val="298"/>
        </w:numPr>
        <w:jc w:val="both"/>
        <w:rPr>
          <w:rFonts w:ascii="Sylfaen" w:hAnsi="Sylfaen"/>
          <w:sz w:val="22"/>
          <w:szCs w:val="22"/>
          <w:lang w:val="ka-GE"/>
        </w:rPr>
      </w:pPr>
      <w:r>
        <w:rPr>
          <w:rFonts w:ascii="Sylfaen" w:hAnsi="Sylfaen"/>
          <w:sz w:val="22"/>
          <w:szCs w:val="22"/>
          <w:lang w:val="hy-AM"/>
        </w:rPr>
        <w:t>Հնչյունաբանություն</w:t>
      </w:r>
    </w:p>
    <w:p w:rsidR="00B217EA" w:rsidRDefault="00B217EA" w:rsidP="00B217EA">
      <w:pPr>
        <w:numPr>
          <w:ilvl w:val="0"/>
          <w:numId w:val="298"/>
        </w:numPr>
        <w:jc w:val="both"/>
        <w:rPr>
          <w:rFonts w:ascii="Sylfaen" w:hAnsi="Sylfaen"/>
          <w:sz w:val="22"/>
          <w:szCs w:val="22"/>
          <w:lang w:val="ka-GE"/>
        </w:rPr>
      </w:pPr>
      <w:r>
        <w:rPr>
          <w:rFonts w:ascii="Sylfaen" w:hAnsi="Sylfaen"/>
          <w:sz w:val="22"/>
          <w:szCs w:val="22"/>
          <w:lang w:val="hy-AM"/>
        </w:rPr>
        <w:t>Բառակազմություն</w:t>
      </w:r>
    </w:p>
    <w:p w:rsidR="00B217EA" w:rsidRDefault="00B217EA" w:rsidP="00B217EA">
      <w:pPr>
        <w:numPr>
          <w:ilvl w:val="0"/>
          <w:numId w:val="298"/>
        </w:numPr>
        <w:jc w:val="both"/>
        <w:rPr>
          <w:rFonts w:ascii="Sylfaen" w:hAnsi="Sylfaen"/>
          <w:sz w:val="22"/>
          <w:szCs w:val="22"/>
          <w:lang w:val="ka-GE"/>
        </w:rPr>
      </w:pPr>
      <w:r>
        <w:rPr>
          <w:rFonts w:ascii="Sylfaen" w:hAnsi="Sylfaen"/>
          <w:sz w:val="22"/>
          <w:szCs w:val="22"/>
          <w:lang w:val="hy-AM"/>
        </w:rPr>
        <w:t>Ձևաբանություն</w:t>
      </w:r>
    </w:p>
    <w:p w:rsidR="00B217EA" w:rsidRDefault="00B217EA" w:rsidP="00B217EA">
      <w:pPr>
        <w:numPr>
          <w:ilvl w:val="0"/>
          <w:numId w:val="298"/>
        </w:numPr>
        <w:jc w:val="both"/>
        <w:rPr>
          <w:rFonts w:ascii="Sylfaen" w:hAnsi="Sylfaen"/>
          <w:sz w:val="22"/>
          <w:szCs w:val="22"/>
          <w:lang w:val="ka-GE"/>
        </w:rPr>
      </w:pPr>
      <w:r>
        <w:rPr>
          <w:rFonts w:ascii="Sylfaen" w:hAnsi="Sylfaen"/>
          <w:sz w:val="22"/>
          <w:szCs w:val="22"/>
          <w:lang w:val="hy-AM"/>
        </w:rPr>
        <w:t>Շարահյուսություն</w:t>
      </w:r>
    </w:p>
    <w:p w:rsidR="00B217EA" w:rsidRDefault="00B217EA" w:rsidP="00B217EA">
      <w:pPr>
        <w:numPr>
          <w:ilvl w:val="0"/>
          <w:numId w:val="298"/>
        </w:numPr>
        <w:jc w:val="both"/>
        <w:rPr>
          <w:rFonts w:ascii="Sylfaen" w:hAnsi="Sylfaen"/>
          <w:sz w:val="22"/>
          <w:szCs w:val="22"/>
          <w:lang w:val="ka-GE"/>
        </w:rPr>
      </w:pPr>
      <w:r>
        <w:rPr>
          <w:rFonts w:ascii="Sylfaen" w:hAnsi="Sylfaen"/>
          <w:sz w:val="22"/>
          <w:szCs w:val="22"/>
          <w:lang w:val="hy-AM"/>
        </w:rPr>
        <w:t>Ուղղագրություն.</w:t>
      </w:r>
      <w:r>
        <w:rPr>
          <w:rFonts w:ascii="Sylfaen" w:hAnsi="Sylfaen"/>
          <w:sz w:val="22"/>
          <w:szCs w:val="22"/>
          <w:lang w:val="ka-GE"/>
        </w:rPr>
        <w:t xml:space="preserve"> </w:t>
      </w:r>
      <w:r>
        <w:rPr>
          <w:rFonts w:ascii="Sylfaen" w:hAnsi="Sylfaen"/>
          <w:sz w:val="22"/>
          <w:szCs w:val="22"/>
          <w:lang w:val="hy-AM"/>
        </w:rPr>
        <w:t>ուղղագրություն</w:t>
      </w:r>
      <w:r>
        <w:rPr>
          <w:rFonts w:ascii="Sylfaen" w:hAnsi="Sylfaen"/>
          <w:sz w:val="22"/>
          <w:szCs w:val="22"/>
          <w:lang w:val="ka-GE"/>
        </w:rPr>
        <w:t xml:space="preserve"> </w:t>
      </w:r>
      <w:r>
        <w:rPr>
          <w:rFonts w:ascii="Sylfaen" w:hAnsi="Sylfaen"/>
          <w:sz w:val="22"/>
          <w:szCs w:val="22"/>
          <w:lang w:val="hy-AM"/>
        </w:rPr>
        <w:t>և կետադրություն</w:t>
      </w:r>
    </w:p>
    <w:p w:rsidR="00B217EA" w:rsidRDefault="00B217EA" w:rsidP="00B217EA">
      <w:pPr>
        <w:numPr>
          <w:ilvl w:val="0"/>
          <w:numId w:val="298"/>
        </w:numPr>
        <w:jc w:val="both"/>
        <w:rPr>
          <w:rFonts w:ascii="Sylfaen" w:hAnsi="Sylfaen"/>
          <w:sz w:val="22"/>
          <w:szCs w:val="22"/>
          <w:lang w:val="ka-GE"/>
        </w:rPr>
      </w:pPr>
      <w:r>
        <w:rPr>
          <w:rFonts w:ascii="Sylfaen" w:hAnsi="Sylfaen"/>
          <w:sz w:val="22"/>
          <w:szCs w:val="22"/>
          <w:lang w:val="hy-AM"/>
        </w:rPr>
        <w:t>Տեքստ</w:t>
      </w:r>
    </w:p>
    <w:p w:rsidR="00B217EA" w:rsidRDefault="00B217EA" w:rsidP="00B217EA">
      <w:pPr>
        <w:jc w:val="both"/>
        <w:rPr>
          <w:rFonts w:ascii="Sylfaen" w:hAnsi="Sylfaen"/>
          <w:sz w:val="22"/>
          <w:szCs w:val="22"/>
          <w:lang w:val="ka-GE"/>
        </w:rPr>
      </w:pPr>
    </w:p>
    <w:p w:rsidR="00B217EA" w:rsidRDefault="00B217EA" w:rsidP="00B217EA">
      <w:pPr>
        <w:jc w:val="both"/>
        <w:rPr>
          <w:rFonts w:ascii="Sylfaen" w:hAnsi="Sylfaen"/>
          <w:sz w:val="22"/>
          <w:szCs w:val="22"/>
          <w:lang w:val="ka-GE"/>
        </w:rPr>
      </w:pPr>
    </w:p>
    <w:p w:rsidR="00B217EA" w:rsidRDefault="00B217EA" w:rsidP="00B217EA">
      <w:pPr>
        <w:numPr>
          <w:ilvl w:val="0"/>
          <w:numId w:val="299"/>
        </w:numPr>
        <w:jc w:val="both"/>
        <w:rPr>
          <w:b/>
          <w:sz w:val="22"/>
          <w:szCs w:val="22"/>
        </w:rPr>
      </w:pPr>
      <w:r>
        <w:rPr>
          <w:b/>
          <w:sz w:val="22"/>
          <w:szCs w:val="22"/>
        </w:rPr>
        <w:t>Фонетика</w:t>
      </w:r>
    </w:p>
    <w:p w:rsidR="00B217EA" w:rsidRDefault="00B217EA" w:rsidP="00B217EA">
      <w:pPr>
        <w:ind w:firstLine="284"/>
        <w:jc w:val="both"/>
        <w:rPr>
          <w:sz w:val="22"/>
          <w:szCs w:val="22"/>
        </w:rPr>
      </w:pPr>
      <w:r>
        <w:rPr>
          <w:sz w:val="22"/>
          <w:szCs w:val="22"/>
        </w:rPr>
        <w:t xml:space="preserve">Алфавит. Соотношение звуков и букв. Гласные и согласные звуки. Твердые и мягкие, звонкие и глухие согласные. Буква </w:t>
      </w:r>
      <w:r>
        <w:rPr>
          <w:b/>
          <w:i/>
          <w:sz w:val="22"/>
          <w:szCs w:val="22"/>
        </w:rPr>
        <w:t>ё</w:t>
      </w:r>
      <w:r>
        <w:rPr>
          <w:sz w:val="22"/>
          <w:szCs w:val="22"/>
        </w:rPr>
        <w:t xml:space="preserve"> в начале слова и в середине слова, а также после шипящих. Слово, слог. Ударение и ритмика. Правила произношения. Синтагматическое членение. Типы интонационных конструкций: законченное высказывание, специальный вопрос, обращение, просьба, общий вопрос, неконечная синтагма, сопоставительный вопрос с союзом «</w:t>
      </w:r>
      <w:r>
        <w:rPr>
          <w:i/>
          <w:sz w:val="22"/>
          <w:szCs w:val="22"/>
        </w:rPr>
        <w:t>а</w:t>
      </w:r>
      <w:r>
        <w:rPr>
          <w:sz w:val="22"/>
          <w:szCs w:val="22"/>
        </w:rPr>
        <w:t>», оценка.</w:t>
      </w:r>
    </w:p>
    <w:p w:rsidR="00B217EA" w:rsidRDefault="00B217EA" w:rsidP="00B217EA">
      <w:pPr>
        <w:ind w:left="708"/>
        <w:jc w:val="both"/>
        <w:rPr>
          <w:i/>
          <w:sz w:val="22"/>
          <w:szCs w:val="22"/>
        </w:rPr>
      </w:pPr>
    </w:p>
    <w:p w:rsidR="00B217EA" w:rsidRDefault="00B217EA" w:rsidP="00B217EA">
      <w:pPr>
        <w:ind w:left="708"/>
        <w:jc w:val="both"/>
        <w:rPr>
          <w:i/>
          <w:sz w:val="22"/>
          <w:szCs w:val="22"/>
        </w:rPr>
      </w:pPr>
    </w:p>
    <w:p w:rsidR="00B217EA" w:rsidRDefault="00B217EA" w:rsidP="00B217EA">
      <w:pPr>
        <w:numPr>
          <w:ilvl w:val="0"/>
          <w:numId w:val="299"/>
        </w:numPr>
        <w:jc w:val="both"/>
        <w:rPr>
          <w:b/>
          <w:sz w:val="22"/>
          <w:szCs w:val="22"/>
        </w:rPr>
      </w:pPr>
      <w:r>
        <w:rPr>
          <w:b/>
          <w:sz w:val="22"/>
          <w:szCs w:val="22"/>
        </w:rPr>
        <w:t>Словообразование</w:t>
      </w:r>
    </w:p>
    <w:p w:rsidR="00B217EA" w:rsidRDefault="00B217EA" w:rsidP="00B217EA">
      <w:pPr>
        <w:ind w:firstLine="284"/>
        <w:jc w:val="both"/>
        <w:rPr>
          <w:sz w:val="22"/>
          <w:szCs w:val="22"/>
        </w:rPr>
      </w:pPr>
      <w:r>
        <w:rPr>
          <w:sz w:val="22"/>
          <w:szCs w:val="22"/>
        </w:rPr>
        <w:t>Понятие об основе слова: основа слова и окончание; корень слова, суффикс, префикс. Основные способы русского словообразования. Семантический потенциал аффиксов.</w:t>
      </w:r>
    </w:p>
    <w:p w:rsidR="00B217EA" w:rsidRDefault="00B217EA" w:rsidP="00B217EA">
      <w:pPr>
        <w:jc w:val="both"/>
        <w:rPr>
          <w:sz w:val="22"/>
          <w:szCs w:val="22"/>
        </w:rPr>
      </w:pPr>
    </w:p>
    <w:p w:rsidR="00B217EA" w:rsidRDefault="00B217EA" w:rsidP="00B217EA">
      <w:pPr>
        <w:ind w:left="567"/>
        <w:jc w:val="both"/>
        <w:rPr>
          <w:b/>
          <w:i/>
          <w:sz w:val="22"/>
          <w:szCs w:val="22"/>
        </w:rPr>
      </w:pPr>
    </w:p>
    <w:p w:rsidR="00B217EA" w:rsidRDefault="00B217EA" w:rsidP="00B217EA">
      <w:pPr>
        <w:numPr>
          <w:ilvl w:val="0"/>
          <w:numId w:val="299"/>
        </w:numPr>
        <w:jc w:val="both"/>
        <w:rPr>
          <w:b/>
          <w:sz w:val="22"/>
          <w:szCs w:val="22"/>
        </w:rPr>
      </w:pPr>
      <w:r>
        <w:rPr>
          <w:b/>
          <w:sz w:val="22"/>
          <w:szCs w:val="22"/>
        </w:rPr>
        <w:t>Морфология</w:t>
      </w:r>
    </w:p>
    <w:p w:rsidR="00B217EA" w:rsidRDefault="00B217EA" w:rsidP="00B217EA">
      <w:pPr>
        <w:widowControl w:val="0"/>
        <w:jc w:val="both"/>
        <w:rPr>
          <w:b/>
          <w:i/>
          <w:sz w:val="22"/>
          <w:szCs w:val="22"/>
        </w:rPr>
      </w:pPr>
    </w:p>
    <w:p w:rsidR="00B217EA" w:rsidRDefault="00B217EA" w:rsidP="00B217EA">
      <w:pPr>
        <w:widowControl w:val="0"/>
        <w:jc w:val="both"/>
        <w:rPr>
          <w:b/>
          <w:i/>
          <w:sz w:val="22"/>
          <w:szCs w:val="22"/>
        </w:rPr>
      </w:pPr>
      <w:r>
        <w:rPr>
          <w:b/>
          <w:sz w:val="22"/>
          <w:szCs w:val="22"/>
        </w:rPr>
        <w:t>Имя существительное</w:t>
      </w:r>
      <w:r>
        <w:rPr>
          <w:b/>
          <w:i/>
          <w:sz w:val="22"/>
          <w:szCs w:val="22"/>
        </w:rPr>
        <w:t xml:space="preserve">. </w:t>
      </w:r>
    </w:p>
    <w:p w:rsidR="00B217EA" w:rsidRDefault="00B217EA" w:rsidP="00B217EA">
      <w:pPr>
        <w:widowControl w:val="0"/>
        <w:ind w:firstLine="284"/>
        <w:jc w:val="both"/>
        <w:rPr>
          <w:sz w:val="22"/>
          <w:szCs w:val="22"/>
        </w:rPr>
      </w:pPr>
      <w:r>
        <w:rPr>
          <w:sz w:val="22"/>
          <w:szCs w:val="22"/>
        </w:rPr>
        <w:t>Одушевленные и неодушевленные имена существительные. Нарицательные и собственные имена существительные. Существительные мужского, женского, среднего, общего рода (слова, обозначающие профессии, род деятельности, сферу интересов. Род заимствованных слов из европейских языков.</w:t>
      </w:r>
    </w:p>
    <w:p w:rsidR="00B217EA" w:rsidRDefault="00B217EA" w:rsidP="00B217EA">
      <w:pPr>
        <w:widowControl w:val="0"/>
        <w:ind w:firstLine="284"/>
        <w:jc w:val="both"/>
        <w:rPr>
          <w:sz w:val="22"/>
          <w:szCs w:val="22"/>
        </w:rPr>
      </w:pPr>
      <w:r>
        <w:rPr>
          <w:sz w:val="22"/>
          <w:szCs w:val="22"/>
        </w:rPr>
        <w:t xml:space="preserve">Число имен существительных. Существительные, имеющие форму только единственного или только множественного числа: конкретные и вещественные. </w:t>
      </w:r>
    </w:p>
    <w:p w:rsidR="00B217EA" w:rsidRDefault="00B217EA" w:rsidP="00B217EA">
      <w:pPr>
        <w:widowControl w:val="0"/>
        <w:ind w:firstLine="284"/>
        <w:jc w:val="both"/>
        <w:rPr>
          <w:sz w:val="22"/>
          <w:szCs w:val="22"/>
        </w:rPr>
      </w:pPr>
      <w:r>
        <w:rPr>
          <w:sz w:val="22"/>
          <w:szCs w:val="22"/>
        </w:rPr>
        <w:t>Система падежей в русском языке. Значение и употребление падежей.</w:t>
      </w:r>
    </w:p>
    <w:p w:rsidR="00B217EA" w:rsidRDefault="00B217EA" w:rsidP="00B217EA">
      <w:pPr>
        <w:widowControl w:val="0"/>
        <w:ind w:firstLine="284"/>
        <w:jc w:val="both"/>
        <w:rPr>
          <w:sz w:val="22"/>
          <w:szCs w:val="22"/>
        </w:rPr>
      </w:pPr>
      <w:r>
        <w:rPr>
          <w:sz w:val="22"/>
          <w:szCs w:val="22"/>
        </w:rPr>
        <w:t>Согласование в роде, числе и падеже имен существительных с прилагательными, глаголами, числительными, местоимениями.</w:t>
      </w:r>
    </w:p>
    <w:p w:rsidR="00B217EA" w:rsidRDefault="00B217EA" w:rsidP="00B217EA">
      <w:pPr>
        <w:ind w:firstLine="284"/>
        <w:jc w:val="both"/>
        <w:rPr>
          <w:sz w:val="22"/>
          <w:szCs w:val="22"/>
        </w:rPr>
      </w:pPr>
      <w:r>
        <w:rPr>
          <w:sz w:val="22"/>
          <w:szCs w:val="22"/>
        </w:rPr>
        <w:t>Склоняемые и несклоняемые имена существительные. Разносклоняемые существительные.</w:t>
      </w:r>
    </w:p>
    <w:p w:rsidR="00B217EA" w:rsidRDefault="00B217EA" w:rsidP="00B217EA">
      <w:pPr>
        <w:jc w:val="both"/>
        <w:rPr>
          <w:sz w:val="22"/>
          <w:szCs w:val="22"/>
        </w:rPr>
      </w:pPr>
      <w:r>
        <w:rPr>
          <w:i/>
          <w:sz w:val="22"/>
          <w:szCs w:val="22"/>
        </w:rPr>
        <w:t>Словообразовательные характеристики</w:t>
      </w:r>
      <w:r>
        <w:rPr>
          <w:sz w:val="22"/>
          <w:szCs w:val="22"/>
        </w:rPr>
        <w:t xml:space="preserve"> </w:t>
      </w:r>
      <w:r>
        <w:rPr>
          <w:i/>
          <w:sz w:val="22"/>
          <w:szCs w:val="22"/>
        </w:rPr>
        <w:t>имен существительных</w:t>
      </w:r>
      <w:r>
        <w:rPr>
          <w:sz w:val="22"/>
          <w:szCs w:val="22"/>
        </w:rPr>
        <w:t xml:space="preserve">: </w:t>
      </w:r>
    </w:p>
    <w:p w:rsidR="00B217EA" w:rsidRDefault="00B217EA" w:rsidP="00B217EA">
      <w:pPr>
        <w:numPr>
          <w:ilvl w:val="0"/>
          <w:numId w:val="285"/>
        </w:numPr>
        <w:ind w:left="709" w:hanging="425"/>
        <w:jc w:val="both"/>
        <w:rPr>
          <w:sz w:val="22"/>
          <w:szCs w:val="22"/>
        </w:rPr>
      </w:pPr>
      <w:r>
        <w:rPr>
          <w:sz w:val="22"/>
          <w:szCs w:val="22"/>
        </w:rPr>
        <w:t xml:space="preserve">названий лица по склонностям, национальности, характерным свойствам (суффиксы </w:t>
      </w:r>
      <w:r>
        <w:rPr>
          <w:i/>
          <w:sz w:val="22"/>
          <w:szCs w:val="22"/>
        </w:rPr>
        <w:t>-ист, -гель, -чик, -ник, -анин/-ане, -ер, -к(а)</w:t>
      </w:r>
      <w:r>
        <w:rPr>
          <w:sz w:val="22"/>
          <w:szCs w:val="22"/>
        </w:rPr>
        <w:t xml:space="preserve"> и др.); </w:t>
      </w:r>
    </w:p>
    <w:p w:rsidR="00B217EA" w:rsidRDefault="00B217EA" w:rsidP="00B217EA">
      <w:pPr>
        <w:numPr>
          <w:ilvl w:val="0"/>
          <w:numId w:val="285"/>
        </w:numPr>
        <w:ind w:left="709" w:hanging="425"/>
        <w:jc w:val="both"/>
        <w:rPr>
          <w:sz w:val="22"/>
          <w:szCs w:val="22"/>
        </w:rPr>
      </w:pPr>
      <w:r>
        <w:rPr>
          <w:sz w:val="22"/>
          <w:szCs w:val="22"/>
        </w:rPr>
        <w:t xml:space="preserve">названий абстрактных понятий, качеств, признаков, свойств, действий (суффиксы </w:t>
      </w:r>
      <w:r>
        <w:rPr>
          <w:i/>
          <w:sz w:val="22"/>
          <w:szCs w:val="22"/>
        </w:rPr>
        <w:t>-от(а), -аци(я), -ени(е), -ани(е), -ость, -ур(а), -к(а)</w:t>
      </w:r>
      <w:r>
        <w:rPr>
          <w:sz w:val="22"/>
          <w:szCs w:val="22"/>
        </w:rPr>
        <w:t xml:space="preserve"> и др.)</w:t>
      </w:r>
    </w:p>
    <w:p w:rsidR="00B217EA" w:rsidRDefault="00B217EA" w:rsidP="00B217EA">
      <w:pPr>
        <w:jc w:val="both"/>
        <w:rPr>
          <w:sz w:val="22"/>
          <w:szCs w:val="22"/>
        </w:rPr>
      </w:pPr>
    </w:p>
    <w:p w:rsidR="00B217EA" w:rsidRDefault="00B217EA" w:rsidP="00B217EA">
      <w:pPr>
        <w:jc w:val="both"/>
        <w:rPr>
          <w:sz w:val="22"/>
          <w:szCs w:val="22"/>
        </w:rPr>
      </w:pPr>
    </w:p>
    <w:p w:rsidR="00B217EA" w:rsidRDefault="00B217EA" w:rsidP="00B217EA">
      <w:pPr>
        <w:jc w:val="both"/>
        <w:rPr>
          <w:b/>
          <w:sz w:val="22"/>
          <w:szCs w:val="22"/>
        </w:rPr>
      </w:pPr>
      <w:r>
        <w:rPr>
          <w:b/>
          <w:sz w:val="22"/>
          <w:szCs w:val="22"/>
        </w:rPr>
        <w:t>Местоимение</w:t>
      </w:r>
    </w:p>
    <w:p w:rsidR="00B217EA" w:rsidRDefault="00B217EA" w:rsidP="00B217EA">
      <w:pPr>
        <w:autoSpaceDE w:val="0"/>
        <w:autoSpaceDN w:val="0"/>
        <w:adjustRightInd w:val="0"/>
        <w:ind w:left="284"/>
        <w:jc w:val="both"/>
        <w:rPr>
          <w:sz w:val="22"/>
          <w:szCs w:val="22"/>
        </w:rPr>
      </w:pPr>
      <w:r>
        <w:rPr>
          <w:sz w:val="22"/>
          <w:szCs w:val="22"/>
        </w:rPr>
        <w:t>Значение, падежные формы, изменение и употребление личных местоимений</w:t>
      </w:r>
      <w:r>
        <w:rPr>
          <w:i/>
          <w:sz w:val="22"/>
          <w:szCs w:val="22"/>
        </w:rPr>
        <w:t>.</w:t>
      </w:r>
      <w:r>
        <w:rPr>
          <w:sz w:val="22"/>
          <w:szCs w:val="22"/>
        </w:rPr>
        <w:t xml:space="preserve"> Формы </w:t>
      </w:r>
      <w:r>
        <w:rPr>
          <w:i/>
          <w:sz w:val="22"/>
          <w:szCs w:val="22"/>
        </w:rPr>
        <w:t xml:space="preserve">его, ее, их </w:t>
      </w:r>
      <w:r>
        <w:rPr>
          <w:sz w:val="22"/>
          <w:szCs w:val="22"/>
        </w:rPr>
        <w:t>и их употребление Вопросительные, притяжательные, указательные, определительные  и отрицательные местоимения. Склонение этих местоимений (род/число/падеж). Относительные местоимения, их роль в сложном предложении.</w:t>
      </w:r>
    </w:p>
    <w:p w:rsidR="00B217EA" w:rsidRDefault="00B217EA" w:rsidP="00B217EA">
      <w:pPr>
        <w:widowControl w:val="0"/>
        <w:ind w:left="284"/>
        <w:jc w:val="both"/>
        <w:rPr>
          <w:sz w:val="22"/>
          <w:szCs w:val="22"/>
        </w:rPr>
      </w:pPr>
      <w:r>
        <w:rPr>
          <w:sz w:val="22"/>
          <w:szCs w:val="22"/>
        </w:rPr>
        <w:t xml:space="preserve">Употребление притяжательного местоимения </w:t>
      </w:r>
      <w:r>
        <w:rPr>
          <w:i/>
          <w:sz w:val="22"/>
          <w:szCs w:val="22"/>
        </w:rPr>
        <w:t xml:space="preserve">свой </w:t>
      </w:r>
      <w:r>
        <w:rPr>
          <w:sz w:val="22"/>
          <w:szCs w:val="22"/>
        </w:rPr>
        <w:t>в безличном предложении.</w:t>
      </w:r>
    </w:p>
    <w:p w:rsidR="00B217EA" w:rsidRDefault="00B217EA" w:rsidP="00B217EA">
      <w:pPr>
        <w:widowControl w:val="0"/>
        <w:ind w:left="284"/>
        <w:jc w:val="both"/>
        <w:rPr>
          <w:sz w:val="22"/>
          <w:szCs w:val="22"/>
        </w:rPr>
      </w:pPr>
      <w:r>
        <w:rPr>
          <w:sz w:val="22"/>
          <w:szCs w:val="22"/>
        </w:rPr>
        <w:t xml:space="preserve">Употребление определительных местоимений </w:t>
      </w:r>
      <w:r>
        <w:rPr>
          <w:i/>
          <w:sz w:val="22"/>
          <w:szCs w:val="22"/>
        </w:rPr>
        <w:t>весь, все, вся, всё</w:t>
      </w:r>
      <w:r>
        <w:rPr>
          <w:sz w:val="22"/>
          <w:szCs w:val="22"/>
        </w:rPr>
        <w:t xml:space="preserve"> в сочетании с существительными.</w:t>
      </w:r>
    </w:p>
    <w:p w:rsidR="00B217EA" w:rsidRDefault="00B217EA" w:rsidP="00B217EA">
      <w:pPr>
        <w:widowControl w:val="0"/>
        <w:ind w:left="284"/>
        <w:jc w:val="both"/>
        <w:rPr>
          <w:sz w:val="22"/>
          <w:szCs w:val="22"/>
        </w:rPr>
      </w:pPr>
      <w:r>
        <w:rPr>
          <w:sz w:val="22"/>
          <w:szCs w:val="22"/>
        </w:rPr>
        <w:t xml:space="preserve"> Употребления местоимений с</w:t>
      </w:r>
      <w:r>
        <w:rPr>
          <w:i/>
          <w:sz w:val="22"/>
          <w:szCs w:val="22"/>
        </w:rPr>
        <w:t>ам, сама, само, сами</w:t>
      </w:r>
      <w:r>
        <w:rPr>
          <w:sz w:val="22"/>
          <w:szCs w:val="22"/>
        </w:rPr>
        <w:t xml:space="preserve"> и</w:t>
      </w:r>
      <w:r>
        <w:rPr>
          <w:i/>
          <w:sz w:val="22"/>
          <w:szCs w:val="22"/>
        </w:rPr>
        <w:t xml:space="preserve"> самый</w:t>
      </w:r>
      <w:r>
        <w:rPr>
          <w:sz w:val="22"/>
          <w:szCs w:val="22"/>
        </w:rPr>
        <w:t xml:space="preserve">, </w:t>
      </w:r>
      <w:r>
        <w:rPr>
          <w:i/>
          <w:sz w:val="22"/>
          <w:szCs w:val="22"/>
        </w:rPr>
        <w:t>самая,</w:t>
      </w:r>
      <w:r>
        <w:rPr>
          <w:sz w:val="22"/>
          <w:szCs w:val="22"/>
        </w:rPr>
        <w:t xml:space="preserve"> </w:t>
      </w:r>
      <w:r>
        <w:rPr>
          <w:i/>
          <w:sz w:val="22"/>
          <w:szCs w:val="22"/>
        </w:rPr>
        <w:t>самое, самые</w:t>
      </w:r>
      <w:r>
        <w:rPr>
          <w:sz w:val="22"/>
          <w:szCs w:val="22"/>
        </w:rPr>
        <w:t>.</w:t>
      </w:r>
    </w:p>
    <w:p w:rsidR="00B217EA" w:rsidRDefault="00B217EA" w:rsidP="00B217EA">
      <w:pPr>
        <w:widowControl w:val="0"/>
        <w:jc w:val="both"/>
        <w:rPr>
          <w:sz w:val="22"/>
          <w:szCs w:val="22"/>
        </w:rPr>
      </w:pPr>
    </w:p>
    <w:p w:rsidR="00B217EA" w:rsidRDefault="00B217EA" w:rsidP="00B217EA">
      <w:pPr>
        <w:jc w:val="both"/>
        <w:rPr>
          <w:sz w:val="22"/>
          <w:szCs w:val="22"/>
        </w:rPr>
      </w:pPr>
    </w:p>
    <w:p w:rsidR="00B217EA" w:rsidRDefault="00B217EA" w:rsidP="00B217EA">
      <w:pPr>
        <w:widowControl w:val="0"/>
        <w:jc w:val="both"/>
        <w:rPr>
          <w:b/>
          <w:sz w:val="22"/>
          <w:szCs w:val="22"/>
        </w:rPr>
      </w:pPr>
      <w:r>
        <w:rPr>
          <w:b/>
          <w:sz w:val="22"/>
          <w:szCs w:val="22"/>
        </w:rPr>
        <w:t xml:space="preserve">Имя числительное </w:t>
      </w:r>
    </w:p>
    <w:p w:rsidR="00B217EA" w:rsidRDefault="00B217EA" w:rsidP="00B217EA">
      <w:pPr>
        <w:ind w:left="284"/>
        <w:jc w:val="both"/>
        <w:rPr>
          <w:sz w:val="22"/>
          <w:szCs w:val="22"/>
        </w:rPr>
      </w:pPr>
      <w:r>
        <w:rPr>
          <w:sz w:val="22"/>
          <w:szCs w:val="22"/>
        </w:rPr>
        <w:t xml:space="preserve">Количественные и порядковые числительные. Родовые формы и формы числа у числительных  и их согласование с существительным. </w:t>
      </w:r>
    </w:p>
    <w:p w:rsidR="00B217EA" w:rsidRDefault="00B217EA" w:rsidP="00B217EA">
      <w:pPr>
        <w:ind w:left="284"/>
        <w:jc w:val="both"/>
        <w:rPr>
          <w:sz w:val="22"/>
          <w:szCs w:val="22"/>
        </w:rPr>
      </w:pPr>
      <w:r>
        <w:rPr>
          <w:sz w:val="22"/>
          <w:szCs w:val="22"/>
        </w:rPr>
        <w:t>Обозначение даты, возраста, времени действия. Числительные в нумерации.</w:t>
      </w:r>
    </w:p>
    <w:p w:rsidR="00B217EA" w:rsidRDefault="00B217EA" w:rsidP="00B217EA">
      <w:pPr>
        <w:ind w:left="284"/>
        <w:jc w:val="both"/>
        <w:rPr>
          <w:sz w:val="22"/>
          <w:szCs w:val="22"/>
        </w:rPr>
      </w:pPr>
      <w:r>
        <w:rPr>
          <w:sz w:val="22"/>
          <w:szCs w:val="22"/>
        </w:rPr>
        <w:t xml:space="preserve">Количественные числительные: целые числа, сложные числительные. Употребление количественных числительных в сочетании с существительными. Склонение количественных и порядковых числительных. </w:t>
      </w:r>
    </w:p>
    <w:p w:rsidR="00B217EA" w:rsidRDefault="00B217EA" w:rsidP="00B217EA">
      <w:pPr>
        <w:widowControl w:val="0"/>
        <w:ind w:left="284"/>
        <w:jc w:val="both"/>
        <w:rPr>
          <w:sz w:val="22"/>
          <w:szCs w:val="22"/>
        </w:rPr>
      </w:pPr>
      <w:r>
        <w:rPr>
          <w:sz w:val="22"/>
          <w:szCs w:val="22"/>
        </w:rPr>
        <w:t>Склонение имен числительных (сложные и составные). Целые и дробные числа.</w:t>
      </w:r>
    </w:p>
    <w:p w:rsidR="00B217EA" w:rsidRDefault="00B217EA" w:rsidP="00B217EA">
      <w:pPr>
        <w:widowControl w:val="0"/>
        <w:jc w:val="both"/>
        <w:rPr>
          <w:color w:val="0000FF"/>
          <w:sz w:val="22"/>
          <w:szCs w:val="22"/>
        </w:rPr>
      </w:pPr>
    </w:p>
    <w:p w:rsidR="00B217EA" w:rsidRDefault="00B217EA" w:rsidP="00B217EA">
      <w:pPr>
        <w:widowControl w:val="0"/>
        <w:jc w:val="both"/>
        <w:rPr>
          <w:sz w:val="22"/>
          <w:szCs w:val="22"/>
        </w:rPr>
      </w:pPr>
    </w:p>
    <w:p w:rsidR="00B217EA" w:rsidRDefault="00B217EA" w:rsidP="00B217EA">
      <w:pPr>
        <w:tabs>
          <w:tab w:val="center" w:pos="5031"/>
        </w:tabs>
        <w:jc w:val="both"/>
        <w:rPr>
          <w:b/>
          <w:sz w:val="22"/>
          <w:szCs w:val="22"/>
        </w:rPr>
      </w:pPr>
      <w:r>
        <w:rPr>
          <w:b/>
          <w:sz w:val="22"/>
          <w:szCs w:val="22"/>
        </w:rPr>
        <w:t xml:space="preserve">Имя прилагательное </w:t>
      </w:r>
    </w:p>
    <w:p w:rsidR="00B217EA" w:rsidRDefault="00B217EA" w:rsidP="00B217EA">
      <w:pPr>
        <w:ind w:left="284"/>
        <w:jc w:val="both"/>
        <w:rPr>
          <w:sz w:val="22"/>
          <w:szCs w:val="22"/>
        </w:rPr>
      </w:pPr>
      <w:r>
        <w:rPr>
          <w:sz w:val="22"/>
          <w:szCs w:val="22"/>
        </w:rPr>
        <w:t>Качественные прилагательные. Степени сравнения качественных прилагательных.</w:t>
      </w:r>
    </w:p>
    <w:p w:rsidR="00B217EA" w:rsidRDefault="00B217EA" w:rsidP="00B217EA">
      <w:pPr>
        <w:ind w:left="284"/>
        <w:jc w:val="both"/>
        <w:rPr>
          <w:sz w:val="22"/>
          <w:szCs w:val="22"/>
        </w:rPr>
      </w:pPr>
      <w:r>
        <w:rPr>
          <w:sz w:val="22"/>
          <w:szCs w:val="22"/>
        </w:rPr>
        <w:t xml:space="preserve">Грамматические признаки и </w:t>
      </w:r>
      <w:r>
        <w:rPr>
          <w:i/>
          <w:sz w:val="22"/>
          <w:szCs w:val="22"/>
        </w:rPr>
        <w:t>способы образования имен прилагательных</w:t>
      </w:r>
      <w:r>
        <w:rPr>
          <w:sz w:val="22"/>
          <w:szCs w:val="22"/>
        </w:rPr>
        <w:t xml:space="preserve"> с суффиксами: </w:t>
      </w:r>
      <w:r>
        <w:rPr>
          <w:i/>
          <w:sz w:val="22"/>
          <w:szCs w:val="22"/>
        </w:rPr>
        <w:t xml:space="preserve">-ан/-ян, -енн-, -нн-, -н-, -ов-, -тельн-, -еньк-/-оньк- </w:t>
      </w:r>
      <w:r>
        <w:rPr>
          <w:sz w:val="22"/>
          <w:szCs w:val="22"/>
        </w:rPr>
        <w:t>и др.</w:t>
      </w:r>
    </w:p>
    <w:p w:rsidR="00B217EA" w:rsidRDefault="00B217EA" w:rsidP="00B217EA">
      <w:pPr>
        <w:ind w:left="284"/>
        <w:jc w:val="both"/>
        <w:rPr>
          <w:i/>
          <w:sz w:val="22"/>
          <w:szCs w:val="22"/>
        </w:rPr>
      </w:pPr>
      <w:r>
        <w:rPr>
          <w:sz w:val="22"/>
          <w:szCs w:val="22"/>
        </w:rPr>
        <w:t xml:space="preserve">Притяжательные и относительные прилагательные. </w:t>
      </w:r>
      <w:r>
        <w:rPr>
          <w:i/>
          <w:sz w:val="22"/>
          <w:szCs w:val="22"/>
        </w:rPr>
        <w:t>Способы образования</w:t>
      </w:r>
      <w:r>
        <w:rPr>
          <w:sz w:val="22"/>
          <w:szCs w:val="22"/>
        </w:rPr>
        <w:t xml:space="preserve"> (суффиксы –</w:t>
      </w:r>
      <w:r>
        <w:rPr>
          <w:i/>
          <w:sz w:val="22"/>
          <w:szCs w:val="22"/>
        </w:rPr>
        <w:t>ий,-ья, -ье, -ьи</w:t>
      </w:r>
      <w:r>
        <w:rPr>
          <w:sz w:val="22"/>
          <w:szCs w:val="22"/>
        </w:rPr>
        <w:t>), а также с суффиксом –</w:t>
      </w:r>
      <w:r>
        <w:rPr>
          <w:i/>
          <w:sz w:val="22"/>
          <w:szCs w:val="22"/>
        </w:rPr>
        <w:t xml:space="preserve">ин. </w:t>
      </w:r>
    </w:p>
    <w:p w:rsidR="00B217EA" w:rsidRDefault="00B217EA" w:rsidP="00B217EA">
      <w:pPr>
        <w:ind w:left="284"/>
        <w:jc w:val="both"/>
        <w:rPr>
          <w:sz w:val="22"/>
          <w:szCs w:val="22"/>
        </w:rPr>
      </w:pPr>
      <w:r>
        <w:rPr>
          <w:sz w:val="22"/>
          <w:szCs w:val="22"/>
        </w:rPr>
        <w:t>Склонение прилагательных с основой на</w:t>
      </w:r>
      <w:r>
        <w:rPr>
          <w:i/>
          <w:sz w:val="22"/>
          <w:szCs w:val="22"/>
        </w:rPr>
        <w:t xml:space="preserve"> ц, </w:t>
      </w:r>
      <w:r>
        <w:rPr>
          <w:sz w:val="22"/>
          <w:szCs w:val="22"/>
        </w:rPr>
        <w:t>с суффиксом</w:t>
      </w:r>
      <w:r>
        <w:rPr>
          <w:i/>
          <w:sz w:val="22"/>
          <w:szCs w:val="22"/>
        </w:rPr>
        <w:t xml:space="preserve"> –ин/-ын. </w:t>
      </w:r>
    </w:p>
    <w:p w:rsidR="00B217EA" w:rsidRDefault="00B217EA" w:rsidP="00B217EA">
      <w:pPr>
        <w:ind w:left="284"/>
        <w:jc w:val="both"/>
        <w:rPr>
          <w:sz w:val="22"/>
          <w:szCs w:val="22"/>
        </w:rPr>
      </w:pPr>
      <w:r>
        <w:rPr>
          <w:sz w:val="22"/>
          <w:szCs w:val="22"/>
        </w:rPr>
        <w:t>Наиболее распространенные краткие прилагательные (</w:t>
      </w:r>
      <w:r>
        <w:rPr>
          <w:i/>
          <w:sz w:val="22"/>
          <w:szCs w:val="22"/>
        </w:rPr>
        <w:t>рад, занят, должен, болен и т.д.</w:t>
      </w:r>
      <w:r>
        <w:rPr>
          <w:sz w:val="22"/>
          <w:szCs w:val="22"/>
        </w:rPr>
        <w:t xml:space="preserve">) и их грамматические маркеры. </w:t>
      </w:r>
    </w:p>
    <w:p w:rsidR="00B217EA" w:rsidRDefault="00B217EA" w:rsidP="00B217EA">
      <w:pPr>
        <w:ind w:left="284"/>
        <w:jc w:val="both"/>
        <w:rPr>
          <w:sz w:val="22"/>
          <w:szCs w:val="22"/>
        </w:rPr>
      </w:pPr>
      <w:r>
        <w:rPr>
          <w:sz w:val="22"/>
          <w:szCs w:val="22"/>
        </w:rPr>
        <w:t xml:space="preserve">Краткие прилагательные. Особые случаи образования краткой формы. </w:t>
      </w:r>
    </w:p>
    <w:p w:rsidR="00B217EA" w:rsidRDefault="00B217EA" w:rsidP="00B217EA">
      <w:pPr>
        <w:ind w:left="284"/>
        <w:jc w:val="both"/>
        <w:rPr>
          <w:i/>
          <w:sz w:val="22"/>
          <w:szCs w:val="22"/>
        </w:rPr>
      </w:pPr>
      <w:r>
        <w:rPr>
          <w:sz w:val="22"/>
          <w:szCs w:val="22"/>
        </w:rPr>
        <w:t>Переход  относительных прилагательных в качественные.</w:t>
      </w:r>
    </w:p>
    <w:p w:rsidR="00B217EA" w:rsidRDefault="00B217EA" w:rsidP="00B217EA">
      <w:pPr>
        <w:ind w:left="284"/>
        <w:jc w:val="both"/>
        <w:rPr>
          <w:sz w:val="22"/>
          <w:szCs w:val="22"/>
        </w:rPr>
      </w:pPr>
      <w:r>
        <w:rPr>
          <w:sz w:val="22"/>
          <w:szCs w:val="22"/>
        </w:rPr>
        <w:t>Субстантивация прилагательных.</w:t>
      </w:r>
    </w:p>
    <w:p w:rsidR="00B217EA" w:rsidRDefault="00B217EA" w:rsidP="00B217EA">
      <w:pPr>
        <w:ind w:left="284"/>
        <w:jc w:val="both"/>
        <w:rPr>
          <w:sz w:val="22"/>
          <w:szCs w:val="22"/>
        </w:rPr>
      </w:pPr>
      <w:r>
        <w:rPr>
          <w:sz w:val="22"/>
          <w:szCs w:val="22"/>
        </w:rPr>
        <w:t>Переход других частей речи в прилагательные.</w:t>
      </w:r>
    </w:p>
    <w:p w:rsidR="00B217EA" w:rsidRDefault="00B217EA" w:rsidP="00B217EA">
      <w:pPr>
        <w:widowControl w:val="0"/>
        <w:ind w:firstLine="284"/>
        <w:jc w:val="both"/>
        <w:rPr>
          <w:sz w:val="22"/>
          <w:szCs w:val="22"/>
        </w:rPr>
      </w:pPr>
    </w:p>
    <w:p w:rsidR="00B217EA" w:rsidRDefault="00B217EA" w:rsidP="00B217EA">
      <w:pPr>
        <w:widowControl w:val="0"/>
        <w:jc w:val="both"/>
        <w:rPr>
          <w:b/>
          <w:sz w:val="22"/>
          <w:szCs w:val="22"/>
          <w:lang w:val="ka-GE"/>
        </w:rPr>
      </w:pPr>
      <w:r>
        <w:rPr>
          <w:b/>
          <w:sz w:val="22"/>
          <w:szCs w:val="22"/>
        </w:rPr>
        <w:t>Глагол</w:t>
      </w:r>
    </w:p>
    <w:p w:rsidR="00B217EA" w:rsidRDefault="00B217EA" w:rsidP="00B217EA">
      <w:pPr>
        <w:widowControl w:val="0"/>
        <w:ind w:left="284"/>
        <w:jc w:val="both"/>
        <w:rPr>
          <w:b/>
          <w:i/>
          <w:sz w:val="22"/>
          <w:szCs w:val="22"/>
        </w:rPr>
      </w:pPr>
      <w:r>
        <w:rPr>
          <w:sz w:val="22"/>
          <w:szCs w:val="22"/>
        </w:rPr>
        <w:t xml:space="preserve">Инфинитив. </w:t>
      </w:r>
      <w:r>
        <w:rPr>
          <w:sz w:val="22"/>
          <w:szCs w:val="22"/>
          <w:lang w:val="en-US"/>
        </w:rPr>
        <w:t>I</w:t>
      </w:r>
      <w:r>
        <w:rPr>
          <w:sz w:val="22"/>
          <w:szCs w:val="22"/>
        </w:rPr>
        <w:t xml:space="preserve"> и </w:t>
      </w:r>
      <w:r>
        <w:rPr>
          <w:sz w:val="22"/>
          <w:szCs w:val="22"/>
          <w:lang w:val="en-US"/>
        </w:rPr>
        <w:t>II</w:t>
      </w:r>
      <w:r>
        <w:rPr>
          <w:sz w:val="22"/>
          <w:szCs w:val="22"/>
        </w:rPr>
        <w:t xml:space="preserve"> спряжение глаголов. Лицо и число. </w:t>
      </w:r>
    </w:p>
    <w:p w:rsidR="00B217EA" w:rsidRDefault="00B217EA" w:rsidP="00B217EA">
      <w:pPr>
        <w:widowControl w:val="0"/>
        <w:ind w:left="284"/>
        <w:jc w:val="both"/>
        <w:rPr>
          <w:sz w:val="22"/>
          <w:szCs w:val="22"/>
        </w:rPr>
      </w:pPr>
      <w:r>
        <w:rPr>
          <w:sz w:val="22"/>
          <w:szCs w:val="22"/>
        </w:rPr>
        <w:t xml:space="preserve">Настоящее, будущее и прошедшее время глагола в изъявительном наклонении. </w:t>
      </w:r>
    </w:p>
    <w:p w:rsidR="00B217EA" w:rsidRDefault="00B217EA" w:rsidP="00B217EA">
      <w:pPr>
        <w:ind w:left="284"/>
        <w:jc w:val="both"/>
        <w:rPr>
          <w:sz w:val="22"/>
          <w:szCs w:val="22"/>
        </w:rPr>
      </w:pPr>
      <w:r>
        <w:rPr>
          <w:sz w:val="22"/>
          <w:szCs w:val="22"/>
        </w:rPr>
        <w:t xml:space="preserve">Глаголы с постфиксом </w:t>
      </w:r>
      <w:r>
        <w:rPr>
          <w:i/>
          <w:sz w:val="22"/>
          <w:szCs w:val="22"/>
        </w:rPr>
        <w:t xml:space="preserve">–ся. </w:t>
      </w:r>
      <w:r>
        <w:rPr>
          <w:sz w:val="22"/>
          <w:szCs w:val="22"/>
        </w:rPr>
        <w:t xml:space="preserve">Особенности спряжения этих глаголов. Глаголы </w:t>
      </w:r>
      <w:r>
        <w:rPr>
          <w:i/>
          <w:sz w:val="22"/>
          <w:szCs w:val="22"/>
        </w:rPr>
        <w:t>учить-учиться</w:t>
      </w:r>
      <w:r>
        <w:rPr>
          <w:sz w:val="22"/>
          <w:szCs w:val="22"/>
        </w:rPr>
        <w:t xml:space="preserve">: управление Вин. П. и Пред. П. </w:t>
      </w:r>
    </w:p>
    <w:p w:rsidR="00B217EA" w:rsidRDefault="00B217EA" w:rsidP="00B217EA">
      <w:pPr>
        <w:ind w:left="284"/>
        <w:jc w:val="both"/>
        <w:rPr>
          <w:sz w:val="22"/>
          <w:szCs w:val="22"/>
        </w:rPr>
      </w:pPr>
      <w:r>
        <w:rPr>
          <w:sz w:val="22"/>
          <w:szCs w:val="22"/>
        </w:rPr>
        <w:t xml:space="preserve">Глаголы </w:t>
      </w:r>
      <w:r>
        <w:rPr>
          <w:i/>
          <w:sz w:val="22"/>
          <w:szCs w:val="22"/>
        </w:rPr>
        <w:t>хотеть, любить, мочь, должен</w:t>
      </w:r>
      <w:r>
        <w:rPr>
          <w:sz w:val="22"/>
          <w:szCs w:val="22"/>
        </w:rPr>
        <w:t xml:space="preserve"> и их спряжение. Сочетание с формами инфинитива </w:t>
      </w:r>
    </w:p>
    <w:p w:rsidR="00B217EA" w:rsidRDefault="00B217EA" w:rsidP="00B217EA">
      <w:pPr>
        <w:ind w:left="284"/>
        <w:jc w:val="both"/>
        <w:rPr>
          <w:iCs/>
          <w:sz w:val="22"/>
          <w:szCs w:val="22"/>
        </w:rPr>
      </w:pPr>
      <w:r>
        <w:rPr>
          <w:sz w:val="22"/>
          <w:szCs w:val="22"/>
        </w:rPr>
        <w:t xml:space="preserve">Глаголы движения. Движение пешком и на транспорте. </w:t>
      </w:r>
      <w:r>
        <w:rPr>
          <w:iCs/>
          <w:sz w:val="22"/>
          <w:szCs w:val="22"/>
        </w:rPr>
        <w:t>Движение как однонаправленный процесс и как процесс, направленный в обе стороны. Временные формы глаголов движения.</w:t>
      </w:r>
    </w:p>
    <w:p w:rsidR="00B217EA" w:rsidRDefault="00B217EA" w:rsidP="00B217EA">
      <w:pPr>
        <w:ind w:left="284"/>
        <w:jc w:val="both"/>
        <w:rPr>
          <w:sz w:val="22"/>
          <w:szCs w:val="22"/>
        </w:rPr>
      </w:pPr>
      <w:r>
        <w:rPr>
          <w:iCs/>
          <w:sz w:val="22"/>
          <w:szCs w:val="22"/>
        </w:rPr>
        <w:t>Категория вида: несовершенный и совершенный вид глаголов. Видовые пары глаголов, спряжение и временные формы.</w:t>
      </w:r>
      <w:r>
        <w:rPr>
          <w:sz w:val="22"/>
          <w:szCs w:val="22"/>
        </w:rPr>
        <w:t xml:space="preserve"> </w:t>
      </w:r>
    </w:p>
    <w:p w:rsidR="00B217EA" w:rsidRDefault="00B217EA" w:rsidP="00B217EA">
      <w:pPr>
        <w:ind w:left="284"/>
        <w:jc w:val="both"/>
        <w:rPr>
          <w:sz w:val="22"/>
          <w:szCs w:val="22"/>
        </w:rPr>
      </w:pPr>
      <w:r>
        <w:rPr>
          <w:sz w:val="22"/>
          <w:szCs w:val="22"/>
        </w:rPr>
        <w:t>Залоги глагола. Понятие о действительном и страдательном залоге. Образование страдательного залога несовершенного и совершенного вида.</w:t>
      </w:r>
    </w:p>
    <w:p w:rsidR="00B217EA" w:rsidRDefault="00B217EA" w:rsidP="00B217EA">
      <w:pPr>
        <w:ind w:left="284"/>
        <w:jc w:val="both"/>
        <w:rPr>
          <w:i/>
          <w:iCs/>
          <w:sz w:val="22"/>
          <w:szCs w:val="22"/>
        </w:rPr>
      </w:pPr>
      <w:r>
        <w:rPr>
          <w:i/>
          <w:sz w:val="22"/>
          <w:szCs w:val="22"/>
        </w:rPr>
        <w:t>Способы образования глаголов</w:t>
      </w:r>
      <w:r>
        <w:rPr>
          <w:sz w:val="22"/>
          <w:szCs w:val="22"/>
        </w:rPr>
        <w:t xml:space="preserve"> с формообразующими и словообразующими приставками: </w:t>
      </w:r>
      <w:r>
        <w:rPr>
          <w:i/>
          <w:sz w:val="22"/>
          <w:szCs w:val="22"/>
        </w:rPr>
        <w:t>в-, вы-, за-, до-, из-/ис-, на-, над-, о-, об-, от-, пере-, по-, под-, при-, про-, раз-/рас-, с-, у-, без-</w:t>
      </w:r>
      <w:r>
        <w:rPr>
          <w:sz w:val="22"/>
          <w:szCs w:val="22"/>
        </w:rPr>
        <w:t xml:space="preserve"> и суффиксами: </w:t>
      </w:r>
      <w:r>
        <w:rPr>
          <w:i/>
          <w:sz w:val="22"/>
          <w:szCs w:val="22"/>
        </w:rPr>
        <w:t>-а-, -ыва-/-ива-, -ва-, -ну-.</w:t>
      </w:r>
    </w:p>
    <w:p w:rsidR="00B217EA" w:rsidRDefault="00B217EA" w:rsidP="00B217EA">
      <w:pPr>
        <w:ind w:left="284"/>
        <w:jc w:val="both"/>
        <w:rPr>
          <w:sz w:val="22"/>
          <w:szCs w:val="22"/>
        </w:rPr>
      </w:pPr>
      <w:r>
        <w:rPr>
          <w:sz w:val="22"/>
          <w:szCs w:val="22"/>
        </w:rPr>
        <w:t>Продуктивные приставки в глаголах движения</w:t>
      </w:r>
      <w:r>
        <w:rPr>
          <w:i/>
          <w:iCs/>
          <w:sz w:val="22"/>
          <w:szCs w:val="22"/>
        </w:rPr>
        <w:t>.</w:t>
      </w:r>
    </w:p>
    <w:p w:rsidR="00B217EA" w:rsidRDefault="00B217EA" w:rsidP="00B217EA">
      <w:pPr>
        <w:ind w:left="284"/>
        <w:jc w:val="both"/>
        <w:rPr>
          <w:sz w:val="22"/>
          <w:szCs w:val="22"/>
        </w:rPr>
      </w:pPr>
      <w:r>
        <w:rPr>
          <w:sz w:val="22"/>
          <w:szCs w:val="22"/>
        </w:rPr>
        <w:t xml:space="preserve">Несовершенный и совершенный вид глагола. Императив. Глагольное управление. Переходные и непереходные глаголы. </w:t>
      </w:r>
    </w:p>
    <w:p w:rsidR="00B217EA" w:rsidRDefault="00B217EA" w:rsidP="00B217EA">
      <w:pPr>
        <w:ind w:left="284"/>
        <w:jc w:val="both"/>
        <w:rPr>
          <w:iCs/>
          <w:sz w:val="22"/>
          <w:szCs w:val="22"/>
        </w:rPr>
      </w:pPr>
      <w:r>
        <w:rPr>
          <w:sz w:val="22"/>
          <w:szCs w:val="22"/>
        </w:rPr>
        <w:t>Глаголы движения без приставок и с приставками (</w:t>
      </w:r>
      <w:r>
        <w:rPr>
          <w:i/>
          <w:iCs/>
          <w:sz w:val="22"/>
          <w:szCs w:val="22"/>
        </w:rPr>
        <w:t>по-, при-, за-, вы-, у-, подъ (подо-), отъ (ото-), пере-</w:t>
      </w:r>
      <w:r>
        <w:rPr>
          <w:sz w:val="22"/>
          <w:szCs w:val="22"/>
        </w:rPr>
        <w:t>)</w:t>
      </w:r>
      <w:r>
        <w:rPr>
          <w:i/>
          <w:iCs/>
          <w:sz w:val="22"/>
          <w:szCs w:val="22"/>
        </w:rPr>
        <w:t xml:space="preserve">. </w:t>
      </w:r>
      <w:r>
        <w:rPr>
          <w:iCs/>
          <w:sz w:val="22"/>
          <w:szCs w:val="22"/>
        </w:rPr>
        <w:t xml:space="preserve">Императивные формы у глаголов движения. </w:t>
      </w:r>
    </w:p>
    <w:p w:rsidR="00B217EA" w:rsidRDefault="00B217EA" w:rsidP="00B217EA">
      <w:pPr>
        <w:ind w:left="284"/>
        <w:jc w:val="both"/>
        <w:rPr>
          <w:b/>
          <w:i/>
          <w:sz w:val="22"/>
          <w:szCs w:val="22"/>
        </w:rPr>
      </w:pPr>
      <w:r>
        <w:rPr>
          <w:i/>
          <w:sz w:val="22"/>
          <w:szCs w:val="22"/>
        </w:rPr>
        <w:t xml:space="preserve">Словообразование возвратных глаголов: </w:t>
      </w:r>
      <w:r>
        <w:rPr>
          <w:sz w:val="22"/>
          <w:szCs w:val="22"/>
        </w:rPr>
        <w:t xml:space="preserve">словообразовательные модели глаголов: </w:t>
      </w:r>
      <w:r>
        <w:rPr>
          <w:i/>
          <w:sz w:val="22"/>
          <w:szCs w:val="22"/>
        </w:rPr>
        <w:t xml:space="preserve">до-...-ся, на-...-ся, при-...-ся, пере-...-ся, рас-...-ся. </w:t>
      </w:r>
    </w:p>
    <w:p w:rsidR="00B217EA" w:rsidRDefault="00B217EA" w:rsidP="00B217EA">
      <w:pPr>
        <w:widowControl w:val="0"/>
        <w:ind w:left="284"/>
        <w:jc w:val="both"/>
        <w:rPr>
          <w:sz w:val="22"/>
          <w:szCs w:val="22"/>
        </w:rPr>
      </w:pPr>
      <w:r>
        <w:rPr>
          <w:sz w:val="22"/>
          <w:szCs w:val="22"/>
        </w:rPr>
        <w:t xml:space="preserve">Изменение по родам глаголов в форме условного (сослагательного) наклонения. </w:t>
      </w:r>
    </w:p>
    <w:p w:rsidR="00B217EA" w:rsidRDefault="00B217EA" w:rsidP="00B217EA">
      <w:pPr>
        <w:widowControl w:val="0"/>
        <w:ind w:left="284"/>
        <w:jc w:val="both"/>
        <w:rPr>
          <w:sz w:val="22"/>
          <w:szCs w:val="22"/>
        </w:rPr>
      </w:pPr>
      <w:r>
        <w:rPr>
          <w:sz w:val="22"/>
          <w:szCs w:val="22"/>
        </w:rPr>
        <w:t xml:space="preserve">Разноспрягаемые глаголы. </w:t>
      </w:r>
    </w:p>
    <w:p w:rsidR="00B217EA" w:rsidRDefault="00B217EA" w:rsidP="00B217EA">
      <w:pPr>
        <w:ind w:left="284"/>
        <w:jc w:val="both"/>
        <w:rPr>
          <w:sz w:val="22"/>
          <w:szCs w:val="22"/>
        </w:rPr>
      </w:pPr>
      <w:r>
        <w:rPr>
          <w:sz w:val="22"/>
          <w:szCs w:val="22"/>
        </w:rPr>
        <w:t>Безличные глаголы Способы употребления безличных глаголов.</w:t>
      </w:r>
    </w:p>
    <w:p w:rsidR="00B217EA" w:rsidRDefault="00B217EA" w:rsidP="00B217EA">
      <w:pPr>
        <w:ind w:left="284"/>
        <w:jc w:val="both"/>
        <w:rPr>
          <w:sz w:val="22"/>
          <w:szCs w:val="22"/>
        </w:rPr>
      </w:pPr>
      <w:r>
        <w:rPr>
          <w:sz w:val="22"/>
          <w:szCs w:val="22"/>
        </w:rPr>
        <w:t>Основные чередования звуков в корне в формах глаголов I и II спряжения (в развернутом наборе глаголов).</w:t>
      </w:r>
    </w:p>
    <w:p w:rsidR="00B217EA" w:rsidRDefault="00B217EA" w:rsidP="00B217EA">
      <w:pPr>
        <w:jc w:val="both"/>
        <w:rPr>
          <w:sz w:val="22"/>
          <w:szCs w:val="22"/>
        </w:rPr>
      </w:pPr>
    </w:p>
    <w:p w:rsidR="00B217EA" w:rsidRDefault="00B217EA" w:rsidP="00B217EA">
      <w:pPr>
        <w:jc w:val="both"/>
        <w:rPr>
          <w:sz w:val="22"/>
          <w:szCs w:val="22"/>
        </w:rPr>
      </w:pPr>
    </w:p>
    <w:p w:rsidR="00B217EA" w:rsidRDefault="00B217EA" w:rsidP="00B217EA">
      <w:pPr>
        <w:jc w:val="both"/>
        <w:rPr>
          <w:b/>
          <w:sz w:val="22"/>
          <w:szCs w:val="22"/>
        </w:rPr>
      </w:pPr>
      <w:r>
        <w:rPr>
          <w:b/>
          <w:sz w:val="22"/>
          <w:szCs w:val="22"/>
        </w:rPr>
        <w:t>Причастие</w:t>
      </w:r>
    </w:p>
    <w:p w:rsidR="00B217EA" w:rsidRDefault="00B217EA" w:rsidP="00B217EA">
      <w:pPr>
        <w:widowControl w:val="0"/>
        <w:ind w:left="284"/>
        <w:jc w:val="both"/>
        <w:rPr>
          <w:sz w:val="22"/>
          <w:szCs w:val="22"/>
        </w:rPr>
      </w:pPr>
      <w:r>
        <w:rPr>
          <w:sz w:val="22"/>
          <w:szCs w:val="22"/>
        </w:rPr>
        <w:t xml:space="preserve">Общее понятие, изменение по родам, числам и падежам. </w:t>
      </w:r>
      <w:r>
        <w:rPr>
          <w:i/>
          <w:sz w:val="22"/>
          <w:szCs w:val="22"/>
        </w:rPr>
        <w:t xml:space="preserve">Действительные причастия </w:t>
      </w:r>
      <w:r>
        <w:rPr>
          <w:sz w:val="22"/>
          <w:szCs w:val="22"/>
        </w:rPr>
        <w:t xml:space="preserve">настоящего и прошедшего времени. </w:t>
      </w:r>
    </w:p>
    <w:p w:rsidR="00B217EA" w:rsidRDefault="00B217EA" w:rsidP="00B217EA">
      <w:pPr>
        <w:widowControl w:val="0"/>
        <w:ind w:left="284"/>
        <w:jc w:val="both"/>
        <w:rPr>
          <w:sz w:val="22"/>
          <w:szCs w:val="22"/>
        </w:rPr>
      </w:pPr>
      <w:r>
        <w:rPr>
          <w:i/>
          <w:sz w:val="22"/>
          <w:szCs w:val="22"/>
        </w:rPr>
        <w:t>Страдательное причастие</w:t>
      </w:r>
      <w:r>
        <w:rPr>
          <w:sz w:val="22"/>
          <w:szCs w:val="22"/>
        </w:rPr>
        <w:t>. Образование и использование страдательных причастий в речи. Суффиксы страдательных причастий настоящего и прошедшего времени (</w:t>
      </w:r>
      <w:r>
        <w:rPr>
          <w:i/>
          <w:sz w:val="22"/>
          <w:szCs w:val="22"/>
        </w:rPr>
        <w:t>-нн-, -енн-, -ем-,</w:t>
      </w:r>
      <w:r>
        <w:rPr>
          <w:sz w:val="22"/>
          <w:szCs w:val="22"/>
        </w:rPr>
        <w:t xml:space="preserve">  </w:t>
      </w:r>
      <w:r>
        <w:rPr>
          <w:i/>
          <w:sz w:val="22"/>
          <w:szCs w:val="22"/>
        </w:rPr>
        <w:t>-т-, -им-, -вш-, ши-).</w:t>
      </w:r>
    </w:p>
    <w:p w:rsidR="00B217EA" w:rsidRDefault="00B217EA" w:rsidP="00B217EA">
      <w:pPr>
        <w:widowControl w:val="0"/>
        <w:ind w:left="284"/>
        <w:jc w:val="both"/>
        <w:rPr>
          <w:sz w:val="22"/>
          <w:szCs w:val="22"/>
        </w:rPr>
      </w:pPr>
      <w:r>
        <w:rPr>
          <w:sz w:val="22"/>
          <w:szCs w:val="22"/>
        </w:rPr>
        <w:t>Полные и краткие формы страдательных причастий. Родовые формы кратких причастий.</w:t>
      </w:r>
    </w:p>
    <w:p w:rsidR="00B217EA" w:rsidRDefault="00B217EA" w:rsidP="00B217EA">
      <w:pPr>
        <w:widowControl w:val="0"/>
        <w:ind w:left="284"/>
        <w:jc w:val="both"/>
        <w:rPr>
          <w:sz w:val="22"/>
          <w:szCs w:val="22"/>
        </w:rPr>
      </w:pPr>
      <w:r>
        <w:rPr>
          <w:sz w:val="22"/>
          <w:szCs w:val="22"/>
        </w:rPr>
        <w:t xml:space="preserve">Склонение полных страдательных причастий. </w:t>
      </w:r>
    </w:p>
    <w:p w:rsidR="00B217EA" w:rsidRDefault="00B217EA" w:rsidP="00B217EA">
      <w:pPr>
        <w:widowControl w:val="0"/>
        <w:ind w:left="284"/>
        <w:jc w:val="both"/>
        <w:rPr>
          <w:sz w:val="22"/>
          <w:szCs w:val="22"/>
        </w:rPr>
      </w:pPr>
      <w:r>
        <w:rPr>
          <w:sz w:val="22"/>
          <w:szCs w:val="22"/>
        </w:rPr>
        <w:t>Видовые пары причастий.</w:t>
      </w:r>
    </w:p>
    <w:p w:rsidR="00B217EA" w:rsidRDefault="00B217EA" w:rsidP="00B217EA">
      <w:pPr>
        <w:widowControl w:val="0"/>
        <w:ind w:left="284"/>
        <w:jc w:val="both"/>
        <w:rPr>
          <w:sz w:val="22"/>
          <w:szCs w:val="22"/>
        </w:rPr>
      </w:pPr>
      <w:r>
        <w:rPr>
          <w:sz w:val="22"/>
          <w:szCs w:val="22"/>
        </w:rPr>
        <w:t xml:space="preserve"> Использование залоговых форм причастий и связь с субъектно-объектными отношениями в предложении. Использование в роли объекта существительного в творительном падеже.</w:t>
      </w:r>
    </w:p>
    <w:p w:rsidR="00B217EA" w:rsidRDefault="00B217EA" w:rsidP="00B217EA">
      <w:pPr>
        <w:widowControl w:val="0"/>
        <w:ind w:left="284"/>
        <w:jc w:val="both"/>
        <w:rPr>
          <w:sz w:val="22"/>
          <w:szCs w:val="22"/>
        </w:rPr>
      </w:pPr>
      <w:r>
        <w:rPr>
          <w:sz w:val="22"/>
          <w:szCs w:val="22"/>
        </w:rPr>
        <w:t xml:space="preserve">Причастный оборот (общее понятие). </w:t>
      </w:r>
    </w:p>
    <w:p w:rsidR="00B217EA" w:rsidRDefault="00B217EA" w:rsidP="00B217EA">
      <w:pPr>
        <w:widowControl w:val="0"/>
        <w:ind w:left="284"/>
        <w:jc w:val="both"/>
        <w:rPr>
          <w:i/>
          <w:sz w:val="22"/>
          <w:szCs w:val="22"/>
        </w:rPr>
      </w:pPr>
      <w:r>
        <w:rPr>
          <w:sz w:val="22"/>
          <w:szCs w:val="22"/>
        </w:rPr>
        <w:t xml:space="preserve">Синтаксическая синонимия: причастный оборот и сложное предложение с придаточным определительным с союзом </w:t>
      </w:r>
      <w:r>
        <w:rPr>
          <w:i/>
          <w:sz w:val="22"/>
          <w:szCs w:val="22"/>
        </w:rPr>
        <w:t>который/которая/которое.</w:t>
      </w:r>
    </w:p>
    <w:p w:rsidR="00B217EA" w:rsidRDefault="00B217EA" w:rsidP="00B217EA">
      <w:pPr>
        <w:widowControl w:val="0"/>
        <w:ind w:left="284"/>
        <w:jc w:val="both"/>
        <w:rPr>
          <w:sz w:val="22"/>
          <w:szCs w:val="22"/>
        </w:rPr>
      </w:pPr>
      <w:r>
        <w:rPr>
          <w:sz w:val="22"/>
          <w:szCs w:val="22"/>
        </w:rPr>
        <w:t xml:space="preserve"> Переход страдательного причастия в возвратный глагол в форме придаточного определительного предложения.</w:t>
      </w:r>
    </w:p>
    <w:p w:rsidR="00B217EA" w:rsidRDefault="00B217EA" w:rsidP="00B217EA">
      <w:pPr>
        <w:widowControl w:val="0"/>
        <w:ind w:left="284"/>
        <w:jc w:val="both"/>
        <w:rPr>
          <w:b/>
          <w:i/>
          <w:sz w:val="22"/>
          <w:szCs w:val="22"/>
        </w:rPr>
      </w:pPr>
    </w:p>
    <w:p w:rsidR="00B217EA" w:rsidRDefault="00B217EA" w:rsidP="00B217EA">
      <w:pPr>
        <w:widowControl w:val="0"/>
        <w:jc w:val="both"/>
        <w:rPr>
          <w:sz w:val="22"/>
          <w:szCs w:val="22"/>
        </w:rPr>
      </w:pPr>
      <w:r>
        <w:rPr>
          <w:b/>
          <w:sz w:val="22"/>
          <w:szCs w:val="22"/>
        </w:rPr>
        <w:t>Деепричастие,</w:t>
      </w:r>
      <w:r>
        <w:rPr>
          <w:sz w:val="22"/>
          <w:szCs w:val="22"/>
        </w:rPr>
        <w:t xml:space="preserve"> его наречные и глагольные признаки. </w:t>
      </w:r>
    </w:p>
    <w:p w:rsidR="00B217EA" w:rsidRDefault="00B217EA" w:rsidP="00B217EA">
      <w:pPr>
        <w:widowControl w:val="0"/>
        <w:ind w:left="284"/>
        <w:jc w:val="both"/>
        <w:rPr>
          <w:sz w:val="22"/>
          <w:szCs w:val="22"/>
        </w:rPr>
      </w:pPr>
      <w:r>
        <w:rPr>
          <w:sz w:val="22"/>
          <w:szCs w:val="22"/>
        </w:rPr>
        <w:t xml:space="preserve">Деепричастия совершенного и несовершенного вида. </w:t>
      </w:r>
    </w:p>
    <w:p w:rsidR="00B217EA" w:rsidRDefault="00B217EA" w:rsidP="00B217EA">
      <w:pPr>
        <w:widowControl w:val="0"/>
        <w:ind w:left="284"/>
        <w:jc w:val="both"/>
        <w:rPr>
          <w:sz w:val="22"/>
          <w:szCs w:val="22"/>
        </w:rPr>
      </w:pPr>
      <w:r>
        <w:rPr>
          <w:sz w:val="22"/>
          <w:szCs w:val="22"/>
        </w:rPr>
        <w:t>Образование и использование деепричастий в речи.</w:t>
      </w:r>
      <w:r>
        <w:rPr>
          <w:color w:val="FF0000"/>
          <w:sz w:val="22"/>
          <w:szCs w:val="22"/>
        </w:rPr>
        <w:t xml:space="preserve"> </w:t>
      </w:r>
      <w:r>
        <w:rPr>
          <w:sz w:val="22"/>
          <w:szCs w:val="22"/>
        </w:rPr>
        <w:t xml:space="preserve">Суффиксы деепричастий </w:t>
      </w:r>
      <w:r>
        <w:rPr>
          <w:i/>
          <w:sz w:val="22"/>
          <w:szCs w:val="22"/>
        </w:rPr>
        <w:t>(-а-, -я-, -в-, -ши-)</w:t>
      </w:r>
      <w:r>
        <w:rPr>
          <w:sz w:val="22"/>
          <w:szCs w:val="22"/>
        </w:rPr>
        <w:t xml:space="preserve">. </w:t>
      </w:r>
    </w:p>
    <w:p w:rsidR="00B217EA" w:rsidRDefault="00B217EA" w:rsidP="00B217EA">
      <w:pPr>
        <w:widowControl w:val="0"/>
        <w:ind w:left="284"/>
        <w:jc w:val="both"/>
        <w:rPr>
          <w:sz w:val="22"/>
          <w:szCs w:val="22"/>
        </w:rPr>
      </w:pPr>
      <w:r>
        <w:rPr>
          <w:sz w:val="22"/>
          <w:szCs w:val="22"/>
        </w:rPr>
        <w:t>Понятие о деепричастном обороте.</w:t>
      </w:r>
    </w:p>
    <w:p w:rsidR="00B217EA" w:rsidRDefault="00B217EA" w:rsidP="00B217EA">
      <w:pPr>
        <w:widowControl w:val="0"/>
        <w:ind w:left="284"/>
        <w:jc w:val="both"/>
        <w:rPr>
          <w:sz w:val="22"/>
          <w:szCs w:val="22"/>
        </w:rPr>
      </w:pPr>
      <w:r>
        <w:rPr>
          <w:sz w:val="22"/>
          <w:szCs w:val="22"/>
        </w:rPr>
        <w:t xml:space="preserve">Синтаксическая синонимия: деепричастный оборот и сложное предложение с придаточным времени с союзом </w:t>
      </w:r>
      <w:r>
        <w:rPr>
          <w:i/>
          <w:sz w:val="22"/>
          <w:szCs w:val="22"/>
        </w:rPr>
        <w:t>когда.</w:t>
      </w:r>
      <w:r>
        <w:rPr>
          <w:sz w:val="22"/>
          <w:szCs w:val="22"/>
        </w:rPr>
        <w:t xml:space="preserve"> Изменение структуры предложения и введение дополнительного подлежащего в сложноподчиненном предложении при синтаксической синонимии с деепричастием. </w:t>
      </w:r>
    </w:p>
    <w:p w:rsidR="00B217EA" w:rsidRDefault="00B217EA" w:rsidP="00B217EA">
      <w:pPr>
        <w:ind w:left="708"/>
        <w:jc w:val="both"/>
        <w:rPr>
          <w:i/>
          <w:sz w:val="22"/>
          <w:szCs w:val="22"/>
        </w:rPr>
      </w:pPr>
    </w:p>
    <w:p w:rsidR="00B217EA" w:rsidRDefault="00B217EA" w:rsidP="00B217EA">
      <w:pPr>
        <w:jc w:val="both"/>
        <w:rPr>
          <w:b/>
          <w:sz w:val="22"/>
          <w:szCs w:val="22"/>
        </w:rPr>
      </w:pPr>
      <w:r>
        <w:rPr>
          <w:b/>
          <w:sz w:val="22"/>
          <w:szCs w:val="22"/>
        </w:rPr>
        <w:t>Наречие</w:t>
      </w:r>
    </w:p>
    <w:p w:rsidR="00B217EA" w:rsidRDefault="00B217EA" w:rsidP="00B217EA">
      <w:pPr>
        <w:ind w:left="284"/>
        <w:jc w:val="both"/>
        <w:rPr>
          <w:color w:val="FF0000"/>
          <w:sz w:val="22"/>
          <w:szCs w:val="22"/>
        </w:rPr>
      </w:pPr>
      <w:r>
        <w:rPr>
          <w:sz w:val="22"/>
          <w:szCs w:val="22"/>
        </w:rPr>
        <w:t xml:space="preserve">Разряды наречий. </w:t>
      </w:r>
    </w:p>
    <w:p w:rsidR="00B217EA" w:rsidRDefault="00B217EA" w:rsidP="00B217EA">
      <w:pPr>
        <w:widowControl w:val="0"/>
        <w:ind w:left="284"/>
        <w:jc w:val="both"/>
        <w:rPr>
          <w:sz w:val="22"/>
          <w:szCs w:val="22"/>
        </w:rPr>
      </w:pPr>
      <w:r>
        <w:rPr>
          <w:sz w:val="22"/>
          <w:szCs w:val="22"/>
        </w:rPr>
        <w:t xml:space="preserve">Употребление предикативных наречий и кратких  прилагательных среднего рода. Употребление наречия </w:t>
      </w:r>
      <w:r>
        <w:rPr>
          <w:i/>
          <w:sz w:val="22"/>
          <w:szCs w:val="22"/>
        </w:rPr>
        <w:t xml:space="preserve">много </w:t>
      </w:r>
      <w:r>
        <w:rPr>
          <w:sz w:val="22"/>
          <w:szCs w:val="22"/>
        </w:rPr>
        <w:t xml:space="preserve">в отличие от прилагательного </w:t>
      </w:r>
      <w:r>
        <w:rPr>
          <w:i/>
          <w:sz w:val="22"/>
          <w:szCs w:val="22"/>
        </w:rPr>
        <w:t>многие.</w:t>
      </w:r>
    </w:p>
    <w:p w:rsidR="00B217EA" w:rsidRDefault="00B217EA" w:rsidP="00B217EA">
      <w:pPr>
        <w:ind w:left="284"/>
        <w:jc w:val="both"/>
        <w:rPr>
          <w:iCs/>
          <w:sz w:val="22"/>
          <w:szCs w:val="22"/>
        </w:rPr>
      </w:pPr>
      <w:r>
        <w:rPr>
          <w:sz w:val="22"/>
          <w:szCs w:val="22"/>
        </w:rPr>
        <w:t xml:space="preserve">Предикативные наречия  в ограниченных структурах, вопросительные наречия. Словообразовательные модели наречий на </w:t>
      </w:r>
      <w:r>
        <w:rPr>
          <w:i/>
          <w:sz w:val="22"/>
          <w:szCs w:val="22"/>
        </w:rPr>
        <w:t>-ой, -ом, -ью, -а, -е, -и, -о</w:t>
      </w:r>
      <w:r>
        <w:rPr>
          <w:sz w:val="22"/>
          <w:szCs w:val="22"/>
        </w:rPr>
        <w:t xml:space="preserve">; с частицами </w:t>
      </w:r>
      <w:r>
        <w:rPr>
          <w:i/>
          <w:sz w:val="22"/>
          <w:szCs w:val="22"/>
        </w:rPr>
        <w:t>не-, ни-; -то, -либо, -нибудь, кое-.</w:t>
      </w:r>
    </w:p>
    <w:p w:rsidR="00B217EA" w:rsidRDefault="00B217EA" w:rsidP="00B217EA">
      <w:pPr>
        <w:widowControl w:val="0"/>
        <w:ind w:left="284"/>
        <w:jc w:val="both"/>
        <w:rPr>
          <w:sz w:val="22"/>
          <w:szCs w:val="22"/>
        </w:rPr>
      </w:pPr>
      <w:r>
        <w:rPr>
          <w:sz w:val="22"/>
          <w:szCs w:val="22"/>
        </w:rPr>
        <w:t>Степени сравнения наречий, их образование. Образованные от наречий при помощи суффиксов –</w:t>
      </w:r>
      <w:r>
        <w:rPr>
          <w:i/>
          <w:sz w:val="22"/>
          <w:szCs w:val="22"/>
        </w:rPr>
        <w:t>оват/еват, -оньк/еньк, -к</w:t>
      </w:r>
      <w:r>
        <w:rPr>
          <w:sz w:val="22"/>
          <w:szCs w:val="22"/>
        </w:rPr>
        <w:t xml:space="preserve"> формы оценки. Префикс </w:t>
      </w:r>
      <w:r>
        <w:rPr>
          <w:i/>
          <w:sz w:val="22"/>
          <w:szCs w:val="22"/>
        </w:rPr>
        <w:t>сверх</w:t>
      </w:r>
      <w:r>
        <w:rPr>
          <w:sz w:val="22"/>
          <w:szCs w:val="22"/>
        </w:rPr>
        <w:t xml:space="preserve"> в наречиях .</w:t>
      </w:r>
    </w:p>
    <w:p w:rsidR="00B217EA" w:rsidRDefault="00B217EA" w:rsidP="00B217EA">
      <w:pPr>
        <w:widowControl w:val="0"/>
        <w:ind w:left="284"/>
        <w:jc w:val="both"/>
        <w:rPr>
          <w:sz w:val="22"/>
          <w:szCs w:val="22"/>
        </w:rPr>
      </w:pPr>
      <w:r>
        <w:rPr>
          <w:i/>
          <w:sz w:val="22"/>
          <w:szCs w:val="22"/>
        </w:rPr>
        <w:t>Категория состояния</w:t>
      </w:r>
      <w:r>
        <w:rPr>
          <w:b/>
          <w:i/>
          <w:sz w:val="22"/>
          <w:szCs w:val="22"/>
        </w:rPr>
        <w:t>:</w:t>
      </w:r>
      <w:r>
        <w:rPr>
          <w:sz w:val="22"/>
          <w:szCs w:val="22"/>
        </w:rPr>
        <w:t xml:space="preserve"> формы времени, наклонения, вида</w:t>
      </w:r>
      <w:r>
        <w:rPr>
          <w:i/>
          <w:sz w:val="22"/>
          <w:szCs w:val="22"/>
        </w:rPr>
        <w:t xml:space="preserve">. </w:t>
      </w:r>
      <w:r>
        <w:rPr>
          <w:sz w:val="22"/>
          <w:szCs w:val="22"/>
        </w:rPr>
        <w:t xml:space="preserve">Распространение формами имен существительных и местоимений  в дательном (без предлога), родительном, винительном и предложном падежах (с предлогом) безлично-предикативных слов. Категория состояния в сочетании с глаголом </w:t>
      </w:r>
      <w:r>
        <w:rPr>
          <w:i/>
          <w:sz w:val="22"/>
          <w:szCs w:val="22"/>
        </w:rPr>
        <w:t>быть</w:t>
      </w:r>
      <w:r>
        <w:rPr>
          <w:sz w:val="22"/>
          <w:szCs w:val="22"/>
        </w:rPr>
        <w:t xml:space="preserve">.  </w:t>
      </w:r>
    </w:p>
    <w:p w:rsidR="00B217EA" w:rsidRDefault="00B217EA" w:rsidP="00B217EA">
      <w:pPr>
        <w:widowControl w:val="0"/>
        <w:ind w:left="284"/>
        <w:jc w:val="both"/>
        <w:rPr>
          <w:sz w:val="22"/>
          <w:szCs w:val="22"/>
        </w:rPr>
      </w:pPr>
      <w:r>
        <w:rPr>
          <w:i/>
          <w:sz w:val="22"/>
          <w:szCs w:val="22"/>
        </w:rPr>
        <w:t>Модальные слова</w:t>
      </w:r>
      <w:r>
        <w:rPr>
          <w:b/>
          <w:i/>
          <w:sz w:val="22"/>
          <w:szCs w:val="22"/>
        </w:rPr>
        <w:t xml:space="preserve"> </w:t>
      </w:r>
      <w:r>
        <w:rPr>
          <w:sz w:val="22"/>
          <w:szCs w:val="22"/>
        </w:rPr>
        <w:t xml:space="preserve">в системе частей речи. Оценка говорящим своего высказывания в целом или отдельные его части с точки зрения отношения к объективной действительности Омонимичные по отношению к знаменательным частям речи формы модальных слов. Употребление модальных слов (в значении слова-предложения; употребление в качестве вводного слова; употребление в качестве утвердительного слова). </w:t>
      </w:r>
    </w:p>
    <w:p w:rsidR="00B217EA" w:rsidRDefault="00B217EA" w:rsidP="00B217EA">
      <w:pPr>
        <w:widowControl w:val="0"/>
        <w:ind w:left="284"/>
        <w:jc w:val="both"/>
        <w:rPr>
          <w:b/>
          <w:i/>
          <w:sz w:val="22"/>
          <w:szCs w:val="22"/>
        </w:rPr>
      </w:pPr>
    </w:p>
    <w:p w:rsidR="00B217EA" w:rsidRDefault="00B217EA" w:rsidP="00B217EA">
      <w:pPr>
        <w:widowControl w:val="0"/>
        <w:jc w:val="both"/>
        <w:rPr>
          <w:b/>
          <w:sz w:val="22"/>
          <w:szCs w:val="22"/>
          <w:lang w:val="ka-GE"/>
        </w:rPr>
      </w:pPr>
      <w:r>
        <w:rPr>
          <w:b/>
          <w:sz w:val="22"/>
          <w:szCs w:val="22"/>
        </w:rPr>
        <w:t>Служебные части речи</w:t>
      </w:r>
    </w:p>
    <w:p w:rsidR="00B217EA" w:rsidRDefault="00B217EA" w:rsidP="00B217EA">
      <w:pPr>
        <w:jc w:val="both"/>
        <w:rPr>
          <w:b/>
          <w:sz w:val="22"/>
          <w:szCs w:val="22"/>
        </w:rPr>
      </w:pPr>
      <w:r>
        <w:rPr>
          <w:b/>
          <w:sz w:val="22"/>
          <w:szCs w:val="22"/>
        </w:rPr>
        <w:t>Союзы</w:t>
      </w:r>
    </w:p>
    <w:p w:rsidR="00B217EA" w:rsidRDefault="00B217EA" w:rsidP="00B217EA">
      <w:pPr>
        <w:ind w:left="284"/>
        <w:jc w:val="both"/>
        <w:rPr>
          <w:iCs/>
          <w:sz w:val="22"/>
          <w:szCs w:val="22"/>
        </w:rPr>
      </w:pPr>
      <w:r>
        <w:rPr>
          <w:iCs/>
          <w:sz w:val="22"/>
          <w:szCs w:val="22"/>
        </w:rPr>
        <w:t xml:space="preserve">Сочинительные союзы. Простые и составные союзы. </w:t>
      </w:r>
    </w:p>
    <w:p w:rsidR="00B217EA" w:rsidRDefault="00B217EA" w:rsidP="00B217EA">
      <w:pPr>
        <w:ind w:left="284"/>
        <w:jc w:val="both"/>
        <w:rPr>
          <w:i/>
          <w:sz w:val="22"/>
          <w:szCs w:val="22"/>
        </w:rPr>
      </w:pPr>
      <w:r>
        <w:rPr>
          <w:sz w:val="22"/>
          <w:szCs w:val="22"/>
        </w:rPr>
        <w:t>Противительные союзы. Соединительные союзы</w:t>
      </w:r>
      <w:r>
        <w:rPr>
          <w:i/>
          <w:sz w:val="22"/>
          <w:szCs w:val="22"/>
        </w:rPr>
        <w:t xml:space="preserve">. </w:t>
      </w:r>
      <w:r>
        <w:rPr>
          <w:sz w:val="22"/>
          <w:szCs w:val="22"/>
        </w:rPr>
        <w:t>Разделительные союзы</w:t>
      </w:r>
      <w:r>
        <w:rPr>
          <w:i/>
          <w:sz w:val="22"/>
          <w:szCs w:val="22"/>
        </w:rPr>
        <w:t>.</w:t>
      </w:r>
    </w:p>
    <w:p w:rsidR="00B217EA" w:rsidRDefault="00B217EA" w:rsidP="00B217EA">
      <w:pPr>
        <w:widowControl w:val="0"/>
        <w:ind w:left="284"/>
        <w:jc w:val="both"/>
        <w:rPr>
          <w:i/>
          <w:sz w:val="22"/>
          <w:szCs w:val="22"/>
        </w:rPr>
      </w:pPr>
      <w:r>
        <w:rPr>
          <w:sz w:val="22"/>
          <w:szCs w:val="22"/>
        </w:rPr>
        <w:t>Подчинительные союзы: причинно-следственные; сравнительные; временные; уступительные</w:t>
      </w:r>
      <w:r>
        <w:rPr>
          <w:i/>
          <w:sz w:val="22"/>
          <w:szCs w:val="22"/>
        </w:rPr>
        <w:t>.</w:t>
      </w:r>
    </w:p>
    <w:p w:rsidR="00B217EA" w:rsidRDefault="00B217EA" w:rsidP="00B217EA">
      <w:pPr>
        <w:ind w:left="284"/>
        <w:jc w:val="both"/>
        <w:rPr>
          <w:sz w:val="22"/>
          <w:szCs w:val="22"/>
        </w:rPr>
      </w:pPr>
      <w:r>
        <w:rPr>
          <w:sz w:val="22"/>
          <w:szCs w:val="22"/>
        </w:rPr>
        <w:t>Союзные слова. Союзы и союзные слова в сложноподчиненном предложении. Отличие союзных слов от союзов. Использование в предложениях родовых и падежных форм союзных слов.</w:t>
      </w:r>
    </w:p>
    <w:p w:rsidR="00B217EA" w:rsidRDefault="00B217EA" w:rsidP="00B217EA">
      <w:pPr>
        <w:widowControl w:val="0"/>
        <w:jc w:val="both"/>
        <w:rPr>
          <w:i/>
          <w:sz w:val="22"/>
          <w:szCs w:val="22"/>
          <w:highlight w:val="yellow"/>
          <w:lang w:val="ka-GE"/>
        </w:rPr>
      </w:pPr>
    </w:p>
    <w:p w:rsidR="00B217EA" w:rsidRDefault="00B217EA" w:rsidP="00B217EA">
      <w:pPr>
        <w:widowControl w:val="0"/>
        <w:jc w:val="both"/>
        <w:rPr>
          <w:b/>
          <w:sz w:val="22"/>
          <w:szCs w:val="22"/>
        </w:rPr>
      </w:pPr>
      <w:r>
        <w:rPr>
          <w:b/>
          <w:sz w:val="22"/>
          <w:szCs w:val="22"/>
        </w:rPr>
        <w:t>Предлоги</w:t>
      </w:r>
    </w:p>
    <w:p w:rsidR="00B217EA" w:rsidRDefault="00B217EA" w:rsidP="00B217EA">
      <w:pPr>
        <w:widowControl w:val="0"/>
        <w:ind w:left="284"/>
        <w:jc w:val="both"/>
        <w:rPr>
          <w:sz w:val="22"/>
          <w:szCs w:val="22"/>
        </w:rPr>
      </w:pPr>
      <w:r>
        <w:rPr>
          <w:sz w:val="22"/>
          <w:szCs w:val="22"/>
        </w:rPr>
        <w:t>Простые предлоги. Принадлежность предлогов падежам.</w:t>
      </w:r>
    </w:p>
    <w:p w:rsidR="00B217EA" w:rsidRDefault="00B217EA" w:rsidP="00B217EA">
      <w:pPr>
        <w:widowControl w:val="0"/>
        <w:ind w:left="284"/>
        <w:jc w:val="both"/>
        <w:rPr>
          <w:i/>
          <w:sz w:val="22"/>
          <w:szCs w:val="22"/>
        </w:rPr>
      </w:pPr>
      <w:r>
        <w:rPr>
          <w:sz w:val="22"/>
          <w:szCs w:val="22"/>
        </w:rPr>
        <w:t>Производные предлоги. Образование производных предлогов. Производные предлоги и самостоятельные части речи</w:t>
      </w:r>
      <w:r>
        <w:rPr>
          <w:i/>
          <w:sz w:val="22"/>
          <w:szCs w:val="22"/>
        </w:rPr>
        <w:t>.</w:t>
      </w:r>
    </w:p>
    <w:p w:rsidR="00B217EA" w:rsidRDefault="00B217EA" w:rsidP="00B217EA">
      <w:pPr>
        <w:widowControl w:val="0"/>
        <w:jc w:val="both"/>
        <w:rPr>
          <w:sz w:val="22"/>
          <w:szCs w:val="22"/>
          <w:lang w:val="ka-GE"/>
        </w:rPr>
      </w:pPr>
    </w:p>
    <w:p w:rsidR="00B217EA" w:rsidRDefault="00B217EA" w:rsidP="00B217EA">
      <w:pPr>
        <w:widowControl w:val="0"/>
        <w:jc w:val="both"/>
        <w:rPr>
          <w:b/>
          <w:sz w:val="22"/>
          <w:szCs w:val="22"/>
        </w:rPr>
      </w:pPr>
      <w:r>
        <w:rPr>
          <w:b/>
          <w:sz w:val="22"/>
          <w:szCs w:val="22"/>
        </w:rPr>
        <w:t>Частицы</w:t>
      </w:r>
    </w:p>
    <w:p w:rsidR="00B217EA" w:rsidRDefault="00B217EA" w:rsidP="00B217EA">
      <w:pPr>
        <w:widowControl w:val="0"/>
        <w:ind w:left="284"/>
        <w:jc w:val="both"/>
        <w:rPr>
          <w:sz w:val="22"/>
          <w:szCs w:val="22"/>
        </w:rPr>
      </w:pPr>
      <w:r>
        <w:rPr>
          <w:sz w:val="22"/>
          <w:szCs w:val="22"/>
        </w:rPr>
        <w:t>Разряды частиц:</w:t>
      </w:r>
    </w:p>
    <w:p w:rsidR="00B217EA" w:rsidRDefault="00B217EA" w:rsidP="00B217EA">
      <w:pPr>
        <w:widowControl w:val="0"/>
        <w:numPr>
          <w:ilvl w:val="0"/>
          <w:numId w:val="300"/>
        </w:numPr>
        <w:ind w:hanging="436"/>
        <w:jc w:val="both"/>
        <w:rPr>
          <w:sz w:val="22"/>
          <w:szCs w:val="22"/>
        </w:rPr>
      </w:pPr>
      <w:r>
        <w:rPr>
          <w:sz w:val="22"/>
          <w:szCs w:val="22"/>
        </w:rPr>
        <w:t>формообразующие;</w:t>
      </w:r>
    </w:p>
    <w:p w:rsidR="00B217EA" w:rsidRDefault="00B217EA" w:rsidP="00B217EA">
      <w:pPr>
        <w:widowControl w:val="0"/>
        <w:numPr>
          <w:ilvl w:val="0"/>
          <w:numId w:val="300"/>
        </w:numPr>
        <w:ind w:hanging="436"/>
        <w:jc w:val="both"/>
        <w:rPr>
          <w:i/>
          <w:sz w:val="22"/>
          <w:szCs w:val="22"/>
        </w:rPr>
      </w:pPr>
      <w:r>
        <w:rPr>
          <w:sz w:val="22"/>
          <w:szCs w:val="22"/>
        </w:rPr>
        <w:t>отрицательные</w:t>
      </w:r>
      <w:r>
        <w:rPr>
          <w:i/>
          <w:sz w:val="22"/>
          <w:szCs w:val="22"/>
        </w:rPr>
        <w:t>;</w:t>
      </w:r>
    </w:p>
    <w:p w:rsidR="00B217EA" w:rsidRDefault="00B217EA" w:rsidP="00B217EA">
      <w:pPr>
        <w:widowControl w:val="0"/>
        <w:numPr>
          <w:ilvl w:val="0"/>
          <w:numId w:val="300"/>
        </w:numPr>
        <w:ind w:hanging="436"/>
        <w:jc w:val="both"/>
        <w:rPr>
          <w:b/>
          <w:sz w:val="22"/>
          <w:szCs w:val="22"/>
        </w:rPr>
      </w:pPr>
      <w:r>
        <w:rPr>
          <w:sz w:val="22"/>
          <w:szCs w:val="22"/>
        </w:rPr>
        <w:t>модальные.</w:t>
      </w:r>
    </w:p>
    <w:p w:rsidR="00B217EA" w:rsidRDefault="00B217EA" w:rsidP="00B217EA">
      <w:pPr>
        <w:widowControl w:val="0"/>
        <w:ind w:left="360"/>
        <w:jc w:val="both"/>
        <w:rPr>
          <w:b/>
          <w:sz w:val="22"/>
          <w:szCs w:val="22"/>
        </w:rPr>
      </w:pPr>
    </w:p>
    <w:p w:rsidR="00B217EA" w:rsidRDefault="00B217EA" w:rsidP="00B217EA">
      <w:pPr>
        <w:widowControl w:val="0"/>
        <w:numPr>
          <w:ilvl w:val="0"/>
          <w:numId w:val="299"/>
        </w:numPr>
        <w:jc w:val="both"/>
        <w:rPr>
          <w:b/>
          <w:sz w:val="22"/>
          <w:szCs w:val="22"/>
        </w:rPr>
      </w:pPr>
      <w:r>
        <w:rPr>
          <w:b/>
          <w:sz w:val="22"/>
          <w:szCs w:val="22"/>
        </w:rPr>
        <w:t>Синтаксис</w:t>
      </w:r>
    </w:p>
    <w:p w:rsidR="00B217EA" w:rsidRDefault="00B217EA" w:rsidP="00B217EA">
      <w:pPr>
        <w:widowControl w:val="0"/>
        <w:jc w:val="both"/>
        <w:rPr>
          <w:b/>
          <w:sz w:val="22"/>
          <w:szCs w:val="22"/>
        </w:rPr>
      </w:pPr>
      <w:r>
        <w:rPr>
          <w:b/>
          <w:sz w:val="22"/>
          <w:szCs w:val="22"/>
        </w:rPr>
        <w:t xml:space="preserve">Словосочетание. </w:t>
      </w:r>
    </w:p>
    <w:p w:rsidR="00B217EA" w:rsidRDefault="00B217EA" w:rsidP="00B217EA">
      <w:pPr>
        <w:widowControl w:val="0"/>
        <w:ind w:left="284"/>
        <w:jc w:val="both"/>
        <w:rPr>
          <w:sz w:val="22"/>
          <w:szCs w:val="22"/>
        </w:rPr>
      </w:pPr>
      <w:r>
        <w:rPr>
          <w:sz w:val="22"/>
          <w:szCs w:val="22"/>
        </w:rPr>
        <w:t xml:space="preserve">Согласование как тип связи в словосочетании. Управление как тип связи в словосочетании. Примыкание как тип связи в словосочетании. </w:t>
      </w:r>
    </w:p>
    <w:p w:rsidR="00B217EA" w:rsidRDefault="00B217EA" w:rsidP="00B217EA">
      <w:pPr>
        <w:widowControl w:val="0"/>
        <w:ind w:left="284"/>
        <w:jc w:val="both"/>
        <w:rPr>
          <w:i/>
          <w:sz w:val="22"/>
          <w:szCs w:val="22"/>
        </w:rPr>
      </w:pPr>
    </w:p>
    <w:p w:rsidR="00B217EA" w:rsidRDefault="00B217EA" w:rsidP="00B217EA">
      <w:pPr>
        <w:widowControl w:val="0"/>
        <w:jc w:val="both"/>
        <w:rPr>
          <w:b/>
          <w:sz w:val="22"/>
          <w:szCs w:val="22"/>
        </w:rPr>
      </w:pPr>
      <w:r>
        <w:rPr>
          <w:b/>
          <w:sz w:val="22"/>
          <w:szCs w:val="22"/>
        </w:rPr>
        <w:t>Простое предложение.</w:t>
      </w:r>
    </w:p>
    <w:p w:rsidR="00B217EA" w:rsidRDefault="00B217EA" w:rsidP="00B217EA">
      <w:pPr>
        <w:widowControl w:val="0"/>
        <w:ind w:left="284"/>
        <w:jc w:val="both"/>
        <w:rPr>
          <w:sz w:val="22"/>
          <w:szCs w:val="22"/>
        </w:rPr>
      </w:pPr>
      <w:r>
        <w:rPr>
          <w:sz w:val="22"/>
          <w:szCs w:val="22"/>
        </w:rPr>
        <w:t>Члены предложения. Понятие о субъекте и предикате в русском языке.</w:t>
      </w:r>
    </w:p>
    <w:p w:rsidR="00B217EA" w:rsidRDefault="00B217EA" w:rsidP="00B217EA">
      <w:pPr>
        <w:ind w:left="284"/>
        <w:jc w:val="both"/>
        <w:rPr>
          <w:bCs/>
          <w:sz w:val="22"/>
          <w:szCs w:val="22"/>
        </w:rPr>
      </w:pPr>
      <w:r>
        <w:rPr>
          <w:bCs/>
          <w:sz w:val="22"/>
          <w:szCs w:val="22"/>
        </w:rPr>
        <w:t>Способы выражения грамматического субъекта:</w:t>
      </w:r>
    </w:p>
    <w:p w:rsidR="00B217EA" w:rsidRDefault="00B217EA" w:rsidP="00B217EA">
      <w:pPr>
        <w:numPr>
          <w:ilvl w:val="0"/>
          <w:numId w:val="273"/>
        </w:numPr>
        <w:ind w:left="284" w:firstLine="0"/>
        <w:jc w:val="both"/>
        <w:rPr>
          <w:i/>
          <w:iCs/>
          <w:sz w:val="22"/>
          <w:szCs w:val="22"/>
        </w:rPr>
      </w:pPr>
      <w:r>
        <w:rPr>
          <w:sz w:val="22"/>
          <w:szCs w:val="22"/>
        </w:rPr>
        <w:t xml:space="preserve">имя существительное или местоимение в форме именительного падежа; </w:t>
      </w:r>
    </w:p>
    <w:p w:rsidR="00B217EA" w:rsidRDefault="00B217EA" w:rsidP="00B217EA">
      <w:pPr>
        <w:numPr>
          <w:ilvl w:val="0"/>
          <w:numId w:val="273"/>
        </w:numPr>
        <w:ind w:left="284" w:firstLine="0"/>
        <w:jc w:val="both"/>
        <w:rPr>
          <w:bCs/>
          <w:sz w:val="22"/>
          <w:szCs w:val="22"/>
        </w:rPr>
      </w:pPr>
      <w:r>
        <w:rPr>
          <w:sz w:val="22"/>
          <w:szCs w:val="22"/>
        </w:rPr>
        <w:t>сочетание существительных с числительными в форме родительного падежа.</w:t>
      </w:r>
    </w:p>
    <w:p w:rsidR="00B217EA" w:rsidRDefault="00B217EA" w:rsidP="00B217EA">
      <w:pPr>
        <w:ind w:left="284"/>
        <w:jc w:val="both"/>
        <w:rPr>
          <w:bCs/>
          <w:sz w:val="22"/>
          <w:szCs w:val="22"/>
        </w:rPr>
      </w:pPr>
      <w:r>
        <w:rPr>
          <w:bCs/>
          <w:sz w:val="22"/>
          <w:szCs w:val="22"/>
        </w:rPr>
        <w:t>Способы выражения предиката:</w:t>
      </w:r>
    </w:p>
    <w:p w:rsidR="00B217EA" w:rsidRDefault="00B217EA" w:rsidP="00B217EA">
      <w:pPr>
        <w:numPr>
          <w:ilvl w:val="0"/>
          <w:numId w:val="286"/>
        </w:numPr>
        <w:ind w:left="284" w:firstLine="0"/>
        <w:jc w:val="both"/>
        <w:rPr>
          <w:sz w:val="22"/>
          <w:szCs w:val="22"/>
        </w:rPr>
      </w:pPr>
      <w:r>
        <w:rPr>
          <w:sz w:val="22"/>
          <w:szCs w:val="22"/>
        </w:rPr>
        <w:t xml:space="preserve">глагол в изъявительном, повелительном наклонении; </w:t>
      </w:r>
    </w:p>
    <w:p w:rsidR="00B217EA" w:rsidRDefault="00B217EA" w:rsidP="00B217EA">
      <w:pPr>
        <w:numPr>
          <w:ilvl w:val="0"/>
          <w:numId w:val="286"/>
        </w:numPr>
        <w:ind w:left="284" w:firstLine="0"/>
        <w:jc w:val="both"/>
        <w:rPr>
          <w:i/>
          <w:iCs/>
          <w:sz w:val="22"/>
          <w:szCs w:val="22"/>
        </w:rPr>
      </w:pPr>
      <w:r>
        <w:rPr>
          <w:sz w:val="22"/>
          <w:szCs w:val="22"/>
        </w:rPr>
        <w:t xml:space="preserve">сочетание личной формы глагола с инфинитивом; </w:t>
      </w:r>
    </w:p>
    <w:p w:rsidR="00B217EA" w:rsidRDefault="00B217EA" w:rsidP="00B217EA">
      <w:pPr>
        <w:numPr>
          <w:ilvl w:val="0"/>
          <w:numId w:val="286"/>
        </w:numPr>
        <w:ind w:left="284" w:firstLine="0"/>
        <w:jc w:val="both"/>
        <w:rPr>
          <w:i/>
          <w:iCs/>
          <w:sz w:val="22"/>
          <w:szCs w:val="22"/>
        </w:rPr>
      </w:pPr>
      <w:r>
        <w:rPr>
          <w:sz w:val="22"/>
          <w:szCs w:val="22"/>
        </w:rPr>
        <w:t>сочетание личной формы глагола с именем существительным.</w:t>
      </w:r>
    </w:p>
    <w:p w:rsidR="00B217EA" w:rsidRDefault="00B217EA" w:rsidP="00B217EA">
      <w:pPr>
        <w:autoSpaceDE w:val="0"/>
        <w:autoSpaceDN w:val="0"/>
        <w:adjustRightInd w:val="0"/>
        <w:ind w:left="284"/>
        <w:jc w:val="both"/>
        <w:rPr>
          <w:sz w:val="22"/>
          <w:szCs w:val="22"/>
        </w:rPr>
      </w:pPr>
      <w:r>
        <w:rPr>
          <w:iCs/>
          <w:sz w:val="22"/>
          <w:szCs w:val="22"/>
        </w:rPr>
        <w:t xml:space="preserve">Субъектно-предикативные отношения в предложении. </w:t>
      </w:r>
    </w:p>
    <w:p w:rsidR="00B217EA" w:rsidRDefault="00B217EA" w:rsidP="00B217EA">
      <w:pPr>
        <w:ind w:left="284"/>
        <w:jc w:val="both"/>
        <w:rPr>
          <w:sz w:val="22"/>
          <w:szCs w:val="22"/>
        </w:rPr>
      </w:pPr>
      <w:r>
        <w:rPr>
          <w:sz w:val="22"/>
          <w:szCs w:val="22"/>
        </w:rPr>
        <w:t>Способы выражения логического субъекта:</w:t>
      </w:r>
    </w:p>
    <w:p w:rsidR="00B217EA" w:rsidRDefault="00B217EA" w:rsidP="00B217EA">
      <w:pPr>
        <w:numPr>
          <w:ilvl w:val="0"/>
          <w:numId w:val="265"/>
        </w:numPr>
        <w:ind w:left="284" w:firstLine="0"/>
        <w:jc w:val="both"/>
        <w:rPr>
          <w:i/>
          <w:iCs/>
          <w:sz w:val="22"/>
          <w:szCs w:val="22"/>
        </w:rPr>
      </w:pPr>
      <w:r>
        <w:rPr>
          <w:sz w:val="22"/>
          <w:szCs w:val="22"/>
        </w:rPr>
        <w:t xml:space="preserve">имя существительное или местоимение в форме родительного падежа; </w:t>
      </w:r>
    </w:p>
    <w:p w:rsidR="00B217EA" w:rsidRDefault="00B217EA" w:rsidP="00B217EA">
      <w:pPr>
        <w:numPr>
          <w:ilvl w:val="0"/>
          <w:numId w:val="265"/>
        </w:numPr>
        <w:ind w:left="284" w:firstLine="0"/>
        <w:jc w:val="both"/>
        <w:rPr>
          <w:sz w:val="22"/>
          <w:szCs w:val="22"/>
        </w:rPr>
      </w:pPr>
      <w:r>
        <w:rPr>
          <w:sz w:val="22"/>
          <w:szCs w:val="22"/>
        </w:rPr>
        <w:t>имя существительное или местоимение в форме дательного падежа.</w:t>
      </w:r>
    </w:p>
    <w:p w:rsidR="00B217EA" w:rsidRDefault="00B217EA" w:rsidP="00B217EA">
      <w:pPr>
        <w:ind w:left="284"/>
        <w:jc w:val="both"/>
        <w:rPr>
          <w:sz w:val="22"/>
          <w:szCs w:val="22"/>
        </w:rPr>
      </w:pPr>
      <w:r>
        <w:rPr>
          <w:sz w:val="22"/>
          <w:szCs w:val="22"/>
        </w:rPr>
        <w:t>Способы выражения логико-смысловых отношений в предложении:</w:t>
      </w:r>
    </w:p>
    <w:p w:rsidR="00B217EA" w:rsidRDefault="00B217EA" w:rsidP="00B217EA">
      <w:pPr>
        <w:numPr>
          <w:ilvl w:val="0"/>
          <w:numId w:val="287"/>
        </w:numPr>
        <w:ind w:left="284" w:firstLine="0"/>
        <w:jc w:val="both"/>
        <w:rPr>
          <w:sz w:val="22"/>
          <w:szCs w:val="22"/>
        </w:rPr>
      </w:pPr>
      <w:r>
        <w:rPr>
          <w:sz w:val="22"/>
          <w:szCs w:val="22"/>
        </w:rPr>
        <w:t xml:space="preserve">атрибутивные отношения:  несогласованное определение; </w:t>
      </w:r>
    </w:p>
    <w:p w:rsidR="00B217EA" w:rsidRDefault="00B217EA" w:rsidP="00B217EA">
      <w:pPr>
        <w:numPr>
          <w:ilvl w:val="0"/>
          <w:numId w:val="287"/>
        </w:numPr>
        <w:autoSpaceDE w:val="0"/>
        <w:autoSpaceDN w:val="0"/>
        <w:adjustRightInd w:val="0"/>
        <w:ind w:left="284" w:firstLine="0"/>
        <w:jc w:val="both"/>
        <w:rPr>
          <w:i/>
          <w:iCs/>
          <w:sz w:val="22"/>
          <w:szCs w:val="22"/>
        </w:rPr>
      </w:pPr>
      <w:r>
        <w:rPr>
          <w:bCs/>
          <w:sz w:val="22"/>
          <w:szCs w:val="22"/>
        </w:rPr>
        <w:t>целевые отношения</w:t>
      </w:r>
      <w:r>
        <w:rPr>
          <w:sz w:val="22"/>
          <w:szCs w:val="22"/>
        </w:rPr>
        <w:t>: сочетание личной формы глагола с инфинитивом.</w:t>
      </w:r>
    </w:p>
    <w:p w:rsidR="00B217EA" w:rsidRDefault="00B217EA" w:rsidP="00B217EA">
      <w:pPr>
        <w:autoSpaceDE w:val="0"/>
        <w:autoSpaceDN w:val="0"/>
        <w:adjustRightInd w:val="0"/>
        <w:ind w:left="284"/>
        <w:jc w:val="both"/>
        <w:rPr>
          <w:sz w:val="22"/>
          <w:szCs w:val="22"/>
        </w:rPr>
      </w:pPr>
      <w:r>
        <w:rPr>
          <w:sz w:val="22"/>
          <w:szCs w:val="22"/>
        </w:rPr>
        <w:t>Однокомпонентные модели:</w:t>
      </w:r>
    </w:p>
    <w:p w:rsidR="00B217EA" w:rsidRDefault="00B217EA" w:rsidP="00B217EA">
      <w:pPr>
        <w:numPr>
          <w:ilvl w:val="0"/>
          <w:numId w:val="301"/>
        </w:numPr>
        <w:tabs>
          <w:tab w:val="num" w:pos="360"/>
        </w:tabs>
        <w:autoSpaceDE w:val="0"/>
        <w:autoSpaceDN w:val="0"/>
        <w:adjustRightInd w:val="0"/>
        <w:ind w:left="284" w:firstLine="0"/>
        <w:jc w:val="both"/>
        <w:rPr>
          <w:i/>
          <w:iCs/>
          <w:sz w:val="22"/>
          <w:szCs w:val="22"/>
        </w:rPr>
      </w:pPr>
      <w:r>
        <w:rPr>
          <w:sz w:val="22"/>
          <w:szCs w:val="22"/>
        </w:rPr>
        <w:t xml:space="preserve">без спрягаемой формы глагола; </w:t>
      </w:r>
    </w:p>
    <w:p w:rsidR="00B217EA" w:rsidRDefault="00B217EA" w:rsidP="00B217EA">
      <w:pPr>
        <w:numPr>
          <w:ilvl w:val="0"/>
          <w:numId w:val="287"/>
        </w:numPr>
        <w:ind w:left="284" w:firstLine="0"/>
        <w:jc w:val="both"/>
        <w:rPr>
          <w:sz w:val="22"/>
          <w:szCs w:val="22"/>
        </w:rPr>
      </w:pPr>
      <w:r>
        <w:rPr>
          <w:sz w:val="22"/>
          <w:szCs w:val="22"/>
        </w:rPr>
        <w:t xml:space="preserve">со спрягаемой формой глагола; </w:t>
      </w:r>
    </w:p>
    <w:p w:rsidR="00B217EA" w:rsidRDefault="00B217EA" w:rsidP="00B217EA">
      <w:pPr>
        <w:numPr>
          <w:ilvl w:val="0"/>
          <w:numId w:val="287"/>
        </w:numPr>
        <w:ind w:left="284" w:firstLine="0"/>
        <w:jc w:val="both"/>
        <w:rPr>
          <w:sz w:val="22"/>
          <w:szCs w:val="22"/>
        </w:rPr>
      </w:pPr>
      <w:r>
        <w:rPr>
          <w:sz w:val="22"/>
          <w:szCs w:val="22"/>
        </w:rPr>
        <w:t xml:space="preserve">сочетание предикативного наречия </w:t>
      </w:r>
      <w:r>
        <w:rPr>
          <w:i/>
          <w:sz w:val="22"/>
          <w:szCs w:val="22"/>
        </w:rPr>
        <w:t xml:space="preserve">можно, нужно, надо, нельзя </w:t>
      </w:r>
      <w:r>
        <w:rPr>
          <w:sz w:val="22"/>
          <w:szCs w:val="22"/>
        </w:rPr>
        <w:t xml:space="preserve"> с инфинитивом;</w:t>
      </w:r>
    </w:p>
    <w:p w:rsidR="00B217EA" w:rsidRDefault="00B217EA" w:rsidP="00B217EA">
      <w:pPr>
        <w:numPr>
          <w:ilvl w:val="0"/>
          <w:numId w:val="287"/>
        </w:numPr>
        <w:ind w:left="284" w:firstLine="0"/>
        <w:jc w:val="both"/>
        <w:rPr>
          <w:sz w:val="22"/>
          <w:szCs w:val="22"/>
        </w:rPr>
      </w:pPr>
      <w:r>
        <w:rPr>
          <w:sz w:val="22"/>
          <w:szCs w:val="22"/>
        </w:rPr>
        <w:t xml:space="preserve">предикативное наречие. </w:t>
      </w:r>
    </w:p>
    <w:p w:rsidR="00B217EA" w:rsidRDefault="00B217EA" w:rsidP="00B217EA">
      <w:pPr>
        <w:ind w:left="284"/>
        <w:jc w:val="both"/>
        <w:rPr>
          <w:b/>
          <w:i/>
          <w:sz w:val="22"/>
          <w:szCs w:val="22"/>
          <w:lang w:val="ka-GE"/>
        </w:rPr>
      </w:pPr>
    </w:p>
    <w:p w:rsidR="00B217EA" w:rsidRDefault="00B217EA" w:rsidP="00B217EA">
      <w:pPr>
        <w:jc w:val="both"/>
        <w:rPr>
          <w:b/>
          <w:sz w:val="22"/>
          <w:szCs w:val="22"/>
        </w:rPr>
      </w:pPr>
      <w:r>
        <w:rPr>
          <w:b/>
          <w:sz w:val="22"/>
          <w:szCs w:val="22"/>
        </w:rPr>
        <w:t xml:space="preserve">Простое предложение со вставными конструкциями. </w:t>
      </w:r>
    </w:p>
    <w:p w:rsidR="00B217EA" w:rsidRDefault="00B217EA" w:rsidP="00B217EA">
      <w:pPr>
        <w:ind w:left="284"/>
        <w:jc w:val="both"/>
        <w:rPr>
          <w:sz w:val="22"/>
          <w:szCs w:val="22"/>
        </w:rPr>
      </w:pPr>
      <w:r>
        <w:rPr>
          <w:sz w:val="22"/>
          <w:szCs w:val="22"/>
        </w:rPr>
        <w:t xml:space="preserve">Вводные слова и вводные конструкции. </w:t>
      </w:r>
    </w:p>
    <w:p w:rsidR="00B217EA" w:rsidRDefault="00B217EA" w:rsidP="00B217EA">
      <w:pPr>
        <w:widowControl w:val="0"/>
        <w:ind w:left="284"/>
        <w:jc w:val="both"/>
        <w:rPr>
          <w:sz w:val="22"/>
          <w:szCs w:val="22"/>
        </w:rPr>
      </w:pPr>
      <w:r>
        <w:rPr>
          <w:sz w:val="22"/>
          <w:szCs w:val="22"/>
        </w:rPr>
        <w:t xml:space="preserve">Предложения с однородными членами. </w:t>
      </w:r>
    </w:p>
    <w:p w:rsidR="00B217EA" w:rsidRDefault="00B217EA" w:rsidP="00B217EA">
      <w:pPr>
        <w:widowControl w:val="0"/>
        <w:ind w:left="284"/>
        <w:jc w:val="both"/>
        <w:rPr>
          <w:sz w:val="22"/>
          <w:szCs w:val="22"/>
        </w:rPr>
      </w:pPr>
      <w:r>
        <w:rPr>
          <w:sz w:val="22"/>
          <w:szCs w:val="22"/>
        </w:rPr>
        <w:t xml:space="preserve">Однородные и неоднородные определения. </w:t>
      </w:r>
    </w:p>
    <w:p w:rsidR="00B217EA" w:rsidRDefault="00B217EA" w:rsidP="00B217EA">
      <w:pPr>
        <w:ind w:left="284"/>
        <w:jc w:val="both"/>
        <w:rPr>
          <w:sz w:val="22"/>
          <w:szCs w:val="22"/>
        </w:rPr>
      </w:pPr>
      <w:r>
        <w:rPr>
          <w:sz w:val="22"/>
          <w:szCs w:val="22"/>
        </w:rPr>
        <w:t>Сказуемое при однородных подлежащих. Нормы сочетания однородных членов.</w:t>
      </w:r>
    </w:p>
    <w:p w:rsidR="00B217EA" w:rsidRDefault="00B217EA" w:rsidP="00B217EA">
      <w:pPr>
        <w:widowControl w:val="0"/>
        <w:ind w:left="284"/>
        <w:jc w:val="both"/>
        <w:rPr>
          <w:sz w:val="22"/>
          <w:szCs w:val="22"/>
        </w:rPr>
      </w:pPr>
      <w:r>
        <w:rPr>
          <w:sz w:val="22"/>
          <w:szCs w:val="22"/>
        </w:rPr>
        <w:t>Способы выражения лексико-смысловых отношений в предложении:</w:t>
      </w:r>
    </w:p>
    <w:p w:rsidR="00B217EA" w:rsidRDefault="00B217EA" w:rsidP="00B217EA">
      <w:pPr>
        <w:numPr>
          <w:ilvl w:val="0"/>
          <w:numId w:val="274"/>
        </w:numPr>
        <w:autoSpaceDE w:val="0"/>
        <w:autoSpaceDN w:val="0"/>
        <w:adjustRightInd w:val="0"/>
        <w:ind w:left="709" w:hanging="425"/>
        <w:jc w:val="both"/>
        <w:rPr>
          <w:i/>
          <w:iCs/>
          <w:sz w:val="22"/>
          <w:szCs w:val="22"/>
        </w:rPr>
      </w:pPr>
      <w:r>
        <w:rPr>
          <w:bCs/>
          <w:sz w:val="22"/>
          <w:szCs w:val="22"/>
        </w:rPr>
        <w:t xml:space="preserve">Объектные отношения </w:t>
      </w:r>
      <w:r>
        <w:rPr>
          <w:sz w:val="22"/>
          <w:szCs w:val="22"/>
        </w:rPr>
        <w:t>(падежные и предложно-падежные конструкции существительных);</w:t>
      </w:r>
    </w:p>
    <w:p w:rsidR="00B217EA" w:rsidRDefault="00B217EA" w:rsidP="00B217EA">
      <w:pPr>
        <w:numPr>
          <w:ilvl w:val="0"/>
          <w:numId w:val="274"/>
        </w:numPr>
        <w:autoSpaceDE w:val="0"/>
        <w:autoSpaceDN w:val="0"/>
        <w:adjustRightInd w:val="0"/>
        <w:ind w:left="709" w:hanging="425"/>
        <w:jc w:val="both"/>
        <w:rPr>
          <w:bCs/>
          <w:sz w:val="22"/>
          <w:szCs w:val="22"/>
        </w:rPr>
      </w:pPr>
      <w:r>
        <w:rPr>
          <w:bCs/>
          <w:sz w:val="22"/>
          <w:szCs w:val="22"/>
        </w:rPr>
        <w:t xml:space="preserve">Атрибутивные отношения: </w:t>
      </w:r>
      <w:r>
        <w:rPr>
          <w:sz w:val="22"/>
          <w:szCs w:val="22"/>
        </w:rPr>
        <w:t>согласованное определение</w:t>
      </w:r>
      <w:r>
        <w:rPr>
          <w:rFonts w:ascii="Sylfaen" w:hAnsi="Sylfaen"/>
          <w:iCs/>
          <w:sz w:val="22"/>
          <w:szCs w:val="22"/>
          <w:lang w:val="ka-GE"/>
        </w:rPr>
        <w:t>;</w:t>
      </w:r>
    </w:p>
    <w:p w:rsidR="00B217EA" w:rsidRDefault="00B217EA" w:rsidP="00B217EA">
      <w:pPr>
        <w:numPr>
          <w:ilvl w:val="0"/>
          <w:numId w:val="275"/>
        </w:numPr>
        <w:autoSpaceDE w:val="0"/>
        <w:autoSpaceDN w:val="0"/>
        <w:adjustRightInd w:val="0"/>
        <w:ind w:left="709" w:hanging="425"/>
        <w:jc w:val="both"/>
        <w:rPr>
          <w:i/>
          <w:iCs/>
          <w:sz w:val="22"/>
          <w:szCs w:val="22"/>
        </w:rPr>
      </w:pPr>
      <w:r>
        <w:rPr>
          <w:bCs/>
          <w:sz w:val="22"/>
          <w:szCs w:val="22"/>
        </w:rPr>
        <w:t xml:space="preserve">Пространственные отношения </w:t>
      </w:r>
      <w:r>
        <w:rPr>
          <w:sz w:val="22"/>
          <w:szCs w:val="22"/>
        </w:rPr>
        <w:t>(предложно-падежные конструкции существительных, наречия)</w:t>
      </w:r>
      <w:r>
        <w:rPr>
          <w:rFonts w:ascii="Sylfaen" w:hAnsi="Sylfaen"/>
          <w:sz w:val="22"/>
          <w:szCs w:val="22"/>
          <w:lang w:val="ka-GE"/>
        </w:rPr>
        <w:t>;</w:t>
      </w:r>
    </w:p>
    <w:p w:rsidR="00B217EA" w:rsidRDefault="00B217EA" w:rsidP="00B217EA">
      <w:pPr>
        <w:widowControl w:val="0"/>
        <w:numPr>
          <w:ilvl w:val="0"/>
          <w:numId w:val="275"/>
        </w:numPr>
        <w:ind w:left="709" w:hanging="425"/>
        <w:jc w:val="both"/>
        <w:rPr>
          <w:sz w:val="22"/>
          <w:szCs w:val="22"/>
        </w:rPr>
      </w:pPr>
      <w:r>
        <w:rPr>
          <w:bCs/>
          <w:sz w:val="22"/>
          <w:szCs w:val="22"/>
        </w:rPr>
        <w:t xml:space="preserve">Временные отношения </w:t>
      </w:r>
      <w:r>
        <w:rPr>
          <w:sz w:val="22"/>
          <w:szCs w:val="22"/>
        </w:rPr>
        <w:t>(наречия)</w:t>
      </w:r>
      <w:r>
        <w:rPr>
          <w:rFonts w:ascii="Sylfaen" w:hAnsi="Sylfaen"/>
          <w:i/>
          <w:iCs/>
          <w:sz w:val="22"/>
          <w:szCs w:val="22"/>
          <w:lang w:val="ka-GE"/>
        </w:rPr>
        <w:t>.</w:t>
      </w:r>
    </w:p>
    <w:p w:rsidR="00B217EA" w:rsidRDefault="00B217EA" w:rsidP="00B217EA">
      <w:pPr>
        <w:ind w:left="709" w:hanging="425"/>
        <w:jc w:val="both"/>
        <w:rPr>
          <w:sz w:val="22"/>
          <w:szCs w:val="22"/>
        </w:rPr>
      </w:pPr>
      <w:r>
        <w:rPr>
          <w:sz w:val="22"/>
          <w:szCs w:val="22"/>
        </w:rPr>
        <w:t>Способы выражения логико-смысловых отношений в предложении (обособление):</w:t>
      </w:r>
    </w:p>
    <w:p w:rsidR="00B217EA" w:rsidRDefault="00B217EA" w:rsidP="00B217EA">
      <w:pPr>
        <w:numPr>
          <w:ilvl w:val="0"/>
          <w:numId w:val="287"/>
        </w:numPr>
        <w:ind w:left="709" w:hanging="425"/>
        <w:jc w:val="both"/>
        <w:rPr>
          <w:i/>
          <w:sz w:val="22"/>
          <w:szCs w:val="22"/>
        </w:rPr>
      </w:pPr>
      <w:r>
        <w:rPr>
          <w:sz w:val="22"/>
          <w:szCs w:val="22"/>
        </w:rPr>
        <w:t>Атрибутивные отношения:  обособленное определение;</w:t>
      </w:r>
    </w:p>
    <w:p w:rsidR="00B217EA" w:rsidRDefault="00B217EA" w:rsidP="00B217EA">
      <w:pPr>
        <w:numPr>
          <w:ilvl w:val="0"/>
          <w:numId w:val="287"/>
        </w:numPr>
        <w:ind w:left="709" w:hanging="425"/>
        <w:jc w:val="both"/>
        <w:rPr>
          <w:i/>
          <w:sz w:val="22"/>
          <w:szCs w:val="22"/>
        </w:rPr>
      </w:pPr>
      <w:r>
        <w:rPr>
          <w:iCs/>
          <w:sz w:val="22"/>
          <w:szCs w:val="22"/>
        </w:rPr>
        <w:t xml:space="preserve">Усилительные отношения: обособленное обстоятельство; </w:t>
      </w:r>
    </w:p>
    <w:p w:rsidR="00B217EA" w:rsidRDefault="00B217EA" w:rsidP="00B217EA">
      <w:pPr>
        <w:numPr>
          <w:ilvl w:val="0"/>
          <w:numId w:val="287"/>
        </w:numPr>
        <w:ind w:left="709" w:hanging="425"/>
        <w:jc w:val="both"/>
        <w:rPr>
          <w:i/>
          <w:sz w:val="22"/>
          <w:szCs w:val="22"/>
        </w:rPr>
      </w:pPr>
      <w:r>
        <w:rPr>
          <w:iCs/>
          <w:sz w:val="22"/>
          <w:szCs w:val="22"/>
        </w:rPr>
        <w:t>Уточняющие отношения: обособление уточняющих обстоятельств места и времени.</w:t>
      </w:r>
    </w:p>
    <w:p w:rsidR="00B217EA" w:rsidRDefault="00B217EA" w:rsidP="00B217EA">
      <w:pPr>
        <w:widowControl w:val="0"/>
        <w:ind w:left="284"/>
        <w:jc w:val="both"/>
        <w:rPr>
          <w:sz w:val="22"/>
          <w:szCs w:val="22"/>
        </w:rPr>
      </w:pPr>
    </w:p>
    <w:p w:rsidR="00B217EA" w:rsidRDefault="00B217EA" w:rsidP="00B217EA">
      <w:pPr>
        <w:widowControl w:val="0"/>
        <w:jc w:val="both"/>
        <w:rPr>
          <w:b/>
          <w:sz w:val="22"/>
          <w:szCs w:val="22"/>
        </w:rPr>
      </w:pPr>
      <w:r>
        <w:rPr>
          <w:b/>
          <w:sz w:val="22"/>
          <w:szCs w:val="22"/>
        </w:rPr>
        <w:t>Невопросительные предложения:</w:t>
      </w:r>
    </w:p>
    <w:p w:rsidR="00B217EA" w:rsidRDefault="00B217EA" w:rsidP="00B217EA">
      <w:pPr>
        <w:widowControl w:val="0"/>
        <w:numPr>
          <w:ilvl w:val="0"/>
          <w:numId w:val="276"/>
        </w:numPr>
        <w:jc w:val="both"/>
        <w:rPr>
          <w:sz w:val="22"/>
          <w:szCs w:val="22"/>
        </w:rPr>
      </w:pPr>
      <w:r>
        <w:rPr>
          <w:sz w:val="22"/>
          <w:szCs w:val="22"/>
        </w:rPr>
        <w:t>повествовательные;</w:t>
      </w:r>
    </w:p>
    <w:p w:rsidR="00B217EA" w:rsidRDefault="00B217EA" w:rsidP="00B217EA">
      <w:pPr>
        <w:widowControl w:val="0"/>
        <w:numPr>
          <w:ilvl w:val="0"/>
          <w:numId w:val="276"/>
        </w:numPr>
        <w:jc w:val="both"/>
        <w:rPr>
          <w:sz w:val="22"/>
          <w:szCs w:val="22"/>
        </w:rPr>
      </w:pPr>
      <w:r>
        <w:rPr>
          <w:sz w:val="22"/>
          <w:szCs w:val="22"/>
        </w:rPr>
        <w:t>утвердительные;</w:t>
      </w:r>
    </w:p>
    <w:p w:rsidR="00B217EA" w:rsidRDefault="00B217EA" w:rsidP="00B217EA">
      <w:pPr>
        <w:widowControl w:val="0"/>
        <w:numPr>
          <w:ilvl w:val="0"/>
          <w:numId w:val="276"/>
        </w:numPr>
        <w:jc w:val="both"/>
        <w:rPr>
          <w:sz w:val="22"/>
          <w:szCs w:val="22"/>
        </w:rPr>
      </w:pPr>
      <w:r>
        <w:rPr>
          <w:sz w:val="22"/>
          <w:szCs w:val="22"/>
        </w:rPr>
        <w:t>отрицательные.</w:t>
      </w:r>
    </w:p>
    <w:p w:rsidR="00B217EA" w:rsidRDefault="00B217EA" w:rsidP="00B217EA">
      <w:pPr>
        <w:widowControl w:val="0"/>
        <w:ind w:left="284"/>
        <w:jc w:val="both"/>
        <w:rPr>
          <w:sz w:val="22"/>
          <w:szCs w:val="22"/>
        </w:rPr>
      </w:pPr>
      <w:r>
        <w:rPr>
          <w:sz w:val="22"/>
          <w:szCs w:val="22"/>
        </w:rPr>
        <w:t xml:space="preserve">Вопросительные предложения. </w:t>
      </w:r>
    </w:p>
    <w:p w:rsidR="00B217EA" w:rsidRDefault="00B217EA" w:rsidP="00B217EA">
      <w:pPr>
        <w:widowControl w:val="0"/>
        <w:ind w:left="284"/>
        <w:jc w:val="both"/>
        <w:rPr>
          <w:sz w:val="22"/>
          <w:szCs w:val="22"/>
        </w:rPr>
      </w:pPr>
      <w:r>
        <w:rPr>
          <w:sz w:val="22"/>
          <w:szCs w:val="22"/>
        </w:rPr>
        <w:t>Двухкомпонентные модели.</w:t>
      </w:r>
    </w:p>
    <w:p w:rsidR="00B217EA" w:rsidRDefault="00B217EA" w:rsidP="00B217EA">
      <w:pPr>
        <w:widowControl w:val="0"/>
        <w:ind w:left="284"/>
        <w:jc w:val="both"/>
        <w:rPr>
          <w:i/>
          <w:sz w:val="22"/>
          <w:szCs w:val="22"/>
        </w:rPr>
      </w:pPr>
      <w:r>
        <w:rPr>
          <w:sz w:val="22"/>
          <w:szCs w:val="22"/>
        </w:rPr>
        <w:t xml:space="preserve">Простые предложения с противительным союзом </w:t>
      </w:r>
      <w:r>
        <w:rPr>
          <w:i/>
          <w:sz w:val="22"/>
          <w:szCs w:val="22"/>
        </w:rPr>
        <w:t>а.</w:t>
      </w:r>
    </w:p>
    <w:p w:rsidR="00B217EA" w:rsidRDefault="00B217EA" w:rsidP="00B217EA">
      <w:pPr>
        <w:widowControl w:val="0"/>
        <w:ind w:left="284"/>
        <w:jc w:val="both"/>
        <w:rPr>
          <w:sz w:val="22"/>
          <w:szCs w:val="22"/>
        </w:rPr>
      </w:pPr>
      <w:r>
        <w:rPr>
          <w:sz w:val="22"/>
          <w:szCs w:val="22"/>
        </w:rPr>
        <w:t>Обращение и его грамматическое выражение в русском языке. Знаки препинания при обращении.</w:t>
      </w:r>
    </w:p>
    <w:p w:rsidR="00B217EA" w:rsidRDefault="00B217EA" w:rsidP="00B217EA">
      <w:pPr>
        <w:widowControl w:val="0"/>
        <w:ind w:left="284"/>
        <w:jc w:val="both"/>
        <w:rPr>
          <w:sz w:val="22"/>
          <w:szCs w:val="22"/>
        </w:rPr>
      </w:pPr>
      <w:r>
        <w:rPr>
          <w:sz w:val="22"/>
          <w:szCs w:val="22"/>
        </w:rPr>
        <w:t xml:space="preserve">Формы выражения приветствия. Глаголы </w:t>
      </w:r>
      <w:r>
        <w:rPr>
          <w:i/>
          <w:sz w:val="22"/>
          <w:szCs w:val="22"/>
        </w:rPr>
        <w:t xml:space="preserve">знакомить-познакомить </w:t>
      </w:r>
      <w:r>
        <w:rPr>
          <w:sz w:val="22"/>
          <w:szCs w:val="22"/>
        </w:rPr>
        <w:t>и их склонение, а также временные формы.</w:t>
      </w:r>
    </w:p>
    <w:p w:rsidR="00B217EA" w:rsidRDefault="00B217EA" w:rsidP="00B217EA">
      <w:pPr>
        <w:ind w:left="284"/>
        <w:jc w:val="both"/>
        <w:rPr>
          <w:b/>
          <w:i/>
          <w:sz w:val="22"/>
          <w:szCs w:val="22"/>
          <w:lang w:val="ka-GE"/>
        </w:rPr>
      </w:pPr>
    </w:p>
    <w:p w:rsidR="00B217EA" w:rsidRDefault="00B217EA" w:rsidP="00B217EA">
      <w:pPr>
        <w:jc w:val="both"/>
        <w:rPr>
          <w:b/>
          <w:sz w:val="22"/>
          <w:szCs w:val="22"/>
        </w:rPr>
      </w:pPr>
      <w:r>
        <w:rPr>
          <w:b/>
          <w:sz w:val="22"/>
          <w:szCs w:val="22"/>
        </w:rPr>
        <w:t xml:space="preserve"> Прямая и косвенная речь</w:t>
      </w:r>
    </w:p>
    <w:p w:rsidR="00B217EA" w:rsidRDefault="00B217EA" w:rsidP="00B217EA">
      <w:pPr>
        <w:ind w:left="284"/>
        <w:jc w:val="both"/>
        <w:rPr>
          <w:sz w:val="22"/>
          <w:szCs w:val="22"/>
        </w:rPr>
      </w:pPr>
      <w:r>
        <w:rPr>
          <w:sz w:val="22"/>
          <w:szCs w:val="22"/>
        </w:rPr>
        <w:t xml:space="preserve">Предложение с прямой речью. Прямая речь и слова автора. Разновидности положения прямой речи и слов автора в предложении. Переход прямой речи в косвенную. Построение предложений с косвенной речью с союзами </w:t>
      </w:r>
      <w:r>
        <w:rPr>
          <w:i/>
          <w:sz w:val="22"/>
          <w:szCs w:val="22"/>
        </w:rPr>
        <w:t>чтобы, для того чтобы, что, когда</w:t>
      </w:r>
      <w:r>
        <w:rPr>
          <w:sz w:val="22"/>
          <w:szCs w:val="22"/>
        </w:rPr>
        <w:t xml:space="preserve"> и др. Косвенное сообщение. Косвенный вопрос.</w:t>
      </w:r>
    </w:p>
    <w:p w:rsidR="00B217EA" w:rsidRDefault="00B217EA" w:rsidP="00B217EA">
      <w:pPr>
        <w:widowControl w:val="0"/>
        <w:jc w:val="both"/>
        <w:rPr>
          <w:b/>
          <w:i/>
          <w:sz w:val="22"/>
          <w:szCs w:val="22"/>
          <w:lang w:val="ka-GE"/>
        </w:rPr>
      </w:pPr>
    </w:p>
    <w:p w:rsidR="00B217EA" w:rsidRDefault="00B217EA" w:rsidP="00B217EA">
      <w:pPr>
        <w:widowControl w:val="0"/>
        <w:jc w:val="both"/>
        <w:rPr>
          <w:b/>
          <w:sz w:val="22"/>
          <w:szCs w:val="22"/>
        </w:rPr>
      </w:pPr>
      <w:r>
        <w:rPr>
          <w:b/>
          <w:sz w:val="22"/>
          <w:szCs w:val="22"/>
        </w:rPr>
        <w:t xml:space="preserve">Цитата. </w:t>
      </w:r>
    </w:p>
    <w:p w:rsidR="00B217EA" w:rsidRDefault="00B217EA" w:rsidP="00B217EA">
      <w:pPr>
        <w:widowControl w:val="0"/>
        <w:ind w:left="284"/>
        <w:jc w:val="both"/>
        <w:rPr>
          <w:sz w:val="22"/>
          <w:szCs w:val="22"/>
        </w:rPr>
      </w:pPr>
      <w:r>
        <w:rPr>
          <w:sz w:val="22"/>
          <w:szCs w:val="22"/>
        </w:rPr>
        <w:t>Использование разных способов цитирования в собственных речевых высказываниях</w:t>
      </w:r>
      <w:r>
        <w:rPr>
          <w:i/>
          <w:sz w:val="22"/>
          <w:szCs w:val="22"/>
        </w:rPr>
        <w:t>.</w:t>
      </w:r>
    </w:p>
    <w:p w:rsidR="00B217EA" w:rsidRDefault="00B217EA" w:rsidP="00B217EA">
      <w:pPr>
        <w:jc w:val="both"/>
        <w:rPr>
          <w:sz w:val="22"/>
          <w:szCs w:val="22"/>
        </w:rPr>
      </w:pPr>
    </w:p>
    <w:p w:rsidR="00B217EA" w:rsidRDefault="00B217EA" w:rsidP="00B217EA">
      <w:pPr>
        <w:jc w:val="both"/>
        <w:rPr>
          <w:b/>
          <w:sz w:val="22"/>
          <w:szCs w:val="22"/>
        </w:rPr>
      </w:pPr>
      <w:r>
        <w:rPr>
          <w:b/>
          <w:sz w:val="22"/>
          <w:szCs w:val="22"/>
        </w:rPr>
        <w:t>Сложное предложение и его виды.</w:t>
      </w:r>
    </w:p>
    <w:p w:rsidR="00B217EA" w:rsidRDefault="00B217EA" w:rsidP="00B217EA">
      <w:pPr>
        <w:ind w:left="284"/>
        <w:jc w:val="both"/>
        <w:rPr>
          <w:i/>
          <w:iCs/>
          <w:sz w:val="22"/>
          <w:szCs w:val="22"/>
        </w:rPr>
      </w:pPr>
      <w:r>
        <w:rPr>
          <w:sz w:val="22"/>
          <w:szCs w:val="22"/>
        </w:rPr>
        <w:t xml:space="preserve">Сложносочиненные предложения с союзами </w:t>
      </w:r>
      <w:r>
        <w:rPr>
          <w:i/>
          <w:iCs/>
          <w:sz w:val="22"/>
          <w:szCs w:val="22"/>
        </w:rPr>
        <w:t>и, а, но, или; не только..., но и... .</w:t>
      </w:r>
    </w:p>
    <w:p w:rsidR="00B217EA" w:rsidRDefault="00B217EA" w:rsidP="00B217EA">
      <w:pPr>
        <w:ind w:left="284"/>
        <w:jc w:val="both"/>
        <w:rPr>
          <w:sz w:val="22"/>
          <w:szCs w:val="22"/>
        </w:rPr>
      </w:pPr>
      <w:r>
        <w:rPr>
          <w:sz w:val="22"/>
          <w:szCs w:val="22"/>
        </w:rPr>
        <w:t>Сложноподчиненные предложения, виды придаточных предложений с различными союзами и союзными словами:</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изъяснительные</w:t>
      </w:r>
      <w:r>
        <w:rPr>
          <w:rFonts w:ascii="Sylfaen" w:hAnsi="Sylfaen"/>
          <w:sz w:val="22"/>
          <w:szCs w:val="22"/>
          <w:lang w:val="ka-GE"/>
        </w:rPr>
        <w:t>,</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определительные</w:t>
      </w:r>
      <w:r>
        <w:rPr>
          <w:rFonts w:ascii="Sylfaen" w:hAnsi="Sylfaen"/>
          <w:sz w:val="22"/>
          <w:szCs w:val="22"/>
          <w:lang w:val="ka-GE"/>
        </w:rPr>
        <w:t>,</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временные</w:t>
      </w:r>
      <w:r>
        <w:rPr>
          <w:rFonts w:ascii="Sylfaen" w:hAnsi="Sylfaen"/>
          <w:sz w:val="22"/>
          <w:szCs w:val="22"/>
          <w:lang w:val="ka-GE"/>
        </w:rPr>
        <w:t>,</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причинно-следственные</w:t>
      </w:r>
      <w:r>
        <w:rPr>
          <w:rFonts w:ascii="Sylfaen" w:hAnsi="Sylfaen"/>
          <w:sz w:val="22"/>
          <w:szCs w:val="22"/>
          <w:lang w:val="ka-GE"/>
        </w:rPr>
        <w:t>,</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уступительные</w:t>
      </w:r>
      <w:r>
        <w:rPr>
          <w:rFonts w:ascii="Sylfaen" w:hAnsi="Sylfaen"/>
          <w:sz w:val="22"/>
          <w:szCs w:val="22"/>
          <w:lang w:val="ka-GE"/>
        </w:rPr>
        <w:t>,</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цели</w:t>
      </w:r>
      <w:r>
        <w:rPr>
          <w:rFonts w:ascii="Sylfaen" w:hAnsi="Sylfaen"/>
          <w:sz w:val="22"/>
          <w:szCs w:val="22"/>
          <w:lang w:val="ka-GE"/>
        </w:rPr>
        <w:t>,</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образа действия</w:t>
      </w:r>
      <w:r>
        <w:rPr>
          <w:rFonts w:ascii="Sylfaen" w:hAnsi="Sylfaen"/>
          <w:sz w:val="22"/>
          <w:szCs w:val="22"/>
          <w:lang w:val="ka-GE"/>
        </w:rPr>
        <w:t>,</w:t>
      </w:r>
    </w:p>
    <w:p w:rsidR="00B217EA" w:rsidRDefault="00B217EA" w:rsidP="00B217EA">
      <w:pPr>
        <w:numPr>
          <w:ilvl w:val="0"/>
          <w:numId w:val="265"/>
        </w:numPr>
        <w:tabs>
          <w:tab w:val="clear" w:pos="360"/>
          <w:tab w:val="num" w:pos="720"/>
        </w:tabs>
        <w:ind w:left="709" w:hanging="425"/>
        <w:jc w:val="both"/>
        <w:rPr>
          <w:sz w:val="22"/>
          <w:szCs w:val="22"/>
        </w:rPr>
      </w:pPr>
      <w:r>
        <w:rPr>
          <w:sz w:val="22"/>
          <w:szCs w:val="22"/>
        </w:rPr>
        <w:t>условия и т.д.</w:t>
      </w:r>
    </w:p>
    <w:p w:rsidR="00B217EA" w:rsidRDefault="00B217EA" w:rsidP="00B217EA">
      <w:pPr>
        <w:ind w:left="284"/>
        <w:jc w:val="both"/>
        <w:rPr>
          <w:sz w:val="22"/>
          <w:szCs w:val="22"/>
        </w:rPr>
      </w:pPr>
      <w:r>
        <w:rPr>
          <w:sz w:val="22"/>
          <w:szCs w:val="22"/>
        </w:rPr>
        <w:t>Место придаточного предложения в структуре сложноподчиненного предложения.</w:t>
      </w:r>
    </w:p>
    <w:p w:rsidR="00B217EA" w:rsidRDefault="00B217EA" w:rsidP="00B217EA">
      <w:pPr>
        <w:ind w:left="284"/>
        <w:jc w:val="both"/>
        <w:rPr>
          <w:b/>
          <w:i/>
          <w:sz w:val="22"/>
          <w:szCs w:val="22"/>
        </w:rPr>
      </w:pPr>
    </w:p>
    <w:p w:rsidR="00B217EA" w:rsidRDefault="00B217EA" w:rsidP="00B217EA">
      <w:pPr>
        <w:jc w:val="both"/>
        <w:rPr>
          <w:b/>
          <w:iCs/>
          <w:sz w:val="22"/>
          <w:szCs w:val="22"/>
        </w:rPr>
      </w:pPr>
      <w:r>
        <w:rPr>
          <w:b/>
          <w:iCs/>
          <w:sz w:val="22"/>
          <w:szCs w:val="22"/>
        </w:rPr>
        <w:t>Многочлен:</w:t>
      </w:r>
    </w:p>
    <w:p w:rsidR="00B217EA" w:rsidRDefault="00B217EA" w:rsidP="00B217EA">
      <w:pPr>
        <w:numPr>
          <w:ilvl w:val="0"/>
          <w:numId w:val="296"/>
        </w:numPr>
        <w:ind w:hanging="436"/>
        <w:jc w:val="both"/>
        <w:rPr>
          <w:i/>
          <w:sz w:val="22"/>
          <w:szCs w:val="22"/>
        </w:rPr>
      </w:pPr>
      <w:r>
        <w:rPr>
          <w:sz w:val="22"/>
          <w:szCs w:val="22"/>
        </w:rPr>
        <w:t>Сложноподчиненное предложение с последовательным подчинением</w:t>
      </w:r>
      <w:r>
        <w:rPr>
          <w:rFonts w:ascii="Sylfaen" w:hAnsi="Sylfaen"/>
          <w:sz w:val="22"/>
          <w:szCs w:val="22"/>
          <w:lang w:val="ka-GE"/>
        </w:rPr>
        <w:t>;</w:t>
      </w:r>
    </w:p>
    <w:p w:rsidR="00B217EA" w:rsidRDefault="00B217EA" w:rsidP="00B217EA">
      <w:pPr>
        <w:numPr>
          <w:ilvl w:val="0"/>
          <w:numId w:val="296"/>
        </w:numPr>
        <w:ind w:hanging="436"/>
        <w:jc w:val="both"/>
        <w:rPr>
          <w:i/>
          <w:sz w:val="22"/>
          <w:szCs w:val="22"/>
        </w:rPr>
      </w:pPr>
      <w:r>
        <w:rPr>
          <w:sz w:val="22"/>
          <w:szCs w:val="22"/>
        </w:rPr>
        <w:t>Сложноподчиненное предложение с параллельным подчинением;</w:t>
      </w:r>
    </w:p>
    <w:p w:rsidR="00B217EA" w:rsidRDefault="00B217EA" w:rsidP="00B217EA">
      <w:pPr>
        <w:numPr>
          <w:ilvl w:val="0"/>
          <w:numId w:val="296"/>
        </w:numPr>
        <w:ind w:hanging="436"/>
        <w:jc w:val="both"/>
        <w:rPr>
          <w:i/>
          <w:sz w:val="22"/>
          <w:szCs w:val="22"/>
        </w:rPr>
      </w:pPr>
      <w:r>
        <w:rPr>
          <w:sz w:val="22"/>
          <w:szCs w:val="22"/>
        </w:rPr>
        <w:t>Сложноподчиненное предложение с однородным подчинением</w:t>
      </w:r>
      <w:r>
        <w:rPr>
          <w:rFonts w:ascii="Sylfaen" w:hAnsi="Sylfaen"/>
          <w:sz w:val="22"/>
          <w:szCs w:val="22"/>
          <w:lang w:val="ka-GE"/>
        </w:rPr>
        <w:t>;</w:t>
      </w:r>
      <w:r>
        <w:rPr>
          <w:sz w:val="22"/>
          <w:szCs w:val="22"/>
          <w:lang w:val="ka-GE"/>
        </w:rPr>
        <w:t xml:space="preserve"> </w:t>
      </w:r>
    </w:p>
    <w:p w:rsidR="00B217EA" w:rsidRDefault="00B217EA" w:rsidP="00B217EA">
      <w:pPr>
        <w:numPr>
          <w:ilvl w:val="0"/>
          <w:numId w:val="296"/>
        </w:numPr>
        <w:ind w:hanging="436"/>
        <w:jc w:val="both"/>
        <w:rPr>
          <w:sz w:val="22"/>
          <w:szCs w:val="22"/>
        </w:rPr>
      </w:pPr>
      <w:r>
        <w:rPr>
          <w:sz w:val="22"/>
          <w:szCs w:val="22"/>
        </w:rPr>
        <w:t>Усложненные комбинации придаточных предложений</w:t>
      </w:r>
      <w:r>
        <w:rPr>
          <w:rFonts w:ascii="Sylfaen" w:hAnsi="Sylfaen"/>
          <w:sz w:val="22"/>
          <w:szCs w:val="22"/>
          <w:lang w:val="ka-GE"/>
        </w:rPr>
        <w:t>.</w:t>
      </w:r>
    </w:p>
    <w:p w:rsidR="00B217EA" w:rsidRDefault="00B217EA" w:rsidP="00B217EA">
      <w:pPr>
        <w:jc w:val="both"/>
        <w:rPr>
          <w:b/>
          <w:i/>
          <w:sz w:val="22"/>
          <w:szCs w:val="22"/>
          <w:lang w:val="ka-GE"/>
        </w:rPr>
      </w:pPr>
    </w:p>
    <w:p w:rsidR="00B217EA" w:rsidRDefault="00B217EA" w:rsidP="00B217EA">
      <w:pPr>
        <w:jc w:val="both"/>
        <w:rPr>
          <w:b/>
          <w:sz w:val="22"/>
          <w:szCs w:val="22"/>
        </w:rPr>
      </w:pPr>
      <w:r>
        <w:rPr>
          <w:b/>
          <w:sz w:val="22"/>
          <w:szCs w:val="22"/>
        </w:rPr>
        <w:t>Бессоюзное предложение.</w:t>
      </w:r>
    </w:p>
    <w:p w:rsidR="00B217EA" w:rsidRDefault="00B217EA" w:rsidP="00B217EA">
      <w:pPr>
        <w:ind w:firstLine="284"/>
        <w:jc w:val="both"/>
        <w:rPr>
          <w:i/>
          <w:sz w:val="22"/>
          <w:szCs w:val="22"/>
        </w:rPr>
      </w:pPr>
      <w:r>
        <w:rPr>
          <w:sz w:val="22"/>
          <w:szCs w:val="22"/>
        </w:rPr>
        <w:t>Смысловые отношении между бессоюзными предложениями. Размытость границ в смысловых отношениях.</w:t>
      </w:r>
    </w:p>
    <w:p w:rsidR="00B217EA" w:rsidRDefault="00B217EA" w:rsidP="00B217EA">
      <w:pPr>
        <w:jc w:val="both"/>
        <w:rPr>
          <w:b/>
          <w:i/>
          <w:sz w:val="22"/>
          <w:szCs w:val="22"/>
        </w:rPr>
      </w:pPr>
    </w:p>
    <w:p w:rsidR="00B217EA" w:rsidRDefault="00B217EA" w:rsidP="00B217EA">
      <w:pPr>
        <w:jc w:val="both"/>
        <w:rPr>
          <w:b/>
          <w:sz w:val="22"/>
          <w:szCs w:val="22"/>
        </w:rPr>
      </w:pPr>
      <w:r>
        <w:rPr>
          <w:b/>
          <w:sz w:val="22"/>
          <w:szCs w:val="22"/>
        </w:rPr>
        <w:t>Порядок слов в предложении.</w:t>
      </w:r>
    </w:p>
    <w:p w:rsidR="00B217EA" w:rsidRDefault="00B217EA" w:rsidP="00B217EA">
      <w:pPr>
        <w:jc w:val="both"/>
        <w:rPr>
          <w:sz w:val="22"/>
          <w:szCs w:val="22"/>
        </w:rPr>
      </w:pPr>
    </w:p>
    <w:p w:rsidR="00B217EA" w:rsidRDefault="00B217EA" w:rsidP="00B217EA">
      <w:pPr>
        <w:jc w:val="both"/>
        <w:rPr>
          <w:rFonts w:ascii="Sylfaen" w:hAnsi="Sylfaen"/>
          <w:sz w:val="22"/>
          <w:szCs w:val="22"/>
          <w:lang w:val="ka-GE"/>
        </w:rPr>
      </w:pPr>
      <w:r>
        <w:rPr>
          <w:sz w:val="22"/>
          <w:szCs w:val="22"/>
        </w:rPr>
        <w:t>Нейтральный порядок слов в предложении</w:t>
      </w:r>
      <w:r>
        <w:rPr>
          <w:rFonts w:ascii="Sylfaen" w:hAnsi="Sylfaen"/>
          <w:sz w:val="22"/>
          <w:szCs w:val="22"/>
          <w:lang w:val="ka-GE"/>
        </w:rPr>
        <w:t>:</w:t>
      </w:r>
    </w:p>
    <w:p w:rsidR="00B217EA" w:rsidRDefault="00B217EA" w:rsidP="00B217EA">
      <w:pPr>
        <w:numPr>
          <w:ilvl w:val="0"/>
          <w:numId w:val="289"/>
        </w:numPr>
        <w:ind w:left="709" w:hanging="425"/>
        <w:jc w:val="both"/>
        <w:rPr>
          <w:sz w:val="22"/>
          <w:szCs w:val="22"/>
        </w:rPr>
      </w:pPr>
      <w:r>
        <w:rPr>
          <w:sz w:val="22"/>
          <w:szCs w:val="22"/>
        </w:rPr>
        <w:t>Препозиция группы подлежащего, постпозиция группы сказуемого</w:t>
      </w:r>
      <w:r>
        <w:rPr>
          <w:rFonts w:ascii="Sylfaen" w:hAnsi="Sylfaen"/>
          <w:sz w:val="22"/>
          <w:szCs w:val="22"/>
          <w:lang w:val="ka-GE"/>
        </w:rPr>
        <w:t>;</w:t>
      </w:r>
      <w:r>
        <w:rPr>
          <w:sz w:val="22"/>
          <w:szCs w:val="22"/>
        </w:rPr>
        <w:t xml:space="preserve"> </w:t>
      </w:r>
    </w:p>
    <w:p w:rsidR="00B217EA" w:rsidRDefault="00B217EA" w:rsidP="00B217EA">
      <w:pPr>
        <w:numPr>
          <w:ilvl w:val="0"/>
          <w:numId w:val="289"/>
        </w:numPr>
        <w:ind w:left="709" w:hanging="425"/>
        <w:jc w:val="both"/>
        <w:rPr>
          <w:sz w:val="22"/>
          <w:szCs w:val="22"/>
        </w:rPr>
      </w:pPr>
      <w:r>
        <w:rPr>
          <w:sz w:val="22"/>
          <w:szCs w:val="22"/>
        </w:rPr>
        <w:t xml:space="preserve">Препозиция группы сказуемого, постпозиция группы подлежащего: детерминант в начале предложения. </w:t>
      </w:r>
    </w:p>
    <w:p w:rsidR="00B217EA" w:rsidRDefault="00B217EA" w:rsidP="00B217EA">
      <w:pPr>
        <w:jc w:val="both"/>
        <w:rPr>
          <w:sz w:val="22"/>
          <w:szCs w:val="22"/>
        </w:rPr>
      </w:pPr>
      <w:r>
        <w:rPr>
          <w:sz w:val="22"/>
          <w:szCs w:val="22"/>
        </w:rPr>
        <w:t>Порядок слов и актуальное членение предложения.</w:t>
      </w:r>
    </w:p>
    <w:p w:rsidR="00B217EA" w:rsidRDefault="00B217EA" w:rsidP="00B217EA">
      <w:pPr>
        <w:jc w:val="both"/>
        <w:rPr>
          <w:sz w:val="22"/>
          <w:szCs w:val="22"/>
        </w:rPr>
      </w:pPr>
      <w:r>
        <w:rPr>
          <w:sz w:val="22"/>
          <w:szCs w:val="22"/>
        </w:rPr>
        <w:t xml:space="preserve">Особенности словорасположения в словосочетаниях при нейтральном порядке слов в предложении: </w:t>
      </w:r>
    </w:p>
    <w:p w:rsidR="00B217EA" w:rsidRDefault="00B217EA" w:rsidP="00B217EA">
      <w:pPr>
        <w:numPr>
          <w:ilvl w:val="0"/>
          <w:numId w:val="290"/>
        </w:numPr>
        <w:ind w:left="709" w:hanging="425"/>
        <w:jc w:val="both"/>
        <w:rPr>
          <w:sz w:val="22"/>
          <w:szCs w:val="22"/>
        </w:rPr>
      </w:pPr>
      <w:r>
        <w:rPr>
          <w:sz w:val="22"/>
          <w:szCs w:val="22"/>
        </w:rPr>
        <w:t>препозиция прилагательного в субстантивных словосочетаниях;</w:t>
      </w:r>
    </w:p>
    <w:p w:rsidR="00B217EA" w:rsidRDefault="00B217EA" w:rsidP="00B217EA">
      <w:pPr>
        <w:numPr>
          <w:ilvl w:val="0"/>
          <w:numId w:val="290"/>
        </w:numPr>
        <w:ind w:left="709" w:hanging="425"/>
        <w:jc w:val="both"/>
        <w:rPr>
          <w:sz w:val="22"/>
          <w:szCs w:val="22"/>
        </w:rPr>
      </w:pPr>
      <w:r>
        <w:rPr>
          <w:sz w:val="22"/>
          <w:szCs w:val="22"/>
        </w:rPr>
        <w:t xml:space="preserve">постпозиция падежной формы по отношению к стержневому слову в словосочетаниях;  </w:t>
      </w:r>
    </w:p>
    <w:p w:rsidR="00B217EA" w:rsidRDefault="00B217EA" w:rsidP="00B217EA">
      <w:pPr>
        <w:numPr>
          <w:ilvl w:val="0"/>
          <w:numId w:val="290"/>
        </w:numPr>
        <w:ind w:left="709" w:hanging="425"/>
        <w:jc w:val="both"/>
        <w:rPr>
          <w:i/>
          <w:sz w:val="22"/>
          <w:szCs w:val="22"/>
        </w:rPr>
      </w:pPr>
      <w:r>
        <w:rPr>
          <w:sz w:val="22"/>
          <w:szCs w:val="22"/>
        </w:rPr>
        <w:t>препозиция наречия на –</w:t>
      </w:r>
      <w:r>
        <w:rPr>
          <w:b/>
          <w:i/>
          <w:sz w:val="22"/>
          <w:szCs w:val="22"/>
        </w:rPr>
        <w:t>о, -е</w:t>
      </w:r>
      <w:r>
        <w:rPr>
          <w:sz w:val="22"/>
          <w:szCs w:val="22"/>
        </w:rPr>
        <w:t xml:space="preserve">  в глагольных словосочетаниях; </w:t>
      </w:r>
    </w:p>
    <w:p w:rsidR="00B217EA" w:rsidRDefault="00B217EA" w:rsidP="00B217EA">
      <w:pPr>
        <w:numPr>
          <w:ilvl w:val="0"/>
          <w:numId w:val="290"/>
        </w:numPr>
        <w:ind w:left="709" w:hanging="425"/>
        <w:jc w:val="both"/>
        <w:rPr>
          <w:sz w:val="22"/>
          <w:szCs w:val="22"/>
        </w:rPr>
      </w:pPr>
      <w:r>
        <w:rPr>
          <w:sz w:val="22"/>
          <w:szCs w:val="22"/>
        </w:rPr>
        <w:t xml:space="preserve">постпозиция падежной формы в глагольных словосочетаниях. </w:t>
      </w:r>
    </w:p>
    <w:p w:rsidR="00B217EA" w:rsidRDefault="00B217EA" w:rsidP="00B217EA">
      <w:pPr>
        <w:jc w:val="both"/>
        <w:rPr>
          <w:color w:val="FF0000"/>
          <w:sz w:val="22"/>
          <w:szCs w:val="22"/>
        </w:rPr>
      </w:pPr>
    </w:p>
    <w:p w:rsidR="00B217EA" w:rsidRDefault="00B217EA" w:rsidP="00B217EA">
      <w:pPr>
        <w:jc w:val="both"/>
        <w:rPr>
          <w:i/>
          <w:sz w:val="22"/>
          <w:szCs w:val="22"/>
        </w:rPr>
      </w:pPr>
    </w:p>
    <w:p w:rsidR="00B217EA" w:rsidRDefault="00B217EA" w:rsidP="00B217EA">
      <w:pPr>
        <w:widowControl w:val="0"/>
        <w:numPr>
          <w:ilvl w:val="0"/>
          <w:numId w:val="299"/>
        </w:numPr>
        <w:jc w:val="both"/>
        <w:rPr>
          <w:sz w:val="22"/>
          <w:szCs w:val="22"/>
        </w:rPr>
      </w:pPr>
      <w:r>
        <w:rPr>
          <w:b/>
          <w:sz w:val="22"/>
          <w:szCs w:val="22"/>
        </w:rPr>
        <w:t xml:space="preserve">Правописание: орфография и пунктуация </w:t>
      </w:r>
    </w:p>
    <w:p w:rsidR="00B217EA" w:rsidRDefault="00B217EA" w:rsidP="00B217EA">
      <w:pPr>
        <w:widowControl w:val="0"/>
        <w:ind w:left="708"/>
        <w:jc w:val="both"/>
        <w:rPr>
          <w:i/>
          <w:sz w:val="22"/>
          <w:szCs w:val="22"/>
          <w:highlight w:val="yellow"/>
        </w:rPr>
      </w:pPr>
    </w:p>
    <w:p w:rsidR="00B217EA" w:rsidRDefault="00B217EA" w:rsidP="00B217EA">
      <w:pPr>
        <w:widowControl w:val="0"/>
        <w:jc w:val="both"/>
        <w:rPr>
          <w:b/>
          <w:sz w:val="22"/>
          <w:szCs w:val="22"/>
        </w:rPr>
      </w:pPr>
      <w:r>
        <w:rPr>
          <w:b/>
          <w:sz w:val="22"/>
          <w:szCs w:val="22"/>
        </w:rPr>
        <w:t xml:space="preserve">Орфография </w:t>
      </w:r>
    </w:p>
    <w:p w:rsidR="00B217EA" w:rsidRDefault="00B217EA" w:rsidP="00B217EA">
      <w:pPr>
        <w:widowControl w:val="0"/>
        <w:jc w:val="both"/>
        <w:rPr>
          <w:sz w:val="22"/>
          <w:szCs w:val="22"/>
        </w:rPr>
      </w:pPr>
      <w:r>
        <w:rPr>
          <w:sz w:val="22"/>
          <w:szCs w:val="22"/>
        </w:rPr>
        <w:t>Употребление строчной и прописной букв в русском языке.</w:t>
      </w:r>
    </w:p>
    <w:p w:rsidR="00B217EA" w:rsidRDefault="00B217EA" w:rsidP="00B217EA">
      <w:pPr>
        <w:widowControl w:val="0"/>
        <w:jc w:val="both"/>
        <w:rPr>
          <w:sz w:val="22"/>
          <w:szCs w:val="22"/>
        </w:rPr>
      </w:pPr>
      <w:r>
        <w:rPr>
          <w:sz w:val="22"/>
          <w:szCs w:val="22"/>
        </w:rPr>
        <w:t>Правила переноса в русском языке.</w:t>
      </w:r>
    </w:p>
    <w:p w:rsidR="00B217EA" w:rsidRDefault="00B217EA" w:rsidP="00B217EA">
      <w:pPr>
        <w:widowControl w:val="0"/>
        <w:jc w:val="both"/>
        <w:rPr>
          <w:sz w:val="22"/>
          <w:szCs w:val="22"/>
        </w:rPr>
      </w:pPr>
      <w:r>
        <w:rPr>
          <w:sz w:val="22"/>
          <w:szCs w:val="22"/>
        </w:rPr>
        <w:t xml:space="preserve">Слитное и раздельное написание </w:t>
      </w:r>
      <w:r>
        <w:rPr>
          <w:b/>
          <w:i/>
          <w:sz w:val="22"/>
          <w:szCs w:val="22"/>
        </w:rPr>
        <w:t>не</w:t>
      </w:r>
      <w:r>
        <w:rPr>
          <w:sz w:val="22"/>
          <w:szCs w:val="22"/>
        </w:rPr>
        <w:t xml:space="preserve"> с глаголами.</w:t>
      </w:r>
    </w:p>
    <w:p w:rsidR="00B217EA" w:rsidRDefault="00B217EA" w:rsidP="00B217EA">
      <w:pPr>
        <w:widowControl w:val="0"/>
        <w:jc w:val="both"/>
        <w:rPr>
          <w:sz w:val="22"/>
          <w:szCs w:val="22"/>
        </w:rPr>
      </w:pPr>
      <w:r>
        <w:rPr>
          <w:sz w:val="22"/>
          <w:szCs w:val="22"/>
        </w:rPr>
        <w:t xml:space="preserve">Употребление </w:t>
      </w:r>
      <w:r>
        <w:rPr>
          <w:b/>
          <w:i/>
          <w:sz w:val="22"/>
          <w:szCs w:val="22"/>
        </w:rPr>
        <w:t xml:space="preserve">ь </w:t>
      </w:r>
      <w:r>
        <w:rPr>
          <w:sz w:val="22"/>
          <w:szCs w:val="22"/>
        </w:rPr>
        <w:t>в падежных формах имен существительных и глаголах.</w:t>
      </w:r>
    </w:p>
    <w:p w:rsidR="00B217EA" w:rsidRDefault="00B217EA" w:rsidP="00B217EA">
      <w:pPr>
        <w:widowControl w:val="0"/>
        <w:jc w:val="both"/>
        <w:rPr>
          <w:sz w:val="22"/>
          <w:szCs w:val="22"/>
        </w:rPr>
      </w:pPr>
      <w:r>
        <w:rPr>
          <w:sz w:val="22"/>
          <w:szCs w:val="22"/>
        </w:rPr>
        <w:t>Правописание гласных и согласных в корнях слов.</w:t>
      </w:r>
    </w:p>
    <w:p w:rsidR="00B217EA" w:rsidRDefault="00B217EA" w:rsidP="00B217EA">
      <w:pPr>
        <w:widowControl w:val="0"/>
        <w:jc w:val="both"/>
        <w:rPr>
          <w:sz w:val="22"/>
          <w:szCs w:val="22"/>
        </w:rPr>
      </w:pPr>
      <w:r>
        <w:rPr>
          <w:sz w:val="22"/>
          <w:szCs w:val="22"/>
        </w:rPr>
        <w:t xml:space="preserve">Правописание гласных после шипящих и </w:t>
      </w:r>
      <w:r>
        <w:rPr>
          <w:b/>
          <w:i/>
          <w:sz w:val="22"/>
          <w:szCs w:val="22"/>
        </w:rPr>
        <w:t>ц</w:t>
      </w:r>
      <w:r>
        <w:rPr>
          <w:sz w:val="22"/>
          <w:szCs w:val="22"/>
        </w:rPr>
        <w:t>.</w:t>
      </w:r>
    </w:p>
    <w:p w:rsidR="00B217EA" w:rsidRDefault="00B217EA" w:rsidP="00B217EA">
      <w:pPr>
        <w:widowControl w:val="0"/>
        <w:jc w:val="both"/>
        <w:rPr>
          <w:sz w:val="22"/>
          <w:szCs w:val="22"/>
        </w:rPr>
      </w:pPr>
      <w:r>
        <w:rPr>
          <w:sz w:val="22"/>
          <w:szCs w:val="22"/>
        </w:rPr>
        <w:t>Правописание окончаний в именах существительных, прилагательных, наречиях.</w:t>
      </w:r>
    </w:p>
    <w:p w:rsidR="00B217EA" w:rsidRDefault="00B217EA" w:rsidP="00B217EA">
      <w:pPr>
        <w:jc w:val="both"/>
        <w:rPr>
          <w:sz w:val="22"/>
          <w:szCs w:val="22"/>
        </w:rPr>
      </w:pPr>
      <w:r>
        <w:rPr>
          <w:b/>
          <w:i/>
          <w:sz w:val="22"/>
          <w:szCs w:val="22"/>
        </w:rPr>
        <w:t>Н</w:t>
      </w:r>
      <w:r>
        <w:rPr>
          <w:sz w:val="22"/>
          <w:szCs w:val="22"/>
        </w:rPr>
        <w:t xml:space="preserve"> и </w:t>
      </w:r>
      <w:r>
        <w:rPr>
          <w:b/>
          <w:i/>
          <w:sz w:val="22"/>
          <w:szCs w:val="22"/>
        </w:rPr>
        <w:t>нн</w:t>
      </w:r>
      <w:r>
        <w:rPr>
          <w:sz w:val="22"/>
          <w:szCs w:val="22"/>
        </w:rPr>
        <w:t xml:space="preserve"> в прилагательных и причастиях.</w:t>
      </w:r>
    </w:p>
    <w:p w:rsidR="00B217EA" w:rsidRDefault="00B217EA" w:rsidP="00B217EA">
      <w:pPr>
        <w:jc w:val="both"/>
        <w:rPr>
          <w:sz w:val="22"/>
          <w:szCs w:val="22"/>
        </w:rPr>
      </w:pPr>
      <w:r>
        <w:rPr>
          <w:sz w:val="22"/>
          <w:szCs w:val="22"/>
        </w:rPr>
        <w:t>Правописание наречий.</w:t>
      </w:r>
    </w:p>
    <w:p w:rsidR="00B217EA" w:rsidRDefault="00B217EA" w:rsidP="00B217EA">
      <w:pPr>
        <w:jc w:val="both"/>
        <w:rPr>
          <w:sz w:val="22"/>
          <w:szCs w:val="22"/>
        </w:rPr>
      </w:pPr>
      <w:r>
        <w:rPr>
          <w:sz w:val="22"/>
          <w:szCs w:val="22"/>
        </w:rPr>
        <w:t>Правописание производных предлогов.</w:t>
      </w:r>
    </w:p>
    <w:p w:rsidR="00B217EA" w:rsidRDefault="00B217EA" w:rsidP="00B217EA">
      <w:pPr>
        <w:jc w:val="both"/>
        <w:rPr>
          <w:sz w:val="22"/>
          <w:szCs w:val="22"/>
        </w:rPr>
      </w:pPr>
      <w:r>
        <w:rPr>
          <w:sz w:val="22"/>
          <w:szCs w:val="22"/>
        </w:rPr>
        <w:t xml:space="preserve">Правописание союзов </w:t>
      </w:r>
      <w:r>
        <w:rPr>
          <w:i/>
          <w:sz w:val="22"/>
          <w:szCs w:val="22"/>
        </w:rPr>
        <w:t>чтобы, тоже, также</w:t>
      </w:r>
      <w:r>
        <w:rPr>
          <w:sz w:val="22"/>
          <w:szCs w:val="22"/>
        </w:rPr>
        <w:t>.</w:t>
      </w:r>
    </w:p>
    <w:p w:rsidR="00B217EA" w:rsidRDefault="00B217EA" w:rsidP="00B217EA">
      <w:pPr>
        <w:jc w:val="both"/>
        <w:rPr>
          <w:sz w:val="22"/>
          <w:szCs w:val="22"/>
        </w:rPr>
      </w:pPr>
      <w:r>
        <w:rPr>
          <w:sz w:val="22"/>
          <w:szCs w:val="22"/>
        </w:rPr>
        <w:t>Правописание сложных союзов.</w:t>
      </w:r>
    </w:p>
    <w:p w:rsidR="00B217EA" w:rsidRDefault="00B217EA" w:rsidP="00B217EA">
      <w:pPr>
        <w:widowControl w:val="0"/>
        <w:jc w:val="both"/>
        <w:rPr>
          <w:sz w:val="22"/>
          <w:szCs w:val="22"/>
        </w:rPr>
      </w:pPr>
      <w:r>
        <w:rPr>
          <w:sz w:val="22"/>
          <w:szCs w:val="22"/>
        </w:rPr>
        <w:t>Правописание гласных и согласных в приставках.</w:t>
      </w:r>
    </w:p>
    <w:p w:rsidR="00B217EA" w:rsidRDefault="00B217EA" w:rsidP="00B217EA">
      <w:pPr>
        <w:widowControl w:val="0"/>
        <w:jc w:val="both"/>
        <w:rPr>
          <w:sz w:val="22"/>
          <w:szCs w:val="22"/>
        </w:rPr>
      </w:pPr>
      <w:r>
        <w:rPr>
          <w:b/>
          <w:i/>
          <w:sz w:val="22"/>
          <w:szCs w:val="22"/>
        </w:rPr>
        <w:t>Ы</w:t>
      </w:r>
      <w:r>
        <w:rPr>
          <w:sz w:val="22"/>
          <w:szCs w:val="22"/>
        </w:rPr>
        <w:t xml:space="preserve"> и </w:t>
      </w:r>
      <w:r>
        <w:rPr>
          <w:b/>
          <w:i/>
          <w:sz w:val="22"/>
          <w:szCs w:val="22"/>
        </w:rPr>
        <w:t>И</w:t>
      </w:r>
      <w:r>
        <w:rPr>
          <w:sz w:val="22"/>
          <w:szCs w:val="22"/>
        </w:rPr>
        <w:t xml:space="preserve"> после приставок.</w:t>
      </w:r>
    </w:p>
    <w:p w:rsidR="00B217EA" w:rsidRDefault="00B217EA" w:rsidP="00B217EA">
      <w:pPr>
        <w:autoSpaceDE w:val="0"/>
        <w:autoSpaceDN w:val="0"/>
        <w:adjustRightInd w:val="0"/>
        <w:jc w:val="both"/>
        <w:rPr>
          <w:sz w:val="22"/>
          <w:szCs w:val="22"/>
        </w:rPr>
      </w:pPr>
      <w:r>
        <w:rPr>
          <w:sz w:val="22"/>
          <w:szCs w:val="22"/>
        </w:rPr>
        <w:t>Правописание суффиксов в именах существительных, прилагательных, причастий.</w:t>
      </w:r>
    </w:p>
    <w:p w:rsidR="00B217EA" w:rsidRDefault="00B217EA" w:rsidP="00B217EA">
      <w:pPr>
        <w:autoSpaceDE w:val="0"/>
        <w:autoSpaceDN w:val="0"/>
        <w:adjustRightInd w:val="0"/>
        <w:jc w:val="both"/>
        <w:rPr>
          <w:sz w:val="22"/>
          <w:szCs w:val="22"/>
        </w:rPr>
      </w:pPr>
      <w:r>
        <w:rPr>
          <w:sz w:val="22"/>
          <w:szCs w:val="22"/>
        </w:rPr>
        <w:t xml:space="preserve">Употребление </w:t>
      </w:r>
      <w:r>
        <w:rPr>
          <w:b/>
          <w:i/>
          <w:sz w:val="22"/>
          <w:szCs w:val="22"/>
        </w:rPr>
        <w:t>ь</w:t>
      </w:r>
      <w:r>
        <w:rPr>
          <w:sz w:val="22"/>
          <w:szCs w:val="22"/>
        </w:rPr>
        <w:t xml:space="preserve"> в побудительном наклонении глаголов.</w:t>
      </w:r>
    </w:p>
    <w:p w:rsidR="00B217EA" w:rsidRDefault="00B217EA" w:rsidP="00B217EA">
      <w:pPr>
        <w:autoSpaceDE w:val="0"/>
        <w:autoSpaceDN w:val="0"/>
        <w:adjustRightInd w:val="0"/>
        <w:jc w:val="both"/>
        <w:rPr>
          <w:sz w:val="22"/>
          <w:szCs w:val="22"/>
        </w:rPr>
      </w:pPr>
      <w:r>
        <w:rPr>
          <w:sz w:val="22"/>
          <w:szCs w:val="22"/>
        </w:rPr>
        <w:t xml:space="preserve">Слитное и раздельное написание </w:t>
      </w:r>
      <w:r>
        <w:rPr>
          <w:b/>
          <w:i/>
          <w:sz w:val="22"/>
          <w:szCs w:val="22"/>
        </w:rPr>
        <w:t xml:space="preserve">не </w:t>
      </w:r>
      <w:r>
        <w:rPr>
          <w:sz w:val="22"/>
          <w:szCs w:val="22"/>
        </w:rPr>
        <w:t>с прилагательными, местоимениями и существительными</w:t>
      </w:r>
    </w:p>
    <w:p w:rsidR="00B217EA" w:rsidRDefault="00B217EA" w:rsidP="00B217EA">
      <w:pPr>
        <w:autoSpaceDE w:val="0"/>
        <w:autoSpaceDN w:val="0"/>
        <w:adjustRightInd w:val="0"/>
        <w:jc w:val="both"/>
        <w:rPr>
          <w:sz w:val="22"/>
          <w:szCs w:val="22"/>
        </w:rPr>
      </w:pPr>
      <w:r>
        <w:rPr>
          <w:sz w:val="22"/>
          <w:szCs w:val="22"/>
        </w:rPr>
        <w:t>Правописание сложных предлогов.</w:t>
      </w:r>
    </w:p>
    <w:p w:rsidR="00B217EA" w:rsidRDefault="00B217EA" w:rsidP="00B217EA">
      <w:pPr>
        <w:autoSpaceDE w:val="0"/>
        <w:autoSpaceDN w:val="0"/>
        <w:adjustRightInd w:val="0"/>
        <w:jc w:val="both"/>
        <w:rPr>
          <w:rFonts w:ascii="Sylfaen" w:hAnsi="Sylfaen"/>
          <w:sz w:val="22"/>
          <w:szCs w:val="22"/>
          <w:lang w:val="ka-GE"/>
        </w:rPr>
      </w:pPr>
      <w:r>
        <w:rPr>
          <w:sz w:val="22"/>
          <w:szCs w:val="22"/>
        </w:rPr>
        <w:t>Правописание неопределенных местоимений и наречий</w:t>
      </w:r>
      <w:r>
        <w:rPr>
          <w:rFonts w:ascii="Sylfaen" w:hAnsi="Sylfaen"/>
          <w:sz w:val="22"/>
          <w:szCs w:val="22"/>
          <w:lang w:val="ka-GE"/>
        </w:rPr>
        <w:t>.</w:t>
      </w:r>
    </w:p>
    <w:p w:rsidR="00B217EA" w:rsidRDefault="00B217EA" w:rsidP="00B217EA">
      <w:pPr>
        <w:autoSpaceDE w:val="0"/>
        <w:autoSpaceDN w:val="0"/>
        <w:adjustRightInd w:val="0"/>
        <w:jc w:val="both"/>
        <w:rPr>
          <w:sz w:val="22"/>
          <w:szCs w:val="22"/>
        </w:rPr>
      </w:pPr>
      <w:r>
        <w:rPr>
          <w:sz w:val="22"/>
          <w:szCs w:val="22"/>
        </w:rPr>
        <w:t>Правописание имен числительных.</w:t>
      </w:r>
    </w:p>
    <w:p w:rsidR="00B217EA" w:rsidRDefault="00B217EA" w:rsidP="00B217EA">
      <w:pPr>
        <w:jc w:val="both"/>
        <w:rPr>
          <w:sz w:val="22"/>
          <w:szCs w:val="22"/>
        </w:rPr>
      </w:pPr>
      <w:r>
        <w:rPr>
          <w:sz w:val="22"/>
          <w:szCs w:val="22"/>
        </w:rPr>
        <w:t xml:space="preserve">Правописание частиц </w:t>
      </w:r>
      <w:r>
        <w:rPr>
          <w:b/>
          <w:i/>
          <w:sz w:val="22"/>
          <w:szCs w:val="22"/>
        </w:rPr>
        <w:t>не</w:t>
      </w:r>
      <w:r>
        <w:rPr>
          <w:sz w:val="22"/>
          <w:szCs w:val="22"/>
        </w:rPr>
        <w:t xml:space="preserve"> и </w:t>
      </w:r>
      <w:r>
        <w:rPr>
          <w:b/>
          <w:i/>
          <w:sz w:val="22"/>
          <w:szCs w:val="22"/>
        </w:rPr>
        <w:t>ни</w:t>
      </w:r>
      <w:r>
        <w:rPr>
          <w:sz w:val="22"/>
          <w:szCs w:val="22"/>
        </w:rPr>
        <w:t xml:space="preserve"> с различными частями речи.</w:t>
      </w:r>
    </w:p>
    <w:p w:rsidR="00B217EA" w:rsidRDefault="00B217EA" w:rsidP="00B217EA">
      <w:pPr>
        <w:widowControl w:val="0"/>
        <w:jc w:val="both"/>
        <w:rPr>
          <w:sz w:val="22"/>
          <w:szCs w:val="22"/>
        </w:rPr>
      </w:pPr>
      <w:r>
        <w:rPr>
          <w:sz w:val="22"/>
          <w:szCs w:val="22"/>
        </w:rPr>
        <w:t xml:space="preserve">Употребление </w:t>
      </w:r>
      <w:r>
        <w:rPr>
          <w:b/>
          <w:i/>
          <w:sz w:val="22"/>
          <w:szCs w:val="22"/>
        </w:rPr>
        <w:t>ъ</w:t>
      </w:r>
      <w:r>
        <w:rPr>
          <w:sz w:val="22"/>
          <w:szCs w:val="22"/>
        </w:rPr>
        <w:t xml:space="preserve"> и </w:t>
      </w:r>
      <w:r>
        <w:rPr>
          <w:b/>
          <w:i/>
          <w:sz w:val="22"/>
          <w:szCs w:val="22"/>
        </w:rPr>
        <w:t>ь</w:t>
      </w:r>
      <w:r>
        <w:rPr>
          <w:sz w:val="22"/>
          <w:szCs w:val="22"/>
        </w:rPr>
        <w:t>.</w:t>
      </w:r>
    </w:p>
    <w:p w:rsidR="00B217EA" w:rsidRDefault="00B217EA" w:rsidP="00B217EA">
      <w:pPr>
        <w:widowControl w:val="0"/>
        <w:jc w:val="both"/>
        <w:rPr>
          <w:sz w:val="22"/>
          <w:szCs w:val="22"/>
        </w:rPr>
      </w:pPr>
      <w:r>
        <w:rPr>
          <w:sz w:val="22"/>
          <w:szCs w:val="22"/>
        </w:rPr>
        <w:t>Слитное и дефисное написание слов.</w:t>
      </w:r>
    </w:p>
    <w:p w:rsidR="00B217EA" w:rsidRDefault="00B217EA" w:rsidP="00B217EA">
      <w:pPr>
        <w:widowControl w:val="0"/>
        <w:jc w:val="both"/>
        <w:rPr>
          <w:sz w:val="22"/>
          <w:szCs w:val="22"/>
        </w:rPr>
      </w:pPr>
      <w:r>
        <w:rPr>
          <w:sz w:val="22"/>
          <w:szCs w:val="22"/>
        </w:rPr>
        <w:t>Правописание сложных союзов, частиц.</w:t>
      </w:r>
    </w:p>
    <w:p w:rsidR="00B217EA" w:rsidRDefault="00B217EA" w:rsidP="00B217EA">
      <w:pPr>
        <w:jc w:val="both"/>
        <w:rPr>
          <w:sz w:val="22"/>
          <w:szCs w:val="22"/>
        </w:rPr>
      </w:pPr>
    </w:p>
    <w:p w:rsidR="00B217EA" w:rsidRDefault="00B217EA" w:rsidP="00B217EA">
      <w:pPr>
        <w:widowControl w:val="0"/>
        <w:jc w:val="both"/>
        <w:rPr>
          <w:b/>
          <w:sz w:val="22"/>
          <w:szCs w:val="22"/>
        </w:rPr>
      </w:pPr>
      <w:r>
        <w:rPr>
          <w:b/>
          <w:sz w:val="22"/>
          <w:szCs w:val="22"/>
        </w:rPr>
        <w:t xml:space="preserve">Пунктуация </w:t>
      </w:r>
    </w:p>
    <w:p w:rsidR="00B217EA" w:rsidRDefault="00B217EA" w:rsidP="00B217EA">
      <w:pPr>
        <w:widowControl w:val="0"/>
        <w:jc w:val="both"/>
        <w:rPr>
          <w:sz w:val="22"/>
          <w:szCs w:val="22"/>
        </w:rPr>
      </w:pPr>
      <w:r>
        <w:rPr>
          <w:sz w:val="22"/>
          <w:szCs w:val="22"/>
        </w:rPr>
        <w:t>Знаки препинания в конце предложения.</w:t>
      </w:r>
    </w:p>
    <w:p w:rsidR="00B217EA" w:rsidRDefault="00B217EA" w:rsidP="00B217EA">
      <w:pPr>
        <w:jc w:val="both"/>
        <w:rPr>
          <w:sz w:val="22"/>
          <w:szCs w:val="22"/>
        </w:rPr>
      </w:pPr>
      <w:r>
        <w:rPr>
          <w:sz w:val="22"/>
          <w:szCs w:val="22"/>
        </w:rPr>
        <w:t xml:space="preserve">Знаки препинания в простом предложении с одиночными союзами </w:t>
      </w:r>
      <w:r>
        <w:rPr>
          <w:b/>
          <w:i/>
          <w:sz w:val="22"/>
          <w:szCs w:val="22"/>
        </w:rPr>
        <w:t>а, но, и, или.</w:t>
      </w:r>
    </w:p>
    <w:p w:rsidR="00B217EA" w:rsidRDefault="00B217EA" w:rsidP="00B217EA">
      <w:pPr>
        <w:jc w:val="both"/>
        <w:rPr>
          <w:sz w:val="22"/>
          <w:szCs w:val="22"/>
        </w:rPr>
      </w:pPr>
      <w:r>
        <w:rPr>
          <w:sz w:val="22"/>
          <w:szCs w:val="22"/>
        </w:rPr>
        <w:t>Знаки препинания при обращении.</w:t>
      </w:r>
    </w:p>
    <w:p w:rsidR="00B217EA" w:rsidRDefault="00B217EA" w:rsidP="00B217EA">
      <w:pPr>
        <w:jc w:val="both"/>
        <w:rPr>
          <w:sz w:val="22"/>
          <w:szCs w:val="22"/>
        </w:rPr>
      </w:pPr>
      <w:r>
        <w:rPr>
          <w:sz w:val="22"/>
          <w:szCs w:val="22"/>
        </w:rPr>
        <w:t>Знаки препинания в предложениях с вводными членами, конструкциями и предложениями.</w:t>
      </w:r>
    </w:p>
    <w:p w:rsidR="00B217EA" w:rsidRDefault="00B217EA" w:rsidP="00B217EA">
      <w:pPr>
        <w:jc w:val="both"/>
        <w:rPr>
          <w:sz w:val="22"/>
          <w:szCs w:val="22"/>
        </w:rPr>
      </w:pPr>
      <w:r>
        <w:rPr>
          <w:sz w:val="22"/>
          <w:szCs w:val="22"/>
        </w:rPr>
        <w:t>Знаки препинания при сравнительном обороте.</w:t>
      </w:r>
    </w:p>
    <w:p w:rsidR="00B217EA" w:rsidRDefault="00B217EA" w:rsidP="00B217EA">
      <w:pPr>
        <w:jc w:val="both"/>
        <w:rPr>
          <w:sz w:val="22"/>
          <w:szCs w:val="22"/>
        </w:rPr>
      </w:pPr>
      <w:r>
        <w:rPr>
          <w:sz w:val="22"/>
          <w:szCs w:val="22"/>
        </w:rPr>
        <w:t>Знаки препинания в сложносочиненном предложении.</w:t>
      </w:r>
    </w:p>
    <w:p w:rsidR="00B217EA" w:rsidRDefault="00B217EA" w:rsidP="00B217EA">
      <w:pPr>
        <w:jc w:val="both"/>
        <w:rPr>
          <w:sz w:val="22"/>
          <w:szCs w:val="22"/>
        </w:rPr>
      </w:pPr>
      <w:r>
        <w:rPr>
          <w:sz w:val="22"/>
          <w:szCs w:val="22"/>
        </w:rPr>
        <w:t>Знаки препинания в сложносочиненном предложении с повторяющимися союзами.</w:t>
      </w:r>
    </w:p>
    <w:p w:rsidR="00B217EA" w:rsidRDefault="00B217EA" w:rsidP="00B217EA">
      <w:pPr>
        <w:jc w:val="both"/>
        <w:rPr>
          <w:sz w:val="22"/>
          <w:szCs w:val="22"/>
        </w:rPr>
      </w:pPr>
      <w:r>
        <w:rPr>
          <w:sz w:val="22"/>
          <w:szCs w:val="22"/>
        </w:rPr>
        <w:t>Знаки препинания в сложноподчиненном предложении.</w:t>
      </w:r>
    </w:p>
    <w:p w:rsidR="00B217EA" w:rsidRDefault="00B217EA" w:rsidP="00B217EA">
      <w:pPr>
        <w:jc w:val="both"/>
        <w:rPr>
          <w:sz w:val="22"/>
          <w:szCs w:val="22"/>
        </w:rPr>
      </w:pPr>
      <w:r>
        <w:rPr>
          <w:sz w:val="22"/>
          <w:szCs w:val="22"/>
        </w:rPr>
        <w:t>Знаки препинания при прямой речи.</w:t>
      </w:r>
    </w:p>
    <w:p w:rsidR="00B217EA" w:rsidRDefault="00B217EA" w:rsidP="00B217EA">
      <w:pPr>
        <w:autoSpaceDE w:val="0"/>
        <w:autoSpaceDN w:val="0"/>
        <w:adjustRightInd w:val="0"/>
        <w:jc w:val="both"/>
        <w:rPr>
          <w:sz w:val="22"/>
          <w:szCs w:val="22"/>
        </w:rPr>
      </w:pPr>
      <w:r>
        <w:rPr>
          <w:sz w:val="22"/>
          <w:szCs w:val="22"/>
        </w:rPr>
        <w:t xml:space="preserve">Пунктуационные особенности предложений с однородными членами. </w:t>
      </w:r>
    </w:p>
    <w:p w:rsidR="00B217EA" w:rsidRDefault="00B217EA" w:rsidP="00B217EA">
      <w:pPr>
        <w:widowControl w:val="0"/>
        <w:jc w:val="both"/>
        <w:rPr>
          <w:rFonts w:ascii="Sylfaen" w:hAnsi="Sylfaen"/>
          <w:i/>
          <w:sz w:val="22"/>
          <w:szCs w:val="22"/>
          <w:lang w:val="ka-GE"/>
        </w:rPr>
      </w:pPr>
      <w:r>
        <w:rPr>
          <w:sz w:val="22"/>
          <w:szCs w:val="22"/>
        </w:rPr>
        <w:t>Знаки препинания в простом предложении (тире между подлежащим и сказуемым, тире в неполном предложении и др.)</w:t>
      </w:r>
    </w:p>
    <w:p w:rsidR="00B217EA" w:rsidRDefault="00B217EA" w:rsidP="00B217EA">
      <w:pPr>
        <w:jc w:val="both"/>
        <w:rPr>
          <w:sz w:val="22"/>
          <w:szCs w:val="22"/>
        </w:rPr>
      </w:pPr>
      <w:r>
        <w:rPr>
          <w:sz w:val="22"/>
          <w:szCs w:val="22"/>
        </w:rPr>
        <w:t>Знаки препинания при обособленных определениях.</w:t>
      </w:r>
    </w:p>
    <w:p w:rsidR="00B217EA" w:rsidRDefault="00B217EA" w:rsidP="00B217EA">
      <w:pPr>
        <w:jc w:val="both"/>
        <w:rPr>
          <w:sz w:val="22"/>
          <w:szCs w:val="22"/>
        </w:rPr>
      </w:pPr>
      <w:r>
        <w:rPr>
          <w:sz w:val="22"/>
          <w:szCs w:val="22"/>
        </w:rPr>
        <w:t xml:space="preserve"> Знаки препинания при обособленных обстоятельствах.</w:t>
      </w:r>
    </w:p>
    <w:p w:rsidR="00B217EA" w:rsidRDefault="00B217EA" w:rsidP="00B217EA">
      <w:pPr>
        <w:jc w:val="both"/>
        <w:rPr>
          <w:sz w:val="22"/>
          <w:szCs w:val="22"/>
        </w:rPr>
      </w:pPr>
      <w:r>
        <w:rPr>
          <w:sz w:val="22"/>
          <w:szCs w:val="22"/>
        </w:rPr>
        <w:t>Знаки препинания при уточняющих членах предложения.</w:t>
      </w:r>
    </w:p>
    <w:p w:rsidR="00B217EA" w:rsidRDefault="00B217EA" w:rsidP="00B217EA">
      <w:pPr>
        <w:jc w:val="both"/>
        <w:rPr>
          <w:sz w:val="22"/>
          <w:szCs w:val="22"/>
        </w:rPr>
      </w:pPr>
      <w:r>
        <w:rPr>
          <w:sz w:val="22"/>
          <w:szCs w:val="22"/>
        </w:rPr>
        <w:t>Знаки препинания при многочленах.</w:t>
      </w:r>
    </w:p>
    <w:p w:rsidR="00B217EA" w:rsidRDefault="00B217EA" w:rsidP="00B217EA">
      <w:pPr>
        <w:jc w:val="both"/>
        <w:rPr>
          <w:sz w:val="22"/>
          <w:szCs w:val="22"/>
        </w:rPr>
      </w:pPr>
      <w:r>
        <w:rPr>
          <w:sz w:val="22"/>
          <w:szCs w:val="22"/>
        </w:rPr>
        <w:t>Постановка знаков препинания в бессоюзных предложениях (запятая, точка с запятой, двоеточие, тире).</w:t>
      </w:r>
    </w:p>
    <w:p w:rsidR="00B217EA" w:rsidRDefault="00B217EA" w:rsidP="00B217EA">
      <w:pPr>
        <w:autoSpaceDE w:val="0"/>
        <w:autoSpaceDN w:val="0"/>
        <w:adjustRightInd w:val="0"/>
        <w:jc w:val="both"/>
        <w:rPr>
          <w:iCs/>
          <w:color w:val="0000FF"/>
          <w:sz w:val="22"/>
          <w:szCs w:val="22"/>
        </w:rPr>
      </w:pPr>
    </w:p>
    <w:p w:rsidR="00B217EA" w:rsidRDefault="00B217EA" w:rsidP="00B217EA">
      <w:pPr>
        <w:autoSpaceDE w:val="0"/>
        <w:autoSpaceDN w:val="0"/>
        <w:adjustRightInd w:val="0"/>
        <w:jc w:val="both"/>
        <w:rPr>
          <w:iCs/>
          <w:color w:val="0000FF"/>
          <w:sz w:val="22"/>
          <w:szCs w:val="22"/>
        </w:rPr>
      </w:pPr>
    </w:p>
    <w:p w:rsidR="00B217EA" w:rsidRDefault="00B217EA" w:rsidP="00B217EA">
      <w:pPr>
        <w:widowControl w:val="0"/>
        <w:numPr>
          <w:ilvl w:val="0"/>
          <w:numId w:val="299"/>
        </w:numPr>
        <w:spacing w:before="60"/>
        <w:jc w:val="both"/>
        <w:rPr>
          <w:b/>
          <w:sz w:val="22"/>
          <w:szCs w:val="22"/>
        </w:rPr>
      </w:pPr>
      <w:r>
        <w:rPr>
          <w:b/>
          <w:sz w:val="22"/>
          <w:szCs w:val="22"/>
        </w:rPr>
        <w:t xml:space="preserve">Текст. </w:t>
      </w:r>
    </w:p>
    <w:p w:rsidR="00B217EA" w:rsidRDefault="00B217EA" w:rsidP="00B217EA">
      <w:pPr>
        <w:widowControl w:val="0"/>
        <w:ind w:left="284"/>
        <w:jc w:val="both"/>
        <w:rPr>
          <w:sz w:val="22"/>
          <w:szCs w:val="22"/>
        </w:rPr>
      </w:pPr>
      <w:r>
        <w:rPr>
          <w:sz w:val="22"/>
          <w:szCs w:val="22"/>
        </w:rPr>
        <w:t xml:space="preserve">Смысловая и композиционная цельность, связность текста. Тема, коммуникативная установка, основная мысль текста. Микротема текста. </w:t>
      </w:r>
    </w:p>
    <w:p w:rsidR="00B217EA" w:rsidRDefault="00B217EA" w:rsidP="00B217EA">
      <w:pPr>
        <w:widowControl w:val="0"/>
        <w:ind w:left="284"/>
        <w:jc w:val="both"/>
        <w:rPr>
          <w:sz w:val="22"/>
          <w:szCs w:val="22"/>
        </w:rPr>
      </w:pPr>
      <w:r>
        <w:rPr>
          <w:sz w:val="22"/>
          <w:szCs w:val="22"/>
        </w:rPr>
        <w:t>Функционально-смысловые типы текста: описание, повествование, рассуждение.</w:t>
      </w:r>
    </w:p>
    <w:p w:rsidR="00B217EA" w:rsidRDefault="00B217EA" w:rsidP="00B217EA">
      <w:pPr>
        <w:ind w:left="284"/>
        <w:jc w:val="both"/>
        <w:rPr>
          <w:sz w:val="22"/>
          <w:szCs w:val="22"/>
        </w:rPr>
      </w:pPr>
      <w:r>
        <w:rPr>
          <w:sz w:val="22"/>
          <w:szCs w:val="22"/>
        </w:rPr>
        <w:t>Композиция. Конфликт и сюжетные элементы.</w:t>
      </w:r>
    </w:p>
    <w:p w:rsidR="00B217EA" w:rsidRDefault="00B217EA" w:rsidP="00B217EA">
      <w:pPr>
        <w:widowControl w:val="0"/>
        <w:spacing w:before="60"/>
        <w:ind w:left="284"/>
        <w:jc w:val="both"/>
        <w:rPr>
          <w:sz w:val="22"/>
          <w:szCs w:val="22"/>
        </w:rPr>
      </w:pPr>
      <w:r>
        <w:rPr>
          <w:sz w:val="22"/>
          <w:szCs w:val="22"/>
        </w:rPr>
        <w:t xml:space="preserve">Средства связи предложений и частей текста. Абзац как средство композиционно-стилистического членения текста. </w:t>
      </w:r>
    </w:p>
    <w:p w:rsidR="00B217EA" w:rsidRDefault="00B217EA" w:rsidP="00B217EA">
      <w:pPr>
        <w:widowControl w:val="0"/>
        <w:ind w:left="284"/>
        <w:jc w:val="both"/>
        <w:rPr>
          <w:sz w:val="22"/>
          <w:szCs w:val="22"/>
        </w:rPr>
      </w:pPr>
      <w:r>
        <w:rPr>
          <w:sz w:val="22"/>
          <w:szCs w:val="22"/>
        </w:rPr>
        <w:t xml:space="preserve">Синтаксическая синонимия. </w:t>
      </w:r>
    </w:p>
    <w:p w:rsidR="00B217EA" w:rsidRDefault="00B217EA" w:rsidP="00B217EA">
      <w:pPr>
        <w:autoSpaceDE w:val="0"/>
        <w:autoSpaceDN w:val="0"/>
        <w:adjustRightInd w:val="0"/>
        <w:jc w:val="both"/>
        <w:rPr>
          <w:iCs/>
          <w:color w:val="0000FF"/>
          <w:sz w:val="22"/>
          <w:szCs w:val="22"/>
        </w:rPr>
      </w:pPr>
    </w:p>
    <w:p w:rsidR="00B217EA" w:rsidRDefault="00B217EA" w:rsidP="00B217EA"/>
    <w:p w:rsidR="00144AB5" w:rsidRPr="00144AB5" w:rsidRDefault="00144AB5">
      <w:pPr>
        <w:rPr>
          <w:rFonts w:ascii="Sylfaen" w:hAnsi="Sylfaen"/>
          <w:lang w:val="ka-GE"/>
        </w:rPr>
      </w:pPr>
    </w:p>
    <w:sectPr w:rsidR="00144AB5" w:rsidRPr="00144AB5" w:rsidSect="005A75C1">
      <w:footerReference w:type="even" r:id="rId25"/>
      <w:pgSz w:w="11906" w:h="16838"/>
      <w:pgMar w:top="851" w:right="1134"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1EC" w:rsidRDefault="00C931EC" w:rsidP="005E566F">
      <w:r>
        <w:separator/>
      </w:r>
    </w:p>
  </w:endnote>
  <w:endnote w:type="continuationSeparator" w:id="0">
    <w:p w:rsidR="00C931EC" w:rsidRDefault="00C931EC" w:rsidP="005E5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B7200000000000000"/>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lfaen">
    <w:panose1 w:val="010A0502050306030303"/>
    <w:charset w:val="CC"/>
    <w:family w:val="roman"/>
    <w:pitch w:val="variable"/>
    <w:sig w:usb0="840002A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10002FF" w:usb1="4000ACFF" w:usb2="00000009" w:usb3="00000000" w:csb0="0000019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Grigolia">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ILDoulosIPA">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rigoliaMtavr">
    <w:panose1 w:val="00000000000000000000"/>
    <w:charset w:val="00"/>
    <w:family w:val="auto"/>
    <w:pitch w:val="variable"/>
    <w:sig w:usb0="00000087" w:usb1="00000000" w:usb2="00000000" w:usb3="00000000" w:csb0="0000001B" w:csb1="00000000"/>
  </w:font>
  <w:font w:name="Geo AcadNusx">
    <w:altName w:val="Times New Roman"/>
    <w:charset w:val="00"/>
    <w:family w:val="auto"/>
    <w:pitch w:val="variable"/>
    <w:sig w:usb0="00000087" w:usb1="00000000" w:usb2="00000000" w:usb3="00000000" w:csb0="0000001B" w:csb1="00000000"/>
  </w:font>
  <w:font w:name="Mangal">
    <w:panose1 w:val="00000400000000000000"/>
    <w:charset w:val="00"/>
    <w:family w:val="auto"/>
    <w:pitch w:val="variable"/>
    <w:sig w:usb0="00008003" w:usb1="00000000" w:usb2="00000000" w:usb3="00000000" w:csb0="00000001" w:csb1="00000000"/>
  </w:font>
  <w:font w:name="Academic-Times">
    <w:altName w:val="Times New Roman"/>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A00002BF" w:usb1="68C7FCFB" w:usb2="00000010" w:usb3="00000000" w:csb0="0002009F" w:csb1="00000000"/>
  </w:font>
  <w:font w:name="Times Armenian">
    <w:altName w:val="Times New Roman"/>
    <w:charset w:val="00"/>
    <w:family w:val="roman"/>
    <w:pitch w:val="variable"/>
    <w:sig w:usb0="00000003" w:usb1="00000000" w:usb2="00000000" w:usb3="00000000" w:csb0="00000001" w:csb1="00000000"/>
  </w:font>
  <w:font w:name="Pragmatica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C1" w:rsidRDefault="00D86C69" w:rsidP="005A75C1">
    <w:pPr>
      <w:pStyle w:val="Footer"/>
      <w:framePr w:wrap="around" w:vAnchor="text" w:hAnchor="margin" w:xAlign="right" w:y="1"/>
      <w:rPr>
        <w:rStyle w:val="PageNumber"/>
      </w:rPr>
    </w:pPr>
    <w:r>
      <w:rPr>
        <w:rStyle w:val="PageNumber"/>
      </w:rPr>
      <w:fldChar w:fldCharType="begin"/>
    </w:r>
    <w:r w:rsidR="005A75C1">
      <w:rPr>
        <w:rStyle w:val="PageNumber"/>
      </w:rPr>
      <w:instrText xml:space="preserve">PAGE  </w:instrText>
    </w:r>
    <w:r>
      <w:rPr>
        <w:rStyle w:val="PageNumber"/>
      </w:rPr>
      <w:fldChar w:fldCharType="end"/>
    </w:r>
  </w:p>
  <w:p w:rsidR="005A75C1" w:rsidRDefault="005A75C1" w:rsidP="005A75C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B5" w:rsidRDefault="00D86C69" w:rsidP="00052C6C">
    <w:pPr>
      <w:pStyle w:val="Footer"/>
      <w:framePr w:wrap="around" w:vAnchor="text" w:hAnchor="margin" w:xAlign="right" w:y="1"/>
      <w:rPr>
        <w:rStyle w:val="PageNumber"/>
      </w:rPr>
    </w:pPr>
    <w:r>
      <w:rPr>
        <w:rStyle w:val="PageNumber"/>
      </w:rPr>
      <w:fldChar w:fldCharType="begin"/>
    </w:r>
    <w:r w:rsidR="00144AB5">
      <w:rPr>
        <w:rStyle w:val="PageNumber"/>
      </w:rPr>
      <w:instrText xml:space="preserve">PAGE  </w:instrText>
    </w:r>
    <w:r>
      <w:rPr>
        <w:rStyle w:val="PageNumber"/>
      </w:rPr>
      <w:fldChar w:fldCharType="end"/>
    </w:r>
  </w:p>
  <w:p w:rsidR="00144AB5" w:rsidRDefault="00144AB5" w:rsidP="00052C6C">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B5" w:rsidRDefault="00C931EC">
    <w:pPr>
      <w:pStyle w:val="Footer"/>
      <w:jc w:val="right"/>
    </w:pPr>
    <w:r>
      <w:fldChar w:fldCharType="begin"/>
    </w:r>
    <w:r>
      <w:instrText xml:space="preserve"> PAGE   \* MERGEFORMAT </w:instrText>
    </w:r>
    <w:r>
      <w:fldChar w:fldCharType="separate"/>
    </w:r>
    <w:r w:rsidR="00B217EA">
      <w:rPr>
        <w:noProof/>
      </w:rPr>
      <w:t>959</w:t>
    </w:r>
    <w:r>
      <w:rPr>
        <w:noProof/>
      </w:rPr>
      <w:fldChar w:fldCharType="end"/>
    </w:r>
  </w:p>
  <w:p w:rsidR="00144AB5" w:rsidRDefault="00144AB5" w:rsidP="00052C6C">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EA" w:rsidRDefault="00B217EA" w:rsidP="00052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17EA" w:rsidRDefault="00B217EA" w:rsidP="00052C6C">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EA" w:rsidRDefault="00B217EA" w:rsidP="00052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920</w:t>
    </w:r>
    <w:r>
      <w:rPr>
        <w:rStyle w:val="PageNumber"/>
      </w:rPr>
      <w:fldChar w:fldCharType="end"/>
    </w:r>
  </w:p>
  <w:p w:rsidR="00B217EA" w:rsidRDefault="00B217EA" w:rsidP="00052C6C">
    <w:pPr>
      <w:pStyle w:val="Footer"/>
      <w:ind w:right="360"/>
      <w:jc w:val="right"/>
    </w:pPr>
  </w:p>
  <w:p w:rsidR="00B217EA" w:rsidRDefault="00B217E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EA" w:rsidRDefault="00B217EA" w:rsidP="00052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17EA" w:rsidRDefault="00B217EA" w:rsidP="00052C6C">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EA" w:rsidRDefault="00C931EC">
    <w:pPr>
      <w:pStyle w:val="Footer"/>
      <w:jc w:val="right"/>
    </w:pPr>
    <w:r>
      <w:fldChar w:fldCharType="begin"/>
    </w:r>
    <w:r>
      <w:instrText xml:space="preserve"> PAGE   \* MERGEFORMAT </w:instrText>
    </w:r>
    <w:r>
      <w:fldChar w:fldCharType="separate"/>
    </w:r>
    <w:r w:rsidR="00B217EA">
      <w:rPr>
        <w:noProof/>
      </w:rPr>
      <w:t>954</w:t>
    </w:r>
    <w:r>
      <w:rPr>
        <w:noProof/>
      </w:rPr>
      <w:fldChar w:fldCharType="end"/>
    </w:r>
  </w:p>
  <w:p w:rsidR="00B217EA" w:rsidRDefault="00B217EA" w:rsidP="00052C6C">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EA" w:rsidRDefault="00B217EA" w:rsidP="00052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17EA" w:rsidRDefault="00B217EA" w:rsidP="00052C6C">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EA" w:rsidRDefault="00C931EC">
    <w:pPr>
      <w:pStyle w:val="Footer"/>
      <w:jc w:val="right"/>
    </w:pPr>
    <w:r>
      <w:fldChar w:fldCharType="begin"/>
    </w:r>
    <w:r>
      <w:instrText xml:space="preserve"> PAGE   \* MERGEFORMAT </w:instrText>
    </w:r>
    <w:r>
      <w:fldChar w:fldCharType="separate"/>
    </w:r>
    <w:r w:rsidR="00B217EA">
      <w:rPr>
        <w:noProof/>
      </w:rPr>
      <w:t>1006</w:t>
    </w:r>
    <w:r>
      <w:rPr>
        <w:noProof/>
      </w:rPr>
      <w:fldChar w:fldCharType="end"/>
    </w:r>
  </w:p>
  <w:p w:rsidR="00B217EA" w:rsidRDefault="00B217EA" w:rsidP="00052C6C">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C1" w:rsidRDefault="00D86C69" w:rsidP="005A75C1">
    <w:pPr>
      <w:pStyle w:val="Footer"/>
      <w:framePr w:wrap="around" w:vAnchor="text" w:hAnchor="margin" w:xAlign="center" w:y="1"/>
      <w:rPr>
        <w:rStyle w:val="PageNumber"/>
      </w:rPr>
    </w:pPr>
    <w:r>
      <w:rPr>
        <w:rStyle w:val="PageNumber"/>
      </w:rPr>
      <w:fldChar w:fldCharType="begin"/>
    </w:r>
    <w:r w:rsidR="005A75C1">
      <w:rPr>
        <w:rStyle w:val="PageNumber"/>
      </w:rPr>
      <w:instrText xml:space="preserve">PAGE  </w:instrText>
    </w:r>
    <w:r>
      <w:rPr>
        <w:rStyle w:val="PageNumber"/>
      </w:rPr>
      <w:fldChar w:fldCharType="end"/>
    </w:r>
  </w:p>
  <w:p w:rsidR="005A75C1" w:rsidRDefault="005A75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C1" w:rsidRDefault="00D86C69" w:rsidP="005A75C1">
    <w:pPr>
      <w:pStyle w:val="Footer"/>
      <w:framePr w:wrap="around" w:vAnchor="text" w:hAnchor="margin" w:xAlign="right" w:y="1"/>
      <w:rPr>
        <w:rStyle w:val="PageNumber"/>
      </w:rPr>
    </w:pPr>
    <w:r>
      <w:rPr>
        <w:rStyle w:val="PageNumber"/>
      </w:rPr>
      <w:fldChar w:fldCharType="begin"/>
    </w:r>
    <w:r w:rsidR="005A75C1">
      <w:rPr>
        <w:rStyle w:val="PageNumber"/>
      </w:rPr>
      <w:instrText xml:space="preserve">PAGE  </w:instrText>
    </w:r>
    <w:r>
      <w:rPr>
        <w:rStyle w:val="PageNumber"/>
      </w:rPr>
      <w:fldChar w:fldCharType="separate"/>
    </w:r>
    <w:r w:rsidR="00E42BEC">
      <w:rPr>
        <w:rStyle w:val="PageNumber"/>
        <w:noProof/>
      </w:rPr>
      <w:t>802</w:t>
    </w:r>
    <w:r>
      <w:rPr>
        <w:rStyle w:val="PageNumber"/>
      </w:rPr>
      <w:fldChar w:fldCharType="end"/>
    </w:r>
  </w:p>
  <w:p w:rsidR="005A75C1" w:rsidRDefault="005A75C1" w:rsidP="005A75C1">
    <w:pPr>
      <w:pStyle w:val="Footer"/>
      <w:ind w:right="360"/>
      <w:jc w:val="right"/>
    </w:pPr>
  </w:p>
  <w:p w:rsidR="005A75C1" w:rsidRDefault="005A75C1" w:rsidP="005A75C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C1" w:rsidRDefault="00D86C69" w:rsidP="005A75C1">
    <w:pPr>
      <w:pStyle w:val="Footer"/>
      <w:framePr w:wrap="around" w:vAnchor="text" w:hAnchor="margin" w:xAlign="right" w:y="1"/>
      <w:rPr>
        <w:rStyle w:val="PageNumber"/>
      </w:rPr>
    </w:pPr>
    <w:r>
      <w:rPr>
        <w:rStyle w:val="PageNumber"/>
      </w:rPr>
      <w:fldChar w:fldCharType="begin"/>
    </w:r>
    <w:r w:rsidR="005A75C1">
      <w:rPr>
        <w:rStyle w:val="PageNumber"/>
      </w:rPr>
      <w:instrText xml:space="preserve">PAGE  </w:instrText>
    </w:r>
    <w:r>
      <w:rPr>
        <w:rStyle w:val="PageNumber"/>
      </w:rPr>
      <w:fldChar w:fldCharType="end"/>
    </w:r>
  </w:p>
  <w:p w:rsidR="005A75C1" w:rsidRDefault="005A75C1" w:rsidP="005A75C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C1" w:rsidRDefault="00C931EC">
    <w:pPr>
      <w:pStyle w:val="Footer"/>
      <w:jc w:val="right"/>
    </w:pPr>
    <w:r>
      <w:fldChar w:fldCharType="begin"/>
    </w:r>
    <w:r>
      <w:instrText xml:space="preserve"> PAGE   \* MERGEFORMAT </w:instrText>
    </w:r>
    <w:r>
      <w:fldChar w:fldCharType="separate"/>
    </w:r>
    <w:r w:rsidR="00E42BEC">
      <w:rPr>
        <w:noProof/>
      </w:rPr>
      <w:t>830</w:t>
    </w:r>
    <w:r>
      <w:rPr>
        <w:noProof/>
      </w:rPr>
      <w:fldChar w:fldCharType="end"/>
    </w:r>
  </w:p>
  <w:p w:rsidR="005A75C1" w:rsidRDefault="005A75C1" w:rsidP="005A75C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C1" w:rsidRDefault="00D86C69" w:rsidP="005A75C1">
    <w:pPr>
      <w:pStyle w:val="Footer"/>
      <w:framePr w:wrap="around" w:vAnchor="text" w:hAnchor="margin" w:xAlign="center" w:y="1"/>
      <w:rPr>
        <w:rStyle w:val="PageNumber"/>
      </w:rPr>
    </w:pPr>
    <w:r>
      <w:rPr>
        <w:rStyle w:val="PageNumber"/>
      </w:rPr>
      <w:fldChar w:fldCharType="begin"/>
    </w:r>
    <w:r w:rsidR="005A75C1">
      <w:rPr>
        <w:rStyle w:val="PageNumber"/>
      </w:rPr>
      <w:instrText xml:space="preserve">PAGE  </w:instrText>
    </w:r>
    <w:r>
      <w:rPr>
        <w:rStyle w:val="PageNumber"/>
      </w:rPr>
      <w:fldChar w:fldCharType="end"/>
    </w:r>
  </w:p>
  <w:p w:rsidR="005A75C1" w:rsidRDefault="005A75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B5" w:rsidRDefault="00D86C69" w:rsidP="00052C6C">
    <w:pPr>
      <w:pStyle w:val="Footer"/>
      <w:framePr w:wrap="around" w:vAnchor="text" w:hAnchor="margin" w:xAlign="right" w:y="1"/>
      <w:rPr>
        <w:rStyle w:val="PageNumber"/>
      </w:rPr>
    </w:pPr>
    <w:r>
      <w:rPr>
        <w:rStyle w:val="PageNumber"/>
      </w:rPr>
      <w:fldChar w:fldCharType="begin"/>
    </w:r>
    <w:r w:rsidR="00144AB5">
      <w:rPr>
        <w:rStyle w:val="PageNumber"/>
      </w:rPr>
      <w:instrText xml:space="preserve">PAGE  </w:instrText>
    </w:r>
    <w:r>
      <w:rPr>
        <w:rStyle w:val="PageNumber"/>
      </w:rPr>
      <w:fldChar w:fldCharType="end"/>
    </w:r>
  </w:p>
  <w:p w:rsidR="00144AB5" w:rsidRDefault="00144AB5" w:rsidP="00052C6C">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B5" w:rsidRDefault="00D86C69" w:rsidP="00052C6C">
    <w:pPr>
      <w:pStyle w:val="Footer"/>
      <w:framePr w:wrap="around" w:vAnchor="text" w:hAnchor="margin" w:xAlign="right" w:y="1"/>
      <w:rPr>
        <w:rStyle w:val="PageNumber"/>
      </w:rPr>
    </w:pPr>
    <w:r>
      <w:rPr>
        <w:rStyle w:val="PageNumber"/>
      </w:rPr>
      <w:fldChar w:fldCharType="begin"/>
    </w:r>
    <w:r w:rsidR="00144AB5">
      <w:rPr>
        <w:rStyle w:val="PageNumber"/>
      </w:rPr>
      <w:instrText xml:space="preserve">PAGE  </w:instrText>
    </w:r>
    <w:r>
      <w:rPr>
        <w:rStyle w:val="PageNumber"/>
      </w:rPr>
      <w:fldChar w:fldCharType="separate"/>
    </w:r>
    <w:r w:rsidR="00E42BEC">
      <w:rPr>
        <w:rStyle w:val="PageNumber"/>
        <w:noProof/>
      </w:rPr>
      <w:t>858</w:t>
    </w:r>
    <w:r>
      <w:rPr>
        <w:rStyle w:val="PageNumber"/>
      </w:rPr>
      <w:fldChar w:fldCharType="end"/>
    </w:r>
  </w:p>
  <w:p w:rsidR="00144AB5" w:rsidRDefault="00144AB5" w:rsidP="00052C6C">
    <w:pPr>
      <w:pStyle w:val="Footer"/>
      <w:ind w:right="360"/>
      <w:jc w:val="right"/>
    </w:pPr>
  </w:p>
  <w:p w:rsidR="00144AB5" w:rsidRDefault="00144AB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B5" w:rsidRDefault="00D86C69" w:rsidP="00052C6C">
    <w:pPr>
      <w:pStyle w:val="Footer"/>
      <w:framePr w:wrap="around" w:vAnchor="text" w:hAnchor="margin" w:xAlign="right" w:y="1"/>
      <w:rPr>
        <w:rStyle w:val="PageNumber"/>
      </w:rPr>
    </w:pPr>
    <w:r>
      <w:rPr>
        <w:rStyle w:val="PageNumber"/>
      </w:rPr>
      <w:fldChar w:fldCharType="begin"/>
    </w:r>
    <w:r w:rsidR="00144AB5">
      <w:rPr>
        <w:rStyle w:val="PageNumber"/>
      </w:rPr>
      <w:instrText xml:space="preserve">PAGE  </w:instrText>
    </w:r>
    <w:r>
      <w:rPr>
        <w:rStyle w:val="PageNumber"/>
      </w:rPr>
      <w:fldChar w:fldCharType="end"/>
    </w:r>
  </w:p>
  <w:p w:rsidR="00144AB5" w:rsidRDefault="00144AB5" w:rsidP="00052C6C">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B5" w:rsidRDefault="00C931EC">
    <w:pPr>
      <w:pStyle w:val="Footer"/>
      <w:jc w:val="right"/>
    </w:pPr>
    <w:r>
      <w:fldChar w:fldCharType="begin"/>
    </w:r>
    <w:r>
      <w:instrText xml:space="preserve"> PAGE   \* MERGEFORMAT </w:instrText>
    </w:r>
    <w:r>
      <w:fldChar w:fldCharType="separate"/>
    </w:r>
    <w:r w:rsidR="00B217EA">
      <w:rPr>
        <w:noProof/>
      </w:rPr>
      <w:t>918</w:t>
    </w:r>
    <w:r>
      <w:rPr>
        <w:noProof/>
      </w:rPr>
      <w:fldChar w:fldCharType="end"/>
    </w:r>
  </w:p>
  <w:p w:rsidR="00144AB5" w:rsidRDefault="00144AB5" w:rsidP="00052C6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1EC" w:rsidRDefault="00C931EC" w:rsidP="005E566F">
      <w:r>
        <w:separator/>
      </w:r>
    </w:p>
  </w:footnote>
  <w:footnote w:type="continuationSeparator" w:id="0">
    <w:p w:rsidR="00C931EC" w:rsidRDefault="00C931EC" w:rsidP="005E56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E96F576"/>
    <w:lvl w:ilvl="0">
      <w:start w:val="1"/>
      <w:numFmt w:val="bullet"/>
      <w:pStyle w:val="BodyTextFirstIndent"/>
      <w:lvlText w:val=""/>
      <w:lvlJc w:val="left"/>
      <w:pPr>
        <w:tabs>
          <w:tab w:val="num" w:pos="643"/>
        </w:tabs>
        <w:ind w:left="643" w:hanging="360"/>
      </w:pPr>
      <w:rPr>
        <w:rFonts w:ascii="Symbol" w:hAnsi="Symbol" w:hint="default"/>
      </w:rPr>
    </w:lvl>
  </w:abstractNum>
  <w:abstractNum w:abstractNumId="1">
    <w:nsid w:val="FFFFFF89"/>
    <w:multiLevelType w:val="singleLevel"/>
    <w:tmpl w:val="E922839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2072C9"/>
    <w:multiLevelType w:val="hybridMultilevel"/>
    <w:tmpl w:val="03120100"/>
    <w:lvl w:ilvl="0" w:tplc="080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0305ADC"/>
    <w:multiLevelType w:val="hybridMultilevel"/>
    <w:tmpl w:val="B7F84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AE1EF4"/>
    <w:multiLevelType w:val="hybridMultilevel"/>
    <w:tmpl w:val="6C5A4E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1D85B89"/>
    <w:multiLevelType w:val="hybridMultilevel"/>
    <w:tmpl w:val="BDBA045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2163604"/>
    <w:multiLevelType w:val="hybridMultilevel"/>
    <w:tmpl w:val="F8EAAC42"/>
    <w:lvl w:ilvl="0" w:tplc="041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6175CC"/>
    <w:multiLevelType w:val="hybridMultilevel"/>
    <w:tmpl w:val="7FB83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856414"/>
    <w:multiLevelType w:val="hybridMultilevel"/>
    <w:tmpl w:val="1E70F3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2937FD0"/>
    <w:multiLevelType w:val="hybridMultilevel"/>
    <w:tmpl w:val="D4AA3B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2CC08D5"/>
    <w:multiLevelType w:val="hybridMultilevel"/>
    <w:tmpl w:val="7EECA22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34E6D93"/>
    <w:multiLevelType w:val="hybridMultilevel"/>
    <w:tmpl w:val="FDE02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DA65DE"/>
    <w:multiLevelType w:val="hybridMultilevel"/>
    <w:tmpl w:val="81E22E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3FA31BF"/>
    <w:multiLevelType w:val="hybridMultilevel"/>
    <w:tmpl w:val="829E7AE8"/>
    <w:lvl w:ilvl="0" w:tplc="041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46E1304"/>
    <w:multiLevelType w:val="hybridMultilevel"/>
    <w:tmpl w:val="85C0754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4F42FEE"/>
    <w:multiLevelType w:val="hybridMultilevel"/>
    <w:tmpl w:val="0C86E9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5082822"/>
    <w:multiLevelType w:val="hybridMultilevel"/>
    <w:tmpl w:val="CF849BAC"/>
    <w:lvl w:ilvl="0" w:tplc="0409000F">
      <w:start w:val="3"/>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567674B"/>
    <w:multiLevelType w:val="hybridMultilevel"/>
    <w:tmpl w:val="D964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77482F"/>
    <w:multiLevelType w:val="hybridMultilevel"/>
    <w:tmpl w:val="11286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6441020"/>
    <w:multiLevelType w:val="hybridMultilevel"/>
    <w:tmpl w:val="D2D846A0"/>
    <w:lvl w:ilvl="0" w:tplc="08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65D5B6C"/>
    <w:multiLevelType w:val="hybridMultilevel"/>
    <w:tmpl w:val="0E4CEAF2"/>
    <w:lvl w:ilvl="0" w:tplc="439890D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06DA18F7"/>
    <w:multiLevelType w:val="multilevel"/>
    <w:tmpl w:val="1950671C"/>
    <w:lvl w:ilvl="0">
      <w:start w:val="1"/>
      <w:numFmt w:val="decimal"/>
      <w:lvlText w:val="%1."/>
      <w:lvlJc w:val="left"/>
      <w:pPr>
        <w:ind w:left="360" w:hanging="360"/>
      </w:pPr>
      <w:rPr>
        <w:rFonts w:hAnsi="Sylfaen"/>
      </w:rPr>
    </w:lvl>
    <w:lvl w:ilvl="1">
      <w:start w:val="1"/>
      <w:numFmt w:val="decimal"/>
      <w:lvlText w:val="%1.%2."/>
      <w:lvlJc w:val="left"/>
      <w:pPr>
        <w:ind w:left="360" w:hanging="360"/>
      </w:pPr>
      <w:rPr>
        <w:rFonts w:hAnsi="Sylfaen"/>
        <w:b/>
      </w:rPr>
    </w:lvl>
    <w:lvl w:ilvl="2">
      <w:start w:val="1"/>
      <w:numFmt w:val="decimal"/>
      <w:lvlText w:val="%1.%2.%3."/>
      <w:lvlJc w:val="left"/>
      <w:pPr>
        <w:ind w:left="720" w:hanging="720"/>
      </w:pPr>
      <w:rPr>
        <w:rFonts w:hAnsi="Sylfaen"/>
      </w:rPr>
    </w:lvl>
    <w:lvl w:ilvl="3">
      <w:start w:val="1"/>
      <w:numFmt w:val="decimal"/>
      <w:lvlText w:val="%1.%2.%3.%4."/>
      <w:lvlJc w:val="left"/>
      <w:pPr>
        <w:ind w:left="720" w:hanging="720"/>
      </w:pPr>
      <w:rPr>
        <w:rFonts w:hAnsi="Sylfaen"/>
      </w:rPr>
    </w:lvl>
    <w:lvl w:ilvl="4">
      <w:start w:val="1"/>
      <w:numFmt w:val="decimal"/>
      <w:lvlText w:val="%1.%2.%3.%4.%5."/>
      <w:lvlJc w:val="left"/>
      <w:pPr>
        <w:ind w:left="1080" w:hanging="1080"/>
      </w:pPr>
      <w:rPr>
        <w:rFonts w:hAnsi="Sylfaen"/>
      </w:rPr>
    </w:lvl>
    <w:lvl w:ilvl="5">
      <w:start w:val="1"/>
      <w:numFmt w:val="decimal"/>
      <w:lvlText w:val="%1.%2.%3.%4.%5.%6."/>
      <w:lvlJc w:val="left"/>
      <w:pPr>
        <w:ind w:left="1080" w:hanging="1080"/>
      </w:pPr>
      <w:rPr>
        <w:rFonts w:hAnsi="Sylfaen"/>
      </w:rPr>
    </w:lvl>
    <w:lvl w:ilvl="6">
      <w:start w:val="1"/>
      <w:numFmt w:val="decimal"/>
      <w:lvlText w:val="%1.%2.%3.%4.%5.%6.%7."/>
      <w:lvlJc w:val="left"/>
      <w:pPr>
        <w:ind w:left="1440" w:hanging="1440"/>
      </w:pPr>
      <w:rPr>
        <w:rFonts w:hAnsi="Sylfaen"/>
      </w:rPr>
    </w:lvl>
    <w:lvl w:ilvl="7">
      <w:start w:val="1"/>
      <w:numFmt w:val="decimal"/>
      <w:lvlText w:val="%1.%2.%3.%4.%5.%6.%7.%8."/>
      <w:lvlJc w:val="left"/>
      <w:pPr>
        <w:ind w:left="1440" w:hanging="1440"/>
      </w:pPr>
      <w:rPr>
        <w:rFonts w:hAnsi="Sylfaen"/>
      </w:rPr>
    </w:lvl>
    <w:lvl w:ilvl="8">
      <w:start w:val="1"/>
      <w:numFmt w:val="decimal"/>
      <w:lvlText w:val="%1.%2.%3.%4.%5.%6.%7.%8.%9."/>
      <w:lvlJc w:val="left"/>
      <w:pPr>
        <w:ind w:left="1800" w:hanging="1800"/>
      </w:pPr>
      <w:rPr>
        <w:rFonts w:hAnsi="Sylfaen"/>
      </w:rPr>
    </w:lvl>
  </w:abstractNum>
  <w:abstractNum w:abstractNumId="22">
    <w:nsid w:val="07090737"/>
    <w:multiLevelType w:val="hybridMultilevel"/>
    <w:tmpl w:val="C9904504"/>
    <w:lvl w:ilvl="0" w:tplc="2DD00E78">
      <w:start w:val="1"/>
      <w:numFmt w:val="decimal"/>
      <w:lvlText w:val="%1."/>
      <w:lvlJc w:val="left"/>
      <w:pPr>
        <w:ind w:left="360" w:hanging="360"/>
      </w:pPr>
      <w:rPr>
        <w:rFonts w:ascii="Sylfaen" w:hAnsi="Sylfaen" w:hint="defaul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078B0D7D"/>
    <w:multiLevelType w:val="hybridMultilevel"/>
    <w:tmpl w:val="30848A1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8CC1822"/>
    <w:multiLevelType w:val="hybridMultilevel"/>
    <w:tmpl w:val="E8547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1353C2"/>
    <w:multiLevelType w:val="hybridMultilevel"/>
    <w:tmpl w:val="0AACC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98600EA"/>
    <w:multiLevelType w:val="hybridMultilevel"/>
    <w:tmpl w:val="8C26F8AE"/>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9912A4D"/>
    <w:multiLevelType w:val="hybridMultilevel"/>
    <w:tmpl w:val="FF3E90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99F555D"/>
    <w:multiLevelType w:val="hybridMultilevel"/>
    <w:tmpl w:val="CE3A21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A551B3B"/>
    <w:multiLevelType w:val="hybridMultilevel"/>
    <w:tmpl w:val="190AE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A882EB8"/>
    <w:multiLevelType w:val="hybridMultilevel"/>
    <w:tmpl w:val="9E5CE0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AD12397"/>
    <w:multiLevelType w:val="hybridMultilevel"/>
    <w:tmpl w:val="C7E64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B1B34E0"/>
    <w:multiLevelType w:val="hybridMultilevel"/>
    <w:tmpl w:val="6BA04EE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B5B49CF"/>
    <w:multiLevelType w:val="hybridMultilevel"/>
    <w:tmpl w:val="EDBA7F4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B7D722E"/>
    <w:multiLevelType w:val="hybridMultilevel"/>
    <w:tmpl w:val="4ADAF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C28027F"/>
    <w:multiLevelType w:val="hybridMultilevel"/>
    <w:tmpl w:val="B90C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C9C5F79"/>
    <w:multiLevelType w:val="hybridMultilevel"/>
    <w:tmpl w:val="6C6A8F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D4D7488"/>
    <w:multiLevelType w:val="hybridMultilevel"/>
    <w:tmpl w:val="B1AA7C8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0D9C45FB"/>
    <w:multiLevelType w:val="hybridMultilevel"/>
    <w:tmpl w:val="D7DA3D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DEE21E2"/>
    <w:multiLevelType w:val="hybridMultilevel"/>
    <w:tmpl w:val="A2E6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FB07EC7"/>
    <w:multiLevelType w:val="hybridMultilevel"/>
    <w:tmpl w:val="1D58F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FB36AEC"/>
    <w:multiLevelType w:val="hybridMultilevel"/>
    <w:tmpl w:val="5B3E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17791A"/>
    <w:multiLevelType w:val="hybridMultilevel"/>
    <w:tmpl w:val="52D65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1A5136E"/>
    <w:multiLevelType w:val="hybridMultilevel"/>
    <w:tmpl w:val="8BFE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1BD3EDA"/>
    <w:multiLevelType w:val="hybridMultilevel"/>
    <w:tmpl w:val="C29EB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2771F4B"/>
    <w:multiLevelType w:val="hybridMultilevel"/>
    <w:tmpl w:val="8D7C66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27F3B56"/>
    <w:multiLevelType w:val="hybridMultilevel"/>
    <w:tmpl w:val="4ABA568E"/>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2C12A9C"/>
    <w:multiLevelType w:val="hybridMultilevel"/>
    <w:tmpl w:val="B2A05174"/>
    <w:lvl w:ilvl="0" w:tplc="041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2FF781A"/>
    <w:multiLevelType w:val="multilevel"/>
    <w:tmpl w:val="8C60E1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138C1DA8"/>
    <w:multiLevelType w:val="hybridMultilevel"/>
    <w:tmpl w:val="E228AA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3BE0708"/>
    <w:multiLevelType w:val="hybridMultilevel"/>
    <w:tmpl w:val="8E2A730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190001">
      <w:start w:val="1"/>
      <w:numFmt w:val="bullet"/>
      <w:lvlText w:val=""/>
      <w:lvlJc w:val="left"/>
      <w:pPr>
        <w:tabs>
          <w:tab w:val="num" w:pos="1800"/>
        </w:tabs>
        <w:ind w:left="1800" w:hanging="360"/>
      </w:pPr>
      <w:rPr>
        <w:rFonts w:ascii="Symbol" w:hAnsi="Symbol"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1">
    <w:nsid w:val="1434420C"/>
    <w:multiLevelType w:val="hybridMultilevel"/>
    <w:tmpl w:val="839E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47C1E52"/>
    <w:multiLevelType w:val="hybridMultilevel"/>
    <w:tmpl w:val="A4A017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5325E9B"/>
    <w:multiLevelType w:val="hybridMultilevel"/>
    <w:tmpl w:val="6BFAE08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5AF1D91"/>
    <w:multiLevelType w:val="hybridMultilevel"/>
    <w:tmpl w:val="0CBCEDD6"/>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15C02DD9"/>
    <w:multiLevelType w:val="hybridMultilevel"/>
    <w:tmpl w:val="855CB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6BD0BBE"/>
    <w:multiLevelType w:val="hybridMultilevel"/>
    <w:tmpl w:val="3D72CE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nsid w:val="16C95585"/>
    <w:multiLevelType w:val="hybridMultilevel"/>
    <w:tmpl w:val="F28ECB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7013E93"/>
    <w:multiLevelType w:val="hybridMultilevel"/>
    <w:tmpl w:val="ABC41C6E"/>
    <w:lvl w:ilvl="0" w:tplc="08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70E2F07"/>
    <w:multiLevelType w:val="hybridMultilevel"/>
    <w:tmpl w:val="E5B028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76F25B1"/>
    <w:multiLevelType w:val="hybridMultilevel"/>
    <w:tmpl w:val="98B26C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8193EAD"/>
    <w:multiLevelType w:val="hybridMultilevel"/>
    <w:tmpl w:val="58B6AF88"/>
    <w:lvl w:ilvl="0" w:tplc="080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8495316"/>
    <w:multiLevelType w:val="hybridMultilevel"/>
    <w:tmpl w:val="B38EFE10"/>
    <w:lvl w:ilvl="0" w:tplc="080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8720FE3"/>
    <w:multiLevelType w:val="hybridMultilevel"/>
    <w:tmpl w:val="D88021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8AF270A"/>
    <w:multiLevelType w:val="hybridMultilevel"/>
    <w:tmpl w:val="3F12F2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1922762A"/>
    <w:multiLevelType w:val="hybridMultilevel"/>
    <w:tmpl w:val="2D52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9BB54EE"/>
    <w:multiLevelType w:val="hybridMultilevel"/>
    <w:tmpl w:val="D2D8293A"/>
    <w:lvl w:ilvl="0" w:tplc="76563AFA">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D1184B"/>
    <w:multiLevelType w:val="hybridMultilevel"/>
    <w:tmpl w:val="AC9661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A5D171C"/>
    <w:multiLevelType w:val="hybridMultilevel"/>
    <w:tmpl w:val="16447C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1A7B19CF"/>
    <w:multiLevelType w:val="hybridMultilevel"/>
    <w:tmpl w:val="7E726F94"/>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1A9D27EC"/>
    <w:multiLevelType w:val="hybridMultilevel"/>
    <w:tmpl w:val="8B6E7B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B50774A"/>
    <w:multiLevelType w:val="hybridMultilevel"/>
    <w:tmpl w:val="210653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BE72BC8"/>
    <w:multiLevelType w:val="hybridMultilevel"/>
    <w:tmpl w:val="85C6A6B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1EDE63F2"/>
    <w:multiLevelType w:val="hybridMultilevel"/>
    <w:tmpl w:val="2110B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FFA7B53"/>
    <w:multiLevelType w:val="multilevel"/>
    <w:tmpl w:val="C674CEAC"/>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5">
    <w:nsid w:val="1FFE7B5B"/>
    <w:multiLevelType w:val="hybridMultilevel"/>
    <w:tmpl w:val="A7C25C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0B738F1"/>
    <w:multiLevelType w:val="hybridMultilevel"/>
    <w:tmpl w:val="9E16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0F92ED0"/>
    <w:multiLevelType w:val="hybridMultilevel"/>
    <w:tmpl w:val="4022C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210C7EAF"/>
    <w:multiLevelType w:val="hybridMultilevel"/>
    <w:tmpl w:val="0728EE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23662A2D"/>
    <w:multiLevelType w:val="hybridMultilevel"/>
    <w:tmpl w:val="90CED4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38E3CC7"/>
    <w:multiLevelType w:val="hybridMultilevel"/>
    <w:tmpl w:val="AC20B88E"/>
    <w:lvl w:ilvl="0" w:tplc="040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48B113D"/>
    <w:multiLevelType w:val="hybridMultilevel"/>
    <w:tmpl w:val="1D940A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4B15C5E"/>
    <w:multiLevelType w:val="hybridMultilevel"/>
    <w:tmpl w:val="18A6EE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4CA7FB7"/>
    <w:multiLevelType w:val="hybridMultilevel"/>
    <w:tmpl w:val="B9382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5322981"/>
    <w:multiLevelType w:val="hybridMultilevel"/>
    <w:tmpl w:val="28383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6386190"/>
    <w:multiLevelType w:val="hybridMultilevel"/>
    <w:tmpl w:val="C2E2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6D9156D"/>
    <w:multiLevelType w:val="hybridMultilevel"/>
    <w:tmpl w:val="6572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6FB1D17"/>
    <w:multiLevelType w:val="hybridMultilevel"/>
    <w:tmpl w:val="57E43E8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70D6317"/>
    <w:multiLevelType w:val="hybridMultilevel"/>
    <w:tmpl w:val="68C00B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74A7416"/>
    <w:multiLevelType w:val="hybridMultilevel"/>
    <w:tmpl w:val="CF08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7522F29"/>
    <w:multiLevelType w:val="hybridMultilevel"/>
    <w:tmpl w:val="4C5A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7563903"/>
    <w:multiLevelType w:val="hybridMultilevel"/>
    <w:tmpl w:val="0EF07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7D67B81"/>
    <w:multiLevelType w:val="hybridMultilevel"/>
    <w:tmpl w:val="4A22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868647E"/>
    <w:multiLevelType w:val="hybridMultilevel"/>
    <w:tmpl w:val="277C42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93E7A03"/>
    <w:multiLevelType w:val="hybridMultilevel"/>
    <w:tmpl w:val="91944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9572921"/>
    <w:multiLevelType w:val="hybridMultilevel"/>
    <w:tmpl w:val="A2869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982163C"/>
    <w:multiLevelType w:val="multilevel"/>
    <w:tmpl w:val="178A4F7C"/>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97">
    <w:nsid w:val="2A9F5B57"/>
    <w:multiLevelType w:val="hybridMultilevel"/>
    <w:tmpl w:val="C4347722"/>
    <w:lvl w:ilvl="0" w:tplc="04090001">
      <w:start w:val="1"/>
      <w:numFmt w:val="bullet"/>
      <w:lvlText w:val=""/>
      <w:lvlJc w:val="left"/>
      <w:pPr>
        <w:ind w:left="64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nsid w:val="2ABF1169"/>
    <w:multiLevelType w:val="hybridMultilevel"/>
    <w:tmpl w:val="29086F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BDC450F"/>
    <w:multiLevelType w:val="hybridMultilevel"/>
    <w:tmpl w:val="D64009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2C126CB4"/>
    <w:multiLevelType w:val="hybridMultilevel"/>
    <w:tmpl w:val="B92C5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C8703C7"/>
    <w:multiLevelType w:val="hybridMultilevel"/>
    <w:tmpl w:val="DC8A2C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D0835AF"/>
    <w:multiLevelType w:val="hybridMultilevel"/>
    <w:tmpl w:val="FE14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DDF0F7A"/>
    <w:multiLevelType w:val="hybridMultilevel"/>
    <w:tmpl w:val="24E6F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EDD1626"/>
    <w:multiLevelType w:val="hybridMultilevel"/>
    <w:tmpl w:val="C804F392"/>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2F8F33ED"/>
    <w:multiLevelType w:val="hybridMultilevel"/>
    <w:tmpl w:val="1C680556"/>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FD36714"/>
    <w:multiLevelType w:val="hybridMultilevel"/>
    <w:tmpl w:val="20B638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05741FE"/>
    <w:multiLevelType w:val="hybridMultilevel"/>
    <w:tmpl w:val="533EE9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30D648B3"/>
    <w:multiLevelType w:val="hybridMultilevel"/>
    <w:tmpl w:val="510CA0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30E446CC"/>
    <w:multiLevelType w:val="hybridMultilevel"/>
    <w:tmpl w:val="C31203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31A079CB"/>
    <w:multiLevelType w:val="hybridMultilevel"/>
    <w:tmpl w:val="D1DEC8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31C8740F"/>
    <w:multiLevelType w:val="hybridMultilevel"/>
    <w:tmpl w:val="4756397C"/>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32261770"/>
    <w:multiLevelType w:val="hybridMultilevel"/>
    <w:tmpl w:val="3836E6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322C7A3D"/>
    <w:multiLevelType w:val="multilevel"/>
    <w:tmpl w:val="CCBE2C66"/>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4">
    <w:nsid w:val="32360154"/>
    <w:multiLevelType w:val="hybridMultilevel"/>
    <w:tmpl w:val="7952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2372E9A"/>
    <w:multiLevelType w:val="hybridMultilevel"/>
    <w:tmpl w:val="20AE1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32663232"/>
    <w:multiLevelType w:val="hybridMultilevel"/>
    <w:tmpl w:val="AC0A7F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7">
    <w:nsid w:val="32FC25AF"/>
    <w:multiLevelType w:val="hybridMultilevel"/>
    <w:tmpl w:val="ACB635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32963F6"/>
    <w:multiLevelType w:val="hybridMultilevel"/>
    <w:tmpl w:val="1EBA30AA"/>
    <w:lvl w:ilvl="0" w:tplc="44B6515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43102DB"/>
    <w:multiLevelType w:val="hybridMultilevel"/>
    <w:tmpl w:val="617097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34530C8A"/>
    <w:multiLevelType w:val="hybridMultilevel"/>
    <w:tmpl w:val="80DE23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3468296F"/>
    <w:multiLevelType w:val="hybridMultilevel"/>
    <w:tmpl w:val="5F7218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2">
    <w:nsid w:val="34862628"/>
    <w:multiLevelType w:val="hybridMultilevel"/>
    <w:tmpl w:val="2398DF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348C20CC"/>
    <w:multiLevelType w:val="hybridMultilevel"/>
    <w:tmpl w:val="FEBACB96"/>
    <w:lvl w:ilvl="0" w:tplc="08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352C2559"/>
    <w:multiLevelType w:val="hybridMultilevel"/>
    <w:tmpl w:val="269EC96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35680ED9"/>
    <w:multiLevelType w:val="hybridMultilevel"/>
    <w:tmpl w:val="8DF0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579202B"/>
    <w:multiLevelType w:val="hybridMultilevel"/>
    <w:tmpl w:val="E4648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363A034D"/>
    <w:multiLevelType w:val="hybridMultilevel"/>
    <w:tmpl w:val="AA3E8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364F382F"/>
    <w:multiLevelType w:val="hybridMultilevel"/>
    <w:tmpl w:val="1ECA6D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36C30C1D"/>
    <w:multiLevelType w:val="hybridMultilevel"/>
    <w:tmpl w:val="4FE09952"/>
    <w:lvl w:ilvl="0" w:tplc="8076C20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0">
    <w:nsid w:val="36C439DE"/>
    <w:multiLevelType w:val="hybridMultilevel"/>
    <w:tmpl w:val="7812E2B4"/>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37282A28"/>
    <w:multiLevelType w:val="hybridMultilevel"/>
    <w:tmpl w:val="77046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38357746"/>
    <w:multiLevelType w:val="hybridMultilevel"/>
    <w:tmpl w:val="6DBE7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387C2335"/>
    <w:multiLevelType w:val="hybridMultilevel"/>
    <w:tmpl w:val="BA8C2F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392868C1"/>
    <w:multiLevelType w:val="hybridMultilevel"/>
    <w:tmpl w:val="5DAE4B5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394B3ED3"/>
    <w:multiLevelType w:val="hybridMultilevel"/>
    <w:tmpl w:val="B9383C3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6">
    <w:nsid w:val="3A005CC9"/>
    <w:multiLevelType w:val="hybridMultilevel"/>
    <w:tmpl w:val="15B2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A6C7A52"/>
    <w:multiLevelType w:val="hybridMultilevel"/>
    <w:tmpl w:val="F1BA2630"/>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3A9A6223"/>
    <w:multiLevelType w:val="hybridMultilevel"/>
    <w:tmpl w:val="8F9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B2421A0"/>
    <w:multiLevelType w:val="hybridMultilevel"/>
    <w:tmpl w:val="3116A3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3BF448D3"/>
    <w:multiLevelType w:val="hybridMultilevel"/>
    <w:tmpl w:val="F21E16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3C680FB5"/>
    <w:multiLevelType w:val="hybridMultilevel"/>
    <w:tmpl w:val="B3F66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3C932355"/>
    <w:multiLevelType w:val="hybridMultilevel"/>
    <w:tmpl w:val="4650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D275486"/>
    <w:multiLevelType w:val="hybridMultilevel"/>
    <w:tmpl w:val="FDC6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D40018C"/>
    <w:multiLevelType w:val="hybridMultilevel"/>
    <w:tmpl w:val="EBFA99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3D535D9F"/>
    <w:multiLevelType w:val="hybridMultilevel"/>
    <w:tmpl w:val="CFF203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3DCB4A2D"/>
    <w:multiLevelType w:val="hybridMultilevel"/>
    <w:tmpl w:val="BE8E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EE812C1"/>
    <w:multiLevelType w:val="hybridMultilevel"/>
    <w:tmpl w:val="AD52CC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3F107773"/>
    <w:multiLevelType w:val="multilevel"/>
    <w:tmpl w:val="8924C5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nsid w:val="3F4200FB"/>
    <w:multiLevelType w:val="hybridMultilevel"/>
    <w:tmpl w:val="892C0504"/>
    <w:lvl w:ilvl="0" w:tplc="04090001">
      <w:start w:val="1"/>
      <w:numFmt w:val="bullet"/>
      <w:lvlText w:val=""/>
      <w:lvlJc w:val="left"/>
      <w:pPr>
        <w:ind w:left="100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0">
    <w:nsid w:val="3FC06263"/>
    <w:multiLevelType w:val="hybridMultilevel"/>
    <w:tmpl w:val="005C1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FE8625F"/>
    <w:multiLevelType w:val="hybridMultilevel"/>
    <w:tmpl w:val="5D0AB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4067708C"/>
    <w:multiLevelType w:val="hybridMultilevel"/>
    <w:tmpl w:val="1044441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40A9665A"/>
    <w:multiLevelType w:val="hybridMultilevel"/>
    <w:tmpl w:val="1C789A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41314322"/>
    <w:multiLevelType w:val="hybridMultilevel"/>
    <w:tmpl w:val="AB3817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417E4D2F"/>
    <w:multiLevelType w:val="hybridMultilevel"/>
    <w:tmpl w:val="B3EC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21904B4"/>
    <w:multiLevelType w:val="hybridMultilevel"/>
    <w:tmpl w:val="224C33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43600091"/>
    <w:multiLevelType w:val="multilevel"/>
    <w:tmpl w:val="EDE87092"/>
    <w:lvl w:ilvl="0">
      <w:start w:val="3"/>
      <w:numFmt w:val="decimal"/>
      <w:lvlText w:val="%1."/>
      <w:lvlJc w:val="left"/>
      <w:pPr>
        <w:ind w:left="720" w:hanging="360"/>
      </w:pPr>
      <w:rPr>
        <w:b/>
      </w:r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58">
    <w:nsid w:val="43914524"/>
    <w:multiLevelType w:val="hybridMultilevel"/>
    <w:tmpl w:val="96801E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43E86EAA"/>
    <w:multiLevelType w:val="hybridMultilevel"/>
    <w:tmpl w:val="68BA10AC"/>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445814BC"/>
    <w:multiLevelType w:val="hybridMultilevel"/>
    <w:tmpl w:val="4BB25A5A"/>
    <w:lvl w:ilvl="0" w:tplc="040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445C3CDA"/>
    <w:multiLevelType w:val="hybridMultilevel"/>
    <w:tmpl w:val="F1AE4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46020AA4"/>
    <w:multiLevelType w:val="hybridMultilevel"/>
    <w:tmpl w:val="BDF4C5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460E55E4"/>
    <w:multiLevelType w:val="hybridMultilevel"/>
    <w:tmpl w:val="9BA474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474D14A3"/>
    <w:multiLevelType w:val="hybridMultilevel"/>
    <w:tmpl w:val="2B501812"/>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47B0740D"/>
    <w:multiLevelType w:val="hybridMultilevel"/>
    <w:tmpl w:val="F378FA38"/>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6">
    <w:nsid w:val="48965C10"/>
    <w:multiLevelType w:val="hybridMultilevel"/>
    <w:tmpl w:val="44502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48B62824"/>
    <w:multiLevelType w:val="hybridMultilevel"/>
    <w:tmpl w:val="951CC3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48B75E5B"/>
    <w:multiLevelType w:val="hybridMultilevel"/>
    <w:tmpl w:val="849C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8DB4587"/>
    <w:multiLevelType w:val="multilevel"/>
    <w:tmpl w:val="DDB4C4E6"/>
    <w:lvl w:ilvl="0">
      <w:start w:val="1"/>
      <w:numFmt w:val="decimal"/>
      <w:lvlText w:val="%1."/>
      <w:lvlJc w:val="left"/>
      <w:pPr>
        <w:ind w:left="585" w:hanging="360"/>
      </w:pPr>
      <w:rPr>
        <w:rFonts w:hint="default"/>
      </w:rPr>
    </w:lvl>
    <w:lvl w:ilvl="1">
      <w:start w:val="1"/>
      <w:numFmt w:val="decimal"/>
      <w:isLgl/>
      <w:lvlText w:val="%1.%2"/>
      <w:lvlJc w:val="left"/>
      <w:pPr>
        <w:ind w:left="945" w:hanging="720"/>
      </w:pPr>
      <w:rPr>
        <w:rFonts w:ascii="AcadMtavr" w:hAnsi="AcadMtavr" w:hint="default"/>
      </w:rPr>
    </w:lvl>
    <w:lvl w:ilvl="2">
      <w:start w:val="1"/>
      <w:numFmt w:val="decimal"/>
      <w:isLgl/>
      <w:lvlText w:val="%1.%2.%3"/>
      <w:lvlJc w:val="left"/>
      <w:pPr>
        <w:ind w:left="1305" w:hanging="1080"/>
      </w:pPr>
      <w:rPr>
        <w:rFonts w:ascii="AcadMtavr" w:hAnsi="AcadMtavr" w:hint="default"/>
      </w:rPr>
    </w:lvl>
    <w:lvl w:ilvl="3">
      <w:start w:val="1"/>
      <w:numFmt w:val="decimal"/>
      <w:isLgl/>
      <w:lvlText w:val="%1.%2.%3.%4"/>
      <w:lvlJc w:val="left"/>
      <w:pPr>
        <w:ind w:left="1305" w:hanging="1080"/>
      </w:pPr>
      <w:rPr>
        <w:rFonts w:ascii="AcadMtavr" w:hAnsi="AcadMtavr" w:hint="default"/>
      </w:rPr>
    </w:lvl>
    <w:lvl w:ilvl="4">
      <w:start w:val="1"/>
      <w:numFmt w:val="decimal"/>
      <w:isLgl/>
      <w:lvlText w:val="%1.%2.%3.%4.%5"/>
      <w:lvlJc w:val="left"/>
      <w:pPr>
        <w:ind w:left="1665" w:hanging="1440"/>
      </w:pPr>
      <w:rPr>
        <w:rFonts w:ascii="AcadMtavr" w:hAnsi="AcadMtavr" w:hint="default"/>
      </w:rPr>
    </w:lvl>
    <w:lvl w:ilvl="5">
      <w:start w:val="1"/>
      <w:numFmt w:val="decimal"/>
      <w:isLgl/>
      <w:lvlText w:val="%1.%2.%3.%4.%5.%6"/>
      <w:lvlJc w:val="left"/>
      <w:pPr>
        <w:ind w:left="2025" w:hanging="1800"/>
      </w:pPr>
      <w:rPr>
        <w:rFonts w:ascii="AcadMtavr" w:hAnsi="AcadMtavr" w:hint="default"/>
      </w:rPr>
    </w:lvl>
    <w:lvl w:ilvl="6">
      <w:start w:val="1"/>
      <w:numFmt w:val="decimal"/>
      <w:isLgl/>
      <w:lvlText w:val="%1.%2.%3.%4.%5.%6.%7"/>
      <w:lvlJc w:val="left"/>
      <w:pPr>
        <w:ind w:left="2385" w:hanging="2160"/>
      </w:pPr>
      <w:rPr>
        <w:rFonts w:ascii="AcadMtavr" w:hAnsi="AcadMtavr" w:hint="default"/>
      </w:rPr>
    </w:lvl>
    <w:lvl w:ilvl="7">
      <w:start w:val="1"/>
      <w:numFmt w:val="decimal"/>
      <w:isLgl/>
      <w:lvlText w:val="%1.%2.%3.%4.%5.%6.%7.%8"/>
      <w:lvlJc w:val="left"/>
      <w:pPr>
        <w:ind w:left="2385" w:hanging="2160"/>
      </w:pPr>
      <w:rPr>
        <w:rFonts w:ascii="AcadMtavr" w:hAnsi="AcadMtavr" w:hint="default"/>
      </w:rPr>
    </w:lvl>
    <w:lvl w:ilvl="8">
      <w:start w:val="1"/>
      <w:numFmt w:val="decimal"/>
      <w:isLgl/>
      <w:lvlText w:val="%1.%2.%3.%4.%5.%6.%7.%8.%9"/>
      <w:lvlJc w:val="left"/>
      <w:pPr>
        <w:ind w:left="2745" w:hanging="2520"/>
      </w:pPr>
      <w:rPr>
        <w:rFonts w:ascii="AcadMtavr" w:hAnsi="AcadMtavr" w:hint="default"/>
      </w:rPr>
    </w:lvl>
  </w:abstractNum>
  <w:abstractNum w:abstractNumId="170">
    <w:nsid w:val="49062E11"/>
    <w:multiLevelType w:val="hybridMultilevel"/>
    <w:tmpl w:val="0C208E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498D5CF7"/>
    <w:multiLevelType w:val="hybridMultilevel"/>
    <w:tmpl w:val="87E2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A112BC8"/>
    <w:multiLevelType w:val="hybridMultilevel"/>
    <w:tmpl w:val="4A88D89E"/>
    <w:lvl w:ilvl="0" w:tplc="499C5EC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3">
    <w:nsid w:val="4A172BF7"/>
    <w:multiLevelType w:val="hybridMultilevel"/>
    <w:tmpl w:val="E3609C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4A7649DB"/>
    <w:multiLevelType w:val="hybridMultilevel"/>
    <w:tmpl w:val="A228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AD10408"/>
    <w:multiLevelType w:val="hybridMultilevel"/>
    <w:tmpl w:val="B5983D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4B070ECC"/>
    <w:multiLevelType w:val="hybridMultilevel"/>
    <w:tmpl w:val="526A03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4B2340B0"/>
    <w:multiLevelType w:val="hybridMultilevel"/>
    <w:tmpl w:val="B694E0CA"/>
    <w:lvl w:ilvl="0" w:tplc="D186A8A2">
      <w:start w:val="1"/>
      <w:numFmt w:val="bullet"/>
      <w:lvlText w:val=""/>
      <w:lvlJc w:val="left"/>
      <w:pPr>
        <w:tabs>
          <w:tab w:val="num" w:pos="720"/>
        </w:tabs>
        <w:ind w:left="720" w:hanging="360"/>
      </w:pPr>
      <w:rPr>
        <w:rFonts w:ascii="Symbol" w:hAnsi="Symbol" w:hint="default"/>
        <w:lang w:val="en-U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4B873EFB"/>
    <w:multiLevelType w:val="multilevel"/>
    <w:tmpl w:val="B8901354"/>
    <w:lvl w:ilvl="0">
      <w:start w:val="1"/>
      <w:numFmt w:val="decimal"/>
      <w:lvlText w:val="%1."/>
      <w:lvlJc w:val="left"/>
      <w:pPr>
        <w:ind w:left="360" w:hanging="360"/>
      </w:pPr>
      <w:rPr>
        <w:rFonts w:hAnsi="Sylfaen"/>
      </w:rPr>
    </w:lvl>
    <w:lvl w:ilvl="1">
      <w:start w:val="1"/>
      <w:numFmt w:val="decimal"/>
      <w:lvlText w:val="%1.%2."/>
      <w:lvlJc w:val="left"/>
      <w:pPr>
        <w:ind w:left="360" w:hanging="360"/>
      </w:pPr>
      <w:rPr>
        <w:rFonts w:hAnsi="Sylfaen"/>
        <w:b/>
        <w:i w:val="0"/>
        <w:color w:val="auto"/>
      </w:rPr>
    </w:lvl>
    <w:lvl w:ilvl="2">
      <w:start w:val="1"/>
      <w:numFmt w:val="decimal"/>
      <w:lvlText w:val="%1.%2.%3."/>
      <w:lvlJc w:val="left"/>
      <w:pPr>
        <w:ind w:left="720" w:hanging="720"/>
      </w:pPr>
      <w:rPr>
        <w:rFonts w:hAnsi="Sylfaen"/>
      </w:rPr>
    </w:lvl>
    <w:lvl w:ilvl="3">
      <w:start w:val="1"/>
      <w:numFmt w:val="decimal"/>
      <w:lvlText w:val="%1.%2.%3.%4."/>
      <w:lvlJc w:val="left"/>
      <w:pPr>
        <w:ind w:left="720" w:hanging="720"/>
      </w:pPr>
      <w:rPr>
        <w:rFonts w:hAnsi="Sylfaen"/>
      </w:rPr>
    </w:lvl>
    <w:lvl w:ilvl="4">
      <w:start w:val="1"/>
      <w:numFmt w:val="decimal"/>
      <w:lvlText w:val="%1.%2.%3.%4.%5."/>
      <w:lvlJc w:val="left"/>
      <w:pPr>
        <w:ind w:left="1080" w:hanging="1080"/>
      </w:pPr>
      <w:rPr>
        <w:rFonts w:hAnsi="Sylfaen"/>
      </w:rPr>
    </w:lvl>
    <w:lvl w:ilvl="5">
      <w:start w:val="1"/>
      <w:numFmt w:val="decimal"/>
      <w:lvlText w:val="%1.%2.%3.%4.%5.%6."/>
      <w:lvlJc w:val="left"/>
      <w:pPr>
        <w:ind w:left="1080" w:hanging="1080"/>
      </w:pPr>
      <w:rPr>
        <w:rFonts w:hAnsi="Sylfaen"/>
      </w:rPr>
    </w:lvl>
    <w:lvl w:ilvl="6">
      <w:start w:val="1"/>
      <w:numFmt w:val="decimal"/>
      <w:lvlText w:val="%1.%2.%3.%4.%5.%6.%7."/>
      <w:lvlJc w:val="left"/>
      <w:pPr>
        <w:ind w:left="1440" w:hanging="1440"/>
      </w:pPr>
      <w:rPr>
        <w:rFonts w:hAnsi="Sylfaen"/>
      </w:rPr>
    </w:lvl>
    <w:lvl w:ilvl="7">
      <w:start w:val="1"/>
      <w:numFmt w:val="decimal"/>
      <w:lvlText w:val="%1.%2.%3.%4.%5.%6.%7.%8."/>
      <w:lvlJc w:val="left"/>
      <w:pPr>
        <w:ind w:left="1440" w:hanging="1440"/>
      </w:pPr>
      <w:rPr>
        <w:rFonts w:hAnsi="Sylfaen"/>
      </w:rPr>
    </w:lvl>
    <w:lvl w:ilvl="8">
      <w:start w:val="1"/>
      <w:numFmt w:val="decimal"/>
      <w:lvlText w:val="%1.%2.%3.%4.%5.%6.%7.%8.%9."/>
      <w:lvlJc w:val="left"/>
      <w:pPr>
        <w:ind w:left="1800" w:hanging="1800"/>
      </w:pPr>
      <w:rPr>
        <w:rFonts w:hAnsi="Sylfaen"/>
      </w:rPr>
    </w:lvl>
  </w:abstractNum>
  <w:abstractNum w:abstractNumId="179">
    <w:nsid w:val="4C3977BE"/>
    <w:multiLevelType w:val="hybridMultilevel"/>
    <w:tmpl w:val="06C40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4CC73CAC"/>
    <w:multiLevelType w:val="hybridMultilevel"/>
    <w:tmpl w:val="27C05AB0"/>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4D003DE6"/>
    <w:multiLevelType w:val="hybridMultilevel"/>
    <w:tmpl w:val="AC1E9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4E083CFF"/>
    <w:multiLevelType w:val="hybridMultilevel"/>
    <w:tmpl w:val="869C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0476E5D"/>
    <w:multiLevelType w:val="hybridMultilevel"/>
    <w:tmpl w:val="4D284A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50965B28"/>
    <w:multiLevelType w:val="hybridMultilevel"/>
    <w:tmpl w:val="27CAF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0F3387C"/>
    <w:multiLevelType w:val="hybridMultilevel"/>
    <w:tmpl w:val="70F26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0F3521F"/>
    <w:multiLevelType w:val="hybridMultilevel"/>
    <w:tmpl w:val="2990FE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50FF1FAA"/>
    <w:multiLevelType w:val="hybridMultilevel"/>
    <w:tmpl w:val="AEE8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32211BE"/>
    <w:multiLevelType w:val="hybridMultilevel"/>
    <w:tmpl w:val="A3BCF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53AC27E3"/>
    <w:multiLevelType w:val="hybridMultilevel"/>
    <w:tmpl w:val="DFF67D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54AD2B92"/>
    <w:multiLevelType w:val="hybridMultilevel"/>
    <w:tmpl w:val="7D2A3E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552F362A"/>
    <w:multiLevelType w:val="multilevel"/>
    <w:tmpl w:val="AC108452"/>
    <w:lvl w:ilvl="0">
      <w:start w:val="1"/>
      <w:numFmt w:val="decimal"/>
      <w:lvlText w:val="%1."/>
      <w:lvlJc w:val="left"/>
      <w:pPr>
        <w:ind w:left="786" w:hanging="360"/>
      </w:pPr>
      <w:rPr>
        <w:rFonts w:hint="default"/>
      </w:rPr>
    </w:lvl>
    <w:lvl w:ilvl="1">
      <w:start w:val="1"/>
      <w:numFmt w:val="decimal"/>
      <w:isLgl/>
      <w:lvlText w:val="%1.%2."/>
      <w:lvlJc w:val="left"/>
      <w:pPr>
        <w:ind w:left="921"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2">
    <w:nsid w:val="554A4CE6"/>
    <w:multiLevelType w:val="hybridMultilevel"/>
    <w:tmpl w:val="C5D299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557536D7"/>
    <w:multiLevelType w:val="hybridMultilevel"/>
    <w:tmpl w:val="A7B4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6682580"/>
    <w:multiLevelType w:val="hybridMultilevel"/>
    <w:tmpl w:val="7682E7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56746EB7"/>
    <w:multiLevelType w:val="hybridMultilevel"/>
    <w:tmpl w:val="435EF8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56F52BAC"/>
    <w:multiLevelType w:val="hybridMultilevel"/>
    <w:tmpl w:val="04E65A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57FF1EFC"/>
    <w:multiLevelType w:val="hybridMultilevel"/>
    <w:tmpl w:val="E0FA86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5804670E"/>
    <w:multiLevelType w:val="hybridMultilevel"/>
    <w:tmpl w:val="BF5E2D10"/>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59B427CD"/>
    <w:multiLevelType w:val="hybridMultilevel"/>
    <w:tmpl w:val="1728A1C0"/>
    <w:lvl w:ilvl="0" w:tplc="181893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59D74F7F"/>
    <w:multiLevelType w:val="hybridMultilevel"/>
    <w:tmpl w:val="03F04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5AB87F1E"/>
    <w:multiLevelType w:val="hybridMultilevel"/>
    <w:tmpl w:val="49A6F9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5B2E3BFA"/>
    <w:multiLevelType w:val="hybridMultilevel"/>
    <w:tmpl w:val="5C522004"/>
    <w:lvl w:ilvl="0" w:tplc="7F0A0F08">
      <w:start w:val="1"/>
      <w:numFmt w:val="bullet"/>
      <w:lvlText w:val=""/>
      <w:lvlJc w:val="left"/>
      <w:pPr>
        <w:tabs>
          <w:tab w:val="num" w:pos="794"/>
        </w:tabs>
        <w:ind w:left="102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5BD014CF"/>
    <w:multiLevelType w:val="hybridMultilevel"/>
    <w:tmpl w:val="5FBAF8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5C2A106E"/>
    <w:multiLevelType w:val="hybridMultilevel"/>
    <w:tmpl w:val="0470B6B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298"/>
        </w:tabs>
        <w:ind w:left="1298" w:hanging="360"/>
      </w:pPr>
    </w:lvl>
    <w:lvl w:ilvl="2" w:tplc="04090005">
      <w:start w:val="1"/>
      <w:numFmt w:val="decimal"/>
      <w:lvlText w:val="%3."/>
      <w:lvlJc w:val="left"/>
      <w:pPr>
        <w:tabs>
          <w:tab w:val="num" w:pos="2018"/>
        </w:tabs>
        <w:ind w:left="2018" w:hanging="360"/>
      </w:pPr>
    </w:lvl>
    <w:lvl w:ilvl="3" w:tplc="04090001">
      <w:start w:val="1"/>
      <w:numFmt w:val="decimal"/>
      <w:lvlText w:val="%4."/>
      <w:lvlJc w:val="left"/>
      <w:pPr>
        <w:tabs>
          <w:tab w:val="num" w:pos="2738"/>
        </w:tabs>
        <w:ind w:left="2738" w:hanging="360"/>
      </w:pPr>
    </w:lvl>
    <w:lvl w:ilvl="4" w:tplc="04090003">
      <w:start w:val="1"/>
      <w:numFmt w:val="decimal"/>
      <w:lvlText w:val="%5."/>
      <w:lvlJc w:val="left"/>
      <w:pPr>
        <w:tabs>
          <w:tab w:val="num" w:pos="3458"/>
        </w:tabs>
        <w:ind w:left="3458" w:hanging="360"/>
      </w:pPr>
    </w:lvl>
    <w:lvl w:ilvl="5" w:tplc="04090005">
      <w:start w:val="1"/>
      <w:numFmt w:val="decimal"/>
      <w:lvlText w:val="%6."/>
      <w:lvlJc w:val="left"/>
      <w:pPr>
        <w:tabs>
          <w:tab w:val="num" w:pos="4178"/>
        </w:tabs>
        <w:ind w:left="4178" w:hanging="360"/>
      </w:pPr>
    </w:lvl>
    <w:lvl w:ilvl="6" w:tplc="04090001">
      <w:start w:val="1"/>
      <w:numFmt w:val="decimal"/>
      <w:lvlText w:val="%7."/>
      <w:lvlJc w:val="left"/>
      <w:pPr>
        <w:tabs>
          <w:tab w:val="num" w:pos="4898"/>
        </w:tabs>
        <w:ind w:left="4898" w:hanging="360"/>
      </w:pPr>
    </w:lvl>
    <w:lvl w:ilvl="7" w:tplc="04090003">
      <w:start w:val="1"/>
      <w:numFmt w:val="decimal"/>
      <w:lvlText w:val="%8."/>
      <w:lvlJc w:val="left"/>
      <w:pPr>
        <w:tabs>
          <w:tab w:val="num" w:pos="5618"/>
        </w:tabs>
        <w:ind w:left="5618" w:hanging="360"/>
      </w:pPr>
    </w:lvl>
    <w:lvl w:ilvl="8" w:tplc="04090005">
      <w:start w:val="1"/>
      <w:numFmt w:val="decimal"/>
      <w:lvlText w:val="%9."/>
      <w:lvlJc w:val="left"/>
      <w:pPr>
        <w:tabs>
          <w:tab w:val="num" w:pos="6338"/>
        </w:tabs>
        <w:ind w:left="6338" w:hanging="360"/>
      </w:pPr>
    </w:lvl>
  </w:abstractNum>
  <w:abstractNum w:abstractNumId="205">
    <w:nsid w:val="5C5B4B89"/>
    <w:multiLevelType w:val="hybridMultilevel"/>
    <w:tmpl w:val="467463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5C7664DC"/>
    <w:multiLevelType w:val="hybridMultilevel"/>
    <w:tmpl w:val="2AF66F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5C864700"/>
    <w:multiLevelType w:val="hybridMultilevel"/>
    <w:tmpl w:val="3C388F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5CA86D07"/>
    <w:multiLevelType w:val="hybridMultilevel"/>
    <w:tmpl w:val="F612C23C"/>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5CBC69F0"/>
    <w:multiLevelType w:val="hybridMultilevel"/>
    <w:tmpl w:val="B6C071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5CC12DDF"/>
    <w:multiLevelType w:val="hybridMultilevel"/>
    <w:tmpl w:val="FF900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5D24742D"/>
    <w:multiLevelType w:val="hybridMultilevel"/>
    <w:tmpl w:val="58B0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DB533CD"/>
    <w:multiLevelType w:val="hybridMultilevel"/>
    <w:tmpl w:val="C4B60F4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3">
    <w:nsid w:val="5DD320A9"/>
    <w:multiLevelType w:val="hybridMultilevel"/>
    <w:tmpl w:val="996A12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5EA64A10"/>
    <w:multiLevelType w:val="hybridMultilevel"/>
    <w:tmpl w:val="639CBB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5EC8592F"/>
    <w:multiLevelType w:val="multilevel"/>
    <w:tmpl w:val="C7D01BE2"/>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ascii="Sylfaen" w:hAnsi="Sylfaen" w:hint="default"/>
      </w:rPr>
    </w:lvl>
    <w:lvl w:ilvl="2">
      <w:start w:val="1"/>
      <w:numFmt w:val="decimal"/>
      <w:isLgl/>
      <w:lvlText w:val="%1.%2.%3."/>
      <w:lvlJc w:val="left"/>
      <w:pPr>
        <w:ind w:left="1440" w:hanging="108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800" w:hanging="1440"/>
      </w:pPr>
      <w:rPr>
        <w:rFonts w:ascii="Sylfaen" w:hAnsi="Sylfaen" w:hint="default"/>
      </w:rPr>
    </w:lvl>
    <w:lvl w:ilvl="5">
      <w:start w:val="1"/>
      <w:numFmt w:val="decimal"/>
      <w:isLgl/>
      <w:lvlText w:val="%1.%2.%3.%4.%5.%6."/>
      <w:lvlJc w:val="left"/>
      <w:pPr>
        <w:ind w:left="2160" w:hanging="180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520" w:hanging="2160"/>
      </w:pPr>
      <w:rPr>
        <w:rFonts w:ascii="Sylfaen" w:hAnsi="Sylfaen" w:hint="default"/>
      </w:rPr>
    </w:lvl>
    <w:lvl w:ilvl="8">
      <w:start w:val="1"/>
      <w:numFmt w:val="decimal"/>
      <w:isLgl/>
      <w:lvlText w:val="%1.%2.%3.%4.%5.%6.%7.%8.%9."/>
      <w:lvlJc w:val="left"/>
      <w:pPr>
        <w:ind w:left="2880" w:hanging="2520"/>
      </w:pPr>
      <w:rPr>
        <w:rFonts w:ascii="Sylfaen" w:hAnsi="Sylfaen" w:hint="default"/>
      </w:rPr>
    </w:lvl>
  </w:abstractNum>
  <w:abstractNum w:abstractNumId="216">
    <w:nsid w:val="5F700382"/>
    <w:multiLevelType w:val="hybridMultilevel"/>
    <w:tmpl w:val="A68E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FC374D0"/>
    <w:multiLevelType w:val="hybridMultilevel"/>
    <w:tmpl w:val="DD606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5FED5884"/>
    <w:multiLevelType w:val="hybridMultilevel"/>
    <w:tmpl w:val="3FB8E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5FFE4E18"/>
    <w:multiLevelType w:val="hybridMultilevel"/>
    <w:tmpl w:val="631E0FF0"/>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nsid w:val="60887ECB"/>
    <w:multiLevelType w:val="hybridMultilevel"/>
    <w:tmpl w:val="7EECA22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60E04138"/>
    <w:multiLevelType w:val="hybridMultilevel"/>
    <w:tmpl w:val="C26C3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60E56C07"/>
    <w:multiLevelType w:val="hybridMultilevel"/>
    <w:tmpl w:val="8F60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0FE3BE8"/>
    <w:multiLevelType w:val="hybridMultilevel"/>
    <w:tmpl w:val="B7167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61511D8A"/>
    <w:multiLevelType w:val="hybridMultilevel"/>
    <w:tmpl w:val="E0B4F5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61676D4E"/>
    <w:multiLevelType w:val="hybridMultilevel"/>
    <w:tmpl w:val="13CA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2471286"/>
    <w:multiLevelType w:val="hybridMultilevel"/>
    <w:tmpl w:val="7F0438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62E547AB"/>
    <w:multiLevelType w:val="hybridMultilevel"/>
    <w:tmpl w:val="9F66B1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632F4C1B"/>
    <w:multiLevelType w:val="hybridMultilevel"/>
    <w:tmpl w:val="D2629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9">
    <w:nsid w:val="63BA2820"/>
    <w:multiLevelType w:val="hybridMultilevel"/>
    <w:tmpl w:val="49B27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649F7E02"/>
    <w:multiLevelType w:val="hybridMultilevel"/>
    <w:tmpl w:val="7006EEAC"/>
    <w:lvl w:ilvl="0" w:tplc="080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65694ACB"/>
    <w:multiLevelType w:val="hybridMultilevel"/>
    <w:tmpl w:val="7FFA332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1">
      <w:start w:val="1"/>
      <w:numFmt w:val="bullet"/>
      <w:lvlText w:val=""/>
      <w:lvlJc w:val="left"/>
      <w:pPr>
        <w:tabs>
          <w:tab w:val="num" w:pos="1800"/>
        </w:tabs>
        <w:ind w:left="1800" w:hanging="360"/>
      </w:pPr>
      <w:rPr>
        <w:rFonts w:ascii="Symbol" w:hAnsi="Symbol"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2">
    <w:nsid w:val="658A2517"/>
    <w:multiLevelType w:val="hybridMultilevel"/>
    <w:tmpl w:val="4A44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60466F7"/>
    <w:multiLevelType w:val="hybridMultilevel"/>
    <w:tmpl w:val="CF52F7D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nsid w:val="6614619B"/>
    <w:multiLevelType w:val="hybridMultilevel"/>
    <w:tmpl w:val="AD6A2FE6"/>
    <w:lvl w:ilvl="0" w:tplc="041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66646268"/>
    <w:multiLevelType w:val="hybridMultilevel"/>
    <w:tmpl w:val="590C7A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677D675B"/>
    <w:multiLevelType w:val="hybridMultilevel"/>
    <w:tmpl w:val="1472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7DB0598"/>
    <w:multiLevelType w:val="hybridMultilevel"/>
    <w:tmpl w:val="0EDEA4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685F4A25"/>
    <w:multiLevelType w:val="hybridMultilevel"/>
    <w:tmpl w:val="4CA60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68F84EB5"/>
    <w:multiLevelType w:val="hybridMultilevel"/>
    <w:tmpl w:val="8F62152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6A6B56C3"/>
    <w:multiLevelType w:val="hybridMultilevel"/>
    <w:tmpl w:val="59EE7A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6B223E6B"/>
    <w:multiLevelType w:val="hybridMultilevel"/>
    <w:tmpl w:val="B9E6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B893FC9"/>
    <w:multiLevelType w:val="hybridMultilevel"/>
    <w:tmpl w:val="20E8B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6B987AE3"/>
    <w:multiLevelType w:val="hybridMultilevel"/>
    <w:tmpl w:val="E8B628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6BF31B4F"/>
    <w:multiLevelType w:val="hybridMultilevel"/>
    <w:tmpl w:val="B94416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6DA40B7F"/>
    <w:multiLevelType w:val="hybridMultilevel"/>
    <w:tmpl w:val="10EA53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6E2C6CBD"/>
    <w:multiLevelType w:val="hybridMultilevel"/>
    <w:tmpl w:val="7010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F073714"/>
    <w:multiLevelType w:val="hybridMultilevel"/>
    <w:tmpl w:val="0A4C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F670A00"/>
    <w:multiLevelType w:val="hybridMultilevel"/>
    <w:tmpl w:val="4E98A6E2"/>
    <w:lvl w:ilvl="0" w:tplc="080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9">
    <w:nsid w:val="707202B4"/>
    <w:multiLevelType w:val="hybridMultilevel"/>
    <w:tmpl w:val="3C90C5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71495314"/>
    <w:multiLevelType w:val="hybridMultilevel"/>
    <w:tmpl w:val="54E6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1662688"/>
    <w:multiLevelType w:val="hybridMultilevel"/>
    <w:tmpl w:val="D0F282D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2">
    <w:nsid w:val="71D43238"/>
    <w:multiLevelType w:val="hybridMultilevel"/>
    <w:tmpl w:val="B3C4F37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nsid w:val="73025F1B"/>
    <w:multiLevelType w:val="hybridMultilevel"/>
    <w:tmpl w:val="3E6629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731C504D"/>
    <w:multiLevelType w:val="hybridMultilevel"/>
    <w:tmpl w:val="973C3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73E02627"/>
    <w:multiLevelType w:val="hybridMultilevel"/>
    <w:tmpl w:val="B17C97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nsid w:val="73E572C6"/>
    <w:multiLevelType w:val="hybridMultilevel"/>
    <w:tmpl w:val="D2F6D6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74146498"/>
    <w:multiLevelType w:val="hybridMultilevel"/>
    <w:tmpl w:val="1A78C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8">
    <w:nsid w:val="744F4D55"/>
    <w:multiLevelType w:val="hybridMultilevel"/>
    <w:tmpl w:val="087E1C0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9">
    <w:nsid w:val="75797C07"/>
    <w:multiLevelType w:val="hybridMultilevel"/>
    <w:tmpl w:val="A82A0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763F13C9"/>
    <w:multiLevelType w:val="hybridMultilevel"/>
    <w:tmpl w:val="E6C83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764754DE"/>
    <w:multiLevelType w:val="hybridMultilevel"/>
    <w:tmpl w:val="59CA14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780769B7"/>
    <w:multiLevelType w:val="hybridMultilevel"/>
    <w:tmpl w:val="F0C0BECE"/>
    <w:lvl w:ilvl="0" w:tplc="04090001">
      <w:start w:val="1"/>
      <w:numFmt w:val="bullet"/>
      <w:lvlText w:val=""/>
      <w:lvlJc w:val="left"/>
      <w:pPr>
        <w:tabs>
          <w:tab w:val="num" w:pos="288"/>
        </w:tabs>
        <w:ind w:left="28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nsid w:val="79021B7A"/>
    <w:multiLevelType w:val="hybridMultilevel"/>
    <w:tmpl w:val="CF00D97C"/>
    <w:lvl w:ilvl="0" w:tplc="080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4">
    <w:nsid w:val="79335A0A"/>
    <w:multiLevelType w:val="hybridMultilevel"/>
    <w:tmpl w:val="6CF8F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7969119C"/>
    <w:multiLevelType w:val="hybridMultilevel"/>
    <w:tmpl w:val="83B643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79724D65"/>
    <w:multiLevelType w:val="hybridMultilevel"/>
    <w:tmpl w:val="F536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9D069FF"/>
    <w:multiLevelType w:val="hybridMultilevel"/>
    <w:tmpl w:val="5ACA4BE8"/>
    <w:lvl w:ilvl="0" w:tplc="041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nsid w:val="7A282143"/>
    <w:multiLevelType w:val="hybridMultilevel"/>
    <w:tmpl w:val="8086225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7A3F1989"/>
    <w:multiLevelType w:val="hybridMultilevel"/>
    <w:tmpl w:val="8CFC44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nsid w:val="7AA90141"/>
    <w:multiLevelType w:val="multilevel"/>
    <w:tmpl w:val="457AB878"/>
    <w:lvl w:ilvl="0">
      <w:start w:val="1"/>
      <w:numFmt w:val="decimal"/>
      <w:lvlText w:val="%1."/>
      <w:lvlJc w:val="left"/>
      <w:pPr>
        <w:ind w:left="3777" w:hanging="375"/>
      </w:pPr>
      <w:rPr>
        <w:b/>
      </w:rPr>
    </w:lvl>
    <w:lvl w:ilvl="1">
      <w:start w:val="1"/>
      <w:numFmt w:val="decimal"/>
      <w:lvlText w:val="%1.%2."/>
      <w:lvlJc w:val="left"/>
      <w:pPr>
        <w:ind w:left="375" w:hanging="375"/>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1">
    <w:nsid w:val="7B2E78AC"/>
    <w:multiLevelType w:val="hybridMultilevel"/>
    <w:tmpl w:val="E3CE0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7B397CE5"/>
    <w:multiLevelType w:val="hybridMultilevel"/>
    <w:tmpl w:val="49523F6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3">
    <w:nsid w:val="7B7935BF"/>
    <w:multiLevelType w:val="hybridMultilevel"/>
    <w:tmpl w:val="35EA9952"/>
    <w:lvl w:ilvl="0" w:tplc="080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nsid w:val="7BC6234E"/>
    <w:multiLevelType w:val="hybridMultilevel"/>
    <w:tmpl w:val="3A60E66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5">
    <w:nsid w:val="7C620197"/>
    <w:multiLevelType w:val="hybridMultilevel"/>
    <w:tmpl w:val="62AA8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6">
    <w:nsid w:val="7C6E5F40"/>
    <w:multiLevelType w:val="hybridMultilevel"/>
    <w:tmpl w:val="7EBA0D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7">
    <w:nsid w:val="7DDE79B5"/>
    <w:multiLevelType w:val="hybridMultilevel"/>
    <w:tmpl w:val="E0FEF25E"/>
    <w:lvl w:ilvl="0" w:tplc="041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7E0022F4"/>
    <w:multiLevelType w:val="hybridMultilevel"/>
    <w:tmpl w:val="0FCA2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7E573018"/>
    <w:multiLevelType w:val="hybridMultilevel"/>
    <w:tmpl w:val="DDAEF764"/>
    <w:lvl w:ilvl="0" w:tplc="041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nsid w:val="7EBE1C77"/>
    <w:multiLevelType w:val="hybridMultilevel"/>
    <w:tmpl w:val="917CE8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7F621651"/>
    <w:multiLevelType w:val="hybridMultilevel"/>
    <w:tmpl w:val="8D1255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7FB05C68"/>
    <w:multiLevelType w:val="hybridMultilevel"/>
    <w:tmpl w:val="53E4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FC62AE8"/>
    <w:multiLevelType w:val="hybridMultilevel"/>
    <w:tmpl w:val="9BD6072E"/>
    <w:lvl w:ilvl="0" w:tplc="7F0A0F08">
      <w:start w:val="1"/>
      <w:numFmt w:val="bullet"/>
      <w:lvlText w:val=""/>
      <w:lvlJc w:val="left"/>
      <w:pPr>
        <w:tabs>
          <w:tab w:val="num" w:pos="794"/>
        </w:tabs>
        <w:ind w:left="102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4"/>
  </w:num>
  <w:num w:numId="2">
    <w:abstractNumId w:val="56"/>
  </w:num>
  <w:num w:numId="3">
    <w:abstractNumId w:val="1"/>
  </w:num>
  <w:num w:numId="4">
    <w:abstractNumId w:val="0"/>
  </w:num>
  <w:num w:numId="5">
    <w:abstractNumId w:val="202"/>
  </w:num>
  <w:num w:numId="6">
    <w:abstractNumId w:val="153"/>
  </w:num>
  <w:num w:numId="7">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9"/>
  </w:num>
  <w:num w:numId="9">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9"/>
  </w:num>
  <w:num w:numId="11">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0"/>
  </w:num>
  <w:num w:numId="13">
    <w:abstractNumId w:val="172"/>
  </w:num>
  <w:num w:numId="14">
    <w:abstractNumId w:val="55"/>
  </w:num>
  <w:num w:numId="15">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5"/>
  </w:num>
  <w:num w:numId="17">
    <w:abstractNumId w:val="10"/>
  </w:num>
  <w:num w:numId="18">
    <w:abstractNumId w:val="168"/>
  </w:num>
  <w:num w:numId="19">
    <w:abstractNumId w:val="90"/>
  </w:num>
  <w:num w:numId="20">
    <w:abstractNumId w:val="89"/>
  </w:num>
  <w:num w:numId="21">
    <w:abstractNumId w:val="193"/>
  </w:num>
  <w:num w:numId="22">
    <w:abstractNumId w:val="92"/>
  </w:num>
  <w:num w:numId="23">
    <w:abstractNumId w:val="247"/>
  </w:num>
  <w:num w:numId="24">
    <w:abstractNumId w:val="185"/>
  </w:num>
  <w:num w:numId="25">
    <w:abstractNumId w:val="142"/>
  </w:num>
  <w:num w:numId="26">
    <w:abstractNumId w:val="174"/>
  </w:num>
  <w:num w:numId="27">
    <w:abstractNumId w:val="282"/>
  </w:num>
  <w:num w:numId="28">
    <w:abstractNumId w:val="241"/>
  </w:num>
  <w:num w:numId="29">
    <w:abstractNumId w:val="43"/>
  </w:num>
  <w:num w:numId="30">
    <w:abstractNumId w:val="171"/>
  </w:num>
  <w:num w:numId="31">
    <w:abstractNumId w:val="216"/>
  </w:num>
  <w:num w:numId="32">
    <w:abstractNumId w:val="232"/>
  </w:num>
  <w:num w:numId="33">
    <w:abstractNumId w:val="76"/>
  </w:num>
  <w:num w:numId="34">
    <w:abstractNumId w:val="35"/>
  </w:num>
  <w:num w:numId="35">
    <w:abstractNumId w:val="39"/>
  </w:num>
  <w:num w:numId="36">
    <w:abstractNumId w:val="29"/>
  </w:num>
  <w:num w:numId="37">
    <w:abstractNumId w:val="136"/>
  </w:num>
  <w:num w:numId="38">
    <w:abstractNumId w:val="222"/>
  </w:num>
  <w:num w:numId="39">
    <w:abstractNumId w:val="138"/>
  </w:num>
  <w:num w:numId="40">
    <w:abstractNumId w:val="146"/>
  </w:num>
  <w:num w:numId="41">
    <w:abstractNumId w:val="51"/>
  </w:num>
  <w:num w:numId="42">
    <w:abstractNumId w:val="41"/>
  </w:num>
  <w:num w:numId="43">
    <w:abstractNumId w:val="246"/>
  </w:num>
  <w:num w:numId="44">
    <w:abstractNumId w:val="182"/>
  </w:num>
  <w:num w:numId="45">
    <w:abstractNumId w:val="102"/>
  </w:num>
  <w:num w:numId="46">
    <w:abstractNumId w:val="11"/>
  </w:num>
  <w:num w:numId="47">
    <w:abstractNumId w:val="85"/>
  </w:num>
  <w:num w:numId="48">
    <w:abstractNumId w:val="143"/>
  </w:num>
  <w:num w:numId="49">
    <w:abstractNumId w:val="225"/>
  </w:num>
  <w:num w:numId="50">
    <w:abstractNumId w:val="65"/>
  </w:num>
  <w:num w:numId="51">
    <w:abstractNumId w:val="86"/>
  </w:num>
  <w:num w:numId="52">
    <w:abstractNumId w:val="184"/>
  </w:num>
  <w:num w:numId="53">
    <w:abstractNumId w:val="250"/>
  </w:num>
  <w:num w:numId="54">
    <w:abstractNumId w:val="266"/>
  </w:num>
  <w:num w:numId="55">
    <w:abstractNumId w:val="48"/>
  </w:num>
  <w:num w:numId="56">
    <w:abstractNumId w:val="66"/>
  </w:num>
  <w:num w:numId="57">
    <w:abstractNumId w:val="261"/>
  </w:num>
  <w:num w:numId="58">
    <w:abstractNumId w:val="99"/>
  </w:num>
  <w:num w:numId="59">
    <w:abstractNumId w:val="109"/>
  </w:num>
  <w:num w:numId="60">
    <w:abstractNumId w:val="52"/>
  </w:num>
  <w:num w:numId="61">
    <w:abstractNumId w:val="47"/>
  </w:num>
  <w:num w:numId="62">
    <w:abstractNumId w:val="214"/>
  </w:num>
  <w:num w:numId="63">
    <w:abstractNumId w:val="132"/>
  </w:num>
  <w:num w:numId="64">
    <w:abstractNumId w:val="124"/>
  </w:num>
  <w:num w:numId="65">
    <w:abstractNumId w:val="60"/>
  </w:num>
  <w:num w:numId="66">
    <w:abstractNumId w:val="210"/>
  </w:num>
  <w:num w:numId="67">
    <w:abstractNumId w:val="139"/>
  </w:num>
  <w:num w:numId="68">
    <w:abstractNumId w:val="203"/>
  </w:num>
  <w:num w:numId="69">
    <w:abstractNumId w:val="267"/>
  </w:num>
  <w:num w:numId="70">
    <w:abstractNumId w:val="123"/>
  </w:num>
  <w:num w:numId="71">
    <w:abstractNumId w:val="19"/>
  </w:num>
  <w:num w:numId="72">
    <w:abstractNumId w:val="105"/>
  </w:num>
  <w:num w:numId="73">
    <w:abstractNumId w:val="58"/>
  </w:num>
  <w:num w:numId="74">
    <w:abstractNumId w:val="279"/>
  </w:num>
  <w:num w:numId="75">
    <w:abstractNumId w:val="141"/>
  </w:num>
  <w:num w:numId="76">
    <w:abstractNumId w:val="27"/>
  </w:num>
  <w:num w:numId="77">
    <w:abstractNumId w:val="107"/>
  </w:num>
  <w:num w:numId="78">
    <w:abstractNumId w:val="106"/>
  </w:num>
  <w:num w:numId="79">
    <w:abstractNumId w:val="254"/>
  </w:num>
  <w:num w:numId="80">
    <w:abstractNumId w:val="30"/>
  </w:num>
  <w:num w:numId="81">
    <w:abstractNumId w:val="6"/>
  </w:num>
  <w:num w:numId="82">
    <w:abstractNumId w:val="64"/>
  </w:num>
  <w:num w:numId="83">
    <w:abstractNumId w:val="167"/>
  </w:num>
  <w:num w:numId="84">
    <w:abstractNumId w:val="103"/>
  </w:num>
  <w:num w:numId="85">
    <w:abstractNumId w:val="128"/>
  </w:num>
  <w:num w:numId="86">
    <w:abstractNumId w:val="57"/>
  </w:num>
  <w:num w:numId="87">
    <w:abstractNumId w:val="275"/>
  </w:num>
  <w:num w:numId="88">
    <w:abstractNumId w:val="181"/>
  </w:num>
  <w:num w:numId="89">
    <w:abstractNumId w:val="42"/>
  </w:num>
  <w:num w:numId="90">
    <w:abstractNumId w:val="213"/>
  </w:num>
  <w:num w:numId="91">
    <w:abstractNumId w:val="163"/>
  </w:num>
  <w:num w:numId="92">
    <w:abstractNumId w:val="81"/>
  </w:num>
  <w:num w:numId="93">
    <w:abstractNumId w:val="229"/>
  </w:num>
  <w:num w:numId="94">
    <w:abstractNumId w:val="276"/>
  </w:num>
  <w:num w:numId="95">
    <w:abstractNumId w:val="31"/>
  </w:num>
  <w:num w:numId="96">
    <w:abstractNumId w:val="49"/>
  </w:num>
  <w:num w:numId="97">
    <w:abstractNumId w:val="173"/>
  </w:num>
  <w:num w:numId="98">
    <w:abstractNumId w:val="166"/>
  </w:num>
  <w:num w:numId="99">
    <w:abstractNumId w:val="36"/>
  </w:num>
  <w:num w:numId="100">
    <w:abstractNumId w:val="257"/>
  </w:num>
  <w:num w:numId="101">
    <w:abstractNumId w:val="194"/>
  </w:num>
  <w:num w:numId="102">
    <w:abstractNumId w:val="200"/>
  </w:num>
  <w:num w:numId="103">
    <w:abstractNumId w:val="59"/>
  </w:num>
  <w:num w:numId="104">
    <w:abstractNumId w:val="154"/>
  </w:num>
  <w:num w:numId="105">
    <w:abstractNumId w:val="101"/>
  </w:num>
  <w:num w:numId="106">
    <w:abstractNumId w:val="161"/>
  </w:num>
  <w:num w:numId="107">
    <w:abstractNumId w:val="100"/>
  </w:num>
  <w:num w:numId="108">
    <w:abstractNumId w:val="237"/>
  </w:num>
  <w:num w:numId="109">
    <w:abstractNumId w:val="238"/>
  </w:num>
  <w:num w:numId="110">
    <w:abstractNumId w:val="40"/>
  </w:num>
  <w:num w:numId="111">
    <w:abstractNumId w:val="70"/>
  </w:num>
  <w:num w:numId="112">
    <w:abstractNumId w:val="63"/>
  </w:num>
  <w:num w:numId="113">
    <w:abstractNumId w:val="243"/>
  </w:num>
  <w:num w:numId="114">
    <w:abstractNumId w:val="84"/>
  </w:num>
  <w:num w:numId="115">
    <w:abstractNumId w:val="115"/>
  </w:num>
  <w:num w:numId="116">
    <w:abstractNumId w:val="217"/>
  </w:num>
  <w:num w:numId="117">
    <w:abstractNumId w:val="260"/>
  </w:num>
  <w:num w:numId="118">
    <w:abstractNumId w:val="253"/>
  </w:num>
  <w:num w:numId="119">
    <w:abstractNumId w:val="280"/>
  </w:num>
  <w:num w:numId="120">
    <w:abstractNumId w:val="196"/>
  </w:num>
  <w:num w:numId="121">
    <w:abstractNumId w:val="264"/>
  </w:num>
  <w:num w:numId="122">
    <w:abstractNumId w:val="245"/>
  </w:num>
  <w:num w:numId="123">
    <w:abstractNumId w:val="201"/>
  </w:num>
  <w:num w:numId="124">
    <w:abstractNumId w:val="7"/>
  </w:num>
  <w:num w:numId="125">
    <w:abstractNumId w:val="218"/>
  </w:num>
  <w:num w:numId="126">
    <w:abstractNumId w:val="221"/>
  </w:num>
  <w:num w:numId="127">
    <w:abstractNumId w:val="175"/>
  </w:num>
  <w:num w:numId="128">
    <w:abstractNumId w:val="278"/>
  </w:num>
  <w:num w:numId="129">
    <w:abstractNumId w:val="78"/>
  </w:num>
  <w:num w:numId="130">
    <w:abstractNumId w:val="67"/>
  </w:num>
  <w:num w:numId="131">
    <w:abstractNumId w:val="108"/>
  </w:num>
  <w:num w:numId="132">
    <w:abstractNumId w:val="91"/>
  </w:num>
  <w:num w:numId="133">
    <w:abstractNumId w:val="240"/>
  </w:num>
  <w:num w:numId="134">
    <w:abstractNumId w:val="234"/>
  </w:num>
  <w:num w:numId="135">
    <w:abstractNumId w:val="73"/>
  </w:num>
  <w:num w:numId="136">
    <w:abstractNumId w:val="177"/>
  </w:num>
  <w:num w:numId="137">
    <w:abstractNumId w:val="26"/>
  </w:num>
  <w:num w:numId="138">
    <w:abstractNumId w:val="198"/>
  </w:num>
  <w:num w:numId="139">
    <w:abstractNumId w:val="188"/>
  </w:num>
  <w:num w:numId="140">
    <w:abstractNumId w:val="151"/>
  </w:num>
  <w:num w:numId="141">
    <w:abstractNumId w:val="164"/>
  </w:num>
  <w:num w:numId="142">
    <w:abstractNumId w:val="208"/>
  </w:num>
  <w:num w:numId="143">
    <w:abstractNumId w:val="46"/>
  </w:num>
  <w:num w:numId="144">
    <w:abstractNumId w:val="54"/>
  </w:num>
  <w:num w:numId="145">
    <w:abstractNumId w:val="159"/>
  </w:num>
  <w:num w:numId="146">
    <w:abstractNumId w:val="137"/>
  </w:num>
  <w:num w:numId="147">
    <w:abstractNumId w:val="111"/>
  </w:num>
  <w:num w:numId="148">
    <w:abstractNumId w:val="130"/>
  </w:num>
  <w:num w:numId="149">
    <w:abstractNumId w:val="69"/>
  </w:num>
  <w:num w:numId="150">
    <w:abstractNumId w:val="44"/>
  </w:num>
  <w:num w:numId="151">
    <w:abstractNumId w:val="114"/>
  </w:num>
  <w:num w:numId="152">
    <w:abstractNumId w:val="17"/>
  </w:num>
  <w:num w:numId="153">
    <w:abstractNumId w:val="13"/>
  </w:num>
  <w:num w:numId="154">
    <w:abstractNumId w:val="95"/>
  </w:num>
  <w:num w:numId="155">
    <w:abstractNumId w:val="191"/>
  </w:num>
  <w:num w:numId="156">
    <w:abstractNumId w:val="219"/>
  </w:num>
  <w:num w:numId="157">
    <w:abstractNumId w:val="71"/>
  </w:num>
  <w:num w:numId="158">
    <w:abstractNumId w:val="207"/>
  </w:num>
  <w:num w:numId="159">
    <w:abstractNumId w:val="117"/>
  </w:num>
  <w:num w:numId="160">
    <w:abstractNumId w:val="205"/>
  </w:num>
  <w:num w:numId="161">
    <w:abstractNumId w:val="183"/>
  </w:num>
  <w:num w:numId="162">
    <w:abstractNumId w:val="131"/>
  </w:num>
  <w:num w:numId="163">
    <w:abstractNumId w:val="226"/>
  </w:num>
  <w:num w:numId="164">
    <w:abstractNumId w:val="8"/>
  </w:num>
  <w:num w:numId="165">
    <w:abstractNumId w:val="33"/>
  </w:num>
  <w:num w:numId="166">
    <w:abstractNumId w:val="170"/>
  </w:num>
  <w:num w:numId="167">
    <w:abstractNumId w:val="94"/>
  </w:num>
  <w:num w:numId="168">
    <w:abstractNumId w:val="242"/>
  </w:num>
  <w:num w:numId="169">
    <w:abstractNumId w:val="179"/>
  </w:num>
  <w:num w:numId="170">
    <w:abstractNumId w:val="45"/>
  </w:num>
  <w:num w:numId="171">
    <w:abstractNumId w:val="235"/>
  </w:num>
  <w:num w:numId="172">
    <w:abstractNumId w:val="249"/>
  </w:num>
  <w:num w:numId="173">
    <w:abstractNumId w:val="227"/>
  </w:num>
  <w:num w:numId="174">
    <w:abstractNumId w:val="186"/>
  </w:num>
  <w:num w:numId="175">
    <w:abstractNumId w:val="259"/>
  </w:num>
  <w:num w:numId="176">
    <w:abstractNumId w:val="256"/>
  </w:num>
  <w:num w:numId="177">
    <w:abstractNumId w:val="38"/>
  </w:num>
  <w:num w:numId="178">
    <w:abstractNumId w:val="75"/>
  </w:num>
  <w:num w:numId="179">
    <w:abstractNumId w:val="156"/>
  </w:num>
  <w:num w:numId="180">
    <w:abstractNumId w:val="127"/>
  </w:num>
  <w:num w:numId="181">
    <w:abstractNumId w:val="223"/>
  </w:num>
  <w:num w:numId="182">
    <w:abstractNumId w:val="255"/>
  </w:num>
  <w:num w:numId="183">
    <w:abstractNumId w:val="126"/>
  </w:num>
  <w:num w:numId="184">
    <w:abstractNumId w:val="120"/>
  </w:num>
  <w:num w:numId="185">
    <w:abstractNumId w:val="206"/>
  </w:num>
  <w:num w:numId="186">
    <w:abstractNumId w:val="112"/>
  </w:num>
  <w:num w:numId="187">
    <w:abstractNumId w:val="93"/>
  </w:num>
  <w:num w:numId="188">
    <w:abstractNumId w:val="209"/>
  </w:num>
  <w:num w:numId="189">
    <w:abstractNumId w:val="98"/>
  </w:num>
  <w:num w:numId="19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
  </w:num>
  <w:num w:numId="210">
    <w:abstractNumId w:val="2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3"/>
  </w:num>
  <w:num w:numId="212">
    <w:abstractNumId w:val="148"/>
  </w:num>
  <w:num w:numId="213">
    <w:abstractNumId w:val="24"/>
  </w:num>
  <w:num w:numId="214">
    <w:abstractNumId w:val="187"/>
  </w:num>
  <w:num w:numId="215">
    <w:abstractNumId w:val="155"/>
  </w:num>
  <w:num w:numId="216">
    <w:abstractNumId w:val="3"/>
  </w:num>
  <w:num w:numId="217">
    <w:abstractNumId w:val="118"/>
  </w:num>
  <w:num w:numId="218">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15"/>
  </w:num>
  <w:num w:numId="2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5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388"/>
    <w:rsid w:val="0005015C"/>
    <w:rsid w:val="000F3309"/>
    <w:rsid w:val="00144AB5"/>
    <w:rsid w:val="001B3C57"/>
    <w:rsid w:val="00206383"/>
    <w:rsid w:val="003B1388"/>
    <w:rsid w:val="00487CBD"/>
    <w:rsid w:val="004E059A"/>
    <w:rsid w:val="004E3155"/>
    <w:rsid w:val="004E71D0"/>
    <w:rsid w:val="005A75C1"/>
    <w:rsid w:val="005E566F"/>
    <w:rsid w:val="007453D2"/>
    <w:rsid w:val="00AF134D"/>
    <w:rsid w:val="00B217EA"/>
    <w:rsid w:val="00BC36E2"/>
    <w:rsid w:val="00BF5EAB"/>
    <w:rsid w:val="00C67E3D"/>
    <w:rsid w:val="00C931EC"/>
    <w:rsid w:val="00D86B57"/>
    <w:rsid w:val="00D86C69"/>
    <w:rsid w:val="00E42BEC"/>
    <w:rsid w:val="00F53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388"/>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3B1388"/>
    <w:pPr>
      <w:keepNext/>
      <w:outlineLvl w:val="0"/>
    </w:pPr>
    <w:rPr>
      <w:rFonts w:ascii="AcadNusx" w:hAnsi="AcadNusx"/>
      <w:sz w:val="40"/>
      <w:szCs w:val="20"/>
      <w:lang w:val="fr-FR" w:eastAsia="en-US"/>
    </w:rPr>
  </w:style>
  <w:style w:type="paragraph" w:styleId="Heading2">
    <w:name w:val="heading 2"/>
    <w:basedOn w:val="Normal"/>
    <w:next w:val="Normal"/>
    <w:link w:val="Heading2Char"/>
    <w:qFormat/>
    <w:rsid w:val="003B1388"/>
    <w:pPr>
      <w:keepNext/>
      <w:jc w:val="center"/>
      <w:outlineLvl w:val="1"/>
    </w:pPr>
    <w:rPr>
      <w:rFonts w:ascii="AcadNusx" w:hAnsi="AcadNusx"/>
      <w:b/>
      <w:bCs/>
      <w:sz w:val="20"/>
      <w:lang w:val="en-US" w:eastAsia="en-US"/>
    </w:rPr>
  </w:style>
  <w:style w:type="paragraph" w:styleId="Heading3">
    <w:name w:val="heading 3"/>
    <w:aliases w:val="Char"/>
    <w:basedOn w:val="Normal"/>
    <w:next w:val="Normal"/>
    <w:link w:val="Heading3Char"/>
    <w:uiPriority w:val="99"/>
    <w:qFormat/>
    <w:rsid w:val="003B1388"/>
    <w:pPr>
      <w:keepNext/>
      <w:outlineLvl w:val="2"/>
    </w:pPr>
    <w:rPr>
      <w:rFonts w:ascii="AcadNusx" w:hAnsi="AcadNusx"/>
      <w:b/>
      <w:bCs/>
      <w:sz w:val="20"/>
      <w:lang w:val="en-US" w:eastAsia="en-US"/>
    </w:rPr>
  </w:style>
  <w:style w:type="paragraph" w:styleId="Heading4">
    <w:name w:val="heading 4"/>
    <w:basedOn w:val="Normal"/>
    <w:link w:val="Heading4Char"/>
    <w:semiHidden/>
    <w:unhideWhenUsed/>
    <w:qFormat/>
    <w:rsid w:val="00144AB5"/>
    <w:pPr>
      <w:spacing w:before="100" w:beforeAutospacing="1" w:after="100" w:afterAutospacing="1"/>
      <w:outlineLvl w:val="3"/>
    </w:pPr>
    <w:rPr>
      <w:rFonts w:ascii="Verdana" w:hAnsi="Verdana"/>
      <w:b/>
      <w:bCs/>
      <w:color w:val="11739B"/>
      <w:sz w:val="17"/>
      <w:szCs w:val="17"/>
    </w:rPr>
  </w:style>
  <w:style w:type="paragraph" w:styleId="Heading5">
    <w:name w:val="heading 5"/>
    <w:basedOn w:val="Normal"/>
    <w:next w:val="Normal"/>
    <w:link w:val="Heading5Char"/>
    <w:qFormat/>
    <w:rsid w:val="003B1388"/>
    <w:pPr>
      <w:spacing w:before="240" w:after="60"/>
      <w:outlineLvl w:val="4"/>
    </w:pPr>
    <w:rPr>
      <w:rFonts w:ascii="Sylfaen" w:hAnsi="Sylfaen"/>
      <w:b/>
      <w:bCs/>
      <w:i/>
      <w:iCs/>
      <w:sz w:val="26"/>
      <w:szCs w:val="26"/>
    </w:rPr>
  </w:style>
  <w:style w:type="paragraph" w:styleId="Heading7">
    <w:name w:val="heading 7"/>
    <w:basedOn w:val="Normal"/>
    <w:next w:val="Normal"/>
    <w:link w:val="Heading7Char"/>
    <w:qFormat/>
    <w:rsid w:val="003B1388"/>
    <w:pPr>
      <w:keepNext/>
      <w:ind w:left="360"/>
      <w:outlineLvl w:val="6"/>
    </w:pPr>
    <w:rPr>
      <w:u w:val="single"/>
      <w:lang w:val="fr-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388"/>
    <w:rPr>
      <w:rFonts w:ascii="AcadNusx" w:eastAsia="Times New Roman" w:hAnsi="AcadNusx" w:cs="Times New Roman"/>
      <w:sz w:val="40"/>
      <w:szCs w:val="20"/>
      <w:lang w:val="fr-FR"/>
    </w:rPr>
  </w:style>
  <w:style w:type="character" w:customStyle="1" w:styleId="Heading2Char">
    <w:name w:val="Heading 2 Char"/>
    <w:basedOn w:val="DefaultParagraphFont"/>
    <w:link w:val="Heading2"/>
    <w:rsid w:val="003B1388"/>
    <w:rPr>
      <w:rFonts w:ascii="AcadNusx" w:eastAsia="Times New Roman" w:hAnsi="AcadNusx" w:cs="Times New Roman"/>
      <w:b/>
      <w:bCs/>
      <w:sz w:val="20"/>
      <w:szCs w:val="24"/>
    </w:rPr>
  </w:style>
  <w:style w:type="character" w:customStyle="1" w:styleId="Heading3Char">
    <w:name w:val="Heading 3 Char"/>
    <w:aliases w:val="Char Char"/>
    <w:basedOn w:val="DefaultParagraphFont"/>
    <w:link w:val="Heading3"/>
    <w:uiPriority w:val="99"/>
    <w:rsid w:val="003B1388"/>
    <w:rPr>
      <w:rFonts w:ascii="AcadNusx" w:eastAsia="Times New Roman" w:hAnsi="AcadNusx" w:cs="Times New Roman"/>
      <w:b/>
      <w:bCs/>
      <w:sz w:val="20"/>
      <w:szCs w:val="24"/>
    </w:rPr>
  </w:style>
  <w:style w:type="character" w:customStyle="1" w:styleId="Heading5Char">
    <w:name w:val="Heading 5 Char"/>
    <w:basedOn w:val="DefaultParagraphFont"/>
    <w:link w:val="Heading5"/>
    <w:rsid w:val="003B1388"/>
    <w:rPr>
      <w:rFonts w:ascii="Sylfaen" w:eastAsia="Times New Roman" w:hAnsi="Sylfaen" w:cs="Times New Roman"/>
      <w:b/>
      <w:bCs/>
      <w:i/>
      <w:iCs/>
      <w:sz w:val="26"/>
      <w:szCs w:val="26"/>
      <w:lang w:val="ru-RU" w:eastAsia="ru-RU"/>
    </w:rPr>
  </w:style>
  <w:style w:type="character" w:customStyle="1" w:styleId="Heading7Char">
    <w:name w:val="Heading 7 Char"/>
    <w:basedOn w:val="DefaultParagraphFont"/>
    <w:link w:val="Heading7"/>
    <w:rsid w:val="003B1388"/>
    <w:rPr>
      <w:rFonts w:ascii="Times New Roman" w:eastAsia="Times New Roman" w:hAnsi="Times New Roman" w:cs="Times New Roman"/>
      <w:sz w:val="24"/>
      <w:szCs w:val="24"/>
      <w:u w:val="single"/>
      <w:lang w:val="fr-BE"/>
    </w:rPr>
  </w:style>
  <w:style w:type="table" w:styleId="TableGrid">
    <w:name w:val="Table Grid"/>
    <w:basedOn w:val="TableNormal"/>
    <w:uiPriority w:val="59"/>
    <w:rsid w:val="003B13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B1388"/>
    <w:pPr>
      <w:tabs>
        <w:tab w:val="center" w:pos="4677"/>
        <w:tab w:val="right" w:pos="9355"/>
      </w:tabs>
    </w:pPr>
  </w:style>
  <w:style w:type="character" w:customStyle="1" w:styleId="FooterChar">
    <w:name w:val="Footer Char"/>
    <w:basedOn w:val="DefaultParagraphFont"/>
    <w:link w:val="Footer"/>
    <w:uiPriority w:val="99"/>
    <w:rsid w:val="003B1388"/>
    <w:rPr>
      <w:rFonts w:ascii="Times New Roman" w:eastAsia="Times New Roman" w:hAnsi="Times New Roman" w:cs="Times New Roman"/>
      <w:sz w:val="24"/>
      <w:szCs w:val="24"/>
      <w:lang w:val="ru-RU" w:eastAsia="ru-RU"/>
    </w:rPr>
  </w:style>
  <w:style w:type="character" w:styleId="PageNumber">
    <w:name w:val="page number"/>
    <w:basedOn w:val="DefaultParagraphFont"/>
    <w:uiPriority w:val="99"/>
    <w:rsid w:val="003B1388"/>
  </w:style>
  <w:style w:type="paragraph" w:styleId="Header">
    <w:name w:val="header"/>
    <w:basedOn w:val="Normal"/>
    <w:link w:val="HeaderChar"/>
    <w:rsid w:val="003B1388"/>
    <w:pPr>
      <w:tabs>
        <w:tab w:val="center" w:pos="4844"/>
        <w:tab w:val="right" w:pos="9689"/>
      </w:tabs>
    </w:pPr>
  </w:style>
  <w:style w:type="character" w:customStyle="1" w:styleId="HeaderChar">
    <w:name w:val="Header Char"/>
    <w:basedOn w:val="DefaultParagraphFont"/>
    <w:link w:val="Header"/>
    <w:rsid w:val="003B1388"/>
    <w:rPr>
      <w:rFonts w:ascii="Times New Roman" w:eastAsia="Times New Roman" w:hAnsi="Times New Roman" w:cs="Times New Roman"/>
      <w:sz w:val="24"/>
      <w:szCs w:val="24"/>
      <w:lang w:val="ru-RU" w:eastAsia="ru-RU"/>
    </w:rPr>
  </w:style>
  <w:style w:type="paragraph" w:customStyle="1" w:styleId="a">
    <w:name w:val="??????"/>
    <w:basedOn w:val="Normal"/>
    <w:rsid w:val="003B1388"/>
    <w:pPr>
      <w:widowControl w:val="0"/>
      <w:spacing w:before="120" w:after="240" w:line="276" w:lineRule="auto"/>
      <w:jc w:val="both"/>
    </w:pPr>
    <w:rPr>
      <w:rFonts w:ascii="Sylfaen" w:eastAsia="Sylfaen" w:hAnsi="Sylfaen" w:cs="Arial"/>
      <w:sz w:val="18"/>
      <w:szCs w:val="20"/>
      <w:lang w:val="en-US" w:eastAsia="en-US"/>
    </w:rPr>
  </w:style>
  <w:style w:type="paragraph" w:styleId="CommentText">
    <w:name w:val="annotation text"/>
    <w:basedOn w:val="Normal"/>
    <w:link w:val="CommentTextChar"/>
    <w:uiPriority w:val="99"/>
    <w:rsid w:val="003B1388"/>
    <w:rPr>
      <w:sz w:val="20"/>
      <w:szCs w:val="20"/>
    </w:rPr>
  </w:style>
  <w:style w:type="character" w:customStyle="1" w:styleId="CommentTextChar">
    <w:name w:val="Comment Text Char"/>
    <w:basedOn w:val="DefaultParagraphFont"/>
    <w:link w:val="CommentText"/>
    <w:uiPriority w:val="99"/>
    <w:rsid w:val="003B1388"/>
    <w:rPr>
      <w:rFonts w:ascii="Times New Roman" w:eastAsia="Times New Roman" w:hAnsi="Times New Roman" w:cs="Times New Roman"/>
      <w:sz w:val="20"/>
      <w:szCs w:val="20"/>
      <w:lang w:val="ru-RU" w:eastAsia="ru-RU"/>
    </w:rPr>
  </w:style>
  <w:style w:type="paragraph" w:styleId="ListBullet">
    <w:name w:val="List Bullet"/>
    <w:basedOn w:val="Normal"/>
    <w:rsid w:val="003B1388"/>
    <w:pPr>
      <w:numPr>
        <w:numId w:val="3"/>
      </w:numPr>
    </w:pPr>
  </w:style>
  <w:style w:type="paragraph" w:styleId="ListBullet2">
    <w:name w:val="List Bullet 2"/>
    <w:basedOn w:val="Normal"/>
    <w:uiPriority w:val="99"/>
    <w:rsid w:val="003B1388"/>
    <w:pPr>
      <w:ind w:left="1004" w:hanging="360"/>
    </w:pPr>
    <w:rPr>
      <w:lang w:val="en-US" w:eastAsia="en-US"/>
    </w:rPr>
  </w:style>
  <w:style w:type="paragraph" w:styleId="BodyText">
    <w:name w:val="Body Text"/>
    <w:basedOn w:val="Normal"/>
    <w:link w:val="BodyTextChar1"/>
    <w:uiPriority w:val="99"/>
    <w:rsid w:val="003B1388"/>
    <w:pPr>
      <w:spacing w:after="120"/>
    </w:pPr>
    <w:rPr>
      <w:lang w:val="en-US" w:eastAsia="en-US"/>
    </w:rPr>
  </w:style>
  <w:style w:type="character" w:customStyle="1" w:styleId="BodyTextChar">
    <w:name w:val="Body Text Char"/>
    <w:basedOn w:val="DefaultParagraphFont"/>
    <w:uiPriority w:val="99"/>
    <w:rsid w:val="003B1388"/>
    <w:rPr>
      <w:rFonts w:ascii="Times New Roman" w:eastAsia="Times New Roman" w:hAnsi="Times New Roman" w:cs="Times New Roman"/>
      <w:sz w:val="24"/>
      <w:szCs w:val="24"/>
      <w:lang w:val="ru-RU" w:eastAsia="ru-RU"/>
    </w:rPr>
  </w:style>
  <w:style w:type="paragraph" w:styleId="BodyTextIndent">
    <w:name w:val="Body Text Indent"/>
    <w:basedOn w:val="Normal"/>
    <w:link w:val="BodyTextIndentChar"/>
    <w:rsid w:val="003B1388"/>
    <w:pPr>
      <w:ind w:firstLine="708"/>
    </w:pPr>
    <w:rPr>
      <w:rFonts w:ascii="Grigolia" w:hAnsi="Grigolia"/>
      <w:lang w:val="de-DE"/>
    </w:rPr>
  </w:style>
  <w:style w:type="character" w:customStyle="1" w:styleId="BodyTextIndentChar">
    <w:name w:val="Body Text Indent Char"/>
    <w:basedOn w:val="DefaultParagraphFont"/>
    <w:link w:val="BodyTextIndent"/>
    <w:rsid w:val="003B1388"/>
    <w:rPr>
      <w:rFonts w:ascii="Grigolia" w:eastAsia="Times New Roman" w:hAnsi="Grigolia" w:cs="Times New Roman"/>
      <w:sz w:val="24"/>
      <w:szCs w:val="24"/>
      <w:lang w:val="de-DE" w:eastAsia="ru-RU"/>
    </w:rPr>
  </w:style>
  <w:style w:type="paragraph" w:styleId="BodyTextFirstIndent">
    <w:name w:val="Body Text First Indent"/>
    <w:basedOn w:val="BodyText"/>
    <w:link w:val="BodyTextFirstIndentChar"/>
    <w:uiPriority w:val="99"/>
    <w:rsid w:val="003B1388"/>
    <w:pPr>
      <w:numPr>
        <w:numId w:val="4"/>
      </w:numPr>
      <w:tabs>
        <w:tab w:val="clear" w:pos="643"/>
      </w:tabs>
      <w:ind w:left="0" w:firstLine="210"/>
    </w:pPr>
  </w:style>
  <w:style w:type="character" w:customStyle="1" w:styleId="BodyTextFirstIndentChar">
    <w:name w:val="Body Text First Indent Char"/>
    <w:basedOn w:val="BodyTextChar"/>
    <w:link w:val="BodyTextFirstIndent"/>
    <w:uiPriority w:val="99"/>
    <w:rsid w:val="003B1388"/>
    <w:rPr>
      <w:rFonts w:ascii="Times New Roman" w:eastAsia="Times New Roman" w:hAnsi="Times New Roman" w:cs="Times New Roman"/>
      <w:sz w:val="24"/>
      <w:szCs w:val="24"/>
      <w:lang w:val="ru-RU" w:eastAsia="ru-RU"/>
    </w:rPr>
  </w:style>
  <w:style w:type="paragraph" w:styleId="BodyTextIndent2">
    <w:name w:val="Body Text Indent 2"/>
    <w:basedOn w:val="Normal"/>
    <w:link w:val="BodyTextIndent2Char"/>
    <w:rsid w:val="003B1388"/>
    <w:pPr>
      <w:ind w:firstLine="708"/>
    </w:pPr>
    <w:rPr>
      <w:rFonts w:ascii="Grigolia" w:hAnsi="Grigolia"/>
      <w:b/>
      <w:bCs/>
      <w:lang w:val="de-DE"/>
    </w:rPr>
  </w:style>
  <w:style w:type="character" w:customStyle="1" w:styleId="BodyTextIndent2Char">
    <w:name w:val="Body Text Indent 2 Char"/>
    <w:basedOn w:val="DefaultParagraphFont"/>
    <w:link w:val="BodyTextIndent2"/>
    <w:rsid w:val="003B1388"/>
    <w:rPr>
      <w:rFonts w:ascii="Grigolia" w:eastAsia="Times New Roman" w:hAnsi="Grigolia" w:cs="Times New Roman"/>
      <w:b/>
      <w:bCs/>
      <w:sz w:val="24"/>
      <w:szCs w:val="24"/>
      <w:lang w:val="de-DE" w:eastAsia="ru-RU"/>
    </w:rPr>
  </w:style>
  <w:style w:type="paragraph" w:styleId="BodyTextIndent3">
    <w:name w:val="Body Text Indent 3"/>
    <w:basedOn w:val="Normal"/>
    <w:link w:val="BodyTextIndent3Char"/>
    <w:rsid w:val="003B1388"/>
    <w:pPr>
      <w:spacing w:after="120"/>
      <w:ind w:left="283"/>
    </w:pPr>
    <w:rPr>
      <w:sz w:val="16"/>
      <w:szCs w:val="16"/>
    </w:rPr>
  </w:style>
  <w:style w:type="character" w:customStyle="1" w:styleId="BodyTextIndent3Char">
    <w:name w:val="Body Text Indent 3 Char"/>
    <w:basedOn w:val="DefaultParagraphFont"/>
    <w:link w:val="BodyTextIndent3"/>
    <w:rsid w:val="003B1388"/>
    <w:rPr>
      <w:rFonts w:ascii="Times New Roman" w:eastAsia="Times New Roman" w:hAnsi="Times New Roman" w:cs="Times New Roman"/>
      <w:sz w:val="16"/>
      <w:szCs w:val="16"/>
      <w:lang w:val="ru-RU" w:eastAsia="ru-RU"/>
    </w:rPr>
  </w:style>
  <w:style w:type="paragraph" w:styleId="BlockText">
    <w:name w:val="Block Text"/>
    <w:basedOn w:val="Normal"/>
    <w:uiPriority w:val="99"/>
    <w:rsid w:val="003B1388"/>
    <w:pPr>
      <w:ind w:left="-180" w:right="180"/>
    </w:pPr>
    <w:rPr>
      <w:lang w:val="fr-FR" w:eastAsia="en-US"/>
    </w:rPr>
  </w:style>
  <w:style w:type="paragraph" w:styleId="CommentSubject">
    <w:name w:val="annotation subject"/>
    <w:basedOn w:val="CommentText"/>
    <w:next w:val="CommentText"/>
    <w:link w:val="CommentSubjectChar"/>
    <w:uiPriority w:val="99"/>
    <w:rsid w:val="003B1388"/>
    <w:rPr>
      <w:b/>
      <w:bCs/>
    </w:rPr>
  </w:style>
  <w:style w:type="character" w:customStyle="1" w:styleId="CommentSubjectChar">
    <w:name w:val="Comment Subject Char"/>
    <w:basedOn w:val="CommentTextChar"/>
    <w:link w:val="CommentSubject"/>
    <w:uiPriority w:val="99"/>
    <w:rsid w:val="003B1388"/>
    <w:rPr>
      <w:rFonts w:ascii="Times New Roman" w:eastAsia="Times New Roman" w:hAnsi="Times New Roman" w:cs="Times New Roman"/>
      <w:b/>
      <w:bCs/>
      <w:sz w:val="20"/>
      <w:szCs w:val="20"/>
      <w:lang w:val="ru-RU" w:eastAsia="ru-RU"/>
    </w:rPr>
  </w:style>
  <w:style w:type="paragraph" w:styleId="BalloonText">
    <w:name w:val="Balloon Text"/>
    <w:basedOn w:val="Normal"/>
    <w:link w:val="BalloonTextChar"/>
    <w:uiPriority w:val="99"/>
    <w:rsid w:val="003B1388"/>
    <w:rPr>
      <w:rFonts w:ascii="Tahoma" w:hAnsi="Tahoma" w:cs="Tahoma"/>
      <w:sz w:val="16"/>
      <w:szCs w:val="16"/>
    </w:rPr>
  </w:style>
  <w:style w:type="character" w:customStyle="1" w:styleId="BalloonTextChar">
    <w:name w:val="Balloon Text Char"/>
    <w:basedOn w:val="DefaultParagraphFont"/>
    <w:link w:val="BalloonText"/>
    <w:uiPriority w:val="99"/>
    <w:rsid w:val="003B1388"/>
    <w:rPr>
      <w:rFonts w:ascii="Tahoma" w:eastAsia="Times New Roman" w:hAnsi="Tahoma" w:cs="Tahoma"/>
      <w:sz w:val="16"/>
      <w:szCs w:val="16"/>
      <w:lang w:val="ru-RU" w:eastAsia="ru-RU"/>
    </w:rPr>
  </w:style>
  <w:style w:type="paragraph" w:styleId="BodyText3">
    <w:name w:val="Body Text 3"/>
    <w:basedOn w:val="Normal"/>
    <w:link w:val="BodyText3Char"/>
    <w:rsid w:val="003B1388"/>
    <w:pPr>
      <w:spacing w:after="120"/>
    </w:pPr>
    <w:rPr>
      <w:sz w:val="16"/>
      <w:szCs w:val="16"/>
    </w:rPr>
  </w:style>
  <w:style w:type="character" w:customStyle="1" w:styleId="BodyText3Char">
    <w:name w:val="Body Text 3 Char"/>
    <w:basedOn w:val="DefaultParagraphFont"/>
    <w:link w:val="BodyText3"/>
    <w:rsid w:val="003B1388"/>
    <w:rPr>
      <w:rFonts w:ascii="Times New Roman" w:eastAsia="Times New Roman" w:hAnsi="Times New Roman" w:cs="Times New Roman"/>
      <w:sz w:val="16"/>
      <w:szCs w:val="16"/>
      <w:lang w:val="ru-RU" w:eastAsia="ru-RU"/>
    </w:rPr>
  </w:style>
  <w:style w:type="paragraph" w:styleId="BodyText2">
    <w:name w:val="Body Text 2"/>
    <w:basedOn w:val="Normal"/>
    <w:link w:val="BodyText2Char"/>
    <w:rsid w:val="003B1388"/>
    <w:pPr>
      <w:spacing w:after="120" w:line="480" w:lineRule="auto"/>
    </w:pPr>
    <w:rPr>
      <w:rFonts w:ascii="Sylfaen" w:hAnsi="Sylfaen"/>
    </w:rPr>
  </w:style>
  <w:style w:type="character" w:customStyle="1" w:styleId="BodyText2Char">
    <w:name w:val="Body Text 2 Char"/>
    <w:basedOn w:val="DefaultParagraphFont"/>
    <w:link w:val="BodyText2"/>
    <w:rsid w:val="003B1388"/>
    <w:rPr>
      <w:rFonts w:ascii="Sylfaen" w:eastAsia="Times New Roman" w:hAnsi="Sylfaen" w:cs="Times New Roman"/>
      <w:sz w:val="24"/>
      <w:szCs w:val="24"/>
      <w:lang w:val="ru-RU" w:eastAsia="ru-RU"/>
    </w:rPr>
  </w:style>
  <w:style w:type="paragraph" w:styleId="NormalWeb">
    <w:name w:val="Normal (Web)"/>
    <w:basedOn w:val="Normal"/>
    <w:rsid w:val="003B1388"/>
    <w:pPr>
      <w:spacing w:before="100" w:beforeAutospacing="1" w:after="100" w:afterAutospacing="1"/>
    </w:pPr>
  </w:style>
  <w:style w:type="paragraph" w:styleId="DocumentMap">
    <w:name w:val="Document Map"/>
    <w:basedOn w:val="Normal"/>
    <w:link w:val="DocumentMapChar"/>
    <w:rsid w:val="003B1388"/>
    <w:pPr>
      <w:shd w:val="clear" w:color="auto" w:fill="000080"/>
    </w:pPr>
    <w:rPr>
      <w:rFonts w:ascii="Tahoma" w:hAnsi="Tahoma" w:cs="Tahoma"/>
    </w:rPr>
  </w:style>
  <w:style w:type="character" w:customStyle="1" w:styleId="DocumentMapChar">
    <w:name w:val="Document Map Char"/>
    <w:basedOn w:val="DefaultParagraphFont"/>
    <w:link w:val="DocumentMap"/>
    <w:rsid w:val="003B1388"/>
    <w:rPr>
      <w:rFonts w:ascii="Tahoma" w:eastAsia="Times New Roman" w:hAnsi="Tahoma" w:cs="Tahoma"/>
      <w:sz w:val="24"/>
      <w:szCs w:val="24"/>
      <w:shd w:val="clear" w:color="auto" w:fill="000080"/>
      <w:lang w:val="ru-RU" w:eastAsia="ru-RU"/>
    </w:rPr>
  </w:style>
  <w:style w:type="paragraph" w:styleId="PlainText">
    <w:name w:val="Plain Text"/>
    <w:basedOn w:val="Normal"/>
    <w:link w:val="PlainTextChar"/>
    <w:rsid w:val="003B1388"/>
    <w:rPr>
      <w:rFonts w:ascii="Courier New" w:hAnsi="Courier New" w:cs="Courier New"/>
      <w:sz w:val="20"/>
      <w:szCs w:val="20"/>
    </w:rPr>
  </w:style>
  <w:style w:type="character" w:customStyle="1" w:styleId="PlainTextChar">
    <w:name w:val="Plain Text Char"/>
    <w:basedOn w:val="DefaultParagraphFont"/>
    <w:link w:val="PlainText"/>
    <w:rsid w:val="003B1388"/>
    <w:rPr>
      <w:rFonts w:ascii="Courier New" w:eastAsia="Times New Roman" w:hAnsi="Courier New" w:cs="Courier New"/>
      <w:sz w:val="20"/>
      <w:szCs w:val="20"/>
      <w:lang w:val="ru-RU" w:eastAsia="ru-RU"/>
    </w:rPr>
  </w:style>
  <w:style w:type="character" w:customStyle="1" w:styleId="BodyTextChar1">
    <w:name w:val="Body Text Char1"/>
    <w:basedOn w:val="DefaultParagraphFont"/>
    <w:link w:val="BodyText"/>
    <w:rsid w:val="003B1388"/>
    <w:rPr>
      <w:rFonts w:ascii="Times New Roman" w:eastAsia="Times New Roman" w:hAnsi="Times New Roman" w:cs="Times New Roman"/>
      <w:sz w:val="24"/>
      <w:szCs w:val="24"/>
    </w:rPr>
  </w:style>
  <w:style w:type="paragraph" w:styleId="ListParagraph">
    <w:name w:val="List Paragraph"/>
    <w:basedOn w:val="Normal"/>
    <w:uiPriority w:val="34"/>
    <w:qFormat/>
    <w:rsid w:val="003B1388"/>
    <w:pPr>
      <w:spacing w:after="200" w:line="276" w:lineRule="auto"/>
      <w:ind w:left="720"/>
      <w:contextualSpacing/>
    </w:pPr>
    <w:rPr>
      <w:rFonts w:ascii="Calibri" w:eastAsia="Calibri" w:hAnsi="Calibri"/>
      <w:sz w:val="22"/>
      <w:szCs w:val="22"/>
      <w:lang w:val="en-US" w:eastAsia="en-US"/>
    </w:rPr>
  </w:style>
  <w:style w:type="paragraph" w:styleId="NoSpacing">
    <w:name w:val="No Spacing"/>
    <w:uiPriority w:val="1"/>
    <w:qFormat/>
    <w:rsid w:val="003B1388"/>
    <w:pPr>
      <w:spacing w:after="0" w:line="240" w:lineRule="auto"/>
    </w:pPr>
    <w:rPr>
      <w:rFonts w:ascii="Calibri" w:eastAsia="Calibri" w:hAnsi="Calibri" w:cs="Times New Roman"/>
    </w:rPr>
  </w:style>
  <w:style w:type="character" w:customStyle="1" w:styleId="1CharChar">
    <w:name w:val="სათაური1 Char Char"/>
    <w:link w:val="1Char"/>
    <w:uiPriority w:val="99"/>
    <w:locked/>
    <w:rsid w:val="00144AB5"/>
    <w:rPr>
      <w:rFonts w:eastAsia="Arial Unicode MS"/>
      <w:b/>
      <w:sz w:val="24"/>
      <w:lang w:val="ka-GE" w:eastAsia="ru-RU"/>
    </w:rPr>
  </w:style>
  <w:style w:type="paragraph" w:customStyle="1" w:styleId="1Char">
    <w:name w:val="სათაური1 Char"/>
    <w:basedOn w:val="Normal"/>
    <w:next w:val="Normal"/>
    <w:link w:val="1CharChar"/>
    <w:uiPriority w:val="99"/>
    <w:rsid w:val="00144AB5"/>
    <w:pPr>
      <w:spacing w:before="120" w:after="480"/>
      <w:jc w:val="center"/>
    </w:pPr>
    <w:rPr>
      <w:rFonts w:asciiTheme="minorHAnsi" w:eastAsia="Arial Unicode MS" w:hAnsiTheme="minorHAnsi" w:cstheme="minorBidi"/>
      <w:b/>
      <w:szCs w:val="22"/>
      <w:lang w:val="ka-GE"/>
    </w:rPr>
  </w:style>
  <w:style w:type="paragraph" w:customStyle="1" w:styleId="1">
    <w:name w:val="სათაური1"/>
    <w:basedOn w:val="Normal"/>
    <w:next w:val="Normal"/>
    <w:uiPriority w:val="99"/>
    <w:rsid w:val="00144AB5"/>
    <w:pPr>
      <w:spacing w:before="120" w:after="480"/>
      <w:jc w:val="center"/>
    </w:pPr>
    <w:rPr>
      <w:rFonts w:ascii="Sylfaen" w:eastAsia="Arial Unicode MS" w:hAnsi="Sylfaen" w:cs="Arial Unicode MS"/>
      <w:b/>
      <w:sz w:val="28"/>
      <w:lang w:val="ka-GE"/>
    </w:rPr>
  </w:style>
  <w:style w:type="character" w:customStyle="1" w:styleId="CommentSubjectChar1">
    <w:name w:val="Comment Subject Char1"/>
    <w:basedOn w:val="CommentTextChar"/>
    <w:uiPriority w:val="99"/>
    <w:semiHidden/>
    <w:rsid w:val="00144AB5"/>
    <w:rPr>
      <w:rFonts w:ascii="Times New Roman" w:eastAsia="Times New Roman" w:hAnsi="Times New Roman" w:cs="Times New Roman"/>
      <w:b/>
      <w:bCs/>
      <w:sz w:val="20"/>
      <w:szCs w:val="20"/>
      <w:lang w:val="ru-RU" w:eastAsia="ru-RU"/>
    </w:rPr>
  </w:style>
  <w:style w:type="character" w:customStyle="1" w:styleId="BalloonTextChar1">
    <w:name w:val="Balloon Text Char1"/>
    <w:basedOn w:val="DefaultParagraphFont"/>
    <w:uiPriority w:val="99"/>
    <w:semiHidden/>
    <w:rsid w:val="00144AB5"/>
    <w:rPr>
      <w:rFonts w:ascii="Tahoma" w:eastAsia="Times New Roman" w:hAnsi="Tahoma" w:cs="Tahoma"/>
      <w:sz w:val="16"/>
      <w:szCs w:val="16"/>
      <w:lang w:val="ru-RU" w:eastAsia="ru-RU"/>
    </w:rPr>
  </w:style>
  <w:style w:type="character" w:customStyle="1" w:styleId="Heading3Char1">
    <w:name w:val="Heading 3 Char1"/>
    <w:aliases w:val="Char Char1"/>
    <w:basedOn w:val="DefaultParagraphFont"/>
    <w:uiPriority w:val="99"/>
    <w:semiHidden/>
    <w:rsid w:val="00144AB5"/>
    <w:rPr>
      <w:rFonts w:asciiTheme="majorHAnsi" w:eastAsiaTheme="majorEastAsia" w:hAnsiTheme="majorHAnsi" w:cstheme="majorBidi"/>
      <w:b/>
      <w:bCs/>
      <w:color w:val="4F81BD" w:themeColor="accent1"/>
      <w:sz w:val="24"/>
      <w:szCs w:val="24"/>
      <w:lang w:val="ru-RU" w:eastAsia="ru-RU"/>
    </w:rPr>
  </w:style>
  <w:style w:type="character" w:customStyle="1" w:styleId="Heading4Char">
    <w:name w:val="Heading 4 Char"/>
    <w:basedOn w:val="DefaultParagraphFont"/>
    <w:link w:val="Heading4"/>
    <w:semiHidden/>
    <w:rsid w:val="00144AB5"/>
    <w:rPr>
      <w:rFonts w:ascii="Verdana" w:eastAsia="Times New Roman" w:hAnsi="Verdana" w:cs="Times New Roman"/>
      <w:b/>
      <w:bCs/>
      <w:color w:val="11739B"/>
      <w:sz w:val="17"/>
      <w:szCs w:val="17"/>
      <w:lang w:val="ru-RU" w:eastAsia="ru-RU"/>
    </w:rPr>
  </w:style>
  <w:style w:type="character" w:styleId="Hyperlink">
    <w:name w:val="Hyperlink"/>
    <w:semiHidden/>
    <w:unhideWhenUsed/>
    <w:rsid w:val="00144AB5"/>
    <w:rPr>
      <w:strike w:val="0"/>
      <w:dstrike w:val="0"/>
      <w:color w:val="0066CC"/>
      <w:sz w:val="20"/>
      <w:szCs w:val="20"/>
      <w:u w:val="none"/>
      <w:effect w:val="none"/>
    </w:rPr>
  </w:style>
  <w:style w:type="character" w:styleId="FollowedHyperlink">
    <w:name w:val="FollowedHyperlink"/>
    <w:basedOn w:val="DefaultParagraphFont"/>
    <w:uiPriority w:val="99"/>
    <w:semiHidden/>
    <w:unhideWhenUsed/>
    <w:rsid w:val="00144AB5"/>
    <w:rPr>
      <w:color w:val="800080" w:themeColor="followedHyperlink"/>
      <w:u w:val="single"/>
    </w:rPr>
  </w:style>
  <w:style w:type="character" w:styleId="Emphasis">
    <w:name w:val="Emphasis"/>
    <w:qFormat/>
    <w:rsid w:val="00144AB5"/>
    <w:rPr>
      <w:b/>
      <w:bCs/>
      <w:i w:val="0"/>
      <w:iCs w:val="0"/>
    </w:rPr>
  </w:style>
  <w:style w:type="paragraph" w:styleId="HTMLPreformatted">
    <w:name w:val="HTML Preformatted"/>
    <w:basedOn w:val="Normal"/>
    <w:link w:val="HTMLPreformattedChar"/>
    <w:semiHidden/>
    <w:unhideWhenUsed/>
    <w:rsid w:val="0014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semiHidden/>
    <w:rsid w:val="00144AB5"/>
    <w:rPr>
      <w:rFonts w:ascii="Courier New" w:eastAsia="Times New Roman" w:hAnsi="Courier New" w:cs="Times New Roman"/>
      <w:sz w:val="20"/>
      <w:szCs w:val="20"/>
      <w:lang w:val="ru-RU" w:eastAsia="ru-RU"/>
    </w:rPr>
  </w:style>
  <w:style w:type="paragraph" w:customStyle="1" w:styleId="ListParagraph1">
    <w:name w:val="List Paragraph1"/>
    <w:basedOn w:val="Normal"/>
    <w:uiPriority w:val="34"/>
    <w:qFormat/>
    <w:rsid w:val="00144AB5"/>
    <w:pPr>
      <w:ind w:left="720"/>
      <w:contextualSpacing/>
      <w:jc w:val="both"/>
    </w:pPr>
    <w:rPr>
      <w:rFonts w:ascii="Sylfaen" w:eastAsia="Calibri" w:hAnsi="Sylfaen"/>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388"/>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3B1388"/>
    <w:pPr>
      <w:keepNext/>
      <w:outlineLvl w:val="0"/>
    </w:pPr>
    <w:rPr>
      <w:rFonts w:ascii="AcadNusx" w:hAnsi="AcadNusx"/>
      <w:sz w:val="40"/>
      <w:szCs w:val="20"/>
      <w:lang w:val="fr-FR" w:eastAsia="en-US"/>
    </w:rPr>
  </w:style>
  <w:style w:type="paragraph" w:styleId="Heading2">
    <w:name w:val="heading 2"/>
    <w:basedOn w:val="Normal"/>
    <w:next w:val="Normal"/>
    <w:link w:val="Heading2Char"/>
    <w:qFormat/>
    <w:rsid w:val="003B1388"/>
    <w:pPr>
      <w:keepNext/>
      <w:jc w:val="center"/>
      <w:outlineLvl w:val="1"/>
    </w:pPr>
    <w:rPr>
      <w:rFonts w:ascii="AcadNusx" w:hAnsi="AcadNusx"/>
      <w:b/>
      <w:bCs/>
      <w:sz w:val="20"/>
      <w:lang w:val="en-US" w:eastAsia="en-US"/>
    </w:rPr>
  </w:style>
  <w:style w:type="paragraph" w:styleId="Heading3">
    <w:name w:val="heading 3"/>
    <w:aliases w:val="Char"/>
    <w:basedOn w:val="Normal"/>
    <w:next w:val="Normal"/>
    <w:link w:val="Heading3Char"/>
    <w:uiPriority w:val="99"/>
    <w:qFormat/>
    <w:rsid w:val="003B1388"/>
    <w:pPr>
      <w:keepNext/>
      <w:outlineLvl w:val="2"/>
    </w:pPr>
    <w:rPr>
      <w:rFonts w:ascii="AcadNusx" w:hAnsi="AcadNusx"/>
      <w:b/>
      <w:bCs/>
      <w:sz w:val="20"/>
      <w:lang w:val="en-US" w:eastAsia="en-US"/>
    </w:rPr>
  </w:style>
  <w:style w:type="paragraph" w:styleId="Heading4">
    <w:name w:val="heading 4"/>
    <w:basedOn w:val="Normal"/>
    <w:link w:val="Heading4Char"/>
    <w:semiHidden/>
    <w:unhideWhenUsed/>
    <w:qFormat/>
    <w:rsid w:val="00144AB5"/>
    <w:pPr>
      <w:spacing w:before="100" w:beforeAutospacing="1" w:after="100" w:afterAutospacing="1"/>
      <w:outlineLvl w:val="3"/>
    </w:pPr>
    <w:rPr>
      <w:rFonts w:ascii="Verdana" w:hAnsi="Verdana"/>
      <w:b/>
      <w:bCs/>
      <w:color w:val="11739B"/>
      <w:sz w:val="17"/>
      <w:szCs w:val="17"/>
    </w:rPr>
  </w:style>
  <w:style w:type="paragraph" w:styleId="Heading5">
    <w:name w:val="heading 5"/>
    <w:basedOn w:val="Normal"/>
    <w:next w:val="Normal"/>
    <w:link w:val="Heading5Char"/>
    <w:qFormat/>
    <w:rsid w:val="003B1388"/>
    <w:pPr>
      <w:spacing w:before="240" w:after="60"/>
      <w:outlineLvl w:val="4"/>
    </w:pPr>
    <w:rPr>
      <w:rFonts w:ascii="Sylfaen" w:hAnsi="Sylfaen"/>
      <w:b/>
      <w:bCs/>
      <w:i/>
      <w:iCs/>
      <w:sz w:val="26"/>
      <w:szCs w:val="26"/>
    </w:rPr>
  </w:style>
  <w:style w:type="paragraph" w:styleId="Heading7">
    <w:name w:val="heading 7"/>
    <w:basedOn w:val="Normal"/>
    <w:next w:val="Normal"/>
    <w:link w:val="Heading7Char"/>
    <w:qFormat/>
    <w:rsid w:val="003B1388"/>
    <w:pPr>
      <w:keepNext/>
      <w:ind w:left="360"/>
      <w:outlineLvl w:val="6"/>
    </w:pPr>
    <w:rPr>
      <w:u w:val="single"/>
      <w:lang w:val="fr-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388"/>
    <w:rPr>
      <w:rFonts w:ascii="AcadNusx" w:eastAsia="Times New Roman" w:hAnsi="AcadNusx" w:cs="Times New Roman"/>
      <w:sz w:val="40"/>
      <w:szCs w:val="20"/>
      <w:lang w:val="fr-FR"/>
    </w:rPr>
  </w:style>
  <w:style w:type="character" w:customStyle="1" w:styleId="Heading2Char">
    <w:name w:val="Heading 2 Char"/>
    <w:basedOn w:val="DefaultParagraphFont"/>
    <w:link w:val="Heading2"/>
    <w:rsid w:val="003B1388"/>
    <w:rPr>
      <w:rFonts w:ascii="AcadNusx" w:eastAsia="Times New Roman" w:hAnsi="AcadNusx" w:cs="Times New Roman"/>
      <w:b/>
      <w:bCs/>
      <w:sz w:val="20"/>
      <w:szCs w:val="24"/>
    </w:rPr>
  </w:style>
  <w:style w:type="character" w:customStyle="1" w:styleId="Heading3Char">
    <w:name w:val="Heading 3 Char"/>
    <w:aliases w:val="Char Char"/>
    <w:basedOn w:val="DefaultParagraphFont"/>
    <w:link w:val="Heading3"/>
    <w:uiPriority w:val="99"/>
    <w:rsid w:val="003B1388"/>
    <w:rPr>
      <w:rFonts w:ascii="AcadNusx" w:eastAsia="Times New Roman" w:hAnsi="AcadNusx" w:cs="Times New Roman"/>
      <w:b/>
      <w:bCs/>
      <w:sz w:val="20"/>
      <w:szCs w:val="24"/>
    </w:rPr>
  </w:style>
  <w:style w:type="character" w:customStyle="1" w:styleId="Heading5Char">
    <w:name w:val="Heading 5 Char"/>
    <w:basedOn w:val="DefaultParagraphFont"/>
    <w:link w:val="Heading5"/>
    <w:rsid w:val="003B1388"/>
    <w:rPr>
      <w:rFonts w:ascii="Sylfaen" w:eastAsia="Times New Roman" w:hAnsi="Sylfaen" w:cs="Times New Roman"/>
      <w:b/>
      <w:bCs/>
      <w:i/>
      <w:iCs/>
      <w:sz w:val="26"/>
      <w:szCs w:val="26"/>
      <w:lang w:val="ru-RU" w:eastAsia="ru-RU"/>
    </w:rPr>
  </w:style>
  <w:style w:type="character" w:customStyle="1" w:styleId="Heading7Char">
    <w:name w:val="Heading 7 Char"/>
    <w:basedOn w:val="DefaultParagraphFont"/>
    <w:link w:val="Heading7"/>
    <w:rsid w:val="003B1388"/>
    <w:rPr>
      <w:rFonts w:ascii="Times New Roman" w:eastAsia="Times New Roman" w:hAnsi="Times New Roman" w:cs="Times New Roman"/>
      <w:sz w:val="24"/>
      <w:szCs w:val="24"/>
      <w:u w:val="single"/>
      <w:lang w:val="fr-BE"/>
    </w:rPr>
  </w:style>
  <w:style w:type="table" w:styleId="TableGrid">
    <w:name w:val="Table Grid"/>
    <w:basedOn w:val="TableNormal"/>
    <w:uiPriority w:val="59"/>
    <w:rsid w:val="003B13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B1388"/>
    <w:pPr>
      <w:tabs>
        <w:tab w:val="center" w:pos="4677"/>
        <w:tab w:val="right" w:pos="9355"/>
      </w:tabs>
    </w:pPr>
  </w:style>
  <w:style w:type="character" w:customStyle="1" w:styleId="FooterChar">
    <w:name w:val="Footer Char"/>
    <w:basedOn w:val="DefaultParagraphFont"/>
    <w:link w:val="Footer"/>
    <w:uiPriority w:val="99"/>
    <w:rsid w:val="003B1388"/>
    <w:rPr>
      <w:rFonts w:ascii="Times New Roman" w:eastAsia="Times New Roman" w:hAnsi="Times New Roman" w:cs="Times New Roman"/>
      <w:sz w:val="24"/>
      <w:szCs w:val="24"/>
      <w:lang w:val="ru-RU" w:eastAsia="ru-RU"/>
    </w:rPr>
  </w:style>
  <w:style w:type="character" w:styleId="PageNumber">
    <w:name w:val="page number"/>
    <w:basedOn w:val="DefaultParagraphFont"/>
    <w:uiPriority w:val="99"/>
    <w:rsid w:val="003B1388"/>
  </w:style>
  <w:style w:type="paragraph" w:styleId="Header">
    <w:name w:val="header"/>
    <w:basedOn w:val="Normal"/>
    <w:link w:val="HeaderChar"/>
    <w:rsid w:val="003B1388"/>
    <w:pPr>
      <w:tabs>
        <w:tab w:val="center" w:pos="4844"/>
        <w:tab w:val="right" w:pos="9689"/>
      </w:tabs>
    </w:pPr>
  </w:style>
  <w:style w:type="character" w:customStyle="1" w:styleId="HeaderChar">
    <w:name w:val="Header Char"/>
    <w:basedOn w:val="DefaultParagraphFont"/>
    <w:link w:val="Header"/>
    <w:rsid w:val="003B1388"/>
    <w:rPr>
      <w:rFonts w:ascii="Times New Roman" w:eastAsia="Times New Roman" w:hAnsi="Times New Roman" w:cs="Times New Roman"/>
      <w:sz w:val="24"/>
      <w:szCs w:val="24"/>
      <w:lang w:val="ru-RU" w:eastAsia="ru-RU"/>
    </w:rPr>
  </w:style>
  <w:style w:type="paragraph" w:customStyle="1" w:styleId="a">
    <w:name w:val="??????"/>
    <w:basedOn w:val="Normal"/>
    <w:rsid w:val="003B1388"/>
    <w:pPr>
      <w:widowControl w:val="0"/>
      <w:spacing w:before="120" w:after="240" w:line="276" w:lineRule="auto"/>
      <w:jc w:val="both"/>
    </w:pPr>
    <w:rPr>
      <w:rFonts w:ascii="Sylfaen" w:eastAsia="Sylfaen" w:hAnsi="Sylfaen" w:cs="Arial"/>
      <w:sz w:val="18"/>
      <w:szCs w:val="20"/>
      <w:lang w:val="en-US" w:eastAsia="en-US"/>
    </w:rPr>
  </w:style>
  <w:style w:type="paragraph" w:styleId="CommentText">
    <w:name w:val="annotation text"/>
    <w:basedOn w:val="Normal"/>
    <w:link w:val="CommentTextChar"/>
    <w:uiPriority w:val="99"/>
    <w:rsid w:val="003B1388"/>
    <w:rPr>
      <w:sz w:val="20"/>
      <w:szCs w:val="20"/>
    </w:rPr>
  </w:style>
  <w:style w:type="character" w:customStyle="1" w:styleId="CommentTextChar">
    <w:name w:val="Comment Text Char"/>
    <w:basedOn w:val="DefaultParagraphFont"/>
    <w:link w:val="CommentText"/>
    <w:uiPriority w:val="99"/>
    <w:rsid w:val="003B1388"/>
    <w:rPr>
      <w:rFonts w:ascii="Times New Roman" w:eastAsia="Times New Roman" w:hAnsi="Times New Roman" w:cs="Times New Roman"/>
      <w:sz w:val="20"/>
      <w:szCs w:val="20"/>
      <w:lang w:val="ru-RU" w:eastAsia="ru-RU"/>
    </w:rPr>
  </w:style>
  <w:style w:type="paragraph" w:styleId="ListBullet">
    <w:name w:val="List Bullet"/>
    <w:basedOn w:val="Normal"/>
    <w:rsid w:val="003B1388"/>
    <w:pPr>
      <w:numPr>
        <w:numId w:val="3"/>
      </w:numPr>
    </w:pPr>
  </w:style>
  <w:style w:type="paragraph" w:styleId="ListBullet2">
    <w:name w:val="List Bullet 2"/>
    <w:basedOn w:val="Normal"/>
    <w:uiPriority w:val="99"/>
    <w:rsid w:val="003B1388"/>
    <w:pPr>
      <w:ind w:left="1004" w:hanging="360"/>
    </w:pPr>
    <w:rPr>
      <w:lang w:val="en-US" w:eastAsia="en-US"/>
    </w:rPr>
  </w:style>
  <w:style w:type="paragraph" w:styleId="BodyText">
    <w:name w:val="Body Text"/>
    <w:basedOn w:val="Normal"/>
    <w:link w:val="BodyTextChar1"/>
    <w:uiPriority w:val="99"/>
    <w:rsid w:val="003B1388"/>
    <w:pPr>
      <w:spacing w:after="120"/>
    </w:pPr>
    <w:rPr>
      <w:lang w:val="en-US" w:eastAsia="en-US"/>
    </w:rPr>
  </w:style>
  <w:style w:type="character" w:customStyle="1" w:styleId="BodyTextChar">
    <w:name w:val="Body Text Char"/>
    <w:basedOn w:val="DefaultParagraphFont"/>
    <w:uiPriority w:val="99"/>
    <w:rsid w:val="003B1388"/>
    <w:rPr>
      <w:rFonts w:ascii="Times New Roman" w:eastAsia="Times New Roman" w:hAnsi="Times New Roman" w:cs="Times New Roman"/>
      <w:sz w:val="24"/>
      <w:szCs w:val="24"/>
      <w:lang w:val="ru-RU" w:eastAsia="ru-RU"/>
    </w:rPr>
  </w:style>
  <w:style w:type="paragraph" w:styleId="BodyTextIndent">
    <w:name w:val="Body Text Indent"/>
    <w:basedOn w:val="Normal"/>
    <w:link w:val="BodyTextIndentChar"/>
    <w:rsid w:val="003B1388"/>
    <w:pPr>
      <w:ind w:firstLine="708"/>
    </w:pPr>
    <w:rPr>
      <w:rFonts w:ascii="Grigolia" w:hAnsi="Grigolia"/>
      <w:lang w:val="de-DE"/>
    </w:rPr>
  </w:style>
  <w:style w:type="character" w:customStyle="1" w:styleId="BodyTextIndentChar">
    <w:name w:val="Body Text Indent Char"/>
    <w:basedOn w:val="DefaultParagraphFont"/>
    <w:link w:val="BodyTextIndent"/>
    <w:rsid w:val="003B1388"/>
    <w:rPr>
      <w:rFonts w:ascii="Grigolia" w:eastAsia="Times New Roman" w:hAnsi="Grigolia" w:cs="Times New Roman"/>
      <w:sz w:val="24"/>
      <w:szCs w:val="24"/>
      <w:lang w:val="de-DE" w:eastAsia="ru-RU"/>
    </w:rPr>
  </w:style>
  <w:style w:type="paragraph" w:styleId="BodyTextFirstIndent">
    <w:name w:val="Body Text First Indent"/>
    <w:basedOn w:val="BodyText"/>
    <w:link w:val="BodyTextFirstIndentChar"/>
    <w:uiPriority w:val="99"/>
    <w:rsid w:val="003B1388"/>
    <w:pPr>
      <w:numPr>
        <w:numId w:val="4"/>
      </w:numPr>
      <w:tabs>
        <w:tab w:val="clear" w:pos="643"/>
      </w:tabs>
      <w:ind w:left="0" w:firstLine="210"/>
    </w:pPr>
  </w:style>
  <w:style w:type="character" w:customStyle="1" w:styleId="BodyTextFirstIndentChar">
    <w:name w:val="Body Text First Indent Char"/>
    <w:basedOn w:val="BodyTextChar"/>
    <w:link w:val="BodyTextFirstIndent"/>
    <w:uiPriority w:val="99"/>
    <w:rsid w:val="003B1388"/>
    <w:rPr>
      <w:rFonts w:ascii="Times New Roman" w:eastAsia="Times New Roman" w:hAnsi="Times New Roman" w:cs="Times New Roman"/>
      <w:sz w:val="24"/>
      <w:szCs w:val="24"/>
      <w:lang w:val="ru-RU" w:eastAsia="ru-RU"/>
    </w:rPr>
  </w:style>
  <w:style w:type="paragraph" w:styleId="BodyTextIndent2">
    <w:name w:val="Body Text Indent 2"/>
    <w:basedOn w:val="Normal"/>
    <w:link w:val="BodyTextIndent2Char"/>
    <w:rsid w:val="003B1388"/>
    <w:pPr>
      <w:ind w:firstLine="708"/>
    </w:pPr>
    <w:rPr>
      <w:rFonts w:ascii="Grigolia" w:hAnsi="Grigolia"/>
      <w:b/>
      <w:bCs/>
      <w:lang w:val="de-DE"/>
    </w:rPr>
  </w:style>
  <w:style w:type="character" w:customStyle="1" w:styleId="BodyTextIndent2Char">
    <w:name w:val="Body Text Indent 2 Char"/>
    <w:basedOn w:val="DefaultParagraphFont"/>
    <w:link w:val="BodyTextIndent2"/>
    <w:rsid w:val="003B1388"/>
    <w:rPr>
      <w:rFonts w:ascii="Grigolia" w:eastAsia="Times New Roman" w:hAnsi="Grigolia" w:cs="Times New Roman"/>
      <w:b/>
      <w:bCs/>
      <w:sz w:val="24"/>
      <w:szCs w:val="24"/>
      <w:lang w:val="de-DE" w:eastAsia="ru-RU"/>
    </w:rPr>
  </w:style>
  <w:style w:type="paragraph" w:styleId="BodyTextIndent3">
    <w:name w:val="Body Text Indent 3"/>
    <w:basedOn w:val="Normal"/>
    <w:link w:val="BodyTextIndent3Char"/>
    <w:rsid w:val="003B1388"/>
    <w:pPr>
      <w:spacing w:after="120"/>
      <w:ind w:left="283"/>
    </w:pPr>
    <w:rPr>
      <w:sz w:val="16"/>
      <w:szCs w:val="16"/>
    </w:rPr>
  </w:style>
  <w:style w:type="character" w:customStyle="1" w:styleId="BodyTextIndent3Char">
    <w:name w:val="Body Text Indent 3 Char"/>
    <w:basedOn w:val="DefaultParagraphFont"/>
    <w:link w:val="BodyTextIndent3"/>
    <w:rsid w:val="003B1388"/>
    <w:rPr>
      <w:rFonts w:ascii="Times New Roman" w:eastAsia="Times New Roman" w:hAnsi="Times New Roman" w:cs="Times New Roman"/>
      <w:sz w:val="16"/>
      <w:szCs w:val="16"/>
      <w:lang w:val="ru-RU" w:eastAsia="ru-RU"/>
    </w:rPr>
  </w:style>
  <w:style w:type="paragraph" w:styleId="BlockText">
    <w:name w:val="Block Text"/>
    <w:basedOn w:val="Normal"/>
    <w:uiPriority w:val="99"/>
    <w:rsid w:val="003B1388"/>
    <w:pPr>
      <w:ind w:left="-180" w:right="180"/>
    </w:pPr>
    <w:rPr>
      <w:lang w:val="fr-FR" w:eastAsia="en-US"/>
    </w:rPr>
  </w:style>
  <w:style w:type="paragraph" w:styleId="CommentSubject">
    <w:name w:val="annotation subject"/>
    <w:basedOn w:val="CommentText"/>
    <w:next w:val="CommentText"/>
    <w:link w:val="CommentSubjectChar"/>
    <w:uiPriority w:val="99"/>
    <w:rsid w:val="003B1388"/>
    <w:rPr>
      <w:b/>
      <w:bCs/>
    </w:rPr>
  </w:style>
  <w:style w:type="character" w:customStyle="1" w:styleId="CommentSubjectChar">
    <w:name w:val="Comment Subject Char"/>
    <w:basedOn w:val="CommentTextChar"/>
    <w:link w:val="CommentSubject"/>
    <w:uiPriority w:val="99"/>
    <w:rsid w:val="003B1388"/>
    <w:rPr>
      <w:rFonts w:ascii="Times New Roman" w:eastAsia="Times New Roman" w:hAnsi="Times New Roman" w:cs="Times New Roman"/>
      <w:b/>
      <w:bCs/>
      <w:sz w:val="20"/>
      <w:szCs w:val="20"/>
      <w:lang w:val="ru-RU" w:eastAsia="ru-RU"/>
    </w:rPr>
  </w:style>
  <w:style w:type="paragraph" w:styleId="BalloonText">
    <w:name w:val="Balloon Text"/>
    <w:basedOn w:val="Normal"/>
    <w:link w:val="BalloonTextChar"/>
    <w:uiPriority w:val="99"/>
    <w:rsid w:val="003B1388"/>
    <w:rPr>
      <w:rFonts w:ascii="Tahoma" w:hAnsi="Tahoma" w:cs="Tahoma"/>
      <w:sz w:val="16"/>
      <w:szCs w:val="16"/>
    </w:rPr>
  </w:style>
  <w:style w:type="character" w:customStyle="1" w:styleId="BalloonTextChar">
    <w:name w:val="Balloon Text Char"/>
    <w:basedOn w:val="DefaultParagraphFont"/>
    <w:link w:val="BalloonText"/>
    <w:uiPriority w:val="99"/>
    <w:rsid w:val="003B1388"/>
    <w:rPr>
      <w:rFonts w:ascii="Tahoma" w:eastAsia="Times New Roman" w:hAnsi="Tahoma" w:cs="Tahoma"/>
      <w:sz w:val="16"/>
      <w:szCs w:val="16"/>
      <w:lang w:val="ru-RU" w:eastAsia="ru-RU"/>
    </w:rPr>
  </w:style>
  <w:style w:type="paragraph" w:styleId="BodyText3">
    <w:name w:val="Body Text 3"/>
    <w:basedOn w:val="Normal"/>
    <w:link w:val="BodyText3Char"/>
    <w:rsid w:val="003B1388"/>
    <w:pPr>
      <w:spacing w:after="120"/>
    </w:pPr>
    <w:rPr>
      <w:sz w:val="16"/>
      <w:szCs w:val="16"/>
    </w:rPr>
  </w:style>
  <w:style w:type="character" w:customStyle="1" w:styleId="BodyText3Char">
    <w:name w:val="Body Text 3 Char"/>
    <w:basedOn w:val="DefaultParagraphFont"/>
    <w:link w:val="BodyText3"/>
    <w:rsid w:val="003B1388"/>
    <w:rPr>
      <w:rFonts w:ascii="Times New Roman" w:eastAsia="Times New Roman" w:hAnsi="Times New Roman" w:cs="Times New Roman"/>
      <w:sz w:val="16"/>
      <w:szCs w:val="16"/>
      <w:lang w:val="ru-RU" w:eastAsia="ru-RU"/>
    </w:rPr>
  </w:style>
  <w:style w:type="paragraph" w:styleId="BodyText2">
    <w:name w:val="Body Text 2"/>
    <w:basedOn w:val="Normal"/>
    <w:link w:val="BodyText2Char"/>
    <w:rsid w:val="003B1388"/>
    <w:pPr>
      <w:spacing w:after="120" w:line="480" w:lineRule="auto"/>
    </w:pPr>
    <w:rPr>
      <w:rFonts w:ascii="Sylfaen" w:hAnsi="Sylfaen"/>
    </w:rPr>
  </w:style>
  <w:style w:type="character" w:customStyle="1" w:styleId="BodyText2Char">
    <w:name w:val="Body Text 2 Char"/>
    <w:basedOn w:val="DefaultParagraphFont"/>
    <w:link w:val="BodyText2"/>
    <w:rsid w:val="003B1388"/>
    <w:rPr>
      <w:rFonts w:ascii="Sylfaen" w:eastAsia="Times New Roman" w:hAnsi="Sylfaen" w:cs="Times New Roman"/>
      <w:sz w:val="24"/>
      <w:szCs w:val="24"/>
      <w:lang w:val="ru-RU" w:eastAsia="ru-RU"/>
    </w:rPr>
  </w:style>
  <w:style w:type="paragraph" w:styleId="NormalWeb">
    <w:name w:val="Normal (Web)"/>
    <w:basedOn w:val="Normal"/>
    <w:rsid w:val="003B1388"/>
    <w:pPr>
      <w:spacing w:before="100" w:beforeAutospacing="1" w:after="100" w:afterAutospacing="1"/>
    </w:pPr>
  </w:style>
  <w:style w:type="paragraph" w:styleId="DocumentMap">
    <w:name w:val="Document Map"/>
    <w:basedOn w:val="Normal"/>
    <w:link w:val="DocumentMapChar"/>
    <w:rsid w:val="003B1388"/>
    <w:pPr>
      <w:shd w:val="clear" w:color="auto" w:fill="000080"/>
    </w:pPr>
    <w:rPr>
      <w:rFonts w:ascii="Tahoma" w:hAnsi="Tahoma" w:cs="Tahoma"/>
    </w:rPr>
  </w:style>
  <w:style w:type="character" w:customStyle="1" w:styleId="DocumentMapChar">
    <w:name w:val="Document Map Char"/>
    <w:basedOn w:val="DefaultParagraphFont"/>
    <w:link w:val="DocumentMap"/>
    <w:rsid w:val="003B1388"/>
    <w:rPr>
      <w:rFonts w:ascii="Tahoma" w:eastAsia="Times New Roman" w:hAnsi="Tahoma" w:cs="Tahoma"/>
      <w:sz w:val="24"/>
      <w:szCs w:val="24"/>
      <w:shd w:val="clear" w:color="auto" w:fill="000080"/>
      <w:lang w:val="ru-RU" w:eastAsia="ru-RU"/>
    </w:rPr>
  </w:style>
  <w:style w:type="paragraph" w:styleId="PlainText">
    <w:name w:val="Plain Text"/>
    <w:basedOn w:val="Normal"/>
    <w:link w:val="PlainTextChar"/>
    <w:rsid w:val="003B1388"/>
    <w:rPr>
      <w:rFonts w:ascii="Courier New" w:hAnsi="Courier New" w:cs="Courier New"/>
      <w:sz w:val="20"/>
      <w:szCs w:val="20"/>
    </w:rPr>
  </w:style>
  <w:style w:type="character" w:customStyle="1" w:styleId="PlainTextChar">
    <w:name w:val="Plain Text Char"/>
    <w:basedOn w:val="DefaultParagraphFont"/>
    <w:link w:val="PlainText"/>
    <w:rsid w:val="003B1388"/>
    <w:rPr>
      <w:rFonts w:ascii="Courier New" w:eastAsia="Times New Roman" w:hAnsi="Courier New" w:cs="Courier New"/>
      <w:sz w:val="20"/>
      <w:szCs w:val="20"/>
      <w:lang w:val="ru-RU" w:eastAsia="ru-RU"/>
    </w:rPr>
  </w:style>
  <w:style w:type="character" w:customStyle="1" w:styleId="BodyTextChar1">
    <w:name w:val="Body Text Char1"/>
    <w:basedOn w:val="DefaultParagraphFont"/>
    <w:link w:val="BodyText"/>
    <w:rsid w:val="003B1388"/>
    <w:rPr>
      <w:rFonts w:ascii="Times New Roman" w:eastAsia="Times New Roman" w:hAnsi="Times New Roman" w:cs="Times New Roman"/>
      <w:sz w:val="24"/>
      <w:szCs w:val="24"/>
    </w:rPr>
  </w:style>
  <w:style w:type="paragraph" w:styleId="ListParagraph">
    <w:name w:val="List Paragraph"/>
    <w:basedOn w:val="Normal"/>
    <w:uiPriority w:val="34"/>
    <w:qFormat/>
    <w:rsid w:val="003B1388"/>
    <w:pPr>
      <w:spacing w:after="200" w:line="276" w:lineRule="auto"/>
      <w:ind w:left="720"/>
      <w:contextualSpacing/>
    </w:pPr>
    <w:rPr>
      <w:rFonts w:ascii="Calibri" w:eastAsia="Calibri" w:hAnsi="Calibri"/>
      <w:sz w:val="22"/>
      <w:szCs w:val="22"/>
      <w:lang w:val="en-US" w:eastAsia="en-US"/>
    </w:rPr>
  </w:style>
  <w:style w:type="paragraph" w:styleId="NoSpacing">
    <w:name w:val="No Spacing"/>
    <w:uiPriority w:val="1"/>
    <w:qFormat/>
    <w:rsid w:val="003B1388"/>
    <w:pPr>
      <w:spacing w:after="0" w:line="240" w:lineRule="auto"/>
    </w:pPr>
    <w:rPr>
      <w:rFonts w:ascii="Calibri" w:eastAsia="Calibri" w:hAnsi="Calibri" w:cs="Times New Roman"/>
    </w:rPr>
  </w:style>
  <w:style w:type="character" w:customStyle="1" w:styleId="1CharChar">
    <w:name w:val="სათაური1 Char Char"/>
    <w:link w:val="1Char"/>
    <w:uiPriority w:val="99"/>
    <w:locked/>
    <w:rsid w:val="00144AB5"/>
    <w:rPr>
      <w:rFonts w:eastAsia="Arial Unicode MS"/>
      <w:b/>
      <w:sz w:val="24"/>
      <w:lang w:val="ka-GE" w:eastAsia="ru-RU"/>
    </w:rPr>
  </w:style>
  <w:style w:type="paragraph" w:customStyle="1" w:styleId="1Char">
    <w:name w:val="სათაური1 Char"/>
    <w:basedOn w:val="Normal"/>
    <w:next w:val="Normal"/>
    <w:link w:val="1CharChar"/>
    <w:uiPriority w:val="99"/>
    <w:rsid w:val="00144AB5"/>
    <w:pPr>
      <w:spacing w:before="120" w:after="480"/>
      <w:jc w:val="center"/>
    </w:pPr>
    <w:rPr>
      <w:rFonts w:asciiTheme="minorHAnsi" w:eastAsia="Arial Unicode MS" w:hAnsiTheme="minorHAnsi" w:cstheme="minorBidi"/>
      <w:b/>
      <w:szCs w:val="22"/>
      <w:lang w:val="ka-GE"/>
    </w:rPr>
  </w:style>
  <w:style w:type="paragraph" w:customStyle="1" w:styleId="1">
    <w:name w:val="სათაური1"/>
    <w:basedOn w:val="Normal"/>
    <w:next w:val="Normal"/>
    <w:uiPriority w:val="99"/>
    <w:rsid w:val="00144AB5"/>
    <w:pPr>
      <w:spacing w:before="120" w:after="480"/>
      <w:jc w:val="center"/>
    </w:pPr>
    <w:rPr>
      <w:rFonts w:ascii="Sylfaen" w:eastAsia="Arial Unicode MS" w:hAnsi="Sylfaen" w:cs="Arial Unicode MS"/>
      <w:b/>
      <w:sz w:val="28"/>
      <w:lang w:val="ka-GE"/>
    </w:rPr>
  </w:style>
  <w:style w:type="character" w:customStyle="1" w:styleId="CommentSubjectChar1">
    <w:name w:val="Comment Subject Char1"/>
    <w:basedOn w:val="CommentTextChar"/>
    <w:uiPriority w:val="99"/>
    <w:semiHidden/>
    <w:rsid w:val="00144AB5"/>
    <w:rPr>
      <w:rFonts w:ascii="Times New Roman" w:eastAsia="Times New Roman" w:hAnsi="Times New Roman" w:cs="Times New Roman"/>
      <w:b/>
      <w:bCs/>
      <w:sz w:val="20"/>
      <w:szCs w:val="20"/>
      <w:lang w:val="ru-RU" w:eastAsia="ru-RU"/>
    </w:rPr>
  </w:style>
  <w:style w:type="character" w:customStyle="1" w:styleId="BalloonTextChar1">
    <w:name w:val="Balloon Text Char1"/>
    <w:basedOn w:val="DefaultParagraphFont"/>
    <w:uiPriority w:val="99"/>
    <w:semiHidden/>
    <w:rsid w:val="00144AB5"/>
    <w:rPr>
      <w:rFonts w:ascii="Tahoma" w:eastAsia="Times New Roman" w:hAnsi="Tahoma" w:cs="Tahoma"/>
      <w:sz w:val="16"/>
      <w:szCs w:val="16"/>
      <w:lang w:val="ru-RU" w:eastAsia="ru-RU"/>
    </w:rPr>
  </w:style>
  <w:style w:type="character" w:customStyle="1" w:styleId="Heading3Char1">
    <w:name w:val="Heading 3 Char1"/>
    <w:aliases w:val="Char Char1"/>
    <w:basedOn w:val="DefaultParagraphFont"/>
    <w:uiPriority w:val="99"/>
    <w:semiHidden/>
    <w:rsid w:val="00144AB5"/>
    <w:rPr>
      <w:rFonts w:asciiTheme="majorHAnsi" w:eastAsiaTheme="majorEastAsia" w:hAnsiTheme="majorHAnsi" w:cstheme="majorBidi"/>
      <w:b/>
      <w:bCs/>
      <w:color w:val="4F81BD" w:themeColor="accent1"/>
      <w:sz w:val="24"/>
      <w:szCs w:val="24"/>
      <w:lang w:val="ru-RU" w:eastAsia="ru-RU"/>
    </w:rPr>
  </w:style>
  <w:style w:type="character" w:customStyle="1" w:styleId="Heading4Char">
    <w:name w:val="Heading 4 Char"/>
    <w:basedOn w:val="DefaultParagraphFont"/>
    <w:link w:val="Heading4"/>
    <w:semiHidden/>
    <w:rsid w:val="00144AB5"/>
    <w:rPr>
      <w:rFonts w:ascii="Verdana" w:eastAsia="Times New Roman" w:hAnsi="Verdana" w:cs="Times New Roman"/>
      <w:b/>
      <w:bCs/>
      <w:color w:val="11739B"/>
      <w:sz w:val="17"/>
      <w:szCs w:val="17"/>
      <w:lang w:val="ru-RU" w:eastAsia="ru-RU"/>
    </w:rPr>
  </w:style>
  <w:style w:type="character" w:styleId="Hyperlink">
    <w:name w:val="Hyperlink"/>
    <w:semiHidden/>
    <w:unhideWhenUsed/>
    <w:rsid w:val="00144AB5"/>
    <w:rPr>
      <w:strike w:val="0"/>
      <w:dstrike w:val="0"/>
      <w:color w:val="0066CC"/>
      <w:sz w:val="20"/>
      <w:szCs w:val="20"/>
      <w:u w:val="none"/>
      <w:effect w:val="none"/>
    </w:rPr>
  </w:style>
  <w:style w:type="character" w:styleId="FollowedHyperlink">
    <w:name w:val="FollowedHyperlink"/>
    <w:basedOn w:val="DefaultParagraphFont"/>
    <w:uiPriority w:val="99"/>
    <w:semiHidden/>
    <w:unhideWhenUsed/>
    <w:rsid w:val="00144AB5"/>
    <w:rPr>
      <w:color w:val="800080" w:themeColor="followedHyperlink"/>
      <w:u w:val="single"/>
    </w:rPr>
  </w:style>
  <w:style w:type="character" w:styleId="Emphasis">
    <w:name w:val="Emphasis"/>
    <w:qFormat/>
    <w:rsid w:val="00144AB5"/>
    <w:rPr>
      <w:b/>
      <w:bCs/>
      <w:i w:val="0"/>
      <w:iCs w:val="0"/>
    </w:rPr>
  </w:style>
  <w:style w:type="paragraph" w:styleId="HTMLPreformatted">
    <w:name w:val="HTML Preformatted"/>
    <w:basedOn w:val="Normal"/>
    <w:link w:val="HTMLPreformattedChar"/>
    <w:semiHidden/>
    <w:unhideWhenUsed/>
    <w:rsid w:val="0014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semiHidden/>
    <w:rsid w:val="00144AB5"/>
    <w:rPr>
      <w:rFonts w:ascii="Courier New" w:eastAsia="Times New Roman" w:hAnsi="Courier New" w:cs="Times New Roman"/>
      <w:sz w:val="20"/>
      <w:szCs w:val="20"/>
      <w:lang w:val="ru-RU" w:eastAsia="ru-RU"/>
    </w:rPr>
  </w:style>
  <w:style w:type="paragraph" w:customStyle="1" w:styleId="ListParagraph1">
    <w:name w:val="List Paragraph1"/>
    <w:basedOn w:val="Normal"/>
    <w:uiPriority w:val="34"/>
    <w:qFormat/>
    <w:rsid w:val="00144AB5"/>
    <w:pPr>
      <w:ind w:left="720"/>
      <w:contextualSpacing/>
      <w:jc w:val="both"/>
    </w:pPr>
    <w:rPr>
      <w:rFonts w:ascii="Sylfaen" w:eastAsia="Calibri" w:hAnsi="Sylfaen"/>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138993</Words>
  <Characters>792266</Characters>
  <Application>Microsoft Office Word</Application>
  <DocSecurity>0</DocSecurity>
  <Lines>6602</Lines>
  <Paragraphs>1858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dc:creator>
  <cp:keywords/>
  <dc:description/>
  <cp:lastModifiedBy>g_urushadze</cp:lastModifiedBy>
  <cp:revision>2</cp:revision>
  <dcterms:created xsi:type="dcterms:W3CDTF">2011-10-04T10:35:00Z</dcterms:created>
  <dcterms:modified xsi:type="dcterms:W3CDTF">2011-10-04T10:35:00Z</dcterms:modified>
</cp:coreProperties>
</file>